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C9" w:rsidRPr="007F3A4E" w:rsidRDefault="009344C9" w:rsidP="009344C9">
      <w:pPr>
        <w:adjustRightInd w:val="0"/>
        <w:snapToGrid w:val="0"/>
        <w:spacing w:line="240" w:lineRule="atLeast"/>
        <w:ind w:leftChars="-375" w:left="-900" w:firstLineChars="125" w:firstLine="450"/>
        <w:jc w:val="center"/>
        <w:rPr>
          <w:rFonts w:ascii="標楷體" w:eastAsia="標楷體" w:hAnsi="標楷體"/>
          <w:b/>
          <w:sz w:val="36"/>
          <w:szCs w:val="36"/>
        </w:rPr>
      </w:pPr>
      <w:bookmarkStart w:id="0" w:name="_Toc265834749"/>
      <w:r w:rsidRPr="007F3A4E">
        <w:rPr>
          <w:rFonts w:ascii="標楷體" w:eastAsia="標楷體" w:hAnsi="標楷體" w:hint="eastAsia"/>
          <w:b/>
          <w:sz w:val="36"/>
          <w:szCs w:val="36"/>
        </w:rPr>
        <w:t>桃園市龜山區福源國民小學</w:t>
      </w:r>
    </w:p>
    <w:p w:rsidR="009344C9" w:rsidRPr="007F3A4E" w:rsidRDefault="00CA086E" w:rsidP="009344C9">
      <w:pPr>
        <w:adjustRightInd w:val="0"/>
        <w:snapToGrid w:val="0"/>
        <w:spacing w:line="240" w:lineRule="atLeast"/>
        <w:ind w:leftChars="-150" w:left="-180" w:hangingChars="50" w:hanging="180"/>
        <w:jc w:val="center"/>
        <w:rPr>
          <w:rFonts w:ascii="標楷體" w:eastAsia="標楷體" w:hAnsi="標楷體"/>
          <w:b/>
          <w:sz w:val="36"/>
          <w:szCs w:val="36"/>
        </w:rPr>
      </w:pPr>
      <w:r>
        <w:rPr>
          <w:rFonts w:ascii="標楷體" w:eastAsia="標楷體" w:hAnsi="標楷體" w:hint="eastAsia"/>
          <w:b/>
          <w:sz w:val="36"/>
          <w:szCs w:val="36"/>
        </w:rPr>
        <w:t>1</w:t>
      </w:r>
      <w:r w:rsidR="008B2FE4">
        <w:rPr>
          <w:rFonts w:ascii="標楷體" w:eastAsia="標楷體" w:hAnsi="標楷體"/>
          <w:b/>
          <w:sz w:val="36"/>
          <w:szCs w:val="36"/>
        </w:rPr>
        <w:t>10</w:t>
      </w:r>
      <w:r w:rsidR="009344C9" w:rsidRPr="007F3A4E">
        <w:rPr>
          <w:rFonts w:ascii="標楷體" w:eastAsia="標楷體" w:hAnsi="標楷體" w:hint="eastAsia"/>
          <w:b/>
          <w:sz w:val="36"/>
          <w:szCs w:val="36"/>
        </w:rPr>
        <w:t>學年度學校課程計畫</w:t>
      </w:r>
    </w:p>
    <w:p w:rsidR="008928A9" w:rsidRPr="007F3A4E" w:rsidRDefault="008928A9" w:rsidP="007F3A4E">
      <w:pPr>
        <w:pStyle w:val="21"/>
        <w:tabs>
          <w:tab w:val="left" w:pos="2700"/>
        </w:tabs>
        <w:rPr>
          <w:rFonts w:ascii="標楷體" w:hAnsi="標楷體"/>
          <w:sz w:val="28"/>
          <w:szCs w:val="28"/>
        </w:rPr>
      </w:pPr>
      <w:r w:rsidRPr="007F3A4E">
        <w:rPr>
          <w:rFonts w:ascii="標楷體" w:hAnsi="標楷體" w:hint="eastAsia"/>
          <w:sz w:val="28"/>
          <w:szCs w:val="28"/>
        </w:rPr>
        <w:t>壹、依據與目的</w:t>
      </w:r>
    </w:p>
    <w:p w:rsidR="00CF4D1A" w:rsidRPr="007F3A4E" w:rsidRDefault="008928A9" w:rsidP="007F3A4E">
      <w:pPr>
        <w:pStyle w:val="21"/>
        <w:adjustRightInd w:val="0"/>
        <w:snapToGrid w:val="0"/>
        <w:spacing w:line="240" w:lineRule="atLeast"/>
        <w:rPr>
          <w:rFonts w:ascii="標楷體" w:hAnsi="標楷體"/>
          <w:sz w:val="28"/>
          <w:szCs w:val="28"/>
        </w:rPr>
      </w:pPr>
      <w:r w:rsidRPr="007F3A4E">
        <w:rPr>
          <w:rFonts w:ascii="標楷體" w:hAnsi="標楷體" w:hint="eastAsia"/>
          <w:sz w:val="28"/>
          <w:szCs w:val="28"/>
        </w:rPr>
        <w:t>ㄧ、依據</w:t>
      </w:r>
      <w:bookmarkEnd w:id="0"/>
    </w:p>
    <w:p w:rsidR="00A6360F" w:rsidRPr="00A6360F" w:rsidRDefault="00021748" w:rsidP="00021748">
      <w:pPr>
        <w:spacing w:line="420" w:lineRule="exact"/>
        <w:ind w:left="596" w:hanging="454"/>
        <w:rPr>
          <w:rFonts w:ascii="標楷體" w:eastAsia="標楷體" w:hAnsi="標楷體"/>
        </w:rPr>
      </w:pPr>
      <w:r>
        <w:rPr>
          <w:rFonts w:ascii="標楷體" w:eastAsia="標楷體" w:hAnsi="標楷體" w:hint="eastAsia"/>
        </w:rPr>
        <w:t>(</w:t>
      </w:r>
      <w:r w:rsidR="008928A9" w:rsidRPr="00021748">
        <w:rPr>
          <w:rFonts w:ascii="標楷體" w:eastAsia="標楷體" w:hAnsi="標楷體"/>
        </w:rPr>
        <w:t>一</w:t>
      </w:r>
      <w:r>
        <w:rPr>
          <w:rFonts w:ascii="標楷體" w:eastAsia="標楷體" w:hAnsi="標楷體" w:hint="eastAsia"/>
        </w:rPr>
        <w:t>)</w:t>
      </w:r>
      <w:r w:rsidR="00A6360F" w:rsidRPr="00A6360F">
        <w:rPr>
          <w:rFonts w:ascii="標楷體" w:eastAsia="標楷體" w:hAnsi="標楷體"/>
        </w:rPr>
        <w:t>教育部國民中小學九年一貫課程綱要。</w:t>
      </w:r>
    </w:p>
    <w:p w:rsidR="00A6360F" w:rsidRPr="00A6360F" w:rsidRDefault="00021748" w:rsidP="00021748">
      <w:pPr>
        <w:spacing w:line="420" w:lineRule="exact"/>
        <w:ind w:left="596" w:hanging="454"/>
        <w:rPr>
          <w:rFonts w:ascii="標楷體" w:eastAsia="標楷體" w:hAnsi="標楷體"/>
        </w:rPr>
      </w:pPr>
      <w:r>
        <w:rPr>
          <w:rFonts w:ascii="標楷體" w:eastAsia="標楷體" w:hAnsi="標楷體" w:hint="eastAsia"/>
        </w:rPr>
        <w:t>(</w:t>
      </w:r>
      <w:r w:rsidR="008928A9" w:rsidRPr="00021748">
        <w:rPr>
          <w:rFonts w:ascii="標楷體" w:eastAsia="標楷體" w:hAnsi="標楷體"/>
        </w:rPr>
        <w:t>二</w:t>
      </w:r>
      <w:r>
        <w:rPr>
          <w:rFonts w:ascii="標楷體" w:eastAsia="標楷體" w:hAnsi="標楷體" w:hint="eastAsia"/>
        </w:rPr>
        <w:t>)</w:t>
      </w:r>
      <w:r w:rsidR="00A6360F" w:rsidRPr="00A6360F">
        <w:rPr>
          <w:rFonts w:ascii="標楷體" w:eastAsia="標楷體" w:hAnsi="標楷體"/>
        </w:rPr>
        <w:t>國民教育階段特殊教育課程綱要總綱。</w:t>
      </w:r>
    </w:p>
    <w:p w:rsidR="00A6360F" w:rsidRPr="00A6360F" w:rsidRDefault="00021748" w:rsidP="00021748">
      <w:pPr>
        <w:spacing w:line="420" w:lineRule="exact"/>
        <w:ind w:left="596" w:hanging="454"/>
        <w:rPr>
          <w:rFonts w:ascii="標楷體" w:eastAsia="標楷體" w:hAnsi="標楷體"/>
        </w:rPr>
      </w:pPr>
      <w:r>
        <w:rPr>
          <w:rFonts w:ascii="標楷體" w:eastAsia="標楷體" w:hAnsi="標楷體" w:hint="eastAsia"/>
        </w:rPr>
        <w:t>(</w:t>
      </w:r>
      <w:r w:rsidR="008928A9" w:rsidRPr="00021748">
        <w:rPr>
          <w:rFonts w:ascii="標楷體" w:eastAsia="標楷體" w:hAnsi="標楷體"/>
        </w:rPr>
        <w:t>三</w:t>
      </w:r>
      <w:r>
        <w:rPr>
          <w:rFonts w:ascii="標楷體" w:eastAsia="標楷體" w:hAnsi="標楷體" w:hint="eastAsia"/>
        </w:rPr>
        <w:t>)</w:t>
      </w:r>
      <w:r w:rsidR="00A6360F" w:rsidRPr="00A6360F">
        <w:rPr>
          <w:rFonts w:ascii="標楷體" w:eastAsia="標楷體" w:hAnsi="標楷體"/>
        </w:rPr>
        <w:t>教育部「十二年國民基本教育課程綱要總綱」。</w:t>
      </w:r>
    </w:p>
    <w:p w:rsidR="00A6360F" w:rsidRPr="00A6360F" w:rsidRDefault="00021748" w:rsidP="00021748">
      <w:pPr>
        <w:spacing w:line="420" w:lineRule="exact"/>
        <w:ind w:left="596" w:hanging="454"/>
        <w:rPr>
          <w:rFonts w:ascii="標楷體" w:eastAsia="標楷體" w:hAnsi="標楷體"/>
        </w:rPr>
      </w:pPr>
      <w:r>
        <w:rPr>
          <w:rFonts w:ascii="標楷體" w:eastAsia="標楷體" w:hAnsi="標楷體" w:hint="eastAsia"/>
        </w:rPr>
        <w:t>(</w:t>
      </w:r>
      <w:r w:rsidR="008928A9" w:rsidRPr="00021748">
        <w:rPr>
          <w:rFonts w:ascii="標楷體" w:eastAsia="標楷體" w:hAnsi="標楷體"/>
        </w:rPr>
        <w:t>四</w:t>
      </w:r>
      <w:r>
        <w:rPr>
          <w:rFonts w:ascii="標楷體" w:eastAsia="標楷體" w:hAnsi="標楷體" w:hint="eastAsia"/>
        </w:rPr>
        <w:t>)</w:t>
      </w:r>
      <w:r w:rsidR="00A6360F" w:rsidRPr="00A6360F">
        <w:rPr>
          <w:rFonts w:ascii="標楷體" w:eastAsia="標楷體" w:hAnsi="標楷體"/>
        </w:rPr>
        <w:t>本校學校願景及課程目標。</w:t>
      </w:r>
    </w:p>
    <w:p w:rsidR="00A6360F" w:rsidRPr="00A6360F" w:rsidRDefault="00021748" w:rsidP="00021748">
      <w:pPr>
        <w:spacing w:line="420" w:lineRule="exact"/>
        <w:ind w:left="596" w:hanging="454"/>
        <w:rPr>
          <w:rFonts w:ascii="標楷體" w:eastAsia="標楷體" w:hAnsi="標楷體"/>
        </w:rPr>
      </w:pPr>
      <w:r>
        <w:rPr>
          <w:rFonts w:ascii="標楷體" w:eastAsia="標楷體" w:hAnsi="標楷體" w:hint="eastAsia"/>
        </w:rPr>
        <w:t>(</w:t>
      </w:r>
      <w:r w:rsidR="008928A9" w:rsidRPr="00021748">
        <w:rPr>
          <w:rFonts w:ascii="標楷體" w:eastAsia="標楷體" w:hAnsi="標楷體"/>
        </w:rPr>
        <w:t>五</w:t>
      </w:r>
      <w:r>
        <w:rPr>
          <w:rFonts w:ascii="標楷體" w:eastAsia="標楷體" w:hAnsi="標楷體" w:hint="eastAsia"/>
        </w:rPr>
        <w:t>)</w:t>
      </w:r>
      <w:r w:rsidR="00A6360F" w:rsidRPr="00A6360F">
        <w:rPr>
          <w:rFonts w:ascii="標楷體" w:eastAsia="標楷體" w:hAnsi="標楷體"/>
        </w:rPr>
        <w:t>本校</w:t>
      </w:r>
      <w:r w:rsidR="00CA086E">
        <w:rPr>
          <w:rFonts w:ascii="標楷體" w:eastAsia="標楷體" w:hAnsi="標楷體"/>
        </w:rPr>
        <w:t>1</w:t>
      </w:r>
      <w:r w:rsidR="000134B8">
        <w:rPr>
          <w:rFonts w:ascii="標楷體" w:eastAsia="標楷體" w:hAnsi="標楷體"/>
        </w:rPr>
        <w:t>10</w:t>
      </w:r>
      <w:r w:rsidR="00A6360F" w:rsidRPr="00A6360F">
        <w:rPr>
          <w:rFonts w:ascii="標楷體" w:eastAsia="標楷體" w:hAnsi="標楷體"/>
        </w:rPr>
        <w:t>學年度行事曆。</w:t>
      </w:r>
    </w:p>
    <w:p w:rsidR="00A6360F" w:rsidRDefault="00021748" w:rsidP="00021748">
      <w:pPr>
        <w:spacing w:line="420" w:lineRule="exact"/>
        <w:ind w:left="596" w:hanging="454"/>
        <w:rPr>
          <w:rFonts w:ascii="標楷體" w:eastAsia="標楷體" w:hAnsi="標楷體"/>
        </w:rPr>
      </w:pPr>
      <w:r>
        <w:rPr>
          <w:rFonts w:ascii="標楷體" w:eastAsia="標楷體" w:hAnsi="標楷體" w:hint="eastAsia"/>
        </w:rPr>
        <w:t>(</w:t>
      </w:r>
      <w:r w:rsidR="008928A9" w:rsidRPr="00021748">
        <w:rPr>
          <w:rFonts w:ascii="標楷體" w:eastAsia="標楷體" w:hAnsi="標楷體"/>
        </w:rPr>
        <w:t>六</w:t>
      </w:r>
      <w:r>
        <w:rPr>
          <w:rFonts w:ascii="標楷體" w:eastAsia="標楷體" w:hAnsi="標楷體" w:hint="eastAsia"/>
        </w:rPr>
        <w:t>)</w:t>
      </w:r>
      <w:r w:rsidR="00CA086E">
        <w:rPr>
          <w:rFonts w:ascii="標楷體" w:eastAsia="標楷體" w:hAnsi="標楷體"/>
        </w:rPr>
        <w:t>1</w:t>
      </w:r>
      <w:r w:rsidR="008B2FE4">
        <w:rPr>
          <w:rFonts w:ascii="標楷體" w:eastAsia="標楷體" w:hAnsi="標楷體"/>
        </w:rPr>
        <w:t>10</w:t>
      </w:r>
      <w:r w:rsidR="00A6360F" w:rsidRPr="00021748">
        <w:rPr>
          <w:rFonts w:ascii="標楷體" w:eastAsia="標楷體" w:hAnsi="標楷體"/>
        </w:rPr>
        <w:t>年</w:t>
      </w:r>
      <w:r w:rsidR="00CA086E">
        <w:rPr>
          <w:rFonts w:ascii="標楷體" w:eastAsia="標楷體" w:hAnsi="標楷體"/>
        </w:rPr>
        <w:t>0</w:t>
      </w:r>
      <w:r w:rsidR="00CA086E">
        <w:rPr>
          <w:rFonts w:ascii="標楷體" w:eastAsia="標楷體" w:hAnsi="標楷體" w:hint="eastAsia"/>
        </w:rPr>
        <w:t>7</w:t>
      </w:r>
      <w:r w:rsidR="00A6360F" w:rsidRPr="00021748">
        <w:rPr>
          <w:rFonts w:ascii="標楷體" w:eastAsia="標楷體" w:hAnsi="標楷體"/>
        </w:rPr>
        <w:t>月</w:t>
      </w:r>
      <w:r w:rsidR="00CA086E">
        <w:rPr>
          <w:rFonts w:ascii="標楷體" w:eastAsia="標楷體" w:hAnsi="標楷體" w:hint="eastAsia"/>
        </w:rPr>
        <w:t>0</w:t>
      </w:r>
      <w:r w:rsidR="008B2FE4">
        <w:rPr>
          <w:rFonts w:ascii="標楷體" w:eastAsia="標楷體" w:hAnsi="標楷體"/>
        </w:rPr>
        <w:t>2</w:t>
      </w:r>
      <w:r w:rsidR="00A6360F" w:rsidRPr="00021748">
        <w:rPr>
          <w:rFonts w:ascii="標楷體" w:eastAsia="標楷體" w:hAnsi="標楷體"/>
        </w:rPr>
        <w:t>日本校課程發展</w:t>
      </w:r>
      <w:r w:rsidR="008928A9" w:rsidRPr="00021748">
        <w:rPr>
          <w:rFonts w:ascii="標楷體" w:eastAsia="標楷體" w:hAnsi="標楷體"/>
        </w:rPr>
        <w:t>委</w:t>
      </w:r>
      <w:r w:rsidR="00A6360F" w:rsidRPr="00021748">
        <w:rPr>
          <w:rFonts w:ascii="標楷體" w:eastAsia="標楷體" w:hAnsi="標楷體"/>
        </w:rPr>
        <w:t>員會會議紀錄。</w:t>
      </w:r>
    </w:p>
    <w:p w:rsidR="007F3A4E" w:rsidRPr="00CA086E" w:rsidRDefault="007F3A4E" w:rsidP="00021748">
      <w:pPr>
        <w:spacing w:line="420" w:lineRule="exact"/>
        <w:ind w:left="596" w:hanging="454"/>
        <w:rPr>
          <w:rFonts w:ascii="標楷體" w:eastAsia="標楷體" w:hAnsi="標楷體"/>
        </w:rPr>
      </w:pPr>
    </w:p>
    <w:p w:rsidR="00CF4D1A" w:rsidRPr="007F3A4E" w:rsidRDefault="00CF4D1A" w:rsidP="007F3A4E">
      <w:pPr>
        <w:pStyle w:val="21"/>
        <w:adjustRightInd w:val="0"/>
        <w:snapToGrid w:val="0"/>
        <w:spacing w:line="240" w:lineRule="atLeast"/>
        <w:rPr>
          <w:rFonts w:ascii="標楷體" w:hAnsi="標楷體"/>
          <w:sz w:val="28"/>
          <w:szCs w:val="28"/>
        </w:rPr>
      </w:pPr>
      <w:bookmarkStart w:id="1" w:name="_Toc265834750"/>
      <w:r w:rsidRPr="007F3A4E">
        <w:rPr>
          <w:rFonts w:ascii="標楷體" w:hAnsi="標楷體" w:hint="eastAsia"/>
          <w:sz w:val="28"/>
          <w:szCs w:val="28"/>
        </w:rPr>
        <w:t>二、目的</w:t>
      </w:r>
      <w:bookmarkEnd w:id="1"/>
    </w:p>
    <w:p w:rsidR="00CF4D1A" w:rsidRPr="001E3F7D" w:rsidRDefault="00CF4D1A" w:rsidP="00021748">
      <w:pPr>
        <w:spacing w:line="420" w:lineRule="exact"/>
        <w:ind w:left="596" w:hanging="454"/>
        <w:rPr>
          <w:rFonts w:ascii="標楷體" w:eastAsia="標楷體" w:hAnsi="標楷體"/>
        </w:rPr>
      </w:pPr>
      <w:r w:rsidRPr="001E3F7D">
        <w:rPr>
          <w:rFonts w:ascii="標楷體" w:eastAsia="標楷體" w:hAnsi="標楷體" w:hint="eastAsia"/>
        </w:rPr>
        <w:t>(一)充分考量學校條件、社區特性、教師特質、家長期望及學生需求，結合全體教師與社區資源，發展達成學校教育目標、落實學校願景的學校特色課程。</w:t>
      </w:r>
    </w:p>
    <w:p w:rsidR="00CF4D1A" w:rsidRPr="001E3F7D" w:rsidRDefault="00CF4D1A" w:rsidP="00021748">
      <w:pPr>
        <w:spacing w:line="420" w:lineRule="exact"/>
        <w:ind w:left="596" w:hanging="454"/>
        <w:rPr>
          <w:rFonts w:ascii="標楷體" w:eastAsia="標楷體" w:hAnsi="標楷體"/>
        </w:rPr>
      </w:pPr>
      <w:r w:rsidRPr="001E3F7D">
        <w:rPr>
          <w:rFonts w:ascii="標楷體" w:eastAsia="標楷體" w:hAnsi="標楷體" w:hint="eastAsia"/>
        </w:rPr>
        <w:t>(二)擬定落實學校願景的各項行政措施，提升課程改革與學校行政績效</w:t>
      </w:r>
      <w:r w:rsidRPr="00021748">
        <w:rPr>
          <w:rFonts w:ascii="標楷體" w:eastAsia="標楷體" w:hAnsi="標楷體" w:hint="eastAsia"/>
        </w:rPr>
        <w:t>。</w:t>
      </w:r>
    </w:p>
    <w:p w:rsidR="00CF4D1A" w:rsidRPr="001E3F7D" w:rsidRDefault="00CF4D1A" w:rsidP="00021748">
      <w:pPr>
        <w:spacing w:line="420" w:lineRule="exact"/>
        <w:ind w:left="596" w:hanging="454"/>
        <w:rPr>
          <w:rFonts w:ascii="標楷體" w:eastAsia="標楷體" w:hAnsi="標楷體"/>
        </w:rPr>
      </w:pPr>
      <w:r w:rsidRPr="001E3F7D">
        <w:rPr>
          <w:rFonts w:ascii="標楷體" w:eastAsia="標楷體" w:hAnsi="標楷體" w:hint="eastAsia"/>
        </w:rPr>
        <w:t>(三)詳細擬定總體課程教學進度與各項主題學習活動，發展學校特色，展現學校特色課程理念。</w:t>
      </w:r>
    </w:p>
    <w:p w:rsidR="00CF4D1A" w:rsidRPr="001E3F7D" w:rsidRDefault="00CF4D1A" w:rsidP="00021748">
      <w:pPr>
        <w:spacing w:line="420" w:lineRule="exact"/>
        <w:ind w:left="596" w:hanging="454"/>
        <w:rPr>
          <w:rFonts w:ascii="標楷體" w:eastAsia="標楷體" w:hAnsi="標楷體"/>
        </w:rPr>
      </w:pPr>
      <w:r w:rsidRPr="001E3F7D">
        <w:rPr>
          <w:rFonts w:ascii="標楷體" w:eastAsia="標楷體" w:hAnsi="標楷體" w:hint="eastAsia"/>
        </w:rPr>
        <w:t>(四)設計教學主題與教學活動，適切增補教材，強化教師協同教學，以增進教師專業成長，發揮團隊合作與專業自主精神。</w:t>
      </w:r>
    </w:p>
    <w:p w:rsidR="005F4F23" w:rsidRDefault="00CF4D1A" w:rsidP="00021748">
      <w:pPr>
        <w:spacing w:line="420" w:lineRule="exact"/>
        <w:ind w:left="596" w:hanging="454"/>
        <w:rPr>
          <w:rFonts w:ascii="標楷體" w:eastAsia="標楷體" w:hAnsi="標楷體"/>
        </w:rPr>
      </w:pPr>
      <w:r w:rsidRPr="001E3F7D">
        <w:rPr>
          <w:rFonts w:ascii="標楷體" w:eastAsia="標楷體" w:hAnsi="標楷體" w:hint="eastAsia"/>
        </w:rPr>
        <w:t>(五)研擬自編或改編課程計畫，實施課程評鑑，不斷提升學校特色課程品質。</w:t>
      </w:r>
    </w:p>
    <w:p w:rsidR="005F4F23" w:rsidRDefault="005F4F23">
      <w:pPr>
        <w:widowControl/>
        <w:rPr>
          <w:rFonts w:ascii="標楷體" w:eastAsia="標楷體" w:hAnsi="標楷體"/>
        </w:rPr>
      </w:pPr>
      <w:r>
        <w:rPr>
          <w:rFonts w:ascii="標楷體" w:eastAsia="標楷體" w:hAnsi="標楷體"/>
        </w:rPr>
        <w:br w:type="page"/>
      </w:r>
    </w:p>
    <w:p w:rsidR="009B6B20" w:rsidRPr="00F54041" w:rsidRDefault="009B6B20" w:rsidP="009B6B20">
      <w:pPr>
        <w:pStyle w:val="Default"/>
        <w:rPr>
          <w:b/>
          <w:sz w:val="28"/>
          <w:szCs w:val="28"/>
        </w:rPr>
      </w:pPr>
      <w:r w:rsidRPr="00F54041">
        <w:rPr>
          <w:rFonts w:hint="eastAsia"/>
          <w:b/>
          <w:sz w:val="28"/>
          <w:szCs w:val="28"/>
        </w:rPr>
        <w:lastRenderedPageBreak/>
        <w:t>貳、學校現況與背景分析</w:t>
      </w:r>
    </w:p>
    <w:p w:rsidR="009B6B20" w:rsidRPr="001C7D9E" w:rsidRDefault="009B6B20" w:rsidP="009B6B20">
      <w:pPr>
        <w:pStyle w:val="Default"/>
        <w:snapToGrid w:val="0"/>
        <w:spacing w:afterLines="50" w:after="120" w:line="240" w:lineRule="atLeast"/>
        <w:rPr>
          <w:b/>
          <w:sz w:val="28"/>
          <w:szCs w:val="28"/>
        </w:rPr>
      </w:pPr>
      <w:r>
        <w:rPr>
          <w:rFonts w:hint="eastAsia"/>
          <w:b/>
          <w:sz w:val="28"/>
          <w:szCs w:val="28"/>
        </w:rPr>
        <w:t xml:space="preserve">2-1 </w:t>
      </w:r>
      <w:r w:rsidRPr="001C7D9E">
        <w:rPr>
          <w:rFonts w:hint="eastAsia"/>
          <w:b/>
          <w:sz w:val="28"/>
          <w:szCs w:val="28"/>
        </w:rPr>
        <w:t>學校現況</w:t>
      </w:r>
    </w:p>
    <w:p w:rsidR="009B6B20" w:rsidRPr="001E3F7D" w:rsidRDefault="009B6B20" w:rsidP="009B6B20">
      <w:pPr>
        <w:rPr>
          <w:rFonts w:ascii="標楷體" w:eastAsia="標楷體" w:hAnsi="標楷體"/>
        </w:rPr>
      </w:pPr>
      <w:r w:rsidRPr="001E3F7D">
        <w:rPr>
          <w:rFonts w:ascii="標楷體" w:eastAsia="標楷體" w:hAnsi="標楷體" w:hint="eastAsia"/>
        </w:rPr>
        <w:t>（一）地理位置：</w:t>
      </w:r>
    </w:p>
    <w:p w:rsidR="009B6B20" w:rsidRPr="001E3F7D" w:rsidRDefault="009B6B20" w:rsidP="009B6B20">
      <w:pPr>
        <w:ind w:leftChars="300" w:left="720" w:firstLineChars="200" w:firstLine="480"/>
        <w:rPr>
          <w:rFonts w:ascii="標楷體" w:eastAsia="標楷體" w:hAnsi="標楷體"/>
        </w:rPr>
      </w:pPr>
      <w:r>
        <w:rPr>
          <w:rFonts w:ascii="標楷體" w:eastAsia="標楷體" w:hAnsi="標楷體" w:hint="eastAsia"/>
        </w:rPr>
        <w:t>本校位在桃園市龜山區兔坑里</w:t>
      </w:r>
      <w:r w:rsidRPr="001E3F7D">
        <w:rPr>
          <w:rFonts w:ascii="標楷體" w:eastAsia="標楷體" w:hAnsi="標楷體" w:hint="eastAsia"/>
        </w:rPr>
        <w:t>大同路916號，地處郊外，周圍有山丘環繞。早期的兔坑，磚窯林立，引來許多外地勞工（原住民佔不小比例）在此就業、定居。近幾年來原住民遷入比例愈來愈高，已達百分之</w:t>
      </w:r>
      <w:r>
        <w:rPr>
          <w:rFonts w:ascii="標楷體" w:eastAsia="標楷體" w:hAnsi="標楷體" w:hint="eastAsia"/>
        </w:rPr>
        <w:t>三</w:t>
      </w:r>
      <w:r w:rsidRPr="001E3F7D">
        <w:rPr>
          <w:rFonts w:ascii="標楷體" w:eastAsia="標楷體" w:hAnsi="標楷體" w:hint="eastAsia"/>
        </w:rPr>
        <w:t>十</w:t>
      </w:r>
      <w:r>
        <w:rPr>
          <w:rFonts w:ascii="標楷體" w:eastAsia="標楷體" w:hAnsi="標楷體" w:hint="eastAsia"/>
        </w:rPr>
        <w:t>五</w:t>
      </w:r>
      <w:r w:rsidRPr="001E3F7D">
        <w:rPr>
          <w:rFonts w:ascii="標楷體" w:eastAsia="標楷體" w:hAnsi="標楷體" w:hint="eastAsia"/>
        </w:rPr>
        <w:t>以上。</w:t>
      </w:r>
    </w:p>
    <w:p w:rsidR="009B6B20" w:rsidRPr="001E3F7D" w:rsidRDefault="009B6B20" w:rsidP="009B6B20">
      <w:pPr>
        <w:rPr>
          <w:rFonts w:ascii="標楷體" w:eastAsia="標楷體" w:hAnsi="標楷體"/>
        </w:rPr>
      </w:pPr>
    </w:p>
    <w:p w:rsidR="009B6B20" w:rsidRPr="001E3F7D" w:rsidRDefault="009B6B20" w:rsidP="009B6B20">
      <w:pPr>
        <w:rPr>
          <w:rFonts w:ascii="標楷體" w:eastAsia="標楷體" w:hAnsi="標楷體"/>
        </w:rPr>
      </w:pPr>
      <w:r w:rsidRPr="001E3F7D">
        <w:rPr>
          <w:rFonts w:ascii="標楷體" w:eastAsia="標楷體" w:hAnsi="標楷體" w:hint="eastAsia"/>
        </w:rPr>
        <w:t>（二）社區概況：</w:t>
      </w:r>
    </w:p>
    <w:p w:rsidR="009B6B20" w:rsidRPr="001E3F7D" w:rsidRDefault="009B6B20" w:rsidP="009B6B20">
      <w:pPr>
        <w:ind w:leftChars="300" w:left="720" w:firstLineChars="200" w:firstLine="480"/>
        <w:rPr>
          <w:rFonts w:ascii="標楷體" w:eastAsia="標楷體" w:hAnsi="標楷體"/>
        </w:rPr>
      </w:pPr>
      <w:r w:rsidRPr="001E3F7D">
        <w:rPr>
          <w:rFonts w:ascii="標楷體" w:eastAsia="標楷體" w:hAnsi="標楷體" w:hint="eastAsia"/>
        </w:rPr>
        <w:t>隨著社會</w:t>
      </w:r>
      <w:r>
        <w:rPr>
          <w:rFonts w:ascii="標楷體" w:eastAsia="標楷體" w:hAnsi="標楷體" w:hint="eastAsia"/>
        </w:rPr>
        <w:t>變遷，以往興盛一時的窯業已見萎縮，所剩無幾，原來青蔥翠綠的山坡，</w:t>
      </w:r>
      <w:r w:rsidRPr="001E3F7D">
        <w:rPr>
          <w:rFonts w:ascii="標楷體" w:eastAsia="標楷體" w:hAnsi="標楷體" w:hint="eastAsia"/>
        </w:rPr>
        <w:t>也被一棟棟矗立的公寓所取代。目前，本校學生的主要來源，集中在下列幾個新興的社區－－『大江山社區』、『台北小城、牽手成家社區』及『合家歡社區』、『喜林莊』社區。</w:t>
      </w:r>
    </w:p>
    <w:p w:rsidR="009B6B20" w:rsidRPr="001E3F7D" w:rsidRDefault="009B6B20" w:rsidP="009B6B20">
      <w:pPr>
        <w:ind w:firstLineChars="200" w:firstLine="480"/>
        <w:rPr>
          <w:rFonts w:ascii="標楷體" w:eastAsia="標楷體" w:hAnsi="標楷體"/>
        </w:rPr>
      </w:pPr>
      <w:r w:rsidRPr="001E3F7D">
        <w:rPr>
          <w:rFonts w:ascii="標楷體" w:eastAsia="標楷體" w:hAnsi="標楷體" w:hint="eastAsia"/>
        </w:rPr>
        <w:t>1.家長職業：</w:t>
      </w:r>
    </w:p>
    <w:p w:rsidR="009B6B20" w:rsidRPr="001E3F7D" w:rsidRDefault="009B6B20" w:rsidP="009B6B20">
      <w:pPr>
        <w:ind w:leftChars="300" w:left="720" w:firstLineChars="200" w:firstLine="480"/>
        <w:rPr>
          <w:rFonts w:ascii="標楷體" w:eastAsia="標楷體" w:hAnsi="標楷體"/>
        </w:rPr>
      </w:pPr>
      <w:r w:rsidRPr="001E3F7D">
        <w:rPr>
          <w:rFonts w:ascii="標楷體" w:eastAsia="標楷體" w:hAnsi="標楷體" w:hint="eastAsia"/>
        </w:rPr>
        <w:t>學區家長普遍從事勞工業居多，且多數為外來人口，家庭經濟收入並不豐富，為了養家活口，也較無暇兼顧家庭教育，尤其，以原住民家庭及單親家庭，更無法提供子女良好的學習環境，使其子女獲得較好的生活照顧。</w:t>
      </w:r>
    </w:p>
    <w:p w:rsidR="009B6B20" w:rsidRPr="001E3F7D" w:rsidRDefault="009B6B20" w:rsidP="009B6B20">
      <w:pPr>
        <w:rPr>
          <w:rFonts w:ascii="標楷體" w:eastAsia="標楷體" w:hAnsi="標楷體"/>
        </w:rPr>
      </w:pPr>
    </w:p>
    <w:p w:rsidR="009B6B20" w:rsidRPr="001E3F7D" w:rsidRDefault="009B6B20" w:rsidP="009B6B20">
      <w:pPr>
        <w:ind w:firstLineChars="200" w:firstLine="480"/>
        <w:rPr>
          <w:rFonts w:ascii="標楷體" w:eastAsia="標楷體" w:hAnsi="標楷體"/>
        </w:rPr>
      </w:pPr>
      <w:r w:rsidRPr="001E3F7D">
        <w:rPr>
          <w:rFonts w:ascii="標楷體" w:eastAsia="標楷體" w:hAnsi="標楷體" w:hint="eastAsia"/>
        </w:rPr>
        <w:t>2.學區民風：</w:t>
      </w:r>
    </w:p>
    <w:p w:rsidR="009B6B20" w:rsidRPr="001E3F7D" w:rsidRDefault="009B6B20" w:rsidP="009B6B20">
      <w:pPr>
        <w:ind w:leftChars="300" w:left="720" w:firstLineChars="200" w:firstLine="480"/>
        <w:rPr>
          <w:rFonts w:ascii="標楷體" w:eastAsia="標楷體" w:hAnsi="標楷體"/>
        </w:rPr>
      </w:pPr>
      <w:r w:rsidRPr="001E3F7D">
        <w:rPr>
          <w:rFonts w:ascii="標楷體" w:eastAsia="標楷體" w:hAnsi="標楷體" w:hint="eastAsia"/>
        </w:rPr>
        <w:t>整體</w:t>
      </w:r>
      <w:r>
        <w:rPr>
          <w:rFonts w:ascii="標楷體" w:eastAsia="標楷體" w:hAnsi="標楷體" w:hint="eastAsia"/>
        </w:rPr>
        <w:t>而</w:t>
      </w:r>
      <w:r w:rsidRPr="001E3F7D">
        <w:rPr>
          <w:rFonts w:ascii="標楷體" w:eastAsia="標楷體" w:hAnsi="標楷體" w:hint="eastAsia"/>
        </w:rPr>
        <w:t>言，民風尚純樸，家長對學校辦學績效，語多肯定，唯因工作或家庭因素等，對</w:t>
      </w:r>
      <w:r>
        <w:rPr>
          <w:rFonts w:ascii="標楷體" w:eastAsia="標楷體" w:hAnsi="標楷體" w:hint="eastAsia"/>
        </w:rPr>
        <w:t>於</w:t>
      </w:r>
      <w:r w:rsidRPr="001E3F7D">
        <w:rPr>
          <w:rFonts w:ascii="標楷體" w:eastAsia="標楷體" w:hAnsi="標楷體" w:hint="eastAsia"/>
        </w:rPr>
        <w:t>學校要求家長配合事項，較無法落實。</w:t>
      </w:r>
    </w:p>
    <w:p w:rsidR="009B6B20" w:rsidRPr="001E3F7D" w:rsidRDefault="009B6B20" w:rsidP="009B6B20">
      <w:pPr>
        <w:rPr>
          <w:rFonts w:ascii="標楷體" w:eastAsia="標楷體" w:hAnsi="標楷體"/>
          <w:szCs w:val="20"/>
        </w:rPr>
      </w:pPr>
      <w:r w:rsidRPr="001E3F7D">
        <w:rPr>
          <w:rFonts w:ascii="標楷體" w:eastAsia="標楷體" w:hAnsi="標楷體" w:hint="eastAsia"/>
        </w:rPr>
        <w:t>（三）學校規模：</w:t>
      </w:r>
    </w:p>
    <w:p w:rsidR="009B6B20" w:rsidRPr="001E3F7D" w:rsidRDefault="009B6B20" w:rsidP="009B6B20">
      <w:pPr>
        <w:rPr>
          <w:rFonts w:ascii="標楷體" w:eastAsia="標楷體" w:hAnsi="標楷體"/>
          <w:szCs w:val="20"/>
        </w:rPr>
      </w:pPr>
      <w:r w:rsidRPr="001E3F7D">
        <w:rPr>
          <w:rFonts w:ascii="標楷體" w:eastAsia="標楷體" w:hAnsi="標楷體" w:hint="eastAsia"/>
        </w:rPr>
        <w:t>   1. 教職員概況</w:t>
      </w:r>
    </w:p>
    <w:p w:rsidR="009B6B20" w:rsidRDefault="009B6B20" w:rsidP="009B6B20">
      <w:pPr>
        <w:ind w:firstLineChars="200" w:firstLine="480"/>
        <w:rPr>
          <w:rFonts w:ascii="標楷體" w:eastAsia="標楷體" w:hAnsi="標楷體"/>
        </w:rPr>
      </w:pPr>
      <w:r w:rsidRPr="001E3F7D">
        <w:rPr>
          <w:rFonts w:ascii="標楷體" w:eastAsia="標楷體" w:hAnsi="標楷體" w:hint="eastAsia"/>
        </w:rPr>
        <w:t>（1）員額編制</w:t>
      </w:r>
    </w:p>
    <w:tbl>
      <w:tblPr>
        <w:tblW w:w="0" w:type="auto"/>
        <w:tblInd w:w="87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11"/>
        <w:gridCol w:w="412"/>
        <w:gridCol w:w="412"/>
        <w:gridCol w:w="411"/>
        <w:gridCol w:w="412"/>
        <w:gridCol w:w="412"/>
        <w:gridCol w:w="412"/>
        <w:gridCol w:w="411"/>
        <w:gridCol w:w="412"/>
        <w:gridCol w:w="412"/>
        <w:gridCol w:w="411"/>
        <w:gridCol w:w="412"/>
        <w:gridCol w:w="412"/>
        <w:gridCol w:w="412"/>
        <w:gridCol w:w="411"/>
        <w:gridCol w:w="412"/>
        <w:gridCol w:w="412"/>
        <w:gridCol w:w="412"/>
      </w:tblGrid>
      <w:tr w:rsidR="009B6B20" w:rsidRPr="00D0159D" w:rsidTr="00AE4DFE">
        <w:trPr>
          <w:trHeight w:val="1130"/>
        </w:trPr>
        <w:tc>
          <w:tcPr>
            <w:tcW w:w="411" w:type="dxa"/>
            <w:tcBorders>
              <w:top w:val="single" w:sz="6" w:space="0" w:color="auto"/>
              <w:left w:val="single" w:sz="6" w:space="0" w:color="auto"/>
              <w:bottom w:val="single" w:sz="6" w:space="0" w:color="auto"/>
              <w:right w:val="single" w:sz="6" w:space="0" w:color="auto"/>
            </w:tcBorders>
          </w:tcPr>
          <w:p w:rsidR="009B6B20" w:rsidRPr="00D0159D" w:rsidRDefault="009B6B20" w:rsidP="00AE4DFE">
            <w:pPr>
              <w:jc w:val="center"/>
              <w:rPr>
                <w:rFonts w:ascii="標楷體" w:eastAsia="標楷體" w:hAnsi="標楷體"/>
                <w:szCs w:val="20"/>
              </w:rPr>
            </w:pPr>
            <w:r w:rsidRPr="00D0159D">
              <w:rPr>
                <w:rFonts w:ascii="標楷體" w:eastAsia="標楷體" w:hAnsi="標楷體" w:hint="eastAsia"/>
              </w:rPr>
              <w:t>職別</w:t>
            </w:r>
          </w:p>
        </w:tc>
        <w:tc>
          <w:tcPr>
            <w:tcW w:w="412" w:type="dxa"/>
            <w:tcBorders>
              <w:top w:val="single" w:sz="6" w:space="0" w:color="auto"/>
              <w:left w:val="single" w:sz="6" w:space="0" w:color="auto"/>
              <w:bottom w:val="single" w:sz="6" w:space="0" w:color="auto"/>
              <w:right w:val="single" w:sz="6" w:space="0" w:color="auto"/>
            </w:tcBorders>
          </w:tcPr>
          <w:p w:rsidR="009B6B20" w:rsidRPr="00D0159D" w:rsidRDefault="009B6B20" w:rsidP="00AE4DFE">
            <w:pPr>
              <w:jc w:val="center"/>
              <w:rPr>
                <w:rFonts w:ascii="標楷體" w:eastAsia="標楷體" w:hAnsi="標楷體"/>
                <w:szCs w:val="20"/>
              </w:rPr>
            </w:pPr>
            <w:r w:rsidRPr="00D0159D">
              <w:rPr>
                <w:rFonts w:ascii="標楷體" w:eastAsia="標楷體" w:hAnsi="標楷體" w:hint="eastAsia"/>
              </w:rPr>
              <w:t>校長</w:t>
            </w:r>
          </w:p>
        </w:tc>
        <w:tc>
          <w:tcPr>
            <w:tcW w:w="412" w:type="dxa"/>
            <w:tcBorders>
              <w:top w:val="single" w:sz="6" w:space="0" w:color="auto"/>
              <w:left w:val="single" w:sz="6" w:space="0" w:color="auto"/>
              <w:bottom w:val="single" w:sz="6" w:space="0" w:color="auto"/>
              <w:right w:val="single" w:sz="6" w:space="0" w:color="auto"/>
            </w:tcBorders>
          </w:tcPr>
          <w:p w:rsidR="009B6B20" w:rsidRDefault="009B6B20" w:rsidP="00AE4DFE">
            <w:pPr>
              <w:ind w:left="2160" w:hanging="2160"/>
              <w:jc w:val="center"/>
              <w:rPr>
                <w:rFonts w:ascii="標楷體" w:eastAsia="標楷體" w:hAnsi="標楷體"/>
              </w:rPr>
            </w:pPr>
            <w:r w:rsidRPr="00D0159D">
              <w:rPr>
                <w:rFonts w:ascii="標楷體" w:eastAsia="標楷體" w:hAnsi="標楷體" w:hint="eastAsia"/>
              </w:rPr>
              <w:t>主</w:t>
            </w:r>
          </w:p>
          <w:p w:rsidR="009B6B20" w:rsidRPr="00D0159D" w:rsidRDefault="009B6B20" w:rsidP="00AE4DFE">
            <w:pPr>
              <w:ind w:left="2160" w:hanging="2160"/>
              <w:jc w:val="center"/>
              <w:rPr>
                <w:rFonts w:ascii="標楷體" w:eastAsia="標楷體" w:hAnsi="標楷體"/>
                <w:szCs w:val="20"/>
              </w:rPr>
            </w:pPr>
            <w:r w:rsidRPr="00D0159D">
              <w:rPr>
                <w:rFonts w:ascii="標楷體" w:eastAsia="標楷體" w:hAnsi="標楷體" w:hint="eastAsia"/>
              </w:rPr>
              <w:t>任</w:t>
            </w:r>
          </w:p>
        </w:tc>
        <w:tc>
          <w:tcPr>
            <w:tcW w:w="411" w:type="dxa"/>
            <w:tcBorders>
              <w:top w:val="single" w:sz="6" w:space="0" w:color="auto"/>
              <w:left w:val="single" w:sz="6" w:space="0" w:color="auto"/>
              <w:bottom w:val="single" w:sz="6" w:space="0" w:color="auto"/>
              <w:right w:val="single" w:sz="6" w:space="0" w:color="auto"/>
            </w:tcBorders>
          </w:tcPr>
          <w:p w:rsidR="009B6B20" w:rsidRDefault="009B6B20" w:rsidP="00AE4DFE">
            <w:pPr>
              <w:ind w:left="2160" w:hanging="2160"/>
              <w:jc w:val="center"/>
              <w:rPr>
                <w:rFonts w:ascii="標楷體" w:eastAsia="標楷體" w:hAnsi="標楷體"/>
              </w:rPr>
            </w:pPr>
            <w:r w:rsidRPr="00D0159D">
              <w:rPr>
                <w:rFonts w:ascii="標楷體" w:eastAsia="標楷體" w:hAnsi="標楷體" w:hint="eastAsia"/>
              </w:rPr>
              <w:t>組</w:t>
            </w:r>
          </w:p>
          <w:p w:rsidR="009B6B20" w:rsidRPr="00D0159D" w:rsidRDefault="009B6B20" w:rsidP="00AE4DFE">
            <w:pPr>
              <w:ind w:left="2160" w:hanging="2160"/>
              <w:jc w:val="center"/>
              <w:rPr>
                <w:rFonts w:ascii="標楷體" w:eastAsia="標楷體" w:hAnsi="標楷體"/>
              </w:rPr>
            </w:pPr>
            <w:r w:rsidRPr="00D0159D">
              <w:rPr>
                <w:rFonts w:ascii="標楷體" w:eastAsia="標楷體" w:hAnsi="標楷體" w:hint="eastAsia"/>
              </w:rPr>
              <w:t>長</w:t>
            </w:r>
          </w:p>
        </w:tc>
        <w:tc>
          <w:tcPr>
            <w:tcW w:w="412" w:type="dxa"/>
            <w:tcBorders>
              <w:top w:val="single" w:sz="6" w:space="0" w:color="auto"/>
              <w:left w:val="single" w:sz="6" w:space="0" w:color="auto"/>
              <w:bottom w:val="single" w:sz="6" w:space="0" w:color="auto"/>
              <w:right w:val="single" w:sz="6" w:space="0" w:color="auto"/>
            </w:tcBorders>
          </w:tcPr>
          <w:p w:rsidR="009B6B20" w:rsidRDefault="009B6B20" w:rsidP="00AE4DFE">
            <w:pPr>
              <w:ind w:left="2160" w:hanging="2160"/>
              <w:jc w:val="center"/>
              <w:rPr>
                <w:rFonts w:ascii="標楷體" w:eastAsia="標楷體" w:hAnsi="標楷體"/>
              </w:rPr>
            </w:pPr>
            <w:r w:rsidRPr="00D0159D">
              <w:rPr>
                <w:rFonts w:ascii="標楷體" w:eastAsia="標楷體" w:hAnsi="標楷體" w:hint="eastAsia"/>
              </w:rPr>
              <w:t>組</w:t>
            </w:r>
          </w:p>
          <w:p w:rsidR="009B6B20" w:rsidRPr="00D0159D" w:rsidRDefault="009B6B20" w:rsidP="00AE4DFE">
            <w:pPr>
              <w:ind w:left="2160" w:hanging="2160"/>
              <w:jc w:val="center"/>
              <w:rPr>
                <w:rFonts w:ascii="標楷體" w:eastAsia="標楷體" w:hAnsi="標楷體"/>
              </w:rPr>
            </w:pPr>
            <w:r w:rsidRPr="00D0159D">
              <w:rPr>
                <w:rFonts w:ascii="標楷體" w:eastAsia="標楷體" w:hAnsi="標楷體" w:hint="eastAsia"/>
              </w:rPr>
              <w:t>長</w:t>
            </w:r>
          </w:p>
          <w:p w:rsidR="009B6B20" w:rsidRPr="00D0159D" w:rsidRDefault="009B6B20" w:rsidP="00AE4DFE">
            <w:pPr>
              <w:ind w:left="2160" w:hanging="2160"/>
              <w:jc w:val="center"/>
              <w:rPr>
                <w:rFonts w:ascii="標楷體" w:eastAsia="標楷體" w:hAnsi="標楷體"/>
              </w:rPr>
            </w:pPr>
            <w:r w:rsidRPr="00D0159D">
              <w:rPr>
                <w:rFonts w:ascii="標楷體" w:eastAsia="標楷體" w:hAnsi="標楷體" w:hint="eastAsia"/>
              </w:rPr>
              <w:t>兼</w:t>
            </w:r>
          </w:p>
          <w:p w:rsidR="009B6B20" w:rsidRDefault="009B6B20" w:rsidP="00AE4DFE">
            <w:pPr>
              <w:ind w:left="2160" w:hanging="2160"/>
              <w:jc w:val="center"/>
              <w:rPr>
                <w:rFonts w:ascii="標楷體" w:eastAsia="標楷體" w:hAnsi="標楷體"/>
              </w:rPr>
            </w:pPr>
            <w:r w:rsidRPr="00D0159D">
              <w:rPr>
                <w:rFonts w:ascii="標楷體" w:eastAsia="標楷體" w:hAnsi="標楷體" w:hint="eastAsia"/>
              </w:rPr>
              <w:t>級</w:t>
            </w:r>
          </w:p>
          <w:p w:rsidR="009B6B20" w:rsidRPr="00D0159D" w:rsidRDefault="009B6B20" w:rsidP="00AE4DFE">
            <w:pPr>
              <w:ind w:left="2160" w:hanging="2160"/>
              <w:jc w:val="center"/>
              <w:rPr>
                <w:rFonts w:ascii="標楷體" w:eastAsia="標楷體" w:hAnsi="標楷體"/>
                <w:szCs w:val="20"/>
              </w:rPr>
            </w:pPr>
            <w:r w:rsidRPr="00D0159D">
              <w:rPr>
                <w:rFonts w:ascii="標楷體" w:eastAsia="標楷體" w:hAnsi="標楷體" w:hint="eastAsia"/>
              </w:rPr>
              <w:t>任</w:t>
            </w:r>
          </w:p>
        </w:tc>
        <w:tc>
          <w:tcPr>
            <w:tcW w:w="412" w:type="dxa"/>
            <w:tcBorders>
              <w:top w:val="single" w:sz="6" w:space="0" w:color="auto"/>
              <w:left w:val="single" w:sz="6" w:space="0" w:color="auto"/>
              <w:bottom w:val="single" w:sz="6" w:space="0" w:color="auto"/>
              <w:right w:val="single" w:sz="6" w:space="0" w:color="auto"/>
            </w:tcBorders>
          </w:tcPr>
          <w:p w:rsidR="009B6B20" w:rsidRDefault="009B6B20" w:rsidP="00AE4DFE">
            <w:pPr>
              <w:ind w:left="2160" w:hanging="2160"/>
              <w:jc w:val="center"/>
              <w:rPr>
                <w:rFonts w:ascii="標楷體" w:eastAsia="標楷體" w:hAnsi="標楷體"/>
              </w:rPr>
            </w:pPr>
            <w:r w:rsidRPr="00D0159D">
              <w:rPr>
                <w:rFonts w:ascii="標楷體" w:eastAsia="標楷體" w:hAnsi="標楷體" w:hint="eastAsia"/>
              </w:rPr>
              <w:t>純</w:t>
            </w:r>
          </w:p>
          <w:p w:rsidR="009B6B20" w:rsidRPr="00D0159D" w:rsidRDefault="009B6B20" w:rsidP="00AE4DFE">
            <w:pPr>
              <w:ind w:left="2160" w:hanging="2160"/>
              <w:jc w:val="center"/>
              <w:rPr>
                <w:rFonts w:ascii="標楷體" w:eastAsia="標楷體" w:hAnsi="標楷體"/>
              </w:rPr>
            </w:pPr>
            <w:r w:rsidRPr="00D0159D">
              <w:rPr>
                <w:rFonts w:ascii="標楷體" w:eastAsia="標楷體" w:hAnsi="標楷體" w:hint="eastAsia"/>
              </w:rPr>
              <w:t>級</w:t>
            </w:r>
          </w:p>
          <w:p w:rsidR="009B6B20" w:rsidRDefault="009B6B20" w:rsidP="00AE4DFE">
            <w:pPr>
              <w:ind w:left="2160" w:hanging="2160"/>
              <w:jc w:val="center"/>
              <w:rPr>
                <w:rFonts w:ascii="標楷體" w:eastAsia="標楷體" w:hAnsi="標楷體"/>
              </w:rPr>
            </w:pPr>
            <w:r w:rsidRPr="00D0159D">
              <w:rPr>
                <w:rFonts w:ascii="標楷體" w:eastAsia="標楷體" w:hAnsi="標楷體" w:hint="eastAsia"/>
              </w:rPr>
              <w:t>任</w:t>
            </w:r>
          </w:p>
          <w:p w:rsidR="009B6B20" w:rsidRPr="00D0159D" w:rsidRDefault="009B6B20" w:rsidP="00AE4DFE">
            <w:pPr>
              <w:ind w:left="2160" w:hanging="2160"/>
              <w:jc w:val="center"/>
              <w:rPr>
                <w:rFonts w:ascii="標楷體" w:eastAsia="標楷體" w:hAnsi="標楷體"/>
                <w:szCs w:val="20"/>
              </w:rPr>
            </w:pPr>
          </w:p>
        </w:tc>
        <w:tc>
          <w:tcPr>
            <w:tcW w:w="412" w:type="dxa"/>
            <w:tcBorders>
              <w:top w:val="single" w:sz="6" w:space="0" w:color="auto"/>
              <w:left w:val="single" w:sz="6" w:space="0" w:color="auto"/>
              <w:bottom w:val="single" w:sz="6" w:space="0" w:color="auto"/>
              <w:right w:val="single" w:sz="6" w:space="0" w:color="auto"/>
            </w:tcBorders>
          </w:tcPr>
          <w:p w:rsidR="009B6B20" w:rsidRDefault="009B6B20" w:rsidP="00AE4DFE">
            <w:pPr>
              <w:ind w:left="2160" w:hanging="2160"/>
              <w:jc w:val="center"/>
              <w:rPr>
                <w:rFonts w:ascii="標楷體" w:eastAsia="標楷體" w:hAnsi="標楷體"/>
              </w:rPr>
            </w:pPr>
            <w:r w:rsidRPr="00D0159D">
              <w:rPr>
                <w:rFonts w:ascii="標楷體" w:eastAsia="標楷體" w:hAnsi="標楷體" w:hint="eastAsia"/>
              </w:rPr>
              <w:t>專</w:t>
            </w:r>
          </w:p>
          <w:p w:rsidR="009B6B20" w:rsidRPr="00D0159D" w:rsidRDefault="009B6B20" w:rsidP="00AE4DFE">
            <w:pPr>
              <w:ind w:left="2160" w:hanging="2160"/>
              <w:jc w:val="center"/>
              <w:rPr>
                <w:rFonts w:ascii="標楷體" w:eastAsia="標楷體" w:hAnsi="標楷體"/>
              </w:rPr>
            </w:pPr>
            <w:r w:rsidRPr="00D0159D">
              <w:rPr>
                <w:rFonts w:ascii="標楷體" w:eastAsia="標楷體" w:hAnsi="標楷體" w:hint="eastAsia"/>
              </w:rPr>
              <w:t>任</w:t>
            </w:r>
          </w:p>
          <w:p w:rsidR="009B6B20" w:rsidRDefault="009B6B20" w:rsidP="00AE4DFE">
            <w:pPr>
              <w:ind w:left="2160" w:hanging="2160"/>
              <w:jc w:val="center"/>
              <w:rPr>
                <w:rFonts w:ascii="標楷體" w:eastAsia="標楷體" w:hAnsi="標楷體"/>
              </w:rPr>
            </w:pPr>
            <w:r w:rsidRPr="00D0159D">
              <w:rPr>
                <w:rFonts w:ascii="標楷體" w:eastAsia="標楷體" w:hAnsi="標楷體" w:hint="eastAsia"/>
              </w:rPr>
              <w:t>教</w:t>
            </w:r>
          </w:p>
          <w:p w:rsidR="009B6B20" w:rsidRPr="00D0159D" w:rsidRDefault="009B6B20" w:rsidP="00AE4DFE">
            <w:pPr>
              <w:ind w:left="2160" w:hanging="2160"/>
              <w:jc w:val="center"/>
              <w:rPr>
                <w:rFonts w:ascii="標楷體" w:eastAsia="標楷體" w:hAnsi="標楷體"/>
              </w:rPr>
            </w:pPr>
            <w:r w:rsidRPr="00D0159D">
              <w:rPr>
                <w:rFonts w:ascii="標楷體" w:eastAsia="標楷體" w:hAnsi="標楷體" w:hint="eastAsia"/>
              </w:rPr>
              <w:t>師</w:t>
            </w:r>
          </w:p>
        </w:tc>
        <w:tc>
          <w:tcPr>
            <w:tcW w:w="411" w:type="dxa"/>
            <w:tcBorders>
              <w:top w:val="single" w:sz="6" w:space="0" w:color="auto"/>
              <w:left w:val="single" w:sz="6" w:space="0" w:color="auto"/>
              <w:bottom w:val="single" w:sz="6" w:space="0" w:color="auto"/>
              <w:right w:val="single" w:sz="6" w:space="0" w:color="auto"/>
            </w:tcBorders>
          </w:tcPr>
          <w:p w:rsidR="009B6B20" w:rsidRDefault="009B6B20" w:rsidP="00AE4DFE">
            <w:pPr>
              <w:ind w:left="2160" w:hanging="2160"/>
              <w:jc w:val="center"/>
              <w:rPr>
                <w:rFonts w:ascii="標楷體" w:eastAsia="標楷體" w:hAnsi="標楷體"/>
              </w:rPr>
            </w:pPr>
            <w:r w:rsidRPr="00D0159D">
              <w:rPr>
                <w:rFonts w:ascii="標楷體" w:eastAsia="標楷體" w:hAnsi="標楷體" w:hint="eastAsia"/>
              </w:rPr>
              <w:t>增</w:t>
            </w:r>
          </w:p>
          <w:p w:rsidR="009B6B20" w:rsidRPr="00D0159D" w:rsidRDefault="009B6B20" w:rsidP="00AE4DFE">
            <w:pPr>
              <w:ind w:left="2160" w:hanging="2160"/>
              <w:jc w:val="center"/>
              <w:rPr>
                <w:rFonts w:ascii="標楷體" w:eastAsia="標楷體" w:hAnsi="標楷體"/>
              </w:rPr>
            </w:pPr>
            <w:r w:rsidRPr="00D0159D">
              <w:rPr>
                <w:rFonts w:ascii="標楷體" w:eastAsia="標楷體" w:hAnsi="標楷體" w:hint="eastAsia"/>
              </w:rPr>
              <w:t>置</w:t>
            </w:r>
          </w:p>
          <w:p w:rsidR="009B6B20" w:rsidRDefault="009B6B20" w:rsidP="00AE4DFE">
            <w:pPr>
              <w:ind w:left="2160" w:hanging="2160"/>
              <w:jc w:val="center"/>
              <w:rPr>
                <w:rFonts w:ascii="標楷體" w:eastAsia="標楷體" w:hAnsi="標楷體"/>
              </w:rPr>
            </w:pPr>
            <w:r w:rsidRPr="00D0159D">
              <w:rPr>
                <w:rFonts w:ascii="標楷體" w:eastAsia="標楷體" w:hAnsi="標楷體" w:hint="eastAsia"/>
              </w:rPr>
              <w:t>教</w:t>
            </w:r>
          </w:p>
          <w:p w:rsidR="009B6B20" w:rsidRPr="00D0159D" w:rsidRDefault="009B6B20" w:rsidP="00AE4DFE">
            <w:pPr>
              <w:ind w:left="2160" w:hanging="2160"/>
              <w:jc w:val="center"/>
              <w:rPr>
                <w:rFonts w:ascii="標楷體" w:eastAsia="標楷體" w:hAnsi="標楷體"/>
              </w:rPr>
            </w:pPr>
            <w:r w:rsidRPr="00D0159D">
              <w:rPr>
                <w:rFonts w:ascii="標楷體" w:eastAsia="標楷體" w:hAnsi="標楷體" w:hint="eastAsia"/>
              </w:rPr>
              <w:t>師</w:t>
            </w:r>
          </w:p>
        </w:tc>
        <w:tc>
          <w:tcPr>
            <w:tcW w:w="412" w:type="dxa"/>
            <w:tcBorders>
              <w:top w:val="single" w:sz="6" w:space="0" w:color="auto"/>
              <w:left w:val="single" w:sz="6" w:space="0" w:color="auto"/>
              <w:bottom w:val="single" w:sz="6" w:space="0" w:color="auto"/>
              <w:right w:val="single" w:sz="6" w:space="0" w:color="auto"/>
            </w:tcBorders>
          </w:tcPr>
          <w:p w:rsidR="009B6B20" w:rsidRDefault="009B6B20" w:rsidP="00AE4DFE">
            <w:pPr>
              <w:ind w:left="2160" w:hanging="2160"/>
              <w:jc w:val="center"/>
              <w:rPr>
                <w:rFonts w:ascii="標楷體" w:eastAsia="標楷體" w:hAnsi="標楷體"/>
                <w:szCs w:val="20"/>
              </w:rPr>
            </w:pPr>
            <w:r w:rsidRPr="00D0159D">
              <w:rPr>
                <w:rFonts w:ascii="標楷體" w:eastAsia="標楷體" w:hAnsi="標楷體" w:hint="eastAsia"/>
                <w:szCs w:val="20"/>
              </w:rPr>
              <w:t>共</w:t>
            </w:r>
          </w:p>
          <w:p w:rsidR="009B6B20" w:rsidRPr="00D0159D" w:rsidRDefault="009B6B20" w:rsidP="00AE4DFE">
            <w:pPr>
              <w:ind w:left="2160" w:hanging="2160"/>
              <w:jc w:val="center"/>
              <w:rPr>
                <w:rFonts w:ascii="標楷體" w:eastAsia="標楷體" w:hAnsi="標楷體"/>
                <w:szCs w:val="20"/>
              </w:rPr>
            </w:pPr>
            <w:r w:rsidRPr="00D0159D">
              <w:rPr>
                <w:rFonts w:ascii="標楷體" w:eastAsia="標楷體" w:hAnsi="標楷體" w:hint="eastAsia"/>
                <w:szCs w:val="20"/>
              </w:rPr>
              <w:t>聘</w:t>
            </w:r>
          </w:p>
          <w:p w:rsidR="009B6B20" w:rsidRDefault="009B6B20" w:rsidP="00AE4DFE">
            <w:pPr>
              <w:ind w:left="2160" w:hanging="2160"/>
              <w:jc w:val="center"/>
              <w:rPr>
                <w:rFonts w:ascii="標楷體" w:eastAsia="標楷體" w:hAnsi="標楷體"/>
                <w:szCs w:val="20"/>
              </w:rPr>
            </w:pPr>
            <w:r w:rsidRPr="00D0159D">
              <w:rPr>
                <w:rFonts w:ascii="標楷體" w:eastAsia="標楷體" w:hAnsi="標楷體" w:hint="eastAsia"/>
                <w:szCs w:val="20"/>
              </w:rPr>
              <w:t>教</w:t>
            </w:r>
          </w:p>
          <w:p w:rsidR="009B6B20" w:rsidRDefault="009B6B20" w:rsidP="00AE4DFE">
            <w:pPr>
              <w:ind w:left="2160" w:hanging="2160"/>
              <w:jc w:val="center"/>
              <w:rPr>
                <w:rFonts w:ascii="標楷體" w:eastAsia="標楷體" w:hAnsi="標楷體"/>
                <w:szCs w:val="20"/>
              </w:rPr>
            </w:pPr>
            <w:r w:rsidRPr="00D0159D">
              <w:rPr>
                <w:rFonts w:ascii="標楷體" w:eastAsia="標楷體" w:hAnsi="標楷體" w:hint="eastAsia"/>
                <w:szCs w:val="20"/>
              </w:rPr>
              <w:t>師</w:t>
            </w:r>
          </w:p>
          <w:p w:rsidR="009B6B20" w:rsidRPr="00D0159D" w:rsidRDefault="009B6B20" w:rsidP="00AE4DFE">
            <w:pPr>
              <w:ind w:left="2160" w:hanging="2160"/>
              <w:jc w:val="center"/>
              <w:rPr>
                <w:rFonts w:ascii="標楷體" w:eastAsia="標楷體" w:hAnsi="標楷體"/>
                <w:szCs w:val="20"/>
              </w:rPr>
            </w:pPr>
          </w:p>
        </w:tc>
        <w:tc>
          <w:tcPr>
            <w:tcW w:w="412" w:type="dxa"/>
            <w:tcBorders>
              <w:top w:val="single" w:sz="6" w:space="0" w:color="auto"/>
              <w:left w:val="single" w:sz="6" w:space="0" w:color="auto"/>
              <w:bottom w:val="single" w:sz="6" w:space="0" w:color="auto"/>
              <w:right w:val="single" w:sz="6" w:space="0" w:color="auto"/>
            </w:tcBorders>
          </w:tcPr>
          <w:p w:rsidR="009B6B20" w:rsidRDefault="009B6B20" w:rsidP="00AE4DFE">
            <w:pPr>
              <w:ind w:left="2160" w:hanging="2160"/>
              <w:jc w:val="center"/>
              <w:rPr>
                <w:rFonts w:ascii="標楷體" w:eastAsia="標楷體" w:hAnsi="標楷體"/>
              </w:rPr>
            </w:pPr>
            <w:r w:rsidRPr="00D0159D">
              <w:rPr>
                <w:rFonts w:ascii="標楷體" w:eastAsia="標楷體" w:hAnsi="標楷體" w:hint="eastAsia"/>
              </w:rPr>
              <w:t>資</w:t>
            </w:r>
          </w:p>
          <w:p w:rsidR="009B6B20" w:rsidRPr="00D0159D" w:rsidRDefault="009B6B20" w:rsidP="00AE4DFE">
            <w:pPr>
              <w:ind w:left="2160" w:hanging="2160"/>
              <w:jc w:val="center"/>
              <w:rPr>
                <w:rFonts w:ascii="標楷體" w:eastAsia="標楷體" w:hAnsi="標楷體"/>
              </w:rPr>
            </w:pPr>
            <w:r w:rsidRPr="00D0159D">
              <w:rPr>
                <w:rFonts w:ascii="標楷體" w:eastAsia="標楷體" w:hAnsi="標楷體" w:hint="eastAsia"/>
              </w:rPr>
              <w:t>源</w:t>
            </w:r>
          </w:p>
          <w:p w:rsidR="009B6B20" w:rsidRDefault="009B6B20" w:rsidP="00AE4DFE">
            <w:pPr>
              <w:ind w:left="2160" w:hanging="2160"/>
              <w:jc w:val="center"/>
              <w:rPr>
                <w:rFonts w:ascii="標楷體" w:eastAsia="標楷體" w:hAnsi="標楷體"/>
              </w:rPr>
            </w:pPr>
            <w:r w:rsidRPr="00D0159D">
              <w:rPr>
                <w:rFonts w:ascii="標楷體" w:eastAsia="標楷體" w:hAnsi="標楷體" w:hint="eastAsia"/>
              </w:rPr>
              <w:t>班</w:t>
            </w:r>
          </w:p>
          <w:p w:rsidR="009B6B20" w:rsidRPr="00D0159D" w:rsidRDefault="009B6B20" w:rsidP="00AE4DFE">
            <w:pPr>
              <w:ind w:left="2160" w:hanging="2160"/>
              <w:jc w:val="center"/>
              <w:rPr>
                <w:rFonts w:ascii="標楷體" w:eastAsia="標楷體" w:hAnsi="標楷體"/>
              </w:rPr>
            </w:pPr>
          </w:p>
        </w:tc>
        <w:tc>
          <w:tcPr>
            <w:tcW w:w="411" w:type="dxa"/>
            <w:tcBorders>
              <w:top w:val="single" w:sz="6" w:space="0" w:color="auto"/>
              <w:left w:val="single" w:sz="6" w:space="0" w:color="auto"/>
              <w:bottom w:val="single" w:sz="6" w:space="0" w:color="auto"/>
              <w:right w:val="single" w:sz="6" w:space="0" w:color="auto"/>
            </w:tcBorders>
          </w:tcPr>
          <w:p w:rsidR="009B6B20" w:rsidRDefault="009B6B20" w:rsidP="00AE4DFE">
            <w:pPr>
              <w:ind w:left="2160" w:hanging="2160"/>
              <w:jc w:val="center"/>
              <w:rPr>
                <w:rFonts w:ascii="標楷體" w:eastAsia="標楷體" w:hAnsi="標楷體"/>
              </w:rPr>
            </w:pPr>
            <w:r w:rsidRPr="00D0159D">
              <w:rPr>
                <w:rFonts w:ascii="標楷體" w:eastAsia="標楷體" w:hAnsi="標楷體" w:hint="eastAsia"/>
              </w:rPr>
              <w:t>護</w:t>
            </w:r>
          </w:p>
          <w:p w:rsidR="009B6B20" w:rsidRDefault="009B6B20" w:rsidP="00AE4DFE">
            <w:pPr>
              <w:ind w:left="2160" w:hanging="2160"/>
              <w:jc w:val="center"/>
              <w:rPr>
                <w:rFonts w:ascii="標楷體" w:eastAsia="標楷體" w:hAnsi="標楷體"/>
              </w:rPr>
            </w:pPr>
            <w:r>
              <w:rPr>
                <w:rFonts w:ascii="標楷體" w:eastAsia="標楷體" w:hAnsi="標楷體" w:hint="eastAsia"/>
              </w:rPr>
              <w:t>理</w:t>
            </w:r>
          </w:p>
          <w:p w:rsidR="009B6B20" w:rsidRDefault="009B6B20" w:rsidP="00AE4DFE">
            <w:pPr>
              <w:ind w:left="2160" w:hanging="2160"/>
              <w:jc w:val="center"/>
              <w:rPr>
                <w:rFonts w:ascii="標楷體" w:eastAsia="標楷體" w:hAnsi="標楷體"/>
              </w:rPr>
            </w:pPr>
            <w:r>
              <w:rPr>
                <w:rFonts w:ascii="標楷體" w:eastAsia="標楷體" w:hAnsi="標楷體" w:hint="eastAsia"/>
              </w:rPr>
              <w:t>師</w:t>
            </w:r>
          </w:p>
          <w:p w:rsidR="009B6B20" w:rsidRPr="00D0159D" w:rsidRDefault="009B6B20" w:rsidP="00AE4DFE">
            <w:pPr>
              <w:ind w:left="2160" w:hanging="2160"/>
              <w:jc w:val="center"/>
              <w:rPr>
                <w:rFonts w:ascii="標楷體" w:eastAsia="標楷體" w:hAnsi="標楷體"/>
                <w:szCs w:val="20"/>
              </w:rPr>
            </w:pPr>
          </w:p>
        </w:tc>
        <w:tc>
          <w:tcPr>
            <w:tcW w:w="412" w:type="dxa"/>
            <w:tcBorders>
              <w:top w:val="single" w:sz="6" w:space="0" w:color="auto"/>
              <w:left w:val="single" w:sz="6" w:space="0" w:color="auto"/>
              <w:bottom w:val="single" w:sz="6" w:space="0" w:color="auto"/>
              <w:right w:val="single" w:sz="6" w:space="0" w:color="auto"/>
            </w:tcBorders>
          </w:tcPr>
          <w:p w:rsidR="009B6B20" w:rsidRDefault="009B6B20" w:rsidP="00AE4DFE">
            <w:pPr>
              <w:ind w:left="2160" w:hanging="2160"/>
              <w:jc w:val="center"/>
              <w:rPr>
                <w:rFonts w:ascii="標楷體" w:eastAsia="標楷體" w:hAnsi="標楷體"/>
              </w:rPr>
            </w:pPr>
            <w:r w:rsidRPr="00D0159D">
              <w:rPr>
                <w:rFonts w:ascii="標楷體" w:eastAsia="標楷體" w:hAnsi="標楷體" w:hint="eastAsia"/>
              </w:rPr>
              <w:t>共</w:t>
            </w:r>
          </w:p>
          <w:p w:rsidR="009B6B20" w:rsidRPr="00D0159D" w:rsidRDefault="009B6B20" w:rsidP="00AE4DFE">
            <w:pPr>
              <w:ind w:left="2160" w:hanging="2160"/>
              <w:jc w:val="center"/>
              <w:rPr>
                <w:rFonts w:ascii="標楷體" w:eastAsia="標楷體" w:hAnsi="標楷體"/>
              </w:rPr>
            </w:pPr>
            <w:r w:rsidRPr="00D0159D">
              <w:rPr>
                <w:rFonts w:ascii="標楷體" w:eastAsia="標楷體" w:hAnsi="標楷體" w:hint="eastAsia"/>
              </w:rPr>
              <w:t>聘</w:t>
            </w:r>
          </w:p>
          <w:p w:rsidR="009B6B20" w:rsidRDefault="009B6B20" w:rsidP="00AE4DFE">
            <w:pPr>
              <w:ind w:left="2160" w:hanging="2160"/>
              <w:jc w:val="center"/>
              <w:rPr>
                <w:rFonts w:ascii="標楷體" w:eastAsia="標楷體" w:hAnsi="標楷體"/>
              </w:rPr>
            </w:pPr>
            <w:r w:rsidRPr="00D0159D">
              <w:rPr>
                <w:rFonts w:ascii="標楷體" w:eastAsia="標楷體" w:hAnsi="標楷體" w:hint="eastAsia"/>
              </w:rPr>
              <w:t>主</w:t>
            </w:r>
          </w:p>
          <w:p w:rsidR="009B6B20" w:rsidRPr="00D0159D" w:rsidRDefault="009B6B20" w:rsidP="00AE4DFE">
            <w:pPr>
              <w:ind w:left="2160" w:hanging="2160"/>
              <w:jc w:val="center"/>
              <w:rPr>
                <w:rFonts w:ascii="標楷體" w:eastAsia="標楷體" w:hAnsi="標楷體"/>
              </w:rPr>
            </w:pPr>
            <w:r w:rsidRPr="00D0159D">
              <w:rPr>
                <w:rFonts w:ascii="標楷體" w:eastAsia="標楷體" w:hAnsi="標楷體" w:hint="eastAsia"/>
              </w:rPr>
              <w:t>計</w:t>
            </w:r>
          </w:p>
        </w:tc>
        <w:tc>
          <w:tcPr>
            <w:tcW w:w="412" w:type="dxa"/>
            <w:tcBorders>
              <w:top w:val="single" w:sz="6" w:space="0" w:color="auto"/>
              <w:left w:val="single" w:sz="6" w:space="0" w:color="auto"/>
              <w:bottom w:val="single" w:sz="6" w:space="0" w:color="auto"/>
              <w:right w:val="single" w:sz="6" w:space="0" w:color="auto"/>
            </w:tcBorders>
          </w:tcPr>
          <w:p w:rsidR="009B6B20" w:rsidRDefault="009B6B20" w:rsidP="00AE4DFE">
            <w:pPr>
              <w:ind w:left="2160" w:hanging="2160"/>
              <w:jc w:val="center"/>
              <w:rPr>
                <w:rFonts w:ascii="標楷體" w:eastAsia="標楷體" w:hAnsi="標楷體"/>
              </w:rPr>
            </w:pPr>
            <w:r w:rsidRPr="00D0159D">
              <w:rPr>
                <w:rFonts w:ascii="標楷體" w:eastAsia="標楷體" w:hAnsi="標楷體" w:hint="eastAsia"/>
              </w:rPr>
              <w:t>共</w:t>
            </w:r>
          </w:p>
          <w:p w:rsidR="009B6B20" w:rsidRPr="00D0159D" w:rsidRDefault="009B6B20" w:rsidP="00AE4DFE">
            <w:pPr>
              <w:ind w:left="2160" w:hanging="2160"/>
              <w:jc w:val="center"/>
              <w:rPr>
                <w:rFonts w:ascii="標楷體" w:eastAsia="標楷體" w:hAnsi="標楷體"/>
                <w:szCs w:val="20"/>
              </w:rPr>
            </w:pPr>
            <w:r w:rsidRPr="00D0159D">
              <w:rPr>
                <w:rFonts w:ascii="標楷體" w:eastAsia="標楷體" w:hAnsi="標楷體" w:hint="eastAsia"/>
                <w:szCs w:val="20"/>
              </w:rPr>
              <w:t>聘</w:t>
            </w:r>
          </w:p>
          <w:p w:rsidR="009B6B20" w:rsidRDefault="009B6B20" w:rsidP="00AE4DFE">
            <w:pPr>
              <w:ind w:left="2160" w:hanging="2160"/>
              <w:jc w:val="center"/>
              <w:rPr>
                <w:rFonts w:ascii="標楷體" w:eastAsia="標楷體" w:hAnsi="標楷體"/>
                <w:szCs w:val="20"/>
              </w:rPr>
            </w:pPr>
            <w:r w:rsidRPr="00D0159D">
              <w:rPr>
                <w:rFonts w:ascii="標楷體" w:eastAsia="標楷體" w:hAnsi="標楷體" w:hint="eastAsia"/>
                <w:szCs w:val="20"/>
              </w:rPr>
              <w:t>人</w:t>
            </w:r>
          </w:p>
          <w:p w:rsidR="009B6B20" w:rsidRPr="00D0159D" w:rsidRDefault="009B6B20" w:rsidP="00AE4DFE">
            <w:pPr>
              <w:ind w:left="2160" w:hanging="2160"/>
              <w:jc w:val="center"/>
              <w:rPr>
                <w:rFonts w:ascii="標楷體" w:eastAsia="標楷體" w:hAnsi="標楷體"/>
              </w:rPr>
            </w:pPr>
            <w:r w:rsidRPr="00D0159D">
              <w:rPr>
                <w:rFonts w:ascii="標楷體" w:eastAsia="標楷體" w:hAnsi="標楷體" w:hint="eastAsia"/>
                <w:szCs w:val="20"/>
              </w:rPr>
              <w:t>事</w:t>
            </w:r>
          </w:p>
        </w:tc>
        <w:tc>
          <w:tcPr>
            <w:tcW w:w="412" w:type="dxa"/>
            <w:tcBorders>
              <w:top w:val="single" w:sz="6" w:space="0" w:color="auto"/>
              <w:left w:val="single" w:sz="6" w:space="0" w:color="auto"/>
              <w:bottom w:val="single" w:sz="6" w:space="0" w:color="auto"/>
              <w:right w:val="single" w:sz="6" w:space="0" w:color="auto"/>
            </w:tcBorders>
          </w:tcPr>
          <w:p w:rsidR="009B6B20" w:rsidRDefault="009B6B20" w:rsidP="00AE4DFE">
            <w:pPr>
              <w:ind w:left="2160" w:hanging="2160"/>
              <w:jc w:val="center"/>
              <w:rPr>
                <w:rFonts w:ascii="標楷體" w:eastAsia="標楷體" w:hAnsi="標楷體"/>
              </w:rPr>
            </w:pPr>
            <w:r w:rsidRPr="00D0159D">
              <w:rPr>
                <w:rFonts w:ascii="標楷體" w:eastAsia="標楷體" w:hAnsi="標楷體" w:hint="eastAsia"/>
              </w:rPr>
              <w:t>幹</w:t>
            </w:r>
          </w:p>
          <w:p w:rsidR="009B6B20" w:rsidRDefault="009B6B20" w:rsidP="00AE4DFE">
            <w:pPr>
              <w:ind w:left="2160" w:hanging="2160"/>
              <w:jc w:val="center"/>
              <w:rPr>
                <w:rFonts w:ascii="標楷體" w:eastAsia="標楷體" w:hAnsi="標楷體"/>
              </w:rPr>
            </w:pPr>
            <w:r w:rsidRPr="00D0159D">
              <w:rPr>
                <w:rFonts w:ascii="標楷體" w:eastAsia="標楷體" w:hAnsi="標楷體" w:hint="eastAsia"/>
              </w:rPr>
              <w:t>事</w:t>
            </w:r>
          </w:p>
          <w:p w:rsidR="009B6B20" w:rsidRDefault="009B6B20" w:rsidP="00AE4DFE">
            <w:pPr>
              <w:ind w:left="2160" w:hanging="2160"/>
              <w:jc w:val="center"/>
              <w:rPr>
                <w:rFonts w:ascii="標楷體" w:eastAsia="標楷體" w:hAnsi="標楷體"/>
              </w:rPr>
            </w:pPr>
            <w:r w:rsidRPr="00D0159D">
              <w:rPr>
                <w:rFonts w:ascii="標楷體" w:eastAsia="標楷體" w:hAnsi="標楷體" w:hint="eastAsia"/>
              </w:rPr>
              <w:t>兼</w:t>
            </w:r>
          </w:p>
          <w:p w:rsidR="009B6B20" w:rsidRDefault="009B6B20" w:rsidP="00AE4DFE">
            <w:pPr>
              <w:ind w:left="2160" w:hanging="2160"/>
              <w:jc w:val="center"/>
              <w:rPr>
                <w:rFonts w:ascii="標楷體" w:eastAsia="標楷體" w:hAnsi="標楷體"/>
              </w:rPr>
            </w:pPr>
            <w:r>
              <w:rPr>
                <w:rFonts w:ascii="標楷體" w:eastAsia="標楷體" w:hAnsi="標楷體" w:hint="eastAsia"/>
              </w:rPr>
              <w:t>出</w:t>
            </w:r>
          </w:p>
          <w:p w:rsidR="009B6B20" w:rsidRPr="00D0159D" w:rsidRDefault="009B6B20" w:rsidP="00AE4DFE">
            <w:pPr>
              <w:ind w:left="2160" w:hanging="2160"/>
              <w:jc w:val="center"/>
              <w:rPr>
                <w:rFonts w:ascii="標楷體" w:eastAsia="標楷體" w:hAnsi="標楷體"/>
                <w:szCs w:val="20"/>
              </w:rPr>
            </w:pPr>
            <w:r>
              <w:rPr>
                <w:rFonts w:ascii="標楷體" w:eastAsia="標楷體" w:hAnsi="標楷體" w:hint="eastAsia"/>
              </w:rPr>
              <w:t>納</w:t>
            </w:r>
          </w:p>
        </w:tc>
        <w:tc>
          <w:tcPr>
            <w:tcW w:w="411" w:type="dxa"/>
            <w:tcBorders>
              <w:top w:val="single" w:sz="6" w:space="0" w:color="auto"/>
              <w:left w:val="single" w:sz="6" w:space="0" w:color="auto"/>
              <w:bottom w:val="single" w:sz="6" w:space="0" w:color="auto"/>
              <w:right w:val="single" w:sz="6" w:space="0" w:color="auto"/>
            </w:tcBorders>
          </w:tcPr>
          <w:p w:rsidR="009B6B20" w:rsidRDefault="009B6B20" w:rsidP="00AE4DFE">
            <w:pPr>
              <w:ind w:left="2160" w:hanging="2160"/>
              <w:jc w:val="center"/>
              <w:rPr>
                <w:rFonts w:ascii="標楷體" w:eastAsia="標楷體" w:hAnsi="標楷體"/>
              </w:rPr>
            </w:pPr>
            <w:r w:rsidRPr="00D0159D">
              <w:rPr>
                <w:rFonts w:ascii="標楷體" w:eastAsia="標楷體" w:hAnsi="標楷體" w:hint="eastAsia"/>
              </w:rPr>
              <w:t>工</w:t>
            </w:r>
          </w:p>
          <w:p w:rsidR="009B6B20" w:rsidRPr="00D0159D" w:rsidRDefault="009B6B20" w:rsidP="00AE4DFE">
            <w:pPr>
              <w:ind w:left="2160" w:hanging="2160"/>
              <w:jc w:val="center"/>
              <w:rPr>
                <w:rFonts w:ascii="標楷體" w:eastAsia="標楷體" w:hAnsi="標楷體"/>
                <w:szCs w:val="20"/>
              </w:rPr>
            </w:pPr>
            <w:r w:rsidRPr="00D0159D">
              <w:rPr>
                <w:rFonts w:ascii="標楷體" w:eastAsia="標楷體" w:hAnsi="標楷體" w:hint="eastAsia"/>
              </w:rPr>
              <w:t>友</w:t>
            </w:r>
          </w:p>
        </w:tc>
        <w:tc>
          <w:tcPr>
            <w:tcW w:w="412" w:type="dxa"/>
            <w:tcBorders>
              <w:top w:val="single" w:sz="6" w:space="0" w:color="auto"/>
              <w:left w:val="single" w:sz="6" w:space="0" w:color="auto"/>
              <w:bottom w:val="single" w:sz="6" w:space="0" w:color="auto"/>
              <w:right w:val="single" w:sz="6" w:space="0" w:color="auto"/>
            </w:tcBorders>
          </w:tcPr>
          <w:p w:rsidR="009B6B20" w:rsidRPr="00D0159D" w:rsidRDefault="009B6B20" w:rsidP="00AE4DFE">
            <w:pPr>
              <w:ind w:left="2160" w:hanging="2160"/>
              <w:rPr>
                <w:rFonts w:ascii="標楷體" w:eastAsia="標楷體" w:hAnsi="標楷體"/>
              </w:rPr>
            </w:pPr>
            <w:r w:rsidRPr="00D0159D">
              <w:rPr>
                <w:rFonts w:ascii="標楷體" w:eastAsia="標楷體" w:hAnsi="標楷體" w:hint="eastAsia"/>
              </w:rPr>
              <w:t>幼兒</w:t>
            </w:r>
          </w:p>
          <w:p w:rsidR="009B6B20" w:rsidRPr="00D0159D" w:rsidRDefault="009B6B20" w:rsidP="00AE4DFE">
            <w:pPr>
              <w:ind w:left="2160" w:hanging="2160"/>
              <w:rPr>
                <w:rFonts w:ascii="標楷體" w:eastAsia="標楷體" w:hAnsi="標楷體"/>
              </w:rPr>
            </w:pPr>
            <w:r w:rsidRPr="00D0159D">
              <w:rPr>
                <w:rFonts w:ascii="標楷體" w:eastAsia="標楷體" w:hAnsi="標楷體" w:hint="eastAsia"/>
              </w:rPr>
              <w:t>園老</w:t>
            </w:r>
          </w:p>
          <w:p w:rsidR="009B6B20" w:rsidRPr="00D0159D" w:rsidRDefault="009B6B20" w:rsidP="00AE4DFE">
            <w:pPr>
              <w:ind w:left="2160" w:hanging="2160"/>
              <w:rPr>
                <w:rFonts w:ascii="標楷體" w:eastAsia="標楷體" w:hAnsi="標楷體"/>
              </w:rPr>
            </w:pPr>
            <w:r w:rsidRPr="00D0159D">
              <w:rPr>
                <w:rFonts w:ascii="標楷體" w:eastAsia="標楷體" w:hAnsi="標楷體" w:hint="eastAsia"/>
              </w:rPr>
              <w:t>師</w:t>
            </w:r>
          </w:p>
        </w:tc>
        <w:tc>
          <w:tcPr>
            <w:tcW w:w="412" w:type="dxa"/>
            <w:tcBorders>
              <w:top w:val="single" w:sz="6" w:space="0" w:color="auto"/>
              <w:left w:val="single" w:sz="6" w:space="0" w:color="auto"/>
              <w:bottom w:val="single" w:sz="6" w:space="0" w:color="auto"/>
              <w:right w:val="single" w:sz="6" w:space="0" w:color="auto"/>
            </w:tcBorders>
          </w:tcPr>
          <w:p w:rsidR="009B6B20" w:rsidRDefault="009B6B20" w:rsidP="00AE4DFE">
            <w:pPr>
              <w:ind w:left="2160" w:hanging="2160"/>
              <w:jc w:val="center"/>
              <w:rPr>
                <w:rFonts w:ascii="標楷體" w:eastAsia="標楷體" w:hAnsi="標楷體"/>
              </w:rPr>
            </w:pPr>
            <w:r w:rsidRPr="00D0159D">
              <w:rPr>
                <w:rFonts w:ascii="標楷體" w:eastAsia="標楷體" w:hAnsi="標楷體" w:hint="eastAsia"/>
              </w:rPr>
              <w:t>幼</w:t>
            </w:r>
          </w:p>
          <w:p w:rsidR="009B6B20" w:rsidRPr="00D0159D" w:rsidRDefault="009B6B20" w:rsidP="00AE4DFE">
            <w:pPr>
              <w:ind w:left="2160" w:hanging="2160"/>
              <w:jc w:val="center"/>
              <w:rPr>
                <w:rFonts w:ascii="標楷體" w:eastAsia="標楷體" w:hAnsi="標楷體"/>
              </w:rPr>
            </w:pPr>
            <w:r w:rsidRPr="00D0159D">
              <w:rPr>
                <w:rFonts w:ascii="標楷體" w:eastAsia="標楷體" w:hAnsi="標楷體" w:hint="eastAsia"/>
              </w:rPr>
              <w:t>兒</w:t>
            </w:r>
          </w:p>
          <w:p w:rsidR="009B6B20" w:rsidRDefault="009B6B20" w:rsidP="00AE4DFE">
            <w:pPr>
              <w:ind w:left="2160" w:hanging="2160"/>
              <w:jc w:val="center"/>
              <w:rPr>
                <w:rFonts w:ascii="標楷體" w:eastAsia="標楷體" w:hAnsi="標楷體"/>
              </w:rPr>
            </w:pPr>
            <w:r w:rsidRPr="00D0159D">
              <w:rPr>
                <w:rFonts w:ascii="標楷體" w:eastAsia="標楷體" w:hAnsi="標楷體" w:hint="eastAsia"/>
              </w:rPr>
              <w:t>園</w:t>
            </w:r>
          </w:p>
          <w:p w:rsidR="009B6B20" w:rsidRPr="00D0159D" w:rsidRDefault="009B6B20" w:rsidP="00AE4DFE">
            <w:pPr>
              <w:ind w:left="2160" w:hanging="2160"/>
              <w:jc w:val="center"/>
              <w:rPr>
                <w:rFonts w:ascii="標楷體" w:eastAsia="標楷體" w:hAnsi="標楷體"/>
              </w:rPr>
            </w:pPr>
            <w:r w:rsidRPr="00D0159D">
              <w:rPr>
                <w:rFonts w:ascii="標楷體" w:eastAsia="標楷體" w:hAnsi="標楷體" w:hint="eastAsia"/>
              </w:rPr>
              <w:t>教</w:t>
            </w:r>
          </w:p>
          <w:p w:rsidR="009B6B20" w:rsidRDefault="009B6B20" w:rsidP="00AE4DFE">
            <w:pPr>
              <w:ind w:left="2160" w:hanging="2160"/>
              <w:jc w:val="center"/>
              <w:rPr>
                <w:rFonts w:ascii="標楷體" w:eastAsia="標楷體" w:hAnsi="標楷體"/>
              </w:rPr>
            </w:pPr>
            <w:r w:rsidRPr="00D0159D">
              <w:rPr>
                <w:rFonts w:ascii="標楷體" w:eastAsia="標楷體" w:hAnsi="標楷體" w:hint="eastAsia"/>
              </w:rPr>
              <w:t>保</w:t>
            </w:r>
          </w:p>
          <w:p w:rsidR="009B6B20" w:rsidRPr="00D0159D" w:rsidRDefault="009B6B20" w:rsidP="00AE4DFE">
            <w:pPr>
              <w:ind w:left="2160" w:hanging="2160"/>
              <w:jc w:val="center"/>
              <w:rPr>
                <w:rFonts w:ascii="標楷體" w:eastAsia="標楷體" w:hAnsi="標楷體"/>
              </w:rPr>
            </w:pPr>
            <w:r w:rsidRPr="00D0159D">
              <w:rPr>
                <w:rFonts w:ascii="標楷體" w:eastAsia="標楷體" w:hAnsi="標楷體" w:hint="eastAsia"/>
              </w:rPr>
              <w:t>員</w:t>
            </w:r>
          </w:p>
        </w:tc>
        <w:tc>
          <w:tcPr>
            <w:tcW w:w="412" w:type="dxa"/>
            <w:tcBorders>
              <w:top w:val="single" w:sz="6" w:space="0" w:color="auto"/>
              <w:left w:val="single" w:sz="6" w:space="0" w:color="auto"/>
              <w:bottom w:val="single" w:sz="6" w:space="0" w:color="auto"/>
              <w:right w:val="single" w:sz="6" w:space="0" w:color="auto"/>
            </w:tcBorders>
          </w:tcPr>
          <w:p w:rsidR="009B6B20" w:rsidRDefault="009B6B20" w:rsidP="00AE4DFE">
            <w:pPr>
              <w:ind w:left="2160" w:hanging="2160"/>
              <w:jc w:val="center"/>
              <w:rPr>
                <w:rFonts w:ascii="標楷體" w:eastAsia="標楷體" w:hAnsi="標楷體"/>
              </w:rPr>
            </w:pPr>
            <w:r w:rsidRPr="00D0159D">
              <w:rPr>
                <w:rFonts w:ascii="標楷體" w:eastAsia="標楷體" w:hAnsi="標楷體" w:hint="eastAsia"/>
              </w:rPr>
              <w:t>合</w:t>
            </w:r>
          </w:p>
          <w:p w:rsidR="009B6B20" w:rsidRPr="00D0159D" w:rsidRDefault="009B6B20" w:rsidP="00AE4DFE">
            <w:pPr>
              <w:ind w:left="2160" w:hanging="2160"/>
              <w:jc w:val="center"/>
              <w:rPr>
                <w:rFonts w:ascii="標楷體" w:eastAsia="標楷體" w:hAnsi="標楷體"/>
                <w:szCs w:val="20"/>
              </w:rPr>
            </w:pPr>
            <w:r>
              <w:rPr>
                <w:rFonts w:ascii="標楷體" w:eastAsia="標楷體" w:hAnsi="標楷體" w:hint="eastAsia"/>
              </w:rPr>
              <w:t>計</w:t>
            </w:r>
            <w:r w:rsidRPr="00D0159D">
              <w:rPr>
                <w:rFonts w:ascii="標楷體" w:eastAsia="標楷體" w:hAnsi="標楷體" w:hint="eastAsia"/>
              </w:rPr>
              <w:t>計</w:t>
            </w:r>
          </w:p>
        </w:tc>
      </w:tr>
      <w:tr w:rsidR="009B6B20" w:rsidRPr="00D0159D" w:rsidTr="00AE4DFE">
        <w:trPr>
          <w:trHeight w:val="312"/>
        </w:trPr>
        <w:tc>
          <w:tcPr>
            <w:tcW w:w="411" w:type="dxa"/>
            <w:tcBorders>
              <w:top w:val="single" w:sz="6" w:space="0" w:color="auto"/>
              <w:left w:val="single" w:sz="6" w:space="0" w:color="auto"/>
              <w:bottom w:val="single" w:sz="6" w:space="0" w:color="auto"/>
              <w:right w:val="single" w:sz="6" w:space="0" w:color="auto"/>
            </w:tcBorders>
          </w:tcPr>
          <w:p w:rsidR="009B6B20" w:rsidRDefault="009B6B20" w:rsidP="00AE4DFE">
            <w:pPr>
              <w:adjustRightInd w:val="0"/>
              <w:spacing w:line="500" w:lineRule="exact"/>
              <w:ind w:left="2160" w:hanging="2160"/>
              <w:jc w:val="center"/>
              <w:rPr>
                <w:rFonts w:ascii="標楷體" w:eastAsia="標楷體" w:hAnsi="標楷體"/>
              </w:rPr>
            </w:pPr>
            <w:r w:rsidRPr="00D0159D">
              <w:rPr>
                <w:rFonts w:ascii="標楷體" w:eastAsia="標楷體" w:hAnsi="標楷體" w:hint="eastAsia"/>
              </w:rPr>
              <w:t>人</w:t>
            </w:r>
          </w:p>
          <w:p w:rsidR="009B6B20" w:rsidRPr="00D0159D" w:rsidRDefault="009B6B20" w:rsidP="00AE4DFE">
            <w:pPr>
              <w:adjustRightInd w:val="0"/>
              <w:spacing w:line="500" w:lineRule="exact"/>
              <w:ind w:left="2160" w:hanging="2160"/>
              <w:jc w:val="center"/>
              <w:rPr>
                <w:rFonts w:ascii="標楷體" w:eastAsia="標楷體" w:hAnsi="標楷體"/>
                <w:szCs w:val="20"/>
              </w:rPr>
            </w:pPr>
            <w:r w:rsidRPr="00D0159D">
              <w:rPr>
                <w:rFonts w:ascii="標楷體" w:eastAsia="標楷體" w:hAnsi="標楷體" w:hint="eastAsia"/>
              </w:rPr>
              <w:t>數</w:t>
            </w:r>
          </w:p>
        </w:tc>
        <w:tc>
          <w:tcPr>
            <w:tcW w:w="412"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adjustRightInd w:val="0"/>
              <w:spacing w:line="500" w:lineRule="exact"/>
              <w:ind w:left="2160" w:hanging="2160"/>
              <w:jc w:val="center"/>
              <w:rPr>
                <w:rFonts w:ascii="標楷體" w:eastAsia="標楷體" w:hAnsi="標楷體"/>
                <w:szCs w:val="20"/>
              </w:rPr>
            </w:pPr>
            <w:r w:rsidRPr="00D0159D">
              <w:rPr>
                <w:rFonts w:ascii="標楷體" w:eastAsia="標楷體" w:hAnsi="標楷體"/>
              </w:rPr>
              <w:t>1</w:t>
            </w:r>
          </w:p>
        </w:tc>
        <w:tc>
          <w:tcPr>
            <w:tcW w:w="412"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adjustRightInd w:val="0"/>
              <w:spacing w:line="500" w:lineRule="exact"/>
              <w:ind w:left="2160" w:hanging="2160"/>
              <w:jc w:val="center"/>
              <w:rPr>
                <w:rFonts w:ascii="標楷體" w:eastAsia="標楷體" w:hAnsi="標楷體"/>
                <w:szCs w:val="20"/>
              </w:rPr>
            </w:pPr>
            <w:r>
              <w:rPr>
                <w:rFonts w:ascii="標楷體" w:eastAsia="標楷體" w:hAnsi="標楷體" w:hint="eastAsia"/>
              </w:rPr>
              <w:t>3</w:t>
            </w:r>
          </w:p>
        </w:tc>
        <w:tc>
          <w:tcPr>
            <w:tcW w:w="411"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adjustRightInd w:val="0"/>
              <w:spacing w:line="500" w:lineRule="exact"/>
              <w:ind w:left="2160" w:hanging="2160"/>
              <w:jc w:val="center"/>
              <w:rPr>
                <w:rFonts w:ascii="標楷體" w:eastAsia="標楷體" w:hAnsi="標楷體"/>
              </w:rPr>
            </w:pPr>
            <w:r>
              <w:rPr>
                <w:rFonts w:ascii="標楷體" w:eastAsia="標楷體" w:hAnsi="標楷體" w:hint="eastAsia"/>
              </w:rPr>
              <w:t>3</w:t>
            </w:r>
          </w:p>
        </w:tc>
        <w:tc>
          <w:tcPr>
            <w:tcW w:w="412"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adjustRightInd w:val="0"/>
              <w:spacing w:line="500" w:lineRule="exact"/>
              <w:ind w:left="2160" w:hanging="2160"/>
              <w:jc w:val="center"/>
              <w:rPr>
                <w:rFonts w:ascii="標楷體" w:eastAsia="標楷體" w:hAnsi="標楷體"/>
                <w:szCs w:val="20"/>
              </w:rPr>
            </w:pPr>
            <w:r w:rsidRPr="00D0159D">
              <w:rPr>
                <w:rFonts w:ascii="標楷體" w:eastAsia="標楷體" w:hAnsi="標楷體" w:hint="eastAsia"/>
              </w:rPr>
              <w:t>0</w:t>
            </w:r>
          </w:p>
        </w:tc>
        <w:tc>
          <w:tcPr>
            <w:tcW w:w="412"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adjustRightInd w:val="0"/>
              <w:spacing w:line="500" w:lineRule="exact"/>
              <w:ind w:left="2160" w:hanging="2160"/>
              <w:jc w:val="center"/>
              <w:rPr>
                <w:rFonts w:ascii="標楷體" w:eastAsia="標楷體" w:hAnsi="標楷體"/>
                <w:szCs w:val="20"/>
              </w:rPr>
            </w:pPr>
            <w:r>
              <w:rPr>
                <w:rFonts w:ascii="標楷體" w:eastAsia="標楷體" w:hAnsi="標楷體" w:hint="eastAsia"/>
                <w:szCs w:val="20"/>
              </w:rPr>
              <w:t>6</w:t>
            </w:r>
          </w:p>
        </w:tc>
        <w:tc>
          <w:tcPr>
            <w:tcW w:w="412"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adjustRightInd w:val="0"/>
              <w:spacing w:line="500" w:lineRule="exact"/>
              <w:ind w:left="2160" w:hanging="2160"/>
              <w:jc w:val="center"/>
              <w:rPr>
                <w:rFonts w:ascii="標楷體" w:eastAsia="標楷體" w:hAnsi="標楷體"/>
              </w:rPr>
            </w:pPr>
            <w:r>
              <w:rPr>
                <w:rFonts w:ascii="標楷體" w:eastAsia="標楷體" w:hAnsi="標楷體"/>
              </w:rPr>
              <w:t>8</w:t>
            </w:r>
          </w:p>
        </w:tc>
        <w:tc>
          <w:tcPr>
            <w:tcW w:w="411"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adjustRightInd w:val="0"/>
              <w:spacing w:line="500" w:lineRule="exact"/>
              <w:ind w:left="2160" w:hanging="2160"/>
              <w:jc w:val="center"/>
              <w:rPr>
                <w:rFonts w:ascii="標楷體" w:eastAsia="標楷體" w:hAnsi="標楷體"/>
              </w:rPr>
            </w:pPr>
            <w:r>
              <w:rPr>
                <w:rFonts w:ascii="標楷體" w:eastAsia="標楷體" w:hAnsi="標楷體"/>
              </w:rPr>
              <w:t>4</w:t>
            </w:r>
          </w:p>
        </w:tc>
        <w:tc>
          <w:tcPr>
            <w:tcW w:w="412"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adjustRightInd w:val="0"/>
              <w:spacing w:line="500" w:lineRule="exact"/>
              <w:ind w:left="2160" w:hanging="2160"/>
              <w:jc w:val="center"/>
              <w:rPr>
                <w:rFonts w:ascii="標楷體" w:eastAsia="標楷體" w:hAnsi="標楷體"/>
              </w:rPr>
            </w:pPr>
            <w:r w:rsidRPr="00D0159D">
              <w:rPr>
                <w:rFonts w:ascii="標楷體" w:eastAsia="標楷體" w:hAnsi="標楷體" w:hint="eastAsia"/>
              </w:rPr>
              <w:t>0</w:t>
            </w:r>
          </w:p>
        </w:tc>
        <w:tc>
          <w:tcPr>
            <w:tcW w:w="412"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adjustRightInd w:val="0"/>
              <w:spacing w:line="500" w:lineRule="exact"/>
              <w:ind w:left="2160" w:hanging="2160"/>
              <w:jc w:val="center"/>
              <w:rPr>
                <w:rFonts w:ascii="標楷體" w:eastAsia="標楷體" w:hAnsi="標楷體"/>
              </w:rPr>
            </w:pPr>
            <w:r w:rsidRPr="00D0159D">
              <w:rPr>
                <w:rFonts w:ascii="標楷體" w:eastAsia="標楷體" w:hAnsi="標楷體" w:hint="eastAsia"/>
              </w:rPr>
              <w:t>2</w:t>
            </w:r>
          </w:p>
        </w:tc>
        <w:tc>
          <w:tcPr>
            <w:tcW w:w="411"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adjustRightInd w:val="0"/>
              <w:spacing w:line="500" w:lineRule="exact"/>
              <w:ind w:left="2160" w:hanging="2160"/>
              <w:jc w:val="center"/>
              <w:rPr>
                <w:rFonts w:ascii="標楷體" w:eastAsia="標楷體" w:hAnsi="標楷體"/>
                <w:szCs w:val="20"/>
              </w:rPr>
            </w:pPr>
            <w:r w:rsidRPr="00D0159D">
              <w:rPr>
                <w:rFonts w:ascii="標楷體" w:eastAsia="標楷體" w:hAnsi="標楷體"/>
              </w:rPr>
              <w:t>1</w:t>
            </w:r>
          </w:p>
        </w:tc>
        <w:tc>
          <w:tcPr>
            <w:tcW w:w="412"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adjustRightInd w:val="0"/>
              <w:spacing w:line="500" w:lineRule="exact"/>
              <w:ind w:left="2160" w:hanging="2160"/>
              <w:jc w:val="center"/>
              <w:rPr>
                <w:rFonts w:ascii="標楷體" w:eastAsia="標楷體" w:hAnsi="標楷體"/>
              </w:rPr>
            </w:pPr>
            <w:r w:rsidRPr="00D0159D">
              <w:rPr>
                <w:rFonts w:ascii="標楷體" w:eastAsia="標楷體" w:hAnsi="標楷體" w:hint="eastAsia"/>
              </w:rPr>
              <w:t>1</w:t>
            </w:r>
          </w:p>
        </w:tc>
        <w:tc>
          <w:tcPr>
            <w:tcW w:w="412"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adjustRightInd w:val="0"/>
              <w:spacing w:line="500" w:lineRule="exact"/>
              <w:ind w:left="2160" w:hanging="2160"/>
              <w:jc w:val="center"/>
              <w:rPr>
                <w:rFonts w:ascii="標楷體" w:eastAsia="標楷體" w:hAnsi="標楷體"/>
              </w:rPr>
            </w:pPr>
            <w:r w:rsidRPr="00D0159D">
              <w:rPr>
                <w:rFonts w:ascii="標楷體" w:eastAsia="標楷體" w:hAnsi="標楷體" w:hint="eastAsia"/>
              </w:rPr>
              <w:t>1</w:t>
            </w:r>
          </w:p>
        </w:tc>
        <w:tc>
          <w:tcPr>
            <w:tcW w:w="412"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adjustRightInd w:val="0"/>
              <w:spacing w:line="500" w:lineRule="exact"/>
              <w:ind w:left="2160" w:hanging="2160"/>
              <w:jc w:val="center"/>
              <w:rPr>
                <w:rFonts w:ascii="標楷體" w:eastAsia="標楷體" w:hAnsi="標楷體"/>
                <w:szCs w:val="20"/>
              </w:rPr>
            </w:pPr>
            <w:r w:rsidRPr="00D0159D">
              <w:rPr>
                <w:rFonts w:ascii="標楷體" w:eastAsia="標楷體" w:hAnsi="標楷體"/>
              </w:rPr>
              <w:t>1</w:t>
            </w:r>
          </w:p>
        </w:tc>
        <w:tc>
          <w:tcPr>
            <w:tcW w:w="411"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adjustRightInd w:val="0"/>
              <w:spacing w:line="500" w:lineRule="exact"/>
              <w:ind w:left="2160" w:hanging="2160"/>
              <w:jc w:val="center"/>
              <w:rPr>
                <w:rFonts w:ascii="標楷體" w:eastAsia="標楷體" w:hAnsi="標楷體"/>
                <w:szCs w:val="20"/>
              </w:rPr>
            </w:pPr>
            <w:r>
              <w:rPr>
                <w:rFonts w:ascii="標楷體" w:eastAsia="標楷體" w:hAnsi="標楷體" w:hint="eastAsia"/>
                <w:szCs w:val="20"/>
              </w:rPr>
              <w:t>0</w:t>
            </w:r>
          </w:p>
        </w:tc>
        <w:tc>
          <w:tcPr>
            <w:tcW w:w="412"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adjustRightInd w:val="0"/>
              <w:spacing w:line="500" w:lineRule="exact"/>
              <w:ind w:left="2160" w:hanging="2160"/>
              <w:jc w:val="center"/>
              <w:rPr>
                <w:rFonts w:ascii="標楷體" w:eastAsia="標楷體" w:hAnsi="標楷體"/>
              </w:rPr>
            </w:pPr>
            <w:r>
              <w:rPr>
                <w:rFonts w:ascii="標楷體" w:eastAsia="標楷體" w:hAnsi="標楷體" w:hint="eastAsia"/>
              </w:rPr>
              <w:t>3</w:t>
            </w:r>
          </w:p>
        </w:tc>
        <w:tc>
          <w:tcPr>
            <w:tcW w:w="412"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adjustRightInd w:val="0"/>
              <w:spacing w:line="500" w:lineRule="exact"/>
              <w:ind w:left="2160" w:hanging="2160"/>
              <w:jc w:val="center"/>
              <w:rPr>
                <w:rFonts w:ascii="標楷體" w:eastAsia="標楷體" w:hAnsi="標楷體"/>
                <w:szCs w:val="20"/>
              </w:rPr>
            </w:pPr>
            <w:r w:rsidRPr="00D0159D">
              <w:rPr>
                <w:rFonts w:ascii="標楷體" w:eastAsia="標楷體" w:hAnsi="標楷體" w:hint="eastAsia"/>
                <w:szCs w:val="20"/>
              </w:rPr>
              <w:t>1</w:t>
            </w:r>
          </w:p>
        </w:tc>
        <w:tc>
          <w:tcPr>
            <w:tcW w:w="412"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adjustRightInd w:val="0"/>
              <w:spacing w:line="500" w:lineRule="exact"/>
              <w:ind w:left="2160" w:hanging="2160"/>
              <w:jc w:val="center"/>
              <w:rPr>
                <w:rFonts w:ascii="標楷體" w:eastAsia="標楷體" w:hAnsi="標楷體"/>
                <w:szCs w:val="20"/>
              </w:rPr>
            </w:pPr>
            <w:r>
              <w:rPr>
                <w:rFonts w:ascii="標楷體" w:eastAsia="標楷體" w:hAnsi="標楷體" w:hint="eastAsia"/>
                <w:szCs w:val="20"/>
              </w:rPr>
              <w:t>23</w:t>
            </w:r>
          </w:p>
        </w:tc>
      </w:tr>
    </w:tbl>
    <w:p w:rsidR="009B6B20" w:rsidRDefault="009B6B20" w:rsidP="009B6B20">
      <w:pPr>
        <w:adjustRightInd w:val="0"/>
        <w:spacing w:line="500" w:lineRule="exact"/>
        <w:ind w:firstLineChars="400" w:firstLine="960"/>
        <w:rPr>
          <w:rFonts w:ascii="標楷體" w:eastAsia="標楷體" w:hAnsi="標楷體"/>
          <w:sz w:val="28"/>
        </w:rPr>
      </w:pPr>
      <w:r w:rsidRPr="001E3F7D">
        <w:rPr>
          <w:rFonts w:ascii="標楷體" w:eastAsia="標楷體" w:hAnsi="標楷體" w:hint="eastAsia"/>
        </w:rPr>
        <w:t>另約聘警衛</w:t>
      </w:r>
      <w:r w:rsidRPr="001E3F7D">
        <w:rPr>
          <w:rFonts w:ascii="標楷體" w:eastAsia="標楷體" w:hAnsi="標楷體"/>
        </w:rPr>
        <w:t>2</w:t>
      </w:r>
      <w:r w:rsidRPr="001E3F7D">
        <w:rPr>
          <w:rFonts w:ascii="標楷體" w:eastAsia="標楷體" w:hAnsi="標楷體" w:hint="eastAsia"/>
        </w:rPr>
        <w:t>人</w:t>
      </w:r>
      <w:r w:rsidRPr="001E3F7D">
        <w:rPr>
          <w:rFonts w:ascii="標楷體" w:eastAsia="標楷體" w:hAnsi="標楷體" w:hint="eastAsia"/>
          <w:sz w:val="28"/>
        </w:rPr>
        <w:t> </w:t>
      </w:r>
    </w:p>
    <w:p w:rsidR="009B6B20" w:rsidRPr="001E3F7D" w:rsidRDefault="009B6B20" w:rsidP="009B6B20">
      <w:pPr>
        <w:adjustRightInd w:val="0"/>
        <w:spacing w:line="500" w:lineRule="exact"/>
        <w:ind w:firstLineChars="400" w:firstLine="1120"/>
        <w:rPr>
          <w:rFonts w:ascii="標楷體" w:eastAsia="標楷體" w:hAnsi="標楷體"/>
          <w:sz w:val="28"/>
          <w:szCs w:val="20"/>
        </w:rPr>
      </w:pPr>
    </w:p>
    <w:p w:rsidR="009B6B20" w:rsidRDefault="009B6B20" w:rsidP="009B6B20">
      <w:pPr>
        <w:ind w:firstLineChars="200" w:firstLine="480"/>
        <w:rPr>
          <w:rFonts w:ascii="標楷體" w:eastAsia="標楷體" w:hAnsi="標楷體"/>
        </w:rPr>
      </w:pPr>
      <w:r w:rsidRPr="001E3F7D">
        <w:rPr>
          <w:rFonts w:ascii="標楷體" w:eastAsia="標楷體" w:hAnsi="標楷體" w:hint="eastAsia"/>
        </w:rPr>
        <w:t>（2）</w:t>
      </w:r>
      <w:r w:rsidRPr="00876D7F">
        <w:rPr>
          <w:rFonts w:ascii="標楷體" w:eastAsia="標楷體" w:hAnsi="標楷體" w:hint="eastAsia"/>
        </w:rPr>
        <w:t>學歷概況：</w:t>
      </w:r>
    </w:p>
    <w:tbl>
      <w:tblPr>
        <w:tblW w:w="7088" w:type="dxa"/>
        <w:tblInd w:w="1217"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843"/>
        <w:gridCol w:w="1134"/>
        <w:gridCol w:w="1134"/>
        <w:gridCol w:w="844"/>
        <w:gridCol w:w="296"/>
        <w:gridCol w:w="296"/>
        <w:gridCol w:w="296"/>
        <w:gridCol w:w="1245"/>
      </w:tblGrid>
      <w:tr w:rsidR="009B6B20" w:rsidRPr="00D0159D" w:rsidTr="00AE4DFE">
        <w:tc>
          <w:tcPr>
            <w:tcW w:w="1843"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ind w:left="2160" w:hanging="2160"/>
              <w:jc w:val="center"/>
              <w:rPr>
                <w:rFonts w:ascii="標楷體" w:eastAsia="標楷體" w:hAnsi="標楷體"/>
                <w:szCs w:val="20"/>
              </w:rPr>
            </w:pPr>
            <w:r w:rsidRPr="00D0159D">
              <w:rPr>
                <w:rFonts w:ascii="標楷體" w:eastAsia="標楷體" w:hAnsi="標楷體" w:hint="eastAsia"/>
              </w:rPr>
              <w:t>項目</w:t>
            </w:r>
          </w:p>
        </w:tc>
        <w:tc>
          <w:tcPr>
            <w:tcW w:w="1134"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ind w:left="2160" w:hanging="2160"/>
              <w:jc w:val="center"/>
              <w:rPr>
                <w:rFonts w:ascii="標楷體" w:eastAsia="標楷體" w:hAnsi="標楷體"/>
                <w:szCs w:val="20"/>
              </w:rPr>
            </w:pPr>
            <w:r w:rsidRPr="00D0159D">
              <w:rPr>
                <w:rFonts w:ascii="標楷體" w:eastAsia="標楷體" w:hAnsi="標楷體" w:hint="eastAsia"/>
              </w:rPr>
              <w:t>研究所</w:t>
            </w:r>
          </w:p>
        </w:tc>
        <w:tc>
          <w:tcPr>
            <w:tcW w:w="1134"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ind w:left="2160" w:hanging="2160"/>
              <w:jc w:val="center"/>
              <w:rPr>
                <w:rFonts w:ascii="標楷體" w:eastAsia="標楷體" w:hAnsi="標楷體"/>
                <w:szCs w:val="20"/>
              </w:rPr>
            </w:pPr>
            <w:r w:rsidRPr="00D0159D">
              <w:rPr>
                <w:rFonts w:ascii="標楷體" w:eastAsia="標楷體" w:hAnsi="標楷體" w:hint="eastAsia"/>
              </w:rPr>
              <w:t>大學</w:t>
            </w:r>
          </w:p>
        </w:tc>
        <w:tc>
          <w:tcPr>
            <w:tcW w:w="844"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ind w:left="2160" w:hanging="2160"/>
              <w:jc w:val="center"/>
              <w:rPr>
                <w:rFonts w:ascii="標楷體" w:eastAsia="標楷體" w:hAnsi="標楷體"/>
                <w:szCs w:val="20"/>
              </w:rPr>
            </w:pPr>
            <w:r w:rsidRPr="00D0159D">
              <w:rPr>
                <w:rFonts w:ascii="標楷體" w:eastAsia="標楷體" w:hAnsi="標楷體" w:hint="eastAsia"/>
              </w:rPr>
              <w:t>專科</w:t>
            </w:r>
          </w:p>
        </w:tc>
        <w:tc>
          <w:tcPr>
            <w:tcW w:w="296"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sidRPr="00D0159D">
              <w:rPr>
                <w:rFonts w:ascii="標楷體" w:eastAsia="標楷體" w:hAnsi="標楷體" w:hint="eastAsia"/>
              </w:rPr>
              <w:t>高中</w:t>
            </w:r>
          </w:p>
        </w:tc>
        <w:tc>
          <w:tcPr>
            <w:tcW w:w="296"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sidRPr="00D0159D">
              <w:rPr>
                <w:rFonts w:ascii="標楷體" w:eastAsia="標楷體" w:hAnsi="標楷體" w:hint="eastAsia"/>
              </w:rPr>
              <w:t>國中</w:t>
            </w:r>
          </w:p>
        </w:tc>
        <w:tc>
          <w:tcPr>
            <w:tcW w:w="296"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sidRPr="00D0159D">
              <w:rPr>
                <w:rFonts w:ascii="標楷體" w:eastAsia="標楷體" w:hAnsi="標楷體" w:hint="eastAsia"/>
              </w:rPr>
              <w:t>國小</w:t>
            </w:r>
          </w:p>
        </w:tc>
        <w:tc>
          <w:tcPr>
            <w:tcW w:w="1245"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sidRPr="00D0159D">
              <w:rPr>
                <w:rFonts w:ascii="標楷體" w:eastAsia="標楷體" w:hAnsi="標楷體" w:hint="eastAsia"/>
              </w:rPr>
              <w:t>合計</w:t>
            </w:r>
          </w:p>
        </w:tc>
      </w:tr>
      <w:tr w:rsidR="009B6B20" w:rsidRPr="00D0159D" w:rsidTr="00AE4DFE">
        <w:tc>
          <w:tcPr>
            <w:tcW w:w="1843"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sidRPr="00D0159D">
              <w:rPr>
                <w:rFonts w:ascii="標楷體" w:eastAsia="標楷體" w:hAnsi="標楷體" w:hint="eastAsia"/>
              </w:rPr>
              <w:t>男</w:t>
            </w:r>
          </w:p>
        </w:tc>
        <w:tc>
          <w:tcPr>
            <w:tcW w:w="1134"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Pr>
                <w:rFonts w:ascii="標楷體" w:eastAsia="標楷體" w:hAnsi="標楷體" w:hint="eastAsia"/>
                <w:szCs w:val="20"/>
              </w:rPr>
              <w:t>4</w:t>
            </w:r>
          </w:p>
        </w:tc>
        <w:tc>
          <w:tcPr>
            <w:tcW w:w="1134"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Pr>
                <w:rFonts w:ascii="標楷體" w:eastAsia="標楷體" w:hAnsi="標楷體" w:hint="eastAsia"/>
              </w:rPr>
              <w:t>6</w:t>
            </w:r>
          </w:p>
        </w:tc>
        <w:tc>
          <w:tcPr>
            <w:tcW w:w="844"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sidRPr="00D0159D">
              <w:rPr>
                <w:rFonts w:ascii="標楷體" w:eastAsia="標楷體" w:hAnsi="標楷體" w:hint="eastAsia"/>
              </w:rPr>
              <w:t>0</w:t>
            </w:r>
          </w:p>
        </w:tc>
        <w:tc>
          <w:tcPr>
            <w:tcW w:w="296"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sidRPr="00D0159D">
              <w:rPr>
                <w:rFonts w:ascii="標楷體" w:eastAsia="標楷體" w:hAnsi="標楷體" w:hint="eastAsia"/>
              </w:rPr>
              <w:t>0</w:t>
            </w:r>
          </w:p>
        </w:tc>
        <w:tc>
          <w:tcPr>
            <w:tcW w:w="296"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sidRPr="00D0159D">
              <w:rPr>
                <w:rFonts w:ascii="標楷體" w:eastAsia="標楷體" w:hAnsi="標楷體"/>
              </w:rPr>
              <w:t>0</w:t>
            </w:r>
          </w:p>
        </w:tc>
        <w:tc>
          <w:tcPr>
            <w:tcW w:w="296"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sidRPr="00D0159D">
              <w:rPr>
                <w:rFonts w:ascii="標楷體" w:eastAsia="標楷體" w:hAnsi="標楷體"/>
              </w:rPr>
              <w:t>0</w:t>
            </w:r>
          </w:p>
        </w:tc>
        <w:tc>
          <w:tcPr>
            <w:tcW w:w="1245"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Pr>
                <w:rFonts w:ascii="標楷體" w:eastAsia="標楷體" w:hAnsi="標楷體" w:hint="eastAsia"/>
              </w:rPr>
              <w:t>10</w:t>
            </w:r>
          </w:p>
        </w:tc>
      </w:tr>
      <w:tr w:rsidR="009B6B20" w:rsidRPr="00D0159D" w:rsidTr="00AE4DFE">
        <w:tc>
          <w:tcPr>
            <w:tcW w:w="1843"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sidRPr="00D0159D">
              <w:rPr>
                <w:rFonts w:ascii="標楷體" w:eastAsia="標楷體" w:hAnsi="標楷體" w:hint="eastAsia"/>
              </w:rPr>
              <w:t>女</w:t>
            </w:r>
          </w:p>
        </w:tc>
        <w:tc>
          <w:tcPr>
            <w:tcW w:w="1134"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Pr>
                <w:rFonts w:ascii="標楷體" w:eastAsia="標楷體" w:hAnsi="標楷體" w:hint="eastAsia"/>
              </w:rPr>
              <w:t>6</w:t>
            </w:r>
          </w:p>
        </w:tc>
        <w:tc>
          <w:tcPr>
            <w:tcW w:w="1134"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Pr>
                <w:rFonts w:ascii="標楷體" w:eastAsia="標楷體" w:hAnsi="標楷體" w:hint="eastAsia"/>
              </w:rPr>
              <w:t>7</w:t>
            </w:r>
          </w:p>
        </w:tc>
        <w:tc>
          <w:tcPr>
            <w:tcW w:w="844"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Pr>
                <w:rFonts w:ascii="標楷體" w:eastAsia="標楷體" w:hAnsi="標楷體" w:hint="eastAsia"/>
              </w:rPr>
              <w:t>0</w:t>
            </w:r>
          </w:p>
        </w:tc>
        <w:tc>
          <w:tcPr>
            <w:tcW w:w="296"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Pr>
                <w:rFonts w:ascii="標楷體" w:eastAsia="標楷體" w:hAnsi="標楷體" w:hint="eastAsia"/>
                <w:szCs w:val="20"/>
              </w:rPr>
              <w:t>0</w:t>
            </w:r>
          </w:p>
        </w:tc>
        <w:tc>
          <w:tcPr>
            <w:tcW w:w="296"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sidRPr="00D0159D">
              <w:rPr>
                <w:rFonts w:ascii="標楷體" w:eastAsia="標楷體" w:hAnsi="標楷體"/>
              </w:rPr>
              <w:t>0</w:t>
            </w:r>
          </w:p>
        </w:tc>
        <w:tc>
          <w:tcPr>
            <w:tcW w:w="296"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sidRPr="00D0159D">
              <w:rPr>
                <w:rFonts w:ascii="標楷體" w:eastAsia="標楷體" w:hAnsi="標楷體"/>
              </w:rPr>
              <w:t>0</w:t>
            </w:r>
          </w:p>
        </w:tc>
        <w:tc>
          <w:tcPr>
            <w:tcW w:w="1245"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sidRPr="00D0159D">
              <w:rPr>
                <w:rFonts w:ascii="標楷體" w:eastAsia="標楷體" w:hAnsi="標楷體" w:hint="eastAsia"/>
                <w:szCs w:val="20"/>
              </w:rPr>
              <w:t>1</w:t>
            </w:r>
            <w:r>
              <w:rPr>
                <w:rFonts w:ascii="標楷體" w:eastAsia="標楷體" w:hAnsi="標楷體" w:hint="eastAsia"/>
                <w:szCs w:val="20"/>
              </w:rPr>
              <w:t>3</w:t>
            </w:r>
          </w:p>
        </w:tc>
      </w:tr>
      <w:tr w:rsidR="009B6B20" w:rsidRPr="00D0159D" w:rsidTr="00AE4DFE">
        <w:tc>
          <w:tcPr>
            <w:tcW w:w="1843"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sidRPr="00D0159D">
              <w:rPr>
                <w:rFonts w:ascii="標楷體" w:eastAsia="標楷體" w:hAnsi="標楷體" w:hint="eastAsia"/>
              </w:rPr>
              <w:t>合計</w:t>
            </w:r>
          </w:p>
        </w:tc>
        <w:tc>
          <w:tcPr>
            <w:tcW w:w="1134"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Pr>
                <w:rFonts w:ascii="標楷體" w:eastAsia="標楷體" w:hAnsi="標楷體" w:hint="eastAsia"/>
              </w:rPr>
              <w:t>10</w:t>
            </w:r>
          </w:p>
        </w:tc>
        <w:tc>
          <w:tcPr>
            <w:tcW w:w="1134"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sidRPr="00D0159D">
              <w:rPr>
                <w:rFonts w:ascii="標楷體" w:eastAsia="標楷體" w:hAnsi="標楷體" w:hint="eastAsia"/>
              </w:rPr>
              <w:t>1</w:t>
            </w:r>
            <w:r>
              <w:rPr>
                <w:rFonts w:ascii="標楷體" w:eastAsia="標楷體" w:hAnsi="標楷體" w:hint="eastAsia"/>
              </w:rPr>
              <w:t>3</w:t>
            </w:r>
          </w:p>
        </w:tc>
        <w:tc>
          <w:tcPr>
            <w:tcW w:w="844"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Pr>
                <w:rFonts w:ascii="標楷體" w:eastAsia="標楷體" w:hAnsi="標楷體" w:hint="eastAsia"/>
              </w:rPr>
              <w:t>0</w:t>
            </w:r>
          </w:p>
        </w:tc>
        <w:tc>
          <w:tcPr>
            <w:tcW w:w="296"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Pr>
                <w:rFonts w:ascii="標楷體" w:eastAsia="標楷體" w:hAnsi="標楷體" w:hint="eastAsia"/>
              </w:rPr>
              <w:t>0</w:t>
            </w:r>
          </w:p>
        </w:tc>
        <w:tc>
          <w:tcPr>
            <w:tcW w:w="296"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sidRPr="00D0159D">
              <w:rPr>
                <w:rFonts w:ascii="標楷體" w:eastAsia="標楷體" w:hAnsi="標楷體"/>
              </w:rPr>
              <w:t>0</w:t>
            </w:r>
          </w:p>
        </w:tc>
        <w:tc>
          <w:tcPr>
            <w:tcW w:w="296"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sidRPr="00D0159D">
              <w:rPr>
                <w:rFonts w:ascii="標楷體" w:eastAsia="標楷體" w:hAnsi="標楷體"/>
              </w:rPr>
              <w:t>0</w:t>
            </w:r>
          </w:p>
        </w:tc>
        <w:tc>
          <w:tcPr>
            <w:tcW w:w="1245" w:type="dxa"/>
            <w:tcBorders>
              <w:top w:val="single" w:sz="6" w:space="0" w:color="auto"/>
              <w:left w:val="single" w:sz="6" w:space="0" w:color="auto"/>
              <w:bottom w:val="single" w:sz="6" w:space="0" w:color="auto"/>
              <w:right w:val="single" w:sz="6" w:space="0" w:color="auto"/>
            </w:tcBorders>
            <w:vAlign w:val="center"/>
          </w:tcPr>
          <w:p w:rsidR="009B6B20" w:rsidRPr="00D0159D" w:rsidRDefault="009B6B20" w:rsidP="00AE4DFE">
            <w:pPr>
              <w:jc w:val="center"/>
              <w:rPr>
                <w:rFonts w:ascii="標楷體" w:eastAsia="標楷體" w:hAnsi="標楷體"/>
                <w:szCs w:val="20"/>
              </w:rPr>
            </w:pPr>
            <w:r w:rsidRPr="00D0159D">
              <w:rPr>
                <w:rFonts w:ascii="標楷體" w:eastAsia="標楷體" w:hAnsi="標楷體" w:hint="eastAsia"/>
                <w:szCs w:val="20"/>
              </w:rPr>
              <w:t>2</w:t>
            </w:r>
            <w:r>
              <w:rPr>
                <w:rFonts w:ascii="標楷體" w:eastAsia="標楷體" w:hAnsi="標楷體"/>
                <w:szCs w:val="20"/>
              </w:rPr>
              <w:t>3</w:t>
            </w:r>
          </w:p>
        </w:tc>
      </w:tr>
    </w:tbl>
    <w:p w:rsidR="009B6B20" w:rsidRPr="001E3F7D" w:rsidRDefault="009B6B20" w:rsidP="009B6B20">
      <w:pPr>
        <w:adjustRightInd w:val="0"/>
        <w:spacing w:line="500" w:lineRule="exact"/>
        <w:ind w:left="490" w:firstLine="560"/>
        <w:rPr>
          <w:rFonts w:ascii="標楷體" w:eastAsia="標楷體" w:hAnsi="標楷體"/>
          <w:sz w:val="28"/>
          <w:szCs w:val="20"/>
        </w:rPr>
      </w:pPr>
      <w:r w:rsidRPr="001E3F7D">
        <w:rPr>
          <w:rFonts w:ascii="標楷體" w:eastAsia="標楷體" w:hAnsi="標楷體" w:hint="eastAsia"/>
          <w:sz w:val="28"/>
        </w:rPr>
        <w:t> </w:t>
      </w:r>
    </w:p>
    <w:p w:rsidR="009B6B20" w:rsidRPr="001E3F7D" w:rsidRDefault="009B6B20" w:rsidP="009B6B20">
      <w:pPr>
        <w:ind w:firstLineChars="200" w:firstLine="480"/>
        <w:rPr>
          <w:rFonts w:ascii="標楷體" w:eastAsia="標楷體" w:hAnsi="標楷體"/>
          <w:szCs w:val="20"/>
        </w:rPr>
      </w:pPr>
      <w:r w:rsidRPr="001E3F7D">
        <w:rPr>
          <w:rFonts w:ascii="標楷體" w:eastAsia="標楷體" w:hAnsi="標楷體" w:hint="eastAsia"/>
        </w:rPr>
        <w:t>（3）</w:t>
      </w:r>
      <w:r w:rsidRPr="00876D7F">
        <w:rPr>
          <w:rFonts w:ascii="標楷體" w:eastAsia="標楷體" w:hAnsi="標楷體" w:hint="eastAsia"/>
        </w:rPr>
        <w:t>年齡統計</w:t>
      </w:r>
    </w:p>
    <w:tbl>
      <w:tblPr>
        <w:tblW w:w="0" w:type="auto"/>
        <w:tblInd w:w="1108"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791"/>
        <w:gridCol w:w="791"/>
        <w:gridCol w:w="827"/>
        <w:gridCol w:w="827"/>
        <w:gridCol w:w="827"/>
        <w:gridCol w:w="827"/>
        <w:gridCol w:w="827"/>
        <w:gridCol w:w="827"/>
        <w:gridCol w:w="827"/>
        <w:gridCol w:w="791"/>
      </w:tblGrid>
      <w:tr w:rsidR="009B6B20" w:rsidRPr="00DD794A" w:rsidTr="00AE4DFE">
        <w:tc>
          <w:tcPr>
            <w:tcW w:w="791"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sidRPr="001E3F7D">
              <w:rPr>
                <w:rFonts w:ascii="標楷體" w:eastAsia="標楷體" w:hAnsi="標楷體" w:hint="eastAsia"/>
                <w:sz w:val="28"/>
              </w:rPr>
              <w:t> </w:t>
            </w:r>
            <w:r w:rsidRPr="00DD794A">
              <w:rPr>
                <w:rFonts w:ascii="標楷體" w:eastAsia="標楷體" w:hAnsi="標楷體" w:hint="eastAsia"/>
              </w:rPr>
              <w:t>年齡別</w:t>
            </w:r>
          </w:p>
        </w:tc>
        <w:tc>
          <w:tcPr>
            <w:tcW w:w="791"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sidRPr="00DD794A">
              <w:rPr>
                <w:rFonts w:ascii="標楷體" w:eastAsia="標楷體" w:hAnsi="標楷體"/>
              </w:rPr>
              <w:t>2</w:t>
            </w:r>
            <w:r w:rsidRPr="00DD794A">
              <w:rPr>
                <w:rFonts w:ascii="標楷體" w:eastAsia="標楷體" w:hAnsi="標楷體" w:hint="eastAsia"/>
              </w:rPr>
              <w:t>5以下</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sidRPr="00DD794A">
              <w:rPr>
                <w:rFonts w:ascii="標楷體" w:eastAsia="標楷體" w:hAnsi="標楷體"/>
              </w:rPr>
              <w:t>2</w:t>
            </w:r>
            <w:r w:rsidRPr="00DD794A">
              <w:rPr>
                <w:rFonts w:ascii="標楷體" w:eastAsia="標楷體" w:hAnsi="標楷體" w:hint="eastAsia"/>
              </w:rPr>
              <w:t>5</w:t>
            </w:r>
            <w:r w:rsidRPr="00DD794A">
              <w:rPr>
                <w:rFonts w:ascii="標楷體" w:eastAsia="標楷體" w:hAnsi="標楷體"/>
              </w:rPr>
              <w:t>~2</w:t>
            </w:r>
            <w:r w:rsidRPr="00DD794A">
              <w:rPr>
                <w:rFonts w:ascii="標楷體" w:eastAsia="標楷體" w:hAnsi="標楷體" w:hint="eastAsia"/>
              </w:rPr>
              <w:t>9</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sidRPr="00DD794A">
              <w:rPr>
                <w:rFonts w:ascii="標楷體" w:eastAsia="標楷體" w:hAnsi="標楷體"/>
              </w:rPr>
              <w:t>30~3</w:t>
            </w:r>
            <w:r w:rsidRPr="00DD794A">
              <w:rPr>
                <w:rFonts w:ascii="標楷體" w:eastAsia="標楷體" w:hAnsi="標楷體" w:hint="eastAsia"/>
              </w:rPr>
              <w:t>4</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sidRPr="00DD794A">
              <w:rPr>
                <w:rFonts w:ascii="標楷體" w:eastAsia="標楷體" w:hAnsi="標楷體"/>
              </w:rPr>
              <w:t>3</w:t>
            </w:r>
            <w:r w:rsidRPr="00DD794A">
              <w:rPr>
                <w:rFonts w:ascii="標楷體" w:eastAsia="標楷體" w:hAnsi="標楷體" w:hint="eastAsia"/>
              </w:rPr>
              <w:t>5</w:t>
            </w:r>
            <w:r w:rsidRPr="00DD794A">
              <w:rPr>
                <w:rFonts w:ascii="標楷體" w:eastAsia="標楷體" w:hAnsi="標楷體"/>
              </w:rPr>
              <w:t>~3</w:t>
            </w:r>
            <w:r w:rsidRPr="00DD794A">
              <w:rPr>
                <w:rFonts w:ascii="標楷體" w:eastAsia="標楷體" w:hAnsi="標楷體" w:hint="eastAsia"/>
              </w:rPr>
              <w:t>9</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sidRPr="00DD794A">
              <w:rPr>
                <w:rFonts w:ascii="標楷體" w:eastAsia="標楷體" w:hAnsi="標楷體"/>
              </w:rPr>
              <w:t>4</w:t>
            </w:r>
            <w:r w:rsidRPr="00DD794A">
              <w:rPr>
                <w:rFonts w:ascii="標楷體" w:eastAsia="標楷體" w:hAnsi="標楷體" w:hint="eastAsia"/>
              </w:rPr>
              <w:t>0</w:t>
            </w:r>
            <w:r w:rsidRPr="00DD794A">
              <w:rPr>
                <w:rFonts w:ascii="標楷體" w:eastAsia="標楷體" w:hAnsi="標楷體"/>
              </w:rPr>
              <w:t>~4</w:t>
            </w:r>
            <w:r w:rsidRPr="00DD794A">
              <w:rPr>
                <w:rFonts w:ascii="標楷體" w:eastAsia="標楷體" w:hAnsi="標楷體" w:hint="eastAsia"/>
              </w:rPr>
              <w:t>4</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sidRPr="00DD794A">
              <w:rPr>
                <w:rFonts w:ascii="標楷體" w:eastAsia="標楷體" w:hAnsi="標楷體"/>
              </w:rPr>
              <w:t>45~4</w:t>
            </w:r>
            <w:r w:rsidRPr="00DD794A">
              <w:rPr>
                <w:rFonts w:ascii="標楷體" w:eastAsia="標楷體" w:hAnsi="標楷體" w:hint="eastAsia"/>
              </w:rPr>
              <w:t>9</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sidRPr="00DD794A">
              <w:rPr>
                <w:rFonts w:ascii="標楷體" w:eastAsia="標楷體" w:hAnsi="標楷體"/>
              </w:rPr>
              <w:t>5</w:t>
            </w:r>
            <w:r w:rsidRPr="00DD794A">
              <w:rPr>
                <w:rFonts w:ascii="標楷體" w:eastAsia="標楷體" w:hAnsi="標楷體" w:hint="eastAsia"/>
              </w:rPr>
              <w:t>0</w:t>
            </w:r>
            <w:r w:rsidRPr="00DD794A">
              <w:rPr>
                <w:rFonts w:ascii="標楷體" w:eastAsia="標楷體" w:hAnsi="標楷體"/>
              </w:rPr>
              <w:t>~5</w:t>
            </w:r>
            <w:r w:rsidRPr="00DD794A">
              <w:rPr>
                <w:rFonts w:ascii="標楷體" w:eastAsia="標楷體" w:hAnsi="標楷體" w:hint="eastAsia"/>
              </w:rPr>
              <w:t>4</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sidRPr="00DD794A">
              <w:rPr>
                <w:rFonts w:ascii="標楷體" w:eastAsia="標楷體" w:hAnsi="標楷體"/>
              </w:rPr>
              <w:t>5</w:t>
            </w:r>
            <w:r w:rsidRPr="00DD794A">
              <w:rPr>
                <w:rFonts w:ascii="標楷體" w:eastAsia="標楷體" w:hAnsi="標楷體" w:hint="eastAsia"/>
              </w:rPr>
              <w:t>5</w:t>
            </w:r>
            <w:r w:rsidRPr="00DD794A">
              <w:rPr>
                <w:rFonts w:ascii="標楷體" w:eastAsia="標楷體" w:hAnsi="標楷體"/>
              </w:rPr>
              <w:t>~</w:t>
            </w:r>
            <w:r w:rsidRPr="00DD794A">
              <w:rPr>
                <w:rFonts w:ascii="標楷體" w:eastAsia="標楷體" w:hAnsi="標楷體" w:hint="eastAsia"/>
              </w:rPr>
              <w:t>59</w:t>
            </w:r>
          </w:p>
        </w:tc>
        <w:tc>
          <w:tcPr>
            <w:tcW w:w="791"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sidRPr="00DD794A">
              <w:rPr>
                <w:rFonts w:ascii="標楷體" w:eastAsia="標楷體" w:hAnsi="標楷體" w:hint="eastAsia"/>
              </w:rPr>
              <w:t>合計</w:t>
            </w:r>
          </w:p>
        </w:tc>
      </w:tr>
      <w:tr w:rsidR="009B6B20" w:rsidRPr="00DD794A" w:rsidTr="00AE4DFE">
        <w:tc>
          <w:tcPr>
            <w:tcW w:w="791"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sidRPr="00DD794A">
              <w:rPr>
                <w:rFonts w:ascii="標楷體" w:eastAsia="標楷體" w:hAnsi="標楷體" w:hint="eastAsia"/>
              </w:rPr>
              <w:t>男</w:t>
            </w:r>
          </w:p>
        </w:tc>
        <w:tc>
          <w:tcPr>
            <w:tcW w:w="791"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sidRPr="00DD794A">
              <w:rPr>
                <w:rFonts w:ascii="標楷體" w:eastAsia="標楷體" w:hAnsi="標楷體" w:hint="eastAsia"/>
              </w:rPr>
              <w:t>0</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Pr>
                <w:rFonts w:ascii="標楷體" w:eastAsia="標楷體" w:hAnsi="標楷體" w:hint="eastAsia"/>
                <w:szCs w:val="20"/>
              </w:rPr>
              <w:t>0</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Pr>
                <w:rFonts w:ascii="標楷體" w:eastAsia="標楷體" w:hAnsi="標楷體" w:hint="eastAsia"/>
                <w:szCs w:val="20"/>
              </w:rPr>
              <w:t>2</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Pr>
                <w:rFonts w:ascii="標楷體" w:eastAsia="標楷體" w:hAnsi="標楷體" w:hint="eastAsia"/>
              </w:rPr>
              <w:t>1</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Pr>
                <w:rFonts w:ascii="標楷體" w:eastAsia="標楷體" w:hAnsi="標楷體" w:hint="eastAsia"/>
              </w:rPr>
              <w:t>3</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Pr>
                <w:rFonts w:ascii="標楷體" w:eastAsia="標楷體" w:hAnsi="標楷體" w:hint="eastAsia"/>
              </w:rPr>
              <w:t>2</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Pr>
                <w:rFonts w:ascii="標楷體" w:eastAsia="標楷體" w:hAnsi="標楷體" w:hint="eastAsia"/>
              </w:rPr>
              <w:t>2</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sidRPr="00DD794A">
              <w:rPr>
                <w:rFonts w:ascii="標楷體" w:eastAsia="標楷體" w:hAnsi="標楷體" w:hint="eastAsia"/>
              </w:rPr>
              <w:t>0</w:t>
            </w:r>
          </w:p>
        </w:tc>
        <w:tc>
          <w:tcPr>
            <w:tcW w:w="791"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Pr>
                <w:rFonts w:ascii="標楷體" w:eastAsia="標楷體" w:hAnsi="標楷體" w:hint="eastAsia"/>
              </w:rPr>
              <w:t>10</w:t>
            </w:r>
          </w:p>
        </w:tc>
      </w:tr>
      <w:tr w:rsidR="009B6B20" w:rsidRPr="00DD794A" w:rsidTr="00AE4DFE">
        <w:tc>
          <w:tcPr>
            <w:tcW w:w="791"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sidRPr="00DD794A">
              <w:rPr>
                <w:rFonts w:ascii="標楷體" w:eastAsia="標楷體" w:hAnsi="標楷體" w:hint="eastAsia"/>
              </w:rPr>
              <w:t>女</w:t>
            </w:r>
          </w:p>
        </w:tc>
        <w:tc>
          <w:tcPr>
            <w:tcW w:w="791"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Pr>
                <w:rFonts w:ascii="標楷體" w:eastAsia="標楷體" w:hAnsi="標楷體"/>
              </w:rPr>
              <w:t>2</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sidRPr="00DD794A">
              <w:rPr>
                <w:rFonts w:ascii="標楷體" w:eastAsia="標楷體" w:hAnsi="標楷體" w:hint="eastAsia"/>
              </w:rPr>
              <w:t>0</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sidRPr="00DD794A">
              <w:rPr>
                <w:rFonts w:ascii="標楷體" w:eastAsia="標楷體" w:hAnsi="標楷體" w:hint="eastAsia"/>
                <w:szCs w:val="20"/>
              </w:rPr>
              <w:t>1</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Pr>
                <w:rFonts w:ascii="標楷體" w:eastAsia="標楷體" w:hAnsi="標楷體" w:hint="eastAsia"/>
                <w:szCs w:val="20"/>
              </w:rPr>
              <w:t>2</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Pr>
                <w:rFonts w:ascii="標楷體" w:eastAsia="標楷體" w:hAnsi="標楷體" w:hint="eastAsia"/>
                <w:szCs w:val="20"/>
              </w:rPr>
              <w:t>2</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Pr>
                <w:rFonts w:ascii="標楷體" w:eastAsia="標楷體" w:hAnsi="標楷體" w:hint="eastAsia"/>
              </w:rPr>
              <w:t>2</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sidRPr="00DD794A">
              <w:rPr>
                <w:rFonts w:ascii="標楷體" w:eastAsia="標楷體" w:hAnsi="標楷體" w:hint="eastAsia"/>
              </w:rPr>
              <w:t>5</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Pr>
                <w:rFonts w:ascii="標楷體" w:eastAsia="標楷體" w:hAnsi="標楷體"/>
              </w:rPr>
              <w:t>0</w:t>
            </w:r>
          </w:p>
        </w:tc>
        <w:tc>
          <w:tcPr>
            <w:tcW w:w="791"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sidRPr="00DD794A">
              <w:rPr>
                <w:rFonts w:ascii="標楷體" w:eastAsia="標楷體" w:hAnsi="標楷體" w:hint="eastAsia"/>
                <w:szCs w:val="20"/>
              </w:rPr>
              <w:t>1</w:t>
            </w:r>
            <w:r>
              <w:rPr>
                <w:rFonts w:ascii="標楷體" w:eastAsia="標楷體" w:hAnsi="標楷體" w:hint="eastAsia"/>
                <w:szCs w:val="20"/>
              </w:rPr>
              <w:t>3</w:t>
            </w:r>
          </w:p>
        </w:tc>
      </w:tr>
      <w:tr w:rsidR="009B6B20" w:rsidRPr="00DD794A" w:rsidTr="00AE4DFE">
        <w:tc>
          <w:tcPr>
            <w:tcW w:w="791"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sidRPr="00DD794A">
              <w:rPr>
                <w:rFonts w:ascii="標楷體" w:eastAsia="標楷體" w:hAnsi="標楷體" w:hint="eastAsia"/>
              </w:rPr>
              <w:t>合計</w:t>
            </w:r>
          </w:p>
        </w:tc>
        <w:tc>
          <w:tcPr>
            <w:tcW w:w="791"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sidRPr="00DD794A">
              <w:rPr>
                <w:rFonts w:ascii="標楷體" w:eastAsia="標楷體" w:hAnsi="標楷體" w:hint="eastAsia"/>
              </w:rPr>
              <w:t>0</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Pr>
                <w:rFonts w:ascii="標楷體" w:eastAsia="標楷體" w:hAnsi="標楷體" w:hint="eastAsia"/>
              </w:rPr>
              <w:t>0</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Pr>
                <w:rFonts w:ascii="標楷體" w:eastAsia="標楷體" w:hAnsi="標楷體" w:hint="eastAsia"/>
              </w:rPr>
              <w:t>3</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Pr>
                <w:rFonts w:ascii="標楷體" w:eastAsia="標楷體" w:hAnsi="標楷體" w:hint="eastAsia"/>
              </w:rPr>
              <w:t>3</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Pr>
                <w:rFonts w:ascii="標楷體" w:eastAsia="標楷體" w:hAnsi="標楷體" w:hint="eastAsia"/>
              </w:rPr>
              <w:t>5</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Pr>
                <w:rFonts w:ascii="標楷體" w:eastAsia="標楷體" w:hAnsi="標楷體" w:hint="eastAsia"/>
                <w:szCs w:val="20"/>
              </w:rPr>
              <w:t>4</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Pr>
                <w:rFonts w:ascii="標楷體" w:eastAsia="標楷體" w:hAnsi="標楷體" w:hint="eastAsia"/>
                <w:szCs w:val="20"/>
              </w:rPr>
              <w:t>7</w:t>
            </w:r>
          </w:p>
        </w:tc>
        <w:tc>
          <w:tcPr>
            <w:tcW w:w="827"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Pr>
                <w:rFonts w:ascii="標楷體" w:eastAsia="標楷體" w:hAnsi="標楷體" w:hint="eastAsia"/>
                <w:szCs w:val="20"/>
              </w:rPr>
              <w:t>0</w:t>
            </w:r>
          </w:p>
        </w:tc>
        <w:tc>
          <w:tcPr>
            <w:tcW w:w="791" w:type="dxa"/>
            <w:tcBorders>
              <w:top w:val="single" w:sz="6" w:space="0" w:color="auto"/>
              <w:left w:val="single" w:sz="6" w:space="0" w:color="auto"/>
              <w:bottom w:val="single" w:sz="6" w:space="0" w:color="auto"/>
              <w:right w:val="single" w:sz="6" w:space="0" w:color="auto"/>
            </w:tcBorders>
            <w:vAlign w:val="center"/>
          </w:tcPr>
          <w:p w:rsidR="009B6B20" w:rsidRPr="00DD794A" w:rsidRDefault="009B6B20" w:rsidP="00AE4DFE">
            <w:pPr>
              <w:jc w:val="center"/>
              <w:rPr>
                <w:rFonts w:ascii="標楷體" w:eastAsia="標楷體" w:hAnsi="標楷體"/>
                <w:szCs w:val="20"/>
              </w:rPr>
            </w:pPr>
            <w:r w:rsidRPr="00DD794A">
              <w:rPr>
                <w:rFonts w:ascii="標楷體" w:eastAsia="標楷體" w:hAnsi="標楷體" w:hint="eastAsia"/>
              </w:rPr>
              <w:t>2</w:t>
            </w:r>
            <w:r>
              <w:rPr>
                <w:rFonts w:ascii="標楷體" w:eastAsia="標楷體" w:hAnsi="標楷體"/>
              </w:rPr>
              <w:t>3</w:t>
            </w:r>
          </w:p>
        </w:tc>
      </w:tr>
    </w:tbl>
    <w:p w:rsidR="009B6B20" w:rsidRPr="001E3F7D" w:rsidRDefault="009B6B20" w:rsidP="009B6B20">
      <w:pPr>
        <w:rPr>
          <w:rFonts w:ascii="標楷體" w:eastAsia="標楷體" w:hAnsi="標楷體"/>
        </w:rPr>
      </w:pPr>
    </w:p>
    <w:p w:rsidR="009B6B20" w:rsidRPr="001E3F7D" w:rsidRDefault="009B6B20" w:rsidP="009B6B20">
      <w:pPr>
        <w:ind w:firstLineChars="200" w:firstLine="480"/>
        <w:rPr>
          <w:rFonts w:ascii="標楷體" w:eastAsia="標楷體" w:hAnsi="標楷體"/>
        </w:rPr>
      </w:pPr>
      <w:r w:rsidRPr="001E3F7D">
        <w:rPr>
          <w:rFonts w:ascii="標楷體" w:eastAsia="標楷體" w:hAnsi="標楷體" w:hint="eastAsia"/>
        </w:rPr>
        <w:lastRenderedPageBreak/>
        <w:t>2.學生概況</w:t>
      </w:r>
    </w:p>
    <w:p w:rsidR="009B6B20" w:rsidRPr="001E3F7D" w:rsidRDefault="009B6B20" w:rsidP="009B6B20">
      <w:pPr>
        <w:ind w:firstLineChars="300" w:firstLine="720"/>
        <w:rPr>
          <w:rFonts w:ascii="標楷體" w:eastAsia="標楷體" w:hAnsi="標楷體"/>
          <w:szCs w:val="20"/>
        </w:rPr>
      </w:pPr>
      <w:r w:rsidRPr="001E3F7D">
        <w:rPr>
          <w:rFonts w:ascii="標楷體" w:eastAsia="標楷體" w:hAnsi="標楷體" w:hint="eastAsia"/>
        </w:rPr>
        <w:t>（1）班級數</w:t>
      </w:r>
    </w:p>
    <w:tbl>
      <w:tblPr>
        <w:tblW w:w="0" w:type="auto"/>
        <w:tblInd w:w="1108"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1022"/>
        <w:gridCol w:w="794"/>
        <w:gridCol w:w="794"/>
        <w:gridCol w:w="794"/>
        <w:gridCol w:w="793"/>
        <w:gridCol w:w="793"/>
        <w:gridCol w:w="793"/>
        <w:gridCol w:w="793"/>
        <w:gridCol w:w="793"/>
        <w:gridCol w:w="793"/>
      </w:tblGrid>
      <w:tr w:rsidR="009B6B20" w:rsidRPr="00675320" w:rsidTr="00AE4DFE">
        <w:tc>
          <w:tcPr>
            <w:tcW w:w="1022" w:type="dxa"/>
            <w:tcBorders>
              <w:top w:val="single" w:sz="6" w:space="0" w:color="auto"/>
              <w:left w:val="single" w:sz="6" w:space="0" w:color="auto"/>
              <w:bottom w:val="single" w:sz="6" w:space="0" w:color="auto"/>
              <w:right w:val="single" w:sz="6" w:space="0" w:color="auto"/>
            </w:tcBorders>
            <w:vAlign w:val="center"/>
          </w:tcPr>
          <w:p w:rsidR="009B6B20" w:rsidRPr="00675320" w:rsidRDefault="009B6B20" w:rsidP="00AE4DFE">
            <w:pPr>
              <w:jc w:val="center"/>
              <w:rPr>
                <w:rFonts w:ascii="標楷體" w:eastAsia="標楷體" w:hAnsi="標楷體"/>
                <w:szCs w:val="20"/>
              </w:rPr>
            </w:pPr>
            <w:r w:rsidRPr="00675320">
              <w:rPr>
                <w:rFonts w:ascii="標楷體" w:eastAsia="標楷體" w:hAnsi="標楷體" w:hint="eastAsia"/>
              </w:rPr>
              <w:t>年級別</w:t>
            </w:r>
          </w:p>
        </w:tc>
        <w:tc>
          <w:tcPr>
            <w:tcW w:w="794" w:type="dxa"/>
            <w:tcBorders>
              <w:top w:val="single" w:sz="6" w:space="0" w:color="auto"/>
              <w:left w:val="single" w:sz="6" w:space="0" w:color="auto"/>
              <w:bottom w:val="single" w:sz="6" w:space="0" w:color="auto"/>
              <w:right w:val="single" w:sz="6" w:space="0" w:color="auto"/>
            </w:tcBorders>
            <w:vAlign w:val="center"/>
          </w:tcPr>
          <w:p w:rsidR="009B6B20" w:rsidRPr="00675320" w:rsidRDefault="009B6B20" w:rsidP="00AE4DFE">
            <w:pPr>
              <w:jc w:val="center"/>
              <w:rPr>
                <w:rFonts w:ascii="標楷體" w:eastAsia="標楷體" w:hAnsi="標楷體"/>
                <w:szCs w:val="20"/>
              </w:rPr>
            </w:pPr>
            <w:r w:rsidRPr="00675320">
              <w:rPr>
                <w:rFonts w:ascii="標楷體" w:eastAsia="標楷體" w:hAnsi="標楷體" w:hint="eastAsia"/>
              </w:rPr>
              <w:t>一</w:t>
            </w:r>
          </w:p>
        </w:tc>
        <w:tc>
          <w:tcPr>
            <w:tcW w:w="794" w:type="dxa"/>
            <w:tcBorders>
              <w:top w:val="single" w:sz="6" w:space="0" w:color="auto"/>
              <w:left w:val="single" w:sz="6" w:space="0" w:color="auto"/>
              <w:bottom w:val="single" w:sz="6" w:space="0" w:color="auto"/>
              <w:right w:val="single" w:sz="6" w:space="0" w:color="auto"/>
            </w:tcBorders>
            <w:vAlign w:val="center"/>
          </w:tcPr>
          <w:p w:rsidR="009B6B20" w:rsidRPr="00675320" w:rsidRDefault="009B6B20" w:rsidP="00AE4DFE">
            <w:pPr>
              <w:jc w:val="center"/>
              <w:rPr>
                <w:rFonts w:ascii="標楷體" w:eastAsia="標楷體" w:hAnsi="標楷體"/>
                <w:szCs w:val="20"/>
              </w:rPr>
            </w:pPr>
            <w:r w:rsidRPr="00675320">
              <w:rPr>
                <w:rFonts w:ascii="標楷體" w:eastAsia="標楷體" w:hAnsi="標楷體" w:hint="eastAsia"/>
              </w:rPr>
              <w:t>二</w:t>
            </w:r>
          </w:p>
        </w:tc>
        <w:tc>
          <w:tcPr>
            <w:tcW w:w="794" w:type="dxa"/>
            <w:tcBorders>
              <w:top w:val="single" w:sz="6" w:space="0" w:color="auto"/>
              <w:left w:val="single" w:sz="6" w:space="0" w:color="auto"/>
              <w:bottom w:val="single" w:sz="6" w:space="0" w:color="auto"/>
              <w:right w:val="single" w:sz="6" w:space="0" w:color="auto"/>
            </w:tcBorders>
            <w:vAlign w:val="center"/>
          </w:tcPr>
          <w:p w:rsidR="009B6B20" w:rsidRPr="00675320" w:rsidRDefault="009B6B20" w:rsidP="00AE4DFE">
            <w:pPr>
              <w:jc w:val="center"/>
              <w:rPr>
                <w:rFonts w:ascii="標楷體" w:eastAsia="標楷體" w:hAnsi="標楷體"/>
                <w:szCs w:val="20"/>
              </w:rPr>
            </w:pPr>
            <w:r w:rsidRPr="00675320">
              <w:rPr>
                <w:rFonts w:ascii="標楷體" w:eastAsia="標楷體" w:hAnsi="標楷體" w:hint="eastAsia"/>
              </w:rPr>
              <w:t>三</w:t>
            </w:r>
          </w:p>
        </w:tc>
        <w:tc>
          <w:tcPr>
            <w:tcW w:w="793" w:type="dxa"/>
            <w:tcBorders>
              <w:top w:val="single" w:sz="6" w:space="0" w:color="auto"/>
              <w:left w:val="single" w:sz="6" w:space="0" w:color="auto"/>
              <w:bottom w:val="single" w:sz="6" w:space="0" w:color="auto"/>
              <w:right w:val="single" w:sz="6" w:space="0" w:color="auto"/>
            </w:tcBorders>
            <w:vAlign w:val="center"/>
          </w:tcPr>
          <w:p w:rsidR="009B6B20" w:rsidRPr="00675320" w:rsidRDefault="009B6B20" w:rsidP="00AE4DFE">
            <w:pPr>
              <w:jc w:val="center"/>
              <w:rPr>
                <w:rFonts w:ascii="標楷體" w:eastAsia="標楷體" w:hAnsi="標楷體"/>
                <w:szCs w:val="20"/>
              </w:rPr>
            </w:pPr>
            <w:r w:rsidRPr="00675320">
              <w:rPr>
                <w:rFonts w:ascii="標楷體" w:eastAsia="標楷體" w:hAnsi="標楷體" w:hint="eastAsia"/>
              </w:rPr>
              <w:t>四</w:t>
            </w:r>
          </w:p>
        </w:tc>
        <w:tc>
          <w:tcPr>
            <w:tcW w:w="793" w:type="dxa"/>
            <w:tcBorders>
              <w:top w:val="single" w:sz="6" w:space="0" w:color="auto"/>
              <w:left w:val="single" w:sz="6" w:space="0" w:color="auto"/>
              <w:bottom w:val="single" w:sz="6" w:space="0" w:color="auto"/>
              <w:right w:val="single" w:sz="6" w:space="0" w:color="auto"/>
            </w:tcBorders>
            <w:vAlign w:val="center"/>
          </w:tcPr>
          <w:p w:rsidR="009B6B20" w:rsidRPr="00675320" w:rsidRDefault="009B6B20" w:rsidP="00AE4DFE">
            <w:pPr>
              <w:jc w:val="center"/>
              <w:rPr>
                <w:rFonts w:ascii="標楷體" w:eastAsia="標楷體" w:hAnsi="標楷體"/>
                <w:szCs w:val="20"/>
              </w:rPr>
            </w:pPr>
            <w:r w:rsidRPr="00675320">
              <w:rPr>
                <w:rFonts w:ascii="標楷體" w:eastAsia="標楷體" w:hAnsi="標楷體" w:hint="eastAsia"/>
              </w:rPr>
              <w:t>五</w:t>
            </w:r>
          </w:p>
        </w:tc>
        <w:tc>
          <w:tcPr>
            <w:tcW w:w="793" w:type="dxa"/>
            <w:tcBorders>
              <w:top w:val="single" w:sz="6" w:space="0" w:color="auto"/>
              <w:left w:val="single" w:sz="6" w:space="0" w:color="auto"/>
              <w:bottom w:val="single" w:sz="6" w:space="0" w:color="auto"/>
              <w:right w:val="single" w:sz="6" w:space="0" w:color="auto"/>
            </w:tcBorders>
            <w:vAlign w:val="center"/>
          </w:tcPr>
          <w:p w:rsidR="009B6B20" w:rsidRPr="00675320" w:rsidRDefault="009B6B20" w:rsidP="00AE4DFE">
            <w:pPr>
              <w:jc w:val="center"/>
              <w:rPr>
                <w:rFonts w:ascii="標楷體" w:eastAsia="標楷體" w:hAnsi="標楷體"/>
                <w:szCs w:val="20"/>
              </w:rPr>
            </w:pPr>
            <w:r w:rsidRPr="00675320">
              <w:rPr>
                <w:rFonts w:ascii="標楷體" w:eastAsia="標楷體" w:hAnsi="標楷體" w:hint="eastAsia"/>
              </w:rPr>
              <w:t>六</w:t>
            </w:r>
          </w:p>
        </w:tc>
        <w:tc>
          <w:tcPr>
            <w:tcW w:w="793" w:type="dxa"/>
            <w:tcBorders>
              <w:top w:val="single" w:sz="6" w:space="0" w:color="auto"/>
              <w:left w:val="single" w:sz="6" w:space="0" w:color="auto"/>
              <w:bottom w:val="single" w:sz="6" w:space="0" w:color="auto"/>
              <w:right w:val="single" w:sz="6" w:space="0" w:color="auto"/>
            </w:tcBorders>
            <w:vAlign w:val="center"/>
          </w:tcPr>
          <w:p w:rsidR="009B6B20" w:rsidRPr="00675320" w:rsidRDefault="009B6B20" w:rsidP="00AE4DFE">
            <w:pPr>
              <w:jc w:val="center"/>
              <w:rPr>
                <w:rFonts w:ascii="標楷體" w:eastAsia="標楷體" w:hAnsi="標楷體"/>
                <w:szCs w:val="20"/>
              </w:rPr>
            </w:pPr>
            <w:r w:rsidRPr="00675320">
              <w:rPr>
                <w:rFonts w:ascii="標楷體" w:eastAsia="標楷體" w:hAnsi="標楷體" w:hint="eastAsia"/>
              </w:rPr>
              <w:t>資源班</w:t>
            </w:r>
          </w:p>
        </w:tc>
        <w:tc>
          <w:tcPr>
            <w:tcW w:w="793" w:type="dxa"/>
            <w:tcBorders>
              <w:top w:val="single" w:sz="6" w:space="0" w:color="auto"/>
              <w:left w:val="single" w:sz="6" w:space="0" w:color="auto"/>
              <w:bottom w:val="single" w:sz="6" w:space="0" w:color="auto"/>
              <w:right w:val="single" w:sz="6" w:space="0" w:color="auto"/>
            </w:tcBorders>
            <w:vAlign w:val="center"/>
          </w:tcPr>
          <w:p w:rsidR="009B6B20" w:rsidRPr="00675320" w:rsidRDefault="009B6B20" w:rsidP="00AE4DFE">
            <w:pPr>
              <w:jc w:val="center"/>
              <w:rPr>
                <w:rFonts w:ascii="標楷體" w:eastAsia="標楷體" w:hAnsi="標楷體"/>
              </w:rPr>
            </w:pPr>
            <w:r w:rsidRPr="00675320">
              <w:rPr>
                <w:rFonts w:ascii="標楷體" w:eastAsia="標楷體" w:hAnsi="標楷體" w:hint="eastAsia"/>
              </w:rPr>
              <w:t>幼</w:t>
            </w:r>
            <w:r>
              <w:rPr>
                <w:rFonts w:ascii="標楷體" w:eastAsia="標楷體" w:hAnsi="標楷體" w:hint="eastAsia"/>
              </w:rPr>
              <w:t>兒</w:t>
            </w:r>
            <w:r w:rsidRPr="00675320">
              <w:rPr>
                <w:rFonts w:ascii="標楷體" w:eastAsia="標楷體" w:hAnsi="標楷體" w:hint="eastAsia"/>
              </w:rPr>
              <w:t>園</w:t>
            </w:r>
          </w:p>
        </w:tc>
        <w:tc>
          <w:tcPr>
            <w:tcW w:w="793" w:type="dxa"/>
            <w:tcBorders>
              <w:top w:val="single" w:sz="6" w:space="0" w:color="auto"/>
              <w:left w:val="single" w:sz="6" w:space="0" w:color="auto"/>
              <w:bottom w:val="single" w:sz="6" w:space="0" w:color="auto"/>
              <w:right w:val="single" w:sz="6" w:space="0" w:color="auto"/>
            </w:tcBorders>
            <w:vAlign w:val="center"/>
          </w:tcPr>
          <w:p w:rsidR="009B6B20" w:rsidRPr="00675320" w:rsidRDefault="009B6B20" w:rsidP="00AE4DFE">
            <w:pPr>
              <w:jc w:val="center"/>
              <w:rPr>
                <w:rFonts w:ascii="標楷體" w:eastAsia="標楷體" w:hAnsi="標楷體"/>
                <w:szCs w:val="20"/>
              </w:rPr>
            </w:pPr>
            <w:r w:rsidRPr="00675320">
              <w:rPr>
                <w:rFonts w:ascii="標楷體" w:eastAsia="標楷體" w:hAnsi="標楷體" w:hint="eastAsia"/>
              </w:rPr>
              <w:t>合計</w:t>
            </w:r>
          </w:p>
        </w:tc>
      </w:tr>
      <w:tr w:rsidR="009B6B20" w:rsidRPr="00675320" w:rsidTr="00AE4DFE">
        <w:trPr>
          <w:trHeight w:val="705"/>
        </w:trPr>
        <w:tc>
          <w:tcPr>
            <w:tcW w:w="1022" w:type="dxa"/>
            <w:tcBorders>
              <w:top w:val="single" w:sz="6" w:space="0" w:color="auto"/>
              <w:left w:val="single" w:sz="6" w:space="0" w:color="auto"/>
              <w:bottom w:val="single" w:sz="6" w:space="0" w:color="auto"/>
              <w:right w:val="single" w:sz="6" w:space="0" w:color="auto"/>
            </w:tcBorders>
            <w:vAlign w:val="center"/>
          </w:tcPr>
          <w:p w:rsidR="009B6B20" w:rsidRPr="00675320" w:rsidRDefault="009B6B20" w:rsidP="00AE4DFE">
            <w:pPr>
              <w:jc w:val="center"/>
              <w:rPr>
                <w:rFonts w:ascii="標楷體" w:eastAsia="標楷體" w:hAnsi="標楷體"/>
                <w:szCs w:val="20"/>
              </w:rPr>
            </w:pPr>
            <w:r w:rsidRPr="00675320">
              <w:rPr>
                <w:rFonts w:ascii="標楷體" w:eastAsia="標楷體" w:hAnsi="標楷體" w:hint="eastAsia"/>
              </w:rPr>
              <w:t>班級數</w:t>
            </w:r>
          </w:p>
        </w:tc>
        <w:tc>
          <w:tcPr>
            <w:tcW w:w="794" w:type="dxa"/>
            <w:tcBorders>
              <w:top w:val="single" w:sz="6" w:space="0" w:color="auto"/>
              <w:left w:val="single" w:sz="6" w:space="0" w:color="auto"/>
              <w:bottom w:val="single" w:sz="6" w:space="0" w:color="auto"/>
              <w:right w:val="single" w:sz="6" w:space="0" w:color="auto"/>
            </w:tcBorders>
            <w:vAlign w:val="center"/>
          </w:tcPr>
          <w:p w:rsidR="009B6B20" w:rsidRPr="00675320" w:rsidRDefault="009B6B20" w:rsidP="00AE4DFE">
            <w:pPr>
              <w:jc w:val="center"/>
              <w:rPr>
                <w:rFonts w:ascii="標楷體" w:eastAsia="標楷體" w:hAnsi="標楷體"/>
                <w:szCs w:val="20"/>
              </w:rPr>
            </w:pPr>
            <w:r w:rsidRPr="00675320">
              <w:rPr>
                <w:rFonts w:ascii="標楷體" w:eastAsia="標楷體" w:hAnsi="標楷體" w:hint="eastAsia"/>
              </w:rPr>
              <w:t>1</w:t>
            </w:r>
          </w:p>
        </w:tc>
        <w:tc>
          <w:tcPr>
            <w:tcW w:w="794" w:type="dxa"/>
            <w:tcBorders>
              <w:top w:val="single" w:sz="6" w:space="0" w:color="auto"/>
              <w:left w:val="single" w:sz="6" w:space="0" w:color="auto"/>
              <w:bottom w:val="single" w:sz="6" w:space="0" w:color="auto"/>
              <w:right w:val="single" w:sz="6" w:space="0" w:color="auto"/>
            </w:tcBorders>
            <w:vAlign w:val="center"/>
          </w:tcPr>
          <w:p w:rsidR="009B6B20" w:rsidRPr="00675320" w:rsidRDefault="009B6B20" w:rsidP="00AE4DFE">
            <w:pPr>
              <w:jc w:val="center"/>
              <w:rPr>
                <w:rFonts w:ascii="標楷體" w:eastAsia="標楷體" w:hAnsi="標楷體"/>
                <w:szCs w:val="20"/>
              </w:rPr>
            </w:pPr>
            <w:r w:rsidRPr="00675320">
              <w:rPr>
                <w:rFonts w:ascii="標楷體" w:eastAsia="標楷體" w:hAnsi="標楷體" w:hint="eastAsia"/>
              </w:rPr>
              <w:t>1</w:t>
            </w:r>
          </w:p>
        </w:tc>
        <w:tc>
          <w:tcPr>
            <w:tcW w:w="794" w:type="dxa"/>
            <w:tcBorders>
              <w:top w:val="single" w:sz="6" w:space="0" w:color="auto"/>
              <w:left w:val="single" w:sz="6" w:space="0" w:color="auto"/>
              <w:bottom w:val="single" w:sz="6" w:space="0" w:color="auto"/>
              <w:right w:val="single" w:sz="6" w:space="0" w:color="auto"/>
            </w:tcBorders>
            <w:vAlign w:val="center"/>
          </w:tcPr>
          <w:p w:rsidR="009B6B20" w:rsidRPr="00675320" w:rsidRDefault="009B6B20" w:rsidP="00AE4DFE">
            <w:pPr>
              <w:jc w:val="center"/>
              <w:rPr>
                <w:rFonts w:ascii="標楷體" w:eastAsia="標楷體" w:hAnsi="標楷體"/>
                <w:szCs w:val="20"/>
              </w:rPr>
            </w:pPr>
            <w:r>
              <w:rPr>
                <w:rFonts w:ascii="標楷體" w:eastAsia="標楷體" w:hAnsi="標楷體" w:hint="eastAsia"/>
              </w:rPr>
              <w:t>1</w:t>
            </w:r>
          </w:p>
        </w:tc>
        <w:tc>
          <w:tcPr>
            <w:tcW w:w="793" w:type="dxa"/>
            <w:tcBorders>
              <w:top w:val="single" w:sz="6" w:space="0" w:color="auto"/>
              <w:left w:val="single" w:sz="6" w:space="0" w:color="auto"/>
              <w:bottom w:val="single" w:sz="6" w:space="0" w:color="auto"/>
              <w:right w:val="single" w:sz="6" w:space="0" w:color="auto"/>
            </w:tcBorders>
            <w:vAlign w:val="center"/>
          </w:tcPr>
          <w:p w:rsidR="009B6B20" w:rsidRPr="00675320" w:rsidRDefault="009B6B20" w:rsidP="00AE4DFE">
            <w:pPr>
              <w:jc w:val="center"/>
              <w:rPr>
                <w:rFonts w:ascii="標楷體" w:eastAsia="標楷體" w:hAnsi="標楷體"/>
                <w:szCs w:val="20"/>
              </w:rPr>
            </w:pPr>
            <w:r>
              <w:rPr>
                <w:rFonts w:ascii="標楷體" w:eastAsia="標楷體" w:hAnsi="標楷體" w:hint="eastAsia"/>
              </w:rPr>
              <w:t>1</w:t>
            </w:r>
          </w:p>
        </w:tc>
        <w:tc>
          <w:tcPr>
            <w:tcW w:w="793" w:type="dxa"/>
            <w:tcBorders>
              <w:top w:val="single" w:sz="6" w:space="0" w:color="auto"/>
              <w:left w:val="single" w:sz="6" w:space="0" w:color="auto"/>
              <w:bottom w:val="single" w:sz="6" w:space="0" w:color="auto"/>
              <w:right w:val="single" w:sz="6" w:space="0" w:color="auto"/>
            </w:tcBorders>
            <w:vAlign w:val="center"/>
          </w:tcPr>
          <w:p w:rsidR="009B6B20" w:rsidRPr="00675320" w:rsidRDefault="009B6B20" w:rsidP="00AE4DFE">
            <w:pPr>
              <w:jc w:val="center"/>
              <w:rPr>
                <w:rFonts w:ascii="標楷體" w:eastAsia="標楷體" w:hAnsi="標楷體"/>
                <w:szCs w:val="20"/>
              </w:rPr>
            </w:pPr>
            <w:r>
              <w:rPr>
                <w:rFonts w:ascii="標楷體" w:eastAsia="標楷體" w:hAnsi="標楷體" w:hint="eastAsia"/>
                <w:szCs w:val="20"/>
              </w:rPr>
              <w:t>1</w:t>
            </w:r>
          </w:p>
        </w:tc>
        <w:tc>
          <w:tcPr>
            <w:tcW w:w="793" w:type="dxa"/>
            <w:tcBorders>
              <w:top w:val="single" w:sz="6" w:space="0" w:color="auto"/>
              <w:left w:val="single" w:sz="6" w:space="0" w:color="auto"/>
              <w:bottom w:val="single" w:sz="6" w:space="0" w:color="auto"/>
              <w:right w:val="single" w:sz="6" w:space="0" w:color="auto"/>
            </w:tcBorders>
            <w:vAlign w:val="center"/>
          </w:tcPr>
          <w:p w:rsidR="009B6B20" w:rsidRPr="00675320" w:rsidRDefault="009B6B20" w:rsidP="00AE4DFE">
            <w:pPr>
              <w:jc w:val="center"/>
              <w:rPr>
                <w:rFonts w:ascii="標楷體" w:eastAsia="標楷體" w:hAnsi="標楷體"/>
                <w:szCs w:val="20"/>
              </w:rPr>
            </w:pPr>
            <w:r>
              <w:rPr>
                <w:rFonts w:ascii="標楷體" w:eastAsia="標楷體" w:hAnsi="標楷體" w:hint="eastAsia"/>
                <w:szCs w:val="20"/>
              </w:rPr>
              <w:t>1</w:t>
            </w:r>
          </w:p>
        </w:tc>
        <w:tc>
          <w:tcPr>
            <w:tcW w:w="793" w:type="dxa"/>
            <w:tcBorders>
              <w:top w:val="single" w:sz="6" w:space="0" w:color="auto"/>
              <w:left w:val="single" w:sz="6" w:space="0" w:color="auto"/>
              <w:bottom w:val="single" w:sz="6" w:space="0" w:color="auto"/>
              <w:right w:val="single" w:sz="6" w:space="0" w:color="auto"/>
            </w:tcBorders>
            <w:vAlign w:val="center"/>
          </w:tcPr>
          <w:p w:rsidR="009B6B20" w:rsidRPr="00675320" w:rsidRDefault="009B6B20" w:rsidP="00AE4DFE">
            <w:pPr>
              <w:jc w:val="center"/>
              <w:rPr>
                <w:rFonts w:ascii="標楷體" w:eastAsia="標楷體" w:hAnsi="標楷體"/>
                <w:szCs w:val="20"/>
              </w:rPr>
            </w:pPr>
            <w:r w:rsidRPr="00675320">
              <w:rPr>
                <w:rFonts w:ascii="標楷體" w:eastAsia="標楷體" w:hAnsi="標楷體"/>
              </w:rPr>
              <w:t>1</w:t>
            </w:r>
          </w:p>
        </w:tc>
        <w:tc>
          <w:tcPr>
            <w:tcW w:w="793" w:type="dxa"/>
            <w:tcBorders>
              <w:top w:val="single" w:sz="6" w:space="0" w:color="auto"/>
              <w:left w:val="single" w:sz="6" w:space="0" w:color="auto"/>
              <w:bottom w:val="single" w:sz="6" w:space="0" w:color="auto"/>
              <w:right w:val="single" w:sz="6" w:space="0" w:color="auto"/>
            </w:tcBorders>
            <w:vAlign w:val="center"/>
          </w:tcPr>
          <w:p w:rsidR="009B6B20" w:rsidRPr="00675320" w:rsidRDefault="009B6B20" w:rsidP="00AE4DFE">
            <w:pPr>
              <w:jc w:val="center"/>
              <w:rPr>
                <w:rFonts w:ascii="標楷體" w:eastAsia="標楷體" w:hAnsi="標楷體"/>
              </w:rPr>
            </w:pPr>
            <w:r>
              <w:rPr>
                <w:rFonts w:ascii="標楷體" w:eastAsia="標楷體" w:hAnsi="標楷體" w:hint="eastAsia"/>
              </w:rPr>
              <w:t>2</w:t>
            </w:r>
          </w:p>
        </w:tc>
        <w:tc>
          <w:tcPr>
            <w:tcW w:w="793" w:type="dxa"/>
            <w:tcBorders>
              <w:top w:val="single" w:sz="6" w:space="0" w:color="auto"/>
              <w:left w:val="single" w:sz="6" w:space="0" w:color="auto"/>
              <w:bottom w:val="single" w:sz="6" w:space="0" w:color="auto"/>
              <w:right w:val="single" w:sz="6" w:space="0" w:color="auto"/>
            </w:tcBorders>
            <w:vAlign w:val="center"/>
          </w:tcPr>
          <w:p w:rsidR="009B6B20" w:rsidRPr="00675320" w:rsidRDefault="009B6B20" w:rsidP="00AE4DFE">
            <w:pPr>
              <w:jc w:val="center"/>
              <w:rPr>
                <w:rFonts w:ascii="標楷體" w:eastAsia="標楷體" w:hAnsi="標楷體"/>
                <w:szCs w:val="20"/>
              </w:rPr>
            </w:pPr>
            <w:r>
              <w:rPr>
                <w:rFonts w:ascii="標楷體" w:eastAsia="標楷體" w:hAnsi="標楷體" w:hint="eastAsia"/>
              </w:rPr>
              <w:t>9</w:t>
            </w:r>
          </w:p>
        </w:tc>
      </w:tr>
    </w:tbl>
    <w:p w:rsidR="009B6B20" w:rsidRPr="001E3F7D" w:rsidRDefault="009B6B20" w:rsidP="009B6B20">
      <w:pPr>
        <w:rPr>
          <w:rFonts w:ascii="標楷體" w:eastAsia="標楷體" w:hAnsi="標楷體"/>
        </w:rPr>
      </w:pPr>
      <w:r w:rsidRPr="001E3F7D">
        <w:rPr>
          <w:rFonts w:ascii="標楷體" w:eastAsia="標楷體" w:hAnsi="標楷體" w:hint="eastAsia"/>
        </w:rPr>
        <w:t xml:space="preserve">     </w:t>
      </w:r>
    </w:p>
    <w:p w:rsidR="009B6B20" w:rsidRPr="001E3F7D" w:rsidRDefault="009B6B20" w:rsidP="009B6B20">
      <w:pPr>
        <w:rPr>
          <w:rFonts w:ascii="標楷體" w:eastAsia="標楷體" w:hAnsi="標楷體"/>
        </w:rPr>
      </w:pPr>
      <w:r w:rsidRPr="001E3F7D">
        <w:rPr>
          <w:rFonts w:ascii="標楷體" w:eastAsia="標楷體" w:hAnsi="標楷體" w:hint="eastAsia"/>
        </w:rPr>
        <w:t xml:space="preserve">      （2）學生數</w:t>
      </w:r>
    </w:p>
    <w:tbl>
      <w:tblPr>
        <w:tblW w:w="0" w:type="auto"/>
        <w:tblInd w:w="1108"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896"/>
        <w:gridCol w:w="896"/>
        <w:gridCol w:w="895"/>
        <w:gridCol w:w="894"/>
        <w:gridCol w:w="894"/>
        <w:gridCol w:w="894"/>
        <w:gridCol w:w="894"/>
        <w:gridCol w:w="919"/>
      </w:tblGrid>
      <w:tr w:rsidR="009B6B20" w:rsidRPr="00F4754D" w:rsidTr="00AE4DFE">
        <w:trPr>
          <w:cantSplit/>
        </w:trPr>
        <w:tc>
          <w:tcPr>
            <w:tcW w:w="896" w:type="dxa"/>
            <w:tcBorders>
              <w:top w:val="single" w:sz="6" w:space="0" w:color="auto"/>
              <w:left w:val="single" w:sz="6" w:space="0" w:color="auto"/>
              <w:bottom w:val="single" w:sz="6" w:space="0" w:color="auto"/>
              <w:right w:val="single" w:sz="6" w:space="0" w:color="auto"/>
            </w:tcBorders>
          </w:tcPr>
          <w:p w:rsidR="009B6B20" w:rsidRPr="00F4754D" w:rsidRDefault="009B6B20" w:rsidP="00AE4DFE">
            <w:pPr>
              <w:pStyle w:val="a9"/>
              <w:overflowPunct/>
              <w:adjustRightInd/>
              <w:rPr>
                <w:rFonts w:ascii="標楷體" w:hAnsi="標楷體"/>
                <w:szCs w:val="24"/>
              </w:rPr>
            </w:pPr>
            <w:r w:rsidRPr="00F4754D">
              <w:rPr>
                <w:rFonts w:ascii="標楷體" w:hAnsi="標楷體" w:hint="eastAsia"/>
                <w:szCs w:val="24"/>
              </w:rPr>
              <w:t>年級</w:t>
            </w:r>
          </w:p>
        </w:tc>
        <w:tc>
          <w:tcPr>
            <w:tcW w:w="896" w:type="dxa"/>
            <w:tcBorders>
              <w:top w:val="single" w:sz="6" w:space="0" w:color="auto"/>
              <w:left w:val="single" w:sz="6" w:space="0" w:color="auto"/>
              <w:bottom w:val="single" w:sz="6" w:space="0" w:color="auto"/>
              <w:right w:val="single" w:sz="6" w:space="0" w:color="auto"/>
            </w:tcBorders>
          </w:tcPr>
          <w:p w:rsidR="009B6B20" w:rsidRPr="00F4754D" w:rsidRDefault="009B6B20" w:rsidP="00AE4DFE">
            <w:pPr>
              <w:jc w:val="center"/>
              <w:rPr>
                <w:rFonts w:ascii="標楷體" w:eastAsia="標楷體" w:hAnsi="標楷體"/>
              </w:rPr>
            </w:pPr>
            <w:r w:rsidRPr="00F4754D">
              <w:rPr>
                <w:rFonts w:ascii="標楷體" w:eastAsia="標楷體" w:hAnsi="標楷體" w:hint="eastAsia"/>
              </w:rPr>
              <w:t>一</w:t>
            </w:r>
          </w:p>
        </w:tc>
        <w:tc>
          <w:tcPr>
            <w:tcW w:w="895" w:type="dxa"/>
            <w:tcBorders>
              <w:top w:val="single" w:sz="6" w:space="0" w:color="auto"/>
              <w:left w:val="single" w:sz="6" w:space="0" w:color="auto"/>
              <w:bottom w:val="single" w:sz="6" w:space="0" w:color="auto"/>
              <w:right w:val="single" w:sz="6" w:space="0" w:color="auto"/>
            </w:tcBorders>
          </w:tcPr>
          <w:p w:rsidR="009B6B20" w:rsidRPr="00F4754D" w:rsidRDefault="009B6B20" w:rsidP="00AE4DFE">
            <w:pPr>
              <w:jc w:val="center"/>
              <w:rPr>
                <w:rFonts w:ascii="標楷體" w:eastAsia="標楷體" w:hAnsi="標楷體"/>
                <w:szCs w:val="20"/>
              </w:rPr>
            </w:pPr>
            <w:r w:rsidRPr="00F4754D">
              <w:rPr>
                <w:rFonts w:ascii="標楷體" w:eastAsia="標楷體" w:hAnsi="標楷體" w:hint="eastAsia"/>
              </w:rPr>
              <w:t>二</w:t>
            </w:r>
          </w:p>
        </w:tc>
        <w:tc>
          <w:tcPr>
            <w:tcW w:w="894" w:type="dxa"/>
            <w:tcBorders>
              <w:top w:val="single" w:sz="6" w:space="0" w:color="auto"/>
              <w:left w:val="single" w:sz="6" w:space="0" w:color="auto"/>
              <w:bottom w:val="single" w:sz="6" w:space="0" w:color="auto"/>
              <w:right w:val="single" w:sz="6" w:space="0" w:color="auto"/>
            </w:tcBorders>
          </w:tcPr>
          <w:p w:rsidR="009B6B20" w:rsidRPr="00F4754D" w:rsidRDefault="009B6B20" w:rsidP="00AE4DFE">
            <w:pPr>
              <w:jc w:val="center"/>
              <w:rPr>
                <w:rFonts w:ascii="標楷體" w:eastAsia="標楷體" w:hAnsi="標楷體"/>
                <w:szCs w:val="20"/>
              </w:rPr>
            </w:pPr>
            <w:r w:rsidRPr="00F4754D">
              <w:rPr>
                <w:rFonts w:ascii="標楷體" w:eastAsia="標楷體" w:hAnsi="標楷體" w:hint="eastAsia"/>
              </w:rPr>
              <w:t>三</w:t>
            </w:r>
          </w:p>
        </w:tc>
        <w:tc>
          <w:tcPr>
            <w:tcW w:w="894" w:type="dxa"/>
            <w:tcBorders>
              <w:top w:val="single" w:sz="6" w:space="0" w:color="auto"/>
              <w:left w:val="single" w:sz="6" w:space="0" w:color="auto"/>
              <w:bottom w:val="single" w:sz="6" w:space="0" w:color="auto"/>
              <w:right w:val="single" w:sz="4" w:space="0" w:color="auto"/>
            </w:tcBorders>
          </w:tcPr>
          <w:p w:rsidR="009B6B20" w:rsidRPr="00F4754D" w:rsidRDefault="009B6B20" w:rsidP="00AE4DFE">
            <w:pPr>
              <w:jc w:val="center"/>
              <w:rPr>
                <w:rFonts w:ascii="標楷體" w:eastAsia="標楷體" w:hAnsi="標楷體"/>
                <w:szCs w:val="20"/>
              </w:rPr>
            </w:pPr>
            <w:r w:rsidRPr="00F4754D">
              <w:rPr>
                <w:rFonts w:ascii="標楷體" w:eastAsia="標楷體" w:hAnsi="標楷體" w:hint="eastAsia"/>
              </w:rPr>
              <w:t>四</w:t>
            </w:r>
          </w:p>
        </w:tc>
        <w:tc>
          <w:tcPr>
            <w:tcW w:w="894" w:type="dxa"/>
            <w:tcBorders>
              <w:top w:val="single" w:sz="6" w:space="0" w:color="auto"/>
              <w:left w:val="single" w:sz="4" w:space="0" w:color="auto"/>
              <w:bottom w:val="single" w:sz="6" w:space="0" w:color="auto"/>
              <w:right w:val="single" w:sz="4" w:space="0" w:color="auto"/>
            </w:tcBorders>
          </w:tcPr>
          <w:p w:rsidR="009B6B20" w:rsidRPr="00F4754D" w:rsidRDefault="009B6B20" w:rsidP="00AE4DFE">
            <w:pPr>
              <w:jc w:val="center"/>
              <w:rPr>
                <w:rFonts w:ascii="標楷體" w:eastAsia="標楷體" w:hAnsi="標楷體"/>
                <w:szCs w:val="20"/>
              </w:rPr>
            </w:pPr>
            <w:r w:rsidRPr="00F4754D">
              <w:rPr>
                <w:rFonts w:ascii="標楷體" w:eastAsia="標楷體" w:hAnsi="標楷體" w:hint="eastAsia"/>
                <w:szCs w:val="20"/>
              </w:rPr>
              <w:t>五</w:t>
            </w:r>
          </w:p>
        </w:tc>
        <w:tc>
          <w:tcPr>
            <w:tcW w:w="894" w:type="dxa"/>
            <w:tcBorders>
              <w:top w:val="single" w:sz="6" w:space="0" w:color="auto"/>
              <w:left w:val="single" w:sz="4" w:space="0" w:color="auto"/>
              <w:bottom w:val="single" w:sz="6" w:space="0" w:color="auto"/>
              <w:right w:val="single" w:sz="4" w:space="0" w:color="auto"/>
            </w:tcBorders>
          </w:tcPr>
          <w:p w:rsidR="009B6B20" w:rsidRPr="00F4754D" w:rsidRDefault="009B6B20" w:rsidP="00AE4DFE">
            <w:pPr>
              <w:jc w:val="center"/>
              <w:rPr>
                <w:rFonts w:ascii="標楷體" w:eastAsia="標楷體" w:hAnsi="標楷體"/>
                <w:szCs w:val="20"/>
              </w:rPr>
            </w:pPr>
            <w:r w:rsidRPr="00F4754D">
              <w:rPr>
                <w:rFonts w:ascii="標楷體" w:eastAsia="標楷體" w:hAnsi="標楷體" w:hint="eastAsia"/>
                <w:szCs w:val="20"/>
              </w:rPr>
              <w:t>六</w:t>
            </w:r>
          </w:p>
        </w:tc>
        <w:tc>
          <w:tcPr>
            <w:tcW w:w="919" w:type="dxa"/>
            <w:tcBorders>
              <w:top w:val="single" w:sz="6" w:space="0" w:color="auto"/>
              <w:left w:val="single" w:sz="4" w:space="0" w:color="auto"/>
              <w:bottom w:val="single" w:sz="6" w:space="0" w:color="auto"/>
              <w:right w:val="single" w:sz="6" w:space="0" w:color="auto"/>
            </w:tcBorders>
          </w:tcPr>
          <w:p w:rsidR="009B6B20" w:rsidRPr="00F4754D" w:rsidRDefault="009B6B20" w:rsidP="00AE4DFE">
            <w:pPr>
              <w:pStyle w:val="a9"/>
              <w:overflowPunct/>
              <w:adjustRightInd/>
              <w:rPr>
                <w:rFonts w:ascii="標楷體" w:hAnsi="標楷體"/>
              </w:rPr>
            </w:pPr>
            <w:r w:rsidRPr="00F4754D">
              <w:rPr>
                <w:rFonts w:ascii="標楷體" w:hAnsi="標楷體" w:hint="eastAsia"/>
              </w:rPr>
              <w:t>合計</w:t>
            </w:r>
          </w:p>
        </w:tc>
      </w:tr>
      <w:tr w:rsidR="009B6B20" w:rsidRPr="00F4754D" w:rsidTr="00AE4DFE">
        <w:trPr>
          <w:cantSplit/>
          <w:trHeight w:val="772"/>
        </w:trPr>
        <w:tc>
          <w:tcPr>
            <w:tcW w:w="896" w:type="dxa"/>
            <w:tcBorders>
              <w:top w:val="single" w:sz="6" w:space="0" w:color="auto"/>
              <w:left w:val="single" w:sz="6" w:space="0" w:color="auto"/>
              <w:bottom w:val="single" w:sz="6" w:space="0" w:color="auto"/>
              <w:right w:val="single" w:sz="6" w:space="0" w:color="auto"/>
            </w:tcBorders>
            <w:vAlign w:val="center"/>
          </w:tcPr>
          <w:p w:rsidR="009B6B20" w:rsidRPr="00F4754D" w:rsidRDefault="009B6B20" w:rsidP="00AE4DFE">
            <w:pPr>
              <w:jc w:val="center"/>
              <w:rPr>
                <w:rFonts w:ascii="標楷體" w:eastAsia="標楷體" w:hAnsi="標楷體"/>
                <w:szCs w:val="20"/>
              </w:rPr>
            </w:pPr>
            <w:r w:rsidRPr="00F4754D">
              <w:rPr>
                <w:rFonts w:ascii="標楷體" w:eastAsia="標楷體" w:hAnsi="標楷體" w:hint="eastAsia"/>
              </w:rPr>
              <w:t>男</w:t>
            </w:r>
          </w:p>
        </w:tc>
        <w:tc>
          <w:tcPr>
            <w:tcW w:w="896" w:type="dxa"/>
            <w:tcBorders>
              <w:top w:val="single" w:sz="6" w:space="0" w:color="auto"/>
              <w:left w:val="single" w:sz="6" w:space="0" w:color="auto"/>
              <w:bottom w:val="single" w:sz="6" w:space="0" w:color="auto"/>
              <w:right w:val="single" w:sz="6" w:space="0" w:color="auto"/>
            </w:tcBorders>
            <w:vAlign w:val="center"/>
          </w:tcPr>
          <w:p w:rsidR="009B6B20" w:rsidRPr="00F4754D" w:rsidRDefault="009B6B20" w:rsidP="00AE4DFE">
            <w:pPr>
              <w:jc w:val="center"/>
              <w:rPr>
                <w:rFonts w:ascii="標楷體" w:eastAsia="標楷體" w:hAnsi="標楷體"/>
                <w:szCs w:val="20"/>
              </w:rPr>
            </w:pPr>
            <w:r>
              <w:rPr>
                <w:rFonts w:ascii="標楷體" w:eastAsia="標楷體" w:hAnsi="標楷體" w:hint="eastAsia"/>
                <w:szCs w:val="20"/>
              </w:rPr>
              <w:t>9</w:t>
            </w:r>
          </w:p>
        </w:tc>
        <w:tc>
          <w:tcPr>
            <w:tcW w:w="895" w:type="dxa"/>
            <w:tcBorders>
              <w:top w:val="single" w:sz="6" w:space="0" w:color="auto"/>
              <w:left w:val="single" w:sz="6" w:space="0" w:color="auto"/>
              <w:bottom w:val="single" w:sz="6" w:space="0" w:color="auto"/>
              <w:right w:val="single" w:sz="6" w:space="0" w:color="auto"/>
            </w:tcBorders>
            <w:vAlign w:val="center"/>
          </w:tcPr>
          <w:p w:rsidR="009B6B20" w:rsidRPr="00F4754D" w:rsidRDefault="009B6B20" w:rsidP="00AE4DFE">
            <w:pPr>
              <w:jc w:val="center"/>
              <w:rPr>
                <w:rFonts w:ascii="標楷體" w:eastAsia="標楷體" w:hAnsi="標楷體"/>
                <w:szCs w:val="20"/>
              </w:rPr>
            </w:pPr>
            <w:r>
              <w:rPr>
                <w:rFonts w:ascii="標楷體" w:eastAsia="標楷體" w:hAnsi="標楷體" w:hint="eastAsia"/>
                <w:szCs w:val="20"/>
              </w:rPr>
              <w:t>12</w:t>
            </w:r>
          </w:p>
        </w:tc>
        <w:tc>
          <w:tcPr>
            <w:tcW w:w="894" w:type="dxa"/>
            <w:tcBorders>
              <w:top w:val="single" w:sz="6" w:space="0" w:color="auto"/>
              <w:left w:val="single" w:sz="6" w:space="0" w:color="auto"/>
              <w:bottom w:val="single" w:sz="6" w:space="0" w:color="auto"/>
              <w:right w:val="single" w:sz="6" w:space="0" w:color="auto"/>
            </w:tcBorders>
            <w:vAlign w:val="center"/>
          </w:tcPr>
          <w:p w:rsidR="009B6B20" w:rsidRPr="00F4754D" w:rsidRDefault="009B6B20" w:rsidP="00AE4DFE">
            <w:pPr>
              <w:jc w:val="center"/>
              <w:rPr>
                <w:rFonts w:ascii="標楷體" w:eastAsia="標楷體" w:hAnsi="標楷體"/>
                <w:szCs w:val="20"/>
              </w:rPr>
            </w:pPr>
            <w:r>
              <w:rPr>
                <w:rFonts w:ascii="標楷體" w:eastAsia="標楷體" w:hAnsi="標楷體" w:hint="eastAsia"/>
                <w:szCs w:val="20"/>
              </w:rPr>
              <w:t>6</w:t>
            </w:r>
          </w:p>
        </w:tc>
        <w:tc>
          <w:tcPr>
            <w:tcW w:w="894" w:type="dxa"/>
            <w:tcBorders>
              <w:top w:val="single" w:sz="6" w:space="0" w:color="auto"/>
              <w:left w:val="single" w:sz="6" w:space="0" w:color="auto"/>
              <w:bottom w:val="single" w:sz="6" w:space="0" w:color="auto"/>
              <w:right w:val="single" w:sz="6" w:space="0" w:color="auto"/>
            </w:tcBorders>
            <w:vAlign w:val="center"/>
          </w:tcPr>
          <w:p w:rsidR="009B6B20" w:rsidRPr="00F4754D" w:rsidRDefault="009B6B20" w:rsidP="00AE4DFE">
            <w:pPr>
              <w:jc w:val="center"/>
              <w:rPr>
                <w:rFonts w:ascii="標楷體" w:eastAsia="標楷體" w:hAnsi="標楷體"/>
                <w:szCs w:val="20"/>
              </w:rPr>
            </w:pPr>
            <w:r>
              <w:rPr>
                <w:rFonts w:ascii="標楷體" w:eastAsia="標楷體" w:hAnsi="標楷體" w:hint="eastAsia"/>
                <w:szCs w:val="20"/>
              </w:rPr>
              <w:t>7</w:t>
            </w:r>
          </w:p>
        </w:tc>
        <w:tc>
          <w:tcPr>
            <w:tcW w:w="894" w:type="dxa"/>
            <w:tcBorders>
              <w:top w:val="single" w:sz="6" w:space="0" w:color="auto"/>
              <w:left w:val="single" w:sz="6" w:space="0" w:color="auto"/>
              <w:bottom w:val="single" w:sz="6" w:space="0" w:color="auto"/>
              <w:right w:val="single" w:sz="6" w:space="0" w:color="auto"/>
            </w:tcBorders>
            <w:vAlign w:val="center"/>
          </w:tcPr>
          <w:p w:rsidR="009B6B20" w:rsidRPr="00F4754D" w:rsidRDefault="009B6B20" w:rsidP="00AE4DFE">
            <w:pPr>
              <w:jc w:val="center"/>
              <w:rPr>
                <w:rFonts w:ascii="標楷體" w:eastAsia="標楷體" w:hAnsi="標楷體"/>
                <w:szCs w:val="20"/>
              </w:rPr>
            </w:pPr>
            <w:r>
              <w:rPr>
                <w:rFonts w:ascii="標楷體" w:eastAsia="標楷體" w:hAnsi="標楷體" w:hint="eastAsia"/>
                <w:szCs w:val="20"/>
              </w:rPr>
              <w:t>9</w:t>
            </w:r>
          </w:p>
        </w:tc>
        <w:tc>
          <w:tcPr>
            <w:tcW w:w="894" w:type="dxa"/>
            <w:tcBorders>
              <w:top w:val="single" w:sz="6" w:space="0" w:color="auto"/>
              <w:left w:val="single" w:sz="6" w:space="0" w:color="auto"/>
              <w:bottom w:val="single" w:sz="6" w:space="0" w:color="auto"/>
              <w:right w:val="single" w:sz="4" w:space="0" w:color="auto"/>
            </w:tcBorders>
            <w:vAlign w:val="center"/>
          </w:tcPr>
          <w:p w:rsidR="009B6B20" w:rsidRPr="00F4754D" w:rsidRDefault="009B6B20" w:rsidP="00AE4DFE">
            <w:pPr>
              <w:jc w:val="center"/>
              <w:rPr>
                <w:rFonts w:ascii="標楷體" w:eastAsia="標楷體" w:hAnsi="標楷體"/>
                <w:szCs w:val="20"/>
              </w:rPr>
            </w:pPr>
            <w:r>
              <w:rPr>
                <w:rFonts w:ascii="標楷體" w:eastAsia="標楷體" w:hAnsi="標楷體" w:hint="eastAsia"/>
                <w:szCs w:val="20"/>
              </w:rPr>
              <w:t>8</w:t>
            </w:r>
          </w:p>
        </w:tc>
        <w:tc>
          <w:tcPr>
            <w:tcW w:w="919" w:type="dxa"/>
            <w:tcBorders>
              <w:top w:val="single" w:sz="6" w:space="0" w:color="auto"/>
              <w:left w:val="single" w:sz="6" w:space="0" w:color="auto"/>
              <w:bottom w:val="single" w:sz="6" w:space="0" w:color="auto"/>
              <w:right w:val="single" w:sz="6" w:space="0" w:color="auto"/>
            </w:tcBorders>
            <w:vAlign w:val="center"/>
          </w:tcPr>
          <w:p w:rsidR="009B6B20" w:rsidRPr="00F4754D" w:rsidRDefault="009B6B20" w:rsidP="00AE4DFE">
            <w:pPr>
              <w:jc w:val="center"/>
              <w:rPr>
                <w:rFonts w:ascii="標楷體" w:eastAsia="標楷體" w:hAnsi="標楷體"/>
                <w:szCs w:val="20"/>
              </w:rPr>
            </w:pPr>
            <w:r>
              <w:rPr>
                <w:rFonts w:ascii="標楷體" w:eastAsia="標楷體" w:hAnsi="標楷體" w:hint="eastAsia"/>
                <w:szCs w:val="20"/>
              </w:rPr>
              <w:t>51</w:t>
            </w:r>
          </w:p>
        </w:tc>
      </w:tr>
      <w:tr w:rsidR="009B6B20" w:rsidRPr="00F4754D" w:rsidTr="00AE4DFE">
        <w:trPr>
          <w:cantSplit/>
          <w:trHeight w:val="887"/>
        </w:trPr>
        <w:tc>
          <w:tcPr>
            <w:tcW w:w="896" w:type="dxa"/>
            <w:tcBorders>
              <w:top w:val="single" w:sz="6" w:space="0" w:color="auto"/>
              <w:left w:val="single" w:sz="6" w:space="0" w:color="auto"/>
              <w:bottom w:val="single" w:sz="6" w:space="0" w:color="auto"/>
              <w:right w:val="single" w:sz="6" w:space="0" w:color="auto"/>
            </w:tcBorders>
            <w:vAlign w:val="center"/>
          </w:tcPr>
          <w:p w:rsidR="009B6B20" w:rsidRPr="00F4754D" w:rsidRDefault="009B6B20" w:rsidP="00AE4DFE">
            <w:pPr>
              <w:jc w:val="center"/>
              <w:rPr>
                <w:rFonts w:ascii="標楷體" w:eastAsia="標楷體" w:hAnsi="標楷體"/>
                <w:szCs w:val="20"/>
              </w:rPr>
            </w:pPr>
            <w:r w:rsidRPr="00F4754D">
              <w:rPr>
                <w:rFonts w:ascii="標楷體" w:eastAsia="標楷體" w:hAnsi="標楷體" w:hint="eastAsia"/>
              </w:rPr>
              <w:t>女</w:t>
            </w:r>
          </w:p>
        </w:tc>
        <w:tc>
          <w:tcPr>
            <w:tcW w:w="896" w:type="dxa"/>
            <w:tcBorders>
              <w:top w:val="single" w:sz="6" w:space="0" w:color="auto"/>
              <w:left w:val="single" w:sz="6" w:space="0" w:color="auto"/>
              <w:bottom w:val="single" w:sz="6" w:space="0" w:color="auto"/>
              <w:right w:val="single" w:sz="6" w:space="0" w:color="auto"/>
            </w:tcBorders>
            <w:vAlign w:val="center"/>
          </w:tcPr>
          <w:p w:rsidR="009B6B20" w:rsidRPr="00F4754D" w:rsidRDefault="009B6B20" w:rsidP="00AE4DFE">
            <w:pPr>
              <w:jc w:val="center"/>
              <w:rPr>
                <w:rFonts w:ascii="標楷體" w:eastAsia="標楷體" w:hAnsi="標楷體"/>
                <w:szCs w:val="20"/>
              </w:rPr>
            </w:pPr>
            <w:r>
              <w:rPr>
                <w:rFonts w:ascii="標楷體" w:eastAsia="標楷體" w:hAnsi="標楷體" w:hint="eastAsia"/>
                <w:szCs w:val="20"/>
              </w:rPr>
              <w:t>5</w:t>
            </w:r>
          </w:p>
        </w:tc>
        <w:tc>
          <w:tcPr>
            <w:tcW w:w="895" w:type="dxa"/>
            <w:tcBorders>
              <w:top w:val="single" w:sz="6" w:space="0" w:color="auto"/>
              <w:left w:val="single" w:sz="6" w:space="0" w:color="auto"/>
              <w:bottom w:val="single" w:sz="6" w:space="0" w:color="auto"/>
              <w:right w:val="single" w:sz="6" w:space="0" w:color="auto"/>
            </w:tcBorders>
            <w:vAlign w:val="center"/>
          </w:tcPr>
          <w:p w:rsidR="009B6B20" w:rsidRPr="00F4754D" w:rsidRDefault="009B6B20" w:rsidP="00AE4DFE">
            <w:pPr>
              <w:jc w:val="center"/>
              <w:rPr>
                <w:rFonts w:ascii="標楷體" w:eastAsia="標楷體" w:hAnsi="標楷體"/>
                <w:szCs w:val="20"/>
              </w:rPr>
            </w:pPr>
            <w:r>
              <w:rPr>
                <w:rFonts w:ascii="標楷體" w:eastAsia="標楷體" w:hAnsi="標楷體" w:hint="eastAsia"/>
                <w:szCs w:val="20"/>
              </w:rPr>
              <w:t>9</w:t>
            </w:r>
          </w:p>
        </w:tc>
        <w:tc>
          <w:tcPr>
            <w:tcW w:w="894" w:type="dxa"/>
            <w:tcBorders>
              <w:top w:val="single" w:sz="6" w:space="0" w:color="auto"/>
              <w:left w:val="single" w:sz="6" w:space="0" w:color="auto"/>
              <w:bottom w:val="single" w:sz="6" w:space="0" w:color="auto"/>
              <w:right w:val="single" w:sz="6" w:space="0" w:color="auto"/>
            </w:tcBorders>
            <w:vAlign w:val="center"/>
          </w:tcPr>
          <w:p w:rsidR="009B6B20" w:rsidRPr="00F4754D" w:rsidRDefault="009B6B20" w:rsidP="00AE4DFE">
            <w:pPr>
              <w:jc w:val="center"/>
              <w:rPr>
                <w:rFonts w:ascii="標楷體" w:eastAsia="標楷體" w:hAnsi="標楷體"/>
                <w:szCs w:val="20"/>
              </w:rPr>
            </w:pPr>
            <w:r>
              <w:rPr>
                <w:rFonts w:ascii="標楷體" w:eastAsia="標楷體" w:hAnsi="標楷體" w:hint="eastAsia"/>
                <w:szCs w:val="20"/>
              </w:rPr>
              <w:t>8</w:t>
            </w:r>
          </w:p>
        </w:tc>
        <w:tc>
          <w:tcPr>
            <w:tcW w:w="894" w:type="dxa"/>
            <w:tcBorders>
              <w:top w:val="single" w:sz="6" w:space="0" w:color="auto"/>
              <w:left w:val="single" w:sz="6" w:space="0" w:color="auto"/>
              <w:bottom w:val="single" w:sz="6" w:space="0" w:color="auto"/>
              <w:right w:val="single" w:sz="6" w:space="0" w:color="auto"/>
            </w:tcBorders>
            <w:vAlign w:val="center"/>
          </w:tcPr>
          <w:p w:rsidR="009B6B20" w:rsidRPr="00F4754D" w:rsidRDefault="009B6B20" w:rsidP="00AE4DFE">
            <w:pPr>
              <w:jc w:val="center"/>
              <w:rPr>
                <w:rFonts w:ascii="標楷體" w:eastAsia="標楷體" w:hAnsi="標楷體"/>
                <w:szCs w:val="20"/>
              </w:rPr>
            </w:pPr>
            <w:r>
              <w:rPr>
                <w:rFonts w:ascii="標楷體" w:eastAsia="標楷體" w:hAnsi="標楷體" w:hint="eastAsia"/>
                <w:szCs w:val="20"/>
              </w:rPr>
              <w:t>10</w:t>
            </w:r>
          </w:p>
        </w:tc>
        <w:tc>
          <w:tcPr>
            <w:tcW w:w="894" w:type="dxa"/>
            <w:tcBorders>
              <w:top w:val="single" w:sz="6" w:space="0" w:color="auto"/>
              <w:left w:val="single" w:sz="6" w:space="0" w:color="auto"/>
              <w:bottom w:val="single" w:sz="6" w:space="0" w:color="auto"/>
              <w:right w:val="single" w:sz="6" w:space="0" w:color="auto"/>
            </w:tcBorders>
            <w:vAlign w:val="center"/>
          </w:tcPr>
          <w:p w:rsidR="009B6B20" w:rsidRPr="00F4754D" w:rsidRDefault="009B6B20" w:rsidP="00AE4DFE">
            <w:pPr>
              <w:jc w:val="center"/>
              <w:rPr>
                <w:rFonts w:ascii="標楷體" w:eastAsia="標楷體" w:hAnsi="標楷體"/>
                <w:szCs w:val="20"/>
              </w:rPr>
            </w:pPr>
            <w:r>
              <w:rPr>
                <w:rFonts w:ascii="標楷體" w:eastAsia="標楷體" w:hAnsi="標楷體" w:hint="eastAsia"/>
                <w:szCs w:val="20"/>
              </w:rPr>
              <w:t>11</w:t>
            </w:r>
          </w:p>
        </w:tc>
        <w:tc>
          <w:tcPr>
            <w:tcW w:w="894" w:type="dxa"/>
            <w:tcBorders>
              <w:top w:val="single" w:sz="6" w:space="0" w:color="auto"/>
              <w:left w:val="single" w:sz="6" w:space="0" w:color="auto"/>
              <w:bottom w:val="single" w:sz="6" w:space="0" w:color="auto"/>
              <w:right w:val="single" w:sz="4" w:space="0" w:color="auto"/>
            </w:tcBorders>
            <w:vAlign w:val="center"/>
          </w:tcPr>
          <w:p w:rsidR="009B6B20" w:rsidRPr="00F4754D" w:rsidRDefault="009B6B20" w:rsidP="00AE4DFE">
            <w:pPr>
              <w:jc w:val="center"/>
              <w:rPr>
                <w:rFonts w:ascii="標楷體" w:eastAsia="標楷體" w:hAnsi="標楷體"/>
                <w:szCs w:val="20"/>
              </w:rPr>
            </w:pPr>
            <w:r>
              <w:rPr>
                <w:rFonts w:ascii="標楷體" w:eastAsia="標楷體" w:hAnsi="標楷體" w:hint="eastAsia"/>
                <w:szCs w:val="20"/>
              </w:rPr>
              <w:t>11</w:t>
            </w:r>
          </w:p>
        </w:tc>
        <w:tc>
          <w:tcPr>
            <w:tcW w:w="919" w:type="dxa"/>
            <w:tcBorders>
              <w:top w:val="single" w:sz="6" w:space="0" w:color="auto"/>
              <w:left w:val="single" w:sz="6" w:space="0" w:color="auto"/>
              <w:bottom w:val="single" w:sz="6" w:space="0" w:color="auto"/>
              <w:right w:val="single" w:sz="6" w:space="0" w:color="auto"/>
            </w:tcBorders>
            <w:vAlign w:val="center"/>
          </w:tcPr>
          <w:p w:rsidR="009B6B20" w:rsidRPr="00F4754D" w:rsidRDefault="009B6B20" w:rsidP="00AE4DFE">
            <w:pPr>
              <w:jc w:val="center"/>
              <w:rPr>
                <w:rFonts w:ascii="標楷體" w:eastAsia="標楷體" w:hAnsi="標楷體"/>
                <w:szCs w:val="20"/>
              </w:rPr>
            </w:pPr>
            <w:r>
              <w:rPr>
                <w:rFonts w:ascii="標楷體" w:eastAsia="標楷體" w:hAnsi="標楷體" w:hint="eastAsia"/>
                <w:szCs w:val="20"/>
              </w:rPr>
              <w:t>54</w:t>
            </w:r>
          </w:p>
        </w:tc>
      </w:tr>
      <w:tr w:rsidR="009B6B20" w:rsidRPr="00F4754D" w:rsidTr="00AE4DFE">
        <w:trPr>
          <w:cantSplit/>
        </w:trPr>
        <w:tc>
          <w:tcPr>
            <w:tcW w:w="896" w:type="dxa"/>
            <w:tcBorders>
              <w:top w:val="single" w:sz="6" w:space="0" w:color="auto"/>
              <w:left w:val="single" w:sz="6" w:space="0" w:color="auto"/>
              <w:bottom w:val="single" w:sz="6" w:space="0" w:color="auto"/>
              <w:right w:val="single" w:sz="6" w:space="0" w:color="auto"/>
            </w:tcBorders>
          </w:tcPr>
          <w:p w:rsidR="009B6B20" w:rsidRPr="00F4754D" w:rsidRDefault="009B6B20" w:rsidP="00AE4DFE">
            <w:pPr>
              <w:jc w:val="center"/>
              <w:rPr>
                <w:rFonts w:ascii="標楷體" w:eastAsia="標楷體" w:hAnsi="標楷體"/>
                <w:szCs w:val="20"/>
              </w:rPr>
            </w:pPr>
            <w:r w:rsidRPr="00F4754D">
              <w:rPr>
                <w:rFonts w:ascii="標楷體" w:eastAsia="標楷體" w:hAnsi="標楷體" w:hint="eastAsia"/>
              </w:rPr>
              <w:t>合計</w:t>
            </w:r>
          </w:p>
        </w:tc>
        <w:tc>
          <w:tcPr>
            <w:tcW w:w="896" w:type="dxa"/>
            <w:tcBorders>
              <w:top w:val="single" w:sz="6" w:space="0" w:color="auto"/>
              <w:left w:val="single" w:sz="6" w:space="0" w:color="auto"/>
              <w:bottom w:val="single" w:sz="6" w:space="0" w:color="auto"/>
              <w:right w:val="single" w:sz="6" w:space="0" w:color="auto"/>
            </w:tcBorders>
          </w:tcPr>
          <w:p w:rsidR="009B6B20" w:rsidRPr="00D43569" w:rsidRDefault="009B6B20" w:rsidP="00AE4DFE">
            <w:pPr>
              <w:jc w:val="center"/>
            </w:pPr>
            <w:r w:rsidRPr="00D43569">
              <w:t>14</w:t>
            </w:r>
          </w:p>
        </w:tc>
        <w:tc>
          <w:tcPr>
            <w:tcW w:w="895" w:type="dxa"/>
            <w:tcBorders>
              <w:top w:val="single" w:sz="6" w:space="0" w:color="auto"/>
              <w:left w:val="single" w:sz="6" w:space="0" w:color="auto"/>
              <w:bottom w:val="single" w:sz="6" w:space="0" w:color="auto"/>
              <w:right w:val="single" w:sz="6" w:space="0" w:color="auto"/>
            </w:tcBorders>
          </w:tcPr>
          <w:p w:rsidR="009B6B20" w:rsidRPr="00D43569" w:rsidRDefault="009B6B20" w:rsidP="00AE4DFE">
            <w:pPr>
              <w:jc w:val="center"/>
            </w:pPr>
            <w:r w:rsidRPr="00D43569">
              <w:t>21</w:t>
            </w:r>
          </w:p>
        </w:tc>
        <w:tc>
          <w:tcPr>
            <w:tcW w:w="894" w:type="dxa"/>
            <w:tcBorders>
              <w:top w:val="single" w:sz="6" w:space="0" w:color="auto"/>
              <w:left w:val="single" w:sz="6" w:space="0" w:color="auto"/>
              <w:bottom w:val="single" w:sz="6" w:space="0" w:color="auto"/>
              <w:right w:val="single" w:sz="6" w:space="0" w:color="auto"/>
            </w:tcBorders>
          </w:tcPr>
          <w:p w:rsidR="009B6B20" w:rsidRPr="00D43569" w:rsidRDefault="009B6B20" w:rsidP="00AE4DFE">
            <w:pPr>
              <w:jc w:val="center"/>
            </w:pPr>
            <w:r w:rsidRPr="00D43569">
              <w:t>14</w:t>
            </w:r>
          </w:p>
        </w:tc>
        <w:tc>
          <w:tcPr>
            <w:tcW w:w="894" w:type="dxa"/>
            <w:tcBorders>
              <w:top w:val="single" w:sz="6" w:space="0" w:color="auto"/>
              <w:left w:val="single" w:sz="6" w:space="0" w:color="auto"/>
              <w:bottom w:val="single" w:sz="6" w:space="0" w:color="auto"/>
              <w:right w:val="single" w:sz="6" w:space="0" w:color="auto"/>
            </w:tcBorders>
          </w:tcPr>
          <w:p w:rsidR="009B6B20" w:rsidRPr="00D43569" w:rsidRDefault="009B6B20" w:rsidP="00AE4DFE">
            <w:pPr>
              <w:jc w:val="center"/>
            </w:pPr>
            <w:r w:rsidRPr="00D43569">
              <w:t>17</w:t>
            </w:r>
          </w:p>
        </w:tc>
        <w:tc>
          <w:tcPr>
            <w:tcW w:w="894" w:type="dxa"/>
            <w:tcBorders>
              <w:top w:val="single" w:sz="6" w:space="0" w:color="auto"/>
              <w:left w:val="single" w:sz="6" w:space="0" w:color="auto"/>
              <w:bottom w:val="single" w:sz="6" w:space="0" w:color="auto"/>
              <w:right w:val="single" w:sz="6" w:space="0" w:color="auto"/>
            </w:tcBorders>
          </w:tcPr>
          <w:p w:rsidR="009B6B20" w:rsidRPr="00D43569" w:rsidRDefault="009B6B20" w:rsidP="00AE4DFE">
            <w:pPr>
              <w:jc w:val="center"/>
            </w:pPr>
            <w:r w:rsidRPr="00D43569">
              <w:t>20</w:t>
            </w:r>
          </w:p>
        </w:tc>
        <w:tc>
          <w:tcPr>
            <w:tcW w:w="894" w:type="dxa"/>
            <w:tcBorders>
              <w:top w:val="single" w:sz="6" w:space="0" w:color="auto"/>
              <w:left w:val="single" w:sz="6" w:space="0" w:color="auto"/>
              <w:bottom w:val="single" w:sz="6" w:space="0" w:color="auto"/>
              <w:right w:val="single" w:sz="4" w:space="0" w:color="auto"/>
            </w:tcBorders>
          </w:tcPr>
          <w:p w:rsidR="009B6B20" w:rsidRDefault="009B6B20" w:rsidP="00AE4DFE">
            <w:pPr>
              <w:jc w:val="center"/>
            </w:pPr>
            <w:r w:rsidRPr="00D43569">
              <w:t>19</w:t>
            </w:r>
          </w:p>
        </w:tc>
        <w:tc>
          <w:tcPr>
            <w:tcW w:w="919" w:type="dxa"/>
            <w:tcBorders>
              <w:top w:val="single" w:sz="6" w:space="0" w:color="auto"/>
              <w:left w:val="single" w:sz="6" w:space="0" w:color="auto"/>
              <w:bottom w:val="single" w:sz="6" w:space="0" w:color="auto"/>
              <w:right w:val="single" w:sz="6" w:space="0" w:color="auto"/>
            </w:tcBorders>
          </w:tcPr>
          <w:p w:rsidR="009B6B20" w:rsidRPr="00F4754D" w:rsidRDefault="009B6B20" w:rsidP="00AE4DFE">
            <w:pPr>
              <w:jc w:val="center"/>
              <w:rPr>
                <w:rFonts w:ascii="標楷體" w:eastAsia="標楷體" w:hAnsi="標楷體"/>
                <w:szCs w:val="20"/>
              </w:rPr>
            </w:pPr>
            <w:r>
              <w:rPr>
                <w:rFonts w:ascii="標楷體" w:eastAsia="標楷體" w:hAnsi="標楷體" w:hint="eastAsia"/>
                <w:szCs w:val="20"/>
              </w:rPr>
              <w:t>1</w:t>
            </w:r>
            <w:r>
              <w:rPr>
                <w:rFonts w:ascii="標楷體" w:eastAsia="標楷體" w:hAnsi="標楷體"/>
                <w:szCs w:val="20"/>
              </w:rPr>
              <w:t>05</w:t>
            </w:r>
          </w:p>
        </w:tc>
      </w:tr>
    </w:tbl>
    <w:p w:rsidR="00F875C6" w:rsidRDefault="00F875C6" w:rsidP="00021748">
      <w:pPr>
        <w:spacing w:line="420" w:lineRule="exact"/>
        <w:ind w:left="596" w:hanging="454"/>
        <w:rPr>
          <w:rFonts w:ascii="標楷體" w:eastAsia="標楷體" w:hAnsi="標楷體"/>
        </w:rPr>
      </w:pPr>
    </w:p>
    <w:p w:rsidR="00F875C6" w:rsidRDefault="00F875C6">
      <w:pPr>
        <w:widowControl/>
        <w:rPr>
          <w:rFonts w:ascii="標楷體" w:eastAsia="標楷體" w:hAnsi="標楷體"/>
        </w:rPr>
      </w:pPr>
      <w:r>
        <w:rPr>
          <w:rFonts w:ascii="標楷體" w:eastAsia="標楷體" w:hAnsi="標楷體"/>
        </w:rPr>
        <w:br w:type="page"/>
      </w:r>
    </w:p>
    <w:p w:rsidR="00F875C6" w:rsidRPr="00F54041" w:rsidRDefault="00F875C6" w:rsidP="00F875C6">
      <w:pPr>
        <w:pStyle w:val="Default"/>
        <w:rPr>
          <w:b/>
          <w:sz w:val="28"/>
          <w:szCs w:val="28"/>
        </w:rPr>
      </w:pPr>
      <w:r w:rsidRPr="00F54041">
        <w:rPr>
          <w:rFonts w:hint="eastAsia"/>
          <w:b/>
          <w:sz w:val="28"/>
          <w:szCs w:val="28"/>
        </w:rPr>
        <w:lastRenderedPageBreak/>
        <w:t>學校現況與背景分析</w:t>
      </w:r>
    </w:p>
    <w:p w:rsidR="00F875C6" w:rsidRDefault="00F875C6" w:rsidP="00F875C6">
      <w:pPr>
        <w:adjustRightInd w:val="0"/>
        <w:snapToGrid w:val="0"/>
        <w:spacing w:line="240" w:lineRule="atLeast"/>
        <w:rPr>
          <w:rFonts w:ascii="標楷體" w:eastAsia="標楷體" w:hAnsi="標楷體"/>
          <w:b/>
          <w:sz w:val="28"/>
          <w:szCs w:val="28"/>
        </w:rPr>
      </w:pPr>
      <w:r>
        <w:rPr>
          <w:rFonts w:ascii="標楷體" w:eastAsia="標楷體" w:hAnsi="標楷體" w:hint="eastAsia"/>
          <w:b/>
          <w:sz w:val="28"/>
          <w:szCs w:val="28"/>
        </w:rPr>
        <w:t xml:space="preserve">2-2 </w:t>
      </w:r>
      <w:r w:rsidRPr="00EC3610">
        <w:rPr>
          <w:rFonts w:ascii="標楷體" w:eastAsia="標楷體" w:hAnsi="標楷體" w:hint="eastAsia"/>
          <w:b/>
          <w:sz w:val="28"/>
          <w:szCs w:val="28"/>
        </w:rPr>
        <w:t>學校SWOT分析</w:t>
      </w:r>
    </w:p>
    <w:tbl>
      <w:tblPr>
        <w:tblpPr w:leftFromText="180" w:rightFromText="180" w:vertAnchor="text" w:tblpXSpec="center" w:tblpY="117"/>
        <w:tblW w:w="9628" w:type="dxa"/>
        <w:tblBorders>
          <w:top w:val="single" w:sz="12" w:space="0" w:color="000000"/>
          <w:left w:val="single" w:sz="12" w:space="0" w:color="000000"/>
          <w:bottom w:val="single" w:sz="12" w:space="0" w:color="000000"/>
          <w:right w:val="single" w:sz="12" w:space="0" w:color="000000"/>
        </w:tblBorders>
        <w:tblLayout w:type="fixed"/>
        <w:tblCellMar>
          <w:left w:w="28" w:type="dxa"/>
          <w:right w:w="28" w:type="dxa"/>
        </w:tblCellMar>
        <w:tblLook w:val="0000" w:firstRow="0" w:lastRow="0" w:firstColumn="0" w:lastColumn="0" w:noHBand="0" w:noVBand="0"/>
      </w:tblPr>
      <w:tblGrid>
        <w:gridCol w:w="748"/>
        <w:gridCol w:w="2220"/>
        <w:gridCol w:w="2220"/>
        <w:gridCol w:w="2220"/>
        <w:gridCol w:w="2220"/>
      </w:tblGrid>
      <w:tr w:rsidR="00F875C6" w:rsidRPr="001E3F7D" w:rsidTr="00AE4DFE">
        <w:tc>
          <w:tcPr>
            <w:tcW w:w="748" w:type="dxa"/>
            <w:tcBorders>
              <w:top w:val="single" w:sz="12" w:space="0" w:color="000000"/>
              <w:left w:val="single" w:sz="12" w:space="0" w:color="000000"/>
              <w:bottom w:val="single" w:sz="6" w:space="0" w:color="000000"/>
              <w:right w:val="single" w:sz="6" w:space="0" w:color="000000"/>
            </w:tcBorders>
            <w:vAlign w:val="center"/>
          </w:tcPr>
          <w:p w:rsidR="00F875C6" w:rsidRPr="001E3F7D" w:rsidRDefault="00F875C6" w:rsidP="00AE4DFE">
            <w:pPr>
              <w:jc w:val="center"/>
              <w:rPr>
                <w:rFonts w:ascii="標楷體" w:eastAsia="標楷體" w:hAnsi="標楷體"/>
                <w:b/>
              </w:rPr>
            </w:pPr>
            <w:r w:rsidRPr="001E3F7D">
              <w:rPr>
                <w:rFonts w:ascii="標楷體" w:eastAsia="標楷體" w:hAnsi="標楷體" w:hint="eastAsia"/>
                <w:b/>
              </w:rPr>
              <w:t>因素</w:t>
            </w:r>
          </w:p>
        </w:tc>
        <w:tc>
          <w:tcPr>
            <w:tcW w:w="2220" w:type="dxa"/>
            <w:tcBorders>
              <w:top w:val="single" w:sz="12" w:space="0" w:color="000000"/>
              <w:left w:val="single" w:sz="6" w:space="0" w:color="000000"/>
              <w:bottom w:val="single" w:sz="6" w:space="0" w:color="000000"/>
              <w:right w:val="single" w:sz="6" w:space="0" w:color="000000"/>
            </w:tcBorders>
            <w:vAlign w:val="center"/>
          </w:tcPr>
          <w:p w:rsidR="00F875C6" w:rsidRPr="001E3F7D" w:rsidRDefault="00F875C6" w:rsidP="00AE4DFE">
            <w:pPr>
              <w:rPr>
                <w:rFonts w:ascii="標楷體" w:eastAsia="標楷體" w:hAnsi="標楷體"/>
                <w:b/>
              </w:rPr>
            </w:pPr>
            <w:r w:rsidRPr="001E3F7D">
              <w:rPr>
                <w:rFonts w:ascii="標楷體" w:eastAsia="標楷體" w:hAnsi="標楷體" w:hint="eastAsia"/>
                <w:b/>
              </w:rPr>
              <w:t>優勢（</w:t>
            </w:r>
            <w:r w:rsidRPr="001E3F7D">
              <w:rPr>
                <w:rFonts w:ascii="標楷體" w:eastAsia="標楷體" w:hAnsi="標楷體"/>
                <w:b/>
              </w:rPr>
              <w:t>S</w:t>
            </w:r>
            <w:r w:rsidRPr="001E3F7D">
              <w:rPr>
                <w:rFonts w:ascii="標楷體" w:eastAsia="標楷體" w:hAnsi="標楷體" w:hint="eastAsia"/>
                <w:b/>
              </w:rPr>
              <w:t>）</w:t>
            </w:r>
          </w:p>
        </w:tc>
        <w:tc>
          <w:tcPr>
            <w:tcW w:w="2220" w:type="dxa"/>
            <w:tcBorders>
              <w:top w:val="single" w:sz="12" w:space="0" w:color="000000"/>
              <w:left w:val="single" w:sz="6" w:space="0" w:color="000000"/>
              <w:bottom w:val="single" w:sz="6" w:space="0" w:color="000000"/>
              <w:right w:val="single" w:sz="6" w:space="0" w:color="000000"/>
            </w:tcBorders>
            <w:vAlign w:val="center"/>
          </w:tcPr>
          <w:p w:rsidR="00F875C6" w:rsidRPr="001E3F7D" w:rsidRDefault="00F875C6" w:rsidP="00AE4DFE">
            <w:pPr>
              <w:rPr>
                <w:rFonts w:ascii="標楷體" w:eastAsia="標楷體" w:hAnsi="標楷體"/>
                <w:b/>
              </w:rPr>
            </w:pPr>
            <w:r w:rsidRPr="001E3F7D">
              <w:rPr>
                <w:rFonts w:ascii="標楷體" w:eastAsia="標楷體" w:hAnsi="標楷體" w:hint="eastAsia"/>
                <w:b/>
              </w:rPr>
              <w:t>劣勢（</w:t>
            </w:r>
            <w:r w:rsidRPr="001E3F7D">
              <w:rPr>
                <w:rFonts w:ascii="標楷體" w:eastAsia="標楷體" w:hAnsi="標楷體"/>
                <w:b/>
              </w:rPr>
              <w:t>W</w:t>
            </w:r>
            <w:r w:rsidRPr="001E3F7D">
              <w:rPr>
                <w:rFonts w:ascii="標楷體" w:eastAsia="標楷體" w:hAnsi="標楷體" w:hint="eastAsia"/>
                <w:b/>
              </w:rPr>
              <w:t>）</w:t>
            </w:r>
          </w:p>
        </w:tc>
        <w:tc>
          <w:tcPr>
            <w:tcW w:w="2220" w:type="dxa"/>
            <w:tcBorders>
              <w:top w:val="single" w:sz="12" w:space="0" w:color="000000"/>
              <w:left w:val="single" w:sz="6" w:space="0" w:color="000000"/>
              <w:bottom w:val="single" w:sz="6" w:space="0" w:color="000000"/>
              <w:right w:val="single" w:sz="6" w:space="0" w:color="000000"/>
            </w:tcBorders>
            <w:vAlign w:val="center"/>
          </w:tcPr>
          <w:p w:rsidR="00F875C6" w:rsidRPr="001E3F7D" w:rsidRDefault="00F875C6" w:rsidP="00AE4DFE">
            <w:pPr>
              <w:rPr>
                <w:rFonts w:ascii="標楷體" w:eastAsia="標楷體" w:hAnsi="標楷體"/>
                <w:b/>
              </w:rPr>
            </w:pPr>
            <w:r w:rsidRPr="001E3F7D">
              <w:rPr>
                <w:rFonts w:ascii="標楷體" w:eastAsia="標楷體" w:hAnsi="標楷體" w:hint="eastAsia"/>
                <w:b/>
              </w:rPr>
              <w:t>機會點（</w:t>
            </w:r>
            <w:r w:rsidRPr="001E3F7D">
              <w:rPr>
                <w:rFonts w:ascii="標楷體" w:eastAsia="標楷體" w:hAnsi="標楷體"/>
                <w:b/>
              </w:rPr>
              <w:t>O</w:t>
            </w:r>
            <w:r w:rsidRPr="001E3F7D">
              <w:rPr>
                <w:rFonts w:ascii="標楷體" w:eastAsia="標楷體" w:hAnsi="標楷體" w:hint="eastAsia"/>
                <w:b/>
              </w:rPr>
              <w:t>）</w:t>
            </w:r>
          </w:p>
        </w:tc>
        <w:tc>
          <w:tcPr>
            <w:tcW w:w="2220" w:type="dxa"/>
            <w:tcBorders>
              <w:top w:val="single" w:sz="12" w:space="0" w:color="000000"/>
              <w:left w:val="single" w:sz="6" w:space="0" w:color="000000"/>
              <w:bottom w:val="single" w:sz="6" w:space="0" w:color="000000"/>
              <w:right w:val="single" w:sz="12" w:space="0" w:color="000000"/>
            </w:tcBorders>
            <w:vAlign w:val="center"/>
          </w:tcPr>
          <w:p w:rsidR="00F875C6" w:rsidRPr="001E3F7D" w:rsidRDefault="00F875C6" w:rsidP="00AE4DFE">
            <w:pPr>
              <w:rPr>
                <w:rFonts w:ascii="標楷體" w:eastAsia="標楷體" w:hAnsi="標楷體"/>
                <w:b/>
              </w:rPr>
            </w:pPr>
            <w:r w:rsidRPr="001E3F7D">
              <w:rPr>
                <w:rFonts w:ascii="標楷體" w:eastAsia="標楷體" w:hAnsi="標楷體" w:hint="eastAsia"/>
                <w:b/>
              </w:rPr>
              <w:t>威脅點（</w:t>
            </w:r>
            <w:r w:rsidRPr="001E3F7D">
              <w:rPr>
                <w:rFonts w:ascii="標楷體" w:eastAsia="標楷體" w:hAnsi="標楷體"/>
                <w:b/>
              </w:rPr>
              <w:t>T</w:t>
            </w:r>
            <w:r w:rsidRPr="001E3F7D">
              <w:rPr>
                <w:rFonts w:ascii="標楷體" w:eastAsia="標楷體" w:hAnsi="標楷體" w:hint="eastAsia"/>
                <w:b/>
              </w:rPr>
              <w:t>）</w:t>
            </w:r>
          </w:p>
        </w:tc>
      </w:tr>
      <w:tr w:rsidR="00F875C6" w:rsidRPr="001E3F7D" w:rsidTr="00AE4DFE">
        <w:tc>
          <w:tcPr>
            <w:tcW w:w="748" w:type="dxa"/>
            <w:tcBorders>
              <w:top w:val="single" w:sz="6" w:space="0" w:color="000000"/>
              <w:left w:val="single" w:sz="12" w:space="0" w:color="000000"/>
              <w:bottom w:val="single" w:sz="6" w:space="0" w:color="000000"/>
              <w:right w:val="single" w:sz="6" w:space="0" w:color="000000"/>
            </w:tcBorders>
            <w:vAlign w:val="center"/>
          </w:tcPr>
          <w:p w:rsidR="00F875C6" w:rsidRPr="001E3F7D" w:rsidRDefault="00F875C6" w:rsidP="00AE4DFE">
            <w:pPr>
              <w:jc w:val="center"/>
              <w:rPr>
                <w:rFonts w:ascii="標楷體" w:eastAsia="標楷體" w:hAnsi="標楷體"/>
              </w:rPr>
            </w:pPr>
            <w:r w:rsidRPr="001E3F7D">
              <w:rPr>
                <w:rFonts w:ascii="標楷體" w:eastAsia="標楷體" w:hAnsi="標楷體" w:hint="eastAsia"/>
              </w:rPr>
              <w:t>地</w:t>
            </w:r>
          </w:p>
          <w:p w:rsidR="00F875C6" w:rsidRPr="001E3F7D" w:rsidRDefault="00F875C6" w:rsidP="00AE4DFE">
            <w:pPr>
              <w:jc w:val="center"/>
              <w:rPr>
                <w:rFonts w:ascii="標楷體" w:eastAsia="標楷體" w:hAnsi="標楷體"/>
              </w:rPr>
            </w:pPr>
            <w:r w:rsidRPr="001E3F7D">
              <w:rPr>
                <w:rFonts w:ascii="標楷體" w:eastAsia="標楷體" w:hAnsi="標楷體" w:hint="eastAsia"/>
              </w:rPr>
              <w:t>理</w:t>
            </w:r>
          </w:p>
          <w:p w:rsidR="00F875C6" w:rsidRPr="001E3F7D" w:rsidRDefault="00F875C6" w:rsidP="00AE4DFE">
            <w:pPr>
              <w:jc w:val="center"/>
              <w:rPr>
                <w:rFonts w:ascii="標楷體" w:eastAsia="標楷體" w:hAnsi="標楷體"/>
              </w:rPr>
            </w:pPr>
            <w:r w:rsidRPr="001E3F7D">
              <w:rPr>
                <w:rFonts w:ascii="標楷體" w:eastAsia="標楷體" w:hAnsi="標楷體" w:hint="eastAsia"/>
              </w:rPr>
              <w:t>環</w:t>
            </w:r>
          </w:p>
          <w:p w:rsidR="00F875C6" w:rsidRPr="001E3F7D" w:rsidRDefault="00F875C6" w:rsidP="00AE4DFE">
            <w:pPr>
              <w:jc w:val="center"/>
              <w:rPr>
                <w:rFonts w:ascii="標楷體" w:eastAsia="標楷體" w:hAnsi="標楷體"/>
              </w:rPr>
            </w:pPr>
            <w:r w:rsidRPr="001E3F7D">
              <w:rPr>
                <w:rFonts w:ascii="標楷體" w:eastAsia="標楷體" w:hAnsi="標楷體" w:hint="eastAsia"/>
              </w:rPr>
              <w:t>境</w:t>
            </w:r>
          </w:p>
        </w:tc>
        <w:tc>
          <w:tcPr>
            <w:tcW w:w="2220" w:type="dxa"/>
            <w:tcBorders>
              <w:top w:val="single" w:sz="6" w:space="0" w:color="000000"/>
              <w:left w:val="single" w:sz="6" w:space="0" w:color="000000"/>
              <w:bottom w:val="single" w:sz="6" w:space="0" w:color="000000"/>
              <w:right w:val="single" w:sz="6" w:space="0" w:color="000000"/>
            </w:tcBorders>
          </w:tcPr>
          <w:p w:rsidR="00F875C6" w:rsidRPr="001E3F7D" w:rsidRDefault="00F875C6" w:rsidP="00AE4DFE">
            <w:pPr>
              <w:rPr>
                <w:rFonts w:ascii="標楷體" w:eastAsia="標楷體" w:hAnsi="標楷體"/>
              </w:rPr>
            </w:pPr>
            <w:r w:rsidRPr="001E3F7D">
              <w:rPr>
                <w:rFonts w:ascii="標楷體" w:eastAsia="標楷體" w:hAnsi="標楷體" w:hint="eastAsia"/>
              </w:rPr>
              <w:t>校園美化綠化用心，</w:t>
            </w:r>
          </w:p>
          <w:p w:rsidR="00F875C6" w:rsidRPr="001E3F7D" w:rsidRDefault="00F875C6" w:rsidP="00AE4DFE">
            <w:pPr>
              <w:rPr>
                <w:rFonts w:ascii="標楷體" w:eastAsia="標楷體" w:hAnsi="標楷體"/>
              </w:rPr>
            </w:pPr>
            <w:r w:rsidRPr="001E3F7D">
              <w:rPr>
                <w:rFonts w:ascii="標楷體" w:eastAsia="標楷體" w:hAnsi="標楷體" w:hint="eastAsia"/>
              </w:rPr>
              <w:t>自然環境優，生態資源充實，有利教學。</w:t>
            </w:r>
          </w:p>
          <w:p w:rsidR="00F875C6" w:rsidRPr="001E3F7D" w:rsidRDefault="00F875C6" w:rsidP="00AE4DFE">
            <w:pPr>
              <w:rPr>
                <w:rFonts w:ascii="標楷體" w:eastAsia="標楷體" w:hAnsi="標楷體" w:cs="新細明體"/>
                <w:color w:val="000000"/>
                <w:kern w:val="0"/>
              </w:rPr>
            </w:pPr>
            <w:r w:rsidRPr="001E3F7D">
              <w:rPr>
                <w:rFonts w:ascii="標楷體" w:eastAsia="標楷體" w:hAnsi="標楷體" w:cs="新細明體" w:hint="eastAsia"/>
                <w:color w:val="000000"/>
                <w:kern w:val="0"/>
              </w:rPr>
              <w:t>校內樹木繁多茂盛</w:t>
            </w:r>
          </w:p>
          <w:p w:rsidR="00F875C6" w:rsidRPr="001E3F7D" w:rsidRDefault="00F875C6" w:rsidP="00AE4DFE">
            <w:pPr>
              <w:rPr>
                <w:rFonts w:ascii="標楷體" w:eastAsia="標楷體" w:hAnsi="標楷體"/>
              </w:rPr>
            </w:pPr>
            <w:r w:rsidRPr="001E3F7D">
              <w:rPr>
                <w:rFonts w:ascii="標楷體" w:eastAsia="標楷體" w:hAnsi="標楷體" w:cs="新細明體" w:hint="eastAsia"/>
                <w:color w:val="000000"/>
                <w:kern w:val="0"/>
              </w:rPr>
              <w:t>空氣清新。</w:t>
            </w:r>
          </w:p>
        </w:tc>
        <w:tc>
          <w:tcPr>
            <w:tcW w:w="2220" w:type="dxa"/>
            <w:tcBorders>
              <w:top w:val="single" w:sz="6" w:space="0" w:color="000000"/>
              <w:left w:val="single" w:sz="6" w:space="0" w:color="000000"/>
              <w:bottom w:val="single" w:sz="6" w:space="0" w:color="000000"/>
              <w:right w:val="single" w:sz="6" w:space="0" w:color="000000"/>
            </w:tcBorders>
          </w:tcPr>
          <w:p w:rsidR="00F875C6" w:rsidRPr="001E3F7D" w:rsidRDefault="00F875C6" w:rsidP="00AE4DFE">
            <w:pPr>
              <w:rPr>
                <w:rFonts w:ascii="標楷體" w:eastAsia="標楷體" w:hAnsi="標楷體"/>
              </w:rPr>
            </w:pPr>
            <w:r w:rsidRPr="001E3F7D">
              <w:rPr>
                <w:rFonts w:ascii="標楷體" w:eastAsia="標楷體" w:hAnsi="標楷體" w:hint="eastAsia"/>
              </w:rPr>
              <w:t>交通不便利，公車班</w:t>
            </w:r>
          </w:p>
          <w:p w:rsidR="00F875C6" w:rsidRPr="001E3F7D" w:rsidRDefault="00F875C6" w:rsidP="00AE4DFE">
            <w:pPr>
              <w:rPr>
                <w:rFonts w:ascii="標楷體" w:eastAsia="標楷體" w:hAnsi="標楷體"/>
              </w:rPr>
            </w:pPr>
            <w:r w:rsidRPr="001E3F7D">
              <w:rPr>
                <w:rFonts w:ascii="標楷體" w:eastAsia="標楷體" w:hAnsi="標楷體" w:hint="eastAsia"/>
              </w:rPr>
              <w:t>次稀少。</w:t>
            </w:r>
          </w:p>
          <w:p w:rsidR="00F875C6" w:rsidRPr="001E3F7D" w:rsidRDefault="00F875C6" w:rsidP="00AE4DFE">
            <w:pPr>
              <w:rPr>
                <w:rFonts w:ascii="標楷體" w:eastAsia="標楷體" w:hAnsi="標楷體"/>
              </w:rPr>
            </w:pPr>
            <w:r w:rsidRPr="001E3F7D">
              <w:rPr>
                <w:rFonts w:ascii="標楷體" w:eastAsia="標楷體" w:hAnsi="標楷體" w:hint="eastAsia"/>
              </w:rPr>
              <w:t>距離都市稍遠，資訊取得不易</w:t>
            </w:r>
          </w:p>
          <w:p w:rsidR="00F875C6" w:rsidRPr="001E3F7D" w:rsidRDefault="00F875C6" w:rsidP="00AE4DFE">
            <w:pPr>
              <w:rPr>
                <w:rFonts w:ascii="標楷體" w:eastAsia="標楷體" w:hAnsi="標楷體"/>
              </w:rPr>
            </w:pPr>
          </w:p>
        </w:tc>
        <w:tc>
          <w:tcPr>
            <w:tcW w:w="2220" w:type="dxa"/>
            <w:tcBorders>
              <w:top w:val="single" w:sz="6" w:space="0" w:color="000000"/>
              <w:left w:val="single" w:sz="6" w:space="0" w:color="000000"/>
              <w:bottom w:val="single" w:sz="6" w:space="0" w:color="000000"/>
              <w:right w:val="single" w:sz="6" w:space="0" w:color="000000"/>
            </w:tcBorders>
          </w:tcPr>
          <w:p w:rsidR="00F875C6" w:rsidRPr="001E3F7D" w:rsidRDefault="00F875C6" w:rsidP="00AE4DFE">
            <w:pPr>
              <w:rPr>
                <w:rFonts w:ascii="標楷體" w:eastAsia="標楷體" w:hAnsi="標楷體"/>
              </w:rPr>
            </w:pPr>
            <w:r w:rsidRPr="001E3F7D">
              <w:rPr>
                <w:rFonts w:ascii="標楷體" w:eastAsia="標楷體" w:hAnsi="標楷體" w:hint="eastAsia"/>
              </w:rPr>
              <w:t>兔坑休閒農場開發中，可協助校外教學資源</w:t>
            </w:r>
          </w:p>
          <w:p w:rsidR="00F875C6" w:rsidRPr="001E3F7D" w:rsidRDefault="00F875C6" w:rsidP="00AE4DFE">
            <w:pPr>
              <w:rPr>
                <w:rFonts w:ascii="標楷體" w:eastAsia="標楷體" w:hAnsi="標楷體"/>
              </w:rPr>
            </w:pPr>
            <w:r w:rsidRPr="001E3F7D">
              <w:rPr>
                <w:rFonts w:ascii="標楷體" w:eastAsia="標楷體" w:hAnsi="標楷體" w:cs="New Gulim" w:hint="eastAsia"/>
              </w:rPr>
              <w:t></w:t>
            </w:r>
          </w:p>
        </w:tc>
        <w:tc>
          <w:tcPr>
            <w:tcW w:w="2220" w:type="dxa"/>
            <w:tcBorders>
              <w:top w:val="single" w:sz="6" w:space="0" w:color="000000"/>
              <w:left w:val="single" w:sz="6" w:space="0" w:color="000000"/>
              <w:bottom w:val="single" w:sz="6" w:space="0" w:color="000000"/>
              <w:right w:val="single" w:sz="12" w:space="0" w:color="000000"/>
            </w:tcBorders>
          </w:tcPr>
          <w:p w:rsidR="00F875C6" w:rsidRPr="001E3F7D" w:rsidRDefault="00F875C6" w:rsidP="00AE4DFE">
            <w:pPr>
              <w:rPr>
                <w:rFonts w:ascii="標楷體" w:eastAsia="標楷體" w:hAnsi="標楷體"/>
              </w:rPr>
            </w:pPr>
            <w:r w:rsidRPr="001E3F7D">
              <w:rPr>
                <w:rFonts w:ascii="標楷體" w:eastAsia="標楷體" w:hAnsi="標楷體" w:hint="eastAsia"/>
              </w:rPr>
              <w:t>學生住的地方離校有</w:t>
            </w:r>
          </w:p>
          <w:p w:rsidR="00F875C6" w:rsidRPr="001E3F7D" w:rsidRDefault="00F875C6" w:rsidP="00AE4DFE">
            <w:pPr>
              <w:rPr>
                <w:rFonts w:ascii="標楷體" w:eastAsia="標楷體" w:hAnsi="標楷體"/>
              </w:rPr>
            </w:pPr>
            <w:r w:rsidRPr="001E3F7D">
              <w:rPr>
                <w:rFonts w:ascii="標楷體" w:eastAsia="標楷體" w:hAnsi="標楷體" w:hint="eastAsia"/>
              </w:rPr>
              <w:t>一段距離</w:t>
            </w:r>
            <w:r>
              <w:rPr>
                <w:rFonts w:ascii="標楷體" w:eastAsia="標楷體" w:hAnsi="標楷體" w:hint="eastAsia"/>
              </w:rPr>
              <w:t>。</w:t>
            </w:r>
          </w:p>
        </w:tc>
      </w:tr>
      <w:tr w:rsidR="00F875C6" w:rsidRPr="001E3F7D" w:rsidTr="00AE4DFE">
        <w:tc>
          <w:tcPr>
            <w:tcW w:w="748" w:type="dxa"/>
            <w:tcBorders>
              <w:top w:val="single" w:sz="6" w:space="0" w:color="000000"/>
              <w:left w:val="single" w:sz="12" w:space="0" w:color="000000"/>
              <w:bottom w:val="single" w:sz="6" w:space="0" w:color="000000"/>
              <w:right w:val="single" w:sz="6" w:space="0" w:color="000000"/>
            </w:tcBorders>
            <w:vAlign w:val="center"/>
          </w:tcPr>
          <w:p w:rsidR="00F875C6" w:rsidRPr="001E3F7D" w:rsidRDefault="00F875C6" w:rsidP="00AE4DFE">
            <w:pPr>
              <w:jc w:val="center"/>
              <w:rPr>
                <w:rFonts w:ascii="標楷體" w:eastAsia="標楷體" w:hAnsi="標楷體"/>
              </w:rPr>
            </w:pPr>
            <w:r w:rsidRPr="001E3F7D">
              <w:rPr>
                <w:rFonts w:ascii="標楷體" w:eastAsia="標楷體" w:hAnsi="標楷體" w:hint="eastAsia"/>
              </w:rPr>
              <w:t>學</w:t>
            </w:r>
          </w:p>
          <w:p w:rsidR="00F875C6" w:rsidRPr="001E3F7D" w:rsidRDefault="00F875C6" w:rsidP="00AE4DFE">
            <w:pPr>
              <w:jc w:val="center"/>
              <w:rPr>
                <w:rFonts w:ascii="標楷體" w:eastAsia="標楷體" w:hAnsi="標楷體"/>
              </w:rPr>
            </w:pPr>
            <w:r w:rsidRPr="001E3F7D">
              <w:rPr>
                <w:rFonts w:ascii="標楷體" w:eastAsia="標楷體" w:hAnsi="標楷體" w:hint="eastAsia"/>
              </w:rPr>
              <w:t>校</w:t>
            </w:r>
          </w:p>
          <w:p w:rsidR="00F875C6" w:rsidRPr="001E3F7D" w:rsidRDefault="00F875C6" w:rsidP="00AE4DFE">
            <w:pPr>
              <w:jc w:val="center"/>
              <w:rPr>
                <w:rFonts w:ascii="標楷體" w:eastAsia="標楷體" w:hAnsi="標楷體"/>
              </w:rPr>
            </w:pPr>
            <w:r w:rsidRPr="001E3F7D">
              <w:rPr>
                <w:rFonts w:ascii="標楷體" w:eastAsia="標楷體" w:hAnsi="標楷體" w:hint="eastAsia"/>
              </w:rPr>
              <w:t>規</w:t>
            </w:r>
          </w:p>
          <w:p w:rsidR="00F875C6" w:rsidRPr="001E3F7D" w:rsidRDefault="00F875C6" w:rsidP="00AE4DFE">
            <w:pPr>
              <w:jc w:val="center"/>
              <w:rPr>
                <w:rFonts w:ascii="標楷體" w:eastAsia="標楷體" w:hAnsi="標楷體"/>
              </w:rPr>
            </w:pPr>
            <w:r w:rsidRPr="001E3F7D">
              <w:rPr>
                <w:rFonts w:ascii="標楷體" w:eastAsia="標楷體" w:hAnsi="標楷體" w:hint="eastAsia"/>
              </w:rPr>
              <w:t>模</w:t>
            </w:r>
          </w:p>
        </w:tc>
        <w:tc>
          <w:tcPr>
            <w:tcW w:w="2220" w:type="dxa"/>
            <w:tcBorders>
              <w:top w:val="single" w:sz="6" w:space="0" w:color="000000"/>
              <w:left w:val="single" w:sz="6" w:space="0" w:color="000000"/>
              <w:bottom w:val="single" w:sz="6" w:space="0" w:color="000000"/>
              <w:right w:val="single" w:sz="6" w:space="0" w:color="000000"/>
            </w:tcBorders>
          </w:tcPr>
          <w:p w:rsidR="00F875C6" w:rsidRPr="001E3F7D" w:rsidRDefault="00F875C6" w:rsidP="00AE4DFE">
            <w:pPr>
              <w:rPr>
                <w:rFonts w:ascii="標楷體" w:eastAsia="標楷體" w:hAnsi="標楷體"/>
              </w:rPr>
            </w:pPr>
            <w:r w:rsidRPr="001E3F7D">
              <w:rPr>
                <w:rFonts w:ascii="標楷體" w:eastAsia="標楷體" w:hAnsi="標楷體" w:hint="eastAsia"/>
              </w:rPr>
              <w:t>校地廣闊、學生有足</w:t>
            </w:r>
          </w:p>
          <w:p w:rsidR="00F875C6" w:rsidRPr="001E3F7D" w:rsidRDefault="00F875C6" w:rsidP="00AE4DFE">
            <w:pPr>
              <w:rPr>
                <w:rFonts w:ascii="標楷體" w:eastAsia="標楷體" w:hAnsi="標楷體"/>
              </w:rPr>
            </w:pPr>
            <w:r w:rsidRPr="001E3F7D">
              <w:rPr>
                <w:rFonts w:ascii="標楷體" w:eastAsia="標楷體" w:hAnsi="標楷體" w:hint="eastAsia"/>
              </w:rPr>
              <w:t>夠的活動空間。</w:t>
            </w:r>
            <w:r w:rsidRPr="001E3F7D">
              <w:rPr>
                <w:rFonts w:ascii="標楷體" w:eastAsia="標楷體" w:hAnsi="標楷體" w:cs="New Gulim" w:hint="eastAsia"/>
              </w:rPr>
              <w:t></w:t>
            </w:r>
          </w:p>
        </w:tc>
        <w:tc>
          <w:tcPr>
            <w:tcW w:w="2220" w:type="dxa"/>
            <w:tcBorders>
              <w:top w:val="single" w:sz="6" w:space="0" w:color="000000"/>
              <w:left w:val="single" w:sz="6" w:space="0" w:color="000000"/>
              <w:bottom w:val="single" w:sz="6" w:space="0" w:color="000000"/>
              <w:right w:val="single" w:sz="6" w:space="0" w:color="000000"/>
            </w:tcBorders>
          </w:tcPr>
          <w:p w:rsidR="00F875C6" w:rsidRPr="001E3F7D" w:rsidRDefault="00F875C6" w:rsidP="00AE4DFE">
            <w:pPr>
              <w:rPr>
                <w:rFonts w:ascii="標楷體" w:eastAsia="標楷體" w:hAnsi="標楷體"/>
              </w:rPr>
            </w:pPr>
            <w:r w:rsidRPr="001E3F7D">
              <w:rPr>
                <w:rFonts w:ascii="標楷體" w:eastAsia="標楷體" w:hAnsi="標楷體" w:hint="eastAsia"/>
              </w:rPr>
              <w:t>人員編制少，負擔行</w:t>
            </w:r>
          </w:p>
          <w:p w:rsidR="00F875C6" w:rsidRPr="001E3F7D" w:rsidRDefault="00F875C6" w:rsidP="00AE4DFE">
            <w:pPr>
              <w:rPr>
                <w:rFonts w:ascii="標楷體" w:eastAsia="標楷體" w:hAnsi="標楷體"/>
              </w:rPr>
            </w:pPr>
            <w:r w:rsidRPr="001E3F7D">
              <w:rPr>
                <w:rFonts w:ascii="標楷體" w:eastAsia="標楷體" w:hAnsi="標楷體" w:hint="eastAsia"/>
              </w:rPr>
              <w:t>政多。</w:t>
            </w:r>
          </w:p>
        </w:tc>
        <w:tc>
          <w:tcPr>
            <w:tcW w:w="2220" w:type="dxa"/>
            <w:tcBorders>
              <w:top w:val="single" w:sz="6" w:space="0" w:color="000000"/>
              <w:left w:val="single" w:sz="6" w:space="0" w:color="000000"/>
              <w:bottom w:val="single" w:sz="6" w:space="0" w:color="000000"/>
              <w:right w:val="single" w:sz="6" w:space="0" w:color="000000"/>
            </w:tcBorders>
          </w:tcPr>
          <w:p w:rsidR="00F875C6" w:rsidRPr="001E3F7D" w:rsidRDefault="00F875C6" w:rsidP="00AE4DFE">
            <w:pPr>
              <w:rPr>
                <w:rFonts w:ascii="標楷體" w:eastAsia="標楷體" w:hAnsi="標楷體"/>
              </w:rPr>
            </w:pPr>
            <w:r w:rsidRPr="001E3F7D">
              <w:rPr>
                <w:rFonts w:ascii="標楷體" w:eastAsia="標楷體" w:hAnsi="標楷體" w:hint="eastAsia"/>
              </w:rPr>
              <w:t>學生人數穩定。</w:t>
            </w:r>
          </w:p>
          <w:p w:rsidR="00F875C6" w:rsidRPr="001E3F7D" w:rsidRDefault="00F875C6" w:rsidP="00AE4DFE">
            <w:pPr>
              <w:rPr>
                <w:rFonts w:ascii="標楷體" w:eastAsia="標楷體" w:hAnsi="標楷體"/>
              </w:rPr>
            </w:pPr>
          </w:p>
        </w:tc>
        <w:tc>
          <w:tcPr>
            <w:tcW w:w="2220" w:type="dxa"/>
            <w:tcBorders>
              <w:top w:val="single" w:sz="6" w:space="0" w:color="000000"/>
              <w:left w:val="single" w:sz="6" w:space="0" w:color="000000"/>
              <w:bottom w:val="single" w:sz="6" w:space="0" w:color="000000"/>
              <w:right w:val="single" w:sz="12" w:space="0" w:color="000000"/>
            </w:tcBorders>
          </w:tcPr>
          <w:p w:rsidR="00F875C6" w:rsidRPr="001E3F7D" w:rsidRDefault="00F875C6" w:rsidP="00AE4DFE">
            <w:pPr>
              <w:rPr>
                <w:rFonts w:ascii="標楷體" w:eastAsia="標楷體" w:hAnsi="標楷體"/>
              </w:rPr>
            </w:pPr>
            <w:r w:rsidRPr="001E3F7D">
              <w:rPr>
                <w:rFonts w:ascii="標楷體" w:eastAsia="標楷體" w:hAnsi="標楷體" w:hint="eastAsia"/>
              </w:rPr>
              <w:t>校園開放，安全管理困難</w:t>
            </w:r>
            <w:r>
              <w:rPr>
                <w:rFonts w:ascii="標楷體" w:eastAsia="標楷體" w:hAnsi="標楷體" w:hint="eastAsia"/>
              </w:rPr>
              <w:t>。</w:t>
            </w:r>
          </w:p>
        </w:tc>
      </w:tr>
      <w:tr w:rsidR="00F875C6" w:rsidRPr="001E3F7D" w:rsidTr="00AE4DFE">
        <w:tc>
          <w:tcPr>
            <w:tcW w:w="748" w:type="dxa"/>
            <w:tcBorders>
              <w:top w:val="single" w:sz="6" w:space="0" w:color="000000"/>
              <w:left w:val="single" w:sz="12" w:space="0" w:color="000000"/>
              <w:bottom w:val="single" w:sz="6" w:space="0" w:color="000000"/>
              <w:right w:val="single" w:sz="6" w:space="0" w:color="000000"/>
            </w:tcBorders>
            <w:vAlign w:val="center"/>
          </w:tcPr>
          <w:p w:rsidR="00F875C6" w:rsidRPr="001E3F7D" w:rsidRDefault="00F875C6" w:rsidP="00AE4DFE">
            <w:pPr>
              <w:jc w:val="center"/>
              <w:rPr>
                <w:rFonts w:ascii="標楷體" w:eastAsia="標楷體" w:hAnsi="標楷體"/>
              </w:rPr>
            </w:pPr>
            <w:r w:rsidRPr="001E3F7D">
              <w:rPr>
                <w:rFonts w:ascii="標楷體" w:eastAsia="標楷體" w:hAnsi="標楷體" w:hint="eastAsia"/>
              </w:rPr>
              <w:t>硬</w:t>
            </w:r>
          </w:p>
          <w:p w:rsidR="00F875C6" w:rsidRPr="001E3F7D" w:rsidRDefault="00F875C6" w:rsidP="00AE4DFE">
            <w:pPr>
              <w:jc w:val="center"/>
              <w:rPr>
                <w:rFonts w:ascii="標楷體" w:eastAsia="標楷體" w:hAnsi="標楷體"/>
              </w:rPr>
            </w:pPr>
            <w:r w:rsidRPr="001E3F7D">
              <w:rPr>
                <w:rFonts w:ascii="標楷體" w:eastAsia="標楷體" w:hAnsi="標楷體" w:hint="eastAsia"/>
              </w:rPr>
              <w:t>體</w:t>
            </w:r>
          </w:p>
          <w:p w:rsidR="00F875C6" w:rsidRPr="001E3F7D" w:rsidRDefault="00F875C6" w:rsidP="00AE4DFE">
            <w:pPr>
              <w:jc w:val="center"/>
              <w:rPr>
                <w:rFonts w:ascii="標楷體" w:eastAsia="標楷體" w:hAnsi="標楷體"/>
              </w:rPr>
            </w:pPr>
            <w:r w:rsidRPr="001E3F7D">
              <w:rPr>
                <w:rFonts w:ascii="標楷體" w:eastAsia="標楷體" w:hAnsi="標楷體" w:hint="eastAsia"/>
              </w:rPr>
              <w:t>設</w:t>
            </w:r>
          </w:p>
          <w:p w:rsidR="00F875C6" w:rsidRPr="001E3F7D" w:rsidRDefault="00F875C6" w:rsidP="00AE4DFE">
            <w:pPr>
              <w:jc w:val="center"/>
              <w:rPr>
                <w:rFonts w:ascii="標楷體" w:eastAsia="標楷體" w:hAnsi="標楷體"/>
              </w:rPr>
            </w:pPr>
            <w:r w:rsidRPr="001E3F7D">
              <w:rPr>
                <w:rFonts w:ascii="標楷體" w:eastAsia="標楷體" w:hAnsi="標楷體" w:hint="eastAsia"/>
              </w:rPr>
              <w:t>備</w:t>
            </w:r>
          </w:p>
        </w:tc>
        <w:tc>
          <w:tcPr>
            <w:tcW w:w="2220" w:type="dxa"/>
            <w:tcBorders>
              <w:top w:val="single" w:sz="6" w:space="0" w:color="000000"/>
              <w:left w:val="single" w:sz="6" w:space="0" w:color="000000"/>
              <w:bottom w:val="single" w:sz="6" w:space="0" w:color="000000"/>
              <w:right w:val="single" w:sz="6" w:space="0" w:color="000000"/>
            </w:tcBorders>
          </w:tcPr>
          <w:p w:rsidR="00F875C6" w:rsidRPr="001E3F7D" w:rsidRDefault="00F875C6" w:rsidP="00AE4DFE">
            <w:pPr>
              <w:rPr>
                <w:rFonts w:ascii="標楷體" w:eastAsia="標楷體" w:hAnsi="標楷體"/>
              </w:rPr>
            </w:pPr>
            <w:r w:rsidRPr="001E3F7D">
              <w:rPr>
                <w:rFonts w:ascii="標楷體" w:eastAsia="標楷體" w:hAnsi="標楷體" w:hint="eastAsia"/>
              </w:rPr>
              <w:t>各項資訊教學設備充</w:t>
            </w:r>
          </w:p>
          <w:p w:rsidR="00F875C6" w:rsidRPr="001E3F7D" w:rsidRDefault="00F875C6" w:rsidP="00AE4DFE">
            <w:pPr>
              <w:rPr>
                <w:rFonts w:ascii="標楷體" w:eastAsia="標楷體" w:hAnsi="標楷體"/>
              </w:rPr>
            </w:pPr>
            <w:r w:rsidRPr="001E3F7D">
              <w:rPr>
                <w:rFonts w:ascii="標楷體" w:eastAsia="標楷體" w:hAnsi="標楷體" w:hint="eastAsia"/>
              </w:rPr>
              <w:t>足。</w:t>
            </w:r>
          </w:p>
        </w:tc>
        <w:tc>
          <w:tcPr>
            <w:tcW w:w="2220" w:type="dxa"/>
            <w:tcBorders>
              <w:top w:val="single" w:sz="6" w:space="0" w:color="000000"/>
              <w:left w:val="single" w:sz="6" w:space="0" w:color="000000"/>
              <w:bottom w:val="single" w:sz="6" w:space="0" w:color="000000"/>
              <w:right w:val="single" w:sz="6" w:space="0" w:color="000000"/>
            </w:tcBorders>
          </w:tcPr>
          <w:p w:rsidR="00F875C6" w:rsidRPr="001E3F7D" w:rsidRDefault="00F875C6" w:rsidP="00AE4DFE">
            <w:pPr>
              <w:rPr>
                <w:rFonts w:ascii="標楷體" w:eastAsia="標楷體" w:hAnsi="標楷體"/>
              </w:rPr>
            </w:pPr>
            <w:r w:rsidRPr="001E3F7D">
              <w:rPr>
                <w:rFonts w:ascii="標楷體" w:eastAsia="標楷體" w:hAnsi="標楷體" w:hint="eastAsia"/>
              </w:rPr>
              <w:t>教室不足，缺乏專科教室、教具室。</w:t>
            </w:r>
          </w:p>
          <w:p w:rsidR="00F875C6" w:rsidRPr="001E3F7D" w:rsidRDefault="00F875C6" w:rsidP="00AE4DFE">
            <w:pPr>
              <w:rPr>
                <w:rFonts w:ascii="標楷體" w:eastAsia="標楷體" w:hAnsi="標楷體"/>
              </w:rPr>
            </w:pPr>
          </w:p>
          <w:p w:rsidR="00F875C6" w:rsidRPr="001E3F7D" w:rsidRDefault="00F875C6" w:rsidP="00AE4DFE">
            <w:pPr>
              <w:rPr>
                <w:rFonts w:ascii="標楷體" w:eastAsia="標楷體" w:hAnsi="標楷體"/>
              </w:rPr>
            </w:pPr>
          </w:p>
        </w:tc>
        <w:tc>
          <w:tcPr>
            <w:tcW w:w="2220" w:type="dxa"/>
            <w:tcBorders>
              <w:top w:val="single" w:sz="6" w:space="0" w:color="000000"/>
              <w:left w:val="single" w:sz="6" w:space="0" w:color="000000"/>
              <w:bottom w:val="single" w:sz="6" w:space="0" w:color="000000"/>
              <w:right w:val="single" w:sz="6" w:space="0" w:color="000000"/>
            </w:tcBorders>
          </w:tcPr>
          <w:p w:rsidR="00F875C6" w:rsidRPr="001E3F7D" w:rsidRDefault="00F875C6" w:rsidP="00AE4DFE">
            <w:pPr>
              <w:rPr>
                <w:rFonts w:ascii="標楷體" w:eastAsia="標楷體" w:hAnsi="標楷體"/>
              </w:rPr>
            </w:pPr>
            <w:r>
              <w:rPr>
                <w:rFonts w:ascii="標楷體" w:eastAsia="標楷體" w:hAnsi="標楷體" w:hint="eastAsia"/>
              </w:rPr>
              <w:t>圖書室增添視聽</w:t>
            </w:r>
            <w:r w:rsidRPr="001E3F7D">
              <w:rPr>
                <w:rFonts w:ascii="標楷體" w:eastAsia="標楷體" w:hAnsi="標楷體" w:hint="eastAsia"/>
              </w:rPr>
              <w:t>設</w:t>
            </w:r>
          </w:p>
          <w:p w:rsidR="00F875C6" w:rsidRPr="001E3F7D" w:rsidRDefault="00F875C6" w:rsidP="00AE4DFE">
            <w:pPr>
              <w:rPr>
                <w:rFonts w:ascii="標楷體" w:eastAsia="標楷體" w:hAnsi="標楷體"/>
              </w:rPr>
            </w:pPr>
            <w:r w:rsidRPr="001E3F7D">
              <w:rPr>
                <w:rFonts w:ascii="標楷體" w:eastAsia="標楷體" w:hAnsi="標楷體" w:hint="eastAsia"/>
              </w:rPr>
              <w:t>備，多功能使用。</w:t>
            </w:r>
          </w:p>
          <w:p w:rsidR="00F875C6" w:rsidRPr="001E3F7D" w:rsidRDefault="00F875C6" w:rsidP="00AE4DFE">
            <w:pPr>
              <w:rPr>
                <w:rFonts w:ascii="標楷體" w:eastAsia="標楷體" w:hAnsi="標楷體"/>
              </w:rPr>
            </w:pPr>
            <w:r w:rsidRPr="001E3F7D">
              <w:rPr>
                <w:rFonts w:ascii="標楷體" w:eastAsia="標楷體" w:hAnsi="標楷體" w:hint="eastAsia"/>
              </w:rPr>
              <w:t>配合教育政策，擴充</w:t>
            </w:r>
          </w:p>
          <w:p w:rsidR="00F875C6" w:rsidRPr="001E3F7D" w:rsidRDefault="00F875C6" w:rsidP="00AE4DFE">
            <w:pPr>
              <w:rPr>
                <w:rFonts w:ascii="標楷體" w:eastAsia="標楷體" w:hAnsi="標楷體"/>
              </w:rPr>
            </w:pPr>
            <w:r w:rsidRPr="001E3F7D">
              <w:rPr>
                <w:rFonts w:ascii="標楷體" w:eastAsia="標楷體" w:hAnsi="標楷體" w:hint="eastAsia"/>
              </w:rPr>
              <w:t>設備。</w:t>
            </w:r>
          </w:p>
        </w:tc>
        <w:tc>
          <w:tcPr>
            <w:tcW w:w="2220" w:type="dxa"/>
            <w:tcBorders>
              <w:top w:val="single" w:sz="6" w:space="0" w:color="000000"/>
              <w:left w:val="single" w:sz="6" w:space="0" w:color="000000"/>
              <w:bottom w:val="single" w:sz="6" w:space="0" w:color="000000"/>
              <w:right w:val="single" w:sz="12" w:space="0" w:color="000000"/>
            </w:tcBorders>
          </w:tcPr>
          <w:p w:rsidR="00F875C6" w:rsidRPr="001E3F7D" w:rsidRDefault="00F875C6" w:rsidP="00AE4DFE">
            <w:pPr>
              <w:rPr>
                <w:rFonts w:ascii="標楷體" w:eastAsia="標楷體" w:hAnsi="標楷體"/>
              </w:rPr>
            </w:pPr>
            <w:r w:rsidRPr="001E3F7D">
              <w:rPr>
                <w:rFonts w:ascii="標楷體" w:eastAsia="標楷體" w:hAnsi="標楷體" w:hint="eastAsia"/>
              </w:rPr>
              <w:t>大部分校舍老舊，亟待更新或加強修繕</w:t>
            </w:r>
            <w:r>
              <w:rPr>
                <w:rFonts w:ascii="標楷體" w:eastAsia="標楷體" w:hAnsi="標楷體" w:hint="eastAsia"/>
              </w:rPr>
              <w:t>。</w:t>
            </w:r>
          </w:p>
          <w:p w:rsidR="00F875C6" w:rsidRPr="001E3F7D" w:rsidRDefault="00F875C6" w:rsidP="00AE4DFE">
            <w:pPr>
              <w:rPr>
                <w:rFonts w:ascii="標楷體" w:eastAsia="標楷體" w:hAnsi="標楷體"/>
              </w:rPr>
            </w:pPr>
          </w:p>
        </w:tc>
      </w:tr>
      <w:tr w:rsidR="00F875C6" w:rsidRPr="001E3F7D" w:rsidTr="00AE4DFE">
        <w:tc>
          <w:tcPr>
            <w:tcW w:w="748" w:type="dxa"/>
            <w:tcBorders>
              <w:top w:val="single" w:sz="6" w:space="0" w:color="000000"/>
              <w:left w:val="single" w:sz="12" w:space="0" w:color="000000"/>
              <w:bottom w:val="single" w:sz="6" w:space="0" w:color="000000"/>
              <w:right w:val="single" w:sz="6" w:space="0" w:color="000000"/>
            </w:tcBorders>
            <w:vAlign w:val="center"/>
          </w:tcPr>
          <w:p w:rsidR="00F875C6" w:rsidRPr="001E3F7D" w:rsidRDefault="00F875C6" w:rsidP="00AE4DFE">
            <w:pPr>
              <w:jc w:val="center"/>
              <w:rPr>
                <w:rFonts w:ascii="標楷體" w:eastAsia="標楷體" w:hAnsi="標楷體"/>
              </w:rPr>
            </w:pPr>
            <w:r w:rsidRPr="001E3F7D">
              <w:rPr>
                <w:rFonts w:ascii="標楷體" w:eastAsia="標楷體" w:hAnsi="標楷體" w:hint="eastAsia"/>
              </w:rPr>
              <w:t>教</w:t>
            </w:r>
          </w:p>
          <w:p w:rsidR="00F875C6" w:rsidRPr="001E3F7D" w:rsidRDefault="00F875C6" w:rsidP="00AE4DFE">
            <w:pPr>
              <w:jc w:val="center"/>
              <w:rPr>
                <w:rFonts w:ascii="標楷體" w:eastAsia="標楷體" w:hAnsi="標楷體"/>
              </w:rPr>
            </w:pPr>
            <w:r w:rsidRPr="001E3F7D">
              <w:rPr>
                <w:rFonts w:ascii="標楷體" w:eastAsia="標楷體" w:hAnsi="標楷體" w:hint="eastAsia"/>
              </w:rPr>
              <w:t>師</w:t>
            </w:r>
          </w:p>
          <w:p w:rsidR="00F875C6" w:rsidRPr="001E3F7D" w:rsidRDefault="00F875C6" w:rsidP="00AE4DFE">
            <w:pPr>
              <w:jc w:val="center"/>
              <w:rPr>
                <w:rFonts w:ascii="標楷體" w:eastAsia="標楷體" w:hAnsi="標楷體"/>
              </w:rPr>
            </w:pPr>
            <w:r w:rsidRPr="001E3F7D">
              <w:rPr>
                <w:rFonts w:ascii="標楷體" w:eastAsia="標楷體" w:hAnsi="標楷體" w:hint="eastAsia"/>
              </w:rPr>
              <w:t>資</w:t>
            </w:r>
          </w:p>
          <w:p w:rsidR="00F875C6" w:rsidRPr="001E3F7D" w:rsidRDefault="00F875C6" w:rsidP="00AE4DFE">
            <w:pPr>
              <w:jc w:val="center"/>
              <w:rPr>
                <w:rFonts w:ascii="標楷體" w:eastAsia="標楷體" w:hAnsi="標楷體"/>
              </w:rPr>
            </w:pPr>
            <w:r w:rsidRPr="001E3F7D">
              <w:rPr>
                <w:rFonts w:ascii="標楷體" w:eastAsia="標楷體" w:hAnsi="標楷體" w:hint="eastAsia"/>
              </w:rPr>
              <w:t>源</w:t>
            </w:r>
          </w:p>
        </w:tc>
        <w:tc>
          <w:tcPr>
            <w:tcW w:w="2220" w:type="dxa"/>
            <w:tcBorders>
              <w:top w:val="single" w:sz="6" w:space="0" w:color="000000"/>
              <w:left w:val="single" w:sz="6" w:space="0" w:color="000000"/>
              <w:bottom w:val="single" w:sz="6" w:space="0" w:color="000000"/>
              <w:right w:val="single" w:sz="6" w:space="0" w:color="000000"/>
            </w:tcBorders>
          </w:tcPr>
          <w:p w:rsidR="00F875C6" w:rsidRPr="001E3F7D" w:rsidRDefault="00F875C6" w:rsidP="00AE4DFE">
            <w:pPr>
              <w:rPr>
                <w:rFonts w:ascii="標楷體" w:eastAsia="標楷體" w:hAnsi="標楷體"/>
              </w:rPr>
            </w:pPr>
            <w:r w:rsidRPr="001E3F7D">
              <w:rPr>
                <w:rFonts w:ascii="標楷體" w:eastAsia="標楷體" w:hAnsi="標楷體" w:hint="eastAsia"/>
              </w:rPr>
              <w:t>教師專業多樣化，有利各項教學之推展</w:t>
            </w:r>
            <w:r>
              <w:rPr>
                <w:rFonts w:ascii="標楷體" w:eastAsia="標楷體" w:hAnsi="標楷體" w:hint="eastAsia"/>
              </w:rPr>
              <w:t>。</w:t>
            </w:r>
          </w:p>
        </w:tc>
        <w:tc>
          <w:tcPr>
            <w:tcW w:w="2220" w:type="dxa"/>
            <w:tcBorders>
              <w:top w:val="single" w:sz="6" w:space="0" w:color="000000"/>
              <w:left w:val="single" w:sz="6" w:space="0" w:color="000000"/>
              <w:bottom w:val="single" w:sz="6" w:space="0" w:color="000000"/>
              <w:right w:val="single" w:sz="6" w:space="0" w:color="000000"/>
            </w:tcBorders>
          </w:tcPr>
          <w:p w:rsidR="00F875C6" w:rsidRPr="001E3F7D" w:rsidRDefault="00F875C6" w:rsidP="00AE4DFE">
            <w:pPr>
              <w:rPr>
                <w:rFonts w:ascii="標楷體" w:eastAsia="標楷體" w:hAnsi="標楷體"/>
              </w:rPr>
            </w:pPr>
            <w:r w:rsidRPr="001E3F7D">
              <w:rPr>
                <w:rFonts w:ascii="標楷體" w:eastAsia="標楷體" w:hAnsi="標楷體" w:hint="eastAsia"/>
              </w:rPr>
              <w:t>教師意見充足，某些</w:t>
            </w:r>
          </w:p>
          <w:p w:rsidR="00F875C6" w:rsidRPr="001E3F7D" w:rsidRDefault="00F875C6" w:rsidP="00AE4DFE">
            <w:pPr>
              <w:rPr>
                <w:rFonts w:ascii="標楷體" w:eastAsia="標楷體" w:hAnsi="標楷體"/>
              </w:rPr>
            </w:pPr>
            <w:r w:rsidRPr="001E3F7D">
              <w:rPr>
                <w:rFonts w:ascii="標楷體" w:eastAsia="標楷體" w:hAnsi="標楷體" w:hint="eastAsia"/>
              </w:rPr>
              <w:t>時候難行成共識。</w:t>
            </w:r>
          </w:p>
        </w:tc>
        <w:tc>
          <w:tcPr>
            <w:tcW w:w="2220" w:type="dxa"/>
            <w:tcBorders>
              <w:top w:val="single" w:sz="6" w:space="0" w:color="000000"/>
              <w:left w:val="single" w:sz="6" w:space="0" w:color="000000"/>
              <w:bottom w:val="single" w:sz="6" w:space="0" w:color="000000"/>
              <w:right w:val="single" w:sz="6" w:space="0" w:color="000000"/>
            </w:tcBorders>
          </w:tcPr>
          <w:p w:rsidR="00F875C6" w:rsidRPr="001E3F7D" w:rsidRDefault="00F875C6" w:rsidP="00AE4DFE">
            <w:pPr>
              <w:rPr>
                <w:rFonts w:ascii="標楷體" w:eastAsia="標楷體" w:hAnsi="標楷體"/>
              </w:rPr>
            </w:pPr>
            <w:r w:rsidRPr="001E3F7D">
              <w:rPr>
                <w:rFonts w:ascii="標楷體" w:eastAsia="標楷體" w:hAnsi="標楷體" w:hint="eastAsia"/>
              </w:rPr>
              <w:t>教師們對於熱衷的活動，積極性高、潛力高。</w:t>
            </w:r>
          </w:p>
        </w:tc>
        <w:tc>
          <w:tcPr>
            <w:tcW w:w="2220" w:type="dxa"/>
            <w:tcBorders>
              <w:top w:val="single" w:sz="6" w:space="0" w:color="000000"/>
              <w:left w:val="single" w:sz="6" w:space="0" w:color="000000"/>
              <w:bottom w:val="single" w:sz="6" w:space="0" w:color="000000"/>
              <w:right w:val="single" w:sz="12" w:space="0" w:color="000000"/>
            </w:tcBorders>
          </w:tcPr>
          <w:p w:rsidR="00F875C6" w:rsidRPr="001E3F7D" w:rsidRDefault="00F875C6" w:rsidP="00AE4DFE">
            <w:pPr>
              <w:rPr>
                <w:rFonts w:ascii="標楷體" w:eastAsia="標楷體" w:hAnsi="標楷體"/>
              </w:rPr>
            </w:pPr>
            <w:r w:rsidRPr="001E3F7D">
              <w:rPr>
                <w:rFonts w:ascii="標楷體" w:eastAsia="標楷體" w:hAnsi="標楷體" w:hint="eastAsia"/>
              </w:rPr>
              <w:t>教師工作負擔大。</w:t>
            </w:r>
          </w:p>
          <w:p w:rsidR="00F875C6" w:rsidRPr="001E3F7D" w:rsidRDefault="00F875C6" w:rsidP="00AE4DFE">
            <w:pPr>
              <w:rPr>
                <w:rFonts w:ascii="標楷體" w:eastAsia="標楷體" w:hAnsi="標楷體"/>
              </w:rPr>
            </w:pPr>
            <w:r w:rsidRPr="001E3F7D">
              <w:rPr>
                <w:rFonts w:ascii="標楷體" w:eastAsia="標楷體" w:hAnsi="標楷體" w:hint="eastAsia"/>
              </w:rPr>
              <w:t>缺乏藝能科、英語師</w:t>
            </w:r>
          </w:p>
          <w:p w:rsidR="00F875C6" w:rsidRPr="001E3F7D" w:rsidRDefault="00F875C6" w:rsidP="00AE4DFE">
            <w:pPr>
              <w:rPr>
                <w:rFonts w:ascii="標楷體" w:eastAsia="標楷體" w:hAnsi="標楷體"/>
              </w:rPr>
            </w:pPr>
            <w:r w:rsidRPr="001E3F7D">
              <w:rPr>
                <w:rFonts w:ascii="標楷體" w:eastAsia="標楷體" w:hAnsi="標楷體" w:hint="eastAsia"/>
              </w:rPr>
              <w:t>資。</w:t>
            </w:r>
          </w:p>
        </w:tc>
      </w:tr>
      <w:tr w:rsidR="00F875C6" w:rsidRPr="001E3F7D" w:rsidTr="00AE4DFE">
        <w:tc>
          <w:tcPr>
            <w:tcW w:w="748" w:type="dxa"/>
            <w:tcBorders>
              <w:top w:val="single" w:sz="6" w:space="0" w:color="000000"/>
              <w:left w:val="single" w:sz="12" w:space="0" w:color="000000"/>
              <w:bottom w:val="single" w:sz="6" w:space="0" w:color="000000"/>
              <w:right w:val="single" w:sz="6" w:space="0" w:color="000000"/>
            </w:tcBorders>
            <w:vAlign w:val="center"/>
          </w:tcPr>
          <w:p w:rsidR="00F875C6" w:rsidRPr="001E3F7D" w:rsidRDefault="00F875C6" w:rsidP="00AE4DFE">
            <w:pPr>
              <w:jc w:val="center"/>
              <w:rPr>
                <w:rFonts w:ascii="標楷體" w:eastAsia="標楷體" w:hAnsi="標楷體"/>
              </w:rPr>
            </w:pPr>
            <w:r w:rsidRPr="001E3F7D">
              <w:rPr>
                <w:rFonts w:ascii="標楷體" w:eastAsia="標楷體" w:hAnsi="標楷體" w:hint="eastAsia"/>
              </w:rPr>
              <w:t>行</w:t>
            </w:r>
          </w:p>
          <w:p w:rsidR="00F875C6" w:rsidRPr="001E3F7D" w:rsidRDefault="00F875C6" w:rsidP="00AE4DFE">
            <w:pPr>
              <w:jc w:val="center"/>
              <w:rPr>
                <w:rFonts w:ascii="標楷體" w:eastAsia="標楷體" w:hAnsi="標楷體"/>
              </w:rPr>
            </w:pPr>
            <w:r w:rsidRPr="001E3F7D">
              <w:rPr>
                <w:rFonts w:ascii="標楷體" w:eastAsia="標楷體" w:hAnsi="標楷體" w:hint="eastAsia"/>
              </w:rPr>
              <w:t>政</w:t>
            </w:r>
          </w:p>
          <w:p w:rsidR="00F875C6" w:rsidRPr="001E3F7D" w:rsidRDefault="00F875C6" w:rsidP="00AE4DFE">
            <w:pPr>
              <w:jc w:val="center"/>
              <w:rPr>
                <w:rFonts w:ascii="標楷體" w:eastAsia="標楷體" w:hAnsi="標楷體"/>
              </w:rPr>
            </w:pPr>
            <w:r w:rsidRPr="001E3F7D">
              <w:rPr>
                <w:rFonts w:ascii="標楷體" w:eastAsia="標楷體" w:hAnsi="標楷體" w:hint="eastAsia"/>
              </w:rPr>
              <w:t>人</w:t>
            </w:r>
          </w:p>
          <w:p w:rsidR="00F875C6" w:rsidRPr="001E3F7D" w:rsidRDefault="00F875C6" w:rsidP="00AE4DFE">
            <w:pPr>
              <w:jc w:val="center"/>
              <w:rPr>
                <w:rFonts w:ascii="標楷體" w:eastAsia="標楷體" w:hAnsi="標楷體"/>
              </w:rPr>
            </w:pPr>
            <w:r w:rsidRPr="001E3F7D">
              <w:rPr>
                <w:rFonts w:ascii="標楷體" w:eastAsia="標楷體" w:hAnsi="標楷體" w:hint="eastAsia"/>
              </w:rPr>
              <w:t>員</w:t>
            </w:r>
          </w:p>
        </w:tc>
        <w:tc>
          <w:tcPr>
            <w:tcW w:w="2220" w:type="dxa"/>
            <w:tcBorders>
              <w:top w:val="single" w:sz="6" w:space="0" w:color="000000"/>
              <w:left w:val="single" w:sz="6" w:space="0" w:color="000000"/>
              <w:bottom w:val="single" w:sz="6" w:space="0" w:color="000000"/>
              <w:right w:val="single" w:sz="6" w:space="0" w:color="000000"/>
            </w:tcBorders>
            <w:vAlign w:val="center"/>
          </w:tcPr>
          <w:p w:rsidR="00F875C6" w:rsidRPr="001E3F7D" w:rsidRDefault="00F875C6" w:rsidP="00AE4DFE">
            <w:pPr>
              <w:rPr>
                <w:rFonts w:ascii="標楷體" w:eastAsia="標楷體" w:hAnsi="標楷體"/>
              </w:rPr>
            </w:pPr>
            <w:r w:rsidRPr="001E3F7D">
              <w:rPr>
                <w:rFonts w:ascii="標楷體" w:eastAsia="標楷體" w:hAnsi="標楷體" w:hint="eastAsia"/>
              </w:rPr>
              <w:t>各處室主任</w:t>
            </w:r>
            <w:r>
              <w:rPr>
                <w:rFonts w:ascii="標楷體" w:eastAsia="標楷體" w:hAnsi="標楷體" w:hint="eastAsia"/>
              </w:rPr>
              <w:t>、組長</w:t>
            </w:r>
            <w:r w:rsidRPr="001E3F7D">
              <w:rPr>
                <w:rFonts w:ascii="標楷體" w:eastAsia="標楷體" w:hAnsi="標楷體" w:hint="eastAsia"/>
              </w:rPr>
              <w:t>認真負責</w:t>
            </w:r>
            <w:r>
              <w:rPr>
                <w:rFonts w:ascii="標楷體" w:eastAsia="標楷體" w:hAnsi="標楷體" w:hint="eastAsia"/>
              </w:rPr>
              <w:t>。</w:t>
            </w:r>
          </w:p>
        </w:tc>
        <w:tc>
          <w:tcPr>
            <w:tcW w:w="2220" w:type="dxa"/>
            <w:tcBorders>
              <w:top w:val="single" w:sz="6" w:space="0" w:color="000000"/>
              <w:left w:val="single" w:sz="6" w:space="0" w:color="000000"/>
              <w:bottom w:val="single" w:sz="6" w:space="0" w:color="000000"/>
              <w:right w:val="single" w:sz="6" w:space="0" w:color="000000"/>
            </w:tcBorders>
            <w:vAlign w:val="center"/>
          </w:tcPr>
          <w:p w:rsidR="00F875C6" w:rsidRPr="001E3F7D" w:rsidRDefault="00F875C6" w:rsidP="00AE4DFE">
            <w:pPr>
              <w:rPr>
                <w:rFonts w:ascii="標楷體" w:eastAsia="標楷體" w:hAnsi="標楷體"/>
              </w:rPr>
            </w:pPr>
            <w:r w:rsidRPr="001E3F7D">
              <w:rPr>
                <w:rFonts w:ascii="標楷體" w:eastAsia="標楷體" w:hAnsi="標楷體" w:hint="eastAsia"/>
              </w:rPr>
              <w:t>教師均須兼任行政工作，負擔沉重</w:t>
            </w:r>
            <w:r>
              <w:rPr>
                <w:rFonts w:ascii="標楷體" w:eastAsia="標楷體" w:hAnsi="標楷體" w:hint="eastAsia"/>
              </w:rPr>
              <w:t>且</w:t>
            </w:r>
            <w:r w:rsidRPr="001E3F7D">
              <w:rPr>
                <w:rFonts w:ascii="標楷體" w:eastAsia="標楷體" w:hAnsi="標楷體" w:hint="eastAsia"/>
              </w:rPr>
              <w:t>經驗較不足</w:t>
            </w:r>
            <w:r>
              <w:rPr>
                <w:rFonts w:ascii="標楷體" w:eastAsia="標楷體" w:hAnsi="標楷體" w:hint="eastAsia"/>
              </w:rPr>
              <w:t>。</w:t>
            </w:r>
          </w:p>
        </w:tc>
        <w:tc>
          <w:tcPr>
            <w:tcW w:w="2220" w:type="dxa"/>
            <w:tcBorders>
              <w:top w:val="single" w:sz="6" w:space="0" w:color="000000"/>
              <w:left w:val="single" w:sz="6" w:space="0" w:color="000000"/>
              <w:bottom w:val="single" w:sz="6" w:space="0" w:color="000000"/>
              <w:right w:val="single" w:sz="6" w:space="0" w:color="000000"/>
            </w:tcBorders>
            <w:vAlign w:val="center"/>
          </w:tcPr>
          <w:p w:rsidR="00F875C6" w:rsidRPr="001E3F7D" w:rsidRDefault="00F875C6" w:rsidP="00AE4DFE">
            <w:pPr>
              <w:rPr>
                <w:rFonts w:ascii="標楷體" w:eastAsia="標楷體" w:hAnsi="標楷體"/>
              </w:rPr>
            </w:pPr>
            <w:r w:rsidRPr="001E3F7D">
              <w:rPr>
                <w:rFonts w:ascii="標楷體" w:eastAsia="標楷體" w:hAnsi="標楷體" w:hint="eastAsia"/>
              </w:rPr>
              <w:t>行政電腦化，提升行政效率。</w:t>
            </w:r>
          </w:p>
        </w:tc>
        <w:tc>
          <w:tcPr>
            <w:tcW w:w="2220" w:type="dxa"/>
            <w:tcBorders>
              <w:top w:val="single" w:sz="6" w:space="0" w:color="000000"/>
              <w:left w:val="single" w:sz="6" w:space="0" w:color="000000"/>
              <w:bottom w:val="single" w:sz="6" w:space="0" w:color="000000"/>
              <w:right w:val="single" w:sz="12" w:space="0" w:color="000000"/>
            </w:tcBorders>
            <w:vAlign w:val="center"/>
          </w:tcPr>
          <w:p w:rsidR="00F875C6" w:rsidRPr="001E3F7D" w:rsidRDefault="00F875C6" w:rsidP="00AE4DFE">
            <w:pPr>
              <w:rPr>
                <w:rFonts w:ascii="標楷體" w:eastAsia="標楷體" w:hAnsi="標楷體"/>
              </w:rPr>
            </w:pPr>
            <w:r w:rsidRPr="001E3F7D">
              <w:rPr>
                <w:rFonts w:ascii="標楷體" w:eastAsia="標楷體" w:hAnsi="標楷體" w:hint="eastAsia"/>
              </w:rPr>
              <w:t>教師兼任行政職意願</w:t>
            </w:r>
          </w:p>
          <w:p w:rsidR="00F875C6" w:rsidRPr="001E3F7D" w:rsidRDefault="00F875C6" w:rsidP="00AE4DFE">
            <w:pPr>
              <w:rPr>
                <w:rFonts w:ascii="標楷體" w:eastAsia="標楷體" w:hAnsi="標楷體"/>
              </w:rPr>
            </w:pPr>
            <w:r w:rsidRPr="001E3F7D">
              <w:rPr>
                <w:rFonts w:ascii="標楷體" w:eastAsia="標楷體" w:hAnsi="標楷體" w:hint="eastAsia"/>
              </w:rPr>
              <w:t>低。行政人員編</w:t>
            </w:r>
            <w:r>
              <w:rPr>
                <w:rFonts w:ascii="標楷體" w:eastAsia="標楷體" w:hAnsi="標楷體" w:hint="eastAsia"/>
              </w:rPr>
              <w:t>制</w:t>
            </w:r>
            <w:r w:rsidRPr="001E3F7D">
              <w:rPr>
                <w:rFonts w:ascii="標楷體" w:eastAsia="標楷體" w:hAnsi="標楷體" w:hint="eastAsia"/>
              </w:rPr>
              <w:t>不足</w:t>
            </w:r>
            <w:r>
              <w:rPr>
                <w:rFonts w:ascii="標楷體" w:eastAsia="標楷體" w:hAnsi="標楷體" w:hint="eastAsia"/>
              </w:rPr>
              <w:t>、</w:t>
            </w:r>
            <w:r w:rsidRPr="001E3F7D">
              <w:rPr>
                <w:rFonts w:ascii="標楷體" w:eastAsia="標楷體" w:hAnsi="標楷體" w:hint="eastAsia"/>
              </w:rPr>
              <w:t>人力</w:t>
            </w:r>
            <w:r>
              <w:rPr>
                <w:rFonts w:ascii="標楷體" w:eastAsia="標楷體" w:hAnsi="標楷體" w:hint="eastAsia"/>
              </w:rPr>
              <w:t>短</w:t>
            </w:r>
            <w:r w:rsidRPr="001E3F7D">
              <w:rPr>
                <w:rFonts w:ascii="標楷體" w:eastAsia="標楷體" w:hAnsi="標楷體" w:hint="eastAsia"/>
              </w:rPr>
              <w:t>缺。</w:t>
            </w:r>
          </w:p>
        </w:tc>
      </w:tr>
      <w:tr w:rsidR="00F875C6" w:rsidRPr="001E3F7D" w:rsidTr="00AE4DFE">
        <w:tc>
          <w:tcPr>
            <w:tcW w:w="748" w:type="dxa"/>
            <w:tcBorders>
              <w:top w:val="single" w:sz="6" w:space="0" w:color="000000"/>
              <w:left w:val="single" w:sz="12" w:space="0" w:color="000000"/>
              <w:bottom w:val="single" w:sz="6" w:space="0" w:color="000000"/>
              <w:right w:val="single" w:sz="6" w:space="0" w:color="000000"/>
            </w:tcBorders>
            <w:vAlign w:val="center"/>
          </w:tcPr>
          <w:p w:rsidR="00F875C6" w:rsidRPr="001E3F7D" w:rsidRDefault="00F875C6" w:rsidP="00AE4DFE">
            <w:pPr>
              <w:jc w:val="center"/>
              <w:rPr>
                <w:rFonts w:ascii="標楷體" w:eastAsia="標楷體" w:hAnsi="標楷體"/>
              </w:rPr>
            </w:pPr>
            <w:r w:rsidRPr="001E3F7D">
              <w:rPr>
                <w:rFonts w:ascii="標楷體" w:eastAsia="標楷體" w:hAnsi="標楷體" w:hint="eastAsia"/>
              </w:rPr>
              <w:t>學</w:t>
            </w:r>
          </w:p>
          <w:p w:rsidR="00F875C6" w:rsidRPr="001E3F7D" w:rsidRDefault="00F875C6" w:rsidP="00AE4DFE">
            <w:pPr>
              <w:jc w:val="center"/>
              <w:rPr>
                <w:rFonts w:ascii="標楷體" w:eastAsia="標楷體" w:hAnsi="標楷體"/>
              </w:rPr>
            </w:pPr>
            <w:r w:rsidRPr="001E3F7D">
              <w:rPr>
                <w:rFonts w:ascii="標楷體" w:eastAsia="標楷體" w:hAnsi="標楷體" w:hint="eastAsia"/>
              </w:rPr>
              <w:t>生</w:t>
            </w:r>
          </w:p>
        </w:tc>
        <w:tc>
          <w:tcPr>
            <w:tcW w:w="2220" w:type="dxa"/>
            <w:tcBorders>
              <w:top w:val="single" w:sz="6" w:space="0" w:color="000000"/>
              <w:left w:val="single" w:sz="6" w:space="0" w:color="000000"/>
              <w:bottom w:val="single" w:sz="6" w:space="0" w:color="000000"/>
              <w:right w:val="single" w:sz="6" w:space="0" w:color="000000"/>
            </w:tcBorders>
            <w:vAlign w:val="center"/>
          </w:tcPr>
          <w:p w:rsidR="00F875C6" w:rsidRPr="001E3F7D" w:rsidRDefault="00F875C6" w:rsidP="00AE4DFE">
            <w:pPr>
              <w:rPr>
                <w:rFonts w:ascii="標楷體" w:eastAsia="標楷體" w:hAnsi="標楷體"/>
              </w:rPr>
            </w:pPr>
            <w:r w:rsidRPr="001E3F7D">
              <w:rPr>
                <w:rFonts w:ascii="標楷體" w:eastAsia="標楷體" w:hAnsi="標楷體" w:hint="eastAsia"/>
              </w:rPr>
              <w:t>樸實、乖巧，具有團</w:t>
            </w:r>
          </w:p>
          <w:p w:rsidR="00F875C6" w:rsidRPr="001E3F7D" w:rsidRDefault="00F875C6" w:rsidP="00AE4DFE">
            <w:pPr>
              <w:rPr>
                <w:rFonts w:ascii="標楷體" w:eastAsia="標楷體" w:hAnsi="標楷體"/>
              </w:rPr>
            </w:pPr>
            <w:r w:rsidRPr="001E3F7D">
              <w:rPr>
                <w:rFonts w:ascii="標楷體" w:eastAsia="標楷體" w:hAnsi="標楷體" w:hint="eastAsia"/>
              </w:rPr>
              <w:t>隊精神，愛護學校</w:t>
            </w:r>
            <w:r>
              <w:rPr>
                <w:rFonts w:ascii="標楷體" w:eastAsia="標楷體" w:hAnsi="標楷體" w:hint="eastAsia"/>
              </w:rPr>
              <w:t>。</w:t>
            </w:r>
          </w:p>
        </w:tc>
        <w:tc>
          <w:tcPr>
            <w:tcW w:w="2220" w:type="dxa"/>
            <w:tcBorders>
              <w:top w:val="single" w:sz="6" w:space="0" w:color="000000"/>
              <w:left w:val="single" w:sz="6" w:space="0" w:color="000000"/>
              <w:bottom w:val="single" w:sz="6" w:space="0" w:color="000000"/>
              <w:right w:val="single" w:sz="6" w:space="0" w:color="000000"/>
            </w:tcBorders>
            <w:vAlign w:val="center"/>
          </w:tcPr>
          <w:p w:rsidR="00F875C6" w:rsidRPr="001E3F7D" w:rsidRDefault="00F875C6" w:rsidP="00AE4DFE">
            <w:pPr>
              <w:rPr>
                <w:rFonts w:ascii="標楷體" w:eastAsia="標楷體" w:hAnsi="標楷體"/>
              </w:rPr>
            </w:pPr>
            <w:r w:rsidRPr="001E3F7D">
              <w:rPr>
                <w:rFonts w:ascii="標楷體" w:eastAsia="標楷體" w:hAnsi="標楷體" w:hint="eastAsia"/>
              </w:rPr>
              <w:t>原住民子女、單親家庭、隔代教養多。</w:t>
            </w:r>
          </w:p>
          <w:p w:rsidR="00F875C6" w:rsidRDefault="00F875C6" w:rsidP="00AE4DFE">
            <w:pPr>
              <w:rPr>
                <w:rFonts w:ascii="標楷體" w:eastAsia="標楷體" w:hAnsi="標楷體"/>
              </w:rPr>
            </w:pPr>
            <w:r w:rsidRPr="001E3F7D">
              <w:rPr>
                <w:rFonts w:ascii="標楷體" w:eastAsia="標楷體" w:hAnsi="標楷體" w:hint="eastAsia"/>
              </w:rPr>
              <w:t>學習動機不強，影響學習成就</w:t>
            </w:r>
            <w:r>
              <w:rPr>
                <w:rFonts w:ascii="標楷體" w:eastAsia="標楷體" w:hAnsi="標楷體" w:hint="eastAsia"/>
              </w:rPr>
              <w:t>。</w:t>
            </w:r>
          </w:p>
          <w:p w:rsidR="00F875C6" w:rsidRPr="001E3F7D" w:rsidRDefault="00F875C6" w:rsidP="00AE4DFE">
            <w:pPr>
              <w:rPr>
                <w:rFonts w:ascii="標楷體" w:eastAsia="標楷體" w:hAnsi="標楷體"/>
              </w:rPr>
            </w:pPr>
            <w:r w:rsidRPr="001E3F7D">
              <w:rPr>
                <w:rFonts w:ascii="標楷體" w:eastAsia="標楷體" w:hAnsi="標楷體" w:hint="eastAsia"/>
              </w:rPr>
              <w:t>家庭經濟差。</w:t>
            </w:r>
          </w:p>
        </w:tc>
        <w:tc>
          <w:tcPr>
            <w:tcW w:w="2220" w:type="dxa"/>
            <w:tcBorders>
              <w:top w:val="single" w:sz="6" w:space="0" w:color="000000"/>
              <w:left w:val="single" w:sz="6" w:space="0" w:color="000000"/>
              <w:bottom w:val="single" w:sz="6" w:space="0" w:color="000000"/>
              <w:right w:val="single" w:sz="6" w:space="0" w:color="000000"/>
            </w:tcBorders>
            <w:vAlign w:val="center"/>
          </w:tcPr>
          <w:p w:rsidR="00F875C6" w:rsidRDefault="00F875C6" w:rsidP="00AE4DFE">
            <w:pPr>
              <w:rPr>
                <w:rFonts w:ascii="標楷體" w:eastAsia="標楷體" w:hAnsi="標楷體"/>
              </w:rPr>
            </w:pPr>
            <w:r w:rsidRPr="001E3F7D">
              <w:rPr>
                <w:rFonts w:ascii="標楷體" w:eastAsia="標楷體" w:hAnsi="標楷體" w:hint="eastAsia"/>
              </w:rPr>
              <w:t>樸質、健康有活力，可塑性高</w:t>
            </w:r>
            <w:r>
              <w:rPr>
                <w:rFonts w:ascii="標楷體" w:eastAsia="標楷體" w:hAnsi="標楷體" w:hint="eastAsia"/>
              </w:rPr>
              <w:t>。</w:t>
            </w:r>
          </w:p>
          <w:p w:rsidR="00F875C6" w:rsidRPr="001E3F7D" w:rsidRDefault="00F875C6" w:rsidP="00AE4DFE">
            <w:pPr>
              <w:rPr>
                <w:rFonts w:ascii="標楷體" w:eastAsia="標楷體" w:hAnsi="標楷體"/>
              </w:rPr>
            </w:pPr>
            <w:r>
              <w:rPr>
                <w:rFonts w:ascii="標楷體" w:eastAsia="標楷體" w:hAnsi="標楷體" w:hint="eastAsia"/>
              </w:rPr>
              <w:t>原住民學生比例偏高，利於體育及原住民文化課程之表現。</w:t>
            </w:r>
          </w:p>
        </w:tc>
        <w:tc>
          <w:tcPr>
            <w:tcW w:w="2220" w:type="dxa"/>
            <w:tcBorders>
              <w:top w:val="single" w:sz="6" w:space="0" w:color="000000"/>
              <w:left w:val="single" w:sz="6" w:space="0" w:color="000000"/>
              <w:bottom w:val="single" w:sz="6" w:space="0" w:color="000000"/>
              <w:right w:val="single" w:sz="12" w:space="0" w:color="000000"/>
            </w:tcBorders>
            <w:vAlign w:val="center"/>
          </w:tcPr>
          <w:p w:rsidR="00F875C6" w:rsidRPr="001E3F7D" w:rsidRDefault="00F875C6" w:rsidP="00AE4DFE">
            <w:pPr>
              <w:rPr>
                <w:rFonts w:ascii="標楷體" w:eastAsia="標楷體" w:hAnsi="標楷體"/>
              </w:rPr>
            </w:pPr>
            <w:r w:rsidRPr="001E3F7D">
              <w:rPr>
                <w:rFonts w:ascii="標楷體" w:eastAsia="標楷體" w:hAnsi="標楷體" w:hint="eastAsia"/>
              </w:rPr>
              <w:t>部分程度較差，學習力弱</w:t>
            </w:r>
            <w:r>
              <w:rPr>
                <w:rFonts w:ascii="標楷體" w:eastAsia="標楷體" w:hAnsi="標楷體" w:hint="eastAsia"/>
              </w:rPr>
              <w:t>。</w:t>
            </w:r>
          </w:p>
        </w:tc>
      </w:tr>
      <w:tr w:rsidR="00F875C6" w:rsidRPr="001E3F7D" w:rsidTr="00AE4DFE">
        <w:trPr>
          <w:trHeight w:val="1051"/>
        </w:trPr>
        <w:tc>
          <w:tcPr>
            <w:tcW w:w="748" w:type="dxa"/>
            <w:tcBorders>
              <w:top w:val="single" w:sz="6" w:space="0" w:color="000000"/>
              <w:left w:val="single" w:sz="12" w:space="0" w:color="000000"/>
              <w:bottom w:val="single" w:sz="6" w:space="0" w:color="000000"/>
              <w:right w:val="single" w:sz="6" w:space="0" w:color="000000"/>
            </w:tcBorders>
            <w:vAlign w:val="center"/>
          </w:tcPr>
          <w:p w:rsidR="00F875C6" w:rsidRPr="001E3F7D" w:rsidRDefault="00F875C6" w:rsidP="00AE4DFE">
            <w:pPr>
              <w:jc w:val="center"/>
              <w:rPr>
                <w:rFonts w:ascii="標楷體" w:eastAsia="標楷體" w:hAnsi="標楷體"/>
              </w:rPr>
            </w:pPr>
            <w:r w:rsidRPr="001E3F7D">
              <w:rPr>
                <w:rFonts w:ascii="標楷體" w:eastAsia="標楷體" w:hAnsi="標楷體" w:hint="eastAsia"/>
              </w:rPr>
              <w:t>家</w:t>
            </w:r>
          </w:p>
          <w:p w:rsidR="00F875C6" w:rsidRPr="001E3F7D" w:rsidRDefault="00F875C6" w:rsidP="00AE4DFE">
            <w:pPr>
              <w:jc w:val="center"/>
              <w:rPr>
                <w:rFonts w:ascii="標楷體" w:eastAsia="標楷體" w:hAnsi="標楷體"/>
              </w:rPr>
            </w:pPr>
            <w:r w:rsidRPr="001E3F7D">
              <w:rPr>
                <w:rFonts w:ascii="標楷體" w:eastAsia="標楷體" w:hAnsi="標楷體" w:hint="eastAsia"/>
              </w:rPr>
              <w:t>長</w:t>
            </w:r>
          </w:p>
        </w:tc>
        <w:tc>
          <w:tcPr>
            <w:tcW w:w="2220" w:type="dxa"/>
            <w:tcBorders>
              <w:top w:val="single" w:sz="6" w:space="0" w:color="000000"/>
              <w:left w:val="single" w:sz="6" w:space="0" w:color="000000"/>
              <w:bottom w:val="single" w:sz="6" w:space="0" w:color="000000"/>
              <w:right w:val="single" w:sz="6" w:space="0" w:color="000000"/>
            </w:tcBorders>
            <w:vAlign w:val="center"/>
          </w:tcPr>
          <w:p w:rsidR="00F875C6" w:rsidRPr="001E3F7D" w:rsidRDefault="00F875C6" w:rsidP="00AE4DFE">
            <w:pPr>
              <w:rPr>
                <w:rFonts w:ascii="標楷體" w:eastAsia="標楷體" w:hAnsi="標楷體"/>
              </w:rPr>
            </w:pPr>
            <w:r w:rsidRPr="001E3F7D">
              <w:rPr>
                <w:rFonts w:ascii="標楷體" w:eastAsia="標楷體" w:hAnsi="標楷體" w:hint="eastAsia"/>
              </w:rPr>
              <w:t>背景單純、動機良善。</w:t>
            </w:r>
          </w:p>
        </w:tc>
        <w:tc>
          <w:tcPr>
            <w:tcW w:w="2220" w:type="dxa"/>
            <w:tcBorders>
              <w:top w:val="single" w:sz="6" w:space="0" w:color="000000"/>
              <w:left w:val="single" w:sz="6" w:space="0" w:color="000000"/>
              <w:bottom w:val="single" w:sz="6" w:space="0" w:color="000000"/>
              <w:right w:val="single" w:sz="6" w:space="0" w:color="000000"/>
            </w:tcBorders>
            <w:vAlign w:val="center"/>
          </w:tcPr>
          <w:p w:rsidR="00F875C6" w:rsidRPr="001E3F7D" w:rsidRDefault="00F875C6" w:rsidP="00AE4DFE">
            <w:pPr>
              <w:rPr>
                <w:rFonts w:ascii="標楷體" w:eastAsia="標楷體" w:hAnsi="標楷體"/>
              </w:rPr>
            </w:pPr>
            <w:r w:rsidRPr="001E3F7D">
              <w:rPr>
                <w:rFonts w:ascii="標楷體" w:eastAsia="標楷體" w:hAnsi="標楷體" w:hint="eastAsia"/>
              </w:rPr>
              <w:t>缺乏正確教育教養觀</w:t>
            </w:r>
          </w:p>
          <w:p w:rsidR="00F875C6" w:rsidRPr="001E3F7D" w:rsidRDefault="00F875C6" w:rsidP="00AE4DFE">
            <w:pPr>
              <w:rPr>
                <w:rFonts w:ascii="標楷體" w:eastAsia="標楷體" w:hAnsi="標楷體"/>
              </w:rPr>
            </w:pPr>
            <w:r w:rsidRPr="001E3F7D">
              <w:rPr>
                <w:rFonts w:ascii="標楷體" w:eastAsia="標楷體" w:hAnsi="標楷體" w:hint="eastAsia"/>
              </w:rPr>
              <w:t>念和態度。</w:t>
            </w:r>
          </w:p>
        </w:tc>
        <w:tc>
          <w:tcPr>
            <w:tcW w:w="2220" w:type="dxa"/>
            <w:tcBorders>
              <w:top w:val="single" w:sz="6" w:space="0" w:color="000000"/>
              <w:left w:val="single" w:sz="6" w:space="0" w:color="000000"/>
              <w:bottom w:val="single" w:sz="6" w:space="0" w:color="000000"/>
              <w:right w:val="single" w:sz="6" w:space="0" w:color="000000"/>
            </w:tcBorders>
            <w:vAlign w:val="center"/>
          </w:tcPr>
          <w:p w:rsidR="00F875C6" w:rsidRPr="001E3F7D" w:rsidRDefault="00F875C6" w:rsidP="00AE4DFE">
            <w:pPr>
              <w:rPr>
                <w:rFonts w:ascii="標楷體" w:eastAsia="標楷體" w:hAnsi="標楷體"/>
              </w:rPr>
            </w:pPr>
            <w:r w:rsidRPr="001E3F7D">
              <w:rPr>
                <w:rFonts w:ascii="標楷體" w:eastAsia="標楷體" w:hAnsi="標楷體" w:hint="eastAsia"/>
              </w:rPr>
              <w:t>舉辦親師座談會溝</w:t>
            </w:r>
          </w:p>
          <w:p w:rsidR="00F875C6" w:rsidRPr="001E3F7D" w:rsidRDefault="00F875C6" w:rsidP="00AE4DFE">
            <w:pPr>
              <w:rPr>
                <w:rFonts w:ascii="標楷體" w:eastAsia="標楷體" w:hAnsi="標楷體"/>
              </w:rPr>
            </w:pPr>
            <w:r w:rsidRPr="001E3F7D">
              <w:rPr>
                <w:rFonts w:ascii="標楷體" w:eastAsia="標楷體" w:hAnsi="標楷體" w:hint="eastAsia"/>
              </w:rPr>
              <w:t>通。</w:t>
            </w:r>
          </w:p>
        </w:tc>
        <w:tc>
          <w:tcPr>
            <w:tcW w:w="2220" w:type="dxa"/>
            <w:tcBorders>
              <w:top w:val="single" w:sz="6" w:space="0" w:color="000000"/>
              <w:left w:val="single" w:sz="6" w:space="0" w:color="000000"/>
              <w:bottom w:val="single" w:sz="6" w:space="0" w:color="000000"/>
              <w:right w:val="single" w:sz="12" w:space="0" w:color="000000"/>
            </w:tcBorders>
            <w:vAlign w:val="center"/>
          </w:tcPr>
          <w:p w:rsidR="00F875C6" w:rsidRPr="001E3F7D" w:rsidRDefault="00F875C6" w:rsidP="00AE4DFE">
            <w:pPr>
              <w:rPr>
                <w:rFonts w:ascii="標楷體" w:eastAsia="標楷體" w:hAnsi="標楷體"/>
              </w:rPr>
            </w:pPr>
            <w:r w:rsidRPr="001E3F7D">
              <w:rPr>
                <w:rFonts w:ascii="標楷體" w:eastAsia="標楷體" w:hAnsi="標楷體" w:hint="eastAsia"/>
              </w:rPr>
              <w:t>家長主觀意識強，參與學校義工意願低</w:t>
            </w:r>
            <w:r>
              <w:rPr>
                <w:rFonts w:ascii="標楷體" w:eastAsia="標楷體" w:hAnsi="標楷體" w:hint="eastAsia"/>
              </w:rPr>
              <w:t>。</w:t>
            </w:r>
          </w:p>
        </w:tc>
      </w:tr>
      <w:tr w:rsidR="00F875C6" w:rsidRPr="001E3F7D" w:rsidTr="00AE4DFE">
        <w:tc>
          <w:tcPr>
            <w:tcW w:w="748" w:type="dxa"/>
            <w:tcBorders>
              <w:top w:val="single" w:sz="6" w:space="0" w:color="000000"/>
              <w:left w:val="single" w:sz="12" w:space="0" w:color="000000"/>
              <w:bottom w:val="single" w:sz="6" w:space="0" w:color="000000"/>
              <w:right w:val="single" w:sz="6" w:space="0" w:color="000000"/>
            </w:tcBorders>
            <w:vAlign w:val="center"/>
          </w:tcPr>
          <w:p w:rsidR="00F875C6" w:rsidRPr="001E3F7D" w:rsidRDefault="00F875C6" w:rsidP="00AE4DFE">
            <w:pPr>
              <w:jc w:val="center"/>
              <w:rPr>
                <w:rFonts w:ascii="標楷體" w:eastAsia="標楷體" w:hAnsi="標楷體"/>
              </w:rPr>
            </w:pPr>
            <w:r w:rsidRPr="001E3F7D">
              <w:rPr>
                <w:rFonts w:ascii="標楷體" w:eastAsia="標楷體" w:hAnsi="標楷體" w:hint="eastAsia"/>
              </w:rPr>
              <w:t>社</w:t>
            </w:r>
          </w:p>
          <w:p w:rsidR="00F875C6" w:rsidRPr="001E3F7D" w:rsidRDefault="00F875C6" w:rsidP="00AE4DFE">
            <w:pPr>
              <w:jc w:val="center"/>
              <w:rPr>
                <w:rFonts w:ascii="標楷體" w:eastAsia="標楷體" w:hAnsi="標楷體"/>
              </w:rPr>
            </w:pPr>
            <w:r w:rsidRPr="001E3F7D">
              <w:rPr>
                <w:rFonts w:ascii="標楷體" w:eastAsia="標楷體" w:hAnsi="標楷體" w:hint="eastAsia"/>
              </w:rPr>
              <w:t>區</w:t>
            </w:r>
          </w:p>
          <w:p w:rsidR="00F875C6" w:rsidRPr="001E3F7D" w:rsidRDefault="00F875C6" w:rsidP="00AE4DFE">
            <w:pPr>
              <w:jc w:val="center"/>
              <w:rPr>
                <w:rFonts w:ascii="標楷體" w:eastAsia="標楷體" w:hAnsi="標楷體"/>
              </w:rPr>
            </w:pPr>
            <w:r w:rsidRPr="001E3F7D">
              <w:rPr>
                <w:rFonts w:ascii="標楷體" w:eastAsia="標楷體" w:hAnsi="標楷體" w:hint="eastAsia"/>
              </w:rPr>
              <w:t>參</w:t>
            </w:r>
          </w:p>
          <w:p w:rsidR="00F875C6" w:rsidRPr="001E3F7D" w:rsidRDefault="00F875C6" w:rsidP="00AE4DFE">
            <w:pPr>
              <w:jc w:val="center"/>
              <w:rPr>
                <w:rFonts w:ascii="標楷體" w:eastAsia="標楷體" w:hAnsi="標楷體"/>
              </w:rPr>
            </w:pPr>
            <w:r w:rsidRPr="001E3F7D">
              <w:rPr>
                <w:rFonts w:ascii="標楷體" w:eastAsia="標楷體" w:hAnsi="標楷體" w:hint="eastAsia"/>
              </w:rPr>
              <w:t>與</w:t>
            </w:r>
          </w:p>
        </w:tc>
        <w:tc>
          <w:tcPr>
            <w:tcW w:w="2220" w:type="dxa"/>
            <w:tcBorders>
              <w:top w:val="single" w:sz="6" w:space="0" w:color="000000"/>
              <w:left w:val="single" w:sz="6" w:space="0" w:color="000000"/>
              <w:bottom w:val="single" w:sz="6" w:space="0" w:color="000000"/>
              <w:right w:val="single" w:sz="6" w:space="0" w:color="000000"/>
            </w:tcBorders>
            <w:vAlign w:val="center"/>
          </w:tcPr>
          <w:p w:rsidR="00F875C6" w:rsidRPr="001E3F7D" w:rsidRDefault="00F875C6" w:rsidP="00AE4DFE">
            <w:pPr>
              <w:rPr>
                <w:rFonts w:ascii="標楷體" w:eastAsia="標楷體" w:hAnsi="標楷體"/>
              </w:rPr>
            </w:pPr>
            <w:r w:rsidRPr="001E3F7D">
              <w:rPr>
                <w:rFonts w:ascii="標楷體" w:eastAsia="標楷體" w:hAnsi="標楷體" w:hint="eastAsia"/>
              </w:rPr>
              <w:t>民眾純樸。</w:t>
            </w:r>
          </w:p>
          <w:p w:rsidR="00F875C6" w:rsidRPr="001E3F7D" w:rsidRDefault="00F875C6" w:rsidP="00AE4DFE">
            <w:pPr>
              <w:rPr>
                <w:rFonts w:ascii="標楷體" w:eastAsia="標楷體" w:hAnsi="標楷體"/>
              </w:rPr>
            </w:pPr>
            <w:r w:rsidRPr="001E3F7D">
              <w:rPr>
                <w:rFonts w:ascii="標楷體" w:eastAsia="標楷體" w:hAnsi="標楷體" w:hint="eastAsia"/>
              </w:rPr>
              <w:t>自然生態等資源豐富</w:t>
            </w:r>
          </w:p>
        </w:tc>
        <w:tc>
          <w:tcPr>
            <w:tcW w:w="2220" w:type="dxa"/>
            <w:tcBorders>
              <w:top w:val="single" w:sz="6" w:space="0" w:color="000000"/>
              <w:left w:val="single" w:sz="6" w:space="0" w:color="000000"/>
              <w:bottom w:val="single" w:sz="6" w:space="0" w:color="000000"/>
              <w:right w:val="single" w:sz="6" w:space="0" w:color="000000"/>
            </w:tcBorders>
            <w:vAlign w:val="center"/>
          </w:tcPr>
          <w:p w:rsidR="00F875C6" w:rsidRPr="001E3F7D" w:rsidRDefault="00F875C6" w:rsidP="00AE4DFE">
            <w:pPr>
              <w:rPr>
                <w:rFonts w:ascii="標楷體" w:eastAsia="標楷體" w:hAnsi="標楷體"/>
              </w:rPr>
            </w:pPr>
            <w:r w:rsidRPr="001E3F7D">
              <w:rPr>
                <w:rFonts w:ascii="標楷體" w:eastAsia="標楷體" w:hAnsi="標楷體" w:hint="eastAsia"/>
              </w:rPr>
              <w:t>民眾參與學校活</w:t>
            </w:r>
          </w:p>
          <w:p w:rsidR="00F875C6" w:rsidRPr="001E3F7D" w:rsidRDefault="00F875C6" w:rsidP="00AE4DFE">
            <w:pPr>
              <w:rPr>
                <w:rFonts w:ascii="標楷體" w:eastAsia="標楷體" w:hAnsi="標楷體"/>
              </w:rPr>
            </w:pPr>
            <w:r w:rsidRPr="001E3F7D">
              <w:rPr>
                <w:rFonts w:ascii="標楷體" w:eastAsia="標楷體" w:hAnsi="標楷體" w:hint="eastAsia"/>
              </w:rPr>
              <w:t>動意願不高。</w:t>
            </w:r>
          </w:p>
        </w:tc>
        <w:tc>
          <w:tcPr>
            <w:tcW w:w="2220" w:type="dxa"/>
            <w:tcBorders>
              <w:top w:val="single" w:sz="6" w:space="0" w:color="000000"/>
              <w:left w:val="single" w:sz="6" w:space="0" w:color="000000"/>
              <w:bottom w:val="single" w:sz="6" w:space="0" w:color="000000"/>
              <w:right w:val="single" w:sz="6" w:space="0" w:color="000000"/>
            </w:tcBorders>
            <w:vAlign w:val="center"/>
          </w:tcPr>
          <w:p w:rsidR="00F875C6" w:rsidRPr="001E3F7D" w:rsidRDefault="00F875C6" w:rsidP="00AE4DFE">
            <w:pPr>
              <w:rPr>
                <w:rFonts w:ascii="標楷體" w:eastAsia="標楷體" w:hAnsi="標楷體"/>
              </w:rPr>
            </w:pPr>
            <w:r w:rsidRPr="001E3F7D">
              <w:rPr>
                <w:rFonts w:ascii="標楷體" w:eastAsia="標楷體" w:hAnsi="標楷體" w:hint="eastAsia"/>
              </w:rPr>
              <w:t>歷任會長熱心參與校務</w:t>
            </w:r>
            <w:r>
              <w:rPr>
                <w:rFonts w:ascii="標楷體" w:eastAsia="標楷體" w:hAnsi="標楷體" w:hint="eastAsia"/>
              </w:rPr>
              <w:t>，</w:t>
            </w:r>
            <w:r w:rsidRPr="001E3F7D">
              <w:rPr>
                <w:rFonts w:ascii="標楷體" w:eastAsia="標楷體" w:hAnsi="標楷體" w:hint="eastAsia"/>
              </w:rPr>
              <w:t>出錢又出力。</w:t>
            </w:r>
          </w:p>
        </w:tc>
        <w:tc>
          <w:tcPr>
            <w:tcW w:w="2220" w:type="dxa"/>
            <w:tcBorders>
              <w:top w:val="single" w:sz="6" w:space="0" w:color="000000"/>
              <w:left w:val="single" w:sz="6" w:space="0" w:color="000000"/>
              <w:bottom w:val="single" w:sz="6" w:space="0" w:color="000000"/>
              <w:right w:val="single" w:sz="12" w:space="0" w:color="000000"/>
            </w:tcBorders>
            <w:vAlign w:val="center"/>
          </w:tcPr>
          <w:p w:rsidR="00F875C6" w:rsidRPr="001E3F7D" w:rsidRDefault="00F875C6" w:rsidP="00AE4DFE">
            <w:pPr>
              <w:rPr>
                <w:rFonts w:ascii="標楷體" w:eastAsia="標楷體" w:hAnsi="標楷體"/>
              </w:rPr>
            </w:pPr>
            <w:r>
              <w:rPr>
                <w:rFonts w:ascii="標楷體" w:eastAsia="標楷體" w:hAnsi="標楷體" w:hint="eastAsia"/>
              </w:rPr>
              <w:t>社區</w:t>
            </w:r>
            <w:r w:rsidRPr="001E3F7D">
              <w:rPr>
                <w:rFonts w:ascii="標楷體" w:eastAsia="標楷體" w:hAnsi="標楷體" w:hint="eastAsia"/>
              </w:rPr>
              <w:t>主觀意識強，參與學校義工意願低</w:t>
            </w:r>
            <w:r>
              <w:rPr>
                <w:rFonts w:ascii="標楷體" w:eastAsia="標楷體" w:hAnsi="標楷體" w:hint="eastAsia"/>
              </w:rPr>
              <w:t>。</w:t>
            </w:r>
          </w:p>
        </w:tc>
      </w:tr>
      <w:tr w:rsidR="00F875C6" w:rsidRPr="001E3F7D" w:rsidTr="00AE4DFE">
        <w:tc>
          <w:tcPr>
            <w:tcW w:w="748" w:type="dxa"/>
            <w:tcBorders>
              <w:top w:val="single" w:sz="6" w:space="0" w:color="000000"/>
              <w:left w:val="single" w:sz="12" w:space="0" w:color="000000"/>
              <w:bottom w:val="single" w:sz="12" w:space="0" w:color="000000"/>
              <w:right w:val="single" w:sz="6" w:space="0" w:color="000000"/>
            </w:tcBorders>
            <w:vAlign w:val="center"/>
          </w:tcPr>
          <w:p w:rsidR="00F875C6" w:rsidRPr="001E3F7D" w:rsidRDefault="00F875C6" w:rsidP="00AE4DFE">
            <w:pPr>
              <w:jc w:val="center"/>
              <w:rPr>
                <w:rFonts w:ascii="標楷體" w:eastAsia="標楷體" w:hAnsi="標楷體"/>
              </w:rPr>
            </w:pPr>
            <w:r w:rsidRPr="001E3F7D">
              <w:rPr>
                <w:rFonts w:ascii="標楷體" w:eastAsia="標楷體" w:hAnsi="標楷體" w:hint="eastAsia"/>
              </w:rPr>
              <w:t>地</w:t>
            </w:r>
          </w:p>
          <w:p w:rsidR="00F875C6" w:rsidRPr="001E3F7D" w:rsidRDefault="00F875C6" w:rsidP="00AE4DFE">
            <w:pPr>
              <w:jc w:val="center"/>
              <w:rPr>
                <w:rFonts w:ascii="標楷體" w:eastAsia="標楷體" w:hAnsi="標楷體"/>
              </w:rPr>
            </w:pPr>
            <w:r w:rsidRPr="001E3F7D">
              <w:rPr>
                <w:rFonts w:ascii="標楷體" w:eastAsia="標楷體" w:hAnsi="標楷體" w:hint="eastAsia"/>
              </w:rPr>
              <w:t>方</w:t>
            </w:r>
          </w:p>
          <w:p w:rsidR="00F875C6" w:rsidRPr="001E3F7D" w:rsidRDefault="00F875C6" w:rsidP="00AE4DFE">
            <w:pPr>
              <w:jc w:val="center"/>
              <w:rPr>
                <w:rFonts w:ascii="標楷體" w:eastAsia="標楷體" w:hAnsi="標楷體"/>
              </w:rPr>
            </w:pPr>
            <w:r w:rsidRPr="001E3F7D">
              <w:rPr>
                <w:rFonts w:ascii="標楷體" w:eastAsia="標楷體" w:hAnsi="標楷體" w:hint="eastAsia"/>
              </w:rPr>
              <w:t>資</w:t>
            </w:r>
          </w:p>
          <w:p w:rsidR="00F875C6" w:rsidRPr="001E3F7D" w:rsidRDefault="00F875C6" w:rsidP="00AE4DFE">
            <w:pPr>
              <w:jc w:val="center"/>
              <w:rPr>
                <w:rFonts w:ascii="標楷體" w:eastAsia="標楷體" w:hAnsi="標楷體"/>
              </w:rPr>
            </w:pPr>
            <w:r w:rsidRPr="001E3F7D">
              <w:rPr>
                <w:rFonts w:ascii="標楷體" w:eastAsia="標楷體" w:hAnsi="標楷體" w:hint="eastAsia"/>
              </w:rPr>
              <w:t>源</w:t>
            </w:r>
          </w:p>
        </w:tc>
        <w:tc>
          <w:tcPr>
            <w:tcW w:w="2220" w:type="dxa"/>
            <w:tcBorders>
              <w:top w:val="single" w:sz="6" w:space="0" w:color="000000"/>
              <w:left w:val="single" w:sz="6" w:space="0" w:color="000000"/>
              <w:bottom w:val="single" w:sz="12" w:space="0" w:color="000000"/>
              <w:right w:val="single" w:sz="6" w:space="0" w:color="000000"/>
            </w:tcBorders>
          </w:tcPr>
          <w:p w:rsidR="00F875C6" w:rsidRPr="001E3F7D" w:rsidRDefault="00F875C6" w:rsidP="00AE4DFE">
            <w:pPr>
              <w:rPr>
                <w:rFonts w:ascii="標楷體" w:eastAsia="標楷體" w:hAnsi="標楷體"/>
              </w:rPr>
            </w:pPr>
            <w:r w:rsidRPr="001E3F7D">
              <w:rPr>
                <w:rFonts w:ascii="標楷體" w:eastAsia="標楷體" w:hAnsi="標楷體" w:hint="eastAsia"/>
              </w:rPr>
              <w:t>家長會鼎力支持，資</w:t>
            </w:r>
          </w:p>
          <w:p w:rsidR="00F875C6" w:rsidRPr="001E3F7D" w:rsidRDefault="00F875C6" w:rsidP="00AE4DFE">
            <w:pPr>
              <w:rPr>
                <w:rFonts w:ascii="標楷體" w:eastAsia="標楷體" w:hAnsi="標楷體"/>
              </w:rPr>
            </w:pPr>
            <w:r w:rsidRPr="001E3F7D">
              <w:rPr>
                <w:rFonts w:ascii="標楷體" w:eastAsia="標楷體" w:hAnsi="標楷體" w:hint="eastAsia"/>
              </w:rPr>
              <w:t>源尚可</w:t>
            </w:r>
            <w:r>
              <w:rPr>
                <w:rFonts w:ascii="標楷體" w:eastAsia="標楷體" w:hAnsi="標楷體" w:hint="eastAsia"/>
              </w:rPr>
              <w:t>。</w:t>
            </w:r>
          </w:p>
        </w:tc>
        <w:tc>
          <w:tcPr>
            <w:tcW w:w="2220" w:type="dxa"/>
            <w:tcBorders>
              <w:top w:val="single" w:sz="6" w:space="0" w:color="000000"/>
              <w:left w:val="single" w:sz="6" w:space="0" w:color="000000"/>
              <w:bottom w:val="single" w:sz="12" w:space="0" w:color="000000"/>
              <w:right w:val="single" w:sz="6" w:space="0" w:color="000000"/>
            </w:tcBorders>
          </w:tcPr>
          <w:p w:rsidR="00F875C6" w:rsidRPr="001E3F7D" w:rsidRDefault="00F875C6" w:rsidP="00AE4DFE">
            <w:pPr>
              <w:rPr>
                <w:rFonts w:ascii="標楷體" w:eastAsia="標楷體" w:hAnsi="標楷體"/>
              </w:rPr>
            </w:pPr>
            <w:r w:rsidRPr="001E3F7D">
              <w:rPr>
                <w:rFonts w:ascii="標楷體" w:eastAsia="標楷體" w:hAnsi="標楷體" w:hint="eastAsia"/>
              </w:rPr>
              <w:t>家長</w:t>
            </w:r>
            <w:r>
              <w:rPr>
                <w:rFonts w:ascii="標楷體" w:eastAsia="標楷體" w:hAnsi="標楷體" w:hint="eastAsia"/>
              </w:rPr>
              <w:t>普遍</w:t>
            </w:r>
            <w:r w:rsidRPr="001E3F7D">
              <w:rPr>
                <w:rFonts w:ascii="標楷體" w:eastAsia="標楷體" w:hAnsi="標楷體" w:hint="eastAsia"/>
              </w:rPr>
              <w:t>經濟不佳，贊助</w:t>
            </w:r>
            <w:r>
              <w:rPr>
                <w:rFonts w:ascii="標楷體" w:eastAsia="標楷體" w:hAnsi="標楷體" w:hint="eastAsia"/>
              </w:rPr>
              <w:t>有限，</w:t>
            </w:r>
            <w:r w:rsidRPr="001E3F7D">
              <w:rPr>
                <w:rFonts w:ascii="標楷體" w:eastAsia="標楷體" w:hAnsi="標楷體" w:hint="eastAsia"/>
              </w:rPr>
              <w:t>學校經費不足。</w:t>
            </w:r>
          </w:p>
        </w:tc>
        <w:tc>
          <w:tcPr>
            <w:tcW w:w="2220" w:type="dxa"/>
            <w:tcBorders>
              <w:top w:val="single" w:sz="6" w:space="0" w:color="000000"/>
              <w:left w:val="single" w:sz="6" w:space="0" w:color="000000"/>
              <w:bottom w:val="single" w:sz="12" w:space="0" w:color="000000"/>
              <w:right w:val="single" w:sz="6" w:space="0" w:color="000000"/>
            </w:tcBorders>
          </w:tcPr>
          <w:p w:rsidR="00F875C6" w:rsidRPr="001E3F7D" w:rsidRDefault="00F875C6" w:rsidP="00AE4DFE">
            <w:pPr>
              <w:rPr>
                <w:rFonts w:ascii="標楷體" w:eastAsia="標楷體" w:hAnsi="標楷體"/>
              </w:rPr>
            </w:pPr>
            <w:r w:rsidRPr="001E3F7D">
              <w:rPr>
                <w:rFonts w:ascii="標楷體" w:eastAsia="標楷體" w:hAnsi="標楷體" w:hint="eastAsia"/>
              </w:rPr>
              <w:t>潛力雄厚，亟待發展</w:t>
            </w:r>
            <w:r>
              <w:rPr>
                <w:rFonts w:ascii="標楷體" w:eastAsia="標楷體" w:hAnsi="標楷體" w:hint="eastAsia"/>
              </w:rPr>
              <w:t>。</w:t>
            </w:r>
          </w:p>
        </w:tc>
        <w:tc>
          <w:tcPr>
            <w:tcW w:w="2220" w:type="dxa"/>
            <w:tcBorders>
              <w:top w:val="single" w:sz="6" w:space="0" w:color="000000"/>
              <w:left w:val="single" w:sz="6" w:space="0" w:color="000000"/>
              <w:bottom w:val="single" w:sz="12" w:space="0" w:color="000000"/>
              <w:right w:val="single" w:sz="12" w:space="0" w:color="000000"/>
            </w:tcBorders>
          </w:tcPr>
          <w:p w:rsidR="00F875C6" w:rsidRPr="001E3F7D" w:rsidRDefault="00F875C6" w:rsidP="00AE4DFE">
            <w:pPr>
              <w:rPr>
                <w:rFonts w:ascii="標楷體" w:eastAsia="標楷體" w:hAnsi="標楷體"/>
              </w:rPr>
            </w:pPr>
            <w:r w:rsidRPr="001E3F7D">
              <w:rPr>
                <w:rFonts w:ascii="標楷體" w:eastAsia="標楷體" w:hAnsi="標楷體" w:hint="eastAsia"/>
              </w:rPr>
              <w:t>地方資源有限，經費贊助態度趨緩、消極</w:t>
            </w:r>
            <w:r>
              <w:rPr>
                <w:rFonts w:ascii="標楷體" w:eastAsia="標楷體" w:hAnsi="標楷體" w:hint="eastAsia"/>
              </w:rPr>
              <w:t>。</w:t>
            </w:r>
          </w:p>
        </w:tc>
      </w:tr>
    </w:tbl>
    <w:p w:rsidR="00F875C6" w:rsidRDefault="00F875C6" w:rsidP="00F875C6">
      <w:pPr>
        <w:rPr>
          <w:rFonts w:ascii="標楷體" w:eastAsia="標楷體" w:hAnsi="標楷體"/>
          <w:b/>
          <w:sz w:val="28"/>
          <w:szCs w:val="28"/>
        </w:rPr>
      </w:pPr>
    </w:p>
    <w:p w:rsidR="00F875C6" w:rsidRDefault="00F875C6">
      <w:pPr>
        <w:widowControl/>
        <w:rPr>
          <w:rFonts w:ascii="標楷體" w:eastAsia="標楷體" w:hAnsi="標楷體"/>
        </w:rPr>
      </w:pPr>
      <w:r>
        <w:rPr>
          <w:rFonts w:ascii="標楷體" w:eastAsia="標楷體" w:hAnsi="標楷體"/>
        </w:rPr>
        <w:br w:type="page"/>
      </w:r>
    </w:p>
    <w:p w:rsidR="00F875C6" w:rsidRPr="001E3F7D" w:rsidRDefault="00F875C6" w:rsidP="00F875C6">
      <w:pPr>
        <w:pStyle w:val="21"/>
        <w:numPr>
          <w:ilvl w:val="0"/>
          <w:numId w:val="2"/>
        </w:numPr>
        <w:rPr>
          <w:rFonts w:ascii="標楷體" w:hAnsi="標楷體"/>
        </w:rPr>
      </w:pPr>
      <w:bookmarkStart w:id="2" w:name="_Toc265834753"/>
      <w:r w:rsidRPr="001E3F7D">
        <w:rPr>
          <w:rFonts w:ascii="標楷體" w:hAnsi="標楷體" w:hint="eastAsia"/>
        </w:rPr>
        <w:lastRenderedPageBreak/>
        <w:t>學校願景</w:t>
      </w:r>
      <w:bookmarkEnd w:id="2"/>
      <w:r>
        <w:rPr>
          <w:rFonts w:ascii="標楷體" w:hAnsi="標楷體" w:hint="eastAsia"/>
        </w:rPr>
        <w:t>與學生圖像</w:t>
      </w:r>
    </w:p>
    <w:p w:rsidR="00F875C6" w:rsidRPr="001E3F7D" w:rsidRDefault="00F875C6" w:rsidP="00F875C6">
      <w:pPr>
        <w:tabs>
          <w:tab w:val="left" w:pos="180"/>
          <w:tab w:val="left" w:pos="360"/>
        </w:tabs>
        <w:rPr>
          <w:rFonts w:ascii="標楷體" w:eastAsia="標楷體" w:hAnsi="標楷體"/>
          <w:color w:val="000000"/>
        </w:rPr>
      </w:pPr>
      <w:r w:rsidRPr="001E3F7D">
        <w:rPr>
          <w:rFonts w:ascii="標楷體" w:eastAsia="標楷體" w:hAnsi="標楷體" w:hint="eastAsia"/>
          <w:color w:val="000000"/>
        </w:rPr>
        <w:t>從校徽【日月福源】開始奠定根基，福源之教育文化契合【教育性】及【精緻性】，</w:t>
      </w:r>
    </w:p>
    <w:p w:rsidR="00F875C6" w:rsidRPr="001E3F7D" w:rsidRDefault="00F875C6" w:rsidP="00F875C6">
      <w:pPr>
        <w:tabs>
          <w:tab w:val="left" w:pos="180"/>
          <w:tab w:val="left" w:pos="360"/>
          <w:tab w:val="left" w:pos="540"/>
          <w:tab w:val="left" w:pos="900"/>
        </w:tabs>
        <w:rPr>
          <w:rFonts w:ascii="標楷體" w:eastAsia="標楷體" w:hAnsi="標楷體"/>
          <w:color w:val="000000"/>
        </w:rPr>
      </w:pPr>
      <w:r w:rsidRPr="001E3F7D">
        <w:rPr>
          <w:rFonts w:ascii="標楷體" w:eastAsia="標楷體" w:hAnsi="標楷體" w:hint="eastAsia"/>
          <w:color w:val="000000"/>
        </w:rPr>
        <w:t>打造【福源好所在】，並且融入「生態教育」、「品格教育」、「閱讀教育」、「</w:t>
      </w:r>
      <w:r>
        <w:rPr>
          <w:rFonts w:ascii="標楷體" w:eastAsia="標楷體" w:hAnsi="標楷體" w:hint="eastAsia"/>
          <w:color w:val="000000"/>
        </w:rPr>
        <w:t>藝文</w:t>
      </w:r>
      <w:r w:rsidRPr="001E3F7D">
        <w:rPr>
          <w:rFonts w:ascii="標楷體" w:eastAsia="標楷體" w:hAnsi="標楷體" w:hint="eastAsia"/>
          <w:color w:val="000000"/>
        </w:rPr>
        <w:t>教育」，進而培育出福源學生個個【健康、積極、感恩】</w:t>
      </w:r>
      <w:r w:rsidRPr="001E3F7D">
        <w:rPr>
          <w:rFonts w:ascii="標楷體" w:eastAsia="標楷體" w:hAnsi="標楷體"/>
          <w:color w:val="000000"/>
        </w:rPr>
        <w:t>。</w:t>
      </w:r>
    </w:p>
    <w:p w:rsidR="00F875C6" w:rsidRPr="00343D3F" w:rsidRDefault="00F875C6" w:rsidP="00F875C6">
      <w:pPr>
        <w:spacing w:line="0" w:lineRule="atLeast"/>
        <w:rPr>
          <w:rFonts w:ascii="標楷體" w:eastAsia="標楷體" w:hAnsi="標楷體"/>
        </w:rPr>
      </w:pPr>
      <w:r w:rsidRPr="00343D3F">
        <w:rPr>
          <w:rFonts w:ascii="標楷體" w:eastAsia="標楷體" w:hAnsi="標楷體" w:hint="eastAsia"/>
        </w:rPr>
        <w:t>健康：鍛鍊強健體力，培養自信能力，展現樂觀活力</w:t>
      </w:r>
    </w:p>
    <w:p w:rsidR="00F875C6" w:rsidRPr="00343D3F" w:rsidRDefault="00F875C6" w:rsidP="00F875C6">
      <w:pPr>
        <w:spacing w:line="0" w:lineRule="atLeast"/>
        <w:rPr>
          <w:rFonts w:ascii="標楷體" w:eastAsia="標楷體" w:hAnsi="標楷體"/>
        </w:rPr>
      </w:pPr>
      <w:r w:rsidRPr="00343D3F">
        <w:rPr>
          <w:rFonts w:ascii="標楷體" w:eastAsia="標楷體" w:hAnsi="標楷體" w:hint="eastAsia"/>
        </w:rPr>
        <w:t>積極：勤奮努力學習，主動探求新知，開展創新潛能。</w:t>
      </w:r>
    </w:p>
    <w:p w:rsidR="00F875C6" w:rsidRPr="00343D3F" w:rsidRDefault="00F875C6" w:rsidP="00F875C6">
      <w:pPr>
        <w:spacing w:line="0" w:lineRule="atLeast"/>
        <w:rPr>
          <w:rFonts w:ascii="標楷體" w:eastAsia="標楷體" w:hAnsi="標楷體"/>
        </w:rPr>
      </w:pPr>
      <w:r w:rsidRPr="00343D3F">
        <w:rPr>
          <w:rFonts w:ascii="標楷體" w:eastAsia="標楷體" w:hAnsi="標楷體" w:hint="eastAsia"/>
        </w:rPr>
        <w:t>感恩：敬愛師長親友，關懷服務他人，愛護永續生態。</w:t>
      </w:r>
    </w:p>
    <w:p w:rsidR="00F875C6" w:rsidRPr="00343D3F" w:rsidRDefault="00F875C6" w:rsidP="00F875C6">
      <w:pPr>
        <w:spacing w:line="0" w:lineRule="atLeast"/>
        <w:rPr>
          <w:rFonts w:ascii="標楷體" w:eastAsia="標楷體" w:hAnsi="標楷體"/>
        </w:rPr>
      </w:pPr>
      <w:r w:rsidRPr="00343D3F">
        <w:rPr>
          <w:rFonts w:ascii="標楷體" w:eastAsia="標楷體" w:hAnsi="標楷體" w:hint="eastAsia"/>
        </w:rPr>
        <w:t>生態教育－彩蝶飛舞戀福源</w:t>
      </w:r>
    </w:p>
    <w:p w:rsidR="00F875C6" w:rsidRPr="00343D3F" w:rsidRDefault="00F875C6" w:rsidP="00F875C6">
      <w:pPr>
        <w:spacing w:line="0" w:lineRule="atLeast"/>
        <w:rPr>
          <w:rFonts w:ascii="標楷體" w:eastAsia="標楷體" w:hAnsi="標楷體"/>
        </w:rPr>
      </w:pPr>
      <w:r w:rsidRPr="00343D3F">
        <w:rPr>
          <w:rFonts w:ascii="標楷體" w:eastAsia="標楷體" w:hAnsi="標楷體" w:hint="eastAsia"/>
        </w:rPr>
        <w:t>品格教育－好品紮根在福源</w:t>
      </w:r>
    </w:p>
    <w:p w:rsidR="00F875C6" w:rsidRPr="00343D3F" w:rsidRDefault="00F875C6" w:rsidP="00F875C6">
      <w:pPr>
        <w:spacing w:line="0" w:lineRule="atLeast"/>
        <w:rPr>
          <w:rFonts w:ascii="標楷體" w:eastAsia="標楷體" w:hAnsi="標楷體"/>
        </w:rPr>
      </w:pPr>
      <w:r w:rsidRPr="00343D3F">
        <w:rPr>
          <w:rFonts w:ascii="標楷體" w:eastAsia="標楷體" w:hAnsi="標楷體" w:hint="eastAsia"/>
        </w:rPr>
        <w:t>閱讀教育－書福悦讀滿福源</w:t>
      </w:r>
    </w:p>
    <w:p w:rsidR="00F875C6" w:rsidRDefault="00F875C6" w:rsidP="00F875C6">
      <w:pPr>
        <w:spacing w:line="0" w:lineRule="atLeast"/>
        <w:rPr>
          <w:rFonts w:ascii="標楷體" w:eastAsia="標楷體" w:hAnsi="標楷體"/>
        </w:rPr>
      </w:pPr>
      <w:r>
        <w:rPr>
          <w:rFonts w:ascii="標楷體" w:eastAsia="標楷體" w:hAnsi="標楷體" w:hint="eastAsia"/>
        </w:rPr>
        <w:t>藝文</w:t>
      </w:r>
      <w:r w:rsidRPr="00343D3F">
        <w:rPr>
          <w:rFonts w:ascii="標楷體" w:eastAsia="標楷體" w:hAnsi="標楷體" w:hint="eastAsia"/>
        </w:rPr>
        <w:t>教育－彩繪陶藝飾福源</w:t>
      </w:r>
    </w:p>
    <w:p w:rsidR="00F875C6" w:rsidRDefault="00F875C6" w:rsidP="00F875C6">
      <w:pPr>
        <w:widowControl/>
        <w:rPr>
          <w:rFonts w:ascii="標楷體" w:eastAsia="標楷體" w:hAnsi="標楷體"/>
        </w:rPr>
      </w:pPr>
      <w:r>
        <w:rPr>
          <w:rFonts w:ascii="標楷體" w:eastAsia="標楷體" w:hAnsi="標楷體"/>
        </w:rPr>
        <w:br w:type="page"/>
      </w:r>
    </w:p>
    <w:p w:rsidR="00F875C6" w:rsidRPr="00343D3F" w:rsidRDefault="00F875C6" w:rsidP="00F875C6">
      <w:pPr>
        <w:spacing w:line="0" w:lineRule="atLeast"/>
        <w:rPr>
          <w:rFonts w:ascii="標楷體" w:eastAsia="標楷體" w:hAnsi="標楷體"/>
        </w:rPr>
      </w:pPr>
    </w:p>
    <w:p w:rsidR="00F875C6" w:rsidRPr="00343D3F" w:rsidRDefault="00F875C6" w:rsidP="00F875C6">
      <w:pPr>
        <w:rPr>
          <w:rFonts w:ascii="標楷體" w:eastAsia="標楷體" w:hAnsi="標楷體"/>
        </w:rPr>
      </w:pPr>
    </w:p>
    <w:p w:rsidR="00F875C6" w:rsidRPr="00343D3F" w:rsidRDefault="00F875C6" w:rsidP="00F875C6">
      <w:pPr>
        <w:numPr>
          <w:ilvl w:val="0"/>
          <w:numId w:val="2"/>
        </w:numPr>
        <w:rPr>
          <w:rFonts w:ascii="標楷體" w:eastAsia="標楷體" w:hAnsi="標楷體"/>
          <w:sz w:val="32"/>
          <w:szCs w:val="32"/>
        </w:rPr>
      </w:pPr>
      <w:r w:rsidRPr="00343D3F">
        <w:rPr>
          <w:rFonts w:ascii="標楷體" w:eastAsia="標楷體" w:hAnsi="標楷體" w:hint="eastAsia"/>
          <w:sz w:val="32"/>
          <w:szCs w:val="32"/>
        </w:rPr>
        <w:t>學校課程願景發展架構圖</w:t>
      </w:r>
    </w:p>
    <w:p w:rsidR="00F875C6" w:rsidRPr="00343D3F" w:rsidRDefault="00F875C6" w:rsidP="00F875C6">
      <w:pPr>
        <w:rPr>
          <w:rFonts w:ascii="標楷體" w:eastAsia="標楷體" w:hAnsi="標楷體"/>
          <w:b/>
          <w:sz w:val="32"/>
          <w:szCs w:val="32"/>
        </w:rPr>
      </w:pPr>
      <w:r w:rsidRPr="001E3F7D">
        <w:rPr>
          <w:rFonts w:ascii="標楷體" w:eastAsia="標楷體" w:hAnsi="標楷體"/>
          <w:noProof/>
        </w:rPr>
        <mc:AlternateContent>
          <mc:Choice Requires="wpg">
            <w:drawing>
              <wp:anchor distT="0" distB="0" distL="114300" distR="114300" simplePos="0" relativeHeight="251665408" behindDoc="0" locked="0" layoutInCell="1" allowOverlap="1" wp14:anchorId="04EDAF21" wp14:editId="2D643DEF">
                <wp:simplePos x="0" y="0"/>
                <wp:positionH relativeFrom="column">
                  <wp:posOffset>-745490</wp:posOffset>
                </wp:positionH>
                <wp:positionV relativeFrom="paragraph">
                  <wp:posOffset>261620</wp:posOffset>
                </wp:positionV>
                <wp:extent cx="6547485" cy="6249035"/>
                <wp:effectExtent l="29845" t="34290" r="33020" b="31750"/>
                <wp:wrapNone/>
                <wp:docPr id="7" name="群組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7485" cy="6249035"/>
                          <a:chOff x="126" y="1391"/>
                          <a:chExt cx="11700" cy="10800"/>
                        </a:xfrm>
                      </wpg:grpSpPr>
                      <wps:wsp>
                        <wps:cNvPr id="8" name="Oval 9"/>
                        <wps:cNvSpPr>
                          <a:spLocks noChangeArrowheads="1"/>
                        </wps:cNvSpPr>
                        <wps:spPr bwMode="auto">
                          <a:xfrm>
                            <a:off x="2754" y="4091"/>
                            <a:ext cx="6300" cy="6300"/>
                          </a:xfrm>
                          <a:prstGeom prst="ellipse">
                            <a:avLst/>
                          </a:prstGeom>
                          <a:solidFill>
                            <a:srgbClr val="C0C0C0"/>
                          </a:solidFill>
                          <a:ln w="57150" cmpd="thickThin">
                            <a:solidFill>
                              <a:srgbClr val="008000"/>
                            </a:solidFill>
                            <a:round/>
                            <a:headEnd/>
                            <a:tailEnd/>
                          </a:ln>
                        </wps:spPr>
                        <wps:bodyPr rot="0" vert="horz" wrap="square" lIns="91440" tIns="45720" rIns="91440" bIns="45720" anchor="t" anchorCtr="0" upright="1">
                          <a:noAutofit/>
                        </wps:bodyPr>
                      </wps:wsp>
                      <wps:wsp>
                        <wps:cNvPr id="9" name="Line 10"/>
                        <wps:cNvCnPr>
                          <a:cxnSpLocks noChangeShapeType="1"/>
                        </wps:cNvCnPr>
                        <wps:spPr bwMode="auto">
                          <a:xfrm>
                            <a:off x="5814" y="3731"/>
                            <a:ext cx="0" cy="54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wps:wsp>
                        <wps:cNvPr id="10" name="Oval 11"/>
                        <wps:cNvSpPr>
                          <a:spLocks noChangeArrowheads="1"/>
                        </wps:cNvSpPr>
                        <wps:spPr bwMode="auto">
                          <a:xfrm>
                            <a:off x="594" y="2111"/>
                            <a:ext cx="10260" cy="10080"/>
                          </a:xfrm>
                          <a:prstGeom prst="ellipse">
                            <a:avLst/>
                          </a:prstGeom>
                          <a:solidFill>
                            <a:srgbClr val="CCFF66">
                              <a:alpha val="50000"/>
                            </a:srgbClr>
                          </a:solidFill>
                          <a:ln w="57150" cmpd="thickThin">
                            <a:solidFill>
                              <a:srgbClr val="000080"/>
                            </a:solidFill>
                            <a:round/>
                            <a:headEnd/>
                            <a:tailEnd/>
                          </a:ln>
                        </wps:spPr>
                        <wps:bodyPr rot="0" vert="horz" wrap="square" lIns="91440" tIns="45720" rIns="91440" bIns="45720" anchor="t" anchorCtr="0" upright="1">
                          <a:noAutofit/>
                        </wps:bodyPr>
                      </wps:wsp>
                      <wpg:grpSp>
                        <wpg:cNvPr id="11" name="Group 12"/>
                        <wpg:cNvGrpSpPr>
                          <a:grpSpLocks/>
                        </wpg:cNvGrpSpPr>
                        <wpg:grpSpPr bwMode="auto">
                          <a:xfrm>
                            <a:off x="4716" y="6071"/>
                            <a:ext cx="2520" cy="2340"/>
                            <a:chOff x="4770" y="7380"/>
                            <a:chExt cx="2520" cy="2340"/>
                          </a:xfrm>
                        </wpg:grpSpPr>
                        <wps:wsp>
                          <wps:cNvPr id="12" name="Oval 13"/>
                          <wps:cNvSpPr>
                            <a:spLocks noChangeArrowheads="1"/>
                          </wps:cNvSpPr>
                          <wps:spPr bwMode="auto">
                            <a:xfrm>
                              <a:off x="4770" y="7380"/>
                              <a:ext cx="2520" cy="2340"/>
                            </a:xfrm>
                            <a:prstGeom prst="ellipse">
                              <a:avLst/>
                            </a:prstGeom>
                            <a:solidFill>
                              <a:srgbClr val="FFCC00"/>
                            </a:solidFill>
                            <a:ln w="57150" cmpd="thickThin">
                              <a:solidFill>
                                <a:srgbClr val="000080"/>
                              </a:solidFill>
                              <a:round/>
                              <a:headEnd/>
                              <a:tailEnd/>
                            </a:ln>
                          </wps:spPr>
                          <wps:bodyPr rot="0" vert="horz" wrap="square" lIns="91440" tIns="45720" rIns="91440" bIns="45720" anchor="t" anchorCtr="0" upright="1">
                            <a:noAutofit/>
                          </wps:bodyPr>
                        </wps:wsp>
                        <wps:wsp>
                          <wps:cNvPr id="13" name="Text Box 14"/>
                          <wps:cNvSpPr txBox="1">
                            <a:spLocks noChangeArrowheads="1"/>
                          </wps:cNvSpPr>
                          <wps:spPr bwMode="auto">
                            <a:xfrm>
                              <a:off x="5040" y="8100"/>
                              <a:ext cx="1980" cy="900"/>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3D71" w:rsidRDefault="00AA3D71" w:rsidP="00F875C6">
                                <w:pPr>
                                  <w:jc w:val="center"/>
                                  <w:rPr>
                                    <w:b/>
                                    <w:color w:val="FF0000"/>
                                  </w:rPr>
                                </w:pPr>
                                <w:r>
                                  <w:rPr>
                                    <w:rFonts w:hint="eastAsia"/>
                                    <w:b/>
                                    <w:color w:val="FF0000"/>
                                  </w:rPr>
                                  <w:t>福源好所在</w:t>
                                </w:r>
                              </w:p>
                              <w:p w:rsidR="00AA3D71" w:rsidRDefault="00AA3D71" w:rsidP="00F875C6">
                                <w:pPr>
                                  <w:rPr>
                                    <w:b/>
                                    <w:color w:val="FF0000"/>
                                    <w:sz w:val="28"/>
                                    <w:szCs w:val="28"/>
                                  </w:rPr>
                                </w:pPr>
                                <w:r w:rsidRPr="00CD04BE">
                                  <w:rPr>
                                    <w:rFonts w:hint="eastAsia"/>
                                    <w:b/>
                                    <w:color w:val="FF0000"/>
                                    <w:sz w:val="20"/>
                                    <w:szCs w:val="20"/>
                                  </w:rPr>
                                  <w:t>健康</w:t>
                                </w:r>
                                <w:r w:rsidRPr="00CD04BE">
                                  <w:rPr>
                                    <w:b/>
                                    <w:color w:val="FF0000"/>
                                    <w:sz w:val="20"/>
                                    <w:szCs w:val="20"/>
                                  </w:rPr>
                                  <w:t xml:space="preserve"> </w:t>
                                </w:r>
                                <w:r w:rsidRPr="00CD04BE">
                                  <w:rPr>
                                    <w:rFonts w:hint="eastAsia"/>
                                    <w:b/>
                                    <w:color w:val="FF0000"/>
                                    <w:sz w:val="20"/>
                                    <w:szCs w:val="20"/>
                                  </w:rPr>
                                  <w:t>積極</w:t>
                                </w:r>
                                <w:r w:rsidRPr="00CD04BE">
                                  <w:rPr>
                                    <w:b/>
                                    <w:color w:val="FF0000"/>
                                    <w:sz w:val="20"/>
                                    <w:szCs w:val="20"/>
                                  </w:rPr>
                                  <w:t xml:space="preserve"> </w:t>
                                </w:r>
                                <w:r w:rsidRPr="00CD04BE">
                                  <w:rPr>
                                    <w:rFonts w:hint="eastAsia"/>
                                    <w:b/>
                                    <w:color w:val="FF0000"/>
                                    <w:sz w:val="20"/>
                                    <w:szCs w:val="20"/>
                                  </w:rPr>
                                  <w:t>感恩</w:t>
                                </w:r>
                              </w:p>
                            </w:txbxContent>
                          </wps:txbx>
                          <wps:bodyPr rot="0" vert="horz" wrap="square" lIns="91440" tIns="45720" rIns="91440" bIns="45720" anchor="t" anchorCtr="0" upright="1">
                            <a:noAutofit/>
                          </wps:bodyPr>
                        </wps:wsp>
                      </wpg:grpSp>
                      <wpg:grpSp>
                        <wpg:cNvPr id="14" name="Group 15"/>
                        <wpg:cNvGrpSpPr>
                          <a:grpSpLocks/>
                        </wpg:cNvGrpSpPr>
                        <wpg:grpSpPr bwMode="auto">
                          <a:xfrm>
                            <a:off x="126" y="6971"/>
                            <a:ext cx="2520" cy="2520"/>
                            <a:chOff x="180" y="9000"/>
                            <a:chExt cx="2520" cy="2520"/>
                          </a:xfrm>
                        </wpg:grpSpPr>
                        <wps:wsp>
                          <wps:cNvPr id="15" name="Oval 16"/>
                          <wps:cNvSpPr>
                            <a:spLocks noChangeArrowheads="1"/>
                          </wps:cNvSpPr>
                          <wps:spPr bwMode="auto">
                            <a:xfrm>
                              <a:off x="180" y="9000"/>
                              <a:ext cx="2520" cy="2520"/>
                            </a:xfrm>
                            <a:prstGeom prst="ellipse">
                              <a:avLst/>
                            </a:prstGeom>
                            <a:solidFill>
                              <a:srgbClr val="CCFFCC"/>
                            </a:solidFill>
                            <a:ln w="57150" cmpd="thickThin">
                              <a:solidFill>
                                <a:srgbClr val="000080"/>
                              </a:solidFill>
                              <a:round/>
                              <a:headEnd/>
                              <a:tailEnd/>
                            </a:ln>
                          </wps:spPr>
                          <wps:bodyPr rot="0" vert="horz" wrap="square" lIns="91440" tIns="45720" rIns="91440" bIns="45720" anchor="t" anchorCtr="0" upright="1">
                            <a:noAutofit/>
                          </wps:bodyPr>
                        </wps:wsp>
                        <wps:wsp>
                          <wps:cNvPr id="16" name="Text Box 17"/>
                          <wps:cNvSpPr txBox="1">
                            <a:spLocks noChangeArrowheads="1"/>
                          </wps:cNvSpPr>
                          <wps:spPr bwMode="auto">
                            <a:xfrm>
                              <a:off x="584" y="9427"/>
                              <a:ext cx="1752" cy="1707"/>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3D71" w:rsidRDefault="00AA3D71" w:rsidP="00F875C6">
                                <w:pPr>
                                  <w:spacing w:line="0" w:lineRule="atLeast"/>
                                  <w:jc w:val="center"/>
                                  <w:rPr>
                                    <w:b/>
                                    <w:color w:val="FF00FF"/>
                                    <w:sz w:val="20"/>
                                    <w:szCs w:val="20"/>
                                  </w:rPr>
                                </w:pPr>
                                <w:r>
                                  <w:rPr>
                                    <w:rFonts w:hint="eastAsia"/>
                                    <w:b/>
                                    <w:color w:val="FF00FF"/>
                                  </w:rPr>
                                  <w:t>積極</w:t>
                                </w:r>
                              </w:p>
                              <w:p w:rsidR="00AA3D71" w:rsidRPr="00003487" w:rsidRDefault="00AA3D71" w:rsidP="00F875C6">
                                <w:pPr>
                                  <w:spacing w:line="0" w:lineRule="atLeast"/>
                                  <w:jc w:val="center"/>
                                  <w:rPr>
                                    <w:b/>
                                    <w:color w:val="FF00FF"/>
                                    <w:sz w:val="22"/>
                                    <w:szCs w:val="22"/>
                                  </w:rPr>
                                </w:pPr>
                                <w:r w:rsidRPr="00003487">
                                  <w:rPr>
                                    <w:rFonts w:hint="eastAsia"/>
                                    <w:b/>
                                    <w:color w:val="FF00FF"/>
                                    <w:sz w:val="22"/>
                                    <w:szCs w:val="22"/>
                                  </w:rPr>
                                  <w:t>勤奮努力學習</w:t>
                                </w:r>
                              </w:p>
                              <w:p w:rsidR="00AA3D71" w:rsidRPr="00003487" w:rsidRDefault="00AA3D71" w:rsidP="00F875C6">
                                <w:pPr>
                                  <w:spacing w:line="0" w:lineRule="atLeast"/>
                                  <w:jc w:val="center"/>
                                  <w:rPr>
                                    <w:b/>
                                    <w:color w:val="FF00FF"/>
                                    <w:sz w:val="22"/>
                                    <w:szCs w:val="22"/>
                                  </w:rPr>
                                </w:pPr>
                                <w:r w:rsidRPr="00003487">
                                  <w:rPr>
                                    <w:rFonts w:hint="eastAsia"/>
                                    <w:b/>
                                    <w:color w:val="FF00FF"/>
                                    <w:sz w:val="22"/>
                                    <w:szCs w:val="22"/>
                                  </w:rPr>
                                  <w:t>主動探求新知</w:t>
                                </w:r>
                              </w:p>
                              <w:p w:rsidR="00AA3D71" w:rsidRDefault="00AA3D71" w:rsidP="00F875C6">
                                <w:pPr>
                                  <w:spacing w:line="0" w:lineRule="atLeast"/>
                                  <w:jc w:val="center"/>
                                  <w:rPr>
                                    <w:b/>
                                    <w:color w:val="FF00FF"/>
                                  </w:rPr>
                                </w:pPr>
                                <w:r>
                                  <w:rPr>
                                    <w:rFonts w:hint="eastAsia"/>
                                    <w:b/>
                                    <w:color w:val="FF00FF"/>
                                  </w:rPr>
                                  <w:t>開展創新潛能</w:t>
                                </w:r>
                              </w:p>
                            </w:txbxContent>
                          </wps:txbx>
                          <wps:bodyPr rot="0" vert="horz" wrap="square" lIns="91440" tIns="45720" rIns="91440" bIns="45720" anchor="t" anchorCtr="0" upright="1">
                            <a:noAutofit/>
                          </wps:bodyPr>
                        </wps:wsp>
                      </wpg:grpSp>
                      <wpg:grpSp>
                        <wpg:cNvPr id="17" name="Group 18"/>
                        <wpg:cNvGrpSpPr>
                          <a:grpSpLocks/>
                        </wpg:cNvGrpSpPr>
                        <wpg:grpSpPr bwMode="auto">
                          <a:xfrm>
                            <a:off x="9306" y="6611"/>
                            <a:ext cx="2520" cy="2520"/>
                            <a:chOff x="9360" y="8640"/>
                            <a:chExt cx="2520" cy="2520"/>
                          </a:xfrm>
                        </wpg:grpSpPr>
                        <wps:wsp>
                          <wps:cNvPr id="18" name="Oval 19"/>
                          <wps:cNvSpPr>
                            <a:spLocks noChangeArrowheads="1"/>
                          </wps:cNvSpPr>
                          <wps:spPr bwMode="auto">
                            <a:xfrm>
                              <a:off x="9360" y="8640"/>
                              <a:ext cx="2520" cy="2520"/>
                            </a:xfrm>
                            <a:prstGeom prst="ellipse">
                              <a:avLst/>
                            </a:prstGeom>
                            <a:solidFill>
                              <a:srgbClr val="CCFFCC"/>
                            </a:solidFill>
                            <a:ln w="57150" cmpd="thickThin">
                              <a:solidFill>
                                <a:srgbClr val="000080"/>
                              </a:solidFill>
                              <a:round/>
                              <a:headEnd/>
                              <a:tailEnd/>
                            </a:ln>
                          </wps:spPr>
                          <wps:bodyPr rot="0" vert="horz" wrap="square" lIns="91440" tIns="45720" rIns="91440" bIns="45720" anchor="t" anchorCtr="0" upright="1">
                            <a:noAutofit/>
                          </wps:bodyPr>
                        </wps:wsp>
                        <wps:wsp>
                          <wps:cNvPr id="19" name="Text Box 20"/>
                          <wps:cNvSpPr txBox="1">
                            <a:spLocks noChangeArrowheads="1"/>
                          </wps:cNvSpPr>
                          <wps:spPr bwMode="auto">
                            <a:xfrm>
                              <a:off x="9764" y="9067"/>
                              <a:ext cx="1752" cy="1707"/>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3D71" w:rsidRDefault="00AA3D71" w:rsidP="00F875C6">
                                <w:pPr>
                                  <w:spacing w:line="0" w:lineRule="atLeast"/>
                                  <w:jc w:val="center"/>
                                  <w:rPr>
                                    <w:b/>
                                    <w:color w:val="FF00FF"/>
                                    <w:sz w:val="20"/>
                                    <w:szCs w:val="20"/>
                                  </w:rPr>
                                </w:pPr>
                                <w:r>
                                  <w:rPr>
                                    <w:rFonts w:hint="eastAsia"/>
                                    <w:b/>
                                    <w:color w:val="FF00FF"/>
                                  </w:rPr>
                                  <w:t>感恩</w:t>
                                </w:r>
                              </w:p>
                              <w:p w:rsidR="00AA3D71" w:rsidRPr="00003487" w:rsidRDefault="00AA3D71" w:rsidP="00F875C6">
                                <w:pPr>
                                  <w:spacing w:line="0" w:lineRule="atLeast"/>
                                  <w:jc w:val="center"/>
                                  <w:rPr>
                                    <w:b/>
                                    <w:color w:val="FF00FF"/>
                                    <w:sz w:val="22"/>
                                    <w:szCs w:val="22"/>
                                  </w:rPr>
                                </w:pPr>
                                <w:r w:rsidRPr="00003487">
                                  <w:rPr>
                                    <w:rFonts w:hint="eastAsia"/>
                                    <w:b/>
                                    <w:color w:val="FF00FF"/>
                                    <w:sz w:val="22"/>
                                    <w:szCs w:val="22"/>
                                  </w:rPr>
                                  <w:t>敬愛師長親友</w:t>
                                </w:r>
                              </w:p>
                              <w:p w:rsidR="00AA3D71" w:rsidRPr="00003487" w:rsidRDefault="00AA3D71" w:rsidP="00F875C6">
                                <w:pPr>
                                  <w:spacing w:line="0" w:lineRule="atLeast"/>
                                  <w:jc w:val="center"/>
                                  <w:rPr>
                                    <w:b/>
                                    <w:color w:val="FF00FF"/>
                                    <w:sz w:val="22"/>
                                    <w:szCs w:val="22"/>
                                  </w:rPr>
                                </w:pPr>
                                <w:r w:rsidRPr="00003487">
                                  <w:rPr>
                                    <w:rFonts w:hint="eastAsia"/>
                                    <w:b/>
                                    <w:color w:val="FF00FF"/>
                                    <w:sz w:val="22"/>
                                    <w:szCs w:val="22"/>
                                  </w:rPr>
                                  <w:t>關懷服務他人</w:t>
                                </w:r>
                              </w:p>
                              <w:p w:rsidR="00AA3D71" w:rsidRDefault="00AA3D71" w:rsidP="00F875C6">
                                <w:pPr>
                                  <w:spacing w:line="0" w:lineRule="atLeast"/>
                                  <w:jc w:val="center"/>
                                  <w:rPr>
                                    <w:b/>
                                    <w:color w:val="FF00FF"/>
                                  </w:rPr>
                                </w:pPr>
                                <w:r>
                                  <w:rPr>
                                    <w:rFonts w:hint="eastAsia"/>
                                    <w:b/>
                                    <w:color w:val="FF00FF"/>
                                  </w:rPr>
                                  <w:t>愛護永續生態</w:t>
                                </w:r>
                              </w:p>
                            </w:txbxContent>
                          </wps:txbx>
                          <wps:bodyPr rot="0" vert="horz" wrap="square" lIns="91440" tIns="45720" rIns="91440" bIns="45720" anchor="t" anchorCtr="0" upright="1">
                            <a:noAutofit/>
                          </wps:bodyPr>
                        </wps:wsp>
                      </wpg:grpSp>
                      <wpg:grpSp>
                        <wpg:cNvPr id="20" name="Group 21"/>
                        <wpg:cNvGrpSpPr>
                          <a:grpSpLocks/>
                        </wpg:cNvGrpSpPr>
                        <wpg:grpSpPr bwMode="auto">
                          <a:xfrm>
                            <a:off x="2286" y="4271"/>
                            <a:ext cx="2340" cy="1980"/>
                            <a:chOff x="2340" y="5580"/>
                            <a:chExt cx="2340" cy="1980"/>
                          </a:xfrm>
                        </wpg:grpSpPr>
                        <wps:wsp>
                          <wps:cNvPr id="21" name="Oval 22"/>
                          <wps:cNvSpPr>
                            <a:spLocks noChangeArrowheads="1"/>
                          </wps:cNvSpPr>
                          <wps:spPr bwMode="auto">
                            <a:xfrm>
                              <a:off x="2340" y="5580"/>
                              <a:ext cx="2340" cy="1980"/>
                            </a:xfrm>
                            <a:prstGeom prst="ellipse">
                              <a:avLst/>
                            </a:prstGeom>
                            <a:solidFill>
                              <a:srgbClr val="FFCC99"/>
                            </a:solidFill>
                            <a:ln w="57150" cmpd="thickThin">
                              <a:solidFill>
                                <a:srgbClr val="000080"/>
                              </a:solidFill>
                              <a:round/>
                              <a:headEnd/>
                              <a:tailEnd/>
                            </a:ln>
                          </wps:spPr>
                          <wps:bodyPr rot="0" vert="horz" wrap="square" lIns="91440" tIns="45720" rIns="91440" bIns="45720" anchor="t" anchorCtr="0" upright="1">
                            <a:noAutofit/>
                          </wps:bodyPr>
                        </wps:wsp>
                        <wps:wsp>
                          <wps:cNvPr id="22" name="Text Box 23"/>
                          <wps:cNvSpPr txBox="1">
                            <a:spLocks noChangeArrowheads="1"/>
                          </wps:cNvSpPr>
                          <wps:spPr bwMode="auto">
                            <a:xfrm>
                              <a:off x="2715" y="5915"/>
                              <a:ext cx="1627" cy="1341"/>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3D71" w:rsidRDefault="00AA3D71" w:rsidP="00F875C6">
                                <w:pPr>
                                  <w:spacing w:line="0" w:lineRule="atLeast"/>
                                  <w:jc w:val="center"/>
                                  <w:rPr>
                                    <w:b/>
                                    <w:color w:val="339966"/>
                                  </w:rPr>
                                </w:pPr>
                                <w:r>
                                  <w:rPr>
                                    <w:rFonts w:hint="eastAsia"/>
                                    <w:b/>
                                    <w:color w:val="339966"/>
                                  </w:rPr>
                                  <w:t>生態教育</w:t>
                                </w:r>
                                <w:r w:rsidRPr="009836CA">
                                  <w:rPr>
                                    <w:rFonts w:hint="eastAsia"/>
                                    <w:color w:val="339966"/>
                                  </w:rPr>
                                  <w:t>彩蝶飛舞戀福源</w:t>
                                </w:r>
                              </w:p>
                            </w:txbxContent>
                          </wps:txbx>
                          <wps:bodyPr rot="0" vert="horz" wrap="square" lIns="91440" tIns="45720" rIns="91440" bIns="45720" anchor="t" anchorCtr="0" upright="1">
                            <a:noAutofit/>
                          </wps:bodyPr>
                        </wps:wsp>
                      </wpg:grpSp>
                      <wpg:grpSp>
                        <wpg:cNvPr id="23" name="Group 24"/>
                        <wpg:cNvGrpSpPr>
                          <a:grpSpLocks/>
                        </wpg:cNvGrpSpPr>
                        <wpg:grpSpPr bwMode="auto">
                          <a:xfrm>
                            <a:off x="7146" y="4088"/>
                            <a:ext cx="2340" cy="1980"/>
                            <a:chOff x="7200" y="6117"/>
                            <a:chExt cx="2340" cy="1980"/>
                          </a:xfrm>
                        </wpg:grpSpPr>
                        <wps:wsp>
                          <wps:cNvPr id="24" name="Oval 25"/>
                          <wps:cNvSpPr>
                            <a:spLocks noChangeArrowheads="1"/>
                          </wps:cNvSpPr>
                          <wps:spPr bwMode="auto">
                            <a:xfrm>
                              <a:off x="7200" y="6117"/>
                              <a:ext cx="2340" cy="1980"/>
                            </a:xfrm>
                            <a:prstGeom prst="ellipse">
                              <a:avLst/>
                            </a:prstGeom>
                            <a:solidFill>
                              <a:srgbClr val="FFCC99"/>
                            </a:solidFill>
                            <a:ln w="57150" cmpd="thickThin">
                              <a:solidFill>
                                <a:srgbClr val="000080"/>
                              </a:solidFill>
                              <a:round/>
                              <a:headEnd/>
                              <a:tailEnd/>
                            </a:ln>
                          </wps:spPr>
                          <wps:bodyPr rot="0" vert="horz" wrap="square" lIns="91440" tIns="45720" rIns="91440" bIns="45720" anchor="t" anchorCtr="0" upright="1">
                            <a:noAutofit/>
                          </wps:bodyPr>
                        </wps:wsp>
                        <wps:wsp>
                          <wps:cNvPr id="25" name="Text Box 26"/>
                          <wps:cNvSpPr txBox="1">
                            <a:spLocks noChangeArrowheads="1"/>
                          </wps:cNvSpPr>
                          <wps:spPr bwMode="auto">
                            <a:xfrm>
                              <a:off x="7575" y="6455"/>
                              <a:ext cx="1627" cy="1341"/>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3D71" w:rsidRPr="009836CA" w:rsidRDefault="00AA3D71" w:rsidP="00F875C6">
                                <w:pPr>
                                  <w:spacing w:line="0" w:lineRule="atLeast"/>
                                  <w:jc w:val="center"/>
                                  <w:rPr>
                                    <w:b/>
                                    <w:color w:val="339966"/>
                                  </w:rPr>
                                </w:pPr>
                                <w:r w:rsidRPr="009836CA">
                                  <w:rPr>
                                    <w:rFonts w:hint="eastAsia"/>
                                    <w:b/>
                                    <w:color w:val="339966"/>
                                  </w:rPr>
                                  <w:t>品格教育</w:t>
                                </w:r>
                              </w:p>
                              <w:p w:rsidR="00AA3D71" w:rsidRPr="009836CA" w:rsidRDefault="00AA3D71" w:rsidP="00F875C6">
                                <w:pPr>
                                  <w:jc w:val="center"/>
                                  <w:rPr>
                                    <w:color w:val="339966"/>
                                  </w:rPr>
                                </w:pPr>
                                <w:r w:rsidRPr="009836CA">
                                  <w:rPr>
                                    <w:rFonts w:hint="eastAsia"/>
                                    <w:color w:val="339966"/>
                                  </w:rPr>
                                  <w:t>好品紮根在福源</w:t>
                                </w:r>
                              </w:p>
                            </w:txbxContent>
                          </wps:txbx>
                          <wps:bodyPr rot="0" vert="horz" wrap="square" lIns="91440" tIns="45720" rIns="91440" bIns="45720" anchor="t" anchorCtr="0" upright="1">
                            <a:noAutofit/>
                          </wps:bodyPr>
                        </wps:wsp>
                      </wpg:grpSp>
                      <wpg:grpSp>
                        <wpg:cNvPr id="26" name="Group 27"/>
                        <wpg:cNvGrpSpPr>
                          <a:grpSpLocks/>
                        </wpg:cNvGrpSpPr>
                        <wpg:grpSpPr bwMode="auto">
                          <a:xfrm>
                            <a:off x="6606" y="9131"/>
                            <a:ext cx="2340" cy="1980"/>
                            <a:chOff x="6660" y="11160"/>
                            <a:chExt cx="2340" cy="1980"/>
                          </a:xfrm>
                        </wpg:grpSpPr>
                        <wps:wsp>
                          <wps:cNvPr id="27" name="Oval 28"/>
                          <wps:cNvSpPr>
                            <a:spLocks noChangeArrowheads="1"/>
                          </wps:cNvSpPr>
                          <wps:spPr bwMode="auto">
                            <a:xfrm>
                              <a:off x="6660" y="11160"/>
                              <a:ext cx="2340" cy="1980"/>
                            </a:xfrm>
                            <a:prstGeom prst="ellipse">
                              <a:avLst/>
                            </a:prstGeom>
                            <a:solidFill>
                              <a:srgbClr val="FFCC99"/>
                            </a:solidFill>
                            <a:ln w="57150" cmpd="thickThin">
                              <a:solidFill>
                                <a:srgbClr val="000080"/>
                              </a:solidFill>
                              <a:round/>
                              <a:headEnd/>
                              <a:tailEnd/>
                            </a:ln>
                          </wps:spPr>
                          <wps:bodyPr rot="0" vert="horz" wrap="square" lIns="91440" tIns="45720" rIns="91440" bIns="45720" anchor="t" anchorCtr="0" upright="1">
                            <a:noAutofit/>
                          </wps:bodyPr>
                        </wps:wsp>
                        <wps:wsp>
                          <wps:cNvPr id="28" name="Text Box 29"/>
                          <wps:cNvSpPr txBox="1">
                            <a:spLocks noChangeArrowheads="1"/>
                          </wps:cNvSpPr>
                          <wps:spPr bwMode="auto">
                            <a:xfrm>
                              <a:off x="7035" y="11495"/>
                              <a:ext cx="1627" cy="1341"/>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3D71" w:rsidRDefault="00AA3D71" w:rsidP="00F875C6">
                                <w:pPr>
                                  <w:spacing w:line="0" w:lineRule="atLeast"/>
                                  <w:jc w:val="center"/>
                                  <w:rPr>
                                    <w:b/>
                                    <w:color w:val="339966"/>
                                  </w:rPr>
                                </w:pPr>
                                <w:r>
                                  <w:rPr>
                                    <w:rFonts w:hint="eastAsia"/>
                                    <w:b/>
                                    <w:color w:val="339966"/>
                                  </w:rPr>
                                  <w:t>藝文教育</w:t>
                                </w:r>
                              </w:p>
                              <w:p w:rsidR="00AA3D71" w:rsidRPr="009836CA" w:rsidRDefault="00AA3D71" w:rsidP="00F875C6">
                                <w:pPr>
                                  <w:spacing w:line="0" w:lineRule="atLeast"/>
                                  <w:jc w:val="center"/>
                                  <w:rPr>
                                    <w:color w:val="339966"/>
                                  </w:rPr>
                                </w:pPr>
                                <w:r w:rsidRPr="009836CA">
                                  <w:rPr>
                                    <w:rFonts w:hint="eastAsia"/>
                                    <w:color w:val="339966"/>
                                  </w:rPr>
                                  <w:t>彩繪陶藝飾福源</w:t>
                                </w:r>
                              </w:p>
                            </w:txbxContent>
                          </wps:txbx>
                          <wps:bodyPr rot="0" vert="horz" wrap="square" lIns="91440" tIns="45720" rIns="91440" bIns="45720" anchor="t" anchorCtr="0" upright="1">
                            <a:noAutofit/>
                          </wps:bodyPr>
                        </wps:wsp>
                      </wpg:grpSp>
                      <wpg:grpSp>
                        <wpg:cNvPr id="29" name="Group 30"/>
                        <wpg:cNvGrpSpPr>
                          <a:grpSpLocks/>
                        </wpg:cNvGrpSpPr>
                        <wpg:grpSpPr bwMode="auto">
                          <a:xfrm>
                            <a:off x="3186" y="9311"/>
                            <a:ext cx="2340" cy="1980"/>
                            <a:chOff x="3240" y="11340"/>
                            <a:chExt cx="2340" cy="1980"/>
                          </a:xfrm>
                        </wpg:grpSpPr>
                        <wps:wsp>
                          <wps:cNvPr id="30" name="Oval 31"/>
                          <wps:cNvSpPr>
                            <a:spLocks noChangeArrowheads="1"/>
                          </wps:cNvSpPr>
                          <wps:spPr bwMode="auto">
                            <a:xfrm>
                              <a:off x="3240" y="11340"/>
                              <a:ext cx="2340" cy="1980"/>
                            </a:xfrm>
                            <a:prstGeom prst="ellipse">
                              <a:avLst/>
                            </a:prstGeom>
                            <a:solidFill>
                              <a:srgbClr val="FFCC99"/>
                            </a:solidFill>
                            <a:ln w="57150" cmpd="thickThin">
                              <a:solidFill>
                                <a:srgbClr val="000080"/>
                              </a:solidFill>
                              <a:round/>
                              <a:headEnd/>
                              <a:tailEnd/>
                            </a:ln>
                          </wps:spPr>
                          <wps:bodyPr rot="0" vert="horz" wrap="square" lIns="91440" tIns="45720" rIns="91440" bIns="45720" anchor="t" anchorCtr="0" upright="1">
                            <a:noAutofit/>
                          </wps:bodyPr>
                        </wps:wsp>
                        <wps:wsp>
                          <wps:cNvPr id="31" name="Text Box 32"/>
                          <wps:cNvSpPr txBox="1">
                            <a:spLocks noChangeArrowheads="1"/>
                          </wps:cNvSpPr>
                          <wps:spPr bwMode="auto">
                            <a:xfrm>
                              <a:off x="3615" y="11675"/>
                              <a:ext cx="1627" cy="1341"/>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3D71" w:rsidRDefault="00AA3D71" w:rsidP="00F875C6">
                                <w:pPr>
                                  <w:spacing w:line="0" w:lineRule="atLeast"/>
                                  <w:jc w:val="center"/>
                                  <w:rPr>
                                    <w:b/>
                                    <w:color w:val="339966"/>
                                  </w:rPr>
                                </w:pPr>
                                <w:r>
                                  <w:rPr>
                                    <w:rFonts w:hint="eastAsia"/>
                                    <w:b/>
                                    <w:color w:val="339966"/>
                                  </w:rPr>
                                  <w:t>閱讀教育</w:t>
                                </w:r>
                              </w:p>
                              <w:p w:rsidR="00AA3D71" w:rsidRPr="009836CA" w:rsidRDefault="00AA3D71" w:rsidP="00F875C6">
                                <w:pPr>
                                  <w:spacing w:line="0" w:lineRule="atLeast"/>
                                  <w:jc w:val="center"/>
                                  <w:rPr>
                                    <w:color w:val="339966"/>
                                  </w:rPr>
                                </w:pPr>
                                <w:r w:rsidRPr="009836CA">
                                  <w:rPr>
                                    <w:rFonts w:hint="eastAsia"/>
                                    <w:color w:val="339966"/>
                                  </w:rPr>
                                  <w:t>書福悦讀滿福源</w:t>
                                </w:r>
                              </w:p>
                            </w:txbxContent>
                          </wps:txbx>
                          <wps:bodyPr rot="0" vert="horz" wrap="square" lIns="91440" tIns="45720" rIns="91440" bIns="45720" anchor="t" anchorCtr="0" upright="1">
                            <a:noAutofit/>
                          </wps:bodyPr>
                        </wps:wsp>
                      </wpg:grpSp>
                      <wpg:grpSp>
                        <wpg:cNvPr id="32" name="Group 33"/>
                        <wpg:cNvGrpSpPr>
                          <a:grpSpLocks/>
                        </wpg:cNvGrpSpPr>
                        <wpg:grpSpPr bwMode="auto">
                          <a:xfrm>
                            <a:off x="4626" y="1391"/>
                            <a:ext cx="2520" cy="2340"/>
                            <a:chOff x="4680" y="3600"/>
                            <a:chExt cx="3366" cy="3189"/>
                          </a:xfrm>
                        </wpg:grpSpPr>
                        <wps:wsp>
                          <wps:cNvPr id="33" name="Oval 34"/>
                          <wps:cNvSpPr>
                            <a:spLocks noChangeArrowheads="1"/>
                          </wps:cNvSpPr>
                          <wps:spPr bwMode="auto">
                            <a:xfrm>
                              <a:off x="4680" y="3600"/>
                              <a:ext cx="3366" cy="3189"/>
                            </a:xfrm>
                            <a:prstGeom prst="ellipse">
                              <a:avLst/>
                            </a:prstGeom>
                            <a:solidFill>
                              <a:srgbClr val="CCFFCC"/>
                            </a:solidFill>
                            <a:ln w="57150" cmpd="thickThin">
                              <a:solidFill>
                                <a:srgbClr val="000080"/>
                              </a:solidFill>
                              <a:round/>
                              <a:headEnd/>
                              <a:tailEnd/>
                            </a:ln>
                          </wps:spPr>
                          <wps:bodyPr rot="0" vert="horz" wrap="square" lIns="91440" tIns="45720" rIns="91440" bIns="45720" anchor="t" anchorCtr="0" upright="1">
                            <a:noAutofit/>
                          </wps:bodyPr>
                        </wps:wsp>
                        <wps:wsp>
                          <wps:cNvPr id="34" name="Text Box 35"/>
                          <wps:cNvSpPr txBox="1">
                            <a:spLocks noChangeArrowheads="1"/>
                          </wps:cNvSpPr>
                          <wps:spPr bwMode="auto">
                            <a:xfrm>
                              <a:off x="5220" y="4140"/>
                              <a:ext cx="2340" cy="2160"/>
                            </a:xfrm>
                            <a:prstGeom prst="rect">
                              <a:avLst/>
                            </a:prstGeom>
                            <a:solidFill>
                              <a:srgbClr val="CCFFCC"/>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rsidR="00AA3D71" w:rsidRPr="004C2FA9" w:rsidRDefault="00AA3D71" w:rsidP="00F875C6">
                                <w:pPr>
                                  <w:spacing w:line="0" w:lineRule="atLeast"/>
                                  <w:jc w:val="center"/>
                                  <w:rPr>
                                    <w:b/>
                                    <w:color w:val="FF00FF"/>
                                  </w:rPr>
                                </w:pPr>
                                <w:r w:rsidRPr="004C2FA9">
                                  <w:rPr>
                                    <w:rFonts w:hint="eastAsia"/>
                                    <w:b/>
                                    <w:color w:val="FF00FF"/>
                                  </w:rPr>
                                  <w:t>健康</w:t>
                                </w:r>
                              </w:p>
                              <w:p w:rsidR="00AA3D71" w:rsidRPr="004C2FA9" w:rsidRDefault="00AA3D71" w:rsidP="00F875C6">
                                <w:pPr>
                                  <w:spacing w:line="0" w:lineRule="atLeast"/>
                                  <w:jc w:val="center"/>
                                  <w:rPr>
                                    <w:b/>
                                    <w:color w:val="FF00FF"/>
                                    <w:sz w:val="20"/>
                                    <w:szCs w:val="20"/>
                                  </w:rPr>
                                </w:pPr>
                                <w:r w:rsidRPr="004C2FA9">
                                  <w:rPr>
                                    <w:rFonts w:hint="eastAsia"/>
                                    <w:b/>
                                    <w:color w:val="FF00FF"/>
                                    <w:sz w:val="20"/>
                                    <w:szCs w:val="20"/>
                                  </w:rPr>
                                  <w:t>鍛鍊強健體力</w:t>
                                </w:r>
                              </w:p>
                              <w:p w:rsidR="00AA3D71" w:rsidRPr="004C2FA9" w:rsidRDefault="00AA3D71" w:rsidP="00F875C6">
                                <w:pPr>
                                  <w:spacing w:line="0" w:lineRule="atLeast"/>
                                  <w:jc w:val="center"/>
                                  <w:rPr>
                                    <w:b/>
                                    <w:color w:val="FF00FF"/>
                                    <w:sz w:val="20"/>
                                    <w:szCs w:val="20"/>
                                  </w:rPr>
                                </w:pPr>
                                <w:r w:rsidRPr="004C2FA9">
                                  <w:rPr>
                                    <w:rFonts w:hint="eastAsia"/>
                                    <w:b/>
                                    <w:color w:val="FF00FF"/>
                                    <w:sz w:val="20"/>
                                    <w:szCs w:val="20"/>
                                  </w:rPr>
                                  <w:t>培養自信能力</w:t>
                                </w:r>
                              </w:p>
                              <w:p w:rsidR="00AA3D71" w:rsidRPr="004C2FA9" w:rsidRDefault="00AA3D71" w:rsidP="00F875C6">
                                <w:pPr>
                                  <w:spacing w:line="0" w:lineRule="atLeast"/>
                                  <w:jc w:val="center"/>
                                  <w:rPr>
                                    <w:b/>
                                    <w:color w:val="FF00FF"/>
                                    <w:sz w:val="20"/>
                                    <w:szCs w:val="20"/>
                                  </w:rPr>
                                </w:pPr>
                                <w:r w:rsidRPr="004C2FA9">
                                  <w:rPr>
                                    <w:rFonts w:hint="eastAsia"/>
                                    <w:b/>
                                    <w:color w:val="FF00FF"/>
                                    <w:sz w:val="20"/>
                                    <w:szCs w:val="20"/>
                                  </w:rPr>
                                  <w:t>展現樂觀活力</w:t>
                                </w:r>
                              </w:p>
                            </w:txbxContent>
                          </wps:txbx>
                          <wps:bodyPr rot="0" vert="horz" wrap="square" lIns="91440" tIns="45720" rIns="91440" bIns="45720" anchor="t" anchorCtr="0" upright="1">
                            <a:noAutofit/>
                          </wps:bodyPr>
                        </wps:wsp>
                      </wpg:grpSp>
                      <wps:wsp>
                        <wps:cNvPr id="35" name="Freeform 36"/>
                        <wps:cNvSpPr>
                          <a:spLocks/>
                        </wps:cNvSpPr>
                        <wps:spPr bwMode="auto">
                          <a:xfrm>
                            <a:off x="4194" y="6071"/>
                            <a:ext cx="710" cy="510"/>
                          </a:xfrm>
                          <a:custGeom>
                            <a:avLst/>
                            <a:gdLst>
                              <a:gd name="T0" fmla="*/ 0 w 710"/>
                              <a:gd name="T1" fmla="*/ 0 h 510"/>
                              <a:gd name="T2" fmla="*/ 710 w 710"/>
                              <a:gd name="T3" fmla="*/ 510 h 510"/>
                            </a:gdLst>
                            <a:ahLst/>
                            <a:cxnLst>
                              <a:cxn ang="0">
                                <a:pos x="T0" y="T1"/>
                              </a:cxn>
                              <a:cxn ang="0">
                                <a:pos x="T2" y="T3"/>
                              </a:cxn>
                            </a:cxnLst>
                            <a:rect l="0" t="0" r="r" b="b"/>
                            <a:pathLst>
                              <a:path w="710" h="510">
                                <a:moveTo>
                                  <a:pt x="0" y="0"/>
                                </a:moveTo>
                                <a:lnTo>
                                  <a:pt x="710" y="51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7"/>
                        <wps:cNvSpPr>
                          <a:spLocks/>
                        </wps:cNvSpPr>
                        <wps:spPr bwMode="auto">
                          <a:xfrm>
                            <a:off x="6894" y="5891"/>
                            <a:ext cx="620" cy="580"/>
                          </a:xfrm>
                          <a:custGeom>
                            <a:avLst/>
                            <a:gdLst>
                              <a:gd name="T0" fmla="*/ 800 w 800"/>
                              <a:gd name="T1" fmla="*/ 0 h 456"/>
                              <a:gd name="T2" fmla="*/ 0 w 800"/>
                              <a:gd name="T3" fmla="*/ 456 h 456"/>
                            </a:gdLst>
                            <a:ahLst/>
                            <a:cxnLst>
                              <a:cxn ang="0">
                                <a:pos x="T0" y="T1"/>
                              </a:cxn>
                              <a:cxn ang="0">
                                <a:pos x="T2" y="T3"/>
                              </a:cxn>
                            </a:cxnLst>
                            <a:rect l="0" t="0" r="r" b="b"/>
                            <a:pathLst>
                              <a:path w="800" h="456">
                                <a:moveTo>
                                  <a:pt x="800" y="0"/>
                                </a:moveTo>
                                <a:lnTo>
                                  <a:pt x="0" y="456"/>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8"/>
                        <wps:cNvSpPr>
                          <a:spLocks/>
                        </wps:cNvSpPr>
                        <wps:spPr bwMode="auto">
                          <a:xfrm>
                            <a:off x="4554" y="8231"/>
                            <a:ext cx="600" cy="1080"/>
                          </a:xfrm>
                          <a:custGeom>
                            <a:avLst/>
                            <a:gdLst>
                              <a:gd name="T0" fmla="*/ 600 w 600"/>
                              <a:gd name="T1" fmla="*/ 0 h 1080"/>
                              <a:gd name="T2" fmla="*/ 0 w 600"/>
                              <a:gd name="T3" fmla="*/ 1080 h 1080"/>
                            </a:gdLst>
                            <a:ahLst/>
                            <a:cxnLst>
                              <a:cxn ang="0">
                                <a:pos x="T0" y="T1"/>
                              </a:cxn>
                              <a:cxn ang="0">
                                <a:pos x="T2" y="T3"/>
                              </a:cxn>
                            </a:cxnLst>
                            <a:rect l="0" t="0" r="r" b="b"/>
                            <a:pathLst>
                              <a:path w="600" h="1080">
                                <a:moveTo>
                                  <a:pt x="600" y="0"/>
                                </a:moveTo>
                                <a:lnTo>
                                  <a:pt x="0" y="108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9"/>
                        <wps:cNvSpPr>
                          <a:spLocks/>
                        </wps:cNvSpPr>
                        <wps:spPr bwMode="auto">
                          <a:xfrm>
                            <a:off x="6534" y="8231"/>
                            <a:ext cx="550" cy="1020"/>
                          </a:xfrm>
                          <a:custGeom>
                            <a:avLst/>
                            <a:gdLst>
                              <a:gd name="T0" fmla="*/ 0 w 550"/>
                              <a:gd name="T1" fmla="*/ 0 h 1020"/>
                              <a:gd name="T2" fmla="*/ 550 w 550"/>
                              <a:gd name="T3" fmla="*/ 1020 h 1020"/>
                            </a:gdLst>
                            <a:ahLst/>
                            <a:cxnLst>
                              <a:cxn ang="0">
                                <a:pos x="T0" y="T1"/>
                              </a:cxn>
                              <a:cxn ang="0">
                                <a:pos x="T2" y="T3"/>
                              </a:cxn>
                            </a:cxnLst>
                            <a:rect l="0" t="0" r="r" b="b"/>
                            <a:pathLst>
                              <a:path w="550" h="1020">
                                <a:moveTo>
                                  <a:pt x="0" y="0"/>
                                </a:moveTo>
                                <a:lnTo>
                                  <a:pt x="550" y="102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40"/>
                        <wps:cNvCnPr>
                          <a:cxnSpLocks noChangeShapeType="1"/>
                        </wps:cNvCnPr>
                        <wps:spPr bwMode="auto">
                          <a:xfrm flipH="1">
                            <a:off x="2574" y="8231"/>
                            <a:ext cx="360"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wps:wsp>
                        <wps:cNvPr id="40" name="Line 41"/>
                        <wps:cNvCnPr>
                          <a:cxnSpLocks noChangeShapeType="1"/>
                        </wps:cNvCnPr>
                        <wps:spPr bwMode="auto">
                          <a:xfrm flipH="1">
                            <a:off x="9054" y="7871"/>
                            <a:ext cx="360"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EDAF21" id="群組 7" o:spid="_x0000_s1026" style="position:absolute;margin-left:-58.7pt;margin-top:20.6pt;width:515.55pt;height:492.05pt;z-index:251665408" coordorigin="126,1391" coordsize="11700,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">
                <v:oval id="Oval 9" o:spid="_x0000_s1027" style="position:absolute;left:2754;top:4091;width:6300;height:6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" fillcolor="silver" strokecolor="green" strokeweight="4.5pt">
                  <v:stroke linestyle="thickThin"/>
                </v:oval>
                <v:line id="Line 10" o:spid="_x0000_s1028" style="position:absolute;visibility:visible;mso-wrap-style:square" from="5814,3731" to="5814,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" strokecolor="green" strokeweight="1.5pt"/>
                <v:oval id="Oval 11" o:spid="_x0000_s1029" style="position:absolute;left:594;top:2111;width:10260;height:10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" fillcolor="#cf6" strokecolor="navy" strokeweight="4.5pt">
                  <v:fill opacity="32896f"/>
                  <v:stroke linestyle="thickThin"/>
                </v:oval>
                <v:group id="Group 12" o:spid="_x0000_s1030" style="position:absolute;left:4716;top:6071;width:2520;height:2340" coordorigin="4770,7380" coordsize="252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13" o:spid="_x0000_s1031" style="position:absolute;left:4770;top:7380;width:25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" fillcolor="#fc0" strokecolor="navy" strokeweight="4.5pt">
                    <v:stroke linestyle="thickThin"/>
                  </v:oval>
                  <v:shapetype id="_x0000_t202" coordsize="21600,21600" o:spt="202" path="m,l,21600r21600,l21600,xe">
                    <v:stroke joinstyle="miter"/>
                    <v:path gradientshapeok="t" o:connecttype="rect"/>
                  </v:shapetype>
                  <v:shape id="Text Box 14" o:spid="_x0000_s1032" type="#_x0000_t202" style="position:absolute;left:5040;top:8100;width:19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" fillcolor="#fc0" stroked="f">
                    <v:textbox>
                      <w:txbxContent>
                        <w:p w:rsidR="00AA3D71" w:rsidRDefault="00AA3D71" w:rsidP="00F875C6">
                          <w:pPr>
                            <w:jc w:val="center"/>
                            <w:rPr>
                              <w:b/>
                              <w:color w:val="FF0000"/>
                            </w:rPr>
                          </w:pPr>
                          <w:r>
                            <w:rPr>
                              <w:rFonts w:hint="eastAsia"/>
                              <w:b/>
                              <w:color w:val="FF0000"/>
                            </w:rPr>
                            <w:t>福源好所在</w:t>
                          </w:r>
                        </w:p>
                        <w:p w:rsidR="00AA3D71" w:rsidRDefault="00AA3D71" w:rsidP="00F875C6">
                          <w:pPr>
                            <w:rPr>
                              <w:b/>
                              <w:color w:val="FF0000"/>
                              <w:sz w:val="28"/>
                              <w:szCs w:val="28"/>
                            </w:rPr>
                          </w:pPr>
                          <w:r w:rsidRPr="00CD04BE">
                            <w:rPr>
                              <w:rFonts w:hint="eastAsia"/>
                              <w:b/>
                              <w:color w:val="FF0000"/>
                              <w:sz w:val="20"/>
                              <w:szCs w:val="20"/>
                            </w:rPr>
                            <w:t>健康</w:t>
                          </w:r>
                          <w:r w:rsidRPr="00CD04BE">
                            <w:rPr>
                              <w:b/>
                              <w:color w:val="FF0000"/>
                              <w:sz w:val="20"/>
                              <w:szCs w:val="20"/>
                            </w:rPr>
                            <w:t xml:space="preserve"> </w:t>
                          </w:r>
                          <w:r w:rsidRPr="00CD04BE">
                            <w:rPr>
                              <w:rFonts w:hint="eastAsia"/>
                              <w:b/>
                              <w:color w:val="FF0000"/>
                              <w:sz w:val="20"/>
                              <w:szCs w:val="20"/>
                            </w:rPr>
                            <w:t>積極</w:t>
                          </w:r>
                          <w:r w:rsidRPr="00CD04BE">
                            <w:rPr>
                              <w:b/>
                              <w:color w:val="FF0000"/>
                              <w:sz w:val="20"/>
                              <w:szCs w:val="20"/>
                            </w:rPr>
                            <w:t xml:space="preserve"> </w:t>
                          </w:r>
                          <w:r w:rsidRPr="00CD04BE">
                            <w:rPr>
                              <w:rFonts w:hint="eastAsia"/>
                              <w:b/>
                              <w:color w:val="FF0000"/>
                              <w:sz w:val="20"/>
                              <w:szCs w:val="20"/>
                            </w:rPr>
                            <w:t>感恩</w:t>
                          </w:r>
                        </w:p>
                      </w:txbxContent>
                    </v:textbox>
                  </v:shape>
                </v:group>
                <v:group id="Group 15" o:spid="_x0000_s1033" style="position:absolute;left:126;top:6971;width:2520;height:2520" coordorigin="180,9000"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16" o:spid="_x0000_s1034" style="position:absolute;left:180;top:9000;width:25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" fillcolor="#cfc" strokecolor="navy" strokeweight="4.5pt">
                    <v:stroke linestyle="thickThin"/>
                  </v:oval>
                  <v:shape id="Text Box 17" o:spid="_x0000_s1035" type="#_x0000_t202" style="position:absolute;left:584;top:9427;width:1752;height: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" fillcolor="#cfc" stroked="f">
                    <v:textbox>
                      <w:txbxContent>
                        <w:p w:rsidR="00AA3D71" w:rsidRDefault="00AA3D71" w:rsidP="00F875C6">
                          <w:pPr>
                            <w:spacing w:line="0" w:lineRule="atLeast"/>
                            <w:jc w:val="center"/>
                            <w:rPr>
                              <w:b/>
                              <w:color w:val="FF00FF"/>
                              <w:sz w:val="20"/>
                              <w:szCs w:val="20"/>
                            </w:rPr>
                          </w:pPr>
                          <w:r>
                            <w:rPr>
                              <w:rFonts w:hint="eastAsia"/>
                              <w:b/>
                              <w:color w:val="FF00FF"/>
                            </w:rPr>
                            <w:t>積極</w:t>
                          </w:r>
                        </w:p>
                        <w:p w:rsidR="00AA3D71" w:rsidRPr="00003487" w:rsidRDefault="00AA3D71" w:rsidP="00F875C6">
                          <w:pPr>
                            <w:spacing w:line="0" w:lineRule="atLeast"/>
                            <w:jc w:val="center"/>
                            <w:rPr>
                              <w:b/>
                              <w:color w:val="FF00FF"/>
                              <w:sz w:val="22"/>
                              <w:szCs w:val="22"/>
                            </w:rPr>
                          </w:pPr>
                          <w:r w:rsidRPr="00003487">
                            <w:rPr>
                              <w:rFonts w:hint="eastAsia"/>
                              <w:b/>
                              <w:color w:val="FF00FF"/>
                              <w:sz w:val="22"/>
                              <w:szCs w:val="22"/>
                            </w:rPr>
                            <w:t>勤奮努力學習</w:t>
                          </w:r>
                        </w:p>
                        <w:p w:rsidR="00AA3D71" w:rsidRPr="00003487" w:rsidRDefault="00AA3D71" w:rsidP="00F875C6">
                          <w:pPr>
                            <w:spacing w:line="0" w:lineRule="atLeast"/>
                            <w:jc w:val="center"/>
                            <w:rPr>
                              <w:b/>
                              <w:color w:val="FF00FF"/>
                              <w:sz w:val="22"/>
                              <w:szCs w:val="22"/>
                            </w:rPr>
                          </w:pPr>
                          <w:r w:rsidRPr="00003487">
                            <w:rPr>
                              <w:rFonts w:hint="eastAsia"/>
                              <w:b/>
                              <w:color w:val="FF00FF"/>
                              <w:sz w:val="22"/>
                              <w:szCs w:val="22"/>
                            </w:rPr>
                            <w:t>主動探求新知</w:t>
                          </w:r>
                        </w:p>
                        <w:p w:rsidR="00AA3D71" w:rsidRDefault="00AA3D71" w:rsidP="00F875C6">
                          <w:pPr>
                            <w:spacing w:line="0" w:lineRule="atLeast"/>
                            <w:jc w:val="center"/>
                            <w:rPr>
                              <w:b/>
                              <w:color w:val="FF00FF"/>
                            </w:rPr>
                          </w:pPr>
                          <w:r>
                            <w:rPr>
                              <w:rFonts w:hint="eastAsia"/>
                              <w:b/>
                              <w:color w:val="FF00FF"/>
                            </w:rPr>
                            <w:t>開展創新潛能</w:t>
                          </w:r>
                        </w:p>
                      </w:txbxContent>
                    </v:textbox>
                  </v:shape>
                </v:group>
                <v:group id="Group 18" o:spid="_x0000_s1036" style="position:absolute;left:9306;top:6611;width:2520;height:2520" coordorigin="9360,8640"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Oval 19" o:spid="_x0000_s1037" style="position:absolute;left:9360;top:8640;width:25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" fillcolor="#cfc" strokecolor="navy" strokeweight="4.5pt">
                    <v:stroke linestyle="thickThin"/>
                  </v:oval>
                  <v:shape id="Text Box 20" o:spid="_x0000_s1038" type="#_x0000_t202" style="position:absolute;left:9764;top:9067;width:1752;height: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" fillcolor="#cfc" stroked="f">
                    <v:textbox>
                      <w:txbxContent>
                        <w:p w:rsidR="00AA3D71" w:rsidRDefault="00AA3D71" w:rsidP="00F875C6">
                          <w:pPr>
                            <w:spacing w:line="0" w:lineRule="atLeast"/>
                            <w:jc w:val="center"/>
                            <w:rPr>
                              <w:b/>
                              <w:color w:val="FF00FF"/>
                              <w:sz w:val="20"/>
                              <w:szCs w:val="20"/>
                            </w:rPr>
                          </w:pPr>
                          <w:r>
                            <w:rPr>
                              <w:rFonts w:hint="eastAsia"/>
                              <w:b/>
                              <w:color w:val="FF00FF"/>
                            </w:rPr>
                            <w:t>感恩</w:t>
                          </w:r>
                        </w:p>
                        <w:p w:rsidR="00AA3D71" w:rsidRPr="00003487" w:rsidRDefault="00AA3D71" w:rsidP="00F875C6">
                          <w:pPr>
                            <w:spacing w:line="0" w:lineRule="atLeast"/>
                            <w:jc w:val="center"/>
                            <w:rPr>
                              <w:b/>
                              <w:color w:val="FF00FF"/>
                              <w:sz w:val="22"/>
                              <w:szCs w:val="22"/>
                            </w:rPr>
                          </w:pPr>
                          <w:r w:rsidRPr="00003487">
                            <w:rPr>
                              <w:rFonts w:hint="eastAsia"/>
                              <w:b/>
                              <w:color w:val="FF00FF"/>
                              <w:sz w:val="22"/>
                              <w:szCs w:val="22"/>
                            </w:rPr>
                            <w:t>敬愛師長親友</w:t>
                          </w:r>
                        </w:p>
                        <w:p w:rsidR="00AA3D71" w:rsidRPr="00003487" w:rsidRDefault="00AA3D71" w:rsidP="00F875C6">
                          <w:pPr>
                            <w:spacing w:line="0" w:lineRule="atLeast"/>
                            <w:jc w:val="center"/>
                            <w:rPr>
                              <w:b/>
                              <w:color w:val="FF00FF"/>
                              <w:sz w:val="22"/>
                              <w:szCs w:val="22"/>
                            </w:rPr>
                          </w:pPr>
                          <w:r w:rsidRPr="00003487">
                            <w:rPr>
                              <w:rFonts w:hint="eastAsia"/>
                              <w:b/>
                              <w:color w:val="FF00FF"/>
                              <w:sz w:val="22"/>
                              <w:szCs w:val="22"/>
                            </w:rPr>
                            <w:t>關懷服務他人</w:t>
                          </w:r>
                        </w:p>
                        <w:p w:rsidR="00AA3D71" w:rsidRDefault="00AA3D71" w:rsidP="00F875C6">
                          <w:pPr>
                            <w:spacing w:line="0" w:lineRule="atLeast"/>
                            <w:jc w:val="center"/>
                            <w:rPr>
                              <w:b/>
                              <w:color w:val="FF00FF"/>
                            </w:rPr>
                          </w:pPr>
                          <w:r>
                            <w:rPr>
                              <w:rFonts w:hint="eastAsia"/>
                              <w:b/>
                              <w:color w:val="FF00FF"/>
                            </w:rPr>
                            <w:t>愛護永續生態</w:t>
                          </w:r>
                        </w:p>
                      </w:txbxContent>
                    </v:textbox>
                  </v:shape>
                </v:group>
                <v:group id="Group 21" o:spid="_x0000_s1039" style="position:absolute;left:2286;top:4271;width:2340;height:1980" coordorigin="2340,5580" coordsize="234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Oval 22" o:spid="_x0000_s1040" style="position:absolute;left:2340;top:5580;width:234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" fillcolor="#fc9" strokecolor="navy" strokeweight="4.5pt">
                    <v:stroke linestyle="thickThin"/>
                  </v:oval>
                  <v:shape id="Text Box 23" o:spid="_x0000_s1041" type="#_x0000_t202" style="position:absolute;left:2715;top:5915;width:1627;height:1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" fillcolor="#fc9" stroked="f">
                    <v:textbox>
                      <w:txbxContent>
                        <w:p w:rsidR="00AA3D71" w:rsidRDefault="00AA3D71" w:rsidP="00F875C6">
                          <w:pPr>
                            <w:spacing w:line="0" w:lineRule="atLeast"/>
                            <w:jc w:val="center"/>
                            <w:rPr>
                              <w:b/>
                              <w:color w:val="339966"/>
                            </w:rPr>
                          </w:pPr>
                          <w:r>
                            <w:rPr>
                              <w:rFonts w:hint="eastAsia"/>
                              <w:b/>
                              <w:color w:val="339966"/>
                            </w:rPr>
                            <w:t>生態教育</w:t>
                          </w:r>
                          <w:r w:rsidRPr="009836CA">
                            <w:rPr>
                              <w:rFonts w:hint="eastAsia"/>
                              <w:color w:val="339966"/>
                            </w:rPr>
                            <w:t>彩蝶飛舞戀福源</w:t>
                          </w:r>
                        </w:p>
                      </w:txbxContent>
                    </v:textbox>
                  </v:shape>
                </v:group>
                <v:group id="Group 24" o:spid="_x0000_s1042" style="position:absolute;left:7146;top:4088;width:2340;height:1980" coordorigin="7200,6117" coordsize="234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Oval 25" o:spid="_x0000_s1043" style="position:absolute;left:7200;top:6117;width:234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" fillcolor="#fc9" strokecolor="navy" strokeweight="4.5pt">
                    <v:stroke linestyle="thickThin"/>
                  </v:oval>
                  <v:shape id="Text Box 26" o:spid="_x0000_s1044" type="#_x0000_t202" style="position:absolute;left:7575;top:6455;width:1627;height:1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" fillcolor="#fc9" stroked="f">
                    <v:textbox>
                      <w:txbxContent>
                        <w:p w:rsidR="00AA3D71" w:rsidRPr="009836CA" w:rsidRDefault="00AA3D71" w:rsidP="00F875C6">
                          <w:pPr>
                            <w:spacing w:line="0" w:lineRule="atLeast"/>
                            <w:jc w:val="center"/>
                            <w:rPr>
                              <w:b/>
                              <w:color w:val="339966"/>
                            </w:rPr>
                          </w:pPr>
                          <w:r w:rsidRPr="009836CA">
                            <w:rPr>
                              <w:rFonts w:hint="eastAsia"/>
                              <w:b/>
                              <w:color w:val="339966"/>
                            </w:rPr>
                            <w:t>品格教育</w:t>
                          </w:r>
                        </w:p>
                        <w:p w:rsidR="00AA3D71" w:rsidRPr="009836CA" w:rsidRDefault="00AA3D71" w:rsidP="00F875C6">
                          <w:pPr>
                            <w:jc w:val="center"/>
                            <w:rPr>
                              <w:color w:val="339966"/>
                            </w:rPr>
                          </w:pPr>
                          <w:r w:rsidRPr="009836CA">
                            <w:rPr>
                              <w:rFonts w:hint="eastAsia"/>
                              <w:color w:val="339966"/>
                            </w:rPr>
                            <w:t>好品紮根在福源</w:t>
                          </w:r>
                        </w:p>
                      </w:txbxContent>
                    </v:textbox>
                  </v:shape>
                </v:group>
                <v:group id="Group 27" o:spid="_x0000_s1045" style="position:absolute;left:6606;top:9131;width:2340;height:1980" coordorigin="6660,11160" coordsize="234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28" o:spid="_x0000_s1046" style="position:absolute;left:6660;top:11160;width:234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" fillcolor="#fc9" strokecolor="navy" strokeweight="4.5pt">
                    <v:stroke linestyle="thickThin"/>
                  </v:oval>
                  <v:shape id="Text Box 29" o:spid="_x0000_s1047" type="#_x0000_t202" style="position:absolute;left:7035;top:11495;width:1627;height:1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" fillcolor="#fc9" stroked="f">
                    <v:textbox>
                      <w:txbxContent>
                        <w:p w:rsidR="00AA3D71" w:rsidRDefault="00AA3D71" w:rsidP="00F875C6">
                          <w:pPr>
                            <w:spacing w:line="0" w:lineRule="atLeast"/>
                            <w:jc w:val="center"/>
                            <w:rPr>
                              <w:b/>
                              <w:color w:val="339966"/>
                            </w:rPr>
                          </w:pPr>
                          <w:r>
                            <w:rPr>
                              <w:rFonts w:hint="eastAsia"/>
                              <w:b/>
                              <w:color w:val="339966"/>
                            </w:rPr>
                            <w:t>藝文教育</w:t>
                          </w:r>
                        </w:p>
                        <w:p w:rsidR="00AA3D71" w:rsidRPr="009836CA" w:rsidRDefault="00AA3D71" w:rsidP="00F875C6">
                          <w:pPr>
                            <w:spacing w:line="0" w:lineRule="atLeast"/>
                            <w:jc w:val="center"/>
                            <w:rPr>
                              <w:color w:val="339966"/>
                            </w:rPr>
                          </w:pPr>
                          <w:r w:rsidRPr="009836CA">
                            <w:rPr>
                              <w:rFonts w:hint="eastAsia"/>
                              <w:color w:val="339966"/>
                            </w:rPr>
                            <w:t>彩繪陶藝飾福源</w:t>
                          </w:r>
                        </w:p>
                      </w:txbxContent>
                    </v:textbox>
                  </v:shape>
                </v:group>
                <v:group id="Group 30" o:spid="_x0000_s1048" style="position:absolute;left:3186;top:9311;width:2340;height:1980" coordorigin="3240,11340" coordsize="234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31" o:spid="_x0000_s1049" style="position:absolute;left:3240;top:11340;width:234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" fillcolor="#fc9" strokecolor="navy" strokeweight="4.5pt">
                    <v:stroke linestyle="thickThin"/>
                  </v:oval>
                  <v:shape id="Text Box 32" o:spid="_x0000_s1050" type="#_x0000_t202" style="position:absolute;left:3615;top:11675;width:1627;height:1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" fillcolor="#fc9" stroked="f">
                    <v:textbox>
                      <w:txbxContent>
                        <w:p w:rsidR="00AA3D71" w:rsidRDefault="00AA3D71" w:rsidP="00F875C6">
                          <w:pPr>
                            <w:spacing w:line="0" w:lineRule="atLeast"/>
                            <w:jc w:val="center"/>
                            <w:rPr>
                              <w:b/>
                              <w:color w:val="339966"/>
                            </w:rPr>
                          </w:pPr>
                          <w:r>
                            <w:rPr>
                              <w:rFonts w:hint="eastAsia"/>
                              <w:b/>
                              <w:color w:val="339966"/>
                            </w:rPr>
                            <w:t>閱讀教育</w:t>
                          </w:r>
                        </w:p>
                        <w:p w:rsidR="00AA3D71" w:rsidRPr="009836CA" w:rsidRDefault="00AA3D71" w:rsidP="00F875C6">
                          <w:pPr>
                            <w:spacing w:line="0" w:lineRule="atLeast"/>
                            <w:jc w:val="center"/>
                            <w:rPr>
                              <w:color w:val="339966"/>
                            </w:rPr>
                          </w:pPr>
                          <w:r w:rsidRPr="009836CA">
                            <w:rPr>
                              <w:rFonts w:hint="eastAsia"/>
                              <w:color w:val="339966"/>
                            </w:rPr>
                            <w:t>書福悦讀滿福源</w:t>
                          </w:r>
                        </w:p>
                      </w:txbxContent>
                    </v:textbox>
                  </v:shape>
                </v:group>
                <v:group id="Group 33" o:spid="_x0000_s1051" style="position:absolute;left:4626;top:1391;width:2520;height:2340" coordorigin="4680,3600" coordsize="3366,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34" o:spid="_x0000_s1052" style="position:absolute;left:4680;top:3600;width:3366;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" fillcolor="#cfc" strokecolor="navy" strokeweight="4.5pt">
                    <v:stroke linestyle="thickThin"/>
                  </v:oval>
                  <v:shape id="Text Box 35" o:spid="_x0000_s1053" type="#_x0000_t202" style="position:absolute;left:5220;top:4140;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" fillcolor="#cfc" stroked="f" strokeweight="3pt">
                    <v:stroke linestyle="thinThin"/>
                    <v:textbox>
                      <w:txbxContent>
                        <w:p w:rsidR="00AA3D71" w:rsidRPr="004C2FA9" w:rsidRDefault="00AA3D71" w:rsidP="00F875C6">
                          <w:pPr>
                            <w:spacing w:line="0" w:lineRule="atLeast"/>
                            <w:jc w:val="center"/>
                            <w:rPr>
                              <w:b/>
                              <w:color w:val="FF00FF"/>
                            </w:rPr>
                          </w:pPr>
                          <w:r w:rsidRPr="004C2FA9">
                            <w:rPr>
                              <w:rFonts w:hint="eastAsia"/>
                              <w:b/>
                              <w:color w:val="FF00FF"/>
                            </w:rPr>
                            <w:t>健康</w:t>
                          </w:r>
                        </w:p>
                        <w:p w:rsidR="00AA3D71" w:rsidRPr="004C2FA9" w:rsidRDefault="00AA3D71" w:rsidP="00F875C6">
                          <w:pPr>
                            <w:spacing w:line="0" w:lineRule="atLeast"/>
                            <w:jc w:val="center"/>
                            <w:rPr>
                              <w:b/>
                              <w:color w:val="FF00FF"/>
                              <w:sz w:val="20"/>
                              <w:szCs w:val="20"/>
                            </w:rPr>
                          </w:pPr>
                          <w:r w:rsidRPr="004C2FA9">
                            <w:rPr>
                              <w:rFonts w:hint="eastAsia"/>
                              <w:b/>
                              <w:color w:val="FF00FF"/>
                              <w:sz w:val="20"/>
                              <w:szCs w:val="20"/>
                            </w:rPr>
                            <w:t>鍛鍊強健體力</w:t>
                          </w:r>
                        </w:p>
                        <w:p w:rsidR="00AA3D71" w:rsidRPr="004C2FA9" w:rsidRDefault="00AA3D71" w:rsidP="00F875C6">
                          <w:pPr>
                            <w:spacing w:line="0" w:lineRule="atLeast"/>
                            <w:jc w:val="center"/>
                            <w:rPr>
                              <w:b/>
                              <w:color w:val="FF00FF"/>
                              <w:sz w:val="20"/>
                              <w:szCs w:val="20"/>
                            </w:rPr>
                          </w:pPr>
                          <w:r w:rsidRPr="004C2FA9">
                            <w:rPr>
                              <w:rFonts w:hint="eastAsia"/>
                              <w:b/>
                              <w:color w:val="FF00FF"/>
                              <w:sz w:val="20"/>
                              <w:szCs w:val="20"/>
                            </w:rPr>
                            <w:t>培養自信能力</w:t>
                          </w:r>
                        </w:p>
                        <w:p w:rsidR="00AA3D71" w:rsidRPr="004C2FA9" w:rsidRDefault="00AA3D71" w:rsidP="00F875C6">
                          <w:pPr>
                            <w:spacing w:line="0" w:lineRule="atLeast"/>
                            <w:jc w:val="center"/>
                            <w:rPr>
                              <w:b/>
                              <w:color w:val="FF00FF"/>
                              <w:sz w:val="20"/>
                              <w:szCs w:val="20"/>
                            </w:rPr>
                          </w:pPr>
                          <w:r w:rsidRPr="004C2FA9">
                            <w:rPr>
                              <w:rFonts w:hint="eastAsia"/>
                              <w:b/>
                              <w:color w:val="FF00FF"/>
                              <w:sz w:val="20"/>
                              <w:szCs w:val="20"/>
                            </w:rPr>
                            <w:t>展現樂觀活力</w:t>
                          </w:r>
                        </w:p>
                      </w:txbxContent>
                    </v:textbox>
                  </v:shape>
                </v:group>
                <v:shape id="Freeform 36" o:spid="_x0000_s1054" style="position:absolute;left:4194;top:6071;width:710;height:510;visibility:visible;mso-wrap-style:square;v-text-anchor:top" coordsize="71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" path="m,l710,510e" filled="f" strokeweight="1.5pt">
                  <v:path arrowok="t" o:connecttype="custom" o:connectlocs="0,0;710,510" o:connectangles="0,0"/>
                </v:shape>
                <v:shape id="Freeform 37" o:spid="_x0000_s1055" style="position:absolute;left:6894;top:5891;width:620;height:580;visibility:visible;mso-wrap-style:square;v-text-anchor:top" coordsize="80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" path="m800,l,456e" filled="f" strokeweight="1.5pt">
                  <v:path arrowok="t" o:connecttype="custom" o:connectlocs="620,0;0,580" o:connectangles="0,0"/>
                </v:shape>
                <v:shape id="Freeform 38" o:spid="_x0000_s1056" style="position:absolute;left:4554;top:8231;width:600;height:1080;visibility:visible;mso-wrap-style:square;v-text-anchor:top" coordsize="60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" path="m600,l,1080e" filled="f" strokeweight="1.5pt">
                  <v:path arrowok="t" o:connecttype="custom" o:connectlocs="600,0;0,1080" o:connectangles="0,0"/>
                </v:shape>
                <v:shape id="Freeform 39" o:spid="_x0000_s1057" style="position:absolute;left:6534;top:8231;width:550;height:1020;visibility:visible;mso-wrap-style:square;v-text-anchor:top" coordsize="550,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" path="m,l550,1020e" filled="f" strokeweight="1.5pt">
                  <v:path arrowok="t" o:connecttype="custom" o:connectlocs="0,0;550,1020" o:connectangles="0,0"/>
                </v:shape>
                <v:line id="Line 40" o:spid="_x0000_s1058" style="position:absolute;flip:x;visibility:visible;mso-wrap-style:square" from="2574,8231" to="2934,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" strokecolor="green" strokeweight="1.5pt"/>
                <v:line id="Line 41" o:spid="_x0000_s1059" style="position:absolute;flip:x;visibility:visible;mso-wrap-style:square" from="9054,7871" to="9414,7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" strokecolor="green" strokeweight="1.5pt"/>
              </v:group>
            </w:pict>
          </mc:Fallback>
        </mc:AlternateContent>
      </w:r>
    </w:p>
    <w:p w:rsidR="00F875C6" w:rsidRPr="001E3F7D" w:rsidRDefault="00F875C6" w:rsidP="00F875C6">
      <w:pPr>
        <w:jc w:val="center"/>
        <w:rPr>
          <w:rFonts w:ascii="標楷體" w:eastAsia="標楷體" w:hAnsi="標楷體"/>
          <w:sz w:val="32"/>
          <w:szCs w:val="32"/>
        </w:rPr>
      </w:pPr>
    </w:p>
    <w:p w:rsidR="00F875C6" w:rsidRPr="001E3F7D" w:rsidRDefault="00F875C6" w:rsidP="00F875C6">
      <w:pPr>
        <w:jc w:val="center"/>
        <w:rPr>
          <w:rFonts w:ascii="標楷體" w:eastAsia="標楷體" w:hAnsi="標楷體"/>
          <w:sz w:val="32"/>
          <w:szCs w:val="32"/>
        </w:rPr>
      </w:pPr>
    </w:p>
    <w:p w:rsidR="00F875C6" w:rsidRPr="001E3F7D" w:rsidRDefault="00F875C6" w:rsidP="00F875C6">
      <w:pPr>
        <w:jc w:val="center"/>
        <w:rPr>
          <w:rFonts w:ascii="標楷體" w:eastAsia="標楷體" w:hAnsi="標楷體"/>
          <w:sz w:val="32"/>
          <w:szCs w:val="32"/>
        </w:rPr>
      </w:pPr>
      <w:r w:rsidRPr="001E3F7D">
        <w:rPr>
          <w:rFonts w:ascii="標楷體" w:eastAsia="標楷體" w:hAnsi="標楷體"/>
          <w:noProof/>
        </w:rPr>
        <mc:AlternateContent>
          <mc:Choice Requires="wps">
            <w:drawing>
              <wp:anchor distT="0" distB="0" distL="114300" distR="114300" simplePos="0" relativeHeight="251664384" behindDoc="0" locked="0" layoutInCell="1" allowOverlap="1" wp14:anchorId="79A8D575" wp14:editId="5D11EF53">
                <wp:simplePos x="0" y="0"/>
                <wp:positionH relativeFrom="column">
                  <wp:posOffset>571500</wp:posOffset>
                </wp:positionH>
                <wp:positionV relativeFrom="paragraph">
                  <wp:posOffset>3657600</wp:posOffset>
                </wp:positionV>
                <wp:extent cx="114300" cy="0"/>
                <wp:effectExtent l="9525" t="10795" r="9525" b="1778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5C646" id="直線接點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in" to="54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" strokecolor="green" strokeweight="1.5pt"/>
            </w:pict>
          </mc:Fallback>
        </mc:AlternateContent>
      </w:r>
      <w:r w:rsidRPr="001E3F7D">
        <w:rPr>
          <w:rFonts w:ascii="標楷體" w:eastAsia="標楷體" w:hAnsi="標楷體"/>
          <w:noProof/>
        </w:rPr>
        <mc:AlternateContent>
          <mc:Choice Requires="wps">
            <w:drawing>
              <wp:anchor distT="0" distB="0" distL="114300" distR="114300" simplePos="0" relativeHeight="251663360" behindDoc="0" locked="0" layoutInCell="1" allowOverlap="1" wp14:anchorId="14172CE1" wp14:editId="58217287">
                <wp:simplePos x="0" y="0"/>
                <wp:positionH relativeFrom="column">
                  <wp:posOffset>4686300</wp:posOffset>
                </wp:positionH>
                <wp:positionV relativeFrom="paragraph">
                  <wp:posOffset>3314700</wp:posOffset>
                </wp:positionV>
                <wp:extent cx="114300" cy="0"/>
                <wp:effectExtent l="9525" t="10795" r="9525" b="1778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62FB3" id="直線接點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61pt" to="378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" strokecolor="green" strokeweight="1.5pt"/>
            </w:pict>
          </mc:Fallback>
        </mc:AlternateContent>
      </w:r>
      <w:r w:rsidRPr="001E3F7D">
        <w:rPr>
          <w:rFonts w:ascii="標楷體" w:eastAsia="標楷體" w:hAnsi="標楷體"/>
          <w:noProof/>
        </w:rPr>
        <mc:AlternateContent>
          <mc:Choice Requires="wps">
            <w:drawing>
              <wp:anchor distT="0" distB="0" distL="114300" distR="114300" simplePos="0" relativeHeight="251661312" behindDoc="0" locked="0" layoutInCell="1" allowOverlap="1" wp14:anchorId="16338721" wp14:editId="51D3A78C">
                <wp:simplePos x="0" y="0"/>
                <wp:positionH relativeFrom="column">
                  <wp:posOffset>3086100</wp:posOffset>
                </wp:positionH>
                <wp:positionV relativeFrom="paragraph">
                  <wp:posOffset>3771900</wp:posOffset>
                </wp:positionV>
                <wp:extent cx="571500" cy="571500"/>
                <wp:effectExtent l="9525" t="10795" r="9525" b="1778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57150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B8494" id="直線接點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97pt" to="4in,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" strokecolor="green" strokeweight="1.5pt"/>
            </w:pict>
          </mc:Fallback>
        </mc:AlternateContent>
      </w:r>
      <w:r w:rsidRPr="001E3F7D">
        <w:rPr>
          <w:rFonts w:ascii="標楷體" w:eastAsia="標楷體" w:hAnsi="標楷體"/>
          <w:noProof/>
        </w:rPr>
        <mc:AlternateContent>
          <mc:Choice Requires="wps">
            <w:drawing>
              <wp:anchor distT="0" distB="0" distL="114300" distR="114300" simplePos="0" relativeHeight="251662336" behindDoc="0" locked="0" layoutInCell="1" allowOverlap="1" wp14:anchorId="3FCF864B" wp14:editId="175FBC52">
                <wp:simplePos x="0" y="0"/>
                <wp:positionH relativeFrom="column">
                  <wp:posOffset>1943100</wp:posOffset>
                </wp:positionH>
                <wp:positionV relativeFrom="paragraph">
                  <wp:posOffset>3886200</wp:posOffset>
                </wp:positionV>
                <wp:extent cx="457200" cy="571500"/>
                <wp:effectExtent l="9525" t="10795" r="9525" b="1778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57150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AA721" id="直線接點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06pt" to="189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" strokecolor="green" strokeweight="1.5pt"/>
            </w:pict>
          </mc:Fallback>
        </mc:AlternateContent>
      </w:r>
      <w:r w:rsidRPr="001E3F7D">
        <w:rPr>
          <w:rFonts w:ascii="標楷體" w:eastAsia="標楷體" w:hAnsi="標楷體"/>
          <w:noProof/>
        </w:rPr>
        <mc:AlternateContent>
          <mc:Choice Requires="wps">
            <w:drawing>
              <wp:anchor distT="0" distB="0" distL="114300" distR="114300" simplePos="0" relativeHeight="251659264" behindDoc="0" locked="0" layoutInCell="1" allowOverlap="1" wp14:anchorId="4EC85DCB" wp14:editId="77C323F0">
                <wp:simplePos x="0" y="0"/>
                <wp:positionH relativeFrom="column">
                  <wp:posOffset>3086100</wp:posOffset>
                </wp:positionH>
                <wp:positionV relativeFrom="paragraph">
                  <wp:posOffset>1943100</wp:posOffset>
                </wp:positionV>
                <wp:extent cx="342900" cy="571500"/>
                <wp:effectExtent l="9525" t="10795" r="9525" b="1778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7150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AE62F" id="直線接點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53pt" to="270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" strokecolor="green" strokeweight="1.5pt"/>
            </w:pict>
          </mc:Fallback>
        </mc:AlternateContent>
      </w:r>
      <w:r w:rsidRPr="001E3F7D">
        <w:rPr>
          <w:rFonts w:ascii="標楷體" w:eastAsia="標楷體" w:hAnsi="標楷體"/>
          <w:noProof/>
        </w:rPr>
        <mc:AlternateContent>
          <mc:Choice Requires="wps">
            <w:drawing>
              <wp:anchor distT="0" distB="0" distL="114300" distR="114300" simplePos="0" relativeHeight="251660288" behindDoc="0" locked="0" layoutInCell="1" allowOverlap="1" wp14:anchorId="14469D4F" wp14:editId="740DA18F">
                <wp:simplePos x="0" y="0"/>
                <wp:positionH relativeFrom="column">
                  <wp:posOffset>1828800</wp:posOffset>
                </wp:positionH>
                <wp:positionV relativeFrom="paragraph">
                  <wp:posOffset>2057400</wp:posOffset>
                </wp:positionV>
                <wp:extent cx="457200" cy="457200"/>
                <wp:effectExtent l="9525" t="10795" r="9525" b="1778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45720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4EA80" id="直線接點 1"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62pt" to="180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" strokecolor="green" strokeweight="1.5pt"/>
            </w:pict>
          </mc:Fallback>
        </mc:AlternateContent>
      </w:r>
      <w:r w:rsidRPr="001E3F7D">
        <w:rPr>
          <w:rFonts w:ascii="標楷體" w:eastAsia="標楷體" w:hAnsi="標楷體" w:hint="eastAsia"/>
          <w:sz w:val="32"/>
          <w:szCs w:val="32"/>
        </w:rPr>
        <w:t>自信</w:t>
      </w:r>
    </w:p>
    <w:p w:rsidR="00F875C6" w:rsidRPr="001E3F7D" w:rsidRDefault="00F875C6" w:rsidP="00F875C6">
      <w:pPr>
        <w:rPr>
          <w:rFonts w:ascii="標楷體" w:eastAsia="標楷體" w:hAnsi="標楷體"/>
          <w:b/>
          <w:sz w:val="40"/>
          <w:szCs w:val="40"/>
        </w:rPr>
      </w:pPr>
    </w:p>
    <w:p w:rsidR="00F875C6" w:rsidRPr="001E3F7D" w:rsidRDefault="00F875C6" w:rsidP="00F875C6">
      <w:pPr>
        <w:rPr>
          <w:rFonts w:ascii="標楷體" w:eastAsia="標楷體" w:hAnsi="標楷體"/>
          <w:b/>
          <w:sz w:val="40"/>
          <w:szCs w:val="40"/>
        </w:rPr>
      </w:pPr>
    </w:p>
    <w:p w:rsidR="00F875C6" w:rsidRPr="001E3F7D" w:rsidRDefault="00F875C6" w:rsidP="00F875C6">
      <w:pPr>
        <w:rPr>
          <w:rFonts w:ascii="標楷體" w:eastAsia="標楷體" w:hAnsi="標楷體"/>
          <w:b/>
          <w:sz w:val="40"/>
          <w:szCs w:val="40"/>
        </w:rPr>
      </w:pPr>
    </w:p>
    <w:p w:rsidR="00F875C6" w:rsidRPr="001E3F7D" w:rsidRDefault="00F875C6" w:rsidP="00F875C6">
      <w:pPr>
        <w:rPr>
          <w:rFonts w:ascii="標楷體" w:eastAsia="標楷體" w:hAnsi="標楷體"/>
          <w:b/>
          <w:sz w:val="40"/>
          <w:szCs w:val="40"/>
        </w:rPr>
      </w:pPr>
    </w:p>
    <w:p w:rsidR="00F875C6" w:rsidRPr="001E3F7D" w:rsidRDefault="00F875C6" w:rsidP="00F875C6">
      <w:pPr>
        <w:rPr>
          <w:rFonts w:ascii="標楷體" w:eastAsia="標楷體" w:hAnsi="標楷體"/>
          <w:b/>
          <w:sz w:val="40"/>
          <w:szCs w:val="40"/>
        </w:rPr>
      </w:pPr>
      <w:r w:rsidRPr="001E3F7D">
        <w:rPr>
          <w:rFonts w:ascii="標楷體" w:eastAsia="標楷體" w:hAnsi="標楷體" w:hint="eastAsia"/>
          <w:b/>
          <w:sz w:val="40"/>
          <w:szCs w:val="40"/>
        </w:rPr>
        <w:t xml:space="preserve"> </w:t>
      </w:r>
    </w:p>
    <w:p w:rsidR="00F875C6" w:rsidRPr="001E3F7D" w:rsidRDefault="00F875C6" w:rsidP="00F875C6">
      <w:pPr>
        <w:rPr>
          <w:rFonts w:ascii="標楷體" w:eastAsia="標楷體" w:hAnsi="標楷體"/>
          <w:b/>
          <w:sz w:val="40"/>
          <w:szCs w:val="40"/>
        </w:rPr>
      </w:pPr>
    </w:p>
    <w:p w:rsidR="00F875C6" w:rsidRPr="001E3F7D" w:rsidRDefault="00F875C6" w:rsidP="00F875C6">
      <w:pPr>
        <w:rPr>
          <w:rFonts w:ascii="標楷體" w:eastAsia="標楷體" w:hAnsi="標楷體"/>
          <w:b/>
          <w:sz w:val="40"/>
          <w:szCs w:val="40"/>
        </w:rPr>
      </w:pPr>
    </w:p>
    <w:p w:rsidR="00F875C6" w:rsidRPr="001E3F7D" w:rsidRDefault="00F875C6" w:rsidP="00F875C6">
      <w:pPr>
        <w:rPr>
          <w:rFonts w:ascii="標楷體" w:eastAsia="標楷體" w:hAnsi="標楷體"/>
          <w:b/>
          <w:sz w:val="40"/>
          <w:szCs w:val="40"/>
        </w:rPr>
      </w:pPr>
    </w:p>
    <w:p w:rsidR="00F875C6" w:rsidRPr="003F0186" w:rsidRDefault="00F875C6" w:rsidP="00F875C6">
      <w:pPr>
        <w:ind w:leftChars="-150" w:left="-80" w:hangingChars="50" w:hanging="280"/>
        <w:jc w:val="center"/>
        <w:rPr>
          <w:rFonts w:ascii="標楷體" w:eastAsia="標楷體" w:hAnsi="標楷體"/>
          <w:sz w:val="56"/>
          <w:szCs w:val="56"/>
        </w:rPr>
      </w:pPr>
    </w:p>
    <w:p w:rsidR="00F875C6" w:rsidRDefault="00F875C6">
      <w:pPr>
        <w:widowControl/>
        <w:rPr>
          <w:rFonts w:ascii="標楷體" w:eastAsia="標楷體" w:hAnsi="標楷體"/>
        </w:rPr>
      </w:pPr>
      <w:r>
        <w:rPr>
          <w:rFonts w:ascii="標楷體" w:eastAsia="標楷體" w:hAnsi="標楷體"/>
        </w:rPr>
        <w:br w:type="page"/>
      </w:r>
    </w:p>
    <w:p w:rsidR="003B5DA1" w:rsidRPr="00F54041" w:rsidRDefault="003B5DA1" w:rsidP="003B5DA1">
      <w:pPr>
        <w:pStyle w:val="Default"/>
        <w:snapToGrid w:val="0"/>
        <w:spacing w:afterLines="50" w:after="120"/>
        <w:rPr>
          <w:b/>
          <w:sz w:val="28"/>
          <w:szCs w:val="28"/>
        </w:rPr>
      </w:pPr>
      <w:r>
        <w:rPr>
          <w:rFonts w:hint="eastAsia"/>
          <w:b/>
          <w:sz w:val="28"/>
          <w:szCs w:val="28"/>
        </w:rPr>
        <w:lastRenderedPageBreak/>
        <w:t>參</w:t>
      </w:r>
      <w:r w:rsidRPr="00F54041">
        <w:rPr>
          <w:rFonts w:hint="eastAsia"/>
          <w:b/>
          <w:sz w:val="28"/>
          <w:szCs w:val="28"/>
        </w:rPr>
        <w:t>、</w:t>
      </w:r>
      <w:r>
        <w:rPr>
          <w:rFonts w:hint="eastAsia"/>
          <w:b/>
          <w:sz w:val="28"/>
          <w:szCs w:val="28"/>
        </w:rPr>
        <w:t>課程願景與目標</w:t>
      </w:r>
    </w:p>
    <w:p w:rsidR="003B5DA1" w:rsidRPr="001C7D9E" w:rsidRDefault="003B5DA1" w:rsidP="003B5DA1">
      <w:pPr>
        <w:pStyle w:val="Default"/>
        <w:snapToGrid w:val="0"/>
        <w:spacing w:afterLines="50" w:after="120"/>
        <w:rPr>
          <w:b/>
          <w:sz w:val="28"/>
          <w:szCs w:val="28"/>
        </w:rPr>
      </w:pPr>
      <w:r>
        <w:rPr>
          <w:rFonts w:hint="eastAsia"/>
          <w:b/>
          <w:sz w:val="28"/>
          <w:szCs w:val="28"/>
        </w:rPr>
        <w:t>3-2 學校課程目標與特色</w:t>
      </w:r>
    </w:p>
    <w:p w:rsidR="003B5DA1" w:rsidRPr="00A77BA4" w:rsidRDefault="003B5DA1" w:rsidP="003B5DA1">
      <w:pPr>
        <w:adjustRightInd w:val="0"/>
        <w:snapToGrid w:val="0"/>
        <w:spacing w:beforeLines="50" w:before="120" w:afterLines="20" w:after="48" w:line="240" w:lineRule="atLeast"/>
        <w:rPr>
          <w:rFonts w:ascii="標楷體" w:eastAsia="標楷體" w:hAnsi="標楷體"/>
          <w:b/>
          <w:sz w:val="28"/>
          <w:szCs w:val="28"/>
        </w:rPr>
      </w:pPr>
      <w:r>
        <w:rPr>
          <w:rFonts w:ascii="標楷體" w:eastAsia="標楷體" w:hAnsi="標楷體"/>
          <w:b/>
          <w:sz w:val="28"/>
          <w:szCs w:val="28"/>
        </w:rPr>
        <w:t>一、</w:t>
      </w:r>
      <w:r w:rsidRPr="00A77BA4">
        <w:rPr>
          <w:rFonts w:ascii="標楷體" w:eastAsia="標楷體" w:hAnsi="標楷體" w:hint="eastAsia"/>
          <w:b/>
          <w:sz w:val="28"/>
          <w:szCs w:val="28"/>
        </w:rPr>
        <w:t>課程目標</w:t>
      </w:r>
    </w:p>
    <w:p w:rsidR="003B5DA1" w:rsidRPr="00A77BA4" w:rsidRDefault="003B5DA1" w:rsidP="003B5DA1">
      <w:pPr>
        <w:pStyle w:val="aa"/>
        <w:rPr>
          <w:rFonts w:ascii="標楷體" w:eastAsia="標楷體" w:hAnsi="標楷體"/>
        </w:rPr>
      </w:pPr>
      <w:r>
        <w:rPr>
          <w:rFonts w:ascii="標楷體" w:eastAsia="標楷體" w:hAnsi="標楷體"/>
        </w:rPr>
        <w:t>培養學生具備</w:t>
      </w:r>
      <w:r w:rsidRPr="00C87E06">
        <w:rPr>
          <w:rFonts w:ascii="標楷體" w:eastAsia="標楷體" w:hAnsi="標楷體" w:hint="eastAsia"/>
          <w:color w:val="FF0000"/>
        </w:rPr>
        <w:t>【</w:t>
      </w:r>
      <w:r w:rsidRPr="00C87E06">
        <w:rPr>
          <w:rFonts w:ascii="標楷體" w:eastAsia="標楷體" w:hAnsi="標楷體"/>
          <w:color w:val="FF0000"/>
        </w:rPr>
        <w:t>自學力</w:t>
      </w:r>
      <w:r w:rsidRPr="00C87E06">
        <w:rPr>
          <w:rFonts w:ascii="標楷體" w:eastAsia="標楷體" w:hAnsi="標楷體" w:hint="eastAsia"/>
          <w:color w:val="FF0000"/>
        </w:rPr>
        <w:t>】</w:t>
      </w:r>
      <w:r w:rsidRPr="00C87E06">
        <w:rPr>
          <w:rFonts w:ascii="標楷體" w:eastAsia="標楷體" w:hAnsi="標楷體"/>
          <w:color w:val="FF0000"/>
        </w:rPr>
        <w:t>、</w:t>
      </w:r>
      <w:r w:rsidRPr="00C87E06">
        <w:rPr>
          <w:rFonts w:ascii="標楷體" w:eastAsia="標楷體" w:hAnsi="標楷體" w:hint="eastAsia"/>
          <w:color w:val="FF0000"/>
        </w:rPr>
        <w:t>【</w:t>
      </w:r>
      <w:r w:rsidRPr="00C87E06">
        <w:rPr>
          <w:rFonts w:ascii="標楷體" w:eastAsia="標楷體" w:hAnsi="標楷體"/>
          <w:color w:val="FF0000"/>
        </w:rPr>
        <w:t>資訊力</w:t>
      </w:r>
      <w:r w:rsidRPr="00C87E06">
        <w:rPr>
          <w:rFonts w:ascii="標楷體" w:eastAsia="標楷體" w:hAnsi="標楷體" w:hint="eastAsia"/>
          <w:color w:val="FF0000"/>
        </w:rPr>
        <w:t>】</w:t>
      </w:r>
      <w:r w:rsidRPr="00C87E06">
        <w:rPr>
          <w:rFonts w:ascii="標楷體" w:eastAsia="標楷體" w:hAnsi="標楷體"/>
          <w:color w:val="FF0000"/>
        </w:rPr>
        <w:t>、</w:t>
      </w:r>
      <w:r w:rsidRPr="00C87E06">
        <w:rPr>
          <w:rFonts w:ascii="標楷體" w:eastAsia="標楷體" w:hAnsi="標楷體" w:hint="eastAsia"/>
          <w:color w:val="FF0000"/>
        </w:rPr>
        <w:t>【</w:t>
      </w:r>
      <w:r w:rsidRPr="00C87E06">
        <w:rPr>
          <w:rFonts w:ascii="標楷體" w:eastAsia="標楷體" w:hAnsi="標楷體"/>
          <w:color w:val="FF0000"/>
        </w:rPr>
        <w:t>創新力</w:t>
      </w:r>
      <w:r w:rsidRPr="00C87E06">
        <w:rPr>
          <w:rFonts w:ascii="標楷體" w:eastAsia="標楷體" w:hAnsi="標楷體" w:hint="eastAsia"/>
          <w:color w:val="FF0000"/>
        </w:rPr>
        <w:t>】</w:t>
      </w:r>
      <w:r w:rsidRPr="00C87E06">
        <w:rPr>
          <w:rFonts w:ascii="標楷體" w:eastAsia="標楷體" w:hAnsi="標楷體"/>
          <w:color w:val="FF0000"/>
        </w:rPr>
        <w:t>、</w:t>
      </w:r>
      <w:r w:rsidRPr="00C87E06">
        <w:rPr>
          <w:rFonts w:ascii="標楷體" w:eastAsia="標楷體" w:hAnsi="標楷體" w:hint="eastAsia"/>
          <w:color w:val="FF0000"/>
        </w:rPr>
        <w:t>【</w:t>
      </w:r>
      <w:r w:rsidRPr="00C87E06">
        <w:rPr>
          <w:rFonts w:ascii="標楷體" w:eastAsia="標楷體" w:hAnsi="標楷體"/>
          <w:color w:val="FF0000"/>
        </w:rPr>
        <w:t>閱讀力</w:t>
      </w:r>
      <w:r w:rsidRPr="00C87E06">
        <w:rPr>
          <w:rFonts w:ascii="標楷體" w:eastAsia="標楷體" w:hAnsi="標楷體" w:hint="eastAsia"/>
          <w:color w:val="FF0000"/>
        </w:rPr>
        <w:t>】</w:t>
      </w:r>
      <w:r w:rsidRPr="00C87E06">
        <w:rPr>
          <w:rFonts w:ascii="標楷體" w:eastAsia="標楷體" w:hAnsi="標楷體"/>
          <w:color w:val="FF0000"/>
        </w:rPr>
        <w:t>、</w:t>
      </w:r>
      <w:r w:rsidRPr="00C87E06">
        <w:rPr>
          <w:rFonts w:ascii="標楷體" w:eastAsia="標楷體" w:hAnsi="標楷體" w:hint="eastAsia"/>
          <w:color w:val="FF0000"/>
        </w:rPr>
        <w:t>【</w:t>
      </w:r>
      <w:r w:rsidRPr="00C87E06">
        <w:rPr>
          <w:rFonts w:ascii="標楷體" w:eastAsia="標楷體" w:hAnsi="標楷體"/>
          <w:color w:val="FF0000"/>
        </w:rPr>
        <w:t>實踐力</w:t>
      </w:r>
      <w:r w:rsidRPr="00C87E06">
        <w:rPr>
          <w:rFonts w:ascii="標楷體" w:eastAsia="標楷體" w:hAnsi="標楷體" w:hint="eastAsia"/>
          <w:color w:val="FF0000"/>
        </w:rPr>
        <w:t>】</w:t>
      </w:r>
      <w:r w:rsidRPr="00C87E06">
        <w:rPr>
          <w:rFonts w:ascii="標楷體" w:eastAsia="標楷體" w:hAnsi="標楷體"/>
          <w:color w:val="FF0000"/>
        </w:rPr>
        <w:t>、</w:t>
      </w:r>
      <w:r w:rsidRPr="00C87E06">
        <w:rPr>
          <w:rFonts w:ascii="標楷體" w:eastAsia="標楷體" w:hAnsi="標楷體" w:hint="eastAsia"/>
          <w:color w:val="FF0000"/>
        </w:rPr>
        <w:t>【</w:t>
      </w:r>
      <w:r w:rsidRPr="00C87E06">
        <w:rPr>
          <w:rFonts w:ascii="標楷體" w:eastAsia="標楷體" w:hAnsi="標楷體"/>
          <w:color w:val="FF0000"/>
        </w:rPr>
        <w:t>品格力</w:t>
      </w:r>
      <w:r w:rsidRPr="00C87E06">
        <w:rPr>
          <w:rFonts w:ascii="標楷體" w:eastAsia="標楷體" w:hAnsi="標楷體" w:hint="eastAsia"/>
          <w:color w:val="FF0000"/>
        </w:rPr>
        <w:t>】</w:t>
      </w:r>
      <w:r>
        <w:rPr>
          <w:rFonts w:ascii="標楷體" w:eastAsia="標楷體" w:hAnsi="標楷體"/>
        </w:rPr>
        <w:t>的終身學習者</w:t>
      </w:r>
    </w:p>
    <w:p w:rsidR="003B5DA1" w:rsidRPr="00A77BA4" w:rsidRDefault="003B5DA1" w:rsidP="003B5DA1">
      <w:pPr>
        <w:adjustRightInd w:val="0"/>
        <w:snapToGrid w:val="0"/>
        <w:spacing w:beforeLines="50" w:before="120" w:afterLines="20" w:after="48" w:line="240" w:lineRule="atLeast"/>
        <w:rPr>
          <w:rFonts w:ascii="標楷體" w:eastAsia="標楷體" w:hAnsi="標楷體"/>
          <w:b/>
          <w:sz w:val="28"/>
          <w:szCs w:val="28"/>
        </w:rPr>
      </w:pPr>
      <w:r>
        <w:rPr>
          <w:rFonts w:ascii="標楷體" w:eastAsia="標楷體" w:hAnsi="標楷體"/>
          <w:b/>
          <w:sz w:val="28"/>
          <w:szCs w:val="28"/>
        </w:rPr>
        <w:t>二、</w:t>
      </w:r>
      <w:r w:rsidRPr="00A77BA4">
        <w:rPr>
          <w:rFonts w:ascii="標楷體" w:eastAsia="標楷體" w:hAnsi="標楷體"/>
          <w:b/>
          <w:sz w:val="28"/>
          <w:szCs w:val="28"/>
        </w:rPr>
        <w:t>課程</w:t>
      </w:r>
      <w:r w:rsidRPr="00A77BA4">
        <w:rPr>
          <w:rFonts w:ascii="標楷體" w:eastAsia="標楷體" w:hAnsi="標楷體" w:hint="eastAsia"/>
          <w:b/>
          <w:sz w:val="28"/>
          <w:szCs w:val="28"/>
        </w:rPr>
        <w:t>主軸</w:t>
      </w:r>
    </w:p>
    <w:p w:rsidR="003B5DA1" w:rsidRDefault="003B5DA1" w:rsidP="003B5DA1">
      <w:pPr>
        <w:pStyle w:val="aa"/>
        <w:rPr>
          <w:rFonts w:ascii="標楷體" w:eastAsia="標楷體" w:hAnsi="標楷體"/>
        </w:rPr>
      </w:pPr>
      <w:r>
        <w:rPr>
          <w:rFonts w:ascii="標楷體" w:eastAsia="標楷體" w:hAnsi="標楷體"/>
        </w:rPr>
        <w:t>依據</w:t>
      </w:r>
      <w:r w:rsidRPr="00DC254D">
        <w:rPr>
          <w:rFonts w:ascii="標楷體" w:eastAsia="標楷體" w:hAnsi="標楷體" w:hint="eastAsia"/>
        </w:rPr>
        <w:t>12年國民基本教育課程綱要之課程目標「啟發生命潛能、陶養生活知能、促進生涯發展、涵育公民責任」，並配合本校願景與學生圖</w:t>
      </w:r>
      <w:r>
        <w:rPr>
          <w:rFonts w:ascii="標楷體" w:eastAsia="標楷體" w:hAnsi="標楷體"/>
        </w:rPr>
        <w:t>像</w:t>
      </w:r>
      <w:r w:rsidRPr="00DC254D">
        <w:rPr>
          <w:rFonts w:ascii="標楷體" w:eastAsia="標楷體" w:hAnsi="標楷體" w:hint="eastAsia"/>
        </w:rPr>
        <w:t>，本校課程</w:t>
      </w:r>
      <w:r>
        <w:rPr>
          <w:rFonts w:ascii="標楷體" w:eastAsia="標楷體" w:hAnsi="標楷體"/>
        </w:rPr>
        <w:t>發展</w:t>
      </w:r>
      <w:r w:rsidRPr="00DC254D">
        <w:rPr>
          <w:rFonts w:ascii="標楷體" w:eastAsia="標楷體" w:hAnsi="標楷體" w:hint="eastAsia"/>
        </w:rPr>
        <w:t>主軸為「</w:t>
      </w:r>
      <w:r w:rsidRPr="00C87E06">
        <w:rPr>
          <w:rFonts w:ascii="標楷體" w:eastAsia="標楷體" w:hAnsi="標楷體"/>
          <w:color w:val="FF0000"/>
        </w:rPr>
        <w:t>生態永續</w:t>
      </w:r>
      <w:r w:rsidRPr="00C87E06">
        <w:rPr>
          <w:rFonts w:ascii="標楷體" w:eastAsia="標楷體" w:hAnsi="標楷體" w:hint="eastAsia"/>
          <w:color w:val="FF0000"/>
        </w:rPr>
        <w:t>、</w:t>
      </w:r>
      <w:r w:rsidRPr="00C87E06">
        <w:rPr>
          <w:rFonts w:ascii="標楷體" w:eastAsia="標楷體" w:hAnsi="標楷體"/>
          <w:color w:val="FF0000"/>
        </w:rPr>
        <w:t>品格實踐</w:t>
      </w:r>
      <w:r w:rsidRPr="00C87E06">
        <w:rPr>
          <w:rFonts w:ascii="標楷體" w:eastAsia="標楷體" w:hAnsi="標楷體" w:hint="eastAsia"/>
          <w:color w:val="FF0000"/>
        </w:rPr>
        <w:t>、</w:t>
      </w:r>
      <w:r w:rsidRPr="00C87E06">
        <w:rPr>
          <w:rFonts w:ascii="標楷體" w:eastAsia="標楷體" w:hAnsi="標楷體"/>
          <w:color w:val="FF0000"/>
        </w:rPr>
        <w:t>閱讀理解、</w:t>
      </w:r>
      <w:r w:rsidRPr="00C87E06">
        <w:rPr>
          <w:rFonts w:ascii="標楷體" w:eastAsia="標楷體" w:hAnsi="標楷體" w:hint="eastAsia"/>
          <w:color w:val="FF0000"/>
        </w:rPr>
        <w:t>藝術</w:t>
      </w:r>
      <w:r w:rsidRPr="00C87E06">
        <w:rPr>
          <w:rFonts w:ascii="標楷體" w:eastAsia="標楷體" w:hAnsi="標楷體"/>
          <w:color w:val="FF0000"/>
        </w:rPr>
        <w:t>人文</w:t>
      </w:r>
      <w:r w:rsidRPr="008556C3">
        <w:rPr>
          <w:rFonts w:ascii="標楷體" w:eastAsia="標楷體" w:hAnsi="標楷體" w:hint="eastAsia"/>
        </w:rPr>
        <w:t>」</w:t>
      </w:r>
      <w:r>
        <w:rPr>
          <w:rFonts w:ascii="標楷體" w:eastAsia="標楷體" w:hAnsi="標楷體"/>
        </w:rPr>
        <w:t>等</w:t>
      </w:r>
      <w:r w:rsidRPr="008556C3">
        <w:rPr>
          <w:rFonts w:ascii="標楷體" w:eastAsia="標楷體" w:hAnsi="標楷體" w:hint="eastAsia"/>
        </w:rPr>
        <w:t>四</w:t>
      </w:r>
      <w:r>
        <w:rPr>
          <w:rFonts w:ascii="標楷體" w:eastAsia="標楷體" w:hAnsi="標楷體"/>
        </w:rPr>
        <w:t>個</w:t>
      </w:r>
      <w:r w:rsidRPr="008556C3">
        <w:rPr>
          <w:rFonts w:ascii="標楷體" w:eastAsia="標楷體" w:hAnsi="標楷體" w:hint="eastAsia"/>
        </w:rPr>
        <w:t>項</w:t>
      </w:r>
      <w:r>
        <w:rPr>
          <w:rFonts w:ascii="標楷體" w:eastAsia="標楷體" w:hAnsi="標楷體"/>
        </w:rPr>
        <w:t>目</w:t>
      </w:r>
      <w:r w:rsidRPr="008556C3">
        <w:rPr>
          <w:rFonts w:ascii="標楷體" w:eastAsia="標楷體" w:hAnsi="標楷體" w:hint="eastAsia"/>
        </w:rPr>
        <w:t>，</w:t>
      </w:r>
      <w:r>
        <w:rPr>
          <w:rFonts w:ascii="標楷體" w:eastAsia="標楷體" w:hAnsi="標楷體"/>
        </w:rPr>
        <w:t>積極</w:t>
      </w:r>
      <w:r w:rsidRPr="008556C3">
        <w:rPr>
          <w:rFonts w:ascii="標楷體" w:eastAsia="標楷體" w:hAnsi="標楷體" w:hint="eastAsia"/>
        </w:rPr>
        <w:t>協助學生</w:t>
      </w:r>
      <w:r>
        <w:rPr>
          <w:rFonts w:ascii="標楷體" w:eastAsia="標楷體" w:hAnsi="標楷體"/>
        </w:rPr>
        <w:t>自主</w:t>
      </w:r>
      <w:r w:rsidRPr="008556C3">
        <w:rPr>
          <w:rFonts w:ascii="標楷體" w:eastAsia="標楷體" w:hAnsi="標楷體" w:hint="eastAsia"/>
        </w:rPr>
        <w:t>學習</w:t>
      </w:r>
      <w:r>
        <w:rPr>
          <w:rFonts w:ascii="標楷體" w:eastAsia="標楷體" w:hAnsi="標楷體"/>
        </w:rPr>
        <w:t>，</w:t>
      </w:r>
      <w:r w:rsidRPr="008556C3">
        <w:rPr>
          <w:rFonts w:ascii="標楷體" w:eastAsia="標楷體" w:hAnsi="標楷體" w:hint="eastAsia"/>
        </w:rPr>
        <w:t>發展</w:t>
      </w:r>
      <w:r>
        <w:rPr>
          <w:rFonts w:ascii="標楷體" w:eastAsia="標楷體" w:hAnsi="標楷體"/>
        </w:rPr>
        <w:t>成為具備良好品格操守、藝術涵養與多元文化理解的未來公民</w:t>
      </w:r>
      <w:r w:rsidRPr="008556C3">
        <w:rPr>
          <w:rFonts w:ascii="標楷體" w:eastAsia="標楷體" w:hAnsi="標楷體" w:hint="eastAsia"/>
        </w:rPr>
        <w:t>。</w:t>
      </w:r>
    </w:p>
    <w:p w:rsidR="003B5DA1" w:rsidRPr="00A77BA4" w:rsidRDefault="003B5DA1" w:rsidP="003B5DA1">
      <w:pPr>
        <w:adjustRightInd w:val="0"/>
        <w:snapToGrid w:val="0"/>
        <w:spacing w:beforeLines="50" w:before="120" w:afterLines="20" w:after="48" w:line="240" w:lineRule="atLeast"/>
        <w:rPr>
          <w:rFonts w:ascii="標楷體" w:eastAsia="標楷體" w:hAnsi="標楷體"/>
          <w:b/>
          <w:sz w:val="28"/>
          <w:szCs w:val="28"/>
        </w:rPr>
      </w:pPr>
      <w:r>
        <w:rPr>
          <w:rFonts w:ascii="標楷體" w:eastAsia="標楷體" w:hAnsi="標楷體"/>
          <w:b/>
          <w:sz w:val="28"/>
          <w:szCs w:val="28"/>
        </w:rPr>
        <w:t>三、</w:t>
      </w:r>
      <w:r w:rsidRPr="00A77BA4">
        <w:rPr>
          <w:rFonts w:ascii="標楷體" w:eastAsia="標楷體" w:hAnsi="標楷體" w:hint="eastAsia"/>
          <w:b/>
          <w:sz w:val="28"/>
          <w:szCs w:val="28"/>
        </w:rPr>
        <w:t>核心素養</w:t>
      </w:r>
    </w:p>
    <w:p w:rsidR="003B5DA1" w:rsidRPr="00DC254D" w:rsidRDefault="003B5DA1" w:rsidP="003B5DA1">
      <w:pPr>
        <w:pStyle w:val="aa"/>
        <w:ind w:firstLineChars="200" w:firstLine="480"/>
        <w:rPr>
          <w:rFonts w:ascii="標楷體" w:eastAsia="標楷體" w:hAnsi="標楷體"/>
        </w:rPr>
      </w:pPr>
      <w:r w:rsidRPr="00DC254D">
        <w:rPr>
          <w:rFonts w:ascii="標楷體" w:eastAsia="標楷體" w:hAnsi="標楷體" w:hint="eastAsia"/>
          <w:color w:val="000000" w:themeColor="text1"/>
        </w:rPr>
        <w:t>依12年</w:t>
      </w:r>
      <w:r w:rsidRPr="00DC254D">
        <w:rPr>
          <w:rFonts w:ascii="標楷體" w:eastAsia="標楷體" w:hAnsi="標楷體" w:hint="eastAsia"/>
        </w:rPr>
        <w:t>國民基本教育課程綱要之核心素養，分為三大面向：「自主行動」、「溝通互動」、「社會參與」。三大面向再細分為九大項目：「身心素質與自我精進」、「系統思考與解決問題」、「規劃執行與創新應變」、「符號運用與溝通表達」、「科技資訊與媒體素養」、「藝術涵養與美感素養」、「道德實踐與公民意識」、「人際關係與團隊合作」、「多元文化與國際理解」。核心素養的內涵，如圖1所示。</w:t>
      </w:r>
    </w:p>
    <w:p w:rsidR="003B5DA1" w:rsidRPr="00DC254D" w:rsidRDefault="003B5DA1" w:rsidP="003B5DA1">
      <w:pPr>
        <w:pStyle w:val="aa"/>
        <w:jc w:val="center"/>
        <w:rPr>
          <w:rFonts w:ascii="標楷體" w:eastAsia="標楷體" w:hAnsi="標楷體"/>
        </w:rPr>
      </w:pPr>
      <w:r w:rsidRPr="00DC254D">
        <w:rPr>
          <w:rFonts w:ascii="標楷體" w:eastAsia="標楷體" w:hAnsi="標楷體"/>
          <w:noProof/>
        </w:rPr>
        <w:drawing>
          <wp:inline distT="0" distB="0" distL="0" distR="0" wp14:anchorId="360A0F3F" wp14:editId="3AF7BF00">
            <wp:extent cx="4282440" cy="3474720"/>
            <wp:effectExtent l="0" t="0" r="3810" b="0"/>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2823" cy="3483145"/>
                    </a:xfrm>
                    <a:prstGeom prst="rect">
                      <a:avLst/>
                    </a:prstGeom>
                    <a:noFill/>
                    <a:ln>
                      <a:noFill/>
                    </a:ln>
                  </pic:spPr>
                </pic:pic>
              </a:graphicData>
            </a:graphic>
          </wp:inline>
        </w:drawing>
      </w:r>
    </w:p>
    <w:p w:rsidR="003B5DA1" w:rsidRDefault="003B5DA1" w:rsidP="003B5DA1">
      <w:pPr>
        <w:pStyle w:val="aa"/>
        <w:jc w:val="center"/>
        <w:rPr>
          <w:rFonts w:ascii="標楷體" w:eastAsia="標楷體" w:hAnsi="標楷體"/>
        </w:rPr>
      </w:pPr>
      <w:r w:rsidRPr="00DC254D">
        <w:rPr>
          <w:rFonts w:ascii="標楷體" w:eastAsia="標楷體" w:hAnsi="標楷體" w:hint="eastAsia"/>
        </w:rPr>
        <w:t>圖1 核心素養的滾動圓輪意象</w:t>
      </w:r>
    </w:p>
    <w:p w:rsidR="003B5DA1" w:rsidRDefault="003B5DA1" w:rsidP="003B5DA1">
      <w:pPr>
        <w:pStyle w:val="aa"/>
        <w:jc w:val="center"/>
        <w:rPr>
          <w:rFonts w:ascii="標楷體" w:eastAsia="標楷體" w:hAnsi="標楷體"/>
        </w:rPr>
      </w:pPr>
    </w:p>
    <w:p w:rsidR="003B5DA1" w:rsidRDefault="003B5DA1" w:rsidP="003B5DA1">
      <w:pPr>
        <w:pStyle w:val="aa"/>
        <w:jc w:val="center"/>
        <w:rPr>
          <w:rFonts w:ascii="標楷體" w:eastAsia="標楷體" w:hAnsi="標楷體"/>
        </w:rPr>
      </w:pPr>
    </w:p>
    <w:p w:rsidR="003B5DA1" w:rsidRPr="00DC254D" w:rsidRDefault="003B5DA1" w:rsidP="003B5DA1">
      <w:pPr>
        <w:pStyle w:val="aa"/>
        <w:jc w:val="center"/>
        <w:rPr>
          <w:rFonts w:ascii="標楷體" w:eastAsia="標楷體" w:hAnsi="標楷體"/>
        </w:rPr>
      </w:pPr>
    </w:p>
    <w:p w:rsidR="003B5DA1" w:rsidRPr="00A174B2" w:rsidRDefault="003B5DA1" w:rsidP="003B5DA1">
      <w:pPr>
        <w:pStyle w:val="aa"/>
        <w:ind w:left="888" w:hangingChars="170" w:hanging="408"/>
        <w:rPr>
          <w:rFonts w:ascii="標楷體" w:eastAsia="標楷體" w:hAnsi="標楷體"/>
        </w:rPr>
      </w:pPr>
      <w:r w:rsidRPr="00A174B2">
        <w:rPr>
          <w:rFonts w:ascii="標楷體" w:eastAsia="標楷體" w:hAnsi="標楷體" w:hint="eastAsia"/>
        </w:rPr>
        <w:t>(一)</w:t>
      </w:r>
      <w:r>
        <w:rPr>
          <w:rFonts w:ascii="標楷體" w:eastAsia="標楷體" w:hAnsi="標楷體" w:hint="eastAsia"/>
        </w:rPr>
        <w:t>【</w:t>
      </w:r>
      <w:r w:rsidRPr="00A174B2">
        <w:rPr>
          <w:rFonts w:ascii="標楷體" w:eastAsia="標楷體" w:hAnsi="標楷體" w:hint="eastAsia"/>
        </w:rPr>
        <w:t>自主行動</w:t>
      </w:r>
      <w:r>
        <w:rPr>
          <w:rFonts w:ascii="標楷體" w:eastAsia="標楷體" w:hAnsi="標楷體" w:hint="eastAsia"/>
        </w:rPr>
        <w:t>】</w:t>
      </w:r>
      <w:r w:rsidRPr="00A174B2">
        <w:rPr>
          <w:rFonts w:ascii="標楷體" w:eastAsia="標楷體" w:hAnsi="標楷體" w:hint="eastAsia"/>
        </w:rPr>
        <w:t>：強調個人為學習的主體，學習者應能選擇適當學習方式，進行系統思考以解決問題，並具備創造力與行動力。學習者在社會情境中，能自我管理，並採取適切行動，提升身心素質，裨益自我精進。</w:t>
      </w:r>
    </w:p>
    <w:p w:rsidR="003B5DA1" w:rsidRPr="00A174B2" w:rsidRDefault="003B5DA1" w:rsidP="003B5DA1">
      <w:pPr>
        <w:pStyle w:val="aa"/>
        <w:ind w:left="888" w:hangingChars="170" w:hanging="408"/>
        <w:rPr>
          <w:rFonts w:ascii="標楷體" w:eastAsia="標楷體" w:hAnsi="標楷體"/>
        </w:rPr>
      </w:pPr>
      <w:r w:rsidRPr="00A174B2">
        <w:rPr>
          <w:rFonts w:ascii="標楷體" w:eastAsia="標楷體" w:hAnsi="標楷體" w:hint="eastAsia"/>
        </w:rPr>
        <w:t>(二)</w:t>
      </w:r>
      <w:r>
        <w:rPr>
          <w:rFonts w:ascii="標楷體" w:eastAsia="標楷體" w:hAnsi="標楷體" w:hint="eastAsia"/>
        </w:rPr>
        <w:t>【</w:t>
      </w:r>
      <w:r w:rsidRPr="00A174B2">
        <w:rPr>
          <w:rFonts w:ascii="標楷體" w:eastAsia="標楷體" w:hAnsi="標楷體" w:hint="eastAsia"/>
        </w:rPr>
        <w:t>溝通互動</w:t>
      </w:r>
      <w:r>
        <w:rPr>
          <w:rFonts w:ascii="標楷體" w:eastAsia="標楷體" w:hAnsi="標楷體" w:hint="eastAsia"/>
        </w:rPr>
        <w:t>】</w:t>
      </w:r>
      <w:r w:rsidRPr="00A174B2">
        <w:rPr>
          <w:rFonts w:ascii="標楷體" w:eastAsia="標楷體" w:hAnsi="標楷體" w:hint="eastAsia"/>
        </w:rPr>
        <w:t>：強調學習者應能廣泛運用各種工具，有效與他人及環境互動。這些工具包括物質工具和社會文化工具，前者如人造物（教具、學習工具、文具、玩具、載具等）、科技（含輔助科技）與資訊等，後者如語言（口語、手語）、文字及數學符號等。工具不是被動的媒介，而是人我與環境間正向互動的管道。此外，藝術也是重要的溝通工具，國民應具備藝術涵養與生活美感，並善用這些工具。</w:t>
      </w:r>
    </w:p>
    <w:p w:rsidR="003B5DA1" w:rsidRPr="00A174B2" w:rsidRDefault="003B5DA1" w:rsidP="003B5DA1">
      <w:pPr>
        <w:pStyle w:val="aa"/>
        <w:ind w:left="888" w:hangingChars="170" w:hanging="408"/>
        <w:rPr>
          <w:rFonts w:ascii="標楷體" w:eastAsia="標楷體" w:hAnsi="標楷體"/>
        </w:rPr>
      </w:pPr>
      <w:r w:rsidRPr="00A174B2">
        <w:rPr>
          <w:rFonts w:ascii="標楷體" w:eastAsia="標楷體" w:hAnsi="標楷體" w:hint="eastAsia"/>
        </w:rPr>
        <w:t>(三)</w:t>
      </w:r>
      <w:r>
        <w:rPr>
          <w:rFonts w:ascii="標楷體" w:eastAsia="標楷體" w:hAnsi="標楷體" w:hint="eastAsia"/>
        </w:rPr>
        <w:t>【</w:t>
      </w:r>
      <w:r w:rsidRPr="00A174B2">
        <w:rPr>
          <w:rFonts w:ascii="標楷體" w:eastAsia="標楷體" w:hAnsi="標楷體" w:hint="eastAsia"/>
        </w:rPr>
        <w:t>社會參與</w:t>
      </w:r>
      <w:r>
        <w:rPr>
          <w:rFonts w:ascii="標楷體" w:eastAsia="標楷體" w:hAnsi="標楷體" w:hint="eastAsia"/>
        </w:rPr>
        <w:t>】</w:t>
      </w:r>
      <w:r w:rsidRPr="00A174B2">
        <w:rPr>
          <w:rFonts w:ascii="標楷體" w:eastAsia="標楷體" w:hAnsi="標楷體" w:hint="eastAsia"/>
        </w:rPr>
        <w:t>：強調學習者在彼此緊密連結的地球村中，需要學習處理社會的多元性，以參與行動與他人建立適切的合作模式與人際關係。每個人都需要以參與方式培養與他人或</w:t>
      </w:r>
      <w:r w:rsidRPr="00A174B2">
        <w:rPr>
          <w:rFonts w:ascii="標楷體" w:eastAsia="標楷體" w:hAnsi="標楷體" w:hint="eastAsia"/>
        </w:rPr>
        <w:lastRenderedPageBreak/>
        <w:t>群體互動的素養，以提升人類整體生活品質。社會參與既是一種社會素養，也是一種公民意識。</w:t>
      </w:r>
    </w:p>
    <w:p w:rsidR="003B5DA1" w:rsidRPr="00DC254D" w:rsidRDefault="003B5DA1" w:rsidP="003B5DA1">
      <w:pPr>
        <w:pStyle w:val="aa"/>
        <w:rPr>
          <w:rFonts w:ascii="標楷體" w:eastAsia="標楷體" w:hAnsi="標楷體"/>
          <w:color w:val="000000" w:themeColor="text1"/>
        </w:rPr>
      </w:pPr>
    </w:p>
    <w:p w:rsidR="003B5DA1" w:rsidRPr="00A77BA4" w:rsidRDefault="003B5DA1" w:rsidP="003B5DA1">
      <w:pPr>
        <w:widowControl/>
        <w:rPr>
          <w:rFonts w:ascii="標楷體" w:eastAsia="標楷體" w:hAnsi="標楷體"/>
          <w:b/>
          <w:sz w:val="28"/>
          <w:szCs w:val="28"/>
        </w:rPr>
      </w:pPr>
      <w:r>
        <w:rPr>
          <w:rFonts w:ascii="標楷體" w:eastAsia="標楷體" w:hAnsi="標楷體"/>
        </w:rPr>
        <w:br w:type="page"/>
      </w:r>
      <w:r w:rsidRPr="00AC3DF2">
        <w:rPr>
          <w:rFonts w:ascii="標楷體" w:eastAsia="標楷體" w:hAnsi="標楷體"/>
          <w:b/>
          <w:sz w:val="28"/>
          <w:szCs w:val="28"/>
        </w:rPr>
        <w:lastRenderedPageBreak/>
        <w:t>四</w:t>
      </w:r>
      <w:r>
        <w:rPr>
          <w:rFonts w:ascii="標楷體" w:eastAsia="標楷體" w:hAnsi="標楷體"/>
          <w:b/>
          <w:sz w:val="28"/>
          <w:szCs w:val="28"/>
        </w:rPr>
        <w:t>、</w:t>
      </w:r>
      <w:r w:rsidRPr="00A77BA4">
        <w:rPr>
          <w:rFonts w:ascii="標楷體" w:eastAsia="標楷體" w:hAnsi="標楷體" w:hint="eastAsia"/>
          <w:b/>
          <w:sz w:val="28"/>
          <w:szCs w:val="28"/>
        </w:rPr>
        <w:t>課程</w:t>
      </w:r>
      <w:r>
        <w:rPr>
          <w:rFonts w:ascii="標楷體" w:eastAsia="標楷體" w:hAnsi="標楷體"/>
          <w:b/>
          <w:sz w:val="28"/>
          <w:szCs w:val="28"/>
        </w:rPr>
        <w:t>規劃節數表</w:t>
      </w:r>
      <w:r>
        <w:rPr>
          <w:rFonts w:ascii="標楷體" w:eastAsia="標楷體" w:hAnsi="標楷體" w:hint="eastAsia"/>
          <w:b/>
          <w:sz w:val="28"/>
          <w:szCs w:val="28"/>
        </w:rPr>
        <w:t>（12年國教）</w:t>
      </w:r>
    </w:p>
    <w:tbl>
      <w:tblPr>
        <w:tblStyle w:val="ab"/>
        <w:tblW w:w="10627" w:type="dxa"/>
        <w:jc w:val="center"/>
        <w:tblLayout w:type="fixed"/>
        <w:tblLook w:val="04A0" w:firstRow="1" w:lastRow="0" w:firstColumn="1" w:lastColumn="0" w:noHBand="0" w:noVBand="1"/>
      </w:tblPr>
      <w:tblGrid>
        <w:gridCol w:w="421"/>
        <w:gridCol w:w="567"/>
        <w:gridCol w:w="1275"/>
        <w:gridCol w:w="1394"/>
        <w:gridCol w:w="1394"/>
        <w:gridCol w:w="1394"/>
        <w:gridCol w:w="1394"/>
        <w:gridCol w:w="1394"/>
        <w:gridCol w:w="1394"/>
      </w:tblGrid>
      <w:tr w:rsidR="003B5DA1" w:rsidRPr="00DC254D" w:rsidTr="00AE4DFE">
        <w:trPr>
          <w:trHeight w:val="205"/>
          <w:jc w:val="center"/>
        </w:trPr>
        <w:tc>
          <w:tcPr>
            <w:tcW w:w="2263" w:type="dxa"/>
            <w:gridSpan w:val="3"/>
            <w:vMerge w:val="restart"/>
            <w:tcBorders>
              <w:tl2br w:val="single" w:sz="4" w:space="0" w:color="auto"/>
            </w:tcBorders>
            <w:shd w:val="clear" w:color="auto" w:fill="FFF2CC" w:themeFill="accent4" w:themeFillTint="33"/>
          </w:tcPr>
          <w:p w:rsidR="003B5DA1" w:rsidRDefault="003B5DA1" w:rsidP="00AE4DFE">
            <w:pPr>
              <w:pStyle w:val="aa"/>
              <w:adjustRightInd w:val="0"/>
              <w:snapToGrid w:val="0"/>
              <w:spacing w:line="240" w:lineRule="atLeast"/>
              <w:ind w:leftChars="0" w:left="0"/>
              <w:rPr>
                <w:rFonts w:ascii="標楷體" w:eastAsia="標楷體" w:hAnsi="標楷體"/>
              </w:rPr>
            </w:pPr>
            <w:r>
              <w:rPr>
                <w:rFonts w:ascii="標楷體" w:eastAsia="標楷體" w:hAnsi="標楷體"/>
              </w:rPr>
              <w:t xml:space="preserve">       階段/年級</w:t>
            </w:r>
          </w:p>
          <w:p w:rsidR="003B5DA1" w:rsidRDefault="003B5DA1" w:rsidP="00AE4DFE">
            <w:pPr>
              <w:pStyle w:val="aa"/>
              <w:adjustRightInd w:val="0"/>
              <w:snapToGrid w:val="0"/>
              <w:spacing w:line="240" w:lineRule="atLeast"/>
              <w:ind w:leftChars="0" w:left="0"/>
              <w:rPr>
                <w:rFonts w:ascii="標楷體" w:eastAsia="標楷體" w:hAnsi="標楷體"/>
              </w:rPr>
            </w:pPr>
          </w:p>
          <w:p w:rsidR="003B5DA1" w:rsidRPr="00DC254D" w:rsidRDefault="003B5DA1" w:rsidP="00AE4DFE">
            <w:pPr>
              <w:pStyle w:val="aa"/>
              <w:adjustRightInd w:val="0"/>
              <w:snapToGrid w:val="0"/>
              <w:spacing w:line="240" w:lineRule="atLeast"/>
              <w:ind w:leftChars="0" w:left="0"/>
              <w:rPr>
                <w:rFonts w:ascii="標楷體" w:eastAsia="標楷體" w:hAnsi="標楷體"/>
              </w:rPr>
            </w:pPr>
            <w:r>
              <w:rPr>
                <w:rFonts w:ascii="標楷體" w:eastAsia="標楷體" w:hAnsi="標楷體"/>
              </w:rPr>
              <w:t>領域/科目</w:t>
            </w:r>
          </w:p>
        </w:tc>
        <w:tc>
          <w:tcPr>
            <w:tcW w:w="8364" w:type="dxa"/>
            <w:gridSpan w:val="6"/>
            <w:shd w:val="clear" w:color="auto" w:fill="FFE599" w:themeFill="accent4" w:themeFillTint="66"/>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國民小學</w:t>
            </w:r>
          </w:p>
        </w:tc>
      </w:tr>
      <w:tr w:rsidR="003B5DA1" w:rsidRPr="00DC254D" w:rsidTr="00AE4DFE">
        <w:trPr>
          <w:jc w:val="center"/>
        </w:trPr>
        <w:tc>
          <w:tcPr>
            <w:tcW w:w="2263" w:type="dxa"/>
            <w:gridSpan w:val="3"/>
            <w:vMerge/>
            <w:tcBorders>
              <w:tl2br w:val="single" w:sz="4" w:space="0" w:color="auto"/>
            </w:tcBorders>
            <w:shd w:val="clear" w:color="auto" w:fill="FFF2CC" w:themeFill="accent4" w:themeFillTint="33"/>
          </w:tcPr>
          <w:p w:rsidR="003B5DA1" w:rsidRPr="00DC254D" w:rsidRDefault="003B5DA1" w:rsidP="00AE4DFE">
            <w:pPr>
              <w:pStyle w:val="aa"/>
              <w:adjustRightInd w:val="0"/>
              <w:snapToGrid w:val="0"/>
              <w:spacing w:line="240" w:lineRule="atLeast"/>
              <w:ind w:leftChars="0" w:left="0"/>
              <w:rPr>
                <w:rFonts w:ascii="標楷體" w:eastAsia="標楷體" w:hAnsi="標楷體"/>
              </w:rPr>
            </w:pPr>
          </w:p>
        </w:tc>
        <w:tc>
          <w:tcPr>
            <w:tcW w:w="2788" w:type="dxa"/>
            <w:gridSpan w:val="2"/>
            <w:shd w:val="clear" w:color="auto" w:fill="FBE4D5" w:themeFill="accent2" w:themeFillTint="33"/>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第一階段</w:t>
            </w:r>
          </w:p>
        </w:tc>
        <w:tc>
          <w:tcPr>
            <w:tcW w:w="2788" w:type="dxa"/>
            <w:gridSpan w:val="2"/>
            <w:shd w:val="clear" w:color="auto" w:fill="FBE4D5" w:themeFill="accent2" w:themeFillTint="33"/>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第二階段</w:t>
            </w:r>
          </w:p>
        </w:tc>
        <w:tc>
          <w:tcPr>
            <w:tcW w:w="2788" w:type="dxa"/>
            <w:gridSpan w:val="2"/>
            <w:shd w:val="clear" w:color="auto" w:fill="FBE4D5" w:themeFill="accent2" w:themeFillTint="33"/>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第三階段</w:t>
            </w:r>
          </w:p>
        </w:tc>
      </w:tr>
      <w:tr w:rsidR="003B5DA1" w:rsidRPr="00DC254D" w:rsidTr="00AE4DFE">
        <w:trPr>
          <w:jc w:val="center"/>
        </w:trPr>
        <w:tc>
          <w:tcPr>
            <w:tcW w:w="2263" w:type="dxa"/>
            <w:gridSpan w:val="3"/>
            <w:vMerge/>
            <w:tcBorders>
              <w:tl2br w:val="single" w:sz="4" w:space="0" w:color="auto"/>
            </w:tcBorders>
            <w:shd w:val="clear" w:color="auto" w:fill="FFF2CC" w:themeFill="accent4" w:themeFillTint="33"/>
          </w:tcPr>
          <w:p w:rsidR="003B5DA1" w:rsidRPr="00DC254D" w:rsidRDefault="003B5DA1" w:rsidP="00AE4DFE">
            <w:pPr>
              <w:pStyle w:val="aa"/>
              <w:adjustRightInd w:val="0"/>
              <w:snapToGrid w:val="0"/>
              <w:spacing w:line="240" w:lineRule="atLeast"/>
              <w:ind w:leftChars="0" w:left="0"/>
              <w:rPr>
                <w:rFonts w:ascii="標楷體" w:eastAsia="標楷體" w:hAnsi="標楷體"/>
              </w:rPr>
            </w:pPr>
          </w:p>
        </w:tc>
        <w:tc>
          <w:tcPr>
            <w:tcW w:w="1394" w:type="dxa"/>
            <w:shd w:val="clear" w:color="auto" w:fill="F4B083" w:themeFill="accent2" w:themeFillTint="99"/>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一</w:t>
            </w:r>
          </w:p>
        </w:tc>
        <w:tc>
          <w:tcPr>
            <w:tcW w:w="1394" w:type="dxa"/>
            <w:shd w:val="clear" w:color="auto" w:fill="F4B083" w:themeFill="accent2" w:themeFillTint="99"/>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二</w:t>
            </w:r>
          </w:p>
        </w:tc>
        <w:tc>
          <w:tcPr>
            <w:tcW w:w="1394" w:type="dxa"/>
            <w:shd w:val="clear" w:color="auto" w:fill="F4B083" w:themeFill="accent2" w:themeFillTint="99"/>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三</w:t>
            </w:r>
          </w:p>
        </w:tc>
        <w:tc>
          <w:tcPr>
            <w:tcW w:w="1394" w:type="dxa"/>
            <w:shd w:val="clear" w:color="auto" w:fill="F4B083" w:themeFill="accent2" w:themeFillTint="99"/>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四</w:t>
            </w:r>
          </w:p>
        </w:tc>
        <w:tc>
          <w:tcPr>
            <w:tcW w:w="1394" w:type="dxa"/>
            <w:shd w:val="clear" w:color="auto" w:fill="F4B083" w:themeFill="accent2" w:themeFillTint="99"/>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五</w:t>
            </w:r>
          </w:p>
        </w:tc>
        <w:tc>
          <w:tcPr>
            <w:tcW w:w="1394" w:type="dxa"/>
            <w:shd w:val="clear" w:color="auto" w:fill="F4B083" w:themeFill="accent2" w:themeFillTint="99"/>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六</w:t>
            </w:r>
          </w:p>
        </w:tc>
      </w:tr>
      <w:tr w:rsidR="003B5DA1" w:rsidRPr="00DC254D" w:rsidTr="00AE4DFE">
        <w:trPr>
          <w:jc w:val="center"/>
        </w:trPr>
        <w:tc>
          <w:tcPr>
            <w:tcW w:w="421" w:type="dxa"/>
            <w:vMerge w:val="restart"/>
            <w:shd w:val="clear" w:color="auto" w:fill="A8D08D" w:themeFill="accent6" w:themeFillTint="99"/>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部定課程</w:t>
            </w:r>
          </w:p>
        </w:tc>
        <w:tc>
          <w:tcPr>
            <w:tcW w:w="567" w:type="dxa"/>
            <w:vMerge w:val="restart"/>
            <w:shd w:val="clear" w:color="auto" w:fill="E2EFD9" w:themeFill="accent6" w:themeFillTint="33"/>
            <w:textDirection w:val="tbRlV"/>
            <w:vAlign w:val="center"/>
          </w:tcPr>
          <w:p w:rsidR="003B5DA1" w:rsidRPr="00DC254D" w:rsidRDefault="003B5DA1" w:rsidP="00AE4DFE">
            <w:pPr>
              <w:pStyle w:val="aa"/>
              <w:adjustRightInd w:val="0"/>
              <w:snapToGrid w:val="0"/>
              <w:spacing w:line="240" w:lineRule="atLeast"/>
              <w:ind w:leftChars="0" w:left="113" w:right="113"/>
              <w:jc w:val="center"/>
              <w:rPr>
                <w:rFonts w:ascii="標楷體" w:eastAsia="標楷體" w:hAnsi="標楷體"/>
              </w:rPr>
            </w:pPr>
            <w:r w:rsidRPr="00DC254D">
              <w:rPr>
                <w:rFonts w:ascii="標楷體" w:eastAsia="標楷體" w:hAnsi="標楷體" w:hint="eastAsia"/>
              </w:rPr>
              <w:t>學習領域課程</w:t>
            </w:r>
          </w:p>
        </w:tc>
        <w:tc>
          <w:tcPr>
            <w:tcW w:w="1275" w:type="dxa"/>
            <w:vMerge w:val="restart"/>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語文</w:t>
            </w:r>
          </w:p>
        </w:tc>
        <w:tc>
          <w:tcPr>
            <w:tcW w:w="2788" w:type="dxa"/>
            <w:gridSpan w:val="2"/>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FF0000"/>
              </w:rPr>
              <w:t>國語文(6)</w:t>
            </w:r>
          </w:p>
        </w:tc>
        <w:tc>
          <w:tcPr>
            <w:tcW w:w="2788" w:type="dxa"/>
            <w:gridSpan w:val="2"/>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FF0000"/>
              </w:rPr>
              <w:t>國語文(5)</w:t>
            </w:r>
          </w:p>
        </w:tc>
        <w:tc>
          <w:tcPr>
            <w:tcW w:w="2788" w:type="dxa"/>
            <w:gridSpan w:val="2"/>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FF0000"/>
              </w:rPr>
              <w:t>國語文(5)</w:t>
            </w:r>
          </w:p>
        </w:tc>
      </w:tr>
      <w:tr w:rsidR="003B5DA1" w:rsidRPr="00DC254D" w:rsidTr="00AE4DFE">
        <w:trPr>
          <w:jc w:val="center"/>
        </w:trPr>
        <w:tc>
          <w:tcPr>
            <w:tcW w:w="421" w:type="dxa"/>
            <w:vMerge/>
            <w:shd w:val="clear" w:color="auto" w:fill="A8D08D" w:themeFill="accent6" w:themeFillTint="99"/>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p>
        </w:tc>
        <w:tc>
          <w:tcPr>
            <w:tcW w:w="567" w:type="dxa"/>
            <w:vMerge/>
            <w:shd w:val="clear" w:color="auto" w:fill="E2EFD9" w:themeFill="accent6" w:themeFillTint="33"/>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p>
        </w:tc>
        <w:tc>
          <w:tcPr>
            <w:tcW w:w="1275" w:type="dxa"/>
            <w:vMerge/>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p>
        </w:tc>
        <w:tc>
          <w:tcPr>
            <w:tcW w:w="2788" w:type="dxa"/>
            <w:gridSpan w:val="2"/>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color w:val="000000" w:themeColor="text1"/>
              </w:rPr>
            </w:pPr>
            <w:r w:rsidRPr="003B5DA1">
              <w:rPr>
                <w:rFonts w:ascii="標楷體" w:eastAsia="標楷體" w:hAnsi="標楷體" w:hint="eastAsia"/>
                <w:color w:val="000000" w:themeColor="text1"/>
                <w:kern w:val="0"/>
                <w:fitText w:val="2160" w:id="-1739926528"/>
              </w:rPr>
              <w:t>本土語/新住民語(1)</w:t>
            </w:r>
          </w:p>
        </w:tc>
        <w:tc>
          <w:tcPr>
            <w:tcW w:w="2788" w:type="dxa"/>
            <w:gridSpan w:val="2"/>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000000" w:themeColor="text1"/>
              </w:rPr>
              <w:t>本土語/新住民語(1)</w:t>
            </w:r>
          </w:p>
        </w:tc>
        <w:tc>
          <w:tcPr>
            <w:tcW w:w="2788" w:type="dxa"/>
            <w:gridSpan w:val="2"/>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color w:val="000000" w:themeColor="text1"/>
              </w:rPr>
            </w:pPr>
            <w:r w:rsidRPr="003B5DA1">
              <w:rPr>
                <w:rFonts w:ascii="標楷體" w:eastAsia="標楷體" w:hAnsi="標楷體" w:hint="eastAsia"/>
                <w:color w:val="000000" w:themeColor="text1"/>
                <w:kern w:val="0"/>
                <w:fitText w:val="2160" w:id="-1739926527"/>
              </w:rPr>
              <w:t>本土語/新住民語(1)</w:t>
            </w:r>
          </w:p>
        </w:tc>
      </w:tr>
      <w:tr w:rsidR="003B5DA1" w:rsidRPr="00DC254D" w:rsidTr="00AE4DFE">
        <w:trPr>
          <w:jc w:val="center"/>
        </w:trPr>
        <w:tc>
          <w:tcPr>
            <w:tcW w:w="421" w:type="dxa"/>
            <w:vMerge/>
            <w:shd w:val="clear" w:color="auto" w:fill="A8D08D" w:themeFill="accent6" w:themeFillTint="99"/>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p>
        </w:tc>
        <w:tc>
          <w:tcPr>
            <w:tcW w:w="567" w:type="dxa"/>
            <w:vMerge/>
            <w:shd w:val="clear" w:color="auto" w:fill="E2EFD9" w:themeFill="accent6" w:themeFillTint="33"/>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p>
        </w:tc>
        <w:tc>
          <w:tcPr>
            <w:tcW w:w="1275" w:type="dxa"/>
            <w:vMerge/>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p>
        </w:tc>
        <w:tc>
          <w:tcPr>
            <w:tcW w:w="2788" w:type="dxa"/>
            <w:gridSpan w:val="2"/>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000000" w:themeColor="text1"/>
              </w:rPr>
              <w:t>英</w:t>
            </w:r>
            <w:r>
              <w:rPr>
                <w:rFonts w:ascii="標楷體" w:eastAsia="標楷體" w:hAnsi="標楷體"/>
                <w:color w:val="000000" w:themeColor="text1"/>
              </w:rPr>
              <w:t>語</w:t>
            </w:r>
            <w:r w:rsidRPr="00DC254D">
              <w:rPr>
                <w:rFonts w:ascii="標楷體" w:eastAsia="標楷體" w:hAnsi="標楷體" w:hint="eastAsia"/>
                <w:color w:val="000000" w:themeColor="text1"/>
              </w:rPr>
              <w:t>文(0)</w:t>
            </w:r>
          </w:p>
        </w:tc>
        <w:tc>
          <w:tcPr>
            <w:tcW w:w="2788" w:type="dxa"/>
            <w:gridSpan w:val="2"/>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000000" w:themeColor="text1"/>
              </w:rPr>
              <w:t>英</w:t>
            </w:r>
            <w:r>
              <w:rPr>
                <w:rFonts w:ascii="標楷體" w:eastAsia="標楷體" w:hAnsi="標楷體"/>
                <w:color w:val="000000" w:themeColor="text1"/>
              </w:rPr>
              <w:t>語</w:t>
            </w:r>
            <w:r w:rsidRPr="00DC254D">
              <w:rPr>
                <w:rFonts w:ascii="標楷體" w:eastAsia="標楷體" w:hAnsi="標楷體" w:hint="eastAsia"/>
                <w:color w:val="000000" w:themeColor="text1"/>
              </w:rPr>
              <w:t>文(1)</w:t>
            </w:r>
          </w:p>
        </w:tc>
        <w:tc>
          <w:tcPr>
            <w:tcW w:w="2788" w:type="dxa"/>
            <w:gridSpan w:val="2"/>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000000" w:themeColor="text1"/>
              </w:rPr>
              <w:t>英</w:t>
            </w:r>
            <w:r>
              <w:rPr>
                <w:rFonts w:ascii="標楷體" w:eastAsia="標楷體" w:hAnsi="標楷體"/>
                <w:color w:val="000000" w:themeColor="text1"/>
              </w:rPr>
              <w:t>語</w:t>
            </w:r>
            <w:r w:rsidRPr="00DC254D">
              <w:rPr>
                <w:rFonts w:ascii="標楷體" w:eastAsia="標楷體" w:hAnsi="標楷體" w:hint="eastAsia"/>
                <w:color w:val="000000" w:themeColor="text1"/>
              </w:rPr>
              <w:t>文(2)</w:t>
            </w:r>
          </w:p>
        </w:tc>
      </w:tr>
      <w:tr w:rsidR="003B5DA1" w:rsidRPr="00DC254D" w:rsidTr="00AE4DFE">
        <w:trPr>
          <w:jc w:val="center"/>
        </w:trPr>
        <w:tc>
          <w:tcPr>
            <w:tcW w:w="421" w:type="dxa"/>
            <w:vMerge/>
            <w:shd w:val="clear" w:color="auto" w:fill="A8D08D" w:themeFill="accent6" w:themeFillTint="99"/>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p>
        </w:tc>
        <w:tc>
          <w:tcPr>
            <w:tcW w:w="567" w:type="dxa"/>
            <w:vMerge/>
            <w:shd w:val="clear" w:color="auto" w:fill="E2EFD9" w:themeFill="accent6" w:themeFillTint="33"/>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p>
        </w:tc>
        <w:tc>
          <w:tcPr>
            <w:tcW w:w="1275" w:type="dxa"/>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數學</w:t>
            </w:r>
          </w:p>
        </w:tc>
        <w:tc>
          <w:tcPr>
            <w:tcW w:w="2788" w:type="dxa"/>
            <w:gridSpan w:val="2"/>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FF0000"/>
              </w:rPr>
              <w:t>數學(4)</w:t>
            </w:r>
          </w:p>
        </w:tc>
        <w:tc>
          <w:tcPr>
            <w:tcW w:w="2788" w:type="dxa"/>
            <w:gridSpan w:val="2"/>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FF0000"/>
              </w:rPr>
              <w:t>數學(4)</w:t>
            </w:r>
          </w:p>
        </w:tc>
        <w:tc>
          <w:tcPr>
            <w:tcW w:w="2788" w:type="dxa"/>
            <w:gridSpan w:val="2"/>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FF0000"/>
              </w:rPr>
              <w:t>數學(4)</w:t>
            </w:r>
          </w:p>
        </w:tc>
      </w:tr>
      <w:tr w:rsidR="003B5DA1" w:rsidRPr="00DC254D" w:rsidTr="00AE4DFE">
        <w:trPr>
          <w:jc w:val="center"/>
        </w:trPr>
        <w:tc>
          <w:tcPr>
            <w:tcW w:w="421" w:type="dxa"/>
            <w:vMerge/>
            <w:shd w:val="clear" w:color="auto" w:fill="A8D08D" w:themeFill="accent6" w:themeFillTint="99"/>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p>
        </w:tc>
        <w:tc>
          <w:tcPr>
            <w:tcW w:w="567" w:type="dxa"/>
            <w:vMerge/>
            <w:shd w:val="clear" w:color="auto" w:fill="E2EFD9" w:themeFill="accent6" w:themeFillTint="33"/>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p>
        </w:tc>
        <w:tc>
          <w:tcPr>
            <w:tcW w:w="1275" w:type="dxa"/>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社會</w:t>
            </w:r>
          </w:p>
        </w:tc>
        <w:tc>
          <w:tcPr>
            <w:tcW w:w="2788" w:type="dxa"/>
            <w:gridSpan w:val="2"/>
            <w:vMerge w:val="restart"/>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FF0000"/>
              </w:rPr>
              <w:t>生活課程(6)</w:t>
            </w:r>
          </w:p>
        </w:tc>
        <w:tc>
          <w:tcPr>
            <w:tcW w:w="2788" w:type="dxa"/>
            <w:gridSpan w:val="2"/>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FF0000"/>
              </w:rPr>
              <w:t>社會</w:t>
            </w:r>
            <w:r w:rsidRPr="00DC254D">
              <w:rPr>
                <w:rFonts w:ascii="標楷體" w:eastAsia="標楷體" w:hAnsi="標楷體"/>
                <w:color w:val="FF0000"/>
              </w:rPr>
              <w:t>(3)</w:t>
            </w:r>
          </w:p>
        </w:tc>
        <w:tc>
          <w:tcPr>
            <w:tcW w:w="2788" w:type="dxa"/>
            <w:gridSpan w:val="2"/>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FF0000"/>
              </w:rPr>
              <w:t>社會(</w:t>
            </w:r>
            <w:r w:rsidRPr="00DC254D">
              <w:rPr>
                <w:rFonts w:ascii="標楷體" w:eastAsia="標楷體" w:hAnsi="標楷體"/>
                <w:color w:val="FF0000"/>
              </w:rPr>
              <w:t>3)</w:t>
            </w:r>
          </w:p>
        </w:tc>
      </w:tr>
      <w:tr w:rsidR="003B5DA1" w:rsidRPr="00DC254D" w:rsidTr="00AE4DFE">
        <w:trPr>
          <w:jc w:val="center"/>
        </w:trPr>
        <w:tc>
          <w:tcPr>
            <w:tcW w:w="421" w:type="dxa"/>
            <w:vMerge/>
            <w:shd w:val="clear" w:color="auto" w:fill="A8D08D" w:themeFill="accent6" w:themeFillTint="99"/>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p>
        </w:tc>
        <w:tc>
          <w:tcPr>
            <w:tcW w:w="567" w:type="dxa"/>
            <w:vMerge/>
            <w:shd w:val="clear" w:color="auto" w:fill="E2EFD9" w:themeFill="accent6" w:themeFillTint="33"/>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p>
        </w:tc>
        <w:tc>
          <w:tcPr>
            <w:tcW w:w="1275" w:type="dxa"/>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自然</w:t>
            </w:r>
            <w:r>
              <w:rPr>
                <w:rFonts w:ascii="標楷體" w:eastAsia="標楷體" w:hAnsi="標楷體"/>
              </w:rPr>
              <w:t>科學</w:t>
            </w:r>
          </w:p>
        </w:tc>
        <w:tc>
          <w:tcPr>
            <w:tcW w:w="2788" w:type="dxa"/>
            <w:gridSpan w:val="2"/>
            <w:vMerge/>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color w:val="000000" w:themeColor="text1"/>
              </w:rPr>
            </w:pPr>
          </w:p>
        </w:tc>
        <w:tc>
          <w:tcPr>
            <w:tcW w:w="2788" w:type="dxa"/>
            <w:gridSpan w:val="2"/>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000000" w:themeColor="text1"/>
              </w:rPr>
              <w:t>自然</w:t>
            </w:r>
            <w:r>
              <w:rPr>
                <w:rFonts w:ascii="標楷體" w:eastAsia="標楷體" w:hAnsi="標楷體"/>
                <w:color w:val="000000" w:themeColor="text1"/>
              </w:rPr>
              <w:t>科學</w:t>
            </w:r>
            <w:r w:rsidRPr="00DC254D">
              <w:rPr>
                <w:rFonts w:ascii="標楷體" w:eastAsia="標楷體" w:hAnsi="標楷體" w:hint="eastAsia"/>
                <w:color w:val="000000" w:themeColor="text1"/>
              </w:rPr>
              <w:t>(</w:t>
            </w:r>
            <w:r w:rsidRPr="00DC254D">
              <w:rPr>
                <w:rFonts w:ascii="標楷體" w:eastAsia="標楷體" w:hAnsi="標楷體"/>
                <w:color w:val="000000" w:themeColor="text1"/>
              </w:rPr>
              <w:t>3)</w:t>
            </w:r>
          </w:p>
        </w:tc>
        <w:tc>
          <w:tcPr>
            <w:tcW w:w="2788" w:type="dxa"/>
            <w:gridSpan w:val="2"/>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000000" w:themeColor="text1"/>
              </w:rPr>
              <w:t>自然</w:t>
            </w:r>
            <w:r>
              <w:rPr>
                <w:rFonts w:ascii="標楷體" w:eastAsia="標楷體" w:hAnsi="標楷體"/>
                <w:color w:val="000000" w:themeColor="text1"/>
              </w:rPr>
              <w:t>科學</w:t>
            </w:r>
            <w:r w:rsidRPr="00DC254D">
              <w:rPr>
                <w:rFonts w:ascii="標楷體" w:eastAsia="標楷體" w:hAnsi="標楷體" w:hint="eastAsia"/>
                <w:color w:val="000000" w:themeColor="text1"/>
              </w:rPr>
              <w:t>(</w:t>
            </w:r>
            <w:r w:rsidRPr="00DC254D">
              <w:rPr>
                <w:rFonts w:ascii="標楷體" w:eastAsia="標楷體" w:hAnsi="標楷體"/>
                <w:color w:val="000000" w:themeColor="text1"/>
              </w:rPr>
              <w:t>3)</w:t>
            </w:r>
          </w:p>
        </w:tc>
      </w:tr>
      <w:tr w:rsidR="003B5DA1" w:rsidRPr="00DC254D" w:rsidTr="00AE4DFE">
        <w:trPr>
          <w:jc w:val="center"/>
        </w:trPr>
        <w:tc>
          <w:tcPr>
            <w:tcW w:w="421" w:type="dxa"/>
            <w:vMerge/>
            <w:shd w:val="clear" w:color="auto" w:fill="A8D08D" w:themeFill="accent6" w:themeFillTint="99"/>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p>
        </w:tc>
        <w:tc>
          <w:tcPr>
            <w:tcW w:w="567" w:type="dxa"/>
            <w:vMerge/>
            <w:shd w:val="clear" w:color="auto" w:fill="E2EFD9" w:themeFill="accent6" w:themeFillTint="33"/>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p>
        </w:tc>
        <w:tc>
          <w:tcPr>
            <w:tcW w:w="1275" w:type="dxa"/>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藝術</w:t>
            </w:r>
          </w:p>
        </w:tc>
        <w:tc>
          <w:tcPr>
            <w:tcW w:w="2788" w:type="dxa"/>
            <w:gridSpan w:val="2"/>
            <w:vMerge/>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color w:val="000000" w:themeColor="text1"/>
              </w:rPr>
            </w:pPr>
          </w:p>
        </w:tc>
        <w:tc>
          <w:tcPr>
            <w:tcW w:w="2788" w:type="dxa"/>
            <w:gridSpan w:val="2"/>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000000" w:themeColor="text1"/>
              </w:rPr>
              <w:t>藝術(</w:t>
            </w:r>
            <w:r w:rsidRPr="00DC254D">
              <w:rPr>
                <w:rFonts w:ascii="標楷體" w:eastAsia="標楷體" w:hAnsi="標楷體"/>
                <w:color w:val="000000" w:themeColor="text1"/>
              </w:rPr>
              <w:t>3)</w:t>
            </w:r>
          </w:p>
        </w:tc>
        <w:tc>
          <w:tcPr>
            <w:tcW w:w="2788" w:type="dxa"/>
            <w:gridSpan w:val="2"/>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000000" w:themeColor="text1"/>
              </w:rPr>
              <w:t>藝術(</w:t>
            </w:r>
            <w:r w:rsidRPr="00DC254D">
              <w:rPr>
                <w:rFonts w:ascii="標楷體" w:eastAsia="標楷體" w:hAnsi="標楷體"/>
                <w:color w:val="000000" w:themeColor="text1"/>
              </w:rPr>
              <w:t>3)</w:t>
            </w:r>
          </w:p>
        </w:tc>
      </w:tr>
      <w:tr w:rsidR="003B5DA1" w:rsidRPr="00DC254D" w:rsidTr="00AE4DFE">
        <w:trPr>
          <w:jc w:val="center"/>
        </w:trPr>
        <w:tc>
          <w:tcPr>
            <w:tcW w:w="421" w:type="dxa"/>
            <w:vMerge/>
            <w:shd w:val="clear" w:color="auto" w:fill="A8D08D" w:themeFill="accent6" w:themeFillTint="99"/>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p>
        </w:tc>
        <w:tc>
          <w:tcPr>
            <w:tcW w:w="567" w:type="dxa"/>
            <w:vMerge/>
            <w:shd w:val="clear" w:color="auto" w:fill="E2EFD9" w:themeFill="accent6" w:themeFillTint="33"/>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p>
        </w:tc>
        <w:tc>
          <w:tcPr>
            <w:tcW w:w="1275" w:type="dxa"/>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綜合活動</w:t>
            </w:r>
          </w:p>
        </w:tc>
        <w:tc>
          <w:tcPr>
            <w:tcW w:w="2788" w:type="dxa"/>
            <w:gridSpan w:val="2"/>
            <w:vMerge/>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color w:val="000000" w:themeColor="text1"/>
              </w:rPr>
            </w:pPr>
          </w:p>
        </w:tc>
        <w:tc>
          <w:tcPr>
            <w:tcW w:w="2788" w:type="dxa"/>
            <w:gridSpan w:val="2"/>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FF0000"/>
              </w:rPr>
              <w:t>綜合活動(2)</w:t>
            </w:r>
          </w:p>
        </w:tc>
        <w:tc>
          <w:tcPr>
            <w:tcW w:w="2788" w:type="dxa"/>
            <w:gridSpan w:val="2"/>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FF0000"/>
              </w:rPr>
              <w:t>綜合活動(2)</w:t>
            </w:r>
          </w:p>
        </w:tc>
      </w:tr>
      <w:tr w:rsidR="003B5DA1" w:rsidRPr="00DC254D" w:rsidTr="00AE4DFE">
        <w:trPr>
          <w:jc w:val="center"/>
        </w:trPr>
        <w:tc>
          <w:tcPr>
            <w:tcW w:w="421" w:type="dxa"/>
            <w:vMerge/>
            <w:shd w:val="clear" w:color="auto" w:fill="A8D08D" w:themeFill="accent6" w:themeFillTint="99"/>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p>
        </w:tc>
        <w:tc>
          <w:tcPr>
            <w:tcW w:w="567" w:type="dxa"/>
            <w:vMerge/>
            <w:shd w:val="clear" w:color="auto" w:fill="E2EFD9" w:themeFill="accent6" w:themeFillTint="33"/>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p>
        </w:tc>
        <w:tc>
          <w:tcPr>
            <w:tcW w:w="1275" w:type="dxa"/>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sz w:val="20"/>
                <w:szCs w:val="20"/>
              </w:rPr>
            </w:pPr>
            <w:r w:rsidRPr="00DC254D">
              <w:rPr>
                <w:rFonts w:ascii="標楷體" w:eastAsia="標楷體" w:hAnsi="標楷體" w:hint="eastAsia"/>
                <w:sz w:val="20"/>
                <w:szCs w:val="20"/>
              </w:rPr>
              <w:t>健康與體育</w:t>
            </w:r>
          </w:p>
        </w:tc>
        <w:tc>
          <w:tcPr>
            <w:tcW w:w="2788" w:type="dxa"/>
            <w:gridSpan w:val="2"/>
          </w:tcPr>
          <w:p w:rsidR="003B5DA1" w:rsidRPr="00DC254D" w:rsidRDefault="003B5DA1"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000000" w:themeColor="text1"/>
              </w:rPr>
              <w:t>健康(1)；體育(2)</w:t>
            </w:r>
          </w:p>
        </w:tc>
        <w:tc>
          <w:tcPr>
            <w:tcW w:w="2788" w:type="dxa"/>
            <w:gridSpan w:val="2"/>
          </w:tcPr>
          <w:p w:rsidR="003B5DA1" w:rsidRPr="00DC254D" w:rsidRDefault="003B5DA1"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FF0000"/>
              </w:rPr>
              <w:t>健康(1)</w:t>
            </w:r>
            <w:r w:rsidRPr="00DC254D">
              <w:rPr>
                <w:rFonts w:ascii="標楷體" w:eastAsia="標楷體" w:hAnsi="標楷體" w:hint="eastAsia"/>
                <w:color w:val="000000" w:themeColor="text1"/>
              </w:rPr>
              <w:t>；體育(2)</w:t>
            </w:r>
          </w:p>
        </w:tc>
        <w:tc>
          <w:tcPr>
            <w:tcW w:w="2788" w:type="dxa"/>
            <w:gridSpan w:val="2"/>
          </w:tcPr>
          <w:p w:rsidR="003B5DA1" w:rsidRPr="00DC254D" w:rsidRDefault="003B5DA1"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000000" w:themeColor="text1"/>
              </w:rPr>
              <w:t>健康(1)；體育(2)</w:t>
            </w:r>
          </w:p>
        </w:tc>
      </w:tr>
      <w:tr w:rsidR="003B5DA1" w:rsidRPr="00DC254D" w:rsidTr="00AE4DFE">
        <w:trPr>
          <w:jc w:val="center"/>
        </w:trPr>
        <w:tc>
          <w:tcPr>
            <w:tcW w:w="421" w:type="dxa"/>
            <w:vMerge/>
            <w:shd w:val="clear" w:color="auto" w:fill="A8D08D" w:themeFill="accent6" w:themeFillTint="99"/>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p>
        </w:tc>
        <w:tc>
          <w:tcPr>
            <w:tcW w:w="567" w:type="dxa"/>
            <w:vMerge/>
            <w:shd w:val="clear" w:color="auto" w:fill="E2EFD9" w:themeFill="accent6" w:themeFillTint="33"/>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p>
        </w:tc>
        <w:tc>
          <w:tcPr>
            <w:tcW w:w="1275" w:type="dxa"/>
            <w:shd w:val="clear" w:color="auto" w:fill="FFFF00"/>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sz w:val="16"/>
                <w:szCs w:val="16"/>
              </w:rPr>
            </w:pPr>
            <w:r w:rsidRPr="00DC254D">
              <w:rPr>
                <w:rFonts w:ascii="標楷體" w:eastAsia="標楷體" w:hAnsi="標楷體" w:hint="eastAsia"/>
                <w:sz w:val="16"/>
                <w:szCs w:val="16"/>
              </w:rPr>
              <w:t>領域學習節數</w:t>
            </w:r>
          </w:p>
        </w:tc>
        <w:tc>
          <w:tcPr>
            <w:tcW w:w="2788" w:type="dxa"/>
            <w:gridSpan w:val="2"/>
            <w:tcBorders>
              <w:bottom w:val="single" w:sz="4" w:space="0" w:color="auto"/>
            </w:tcBorders>
            <w:shd w:val="clear" w:color="auto" w:fill="FFFF00"/>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20節</w:t>
            </w:r>
          </w:p>
        </w:tc>
        <w:tc>
          <w:tcPr>
            <w:tcW w:w="2788" w:type="dxa"/>
            <w:gridSpan w:val="2"/>
            <w:tcBorders>
              <w:bottom w:val="single" w:sz="4" w:space="0" w:color="auto"/>
            </w:tcBorders>
            <w:shd w:val="clear" w:color="auto" w:fill="FFFF00"/>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25節</w:t>
            </w:r>
          </w:p>
        </w:tc>
        <w:tc>
          <w:tcPr>
            <w:tcW w:w="2788" w:type="dxa"/>
            <w:gridSpan w:val="2"/>
            <w:tcBorders>
              <w:bottom w:val="single" w:sz="4" w:space="0" w:color="auto"/>
            </w:tcBorders>
            <w:shd w:val="clear" w:color="auto" w:fill="FFFF00"/>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26節</w:t>
            </w:r>
          </w:p>
        </w:tc>
      </w:tr>
      <w:tr w:rsidR="003B5DA1" w:rsidRPr="00DC254D" w:rsidTr="00AE4DFE">
        <w:trPr>
          <w:jc w:val="center"/>
        </w:trPr>
        <w:tc>
          <w:tcPr>
            <w:tcW w:w="421" w:type="dxa"/>
            <w:vMerge w:val="restart"/>
            <w:shd w:val="clear" w:color="auto" w:fill="FFC000"/>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校定課程</w:t>
            </w:r>
          </w:p>
        </w:tc>
        <w:tc>
          <w:tcPr>
            <w:tcW w:w="567" w:type="dxa"/>
            <w:vMerge w:val="restart"/>
            <w:shd w:val="clear" w:color="auto" w:fill="FFE599" w:themeFill="accent4" w:themeFillTint="66"/>
            <w:textDirection w:val="tbRlV"/>
            <w:vAlign w:val="center"/>
          </w:tcPr>
          <w:p w:rsidR="003B5DA1" w:rsidRPr="00DC254D" w:rsidRDefault="003B5DA1" w:rsidP="00AE4DFE">
            <w:pPr>
              <w:pStyle w:val="aa"/>
              <w:adjustRightInd w:val="0"/>
              <w:snapToGrid w:val="0"/>
              <w:spacing w:line="240" w:lineRule="atLeast"/>
              <w:ind w:leftChars="0" w:left="113" w:right="113"/>
              <w:jc w:val="center"/>
              <w:rPr>
                <w:rFonts w:ascii="標楷體" w:eastAsia="標楷體" w:hAnsi="標楷體"/>
              </w:rPr>
            </w:pPr>
            <w:r w:rsidRPr="00DC254D">
              <w:rPr>
                <w:rFonts w:ascii="標楷體" w:eastAsia="標楷體" w:hAnsi="標楷體" w:hint="eastAsia"/>
              </w:rPr>
              <w:t>彈性學習課程</w:t>
            </w:r>
          </w:p>
        </w:tc>
        <w:tc>
          <w:tcPr>
            <w:tcW w:w="1275" w:type="dxa"/>
            <w:vMerge w:val="restart"/>
            <w:vAlign w:val="center"/>
          </w:tcPr>
          <w:p w:rsidR="003B5DA1" w:rsidRPr="00DC254D" w:rsidRDefault="003B5DA1" w:rsidP="00AE4DFE">
            <w:pPr>
              <w:pStyle w:val="aa"/>
              <w:adjustRightInd w:val="0"/>
              <w:snapToGrid w:val="0"/>
              <w:spacing w:line="240" w:lineRule="atLeast"/>
              <w:ind w:leftChars="8" w:left="19"/>
              <w:rPr>
                <w:rFonts w:ascii="標楷體" w:eastAsia="標楷體" w:hAnsi="標楷體"/>
              </w:rPr>
            </w:pPr>
            <w:r w:rsidRPr="00DC254D">
              <w:rPr>
                <w:rFonts w:ascii="標楷體" w:eastAsia="標楷體" w:hAnsi="標楷體" w:hint="eastAsia"/>
              </w:rPr>
              <w:t>統整性主題/專題/議題探究課程</w:t>
            </w:r>
          </w:p>
        </w:tc>
        <w:tc>
          <w:tcPr>
            <w:tcW w:w="2788" w:type="dxa"/>
            <w:gridSpan w:val="2"/>
            <w:tcBorders>
              <w:bottom w:val="single" w:sz="4" w:space="0" w:color="auto"/>
            </w:tcBorders>
            <w:shd w:val="clear" w:color="auto" w:fill="auto"/>
          </w:tcPr>
          <w:p w:rsidR="003B5DA1" w:rsidRPr="00883D10"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hint="eastAsia"/>
                <w:w w:val="80"/>
                <w:szCs w:val="24"/>
              </w:rPr>
              <w:t>【</w:t>
            </w:r>
            <w:r>
              <w:rPr>
                <w:rFonts w:ascii="標楷體" w:eastAsia="標楷體" w:hAnsi="標楷體" w:hint="eastAsia"/>
                <w:w w:val="80"/>
                <w:szCs w:val="24"/>
              </w:rPr>
              <w:t>環球課程</w:t>
            </w:r>
            <w:r w:rsidRPr="00883D10">
              <w:rPr>
                <w:rFonts w:ascii="標楷體" w:eastAsia="標楷體" w:hAnsi="標楷體" w:hint="eastAsia"/>
                <w:w w:val="80"/>
                <w:szCs w:val="24"/>
              </w:rPr>
              <w:t>】</w:t>
            </w:r>
            <w:r w:rsidRPr="00883D10">
              <w:rPr>
                <w:rFonts w:ascii="標楷體" w:eastAsia="標楷體" w:hAnsi="標楷體"/>
                <w:color w:val="000000" w:themeColor="text1"/>
                <w:szCs w:val="24"/>
              </w:rPr>
              <w:t>（</w:t>
            </w:r>
            <w:r w:rsidRPr="00883D10">
              <w:rPr>
                <w:rFonts w:ascii="標楷體" w:eastAsia="標楷體" w:hAnsi="標楷體" w:hint="eastAsia"/>
                <w:color w:val="000000" w:themeColor="text1"/>
                <w:szCs w:val="24"/>
              </w:rPr>
              <w:t>1</w:t>
            </w:r>
            <w:r w:rsidRPr="00883D10">
              <w:rPr>
                <w:rFonts w:ascii="標楷體" w:eastAsia="標楷體" w:hAnsi="標楷體"/>
                <w:color w:val="000000" w:themeColor="text1"/>
                <w:szCs w:val="24"/>
              </w:rPr>
              <w:t>）</w:t>
            </w:r>
          </w:p>
          <w:p w:rsidR="003B5DA1" w:rsidRPr="00883D10"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w w:val="80"/>
                <w:szCs w:val="24"/>
              </w:rPr>
              <w:t>認識</w:t>
            </w:r>
            <w:r w:rsidRPr="00883D10">
              <w:rPr>
                <w:rFonts w:ascii="標楷體" w:eastAsia="標楷體" w:hAnsi="標楷體" w:hint="eastAsia"/>
                <w:w w:val="80"/>
                <w:szCs w:val="24"/>
              </w:rPr>
              <w:t>字母</w:t>
            </w:r>
            <w:r>
              <w:rPr>
                <w:rFonts w:ascii="標楷體" w:eastAsia="標楷體" w:hAnsi="標楷體"/>
                <w:w w:val="80"/>
                <w:szCs w:val="24"/>
              </w:rPr>
              <w:t>、</w:t>
            </w:r>
            <w:r w:rsidRPr="00883D10">
              <w:rPr>
                <w:rFonts w:ascii="標楷體" w:eastAsia="標楷體" w:hAnsi="標楷體" w:hint="eastAsia"/>
                <w:w w:val="80"/>
                <w:szCs w:val="24"/>
              </w:rPr>
              <w:t>發音</w:t>
            </w:r>
            <w:r w:rsidRPr="00883D10">
              <w:rPr>
                <w:rFonts w:ascii="標楷體" w:eastAsia="標楷體" w:hAnsi="標楷體"/>
                <w:w w:val="80"/>
                <w:szCs w:val="24"/>
              </w:rPr>
              <w:t>練習</w:t>
            </w:r>
          </w:p>
          <w:p w:rsidR="003B5DA1" w:rsidRPr="00883D10"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w w:val="80"/>
                <w:szCs w:val="24"/>
              </w:rPr>
              <w:t>簡易生活會話</w:t>
            </w:r>
            <w:r>
              <w:rPr>
                <w:rFonts w:ascii="標楷體" w:eastAsia="標楷體" w:hAnsi="標楷體"/>
                <w:w w:val="80"/>
                <w:szCs w:val="24"/>
              </w:rPr>
              <w:t>、</w:t>
            </w:r>
            <w:r w:rsidRPr="00883D10">
              <w:rPr>
                <w:rFonts w:ascii="標楷體" w:eastAsia="標楷體" w:hAnsi="標楷體"/>
                <w:w w:val="80"/>
                <w:szCs w:val="24"/>
              </w:rPr>
              <w:t>英語</w:t>
            </w:r>
            <w:r w:rsidRPr="00883D10">
              <w:rPr>
                <w:rFonts w:ascii="標楷體" w:eastAsia="標楷體" w:hAnsi="標楷體" w:hint="eastAsia"/>
                <w:w w:val="80"/>
                <w:szCs w:val="24"/>
              </w:rPr>
              <w:t>歌謠</w:t>
            </w:r>
          </w:p>
        </w:tc>
        <w:tc>
          <w:tcPr>
            <w:tcW w:w="2788" w:type="dxa"/>
            <w:gridSpan w:val="2"/>
            <w:tcBorders>
              <w:bottom w:val="single" w:sz="4" w:space="0" w:color="auto"/>
            </w:tcBorders>
            <w:shd w:val="clear" w:color="auto" w:fill="auto"/>
          </w:tcPr>
          <w:p w:rsidR="003B5DA1" w:rsidRPr="00883D10"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hint="eastAsia"/>
                <w:w w:val="80"/>
                <w:szCs w:val="24"/>
              </w:rPr>
              <w:t>【</w:t>
            </w:r>
            <w:r>
              <w:rPr>
                <w:rFonts w:ascii="標楷體" w:eastAsia="標楷體" w:hAnsi="標楷體" w:hint="eastAsia"/>
                <w:w w:val="80"/>
                <w:szCs w:val="24"/>
              </w:rPr>
              <w:t>環球課程</w:t>
            </w:r>
            <w:r w:rsidRPr="00883D10">
              <w:rPr>
                <w:rFonts w:ascii="標楷體" w:eastAsia="標楷體" w:hAnsi="標楷體" w:hint="eastAsia"/>
                <w:w w:val="80"/>
                <w:szCs w:val="24"/>
              </w:rPr>
              <w:t>】</w:t>
            </w:r>
            <w:r w:rsidRPr="00883D10">
              <w:rPr>
                <w:rFonts w:ascii="標楷體" w:eastAsia="標楷體" w:hAnsi="標楷體"/>
                <w:color w:val="000000" w:themeColor="text1"/>
                <w:szCs w:val="24"/>
              </w:rPr>
              <w:t>（</w:t>
            </w:r>
            <w:r w:rsidRPr="00883D10">
              <w:rPr>
                <w:rFonts w:ascii="標楷體" w:eastAsia="標楷體" w:hAnsi="標楷體" w:hint="eastAsia"/>
                <w:color w:val="000000" w:themeColor="text1"/>
                <w:szCs w:val="24"/>
              </w:rPr>
              <w:t>1</w:t>
            </w:r>
            <w:r w:rsidRPr="00883D10">
              <w:rPr>
                <w:rFonts w:ascii="標楷體" w:eastAsia="標楷體" w:hAnsi="標楷體"/>
                <w:color w:val="000000" w:themeColor="text1"/>
                <w:szCs w:val="24"/>
              </w:rPr>
              <w:t>）</w:t>
            </w:r>
          </w:p>
          <w:p w:rsidR="003B5DA1"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w w:val="80"/>
                <w:szCs w:val="24"/>
              </w:rPr>
              <w:t>簡易生活會話</w:t>
            </w:r>
            <w:r>
              <w:rPr>
                <w:rFonts w:ascii="標楷體" w:eastAsia="標楷體" w:hAnsi="標楷體"/>
                <w:w w:val="80"/>
                <w:szCs w:val="24"/>
              </w:rPr>
              <w:t>、</w:t>
            </w:r>
            <w:r w:rsidRPr="00883D10">
              <w:rPr>
                <w:rFonts w:ascii="標楷體" w:eastAsia="標楷體" w:hAnsi="標楷體"/>
                <w:w w:val="80"/>
                <w:szCs w:val="24"/>
              </w:rPr>
              <w:t>英語</w:t>
            </w:r>
            <w:r w:rsidRPr="00883D10">
              <w:rPr>
                <w:rFonts w:ascii="標楷體" w:eastAsia="標楷體" w:hAnsi="標楷體" w:hint="eastAsia"/>
                <w:w w:val="80"/>
                <w:szCs w:val="24"/>
              </w:rPr>
              <w:t>歌謠</w:t>
            </w:r>
          </w:p>
          <w:p w:rsidR="003B5DA1" w:rsidRPr="00883D10"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hint="eastAsia"/>
                <w:w w:val="80"/>
                <w:szCs w:val="24"/>
              </w:rPr>
              <w:t>朗讀</w:t>
            </w:r>
            <w:r>
              <w:rPr>
                <w:rFonts w:ascii="標楷體" w:eastAsia="標楷體" w:hAnsi="標楷體"/>
                <w:w w:val="80"/>
                <w:szCs w:val="24"/>
              </w:rPr>
              <w:t>應用、話劇欣賞</w:t>
            </w:r>
          </w:p>
        </w:tc>
        <w:tc>
          <w:tcPr>
            <w:tcW w:w="2788" w:type="dxa"/>
            <w:gridSpan w:val="2"/>
            <w:tcBorders>
              <w:bottom w:val="single" w:sz="4" w:space="0" w:color="auto"/>
            </w:tcBorders>
            <w:shd w:val="clear" w:color="auto" w:fill="auto"/>
          </w:tcPr>
          <w:p w:rsidR="003B5DA1" w:rsidRPr="00883D10" w:rsidRDefault="003B5DA1" w:rsidP="00AE4DFE">
            <w:pPr>
              <w:pStyle w:val="aa"/>
              <w:adjustRightInd w:val="0"/>
              <w:snapToGrid w:val="0"/>
              <w:spacing w:line="240" w:lineRule="atLeast"/>
              <w:ind w:leftChars="0" w:left="0"/>
              <w:jc w:val="center"/>
              <w:rPr>
                <w:rFonts w:ascii="標楷體" w:eastAsia="標楷體" w:hAnsi="標楷體"/>
                <w:szCs w:val="24"/>
              </w:rPr>
            </w:pPr>
            <w:r w:rsidRPr="00883D10">
              <w:rPr>
                <w:rFonts w:ascii="標楷體" w:eastAsia="標楷體" w:hAnsi="標楷體" w:hint="eastAsia"/>
                <w:szCs w:val="24"/>
              </w:rPr>
              <w:t>【</w:t>
            </w:r>
            <w:r w:rsidRPr="00883D10">
              <w:rPr>
                <w:rFonts w:ascii="標楷體" w:eastAsia="標楷體" w:hAnsi="標楷體"/>
                <w:szCs w:val="24"/>
              </w:rPr>
              <w:t>數碼</w:t>
            </w:r>
            <w:r>
              <w:rPr>
                <w:rFonts w:ascii="標楷體" w:eastAsia="標楷體" w:hAnsi="標楷體"/>
                <w:szCs w:val="24"/>
              </w:rPr>
              <w:t>課程</w:t>
            </w:r>
            <w:r w:rsidRPr="00883D10">
              <w:rPr>
                <w:rFonts w:ascii="標楷體" w:eastAsia="標楷體" w:hAnsi="標楷體" w:hint="eastAsia"/>
                <w:szCs w:val="24"/>
              </w:rPr>
              <w:t>】</w:t>
            </w:r>
            <w:r w:rsidRPr="00883D10">
              <w:rPr>
                <w:rFonts w:ascii="標楷體" w:eastAsia="標楷體" w:hAnsi="標楷體"/>
                <w:color w:val="000000" w:themeColor="text1"/>
                <w:szCs w:val="24"/>
              </w:rPr>
              <w:t>（</w:t>
            </w:r>
            <w:r w:rsidRPr="00883D10">
              <w:rPr>
                <w:rFonts w:ascii="標楷體" w:eastAsia="標楷體" w:hAnsi="標楷體" w:hint="eastAsia"/>
                <w:color w:val="000000" w:themeColor="text1"/>
                <w:szCs w:val="24"/>
              </w:rPr>
              <w:t>1</w:t>
            </w:r>
            <w:r w:rsidRPr="00883D10">
              <w:rPr>
                <w:rFonts w:ascii="標楷體" w:eastAsia="標楷體" w:hAnsi="標楷體"/>
                <w:color w:val="000000" w:themeColor="text1"/>
                <w:szCs w:val="24"/>
              </w:rPr>
              <w:t>）</w:t>
            </w:r>
          </w:p>
          <w:p w:rsidR="003B5DA1" w:rsidRPr="00BA1628"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BA1628">
              <w:rPr>
                <w:rFonts w:ascii="標楷體" w:eastAsia="標楷體" w:hAnsi="標楷體"/>
                <w:w w:val="80"/>
                <w:szCs w:val="24"/>
              </w:rPr>
              <w:t>生活數學、數學桌遊</w:t>
            </w:r>
          </w:p>
          <w:p w:rsidR="003B5DA1" w:rsidRPr="00883D10" w:rsidRDefault="003B5DA1" w:rsidP="00AE4DFE">
            <w:pPr>
              <w:pStyle w:val="aa"/>
              <w:adjustRightInd w:val="0"/>
              <w:snapToGrid w:val="0"/>
              <w:spacing w:line="240" w:lineRule="atLeast"/>
              <w:ind w:leftChars="0" w:left="0"/>
              <w:jc w:val="center"/>
              <w:rPr>
                <w:rFonts w:ascii="標楷體" w:eastAsia="標楷體" w:hAnsi="標楷體"/>
                <w:szCs w:val="24"/>
              </w:rPr>
            </w:pPr>
            <w:r w:rsidRPr="00BA1628">
              <w:rPr>
                <w:rFonts w:ascii="標楷體" w:eastAsia="標楷體" w:hAnsi="標楷體"/>
                <w:w w:val="80"/>
                <w:szCs w:val="24"/>
              </w:rPr>
              <w:t>數字方塊</w:t>
            </w:r>
            <w:r>
              <w:rPr>
                <w:rFonts w:ascii="標楷體" w:eastAsia="標楷體" w:hAnsi="標楷體"/>
                <w:w w:val="80"/>
                <w:szCs w:val="24"/>
              </w:rPr>
              <w:t>、邏輯推理</w:t>
            </w:r>
          </w:p>
        </w:tc>
      </w:tr>
      <w:tr w:rsidR="003B5DA1" w:rsidRPr="00DC254D" w:rsidTr="00AE4DFE">
        <w:trPr>
          <w:jc w:val="center"/>
        </w:trPr>
        <w:tc>
          <w:tcPr>
            <w:tcW w:w="421" w:type="dxa"/>
            <w:vMerge/>
            <w:shd w:val="clear" w:color="auto" w:fill="FFC000"/>
            <w:vAlign w:val="center"/>
          </w:tcPr>
          <w:p w:rsidR="003B5DA1" w:rsidRPr="00DC254D" w:rsidRDefault="003B5DA1" w:rsidP="00AE4DFE">
            <w:pPr>
              <w:pStyle w:val="aa"/>
              <w:adjustRightInd w:val="0"/>
              <w:snapToGrid w:val="0"/>
              <w:spacing w:line="240" w:lineRule="atLeast"/>
              <w:ind w:leftChars="0" w:left="0"/>
              <w:rPr>
                <w:rFonts w:ascii="標楷體" w:eastAsia="標楷體" w:hAnsi="標楷體"/>
              </w:rPr>
            </w:pPr>
          </w:p>
        </w:tc>
        <w:tc>
          <w:tcPr>
            <w:tcW w:w="567" w:type="dxa"/>
            <w:vMerge/>
            <w:shd w:val="clear" w:color="auto" w:fill="FFE599" w:themeFill="accent4" w:themeFillTint="66"/>
            <w:textDirection w:val="tbRlV"/>
            <w:vAlign w:val="center"/>
          </w:tcPr>
          <w:p w:rsidR="003B5DA1" w:rsidRPr="00DC254D" w:rsidRDefault="003B5DA1" w:rsidP="00AE4DFE">
            <w:pPr>
              <w:pStyle w:val="aa"/>
              <w:adjustRightInd w:val="0"/>
              <w:snapToGrid w:val="0"/>
              <w:spacing w:line="240" w:lineRule="atLeast"/>
              <w:ind w:leftChars="0" w:left="113" w:right="113"/>
              <w:rPr>
                <w:rFonts w:ascii="標楷體" w:eastAsia="標楷體" w:hAnsi="標楷體"/>
              </w:rPr>
            </w:pPr>
          </w:p>
        </w:tc>
        <w:tc>
          <w:tcPr>
            <w:tcW w:w="1275" w:type="dxa"/>
            <w:vMerge/>
            <w:vAlign w:val="center"/>
          </w:tcPr>
          <w:p w:rsidR="003B5DA1" w:rsidRPr="00DC254D" w:rsidRDefault="003B5DA1" w:rsidP="00AE4DFE">
            <w:pPr>
              <w:pStyle w:val="aa"/>
              <w:adjustRightInd w:val="0"/>
              <w:snapToGrid w:val="0"/>
              <w:spacing w:line="240" w:lineRule="atLeast"/>
              <w:ind w:leftChars="8" w:left="19"/>
              <w:rPr>
                <w:rFonts w:ascii="標楷體" w:eastAsia="標楷體" w:hAnsi="標楷體"/>
              </w:rPr>
            </w:pPr>
          </w:p>
        </w:tc>
        <w:tc>
          <w:tcPr>
            <w:tcW w:w="2788" w:type="dxa"/>
            <w:gridSpan w:val="2"/>
            <w:tcBorders>
              <w:bottom w:val="single" w:sz="4" w:space="0" w:color="auto"/>
            </w:tcBorders>
            <w:shd w:val="clear" w:color="auto" w:fill="auto"/>
          </w:tcPr>
          <w:p w:rsidR="003B5DA1" w:rsidRPr="00883D10"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hint="eastAsia"/>
                <w:w w:val="80"/>
                <w:szCs w:val="24"/>
              </w:rPr>
              <w:t>【</w:t>
            </w:r>
            <w:r>
              <w:rPr>
                <w:rFonts w:ascii="標楷體" w:eastAsia="標楷體" w:hAnsi="標楷體" w:hint="eastAsia"/>
                <w:w w:val="80"/>
                <w:szCs w:val="24"/>
              </w:rPr>
              <w:t>文創課程</w:t>
            </w:r>
            <w:r w:rsidRPr="00883D10">
              <w:rPr>
                <w:rFonts w:ascii="標楷體" w:eastAsia="標楷體" w:hAnsi="標楷體" w:hint="eastAsia"/>
                <w:w w:val="80"/>
                <w:szCs w:val="24"/>
              </w:rPr>
              <w:t>】</w:t>
            </w:r>
            <w:r w:rsidRPr="00883D10">
              <w:rPr>
                <w:rFonts w:ascii="標楷體" w:eastAsia="標楷體" w:hAnsi="標楷體"/>
                <w:color w:val="000000" w:themeColor="text1"/>
                <w:szCs w:val="24"/>
              </w:rPr>
              <w:t>（</w:t>
            </w:r>
            <w:r w:rsidRPr="00883D10">
              <w:rPr>
                <w:rFonts w:ascii="標楷體" w:eastAsia="標楷體" w:hAnsi="標楷體" w:hint="eastAsia"/>
                <w:color w:val="000000" w:themeColor="text1"/>
                <w:szCs w:val="24"/>
              </w:rPr>
              <w:t>1</w:t>
            </w:r>
            <w:r w:rsidRPr="00883D10">
              <w:rPr>
                <w:rFonts w:ascii="標楷體" w:eastAsia="標楷體" w:hAnsi="標楷體"/>
                <w:color w:val="000000" w:themeColor="text1"/>
                <w:szCs w:val="24"/>
              </w:rPr>
              <w:t>）</w:t>
            </w:r>
          </w:p>
          <w:p w:rsidR="003B5DA1" w:rsidRPr="00883D10"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w w:val="80"/>
                <w:szCs w:val="24"/>
              </w:rPr>
              <w:t>兒童</w:t>
            </w:r>
            <w:r w:rsidRPr="00883D10">
              <w:rPr>
                <w:rFonts w:ascii="標楷體" w:eastAsia="標楷體" w:hAnsi="標楷體" w:hint="eastAsia"/>
                <w:w w:val="80"/>
                <w:szCs w:val="24"/>
              </w:rPr>
              <w:t>繪本</w:t>
            </w:r>
            <w:r>
              <w:rPr>
                <w:rFonts w:ascii="標楷體" w:eastAsia="標楷體" w:hAnsi="標楷體"/>
                <w:w w:val="80"/>
                <w:szCs w:val="24"/>
              </w:rPr>
              <w:t>、</w:t>
            </w:r>
            <w:r w:rsidRPr="00883D10">
              <w:rPr>
                <w:rFonts w:ascii="標楷體" w:eastAsia="標楷體" w:hAnsi="標楷體" w:hint="eastAsia"/>
                <w:w w:val="80"/>
                <w:szCs w:val="24"/>
              </w:rPr>
              <w:t>圖書館應用</w:t>
            </w:r>
          </w:p>
          <w:p w:rsidR="003B5DA1" w:rsidRPr="00883D10"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hint="eastAsia"/>
                <w:w w:val="80"/>
                <w:szCs w:val="24"/>
              </w:rPr>
              <w:t>讀報</w:t>
            </w:r>
            <w:r w:rsidRPr="00883D10">
              <w:rPr>
                <w:rFonts w:ascii="標楷體" w:eastAsia="標楷體" w:hAnsi="標楷體"/>
                <w:w w:val="80"/>
                <w:szCs w:val="24"/>
              </w:rPr>
              <w:t>教育</w:t>
            </w:r>
            <w:r>
              <w:rPr>
                <w:rFonts w:ascii="標楷體" w:eastAsia="標楷體" w:hAnsi="標楷體"/>
                <w:w w:val="80"/>
                <w:szCs w:val="24"/>
              </w:rPr>
              <w:t>、看圖寫作</w:t>
            </w:r>
          </w:p>
        </w:tc>
        <w:tc>
          <w:tcPr>
            <w:tcW w:w="2788" w:type="dxa"/>
            <w:gridSpan w:val="2"/>
            <w:tcBorders>
              <w:bottom w:val="single" w:sz="4" w:space="0" w:color="auto"/>
            </w:tcBorders>
            <w:shd w:val="clear" w:color="auto" w:fill="auto"/>
          </w:tcPr>
          <w:p w:rsidR="003B5DA1" w:rsidRPr="00883D10"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hint="eastAsia"/>
                <w:w w:val="80"/>
                <w:szCs w:val="24"/>
              </w:rPr>
              <w:t>【</w:t>
            </w:r>
            <w:r>
              <w:rPr>
                <w:rFonts w:ascii="標楷體" w:eastAsia="標楷體" w:hAnsi="標楷體" w:hint="eastAsia"/>
                <w:w w:val="80"/>
                <w:szCs w:val="24"/>
              </w:rPr>
              <w:t>文創課程</w:t>
            </w:r>
            <w:r w:rsidRPr="00883D10">
              <w:rPr>
                <w:rFonts w:ascii="標楷體" w:eastAsia="標楷體" w:hAnsi="標楷體" w:hint="eastAsia"/>
                <w:w w:val="80"/>
                <w:szCs w:val="24"/>
              </w:rPr>
              <w:t>】</w:t>
            </w:r>
            <w:r w:rsidRPr="00883D10">
              <w:rPr>
                <w:rFonts w:ascii="標楷體" w:eastAsia="標楷體" w:hAnsi="標楷體"/>
                <w:color w:val="000000" w:themeColor="text1"/>
                <w:szCs w:val="24"/>
              </w:rPr>
              <w:t>（</w:t>
            </w:r>
            <w:r w:rsidRPr="00883D10">
              <w:rPr>
                <w:rFonts w:ascii="標楷體" w:eastAsia="標楷體" w:hAnsi="標楷體" w:hint="eastAsia"/>
                <w:color w:val="000000" w:themeColor="text1"/>
                <w:szCs w:val="24"/>
              </w:rPr>
              <w:t>1</w:t>
            </w:r>
            <w:r w:rsidRPr="00883D10">
              <w:rPr>
                <w:rFonts w:ascii="標楷體" w:eastAsia="標楷體" w:hAnsi="標楷體"/>
                <w:color w:val="000000" w:themeColor="text1"/>
                <w:szCs w:val="24"/>
              </w:rPr>
              <w:t>）</w:t>
            </w:r>
          </w:p>
          <w:p w:rsidR="003B5DA1" w:rsidRPr="00883D10"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w w:val="80"/>
                <w:szCs w:val="24"/>
              </w:rPr>
              <w:t>讀報教育</w:t>
            </w:r>
            <w:r>
              <w:rPr>
                <w:rFonts w:ascii="標楷體" w:eastAsia="標楷體" w:hAnsi="標楷體"/>
                <w:w w:val="80"/>
                <w:szCs w:val="24"/>
              </w:rPr>
              <w:t>、</w:t>
            </w:r>
            <w:r w:rsidRPr="00883D10">
              <w:rPr>
                <w:rFonts w:ascii="標楷體" w:eastAsia="標楷體" w:hAnsi="標楷體"/>
                <w:w w:val="80"/>
                <w:szCs w:val="24"/>
              </w:rPr>
              <w:t>閱讀理解</w:t>
            </w:r>
          </w:p>
          <w:p w:rsidR="003B5DA1" w:rsidRPr="00883D10" w:rsidRDefault="003B5DA1" w:rsidP="00AE4DFE">
            <w:pPr>
              <w:pStyle w:val="aa"/>
              <w:adjustRightInd w:val="0"/>
              <w:snapToGrid w:val="0"/>
              <w:spacing w:line="240" w:lineRule="atLeast"/>
              <w:ind w:leftChars="0" w:left="0"/>
              <w:jc w:val="center"/>
              <w:rPr>
                <w:rFonts w:ascii="標楷體" w:eastAsia="標楷體" w:hAnsi="標楷體"/>
                <w:w w:val="80"/>
                <w:szCs w:val="24"/>
                <w:highlight w:val="lightGray"/>
              </w:rPr>
            </w:pPr>
            <w:r>
              <w:rPr>
                <w:rFonts w:ascii="標楷體" w:eastAsia="標楷體" w:hAnsi="標楷體"/>
                <w:w w:val="80"/>
                <w:szCs w:val="24"/>
              </w:rPr>
              <w:t>創意寫作、</w:t>
            </w:r>
            <w:r w:rsidRPr="00883D10">
              <w:rPr>
                <w:rFonts w:ascii="標楷體" w:eastAsia="標楷體" w:hAnsi="標楷體"/>
                <w:w w:val="80"/>
                <w:szCs w:val="24"/>
              </w:rPr>
              <w:t>小書製作</w:t>
            </w:r>
          </w:p>
        </w:tc>
        <w:tc>
          <w:tcPr>
            <w:tcW w:w="2788" w:type="dxa"/>
            <w:gridSpan w:val="2"/>
            <w:tcBorders>
              <w:bottom w:val="single" w:sz="4" w:space="0" w:color="auto"/>
            </w:tcBorders>
            <w:shd w:val="clear" w:color="auto" w:fill="auto"/>
          </w:tcPr>
          <w:p w:rsidR="003B5DA1" w:rsidRPr="00883D10"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hint="eastAsia"/>
                <w:w w:val="80"/>
                <w:szCs w:val="24"/>
              </w:rPr>
              <w:t>【</w:t>
            </w:r>
            <w:r>
              <w:rPr>
                <w:rFonts w:ascii="標楷體" w:eastAsia="標楷體" w:hAnsi="標楷體" w:hint="eastAsia"/>
                <w:w w:val="80"/>
                <w:szCs w:val="24"/>
              </w:rPr>
              <w:t>文創課程-書福悅讀</w:t>
            </w:r>
            <w:r w:rsidRPr="00883D10">
              <w:rPr>
                <w:rFonts w:ascii="標楷體" w:eastAsia="標楷體" w:hAnsi="標楷體" w:hint="eastAsia"/>
                <w:w w:val="80"/>
                <w:szCs w:val="24"/>
              </w:rPr>
              <w:t>】</w:t>
            </w:r>
            <w:r w:rsidRPr="00883D10">
              <w:rPr>
                <w:rFonts w:ascii="標楷體" w:eastAsia="標楷體" w:hAnsi="標楷體"/>
                <w:color w:val="000000" w:themeColor="text1"/>
                <w:szCs w:val="24"/>
              </w:rPr>
              <w:t>（</w:t>
            </w:r>
            <w:r w:rsidRPr="00883D10">
              <w:rPr>
                <w:rFonts w:ascii="標楷體" w:eastAsia="標楷體" w:hAnsi="標楷體" w:hint="eastAsia"/>
                <w:color w:val="000000" w:themeColor="text1"/>
                <w:szCs w:val="24"/>
              </w:rPr>
              <w:t>1</w:t>
            </w:r>
            <w:r w:rsidRPr="00883D10">
              <w:rPr>
                <w:rFonts w:ascii="標楷體" w:eastAsia="標楷體" w:hAnsi="標楷體"/>
                <w:color w:val="000000" w:themeColor="text1"/>
                <w:szCs w:val="24"/>
              </w:rPr>
              <w:t>）</w:t>
            </w:r>
          </w:p>
          <w:p w:rsidR="003B5DA1" w:rsidRPr="00883D10"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w w:val="80"/>
                <w:szCs w:val="24"/>
              </w:rPr>
              <w:t>讀報教育</w:t>
            </w:r>
            <w:r>
              <w:rPr>
                <w:rFonts w:ascii="標楷體" w:eastAsia="標楷體" w:hAnsi="標楷體"/>
                <w:w w:val="80"/>
                <w:szCs w:val="24"/>
              </w:rPr>
              <w:t>、</w:t>
            </w:r>
            <w:r w:rsidRPr="00883D10">
              <w:rPr>
                <w:rFonts w:ascii="標楷體" w:eastAsia="標楷體" w:hAnsi="標楷體" w:hint="eastAsia"/>
                <w:w w:val="80"/>
                <w:szCs w:val="24"/>
              </w:rPr>
              <w:t>媒體識讀</w:t>
            </w:r>
          </w:p>
          <w:p w:rsidR="003B5DA1" w:rsidRPr="00883D10" w:rsidRDefault="003B5DA1" w:rsidP="00AE4DFE">
            <w:pPr>
              <w:pStyle w:val="aa"/>
              <w:adjustRightInd w:val="0"/>
              <w:snapToGrid w:val="0"/>
              <w:spacing w:line="240" w:lineRule="atLeast"/>
              <w:ind w:leftChars="0" w:left="0"/>
              <w:jc w:val="center"/>
              <w:rPr>
                <w:rFonts w:ascii="標楷體" w:eastAsia="標楷體" w:hAnsi="標楷體"/>
                <w:w w:val="80"/>
                <w:szCs w:val="24"/>
                <w:highlight w:val="lightGray"/>
              </w:rPr>
            </w:pPr>
            <w:r w:rsidRPr="00883D10">
              <w:rPr>
                <w:rFonts w:ascii="標楷體" w:eastAsia="標楷體" w:hAnsi="標楷體"/>
                <w:w w:val="80"/>
                <w:szCs w:val="24"/>
              </w:rPr>
              <w:t>閱讀理解</w:t>
            </w:r>
            <w:r>
              <w:rPr>
                <w:rFonts w:ascii="標楷體" w:eastAsia="標楷體" w:hAnsi="標楷體"/>
                <w:w w:val="80"/>
                <w:szCs w:val="24"/>
              </w:rPr>
              <w:t>、</w:t>
            </w:r>
            <w:r w:rsidRPr="00883D10">
              <w:rPr>
                <w:rFonts w:ascii="標楷體" w:eastAsia="標楷體" w:hAnsi="標楷體"/>
                <w:w w:val="80"/>
                <w:szCs w:val="24"/>
              </w:rPr>
              <w:t>小說</w:t>
            </w:r>
            <w:r w:rsidRPr="00883D10">
              <w:rPr>
                <w:rFonts w:ascii="標楷體" w:eastAsia="標楷體" w:hAnsi="標楷體" w:hint="eastAsia"/>
                <w:w w:val="80"/>
                <w:szCs w:val="24"/>
              </w:rPr>
              <w:t>創作</w:t>
            </w:r>
          </w:p>
        </w:tc>
      </w:tr>
      <w:tr w:rsidR="003B5DA1" w:rsidRPr="00DC254D" w:rsidTr="00AE4DFE">
        <w:trPr>
          <w:jc w:val="center"/>
        </w:trPr>
        <w:tc>
          <w:tcPr>
            <w:tcW w:w="421" w:type="dxa"/>
            <w:vMerge/>
            <w:shd w:val="clear" w:color="auto" w:fill="FFC000"/>
          </w:tcPr>
          <w:p w:rsidR="003B5DA1" w:rsidRPr="00DC254D" w:rsidRDefault="003B5DA1" w:rsidP="00AE4DFE">
            <w:pPr>
              <w:pStyle w:val="aa"/>
              <w:adjustRightInd w:val="0"/>
              <w:snapToGrid w:val="0"/>
              <w:spacing w:line="240" w:lineRule="atLeast"/>
              <w:ind w:leftChars="0" w:left="0"/>
              <w:rPr>
                <w:rFonts w:ascii="標楷體" w:eastAsia="標楷體" w:hAnsi="標楷體"/>
              </w:rPr>
            </w:pPr>
          </w:p>
        </w:tc>
        <w:tc>
          <w:tcPr>
            <w:tcW w:w="567" w:type="dxa"/>
            <w:vMerge/>
            <w:shd w:val="clear" w:color="auto" w:fill="FFE599" w:themeFill="accent4" w:themeFillTint="66"/>
          </w:tcPr>
          <w:p w:rsidR="003B5DA1" w:rsidRPr="00DC254D" w:rsidRDefault="003B5DA1" w:rsidP="00AE4DFE">
            <w:pPr>
              <w:pStyle w:val="aa"/>
              <w:adjustRightInd w:val="0"/>
              <w:snapToGrid w:val="0"/>
              <w:spacing w:line="240" w:lineRule="atLeast"/>
              <w:ind w:leftChars="0" w:left="0"/>
              <w:rPr>
                <w:rFonts w:ascii="標楷體" w:eastAsia="標楷體" w:hAnsi="標楷體"/>
              </w:rPr>
            </w:pPr>
          </w:p>
        </w:tc>
        <w:tc>
          <w:tcPr>
            <w:tcW w:w="1275" w:type="dxa"/>
            <w:vMerge/>
          </w:tcPr>
          <w:p w:rsidR="003B5DA1" w:rsidRPr="00DC254D" w:rsidRDefault="003B5DA1" w:rsidP="00AE4DFE">
            <w:pPr>
              <w:pStyle w:val="aa"/>
              <w:adjustRightInd w:val="0"/>
              <w:snapToGrid w:val="0"/>
              <w:spacing w:line="240" w:lineRule="atLeast"/>
              <w:ind w:leftChars="0" w:left="0"/>
              <w:rPr>
                <w:rFonts w:ascii="標楷體" w:eastAsia="標楷體" w:hAnsi="標楷體"/>
              </w:rPr>
            </w:pPr>
          </w:p>
        </w:tc>
        <w:tc>
          <w:tcPr>
            <w:tcW w:w="2788" w:type="dxa"/>
            <w:gridSpan w:val="2"/>
            <w:tcBorders>
              <w:bottom w:val="single" w:sz="4" w:space="0" w:color="auto"/>
            </w:tcBorders>
            <w:shd w:val="clear" w:color="auto" w:fill="auto"/>
          </w:tcPr>
          <w:p w:rsidR="003B5DA1" w:rsidRPr="00883D10" w:rsidRDefault="003B5DA1" w:rsidP="00AE4DFE">
            <w:pPr>
              <w:pStyle w:val="aa"/>
              <w:adjustRightInd w:val="0"/>
              <w:snapToGrid w:val="0"/>
              <w:spacing w:line="240" w:lineRule="atLeast"/>
              <w:ind w:leftChars="0" w:left="0"/>
              <w:jc w:val="center"/>
              <w:rPr>
                <w:rFonts w:ascii="標楷體" w:eastAsia="標楷體" w:hAnsi="標楷體"/>
                <w:w w:val="80"/>
                <w:szCs w:val="24"/>
              </w:rPr>
            </w:pPr>
          </w:p>
        </w:tc>
        <w:tc>
          <w:tcPr>
            <w:tcW w:w="2788" w:type="dxa"/>
            <w:gridSpan w:val="2"/>
            <w:tcBorders>
              <w:bottom w:val="single" w:sz="4" w:space="0" w:color="auto"/>
            </w:tcBorders>
            <w:shd w:val="clear" w:color="auto" w:fill="auto"/>
          </w:tcPr>
          <w:p w:rsidR="003B5DA1" w:rsidRPr="00883D10" w:rsidRDefault="003B5DA1" w:rsidP="00AE4DFE">
            <w:pPr>
              <w:pStyle w:val="aa"/>
              <w:adjustRightInd w:val="0"/>
              <w:snapToGrid w:val="0"/>
              <w:spacing w:line="240" w:lineRule="atLeast"/>
              <w:ind w:leftChars="0" w:left="0"/>
              <w:jc w:val="center"/>
              <w:rPr>
                <w:rFonts w:ascii="標楷體" w:eastAsia="標楷體" w:hAnsi="標楷體"/>
                <w:szCs w:val="24"/>
              </w:rPr>
            </w:pPr>
            <w:r w:rsidRPr="00883D10">
              <w:rPr>
                <w:rFonts w:ascii="標楷體" w:eastAsia="標楷體" w:hAnsi="標楷體" w:hint="eastAsia"/>
                <w:szCs w:val="24"/>
              </w:rPr>
              <w:t>【</w:t>
            </w:r>
            <w:r w:rsidRPr="00883D10">
              <w:rPr>
                <w:rFonts w:ascii="標楷體" w:eastAsia="標楷體" w:hAnsi="標楷體"/>
                <w:szCs w:val="24"/>
              </w:rPr>
              <w:t>數碼</w:t>
            </w:r>
            <w:r>
              <w:rPr>
                <w:rFonts w:ascii="標楷體" w:eastAsia="標楷體" w:hAnsi="標楷體"/>
                <w:szCs w:val="24"/>
              </w:rPr>
              <w:t>課程</w:t>
            </w:r>
            <w:r w:rsidRPr="00883D10">
              <w:rPr>
                <w:rFonts w:ascii="標楷體" w:eastAsia="標楷體" w:hAnsi="標楷體" w:hint="eastAsia"/>
                <w:szCs w:val="24"/>
              </w:rPr>
              <w:t>】</w:t>
            </w:r>
            <w:r w:rsidRPr="00883D10">
              <w:rPr>
                <w:rFonts w:ascii="標楷體" w:eastAsia="標楷體" w:hAnsi="標楷體"/>
                <w:color w:val="000000" w:themeColor="text1"/>
                <w:szCs w:val="24"/>
              </w:rPr>
              <w:t>（</w:t>
            </w:r>
            <w:r w:rsidRPr="00883D10">
              <w:rPr>
                <w:rFonts w:ascii="標楷體" w:eastAsia="標楷體" w:hAnsi="標楷體" w:hint="eastAsia"/>
                <w:color w:val="000000" w:themeColor="text1"/>
                <w:szCs w:val="24"/>
              </w:rPr>
              <w:t>1</w:t>
            </w:r>
            <w:r w:rsidRPr="00883D10">
              <w:rPr>
                <w:rFonts w:ascii="標楷體" w:eastAsia="標楷體" w:hAnsi="標楷體"/>
                <w:color w:val="000000" w:themeColor="text1"/>
                <w:szCs w:val="24"/>
              </w:rPr>
              <w:t>）</w:t>
            </w:r>
          </w:p>
          <w:p w:rsidR="003B5DA1" w:rsidRPr="00883D10"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w w:val="80"/>
                <w:szCs w:val="24"/>
              </w:rPr>
              <w:t>認識電腦</w:t>
            </w:r>
            <w:r>
              <w:rPr>
                <w:rFonts w:ascii="標楷體" w:eastAsia="標楷體" w:hAnsi="標楷體"/>
                <w:w w:val="80"/>
                <w:szCs w:val="24"/>
              </w:rPr>
              <w:t>、</w:t>
            </w:r>
            <w:r w:rsidRPr="00883D10">
              <w:rPr>
                <w:rFonts w:ascii="標楷體" w:eastAsia="標楷體" w:hAnsi="標楷體"/>
                <w:w w:val="80"/>
                <w:szCs w:val="24"/>
              </w:rPr>
              <w:t>中英文</w:t>
            </w:r>
            <w:r w:rsidRPr="00883D10">
              <w:rPr>
                <w:rFonts w:ascii="標楷體" w:eastAsia="標楷體" w:hAnsi="標楷體" w:hint="eastAsia"/>
                <w:w w:val="80"/>
                <w:szCs w:val="24"/>
              </w:rPr>
              <w:t>打字</w:t>
            </w:r>
          </w:p>
          <w:p w:rsidR="003B5DA1" w:rsidRPr="00883D10" w:rsidRDefault="003B5DA1" w:rsidP="00AE4DFE">
            <w:pPr>
              <w:pStyle w:val="aa"/>
              <w:adjustRightInd w:val="0"/>
              <w:snapToGrid w:val="0"/>
              <w:spacing w:line="240" w:lineRule="atLeast"/>
              <w:ind w:leftChars="0" w:left="0"/>
              <w:jc w:val="center"/>
              <w:rPr>
                <w:rFonts w:ascii="標楷體" w:eastAsia="標楷體" w:hAnsi="標楷體"/>
                <w:w w:val="90"/>
                <w:szCs w:val="24"/>
              </w:rPr>
            </w:pPr>
            <w:r w:rsidRPr="00883D10">
              <w:rPr>
                <w:rFonts w:ascii="標楷體" w:eastAsia="標楷體" w:hAnsi="標楷體" w:hint="eastAsia"/>
                <w:w w:val="80"/>
                <w:szCs w:val="24"/>
              </w:rPr>
              <w:t>文書</w:t>
            </w:r>
            <w:r w:rsidRPr="00883D10">
              <w:rPr>
                <w:rFonts w:ascii="標楷體" w:eastAsia="標楷體" w:hAnsi="標楷體"/>
                <w:w w:val="80"/>
                <w:szCs w:val="24"/>
              </w:rPr>
              <w:t>處理</w:t>
            </w:r>
            <w:r>
              <w:rPr>
                <w:rFonts w:ascii="標楷體" w:eastAsia="標楷體" w:hAnsi="標楷體"/>
                <w:w w:val="80"/>
                <w:szCs w:val="24"/>
              </w:rPr>
              <w:t>、電腦應用</w:t>
            </w:r>
          </w:p>
        </w:tc>
        <w:tc>
          <w:tcPr>
            <w:tcW w:w="2788" w:type="dxa"/>
            <w:gridSpan w:val="2"/>
            <w:tcBorders>
              <w:bottom w:val="single" w:sz="4" w:space="0" w:color="auto"/>
            </w:tcBorders>
            <w:shd w:val="clear" w:color="auto" w:fill="auto"/>
          </w:tcPr>
          <w:p w:rsidR="003B5DA1" w:rsidRPr="00883D10"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hint="eastAsia"/>
                <w:w w:val="80"/>
                <w:szCs w:val="24"/>
              </w:rPr>
              <w:t>【</w:t>
            </w:r>
            <w:r w:rsidRPr="00883D10">
              <w:rPr>
                <w:rFonts w:ascii="標楷體" w:eastAsia="標楷體" w:hAnsi="標楷體"/>
                <w:w w:val="80"/>
                <w:szCs w:val="24"/>
              </w:rPr>
              <w:t>文創</w:t>
            </w:r>
            <w:r>
              <w:rPr>
                <w:rFonts w:ascii="標楷體" w:eastAsia="標楷體" w:hAnsi="標楷體"/>
                <w:w w:val="80"/>
                <w:szCs w:val="24"/>
              </w:rPr>
              <w:t>課程</w:t>
            </w:r>
            <w:r>
              <w:rPr>
                <w:rFonts w:ascii="標楷體" w:eastAsia="標楷體" w:hAnsi="標楷體" w:hint="eastAsia"/>
                <w:w w:val="80"/>
                <w:szCs w:val="24"/>
              </w:rPr>
              <w:t>-視聽傳播</w:t>
            </w:r>
            <w:r w:rsidRPr="00883D10">
              <w:rPr>
                <w:rFonts w:ascii="標楷體" w:eastAsia="標楷體" w:hAnsi="標楷體" w:hint="eastAsia"/>
                <w:w w:val="80"/>
                <w:szCs w:val="24"/>
              </w:rPr>
              <w:t>】</w:t>
            </w:r>
            <w:r w:rsidRPr="00883D10">
              <w:rPr>
                <w:rFonts w:ascii="標楷體" w:eastAsia="標楷體" w:hAnsi="標楷體"/>
                <w:color w:val="000000" w:themeColor="text1"/>
                <w:szCs w:val="24"/>
              </w:rPr>
              <w:t>（</w:t>
            </w:r>
            <w:r w:rsidRPr="00883D10">
              <w:rPr>
                <w:rFonts w:ascii="標楷體" w:eastAsia="標楷體" w:hAnsi="標楷體" w:hint="eastAsia"/>
                <w:color w:val="000000" w:themeColor="text1"/>
                <w:szCs w:val="24"/>
              </w:rPr>
              <w:t>1</w:t>
            </w:r>
            <w:r w:rsidRPr="00883D10">
              <w:rPr>
                <w:rFonts w:ascii="標楷體" w:eastAsia="標楷體" w:hAnsi="標楷體"/>
                <w:color w:val="000000" w:themeColor="text1"/>
                <w:szCs w:val="24"/>
              </w:rPr>
              <w:t>）</w:t>
            </w:r>
          </w:p>
          <w:p w:rsidR="003B5DA1" w:rsidRPr="00390A82"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390A82">
              <w:rPr>
                <w:rFonts w:ascii="標楷體" w:eastAsia="標楷體" w:hAnsi="標楷體"/>
                <w:w w:val="80"/>
                <w:szCs w:val="24"/>
              </w:rPr>
              <w:t>創意寫作、電台播音</w:t>
            </w:r>
          </w:p>
          <w:p w:rsidR="003B5DA1" w:rsidRPr="00883D10" w:rsidRDefault="003B5DA1" w:rsidP="00AE4DFE">
            <w:pPr>
              <w:pStyle w:val="aa"/>
              <w:adjustRightInd w:val="0"/>
              <w:snapToGrid w:val="0"/>
              <w:spacing w:line="240" w:lineRule="atLeast"/>
              <w:ind w:leftChars="0" w:left="0"/>
              <w:jc w:val="center"/>
              <w:rPr>
                <w:rFonts w:ascii="標楷體" w:eastAsia="標楷體" w:hAnsi="標楷體"/>
                <w:w w:val="90"/>
                <w:szCs w:val="24"/>
              </w:rPr>
            </w:pPr>
            <w:r w:rsidRPr="00390A82">
              <w:rPr>
                <w:rFonts w:ascii="標楷體" w:eastAsia="標楷體" w:hAnsi="標楷體"/>
                <w:w w:val="80"/>
                <w:szCs w:val="24"/>
              </w:rPr>
              <w:t>福源導覽員、話劇創作</w:t>
            </w:r>
          </w:p>
        </w:tc>
      </w:tr>
      <w:tr w:rsidR="003B5DA1" w:rsidRPr="00DC254D" w:rsidTr="00AE4DFE">
        <w:trPr>
          <w:jc w:val="center"/>
        </w:trPr>
        <w:tc>
          <w:tcPr>
            <w:tcW w:w="421" w:type="dxa"/>
            <w:vMerge/>
            <w:shd w:val="clear" w:color="auto" w:fill="FFC000"/>
          </w:tcPr>
          <w:p w:rsidR="003B5DA1" w:rsidRPr="00DC254D" w:rsidRDefault="003B5DA1" w:rsidP="00AE4DFE">
            <w:pPr>
              <w:pStyle w:val="aa"/>
              <w:adjustRightInd w:val="0"/>
              <w:snapToGrid w:val="0"/>
              <w:spacing w:line="240" w:lineRule="atLeast"/>
              <w:ind w:leftChars="0" w:left="0"/>
              <w:rPr>
                <w:rFonts w:ascii="標楷體" w:eastAsia="標楷體" w:hAnsi="標楷體"/>
              </w:rPr>
            </w:pPr>
          </w:p>
        </w:tc>
        <w:tc>
          <w:tcPr>
            <w:tcW w:w="567" w:type="dxa"/>
            <w:vMerge/>
            <w:shd w:val="clear" w:color="auto" w:fill="FFE599" w:themeFill="accent4" w:themeFillTint="66"/>
          </w:tcPr>
          <w:p w:rsidR="003B5DA1" w:rsidRPr="00DC254D" w:rsidRDefault="003B5DA1" w:rsidP="00AE4DFE">
            <w:pPr>
              <w:pStyle w:val="aa"/>
              <w:adjustRightInd w:val="0"/>
              <w:snapToGrid w:val="0"/>
              <w:spacing w:line="240" w:lineRule="atLeast"/>
              <w:ind w:leftChars="0" w:left="0"/>
              <w:rPr>
                <w:rFonts w:ascii="標楷體" w:eastAsia="標楷體" w:hAnsi="標楷體"/>
              </w:rPr>
            </w:pPr>
          </w:p>
        </w:tc>
        <w:tc>
          <w:tcPr>
            <w:tcW w:w="1275" w:type="dxa"/>
            <w:vMerge/>
          </w:tcPr>
          <w:p w:rsidR="003B5DA1" w:rsidRPr="00DC254D" w:rsidRDefault="003B5DA1" w:rsidP="00AE4DFE">
            <w:pPr>
              <w:pStyle w:val="aa"/>
              <w:adjustRightInd w:val="0"/>
              <w:snapToGrid w:val="0"/>
              <w:spacing w:line="240" w:lineRule="atLeast"/>
              <w:ind w:leftChars="0" w:left="0"/>
              <w:rPr>
                <w:rFonts w:ascii="標楷體" w:eastAsia="標楷體" w:hAnsi="標楷體"/>
              </w:rPr>
            </w:pPr>
          </w:p>
        </w:tc>
        <w:tc>
          <w:tcPr>
            <w:tcW w:w="2788" w:type="dxa"/>
            <w:gridSpan w:val="2"/>
            <w:shd w:val="clear" w:color="auto" w:fill="auto"/>
            <w:vAlign w:val="center"/>
          </w:tcPr>
          <w:p w:rsidR="003B5DA1" w:rsidRPr="00883D10" w:rsidRDefault="003B5DA1" w:rsidP="00AE4DFE">
            <w:pPr>
              <w:pStyle w:val="aa"/>
              <w:adjustRightInd w:val="0"/>
              <w:snapToGrid w:val="0"/>
              <w:spacing w:line="240" w:lineRule="atLeast"/>
              <w:ind w:leftChars="0" w:left="0"/>
              <w:jc w:val="center"/>
              <w:rPr>
                <w:rFonts w:ascii="標楷體" w:eastAsia="標楷體" w:hAnsi="標楷體"/>
                <w:szCs w:val="24"/>
              </w:rPr>
            </w:pPr>
          </w:p>
        </w:tc>
        <w:tc>
          <w:tcPr>
            <w:tcW w:w="2788" w:type="dxa"/>
            <w:gridSpan w:val="2"/>
            <w:shd w:val="clear" w:color="auto" w:fill="auto"/>
            <w:vAlign w:val="center"/>
          </w:tcPr>
          <w:p w:rsidR="003B5DA1" w:rsidRPr="00883D10" w:rsidRDefault="003B5DA1" w:rsidP="00AE4DFE">
            <w:pPr>
              <w:pStyle w:val="aa"/>
              <w:adjustRightInd w:val="0"/>
              <w:snapToGrid w:val="0"/>
              <w:spacing w:line="240" w:lineRule="atLeast"/>
              <w:ind w:leftChars="0" w:left="0"/>
              <w:jc w:val="center"/>
              <w:rPr>
                <w:rFonts w:ascii="標楷體" w:eastAsia="標楷體" w:hAnsi="標楷體"/>
                <w:szCs w:val="24"/>
              </w:rPr>
            </w:pPr>
          </w:p>
        </w:tc>
        <w:tc>
          <w:tcPr>
            <w:tcW w:w="2788" w:type="dxa"/>
            <w:gridSpan w:val="2"/>
            <w:tcBorders>
              <w:bottom w:val="single" w:sz="4" w:space="0" w:color="auto"/>
            </w:tcBorders>
            <w:shd w:val="clear" w:color="auto" w:fill="auto"/>
          </w:tcPr>
          <w:p w:rsidR="003B5DA1" w:rsidRPr="00883D10" w:rsidRDefault="003B5DA1" w:rsidP="00AE4DFE">
            <w:pPr>
              <w:pStyle w:val="aa"/>
              <w:adjustRightInd w:val="0"/>
              <w:snapToGrid w:val="0"/>
              <w:spacing w:line="240" w:lineRule="atLeast"/>
              <w:ind w:leftChars="0" w:left="0"/>
              <w:jc w:val="center"/>
              <w:rPr>
                <w:rFonts w:ascii="標楷體" w:eastAsia="標楷體" w:hAnsi="標楷體"/>
                <w:szCs w:val="24"/>
              </w:rPr>
            </w:pPr>
            <w:r w:rsidRPr="00883D10">
              <w:rPr>
                <w:rFonts w:ascii="標楷體" w:eastAsia="標楷體" w:hAnsi="標楷體" w:hint="eastAsia"/>
                <w:szCs w:val="24"/>
              </w:rPr>
              <w:t>【</w:t>
            </w:r>
            <w:r w:rsidRPr="00883D10">
              <w:rPr>
                <w:rFonts w:ascii="標楷體" w:eastAsia="標楷體" w:hAnsi="標楷體"/>
                <w:szCs w:val="24"/>
              </w:rPr>
              <w:t>數碼</w:t>
            </w:r>
            <w:r>
              <w:rPr>
                <w:rFonts w:ascii="標楷體" w:eastAsia="標楷體" w:hAnsi="標楷體"/>
                <w:szCs w:val="24"/>
              </w:rPr>
              <w:t>課程</w:t>
            </w:r>
            <w:r w:rsidRPr="00883D10">
              <w:rPr>
                <w:rFonts w:ascii="標楷體" w:eastAsia="標楷體" w:hAnsi="標楷體" w:hint="eastAsia"/>
                <w:szCs w:val="24"/>
              </w:rPr>
              <w:t>】</w:t>
            </w:r>
            <w:r w:rsidRPr="00883D10">
              <w:rPr>
                <w:rFonts w:ascii="標楷體" w:eastAsia="標楷體" w:hAnsi="標楷體"/>
                <w:color w:val="000000" w:themeColor="text1"/>
                <w:szCs w:val="24"/>
              </w:rPr>
              <w:t>（</w:t>
            </w:r>
            <w:r w:rsidRPr="00883D10">
              <w:rPr>
                <w:rFonts w:ascii="標楷體" w:eastAsia="標楷體" w:hAnsi="標楷體" w:hint="eastAsia"/>
                <w:color w:val="000000" w:themeColor="text1"/>
                <w:szCs w:val="24"/>
              </w:rPr>
              <w:t>1</w:t>
            </w:r>
            <w:r w:rsidRPr="00883D10">
              <w:rPr>
                <w:rFonts w:ascii="標楷體" w:eastAsia="標楷體" w:hAnsi="標楷體"/>
                <w:color w:val="000000" w:themeColor="text1"/>
                <w:szCs w:val="24"/>
              </w:rPr>
              <w:t>）</w:t>
            </w:r>
          </w:p>
          <w:p w:rsidR="003B5DA1" w:rsidRPr="00883D10"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hint="eastAsia"/>
                <w:w w:val="80"/>
                <w:szCs w:val="24"/>
              </w:rPr>
              <w:t>影像</w:t>
            </w:r>
            <w:r w:rsidRPr="00883D10">
              <w:rPr>
                <w:rFonts w:ascii="標楷體" w:eastAsia="標楷體" w:hAnsi="標楷體"/>
                <w:w w:val="80"/>
                <w:szCs w:val="24"/>
              </w:rPr>
              <w:t>編輯</w:t>
            </w:r>
            <w:r>
              <w:rPr>
                <w:rFonts w:ascii="標楷體" w:eastAsia="標楷體" w:hAnsi="標楷體"/>
                <w:w w:val="80"/>
                <w:szCs w:val="24"/>
              </w:rPr>
              <w:t>、</w:t>
            </w:r>
            <w:r w:rsidRPr="00883D10">
              <w:rPr>
                <w:rFonts w:ascii="標楷體" w:eastAsia="標楷體" w:hAnsi="標楷體" w:hint="eastAsia"/>
                <w:w w:val="80"/>
                <w:szCs w:val="24"/>
              </w:rPr>
              <w:t>程式</w:t>
            </w:r>
            <w:r w:rsidRPr="00883D10">
              <w:rPr>
                <w:rFonts w:ascii="標楷體" w:eastAsia="標楷體" w:hAnsi="標楷體"/>
                <w:w w:val="80"/>
                <w:szCs w:val="24"/>
              </w:rPr>
              <w:t>語言</w:t>
            </w:r>
          </w:p>
          <w:p w:rsidR="003B5DA1" w:rsidRPr="00883D10" w:rsidRDefault="003B5DA1" w:rsidP="00AE4DFE">
            <w:pPr>
              <w:pStyle w:val="aa"/>
              <w:adjustRightInd w:val="0"/>
              <w:snapToGrid w:val="0"/>
              <w:spacing w:line="240" w:lineRule="atLeast"/>
              <w:ind w:leftChars="0" w:left="0"/>
              <w:jc w:val="center"/>
              <w:rPr>
                <w:rFonts w:ascii="標楷體" w:eastAsia="標楷體" w:hAnsi="標楷體"/>
                <w:szCs w:val="24"/>
              </w:rPr>
            </w:pPr>
            <w:r>
              <w:rPr>
                <w:rFonts w:ascii="標楷體" w:eastAsia="標楷體" w:hAnsi="標楷體"/>
                <w:w w:val="90"/>
                <w:szCs w:val="24"/>
              </w:rPr>
              <w:t>網頁製作、</w:t>
            </w:r>
            <w:r w:rsidRPr="00883D10">
              <w:rPr>
                <w:rFonts w:ascii="標楷體" w:eastAsia="標楷體" w:hAnsi="標楷體"/>
                <w:w w:val="90"/>
                <w:szCs w:val="24"/>
              </w:rPr>
              <w:t>創客</w:t>
            </w:r>
            <w:r>
              <w:rPr>
                <w:rFonts w:ascii="標楷體" w:eastAsia="標楷體" w:hAnsi="標楷體"/>
                <w:w w:val="90"/>
                <w:szCs w:val="24"/>
              </w:rPr>
              <w:t>機器人</w:t>
            </w:r>
          </w:p>
        </w:tc>
      </w:tr>
      <w:tr w:rsidR="003B5DA1" w:rsidRPr="00DC254D" w:rsidTr="00AE4DFE">
        <w:trPr>
          <w:trHeight w:val="923"/>
          <w:jc w:val="center"/>
        </w:trPr>
        <w:tc>
          <w:tcPr>
            <w:tcW w:w="421" w:type="dxa"/>
            <w:vMerge/>
            <w:shd w:val="clear" w:color="auto" w:fill="FFC000"/>
          </w:tcPr>
          <w:p w:rsidR="003B5DA1" w:rsidRPr="00DC254D" w:rsidRDefault="003B5DA1" w:rsidP="00AE4DFE">
            <w:pPr>
              <w:pStyle w:val="aa"/>
              <w:adjustRightInd w:val="0"/>
              <w:snapToGrid w:val="0"/>
              <w:spacing w:line="240" w:lineRule="atLeast"/>
              <w:ind w:leftChars="0" w:left="0"/>
              <w:rPr>
                <w:rFonts w:ascii="標楷體" w:eastAsia="標楷體" w:hAnsi="標楷體"/>
              </w:rPr>
            </w:pPr>
          </w:p>
        </w:tc>
        <w:tc>
          <w:tcPr>
            <w:tcW w:w="567" w:type="dxa"/>
            <w:vMerge/>
            <w:shd w:val="clear" w:color="auto" w:fill="FFE599" w:themeFill="accent4" w:themeFillTint="66"/>
          </w:tcPr>
          <w:p w:rsidR="003B5DA1" w:rsidRPr="00DC254D" w:rsidRDefault="003B5DA1" w:rsidP="00AE4DFE">
            <w:pPr>
              <w:pStyle w:val="aa"/>
              <w:adjustRightInd w:val="0"/>
              <w:snapToGrid w:val="0"/>
              <w:spacing w:line="240" w:lineRule="atLeast"/>
              <w:ind w:leftChars="0" w:left="0"/>
              <w:rPr>
                <w:rFonts w:ascii="標楷體" w:eastAsia="標楷體" w:hAnsi="標楷體"/>
              </w:rPr>
            </w:pPr>
          </w:p>
        </w:tc>
        <w:tc>
          <w:tcPr>
            <w:tcW w:w="1275" w:type="dxa"/>
            <w:vMerge/>
          </w:tcPr>
          <w:p w:rsidR="003B5DA1" w:rsidRPr="00DC254D" w:rsidRDefault="003B5DA1" w:rsidP="00AE4DFE">
            <w:pPr>
              <w:pStyle w:val="aa"/>
              <w:adjustRightInd w:val="0"/>
              <w:snapToGrid w:val="0"/>
              <w:spacing w:line="240" w:lineRule="atLeast"/>
              <w:ind w:leftChars="0" w:left="0"/>
              <w:rPr>
                <w:rFonts w:ascii="標楷體" w:eastAsia="標楷體" w:hAnsi="標楷體"/>
              </w:rPr>
            </w:pPr>
          </w:p>
        </w:tc>
        <w:tc>
          <w:tcPr>
            <w:tcW w:w="2788" w:type="dxa"/>
            <w:gridSpan w:val="2"/>
            <w:shd w:val="clear" w:color="auto" w:fill="auto"/>
          </w:tcPr>
          <w:p w:rsidR="003B5DA1" w:rsidRPr="00883D10" w:rsidRDefault="003B5DA1" w:rsidP="00AE4DFE">
            <w:pPr>
              <w:pStyle w:val="aa"/>
              <w:adjustRightInd w:val="0"/>
              <w:snapToGrid w:val="0"/>
              <w:spacing w:line="240" w:lineRule="atLeast"/>
              <w:ind w:leftChars="0" w:left="0"/>
              <w:jc w:val="center"/>
              <w:rPr>
                <w:rFonts w:ascii="標楷體" w:eastAsia="標楷體" w:hAnsi="標楷體"/>
                <w:szCs w:val="24"/>
              </w:rPr>
            </w:pPr>
          </w:p>
        </w:tc>
        <w:tc>
          <w:tcPr>
            <w:tcW w:w="2788" w:type="dxa"/>
            <w:gridSpan w:val="2"/>
            <w:shd w:val="clear" w:color="auto" w:fill="auto"/>
          </w:tcPr>
          <w:p w:rsidR="003B5DA1" w:rsidRPr="00883D10" w:rsidRDefault="003B5DA1" w:rsidP="00AE4DFE">
            <w:pPr>
              <w:pStyle w:val="aa"/>
              <w:adjustRightInd w:val="0"/>
              <w:snapToGrid w:val="0"/>
              <w:spacing w:line="240" w:lineRule="atLeast"/>
              <w:ind w:leftChars="0" w:left="0"/>
              <w:jc w:val="center"/>
              <w:rPr>
                <w:rFonts w:ascii="標楷體" w:eastAsia="標楷體" w:hAnsi="標楷體"/>
                <w:szCs w:val="24"/>
              </w:rPr>
            </w:pPr>
          </w:p>
        </w:tc>
        <w:tc>
          <w:tcPr>
            <w:tcW w:w="2788" w:type="dxa"/>
            <w:gridSpan w:val="2"/>
            <w:shd w:val="clear" w:color="auto" w:fill="auto"/>
          </w:tcPr>
          <w:p w:rsidR="003B5DA1" w:rsidRPr="00883D10" w:rsidRDefault="003B5DA1" w:rsidP="00AE4DFE">
            <w:pPr>
              <w:pStyle w:val="aa"/>
              <w:adjustRightInd w:val="0"/>
              <w:snapToGrid w:val="0"/>
              <w:spacing w:line="240" w:lineRule="atLeast"/>
              <w:ind w:leftChars="0" w:left="0"/>
              <w:jc w:val="center"/>
              <w:rPr>
                <w:rFonts w:ascii="標楷體" w:eastAsia="標楷體" w:hAnsi="標楷體"/>
                <w:color w:val="000000" w:themeColor="text1"/>
                <w:szCs w:val="24"/>
              </w:rPr>
            </w:pPr>
            <w:r w:rsidRPr="00883D10">
              <w:rPr>
                <w:rFonts w:ascii="標楷體" w:eastAsia="標楷體" w:hAnsi="標楷體" w:hint="eastAsia"/>
                <w:w w:val="80"/>
                <w:szCs w:val="24"/>
              </w:rPr>
              <w:t>【</w:t>
            </w:r>
            <w:r>
              <w:rPr>
                <w:rFonts w:ascii="標楷體" w:eastAsia="標楷體" w:hAnsi="標楷體" w:hint="eastAsia"/>
                <w:w w:val="80"/>
                <w:szCs w:val="24"/>
              </w:rPr>
              <w:t>探究課程</w:t>
            </w:r>
            <w:r w:rsidRPr="00883D10">
              <w:rPr>
                <w:rFonts w:ascii="標楷體" w:eastAsia="標楷體" w:hAnsi="標楷體" w:hint="eastAsia"/>
                <w:w w:val="80"/>
                <w:szCs w:val="24"/>
              </w:rPr>
              <w:t>】</w:t>
            </w:r>
            <w:r w:rsidRPr="00883D10">
              <w:rPr>
                <w:rFonts w:ascii="標楷體" w:eastAsia="標楷體" w:hAnsi="標楷體"/>
                <w:color w:val="000000" w:themeColor="text1"/>
                <w:szCs w:val="24"/>
              </w:rPr>
              <w:t>（</w:t>
            </w:r>
            <w:r w:rsidRPr="00883D10">
              <w:rPr>
                <w:rFonts w:ascii="標楷體" w:eastAsia="標楷體" w:hAnsi="標楷體" w:hint="eastAsia"/>
                <w:color w:val="000000" w:themeColor="text1"/>
                <w:szCs w:val="24"/>
              </w:rPr>
              <w:t>1</w:t>
            </w:r>
            <w:r w:rsidRPr="00883D10">
              <w:rPr>
                <w:rFonts w:ascii="標楷體" w:eastAsia="標楷體" w:hAnsi="標楷體"/>
                <w:color w:val="000000" w:themeColor="text1"/>
                <w:szCs w:val="24"/>
              </w:rPr>
              <w:t>）</w:t>
            </w:r>
          </w:p>
          <w:p w:rsidR="003B5DA1" w:rsidRPr="00883D10"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w w:val="80"/>
                <w:szCs w:val="24"/>
              </w:rPr>
              <w:t>蝴蝶生態特色課程</w:t>
            </w:r>
          </w:p>
          <w:p w:rsidR="003B5DA1" w:rsidRPr="00883D10"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w w:val="80"/>
                <w:szCs w:val="24"/>
              </w:rPr>
              <w:t>環境保護</w:t>
            </w:r>
            <w:r>
              <w:rPr>
                <w:rFonts w:ascii="標楷體" w:eastAsia="標楷體" w:hAnsi="標楷體"/>
                <w:w w:val="80"/>
                <w:szCs w:val="24"/>
              </w:rPr>
              <w:t>、</w:t>
            </w:r>
            <w:r w:rsidRPr="00883D10">
              <w:rPr>
                <w:rFonts w:ascii="標楷體" w:eastAsia="標楷體" w:hAnsi="標楷體"/>
                <w:w w:val="80"/>
                <w:szCs w:val="24"/>
              </w:rPr>
              <w:t>綠色永續</w:t>
            </w:r>
          </w:p>
        </w:tc>
      </w:tr>
      <w:tr w:rsidR="003B5DA1" w:rsidRPr="00DC254D" w:rsidTr="00AE4DFE">
        <w:trPr>
          <w:jc w:val="center"/>
        </w:trPr>
        <w:tc>
          <w:tcPr>
            <w:tcW w:w="421" w:type="dxa"/>
            <w:vMerge/>
            <w:shd w:val="clear" w:color="auto" w:fill="FFC000"/>
          </w:tcPr>
          <w:p w:rsidR="003B5DA1" w:rsidRPr="00DC254D" w:rsidRDefault="003B5DA1" w:rsidP="00AE4DFE">
            <w:pPr>
              <w:pStyle w:val="aa"/>
              <w:adjustRightInd w:val="0"/>
              <w:snapToGrid w:val="0"/>
              <w:spacing w:line="240" w:lineRule="atLeast"/>
              <w:ind w:leftChars="0" w:left="0"/>
              <w:rPr>
                <w:rFonts w:ascii="標楷體" w:eastAsia="標楷體" w:hAnsi="標楷體"/>
              </w:rPr>
            </w:pPr>
          </w:p>
        </w:tc>
        <w:tc>
          <w:tcPr>
            <w:tcW w:w="567" w:type="dxa"/>
            <w:vMerge/>
            <w:shd w:val="clear" w:color="auto" w:fill="FFE599" w:themeFill="accent4" w:themeFillTint="66"/>
          </w:tcPr>
          <w:p w:rsidR="003B5DA1" w:rsidRPr="00DC254D" w:rsidRDefault="003B5DA1" w:rsidP="00AE4DFE">
            <w:pPr>
              <w:pStyle w:val="aa"/>
              <w:adjustRightInd w:val="0"/>
              <w:snapToGrid w:val="0"/>
              <w:spacing w:line="240" w:lineRule="atLeast"/>
              <w:ind w:leftChars="0" w:left="0"/>
              <w:rPr>
                <w:rFonts w:ascii="標楷體" w:eastAsia="標楷體" w:hAnsi="標楷體"/>
              </w:rPr>
            </w:pPr>
          </w:p>
        </w:tc>
        <w:tc>
          <w:tcPr>
            <w:tcW w:w="1275" w:type="dxa"/>
            <w:vAlign w:val="center"/>
          </w:tcPr>
          <w:p w:rsidR="003B5DA1" w:rsidRDefault="003B5DA1" w:rsidP="00AE4DFE">
            <w:pPr>
              <w:pStyle w:val="aa"/>
              <w:adjustRightInd w:val="0"/>
              <w:snapToGrid w:val="0"/>
              <w:spacing w:line="240" w:lineRule="atLeast"/>
              <w:ind w:leftChars="0" w:left="0"/>
              <w:jc w:val="center"/>
              <w:rPr>
                <w:rFonts w:ascii="標楷體" w:eastAsia="標楷體" w:hAnsi="標楷體"/>
              </w:rPr>
            </w:pPr>
            <w:r>
              <w:rPr>
                <w:rFonts w:ascii="標楷體" w:eastAsia="標楷體" w:hAnsi="標楷體"/>
              </w:rPr>
              <w:t>其他類</w:t>
            </w:r>
          </w:p>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Pr>
                <w:rFonts w:ascii="標楷體" w:eastAsia="標楷體" w:hAnsi="標楷體"/>
              </w:rPr>
              <w:t>課 程</w:t>
            </w:r>
          </w:p>
        </w:tc>
        <w:tc>
          <w:tcPr>
            <w:tcW w:w="2788" w:type="dxa"/>
            <w:gridSpan w:val="2"/>
            <w:shd w:val="clear" w:color="auto" w:fill="auto"/>
          </w:tcPr>
          <w:p w:rsidR="003B5DA1" w:rsidRPr="00883D10"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hint="eastAsia"/>
                <w:w w:val="80"/>
                <w:szCs w:val="24"/>
              </w:rPr>
              <w:t>【</w:t>
            </w:r>
            <w:r w:rsidRPr="00883D10">
              <w:rPr>
                <w:rFonts w:ascii="標楷體" w:eastAsia="標楷體" w:hAnsi="標楷體"/>
                <w:w w:val="80"/>
                <w:szCs w:val="24"/>
              </w:rPr>
              <w:t>創意展能</w:t>
            </w:r>
            <w:r w:rsidRPr="00883D10">
              <w:rPr>
                <w:rFonts w:ascii="標楷體" w:eastAsia="標楷體" w:hAnsi="標楷體" w:hint="eastAsia"/>
                <w:w w:val="80"/>
                <w:szCs w:val="24"/>
              </w:rPr>
              <w:t>】</w:t>
            </w:r>
            <w:r w:rsidRPr="00883D10">
              <w:rPr>
                <w:rFonts w:ascii="標楷體" w:eastAsia="標楷體" w:hAnsi="標楷體"/>
                <w:color w:val="000000" w:themeColor="text1"/>
                <w:szCs w:val="24"/>
              </w:rPr>
              <w:t>（</w:t>
            </w:r>
            <w:r w:rsidRPr="00883D10">
              <w:rPr>
                <w:rFonts w:ascii="標楷體" w:eastAsia="標楷體" w:hAnsi="標楷體" w:hint="eastAsia"/>
                <w:color w:val="000000" w:themeColor="text1"/>
                <w:szCs w:val="24"/>
              </w:rPr>
              <w:t>1</w:t>
            </w:r>
            <w:r w:rsidRPr="00883D10">
              <w:rPr>
                <w:rFonts w:ascii="標楷體" w:eastAsia="標楷體" w:hAnsi="標楷體"/>
                <w:color w:val="000000" w:themeColor="text1"/>
                <w:szCs w:val="24"/>
              </w:rPr>
              <w:t>）</w:t>
            </w:r>
          </w:p>
          <w:p w:rsidR="003B5DA1" w:rsidRPr="00883D10"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w w:val="80"/>
                <w:szCs w:val="24"/>
              </w:rPr>
              <w:t>運動會</w:t>
            </w:r>
            <w:r>
              <w:rPr>
                <w:rFonts w:ascii="標楷體" w:eastAsia="標楷體" w:hAnsi="標楷體"/>
                <w:w w:val="80"/>
                <w:szCs w:val="24"/>
              </w:rPr>
              <w:t>、</w:t>
            </w:r>
            <w:r w:rsidRPr="00883D10">
              <w:rPr>
                <w:rFonts w:ascii="標楷體" w:eastAsia="標楷體" w:hAnsi="標楷體"/>
                <w:w w:val="80"/>
                <w:szCs w:val="24"/>
              </w:rPr>
              <w:t>班群活動</w:t>
            </w:r>
          </w:p>
          <w:p w:rsidR="003B5DA1"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w w:val="80"/>
                <w:szCs w:val="24"/>
              </w:rPr>
              <w:t>潛能開發</w:t>
            </w:r>
            <w:r>
              <w:rPr>
                <w:rFonts w:ascii="標楷體" w:eastAsia="標楷體" w:hAnsi="標楷體"/>
                <w:w w:val="80"/>
                <w:szCs w:val="24"/>
              </w:rPr>
              <w:t>、品格教育</w:t>
            </w:r>
          </w:p>
          <w:p w:rsidR="003B5DA1" w:rsidRDefault="003B5DA1" w:rsidP="00AE4DFE">
            <w:pPr>
              <w:pStyle w:val="aa"/>
              <w:adjustRightInd w:val="0"/>
              <w:snapToGrid w:val="0"/>
              <w:spacing w:line="240" w:lineRule="atLeast"/>
              <w:ind w:leftChars="0" w:left="0"/>
              <w:jc w:val="center"/>
              <w:rPr>
                <w:rFonts w:ascii="標楷體" w:eastAsia="標楷體" w:hAnsi="標楷體"/>
                <w:w w:val="80"/>
                <w:szCs w:val="24"/>
              </w:rPr>
            </w:pPr>
            <w:r>
              <w:rPr>
                <w:rFonts w:ascii="標楷體" w:eastAsia="標楷體" w:hAnsi="標楷體"/>
                <w:w w:val="80"/>
                <w:szCs w:val="24"/>
              </w:rPr>
              <w:t>戶外教育、</w:t>
            </w:r>
            <w:r>
              <w:rPr>
                <w:rFonts w:ascii="標楷體" w:eastAsia="標楷體" w:hAnsi="標楷體" w:hint="eastAsia"/>
                <w:w w:val="80"/>
                <w:szCs w:val="24"/>
              </w:rPr>
              <w:t>陶藝造形藝術</w:t>
            </w:r>
          </w:p>
          <w:p w:rsidR="003B5DA1" w:rsidRDefault="003B5DA1" w:rsidP="00AE4DFE">
            <w:pPr>
              <w:pStyle w:val="aa"/>
              <w:adjustRightInd w:val="0"/>
              <w:snapToGrid w:val="0"/>
              <w:spacing w:line="240" w:lineRule="atLeast"/>
              <w:ind w:leftChars="0" w:left="0"/>
              <w:jc w:val="center"/>
              <w:rPr>
                <w:rFonts w:ascii="標楷體" w:eastAsia="標楷體" w:hAnsi="標楷體"/>
                <w:w w:val="80"/>
                <w:szCs w:val="24"/>
              </w:rPr>
            </w:pPr>
            <w:r>
              <w:rPr>
                <w:rFonts w:ascii="標楷體" w:eastAsia="標楷體" w:hAnsi="標楷體"/>
                <w:w w:val="80"/>
                <w:szCs w:val="24"/>
              </w:rPr>
              <w:t>自主學習、因材網補救教學</w:t>
            </w:r>
          </w:p>
          <w:p w:rsidR="003B5DA1" w:rsidRPr="00390A82" w:rsidRDefault="003B5DA1" w:rsidP="00AE4DFE">
            <w:pPr>
              <w:pStyle w:val="aa"/>
              <w:adjustRightInd w:val="0"/>
              <w:snapToGrid w:val="0"/>
              <w:spacing w:line="240" w:lineRule="atLeast"/>
              <w:ind w:leftChars="0" w:left="0"/>
              <w:jc w:val="center"/>
              <w:rPr>
                <w:rFonts w:ascii="標楷體" w:eastAsia="標楷體" w:hAnsi="標楷體"/>
                <w:w w:val="80"/>
                <w:szCs w:val="24"/>
              </w:rPr>
            </w:pPr>
            <w:r>
              <w:rPr>
                <w:rFonts w:ascii="標楷體" w:eastAsia="標楷體" w:hAnsi="標楷體"/>
                <w:w w:val="80"/>
                <w:szCs w:val="24"/>
              </w:rPr>
              <w:t>新興議題宣導</w:t>
            </w:r>
          </w:p>
        </w:tc>
        <w:tc>
          <w:tcPr>
            <w:tcW w:w="2788" w:type="dxa"/>
            <w:gridSpan w:val="2"/>
            <w:shd w:val="clear" w:color="auto" w:fill="auto"/>
          </w:tcPr>
          <w:p w:rsidR="003B5DA1" w:rsidRPr="00883D10"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hint="eastAsia"/>
                <w:w w:val="80"/>
                <w:szCs w:val="24"/>
              </w:rPr>
              <w:t>【創意</w:t>
            </w:r>
            <w:r w:rsidRPr="00883D10">
              <w:rPr>
                <w:rFonts w:ascii="標楷體" w:eastAsia="標楷體" w:hAnsi="標楷體"/>
                <w:w w:val="80"/>
                <w:szCs w:val="24"/>
              </w:rPr>
              <w:t>展能</w:t>
            </w:r>
            <w:r w:rsidRPr="00883D10">
              <w:rPr>
                <w:rFonts w:ascii="標楷體" w:eastAsia="標楷體" w:hAnsi="標楷體" w:hint="eastAsia"/>
                <w:w w:val="80"/>
                <w:szCs w:val="24"/>
              </w:rPr>
              <w:t>】</w:t>
            </w:r>
            <w:r w:rsidRPr="00883D10">
              <w:rPr>
                <w:rFonts w:ascii="標楷體" w:eastAsia="標楷體" w:hAnsi="標楷體"/>
                <w:color w:val="000000" w:themeColor="text1"/>
                <w:szCs w:val="24"/>
              </w:rPr>
              <w:t>（</w:t>
            </w:r>
            <w:r w:rsidRPr="00883D10">
              <w:rPr>
                <w:rFonts w:ascii="標楷體" w:eastAsia="標楷體" w:hAnsi="標楷體" w:hint="eastAsia"/>
                <w:color w:val="000000" w:themeColor="text1"/>
                <w:szCs w:val="24"/>
              </w:rPr>
              <w:t>1</w:t>
            </w:r>
            <w:r w:rsidRPr="00883D10">
              <w:rPr>
                <w:rFonts w:ascii="標楷體" w:eastAsia="標楷體" w:hAnsi="標楷體"/>
                <w:color w:val="000000" w:themeColor="text1"/>
                <w:szCs w:val="24"/>
              </w:rPr>
              <w:t>）</w:t>
            </w:r>
          </w:p>
          <w:p w:rsidR="003B5DA1" w:rsidRPr="00883D10"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w w:val="80"/>
                <w:szCs w:val="24"/>
              </w:rPr>
              <w:t>運動會</w:t>
            </w:r>
            <w:r>
              <w:rPr>
                <w:rFonts w:ascii="標楷體" w:eastAsia="標楷體" w:hAnsi="標楷體"/>
                <w:w w:val="80"/>
                <w:szCs w:val="24"/>
              </w:rPr>
              <w:t>、</w:t>
            </w:r>
            <w:r w:rsidRPr="00883D10">
              <w:rPr>
                <w:rFonts w:ascii="標楷體" w:eastAsia="標楷體" w:hAnsi="標楷體"/>
                <w:w w:val="80"/>
                <w:szCs w:val="24"/>
              </w:rPr>
              <w:t>班群活動</w:t>
            </w:r>
          </w:p>
          <w:p w:rsidR="003B5DA1"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w w:val="80"/>
                <w:szCs w:val="24"/>
              </w:rPr>
              <w:t>潛能開發</w:t>
            </w:r>
            <w:r>
              <w:rPr>
                <w:rFonts w:ascii="標楷體" w:eastAsia="標楷體" w:hAnsi="標楷體"/>
                <w:w w:val="80"/>
                <w:szCs w:val="24"/>
              </w:rPr>
              <w:t>、品格教育</w:t>
            </w:r>
          </w:p>
          <w:p w:rsidR="003B5DA1" w:rsidRDefault="003B5DA1" w:rsidP="00AE4DFE">
            <w:pPr>
              <w:pStyle w:val="aa"/>
              <w:adjustRightInd w:val="0"/>
              <w:snapToGrid w:val="0"/>
              <w:spacing w:line="240" w:lineRule="atLeast"/>
              <w:ind w:leftChars="0" w:left="0"/>
              <w:jc w:val="center"/>
              <w:rPr>
                <w:rFonts w:ascii="標楷體" w:eastAsia="標楷體" w:hAnsi="標楷體"/>
                <w:w w:val="80"/>
                <w:szCs w:val="24"/>
              </w:rPr>
            </w:pPr>
            <w:r>
              <w:rPr>
                <w:rFonts w:ascii="標楷體" w:eastAsia="標楷體" w:hAnsi="標楷體"/>
                <w:w w:val="80"/>
                <w:szCs w:val="24"/>
              </w:rPr>
              <w:t>戶外教育、</w:t>
            </w:r>
            <w:r>
              <w:rPr>
                <w:rFonts w:ascii="標楷體" w:eastAsia="標楷體" w:hAnsi="標楷體" w:hint="eastAsia"/>
                <w:w w:val="80"/>
                <w:szCs w:val="24"/>
              </w:rPr>
              <w:t>陶藝造形藝術</w:t>
            </w:r>
          </w:p>
          <w:p w:rsidR="003B5DA1" w:rsidRDefault="003B5DA1" w:rsidP="00AE4DFE">
            <w:pPr>
              <w:pStyle w:val="aa"/>
              <w:adjustRightInd w:val="0"/>
              <w:snapToGrid w:val="0"/>
              <w:spacing w:line="240" w:lineRule="atLeast"/>
              <w:ind w:leftChars="0" w:left="0"/>
              <w:jc w:val="center"/>
              <w:rPr>
                <w:rFonts w:ascii="標楷體" w:eastAsia="標楷體" w:hAnsi="標楷體"/>
                <w:w w:val="80"/>
                <w:szCs w:val="24"/>
              </w:rPr>
            </w:pPr>
            <w:r>
              <w:rPr>
                <w:rFonts w:ascii="標楷體" w:eastAsia="標楷體" w:hAnsi="標楷體"/>
                <w:w w:val="80"/>
                <w:szCs w:val="24"/>
              </w:rPr>
              <w:t>因材網補救教學</w:t>
            </w:r>
          </w:p>
          <w:p w:rsidR="003B5DA1" w:rsidRPr="00883D10" w:rsidRDefault="003B5DA1" w:rsidP="00AE4DFE">
            <w:pPr>
              <w:pStyle w:val="aa"/>
              <w:adjustRightInd w:val="0"/>
              <w:snapToGrid w:val="0"/>
              <w:spacing w:line="240" w:lineRule="atLeast"/>
              <w:ind w:leftChars="0" w:left="0"/>
              <w:jc w:val="center"/>
              <w:rPr>
                <w:rFonts w:ascii="標楷體" w:eastAsia="標楷體" w:hAnsi="標楷體"/>
                <w:szCs w:val="24"/>
              </w:rPr>
            </w:pPr>
            <w:r>
              <w:rPr>
                <w:rFonts w:ascii="標楷體" w:eastAsia="標楷體" w:hAnsi="標楷體"/>
                <w:w w:val="80"/>
                <w:szCs w:val="24"/>
              </w:rPr>
              <w:t>新興議題宣導</w:t>
            </w:r>
          </w:p>
        </w:tc>
        <w:tc>
          <w:tcPr>
            <w:tcW w:w="2788" w:type="dxa"/>
            <w:gridSpan w:val="2"/>
            <w:shd w:val="clear" w:color="auto" w:fill="auto"/>
          </w:tcPr>
          <w:p w:rsidR="003B5DA1" w:rsidRPr="00883D10"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hint="eastAsia"/>
                <w:w w:val="80"/>
                <w:szCs w:val="24"/>
              </w:rPr>
              <w:t>【創意</w:t>
            </w:r>
            <w:r w:rsidRPr="00883D10">
              <w:rPr>
                <w:rFonts w:ascii="標楷體" w:eastAsia="標楷體" w:hAnsi="標楷體"/>
                <w:w w:val="80"/>
                <w:szCs w:val="24"/>
              </w:rPr>
              <w:t>展能</w:t>
            </w:r>
            <w:r w:rsidRPr="00883D10">
              <w:rPr>
                <w:rFonts w:ascii="標楷體" w:eastAsia="標楷體" w:hAnsi="標楷體" w:hint="eastAsia"/>
                <w:w w:val="80"/>
                <w:szCs w:val="24"/>
              </w:rPr>
              <w:t>】</w:t>
            </w:r>
            <w:r w:rsidRPr="00883D10">
              <w:rPr>
                <w:rFonts w:ascii="標楷體" w:eastAsia="標楷體" w:hAnsi="標楷體"/>
                <w:color w:val="000000" w:themeColor="text1"/>
                <w:szCs w:val="24"/>
              </w:rPr>
              <w:t>（</w:t>
            </w:r>
            <w:r w:rsidRPr="00883D10">
              <w:rPr>
                <w:rFonts w:ascii="標楷體" w:eastAsia="標楷體" w:hAnsi="標楷體" w:hint="eastAsia"/>
                <w:color w:val="000000" w:themeColor="text1"/>
                <w:szCs w:val="24"/>
              </w:rPr>
              <w:t>1</w:t>
            </w:r>
            <w:r w:rsidRPr="00883D10">
              <w:rPr>
                <w:rFonts w:ascii="標楷體" w:eastAsia="標楷體" w:hAnsi="標楷體"/>
                <w:color w:val="000000" w:themeColor="text1"/>
                <w:szCs w:val="24"/>
              </w:rPr>
              <w:t>）</w:t>
            </w:r>
          </w:p>
          <w:p w:rsidR="003B5DA1" w:rsidRPr="00883D10"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w w:val="80"/>
                <w:szCs w:val="24"/>
              </w:rPr>
              <w:t>運動會</w:t>
            </w:r>
            <w:r>
              <w:rPr>
                <w:rFonts w:ascii="標楷體" w:eastAsia="標楷體" w:hAnsi="標楷體"/>
                <w:w w:val="80"/>
                <w:szCs w:val="24"/>
              </w:rPr>
              <w:t>、</w:t>
            </w:r>
            <w:r w:rsidRPr="00883D10">
              <w:rPr>
                <w:rFonts w:ascii="標楷體" w:eastAsia="標楷體" w:hAnsi="標楷體"/>
                <w:w w:val="80"/>
                <w:szCs w:val="24"/>
              </w:rPr>
              <w:t>班群活動</w:t>
            </w:r>
          </w:p>
          <w:p w:rsidR="003B5DA1" w:rsidRDefault="003B5DA1"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w w:val="80"/>
                <w:szCs w:val="24"/>
              </w:rPr>
              <w:t>潛能開發</w:t>
            </w:r>
            <w:r>
              <w:rPr>
                <w:rFonts w:ascii="標楷體" w:eastAsia="標楷體" w:hAnsi="標楷體"/>
                <w:w w:val="80"/>
                <w:szCs w:val="24"/>
              </w:rPr>
              <w:t>、品格教育</w:t>
            </w:r>
          </w:p>
          <w:p w:rsidR="003B5DA1" w:rsidRDefault="003B5DA1" w:rsidP="00AE4DFE">
            <w:pPr>
              <w:pStyle w:val="aa"/>
              <w:adjustRightInd w:val="0"/>
              <w:snapToGrid w:val="0"/>
              <w:spacing w:line="240" w:lineRule="atLeast"/>
              <w:ind w:leftChars="0" w:left="0"/>
              <w:jc w:val="center"/>
              <w:rPr>
                <w:rFonts w:ascii="標楷體" w:eastAsia="標楷體" w:hAnsi="標楷體"/>
                <w:w w:val="80"/>
                <w:szCs w:val="24"/>
              </w:rPr>
            </w:pPr>
            <w:r>
              <w:rPr>
                <w:rFonts w:ascii="標楷體" w:eastAsia="標楷體" w:hAnsi="標楷體"/>
                <w:w w:val="80"/>
                <w:szCs w:val="24"/>
              </w:rPr>
              <w:t>戶外教育、</w:t>
            </w:r>
            <w:r>
              <w:rPr>
                <w:rFonts w:ascii="標楷體" w:eastAsia="標楷體" w:hAnsi="標楷體" w:hint="eastAsia"/>
                <w:w w:val="80"/>
                <w:szCs w:val="24"/>
              </w:rPr>
              <w:t>陶藝造形藝術</w:t>
            </w:r>
          </w:p>
          <w:p w:rsidR="003B5DA1" w:rsidRDefault="003B5DA1" w:rsidP="00AE4DFE">
            <w:pPr>
              <w:pStyle w:val="aa"/>
              <w:adjustRightInd w:val="0"/>
              <w:snapToGrid w:val="0"/>
              <w:spacing w:line="240" w:lineRule="atLeast"/>
              <w:ind w:leftChars="0" w:left="0"/>
              <w:jc w:val="center"/>
              <w:rPr>
                <w:rFonts w:ascii="標楷體" w:eastAsia="標楷體" w:hAnsi="標楷體"/>
                <w:w w:val="80"/>
                <w:szCs w:val="24"/>
              </w:rPr>
            </w:pPr>
            <w:r>
              <w:rPr>
                <w:rFonts w:ascii="標楷體" w:eastAsia="標楷體" w:hAnsi="標楷體"/>
                <w:w w:val="80"/>
                <w:szCs w:val="24"/>
              </w:rPr>
              <w:t>因材網補救教學</w:t>
            </w:r>
          </w:p>
          <w:p w:rsidR="003B5DA1" w:rsidRPr="00883D10" w:rsidRDefault="003B5DA1" w:rsidP="00AE4DFE">
            <w:pPr>
              <w:pStyle w:val="aa"/>
              <w:adjustRightInd w:val="0"/>
              <w:snapToGrid w:val="0"/>
              <w:spacing w:line="240" w:lineRule="atLeast"/>
              <w:ind w:leftChars="0" w:left="0"/>
              <w:jc w:val="center"/>
              <w:rPr>
                <w:rFonts w:ascii="標楷體" w:eastAsia="標楷體" w:hAnsi="標楷體"/>
                <w:szCs w:val="24"/>
              </w:rPr>
            </w:pPr>
            <w:r>
              <w:rPr>
                <w:rFonts w:ascii="標楷體" w:eastAsia="標楷體" w:hAnsi="標楷體"/>
                <w:w w:val="80"/>
                <w:szCs w:val="24"/>
              </w:rPr>
              <w:t>新興議題宣導</w:t>
            </w:r>
          </w:p>
        </w:tc>
      </w:tr>
      <w:tr w:rsidR="003B5DA1" w:rsidRPr="00DC254D" w:rsidTr="00AE4DFE">
        <w:trPr>
          <w:trHeight w:val="339"/>
          <w:jc w:val="center"/>
        </w:trPr>
        <w:tc>
          <w:tcPr>
            <w:tcW w:w="421" w:type="dxa"/>
            <w:vMerge/>
            <w:shd w:val="clear" w:color="auto" w:fill="FFC000"/>
          </w:tcPr>
          <w:p w:rsidR="003B5DA1" w:rsidRPr="00DC254D" w:rsidRDefault="003B5DA1" w:rsidP="00AE4DFE">
            <w:pPr>
              <w:pStyle w:val="aa"/>
              <w:adjustRightInd w:val="0"/>
              <w:snapToGrid w:val="0"/>
              <w:spacing w:line="240" w:lineRule="atLeast"/>
              <w:ind w:leftChars="0" w:left="0"/>
              <w:rPr>
                <w:rFonts w:ascii="標楷體" w:eastAsia="標楷體" w:hAnsi="標楷體"/>
              </w:rPr>
            </w:pPr>
          </w:p>
        </w:tc>
        <w:tc>
          <w:tcPr>
            <w:tcW w:w="567" w:type="dxa"/>
            <w:vMerge/>
            <w:shd w:val="clear" w:color="auto" w:fill="FFE599" w:themeFill="accent4" w:themeFillTint="66"/>
          </w:tcPr>
          <w:p w:rsidR="003B5DA1" w:rsidRPr="00DC254D" w:rsidRDefault="003B5DA1" w:rsidP="00AE4DFE">
            <w:pPr>
              <w:pStyle w:val="aa"/>
              <w:adjustRightInd w:val="0"/>
              <w:snapToGrid w:val="0"/>
              <w:spacing w:line="240" w:lineRule="atLeast"/>
              <w:ind w:leftChars="0" w:left="0"/>
              <w:rPr>
                <w:rFonts w:ascii="標楷體" w:eastAsia="標楷體" w:hAnsi="標楷體"/>
              </w:rPr>
            </w:pPr>
          </w:p>
        </w:tc>
        <w:tc>
          <w:tcPr>
            <w:tcW w:w="1275" w:type="dxa"/>
            <w:shd w:val="clear" w:color="auto" w:fill="FFFF00"/>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sz w:val="16"/>
                <w:szCs w:val="16"/>
              </w:rPr>
            </w:pPr>
            <w:r w:rsidRPr="00DC254D">
              <w:rPr>
                <w:rFonts w:ascii="標楷體" w:eastAsia="標楷體" w:hAnsi="標楷體" w:hint="eastAsia"/>
                <w:sz w:val="16"/>
                <w:szCs w:val="16"/>
              </w:rPr>
              <w:t>彈性學習節數</w:t>
            </w:r>
          </w:p>
        </w:tc>
        <w:tc>
          <w:tcPr>
            <w:tcW w:w="2788" w:type="dxa"/>
            <w:gridSpan w:val="2"/>
            <w:shd w:val="clear" w:color="auto" w:fill="FFFF00"/>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3節</w:t>
            </w:r>
          </w:p>
        </w:tc>
        <w:tc>
          <w:tcPr>
            <w:tcW w:w="2788" w:type="dxa"/>
            <w:gridSpan w:val="2"/>
            <w:shd w:val="clear" w:color="auto" w:fill="FFFF00"/>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4節</w:t>
            </w:r>
          </w:p>
        </w:tc>
        <w:tc>
          <w:tcPr>
            <w:tcW w:w="2788" w:type="dxa"/>
            <w:gridSpan w:val="2"/>
            <w:shd w:val="clear" w:color="auto" w:fill="FFFF00"/>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6節</w:t>
            </w:r>
          </w:p>
        </w:tc>
      </w:tr>
      <w:tr w:rsidR="003B5DA1" w:rsidRPr="00DC254D" w:rsidTr="00AE4DFE">
        <w:trPr>
          <w:trHeight w:val="508"/>
          <w:jc w:val="center"/>
        </w:trPr>
        <w:tc>
          <w:tcPr>
            <w:tcW w:w="2263" w:type="dxa"/>
            <w:gridSpan w:val="3"/>
            <w:shd w:val="clear" w:color="auto" w:fill="B4C6E7" w:themeFill="accent5" w:themeFillTint="66"/>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學習總節數</w:t>
            </w:r>
          </w:p>
        </w:tc>
        <w:tc>
          <w:tcPr>
            <w:tcW w:w="2788" w:type="dxa"/>
            <w:gridSpan w:val="2"/>
            <w:shd w:val="clear" w:color="auto" w:fill="B4C6E7" w:themeFill="accent5" w:themeFillTint="66"/>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23節</w:t>
            </w:r>
          </w:p>
        </w:tc>
        <w:tc>
          <w:tcPr>
            <w:tcW w:w="2788" w:type="dxa"/>
            <w:gridSpan w:val="2"/>
            <w:shd w:val="clear" w:color="auto" w:fill="B4C6E7" w:themeFill="accent5" w:themeFillTint="66"/>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29節</w:t>
            </w:r>
          </w:p>
        </w:tc>
        <w:tc>
          <w:tcPr>
            <w:tcW w:w="2788" w:type="dxa"/>
            <w:gridSpan w:val="2"/>
            <w:shd w:val="clear" w:color="auto" w:fill="B4C6E7" w:themeFill="accent5" w:themeFillTint="66"/>
            <w:vAlign w:val="center"/>
          </w:tcPr>
          <w:p w:rsidR="003B5DA1" w:rsidRPr="00DC254D" w:rsidRDefault="003B5DA1"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32節</w:t>
            </w:r>
          </w:p>
        </w:tc>
      </w:tr>
    </w:tbl>
    <w:p w:rsidR="003B5DA1" w:rsidRDefault="003B5DA1" w:rsidP="003B5DA1">
      <w:pPr>
        <w:widowControl/>
        <w:rPr>
          <w:rFonts w:ascii="標楷體" w:eastAsia="標楷體" w:hAnsi="標楷體"/>
        </w:rPr>
      </w:pPr>
    </w:p>
    <w:p w:rsidR="003B5DA1" w:rsidRDefault="003B5DA1">
      <w:pPr>
        <w:widowControl/>
        <w:rPr>
          <w:rFonts w:ascii="標楷體" w:eastAsia="標楷體" w:hAnsi="標楷體"/>
        </w:rPr>
      </w:pPr>
      <w:r>
        <w:rPr>
          <w:rFonts w:ascii="標楷體" w:eastAsia="標楷體" w:hAnsi="標楷體"/>
        </w:rPr>
        <w:br w:type="page"/>
      </w:r>
    </w:p>
    <w:p w:rsidR="003B5DA1" w:rsidRPr="001E3F7D" w:rsidRDefault="003B5DA1" w:rsidP="003B5DA1">
      <w:pPr>
        <w:pStyle w:val="11"/>
        <w:numPr>
          <w:ilvl w:val="0"/>
          <w:numId w:val="1"/>
        </w:numPr>
      </w:pPr>
      <w:bookmarkStart w:id="3" w:name="_Toc265834781"/>
      <w:r w:rsidRPr="001E3F7D">
        <w:rPr>
          <w:rFonts w:hint="eastAsia"/>
        </w:rPr>
        <w:lastRenderedPageBreak/>
        <w:t>作息時間表</w:t>
      </w:r>
      <w:bookmarkEnd w:id="3"/>
      <w:r w:rsidRPr="001E3F7D">
        <w:rPr>
          <w:rFonts w:hint="eastAsia"/>
        </w:rPr>
        <w:t xml:space="preserve"> </w:t>
      </w:r>
    </w:p>
    <w:p w:rsidR="003B5DA1" w:rsidRPr="001E3F7D" w:rsidRDefault="003B5DA1" w:rsidP="003B5DA1">
      <w:pPr>
        <w:pStyle w:val="11"/>
        <w:outlineLvl w:val="1"/>
      </w:pPr>
      <w:bookmarkStart w:id="4" w:name="_Toc265834782"/>
      <w:r w:rsidRPr="001E3F7D">
        <w:rPr>
          <w:rFonts w:hint="eastAsia"/>
        </w:rPr>
        <w:t>一、 一</w:t>
      </w:r>
      <w:r>
        <w:rPr>
          <w:rFonts w:hint="eastAsia"/>
          <w:szCs w:val="36"/>
        </w:rPr>
        <w:t>、</w:t>
      </w:r>
      <w:r w:rsidRPr="001E3F7D">
        <w:rPr>
          <w:rFonts w:hint="eastAsia"/>
        </w:rPr>
        <w:t>二年級作息時間表</w:t>
      </w:r>
      <w:bookmarkEnd w:id="4"/>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0"/>
        <w:gridCol w:w="1136"/>
        <w:gridCol w:w="1136"/>
        <w:gridCol w:w="1136"/>
        <w:gridCol w:w="1136"/>
        <w:gridCol w:w="1136"/>
        <w:gridCol w:w="1136"/>
      </w:tblGrid>
      <w:tr w:rsidR="003B5DA1" w:rsidRPr="001E3F7D" w:rsidTr="00AE4DFE">
        <w:tc>
          <w:tcPr>
            <w:tcW w:w="1220" w:type="dxa"/>
            <w:tcBorders>
              <w:top w:val="thinThickSmallGap" w:sz="24" w:space="0" w:color="auto"/>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時間</w:t>
            </w:r>
          </w:p>
        </w:tc>
        <w:tc>
          <w:tcPr>
            <w:tcW w:w="1136" w:type="dxa"/>
            <w:tcBorders>
              <w:top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星期</w:t>
            </w:r>
          </w:p>
        </w:tc>
        <w:tc>
          <w:tcPr>
            <w:tcW w:w="1136" w:type="dxa"/>
            <w:tcBorders>
              <w:top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一</w:t>
            </w:r>
          </w:p>
        </w:tc>
        <w:tc>
          <w:tcPr>
            <w:tcW w:w="1136" w:type="dxa"/>
            <w:tcBorders>
              <w:top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二</w:t>
            </w:r>
          </w:p>
        </w:tc>
        <w:tc>
          <w:tcPr>
            <w:tcW w:w="1136" w:type="dxa"/>
            <w:tcBorders>
              <w:top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三</w:t>
            </w:r>
          </w:p>
        </w:tc>
        <w:tc>
          <w:tcPr>
            <w:tcW w:w="1136" w:type="dxa"/>
            <w:tcBorders>
              <w:top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四</w:t>
            </w:r>
          </w:p>
        </w:tc>
        <w:tc>
          <w:tcPr>
            <w:tcW w:w="1136" w:type="dxa"/>
            <w:tcBorders>
              <w:top w:val="thinThickSmallGap" w:sz="24" w:space="0" w:color="auto"/>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五</w:t>
            </w:r>
          </w:p>
        </w:tc>
      </w:tr>
      <w:tr w:rsidR="003B5DA1" w:rsidRPr="001E3F7D" w:rsidTr="00AE4DFE">
        <w:trPr>
          <w:cantSplit/>
        </w:trPr>
        <w:tc>
          <w:tcPr>
            <w:tcW w:w="1220"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Pr>
                <w:rFonts w:ascii="標楷體" w:eastAsia="標楷體" w:hAnsi="標楷體" w:hint="eastAsia"/>
              </w:rPr>
              <w:t>07</w:t>
            </w:r>
            <w:r w:rsidRPr="001E3F7D">
              <w:rPr>
                <w:rFonts w:ascii="標楷體" w:eastAsia="標楷體" w:hAnsi="標楷體"/>
              </w:rPr>
              <w:t>:</w:t>
            </w:r>
            <w:r>
              <w:rPr>
                <w:rFonts w:ascii="標楷體" w:eastAsia="標楷體" w:hAnsi="標楷體" w:hint="eastAsia"/>
              </w:rPr>
              <w:t>45  07</w:t>
            </w:r>
            <w:r w:rsidRPr="001E3F7D">
              <w:rPr>
                <w:rFonts w:ascii="標楷體" w:eastAsia="標楷體" w:hAnsi="標楷體"/>
              </w:rPr>
              <w:t>:</w:t>
            </w:r>
            <w:r>
              <w:rPr>
                <w:rFonts w:ascii="標楷體" w:eastAsia="標楷體" w:hAnsi="標楷體" w:hint="eastAsia"/>
              </w:rPr>
              <w:t>55</w:t>
            </w:r>
          </w:p>
        </w:tc>
        <w:tc>
          <w:tcPr>
            <w:tcW w:w="1136" w:type="dxa"/>
            <w:vMerge w:val="restart"/>
            <w:tcBorders>
              <w:tl2br w:val="single" w:sz="4" w:space="0" w:color="auto"/>
            </w:tcBorders>
            <w:vAlign w:val="center"/>
          </w:tcPr>
          <w:p w:rsidR="003B5DA1" w:rsidRPr="001E3F7D" w:rsidRDefault="003B5DA1" w:rsidP="00AE4DFE">
            <w:pPr>
              <w:rPr>
                <w:rFonts w:ascii="標楷體" w:eastAsia="標楷體" w:hAnsi="標楷體"/>
              </w:rPr>
            </w:pPr>
            <w:r w:rsidRPr="001E3F7D">
              <w:rPr>
                <w:rFonts w:ascii="標楷體" w:eastAsia="標楷體" w:hAnsi="標楷體" w:hint="eastAsia"/>
              </w:rPr>
              <w:t xml:space="preserve">   </w:t>
            </w:r>
            <w:r>
              <w:rPr>
                <w:rFonts w:ascii="標楷體" w:eastAsia="標楷體" w:hAnsi="標楷體" w:hint="eastAsia"/>
              </w:rPr>
              <w:t xml:space="preserve"> </w:t>
            </w:r>
            <w:r w:rsidRPr="001E3F7D">
              <w:rPr>
                <w:rFonts w:ascii="標楷體" w:eastAsia="標楷體" w:hAnsi="標楷體" w:hint="eastAsia"/>
              </w:rPr>
              <w:t>內容</w:t>
            </w:r>
          </w:p>
          <w:p w:rsidR="003B5DA1" w:rsidRPr="001E3F7D" w:rsidRDefault="003B5DA1" w:rsidP="00AE4DFE">
            <w:pPr>
              <w:rPr>
                <w:rFonts w:ascii="標楷體" w:eastAsia="標楷體" w:hAnsi="標楷體"/>
              </w:rPr>
            </w:pPr>
          </w:p>
          <w:p w:rsidR="003B5DA1" w:rsidRPr="001E3F7D" w:rsidRDefault="003B5DA1" w:rsidP="00AE4DFE">
            <w:pPr>
              <w:rPr>
                <w:rFonts w:ascii="標楷體" w:eastAsia="標楷體" w:hAnsi="標楷體"/>
              </w:rPr>
            </w:pPr>
            <w:r w:rsidRPr="001E3F7D">
              <w:rPr>
                <w:rFonts w:ascii="標楷體" w:eastAsia="標楷體" w:hAnsi="標楷體" w:hint="eastAsia"/>
              </w:rPr>
              <w:t>節次</w:t>
            </w:r>
          </w:p>
        </w:tc>
        <w:tc>
          <w:tcPr>
            <w:tcW w:w="5680" w:type="dxa"/>
            <w:gridSpan w:val="5"/>
            <w:tcBorders>
              <w:right w:val="thinThickSmallGap" w:sz="24" w:space="0" w:color="auto"/>
            </w:tcBorders>
            <w:vAlign w:val="center"/>
          </w:tcPr>
          <w:p w:rsidR="003B5DA1" w:rsidRPr="001E3F7D" w:rsidRDefault="003B5DA1" w:rsidP="00AE4DFE">
            <w:pPr>
              <w:jc w:val="center"/>
              <w:rPr>
                <w:rFonts w:ascii="標楷體" w:eastAsia="標楷體" w:hAnsi="標楷體"/>
              </w:rPr>
            </w:pPr>
            <w:r>
              <w:rPr>
                <w:rFonts w:ascii="標楷體" w:eastAsia="標楷體" w:hAnsi="標楷體" w:hint="eastAsia"/>
              </w:rPr>
              <w:t>晨讀十分鐘</w:t>
            </w:r>
          </w:p>
        </w:tc>
      </w:tr>
      <w:tr w:rsidR="003B5DA1" w:rsidRPr="001E3F7D" w:rsidTr="00AE4DFE">
        <w:trPr>
          <w:cantSplit/>
        </w:trPr>
        <w:tc>
          <w:tcPr>
            <w:tcW w:w="1220"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07:</w:t>
            </w:r>
            <w:r>
              <w:rPr>
                <w:rFonts w:ascii="標楷體" w:eastAsia="標楷體" w:hAnsi="標楷體" w:hint="eastAsia"/>
              </w:rPr>
              <w:t>55</w:t>
            </w:r>
          </w:p>
          <w:p w:rsidR="003B5DA1" w:rsidRPr="001E3F7D" w:rsidRDefault="003B5DA1" w:rsidP="00AE4DFE">
            <w:pPr>
              <w:jc w:val="center"/>
              <w:rPr>
                <w:rFonts w:ascii="標楷體" w:eastAsia="標楷體" w:hAnsi="標楷體"/>
              </w:rPr>
            </w:pPr>
            <w:r w:rsidRPr="001E3F7D">
              <w:rPr>
                <w:rFonts w:ascii="標楷體" w:eastAsia="標楷體" w:hAnsi="標楷體"/>
              </w:rPr>
              <w:t>0</w:t>
            </w:r>
            <w:r>
              <w:rPr>
                <w:rFonts w:ascii="標楷體" w:eastAsia="標楷體" w:hAnsi="標楷體" w:hint="eastAsia"/>
              </w:rPr>
              <w:t>8</w:t>
            </w:r>
            <w:r w:rsidRPr="001E3F7D">
              <w:rPr>
                <w:rFonts w:ascii="標楷體" w:eastAsia="標楷體" w:hAnsi="標楷體"/>
              </w:rPr>
              <w:t>:</w:t>
            </w:r>
            <w:r>
              <w:rPr>
                <w:rFonts w:ascii="標楷體" w:eastAsia="標楷體" w:hAnsi="標楷體" w:hint="eastAsia"/>
              </w:rPr>
              <w:t>10</w:t>
            </w:r>
          </w:p>
        </w:tc>
        <w:tc>
          <w:tcPr>
            <w:tcW w:w="1136" w:type="dxa"/>
            <w:vMerge/>
            <w:tcBorders>
              <w:tl2br w:val="single" w:sz="4" w:space="0" w:color="auto"/>
            </w:tcBorders>
            <w:vAlign w:val="center"/>
          </w:tcPr>
          <w:p w:rsidR="003B5DA1" w:rsidRPr="001E3F7D" w:rsidRDefault="003B5DA1" w:rsidP="00AE4DFE">
            <w:pPr>
              <w:rPr>
                <w:rFonts w:ascii="標楷體" w:eastAsia="標楷體" w:hAnsi="標楷體"/>
              </w:rPr>
            </w:pPr>
          </w:p>
        </w:tc>
        <w:tc>
          <w:tcPr>
            <w:tcW w:w="5680" w:type="dxa"/>
            <w:gridSpan w:val="5"/>
            <w:tcBorders>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學生打掃環境時間</w:t>
            </w:r>
          </w:p>
        </w:tc>
      </w:tr>
      <w:tr w:rsidR="003B5DA1" w:rsidRPr="001E3F7D" w:rsidTr="00AE4DFE">
        <w:trPr>
          <w:cantSplit/>
          <w:trHeight w:val="958"/>
        </w:trPr>
        <w:tc>
          <w:tcPr>
            <w:tcW w:w="1220"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08:</w:t>
            </w:r>
            <w:r>
              <w:rPr>
                <w:rFonts w:ascii="標楷體" w:eastAsia="標楷體" w:hAnsi="標楷體" w:hint="eastAsia"/>
              </w:rPr>
              <w:t>1</w:t>
            </w:r>
            <w:r w:rsidRPr="001E3F7D">
              <w:rPr>
                <w:rFonts w:ascii="標楷體" w:eastAsia="標楷體" w:hAnsi="標楷體"/>
              </w:rPr>
              <w:t>0</w:t>
            </w:r>
          </w:p>
          <w:p w:rsidR="003B5DA1" w:rsidRPr="001E3F7D" w:rsidRDefault="003B5DA1" w:rsidP="00AE4DFE">
            <w:pPr>
              <w:jc w:val="center"/>
              <w:rPr>
                <w:rFonts w:ascii="標楷體" w:eastAsia="標楷體" w:hAnsi="標楷體"/>
              </w:rPr>
            </w:pPr>
            <w:r w:rsidRPr="001E3F7D">
              <w:rPr>
                <w:rFonts w:ascii="標楷體" w:eastAsia="標楷體" w:hAnsi="標楷體"/>
              </w:rPr>
              <w:t>08:</w:t>
            </w:r>
            <w:r w:rsidRPr="001E3F7D">
              <w:rPr>
                <w:rFonts w:ascii="標楷體" w:eastAsia="標楷體" w:hAnsi="標楷體" w:hint="eastAsia"/>
              </w:rPr>
              <w:t>35</w:t>
            </w:r>
          </w:p>
        </w:tc>
        <w:tc>
          <w:tcPr>
            <w:tcW w:w="1136" w:type="dxa"/>
            <w:vMerge/>
            <w:tcBorders>
              <w:tl2br w:val="single" w:sz="4" w:space="0" w:color="auto"/>
            </w:tcBorders>
            <w:vAlign w:val="center"/>
          </w:tcPr>
          <w:p w:rsidR="003B5DA1" w:rsidRPr="001E3F7D" w:rsidRDefault="003B5DA1" w:rsidP="00AE4DFE">
            <w:pPr>
              <w:rPr>
                <w:rFonts w:ascii="標楷體" w:eastAsia="標楷體" w:hAnsi="標楷體"/>
              </w:rPr>
            </w:pPr>
          </w:p>
        </w:tc>
        <w:tc>
          <w:tcPr>
            <w:tcW w:w="5680" w:type="dxa"/>
            <w:gridSpan w:val="5"/>
            <w:tcBorders>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兒童朝會  導師時間</w:t>
            </w:r>
          </w:p>
        </w:tc>
      </w:tr>
      <w:tr w:rsidR="003B5DA1" w:rsidRPr="001E3F7D" w:rsidTr="00AE4DFE">
        <w:tc>
          <w:tcPr>
            <w:tcW w:w="1220"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08:</w:t>
            </w:r>
            <w:r w:rsidRPr="001E3F7D">
              <w:rPr>
                <w:rFonts w:ascii="標楷體" w:eastAsia="標楷體" w:hAnsi="標楷體" w:hint="eastAsia"/>
              </w:rPr>
              <w:t>4</w:t>
            </w:r>
            <w:r w:rsidRPr="001E3F7D">
              <w:rPr>
                <w:rFonts w:ascii="標楷體" w:eastAsia="標楷體" w:hAnsi="標楷體"/>
              </w:rPr>
              <w:t>0</w:t>
            </w:r>
          </w:p>
          <w:p w:rsidR="003B5DA1" w:rsidRPr="001E3F7D" w:rsidRDefault="003B5DA1" w:rsidP="00AE4DFE">
            <w:pPr>
              <w:jc w:val="center"/>
              <w:rPr>
                <w:rFonts w:ascii="標楷體" w:eastAsia="標楷體" w:hAnsi="標楷體"/>
              </w:rPr>
            </w:pPr>
            <w:r w:rsidRPr="001E3F7D">
              <w:rPr>
                <w:rFonts w:ascii="標楷體" w:eastAsia="標楷體" w:hAnsi="標楷體"/>
              </w:rPr>
              <w:t>09:</w:t>
            </w:r>
            <w:r w:rsidRPr="001E3F7D">
              <w:rPr>
                <w:rFonts w:ascii="標楷體" w:eastAsia="標楷體" w:hAnsi="標楷體" w:hint="eastAsia"/>
              </w:rPr>
              <w:t>2</w:t>
            </w:r>
            <w:r w:rsidRPr="001E3F7D">
              <w:rPr>
                <w:rFonts w:ascii="標楷體" w:eastAsia="標楷體" w:hAnsi="標楷體"/>
              </w:rPr>
              <w:t>0</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1</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綜合活動</w:t>
            </w:r>
          </w:p>
        </w:tc>
        <w:tc>
          <w:tcPr>
            <w:tcW w:w="1136" w:type="dxa"/>
            <w:tcBorders>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r>
      <w:tr w:rsidR="003B5DA1" w:rsidRPr="001E3F7D" w:rsidTr="00AE4DFE">
        <w:tc>
          <w:tcPr>
            <w:tcW w:w="1220"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09:</w:t>
            </w:r>
            <w:r w:rsidRPr="001E3F7D">
              <w:rPr>
                <w:rFonts w:ascii="標楷體" w:eastAsia="標楷體" w:hAnsi="標楷體" w:hint="eastAsia"/>
              </w:rPr>
              <w:t>3</w:t>
            </w:r>
            <w:r w:rsidRPr="001E3F7D">
              <w:rPr>
                <w:rFonts w:ascii="標楷體" w:eastAsia="標楷體" w:hAnsi="標楷體"/>
              </w:rPr>
              <w:t>0</w:t>
            </w:r>
          </w:p>
          <w:p w:rsidR="003B5DA1" w:rsidRPr="001E3F7D" w:rsidRDefault="003B5DA1" w:rsidP="00AE4DFE">
            <w:pPr>
              <w:jc w:val="center"/>
              <w:rPr>
                <w:rFonts w:ascii="標楷體" w:eastAsia="標楷體" w:hAnsi="標楷體"/>
              </w:rPr>
            </w:pPr>
            <w:r w:rsidRPr="001E3F7D">
              <w:rPr>
                <w:rFonts w:ascii="標楷體" w:eastAsia="標楷體" w:hAnsi="標楷體"/>
              </w:rPr>
              <w:t>10:</w:t>
            </w:r>
            <w:r w:rsidRPr="001E3F7D">
              <w:rPr>
                <w:rFonts w:ascii="標楷體" w:eastAsia="標楷體" w:hAnsi="標楷體" w:hint="eastAsia"/>
              </w:rPr>
              <w:t>1</w:t>
            </w:r>
            <w:r w:rsidRPr="001E3F7D">
              <w:rPr>
                <w:rFonts w:ascii="標楷體" w:eastAsia="標楷體" w:hAnsi="標楷體"/>
              </w:rPr>
              <w:t>0</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2</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綜合活動</w:t>
            </w:r>
          </w:p>
        </w:tc>
        <w:tc>
          <w:tcPr>
            <w:tcW w:w="1136" w:type="dxa"/>
            <w:tcBorders>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r>
      <w:tr w:rsidR="003B5DA1" w:rsidRPr="001E3F7D" w:rsidTr="00AE4DFE">
        <w:tc>
          <w:tcPr>
            <w:tcW w:w="1220"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10:</w:t>
            </w:r>
            <w:r>
              <w:rPr>
                <w:rFonts w:ascii="標楷體" w:eastAsia="標楷體" w:hAnsi="標楷體" w:hint="eastAsia"/>
              </w:rPr>
              <w:t>30</w:t>
            </w:r>
          </w:p>
          <w:p w:rsidR="003B5DA1" w:rsidRPr="001E3F7D" w:rsidRDefault="003B5DA1" w:rsidP="00AE4DFE">
            <w:pPr>
              <w:jc w:val="center"/>
              <w:rPr>
                <w:rFonts w:ascii="標楷體" w:eastAsia="標楷體" w:hAnsi="標楷體"/>
              </w:rPr>
            </w:pPr>
            <w:r w:rsidRPr="001E3F7D">
              <w:rPr>
                <w:rFonts w:ascii="標楷體" w:eastAsia="標楷體" w:hAnsi="標楷體"/>
              </w:rPr>
              <w:t>11:</w:t>
            </w:r>
            <w:r>
              <w:rPr>
                <w:rFonts w:ascii="標楷體" w:eastAsia="標楷體" w:hAnsi="標楷體" w:hint="eastAsia"/>
              </w:rPr>
              <w:t>10</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3</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tcBorders>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r>
      <w:tr w:rsidR="003B5DA1" w:rsidRPr="001E3F7D" w:rsidTr="00AE4DFE">
        <w:tc>
          <w:tcPr>
            <w:tcW w:w="1220"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11:</w:t>
            </w:r>
            <w:r>
              <w:rPr>
                <w:rFonts w:ascii="標楷體" w:eastAsia="標楷體" w:hAnsi="標楷體" w:hint="eastAsia"/>
              </w:rPr>
              <w:t>20</w:t>
            </w:r>
          </w:p>
          <w:p w:rsidR="003B5DA1" w:rsidRPr="001E3F7D" w:rsidRDefault="003B5DA1" w:rsidP="00AE4DFE">
            <w:pPr>
              <w:jc w:val="center"/>
              <w:rPr>
                <w:rFonts w:ascii="標楷體" w:eastAsia="標楷體" w:hAnsi="標楷體"/>
              </w:rPr>
            </w:pPr>
            <w:r>
              <w:rPr>
                <w:rFonts w:ascii="標楷體" w:eastAsia="標楷體" w:hAnsi="標楷體" w:hint="eastAsia"/>
              </w:rPr>
              <w:t>12</w:t>
            </w:r>
            <w:r w:rsidRPr="001E3F7D">
              <w:rPr>
                <w:rFonts w:ascii="標楷體" w:eastAsia="標楷體" w:hAnsi="標楷體"/>
              </w:rPr>
              <w:t>:</w:t>
            </w:r>
            <w:r>
              <w:rPr>
                <w:rFonts w:ascii="標楷體" w:eastAsia="標楷體" w:hAnsi="標楷體" w:hint="eastAsia"/>
              </w:rPr>
              <w:t>00</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4</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Align w:val="center"/>
          </w:tcPr>
          <w:p w:rsidR="003B5DA1" w:rsidRPr="001E3F7D" w:rsidRDefault="003B5DA1" w:rsidP="00AE4DFE">
            <w:pPr>
              <w:jc w:val="center"/>
              <w:rPr>
                <w:rFonts w:ascii="標楷體" w:eastAsia="標楷體" w:hAnsi="標楷體"/>
              </w:rPr>
            </w:pPr>
            <w:r w:rsidRPr="00AB1E78">
              <w:rPr>
                <w:rFonts w:ascii="標楷體" w:eastAsia="標楷體" w:hAnsi="標楷體" w:hint="eastAsia"/>
              </w:rPr>
              <w:t>領域教學</w:t>
            </w:r>
          </w:p>
        </w:tc>
        <w:tc>
          <w:tcPr>
            <w:tcW w:w="1136" w:type="dxa"/>
            <w:tcBorders>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r>
      <w:tr w:rsidR="003B5DA1" w:rsidRPr="001E3F7D" w:rsidTr="00AE4DFE">
        <w:trPr>
          <w:cantSplit/>
        </w:trPr>
        <w:tc>
          <w:tcPr>
            <w:tcW w:w="1220" w:type="dxa"/>
            <w:tcBorders>
              <w:left w:val="thinThickSmallGap" w:sz="24" w:space="0" w:color="auto"/>
            </w:tcBorders>
            <w:shd w:val="clear" w:color="auto" w:fill="808080"/>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1</w:t>
            </w:r>
            <w:r>
              <w:rPr>
                <w:rFonts w:ascii="標楷體" w:eastAsia="標楷體" w:hAnsi="標楷體" w:hint="eastAsia"/>
              </w:rPr>
              <w:t>2</w:t>
            </w:r>
            <w:r w:rsidRPr="001E3F7D">
              <w:rPr>
                <w:rFonts w:ascii="標楷體" w:eastAsia="標楷體" w:hAnsi="標楷體"/>
              </w:rPr>
              <w:t>:</w:t>
            </w:r>
            <w:r>
              <w:rPr>
                <w:rFonts w:ascii="標楷體" w:eastAsia="標楷體" w:hAnsi="標楷體" w:hint="eastAsia"/>
              </w:rPr>
              <w:t>00</w:t>
            </w:r>
          </w:p>
          <w:p w:rsidR="003B5DA1" w:rsidRPr="001E3F7D" w:rsidRDefault="003B5DA1" w:rsidP="00AE4DFE">
            <w:pPr>
              <w:jc w:val="center"/>
              <w:rPr>
                <w:rFonts w:ascii="標楷體" w:eastAsia="標楷體" w:hAnsi="標楷體"/>
              </w:rPr>
            </w:pPr>
            <w:r w:rsidRPr="001E3F7D">
              <w:rPr>
                <w:rFonts w:ascii="標楷體" w:eastAsia="標楷體" w:hAnsi="標楷體"/>
              </w:rPr>
              <w:t>13:</w:t>
            </w:r>
            <w:r>
              <w:rPr>
                <w:rFonts w:ascii="標楷體" w:eastAsia="標楷體" w:hAnsi="標楷體" w:hint="eastAsia"/>
              </w:rPr>
              <w:t>10</w:t>
            </w:r>
          </w:p>
        </w:tc>
        <w:tc>
          <w:tcPr>
            <w:tcW w:w="6816" w:type="dxa"/>
            <w:gridSpan w:val="6"/>
            <w:tcBorders>
              <w:right w:val="thinThickSmallGap" w:sz="24" w:space="0" w:color="auto"/>
            </w:tcBorders>
            <w:shd w:val="clear" w:color="auto" w:fill="808080"/>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午餐及午休</w:t>
            </w:r>
          </w:p>
        </w:tc>
      </w:tr>
      <w:tr w:rsidR="003B5DA1" w:rsidRPr="001E3F7D" w:rsidTr="00AE4DFE">
        <w:trPr>
          <w:cantSplit/>
        </w:trPr>
        <w:tc>
          <w:tcPr>
            <w:tcW w:w="1220"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13:</w:t>
            </w:r>
            <w:r>
              <w:rPr>
                <w:rFonts w:ascii="標楷體" w:eastAsia="標楷體" w:hAnsi="標楷體" w:hint="eastAsia"/>
              </w:rPr>
              <w:t>10</w:t>
            </w:r>
          </w:p>
          <w:p w:rsidR="003B5DA1" w:rsidRPr="001E3F7D" w:rsidRDefault="003B5DA1" w:rsidP="00AE4DFE">
            <w:pPr>
              <w:jc w:val="center"/>
              <w:rPr>
                <w:rFonts w:ascii="標楷體" w:eastAsia="標楷體" w:hAnsi="標楷體"/>
              </w:rPr>
            </w:pPr>
            <w:r w:rsidRPr="001E3F7D">
              <w:rPr>
                <w:rFonts w:ascii="標楷體" w:eastAsia="標楷體" w:hAnsi="標楷體"/>
              </w:rPr>
              <w:t>13:</w:t>
            </w:r>
            <w:r>
              <w:rPr>
                <w:rFonts w:ascii="標楷體" w:eastAsia="標楷體" w:hAnsi="標楷體" w:hint="eastAsia"/>
              </w:rPr>
              <w:t>50</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5</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課程研發</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課程研發</w:t>
            </w:r>
          </w:p>
        </w:tc>
        <w:tc>
          <w:tcPr>
            <w:tcW w:w="1136" w:type="dxa"/>
            <w:vMerge w:val="restart"/>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教師進修課程研發</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tcBorders>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課程研發</w:t>
            </w:r>
          </w:p>
        </w:tc>
      </w:tr>
      <w:tr w:rsidR="003B5DA1" w:rsidRPr="001E3F7D" w:rsidTr="00AE4DFE">
        <w:trPr>
          <w:cantSplit/>
        </w:trPr>
        <w:tc>
          <w:tcPr>
            <w:tcW w:w="1220"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1</w:t>
            </w:r>
            <w:r>
              <w:rPr>
                <w:rFonts w:ascii="標楷體" w:eastAsia="標楷體" w:hAnsi="標楷體" w:hint="eastAsia"/>
              </w:rPr>
              <w:t>4</w:t>
            </w:r>
            <w:r w:rsidRPr="001E3F7D">
              <w:rPr>
                <w:rFonts w:ascii="標楷體" w:eastAsia="標楷體" w:hAnsi="標楷體"/>
              </w:rPr>
              <w:t>:</w:t>
            </w:r>
            <w:r>
              <w:rPr>
                <w:rFonts w:ascii="標楷體" w:eastAsia="標楷體" w:hAnsi="標楷體" w:hint="eastAsia"/>
              </w:rPr>
              <w:t>00</w:t>
            </w:r>
          </w:p>
          <w:p w:rsidR="003B5DA1" w:rsidRPr="001E3F7D" w:rsidRDefault="003B5DA1" w:rsidP="00AE4DFE">
            <w:pPr>
              <w:jc w:val="center"/>
              <w:rPr>
                <w:rFonts w:ascii="標楷體" w:eastAsia="標楷體" w:hAnsi="標楷體"/>
              </w:rPr>
            </w:pPr>
            <w:r w:rsidRPr="001E3F7D">
              <w:rPr>
                <w:rFonts w:ascii="標楷體" w:eastAsia="標楷體" w:hAnsi="標楷體"/>
              </w:rPr>
              <w:t>14:</w:t>
            </w:r>
            <w:r>
              <w:rPr>
                <w:rFonts w:ascii="標楷體" w:eastAsia="標楷體" w:hAnsi="標楷體" w:hint="eastAsia"/>
              </w:rPr>
              <w:t>40</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6</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課程研發</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課程研發</w:t>
            </w:r>
          </w:p>
        </w:tc>
        <w:tc>
          <w:tcPr>
            <w:tcW w:w="1136" w:type="dxa"/>
            <w:vMerge/>
            <w:vAlign w:val="center"/>
          </w:tcPr>
          <w:p w:rsidR="003B5DA1" w:rsidRPr="001E3F7D" w:rsidRDefault="003B5DA1" w:rsidP="00AE4DFE">
            <w:pPr>
              <w:jc w:val="center"/>
              <w:rPr>
                <w:rFonts w:ascii="標楷體" w:eastAsia="標楷體" w:hAnsi="標楷體"/>
              </w:rPr>
            </w:pP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tcBorders>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課程研發</w:t>
            </w:r>
          </w:p>
        </w:tc>
      </w:tr>
      <w:tr w:rsidR="003B5DA1" w:rsidRPr="001E3F7D" w:rsidTr="00AE4DFE">
        <w:trPr>
          <w:cantSplit/>
        </w:trPr>
        <w:tc>
          <w:tcPr>
            <w:tcW w:w="1220"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14:</w:t>
            </w:r>
            <w:r>
              <w:rPr>
                <w:rFonts w:ascii="標楷體" w:eastAsia="標楷體" w:hAnsi="標楷體" w:hint="eastAsia"/>
              </w:rPr>
              <w:t>50</w:t>
            </w:r>
          </w:p>
          <w:p w:rsidR="003B5DA1" w:rsidRPr="001E3F7D" w:rsidRDefault="003B5DA1" w:rsidP="00AE4DFE">
            <w:pPr>
              <w:jc w:val="center"/>
              <w:rPr>
                <w:rFonts w:ascii="標楷體" w:eastAsia="標楷體" w:hAnsi="標楷體"/>
              </w:rPr>
            </w:pPr>
            <w:r w:rsidRPr="001E3F7D">
              <w:rPr>
                <w:rFonts w:ascii="標楷體" w:eastAsia="標楷體" w:hAnsi="標楷體"/>
              </w:rPr>
              <w:t>15:</w:t>
            </w:r>
            <w:r>
              <w:rPr>
                <w:rFonts w:ascii="標楷體" w:eastAsia="標楷體" w:hAnsi="標楷體" w:hint="eastAsia"/>
              </w:rPr>
              <w:t>30</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7</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課程研發</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課程研發</w:t>
            </w:r>
          </w:p>
        </w:tc>
        <w:tc>
          <w:tcPr>
            <w:tcW w:w="1136" w:type="dxa"/>
            <w:vMerge/>
            <w:vAlign w:val="center"/>
          </w:tcPr>
          <w:p w:rsidR="003B5DA1" w:rsidRPr="001E3F7D" w:rsidRDefault="003B5DA1" w:rsidP="00AE4DFE">
            <w:pPr>
              <w:jc w:val="center"/>
              <w:rPr>
                <w:rFonts w:ascii="標楷體" w:eastAsia="標楷體" w:hAnsi="標楷體"/>
              </w:rPr>
            </w:pP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tcBorders>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課程研發</w:t>
            </w:r>
          </w:p>
        </w:tc>
      </w:tr>
      <w:tr w:rsidR="003B5DA1" w:rsidRPr="001E3F7D" w:rsidTr="00AE4DFE">
        <w:trPr>
          <w:cantSplit/>
        </w:trPr>
        <w:tc>
          <w:tcPr>
            <w:tcW w:w="1220" w:type="dxa"/>
            <w:tcBorders>
              <w:left w:val="thinThickSmallGap" w:sz="24" w:space="0" w:color="auto"/>
              <w:bottom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15:30</w:t>
            </w:r>
          </w:p>
          <w:p w:rsidR="003B5DA1" w:rsidRPr="001E3F7D" w:rsidRDefault="003B5DA1" w:rsidP="00AE4DFE">
            <w:pPr>
              <w:jc w:val="center"/>
              <w:rPr>
                <w:rFonts w:ascii="標楷體" w:eastAsia="標楷體" w:hAnsi="標楷體"/>
              </w:rPr>
            </w:pPr>
            <w:r w:rsidRPr="001E3F7D">
              <w:rPr>
                <w:rFonts w:ascii="標楷體" w:eastAsia="標楷體" w:hAnsi="標楷體"/>
              </w:rPr>
              <w:t>1</w:t>
            </w:r>
            <w:r w:rsidRPr="001E3F7D">
              <w:rPr>
                <w:rFonts w:ascii="標楷體" w:eastAsia="標楷體" w:hAnsi="標楷體" w:hint="eastAsia"/>
              </w:rPr>
              <w:t>6</w:t>
            </w:r>
            <w:r w:rsidRPr="001E3F7D">
              <w:rPr>
                <w:rFonts w:ascii="標楷體" w:eastAsia="標楷體" w:hAnsi="標楷體"/>
              </w:rPr>
              <w:t>:</w:t>
            </w:r>
            <w:r w:rsidRPr="001E3F7D">
              <w:rPr>
                <w:rFonts w:ascii="標楷體" w:eastAsia="標楷體" w:hAnsi="標楷體" w:hint="eastAsia"/>
              </w:rPr>
              <w:t>1</w:t>
            </w:r>
            <w:r w:rsidRPr="001E3F7D">
              <w:rPr>
                <w:rFonts w:ascii="標楷體" w:eastAsia="標楷體" w:hAnsi="標楷體"/>
              </w:rPr>
              <w:t>0</w:t>
            </w:r>
          </w:p>
        </w:tc>
        <w:tc>
          <w:tcPr>
            <w:tcW w:w="1136" w:type="dxa"/>
            <w:tcBorders>
              <w:bottom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8</w:t>
            </w:r>
          </w:p>
        </w:tc>
        <w:tc>
          <w:tcPr>
            <w:tcW w:w="5680" w:type="dxa"/>
            <w:gridSpan w:val="5"/>
            <w:tcBorders>
              <w:bottom w:val="thinThickSmallGap" w:sz="24" w:space="0" w:color="auto"/>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教師研發課程時間</w:t>
            </w:r>
          </w:p>
        </w:tc>
      </w:tr>
    </w:tbl>
    <w:p w:rsidR="003B5DA1" w:rsidRPr="001E3F7D" w:rsidRDefault="003B5DA1" w:rsidP="003B5DA1">
      <w:pPr>
        <w:rPr>
          <w:rFonts w:ascii="標楷體" w:eastAsia="標楷體" w:hAnsi="標楷體"/>
        </w:rPr>
      </w:pPr>
    </w:p>
    <w:p w:rsidR="003B5DA1" w:rsidRPr="001E3F7D" w:rsidRDefault="003B5DA1" w:rsidP="003B5DA1">
      <w:pPr>
        <w:pStyle w:val="21"/>
        <w:rPr>
          <w:rFonts w:ascii="標楷體" w:hAnsi="標楷體"/>
          <w:sz w:val="36"/>
          <w:szCs w:val="36"/>
        </w:rPr>
      </w:pPr>
      <w:bookmarkStart w:id="5" w:name="_Toc265834783"/>
      <w:r w:rsidRPr="001E3F7D">
        <w:rPr>
          <w:rFonts w:ascii="標楷體" w:hAnsi="標楷體" w:hint="eastAsia"/>
          <w:sz w:val="36"/>
          <w:szCs w:val="36"/>
        </w:rPr>
        <w:t>二、 三</w:t>
      </w:r>
      <w:r>
        <w:rPr>
          <w:rFonts w:ascii="標楷體" w:hAnsi="標楷體" w:hint="eastAsia"/>
          <w:sz w:val="36"/>
          <w:szCs w:val="36"/>
        </w:rPr>
        <w:t>、</w:t>
      </w:r>
      <w:r w:rsidRPr="001E3F7D">
        <w:rPr>
          <w:rFonts w:ascii="標楷體" w:hAnsi="標楷體" w:hint="eastAsia"/>
          <w:sz w:val="36"/>
          <w:szCs w:val="36"/>
        </w:rPr>
        <w:t>四年級作息時間表</w:t>
      </w:r>
      <w:bookmarkEnd w:id="5"/>
    </w:p>
    <w:p w:rsidR="003B5DA1" w:rsidRPr="001E3F7D" w:rsidRDefault="003B5DA1" w:rsidP="003B5DA1">
      <w:pPr>
        <w:rPr>
          <w:rFonts w:ascii="標楷體" w:eastAsia="標楷體" w:hAnsi="標楷體"/>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1"/>
        <w:gridCol w:w="1136"/>
        <w:gridCol w:w="1135"/>
        <w:gridCol w:w="1135"/>
        <w:gridCol w:w="1139"/>
        <w:gridCol w:w="1135"/>
        <w:gridCol w:w="1135"/>
      </w:tblGrid>
      <w:tr w:rsidR="003B5DA1" w:rsidRPr="001E3F7D" w:rsidTr="00AE4DFE">
        <w:tc>
          <w:tcPr>
            <w:tcW w:w="1221" w:type="dxa"/>
            <w:tcBorders>
              <w:top w:val="thinThickSmallGap" w:sz="24" w:space="0" w:color="auto"/>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時間</w:t>
            </w:r>
          </w:p>
        </w:tc>
        <w:tc>
          <w:tcPr>
            <w:tcW w:w="1136" w:type="dxa"/>
            <w:tcBorders>
              <w:top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星期</w:t>
            </w:r>
          </w:p>
        </w:tc>
        <w:tc>
          <w:tcPr>
            <w:tcW w:w="1135" w:type="dxa"/>
            <w:tcBorders>
              <w:top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一</w:t>
            </w:r>
          </w:p>
        </w:tc>
        <w:tc>
          <w:tcPr>
            <w:tcW w:w="1135" w:type="dxa"/>
            <w:tcBorders>
              <w:top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二</w:t>
            </w:r>
          </w:p>
        </w:tc>
        <w:tc>
          <w:tcPr>
            <w:tcW w:w="1139" w:type="dxa"/>
            <w:tcBorders>
              <w:top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三</w:t>
            </w:r>
          </w:p>
        </w:tc>
        <w:tc>
          <w:tcPr>
            <w:tcW w:w="1135" w:type="dxa"/>
            <w:tcBorders>
              <w:top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四</w:t>
            </w:r>
          </w:p>
        </w:tc>
        <w:tc>
          <w:tcPr>
            <w:tcW w:w="1135" w:type="dxa"/>
            <w:tcBorders>
              <w:top w:val="thinThickSmallGap" w:sz="24" w:space="0" w:color="auto"/>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五</w:t>
            </w:r>
          </w:p>
        </w:tc>
      </w:tr>
      <w:tr w:rsidR="003B5DA1" w:rsidRPr="001E3F7D" w:rsidTr="00AE4DFE">
        <w:trPr>
          <w:cantSplit/>
        </w:trPr>
        <w:tc>
          <w:tcPr>
            <w:tcW w:w="1221"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Pr>
                <w:rFonts w:ascii="標楷體" w:eastAsia="標楷體" w:hAnsi="標楷體" w:hint="eastAsia"/>
              </w:rPr>
              <w:t>07</w:t>
            </w:r>
            <w:r w:rsidRPr="001E3F7D">
              <w:rPr>
                <w:rFonts w:ascii="標楷體" w:eastAsia="標楷體" w:hAnsi="標楷體"/>
              </w:rPr>
              <w:t>:</w:t>
            </w:r>
            <w:r>
              <w:rPr>
                <w:rFonts w:ascii="標楷體" w:eastAsia="標楷體" w:hAnsi="標楷體" w:hint="eastAsia"/>
              </w:rPr>
              <w:t>45  07</w:t>
            </w:r>
            <w:r w:rsidRPr="001E3F7D">
              <w:rPr>
                <w:rFonts w:ascii="標楷體" w:eastAsia="標楷體" w:hAnsi="標楷體"/>
              </w:rPr>
              <w:t>:</w:t>
            </w:r>
            <w:r>
              <w:rPr>
                <w:rFonts w:ascii="標楷體" w:eastAsia="標楷體" w:hAnsi="標楷體" w:hint="eastAsia"/>
              </w:rPr>
              <w:t>55</w:t>
            </w:r>
          </w:p>
        </w:tc>
        <w:tc>
          <w:tcPr>
            <w:tcW w:w="1136" w:type="dxa"/>
            <w:vMerge w:val="restart"/>
            <w:tcBorders>
              <w:tl2br w:val="single" w:sz="4" w:space="0" w:color="auto"/>
            </w:tcBorders>
            <w:vAlign w:val="center"/>
          </w:tcPr>
          <w:p w:rsidR="003B5DA1" w:rsidRPr="001E3F7D" w:rsidRDefault="003B5DA1" w:rsidP="00AE4DFE">
            <w:pPr>
              <w:rPr>
                <w:rFonts w:ascii="標楷體" w:eastAsia="標楷體" w:hAnsi="標楷體"/>
              </w:rPr>
            </w:pPr>
            <w:r w:rsidRPr="001E3F7D">
              <w:rPr>
                <w:rFonts w:ascii="標楷體" w:eastAsia="標楷體" w:hAnsi="標楷體" w:hint="eastAsia"/>
              </w:rPr>
              <w:t xml:space="preserve">   </w:t>
            </w:r>
            <w:r>
              <w:rPr>
                <w:rFonts w:ascii="標楷體" w:eastAsia="標楷體" w:hAnsi="標楷體" w:hint="eastAsia"/>
              </w:rPr>
              <w:t xml:space="preserve"> </w:t>
            </w:r>
            <w:r w:rsidRPr="001E3F7D">
              <w:rPr>
                <w:rFonts w:ascii="標楷體" w:eastAsia="標楷體" w:hAnsi="標楷體" w:hint="eastAsia"/>
              </w:rPr>
              <w:t>內容</w:t>
            </w:r>
          </w:p>
          <w:p w:rsidR="003B5DA1" w:rsidRPr="001E3F7D" w:rsidRDefault="003B5DA1" w:rsidP="00AE4DFE">
            <w:pPr>
              <w:rPr>
                <w:rFonts w:ascii="標楷體" w:eastAsia="標楷體" w:hAnsi="標楷體"/>
              </w:rPr>
            </w:pPr>
          </w:p>
          <w:p w:rsidR="003B5DA1" w:rsidRPr="001E3F7D" w:rsidRDefault="003B5DA1" w:rsidP="00AE4DFE">
            <w:pPr>
              <w:rPr>
                <w:rFonts w:ascii="標楷體" w:eastAsia="標楷體" w:hAnsi="標楷體"/>
              </w:rPr>
            </w:pPr>
            <w:r w:rsidRPr="001E3F7D">
              <w:rPr>
                <w:rFonts w:ascii="標楷體" w:eastAsia="標楷體" w:hAnsi="標楷體" w:hint="eastAsia"/>
              </w:rPr>
              <w:t>節次</w:t>
            </w:r>
          </w:p>
        </w:tc>
        <w:tc>
          <w:tcPr>
            <w:tcW w:w="5679" w:type="dxa"/>
            <w:gridSpan w:val="5"/>
            <w:tcBorders>
              <w:right w:val="thinThickSmallGap" w:sz="24" w:space="0" w:color="auto"/>
            </w:tcBorders>
            <w:vAlign w:val="center"/>
          </w:tcPr>
          <w:p w:rsidR="003B5DA1" w:rsidRPr="001E3F7D" w:rsidRDefault="003B5DA1" w:rsidP="00AE4DFE">
            <w:pPr>
              <w:jc w:val="center"/>
              <w:rPr>
                <w:rFonts w:ascii="標楷體" w:eastAsia="標楷體" w:hAnsi="標楷體"/>
              </w:rPr>
            </w:pPr>
            <w:r>
              <w:rPr>
                <w:rFonts w:ascii="標楷體" w:eastAsia="標楷體" w:hAnsi="標楷體" w:hint="eastAsia"/>
              </w:rPr>
              <w:t>晨讀十分鐘</w:t>
            </w:r>
          </w:p>
        </w:tc>
      </w:tr>
      <w:tr w:rsidR="003B5DA1" w:rsidRPr="001E3F7D" w:rsidTr="00AE4DFE">
        <w:trPr>
          <w:cantSplit/>
        </w:trPr>
        <w:tc>
          <w:tcPr>
            <w:tcW w:w="1221"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07:</w:t>
            </w:r>
            <w:r>
              <w:rPr>
                <w:rFonts w:ascii="標楷體" w:eastAsia="標楷體" w:hAnsi="標楷體" w:hint="eastAsia"/>
              </w:rPr>
              <w:t>55</w:t>
            </w:r>
          </w:p>
          <w:p w:rsidR="003B5DA1" w:rsidRPr="001E3F7D" w:rsidRDefault="003B5DA1" w:rsidP="00AE4DFE">
            <w:pPr>
              <w:jc w:val="center"/>
              <w:rPr>
                <w:rFonts w:ascii="標楷體" w:eastAsia="標楷體" w:hAnsi="標楷體"/>
              </w:rPr>
            </w:pPr>
            <w:r w:rsidRPr="001E3F7D">
              <w:rPr>
                <w:rFonts w:ascii="標楷體" w:eastAsia="標楷體" w:hAnsi="標楷體"/>
              </w:rPr>
              <w:t>0</w:t>
            </w:r>
            <w:r>
              <w:rPr>
                <w:rFonts w:ascii="標楷體" w:eastAsia="標楷體" w:hAnsi="標楷體" w:hint="eastAsia"/>
              </w:rPr>
              <w:t>8</w:t>
            </w:r>
            <w:r w:rsidRPr="001E3F7D">
              <w:rPr>
                <w:rFonts w:ascii="標楷體" w:eastAsia="標楷體" w:hAnsi="標楷體"/>
              </w:rPr>
              <w:t>:</w:t>
            </w:r>
            <w:r>
              <w:rPr>
                <w:rFonts w:ascii="標楷體" w:eastAsia="標楷體" w:hAnsi="標楷體" w:hint="eastAsia"/>
              </w:rPr>
              <w:t>10</w:t>
            </w:r>
          </w:p>
        </w:tc>
        <w:tc>
          <w:tcPr>
            <w:tcW w:w="1136" w:type="dxa"/>
            <w:vMerge/>
            <w:tcBorders>
              <w:tl2br w:val="single" w:sz="4" w:space="0" w:color="auto"/>
            </w:tcBorders>
            <w:vAlign w:val="center"/>
          </w:tcPr>
          <w:p w:rsidR="003B5DA1" w:rsidRPr="001E3F7D" w:rsidRDefault="003B5DA1" w:rsidP="00AE4DFE">
            <w:pPr>
              <w:rPr>
                <w:rFonts w:ascii="標楷體" w:eastAsia="標楷體" w:hAnsi="標楷體"/>
              </w:rPr>
            </w:pPr>
          </w:p>
        </w:tc>
        <w:tc>
          <w:tcPr>
            <w:tcW w:w="5679" w:type="dxa"/>
            <w:gridSpan w:val="5"/>
            <w:tcBorders>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學生打掃環境時間</w:t>
            </w:r>
          </w:p>
        </w:tc>
      </w:tr>
      <w:tr w:rsidR="003B5DA1" w:rsidRPr="001E3F7D" w:rsidTr="00AE4DFE">
        <w:trPr>
          <w:cantSplit/>
          <w:trHeight w:val="972"/>
        </w:trPr>
        <w:tc>
          <w:tcPr>
            <w:tcW w:w="1221"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lastRenderedPageBreak/>
              <w:t>08:</w:t>
            </w:r>
            <w:r>
              <w:rPr>
                <w:rFonts w:ascii="標楷體" w:eastAsia="標楷體" w:hAnsi="標楷體" w:hint="eastAsia"/>
              </w:rPr>
              <w:t>1</w:t>
            </w:r>
            <w:r w:rsidRPr="001E3F7D">
              <w:rPr>
                <w:rFonts w:ascii="標楷體" w:eastAsia="標楷體" w:hAnsi="標楷體"/>
              </w:rPr>
              <w:t>0</w:t>
            </w:r>
          </w:p>
          <w:p w:rsidR="003B5DA1" w:rsidRPr="001E3F7D" w:rsidRDefault="003B5DA1" w:rsidP="00AE4DFE">
            <w:pPr>
              <w:jc w:val="center"/>
              <w:rPr>
                <w:rFonts w:ascii="標楷體" w:eastAsia="標楷體" w:hAnsi="標楷體"/>
              </w:rPr>
            </w:pPr>
            <w:r w:rsidRPr="001E3F7D">
              <w:rPr>
                <w:rFonts w:ascii="標楷體" w:eastAsia="標楷體" w:hAnsi="標楷體"/>
              </w:rPr>
              <w:t>08:</w:t>
            </w:r>
            <w:r w:rsidRPr="001E3F7D">
              <w:rPr>
                <w:rFonts w:ascii="標楷體" w:eastAsia="標楷體" w:hAnsi="標楷體" w:hint="eastAsia"/>
              </w:rPr>
              <w:t>35</w:t>
            </w:r>
          </w:p>
        </w:tc>
        <w:tc>
          <w:tcPr>
            <w:tcW w:w="1136" w:type="dxa"/>
            <w:vMerge/>
            <w:tcBorders>
              <w:tl2br w:val="single" w:sz="4" w:space="0" w:color="auto"/>
            </w:tcBorders>
            <w:vAlign w:val="center"/>
          </w:tcPr>
          <w:p w:rsidR="003B5DA1" w:rsidRPr="001E3F7D" w:rsidRDefault="003B5DA1" w:rsidP="00AE4DFE">
            <w:pPr>
              <w:rPr>
                <w:rFonts w:ascii="標楷體" w:eastAsia="標楷體" w:hAnsi="標楷體"/>
              </w:rPr>
            </w:pPr>
          </w:p>
        </w:tc>
        <w:tc>
          <w:tcPr>
            <w:tcW w:w="5679" w:type="dxa"/>
            <w:gridSpan w:val="5"/>
            <w:tcBorders>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兒童朝會  導師時間</w:t>
            </w:r>
          </w:p>
        </w:tc>
      </w:tr>
      <w:tr w:rsidR="003B5DA1" w:rsidRPr="001E3F7D" w:rsidTr="00AE4DFE">
        <w:tc>
          <w:tcPr>
            <w:tcW w:w="1221"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08:</w:t>
            </w:r>
            <w:r w:rsidRPr="001E3F7D">
              <w:rPr>
                <w:rFonts w:ascii="標楷體" w:eastAsia="標楷體" w:hAnsi="標楷體" w:hint="eastAsia"/>
              </w:rPr>
              <w:t>4</w:t>
            </w:r>
            <w:r w:rsidRPr="001E3F7D">
              <w:rPr>
                <w:rFonts w:ascii="標楷體" w:eastAsia="標楷體" w:hAnsi="標楷體"/>
              </w:rPr>
              <w:t>0</w:t>
            </w:r>
          </w:p>
          <w:p w:rsidR="003B5DA1" w:rsidRPr="001E3F7D" w:rsidRDefault="003B5DA1" w:rsidP="00AE4DFE">
            <w:pPr>
              <w:jc w:val="center"/>
              <w:rPr>
                <w:rFonts w:ascii="標楷體" w:eastAsia="標楷體" w:hAnsi="標楷體"/>
              </w:rPr>
            </w:pPr>
            <w:r w:rsidRPr="001E3F7D">
              <w:rPr>
                <w:rFonts w:ascii="標楷體" w:eastAsia="標楷體" w:hAnsi="標楷體"/>
              </w:rPr>
              <w:t>09:</w:t>
            </w:r>
            <w:r w:rsidRPr="001E3F7D">
              <w:rPr>
                <w:rFonts w:ascii="標楷體" w:eastAsia="標楷體" w:hAnsi="標楷體" w:hint="eastAsia"/>
              </w:rPr>
              <w:t>2</w:t>
            </w:r>
            <w:r w:rsidRPr="001E3F7D">
              <w:rPr>
                <w:rFonts w:ascii="標楷體" w:eastAsia="標楷體" w:hAnsi="標楷體"/>
              </w:rPr>
              <w:t>0</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1</w:t>
            </w:r>
          </w:p>
        </w:tc>
        <w:tc>
          <w:tcPr>
            <w:tcW w:w="1135"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5"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9"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5"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綜合活動</w:t>
            </w:r>
          </w:p>
        </w:tc>
        <w:tc>
          <w:tcPr>
            <w:tcW w:w="1135" w:type="dxa"/>
            <w:tcBorders>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r>
      <w:tr w:rsidR="003B5DA1" w:rsidRPr="001E3F7D" w:rsidTr="00AE4DFE">
        <w:tc>
          <w:tcPr>
            <w:tcW w:w="1221"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09:</w:t>
            </w:r>
            <w:r w:rsidRPr="001E3F7D">
              <w:rPr>
                <w:rFonts w:ascii="標楷體" w:eastAsia="標楷體" w:hAnsi="標楷體" w:hint="eastAsia"/>
              </w:rPr>
              <w:t>3</w:t>
            </w:r>
            <w:r w:rsidRPr="001E3F7D">
              <w:rPr>
                <w:rFonts w:ascii="標楷體" w:eastAsia="標楷體" w:hAnsi="標楷體"/>
              </w:rPr>
              <w:t>0</w:t>
            </w:r>
          </w:p>
          <w:p w:rsidR="003B5DA1" w:rsidRPr="001E3F7D" w:rsidRDefault="003B5DA1" w:rsidP="00AE4DFE">
            <w:pPr>
              <w:jc w:val="center"/>
              <w:rPr>
                <w:rFonts w:ascii="標楷體" w:eastAsia="標楷體" w:hAnsi="標楷體"/>
              </w:rPr>
            </w:pPr>
            <w:r w:rsidRPr="001E3F7D">
              <w:rPr>
                <w:rFonts w:ascii="標楷體" w:eastAsia="標楷體" w:hAnsi="標楷體"/>
              </w:rPr>
              <w:t>10:</w:t>
            </w:r>
            <w:r w:rsidRPr="001E3F7D">
              <w:rPr>
                <w:rFonts w:ascii="標楷體" w:eastAsia="標楷體" w:hAnsi="標楷體" w:hint="eastAsia"/>
              </w:rPr>
              <w:t>1</w:t>
            </w:r>
            <w:r w:rsidRPr="001E3F7D">
              <w:rPr>
                <w:rFonts w:ascii="標楷體" w:eastAsia="標楷體" w:hAnsi="標楷體"/>
              </w:rPr>
              <w:t>0</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2</w:t>
            </w:r>
          </w:p>
        </w:tc>
        <w:tc>
          <w:tcPr>
            <w:tcW w:w="1135"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5"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9"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5"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綜合活動</w:t>
            </w:r>
          </w:p>
        </w:tc>
        <w:tc>
          <w:tcPr>
            <w:tcW w:w="1135" w:type="dxa"/>
            <w:tcBorders>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r>
      <w:tr w:rsidR="003B5DA1" w:rsidRPr="001E3F7D" w:rsidTr="00AE4DFE">
        <w:tc>
          <w:tcPr>
            <w:tcW w:w="1221"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10:</w:t>
            </w:r>
            <w:r>
              <w:rPr>
                <w:rFonts w:ascii="標楷體" w:eastAsia="標楷體" w:hAnsi="標楷體" w:hint="eastAsia"/>
              </w:rPr>
              <w:t>30</w:t>
            </w:r>
          </w:p>
          <w:p w:rsidR="003B5DA1" w:rsidRPr="001E3F7D" w:rsidRDefault="003B5DA1" w:rsidP="00AE4DFE">
            <w:pPr>
              <w:jc w:val="center"/>
              <w:rPr>
                <w:rFonts w:ascii="標楷體" w:eastAsia="標楷體" w:hAnsi="標楷體"/>
              </w:rPr>
            </w:pPr>
            <w:r w:rsidRPr="001E3F7D">
              <w:rPr>
                <w:rFonts w:ascii="標楷體" w:eastAsia="標楷體" w:hAnsi="標楷體"/>
              </w:rPr>
              <w:t>11:</w:t>
            </w:r>
            <w:r>
              <w:rPr>
                <w:rFonts w:ascii="標楷體" w:eastAsia="標楷體" w:hAnsi="標楷體" w:hint="eastAsia"/>
              </w:rPr>
              <w:t>10</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3</w:t>
            </w:r>
          </w:p>
        </w:tc>
        <w:tc>
          <w:tcPr>
            <w:tcW w:w="1135"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5"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9"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5"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5" w:type="dxa"/>
            <w:tcBorders>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r>
      <w:tr w:rsidR="003B5DA1" w:rsidRPr="001E3F7D" w:rsidTr="00AE4DFE">
        <w:tc>
          <w:tcPr>
            <w:tcW w:w="1221"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11:</w:t>
            </w:r>
            <w:r>
              <w:rPr>
                <w:rFonts w:ascii="標楷體" w:eastAsia="標楷體" w:hAnsi="標楷體" w:hint="eastAsia"/>
              </w:rPr>
              <w:t>20</w:t>
            </w:r>
          </w:p>
          <w:p w:rsidR="003B5DA1" w:rsidRPr="001E3F7D" w:rsidRDefault="003B5DA1" w:rsidP="00AE4DFE">
            <w:pPr>
              <w:jc w:val="center"/>
              <w:rPr>
                <w:rFonts w:ascii="標楷體" w:eastAsia="標楷體" w:hAnsi="標楷體"/>
              </w:rPr>
            </w:pPr>
            <w:r>
              <w:rPr>
                <w:rFonts w:ascii="標楷體" w:eastAsia="標楷體" w:hAnsi="標楷體" w:hint="eastAsia"/>
              </w:rPr>
              <w:t>12</w:t>
            </w:r>
            <w:r w:rsidRPr="001E3F7D">
              <w:rPr>
                <w:rFonts w:ascii="標楷體" w:eastAsia="標楷體" w:hAnsi="標楷體"/>
              </w:rPr>
              <w:t>:</w:t>
            </w:r>
            <w:r>
              <w:rPr>
                <w:rFonts w:ascii="標楷體" w:eastAsia="標楷體" w:hAnsi="標楷體" w:hint="eastAsia"/>
              </w:rPr>
              <w:t>00</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4</w:t>
            </w:r>
          </w:p>
        </w:tc>
        <w:tc>
          <w:tcPr>
            <w:tcW w:w="1135"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5"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9"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5"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5" w:type="dxa"/>
            <w:tcBorders>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r>
      <w:tr w:rsidR="003B5DA1" w:rsidRPr="001E3F7D" w:rsidTr="00AE4DFE">
        <w:trPr>
          <w:cantSplit/>
        </w:trPr>
        <w:tc>
          <w:tcPr>
            <w:tcW w:w="1221" w:type="dxa"/>
            <w:tcBorders>
              <w:left w:val="thinThickSmallGap" w:sz="24" w:space="0" w:color="auto"/>
            </w:tcBorders>
            <w:shd w:val="clear" w:color="auto" w:fill="808080"/>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1</w:t>
            </w:r>
            <w:r>
              <w:rPr>
                <w:rFonts w:ascii="標楷體" w:eastAsia="標楷體" w:hAnsi="標楷體" w:hint="eastAsia"/>
              </w:rPr>
              <w:t>2</w:t>
            </w:r>
            <w:r w:rsidRPr="001E3F7D">
              <w:rPr>
                <w:rFonts w:ascii="標楷體" w:eastAsia="標楷體" w:hAnsi="標楷體"/>
              </w:rPr>
              <w:t>:</w:t>
            </w:r>
            <w:r>
              <w:rPr>
                <w:rFonts w:ascii="標楷體" w:eastAsia="標楷體" w:hAnsi="標楷體" w:hint="eastAsia"/>
              </w:rPr>
              <w:t>00</w:t>
            </w:r>
          </w:p>
          <w:p w:rsidR="003B5DA1" w:rsidRPr="001E3F7D" w:rsidRDefault="003B5DA1" w:rsidP="00AE4DFE">
            <w:pPr>
              <w:jc w:val="center"/>
              <w:rPr>
                <w:rFonts w:ascii="標楷體" w:eastAsia="標楷體" w:hAnsi="標楷體"/>
              </w:rPr>
            </w:pPr>
            <w:r w:rsidRPr="001E3F7D">
              <w:rPr>
                <w:rFonts w:ascii="標楷體" w:eastAsia="標楷體" w:hAnsi="標楷體"/>
              </w:rPr>
              <w:t>13:</w:t>
            </w:r>
            <w:r>
              <w:rPr>
                <w:rFonts w:ascii="標楷體" w:eastAsia="標楷體" w:hAnsi="標楷體" w:hint="eastAsia"/>
              </w:rPr>
              <w:t>10</w:t>
            </w:r>
          </w:p>
        </w:tc>
        <w:tc>
          <w:tcPr>
            <w:tcW w:w="6815" w:type="dxa"/>
            <w:gridSpan w:val="6"/>
            <w:tcBorders>
              <w:right w:val="thinThickSmallGap" w:sz="24" w:space="0" w:color="auto"/>
            </w:tcBorders>
            <w:shd w:val="clear" w:color="auto" w:fill="808080"/>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午餐及午休</w:t>
            </w:r>
          </w:p>
        </w:tc>
      </w:tr>
      <w:tr w:rsidR="003B5DA1" w:rsidRPr="001E3F7D" w:rsidTr="00AE4DFE">
        <w:trPr>
          <w:cantSplit/>
        </w:trPr>
        <w:tc>
          <w:tcPr>
            <w:tcW w:w="1221"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13:</w:t>
            </w:r>
            <w:r>
              <w:rPr>
                <w:rFonts w:ascii="標楷體" w:eastAsia="標楷體" w:hAnsi="標楷體" w:hint="eastAsia"/>
              </w:rPr>
              <w:t>10</w:t>
            </w:r>
          </w:p>
          <w:p w:rsidR="003B5DA1" w:rsidRPr="001E3F7D" w:rsidRDefault="003B5DA1" w:rsidP="00AE4DFE">
            <w:pPr>
              <w:jc w:val="center"/>
              <w:rPr>
                <w:rFonts w:ascii="標楷體" w:eastAsia="標楷體" w:hAnsi="標楷體"/>
              </w:rPr>
            </w:pPr>
            <w:r w:rsidRPr="001E3F7D">
              <w:rPr>
                <w:rFonts w:ascii="標楷體" w:eastAsia="標楷體" w:hAnsi="標楷體"/>
              </w:rPr>
              <w:t>13:</w:t>
            </w:r>
            <w:r>
              <w:rPr>
                <w:rFonts w:ascii="標楷體" w:eastAsia="標楷體" w:hAnsi="標楷體" w:hint="eastAsia"/>
              </w:rPr>
              <w:t>50</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5</w:t>
            </w:r>
          </w:p>
        </w:tc>
        <w:tc>
          <w:tcPr>
            <w:tcW w:w="1135"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5"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9" w:type="dxa"/>
            <w:vMerge w:val="restart"/>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教師進修課程研發</w:t>
            </w:r>
          </w:p>
        </w:tc>
        <w:tc>
          <w:tcPr>
            <w:tcW w:w="1135"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5" w:type="dxa"/>
            <w:tcBorders>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課程研發</w:t>
            </w:r>
          </w:p>
        </w:tc>
      </w:tr>
      <w:tr w:rsidR="003B5DA1" w:rsidRPr="001E3F7D" w:rsidTr="00AE4DFE">
        <w:trPr>
          <w:cantSplit/>
        </w:trPr>
        <w:tc>
          <w:tcPr>
            <w:tcW w:w="1221"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1</w:t>
            </w:r>
            <w:r>
              <w:rPr>
                <w:rFonts w:ascii="標楷體" w:eastAsia="標楷體" w:hAnsi="標楷體" w:hint="eastAsia"/>
              </w:rPr>
              <w:t>4</w:t>
            </w:r>
            <w:r w:rsidRPr="001E3F7D">
              <w:rPr>
                <w:rFonts w:ascii="標楷體" w:eastAsia="標楷體" w:hAnsi="標楷體"/>
              </w:rPr>
              <w:t>:</w:t>
            </w:r>
            <w:r>
              <w:rPr>
                <w:rFonts w:ascii="標楷體" w:eastAsia="標楷體" w:hAnsi="標楷體" w:hint="eastAsia"/>
              </w:rPr>
              <w:t>00</w:t>
            </w:r>
          </w:p>
          <w:p w:rsidR="003B5DA1" w:rsidRPr="001E3F7D" w:rsidRDefault="003B5DA1" w:rsidP="00AE4DFE">
            <w:pPr>
              <w:jc w:val="center"/>
              <w:rPr>
                <w:rFonts w:ascii="標楷體" w:eastAsia="標楷體" w:hAnsi="標楷體"/>
              </w:rPr>
            </w:pPr>
            <w:r w:rsidRPr="001E3F7D">
              <w:rPr>
                <w:rFonts w:ascii="標楷體" w:eastAsia="標楷體" w:hAnsi="標楷體"/>
              </w:rPr>
              <w:t>14:</w:t>
            </w:r>
            <w:r>
              <w:rPr>
                <w:rFonts w:ascii="標楷體" w:eastAsia="標楷體" w:hAnsi="標楷體" w:hint="eastAsia"/>
              </w:rPr>
              <w:t>40</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6</w:t>
            </w:r>
          </w:p>
        </w:tc>
        <w:tc>
          <w:tcPr>
            <w:tcW w:w="1135"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5"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9" w:type="dxa"/>
            <w:vMerge/>
            <w:vAlign w:val="center"/>
          </w:tcPr>
          <w:p w:rsidR="003B5DA1" w:rsidRPr="001E3F7D" w:rsidRDefault="003B5DA1" w:rsidP="00AE4DFE">
            <w:pPr>
              <w:jc w:val="center"/>
              <w:rPr>
                <w:rFonts w:ascii="標楷體" w:eastAsia="標楷體" w:hAnsi="標楷體"/>
              </w:rPr>
            </w:pPr>
          </w:p>
        </w:tc>
        <w:tc>
          <w:tcPr>
            <w:tcW w:w="1135"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5" w:type="dxa"/>
            <w:tcBorders>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課程研發</w:t>
            </w:r>
          </w:p>
        </w:tc>
      </w:tr>
      <w:tr w:rsidR="003B5DA1" w:rsidRPr="001E3F7D" w:rsidTr="00AE4DFE">
        <w:trPr>
          <w:cantSplit/>
        </w:trPr>
        <w:tc>
          <w:tcPr>
            <w:tcW w:w="1221"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14:</w:t>
            </w:r>
            <w:r>
              <w:rPr>
                <w:rFonts w:ascii="標楷體" w:eastAsia="標楷體" w:hAnsi="標楷體" w:hint="eastAsia"/>
              </w:rPr>
              <w:t>50</w:t>
            </w:r>
          </w:p>
          <w:p w:rsidR="003B5DA1" w:rsidRPr="001E3F7D" w:rsidRDefault="003B5DA1" w:rsidP="00AE4DFE">
            <w:pPr>
              <w:jc w:val="center"/>
              <w:rPr>
                <w:rFonts w:ascii="標楷體" w:eastAsia="標楷體" w:hAnsi="標楷體"/>
              </w:rPr>
            </w:pPr>
            <w:r w:rsidRPr="001E3F7D">
              <w:rPr>
                <w:rFonts w:ascii="標楷體" w:eastAsia="標楷體" w:hAnsi="標楷體"/>
              </w:rPr>
              <w:t>15:</w:t>
            </w:r>
            <w:r>
              <w:rPr>
                <w:rFonts w:ascii="標楷體" w:eastAsia="標楷體" w:hAnsi="標楷體" w:hint="eastAsia"/>
              </w:rPr>
              <w:t>30</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7</w:t>
            </w:r>
          </w:p>
        </w:tc>
        <w:tc>
          <w:tcPr>
            <w:tcW w:w="1135"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5"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9" w:type="dxa"/>
            <w:vMerge/>
            <w:vAlign w:val="center"/>
          </w:tcPr>
          <w:p w:rsidR="003B5DA1" w:rsidRPr="001E3F7D" w:rsidRDefault="003B5DA1" w:rsidP="00AE4DFE">
            <w:pPr>
              <w:jc w:val="center"/>
              <w:rPr>
                <w:rFonts w:ascii="標楷體" w:eastAsia="標楷體" w:hAnsi="標楷體"/>
              </w:rPr>
            </w:pPr>
          </w:p>
        </w:tc>
        <w:tc>
          <w:tcPr>
            <w:tcW w:w="1135"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5" w:type="dxa"/>
            <w:tcBorders>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課程研發</w:t>
            </w:r>
          </w:p>
        </w:tc>
      </w:tr>
      <w:tr w:rsidR="003B5DA1" w:rsidRPr="001E3F7D" w:rsidTr="00AE4DFE">
        <w:trPr>
          <w:cantSplit/>
        </w:trPr>
        <w:tc>
          <w:tcPr>
            <w:tcW w:w="1221" w:type="dxa"/>
            <w:tcBorders>
              <w:left w:val="thinThickSmallGap" w:sz="24" w:space="0" w:color="auto"/>
              <w:bottom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15:30</w:t>
            </w:r>
          </w:p>
          <w:p w:rsidR="003B5DA1" w:rsidRPr="001E3F7D" w:rsidRDefault="003B5DA1" w:rsidP="00AE4DFE">
            <w:pPr>
              <w:jc w:val="center"/>
              <w:rPr>
                <w:rFonts w:ascii="標楷體" w:eastAsia="標楷體" w:hAnsi="標楷體"/>
              </w:rPr>
            </w:pPr>
            <w:r w:rsidRPr="001E3F7D">
              <w:rPr>
                <w:rFonts w:ascii="標楷體" w:eastAsia="標楷體" w:hAnsi="標楷體"/>
              </w:rPr>
              <w:t>1</w:t>
            </w:r>
            <w:r w:rsidRPr="001E3F7D">
              <w:rPr>
                <w:rFonts w:ascii="標楷體" w:eastAsia="標楷體" w:hAnsi="標楷體" w:hint="eastAsia"/>
              </w:rPr>
              <w:t>6</w:t>
            </w:r>
            <w:r w:rsidRPr="001E3F7D">
              <w:rPr>
                <w:rFonts w:ascii="標楷體" w:eastAsia="標楷體" w:hAnsi="標楷體"/>
              </w:rPr>
              <w:t>:</w:t>
            </w:r>
            <w:r w:rsidRPr="001E3F7D">
              <w:rPr>
                <w:rFonts w:ascii="標楷體" w:eastAsia="標楷體" w:hAnsi="標楷體" w:hint="eastAsia"/>
              </w:rPr>
              <w:t>1</w:t>
            </w:r>
            <w:r w:rsidRPr="001E3F7D">
              <w:rPr>
                <w:rFonts w:ascii="標楷體" w:eastAsia="標楷體" w:hAnsi="標楷體"/>
              </w:rPr>
              <w:t>0</w:t>
            </w:r>
          </w:p>
        </w:tc>
        <w:tc>
          <w:tcPr>
            <w:tcW w:w="1136" w:type="dxa"/>
            <w:tcBorders>
              <w:bottom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8</w:t>
            </w:r>
          </w:p>
        </w:tc>
        <w:tc>
          <w:tcPr>
            <w:tcW w:w="5679" w:type="dxa"/>
            <w:gridSpan w:val="5"/>
            <w:tcBorders>
              <w:bottom w:val="thinThickSmallGap" w:sz="24" w:space="0" w:color="auto"/>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教師研發課程時間</w:t>
            </w:r>
          </w:p>
        </w:tc>
      </w:tr>
    </w:tbl>
    <w:p w:rsidR="003B5DA1" w:rsidRPr="001E3F7D" w:rsidRDefault="003B5DA1" w:rsidP="003B5DA1">
      <w:pPr>
        <w:rPr>
          <w:rFonts w:ascii="標楷體" w:eastAsia="標楷體" w:hAnsi="標楷體"/>
        </w:rPr>
      </w:pPr>
    </w:p>
    <w:p w:rsidR="003B5DA1" w:rsidRPr="001E3F7D" w:rsidRDefault="003B5DA1" w:rsidP="003B5DA1">
      <w:pPr>
        <w:rPr>
          <w:rFonts w:ascii="標楷體" w:eastAsia="標楷體" w:hAnsi="標楷體"/>
        </w:rPr>
      </w:pPr>
    </w:p>
    <w:p w:rsidR="003B5DA1" w:rsidRPr="001E3F7D" w:rsidRDefault="003B5DA1" w:rsidP="003B5DA1">
      <w:pPr>
        <w:rPr>
          <w:rFonts w:ascii="標楷體" w:eastAsia="標楷體" w:hAnsi="標楷體"/>
        </w:rPr>
      </w:pPr>
    </w:p>
    <w:p w:rsidR="003B5DA1" w:rsidRPr="001E3F7D" w:rsidRDefault="003B5DA1" w:rsidP="003B5DA1">
      <w:pPr>
        <w:rPr>
          <w:rFonts w:ascii="標楷體" w:eastAsia="標楷體" w:hAnsi="標楷體"/>
        </w:rPr>
      </w:pPr>
    </w:p>
    <w:p w:rsidR="003B5DA1" w:rsidRPr="001E3F7D" w:rsidRDefault="003B5DA1" w:rsidP="003B5DA1">
      <w:pPr>
        <w:rPr>
          <w:rFonts w:ascii="標楷體" w:eastAsia="標楷體" w:hAnsi="標楷體"/>
        </w:rPr>
      </w:pPr>
    </w:p>
    <w:p w:rsidR="003B5DA1" w:rsidRPr="001E3F7D" w:rsidRDefault="003B5DA1" w:rsidP="003B5DA1">
      <w:pPr>
        <w:rPr>
          <w:rFonts w:ascii="標楷體" w:eastAsia="標楷體" w:hAnsi="標楷體"/>
        </w:rPr>
      </w:pPr>
    </w:p>
    <w:p w:rsidR="003B5DA1" w:rsidRPr="001E3F7D" w:rsidRDefault="003B5DA1" w:rsidP="003B5DA1">
      <w:pPr>
        <w:pStyle w:val="21"/>
        <w:rPr>
          <w:rFonts w:ascii="標楷體" w:hAnsi="標楷體"/>
        </w:rPr>
      </w:pPr>
      <w:bookmarkStart w:id="6" w:name="_Toc265834784"/>
      <w:r w:rsidRPr="001E3F7D">
        <w:rPr>
          <w:rFonts w:ascii="標楷體" w:hAnsi="標楷體" w:hint="eastAsia"/>
        </w:rPr>
        <w:t>三、 五</w:t>
      </w:r>
      <w:r>
        <w:rPr>
          <w:rFonts w:ascii="標楷體" w:hAnsi="標楷體" w:hint="eastAsia"/>
        </w:rPr>
        <w:t>、</w:t>
      </w:r>
      <w:r w:rsidRPr="001E3F7D">
        <w:rPr>
          <w:rFonts w:ascii="標楷體" w:hAnsi="標楷體" w:hint="eastAsia"/>
        </w:rPr>
        <w:t>六年級作息時間表</w:t>
      </w:r>
      <w:bookmarkEnd w:id="6"/>
    </w:p>
    <w:p w:rsidR="003B5DA1" w:rsidRPr="001E3F7D" w:rsidRDefault="003B5DA1" w:rsidP="003B5DA1">
      <w:pPr>
        <w:rPr>
          <w:rFonts w:ascii="標楷體" w:eastAsia="標楷體" w:hAnsi="標楷體"/>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0"/>
        <w:gridCol w:w="1136"/>
        <w:gridCol w:w="1136"/>
        <w:gridCol w:w="1136"/>
        <w:gridCol w:w="1136"/>
        <w:gridCol w:w="1136"/>
        <w:gridCol w:w="1136"/>
      </w:tblGrid>
      <w:tr w:rsidR="003B5DA1" w:rsidRPr="001E3F7D" w:rsidTr="00AE4DFE">
        <w:tc>
          <w:tcPr>
            <w:tcW w:w="1220" w:type="dxa"/>
            <w:tcBorders>
              <w:top w:val="thinThickSmallGap" w:sz="24" w:space="0" w:color="auto"/>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時間</w:t>
            </w:r>
          </w:p>
        </w:tc>
        <w:tc>
          <w:tcPr>
            <w:tcW w:w="1136" w:type="dxa"/>
            <w:tcBorders>
              <w:top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星期</w:t>
            </w:r>
          </w:p>
        </w:tc>
        <w:tc>
          <w:tcPr>
            <w:tcW w:w="1136" w:type="dxa"/>
            <w:tcBorders>
              <w:top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一</w:t>
            </w:r>
          </w:p>
        </w:tc>
        <w:tc>
          <w:tcPr>
            <w:tcW w:w="1136" w:type="dxa"/>
            <w:tcBorders>
              <w:top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二</w:t>
            </w:r>
          </w:p>
        </w:tc>
        <w:tc>
          <w:tcPr>
            <w:tcW w:w="1136" w:type="dxa"/>
            <w:tcBorders>
              <w:top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三</w:t>
            </w:r>
          </w:p>
        </w:tc>
        <w:tc>
          <w:tcPr>
            <w:tcW w:w="1136" w:type="dxa"/>
            <w:tcBorders>
              <w:top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四</w:t>
            </w:r>
          </w:p>
        </w:tc>
        <w:tc>
          <w:tcPr>
            <w:tcW w:w="1136" w:type="dxa"/>
            <w:tcBorders>
              <w:top w:val="thinThickSmallGap" w:sz="24" w:space="0" w:color="auto"/>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五</w:t>
            </w:r>
          </w:p>
        </w:tc>
      </w:tr>
      <w:tr w:rsidR="003B5DA1" w:rsidRPr="001E3F7D" w:rsidTr="00AE4DFE">
        <w:trPr>
          <w:cantSplit/>
        </w:trPr>
        <w:tc>
          <w:tcPr>
            <w:tcW w:w="1220"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Pr>
                <w:rFonts w:ascii="標楷體" w:eastAsia="標楷體" w:hAnsi="標楷體" w:hint="eastAsia"/>
              </w:rPr>
              <w:t>07</w:t>
            </w:r>
            <w:r w:rsidRPr="001E3F7D">
              <w:rPr>
                <w:rFonts w:ascii="標楷體" w:eastAsia="標楷體" w:hAnsi="標楷體"/>
              </w:rPr>
              <w:t>:</w:t>
            </w:r>
            <w:r>
              <w:rPr>
                <w:rFonts w:ascii="標楷體" w:eastAsia="標楷體" w:hAnsi="標楷體" w:hint="eastAsia"/>
              </w:rPr>
              <w:t>45  07</w:t>
            </w:r>
            <w:r w:rsidRPr="001E3F7D">
              <w:rPr>
                <w:rFonts w:ascii="標楷體" w:eastAsia="標楷體" w:hAnsi="標楷體"/>
              </w:rPr>
              <w:t>:</w:t>
            </w:r>
            <w:r>
              <w:rPr>
                <w:rFonts w:ascii="標楷體" w:eastAsia="標楷體" w:hAnsi="標楷體" w:hint="eastAsia"/>
              </w:rPr>
              <w:t>55</w:t>
            </w:r>
          </w:p>
        </w:tc>
        <w:tc>
          <w:tcPr>
            <w:tcW w:w="1136" w:type="dxa"/>
            <w:vMerge w:val="restart"/>
            <w:tcBorders>
              <w:tl2br w:val="single" w:sz="4" w:space="0" w:color="auto"/>
            </w:tcBorders>
            <w:vAlign w:val="center"/>
          </w:tcPr>
          <w:p w:rsidR="003B5DA1" w:rsidRPr="001E3F7D" w:rsidRDefault="003B5DA1" w:rsidP="00AE4DFE">
            <w:pPr>
              <w:rPr>
                <w:rFonts w:ascii="標楷體" w:eastAsia="標楷體" w:hAnsi="標楷體"/>
              </w:rPr>
            </w:pPr>
            <w:r w:rsidRPr="001E3F7D">
              <w:rPr>
                <w:rFonts w:ascii="標楷體" w:eastAsia="標楷體" w:hAnsi="標楷體" w:hint="eastAsia"/>
              </w:rPr>
              <w:t xml:space="preserve">  </w:t>
            </w:r>
            <w:r>
              <w:rPr>
                <w:rFonts w:ascii="標楷體" w:eastAsia="標楷體" w:hAnsi="標楷體" w:hint="eastAsia"/>
              </w:rPr>
              <w:t xml:space="preserve">  </w:t>
            </w:r>
            <w:r w:rsidRPr="001E3F7D">
              <w:rPr>
                <w:rFonts w:ascii="標楷體" w:eastAsia="標楷體" w:hAnsi="標楷體" w:hint="eastAsia"/>
              </w:rPr>
              <w:t>內容</w:t>
            </w:r>
          </w:p>
          <w:p w:rsidR="003B5DA1" w:rsidRPr="001E3F7D" w:rsidRDefault="003B5DA1" w:rsidP="00AE4DFE">
            <w:pPr>
              <w:rPr>
                <w:rFonts w:ascii="標楷體" w:eastAsia="標楷體" w:hAnsi="標楷體"/>
              </w:rPr>
            </w:pPr>
          </w:p>
          <w:p w:rsidR="003B5DA1" w:rsidRPr="001E3F7D" w:rsidRDefault="003B5DA1" w:rsidP="00AE4DFE">
            <w:pPr>
              <w:rPr>
                <w:rFonts w:ascii="標楷體" w:eastAsia="標楷體" w:hAnsi="標楷體"/>
              </w:rPr>
            </w:pPr>
            <w:r w:rsidRPr="001E3F7D">
              <w:rPr>
                <w:rFonts w:ascii="標楷體" w:eastAsia="標楷體" w:hAnsi="標楷體" w:hint="eastAsia"/>
              </w:rPr>
              <w:t>節次</w:t>
            </w:r>
          </w:p>
        </w:tc>
        <w:tc>
          <w:tcPr>
            <w:tcW w:w="5680" w:type="dxa"/>
            <w:gridSpan w:val="5"/>
            <w:tcBorders>
              <w:right w:val="thinThickSmallGap" w:sz="24" w:space="0" w:color="auto"/>
            </w:tcBorders>
            <w:vAlign w:val="center"/>
          </w:tcPr>
          <w:p w:rsidR="003B5DA1" w:rsidRPr="001E3F7D" w:rsidRDefault="003B5DA1" w:rsidP="00AE4DFE">
            <w:pPr>
              <w:jc w:val="center"/>
              <w:rPr>
                <w:rFonts w:ascii="標楷體" w:eastAsia="標楷體" w:hAnsi="標楷體"/>
              </w:rPr>
            </w:pPr>
            <w:r>
              <w:rPr>
                <w:rFonts w:ascii="標楷體" w:eastAsia="標楷體" w:hAnsi="標楷體" w:hint="eastAsia"/>
              </w:rPr>
              <w:t>晨讀十分鐘</w:t>
            </w:r>
          </w:p>
        </w:tc>
      </w:tr>
      <w:tr w:rsidR="003B5DA1" w:rsidRPr="001E3F7D" w:rsidTr="00AE4DFE">
        <w:trPr>
          <w:cantSplit/>
        </w:trPr>
        <w:tc>
          <w:tcPr>
            <w:tcW w:w="1220"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07:</w:t>
            </w:r>
            <w:r>
              <w:rPr>
                <w:rFonts w:ascii="標楷體" w:eastAsia="標楷體" w:hAnsi="標楷體" w:hint="eastAsia"/>
              </w:rPr>
              <w:t>55</w:t>
            </w:r>
          </w:p>
          <w:p w:rsidR="003B5DA1" w:rsidRPr="001E3F7D" w:rsidRDefault="003B5DA1" w:rsidP="00AE4DFE">
            <w:pPr>
              <w:jc w:val="center"/>
              <w:rPr>
                <w:rFonts w:ascii="標楷體" w:eastAsia="標楷體" w:hAnsi="標楷體"/>
              </w:rPr>
            </w:pPr>
            <w:r w:rsidRPr="001E3F7D">
              <w:rPr>
                <w:rFonts w:ascii="標楷體" w:eastAsia="標楷體" w:hAnsi="標楷體"/>
              </w:rPr>
              <w:t>0</w:t>
            </w:r>
            <w:r>
              <w:rPr>
                <w:rFonts w:ascii="標楷體" w:eastAsia="標楷體" w:hAnsi="標楷體" w:hint="eastAsia"/>
              </w:rPr>
              <w:t>8</w:t>
            </w:r>
            <w:r w:rsidRPr="001E3F7D">
              <w:rPr>
                <w:rFonts w:ascii="標楷體" w:eastAsia="標楷體" w:hAnsi="標楷體"/>
              </w:rPr>
              <w:t>:</w:t>
            </w:r>
            <w:r>
              <w:rPr>
                <w:rFonts w:ascii="標楷體" w:eastAsia="標楷體" w:hAnsi="標楷體" w:hint="eastAsia"/>
              </w:rPr>
              <w:t>10</w:t>
            </w:r>
          </w:p>
        </w:tc>
        <w:tc>
          <w:tcPr>
            <w:tcW w:w="1136" w:type="dxa"/>
            <w:vMerge/>
            <w:tcBorders>
              <w:tl2br w:val="single" w:sz="4" w:space="0" w:color="auto"/>
            </w:tcBorders>
            <w:vAlign w:val="center"/>
          </w:tcPr>
          <w:p w:rsidR="003B5DA1" w:rsidRPr="001E3F7D" w:rsidRDefault="003B5DA1" w:rsidP="00AE4DFE">
            <w:pPr>
              <w:jc w:val="center"/>
              <w:rPr>
                <w:rFonts w:ascii="標楷體" w:eastAsia="標楷體" w:hAnsi="標楷體"/>
              </w:rPr>
            </w:pPr>
          </w:p>
        </w:tc>
        <w:tc>
          <w:tcPr>
            <w:tcW w:w="5680" w:type="dxa"/>
            <w:gridSpan w:val="5"/>
            <w:tcBorders>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學生打掃環境時間</w:t>
            </w:r>
          </w:p>
        </w:tc>
      </w:tr>
      <w:tr w:rsidR="003B5DA1" w:rsidRPr="001E3F7D" w:rsidTr="00AE4DFE">
        <w:trPr>
          <w:cantSplit/>
          <w:trHeight w:val="730"/>
        </w:trPr>
        <w:tc>
          <w:tcPr>
            <w:tcW w:w="1220"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08:</w:t>
            </w:r>
            <w:r>
              <w:rPr>
                <w:rFonts w:ascii="標楷體" w:eastAsia="標楷體" w:hAnsi="標楷體" w:hint="eastAsia"/>
              </w:rPr>
              <w:t>1</w:t>
            </w:r>
            <w:r w:rsidRPr="001E3F7D">
              <w:rPr>
                <w:rFonts w:ascii="標楷體" w:eastAsia="標楷體" w:hAnsi="標楷體"/>
              </w:rPr>
              <w:t>0</w:t>
            </w:r>
          </w:p>
          <w:p w:rsidR="003B5DA1" w:rsidRPr="001E3F7D" w:rsidRDefault="003B5DA1" w:rsidP="00AE4DFE">
            <w:pPr>
              <w:jc w:val="center"/>
              <w:rPr>
                <w:rFonts w:ascii="標楷體" w:eastAsia="標楷體" w:hAnsi="標楷體"/>
              </w:rPr>
            </w:pPr>
            <w:r w:rsidRPr="001E3F7D">
              <w:rPr>
                <w:rFonts w:ascii="標楷體" w:eastAsia="標楷體" w:hAnsi="標楷體"/>
              </w:rPr>
              <w:t>08:</w:t>
            </w:r>
            <w:r w:rsidRPr="001E3F7D">
              <w:rPr>
                <w:rFonts w:ascii="標楷體" w:eastAsia="標楷體" w:hAnsi="標楷體" w:hint="eastAsia"/>
              </w:rPr>
              <w:t>35</w:t>
            </w:r>
          </w:p>
        </w:tc>
        <w:tc>
          <w:tcPr>
            <w:tcW w:w="1136" w:type="dxa"/>
            <w:vMerge/>
            <w:tcBorders>
              <w:tl2br w:val="single" w:sz="4" w:space="0" w:color="auto"/>
            </w:tcBorders>
            <w:vAlign w:val="center"/>
          </w:tcPr>
          <w:p w:rsidR="003B5DA1" w:rsidRPr="001E3F7D" w:rsidRDefault="003B5DA1" w:rsidP="00AE4DFE">
            <w:pPr>
              <w:jc w:val="center"/>
              <w:rPr>
                <w:rFonts w:ascii="標楷體" w:eastAsia="標楷體" w:hAnsi="標楷體"/>
              </w:rPr>
            </w:pPr>
          </w:p>
        </w:tc>
        <w:tc>
          <w:tcPr>
            <w:tcW w:w="5680" w:type="dxa"/>
            <w:gridSpan w:val="5"/>
            <w:tcBorders>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兒童朝會  導師時間</w:t>
            </w:r>
          </w:p>
        </w:tc>
      </w:tr>
      <w:tr w:rsidR="003B5DA1" w:rsidRPr="001E3F7D" w:rsidTr="00AE4DFE">
        <w:tc>
          <w:tcPr>
            <w:tcW w:w="1220"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08:</w:t>
            </w:r>
            <w:r w:rsidRPr="001E3F7D">
              <w:rPr>
                <w:rFonts w:ascii="標楷體" w:eastAsia="標楷體" w:hAnsi="標楷體" w:hint="eastAsia"/>
              </w:rPr>
              <w:t>4</w:t>
            </w:r>
            <w:r w:rsidRPr="001E3F7D">
              <w:rPr>
                <w:rFonts w:ascii="標楷體" w:eastAsia="標楷體" w:hAnsi="標楷體"/>
              </w:rPr>
              <w:t>0</w:t>
            </w:r>
          </w:p>
          <w:p w:rsidR="003B5DA1" w:rsidRPr="001E3F7D" w:rsidRDefault="003B5DA1" w:rsidP="00AE4DFE">
            <w:pPr>
              <w:jc w:val="center"/>
              <w:rPr>
                <w:rFonts w:ascii="標楷體" w:eastAsia="標楷體" w:hAnsi="標楷體"/>
              </w:rPr>
            </w:pPr>
            <w:r w:rsidRPr="001E3F7D">
              <w:rPr>
                <w:rFonts w:ascii="標楷體" w:eastAsia="標楷體" w:hAnsi="標楷體"/>
              </w:rPr>
              <w:t>09:</w:t>
            </w:r>
            <w:r w:rsidRPr="001E3F7D">
              <w:rPr>
                <w:rFonts w:ascii="標楷體" w:eastAsia="標楷體" w:hAnsi="標楷體" w:hint="eastAsia"/>
              </w:rPr>
              <w:t>2</w:t>
            </w:r>
            <w:r w:rsidRPr="001E3F7D">
              <w:rPr>
                <w:rFonts w:ascii="標楷體" w:eastAsia="標楷體" w:hAnsi="標楷體"/>
              </w:rPr>
              <w:t>0</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1</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綜合活動</w:t>
            </w:r>
          </w:p>
        </w:tc>
        <w:tc>
          <w:tcPr>
            <w:tcW w:w="1136" w:type="dxa"/>
            <w:tcBorders>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r>
      <w:tr w:rsidR="003B5DA1" w:rsidRPr="001E3F7D" w:rsidTr="00AE4DFE">
        <w:tc>
          <w:tcPr>
            <w:tcW w:w="1220"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09:</w:t>
            </w:r>
            <w:r w:rsidRPr="001E3F7D">
              <w:rPr>
                <w:rFonts w:ascii="標楷體" w:eastAsia="標楷體" w:hAnsi="標楷體" w:hint="eastAsia"/>
              </w:rPr>
              <w:t>3</w:t>
            </w:r>
            <w:r w:rsidRPr="001E3F7D">
              <w:rPr>
                <w:rFonts w:ascii="標楷體" w:eastAsia="標楷體" w:hAnsi="標楷體"/>
              </w:rPr>
              <w:t>0</w:t>
            </w:r>
          </w:p>
          <w:p w:rsidR="003B5DA1" w:rsidRPr="001E3F7D" w:rsidRDefault="003B5DA1" w:rsidP="00AE4DFE">
            <w:pPr>
              <w:jc w:val="center"/>
              <w:rPr>
                <w:rFonts w:ascii="標楷體" w:eastAsia="標楷體" w:hAnsi="標楷體"/>
              </w:rPr>
            </w:pPr>
            <w:r w:rsidRPr="001E3F7D">
              <w:rPr>
                <w:rFonts w:ascii="標楷體" w:eastAsia="標楷體" w:hAnsi="標楷體"/>
              </w:rPr>
              <w:t>10:</w:t>
            </w:r>
            <w:r w:rsidRPr="001E3F7D">
              <w:rPr>
                <w:rFonts w:ascii="標楷體" w:eastAsia="標楷體" w:hAnsi="標楷體" w:hint="eastAsia"/>
              </w:rPr>
              <w:t>1</w:t>
            </w:r>
            <w:r w:rsidRPr="001E3F7D">
              <w:rPr>
                <w:rFonts w:ascii="標楷體" w:eastAsia="標楷體" w:hAnsi="標楷體"/>
              </w:rPr>
              <w:t>0</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2</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綜合活動</w:t>
            </w:r>
          </w:p>
        </w:tc>
        <w:tc>
          <w:tcPr>
            <w:tcW w:w="1136" w:type="dxa"/>
            <w:tcBorders>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r>
      <w:tr w:rsidR="003B5DA1" w:rsidRPr="001E3F7D" w:rsidTr="00AE4DFE">
        <w:tc>
          <w:tcPr>
            <w:tcW w:w="1220"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10:</w:t>
            </w:r>
            <w:r>
              <w:rPr>
                <w:rFonts w:ascii="標楷體" w:eastAsia="標楷體" w:hAnsi="標楷體" w:hint="eastAsia"/>
              </w:rPr>
              <w:t>30</w:t>
            </w:r>
          </w:p>
          <w:p w:rsidR="003B5DA1" w:rsidRPr="001E3F7D" w:rsidRDefault="003B5DA1" w:rsidP="00AE4DFE">
            <w:pPr>
              <w:jc w:val="center"/>
              <w:rPr>
                <w:rFonts w:ascii="標楷體" w:eastAsia="標楷體" w:hAnsi="標楷體"/>
              </w:rPr>
            </w:pPr>
            <w:r w:rsidRPr="001E3F7D">
              <w:rPr>
                <w:rFonts w:ascii="標楷體" w:eastAsia="標楷體" w:hAnsi="標楷體"/>
              </w:rPr>
              <w:t>11:</w:t>
            </w:r>
            <w:r>
              <w:rPr>
                <w:rFonts w:ascii="標楷體" w:eastAsia="標楷體" w:hAnsi="標楷體" w:hint="eastAsia"/>
              </w:rPr>
              <w:t>10</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3</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tcBorders>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r>
      <w:tr w:rsidR="003B5DA1" w:rsidRPr="001E3F7D" w:rsidTr="00AE4DFE">
        <w:tc>
          <w:tcPr>
            <w:tcW w:w="1220"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11:</w:t>
            </w:r>
            <w:r>
              <w:rPr>
                <w:rFonts w:ascii="標楷體" w:eastAsia="標楷體" w:hAnsi="標楷體" w:hint="eastAsia"/>
              </w:rPr>
              <w:t>20</w:t>
            </w:r>
          </w:p>
          <w:p w:rsidR="003B5DA1" w:rsidRPr="001E3F7D" w:rsidRDefault="003B5DA1" w:rsidP="00AE4DFE">
            <w:pPr>
              <w:jc w:val="center"/>
              <w:rPr>
                <w:rFonts w:ascii="標楷體" w:eastAsia="標楷體" w:hAnsi="標楷體"/>
              </w:rPr>
            </w:pPr>
            <w:r>
              <w:rPr>
                <w:rFonts w:ascii="標楷體" w:eastAsia="標楷體" w:hAnsi="標楷體" w:hint="eastAsia"/>
              </w:rPr>
              <w:t>12</w:t>
            </w:r>
            <w:r w:rsidRPr="001E3F7D">
              <w:rPr>
                <w:rFonts w:ascii="標楷體" w:eastAsia="標楷體" w:hAnsi="標楷體"/>
              </w:rPr>
              <w:t>:</w:t>
            </w:r>
            <w:r>
              <w:rPr>
                <w:rFonts w:ascii="標楷體" w:eastAsia="標楷體" w:hAnsi="標楷體" w:hint="eastAsia"/>
              </w:rPr>
              <w:t>00</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4</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tcBorders>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r>
      <w:tr w:rsidR="003B5DA1" w:rsidRPr="001E3F7D" w:rsidTr="00AE4DFE">
        <w:trPr>
          <w:cantSplit/>
        </w:trPr>
        <w:tc>
          <w:tcPr>
            <w:tcW w:w="1220" w:type="dxa"/>
            <w:tcBorders>
              <w:left w:val="thinThickSmallGap" w:sz="24" w:space="0" w:color="auto"/>
            </w:tcBorders>
            <w:shd w:val="clear" w:color="auto" w:fill="808080"/>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1</w:t>
            </w:r>
            <w:r>
              <w:rPr>
                <w:rFonts w:ascii="標楷體" w:eastAsia="標楷體" w:hAnsi="標楷體" w:hint="eastAsia"/>
              </w:rPr>
              <w:t>2</w:t>
            </w:r>
            <w:r w:rsidRPr="001E3F7D">
              <w:rPr>
                <w:rFonts w:ascii="標楷體" w:eastAsia="標楷體" w:hAnsi="標楷體"/>
              </w:rPr>
              <w:t>:</w:t>
            </w:r>
            <w:r>
              <w:rPr>
                <w:rFonts w:ascii="標楷體" w:eastAsia="標楷體" w:hAnsi="標楷體" w:hint="eastAsia"/>
              </w:rPr>
              <w:t>00</w:t>
            </w:r>
          </w:p>
          <w:p w:rsidR="003B5DA1" w:rsidRPr="001E3F7D" w:rsidRDefault="003B5DA1" w:rsidP="00AE4DFE">
            <w:pPr>
              <w:jc w:val="center"/>
              <w:rPr>
                <w:rFonts w:ascii="標楷體" w:eastAsia="標楷體" w:hAnsi="標楷體"/>
              </w:rPr>
            </w:pPr>
            <w:r w:rsidRPr="001E3F7D">
              <w:rPr>
                <w:rFonts w:ascii="標楷體" w:eastAsia="標楷體" w:hAnsi="標楷體"/>
              </w:rPr>
              <w:t>13:</w:t>
            </w:r>
            <w:r>
              <w:rPr>
                <w:rFonts w:ascii="標楷體" w:eastAsia="標楷體" w:hAnsi="標楷體" w:hint="eastAsia"/>
              </w:rPr>
              <w:t>10</w:t>
            </w:r>
          </w:p>
        </w:tc>
        <w:tc>
          <w:tcPr>
            <w:tcW w:w="6816" w:type="dxa"/>
            <w:gridSpan w:val="6"/>
            <w:tcBorders>
              <w:right w:val="thinThickSmallGap" w:sz="24" w:space="0" w:color="auto"/>
            </w:tcBorders>
            <w:shd w:val="clear" w:color="auto" w:fill="808080"/>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午餐及午休</w:t>
            </w:r>
          </w:p>
        </w:tc>
      </w:tr>
      <w:tr w:rsidR="003B5DA1" w:rsidRPr="001E3F7D" w:rsidTr="00AE4DFE">
        <w:trPr>
          <w:cantSplit/>
        </w:trPr>
        <w:tc>
          <w:tcPr>
            <w:tcW w:w="1220"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lastRenderedPageBreak/>
              <w:t>13:</w:t>
            </w:r>
            <w:r>
              <w:rPr>
                <w:rFonts w:ascii="標楷體" w:eastAsia="標楷體" w:hAnsi="標楷體" w:hint="eastAsia"/>
              </w:rPr>
              <w:t>10</w:t>
            </w:r>
          </w:p>
          <w:p w:rsidR="003B5DA1" w:rsidRPr="001E3F7D" w:rsidRDefault="003B5DA1" w:rsidP="00AE4DFE">
            <w:pPr>
              <w:jc w:val="center"/>
              <w:rPr>
                <w:rFonts w:ascii="標楷體" w:eastAsia="標楷體" w:hAnsi="標楷體"/>
              </w:rPr>
            </w:pPr>
            <w:r w:rsidRPr="001E3F7D">
              <w:rPr>
                <w:rFonts w:ascii="標楷體" w:eastAsia="標楷體" w:hAnsi="標楷體"/>
              </w:rPr>
              <w:t>13:</w:t>
            </w:r>
            <w:r>
              <w:rPr>
                <w:rFonts w:ascii="標楷體" w:eastAsia="標楷體" w:hAnsi="標楷體" w:hint="eastAsia"/>
              </w:rPr>
              <w:t>50</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5</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Merge w:val="restart"/>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教師進修課程研發</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tcBorders>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r>
      <w:tr w:rsidR="003B5DA1" w:rsidRPr="001E3F7D" w:rsidTr="00AE4DFE">
        <w:trPr>
          <w:cantSplit/>
        </w:trPr>
        <w:tc>
          <w:tcPr>
            <w:tcW w:w="1220"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1</w:t>
            </w:r>
            <w:r>
              <w:rPr>
                <w:rFonts w:ascii="標楷體" w:eastAsia="標楷體" w:hAnsi="標楷體" w:hint="eastAsia"/>
              </w:rPr>
              <w:t>4</w:t>
            </w:r>
            <w:r w:rsidRPr="001E3F7D">
              <w:rPr>
                <w:rFonts w:ascii="標楷體" w:eastAsia="標楷體" w:hAnsi="標楷體"/>
              </w:rPr>
              <w:t>:</w:t>
            </w:r>
            <w:r>
              <w:rPr>
                <w:rFonts w:ascii="標楷體" w:eastAsia="標楷體" w:hAnsi="標楷體" w:hint="eastAsia"/>
              </w:rPr>
              <w:t>00</w:t>
            </w:r>
          </w:p>
          <w:p w:rsidR="003B5DA1" w:rsidRPr="001E3F7D" w:rsidRDefault="003B5DA1" w:rsidP="00AE4DFE">
            <w:pPr>
              <w:jc w:val="center"/>
              <w:rPr>
                <w:rFonts w:ascii="標楷體" w:eastAsia="標楷體" w:hAnsi="標楷體"/>
              </w:rPr>
            </w:pPr>
            <w:r w:rsidRPr="001E3F7D">
              <w:rPr>
                <w:rFonts w:ascii="標楷體" w:eastAsia="標楷體" w:hAnsi="標楷體"/>
              </w:rPr>
              <w:t>14:</w:t>
            </w:r>
            <w:r>
              <w:rPr>
                <w:rFonts w:ascii="標楷體" w:eastAsia="標楷體" w:hAnsi="標楷體" w:hint="eastAsia"/>
              </w:rPr>
              <w:t>40</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6</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Merge/>
            <w:vAlign w:val="center"/>
          </w:tcPr>
          <w:p w:rsidR="003B5DA1" w:rsidRPr="001E3F7D" w:rsidRDefault="003B5DA1" w:rsidP="00AE4DFE">
            <w:pPr>
              <w:jc w:val="center"/>
              <w:rPr>
                <w:rFonts w:ascii="標楷體" w:eastAsia="標楷體" w:hAnsi="標楷體"/>
              </w:rPr>
            </w:pP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tcBorders>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r>
      <w:tr w:rsidR="003B5DA1" w:rsidRPr="001E3F7D" w:rsidTr="00AE4DFE">
        <w:trPr>
          <w:cantSplit/>
        </w:trPr>
        <w:tc>
          <w:tcPr>
            <w:tcW w:w="1220" w:type="dxa"/>
            <w:tcBorders>
              <w:lef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14:</w:t>
            </w:r>
            <w:r>
              <w:rPr>
                <w:rFonts w:ascii="標楷體" w:eastAsia="標楷體" w:hAnsi="標楷體" w:hint="eastAsia"/>
              </w:rPr>
              <w:t>50</w:t>
            </w:r>
          </w:p>
          <w:p w:rsidR="003B5DA1" w:rsidRPr="001E3F7D" w:rsidRDefault="003B5DA1" w:rsidP="00AE4DFE">
            <w:pPr>
              <w:jc w:val="center"/>
              <w:rPr>
                <w:rFonts w:ascii="標楷體" w:eastAsia="標楷體" w:hAnsi="標楷體"/>
              </w:rPr>
            </w:pPr>
            <w:r w:rsidRPr="001E3F7D">
              <w:rPr>
                <w:rFonts w:ascii="標楷體" w:eastAsia="標楷體" w:hAnsi="標楷體"/>
              </w:rPr>
              <w:t>15:</w:t>
            </w:r>
            <w:r>
              <w:rPr>
                <w:rFonts w:ascii="標楷體" w:eastAsia="標楷體" w:hAnsi="標楷體" w:hint="eastAsia"/>
              </w:rPr>
              <w:t>30</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7</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vMerge/>
            <w:vAlign w:val="center"/>
          </w:tcPr>
          <w:p w:rsidR="003B5DA1" w:rsidRPr="001E3F7D" w:rsidRDefault="003B5DA1" w:rsidP="00AE4DFE">
            <w:pPr>
              <w:jc w:val="center"/>
              <w:rPr>
                <w:rFonts w:ascii="標楷體" w:eastAsia="標楷體" w:hAnsi="標楷體"/>
              </w:rPr>
            </w:pPr>
          </w:p>
        </w:tc>
        <w:tc>
          <w:tcPr>
            <w:tcW w:w="1136" w:type="dxa"/>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c>
          <w:tcPr>
            <w:tcW w:w="1136" w:type="dxa"/>
            <w:tcBorders>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領域教學</w:t>
            </w:r>
          </w:p>
        </w:tc>
      </w:tr>
      <w:tr w:rsidR="003B5DA1" w:rsidRPr="001E3F7D" w:rsidTr="00AE4DFE">
        <w:trPr>
          <w:cantSplit/>
        </w:trPr>
        <w:tc>
          <w:tcPr>
            <w:tcW w:w="1220" w:type="dxa"/>
            <w:tcBorders>
              <w:left w:val="thinThickSmallGap" w:sz="24" w:space="0" w:color="auto"/>
              <w:bottom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15:30</w:t>
            </w:r>
          </w:p>
          <w:p w:rsidR="003B5DA1" w:rsidRPr="001E3F7D" w:rsidRDefault="003B5DA1" w:rsidP="00AE4DFE">
            <w:pPr>
              <w:jc w:val="center"/>
              <w:rPr>
                <w:rFonts w:ascii="標楷體" w:eastAsia="標楷體" w:hAnsi="標楷體"/>
              </w:rPr>
            </w:pPr>
            <w:r w:rsidRPr="001E3F7D">
              <w:rPr>
                <w:rFonts w:ascii="標楷體" w:eastAsia="標楷體" w:hAnsi="標楷體"/>
              </w:rPr>
              <w:t>1</w:t>
            </w:r>
            <w:r w:rsidRPr="001E3F7D">
              <w:rPr>
                <w:rFonts w:ascii="標楷體" w:eastAsia="標楷體" w:hAnsi="標楷體" w:hint="eastAsia"/>
              </w:rPr>
              <w:t>6</w:t>
            </w:r>
            <w:r w:rsidRPr="001E3F7D">
              <w:rPr>
                <w:rFonts w:ascii="標楷體" w:eastAsia="標楷體" w:hAnsi="標楷體"/>
              </w:rPr>
              <w:t>:</w:t>
            </w:r>
            <w:r w:rsidRPr="001E3F7D">
              <w:rPr>
                <w:rFonts w:ascii="標楷體" w:eastAsia="標楷體" w:hAnsi="標楷體" w:hint="eastAsia"/>
              </w:rPr>
              <w:t>1</w:t>
            </w:r>
            <w:r w:rsidRPr="001E3F7D">
              <w:rPr>
                <w:rFonts w:ascii="標楷體" w:eastAsia="標楷體" w:hAnsi="標楷體"/>
              </w:rPr>
              <w:t>0</w:t>
            </w:r>
          </w:p>
        </w:tc>
        <w:tc>
          <w:tcPr>
            <w:tcW w:w="1136" w:type="dxa"/>
            <w:tcBorders>
              <w:bottom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rPr>
              <w:t>8</w:t>
            </w:r>
          </w:p>
        </w:tc>
        <w:tc>
          <w:tcPr>
            <w:tcW w:w="5680" w:type="dxa"/>
            <w:gridSpan w:val="5"/>
            <w:tcBorders>
              <w:bottom w:val="thinThickSmallGap" w:sz="24" w:space="0" w:color="auto"/>
              <w:right w:val="thinThickSmallGap" w:sz="24" w:space="0" w:color="auto"/>
            </w:tcBorders>
            <w:vAlign w:val="center"/>
          </w:tcPr>
          <w:p w:rsidR="003B5DA1" w:rsidRPr="001E3F7D" w:rsidRDefault="003B5DA1" w:rsidP="00AE4DFE">
            <w:pPr>
              <w:jc w:val="center"/>
              <w:rPr>
                <w:rFonts w:ascii="標楷體" w:eastAsia="標楷體" w:hAnsi="標楷體"/>
              </w:rPr>
            </w:pPr>
            <w:r w:rsidRPr="001E3F7D">
              <w:rPr>
                <w:rFonts w:ascii="標楷體" w:eastAsia="標楷體" w:hAnsi="標楷體" w:hint="eastAsia"/>
              </w:rPr>
              <w:t>教師研發課程時間</w:t>
            </w:r>
          </w:p>
        </w:tc>
      </w:tr>
    </w:tbl>
    <w:p w:rsidR="003B5DA1" w:rsidRPr="001E3F7D" w:rsidRDefault="003B5DA1" w:rsidP="003B5DA1">
      <w:pPr>
        <w:rPr>
          <w:rFonts w:ascii="標楷體" w:eastAsia="標楷體" w:hAnsi="標楷體"/>
        </w:rPr>
      </w:pPr>
    </w:p>
    <w:p w:rsidR="003B5DA1" w:rsidRPr="001E3F7D" w:rsidRDefault="003B5DA1" w:rsidP="003B5DA1">
      <w:pPr>
        <w:rPr>
          <w:rFonts w:ascii="標楷體" w:eastAsia="標楷體" w:hAnsi="標楷體"/>
        </w:rPr>
      </w:pPr>
    </w:p>
    <w:p w:rsidR="003B5DA1" w:rsidRDefault="003B5DA1">
      <w:pPr>
        <w:widowControl/>
        <w:rPr>
          <w:rFonts w:ascii="標楷體" w:eastAsia="標楷體" w:hAnsi="標楷體"/>
        </w:rPr>
      </w:pPr>
      <w:r>
        <w:rPr>
          <w:rFonts w:ascii="標楷體" w:eastAsia="標楷體" w:hAnsi="標楷體"/>
        </w:rPr>
        <w:br w:type="page"/>
      </w:r>
    </w:p>
    <w:p w:rsidR="005250AB" w:rsidRDefault="005250AB" w:rsidP="005250AB">
      <w:pPr>
        <w:pStyle w:val="ac"/>
        <w:spacing w:before="0" w:after="0"/>
        <w:jc w:val="center"/>
        <w:rPr>
          <w:rFonts w:ascii="標楷體" w:eastAsia="標楷體" w:hAnsi="標楷體"/>
          <w:b/>
          <w:color w:val="000000"/>
          <w:szCs w:val="28"/>
        </w:rPr>
      </w:pPr>
      <w:r>
        <w:rPr>
          <w:rFonts w:ascii="標楷體" w:eastAsia="標楷體" w:hAnsi="標楷體" w:hint="eastAsia"/>
          <w:b/>
          <w:color w:val="000000"/>
          <w:szCs w:val="28"/>
        </w:rPr>
        <w:lastRenderedPageBreak/>
        <w:t>桃園市龜山區福源</w:t>
      </w:r>
      <w:r w:rsidRPr="00DA0C6B">
        <w:rPr>
          <w:rFonts w:ascii="標楷體" w:eastAsia="標楷體" w:hAnsi="標楷體" w:hint="eastAsia"/>
          <w:b/>
          <w:color w:val="000000"/>
          <w:szCs w:val="28"/>
        </w:rPr>
        <w:t>國民</w:t>
      </w:r>
      <w:r>
        <w:rPr>
          <w:rFonts w:ascii="標楷體" w:eastAsia="標楷體" w:hAnsi="標楷體" w:hint="eastAsia"/>
          <w:b/>
          <w:color w:val="000000"/>
          <w:szCs w:val="28"/>
        </w:rPr>
        <w:t>小</w:t>
      </w:r>
      <w:r w:rsidRPr="00DA0C6B">
        <w:rPr>
          <w:rFonts w:ascii="標楷體" w:eastAsia="標楷體" w:hAnsi="標楷體" w:hint="eastAsia"/>
          <w:b/>
          <w:color w:val="000000"/>
          <w:szCs w:val="28"/>
        </w:rPr>
        <w:t>學</w:t>
      </w:r>
    </w:p>
    <w:p w:rsidR="005250AB" w:rsidRPr="00DA0C6B" w:rsidRDefault="005250AB" w:rsidP="005250AB">
      <w:pPr>
        <w:pStyle w:val="ac"/>
        <w:spacing w:before="0" w:after="0"/>
        <w:jc w:val="center"/>
        <w:rPr>
          <w:rStyle w:val="c100b30"/>
          <w:rFonts w:ascii="標楷體" w:eastAsia="標楷體" w:hAnsi="標楷體"/>
          <w:b/>
          <w:color w:val="000000"/>
          <w:szCs w:val="28"/>
        </w:rPr>
      </w:pPr>
      <w:r w:rsidRPr="00DA0C6B">
        <w:rPr>
          <w:rStyle w:val="c100b30"/>
          <w:rFonts w:ascii="標楷體" w:eastAsia="標楷體" w:hAnsi="標楷體" w:hint="eastAsia"/>
          <w:b/>
          <w:color w:val="000000"/>
          <w:szCs w:val="28"/>
        </w:rPr>
        <w:t>教師</w:t>
      </w:r>
      <w:r>
        <w:rPr>
          <w:rStyle w:val="c100b30"/>
          <w:rFonts w:ascii="標楷體" w:eastAsia="標楷體" w:hAnsi="標楷體" w:hint="eastAsia"/>
          <w:b/>
          <w:color w:val="000000"/>
          <w:szCs w:val="28"/>
        </w:rPr>
        <w:t>每週</w:t>
      </w:r>
      <w:r w:rsidRPr="00DA0C6B">
        <w:rPr>
          <w:rStyle w:val="c100b30"/>
          <w:rFonts w:ascii="標楷體" w:eastAsia="標楷體" w:hAnsi="標楷體" w:hint="eastAsia"/>
          <w:b/>
          <w:color w:val="000000"/>
          <w:szCs w:val="28"/>
        </w:rPr>
        <w:t>授課節數一覽表</w:t>
      </w:r>
    </w:p>
    <w:p w:rsidR="005250AB" w:rsidRDefault="005250AB" w:rsidP="005250AB">
      <w:pPr>
        <w:pStyle w:val="ac"/>
        <w:spacing w:before="0" w:after="0"/>
        <w:jc w:val="both"/>
        <w:rPr>
          <w:rStyle w:val="c100b30"/>
          <w:rFonts w:ascii="標楷體" w:eastAsia="標楷體" w:hAnsi="標楷體"/>
          <w:bCs/>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8"/>
        <w:gridCol w:w="1477"/>
        <w:gridCol w:w="1477"/>
        <w:gridCol w:w="1477"/>
        <w:gridCol w:w="1477"/>
        <w:gridCol w:w="1477"/>
        <w:gridCol w:w="1477"/>
      </w:tblGrid>
      <w:tr w:rsidR="005250AB" w:rsidRPr="00F344EA" w:rsidTr="00AE4DFE">
        <w:trPr>
          <w:jc w:val="center"/>
        </w:trPr>
        <w:tc>
          <w:tcPr>
            <w:tcW w:w="1863" w:type="dxa"/>
            <w:vAlign w:val="center"/>
          </w:tcPr>
          <w:p w:rsidR="005250AB" w:rsidRPr="002A1C7C" w:rsidRDefault="005250AB" w:rsidP="00AE4DFE">
            <w:pPr>
              <w:spacing w:line="400" w:lineRule="exact"/>
              <w:ind w:left="1234" w:hangingChars="514" w:hanging="1234"/>
              <w:jc w:val="center"/>
              <w:rPr>
                <w:rFonts w:ascii="標楷體" w:eastAsia="標楷體" w:hAnsi="標楷體"/>
              </w:rPr>
            </w:pPr>
            <w:bookmarkStart w:id="7" w:name="_Hlk454743887"/>
            <w:r w:rsidRPr="002A1C7C">
              <w:rPr>
                <w:rFonts w:ascii="標楷體" w:eastAsia="標楷體" w:hAnsi="標楷體" w:hint="eastAsia"/>
              </w:rPr>
              <w:t>學年度</w:t>
            </w:r>
          </w:p>
        </w:tc>
        <w:tc>
          <w:tcPr>
            <w:tcW w:w="3287" w:type="dxa"/>
            <w:gridSpan w:val="3"/>
            <w:vAlign w:val="center"/>
          </w:tcPr>
          <w:p w:rsidR="005250AB" w:rsidRPr="002A1C7C" w:rsidRDefault="005250AB" w:rsidP="00AE4DFE">
            <w:pPr>
              <w:spacing w:line="400" w:lineRule="exact"/>
              <w:jc w:val="center"/>
              <w:rPr>
                <w:rFonts w:ascii="標楷體" w:eastAsia="標楷體" w:hAnsi="標楷體"/>
              </w:rPr>
            </w:pPr>
            <w:r w:rsidRPr="002A1C7C">
              <w:rPr>
                <w:rFonts w:ascii="標楷體" w:eastAsia="標楷體" w:hAnsi="標楷體" w:hint="eastAsia"/>
              </w:rPr>
              <w:t>10</w:t>
            </w:r>
            <w:r>
              <w:rPr>
                <w:rFonts w:ascii="標楷體" w:eastAsia="標楷體" w:hAnsi="標楷體" w:hint="eastAsia"/>
              </w:rPr>
              <w:t>9</w:t>
            </w:r>
          </w:p>
        </w:tc>
        <w:tc>
          <w:tcPr>
            <w:tcW w:w="3422" w:type="dxa"/>
            <w:gridSpan w:val="3"/>
            <w:vAlign w:val="center"/>
          </w:tcPr>
          <w:p w:rsidR="005250AB" w:rsidRPr="002A1C7C" w:rsidRDefault="005250AB" w:rsidP="00AE4DFE">
            <w:pPr>
              <w:spacing w:line="400" w:lineRule="exact"/>
              <w:jc w:val="center"/>
              <w:rPr>
                <w:rFonts w:ascii="標楷體" w:eastAsia="標楷體" w:hAnsi="標楷體"/>
              </w:rPr>
            </w:pPr>
            <w:r w:rsidRPr="002A1C7C">
              <w:rPr>
                <w:rFonts w:ascii="標楷體" w:eastAsia="標楷體" w:hAnsi="標楷體" w:hint="eastAsia"/>
              </w:rPr>
              <w:t>1</w:t>
            </w:r>
            <w:r>
              <w:rPr>
                <w:rFonts w:ascii="標楷體" w:eastAsia="標楷體" w:hAnsi="標楷體"/>
              </w:rPr>
              <w:t>10</w:t>
            </w:r>
          </w:p>
        </w:tc>
      </w:tr>
      <w:tr w:rsidR="005250AB" w:rsidRPr="00F344EA" w:rsidTr="00AE4DFE">
        <w:trPr>
          <w:jc w:val="center"/>
        </w:trPr>
        <w:tc>
          <w:tcPr>
            <w:tcW w:w="1863" w:type="dxa"/>
            <w:vAlign w:val="center"/>
          </w:tcPr>
          <w:p w:rsidR="005250AB" w:rsidRPr="002A1C7C" w:rsidRDefault="005250AB" w:rsidP="00AE4DFE">
            <w:pPr>
              <w:spacing w:line="400" w:lineRule="exact"/>
              <w:ind w:left="1234" w:hangingChars="514" w:hanging="1234"/>
              <w:jc w:val="center"/>
              <w:rPr>
                <w:rFonts w:ascii="標楷體" w:eastAsia="標楷體" w:hAnsi="標楷體"/>
              </w:rPr>
            </w:pPr>
            <w:r w:rsidRPr="002A1C7C">
              <w:rPr>
                <w:rFonts w:ascii="標楷體" w:eastAsia="標楷體" w:hAnsi="標楷體" w:hint="eastAsia"/>
              </w:rPr>
              <w:t>班級數</w:t>
            </w:r>
          </w:p>
        </w:tc>
        <w:tc>
          <w:tcPr>
            <w:tcW w:w="3287" w:type="dxa"/>
            <w:gridSpan w:val="3"/>
            <w:vAlign w:val="center"/>
          </w:tcPr>
          <w:p w:rsidR="005250AB" w:rsidRPr="002A1C7C" w:rsidRDefault="005250AB" w:rsidP="00AE4DFE">
            <w:pPr>
              <w:spacing w:line="400" w:lineRule="exact"/>
              <w:ind w:left="92"/>
              <w:jc w:val="center"/>
              <w:rPr>
                <w:rFonts w:ascii="標楷體" w:eastAsia="標楷體" w:hAnsi="標楷體"/>
              </w:rPr>
            </w:pPr>
            <w:r w:rsidRPr="002A1C7C">
              <w:rPr>
                <w:rStyle w:val="c100b30"/>
                <w:rFonts w:ascii="標楷體" w:eastAsia="標楷體" w:hAnsi="標楷體" w:hint="eastAsia"/>
                <w:bCs/>
                <w:u w:val="single"/>
              </w:rPr>
              <w:t xml:space="preserve">  </w:t>
            </w:r>
            <w:r>
              <w:rPr>
                <w:rStyle w:val="c100b30"/>
                <w:rFonts w:ascii="標楷體" w:eastAsia="標楷體" w:hAnsi="標楷體" w:hint="eastAsia"/>
                <w:bCs/>
                <w:u w:val="single"/>
              </w:rPr>
              <w:t>6</w:t>
            </w:r>
            <w:r w:rsidRPr="002A1C7C">
              <w:rPr>
                <w:rStyle w:val="c100b30"/>
                <w:rFonts w:ascii="標楷體" w:eastAsia="標楷體" w:hAnsi="標楷體" w:hint="eastAsia"/>
                <w:bCs/>
                <w:u w:val="single"/>
              </w:rPr>
              <w:t xml:space="preserve">  </w:t>
            </w:r>
            <w:r w:rsidRPr="002A1C7C">
              <w:rPr>
                <w:rFonts w:ascii="標楷體" w:eastAsia="標楷體" w:hAnsi="標楷體" w:hint="eastAsia"/>
              </w:rPr>
              <w:t>班</w:t>
            </w:r>
          </w:p>
        </w:tc>
        <w:tc>
          <w:tcPr>
            <w:tcW w:w="3422" w:type="dxa"/>
            <w:gridSpan w:val="3"/>
            <w:vAlign w:val="center"/>
          </w:tcPr>
          <w:p w:rsidR="005250AB" w:rsidRPr="002A1C7C" w:rsidRDefault="005250AB" w:rsidP="00AE4DFE">
            <w:pPr>
              <w:spacing w:line="400" w:lineRule="exact"/>
              <w:ind w:left="92"/>
              <w:jc w:val="center"/>
              <w:rPr>
                <w:rFonts w:ascii="標楷體" w:eastAsia="標楷體" w:hAnsi="標楷體"/>
              </w:rPr>
            </w:pPr>
            <w:r w:rsidRPr="002A1C7C">
              <w:rPr>
                <w:rStyle w:val="c100b30"/>
                <w:rFonts w:ascii="標楷體" w:eastAsia="標楷體" w:hAnsi="標楷體" w:hint="eastAsia"/>
                <w:bCs/>
                <w:u w:val="single"/>
              </w:rPr>
              <w:t xml:space="preserve">  </w:t>
            </w:r>
            <w:r>
              <w:rPr>
                <w:rStyle w:val="c100b30"/>
                <w:rFonts w:ascii="標楷體" w:eastAsia="標楷體" w:hAnsi="標楷體" w:hint="eastAsia"/>
                <w:bCs/>
                <w:u w:val="single"/>
              </w:rPr>
              <w:t>6</w:t>
            </w:r>
            <w:r w:rsidRPr="002A1C7C">
              <w:rPr>
                <w:rStyle w:val="c100b30"/>
                <w:rFonts w:ascii="標楷體" w:eastAsia="標楷體" w:hAnsi="標楷體" w:hint="eastAsia"/>
                <w:bCs/>
                <w:u w:val="single"/>
              </w:rPr>
              <w:t xml:space="preserve">  </w:t>
            </w:r>
            <w:r w:rsidRPr="002A1C7C">
              <w:rPr>
                <w:rFonts w:ascii="標楷體" w:eastAsia="標楷體" w:hAnsi="標楷體" w:hint="eastAsia"/>
              </w:rPr>
              <w:t>班</w:t>
            </w:r>
          </w:p>
        </w:tc>
      </w:tr>
      <w:tr w:rsidR="005250AB" w:rsidRPr="00F344EA" w:rsidTr="00AE4DFE">
        <w:trPr>
          <w:jc w:val="center"/>
        </w:trPr>
        <w:tc>
          <w:tcPr>
            <w:tcW w:w="1863" w:type="dxa"/>
            <w:vAlign w:val="center"/>
          </w:tcPr>
          <w:p w:rsidR="005250AB" w:rsidRPr="002A1C7C" w:rsidRDefault="005250AB" w:rsidP="00AE4DFE">
            <w:pPr>
              <w:spacing w:line="400" w:lineRule="exact"/>
              <w:ind w:left="1234" w:hangingChars="514" w:hanging="1234"/>
              <w:jc w:val="center"/>
              <w:rPr>
                <w:rFonts w:ascii="標楷體" w:eastAsia="標楷體" w:hAnsi="標楷體"/>
              </w:rPr>
            </w:pPr>
            <w:bookmarkStart w:id="8" w:name="_Hlk454744012"/>
            <w:r w:rsidRPr="002A1C7C">
              <w:rPr>
                <w:rFonts w:ascii="標楷體" w:eastAsia="標楷體" w:hAnsi="標楷體" w:hint="eastAsia"/>
              </w:rPr>
              <w:t>職別</w:t>
            </w:r>
          </w:p>
        </w:tc>
        <w:tc>
          <w:tcPr>
            <w:tcW w:w="1080" w:type="dxa"/>
            <w:vAlign w:val="center"/>
          </w:tcPr>
          <w:p w:rsidR="005250AB" w:rsidRPr="00784B0E" w:rsidRDefault="005250AB" w:rsidP="00AE4DFE">
            <w:pPr>
              <w:spacing w:line="400" w:lineRule="exact"/>
              <w:ind w:left="1234" w:hangingChars="514" w:hanging="1234"/>
              <w:jc w:val="center"/>
              <w:rPr>
                <w:rStyle w:val="c100b30"/>
                <w:rFonts w:ascii="標楷體" w:eastAsia="標楷體" w:hAnsi="標楷體"/>
                <w:bCs/>
                <w:color w:val="000000"/>
              </w:rPr>
            </w:pPr>
            <w:r w:rsidRPr="00784B0E">
              <w:rPr>
                <w:rFonts w:ascii="標楷體" w:eastAsia="標楷體" w:hAnsi="標楷體" w:hint="eastAsia"/>
                <w:color w:val="000000"/>
              </w:rPr>
              <w:t>主任</w:t>
            </w:r>
          </w:p>
        </w:tc>
        <w:tc>
          <w:tcPr>
            <w:tcW w:w="1081" w:type="dxa"/>
            <w:vAlign w:val="center"/>
          </w:tcPr>
          <w:p w:rsidR="005250AB" w:rsidRPr="00784B0E" w:rsidRDefault="005250AB" w:rsidP="00AE4DFE">
            <w:pPr>
              <w:spacing w:line="400" w:lineRule="exact"/>
              <w:ind w:left="1234" w:hangingChars="514" w:hanging="1234"/>
              <w:jc w:val="center"/>
              <w:rPr>
                <w:rStyle w:val="c100b30"/>
                <w:rFonts w:ascii="標楷體" w:eastAsia="標楷體" w:hAnsi="標楷體"/>
                <w:bCs/>
                <w:color w:val="000000"/>
              </w:rPr>
            </w:pPr>
            <w:r w:rsidRPr="00784B0E">
              <w:rPr>
                <w:rFonts w:ascii="標楷體" w:eastAsia="標楷體" w:hAnsi="標楷體" w:hint="eastAsia"/>
                <w:color w:val="000000"/>
              </w:rPr>
              <w:t>組長</w:t>
            </w:r>
          </w:p>
        </w:tc>
        <w:tc>
          <w:tcPr>
            <w:tcW w:w="1126" w:type="dxa"/>
            <w:vAlign w:val="center"/>
          </w:tcPr>
          <w:p w:rsidR="005250AB" w:rsidRPr="00784B0E" w:rsidRDefault="005250AB" w:rsidP="00AE4DFE">
            <w:pPr>
              <w:spacing w:line="400" w:lineRule="exact"/>
              <w:ind w:left="1234" w:hangingChars="514" w:hanging="1234"/>
              <w:jc w:val="center"/>
              <w:rPr>
                <w:rFonts w:ascii="標楷體" w:eastAsia="標楷體" w:hAnsi="標楷體"/>
                <w:color w:val="000000"/>
              </w:rPr>
            </w:pPr>
            <w:r w:rsidRPr="00784B0E">
              <w:rPr>
                <w:rFonts w:ascii="標楷體" w:eastAsia="標楷體" w:hAnsi="標楷體" w:hint="eastAsia"/>
                <w:color w:val="000000"/>
              </w:rPr>
              <w:t>科任</w:t>
            </w:r>
          </w:p>
          <w:p w:rsidR="005250AB" w:rsidRPr="00784B0E" w:rsidRDefault="005250AB" w:rsidP="00AE4DFE">
            <w:pPr>
              <w:spacing w:line="400" w:lineRule="exact"/>
              <w:jc w:val="center"/>
              <w:rPr>
                <w:rFonts w:ascii="標楷體" w:eastAsia="標楷體" w:hAnsi="標楷體"/>
                <w:color w:val="000000"/>
              </w:rPr>
            </w:pPr>
            <w:r w:rsidRPr="00784B0E">
              <w:rPr>
                <w:rFonts w:ascii="標楷體" w:eastAsia="標楷體" w:hAnsi="標楷體" w:hint="eastAsia"/>
                <w:color w:val="000000"/>
              </w:rPr>
              <w:t>教師</w:t>
            </w:r>
          </w:p>
        </w:tc>
        <w:tc>
          <w:tcPr>
            <w:tcW w:w="1035" w:type="dxa"/>
            <w:vAlign w:val="center"/>
          </w:tcPr>
          <w:p w:rsidR="005250AB" w:rsidRPr="00784B0E" w:rsidRDefault="005250AB" w:rsidP="00AE4DFE">
            <w:pPr>
              <w:spacing w:line="400" w:lineRule="exact"/>
              <w:ind w:left="1234" w:hangingChars="514" w:hanging="1234"/>
              <w:jc w:val="center"/>
              <w:rPr>
                <w:rStyle w:val="c100b30"/>
                <w:rFonts w:ascii="標楷體" w:eastAsia="標楷體" w:hAnsi="標楷體"/>
                <w:bCs/>
                <w:color w:val="000000"/>
              </w:rPr>
            </w:pPr>
            <w:r w:rsidRPr="00784B0E">
              <w:rPr>
                <w:rFonts w:ascii="標楷體" w:eastAsia="標楷體" w:hAnsi="標楷體" w:hint="eastAsia"/>
                <w:color w:val="000000"/>
              </w:rPr>
              <w:t>主任</w:t>
            </w:r>
          </w:p>
        </w:tc>
        <w:tc>
          <w:tcPr>
            <w:tcW w:w="1260" w:type="dxa"/>
            <w:vAlign w:val="center"/>
          </w:tcPr>
          <w:p w:rsidR="005250AB" w:rsidRPr="00784B0E" w:rsidRDefault="005250AB" w:rsidP="00AE4DFE">
            <w:pPr>
              <w:spacing w:line="400" w:lineRule="exact"/>
              <w:ind w:left="1234" w:hangingChars="514" w:hanging="1234"/>
              <w:jc w:val="center"/>
              <w:rPr>
                <w:rStyle w:val="c100b30"/>
                <w:rFonts w:ascii="標楷體" w:eastAsia="標楷體" w:hAnsi="標楷體"/>
                <w:bCs/>
                <w:color w:val="000000"/>
              </w:rPr>
            </w:pPr>
            <w:r w:rsidRPr="00784B0E">
              <w:rPr>
                <w:rFonts w:ascii="標楷體" w:eastAsia="標楷體" w:hAnsi="標楷體" w:hint="eastAsia"/>
                <w:color w:val="000000"/>
              </w:rPr>
              <w:t>組長</w:t>
            </w:r>
          </w:p>
        </w:tc>
        <w:tc>
          <w:tcPr>
            <w:tcW w:w="1127" w:type="dxa"/>
            <w:vAlign w:val="center"/>
          </w:tcPr>
          <w:p w:rsidR="005250AB" w:rsidRPr="00784B0E" w:rsidRDefault="005250AB" w:rsidP="00AE4DFE">
            <w:pPr>
              <w:spacing w:line="400" w:lineRule="exact"/>
              <w:ind w:left="1234" w:hangingChars="514" w:hanging="1234"/>
              <w:jc w:val="center"/>
              <w:rPr>
                <w:rFonts w:ascii="標楷體" w:eastAsia="標楷體" w:hAnsi="標楷體"/>
                <w:color w:val="000000"/>
              </w:rPr>
            </w:pPr>
            <w:r w:rsidRPr="00784B0E">
              <w:rPr>
                <w:rFonts w:ascii="標楷體" w:eastAsia="標楷體" w:hAnsi="標楷體" w:hint="eastAsia"/>
                <w:color w:val="000000"/>
              </w:rPr>
              <w:t>科任</w:t>
            </w:r>
          </w:p>
          <w:p w:rsidR="005250AB" w:rsidRPr="00784B0E" w:rsidRDefault="005250AB" w:rsidP="00AE4DFE">
            <w:pPr>
              <w:spacing w:line="400" w:lineRule="exact"/>
              <w:jc w:val="center"/>
              <w:rPr>
                <w:rFonts w:ascii="標楷體" w:eastAsia="標楷體" w:hAnsi="標楷體"/>
                <w:color w:val="000000"/>
              </w:rPr>
            </w:pPr>
            <w:r w:rsidRPr="00784B0E">
              <w:rPr>
                <w:rFonts w:ascii="標楷體" w:eastAsia="標楷體" w:hAnsi="標楷體" w:hint="eastAsia"/>
                <w:color w:val="000000"/>
              </w:rPr>
              <w:t>教師</w:t>
            </w:r>
          </w:p>
        </w:tc>
      </w:tr>
      <w:tr w:rsidR="005250AB" w:rsidRPr="00F344EA" w:rsidTr="00AE4DFE">
        <w:trPr>
          <w:jc w:val="center"/>
        </w:trPr>
        <w:tc>
          <w:tcPr>
            <w:tcW w:w="1863" w:type="dxa"/>
            <w:vAlign w:val="center"/>
          </w:tcPr>
          <w:p w:rsidR="005250AB" w:rsidRPr="002A1C7C" w:rsidRDefault="005250AB" w:rsidP="00AE4DFE">
            <w:pPr>
              <w:spacing w:line="400" w:lineRule="exact"/>
              <w:ind w:left="1439" w:hangingChars="514" w:hanging="1439"/>
              <w:jc w:val="center"/>
              <w:rPr>
                <w:rFonts w:ascii="標楷體" w:eastAsia="標楷體" w:hAnsi="標楷體"/>
              </w:rPr>
            </w:pPr>
            <w:bookmarkStart w:id="9" w:name="_Hlk454744052"/>
            <w:bookmarkStart w:id="10" w:name="_Hlk454744019"/>
            <w:bookmarkEnd w:id="8"/>
            <w:r w:rsidRPr="002A1C7C">
              <w:rPr>
                <w:rStyle w:val="c100b30"/>
                <w:rFonts w:ascii="標楷體" w:eastAsia="標楷體" w:hAnsi="標楷體" w:hint="eastAsia"/>
                <w:bCs/>
              </w:rPr>
              <w:t>應授課節數</w:t>
            </w:r>
          </w:p>
        </w:tc>
        <w:tc>
          <w:tcPr>
            <w:tcW w:w="1080" w:type="dxa"/>
            <w:vAlign w:val="center"/>
          </w:tcPr>
          <w:p w:rsidR="005250AB" w:rsidRPr="00116AB2" w:rsidRDefault="005250AB" w:rsidP="00AE4DFE">
            <w:pPr>
              <w:spacing w:line="400" w:lineRule="exact"/>
              <w:ind w:left="1439" w:hangingChars="514" w:hanging="1439"/>
              <w:jc w:val="center"/>
              <w:rPr>
                <w:rStyle w:val="c100b30"/>
                <w:rFonts w:ascii="標楷體" w:eastAsia="標楷體" w:hAnsi="標楷體"/>
                <w:bCs/>
                <w:u w:val="single"/>
              </w:rPr>
            </w:pPr>
            <w:r w:rsidRPr="00116AB2">
              <w:rPr>
                <w:rStyle w:val="c100b30"/>
                <w:rFonts w:ascii="標楷體" w:eastAsia="標楷體" w:hAnsi="標楷體"/>
                <w:bCs/>
                <w:u w:val="single"/>
              </w:rPr>
              <w:t xml:space="preserve"> </w:t>
            </w:r>
            <w:r w:rsidRPr="00116AB2">
              <w:rPr>
                <w:rStyle w:val="c100b30"/>
                <w:rFonts w:ascii="標楷體" w:eastAsia="標楷體" w:hAnsi="標楷體" w:hint="eastAsia"/>
                <w:bCs/>
                <w:u w:val="single"/>
              </w:rPr>
              <w:t xml:space="preserve">4 </w:t>
            </w:r>
            <w:r w:rsidRPr="00116AB2">
              <w:rPr>
                <w:rStyle w:val="c100b30"/>
                <w:rFonts w:ascii="標楷體" w:eastAsia="標楷體" w:hAnsi="標楷體" w:hint="eastAsia"/>
                <w:bCs/>
              </w:rPr>
              <w:t>節</w:t>
            </w:r>
          </w:p>
        </w:tc>
        <w:tc>
          <w:tcPr>
            <w:tcW w:w="1081" w:type="dxa"/>
            <w:vAlign w:val="center"/>
          </w:tcPr>
          <w:p w:rsidR="005250AB" w:rsidRPr="00116AB2" w:rsidRDefault="005250AB" w:rsidP="00AE4DFE">
            <w:pPr>
              <w:spacing w:line="400" w:lineRule="exact"/>
              <w:ind w:left="1439" w:hangingChars="514" w:hanging="1439"/>
              <w:jc w:val="center"/>
              <w:rPr>
                <w:rStyle w:val="c100b30"/>
                <w:rFonts w:ascii="標楷體" w:eastAsia="標楷體" w:hAnsi="標楷體"/>
                <w:bCs/>
                <w:u w:val="single"/>
              </w:rPr>
            </w:pPr>
            <w:r w:rsidRPr="00116AB2">
              <w:rPr>
                <w:rStyle w:val="c100b30"/>
                <w:rFonts w:ascii="標楷體" w:eastAsia="標楷體" w:hAnsi="標楷體" w:hint="eastAsia"/>
                <w:bCs/>
                <w:u w:val="single"/>
              </w:rPr>
              <w:t xml:space="preserve"> 10 </w:t>
            </w:r>
            <w:r w:rsidRPr="00116AB2">
              <w:rPr>
                <w:rStyle w:val="c100b30"/>
                <w:rFonts w:ascii="標楷體" w:eastAsia="標楷體" w:hAnsi="標楷體" w:hint="eastAsia"/>
                <w:bCs/>
              </w:rPr>
              <w:t>節</w:t>
            </w:r>
          </w:p>
        </w:tc>
        <w:tc>
          <w:tcPr>
            <w:tcW w:w="1126" w:type="dxa"/>
            <w:vAlign w:val="center"/>
          </w:tcPr>
          <w:p w:rsidR="005250AB" w:rsidRPr="002A1C7C" w:rsidRDefault="005250AB" w:rsidP="00AE4DFE">
            <w:pPr>
              <w:spacing w:line="400" w:lineRule="exact"/>
              <w:ind w:left="1439" w:hangingChars="514" w:hanging="1439"/>
              <w:jc w:val="center"/>
              <w:rPr>
                <w:rStyle w:val="c100b30"/>
                <w:rFonts w:ascii="標楷體" w:eastAsia="標楷體" w:hAnsi="標楷體"/>
                <w:bCs/>
                <w:u w:val="single"/>
              </w:rPr>
            </w:pPr>
            <w:r w:rsidRPr="002A1C7C">
              <w:rPr>
                <w:rStyle w:val="c100b30"/>
                <w:rFonts w:ascii="標楷體" w:eastAsia="標楷體" w:hAnsi="標楷體" w:hint="eastAsia"/>
                <w:bCs/>
                <w:u w:val="single"/>
              </w:rPr>
              <w:t xml:space="preserve"> 20</w:t>
            </w:r>
            <w:r>
              <w:rPr>
                <w:rStyle w:val="c100b30"/>
                <w:rFonts w:ascii="標楷體" w:eastAsia="標楷體" w:hAnsi="標楷體"/>
                <w:bCs/>
                <w:u w:val="single"/>
              </w:rPr>
              <w:t xml:space="preserve"> </w:t>
            </w:r>
            <w:r w:rsidRPr="002A1C7C">
              <w:rPr>
                <w:rStyle w:val="c100b30"/>
                <w:rFonts w:ascii="標楷體" w:eastAsia="標楷體" w:hAnsi="標楷體" w:hint="eastAsia"/>
                <w:bCs/>
              </w:rPr>
              <w:t>節</w:t>
            </w:r>
          </w:p>
        </w:tc>
        <w:tc>
          <w:tcPr>
            <w:tcW w:w="1035" w:type="dxa"/>
            <w:vAlign w:val="center"/>
          </w:tcPr>
          <w:p w:rsidR="005250AB" w:rsidRPr="00116AB2" w:rsidRDefault="005250AB" w:rsidP="00AE4DFE">
            <w:pPr>
              <w:spacing w:line="400" w:lineRule="exact"/>
              <w:ind w:left="1439" w:hangingChars="514" w:hanging="1439"/>
              <w:jc w:val="center"/>
              <w:rPr>
                <w:rStyle w:val="c100b30"/>
                <w:rFonts w:ascii="標楷體" w:eastAsia="標楷體" w:hAnsi="標楷體"/>
                <w:bCs/>
                <w:u w:val="single"/>
              </w:rPr>
            </w:pPr>
            <w:r w:rsidRPr="00116AB2">
              <w:rPr>
                <w:rStyle w:val="c100b30"/>
                <w:rFonts w:ascii="標楷體" w:eastAsia="標楷體" w:hAnsi="標楷體"/>
                <w:bCs/>
                <w:u w:val="single"/>
              </w:rPr>
              <w:t xml:space="preserve"> </w:t>
            </w:r>
            <w:r w:rsidRPr="00116AB2">
              <w:rPr>
                <w:rStyle w:val="c100b30"/>
                <w:rFonts w:ascii="標楷體" w:eastAsia="標楷體" w:hAnsi="標楷體" w:hint="eastAsia"/>
                <w:bCs/>
                <w:u w:val="single"/>
              </w:rPr>
              <w:t xml:space="preserve">4 </w:t>
            </w:r>
            <w:r w:rsidRPr="00116AB2">
              <w:rPr>
                <w:rStyle w:val="c100b30"/>
                <w:rFonts w:ascii="標楷體" w:eastAsia="標楷體" w:hAnsi="標楷體" w:hint="eastAsia"/>
                <w:bCs/>
              </w:rPr>
              <w:t>節</w:t>
            </w:r>
          </w:p>
        </w:tc>
        <w:tc>
          <w:tcPr>
            <w:tcW w:w="1260" w:type="dxa"/>
            <w:vAlign w:val="center"/>
          </w:tcPr>
          <w:p w:rsidR="005250AB" w:rsidRPr="00116AB2" w:rsidRDefault="005250AB" w:rsidP="00AE4DFE">
            <w:pPr>
              <w:spacing w:line="400" w:lineRule="exact"/>
              <w:ind w:left="1439" w:hangingChars="514" w:hanging="1439"/>
              <w:jc w:val="center"/>
              <w:rPr>
                <w:rStyle w:val="c100b30"/>
                <w:rFonts w:ascii="標楷體" w:eastAsia="標楷體" w:hAnsi="標楷體"/>
                <w:bCs/>
                <w:u w:val="single"/>
              </w:rPr>
            </w:pPr>
            <w:r w:rsidRPr="00116AB2">
              <w:rPr>
                <w:rStyle w:val="c100b30"/>
                <w:rFonts w:ascii="標楷體" w:eastAsia="標楷體" w:hAnsi="標楷體" w:hint="eastAsia"/>
                <w:bCs/>
                <w:u w:val="single"/>
              </w:rPr>
              <w:t xml:space="preserve"> 10 </w:t>
            </w:r>
            <w:r w:rsidRPr="00116AB2">
              <w:rPr>
                <w:rStyle w:val="c100b30"/>
                <w:rFonts w:ascii="標楷體" w:eastAsia="標楷體" w:hAnsi="標楷體" w:hint="eastAsia"/>
                <w:bCs/>
              </w:rPr>
              <w:t>節</w:t>
            </w:r>
          </w:p>
        </w:tc>
        <w:tc>
          <w:tcPr>
            <w:tcW w:w="1127" w:type="dxa"/>
            <w:vAlign w:val="center"/>
          </w:tcPr>
          <w:p w:rsidR="005250AB" w:rsidRPr="002A1C7C" w:rsidRDefault="005250AB" w:rsidP="00AE4DFE">
            <w:pPr>
              <w:spacing w:line="400" w:lineRule="exact"/>
              <w:ind w:left="1439" w:hangingChars="514" w:hanging="1439"/>
              <w:jc w:val="center"/>
              <w:rPr>
                <w:rStyle w:val="c100b30"/>
                <w:rFonts w:ascii="標楷體" w:eastAsia="標楷體" w:hAnsi="標楷體"/>
                <w:bCs/>
                <w:u w:val="single"/>
              </w:rPr>
            </w:pPr>
            <w:r w:rsidRPr="002A1C7C">
              <w:rPr>
                <w:rStyle w:val="c100b30"/>
                <w:rFonts w:ascii="標楷體" w:eastAsia="標楷體" w:hAnsi="標楷體" w:hint="eastAsia"/>
                <w:bCs/>
                <w:u w:val="single"/>
              </w:rPr>
              <w:t xml:space="preserve"> 20</w:t>
            </w:r>
            <w:r>
              <w:rPr>
                <w:rStyle w:val="c100b30"/>
                <w:rFonts w:ascii="標楷體" w:eastAsia="標楷體" w:hAnsi="標楷體"/>
                <w:bCs/>
                <w:u w:val="single"/>
              </w:rPr>
              <w:t xml:space="preserve"> </w:t>
            </w:r>
            <w:r w:rsidRPr="002A1C7C">
              <w:rPr>
                <w:rStyle w:val="c100b30"/>
                <w:rFonts w:ascii="標楷體" w:eastAsia="標楷體" w:hAnsi="標楷體" w:hint="eastAsia"/>
                <w:bCs/>
              </w:rPr>
              <w:t>節</w:t>
            </w:r>
          </w:p>
        </w:tc>
      </w:tr>
      <w:bookmarkEnd w:id="9"/>
      <w:tr w:rsidR="005250AB" w:rsidRPr="00F344EA" w:rsidTr="00AE4DFE">
        <w:trPr>
          <w:jc w:val="center"/>
        </w:trPr>
        <w:tc>
          <w:tcPr>
            <w:tcW w:w="1863" w:type="dxa"/>
            <w:vAlign w:val="center"/>
          </w:tcPr>
          <w:p w:rsidR="005250AB" w:rsidRPr="002A1C7C" w:rsidRDefault="005250AB" w:rsidP="00AE4DFE">
            <w:pPr>
              <w:spacing w:line="400" w:lineRule="exact"/>
              <w:ind w:left="1234" w:hangingChars="514" w:hanging="1234"/>
              <w:jc w:val="center"/>
              <w:rPr>
                <w:rFonts w:ascii="標楷體" w:eastAsia="標楷體" w:hAnsi="標楷體"/>
              </w:rPr>
            </w:pPr>
            <w:r w:rsidRPr="002A1C7C">
              <w:rPr>
                <w:rFonts w:ascii="標楷體" w:eastAsia="標楷體" w:hAnsi="標楷體" w:hint="eastAsia"/>
              </w:rPr>
              <w:t>實授課節數</w:t>
            </w:r>
          </w:p>
        </w:tc>
        <w:tc>
          <w:tcPr>
            <w:tcW w:w="1080" w:type="dxa"/>
            <w:vAlign w:val="center"/>
          </w:tcPr>
          <w:p w:rsidR="005250AB" w:rsidRPr="00116AB2" w:rsidRDefault="005250AB" w:rsidP="00AE4DFE">
            <w:pPr>
              <w:spacing w:line="400" w:lineRule="exact"/>
              <w:ind w:left="1439" w:hangingChars="514" w:hanging="1439"/>
              <w:jc w:val="center"/>
              <w:rPr>
                <w:rStyle w:val="c100b30"/>
                <w:rFonts w:ascii="標楷體" w:eastAsia="標楷體" w:hAnsi="標楷體"/>
                <w:bCs/>
                <w:u w:val="single"/>
              </w:rPr>
            </w:pPr>
            <w:r w:rsidRPr="00116AB2">
              <w:rPr>
                <w:rStyle w:val="c100b30"/>
                <w:rFonts w:ascii="標楷體" w:eastAsia="標楷體" w:hAnsi="標楷體"/>
                <w:bCs/>
                <w:u w:val="single"/>
              </w:rPr>
              <w:t xml:space="preserve"> </w:t>
            </w:r>
            <w:r>
              <w:rPr>
                <w:rStyle w:val="c100b30"/>
                <w:rFonts w:ascii="標楷體" w:eastAsia="標楷體" w:hAnsi="標楷體" w:hint="eastAsia"/>
                <w:bCs/>
                <w:u w:val="single"/>
              </w:rPr>
              <w:t>3</w:t>
            </w:r>
            <w:r w:rsidRPr="00116AB2">
              <w:rPr>
                <w:rStyle w:val="c100b30"/>
                <w:rFonts w:ascii="標楷體" w:eastAsia="標楷體" w:hAnsi="標楷體" w:hint="eastAsia"/>
                <w:bCs/>
                <w:u w:val="single"/>
              </w:rPr>
              <w:t xml:space="preserve"> </w:t>
            </w:r>
            <w:r w:rsidRPr="00116AB2">
              <w:rPr>
                <w:rStyle w:val="c100b30"/>
                <w:rFonts w:ascii="標楷體" w:eastAsia="標楷體" w:hAnsi="標楷體" w:hint="eastAsia"/>
                <w:bCs/>
              </w:rPr>
              <w:t>節</w:t>
            </w:r>
          </w:p>
        </w:tc>
        <w:tc>
          <w:tcPr>
            <w:tcW w:w="1081" w:type="dxa"/>
            <w:vAlign w:val="center"/>
          </w:tcPr>
          <w:p w:rsidR="005250AB" w:rsidRPr="00116AB2" w:rsidRDefault="005250AB" w:rsidP="00AE4DFE">
            <w:pPr>
              <w:spacing w:line="400" w:lineRule="exact"/>
              <w:ind w:left="1439" w:hangingChars="514" w:hanging="1439"/>
              <w:jc w:val="center"/>
              <w:rPr>
                <w:rStyle w:val="c100b30"/>
                <w:rFonts w:ascii="標楷體" w:eastAsia="標楷體" w:hAnsi="標楷體"/>
                <w:bCs/>
                <w:u w:val="single"/>
              </w:rPr>
            </w:pPr>
            <w:r w:rsidRPr="00116AB2">
              <w:rPr>
                <w:rStyle w:val="c100b30"/>
                <w:rFonts w:ascii="標楷體" w:eastAsia="標楷體" w:hAnsi="標楷體" w:hint="eastAsia"/>
                <w:bCs/>
                <w:u w:val="single"/>
              </w:rPr>
              <w:t xml:space="preserve"> 8 </w:t>
            </w:r>
            <w:r w:rsidRPr="00116AB2">
              <w:rPr>
                <w:rStyle w:val="c100b30"/>
                <w:rFonts w:ascii="標楷體" w:eastAsia="標楷體" w:hAnsi="標楷體" w:hint="eastAsia"/>
                <w:bCs/>
              </w:rPr>
              <w:t>節</w:t>
            </w:r>
          </w:p>
        </w:tc>
        <w:tc>
          <w:tcPr>
            <w:tcW w:w="1126" w:type="dxa"/>
            <w:vAlign w:val="center"/>
          </w:tcPr>
          <w:p w:rsidR="005250AB" w:rsidRPr="002A1C7C" w:rsidRDefault="005250AB" w:rsidP="00AE4DFE">
            <w:pPr>
              <w:spacing w:line="400" w:lineRule="exact"/>
              <w:ind w:left="1439" w:hangingChars="514" w:hanging="1439"/>
              <w:jc w:val="center"/>
              <w:rPr>
                <w:rStyle w:val="c100b30"/>
                <w:rFonts w:ascii="標楷體" w:eastAsia="標楷體" w:hAnsi="標楷體"/>
                <w:bCs/>
                <w:u w:val="single"/>
              </w:rPr>
            </w:pPr>
            <w:r w:rsidRPr="002A1C7C">
              <w:rPr>
                <w:rStyle w:val="c100b30"/>
                <w:rFonts w:ascii="標楷體" w:eastAsia="標楷體" w:hAnsi="標楷體" w:hint="eastAsia"/>
                <w:bCs/>
                <w:u w:val="single"/>
              </w:rPr>
              <w:t xml:space="preserve"> 2</w:t>
            </w:r>
            <w:r>
              <w:rPr>
                <w:rStyle w:val="c100b30"/>
                <w:rFonts w:ascii="標楷體" w:eastAsia="標楷體" w:hAnsi="標楷體" w:hint="eastAsia"/>
                <w:bCs/>
                <w:u w:val="single"/>
              </w:rPr>
              <w:t>0</w:t>
            </w:r>
            <w:r>
              <w:rPr>
                <w:rStyle w:val="c100b30"/>
                <w:rFonts w:ascii="標楷體" w:eastAsia="標楷體" w:hAnsi="標楷體"/>
                <w:bCs/>
                <w:u w:val="single"/>
              </w:rPr>
              <w:t xml:space="preserve"> </w:t>
            </w:r>
            <w:r w:rsidRPr="002A1C7C">
              <w:rPr>
                <w:rStyle w:val="c100b30"/>
                <w:rFonts w:ascii="標楷體" w:eastAsia="標楷體" w:hAnsi="標楷體" w:hint="eastAsia"/>
                <w:bCs/>
              </w:rPr>
              <w:t>節</w:t>
            </w:r>
          </w:p>
        </w:tc>
        <w:tc>
          <w:tcPr>
            <w:tcW w:w="1035" w:type="dxa"/>
            <w:vAlign w:val="center"/>
          </w:tcPr>
          <w:p w:rsidR="005250AB" w:rsidRPr="00116AB2" w:rsidRDefault="005250AB" w:rsidP="00AE4DFE">
            <w:pPr>
              <w:spacing w:line="400" w:lineRule="exact"/>
              <w:ind w:left="1439" w:hangingChars="514" w:hanging="1439"/>
              <w:jc w:val="center"/>
              <w:rPr>
                <w:rStyle w:val="c100b30"/>
                <w:rFonts w:ascii="標楷體" w:eastAsia="標楷體" w:hAnsi="標楷體"/>
                <w:bCs/>
                <w:u w:val="single"/>
              </w:rPr>
            </w:pPr>
            <w:r w:rsidRPr="00116AB2">
              <w:rPr>
                <w:rStyle w:val="c100b30"/>
                <w:rFonts w:ascii="標楷體" w:eastAsia="標楷體" w:hAnsi="標楷體"/>
                <w:bCs/>
                <w:u w:val="single"/>
              </w:rPr>
              <w:t xml:space="preserve"> </w:t>
            </w:r>
            <w:r>
              <w:rPr>
                <w:rStyle w:val="c100b30"/>
                <w:rFonts w:ascii="標楷體" w:eastAsia="標楷體" w:hAnsi="標楷體" w:hint="eastAsia"/>
                <w:bCs/>
                <w:u w:val="single"/>
              </w:rPr>
              <w:t>3</w:t>
            </w:r>
            <w:r w:rsidRPr="00116AB2">
              <w:rPr>
                <w:rStyle w:val="c100b30"/>
                <w:rFonts w:ascii="標楷體" w:eastAsia="標楷體" w:hAnsi="標楷體" w:hint="eastAsia"/>
                <w:bCs/>
                <w:u w:val="single"/>
              </w:rPr>
              <w:t xml:space="preserve"> </w:t>
            </w:r>
            <w:r w:rsidRPr="00116AB2">
              <w:rPr>
                <w:rStyle w:val="c100b30"/>
                <w:rFonts w:ascii="標楷體" w:eastAsia="標楷體" w:hAnsi="標楷體" w:hint="eastAsia"/>
                <w:bCs/>
              </w:rPr>
              <w:t>節</w:t>
            </w:r>
          </w:p>
        </w:tc>
        <w:tc>
          <w:tcPr>
            <w:tcW w:w="1260" w:type="dxa"/>
            <w:vAlign w:val="center"/>
          </w:tcPr>
          <w:p w:rsidR="005250AB" w:rsidRPr="00116AB2" w:rsidRDefault="005250AB" w:rsidP="00AE4DFE">
            <w:pPr>
              <w:spacing w:line="400" w:lineRule="exact"/>
              <w:ind w:left="1439" w:hangingChars="514" w:hanging="1439"/>
              <w:jc w:val="center"/>
              <w:rPr>
                <w:rStyle w:val="c100b30"/>
                <w:rFonts w:ascii="標楷體" w:eastAsia="標楷體" w:hAnsi="標楷體"/>
                <w:bCs/>
                <w:u w:val="single"/>
              </w:rPr>
            </w:pPr>
            <w:r w:rsidRPr="00116AB2">
              <w:rPr>
                <w:rStyle w:val="c100b30"/>
                <w:rFonts w:ascii="標楷體" w:eastAsia="標楷體" w:hAnsi="標楷體" w:hint="eastAsia"/>
                <w:bCs/>
                <w:u w:val="single"/>
              </w:rPr>
              <w:t xml:space="preserve"> 8 </w:t>
            </w:r>
            <w:r w:rsidRPr="00116AB2">
              <w:rPr>
                <w:rStyle w:val="c100b30"/>
                <w:rFonts w:ascii="標楷體" w:eastAsia="標楷體" w:hAnsi="標楷體" w:hint="eastAsia"/>
                <w:bCs/>
              </w:rPr>
              <w:t>節</w:t>
            </w:r>
          </w:p>
        </w:tc>
        <w:tc>
          <w:tcPr>
            <w:tcW w:w="1127" w:type="dxa"/>
            <w:vAlign w:val="center"/>
          </w:tcPr>
          <w:p w:rsidR="005250AB" w:rsidRPr="002A1C7C" w:rsidRDefault="005250AB" w:rsidP="00AE4DFE">
            <w:pPr>
              <w:spacing w:line="400" w:lineRule="exact"/>
              <w:ind w:left="1439" w:hangingChars="514" w:hanging="1439"/>
              <w:jc w:val="center"/>
              <w:rPr>
                <w:rStyle w:val="c100b30"/>
                <w:rFonts w:ascii="標楷體" w:eastAsia="標楷體" w:hAnsi="標楷體"/>
                <w:bCs/>
                <w:u w:val="single"/>
              </w:rPr>
            </w:pPr>
            <w:r w:rsidRPr="002A1C7C">
              <w:rPr>
                <w:rStyle w:val="c100b30"/>
                <w:rFonts w:ascii="標楷體" w:eastAsia="標楷體" w:hAnsi="標楷體" w:hint="eastAsia"/>
                <w:bCs/>
                <w:u w:val="single"/>
              </w:rPr>
              <w:t xml:space="preserve"> 2</w:t>
            </w:r>
            <w:r>
              <w:rPr>
                <w:rStyle w:val="c100b30"/>
                <w:rFonts w:ascii="標楷體" w:eastAsia="標楷體" w:hAnsi="標楷體" w:hint="eastAsia"/>
                <w:bCs/>
                <w:u w:val="single"/>
              </w:rPr>
              <w:t>0</w:t>
            </w:r>
            <w:r>
              <w:rPr>
                <w:rStyle w:val="c100b30"/>
                <w:rFonts w:ascii="標楷體" w:eastAsia="標楷體" w:hAnsi="標楷體"/>
                <w:bCs/>
                <w:u w:val="single"/>
              </w:rPr>
              <w:t xml:space="preserve"> </w:t>
            </w:r>
            <w:r w:rsidRPr="002A1C7C">
              <w:rPr>
                <w:rStyle w:val="c100b30"/>
                <w:rFonts w:ascii="標楷體" w:eastAsia="標楷體" w:hAnsi="標楷體" w:hint="eastAsia"/>
                <w:bCs/>
              </w:rPr>
              <w:t>節</w:t>
            </w:r>
          </w:p>
        </w:tc>
      </w:tr>
      <w:bookmarkEnd w:id="7"/>
      <w:bookmarkEnd w:id="10"/>
      <w:tr w:rsidR="005250AB" w:rsidRPr="00F344EA" w:rsidTr="00AE4DFE">
        <w:trPr>
          <w:jc w:val="center"/>
        </w:trPr>
        <w:tc>
          <w:tcPr>
            <w:tcW w:w="1863" w:type="dxa"/>
            <w:vAlign w:val="center"/>
          </w:tcPr>
          <w:p w:rsidR="005250AB" w:rsidRPr="0076182E" w:rsidRDefault="005250AB" w:rsidP="00AE4DFE">
            <w:pPr>
              <w:spacing w:line="400" w:lineRule="exact"/>
              <w:ind w:left="1234" w:hangingChars="514" w:hanging="1234"/>
              <w:jc w:val="center"/>
              <w:rPr>
                <w:rFonts w:ascii="標楷體" w:eastAsia="標楷體" w:hAnsi="標楷體"/>
              </w:rPr>
            </w:pPr>
            <w:r w:rsidRPr="0076182E">
              <w:rPr>
                <w:rFonts w:ascii="標楷體" w:eastAsia="標楷體" w:hAnsi="標楷體" w:hint="eastAsia"/>
              </w:rPr>
              <w:t>備    註</w:t>
            </w:r>
          </w:p>
        </w:tc>
        <w:tc>
          <w:tcPr>
            <w:tcW w:w="6709" w:type="dxa"/>
            <w:gridSpan w:val="6"/>
          </w:tcPr>
          <w:p w:rsidR="005250AB" w:rsidRDefault="005250AB" w:rsidP="005250AB">
            <w:pPr>
              <w:numPr>
                <w:ilvl w:val="0"/>
                <w:numId w:val="3"/>
              </w:numPr>
              <w:spacing w:line="400" w:lineRule="exact"/>
              <w:jc w:val="both"/>
              <w:rPr>
                <w:rFonts w:ascii="標楷體" w:eastAsia="標楷體" w:hAnsi="標楷體"/>
              </w:rPr>
            </w:pPr>
            <w:r w:rsidRPr="0076182E">
              <w:rPr>
                <w:rFonts w:ascii="標楷體" w:eastAsia="標楷體" w:hAnsi="標楷體" w:hint="eastAsia"/>
              </w:rPr>
              <w:t>應授課節數依</w:t>
            </w:r>
            <w:r w:rsidRPr="0076182E">
              <w:rPr>
                <w:rFonts w:ascii="標楷體" w:eastAsia="標楷體" w:hAnsi="標楷體" w:hint="eastAsia"/>
                <w:b/>
              </w:rPr>
              <w:t>1</w:t>
            </w:r>
            <w:r w:rsidRPr="0076182E">
              <w:rPr>
                <w:rFonts w:ascii="標楷體" w:eastAsia="標楷體" w:hAnsi="標楷體"/>
                <w:b/>
              </w:rPr>
              <w:t>04</w:t>
            </w:r>
            <w:r w:rsidRPr="0076182E">
              <w:rPr>
                <w:rFonts w:ascii="標楷體" w:eastAsia="標楷體" w:hAnsi="標楷體" w:hint="eastAsia"/>
                <w:b/>
              </w:rPr>
              <w:t>.</w:t>
            </w:r>
            <w:r w:rsidRPr="0076182E">
              <w:rPr>
                <w:rFonts w:ascii="標楷體" w:eastAsia="標楷體" w:hAnsi="標楷體"/>
                <w:b/>
              </w:rPr>
              <w:t>12</w:t>
            </w:r>
            <w:r w:rsidRPr="0076182E">
              <w:rPr>
                <w:rFonts w:ascii="標楷體" w:eastAsia="標楷體" w:hAnsi="標楷體" w:hint="eastAsia"/>
                <w:b/>
              </w:rPr>
              <w:t>.</w:t>
            </w:r>
            <w:r w:rsidRPr="0076182E">
              <w:rPr>
                <w:rFonts w:ascii="標楷體" w:eastAsia="標楷體" w:hAnsi="標楷體"/>
                <w:b/>
              </w:rPr>
              <w:t>9</w:t>
            </w:r>
            <w:r w:rsidRPr="0076182E">
              <w:rPr>
                <w:rFonts w:ascii="標楷體" w:eastAsia="標楷體" w:hAnsi="標楷體" w:hint="eastAsia"/>
                <w:b/>
              </w:rPr>
              <w:t>桃園市國民小學教師每週授課節數實施要點</w:t>
            </w:r>
            <w:r w:rsidRPr="0076182E">
              <w:rPr>
                <w:rFonts w:ascii="標楷體" w:eastAsia="標楷體" w:hAnsi="標楷體" w:hint="eastAsia"/>
              </w:rPr>
              <w:t>填寫，實授課節數為相關經費補助後實際排課節數。</w:t>
            </w:r>
          </w:p>
          <w:p w:rsidR="005250AB" w:rsidRPr="0076182E" w:rsidRDefault="005250AB" w:rsidP="005250AB">
            <w:pPr>
              <w:numPr>
                <w:ilvl w:val="0"/>
                <w:numId w:val="3"/>
              </w:numPr>
              <w:spacing w:line="400" w:lineRule="exact"/>
              <w:jc w:val="both"/>
              <w:rPr>
                <w:rFonts w:ascii="標楷體" w:eastAsia="標楷體" w:hAnsi="標楷體"/>
              </w:rPr>
            </w:pPr>
            <w:r w:rsidRPr="00405F8E">
              <w:rPr>
                <w:rFonts w:ascii="標楷體" w:eastAsia="標楷體" w:hAnsi="標楷體" w:hint="eastAsia"/>
                <w:szCs w:val="22"/>
              </w:rPr>
              <w:t>協助行政教師每週減授節數</w:t>
            </w:r>
            <w:r>
              <w:rPr>
                <w:rFonts w:ascii="標楷體" w:eastAsia="標楷體" w:hAnsi="標楷體" w:hint="eastAsia"/>
                <w:szCs w:val="22"/>
              </w:rPr>
              <w:t>之分配，均依</w:t>
            </w:r>
            <w:r>
              <w:rPr>
                <w:rFonts w:ascii="標楷體" w:eastAsia="標楷體" w:hAnsi="標楷體" w:hint="eastAsia"/>
              </w:rPr>
              <w:t>本校課程發展委員會決議辦理。</w:t>
            </w:r>
          </w:p>
        </w:tc>
      </w:tr>
    </w:tbl>
    <w:p w:rsidR="005250AB" w:rsidRPr="00FA6656" w:rsidRDefault="005250AB" w:rsidP="005250AB">
      <w:pPr>
        <w:pStyle w:val="ac"/>
        <w:spacing w:before="0" w:after="0"/>
        <w:jc w:val="both"/>
        <w:rPr>
          <w:rStyle w:val="c100b30"/>
          <w:rFonts w:ascii="標楷體" w:eastAsia="標楷體" w:hAnsi="標楷體"/>
          <w:bCs/>
          <w:color w:val="000000"/>
          <w:sz w:val="24"/>
        </w:rPr>
      </w:pPr>
    </w:p>
    <w:p w:rsidR="005250AB" w:rsidRPr="00320B2B" w:rsidRDefault="005250AB" w:rsidP="005250AB"/>
    <w:p w:rsidR="005250AB" w:rsidRDefault="005250AB">
      <w:pPr>
        <w:widowControl/>
        <w:rPr>
          <w:rFonts w:ascii="標楷體" w:eastAsia="標楷體" w:hAnsi="標楷體"/>
        </w:rPr>
      </w:pPr>
      <w:r>
        <w:rPr>
          <w:rFonts w:ascii="標楷體" w:eastAsia="標楷體" w:hAnsi="標楷體"/>
        </w:rPr>
        <w:br w:type="page"/>
      </w:r>
    </w:p>
    <w:p w:rsidR="005250AB" w:rsidRPr="001C7D9E" w:rsidRDefault="005250AB" w:rsidP="005250AB">
      <w:pPr>
        <w:pStyle w:val="Default"/>
        <w:snapToGrid w:val="0"/>
        <w:spacing w:afterLines="50" w:after="120"/>
        <w:ind w:leftChars="59" w:left="142"/>
        <w:rPr>
          <w:b/>
          <w:sz w:val="28"/>
          <w:szCs w:val="28"/>
        </w:rPr>
      </w:pPr>
      <w:r w:rsidRPr="005C68AD">
        <w:rPr>
          <w:rFonts w:hint="eastAsia"/>
          <w:b/>
          <w:sz w:val="28"/>
          <w:szCs w:val="28"/>
        </w:rPr>
        <w:lastRenderedPageBreak/>
        <w:t>課程名稱及節數</w:t>
      </w:r>
    </w:p>
    <w:p w:rsidR="005250AB" w:rsidRPr="00A77BA4" w:rsidRDefault="005250AB" w:rsidP="005250AB">
      <w:pPr>
        <w:widowControl/>
        <w:ind w:firstLineChars="50" w:firstLine="140"/>
        <w:rPr>
          <w:rFonts w:ascii="標楷體" w:eastAsia="標楷體" w:hAnsi="標楷體"/>
          <w:b/>
          <w:sz w:val="28"/>
          <w:szCs w:val="28"/>
        </w:rPr>
      </w:pPr>
      <w:r>
        <w:rPr>
          <w:rFonts w:ascii="標楷體" w:eastAsia="標楷體" w:hAnsi="標楷體"/>
          <w:b/>
          <w:sz w:val="28"/>
          <w:szCs w:val="28"/>
        </w:rPr>
        <w:t>一、</w:t>
      </w:r>
      <w:r>
        <w:rPr>
          <w:rFonts w:ascii="標楷體" w:eastAsia="標楷體" w:hAnsi="標楷體" w:hint="eastAsia"/>
          <w:b/>
          <w:sz w:val="28"/>
          <w:szCs w:val="28"/>
        </w:rPr>
        <w:t>福源國小十二年國教</w:t>
      </w:r>
      <w:r w:rsidRPr="00A77BA4">
        <w:rPr>
          <w:rFonts w:ascii="標楷體" w:eastAsia="標楷體" w:hAnsi="標楷體" w:hint="eastAsia"/>
          <w:b/>
          <w:sz w:val="28"/>
          <w:szCs w:val="28"/>
        </w:rPr>
        <w:t>課程</w:t>
      </w:r>
      <w:r>
        <w:rPr>
          <w:rFonts w:ascii="標楷體" w:eastAsia="標楷體" w:hAnsi="標楷體"/>
          <w:b/>
          <w:sz w:val="28"/>
          <w:szCs w:val="28"/>
        </w:rPr>
        <w:t>規劃節數表（</w:t>
      </w:r>
      <w:r>
        <w:rPr>
          <w:rFonts w:ascii="標楷體" w:eastAsia="標楷體" w:hAnsi="標楷體" w:hint="eastAsia"/>
          <w:b/>
          <w:sz w:val="28"/>
          <w:szCs w:val="28"/>
        </w:rPr>
        <w:t>1-3</w:t>
      </w:r>
      <w:r>
        <w:rPr>
          <w:rFonts w:ascii="標楷體" w:eastAsia="標楷體" w:hAnsi="標楷體"/>
          <w:b/>
          <w:sz w:val="28"/>
          <w:szCs w:val="28"/>
        </w:rPr>
        <w:t>年級）</w:t>
      </w:r>
    </w:p>
    <w:tbl>
      <w:tblPr>
        <w:tblStyle w:val="ab"/>
        <w:tblW w:w="8953" w:type="dxa"/>
        <w:jc w:val="center"/>
        <w:tblLayout w:type="fixed"/>
        <w:tblLook w:val="04A0" w:firstRow="1" w:lastRow="0" w:firstColumn="1" w:lastColumn="0" w:noHBand="0" w:noVBand="1"/>
      </w:tblPr>
      <w:tblGrid>
        <w:gridCol w:w="422"/>
        <w:gridCol w:w="567"/>
        <w:gridCol w:w="1275"/>
        <w:gridCol w:w="1393"/>
        <w:gridCol w:w="1600"/>
        <w:gridCol w:w="3696"/>
      </w:tblGrid>
      <w:tr w:rsidR="005250AB" w:rsidRPr="00DC254D" w:rsidTr="00AE4DFE">
        <w:trPr>
          <w:trHeight w:val="205"/>
          <w:jc w:val="center"/>
        </w:trPr>
        <w:tc>
          <w:tcPr>
            <w:tcW w:w="2264" w:type="dxa"/>
            <w:gridSpan w:val="3"/>
            <w:vMerge w:val="restart"/>
            <w:tcBorders>
              <w:tl2br w:val="single" w:sz="4" w:space="0" w:color="auto"/>
            </w:tcBorders>
            <w:shd w:val="clear" w:color="auto" w:fill="FFF2CC" w:themeFill="accent4" w:themeFillTint="33"/>
          </w:tcPr>
          <w:p w:rsidR="005250AB" w:rsidRDefault="005250AB" w:rsidP="00AE4DFE">
            <w:pPr>
              <w:pStyle w:val="aa"/>
              <w:adjustRightInd w:val="0"/>
              <w:snapToGrid w:val="0"/>
              <w:spacing w:line="240" w:lineRule="atLeast"/>
              <w:ind w:leftChars="0" w:left="0"/>
              <w:rPr>
                <w:rFonts w:ascii="標楷體" w:eastAsia="標楷體" w:hAnsi="標楷體"/>
              </w:rPr>
            </w:pPr>
            <w:r>
              <w:rPr>
                <w:rFonts w:ascii="標楷體" w:eastAsia="標楷體" w:hAnsi="標楷體"/>
              </w:rPr>
              <w:t xml:space="preserve">       階段/年級</w:t>
            </w:r>
          </w:p>
          <w:p w:rsidR="005250AB" w:rsidRDefault="005250AB" w:rsidP="00AE4DFE">
            <w:pPr>
              <w:pStyle w:val="aa"/>
              <w:adjustRightInd w:val="0"/>
              <w:snapToGrid w:val="0"/>
              <w:spacing w:line="240" w:lineRule="atLeast"/>
              <w:ind w:leftChars="0" w:left="0"/>
              <w:rPr>
                <w:rFonts w:ascii="標楷體" w:eastAsia="標楷體" w:hAnsi="標楷體"/>
              </w:rPr>
            </w:pPr>
          </w:p>
          <w:p w:rsidR="005250AB" w:rsidRPr="00DC254D" w:rsidRDefault="005250AB" w:rsidP="00AE4DFE">
            <w:pPr>
              <w:pStyle w:val="aa"/>
              <w:adjustRightInd w:val="0"/>
              <w:snapToGrid w:val="0"/>
              <w:spacing w:line="240" w:lineRule="atLeast"/>
              <w:ind w:leftChars="0" w:left="0"/>
              <w:rPr>
                <w:rFonts w:ascii="標楷體" w:eastAsia="標楷體" w:hAnsi="標楷體"/>
              </w:rPr>
            </w:pPr>
            <w:r>
              <w:rPr>
                <w:rFonts w:ascii="標楷體" w:eastAsia="標楷體" w:hAnsi="標楷體"/>
              </w:rPr>
              <w:t>領域/科目</w:t>
            </w:r>
          </w:p>
        </w:tc>
        <w:tc>
          <w:tcPr>
            <w:tcW w:w="6689" w:type="dxa"/>
            <w:gridSpan w:val="3"/>
            <w:shd w:val="clear" w:color="auto" w:fill="FFE599" w:themeFill="accent4" w:themeFillTint="66"/>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國民小學</w:t>
            </w:r>
          </w:p>
        </w:tc>
      </w:tr>
      <w:tr w:rsidR="005250AB" w:rsidRPr="00DC254D" w:rsidTr="00AE4DFE">
        <w:trPr>
          <w:jc w:val="center"/>
        </w:trPr>
        <w:tc>
          <w:tcPr>
            <w:tcW w:w="2264" w:type="dxa"/>
            <w:gridSpan w:val="3"/>
            <w:vMerge/>
            <w:tcBorders>
              <w:tl2br w:val="single" w:sz="4" w:space="0" w:color="auto"/>
            </w:tcBorders>
            <w:shd w:val="clear" w:color="auto" w:fill="FFF2CC" w:themeFill="accent4" w:themeFillTint="33"/>
          </w:tcPr>
          <w:p w:rsidR="005250AB" w:rsidRPr="00DC254D" w:rsidRDefault="005250AB" w:rsidP="00AE4DFE">
            <w:pPr>
              <w:pStyle w:val="aa"/>
              <w:adjustRightInd w:val="0"/>
              <w:snapToGrid w:val="0"/>
              <w:spacing w:line="240" w:lineRule="atLeast"/>
              <w:ind w:leftChars="0" w:left="0"/>
              <w:rPr>
                <w:rFonts w:ascii="標楷體" w:eastAsia="標楷體" w:hAnsi="標楷體"/>
              </w:rPr>
            </w:pPr>
          </w:p>
        </w:tc>
        <w:tc>
          <w:tcPr>
            <w:tcW w:w="2993" w:type="dxa"/>
            <w:gridSpan w:val="2"/>
            <w:shd w:val="clear" w:color="auto" w:fill="FBE4D5" w:themeFill="accent2" w:themeFillTint="33"/>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第一階段</w:t>
            </w:r>
          </w:p>
        </w:tc>
        <w:tc>
          <w:tcPr>
            <w:tcW w:w="3696" w:type="dxa"/>
            <w:shd w:val="clear" w:color="auto" w:fill="FBE4D5" w:themeFill="accent2" w:themeFillTint="33"/>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第二階段</w:t>
            </w:r>
          </w:p>
        </w:tc>
      </w:tr>
      <w:tr w:rsidR="005250AB" w:rsidRPr="00DC254D" w:rsidTr="00AE4DFE">
        <w:trPr>
          <w:jc w:val="center"/>
        </w:trPr>
        <w:tc>
          <w:tcPr>
            <w:tcW w:w="2264" w:type="dxa"/>
            <w:gridSpan w:val="3"/>
            <w:vMerge/>
            <w:tcBorders>
              <w:tl2br w:val="single" w:sz="4" w:space="0" w:color="auto"/>
            </w:tcBorders>
            <w:shd w:val="clear" w:color="auto" w:fill="FFF2CC" w:themeFill="accent4" w:themeFillTint="33"/>
          </w:tcPr>
          <w:p w:rsidR="005250AB" w:rsidRPr="00DC254D" w:rsidRDefault="005250AB" w:rsidP="00AE4DFE">
            <w:pPr>
              <w:pStyle w:val="aa"/>
              <w:adjustRightInd w:val="0"/>
              <w:snapToGrid w:val="0"/>
              <w:spacing w:line="240" w:lineRule="atLeast"/>
              <w:ind w:leftChars="0" w:left="0"/>
              <w:rPr>
                <w:rFonts w:ascii="標楷體" w:eastAsia="標楷體" w:hAnsi="標楷體"/>
              </w:rPr>
            </w:pPr>
          </w:p>
        </w:tc>
        <w:tc>
          <w:tcPr>
            <w:tcW w:w="1393" w:type="dxa"/>
            <w:shd w:val="clear" w:color="auto" w:fill="F4B083" w:themeFill="accent2" w:themeFillTint="99"/>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一</w:t>
            </w:r>
          </w:p>
        </w:tc>
        <w:tc>
          <w:tcPr>
            <w:tcW w:w="1600" w:type="dxa"/>
            <w:shd w:val="clear" w:color="auto" w:fill="F4B083" w:themeFill="accent2" w:themeFillTint="99"/>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二</w:t>
            </w:r>
          </w:p>
        </w:tc>
        <w:tc>
          <w:tcPr>
            <w:tcW w:w="3696" w:type="dxa"/>
            <w:shd w:val="clear" w:color="auto" w:fill="F4B083" w:themeFill="accent2" w:themeFillTint="99"/>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三</w:t>
            </w:r>
          </w:p>
        </w:tc>
      </w:tr>
      <w:tr w:rsidR="005250AB" w:rsidRPr="00DC254D" w:rsidTr="00AE4DFE">
        <w:trPr>
          <w:jc w:val="center"/>
        </w:trPr>
        <w:tc>
          <w:tcPr>
            <w:tcW w:w="422" w:type="dxa"/>
            <w:vMerge w:val="restart"/>
            <w:shd w:val="clear" w:color="auto" w:fill="A8D08D" w:themeFill="accent6" w:themeFillTint="99"/>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部定課程</w:t>
            </w:r>
          </w:p>
        </w:tc>
        <w:tc>
          <w:tcPr>
            <w:tcW w:w="567" w:type="dxa"/>
            <w:vMerge w:val="restart"/>
            <w:shd w:val="clear" w:color="auto" w:fill="E2EFD9" w:themeFill="accent6" w:themeFillTint="33"/>
            <w:textDirection w:val="tbRlV"/>
            <w:vAlign w:val="center"/>
          </w:tcPr>
          <w:p w:rsidR="005250AB" w:rsidRPr="00DC254D" w:rsidRDefault="005250AB" w:rsidP="00AE4DFE">
            <w:pPr>
              <w:pStyle w:val="aa"/>
              <w:adjustRightInd w:val="0"/>
              <w:snapToGrid w:val="0"/>
              <w:spacing w:line="240" w:lineRule="atLeast"/>
              <w:ind w:leftChars="0" w:left="113" w:right="113"/>
              <w:jc w:val="center"/>
              <w:rPr>
                <w:rFonts w:ascii="標楷體" w:eastAsia="標楷體" w:hAnsi="標楷體"/>
              </w:rPr>
            </w:pPr>
            <w:r w:rsidRPr="00DC254D">
              <w:rPr>
                <w:rFonts w:ascii="標楷體" w:eastAsia="標楷體" w:hAnsi="標楷體" w:hint="eastAsia"/>
              </w:rPr>
              <w:t>學習領域課程</w:t>
            </w:r>
          </w:p>
        </w:tc>
        <w:tc>
          <w:tcPr>
            <w:tcW w:w="1275" w:type="dxa"/>
            <w:vMerge w:val="restart"/>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語文</w:t>
            </w:r>
          </w:p>
        </w:tc>
        <w:tc>
          <w:tcPr>
            <w:tcW w:w="2993" w:type="dxa"/>
            <w:gridSpan w:val="2"/>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FF0000"/>
              </w:rPr>
              <w:t>國語文(6)</w:t>
            </w:r>
          </w:p>
        </w:tc>
        <w:tc>
          <w:tcPr>
            <w:tcW w:w="3696" w:type="dxa"/>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FF0000"/>
              </w:rPr>
              <w:t>國語文(5)</w:t>
            </w:r>
          </w:p>
        </w:tc>
      </w:tr>
      <w:tr w:rsidR="005250AB" w:rsidRPr="00DC254D" w:rsidTr="00AE4DFE">
        <w:trPr>
          <w:jc w:val="center"/>
        </w:trPr>
        <w:tc>
          <w:tcPr>
            <w:tcW w:w="422" w:type="dxa"/>
            <w:vMerge/>
            <w:shd w:val="clear" w:color="auto" w:fill="A8D08D" w:themeFill="accent6" w:themeFillTint="99"/>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p>
        </w:tc>
        <w:tc>
          <w:tcPr>
            <w:tcW w:w="567" w:type="dxa"/>
            <w:vMerge/>
            <w:shd w:val="clear" w:color="auto" w:fill="E2EFD9" w:themeFill="accent6" w:themeFillTint="33"/>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p>
        </w:tc>
        <w:tc>
          <w:tcPr>
            <w:tcW w:w="1275" w:type="dxa"/>
            <w:vMerge/>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p>
        </w:tc>
        <w:tc>
          <w:tcPr>
            <w:tcW w:w="2993" w:type="dxa"/>
            <w:gridSpan w:val="2"/>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color w:val="000000" w:themeColor="text1"/>
              </w:rPr>
            </w:pPr>
            <w:r w:rsidRPr="005250AB">
              <w:rPr>
                <w:rFonts w:ascii="標楷體" w:eastAsia="標楷體" w:hAnsi="標楷體" w:hint="eastAsia"/>
                <w:color w:val="000000" w:themeColor="text1"/>
                <w:kern w:val="0"/>
                <w:fitText w:val="2160" w:id="-1739926272"/>
              </w:rPr>
              <w:t>本土語/新住民語(1)</w:t>
            </w:r>
          </w:p>
        </w:tc>
        <w:tc>
          <w:tcPr>
            <w:tcW w:w="3696" w:type="dxa"/>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000000" w:themeColor="text1"/>
              </w:rPr>
              <w:t>本土語/新住民語(1)</w:t>
            </w:r>
          </w:p>
        </w:tc>
      </w:tr>
      <w:tr w:rsidR="005250AB" w:rsidRPr="00DC254D" w:rsidTr="00AE4DFE">
        <w:trPr>
          <w:jc w:val="center"/>
        </w:trPr>
        <w:tc>
          <w:tcPr>
            <w:tcW w:w="422" w:type="dxa"/>
            <w:vMerge/>
            <w:shd w:val="clear" w:color="auto" w:fill="A8D08D" w:themeFill="accent6" w:themeFillTint="99"/>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p>
        </w:tc>
        <w:tc>
          <w:tcPr>
            <w:tcW w:w="567" w:type="dxa"/>
            <w:vMerge/>
            <w:shd w:val="clear" w:color="auto" w:fill="E2EFD9" w:themeFill="accent6" w:themeFillTint="33"/>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p>
        </w:tc>
        <w:tc>
          <w:tcPr>
            <w:tcW w:w="1275" w:type="dxa"/>
            <w:vMerge/>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p>
        </w:tc>
        <w:tc>
          <w:tcPr>
            <w:tcW w:w="2993" w:type="dxa"/>
            <w:gridSpan w:val="2"/>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000000" w:themeColor="text1"/>
              </w:rPr>
              <w:t>英</w:t>
            </w:r>
            <w:r>
              <w:rPr>
                <w:rFonts w:ascii="標楷體" w:eastAsia="標楷體" w:hAnsi="標楷體"/>
                <w:color w:val="000000" w:themeColor="text1"/>
              </w:rPr>
              <w:t>語</w:t>
            </w:r>
            <w:r w:rsidRPr="00DC254D">
              <w:rPr>
                <w:rFonts w:ascii="標楷體" w:eastAsia="標楷體" w:hAnsi="標楷體" w:hint="eastAsia"/>
                <w:color w:val="000000" w:themeColor="text1"/>
              </w:rPr>
              <w:t>文(0)</w:t>
            </w:r>
          </w:p>
        </w:tc>
        <w:tc>
          <w:tcPr>
            <w:tcW w:w="3696" w:type="dxa"/>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000000" w:themeColor="text1"/>
              </w:rPr>
              <w:t>英</w:t>
            </w:r>
            <w:r>
              <w:rPr>
                <w:rFonts w:ascii="標楷體" w:eastAsia="標楷體" w:hAnsi="標楷體"/>
                <w:color w:val="000000" w:themeColor="text1"/>
              </w:rPr>
              <w:t>語</w:t>
            </w:r>
            <w:r w:rsidRPr="00DC254D">
              <w:rPr>
                <w:rFonts w:ascii="標楷體" w:eastAsia="標楷體" w:hAnsi="標楷體" w:hint="eastAsia"/>
                <w:color w:val="000000" w:themeColor="text1"/>
              </w:rPr>
              <w:t>文(1)</w:t>
            </w:r>
          </w:p>
        </w:tc>
      </w:tr>
      <w:tr w:rsidR="005250AB" w:rsidRPr="00DC254D" w:rsidTr="00AE4DFE">
        <w:trPr>
          <w:jc w:val="center"/>
        </w:trPr>
        <w:tc>
          <w:tcPr>
            <w:tcW w:w="422" w:type="dxa"/>
            <w:vMerge/>
            <w:shd w:val="clear" w:color="auto" w:fill="A8D08D" w:themeFill="accent6" w:themeFillTint="99"/>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p>
        </w:tc>
        <w:tc>
          <w:tcPr>
            <w:tcW w:w="567" w:type="dxa"/>
            <w:vMerge/>
            <w:shd w:val="clear" w:color="auto" w:fill="E2EFD9" w:themeFill="accent6" w:themeFillTint="33"/>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p>
        </w:tc>
        <w:tc>
          <w:tcPr>
            <w:tcW w:w="1275" w:type="dxa"/>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數學</w:t>
            </w:r>
          </w:p>
        </w:tc>
        <w:tc>
          <w:tcPr>
            <w:tcW w:w="2993" w:type="dxa"/>
            <w:gridSpan w:val="2"/>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FF0000"/>
              </w:rPr>
              <w:t>數學(4)</w:t>
            </w:r>
          </w:p>
        </w:tc>
        <w:tc>
          <w:tcPr>
            <w:tcW w:w="3696" w:type="dxa"/>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FF0000"/>
              </w:rPr>
              <w:t>數學(4)</w:t>
            </w:r>
          </w:p>
        </w:tc>
      </w:tr>
      <w:tr w:rsidR="005250AB" w:rsidRPr="00DC254D" w:rsidTr="00AE4DFE">
        <w:trPr>
          <w:jc w:val="center"/>
        </w:trPr>
        <w:tc>
          <w:tcPr>
            <w:tcW w:w="422" w:type="dxa"/>
            <w:vMerge/>
            <w:shd w:val="clear" w:color="auto" w:fill="A8D08D" w:themeFill="accent6" w:themeFillTint="99"/>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p>
        </w:tc>
        <w:tc>
          <w:tcPr>
            <w:tcW w:w="567" w:type="dxa"/>
            <w:vMerge/>
            <w:shd w:val="clear" w:color="auto" w:fill="E2EFD9" w:themeFill="accent6" w:themeFillTint="33"/>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p>
        </w:tc>
        <w:tc>
          <w:tcPr>
            <w:tcW w:w="1275" w:type="dxa"/>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社會</w:t>
            </w:r>
          </w:p>
        </w:tc>
        <w:tc>
          <w:tcPr>
            <w:tcW w:w="2993" w:type="dxa"/>
            <w:gridSpan w:val="2"/>
            <w:vMerge w:val="restart"/>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FF0000"/>
              </w:rPr>
              <w:t>生活課程(6)</w:t>
            </w:r>
          </w:p>
        </w:tc>
        <w:tc>
          <w:tcPr>
            <w:tcW w:w="3696" w:type="dxa"/>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FF0000"/>
              </w:rPr>
              <w:t>社會</w:t>
            </w:r>
            <w:r w:rsidRPr="00DC254D">
              <w:rPr>
                <w:rFonts w:ascii="標楷體" w:eastAsia="標楷體" w:hAnsi="標楷體"/>
                <w:color w:val="FF0000"/>
              </w:rPr>
              <w:t>(3)</w:t>
            </w:r>
          </w:p>
        </w:tc>
      </w:tr>
      <w:tr w:rsidR="005250AB" w:rsidRPr="00DC254D" w:rsidTr="00AE4DFE">
        <w:trPr>
          <w:jc w:val="center"/>
        </w:trPr>
        <w:tc>
          <w:tcPr>
            <w:tcW w:w="422" w:type="dxa"/>
            <w:vMerge/>
            <w:shd w:val="clear" w:color="auto" w:fill="A8D08D" w:themeFill="accent6" w:themeFillTint="99"/>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p>
        </w:tc>
        <w:tc>
          <w:tcPr>
            <w:tcW w:w="567" w:type="dxa"/>
            <w:vMerge/>
            <w:shd w:val="clear" w:color="auto" w:fill="E2EFD9" w:themeFill="accent6" w:themeFillTint="33"/>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p>
        </w:tc>
        <w:tc>
          <w:tcPr>
            <w:tcW w:w="1275" w:type="dxa"/>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自然</w:t>
            </w:r>
            <w:r>
              <w:rPr>
                <w:rFonts w:ascii="標楷體" w:eastAsia="標楷體" w:hAnsi="標楷體"/>
              </w:rPr>
              <w:t>科學</w:t>
            </w:r>
          </w:p>
        </w:tc>
        <w:tc>
          <w:tcPr>
            <w:tcW w:w="2993" w:type="dxa"/>
            <w:gridSpan w:val="2"/>
            <w:vMerge/>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color w:val="000000" w:themeColor="text1"/>
              </w:rPr>
            </w:pPr>
          </w:p>
        </w:tc>
        <w:tc>
          <w:tcPr>
            <w:tcW w:w="3696" w:type="dxa"/>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000000" w:themeColor="text1"/>
              </w:rPr>
              <w:t>自然</w:t>
            </w:r>
            <w:r>
              <w:rPr>
                <w:rFonts w:ascii="標楷體" w:eastAsia="標楷體" w:hAnsi="標楷體"/>
                <w:color w:val="000000" w:themeColor="text1"/>
              </w:rPr>
              <w:t>科學</w:t>
            </w:r>
            <w:r w:rsidRPr="00DC254D">
              <w:rPr>
                <w:rFonts w:ascii="標楷體" w:eastAsia="標楷體" w:hAnsi="標楷體" w:hint="eastAsia"/>
                <w:color w:val="000000" w:themeColor="text1"/>
              </w:rPr>
              <w:t>(</w:t>
            </w:r>
            <w:r w:rsidRPr="00DC254D">
              <w:rPr>
                <w:rFonts w:ascii="標楷體" w:eastAsia="標楷體" w:hAnsi="標楷體"/>
                <w:color w:val="000000" w:themeColor="text1"/>
              </w:rPr>
              <w:t>3)</w:t>
            </w:r>
          </w:p>
        </w:tc>
      </w:tr>
      <w:tr w:rsidR="005250AB" w:rsidRPr="00DC254D" w:rsidTr="00AE4DFE">
        <w:trPr>
          <w:jc w:val="center"/>
        </w:trPr>
        <w:tc>
          <w:tcPr>
            <w:tcW w:w="422" w:type="dxa"/>
            <w:vMerge/>
            <w:shd w:val="clear" w:color="auto" w:fill="A8D08D" w:themeFill="accent6" w:themeFillTint="99"/>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p>
        </w:tc>
        <w:tc>
          <w:tcPr>
            <w:tcW w:w="567" w:type="dxa"/>
            <w:vMerge/>
            <w:shd w:val="clear" w:color="auto" w:fill="E2EFD9" w:themeFill="accent6" w:themeFillTint="33"/>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p>
        </w:tc>
        <w:tc>
          <w:tcPr>
            <w:tcW w:w="1275" w:type="dxa"/>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藝術</w:t>
            </w:r>
          </w:p>
        </w:tc>
        <w:tc>
          <w:tcPr>
            <w:tcW w:w="2993" w:type="dxa"/>
            <w:gridSpan w:val="2"/>
            <w:vMerge/>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color w:val="000000" w:themeColor="text1"/>
              </w:rPr>
            </w:pPr>
          </w:p>
        </w:tc>
        <w:tc>
          <w:tcPr>
            <w:tcW w:w="3696" w:type="dxa"/>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000000" w:themeColor="text1"/>
              </w:rPr>
              <w:t>藝術(</w:t>
            </w:r>
            <w:r w:rsidRPr="00DC254D">
              <w:rPr>
                <w:rFonts w:ascii="標楷體" w:eastAsia="標楷體" w:hAnsi="標楷體"/>
                <w:color w:val="000000" w:themeColor="text1"/>
              </w:rPr>
              <w:t>3)</w:t>
            </w:r>
          </w:p>
        </w:tc>
      </w:tr>
      <w:tr w:rsidR="005250AB" w:rsidRPr="00DC254D" w:rsidTr="00AE4DFE">
        <w:trPr>
          <w:jc w:val="center"/>
        </w:trPr>
        <w:tc>
          <w:tcPr>
            <w:tcW w:w="422" w:type="dxa"/>
            <w:vMerge/>
            <w:shd w:val="clear" w:color="auto" w:fill="A8D08D" w:themeFill="accent6" w:themeFillTint="99"/>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p>
        </w:tc>
        <w:tc>
          <w:tcPr>
            <w:tcW w:w="567" w:type="dxa"/>
            <w:vMerge/>
            <w:shd w:val="clear" w:color="auto" w:fill="E2EFD9" w:themeFill="accent6" w:themeFillTint="33"/>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p>
        </w:tc>
        <w:tc>
          <w:tcPr>
            <w:tcW w:w="1275" w:type="dxa"/>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綜合活動</w:t>
            </w:r>
          </w:p>
        </w:tc>
        <w:tc>
          <w:tcPr>
            <w:tcW w:w="2993" w:type="dxa"/>
            <w:gridSpan w:val="2"/>
            <w:vMerge/>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color w:val="000000" w:themeColor="text1"/>
              </w:rPr>
            </w:pPr>
          </w:p>
        </w:tc>
        <w:tc>
          <w:tcPr>
            <w:tcW w:w="3696" w:type="dxa"/>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FF0000"/>
              </w:rPr>
              <w:t>綜合活動(2)</w:t>
            </w:r>
          </w:p>
        </w:tc>
      </w:tr>
      <w:tr w:rsidR="005250AB" w:rsidRPr="00DC254D" w:rsidTr="00AE4DFE">
        <w:trPr>
          <w:jc w:val="center"/>
        </w:trPr>
        <w:tc>
          <w:tcPr>
            <w:tcW w:w="422" w:type="dxa"/>
            <w:vMerge/>
            <w:shd w:val="clear" w:color="auto" w:fill="A8D08D" w:themeFill="accent6" w:themeFillTint="99"/>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p>
        </w:tc>
        <w:tc>
          <w:tcPr>
            <w:tcW w:w="567" w:type="dxa"/>
            <w:vMerge/>
            <w:shd w:val="clear" w:color="auto" w:fill="E2EFD9" w:themeFill="accent6" w:themeFillTint="33"/>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p>
        </w:tc>
        <w:tc>
          <w:tcPr>
            <w:tcW w:w="1275" w:type="dxa"/>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sz w:val="20"/>
                <w:szCs w:val="20"/>
              </w:rPr>
            </w:pPr>
            <w:r w:rsidRPr="00DC254D">
              <w:rPr>
                <w:rFonts w:ascii="標楷體" w:eastAsia="標楷體" w:hAnsi="標楷體" w:hint="eastAsia"/>
                <w:sz w:val="20"/>
                <w:szCs w:val="20"/>
              </w:rPr>
              <w:t>健康與體育</w:t>
            </w:r>
          </w:p>
        </w:tc>
        <w:tc>
          <w:tcPr>
            <w:tcW w:w="2993" w:type="dxa"/>
            <w:gridSpan w:val="2"/>
          </w:tcPr>
          <w:p w:rsidR="005250AB" w:rsidRPr="00DC254D" w:rsidRDefault="005250AB"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000000" w:themeColor="text1"/>
              </w:rPr>
              <w:t>健康(1)；體育(2)</w:t>
            </w:r>
          </w:p>
        </w:tc>
        <w:tc>
          <w:tcPr>
            <w:tcW w:w="3696" w:type="dxa"/>
          </w:tcPr>
          <w:p w:rsidR="005250AB" w:rsidRPr="00DC254D" w:rsidRDefault="005250AB" w:rsidP="00AE4DFE">
            <w:pPr>
              <w:pStyle w:val="aa"/>
              <w:adjustRightInd w:val="0"/>
              <w:snapToGrid w:val="0"/>
              <w:spacing w:line="240" w:lineRule="atLeast"/>
              <w:ind w:leftChars="0" w:left="0"/>
              <w:jc w:val="center"/>
              <w:rPr>
                <w:rFonts w:ascii="標楷體" w:eastAsia="標楷體" w:hAnsi="標楷體"/>
                <w:color w:val="000000" w:themeColor="text1"/>
              </w:rPr>
            </w:pPr>
            <w:r w:rsidRPr="00DC254D">
              <w:rPr>
                <w:rFonts w:ascii="標楷體" w:eastAsia="標楷體" w:hAnsi="標楷體" w:hint="eastAsia"/>
                <w:color w:val="FF0000"/>
              </w:rPr>
              <w:t>健康(1)</w:t>
            </w:r>
            <w:r w:rsidRPr="00DC254D">
              <w:rPr>
                <w:rFonts w:ascii="標楷體" w:eastAsia="標楷體" w:hAnsi="標楷體" w:hint="eastAsia"/>
                <w:color w:val="000000" w:themeColor="text1"/>
              </w:rPr>
              <w:t>；體育(2)</w:t>
            </w:r>
          </w:p>
        </w:tc>
      </w:tr>
      <w:tr w:rsidR="005250AB" w:rsidRPr="00DC254D" w:rsidTr="00AE4DFE">
        <w:trPr>
          <w:jc w:val="center"/>
        </w:trPr>
        <w:tc>
          <w:tcPr>
            <w:tcW w:w="422" w:type="dxa"/>
            <w:vMerge/>
            <w:shd w:val="clear" w:color="auto" w:fill="A8D08D" w:themeFill="accent6" w:themeFillTint="99"/>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p>
        </w:tc>
        <w:tc>
          <w:tcPr>
            <w:tcW w:w="567" w:type="dxa"/>
            <w:vMerge/>
            <w:shd w:val="clear" w:color="auto" w:fill="E2EFD9" w:themeFill="accent6" w:themeFillTint="33"/>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p>
        </w:tc>
        <w:tc>
          <w:tcPr>
            <w:tcW w:w="1275" w:type="dxa"/>
            <w:shd w:val="clear" w:color="auto" w:fill="FFFF00"/>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sz w:val="16"/>
                <w:szCs w:val="16"/>
              </w:rPr>
            </w:pPr>
            <w:r w:rsidRPr="00DC254D">
              <w:rPr>
                <w:rFonts w:ascii="標楷體" w:eastAsia="標楷體" w:hAnsi="標楷體" w:hint="eastAsia"/>
                <w:sz w:val="16"/>
                <w:szCs w:val="16"/>
              </w:rPr>
              <w:t>領域學習節數</w:t>
            </w:r>
          </w:p>
        </w:tc>
        <w:tc>
          <w:tcPr>
            <w:tcW w:w="2993" w:type="dxa"/>
            <w:gridSpan w:val="2"/>
            <w:tcBorders>
              <w:bottom w:val="single" w:sz="4" w:space="0" w:color="auto"/>
            </w:tcBorders>
            <w:shd w:val="clear" w:color="auto" w:fill="FFFF00"/>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20節</w:t>
            </w:r>
          </w:p>
        </w:tc>
        <w:tc>
          <w:tcPr>
            <w:tcW w:w="3696" w:type="dxa"/>
            <w:tcBorders>
              <w:bottom w:val="single" w:sz="4" w:space="0" w:color="auto"/>
            </w:tcBorders>
            <w:shd w:val="clear" w:color="auto" w:fill="FFFF00"/>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25節</w:t>
            </w:r>
          </w:p>
        </w:tc>
      </w:tr>
      <w:tr w:rsidR="005250AB" w:rsidRPr="00DC254D" w:rsidTr="00AE4DFE">
        <w:trPr>
          <w:jc w:val="center"/>
        </w:trPr>
        <w:tc>
          <w:tcPr>
            <w:tcW w:w="422" w:type="dxa"/>
            <w:vMerge w:val="restart"/>
            <w:shd w:val="clear" w:color="auto" w:fill="FFC000"/>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校定課程</w:t>
            </w:r>
          </w:p>
        </w:tc>
        <w:tc>
          <w:tcPr>
            <w:tcW w:w="567" w:type="dxa"/>
            <w:vMerge w:val="restart"/>
            <w:shd w:val="clear" w:color="auto" w:fill="FFE599" w:themeFill="accent4" w:themeFillTint="66"/>
            <w:textDirection w:val="tbRlV"/>
            <w:vAlign w:val="center"/>
          </w:tcPr>
          <w:p w:rsidR="005250AB" w:rsidRPr="00DC254D" w:rsidRDefault="005250AB" w:rsidP="00AE4DFE">
            <w:pPr>
              <w:pStyle w:val="aa"/>
              <w:adjustRightInd w:val="0"/>
              <w:snapToGrid w:val="0"/>
              <w:spacing w:line="240" w:lineRule="atLeast"/>
              <w:ind w:leftChars="0" w:left="113" w:right="113"/>
              <w:jc w:val="center"/>
              <w:rPr>
                <w:rFonts w:ascii="標楷體" w:eastAsia="標楷體" w:hAnsi="標楷體"/>
              </w:rPr>
            </w:pPr>
            <w:r w:rsidRPr="00DC254D">
              <w:rPr>
                <w:rFonts w:ascii="標楷體" w:eastAsia="標楷體" w:hAnsi="標楷體" w:hint="eastAsia"/>
              </w:rPr>
              <w:t>彈性學習課程</w:t>
            </w:r>
          </w:p>
        </w:tc>
        <w:tc>
          <w:tcPr>
            <w:tcW w:w="1275" w:type="dxa"/>
            <w:vMerge w:val="restart"/>
            <w:vAlign w:val="center"/>
          </w:tcPr>
          <w:p w:rsidR="005250AB" w:rsidRPr="00DC254D" w:rsidRDefault="005250AB" w:rsidP="00AE4DFE">
            <w:pPr>
              <w:pStyle w:val="aa"/>
              <w:adjustRightInd w:val="0"/>
              <w:snapToGrid w:val="0"/>
              <w:spacing w:line="240" w:lineRule="atLeast"/>
              <w:ind w:leftChars="8" w:left="19"/>
              <w:rPr>
                <w:rFonts w:ascii="標楷體" w:eastAsia="標楷體" w:hAnsi="標楷體"/>
              </w:rPr>
            </w:pPr>
            <w:r w:rsidRPr="00DC254D">
              <w:rPr>
                <w:rFonts w:ascii="標楷體" w:eastAsia="標楷體" w:hAnsi="標楷體" w:hint="eastAsia"/>
              </w:rPr>
              <w:t>統整性主題/專題/議題探究課程</w:t>
            </w:r>
          </w:p>
        </w:tc>
        <w:tc>
          <w:tcPr>
            <w:tcW w:w="2993" w:type="dxa"/>
            <w:gridSpan w:val="2"/>
            <w:tcBorders>
              <w:bottom w:val="single" w:sz="4" w:space="0" w:color="auto"/>
            </w:tcBorders>
            <w:shd w:val="clear" w:color="auto" w:fill="auto"/>
          </w:tcPr>
          <w:p w:rsidR="005250AB" w:rsidRPr="00883D10" w:rsidRDefault="005250AB"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hint="eastAsia"/>
                <w:w w:val="80"/>
                <w:szCs w:val="24"/>
              </w:rPr>
              <w:t>【</w:t>
            </w:r>
            <w:r>
              <w:rPr>
                <w:rFonts w:ascii="標楷體" w:eastAsia="標楷體" w:hAnsi="標楷體" w:hint="eastAsia"/>
                <w:w w:val="80"/>
                <w:szCs w:val="24"/>
              </w:rPr>
              <w:t>環球課程</w:t>
            </w:r>
            <w:r w:rsidRPr="00883D10">
              <w:rPr>
                <w:rFonts w:ascii="標楷體" w:eastAsia="標楷體" w:hAnsi="標楷體" w:hint="eastAsia"/>
                <w:w w:val="80"/>
                <w:szCs w:val="24"/>
              </w:rPr>
              <w:t>】</w:t>
            </w:r>
            <w:r w:rsidRPr="00883D10">
              <w:rPr>
                <w:rFonts w:ascii="標楷體" w:eastAsia="標楷體" w:hAnsi="標楷體"/>
                <w:color w:val="000000" w:themeColor="text1"/>
                <w:szCs w:val="24"/>
              </w:rPr>
              <w:t>（</w:t>
            </w:r>
            <w:r w:rsidRPr="00883D10">
              <w:rPr>
                <w:rFonts w:ascii="標楷體" w:eastAsia="標楷體" w:hAnsi="標楷體" w:hint="eastAsia"/>
                <w:color w:val="000000" w:themeColor="text1"/>
                <w:szCs w:val="24"/>
              </w:rPr>
              <w:t>1</w:t>
            </w:r>
            <w:r w:rsidRPr="00883D10">
              <w:rPr>
                <w:rFonts w:ascii="標楷體" w:eastAsia="標楷體" w:hAnsi="標楷體"/>
                <w:color w:val="000000" w:themeColor="text1"/>
                <w:szCs w:val="24"/>
              </w:rPr>
              <w:t>）</w:t>
            </w:r>
          </w:p>
          <w:p w:rsidR="005250AB" w:rsidRPr="00883D10" w:rsidRDefault="005250AB"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w w:val="80"/>
                <w:szCs w:val="24"/>
              </w:rPr>
              <w:t>認識</w:t>
            </w:r>
            <w:r w:rsidRPr="00883D10">
              <w:rPr>
                <w:rFonts w:ascii="標楷體" w:eastAsia="標楷體" w:hAnsi="標楷體" w:hint="eastAsia"/>
                <w:w w:val="80"/>
                <w:szCs w:val="24"/>
              </w:rPr>
              <w:t>字母</w:t>
            </w:r>
            <w:r>
              <w:rPr>
                <w:rFonts w:ascii="標楷體" w:eastAsia="標楷體" w:hAnsi="標楷體"/>
                <w:w w:val="80"/>
                <w:szCs w:val="24"/>
              </w:rPr>
              <w:t>、</w:t>
            </w:r>
            <w:r w:rsidRPr="00883D10">
              <w:rPr>
                <w:rFonts w:ascii="標楷體" w:eastAsia="標楷體" w:hAnsi="標楷體" w:hint="eastAsia"/>
                <w:w w:val="80"/>
                <w:szCs w:val="24"/>
              </w:rPr>
              <w:t>發音</w:t>
            </w:r>
            <w:r w:rsidRPr="00883D10">
              <w:rPr>
                <w:rFonts w:ascii="標楷體" w:eastAsia="標楷體" w:hAnsi="標楷體"/>
                <w:w w:val="80"/>
                <w:szCs w:val="24"/>
              </w:rPr>
              <w:t>練習</w:t>
            </w:r>
          </w:p>
          <w:p w:rsidR="005250AB" w:rsidRPr="00883D10" w:rsidRDefault="005250AB"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w w:val="80"/>
                <w:szCs w:val="24"/>
              </w:rPr>
              <w:t>簡易生活會話</w:t>
            </w:r>
            <w:r>
              <w:rPr>
                <w:rFonts w:ascii="標楷體" w:eastAsia="標楷體" w:hAnsi="標楷體"/>
                <w:w w:val="80"/>
                <w:szCs w:val="24"/>
              </w:rPr>
              <w:t>、</w:t>
            </w:r>
            <w:r w:rsidRPr="00883D10">
              <w:rPr>
                <w:rFonts w:ascii="標楷體" w:eastAsia="標楷體" w:hAnsi="標楷體"/>
                <w:w w:val="80"/>
                <w:szCs w:val="24"/>
              </w:rPr>
              <w:t>英語</w:t>
            </w:r>
            <w:r w:rsidRPr="00883D10">
              <w:rPr>
                <w:rFonts w:ascii="標楷體" w:eastAsia="標楷體" w:hAnsi="標楷體" w:hint="eastAsia"/>
                <w:w w:val="80"/>
                <w:szCs w:val="24"/>
              </w:rPr>
              <w:t>歌謠</w:t>
            </w:r>
          </w:p>
        </w:tc>
        <w:tc>
          <w:tcPr>
            <w:tcW w:w="3696" w:type="dxa"/>
            <w:tcBorders>
              <w:bottom w:val="single" w:sz="4" w:space="0" w:color="auto"/>
            </w:tcBorders>
            <w:shd w:val="clear" w:color="auto" w:fill="auto"/>
          </w:tcPr>
          <w:p w:rsidR="005250AB" w:rsidRPr="00883D10" w:rsidRDefault="005250AB"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hint="eastAsia"/>
                <w:w w:val="80"/>
                <w:szCs w:val="24"/>
              </w:rPr>
              <w:t>【</w:t>
            </w:r>
            <w:r>
              <w:rPr>
                <w:rFonts w:ascii="標楷體" w:eastAsia="標楷體" w:hAnsi="標楷體" w:hint="eastAsia"/>
                <w:w w:val="80"/>
                <w:szCs w:val="24"/>
              </w:rPr>
              <w:t>環球課程</w:t>
            </w:r>
            <w:r w:rsidRPr="00883D10">
              <w:rPr>
                <w:rFonts w:ascii="標楷體" w:eastAsia="標楷體" w:hAnsi="標楷體" w:hint="eastAsia"/>
                <w:w w:val="80"/>
                <w:szCs w:val="24"/>
              </w:rPr>
              <w:t>】</w:t>
            </w:r>
            <w:r w:rsidRPr="00883D10">
              <w:rPr>
                <w:rFonts w:ascii="標楷體" w:eastAsia="標楷體" w:hAnsi="標楷體"/>
                <w:color w:val="000000" w:themeColor="text1"/>
                <w:szCs w:val="24"/>
              </w:rPr>
              <w:t>（</w:t>
            </w:r>
            <w:r w:rsidRPr="00883D10">
              <w:rPr>
                <w:rFonts w:ascii="標楷體" w:eastAsia="標楷體" w:hAnsi="標楷體" w:hint="eastAsia"/>
                <w:color w:val="000000" w:themeColor="text1"/>
                <w:szCs w:val="24"/>
              </w:rPr>
              <w:t>1</w:t>
            </w:r>
            <w:r w:rsidRPr="00883D10">
              <w:rPr>
                <w:rFonts w:ascii="標楷體" w:eastAsia="標楷體" w:hAnsi="標楷體"/>
                <w:color w:val="000000" w:themeColor="text1"/>
                <w:szCs w:val="24"/>
              </w:rPr>
              <w:t>）</w:t>
            </w:r>
          </w:p>
          <w:p w:rsidR="005250AB" w:rsidRDefault="005250AB"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w w:val="80"/>
                <w:szCs w:val="24"/>
              </w:rPr>
              <w:t>簡易生活會話</w:t>
            </w:r>
            <w:r>
              <w:rPr>
                <w:rFonts w:ascii="標楷體" w:eastAsia="標楷體" w:hAnsi="標楷體"/>
                <w:w w:val="80"/>
                <w:szCs w:val="24"/>
              </w:rPr>
              <w:t>、</w:t>
            </w:r>
            <w:r w:rsidRPr="00883D10">
              <w:rPr>
                <w:rFonts w:ascii="標楷體" w:eastAsia="標楷體" w:hAnsi="標楷體"/>
                <w:w w:val="80"/>
                <w:szCs w:val="24"/>
              </w:rPr>
              <w:t>英語</w:t>
            </w:r>
            <w:r w:rsidRPr="00883D10">
              <w:rPr>
                <w:rFonts w:ascii="標楷體" w:eastAsia="標楷體" w:hAnsi="標楷體" w:hint="eastAsia"/>
                <w:w w:val="80"/>
                <w:szCs w:val="24"/>
              </w:rPr>
              <w:t>歌謠</w:t>
            </w:r>
          </w:p>
          <w:p w:rsidR="005250AB" w:rsidRPr="00883D10" w:rsidRDefault="005250AB"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hint="eastAsia"/>
                <w:w w:val="80"/>
                <w:szCs w:val="24"/>
              </w:rPr>
              <w:t>朗讀</w:t>
            </w:r>
            <w:r>
              <w:rPr>
                <w:rFonts w:ascii="標楷體" w:eastAsia="標楷體" w:hAnsi="標楷體"/>
                <w:w w:val="80"/>
                <w:szCs w:val="24"/>
              </w:rPr>
              <w:t>應用、話劇欣賞</w:t>
            </w:r>
          </w:p>
        </w:tc>
      </w:tr>
      <w:tr w:rsidR="005250AB" w:rsidRPr="00DC254D" w:rsidTr="00AE4DFE">
        <w:trPr>
          <w:jc w:val="center"/>
        </w:trPr>
        <w:tc>
          <w:tcPr>
            <w:tcW w:w="422" w:type="dxa"/>
            <w:vMerge/>
            <w:shd w:val="clear" w:color="auto" w:fill="FFC000"/>
            <w:vAlign w:val="center"/>
          </w:tcPr>
          <w:p w:rsidR="005250AB" w:rsidRPr="00DC254D" w:rsidRDefault="005250AB" w:rsidP="00AE4DFE">
            <w:pPr>
              <w:pStyle w:val="aa"/>
              <w:adjustRightInd w:val="0"/>
              <w:snapToGrid w:val="0"/>
              <w:spacing w:line="240" w:lineRule="atLeast"/>
              <w:ind w:leftChars="0" w:left="0"/>
              <w:rPr>
                <w:rFonts w:ascii="標楷體" w:eastAsia="標楷體" w:hAnsi="標楷體"/>
              </w:rPr>
            </w:pPr>
          </w:p>
        </w:tc>
        <w:tc>
          <w:tcPr>
            <w:tcW w:w="567" w:type="dxa"/>
            <w:vMerge/>
            <w:shd w:val="clear" w:color="auto" w:fill="FFE599" w:themeFill="accent4" w:themeFillTint="66"/>
            <w:textDirection w:val="tbRlV"/>
            <w:vAlign w:val="center"/>
          </w:tcPr>
          <w:p w:rsidR="005250AB" w:rsidRPr="00DC254D" w:rsidRDefault="005250AB" w:rsidP="00AE4DFE">
            <w:pPr>
              <w:pStyle w:val="aa"/>
              <w:adjustRightInd w:val="0"/>
              <w:snapToGrid w:val="0"/>
              <w:spacing w:line="240" w:lineRule="atLeast"/>
              <w:ind w:leftChars="0" w:left="113" w:right="113"/>
              <w:rPr>
                <w:rFonts w:ascii="標楷體" w:eastAsia="標楷體" w:hAnsi="標楷體"/>
              </w:rPr>
            </w:pPr>
          </w:p>
        </w:tc>
        <w:tc>
          <w:tcPr>
            <w:tcW w:w="1275" w:type="dxa"/>
            <w:vMerge/>
            <w:vAlign w:val="center"/>
          </w:tcPr>
          <w:p w:rsidR="005250AB" w:rsidRPr="00DC254D" w:rsidRDefault="005250AB" w:rsidP="00AE4DFE">
            <w:pPr>
              <w:pStyle w:val="aa"/>
              <w:adjustRightInd w:val="0"/>
              <w:snapToGrid w:val="0"/>
              <w:spacing w:line="240" w:lineRule="atLeast"/>
              <w:ind w:leftChars="8" w:left="19"/>
              <w:rPr>
                <w:rFonts w:ascii="標楷體" w:eastAsia="標楷體" w:hAnsi="標楷體"/>
              </w:rPr>
            </w:pPr>
          </w:p>
        </w:tc>
        <w:tc>
          <w:tcPr>
            <w:tcW w:w="2993" w:type="dxa"/>
            <w:gridSpan w:val="2"/>
            <w:tcBorders>
              <w:bottom w:val="single" w:sz="4" w:space="0" w:color="auto"/>
            </w:tcBorders>
            <w:shd w:val="clear" w:color="auto" w:fill="auto"/>
          </w:tcPr>
          <w:p w:rsidR="005250AB" w:rsidRPr="00883D10" w:rsidRDefault="005250AB"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hint="eastAsia"/>
                <w:w w:val="80"/>
                <w:szCs w:val="24"/>
              </w:rPr>
              <w:t>【</w:t>
            </w:r>
            <w:r>
              <w:rPr>
                <w:rFonts w:ascii="標楷體" w:eastAsia="標楷體" w:hAnsi="標楷體" w:hint="eastAsia"/>
                <w:w w:val="80"/>
                <w:szCs w:val="24"/>
              </w:rPr>
              <w:t>文創課程</w:t>
            </w:r>
            <w:r w:rsidRPr="00883D10">
              <w:rPr>
                <w:rFonts w:ascii="標楷體" w:eastAsia="標楷體" w:hAnsi="標楷體" w:hint="eastAsia"/>
                <w:w w:val="80"/>
                <w:szCs w:val="24"/>
              </w:rPr>
              <w:t>】</w:t>
            </w:r>
            <w:r w:rsidRPr="00883D10">
              <w:rPr>
                <w:rFonts w:ascii="標楷體" w:eastAsia="標楷體" w:hAnsi="標楷體"/>
                <w:color w:val="000000" w:themeColor="text1"/>
                <w:szCs w:val="24"/>
              </w:rPr>
              <w:t>（</w:t>
            </w:r>
            <w:r w:rsidRPr="00883D10">
              <w:rPr>
                <w:rFonts w:ascii="標楷體" w:eastAsia="標楷體" w:hAnsi="標楷體" w:hint="eastAsia"/>
                <w:color w:val="000000" w:themeColor="text1"/>
                <w:szCs w:val="24"/>
              </w:rPr>
              <w:t>1</w:t>
            </w:r>
            <w:r w:rsidRPr="00883D10">
              <w:rPr>
                <w:rFonts w:ascii="標楷體" w:eastAsia="標楷體" w:hAnsi="標楷體"/>
                <w:color w:val="000000" w:themeColor="text1"/>
                <w:szCs w:val="24"/>
              </w:rPr>
              <w:t>）</w:t>
            </w:r>
          </w:p>
          <w:p w:rsidR="005250AB" w:rsidRPr="00883D10" w:rsidRDefault="005250AB"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w w:val="80"/>
                <w:szCs w:val="24"/>
              </w:rPr>
              <w:t>兒童</w:t>
            </w:r>
            <w:r w:rsidRPr="00883D10">
              <w:rPr>
                <w:rFonts w:ascii="標楷體" w:eastAsia="標楷體" w:hAnsi="標楷體" w:hint="eastAsia"/>
                <w:w w:val="80"/>
                <w:szCs w:val="24"/>
              </w:rPr>
              <w:t>繪本</w:t>
            </w:r>
            <w:r>
              <w:rPr>
                <w:rFonts w:ascii="標楷體" w:eastAsia="標楷體" w:hAnsi="標楷體"/>
                <w:w w:val="80"/>
                <w:szCs w:val="24"/>
              </w:rPr>
              <w:t>、</w:t>
            </w:r>
            <w:r w:rsidRPr="00883D10">
              <w:rPr>
                <w:rFonts w:ascii="標楷體" w:eastAsia="標楷體" w:hAnsi="標楷體" w:hint="eastAsia"/>
                <w:w w:val="80"/>
                <w:szCs w:val="24"/>
              </w:rPr>
              <w:t>圖書館應用</w:t>
            </w:r>
          </w:p>
          <w:p w:rsidR="005250AB" w:rsidRPr="00883D10" w:rsidRDefault="005250AB"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hint="eastAsia"/>
                <w:w w:val="80"/>
                <w:szCs w:val="24"/>
              </w:rPr>
              <w:t>讀報</w:t>
            </w:r>
            <w:r w:rsidRPr="00883D10">
              <w:rPr>
                <w:rFonts w:ascii="標楷體" w:eastAsia="標楷體" w:hAnsi="標楷體"/>
                <w:w w:val="80"/>
                <w:szCs w:val="24"/>
              </w:rPr>
              <w:t>教育</w:t>
            </w:r>
            <w:r>
              <w:rPr>
                <w:rFonts w:ascii="標楷體" w:eastAsia="標楷體" w:hAnsi="標楷體"/>
                <w:w w:val="80"/>
                <w:szCs w:val="24"/>
              </w:rPr>
              <w:t>、看圖寫作</w:t>
            </w:r>
          </w:p>
        </w:tc>
        <w:tc>
          <w:tcPr>
            <w:tcW w:w="3696" w:type="dxa"/>
            <w:tcBorders>
              <w:bottom w:val="single" w:sz="4" w:space="0" w:color="auto"/>
            </w:tcBorders>
            <w:shd w:val="clear" w:color="auto" w:fill="auto"/>
          </w:tcPr>
          <w:p w:rsidR="005250AB" w:rsidRPr="00883D10" w:rsidRDefault="005250AB"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hint="eastAsia"/>
                <w:w w:val="80"/>
                <w:szCs w:val="24"/>
              </w:rPr>
              <w:t>【</w:t>
            </w:r>
            <w:r>
              <w:rPr>
                <w:rFonts w:ascii="標楷體" w:eastAsia="標楷體" w:hAnsi="標楷體" w:hint="eastAsia"/>
                <w:w w:val="80"/>
                <w:szCs w:val="24"/>
              </w:rPr>
              <w:t>文創課程</w:t>
            </w:r>
            <w:r w:rsidRPr="00883D10">
              <w:rPr>
                <w:rFonts w:ascii="標楷體" w:eastAsia="標楷體" w:hAnsi="標楷體" w:hint="eastAsia"/>
                <w:w w:val="80"/>
                <w:szCs w:val="24"/>
              </w:rPr>
              <w:t>】</w:t>
            </w:r>
            <w:r w:rsidRPr="00883D10">
              <w:rPr>
                <w:rFonts w:ascii="標楷體" w:eastAsia="標楷體" w:hAnsi="標楷體"/>
                <w:color w:val="000000" w:themeColor="text1"/>
                <w:szCs w:val="24"/>
              </w:rPr>
              <w:t>（</w:t>
            </w:r>
            <w:r w:rsidRPr="00883D10">
              <w:rPr>
                <w:rFonts w:ascii="標楷體" w:eastAsia="標楷體" w:hAnsi="標楷體" w:hint="eastAsia"/>
                <w:color w:val="000000" w:themeColor="text1"/>
                <w:szCs w:val="24"/>
              </w:rPr>
              <w:t>1</w:t>
            </w:r>
            <w:r w:rsidRPr="00883D10">
              <w:rPr>
                <w:rFonts w:ascii="標楷體" w:eastAsia="標楷體" w:hAnsi="標楷體"/>
                <w:color w:val="000000" w:themeColor="text1"/>
                <w:szCs w:val="24"/>
              </w:rPr>
              <w:t>）</w:t>
            </w:r>
          </w:p>
          <w:p w:rsidR="005250AB" w:rsidRPr="00883D10" w:rsidRDefault="005250AB"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w w:val="80"/>
                <w:szCs w:val="24"/>
              </w:rPr>
              <w:t>讀報教育</w:t>
            </w:r>
            <w:r>
              <w:rPr>
                <w:rFonts w:ascii="標楷體" w:eastAsia="標楷體" w:hAnsi="標楷體"/>
                <w:w w:val="80"/>
                <w:szCs w:val="24"/>
              </w:rPr>
              <w:t>、</w:t>
            </w:r>
            <w:r w:rsidRPr="00883D10">
              <w:rPr>
                <w:rFonts w:ascii="標楷體" w:eastAsia="標楷體" w:hAnsi="標楷體"/>
                <w:w w:val="80"/>
                <w:szCs w:val="24"/>
              </w:rPr>
              <w:t>閱讀理解</w:t>
            </w:r>
          </w:p>
          <w:p w:rsidR="005250AB" w:rsidRPr="00883D10" w:rsidRDefault="005250AB" w:rsidP="00AE4DFE">
            <w:pPr>
              <w:pStyle w:val="aa"/>
              <w:adjustRightInd w:val="0"/>
              <w:snapToGrid w:val="0"/>
              <w:spacing w:line="240" w:lineRule="atLeast"/>
              <w:ind w:leftChars="0" w:left="0"/>
              <w:jc w:val="center"/>
              <w:rPr>
                <w:rFonts w:ascii="標楷體" w:eastAsia="標楷體" w:hAnsi="標楷體"/>
                <w:w w:val="80"/>
                <w:szCs w:val="24"/>
                <w:highlight w:val="lightGray"/>
              </w:rPr>
            </w:pPr>
            <w:r>
              <w:rPr>
                <w:rFonts w:ascii="標楷體" w:eastAsia="標楷體" w:hAnsi="標楷體"/>
                <w:w w:val="80"/>
                <w:szCs w:val="24"/>
              </w:rPr>
              <w:t>創意寫作、</w:t>
            </w:r>
            <w:r w:rsidRPr="00883D10">
              <w:rPr>
                <w:rFonts w:ascii="標楷體" w:eastAsia="標楷體" w:hAnsi="標楷體"/>
                <w:w w:val="80"/>
                <w:szCs w:val="24"/>
              </w:rPr>
              <w:t>小書製作</w:t>
            </w:r>
          </w:p>
        </w:tc>
      </w:tr>
      <w:tr w:rsidR="005250AB" w:rsidRPr="00DC254D" w:rsidTr="00AE4DFE">
        <w:trPr>
          <w:jc w:val="center"/>
        </w:trPr>
        <w:tc>
          <w:tcPr>
            <w:tcW w:w="422" w:type="dxa"/>
            <w:vMerge/>
            <w:shd w:val="clear" w:color="auto" w:fill="FFC000"/>
          </w:tcPr>
          <w:p w:rsidR="005250AB" w:rsidRPr="00DC254D" w:rsidRDefault="005250AB" w:rsidP="00AE4DFE">
            <w:pPr>
              <w:pStyle w:val="aa"/>
              <w:adjustRightInd w:val="0"/>
              <w:snapToGrid w:val="0"/>
              <w:spacing w:line="240" w:lineRule="atLeast"/>
              <w:ind w:leftChars="0" w:left="0"/>
              <w:rPr>
                <w:rFonts w:ascii="標楷體" w:eastAsia="標楷體" w:hAnsi="標楷體"/>
              </w:rPr>
            </w:pPr>
          </w:p>
        </w:tc>
        <w:tc>
          <w:tcPr>
            <w:tcW w:w="567" w:type="dxa"/>
            <w:vMerge/>
            <w:shd w:val="clear" w:color="auto" w:fill="FFE599" w:themeFill="accent4" w:themeFillTint="66"/>
          </w:tcPr>
          <w:p w:rsidR="005250AB" w:rsidRPr="00DC254D" w:rsidRDefault="005250AB" w:rsidP="00AE4DFE">
            <w:pPr>
              <w:pStyle w:val="aa"/>
              <w:adjustRightInd w:val="0"/>
              <w:snapToGrid w:val="0"/>
              <w:spacing w:line="240" w:lineRule="atLeast"/>
              <w:ind w:leftChars="0" w:left="0"/>
              <w:rPr>
                <w:rFonts w:ascii="標楷體" w:eastAsia="標楷體" w:hAnsi="標楷體"/>
              </w:rPr>
            </w:pPr>
          </w:p>
        </w:tc>
        <w:tc>
          <w:tcPr>
            <w:tcW w:w="1275" w:type="dxa"/>
            <w:vMerge/>
          </w:tcPr>
          <w:p w:rsidR="005250AB" w:rsidRPr="00DC254D" w:rsidRDefault="005250AB" w:rsidP="00AE4DFE">
            <w:pPr>
              <w:pStyle w:val="aa"/>
              <w:adjustRightInd w:val="0"/>
              <w:snapToGrid w:val="0"/>
              <w:spacing w:line="240" w:lineRule="atLeast"/>
              <w:ind w:leftChars="0" w:left="0"/>
              <w:rPr>
                <w:rFonts w:ascii="標楷體" w:eastAsia="標楷體" w:hAnsi="標楷體"/>
              </w:rPr>
            </w:pPr>
          </w:p>
        </w:tc>
        <w:tc>
          <w:tcPr>
            <w:tcW w:w="2993" w:type="dxa"/>
            <w:gridSpan w:val="2"/>
            <w:tcBorders>
              <w:bottom w:val="single" w:sz="4" w:space="0" w:color="auto"/>
            </w:tcBorders>
            <w:shd w:val="clear" w:color="auto" w:fill="auto"/>
          </w:tcPr>
          <w:p w:rsidR="005250AB" w:rsidRPr="00883D10" w:rsidRDefault="005250AB" w:rsidP="00AE4DFE">
            <w:pPr>
              <w:pStyle w:val="aa"/>
              <w:adjustRightInd w:val="0"/>
              <w:snapToGrid w:val="0"/>
              <w:spacing w:line="240" w:lineRule="atLeast"/>
              <w:ind w:leftChars="0" w:left="0"/>
              <w:jc w:val="center"/>
              <w:rPr>
                <w:rFonts w:ascii="標楷體" w:eastAsia="標楷體" w:hAnsi="標楷體"/>
                <w:w w:val="80"/>
                <w:szCs w:val="24"/>
              </w:rPr>
            </w:pPr>
          </w:p>
        </w:tc>
        <w:tc>
          <w:tcPr>
            <w:tcW w:w="3696" w:type="dxa"/>
            <w:tcBorders>
              <w:bottom w:val="single" w:sz="4" w:space="0" w:color="auto"/>
            </w:tcBorders>
            <w:shd w:val="clear" w:color="auto" w:fill="auto"/>
          </w:tcPr>
          <w:p w:rsidR="005250AB" w:rsidRPr="00883D10" w:rsidRDefault="005250AB" w:rsidP="00AE4DFE">
            <w:pPr>
              <w:pStyle w:val="aa"/>
              <w:adjustRightInd w:val="0"/>
              <w:snapToGrid w:val="0"/>
              <w:spacing w:line="240" w:lineRule="atLeast"/>
              <w:ind w:leftChars="0" w:left="0"/>
              <w:jc w:val="center"/>
              <w:rPr>
                <w:rFonts w:ascii="標楷體" w:eastAsia="標楷體" w:hAnsi="標楷體"/>
                <w:szCs w:val="24"/>
              </w:rPr>
            </w:pPr>
            <w:r w:rsidRPr="00883D10">
              <w:rPr>
                <w:rFonts w:ascii="標楷體" w:eastAsia="標楷體" w:hAnsi="標楷體" w:hint="eastAsia"/>
                <w:szCs w:val="24"/>
              </w:rPr>
              <w:t>【</w:t>
            </w:r>
            <w:r w:rsidRPr="00883D10">
              <w:rPr>
                <w:rFonts w:ascii="標楷體" w:eastAsia="標楷體" w:hAnsi="標楷體"/>
                <w:szCs w:val="24"/>
              </w:rPr>
              <w:t>數碼</w:t>
            </w:r>
            <w:r>
              <w:rPr>
                <w:rFonts w:ascii="標楷體" w:eastAsia="標楷體" w:hAnsi="標楷體"/>
                <w:szCs w:val="24"/>
              </w:rPr>
              <w:t>課程</w:t>
            </w:r>
            <w:r w:rsidRPr="00883D10">
              <w:rPr>
                <w:rFonts w:ascii="標楷體" w:eastAsia="標楷體" w:hAnsi="標楷體" w:hint="eastAsia"/>
                <w:szCs w:val="24"/>
              </w:rPr>
              <w:t>】</w:t>
            </w:r>
            <w:r w:rsidRPr="00883D10">
              <w:rPr>
                <w:rFonts w:ascii="標楷體" w:eastAsia="標楷體" w:hAnsi="標楷體"/>
                <w:color w:val="000000" w:themeColor="text1"/>
                <w:szCs w:val="24"/>
              </w:rPr>
              <w:t>（</w:t>
            </w:r>
            <w:r w:rsidRPr="00883D10">
              <w:rPr>
                <w:rFonts w:ascii="標楷體" w:eastAsia="標楷體" w:hAnsi="標楷體" w:hint="eastAsia"/>
                <w:color w:val="000000" w:themeColor="text1"/>
                <w:szCs w:val="24"/>
              </w:rPr>
              <w:t>1</w:t>
            </w:r>
            <w:r w:rsidRPr="00883D10">
              <w:rPr>
                <w:rFonts w:ascii="標楷體" w:eastAsia="標楷體" w:hAnsi="標楷體"/>
                <w:color w:val="000000" w:themeColor="text1"/>
                <w:szCs w:val="24"/>
              </w:rPr>
              <w:t>）</w:t>
            </w:r>
          </w:p>
          <w:p w:rsidR="005250AB" w:rsidRPr="00883D10" w:rsidRDefault="005250AB"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w w:val="80"/>
                <w:szCs w:val="24"/>
              </w:rPr>
              <w:t>認識電腦</w:t>
            </w:r>
            <w:r>
              <w:rPr>
                <w:rFonts w:ascii="標楷體" w:eastAsia="標楷體" w:hAnsi="標楷體"/>
                <w:w w:val="80"/>
                <w:szCs w:val="24"/>
              </w:rPr>
              <w:t>、</w:t>
            </w:r>
            <w:r w:rsidRPr="00883D10">
              <w:rPr>
                <w:rFonts w:ascii="標楷體" w:eastAsia="標楷體" w:hAnsi="標楷體"/>
                <w:w w:val="80"/>
                <w:szCs w:val="24"/>
              </w:rPr>
              <w:t>中英文</w:t>
            </w:r>
            <w:r w:rsidRPr="00883D10">
              <w:rPr>
                <w:rFonts w:ascii="標楷體" w:eastAsia="標楷體" w:hAnsi="標楷體" w:hint="eastAsia"/>
                <w:w w:val="80"/>
                <w:szCs w:val="24"/>
              </w:rPr>
              <w:t>打字</w:t>
            </w:r>
          </w:p>
          <w:p w:rsidR="005250AB" w:rsidRPr="00883D10" w:rsidRDefault="005250AB" w:rsidP="00AE4DFE">
            <w:pPr>
              <w:pStyle w:val="aa"/>
              <w:adjustRightInd w:val="0"/>
              <w:snapToGrid w:val="0"/>
              <w:spacing w:line="240" w:lineRule="atLeast"/>
              <w:ind w:leftChars="0" w:left="0"/>
              <w:jc w:val="center"/>
              <w:rPr>
                <w:rFonts w:ascii="標楷體" w:eastAsia="標楷體" w:hAnsi="標楷體"/>
                <w:w w:val="90"/>
                <w:szCs w:val="24"/>
              </w:rPr>
            </w:pPr>
            <w:r w:rsidRPr="00883D10">
              <w:rPr>
                <w:rFonts w:ascii="標楷體" w:eastAsia="標楷體" w:hAnsi="標楷體" w:hint="eastAsia"/>
                <w:w w:val="80"/>
                <w:szCs w:val="24"/>
              </w:rPr>
              <w:t>文書</w:t>
            </w:r>
            <w:r w:rsidRPr="00883D10">
              <w:rPr>
                <w:rFonts w:ascii="標楷體" w:eastAsia="標楷體" w:hAnsi="標楷體"/>
                <w:w w:val="80"/>
                <w:szCs w:val="24"/>
              </w:rPr>
              <w:t>處理</w:t>
            </w:r>
            <w:r>
              <w:rPr>
                <w:rFonts w:ascii="標楷體" w:eastAsia="標楷體" w:hAnsi="標楷體"/>
                <w:w w:val="80"/>
                <w:szCs w:val="24"/>
              </w:rPr>
              <w:t>、電腦應用</w:t>
            </w:r>
          </w:p>
        </w:tc>
      </w:tr>
      <w:tr w:rsidR="005250AB" w:rsidRPr="00DC254D" w:rsidTr="00AE4DFE">
        <w:trPr>
          <w:jc w:val="center"/>
        </w:trPr>
        <w:tc>
          <w:tcPr>
            <w:tcW w:w="422" w:type="dxa"/>
            <w:vMerge/>
            <w:shd w:val="clear" w:color="auto" w:fill="FFC000"/>
          </w:tcPr>
          <w:p w:rsidR="005250AB" w:rsidRPr="00DC254D" w:rsidRDefault="005250AB" w:rsidP="00AE4DFE">
            <w:pPr>
              <w:pStyle w:val="aa"/>
              <w:adjustRightInd w:val="0"/>
              <w:snapToGrid w:val="0"/>
              <w:spacing w:line="240" w:lineRule="atLeast"/>
              <w:ind w:leftChars="0" w:left="0"/>
              <w:rPr>
                <w:rFonts w:ascii="標楷體" w:eastAsia="標楷體" w:hAnsi="標楷體"/>
              </w:rPr>
            </w:pPr>
          </w:p>
        </w:tc>
        <w:tc>
          <w:tcPr>
            <w:tcW w:w="567" w:type="dxa"/>
            <w:vMerge/>
            <w:shd w:val="clear" w:color="auto" w:fill="FFE599" w:themeFill="accent4" w:themeFillTint="66"/>
          </w:tcPr>
          <w:p w:rsidR="005250AB" w:rsidRPr="00DC254D" w:rsidRDefault="005250AB" w:rsidP="00AE4DFE">
            <w:pPr>
              <w:pStyle w:val="aa"/>
              <w:adjustRightInd w:val="0"/>
              <w:snapToGrid w:val="0"/>
              <w:spacing w:line="240" w:lineRule="atLeast"/>
              <w:ind w:leftChars="0" w:left="0"/>
              <w:rPr>
                <w:rFonts w:ascii="標楷體" w:eastAsia="標楷體" w:hAnsi="標楷體"/>
              </w:rPr>
            </w:pPr>
          </w:p>
        </w:tc>
        <w:tc>
          <w:tcPr>
            <w:tcW w:w="1275" w:type="dxa"/>
            <w:vMerge/>
          </w:tcPr>
          <w:p w:rsidR="005250AB" w:rsidRPr="00DC254D" w:rsidRDefault="005250AB" w:rsidP="00AE4DFE">
            <w:pPr>
              <w:pStyle w:val="aa"/>
              <w:adjustRightInd w:val="0"/>
              <w:snapToGrid w:val="0"/>
              <w:spacing w:line="240" w:lineRule="atLeast"/>
              <w:ind w:leftChars="0" w:left="0"/>
              <w:rPr>
                <w:rFonts w:ascii="標楷體" w:eastAsia="標楷體" w:hAnsi="標楷體"/>
              </w:rPr>
            </w:pPr>
          </w:p>
        </w:tc>
        <w:tc>
          <w:tcPr>
            <w:tcW w:w="2993" w:type="dxa"/>
            <w:gridSpan w:val="2"/>
            <w:shd w:val="clear" w:color="auto" w:fill="auto"/>
            <w:vAlign w:val="center"/>
          </w:tcPr>
          <w:p w:rsidR="005250AB" w:rsidRPr="00883D10" w:rsidRDefault="005250AB" w:rsidP="00AE4DFE">
            <w:pPr>
              <w:pStyle w:val="aa"/>
              <w:adjustRightInd w:val="0"/>
              <w:snapToGrid w:val="0"/>
              <w:spacing w:line="240" w:lineRule="atLeast"/>
              <w:ind w:leftChars="0" w:left="0"/>
              <w:jc w:val="center"/>
              <w:rPr>
                <w:rFonts w:ascii="標楷體" w:eastAsia="標楷體" w:hAnsi="標楷體"/>
                <w:szCs w:val="24"/>
              </w:rPr>
            </w:pPr>
          </w:p>
        </w:tc>
        <w:tc>
          <w:tcPr>
            <w:tcW w:w="3696" w:type="dxa"/>
            <w:shd w:val="clear" w:color="auto" w:fill="auto"/>
            <w:vAlign w:val="center"/>
          </w:tcPr>
          <w:p w:rsidR="005250AB" w:rsidRPr="00883D10" w:rsidRDefault="005250AB" w:rsidP="00AE4DFE">
            <w:pPr>
              <w:pStyle w:val="aa"/>
              <w:adjustRightInd w:val="0"/>
              <w:snapToGrid w:val="0"/>
              <w:spacing w:line="240" w:lineRule="atLeast"/>
              <w:ind w:leftChars="0" w:left="0"/>
              <w:jc w:val="center"/>
              <w:rPr>
                <w:rFonts w:ascii="標楷體" w:eastAsia="標楷體" w:hAnsi="標楷體"/>
                <w:szCs w:val="24"/>
              </w:rPr>
            </w:pPr>
          </w:p>
        </w:tc>
      </w:tr>
      <w:tr w:rsidR="005250AB" w:rsidRPr="00DC254D" w:rsidTr="00AE4DFE">
        <w:trPr>
          <w:trHeight w:val="923"/>
          <w:jc w:val="center"/>
        </w:trPr>
        <w:tc>
          <w:tcPr>
            <w:tcW w:w="422" w:type="dxa"/>
            <w:vMerge/>
            <w:shd w:val="clear" w:color="auto" w:fill="FFC000"/>
          </w:tcPr>
          <w:p w:rsidR="005250AB" w:rsidRPr="00DC254D" w:rsidRDefault="005250AB" w:rsidP="00AE4DFE">
            <w:pPr>
              <w:pStyle w:val="aa"/>
              <w:adjustRightInd w:val="0"/>
              <w:snapToGrid w:val="0"/>
              <w:spacing w:line="240" w:lineRule="atLeast"/>
              <w:ind w:leftChars="0" w:left="0"/>
              <w:rPr>
                <w:rFonts w:ascii="標楷體" w:eastAsia="標楷體" w:hAnsi="標楷體"/>
              </w:rPr>
            </w:pPr>
          </w:p>
        </w:tc>
        <w:tc>
          <w:tcPr>
            <w:tcW w:w="567" w:type="dxa"/>
            <w:vMerge/>
            <w:shd w:val="clear" w:color="auto" w:fill="FFE599" w:themeFill="accent4" w:themeFillTint="66"/>
          </w:tcPr>
          <w:p w:rsidR="005250AB" w:rsidRPr="00DC254D" w:rsidRDefault="005250AB" w:rsidP="00AE4DFE">
            <w:pPr>
              <w:pStyle w:val="aa"/>
              <w:adjustRightInd w:val="0"/>
              <w:snapToGrid w:val="0"/>
              <w:spacing w:line="240" w:lineRule="atLeast"/>
              <w:ind w:leftChars="0" w:left="0"/>
              <w:rPr>
                <w:rFonts w:ascii="標楷體" w:eastAsia="標楷體" w:hAnsi="標楷體"/>
              </w:rPr>
            </w:pPr>
          </w:p>
        </w:tc>
        <w:tc>
          <w:tcPr>
            <w:tcW w:w="1275" w:type="dxa"/>
            <w:vMerge/>
          </w:tcPr>
          <w:p w:rsidR="005250AB" w:rsidRPr="00DC254D" w:rsidRDefault="005250AB" w:rsidP="00AE4DFE">
            <w:pPr>
              <w:pStyle w:val="aa"/>
              <w:adjustRightInd w:val="0"/>
              <w:snapToGrid w:val="0"/>
              <w:spacing w:line="240" w:lineRule="atLeast"/>
              <w:ind w:leftChars="0" w:left="0"/>
              <w:rPr>
                <w:rFonts w:ascii="標楷體" w:eastAsia="標楷體" w:hAnsi="標楷體"/>
              </w:rPr>
            </w:pPr>
          </w:p>
        </w:tc>
        <w:tc>
          <w:tcPr>
            <w:tcW w:w="2993" w:type="dxa"/>
            <w:gridSpan w:val="2"/>
            <w:shd w:val="clear" w:color="auto" w:fill="auto"/>
          </w:tcPr>
          <w:p w:rsidR="005250AB" w:rsidRPr="00883D10" w:rsidRDefault="005250AB" w:rsidP="00AE4DFE">
            <w:pPr>
              <w:pStyle w:val="aa"/>
              <w:adjustRightInd w:val="0"/>
              <w:snapToGrid w:val="0"/>
              <w:spacing w:line="240" w:lineRule="atLeast"/>
              <w:ind w:leftChars="0" w:left="0"/>
              <w:jc w:val="center"/>
              <w:rPr>
                <w:rFonts w:ascii="標楷體" w:eastAsia="標楷體" w:hAnsi="標楷體"/>
                <w:szCs w:val="24"/>
              </w:rPr>
            </w:pPr>
          </w:p>
        </w:tc>
        <w:tc>
          <w:tcPr>
            <w:tcW w:w="3696" w:type="dxa"/>
            <w:shd w:val="clear" w:color="auto" w:fill="auto"/>
          </w:tcPr>
          <w:p w:rsidR="005250AB" w:rsidRPr="00883D10" w:rsidRDefault="005250AB" w:rsidP="00AE4DFE">
            <w:pPr>
              <w:pStyle w:val="aa"/>
              <w:adjustRightInd w:val="0"/>
              <w:snapToGrid w:val="0"/>
              <w:spacing w:line="240" w:lineRule="atLeast"/>
              <w:ind w:leftChars="0" w:left="0"/>
              <w:jc w:val="center"/>
              <w:rPr>
                <w:rFonts w:ascii="標楷體" w:eastAsia="標楷體" w:hAnsi="標楷體"/>
                <w:szCs w:val="24"/>
              </w:rPr>
            </w:pPr>
          </w:p>
        </w:tc>
      </w:tr>
      <w:tr w:rsidR="005250AB" w:rsidRPr="00DC254D" w:rsidTr="00AE4DFE">
        <w:trPr>
          <w:jc w:val="center"/>
        </w:trPr>
        <w:tc>
          <w:tcPr>
            <w:tcW w:w="422" w:type="dxa"/>
            <w:vMerge/>
            <w:shd w:val="clear" w:color="auto" w:fill="FFC000"/>
          </w:tcPr>
          <w:p w:rsidR="005250AB" w:rsidRPr="00DC254D" w:rsidRDefault="005250AB" w:rsidP="00AE4DFE">
            <w:pPr>
              <w:pStyle w:val="aa"/>
              <w:adjustRightInd w:val="0"/>
              <w:snapToGrid w:val="0"/>
              <w:spacing w:line="240" w:lineRule="atLeast"/>
              <w:ind w:leftChars="0" w:left="0"/>
              <w:rPr>
                <w:rFonts w:ascii="標楷體" w:eastAsia="標楷體" w:hAnsi="標楷體"/>
              </w:rPr>
            </w:pPr>
          </w:p>
        </w:tc>
        <w:tc>
          <w:tcPr>
            <w:tcW w:w="567" w:type="dxa"/>
            <w:vMerge/>
            <w:shd w:val="clear" w:color="auto" w:fill="FFE599" w:themeFill="accent4" w:themeFillTint="66"/>
          </w:tcPr>
          <w:p w:rsidR="005250AB" w:rsidRPr="00DC254D" w:rsidRDefault="005250AB" w:rsidP="00AE4DFE">
            <w:pPr>
              <w:pStyle w:val="aa"/>
              <w:adjustRightInd w:val="0"/>
              <w:snapToGrid w:val="0"/>
              <w:spacing w:line="240" w:lineRule="atLeast"/>
              <w:ind w:leftChars="0" w:left="0"/>
              <w:rPr>
                <w:rFonts w:ascii="標楷體" w:eastAsia="標楷體" w:hAnsi="標楷體"/>
              </w:rPr>
            </w:pPr>
          </w:p>
        </w:tc>
        <w:tc>
          <w:tcPr>
            <w:tcW w:w="1275" w:type="dxa"/>
            <w:vAlign w:val="center"/>
          </w:tcPr>
          <w:p w:rsidR="005250AB" w:rsidRDefault="005250AB" w:rsidP="00AE4DFE">
            <w:pPr>
              <w:pStyle w:val="aa"/>
              <w:adjustRightInd w:val="0"/>
              <w:snapToGrid w:val="0"/>
              <w:spacing w:line="240" w:lineRule="atLeast"/>
              <w:ind w:leftChars="0" w:left="0"/>
              <w:jc w:val="center"/>
              <w:rPr>
                <w:rFonts w:ascii="標楷體" w:eastAsia="標楷體" w:hAnsi="標楷體"/>
              </w:rPr>
            </w:pPr>
            <w:r>
              <w:rPr>
                <w:rFonts w:ascii="標楷體" w:eastAsia="標楷體" w:hAnsi="標楷體"/>
              </w:rPr>
              <w:t>其他類</w:t>
            </w:r>
          </w:p>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r>
              <w:rPr>
                <w:rFonts w:ascii="標楷體" w:eastAsia="標楷體" w:hAnsi="標楷體"/>
              </w:rPr>
              <w:t>課 程</w:t>
            </w:r>
          </w:p>
        </w:tc>
        <w:tc>
          <w:tcPr>
            <w:tcW w:w="2993" w:type="dxa"/>
            <w:gridSpan w:val="2"/>
            <w:shd w:val="clear" w:color="auto" w:fill="auto"/>
          </w:tcPr>
          <w:p w:rsidR="005250AB" w:rsidRPr="00883D10" w:rsidRDefault="005250AB"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hint="eastAsia"/>
                <w:w w:val="80"/>
                <w:szCs w:val="24"/>
              </w:rPr>
              <w:t>【</w:t>
            </w:r>
            <w:r w:rsidRPr="00883D10">
              <w:rPr>
                <w:rFonts w:ascii="標楷體" w:eastAsia="標楷體" w:hAnsi="標楷體"/>
                <w:w w:val="80"/>
                <w:szCs w:val="24"/>
              </w:rPr>
              <w:t>創意展能</w:t>
            </w:r>
            <w:r w:rsidRPr="00883D10">
              <w:rPr>
                <w:rFonts w:ascii="標楷體" w:eastAsia="標楷體" w:hAnsi="標楷體" w:hint="eastAsia"/>
                <w:w w:val="80"/>
                <w:szCs w:val="24"/>
              </w:rPr>
              <w:t>】</w:t>
            </w:r>
            <w:r w:rsidRPr="00883D10">
              <w:rPr>
                <w:rFonts w:ascii="標楷體" w:eastAsia="標楷體" w:hAnsi="標楷體"/>
                <w:color w:val="000000" w:themeColor="text1"/>
                <w:szCs w:val="24"/>
              </w:rPr>
              <w:t>（</w:t>
            </w:r>
            <w:r w:rsidRPr="00883D10">
              <w:rPr>
                <w:rFonts w:ascii="標楷體" w:eastAsia="標楷體" w:hAnsi="標楷體" w:hint="eastAsia"/>
                <w:color w:val="000000" w:themeColor="text1"/>
                <w:szCs w:val="24"/>
              </w:rPr>
              <w:t>1</w:t>
            </w:r>
            <w:r w:rsidRPr="00883D10">
              <w:rPr>
                <w:rFonts w:ascii="標楷體" w:eastAsia="標楷體" w:hAnsi="標楷體"/>
                <w:color w:val="000000" w:themeColor="text1"/>
                <w:szCs w:val="24"/>
              </w:rPr>
              <w:t>）</w:t>
            </w:r>
          </w:p>
          <w:p w:rsidR="005250AB" w:rsidRPr="00883D10" w:rsidRDefault="005250AB"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w w:val="80"/>
                <w:szCs w:val="24"/>
              </w:rPr>
              <w:t>運動會</w:t>
            </w:r>
            <w:r>
              <w:rPr>
                <w:rFonts w:ascii="標楷體" w:eastAsia="標楷體" w:hAnsi="標楷體"/>
                <w:w w:val="80"/>
                <w:szCs w:val="24"/>
              </w:rPr>
              <w:t>、</w:t>
            </w:r>
            <w:r w:rsidRPr="00883D10">
              <w:rPr>
                <w:rFonts w:ascii="標楷體" w:eastAsia="標楷體" w:hAnsi="標楷體"/>
                <w:w w:val="80"/>
                <w:szCs w:val="24"/>
              </w:rPr>
              <w:t>班群活動</w:t>
            </w:r>
          </w:p>
          <w:p w:rsidR="005250AB" w:rsidRDefault="005250AB"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w w:val="80"/>
                <w:szCs w:val="24"/>
              </w:rPr>
              <w:t>潛能開發</w:t>
            </w:r>
            <w:r>
              <w:rPr>
                <w:rFonts w:ascii="標楷體" w:eastAsia="標楷體" w:hAnsi="標楷體"/>
                <w:w w:val="80"/>
                <w:szCs w:val="24"/>
              </w:rPr>
              <w:t>、品格教育</w:t>
            </w:r>
          </w:p>
          <w:p w:rsidR="005250AB" w:rsidRDefault="005250AB" w:rsidP="00AE4DFE">
            <w:pPr>
              <w:pStyle w:val="aa"/>
              <w:adjustRightInd w:val="0"/>
              <w:snapToGrid w:val="0"/>
              <w:spacing w:line="240" w:lineRule="atLeast"/>
              <w:ind w:leftChars="0" w:left="0"/>
              <w:jc w:val="center"/>
              <w:rPr>
                <w:rFonts w:ascii="標楷體" w:eastAsia="標楷體" w:hAnsi="標楷體"/>
                <w:w w:val="80"/>
                <w:szCs w:val="24"/>
              </w:rPr>
            </w:pPr>
            <w:r>
              <w:rPr>
                <w:rFonts w:ascii="標楷體" w:eastAsia="標楷體" w:hAnsi="標楷體"/>
                <w:w w:val="80"/>
                <w:szCs w:val="24"/>
              </w:rPr>
              <w:t>戶外教育、</w:t>
            </w:r>
            <w:r>
              <w:rPr>
                <w:rFonts w:ascii="標楷體" w:eastAsia="標楷體" w:hAnsi="標楷體" w:hint="eastAsia"/>
                <w:w w:val="80"/>
                <w:szCs w:val="24"/>
              </w:rPr>
              <w:t>陶藝造形藝術</w:t>
            </w:r>
          </w:p>
          <w:p w:rsidR="005250AB" w:rsidRDefault="005250AB" w:rsidP="00AE4DFE">
            <w:pPr>
              <w:pStyle w:val="aa"/>
              <w:adjustRightInd w:val="0"/>
              <w:snapToGrid w:val="0"/>
              <w:spacing w:line="240" w:lineRule="atLeast"/>
              <w:ind w:leftChars="0" w:left="0"/>
              <w:jc w:val="center"/>
              <w:rPr>
                <w:rFonts w:ascii="標楷體" w:eastAsia="標楷體" w:hAnsi="標楷體"/>
                <w:w w:val="80"/>
                <w:szCs w:val="24"/>
              </w:rPr>
            </w:pPr>
            <w:r>
              <w:rPr>
                <w:rFonts w:ascii="標楷體" w:eastAsia="標楷體" w:hAnsi="標楷體"/>
                <w:w w:val="80"/>
                <w:szCs w:val="24"/>
              </w:rPr>
              <w:t>自主學習、因材網補救教學</w:t>
            </w:r>
          </w:p>
          <w:p w:rsidR="005250AB" w:rsidRPr="00390A82" w:rsidRDefault="005250AB" w:rsidP="00AE4DFE">
            <w:pPr>
              <w:pStyle w:val="aa"/>
              <w:adjustRightInd w:val="0"/>
              <w:snapToGrid w:val="0"/>
              <w:spacing w:line="240" w:lineRule="atLeast"/>
              <w:ind w:leftChars="0" w:left="0"/>
              <w:jc w:val="center"/>
              <w:rPr>
                <w:rFonts w:ascii="標楷體" w:eastAsia="標楷體" w:hAnsi="標楷體"/>
                <w:w w:val="80"/>
                <w:szCs w:val="24"/>
              </w:rPr>
            </w:pPr>
            <w:r>
              <w:rPr>
                <w:rFonts w:ascii="標楷體" w:eastAsia="標楷體" w:hAnsi="標楷體"/>
                <w:w w:val="80"/>
                <w:szCs w:val="24"/>
              </w:rPr>
              <w:t>新興議題宣導</w:t>
            </w:r>
          </w:p>
        </w:tc>
        <w:tc>
          <w:tcPr>
            <w:tcW w:w="3696" w:type="dxa"/>
            <w:shd w:val="clear" w:color="auto" w:fill="auto"/>
          </w:tcPr>
          <w:p w:rsidR="005250AB" w:rsidRPr="00883D10" w:rsidRDefault="005250AB"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hint="eastAsia"/>
                <w:w w:val="80"/>
                <w:szCs w:val="24"/>
              </w:rPr>
              <w:t>【創意</w:t>
            </w:r>
            <w:r w:rsidRPr="00883D10">
              <w:rPr>
                <w:rFonts w:ascii="標楷體" w:eastAsia="標楷體" w:hAnsi="標楷體"/>
                <w:w w:val="80"/>
                <w:szCs w:val="24"/>
              </w:rPr>
              <w:t>展能</w:t>
            </w:r>
            <w:r w:rsidRPr="00883D10">
              <w:rPr>
                <w:rFonts w:ascii="標楷體" w:eastAsia="標楷體" w:hAnsi="標楷體" w:hint="eastAsia"/>
                <w:w w:val="80"/>
                <w:szCs w:val="24"/>
              </w:rPr>
              <w:t>】</w:t>
            </w:r>
            <w:r w:rsidRPr="00883D10">
              <w:rPr>
                <w:rFonts w:ascii="標楷體" w:eastAsia="標楷體" w:hAnsi="標楷體"/>
                <w:color w:val="000000" w:themeColor="text1"/>
                <w:szCs w:val="24"/>
              </w:rPr>
              <w:t>（</w:t>
            </w:r>
            <w:r w:rsidRPr="00883D10">
              <w:rPr>
                <w:rFonts w:ascii="標楷體" w:eastAsia="標楷體" w:hAnsi="標楷體" w:hint="eastAsia"/>
                <w:color w:val="000000" w:themeColor="text1"/>
                <w:szCs w:val="24"/>
              </w:rPr>
              <w:t>1</w:t>
            </w:r>
            <w:r w:rsidRPr="00883D10">
              <w:rPr>
                <w:rFonts w:ascii="標楷體" w:eastAsia="標楷體" w:hAnsi="標楷體"/>
                <w:color w:val="000000" w:themeColor="text1"/>
                <w:szCs w:val="24"/>
              </w:rPr>
              <w:t>）</w:t>
            </w:r>
          </w:p>
          <w:p w:rsidR="005250AB" w:rsidRPr="00883D10" w:rsidRDefault="005250AB"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w w:val="80"/>
                <w:szCs w:val="24"/>
              </w:rPr>
              <w:t>運動會</w:t>
            </w:r>
            <w:r>
              <w:rPr>
                <w:rFonts w:ascii="標楷體" w:eastAsia="標楷體" w:hAnsi="標楷體"/>
                <w:w w:val="80"/>
                <w:szCs w:val="24"/>
              </w:rPr>
              <w:t>、</w:t>
            </w:r>
            <w:r w:rsidRPr="00883D10">
              <w:rPr>
                <w:rFonts w:ascii="標楷體" w:eastAsia="標楷體" w:hAnsi="標楷體"/>
                <w:w w:val="80"/>
                <w:szCs w:val="24"/>
              </w:rPr>
              <w:t>班群活動</w:t>
            </w:r>
          </w:p>
          <w:p w:rsidR="005250AB" w:rsidRDefault="005250AB" w:rsidP="00AE4DFE">
            <w:pPr>
              <w:pStyle w:val="aa"/>
              <w:adjustRightInd w:val="0"/>
              <w:snapToGrid w:val="0"/>
              <w:spacing w:line="240" w:lineRule="atLeast"/>
              <w:ind w:leftChars="0" w:left="0"/>
              <w:jc w:val="center"/>
              <w:rPr>
                <w:rFonts w:ascii="標楷體" w:eastAsia="標楷體" w:hAnsi="標楷體"/>
                <w:w w:val="80"/>
                <w:szCs w:val="24"/>
              </w:rPr>
            </w:pPr>
            <w:r w:rsidRPr="00883D10">
              <w:rPr>
                <w:rFonts w:ascii="標楷體" w:eastAsia="標楷體" w:hAnsi="標楷體"/>
                <w:w w:val="80"/>
                <w:szCs w:val="24"/>
              </w:rPr>
              <w:t>潛能開發</w:t>
            </w:r>
            <w:r>
              <w:rPr>
                <w:rFonts w:ascii="標楷體" w:eastAsia="標楷體" w:hAnsi="標楷體"/>
                <w:w w:val="80"/>
                <w:szCs w:val="24"/>
              </w:rPr>
              <w:t>、品格教育</w:t>
            </w:r>
          </w:p>
          <w:p w:rsidR="005250AB" w:rsidRDefault="005250AB" w:rsidP="00AE4DFE">
            <w:pPr>
              <w:pStyle w:val="aa"/>
              <w:adjustRightInd w:val="0"/>
              <w:snapToGrid w:val="0"/>
              <w:spacing w:line="240" w:lineRule="atLeast"/>
              <w:ind w:leftChars="0" w:left="0"/>
              <w:jc w:val="center"/>
              <w:rPr>
                <w:rFonts w:ascii="標楷體" w:eastAsia="標楷體" w:hAnsi="標楷體"/>
                <w:w w:val="80"/>
                <w:szCs w:val="24"/>
              </w:rPr>
            </w:pPr>
            <w:r>
              <w:rPr>
                <w:rFonts w:ascii="標楷體" w:eastAsia="標楷體" w:hAnsi="標楷體"/>
                <w:w w:val="80"/>
                <w:szCs w:val="24"/>
              </w:rPr>
              <w:t>戶外教育、</w:t>
            </w:r>
            <w:r>
              <w:rPr>
                <w:rFonts w:ascii="標楷體" w:eastAsia="標楷體" w:hAnsi="標楷體" w:hint="eastAsia"/>
                <w:w w:val="80"/>
                <w:szCs w:val="24"/>
              </w:rPr>
              <w:t>陶藝造形藝術</w:t>
            </w:r>
          </w:p>
          <w:p w:rsidR="005250AB" w:rsidRDefault="005250AB" w:rsidP="00AE4DFE">
            <w:pPr>
              <w:pStyle w:val="aa"/>
              <w:adjustRightInd w:val="0"/>
              <w:snapToGrid w:val="0"/>
              <w:spacing w:line="240" w:lineRule="atLeast"/>
              <w:ind w:leftChars="0" w:left="0"/>
              <w:jc w:val="center"/>
              <w:rPr>
                <w:rFonts w:ascii="標楷體" w:eastAsia="標楷體" w:hAnsi="標楷體"/>
                <w:w w:val="80"/>
                <w:szCs w:val="24"/>
              </w:rPr>
            </w:pPr>
            <w:r>
              <w:rPr>
                <w:rFonts w:ascii="標楷體" w:eastAsia="標楷體" w:hAnsi="標楷體"/>
                <w:w w:val="80"/>
                <w:szCs w:val="24"/>
              </w:rPr>
              <w:t>因材網補救教學</w:t>
            </w:r>
          </w:p>
          <w:p w:rsidR="005250AB" w:rsidRPr="00883D10" w:rsidRDefault="005250AB" w:rsidP="00AE4DFE">
            <w:pPr>
              <w:pStyle w:val="aa"/>
              <w:adjustRightInd w:val="0"/>
              <w:snapToGrid w:val="0"/>
              <w:spacing w:line="240" w:lineRule="atLeast"/>
              <w:ind w:leftChars="0" w:left="0"/>
              <w:jc w:val="center"/>
              <w:rPr>
                <w:rFonts w:ascii="標楷體" w:eastAsia="標楷體" w:hAnsi="標楷體"/>
                <w:szCs w:val="24"/>
              </w:rPr>
            </w:pPr>
            <w:r>
              <w:rPr>
                <w:rFonts w:ascii="標楷體" w:eastAsia="標楷體" w:hAnsi="標楷體"/>
                <w:w w:val="80"/>
                <w:szCs w:val="24"/>
              </w:rPr>
              <w:t>新興議題宣導</w:t>
            </w:r>
          </w:p>
        </w:tc>
      </w:tr>
      <w:tr w:rsidR="005250AB" w:rsidRPr="00DC254D" w:rsidTr="00AE4DFE">
        <w:trPr>
          <w:trHeight w:val="339"/>
          <w:jc w:val="center"/>
        </w:trPr>
        <w:tc>
          <w:tcPr>
            <w:tcW w:w="422" w:type="dxa"/>
            <w:vMerge/>
            <w:shd w:val="clear" w:color="auto" w:fill="FFC000"/>
          </w:tcPr>
          <w:p w:rsidR="005250AB" w:rsidRPr="00DC254D" w:rsidRDefault="005250AB" w:rsidP="00AE4DFE">
            <w:pPr>
              <w:pStyle w:val="aa"/>
              <w:adjustRightInd w:val="0"/>
              <w:snapToGrid w:val="0"/>
              <w:spacing w:line="240" w:lineRule="atLeast"/>
              <w:ind w:leftChars="0" w:left="0"/>
              <w:rPr>
                <w:rFonts w:ascii="標楷體" w:eastAsia="標楷體" w:hAnsi="標楷體"/>
              </w:rPr>
            </w:pPr>
          </w:p>
        </w:tc>
        <w:tc>
          <w:tcPr>
            <w:tcW w:w="567" w:type="dxa"/>
            <w:vMerge/>
            <w:shd w:val="clear" w:color="auto" w:fill="FFE599" w:themeFill="accent4" w:themeFillTint="66"/>
          </w:tcPr>
          <w:p w:rsidR="005250AB" w:rsidRPr="00DC254D" w:rsidRDefault="005250AB" w:rsidP="00AE4DFE">
            <w:pPr>
              <w:pStyle w:val="aa"/>
              <w:adjustRightInd w:val="0"/>
              <w:snapToGrid w:val="0"/>
              <w:spacing w:line="240" w:lineRule="atLeast"/>
              <w:ind w:leftChars="0" w:left="0"/>
              <w:rPr>
                <w:rFonts w:ascii="標楷體" w:eastAsia="標楷體" w:hAnsi="標楷體"/>
              </w:rPr>
            </w:pPr>
          </w:p>
        </w:tc>
        <w:tc>
          <w:tcPr>
            <w:tcW w:w="1275" w:type="dxa"/>
            <w:shd w:val="clear" w:color="auto" w:fill="FFFF00"/>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sz w:val="16"/>
                <w:szCs w:val="16"/>
              </w:rPr>
            </w:pPr>
            <w:r w:rsidRPr="00DC254D">
              <w:rPr>
                <w:rFonts w:ascii="標楷體" w:eastAsia="標楷體" w:hAnsi="標楷體" w:hint="eastAsia"/>
                <w:sz w:val="16"/>
                <w:szCs w:val="16"/>
              </w:rPr>
              <w:t>彈性學習節數</w:t>
            </w:r>
          </w:p>
        </w:tc>
        <w:tc>
          <w:tcPr>
            <w:tcW w:w="2993" w:type="dxa"/>
            <w:gridSpan w:val="2"/>
            <w:shd w:val="clear" w:color="auto" w:fill="FFFF00"/>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3節</w:t>
            </w:r>
          </w:p>
        </w:tc>
        <w:tc>
          <w:tcPr>
            <w:tcW w:w="3696" w:type="dxa"/>
            <w:shd w:val="clear" w:color="auto" w:fill="FFFF00"/>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4節</w:t>
            </w:r>
          </w:p>
        </w:tc>
      </w:tr>
      <w:tr w:rsidR="005250AB" w:rsidRPr="00DC254D" w:rsidTr="00AE4DFE">
        <w:trPr>
          <w:trHeight w:val="508"/>
          <w:jc w:val="center"/>
        </w:trPr>
        <w:tc>
          <w:tcPr>
            <w:tcW w:w="2264" w:type="dxa"/>
            <w:gridSpan w:val="3"/>
            <w:shd w:val="clear" w:color="auto" w:fill="B4C6E7" w:themeFill="accent5" w:themeFillTint="66"/>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學習總節數</w:t>
            </w:r>
          </w:p>
        </w:tc>
        <w:tc>
          <w:tcPr>
            <w:tcW w:w="2993" w:type="dxa"/>
            <w:gridSpan w:val="2"/>
            <w:shd w:val="clear" w:color="auto" w:fill="B4C6E7" w:themeFill="accent5" w:themeFillTint="66"/>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23節</w:t>
            </w:r>
          </w:p>
        </w:tc>
        <w:tc>
          <w:tcPr>
            <w:tcW w:w="3696" w:type="dxa"/>
            <w:shd w:val="clear" w:color="auto" w:fill="B4C6E7" w:themeFill="accent5" w:themeFillTint="66"/>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29節</w:t>
            </w:r>
          </w:p>
        </w:tc>
      </w:tr>
      <w:tr w:rsidR="005250AB" w:rsidRPr="00DC254D" w:rsidTr="00AE4DFE">
        <w:trPr>
          <w:trHeight w:val="508"/>
          <w:jc w:val="center"/>
        </w:trPr>
        <w:tc>
          <w:tcPr>
            <w:tcW w:w="2264" w:type="dxa"/>
            <w:gridSpan w:val="3"/>
            <w:vMerge w:val="restart"/>
            <w:shd w:val="clear" w:color="auto" w:fill="FFF2CC" w:themeFill="accent4" w:themeFillTint="33"/>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r>
              <w:rPr>
                <w:rFonts w:ascii="標楷體" w:eastAsia="標楷體" w:hAnsi="標楷體" w:hint="eastAsia"/>
              </w:rPr>
              <w:t>非學習節數</w:t>
            </w:r>
          </w:p>
        </w:tc>
        <w:tc>
          <w:tcPr>
            <w:tcW w:w="2993" w:type="dxa"/>
            <w:gridSpan w:val="2"/>
            <w:shd w:val="clear" w:color="auto" w:fill="FFF2CC" w:themeFill="accent4" w:themeFillTint="33"/>
            <w:vAlign w:val="center"/>
          </w:tcPr>
          <w:p w:rsidR="005250AB" w:rsidRPr="003F5DB5" w:rsidRDefault="005250AB" w:rsidP="00AE4DFE">
            <w:pPr>
              <w:widowControl/>
              <w:rPr>
                <w:rFonts w:ascii="標楷體" w:eastAsia="標楷體" w:hAnsi="標楷體" w:cs="新細明體"/>
                <w:kern w:val="0"/>
              </w:rPr>
            </w:pPr>
            <w:r w:rsidRPr="003F5DB5">
              <w:rPr>
                <w:rFonts w:ascii="標楷體" w:eastAsia="標楷體" w:hAnsi="標楷體" w:cs="新細明體" w:hint="eastAsia"/>
                <w:kern w:val="0"/>
              </w:rPr>
              <w:t>國小兒童課後照顧服務</w:t>
            </w:r>
          </w:p>
          <w:p w:rsidR="005250AB" w:rsidRPr="003F5DB5" w:rsidRDefault="005250AB" w:rsidP="00AE4DFE">
            <w:pPr>
              <w:pStyle w:val="aa"/>
              <w:adjustRightInd w:val="0"/>
              <w:snapToGrid w:val="0"/>
              <w:spacing w:line="240" w:lineRule="atLeast"/>
              <w:ind w:leftChars="0" w:left="0"/>
              <w:rPr>
                <w:rFonts w:ascii="標楷體" w:eastAsia="標楷體" w:hAnsi="標楷體"/>
                <w:szCs w:val="24"/>
              </w:rPr>
            </w:pPr>
            <w:r>
              <w:rPr>
                <w:rFonts w:ascii="標楷體" w:eastAsia="標楷體" w:hAnsi="標楷體" w:cs="新細明體" w:hint="eastAsia"/>
                <w:kern w:val="0"/>
                <w:szCs w:val="24"/>
              </w:rPr>
              <w:t>學習扶助</w:t>
            </w:r>
            <w:r w:rsidRPr="003F5DB5">
              <w:rPr>
                <w:rFonts w:ascii="標楷體" w:eastAsia="標楷體" w:hAnsi="標楷體" w:cs="新細明體" w:hint="eastAsia"/>
                <w:kern w:val="0"/>
                <w:szCs w:val="24"/>
              </w:rPr>
              <w:t>實施方案</w:t>
            </w:r>
          </w:p>
        </w:tc>
        <w:tc>
          <w:tcPr>
            <w:tcW w:w="3696" w:type="dxa"/>
            <w:shd w:val="clear" w:color="auto" w:fill="FFF2CC" w:themeFill="accent4" w:themeFillTint="33"/>
            <w:vAlign w:val="center"/>
          </w:tcPr>
          <w:p w:rsidR="005250AB" w:rsidRPr="003F5DB5" w:rsidRDefault="005250AB" w:rsidP="00AE4DFE">
            <w:pPr>
              <w:widowControl/>
              <w:rPr>
                <w:rFonts w:ascii="標楷體" w:eastAsia="標楷體" w:hAnsi="標楷體" w:cs="新細明體"/>
                <w:kern w:val="0"/>
              </w:rPr>
            </w:pPr>
            <w:r w:rsidRPr="003F5DB5">
              <w:rPr>
                <w:rFonts w:ascii="標楷體" w:eastAsia="標楷體" w:hAnsi="標楷體" w:cs="新細明體" w:hint="eastAsia"/>
                <w:kern w:val="0"/>
              </w:rPr>
              <w:t>國小兒童課後照顧服務</w:t>
            </w:r>
          </w:p>
          <w:p w:rsidR="005250AB" w:rsidRPr="003F5DB5" w:rsidRDefault="005250AB" w:rsidP="00AE4DFE">
            <w:pPr>
              <w:pStyle w:val="aa"/>
              <w:adjustRightInd w:val="0"/>
              <w:snapToGrid w:val="0"/>
              <w:spacing w:line="240" w:lineRule="atLeast"/>
              <w:ind w:leftChars="0" w:left="0"/>
              <w:rPr>
                <w:rFonts w:ascii="標楷體" w:eastAsia="標楷體" w:hAnsi="標楷體"/>
                <w:szCs w:val="24"/>
              </w:rPr>
            </w:pPr>
            <w:r>
              <w:rPr>
                <w:rFonts w:ascii="標楷體" w:eastAsia="標楷體" w:hAnsi="標楷體" w:cs="新細明體" w:hint="eastAsia"/>
                <w:kern w:val="0"/>
                <w:szCs w:val="24"/>
              </w:rPr>
              <w:t>學習扶助</w:t>
            </w:r>
            <w:r w:rsidRPr="003F5DB5">
              <w:rPr>
                <w:rFonts w:ascii="標楷體" w:eastAsia="標楷體" w:hAnsi="標楷體" w:cs="新細明體" w:hint="eastAsia"/>
                <w:kern w:val="0"/>
                <w:szCs w:val="24"/>
              </w:rPr>
              <w:t>實施方案</w:t>
            </w:r>
          </w:p>
        </w:tc>
      </w:tr>
      <w:tr w:rsidR="005250AB" w:rsidRPr="00DC254D" w:rsidTr="00AE4DFE">
        <w:trPr>
          <w:trHeight w:val="508"/>
          <w:jc w:val="center"/>
        </w:trPr>
        <w:tc>
          <w:tcPr>
            <w:tcW w:w="2264" w:type="dxa"/>
            <w:gridSpan w:val="3"/>
            <w:vMerge/>
            <w:shd w:val="clear" w:color="auto" w:fill="FFF2CC" w:themeFill="accent4" w:themeFillTint="33"/>
            <w:vAlign w:val="center"/>
          </w:tcPr>
          <w:p w:rsidR="005250AB" w:rsidRDefault="005250AB" w:rsidP="00AE4DFE">
            <w:pPr>
              <w:pStyle w:val="aa"/>
              <w:adjustRightInd w:val="0"/>
              <w:snapToGrid w:val="0"/>
              <w:spacing w:line="240" w:lineRule="atLeast"/>
              <w:ind w:leftChars="0" w:left="0"/>
              <w:jc w:val="center"/>
              <w:rPr>
                <w:rFonts w:ascii="標楷體" w:eastAsia="標楷體" w:hAnsi="標楷體"/>
              </w:rPr>
            </w:pPr>
          </w:p>
        </w:tc>
        <w:tc>
          <w:tcPr>
            <w:tcW w:w="2993" w:type="dxa"/>
            <w:gridSpan w:val="2"/>
            <w:shd w:val="clear" w:color="auto" w:fill="FFF2CC" w:themeFill="accent4" w:themeFillTint="33"/>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r w:rsidRPr="00DC254D">
              <w:rPr>
                <w:rFonts w:ascii="標楷體" w:eastAsia="標楷體" w:hAnsi="標楷體" w:hint="eastAsia"/>
              </w:rPr>
              <w:t>2</w:t>
            </w:r>
            <w:r>
              <w:rPr>
                <w:rFonts w:ascii="標楷體" w:eastAsia="標楷體" w:hAnsi="標楷體" w:hint="eastAsia"/>
              </w:rPr>
              <w:t>1</w:t>
            </w:r>
            <w:r w:rsidRPr="00DC254D">
              <w:rPr>
                <w:rFonts w:ascii="標楷體" w:eastAsia="標楷體" w:hAnsi="標楷體" w:hint="eastAsia"/>
              </w:rPr>
              <w:t>節</w:t>
            </w:r>
          </w:p>
        </w:tc>
        <w:tc>
          <w:tcPr>
            <w:tcW w:w="3696" w:type="dxa"/>
            <w:shd w:val="clear" w:color="auto" w:fill="FFF2CC" w:themeFill="accent4" w:themeFillTint="33"/>
            <w:vAlign w:val="center"/>
          </w:tcPr>
          <w:p w:rsidR="005250AB" w:rsidRPr="00DC254D" w:rsidRDefault="005250AB" w:rsidP="00AE4DFE">
            <w:pPr>
              <w:pStyle w:val="aa"/>
              <w:adjustRightInd w:val="0"/>
              <w:snapToGrid w:val="0"/>
              <w:spacing w:line="240" w:lineRule="atLeast"/>
              <w:ind w:leftChars="0" w:left="0"/>
              <w:jc w:val="center"/>
              <w:rPr>
                <w:rFonts w:ascii="標楷體" w:eastAsia="標楷體" w:hAnsi="標楷體"/>
              </w:rPr>
            </w:pPr>
            <w:r>
              <w:rPr>
                <w:rFonts w:ascii="標楷體" w:eastAsia="標楷體" w:hAnsi="標楷體" w:hint="eastAsia"/>
              </w:rPr>
              <w:t>13</w:t>
            </w:r>
            <w:r w:rsidRPr="00DC254D">
              <w:rPr>
                <w:rFonts w:ascii="標楷體" w:eastAsia="標楷體" w:hAnsi="標楷體" w:hint="eastAsia"/>
              </w:rPr>
              <w:t>節</w:t>
            </w:r>
          </w:p>
        </w:tc>
      </w:tr>
    </w:tbl>
    <w:p w:rsidR="005250AB" w:rsidRDefault="005250AB" w:rsidP="005250AB">
      <w:pPr>
        <w:widowControl/>
        <w:jc w:val="center"/>
        <w:rPr>
          <w:rFonts w:ascii="標楷體" w:eastAsia="標楷體" w:hAnsi="標楷體"/>
          <w:b/>
          <w:sz w:val="28"/>
          <w:szCs w:val="28"/>
        </w:rPr>
      </w:pPr>
    </w:p>
    <w:p w:rsidR="005250AB" w:rsidRDefault="005250AB" w:rsidP="005250AB">
      <w:pPr>
        <w:widowControl/>
        <w:jc w:val="center"/>
        <w:rPr>
          <w:rFonts w:ascii="標楷體" w:eastAsia="標楷體" w:hAnsi="標楷體"/>
          <w:b/>
          <w:sz w:val="28"/>
          <w:szCs w:val="28"/>
        </w:rPr>
      </w:pPr>
    </w:p>
    <w:p w:rsidR="005250AB" w:rsidRPr="005C68AD" w:rsidRDefault="005250AB" w:rsidP="005250AB">
      <w:pPr>
        <w:widowControl/>
        <w:ind w:firstLineChars="150" w:firstLine="420"/>
        <w:rPr>
          <w:rFonts w:ascii="標楷體" w:eastAsia="標楷體" w:hAnsi="標楷體"/>
          <w:b/>
          <w:sz w:val="28"/>
          <w:szCs w:val="28"/>
        </w:rPr>
      </w:pPr>
      <w:r>
        <w:rPr>
          <w:rFonts w:ascii="標楷體" w:eastAsia="標楷體" w:hAnsi="標楷體"/>
          <w:b/>
          <w:sz w:val="28"/>
          <w:szCs w:val="28"/>
        </w:rPr>
        <w:t>二、</w:t>
      </w:r>
      <w:r w:rsidRPr="005C68AD">
        <w:rPr>
          <w:rFonts w:ascii="標楷體" w:eastAsia="標楷體" w:hAnsi="標楷體" w:hint="eastAsia"/>
          <w:b/>
          <w:sz w:val="28"/>
          <w:szCs w:val="28"/>
        </w:rPr>
        <w:t>福源國小九年一貫每週學習節數及非學習節數一覽表（</w:t>
      </w:r>
      <w:r>
        <w:rPr>
          <w:rFonts w:ascii="標楷體" w:eastAsia="標楷體" w:hAnsi="標楷體" w:hint="eastAsia"/>
          <w:b/>
          <w:sz w:val="28"/>
          <w:szCs w:val="28"/>
        </w:rPr>
        <w:t>4-6年級</w:t>
      </w:r>
      <w:r w:rsidRPr="005C68AD">
        <w:rPr>
          <w:rFonts w:ascii="標楷體" w:eastAsia="標楷體" w:hAnsi="標楷體" w:hint="eastAsia"/>
          <w:b/>
          <w:sz w:val="28"/>
          <w:szCs w:val="28"/>
        </w:rPr>
        <w:t>）</w:t>
      </w:r>
    </w:p>
    <w:tbl>
      <w:tblPr>
        <w:tblW w:w="10188" w:type="dxa"/>
        <w:jc w:val="center"/>
        <w:tblLayout w:type="fixed"/>
        <w:tblCellMar>
          <w:left w:w="28" w:type="dxa"/>
          <w:right w:w="28" w:type="dxa"/>
        </w:tblCellMar>
        <w:tblLook w:val="04A0" w:firstRow="1" w:lastRow="0" w:firstColumn="1" w:lastColumn="0" w:noHBand="0" w:noVBand="1"/>
      </w:tblPr>
      <w:tblGrid>
        <w:gridCol w:w="394"/>
        <w:gridCol w:w="397"/>
        <w:gridCol w:w="546"/>
        <w:gridCol w:w="346"/>
        <w:gridCol w:w="369"/>
        <w:gridCol w:w="371"/>
        <w:gridCol w:w="369"/>
        <w:gridCol w:w="370"/>
        <w:gridCol w:w="303"/>
        <w:gridCol w:w="437"/>
        <w:gridCol w:w="369"/>
        <w:gridCol w:w="372"/>
        <w:gridCol w:w="922"/>
        <w:gridCol w:w="922"/>
        <w:gridCol w:w="553"/>
        <w:gridCol w:w="607"/>
        <w:gridCol w:w="681"/>
        <w:gridCol w:w="1849"/>
        <w:gridCol w:w="11"/>
      </w:tblGrid>
      <w:tr w:rsidR="005250AB" w:rsidRPr="00BB3291" w:rsidTr="00AE4DFE">
        <w:trPr>
          <w:trHeight w:val="351"/>
          <w:jc w:val="center"/>
        </w:trPr>
        <w:tc>
          <w:tcPr>
            <w:tcW w:w="791" w:type="dxa"/>
            <w:gridSpan w:val="2"/>
            <w:vMerge w:val="restart"/>
            <w:tcBorders>
              <w:top w:val="single" w:sz="4" w:space="0" w:color="auto"/>
              <w:left w:val="single" w:sz="4" w:space="0" w:color="auto"/>
              <w:right w:val="single" w:sz="4" w:space="0" w:color="auto"/>
              <w:tl2br w:val="single" w:sz="4" w:space="0" w:color="auto"/>
            </w:tcBorders>
            <w:shd w:val="clear" w:color="000000" w:fill="FFFF99"/>
          </w:tcPr>
          <w:p w:rsidR="005250AB" w:rsidRPr="00BB3291" w:rsidRDefault="005250AB" w:rsidP="00AE4DFE">
            <w:pPr>
              <w:rPr>
                <w:rFonts w:ascii="標楷體" w:eastAsia="標楷體" w:hAnsi="標楷體" w:cs="新細明體"/>
                <w:kern w:val="0"/>
                <w:sz w:val="16"/>
                <w:szCs w:val="16"/>
              </w:rPr>
            </w:pPr>
            <w:r w:rsidRPr="00BB3291">
              <w:rPr>
                <w:rFonts w:ascii="標楷體" w:eastAsia="標楷體" w:hAnsi="標楷體" w:cs="新細明體" w:hint="eastAsia"/>
                <w:kern w:val="0"/>
                <w:sz w:val="16"/>
                <w:szCs w:val="16"/>
              </w:rPr>
              <w:t xml:space="preserve">  項目</w:t>
            </w:r>
          </w:p>
          <w:p w:rsidR="005250AB" w:rsidRPr="00BB3291" w:rsidRDefault="005250AB" w:rsidP="00AE4DFE">
            <w:pPr>
              <w:ind w:left="160" w:hangingChars="100" w:hanging="160"/>
              <w:rPr>
                <w:rFonts w:ascii="標楷體" w:eastAsia="標楷體" w:hAnsi="標楷體" w:cs="新細明體"/>
                <w:kern w:val="0"/>
                <w:sz w:val="16"/>
                <w:szCs w:val="16"/>
              </w:rPr>
            </w:pPr>
            <w:r w:rsidRPr="00BB3291">
              <w:rPr>
                <w:rFonts w:ascii="標楷體" w:eastAsia="標楷體" w:hAnsi="標楷體" w:cs="新細明體" w:hint="eastAsia"/>
                <w:kern w:val="0"/>
                <w:sz w:val="16"/>
                <w:szCs w:val="16"/>
              </w:rPr>
              <w:t xml:space="preserve">   (節)</w:t>
            </w:r>
          </w:p>
          <w:p w:rsidR="005250AB" w:rsidRPr="00BB3291" w:rsidRDefault="005250AB" w:rsidP="00AE4DFE">
            <w:pPr>
              <w:rPr>
                <w:rFonts w:ascii="標楷體" w:eastAsia="標楷體" w:hAnsi="標楷體" w:cs="新細明體"/>
                <w:kern w:val="0"/>
                <w:sz w:val="16"/>
                <w:szCs w:val="16"/>
              </w:rPr>
            </w:pPr>
          </w:p>
          <w:p w:rsidR="005250AB" w:rsidRPr="00BB3291" w:rsidRDefault="005250AB" w:rsidP="00AE4DFE">
            <w:pPr>
              <w:rPr>
                <w:rFonts w:ascii="標楷體" w:eastAsia="標楷體" w:hAnsi="標楷體" w:cs="新細明體"/>
                <w:kern w:val="0"/>
                <w:sz w:val="16"/>
                <w:szCs w:val="16"/>
              </w:rPr>
            </w:pPr>
          </w:p>
          <w:p w:rsidR="005250AB" w:rsidRPr="00BB3291" w:rsidRDefault="005250AB" w:rsidP="00AE4DFE">
            <w:pPr>
              <w:rPr>
                <w:rFonts w:ascii="標楷體" w:eastAsia="標楷體" w:hAnsi="標楷體" w:cs="新細明體"/>
                <w:kern w:val="0"/>
                <w:sz w:val="16"/>
                <w:szCs w:val="16"/>
              </w:rPr>
            </w:pPr>
          </w:p>
          <w:p w:rsidR="005250AB" w:rsidRPr="00BB3291" w:rsidRDefault="005250AB" w:rsidP="00AE4DFE">
            <w:pPr>
              <w:rPr>
                <w:rFonts w:ascii="標楷體" w:eastAsia="標楷體" w:hAnsi="標楷體" w:cs="新細明體"/>
                <w:kern w:val="0"/>
                <w:sz w:val="16"/>
                <w:szCs w:val="16"/>
              </w:rPr>
            </w:pPr>
          </w:p>
          <w:p w:rsidR="005250AB" w:rsidRPr="00BB3291" w:rsidRDefault="005250AB" w:rsidP="00AE4DFE">
            <w:pPr>
              <w:rPr>
                <w:rFonts w:ascii="標楷體" w:eastAsia="標楷體" w:hAnsi="標楷體"/>
                <w:sz w:val="16"/>
                <w:szCs w:val="16"/>
              </w:rPr>
            </w:pPr>
            <w:r w:rsidRPr="00BB3291">
              <w:rPr>
                <w:rFonts w:ascii="標楷體" w:eastAsia="標楷體" w:hAnsi="標楷體" w:hint="eastAsia"/>
                <w:sz w:val="16"/>
                <w:szCs w:val="16"/>
              </w:rPr>
              <w:t>校名</w:t>
            </w:r>
          </w:p>
          <w:p w:rsidR="005250AB" w:rsidRPr="00BB3291" w:rsidRDefault="005250AB" w:rsidP="00AE4DFE">
            <w:pPr>
              <w:rPr>
                <w:rFonts w:ascii="標楷體" w:eastAsia="標楷體" w:hAnsi="標楷體"/>
                <w:sz w:val="16"/>
                <w:szCs w:val="16"/>
              </w:rPr>
            </w:pPr>
            <w:r w:rsidRPr="00BB3291">
              <w:rPr>
                <w:rFonts w:ascii="標楷體" w:eastAsia="標楷體" w:hAnsi="標楷體" w:hint="eastAsia"/>
                <w:sz w:val="16"/>
                <w:szCs w:val="16"/>
              </w:rPr>
              <w:t xml:space="preserve"> 及</w:t>
            </w:r>
          </w:p>
          <w:p w:rsidR="005250AB" w:rsidRPr="00BB3291" w:rsidRDefault="005250AB" w:rsidP="00AE4DFE">
            <w:pPr>
              <w:widowControl/>
              <w:rPr>
                <w:rFonts w:ascii="標楷體" w:eastAsia="標楷體" w:hAnsi="標楷體" w:cs="新細明體"/>
                <w:kern w:val="0"/>
                <w:sz w:val="16"/>
                <w:szCs w:val="16"/>
              </w:rPr>
            </w:pPr>
            <w:r w:rsidRPr="00BB3291">
              <w:rPr>
                <w:rFonts w:ascii="標楷體" w:eastAsia="標楷體" w:hAnsi="標楷體" w:hint="eastAsia"/>
                <w:sz w:val="16"/>
                <w:szCs w:val="16"/>
              </w:rPr>
              <w:t>年級</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FFFF99"/>
            <w:vAlign w:val="center"/>
          </w:tcPr>
          <w:p w:rsidR="005250AB" w:rsidRPr="00BB3291" w:rsidRDefault="005250AB" w:rsidP="00AE4DFE">
            <w:pPr>
              <w:widowControl/>
              <w:jc w:val="center"/>
              <w:rPr>
                <w:rFonts w:ascii="標楷體" w:eastAsia="標楷體" w:hAnsi="標楷體" w:cs="新細明體"/>
                <w:kern w:val="0"/>
                <w:sz w:val="16"/>
                <w:szCs w:val="16"/>
              </w:rPr>
            </w:pPr>
            <w:r w:rsidRPr="00BB3291">
              <w:rPr>
                <w:rFonts w:ascii="標楷體" w:eastAsia="標楷體" w:hAnsi="標楷體" w:cs="新細明體" w:hint="eastAsia"/>
                <w:kern w:val="0"/>
                <w:sz w:val="16"/>
                <w:szCs w:val="16"/>
              </w:rPr>
              <w:lastRenderedPageBreak/>
              <w:t>彈性學習節數</w:t>
            </w:r>
            <w:r w:rsidRPr="00BB3291">
              <w:rPr>
                <w:rFonts w:ascii="標楷體" w:eastAsia="標楷體" w:hAnsi="標楷體"/>
                <w:kern w:val="0"/>
                <w:sz w:val="16"/>
                <w:szCs w:val="16"/>
              </w:rPr>
              <w:t>(A)</w:t>
            </w:r>
          </w:p>
        </w:tc>
        <w:tc>
          <w:tcPr>
            <w:tcW w:w="3306" w:type="dxa"/>
            <w:gridSpan w:val="9"/>
            <w:tcBorders>
              <w:top w:val="single" w:sz="4" w:space="0" w:color="auto"/>
              <w:left w:val="nil"/>
              <w:bottom w:val="single" w:sz="4" w:space="0" w:color="auto"/>
              <w:right w:val="single" w:sz="4" w:space="0" w:color="auto"/>
            </w:tcBorders>
            <w:shd w:val="clear" w:color="000000" w:fill="FFFF99"/>
            <w:vAlign w:val="center"/>
          </w:tcPr>
          <w:p w:rsidR="005250AB" w:rsidRPr="00BB3291" w:rsidRDefault="005250AB" w:rsidP="00AE4DFE">
            <w:pPr>
              <w:widowControl/>
              <w:jc w:val="center"/>
              <w:rPr>
                <w:rFonts w:ascii="標楷體" w:eastAsia="標楷體" w:hAnsi="標楷體" w:cs="新細明體"/>
                <w:kern w:val="0"/>
                <w:sz w:val="16"/>
                <w:szCs w:val="16"/>
              </w:rPr>
            </w:pPr>
            <w:r w:rsidRPr="00BB3291">
              <w:rPr>
                <w:rFonts w:ascii="標楷體" w:eastAsia="標楷體" w:hAnsi="標楷體" w:cs="新細明體" w:hint="eastAsia"/>
                <w:kern w:val="0"/>
                <w:sz w:val="16"/>
                <w:szCs w:val="16"/>
              </w:rPr>
              <w:t>領域學習節數</w:t>
            </w:r>
            <w:r w:rsidRPr="00BB3291">
              <w:rPr>
                <w:rFonts w:ascii="標楷體" w:eastAsia="標楷體" w:hAnsi="標楷體"/>
                <w:kern w:val="0"/>
                <w:sz w:val="16"/>
                <w:szCs w:val="16"/>
              </w:rPr>
              <w:t>(B)</w:t>
            </w:r>
          </w:p>
        </w:tc>
        <w:tc>
          <w:tcPr>
            <w:tcW w:w="922" w:type="dxa"/>
            <w:vMerge w:val="restart"/>
            <w:tcBorders>
              <w:top w:val="single" w:sz="4" w:space="0" w:color="auto"/>
              <w:left w:val="single" w:sz="4" w:space="0" w:color="auto"/>
              <w:bottom w:val="single" w:sz="4" w:space="0" w:color="auto"/>
              <w:right w:val="single" w:sz="4" w:space="0" w:color="auto"/>
            </w:tcBorders>
            <w:shd w:val="clear" w:color="000000" w:fill="FFFF99"/>
            <w:vAlign w:val="center"/>
          </w:tcPr>
          <w:p w:rsidR="005250AB" w:rsidRPr="00BB3291" w:rsidRDefault="005250AB" w:rsidP="00AE4DFE">
            <w:pPr>
              <w:widowControl/>
              <w:jc w:val="center"/>
              <w:rPr>
                <w:rFonts w:ascii="標楷體" w:eastAsia="標楷體" w:hAnsi="標楷體" w:cs="新細明體"/>
                <w:kern w:val="0"/>
                <w:sz w:val="16"/>
                <w:szCs w:val="16"/>
              </w:rPr>
            </w:pPr>
            <w:r w:rsidRPr="00BB3291">
              <w:rPr>
                <w:rFonts w:ascii="標楷體" w:eastAsia="標楷體" w:hAnsi="標楷體" w:cs="新細明體" w:hint="eastAsia"/>
                <w:kern w:val="0"/>
                <w:sz w:val="16"/>
                <w:szCs w:val="16"/>
              </w:rPr>
              <w:t>學習總節數</w:t>
            </w:r>
            <w:r w:rsidRPr="00BB3291">
              <w:rPr>
                <w:rFonts w:ascii="標楷體" w:eastAsia="標楷體" w:hAnsi="標楷體"/>
                <w:kern w:val="0"/>
                <w:sz w:val="16"/>
                <w:szCs w:val="16"/>
              </w:rPr>
              <w:t>(C=A+B)</w:t>
            </w:r>
          </w:p>
        </w:tc>
        <w:tc>
          <w:tcPr>
            <w:tcW w:w="922" w:type="dxa"/>
            <w:vMerge w:val="restart"/>
            <w:tcBorders>
              <w:top w:val="single" w:sz="4" w:space="0" w:color="auto"/>
              <w:left w:val="single" w:sz="4" w:space="0" w:color="auto"/>
              <w:bottom w:val="single" w:sz="4" w:space="0" w:color="auto"/>
              <w:right w:val="single" w:sz="4" w:space="0" w:color="auto"/>
            </w:tcBorders>
            <w:shd w:val="clear" w:color="000000" w:fill="FFFF99"/>
            <w:vAlign w:val="center"/>
          </w:tcPr>
          <w:p w:rsidR="005250AB" w:rsidRPr="00BB3291" w:rsidRDefault="005250AB" w:rsidP="00AE4DFE">
            <w:pPr>
              <w:widowControl/>
              <w:rPr>
                <w:rFonts w:ascii="標楷體" w:eastAsia="標楷體" w:hAnsi="標楷體" w:cs="新細明體"/>
                <w:kern w:val="0"/>
                <w:sz w:val="16"/>
                <w:szCs w:val="16"/>
              </w:rPr>
            </w:pPr>
            <w:r w:rsidRPr="00BB3291">
              <w:rPr>
                <w:rFonts w:ascii="標楷體" w:eastAsia="標楷體" w:hAnsi="標楷體" w:cs="新細明體" w:hint="eastAsia"/>
                <w:kern w:val="0"/>
                <w:sz w:val="16"/>
                <w:szCs w:val="16"/>
              </w:rPr>
              <w:t>是否經課程發展委員會通過(是打</w:t>
            </w:r>
            <w:r w:rsidRPr="00BB3291">
              <w:rPr>
                <w:rFonts w:ascii="標楷體" w:eastAsia="標楷體" w:hAnsi="標楷體" w:cs="新細明體" w:hint="eastAsia"/>
                <w:kern w:val="0"/>
                <w:sz w:val="16"/>
                <w:szCs w:val="16"/>
              </w:rPr>
              <w:lastRenderedPageBreak/>
              <w:t>ˇ，不是打×)</w:t>
            </w:r>
          </w:p>
        </w:tc>
        <w:tc>
          <w:tcPr>
            <w:tcW w:w="553" w:type="dxa"/>
            <w:vMerge w:val="restart"/>
            <w:tcBorders>
              <w:top w:val="single" w:sz="4" w:space="0" w:color="auto"/>
              <w:left w:val="single" w:sz="4" w:space="0" w:color="auto"/>
              <w:bottom w:val="single" w:sz="4" w:space="0" w:color="auto"/>
              <w:right w:val="single" w:sz="4" w:space="0" w:color="auto"/>
            </w:tcBorders>
            <w:shd w:val="clear" w:color="000000" w:fill="FFFF99"/>
            <w:vAlign w:val="center"/>
          </w:tcPr>
          <w:p w:rsidR="005250AB" w:rsidRPr="00BB3291" w:rsidRDefault="005250AB" w:rsidP="00AE4DFE">
            <w:pPr>
              <w:widowControl/>
              <w:rPr>
                <w:rFonts w:ascii="標楷體" w:eastAsia="標楷體" w:hAnsi="標楷體" w:cs="新細明體"/>
                <w:kern w:val="0"/>
                <w:sz w:val="16"/>
                <w:szCs w:val="16"/>
              </w:rPr>
            </w:pPr>
            <w:r w:rsidRPr="00BB3291">
              <w:rPr>
                <w:rFonts w:ascii="標楷體" w:eastAsia="標楷體" w:hAnsi="標楷體" w:cs="新細明體" w:hint="eastAsia"/>
                <w:kern w:val="0"/>
                <w:sz w:val="16"/>
                <w:szCs w:val="16"/>
              </w:rPr>
              <w:lastRenderedPageBreak/>
              <w:t>是否符合課綱規範(符合</w:t>
            </w:r>
            <w:r w:rsidRPr="00BB3291">
              <w:rPr>
                <w:rFonts w:ascii="標楷體" w:eastAsia="標楷體" w:hAnsi="標楷體" w:cs="新細明體" w:hint="eastAsia"/>
                <w:kern w:val="0"/>
                <w:sz w:val="16"/>
                <w:szCs w:val="16"/>
              </w:rPr>
              <w:lastRenderedPageBreak/>
              <w:t>打ˇ，不符合打×)</w:t>
            </w:r>
          </w:p>
        </w:tc>
        <w:tc>
          <w:tcPr>
            <w:tcW w:w="3148" w:type="dxa"/>
            <w:gridSpan w:val="4"/>
            <w:tcBorders>
              <w:top w:val="single" w:sz="4" w:space="0" w:color="auto"/>
              <w:left w:val="nil"/>
              <w:bottom w:val="single" w:sz="4" w:space="0" w:color="auto"/>
              <w:right w:val="single" w:sz="4" w:space="0" w:color="auto"/>
            </w:tcBorders>
            <w:shd w:val="clear" w:color="000000" w:fill="FFFF99"/>
            <w:vAlign w:val="center"/>
          </w:tcPr>
          <w:p w:rsidR="005250AB" w:rsidRPr="00BB3291" w:rsidRDefault="005250AB" w:rsidP="00AE4DFE">
            <w:pPr>
              <w:widowControl/>
              <w:jc w:val="center"/>
              <w:rPr>
                <w:rFonts w:ascii="標楷體" w:eastAsia="標楷體" w:hAnsi="標楷體" w:cs="新細明體"/>
                <w:kern w:val="0"/>
                <w:sz w:val="16"/>
                <w:szCs w:val="16"/>
              </w:rPr>
            </w:pPr>
            <w:r w:rsidRPr="00BB3291">
              <w:rPr>
                <w:rFonts w:ascii="標楷體" w:eastAsia="標楷體" w:hAnsi="標楷體" w:cs="新細明體" w:hint="eastAsia"/>
                <w:kern w:val="0"/>
                <w:sz w:val="16"/>
                <w:szCs w:val="16"/>
              </w:rPr>
              <w:lastRenderedPageBreak/>
              <w:t>非學習</w:t>
            </w:r>
          </w:p>
          <w:p w:rsidR="005250AB" w:rsidRPr="00BB3291" w:rsidRDefault="005250AB" w:rsidP="00AE4DFE">
            <w:pPr>
              <w:widowControl/>
              <w:jc w:val="center"/>
              <w:rPr>
                <w:rFonts w:ascii="標楷體" w:eastAsia="標楷體" w:hAnsi="標楷體" w:cs="新細明體"/>
                <w:kern w:val="0"/>
                <w:sz w:val="16"/>
                <w:szCs w:val="16"/>
              </w:rPr>
            </w:pPr>
            <w:r w:rsidRPr="00BB3291">
              <w:rPr>
                <w:rFonts w:ascii="標楷體" w:eastAsia="標楷體" w:hAnsi="標楷體" w:cs="新細明體" w:hint="eastAsia"/>
                <w:kern w:val="0"/>
                <w:sz w:val="16"/>
                <w:szCs w:val="16"/>
              </w:rPr>
              <w:t>節數</w:t>
            </w:r>
          </w:p>
        </w:tc>
      </w:tr>
      <w:tr w:rsidR="005250AB" w:rsidRPr="00BB3291" w:rsidTr="00AE4DFE">
        <w:trPr>
          <w:gridAfter w:val="1"/>
          <w:wAfter w:w="11" w:type="dxa"/>
          <w:trHeight w:val="367"/>
          <w:jc w:val="center"/>
        </w:trPr>
        <w:tc>
          <w:tcPr>
            <w:tcW w:w="791" w:type="dxa"/>
            <w:gridSpan w:val="2"/>
            <w:vMerge/>
            <w:tcBorders>
              <w:left w:val="single" w:sz="4" w:space="0" w:color="auto"/>
              <w:right w:val="single" w:sz="4" w:space="0" w:color="auto"/>
            </w:tcBorders>
          </w:tcPr>
          <w:p w:rsidR="005250AB" w:rsidRPr="00BB3291" w:rsidRDefault="005250AB" w:rsidP="00AE4DFE">
            <w:pPr>
              <w:widowControl/>
              <w:rPr>
                <w:rFonts w:ascii="標楷體" w:eastAsia="標楷體" w:hAnsi="標楷體" w:cs="新細明體"/>
                <w:kern w:val="0"/>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5250AB" w:rsidRPr="00BB3291" w:rsidRDefault="005250AB" w:rsidP="00AE4DFE">
            <w:pPr>
              <w:widowControl/>
              <w:rPr>
                <w:rFonts w:ascii="標楷體" w:eastAsia="標楷體" w:hAnsi="標楷體" w:cs="新細明體"/>
                <w:kern w:val="0"/>
                <w:sz w:val="16"/>
                <w:szCs w:val="16"/>
              </w:rPr>
            </w:pPr>
          </w:p>
        </w:tc>
        <w:tc>
          <w:tcPr>
            <w:tcW w:w="1086" w:type="dxa"/>
            <w:gridSpan w:val="3"/>
            <w:tcBorders>
              <w:top w:val="single" w:sz="4" w:space="0" w:color="auto"/>
              <w:left w:val="nil"/>
              <w:bottom w:val="single" w:sz="4" w:space="0" w:color="auto"/>
              <w:right w:val="single" w:sz="4" w:space="0" w:color="auto"/>
            </w:tcBorders>
            <w:shd w:val="clear" w:color="000000" w:fill="FFFF99"/>
            <w:vAlign w:val="center"/>
          </w:tcPr>
          <w:p w:rsidR="005250AB" w:rsidRPr="00BB3291" w:rsidRDefault="005250AB" w:rsidP="00AE4DFE">
            <w:pPr>
              <w:widowControl/>
              <w:ind w:left="113" w:right="113"/>
              <w:rPr>
                <w:rFonts w:ascii="標楷體" w:eastAsia="標楷體" w:hAnsi="標楷體" w:cs="新細明體"/>
                <w:kern w:val="0"/>
                <w:sz w:val="16"/>
                <w:szCs w:val="16"/>
              </w:rPr>
            </w:pPr>
            <w:r w:rsidRPr="00BB3291">
              <w:rPr>
                <w:rFonts w:ascii="標楷體" w:eastAsia="標楷體" w:hAnsi="標楷體" w:cs="新細明體" w:hint="eastAsia"/>
                <w:kern w:val="0"/>
                <w:sz w:val="16"/>
                <w:szCs w:val="16"/>
              </w:rPr>
              <w:t>語文</w:t>
            </w:r>
          </w:p>
        </w:tc>
        <w:tc>
          <w:tcPr>
            <w:tcW w:w="369" w:type="dxa"/>
            <w:vMerge w:val="restart"/>
            <w:tcBorders>
              <w:top w:val="nil"/>
              <w:left w:val="single" w:sz="4" w:space="0" w:color="auto"/>
              <w:bottom w:val="single" w:sz="4" w:space="0" w:color="auto"/>
              <w:right w:val="single" w:sz="4" w:space="0" w:color="auto"/>
            </w:tcBorders>
            <w:shd w:val="clear" w:color="000000" w:fill="FFFF99"/>
            <w:vAlign w:val="center"/>
          </w:tcPr>
          <w:p w:rsidR="005250AB" w:rsidRPr="00BB3291" w:rsidRDefault="005250AB" w:rsidP="00AE4DFE">
            <w:pPr>
              <w:widowControl/>
              <w:rPr>
                <w:rFonts w:ascii="標楷體" w:eastAsia="標楷體" w:hAnsi="標楷體" w:cs="新細明體"/>
                <w:kern w:val="0"/>
                <w:sz w:val="16"/>
                <w:szCs w:val="16"/>
              </w:rPr>
            </w:pPr>
            <w:r w:rsidRPr="00BB3291">
              <w:rPr>
                <w:rFonts w:ascii="標楷體" w:eastAsia="標楷體" w:hAnsi="標楷體" w:cs="新細明體" w:hint="eastAsia"/>
                <w:kern w:val="0"/>
                <w:sz w:val="16"/>
                <w:szCs w:val="16"/>
              </w:rPr>
              <w:t>數學</w:t>
            </w:r>
          </w:p>
        </w:tc>
        <w:tc>
          <w:tcPr>
            <w:tcW w:w="370" w:type="dxa"/>
            <w:tcBorders>
              <w:top w:val="single" w:sz="4" w:space="0" w:color="auto"/>
              <w:left w:val="single" w:sz="4" w:space="0" w:color="auto"/>
              <w:bottom w:val="single" w:sz="4" w:space="0" w:color="auto"/>
            </w:tcBorders>
            <w:shd w:val="clear" w:color="000000" w:fill="FFCC99"/>
            <w:vAlign w:val="center"/>
          </w:tcPr>
          <w:p w:rsidR="005250AB" w:rsidRPr="00BB3291" w:rsidRDefault="005250AB" w:rsidP="00AE4DFE">
            <w:pPr>
              <w:widowControl/>
              <w:rPr>
                <w:rFonts w:ascii="標楷體" w:eastAsia="標楷體" w:hAnsi="標楷體" w:cs="新細明體"/>
                <w:b/>
                <w:kern w:val="0"/>
                <w:sz w:val="16"/>
                <w:szCs w:val="16"/>
              </w:rPr>
            </w:pPr>
          </w:p>
        </w:tc>
        <w:tc>
          <w:tcPr>
            <w:tcW w:w="303" w:type="dxa"/>
            <w:tcBorders>
              <w:top w:val="nil"/>
              <w:left w:val="nil"/>
              <w:bottom w:val="single" w:sz="4" w:space="0" w:color="auto"/>
              <w:right w:val="nil"/>
            </w:tcBorders>
            <w:shd w:val="clear" w:color="000000" w:fill="FFCC99"/>
            <w:noWrap/>
            <w:vAlign w:val="bottom"/>
          </w:tcPr>
          <w:p w:rsidR="005250AB" w:rsidRPr="00BB3291" w:rsidRDefault="005250AB" w:rsidP="00AE4DFE">
            <w:pPr>
              <w:widowControl/>
              <w:rPr>
                <w:rFonts w:ascii="標楷體" w:eastAsia="標楷體" w:hAnsi="標楷體" w:cs="新細明體"/>
                <w:b/>
                <w:kern w:val="0"/>
                <w:sz w:val="16"/>
                <w:szCs w:val="16"/>
              </w:rPr>
            </w:pPr>
            <w:r w:rsidRPr="00BB3291">
              <w:rPr>
                <w:rFonts w:ascii="標楷體" w:eastAsia="標楷體" w:hAnsi="標楷體" w:cs="新細明體" w:hint="eastAsia"/>
                <w:b/>
                <w:kern w:val="0"/>
                <w:sz w:val="16"/>
                <w:szCs w:val="16"/>
              </w:rPr>
              <w:t>生活</w:t>
            </w:r>
          </w:p>
        </w:tc>
        <w:tc>
          <w:tcPr>
            <w:tcW w:w="437" w:type="dxa"/>
            <w:tcBorders>
              <w:top w:val="nil"/>
              <w:left w:val="nil"/>
              <w:bottom w:val="single" w:sz="4" w:space="0" w:color="auto"/>
              <w:right w:val="single" w:sz="4" w:space="0" w:color="auto"/>
            </w:tcBorders>
            <w:shd w:val="clear" w:color="000000" w:fill="FFCC99"/>
            <w:noWrap/>
            <w:vAlign w:val="bottom"/>
          </w:tcPr>
          <w:p w:rsidR="005250AB" w:rsidRPr="00BB3291" w:rsidRDefault="005250AB" w:rsidP="00AE4DFE">
            <w:pPr>
              <w:widowControl/>
              <w:jc w:val="center"/>
              <w:rPr>
                <w:rFonts w:ascii="標楷體" w:eastAsia="標楷體" w:hAnsi="標楷體" w:cs="新細明體"/>
                <w:b/>
                <w:kern w:val="0"/>
                <w:sz w:val="16"/>
                <w:szCs w:val="16"/>
              </w:rPr>
            </w:pPr>
          </w:p>
        </w:tc>
        <w:tc>
          <w:tcPr>
            <w:tcW w:w="369" w:type="dxa"/>
            <w:vMerge w:val="restart"/>
            <w:tcBorders>
              <w:top w:val="single" w:sz="4" w:space="0" w:color="auto"/>
              <w:left w:val="single" w:sz="4" w:space="0" w:color="auto"/>
              <w:bottom w:val="single" w:sz="4" w:space="0" w:color="auto"/>
              <w:right w:val="single" w:sz="4" w:space="0" w:color="auto"/>
            </w:tcBorders>
            <w:shd w:val="clear" w:color="auto" w:fill="FFFF99"/>
            <w:noWrap/>
            <w:vAlign w:val="center"/>
          </w:tcPr>
          <w:p w:rsidR="005250AB" w:rsidRPr="00BB3291" w:rsidRDefault="005250AB" w:rsidP="00AE4DFE">
            <w:pPr>
              <w:widowControl/>
              <w:jc w:val="center"/>
              <w:rPr>
                <w:rFonts w:ascii="標楷體" w:eastAsia="標楷體" w:hAnsi="標楷體"/>
                <w:b/>
                <w:kern w:val="0"/>
                <w:sz w:val="16"/>
                <w:szCs w:val="16"/>
              </w:rPr>
            </w:pPr>
            <w:r w:rsidRPr="00BB3291">
              <w:rPr>
                <w:rFonts w:ascii="標楷體" w:eastAsia="標楷體" w:hAnsi="標楷體" w:cs="新細明體" w:hint="eastAsia"/>
                <w:kern w:val="0"/>
                <w:sz w:val="16"/>
                <w:szCs w:val="16"/>
              </w:rPr>
              <w:t>健康</w:t>
            </w:r>
            <w:r w:rsidRPr="00BB3291">
              <w:rPr>
                <w:rFonts w:ascii="標楷體" w:eastAsia="標楷體" w:hAnsi="標楷體" w:cs="新細明體" w:hint="eastAsia"/>
                <w:kern w:val="0"/>
                <w:sz w:val="16"/>
                <w:szCs w:val="16"/>
              </w:rPr>
              <w:lastRenderedPageBreak/>
              <w:t>與體育</w:t>
            </w:r>
          </w:p>
        </w:tc>
        <w:tc>
          <w:tcPr>
            <w:tcW w:w="372" w:type="dxa"/>
            <w:vMerge w:val="restart"/>
            <w:tcBorders>
              <w:top w:val="nil"/>
              <w:left w:val="single" w:sz="4" w:space="0" w:color="auto"/>
              <w:bottom w:val="single" w:sz="4" w:space="0" w:color="auto"/>
              <w:right w:val="single" w:sz="4" w:space="0" w:color="auto"/>
            </w:tcBorders>
            <w:shd w:val="clear" w:color="000000" w:fill="FFFF99"/>
            <w:vAlign w:val="center"/>
          </w:tcPr>
          <w:p w:rsidR="005250AB" w:rsidRPr="00BB3291" w:rsidRDefault="005250AB" w:rsidP="00AE4DFE">
            <w:pPr>
              <w:widowControl/>
              <w:jc w:val="center"/>
              <w:rPr>
                <w:rFonts w:ascii="標楷體" w:eastAsia="標楷體" w:hAnsi="標楷體" w:cs="新細明體"/>
                <w:kern w:val="0"/>
                <w:sz w:val="16"/>
                <w:szCs w:val="16"/>
              </w:rPr>
            </w:pPr>
            <w:r w:rsidRPr="00BB3291">
              <w:rPr>
                <w:rFonts w:ascii="標楷體" w:eastAsia="標楷體" w:hAnsi="標楷體" w:cs="新細明體" w:hint="eastAsia"/>
                <w:kern w:val="0"/>
                <w:sz w:val="16"/>
                <w:szCs w:val="16"/>
              </w:rPr>
              <w:lastRenderedPageBreak/>
              <w:t>綜合</w:t>
            </w:r>
            <w:r w:rsidRPr="00BB3291">
              <w:rPr>
                <w:rFonts w:ascii="標楷體" w:eastAsia="標楷體" w:hAnsi="標楷體" w:cs="新細明體" w:hint="eastAsia"/>
                <w:kern w:val="0"/>
                <w:sz w:val="16"/>
                <w:szCs w:val="16"/>
              </w:rPr>
              <w:lastRenderedPageBreak/>
              <w:t>活動</w:t>
            </w:r>
          </w:p>
        </w:tc>
        <w:tc>
          <w:tcPr>
            <w:tcW w:w="922" w:type="dxa"/>
            <w:vMerge/>
            <w:tcBorders>
              <w:top w:val="single" w:sz="4" w:space="0" w:color="auto"/>
              <w:left w:val="single" w:sz="4" w:space="0" w:color="auto"/>
              <w:bottom w:val="single" w:sz="4" w:space="0" w:color="auto"/>
              <w:right w:val="single" w:sz="4" w:space="0" w:color="auto"/>
            </w:tcBorders>
            <w:vAlign w:val="center"/>
          </w:tcPr>
          <w:p w:rsidR="005250AB" w:rsidRPr="00BB3291" w:rsidRDefault="005250AB" w:rsidP="00AE4DFE">
            <w:pPr>
              <w:widowControl/>
              <w:rPr>
                <w:rFonts w:ascii="標楷體" w:eastAsia="標楷體" w:hAnsi="標楷體" w:cs="新細明體"/>
                <w:kern w:val="0"/>
                <w:sz w:val="16"/>
                <w:szCs w:val="16"/>
              </w:rPr>
            </w:pPr>
          </w:p>
        </w:tc>
        <w:tc>
          <w:tcPr>
            <w:tcW w:w="922" w:type="dxa"/>
            <w:vMerge/>
            <w:tcBorders>
              <w:top w:val="single" w:sz="4" w:space="0" w:color="auto"/>
              <w:left w:val="single" w:sz="4" w:space="0" w:color="auto"/>
              <w:bottom w:val="single" w:sz="4" w:space="0" w:color="auto"/>
              <w:right w:val="single" w:sz="4" w:space="0" w:color="auto"/>
            </w:tcBorders>
            <w:vAlign w:val="center"/>
          </w:tcPr>
          <w:p w:rsidR="005250AB" w:rsidRPr="00BB3291" w:rsidRDefault="005250AB" w:rsidP="00AE4DFE">
            <w:pPr>
              <w:widowControl/>
              <w:rPr>
                <w:rFonts w:ascii="標楷體" w:eastAsia="標楷體" w:hAnsi="標楷體" w:cs="新細明體"/>
                <w:kern w:val="0"/>
                <w:sz w:val="16"/>
                <w:szCs w:val="16"/>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5250AB" w:rsidRPr="00BB3291" w:rsidRDefault="005250AB" w:rsidP="00AE4DFE">
            <w:pPr>
              <w:widowControl/>
              <w:rPr>
                <w:rFonts w:ascii="標楷體" w:eastAsia="標楷體" w:hAnsi="標楷體" w:cs="新細明體"/>
                <w:kern w:val="0"/>
                <w:sz w:val="16"/>
                <w:szCs w:val="16"/>
              </w:rPr>
            </w:pPr>
          </w:p>
        </w:tc>
        <w:tc>
          <w:tcPr>
            <w:tcW w:w="607" w:type="dxa"/>
            <w:vMerge w:val="restart"/>
            <w:tcBorders>
              <w:top w:val="nil"/>
              <w:left w:val="single" w:sz="4" w:space="0" w:color="auto"/>
              <w:bottom w:val="single" w:sz="4" w:space="0" w:color="auto"/>
              <w:right w:val="single" w:sz="4" w:space="0" w:color="auto"/>
            </w:tcBorders>
            <w:shd w:val="clear" w:color="auto" w:fill="auto"/>
            <w:vAlign w:val="center"/>
          </w:tcPr>
          <w:p w:rsidR="005250AB" w:rsidRPr="00BB3291" w:rsidRDefault="005250AB" w:rsidP="00AE4DFE">
            <w:pPr>
              <w:widowControl/>
              <w:spacing w:line="240" w:lineRule="exact"/>
              <w:jc w:val="center"/>
              <w:rPr>
                <w:rFonts w:ascii="標楷體" w:eastAsia="標楷體" w:hAnsi="標楷體" w:cs="新細明體"/>
                <w:kern w:val="0"/>
                <w:sz w:val="16"/>
                <w:szCs w:val="16"/>
              </w:rPr>
            </w:pPr>
            <w:r w:rsidRPr="00BB3291">
              <w:rPr>
                <w:rFonts w:ascii="標楷體" w:eastAsia="標楷體" w:hAnsi="標楷體" w:cs="新細明體" w:hint="eastAsia"/>
                <w:kern w:val="0"/>
                <w:sz w:val="16"/>
                <w:szCs w:val="16"/>
              </w:rPr>
              <w:t>節數</w:t>
            </w:r>
          </w:p>
        </w:tc>
        <w:tc>
          <w:tcPr>
            <w:tcW w:w="681" w:type="dxa"/>
            <w:vMerge w:val="restart"/>
            <w:tcBorders>
              <w:top w:val="nil"/>
              <w:left w:val="single" w:sz="4" w:space="0" w:color="auto"/>
              <w:bottom w:val="single" w:sz="4" w:space="0" w:color="000000"/>
              <w:right w:val="single" w:sz="4" w:space="0" w:color="auto"/>
            </w:tcBorders>
            <w:shd w:val="clear" w:color="auto" w:fill="auto"/>
            <w:vAlign w:val="center"/>
          </w:tcPr>
          <w:p w:rsidR="005250AB" w:rsidRPr="00BB3291" w:rsidRDefault="005250AB" w:rsidP="00AE4DFE">
            <w:pPr>
              <w:widowControl/>
              <w:rPr>
                <w:rFonts w:ascii="標楷體" w:eastAsia="標楷體" w:hAnsi="標楷體" w:cs="新細明體"/>
                <w:kern w:val="0"/>
                <w:sz w:val="16"/>
                <w:szCs w:val="16"/>
              </w:rPr>
            </w:pPr>
            <w:r w:rsidRPr="00BB3291">
              <w:rPr>
                <w:rFonts w:ascii="標楷體" w:eastAsia="標楷體" w:hAnsi="標楷體" w:cs="新細明體" w:hint="eastAsia"/>
                <w:kern w:val="0"/>
                <w:sz w:val="16"/>
                <w:szCs w:val="16"/>
              </w:rPr>
              <w:t>學生是否自由</w:t>
            </w:r>
            <w:r w:rsidRPr="00BB3291">
              <w:rPr>
                <w:rFonts w:ascii="標楷體" w:eastAsia="標楷體" w:hAnsi="標楷體" w:cs="新細明體" w:hint="eastAsia"/>
                <w:kern w:val="0"/>
                <w:sz w:val="16"/>
                <w:szCs w:val="16"/>
              </w:rPr>
              <w:lastRenderedPageBreak/>
              <w:t>參加(是打ˇ，不是打×)</w:t>
            </w:r>
          </w:p>
        </w:tc>
        <w:tc>
          <w:tcPr>
            <w:tcW w:w="1849" w:type="dxa"/>
            <w:vMerge w:val="restart"/>
            <w:tcBorders>
              <w:top w:val="nil"/>
              <w:left w:val="single" w:sz="4" w:space="0" w:color="auto"/>
              <w:bottom w:val="single" w:sz="4" w:space="0" w:color="000000"/>
              <w:right w:val="single" w:sz="4" w:space="0" w:color="auto"/>
            </w:tcBorders>
            <w:shd w:val="clear" w:color="auto" w:fill="auto"/>
            <w:vAlign w:val="center"/>
          </w:tcPr>
          <w:p w:rsidR="005250AB" w:rsidRPr="00BB3291" w:rsidRDefault="005250AB" w:rsidP="00AE4DFE">
            <w:pPr>
              <w:widowControl/>
              <w:spacing w:line="240" w:lineRule="exact"/>
              <w:jc w:val="center"/>
              <w:rPr>
                <w:rFonts w:ascii="標楷體" w:eastAsia="標楷體" w:hAnsi="標楷體" w:cs="新細明體"/>
                <w:kern w:val="0"/>
                <w:sz w:val="16"/>
                <w:szCs w:val="16"/>
              </w:rPr>
            </w:pPr>
            <w:r w:rsidRPr="00BB3291">
              <w:rPr>
                <w:rFonts w:ascii="標楷體" w:eastAsia="標楷體" w:hAnsi="標楷體" w:cs="新細明體" w:hint="eastAsia"/>
                <w:kern w:val="0"/>
                <w:sz w:val="16"/>
                <w:szCs w:val="16"/>
              </w:rPr>
              <w:lastRenderedPageBreak/>
              <w:t>項目</w:t>
            </w:r>
          </w:p>
        </w:tc>
      </w:tr>
      <w:tr w:rsidR="005250AB" w:rsidRPr="00BB3291" w:rsidTr="00AE4DFE">
        <w:trPr>
          <w:gridAfter w:val="1"/>
          <w:wAfter w:w="11" w:type="dxa"/>
          <w:cantSplit/>
          <w:trHeight w:val="2534"/>
          <w:jc w:val="center"/>
        </w:trPr>
        <w:tc>
          <w:tcPr>
            <w:tcW w:w="791" w:type="dxa"/>
            <w:gridSpan w:val="2"/>
            <w:vMerge/>
            <w:tcBorders>
              <w:left w:val="single" w:sz="4" w:space="0" w:color="auto"/>
              <w:bottom w:val="single" w:sz="4" w:space="0" w:color="auto"/>
              <w:right w:val="single" w:sz="4" w:space="0" w:color="auto"/>
            </w:tcBorders>
          </w:tcPr>
          <w:p w:rsidR="005250AB" w:rsidRPr="00BB3291" w:rsidRDefault="005250AB" w:rsidP="00AE4DFE">
            <w:pPr>
              <w:widowControl/>
              <w:rPr>
                <w:rFonts w:ascii="標楷體" w:eastAsia="標楷體" w:hAnsi="標楷體" w:cs="新細明體"/>
                <w:kern w:val="0"/>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tcPr>
          <w:p w:rsidR="005250AB" w:rsidRPr="00BB3291" w:rsidRDefault="005250AB" w:rsidP="00AE4DFE">
            <w:pPr>
              <w:widowControl/>
              <w:rPr>
                <w:rFonts w:ascii="標楷體" w:eastAsia="標楷體" w:hAnsi="標楷體" w:cs="新細明體"/>
                <w:kern w:val="0"/>
                <w:sz w:val="16"/>
                <w:szCs w:val="16"/>
              </w:rPr>
            </w:pPr>
          </w:p>
        </w:tc>
        <w:tc>
          <w:tcPr>
            <w:tcW w:w="346" w:type="dxa"/>
            <w:tcBorders>
              <w:top w:val="nil"/>
              <w:left w:val="nil"/>
              <w:bottom w:val="single" w:sz="4" w:space="0" w:color="auto"/>
              <w:right w:val="single" w:sz="4" w:space="0" w:color="auto"/>
            </w:tcBorders>
            <w:shd w:val="clear" w:color="000000" w:fill="FFFF99"/>
            <w:vAlign w:val="center"/>
          </w:tcPr>
          <w:p w:rsidR="005250AB" w:rsidRPr="00BB3291" w:rsidRDefault="005250AB" w:rsidP="00AE4DFE">
            <w:pPr>
              <w:widowControl/>
              <w:rPr>
                <w:rFonts w:ascii="標楷體" w:eastAsia="標楷體" w:hAnsi="標楷體" w:cs="新細明體"/>
                <w:kern w:val="0"/>
                <w:sz w:val="16"/>
                <w:szCs w:val="16"/>
              </w:rPr>
            </w:pPr>
            <w:r w:rsidRPr="00BB3291">
              <w:rPr>
                <w:rFonts w:ascii="標楷體" w:eastAsia="標楷體" w:hAnsi="標楷體" w:cs="新細明體" w:hint="eastAsia"/>
                <w:kern w:val="0"/>
                <w:sz w:val="16"/>
                <w:szCs w:val="16"/>
              </w:rPr>
              <w:t>國語文</w:t>
            </w:r>
          </w:p>
        </w:tc>
        <w:tc>
          <w:tcPr>
            <w:tcW w:w="369" w:type="dxa"/>
            <w:tcBorders>
              <w:top w:val="nil"/>
              <w:left w:val="nil"/>
              <w:bottom w:val="single" w:sz="4" w:space="0" w:color="auto"/>
              <w:right w:val="single" w:sz="4" w:space="0" w:color="auto"/>
            </w:tcBorders>
            <w:shd w:val="clear" w:color="000000" w:fill="FFFF99"/>
            <w:vAlign w:val="center"/>
          </w:tcPr>
          <w:p w:rsidR="005250AB" w:rsidRPr="00BB3291" w:rsidRDefault="005250AB" w:rsidP="00AE4DFE">
            <w:pPr>
              <w:widowControl/>
              <w:rPr>
                <w:rFonts w:ascii="標楷體" w:eastAsia="標楷體" w:hAnsi="標楷體" w:cs="新細明體"/>
                <w:kern w:val="0"/>
                <w:sz w:val="16"/>
                <w:szCs w:val="16"/>
              </w:rPr>
            </w:pPr>
            <w:r w:rsidRPr="00BB3291">
              <w:rPr>
                <w:rFonts w:ascii="標楷體" w:eastAsia="標楷體" w:hAnsi="標楷體" w:cs="新細明體" w:hint="eastAsia"/>
                <w:kern w:val="0"/>
                <w:sz w:val="16"/>
                <w:szCs w:val="16"/>
              </w:rPr>
              <w:t>本土語言</w:t>
            </w:r>
          </w:p>
        </w:tc>
        <w:tc>
          <w:tcPr>
            <w:tcW w:w="371" w:type="dxa"/>
            <w:tcBorders>
              <w:top w:val="nil"/>
              <w:left w:val="nil"/>
              <w:bottom w:val="single" w:sz="4" w:space="0" w:color="auto"/>
              <w:right w:val="single" w:sz="4" w:space="0" w:color="auto"/>
            </w:tcBorders>
            <w:shd w:val="clear" w:color="000000" w:fill="FFFF99"/>
            <w:vAlign w:val="center"/>
          </w:tcPr>
          <w:p w:rsidR="005250AB" w:rsidRPr="00BB3291" w:rsidRDefault="005250AB" w:rsidP="00AE4DFE">
            <w:pPr>
              <w:widowControl/>
              <w:rPr>
                <w:rFonts w:ascii="標楷體" w:eastAsia="標楷體" w:hAnsi="標楷體" w:cs="新細明體"/>
                <w:kern w:val="0"/>
                <w:sz w:val="16"/>
                <w:szCs w:val="16"/>
              </w:rPr>
            </w:pPr>
            <w:r w:rsidRPr="00BB3291">
              <w:rPr>
                <w:rFonts w:ascii="標楷體" w:eastAsia="標楷體" w:hAnsi="標楷體" w:cs="新細明體" w:hint="eastAsia"/>
                <w:kern w:val="0"/>
                <w:sz w:val="16"/>
                <w:szCs w:val="16"/>
              </w:rPr>
              <w:t>英語</w:t>
            </w:r>
          </w:p>
        </w:tc>
        <w:tc>
          <w:tcPr>
            <w:tcW w:w="369" w:type="dxa"/>
            <w:vMerge/>
            <w:tcBorders>
              <w:top w:val="nil"/>
              <w:left w:val="single" w:sz="4" w:space="0" w:color="auto"/>
              <w:bottom w:val="single" w:sz="4" w:space="0" w:color="auto"/>
              <w:right w:val="single" w:sz="4" w:space="0" w:color="auto"/>
            </w:tcBorders>
            <w:vAlign w:val="center"/>
          </w:tcPr>
          <w:p w:rsidR="005250AB" w:rsidRPr="00BB3291" w:rsidRDefault="005250AB" w:rsidP="00AE4DFE">
            <w:pPr>
              <w:widowControl/>
              <w:ind w:left="113" w:right="113"/>
              <w:rPr>
                <w:rFonts w:ascii="標楷體" w:eastAsia="標楷體" w:hAnsi="標楷體" w:cs="新細明體"/>
                <w:kern w:val="0"/>
                <w:sz w:val="16"/>
                <w:szCs w:val="16"/>
              </w:rPr>
            </w:pPr>
          </w:p>
        </w:tc>
        <w:tc>
          <w:tcPr>
            <w:tcW w:w="370" w:type="dxa"/>
            <w:tcBorders>
              <w:top w:val="nil"/>
              <w:left w:val="single" w:sz="4" w:space="0" w:color="auto"/>
              <w:bottom w:val="single" w:sz="4" w:space="0" w:color="auto"/>
              <w:right w:val="single" w:sz="4" w:space="0" w:color="auto"/>
            </w:tcBorders>
            <w:shd w:val="clear" w:color="000000" w:fill="FFFF99"/>
            <w:vAlign w:val="center"/>
          </w:tcPr>
          <w:p w:rsidR="005250AB" w:rsidRPr="00BB3291" w:rsidRDefault="005250AB" w:rsidP="00AE4DFE">
            <w:pPr>
              <w:widowControl/>
              <w:rPr>
                <w:rFonts w:ascii="標楷體" w:eastAsia="標楷體" w:hAnsi="標楷體" w:cs="新細明體"/>
                <w:kern w:val="0"/>
                <w:sz w:val="16"/>
                <w:szCs w:val="16"/>
              </w:rPr>
            </w:pPr>
            <w:r w:rsidRPr="00BB3291">
              <w:rPr>
                <w:rFonts w:ascii="標楷體" w:eastAsia="標楷體" w:hAnsi="標楷體" w:cs="新細明體" w:hint="eastAsia"/>
                <w:kern w:val="0"/>
                <w:sz w:val="16"/>
                <w:szCs w:val="16"/>
              </w:rPr>
              <w:t>社會</w:t>
            </w:r>
          </w:p>
        </w:tc>
        <w:tc>
          <w:tcPr>
            <w:tcW w:w="303" w:type="dxa"/>
            <w:tcBorders>
              <w:top w:val="nil"/>
              <w:left w:val="nil"/>
              <w:bottom w:val="single" w:sz="4" w:space="0" w:color="auto"/>
              <w:right w:val="single" w:sz="4" w:space="0" w:color="auto"/>
            </w:tcBorders>
            <w:shd w:val="clear" w:color="000000" w:fill="FFFF99"/>
            <w:vAlign w:val="center"/>
          </w:tcPr>
          <w:p w:rsidR="005250AB" w:rsidRPr="00BB3291" w:rsidRDefault="005250AB" w:rsidP="00AE4DFE">
            <w:pPr>
              <w:widowControl/>
              <w:rPr>
                <w:rFonts w:ascii="標楷體" w:eastAsia="標楷體" w:hAnsi="標楷體" w:cs="新細明體"/>
                <w:kern w:val="0"/>
                <w:sz w:val="16"/>
                <w:szCs w:val="16"/>
              </w:rPr>
            </w:pPr>
            <w:r w:rsidRPr="00BB3291">
              <w:rPr>
                <w:rFonts w:ascii="標楷體" w:eastAsia="標楷體" w:hAnsi="標楷體" w:cs="新細明體" w:hint="eastAsia"/>
                <w:kern w:val="0"/>
                <w:sz w:val="16"/>
                <w:szCs w:val="16"/>
              </w:rPr>
              <w:t>藝術與人文</w:t>
            </w:r>
          </w:p>
        </w:tc>
        <w:tc>
          <w:tcPr>
            <w:tcW w:w="437" w:type="dxa"/>
            <w:tcBorders>
              <w:top w:val="nil"/>
              <w:left w:val="nil"/>
              <w:bottom w:val="single" w:sz="4" w:space="0" w:color="auto"/>
              <w:right w:val="single" w:sz="4" w:space="0" w:color="auto"/>
            </w:tcBorders>
            <w:shd w:val="clear" w:color="000000" w:fill="FFFF99"/>
            <w:vAlign w:val="center"/>
          </w:tcPr>
          <w:p w:rsidR="005250AB" w:rsidRPr="00BB3291" w:rsidRDefault="005250AB" w:rsidP="00AE4DFE">
            <w:pPr>
              <w:widowControl/>
              <w:rPr>
                <w:rFonts w:ascii="標楷體" w:eastAsia="標楷體" w:hAnsi="標楷體" w:cs="新細明體"/>
                <w:kern w:val="0"/>
                <w:sz w:val="16"/>
                <w:szCs w:val="16"/>
              </w:rPr>
            </w:pPr>
            <w:r w:rsidRPr="00BB3291">
              <w:rPr>
                <w:rFonts w:ascii="標楷體" w:eastAsia="標楷體" w:hAnsi="標楷體" w:cs="新細明體" w:hint="eastAsia"/>
                <w:kern w:val="0"/>
                <w:sz w:val="16"/>
                <w:szCs w:val="16"/>
              </w:rPr>
              <w:t>自然與科技</w:t>
            </w:r>
          </w:p>
        </w:tc>
        <w:tc>
          <w:tcPr>
            <w:tcW w:w="369" w:type="dxa"/>
            <w:vMerge/>
            <w:tcBorders>
              <w:left w:val="nil"/>
              <w:bottom w:val="single" w:sz="4" w:space="0" w:color="auto"/>
              <w:right w:val="single" w:sz="4" w:space="0" w:color="auto"/>
            </w:tcBorders>
            <w:shd w:val="clear" w:color="auto" w:fill="FFFF99"/>
            <w:vAlign w:val="center"/>
          </w:tcPr>
          <w:p w:rsidR="005250AB" w:rsidRPr="00BB3291" w:rsidRDefault="005250AB" w:rsidP="00AE4DFE">
            <w:pPr>
              <w:widowControl/>
              <w:rPr>
                <w:rFonts w:ascii="標楷體" w:eastAsia="標楷體" w:hAnsi="標楷體" w:cs="新細明體"/>
                <w:kern w:val="0"/>
                <w:sz w:val="16"/>
                <w:szCs w:val="16"/>
              </w:rPr>
            </w:pPr>
          </w:p>
        </w:tc>
        <w:tc>
          <w:tcPr>
            <w:tcW w:w="372" w:type="dxa"/>
            <w:vMerge/>
            <w:tcBorders>
              <w:top w:val="nil"/>
              <w:left w:val="single" w:sz="4" w:space="0" w:color="auto"/>
              <w:bottom w:val="single" w:sz="4" w:space="0" w:color="auto"/>
              <w:right w:val="single" w:sz="4" w:space="0" w:color="auto"/>
            </w:tcBorders>
            <w:vAlign w:val="center"/>
          </w:tcPr>
          <w:p w:rsidR="005250AB" w:rsidRPr="00BB3291" w:rsidRDefault="005250AB" w:rsidP="00AE4DFE">
            <w:pPr>
              <w:widowControl/>
              <w:rPr>
                <w:rFonts w:ascii="標楷體" w:eastAsia="標楷體" w:hAnsi="標楷體" w:cs="新細明體"/>
                <w:kern w:val="0"/>
                <w:sz w:val="16"/>
                <w:szCs w:val="16"/>
              </w:rPr>
            </w:pPr>
          </w:p>
        </w:tc>
        <w:tc>
          <w:tcPr>
            <w:tcW w:w="922" w:type="dxa"/>
            <w:vMerge/>
            <w:tcBorders>
              <w:top w:val="single" w:sz="4" w:space="0" w:color="auto"/>
              <w:left w:val="single" w:sz="4" w:space="0" w:color="auto"/>
              <w:bottom w:val="single" w:sz="4" w:space="0" w:color="auto"/>
              <w:right w:val="single" w:sz="4" w:space="0" w:color="auto"/>
            </w:tcBorders>
            <w:vAlign w:val="center"/>
          </w:tcPr>
          <w:p w:rsidR="005250AB" w:rsidRPr="00BB3291" w:rsidRDefault="005250AB" w:rsidP="00AE4DFE">
            <w:pPr>
              <w:widowControl/>
              <w:rPr>
                <w:rFonts w:ascii="標楷體" w:eastAsia="標楷體" w:hAnsi="標楷體" w:cs="新細明體"/>
                <w:kern w:val="0"/>
                <w:sz w:val="16"/>
                <w:szCs w:val="16"/>
              </w:rPr>
            </w:pPr>
          </w:p>
        </w:tc>
        <w:tc>
          <w:tcPr>
            <w:tcW w:w="922" w:type="dxa"/>
            <w:vMerge/>
            <w:tcBorders>
              <w:top w:val="single" w:sz="4" w:space="0" w:color="auto"/>
              <w:left w:val="single" w:sz="4" w:space="0" w:color="auto"/>
              <w:bottom w:val="single" w:sz="4" w:space="0" w:color="auto"/>
              <w:right w:val="single" w:sz="4" w:space="0" w:color="auto"/>
            </w:tcBorders>
            <w:vAlign w:val="center"/>
          </w:tcPr>
          <w:p w:rsidR="005250AB" w:rsidRPr="00BB3291" w:rsidRDefault="005250AB" w:rsidP="00AE4DFE">
            <w:pPr>
              <w:widowControl/>
              <w:rPr>
                <w:rFonts w:ascii="標楷體" w:eastAsia="標楷體" w:hAnsi="標楷體" w:cs="新細明體"/>
                <w:kern w:val="0"/>
                <w:sz w:val="16"/>
                <w:szCs w:val="16"/>
              </w:rPr>
            </w:pPr>
          </w:p>
        </w:tc>
        <w:tc>
          <w:tcPr>
            <w:tcW w:w="553" w:type="dxa"/>
            <w:vMerge/>
            <w:tcBorders>
              <w:top w:val="single" w:sz="4" w:space="0" w:color="auto"/>
              <w:left w:val="single" w:sz="4" w:space="0" w:color="auto"/>
              <w:bottom w:val="single" w:sz="4" w:space="0" w:color="auto"/>
              <w:right w:val="single" w:sz="4" w:space="0" w:color="auto"/>
            </w:tcBorders>
            <w:vAlign w:val="center"/>
          </w:tcPr>
          <w:p w:rsidR="005250AB" w:rsidRPr="00BB3291" w:rsidRDefault="005250AB" w:rsidP="00AE4DFE">
            <w:pPr>
              <w:widowControl/>
              <w:rPr>
                <w:rFonts w:ascii="標楷體" w:eastAsia="標楷體" w:hAnsi="標楷體" w:cs="新細明體"/>
                <w:kern w:val="0"/>
                <w:sz w:val="16"/>
                <w:szCs w:val="16"/>
              </w:rPr>
            </w:pPr>
          </w:p>
        </w:tc>
        <w:tc>
          <w:tcPr>
            <w:tcW w:w="607" w:type="dxa"/>
            <w:vMerge/>
            <w:tcBorders>
              <w:top w:val="nil"/>
              <w:left w:val="single" w:sz="4" w:space="0" w:color="auto"/>
              <w:bottom w:val="single" w:sz="4" w:space="0" w:color="auto"/>
              <w:right w:val="single" w:sz="4" w:space="0" w:color="auto"/>
            </w:tcBorders>
            <w:vAlign w:val="center"/>
          </w:tcPr>
          <w:p w:rsidR="005250AB" w:rsidRPr="00BB3291" w:rsidRDefault="005250AB" w:rsidP="00AE4DFE">
            <w:pPr>
              <w:widowControl/>
              <w:rPr>
                <w:rFonts w:ascii="標楷體" w:eastAsia="標楷體" w:hAnsi="標楷體" w:cs="新細明體"/>
                <w:kern w:val="0"/>
                <w:sz w:val="16"/>
                <w:szCs w:val="16"/>
              </w:rPr>
            </w:pPr>
          </w:p>
        </w:tc>
        <w:tc>
          <w:tcPr>
            <w:tcW w:w="681" w:type="dxa"/>
            <w:vMerge/>
            <w:tcBorders>
              <w:top w:val="nil"/>
              <w:left w:val="single" w:sz="4" w:space="0" w:color="auto"/>
              <w:bottom w:val="single" w:sz="4" w:space="0" w:color="auto"/>
              <w:right w:val="single" w:sz="4" w:space="0" w:color="auto"/>
            </w:tcBorders>
            <w:vAlign w:val="center"/>
          </w:tcPr>
          <w:p w:rsidR="005250AB" w:rsidRPr="00BB3291" w:rsidRDefault="005250AB" w:rsidP="00AE4DFE">
            <w:pPr>
              <w:widowControl/>
              <w:rPr>
                <w:rFonts w:ascii="標楷體" w:eastAsia="標楷體" w:hAnsi="標楷體" w:cs="新細明體"/>
                <w:kern w:val="0"/>
                <w:sz w:val="16"/>
                <w:szCs w:val="16"/>
              </w:rPr>
            </w:pPr>
          </w:p>
        </w:tc>
        <w:tc>
          <w:tcPr>
            <w:tcW w:w="1849" w:type="dxa"/>
            <w:vMerge/>
            <w:tcBorders>
              <w:top w:val="nil"/>
              <w:left w:val="single" w:sz="4" w:space="0" w:color="auto"/>
              <w:bottom w:val="single" w:sz="4" w:space="0" w:color="auto"/>
              <w:right w:val="single" w:sz="4" w:space="0" w:color="auto"/>
            </w:tcBorders>
            <w:vAlign w:val="center"/>
          </w:tcPr>
          <w:p w:rsidR="005250AB" w:rsidRPr="00BB3291" w:rsidRDefault="005250AB" w:rsidP="00AE4DFE">
            <w:pPr>
              <w:widowControl/>
              <w:rPr>
                <w:rFonts w:ascii="標楷體" w:eastAsia="標楷體" w:hAnsi="標楷體" w:cs="新細明體"/>
                <w:kern w:val="0"/>
                <w:sz w:val="16"/>
                <w:szCs w:val="16"/>
              </w:rPr>
            </w:pPr>
          </w:p>
        </w:tc>
      </w:tr>
      <w:tr w:rsidR="005250AB" w:rsidRPr="00584ED7" w:rsidTr="00AE4DFE">
        <w:trPr>
          <w:gridAfter w:val="1"/>
          <w:wAfter w:w="11" w:type="dxa"/>
          <w:trHeight w:val="737"/>
          <w:jc w:val="center"/>
        </w:trPr>
        <w:tc>
          <w:tcPr>
            <w:tcW w:w="394" w:type="dxa"/>
            <w:vMerge w:val="restart"/>
            <w:tcBorders>
              <w:top w:val="single" w:sz="4" w:space="0" w:color="auto"/>
              <w:left w:val="single" w:sz="4" w:space="0" w:color="auto"/>
              <w:bottom w:val="single" w:sz="4" w:space="0" w:color="auto"/>
              <w:right w:val="single" w:sz="4" w:space="0" w:color="auto"/>
            </w:tcBorders>
            <w:vAlign w:val="center"/>
          </w:tcPr>
          <w:p w:rsidR="005250AB" w:rsidRPr="00584ED7" w:rsidRDefault="005250AB" w:rsidP="00AE4DFE">
            <w:pPr>
              <w:widowControl/>
              <w:jc w:val="center"/>
              <w:rPr>
                <w:rFonts w:ascii="標楷體" w:eastAsia="標楷體" w:hAnsi="標楷體"/>
                <w:kern w:val="0"/>
                <w:sz w:val="16"/>
                <w:szCs w:val="16"/>
              </w:rPr>
            </w:pPr>
            <w:r>
              <w:rPr>
                <w:rFonts w:ascii="標楷體" w:eastAsia="標楷體" w:hAnsi="標楷體"/>
                <w:kern w:val="0"/>
                <w:sz w:val="16"/>
                <w:szCs w:val="16"/>
              </w:rPr>
              <w:t>福源國小</w:t>
            </w:r>
          </w:p>
        </w:tc>
        <w:tc>
          <w:tcPr>
            <w:tcW w:w="397" w:type="dxa"/>
            <w:tcBorders>
              <w:top w:val="single" w:sz="4" w:space="0" w:color="auto"/>
              <w:left w:val="single" w:sz="4" w:space="0" w:color="auto"/>
              <w:bottom w:val="single" w:sz="4" w:space="0" w:color="auto"/>
              <w:right w:val="single" w:sz="4" w:space="0" w:color="auto"/>
            </w:tcBorders>
            <w:vAlign w:val="center"/>
          </w:tcPr>
          <w:p w:rsidR="005250AB" w:rsidRPr="00584ED7" w:rsidRDefault="005250AB" w:rsidP="00AE4DFE">
            <w:pPr>
              <w:jc w:val="center"/>
              <w:rPr>
                <w:rFonts w:ascii="標楷體" w:eastAsia="標楷體" w:hAnsi="標楷體"/>
                <w:kern w:val="0"/>
                <w:sz w:val="16"/>
                <w:szCs w:val="16"/>
              </w:rPr>
            </w:pPr>
            <w:r w:rsidRPr="00584ED7">
              <w:rPr>
                <w:rFonts w:ascii="標楷體" w:eastAsia="標楷體" w:hAnsi="標楷體" w:cs="新細明體" w:hint="eastAsia"/>
                <w:kern w:val="0"/>
                <w:sz w:val="16"/>
                <w:szCs w:val="16"/>
              </w:rPr>
              <w:t>四</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0AB" w:rsidRPr="00584ED7" w:rsidRDefault="005250AB" w:rsidP="00AE4DFE">
            <w:pPr>
              <w:jc w:val="center"/>
              <w:rPr>
                <w:rFonts w:ascii="標楷體" w:eastAsia="標楷體" w:hAnsi="標楷體"/>
                <w:kern w:val="0"/>
                <w:sz w:val="16"/>
                <w:szCs w:val="16"/>
              </w:rPr>
            </w:pPr>
            <w:r w:rsidRPr="00584ED7">
              <w:rPr>
                <w:rFonts w:ascii="標楷體" w:eastAsia="標楷體" w:hAnsi="標楷體" w:hint="eastAsia"/>
                <w:kern w:val="0"/>
                <w:sz w:val="16"/>
                <w:szCs w:val="16"/>
              </w:rPr>
              <w:t>4</w:t>
            </w:r>
          </w:p>
        </w:tc>
        <w:tc>
          <w:tcPr>
            <w:tcW w:w="346"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jc w:val="center"/>
              <w:rPr>
                <w:rFonts w:ascii="標楷體" w:eastAsia="標楷體" w:hAnsi="標楷體"/>
                <w:kern w:val="0"/>
                <w:sz w:val="16"/>
                <w:szCs w:val="16"/>
              </w:rPr>
            </w:pPr>
            <w:r w:rsidRPr="00584ED7">
              <w:rPr>
                <w:rFonts w:ascii="標楷體" w:eastAsia="標楷體" w:hAnsi="標楷體" w:hint="eastAsia"/>
                <w:kern w:val="0"/>
                <w:sz w:val="16"/>
                <w:szCs w:val="16"/>
              </w:rPr>
              <w:t>5</w:t>
            </w:r>
          </w:p>
        </w:tc>
        <w:tc>
          <w:tcPr>
            <w:tcW w:w="369"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jc w:val="center"/>
              <w:rPr>
                <w:rFonts w:ascii="標楷體" w:eastAsia="標楷體" w:hAnsi="標楷體"/>
                <w:kern w:val="0"/>
                <w:sz w:val="16"/>
                <w:szCs w:val="16"/>
              </w:rPr>
            </w:pPr>
            <w:r w:rsidRPr="00584ED7">
              <w:rPr>
                <w:rFonts w:ascii="標楷體" w:eastAsia="標楷體" w:hAnsi="標楷體" w:hint="eastAsia"/>
                <w:kern w:val="0"/>
                <w:sz w:val="16"/>
                <w:szCs w:val="16"/>
              </w:rPr>
              <w:t>1</w:t>
            </w:r>
          </w:p>
        </w:tc>
        <w:tc>
          <w:tcPr>
            <w:tcW w:w="371"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jc w:val="center"/>
              <w:rPr>
                <w:rFonts w:ascii="標楷體" w:eastAsia="標楷體" w:hAnsi="標楷體"/>
                <w:kern w:val="0"/>
                <w:sz w:val="16"/>
                <w:szCs w:val="16"/>
              </w:rPr>
            </w:pPr>
            <w:r w:rsidRPr="00584ED7">
              <w:rPr>
                <w:rFonts w:ascii="標楷體" w:eastAsia="標楷體" w:hAnsi="標楷體" w:hint="eastAsia"/>
                <w:kern w:val="0"/>
                <w:sz w:val="16"/>
                <w:szCs w:val="16"/>
              </w:rPr>
              <w:t>1</w:t>
            </w:r>
          </w:p>
        </w:tc>
        <w:tc>
          <w:tcPr>
            <w:tcW w:w="369"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jc w:val="center"/>
              <w:rPr>
                <w:rFonts w:ascii="標楷體" w:eastAsia="標楷體" w:hAnsi="標楷體"/>
                <w:kern w:val="0"/>
                <w:sz w:val="16"/>
                <w:szCs w:val="16"/>
              </w:rPr>
            </w:pPr>
            <w:r w:rsidRPr="00584ED7">
              <w:rPr>
                <w:rFonts w:ascii="標楷體" w:eastAsia="標楷體" w:hAnsi="標楷體" w:hint="eastAsia"/>
                <w:kern w:val="0"/>
                <w:sz w:val="16"/>
                <w:szCs w:val="16"/>
              </w:rPr>
              <w:t>3</w:t>
            </w:r>
          </w:p>
        </w:tc>
        <w:tc>
          <w:tcPr>
            <w:tcW w:w="370"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jc w:val="center"/>
              <w:rPr>
                <w:rFonts w:ascii="標楷體" w:eastAsia="標楷體" w:hAnsi="標楷體"/>
                <w:kern w:val="0"/>
                <w:sz w:val="16"/>
                <w:szCs w:val="16"/>
              </w:rPr>
            </w:pPr>
            <w:r w:rsidRPr="00584ED7">
              <w:rPr>
                <w:rFonts w:ascii="標楷體" w:eastAsia="標楷體" w:hAnsi="標楷體" w:hint="eastAsia"/>
                <w:kern w:val="0"/>
                <w:sz w:val="16"/>
                <w:szCs w:val="16"/>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5250AB" w:rsidRPr="00584ED7" w:rsidRDefault="005250AB" w:rsidP="00AE4DFE">
            <w:pPr>
              <w:jc w:val="center"/>
              <w:rPr>
                <w:rFonts w:ascii="標楷體" w:eastAsia="標楷體" w:hAnsi="標楷體"/>
                <w:kern w:val="0"/>
                <w:sz w:val="16"/>
                <w:szCs w:val="16"/>
              </w:rPr>
            </w:pPr>
            <w:r w:rsidRPr="00584ED7">
              <w:rPr>
                <w:rFonts w:ascii="標楷體" w:eastAsia="標楷體" w:hAnsi="標楷體" w:hint="eastAsia"/>
                <w:kern w:val="0"/>
                <w:sz w:val="16"/>
                <w:szCs w:val="16"/>
              </w:rPr>
              <w:t>3</w:t>
            </w:r>
          </w:p>
        </w:tc>
        <w:tc>
          <w:tcPr>
            <w:tcW w:w="437" w:type="dxa"/>
            <w:tcBorders>
              <w:top w:val="single" w:sz="4" w:space="0" w:color="auto"/>
              <w:left w:val="nil"/>
              <w:bottom w:val="single" w:sz="4" w:space="0" w:color="auto"/>
              <w:right w:val="single" w:sz="4" w:space="0" w:color="auto"/>
            </w:tcBorders>
            <w:shd w:val="clear" w:color="auto" w:fill="auto"/>
            <w:vAlign w:val="center"/>
          </w:tcPr>
          <w:p w:rsidR="005250AB" w:rsidRPr="00584ED7" w:rsidRDefault="005250AB" w:rsidP="00AE4DFE">
            <w:pPr>
              <w:jc w:val="center"/>
              <w:rPr>
                <w:rFonts w:ascii="標楷體" w:eastAsia="標楷體" w:hAnsi="標楷體"/>
                <w:kern w:val="0"/>
                <w:sz w:val="16"/>
                <w:szCs w:val="16"/>
              </w:rPr>
            </w:pPr>
            <w:r w:rsidRPr="00584ED7">
              <w:rPr>
                <w:rFonts w:ascii="標楷體" w:eastAsia="標楷體" w:hAnsi="標楷體" w:hint="eastAsia"/>
                <w:kern w:val="0"/>
                <w:sz w:val="16"/>
                <w:szCs w:val="16"/>
              </w:rPr>
              <w:t>3</w:t>
            </w:r>
          </w:p>
        </w:tc>
        <w:tc>
          <w:tcPr>
            <w:tcW w:w="369"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jc w:val="center"/>
              <w:rPr>
                <w:rFonts w:ascii="標楷體" w:eastAsia="標楷體" w:hAnsi="標楷體"/>
                <w:kern w:val="0"/>
                <w:sz w:val="16"/>
                <w:szCs w:val="16"/>
              </w:rPr>
            </w:pPr>
            <w:r w:rsidRPr="00584ED7">
              <w:rPr>
                <w:rFonts w:ascii="標楷體" w:eastAsia="標楷體" w:hAnsi="標楷體" w:hint="eastAsia"/>
                <w:kern w:val="0"/>
                <w:sz w:val="16"/>
                <w:szCs w:val="16"/>
              </w:rPr>
              <w:t>3</w:t>
            </w:r>
          </w:p>
        </w:tc>
        <w:tc>
          <w:tcPr>
            <w:tcW w:w="372"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jc w:val="center"/>
              <w:rPr>
                <w:rFonts w:ascii="標楷體" w:eastAsia="標楷體" w:hAnsi="標楷體"/>
                <w:kern w:val="0"/>
                <w:sz w:val="16"/>
                <w:szCs w:val="16"/>
              </w:rPr>
            </w:pPr>
            <w:r w:rsidRPr="00584ED7">
              <w:rPr>
                <w:rFonts w:ascii="標楷體" w:eastAsia="標楷體" w:hAnsi="標楷體" w:hint="eastAsia"/>
                <w:kern w:val="0"/>
                <w:sz w:val="16"/>
                <w:szCs w:val="16"/>
              </w:rPr>
              <w:t>3</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jc w:val="center"/>
              <w:rPr>
                <w:rFonts w:ascii="標楷體" w:eastAsia="標楷體" w:hAnsi="標楷體"/>
                <w:kern w:val="0"/>
                <w:sz w:val="16"/>
                <w:szCs w:val="16"/>
              </w:rPr>
            </w:pPr>
            <w:r w:rsidRPr="00584ED7">
              <w:rPr>
                <w:rFonts w:ascii="標楷體" w:eastAsia="標楷體" w:hAnsi="標楷體" w:hint="eastAsia"/>
                <w:kern w:val="0"/>
                <w:sz w:val="16"/>
                <w:szCs w:val="16"/>
              </w:rPr>
              <w:t>29</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jc w:val="center"/>
              <w:rPr>
                <w:rFonts w:ascii="標楷體" w:eastAsia="標楷體" w:hAnsi="標楷體"/>
                <w:kern w:val="0"/>
                <w:sz w:val="16"/>
                <w:szCs w:val="16"/>
              </w:rPr>
            </w:pPr>
            <w:r w:rsidRPr="00584ED7">
              <w:rPr>
                <w:rFonts w:ascii="標楷體" w:eastAsia="標楷體" w:hAnsi="標楷體" w:cs="新細明體" w:hint="eastAsia"/>
                <w:kern w:val="0"/>
                <w:sz w:val="16"/>
                <w:szCs w:val="16"/>
              </w:rPr>
              <w:t>ˇ</w:t>
            </w:r>
          </w:p>
        </w:tc>
        <w:tc>
          <w:tcPr>
            <w:tcW w:w="553"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jc w:val="center"/>
              <w:rPr>
                <w:rFonts w:ascii="標楷體" w:eastAsia="標楷體" w:hAnsi="標楷體"/>
                <w:kern w:val="0"/>
                <w:sz w:val="16"/>
                <w:szCs w:val="16"/>
              </w:rPr>
            </w:pPr>
            <w:r w:rsidRPr="00584ED7">
              <w:rPr>
                <w:rFonts w:ascii="標楷體" w:eastAsia="標楷體" w:hAnsi="標楷體" w:cs="新細明體" w:hint="eastAsia"/>
                <w:kern w:val="0"/>
                <w:sz w:val="16"/>
                <w:szCs w:val="16"/>
              </w:rPr>
              <w:t>ˇ</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jc w:val="center"/>
              <w:rPr>
                <w:rFonts w:ascii="標楷體" w:eastAsia="標楷體" w:hAnsi="標楷體"/>
                <w:kern w:val="0"/>
                <w:sz w:val="16"/>
                <w:szCs w:val="16"/>
              </w:rPr>
            </w:pPr>
            <w:r w:rsidRPr="00584ED7">
              <w:rPr>
                <w:rFonts w:ascii="標楷體" w:eastAsia="標楷體" w:hAnsi="標楷體" w:hint="eastAsia"/>
                <w:kern w:val="0"/>
                <w:sz w:val="16"/>
                <w:szCs w:val="16"/>
              </w:rPr>
              <w:t>1</w:t>
            </w:r>
            <w:r>
              <w:rPr>
                <w:rFonts w:ascii="標楷體" w:eastAsia="標楷體" w:hAnsi="標楷體" w:hint="eastAsia"/>
                <w:kern w:val="0"/>
                <w:sz w:val="16"/>
                <w:szCs w:val="16"/>
              </w:rPr>
              <w:t>3</w:t>
            </w:r>
          </w:p>
        </w:tc>
        <w:tc>
          <w:tcPr>
            <w:tcW w:w="681"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jc w:val="center"/>
              <w:rPr>
                <w:rFonts w:ascii="標楷體" w:eastAsia="標楷體" w:hAnsi="標楷體"/>
                <w:kern w:val="0"/>
                <w:sz w:val="16"/>
                <w:szCs w:val="16"/>
              </w:rPr>
            </w:pPr>
            <w:r w:rsidRPr="00584ED7">
              <w:rPr>
                <w:rFonts w:ascii="標楷體" w:eastAsia="標楷體" w:hAnsi="標楷體" w:cs="新細明體" w:hint="eastAsia"/>
                <w:kern w:val="0"/>
                <w:sz w:val="16"/>
                <w:szCs w:val="16"/>
              </w:rPr>
              <w:t>ˇ</w:t>
            </w:r>
          </w:p>
        </w:tc>
        <w:tc>
          <w:tcPr>
            <w:tcW w:w="1849" w:type="dxa"/>
            <w:tcBorders>
              <w:top w:val="single" w:sz="4" w:space="0" w:color="auto"/>
              <w:left w:val="nil"/>
              <w:bottom w:val="single" w:sz="4" w:space="0" w:color="auto"/>
              <w:right w:val="single" w:sz="4" w:space="0" w:color="auto"/>
            </w:tcBorders>
            <w:shd w:val="clear" w:color="auto" w:fill="auto"/>
            <w:vAlign w:val="bottom"/>
          </w:tcPr>
          <w:p w:rsidR="005250AB" w:rsidRDefault="005250AB" w:rsidP="00AE4DFE">
            <w:pPr>
              <w:widowControl/>
              <w:rPr>
                <w:rFonts w:ascii="標楷體" w:eastAsia="標楷體" w:hAnsi="標楷體" w:cs="新細明體"/>
                <w:kern w:val="0"/>
                <w:sz w:val="16"/>
                <w:szCs w:val="16"/>
              </w:rPr>
            </w:pPr>
            <w:r w:rsidRPr="00584ED7">
              <w:rPr>
                <w:rFonts w:ascii="標楷體" w:eastAsia="標楷體" w:hAnsi="標楷體" w:cs="新細明體" w:hint="eastAsia"/>
                <w:kern w:val="0"/>
                <w:sz w:val="16"/>
                <w:szCs w:val="16"/>
              </w:rPr>
              <w:t>國小兒童課後照顧服務</w:t>
            </w:r>
          </w:p>
          <w:p w:rsidR="005250AB" w:rsidRPr="00584ED7" w:rsidRDefault="005250AB" w:rsidP="00AE4DFE">
            <w:pPr>
              <w:widowControl/>
              <w:rPr>
                <w:rFonts w:ascii="標楷體" w:eastAsia="標楷體" w:hAnsi="標楷體"/>
                <w:kern w:val="0"/>
                <w:sz w:val="16"/>
                <w:szCs w:val="16"/>
              </w:rPr>
            </w:pPr>
            <w:r>
              <w:rPr>
                <w:rFonts w:ascii="標楷體" w:eastAsia="標楷體" w:hAnsi="標楷體" w:cs="新細明體" w:hint="eastAsia"/>
                <w:kern w:val="0"/>
                <w:sz w:val="16"/>
                <w:szCs w:val="16"/>
              </w:rPr>
              <w:t>補救教學實施方案</w:t>
            </w:r>
          </w:p>
        </w:tc>
      </w:tr>
      <w:tr w:rsidR="005250AB" w:rsidRPr="00584ED7" w:rsidTr="00AE4DFE">
        <w:trPr>
          <w:gridAfter w:val="1"/>
          <w:wAfter w:w="11" w:type="dxa"/>
          <w:trHeight w:val="367"/>
          <w:jc w:val="center"/>
        </w:trPr>
        <w:tc>
          <w:tcPr>
            <w:tcW w:w="394" w:type="dxa"/>
            <w:vMerge/>
            <w:tcBorders>
              <w:top w:val="single" w:sz="4" w:space="0" w:color="auto"/>
              <w:left w:val="single" w:sz="4" w:space="0" w:color="auto"/>
              <w:bottom w:val="single" w:sz="4" w:space="0" w:color="auto"/>
              <w:right w:val="single" w:sz="4" w:space="0" w:color="auto"/>
            </w:tcBorders>
          </w:tcPr>
          <w:p w:rsidR="005250AB" w:rsidRPr="00584ED7" w:rsidRDefault="005250AB" w:rsidP="00AE4DFE">
            <w:pPr>
              <w:widowControl/>
              <w:rPr>
                <w:rFonts w:ascii="標楷體" w:eastAsia="標楷體" w:hAnsi="標楷體"/>
                <w:kern w:val="0"/>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cs="新細明體" w:hint="eastAsia"/>
                <w:kern w:val="0"/>
                <w:sz w:val="16"/>
                <w:szCs w:val="16"/>
              </w:rPr>
              <w:t>五</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hint="eastAsia"/>
                <w:kern w:val="0"/>
                <w:sz w:val="16"/>
                <w:szCs w:val="16"/>
              </w:rPr>
              <w:t>5</w:t>
            </w:r>
          </w:p>
        </w:tc>
        <w:tc>
          <w:tcPr>
            <w:tcW w:w="346"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hint="eastAsia"/>
                <w:kern w:val="0"/>
                <w:sz w:val="16"/>
                <w:szCs w:val="16"/>
              </w:rPr>
              <w:t>5</w:t>
            </w:r>
          </w:p>
        </w:tc>
        <w:tc>
          <w:tcPr>
            <w:tcW w:w="369"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hint="eastAsia"/>
                <w:kern w:val="0"/>
                <w:sz w:val="16"/>
                <w:szCs w:val="16"/>
              </w:rPr>
              <w:t>1</w:t>
            </w:r>
          </w:p>
        </w:tc>
        <w:tc>
          <w:tcPr>
            <w:tcW w:w="371"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hint="eastAsia"/>
                <w:kern w:val="0"/>
                <w:sz w:val="16"/>
                <w:szCs w:val="16"/>
              </w:rPr>
              <w:t>1</w:t>
            </w:r>
          </w:p>
        </w:tc>
        <w:tc>
          <w:tcPr>
            <w:tcW w:w="369"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hint="eastAsia"/>
                <w:kern w:val="0"/>
                <w:sz w:val="16"/>
                <w:szCs w:val="16"/>
              </w:rPr>
              <w:t>4</w:t>
            </w:r>
          </w:p>
        </w:tc>
        <w:tc>
          <w:tcPr>
            <w:tcW w:w="370"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hint="eastAsia"/>
                <w:kern w:val="0"/>
                <w:sz w:val="16"/>
                <w:szCs w:val="16"/>
              </w:rPr>
              <w:t>3</w:t>
            </w:r>
          </w:p>
        </w:tc>
        <w:tc>
          <w:tcPr>
            <w:tcW w:w="303"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hint="eastAsia"/>
                <w:kern w:val="0"/>
                <w:sz w:val="16"/>
                <w:szCs w:val="16"/>
              </w:rPr>
              <w:t>3</w:t>
            </w:r>
          </w:p>
        </w:tc>
        <w:tc>
          <w:tcPr>
            <w:tcW w:w="437"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hint="eastAsia"/>
                <w:kern w:val="0"/>
                <w:sz w:val="16"/>
                <w:szCs w:val="16"/>
              </w:rPr>
              <w:t>4</w:t>
            </w:r>
          </w:p>
        </w:tc>
        <w:tc>
          <w:tcPr>
            <w:tcW w:w="369"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hint="eastAsia"/>
                <w:kern w:val="0"/>
                <w:sz w:val="16"/>
                <w:szCs w:val="16"/>
              </w:rPr>
              <w:t>3</w:t>
            </w:r>
          </w:p>
        </w:tc>
        <w:tc>
          <w:tcPr>
            <w:tcW w:w="372"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hint="eastAsia"/>
                <w:kern w:val="0"/>
                <w:sz w:val="16"/>
                <w:szCs w:val="16"/>
              </w:rPr>
              <w:t>3</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hint="eastAsia"/>
                <w:kern w:val="0"/>
                <w:sz w:val="16"/>
                <w:szCs w:val="16"/>
              </w:rPr>
              <w:t>32</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cs="新細明體" w:hint="eastAsia"/>
                <w:kern w:val="0"/>
                <w:sz w:val="16"/>
                <w:szCs w:val="16"/>
              </w:rPr>
              <w:t>ˇ</w:t>
            </w:r>
          </w:p>
        </w:tc>
        <w:tc>
          <w:tcPr>
            <w:tcW w:w="553"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cs="新細明體" w:hint="eastAsia"/>
                <w:kern w:val="0"/>
                <w:sz w:val="16"/>
                <w:szCs w:val="16"/>
              </w:rPr>
              <w:t>ˇ</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hint="eastAsia"/>
                <w:kern w:val="0"/>
                <w:sz w:val="16"/>
                <w:szCs w:val="16"/>
              </w:rPr>
              <w:t>12</w:t>
            </w:r>
          </w:p>
        </w:tc>
        <w:tc>
          <w:tcPr>
            <w:tcW w:w="681"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cs="新細明體" w:hint="eastAsia"/>
                <w:kern w:val="0"/>
                <w:sz w:val="16"/>
                <w:szCs w:val="16"/>
              </w:rPr>
              <w:t>ˇ</w:t>
            </w:r>
          </w:p>
        </w:tc>
        <w:tc>
          <w:tcPr>
            <w:tcW w:w="1849" w:type="dxa"/>
            <w:tcBorders>
              <w:top w:val="single" w:sz="4" w:space="0" w:color="auto"/>
              <w:left w:val="nil"/>
              <w:bottom w:val="single" w:sz="4" w:space="0" w:color="auto"/>
              <w:right w:val="single" w:sz="4" w:space="0" w:color="auto"/>
            </w:tcBorders>
            <w:shd w:val="clear" w:color="auto" w:fill="auto"/>
            <w:vAlign w:val="bottom"/>
          </w:tcPr>
          <w:p w:rsidR="005250AB" w:rsidRDefault="005250AB" w:rsidP="00AE4DFE">
            <w:pPr>
              <w:widowControl/>
              <w:rPr>
                <w:rFonts w:ascii="標楷體" w:eastAsia="標楷體" w:hAnsi="標楷體" w:cs="新細明體"/>
                <w:kern w:val="0"/>
                <w:sz w:val="16"/>
                <w:szCs w:val="16"/>
              </w:rPr>
            </w:pPr>
            <w:r w:rsidRPr="00584ED7">
              <w:rPr>
                <w:rFonts w:ascii="標楷體" w:eastAsia="標楷體" w:hAnsi="標楷體" w:cs="新細明體" w:hint="eastAsia"/>
                <w:kern w:val="0"/>
                <w:sz w:val="16"/>
                <w:szCs w:val="16"/>
              </w:rPr>
              <w:t>國小兒童課後照顧服務</w:t>
            </w:r>
          </w:p>
          <w:p w:rsidR="005250AB" w:rsidRPr="00584ED7" w:rsidRDefault="005250AB" w:rsidP="00AE4DFE">
            <w:pPr>
              <w:widowControl/>
              <w:rPr>
                <w:rFonts w:ascii="標楷體" w:eastAsia="標楷體" w:hAnsi="標楷體"/>
                <w:kern w:val="0"/>
                <w:sz w:val="16"/>
                <w:szCs w:val="16"/>
              </w:rPr>
            </w:pPr>
            <w:r>
              <w:rPr>
                <w:rFonts w:ascii="標楷體" w:eastAsia="標楷體" w:hAnsi="標楷體" w:cs="新細明體" w:hint="eastAsia"/>
                <w:kern w:val="0"/>
                <w:sz w:val="16"/>
                <w:szCs w:val="16"/>
              </w:rPr>
              <w:t>補救教學實施方案</w:t>
            </w:r>
          </w:p>
        </w:tc>
      </w:tr>
      <w:tr w:rsidR="005250AB" w:rsidRPr="00584ED7" w:rsidTr="00AE4DFE">
        <w:trPr>
          <w:gridAfter w:val="1"/>
          <w:wAfter w:w="11" w:type="dxa"/>
          <w:trHeight w:val="367"/>
          <w:jc w:val="center"/>
        </w:trPr>
        <w:tc>
          <w:tcPr>
            <w:tcW w:w="394" w:type="dxa"/>
            <w:vMerge/>
            <w:tcBorders>
              <w:top w:val="single" w:sz="4" w:space="0" w:color="auto"/>
              <w:left w:val="single" w:sz="4" w:space="0" w:color="auto"/>
              <w:bottom w:val="single" w:sz="4" w:space="0" w:color="auto"/>
              <w:right w:val="single" w:sz="4" w:space="0" w:color="auto"/>
            </w:tcBorders>
          </w:tcPr>
          <w:p w:rsidR="005250AB" w:rsidRPr="00584ED7" w:rsidRDefault="005250AB" w:rsidP="00AE4DFE">
            <w:pPr>
              <w:widowControl/>
              <w:rPr>
                <w:rFonts w:ascii="標楷體" w:eastAsia="標楷體" w:hAnsi="標楷體"/>
                <w:kern w:val="0"/>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cs="新細明體" w:hint="eastAsia"/>
                <w:kern w:val="0"/>
                <w:sz w:val="16"/>
                <w:szCs w:val="16"/>
              </w:rPr>
              <w:t>六</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hint="eastAsia"/>
                <w:kern w:val="0"/>
                <w:sz w:val="16"/>
                <w:szCs w:val="16"/>
              </w:rPr>
              <w:t>5</w:t>
            </w:r>
          </w:p>
        </w:tc>
        <w:tc>
          <w:tcPr>
            <w:tcW w:w="346"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hint="eastAsia"/>
                <w:kern w:val="0"/>
                <w:sz w:val="16"/>
                <w:szCs w:val="16"/>
              </w:rPr>
              <w:t>5</w:t>
            </w:r>
          </w:p>
        </w:tc>
        <w:tc>
          <w:tcPr>
            <w:tcW w:w="369"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hint="eastAsia"/>
                <w:kern w:val="0"/>
                <w:sz w:val="16"/>
                <w:szCs w:val="16"/>
              </w:rPr>
              <w:t>1</w:t>
            </w:r>
          </w:p>
        </w:tc>
        <w:tc>
          <w:tcPr>
            <w:tcW w:w="371"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hint="eastAsia"/>
                <w:kern w:val="0"/>
                <w:sz w:val="16"/>
                <w:szCs w:val="16"/>
              </w:rPr>
              <w:t>1</w:t>
            </w:r>
          </w:p>
        </w:tc>
        <w:tc>
          <w:tcPr>
            <w:tcW w:w="369"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hint="eastAsia"/>
                <w:kern w:val="0"/>
                <w:sz w:val="16"/>
                <w:szCs w:val="16"/>
              </w:rPr>
              <w:t>4</w:t>
            </w:r>
          </w:p>
        </w:tc>
        <w:tc>
          <w:tcPr>
            <w:tcW w:w="370"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hint="eastAsia"/>
                <w:kern w:val="0"/>
                <w:sz w:val="16"/>
                <w:szCs w:val="16"/>
              </w:rPr>
              <w:t>3</w:t>
            </w:r>
          </w:p>
        </w:tc>
        <w:tc>
          <w:tcPr>
            <w:tcW w:w="303"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hint="eastAsia"/>
                <w:kern w:val="0"/>
                <w:sz w:val="16"/>
                <w:szCs w:val="16"/>
              </w:rPr>
              <w:t>3</w:t>
            </w:r>
          </w:p>
        </w:tc>
        <w:tc>
          <w:tcPr>
            <w:tcW w:w="437"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hint="eastAsia"/>
                <w:kern w:val="0"/>
                <w:sz w:val="16"/>
                <w:szCs w:val="16"/>
              </w:rPr>
              <w:t>4</w:t>
            </w:r>
          </w:p>
        </w:tc>
        <w:tc>
          <w:tcPr>
            <w:tcW w:w="369"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hint="eastAsia"/>
                <w:kern w:val="0"/>
                <w:sz w:val="16"/>
                <w:szCs w:val="16"/>
              </w:rPr>
              <w:t>3</w:t>
            </w:r>
          </w:p>
        </w:tc>
        <w:tc>
          <w:tcPr>
            <w:tcW w:w="372"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hint="eastAsia"/>
                <w:kern w:val="0"/>
                <w:sz w:val="16"/>
                <w:szCs w:val="16"/>
              </w:rPr>
              <w:t>3</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hint="eastAsia"/>
                <w:kern w:val="0"/>
                <w:sz w:val="16"/>
                <w:szCs w:val="16"/>
              </w:rPr>
              <w:t>32</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cs="新細明體" w:hint="eastAsia"/>
                <w:kern w:val="0"/>
                <w:sz w:val="16"/>
                <w:szCs w:val="16"/>
              </w:rPr>
              <w:t>ˇ</w:t>
            </w:r>
          </w:p>
        </w:tc>
        <w:tc>
          <w:tcPr>
            <w:tcW w:w="553"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cs="新細明體" w:hint="eastAsia"/>
                <w:kern w:val="0"/>
                <w:sz w:val="16"/>
                <w:szCs w:val="16"/>
              </w:rPr>
              <w:t>ˇ</w:t>
            </w:r>
          </w:p>
        </w:tc>
        <w:tc>
          <w:tcPr>
            <w:tcW w:w="607"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hint="eastAsia"/>
                <w:kern w:val="0"/>
                <w:sz w:val="16"/>
                <w:szCs w:val="16"/>
              </w:rPr>
              <w:t>12</w:t>
            </w:r>
          </w:p>
        </w:tc>
        <w:tc>
          <w:tcPr>
            <w:tcW w:w="681" w:type="dxa"/>
            <w:tcBorders>
              <w:top w:val="single" w:sz="4" w:space="0" w:color="auto"/>
              <w:left w:val="nil"/>
              <w:bottom w:val="single" w:sz="4" w:space="0" w:color="auto"/>
              <w:right w:val="single" w:sz="4" w:space="0" w:color="auto"/>
            </w:tcBorders>
            <w:shd w:val="clear" w:color="auto" w:fill="auto"/>
            <w:noWrap/>
            <w:vAlign w:val="center"/>
          </w:tcPr>
          <w:p w:rsidR="005250AB" w:rsidRPr="00584ED7" w:rsidRDefault="005250AB" w:rsidP="00AE4DFE">
            <w:pPr>
              <w:widowControl/>
              <w:jc w:val="center"/>
              <w:rPr>
                <w:rFonts w:ascii="標楷體" w:eastAsia="標楷體" w:hAnsi="標楷體"/>
                <w:kern w:val="0"/>
                <w:sz w:val="16"/>
                <w:szCs w:val="16"/>
              </w:rPr>
            </w:pPr>
            <w:r w:rsidRPr="00584ED7">
              <w:rPr>
                <w:rFonts w:ascii="標楷體" w:eastAsia="標楷體" w:hAnsi="標楷體" w:cs="新細明體" w:hint="eastAsia"/>
                <w:kern w:val="0"/>
                <w:sz w:val="16"/>
                <w:szCs w:val="16"/>
              </w:rPr>
              <w:t>ˇ</w:t>
            </w:r>
          </w:p>
        </w:tc>
        <w:tc>
          <w:tcPr>
            <w:tcW w:w="1849" w:type="dxa"/>
            <w:tcBorders>
              <w:top w:val="single" w:sz="4" w:space="0" w:color="auto"/>
              <w:left w:val="nil"/>
              <w:bottom w:val="single" w:sz="4" w:space="0" w:color="auto"/>
              <w:right w:val="single" w:sz="4" w:space="0" w:color="auto"/>
            </w:tcBorders>
            <w:shd w:val="clear" w:color="auto" w:fill="auto"/>
            <w:vAlign w:val="bottom"/>
          </w:tcPr>
          <w:p w:rsidR="005250AB" w:rsidRDefault="005250AB" w:rsidP="00AE4DFE">
            <w:pPr>
              <w:widowControl/>
              <w:rPr>
                <w:rFonts w:ascii="標楷體" w:eastAsia="標楷體" w:hAnsi="標楷體" w:cs="新細明體"/>
                <w:kern w:val="0"/>
                <w:sz w:val="16"/>
                <w:szCs w:val="16"/>
              </w:rPr>
            </w:pPr>
            <w:r w:rsidRPr="00584ED7">
              <w:rPr>
                <w:rFonts w:ascii="標楷體" w:eastAsia="標楷體" w:hAnsi="標楷體" w:cs="新細明體" w:hint="eastAsia"/>
                <w:kern w:val="0"/>
                <w:sz w:val="16"/>
                <w:szCs w:val="16"/>
              </w:rPr>
              <w:t>國小兒童課後照顧服務</w:t>
            </w:r>
          </w:p>
          <w:p w:rsidR="005250AB" w:rsidRPr="00584ED7" w:rsidRDefault="005250AB" w:rsidP="00AE4DFE">
            <w:pPr>
              <w:widowControl/>
              <w:rPr>
                <w:rFonts w:ascii="標楷體" w:eastAsia="標楷體" w:hAnsi="標楷體"/>
                <w:kern w:val="0"/>
                <w:sz w:val="16"/>
                <w:szCs w:val="16"/>
              </w:rPr>
            </w:pPr>
            <w:r>
              <w:rPr>
                <w:rFonts w:ascii="標楷體" w:eastAsia="標楷體" w:hAnsi="標楷體" w:cs="新細明體" w:hint="eastAsia"/>
                <w:kern w:val="0"/>
                <w:sz w:val="16"/>
                <w:szCs w:val="16"/>
              </w:rPr>
              <w:t>補救教學實施方案</w:t>
            </w:r>
          </w:p>
        </w:tc>
      </w:tr>
    </w:tbl>
    <w:p w:rsidR="005250AB" w:rsidRPr="00584ED7" w:rsidRDefault="005250AB" w:rsidP="005250AB">
      <w:pPr>
        <w:rPr>
          <w:rFonts w:ascii="標楷體" w:eastAsia="標楷體" w:hAnsi="標楷體"/>
          <w:sz w:val="32"/>
          <w:szCs w:val="32"/>
        </w:rPr>
      </w:pPr>
    </w:p>
    <w:p w:rsidR="005250AB" w:rsidRDefault="005250AB">
      <w:pPr>
        <w:widowControl/>
        <w:rPr>
          <w:rFonts w:ascii="標楷體" w:eastAsia="標楷體" w:hAnsi="標楷體"/>
        </w:rPr>
      </w:pPr>
      <w:r>
        <w:rPr>
          <w:rFonts w:ascii="標楷體" w:eastAsia="標楷體" w:hAnsi="標楷體"/>
        </w:rPr>
        <w:br w:type="page"/>
      </w:r>
    </w:p>
    <w:p w:rsidR="00FE186C" w:rsidRPr="001C7D9E" w:rsidRDefault="00FE186C" w:rsidP="00FE186C">
      <w:pPr>
        <w:pStyle w:val="Default"/>
        <w:snapToGrid w:val="0"/>
        <w:spacing w:afterLines="50" w:after="120"/>
        <w:ind w:leftChars="59" w:left="142"/>
        <w:rPr>
          <w:b/>
          <w:sz w:val="28"/>
          <w:szCs w:val="28"/>
        </w:rPr>
      </w:pPr>
      <w:r>
        <w:rPr>
          <w:rFonts w:hint="eastAsia"/>
          <w:b/>
          <w:sz w:val="28"/>
          <w:szCs w:val="28"/>
        </w:rPr>
        <w:lastRenderedPageBreak/>
        <w:t>4-5 法定議題課程教學活動會整表</w:t>
      </w:r>
    </w:p>
    <w:p w:rsidR="00FE186C" w:rsidRDefault="00FE186C" w:rsidP="00FE186C">
      <w:pPr>
        <w:pStyle w:val="a0"/>
        <w:adjustRightInd w:val="0"/>
        <w:snapToGrid w:val="0"/>
        <w:spacing w:line="240" w:lineRule="atLeast"/>
        <w:jc w:val="center"/>
        <w:rPr>
          <w:rFonts w:ascii="標楷體" w:eastAsia="標楷體" w:hAnsi="標楷體"/>
          <w:b/>
          <w:color w:val="000000" w:themeColor="text1"/>
          <w:lang w:eastAsia="zh-TW"/>
        </w:rPr>
      </w:pPr>
    </w:p>
    <w:p w:rsidR="00FE186C" w:rsidRDefault="00FE186C" w:rsidP="00FE186C">
      <w:pPr>
        <w:pStyle w:val="a0"/>
        <w:adjustRightInd w:val="0"/>
        <w:snapToGrid w:val="0"/>
        <w:spacing w:line="240" w:lineRule="atLeast"/>
        <w:jc w:val="center"/>
        <w:rPr>
          <w:rFonts w:ascii="標楷體" w:eastAsia="標楷體" w:hAnsi="標楷體"/>
          <w:b/>
          <w:color w:val="000000" w:themeColor="text1"/>
          <w:lang w:eastAsia="zh-TW"/>
        </w:rPr>
      </w:pPr>
      <w:r>
        <w:rPr>
          <w:rFonts w:ascii="標楷體" w:eastAsia="標楷體" w:hAnsi="標楷體"/>
          <w:b/>
          <w:color w:val="000000" w:themeColor="text1"/>
          <w:lang w:eastAsia="zh-TW"/>
        </w:rPr>
        <w:t>1</w:t>
      </w:r>
      <w:r>
        <w:rPr>
          <w:rFonts w:ascii="標楷體" w:eastAsia="標楷體" w:hAnsi="標楷體" w:hint="eastAsia"/>
          <w:b/>
          <w:color w:val="000000" w:themeColor="text1"/>
          <w:lang w:eastAsia="zh-TW"/>
        </w:rPr>
        <w:t>10</w:t>
      </w:r>
      <w:r w:rsidRPr="006E2C00">
        <w:rPr>
          <w:rFonts w:ascii="標楷體" w:eastAsia="標楷體" w:hAnsi="標楷體"/>
          <w:b/>
          <w:color w:val="000000" w:themeColor="text1"/>
          <w:lang w:eastAsia="zh-TW"/>
        </w:rPr>
        <w:t>學年度實施法定議題課</w:t>
      </w:r>
      <w:r>
        <w:rPr>
          <w:rFonts w:ascii="標楷體" w:eastAsia="標楷體" w:hAnsi="標楷體"/>
          <w:b/>
          <w:color w:val="000000" w:themeColor="text1"/>
          <w:lang w:eastAsia="zh-TW"/>
        </w:rPr>
        <w:t>程</w:t>
      </w:r>
    </w:p>
    <w:p w:rsidR="00FE186C" w:rsidRPr="006E2C00" w:rsidRDefault="00FE186C" w:rsidP="00FE186C">
      <w:pPr>
        <w:pStyle w:val="a0"/>
        <w:adjustRightInd w:val="0"/>
        <w:snapToGrid w:val="0"/>
        <w:spacing w:line="240" w:lineRule="atLeast"/>
        <w:jc w:val="center"/>
        <w:rPr>
          <w:rFonts w:ascii="標楷體" w:eastAsia="標楷體" w:hAnsi="標楷體"/>
          <w:b/>
          <w:color w:val="000000" w:themeColor="text1"/>
          <w:lang w:eastAsia="zh-TW"/>
        </w:rPr>
      </w:pPr>
      <w:r>
        <w:rPr>
          <w:rFonts w:ascii="標楷體" w:eastAsia="標楷體" w:hAnsi="標楷體"/>
          <w:b/>
          <w:color w:val="000000" w:themeColor="text1"/>
          <w:lang w:eastAsia="zh-TW"/>
        </w:rPr>
        <w:t>一</w:t>
      </w:r>
      <w:r w:rsidRPr="006E2C00">
        <w:rPr>
          <w:rFonts w:ascii="標楷體" w:eastAsia="標楷體" w:hAnsi="標楷體"/>
          <w:b/>
          <w:color w:val="000000" w:themeColor="text1"/>
          <w:lang w:eastAsia="zh-TW"/>
        </w:rPr>
        <w:t>年級教學活動彙整表</w:t>
      </w:r>
    </w:p>
    <w:p w:rsidR="00FE186C" w:rsidRPr="006E2C00" w:rsidRDefault="00FE186C" w:rsidP="00FE186C">
      <w:pPr>
        <w:pStyle w:val="a0"/>
        <w:spacing w:before="3"/>
        <w:rPr>
          <w:rFonts w:ascii="標楷體" w:eastAsia="標楷體" w:hAnsi="標楷體"/>
          <w:color w:val="000000" w:themeColor="text1"/>
          <w:sz w:val="13"/>
          <w:lang w:eastAsia="zh-TW"/>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1699"/>
        <w:gridCol w:w="768"/>
        <w:gridCol w:w="769"/>
        <w:gridCol w:w="766"/>
        <w:gridCol w:w="768"/>
        <w:gridCol w:w="1186"/>
        <w:gridCol w:w="2129"/>
        <w:gridCol w:w="850"/>
        <w:gridCol w:w="562"/>
      </w:tblGrid>
      <w:tr w:rsidR="00FE186C" w:rsidRPr="006E2C00" w:rsidTr="00AE4DFE">
        <w:trPr>
          <w:trHeight w:hRule="exact" w:val="1572"/>
        </w:trPr>
        <w:tc>
          <w:tcPr>
            <w:tcW w:w="612" w:type="dxa"/>
            <w:shd w:val="clear" w:color="auto" w:fill="FFFF00"/>
          </w:tcPr>
          <w:p w:rsidR="00FE186C" w:rsidRPr="006E2C00" w:rsidRDefault="00FE186C" w:rsidP="00AE4DFE">
            <w:pPr>
              <w:pStyle w:val="TableParagraph"/>
              <w:ind w:left="0"/>
              <w:rPr>
                <w:rFonts w:ascii="標楷體" w:eastAsia="標楷體" w:hAnsi="標楷體"/>
                <w:color w:val="000000" w:themeColor="text1"/>
                <w:sz w:val="24"/>
                <w:lang w:eastAsia="zh-TW"/>
              </w:rPr>
            </w:pPr>
          </w:p>
          <w:p w:rsidR="00FE186C" w:rsidRPr="006E2C00" w:rsidRDefault="00FE186C" w:rsidP="00AE4DFE">
            <w:pPr>
              <w:pStyle w:val="TableParagraph"/>
              <w:spacing w:before="173" w:line="312" w:lineRule="exact"/>
              <w:ind w:left="180" w:right="162"/>
              <w:rPr>
                <w:rFonts w:ascii="標楷體" w:eastAsia="標楷體" w:hAnsi="標楷體"/>
                <w:color w:val="000000" w:themeColor="text1"/>
                <w:sz w:val="24"/>
              </w:rPr>
            </w:pPr>
            <w:r w:rsidRPr="006E2C00">
              <w:rPr>
                <w:rFonts w:ascii="標楷體" w:eastAsia="標楷體" w:hAnsi="標楷體"/>
                <w:color w:val="000000" w:themeColor="text1"/>
                <w:sz w:val="24"/>
              </w:rPr>
              <w:t>編號</w:t>
            </w:r>
          </w:p>
        </w:tc>
        <w:tc>
          <w:tcPr>
            <w:tcW w:w="1699" w:type="dxa"/>
            <w:shd w:val="clear" w:color="auto" w:fill="FFFF00"/>
          </w:tcPr>
          <w:p w:rsidR="00FE186C" w:rsidRPr="006E2C00" w:rsidRDefault="00FE186C" w:rsidP="00AE4DFE">
            <w:pPr>
              <w:pStyle w:val="TableParagraph"/>
              <w:spacing w:line="277" w:lineRule="exact"/>
              <w:ind w:left="364"/>
              <w:rPr>
                <w:rFonts w:ascii="標楷體" w:eastAsia="標楷體" w:hAnsi="標楷體"/>
                <w:color w:val="000000" w:themeColor="text1"/>
                <w:sz w:val="24"/>
                <w:lang w:eastAsia="zh-TW"/>
              </w:rPr>
            </w:pPr>
            <w:r w:rsidRPr="006E2C00">
              <w:rPr>
                <w:rFonts w:ascii="標楷體" w:eastAsia="標楷體" w:hAnsi="標楷體"/>
                <w:color w:val="000000" w:themeColor="text1"/>
                <w:sz w:val="24"/>
                <w:lang w:eastAsia="zh-TW"/>
              </w:rPr>
              <w:t>特色課程</w:t>
            </w:r>
          </w:p>
          <w:p w:rsidR="00FE186C" w:rsidRPr="006E2C00" w:rsidRDefault="00FE186C" w:rsidP="00AE4DFE">
            <w:pPr>
              <w:pStyle w:val="TableParagraph"/>
              <w:tabs>
                <w:tab w:val="left" w:pos="1084"/>
              </w:tabs>
              <w:spacing w:before="15" w:line="312" w:lineRule="exact"/>
              <w:ind w:left="364" w:right="362"/>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lang w:eastAsia="zh-TW"/>
              </w:rPr>
              <w:t>主</w:t>
            </w:r>
            <w:r w:rsidRPr="006E2C00">
              <w:rPr>
                <w:rFonts w:ascii="標楷體" w:eastAsia="標楷體" w:hAnsi="標楷體"/>
                <w:color w:val="000000" w:themeColor="text1"/>
                <w:sz w:val="24"/>
                <w:lang w:eastAsia="zh-TW"/>
              </w:rPr>
              <w:tab/>
              <w:t>題或</w:t>
            </w:r>
          </w:p>
          <w:p w:rsidR="00FE186C" w:rsidRPr="006E2C00" w:rsidRDefault="00FE186C" w:rsidP="00AE4DFE">
            <w:pPr>
              <w:pStyle w:val="TableParagraph"/>
              <w:tabs>
                <w:tab w:val="left" w:pos="1084"/>
              </w:tabs>
              <w:spacing w:line="312" w:lineRule="exact"/>
              <w:ind w:left="364" w:right="362"/>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lang w:eastAsia="zh-TW"/>
              </w:rPr>
              <w:t>教育議題名</w:t>
            </w:r>
            <w:r w:rsidRPr="006E2C00">
              <w:rPr>
                <w:rFonts w:ascii="標楷體" w:eastAsia="標楷體" w:hAnsi="標楷體"/>
                <w:color w:val="000000" w:themeColor="text1"/>
                <w:sz w:val="24"/>
                <w:lang w:eastAsia="zh-TW"/>
              </w:rPr>
              <w:tab/>
              <w:t>稱</w:t>
            </w:r>
          </w:p>
        </w:tc>
        <w:tc>
          <w:tcPr>
            <w:tcW w:w="768" w:type="dxa"/>
            <w:shd w:val="clear" w:color="auto" w:fill="FFFF00"/>
          </w:tcPr>
          <w:p w:rsidR="00FE186C" w:rsidRPr="006E2C00" w:rsidRDefault="00FE186C" w:rsidP="00AE4DFE">
            <w:pPr>
              <w:pStyle w:val="TableParagraph"/>
              <w:ind w:left="0"/>
              <w:rPr>
                <w:rFonts w:ascii="標楷體" w:eastAsia="標楷體" w:hAnsi="標楷體"/>
                <w:color w:val="000000" w:themeColor="text1"/>
                <w:sz w:val="24"/>
                <w:lang w:eastAsia="zh-TW"/>
              </w:rPr>
            </w:pPr>
          </w:p>
          <w:p w:rsidR="00FE186C" w:rsidRPr="006E2C00" w:rsidRDefault="00FE186C" w:rsidP="00AE4DFE">
            <w:pPr>
              <w:pStyle w:val="TableParagraph"/>
              <w:spacing w:before="173" w:line="312" w:lineRule="exact"/>
              <w:ind w:left="141" w:right="117"/>
              <w:rPr>
                <w:rFonts w:ascii="標楷體" w:eastAsia="標楷體" w:hAnsi="標楷體"/>
                <w:color w:val="000000" w:themeColor="text1"/>
                <w:sz w:val="24"/>
              </w:rPr>
            </w:pPr>
            <w:r w:rsidRPr="006E2C00">
              <w:rPr>
                <w:rFonts w:ascii="標楷體" w:eastAsia="標楷體" w:hAnsi="標楷體"/>
                <w:color w:val="000000" w:themeColor="text1"/>
                <w:sz w:val="24"/>
              </w:rPr>
              <w:t>實施時段</w:t>
            </w:r>
          </w:p>
        </w:tc>
        <w:tc>
          <w:tcPr>
            <w:tcW w:w="769" w:type="dxa"/>
            <w:shd w:val="clear" w:color="auto" w:fill="FFFF00"/>
          </w:tcPr>
          <w:p w:rsidR="00FE186C" w:rsidRPr="006E2C00" w:rsidRDefault="00FE186C" w:rsidP="00AE4DFE">
            <w:pPr>
              <w:pStyle w:val="TableParagraph"/>
              <w:ind w:left="0"/>
              <w:rPr>
                <w:rFonts w:ascii="標楷體" w:eastAsia="標楷體" w:hAnsi="標楷體"/>
                <w:color w:val="000000" w:themeColor="text1"/>
                <w:sz w:val="24"/>
              </w:rPr>
            </w:pPr>
          </w:p>
          <w:p w:rsidR="00FE186C" w:rsidRPr="006E2C00" w:rsidRDefault="00FE186C" w:rsidP="00AE4DFE">
            <w:pPr>
              <w:pStyle w:val="TableParagraph"/>
              <w:spacing w:before="173" w:line="312" w:lineRule="exact"/>
              <w:ind w:left="139" w:right="120"/>
              <w:rPr>
                <w:rFonts w:ascii="標楷體" w:eastAsia="標楷體" w:hAnsi="標楷體"/>
                <w:color w:val="000000" w:themeColor="text1"/>
                <w:sz w:val="24"/>
              </w:rPr>
            </w:pPr>
            <w:r w:rsidRPr="006E2C00">
              <w:rPr>
                <w:rFonts w:ascii="標楷體" w:eastAsia="標楷體" w:hAnsi="標楷體"/>
                <w:color w:val="000000" w:themeColor="text1"/>
                <w:sz w:val="24"/>
              </w:rPr>
              <w:t>實施對象</w:t>
            </w:r>
          </w:p>
        </w:tc>
        <w:tc>
          <w:tcPr>
            <w:tcW w:w="766" w:type="dxa"/>
            <w:shd w:val="clear" w:color="auto" w:fill="FFFF00"/>
          </w:tcPr>
          <w:p w:rsidR="00FE186C" w:rsidRPr="006E2C00" w:rsidRDefault="00FE186C" w:rsidP="00AE4DFE">
            <w:pPr>
              <w:pStyle w:val="TableParagraph"/>
              <w:ind w:left="0"/>
              <w:rPr>
                <w:rFonts w:ascii="標楷體" w:eastAsia="標楷體" w:hAnsi="標楷體"/>
                <w:color w:val="000000" w:themeColor="text1"/>
                <w:sz w:val="24"/>
              </w:rPr>
            </w:pPr>
          </w:p>
          <w:p w:rsidR="00FE186C" w:rsidRPr="006E2C00" w:rsidRDefault="00FE186C" w:rsidP="00AE4DFE">
            <w:pPr>
              <w:pStyle w:val="TableParagraph"/>
              <w:spacing w:before="173" w:line="312" w:lineRule="exact"/>
              <w:ind w:left="139" w:right="117"/>
              <w:rPr>
                <w:rFonts w:ascii="標楷體" w:eastAsia="標楷體" w:hAnsi="標楷體"/>
                <w:color w:val="000000" w:themeColor="text1"/>
                <w:sz w:val="24"/>
              </w:rPr>
            </w:pPr>
            <w:r w:rsidRPr="006E2C00">
              <w:rPr>
                <w:rFonts w:ascii="標楷體" w:eastAsia="標楷體" w:hAnsi="標楷體"/>
                <w:color w:val="000000" w:themeColor="text1"/>
                <w:sz w:val="24"/>
              </w:rPr>
              <w:t>實施方式</w:t>
            </w:r>
          </w:p>
        </w:tc>
        <w:tc>
          <w:tcPr>
            <w:tcW w:w="1954" w:type="dxa"/>
            <w:gridSpan w:val="2"/>
            <w:shd w:val="clear" w:color="auto" w:fill="FFFF00"/>
          </w:tcPr>
          <w:p w:rsidR="00FE186C" w:rsidRPr="006E2C00" w:rsidRDefault="00FE186C" w:rsidP="00AE4DFE">
            <w:pPr>
              <w:pStyle w:val="TableParagraph"/>
              <w:ind w:left="0"/>
              <w:rPr>
                <w:rFonts w:ascii="標楷體" w:eastAsia="標楷體" w:hAnsi="標楷體"/>
                <w:color w:val="000000" w:themeColor="text1"/>
                <w:sz w:val="24"/>
              </w:rPr>
            </w:pPr>
          </w:p>
          <w:p w:rsidR="00FE186C" w:rsidRPr="006E2C00" w:rsidRDefault="00FE186C" w:rsidP="00AE4DFE">
            <w:pPr>
              <w:pStyle w:val="TableParagraph"/>
              <w:spacing w:before="1"/>
              <w:ind w:left="0"/>
              <w:rPr>
                <w:rFonts w:ascii="標楷體" w:eastAsia="標楷體" w:hAnsi="標楷體"/>
                <w:color w:val="000000" w:themeColor="text1"/>
                <w:sz w:val="27"/>
              </w:rPr>
            </w:pPr>
          </w:p>
          <w:p w:rsidR="00FE186C" w:rsidRPr="006E2C00" w:rsidRDefault="00FE186C" w:rsidP="00AE4DFE">
            <w:pPr>
              <w:pStyle w:val="TableParagraph"/>
              <w:ind w:left="114" w:right="114"/>
              <w:jc w:val="center"/>
              <w:rPr>
                <w:rFonts w:ascii="標楷體" w:eastAsia="標楷體" w:hAnsi="標楷體"/>
                <w:color w:val="000000" w:themeColor="text1"/>
                <w:sz w:val="24"/>
              </w:rPr>
            </w:pPr>
            <w:r w:rsidRPr="006E2C00">
              <w:rPr>
                <w:rFonts w:ascii="標楷體" w:eastAsia="標楷體" w:hAnsi="標楷體"/>
                <w:color w:val="000000" w:themeColor="text1"/>
                <w:sz w:val="24"/>
              </w:rPr>
              <w:t>節數</w:t>
            </w:r>
          </w:p>
        </w:tc>
        <w:tc>
          <w:tcPr>
            <w:tcW w:w="2129" w:type="dxa"/>
            <w:shd w:val="clear" w:color="auto" w:fill="FFFF00"/>
          </w:tcPr>
          <w:p w:rsidR="00FE186C" w:rsidRPr="006E2C00" w:rsidRDefault="00FE186C" w:rsidP="00AE4DFE">
            <w:pPr>
              <w:pStyle w:val="TableParagraph"/>
              <w:spacing w:line="277" w:lineRule="exact"/>
              <w:rPr>
                <w:rFonts w:ascii="標楷體" w:eastAsia="標楷體" w:hAnsi="標楷體"/>
                <w:color w:val="000000" w:themeColor="text1"/>
                <w:sz w:val="24"/>
                <w:lang w:eastAsia="zh-TW"/>
              </w:rPr>
            </w:pPr>
            <w:r w:rsidRPr="006E2C00">
              <w:rPr>
                <w:rFonts w:ascii="標楷體" w:eastAsia="標楷體" w:hAnsi="標楷體"/>
                <w:color w:val="000000" w:themeColor="text1"/>
                <w:sz w:val="24"/>
                <w:lang w:eastAsia="zh-TW"/>
              </w:rPr>
              <w:t>教學重點：含教材</w:t>
            </w:r>
          </w:p>
          <w:p w:rsidR="00FE186C" w:rsidRPr="006E2C00" w:rsidRDefault="00FE186C" w:rsidP="00AE4DFE">
            <w:pPr>
              <w:pStyle w:val="TableParagraph"/>
              <w:spacing w:before="15" w:line="312" w:lineRule="exact"/>
              <w:rPr>
                <w:rFonts w:ascii="標楷體" w:eastAsia="標楷體" w:hAnsi="標楷體"/>
                <w:color w:val="000000" w:themeColor="text1"/>
                <w:sz w:val="24"/>
              </w:rPr>
            </w:pPr>
            <w:r w:rsidRPr="006E2C00">
              <w:rPr>
                <w:rFonts w:ascii="標楷體" w:eastAsia="標楷體" w:hAnsi="標楷體"/>
                <w:color w:val="000000" w:themeColor="text1"/>
                <w:spacing w:val="31"/>
                <w:sz w:val="24"/>
                <w:lang w:eastAsia="zh-TW"/>
              </w:rPr>
              <w:t>（</w:t>
            </w:r>
            <w:r w:rsidRPr="006E2C00">
              <w:rPr>
                <w:rFonts w:ascii="標楷體" w:eastAsia="標楷體" w:hAnsi="標楷體"/>
                <w:color w:val="000000" w:themeColor="text1"/>
                <w:spacing w:val="10"/>
                <w:sz w:val="24"/>
                <w:lang w:eastAsia="zh-TW"/>
              </w:rPr>
              <w:t xml:space="preserve"> 自 編 或 改 編等</w:t>
            </w:r>
            <w:r w:rsidRPr="006E2C00">
              <w:rPr>
                <w:rFonts w:ascii="標楷體" w:eastAsia="標楷體" w:hAnsi="標楷體"/>
                <w:color w:val="000000" w:themeColor="text1"/>
                <w:spacing w:val="-152"/>
                <w:sz w:val="24"/>
                <w:lang w:eastAsia="zh-TW"/>
              </w:rPr>
              <w:t>）</w:t>
            </w:r>
            <w:r w:rsidRPr="006E2C00">
              <w:rPr>
                <w:rFonts w:ascii="標楷體" w:eastAsia="標楷體" w:hAnsi="標楷體"/>
                <w:color w:val="000000" w:themeColor="text1"/>
                <w:spacing w:val="-15"/>
                <w:sz w:val="24"/>
                <w:lang w:eastAsia="zh-TW"/>
              </w:rPr>
              <w:t>、教法、教學資</w:t>
            </w:r>
            <w:r w:rsidRPr="006E2C00">
              <w:rPr>
                <w:rFonts w:ascii="標楷體" w:eastAsia="標楷體" w:hAnsi="標楷體"/>
                <w:color w:val="000000" w:themeColor="text1"/>
                <w:spacing w:val="-3"/>
                <w:sz w:val="24"/>
                <w:lang w:eastAsia="zh-TW"/>
              </w:rPr>
              <w:t>源、配合專案</w:t>
            </w:r>
            <w:r w:rsidRPr="006E2C00">
              <w:rPr>
                <w:rFonts w:ascii="標楷體" w:eastAsia="標楷體" w:hAnsi="標楷體"/>
                <w:color w:val="000000" w:themeColor="text1"/>
                <w:sz w:val="24"/>
                <w:lang w:eastAsia="zh-TW"/>
              </w:rPr>
              <w:t xml:space="preserve">…… </w:t>
            </w:r>
            <w:r w:rsidRPr="006E2C00">
              <w:rPr>
                <w:rFonts w:ascii="標楷體" w:eastAsia="標楷體" w:hAnsi="標楷體"/>
                <w:color w:val="000000" w:themeColor="text1"/>
                <w:sz w:val="24"/>
              </w:rPr>
              <w:t>等</w:t>
            </w:r>
          </w:p>
        </w:tc>
        <w:tc>
          <w:tcPr>
            <w:tcW w:w="850" w:type="dxa"/>
            <w:shd w:val="clear" w:color="auto" w:fill="FFFF00"/>
          </w:tcPr>
          <w:p w:rsidR="00FE186C" w:rsidRPr="006E2C00" w:rsidRDefault="00FE186C" w:rsidP="00AE4DFE">
            <w:pPr>
              <w:pStyle w:val="TableParagraph"/>
              <w:spacing w:line="277" w:lineRule="exact"/>
              <w:rPr>
                <w:rFonts w:ascii="標楷體" w:eastAsia="標楷體" w:hAnsi="標楷體"/>
                <w:color w:val="000000" w:themeColor="text1"/>
                <w:sz w:val="24"/>
              </w:rPr>
            </w:pPr>
            <w:r w:rsidRPr="006E2C00">
              <w:rPr>
                <w:rFonts w:ascii="標楷體" w:eastAsia="標楷體" w:hAnsi="標楷體"/>
                <w:color w:val="000000" w:themeColor="text1"/>
                <w:sz w:val="24"/>
              </w:rPr>
              <w:t>負責</w:t>
            </w:r>
          </w:p>
          <w:p w:rsidR="00FE186C" w:rsidRPr="006E2C00" w:rsidRDefault="00FE186C" w:rsidP="00AE4DFE">
            <w:pPr>
              <w:pStyle w:val="TableParagraph"/>
              <w:spacing w:line="312" w:lineRule="exact"/>
              <w:rPr>
                <w:rFonts w:ascii="標楷體" w:eastAsia="標楷體" w:hAnsi="標楷體"/>
                <w:color w:val="000000" w:themeColor="text1"/>
                <w:sz w:val="24"/>
              </w:rPr>
            </w:pPr>
            <w:r w:rsidRPr="006E2C00">
              <w:rPr>
                <w:rFonts w:ascii="標楷體" w:eastAsia="標楷體" w:hAnsi="標楷體"/>
                <w:color w:val="000000" w:themeColor="text1"/>
                <w:sz w:val="24"/>
              </w:rPr>
              <w:t>教師</w:t>
            </w:r>
          </w:p>
          <w:p w:rsidR="00FE186C" w:rsidRPr="006E2C00" w:rsidRDefault="00FE186C" w:rsidP="00AE4DFE">
            <w:pPr>
              <w:pStyle w:val="TableParagraph"/>
              <w:spacing w:before="15" w:line="312" w:lineRule="exact"/>
              <w:ind w:right="117"/>
              <w:rPr>
                <w:rFonts w:ascii="標楷體" w:eastAsia="標楷體" w:hAnsi="標楷體"/>
                <w:color w:val="000000" w:themeColor="text1"/>
                <w:sz w:val="24"/>
              </w:rPr>
            </w:pPr>
            <w:r w:rsidRPr="006E2C00">
              <w:rPr>
                <w:rFonts w:ascii="標楷體" w:eastAsia="標楷體" w:hAnsi="標楷體" w:hint="eastAsia"/>
                <w:color w:val="000000" w:themeColor="text1"/>
                <w:sz w:val="24"/>
              </w:rPr>
              <w:t>(</w:t>
            </w:r>
            <w:r w:rsidRPr="006E2C00">
              <w:rPr>
                <w:rFonts w:ascii="標楷體" w:eastAsia="標楷體" w:hAnsi="標楷體"/>
                <w:color w:val="000000" w:themeColor="text1"/>
                <w:sz w:val="24"/>
              </w:rPr>
              <w:t>級任或科任</w:t>
            </w:r>
            <w:r w:rsidRPr="006E2C00">
              <w:rPr>
                <w:rFonts w:ascii="標楷體" w:eastAsia="標楷體" w:hAnsi="標楷體" w:hint="eastAsia"/>
                <w:color w:val="000000" w:themeColor="text1"/>
                <w:sz w:val="24"/>
              </w:rPr>
              <w:t>)</w:t>
            </w:r>
          </w:p>
        </w:tc>
        <w:tc>
          <w:tcPr>
            <w:tcW w:w="562" w:type="dxa"/>
            <w:shd w:val="clear" w:color="auto" w:fill="FFFF00"/>
          </w:tcPr>
          <w:p w:rsidR="00FE186C" w:rsidRPr="006E2C00" w:rsidRDefault="00FE186C" w:rsidP="00AE4DFE">
            <w:pPr>
              <w:pStyle w:val="TableParagraph"/>
              <w:ind w:left="0"/>
              <w:rPr>
                <w:rFonts w:ascii="標楷體" w:eastAsia="標楷體" w:hAnsi="標楷體"/>
                <w:color w:val="000000" w:themeColor="text1"/>
                <w:sz w:val="24"/>
              </w:rPr>
            </w:pPr>
          </w:p>
          <w:p w:rsidR="00FE186C" w:rsidRPr="006E2C00" w:rsidRDefault="00FE186C" w:rsidP="00AE4DFE">
            <w:pPr>
              <w:pStyle w:val="TableParagraph"/>
              <w:spacing w:before="173" w:line="312" w:lineRule="exact"/>
              <w:ind w:left="156" w:right="136"/>
              <w:rPr>
                <w:rFonts w:ascii="標楷體" w:eastAsia="標楷體" w:hAnsi="標楷體"/>
                <w:color w:val="000000" w:themeColor="text1"/>
                <w:sz w:val="24"/>
              </w:rPr>
            </w:pPr>
            <w:r w:rsidRPr="006E2C00">
              <w:rPr>
                <w:rFonts w:ascii="標楷體" w:eastAsia="標楷體" w:hAnsi="標楷體"/>
                <w:color w:val="000000" w:themeColor="text1"/>
                <w:sz w:val="24"/>
              </w:rPr>
              <w:t>備註</w:t>
            </w:r>
          </w:p>
        </w:tc>
      </w:tr>
      <w:tr w:rsidR="00FE186C" w:rsidRPr="006E2C00" w:rsidTr="00AE4DFE">
        <w:trPr>
          <w:trHeight w:hRule="exact" w:val="1611"/>
        </w:trPr>
        <w:tc>
          <w:tcPr>
            <w:tcW w:w="612" w:type="dxa"/>
          </w:tcPr>
          <w:p w:rsidR="00FE186C" w:rsidRPr="006E2C00" w:rsidRDefault="00FE186C" w:rsidP="00AE4DFE">
            <w:pPr>
              <w:pStyle w:val="TableParagraph"/>
              <w:ind w:left="0"/>
              <w:rPr>
                <w:rFonts w:ascii="標楷體" w:eastAsia="標楷體" w:hAnsi="標楷體"/>
                <w:color w:val="000000" w:themeColor="text1"/>
                <w:sz w:val="24"/>
              </w:rPr>
            </w:pPr>
          </w:p>
          <w:p w:rsidR="00FE186C" w:rsidRPr="006E2C00" w:rsidRDefault="00FE186C" w:rsidP="00AE4DFE">
            <w:pPr>
              <w:pStyle w:val="TableParagraph"/>
              <w:spacing w:before="9"/>
              <w:ind w:left="0"/>
              <w:rPr>
                <w:rFonts w:ascii="標楷體" w:eastAsia="標楷體" w:hAnsi="標楷體"/>
                <w:color w:val="000000" w:themeColor="text1"/>
                <w:sz w:val="32"/>
              </w:rPr>
            </w:pPr>
          </w:p>
          <w:p w:rsidR="00FE186C" w:rsidRPr="006E2C00" w:rsidRDefault="00FE186C" w:rsidP="00AE4DFE">
            <w:pPr>
              <w:pStyle w:val="TableParagraph"/>
              <w:ind w:left="0"/>
              <w:jc w:val="center"/>
              <w:rPr>
                <w:rFonts w:ascii="標楷體" w:eastAsia="標楷體" w:hAnsi="標楷體"/>
                <w:color w:val="000000" w:themeColor="text1"/>
                <w:sz w:val="24"/>
              </w:rPr>
            </w:pPr>
            <w:r w:rsidRPr="006E2C00">
              <w:rPr>
                <w:rFonts w:ascii="標楷體" w:eastAsia="標楷體" w:hAnsi="標楷體"/>
                <w:color w:val="000000" w:themeColor="text1"/>
                <w:sz w:val="24"/>
              </w:rPr>
              <w:t>1</w:t>
            </w:r>
          </w:p>
        </w:tc>
        <w:tc>
          <w:tcPr>
            <w:tcW w:w="1699" w:type="dxa"/>
            <w:vAlign w:val="center"/>
          </w:tcPr>
          <w:p w:rsidR="00FE186C" w:rsidRPr="006E2C00" w:rsidRDefault="00FE186C" w:rsidP="00AE4DFE">
            <w:pPr>
              <w:pStyle w:val="TableParagraph"/>
              <w:spacing w:before="53"/>
              <w:jc w:val="center"/>
              <w:rPr>
                <w:rFonts w:ascii="標楷體" w:eastAsia="標楷體" w:hAnsi="標楷體"/>
                <w:color w:val="000000" w:themeColor="text1"/>
                <w:sz w:val="24"/>
              </w:rPr>
            </w:pPr>
            <w:r w:rsidRPr="006E2C00">
              <w:rPr>
                <w:rFonts w:ascii="標楷體" w:eastAsia="標楷體" w:hAnsi="標楷體"/>
                <w:color w:val="000000" w:themeColor="text1"/>
                <w:sz w:val="24"/>
              </w:rPr>
              <w:t>性別平等教育</w:t>
            </w:r>
          </w:p>
        </w:tc>
        <w:tc>
          <w:tcPr>
            <w:tcW w:w="768" w:type="dxa"/>
            <w:vAlign w:val="center"/>
          </w:tcPr>
          <w:p w:rsidR="00FE186C" w:rsidRPr="006E2C00" w:rsidRDefault="00FE186C" w:rsidP="00AE4DFE">
            <w:pPr>
              <w:pStyle w:val="TableParagraph"/>
              <w:spacing w:before="53" w:line="304" w:lineRule="auto"/>
              <w:ind w:right="170"/>
              <w:jc w:val="center"/>
              <w:rPr>
                <w:rFonts w:ascii="標楷體" w:eastAsia="標楷體" w:hAnsi="標楷體"/>
                <w:color w:val="000000" w:themeColor="text1"/>
                <w:sz w:val="24"/>
                <w:lang w:eastAsia="zh-TW"/>
              </w:rPr>
            </w:pPr>
            <w:r>
              <w:rPr>
                <w:rFonts w:ascii="標楷體" w:eastAsia="標楷體" w:hAnsi="標楷體"/>
                <w:color w:val="000000" w:themeColor="text1"/>
                <w:sz w:val="24"/>
                <w:lang w:eastAsia="zh-TW"/>
              </w:rPr>
              <w:t>彈性學習課程</w:t>
            </w:r>
          </w:p>
        </w:tc>
        <w:tc>
          <w:tcPr>
            <w:tcW w:w="769" w:type="dxa"/>
            <w:vAlign w:val="center"/>
          </w:tcPr>
          <w:p w:rsidR="00FE186C" w:rsidRPr="006E2C00" w:rsidRDefault="00FE186C" w:rsidP="00AE4DFE">
            <w:pPr>
              <w:pStyle w:val="TableParagraph"/>
              <w:spacing w:before="53" w:line="304" w:lineRule="auto"/>
              <w:ind w:right="173"/>
              <w:jc w:val="center"/>
              <w:rPr>
                <w:rFonts w:ascii="標楷體" w:eastAsia="標楷體" w:hAnsi="標楷體"/>
                <w:color w:val="000000" w:themeColor="text1"/>
                <w:sz w:val="24"/>
              </w:rPr>
            </w:pPr>
            <w:r w:rsidRPr="006E2C00">
              <w:rPr>
                <w:rFonts w:ascii="標楷體" w:eastAsia="標楷體" w:hAnsi="標楷體"/>
                <w:color w:val="000000" w:themeColor="text1"/>
                <w:sz w:val="24"/>
              </w:rPr>
              <w:t>一年級學生</w:t>
            </w:r>
          </w:p>
        </w:tc>
        <w:tc>
          <w:tcPr>
            <w:tcW w:w="766" w:type="dxa"/>
            <w:vAlign w:val="center"/>
          </w:tcPr>
          <w:p w:rsidR="00FE186C" w:rsidRDefault="00FE186C" w:rsidP="00AE4DFE">
            <w:pPr>
              <w:pStyle w:val="TableParagraph"/>
              <w:adjustRightInd w:val="0"/>
              <w:snapToGrid w:val="0"/>
              <w:spacing w:line="240" w:lineRule="atLeast"/>
              <w:ind w:left="0"/>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rPr>
              <w:t>影片</w:t>
            </w:r>
          </w:p>
          <w:p w:rsidR="00FE186C" w:rsidRDefault="00FE186C" w:rsidP="00AE4DFE">
            <w:pPr>
              <w:pStyle w:val="TableParagraph"/>
              <w:adjustRightInd w:val="0"/>
              <w:snapToGrid w:val="0"/>
              <w:spacing w:line="240" w:lineRule="atLeast"/>
              <w:ind w:left="0"/>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rPr>
              <w:t>繪本</w:t>
            </w:r>
          </w:p>
          <w:p w:rsidR="00FE186C" w:rsidRPr="006E2C00" w:rsidRDefault="00FE186C" w:rsidP="00AE4DFE">
            <w:pPr>
              <w:pStyle w:val="TableParagraph"/>
              <w:adjustRightInd w:val="0"/>
              <w:snapToGrid w:val="0"/>
              <w:spacing w:line="240" w:lineRule="atLeast"/>
              <w:ind w:left="0"/>
              <w:jc w:val="center"/>
              <w:rPr>
                <w:rFonts w:ascii="標楷體" w:eastAsia="標楷體" w:hAnsi="標楷體"/>
                <w:color w:val="000000" w:themeColor="text1"/>
                <w:sz w:val="24"/>
              </w:rPr>
            </w:pPr>
            <w:r w:rsidRPr="006E2C00">
              <w:rPr>
                <w:rFonts w:ascii="標楷體" w:eastAsia="標楷體" w:hAnsi="標楷體"/>
                <w:color w:val="000000" w:themeColor="text1"/>
                <w:sz w:val="24"/>
              </w:rPr>
              <w:t>學習單</w:t>
            </w:r>
          </w:p>
        </w:tc>
        <w:tc>
          <w:tcPr>
            <w:tcW w:w="768" w:type="dxa"/>
            <w:vAlign w:val="center"/>
          </w:tcPr>
          <w:p w:rsidR="00FE186C" w:rsidRPr="006E2C00" w:rsidRDefault="00FE186C" w:rsidP="00AE4DFE">
            <w:pPr>
              <w:pStyle w:val="TableParagraph"/>
              <w:spacing w:line="276" w:lineRule="auto"/>
              <w:ind w:right="173"/>
              <w:jc w:val="center"/>
              <w:rPr>
                <w:rFonts w:ascii="標楷體" w:eastAsia="標楷體" w:hAnsi="標楷體"/>
                <w:color w:val="000000" w:themeColor="text1"/>
                <w:sz w:val="24"/>
              </w:rPr>
            </w:pPr>
            <w:r w:rsidRPr="006E2C00">
              <w:rPr>
                <w:rFonts w:ascii="標楷體" w:eastAsia="標楷體" w:hAnsi="標楷體"/>
                <w:color w:val="000000" w:themeColor="text1"/>
                <w:sz w:val="24"/>
              </w:rPr>
              <w:t>上、下學期各</w:t>
            </w:r>
          </w:p>
          <w:p w:rsidR="00FE186C" w:rsidRPr="006E2C00" w:rsidRDefault="00FE186C" w:rsidP="00AE4DFE">
            <w:pPr>
              <w:pStyle w:val="TableParagraph"/>
              <w:spacing w:before="53"/>
              <w:jc w:val="center"/>
              <w:rPr>
                <w:rFonts w:ascii="標楷體" w:eastAsia="標楷體" w:hAnsi="標楷體"/>
                <w:color w:val="000000" w:themeColor="text1"/>
                <w:sz w:val="24"/>
              </w:rPr>
            </w:pPr>
            <w:r w:rsidRPr="006E2C00">
              <w:rPr>
                <w:rFonts w:ascii="標楷體" w:eastAsia="標楷體" w:hAnsi="標楷體" w:hint="eastAsia"/>
                <w:color w:val="000000" w:themeColor="text1"/>
                <w:sz w:val="24"/>
              </w:rPr>
              <w:t>6</w:t>
            </w:r>
            <w:r w:rsidRPr="006E2C00">
              <w:rPr>
                <w:rFonts w:ascii="標楷體" w:eastAsia="標楷體" w:hAnsi="標楷體" w:hint="eastAsia"/>
                <w:color w:val="000000" w:themeColor="text1"/>
                <w:spacing w:val="-60"/>
                <w:sz w:val="24"/>
              </w:rPr>
              <w:t xml:space="preserve"> </w:t>
            </w:r>
            <w:r w:rsidRPr="006E2C00">
              <w:rPr>
                <w:rFonts w:ascii="標楷體" w:eastAsia="標楷體" w:hAnsi="標楷體"/>
                <w:color w:val="000000" w:themeColor="text1"/>
                <w:sz w:val="24"/>
              </w:rPr>
              <w:t>節</w:t>
            </w:r>
          </w:p>
        </w:tc>
        <w:tc>
          <w:tcPr>
            <w:tcW w:w="1186" w:type="dxa"/>
            <w:vAlign w:val="center"/>
          </w:tcPr>
          <w:p w:rsidR="00FE186C" w:rsidRPr="006E2C00" w:rsidRDefault="00FE186C" w:rsidP="00AE4DFE">
            <w:pPr>
              <w:pStyle w:val="TableParagraph"/>
              <w:spacing w:before="1" w:line="256" w:lineRule="auto"/>
              <w:ind w:left="189" w:right="185" w:hanging="3"/>
              <w:jc w:val="center"/>
              <w:rPr>
                <w:rFonts w:ascii="標楷體" w:eastAsia="標楷體" w:hAnsi="標楷體"/>
                <w:color w:val="000000" w:themeColor="text1"/>
                <w:sz w:val="20"/>
                <w:lang w:eastAsia="zh-TW"/>
              </w:rPr>
            </w:pPr>
            <w:r w:rsidRPr="006E2C00">
              <w:rPr>
                <w:rFonts w:ascii="標楷體" w:eastAsia="標楷體" w:hAnsi="標楷體"/>
                <w:color w:val="000000" w:themeColor="text1"/>
                <w:sz w:val="20"/>
                <w:lang w:eastAsia="zh-TW"/>
              </w:rPr>
              <w:t xml:space="preserve">每學期 </w:t>
            </w:r>
            <w:r w:rsidRPr="006E2C00">
              <w:rPr>
                <w:rFonts w:ascii="標楷體" w:eastAsia="標楷體" w:hAnsi="標楷體"/>
                <w:color w:val="000000" w:themeColor="text1"/>
                <w:spacing w:val="-1"/>
                <w:sz w:val="20"/>
                <w:lang w:eastAsia="zh-TW"/>
              </w:rPr>
              <w:t>最少</w:t>
            </w:r>
            <w:r w:rsidRPr="006E2C00">
              <w:rPr>
                <w:rFonts w:ascii="標楷體" w:eastAsia="標楷體" w:hAnsi="標楷體" w:hint="eastAsia"/>
                <w:color w:val="000000" w:themeColor="text1"/>
                <w:sz w:val="20"/>
                <w:lang w:eastAsia="zh-TW"/>
              </w:rPr>
              <w:t>6</w:t>
            </w:r>
            <w:r w:rsidRPr="006E2C00">
              <w:rPr>
                <w:rFonts w:ascii="標楷體" w:eastAsia="標楷體" w:hAnsi="標楷體" w:hint="eastAsia"/>
                <w:color w:val="000000" w:themeColor="text1"/>
                <w:spacing w:val="-52"/>
                <w:sz w:val="20"/>
                <w:lang w:eastAsia="zh-TW"/>
              </w:rPr>
              <w:t xml:space="preserve"> </w:t>
            </w:r>
            <w:r w:rsidRPr="006E2C00">
              <w:rPr>
                <w:rFonts w:ascii="標楷體" w:eastAsia="標楷體" w:hAnsi="標楷體"/>
                <w:color w:val="000000" w:themeColor="text1"/>
                <w:sz w:val="20"/>
                <w:lang w:eastAsia="zh-TW"/>
              </w:rPr>
              <w:t>節</w:t>
            </w:r>
          </w:p>
          <w:p w:rsidR="00FE186C" w:rsidRPr="006E2C00" w:rsidRDefault="00FE186C" w:rsidP="00AE4DFE">
            <w:pPr>
              <w:pStyle w:val="TableParagraph"/>
              <w:spacing w:before="2"/>
              <w:ind w:left="93" w:right="93"/>
              <w:jc w:val="center"/>
              <w:rPr>
                <w:rFonts w:ascii="標楷體" w:eastAsia="標楷體" w:hAnsi="標楷體"/>
                <w:color w:val="000000" w:themeColor="text1"/>
                <w:sz w:val="20"/>
                <w:lang w:eastAsia="zh-TW"/>
              </w:rPr>
            </w:pPr>
            <w:r w:rsidRPr="006E2C00">
              <w:rPr>
                <w:rFonts w:ascii="標楷體" w:eastAsia="標楷體" w:hAnsi="標楷體"/>
                <w:color w:val="000000" w:themeColor="text1"/>
                <w:sz w:val="20"/>
                <w:lang w:eastAsia="zh-TW"/>
              </w:rPr>
              <w:t>（</w:t>
            </w:r>
            <w:r w:rsidRPr="006E2C00">
              <w:rPr>
                <w:rFonts w:ascii="標楷體" w:eastAsia="標楷體" w:hAnsi="標楷體" w:hint="eastAsia"/>
                <w:color w:val="000000" w:themeColor="text1"/>
                <w:sz w:val="20"/>
                <w:lang w:eastAsia="zh-TW"/>
              </w:rPr>
              <w:t>4</w:t>
            </w:r>
            <w:r w:rsidRPr="006E2C00">
              <w:rPr>
                <w:rFonts w:ascii="標楷體" w:eastAsia="標楷體" w:hAnsi="標楷體" w:hint="eastAsia"/>
                <w:color w:val="000000" w:themeColor="text1"/>
                <w:spacing w:val="-51"/>
                <w:sz w:val="20"/>
                <w:lang w:eastAsia="zh-TW"/>
              </w:rPr>
              <w:t xml:space="preserve"> </w:t>
            </w:r>
            <w:r w:rsidRPr="006E2C00">
              <w:rPr>
                <w:rFonts w:ascii="標楷體" w:eastAsia="標楷體" w:hAnsi="標楷體"/>
                <w:color w:val="000000" w:themeColor="text1"/>
                <w:sz w:val="20"/>
                <w:lang w:eastAsia="zh-TW"/>
              </w:rPr>
              <w:t>小時）</w:t>
            </w:r>
          </w:p>
        </w:tc>
        <w:tc>
          <w:tcPr>
            <w:tcW w:w="2129" w:type="dxa"/>
            <w:vAlign w:val="center"/>
          </w:tcPr>
          <w:p w:rsidR="00FE186C" w:rsidRPr="006E2C00" w:rsidRDefault="00FE186C" w:rsidP="00AE4DFE">
            <w:pPr>
              <w:pStyle w:val="TableParagraph"/>
              <w:spacing w:before="53" w:line="307" w:lineRule="auto"/>
              <w:ind w:right="187"/>
              <w:jc w:val="center"/>
              <w:rPr>
                <w:rFonts w:ascii="標楷體" w:eastAsia="標楷體" w:hAnsi="標楷體"/>
                <w:color w:val="000000" w:themeColor="text1"/>
                <w:sz w:val="24"/>
                <w:lang w:eastAsia="zh-TW"/>
              </w:rPr>
            </w:pPr>
            <w:r>
              <w:rPr>
                <w:rFonts w:ascii="標楷體" w:eastAsia="標楷體" w:hAnsi="標楷體"/>
                <w:color w:val="000000" w:themeColor="text1"/>
                <w:sz w:val="24"/>
                <w:lang w:eastAsia="zh-TW"/>
              </w:rPr>
              <w:t>校訂自編教材</w:t>
            </w:r>
          </w:p>
        </w:tc>
        <w:tc>
          <w:tcPr>
            <w:tcW w:w="850" w:type="dxa"/>
            <w:vAlign w:val="center"/>
          </w:tcPr>
          <w:p w:rsidR="00FE186C" w:rsidRPr="006E2C00" w:rsidRDefault="00FE186C" w:rsidP="00AE4DFE">
            <w:pPr>
              <w:pStyle w:val="TableParagraph"/>
              <w:spacing w:before="53" w:line="304" w:lineRule="auto"/>
              <w:ind w:right="254"/>
              <w:jc w:val="center"/>
              <w:rPr>
                <w:rFonts w:ascii="標楷體" w:eastAsia="標楷體" w:hAnsi="標楷體"/>
                <w:color w:val="000000" w:themeColor="text1"/>
                <w:sz w:val="24"/>
              </w:rPr>
            </w:pPr>
            <w:r w:rsidRPr="006E2C00">
              <w:rPr>
                <w:rFonts w:ascii="標楷體" w:eastAsia="標楷體" w:hAnsi="標楷體"/>
                <w:color w:val="000000" w:themeColor="text1"/>
                <w:sz w:val="24"/>
              </w:rPr>
              <w:t>一年級級任老師</w:t>
            </w:r>
          </w:p>
        </w:tc>
        <w:tc>
          <w:tcPr>
            <w:tcW w:w="562" w:type="dxa"/>
          </w:tcPr>
          <w:p w:rsidR="00FE186C" w:rsidRPr="006E2C00" w:rsidRDefault="00FE186C" w:rsidP="00AE4DFE">
            <w:pPr>
              <w:rPr>
                <w:rFonts w:ascii="標楷體" w:eastAsia="標楷體" w:hAnsi="標楷體"/>
                <w:color w:val="000000" w:themeColor="text1"/>
              </w:rPr>
            </w:pPr>
          </w:p>
        </w:tc>
      </w:tr>
      <w:tr w:rsidR="00FE186C" w:rsidRPr="006E2C00" w:rsidTr="00AE4DFE">
        <w:trPr>
          <w:trHeight w:hRule="exact" w:val="2009"/>
        </w:trPr>
        <w:tc>
          <w:tcPr>
            <w:tcW w:w="612" w:type="dxa"/>
          </w:tcPr>
          <w:p w:rsidR="00FE186C" w:rsidRPr="006E2C00" w:rsidRDefault="00FE186C" w:rsidP="00AE4DFE">
            <w:pPr>
              <w:pStyle w:val="TableParagraph"/>
              <w:ind w:left="0"/>
              <w:rPr>
                <w:rFonts w:ascii="標楷體" w:eastAsia="標楷體" w:hAnsi="標楷體"/>
                <w:color w:val="000000" w:themeColor="text1"/>
                <w:sz w:val="24"/>
              </w:rPr>
            </w:pPr>
          </w:p>
          <w:p w:rsidR="00FE186C" w:rsidRPr="006E2C00" w:rsidRDefault="00FE186C" w:rsidP="00AE4DFE">
            <w:pPr>
              <w:pStyle w:val="TableParagraph"/>
              <w:ind w:left="0"/>
              <w:rPr>
                <w:rFonts w:ascii="標楷體" w:eastAsia="標楷體" w:hAnsi="標楷體"/>
                <w:color w:val="000000" w:themeColor="text1"/>
                <w:sz w:val="24"/>
              </w:rPr>
            </w:pPr>
          </w:p>
          <w:p w:rsidR="00FE186C" w:rsidRPr="006E2C00" w:rsidRDefault="00FE186C" w:rsidP="00AE4DFE">
            <w:pPr>
              <w:pStyle w:val="TableParagraph"/>
              <w:spacing w:before="1"/>
              <w:ind w:left="0"/>
              <w:rPr>
                <w:rFonts w:ascii="標楷體" w:eastAsia="標楷體" w:hAnsi="標楷體"/>
                <w:color w:val="000000" w:themeColor="text1"/>
                <w:sz w:val="26"/>
              </w:rPr>
            </w:pPr>
          </w:p>
          <w:p w:rsidR="00FE186C" w:rsidRPr="006E2C00" w:rsidRDefault="00FE186C" w:rsidP="00AE4DFE">
            <w:pPr>
              <w:pStyle w:val="TableParagraph"/>
              <w:ind w:left="0"/>
              <w:jc w:val="center"/>
              <w:rPr>
                <w:rFonts w:ascii="標楷體" w:eastAsia="標楷體" w:hAnsi="標楷體"/>
                <w:color w:val="000000" w:themeColor="text1"/>
                <w:sz w:val="24"/>
              </w:rPr>
            </w:pPr>
            <w:r w:rsidRPr="006E2C00">
              <w:rPr>
                <w:rFonts w:ascii="標楷體" w:eastAsia="標楷體" w:hAnsi="標楷體"/>
                <w:color w:val="000000" w:themeColor="text1"/>
                <w:sz w:val="24"/>
              </w:rPr>
              <w:t>2</w:t>
            </w:r>
          </w:p>
        </w:tc>
        <w:tc>
          <w:tcPr>
            <w:tcW w:w="1699" w:type="dxa"/>
            <w:vAlign w:val="center"/>
          </w:tcPr>
          <w:p w:rsidR="00FE186C" w:rsidRPr="006E2C00" w:rsidRDefault="00FE186C" w:rsidP="00AE4DFE">
            <w:pPr>
              <w:pStyle w:val="TableParagraph"/>
              <w:spacing w:before="53"/>
              <w:jc w:val="center"/>
              <w:rPr>
                <w:rFonts w:ascii="標楷體" w:eastAsia="標楷體" w:hAnsi="標楷體"/>
                <w:color w:val="000000" w:themeColor="text1"/>
                <w:sz w:val="24"/>
              </w:rPr>
            </w:pPr>
            <w:r w:rsidRPr="006E2C00">
              <w:rPr>
                <w:rFonts w:ascii="標楷體" w:eastAsia="標楷體" w:hAnsi="標楷體"/>
                <w:color w:val="000000" w:themeColor="text1"/>
                <w:sz w:val="24"/>
              </w:rPr>
              <w:t>家庭教育</w:t>
            </w:r>
          </w:p>
        </w:tc>
        <w:tc>
          <w:tcPr>
            <w:tcW w:w="768" w:type="dxa"/>
            <w:vAlign w:val="center"/>
          </w:tcPr>
          <w:p w:rsidR="00FE186C" w:rsidRPr="006E2C00" w:rsidRDefault="00FE186C" w:rsidP="00AE4DFE">
            <w:pPr>
              <w:pStyle w:val="TableParagraph"/>
              <w:spacing w:before="56" w:line="304" w:lineRule="auto"/>
              <w:ind w:right="170"/>
              <w:jc w:val="center"/>
              <w:rPr>
                <w:rFonts w:ascii="標楷體" w:eastAsia="標楷體" w:hAnsi="標楷體"/>
                <w:color w:val="000000" w:themeColor="text1"/>
                <w:sz w:val="24"/>
              </w:rPr>
            </w:pPr>
            <w:r>
              <w:rPr>
                <w:rFonts w:ascii="標楷體" w:eastAsia="標楷體" w:hAnsi="標楷體"/>
                <w:color w:val="000000" w:themeColor="text1"/>
                <w:sz w:val="24"/>
                <w:lang w:eastAsia="zh-TW"/>
              </w:rPr>
              <w:t>彈性學習課程</w:t>
            </w:r>
          </w:p>
        </w:tc>
        <w:tc>
          <w:tcPr>
            <w:tcW w:w="769" w:type="dxa"/>
            <w:vAlign w:val="center"/>
          </w:tcPr>
          <w:p w:rsidR="00FE186C" w:rsidRPr="006E2C00" w:rsidRDefault="00FE186C" w:rsidP="00AE4DFE">
            <w:pPr>
              <w:pStyle w:val="TableParagraph"/>
              <w:spacing w:before="53" w:line="304" w:lineRule="auto"/>
              <w:ind w:right="173"/>
              <w:jc w:val="center"/>
              <w:rPr>
                <w:rFonts w:ascii="標楷體" w:eastAsia="標楷體" w:hAnsi="標楷體"/>
                <w:color w:val="000000" w:themeColor="text1"/>
                <w:sz w:val="24"/>
              </w:rPr>
            </w:pPr>
            <w:r w:rsidRPr="006E2C00">
              <w:rPr>
                <w:rFonts w:ascii="標楷體" w:eastAsia="標楷體" w:hAnsi="標楷體"/>
                <w:color w:val="000000" w:themeColor="text1"/>
                <w:sz w:val="24"/>
              </w:rPr>
              <w:t>一年級學生</w:t>
            </w:r>
          </w:p>
        </w:tc>
        <w:tc>
          <w:tcPr>
            <w:tcW w:w="766" w:type="dxa"/>
            <w:vAlign w:val="center"/>
          </w:tcPr>
          <w:p w:rsidR="00FE186C" w:rsidRDefault="00FE186C" w:rsidP="00AE4DFE">
            <w:pPr>
              <w:pStyle w:val="TableParagraph"/>
              <w:adjustRightInd w:val="0"/>
              <w:snapToGrid w:val="0"/>
              <w:spacing w:line="240" w:lineRule="atLeast"/>
              <w:ind w:left="0"/>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rPr>
              <w:t>影片</w:t>
            </w:r>
          </w:p>
          <w:p w:rsidR="00FE186C" w:rsidRDefault="00FE186C" w:rsidP="00AE4DFE">
            <w:pPr>
              <w:pStyle w:val="TableParagraph"/>
              <w:adjustRightInd w:val="0"/>
              <w:snapToGrid w:val="0"/>
              <w:spacing w:line="240" w:lineRule="atLeast"/>
              <w:ind w:left="0"/>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rPr>
              <w:t>繪本</w:t>
            </w:r>
          </w:p>
          <w:p w:rsidR="00FE186C" w:rsidRPr="006E2C00" w:rsidRDefault="00FE186C" w:rsidP="00AE4DFE">
            <w:pPr>
              <w:pStyle w:val="TableParagraph"/>
              <w:adjustRightInd w:val="0"/>
              <w:snapToGrid w:val="0"/>
              <w:spacing w:line="240" w:lineRule="atLeast"/>
              <w:ind w:left="0"/>
              <w:jc w:val="center"/>
              <w:rPr>
                <w:rFonts w:ascii="標楷體" w:eastAsia="標楷體" w:hAnsi="標楷體"/>
                <w:color w:val="000000" w:themeColor="text1"/>
                <w:sz w:val="24"/>
              </w:rPr>
            </w:pPr>
            <w:r w:rsidRPr="006E2C00">
              <w:rPr>
                <w:rFonts w:ascii="標楷體" w:eastAsia="標楷體" w:hAnsi="標楷體"/>
                <w:color w:val="000000" w:themeColor="text1"/>
                <w:sz w:val="24"/>
              </w:rPr>
              <w:t>學習單</w:t>
            </w:r>
          </w:p>
        </w:tc>
        <w:tc>
          <w:tcPr>
            <w:tcW w:w="768" w:type="dxa"/>
            <w:vAlign w:val="center"/>
          </w:tcPr>
          <w:p w:rsidR="00FE186C" w:rsidRPr="006E2C00" w:rsidRDefault="00FE186C" w:rsidP="00AE4DFE">
            <w:pPr>
              <w:pStyle w:val="TableParagraph"/>
              <w:spacing w:line="276" w:lineRule="auto"/>
              <w:ind w:right="173"/>
              <w:jc w:val="center"/>
              <w:rPr>
                <w:rFonts w:ascii="標楷體" w:eastAsia="標楷體" w:hAnsi="標楷體"/>
                <w:color w:val="000000" w:themeColor="text1"/>
                <w:sz w:val="24"/>
              </w:rPr>
            </w:pPr>
            <w:r w:rsidRPr="006E2C00">
              <w:rPr>
                <w:rFonts w:ascii="標楷體" w:eastAsia="標楷體" w:hAnsi="標楷體"/>
                <w:color w:val="000000" w:themeColor="text1"/>
                <w:sz w:val="24"/>
              </w:rPr>
              <w:t>上、下學期各</w:t>
            </w:r>
          </w:p>
          <w:p w:rsidR="00FE186C" w:rsidRPr="006E2C00" w:rsidRDefault="00FE186C" w:rsidP="00AE4DFE">
            <w:pPr>
              <w:pStyle w:val="TableParagraph"/>
              <w:spacing w:before="53"/>
              <w:jc w:val="center"/>
              <w:rPr>
                <w:rFonts w:ascii="標楷體" w:eastAsia="標楷體" w:hAnsi="標楷體"/>
                <w:color w:val="000000" w:themeColor="text1"/>
                <w:sz w:val="24"/>
              </w:rPr>
            </w:pPr>
            <w:r>
              <w:rPr>
                <w:rFonts w:ascii="標楷體" w:eastAsia="標楷體" w:hAnsi="標楷體"/>
                <w:color w:val="000000" w:themeColor="text1"/>
                <w:spacing w:val="-60"/>
                <w:sz w:val="24"/>
              </w:rPr>
              <w:t>3</w:t>
            </w:r>
            <w:r w:rsidRPr="006E2C00">
              <w:rPr>
                <w:rFonts w:ascii="標楷體" w:eastAsia="標楷體" w:hAnsi="標楷體" w:hint="eastAsia"/>
                <w:color w:val="000000" w:themeColor="text1"/>
                <w:spacing w:val="-60"/>
                <w:sz w:val="24"/>
              </w:rPr>
              <w:t xml:space="preserve"> </w:t>
            </w:r>
            <w:r w:rsidRPr="006E2C00">
              <w:rPr>
                <w:rFonts w:ascii="標楷體" w:eastAsia="標楷體" w:hAnsi="標楷體"/>
                <w:color w:val="000000" w:themeColor="text1"/>
                <w:sz w:val="24"/>
              </w:rPr>
              <w:t>節</w:t>
            </w:r>
          </w:p>
        </w:tc>
        <w:tc>
          <w:tcPr>
            <w:tcW w:w="1186" w:type="dxa"/>
            <w:vAlign w:val="center"/>
          </w:tcPr>
          <w:p w:rsidR="00FE186C" w:rsidRPr="006E2C00" w:rsidRDefault="00FE186C" w:rsidP="00AE4DFE">
            <w:pPr>
              <w:pStyle w:val="TableParagraph"/>
              <w:spacing w:before="1" w:line="256" w:lineRule="auto"/>
              <w:ind w:left="287" w:right="286"/>
              <w:jc w:val="center"/>
              <w:rPr>
                <w:rFonts w:ascii="標楷體" w:eastAsia="標楷體" w:hAnsi="標楷體"/>
                <w:color w:val="000000" w:themeColor="text1"/>
                <w:sz w:val="20"/>
                <w:lang w:eastAsia="zh-TW"/>
              </w:rPr>
            </w:pPr>
            <w:r w:rsidRPr="006E2C00">
              <w:rPr>
                <w:rFonts w:ascii="標楷體" w:eastAsia="標楷體" w:hAnsi="標楷體"/>
                <w:color w:val="000000" w:themeColor="text1"/>
                <w:sz w:val="20"/>
                <w:lang w:eastAsia="zh-TW"/>
              </w:rPr>
              <w:t>每學年</w:t>
            </w:r>
            <w:r w:rsidRPr="006E2C00">
              <w:rPr>
                <w:rFonts w:ascii="標楷體" w:eastAsia="標楷體" w:hAnsi="標楷體"/>
                <w:color w:val="000000" w:themeColor="text1"/>
                <w:w w:val="95"/>
                <w:sz w:val="20"/>
                <w:lang w:eastAsia="zh-TW"/>
              </w:rPr>
              <w:t>應實施</w:t>
            </w:r>
          </w:p>
          <w:p w:rsidR="00FE186C" w:rsidRPr="006E2C00" w:rsidRDefault="00FE186C" w:rsidP="00AE4DFE">
            <w:pPr>
              <w:pStyle w:val="TableParagraph"/>
              <w:spacing w:before="2"/>
              <w:ind w:left="93" w:right="93"/>
              <w:jc w:val="center"/>
              <w:rPr>
                <w:rFonts w:ascii="標楷體" w:eastAsia="標楷體" w:hAnsi="標楷體"/>
                <w:color w:val="000000" w:themeColor="text1"/>
                <w:sz w:val="20"/>
                <w:lang w:eastAsia="zh-TW"/>
              </w:rPr>
            </w:pPr>
            <w:r w:rsidRPr="006E2C00">
              <w:rPr>
                <w:rFonts w:ascii="標楷體" w:eastAsia="標楷體" w:hAnsi="標楷體" w:hint="eastAsia"/>
                <w:color w:val="000000" w:themeColor="text1"/>
                <w:sz w:val="20"/>
                <w:lang w:eastAsia="zh-TW"/>
              </w:rPr>
              <w:t>4</w:t>
            </w:r>
            <w:r w:rsidRPr="006E2C00">
              <w:rPr>
                <w:rFonts w:ascii="標楷體" w:eastAsia="標楷體" w:hAnsi="標楷體" w:hint="eastAsia"/>
                <w:color w:val="000000" w:themeColor="text1"/>
                <w:spacing w:val="-51"/>
                <w:sz w:val="20"/>
                <w:lang w:eastAsia="zh-TW"/>
              </w:rPr>
              <w:t xml:space="preserve"> </w:t>
            </w:r>
            <w:r w:rsidRPr="006E2C00">
              <w:rPr>
                <w:rFonts w:ascii="標楷體" w:eastAsia="標楷體" w:hAnsi="標楷體"/>
                <w:color w:val="000000" w:themeColor="text1"/>
                <w:sz w:val="20"/>
                <w:lang w:eastAsia="zh-TW"/>
              </w:rPr>
              <w:t>小時以上</w:t>
            </w:r>
          </w:p>
        </w:tc>
        <w:tc>
          <w:tcPr>
            <w:tcW w:w="2129" w:type="dxa"/>
            <w:vAlign w:val="center"/>
          </w:tcPr>
          <w:p w:rsidR="00FE186C" w:rsidRPr="006E2C00" w:rsidRDefault="00FE186C" w:rsidP="00AE4DFE">
            <w:pPr>
              <w:pStyle w:val="TableParagraph"/>
              <w:spacing w:before="56"/>
              <w:jc w:val="center"/>
              <w:rPr>
                <w:rFonts w:ascii="標楷體" w:eastAsia="標楷體" w:hAnsi="標楷體"/>
                <w:color w:val="000000" w:themeColor="text1"/>
                <w:sz w:val="24"/>
              </w:rPr>
            </w:pPr>
            <w:r>
              <w:rPr>
                <w:rFonts w:ascii="標楷體" w:eastAsia="標楷體" w:hAnsi="標楷體"/>
                <w:color w:val="000000" w:themeColor="text1"/>
                <w:sz w:val="24"/>
                <w:lang w:eastAsia="zh-TW"/>
              </w:rPr>
              <w:t>校訂自編教材</w:t>
            </w:r>
          </w:p>
        </w:tc>
        <w:tc>
          <w:tcPr>
            <w:tcW w:w="850" w:type="dxa"/>
            <w:vAlign w:val="center"/>
          </w:tcPr>
          <w:p w:rsidR="00FE186C" w:rsidRPr="006E2C00" w:rsidRDefault="00FE186C" w:rsidP="00AE4DFE">
            <w:pPr>
              <w:pStyle w:val="TableParagraph"/>
              <w:spacing w:before="53" w:line="304" w:lineRule="auto"/>
              <w:ind w:right="254"/>
              <w:jc w:val="center"/>
              <w:rPr>
                <w:rFonts w:ascii="標楷體" w:eastAsia="標楷體" w:hAnsi="標楷體"/>
                <w:color w:val="000000" w:themeColor="text1"/>
                <w:sz w:val="24"/>
              </w:rPr>
            </w:pPr>
            <w:r w:rsidRPr="006E2C00">
              <w:rPr>
                <w:rFonts w:ascii="標楷體" w:eastAsia="標楷體" w:hAnsi="標楷體"/>
                <w:color w:val="000000" w:themeColor="text1"/>
                <w:sz w:val="24"/>
              </w:rPr>
              <w:t>一年級級任老師</w:t>
            </w:r>
          </w:p>
        </w:tc>
        <w:tc>
          <w:tcPr>
            <w:tcW w:w="562" w:type="dxa"/>
          </w:tcPr>
          <w:p w:rsidR="00FE186C" w:rsidRPr="006E2C00" w:rsidRDefault="00FE186C" w:rsidP="00AE4DFE">
            <w:pPr>
              <w:rPr>
                <w:rFonts w:ascii="標楷體" w:eastAsia="標楷體" w:hAnsi="標楷體"/>
                <w:color w:val="000000" w:themeColor="text1"/>
              </w:rPr>
            </w:pPr>
          </w:p>
        </w:tc>
      </w:tr>
    </w:tbl>
    <w:p w:rsidR="00FE186C" w:rsidRPr="006E2C00" w:rsidRDefault="00FE186C" w:rsidP="00FE186C">
      <w:pPr>
        <w:pStyle w:val="a0"/>
        <w:rPr>
          <w:rFonts w:ascii="標楷體" w:eastAsia="標楷體" w:hAnsi="標楷體"/>
          <w:color w:val="000000" w:themeColor="text1"/>
          <w:sz w:val="20"/>
        </w:rPr>
      </w:pPr>
    </w:p>
    <w:p w:rsidR="00FE186C" w:rsidRDefault="00FE186C" w:rsidP="00FE186C">
      <w:pPr>
        <w:pStyle w:val="a0"/>
        <w:adjustRightInd w:val="0"/>
        <w:snapToGrid w:val="0"/>
        <w:spacing w:line="240" w:lineRule="atLeast"/>
        <w:jc w:val="center"/>
        <w:rPr>
          <w:rFonts w:ascii="標楷體" w:eastAsia="標楷體" w:hAnsi="標楷體"/>
          <w:b/>
          <w:color w:val="000000" w:themeColor="text1"/>
          <w:lang w:eastAsia="zh-TW"/>
        </w:rPr>
      </w:pPr>
      <w:r>
        <w:rPr>
          <w:rFonts w:ascii="標楷體" w:eastAsia="標楷體" w:hAnsi="標楷體"/>
          <w:b/>
          <w:color w:val="000000" w:themeColor="text1"/>
          <w:lang w:eastAsia="zh-TW"/>
        </w:rPr>
        <w:t>1</w:t>
      </w:r>
      <w:r>
        <w:rPr>
          <w:rFonts w:ascii="標楷體" w:eastAsia="標楷體" w:hAnsi="標楷體" w:hint="eastAsia"/>
          <w:b/>
          <w:color w:val="000000" w:themeColor="text1"/>
          <w:lang w:eastAsia="zh-TW"/>
        </w:rPr>
        <w:t>10</w:t>
      </w:r>
      <w:r w:rsidRPr="006E2C00">
        <w:rPr>
          <w:rFonts w:ascii="標楷體" w:eastAsia="標楷體" w:hAnsi="標楷體"/>
          <w:b/>
          <w:color w:val="000000" w:themeColor="text1"/>
          <w:lang w:eastAsia="zh-TW"/>
        </w:rPr>
        <w:t>學年度實施法定議題課</w:t>
      </w:r>
      <w:r>
        <w:rPr>
          <w:rFonts w:ascii="標楷體" w:eastAsia="標楷體" w:hAnsi="標楷體"/>
          <w:b/>
          <w:color w:val="000000" w:themeColor="text1"/>
          <w:lang w:eastAsia="zh-TW"/>
        </w:rPr>
        <w:t>程</w:t>
      </w:r>
    </w:p>
    <w:p w:rsidR="00FE186C" w:rsidRPr="006E2C00" w:rsidRDefault="00FE186C" w:rsidP="00FE186C">
      <w:pPr>
        <w:pStyle w:val="a0"/>
        <w:adjustRightInd w:val="0"/>
        <w:snapToGrid w:val="0"/>
        <w:spacing w:line="240" w:lineRule="atLeast"/>
        <w:jc w:val="center"/>
        <w:rPr>
          <w:rFonts w:ascii="標楷體" w:eastAsia="標楷體" w:hAnsi="標楷體"/>
          <w:b/>
          <w:color w:val="000000" w:themeColor="text1"/>
          <w:lang w:eastAsia="zh-TW"/>
        </w:rPr>
      </w:pPr>
      <w:r>
        <w:rPr>
          <w:rFonts w:ascii="標楷體" w:eastAsia="標楷體" w:hAnsi="標楷體"/>
          <w:b/>
          <w:color w:val="000000" w:themeColor="text1"/>
          <w:lang w:eastAsia="zh-TW"/>
        </w:rPr>
        <w:t>二</w:t>
      </w:r>
      <w:r w:rsidRPr="006E2C00">
        <w:rPr>
          <w:rFonts w:ascii="標楷體" w:eastAsia="標楷體" w:hAnsi="標楷體"/>
          <w:b/>
          <w:color w:val="000000" w:themeColor="text1"/>
          <w:lang w:eastAsia="zh-TW"/>
        </w:rPr>
        <w:t>年級教學活動彙整表</w:t>
      </w:r>
    </w:p>
    <w:p w:rsidR="00FE186C" w:rsidRPr="006E2C00" w:rsidRDefault="00FE186C" w:rsidP="00FE186C">
      <w:pPr>
        <w:pStyle w:val="a0"/>
        <w:spacing w:before="15"/>
        <w:rPr>
          <w:rFonts w:ascii="標楷體" w:eastAsia="標楷體" w:hAnsi="標楷體"/>
          <w:b/>
          <w:color w:val="000000" w:themeColor="text1"/>
          <w:sz w:val="21"/>
          <w:lang w:eastAsia="zh-TW"/>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1692"/>
        <w:gridCol w:w="766"/>
        <w:gridCol w:w="791"/>
        <w:gridCol w:w="699"/>
        <w:gridCol w:w="861"/>
        <w:gridCol w:w="1161"/>
        <w:gridCol w:w="2120"/>
        <w:gridCol w:w="847"/>
        <w:gridCol w:w="562"/>
      </w:tblGrid>
      <w:tr w:rsidR="00FE186C" w:rsidRPr="006E2C00" w:rsidTr="00AE4DFE">
        <w:trPr>
          <w:trHeight w:hRule="exact" w:val="1572"/>
        </w:trPr>
        <w:tc>
          <w:tcPr>
            <w:tcW w:w="610" w:type="dxa"/>
            <w:shd w:val="clear" w:color="auto" w:fill="FFFF00"/>
          </w:tcPr>
          <w:p w:rsidR="00FE186C" w:rsidRPr="006E2C00" w:rsidRDefault="00FE186C" w:rsidP="00AE4DFE">
            <w:pPr>
              <w:pStyle w:val="TableParagraph"/>
              <w:spacing w:before="7"/>
              <w:ind w:left="0"/>
              <w:rPr>
                <w:rFonts w:ascii="標楷體" w:eastAsia="標楷體" w:hAnsi="標楷體"/>
                <w:b/>
                <w:color w:val="000000" w:themeColor="text1"/>
                <w:sz w:val="27"/>
                <w:lang w:eastAsia="zh-TW"/>
              </w:rPr>
            </w:pPr>
          </w:p>
          <w:p w:rsidR="00FE186C" w:rsidRPr="006E2C00" w:rsidRDefault="00FE186C" w:rsidP="00AE4DFE">
            <w:pPr>
              <w:pStyle w:val="TableParagraph"/>
              <w:spacing w:line="312" w:lineRule="exact"/>
              <w:ind w:left="180" w:right="160"/>
              <w:rPr>
                <w:rFonts w:ascii="標楷體" w:eastAsia="標楷體" w:hAnsi="標楷體"/>
                <w:color w:val="000000" w:themeColor="text1"/>
                <w:sz w:val="24"/>
              </w:rPr>
            </w:pPr>
            <w:r w:rsidRPr="006E2C00">
              <w:rPr>
                <w:rFonts w:ascii="標楷體" w:eastAsia="標楷體" w:hAnsi="標楷體"/>
                <w:color w:val="000000" w:themeColor="text1"/>
                <w:sz w:val="24"/>
              </w:rPr>
              <w:t>編號</w:t>
            </w:r>
          </w:p>
        </w:tc>
        <w:tc>
          <w:tcPr>
            <w:tcW w:w="1692" w:type="dxa"/>
            <w:shd w:val="clear" w:color="auto" w:fill="FFFF00"/>
          </w:tcPr>
          <w:p w:rsidR="00FE186C" w:rsidRPr="006E2C00" w:rsidRDefault="00FE186C" w:rsidP="00AE4DFE">
            <w:pPr>
              <w:pStyle w:val="TableParagraph"/>
              <w:spacing w:line="278" w:lineRule="exact"/>
              <w:ind w:left="360"/>
              <w:rPr>
                <w:rFonts w:ascii="標楷體" w:eastAsia="標楷體" w:hAnsi="標楷體"/>
                <w:color w:val="000000" w:themeColor="text1"/>
                <w:sz w:val="24"/>
                <w:lang w:eastAsia="zh-TW"/>
              </w:rPr>
            </w:pPr>
            <w:r w:rsidRPr="006E2C00">
              <w:rPr>
                <w:rFonts w:ascii="標楷體" w:eastAsia="標楷體" w:hAnsi="標楷體"/>
                <w:color w:val="000000" w:themeColor="text1"/>
                <w:sz w:val="24"/>
                <w:lang w:eastAsia="zh-TW"/>
              </w:rPr>
              <w:t>特色課程</w:t>
            </w:r>
          </w:p>
          <w:p w:rsidR="00FE186C" w:rsidRPr="006E2C00" w:rsidRDefault="00FE186C" w:rsidP="00AE4DFE">
            <w:pPr>
              <w:pStyle w:val="TableParagraph"/>
              <w:tabs>
                <w:tab w:val="left" w:pos="1079"/>
              </w:tabs>
              <w:spacing w:before="15" w:line="312" w:lineRule="exact"/>
              <w:ind w:left="360" w:right="360"/>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lang w:eastAsia="zh-TW"/>
              </w:rPr>
              <w:t>主</w:t>
            </w:r>
            <w:r w:rsidRPr="006E2C00">
              <w:rPr>
                <w:rFonts w:ascii="標楷體" w:eastAsia="標楷體" w:hAnsi="標楷體"/>
                <w:color w:val="000000" w:themeColor="text1"/>
                <w:sz w:val="24"/>
                <w:lang w:eastAsia="zh-TW"/>
              </w:rPr>
              <w:tab/>
              <w:t>題或</w:t>
            </w:r>
          </w:p>
          <w:p w:rsidR="00FE186C" w:rsidRPr="006E2C00" w:rsidRDefault="00FE186C" w:rsidP="00AE4DFE">
            <w:pPr>
              <w:pStyle w:val="TableParagraph"/>
              <w:tabs>
                <w:tab w:val="left" w:pos="1079"/>
              </w:tabs>
              <w:spacing w:line="312" w:lineRule="exact"/>
              <w:ind w:left="360" w:right="360"/>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lang w:eastAsia="zh-TW"/>
              </w:rPr>
              <w:t>教育議題名</w:t>
            </w:r>
            <w:r w:rsidRPr="006E2C00">
              <w:rPr>
                <w:rFonts w:ascii="標楷體" w:eastAsia="標楷體" w:hAnsi="標楷體"/>
                <w:color w:val="000000" w:themeColor="text1"/>
                <w:sz w:val="24"/>
                <w:lang w:eastAsia="zh-TW"/>
              </w:rPr>
              <w:tab/>
              <w:t>稱</w:t>
            </w:r>
          </w:p>
        </w:tc>
        <w:tc>
          <w:tcPr>
            <w:tcW w:w="766" w:type="dxa"/>
            <w:shd w:val="clear" w:color="auto" w:fill="FFFF00"/>
            <w:vAlign w:val="center"/>
          </w:tcPr>
          <w:p w:rsidR="00FE186C" w:rsidRPr="006E2C00" w:rsidRDefault="00FE186C" w:rsidP="00AE4DFE">
            <w:pPr>
              <w:pStyle w:val="TableParagraph"/>
              <w:spacing w:line="312" w:lineRule="exact"/>
              <w:ind w:left="136" w:right="120"/>
              <w:jc w:val="center"/>
              <w:rPr>
                <w:rFonts w:ascii="標楷體" w:eastAsia="標楷體" w:hAnsi="標楷體"/>
                <w:color w:val="000000" w:themeColor="text1"/>
                <w:sz w:val="24"/>
              </w:rPr>
            </w:pPr>
            <w:r w:rsidRPr="006E2C00">
              <w:rPr>
                <w:rFonts w:ascii="標楷體" w:eastAsia="標楷體" w:hAnsi="標楷體"/>
                <w:color w:val="000000" w:themeColor="text1"/>
                <w:sz w:val="24"/>
              </w:rPr>
              <w:t>實施時段</w:t>
            </w:r>
          </w:p>
        </w:tc>
        <w:tc>
          <w:tcPr>
            <w:tcW w:w="791" w:type="dxa"/>
            <w:shd w:val="clear" w:color="auto" w:fill="FFFF00"/>
            <w:vAlign w:val="center"/>
          </w:tcPr>
          <w:p w:rsidR="00FE186C" w:rsidRPr="006E2C00" w:rsidRDefault="00FE186C" w:rsidP="00AE4DFE">
            <w:pPr>
              <w:pStyle w:val="TableParagraph"/>
              <w:spacing w:line="312" w:lineRule="exact"/>
              <w:ind w:left="137" w:right="119"/>
              <w:jc w:val="center"/>
              <w:rPr>
                <w:rFonts w:ascii="標楷體" w:eastAsia="標楷體" w:hAnsi="標楷體"/>
                <w:color w:val="000000" w:themeColor="text1"/>
                <w:sz w:val="24"/>
              </w:rPr>
            </w:pPr>
            <w:r w:rsidRPr="006E2C00">
              <w:rPr>
                <w:rFonts w:ascii="標楷體" w:eastAsia="標楷體" w:hAnsi="標楷體"/>
                <w:color w:val="000000" w:themeColor="text1"/>
                <w:sz w:val="24"/>
              </w:rPr>
              <w:t>實施對象</w:t>
            </w:r>
          </w:p>
        </w:tc>
        <w:tc>
          <w:tcPr>
            <w:tcW w:w="699" w:type="dxa"/>
            <w:shd w:val="clear" w:color="auto" w:fill="FFFF00"/>
            <w:vAlign w:val="center"/>
          </w:tcPr>
          <w:p w:rsidR="00FE186C" w:rsidRDefault="00FE186C" w:rsidP="00AE4DFE">
            <w:pPr>
              <w:pStyle w:val="TableParagraph"/>
              <w:spacing w:line="312" w:lineRule="exact"/>
              <w:ind w:left="429" w:right="167" w:hanging="429"/>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rPr>
              <w:t>實施</w:t>
            </w:r>
          </w:p>
          <w:p w:rsidR="00FE186C" w:rsidRPr="006E2C00" w:rsidRDefault="00FE186C" w:rsidP="00AE4DFE">
            <w:pPr>
              <w:pStyle w:val="TableParagraph"/>
              <w:spacing w:line="312" w:lineRule="exact"/>
              <w:ind w:left="429" w:right="167" w:hanging="429"/>
              <w:jc w:val="center"/>
              <w:rPr>
                <w:rFonts w:ascii="標楷體" w:eastAsia="標楷體" w:hAnsi="標楷體"/>
                <w:color w:val="000000" w:themeColor="text1"/>
                <w:sz w:val="24"/>
              </w:rPr>
            </w:pPr>
            <w:r w:rsidRPr="006E2C00">
              <w:rPr>
                <w:rFonts w:ascii="標楷體" w:eastAsia="標楷體" w:hAnsi="標楷體"/>
                <w:color w:val="000000" w:themeColor="text1"/>
                <w:sz w:val="24"/>
              </w:rPr>
              <w:t>方式</w:t>
            </w:r>
          </w:p>
        </w:tc>
        <w:tc>
          <w:tcPr>
            <w:tcW w:w="2022" w:type="dxa"/>
            <w:gridSpan w:val="2"/>
            <w:shd w:val="clear" w:color="auto" w:fill="FFFF00"/>
            <w:vAlign w:val="center"/>
          </w:tcPr>
          <w:p w:rsidR="00FE186C" w:rsidRPr="006E2C00" w:rsidRDefault="00FE186C" w:rsidP="00AE4DFE">
            <w:pPr>
              <w:pStyle w:val="TableParagraph"/>
              <w:ind w:left="555" w:right="554"/>
              <w:jc w:val="center"/>
              <w:rPr>
                <w:rFonts w:ascii="標楷體" w:eastAsia="標楷體" w:hAnsi="標楷體"/>
                <w:color w:val="000000" w:themeColor="text1"/>
                <w:sz w:val="24"/>
              </w:rPr>
            </w:pPr>
            <w:r w:rsidRPr="006E2C00">
              <w:rPr>
                <w:rFonts w:ascii="標楷體" w:eastAsia="標楷體" w:hAnsi="標楷體"/>
                <w:color w:val="000000" w:themeColor="text1"/>
                <w:sz w:val="24"/>
              </w:rPr>
              <w:t>節數</w:t>
            </w:r>
          </w:p>
        </w:tc>
        <w:tc>
          <w:tcPr>
            <w:tcW w:w="2120" w:type="dxa"/>
            <w:shd w:val="clear" w:color="auto" w:fill="FFFF00"/>
          </w:tcPr>
          <w:p w:rsidR="00FE186C" w:rsidRPr="006E2C00" w:rsidRDefault="00FE186C" w:rsidP="00AE4DFE">
            <w:pPr>
              <w:pStyle w:val="TableParagraph"/>
              <w:spacing w:line="278" w:lineRule="exact"/>
              <w:jc w:val="both"/>
              <w:rPr>
                <w:rFonts w:ascii="標楷體" w:eastAsia="標楷體" w:hAnsi="標楷體"/>
                <w:color w:val="000000" w:themeColor="text1"/>
                <w:sz w:val="24"/>
                <w:lang w:eastAsia="zh-TW"/>
              </w:rPr>
            </w:pPr>
            <w:r w:rsidRPr="006E2C00">
              <w:rPr>
                <w:rFonts w:ascii="標楷體" w:eastAsia="標楷體" w:hAnsi="標楷體"/>
                <w:color w:val="000000" w:themeColor="text1"/>
                <w:sz w:val="24"/>
                <w:lang w:eastAsia="zh-TW"/>
              </w:rPr>
              <w:t>教學重點：含教材</w:t>
            </w:r>
          </w:p>
          <w:p w:rsidR="00FE186C" w:rsidRPr="006E2C00" w:rsidRDefault="00FE186C" w:rsidP="00AE4DFE">
            <w:pPr>
              <w:pStyle w:val="TableParagraph"/>
              <w:spacing w:before="15" w:line="312" w:lineRule="exact"/>
              <w:ind w:right="99"/>
              <w:jc w:val="both"/>
              <w:rPr>
                <w:rFonts w:ascii="標楷體" w:eastAsia="標楷體" w:hAnsi="標楷體"/>
                <w:color w:val="000000" w:themeColor="text1"/>
                <w:sz w:val="24"/>
              </w:rPr>
            </w:pPr>
            <w:r w:rsidRPr="006E2C00">
              <w:rPr>
                <w:rFonts w:ascii="標楷體" w:eastAsia="標楷體" w:hAnsi="標楷體"/>
                <w:color w:val="000000" w:themeColor="text1"/>
                <w:sz w:val="24"/>
                <w:lang w:eastAsia="zh-TW"/>
              </w:rPr>
              <w:t>（</w:t>
            </w:r>
            <w:r w:rsidRPr="006E2C00">
              <w:rPr>
                <w:rFonts w:ascii="標楷體" w:eastAsia="標楷體" w:hAnsi="標楷體"/>
                <w:color w:val="000000" w:themeColor="text1"/>
                <w:spacing w:val="1"/>
                <w:sz w:val="24"/>
                <w:lang w:eastAsia="zh-TW"/>
              </w:rPr>
              <w:t xml:space="preserve"> 自 編 或 改 編等</w:t>
            </w:r>
            <w:r w:rsidRPr="006E2C00">
              <w:rPr>
                <w:rFonts w:ascii="標楷體" w:eastAsia="標楷體" w:hAnsi="標楷體"/>
                <w:color w:val="000000" w:themeColor="text1"/>
                <w:spacing w:val="-154"/>
                <w:sz w:val="24"/>
                <w:lang w:eastAsia="zh-TW"/>
              </w:rPr>
              <w:t>）</w:t>
            </w:r>
            <w:r w:rsidRPr="006E2C00">
              <w:rPr>
                <w:rFonts w:ascii="標楷體" w:eastAsia="標楷體" w:hAnsi="標楷體"/>
                <w:color w:val="000000" w:themeColor="text1"/>
                <w:spacing w:val="-16"/>
                <w:sz w:val="24"/>
                <w:lang w:eastAsia="zh-TW"/>
              </w:rPr>
              <w:t>、教法、教學資</w:t>
            </w:r>
            <w:r w:rsidRPr="006E2C00">
              <w:rPr>
                <w:rFonts w:ascii="標楷體" w:eastAsia="標楷體" w:hAnsi="標楷體"/>
                <w:color w:val="000000" w:themeColor="text1"/>
                <w:spacing w:val="-5"/>
                <w:sz w:val="24"/>
                <w:lang w:eastAsia="zh-TW"/>
              </w:rPr>
              <w:t>源、配合專案</w:t>
            </w:r>
            <w:r w:rsidRPr="006E2C00">
              <w:rPr>
                <w:rFonts w:ascii="標楷體" w:eastAsia="標楷體" w:hAnsi="標楷體"/>
                <w:color w:val="000000" w:themeColor="text1"/>
                <w:sz w:val="24"/>
                <w:lang w:eastAsia="zh-TW"/>
              </w:rPr>
              <w:t xml:space="preserve">…… </w:t>
            </w:r>
            <w:r w:rsidRPr="006E2C00">
              <w:rPr>
                <w:rFonts w:ascii="標楷體" w:eastAsia="標楷體" w:hAnsi="標楷體"/>
                <w:color w:val="000000" w:themeColor="text1"/>
                <w:sz w:val="24"/>
              </w:rPr>
              <w:t>等</w:t>
            </w:r>
          </w:p>
        </w:tc>
        <w:tc>
          <w:tcPr>
            <w:tcW w:w="847" w:type="dxa"/>
            <w:shd w:val="clear" w:color="auto" w:fill="FFFF00"/>
          </w:tcPr>
          <w:p w:rsidR="00FE186C" w:rsidRPr="006E2C00" w:rsidRDefault="00FE186C" w:rsidP="00AE4DFE">
            <w:pPr>
              <w:pStyle w:val="TableParagraph"/>
              <w:spacing w:line="278" w:lineRule="exact"/>
              <w:rPr>
                <w:rFonts w:ascii="標楷體" w:eastAsia="標楷體" w:hAnsi="標楷體"/>
                <w:color w:val="000000" w:themeColor="text1"/>
                <w:sz w:val="24"/>
              </w:rPr>
            </w:pPr>
            <w:r w:rsidRPr="006E2C00">
              <w:rPr>
                <w:rFonts w:ascii="標楷體" w:eastAsia="標楷體" w:hAnsi="標楷體"/>
                <w:color w:val="000000" w:themeColor="text1"/>
                <w:sz w:val="24"/>
              </w:rPr>
              <w:t>負責</w:t>
            </w:r>
          </w:p>
          <w:p w:rsidR="00FE186C" w:rsidRPr="006E2C00" w:rsidRDefault="00FE186C" w:rsidP="00AE4DFE">
            <w:pPr>
              <w:pStyle w:val="TableParagraph"/>
              <w:spacing w:line="312" w:lineRule="exact"/>
              <w:rPr>
                <w:rFonts w:ascii="標楷體" w:eastAsia="標楷體" w:hAnsi="標楷體"/>
                <w:color w:val="000000" w:themeColor="text1"/>
                <w:sz w:val="24"/>
              </w:rPr>
            </w:pPr>
            <w:r w:rsidRPr="006E2C00">
              <w:rPr>
                <w:rFonts w:ascii="標楷體" w:eastAsia="標楷體" w:hAnsi="標楷體"/>
                <w:color w:val="000000" w:themeColor="text1"/>
                <w:sz w:val="24"/>
              </w:rPr>
              <w:t>教師</w:t>
            </w:r>
          </w:p>
          <w:p w:rsidR="00FE186C" w:rsidRPr="006E2C00" w:rsidRDefault="00FE186C" w:rsidP="00AE4DFE">
            <w:pPr>
              <w:pStyle w:val="TableParagraph"/>
              <w:spacing w:before="15" w:line="312" w:lineRule="exact"/>
              <w:ind w:right="114"/>
              <w:rPr>
                <w:rFonts w:ascii="標楷體" w:eastAsia="標楷體" w:hAnsi="標楷體"/>
                <w:color w:val="000000" w:themeColor="text1"/>
                <w:sz w:val="24"/>
              </w:rPr>
            </w:pPr>
            <w:r w:rsidRPr="006E2C00">
              <w:rPr>
                <w:rFonts w:ascii="標楷體" w:eastAsia="標楷體" w:hAnsi="標楷體" w:hint="eastAsia"/>
                <w:color w:val="000000" w:themeColor="text1"/>
                <w:sz w:val="24"/>
              </w:rPr>
              <w:t>(</w:t>
            </w:r>
            <w:r w:rsidRPr="006E2C00">
              <w:rPr>
                <w:rFonts w:ascii="標楷體" w:eastAsia="標楷體" w:hAnsi="標楷體"/>
                <w:color w:val="000000" w:themeColor="text1"/>
                <w:sz w:val="24"/>
              </w:rPr>
              <w:t>級任或科任</w:t>
            </w:r>
            <w:r w:rsidRPr="006E2C00">
              <w:rPr>
                <w:rFonts w:ascii="標楷體" w:eastAsia="標楷體" w:hAnsi="標楷體" w:hint="eastAsia"/>
                <w:color w:val="000000" w:themeColor="text1"/>
                <w:sz w:val="24"/>
              </w:rPr>
              <w:t>)</w:t>
            </w:r>
          </w:p>
        </w:tc>
        <w:tc>
          <w:tcPr>
            <w:tcW w:w="562" w:type="dxa"/>
            <w:shd w:val="clear" w:color="auto" w:fill="FFFF00"/>
          </w:tcPr>
          <w:p w:rsidR="00FE186C" w:rsidRPr="006E2C00" w:rsidRDefault="00FE186C" w:rsidP="00AE4DFE">
            <w:pPr>
              <w:pStyle w:val="TableParagraph"/>
              <w:spacing w:before="7"/>
              <w:ind w:left="0"/>
              <w:rPr>
                <w:rFonts w:ascii="標楷體" w:eastAsia="標楷體" w:hAnsi="標楷體"/>
                <w:b/>
                <w:color w:val="000000" w:themeColor="text1"/>
                <w:sz w:val="27"/>
              </w:rPr>
            </w:pPr>
          </w:p>
          <w:p w:rsidR="00FE186C" w:rsidRPr="006E2C00" w:rsidRDefault="00FE186C" w:rsidP="00AE4DFE">
            <w:pPr>
              <w:pStyle w:val="TableParagraph"/>
              <w:spacing w:line="312" w:lineRule="exact"/>
              <w:ind w:left="153" w:right="139"/>
              <w:rPr>
                <w:rFonts w:ascii="標楷體" w:eastAsia="標楷體" w:hAnsi="標楷體"/>
                <w:color w:val="000000" w:themeColor="text1"/>
                <w:sz w:val="24"/>
              </w:rPr>
            </w:pPr>
            <w:r w:rsidRPr="006E2C00">
              <w:rPr>
                <w:rFonts w:ascii="標楷體" w:eastAsia="標楷體" w:hAnsi="標楷體"/>
                <w:color w:val="000000" w:themeColor="text1"/>
                <w:sz w:val="24"/>
              </w:rPr>
              <w:t>備註</w:t>
            </w:r>
          </w:p>
        </w:tc>
      </w:tr>
      <w:tr w:rsidR="00FE186C" w:rsidRPr="006E2C00" w:rsidTr="00AE4DFE">
        <w:trPr>
          <w:trHeight w:hRule="exact" w:val="2009"/>
        </w:trPr>
        <w:tc>
          <w:tcPr>
            <w:tcW w:w="610" w:type="dxa"/>
          </w:tcPr>
          <w:p w:rsidR="00FE186C" w:rsidRPr="006E2C00" w:rsidRDefault="00FE186C" w:rsidP="00AE4DFE">
            <w:pPr>
              <w:pStyle w:val="TableParagraph"/>
              <w:ind w:left="0"/>
              <w:rPr>
                <w:rFonts w:ascii="標楷體" w:eastAsia="標楷體" w:hAnsi="標楷體"/>
                <w:b/>
                <w:color w:val="000000" w:themeColor="text1"/>
                <w:sz w:val="24"/>
              </w:rPr>
            </w:pPr>
          </w:p>
          <w:p w:rsidR="00FE186C" w:rsidRPr="006E2C00" w:rsidRDefault="00FE186C" w:rsidP="00AE4DFE">
            <w:pPr>
              <w:pStyle w:val="TableParagraph"/>
              <w:spacing w:before="1"/>
              <w:ind w:left="0"/>
              <w:rPr>
                <w:rFonts w:ascii="標楷體" w:eastAsia="標楷體" w:hAnsi="標楷體"/>
                <w:b/>
                <w:color w:val="000000" w:themeColor="text1"/>
                <w:sz w:val="28"/>
              </w:rPr>
            </w:pPr>
          </w:p>
          <w:p w:rsidR="00FE186C" w:rsidRPr="006E2C00" w:rsidRDefault="00FE186C" w:rsidP="00AE4DFE">
            <w:pPr>
              <w:pStyle w:val="TableParagraph"/>
              <w:ind w:left="0"/>
              <w:jc w:val="center"/>
              <w:rPr>
                <w:rFonts w:ascii="標楷體" w:eastAsia="標楷體" w:hAnsi="標楷體"/>
                <w:color w:val="000000" w:themeColor="text1"/>
                <w:sz w:val="24"/>
              </w:rPr>
            </w:pPr>
            <w:r w:rsidRPr="006E2C00">
              <w:rPr>
                <w:rFonts w:ascii="標楷體" w:eastAsia="標楷體" w:hAnsi="標楷體"/>
                <w:color w:val="000000" w:themeColor="text1"/>
                <w:sz w:val="24"/>
              </w:rPr>
              <w:t>1</w:t>
            </w:r>
          </w:p>
        </w:tc>
        <w:tc>
          <w:tcPr>
            <w:tcW w:w="1692" w:type="dxa"/>
            <w:vAlign w:val="center"/>
          </w:tcPr>
          <w:p w:rsidR="00FE186C" w:rsidRPr="006E2C00" w:rsidRDefault="00FE186C" w:rsidP="00AE4DFE">
            <w:pPr>
              <w:pStyle w:val="TableParagraph"/>
              <w:spacing w:before="53"/>
              <w:jc w:val="center"/>
              <w:rPr>
                <w:rFonts w:ascii="標楷體" w:eastAsia="標楷體" w:hAnsi="標楷體"/>
                <w:color w:val="000000" w:themeColor="text1"/>
                <w:sz w:val="24"/>
              </w:rPr>
            </w:pPr>
            <w:r w:rsidRPr="006E2C00">
              <w:rPr>
                <w:rFonts w:ascii="標楷體" w:eastAsia="標楷體" w:hAnsi="標楷體"/>
                <w:color w:val="000000" w:themeColor="text1"/>
                <w:sz w:val="24"/>
              </w:rPr>
              <w:t>性別平等教育</w:t>
            </w:r>
          </w:p>
        </w:tc>
        <w:tc>
          <w:tcPr>
            <w:tcW w:w="766" w:type="dxa"/>
            <w:vAlign w:val="center"/>
          </w:tcPr>
          <w:p w:rsidR="00FE186C" w:rsidRPr="006E2C00" w:rsidRDefault="00FE186C" w:rsidP="00AE4DFE">
            <w:pPr>
              <w:pStyle w:val="TableParagraph"/>
              <w:spacing w:before="53" w:line="304" w:lineRule="auto"/>
              <w:ind w:right="170"/>
              <w:jc w:val="center"/>
              <w:rPr>
                <w:rFonts w:ascii="標楷體" w:eastAsia="標楷體" w:hAnsi="標楷體"/>
                <w:color w:val="000000" w:themeColor="text1"/>
                <w:sz w:val="24"/>
              </w:rPr>
            </w:pPr>
            <w:r w:rsidRPr="006E2C00">
              <w:rPr>
                <w:rFonts w:ascii="標楷體" w:eastAsia="標楷體" w:hAnsi="標楷體"/>
                <w:color w:val="000000" w:themeColor="text1"/>
                <w:sz w:val="24"/>
              </w:rPr>
              <w:t>導師時間閱讀課</w:t>
            </w:r>
          </w:p>
        </w:tc>
        <w:tc>
          <w:tcPr>
            <w:tcW w:w="791" w:type="dxa"/>
            <w:vAlign w:val="center"/>
          </w:tcPr>
          <w:p w:rsidR="00FE186C" w:rsidRPr="006E2C00" w:rsidRDefault="00FE186C" w:rsidP="00AE4DFE">
            <w:pPr>
              <w:pStyle w:val="TableParagraph"/>
              <w:spacing w:before="53" w:line="304" w:lineRule="auto"/>
              <w:ind w:right="170"/>
              <w:jc w:val="center"/>
              <w:rPr>
                <w:rFonts w:ascii="標楷體" w:eastAsia="標楷體" w:hAnsi="標楷體"/>
                <w:color w:val="000000" w:themeColor="text1"/>
                <w:sz w:val="24"/>
              </w:rPr>
            </w:pPr>
            <w:r w:rsidRPr="006E2C00">
              <w:rPr>
                <w:rFonts w:ascii="標楷體" w:eastAsia="標楷體" w:hAnsi="標楷體"/>
                <w:color w:val="000000" w:themeColor="text1"/>
                <w:sz w:val="24"/>
              </w:rPr>
              <w:t>二年級學生</w:t>
            </w:r>
          </w:p>
        </w:tc>
        <w:tc>
          <w:tcPr>
            <w:tcW w:w="699" w:type="dxa"/>
            <w:vAlign w:val="center"/>
          </w:tcPr>
          <w:p w:rsidR="00FE186C" w:rsidRDefault="00FE186C" w:rsidP="00AE4DFE">
            <w:pPr>
              <w:pStyle w:val="TableParagraph"/>
              <w:adjustRightInd w:val="0"/>
              <w:snapToGrid w:val="0"/>
              <w:spacing w:line="240" w:lineRule="atLeast"/>
              <w:ind w:left="0"/>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rPr>
              <w:t>影片</w:t>
            </w:r>
          </w:p>
          <w:p w:rsidR="00FE186C" w:rsidRDefault="00FE186C" w:rsidP="00AE4DFE">
            <w:pPr>
              <w:pStyle w:val="TableParagraph"/>
              <w:adjustRightInd w:val="0"/>
              <w:snapToGrid w:val="0"/>
              <w:spacing w:line="240" w:lineRule="atLeast"/>
              <w:ind w:left="0"/>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rPr>
              <w:t>繪本</w:t>
            </w:r>
          </w:p>
          <w:p w:rsidR="00FE186C" w:rsidRPr="006E2C00" w:rsidRDefault="00FE186C" w:rsidP="00AE4DFE">
            <w:pPr>
              <w:pStyle w:val="TableParagraph"/>
              <w:adjustRightInd w:val="0"/>
              <w:snapToGrid w:val="0"/>
              <w:spacing w:line="240" w:lineRule="atLeast"/>
              <w:ind w:left="0"/>
              <w:jc w:val="center"/>
              <w:rPr>
                <w:rFonts w:ascii="標楷體" w:eastAsia="標楷體" w:hAnsi="標楷體"/>
                <w:color w:val="000000" w:themeColor="text1"/>
                <w:sz w:val="24"/>
              </w:rPr>
            </w:pPr>
            <w:r w:rsidRPr="006E2C00">
              <w:rPr>
                <w:rFonts w:ascii="標楷體" w:eastAsia="標楷體" w:hAnsi="標楷體"/>
                <w:color w:val="000000" w:themeColor="text1"/>
                <w:sz w:val="24"/>
              </w:rPr>
              <w:t>學習單</w:t>
            </w:r>
          </w:p>
        </w:tc>
        <w:tc>
          <w:tcPr>
            <w:tcW w:w="861" w:type="dxa"/>
            <w:vAlign w:val="center"/>
          </w:tcPr>
          <w:p w:rsidR="00FE186C" w:rsidRPr="006E2C00" w:rsidRDefault="00FE186C" w:rsidP="00AE4DFE">
            <w:pPr>
              <w:pStyle w:val="TableParagraph"/>
              <w:spacing w:line="276" w:lineRule="auto"/>
              <w:ind w:right="173"/>
              <w:jc w:val="center"/>
              <w:rPr>
                <w:rFonts w:ascii="標楷體" w:eastAsia="標楷體" w:hAnsi="標楷體"/>
                <w:color w:val="000000" w:themeColor="text1"/>
                <w:sz w:val="24"/>
              </w:rPr>
            </w:pPr>
            <w:r w:rsidRPr="006E2C00">
              <w:rPr>
                <w:rFonts w:ascii="標楷體" w:eastAsia="標楷體" w:hAnsi="標楷體"/>
                <w:color w:val="000000" w:themeColor="text1"/>
                <w:sz w:val="24"/>
              </w:rPr>
              <w:t>上、下學期各</w:t>
            </w:r>
          </w:p>
          <w:p w:rsidR="00FE186C" w:rsidRPr="006E2C00" w:rsidRDefault="00FE186C" w:rsidP="00AE4DFE">
            <w:pPr>
              <w:pStyle w:val="TableParagraph"/>
              <w:spacing w:before="53"/>
              <w:jc w:val="center"/>
              <w:rPr>
                <w:rFonts w:ascii="標楷體" w:eastAsia="標楷體" w:hAnsi="標楷體"/>
                <w:color w:val="000000" w:themeColor="text1"/>
                <w:sz w:val="24"/>
              </w:rPr>
            </w:pPr>
            <w:r w:rsidRPr="006E2C00">
              <w:rPr>
                <w:rFonts w:ascii="標楷體" w:eastAsia="標楷體" w:hAnsi="標楷體" w:hint="eastAsia"/>
                <w:color w:val="000000" w:themeColor="text1"/>
                <w:sz w:val="24"/>
              </w:rPr>
              <w:t>6</w:t>
            </w:r>
            <w:r w:rsidRPr="006E2C00">
              <w:rPr>
                <w:rFonts w:ascii="標楷體" w:eastAsia="標楷體" w:hAnsi="標楷體" w:hint="eastAsia"/>
                <w:color w:val="000000" w:themeColor="text1"/>
                <w:spacing w:val="-60"/>
                <w:sz w:val="24"/>
              </w:rPr>
              <w:t xml:space="preserve"> </w:t>
            </w:r>
            <w:r w:rsidRPr="006E2C00">
              <w:rPr>
                <w:rFonts w:ascii="標楷體" w:eastAsia="標楷體" w:hAnsi="標楷體"/>
                <w:color w:val="000000" w:themeColor="text1"/>
                <w:sz w:val="24"/>
              </w:rPr>
              <w:t>節</w:t>
            </w:r>
          </w:p>
        </w:tc>
        <w:tc>
          <w:tcPr>
            <w:tcW w:w="1161" w:type="dxa"/>
            <w:vAlign w:val="center"/>
          </w:tcPr>
          <w:p w:rsidR="00FE186C" w:rsidRPr="006E2C00" w:rsidRDefault="00FE186C" w:rsidP="00AE4DFE">
            <w:pPr>
              <w:pStyle w:val="TableParagraph"/>
              <w:spacing w:before="1" w:line="256" w:lineRule="auto"/>
              <w:ind w:left="189" w:right="182" w:hanging="3"/>
              <w:jc w:val="center"/>
              <w:rPr>
                <w:rFonts w:ascii="標楷體" w:eastAsia="標楷體" w:hAnsi="標楷體"/>
                <w:color w:val="000000" w:themeColor="text1"/>
                <w:sz w:val="20"/>
                <w:lang w:eastAsia="zh-TW"/>
              </w:rPr>
            </w:pPr>
            <w:r w:rsidRPr="006E2C00">
              <w:rPr>
                <w:rFonts w:ascii="標楷體" w:eastAsia="標楷體" w:hAnsi="標楷體"/>
                <w:color w:val="000000" w:themeColor="text1"/>
                <w:sz w:val="20"/>
                <w:lang w:eastAsia="zh-TW"/>
              </w:rPr>
              <w:t xml:space="preserve">每學期 </w:t>
            </w:r>
            <w:r w:rsidRPr="006E2C00">
              <w:rPr>
                <w:rFonts w:ascii="標楷體" w:eastAsia="標楷體" w:hAnsi="標楷體"/>
                <w:color w:val="000000" w:themeColor="text1"/>
                <w:spacing w:val="-1"/>
                <w:sz w:val="20"/>
                <w:lang w:eastAsia="zh-TW"/>
              </w:rPr>
              <w:t>最少</w:t>
            </w:r>
            <w:r w:rsidRPr="006E2C00">
              <w:rPr>
                <w:rFonts w:ascii="標楷體" w:eastAsia="標楷體" w:hAnsi="標楷體" w:hint="eastAsia"/>
                <w:color w:val="000000" w:themeColor="text1"/>
                <w:sz w:val="20"/>
                <w:lang w:eastAsia="zh-TW"/>
              </w:rPr>
              <w:t>6</w:t>
            </w:r>
            <w:r w:rsidRPr="006E2C00">
              <w:rPr>
                <w:rFonts w:ascii="標楷體" w:eastAsia="標楷體" w:hAnsi="標楷體" w:hint="eastAsia"/>
                <w:color w:val="000000" w:themeColor="text1"/>
                <w:spacing w:val="-52"/>
                <w:sz w:val="20"/>
                <w:lang w:eastAsia="zh-TW"/>
              </w:rPr>
              <w:t xml:space="preserve"> </w:t>
            </w:r>
            <w:r w:rsidRPr="006E2C00">
              <w:rPr>
                <w:rFonts w:ascii="標楷體" w:eastAsia="標楷體" w:hAnsi="標楷體"/>
                <w:color w:val="000000" w:themeColor="text1"/>
                <w:sz w:val="20"/>
                <w:lang w:eastAsia="zh-TW"/>
              </w:rPr>
              <w:t>節</w:t>
            </w:r>
          </w:p>
          <w:p w:rsidR="00FE186C" w:rsidRPr="006E2C00" w:rsidRDefault="00FE186C" w:rsidP="00AE4DFE">
            <w:pPr>
              <w:pStyle w:val="TableParagraph"/>
              <w:spacing w:before="2"/>
              <w:ind w:left="93" w:right="91"/>
              <w:jc w:val="center"/>
              <w:rPr>
                <w:rFonts w:ascii="標楷體" w:eastAsia="標楷體" w:hAnsi="標楷體"/>
                <w:color w:val="000000" w:themeColor="text1"/>
                <w:sz w:val="20"/>
                <w:lang w:eastAsia="zh-TW"/>
              </w:rPr>
            </w:pPr>
            <w:r w:rsidRPr="006E2C00">
              <w:rPr>
                <w:rFonts w:ascii="標楷體" w:eastAsia="標楷體" w:hAnsi="標楷體"/>
                <w:color w:val="000000" w:themeColor="text1"/>
                <w:sz w:val="20"/>
                <w:lang w:eastAsia="zh-TW"/>
              </w:rPr>
              <w:t>（</w:t>
            </w:r>
            <w:r w:rsidRPr="006E2C00">
              <w:rPr>
                <w:rFonts w:ascii="標楷體" w:eastAsia="標楷體" w:hAnsi="標楷體" w:hint="eastAsia"/>
                <w:color w:val="000000" w:themeColor="text1"/>
                <w:sz w:val="20"/>
                <w:lang w:eastAsia="zh-TW"/>
              </w:rPr>
              <w:t>4</w:t>
            </w:r>
            <w:r w:rsidRPr="006E2C00">
              <w:rPr>
                <w:rFonts w:ascii="標楷體" w:eastAsia="標楷體" w:hAnsi="標楷體" w:hint="eastAsia"/>
                <w:color w:val="000000" w:themeColor="text1"/>
                <w:spacing w:val="-51"/>
                <w:sz w:val="20"/>
                <w:lang w:eastAsia="zh-TW"/>
              </w:rPr>
              <w:t xml:space="preserve"> </w:t>
            </w:r>
            <w:r w:rsidRPr="006E2C00">
              <w:rPr>
                <w:rFonts w:ascii="標楷體" w:eastAsia="標楷體" w:hAnsi="標楷體"/>
                <w:color w:val="000000" w:themeColor="text1"/>
                <w:sz w:val="20"/>
                <w:lang w:eastAsia="zh-TW"/>
              </w:rPr>
              <w:t>小時）</w:t>
            </w:r>
          </w:p>
        </w:tc>
        <w:tc>
          <w:tcPr>
            <w:tcW w:w="2120" w:type="dxa"/>
            <w:vAlign w:val="center"/>
          </w:tcPr>
          <w:p w:rsidR="00FE186C" w:rsidRPr="006E2C00" w:rsidRDefault="00FE186C" w:rsidP="00AE4DFE">
            <w:pPr>
              <w:pStyle w:val="TableParagraph"/>
              <w:spacing w:before="53" w:line="307" w:lineRule="auto"/>
              <w:ind w:right="187"/>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lang w:eastAsia="zh-TW"/>
              </w:rPr>
              <w:t>繪本</w:t>
            </w:r>
            <w:r w:rsidRPr="006E2C00">
              <w:rPr>
                <w:rFonts w:ascii="標楷體" w:eastAsia="標楷體" w:hAnsi="標楷體" w:hint="eastAsia"/>
                <w:color w:val="000000" w:themeColor="text1"/>
                <w:sz w:val="24"/>
                <w:lang w:eastAsia="zh-TW"/>
              </w:rPr>
              <w:t>-</w:t>
            </w:r>
            <w:r w:rsidRPr="006E2C00">
              <w:rPr>
                <w:rFonts w:ascii="標楷體" w:eastAsia="標楷體" w:hAnsi="標楷體"/>
                <w:color w:val="000000" w:themeColor="text1"/>
                <w:sz w:val="24"/>
                <w:lang w:eastAsia="zh-TW"/>
              </w:rPr>
              <w:t>我不喜歡你這樣對我</w:t>
            </w:r>
          </w:p>
        </w:tc>
        <w:tc>
          <w:tcPr>
            <w:tcW w:w="847" w:type="dxa"/>
            <w:vAlign w:val="center"/>
          </w:tcPr>
          <w:p w:rsidR="00FE186C" w:rsidRPr="006E2C00" w:rsidRDefault="00FE186C" w:rsidP="00AE4DFE">
            <w:pPr>
              <w:pStyle w:val="TableParagraph"/>
              <w:spacing w:before="53"/>
              <w:jc w:val="center"/>
              <w:rPr>
                <w:rFonts w:ascii="標楷體" w:eastAsia="標楷體" w:hAnsi="標楷體"/>
                <w:color w:val="000000" w:themeColor="text1"/>
                <w:sz w:val="24"/>
              </w:rPr>
            </w:pPr>
            <w:r w:rsidRPr="006E2C00">
              <w:rPr>
                <w:rFonts w:ascii="標楷體" w:eastAsia="標楷體" w:hAnsi="標楷體"/>
                <w:color w:val="000000" w:themeColor="text1"/>
                <w:sz w:val="24"/>
              </w:rPr>
              <w:t>級任</w:t>
            </w:r>
          </w:p>
        </w:tc>
        <w:tc>
          <w:tcPr>
            <w:tcW w:w="562" w:type="dxa"/>
          </w:tcPr>
          <w:p w:rsidR="00FE186C" w:rsidRPr="006E2C00" w:rsidRDefault="00FE186C" w:rsidP="00AE4DFE">
            <w:pPr>
              <w:rPr>
                <w:rFonts w:ascii="標楷體" w:eastAsia="標楷體" w:hAnsi="標楷體"/>
                <w:color w:val="000000" w:themeColor="text1"/>
              </w:rPr>
            </w:pPr>
          </w:p>
        </w:tc>
      </w:tr>
      <w:tr w:rsidR="00FE186C" w:rsidRPr="006E2C00" w:rsidTr="00AE4DFE">
        <w:trPr>
          <w:trHeight w:hRule="exact" w:val="2012"/>
        </w:trPr>
        <w:tc>
          <w:tcPr>
            <w:tcW w:w="610" w:type="dxa"/>
          </w:tcPr>
          <w:p w:rsidR="00FE186C" w:rsidRPr="006E2C00" w:rsidRDefault="00FE186C" w:rsidP="00AE4DFE">
            <w:pPr>
              <w:pStyle w:val="TableParagraph"/>
              <w:ind w:left="0"/>
              <w:rPr>
                <w:rFonts w:ascii="標楷體" w:eastAsia="標楷體" w:hAnsi="標楷體"/>
                <w:b/>
                <w:color w:val="000000" w:themeColor="text1"/>
                <w:sz w:val="24"/>
              </w:rPr>
            </w:pPr>
          </w:p>
          <w:p w:rsidR="00FE186C" w:rsidRPr="006E2C00" w:rsidRDefault="00FE186C" w:rsidP="00AE4DFE">
            <w:pPr>
              <w:pStyle w:val="TableParagraph"/>
              <w:spacing w:before="4"/>
              <w:ind w:left="0"/>
              <w:rPr>
                <w:rFonts w:ascii="標楷體" w:eastAsia="標楷體" w:hAnsi="標楷體"/>
                <w:b/>
                <w:color w:val="000000" w:themeColor="text1"/>
                <w:sz w:val="28"/>
              </w:rPr>
            </w:pPr>
          </w:p>
          <w:p w:rsidR="00FE186C" w:rsidRPr="006E2C00" w:rsidRDefault="00FE186C" w:rsidP="00AE4DFE">
            <w:pPr>
              <w:pStyle w:val="TableParagraph"/>
              <w:ind w:left="0"/>
              <w:jc w:val="center"/>
              <w:rPr>
                <w:rFonts w:ascii="標楷體" w:eastAsia="標楷體" w:hAnsi="標楷體"/>
                <w:color w:val="000000" w:themeColor="text1"/>
                <w:sz w:val="24"/>
              </w:rPr>
            </w:pPr>
            <w:r w:rsidRPr="006E2C00">
              <w:rPr>
                <w:rFonts w:ascii="標楷體" w:eastAsia="標楷體" w:hAnsi="標楷體"/>
                <w:color w:val="000000" w:themeColor="text1"/>
                <w:sz w:val="24"/>
              </w:rPr>
              <w:t>2</w:t>
            </w:r>
          </w:p>
        </w:tc>
        <w:tc>
          <w:tcPr>
            <w:tcW w:w="1692" w:type="dxa"/>
            <w:vAlign w:val="center"/>
          </w:tcPr>
          <w:p w:rsidR="00FE186C" w:rsidRPr="006E2C00" w:rsidRDefault="00FE186C" w:rsidP="00AE4DFE">
            <w:pPr>
              <w:pStyle w:val="TableParagraph"/>
              <w:spacing w:before="56"/>
              <w:jc w:val="center"/>
              <w:rPr>
                <w:rFonts w:ascii="標楷體" w:eastAsia="標楷體" w:hAnsi="標楷體"/>
                <w:color w:val="000000" w:themeColor="text1"/>
                <w:sz w:val="24"/>
              </w:rPr>
            </w:pPr>
            <w:r w:rsidRPr="006E2C00">
              <w:rPr>
                <w:rFonts w:ascii="標楷體" w:eastAsia="標楷體" w:hAnsi="標楷體"/>
                <w:color w:val="000000" w:themeColor="text1"/>
                <w:sz w:val="24"/>
              </w:rPr>
              <w:t>家庭教育</w:t>
            </w:r>
          </w:p>
        </w:tc>
        <w:tc>
          <w:tcPr>
            <w:tcW w:w="766" w:type="dxa"/>
            <w:vAlign w:val="center"/>
          </w:tcPr>
          <w:p w:rsidR="00FE186C" w:rsidRPr="006E2C00" w:rsidRDefault="00FE186C" w:rsidP="00AE4DFE">
            <w:pPr>
              <w:pStyle w:val="TableParagraph"/>
              <w:spacing w:before="56" w:line="304" w:lineRule="auto"/>
              <w:ind w:right="170"/>
              <w:jc w:val="center"/>
              <w:rPr>
                <w:rFonts w:ascii="標楷體" w:eastAsia="標楷體" w:hAnsi="標楷體"/>
                <w:color w:val="000000" w:themeColor="text1"/>
                <w:sz w:val="24"/>
              </w:rPr>
            </w:pPr>
            <w:r w:rsidRPr="006E2C00">
              <w:rPr>
                <w:rFonts w:ascii="標楷體" w:eastAsia="標楷體" w:hAnsi="標楷體"/>
                <w:color w:val="000000" w:themeColor="text1"/>
                <w:sz w:val="24"/>
              </w:rPr>
              <w:t>導師時間閱讀課</w:t>
            </w:r>
          </w:p>
        </w:tc>
        <w:tc>
          <w:tcPr>
            <w:tcW w:w="791" w:type="dxa"/>
            <w:vAlign w:val="center"/>
          </w:tcPr>
          <w:p w:rsidR="00FE186C" w:rsidRPr="006E2C00" w:rsidRDefault="00FE186C" w:rsidP="00AE4DFE">
            <w:pPr>
              <w:pStyle w:val="TableParagraph"/>
              <w:spacing w:before="56" w:line="304" w:lineRule="auto"/>
              <w:ind w:right="170"/>
              <w:jc w:val="center"/>
              <w:rPr>
                <w:rFonts w:ascii="標楷體" w:eastAsia="標楷體" w:hAnsi="標楷體"/>
                <w:color w:val="000000" w:themeColor="text1"/>
                <w:sz w:val="24"/>
              </w:rPr>
            </w:pPr>
            <w:r w:rsidRPr="006E2C00">
              <w:rPr>
                <w:rFonts w:ascii="標楷體" w:eastAsia="標楷體" w:hAnsi="標楷體"/>
                <w:color w:val="000000" w:themeColor="text1"/>
                <w:sz w:val="24"/>
              </w:rPr>
              <w:t>二年級學生</w:t>
            </w:r>
          </w:p>
        </w:tc>
        <w:tc>
          <w:tcPr>
            <w:tcW w:w="699" w:type="dxa"/>
            <w:vAlign w:val="center"/>
          </w:tcPr>
          <w:p w:rsidR="00FE186C" w:rsidRDefault="00FE186C" w:rsidP="00AE4DFE">
            <w:pPr>
              <w:pStyle w:val="TableParagraph"/>
              <w:adjustRightInd w:val="0"/>
              <w:snapToGrid w:val="0"/>
              <w:spacing w:line="240" w:lineRule="atLeast"/>
              <w:ind w:left="0"/>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rPr>
              <w:t>影片</w:t>
            </w:r>
          </w:p>
          <w:p w:rsidR="00FE186C" w:rsidRDefault="00FE186C" w:rsidP="00AE4DFE">
            <w:pPr>
              <w:pStyle w:val="TableParagraph"/>
              <w:adjustRightInd w:val="0"/>
              <w:snapToGrid w:val="0"/>
              <w:spacing w:line="240" w:lineRule="atLeast"/>
              <w:ind w:left="0"/>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rPr>
              <w:t>繪本</w:t>
            </w:r>
          </w:p>
          <w:p w:rsidR="00FE186C" w:rsidRPr="006E2C00" w:rsidRDefault="00FE186C" w:rsidP="00AE4DFE">
            <w:pPr>
              <w:pStyle w:val="TableParagraph"/>
              <w:adjustRightInd w:val="0"/>
              <w:snapToGrid w:val="0"/>
              <w:spacing w:line="240" w:lineRule="atLeast"/>
              <w:ind w:left="0"/>
              <w:jc w:val="center"/>
              <w:rPr>
                <w:rFonts w:ascii="標楷體" w:eastAsia="標楷體" w:hAnsi="標楷體"/>
                <w:color w:val="000000" w:themeColor="text1"/>
                <w:sz w:val="24"/>
              </w:rPr>
            </w:pPr>
            <w:r w:rsidRPr="006E2C00">
              <w:rPr>
                <w:rFonts w:ascii="標楷體" w:eastAsia="標楷體" w:hAnsi="標楷體"/>
                <w:color w:val="000000" w:themeColor="text1"/>
                <w:sz w:val="24"/>
              </w:rPr>
              <w:t>學習單</w:t>
            </w:r>
          </w:p>
        </w:tc>
        <w:tc>
          <w:tcPr>
            <w:tcW w:w="861" w:type="dxa"/>
            <w:vAlign w:val="center"/>
          </w:tcPr>
          <w:p w:rsidR="00FE186C" w:rsidRPr="006E2C00" w:rsidRDefault="00FE186C" w:rsidP="00AE4DFE">
            <w:pPr>
              <w:pStyle w:val="TableParagraph"/>
              <w:spacing w:line="276" w:lineRule="auto"/>
              <w:ind w:right="173"/>
              <w:jc w:val="center"/>
              <w:rPr>
                <w:rFonts w:ascii="標楷體" w:eastAsia="標楷體" w:hAnsi="標楷體"/>
                <w:color w:val="000000" w:themeColor="text1"/>
                <w:sz w:val="24"/>
              </w:rPr>
            </w:pPr>
            <w:r w:rsidRPr="006E2C00">
              <w:rPr>
                <w:rFonts w:ascii="標楷體" w:eastAsia="標楷體" w:hAnsi="標楷體"/>
                <w:color w:val="000000" w:themeColor="text1"/>
                <w:sz w:val="24"/>
              </w:rPr>
              <w:t>上、下學期各</w:t>
            </w:r>
          </w:p>
          <w:p w:rsidR="00FE186C" w:rsidRPr="006E2C00" w:rsidRDefault="00FE186C" w:rsidP="00AE4DFE">
            <w:pPr>
              <w:pStyle w:val="TableParagraph"/>
              <w:spacing w:before="53"/>
              <w:jc w:val="center"/>
              <w:rPr>
                <w:rFonts w:ascii="標楷體" w:eastAsia="標楷體" w:hAnsi="標楷體"/>
                <w:color w:val="000000" w:themeColor="text1"/>
                <w:sz w:val="24"/>
              </w:rPr>
            </w:pPr>
            <w:r>
              <w:rPr>
                <w:rFonts w:ascii="標楷體" w:eastAsia="標楷體" w:hAnsi="標楷體"/>
                <w:color w:val="000000" w:themeColor="text1"/>
                <w:spacing w:val="-60"/>
                <w:sz w:val="24"/>
              </w:rPr>
              <w:t>3</w:t>
            </w:r>
            <w:r w:rsidRPr="006E2C00">
              <w:rPr>
                <w:rFonts w:ascii="標楷體" w:eastAsia="標楷體" w:hAnsi="標楷體" w:hint="eastAsia"/>
                <w:color w:val="000000" w:themeColor="text1"/>
                <w:spacing w:val="-60"/>
                <w:sz w:val="24"/>
              </w:rPr>
              <w:t xml:space="preserve"> </w:t>
            </w:r>
            <w:r w:rsidRPr="006E2C00">
              <w:rPr>
                <w:rFonts w:ascii="標楷體" w:eastAsia="標楷體" w:hAnsi="標楷體"/>
                <w:color w:val="000000" w:themeColor="text1"/>
                <w:sz w:val="24"/>
              </w:rPr>
              <w:t>節</w:t>
            </w:r>
          </w:p>
        </w:tc>
        <w:tc>
          <w:tcPr>
            <w:tcW w:w="1161" w:type="dxa"/>
            <w:vAlign w:val="center"/>
          </w:tcPr>
          <w:p w:rsidR="00FE186C" w:rsidRPr="006E2C00" w:rsidRDefault="00FE186C" w:rsidP="00AE4DFE">
            <w:pPr>
              <w:pStyle w:val="TableParagraph"/>
              <w:spacing w:before="3" w:line="256" w:lineRule="auto"/>
              <w:ind w:left="287" w:right="169"/>
              <w:jc w:val="center"/>
              <w:rPr>
                <w:rFonts w:ascii="標楷體" w:eastAsia="標楷體" w:hAnsi="標楷體"/>
                <w:color w:val="000000" w:themeColor="text1"/>
                <w:sz w:val="20"/>
                <w:lang w:eastAsia="zh-TW"/>
              </w:rPr>
            </w:pPr>
            <w:r w:rsidRPr="006E2C00">
              <w:rPr>
                <w:rFonts w:ascii="標楷體" w:eastAsia="標楷體" w:hAnsi="標楷體"/>
                <w:color w:val="000000" w:themeColor="text1"/>
                <w:sz w:val="20"/>
                <w:lang w:eastAsia="zh-TW"/>
              </w:rPr>
              <w:t>每學年</w:t>
            </w:r>
            <w:r w:rsidRPr="006E2C00">
              <w:rPr>
                <w:rFonts w:ascii="標楷體" w:eastAsia="標楷體" w:hAnsi="標楷體"/>
                <w:color w:val="000000" w:themeColor="text1"/>
                <w:w w:val="95"/>
                <w:sz w:val="20"/>
                <w:lang w:eastAsia="zh-TW"/>
              </w:rPr>
              <w:t>應實施</w:t>
            </w:r>
          </w:p>
          <w:p w:rsidR="00FE186C" w:rsidRPr="006E2C00" w:rsidRDefault="00FE186C" w:rsidP="00AE4DFE">
            <w:pPr>
              <w:pStyle w:val="TableParagraph"/>
              <w:spacing w:before="4"/>
              <w:ind w:left="92" w:right="91"/>
              <w:jc w:val="center"/>
              <w:rPr>
                <w:rFonts w:ascii="標楷體" w:eastAsia="標楷體" w:hAnsi="標楷體"/>
                <w:color w:val="000000" w:themeColor="text1"/>
                <w:sz w:val="20"/>
                <w:lang w:eastAsia="zh-TW"/>
              </w:rPr>
            </w:pPr>
            <w:r w:rsidRPr="006E2C00">
              <w:rPr>
                <w:rFonts w:ascii="標楷體" w:eastAsia="標楷體" w:hAnsi="標楷體" w:hint="eastAsia"/>
                <w:color w:val="000000" w:themeColor="text1"/>
                <w:sz w:val="20"/>
                <w:lang w:eastAsia="zh-TW"/>
              </w:rPr>
              <w:t>4</w:t>
            </w:r>
            <w:r w:rsidRPr="006E2C00">
              <w:rPr>
                <w:rFonts w:ascii="標楷體" w:eastAsia="標楷體" w:hAnsi="標楷體" w:hint="eastAsia"/>
                <w:color w:val="000000" w:themeColor="text1"/>
                <w:spacing w:val="-51"/>
                <w:sz w:val="20"/>
                <w:lang w:eastAsia="zh-TW"/>
              </w:rPr>
              <w:t xml:space="preserve"> </w:t>
            </w:r>
            <w:r w:rsidRPr="006E2C00">
              <w:rPr>
                <w:rFonts w:ascii="標楷體" w:eastAsia="標楷體" w:hAnsi="標楷體"/>
                <w:color w:val="000000" w:themeColor="text1"/>
                <w:sz w:val="20"/>
                <w:lang w:eastAsia="zh-TW"/>
              </w:rPr>
              <w:t>小時以上</w:t>
            </w:r>
          </w:p>
        </w:tc>
        <w:tc>
          <w:tcPr>
            <w:tcW w:w="2120" w:type="dxa"/>
            <w:vAlign w:val="center"/>
          </w:tcPr>
          <w:p w:rsidR="00FE186C" w:rsidRPr="006E2C00" w:rsidRDefault="00FE186C" w:rsidP="00AE4DFE">
            <w:pPr>
              <w:pStyle w:val="TableParagraph"/>
              <w:spacing w:before="56"/>
              <w:jc w:val="center"/>
              <w:rPr>
                <w:rFonts w:ascii="標楷體" w:eastAsia="標楷體" w:hAnsi="標楷體"/>
                <w:color w:val="000000" w:themeColor="text1"/>
                <w:sz w:val="24"/>
              </w:rPr>
            </w:pPr>
            <w:r w:rsidRPr="006E2C00">
              <w:rPr>
                <w:rFonts w:ascii="標楷體" w:eastAsia="標楷體" w:hAnsi="標楷體"/>
                <w:color w:val="000000" w:themeColor="text1"/>
                <w:sz w:val="24"/>
              </w:rPr>
              <w:t>繪本</w:t>
            </w:r>
            <w:r w:rsidRPr="006E2C00">
              <w:rPr>
                <w:rFonts w:ascii="標楷體" w:eastAsia="標楷體" w:hAnsi="標楷體" w:hint="eastAsia"/>
                <w:color w:val="000000" w:themeColor="text1"/>
                <w:sz w:val="24"/>
              </w:rPr>
              <w:t>-</w:t>
            </w:r>
            <w:r w:rsidRPr="006E2C00">
              <w:rPr>
                <w:rFonts w:ascii="標楷體" w:eastAsia="標楷體" w:hAnsi="標楷體"/>
                <w:color w:val="000000" w:themeColor="text1"/>
                <w:sz w:val="24"/>
              </w:rPr>
              <w:t>逃家小兔</w:t>
            </w:r>
          </w:p>
        </w:tc>
        <w:tc>
          <w:tcPr>
            <w:tcW w:w="847" w:type="dxa"/>
            <w:vAlign w:val="center"/>
          </w:tcPr>
          <w:p w:rsidR="00FE186C" w:rsidRPr="006E2C00" w:rsidRDefault="00FE186C" w:rsidP="00AE4DFE">
            <w:pPr>
              <w:pStyle w:val="TableParagraph"/>
              <w:spacing w:before="55"/>
              <w:jc w:val="center"/>
              <w:rPr>
                <w:rFonts w:ascii="標楷體" w:eastAsia="標楷體" w:hAnsi="標楷體"/>
                <w:color w:val="000000" w:themeColor="text1"/>
                <w:sz w:val="24"/>
              </w:rPr>
            </w:pPr>
            <w:r w:rsidRPr="006E2C00">
              <w:rPr>
                <w:rFonts w:ascii="標楷體" w:eastAsia="標楷體" w:hAnsi="標楷體"/>
                <w:color w:val="000000" w:themeColor="text1"/>
                <w:sz w:val="24"/>
              </w:rPr>
              <w:t>級任</w:t>
            </w:r>
          </w:p>
        </w:tc>
        <w:tc>
          <w:tcPr>
            <w:tcW w:w="562" w:type="dxa"/>
          </w:tcPr>
          <w:p w:rsidR="00FE186C" w:rsidRPr="006E2C00" w:rsidRDefault="00FE186C" w:rsidP="00AE4DFE">
            <w:pPr>
              <w:rPr>
                <w:rFonts w:ascii="標楷體" w:eastAsia="標楷體" w:hAnsi="標楷體"/>
                <w:color w:val="000000" w:themeColor="text1"/>
              </w:rPr>
            </w:pPr>
          </w:p>
        </w:tc>
      </w:tr>
    </w:tbl>
    <w:p w:rsidR="00FE186C" w:rsidRPr="006E2C00" w:rsidRDefault="00FE186C" w:rsidP="00FE186C">
      <w:pPr>
        <w:rPr>
          <w:rFonts w:ascii="標楷體" w:eastAsia="標楷體" w:hAnsi="標楷體"/>
          <w:color w:val="000000" w:themeColor="text1"/>
        </w:rPr>
        <w:sectPr w:rsidR="00FE186C" w:rsidRPr="006E2C00" w:rsidSect="00FE186C">
          <w:headerReference w:type="default" r:id="rId8"/>
          <w:pgSz w:w="11910" w:h="16840"/>
          <w:pgMar w:top="567" w:right="780" w:bottom="280" w:left="780" w:header="454" w:footer="397" w:gutter="0"/>
          <w:cols w:space="720"/>
          <w:docGrid w:linePitch="299"/>
        </w:sectPr>
      </w:pPr>
    </w:p>
    <w:p w:rsidR="00FE186C" w:rsidRDefault="00FE186C" w:rsidP="00FE186C">
      <w:pPr>
        <w:pStyle w:val="a0"/>
        <w:adjustRightInd w:val="0"/>
        <w:snapToGrid w:val="0"/>
        <w:spacing w:line="240" w:lineRule="atLeast"/>
        <w:jc w:val="center"/>
        <w:rPr>
          <w:rFonts w:ascii="標楷體" w:eastAsia="標楷體" w:hAnsi="標楷體"/>
          <w:b/>
          <w:color w:val="000000" w:themeColor="text1"/>
          <w:lang w:eastAsia="zh-TW"/>
        </w:rPr>
      </w:pPr>
      <w:r>
        <w:rPr>
          <w:rFonts w:ascii="標楷體" w:eastAsia="標楷體" w:hAnsi="標楷體"/>
          <w:b/>
          <w:color w:val="000000" w:themeColor="text1"/>
          <w:lang w:eastAsia="zh-TW"/>
        </w:rPr>
        <w:lastRenderedPageBreak/>
        <w:t>1</w:t>
      </w:r>
      <w:r>
        <w:rPr>
          <w:rFonts w:ascii="標楷體" w:eastAsia="標楷體" w:hAnsi="標楷體" w:hint="eastAsia"/>
          <w:b/>
          <w:color w:val="000000" w:themeColor="text1"/>
          <w:lang w:eastAsia="zh-TW"/>
        </w:rPr>
        <w:t>10</w:t>
      </w:r>
      <w:r w:rsidRPr="006E2C00">
        <w:rPr>
          <w:rFonts w:ascii="標楷體" w:eastAsia="標楷體" w:hAnsi="標楷體"/>
          <w:b/>
          <w:color w:val="000000" w:themeColor="text1"/>
          <w:lang w:eastAsia="zh-TW"/>
        </w:rPr>
        <w:t>學年度實施法定議題課</w:t>
      </w:r>
      <w:r>
        <w:rPr>
          <w:rFonts w:ascii="標楷體" w:eastAsia="標楷體" w:hAnsi="標楷體"/>
          <w:b/>
          <w:color w:val="000000" w:themeColor="text1"/>
          <w:lang w:eastAsia="zh-TW"/>
        </w:rPr>
        <w:t>程</w:t>
      </w:r>
    </w:p>
    <w:p w:rsidR="00FE186C" w:rsidRPr="006E2C00" w:rsidRDefault="00FE186C" w:rsidP="00FE186C">
      <w:pPr>
        <w:pStyle w:val="a0"/>
        <w:adjustRightInd w:val="0"/>
        <w:snapToGrid w:val="0"/>
        <w:spacing w:line="240" w:lineRule="atLeast"/>
        <w:jc w:val="center"/>
        <w:rPr>
          <w:rFonts w:ascii="標楷體" w:eastAsia="標楷體" w:hAnsi="標楷體"/>
          <w:b/>
          <w:color w:val="000000" w:themeColor="text1"/>
          <w:lang w:eastAsia="zh-TW"/>
        </w:rPr>
      </w:pPr>
      <w:r>
        <w:rPr>
          <w:rFonts w:ascii="標楷體" w:eastAsia="標楷體" w:hAnsi="標楷體"/>
          <w:b/>
          <w:color w:val="000000" w:themeColor="text1"/>
          <w:lang w:eastAsia="zh-TW"/>
        </w:rPr>
        <w:t>三</w:t>
      </w:r>
      <w:r w:rsidRPr="006E2C00">
        <w:rPr>
          <w:rFonts w:ascii="標楷體" w:eastAsia="標楷體" w:hAnsi="標楷體"/>
          <w:b/>
          <w:color w:val="000000" w:themeColor="text1"/>
          <w:lang w:eastAsia="zh-TW"/>
        </w:rPr>
        <w:t>年級教學活動彙整表</w:t>
      </w:r>
    </w:p>
    <w:p w:rsidR="00FE186C" w:rsidRPr="006E2C00" w:rsidRDefault="00FE186C" w:rsidP="00FE186C">
      <w:pPr>
        <w:pStyle w:val="a0"/>
        <w:spacing w:before="7"/>
        <w:rPr>
          <w:rFonts w:ascii="標楷體" w:eastAsia="標楷體" w:hAnsi="標楷體"/>
          <w:b/>
          <w:color w:val="000000" w:themeColor="text1"/>
          <w:sz w:val="23"/>
          <w:lang w:eastAsia="zh-TW"/>
        </w:rPr>
      </w:pPr>
    </w:p>
    <w:tbl>
      <w:tblPr>
        <w:tblStyle w:val="TableNormal"/>
        <w:tblW w:w="102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1282"/>
        <w:gridCol w:w="1115"/>
        <w:gridCol w:w="840"/>
        <w:gridCol w:w="851"/>
        <w:gridCol w:w="850"/>
        <w:gridCol w:w="1276"/>
        <w:gridCol w:w="2002"/>
        <w:gridCol w:w="850"/>
        <w:gridCol w:w="562"/>
      </w:tblGrid>
      <w:tr w:rsidR="00FE186C" w:rsidRPr="006E2C00" w:rsidTr="00AE4DFE">
        <w:trPr>
          <w:trHeight w:hRule="exact" w:val="1572"/>
        </w:trPr>
        <w:tc>
          <w:tcPr>
            <w:tcW w:w="612" w:type="dxa"/>
            <w:shd w:val="clear" w:color="auto" w:fill="FFFF00"/>
          </w:tcPr>
          <w:p w:rsidR="00FE186C" w:rsidRPr="006E2C00" w:rsidRDefault="00FE186C" w:rsidP="00AE4DFE">
            <w:pPr>
              <w:pStyle w:val="TableParagraph"/>
              <w:spacing w:before="7"/>
              <w:ind w:left="0"/>
              <w:rPr>
                <w:rFonts w:ascii="標楷體" w:eastAsia="標楷體" w:hAnsi="標楷體"/>
                <w:b/>
                <w:color w:val="000000" w:themeColor="text1"/>
                <w:sz w:val="27"/>
                <w:lang w:eastAsia="zh-TW"/>
              </w:rPr>
            </w:pPr>
          </w:p>
          <w:p w:rsidR="00FE186C" w:rsidRPr="006E2C00" w:rsidRDefault="00FE186C" w:rsidP="00AE4DFE">
            <w:pPr>
              <w:pStyle w:val="TableParagraph"/>
              <w:spacing w:line="312" w:lineRule="exact"/>
              <w:ind w:left="180" w:right="162"/>
              <w:rPr>
                <w:rFonts w:ascii="標楷體" w:eastAsia="標楷體" w:hAnsi="標楷體"/>
                <w:color w:val="000000" w:themeColor="text1"/>
                <w:sz w:val="24"/>
              </w:rPr>
            </w:pPr>
            <w:r w:rsidRPr="006E2C00">
              <w:rPr>
                <w:rFonts w:ascii="標楷體" w:eastAsia="標楷體" w:hAnsi="標楷體"/>
                <w:color w:val="000000" w:themeColor="text1"/>
                <w:sz w:val="24"/>
              </w:rPr>
              <w:t>編號</w:t>
            </w:r>
          </w:p>
        </w:tc>
        <w:tc>
          <w:tcPr>
            <w:tcW w:w="1282" w:type="dxa"/>
            <w:shd w:val="clear" w:color="auto" w:fill="FFFF00"/>
          </w:tcPr>
          <w:p w:rsidR="00FE186C" w:rsidRPr="006E2C00" w:rsidRDefault="00FE186C" w:rsidP="00AE4DFE">
            <w:pPr>
              <w:pStyle w:val="TableParagraph"/>
              <w:spacing w:line="277" w:lineRule="exact"/>
              <w:ind w:left="155"/>
              <w:rPr>
                <w:rFonts w:ascii="標楷體" w:eastAsia="標楷體" w:hAnsi="標楷體"/>
                <w:color w:val="000000" w:themeColor="text1"/>
                <w:sz w:val="24"/>
                <w:lang w:eastAsia="zh-TW"/>
              </w:rPr>
            </w:pPr>
            <w:r w:rsidRPr="006E2C00">
              <w:rPr>
                <w:rFonts w:ascii="標楷體" w:eastAsia="標楷體" w:hAnsi="標楷體"/>
                <w:color w:val="000000" w:themeColor="text1"/>
                <w:sz w:val="24"/>
                <w:lang w:eastAsia="zh-TW"/>
              </w:rPr>
              <w:t>特色課程</w:t>
            </w:r>
          </w:p>
          <w:p w:rsidR="00FE186C" w:rsidRPr="006E2C00" w:rsidRDefault="00FE186C" w:rsidP="00AE4DFE">
            <w:pPr>
              <w:pStyle w:val="TableParagraph"/>
              <w:tabs>
                <w:tab w:val="left" w:pos="875"/>
              </w:tabs>
              <w:spacing w:before="15" w:line="312" w:lineRule="exact"/>
              <w:ind w:left="156" w:right="155"/>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lang w:eastAsia="zh-TW"/>
              </w:rPr>
              <w:t>主</w:t>
            </w:r>
            <w:r w:rsidRPr="006E2C00">
              <w:rPr>
                <w:rFonts w:ascii="標楷體" w:eastAsia="標楷體" w:hAnsi="標楷體"/>
                <w:color w:val="000000" w:themeColor="text1"/>
                <w:sz w:val="24"/>
                <w:lang w:eastAsia="zh-TW"/>
              </w:rPr>
              <w:tab/>
              <w:t>題或</w:t>
            </w:r>
          </w:p>
          <w:p w:rsidR="00FE186C" w:rsidRPr="006E2C00" w:rsidRDefault="00FE186C" w:rsidP="00AE4DFE">
            <w:pPr>
              <w:pStyle w:val="TableParagraph"/>
              <w:tabs>
                <w:tab w:val="left" w:pos="875"/>
              </w:tabs>
              <w:spacing w:line="312" w:lineRule="exact"/>
              <w:ind w:left="155" w:right="153"/>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lang w:eastAsia="zh-TW"/>
              </w:rPr>
              <w:t>教育議題名</w:t>
            </w:r>
            <w:r w:rsidRPr="006E2C00">
              <w:rPr>
                <w:rFonts w:ascii="標楷體" w:eastAsia="標楷體" w:hAnsi="標楷體"/>
                <w:color w:val="000000" w:themeColor="text1"/>
                <w:sz w:val="24"/>
                <w:lang w:eastAsia="zh-TW"/>
              </w:rPr>
              <w:tab/>
              <w:t>稱</w:t>
            </w:r>
          </w:p>
        </w:tc>
        <w:tc>
          <w:tcPr>
            <w:tcW w:w="1115" w:type="dxa"/>
            <w:shd w:val="clear" w:color="auto" w:fill="FFFF00"/>
            <w:vAlign w:val="center"/>
          </w:tcPr>
          <w:p w:rsidR="00FE186C" w:rsidRDefault="00FE186C" w:rsidP="00AE4DFE">
            <w:pPr>
              <w:pStyle w:val="TableParagraph"/>
              <w:spacing w:line="312" w:lineRule="exact"/>
              <w:ind w:left="151" w:right="131"/>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rPr>
              <w:t>實施</w:t>
            </w:r>
          </w:p>
          <w:p w:rsidR="00FE186C" w:rsidRPr="006E2C00" w:rsidRDefault="00FE186C" w:rsidP="00AE4DFE">
            <w:pPr>
              <w:pStyle w:val="TableParagraph"/>
              <w:spacing w:line="312" w:lineRule="exact"/>
              <w:ind w:left="151" w:right="131"/>
              <w:jc w:val="center"/>
              <w:rPr>
                <w:rFonts w:ascii="標楷體" w:eastAsia="標楷體" w:hAnsi="標楷體"/>
                <w:color w:val="000000" w:themeColor="text1"/>
                <w:sz w:val="24"/>
              </w:rPr>
            </w:pPr>
            <w:r w:rsidRPr="006E2C00">
              <w:rPr>
                <w:rFonts w:ascii="標楷體" w:eastAsia="標楷體" w:hAnsi="標楷體"/>
                <w:color w:val="000000" w:themeColor="text1"/>
                <w:sz w:val="24"/>
              </w:rPr>
              <w:t>時段</w:t>
            </w:r>
          </w:p>
        </w:tc>
        <w:tc>
          <w:tcPr>
            <w:tcW w:w="840" w:type="dxa"/>
            <w:shd w:val="clear" w:color="auto" w:fill="FFFF00"/>
            <w:vAlign w:val="center"/>
          </w:tcPr>
          <w:p w:rsidR="00FE186C" w:rsidRDefault="00FE186C" w:rsidP="00AE4DFE">
            <w:pPr>
              <w:pStyle w:val="TableParagraph"/>
              <w:spacing w:line="312" w:lineRule="exact"/>
              <w:ind w:leftChars="-70" w:left="-14" w:hangingChars="64" w:hanging="154"/>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rPr>
              <w:t>實施</w:t>
            </w:r>
          </w:p>
          <w:p w:rsidR="00FE186C" w:rsidRPr="006E2C00" w:rsidRDefault="00FE186C" w:rsidP="00AE4DFE">
            <w:pPr>
              <w:pStyle w:val="TableParagraph"/>
              <w:spacing w:line="312" w:lineRule="exact"/>
              <w:ind w:leftChars="-70" w:left="-14" w:hangingChars="64" w:hanging="154"/>
              <w:jc w:val="center"/>
              <w:rPr>
                <w:rFonts w:ascii="標楷體" w:eastAsia="標楷體" w:hAnsi="標楷體"/>
                <w:color w:val="000000" w:themeColor="text1"/>
                <w:sz w:val="24"/>
              </w:rPr>
            </w:pPr>
            <w:r w:rsidRPr="006E2C00">
              <w:rPr>
                <w:rFonts w:ascii="標楷體" w:eastAsia="標楷體" w:hAnsi="標楷體"/>
                <w:color w:val="000000" w:themeColor="text1"/>
                <w:sz w:val="24"/>
              </w:rPr>
              <w:t>對象</w:t>
            </w:r>
          </w:p>
        </w:tc>
        <w:tc>
          <w:tcPr>
            <w:tcW w:w="851" w:type="dxa"/>
            <w:shd w:val="clear" w:color="auto" w:fill="FFFF00"/>
            <w:vAlign w:val="center"/>
          </w:tcPr>
          <w:p w:rsidR="00FE186C" w:rsidRDefault="00FE186C" w:rsidP="00AE4DFE">
            <w:pPr>
              <w:pStyle w:val="TableParagraph"/>
              <w:spacing w:line="312" w:lineRule="exact"/>
              <w:ind w:left="139" w:right="117"/>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rPr>
              <w:t>實施</w:t>
            </w:r>
          </w:p>
          <w:p w:rsidR="00FE186C" w:rsidRPr="006E2C00" w:rsidRDefault="00FE186C" w:rsidP="00AE4DFE">
            <w:pPr>
              <w:pStyle w:val="TableParagraph"/>
              <w:spacing w:line="312" w:lineRule="exact"/>
              <w:ind w:left="139" w:right="117"/>
              <w:jc w:val="center"/>
              <w:rPr>
                <w:rFonts w:ascii="標楷體" w:eastAsia="標楷體" w:hAnsi="標楷體"/>
                <w:color w:val="000000" w:themeColor="text1"/>
                <w:sz w:val="24"/>
              </w:rPr>
            </w:pPr>
            <w:r w:rsidRPr="006E2C00">
              <w:rPr>
                <w:rFonts w:ascii="標楷體" w:eastAsia="標楷體" w:hAnsi="標楷體"/>
                <w:color w:val="000000" w:themeColor="text1"/>
                <w:sz w:val="24"/>
              </w:rPr>
              <w:t>方式</w:t>
            </w:r>
          </w:p>
        </w:tc>
        <w:tc>
          <w:tcPr>
            <w:tcW w:w="2126" w:type="dxa"/>
            <w:gridSpan w:val="2"/>
            <w:shd w:val="clear" w:color="auto" w:fill="FFFF00"/>
            <w:vAlign w:val="center"/>
          </w:tcPr>
          <w:p w:rsidR="00FE186C" w:rsidRPr="006E2C00" w:rsidRDefault="00FE186C" w:rsidP="00AE4DFE">
            <w:pPr>
              <w:pStyle w:val="TableParagraph"/>
              <w:ind w:left="114" w:right="114"/>
              <w:jc w:val="center"/>
              <w:rPr>
                <w:rFonts w:ascii="標楷體" w:eastAsia="標楷體" w:hAnsi="標楷體"/>
                <w:color w:val="000000" w:themeColor="text1"/>
                <w:sz w:val="24"/>
              </w:rPr>
            </w:pPr>
            <w:r w:rsidRPr="006E2C00">
              <w:rPr>
                <w:rFonts w:ascii="標楷體" w:eastAsia="標楷體" w:hAnsi="標楷體"/>
                <w:color w:val="000000" w:themeColor="text1"/>
                <w:sz w:val="24"/>
              </w:rPr>
              <w:t>節數</w:t>
            </w:r>
          </w:p>
        </w:tc>
        <w:tc>
          <w:tcPr>
            <w:tcW w:w="2002" w:type="dxa"/>
            <w:shd w:val="clear" w:color="auto" w:fill="FFFF00"/>
          </w:tcPr>
          <w:p w:rsidR="00FE186C" w:rsidRPr="006E2C00" w:rsidRDefault="00FE186C" w:rsidP="00AE4DFE">
            <w:pPr>
              <w:pStyle w:val="TableParagraph"/>
              <w:spacing w:line="277" w:lineRule="exact"/>
              <w:rPr>
                <w:rFonts w:ascii="標楷體" w:eastAsia="標楷體" w:hAnsi="標楷體"/>
                <w:color w:val="000000" w:themeColor="text1"/>
                <w:sz w:val="24"/>
                <w:lang w:eastAsia="zh-TW"/>
              </w:rPr>
            </w:pPr>
            <w:r w:rsidRPr="006E2C00">
              <w:rPr>
                <w:rFonts w:ascii="標楷體" w:eastAsia="標楷體" w:hAnsi="標楷體"/>
                <w:color w:val="000000" w:themeColor="text1"/>
                <w:sz w:val="24"/>
                <w:lang w:eastAsia="zh-TW"/>
              </w:rPr>
              <w:t>教學重點：含教材</w:t>
            </w:r>
          </w:p>
          <w:p w:rsidR="00FE186C" w:rsidRPr="006E2C00" w:rsidRDefault="00FE186C" w:rsidP="00AE4DFE">
            <w:pPr>
              <w:pStyle w:val="TableParagraph"/>
              <w:spacing w:before="15" w:line="312" w:lineRule="exact"/>
              <w:rPr>
                <w:rFonts w:ascii="標楷體" w:eastAsia="標楷體" w:hAnsi="標楷體"/>
                <w:color w:val="000000" w:themeColor="text1"/>
                <w:sz w:val="24"/>
              </w:rPr>
            </w:pPr>
            <w:r w:rsidRPr="006E2C00">
              <w:rPr>
                <w:rFonts w:ascii="標楷體" w:eastAsia="標楷體" w:hAnsi="標楷體"/>
                <w:color w:val="000000" w:themeColor="text1"/>
                <w:spacing w:val="31"/>
                <w:sz w:val="24"/>
                <w:lang w:eastAsia="zh-TW"/>
              </w:rPr>
              <w:t>（</w:t>
            </w:r>
            <w:r w:rsidRPr="006E2C00">
              <w:rPr>
                <w:rFonts w:ascii="標楷體" w:eastAsia="標楷體" w:hAnsi="標楷體"/>
                <w:color w:val="000000" w:themeColor="text1"/>
                <w:spacing w:val="10"/>
                <w:sz w:val="24"/>
                <w:lang w:eastAsia="zh-TW"/>
              </w:rPr>
              <w:t xml:space="preserve"> 自 編 或 改 編等</w:t>
            </w:r>
            <w:r w:rsidRPr="006E2C00">
              <w:rPr>
                <w:rFonts w:ascii="標楷體" w:eastAsia="標楷體" w:hAnsi="標楷體"/>
                <w:color w:val="000000" w:themeColor="text1"/>
                <w:spacing w:val="-152"/>
                <w:sz w:val="24"/>
                <w:lang w:eastAsia="zh-TW"/>
              </w:rPr>
              <w:t>）</w:t>
            </w:r>
            <w:r w:rsidRPr="006E2C00">
              <w:rPr>
                <w:rFonts w:ascii="標楷體" w:eastAsia="標楷體" w:hAnsi="標楷體"/>
                <w:color w:val="000000" w:themeColor="text1"/>
                <w:spacing w:val="-15"/>
                <w:sz w:val="24"/>
                <w:lang w:eastAsia="zh-TW"/>
              </w:rPr>
              <w:t>、教法、教學資</w:t>
            </w:r>
            <w:r w:rsidRPr="006E2C00">
              <w:rPr>
                <w:rFonts w:ascii="標楷體" w:eastAsia="標楷體" w:hAnsi="標楷體"/>
                <w:color w:val="000000" w:themeColor="text1"/>
                <w:spacing w:val="-3"/>
                <w:sz w:val="24"/>
                <w:lang w:eastAsia="zh-TW"/>
              </w:rPr>
              <w:t>源、配合專案</w:t>
            </w:r>
            <w:r w:rsidRPr="006E2C00">
              <w:rPr>
                <w:rFonts w:ascii="標楷體" w:eastAsia="標楷體" w:hAnsi="標楷體"/>
                <w:color w:val="000000" w:themeColor="text1"/>
                <w:sz w:val="24"/>
                <w:lang w:eastAsia="zh-TW"/>
              </w:rPr>
              <w:t xml:space="preserve">…… </w:t>
            </w:r>
            <w:r w:rsidRPr="006E2C00">
              <w:rPr>
                <w:rFonts w:ascii="標楷體" w:eastAsia="標楷體" w:hAnsi="標楷體"/>
                <w:color w:val="000000" w:themeColor="text1"/>
                <w:sz w:val="24"/>
              </w:rPr>
              <w:t>等</w:t>
            </w:r>
          </w:p>
        </w:tc>
        <w:tc>
          <w:tcPr>
            <w:tcW w:w="850" w:type="dxa"/>
            <w:shd w:val="clear" w:color="auto" w:fill="FFFF00"/>
          </w:tcPr>
          <w:p w:rsidR="00FE186C" w:rsidRPr="006E2C00" w:rsidRDefault="00FE186C" w:rsidP="00AE4DFE">
            <w:pPr>
              <w:pStyle w:val="TableParagraph"/>
              <w:spacing w:line="277" w:lineRule="exact"/>
              <w:rPr>
                <w:rFonts w:ascii="標楷體" w:eastAsia="標楷體" w:hAnsi="標楷體"/>
                <w:color w:val="000000" w:themeColor="text1"/>
                <w:sz w:val="24"/>
              </w:rPr>
            </w:pPr>
            <w:r w:rsidRPr="006E2C00">
              <w:rPr>
                <w:rFonts w:ascii="標楷體" w:eastAsia="標楷體" w:hAnsi="標楷體"/>
                <w:color w:val="000000" w:themeColor="text1"/>
                <w:sz w:val="24"/>
              </w:rPr>
              <w:t>負責</w:t>
            </w:r>
          </w:p>
          <w:p w:rsidR="00FE186C" w:rsidRPr="006E2C00" w:rsidRDefault="00FE186C" w:rsidP="00AE4DFE">
            <w:pPr>
              <w:pStyle w:val="TableParagraph"/>
              <w:spacing w:line="312" w:lineRule="exact"/>
              <w:rPr>
                <w:rFonts w:ascii="標楷體" w:eastAsia="標楷體" w:hAnsi="標楷體"/>
                <w:color w:val="000000" w:themeColor="text1"/>
                <w:sz w:val="24"/>
              </w:rPr>
            </w:pPr>
            <w:r w:rsidRPr="006E2C00">
              <w:rPr>
                <w:rFonts w:ascii="標楷體" w:eastAsia="標楷體" w:hAnsi="標楷體"/>
                <w:color w:val="000000" w:themeColor="text1"/>
                <w:sz w:val="24"/>
              </w:rPr>
              <w:t>教師</w:t>
            </w:r>
          </w:p>
          <w:p w:rsidR="00FE186C" w:rsidRPr="006E2C00" w:rsidRDefault="00FE186C" w:rsidP="00AE4DFE">
            <w:pPr>
              <w:pStyle w:val="TableParagraph"/>
              <w:spacing w:before="15" w:line="312" w:lineRule="exact"/>
              <w:ind w:right="117"/>
              <w:rPr>
                <w:rFonts w:ascii="標楷體" w:eastAsia="標楷體" w:hAnsi="標楷體"/>
                <w:color w:val="000000" w:themeColor="text1"/>
                <w:sz w:val="24"/>
              </w:rPr>
            </w:pPr>
            <w:r w:rsidRPr="006E2C00">
              <w:rPr>
                <w:rFonts w:ascii="標楷體" w:eastAsia="標楷體" w:hAnsi="標楷體" w:hint="eastAsia"/>
                <w:color w:val="000000" w:themeColor="text1"/>
                <w:sz w:val="24"/>
              </w:rPr>
              <w:t>(</w:t>
            </w:r>
            <w:r w:rsidRPr="006E2C00">
              <w:rPr>
                <w:rFonts w:ascii="標楷體" w:eastAsia="標楷體" w:hAnsi="標楷體"/>
                <w:color w:val="000000" w:themeColor="text1"/>
                <w:sz w:val="24"/>
              </w:rPr>
              <w:t>級任或科任</w:t>
            </w:r>
            <w:r w:rsidRPr="006E2C00">
              <w:rPr>
                <w:rFonts w:ascii="標楷體" w:eastAsia="標楷體" w:hAnsi="標楷體" w:hint="eastAsia"/>
                <w:color w:val="000000" w:themeColor="text1"/>
                <w:sz w:val="24"/>
              </w:rPr>
              <w:t>)</w:t>
            </w:r>
          </w:p>
        </w:tc>
        <w:tc>
          <w:tcPr>
            <w:tcW w:w="562" w:type="dxa"/>
            <w:shd w:val="clear" w:color="auto" w:fill="FFFF00"/>
          </w:tcPr>
          <w:p w:rsidR="00FE186C" w:rsidRPr="006E2C00" w:rsidRDefault="00FE186C" w:rsidP="00AE4DFE">
            <w:pPr>
              <w:pStyle w:val="TableParagraph"/>
              <w:spacing w:before="7"/>
              <w:ind w:left="0"/>
              <w:rPr>
                <w:rFonts w:ascii="標楷體" w:eastAsia="標楷體" w:hAnsi="標楷體"/>
                <w:b/>
                <w:color w:val="000000" w:themeColor="text1"/>
                <w:sz w:val="27"/>
              </w:rPr>
            </w:pPr>
          </w:p>
          <w:p w:rsidR="00FE186C" w:rsidRPr="006E2C00" w:rsidRDefault="00FE186C" w:rsidP="00AE4DFE">
            <w:pPr>
              <w:pStyle w:val="TableParagraph"/>
              <w:spacing w:line="312" w:lineRule="exact"/>
              <w:ind w:left="156" w:right="136"/>
              <w:rPr>
                <w:rFonts w:ascii="標楷體" w:eastAsia="標楷體" w:hAnsi="標楷體"/>
                <w:color w:val="000000" w:themeColor="text1"/>
                <w:sz w:val="24"/>
              </w:rPr>
            </w:pPr>
            <w:r w:rsidRPr="006E2C00">
              <w:rPr>
                <w:rFonts w:ascii="標楷體" w:eastAsia="標楷體" w:hAnsi="標楷體"/>
                <w:color w:val="000000" w:themeColor="text1"/>
                <w:sz w:val="24"/>
              </w:rPr>
              <w:t>備註</w:t>
            </w:r>
          </w:p>
        </w:tc>
      </w:tr>
      <w:tr w:rsidR="00FE186C" w:rsidRPr="006E2C00" w:rsidTr="00AE4DFE">
        <w:trPr>
          <w:trHeight w:hRule="exact" w:val="2009"/>
        </w:trPr>
        <w:tc>
          <w:tcPr>
            <w:tcW w:w="612" w:type="dxa"/>
          </w:tcPr>
          <w:p w:rsidR="00FE186C" w:rsidRPr="006E2C00" w:rsidRDefault="00FE186C" w:rsidP="00AE4DFE">
            <w:pPr>
              <w:pStyle w:val="TableParagraph"/>
              <w:ind w:left="0"/>
              <w:rPr>
                <w:rFonts w:ascii="標楷體" w:eastAsia="標楷體" w:hAnsi="標楷體"/>
                <w:b/>
                <w:color w:val="000000" w:themeColor="text1"/>
                <w:sz w:val="24"/>
              </w:rPr>
            </w:pPr>
          </w:p>
          <w:p w:rsidR="00FE186C" w:rsidRPr="006E2C00" w:rsidRDefault="00FE186C" w:rsidP="00AE4DFE">
            <w:pPr>
              <w:pStyle w:val="TableParagraph"/>
              <w:spacing w:before="1"/>
              <w:ind w:left="0"/>
              <w:rPr>
                <w:rFonts w:ascii="標楷體" w:eastAsia="標楷體" w:hAnsi="標楷體"/>
                <w:b/>
                <w:color w:val="000000" w:themeColor="text1"/>
                <w:sz w:val="28"/>
              </w:rPr>
            </w:pPr>
          </w:p>
          <w:p w:rsidR="00FE186C" w:rsidRPr="006E2C00" w:rsidRDefault="00FE186C" w:rsidP="00AE4DFE">
            <w:pPr>
              <w:pStyle w:val="TableParagraph"/>
              <w:ind w:left="0"/>
              <w:jc w:val="center"/>
              <w:rPr>
                <w:rFonts w:ascii="標楷體" w:eastAsia="標楷體" w:hAnsi="標楷體"/>
                <w:color w:val="000000" w:themeColor="text1"/>
                <w:sz w:val="24"/>
              </w:rPr>
            </w:pPr>
            <w:r w:rsidRPr="006E2C00">
              <w:rPr>
                <w:rFonts w:ascii="標楷體" w:eastAsia="標楷體" w:hAnsi="標楷體"/>
                <w:color w:val="000000" w:themeColor="text1"/>
                <w:sz w:val="24"/>
              </w:rPr>
              <w:t>1</w:t>
            </w:r>
          </w:p>
        </w:tc>
        <w:tc>
          <w:tcPr>
            <w:tcW w:w="1282" w:type="dxa"/>
            <w:vAlign w:val="center"/>
          </w:tcPr>
          <w:p w:rsidR="00FE186C" w:rsidRPr="006E2C00" w:rsidRDefault="00FE186C" w:rsidP="00AE4DFE">
            <w:pPr>
              <w:pStyle w:val="TableParagraph"/>
              <w:spacing w:before="53" w:line="307" w:lineRule="auto"/>
              <w:ind w:right="188"/>
              <w:jc w:val="center"/>
              <w:rPr>
                <w:rFonts w:ascii="標楷體" w:eastAsia="標楷體" w:hAnsi="標楷體"/>
                <w:color w:val="000000" w:themeColor="text1"/>
                <w:sz w:val="24"/>
              </w:rPr>
            </w:pPr>
            <w:r w:rsidRPr="006E2C00">
              <w:rPr>
                <w:rFonts w:ascii="標楷體" w:eastAsia="標楷體" w:hAnsi="標楷體"/>
                <w:color w:val="000000" w:themeColor="text1"/>
                <w:sz w:val="24"/>
              </w:rPr>
              <w:t>性別平等教育</w:t>
            </w:r>
          </w:p>
        </w:tc>
        <w:tc>
          <w:tcPr>
            <w:tcW w:w="1115" w:type="dxa"/>
            <w:vAlign w:val="center"/>
          </w:tcPr>
          <w:p w:rsidR="00FE186C" w:rsidRDefault="00FE186C" w:rsidP="00AE4DFE">
            <w:pPr>
              <w:pStyle w:val="TableParagraph"/>
              <w:spacing w:before="53" w:line="304" w:lineRule="auto"/>
              <w:ind w:right="197"/>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rPr>
              <w:t>導師</w:t>
            </w:r>
          </w:p>
          <w:p w:rsidR="00FE186C" w:rsidRDefault="00FE186C" w:rsidP="00AE4DFE">
            <w:pPr>
              <w:pStyle w:val="TableParagraph"/>
              <w:spacing w:before="53" w:line="304" w:lineRule="auto"/>
              <w:ind w:right="197"/>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rPr>
              <w:t>時間</w:t>
            </w:r>
          </w:p>
          <w:p w:rsidR="00FE186C" w:rsidRPr="006E2C00" w:rsidRDefault="00FE186C" w:rsidP="00AE4DFE">
            <w:pPr>
              <w:pStyle w:val="TableParagraph"/>
              <w:spacing w:before="53" w:line="304" w:lineRule="auto"/>
              <w:ind w:right="197"/>
              <w:jc w:val="center"/>
              <w:rPr>
                <w:rFonts w:ascii="標楷體" w:eastAsia="標楷體" w:hAnsi="標楷體"/>
                <w:color w:val="000000" w:themeColor="text1"/>
                <w:sz w:val="24"/>
              </w:rPr>
            </w:pPr>
            <w:r w:rsidRPr="006E2C00">
              <w:rPr>
                <w:rFonts w:ascii="標楷體" w:eastAsia="標楷體" w:hAnsi="標楷體"/>
                <w:color w:val="000000" w:themeColor="text1"/>
                <w:sz w:val="24"/>
              </w:rPr>
              <w:t>閱讀課</w:t>
            </w:r>
          </w:p>
        </w:tc>
        <w:tc>
          <w:tcPr>
            <w:tcW w:w="840" w:type="dxa"/>
            <w:vAlign w:val="center"/>
          </w:tcPr>
          <w:p w:rsidR="00FE186C" w:rsidRPr="006E2C00" w:rsidRDefault="00FE186C" w:rsidP="00AE4DFE">
            <w:pPr>
              <w:pStyle w:val="TableParagraph"/>
              <w:spacing w:before="56" w:line="304" w:lineRule="auto"/>
              <w:ind w:right="170"/>
              <w:jc w:val="center"/>
              <w:rPr>
                <w:rFonts w:ascii="標楷體" w:eastAsia="標楷體" w:hAnsi="標楷體"/>
                <w:color w:val="000000" w:themeColor="text1"/>
                <w:sz w:val="24"/>
              </w:rPr>
            </w:pPr>
            <w:r w:rsidRPr="006E2C00">
              <w:rPr>
                <w:rFonts w:ascii="標楷體" w:eastAsia="標楷體" w:hAnsi="標楷體"/>
                <w:color w:val="000000" w:themeColor="text1"/>
                <w:sz w:val="24"/>
              </w:rPr>
              <w:t>三年級學生</w:t>
            </w:r>
          </w:p>
        </w:tc>
        <w:tc>
          <w:tcPr>
            <w:tcW w:w="851" w:type="dxa"/>
            <w:vAlign w:val="center"/>
          </w:tcPr>
          <w:p w:rsidR="00FE186C" w:rsidRPr="006E2C00" w:rsidRDefault="00FE186C" w:rsidP="00AE4DFE">
            <w:pPr>
              <w:pStyle w:val="TableParagraph"/>
              <w:spacing w:before="53" w:line="304" w:lineRule="auto"/>
              <w:ind w:right="170"/>
              <w:jc w:val="center"/>
              <w:rPr>
                <w:rFonts w:ascii="標楷體" w:eastAsia="標楷體" w:hAnsi="標楷體"/>
                <w:color w:val="000000" w:themeColor="text1"/>
                <w:sz w:val="24"/>
              </w:rPr>
            </w:pPr>
            <w:r w:rsidRPr="006E2C00">
              <w:rPr>
                <w:rFonts w:ascii="標楷體" w:eastAsia="標楷體" w:hAnsi="標楷體"/>
                <w:color w:val="000000" w:themeColor="text1"/>
                <w:sz w:val="24"/>
              </w:rPr>
              <w:t>繪本教學</w:t>
            </w:r>
          </w:p>
        </w:tc>
        <w:tc>
          <w:tcPr>
            <w:tcW w:w="850" w:type="dxa"/>
            <w:tcBorders>
              <w:right w:val="single" w:sz="4" w:space="0" w:color="auto"/>
            </w:tcBorders>
            <w:vAlign w:val="center"/>
          </w:tcPr>
          <w:p w:rsidR="00FE186C" w:rsidRPr="006E2C00" w:rsidRDefault="00FE186C" w:rsidP="00AE4DFE">
            <w:pPr>
              <w:pStyle w:val="TableParagraph"/>
              <w:spacing w:line="276" w:lineRule="auto"/>
              <w:ind w:right="173"/>
              <w:jc w:val="center"/>
              <w:rPr>
                <w:rFonts w:ascii="標楷體" w:eastAsia="標楷體" w:hAnsi="標楷體"/>
                <w:color w:val="000000" w:themeColor="text1"/>
                <w:sz w:val="24"/>
              </w:rPr>
            </w:pPr>
            <w:r w:rsidRPr="006E2C00">
              <w:rPr>
                <w:rFonts w:ascii="標楷體" w:eastAsia="標楷體" w:hAnsi="標楷體"/>
                <w:color w:val="000000" w:themeColor="text1"/>
                <w:sz w:val="24"/>
              </w:rPr>
              <w:t>上、下學期各</w:t>
            </w:r>
          </w:p>
          <w:p w:rsidR="00FE186C" w:rsidRPr="006E2C00" w:rsidRDefault="00FE186C" w:rsidP="00AE4DFE">
            <w:pPr>
              <w:pStyle w:val="TableParagraph"/>
              <w:spacing w:before="53"/>
              <w:jc w:val="center"/>
              <w:rPr>
                <w:rFonts w:ascii="標楷體" w:eastAsia="標楷體" w:hAnsi="標楷體"/>
                <w:color w:val="000000" w:themeColor="text1"/>
                <w:sz w:val="24"/>
              </w:rPr>
            </w:pPr>
            <w:r w:rsidRPr="006E2C00">
              <w:rPr>
                <w:rFonts w:ascii="標楷體" w:eastAsia="標楷體" w:hAnsi="標楷體" w:hint="eastAsia"/>
                <w:color w:val="000000" w:themeColor="text1"/>
                <w:sz w:val="24"/>
              </w:rPr>
              <w:t>6</w:t>
            </w:r>
            <w:r w:rsidRPr="006E2C00">
              <w:rPr>
                <w:rFonts w:ascii="標楷體" w:eastAsia="標楷體" w:hAnsi="標楷體" w:hint="eastAsia"/>
                <w:color w:val="000000" w:themeColor="text1"/>
                <w:spacing w:val="-60"/>
                <w:sz w:val="24"/>
              </w:rPr>
              <w:t xml:space="preserve"> </w:t>
            </w:r>
            <w:r w:rsidRPr="006E2C00">
              <w:rPr>
                <w:rFonts w:ascii="標楷體" w:eastAsia="標楷體" w:hAnsi="標楷體"/>
                <w:color w:val="000000" w:themeColor="text1"/>
                <w:sz w:val="24"/>
              </w:rPr>
              <w:t>節</w:t>
            </w:r>
          </w:p>
        </w:tc>
        <w:tc>
          <w:tcPr>
            <w:tcW w:w="1276" w:type="dxa"/>
            <w:tcBorders>
              <w:left w:val="single" w:sz="4" w:space="0" w:color="auto"/>
            </w:tcBorders>
            <w:vAlign w:val="center"/>
          </w:tcPr>
          <w:p w:rsidR="00FE186C" w:rsidRPr="006E2C00" w:rsidRDefault="00FE186C" w:rsidP="00AE4DFE">
            <w:pPr>
              <w:pStyle w:val="TableParagraph"/>
              <w:spacing w:before="1" w:line="256" w:lineRule="auto"/>
              <w:ind w:left="189" w:right="185" w:hanging="3"/>
              <w:jc w:val="center"/>
              <w:rPr>
                <w:rFonts w:ascii="標楷體" w:eastAsia="標楷體" w:hAnsi="標楷體"/>
                <w:color w:val="000000" w:themeColor="text1"/>
                <w:sz w:val="20"/>
                <w:lang w:eastAsia="zh-TW"/>
              </w:rPr>
            </w:pPr>
            <w:r w:rsidRPr="006E2C00">
              <w:rPr>
                <w:rFonts w:ascii="標楷體" w:eastAsia="標楷體" w:hAnsi="標楷體"/>
                <w:color w:val="000000" w:themeColor="text1"/>
                <w:sz w:val="20"/>
                <w:lang w:eastAsia="zh-TW"/>
              </w:rPr>
              <w:t xml:space="preserve">每學期 </w:t>
            </w:r>
            <w:r w:rsidRPr="006E2C00">
              <w:rPr>
                <w:rFonts w:ascii="標楷體" w:eastAsia="標楷體" w:hAnsi="標楷體"/>
                <w:color w:val="000000" w:themeColor="text1"/>
                <w:spacing w:val="-1"/>
                <w:sz w:val="20"/>
                <w:lang w:eastAsia="zh-TW"/>
              </w:rPr>
              <w:t>最少</w:t>
            </w:r>
            <w:r w:rsidRPr="006E2C00">
              <w:rPr>
                <w:rFonts w:ascii="標楷體" w:eastAsia="標楷體" w:hAnsi="標楷體" w:hint="eastAsia"/>
                <w:color w:val="000000" w:themeColor="text1"/>
                <w:sz w:val="20"/>
                <w:lang w:eastAsia="zh-TW"/>
              </w:rPr>
              <w:t>6</w:t>
            </w:r>
            <w:r w:rsidRPr="006E2C00">
              <w:rPr>
                <w:rFonts w:ascii="標楷體" w:eastAsia="標楷體" w:hAnsi="標楷體" w:hint="eastAsia"/>
                <w:color w:val="000000" w:themeColor="text1"/>
                <w:spacing w:val="-52"/>
                <w:sz w:val="20"/>
                <w:lang w:eastAsia="zh-TW"/>
              </w:rPr>
              <w:t xml:space="preserve"> </w:t>
            </w:r>
            <w:r w:rsidRPr="006E2C00">
              <w:rPr>
                <w:rFonts w:ascii="標楷體" w:eastAsia="標楷體" w:hAnsi="標楷體"/>
                <w:color w:val="000000" w:themeColor="text1"/>
                <w:sz w:val="20"/>
                <w:lang w:eastAsia="zh-TW"/>
              </w:rPr>
              <w:t>節</w:t>
            </w:r>
          </w:p>
          <w:p w:rsidR="00FE186C" w:rsidRPr="006E2C00" w:rsidRDefault="00FE186C" w:rsidP="00AE4DFE">
            <w:pPr>
              <w:pStyle w:val="TableParagraph"/>
              <w:spacing w:before="2"/>
              <w:ind w:left="93" w:right="93"/>
              <w:jc w:val="center"/>
              <w:rPr>
                <w:rFonts w:ascii="標楷體" w:eastAsia="標楷體" w:hAnsi="標楷體"/>
                <w:color w:val="000000" w:themeColor="text1"/>
                <w:sz w:val="20"/>
                <w:lang w:eastAsia="zh-TW"/>
              </w:rPr>
            </w:pPr>
            <w:r w:rsidRPr="006E2C00">
              <w:rPr>
                <w:rFonts w:ascii="標楷體" w:eastAsia="標楷體" w:hAnsi="標楷體"/>
                <w:color w:val="000000" w:themeColor="text1"/>
                <w:sz w:val="20"/>
                <w:lang w:eastAsia="zh-TW"/>
              </w:rPr>
              <w:t>（</w:t>
            </w:r>
            <w:r w:rsidRPr="006E2C00">
              <w:rPr>
                <w:rFonts w:ascii="標楷體" w:eastAsia="標楷體" w:hAnsi="標楷體" w:hint="eastAsia"/>
                <w:color w:val="000000" w:themeColor="text1"/>
                <w:sz w:val="20"/>
                <w:lang w:eastAsia="zh-TW"/>
              </w:rPr>
              <w:t>4</w:t>
            </w:r>
            <w:r w:rsidRPr="006E2C00">
              <w:rPr>
                <w:rFonts w:ascii="標楷體" w:eastAsia="標楷體" w:hAnsi="標楷體" w:hint="eastAsia"/>
                <w:color w:val="000000" w:themeColor="text1"/>
                <w:spacing w:val="-51"/>
                <w:sz w:val="20"/>
                <w:lang w:eastAsia="zh-TW"/>
              </w:rPr>
              <w:t xml:space="preserve"> </w:t>
            </w:r>
            <w:r w:rsidRPr="006E2C00">
              <w:rPr>
                <w:rFonts w:ascii="標楷體" w:eastAsia="標楷體" w:hAnsi="標楷體"/>
                <w:color w:val="000000" w:themeColor="text1"/>
                <w:sz w:val="20"/>
                <w:lang w:eastAsia="zh-TW"/>
              </w:rPr>
              <w:t>小時）</w:t>
            </w:r>
          </w:p>
        </w:tc>
        <w:tc>
          <w:tcPr>
            <w:tcW w:w="2002" w:type="dxa"/>
            <w:vAlign w:val="center"/>
          </w:tcPr>
          <w:p w:rsidR="00FE186C" w:rsidRPr="006E2C00" w:rsidRDefault="00FE186C" w:rsidP="00AE4DFE">
            <w:pPr>
              <w:pStyle w:val="TableParagraph"/>
              <w:spacing w:before="53"/>
              <w:jc w:val="center"/>
              <w:rPr>
                <w:rFonts w:ascii="標楷體" w:eastAsia="標楷體" w:hAnsi="標楷體"/>
                <w:color w:val="000000" w:themeColor="text1"/>
                <w:sz w:val="24"/>
              </w:rPr>
            </w:pPr>
            <w:r w:rsidRPr="006E2C00">
              <w:rPr>
                <w:rFonts w:ascii="標楷體" w:eastAsia="標楷體" w:hAnsi="標楷體"/>
                <w:color w:val="000000" w:themeColor="text1"/>
                <w:sz w:val="24"/>
                <w:lang w:eastAsia="zh-TW"/>
              </w:rPr>
              <w:t>繪本</w:t>
            </w:r>
            <w:r w:rsidRPr="006E2C00">
              <w:rPr>
                <w:rFonts w:ascii="標楷體" w:eastAsia="標楷體" w:hAnsi="標楷體" w:hint="eastAsia"/>
                <w:color w:val="000000" w:themeColor="text1"/>
                <w:sz w:val="24"/>
                <w:lang w:eastAsia="zh-TW"/>
              </w:rPr>
              <w:t>-</w:t>
            </w:r>
            <w:r>
              <w:rPr>
                <w:rFonts w:ascii="標楷體" w:eastAsia="標楷體" w:hAnsi="標楷體" w:hint="eastAsia"/>
                <w:color w:val="000000" w:themeColor="text1"/>
                <w:sz w:val="24"/>
                <w:lang w:eastAsia="zh-TW"/>
              </w:rPr>
              <w:t>威廉的洋娃娃</w:t>
            </w:r>
          </w:p>
        </w:tc>
        <w:tc>
          <w:tcPr>
            <w:tcW w:w="850" w:type="dxa"/>
            <w:vAlign w:val="center"/>
          </w:tcPr>
          <w:p w:rsidR="00FE186C" w:rsidRPr="006E2C00" w:rsidRDefault="00FE186C" w:rsidP="00AE4DFE">
            <w:pPr>
              <w:pStyle w:val="TableParagraph"/>
              <w:spacing w:before="53"/>
              <w:jc w:val="center"/>
              <w:rPr>
                <w:rFonts w:ascii="標楷體" w:eastAsia="標楷體" w:hAnsi="標楷體"/>
                <w:color w:val="000000" w:themeColor="text1"/>
                <w:sz w:val="24"/>
              </w:rPr>
            </w:pPr>
            <w:r w:rsidRPr="006E2C00">
              <w:rPr>
                <w:rFonts w:ascii="標楷體" w:eastAsia="標楷體" w:hAnsi="標楷體"/>
                <w:color w:val="000000" w:themeColor="text1"/>
                <w:sz w:val="24"/>
              </w:rPr>
              <w:t>級任</w:t>
            </w:r>
          </w:p>
        </w:tc>
        <w:tc>
          <w:tcPr>
            <w:tcW w:w="562" w:type="dxa"/>
          </w:tcPr>
          <w:p w:rsidR="00FE186C" w:rsidRPr="006E2C00" w:rsidRDefault="00FE186C" w:rsidP="00AE4DFE">
            <w:pPr>
              <w:rPr>
                <w:rFonts w:ascii="標楷體" w:eastAsia="標楷體" w:hAnsi="標楷體"/>
                <w:color w:val="000000" w:themeColor="text1"/>
              </w:rPr>
            </w:pPr>
          </w:p>
        </w:tc>
      </w:tr>
      <w:tr w:rsidR="00FE186C" w:rsidRPr="006E2C00" w:rsidTr="00AE4DFE">
        <w:trPr>
          <w:trHeight w:hRule="exact" w:val="2011"/>
        </w:trPr>
        <w:tc>
          <w:tcPr>
            <w:tcW w:w="612" w:type="dxa"/>
          </w:tcPr>
          <w:p w:rsidR="00FE186C" w:rsidRPr="006E2C00" w:rsidRDefault="00FE186C" w:rsidP="00AE4DFE">
            <w:pPr>
              <w:pStyle w:val="TableParagraph"/>
              <w:ind w:left="0"/>
              <w:rPr>
                <w:rFonts w:ascii="標楷體" w:eastAsia="標楷體" w:hAnsi="標楷體"/>
                <w:b/>
                <w:color w:val="000000" w:themeColor="text1"/>
                <w:sz w:val="24"/>
              </w:rPr>
            </w:pPr>
          </w:p>
          <w:p w:rsidR="00FE186C" w:rsidRPr="006E2C00" w:rsidRDefault="00FE186C" w:rsidP="00AE4DFE">
            <w:pPr>
              <w:pStyle w:val="TableParagraph"/>
              <w:spacing w:before="3"/>
              <w:ind w:left="0"/>
              <w:rPr>
                <w:rFonts w:ascii="標楷體" w:eastAsia="標楷體" w:hAnsi="標楷體"/>
                <w:b/>
                <w:color w:val="000000" w:themeColor="text1"/>
                <w:sz w:val="28"/>
              </w:rPr>
            </w:pPr>
          </w:p>
          <w:p w:rsidR="00FE186C" w:rsidRPr="006E2C00" w:rsidRDefault="00FE186C" w:rsidP="00AE4DFE">
            <w:pPr>
              <w:pStyle w:val="TableParagraph"/>
              <w:spacing w:before="1"/>
              <w:ind w:left="0"/>
              <w:jc w:val="center"/>
              <w:rPr>
                <w:rFonts w:ascii="標楷體" w:eastAsia="標楷體" w:hAnsi="標楷體"/>
                <w:color w:val="000000" w:themeColor="text1"/>
                <w:sz w:val="24"/>
              </w:rPr>
            </w:pPr>
            <w:r w:rsidRPr="006E2C00">
              <w:rPr>
                <w:rFonts w:ascii="標楷體" w:eastAsia="標楷體" w:hAnsi="標楷體"/>
                <w:color w:val="000000" w:themeColor="text1"/>
                <w:sz w:val="24"/>
              </w:rPr>
              <w:t>2</w:t>
            </w:r>
          </w:p>
        </w:tc>
        <w:tc>
          <w:tcPr>
            <w:tcW w:w="1282" w:type="dxa"/>
            <w:vAlign w:val="center"/>
          </w:tcPr>
          <w:p w:rsidR="00FE186C" w:rsidRPr="006E2C00" w:rsidRDefault="00FE186C" w:rsidP="00AE4DFE">
            <w:pPr>
              <w:pStyle w:val="TableParagraph"/>
              <w:spacing w:before="55"/>
              <w:jc w:val="center"/>
              <w:rPr>
                <w:rFonts w:ascii="標楷體" w:eastAsia="標楷體" w:hAnsi="標楷體"/>
                <w:color w:val="000000" w:themeColor="text1"/>
                <w:sz w:val="24"/>
              </w:rPr>
            </w:pPr>
            <w:r w:rsidRPr="006E2C00">
              <w:rPr>
                <w:rFonts w:ascii="標楷體" w:eastAsia="標楷體" w:hAnsi="標楷體"/>
                <w:color w:val="000000" w:themeColor="text1"/>
                <w:sz w:val="24"/>
              </w:rPr>
              <w:t>家庭教育</w:t>
            </w:r>
          </w:p>
        </w:tc>
        <w:tc>
          <w:tcPr>
            <w:tcW w:w="1115" w:type="dxa"/>
            <w:vAlign w:val="center"/>
          </w:tcPr>
          <w:p w:rsidR="00FE186C" w:rsidRDefault="00FE186C" w:rsidP="00AE4DFE">
            <w:pPr>
              <w:pStyle w:val="TableParagraph"/>
              <w:spacing w:before="55" w:line="304" w:lineRule="auto"/>
              <w:ind w:right="197"/>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rPr>
              <w:t>導師</w:t>
            </w:r>
          </w:p>
          <w:p w:rsidR="00FE186C" w:rsidRDefault="00FE186C" w:rsidP="00AE4DFE">
            <w:pPr>
              <w:pStyle w:val="TableParagraph"/>
              <w:spacing w:before="55" w:line="304" w:lineRule="auto"/>
              <w:ind w:right="197"/>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rPr>
              <w:t>時間</w:t>
            </w:r>
          </w:p>
          <w:p w:rsidR="00FE186C" w:rsidRPr="006E2C00" w:rsidRDefault="00FE186C" w:rsidP="00AE4DFE">
            <w:pPr>
              <w:pStyle w:val="TableParagraph"/>
              <w:spacing w:before="55" w:line="304" w:lineRule="auto"/>
              <w:ind w:right="197"/>
              <w:jc w:val="center"/>
              <w:rPr>
                <w:rFonts w:ascii="標楷體" w:eastAsia="標楷體" w:hAnsi="標楷體"/>
                <w:color w:val="000000" w:themeColor="text1"/>
                <w:sz w:val="24"/>
              </w:rPr>
            </w:pPr>
            <w:r w:rsidRPr="006E2C00">
              <w:rPr>
                <w:rFonts w:ascii="標楷體" w:eastAsia="標楷體" w:hAnsi="標楷體"/>
                <w:color w:val="000000" w:themeColor="text1"/>
                <w:sz w:val="24"/>
              </w:rPr>
              <w:t>閱讀課</w:t>
            </w:r>
          </w:p>
        </w:tc>
        <w:tc>
          <w:tcPr>
            <w:tcW w:w="840" w:type="dxa"/>
            <w:vAlign w:val="center"/>
          </w:tcPr>
          <w:p w:rsidR="00FE186C" w:rsidRPr="006E2C00" w:rsidRDefault="00FE186C" w:rsidP="00AE4DFE">
            <w:pPr>
              <w:pStyle w:val="TableParagraph"/>
              <w:spacing w:before="56" w:line="304" w:lineRule="auto"/>
              <w:ind w:right="170"/>
              <w:jc w:val="center"/>
              <w:rPr>
                <w:rFonts w:ascii="標楷體" w:eastAsia="標楷體" w:hAnsi="標楷體"/>
                <w:color w:val="000000" w:themeColor="text1"/>
                <w:sz w:val="24"/>
              </w:rPr>
            </w:pPr>
            <w:r w:rsidRPr="006E2C00">
              <w:rPr>
                <w:rFonts w:ascii="標楷體" w:eastAsia="標楷體" w:hAnsi="標楷體"/>
                <w:color w:val="000000" w:themeColor="text1"/>
                <w:sz w:val="24"/>
              </w:rPr>
              <w:t>三年級學生</w:t>
            </w:r>
          </w:p>
        </w:tc>
        <w:tc>
          <w:tcPr>
            <w:tcW w:w="851" w:type="dxa"/>
            <w:vAlign w:val="center"/>
          </w:tcPr>
          <w:p w:rsidR="00FE186C" w:rsidRPr="006E2C00" w:rsidRDefault="00FE186C" w:rsidP="00AE4DFE">
            <w:pPr>
              <w:pStyle w:val="TableParagraph"/>
              <w:spacing w:before="55" w:line="304" w:lineRule="auto"/>
              <w:ind w:right="170"/>
              <w:jc w:val="center"/>
              <w:rPr>
                <w:rFonts w:ascii="標楷體" w:eastAsia="標楷體" w:hAnsi="標楷體"/>
                <w:color w:val="000000" w:themeColor="text1"/>
                <w:sz w:val="24"/>
              </w:rPr>
            </w:pPr>
            <w:r w:rsidRPr="006E2C00">
              <w:rPr>
                <w:rFonts w:ascii="標楷體" w:eastAsia="標楷體" w:hAnsi="標楷體"/>
                <w:color w:val="000000" w:themeColor="text1"/>
                <w:sz w:val="24"/>
              </w:rPr>
              <w:t>影片賞析</w:t>
            </w:r>
          </w:p>
        </w:tc>
        <w:tc>
          <w:tcPr>
            <w:tcW w:w="850" w:type="dxa"/>
            <w:tcBorders>
              <w:right w:val="single" w:sz="4" w:space="0" w:color="auto"/>
            </w:tcBorders>
            <w:vAlign w:val="center"/>
          </w:tcPr>
          <w:p w:rsidR="00FE186C" w:rsidRPr="006E2C00" w:rsidRDefault="00FE186C" w:rsidP="00AE4DFE">
            <w:pPr>
              <w:pStyle w:val="TableParagraph"/>
              <w:spacing w:line="276" w:lineRule="auto"/>
              <w:ind w:right="173"/>
              <w:jc w:val="center"/>
              <w:rPr>
                <w:rFonts w:ascii="標楷體" w:eastAsia="標楷體" w:hAnsi="標楷體"/>
                <w:color w:val="000000" w:themeColor="text1"/>
                <w:sz w:val="24"/>
              </w:rPr>
            </w:pPr>
            <w:r w:rsidRPr="006E2C00">
              <w:rPr>
                <w:rFonts w:ascii="標楷體" w:eastAsia="標楷體" w:hAnsi="標楷體"/>
                <w:color w:val="000000" w:themeColor="text1"/>
                <w:sz w:val="24"/>
              </w:rPr>
              <w:t>上、下學期各</w:t>
            </w:r>
          </w:p>
          <w:p w:rsidR="00FE186C" w:rsidRPr="006E2C00" w:rsidRDefault="00FE186C" w:rsidP="00AE4DFE">
            <w:pPr>
              <w:pStyle w:val="TableParagraph"/>
              <w:spacing w:before="53"/>
              <w:jc w:val="center"/>
              <w:rPr>
                <w:rFonts w:ascii="標楷體" w:eastAsia="標楷體" w:hAnsi="標楷體"/>
                <w:color w:val="000000" w:themeColor="text1"/>
                <w:sz w:val="24"/>
              </w:rPr>
            </w:pPr>
            <w:r>
              <w:rPr>
                <w:rFonts w:ascii="標楷體" w:eastAsia="標楷體" w:hAnsi="標楷體"/>
                <w:color w:val="000000" w:themeColor="text1"/>
                <w:spacing w:val="-60"/>
                <w:sz w:val="24"/>
              </w:rPr>
              <w:t>3</w:t>
            </w:r>
            <w:r w:rsidRPr="006E2C00">
              <w:rPr>
                <w:rFonts w:ascii="標楷體" w:eastAsia="標楷體" w:hAnsi="標楷體" w:hint="eastAsia"/>
                <w:color w:val="000000" w:themeColor="text1"/>
                <w:spacing w:val="-60"/>
                <w:sz w:val="24"/>
              </w:rPr>
              <w:t xml:space="preserve"> </w:t>
            </w:r>
            <w:r w:rsidRPr="006E2C00">
              <w:rPr>
                <w:rFonts w:ascii="標楷體" w:eastAsia="標楷體" w:hAnsi="標楷體"/>
                <w:color w:val="000000" w:themeColor="text1"/>
                <w:sz w:val="24"/>
              </w:rPr>
              <w:t>節</w:t>
            </w:r>
          </w:p>
        </w:tc>
        <w:tc>
          <w:tcPr>
            <w:tcW w:w="1276" w:type="dxa"/>
            <w:tcBorders>
              <w:left w:val="single" w:sz="4" w:space="0" w:color="auto"/>
            </w:tcBorders>
            <w:vAlign w:val="center"/>
          </w:tcPr>
          <w:p w:rsidR="00FE186C" w:rsidRPr="006E2C00" w:rsidRDefault="00FE186C" w:rsidP="00AE4DFE">
            <w:pPr>
              <w:pStyle w:val="TableParagraph"/>
              <w:spacing w:before="1" w:line="256" w:lineRule="auto"/>
              <w:ind w:left="287" w:right="286"/>
              <w:jc w:val="center"/>
              <w:rPr>
                <w:rFonts w:ascii="標楷體" w:eastAsia="標楷體" w:hAnsi="標楷體"/>
                <w:color w:val="000000" w:themeColor="text1"/>
                <w:sz w:val="20"/>
                <w:lang w:eastAsia="zh-TW"/>
              </w:rPr>
            </w:pPr>
            <w:r w:rsidRPr="006E2C00">
              <w:rPr>
                <w:rFonts w:ascii="標楷體" w:eastAsia="標楷體" w:hAnsi="標楷體"/>
                <w:color w:val="000000" w:themeColor="text1"/>
                <w:sz w:val="20"/>
                <w:lang w:eastAsia="zh-TW"/>
              </w:rPr>
              <w:t>每學年</w:t>
            </w:r>
            <w:r w:rsidRPr="006E2C00">
              <w:rPr>
                <w:rFonts w:ascii="標楷體" w:eastAsia="標楷體" w:hAnsi="標楷體"/>
                <w:color w:val="000000" w:themeColor="text1"/>
                <w:w w:val="95"/>
                <w:sz w:val="20"/>
                <w:lang w:eastAsia="zh-TW"/>
              </w:rPr>
              <w:t>應實施</w:t>
            </w:r>
          </w:p>
          <w:p w:rsidR="00FE186C" w:rsidRPr="006E2C00" w:rsidRDefault="00FE186C" w:rsidP="00AE4DFE">
            <w:pPr>
              <w:pStyle w:val="TableParagraph"/>
              <w:spacing w:before="2"/>
              <w:ind w:left="93" w:right="93"/>
              <w:jc w:val="center"/>
              <w:rPr>
                <w:rFonts w:ascii="標楷體" w:eastAsia="標楷體" w:hAnsi="標楷體"/>
                <w:color w:val="000000" w:themeColor="text1"/>
                <w:sz w:val="20"/>
                <w:lang w:eastAsia="zh-TW"/>
              </w:rPr>
            </w:pPr>
            <w:r w:rsidRPr="006E2C00">
              <w:rPr>
                <w:rFonts w:ascii="標楷體" w:eastAsia="標楷體" w:hAnsi="標楷體" w:hint="eastAsia"/>
                <w:color w:val="000000" w:themeColor="text1"/>
                <w:sz w:val="20"/>
                <w:lang w:eastAsia="zh-TW"/>
              </w:rPr>
              <w:t>4</w:t>
            </w:r>
            <w:r w:rsidRPr="006E2C00">
              <w:rPr>
                <w:rFonts w:ascii="標楷體" w:eastAsia="標楷體" w:hAnsi="標楷體" w:hint="eastAsia"/>
                <w:color w:val="000000" w:themeColor="text1"/>
                <w:spacing w:val="-51"/>
                <w:sz w:val="20"/>
                <w:lang w:eastAsia="zh-TW"/>
              </w:rPr>
              <w:t xml:space="preserve"> </w:t>
            </w:r>
            <w:r w:rsidRPr="006E2C00">
              <w:rPr>
                <w:rFonts w:ascii="標楷體" w:eastAsia="標楷體" w:hAnsi="標楷體"/>
                <w:color w:val="000000" w:themeColor="text1"/>
                <w:sz w:val="20"/>
                <w:lang w:eastAsia="zh-TW"/>
              </w:rPr>
              <w:t>小時以上</w:t>
            </w:r>
          </w:p>
        </w:tc>
        <w:tc>
          <w:tcPr>
            <w:tcW w:w="2002" w:type="dxa"/>
            <w:vAlign w:val="center"/>
          </w:tcPr>
          <w:p w:rsidR="00FE186C" w:rsidRPr="006E2C00" w:rsidRDefault="00FE186C" w:rsidP="00AE4DFE">
            <w:pPr>
              <w:pStyle w:val="TableParagraph"/>
              <w:spacing w:before="55"/>
              <w:jc w:val="center"/>
              <w:rPr>
                <w:rFonts w:ascii="標楷體" w:eastAsia="標楷體" w:hAnsi="標楷體"/>
                <w:color w:val="000000" w:themeColor="text1"/>
                <w:sz w:val="24"/>
              </w:rPr>
            </w:pPr>
            <w:r>
              <w:rPr>
                <w:rFonts w:ascii="標楷體" w:eastAsia="標楷體" w:hAnsi="標楷體"/>
                <w:color w:val="000000" w:themeColor="text1"/>
                <w:sz w:val="24"/>
                <w:lang w:eastAsia="zh-TW"/>
              </w:rPr>
              <w:t>影片</w:t>
            </w:r>
            <w:r w:rsidRPr="006E2C00">
              <w:rPr>
                <w:rFonts w:ascii="標楷體" w:eastAsia="標楷體" w:hAnsi="標楷體" w:hint="eastAsia"/>
                <w:color w:val="000000" w:themeColor="text1"/>
                <w:sz w:val="24"/>
                <w:lang w:eastAsia="zh-TW"/>
              </w:rPr>
              <w:t>-</w:t>
            </w:r>
            <w:r>
              <w:rPr>
                <w:rFonts w:ascii="標楷體" w:eastAsia="標楷體" w:hAnsi="標楷體" w:hint="eastAsia"/>
                <w:color w:val="000000" w:themeColor="text1"/>
                <w:sz w:val="24"/>
                <w:lang w:eastAsia="zh-TW"/>
              </w:rPr>
              <w:t>天堂的孩子</w:t>
            </w:r>
          </w:p>
        </w:tc>
        <w:tc>
          <w:tcPr>
            <w:tcW w:w="850" w:type="dxa"/>
            <w:vAlign w:val="center"/>
          </w:tcPr>
          <w:p w:rsidR="00FE186C" w:rsidRPr="006E2C00" w:rsidRDefault="00FE186C" w:rsidP="00AE4DFE">
            <w:pPr>
              <w:pStyle w:val="TableParagraph"/>
              <w:spacing w:before="55"/>
              <w:jc w:val="center"/>
              <w:rPr>
                <w:rFonts w:ascii="標楷體" w:eastAsia="標楷體" w:hAnsi="標楷體"/>
                <w:color w:val="000000" w:themeColor="text1"/>
                <w:sz w:val="24"/>
              </w:rPr>
            </w:pPr>
            <w:r w:rsidRPr="006E2C00">
              <w:rPr>
                <w:rFonts w:ascii="標楷體" w:eastAsia="標楷體" w:hAnsi="標楷體"/>
                <w:color w:val="000000" w:themeColor="text1"/>
                <w:sz w:val="24"/>
              </w:rPr>
              <w:t>級任</w:t>
            </w:r>
          </w:p>
        </w:tc>
        <w:tc>
          <w:tcPr>
            <w:tcW w:w="562" w:type="dxa"/>
          </w:tcPr>
          <w:p w:rsidR="00FE186C" w:rsidRPr="006E2C00" w:rsidRDefault="00FE186C" w:rsidP="00AE4DFE">
            <w:pPr>
              <w:rPr>
                <w:rFonts w:ascii="標楷體" w:eastAsia="標楷體" w:hAnsi="標楷體"/>
                <w:color w:val="000000" w:themeColor="text1"/>
              </w:rPr>
            </w:pPr>
          </w:p>
        </w:tc>
      </w:tr>
    </w:tbl>
    <w:p w:rsidR="00FE186C" w:rsidRPr="006E2C00" w:rsidRDefault="00FE186C" w:rsidP="00FE186C">
      <w:pPr>
        <w:pStyle w:val="a0"/>
        <w:spacing w:before="2"/>
        <w:rPr>
          <w:rFonts w:ascii="標楷體" w:eastAsia="標楷體" w:hAnsi="標楷體"/>
          <w:b/>
          <w:color w:val="000000" w:themeColor="text1"/>
          <w:sz w:val="24"/>
        </w:rPr>
      </w:pPr>
    </w:p>
    <w:p w:rsidR="00FE186C" w:rsidRDefault="00FE186C" w:rsidP="00FE186C">
      <w:pPr>
        <w:pStyle w:val="a0"/>
        <w:adjustRightInd w:val="0"/>
        <w:snapToGrid w:val="0"/>
        <w:spacing w:line="240" w:lineRule="atLeast"/>
        <w:jc w:val="center"/>
        <w:rPr>
          <w:rFonts w:ascii="標楷體" w:eastAsia="標楷體" w:hAnsi="標楷體"/>
          <w:b/>
          <w:color w:val="000000" w:themeColor="text1"/>
          <w:lang w:eastAsia="zh-TW"/>
        </w:rPr>
      </w:pPr>
      <w:r>
        <w:rPr>
          <w:rFonts w:ascii="標楷體" w:eastAsia="標楷體" w:hAnsi="標楷體"/>
          <w:b/>
          <w:color w:val="000000" w:themeColor="text1"/>
          <w:lang w:eastAsia="zh-TW"/>
        </w:rPr>
        <w:t>1</w:t>
      </w:r>
      <w:r>
        <w:rPr>
          <w:rFonts w:ascii="標楷體" w:eastAsia="標楷體" w:hAnsi="標楷體" w:hint="eastAsia"/>
          <w:b/>
          <w:color w:val="000000" w:themeColor="text1"/>
          <w:lang w:eastAsia="zh-TW"/>
        </w:rPr>
        <w:t>10</w:t>
      </w:r>
      <w:r w:rsidRPr="006E2C00">
        <w:rPr>
          <w:rFonts w:ascii="標楷體" w:eastAsia="標楷體" w:hAnsi="標楷體"/>
          <w:b/>
          <w:color w:val="000000" w:themeColor="text1"/>
          <w:lang w:eastAsia="zh-TW"/>
        </w:rPr>
        <w:t>學年度實施法定議題課</w:t>
      </w:r>
      <w:r>
        <w:rPr>
          <w:rFonts w:ascii="標楷體" w:eastAsia="標楷體" w:hAnsi="標楷體"/>
          <w:b/>
          <w:color w:val="000000" w:themeColor="text1"/>
          <w:lang w:eastAsia="zh-TW"/>
        </w:rPr>
        <w:t>程</w:t>
      </w:r>
    </w:p>
    <w:p w:rsidR="00FE186C" w:rsidRPr="006E2C00" w:rsidRDefault="00FE186C" w:rsidP="00FE186C">
      <w:pPr>
        <w:pStyle w:val="a0"/>
        <w:adjustRightInd w:val="0"/>
        <w:snapToGrid w:val="0"/>
        <w:spacing w:line="240" w:lineRule="atLeast"/>
        <w:jc w:val="center"/>
        <w:rPr>
          <w:rFonts w:ascii="標楷體" w:eastAsia="標楷體" w:hAnsi="標楷體"/>
          <w:b/>
          <w:color w:val="000000" w:themeColor="text1"/>
          <w:lang w:eastAsia="zh-TW"/>
        </w:rPr>
      </w:pPr>
      <w:r>
        <w:rPr>
          <w:rFonts w:ascii="標楷體" w:eastAsia="標楷體" w:hAnsi="標楷體"/>
          <w:b/>
          <w:color w:val="000000" w:themeColor="text1"/>
          <w:lang w:eastAsia="zh-TW"/>
        </w:rPr>
        <w:t>四</w:t>
      </w:r>
      <w:r w:rsidRPr="006E2C00">
        <w:rPr>
          <w:rFonts w:ascii="標楷體" w:eastAsia="標楷體" w:hAnsi="標楷體"/>
          <w:b/>
          <w:color w:val="000000" w:themeColor="text1"/>
          <w:lang w:eastAsia="zh-TW"/>
        </w:rPr>
        <w:t>年級教學活動彙整表</w:t>
      </w:r>
    </w:p>
    <w:p w:rsidR="00FE186C" w:rsidRPr="006E2C00" w:rsidRDefault="00FE186C" w:rsidP="00FE186C">
      <w:pPr>
        <w:pStyle w:val="a0"/>
        <w:spacing w:before="2"/>
        <w:rPr>
          <w:rFonts w:ascii="標楷體" w:eastAsia="標楷體" w:hAnsi="標楷體"/>
          <w:b/>
          <w:color w:val="000000" w:themeColor="text1"/>
          <w:sz w:val="22"/>
          <w:lang w:eastAsia="zh-TW"/>
        </w:rPr>
      </w:pPr>
    </w:p>
    <w:tbl>
      <w:tblPr>
        <w:tblStyle w:val="TableNormal"/>
        <w:tblW w:w="104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1263"/>
        <w:gridCol w:w="1204"/>
        <w:gridCol w:w="769"/>
        <w:gridCol w:w="1004"/>
        <w:gridCol w:w="840"/>
        <w:gridCol w:w="1276"/>
        <w:gridCol w:w="1984"/>
        <w:gridCol w:w="851"/>
        <w:gridCol w:w="567"/>
      </w:tblGrid>
      <w:tr w:rsidR="00FE186C" w:rsidRPr="006E2C00" w:rsidTr="00AE4DFE">
        <w:trPr>
          <w:trHeight w:hRule="exact" w:val="1572"/>
        </w:trPr>
        <w:tc>
          <w:tcPr>
            <w:tcW w:w="722" w:type="dxa"/>
            <w:shd w:val="clear" w:color="auto" w:fill="FFFF00"/>
          </w:tcPr>
          <w:p w:rsidR="00FE186C" w:rsidRPr="006E2C00" w:rsidRDefault="00FE186C" w:rsidP="00AE4DFE">
            <w:pPr>
              <w:pStyle w:val="TableParagraph"/>
              <w:spacing w:before="4"/>
              <w:ind w:left="0"/>
              <w:rPr>
                <w:rFonts w:ascii="標楷體" w:eastAsia="標楷體" w:hAnsi="標楷體"/>
                <w:b/>
                <w:color w:val="000000" w:themeColor="text1"/>
                <w:sz w:val="27"/>
                <w:lang w:eastAsia="zh-TW"/>
              </w:rPr>
            </w:pPr>
          </w:p>
          <w:p w:rsidR="00FE186C" w:rsidRPr="006E2C00" w:rsidRDefault="00FE186C" w:rsidP="00AE4DFE">
            <w:pPr>
              <w:pStyle w:val="TableParagraph"/>
              <w:spacing w:line="312" w:lineRule="exact"/>
              <w:ind w:left="180" w:right="162"/>
              <w:rPr>
                <w:rFonts w:ascii="標楷體" w:eastAsia="標楷體" w:hAnsi="標楷體"/>
                <w:color w:val="000000" w:themeColor="text1"/>
                <w:sz w:val="24"/>
              </w:rPr>
            </w:pPr>
            <w:r w:rsidRPr="006E2C00">
              <w:rPr>
                <w:rFonts w:ascii="標楷體" w:eastAsia="標楷體" w:hAnsi="標楷體"/>
                <w:color w:val="000000" w:themeColor="text1"/>
                <w:sz w:val="24"/>
              </w:rPr>
              <w:t>編號</w:t>
            </w:r>
          </w:p>
        </w:tc>
        <w:tc>
          <w:tcPr>
            <w:tcW w:w="1263" w:type="dxa"/>
            <w:shd w:val="clear" w:color="auto" w:fill="FFFF00"/>
          </w:tcPr>
          <w:p w:rsidR="00FE186C" w:rsidRPr="006E2C00" w:rsidRDefault="00FE186C" w:rsidP="00AE4DFE">
            <w:pPr>
              <w:pStyle w:val="TableParagraph"/>
              <w:spacing w:line="275" w:lineRule="exact"/>
              <w:ind w:left="364"/>
              <w:rPr>
                <w:rFonts w:ascii="標楷體" w:eastAsia="標楷體" w:hAnsi="標楷體"/>
                <w:color w:val="000000" w:themeColor="text1"/>
                <w:sz w:val="24"/>
                <w:lang w:eastAsia="zh-TW"/>
              </w:rPr>
            </w:pPr>
            <w:r w:rsidRPr="006E2C00">
              <w:rPr>
                <w:rFonts w:ascii="標楷體" w:eastAsia="標楷體" w:hAnsi="標楷體"/>
                <w:color w:val="000000" w:themeColor="text1"/>
                <w:sz w:val="24"/>
                <w:lang w:eastAsia="zh-TW"/>
              </w:rPr>
              <w:t>特色課程</w:t>
            </w:r>
          </w:p>
          <w:p w:rsidR="00FE186C" w:rsidRPr="006E2C00" w:rsidRDefault="00FE186C" w:rsidP="00AE4DFE">
            <w:pPr>
              <w:pStyle w:val="TableParagraph"/>
              <w:tabs>
                <w:tab w:val="left" w:pos="1084"/>
              </w:tabs>
              <w:spacing w:before="15" w:line="312" w:lineRule="exact"/>
              <w:ind w:left="724" w:right="362" w:hanging="360"/>
              <w:rPr>
                <w:rFonts w:ascii="標楷體" w:eastAsia="標楷體" w:hAnsi="標楷體"/>
                <w:color w:val="000000" w:themeColor="text1"/>
                <w:sz w:val="24"/>
                <w:lang w:eastAsia="zh-TW"/>
              </w:rPr>
            </w:pPr>
            <w:r w:rsidRPr="006E2C00">
              <w:rPr>
                <w:rFonts w:ascii="標楷體" w:eastAsia="標楷體" w:hAnsi="標楷體"/>
                <w:color w:val="000000" w:themeColor="text1"/>
                <w:sz w:val="24"/>
                <w:lang w:eastAsia="zh-TW"/>
              </w:rPr>
              <w:t>主</w:t>
            </w:r>
            <w:r w:rsidRPr="006E2C00">
              <w:rPr>
                <w:rFonts w:ascii="標楷體" w:eastAsia="標楷體" w:hAnsi="標楷體"/>
                <w:color w:val="000000" w:themeColor="text1"/>
                <w:sz w:val="24"/>
                <w:lang w:eastAsia="zh-TW"/>
              </w:rPr>
              <w:tab/>
            </w:r>
            <w:r w:rsidRPr="006E2C00">
              <w:rPr>
                <w:rFonts w:ascii="標楷體" w:eastAsia="標楷體" w:hAnsi="標楷體"/>
                <w:color w:val="000000" w:themeColor="text1"/>
                <w:sz w:val="24"/>
                <w:lang w:eastAsia="zh-TW"/>
              </w:rPr>
              <w:tab/>
              <w:t>題或</w:t>
            </w:r>
          </w:p>
          <w:p w:rsidR="00FE186C" w:rsidRPr="006E2C00" w:rsidRDefault="00FE186C" w:rsidP="00AE4DFE">
            <w:pPr>
              <w:pStyle w:val="TableParagraph"/>
              <w:spacing w:line="297" w:lineRule="exact"/>
              <w:ind w:left="364"/>
              <w:rPr>
                <w:rFonts w:ascii="標楷體" w:eastAsia="標楷體" w:hAnsi="標楷體"/>
                <w:color w:val="000000" w:themeColor="text1"/>
                <w:sz w:val="24"/>
                <w:lang w:eastAsia="zh-TW"/>
              </w:rPr>
            </w:pPr>
            <w:r w:rsidRPr="006E2C00">
              <w:rPr>
                <w:rFonts w:ascii="標楷體" w:eastAsia="標楷體" w:hAnsi="標楷體"/>
                <w:color w:val="000000" w:themeColor="text1"/>
                <w:sz w:val="24"/>
                <w:lang w:eastAsia="zh-TW"/>
              </w:rPr>
              <w:t>教育議題</w:t>
            </w:r>
          </w:p>
          <w:p w:rsidR="00FE186C" w:rsidRPr="006E2C00" w:rsidRDefault="00FE186C" w:rsidP="00AE4DFE">
            <w:pPr>
              <w:pStyle w:val="TableParagraph"/>
              <w:tabs>
                <w:tab w:val="left" w:pos="1084"/>
              </w:tabs>
              <w:spacing w:before="1"/>
              <w:ind w:left="364"/>
              <w:rPr>
                <w:rFonts w:ascii="標楷體" w:eastAsia="標楷體" w:hAnsi="標楷體"/>
                <w:color w:val="000000" w:themeColor="text1"/>
                <w:sz w:val="24"/>
              </w:rPr>
            </w:pPr>
            <w:r w:rsidRPr="006E2C00">
              <w:rPr>
                <w:rFonts w:ascii="標楷體" w:eastAsia="標楷體" w:hAnsi="標楷體"/>
                <w:color w:val="000000" w:themeColor="text1"/>
                <w:sz w:val="24"/>
              </w:rPr>
              <w:t>名</w:t>
            </w:r>
            <w:r w:rsidRPr="006E2C00">
              <w:rPr>
                <w:rFonts w:ascii="標楷體" w:eastAsia="標楷體" w:hAnsi="標楷體"/>
                <w:color w:val="000000" w:themeColor="text1"/>
                <w:sz w:val="24"/>
              </w:rPr>
              <w:tab/>
              <w:t>稱</w:t>
            </w:r>
          </w:p>
        </w:tc>
        <w:tc>
          <w:tcPr>
            <w:tcW w:w="1204" w:type="dxa"/>
            <w:shd w:val="clear" w:color="auto" w:fill="FFFF00"/>
          </w:tcPr>
          <w:p w:rsidR="00FE186C" w:rsidRPr="006E2C00" w:rsidRDefault="00FE186C" w:rsidP="00AE4DFE">
            <w:pPr>
              <w:pStyle w:val="TableParagraph"/>
              <w:spacing w:before="4"/>
              <w:ind w:left="0"/>
              <w:rPr>
                <w:rFonts w:ascii="標楷體" w:eastAsia="標楷體" w:hAnsi="標楷體"/>
                <w:b/>
                <w:color w:val="000000" w:themeColor="text1"/>
                <w:sz w:val="27"/>
              </w:rPr>
            </w:pPr>
          </w:p>
          <w:p w:rsidR="00FE186C" w:rsidRPr="006E2C00" w:rsidRDefault="00FE186C" w:rsidP="00AE4DFE">
            <w:pPr>
              <w:pStyle w:val="TableParagraph"/>
              <w:spacing w:line="312" w:lineRule="exact"/>
              <w:ind w:left="141" w:right="117"/>
              <w:rPr>
                <w:rFonts w:ascii="標楷體" w:eastAsia="標楷體" w:hAnsi="標楷體"/>
                <w:color w:val="000000" w:themeColor="text1"/>
                <w:sz w:val="24"/>
              </w:rPr>
            </w:pPr>
            <w:r w:rsidRPr="006E2C00">
              <w:rPr>
                <w:rFonts w:ascii="標楷體" w:eastAsia="標楷體" w:hAnsi="標楷體"/>
                <w:color w:val="000000" w:themeColor="text1"/>
                <w:sz w:val="24"/>
              </w:rPr>
              <w:t>實施時段</w:t>
            </w:r>
          </w:p>
        </w:tc>
        <w:tc>
          <w:tcPr>
            <w:tcW w:w="769" w:type="dxa"/>
            <w:shd w:val="clear" w:color="auto" w:fill="FFFF00"/>
          </w:tcPr>
          <w:p w:rsidR="00FE186C" w:rsidRPr="006E2C00" w:rsidRDefault="00FE186C" w:rsidP="00AE4DFE">
            <w:pPr>
              <w:pStyle w:val="TableParagraph"/>
              <w:spacing w:before="4"/>
              <w:ind w:left="0"/>
              <w:rPr>
                <w:rFonts w:ascii="標楷體" w:eastAsia="標楷體" w:hAnsi="標楷體"/>
                <w:b/>
                <w:color w:val="000000" w:themeColor="text1"/>
                <w:sz w:val="27"/>
              </w:rPr>
            </w:pPr>
          </w:p>
          <w:p w:rsidR="00FE186C" w:rsidRPr="006E2C00" w:rsidRDefault="00FE186C" w:rsidP="00AE4DFE">
            <w:pPr>
              <w:pStyle w:val="TableParagraph"/>
              <w:spacing w:line="312" w:lineRule="exact"/>
              <w:ind w:left="139" w:right="120"/>
              <w:rPr>
                <w:rFonts w:ascii="標楷體" w:eastAsia="標楷體" w:hAnsi="標楷體"/>
                <w:color w:val="000000" w:themeColor="text1"/>
                <w:sz w:val="24"/>
              </w:rPr>
            </w:pPr>
            <w:r w:rsidRPr="006E2C00">
              <w:rPr>
                <w:rFonts w:ascii="標楷體" w:eastAsia="標楷體" w:hAnsi="標楷體"/>
                <w:color w:val="000000" w:themeColor="text1"/>
                <w:sz w:val="24"/>
              </w:rPr>
              <w:t>實施對象</w:t>
            </w:r>
          </w:p>
        </w:tc>
        <w:tc>
          <w:tcPr>
            <w:tcW w:w="1004" w:type="dxa"/>
            <w:shd w:val="clear" w:color="auto" w:fill="FFFF00"/>
          </w:tcPr>
          <w:p w:rsidR="00FE186C" w:rsidRPr="006E2C00" w:rsidRDefault="00FE186C" w:rsidP="00AE4DFE">
            <w:pPr>
              <w:pStyle w:val="TableParagraph"/>
              <w:spacing w:before="4"/>
              <w:ind w:left="0"/>
              <w:rPr>
                <w:rFonts w:ascii="標楷體" w:eastAsia="標楷體" w:hAnsi="標楷體"/>
                <w:b/>
                <w:color w:val="000000" w:themeColor="text1"/>
                <w:sz w:val="27"/>
              </w:rPr>
            </w:pPr>
          </w:p>
          <w:p w:rsidR="00FE186C" w:rsidRPr="006E2C00" w:rsidRDefault="00FE186C" w:rsidP="00AE4DFE">
            <w:pPr>
              <w:pStyle w:val="TableParagraph"/>
              <w:spacing w:line="312" w:lineRule="exact"/>
              <w:ind w:left="139" w:right="117"/>
              <w:rPr>
                <w:rFonts w:ascii="標楷體" w:eastAsia="標楷體" w:hAnsi="標楷體"/>
                <w:color w:val="000000" w:themeColor="text1"/>
                <w:sz w:val="24"/>
              </w:rPr>
            </w:pPr>
            <w:r w:rsidRPr="006E2C00">
              <w:rPr>
                <w:rFonts w:ascii="標楷體" w:eastAsia="標楷體" w:hAnsi="標楷體"/>
                <w:color w:val="000000" w:themeColor="text1"/>
                <w:sz w:val="24"/>
              </w:rPr>
              <w:t>實施方式</w:t>
            </w:r>
          </w:p>
        </w:tc>
        <w:tc>
          <w:tcPr>
            <w:tcW w:w="2116" w:type="dxa"/>
            <w:gridSpan w:val="2"/>
            <w:shd w:val="clear" w:color="auto" w:fill="FFFF00"/>
          </w:tcPr>
          <w:p w:rsidR="00FE186C" w:rsidRPr="006E2C00" w:rsidRDefault="00FE186C" w:rsidP="00AE4DFE">
            <w:pPr>
              <w:pStyle w:val="TableParagraph"/>
              <w:spacing w:before="13"/>
              <w:ind w:left="0"/>
              <w:rPr>
                <w:rFonts w:ascii="標楷體" w:eastAsia="標楷體" w:hAnsi="標楷體"/>
                <w:b/>
                <w:color w:val="000000" w:themeColor="text1"/>
                <w:sz w:val="35"/>
              </w:rPr>
            </w:pPr>
          </w:p>
          <w:p w:rsidR="00FE186C" w:rsidRPr="006E2C00" w:rsidRDefault="00FE186C" w:rsidP="00AE4DFE">
            <w:pPr>
              <w:pStyle w:val="TableParagraph"/>
              <w:ind w:left="114" w:right="114"/>
              <w:jc w:val="center"/>
              <w:rPr>
                <w:rFonts w:ascii="標楷體" w:eastAsia="標楷體" w:hAnsi="標楷體"/>
                <w:color w:val="000000" w:themeColor="text1"/>
                <w:sz w:val="24"/>
              </w:rPr>
            </w:pPr>
            <w:r w:rsidRPr="006E2C00">
              <w:rPr>
                <w:rFonts w:ascii="標楷體" w:eastAsia="標楷體" w:hAnsi="標楷體"/>
                <w:color w:val="000000" w:themeColor="text1"/>
                <w:sz w:val="24"/>
              </w:rPr>
              <w:t>節數</w:t>
            </w:r>
          </w:p>
        </w:tc>
        <w:tc>
          <w:tcPr>
            <w:tcW w:w="1984" w:type="dxa"/>
            <w:shd w:val="clear" w:color="auto" w:fill="FFFF00"/>
          </w:tcPr>
          <w:p w:rsidR="00FE186C" w:rsidRPr="006E2C00" w:rsidRDefault="00FE186C" w:rsidP="00AE4DFE">
            <w:pPr>
              <w:pStyle w:val="TableParagraph"/>
              <w:spacing w:line="275" w:lineRule="exact"/>
              <w:rPr>
                <w:rFonts w:ascii="標楷體" w:eastAsia="標楷體" w:hAnsi="標楷體"/>
                <w:color w:val="000000" w:themeColor="text1"/>
                <w:sz w:val="24"/>
                <w:lang w:eastAsia="zh-TW"/>
              </w:rPr>
            </w:pPr>
            <w:r w:rsidRPr="006E2C00">
              <w:rPr>
                <w:rFonts w:ascii="標楷體" w:eastAsia="標楷體" w:hAnsi="標楷體"/>
                <w:color w:val="000000" w:themeColor="text1"/>
                <w:sz w:val="24"/>
                <w:lang w:eastAsia="zh-TW"/>
              </w:rPr>
              <w:t>教學重點：含教材</w:t>
            </w:r>
          </w:p>
          <w:p w:rsidR="00FE186C" w:rsidRPr="006E2C00" w:rsidRDefault="00FE186C" w:rsidP="00AE4DFE">
            <w:pPr>
              <w:pStyle w:val="TableParagraph"/>
              <w:rPr>
                <w:rFonts w:ascii="標楷體" w:eastAsia="標楷體" w:hAnsi="標楷體"/>
                <w:color w:val="000000" w:themeColor="text1"/>
                <w:sz w:val="24"/>
              </w:rPr>
            </w:pPr>
            <w:r w:rsidRPr="006E2C00">
              <w:rPr>
                <w:rFonts w:ascii="標楷體" w:eastAsia="標楷體" w:hAnsi="標楷體"/>
                <w:color w:val="000000" w:themeColor="text1"/>
                <w:spacing w:val="31"/>
                <w:sz w:val="24"/>
                <w:lang w:eastAsia="zh-TW"/>
              </w:rPr>
              <w:t>（</w:t>
            </w:r>
            <w:r w:rsidRPr="006E2C00">
              <w:rPr>
                <w:rFonts w:ascii="標楷體" w:eastAsia="標楷體" w:hAnsi="標楷體"/>
                <w:color w:val="000000" w:themeColor="text1"/>
                <w:spacing w:val="10"/>
                <w:sz w:val="24"/>
                <w:lang w:eastAsia="zh-TW"/>
              </w:rPr>
              <w:t xml:space="preserve"> 自 編 或 改 編等</w:t>
            </w:r>
            <w:r w:rsidRPr="006E2C00">
              <w:rPr>
                <w:rFonts w:ascii="標楷體" w:eastAsia="標楷體" w:hAnsi="標楷體"/>
                <w:color w:val="000000" w:themeColor="text1"/>
                <w:spacing w:val="-152"/>
                <w:sz w:val="24"/>
                <w:lang w:eastAsia="zh-TW"/>
              </w:rPr>
              <w:t>）</w:t>
            </w:r>
            <w:r w:rsidRPr="006E2C00">
              <w:rPr>
                <w:rFonts w:ascii="標楷體" w:eastAsia="標楷體" w:hAnsi="標楷體"/>
                <w:color w:val="000000" w:themeColor="text1"/>
                <w:spacing w:val="-15"/>
                <w:sz w:val="24"/>
                <w:lang w:eastAsia="zh-TW"/>
              </w:rPr>
              <w:t>、教法、教學資</w:t>
            </w:r>
            <w:r w:rsidRPr="006E2C00">
              <w:rPr>
                <w:rFonts w:ascii="標楷體" w:eastAsia="標楷體" w:hAnsi="標楷體"/>
                <w:color w:val="000000" w:themeColor="text1"/>
                <w:spacing w:val="-3"/>
                <w:sz w:val="24"/>
                <w:lang w:eastAsia="zh-TW"/>
              </w:rPr>
              <w:t>源、配合專案</w:t>
            </w:r>
            <w:r w:rsidRPr="006E2C00">
              <w:rPr>
                <w:rFonts w:ascii="標楷體" w:eastAsia="標楷體" w:hAnsi="標楷體"/>
                <w:color w:val="000000" w:themeColor="text1"/>
                <w:sz w:val="24"/>
                <w:lang w:eastAsia="zh-TW"/>
              </w:rPr>
              <w:t xml:space="preserve">…… </w:t>
            </w:r>
            <w:r w:rsidRPr="006E2C00">
              <w:rPr>
                <w:rFonts w:ascii="標楷體" w:eastAsia="標楷體" w:hAnsi="標楷體"/>
                <w:color w:val="000000" w:themeColor="text1"/>
                <w:sz w:val="24"/>
              </w:rPr>
              <w:t>等</w:t>
            </w:r>
          </w:p>
        </w:tc>
        <w:tc>
          <w:tcPr>
            <w:tcW w:w="851" w:type="dxa"/>
            <w:shd w:val="clear" w:color="auto" w:fill="FFFF00"/>
          </w:tcPr>
          <w:p w:rsidR="00FE186C" w:rsidRPr="006E2C00" w:rsidRDefault="00FE186C" w:rsidP="00AE4DFE">
            <w:pPr>
              <w:pStyle w:val="TableParagraph"/>
              <w:spacing w:line="275" w:lineRule="exact"/>
              <w:rPr>
                <w:rFonts w:ascii="標楷體" w:eastAsia="標楷體" w:hAnsi="標楷體"/>
                <w:color w:val="000000" w:themeColor="text1"/>
                <w:sz w:val="24"/>
              </w:rPr>
            </w:pPr>
            <w:r w:rsidRPr="006E2C00">
              <w:rPr>
                <w:rFonts w:ascii="標楷體" w:eastAsia="標楷體" w:hAnsi="標楷體"/>
                <w:color w:val="000000" w:themeColor="text1"/>
                <w:sz w:val="24"/>
              </w:rPr>
              <w:t>負責</w:t>
            </w:r>
          </w:p>
          <w:p w:rsidR="00FE186C" w:rsidRPr="006E2C00" w:rsidRDefault="00FE186C" w:rsidP="00AE4DFE">
            <w:pPr>
              <w:pStyle w:val="TableParagraph"/>
              <w:spacing w:line="312" w:lineRule="exact"/>
              <w:rPr>
                <w:rFonts w:ascii="標楷體" w:eastAsia="標楷體" w:hAnsi="標楷體"/>
                <w:color w:val="000000" w:themeColor="text1"/>
                <w:sz w:val="24"/>
              </w:rPr>
            </w:pPr>
            <w:r w:rsidRPr="006E2C00">
              <w:rPr>
                <w:rFonts w:ascii="標楷體" w:eastAsia="標楷體" w:hAnsi="標楷體"/>
                <w:color w:val="000000" w:themeColor="text1"/>
                <w:sz w:val="24"/>
              </w:rPr>
              <w:t>教師</w:t>
            </w:r>
          </w:p>
          <w:p w:rsidR="00FE186C" w:rsidRPr="006E2C00" w:rsidRDefault="00FE186C" w:rsidP="00AE4DFE">
            <w:pPr>
              <w:pStyle w:val="TableParagraph"/>
              <w:ind w:right="117"/>
              <w:rPr>
                <w:rFonts w:ascii="標楷體" w:eastAsia="標楷體" w:hAnsi="標楷體"/>
                <w:color w:val="000000" w:themeColor="text1"/>
                <w:sz w:val="24"/>
              </w:rPr>
            </w:pPr>
            <w:r w:rsidRPr="006E2C00">
              <w:rPr>
                <w:rFonts w:ascii="標楷體" w:eastAsia="標楷體" w:hAnsi="標楷體" w:hint="eastAsia"/>
                <w:color w:val="000000" w:themeColor="text1"/>
                <w:sz w:val="24"/>
              </w:rPr>
              <w:t>(</w:t>
            </w:r>
            <w:r w:rsidRPr="006E2C00">
              <w:rPr>
                <w:rFonts w:ascii="標楷體" w:eastAsia="標楷體" w:hAnsi="標楷體"/>
                <w:color w:val="000000" w:themeColor="text1"/>
                <w:sz w:val="24"/>
              </w:rPr>
              <w:t>級任或科任</w:t>
            </w:r>
            <w:r w:rsidRPr="006E2C00">
              <w:rPr>
                <w:rFonts w:ascii="標楷體" w:eastAsia="標楷體" w:hAnsi="標楷體" w:hint="eastAsia"/>
                <w:color w:val="000000" w:themeColor="text1"/>
                <w:sz w:val="24"/>
              </w:rPr>
              <w:t>)</w:t>
            </w:r>
          </w:p>
        </w:tc>
        <w:tc>
          <w:tcPr>
            <w:tcW w:w="567" w:type="dxa"/>
            <w:shd w:val="clear" w:color="auto" w:fill="FFFF00"/>
          </w:tcPr>
          <w:p w:rsidR="00FE186C" w:rsidRPr="006E2C00" w:rsidRDefault="00FE186C" w:rsidP="00AE4DFE">
            <w:pPr>
              <w:pStyle w:val="TableParagraph"/>
              <w:spacing w:before="4"/>
              <w:ind w:left="0"/>
              <w:rPr>
                <w:rFonts w:ascii="標楷體" w:eastAsia="標楷體" w:hAnsi="標楷體"/>
                <w:b/>
                <w:color w:val="000000" w:themeColor="text1"/>
                <w:sz w:val="27"/>
              </w:rPr>
            </w:pPr>
          </w:p>
          <w:p w:rsidR="00FE186C" w:rsidRPr="006E2C00" w:rsidRDefault="00FE186C" w:rsidP="00AE4DFE">
            <w:pPr>
              <w:pStyle w:val="TableParagraph"/>
              <w:spacing w:line="312" w:lineRule="exact"/>
              <w:ind w:left="156" w:right="136"/>
              <w:rPr>
                <w:rFonts w:ascii="標楷體" w:eastAsia="標楷體" w:hAnsi="標楷體"/>
                <w:color w:val="000000" w:themeColor="text1"/>
                <w:sz w:val="24"/>
              </w:rPr>
            </w:pPr>
            <w:r w:rsidRPr="006E2C00">
              <w:rPr>
                <w:rFonts w:ascii="標楷體" w:eastAsia="標楷體" w:hAnsi="標楷體"/>
                <w:color w:val="000000" w:themeColor="text1"/>
                <w:sz w:val="24"/>
              </w:rPr>
              <w:t>備註</w:t>
            </w:r>
          </w:p>
        </w:tc>
      </w:tr>
      <w:tr w:rsidR="00FE186C" w:rsidRPr="006E2C00" w:rsidTr="00AE4DFE">
        <w:trPr>
          <w:trHeight w:hRule="exact" w:val="1450"/>
        </w:trPr>
        <w:tc>
          <w:tcPr>
            <w:tcW w:w="722" w:type="dxa"/>
          </w:tcPr>
          <w:p w:rsidR="00FE186C" w:rsidRPr="006E2C00" w:rsidRDefault="00FE186C" w:rsidP="00AE4DFE">
            <w:pPr>
              <w:pStyle w:val="TableParagraph"/>
              <w:spacing w:before="15"/>
              <w:ind w:left="0"/>
              <w:rPr>
                <w:rFonts w:ascii="標楷體" w:eastAsia="標楷體" w:hAnsi="標楷體"/>
                <w:b/>
                <w:color w:val="000000" w:themeColor="text1"/>
                <w:sz w:val="34"/>
              </w:rPr>
            </w:pPr>
          </w:p>
          <w:p w:rsidR="00FE186C" w:rsidRPr="006E2C00" w:rsidRDefault="00FE186C" w:rsidP="00AE4DFE">
            <w:pPr>
              <w:pStyle w:val="TableParagraph"/>
              <w:ind w:left="0"/>
              <w:jc w:val="center"/>
              <w:rPr>
                <w:rFonts w:ascii="標楷體" w:eastAsia="標楷體" w:hAnsi="標楷體"/>
                <w:color w:val="000000" w:themeColor="text1"/>
                <w:sz w:val="24"/>
              </w:rPr>
            </w:pPr>
            <w:r w:rsidRPr="006E2C00">
              <w:rPr>
                <w:rFonts w:ascii="標楷體" w:eastAsia="標楷體" w:hAnsi="標楷體"/>
                <w:color w:val="000000" w:themeColor="text1"/>
                <w:sz w:val="24"/>
              </w:rPr>
              <w:t>1</w:t>
            </w:r>
          </w:p>
        </w:tc>
        <w:tc>
          <w:tcPr>
            <w:tcW w:w="1263" w:type="dxa"/>
            <w:vAlign w:val="center"/>
          </w:tcPr>
          <w:p w:rsidR="00FE186C" w:rsidRPr="006E2C00" w:rsidRDefault="00FE186C" w:rsidP="00AE4DFE">
            <w:pPr>
              <w:pStyle w:val="TableParagraph"/>
              <w:spacing w:before="53"/>
              <w:jc w:val="center"/>
              <w:rPr>
                <w:rFonts w:ascii="標楷體" w:eastAsia="標楷體" w:hAnsi="標楷體"/>
                <w:color w:val="000000" w:themeColor="text1"/>
                <w:sz w:val="24"/>
              </w:rPr>
            </w:pPr>
            <w:r w:rsidRPr="006E2C00">
              <w:rPr>
                <w:rFonts w:ascii="標楷體" w:eastAsia="標楷體" w:hAnsi="標楷體"/>
                <w:color w:val="000000" w:themeColor="text1"/>
                <w:sz w:val="24"/>
              </w:rPr>
              <w:t>性別平等教育</w:t>
            </w:r>
          </w:p>
        </w:tc>
        <w:tc>
          <w:tcPr>
            <w:tcW w:w="1204" w:type="dxa"/>
            <w:vAlign w:val="center"/>
          </w:tcPr>
          <w:p w:rsidR="00FE186C" w:rsidRDefault="00FE186C" w:rsidP="00AE4DFE">
            <w:pPr>
              <w:pStyle w:val="TableParagraph"/>
              <w:spacing w:before="53" w:line="304" w:lineRule="auto"/>
              <w:ind w:right="197"/>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rPr>
              <w:t>導師</w:t>
            </w:r>
          </w:p>
          <w:p w:rsidR="00FE186C" w:rsidRDefault="00FE186C" w:rsidP="00AE4DFE">
            <w:pPr>
              <w:pStyle w:val="TableParagraph"/>
              <w:spacing w:before="53" w:line="304" w:lineRule="auto"/>
              <w:ind w:right="197"/>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rPr>
              <w:t>時間</w:t>
            </w:r>
          </w:p>
          <w:p w:rsidR="00FE186C" w:rsidRPr="006E2C00" w:rsidRDefault="00FE186C" w:rsidP="00AE4DFE">
            <w:pPr>
              <w:pStyle w:val="TableParagraph"/>
              <w:spacing w:before="53" w:line="304" w:lineRule="auto"/>
              <w:ind w:right="197"/>
              <w:jc w:val="center"/>
              <w:rPr>
                <w:rFonts w:ascii="標楷體" w:eastAsia="標楷體" w:hAnsi="標楷體"/>
                <w:color w:val="000000" w:themeColor="text1"/>
                <w:sz w:val="24"/>
              </w:rPr>
            </w:pPr>
            <w:r w:rsidRPr="006E2C00">
              <w:rPr>
                <w:rFonts w:ascii="標楷體" w:eastAsia="標楷體" w:hAnsi="標楷體"/>
                <w:color w:val="000000" w:themeColor="text1"/>
                <w:sz w:val="24"/>
              </w:rPr>
              <w:t>閱讀課</w:t>
            </w:r>
          </w:p>
        </w:tc>
        <w:tc>
          <w:tcPr>
            <w:tcW w:w="769" w:type="dxa"/>
            <w:vAlign w:val="center"/>
          </w:tcPr>
          <w:p w:rsidR="00FE186C" w:rsidRPr="00077384" w:rsidRDefault="00FE186C" w:rsidP="00AE4DFE">
            <w:pPr>
              <w:pStyle w:val="TableParagraph"/>
              <w:adjustRightInd w:val="0"/>
              <w:snapToGrid w:val="0"/>
              <w:spacing w:line="240" w:lineRule="atLeast"/>
              <w:ind w:left="102" w:right="159"/>
              <w:jc w:val="center"/>
              <w:rPr>
                <w:rFonts w:ascii="標楷體" w:eastAsia="標楷體" w:hAnsi="標楷體"/>
                <w:color w:val="000000" w:themeColor="text1"/>
                <w:sz w:val="24"/>
              </w:rPr>
            </w:pPr>
            <w:r w:rsidRPr="00077384">
              <w:rPr>
                <w:rFonts w:ascii="標楷體" w:eastAsia="標楷體" w:hAnsi="標楷體"/>
                <w:color w:val="000000" w:themeColor="text1"/>
                <w:sz w:val="24"/>
              </w:rPr>
              <w:t>四年級學生</w:t>
            </w:r>
          </w:p>
        </w:tc>
        <w:tc>
          <w:tcPr>
            <w:tcW w:w="1004" w:type="dxa"/>
            <w:vAlign w:val="center"/>
          </w:tcPr>
          <w:p w:rsidR="00FE186C" w:rsidRDefault="00FE186C" w:rsidP="00AE4DFE">
            <w:pPr>
              <w:pStyle w:val="TableParagraph"/>
              <w:spacing w:before="53"/>
              <w:ind w:left="84" w:right="151"/>
              <w:jc w:val="center"/>
              <w:rPr>
                <w:rFonts w:ascii="標楷體" w:eastAsia="標楷體" w:hAnsi="標楷體"/>
                <w:color w:val="000000" w:themeColor="text1"/>
                <w:sz w:val="24"/>
              </w:rPr>
            </w:pPr>
            <w:r w:rsidRPr="006E2C00">
              <w:rPr>
                <w:rFonts w:ascii="標楷體" w:eastAsia="標楷體" w:hAnsi="標楷體"/>
                <w:color w:val="000000" w:themeColor="text1"/>
                <w:sz w:val="24"/>
              </w:rPr>
              <w:t>繪本</w:t>
            </w:r>
          </w:p>
          <w:p w:rsidR="00FE186C" w:rsidRPr="006E2C00" w:rsidRDefault="00FE186C" w:rsidP="00AE4DFE">
            <w:pPr>
              <w:pStyle w:val="TableParagraph"/>
              <w:spacing w:before="53"/>
              <w:ind w:left="84" w:right="151"/>
              <w:jc w:val="center"/>
              <w:rPr>
                <w:rFonts w:ascii="標楷體" w:eastAsia="標楷體" w:hAnsi="標楷體"/>
                <w:color w:val="000000" w:themeColor="text1"/>
                <w:sz w:val="24"/>
              </w:rPr>
            </w:pPr>
            <w:r w:rsidRPr="006E2C00">
              <w:rPr>
                <w:rFonts w:ascii="標楷體" w:eastAsia="標楷體" w:hAnsi="標楷體"/>
                <w:color w:val="000000" w:themeColor="text1"/>
                <w:sz w:val="24"/>
              </w:rPr>
              <w:t>教學</w:t>
            </w:r>
          </w:p>
        </w:tc>
        <w:tc>
          <w:tcPr>
            <w:tcW w:w="840" w:type="dxa"/>
            <w:vAlign w:val="center"/>
          </w:tcPr>
          <w:p w:rsidR="00FE186C" w:rsidRPr="006E2C00" w:rsidRDefault="00FE186C" w:rsidP="00AE4DFE">
            <w:pPr>
              <w:pStyle w:val="TableParagraph"/>
              <w:spacing w:line="276" w:lineRule="auto"/>
              <w:ind w:right="173"/>
              <w:jc w:val="center"/>
              <w:rPr>
                <w:rFonts w:ascii="標楷體" w:eastAsia="標楷體" w:hAnsi="標楷體"/>
                <w:color w:val="000000" w:themeColor="text1"/>
                <w:sz w:val="24"/>
              </w:rPr>
            </w:pPr>
            <w:r w:rsidRPr="006E2C00">
              <w:rPr>
                <w:rFonts w:ascii="標楷體" w:eastAsia="標楷體" w:hAnsi="標楷體"/>
                <w:color w:val="000000" w:themeColor="text1"/>
                <w:sz w:val="24"/>
              </w:rPr>
              <w:t>上、下學期各</w:t>
            </w:r>
          </w:p>
          <w:p w:rsidR="00FE186C" w:rsidRPr="006E2C00" w:rsidRDefault="00FE186C" w:rsidP="00AE4DFE">
            <w:pPr>
              <w:pStyle w:val="TableParagraph"/>
              <w:spacing w:before="53"/>
              <w:jc w:val="center"/>
              <w:rPr>
                <w:rFonts w:ascii="標楷體" w:eastAsia="標楷體" w:hAnsi="標楷體"/>
                <w:color w:val="000000" w:themeColor="text1"/>
                <w:sz w:val="24"/>
              </w:rPr>
            </w:pPr>
            <w:r w:rsidRPr="006E2C00">
              <w:rPr>
                <w:rFonts w:ascii="標楷體" w:eastAsia="標楷體" w:hAnsi="標楷體" w:hint="eastAsia"/>
                <w:color w:val="000000" w:themeColor="text1"/>
                <w:sz w:val="24"/>
              </w:rPr>
              <w:t>6</w:t>
            </w:r>
            <w:r w:rsidRPr="006E2C00">
              <w:rPr>
                <w:rFonts w:ascii="標楷體" w:eastAsia="標楷體" w:hAnsi="標楷體" w:hint="eastAsia"/>
                <w:color w:val="000000" w:themeColor="text1"/>
                <w:spacing w:val="-60"/>
                <w:sz w:val="24"/>
              </w:rPr>
              <w:t xml:space="preserve"> </w:t>
            </w:r>
            <w:r w:rsidRPr="006E2C00">
              <w:rPr>
                <w:rFonts w:ascii="標楷體" w:eastAsia="標楷體" w:hAnsi="標楷體"/>
                <w:color w:val="000000" w:themeColor="text1"/>
                <w:sz w:val="24"/>
              </w:rPr>
              <w:t>節</w:t>
            </w:r>
          </w:p>
        </w:tc>
        <w:tc>
          <w:tcPr>
            <w:tcW w:w="1276" w:type="dxa"/>
            <w:vAlign w:val="center"/>
          </w:tcPr>
          <w:p w:rsidR="00FE186C" w:rsidRDefault="00FE186C" w:rsidP="00AE4DFE">
            <w:pPr>
              <w:pStyle w:val="TableParagraph"/>
              <w:spacing w:before="1" w:line="256" w:lineRule="auto"/>
              <w:ind w:left="189" w:right="185" w:hanging="3"/>
              <w:jc w:val="center"/>
              <w:rPr>
                <w:rFonts w:ascii="標楷體" w:eastAsia="標楷體" w:hAnsi="標楷體"/>
                <w:color w:val="000000" w:themeColor="text1"/>
                <w:sz w:val="20"/>
                <w:lang w:eastAsia="zh-TW"/>
              </w:rPr>
            </w:pPr>
            <w:r w:rsidRPr="006E2C00">
              <w:rPr>
                <w:rFonts w:ascii="標楷體" w:eastAsia="標楷體" w:hAnsi="標楷體"/>
                <w:color w:val="000000" w:themeColor="text1"/>
                <w:sz w:val="20"/>
                <w:lang w:eastAsia="zh-TW"/>
              </w:rPr>
              <w:t>每學期</w:t>
            </w:r>
          </w:p>
          <w:p w:rsidR="00FE186C" w:rsidRPr="006E2C00" w:rsidRDefault="00FE186C" w:rsidP="00AE4DFE">
            <w:pPr>
              <w:pStyle w:val="TableParagraph"/>
              <w:spacing w:before="1" w:line="256" w:lineRule="auto"/>
              <w:ind w:left="189" w:right="185" w:hanging="3"/>
              <w:jc w:val="center"/>
              <w:rPr>
                <w:rFonts w:ascii="標楷體" w:eastAsia="標楷體" w:hAnsi="標楷體"/>
                <w:color w:val="000000" w:themeColor="text1"/>
                <w:sz w:val="20"/>
                <w:lang w:eastAsia="zh-TW"/>
              </w:rPr>
            </w:pPr>
            <w:r w:rsidRPr="006E2C00">
              <w:rPr>
                <w:rFonts w:ascii="標楷體" w:eastAsia="標楷體" w:hAnsi="標楷體"/>
                <w:color w:val="000000" w:themeColor="text1"/>
                <w:sz w:val="20"/>
                <w:lang w:eastAsia="zh-TW"/>
              </w:rPr>
              <w:t xml:space="preserve"> </w:t>
            </w:r>
            <w:r w:rsidRPr="006E2C00">
              <w:rPr>
                <w:rFonts w:ascii="標楷體" w:eastAsia="標楷體" w:hAnsi="標楷體"/>
                <w:color w:val="000000" w:themeColor="text1"/>
                <w:spacing w:val="-1"/>
                <w:sz w:val="20"/>
                <w:lang w:eastAsia="zh-TW"/>
              </w:rPr>
              <w:t>最少</w:t>
            </w:r>
            <w:r w:rsidRPr="006E2C00">
              <w:rPr>
                <w:rFonts w:ascii="標楷體" w:eastAsia="標楷體" w:hAnsi="標楷體" w:hint="eastAsia"/>
                <w:color w:val="000000" w:themeColor="text1"/>
                <w:sz w:val="20"/>
                <w:lang w:eastAsia="zh-TW"/>
              </w:rPr>
              <w:t>6</w:t>
            </w:r>
            <w:r w:rsidRPr="006E2C00">
              <w:rPr>
                <w:rFonts w:ascii="標楷體" w:eastAsia="標楷體" w:hAnsi="標楷體" w:hint="eastAsia"/>
                <w:color w:val="000000" w:themeColor="text1"/>
                <w:spacing w:val="-52"/>
                <w:sz w:val="20"/>
                <w:lang w:eastAsia="zh-TW"/>
              </w:rPr>
              <w:t xml:space="preserve"> </w:t>
            </w:r>
            <w:r w:rsidRPr="006E2C00">
              <w:rPr>
                <w:rFonts w:ascii="標楷體" w:eastAsia="標楷體" w:hAnsi="標楷體"/>
                <w:color w:val="000000" w:themeColor="text1"/>
                <w:sz w:val="20"/>
                <w:lang w:eastAsia="zh-TW"/>
              </w:rPr>
              <w:t>節</w:t>
            </w:r>
          </w:p>
          <w:p w:rsidR="00FE186C" w:rsidRPr="006E2C00" w:rsidRDefault="00FE186C" w:rsidP="00AE4DFE">
            <w:pPr>
              <w:pStyle w:val="TableParagraph"/>
              <w:spacing w:before="2"/>
              <w:ind w:left="93" w:right="93"/>
              <w:jc w:val="center"/>
              <w:rPr>
                <w:rFonts w:ascii="標楷體" w:eastAsia="標楷體" w:hAnsi="標楷體"/>
                <w:color w:val="000000" w:themeColor="text1"/>
                <w:sz w:val="20"/>
                <w:lang w:eastAsia="zh-TW"/>
              </w:rPr>
            </w:pPr>
            <w:r w:rsidRPr="006E2C00">
              <w:rPr>
                <w:rFonts w:ascii="標楷體" w:eastAsia="標楷體" w:hAnsi="標楷體"/>
                <w:color w:val="000000" w:themeColor="text1"/>
                <w:sz w:val="20"/>
                <w:lang w:eastAsia="zh-TW"/>
              </w:rPr>
              <w:t>（</w:t>
            </w:r>
            <w:r w:rsidRPr="006E2C00">
              <w:rPr>
                <w:rFonts w:ascii="標楷體" w:eastAsia="標楷體" w:hAnsi="標楷體" w:hint="eastAsia"/>
                <w:color w:val="000000" w:themeColor="text1"/>
                <w:sz w:val="20"/>
                <w:lang w:eastAsia="zh-TW"/>
              </w:rPr>
              <w:t>4</w:t>
            </w:r>
            <w:r w:rsidRPr="006E2C00">
              <w:rPr>
                <w:rFonts w:ascii="標楷體" w:eastAsia="標楷體" w:hAnsi="標楷體" w:hint="eastAsia"/>
                <w:color w:val="000000" w:themeColor="text1"/>
                <w:spacing w:val="-51"/>
                <w:sz w:val="20"/>
                <w:lang w:eastAsia="zh-TW"/>
              </w:rPr>
              <w:t xml:space="preserve"> </w:t>
            </w:r>
            <w:r w:rsidRPr="006E2C00">
              <w:rPr>
                <w:rFonts w:ascii="標楷體" w:eastAsia="標楷體" w:hAnsi="標楷體"/>
                <w:color w:val="000000" w:themeColor="text1"/>
                <w:sz w:val="20"/>
                <w:lang w:eastAsia="zh-TW"/>
              </w:rPr>
              <w:t>小時）</w:t>
            </w:r>
          </w:p>
        </w:tc>
        <w:tc>
          <w:tcPr>
            <w:tcW w:w="1984" w:type="dxa"/>
            <w:vAlign w:val="center"/>
          </w:tcPr>
          <w:p w:rsidR="00FE186C" w:rsidRPr="006E2C00" w:rsidRDefault="00FE186C" w:rsidP="00AE4DFE">
            <w:pPr>
              <w:pStyle w:val="TableParagraph"/>
              <w:spacing w:before="53"/>
              <w:jc w:val="center"/>
              <w:rPr>
                <w:rFonts w:ascii="標楷體" w:eastAsia="標楷體" w:hAnsi="標楷體"/>
                <w:color w:val="000000" w:themeColor="text1"/>
                <w:sz w:val="24"/>
              </w:rPr>
            </w:pPr>
            <w:r w:rsidRPr="006E2C00">
              <w:rPr>
                <w:rFonts w:ascii="標楷體" w:eastAsia="標楷體" w:hAnsi="標楷體"/>
                <w:color w:val="000000" w:themeColor="text1"/>
                <w:sz w:val="24"/>
                <w:lang w:eastAsia="zh-TW"/>
              </w:rPr>
              <w:t>繪本</w:t>
            </w:r>
            <w:r w:rsidRPr="006E2C00">
              <w:rPr>
                <w:rFonts w:ascii="標楷體" w:eastAsia="標楷體" w:hAnsi="標楷體" w:hint="eastAsia"/>
                <w:color w:val="000000" w:themeColor="text1"/>
                <w:sz w:val="24"/>
                <w:lang w:eastAsia="zh-TW"/>
              </w:rPr>
              <w:t>-</w:t>
            </w:r>
            <w:r>
              <w:rPr>
                <w:rFonts w:ascii="標楷體" w:eastAsia="標楷體" w:hAnsi="標楷體" w:hint="eastAsia"/>
                <w:color w:val="000000" w:themeColor="text1"/>
                <w:sz w:val="24"/>
                <w:lang w:eastAsia="zh-TW"/>
              </w:rPr>
              <w:t>猜猜我是誰</w:t>
            </w:r>
          </w:p>
        </w:tc>
        <w:tc>
          <w:tcPr>
            <w:tcW w:w="851" w:type="dxa"/>
            <w:vAlign w:val="center"/>
          </w:tcPr>
          <w:p w:rsidR="00FE186C" w:rsidRPr="006E2C00" w:rsidRDefault="00FE186C" w:rsidP="00AE4DFE">
            <w:pPr>
              <w:pStyle w:val="TableParagraph"/>
              <w:spacing w:before="53"/>
              <w:jc w:val="center"/>
              <w:rPr>
                <w:rFonts w:ascii="標楷體" w:eastAsia="標楷體" w:hAnsi="標楷體"/>
                <w:color w:val="000000" w:themeColor="text1"/>
                <w:sz w:val="24"/>
              </w:rPr>
            </w:pPr>
            <w:r w:rsidRPr="006E2C00">
              <w:rPr>
                <w:rFonts w:ascii="標楷體" w:eastAsia="標楷體" w:hAnsi="標楷體"/>
                <w:color w:val="000000" w:themeColor="text1"/>
                <w:sz w:val="24"/>
              </w:rPr>
              <w:t>級任</w:t>
            </w:r>
          </w:p>
        </w:tc>
        <w:tc>
          <w:tcPr>
            <w:tcW w:w="567" w:type="dxa"/>
          </w:tcPr>
          <w:p w:rsidR="00FE186C" w:rsidRPr="006E2C00" w:rsidRDefault="00FE186C" w:rsidP="00AE4DFE">
            <w:pPr>
              <w:rPr>
                <w:rFonts w:ascii="標楷體" w:eastAsia="標楷體" w:hAnsi="標楷體"/>
                <w:color w:val="000000" w:themeColor="text1"/>
              </w:rPr>
            </w:pPr>
          </w:p>
        </w:tc>
      </w:tr>
      <w:tr w:rsidR="00FE186C" w:rsidRPr="006E2C00" w:rsidTr="00AE4DFE">
        <w:trPr>
          <w:trHeight w:hRule="exact" w:val="1450"/>
        </w:trPr>
        <w:tc>
          <w:tcPr>
            <w:tcW w:w="722" w:type="dxa"/>
          </w:tcPr>
          <w:p w:rsidR="00FE186C" w:rsidRPr="006E2C00" w:rsidRDefault="00FE186C" w:rsidP="00AE4DFE">
            <w:pPr>
              <w:pStyle w:val="TableParagraph"/>
              <w:spacing w:before="1"/>
              <w:ind w:left="0"/>
              <w:rPr>
                <w:rFonts w:ascii="標楷體" w:eastAsia="標楷體" w:hAnsi="標楷體"/>
                <w:b/>
                <w:color w:val="000000" w:themeColor="text1"/>
                <w:sz w:val="35"/>
              </w:rPr>
            </w:pPr>
          </w:p>
          <w:p w:rsidR="00FE186C" w:rsidRPr="006E2C00" w:rsidRDefault="00FE186C" w:rsidP="00AE4DFE">
            <w:pPr>
              <w:pStyle w:val="TableParagraph"/>
              <w:spacing w:before="1"/>
              <w:ind w:left="0"/>
              <w:jc w:val="center"/>
              <w:rPr>
                <w:rFonts w:ascii="標楷體" w:eastAsia="標楷體" w:hAnsi="標楷體"/>
                <w:color w:val="000000" w:themeColor="text1"/>
                <w:sz w:val="24"/>
              </w:rPr>
            </w:pPr>
            <w:r w:rsidRPr="006E2C00">
              <w:rPr>
                <w:rFonts w:ascii="標楷體" w:eastAsia="標楷體" w:hAnsi="標楷體"/>
                <w:color w:val="000000" w:themeColor="text1"/>
                <w:sz w:val="24"/>
              </w:rPr>
              <w:t>2</w:t>
            </w:r>
          </w:p>
        </w:tc>
        <w:tc>
          <w:tcPr>
            <w:tcW w:w="1263" w:type="dxa"/>
            <w:vAlign w:val="center"/>
          </w:tcPr>
          <w:p w:rsidR="00FE186C" w:rsidRPr="006E2C00" w:rsidRDefault="00FE186C" w:rsidP="00AE4DFE">
            <w:pPr>
              <w:pStyle w:val="TableParagraph"/>
              <w:spacing w:before="53"/>
              <w:jc w:val="center"/>
              <w:rPr>
                <w:rFonts w:ascii="標楷體" w:eastAsia="標楷體" w:hAnsi="標楷體"/>
                <w:color w:val="000000" w:themeColor="text1"/>
                <w:sz w:val="24"/>
              </w:rPr>
            </w:pPr>
            <w:r w:rsidRPr="006E2C00">
              <w:rPr>
                <w:rFonts w:ascii="標楷體" w:eastAsia="標楷體" w:hAnsi="標楷體"/>
                <w:color w:val="000000" w:themeColor="text1"/>
                <w:sz w:val="24"/>
              </w:rPr>
              <w:t>家庭教育</w:t>
            </w:r>
          </w:p>
        </w:tc>
        <w:tc>
          <w:tcPr>
            <w:tcW w:w="1204" w:type="dxa"/>
            <w:vAlign w:val="center"/>
          </w:tcPr>
          <w:p w:rsidR="00FE186C" w:rsidRDefault="00FE186C" w:rsidP="00AE4DFE">
            <w:pPr>
              <w:pStyle w:val="TableParagraph"/>
              <w:spacing w:before="55" w:line="304" w:lineRule="auto"/>
              <w:ind w:right="197"/>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rPr>
              <w:t>導師</w:t>
            </w:r>
          </w:p>
          <w:p w:rsidR="00FE186C" w:rsidRDefault="00FE186C" w:rsidP="00AE4DFE">
            <w:pPr>
              <w:pStyle w:val="TableParagraph"/>
              <w:spacing w:before="55" w:line="304" w:lineRule="auto"/>
              <w:ind w:right="197"/>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rPr>
              <w:t>時間</w:t>
            </w:r>
          </w:p>
          <w:p w:rsidR="00FE186C" w:rsidRPr="006E2C00" w:rsidRDefault="00FE186C" w:rsidP="00AE4DFE">
            <w:pPr>
              <w:pStyle w:val="TableParagraph"/>
              <w:spacing w:before="55" w:line="304" w:lineRule="auto"/>
              <w:ind w:right="197"/>
              <w:jc w:val="center"/>
              <w:rPr>
                <w:rFonts w:ascii="標楷體" w:eastAsia="標楷體" w:hAnsi="標楷體"/>
                <w:color w:val="000000" w:themeColor="text1"/>
                <w:sz w:val="24"/>
              </w:rPr>
            </w:pPr>
            <w:r w:rsidRPr="006E2C00">
              <w:rPr>
                <w:rFonts w:ascii="標楷體" w:eastAsia="標楷體" w:hAnsi="標楷體"/>
                <w:color w:val="000000" w:themeColor="text1"/>
                <w:sz w:val="24"/>
              </w:rPr>
              <w:t>閱讀課</w:t>
            </w:r>
          </w:p>
        </w:tc>
        <w:tc>
          <w:tcPr>
            <w:tcW w:w="769" w:type="dxa"/>
            <w:vAlign w:val="center"/>
          </w:tcPr>
          <w:p w:rsidR="00FE186C" w:rsidRPr="00077384" w:rsidRDefault="00FE186C" w:rsidP="00AE4DFE">
            <w:pPr>
              <w:pStyle w:val="TableParagraph"/>
              <w:adjustRightInd w:val="0"/>
              <w:snapToGrid w:val="0"/>
              <w:spacing w:line="240" w:lineRule="atLeast"/>
              <w:ind w:left="102" w:right="159"/>
              <w:jc w:val="center"/>
              <w:rPr>
                <w:rFonts w:ascii="標楷體" w:eastAsia="標楷體" w:hAnsi="標楷體"/>
                <w:color w:val="000000" w:themeColor="text1"/>
                <w:sz w:val="24"/>
              </w:rPr>
            </w:pPr>
            <w:r w:rsidRPr="00077384">
              <w:rPr>
                <w:rFonts w:ascii="標楷體" w:eastAsia="標楷體" w:hAnsi="標楷體"/>
                <w:color w:val="000000" w:themeColor="text1"/>
                <w:sz w:val="24"/>
              </w:rPr>
              <w:t>四年級學生</w:t>
            </w:r>
          </w:p>
        </w:tc>
        <w:tc>
          <w:tcPr>
            <w:tcW w:w="1004" w:type="dxa"/>
            <w:vAlign w:val="center"/>
          </w:tcPr>
          <w:p w:rsidR="00FE186C" w:rsidRDefault="00FE186C" w:rsidP="00AE4DFE">
            <w:pPr>
              <w:pStyle w:val="TableParagraph"/>
              <w:spacing w:before="53"/>
              <w:ind w:left="84" w:right="151"/>
              <w:jc w:val="center"/>
              <w:rPr>
                <w:rFonts w:ascii="標楷體" w:eastAsia="標楷體" w:hAnsi="標楷體"/>
                <w:color w:val="000000" w:themeColor="text1"/>
                <w:sz w:val="24"/>
              </w:rPr>
            </w:pPr>
            <w:r w:rsidRPr="006E2C00">
              <w:rPr>
                <w:rFonts w:ascii="標楷體" w:eastAsia="標楷體" w:hAnsi="標楷體"/>
                <w:color w:val="000000" w:themeColor="text1"/>
                <w:sz w:val="24"/>
              </w:rPr>
              <w:t>繪本</w:t>
            </w:r>
          </w:p>
          <w:p w:rsidR="00FE186C" w:rsidRPr="006E2C00" w:rsidRDefault="00FE186C" w:rsidP="00AE4DFE">
            <w:pPr>
              <w:pStyle w:val="TableParagraph"/>
              <w:spacing w:before="53"/>
              <w:ind w:left="84" w:right="151"/>
              <w:jc w:val="center"/>
              <w:rPr>
                <w:rFonts w:ascii="標楷體" w:eastAsia="標楷體" w:hAnsi="標楷體"/>
                <w:color w:val="000000" w:themeColor="text1"/>
                <w:sz w:val="24"/>
              </w:rPr>
            </w:pPr>
            <w:r w:rsidRPr="006E2C00">
              <w:rPr>
                <w:rFonts w:ascii="標楷體" w:eastAsia="標楷體" w:hAnsi="標楷體"/>
                <w:color w:val="000000" w:themeColor="text1"/>
                <w:sz w:val="24"/>
              </w:rPr>
              <w:t>教學</w:t>
            </w:r>
          </w:p>
        </w:tc>
        <w:tc>
          <w:tcPr>
            <w:tcW w:w="840" w:type="dxa"/>
            <w:vAlign w:val="center"/>
          </w:tcPr>
          <w:p w:rsidR="00FE186C" w:rsidRPr="006E2C00" w:rsidRDefault="00FE186C" w:rsidP="00AE4DFE">
            <w:pPr>
              <w:pStyle w:val="TableParagraph"/>
              <w:spacing w:line="276" w:lineRule="auto"/>
              <w:ind w:right="173"/>
              <w:jc w:val="center"/>
              <w:rPr>
                <w:rFonts w:ascii="標楷體" w:eastAsia="標楷體" w:hAnsi="標楷體"/>
                <w:color w:val="000000" w:themeColor="text1"/>
                <w:sz w:val="24"/>
              </w:rPr>
            </w:pPr>
            <w:r w:rsidRPr="006E2C00">
              <w:rPr>
                <w:rFonts w:ascii="標楷體" w:eastAsia="標楷體" w:hAnsi="標楷體"/>
                <w:color w:val="000000" w:themeColor="text1"/>
                <w:sz w:val="24"/>
              </w:rPr>
              <w:t>上、下學期各</w:t>
            </w:r>
          </w:p>
          <w:p w:rsidR="00FE186C" w:rsidRPr="006E2C00" w:rsidRDefault="00FE186C" w:rsidP="00AE4DFE">
            <w:pPr>
              <w:pStyle w:val="TableParagraph"/>
              <w:spacing w:before="53"/>
              <w:jc w:val="center"/>
              <w:rPr>
                <w:rFonts w:ascii="標楷體" w:eastAsia="標楷體" w:hAnsi="標楷體"/>
                <w:color w:val="000000" w:themeColor="text1"/>
                <w:sz w:val="24"/>
              </w:rPr>
            </w:pPr>
            <w:r>
              <w:rPr>
                <w:rFonts w:ascii="標楷體" w:eastAsia="標楷體" w:hAnsi="標楷體"/>
                <w:color w:val="000000" w:themeColor="text1"/>
                <w:spacing w:val="-60"/>
                <w:sz w:val="24"/>
              </w:rPr>
              <w:t>3</w:t>
            </w:r>
            <w:r w:rsidRPr="006E2C00">
              <w:rPr>
                <w:rFonts w:ascii="標楷體" w:eastAsia="標楷體" w:hAnsi="標楷體" w:hint="eastAsia"/>
                <w:color w:val="000000" w:themeColor="text1"/>
                <w:spacing w:val="-60"/>
                <w:sz w:val="24"/>
              </w:rPr>
              <w:t xml:space="preserve"> </w:t>
            </w:r>
            <w:r w:rsidRPr="006E2C00">
              <w:rPr>
                <w:rFonts w:ascii="標楷體" w:eastAsia="標楷體" w:hAnsi="標楷體"/>
                <w:color w:val="000000" w:themeColor="text1"/>
                <w:sz w:val="24"/>
              </w:rPr>
              <w:t>節</w:t>
            </w:r>
          </w:p>
        </w:tc>
        <w:tc>
          <w:tcPr>
            <w:tcW w:w="1276" w:type="dxa"/>
            <w:vAlign w:val="center"/>
          </w:tcPr>
          <w:p w:rsidR="00FE186C" w:rsidRPr="006E2C00" w:rsidRDefault="00FE186C" w:rsidP="00AE4DFE">
            <w:pPr>
              <w:pStyle w:val="TableParagraph"/>
              <w:spacing w:before="1" w:line="256" w:lineRule="auto"/>
              <w:ind w:left="287" w:right="286"/>
              <w:jc w:val="center"/>
              <w:rPr>
                <w:rFonts w:ascii="標楷體" w:eastAsia="標楷體" w:hAnsi="標楷體"/>
                <w:color w:val="000000" w:themeColor="text1"/>
                <w:sz w:val="20"/>
                <w:lang w:eastAsia="zh-TW"/>
              </w:rPr>
            </w:pPr>
            <w:r w:rsidRPr="006E2C00">
              <w:rPr>
                <w:rFonts w:ascii="標楷體" w:eastAsia="標楷體" w:hAnsi="標楷體"/>
                <w:color w:val="000000" w:themeColor="text1"/>
                <w:sz w:val="20"/>
                <w:lang w:eastAsia="zh-TW"/>
              </w:rPr>
              <w:t>每學年</w:t>
            </w:r>
            <w:r w:rsidRPr="006E2C00">
              <w:rPr>
                <w:rFonts w:ascii="標楷體" w:eastAsia="標楷體" w:hAnsi="標楷體"/>
                <w:color w:val="000000" w:themeColor="text1"/>
                <w:w w:val="95"/>
                <w:sz w:val="20"/>
                <w:lang w:eastAsia="zh-TW"/>
              </w:rPr>
              <w:t>應實施</w:t>
            </w:r>
          </w:p>
          <w:p w:rsidR="00FE186C" w:rsidRPr="006E2C00" w:rsidRDefault="00FE186C" w:rsidP="00AE4DFE">
            <w:pPr>
              <w:pStyle w:val="TableParagraph"/>
              <w:spacing w:before="2"/>
              <w:ind w:left="93" w:right="93"/>
              <w:jc w:val="center"/>
              <w:rPr>
                <w:rFonts w:ascii="標楷體" w:eastAsia="標楷體" w:hAnsi="標楷體"/>
                <w:color w:val="000000" w:themeColor="text1"/>
                <w:sz w:val="20"/>
                <w:lang w:eastAsia="zh-TW"/>
              </w:rPr>
            </w:pPr>
            <w:r w:rsidRPr="006E2C00">
              <w:rPr>
                <w:rFonts w:ascii="標楷體" w:eastAsia="標楷體" w:hAnsi="標楷體" w:hint="eastAsia"/>
                <w:color w:val="000000" w:themeColor="text1"/>
                <w:sz w:val="20"/>
                <w:lang w:eastAsia="zh-TW"/>
              </w:rPr>
              <w:t>4</w:t>
            </w:r>
            <w:r w:rsidRPr="006E2C00">
              <w:rPr>
                <w:rFonts w:ascii="標楷體" w:eastAsia="標楷體" w:hAnsi="標楷體" w:hint="eastAsia"/>
                <w:color w:val="000000" w:themeColor="text1"/>
                <w:spacing w:val="-51"/>
                <w:sz w:val="20"/>
                <w:lang w:eastAsia="zh-TW"/>
              </w:rPr>
              <w:t xml:space="preserve"> </w:t>
            </w:r>
            <w:r w:rsidRPr="006E2C00">
              <w:rPr>
                <w:rFonts w:ascii="標楷體" w:eastAsia="標楷體" w:hAnsi="標楷體"/>
                <w:color w:val="000000" w:themeColor="text1"/>
                <w:sz w:val="20"/>
                <w:lang w:eastAsia="zh-TW"/>
              </w:rPr>
              <w:t>小時以上</w:t>
            </w:r>
          </w:p>
        </w:tc>
        <w:tc>
          <w:tcPr>
            <w:tcW w:w="1984" w:type="dxa"/>
            <w:vAlign w:val="center"/>
          </w:tcPr>
          <w:p w:rsidR="00FE186C" w:rsidRPr="006E2C00" w:rsidRDefault="00FE186C" w:rsidP="00AE4DFE">
            <w:pPr>
              <w:pStyle w:val="TableParagraph"/>
              <w:spacing w:before="53"/>
              <w:jc w:val="center"/>
              <w:rPr>
                <w:rFonts w:ascii="標楷體" w:eastAsia="標楷體" w:hAnsi="標楷體"/>
                <w:color w:val="000000" w:themeColor="text1"/>
                <w:sz w:val="24"/>
              </w:rPr>
            </w:pPr>
            <w:r w:rsidRPr="006E2C00">
              <w:rPr>
                <w:rFonts w:ascii="標楷體" w:eastAsia="標楷體" w:hAnsi="標楷體"/>
                <w:color w:val="000000" w:themeColor="text1"/>
                <w:sz w:val="24"/>
                <w:lang w:eastAsia="zh-TW"/>
              </w:rPr>
              <w:t>繪本</w:t>
            </w:r>
            <w:r w:rsidRPr="006E2C00">
              <w:rPr>
                <w:rFonts w:ascii="標楷體" w:eastAsia="標楷體" w:hAnsi="標楷體" w:hint="eastAsia"/>
                <w:color w:val="000000" w:themeColor="text1"/>
                <w:sz w:val="24"/>
                <w:lang w:eastAsia="zh-TW"/>
              </w:rPr>
              <w:t>-</w:t>
            </w:r>
            <w:r>
              <w:rPr>
                <w:rFonts w:ascii="標楷體" w:eastAsia="標楷體" w:hAnsi="標楷體" w:hint="eastAsia"/>
                <w:color w:val="000000" w:themeColor="text1"/>
                <w:sz w:val="24"/>
                <w:lang w:eastAsia="zh-TW"/>
              </w:rPr>
              <w:t>媽媽哭了</w:t>
            </w:r>
          </w:p>
        </w:tc>
        <w:tc>
          <w:tcPr>
            <w:tcW w:w="851" w:type="dxa"/>
            <w:vAlign w:val="center"/>
          </w:tcPr>
          <w:p w:rsidR="00FE186C" w:rsidRPr="006E2C00" w:rsidRDefault="00FE186C" w:rsidP="00AE4DFE">
            <w:pPr>
              <w:pStyle w:val="TableParagraph"/>
              <w:spacing w:before="53"/>
              <w:jc w:val="center"/>
              <w:rPr>
                <w:rFonts w:ascii="標楷體" w:eastAsia="標楷體" w:hAnsi="標楷體"/>
                <w:color w:val="000000" w:themeColor="text1"/>
                <w:sz w:val="24"/>
              </w:rPr>
            </w:pPr>
            <w:r w:rsidRPr="006E2C00">
              <w:rPr>
                <w:rFonts w:ascii="標楷體" w:eastAsia="標楷體" w:hAnsi="標楷體"/>
                <w:color w:val="000000" w:themeColor="text1"/>
                <w:sz w:val="24"/>
              </w:rPr>
              <w:t>級任</w:t>
            </w:r>
          </w:p>
        </w:tc>
        <w:tc>
          <w:tcPr>
            <w:tcW w:w="567" w:type="dxa"/>
          </w:tcPr>
          <w:p w:rsidR="00FE186C" w:rsidRPr="006E2C00" w:rsidRDefault="00FE186C" w:rsidP="00AE4DFE">
            <w:pPr>
              <w:rPr>
                <w:rFonts w:ascii="標楷體" w:eastAsia="標楷體" w:hAnsi="標楷體"/>
                <w:color w:val="000000" w:themeColor="text1"/>
              </w:rPr>
            </w:pPr>
          </w:p>
        </w:tc>
      </w:tr>
    </w:tbl>
    <w:p w:rsidR="00FE186C" w:rsidRPr="006E2C00" w:rsidRDefault="00FE186C" w:rsidP="00FE186C">
      <w:pPr>
        <w:rPr>
          <w:rFonts w:ascii="標楷體" w:eastAsia="標楷體" w:hAnsi="標楷體"/>
          <w:color w:val="000000" w:themeColor="text1"/>
        </w:rPr>
        <w:sectPr w:rsidR="00FE186C" w:rsidRPr="006E2C00" w:rsidSect="00AE4DFE">
          <w:headerReference w:type="default" r:id="rId9"/>
          <w:pgSz w:w="11910" w:h="16840"/>
          <w:pgMar w:top="851" w:right="780" w:bottom="280" w:left="780" w:header="794" w:footer="0" w:gutter="0"/>
          <w:cols w:space="720"/>
          <w:docGrid w:linePitch="299"/>
        </w:sectPr>
      </w:pPr>
    </w:p>
    <w:p w:rsidR="00FE186C" w:rsidRDefault="00FE186C" w:rsidP="00FE186C">
      <w:pPr>
        <w:pStyle w:val="a0"/>
        <w:adjustRightInd w:val="0"/>
        <w:snapToGrid w:val="0"/>
        <w:spacing w:line="240" w:lineRule="atLeast"/>
        <w:jc w:val="center"/>
        <w:rPr>
          <w:rFonts w:ascii="標楷體" w:eastAsia="標楷體" w:hAnsi="標楷體"/>
          <w:b/>
          <w:color w:val="000000" w:themeColor="text1"/>
          <w:lang w:eastAsia="zh-TW"/>
        </w:rPr>
      </w:pPr>
      <w:r>
        <w:rPr>
          <w:rFonts w:ascii="標楷體" w:eastAsia="標楷體" w:hAnsi="標楷體"/>
          <w:b/>
          <w:color w:val="000000" w:themeColor="text1"/>
          <w:lang w:eastAsia="zh-TW"/>
        </w:rPr>
        <w:lastRenderedPageBreak/>
        <w:t>1</w:t>
      </w:r>
      <w:r>
        <w:rPr>
          <w:rFonts w:ascii="標楷體" w:eastAsia="標楷體" w:hAnsi="標楷體" w:hint="eastAsia"/>
          <w:b/>
          <w:color w:val="000000" w:themeColor="text1"/>
          <w:lang w:eastAsia="zh-TW"/>
        </w:rPr>
        <w:t>10</w:t>
      </w:r>
      <w:r w:rsidRPr="006E2C00">
        <w:rPr>
          <w:rFonts w:ascii="標楷體" w:eastAsia="標楷體" w:hAnsi="標楷體"/>
          <w:b/>
          <w:color w:val="000000" w:themeColor="text1"/>
          <w:lang w:eastAsia="zh-TW"/>
        </w:rPr>
        <w:t>學年度實施法定議題課</w:t>
      </w:r>
      <w:r>
        <w:rPr>
          <w:rFonts w:ascii="標楷體" w:eastAsia="標楷體" w:hAnsi="標楷體"/>
          <w:b/>
          <w:color w:val="000000" w:themeColor="text1"/>
          <w:lang w:eastAsia="zh-TW"/>
        </w:rPr>
        <w:t>程</w:t>
      </w:r>
    </w:p>
    <w:p w:rsidR="00FE186C" w:rsidRPr="006E2C00" w:rsidRDefault="00FE186C" w:rsidP="00FE186C">
      <w:pPr>
        <w:pStyle w:val="a0"/>
        <w:adjustRightInd w:val="0"/>
        <w:snapToGrid w:val="0"/>
        <w:spacing w:line="240" w:lineRule="atLeast"/>
        <w:jc w:val="center"/>
        <w:rPr>
          <w:rFonts w:ascii="標楷體" w:eastAsia="標楷體" w:hAnsi="標楷體"/>
          <w:b/>
          <w:color w:val="000000" w:themeColor="text1"/>
          <w:lang w:eastAsia="zh-TW"/>
        </w:rPr>
      </w:pPr>
      <w:r>
        <w:rPr>
          <w:rFonts w:ascii="標楷體" w:eastAsia="標楷體" w:hAnsi="標楷體"/>
          <w:b/>
          <w:color w:val="000000" w:themeColor="text1"/>
          <w:lang w:eastAsia="zh-TW"/>
        </w:rPr>
        <w:t>五</w:t>
      </w:r>
      <w:r w:rsidRPr="006E2C00">
        <w:rPr>
          <w:rFonts w:ascii="標楷體" w:eastAsia="標楷體" w:hAnsi="標楷體"/>
          <w:b/>
          <w:color w:val="000000" w:themeColor="text1"/>
          <w:lang w:eastAsia="zh-TW"/>
        </w:rPr>
        <w:t>年級教學活動彙整表</w:t>
      </w:r>
    </w:p>
    <w:p w:rsidR="00FE186C" w:rsidRPr="006E2C00" w:rsidRDefault="00FE186C" w:rsidP="00FE186C">
      <w:pPr>
        <w:pStyle w:val="a0"/>
        <w:spacing w:before="7"/>
        <w:rPr>
          <w:rFonts w:ascii="標楷體" w:eastAsia="標楷體" w:hAnsi="標楷體"/>
          <w:b/>
          <w:color w:val="000000" w:themeColor="text1"/>
          <w:sz w:val="23"/>
          <w:lang w:eastAsia="zh-TW"/>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1699"/>
        <w:gridCol w:w="768"/>
        <w:gridCol w:w="769"/>
        <w:gridCol w:w="766"/>
        <w:gridCol w:w="795"/>
        <w:gridCol w:w="1159"/>
        <w:gridCol w:w="2129"/>
        <w:gridCol w:w="850"/>
        <w:gridCol w:w="562"/>
      </w:tblGrid>
      <w:tr w:rsidR="00FE186C" w:rsidRPr="006E2C00" w:rsidTr="00AE4DFE">
        <w:trPr>
          <w:trHeight w:hRule="exact" w:val="1572"/>
        </w:trPr>
        <w:tc>
          <w:tcPr>
            <w:tcW w:w="612" w:type="dxa"/>
            <w:shd w:val="clear" w:color="auto" w:fill="FFFF00"/>
          </w:tcPr>
          <w:p w:rsidR="00FE186C" w:rsidRPr="006E2C00" w:rsidRDefault="00FE186C" w:rsidP="00AE4DFE">
            <w:pPr>
              <w:pStyle w:val="TableParagraph"/>
              <w:spacing w:before="7"/>
              <w:ind w:left="0"/>
              <w:rPr>
                <w:rFonts w:ascii="標楷體" w:eastAsia="標楷體" w:hAnsi="標楷體"/>
                <w:b/>
                <w:color w:val="000000" w:themeColor="text1"/>
                <w:sz w:val="27"/>
                <w:lang w:eastAsia="zh-TW"/>
              </w:rPr>
            </w:pPr>
          </w:p>
          <w:p w:rsidR="00FE186C" w:rsidRPr="006E2C00" w:rsidRDefault="00FE186C" w:rsidP="00AE4DFE">
            <w:pPr>
              <w:pStyle w:val="TableParagraph"/>
              <w:spacing w:line="312" w:lineRule="exact"/>
              <w:ind w:left="180" w:right="162"/>
              <w:rPr>
                <w:rFonts w:ascii="標楷體" w:eastAsia="標楷體" w:hAnsi="標楷體"/>
                <w:color w:val="000000" w:themeColor="text1"/>
                <w:sz w:val="24"/>
              </w:rPr>
            </w:pPr>
            <w:r w:rsidRPr="006E2C00">
              <w:rPr>
                <w:rFonts w:ascii="標楷體" w:eastAsia="標楷體" w:hAnsi="標楷體"/>
                <w:color w:val="000000" w:themeColor="text1"/>
                <w:sz w:val="24"/>
              </w:rPr>
              <w:t>編號</w:t>
            </w:r>
          </w:p>
        </w:tc>
        <w:tc>
          <w:tcPr>
            <w:tcW w:w="1699" w:type="dxa"/>
            <w:shd w:val="clear" w:color="auto" w:fill="FFFF00"/>
          </w:tcPr>
          <w:p w:rsidR="00FE186C" w:rsidRPr="006E2C00" w:rsidRDefault="00FE186C" w:rsidP="00AE4DFE">
            <w:pPr>
              <w:pStyle w:val="TableParagraph"/>
              <w:spacing w:line="277" w:lineRule="exact"/>
              <w:ind w:left="364"/>
              <w:rPr>
                <w:rFonts w:ascii="標楷體" w:eastAsia="標楷體" w:hAnsi="標楷體"/>
                <w:color w:val="000000" w:themeColor="text1"/>
                <w:sz w:val="24"/>
                <w:lang w:eastAsia="zh-TW"/>
              </w:rPr>
            </w:pPr>
            <w:r w:rsidRPr="006E2C00">
              <w:rPr>
                <w:rFonts w:ascii="標楷體" w:eastAsia="標楷體" w:hAnsi="標楷體"/>
                <w:color w:val="000000" w:themeColor="text1"/>
                <w:sz w:val="24"/>
                <w:lang w:eastAsia="zh-TW"/>
              </w:rPr>
              <w:t>特色課程</w:t>
            </w:r>
          </w:p>
          <w:p w:rsidR="00FE186C" w:rsidRPr="006E2C00" w:rsidRDefault="00FE186C" w:rsidP="00AE4DFE">
            <w:pPr>
              <w:pStyle w:val="TableParagraph"/>
              <w:tabs>
                <w:tab w:val="left" w:pos="1084"/>
              </w:tabs>
              <w:spacing w:before="15" w:line="312" w:lineRule="exact"/>
              <w:ind w:left="364" w:right="362"/>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lang w:eastAsia="zh-TW"/>
              </w:rPr>
              <w:t>主</w:t>
            </w:r>
            <w:r w:rsidRPr="006E2C00">
              <w:rPr>
                <w:rFonts w:ascii="標楷體" w:eastAsia="標楷體" w:hAnsi="標楷體"/>
                <w:color w:val="000000" w:themeColor="text1"/>
                <w:sz w:val="24"/>
                <w:lang w:eastAsia="zh-TW"/>
              </w:rPr>
              <w:tab/>
              <w:t>題或</w:t>
            </w:r>
          </w:p>
          <w:p w:rsidR="00FE186C" w:rsidRPr="006E2C00" w:rsidRDefault="00FE186C" w:rsidP="00AE4DFE">
            <w:pPr>
              <w:pStyle w:val="TableParagraph"/>
              <w:tabs>
                <w:tab w:val="left" w:pos="1084"/>
              </w:tabs>
              <w:spacing w:line="312" w:lineRule="exact"/>
              <w:ind w:left="364" w:right="362"/>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lang w:eastAsia="zh-TW"/>
              </w:rPr>
              <w:t>教育議題名</w:t>
            </w:r>
            <w:r w:rsidRPr="006E2C00">
              <w:rPr>
                <w:rFonts w:ascii="標楷體" w:eastAsia="標楷體" w:hAnsi="標楷體"/>
                <w:color w:val="000000" w:themeColor="text1"/>
                <w:sz w:val="24"/>
                <w:lang w:eastAsia="zh-TW"/>
              </w:rPr>
              <w:tab/>
              <w:t>稱</w:t>
            </w:r>
          </w:p>
        </w:tc>
        <w:tc>
          <w:tcPr>
            <w:tcW w:w="768" w:type="dxa"/>
            <w:shd w:val="clear" w:color="auto" w:fill="FFFF00"/>
          </w:tcPr>
          <w:p w:rsidR="00FE186C" w:rsidRPr="006E2C00" w:rsidRDefault="00FE186C" w:rsidP="00AE4DFE">
            <w:pPr>
              <w:pStyle w:val="TableParagraph"/>
              <w:spacing w:before="7"/>
              <w:ind w:left="0"/>
              <w:rPr>
                <w:rFonts w:ascii="標楷體" w:eastAsia="標楷體" w:hAnsi="標楷體"/>
                <w:b/>
                <w:color w:val="000000" w:themeColor="text1"/>
                <w:sz w:val="27"/>
                <w:lang w:eastAsia="zh-TW"/>
              </w:rPr>
            </w:pPr>
          </w:p>
          <w:p w:rsidR="00FE186C" w:rsidRPr="006E2C00" w:rsidRDefault="00FE186C" w:rsidP="00AE4DFE">
            <w:pPr>
              <w:pStyle w:val="TableParagraph"/>
              <w:spacing w:line="312" w:lineRule="exact"/>
              <w:ind w:left="141" w:right="117"/>
              <w:rPr>
                <w:rFonts w:ascii="標楷體" w:eastAsia="標楷體" w:hAnsi="標楷體"/>
                <w:color w:val="000000" w:themeColor="text1"/>
                <w:sz w:val="24"/>
              </w:rPr>
            </w:pPr>
            <w:r w:rsidRPr="006E2C00">
              <w:rPr>
                <w:rFonts w:ascii="標楷體" w:eastAsia="標楷體" w:hAnsi="標楷體"/>
                <w:color w:val="000000" w:themeColor="text1"/>
                <w:sz w:val="24"/>
              </w:rPr>
              <w:t>實施時段</w:t>
            </w:r>
          </w:p>
        </w:tc>
        <w:tc>
          <w:tcPr>
            <w:tcW w:w="769" w:type="dxa"/>
            <w:shd w:val="clear" w:color="auto" w:fill="FFFF00"/>
          </w:tcPr>
          <w:p w:rsidR="00FE186C" w:rsidRPr="006E2C00" w:rsidRDefault="00FE186C" w:rsidP="00AE4DFE">
            <w:pPr>
              <w:pStyle w:val="TableParagraph"/>
              <w:spacing w:before="7"/>
              <w:ind w:left="0"/>
              <w:rPr>
                <w:rFonts w:ascii="標楷體" w:eastAsia="標楷體" w:hAnsi="標楷體"/>
                <w:b/>
                <w:color w:val="000000" w:themeColor="text1"/>
                <w:sz w:val="27"/>
              </w:rPr>
            </w:pPr>
          </w:p>
          <w:p w:rsidR="00FE186C" w:rsidRPr="006E2C00" w:rsidRDefault="00FE186C" w:rsidP="00AE4DFE">
            <w:pPr>
              <w:pStyle w:val="TableParagraph"/>
              <w:spacing w:line="312" w:lineRule="exact"/>
              <w:ind w:left="139" w:right="120"/>
              <w:rPr>
                <w:rFonts w:ascii="標楷體" w:eastAsia="標楷體" w:hAnsi="標楷體"/>
                <w:color w:val="000000" w:themeColor="text1"/>
                <w:sz w:val="24"/>
              </w:rPr>
            </w:pPr>
            <w:r w:rsidRPr="006E2C00">
              <w:rPr>
                <w:rFonts w:ascii="標楷體" w:eastAsia="標楷體" w:hAnsi="標楷體"/>
                <w:color w:val="000000" w:themeColor="text1"/>
                <w:sz w:val="24"/>
              </w:rPr>
              <w:t>實施對象</w:t>
            </w:r>
          </w:p>
        </w:tc>
        <w:tc>
          <w:tcPr>
            <w:tcW w:w="766" w:type="dxa"/>
            <w:shd w:val="clear" w:color="auto" w:fill="FFFF00"/>
          </w:tcPr>
          <w:p w:rsidR="00FE186C" w:rsidRPr="006E2C00" w:rsidRDefault="00FE186C" w:rsidP="00AE4DFE">
            <w:pPr>
              <w:pStyle w:val="TableParagraph"/>
              <w:spacing w:before="7"/>
              <w:ind w:left="0"/>
              <w:rPr>
                <w:rFonts w:ascii="標楷體" w:eastAsia="標楷體" w:hAnsi="標楷體"/>
                <w:b/>
                <w:color w:val="000000" w:themeColor="text1"/>
                <w:sz w:val="27"/>
              </w:rPr>
            </w:pPr>
          </w:p>
          <w:p w:rsidR="00FE186C" w:rsidRPr="006E2C00" w:rsidRDefault="00FE186C" w:rsidP="00AE4DFE">
            <w:pPr>
              <w:pStyle w:val="TableParagraph"/>
              <w:spacing w:line="312" w:lineRule="exact"/>
              <w:ind w:left="139" w:right="117"/>
              <w:rPr>
                <w:rFonts w:ascii="標楷體" w:eastAsia="標楷體" w:hAnsi="標楷體"/>
                <w:color w:val="000000" w:themeColor="text1"/>
                <w:sz w:val="24"/>
              </w:rPr>
            </w:pPr>
            <w:r w:rsidRPr="006E2C00">
              <w:rPr>
                <w:rFonts w:ascii="標楷體" w:eastAsia="標楷體" w:hAnsi="標楷體"/>
                <w:color w:val="000000" w:themeColor="text1"/>
                <w:sz w:val="24"/>
              </w:rPr>
              <w:t>實施方式</w:t>
            </w:r>
          </w:p>
        </w:tc>
        <w:tc>
          <w:tcPr>
            <w:tcW w:w="1954" w:type="dxa"/>
            <w:gridSpan w:val="2"/>
            <w:shd w:val="clear" w:color="auto" w:fill="FFFF00"/>
          </w:tcPr>
          <w:p w:rsidR="00FE186C" w:rsidRPr="006E2C00" w:rsidRDefault="00FE186C" w:rsidP="00AE4DFE">
            <w:pPr>
              <w:pStyle w:val="TableParagraph"/>
              <w:spacing w:before="15"/>
              <w:ind w:left="0"/>
              <w:rPr>
                <w:rFonts w:ascii="標楷體" w:eastAsia="標楷體" w:hAnsi="標楷體"/>
                <w:b/>
                <w:color w:val="000000" w:themeColor="text1"/>
                <w:sz w:val="35"/>
              </w:rPr>
            </w:pPr>
          </w:p>
          <w:p w:rsidR="00FE186C" w:rsidRPr="006E2C00" w:rsidRDefault="00FE186C" w:rsidP="00AE4DFE">
            <w:pPr>
              <w:pStyle w:val="TableParagraph"/>
              <w:ind w:left="114" w:right="114"/>
              <w:jc w:val="center"/>
              <w:rPr>
                <w:rFonts w:ascii="標楷體" w:eastAsia="標楷體" w:hAnsi="標楷體"/>
                <w:color w:val="000000" w:themeColor="text1"/>
                <w:sz w:val="24"/>
              </w:rPr>
            </w:pPr>
            <w:r w:rsidRPr="006E2C00">
              <w:rPr>
                <w:rFonts w:ascii="標楷體" w:eastAsia="標楷體" w:hAnsi="標楷體"/>
                <w:color w:val="000000" w:themeColor="text1"/>
                <w:sz w:val="24"/>
              </w:rPr>
              <w:t>節數</w:t>
            </w:r>
          </w:p>
        </w:tc>
        <w:tc>
          <w:tcPr>
            <w:tcW w:w="2129" w:type="dxa"/>
            <w:shd w:val="clear" w:color="auto" w:fill="FFFF00"/>
          </w:tcPr>
          <w:p w:rsidR="00FE186C" w:rsidRPr="006E2C00" w:rsidRDefault="00FE186C" w:rsidP="00AE4DFE">
            <w:pPr>
              <w:pStyle w:val="TableParagraph"/>
              <w:spacing w:line="277" w:lineRule="exact"/>
              <w:rPr>
                <w:rFonts w:ascii="標楷體" w:eastAsia="標楷體" w:hAnsi="標楷體"/>
                <w:color w:val="000000" w:themeColor="text1"/>
                <w:sz w:val="24"/>
                <w:lang w:eastAsia="zh-TW"/>
              </w:rPr>
            </w:pPr>
            <w:r w:rsidRPr="006E2C00">
              <w:rPr>
                <w:rFonts w:ascii="標楷體" w:eastAsia="標楷體" w:hAnsi="標楷體"/>
                <w:color w:val="000000" w:themeColor="text1"/>
                <w:sz w:val="24"/>
                <w:lang w:eastAsia="zh-TW"/>
              </w:rPr>
              <w:t>教學重點：含教材</w:t>
            </w:r>
          </w:p>
          <w:p w:rsidR="00FE186C" w:rsidRPr="006E2C00" w:rsidRDefault="00FE186C" w:rsidP="00AE4DFE">
            <w:pPr>
              <w:pStyle w:val="TableParagraph"/>
              <w:spacing w:before="15" w:line="312" w:lineRule="exact"/>
              <w:rPr>
                <w:rFonts w:ascii="標楷體" w:eastAsia="標楷體" w:hAnsi="標楷體"/>
                <w:color w:val="000000" w:themeColor="text1"/>
                <w:sz w:val="24"/>
              </w:rPr>
            </w:pPr>
            <w:r w:rsidRPr="006E2C00">
              <w:rPr>
                <w:rFonts w:ascii="標楷體" w:eastAsia="標楷體" w:hAnsi="標楷體"/>
                <w:color w:val="000000" w:themeColor="text1"/>
                <w:spacing w:val="31"/>
                <w:sz w:val="24"/>
                <w:lang w:eastAsia="zh-TW"/>
              </w:rPr>
              <w:t>（</w:t>
            </w:r>
            <w:r w:rsidRPr="006E2C00">
              <w:rPr>
                <w:rFonts w:ascii="標楷體" w:eastAsia="標楷體" w:hAnsi="標楷體"/>
                <w:color w:val="000000" w:themeColor="text1"/>
                <w:spacing w:val="10"/>
                <w:sz w:val="24"/>
                <w:lang w:eastAsia="zh-TW"/>
              </w:rPr>
              <w:t xml:space="preserve"> 自 編 或 改 編等</w:t>
            </w:r>
            <w:r w:rsidRPr="006E2C00">
              <w:rPr>
                <w:rFonts w:ascii="標楷體" w:eastAsia="標楷體" w:hAnsi="標楷體"/>
                <w:color w:val="000000" w:themeColor="text1"/>
                <w:spacing w:val="-152"/>
                <w:sz w:val="24"/>
                <w:lang w:eastAsia="zh-TW"/>
              </w:rPr>
              <w:t>）</w:t>
            </w:r>
            <w:r w:rsidRPr="006E2C00">
              <w:rPr>
                <w:rFonts w:ascii="標楷體" w:eastAsia="標楷體" w:hAnsi="標楷體"/>
                <w:color w:val="000000" w:themeColor="text1"/>
                <w:spacing w:val="-15"/>
                <w:sz w:val="24"/>
                <w:lang w:eastAsia="zh-TW"/>
              </w:rPr>
              <w:t>、教法、教學資</w:t>
            </w:r>
            <w:r w:rsidRPr="006E2C00">
              <w:rPr>
                <w:rFonts w:ascii="標楷體" w:eastAsia="標楷體" w:hAnsi="標楷體"/>
                <w:color w:val="000000" w:themeColor="text1"/>
                <w:spacing w:val="-3"/>
                <w:sz w:val="24"/>
                <w:lang w:eastAsia="zh-TW"/>
              </w:rPr>
              <w:t>源、配合專案</w:t>
            </w:r>
            <w:r w:rsidRPr="006E2C00">
              <w:rPr>
                <w:rFonts w:ascii="標楷體" w:eastAsia="標楷體" w:hAnsi="標楷體"/>
                <w:color w:val="000000" w:themeColor="text1"/>
                <w:sz w:val="24"/>
                <w:lang w:eastAsia="zh-TW"/>
              </w:rPr>
              <w:t xml:space="preserve">…… </w:t>
            </w:r>
            <w:r w:rsidRPr="006E2C00">
              <w:rPr>
                <w:rFonts w:ascii="標楷體" w:eastAsia="標楷體" w:hAnsi="標楷體"/>
                <w:color w:val="000000" w:themeColor="text1"/>
                <w:sz w:val="24"/>
              </w:rPr>
              <w:t>等</w:t>
            </w:r>
          </w:p>
        </w:tc>
        <w:tc>
          <w:tcPr>
            <w:tcW w:w="850" w:type="dxa"/>
            <w:shd w:val="clear" w:color="auto" w:fill="FFFF00"/>
          </w:tcPr>
          <w:p w:rsidR="00FE186C" w:rsidRPr="006E2C00" w:rsidRDefault="00FE186C" w:rsidP="00AE4DFE">
            <w:pPr>
              <w:pStyle w:val="TableParagraph"/>
              <w:spacing w:line="277" w:lineRule="exact"/>
              <w:rPr>
                <w:rFonts w:ascii="標楷體" w:eastAsia="標楷體" w:hAnsi="標楷體"/>
                <w:color w:val="000000" w:themeColor="text1"/>
                <w:sz w:val="24"/>
              </w:rPr>
            </w:pPr>
            <w:r w:rsidRPr="006E2C00">
              <w:rPr>
                <w:rFonts w:ascii="標楷體" w:eastAsia="標楷體" w:hAnsi="標楷體"/>
                <w:color w:val="000000" w:themeColor="text1"/>
                <w:sz w:val="24"/>
              </w:rPr>
              <w:t>負責</w:t>
            </w:r>
          </w:p>
          <w:p w:rsidR="00FE186C" w:rsidRPr="006E2C00" w:rsidRDefault="00FE186C" w:rsidP="00AE4DFE">
            <w:pPr>
              <w:pStyle w:val="TableParagraph"/>
              <w:spacing w:line="312" w:lineRule="exact"/>
              <w:rPr>
                <w:rFonts w:ascii="標楷體" w:eastAsia="標楷體" w:hAnsi="標楷體"/>
                <w:color w:val="000000" w:themeColor="text1"/>
                <w:sz w:val="24"/>
              </w:rPr>
            </w:pPr>
            <w:r w:rsidRPr="006E2C00">
              <w:rPr>
                <w:rFonts w:ascii="標楷體" w:eastAsia="標楷體" w:hAnsi="標楷體"/>
                <w:color w:val="000000" w:themeColor="text1"/>
                <w:sz w:val="24"/>
              </w:rPr>
              <w:t>教師</w:t>
            </w:r>
          </w:p>
          <w:p w:rsidR="00FE186C" w:rsidRPr="006E2C00" w:rsidRDefault="00FE186C" w:rsidP="00AE4DFE">
            <w:pPr>
              <w:pStyle w:val="TableParagraph"/>
              <w:spacing w:before="15" w:line="312" w:lineRule="exact"/>
              <w:ind w:right="117"/>
              <w:rPr>
                <w:rFonts w:ascii="標楷體" w:eastAsia="標楷體" w:hAnsi="標楷體"/>
                <w:color w:val="000000" w:themeColor="text1"/>
                <w:sz w:val="24"/>
              </w:rPr>
            </w:pPr>
            <w:r w:rsidRPr="006E2C00">
              <w:rPr>
                <w:rFonts w:ascii="標楷體" w:eastAsia="標楷體" w:hAnsi="標楷體" w:hint="eastAsia"/>
                <w:color w:val="000000" w:themeColor="text1"/>
                <w:sz w:val="24"/>
              </w:rPr>
              <w:t>(</w:t>
            </w:r>
            <w:r w:rsidRPr="006E2C00">
              <w:rPr>
                <w:rFonts w:ascii="標楷體" w:eastAsia="標楷體" w:hAnsi="標楷體"/>
                <w:color w:val="000000" w:themeColor="text1"/>
                <w:sz w:val="24"/>
              </w:rPr>
              <w:t>級任或科任</w:t>
            </w:r>
            <w:r w:rsidRPr="006E2C00">
              <w:rPr>
                <w:rFonts w:ascii="標楷體" w:eastAsia="標楷體" w:hAnsi="標楷體" w:hint="eastAsia"/>
                <w:color w:val="000000" w:themeColor="text1"/>
                <w:sz w:val="24"/>
              </w:rPr>
              <w:t>)</w:t>
            </w:r>
          </w:p>
        </w:tc>
        <w:tc>
          <w:tcPr>
            <w:tcW w:w="562" w:type="dxa"/>
            <w:shd w:val="clear" w:color="auto" w:fill="FFFF00"/>
          </w:tcPr>
          <w:p w:rsidR="00FE186C" w:rsidRPr="006E2C00" w:rsidRDefault="00FE186C" w:rsidP="00AE4DFE">
            <w:pPr>
              <w:pStyle w:val="TableParagraph"/>
              <w:spacing w:before="7"/>
              <w:ind w:left="0"/>
              <w:rPr>
                <w:rFonts w:ascii="標楷體" w:eastAsia="標楷體" w:hAnsi="標楷體"/>
                <w:b/>
                <w:color w:val="000000" w:themeColor="text1"/>
                <w:sz w:val="27"/>
              </w:rPr>
            </w:pPr>
          </w:p>
          <w:p w:rsidR="00FE186C" w:rsidRPr="006E2C00" w:rsidRDefault="00FE186C" w:rsidP="00AE4DFE">
            <w:pPr>
              <w:pStyle w:val="TableParagraph"/>
              <w:spacing w:line="312" w:lineRule="exact"/>
              <w:ind w:left="156" w:right="136"/>
              <w:rPr>
                <w:rFonts w:ascii="標楷體" w:eastAsia="標楷體" w:hAnsi="標楷體"/>
                <w:color w:val="000000" w:themeColor="text1"/>
                <w:sz w:val="24"/>
              </w:rPr>
            </w:pPr>
            <w:r w:rsidRPr="006E2C00">
              <w:rPr>
                <w:rFonts w:ascii="標楷體" w:eastAsia="標楷體" w:hAnsi="標楷體"/>
                <w:color w:val="000000" w:themeColor="text1"/>
                <w:sz w:val="24"/>
              </w:rPr>
              <w:t>備註</w:t>
            </w:r>
          </w:p>
        </w:tc>
      </w:tr>
      <w:tr w:rsidR="00FE186C" w:rsidRPr="006E2C00" w:rsidTr="00AE4DFE">
        <w:trPr>
          <w:trHeight w:hRule="exact" w:val="1661"/>
        </w:trPr>
        <w:tc>
          <w:tcPr>
            <w:tcW w:w="612" w:type="dxa"/>
          </w:tcPr>
          <w:p w:rsidR="00FE186C" w:rsidRPr="006E2C00" w:rsidRDefault="00FE186C" w:rsidP="00AE4DFE">
            <w:pPr>
              <w:pStyle w:val="TableParagraph"/>
              <w:spacing w:before="12"/>
              <w:ind w:left="0"/>
              <w:rPr>
                <w:rFonts w:ascii="標楷體" w:eastAsia="標楷體" w:hAnsi="標楷體"/>
                <w:b/>
                <w:color w:val="000000" w:themeColor="text1"/>
                <w:sz w:val="27"/>
              </w:rPr>
            </w:pPr>
          </w:p>
          <w:p w:rsidR="00FE186C" w:rsidRPr="006E2C00" w:rsidRDefault="00FE186C" w:rsidP="00AE4DFE">
            <w:pPr>
              <w:pStyle w:val="TableParagraph"/>
              <w:ind w:left="0"/>
              <w:jc w:val="center"/>
              <w:rPr>
                <w:rFonts w:ascii="標楷體" w:eastAsia="標楷體" w:hAnsi="標楷體"/>
                <w:color w:val="000000" w:themeColor="text1"/>
                <w:sz w:val="24"/>
              </w:rPr>
            </w:pPr>
            <w:r w:rsidRPr="006E2C00">
              <w:rPr>
                <w:rFonts w:ascii="標楷體" w:eastAsia="標楷體" w:hAnsi="標楷體"/>
                <w:color w:val="000000" w:themeColor="text1"/>
                <w:sz w:val="24"/>
              </w:rPr>
              <w:t>1</w:t>
            </w:r>
          </w:p>
        </w:tc>
        <w:tc>
          <w:tcPr>
            <w:tcW w:w="1699" w:type="dxa"/>
            <w:vAlign w:val="center"/>
          </w:tcPr>
          <w:p w:rsidR="00FE186C" w:rsidRPr="006E2C00" w:rsidRDefault="00FE186C" w:rsidP="00AE4DFE">
            <w:pPr>
              <w:pStyle w:val="TableParagraph"/>
              <w:spacing w:before="53"/>
              <w:jc w:val="center"/>
              <w:rPr>
                <w:rFonts w:ascii="標楷體" w:eastAsia="標楷體" w:hAnsi="標楷體"/>
                <w:color w:val="000000" w:themeColor="text1"/>
                <w:sz w:val="24"/>
              </w:rPr>
            </w:pPr>
            <w:r w:rsidRPr="006E2C00">
              <w:rPr>
                <w:rFonts w:ascii="標楷體" w:eastAsia="標楷體" w:hAnsi="標楷體"/>
                <w:color w:val="000000" w:themeColor="text1"/>
                <w:sz w:val="24"/>
              </w:rPr>
              <w:t>性別平等教育</w:t>
            </w:r>
          </w:p>
        </w:tc>
        <w:tc>
          <w:tcPr>
            <w:tcW w:w="768" w:type="dxa"/>
            <w:vAlign w:val="center"/>
          </w:tcPr>
          <w:p w:rsidR="00FE186C" w:rsidRPr="006E2C00" w:rsidRDefault="00FE186C" w:rsidP="00AE4DFE">
            <w:pPr>
              <w:pStyle w:val="TableParagraph"/>
              <w:spacing w:before="53" w:line="307" w:lineRule="auto"/>
              <w:ind w:left="105" w:right="153"/>
              <w:jc w:val="center"/>
              <w:rPr>
                <w:rFonts w:ascii="標楷體" w:eastAsia="標楷體" w:hAnsi="標楷體"/>
                <w:color w:val="000000" w:themeColor="text1"/>
                <w:sz w:val="24"/>
              </w:rPr>
            </w:pPr>
            <w:r w:rsidRPr="006E2C00">
              <w:rPr>
                <w:rFonts w:ascii="標楷體" w:eastAsia="標楷體" w:hAnsi="標楷體"/>
                <w:color w:val="000000" w:themeColor="text1"/>
                <w:sz w:val="24"/>
              </w:rPr>
              <w:t>導師時間</w:t>
            </w:r>
          </w:p>
        </w:tc>
        <w:tc>
          <w:tcPr>
            <w:tcW w:w="769" w:type="dxa"/>
            <w:vAlign w:val="center"/>
          </w:tcPr>
          <w:p w:rsidR="00FE186C" w:rsidRPr="006E2C00" w:rsidRDefault="00FE186C" w:rsidP="00AE4DFE">
            <w:pPr>
              <w:pStyle w:val="TableParagraph"/>
              <w:spacing w:before="53" w:line="307" w:lineRule="auto"/>
              <w:ind w:right="173"/>
              <w:jc w:val="center"/>
              <w:rPr>
                <w:rFonts w:ascii="標楷體" w:eastAsia="標楷體" w:hAnsi="標楷體"/>
                <w:color w:val="000000" w:themeColor="text1"/>
                <w:sz w:val="24"/>
              </w:rPr>
            </w:pPr>
            <w:r w:rsidRPr="006E2C00">
              <w:rPr>
                <w:rFonts w:ascii="標楷體" w:eastAsia="標楷體" w:hAnsi="標楷體"/>
                <w:color w:val="000000" w:themeColor="text1"/>
                <w:sz w:val="24"/>
              </w:rPr>
              <w:t>五年</w:t>
            </w:r>
          </w:p>
          <w:p w:rsidR="00FE186C" w:rsidRPr="006E2C00" w:rsidRDefault="00FE186C" w:rsidP="00AE4DFE">
            <w:pPr>
              <w:pStyle w:val="TableParagraph"/>
              <w:spacing w:before="53" w:line="307" w:lineRule="auto"/>
              <w:ind w:right="173"/>
              <w:jc w:val="center"/>
              <w:rPr>
                <w:rFonts w:ascii="標楷體" w:eastAsia="標楷體" w:hAnsi="標楷體"/>
                <w:color w:val="000000" w:themeColor="text1"/>
                <w:sz w:val="20"/>
              </w:rPr>
            </w:pPr>
            <w:r w:rsidRPr="006E2C00">
              <w:rPr>
                <w:rFonts w:ascii="標楷體" w:eastAsia="標楷體" w:hAnsi="標楷體"/>
                <w:color w:val="000000" w:themeColor="text1"/>
                <w:sz w:val="24"/>
              </w:rPr>
              <w:t>級學生</w:t>
            </w:r>
          </w:p>
        </w:tc>
        <w:tc>
          <w:tcPr>
            <w:tcW w:w="766" w:type="dxa"/>
            <w:vAlign w:val="center"/>
          </w:tcPr>
          <w:p w:rsidR="00FE186C" w:rsidRPr="006E2C00" w:rsidRDefault="00FE186C" w:rsidP="00AE4DFE">
            <w:pPr>
              <w:pStyle w:val="TableParagraph"/>
              <w:spacing w:before="53" w:line="307" w:lineRule="auto"/>
              <w:ind w:right="153"/>
              <w:jc w:val="center"/>
              <w:rPr>
                <w:rFonts w:ascii="標楷體" w:eastAsia="標楷體" w:hAnsi="標楷體"/>
                <w:color w:val="000000" w:themeColor="text1"/>
                <w:sz w:val="24"/>
                <w:lang w:eastAsia="zh-TW"/>
              </w:rPr>
            </w:pPr>
            <w:r w:rsidRPr="006E2C00">
              <w:rPr>
                <w:rFonts w:ascii="標楷體" w:eastAsia="標楷體" w:hAnsi="標楷體"/>
                <w:color w:val="000000" w:themeColor="text1"/>
                <w:sz w:val="24"/>
              </w:rPr>
              <w:t>影片賞析</w:t>
            </w:r>
          </w:p>
        </w:tc>
        <w:tc>
          <w:tcPr>
            <w:tcW w:w="795" w:type="dxa"/>
            <w:tcBorders>
              <w:right w:val="single" w:sz="4" w:space="0" w:color="auto"/>
            </w:tcBorders>
            <w:vAlign w:val="center"/>
          </w:tcPr>
          <w:p w:rsidR="00FE186C" w:rsidRPr="006E2C00" w:rsidRDefault="00FE186C" w:rsidP="00AE4DFE">
            <w:pPr>
              <w:pStyle w:val="TableParagraph"/>
              <w:spacing w:line="276" w:lineRule="auto"/>
              <w:ind w:right="173"/>
              <w:jc w:val="center"/>
              <w:rPr>
                <w:rFonts w:ascii="標楷體" w:eastAsia="標楷體" w:hAnsi="標楷體"/>
                <w:color w:val="000000" w:themeColor="text1"/>
                <w:sz w:val="24"/>
              </w:rPr>
            </w:pPr>
            <w:r w:rsidRPr="006E2C00">
              <w:rPr>
                <w:rFonts w:ascii="標楷體" w:eastAsia="標楷體" w:hAnsi="標楷體"/>
                <w:color w:val="000000" w:themeColor="text1"/>
                <w:sz w:val="24"/>
              </w:rPr>
              <w:t>上、下學期各</w:t>
            </w:r>
          </w:p>
          <w:p w:rsidR="00FE186C" w:rsidRPr="006E2C00" w:rsidRDefault="00FE186C" w:rsidP="00AE4DFE">
            <w:pPr>
              <w:pStyle w:val="TableParagraph"/>
              <w:spacing w:before="53"/>
              <w:jc w:val="center"/>
              <w:rPr>
                <w:rFonts w:ascii="標楷體" w:eastAsia="標楷體" w:hAnsi="標楷體"/>
                <w:color w:val="000000" w:themeColor="text1"/>
                <w:sz w:val="24"/>
              </w:rPr>
            </w:pPr>
            <w:r w:rsidRPr="006E2C00">
              <w:rPr>
                <w:rFonts w:ascii="標楷體" w:eastAsia="標楷體" w:hAnsi="標楷體" w:hint="eastAsia"/>
                <w:color w:val="000000" w:themeColor="text1"/>
                <w:sz w:val="24"/>
              </w:rPr>
              <w:t>6</w:t>
            </w:r>
            <w:r w:rsidRPr="006E2C00">
              <w:rPr>
                <w:rFonts w:ascii="標楷體" w:eastAsia="標楷體" w:hAnsi="標楷體" w:hint="eastAsia"/>
                <w:color w:val="000000" w:themeColor="text1"/>
                <w:spacing w:val="-60"/>
                <w:sz w:val="24"/>
              </w:rPr>
              <w:t xml:space="preserve"> </w:t>
            </w:r>
            <w:r w:rsidRPr="006E2C00">
              <w:rPr>
                <w:rFonts w:ascii="標楷體" w:eastAsia="標楷體" w:hAnsi="標楷體"/>
                <w:color w:val="000000" w:themeColor="text1"/>
                <w:sz w:val="24"/>
              </w:rPr>
              <w:t>節</w:t>
            </w:r>
          </w:p>
        </w:tc>
        <w:tc>
          <w:tcPr>
            <w:tcW w:w="1159" w:type="dxa"/>
            <w:tcBorders>
              <w:left w:val="single" w:sz="4" w:space="0" w:color="auto"/>
            </w:tcBorders>
            <w:vAlign w:val="center"/>
          </w:tcPr>
          <w:p w:rsidR="00FE186C" w:rsidRPr="006E2C00" w:rsidRDefault="00FE186C" w:rsidP="00AE4DFE">
            <w:pPr>
              <w:pStyle w:val="TableParagraph"/>
              <w:spacing w:before="1" w:line="256" w:lineRule="auto"/>
              <w:ind w:left="189" w:right="185" w:hanging="3"/>
              <w:jc w:val="center"/>
              <w:rPr>
                <w:rFonts w:ascii="標楷體" w:eastAsia="標楷體" w:hAnsi="標楷體"/>
                <w:color w:val="000000" w:themeColor="text1"/>
                <w:sz w:val="20"/>
                <w:lang w:eastAsia="zh-TW"/>
              </w:rPr>
            </w:pPr>
            <w:r w:rsidRPr="006E2C00">
              <w:rPr>
                <w:rFonts w:ascii="標楷體" w:eastAsia="標楷體" w:hAnsi="標楷體"/>
                <w:color w:val="000000" w:themeColor="text1"/>
                <w:sz w:val="20"/>
                <w:lang w:eastAsia="zh-TW"/>
              </w:rPr>
              <w:t xml:space="preserve">每學期 </w:t>
            </w:r>
            <w:r w:rsidRPr="006E2C00">
              <w:rPr>
                <w:rFonts w:ascii="標楷體" w:eastAsia="標楷體" w:hAnsi="標楷體"/>
                <w:color w:val="000000" w:themeColor="text1"/>
                <w:spacing w:val="-1"/>
                <w:sz w:val="20"/>
                <w:lang w:eastAsia="zh-TW"/>
              </w:rPr>
              <w:t>最少</w:t>
            </w:r>
            <w:r w:rsidRPr="006E2C00">
              <w:rPr>
                <w:rFonts w:ascii="標楷體" w:eastAsia="標楷體" w:hAnsi="標楷體" w:hint="eastAsia"/>
                <w:color w:val="000000" w:themeColor="text1"/>
                <w:sz w:val="20"/>
                <w:lang w:eastAsia="zh-TW"/>
              </w:rPr>
              <w:t>6</w:t>
            </w:r>
            <w:r w:rsidRPr="006E2C00">
              <w:rPr>
                <w:rFonts w:ascii="標楷體" w:eastAsia="標楷體" w:hAnsi="標楷體" w:hint="eastAsia"/>
                <w:color w:val="000000" w:themeColor="text1"/>
                <w:spacing w:val="-52"/>
                <w:sz w:val="20"/>
                <w:lang w:eastAsia="zh-TW"/>
              </w:rPr>
              <w:t xml:space="preserve"> </w:t>
            </w:r>
            <w:r w:rsidRPr="006E2C00">
              <w:rPr>
                <w:rFonts w:ascii="標楷體" w:eastAsia="標楷體" w:hAnsi="標楷體"/>
                <w:color w:val="000000" w:themeColor="text1"/>
                <w:sz w:val="20"/>
                <w:lang w:eastAsia="zh-TW"/>
              </w:rPr>
              <w:t>節</w:t>
            </w:r>
          </w:p>
          <w:p w:rsidR="00FE186C" w:rsidRPr="006E2C00" w:rsidRDefault="00FE186C" w:rsidP="00AE4DFE">
            <w:pPr>
              <w:pStyle w:val="TableParagraph"/>
              <w:spacing w:before="2"/>
              <w:ind w:left="93" w:right="93"/>
              <w:jc w:val="center"/>
              <w:rPr>
                <w:rFonts w:ascii="標楷體" w:eastAsia="標楷體" w:hAnsi="標楷體"/>
                <w:color w:val="000000" w:themeColor="text1"/>
                <w:sz w:val="20"/>
                <w:lang w:eastAsia="zh-TW"/>
              </w:rPr>
            </w:pPr>
            <w:r w:rsidRPr="006E2C00">
              <w:rPr>
                <w:rFonts w:ascii="標楷體" w:eastAsia="標楷體" w:hAnsi="標楷體"/>
                <w:color w:val="000000" w:themeColor="text1"/>
                <w:sz w:val="20"/>
                <w:lang w:eastAsia="zh-TW"/>
              </w:rPr>
              <w:t>（</w:t>
            </w:r>
            <w:r w:rsidRPr="006E2C00">
              <w:rPr>
                <w:rFonts w:ascii="標楷體" w:eastAsia="標楷體" w:hAnsi="標楷體" w:hint="eastAsia"/>
                <w:color w:val="000000" w:themeColor="text1"/>
                <w:sz w:val="20"/>
                <w:lang w:eastAsia="zh-TW"/>
              </w:rPr>
              <w:t>4</w:t>
            </w:r>
            <w:r w:rsidRPr="006E2C00">
              <w:rPr>
                <w:rFonts w:ascii="標楷體" w:eastAsia="標楷體" w:hAnsi="標楷體" w:hint="eastAsia"/>
                <w:color w:val="000000" w:themeColor="text1"/>
                <w:spacing w:val="-51"/>
                <w:sz w:val="20"/>
                <w:lang w:eastAsia="zh-TW"/>
              </w:rPr>
              <w:t xml:space="preserve"> </w:t>
            </w:r>
            <w:r w:rsidRPr="006E2C00">
              <w:rPr>
                <w:rFonts w:ascii="標楷體" w:eastAsia="標楷體" w:hAnsi="標楷體"/>
                <w:color w:val="000000" w:themeColor="text1"/>
                <w:sz w:val="20"/>
                <w:lang w:eastAsia="zh-TW"/>
              </w:rPr>
              <w:t>小時）</w:t>
            </w:r>
          </w:p>
        </w:tc>
        <w:tc>
          <w:tcPr>
            <w:tcW w:w="2129" w:type="dxa"/>
            <w:vAlign w:val="center"/>
          </w:tcPr>
          <w:p w:rsidR="00FE186C" w:rsidRPr="006E2C00" w:rsidRDefault="00FE186C" w:rsidP="00AE4DFE">
            <w:pPr>
              <w:pStyle w:val="TableParagraph"/>
              <w:jc w:val="center"/>
              <w:rPr>
                <w:rFonts w:ascii="標楷體" w:eastAsia="標楷體" w:hAnsi="標楷體"/>
                <w:color w:val="000000" w:themeColor="text1"/>
                <w:sz w:val="24"/>
              </w:rPr>
            </w:pPr>
            <w:r>
              <w:rPr>
                <w:rFonts w:ascii="標楷體" w:eastAsia="標楷體" w:hAnsi="標楷體"/>
                <w:color w:val="000000" w:themeColor="text1"/>
                <w:sz w:val="24"/>
                <w:lang w:eastAsia="zh-TW"/>
              </w:rPr>
              <w:t>影片</w:t>
            </w:r>
            <w:r w:rsidRPr="006E2C00">
              <w:rPr>
                <w:rFonts w:ascii="標楷體" w:eastAsia="標楷體" w:hAnsi="標楷體" w:hint="eastAsia"/>
                <w:color w:val="000000" w:themeColor="text1"/>
                <w:sz w:val="24"/>
                <w:lang w:eastAsia="zh-TW"/>
              </w:rPr>
              <w:t>-</w:t>
            </w:r>
            <w:r>
              <w:rPr>
                <w:rFonts w:ascii="標楷體" w:eastAsia="標楷體" w:hAnsi="標楷體" w:hint="eastAsia"/>
                <w:color w:val="000000" w:themeColor="text1"/>
                <w:sz w:val="24"/>
                <w:lang w:eastAsia="zh-TW"/>
              </w:rPr>
              <w:t>身體我最大</w:t>
            </w:r>
          </w:p>
        </w:tc>
        <w:tc>
          <w:tcPr>
            <w:tcW w:w="850" w:type="dxa"/>
            <w:vAlign w:val="center"/>
          </w:tcPr>
          <w:p w:rsidR="00FE186C" w:rsidRPr="006E2C00" w:rsidRDefault="00FE186C" w:rsidP="00AE4DFE">
            <w:pPr>
              <w:pStyle w:val="TableParagraph"/>
              <w:spacing w:before="53"/>
              <w:jc w:val="center"/>
              <w:rPr>
                <w:rFonts w:ascii="標楷體" w:eastAsia="標楷體" w:hAnsi="標楷體"/>
                <w:color w:val="000000" w:themeColor="text1"/>
                <w:sz w:val="24"/>
              </w:rPr>
            </w:pPr>
            <w:r w:rsidRPr="006E2C00">
              <w:rPr>
                <w:rFonts w:ascii="標楷體" w:eastAsia="標楷體" w:hAnsi="標楷體"/>
                <w:color w:val="000000" w:themeColor="text1"/>
                <w:sz w:val="24"/>
              </w:rPr>
              <w:t>級任</w:t>
            </w:r>
          </w:p>
        </w:tc>
        <w:tc>
          <w:tcPr>
            <w:tcW w:w="562" w:type="dxa"/>
          </w:tcPr>
          <w:p w:rsidR="00FE186C" w:rsidRPr="006E2C00" w:rsidRDefault="00FE186C" w:rsidP="00AE4DFE">
            <w:pPr>
              <w:rPr>
                <w:rFonts w:ascii="標楷體" w:eastAsia="標楷體" w:hAnsi="標楷體"/>
                <w:color w:val="000000" w:themeColor="text1"/>
              </w:rPr>
            </w:pPr>
          </w:p>
        </w:tc>
      </w:tr>
      <w:tr w:rsidR="00FE186C" w:rsidRPr="006E2C00" w:rsidTr="00AE4DFE">
        <w:trPr>
          <w:trHeight w:hRule="exact" w:val="1593"/>
        </w:trPr>
        <w:tc>
          <w:tcPr>
            <w:tcW w:w="612" w:type="dxa"/>
          </w:tcPr>
          <w:p w:rsidR="00FE186C" w:rsidRPr="006E2C00" w:rsidRDefault="00FE186C" w:rsidP="00AE4DFE">
            <w:pPr>
              <w:pStyle w:val="TableParagraph"/>
              <w:spacing w:before="12"/>
              <w:ind w:left="0"/>
              <w:rPr>
                <w:rFonts w:ascii="標楷體" w:eastAsia="標楷體" w:hAnsi="標楷體"/>
                <w:b/>
                <w:color w:val="000000" w:themeColor="text1"/>
                <w:sz w:val="27"/>
              </w:rPr>
            </w:pPr>
          </w:p>
          <w:p w:rsidR="00FE186C" w:rsidRPr="006E2C00" w:rsidRDefault="00FE186C" w:rsidP="00AE4DFE">
            <w:pPr>
              <w:pStyle w:val="TableParagraph"/>
              <w:ind w:left="0"/>
              <w:jc w:val="center"/>
              <w:rPr>
                <w:rFonts w:ascii="標楷體" w:eastAsia="標楷體" w:hAnsi="標楷體"/>
                <w:color w:val="000000" w:themeColor="text1"/>
                <w:sz w:val="24"/>
              </w:rPr>
            </w:pPr>
            <w:r w:rsidRPr="006E2C00">
              <w:rPr>
                <w:rFonts w:ascii="標楷體" w:eastAsia="標楷體" w:hAnsi="標楷體"/>
                <w:color w:val="000000" w:themeColor="text1"/>
                <w:sz w:val="24"/>
              </w:rPr>
              <w:t>2</w:t>
            </w:r>
          </w:p>
        </w:tc>
        <w:tc>
          <w:tcPr>
            <w:tcW w:w="1699" w:type="dxa"/>
            <w:vAlign w:val="center"/>
          </w:tcPr>
          <w:p w:rsidR="00FE186C" w:rsidRPr="006E2C00" w:rsidRDefault="00FE186C" w:rsidP="00AE4DFE">
            <w:pPr>
              <w:pStyle w:val="TableParagraph"/>
              <w:spacing w:before="53"/>
              <w:jc w:val="center"/>
              <w:rPr>
                <w:rFonts w:ascii="標楷體" w:eastAsia="標楷體" w:hAnsi="標楷體"/>
                <w:color w:val="000000" w:themeColor="text1"/>
                <w:sz w:val="24"/>
              </w:rPr>
            </w:pPr>
            <w:r w:rsidRPr="006E2C00">
              <w:rPr>
                <w:rFonts w:ascii="標楷體" w:eastAsia="標楷體" w:hAnsi="標楷體"/>
                <w:color w:val="000000" w:themeColor="text1"/>
                <w:sz w:val="24"/>
              </w:rPr>
              <w:t>家庭教育</w:t>
            </w:r>
          </w:p>
        </w:tc>
        <w:tc>
          <w:tcPr>
            <w:tcW w:w="768" w:type="dxa"/>
            <w:vAlign w:val="center"/>
          </w:tcPr>
          <w:p w:rsidR="00FE186C" w:rsidRPr="006E2C00" w:rsidRDefault="00FE186C" w:rsidP="00AE4DFE">
            <w:pPr>
              <w:pStyle w:val="TableParagraph"/>
              <w:spacing w:before="53" w:line="307" w:lineRule="auto"/>
              <w:ind w:left="105" w:right="153"/>
              <w:jc w:val="center"/>
              <w:rPr>
                <w:rFonts w:ascii="標楷體" w:eastAsia="標楷體" w:hAnsi="標楷體"/>
                <w:color w:val="000000" w:themeColor="text1"/>
                <w:sz w:val="24"/>
              </w:rPr>
            </w:pPr>
            <w:r w:rsidRPr="006E2C00">
              <w:rPr>
                <w:rFonts w:ascii="標楷體" w:eastAsia="標楷體" w:hAnsi="標楷體"/>
                <w:color w:val="000000" w:themeColor="text1"/>
                <w:sz w:val="24"/>
              </w:rPr>
              <w:t>導師時間</w:t>
            </w:r>
          </w:p>
        </w:tc>
        <w:tc>
          <w:tcPr>
            <w:tcW w:w="769" w:type="dxa"/>
            <w:vAlign w:val="center"/>
          </w:tcPr>
          <w:p w:rsidR="00FE186C" w:rsidRPr="006E2C00" w:rsidRDefault="00FE186C" w:rsidP="00AE4DFE">
            <w:pPr>
              <w:pStyle w:val="TableParagraph"/>
              <w:spacing w:before="53" w:line="307" w:lineRule="auto"/>
              <w:ind w:right="173"/>
              <w:jc w:val="center"/>
              <w:rPr>
                <w:rFonts w:ascii="標楷體" w:eastAsia="標楷體" w:hAnsi="標楷體"/>
                <w:color w:val="000000" w:themeColor="text1"/>
                <w:sz w:val="24"/>
              </w:rPr>
            </w:pPr>
            <w:r w:rsidRPr="006E2C00">
              <w:rPr>
                <w:rFonts w:ascii="標楷體" w:eastAsia="標楷體" w:hAnsi="標楷體"/>
                <w:color w:val="000000" w:themeColor="text1"/>
                <w:sz w:val="24"/>
              </w:rPr>
              <w:t>五年級學生</w:t>
            </w:r>
          </w:p>
        </w:tc>
        <w:tc>
          <w:tcPr>
            <w:tcW w:w="766" w:type="dxa"/>
            <w:vAlign w:val="center"/>
          </w:tcPr>
          <w:p w:rsidR="00FE186C" w:rsidRPr="006E2C00" w:rsidRDefault="00FE186C" w:rsidP="00AE4DFE">
            <w:pPr>
              <w:pStyle w:val="TableParagraph"/>
              <w:spacing w:before="53" w:line="307" w:lineRule="auto"/>
              <w:ind w:right="153"/>
              <w:jc w:val="center"/>
              <w:rPr>
                <w:rFonts w:ascii="標楷體" w:eastAsia="標楷體" w:hAnsi="標楷體"/>
                <w:color w:val="000000" w:themeColor="text1"/>
                <w:sz w:val="24"/>
              </w:rPr>
            </w:pPr>
            <w:r w:rsidRPr="006E2C00">
              <w:rPr>
                <w:rFonts w:ascii="標楷體" w:eastAsia="標楷體" w:hAnsi="標楷體"/>
                <w:color w:val="000000" w:themeColor="text1"/>
                <w:sz w:val="24"/>
              </w:rPr>
              <w:t>影片賞析</w:t>
            </w:r>
          </w:p>
        </w:tc>
        <w:tc>
          <w:tcPr>
            <w:tcW w:w="795" w:type="dxa"/>
            <w:tcBorders>
              <w:right w:val="single" w:sz="4" w:space="0" w:color="auto"/>
            </w:tcBorders>
            <w:vAlign w:val="center"/>
          </w:tcPr>
          <w:p w:rsidR="00FE186C" w:rsidRPr="006E2C00" w:rsidRDefault="00FE186C" w:rsidP="00AE4DFE">
            <w:pPr>
              <w:pStyle w:val="TableParagraph"/>
              <w:spacing w:line="276" w:lineRule="auto"/>
              <w:ind w:right="173"/>
              <w:jc w:val="center"/>
              <w:rPr>
                <w:rFonts w:ascii="標楷體" w:eastAsia="標楷體" w:hAnsi="標楷體"/>
                <w:color w:val="000000" w:themeColor="text1"/>
                <w:sz w:val="24"/>
              </w:rPr>
            </w:pPr>
            <w:r w:rsidRPr="006E2C00">
              <w:rPr>
                <w:rFonts w:ascii="標楷體" w:eastAsia="標楷體" w:hAnsi="標楷體"/>
                <w:color w:val="000000" w:themeColor="text1"/>
                <w:sz w:val="24"/>
              </w:rPr>
              <w:t>上、下學期各</w:t>
            </w:r>
          </w:p>
          <w:p w:rsidR="00FE186C" w:rsidRPr="006E2C00" w:rsidRDefault="00FE186C" w:rsidP="00AE4DFE">
            <w:pPr>
              <w:pStyle w:val="TableParagraph"/>
              <w:spacing w:before="53"/>
              <w:jc w:val="center"/>
              <w:rPr>
                <w:rFonts w:ascii="標楷體" w:eastAsia="標楷體" w:hAnsi="標楷體"/>
                <w:color w:val="000000" w:themeColor="text1"/>
                <w:sz w:val="24"/>
              </w:rPr>
            </w:pPr>
            <w:r>
              <w:rPr>
                <w:rFonts w:ascii="標楷體" w:eastAsia="標楷體" w:hAnsi="標楷體"/>
                <w:color w:val="000000" w:themeColor="text1"/>
                <w:spacing w:val="-60"/>
                <w:sz w:val="24"/>
              </w:rPr>
              <w:t>3</w:t>
            </w:r>
            <w:r w:rsidRPr="006E2C00">
              <w:rPr>
                <w:rFonts w:ascii="標楷體" w:eastAsia="標楷體" w:hAnsi="標楷體" w:hint="eastAsia"/>
                <w:color w:val="000000" w:themeColor="text1"/>
                <w:spacing w:val="-60"/>
                <w:sz w:val="24"/>
              </w:rPr>
              <w:t xml:space="preserve"> </w:t>
            </w:r>
            <w:r w:rsidRPr="006E2C00">
              <w:rPr>
                <w:rFonts w:ascii="標楷體" w:eastAsia="標楷體" w:hAnsi="標楷體"/>
                <w:color w:val="000000" w:themeColor="text1"/>
                <w:sz w:val="24"/>
              </w:rPr>
              <w:t>節</w:t>
            </w:r>
          </w:p>
        </w:tc>
        <w:tc>
          <w:tcPr>
            <w:tcW w:w="1159" w:type="dxa"/>
            <w:tcBorders>
              <w:left w:val="single" w:sz="4" w:space="0" w:color="auto"/>
            </w:tcBorders>
            <w:vAlign w:val="center"/>
          </w:tcPr>
          <w:p w:rsidR="00FE186C" w:rsidRPr="006E2C00" w:rsidRDefault="00FE186C" w:rsidP="00AE4DFE">
            <w:pPr>
              <w:pStyle w:val="TableParagraph"/>
              <w:spacing w:before="1" w:line="256" w:lineRule="auto"/>
              <w:ind w:left="287" w:right="286"/>
              <w:jc w:val="center"/>
              <w:rPr>
                <w:rFonts w:ascii="標楷體" w:eastAsia="標楷體" w:hAnsi="標楷體"/>
                <w:color w:val="000000" w:themeColor="text1"/>
                <w:sz w:val="20"/>
                <w:lang w:eastAsia="zh-TW"/>
              </w:rPr>
            </w:pPr>
            <w:r w:rsidRPr="006E2C00">
              <w:rPr>
                <w:rFonts w:ascii="標楷體" w:eastAsia="標楷體" w:hAnsi="標楷體"/>
                <w:color w:val="000000" w:themeColor="text1"/>
                <w:sz w:val="20"/>
                <w:lang w:eastAsia="zh-TW"/>
              </w:rPr>
              <w:t>每學年</w:t>
            </w:r>
            <w:r w:rsidRPr="006E2C00">
              <w:rPr>
                <w:rFonts w:ascii="標楷體" w:eastAsia="標楷體" w:hAnsi="標楷體"/>
                <w:color w:val="000000" w:themeColor="text1"/>
                <w:w w:val="95"/>
                <w:sz w:val="20"/>
                <w:lang w:eastAsia="zh-TW"/>
              </w:rPr>
              <w:t>應實施</w:t>
            </w:r>
          </w:p>
          <w:p w:rsidR="00FE186C" w:rsidRPr="006E2C00" w:rsidRDefault="00FE186C" w:rsidP="00AE4DFE">
            <w:pPr>
              <w:pStyle w:val="TableParagraph"/>
              <w:spacing w:before="2"/>
              <w:ind w:left="93" w:right="93"/>
              <w:jc w:val="center"/>
              <w:rPr>
                <w:rFonts w:ascii="標楷體" w:eastAsia="標楷體" w:hAnsi="標楷體"/>
                <w:color w:val="000000" w:themeColor="text1"/>
                <w:sz w:val="20"/>
                <w:lang w:eastAsia="zh-TW"/>
              </w:rPr>
            </w:pPr>
            <w:r w:rsidRPr="006E2C00">
              <w:rPr>
                <w:rFonts w:ascii="標楷體" w:eastAsia="標楷體" w:hAnsi="標楷體" w:hint="eastAsia"/>
                <w:color w:val="000000" w:themeColor="text1"/>
                <w:sz w:val="20"/>
                <w:lang w:eastAsia="zh-TW"/>
              </w:rPr>
              <w:t>4</w:t>
            </w:r>
            <w:r w:rsidRPr="006E2C00">
              <w:rPr>
                <w:rFonts w:ascii="標楷體" w:eastAsia="標楷體" w:hAnsi="標楷體" w:hint="eastAsia"/>
                <w:color w:val="000000" w:themeColor="text1"/>
                <w:spacing w:val="-51"/>
                <w:sz w:val="20"/>
                <w:lang w:eastAsia="zh-TW"/>
              </w:rPr>
              <w:t xml:space="preserve"> </w:t>
            </w:r>
            <w:r w:rsidRPr="006E2C00">
              <w:rPr>
                <w:rFonts w:ascii="標楷體" w:eastAsia="標楷體" w:hAnsi="標楷體"/>
                <w:color w:val="000000" w:themeColor="text1"/>
                <w:sz w:val="20"/>
                <w:lang w:eastAsia="zh-TW"/>
              </w:rPr>
              <w:t>小時以上</w:t>
            </w:r>
          </w:p>
        </w:tc>
        <w:tc>
          <w:tcPr>
            <w:tcW w:w="2129" w:type="dxa"/>
            <w:vAlign w:val="center"/>
          </w:tcPr>
          <w:p w:rsidR="00FE186C" w:rsidRPr="006E2C00" w:rsidRDefault="00FE186C" w:rsidP="00AE4DFE">
            <w:pPr>
              <w:pStyle w:val="TableParagraph"/>
              <w:jc w:val="center"/>
              <w:rPr>
                <w:rFonts w:ascii="標楷體" w:eastAsia="標楷體" w:hAnsi="標楷體"/>
                <w:color w:val="000000" w:themeColor="text1"/>
                <w:sz w:val="24"/>
              </w:rPr>
            </w:pPr>
            <w:r>
              <w:rPr>
                <w:rFonts w:ascii="標楷體" w:eastAsia="標楷體" w:hAnsi="標楷體"/>
                <w:color w:val="000000" w:themeColor="text1"/>
                <w:sz w:val="24"/>
                <w:lang w:eastAsia="zh-TW"/>
              </w:rPr>
              <w:t>影片</w:t>
            </w:r>
            <w:r w:rsidRPr="006E2C00">
              <w:rPr>
                <w:rFonts w:ascii="標楷體" w:eastAsia="標楷體" w:hAnsi="標楷體" w:hint="eastAsia"/>
                <w:color w:val="000000" w:themeColor="text1"/>
                <w:sz w:val="24"/>
                <w:lang w:eastAsia="zh-TW"/>
              </w:rPr>
              <w:t>-</w:t>
            </w:r>
            <w:r>
              <w:rPr>
                <w:rFonts w:ascii="標楷體" w:eastAsia="標楷體" w:hAnsi="標楷體" w:hint="eastAsia"/>
                <w:color w:val="000000" w:themeColor="text1"/>
                <w:sz w:val="24"/>
                <w:lang w:eastAsia="zh-TW"/>
              </w:rPr>
              <w:t>小孩不笨</w:t>
            </w:r>
          </w:p>
        </w:tc>
        <w:tc>
          <w:tcPr>
            <w:tcW w:w="850" w:type="dxa"/>
            <w:vAlign w:val="center"/>
          </w:tcPr>
          <w:p w:rsidR="00FE186C" w:rsidRPr="006E2C00" w:rsidRDefault="00FE186C" w:rsidP="00AE4DFE">
            <w:pPr>
              <w:pStyle w:val="TableParagraph"/>
              <w:spacing w:before="53"/>
              <w:jc w:val="center"/>
              <w:rPr>
                <w:rFonts w:ascii="標楷體" w:eastAsia="標楷體" w:hAnsi="標楷體"/>
                <w:color w:val="000000" w:themeColor="text1"/>
                <w:sz w:val="24"/>
              </w:rPr>
            </w:pPr>
            <w:r w:rsidRPr="006E2C00">
              <w:rPr>
                <w:rFonts w:ascii="標楷體" w:eastAsia="標楷體" w:hAnsi="標楷體"/>
                <w:color w:val="000000" w:themeColor="text1"/>
                <w:sz w:val="24"/>
              </w:rPr>
              <w:t>級任</w:t>
            </w:r>
          </w:p>
        </w:tc>
        <w:tc>
          <w:tcPr>
            <w:tcW w:w="562" w:type="dxa"/>
          </w:tcPr>
          <w:p w:rsidR="00FE186C" w:rsidRPr="006E2C00" w:rsidRDefault="00FE186C" w:rsidP="00AE4DFE">
            <w:pPr>
              <w:rPr>
                <w:rFonts w:ascii="標楷體" w:eastAsia="標楷體" w:hAnsi="標楷體"/>
                <w:color w:val="000000" w:themeColor="text1"/>
              </w:rPr>
            </w:pPr>
          </w:p>
        </w:tc>
      </w:tr>
    </w:tbl>
    <w:p w:rsidR="00FE186C" w:rsidRPr="006E2C00" w:rsidRDefault="00FE186C" w:rsidP="00FE186C">
      <w:pPr>
        <w:pStyle w:val="a0"/>
        <w:spacing w:before="2"/>
        <w:rPr>
          <w:rFonts w:ascii="標楷體" w:eastAsia="標楷體" w:hAnsi="標楷體"/>
          <w:b/>
          <w:color w:val="000000" w:themeColor="text1"/>
          <w:sz w:val="24"/>
        </w:rPr>
      </w:pPr>
    </w:p>
    <w:p w:rsidR="00FE186C" w:rsidRDefault="00FE186C" w:rsidP="00FE186C">
      <w:pPr>
        <w:pStyle w:val="a0"/>
        <w:adjustRightInd w:val="0"/>
        <w:snapToGrid w:val="0"/>
        <w:spacing w:line="240" w:lineRule="atLeast"/>
        <w:jc w:val="center"/>
        <w:rPr>
          <w:rFonts w:ascii="標楷體" w:eastAsia="標楷體" w:hAnsi="標楷體"/>
          <w:b/>
          <w:color w:val="000000" w:themeColor="text1"/>
          <w:lang w:eastAsia="zh-TW"/>
        </w:rPr>
      </w:pPr>
      <w:r>
        <w:rPr>
          <w:rFonts w:ascii="標楷體" w:eastAsia="標楷體" w:hAnsi="標楷體"/>
          <w:b/>
          <w:color w:val="000000" w:themeColor="text1"/>
          <w:lang w:eastAsia="zh-TW"/>
        </w:rPr>
        <w:t>1</w:t>
      </w:r>
      <w:r>
        <w:rPr>
          <w:rFonts w:ascii="標楷體" w:eastAsia="標楷體" w:hAnsi="標楷體" w:hint="eastAsia"/>
          <w:b/>
          <w:color w:val="000000" w:themeColor="text1"/>
          <w:lang w:eastAsia="zh-TW"/>
        </w:rPr>
        <w:t>10</w:t>
      </w:r>
      <w:r w:rsidRPr="006E2C00">
        <w:rPr>
          <w:rFonts w:ascii="標楷體" w:eastAsia="標楷體" w:hAnsi="標楷體"/>
          <w:b/>
          <w:color w:val="000000" w:themeColor="text1"/>
          <w:lang w:eastAsia="zh-TW"/>
        </w:rPr>
        <w:t>學年度實施法定議題課</w:t>
      </w:r>
      <w:r>
        <w:rPr>
          <w:rFonts w:ascii="標楷體" w:eastAsia="標楷體" w:hAnsi="標楷體"/>
          <w:b/>
          <w:color w:val="000000" w:themeColor="text1"/>
          <w:lang w:eastAsia="zh-TW"/>
        </w:rPr>
        <w:t>程</w:t>
      </w:r>
    </w:p>
    <w:p w:rsidR="00FE186C" w:rsidRPr="006E2C00" w:rsidRDefault="00FE186C" w:rsidP="00FE186C">
      <w:pPr>
        <w:pStyle w:val="a0"/>
        <w:adjustRightInd w:val="0"/>
        <w:snapToGrid w:val="0"/>
        <w:spacing w:line="240" w:lineRule="atLeast"/>
        <w:jc w:val="center"/>
        <w:rPr>
          <w:rFonts w:ascii="標楷體" w:eastAsia="標楷體" w:hAnsi="標楷體"/>
          <w:b/>
          <w:color w:val="000000" w:themeColor="text1"/>
          <w:lang w:eastAsia="zh-TW"/>
        </w:rPr>
      </w:pPr>
      <w:r>
        <w:rPr>
          <w:rFonts w:ascii="標楷體" w:eastAsia="標楷體" w:hAnsi="標楷體"/>
          <w:b/>
          <w:color w:val="000000" w:themeColor="text1"/>
          <w:lang w:eastAsia="zh-TW"/>
        </w:rPr>
        <w:t>六</w:t>
      </w:r>
      <w:r w:rsidRPr="006E2C00">
        <w:rPr>
          <w:rFonts w:ascii="標楷體" w:eastAsia="標楷體" w:hAnsi="標楷體"/>
          <w:b/>
          <w:color w:val="000000" w:themeColor="text1"/>
          <w:lang w:eastAsia="zh-TW"/>
        </w:rPr>
        <w:t>年級教學活動彙整表</w:t>
      </w:r>
    </w:p>
    <w:p w:rsidR="00FE186C" w:rsidRPr="006E2C00" w:rsidRDefault="00FE186C" w:rsidP="00FE186C">
      <w:pPr>
        <w:pStyle w:val="a0"/>
        <w:spacing w:before="15"/>
        <w:rPr>
          <w:rFonts w:ascii="標楷體" w:eastAsia="標楷體" w:hAnsi="標楷體"/>
          <w:b/>
          <w:color w:val="000000" w:themeColor="text1"/>
          <w:sz w:val="21"/>
          <w:lang w:eastAsia="zh-TW"/>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1699"/>
        <w:gridCol w:w="768"/>
        <w:gridCol w:w="769"/>
        <w:gridCol w:w="766"/>
        <w:gridCol w:w="768"/>
        <w:gridCol w:w="1186"/>
        <w:gridCol w:w="2129"/>
        <w:gridCol w:w="850"/>
        <w:gridCol w:w="562"/>
      </w:tblGrid>
      <w:tr w:rsidR="00FE186C" w:rsidRPr="006E2C00" w:rsidTr="00AE4DFE">
        <w:trPr>
          <w:trHeight w:hRule="exact" w:val="1572"/>
        </w:trPr>
        <w:tc>
          <w:tcPr>
            <w:tcW w:w="612" w:type="dxa"/>
            <w:shd w:val="clear" w:color="auto" w:fill="FFFF00"/>
          </w:tcPr>
          <w:p w:rsidR="00FE186C" w:rsidRPr="006E2C00" w:rsidRDefault="00FE186C" w:rsidP="00AE4DFE">
            <w:pPr>
              <w:pStyle w:val="TableParagraph"/>
              <w:spacing w:before="7"/>
              <w:ind w:left="0"/>
              <w:rPr>
                <w:rFonts w:ascii="標楷體" w:eastAsia="標楷體" w:hAnsi="標楷體"/>
                <w:b/>
                <w:color w:val="000000" w:themeColor="text1"/>
                <w:sz w:val="27"/>
                <w:lang w:eastAsia="zh-TW"/>
              </w:rPr>
            </w:pPr>
          </w:p>
          <w:p w:rsidR="00FE186C" w:rsidRPr="006E2C00" w:rsidRDefault="00FE186C" w:rsidP="00AE4DFE">
            <w:pPr>
              <w:pStyle w:val="TableParagraph"/>
              <w:spacing w:line="312" w:lineRule="exact"/>
              <w:ind w:left="180" w:right="162"/>
              <w:rPr>
                <w:rFonts w:ascii="標楷體" w:eastAsia="標楷體" w:hAnsi="標楷體"/>
                <w:color w:val="000000" w:themeColor="text1"/>
                <w:sz w:val="24"/>
              </w:rPr>
            </w:pPr>
            <w:r w:rsidRPr="006E2C00">
              <w:rPr>
                <w:rFonts w:ascii="標楷體" w:eastAsia="標楷體" w:hAnsi="標楷體"/>
                <w:color w:val="000000" w:themeColor="text1"/>
                <w:sz w:val="24"/>
              </w:rPr>
              <w:t>編號</w:t>
            </w:r>
          </w:p>
        </w:tc>
        <w:tc>
          <w:tcPr>
            <w:tcW w:w="1699" w:type="dxa"/>
            <w:shd w:val="clear" w:color="auto" w:fill="FFFF00"/>
          </w:tcPr>
          <w:p w:rsidR="00FE186C" w:rsidRPr="006E2C00" w:rsidRDefault="00FE186C" w:rsidP="00AE4DFE">
            <w:pPr>
              <w:pStyle w:val="TableParagraph"/>
              <w:spacing w:line="277" w:lineRule="exact"/>
              <w:ind w:left="364"/>
              <w:rPr>
                <w:rFonts w:ascii="標楷體" w:eastAsia="標楷體" w:hAnsi="標楷體"/>
                <w:color w:val="000000" w:themeColor="text1"/>
                <w:sz w:val="24"/>
                <w:lang w:eastAsia="zh-TW"/>
              </w:rPr>
            </w:pPr>
            <w:r w:rsidRPr="006E2C00">
              <w:rPr>
                <w:rFonts w:ascii="標楷體" w:eastAsia="標楷體" w:hAnsi="標楷體"/>
                <w:color w:val="000000" w:themeColor="text1"/>
                <w:sz w:val="24"/>
                <w:lang w:eastAsia="zh-TW"/>
              </w:rPr>
              <w:t>特色課程</w:t>
            </w:r>
          </w:p>
          <w:p w:rsidR="00FE186C" w:rsidRPr="006E2C00" w:rsidRDefault="00FE186C" w:rsidP="00AE4DFE">
            <w:pPr>
              <w:pStyle w:val="TableParagraph"/>
              <w:tabs>
                <w:tab w:val="left" w:pos="1084"/>
              </w:tabs>
              <w:spacing w:before="15" w:line="312" w:lineRule="exact"/>
              <w:ind w:left="724" w:right="362" w:hanging="360"/>
              <w:rPr>
                <w:rFonts w:ascii="標楷體" w:eastAsia="標楷體" w:hAnsi="標楷體"/>
                <w:color w:val="000000" w:themeColor="text1"/>
                <w:sz w:val="24"/>
                <w:lang w:eastAsia="zh-TW"/>
              </w:rPr>
            </w:pPr>
            <w:r w:rsidRPr="006E2C00">
              <w:rPr>
                <w:rFonts w:ascii="標楷體" w:eastAsia="標楷體" w:hAnsi="標楷體"/>
                <w:color w:val="000000" w:themeColor="text1"/>
                <w:sz w:val="24"/>
                <w:lang w:eastAsia="zh-TW"/>
              </w:rPr>
              <w:t>主</w:t>
            </w:r>
            <w:r w:rsidRPr="006E2C00">
              <w:rPr>
                <w:rFonts w:ascii="標楷體" w:eastAsia="標楷體" w:hAnsi="標楷體"/>
                <w:color w:val="000000" w:themeColor="text1"/>
                <w:sz w:val="24"/>
                <w:lang w:eastAsia="zh-TW"/>
              </w:rPr>
              <w:tab/>
            </w:r>
            <w:r w:rsidRPr="006E2C00">
              <w:rPr>
                <w:rFonts w:ascii="標楷體" w:eastAsia="標楷體" w:hAnsi="標楷體"/>
                <w:color w:val="000000" w:themeColor="text1"/>
                <w:sz w:val="24"/>
                <w:lang w:eastAsia="zh-TW"/>
              </w:rPr>
              <w:tab/>
              <w:t>題或</w:t>
            </w:r>
          </w:p>
          <w:p w:rsidR="00FE186C" w:rsidRPr="006E2C00" w:rsidRDefault="00FE186C" w:rsidP="00AE4DFE">
            <w:pPr>
              <w:pStyle w:val="TableParagraph"/>
              <w:spacing w:line="297" w:lineRule="exact"/>
              <w:ind w:left="364"/>
              <w:rPr>
                <w:rFonts w:ascii="標楷體" w:eastAsia="標楷體" w:hAnsi="標楷體"/>
                <w:color w:val="000000" w:themeColor="text1"/>
                <w:sz w:val="24"/>
                <w:lang w:eastAsia="zh-TW"/>
              </w:rPr>
            </w:pPr>
            <w:r w:rsidRPr="006E2C00">
              <w:rPr>
                <w:rFonts w:ascii="標楷體" w:eastAsia="標楷體" w:hAnsi="標楷體"/>
                <w:color w:val="000000" w:themeColor="text1"/>
                <w:sz w:val="24"/>
                <w:lang w:eastAsia="zh-TW"/>
              </w:rPr>
              <w:t>教育議題</w:t>
            </w:r>
          </w:p>
          <w:p w:rsidR="00FE186C" w:rsidRPr="006E2C00" w:rsidRDefault="00FE186C" w:rsidP="00AE4DFE">
            <w:pPr>
              <w:pStyle w:val="TableParagraph"/>
              <w:tabs>
                <w:tab w:val="left" w:pos="1084"/>
              </w:tabs>
              <w:spacing w:line="313" w:lineRule="exact"/>
              <w:ind w:left="364"/>
              <w:rPr>
                <w:rFonts w:ascii="標楷體" w:eastAsia="標楷體" w:hAnsi="標楷體"/>
                <w:color w:val="000000" w:themeColor="text1"/>
                <w:sz w:val="24"/>
              </w:rPr>
            </w:pPr>
            <w:r w:rsidRPr="006E2C00">
              <w:rPr>
                <w:rFonts w:ascii="標楷體" w:eastAsia="標楷體" w:hAnsi="標楷體"/>
                <w:color w:val="000000" w:themeColor="text1"/>
                <w:sz w:val="24"/>
              </w:rPr>
              <w:t>名</w:t>
            </w:r>
            <w:r w:rsidRPr="006E2C00">
              <w:rPr>
                <w:rFonts w:ascii="標楷體" w:eastAsia="標楷體" w:hAnsi="標楷體"/>
                <w:color w:val="000000" w:themeColor="text1"/>
                <w:sz w:val="24"/>
              </w:rPr>
              <w:tab/>
              <w:t>稱</w:t>
            </w:r>
          </w:p>
        </w:tc>
        <w:tc>
          <w:tcPr>
            <w:tcW w:w="768" w:type="dxa"/>
            <w:shd w:val="clear" w:color="auto" w:fill="FFFF00"/>
          </w:tcPr>
          <w:p w:rsidR="00FE186C" w:rsidRPr="006E2C00" w:rsidRDefault="00FE186C" w:rsidP="00AE4DFE">
            <w:pPr>
              <w:pStyle w:val="TableParagraph"/>
              <w:spacing w:before="7"/>
              <w:ind w:left="0"/>
              <w:rPr>
                <w:rFonts w:ascii="標楷體" w:eastAsia="標楷體" w:hAnsi="標楷體"/>
                <w:b/>
                <w:color w:val="000000" w:themeColor="text1"/>
                <w:sz w:val="27"/>
              </w:rPr>
            </w:pPr>
          </w:p>
          <w:p w:rsidR="00FE186C" w:rsidRPr="006E2C00" w:rsidRDefault="00FE186C" w:rsidP="00AE4DFE">
            <w:pPr>
              <w:pStyle w:val="TableParagraph"/>
              <w:spacing w:line="312" w:lineRule="exact"/>
              <w:ind w:left="141" w:right="117"/>
              <w:rPr>
                <w:rFonts w:ascii="標楷體" w:eastAsia="標楷體" w:hAnsi="標楷體"/>
                <w:color w:val="000000" w:themeColor="text1"/>
                <w:sz w:val="24"/>
              </w:rPr>
            </w:pPr>
            <w:r w:rsidRPr="006E2C00">
              <w:rPr>
                <w:rFonts w:ascii="標楷體" w:eastAsia="標楷體" w:hAnsi="標楷體"/>
                <w:color w:val="000000" w:themeColor="text1"/>
                <w:sz w:val="24"/>
              </w:rPr>
              <w:t>實施時段</w:t>
            </w:r>
          </w:p>
        </w:tc>
        <w:tc>
          <w:tcPr>
            <w:tcW w:w="769" w:type="dxa"/>
            <w:shd w:val="clear" w:color="auto" w:fill="FFFF00"/>
          </w:tcPr>
          <w:p w:rsidR="00FE186C" w:rsidRPr="006E2C00" w:rsidRDefault="00FE186C" w:rsidP="00AE4DFE">
            <w:pPr>
              <w:pStyle w:val="TableParagraph"/>
              <w:spacing w:before="7"/>
              <w:ind w:left="0"/>
              <w:rPr>
                <w:rFonts w:ascii="標楷體" w:eastAsia="標楷體" w:hAnsi="標楷體"/>
                <w:b/>
                <w:color w:val="000000" w:themeColor="text1"/>
                <w:sz w:val="27"/>
              </w:rPr>
            </w:pPr>
          </w:p>
          <w:p w:rsidR="00FE186C" w:rsidRPr="006E2C00" w:rsidRDefault="00FE186C" w:rsidP="00AE4DFE">
            <w:pPr>
              <w:pStyle w:val="TableParagraph"/>
              <w:spacing w:line="312" w:lineRule="exact"/>
              <w:ind w:left="139" w:right="120"/>
              <w:rPr>
                <w:rFonts w:ascii="標楷體" w:eastAsia="標楷體" w:hAnsi="標楷體"/>
                <w:color w:val="000000" w:themeColor="text1"/>
                <w:sz w:val="24"/>
              </w:rPr>
            </w:pPr>
            <w:r w:rsidRPr="006E2C00">
              <w:rPr>
                <w:rFonts w:ascii="標楷體" w:eastAsia="標楷體" w:hAnsi="標楷體"/>
                <w:color w:val="000000" w:themeColor="text1"/>
                <w:sz w:val="24"/>
              </w:rPr>
              <w:t>實施對象</w:t>
            </w:r>
          </w:p>
        </w:tc>
        <w:tc>
          <w:tcPr>
            <w:tcW w:w="766" w:type="dxa"/>
            <w:shd w:val="clear" w:color="auto" w:fill="FFFF00"/>
          </w:tcPr>
          <w:p w:rsidR="00FE186C" w:rsidRPr="006E2C00" w:rsidRDefault="00FE186C" w:rsidP="00AE4DFE">
            <w:pPr>
              <w:pStyle w:val="TableParagraph"/>
              <w:spacing w:before="7"/>
              <w:ind w:left="0"/>
              <w:rPr>
                <w:rFonts w:ascii="標楷體" w:eastAsia="標楷體" w:hAnsi="標楷體"/>
                <w:b/>
                <w:color w:val="000000" w:themeColor="text1"/>
                <w:sz w:val="27"/>
              </w:rPr>
            </w:pPr>
          </w:p>
          <w:p w:rsidR="00FE186C" w:rsidRPr="006E2C00" w:rsidRDefault="00FE186C" w:rsidP="00AE4DFE">
            <w:pPr>
              <w:pStyle w:val="TableParagraph"/>
              <w:spacing w:line="312" w:lineRule="exact"/>
              <w:ind w:left="139" w:right="117"/>
              <w:rPr>
                <w:rFonts w:ascii="標楷體" w:eastAsia="標楷體" w:hAnsi="標楷體"/>
                <w:color w:val="000000" w:themeColor="text1"/>
                <w:sz w:val="24"/>
              </w:rPr>
            </w:pPr>
            <w:r w:rsidRPr="006E2C00">
              <w:rPr>
                <w:rFonts w:ascii="標楷體" w:eastAsia="標楷體" w:hAnsi="標楷體"/>
                <w:color w:val="000000" w:themeColor="text1"/>
                <w:sz w:val="24"/>
              </w:rPr>
              <w:t>實施方式</w:t>
            </w:r>
          </w:p>
        </w:tc>
        <w:tc>
          <w:tcPr>
            <w:tcW w:w="1954" w:type="dxa"/>
            <w:gridSpan w:val="2"/>
            <w:shd w:val="clear" w:color="auto" w:fill="FFFF00"/>
          </w:tcPr>
          <w:p w:rsidR="00FE186C" w:rsidRPr="006E2C00" w:rsidRDefault="00FE186C" w:rsidP="00AE4DFE">
            <w:pPr>
              <w:pStyle w:val="TableParagraph"/>
              <w:spacing w:before="15"/>
              <w:ind w:left="0"/>
              <w:rPr>
                <w:rFonts w:ascii="標楷體" w:eastAsia="標楷體" w:hAnsi="標楷體"/>
                <w:b/>
                <w:color w:val="000000" w:themeColor="text1"/>
                <w:sz w:val="35"/>
              </w:rPr>
            </w:pPr>
          </w:p>
          <w:p w:rsidR="00FE186C" w:rsidRPr="006E2C00" w:rsidRDefault="00FE186C" w:rsidP="00AE4DFE">
            <w:pPr>
              <w:pStyle w:val="TableParagraph"/>
              <w:ind w:left="114" w:right="114"/>
              <w:jc w:val="center"/>
              <w:rPr>
                <w:rFonts w:ascii="標楷體" w:eastAsia="標楷體" w:hAnsi="標楷體"/>
                <w:color w:val="000000" w:themeColor="text1"/>
                <w:sz w:val="24"/>
              </w:rPr>
            </w:pPr>
            <w:r w:rsidRPr="006E2C00">
              <w:rPr>
                <w:rFonts w:ascii="標楷體" w:eastAsia="標楷體" w:hAnsi="標楷體"/>
                <w:color w:val="000000" w:themeColor="text1"/>
                <w:sz w:val="24"/>
              </w:rPr>
              <w:t>節數</w:t>
            </w:r>
          </w:p>
        </w:tc>
        <w:tc>
          <w:tcPr>
            <w:tcW w:w="2129" w:type="dxa"/>
            <w:shd w:val="clear" w:color="auto" w:fill="FFFF00"/>
          </w:tcPr>
          <w:p w:rsidR="00FE186C" w:rsidRPr="006E2C00" w:rsidRDefault="00FE186C" w:rsidP="00AE4DFE">
            <w:pPr>
              <w:pStyle w:val="TableParagraph"/>
              <w:spacing w:line="277" w:lineRule="exact"/>
              <w:rPr>
                <w:rFonts w:ascii="標楷體" w:eastAsia="標楷體" w:hAnsi="標楷體"/>
                <w:color w:val="000000" w:themeColor="text1"/>
                <w:sz w:val="24"/>
                <w:lang w:eastAsia="zh-TW"/>
              </w:rPr>
            </w:pPr>
            <w:r w:rsidRPr="006E2C00">
              <w:rPr>
                <w:rFonts w:ascii="標楷體" w:eastAsia="標楷體" w:hAnsi="標楷體"/>
                <w:color w:val="000000" w:themeColor="text1"/>
                <w:sz w:val="24"/>
                <w:lang w:eastAsia="zh-TW"/>
              </w:rPr>
              <w:t>教學重點：含教材</w:t>
            </w:r>
          </w:p>
          <w:p w:rsidR="00FE186C" w:rsidRPr="006E2C00" w:rsidRDefault="00FE186C" w:rsidP="00AE4DFE">
            <w:pPr>
              <w:pStyle w:val="TableParagraph"/>
              <w:spacing w:before="1" w:line="237" w:lineRule="auto"/>
              <w:rPr>
                <w:rFonts w:ascii="標楷體" w:eastAsia="標楷體" w:hAnsi="標楷體"/>
                <w:color w:val="000000" w:themeColor="text1"/>
                <w:sz w:val="24"/>
              </w:rPr>
            </w:pPr>
            <w:r w:rsidRPr="006E2C00">
              <w:rPr>
                <w:rFonts w:ascii="標楷體" w:eastAsia="標楷體" w:hAnsi="標楷體"/>
                <w:color w:val="000000" w:themeColor="text1"/>
                <w:spacing w:val="31"/>
                <w:sz w:val="24"/>
                <w:lang w:eastAsia="zh-TW"/>
              </w:rPr>
              <w:t>（</w:t>
            </w:r>
            <w:r w:rsidRPr="006E2C00">
              <w:rPr>
                <w:rFonts w:ascii="標楷體" w:eastAsia="標楷體" w:hAnsi="標楷體"/>
                <w:color w:val="000000" w:themeColor="text1"/>
                <w:spacing w:val="10"/>
                <w:sz w:val="24"/>
                <w:lang w:eastAsia="zh-TW"/>
              </w:rPr>
              <w:t xml:space="preserve"> 自 編 或 改 編等</w:t>
            </w:r>
            <w:r w:rsidRPr="006E2C00">
              <w:rPr>
                <w:rFonts w:ascii="標楷體" w:eastAsia="標楷體" w:hAnsi="標楷體"/>
                <w:color w:val="000000" w:themeColor="text1"/>
                <w:spacing w:val="-152"/>
                <w:sz w:val="24"/>
                <w:lang w:eastAsia="zh-TW"/>
              </w:rPr>
              <w:t>）</w:t>
            </w:r>
            <w:r w:rsidRPr="006E2C00">
              <w:rPr>
                <w:rFonts w:ascii="標楷體" w:eastAsia="標楷體" w:hAnsi="標楷體"/>
                <w:color w:val="000000" w:themeColor="text1"/>
                <w:spacing w:val="-15"/>
                <w:sz w:val="24"/>
                <w:lang w:eastAsia="zh-TW"/>
              </w:rPr>
              <w:t>、教法、教學資</w:t>
            </w:r>
            <w:r w:rsidRPr="006E2C00">
              <w:rPr>
                <w:rFonts w:ascii="標楷體" w:eastAsia="標楷體" w:hAnsi="標楷體"/>
                <w:color w:val="000000" w:themeColor="text1"/>
                <w:spacing w:val="-3"/>
                <w:sz w:val="24"/>
                <w:lang w:eastAsia="zh-TW"/>
              </w:rPr>
              <w:t>源、配合專案</w:t>
            </w:r>
            <w:r w:rsidRPr="006E2C00">
              <w:rPr>
                <w:rFonts w:ascii="標楷體" w:eastAsia="標楷體" w:hAnsi="標楷體"/>
                <w:color w:val="000000" w:themeColor="text1"/>
                <w:sz w:val="24"/>
                <w:lang w:eastAsia="zh-TW"/>
              </w:rPr>
              <w:t xml:space="preserve">…… </w:t>
            </w:r>
            <w:r w:rsidRPr="006E2C00">
              <w:rPr>
                <w:rFonts w:ascii="標楷體" w:eastAsia="標楷體" w:hAnsi="標楷體"/>
                <w:color w:val="000000" w:themeColor="text1"/>
                <w:sz w:val="24"/>
              </w:rPr>
              <w:t>等</w:t>
            </w:r>
          </w:p>
        </w:tc>
        <w:tc>
          <w:tcPr>
            <w:tcW w:w="850" w:type="dxa"/>
            <w:shd w:val="clear" w:color="auto" w:fill="FFFF00"/>
          </w:tcPr>
          <w:p w:rsidR="00FE186C" w:rsidRPr="006E2C00" w:rsidRDefault="00FE186C" w:rsidP="00AE4DFE">
            <w:pPr>
              <w:pStyle w:val="TableParagraph"/>
              <w:spacing w:line="277" w:lineRule="exact"/>
              <w:rPr>
                <w:rFonts w:ascii="標楷體" w:eastAsia="標楷體" w:hAnsi="標楷體"/>
                <w:color w:val="000000" w:themeColor="text1"/>
                <w:sz w:val="24"/>
              </w:rPr>
            </w:pPr>
            <w:r w:rsidRPr="006E2C00">
              <w:rPr>
                <w:rFonts w:ascii="標楷體" w:eastAsia="標楷體" w:hAnsi="標楷體"/>
                <w:color w:val="000000" w:themeColor="text1"/>
                <w:sz w:val="24"/>
              </w:rPr>
              <w:t>負責</w:t>
            </w:r>
          </w:p>
          <w:p w:rsidR="00FE186C" w:rsidRPr="006E2C00" w:rsidRDefault="00FE186C" w:rsidP="00AE4DFE">
            <w:pPr>
              <w:pStyle w:val="TableParagraph"/>
              <w:spacing w:line="312" w:lineRule="exact"/>
              <w:rPr>
                <w:rFonts w:ascii="標楷體" w:eastAsia="標楷體" w:hAnsi="標楷體"/>
                <w:color w:val="000000" w:themeColor="text1"/>
                <w:sz w:val="24"/>
              </w:rPr>
            </w:pPr>
            <w:r w:rsidRPr="006E2C00">
              <w:rPr>
                <w:rFonts w:ascii="標楷體" w:eastAsia="標楷體" w:hAnsi="標楷體"/>
                <w:color w:val="000000" w:themeColor="text1"/>
                <w:sz w:val="24"/>
              </w:rPr>
              <w:t>教師</w:t>
            </w:r>
          </w:p>
          <w:p w:rsidR="00FE186C" w:rsidRPr="006E2C00" w:rsidRDefault="00FE186C" w:rsidP="00AE4DFE">
            <w:pPr>
              <w:pStyle w:val="TableParagraph"/>
              <w:spacing w:before="15" w:line="312" w:lineRule="exact"/>
              <w:ind w:right="117"/>
              <w:rPr>
                <w:rFonts w:ascii="標楷體" w:eastAsia="標楷體" w:hAnsi="標楷體"/>
                <w:color w:val="000000" w:themeColor="text1"/>
                <w:sz w:val="24"/>
              </w:rPr>
            </w:pPr>
            <w:r w:rsidRPr="006E2C00">
              <w:rPr>
                <w:rFonts w:ascii="標楷體" w:eastAsia="標楷體" w:hAnsi="標楷體" w:hint="eastAsia"/>
                <w:color w:val="000000" w:themeColor="text1"/>
                <w:sz w:val="24"/>
              </w:rPr>
              <w:t>(</w:t>
            </w:r>
            <w:r w:rsidRPr="006E2C00">
              <w:rPr>
                <w:rFonts w:ascii="標楷體" w:eastAsia="標楷體" w:hAnsi="標楷體"/>
                <w:color w:val="000000" w:themeColor="text1"/>
                <w:sz w:val="24"/>
              </w:rPr>
              <w:t>級任或科任</w:t>
            </w:r>
            <w:r w:rsidRPr="006E2C00">
              <w:rPr>
                <w:rFonts w:ascii="標楷體" w:eastAsia="標楷體" w:hAnsi="標楷體" w:hint="eastAsia"/>
                <w:color w:val="000000" w:themeColor="text1"/>
                <w:sz w:val="24"/>
              </w:rPr>
              <w:t>)</w:t>
            </w:r>
          </w:p>
        </w:tc>
        <w:tc>
          <w:tcPr>
            <w:tcW w:w="562" w:type="dxa"/>
            <w:shd w:val="clear" w:color="auto" w:fill="FFFF00"/>
          </w:tcPr>
          <w:p w:rsidR="00FE186C" w:rsidRPr="006E2C00" w:rsidRDefault="00FE186C" w:rsidP="00AE4DFE">
            <w:pPr>
              <w:pStyle w:val="TableParagraph"/>
              <w:spacing w:before="7"/>
              <w:ind w:left="0"/>
              <w:rPr>
                <w:rFonts w:ascii="標楷體" w:eastAsia="標楷體" w:hAnsi="標楷體"/>
                <w:b/>
                <w:color w:val="000000" w:themeColor="text1"/>
                <w:sz w:val="27"/>
              </w:rPr>
            </w:pPr>
          </w:p>
          <w:p w:rsidR="00FE186C" w:rsidRPr="006E2C00" w:rsidRDefault="00FE186C" w:rsidP="00AE4DFE">
            <w:pPr>
              <w:pStyle w:val="TableParagraph"/>
              <w:spacing w:line="312" w:lineRule="exact"/>
              <w:ind w:left="156" w:right="136"/>
              <w:rPr>
                <w:rFonts w:ascii="標楷體" w:eastAsia="標楷體" w:hAnsi="標楷體"/>
                <w:color w:val="000000" w:themeColor="text1"/>
                <w:sz w:val="24"/>
              </w:rPr>
            </w:pPr>
            <w:r w:rsidRPr="006E2C00">
              <w:rPr>
                <w:rFonts w:ascii="標楷體" w:eastAsia="標楷體" w:hAnsi="標楷體"/>
                <w:color w:val="000000" w:themeColor="text1"/>
                <w:sz w:val="24"/>
              </w:rPr>
              <w:t>備註</w:t>
            </w:r>
          </w:p>
        </w:tc>
      </w:tr>
      <w:tr w:rsidR="00FE186C" w:rsidRPr="006E2C00" w:rsidTr="00AE4DFE">
        <w:trPr>
          <w:trHeight w:hRule="exact" w:val="1722"/>
        </w:trPr>
        <w:tc>
          <w:tcPr>
            <w:tcW w:w="612" w:type="dxa"/>
          </w:tcPr>
          <w:p w:rsidR="00FE186C" w:rsidRPr="006E2C00" w:rsidRDefault="00FE186C" w:rsidP="00AE4DFE">
            <w:pPr>
              <w:pStyle w:val="TableParagraph"/>
              <w:spacing w:before="12"/>
              <w:ind w:left="0"/>
              <w:rPr>
                <w:rFonts w:ascii="標楷體" w:eastAsia="標楷體" w:hAnsi="標楷體"/>
                <w:b/>
                <w:color w:val="000000" w:themeColor="text1"/>
                <w:sz w:val="33"/>
              </w:rPr>
            </w:pPr>
          </w:p>
          <w:p w:rsidR="00FE186C" w:rsidRPr="006E2C00" w:rsidRDefault="00FE186C" w:rsidP="00AE4DFE">
            <w:pPr>
              <w:pStyle w:val="TableParagraph"/>
              <w:ind w:left="0"/>
              <w:jc w:val="center"/>
              <w:rPr>
                <w:rFonts w:ascii="標楷體" w:eastAsia="標楷體" w:hAnsi="標楷體"/>
                <w:color w:val="000000" w:themeColor="text1"/>
                <w:sz w:val="24"/>
              </w:rPr>
            </w:pPr>
            <w:r w:rsidRPr="006E2C00">
              <w:rPr>
                <w:rFonts w:ascii="標楷體" w:eastAsia="標楷體" w:hAnsi="標楷體"/>
                <w:color w:val="000000" w:themeColor="text1"/>
                <w:sz w:val="24"/>
              </w:rPr>
              <w:t>1</w:t>
            </w:r>
          </w:p>
        </w:tc>
        <w:tc>
          <w:tcPr>
            <w:tcW w:w="1699" w:type="dxa"/>
            <w:vAlign w:val="center"/>
          </w:tcPr>
          <w:p w:rsidR="00FE186C" w:rsidRPr="006E2C00" w:rsidRDefault="00FE186C" w:rsidP="00AE4DFE">
            <w:pPr>
              <w:pStyle w:val="TableParagraph"/>
              <w:jc w:val="center"/>
              <w:rPr>
                <w:rFonts w:ascii="標楷體" w:eastAsia="標楷體" w:hAnsi="標楷體"/>
                <w:color w:val="000000" w:themeColor="text1"/>
                <w:sz w:val="24"/>
              </w:rPr>
            </w:pPr>
            <w:r w:rsidRPr="006E2C00">
              <w:rPr>
                <w:rFonts w:ascii="標楷體" w:eastAsia="標楷體" w:hAnsi="標楷體"/>
                <w:color w:val="000000" w:themeColor="text1"/>
                <w:sz w:val="24"/>
              </w:rPr>
              <w:t>性別平等教育</w:t>
            </w:r>
          </w:p>
        </w:tc>
        <w:tc>
          <w:tcPr>
            <w:tcW w:w="768" w:type="dxa"/>
            <w:vAlign w:val="center"/>
          </w:tcPr>
          <w:p w:rsidR="00FE186C" w:rsidRPr="006E2C00" w:rsidRDefault="00FE186C" w:rsidP="00AE4DFE">
            <w:pPr>
              <w:pStyle w:val="TableParagraph"/>
              <w:spacing w:before="53" w:line="307" w:lineRule="auto"/>
              <w:ind w:left="105" w:right="153"/>
              <w:jc w:val="center"/>
              <w:rPr>
                <w:rFonts w:ascii="標楷體" w:eastAsia="標楷體" w:hAnsi="標楷體"/>
                <w:color w:val="000000" w:themeColor="text1"/>
                <w:sz w:val="24"/>
              </w:rPr>
            </w:pPr>
            <w:r w:rsidRPr="006E2C00">
              <w:rPr>
                <w:rFonts w:ascii="標楷體" w:eastAsia="標楷體" w:hAnsi="標楷體"/>
                <w:color w:val="000000" w:themeColor="text1"/>
                <w:sz w:val="24"/>
              </w:rPr>
              <w:t>導師時間</w:t>
            </w:r>
          </w:p>
        </w:tc>
        <w:tc>
          <w:tcPr>
            <w:tcW w:w="769" w:type="dxa"/>
            <w:vAlign w:val="center"/>
          </w:tcPr>
          <w:p w:rsidR="00FE186C" w:rsidRPr="006E2C00" w:rsidRDefault="00FE186C" w:rsidP="00AE4DFE">
            <w:pPr>
              <w:pStyle w:val="TableParagraph"/>
              <w:spacing w:line="275" w:lineRule="exact"/>
              <w:jc w:val="center"/>
              <w:rPr>
                <w:rFonts w:ascii="標楷體" w:eastAsia="標楷體" w:hAnsi="標楷體"/>
                <w:color w:val="000000" w:themeColor="text1"/>
                <w:sz w:val="24"/>
              </w:rPr>
            </w:pPr>
            <w:r w:rsidRPr="006E2C00">
              <w:rPr>
                <w:rFonts w:ascii="標楷體" w:eastAsia="標楷體" w:hAnsi="標楷體"/>
                <w:color w:val="000000" w:themeColor="text1"/>
                <w:sz w:val="24"/>
              </w:rPr>
              <w:t>六年</w:t>
            </w:r>
          </w:p>
          <w:p w:rsidR="00FE186C" w:rsidRPr="006E2C00" w:rsidRDefault="00FE186C" w:rsidP="00AE4DFE">
            <w:pPr>
              <w:pStyle w:val="TableParagraph"/>
              <w:spacing w:before="15" w:line="312" w:lineRule="exact"/>
              <w:ind w:right="156"/>
              <w:jc w:val="center"/>
              <w:rPr>
                <w:rFonts w:ascii="標楷體" w:eastAsia="標楷體" w:hAnsi="標楷體"/>
                <w:color w:val="000000" w:themeColor="text1"/>
                <w:sz w:val="24"/>
              </w:rPr>
            </w:pPr>
            <w:r w:rsidRPr="006E2C00">
              <w:rPr>
                <w:rFonts w:ascii="標楷體" w:eastAsia="標楷體" w:hAnsi="標楷體"/>
                <w:color w:val="000000" w:themeColor="text1"/>
                <w:sz w:val="24"/>
              </w:rPr>
              <w:t>級學生</w:t>
            </w:r>
          </w:p>
        </w:tc>
        <w:tc>
          <w:tcPr>
            <w:tcW w:w="766" w:type="dxa"/>
            <w:vAlign w:val="center"/>
          </w:tcPr>
          <w:p w:rsidR="00FE186C" w:rsidRPr="006E2C00" w:rsidRDefault="00FE186C" w:rsidP="00AE4DFE">
            <w:pPr>
              <w:pStyle w:val="TableParagraph"/>
              <w:spacing w:before="53" w:line="304" w:lineRule="auto"/>
              <w:ind w:right="170"/>
              <w:jc w:val="center"/>
              <w:rPr>
                <w:rFonts w:ascii="標楷體" w:eastAsia="標楷體" w:hAnsi="標楷體"/>
                <w:color w:val="000000" w:themeColor="text1"/>
                <w:sz w:val="24"/>
              </w:rPr>
            </w:pPr>
            <w:r w:rsidRPr="006E2C00">
              <w:rPr>
                <w:rFonts w:ascii="標楷體" w:eastAsia="標楷體" w:hAnsi="標楷體"/>
                <w:color w:val="000000" w:themeColor="text1"/>
                <w:sz w:val="24"/>
              </w:rPr>
              <w:t>影片賞析</w:t>
            </w:r>
          </w:p>
        </w:tc>
        <w:tc>
          <w:tcPr>
            <w:tcW w:w="768" w:type="dxa"/>
            <w:vAlign w:val="center"/>
          </w:tcPr>
          <w:p w:rsidR="00FE186C" w:rsidRPr="006E2C00" w:rsidRDefault="00FE186C" w:rsidP="00AE4DFE">
            <w:pPr>
              <w:pStyle w:val="TableParagraph"/>
              <w:spacing w:line="276" w:lineRule="auto"/>
              <w:ind w:right="173"/>
              <w:jc w:val="center"/>
              <w:rPr>
                <w:rFonts w:ascii="標楷體" w:eastAsia="標楷體" w:hAnsi="標楷體"/>
                <w:color w:val="000000" w:themeColor="text1"/>
                <w:sz w:val="24"/>
              </w:rPr>
            </w:pPr>
            <w:r w:rsidRPr="006E2C00">
              <w:rPr>
                <w:rFonts w:ascii="標楷體" w:eastAsia="標楷體" w:hAnsi="標楷體"/>
                <w:color w:val="000000" w:themeColor="text1"/>
                <w:sz w:val="24"/>
              </w:rPr>
              <w:t>上、下學期各</w:t>
            </w:r>
          </w:p>
          <w:p w:rsidR="00FE186C" w:rsidRPr="006E2C00" w:rsidRDefault="00FE186C" w:rsidP="00AE4DFE">
            <w:pPr>
              <w:pStyle w:val="TableParagraph"/>
              <w:spacing w:before="53"/>
              <w:jc w:val="center"/>
              <w:rPr>
                <w:rFonts w:ascii="標楷體" w:eastAsia="標楷體" w:hAnsi="標楷體"/>
                <w:color w:val="000000" w:themeColor="text1"/>
                <w:sz w:val="24"/>
              </w:rPr>
            </w:pPr>
            <w:r w:rsidRPr="006E2C00">
              <w:rPr>
                <w:rFonts w:ascii="標楷體" w:eastAsia="標楷體" w:hAnsi="標楷體" w:hint="eastAsia"/>
                <w:color w:val="000000" w:themeColor="text1"/>
                <w:sz w:val="24"/>
              </w:rPr>
              <w:t>6</w:t>
            </w:r>
            <w:r w:rsidRPr="006E2C00">
              <w:rPr>
                <w:rFonts w:ascii="標楷體" w:eastAsia="標楷體" w:hAnsi="標楷體" w:hint="eastAsia"/>
                <w:color w:val="000000" w:themeColor="text1"/>
                <w:spacing w:val="-60"/>
                <w:sz w:val="24"/>
              </w:rPr>
              <w:t xml:space="preserve"> </w:t>
            </w:r>
            <w:r w:rsidRPr="006E2C00">
              <w:rPr>
                <w:rFonts w:ascii="標楷體" w:eastAsia="標楷體" w:hAnsi="標楷體"/>
                <w:color w:val="000000" w:themeColor="text1"/>
                <w:sz w:val="24"/>
              </w:rPr>
              <w:t>節</w:t>
            </w:r>
          </w:p>
        </w:tc>
        <w:tc>
          <w:tcPr>
            <w:tcW w:w="1186" w:type="dxa"/>
            <w:vAlign w:val="center"/>
          </w:tcPr>
          <w:p w:rsidR="00FE186C" w:rsidRPr="006E2C00" w:rsidRDefault="00FE186C" w:rsidP="00AE4DFE">
            <w:pPr>
              <w:pStyle w:val="TableParagraph"/>
              <w:spacing w:before="1" w:line="256" w:lineRule="auto"/>
              <w:ind w:left="189" w:right="185" w:hanging="3"/>
              <w:jc w:val="center"/>
              <w:rPr>
                <w:rFonts w:ascii="標楷體" w:eastAsia="標楷體" w:hAnsi="標楷體"/>
                <w:color w:val="000000" w:themeColor="text1"/>
                <w:sz w:val="20"/>
                <w:lang w:eastAsia="zh-TW"/>
              </w:rPr>
            </w:pPr>
            <w:r w:rsidRPr="006E2C00">
              <w:rPr>
                <w:rFonts w:ascii="標楷體" w:eastAsia="標楷體" w:hAnsi="標楷體"/>
                <w:color w:val="000000" w:themeColor="text1"/>
                <w:sz w:val="20"/>
                <w:lang w:eastAsia="zh-TW"/>
              </w:rPr>
              <w:t xml:space="preserve">每學期 </w:t>
            </w:r>
            <w:r w:rsidRPr="006E2C00">
              <w:rPr>
                <w:rFonts w:ascii="標楷體" w:eastAsia="標楷體" w:hAnsi="標楷體"/>
                <w:color w:val="000000" w:themeColor="text1"/>
                <w:spacing w:val="-1"/>
                <w:sz w:val="20"/>
                <w:lang w:eastAsia="zh-TW"/>
              </w:rPr>
              <w:t>最少</w:t>
            </w:r>
            <w:r w:rsidRPr="006E2C00">
              <w:rPr>
                <w:rFonts w:ascii="標楷體" w:eastAsia="標楷體" w:hAnsi="標楷體" w:hint="eastAsia"/>
                <w:color w:val="000000" w:themeColor="text1"/>
                <w:sz w:val="20"/>
                <w:lang w:eastAsia="zh-TW"/>
              </w:rPr>
              <w:t>6</w:t>
            </w:r>
            <w:r w:rsidRPr="006E2C00">
              <w:rPr>
                <w:rFonts w:ascii="標楷體" w:eastAsia="標楷體" w:hAnsi="標楷體" w:hint="eastAsia"/>
                <w:color w:val="000000" w:themeColor="text1"/>
                <w:spacing w:val="-52"/>
                <w:sz w:val="20"/>
                <w:lang w:eastAsia="zh-TW"/>
              </w:rPr>
              <w:t xml:space="preserve"> </w:t>
            </w:r>
            <w:r w:rsidRPr="006E2C00">
              <w:rPr>
                <w:rFonts w:ascii="標楷體" w:eastAsia="標楷體" w:hAnsi="標楷體"/>
                <w:color w:val="000000" w:themeColor="text1"/>
                <w:sz w:val="20"/>
                <w:lang w:eastAsia="zh-TW"/>
              </w:rPr>
              <w:t>節</w:t>
            </w:r>
          </w:p>
          <w:p w:rsidR="00FE186C" w:rsidRPr="006E2C00" w:rsidRDefault="00FE186C" w:rsidP="00AE4DFE">
            <w:pPr>
              <w:pStyle w:val="TableParagraph"/>
              <w:spacing w:before="2"/>
              <w:ind w:left="93" w:right="93"/>
              <w:jc w:val="center"/>
              <w:rPr>
                <w:rFonts w:ascii="標楷體" w:eastAsia="標楷體" w:hAnsi="標楷體"/>
                <w:color w:val="000000" w:themeColor="text1"/>
                <w:sz w:val="20"/>
                <w:lang w:eastAsia="zh-TW"/>
              </w:rPr>
            </w:pPr>
            <w:r w:rsidRPr="006E2C00">
              <w:rPr>
                <w:rFonts w:ascii="標楷體" w:eastAsia="標楷體" w:hAnsi="標楷體"/>
                <w:color w:val="000000" w:themeColor="text1"/>
                <w:sz w:val="20"/>
                <w:lang w:eastAsia="zh-TW"/>
              </w:rPr>
              <w:t>（</w:t>
            </w:r>
            <w:r w:rsidRPr="006E2C00">
              <w:rPr>
                <w:rFonts w:ascii="標楷體" w:eastAsia="標楷體" w:hAnsi="標楷體" w:hint="eastAsia"/>
                <w:color w:val="000000" w:themeColor="text1"/>
                <w:sz w:val="20"/>
                <w:lang w:eastAsia="zh-TW"/>
              </w:rPr>
              <w:t>4</w:t>
            </w:r>
            <w:r w:rsidRPr="006E2C00">
              <w:rPr>
                <w:rFonts w:ascii="標楷體" w:eastAsia="標楷體" w:hAnsi="標楷體" w:hint="eastAsia"/>
                <w:color w:val="000000" w:themeColor="text1"/>
                <w:spacing w:val="-51"/>
                <w:sz w:val="20"/>
                <w:lang w:eastAsia="zh-TW"/>
              </w:rPr>
              <w:t xml:space="preserve"> </w:t>
            </w:r>
            <w:r w:rsidRPr="006E2C00">
              <w:rPr>
                <w:rFonts w:ascii="標楷體" w:eastAsia="標楷體" w:hAnsi="標楷體"/>
                <w:color w:val="000000" w:themeColor="text1"/>
                <w:sz w:val="20"/>
                <w:lang w:eastAsia="zh-TW"/>
              </w:rPr>
              <w:t>小時）</w:t>
            </w:r>
          </w:p>
        </w:tc>
        <w:tc>
          <w:tcPr>
            <w:tcW w:w="2129" w:type="dxa"/>
            <w:vAlign w:val="center"/>
          </w:tcPr>
          <w:p w:rsidR="00FE186C" w:rsidRPr="006E2C00" w:rsidRDefault="00FE186C" w:rsidP="00AE4DFE">
            <w:pPr>
              <w:pStyle w:val="TableParagraph"/>
              <w:spacing w:before="53"/>
              <w:jc w:val="center"/>
              <w:rPr>
                <w:rFonts w:ascii="標楷體" w:eastAsia="標楷體" w:hAnsi="標楷體"/>
                <w:color w:val="000000" w:themeColor="text1"/>
                <w:sz w:val="24"/>
              </w:rPr>
            </w:pPr>
            <w:r>
              <w:rPr>
                <w:rFonts w:ascii="標楷體" w:eastAsia="標楷體" w:hAnsi="標楷體"/>
                <w:color w:val="000000" w:themeColor="text1"/>
                <w:sz w:val="24"/>
                <w:lang w:eastAsia="zh-TW"/>
              </w:rPr>
              <w:t>影片</w:t>
            </w:r>
            <w:r w:rsidRPr="006E2C00">
              <w:rPr>
                <w:rFonts w:ascii="標楷體" w:eastAsia="標楷體" w:hAnsi="標楷體" w:hint="eastAsia"/>
                <w:color w:val="000000" w:themeColor="text1"/>
                <w:sz w:val="24"/>
                <w:lang w:eastAsia="zh-TW"/>
              </w:rPr>
              <w:t>-</w:t>
            </w:r>
            <w:r>
              <w:rPr>
                <w:rFonts w:ascii="標楷體" w:eastAsia="標楷體" w:hAnsi="標楷體" w:hint="eastAsia"/>
                <w:color w:val="000000" w:themeColor="text1"/>
                <w:sz w:val="24"/>
                <w:lang w:eastAsia="zh-TW"/>
              </w:rPr>
              <w:t>認識自己</w:t>
            </w:r>
          </w:p>
        </w:tc>
        <w:tc>
          <w:tcPr>
            <w:tcW w:w="850" w:type="dxa"/>
            <w:vAlign w:val="center"/>
          </w:tcPr>
          <w:p w:rsidR="00FE186C" w:rsidRPr="006E2C00" w:rsidRDefault="00FE186C" w:rsidP="00AE4DFE">
            <w:pPr>
              <w:pStyle w:val="TableParagraph"/>
              <w:jc w:val="center"/>
              <w:rPr>
                <w:rFonts w:ascii="標楷體" w:eastAsia="標楷體" w:hAnsi="標楷體"/>
                <w:color w:val="000000" w:themeColor="text1"/>
                <w:sz w:val="24"/>
              </w:rPr>
            </w:pPr>
            <w:r w:rsidRPr="006E2C00">
              <w:rPr>
                <w:rFonts w:ascii="標楷體" w:eastAsia="標楷體" w:hAnsi="標楷體"/>
                <w:color w:val="000000" w:themeColor="text1"/>
                <w:sz w:val="24"/>
              </w:rPr>
              <w:t>級任</w:t>
            </w:r>
          </w:p>
        </w:tc>
        <w:tc>
          <w:tcPr>
            <w:tcW w:w="562" w:type="dxa"/>
          </w:tcPr>
          <w:p w:rsidR="00FE186C" w:rsidRPr="006E2C00" w:rsidRDefault="00FE186C" w:rsidP="00AE4DFE">
            <w:pPr>
              <w:rPr>
                <w:rFonts w:ascii="標楷體" w:eastAsia="標楷體" w:hAnsi="標楷體"/>
                <w:color w:val="000000" w:themeColor="text1"/>
              </w:rPr>
            </w:pPr>
          </w:p>
        </w:tc>
      </w:tr>
      <w:tr w:rsidR="00FE186C" w:rsidRPr="006E2C00" w:rsidTr="00AE4DFE">
        <w:trPr>
          <w:trHeight w:hRule="exact" w:val="1729"/>
        </w:trPr>
        <w:tc>
          <w:tcPr>
            <w:tcW w:w="612" w:type="dxa"/>
          </w:tcPr>
          <w:p w:rsidR="00FE186C" w:rsidRPr="006E2C00" w:rsidRDefault="00FE186C" w:rsidP="00AE4DFE">
            <w:pPr>
              <w:pStyle w:val="TableParagraph"/>
              <w:spacing w:before="6"/>
              <w:ind w:left="0"/>
              <w:rPr>
                <w:rFonts w:ascii="標楷體" w:eastAsia="標楷體" w:hAnsi="標楷體"/>
                <w:b/>
                <w:color w:val="000000" w:themeColor="text1"/>
                <w:sz w:val="25"/>
              </w:rPr>
            </w:pPr>
          </w:p>
          <w:p w:rsidR="00FE186C" w:rsidRPr="006E2C00" w:rsidRDefault="00FE186C" w:rsidP="00AE4DFE">
            <w:pPr>
              <w:pStyle w:val="TableParagraph"/>
              <w:ind w:left="0"/>
              <w:jc w:val="center"/>
              <w:rPr>
                <w:rFonts w:ascii="標楷體" w:eastAsia="標楷體" w:hAnsi="標楷體"/>
                <w:color w:val="000000" w:themeColor="text1"/>
                <w:sz w:val="24"/>
              </w:rPr>
            </w:pPr>
            <w:r w:rsidRPr="006E2C00">
              <w:rPr>
                <w:rFonts w:ascii="標楷體" w:eastAsia="標楷體" w:hAnsi="標楷體"/>
                <w:color w:val="000000" w:themeColor="text1"/>
                <w:sz w:val="24"/>
              </w:rPr>
              <w:t>2</w:t>
            </w:r>
          </w:p>
        </w:tc>
        <w:tc>
          <w:tcPr>
            <w:tcW w:w="1699" w:type="dxa"/>
            <w:vAlign w:val="center"/>
          </w:tcPr>
          <w:p w:rsidR="00FE186C" w:rsidRPr="006E2C00" w:rsidRDefault="00FE186C" w:rsidP="00AE4DFE">
            <w:pPr>
              <w:pStyle w:val="TableParagraph"/>
              <w:jc w:val="center"/>
              <w:rPr>
                <w:rFonts w:ascii="標楷體" w:eastAsia="標楷體" w:hAnsi="標楷體"/>
                <w:color w:val="000000" w:themeColor="text1"/>
                <w:sz w:val="24"/>
              </w:rPr>
            </w:pPr>
            <w:r w:rsidRPr="006E2C00">
              <w:rPr>
                <w:rFonts w:ascii="標楷體" w:eastAsia="標楷體" w:hAnsi="標楷體"/>
                <w:color w:val="000000" w:themeColor="text1"/>
                <w:sz w:val="24"/>
              </w:rPr>
              <w:t>家庭教育</w:t>
            </w:r>
          </w:p>
        </w:tc>
        <w:tc>
          <w:tcPr>
            <w:tcW w:w="768" w:type="dxa"/>
            <w:vAlign w:val="center"/>
          </w:tcPr>
          <w:p w:rsidR="00FE186C" w:rsidRPr="006E2C00" w:rsidRDefault="00FE186C" w:rsidP="00AE4DFE">
            <w:pPr>
              <w:pStyle w:val="TableParagraph"/>
              <w:spacing w:before="53" w:line="307" w:lineRule="auto"/>
              <w:ind w:left="105" w:right="153"/>
              <w:jc w:val="center"/>
              <w:rPr>
                <w:rFonts w:ascii="標楷體" w:eastAsia="標楷體" w:hAnsi="標楷體"/>
                <w:color w:val="000000" w:themeColor="text1"/>
                <w:sz w:val="24"/>
              </w:rPr>
            </w:pPr>
            <w:r w:rsidRPr="006E2C00">
              <w:rPr>
                <w:rFonts w:ascii="標楷體" w:eastAsia="標楷體" w:hAnsi="標楷體"/>
                <w:color w:val="000000" w:themeColor="text1"/>
                <w:sz w:val="24"/>
              </w:rPr>
              <w:t>導師時間</w:t>
            </w:r>
          </w:p>
        </w:tc>
        <w:tc>
          <w:tcPr>
            <w:tcW w:w="769" w:type="dxa"/>
            <w:vAlign w:val="center"/>
          </w:tcPr>
          <w:p w:rsidR="00FE186C" w:rsidRPr="006E2C00" w:rsidRDefault="00FE186C" w:rsidP="00AE4DFE">
            <w:pPr>
              <w:pStyle w:val="TableParagraph"/>
              <w:spacing w:line="277" w:lineRule="exact"/>
              <w:jc w:val="center"/>
              <w:rPr>
                <w:rFonts w:ascii="標楷體" w:eastAsia="標楷體" w:hAnsi="標楷體"/>
                <w:color w:val="000000" w:themeColor="text1"/>
                <w:sz w:val="24"/>
              </w:rPr>
            </w:pPr>
            <w:r w:rsidRPr="006E2C00">
              <w:rPr>
                <w:rFonts w:ascii="標楷體" w:eastAsia="標楷體" w:hAnsi="標楷體"/>
                <w:color w:val="000000" w:themeColor="text1"/>
                <w:sz w:val="24"/>
              </w:rPr>
              <w:t>六年</w:t>
            </w:r>
          </w:p>
          <w:p w:rsidR="00FE186C" w:rsidRPr="006E2C00" w:rsidRDefault="00FE186C" w:rsidP="00AE4DFE">
            <w:pPr>
              <w:pStyle w:val="TableParagraph"/>
              <w:spacing w:before="15" w:line="312" w:lineRule="exact"/>
              <w:ind w:right="156"/>
              <w:jc w:val="center"/>
              <w:rPr>
                <w:rFonts w:ascii="標楷體" w:eastAsia="標楷體" w:hAnsi="標楷體"/>
                <w:color w:val="000000" w:themeColor="text1"/>
                <w:sz w:val="24"/>
              </w:rPr>
            </w:pPr>
            <w:r w:rsidRPr="006E2C00">
              <w:rPr>
                <w:rFonts w:ascii="標楷體" w:eastAsia="標楷體" w:hAnsi="標楷體"/>
                <w:color w:val="000000" w:themeColor="text1"/>
                <w:sz w:val="24"/>
              </w:rPr>
              <w:t>級學生</w:t>
            </w:r>
          </w:p>
        </w:tc>
        <w:tc>
          <w:tcPr>
            <w:tcW w:w="766" w:type="dxa"/>
            <w:vAlign w:val="center"/>
          </w:tcPr>
          <w:p w:rsidR="00FE186C" w:rsidRPr="006E2C00" w:rsidRDefault="00FE186C" w:rsidP="00AE4DFE">
            <w:pPr>
              <w:pStyle w:val="TableParagraph"/>
              <w:spacing w:before="55" w:line="304" w:lineRule="auto"/>
              <w:ind w:right="170"/>
              <w:jc w:val="center"/>
              <w:rPr>
                <w:rFonts w:ascii="標楷體" w:eastAsia="標楷體" w:hAnsi="標楷體"/>
                <w:color w:val="000000" w:themeColor="text1"/>
                <w:sz w:val="24"/>
              </w:rPr>
            </w:pPr>
            <w:r w:rsidRPr="006E2C00">
              <w:rPr>
                <w:rFonts w:ascii="標楷體" w:eastAsia="標楷體" w:hAnsi="標楷體"/>
                <w:color w:val="000000" w:themeColor="text1"/>
                <w:sz w:val="24"/>
              </w:rPr>
              <w:t>影片賞析</w:t>
            </w:r>
          </w:p>
        </w:tc>
        <w:tc>
          <w:tcPr>
            <w:tcW w:w="768" w:type="dxa"/>
            <w:vAlign w:val="center"/>
          </w:tcPr>
          <w:p w:rsidR="00FE186C" w:rsidRPr="006E2C00" w:rsidRDefault="00FE186C" w:rsidP="00AE4DFE">
            <w:pPr>
              <w:pStyle w:val="TableParagraph"/>
              <w:spacing w:line="276" w:lineRule="auto"/>
              <w:ind w:right="173"/>
              <w:jc w:val="center"/>
              <w:rPr>
                <w:rFonts w:ascii="標楷體" w:eastAsia="標楷體" w:hAnsi="標楷體"/>
                <w:color w:val="000000" w:themeColor="text1"/>
                <w:sz w:val="24"/>
              </w:rPr>
            </w:pPr>
            <w:r w:rsidRPr="006E2C00">
              <w:rPr>
                <w:rFonts w:ascii="標楷體" w:eastAsia="標楷體" w:hAnsi="標楷體"/>
                <w:color w:val="000000" w:themeColor="text1"/>
                <w:sz w:val="24"/>
              </w:rPr>
              <w:t>上、下學期各</w:t>
            </w:r>
          </w:p>
          <w:p w:rsidR="00FE186C" w:rsidRPr="006E2C00" w:rsidRDefault="00FE186C" w:rsidP="00AE4DFE">
            <w:pPr>
              <w:pStyle w:val="TableParagraph"/>
              <w:spacing w:before="53"/>
              <w:jc w:val="center"/>
              <w:rPr>
                <w:rFonts w:ascii="標楷體" w:eastAsia="標楷體" w:hAnsi="標楷體"/>
                <w:color w:val="000000" w:themeColor="text1"/>
                <w:sz w:val="24"/>
              </w:rPr>
            </w:pPr>
            <w:r>
              <w:rPr>
                <w:rFonts w:ascii="標楷體" w:eastAsia="標楷體" w:hAnsi="標楷體"/>
                <w:color w:val="000000" w:themeColor="text1"/>
                <w:spacing w:val="-60"/>
                <w:sz w:val="24"/>
              </w:rPr>
              <w:t>3</w:t>
            </w:r>
            <w:r w:rsidRPr="006E2C00">
              <w:rPr>
                <w:rFonts w:ascii="標楷體" w:eastAsia="標楷體" w:hAnsi="標楷體" w:hint="eastAsia"/>
                <w:color w:val="000000" w:themeColor="text1"/>
                <w:spacing w:val="-60"/>
                <w:sz w:val="24"/>
              </w:rPr>
              <w:t xml:space="preserve"> </w:t>
            </w:r>
            <w:r w:rsidRPr="006E2C00">
              <w:rPr>
                <w:rFonts w:ascii="標楷體" w:eastAsia="標楷體" w:hAnsi="標楷體"/>
                <w:color w:val="000000" w:themeColor="text1"/>
                <w:sz w:val="24"/>
              </w:rPr>
              <w:t>節</w:t>
            </w:r>
          </w:p>
        </w:tc>
        <w:tc>
          <w:tcPr>
            <w:tcW w:w="1186" w:type="dxa"/>
            <w:vAlign w:val="center"/>
          </w:tcPr>
          <w:p w:rsidR="00FE186C" w:rsidRPr="006E2C00" w:rsidRDefault="00FE186C" w:rsidP="00AE4DFE">
            <w:pPr>
              <w:pStyle w:val="TableParagraph"/>
              <w:spacing w:before="1" w:line="256" w:lineRule="auto"/>
              <w:ind w:left="287" w:right="286"/>
              <w:jc w:val="center"/>
              <w:rPr>
                <w:rFonts w:ascii="標楷體" w:eastAsia="標楷體" w:hAnsi="標楷體"/>
                <w:color w:val="000000" w:themeColor="text1"/>
                <w:sz w:val="20"/>
                <w:lang w:eastAsia="zh-TW"/>
              </w:rPr>
            </w:pPr>
            <w:r w:rsidRPr="006E2C00">
              <w:rPr>
                <w:rFonts w:ascii="標楷體" w:eastAsia="標楷體" w:hAnsi="標楷體"/>
                <w:color w:val="000000" w:themeColor="text1"/>
                <w:sz w:val="20"/>
                <w:lang w:eastAsia="zh-TW"/>
              </w:rPr>
              <w:t>每學年</w:t>
            </w:r>
            <w:r w:rsidRPr="006E2C00">
              <w:rPr>
                <w:rFonts w:ascii="標楷體" w:eastAsia="標楷體" w:hAnsi="標楷體"/>
                <w:color w:val="000000" w:themeColor="text1"/>
                <w:w w:val="95"/>
                <w:sz w:val="20"/>
                <w:lang w:eastAsia="zh-TW"/>
              </w:rPr>
              <w:t>應實施</w:t>
            </w:r>
          </w:p>
          <w:p w:rsidR="00FE186C" w:rsidRPr="006E2C00" w:rsidRDefault="00FE186C" w:rsidP="00AE4DFE">
            <w:pPr>
              <w:pStyle w:val="TableParagraph"/>
              <w:spacing w:before="2"/>
              <w:ind w:left="93" w:right="93"/>
              <w:jc w:val="center"/>
              <w:rPr>
                <w:rFonts w:ascii="標楷體" w:eastAsia="標楷體" w:hAnsi="標楷體"/>
                <w:color w:val="000000" w:themeColor="text1"/>
                <w:sz w:val="20"/>
                <w:lang w:eastAsia="zh-TW"/>
              </w:rPr>
            </w:pPr>
            <w:r w:rsidRPr="006E2C00">
              <w:rPr>
                <w:rFonts w:ascii="標楷體" w:eastAsia="標楷體" w:hAnsi="標楷體" w:hint="eastAsia"/>
                <w:color w:val="000000" w:themeColor="text1"/>
                <w:sz w:val="20"/>
                <w:lang w:eastAsia="zh-TW"/>
              </w:rPr>
              <w:t>4</w:t>
            </w:r>
            <w:r w:rsidRPr="006E2C00">
              <w:rPr>
                <w:rFonts w:ascii="標楷體" w:eastAsia="標楷體" w:hAnsi="標楷體" w:hint="eastAsia"/>
                <w:color w:val="000000" w:themeColor="text1"/>
                <w:spacing w:val="-51"/>
                <w:sz w:val="20"/>
                <w:lang w:eastAsia="zh-TW"/>
              </w:rPr>
              <w:t xml:space="preserve"> </w:t>
            </w:r>
            <w:r w:rsidRPr="006E2C00">
              <w:rPr>
                <w:rFonts w:ascii="標楷體" w:eastAsia="標楷體" w:hAnsi="標楷體"/>
                <w:color w:val="000000" w:themeColor="text1"/>
                <w:sz w:val="20"/>
                <w:lang w:eastAsia="zh-TW"/>
              </w:rPr>
              <w:t>小時以上</w:t>
            </w:r>
          </w:p>
        </w:tc>
        <w:tc>
          <w:tcPr>
            <w:tcW w:w="2129" w:type="dxa"/>
            <w:vAlign w:val="center"/>
          </w:tcPr>
          <w:p w:rsidR="00FE186C" w:rsidRPr="006E2C00" w:rsidRDefault="00FE186C" w:rsidP="00AE4DFE">
            <w:pPr>
              <w:pStyle w:val="TableParagraph"/>
              <w:spacing w:before="55"/>
              <w:jc w:val="center"/>
              <w:rPr>
                <w:rFonts w:ascii="標楷體" w:eastAsia="標楷體" w:hAnsi="標楷體"/>
                <w:color w:val="000000" w:themeColor="text1"/>
                <w:sz w:val="24"/>
              </w:rPr>
            </w:pPr>
            <w:r>
              <w:rPr>
                <w:rFonts w:ascii="標楷體" w:eastAsia="標楷體" w:hAnsi="標楷體"/>
                <w:color w:val="000000" w:themeColor="text1"/>
                <w:sz w:val="24"/>
                <w:lang w:eastAsia="zh-TW"/>
              </w:rPr>
              <w:t>影片</w:t>
            </w:r>
            <w:r w:rsidRPr="006E2C00">
              <w:rPr>
                <w:rFonts w:ascii="標楷體" w:eastAsia="標楷體" w:hAnsi="標楷體" w:hint="eastAsia"/>
                <w:color w:val="000000" w:themeColor="text1"/>
                <w:sz w:val="24"/>
                <w:lang w:eastAsia="zh-TW"/>
              </w:rPr>
              <w:t>-</w:t>
            </w:r>
            <w:r>
              <w:rPr>
                <w:rFonts w:ascii="標楷體" w:eastAsia="標楷體" w:hAnsi="標楷體" w:hint="eastAsia"/>
                <w:color w:val="000000" w:themeColor="text1"/>
                <w:sz w:val="24"/>
                <w:lang w:eastAsia="zh-TW"/>
              </w:rPr>
              <w:t>我的家庭真可愛</w:t>
            </w:r>
          </w:p>
        </w:tc>
        <w:tc>
          <w:tcPr>
            <w:tcW w:w="850" w:type="dxa"/>
            <w:vAlign w:val="center"/>
          </w:tcPr>
          <w:p w:rsidR="00FE186C" w:rsidRPr="006E2C00" w:rsidRDefault="00FE186C" w:rsidP="00AE4DFE">
            <w:pPr>
              <w:pStyle w:val="TableParagraph"/>
              <w:jc w:val="center"/>
              <w:rPr>
                <w:rFonts w:ascii="標楷體" w:eastAsia="標楷體" w:hAnsi="標楷體"/>
                <w:color w:val="000000" w:themeColor="text1"/>
                <w:sz w:val="24"/>
              </w:rPr>
            </w:pPr>
            <w:r w:rsidRPr="006E2C00">
              <w:rPr>
                <w:rFonts w:ascii="標楷體" w:eastAsia="標楷體" w:hAnsi="標楷體"/>
                <w:color w:val="000000" w:themeColor="text1"/>
                <w:sz w:val="24"/>
              </w:rPr>
              <w:t>級任</w:t>
            </w:r>
          </w:p>
        </w:tc>
        <w:tc>
          <w:tcPr>
            <w:tcW w:w="562" w:type="dxa"/>
          </w:tcPr>
          <w:p w:rsidR="00FE186C" w:rsidRPr="006E2C00" w:rsidRDefault="00FE186C" w:rsidP="00AE4DFE">
            <w:pPr>
              <w:rPr>
                <w:rFonts w:ascii="標楷體" w:eastAsia="標楷體" w:hAnsi="標楷體"/>
                <w:color w:val="000000" w:themeColor="text1"/>
              </w:rPr>
            </w:pPr>
          </w:p>
        </w:tc>
      </w:tr>
    </w:tbl>
    <w:p w:rsidR="00FE186C" w:rsidRPr="002272E3" w:rsidRDefault="00FE186C" w:rsidP="00FE186C">
      <w:pPr>
        <w:spacing w:line="400" w:lineRule="exact"/>
        <w:rPr>
          <w:rFonts w:ascii="標楷體" w:eastAsia="標楷體" w:hAnsi="標楷體"/>
          <w:b/>
        </w:rPr>
      </w:pPr>
      <w:r w:rsidRPr="002272E3">
        <w:rPr>
          <w:rFonts w:ascii="標楷體" w:eastAsia="標楷體" w:hAnsi="標楷體" w:hint="eastAsia"/>
        </w:rPr>
        <w:t>說明：</w:t>
      </w:r>
    </w:p>
    <w:p w:rsidR="00FE186C" w:rsidRPr="002272E3" w:rsidRDefault="00FE186C" w:rsidP="00FE186C">
      <w:pPr>
        <w:spacing w:line="400" w:lineRule="exact"/>
        <w:ind w:leftChars="75" w:left="720" w:hangingChars="225" w:hanging="540"/>
        <w:rPr>
          <w:rFonts w:ascii="標楷體" w:eastAsia="標楷體" w:hAnsi="標楷體"/>
        </w:rPr>
      </w:pPr>
      <w:r w:rsidRPr="002272E3">
        <w:rPr>
          <w:rFonts w:ascii="標楷體" w:eastAsia="標楷體" w:hAnsi="標楷體" w:hint="eastAsia"/>
        </w:rPr>
        <w:t>1.實施時段:指非領域課程之時段。</w:t>
      </w:r>
    </w:p>
    <w:p w:rsidR="00FE186C" w:rsidRPr="002272E3" w:rsidRDefault="00FE186C" w:rsidP="00FE186C">
      <w:pPr>
        <w:spacing w:line="400" w:lineRule="exact"/>
        <w:ind w:leftChars="75" w:left="720" w:hangingChars="225" w:hanging="540"/>
        <w:rPr>
          <w:rFonts w:ascii="標楷體" w:eastAsia="標楷體" w:hAnsi="標楷體"/>
        </w:rPr>
      </w:pPr>
      <w:r w:rsidRPr="002272E3">
        <w:rPr>
          <w:rFonts w:ascii="標楷體" w:eastAsia="標楷體" w:hAnsi="標楷體" w:hint="eastAsia"/>
        </w:rPr>
        <w:t>2.實施對象：年級、班級或跨學年之說明。</w:t>
      </w:r>
    </w:p>
    <w:p w:rsidR="00FE186C" w:rsidRPr="002272E3" w:rsidRDefault="00FE186C" w:rsidP="00FE186C">
      <w:pPr>
        <w:spacing w:line="400" w:lineRule="exact"/>
        <w:ind w:leftChars="75" w:left="720" w:hangingChars="225" w:hanging="540"/>
        <w:rPr>
          <w:rFonts w:ascii="標楷體" w:eastAsia="標楷體" w:hAnsi="標楷體"/>
        </w:rPr>
      </w:pPr>
      <w:r w:rsidRPr="002272E3">
        <w:rPr>
          <w:rFonts w:ascii="標楷體" w:eastAsia="標楷體" w:hAnsi="標楷體" w:hint="eastAsia"/>
        </w:rPr>
        <w:t>3.實施方式：如搭配校訂課程之閱讀課</w:t>
      </w:r>
      <w:r w:rsidRPr="002272E3">
        <w:rPr>
          <w:rFonts w:ascii="標楷體" w:eastAsia="標楷體" w:hAnsi="標楷體"/>
        </w:rPr>
        <w:t>……</w:t>
      </w:r>
      <w:r w:rsidRPr="002272E3">
        <w:rPr>
          <w:rFonts w:ascii="標楷體" w:eastAsia="標楷體" w:hAnsi="標楷體" w:hint="eastAsia"/>
        </w:rPr>
        <w:t>。</w:t>
      </w:r>
    </w:p>
    <w:p w:rsidR="00FE186C" w:rsidRPr="00C9085B" w:rsidRDefault="00FE186C" w:rsidP="00FE186C">
      <w:pPr>
        <w:spacing w:line="400" w:lineRule="exact"/>
        <w:rPr>
          <w:rFonts w:ascii="標楷體" w:eastAsia="標楷體" w:hAnsi="標楷體"/>
        </w:rPr>
      </w:pPr>
      <w:r w:rsidRPr="00C9085B">
        <w:rPr>
          <w:rFonts w:ascii="標楷體" w:eastAsia="標楷體" w:hAnsi="標楷體" w:hint="eastAsia"/>
        </w:rPr>
        <w:t>備註:</w:t>
      </w:r>
    </w:p>
    <w:p w:rsidR="00FE186C" w:rsidRPr="00C9085B" w:rsidRDefault="00FE186C" w:rsidP="00FE186C">
      <w:pPr>
        <w:spacing w:line="400" w:lineRule="exact"/>
        <w:ind w:leftChars="75" w:left="180"/>
        <w:rPr>
          <w:rFonts w:ascii="標楷體" w:eastAsia="標楷體" w:hAnsi="標楷體"/>
        </w:rPr>
      </w:pPr>
      <w:r w:rsidRPr="00C9085B">
        <w:rPr>
          <w:rFonts w:ascii="標楷體" w:eastAsia="標楷體" w:hAnsi="標楷體" w:hint="eastAsia"/>
        </w:rPr>
        <w:t>1.性別平等教育：</w:t>
      </w:r>
    </w:p>
    <w:p w:rsidR="00FE186C" w:rsidRPr="00C9085B" w:rsidRDefault="00FE186C" w:rsidP="00FE186C">
      <w:pPr>
        <w:spacing w:line="400" w:lineRule="exact"/>
        <w:ind w:leftChars="150" w:left="360" w:firstLineChars="225" w:firstLine="540"/>
        <w:rPr>
          <w:rFonts w:ascii="標楷體" w:eastAsia="標楷體" w:hAnsi="標楷體"/>
        </w:rPr>
      </w:pPr>
      <w:r w:rsidRPr="00C9085B">
        <w:rPr>
          <w:rFonts w:ascii="標楷體" w:eastAsia="標楷體" w:hAnsi="標楷體" w:hint="eastAsia"/>
        </w:rPr>
        <w:t>國民中小學除應將性別平等教育融入課程外，每學期應實施性別平教育相關課程或活動</w:t>
      </w:r>
      <w:r w:rsidRPr="00C9085B">
        <w:rPr>
          <w:rFonts w:ascii="標楷體" w:eastAsia="標楷體" w:hAnsi="標楷體" w:hint="eastAsia"/>
          <w:u w:val="single"/>
        </w:rPr>
        <w:t>至少4小時</w:t>
      </w:r>
      <w:r w:rsidRPr="00C9085B">
        <w:rPr>
          <w:rFonts w:ascii="標楷體" w:eastAsia="標楷體" w:hAnsi="標楷體" w:hint="eastAsia"/>
        </w:rPr>
        <w:t>。(性別平等教育法,第17條)</w:t>
      </w:r>
    </w:p>
    <w:p w:rsidR="00FE186C" w:rsidRPr="00C9085B" w:rsidRDefault="00FE186C" w:rsidP="00FE186C">
      <w:pPr>
        <w:spacing w:line="400" w:lineRule="exact"/>
        <w:ind w:leftChars="75" w:left="180"/>
        <w:rPr>
          <w:rFonts w:ascii="標楷體" w:eastAsia="標楷體" w:hAnsi="標楷體"/>
        </w:rPr>
      </w:pPr>
      <w:r w:rsidRPr="00C9085B">
        <w:rPr>
          <w:rFonts w:ascii="標楷體" w:eastAsia="標楷體" w:hAnsi="標楷體" w:hint="eastAsia"/>
        </w:rPr>
        <w:lastRenderedPageBreak/>
        <w:t>2.家庭教育：</w:t>
      </w:r>
    </w:p>
    <w:p w:rsidR="00FE186C" w:rsidRPr="00C9085B" w:rsidRDefault="00FE186C" w:rsidP="00FE186C">
      <w:pPr>
        <w:spacing w:line="400" w:lineRule="exact"/>
        <w:ind w:leftChars="150" w:left="960" w:hangingChars="250" w:hanging="600"/>
        <w:rPr>
          <w:rFonts w:ascii="標楷體" w:eastAsia="標楷體" w:hAnsi="標楷體"/>
        </w:rPr>
      </w:pPr>
      <w:r w:rsidRPr="00C9085B">
        <w:rPr>
          <w:rFonts w:ascii="標楷體" w:eastAsia="標楷體" w:hAnsi="標楷體" w:hint="eastAsia"/>
        </w:rPr>
        <w:t>（1）在正式課程外實施之家庭教育課程及活動，應依學生身心發展、家庭狀況、學校人力、物力，結合社區資源為之，並於</w:t>
      </w:r>
      <w:r w:rsidRPr="00C9085B">
        <w:rPr>
          <w:rFonts w:ascii="標楷體" w:eastAsia="標楷體" w:hAnsi="標楷體" w:hint="eastAsia"/>
          <w:u w:val="single"/>
        </w:rPr>
        <w:t>學校行事曆</w:t>
      </w:r>
      <w:r w:rsidRPr="00C9085B">
        <w:rPr>
          <w:rFonts w:ascii="標楷體" w:eastAsia="標楷體" w:hAnsi="標楷體" w:hint="eastAsia"/>
        </w:rPr>
        <w:t>載明。(家庭教育法施行細則,第5條)</w:t>
      </w:r>
    </w:p>
    <w:p w:rsidR="00FE186C" w:rsidRPr="00C9085B" w:rsidRDefault="00FE186C" w:rsidP="00FE186C">
      <w:pPr>
        <w:spacing w:line="400" w:lineRule="exact"/>
        <w:ind w:leftChars="150" w:left="960" w:hangingChars="250" w:hanging="600"/>
        <w:rPr>
          <w:rFonts w:ascii="標楷體" w:eastAsia="標楷體" w:hAnsi="標楷體"/>
        </w:rPr>
      </w:pPr>
      <w:r w:rsidRPr="00C9085B">
        <w:rPr>
          <w:rFonts w:ascii="標楷體" w:eastAsia="標楷體" w:hAnsi="標楷體" w:hint="eastAsia"/>
        </w:rPr>
        <w:t xml:space="preserve">（2 </w:t>
      </w:r>
      <w:r w:rsidRPr="00C9085B">
        <w:rPr>
          <w:rFonts w:hint="eastAsia"/>
        </w:rPr>
        <w:t>)</w:t>
      </w:r>
      <w:r w:rsidRPr="00C9085B">
        <w:rPr>
          <w:rFonts w:ascii="標楷體" w:eastAsia="標楷體" w:hAnsi="標楷體" w:hint="eastAsia"/>
        </w:rPr>
        <w:t>高級中等以下學校每學年應在正式課程外實施</w:t>
      </w:r>
      <w:r w:rsidRPr="00C9085B">
        <w:rPr>
          <w:rFonts w:ascii="標楷體" w:eastAsia="標楷體" w:hAnsi="標楷體" w:hint="eastAsia"/>
          <w:u w:val="single"/>
        </w:rPr>
        <w:t>4小時以上</w:t>
      </w:r>
      <w:r w:rsidRPr="00C9085B">
        <w:rPr>
          <w:rFonts w:ascii="標楷體" w:eastAsia="標楷體" w:hAnsi="標楷體" w:hint="eastAsia"/>
        </w:rPr>
        <w:t>家庭教育課程及活動，並應會同家長會辦理親職教育。(家庭教育法,第12條)</w:t>
      </w:r>
    </w:p>
    <w:p w:rsidR="00FE186C" w:rsidRDefault="00FE186C">
      <w:pPr>
        <w:widowControl/>
        <w:rPr>
          <w:rFonts w:ascii="標楷體" w:eastAsia="標楷體" w:hAnsi="標楷體"/>
        </w:rPr>
      </w:pPr>
      <w:r>
        <w:rPr>
          <w:rFonts w:ascii="標楷體" w:eastAsia="標楷體" w:hAnsi="標楷體"/>
        </w:rPr>
        <w:br w:type="page"/>
      </w:r>
    </w:p>
    <w:p w:rsidR="00330687" w:rsidRPr="001C7D9E" w:rsidRDefault="00330687" w:rsidP="00330687">
      <w:pPr>
        <w:pStyle w:val="Default"/>
        <w:snapToGrid w:val="0"/>
        <w:spacing w:afterLines="50" w:after="120"/>
        <w:ind w:leftChars="59" w:left="142"/>
        <w:rPr>
          <w:b/>
          <w:sz w:val="28"/>
          <w:szCs w:val="28"/>
        </w:rPr>
      </w:pPr>
      <w:r>
        <w:rPr>
          <w:rFonts w:hint="eastAsia"/>
          <w:b/>
          <w:sz w:val="28"/>
          <w:szCs w:val="28"/>
        </w:rPr>
        <w:lastRenderedPageBreak/>
        <w:t xml:space="preserve">4-6 </w:t>
      </w:r>
      <w:r w:rsidRPr="00680E09">
        <w:rPr>
          <w:rFonts w:hint="eastAsia"/>
          <w:b/>
          <w:sz w:val="28"/>
          <w:szCs w:val="28"/>
        </w:rPr>
        <w:t>畢業考或會考後至畢業前課程</w:t>
      </w:r>
    </w:p>
    <w:p w:rsidR="00330687" w:rsidRPr="00680E09" w:rsidRDefault="00330687" w:rsidP="00330687">
      <w:pPr>
        <w:pStyle w:val="a0"/>
        <w:spacing w:line="357" w:lineRule="exact"/>
        <w:ind w:left="423"/>
        <w:rPr>
          <w:lang w:eastAsia="zh-TW"/>
        </w:rPr>
      </w:pPr>
    </w:p>
    <w:p w:rsidR="00330687" w:rsidRDefault="00330687" w:rsidP="00330687">
      <w:pPr>
        <w:pStyle w:val="a0"/>
        <w:spacing w:line="357" w:lineRule="exact"/>
        <w:ind w:left="423"/>
        <w:jc w:val="center"/>
        <w:rPr>
          <w:lang w:eastAsia="zh-TW"/>
        </w:rPr>
      </w:pPr>
      <w:r>
        <w:rPr>
          <w:lang w:eastAsia="zh-TW"/>
        </w:rPr>
        <w:t>1</w:t>
      </w:r>
      <w:r>
        <w:rPr>
          <w:rFonts w:hint="eastAsia"/>
          <w:lang w:eastAsia="zh-TW"/>
        </w:rPr>
        <w:t>10</w:t>
      </w:r>
      <w:r>
        <w:rPr>
          <w:lang w:eastAsia="zh-TW"/>
        </w:rPr>
        <w:t xml:space="preserve"> 學年度畢業班畢業考後至畢業前課程活動計畫</w:t>
      </w:r>
    </w:p>
    <w:p w:rsidR="00330687" w:rsidRDefault="00330687" w:rsidP="00330687">
      <w:pPr>
        <w:pStyle w:val="a0"/>
        <w:spacing w:before="8"/>
        <w:rPr>
          <w:sz w:val="16"/>
          <w:lang w:eastAsia="zh-TW"/>
        </w:rPr>
      </w:pPr>
    </w:p>
    <w:tbl>
      <w:tblPr>
        <w:tblStyle w:val="TableNormal"/>
        <w:tblW w:w="0" w:type="auto"/>
        <w:tblInd w:w="118" w:type="dxa"/>
        <w:tblBorders>
          <w:top w:val="thickThinMediumGap" w:sz="18" w:space="0" w:color="000000"/>
          <w:left w:val="thickThinMediumGap" w:sz="18" w:space="0" w:color="000000"/>
          <w:bottom w:val="thickThinMediumGap" w:sz="18" w:space="0" w:color="000000"/>
          <w:right w:val="thickThinMediumGap" w:sz="18" w:space="0" w:color="000000"/>
          <w:insideH w:val="thickThinMediumGap" w:sz="18" w:space="0" w:color="000000"/>
          <w:insideV w:val="thickThinMediumGap" w:sz="18" w:space="0" w:color="000000"/>
        </w:tblBorders>
        <w:tblLayout w:type="fixed"/>
        <w:tblLook w:val="01E0" w:firstRow="1" w:lastRow="1" w:firstColumn="1" w:lastColumn="1" w:noHBand="0" w:noVBand="0"/>
      </w:tblPr>
      <w:tblGrid>
        <w:gridCol w:w="570"/>
        <w:gridCol w:w="1162"/>
        <w:gridCol w:w="2945"/>
        <w:gridCol w:w="2105"/>
        <w:gridCol w:w="1865"/>
      </w:tblGrid>
      <w:tr w:rsidR="00330687" w:rsidTr="00AE4DFE">
        <w:trPr>
          <w:trHeight w:hRule="exact" w:val="603"/>
        </w:trPr>
        <w:tc>
          <w:tcPr>
            <w:tcW w:w="4677" w:type="dxa"/>
            <w:gridSpan w:val="3"/>
            <w:vMerge w:val="restart"/>
            <w:tcBorders>
              <w:left w:val="thickThinMediumGap" w:sz="18" w:space="0" w:color="000000"/>
              <w:right w:val="single" w:sz="4" w:space="0" w:color="000000"/>
            </w:tcBorders>
            <w:vAlign w:val="center"/>
          </w:tcPr>
          <w:p w:rsidR="00330687" w:rsidRDefault="00330687" w:rsidP="00AE4DFE">
            <w:pPr>
              <w:pStyle w:val="TableParagraph"/>
              <w:spacing w:before="113"/>
              <w:ind w:leftChars="-100" w:left="-22" w:hangingChars="91" w:hanging="218"/>
              <w:jc w:val="center"/>
              <w:rPr>
                <w:sz w:val="24"/>
                <w:lang w:eastAsia="zh-TW"/>
              </w:rPr>
            </w:pPr>
            <w:r>
              <w:rPr>
                <w:sz w:val="24"/>
              </w:rPr>
              <w:t>預定畢業考日期：1</w:t>
            </w:r>
            <w:r>
              <w:rPr>
                <w:rFonts w:hint="eastAsia"/>
                <w:sz w:val="24"/>
                <w:lang w:eastAsia="zh-TW"/>
              </w:rPr>
              <w:t>11</w:t>
            </w:r>
            <w:r>
              <w:rPr>
                <w:sz w:val="24"/>
              </w:rPr>
              <w:t>.6.</w:t>
            </w:r>
            <w:r>
              <w:rPr>
                <w:rFonts w:hint="eastAsia"/>
                <w:sz w:val="24"/>
                <w:lang w:eastAsia="zh-TW"/>
              </w:rPr>
              <w:t>1</w:t>
            </w:r>
            <w:r>
              <w:rPr>
                <w:sz w:val="24"/>
              </w:rPr>
              <w:t>-1</w:t>
            </w:r>
            <w:r>
              <w:rPr>
                <w:rFonts w:hint="eastAsia"/>
                <w:sz w:val="24"/>
                <w:lang w:eastAsia="zh-TW"/>
              </w:rPr>
              <w:t>10</w:t>
            </w:r>
            <w:r>
              <w:rPr>
                <w:sz w:val="24"/>
              </w:rPr>
              <w:t>.6.</w:t>
            </w:r>
            <w:r>
              <w:rPr>
                <w:rFonts w:hint="eastAsia"/>
                <w:sz w:val="24"/>
                <w:lang w:eastAsia="zh-TW"/>
              </w:rPr>
              <w:t>2</w:t>
            </w:r>
          </w:p>
        </w:tc>
        <w:tc>
          <w:tcPr>
            <w:tcW w:w="3969" w:type="dxa"/>
            <w:gridSpan w:val="2"/>
            <w:tcBorders>
              <w:left w:val="single" w:sz="4" w:space="0" w:color="000000"/>
              <w:bottom w:val="single" w:sz="4" w:space="0" w:color="000000"/>
              <w:right w:val="thickThinMediumGap" w:sz="18" w:space="0" w:color="000000"/>
            </w:tcBorders>
            <w:vAlign w:val="center"/>
          </w:tcPr>
          <w:p w:rsidR="00330687" w:rsidRDefault="00330687" w:rsidP="00AE4DFE">
            <w:pPr>
              <w:pStyle w:val="TableParagraph"/>
              <w:adjustRightInd w:val="0"/>
              <w:snapToGrid w:val="0"/>
              <w:spacing w:line="240" w:lineRule="atLeast"/>
              <w:ind w:left="420"/>
              <w:jc w:val="center"/>
              <w:rPr>
                <w:sz w:val="24"/>
                <w:lang w:eastAsia="zh-TW"/>
              </w:rPr>
            </w:pPr>
            <w:r>
              <w:rPr>
                <w:sz w:val="24"/>
              </w:rPr>
              <w:t>預定畢業典禮日期：1</w:t>
            </w:r>
            <w:r>
              <w:rPr>
                <w:rFonts w:hint="eastAsia"/>
                <w:sz w:val="24"/>
                <w:lang w:eastAsia="zh-TW"/>
              </w:rPr>
              <w:t>11</w:t>
            </w:r>
            <w:r>
              <w:rPr>
                <w:sz w:val="24"/>
              </w:rPr>
              <w:t>.6.</w:t>
            </w:r>
            <w:r>
              <w:rPr>
                <w:rFonts w:hint="eastAsia"/>
                <w:sz w:val="24"/>
                <w:lang w:eastAsia="zh-TW"/>
              </w:rPr>
              <w:t>15</w:t>
            </w:r>
          </w:p>
        </w:tc>
      </w:tr>
      <w:tr w:rsidR="00330687" w:rsidTr="00AE4DFE">
        <w:trPr>
          <w:trHeight w:hRule="exact" w:val="523"/>
        </w:trPr>
        <w:tc>
          <w:tcPr>
            <w:tcW w:w="4677" w:type="dxa"/>
            <w:gridSpan w:val="3"/>
            <w:vMerge/>
            <w:tcBorders>
              <w:left w:val="thickThinMediumGap" w:sz="18" w:space="0" w:color="000000"/>
              <w:bottom w:val="single" w:sz="4" w:space="0" w:color="000000"/>
              <w:right w:val="single" w:sz="4" w:space="0" w:color="000000"/>
            </w:tcBorders>
          </w:tcPr>
          <w:p w:rsidR="00330687" w:rsidRDefault="00330687" w:rsidP="00AE4DFE"/>
        </w:tc>
        <w:tc>
          <w:tcPr>
            <w:tcW w:w="2105" w:type="dxa"/>
            <w:tcBorders>
              <w:top w:val="single" w:sz="4" w:space="0" w:color="000000"/>
              <w:left w:val="single" w:sz="4" w:space="0" w:color="000000"/>
              <w:bottom w:val="single" w:sz="4" w:space="0" w:color="000000"/>
              <w:right w:val="single" w:sz="4" w:space="0" w:color="000000"/>
            </w:tcBorders>
            <w:vAlign w:val="center"/>
          </w:tcPr>
          <w:p w:rsidR="00330687" w:rsidRDefault="00330687" w:rsidP="00AE4DFE">
            <w:pPr>
              <w:pStyle w:val="TableParagraph"/>
              <w:adjustRightInd w:val="0"/>
              <w:snapToGrid w:val="0"/>
              <w:spacing w:line="240" w:lineRule="atLeast"/>
              <w:ind w:left="698" w:right="696"/>
              <w:jc w:val="center"/>
            </w:pPr>
            <w:r>
              <w:t>設計者</w:t>
            </w:r>
          </w:p>
        </w:tc>
        <w:tc>
          <w:tcPr>
            <w:tcW w:w="1864" w:type="dxa"/>
            <w:tcBorders>
              <w:top w:val="single" w:sz="4" w:space="0" w:color="000000"/>
              <w:left w:val="single" w:sz="4" w:space="0" w:color="000000"/>
              <w:bottom w:val="single" w:sz="4" w:space="0" w:color="000000"/>
              <w:right w:val="thickThinMediumGap" w:sz="18" w:space="0" w:color="000000"/>
            </w:tcBorders>
            <w:vAlign w:val="center"/>
          </w:tcPr>
          <w:p w:rsidR="00330687" w:rsidRDefault="00330687" w:rsidP="00AE4DFE">
            <w:pPr>
              <w:pStyle w:val="TableParagraph"/>
              <w:adjustRightInd w:val="0"/>
              <w:snapToGrid w:val="0"/>
              <w:spacing w:line="240" w:lineRule="atLeast"/>
              <w:jc w:val="center"/>
            </w:pPr>
            <w:r>
              <w:t>六年級教師群</w:t>
            </w:r>
          </w:p>
        </w:tc>
      </w:tr>
      <w:tr w:rsidR="00330687" w:rsidTr="00AE4DFE">
        <w:trPr>
          <w:trHeight w:hRule="exact" w:val="636"/>
        </w:trPr>
        <w:tc>
          <w:tcPr>
            <w:tcW w:w="1732" w:type="dxa"/>
            <w:gridSpan w:val="2"/>
            <w:tcBorders>
              <w:top w:val="single" w:sz="4" w:space="0" w:color="000000"/>
              <w:left w:val="thickThinMediumGap" w:sz="18" w:space="0" w:color="000000"/>
              <w:bottom w:val="single" w:sz="4" w:space="0" w:color="000000"/>
              <w:right w:val="single" w:sz="4" w:space="0" w:color="000000"/>
            </w:tcBorders>
          </w:tcPr>
          <w:p w:rsidR="00330687" w:rsidRDefault="00330687" w:rsidP="00AE4DFE">
            <w:pPr>
              <w:pStyle w:val="TableParagraph"/>
              <w:spacing w:before="120"/>
              <w:ind w:left="98"/>
              <w:rPr>
                <w:b/>
                <w:sz w:val="24"/>
              </w:rPr>
            </w:pPr>
            <w:r>
              <w:rPr>
                <w:b/>
                <w:w w:val="95"/>
                <w:sz w:val="24"/>
              </w:rPr>
              <w:t>課程活動目標</w:t>
            </w:r>
          </w:p>
        </w:tc>
        <w:tc>
          <w:tcPr>
            <w:tcW w:w="6915" w:type="dxa"/>
            <w:gridSpan w:val="3"/>
            <w:tcBorders>
              <w:top w:val="single" w:sz="4" w:space="0" w:color="000000"/>
              <w:left w:val="single" w:sz="4" w:space="0" w:color="000000"/>
              <w:bottom w:val="single" w:sz="4" w:space="0" w:color="000000"/>
              <w:right w:val="thickThinMediumGap" w:sz="18" w:space="0" w:color="000000"/>
            </w:tcBorders>
          </w:tcPr>
          <w:p w:rsidR="00330687" w:rsidRDefault="00330687" w:rsidP="00AE4DFE">
            <w:pPr>
              <w:pStyle w:val="TableParagraph"/>
              <w:spacing w:line="184" w:lineRule="exact"/>
              <w:rPr>
                <w:sz w:val="16"/>
                <w:lang w:eastAsia="zh-TW"/>
              </w:rPr>
            </w:pPr>
            <w:r>
              <w:rPr>
                <w:sz w:val="16"/>
                <w:lang w:eastAsia="zh-TW"/>
              </w:rPr>
              <w:t>ㄧ、促進自我與生涯發展</w:t>
            </w:r>
          </w:p>
          <w:p w:rsidR="00330687" w:rsidRDefault="00330687" w:rsidP="00AE4DFE">
            <w:pPr>
              <w:pStyle w:val="TableParagraph"/>
              <w:ind w:right="4985"/>
              <w:rPr>
                <w:sz w:val="16"/>
                <w:lang w:eastAsia="zh-TW"/>
              </w:rPr>
            </w:pPr>
            <w:r>
              <w:rPr>
                <w:sz w:val="16"/>
                <w:lang w:eastAsia="zh-TW"/>
              </w:rPr>
              <w:t>二、實踐生活經營與創新三、培養感恩情懷與行動</w:t>
            </w:r>
          </w:p>
        </w:tc>
      </w:tr>
      <w:tr w:rsidR="00330687" w:rsidTr="00AE4DFE">
        <w:trPr>
          <w:trHeight w:hRule="exact" w:val="338"/>
        </w:trPr>
        <w:tc>
          <w:tcPr>
            <w:tcW w:w="1732" w:type="dxa"/>
            <w:gridSpan w:val="2"/>
            <w:tcBorders>
              <w:top w:val="single" w:sz="4" w:space="0" w:color="000000"/>
              <w:left w:val="thickThinMediumGap" w:sz="18" w:space="0" w:color="000000"/>
              <w:bottom w:val="double" w:sz="6" w:space="0" w:color="000000"/>
              <w:right w:val="single" w:sz="4" w:space="0" w:color="000000"/>
            </w:tcBorders>
          </w:tcPr>
          <w:p w:rsidR="00330687" w:rsidRDefault="00330687" w:rsidP="00AE4DFE">
            <w:pPr>
              <w:pStyle w:val="TableParagraph"/>
              <w:spacing w:line="276" w:lineRule="exact"/>
              <w:ind w:left="218"/>
              <w:rPr>
                <w:b/>
                <w:sz w:val="24"/>
              </w:rPr>
            </w:pPr>
            <w:r>
              <w:rPr>
                <w:b/>
                <w:sz w:val="24"/>
              </w:rPr>
              <w:t>融入之議題</w:t>
            </w:r>
          </w:p>
        </w:tc>
        <w:tc>
          <w:tcPr>
            <w:tcW w:w="6915" w:type="dxa"/>
            <w:gridSpan w:val="3"/>
            <w:tcBorders>
              <w:top w:val="single" w:sz="4" w:space="0" w:color="000000"/>
              <w:left w:val="single" w:sz="4" w:space="0" w:color="000000"/>
              <w:bottom w:val="double" w:sz="6" w:space="0" w:color="000000"/>
              <w:right w:val="thickThinMediumGap" w:sz="18" w:space="0" w:color="000000"/>
            </w:tcBorders>
          </w:tcPr>
          <w:p w:rsidR="00330687" w:rsidRDefault="00330687" w:rsidP="00AE4DFE">
            <w:pPr>
              <w:pStyle w:val="TableParagraph"/>
              <w:spacing w:before="62"/>
              <w:rPr>
                <w:sz w:val="16"/>
                <w:lang w:eastAsia="zh-TW"/>
              </w:rPr>
            </w:pPr>
            <w:r>
              <w:rPr>
                <w:sz w:val="16"/>
                <w:lang w:eastAsia="zh-TW"/>
              </w:rPr>
              <w:t>性別平等、人權、環境、品德、生命、安全、生涯規劃、資訊教育</w:t>
            </w:r>
          </w:p>
        </w:tc>
      </w:tr>
      <w:tr w:rsidR="00330687" w:rsidTr="00AE4DFE">
        <w:trPr>
          <w:trHeight w:hRule="exact" w:val="600"/>
        </w:trPr>
        <w:tc>
          <w:tcPr>
            <w:tcW w:w="570" w:type="dxa"/>
            <w:tcBorders>
              <w:top w:val="double" w:sz="6" w:space="0" w:color="000000"/>
              <w:left w:val="thickThinMediumGap" w:sz="18" w:space="0" w:color="000000"/>
              <w:bottom w:val="single" w:sz="4" w:space="0" w:color="000000"/>
              <w:right w:val="single" w:sz="4" w:space="0" w:color="000000"/>
            </w:tcBorders>
          </w:tcPr>
          <w:p w:rsidR="00330687" w:rsidRDefault="00330687" w:rsidP="00AE4DFE">
            <w:pPr>
              <w:pStyle w:val="TableParagraph"/>
              <w:spacing w:line="254" w:lineRule="exact"/>
              <w:ind w:left="127"/>
              <w:rPr>
                <w:b/>
              </w:rPr>
            </w:pPr>
            <w:r>
              <w:rPr>
                <w:b/>
              </w:rPr>
              <w:t>項</w:t>
            </w:r>
          </w:p>
          <w:p w:rsidR="00330687" w:rsidRDefault="00330687" w:rsidP="00AE4DFE">
            <w:pPr>
              <w:pStyle w:val="TableParagraph"/>
              <w:spacing w:line="287" w:lineRule="exact"/>
              <w:ind w:left="127"/>
              <w:rPr>
                <w:b/>
              </w:rPr>
            </w:pPr>
            <w:r>
              <w:rPr>
                <w:b/>
              </w:rPr>
              <w:t>次</w:t>
            </w:r>
          </w:p>
        </w:tc>
        <w:tc>
          <w:tcPr>
            <w:tcW w:w="8076" w:type="dxa"/>
            <w:gridSpan w:val="4"/>
            <w:tcBorders>
              <w:top w:val="double" w:sz="6" w:space="0" w:color="000000"/>
              <w:left w:val="single" w:sz="4" w:space="0" w:color="000000"/>
              <w:bottom w:val="single" w:sz="4" w:space="0" w:color="000000"/>
              <w:right w:val="thickThinMediumGap" w:sz="18" w:space="0" w:color="000000"/>
            </w:tcBorders>
          </w:tcPr>
          <w:p w:rsidR="00330687" w:rsidRDefault="00330687" w:rsidP="00AE4DFE">
            <w:pPr>
              <w:pStyle w:val="TableParagraph"/>
              <w:spacing w:before="108"/>
              <w:ind w:left="3296" w:right="3258"/>
              <w:jc w:val="center"/>
              <w:rPr>
                <w:b/>
              </w:rPr>
            </w:pPr>
            <w:r>
              <w:rPr>
                <w:b/>
              </w:rPr>
              <w:t>活動名稱/內容</w:t>
            </w:r>
          </w:p>
        </w:tc>
      </w:tr>
      <w:tr w:rsidR="00330687" w:rsidTr="00AE4DFE">
        <w:trPr>
          <w:trHeight w:hRule="exact" w:val="521"/>
        </w:trPr>
        <w:tc>
          <w:tcPr>
            <w:tcW w:w="570" w:type="dxa"/>
            <w:tcBorders>
              <w:top w:val="single" w:sz="4" w:space="0" w:color="000000"/>
              <w:left w:val="thickThinMediumGap" w:sz="18" w:space="0" w:color="000000"/>
              <w:bottom w:val="single" w:sz="4" w:space="0" w:color="000000"/>
              <w:right w:val="single" w:sz="4" w:space="0" w:color="000000"/>
            </w:tcBorders>
          </w:tcPr>
          <w:p w:rsidR="00330687" w:rsidRDefault="00330687" w:rsidP="00AE4DFE">
            <w:pPr>
              <w:pStyle w:val="TableParagraph"/>
              <w:spacing w:before="77"/>
              <w:ind w:left="0" w:right="225"/>
              <w:jc w:val="right"/>
              <w:rPr>
                <w:b/>
              </w:rPr>
            </w:pPr>
            <w:r>
              <w:rPr>
                <w:b/>
              </w:rPr>
              <w:t>1</w:t>
            </w:r>
          </w:p>
        </w:tc>
        <w:tc>
          <w:tcPr>
            <w:tcW w:w="8076" w:type="dxa"/>
            <w:gridSpan w:val="4"/>
            <w:tcBorders>
              <w:top w:val="single" w:sz="4" w:space="0" w:color="000000"/>
              <w:left w:val="single" w:sz="4" w:space="0" w:color="000000"/>
              <w:bottom w:val="single" w:sz="4" w:space="0" w:color="000000"/>
              <w:right w:val="thickThinMediumGap" w:sz="18" w:space="0" w:color="000000"/>
            </w:tcBorders>
          </w:tcPr>
          <w:p w:rsidR="00330687" w:rsidRDefault="00330687" w:rsidP="00AE4DFE">
            <w:pPr>
              <w:pStyle w:val="TableParagraph"/>
              <w:spacing w:before="62"/>
              <w:rPr>
                <w:sz w:val="24"/>
                <w:lang w:eastAsia="zh-TW"/>
              </w:rPr>
            </w:pPr>
            <w:r>
              <w:rPr>
                <w:sz w:val="24"/>
                <w:lang w:eastAsia="zh-TW"/>
              </w:rPr>
              <w:t>畢業同樂會及謝師活動</w:t>
            </w:r>
          </w:p>
        </w:tc>
      </w:tr>
      <w:tr w:rsidR="00330687" w:rsidTr="00AE4DFE">
        <w:trPr>
          <w:trHeight w:hRule="exact" w:val="521"/>
        </w:trPr>
        <w:tc>
          <w:tcPr>
            <w:tcW w:w="570" w:type="dxa"/>
            <w:tcBorders>
              <w:top w:val="single" w:sz="4" w:space="0" w:color="000000"/>
              <w:left w:val="thickThinMediumGap" w:sz="18" w:space="0" w:color="000000"/>
              <w:bottom w:val="single" w:sz="4" w:space="0" w:color="000000"/>
              <w:right w:val="single" w:sz="4" w:space="0" w:color="000000"/>
            </w:tcBorders>
          </w:tcPr>
          <w:p w:rsidR="00330687" w:rsidRDefault="00330687" w:rsidP="00AE4DFE">
            <w:pPr>
              <w:pStyle w:val="TableParagraph"/>
              <w:spacing w:before="77"/>
              <w:ind w:left="0" w:right="225"/>
              <w:jc w:val="right"/>
              <w:rPr>
                <w:b/>
              </w:rPr>
            </w:pPr>
            <w:r>
              <w:rPr>
                <w:b/>
              </w:rPr>
              <w:t>2</w:t>
            </w:r>
          </w:p>
        </w:tc>
        <w:tc>
          <w:tcPr>
            <w:tcW w:w="8076" w:type="dxa"/>
            <w:gridSpan w:val="4"/>
            <w:tcBorders>
              <w:top w:val="single" w:sz="4" w:space="0" w:color="000000"/>
              <w:left w:val="single" w:sz="4" w:space="0" w:color="000000"/>
              <w:bottom w:val="single" w:sz="4" w:space="0" w:color="000000"/>
              <w:right w:val="thickThinMediumGap" w:sz="18" w:space="0" w:color="000000"/>
            </w:tcBorders>
          </w:tcPr>
          <w:p w:rsidR="00330687" w:rsidRDefault="00330687" w:rsidP="00AE4DFE">
            <w:pPr>
              <w:pStyle w:val="TableParagraph"/>
              <w:spacing w:before="60"/>
              <w:rPr>
                <w:sz w:val="24"/>
                <w:lang w:eastAsia="zh-TW"/>
              </w:rPr>
            </w:pPr>
            <w:r>
              <w:rPr>
                <w:sz w:val="24"/>
              </w:rPr>
              <w:t>教室環境</w:t>
            </w:r>
            <w:r>
              <w:rPr>
                <w:rFonts w:hint="eastAsia"/>
                <w:sz w:val="24"/>
                <w:lang w:eastAsia="zh-TW"/>
              </w:rPr>
              <w:t>與物品整理</w:t>
            </w:r>
          </w:p>
        </w:tc>
      </w:tr>
      <w:tr w:rsidR="00330687" w:rsidTr="00AE4DFE">
        <w:trPr>
          <w:trHeight w:hRule="exact" w:val="519"/>
        </w:trPr>
        <w:tc>
          <w:tcPr>
            <w:tcW w:w="570" w:type="dxa"/>
            <w:tcBorders>
              <w:top w:val="single" w:sz="4" w:space="0" w:color="000000"/>
              <w:left w:val="thickThinMediumGap" w:sz="18" w:space="0" w:color="000000"/>
              <w:bottom w:val="single" w:sz="4" w:space="0" w:color="000000"/>
              <w:right w:val="single" w:sz="4" w:space="0" w:color="000000"/>
            </w:tcBorders>
          </w:tcPr>
          <w:p w:rsidR="00330687" w:rsidRDefault="00330687" w:rsidP="00AE4DFE">
            <w:pPr>
              <w:pStyle w:val="TableParagraph"/>
              <w:spacing w:before="75"/>
              <w:ind w:left="0" w:right="225"/>
              <w:jc w:val="right"/>
              <w:rPr>
                <w:b/>
              </w:rPr>
            </w:pPr>
            <w:r>
              <w:rPr>
                <w:b/>
              </w:rPr>
              <w:t>3</w:t>
            </w:r>
          </w:p>
        </w:tc>
        <w:tc>
          <w:tcPr>
            <w:tcW w:w="8076" w:type="dxa"/>
            <w:gridSpan w:val="4"/>
            <w:tcBorders>
              <w:top w:val="single" w:sz="4" w:space="0" w:color="000000"/>
              <w:left w:val="single" w:sz="4" w:space="0" w:color="000000"/>
              <w:bottom w:val="single" w:sz="4" w:space="0" w:color="000000"/>
              <w:right w:val="thickThinMediumGap" w:sz="18" w:space="0" w:color="000000"/>
            </w:tcBorders>
          </w:tcPr>
          <w:p w:rsidR="00330687" w:rsidRDefault="00330687" w:rsidP="00AE4DFE">
            <w:pPr>
              <w:pStyle w:val="TableParagraph"/>
              <w:spacing w:before="60"/>
              <w:rPr>
                <w:sz w:val="24"/>
              </w:rPr>
            </w:pPr>
            <w:r>
              <w:rPr>
                <w:sz w:val="24"/>
              </w:rPr>
              <w:t>畢業典禮彩排</w:t>
            </w:r>
          </w:p>
        </w:tc>
      </w:tr>
      <w:tr w:rsidR="00330687" w:rsidTr="00AE4DFE">
        <w:trPr>
          <w:trHeight w:hRule="exact" w:val="521"/>
        </w:trPr>
        <w:tc>
          <w:tcPr>
            <w:tcW w:w="570" w:type="dxa"/>
            <w:tcBorders>
              <w:top w:val="single" w:sz="4" w:space="0" w:color="000000"/>
              <w:left w:val="thickThinMediumGap" w:sz="18" w:space="0" w:color="000000"/>
              <w:bottom w:val="single" w:sz="4" w:space="0" w:color="000000"/>
              <w:right w:val="single" w:sz="4" w:space="0" w:color="000000"/>
            </w:tcBorders>
          </w:tcPr>
          <w:p w:rsidR="00330687" w:rsidRDefault="00330687" w:rsidP="00AE4DFE">
            <w:pPr>
              <w:pStyle w:val="TableParagraph"/>
              <w:spacing w:before="77"/>
              <w:ind w:left="0" w:right="225"/>
              <w:jc w:val="right"/>
              <w:rPr>
                <w:b/>
              </w:rPr>
            </w:pPr>
            <w:r>
              <w:rPr>
                <w:b/>
              </w:rPr>
              <w:t>4</w:t>
            </w:r>
          </w:p>
        </w:tc>
        <w:tc>
          <w:tcPr>
            <w:tcW w:w="8076" w:type="dxa"/>
            <w:gridSpan w:val="4"/>
            <w:tcBorders>
              <w:top w:val="single" w:sz="4" w:space="0" w:color="000000"/>
              <w:left w:val="single" w:sz="4" w:space="0" w:color="000000"/>
              <w:bottom w:val="single" w:sz="4" w:space="0" w:color="000000"/>
              <w:right w:val="thickThinMediumGap" w:sz="18" w:space="0" w:color="000000"/>
            </w:tcBorders>
          </w:tcPr>
          <w:p w:rsidR="00330687" w:rsidRDefault="00330687" w:rsidP="00AE4DFE">
            <w:pPr>
              <w:pStyle w:val="TableParagraph"/>
              <w:spacing w:before="62"/>
              <w:rPr>
                <w:sz w:val="24"/>
                <w:lang w:eastAsia="zh-TW"/>
              </w:rPr>
            </w:pPr>
            <w:r>
              <w:rPr>
                <w:sz w:val="24"/>
                <w:lang w:eastAsia="zh-TW"/>
              </w:rPr>
              <w:t>畢業班與在校生三隊三籃球賽</w:t>
            </w:r>
          </w:p>
        </w:tc>
      </w:tr>
      <w:tr w:rsidR="00330687" w:rsidTr="00AE4DFE">
        <w:trPr>
          <w:trHeight w:hRule="exact" w:val="521"/>
        </w:trPr>
        <w:tc>
          <w:tcPr>
            <w:tcW w:w="570" w:type="dxa"/>
            <w:tcBorders>
              <w:top w:val="single" w:sz="4" w:space="0" w:color="000000"/>
              <w:left w:val="thickThinMediumGap" w:sz="18" w:space="0" w:color="000000"/>
              <w:bottom w:val="single" w:sz="4" w:space="0" w:color="000000"/>
              <w:right w:val="single" w:sz="4" w:space="0" w:color="000000"/>
            </w:tcBorders>
          </w:tcPr>
          <w:p w:rsidR="00330687" w:rsidRDefault="00330687" w:rsidP="00AE4DFE">
            <w:pPr>
              <w:pStyle w:val="TableParagraph"/>
              <w:spacing w:before="77"/>
              <w:ind w:left="0" w:right="225"/>
              <w:jc w:val="right"/>
              <w:rPr>
                <w:b/>
              </w:rPr>
            </w:pPr>
            <w:r>
              <w:rPr>
                <w:b/>
              </w:rPr>
              <w:t>5</w:t>
            </w:r>
          </w:p>
        </w:tc>
        <w:tc>
          <w:tcPr>
            <w:tcW w:w="8076" w:type="dxa"/>
            <w:gridSpan w:val="4"/>
            <w:tcBorders>
              <w:top w:val="single" w:sz="4" w:space="0" w:color="000000"/>
              <w:left w:val="single" w:sz="4" w:space="0" w:color="000000"/>
              <w:bottom w:val="single" w:sz="4" w:space="0" w:color="000000"/>
              <w:right w:val="thickThinMediumGap" w:sz="18" w:space="0" w:color="000000"/>
            </w:tcBorders>
          </w:tcPr>
          <w:p w:rsidR="00330687" w:rsidRDefault="00330687" w:rsidP="00AE4DFE">
            <w:pPr>
              <w:pStyle w:val="TableParagraph"/>
              <w:spacing w:before="60"/>
              <w:rPr>
                <w:sz w:val="24"/>
                <w:lang w:eastAsia="zh-TW"/>
              </w:rPr>
            </w:pPr>
            <w:r>
              <w:rPr>
                <w:sz w:val="24"/>
                <w:lang w:eastAsia="zh-TW"/>
              </w:rPr>
              <w:t>畢業卡拉OK歌唱大賽</w:t>
            </w:r>
          </w:p>
        </w:tc>
      </w:tr>
      <w:tr w:rsidR="00330687" w:rsidTr="00AE4DFE">
        <w:trPr>
          <w:trHeight w:hRule="exact" w:val="518"/>
        </w:trPr>
        <w:tc>
          <w:tcPr>
            <w:tcW w:w="570" w:type="dxa"/>
            <w:tcBorders>
              <w:top w:val="single" w:sz="4" w:space="0" w:color="000000"/>
              <w:left w:val="thickThinMediumGap" w:sz="18" w:space="0" w:color="000000"/>
              <w:bottom w:val="single" w:sz="4" w:space="0" w:color="000000"/>
              <w:right w:val="single" w:sz="4" w:space="0" w:color="000000"/>
            </w:tcBorders>
          </w:tcPr>
          <w:p w:rsidR="00330687" w:rsidRDefault="00330687" w:rsidP="00AE4DFE">
            <w:pPr>
              <w:pStyle w:val="TableParagraph"/>
              <w:spacing w:before="75"/>
              <w:ind w:left="0" w:right="225"/>
              <w:jc w:val="right"/>
              <w:rPr>
                <w:b/>
              </w:rPr>
            </w:pPr>
            <w:r>
              <w:rPr>
                <w:b/>
              </w:rPr>
              <w:t>6</w:t>
            </w:r>
          </w:p>
        </w:tc>
        <w:tc>
          <w:tcPr>
            <w:tcW w:w="8076" w:type="dxa"/>
            <w:gridSpan w:val="4"/>
            <w:tcBorders>
              <w:top w:val="single" w:sz="4" w:space="0" w:color="000000"/>
              <w:left w:val="single" w:sz="4" w:space="0" w:color="000000"/>
              <w:bottom w:val="single" w:sz="4" w:space="0" w:color="000000"/>
              <w:right w:val="thickThinMediumGap" w:sz="18" w:space="0" w:color="000000"/>
            </w:tcBorders>
          </w:tcPr>
          <w:p w:rsidR="00330687" w:rsidRDefault="00330687" w:rsidP="00AE4DFE">
            <w:pPr>
              <w:pStyle w:val="TableParagraph"/>
              <w:spacing w:before="60"/>
              <w:rPr>
                <w:sz w:val="24"/>
                <w:lang w:eastAsia="zh-TW"/>
              </w:rPr>
            </w:pPr>
            <w:r>
              <w:rPr>
                <w:sz w:val="24"/>
                <w:lang w:eastAsia="zh-TW"/>
              </w:rPr>
              <w:t>畢業生才藝成果發表設計規劃</w:t>
            </w:r>
          </w:p>
        </w:tc>
      </w:tr>
      <w:tr w:rsidR="00330687" w:rsidTr="00AE4DFE">
        <w:trPr>
          <w:trHeight w:hRule="exact" w:val="586"/>
        </w:trPr>
        <w:tc>
          <w:tcPr>
            <w:tcW w:w="570" w:type="dxa"/>
            <w:tcBorders>
              <w:top w:val="single" w:sz="4" w:space="0" w:color="000000"/>
              <w:left w:val="thickThinMediumGap" w:sz="18" w:space="0" w:color="000000"/>
              <w:bottom w:val="single" w:sz="4" w:space="0" w:color="000000"/>
              <w:right w:val="single" w:sz="4" w:space="0" w:color="000000"/>
            </w:tcBorders>
          </w:tcPr>
          <w:p w:rsidR="00330687" w:rsidRDefault="00330687" w:rsidP="00AE4DFE">
            <w:pPr>
              <w:pStyle w:val="TableParagraph"/>
              <w:spacing w:before="111"/>
              <w:ind w:left="0" w:right="225"/>
              <w:jc w:val="right"/>
              <w:rPr>
                <w:b/>
              </w:rPr>
            </w:pPr>
            <w:r>
              <w:rPr>
                <w:b/>
              </w:rPr>
              <w:t>7</w:t>
            </w:r>
          </w:p>
        </w:tc>
        <w:tc>
          <w:tcPr>
            <w:tcW w:w="8076" w:type="dxa"/>
            <w:gridSpan w:val="4"/>
            <w:tcBorders>
              <w:top w:val="single" w:sz="4" w:space="0" w:color="000000"/>
              <w:left w:val="single" w:sz="4" w:space="0" w:color="000000"/>
              <w:bottom w:val="single" w:sz="4" w:space="0" w:color="000000"/>
              <w:right w:val="thickThinMediumGap" w:sz="18" w:space="0" w:color="000000"/>
            </w:tcBorders>
          </w:tcPr>
          <w:p w:rsidR="00330687" w:rsidRDefault="00330687" w:rsidP="00AE4DFE">
            <w:pPr>
              <w:pStyle w:val="TableParagraph"/>
              <w:spacing w:before="93"/>
              <w:rPr>
                <w:sz w:val="24"/>
                <w:lang w:eastAsia="zh-TW"/>
              </w:rPr>
            </w:pPr>
            <w:r>
              <w:rPr>
                <w:sz w:val="24"/>
                <w:lang w:eastAsia="zh-TW"/>
              </w:rPr>
              <w:t>升學輔導/生涯規劃教育課程</w:t>
            </w:r>
          </w:p>
        </w:tc>
      </w:tr>
      <w:tr w:rsidR="00330687" w:rsidTr="00AE4DFE">
        <w:trPr>
          <w:trHeight w:hRule="exact" w:val="606"/>
        </w:trPr>
        <w:tc>
          <w:tcPr>
            <w:tcW w:w="570" w:type="dxa"/>
            <w:tcBorders>
              <w:top w:val="single" w:sz="4" w:space="0" w:color="000000"/>
              <w:left w:val="thickThinMediumGap" w:sz="18" w:space="0" w:color="000000"/>
              <w:bottom w:val="thickThinMediumGap" w:sz="18" w:space="0" w:color="000000"/>
              <w:right w:val="single" w:sz="4" w:space="0" w:color="000000"/>
            </w:tcBorders>
          </w:tcPr>
          <w:p w:rsidR="00330687" w:rsidRDefault="00330687" w:rsidP="00AE4DFE">
            <w:pPr>
              <w:pStyle w:val="TableParagraph"/>
              <w:spacing w:before="99"/>
              <w:ind w:left="0" w:right="225"/>
              <w:jc w:val="right"/>
              <w:rPr>
                <w:b/>
              </w:rPr>
            </w:pPr>
            <w:r>
              <w:rPr>
                <w:b/>
              </w:rPr>
              <w:t>8</w:t>
            </w:r>
          </w:p>
        </w:tc>
        <w:tc>
          <w:tcPr>
            <w:tcW w:w="8076" w:type="dxa"/>
            <w:gridSpan w:val="4"/>
            <w:tcBorders>
              <w:top w:val="single" w:sz="4" w:space="0" w:color="000000"/>
              <w:left w:val="single" w:sz="4" w:space="0" w:color="000000"/>
              <w:bottom w:val="thickThinMediumGap" w:sz="18" w:space="0" w:color="000000"/>
              <w:right w:val="thickThinMediumGap" w:sz="18" w:space="0" w:color="000000"/>
            </w:tcBorders>
          </w:tcPr>
          <w:p w:rsidR="00330687" w:rsidRDefault="00330687" w:rsidP="00AE4DFE">
            <w:pPr>
              <w:pStyle w:val="TableParagraph"/>
              <w:spacing w:before="84"/>
              <w:rPr>
                <w:sz w:val="24"/>
                <w:lang w:eastAsia="zh-TW"/>
              </w:rPr>
            </w:pPr>
            <w:r>
              <w:rPr>
                <w:sz w:val="24"/>
                <w:lang w:eastAsia="zh-TW"/>
              </w:rPr>
              <w:t>生命教育系列主題課程</w:t>
            </w:r>
          </w:p>
        </w:tc>
      </w:tr>
    </w:tbl>
    <w:p w:rsidR="00330687" w:rsidRDefault="00330687" w:rsidP="00330687"/>
    <w:p w:rsidR="00330687" w:rsidRDefault="00330687">
      <w:pPr>
        <w:widowControl/>
        <w:rPr>
          <w:rFonts w:ascii="標楷體" w:eastAsia="標楷體" w:hAnsi="標楷體"/>
        </w:rPr>
      </w:pPr>
      <w:r>
        <w:rPr>
          <w:rFonts w:ascii="標楷體" w:eastAsia="標楷體" w:hAnsi="標楷體"/>
        </w:rPr>
        <w:br w:type="page"/>
      </w:r>
    </w:p>
    <w:p w:rsidR="00330687" w:rsidRPr="001B15B6" w:rsidRDefault="00330687" w:rsidP="00330687">
      <w:pPr>
        <w:pStyle w:val="a0"/>
        <w:adjustRightInd w:val="0"/>
        <w:snapToGrid w:val="0"/>
        <w:spacing w:beforeLines="50" w:before="120" w:afterLines="50" w:after="120" w:line="240" w:lineRule="atLeast"/>
        <w:ind w:left="705" w:right="-86" w:hanging="705"/>
        <w:jc w:val="center"/>
        <w:rPr>
          <w:rFonts w:ascii="標楷體" w:eastAsia="標楷體" w:hAnsi="標楷體"/>
          <w:sz w:val="32"/>
          <w:szCs w:val="32"/>
          <w:lang w:eastAsia="zh-TW"/>
        </w:rPr>
      </w:pPr>
      <w:r w:rsidRPr="001B15B6">
        <w:rPr>
          <w:rFonts w:ascii="標楷體" w:eastAsia="標楷體" w:hAnsi="標楷體"/>
          <w:b/>
          <w:sz w:val="32"/>
          <w:szCs w:val="32"/>
          <w:lang w:eastAsia="zh-TW"/>
        </w:rPr>
        <w:lastRenderedPageBreak/>
        <w:t>桃園市</w:t>
      </w:r>
      <w:r>
        <w:rPr>
          <w:rFonts w:ascii="標楷體" w:eastAsia="標楷體" w:hAnsi="標楷體"/>
          <w:b/>
          <w:sz w:val="32"/>
          <w:szCs w:val="32"/>
          <w:lang w:eastAsia="zh-TW"/>
        </w:rPr>
        <w:t>龜山區福源</w:t>
      </w:r>
      <w:r w:rsidRPr="001B15B6">
        <w:rPr>
          <w:rFonts w:ascii="標楷體" w:eastAsia="標楷體" w:hAnsi="標楷體"/>
          <w:b/>
          <w:sz w:val="32"/>
          <w:szCs w:val="32"/>
          <w:lang w:eastAsia="zh-TW"/>
        </w:rPr>
        <w:t>國</w:t>
      </w:r>
      <w:r>
        <w:rPr>
          <w:rFonts w:ascii="標楷體" w:eastAsia="標楷體" w:hAnsi="標楷體"/>
          <w:b/>
          <w:sz w:val="32"/>
          <w:szCs w:val="32"/>
          <w:lang w:eastAsia="zh-TW"/>
        </w:rPr>
        <w:t>民</w:t>
      </w:r>
      <w:r w:rsidRPr="001B15B6">
        <w:rPr>
          <w:rFonts w:ascii="標楷體" w:eastAsia="標楷體" w:hAnsi="標楷體"/>
          <w:b/>
          <w:sz w:val="32"/>
          <w:szCs w:val="32"/>
          <w:lang w:eastAsia="zh-TW"/>
        </w:rPr>
        <w:t>小</w:t>
      </w:r>
      <w:r>
        <w:rPr>
          <w:rFonts w:ascii="標楷體" w:eastAsia="標楷體" w:hAnsi="標楷體"/>
          <w:b/>
          <w:sz w:val="32"/>
          <w:szCs w:val="32"/>
          <w:lang w:eastAsia="zh-TW"/>
        </w:rPr>
        <w:t>學</w:t>
      </w:r>
      <w:r w:rsidRPr="001B15B6">
        <w:rPr>
          <w:rFonts w:ascii="標楷體" w:eastAsia="標楷體" w:hAnsi="標楷體"/>
          <w:b/>
          <w:sz w:val="32"/>
          <w:szCs w:val="32"/>
          <w:lang w:eastAsia="zh-TW"/>
        </w:rPr>
        <w:t>課程評鑑實施計劃</w:t>
      </w:r>
    </w:p>
    <w:p w:rsidR="00330687" w:rsidRDefault="00330687" w:rsidP="00330687">
      <w:pPr>
        <w:pStyle w:val="a0"/>
        <w:adjustRightInd w:val="0"/>
        <w:snapToGrid w:val="0"/>
        <w:spacing w:beforeLines="50" w:before="120" w:afterLines="50" w:after="120" w:line="240" w:lineRule="atLeast"/>
        <w:ind w:left="705" w:right="-86" w:hanging="120"/>
        <w:jc w:val="right"/>
        <w:rPr>
          <w:rFonts w:ascii="標楷體" w:eastAsia="標楷體" w:hAnsi="標楷體"/>
          <w:lang w:eastAsia="zh-TW"/>
        </w:rPr>
      </w:pPr>
      <w:r>
        <w:rPr>
          <w:rFonts w:ascii="標楷體" w:eastAsia="標楷體" w:hAnsi="標楷體" w:hint="eastAsia"/>
          <w:lang w:eastAsia="zh-TW"/>
        </w:rPr>
        <w:t>110年7月2日課程發展委員會通過</w:t>
      </w:r>
    </w:p>
    <w:p w:rsidR="00330687" w:rsidRDefault="00330687" w:rsidP="00330687">
      <w:pPr>
        <w:pStyle w:val="a0"/>
        <w:adjustRightInd w:val="0"/>
        <w:snapToGrid w:val="0"/>
        <w:spacing w:beforeLines="50" w:before="120" w:afterLines="50" w:after="120" w:line="240" w:lineRule="atLeast"/>
        <w:ind w:left="705" w:right="3965" w:hanging="563"/>
        <w:rPr>
          <w:rFonts w:ascii="標楷體" w:eastAsia="標楷體" w:hAnsi="標楷體"/>
          <w:lang w:eastAsia="zh-TW"/>
        </w:rPr>
      </w:pPr>
      <w:r w:rsidRPr="001B15B6">
        <w:rPr>
          <w:rFonts w:ascii="標楷體" w:eastAsia="標楷體" w:hAnsi="標楷體"/>
          <w:lang w:eastAsia="zh-TW"/>
        </w:rPr>
        <w:t>壹、依據：</w:t>
      </w:r>
    </w:p>
    <w:p w:rsidR="00330687" w:rsidRDefault="00330687" w:rsidP="00330687">
      <w:pPr>
        <w:pStyle w:val="a0"/>
        <w:adjustRightInd w:val="0"/>
        <w:snapToGrid w:val="0"/>
        <w:spacing w:beforeLines="50" w:before="120" w:afterLines="50" w:after="120" w:line="240" w:lineRule="atLeast"/>
        <w:ind w:left="705" w:right="3965" w:hanging="120"/>
        <w:rPr>
          <w:rFonts w:ascii="標楷體" w:eastAsia="標楷體" w:hAnsi="標楷體"/>
          <w:lang w:eastAsia="zh-TW"/>
        </w:rPr>
      </w:pPr>
      <w:r w:rsidRPr="001B15B6">
        <w:rPr>
          <w:rFonts w:ascii="標楷體" w:eastAsia="標楷體" w:hAnsi="標楷體"/>
          <w:lang w:eastAsia="zh-TW"/>
        </w:rPr>
        <w:t>一、教育部十二年國民基本教育課程綱要</w:t>
      </w:r>
    </w:p>
    <w:p w:rsidR="00330687" w:rsidRPr="001B15B6" w:rsidRDefault="00330687" w:rsidP="00330687">
      <w:pPr>
        <w:pStyle w:val="a0"/>
        <w:adjustRightInd w:val="0"/>
        <w:snapToGrid w:val="0"/>
        <w:spacing w:beforeLines="50" w:before="120" w:afterLines="50" w:after="120" w:line="240" w:lineRule="atLeast"/>
        <w:ind w:left="705" w:right="3965" w:hanging="120"/>
        <w:rPr>
          <w:rFonts w:ascii="標楷體" w:eastAsia="標楷體" w:hAnsi="標楷體"/>
          <w:lang w:eastAsia="zh-TW"/>
        </w:rPr>
      </w:pPr>
      <w:r w:rsidRPr="001B15B6">
        <w:rPr>
          <w:rFonts w:ascii="標楷體" w:eastAsia="標楷體" w:hAnsi="標楷體"/>
          <w:lang w:eastAsia="zh-TW"/>
        </w:rPr>
        <w:t>二、國民教育階段特殊教育課程綱要總綱</w:t>
      </w:r>
    </w:p>
    <w:p w:rsidR="00330687" w:rsidRPr="001B15B6" w:rsidRDefault="00330687" w:rsidP="00330687">
      <w:pPr>
        <w:pStyle w:val="a0"/>
        <w:adjustRightInd w:val="0"/>
        <w:snapToGrid w:val="0"/>
        <w:spacing w:beforeLines="50" w:before="120" w:afterLines="50" w:after="120" w:line="240" w:lineRule="atLeast"/>
        <w:ind w:left="105" w:right="4685" w:firstLine="600"/>
        <w:rPr>
          <w:rFonts w:ascii="標楷體" w:eastAsia="標楷體" w:hAnsi="標楷體"/>
          <w:lang w:eastAsia="zh-TW"/>
        </w:rPr>
      </w:pPr>
      <w:r w:rsidRPr="001B15B6">
        <w:rPr>
          <w:rFonts w:ascii="標楷體" w:eastAsia="標楷體" w:hAnsi="標楷體"/>
          <w:lang w:eastAsia="zh-TW"/>
        </w:rPr>
        <w:t>三、本校課程發展委員會決議辦理貳、目的：</w:t>
      </w:r>
    </w:p>
    <w:p w:rsidR="00330687" w:rsidRDefault="00330687" w:rsidP="00330687">
      <w:pPr>
        <w:pStyle w:val="a0"/>
        <w:spacing w:before="7" w:line="321" w:lineRule="auto"/>
        <w:ind w:left="105" w:right="2405" w:firstLine="480"/>
        <w:rPr>
          <w:rFonts w:ascii="標楷體" w:eastAsia="標楷體" w:hAnsi="標楷體"/>
          <w:lang w:eastAsia="zh-TW"/>
        </w:rPr>
      </w:pPr>
      <w:r w:rsidRPr="001B15B6">
        <w:rPr>
          <w:rFonts w:ascii="標楷體" w:eastAsia="標楷體" w:hAnsi="標楷體"/>
          <w:lang w:eastAsia="zh-TW"/>
        </w:rPr>
        <w:t>提供訊息回饋、協助改進學校課程計畫與教師之教學計畫參、原則：</w:t>
      </w:r>
    </w:p>
    <w:p w:rsidR="00330687" w:rsidRDefault="00330687" w:rsidP="00330687">
      <w:pPr>
        <w:pStyle w:val="a0"/>
        <w:spacing w:before="7" w:line="321" w:lineRule="auto"/>
        <w:ind w:left="105" w:right="2405" w:firstLine="480"/>
        <w:rPr>
          <w:rFonts w:ascii="標楷體" w:eastAsia="標楷體" w:hAnsi="標楷體"/>
          <w:lang w:eastAsia="zh-TW"/>
        </w:rPr>
      </w:pPr>
      <w:r w:rsidRPr="001B15B6">
        <w:rPr>
          <w:rFonts w:ascii="標楷體" w:eastAsia="標楷體" w:hAnsi="標楷體"/>
          <w:lang w:eastAsia="zh-TW"/>
        </w:rPr>
        <w:t>一、績效責任原則</w:t>
      </w:r>
    </w:p>
    <w:p w:rsidR="00330687" w:rsidRDefault="00330687" w:rsidP="00330687">
      <w:pPr>
        <w:pStyle w:val="a0"/>
        <w:spacing w:before="7" w:line="321" w:lineRule="auto"/>
        <w:ind w:left="105" w:right="2405" w:firstLine="480"/>
        <w:rPr>
          <w:rFonts w:ascii="標楷體" w:eastAsia="標楷體" w:hAnsi="標楷體"/>
          <w:lang w:eastAsia="zh-TW"/>
        </w:rPr>
      </w:pPr>
      <w:r w:rsidRPr="001B15B6">
        <w:rPr>
          <w:rFonts w:ascii="標楷體" w:eastAsia="標楷體" w:hAnsi="標楷體"/>
          <w:lang w:eastAsia="zh-TW"/>
        </w:rPr>
        <w:t>二、主動原則</w:t>
      </w:r>
    </w:p>
    <w:p w:rsidR="00330687" w:rsidRDefault="00330687" w:rsidP="00330687">
      <w:pPr>
        <w:pStyle w:val="a0"/>
        <w:spacing w:before="7" w:line="321" w:lineRule="auto"/>
        <w:ind w:left="105" w:right="2405" w:firstLine="480"/>
        <w:rPr>
          <w:rFonts w:ascii="標楷體" w:eastAsia="標楷體" w:hAnsi="標楷體"/>
          <w:lang w:eastAsia="zh-TW"/>
        </w:rPr>
      </w:pPr>
      <w:r w:rsidRPr="001B15B6">
        <w:rPr>
          <w:rFonts w:ascii="標楷體" w:eastAsia="標楷體" w:hAnsi="標楷體"/>
          <w:lang w:eastAsia="zh-TW"/>
        </w:rPr>
        <w:t>三、改進原則</w:t>
      </w:r>
    </w:p>
    <w:p w:rsidR="00330687" w:rsidRPr="001B15B6" w:rsidRDefault="00330687" w:rsidP="00330687">
      <w:pPr>
        <w:pStyle w:val="a0"/>
        <w:spacing w:before="7" w:line="321" w:lineRule="auto"/>
        <w:ind w:left="105" w:right="2405" w:firstLine="480"/>
        <w:rPr>
          <w:rFonts w:ascii="標楷體" w:eastAsia="標楷體" w:hAnsi="標楷體"/>
          <w:lang w:eastAsia="zh-TW"/>
        </w:rPr>
      </w:pPr>
      <w:r w:rsidRPr="001B15B6">
        <w:rPr>
          <w:rFonts w:ascii="標楷體" w:eastAsia="標楷體" w:hAnsi="標楷體"/>
          <w:lang w:eastAsia="zh-TW"/>
        </w:rPr>
        <w:t>四、客觀原則</w:t>
      </w:r>
    </w:p>
    <w:p w:rsidR="00330687" w:rsidRDefault="00330687" w:rsidP="00330687">
      <w:pPr>
        <w:pStyle w:val="a0"/>
        <w:spacing w:before="24"/>
        <w:ind w:left="105"/>
        <w:rPr>
          <w:rFonts w:ascii="標楷體" w:eastAsia="標楷體" w:hAnsi="標楷體"/>
          <w:lang w:eastAsia="zh-TW"/>
        </w:rPr>
      </w:pPr>
      <w:r w:rsidRPr="001B15B6">
        <w:rPr>
          <w:rFonts w:ascii="標楷體" w:eastAsia="標楷體" w:hAnsi="標楷體"/>
          <w:lang w:eastAsia="zh-TW"/>
        </w:rPr>
        <w:t>肆、評鑑種類：</w:t>
      </w:r>
    </w:p>
    <w:p w:rsidR="00330687" w:rsidRPr="001B15B6" w:rsidRDefault="00330687" w:rsidP="00330687">
      <w:pPr>
        <w:pStyle w:val="a0"/>
        <w:adjustRightInd w:val="0"/>
        <w:snapToGrid w:val="0"/>
        <w:spacing w:beforeLines="50" w:before="120" w:afterLines="50" w:after="120" w:line="240" w:lineRule="atLeast"/>
        <w:ind w:left="108" w:right="2404" w:firstLine="482"/>
        <w:rPr>
          <w:rFonts w:ascii="標楷體" w:eastAsia="標楷體" w:hAnsi="標楷體"/>
          <w:lang w:eastAsia="zh-TW"/>
        </w:rPr>
      </w:pPr>
      <w:r w:rsidRPr="001B15B6">
        <w:rPr>
          <w:rFonts w:ascii="標楷體" w:eastAsia="標楷體" w:hAnsi="標楷體"/>
          <w:lang w:eastAsia="zh-TW"/>
        </w:rPr>
        <w:t>一、課程結構層次的評鑑：每學年實施一次為原則</w:t>
      </w:r>
    </w:p>
    <w:p w:rsidR="00330687" w:rsidRPr="001B15B6" w:rsidRDefault="00330687" w:rsidP="00330687">
      <w:pPr>
        <w:pStyle w:val="a0"/>
        <w:spacing w:beforeLines="50" w:before="120" w:afterLines="50" w:after="120"/>
        <w:rPr>
          <w:rFonts w:ascii="標楷體" w:eastAsia="標楷體" w:hAnsi="標楷體"/>
          <w:lang w:eastAsia="zh-TW"/>
        </w:rPr>
      </w:pPr>
      <w:r w:rsidRPr="001B15B6">
        <w:rPr>
          <w:rFonts w:ascii="標楷體" w:eastAsia="標楷體" w:hAnsi="標楷體" w:hint="eastAsia"/>
          <w:lang w:eastAsia="zh-TW"/>
        </w:rPr>
        <w:t>(</w:t>
      </w:r>
      <w:r w:rsidRPr="001B15B6">
        <w:rPr>
          <w:rFonts w:ascii="標楷體" w:eastAsia="標楷體" w:hAnsi="標楷體"/>
          <w:lang w:eastAsia="zh-TW"/>
        </w:rPr>
        <w:t>一</w:t>
      </w:r>
      <w:r w:rsidRPr="001B15B6">
        <w:rPr>
          <w:rFonts w:ascii="標楷體" w:eastAsia="標楷體" w:hAnsi="標楷體" w:hint="eastAsia"/>
          <w:lang w:eastAsia="zh-TW"/>
        </w:rPr>
        <w:t>)</w:t>
      </w:r>
      <w:r w:rsidRPr="001B15B6">
        <w:rPr>
          <w:rFonts w:ascii="標楷體" w:eastAsia="標楷體" w:hAnsi="標楷體"/>
          <w:lang w:eastAsia="zh-TW"/>
        </w:rPr>
        <w:t>、課程發展委員會的組織與運作</w:t>
      </w:r>
    </w:p>
    <w:p w:rsidR="00330687" w:rsidRPr="001B15B6" w:rsidRDefault="00330687" w:rsidP="00330687">
      <w:pPr>
        <w:pStyle w:val="a0"/>
        <w:spacing w:beforeLines="50" w:before="120" w:afterLines="50" w:after="120"/>
        <w:rPr>
          <w:rFonts w:ascii="標楷體" w:eastAsia="標楷體" w:hAnsi="標楷體"/>
          <w:lang w:eastAsia="zh-TW"/>
        </w:rPr>
      </w:pPr>
      <w:r w:rsidRPr="001B15B6">
        <w:rPr>
          <w:rFonts w:ascii="標楷體" w:eastAsia="標楷體" w:hAnsi="標楷體" w:hint="eastAsia"/>
          <w:lang w:eastAsia="zh-TW"/>
        </w:rPr>
        <w:t>(</w:t>
      </w:r>
      <w:r w:rsidRPr="001B15B6">
        <w:rPr>
          <w:rFonts w:ascii="標楷體" w:eastAsia="標楷體" w:hAnsi="標楷體"/>
          <w:lang w:eastAsia="zh-TW"/>
        </w:rPr>
        <w:t>二</w:t>
      </w:r>
      <w:r w:rsidRPr="001B15B6">
        <w:rPr>
          <w:rFonts w:ascii="標楷體" w:eastAsia="標楷體" w:hAnsi="標楷體" w:hint="eastAsia"/>
          <w:lang w:eastAsia="zh-TW"/>
        </w:rPr>
        <w:t>)</w:t>
      </w:r>
      <w:r w:rsidRPr="001B15B6">
        <w:rPr>
          <w:rFonts w:ascii="標楷體" w:eastAsia="標楷體" w:hAnsi="標楷體"/>
          <w:lang w:eastAsia="zh-TW"/>
        </w:rPr>
        <w:t>、領域教學節數與彈性學習節數的分配</w:t>
      </w:r>
    </w:p>
    <w:p w:rsidR="00330687" w:rsidRPr="001B15B6" w:rsidRDefault="00330687" w:rsidP="00330687">
      <w:pPr>
        <w:pStyle w:val="a0"/>
        <w:spacing w:beforeLines="50" w:before="120" w:afterLines="50" w:after="120"/>
        <w:rPr>
          <w:rFonts w:ascii="標楷體" w:eastAsia="標楷體" w:hAnsi="標楷體"/>
          <w:lang w:eastAsia="zh-TW"/>
        </w:rPr>
      </w:pPr>
      <w:r w:rsidRPr="001B15B6">
        <w:rPr>
          <w:rFonts w:ascii="標楷體" w:eastAsia="標楷體" w:hAnsi="標楷體" w:hint="eastAsia"/>
          <w:lang w:eastAsia="zh-TW"/>
        </w:rPr>
        <w:t>(</w:t>
      </w:r>
      <w:r w:rsidRPr="001B15B6">
        <w:rPr>
          <w:rFonts w:ascii="標楷體" w:eastAsia="標楷體" w:hAnsi="標楷體"/>
          <w:lang w:eastAsia="zh-TW"/>
        </w:rPr>
        <w:t>三</w:t>
      </w:r>
      <w:r w:rsidRPr="001B15B6">
        <w:rPr>
          <w:rFonts w:ascii="標楷體" w:eastAsia="標楷體" w:hAnsi="標楷體" w:hint="eastAsia"/>
          <w:lang w:eastAsia="zh-TW"/>
        </w:rPr>
        <w:t>)</w:t>
      </w:r>
      <w:r w:rsidRPr="001B15B6">
        <w:rPr>
          <w:rFonts w:ascii="標楷體" w:eastAsia="標楷體" w:hAnsi="標楷體"/>
          <w:lang w:eastAsia="zh-TW"/>
        </w:rPr>
        <w:t>、教師任課時數與班群配置方式</w:t>
      </w:r>
    </w:p>
    <w:p w:rsidR="00330687" w:rsidRPr="001B15B6" w:rsidRDefault="00330687" w:rsidP="00330687">
      <w:pPr>
        <w:pStyle w:val="a0"/>
        <w:adjustRightInd w:val="0"/>
        <w:snapToGrid w:val="0"/>
        <w:spacing w:beforeLines="50" w:before="120" w:afterLines="50" w:after="120" w:line="240" w:lineRule="atLeast"/>
        <w:ind w:left="108" w:right="-62" w:firstLine="482"/>
        <w:rPr>
          <w:rFonts w:ascii="標楷體" w:eastAsia="標楷體" w:hAnsi="標楷體"/>
          <w:lang w:eastAsia="zh-TW"/>
        </w:rPr>
      </w:pPr>
      <w:r w:rsidRPr="001B15B6">
        <w:rPr>
          <w:rFonts w:ascii="標楷體" w:eastAsia="標楷體" w:hAnsi="標楷體"/>
          <w:lang w:eastAsia="zh-TW"/>
        </w:rPr>
        <w:t>二、課程計劃層次的評鑑：每學期一次於每學期結束前實施</w:t>
      </w:r>
    </w:p>
    <w:p w:rsidR="00330687" w:rsidRPr="001B15B6" w:rsidRDefault="00330687" w:rsidP="00330687">
      <w:pPr>
        <w:pStyle w:val="a0"/>
        <w:spacing w:beforeLines="50" w:before="120" w:afterLines="50" w:after="120"/>
        <w:rPr>
          <w:rFonts w:ascii="標楷體" w:eastAsia="標楷體" w:hAnsi="標楷體"/>
          <w:lang w:eastAsia="zh-TW"/>
        </w:rPr>
      </w:pPr>
      <w:r w:rsidRPr="001B15B6">
        <w:rPr>
          <w:rFonts w:ascii="標楷體" w:eastAsia="標楷體" w:hAnsi="標楷體" w:hint="eastAsia"/>
          <w:lang w:eastAsia="zh-TW"/>
        </w:rPr>
        <w:t>(</w:t>
      </w:r>
      <w:r w:rsidRPr="001B15B6">
        <w:rPr>
          <w:rFonts w:ascii="標楷體" w:eastAsia="標楷體" w:hAnsi="標楷體"/>
          <w:lang w:eastAsia="zh-TW"/>
        </w:rPr>
        <w:t>一</w:t>
      </w:r>
      <w:r w:rsidRPr="001B15B6">
        <w:rPr>
          <w:rFonts w:ascii="標楷體" w:eastAsia="標楷體" w:hAnsi="標楷體" w:hint="eastAsia"/>
          <w:lang w:eastAsia="zh-TW"/>
        </w:rPr>
        <w:t>)</w:t>
      </w:r>
      <w:r w:rsidRPr="001B15B6">
        <w:rPr>
          <w:rFonts w:ascii="標楷體" w:eastAsia="標楷體" w:hAnsi="標楷體"/>
          <w:lang w:eastAsia="zh-TW"/>
        </w:rPr>
        <w:t>、學習領域課程小組的組織與運作</w:t>
      </w:r>
    </w:p>
    <w:p w:rsidR="00330687" w:rsidRPr="001B15B6" w:rsidRDefault="00330687" w:rsidP="00330687">
      <w:pPr>
        <w:pStyle w:val="a0"/>
        <w:spacing w:beforeLines="50" w:before="120" w:afterLines="50" w:after="120"/>
        <w:rPr>
          <w:rFonts w:ascii="標楷體" w:eastAsia="標楷體" w:hAnsi="標楷體"/>
          <w:lang w:eastAsia="zh-TW"/>
        </w:rPr>
      </w:pPr>
      <w:r w:rsidRPr="001B15B6">
        <w:rPr>
          <w:rFonts w:ascii="標楷體" w:eastAsia="標楷體" w:hAnsi="標楷體" w:hint="eastAsia"/>
          <w:lang w:eastAsia="zh-TW"/>
        </w:rPr>
        <w:t>(</w:t>
      </w:r>
      <w:r w:rsidRPr="001B15B6">
        <w:rPr>
          <w:rFonts w:ascii="標楷體" w:eastAsia="標楷體" w:hAnsi="標楷體"/>
          <w:lang w:eastAsia="zh-TW"/>
        </w:rPr>
        <w:t>二</w:t>
      </w:r>
      <w:r w:rsidRPr="001B15B6">
        <w:rPr>
          <w:rFonts w:ascii="標楷體" w:eastAsia="標楷體" w:hAnsi="標楷體" w:hint="eastAsia"/>
          <w:lang w:eastAsia="zh-TW"/>
        </w:rPr>
        <w:t>)</w:t>
      </w:r>
      <w:r w:rsidRPr="001B15B6">
        <w:rPr>
          <w:rFonts w:ascii="標楷體" w:eastAsia="標楷體" w:hAnsi="標楷體"/>
          <w:lang w:eastAsia="zh-TW"/>
        </w:rPr>
        <w:t>、領域教材編輯與內容</w:t>
      </w:r>
    </w:p>
    <w:p w:rsidR="00330687" w:rsidRPr="001B15B6" w:rsidRDefault="00330687" w:rsidP="00330687">
      <w:pPr>
        <w:pStyle w:val="a0"/>
        <w:spacing w:beforeLines="50" w:before="120" w:afterLines="50" w:after="120"/>
        <w:rPr>
          <w:rFonts w:ascii="標楷體" w:eastAsia="標楷體" w:hAnsi="標楷體"/>
          <w:lang w:eastAsia="zh-TW"/>
        </w:rPr>
      </w:pPr>
      <w:r w:rsidRPr="001B15B6">
        <w:rPr>
          <w:rFonts w:ascii="標楷體" w:eastAsia="標楷體" w:hAnsi="標楷體" w:hint="eastAsia"/>
          <w:lang w:eastAsia="zh-TW"/>
        </w:rPr>
        <w:t>(</w:t>
      </w:r>
      <w:r w:rsidRPr="001B15B6">
        <w:rPr>
          <w:rFonts w:ascii="標楷體" w:eastAsia="標楷體" w:hAnsi="標楷體"/>
          <w:lang w:eastAsia="zh-TW"/>
        </w:rPr>
        <w:t>三</w:t>
      </w:r>
      <w:r w:rsidRPr="001B15B6">
        <w:rPr>
          <w:rFonts w:ascii="標楷體" w:eastAsia="標楷體" w:hAnsi="標楷體" w:hint="eastAsia"/>
          <w:lang w:eastAsia="zh-TW"/>
        </w:rPr>
        <w:t>)</w:t>
      </w:r>
      <w:r w:rsidRPr="001B15B6">
        <w:rPr>
          <w:rFonts w:ascii="標楷體" w:eastAsia="標楷體" w:hAnsi="標楷體"/>
          <w:lang w:eastAsia="zh-TW"/>
        </w:rPr>
        <w:t>、多元評量方法之適切性</w:t>
      </w:r>
    </w:p>
    <w:p w:rsidR="00330687" w:rsidRPr="001B15B6" w:rsidRDefault="00330687" w:rsidP="00330687">
      <w:pPr>
        <w:pStyle w:val="a0"/>
        <w:spacing w:beforeLines="50" w:before="120" w:afterLines="50" w:after="120"/>
        <w:rPr>
          <w:rFonts w:ascii="標楷體" w:eastAsia="標楷體" w:hAnsi="標楷體"/>
          <w:lang w:eastAsia="zh-TW"/>
        </w:rPr>
      </w:pPr>
      <w:r w:rsidRPr="001B15B6">
        <w:rPr>
          <w:rFonts w:ascii="標楷體" w:eastAsia="標楷體" w:hAnsi="標楷體" w:hint="eastAsia"/>
          <w:lang w:eastAsia="zh-TW"/>
        </w:rPr>
        <w:t>(</w:t>
      </w:r>
      <w:r w:rsidRPr="001B15B6">
        <w:rPr>
          <w:rFonts w:ascii="標楷體" w:eastAsia="標楷體" w:hAnsi="標楷體"/>
          <w:lang w:eastAsia="zh-TW"/>
        </w:rPr>
        <w:t>四</w:t>
      </w:r>
      <w:r w:rsidRPr="001B15B6">
        <w:rPr>
          <w:rFonts w:ascii="標楷體" w:eastAsia="標楷體" w:hAnsi="標楷體" w:hint="eastAsia"/>
          <w:lang w:eastAsia="zh-TW"/>
        </w:rPr>
        <w:t>)</w:t>
      </w:r>
      <w:r w:rsidRPr="001B15B6">
        <w:rPr>
          <w:rFonts w:ascii="標楷體" w:eastAsia="標楷體" w:hAnsi="標楷體"/>
          <w:lang w:eastAsia="zh-TW"/>
        </w:rPr>
        <w:t>、主題統整方式之適切性</w:t>
      </w:r>
    </w:p>
    <w:p w:rsidR="00330687" w:rsidRPr="001B15B6" w:rsidRDefault="00330687" w:rsidP="00330687">
      <w:pPr>
        <w:pStyle w:val="a0"/>
        <w:spacing w:beforeLines="50" w:before="120" w:afterLines="50" w:after="120"/>
        <w:rPr>
          <w:rFonts w:ascii="標楷體" w:eastAsia="標楷體" w:hAnsi="標楷體"/>
          <w:lang w:eastAsia="zh-TW"/>
        </w:rPr>
      </w:pPr>
      <w:r w:rsidRPr="001B15B6">
        <w:rPr>
          <w:rFonts w:ascii="標楷體" w:eastAsia="標楷體" w:hAnsi="標楷體" w:hint="eastAsia"/>
          <w:lang w:eastAsia="zh-TW"/>
        </w:rPr>
        <w:t>(</w:t>
      </w:r>
      <w:r w:rsidRPr="001B15B6">
        <w:rPr>
          <w:rFonts w:ascii="標楷體" w:eastAsia="標楷體" w:hAnsi="標楷體"/>
          <w:lang w:eastAsia="zh-TW"/>
        </w:rPr>
        <w:t>五</w:t>
      </w:r>
      <w:r w:rsidRPr="001B15B6">
        <w:rPr>
          <w:rFonts w:ascii="標楷體" w:eastAsia="標楷體" w:hAnsi="標楷體" w:hint="eastAsia"/>
          <w:lang w:eastAsia="zh-TW"/>
        </w:rPr>
        <w:t>)</w:t>
      </w:r>
      <w:r w:rsidRPr="001B15B6">
        <w:rPr>
          <w:rFonts w:ascii="標楷體" w:eastAsia="標楷體" w:hAnsi="標楷體"/>
          <w:lang w:eastAsia="zh-TW"/>
        </w:rPr>
        <w:t>、教材或教科書的「選」與「編」之適切性</w:t>
      </w:r>
    </w:p>
    <w:p w:rsidR="00330687" w:rsidRPr="001B15B6" w:rsidRDefault="00330687" w:rsidP="00330687">
      <w:pPr>
        <w:pStyle w:val="a0"/>
        <w:spacing w:beforeLines="50" w:before="120" w:afterLines="50" w:after="120"/>
        <w:rPr>
          <w:rFonts w:ascii="標楷體" w:eastAsia="標楷體" w:hAnsi="標楷體"/>
          <w:lang w:eastAsia="zh-TW"/>
        </w:rPr>
      </w:pPr>
      <w:r w:rsidRPr="001B15B6">
        <w:rPr>
          <w:rFonts w:ascii="標楷體" w:eastAsia="標楷體" w:hAnsi="標楷體" w:hint="eastAsia"/>
          <w:lang w:eastAsia="zh-TW"/>
        </w:rPr>
        <w:t>(</w:t>
      </w:r>
      <w:r w:rsidRPr="001B15B6">
        <w:rPr>
          <w:rFonts w:ascii="標楷體" w:eastAsia="標楷體" w:hAnsi="標楷體"/>
          <w:lang w:eastAsia="zh-TW"/>
        </w:rPr>
        <w:t>六</w:t>
      </w:r>
      <w:r w:rsidRPr="001B15B6">
        <w:rPr>
          <w:rFonts w:ascii="標楷體" w:eastAsia="標楷體" w:hAnsi="標楷體" w:hint="eastAsia"/>
          <w:lang w:eastAsia="zh-TW"/>
        </w:rPr>
        <w:t>)</w:t>
      </w:r>
      <w:r w:rsidRPr="001B15B6">
        <w:rPr>
          <w:rFonts w:ascii="標楷體" w:eastAsia="標楷體" w:hAnsi="標楷體"/>
          <w:lang w:eastAsia="zh-TW"/>
        </w:rPr>
        <w:t>、學校活動配合課程統整之適切性</w:t>
      </w:r>
    </w:p>
    <w:p w:rsidR="00330687" w:rsidRPr="001B15B6" w:rsidRDefault="00330687" w:rsidP="00330687">
      <w:pPr>
        <w:pStyle w:val="a0"/>
        <w:spacing w:beforeLines="50" w:before="120" w:afterLines="50" w:after="120"/>
        <w:rPr>
          <w:rFonts w:ascii="標楷體" w:eastAsia="標楷體" w:hAnsi="標楷體"/>
          <w:lang w:eastAsia="zh-TW"/>
        </w:rPr>
      </w:pPr>
      <w:r w:rsidRPr="001B15B6">
        <w:rPr>
          <w:rFonts w:ascii="標楷體" w:eastAsia="標楷體" w:hAnsi="標楷體" w:hint="eastAsia"/>
          <w:lang w:eastAsia="zh-TW"/>
        </w:rPr>
        <w:t>(</w:t>
      </w:r>
      <w:r w:rsidRPr="001B15B6">
        <w:rPr>
          <w:rFonts w:ascii="標楷體" w:eastAsia="標楷體" w:hAnsi="標楷體"/>
          <w:lang w:eastAsia="zh-TW"/>
        </w:rPr>
        <w:t>七</w:t>
      </w:r>
      <w:r w:rsidRPr="001B15B6">
        <w:rPr>
          <w:rFonts w:ascii="標楷體" w:eastAsia="標楷體" w:hAnsi="標楷體" w:hint="eastAsia"/>
          <w:lang w:eastAsia="zh-TW"/>
        </w:rPr>
        <w:t>)</w:t>
      </w:r>
      <w:r w:rsidRPr="001B15B6">
        <w:rPr>
          <w:rFonts w:ascii="標楷體" w:eastAsia="標楷體" w:hAnsi="標楷體"/>
          <w:lang w:eastAsia="zh-TW"/>
        </w:rPr>
        <w:t>、六大議題融入課程之適切性</w:t>
      </w:r>
    </w:p>
    <w:p w:rsidR="00330687" w:rsidRPr="001B15B6" w:rsidRDefault="00330687" w:rsidP="00330687">
      <w:pPr>
        <w:pStyle w:val="a0"/>
        <w:adjustRightInd w:val="0"/>
        <w:snapToGrid w:val="0"/>
        <w:spacing w:beforeLines="50" w:before="120" w:afterLines="50" w:after="120" w:line="240" w:lineRule="atLeast"/>
        <w:ind w:left="108" w:right="-62" w:firstLine="482"/>
        <w:rPr>
          <w:rFonts w:ascii="標楷體" w:eastAsia="標楷體" w:hAnsi="標楷體"/>
          <w:lang w:eastAsia="zh-TW"/>
        </w:rPr>
      </w:pPr>
      <w:r w:rsidRPr="001B15B6">
        <w:rPr>
          <w:rFonts w:ascii="標楷體" w:eastAsia="標楷體" w:hAnsi="標楷體"/>
          <w:lang w:eastAsia="zh-TW"/>
        </w:rPr>
        <w:t>三、課程實施層次的評鑑：每學期一次於每學期結束前實施</w:t>
      </w:r>
    </w:p>
    <w:p w:rsidR="00330687" w:rsidRPr="001B15B6" w:rsidRDefault="00330687" w:rsidP="00330687">
      <w:pPr>
        <w:pStyle w:val="a0"/>
        <w:spacing w:beforeLines="50" w:before="120" w:afterLines="50" w:after="120"/>
        <w:ind w:left="945"/>
        <w:rPr>
          <w:rFonts w:ascii="標楷體" w:eastAsia="標楷體" w:hAnsi="標楷體"/>
          <w:lang w:eastAsia="zh-TW"/>
        </w:rPr>
      </w:pPr>
      <w:r w:rsidRPr="001B15B6">
        <w:rPr>
          <w:rFonts w:ascii="標楷體" w:eastAsia="標楷體" w:hAnsi="標楷體" w:hint="eastAsia"/>
          <w:lang w:eastAsia="zh-TW"/>
        </w:rPr>
        <w:t>(</w:t>
      </w:r>
      <w:r w:rsidRPr="001B15B6">
        <w:rPr>
          <w:rFonts w:ascii="標楷體" w:eastAsia="標楷體" w:hAnsi="標楷體"/>
          <w:lang w:eastAsia="zh-TW"/>
        </w:rPr>
        <w:t>一</w:t>
      </w:r>
      <w:r w:rsidRPr="001B15B6">
        <w:rPr>
          <w:rFonts w:ascii="標楷體" w:eastAsia="標楷體" w:hAnsi="標楷體" w:hint="eastAsia"/>
          <w:lang w:eastAsia="zh-TW"/>
        </w:rPr>
        <w:t>)</w:t>
      </w:r>
      <w:r w:rsidRPr="001B15B6">
        <w:rPr>
          <w:rFonts w:ascii="標楷體" w:eastAsia="標楷體" w:hAnsi="標楷體"/>
          <w:lang w:eastAsia="zh-TW"/>
        </w:rPr>
        <w:t>、各領域課程實施成效</w:t>
      </w:r>
    </w:p>
    <w:p w:rsidR="00330687" w:rsidRPr="001B15B6" w:rsidRDefault="00330687" w:rsidP="00330687">
      <w:pPr>
        <w:pStyle w:val="a0"/>
        <w:spacing w:beforeLines="50" w:before="120" w:afterLines="50" w:after="120"/>
        <w:rPr>
          <w:rFonts w:ascii="標楷體" w:eastAsia="標楷體" w:hAnsi="標楷體"/>
          <w:lang w:eastAsia="zh-TW"/>
        </w:rPr>
      </w:pPr>
      <w:r w:rsidRPr="001B15B6">
        <w:rPr>
          <w:rFonts w:ascii="標楷體" w:eastAsia="標楷體" w:hAnsi="標楷體" w:hint="eastAsia"/>
          <w:lang w:eastAsia="zh-TW"/>
        </w:rPr>
        <w:t>(</w:t>
      </w:r>
      <w:r w:rsidRPr="001B15B6">
        <w:rPr>
          <w:rFonts w:ascii="標楷體" w:eastAsia="標楷體" w:hAnsi="標楷體"/>
          <w:lang w:eastAsia="zh-TW"/>
        </w:rPr>
        <w:t>二</w:t>
      </w:r>
      <w:r w:rsidRPr="001B15B6">
        <w:rPr>
          <w:rFonts w:ascii="標楷體" w:eastAsia="標楷體" w:hAnsi="標楷體" w:hint="eastAsia"/>
          <w:lang w:eastAsia="zh-TW"/>
        </w:rPr>
        <w:t>)</w:t>
      </w:r>
      <w:r w:rsidRPr="001B15B6">
        <w:rPr>
          <w:rFonts w:ascii="標楷體" w:eastAsia="標楷體" w:hAnsi="標楷體"/>
          <w:lang w:eastAsia="zh-TW"/>
        </w:rPr>
        <w:t>、各領域課程教學活動成效</w:t>
      </w:r>
    </w:p>
    <w:p w:rsidR="00330687" w:rsidRPr="001B15B6" w:rsidRDefault="00330687" w:rsidP="00330687">
      <w:pPr>
        <w:pStyle w:val="a0"/>
        <w:spacing w:beforeLines="50" w:before="120" w:afterLines="50" w:after="120"/>
        <w:rPr>
          <w:rFonts w:ascii="標楷體" w:eastAsia="標楷體" w:hAnsi="標楷體"/>
          <w:lang w:eastAsia="zh-TW"/>
        </w:rPr>
      </w:pPr>
      <w:r w:rsidRPr="001B15B6">
        <w:rPr>
          <w:rFonts w:ascii="標楷體" w:eastAsia="標楷體" w:hAnsi="標楷體" w:hint="eastAsia"/>
          <w:lang w:eastAsia="zh-TW"/>
        </w:rPr>
        <w:t>(</w:t>
      </w:r>
      <w:r w:rsidRPr="001B15B6">
        <w:rPr>
          <w:rFonts w:ascii="標楷體" w:eastAsia="標楷體" w:hAnsi="標楷體"/>
          <w:lang w:eastAsia="zh-TW"/>
        </w:rPr>
        <w:t>三</w:t>
      </w:r>
      <w:r w:rsidRPr="001B15B6">
        <w:rPr>
          <w:rFonts w:ascii="標楷體" w:eastAsia="標楷體" w:hAnsi="標楷體" w:hint="eastAsia"/>
          <w:lang w:eastAsia="zh-TW"/>
        </w:rPr>
        <w:t>)</w:t>
      </w:r>
      <w:r w:rsidRPr="001B15B6">
        <w:rPr>
          <w:rFonts w:ascii="標楷體" w:eastAsia="標楷體" w:hAnsi="標楷體"/>
          <w:lang w:eastAsia="zh-TW"/>
        </w:rPr>
        <w:t>、學生的學習成效</w:t>
      </w:r>
    </w:p>
    <w:p w:rsidR="00330687" w:rsidRPr="001B15B6" w:rsidRDefault="00330687" w:rsidP="00330687">
      <w:pPr>
        <w:pStyle w:val="a0"/>
        <w:spacing w:beforeLines="50" w:before="120" w:afterLines="50" w:after="120"/>
        <w:rPr>
          <w:rFonts w:ascii="標楷體" w:eastAsia="標楷體" w:hAnsi="標楷體"/>
          <w:lang w:eastAsia="zh-TW"/>
        </w:rPr>
      </w:pPr>
      <w:r w:rsidRPr="001B15B6">
        <w:rPr>
          <w:rFonts w:ascii="標楷體" w:eastAsia="標楷體" w:hAnsi="標楷體" w:hint="eastAsia"/>
          <w:lang w:eastAsia="zh-TW"/>
        </w:rPr>
        <w:lastRenderedPageBreak/>
        <w:t>(</w:t>
      </w:r>
      <w:r w:rsidRPr="001B15B6">
        <w:rPr>
          <w:rFonts w:ascii="標楷體" w:eastAsia="標楷體" w:hAnsi="標楷體"/>
          <w:lang w:eastAsia="zh-TW"/>
        </w:rPr>
        <w:t>四</w:t>
      </w:r>
      <w:r w:rsidRPr="001B15B6">
        <w:rPr>
          <w:rFonts w:ascii="標楷體" w:eastAsia="標楷體" w:hAnsi="標楷體" w:hint="eastAsia"/>
          <w:lang w:eastAsia="zh-TW"/>
        </w:rPr>
        <w:t>)</w:t>
      </w:r>
      <w:r w:rsidRPr="001B15B6">
        <w:rPr>
          <w:rFonts w:ascii="標楷體" w:eastAsia="標楷體" w:hAnsi="標楷體"/>
          <w:lang w:eastAsia="zh-TW"/>
        </w:rPr>
        <w:t>、學校活動的實施成效</w:t>
      </w:r>
    </w:p>
    <w:p w:rsidR="00330687" w:rsidRPr="001B15B6" w:rsidRDefault="00330687" w:rsidP="00330687">
      <w:pPr>
        <w:pStyle w:val="a0"/>
        <w:spacing w:beforeLines="50" w:before="120" w:afterLines="50" w:after="120"/>
        <w:rPr>
          <w:rFonts w:ascii="標楷體" w:eastAsia="標楷體" w:hAnsi="標楷體"/>
          <w:lang w:eastAsia="zh-TW"/>
        </w:rPr>
      </w:pPr>
      <w:r w:rsidRPr="001B15B6">
        <w:rPr>
          <w:rFonts w:ascii="標楷體" w:eastAsia="標楷體" w:hAnsi="標楷體" w:hint="eastAsia"/>
          <w:lang w:eastAsia="zh-TW"/>
        </w:rPr>
        <w:t>(</w:t>
      </w:r>
      <w:r w:rsidRPr="001B15B6">
        <w:rPr>
          <w:rFonts w:ascii="標楷體" w:eastAsia="標楷體" w:hAnsi="標楷體"/>
          <w:lang w:eastAsia="zh-TW"/>
        </w:rPr>
        <w:t>五</w:t>
      </w:r>
      <w:r w:rsidRPr="001B15B6">
        <w:rPr>
          <w:rFonts w:ascii="標楷體" w:eastAsia="標楷體" w:hAnsi="標楷體" w:hint="eastAsia"/>
          <w:lang w:eastAsia="zh-TW"/>
        </w:rPr>
        <w:t>)</w:t>
      </w:r>
      <w:r w:rsidRPr="001B15B6">
        <w:rPr>
          <w:rFonts w:ascii="標楷體" w:eastAsia="標楷體" w:hAnsi="標楷體"/>
          <w:lang w:eastAsia="zh-TW"/>
        </w:rPr>
        <w:t>、教師教學成效</w:t>
      </w:r>
    </w:p>
    <w:p w:rsidR="00330687" w:rsidRDefault="00330687" w:rsidP="00330687">
      <w:pPr>
        <w:pStyle w:val="a0"/>
        <w:spacing w:beforeLines="50" w:before="120" w:afterLines="50" w:after="120" w:line="321" w:lineRule="auto"/>
        <w:ind w:left="105" w:right="5826" w:firstLine="899"/>
        <w:rPr>
          <w:rFonts w:ascii="標楷體" w:eastAsia="標楷體" w:hAnsi="標楷體"/>
          <w:lang w:eastAsia="zh-TW"/>
        </w:rPr>
      </w:pPr>
      <w:r w:rsidRPr="001B15B6">
        <w:rPr>
          <w:rFonts w:ascii="標楷體" w:eastAsia="標楷體" w:hAnsi="標楷體" w:hint="eastAsia"/>
          <w:lang w:eastAsia="zh-TW"/>
        </w:rPr>
        <w:t>(</w:t>
      </w:r>
      <w:r w:rsidRPr="001B15B6">
        <w:rPr>
          <w:rFonts w:ascii="標楷體" w:eastAsia="標楷體" w:hAnsi="標楷體"/>
          <w:lang w:eastAsia="zh-TW"/>
        </w:rPr>
        <w:t>六</w:t>
      </w:r>
      <w:r w:rsidRPr="001B15B6">
        <w:rPr>
          <w:rFonts w:ascii="標楷體" w:eastAsia="標楷體" w:hAnsi="標楷體" w:hint="eastAsia"/>
          <w:lang w:eastAsia="zh-TW"/>
        </w:rPr>
        <w:t>)</w:t>
      </w:r>
      <w:r w:rsidRPr="001B15B6">
        <w:rPr>
          <w:rFonts w:ascii="標楷體" w:eastAsia="標楷體" w:hAnsi="標楷體"/>
          <w:lang w:eastAsia="zh-TW"/>
        </w:rPr>
        <w:t>、教師專業表現</w:t>
      </w:r>
    </w:p>
    <w:p w:rsidR="00330687" w:rsidRPr="001B15B6" w:rsidRDefault="00330687" w:rsidP="00330687">
      <w:pPr>
        <w:pStyle w:val="a0"/>
        <w:spacing w:beforeLines="50" w:before="120" w:afterLines="50" w:after="120" w:line="321" w:lineRule="auto"/>
        <w:ind w:left="105" w:right="5826"/>
        <w:rPr>
          <w:rFonts w:ascii="標楷體" w:eastAsia="標楷體" w:hAnsi="標楷體"/>
          <w:lang w:eastAsia="zh-TW"/>
        </w:rPr>
      </w:pPr>
      <w:r w:rsidRPr="001B15B6">
        <w:rPr>
          <w:rFonts w:ascii="標楷體" w:eastAsia="標楷體" w:hAnsi="標楷體"/>
          <w:lang w:eastAsia="zh-TW"/>
        </w:rPr>
        <w:t>伍、評鑑人員：</w:t>
      </w:r>
    </w:p>
    <w:p w:rsidR="00330687" w:rsidRPr="001B15B6" w:rsidRDefault="00330687" w:rsidP="00330687">
      <w:pPr>
        <w:pStyle w:val="a0"/>
        <w:spacing w:line="321" w:lineRule="auto"/>
        <w:ind w:left="585" w:right="5299"/>
        <w:rPr>
          <w:rFonts w:ascii="標楷體" w:eastAsia="標楷體" w:hAnsi="標楷體"/>
          <w:lang w:eastAsia="zh-TW"/>
        </w:rPr>
      </w:pPr>
      <w:r w:rsidRPr="001B15B6">
        <w:rPr>
          <w:rFonts w:ascii="標楷體" w:eastAsia="標楷體" w:hAnsi="標楷體"/>
          <w:lang w:eastAsia="zh-TW"/>
        </w:rPr>
        <w:t>一、學校課程發展委員會委員二、學校老師、家長與學生 三、學者專家</w:t>
      </w:r>
    </w:p>
    <w:p w:rsidR="00330687" w:rsidRPr="001B15B6" w:rsidRDefault="00330687" w:rsidP="00330687">
      <w:pPr>
        <w:pStyle w:val="a0"/>
        <w:spacing w:before="28"/>
        <w:ind w:left="105"/>
        <w:rPr>
          <w:rFonts w:ascii="標楷體" w:eastAsia="標楷體" w:hAnsi="標楷體"/>
          <w:lang w:eastAsia="zh-TW"/>
        </w:rPr>
      </w:pPr>
      <w:r w:rsidRPr="001B15B6">
        <w:rPr>
          <w:rFonts w:ascii="標楷體" w:eastAsia="標楷體" w:hAnsi="標楷體"/>
          <w:lang w:eastAsia="zh-TW"/>
        </w:rPr>
        <w:t>陸、評鑑方式：</w:t>
      </w:r>
    </w:p>
    <w:p w:rsidR="00330687" w:rsidRPr="001B15B6" w:rsidRDefault="00330687" w:rsidP="00330687">
      <w:pPr>
        <w:pStyle w:val="a0"/>
        <w:spacing w:line="321" w:lineRule="auto"/>
        <w:ind w:left="585" w:right="6499"/>
        <w:rPr>
          <w:rFonts w:ascii="標楷體" w:eastAsia="標楷體" w:hAnsi="標楷體"/>
          <w:lang w:eastAsia="zh-TW"/>
        </w:rPr>
      </w:pPr>
      <w:r w:rsidRPr="001B15B6">
        <w:rPr>
          <w:rFonts w:ascii="標楷體" w:eastAsia="標楷體" w:hAnsi="標楷體"/>
          <w:lang w:eastAsia="zh-TW"/>
        </w:rPr>
        <w:t>一、填寫評鑑表 二、填寫自評表 三、填寫評鑑問卷</w:t>
      </w:r>
    </w:p>
    <w:p w:rsidR="00330687" w:rsidRPr="001B15B6" w:rsidRDefault="00330687" w:rsidP="00330687">
      <w:pPr>
        <w:pStyle w:val="a0"/>
        <w:spacing w:before="23"/>
        <w:ind w:left="105"/>
        <w:rPr>
          <w:rFonts w:ascii="標楷體" w:eastAsia="標楷體" w:hAnsi="標楷體"/>
          <w:lang w:eastAsia="zh-TW"/>
        </w:rPr>
      </w:pPr>
      <w:r w:rsidRPr="001B15B6">
        <w:rPr>
          <w:rFonts w:ascii="標楷體" w:eastAsia="標楷體" w:hAnsi="標楷體"/>
          <w:lang w:eastAsia="zh-TW"/>
        </w:rPr>
        <w:t>柒、評鑑參考表格：如附件</w:t>
      </w:r>
    </w:p>
    <w:p w:rsidR="00330687" w:rsidRPr="001B15B6" w:rsidRDefault="00330687" w:rsidP="00330687">
      <w:pPr>
        <w:pStyle w:val="a0"/>
        <w:ind w:left="134"/>
        <w:rPr>
          <w:rFonts w:ascii="標楷體" w:eastAsia="標楷體" w:hAnsi="標楷體"/>
          <w:lang w:eastAsia="zh-TW"/>
        </w:rPr>
      </w:pPr>
      <w:r w:rsidRPr="001B15B6">
        <w:rPr>
          <w:rFonts w:ascii="標楷體" w:eastAsia="標楷體" w:hAnsi="標楷體"/>
          <w:lang w:eastAsia="zh-TW"/>
        </w:rPr>
        <w:t>捌、本計劃陳校長核可，經課程發展委員會研議通過後實施，修正時亦同。</w:t>
      </w:r>
    </w:p>
    <w:p w:rsidR="00330687" w:rsidRDefault="00330687" w:rsidP="00330687">
      <w:pPr>
        <w:rPr>
          <w:rFonts w:ascii="標楷體" w:eastAsia="標楷體" w:hAnsi="標楷體"/>
        </w:rPr>
      </w:pPr>
    </w:p>
    <w:p w:rsidR="00330687" w:rsidRPr="001B15B6" w:rsidRDefault="00330687" w:rsidP="00330687">
      <w:pPr>
        <w:rPr>
          <w:rFonts w:ascii="標楷體" w:eastAsia="標楷體" w:hAnsi="標楷體"/>
        </w:rPr>
        <w:sectPr w:rsidR="00330687" w:rsidRPr="001B15B6">
          <w:pgSz w:w="11910" w:h="16840"/>
          <w:pgMar w:top="1020" w:right="1680" w:bottom="280" w:left="1220" w:header="720" w:footer="720" w:gutter="0"/>
          <w:cols w:space="720"/>
        </w:sectPr>
      </w:pPr>
    </w:p>
    <w:p w:rsidR="00330687" w:rsidRPr="001B15B6" w:rsidRDefault="00330687" w:rsidP="00330687">
      <w:pPr>
        <w:pStyle w:val="110"/>
        <w:spacing w:after="15"/>
        <w:rPr>
          <w:rFonts w:ascii="標楷體" w:eastAsia="標楷體" w:hAnsi="標楷體"/>
          <w:b/>
          <w:lang w:eastAsia="zh-TW"/>
        </w:rPr>
      </w:pPr>
      <w:r w:rsidRPr="001B15B6">
        <w:rPr>
          <w:rFonts w:ascii="標楷體" w:eastAsia="標楷體" w:hAnsi="標楷體"/>
          <w:b/>
          <w:w w:val="95"/>
          <w:lang w:eastAsia="zh-TW"/>
        </w:rPr>
        <w:lastRenderedPageBreak/>
        <w:t>桃園市國民中學及國民小學實施課程評鑑參考注意事項附件</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566"/>
        <w:gridCol w:w="1844"/>
        <w:gridCol w:w="6860"/>
      </w:tblGrid>
      <w:tr w:rsidR="00330687" w:rsidRPr="001B15B6" w:rsidTr="00AE4DFE">
        <w:trPr>
          <w:trHeight w:hRule="exact" w:val="876"/>
        </w:trPr>
        <w:tc>
          <w:tcPr>
            <w:tcW w:w="675" w:type="dxa"/>
          </w:tcPr>
          <w:p w:rsidR="00330687" w:rsidRPr="001B15B6" w:rsidRDefault="00330687" w:rsidP="00AE4DFE">
            <w:pPr>
              <w:pStyle w:val="TableParagraph"/>
              <w:spacing w:before="3" w:line="440" w:lineRule="exact"/>
              <w:ind w:left="72" w:right="333"/>
              <w:rPr>
                <w:rFonts w:ascii="標楷體" w:eastAsia="標楷體" w:hAnsi="標楷體"/>
                <w:sz w:val="24"/>
              </w:rPr>
            </w:pPr>
            <w:r w:rsidRPr="001B15B6">
              <w:rPr>
                <w:rFonts w:ascii="標楷體" w:eastAsia="標楷體" w:hAnsi="標楷體"/>
                <w:sz w:val="24"/>
              </w:rPr>
              <w:t>層面</w:t>
            </w:r>
          </w:p>
        </w:tc>
        <w:tc>
          <w:tcPr>
            <w:tcW w:w="566" w:type="dxa"/>
          </w:tcPr>
          <w:p w:rsidR="00330687" w:rsidRPr="001B15B6" w:rsidRDefault="00330687" w:rsidP="00AE4DFE">
            <w:pPr>
              <w:pStyle w:val="TableParagraph"/>
              <w:spacing w:before="3" w:line="440" w:lineRule="exact"/>
              <w:ind w:left="132" w:right="164"/>
              <w:rPr>
                <w:rFonts w:ascii="標楷體" w:eastAsia="標楷體" w:hAnsi="標楷體"/>
                <w:sz w:val="24"/>
              </w:rPr>
            </w:pPr>
            <w:r w:rsidRPr="001B15B6">
              <w:rPr>
                <w:rFonts w:ascii="標楷體" w:eastAsia="標楷體" w:hAnsi="標楷體"/>
                <w:sz w:val="24"/>
              </w:rPr>
              <w:t>對象</w:t>
            </w:r>
          </w:p>
        </w:tc>
        <w:tc>
          <w:tcPr>
            <w:tcW w:w="1844" w:type="dxa"/>
          </w:tcPr>
          <w:p w:rsidR="00330687" w:rsidRPr="001B15B6" w:rsidRDefault="00330687" w:rsidP="00AE4DFE">
            <w:pPr>
              <w:pStyle w:val="TableParagraph"/>
              <w:spacing w:before="9"/>
              <w:rPr>
                <w:rFonts w:ascii="標楷體" w:eastAsia="標楷體" w:hAnsi="標楷體"/>
                <w:b/>
                <w:sz w:val="14"/>
              </w:rPr>
            </w:pPr>
          </w:p>
          <w:p w:rsidR="00330687" w:rsidRPr="001B15B6" w:rsidRDefault="00330687" w:rsidP="00AE4DFE">
            <w:pPr>
              <w:pStyle w:val="TableParagraph"/>
              <w:ind w:left="296" w:right="296"/>
              <w:jc w:val="center"/>
              <w:rPr>
                <w:rFonts w:ascii="標楷體" w:eastAsia="標楷體" w:hAnsi="標楷體"/>
                <w:sz w:val="24"/>
              </w:rPr>
            </w:pPr>
            <w:r w:rsidRPr="001B15B6">
              <w:rPr>
                <w:rFonts w:ascii="標楷體" w:eastAsia="標楷體" w:hAnsi="標楷體"/>
                <w:sz w:val="24"/>
              </w:rPr>
              <w:t>評鑑重點</w:t>
            </w:r>
          </w:p>
        </w:tc>
        <w:tc>
          <w:tcPr>
            <w:tcW w:w="6860" w:type="dxa"/>
          </w:tcPr>
          <w:p w:rsidR="00330687" w:rsidRPr="001B15B6" w:rsidRDefault="00330687" w:rsidP="00AE4DFE">
            <w:pPr>
              <w:pStyle w:val="TableParagraph"/>
              <w:spacing w:before="9"/>
              <w:rPr>
                <w:rFonts w:ascii="標楷體" w:eastAsia="標楷體" w:hAnsi="標楷體"/>
                <w:b/>
                <w:sz w:val="14"/>
              </w:rPr>
            </w:pPr>
          </w:p>
          <w:p w:rsidR="00330687" w:rsidRPr="001B15B6" w:rsidRDefault="00330687" w:rsidP="00AE4DFE">
            <w:pPr>
              <w:pStyle w:val="TableParagraph"/>
              <w:ind w:left="2445" w:right="2445"/>
              <w:jc w:val="center"/>
              <w:rPr>
                <w:rFonts w:ascii="標楷體" w:eastAsia="標楷體" w:hAnsi="標楷體"/>
                <w:sz w:val="24"/>
              </w:rPr>
            </w:pPr>
            <w:r w:rsidRPr="001B15B6">
              <w:rPr>
                <w:rFonts w:ascii="標楷體" w:eastAsia="標楷體" w:hAnsi="標楷體"/>
                <w:sz w:val="24"/>
              </w:rPr>
              <w:t>課程發展品質原則</w:t>
            </w:r>
          </w:p>
        </w:tc>
      </w:tr>
      <w:tr w:rsidR="00330687" w:rsidRPr="001B15B6" w:rsidTr="00AE4DFE">
        <w:trPr>
          <w:trHeight w:hRule="exact" w:val="1397"/>
        </w:trPr>
        <w:tc>
          <w:tcPr>
            <w:tcW w:w="675" w:type="dxa"/>
            <w:vMerge w:val="restart"/>
          </w:tcPr>
          <w:p w:rsidR="00330687" w:rsidRPr="001B15B6" w:rsidRDefault="00330687" w:rsidP="00AE4DFE">
            <w:pPr>
              <w:pStyle w:val="TableParagraph"/>
              <w:rPr>
                <w:rFonts w:ascii="標楷體" w:eastAsia="標楷體" w:hAnsi="標楷體"/>
                <w:b/>
                <w:sz w:val="24"/>
              </w:rPr>
            </w:pPr>
          </w:p>
          <w:p w:rsidR="00330687" w:rsidRPr="001B15B6" w:rsidRDefault="00330687" w:rsidP="00AE4DFE">
            <w:pPr>
              <w:pStyle w:val="TableParagraph"/>
              <w:rPr>
                <w:rFonts w:ascii="標楷體" w:eastAsia="標楷體" w:hAnsi="標楷體"/>
                <w:b/>
                <w:sz w:val="24"/>
              </w:rPr>
            </w:pPr>
          </w:p>
          <w:p w:rsidR="00330687" w:rsidRPr="001B15B6" w:rsidRDefault="00330687" w:rsidP="00AE4DFE">
            <w:pPr>
              <w:pStyle w:val="TableParagraph"/>
              <w:rPr>
                <w:rFonts w:ascii="標楷體" w:eastAsia="標楷體" w:hAnsi="標楷體"/>
                <w:b/>
                <w:sz w:val="24"/>
              </w:rPr>
            </w:pPr>
          </w:p>
          <w:p w:rsidR="00330687" w:rsidRPr="001B15B6" w:rsidRDefault="00330687" w:rsidP="00AE4DFE">
            <w:pPr>
              <w:pStyle w:val="TableParagraph"/>
              <w:rPr>
                <w:rFonts w:ascii="標楷體" w:eastAsia="標楷體" w:hAnsi="標楷體"/>
                <w:b/>
                <w:sz w:val="24"/>
              </w:rPr>
            </w:pPr>
          </w:p>
          <w:p w:rsidR="00330687" w:rsidRPr="001B15B6" w:rsidRDefault="00330687" w:rsidP="00AE4DFE">
            <w:pPr>
              <w:pStyle w:val="TableParagraph"/>
              <w:rPr>
                <w:rFonts w:ascii="標楷體" w:eastAsia="標楷體" w:hAnsi="標楷體"/>
                <w:b/>
                <w:sz w:val="24"/>
              </w:rPr>
            </w:pPr>
          </w:p>
          <w:p w:rsidR="00330687" w:rsidRPr="001B15B6" w:rsidRDefault="00330687" w:rsidP="00AE4DFE">
            <w:pPr>
              <w:pStyle w:val="TableParagraph"/>
              <w:rPr>
                <w:rFonts w:ascii="標楷體" w:eastAsia="標楷體" w:hAnsi="標楷體"/>
                <w:b/>
                <w:sz w:val="24"/>
              </w:rPr>
            </w:pPr>
          </w:p>
          <w:p w:rsidR="00330687" w:rsidRPr="001B15B6" w:rsidRDefault="00330687" w:rsidP="00AE4DFE">
            <w:pPr>
              <w:pStyle w:val="TableParagraph"/>
              <w:rPr>
                <w:rFonts w:ascii="標楷體" w:eastAsia="標楷體" w:hAnsi="標楷體"/>
                <w:b/>
                <w:sz w:val="24"/>
              </w:rPr>
            </w:pPr>
          </w:p>
          <w:p w:rsidR="00330687" w:rsidRPr="001B15B6" w:rsidRDefault="00330687" w:rsidP="00AE4DFE">
            <w:pPr>
              <w:pStyle w:val="TableParagraph"/>
              <w:rPr>
                <w:rFonts w:ascii="標楷體" w:eastAsia="標楷體" w:hAnsi="標楷體"/>
                <w:b/>
                <w:sz w:val="24"/>
              </w:rPr>
            </w:pPr>
          </w:p>
          <w:p w:rsidR="00330687" w:rsidRPr="001B15B6" w:rsidRDefault="00330687" w:rsidP="00AE4DFE">
            <w:pPr>
              <w:pStyle w:val="TableParagraph"/>
              <w:rPr>
                <w:rFonts w:ascii="標楷體" w:eastAsia="標楷體" w:hAnsi="標楷體"/>
                <w:b/>
                <w:sz w:val="24"/>
              </w:rPr>
            </w:pPr>
          </w:p>
          <w:p w:rsidR="00330687" w:rsidRPr="001B15B6" w:rsidRDefault="00330687" w:rsidP="00AE4DFE">
            <w:pPr>
              <w:pStyle w:val="TableParagraph"/>
              <w:rPr>
                <w:rFonts w:ascii="標楷體" w:eastAsia="標楷體" w:hAnsi="標楷體"/>
                <w:b/>
                <w:sz w:val="24"/>
              </w:rPr>
            </w:pPr>
          </w:p>
          <w:p w:rsidR="00330687" w:rsidRPr="001B15B6" w:rsidRDefault="00330687" w:rsidP="00AE4DFE">
            <w:pPr>
              <w:pStyle w:val="TableParagraph"/>
              <w:rPr>
                <w:rFonts w:ascii="標楷體" w:eastAsia="標楷體" w:hAnsi="標楷體"/>
                <w:b/>
                <w:sz w:val="24"/>
              </w:rPr>
            </w:pPr>
          </w:p>
          <w:p w:rsidR="00330687" w:rsidRPr="001B15B6" w:rsidRDefault="00330687" w:rsidP="00AE4DFE">
            <w:pPr>
              <w:pStyle w:val="TableParagraph"/>
              <w:rPr>
                <w:rFonts w:ascii="標楷體" w:eastAsia="標楷體" w:hAnsi="標楷體"/>
                <w:b/>
                <w:sz w:val="24"/>
              </w:rPr>
            </w:pPr>
          </w:p>
          <w:p w:rsidR="00330687" w:rsidRPr="001B15B6" w:rsidRDefault="00330687" w:rsidP="00AE4DFE">
            <w:pPr>
              <w:pStyle w:val="TableParagraph"/>
              <w:rPr>
                <w:rFonts w:ascii="標楷體" w:eastAsia="標楷體" w:hAnsi="標楷體"/>
                <w:b/>
                <w:sz w:val="24"/>
              </w:rPr>
            </w:pPr>
          </w:p>
          <w:p w:rsidR="00330687" w:rsidRPr="001B15B6" w:rsidRDefault="00330687" w:rsidP="00AE4DFE">
            <w:pPr>
              <w:pStyle w:val="TableParagraph"/>
              <w:rPr>
                <w:rFonts w:ascii="標楷體" w:eastAsia="標楷體" w:hAnsi="標楷體"/>
                <w:b/>
                <w:sz w:val="24"/>
              </w:rPr>
            </w:pPr>
          </w:p>
          <w:p w:rsidR="00330687" w:rsidRPr="001B15B6" w:rsidRDefault="00330687" w:rsidP="00AE4DFE">
            <w:pPr>
              <w:pStyle w:val="TableParagraph"/>
              <w:rPr>
                <w:rFonts w:ascii="標楷體" w:eastAsia="標楷體" w:hAnsi="標楷體"/>
                <w:b/>
                <w:sz w:val="24"/>
              </w:rPr>
            </w:pPr>
          </w:p>
          <w:p w:rsidR="00330687" w:rsidRPr="001B15B6" w:rsidRDefault="00330687" w:rsidP="00AE4DFE">
            <w:pPr>
              <w:pStyle w:val="TableParagraph"/>
              <w:spacing w:before="198" w:line="278" w:lineRule="auto"/>
              <w:ind w:left="72" w:right="351"/>
              <w:jc w:val="both"/>
              <w:rPr>
                <w:rFonts w:ascii="標楷體" w:eastAsia="標楷體" w:hAnsi="標楷體"/>
                <w:sz w:val="24"/>
              </w:rPr>
            </w:pPr>
            <w:r w:rsidRPr="001B15B6">
              <w:rPr>
                <w:rFonts w:ascii="標楷體" w:eastAsia="標楷體" w:hAnsi="標楷體"/>
                <w:sz w:val="24"/>
              </w:rPr>
              <w:t>課程設計</w:t>
            </w:r>
          </w:p>
        </w:tc>
        <w:tc>
          <w:tcPr>
            <w:tcW w:w="566" w:type="dxa"/>
            <w:vMerge w:val="restart"/>
          </w:tcPr>
          <w:p w:rsidR="00330687" w:rsidRPr="001B15B6" w:rsidRDefault="00330687" w:rsidP="00AE4DFE">
            <w:pPr>
              <w:pStyle w:val="TableParagraph"/>
              <w:rPr>
                <w:rFonts w:ascii="標楷體" w:eastAsia="標楷體" w:hAnsi="標楷體"/>
                <w:b/>
                <w:sz w:val="24"/>
              </w:rPr>
            </w:pPr>
          </w:p>
          <w:p w:rsidR="00330687" w:rsidRPr="001B15B6" w:rsidRDefault="00330687" w:rsidP="00AE4DFE">
            <w:pPr>
              <w:pStyle w:val="TableParagraph"/>
              <w:rPr>
                <w:rFonts w:ascii="標楷體" w:eastAsia="標楷體" w:hAnsi="標楷體"/>
                <w:b/>
                <w:sz w:val="24"/>
              </w:rPr>
            </w:pPr>
          </w:p>
          <w:p w:rsidR="00330687" w:rsidRPr="001B15B6" w:rsidRDefault="00330687" w:rsidP="00AE4DFE">
            <w:pPr>
              <w:pStyle w:val="TableParagraph"/>
              <w:rPr>
                <w:rFonts w:ascii="標楷體" w:eastAsia="標楷體" w:hAnsi="標楷體"/>
                <w:b/>
                <w:sz w:val="24"/>
              </w:rPr>
            </w:pPr>
          </w:p>
          <w:p w:rsidR="00330687" w:rsidRPr="001B15B6" w:rsidRDefault="00330687" w:rsidP="00AE4DFE">
            <w:pPr>
              <w:pStyle w:val="TableParagraph"/>
              <w:spacing w:before="14"/>
              <w:rPr>
                <w:rFonts w:ascii="標楷體" w:eastAsia="標楷體" w:hAnsi="標楷體"/>
                <w:b/>
                <w:sz w:val="32"/>
              </w:rPr>
            </w:pPr>
          </w:p>
          <w:p w:rsidR="00330687" w:rsidRPr="001B15B6" w:rsidRDefault="00330687" w:rsidP="00AE4DFE">
            <w:pPr>
              <w:pStyle w:val="TableParagraph"/>
              <w:spacing w:before="1" w:line="278" w:lineRule="auto"/>
              <w:ind w:left="72" w:right="242"/>
              <w:jc w:val="both"/>
              <w:rPr>
                <w:rFonts w:ascii="標楷體" w:eastAsia="標楷體" w:hAnsi="標楷體"/>
                <w:sz w:val="24"/>
              </w:rPr>
            </w:pPr>
            <w:r w:rsidRPr="001B15B6">
              <w:rPr>
                <w:rFonts w:ascii="標楷體" w:eastAsia="標楷體" w:hAnsi="標楷體"/>
                <w:sz w:val="24"/>
              </w:rPr>
              <w:t>課程總體架構</w:t>
            </w:r>
          </w:p>
        </w:tc>
        <w:tc>
          <w:tcPr>
            <w:tcW w:w="1844" w:type="dxa"/>
          </w:tcPr>
          <w:p w:rsidR="00330687" w:rsidRPr="001B15B6" w:rsidRDefault="00330687" w:rsidP="00AE4DFE">
            <w:pPr>
              <w:pStyle w:val="TableParagraph"/>
              <w:spacing w:before="8"/>
              <w:rPr>
                <w:rFonts w:ascii="標楷體" w:eastAsia="標楷體" w:hAnsi="標楷體"/>
                <w:b/>
                <w:sz w:val="30"/>
              </w:rPr>
            </w:pPr>
          </w:p>
          <w:p w:rsidR="00330687" w:rsidRPr="001B15B6" w:rsidRDefault="00330687" w:rsidP="00AE4DFE">
            <w:pPr>
              <w:pStyle w:val="TableParagraph"/>
              <w:ind w:left="296" w:right="298"/>
              <w:jc w:val="center"/>
              <w:rPr>
                <w:rFonts w:ascii="標楷體" w:eastAsia="標楷體" w:hAnsi="標楷體"/>
                <w:sz w:val="24"/>
              </w:rPr>
            </w:pPr>
            <w:r w:rsidRPr="001B15B6">
              <w:rPr>
                <w:rFonts w:ascii="標楷體" w:eastAsia="標楷體" w:hAnsi="標楷體" w:hint="eastAsia"/>
                <w:sz w:val="24"/>
              </w:rPr>
              <w:t>1.</w:t>
            </w:r>
            <w:r w:rsidRPr="001B15B6">
              <w:rPr>
                <w:rFonts w:ascii="標楷體" w:eastAsia="標楷體" w:hAnsi="標楷體"/>
                <w:sz w:val="24"/>
              </w:rPr>
              <w:t>教育效益</w:t>
            </w:r>
          </w:p>
        </w:tc>
        <w:tc>
          <w:tcPr>
            <w:tcW w:w="6860" w:type="dxa"/>
          </w:tcPr>
          <w:p w:rsidR="00330687" w:rsidRPr="001B15B6" w:rsidRDefault="00330687" w:rsidP="00330687">
            <w:pPr>
              <w:pStyle w:val="TableParagraph"/>
              <w:numPr>
                <w:ilvl w:val="1"/>
                <w:numId w:val="18"/>
              </w:numPr>
              <w:tabs>
                <w:tab w:val="clear" w:pos="360"/>
                <w:tab w:val="left" w:pos="359"/>
              </w:tabs>
              <w:spacing w:line="312" w:lineRule="exact"/>
              <w:ind w:left="0" w:right="60" w:hanging="480"/>
              <w:rPr>
                <w:rFonts w:ascii="標楷體" w:eastAsia="標楷體" w:hAnsi="標楷體"/>
                <w:sz w:val="24"/>
                <w:lang w:eastAsia="zh-TW"/>
              </w:rPr>
            </w:pPr>
            <w:r w:rsidRPr="001B15B6">
              <w:rPr>
                <w:rFonts w:ascii="標楷體" w:eastAsia="標楷體" w:hAnsi="標楷體"/>
                <w:spacing w:val="-6"/>
                <w:sz w:val="24"/>
                <w:lang w:eastAsia="zh-TW"/>
              </w:rPr>
              <w:t>學校課程願景，能掌握課綱之基本理念、目標及學校之教育理想。</w:t>
            </w:r>
          </w:p>
          <w:p w:rsidR="00330687" w:rsidRPr="001B15B6" w:rsidRDefault="00330687" w:rsidP="00330687">
            <w:pPr>
              <w:pStyle w:val="TableParagraph"/>
              <w:numPr>
                <w:ilvl w:val="1"/>
                <w:numId w:val="18"/>
              </w:numPr>
              <w:tabs>
                <w:tab w:val="clear" w:pos="360"/>
                <w:tab w:val="left" w:pos="359"/>
              </w:tabs>
              <w:spacing w:line="244" w:lineRule="auto"/>
              <w:ind w:left="0" w:right="-3" w:hanging="480"/>
              <w:rPr>
                <w:rFonts w:ascii="標楷體" w:eastAsia="標楷體" w:hAnsi="標楷體"/>
                <w:sz w:val="24"/>
                <w:lang w:eastAsia="zh-TW"/>
              </w:rPr>
            </w:pPr>
            <w:r w:rsidRPr="001B15B6">
              <w:rPr>
                <w:rFonts w:ascii="標楷體" w:eastAsia="標楷體" w:hAnsi="標楷體"/>
                <w:sz w:val="24"/>
                <w:lang w:eastAsia="zh-TW"/>
              </w:rPr>
              <w:t>各領域</w:t>
            </w:r>
            <w:r w:rsidRPr="001B15B6">
              <w:rPr>
                <w:rFonts w:ascii="標楷體" w:eastAsia="標楷體" w:hAnsi="標楷體" w:hint="eastAsia"/>
                <w:spacing w:val="-3"/>
                <w:sz w:val="24"/>
                <w:lang w:eastAsia="zh-TW"/>
              </w:rPr>
              <w:t>/</w:t>
            </w:r>
            <w:r w:rsidRPr="001B15B6">
              <w:rPr>
                <w:rFonts w:ascii="標楷體" w:eastAsia="標楷體" w:hAnsi="標楷體"/>
                <w:spacing w:val="-10"/>
                <w:sz w:val="24"/>
                <w:lang w:eastAsia="zh-TW"/>
              </w:rPr>
              <w:t>科目及彈性學習課程之學習節數規劃，能適合學生學習</w:t>
            </w:r>
            <w:r w:rsidRPr="001B15B6">
              <w:rPr>
                <w:rFonts w:ascii="標楷體" w:eastAsia="標楷體" w:hAnsi="標楷體"/>
                <w:spacing w:val="-5"/>
                <w:sz w:val="24"/>
                <w:lang w:eastAsia="zh-TW"/>
              </w:rPr>
              <w:t>需要，獲致高學習效益。</w:t>
            </w:r>
          </w:p>
        </w:tc>
      </w:tr>
      <w:tr w:rsidR="00330687" w:rsidRPr="001B15B6" w:rsidTr="00AE4DFE">
        <w:trPr>
          <w:trHeight w:hRule="exact" w:val="2564"/>
        </w:trPr>
        <w:tc>
          <w:tcPr>
            <w:tcW w:w="675" w:type="dxa"/>
            <w:vMerge/>
          </w:tcPr>
          <w:p w:rsidR="00330687" w:rsidRPr="001B15B6" w:rsidRDefault="00330687" w:rsidP="00AE4DFE">
            <w:pPr>
              <w:rPr>
                <w:rFonts w:ascii="標楷體" w:eastAsia="標楷體" w:hAnsi="標楷體"/>
                <w:lang w:eastAsia="zh-TW"/>
              </w:rPr>
            </w:pPr>
          </w:p>
        </w:tc>
        <w:tc>
          <w:tcPr>
            <w:tcW w:w="566" w:type="dxa"/>
            <w:vMerge/>
          </w:tcPr>
          <w:p w:rsidR="00330687" w:rsidRPr="001B15B6" w:rsidRDefault="00330687" w:rsidP="00AE4DFE">
            <w:pPr>
              <w:rPr>
                <w:rFonts w:ascii="標楷體" w:eastAsia="標楷體" w:hAnsi="標楷體"/>
                <w:lang w:eastAsia="zh-TW"/>
              </w:rPr>
            </w:pPr>
          </w:p>
        </w:tc>
        <w:tc>
          <w:tcPr>
            <w:tcW w:w="1844" w:type="dxa"/>
          </w:tcPr>
          <w:p w:rsidR="00330687" w:rsidRPr="001B15B6" w:rsidRDefault="00330687" w:rsidP="00AE4DFE">
            <w:pPr>
              <w:pStyle w:val="TableParagraph"/>
              <w:rPr>
                <w:rFonts w:ascii="標楷體" w:eastAsia="標楷體" w:hAnsi="標楷體"/>
                <w:b/>
                <w:sz w:val="24"/>
                <w:lang w:eastAsia="zh-TW"/>
              </w:rPr>
            </w:pPr>
          </w:p>
          <w:p w:rsidR="00330687" w:rsidRPr="001B15B6" w:rsidRDefault="00330687" w:rsidP="00AE4DFE">
            <w:pPr>
              <w:pStyle w:val="TableParagraph"/>
              <w:rPr>
                <w:rFonts w:ascii="標楷體" w:eastAsia="標楷體" w:hAnsi="標楷體"/>
                <w:b/>
                <w:sz w:val="24"/>
                <w:lang w:eastAsia="zh-TW"/>
              </w:rPr>
            </w:pPr>
          </w:p>
          <w:p w:rsidR="00330687" w:rsidRPr="001B15B6" w:rsidRDefault="00330687" w:rsidP="00AE4DFE">
            <w:pPr>
              <w:pStyle w:val="TableParagraph"/>
              <w:spacing w:before="12"/>
              <w:rPr>
                <w:rFonts w:ascii="標楷體" w:eastAsia="標楷體" w:hAnsi="標楷體"/>
                <w:b/>
                <w:sz w:val="18"/>
                <w:lang w:eastAsia="zh-TW"/>
              </w:rPr>
            </w:pPr>
          </w:p>
          <w:p w:rsidR="00330687" w:rsidRPr="001B15B6" w:rsidRDefault="00330687" w:rsidP="00AE4DFE">
            <w:pPr>
              <w:pStyle w:val="TableParagraph"/>
              <w:ind w:left="296" w:right="298"/>
              <w:jc w:val="center"/>
              <w:rPr>
                <w:rFonts w:ascii="標楷體" w:eastAsia="標楷體" w:hAnsi="標楷體"/>
                <w:sz w:val="24"/>
              </w:rPr>
            </w:pPr>
            <w:r w:rsidRPr="001B15B6">
              <w:rPr>
                <w:rFonts w:ascii="標楷體" w:eastAsia="標楷體" w:hAnsi="標楷體" w:hint="eastAsia"/>
                <w:sz w:val="24"/>
              </w:rPr>
              <w:t>2.</w:t>
            </w:r>
            <w:r w:rsidRPr="001B15B6">
              <w:rPr>
                <w:rFonts w:ascii="標楷體" w:eastAsia="標楷體" w:hAnsi="標楷體"/>
                <w:sz w:val="24"/>
              </w:rPr>
              <w:t>內容結構</w:t>
            </w:r>
          </w:p>
        </w:tc>
        <w:tc>
          <w:tcPr>
            <w:tcW w:w="6860" w:type="dxa"/>
          </w:tcPr>
          <w:p w:rsidR="00330687" w:rsidRPr="001B15B6" w:rsidRDefault="00330687" w:rsidP="00330687">
            <w:pPr>
              <w:pStyle w:val="TableParagraph"/>
              <w:numPr>
                <w:ilvl w:val="1"/>
                <w:numId w:val="17"/>
              </w:numPr>
              <w:tabs>
                <w:tab w:val="clear" w:pos="360"/>
                <w:tab w:val="left" w:pos="359"/>
              </w:tabs>
              <w:spacing w:before="21" w:line="300" w:lineRule="exact"/>
              <w:ind w:left="0" w:right="-1" w:hanging="480"/>
              <w:jc w:val="both"/>
              <w:rPr>
                <w:rFonts w:ascii="標楷體" w:eastAsia="標楷體" w:hAnsi="標楷體"/>
                <w:sz w:val="24"/>
                <w:lang w:eastAsia="zh-TW"/>
              </w:rPr>
            </w:pPr>
            <w:r w:rsidRPr="001B15B6">
              <w:rPr>
                <w:rFonts w:ascii="標楷體" w:eastAsia="標楷體" w:hAnsi="標楷體"/>
                <w:spacing w:val="-6"/>
                <w:sz w:val="24"/>
                <w:lang w:eastAsia="zh-TW"/>
              </w:rPr>
              <w:t>內含課綱及本府規定之必備項目，如背景分析、課程願景、各</w:t>
            </w:r>
            <w:r w:rsidRPr="001B15B6">
              <w:rPr>
                <w:rFonts w:ascii="標楷體" w:eastAsia="標楷體" w:hAnsi="標楷體"/>
                <w:spacing w:val="-4"/>
                <w:sz w:val="24"/>
                <w:lang w:eastAsia="zh-TW"/>
              </w:rPr>
              <w:t>年級各領域</w:t>
            </w:r>
            <w:r w:rsidRPr="001B15B6">
              <w:rPr>
                <w:rFonts w:ascii="標楷體" w:eastAsia="標楷體" w:hAnsi="標楷體" w:hint="eastAsia"/>
                <w:spacing w:val="-3"/>
                <w:sz w:val="24"/>
                <w:lang w:eastAsia="zh-TW"/>
              </w:rPr>
              <w:t>/</w:t>
            </w:r>
            <w:r w:rsidRPr="001B15B6">
              <w:rPr>
                <w:rFonts w:ascii="標楷體" w:eastAsia="標楷體" w:hAnsi="標楷體"/>
                <w:spacing w:val="-5"/>
                <w:sz w:val="24"/>
                <w:lang w:eastAsia="zh-TW"/>
              </w:rPr>
              <w:t>科目及彈性學習節數課程分配表、法律規定教育</w:t>
            </w:r>
            <w:r w:rsidRPr="001B15B6">
              <w:rPr>
                <w:rFonts w:ascii="標楷體" w:eastAsia="標楷體" w:hAnsi="標楷體"/>
                <w:spacing w:val="-10"/>
                <w:sz w:val="24"/>
                <w:lang w:eastAsia="zh-TW"/>
              </w:rPr>
              <w:t>議題實施規劃、學生畢業考或會考後至畢業前課程規劃、課程</w:t>
            </w:r>
            <w:r w:rsidRPr="001B15B6">
              <w:rPr>
                <w:rFonts w:ascii="標楷體" w:eastAsia="標楷體" w:hAnsi="標楷體"/>
                <w:spacing w:val="-5"/>
                <w:sz w:val="24"/>
                <w:lang w:eastAsia="zh-TW"/>
              </w:rPr>
              <w:t>實施與評鑑說明等及各種必要附件。</w:t>
            </w:r>
          </w:p>
          <w:p w:rsidR="00330687" w:rsidRPr="001B15B6" w:rsidRDefault="00330687" w:rsidP="00330687">
            <w:pPr>
              <w:pStyle w:val="TableParagraph"/>
              <w:numPr>
                <w:ilvl w:val="1"/>
                <w:numId w:val="17"/>
              </w:numPr>
              <w:tabs>
                <w:tab w:val="clear" w:pos="360"/>
                <w:tab w:val="left" w:pos="361"/>
              </w:tabs>
              <w:spacing w:line="230" w:lineRule="auto"/>
              <w:ind w:left="0" w:hanging="480"/>
              <w:rPr>
                <w:rFonts w:ascii="標楷體" w:eastAsia="標楷體" w:hAnsi="標楷體"/>
                <w:sz w:val="24"/>
                <w:lang w:eastAsia="zh-TW"/>
              </w:rPr>
            </w:pPr>
            <w:r w:rsidRPr="001B15B6">
              <w:rPr>
                <w:rFonts w:ascii="標楷體" w:eastAsia="標楷體" w:hAnsi="標楷體"/>
                <w:sz w:val="24"/>
                <w:lang w:eastAsia="zh-TW"/>
              </w:rPr>
              <w:t>各年級各領域</w:t>
            </w:r>
            <w:r w:rsidRPr="001B15B6">
              <w:rPr>
                <w:rFonts w:ascii="標楷體" w:eastAsia="標楷體" w:hAnsi="標楷體" w:hint="eastAsia"/>
                <w:sz w:val="24"/>
                <w:lang w:eastAsia="zh-TW"/>
              </w:rPr>
              <w:t>/</w:t>
            </w:r>
            <w:r w:rsidRPr="001B15B6">
              <w:rPr>
                <w:rFonts w:ascii="標楷體" w:eastAsia="標楷體" w:hAnsi="標楷體"/>
                <w:sz w:val="24"/>
                <w:lang w:eastAsia="zh-TW"/>
              </w:rPr>
              <w:t>科目</w:t>
            </w:r>
            <w:r w:rsidRPr="001B15B6">
              <w:rPr>
                <w:rFonts w:ascii="標楷體" w:eastAsia="標楷體" w:hAnsi="標楷體" w:hint="eastAsia"/>
                <w:sz w:val="24"/>
                <w:lang w:eastAsia="zh-TW"/>
              </w:rPr>
              <w:t>(</w:t>
            </w:r>
            <w:r w:rsidRPr="001B15B6">
              <w:rPr>
                <w:rFonts w:ascii="標楷體" w:eastAsia="標楷體" w:hAnsi="標楷體"/>
                <w:sz w:val="24"/>
                <w:lang w:eastAsia="zh-TW"/>
              </w:rPr>
              <w:t>部定課程</w:t>
            </w:r>
            <w:r w:rsidRPr="001B15B6">
              <w:rPr>
                <w:rFonts w:ascii="標楷體" w:eastAsia="標楷體" w:hAnsi="標楷體" w:hint="eastAsia"/>
                <w:sz w:val="24"/>
                <w:lang w:eastAsia="zh-TW"/>
              </w:rPr>
              <w:t>)</w:t>
            </w:r>
            <w:r w:rsidRPr="001B15B6">
              <w:rPr>
                <w:rFonts w:ascii="標楷體" w:eastAsia="標楷體" w:hAnsi="標楷體"/>
                <w:sz w:val="24"/>
                <w:lang w:eastAsia="zh-TW"/>
              </w:rPr>
              <w:t>及彈性學習課程</w:t>
            </w:r>
            <w:r w:rsidRPr="001B15B6">
              <w:rPr>
                <w:rFonts w:ascii="標楷體" w:eastAsia="標楷體" w:hAnsi="標楷體" w:hint="eastAsia"/>
                <w:sz w:val="24"/>
                <w:lang w:eastAsia="zh-TW"/>
              </w:rPr>
              <w:t>(</w:t>
            </w:r>
            <w:r w:rsidRPr="001B15B6">
              <w:rPr>
                <w:rFonts w:ascii="標楷體" w:eastAsia="標楷體" w:hAnsi="標楷體"/>
                <w:sz w:val="24"/>
                <w:lang w:eastAsia="zh-TW"/>
              </w:rPr>
              <w:t>校訂課程</w:t>
            </w:r>
            <w:r w:rsidRPr="001B15B6">
              <w:rPr>
                <w:rFonts w:ascii="標楷體" w:eastAsia="標楷體" w:hAnsi="標楷體" w:hint="eastAsia"/>
                <w:sz w:val="24"/>
                <w:lang w:eastAsia="zh-TW"/>
              </w:rPr>
              <w:t>)</w:t>
            </w:r>
            <w:r w:rsidRPr="001B15B6">
              <w:rPr>
                <w:rFonts w:ascii="標楷體" w:eastAsia="標楷體" w:hAnsi="標楷體"/>
                <w:sz w:val="24"/>
                <w:lang w:eastAsia="zh-TW"/>
              </w:rPr>
              <w:t>教</w:t>
            </w:r>
            <w:r w:rsidRPr="001B15B6">
              <w:rPr>
                <w:rFonts w:ascii="標楷體" w:eastAsia="標楷體" w:hAnsi="標楷體"/>
                <w:spacing w:val="-6"/>
                <w:sz w:val="24"/>
                <w:lang w:eastAsia="zh-TW"/>
              </w:rPr>
              <w:t>學節數及總節數規劃符合十二年國教新課綱規定；九年一貫課程部分依教育部規定實施期程，符合九年一貫課綱規定。</w:t>
            </w:r>
          </w:p>
          <w:p w:rsidR="00330687" w:rsidRPr="001B15B6" w:rsidRDefault="00330687" w:rsidP="00330687">
            <w:pPr>
              <w:pStyle w:val="TableParagraph"/>
              <w:numPr>
                <w:ilvl w:val="1"/>
                <w:numId w:val="17"/>
              </w:numPr>
              <w:tabs>
                <w:tab w:val="clear" w:pos="360"/>
                <w:tab w:val="left" w:pos="359"/>
              </w:tabs>
              <w:spacing w:before="16" w:line="302" w:lineRule="exact"/>
              <w:ind w:left="358" w:hanging="358"/>
              <w:rPr>
                <w:rFonts w:ascii="標楷體" w:eastAsia="標楷體" w:hAnsi="標楷體"/>
                <w:sz w:val="24"/>
                <w:lang w:eastAsia="zh-TW"/>
              </w:rPr>
            </w:pPr>
            <w:r w:rsidRPr="001B15B6">
              <w:rPr>
                <w:rFonts w:ascii="標楷體" w:eastAsia="標楷體" w:hAnsi="標楷體"/>
                <w:spacing w:val="-5"/>
                <w:sz w:val="24"/>
                <w:lang w:eastAsia="zh-TW"/>
              </w:rPr>
              <w:t>適切規劃法律規定教育議題之實施方式。</w:t>
            </w:r>
          </w:p>
        </w:tc>
      </w:tr>
      <w:tr w:rsidR="00330687" w:rsidRPr="001B15B6" w:rsidTr="00AE4DFE">
        <w:trPr>
          <w:trHeight w:hRule="exact" w:val="893"/>
        </w:trPr>
        <w:tc>
          <w:tcPr>
            <w:tcW w:w="675" w:type="dxa"/>
            <w:vMerge/>
          </w:tcPr>
          <w:p w:rsidR="00330687" w:rsidRPr="001B15B6" w:rsidRDefault="00330687" w:rsidP="00AE4DFE">
            <w:pPr>
              <w:rPr>
                <w:rFonts w:ascii="標楷體" w:eastAsia="標楷體" w:hAnsi="標楷體"/>
                <w:lang w:eastAsia="zh-TW"/>
              </w:rPr>
            </w:pPr>
          </w:p>
        </w:tc>
        <w:tc>
          <w:tcPr>
            <w:tcW w:w="566" w:type="dxa"/>
            <w:vMerge/>
          </w:tcPr>
          <w:p w:rsidR="00330687" w:rsidRPr="001B15B6" w:rsidRDefault="00330687" w:rsidP="00AE4DFE">
            <w:pPr>
              <w:rPr>
                <w:rFonts w:ascii="標楷體" w:eastAsia="標楷體" w:hAnsi="標楷體"/>
                <w:lang w:eastAsia="zh-TW"/>
              </w:rPr>
            </w:pPr>
          </w:p>
        </w:tc>
        <w:tc>
          <w:tcPr>
            <w:tcW w:w="1844" w:type="dxa"/>
          </w:tcPr>
          <w:p w:rsidR="00330687" w:rsidRPr="001B15B6" w:rsidRDefault="00330687" w:rsidP="00AE4DFE">
            <w:pPr>
              <w:pStyle w:val="TableParagraph"/>
              <w:spacing w:before="14"/>
              <w:rPr>
                <w:rFonts w:ascii="標楷體" w:eastAsia="標楷體" w:hAnsi="標楷體"/>
                <w:b/>
                <w:sz w:val="17"/>
                <w:lang w:eastAsia="zh-TW"/>
              </w:rPr>
            </w:pPr>
          </w:p>
          <w:p w:rsidR="00330687" w:rsidRPr="001B15B6" w:rsidRDefault="00330687" w:rsidP="00AE4DFE">
            <w:pPr>
              <w:pStyle w:val="TableParagraph"/>
              <w:spacing w:before="1"/>
              <w:ind w:left="296" w:right="298"/>
              <w:jc w:val="center"/>
              <w:rPr>
                <w:rFonts w:ascii="標楷體" w:eastAsia="標楷體" w:hAnsi="標楷體"/>
                <w:sz w:val="24"/>
              </w:rPr>
            </w:pPr>
            <w:r w:rsidRPr="001B15B6">
              <w:rPr>
                <w:rFonts w:ascii="標楷體" w:eastAsia="標楷體" w:hAnsi="標楷體" w:hint="eastAsia"/>
                <w:sz w:val="24"/>
              </w:rPr>
              <w:t>3.</w:t>
            </w:r>
            <w:r w:rsidRPr="001B15B6">
              <w:rPr>
                <w:rFonts w:ascii="標楷體" w:eastAsia="標楷體" w:hAnsi="標楷體"/>
                <w:sz w:val="24"/>
              </w:rPr>
              <w:t>邏輯關聯</w:t>
            </w:r>
          </w:p>
        </w:tc>
        <w:tc>
          <w:tcPr>
            <w:tcW w:w="6860" w:type="dxa"/>
          </w:tcPr>
          <w:p w:rsidR="00330687" w:rsidRPr="001B15B6" w:rsidRDefault="00330687" w:rsidP="00AE4DFE">
            <w:pPr>
              <w:pStyle w:val="TableParagraph"/>
              <w:spacing w:before="21" w:line="312" w:lineRule="exact"/>
              <w:ind w:right="-10"/>
              <w:rPr>
                <w:rFonts w:ascii="標楷體" w:eastAsia="標楷體" w:hAnsi="標楷體"/>
                <w:sz w:val="24"/>
                <w:lang w:eastAsia="zh-TW"/>
              </w:rPr>
            </w:pPr>
            <w:r w:rsidRPr="001B15B6">
              <w:rPr>
                <w:rFonts w:ascii="標楷體" w:eastAsia="標楷體" w:hAnsi="標楷體"/>
                <w:spacing w:val="-10"/>
                <w:sz w:val="24"/>
                <w:lang w:eastAsia="zh-TW"/>
              </w:rPr>
              <w:t>學校課程願景、發展特色及各類彈性學習課程主軸，能與學校發展</w:t>
            </w:r>
            <w:r w:rsidRPr="001B15B6">
              <w:rPr>
                <w:rFonts w:ascii="標楷體" w:eastAsia="標楷體" w:hAnsi="標楷體"/>
                <w:spacing w:val="-5"/>
                <w:sz w:val="24"/>
                <w:lang w:eastAsia="zh-TW"/>
              </w:rPr>
              <w:t>及所在社區文化等內外相關重要因素相連結。</w:t>
            </w:r>
          </w:p>
        </w:tc>
      </w:tr>
      <w:tr w:rsidR="00330687" w:rsidRPr="001B15B6" w:rsidTr="00AE4DFE">
        <w:trPr>
          <w:trHeight w:hRule="exact" w:val="802"/>
        </w:trPr>
        <w:tc>
          <w:tcPr>
            <w:tcW w:w="675" w:type="dxa"/>
            <w:vMerge/>
          </w:tcPr>
          <w:p w:rsidR="00330687" w:rsidRPr="001B15B6" w:rsidRDefault="00330687" w:rsidP="00AE4DFE">
            <w:pPr>
              <w:rPr>
                <w:rFonts w:ascii="標楷體" w:eastAsia="標楷體" w:hAnsi="標楷體"/>
                <w:lang w:eastAsia="zh-TW"/>
              </w:rPr>
            </w:pPr>
          </w:p>
        </w:tc>
        <w:tc>
          <w:tcPr>
            <w:tcW w:w="566" w:type="dxa"/>
            <w:vMerge/>
            <w:tcBorders>
              <w:bottom w:val="single" w:sz="12" w:space="0" w:color="000000"/>
            </w:tcBorders>
          </w:tcPr>
          <w:p w:rsidR="00330687" w:rsidRPr="001B15B6" w:rsidRDefault="00330687" w:rsidP="00AE4DFE">
            <w:pPr>
              <w:rPr>
                <w:rFonts w:ascii="標楷體" w:eastAsia="標楷體" w:hAnsi="標楷體"/>
                <w:lang w:eastAsia="zh-TW"/>
              </w:rPr>
            </w:pPr>
          </w:p>
        </w:tc>
        <w:tc>
          <w:tcPr>
            <w:tcW w:w="1844" w:type="dxa"/>
            <w:tcBorders>
              <w:bottom w:val="single" w:sz="12" w:space="0" w:color="000000"/>
            </w:tcBorders>
          </w:tcPr>
          <w:p w:rsidR="00330687" w:rsidRPr="001B15B6" w:rsidRDefault="00330687" w:rsidP="00AE4DFE">
            <w:pPr>
              <w:pStyle w:val="TableParagraph"/>
              <w:spacing w:before="13"/>
              <w:rPr>
                <w:rFonts w:ascii="標楷體" w:eastAsia="標楷體" w:hAnsi="標楷體"/>
                <w:b/>
                <w:sz w:val="14"/>
                <w:lang w:eastAsia="zh-TW"/>
              </w:rPr>
            </w:pPr>
          </w:p>
          <w:p w:rsidR="00330687" w:rsidRPr="001B15B6" w:rsidRDefault="00330687" w:rsidP="00AE4DFE">
            <w:pPr>
              <w:pStyle w:val="TableParagraph"/>
              <w:ind w:left="296" w:right="298"/>
              <w:jc w:val="center"/>
              <w:rPr>
                <w:rFonts w:ascii="標楷體" w:eastAsia="標楷體" w:hAnsi="標楷體"/>
                <w:sz w:val="24"/>
              </w:rPr>
            </w:pPr>
            <w:r w:rsidRPr="001B15B6">
              <w:rPr>
                <w:rFonts w:ascii="標楷體" w:eastAsia="標楷體" w:hAnsi="標楷體" w:hint="eastAsia"/>
                <w:sz w:val="24"/>
              </w:rPr>
              <w:t>4.</w:t>
            </w:r>
            <w:r w:rsidRPr="001B15B6">
              <w:rPr>
                <w:rFonts w:ascii="標楷體" w:eastAsia="標楷體" w:hAnsi="標楷體"/>
                <w:sz w:val="24"/>
              </w:rPr>
              <w:t>發展過程</w:t>
            </w:r>
          </w:p>
        </w:tc>
        <w:tc>
          <w:tcPr>
            <w:tcW w:w="6860" w:type="dxa"/>
            <w:tcBorders>
              <w:bottom w:val="single" w:sz="12" w:space="0" w:color="000000"/>
            </w:tcBorders>
          </w:tcPr>
          <w:p w:rsidR="00330687" w:rsidRPr="001B15B6" w:rsidRDefault="00330687" w:rsidP="00330687">
            <w:pPr>
              <w:pStyle w:val="TableParagraph"/>
              <w:numPr>
                <w:ilvl w:val="1"/>
                <w:numId w:val="16"/>
              </w:numPr>
              <w:tabs>
                <w:tab w:val="clear" w:pos="360"/>
                <w:tab w:val="left" w:pos="359"/>
              </w:tabs>
              <w:spacing w:before="2"/>
              <w:ind w:left="0" w:hanging="358"/>
              <w:rPr>
                <w:rFonts w:ascii="標楷體" w:eastAsia="標楷體" w:hAnsi="標楷體"/>
                <w:sz w:val="24"/>
                <w:lang w:eastAsia="zh-TW"/>
              </w:rPr>
            </w:pPr>
            <w:r w:rsidRPr="001B15B6">
              <w:rPr>
                <w:rFonts w:ascii="標楷體" w:eastAsia="標楷體" w:hAnsi="標楷體"/>
                <w:spacing w:val="-6"/>
                <w:sz w:val="24"/>
                <w:lang w:eastAsia="zh-TW"/>
              </w:rPr>
              <w:t>學校背景因素之分析，為影響課程發展之重要資料。</w:t>
            </w:r>
          </w:p>
          <w:p w:rsidR="00330687" w:rsidRPr="001B15B6" w:rsidRDefault="00330687" w:rsidP="00330687">
            <w:pPr>
              <w:pStyle w:val="TableParagraph"/>
              <w:numPr>
                <w:ilvl w:val="1"/>
                <w:numId w:val="16"/>
              </w:numPr>
              <w:tabs>
                <w:tab w:val="clear" w:pos="360"/>
                <w:tab w:val="left" w:pos="359"/>
              </w:tabs>
              <w:spacing w:before="4"/>
              <w:ind w:left="0" w:hanging="358"/>
              <w:rPr>
                <w:rFonts w:ascii="標楷體" w:eastAsia="標楷體" w:hAnsi="標楷體"/>
                <w:sz w:val="24"/>
                <w:lang w:eastAsia="zh-TW"/>
              </w:rPr>
            </w:pPr>
            <w:r w:rsidRPr="001B15B6">
              <w:rPr>
                <w:rFonts w:ascii="標楷體" w:eastAsia="標楷體" w:hAnsi="標楷體"/>
                <w:spacing w:val="-6"/>
                <w:sz w:val="24"/>
                <w:lang w:eastAsia="zh-TW"/>
              </w:rPr>
              <w:t>規劃過程具專業參與性並經學校課程發展委員會審議通過。</w:t>
            </w:r>
          </w:p>
        </w:tc>
      </w:tr>
      <w:tr w:rsidR="00330687" w:rsidRPr="001B15B6" w:rsidTr="00AE4DFE">
        <w:trPr>
          <w:trHeight w:hRule="exact" w:val="1985"/>
        </w:trPr>
        <w:tc>
          <w:tcPr>
            <w:tcW w:w="675" w:type="dxa"/>
            <w:vMerge/>
          </w:tcPr>
          <w:p w:rsidR="00330687" w:rsidRPr="001B15B6" w:rsidRDefault="00330687" w:rsidP="00AE4DFE">
            <w:pPr>
              <w:rPr>
                <w:rFonts w:ascii="標楷體" w:eastAsia="標楷體" w:hAnsi="標楷體"/>
                <w:lang w:eastAsia="zh-TW"/>
              </w:rPr>
            </w:pPr>
          </w:p>
        </w:tc>
        <w:tc>
          <w:tcPr>
            <w:tcW w:w="566" w:type="dxa"/>
            <w:vMerge w:val="restart"/>
            <w:tcBorders>
              <w:top w:val="single" w:sz="12" w:space="0" w:color="000000"/>
            </w:tcBorders>
          </w:tcPr>
          <w:p w:rsidR="00330687" w:rsidRPr="001B15B6" w:rsidRDefault="00330687" w:rsidP="00AE4DFE">
            <w:pPr>
              <w:pStyle w:val="TableParagraph"/>
              <w:rPr>
                <w:rFonts w:ascii="標楷體" w:eastAsia="標楷體" w:hAnsi="標楷體"/>
                <w:b/>
                <w:sz w:val="24"/>
                <w:lang w:eastAsia="zh-TW"/>
              </w:rPr>
            </w:pPr>
          </w:p>
          <w:p w:rsidR="00330687" w:rsidRPr="001B15B6" w:rsidRDefault="00330687" w:rsidP="00AE4DFE">
            <w:pPr>
              <w:pStyle w:val="TableParagraph"/>
              <w:rPr>
                <w:rFonts w:ascii="標楷體" w:eastAsia="標楷體" w:hAnsi="標楷體"/>
                <w:b/>
                <w:sz w:val="24"/>
                <w:lang w:eastAsia="zh-TW"/>
              </w:rPr>
            </w:pPr>
          </w:p>
          <w:p w:rsidR="00330687" w:rsidRPr="001B15B6" w:rsidRDefault="00330687" w:rsidP="00AE4DFE">
            <w:pPr>
              <w:pStyle w:val="TableParagraph"/>
              <w:rPr>
                <w:rFonts w:ascii="標楷體" w:eastAsia="標楷體" w:hAnsi="標楷體"/>
                <w:b/>
                <w:sz w:val="24"/>
                <w:lang w:eastAsia="zh-TW"/>
              </w:rPr>
            </w:pPr>
          </w:p>
          <w:p w:rsidR="00330687" w:rsidRPr="001B15B6" w:rsidRDefault="00330687" w:rsidP="00AE4DFE">
            <w:pPr>
              <w:pStyle w:val="TableParagraph"/>
              <w:spacing w:before="6"/>
              <w:rPr>
                <w:rFonts w:ascii="標楷體" w:eastAsia="標楷體" w:hAnsi="標楷體"/>
                <w:b/>
                <w:sz w:val="33"/>
                <w:lang w:eastAsia="zh-TW"/>
              </w:rPr>
            </w:pPr>
          </w:p>
          <w:p w:rsidR="00330687" w:rsidRPr="001B15B6" w:rsidRDefault="00330687" w:rsidP="00AE4DFE">
            <w:pPr>
              <w:pStyle w:val="TableParagraph"/>
              <w:spacing w:line="276" w:lineRule="auto"/>
              <w:ind w:left="132" w:right="182"/>
              <w:jc w:val="both"/>
              <w:rPr>
                <w:rFonts w:ascii="標楷體" w:eastAsia="標楷體" w:hAnsi="標楷體"/>
                <w:sz w:val="24"/>
              </w:rPr>
            </w:pPr>
            <w:r w:rsidRPr="001B15B6">
              <w:rPr>
                <w:rFonts w:ascii="標楷體" w:eastAsia="標楷體" w:hAnsi="標楷體"/>
                <w:sz w:val="24"/>
              </w:rPr>
              <w:t>領域</w:t>
            </w:r>
          </w:p>
          <w:p w:rsidR="00330687" w:rsidRPr="001B15B6" w:rsidRDefault="00330687" w:rsidP="00AE4DFE">
            <w:pPr>
              <w:pStyle w:val="TableParagraph"/>
              <w:spacing w:before="14" w:line="278" w:lineRule="auto"/>
              <w:ind w:left="132" w:right="156" w:firstLine="60"/>
              <w:jc w:val="both"/>
              <w:rPr>
                <w:rFonts w:ascii="標楷體" w:eastAsia="標楷體" w:hAnsi="標楷體"/>
                <w:sz w:val="24"/>
              </w:rPr>
            </w:pPr>
            <w:r w:rsidRPr="001B15B6">
              <w:rPr>
                <w:rFonts w:ascii="標楷體" w:eastAsia="標楷體" w:hAnsi="標楷體" w:hint="eastAsia"/>
                <w:sz w:val="24"/>
              </w:rPr>
              <w:t xml:space="preserve">/ </w:t>
            </w:r>
            <w:r w:rsidRPr="001B15B6">
              <w:rPr>
                <w:rFonts w:ascii="標楷體" w:eastAsia="標楷體" w:hAnsi="標楷體"/>
                <w:sz w:val="24"/>
              </w:rPr>
              <w:t>科目</w:t>
            </w:r>
          </w:p>
          <w:p w:rsidR="00330687" w:rsidRPr="001B15B6" w:rsidRDefault="00330687" w:rsidP="00AE4DFE">
            <w:pPr>
              <w:pStyle w:val="TableParagraph"/>
              <w:spacing w:before="79" w:line="261" w:lineRule="auto"/>
              <w:ind w:left="158" w:right="156"/>
              <w:jc w:val="both"/>
              <w:rPr>
                <w:rFonts w:ascii="標楷體" w:eastAsia="標楷體" w:hAnsi="標楷體"/>
                <w:sz w:val="24"/>
              </w:rPr>
            </w:pPr>
            <w:r w:rsidRPr="001B15B6">
              <w:rPr>
                <w:rFonts w:ascii="標楷體" w:eastAsia="標楷體" w:hAnsi="標楷體"/>
                <w:sz w:val="24"/>
              </w:rPr>
              <w:t>課程</w:t>
            </w:r>
          </w:p>
        </w:tc>
        <w:tc>
          <w:tcPr>
            <w:tcW w:w="1844" w:type="dxa"/>
            <w:tcBorders>
              <w:top w:val="single" w:sz="12" w:space="0" w:color="000000"/>
            </w:tcBorders>
          </w:tcPr>
          <w:p w:rsidR="00330687" w:rsidRPr="001B15B6" w:rsidRDefault="00330687" w:rsidP="00AE4DFE">
            <w:pPr>
              <w:pStyle w:val="TableParagraph"/>
              <w:rPr>
                <w:rFonts w:ascii="標楷體" w:eastAsia="標楷體" w:hAnsi="標楷體"/>
                <w:b/>
                <w:sz w:val="24"/>
              </w:rPr>
            </w:pPr>
          </w:p>
          <w:p w:rsidR="00330687" w:rsidRPr="001B15B6" w:rsidRDefault="00330687" w:rsidP="00AE4DFE">
            <w:pPr>
              <w:pStyle w:val="TableParagraph"/>
              <w:spacing w:before="4"/>
              <w:rPr>
                <w:rFonts w:ascii="標楷體" w:eastAsia="標楷體" w:hAnsi="標楷體"/>
                <w:b/>
                <w:sz w:val="24"/>
              </w:rPr>
            </w:pPr>
          </w:p>
          <w:p w:rsidR="00330687" w:rsidRPr="001B15B6" w:rsidRDefault="00330687" w:rsidP="00AE4DFE">
            <w:pPr>
              <w:pStyle w:val="TableParagraph"/>
              <w:ind w:left="296" w:right="298"/>
              <w:jc w:val="center"/>
              <w:rPr>
                <w:rFonts w:ascii="標楷體" w:eastAsia="標楷體" w:hAnsi="標楷體"/>
                <w:sz w:val="24"/>
              </w:rPr>
            </w:pPr>
            <w:r w:rsidRPr="001B15B6">
              <w:rPr>
                <w:rFonts w:ascii="標楷體" w:eastAsia="標楷體" w:hAnsi="標楷體" w:hint="eastAsia"/>
                <w:sz w:val="24"/>
              </w:rPr>
              <w:t>5.</w:t>
            </w:r>
            <w:r w:rsidRPr="001B15B6">
              <w:rPr>
                <w:rFonts w:ascii="標楷體" w:eastAsia="標楷體" w:hAnsi="標楷體"/>
                <w:sz w:val="24"/>
              </w:rPr>
              <w:t>素養導向</w:t>
            </w:r>
          </w:p>
        </w:tc>
        <w:tc>
          <w:tcPr>
            <w:tcW w:w="6860" w:type="dxa"/>
            <w:tcBorders>
              <w:top w:val="single" w:sz="12" w:space="0" w:color="000000"/>
            </w:tcBorders>
          </w:tcPr>
          <w:p w:rsidR="00330687" w:rsidRPr="001B15B6" w:rsidRDefault="00330687" w:rsidP="00330687">
            <w:pPr>
              <w:pStyle w:val="TableParagraph"/>
              <w:numPr>
                <w:ilvl w:val="1"/>
                <w:numId w:val="15"/>
              </w:numPr>
              <w:tabs>
                <w:tab w:val="clear" w:pos="360"/>
                <w:tab w:val="left" w:pos="359"/>
              </w:tabs>
              <w:spacing w:before="2" w:line="300" w:lineRule="exact"/>
              <w:ind w:left="0" w:right="-3" w:hanging="480"/>
              <w:jc w:val="both"/>
              <w:rPr>
                <w:rFonts w:ascii="標楷體" w:eastAsia="標楷體" w:hAnsi="標楷體"/>
                <w:sz w:val="24"/>
                <w:lang w:eastAsia="zh-TW"/>
              </w:rPr>
            </w:pPr>
            <w:r w:rsidRPr="001B15B6">
              <w:rPr>
                <w:rFonts w:ascii="標楷體" w:eastAsia="標楷體" w:hAnsi="標楷體"/>
                <w:sz w:val="24"/>
                <w:lang w:eastAsia="zh-TW"/>
              </w:rPr>
              <w:t>教學單元</w:t>
            </w:r>
            <w:r w:rsidRPr="001B15B6">
              <w:rPr>
                <w:rFonts w:ascii="標楷體" w:eastAsia="標楷體" w:hAnsi="標楷體" w:hint="eastAsia"/>
                <w:spacing w:val="-3"/>
                <w:sz w:val="24"/>
                <w:lang w:eastAsia="zh-TW"/>
              </w:rPr>
              <w:t>/</w:t>
            </w:r>
            <w:r w:rsidRPr="001B15B6">
              <w:rPr>
                <w:rFonts w:ascii="標楷體" w:eastAsia="標楷體" w:hAnsi="標楷體"/>
                <w:spacing w:val="-10"/>
                <w:sz w:val="24"/>
                <w:lang w:eastAsia="zh-TW"/>
              </w:rPr>
              <w:t>主題及教學重點之規劃，能完整納入課綱列示之本教育階段學習重點，兼具學習內容及學習表現兩軸度之學習，以</w:t>
            </w:r>
            <w:r w:rsidRPr="001B15B6">
              <w:rPr>
                <w:rFonts w:ascii="標楷體" w:eastAsia="標楷體" w:hAnsi="標楷體"/>
                <w:spacing w:val="-6"/>
                <w:sz w:val="24"/>
                <w:lang w:eastAsia="zh-TW"/>
              </w:rPr>
              <w:t>有效促進核心素養之達成。</w:t>
            </w:r>
          </w:p>
          <w:p w:rsidR="00330687" w:rsidRPr="001B15B6" w:rsidRDefault="00330687" w:rsidP="00330687">
            <w:pPr>
              <w:pStyle w:val="TableParagraph"/>
              <w:numPr>
                <w:ilvl w:val="1"/>
                <w:numId w:val="15"/>
              </w:numPr>
              <w:tabs>
                <w:tab w:val="clear" w:pos="360"/>
                <w:tab w:val="left" w:pos="359"/>
              </w:tabs>
              <w:spacing w:line="242" w:lineRule="auto"/>
              <w:ind w:left="0" w:right="-3" w:hanging="480"/>
              <w:jc w:val="both"/>
              <w:rPr>
                <w:rFonts w:ascii="標楷體" w:eastAsia="標楷體" w:hAnsi="標楷體"/>
                <w:sz w:val="24"/>
                <w:lang w:eastAsia="zh-TW"/>
              </w:rPr>
            </w:pPr>
            <w:r w:rsidRPr="001B15B6">
              <w:rPr>
                <w:rFonts w:ascii="標楷體" w:eastAsia="標楷體" w:hAnsi="標楷體"/>
                <w:sz w:val="24"/>
                <w:lang w:eastAsia="zh-TW"/>
              </w:rPr>
              <w:t>領域</w:t>
            </w:r>
            <w:r w:rsidRPr="001B15B6">
              <w:rPr>
                <w:rFonts w:ascii="標楷體" w:eastAsia="標楷體" w:hAnsi="標楷體" w:hint="eastAsia"/>
                <w:spacing w:val="-3"/>
                <w:sz w:val="24"/>
                <w:lang w:eastAsia="zh-TW"/>
              </w:rPr>
              <w:t>/</w:t>
            </w:r>
            <w:r w:rsidRPr="001B15B6">
              <w:rPr>
                <w:rFonts w:ascii="標楷體" w:eastAsia="標楷體" w:hAnsi="標楷體"/>
                <w:spacing w:val="-2"/>
                <w:sz w:val="24"/>
                <w:lang w:eastAsia="zh-TW"/>
              </w:rPr>
              <w:t>科目內各單元</w:t>
            </w:r>
            <w:r w:rsidRPr="001B15B6">
              <w:rPr>
                <w:rFonts w:ascii="標楷體" w:eastAsia="標楷體" w:hAnsi="標楷體" w:hint="eastAsia"/>
                <w:sz w:val="24"/>
                <w:lang w:eastAsia="zh-TW"/>
              </w:rPr>
              <w:t>/</w:t>
            </w:r>
            <w:r w:rsidRPr="001B15B6">
              <w:rPr>
                <w:rFonts w:ascii="標楷體" w:eastAsia="標楷體" w:hAnsi="標楷體"/>
                <w:spacing w:val="-17"/>
                <w:sz w:val="24"/>
                <w:lang w:eastAsia="zh-TW"/>
              </w:rPr>
              <w:t>主題之教學設計，適合學生之能力、興趣及</w:t>
            </w:r>
            <w:r w:rsidRPr="001B15B6">
              <w:rPr>
                <w:rFonts w:ascii="標楷體" w:eastAsia="標楷體" w:hAnsi="標楷體"/>
                <w:spacing w:val="-21"/>
                <w:sz w:val="24"/>
                <w:lang w:eastAsia="zh-TW"/>
              </w:rPr>
              <w:t>動機，提供學生練習、體驗、思考、探究及整合之充分機會，學</w:t>
            </w:r>
            <w:r w:rsidRPr="001B15B6">
              <w:rPr>
                <w:rFonts w:ascii="標楷體" w:eastAsia="標楷體" w:hAnsi="標楷體"/>
                <w:spacing w:val="-9"/>
                <w:sz w:val="24"/>
                <w:lang w:eastAsia="zh-TW"/>
              </w:rPr>
              <w:t>習經驗之安排具情境脈絡化、意義化及適性化特徵。</w:t>
            </w:r>
          </w:p>
        </w:tc>
      </w:tr>
      <w:tr w:rsidR="00330687" w:rsidRPr="001B15B6" w:rsidTr="00AE4DFE">
        <w:trPr>
          <w:trHeight w:hRule="exact" w:val="2242"/>
        </w:trPr>
        <w:tc>
          <w:tcPr>
            <w:tcW w:w="675" w:type="dxa"/>
            <w:vMerge/>
          </w:tcPr>
          <w:p w:rsidR="00330687" w:rsidRPr="001B15B6" w:rsidRDefault="00330687" w:rsidP="00AE4DFE">
            <w:pPr>
              <w:rPr>
                <w:rFonts w:ascii="標楷體" w:eastAsia="標楷體" w:hAnsi="標楷體"/>
                <w:lang w:eastAsia="zh-TW"/>
              </w:rPr>
            </w:pPr>
          </w:p>
        </w:tc>
        <w:tc>
          <w:tcPr>
            <w:tcW w:w="566" w:type="dxa"/>
            <w:vMerge/>
          </w:tcPr>
          <w:p w:rsidR="00330687" w:rsidRPr="001B15B6" w:rsidRDefault="00330687" w:rsidP="00AE4DFE">
            <w:pPr>
              <w:rPr>
                <w:rFonts w:ascii="標楷體" w:eastAsia="標楷體" w:hAnsi="標楷體"/>
                <w:lang w:eastAsia="zh-TW"/>
              </w:rPr>
            </w:pPr>
          </w:p>
        </w:tc>
        <w:tc>
          <w:tcPr>
            <w:tcW w:w="1844" w:type="dxa"/>
          </w:tcPr>
          <w:p w:rsidR="00330687" w:rsidRPr="001B15B6" w:rsidRDefault="00330687" w:rsidP="00AE4DFE">
            <w:pPr>
              <w:pStyle w:val="TableParagraph"/>
              <w:rPr>
                <w:rFonts w:ascii="標楷體" w:eastAsia="標楷體" w:hAnsi="標楷體"/>
                <w:b/>
                <w:sz w:val="24"/>
                <w:lang w:eastAsia="zh-TW"/>
              </w:rPr>
            </w:pPr>
          </w:p>
          <w:p w:rsidR="00330687" w:rsidRPr="001B15B6" w:rsidRDefault="00330687" w:rsidP="00AE4DFE">
            <w:pPr>
              <w:pStyle w:val="TableParagraph"/>
              <w:spacing w:before="5"/>
              <w:rPr>
                <w:rFonts w:ascii="標楷體" w:eastAsia="標楷體" w:hAnsi="標楷體"/>
                <w:b/>
                <w:sz w:val="32"/>
                <w:lang w:eastAsia="zh-TW"/>
              </w:rPr>
            </w:pPr>
          </w:p>
          <w:p w:rsidR="00330687" w:rsidRPr="001B15B6" w:rsidRDefault="00330687" w:rsidP="00AE4DFE">
            <w:pPr>
              <w:pStyle w:val="TableParagraph"/>
              <w:ind w:left="296" w:right="298"/>
              <w:jc w:val="center"/>
              <w:rPr>
                <w:rFonts w:ascii="標楷體" w:eastAsia="標楷體" w:hAnsi="標楷體"/>
                <w:sz w:val="24"/>
              </w:rPr>
            </w:pPr>
            <w:r w:rsidRPr="001B15B6">
              <w:rPr>
                <w:rFonts w:ascii="標楷體" w:eastAsia="標楷體" w:hAnsi="標楷體" w:hint="eastAsia"/>
                <w:sz w:val="24"/>
              </w:rPr>
              <w:t>6.</w:t>
            </w:r>
            <w:r w:rsidRPr="001B15B6">
              <w:rPr>
                <w:rFonts w:ascii="標楷體" w:eastAsia="標楷體" w:hAnsi="標楷體"/>
                <w:sz w:val="24"/>
              </w:rPr>
              <w:t>內容結構</w:t>
            </w:r>
          </w:p>
        </w:tc>
        <w:tc>
          <w:tcPr>
            <w:tcW w:w="6860" w:type="dxa"/>
          </w:tcPr>
          <w:p w:rsidR="00330687" w:rsidRPr="001B15B6" w:rsidRDefault="00330687" w:rsidP="00330687">
            <w:pPr>
              <w:pStyle w:val="TableParagraph"/>
              <w:numPr>
                <w:ilvl w:val="1"/>
                <w:numId w:val="14"/>
              </w:numPr>
              <w:tabs>
                <w:tab w:val="clear" w:pos="360"/>
                <w:tab w:val="left" w:pos="359"/>
              </w:tabs>
              <w:spacing w:line="297" w:lineRule="exact"/>
              <w:ind w:left="0" w:right="-1" w:hanging="480"/>
              <w:rPr>
                <w:rFonts w:ascii="標楷體" w:eastAsia="標楷體" w:hAnsi="標楷體"/>
                <w:sz w:val="24"/>
                <w:lang w:eastAsia="zh-TW"/>
              </w:rPr>
            </w:pPr>
            <w:r w:rsidRPr="001B15B6">
              <w:rPr>
                <w:rFonts w:ascii="標楷體" w:eastAsia="標楷體" w:hAnsi="標楷體"/>
                <w:spacing w:val="-15"/>
                <w:sz w:val="24"/>
                <w:lang w:eastAsia="zh-TW"/>
              </w:rPr>
              <w:t>內含課綱及本府規定課程計畫中應包含之項目，如各年級課程目</w:t>
            </w:r>
          </w:p>
          <w:p w:rsidR="00330687" w:rsidRPr="001B15B6" w:rsidRDefault="00330687" w:rsidP="00AE4DFE">
            <w:pPr>
              <w:pStyle w:val="TableParagraph"/>
              <w:ind w:left="480" w:right="-1"/>
              <w:jc w:val="both"/>
              <w:rPr>
                <w:rFonts w:ascii="標楷體" w:eastAsia="標楷體" w:hAnsi="標楷體"/>
                <w:sz w:val="24"/>
                <w:lang w:eastAsia="zh-TW"/>
              </w:rPr>
            </w:pPr>
            <w:r w:rsidRPr="001B15B6">
              <w:rPr>
                <w:rFonts w:ascii="標楷體" w:eastAsia="標楷體" w:hAnsi="標楷體"/>
                <w:spacing w:val="-3"/>
                <w:sz w:val="24"/>
                <w:lang w:eastAsia="zh-TW"/>
              </w:rPr>
              <w:t>標或本教育階段領域</w:t>
            </w:r>
            <w:r w:rsidRPr="001B15B6">
              <w:rPr>
                <w:rFonts w:ascii="標楷體" w:eastAsia="標楷體" w:hAnsi="標楷體" w:hint="eastAsia"/>
                <w:spacing w:val="-5"/>
                <w:sz w:val="24"/>
                <w:lang w:eastAsia="zh-TW"/>
              </w:rPr>
              <w:t>/</w:t>
            </w:r>
            <w:r w:rsidRPr="001B15B6">
              <w:rPr>
                <w:rFonts w:ascii="標楷體" w:eastAsia="標楷體" w:hAnsi="標楷體"/>
                <w:spacing w:val="-11"/>
                <w:sz w:val="24"/>
                <w:lang w:eastAsia="zh-TW"/>
              </w:rPr>
              <w:t>核心素養、能力指標、教學單元</w:t>
            </w:r>
            <w:r w:rsidRPr="001B15B6">
              <w:rPr>
                <w:rFonts w:ascii="標楷體" w:eastAsia="標楷體" w:hAnsi="標楷體" w:hint="eastAsia"/>
                <w:spacing w:val="-3"/>
                <w:sz w:val="24"/>
                <w:lang w:eastAsia="zh-TW"/>
              </w:rPr>
              <w:t>/</w:t>
            </w:r>
            <w:r w:rsidRPr="001B15B6">
              <w:rPr>
                <w:rFonts w:ascii="標楷體" w:eastAsia="標楷體" w:hAnsi="標楷體"/>
                <w:spacing w:val="-2"/>
                <w:sz w:val="24"/>
                <w:lang w:eastAsia="zh-TW"/>
              </w:rPr>
              <w:t>主題名</w:t>
            </w:r>
            <w:r w:rsidRPr="001B15B6">
              <w:rPr>
                <w:rFonts w:ascii="標楷體" w:eastAsia="標楷體" w:hAnsi="標楷體"/>
                <w:spacing w:val="-3"/>
                <w:sz w:val="24"/>
                <w:lang w:eastAsia="zh-TW"/>
              </w:rPr>
              <w:t>稱、各單元</w:t>
            </w:r>
            <w:r w:rsidRPr="001B15B6">
              <w:rPr>
                <w:rFonts w:ascii="標楷體" w:eastAsia="標楷體" w:hAnsi="標楷體" w:hint="eastAsia"/>
                <w:spacing w:val="-3"/>
                <w:sz w:val="24"/>
                <w:lang w:eastAsia="zh-TW"/>
              </w:rPr>
              <w:t>/</w:t>
            </w:r>
            <w:r w:rsidRPr="001B15B6">
              <w:rPr>
                <w:rFonts w:ascii="標楷體" w:eastAsia="標楷體" w:hAnsi="標楷體"/>
                <w:spacing w:val="-5"/>
                <w:sz w:val="24"/>
                <w:lang w:eastAsia="zh-TW"/>
              </w:rPr>
              <w:t>主題教學重點、教學進度、評量方式及配合教學</w:t>
            </w:r>
            <w:r w:rsidRPr="001B15B6">
              <w:rPr>
                <w:rFonts w:ascii="標楷體" w:eastAsia="標楷體" w:hAnsi="標楷體"/>
                <w:spacing w:val="-1"/>
                <w:sz w:val="24"/>
                <w:lang w:eastAsia="zh-TW"/>
              </w:rPr>
              <w:t>單元</w:t>
            </w:r>
            <w:r w:rsidRPr="001B15B6">
              <w:rPr>
                <w:rFonts w:ascii="標楷體" w:eastAsia="標楷體" w:hAnsi="標楷體" w:hint="eastAsia"/>
                <w:spacing w:val="-3"/>
                <w:sz w:val="24"/>
                <w:lang w:eastAsia="zh-TW"/>
              </w:rPr>
              <w:t>/</w:t>
            </w:r>
            <w:r w:rsidRPr="001B15B6">
              <w:rPr>
                <w:rFonts w:ascii="標楷體" w:eastAsia="標楷體" w:hAnsi="標楷體"/>
                <w:spacing w:val="-6"/>
                <w:sz w:val="24"/>
                <w:lang w:eastAsia="zh-TW"/>
              </w:rPr>
              <w:t>主題內容擬融入之相應合適之議題內容摘要。</w:t>
            </w:r>
          </w:p>
          <w:p w:rsidR="00330687" w:rsidRPr="001B15B6" w:rsidRDefault="00330687" w:rsidP="00330687">
            <w:pPr>
              <w:pStyle w:val="TableParagraph"/>
              <w:numPr>
                <w:ilvl w:val="1"/>
                <w:numId w:val="14"/>
              </w:numPr>
              <w:tabs>
                <w:tab w:val="clear" w:pos="360"/>
                <w:tab w:val="left" w:pos="359"/>
              </w:tabs>
              <w:spacing w:before="16" w:line="312" w:lineRule="exact"/>
              <w:ind w:left="0" w:right="-1" w:hanging="480"/>
              <w:rPr>
                <w:rFonts w:ascii="標楷體" w:eastAsia="標楷體" w:hAnsi="標楷體"/>
                <w:sz w:val="24"/>
                <w:lang w:eastAsia="zh-TW"/>
              </w:rPr>
            </w:pPr>
            <w:r w:rsidRPr="001B15B6">
              <w:rPr>
                <w:rFonts w:ascii="標楷體" w:eastAsia="標楷體" w:hAnsi="標楷體"/>
                <w:spacing w:val="-4"/>
                <w:sz w:val="24"/>
                <w:lang w:eastAsia="zh-TW"/>
              </w:rPr>
              <w:t>同一學習階段內各教學單元</w:t>
            </w:r>
            <w:r w:rsidRPr="001B15B6">
              <w:rPr>
                <w:rFonts w:ascii="標楷體" w:eastAsia="標楷體" w:hAnsi="標楷體" w:hint="eastAsia"/>
                <w:spacing w:val="-3"/>
                <w:sz w:val="24"/>
                <w:lang w:eastAsia="zh-TW"/>
              </w:rPr>
              <w:t>/</w:t>
            </w:r>
            <w:r w:rsidRPr="001B15B6">
              <w:rPr>
                <w:rFonts w:ascii="標楷體" w:eastAsia="標楷體" w:hAnsi="標楷體"/>
                <w:spacing w:val="-11"/>
                <w:sz w:val="24"/>
                <w:lang w:eastAsia="zh-TW"/>
              </w:rPr>
              <w:t>主題彼此間符合順序性、繼續性及</w:t>
            </w:r>
            <w:r w:rsidRPr="001B15B6">
              <w:rPr>
                <w:rFonts w:ascii="標楷體" w:eastAsia="標楷體" w:hAnsi="標楷體"/>
                <w:spacing w:val="-5"/>
                <w:sz w:val="24"/>
                <w:lang w:eastAsia="zh-TW"/>
              </w:rPr>
              <w:t>統整性之課程組織原則。</w:t>
            </w:r>
          </w:p>
        </w:tc>
      </w:tr>
      <w:tr w:rsidR="00330687" w:rsidRPr="001B15B6" w:rsidTr="00AE4DFE">
        <w:trPr>
          <w:trHeight w:hRule="exact" w:val="1856"/>
        </w:trPr>
        <w:tc>
          <w:tcPr>
            <w:tcW w:w="675" w:type="dxa"/>
            <w:vMerge/>
          </w:tcPr>
          <w:p w:rsidR="00330687" w:rsidRPr="001B15B6" w:rsidRDefault="00330687" w:rsidP="00AE4DFE">
            <w:pPr>
              <w:rPr>
                <w:rFonts w:ascii="標楷體" w:eastAsia="標楷體" w:hAnsi="標楷體"/>
                <w:lang w:eastAsia="zh-TW"/>
              </w:rPr>
            </w:pPr>
          </w:p>
        </w:tc>
        <w:tc>
          <w:tcPr>
            <w:tcW w:w="566" w:type="dxa"/>
            <w:vMerge/>
          </w:tcPr>
          <w:p w:rsidR="00330687" w:rsidRPr="001B15B6" w:rsidRDefault="00330687" w:rsidP="00AE4DFE">
            <w:pPr>
              <w:rPr>
                <w:rFonts w:ascii="標楷體" w:eastAsia="標楷體" w:hAnsi="標楷體"/>
                <w:lang w:eastAsia="zh-TW"/>
              </w:rPr>
            </w:pPr>
          </w:p>
        </w:tc>
        <w:tc>
          <w:tcPr>
            <w:tcW w:w="1844" w:type="dxa"/>
          </w:tcPr>
          <w:p w:rsidR="00330687" w:rsidRPr="001B15B6" w:rsidRDefault="00330687" w:rsidP="00AE4DFE">
            <w:pPr>
              <w:pStyle w:val="TableParagraph"/>
              <w:rPr>
                <w:rFonts w:ascii="標楷體" w:eastAsia="標楷體" w:hAnsi="標楷體"/>
                <w:b/>
                <w:sz w:val="24"/>
                <w:lang w:eastAsia="zh-TW"/>
              </w:rPr>
            </w:pPr>
          </w:p>
          <w:p w:rsidR="00330687" w:rsidRPr="001B15B6" w:rsidRDefault="00330687" w:rsidP="00AE4DFE">
            <w:pPr>
              <w:pStyle w:val="TableParagraph"/>
              <w:spacing w:before="9"/>
              <w:rPr>
                <w:rFonts w:ascii="標楷體" w:eastAsia="標楷體" w:hAnsi="標楷體"/>
                <w:b/>
                <w:sz w:val="23"/>
                <w:lang w:eastAsia="zh-TW"/>
              </w:rPr>
            </w:pPr>
          </w:p>
          <w:p w:rsidR="00330687" w:rsidRPr="001B15B6" w:rsidRDefault="00330687" w:rsidP="00AE4DFE">
            <w:pPr>
              <w:pStyle w:val="TableParagraph"/>
              <w:ind w:left="296" w:right="298"/>
              <w:jc w:val="center"/>
              <w:rPr>
                <w:rFonts w:ascii="標楷體" w:eastAsia="標楷體" w:hAnsi="標楷體"/>
                <w:sz w:val="24"/>
              </w:rPr>
            </w:pPr>
            <w:r w:rsidRPr="001B15B6">
              <w:rPr>
                <w:rFonts w:ascii="標楷體" w:eastAsia="標楷體" w:hAnsi="標楷體" w:hint="eastAsia"/>
                <w:sz w:val="24"/>
              </w:rPr>
              <w:t>7.</w:t>
            </w:r>
            <w:r w:rsidRPr="001B15B6">
              <w:rPr>
                <w:rFonts w:ascii="標楷體" w:eastAsia="標楷體" w:hAnsi="標楷體"/>
                <w:sz w:val="24"/>
              </w:rPr>
              <w:t>邏輯關聯</w:t>
            </w:r>
          </w:p>
        </w:tc>
        <w:tc>
          <w:tcPr>
            <w:tcW w:w="6860" w:type="dxa"/>
          </w:tcPr>
          <w:p w:rsidR="00330687" w:rsidRPr="001B15B6" w:rsidRDefault="00330687" w:rsidP="00330687">
            <w:pPr>
              <w:pStyle w:val="TableParagraph"/>
              <w:numPr>
                <w:ilvl w:val="1"/>
                <w:numId w:val="13"/>
              </w:numPr>
              <w:tabs>
                <w:tab w:val="clear" w:pos="360"/>
                <w:tab w:val="left" w:pos="359"/>
              </w:tabs>
              <w:spacing w:before="2" w:line="312" w:lineRule="exact"/>
              <w:ind w:left="0" w:right="-3" w:hanging="480"/>
              <w:rPr>
                <w:rFonts w:ascii="標楷體" w:eastAsia="標楷體" w:hAnsi="標楷體"/>
                <w:sz w:val="24"/>
                <w:lang w:eastAsia="zh-TW"/>
              </w:rPr>
            </w:pPr>
            <w:r w:rsidRPr="001B15B6">
              <w:rPr>
                <w:rFonts w:ascii="標楷體" w:eastAsia="標楷體" w:hAnsi="標楷體"/>
                <w:spacing w:val="-8"/>
                <w:sz w:val="24"/>
                <w:lang w:eastAsia="zh-TW"/>
              </w:rPr>
              <w:t>核心素養、能力指標、教學單元</w:t>
            </w:r>
            <w:r w:rsidRPr="001B15B6">
              <w:rPr>
                <w:rFonts w:ascii="標楷體" w:eastAsia="標楷體" w:hAnsi="標楷體" w:hint="eastAsia"/>
                <w:spacing w:val="-3"/>
                <w:sz w:val="24"/>
                <w:lang w:eastAsia="zh-TW"/>
              </w:rPr>
              <w:t>/</w:t>
            </w:r>
            <w:r w:rsidRPr="001B15B6">
              <w:rPr>
                <w:rFonts w:ascii="標楷體" w:eastAsia="標楷體" w:hAnsi="標楷體"/>
                <w:spacing w:val="-5"/>
                <w:sz w:val="24"/>
                <w:lang w:eastAsia="zh-TW"/>
              </w:rPr>
              <w:t>主題、教學重點、教學時間與</w:t>
            </w:r>
            <w:r w:rsidRPr="001B15B6">
              <w:rPr>
                <w:rFonts w:ascii="標楷體" w:eastAsia="標楷體" w:hAnsi="標楷體"/>
                <w:spacing w:val="-6"/>
                <w:sz w:val="24"/>
                <w:lang w:eastAsia="zh-TW"/>
              </w:rPr>
              <w:t>進度以及評量方式等項目內容，彼此具相呼應之邏輯關連。</w:t>
            </w:r>
          </w:p>
          <w:p w:rsidR="00330687" w:rsidRPr="001B15B6" w:rsidRDefault="00330687" w:rsidP="00330687">
            <w:pPr>
              <w:pStyle w:val="TableParagraph"/>
              <w:numPr>
                <w:ilvl w:val="1"/>
                <w:numId w:val="13"/>
              </w:numPr>
              <w:tabs>
                <w:tab w:val="clear" w:pos="360"/>
                <w:tab w:val="left" w:pos="359"/>
              </w:tabs>
              <w:spacing w:line="230" w:lineRule="auto"/>
              <w:ind w:left="360" w:right="-8" w:hanging="360"/>
              <w:jc w:val="both"/>
              <w:rPr>
                <w:rFonts w:ascii="標楷體" w:eastAsia="標楷體" w:hAnsi="標楷體"/>
                <w:sz w:val="24"/>
                <w:lang w:eastAsia="zh-TW"/>
              </w:rPr>
            </w:pPr>
            <w:r w:rsidRPr="001B15B6">
              <w:rPr>
                <w:rFonts w:ascii="標楷體" w:eastAsia="標楷體" w:hAnsi="標楷體"/>
                <w:sz w:val="24"/>
                <w:lang w:eastAsia="zh-TW"/>
              </w:rPr>
              <w:t>領域</w:t>
            </w:r>
            <w:r w:rsidRPr="001B15B6">
              <w:rPr>
                <w:rFonts w:ascii="標楷體" w:eastAsia="標楷體" w:hAnsi="標楷體" w:hint="eastAsia"/>
                <w:spacing w:val="-3"/>
                <w:sz w:val="24"/>
                <w:lang w:eastAsia="zh-TW"/>
              </w:rPr>
              <w:t>/</w:t>
            </w:r>
            <w:r w:rsidRPr="001B15B6">
              <w:rPr>
                <w:rFonts w:ascii="標楷體" w:eastAsia="標楷體" w:hAnsi="標楷體"/>
                <w:spacing w:val="-3"/>
                <w:sz w:val="24"/>
                <w:lang w:eastAsia="zh-TW"/>
              </w:rPr>
              <w:t>科目課程若規劃跨領域</w:t>
            </w:r>
            <w:r w:rsidRPr="001B15B6">
              <w:rPr>
                <w:rFonts w:ascii="標楷體" w:eastAsia="標楷體" w:hAnsi="標楷體" w:hint="eastAsia"/>
                <w:sz w:val="24"/>
                <w:lang w:eastAsia="zh-TW"/>
              </w:rPr>
              <w:t>/</w:t>
            </w:r>
            <w:r w:rsidRPr="001B15B6">
              <w:rPr>
                <w:rFonts w:ascii="標楷體" w:eastAsia="標楷體" w:hAnsi="標楷體"/>
                <w:spacing w:val="-4"/>
                <w:sz w:val="24"/>
                <w:lang w:eastAsia="zh-TW"/>
              </w:rPr>
              <w:t>科目統整課程單元</w:t>
            </w:r>
            <w:r w:rsidRPr="001B15B6">
              <w:rPr>
                <w:rFonts w:ascii="標楷體" w:eastAsia="標楷體" w:hAnsi="標楷體" w:hint="eastAsia"/>
                <w:spacing w:val="-3"/>
                <w:sz w:val="24"/>
                <w:lang w:eastAsia="zh-TW"/>
              </w:rPr>
              <w:t>/</w:t>
            </w:r>
            <w:r w:rsidRPr="001B15B6">
              <w:rPr>
                <w:rFonts w:ascii="標楷體" w:eastAsia="標楷體" w:hAnsi="標楷體"/>
                <w:spacing w:val="-14"/>
                <w:sz w:val="24"/>
                <w:lang w:eastAsia="zh-TW"/>
              </w:rPr>
              <w:t>主題，應確實</w:t>
            </w:r>
            <w:r w:rsidRPr="001B15B6">
              <w:rPr>
                <w:rFonts w:ascii="標楷體" w:eastAsia="標楷體" w:hAnsi="標楷體"/>
                <w:spacing w:val="-16"/>
                <w:sz w:val="24"/>
                <w:lang w:eastAsia="zh-TW"/>
              </w:rPr>
              <w:t>具主題內容彼此密切關連之統整精神；採協同教學之單元，其參</w:t>
            </w:r>
            <w:r w:rsidRPr="001B15B6">
              <w:rPr>
                <w:rFonts w:ascii="標楷體" w:eastAsia="標楷體" w:hAnsi="標楷體"/>
                <w:spacing w:val="-6"/>
                <w:sz w:val="24"/>
                <w:lang w:eastAsia="zh-TW"/>
              </w:rPr>
              <w:t>與授課之教師及擬採計教學節數應列明。</w:t>
            </w:r>
          </w:p>
        </w:tc>
      </w:tr>
      <w:tr w:rsidR="00330687" w:rsidRPr="001B15B6" w:rsidTr="00AE4DFE">
        <w:trPr>
          <w:trHeight w:hRule="exact" w:val="1445"/>
        </w:trPr>
        <w:tc>
          <w:tcPr>
            <w:tcW w:w="675" w:type="dxa"/>
            <w:vMerge/>
            <w:tcBorders>
              <w:bottom w:val="nil"/>
            </w:tcBorders>
          </w:tcPr>
          <w:p w:rsidR="00330687" w:rsidRPr="001B15B6" w:rsidRDefault="00330687" w:rsidP="00AE4DFE">
            <w:pPr>
              <w:rPr>
                <w:rFonts w:ascii="標楷體" w:eastAsia="標楷體" w:hAnsi="標楷體"/>
                <w:lang w:eastAsia="zh-TW"/>
              </w:rPr>
            </w:pPr>
          </w:p>
        </w:tc>
        <w:tc>
          <w:tcPr>
            <w:tcW w:w="566" w:type="dxa"/>
            <w:tcBorders>
              <w:bottom w:val="nil"/>
            </w:tcBorders>
          </w:tcPr>
          <w:p w:rsidR="00330687" w:rsidRPr="001B15B6" w:rsidRDefault="00330687" w:rsidP="00AE4DFE">
            <w:pPr>
              <w:rPr>
                <w:rFonts w:ascii="標楷體" w:eastAsia="標楷體" w:hAnsi="標楷體"/>
                <w:lang w:eastAsia="zh-TW"/>
              </w:rPr>
            </w:pPr>
          </w:p>
        </w:tc>
        <w:tc>
          <w:tcPr>
            <w:tcW w:w="1844" w:type="dxa"/>
            <w:tcBorders>
              <w:bottom w:val="single" w:sz="12" w:space="0" w:color="000000"/>
            </w:tcBorders>
          </w:tcPr>
          <w:p w:rsidR="00330687" w:rsidRPr="001B15B6" w:rsidRDefault="00330687" w:rsidP="00AE4DFE">
            <w:pPr>
              <w:pStyle w:val="TableParagraph"/>
              <w:spacing w:before="10"/>
              <w:rPr>
                <w:rFonts w:ascii="標楷體" w:eastAsia="標楷體" w:hAnsi="標楷體"/>
                <w:b/>
                <w:sz w:val="34"/>
                <w:lang w:eastAsia="zh-TW"/>
              </w:rPr>
            </w:pPr>
          </w:p>
          <w:p w:rsidR="00330687" w:rsidRPr="001B15B6" w:rsidRDefault="00330687" w:rsidP="00AE4DFE">
            <w:pPr>
              <w:pStyle w:val="TableParagraph"/>
              <w:ind w:left="296" w:right="298"/>
              <w:jc w:val="center"/>
              <w:rPr>
                <w:rFonts w:ascii="標楷體" w:eastAsia="標楷體" w:hAnsi="標楷體"/>
                <w:sz w:val="24"/>
              </w:rPr>
            </w:pPr>
            <w:r w:rsidRPr="001B15B6">
              <w:rPr>
                <w:rFonts w:ascii="標楷體" w:eastAsia="標楷體" w:hAnsi="標楷體" w:hint="eastAsia"/>
                <w:sz w:val="24"/>
              </w:rPr>
              <w:t>8.</w:t>
            </w:r>
            <w:r w:rsidRPr="001B15B6">
              <w:rPr>
                <w:rFonts w:ascii="標楷體" w:eastAsia="標楷體" w:hAnsi="標楷體"/>
                <w:sz w:val="24"/>
              </w:rPr>
              <w:t>發展過程</w:t>
            </w:r>
          </w:p>
        </w:tc>
        <w:tc>
          <w:tcPr>
            <w:tcW w:w="6860" w:type="dxa"/>
            <w:tcBorders>
              <w:bottom w:val="nil"/>
            </w:tcBorders>
          </w:tcPr>
          <w:p w:rsidR="00330687" w:rsidRPr="001B15B6" w:rsidRDefault="00330687" w:rsidP="00AE4DFE">
            <w:pPr>
              <w:pStyle w:val="TableParagraph"/>
              <w:spacing w:line="312" w:lineRule="exact"/>
              <w:ind w:left="480" w:right="-5" w:hanging="480"/>
              <w:jc w:val="both"/>
              <w:rPr>
                <w:rFonts w:ascii="標楷體" w:eastAsia="標楷體" w:hAnsi="標楷體"/>
                <w:sz w:val="24"/>
                <w:lang w:eastAsia="zh-TW"/>
              </w:rPr>
            </w:pPr>
            <w:r w:rsidRPr="001B15B6">
              <w:rPr>
                <w:rFonts w:ascii="標楷體" w:eastAsia="標楷體" w:hAnsi="標楷體" w:hint="eastAsia"/>
                <w:sz w:val="24"/>
                <w:lang w:eastAsia="zh-TW"/>
              </w:rPr>
              <w:t>8.1</w:t>
            </w:r>
            <w:r w:rsidRPr="001B15B6">
              <w:rPr>
                <w:rFonts w:ascii="標楷體" w:eastAsia="標楷體" w:hAnsi="標楷體"/>
                <w:spacing w:val="-10"/>
                <w:sz w:val="24"/>
                <w:lang w:eastAsia="zh-TW"/>
              </w:rPr>
              <w:t>規劃與設計過程蒐集、參考及評估本領域</w:t>
            </w:r>
            <w:r w:rsidRPr="001B15B6">
              <w:rPr>
                <w:rFonts w:ascii="標楷體" w:eastAsia="標楷體" w:hAnsi="標楷體" w:hint="eastAsia"/>
                <w:spacing w:val="-3"/>
                <w:sz w:val="24"/>
                <w:lang w:eastAsia="zh-TW"/>
              </w:rPr>
              <w:t>/</w:t>
            </w:r>
            <w:r w:rsidRPr="001B15B6">
              <w:rPr>
                <w:rFonts w:ascii="標楷體" w:eastAsia="標楷體" w:hAnsi="標楷體"/>
                <w:spacing w:val="-4"/>
                <w:sz w:val="24"/>
                <w:lang w:eastAsia="zh-TW"/>
              </w:rPr>
              <w:t>科目課程設計所需之重要資料，如領域</w:t>
            </w:r>
            <w:r w:rsidRPr="001B15B6">
              <w:rPr>
                <w:rFonts w:ascii="標楷體" w:eastAsia="標楷體" w:hAnsi="標楷體" w:hint="eastAsia"/>
                <w:sz w:val="24"/>
                <w:lang w:eastAsia="zh-TW"/>
              </w:rPr>
              <w:t>/</w:t>
            </w:r>
            <w:r w:rsidRPr="001B15B6">
              <w:rPr>
                <w:rFonts w:ascii="標楷體" w:eastAsia="標楷體" w:hAnsi="標楷體"/>
                <w:spacing w:val="-5"/>
                <w:sz w:val="24"/>
                <w:lang w:eastAsia="zh-TW"/>
              </w:rPr>
              <w:t>科目課綱、學校課程願景、可能之教材與</w:t>
            </w:r>
            <w:r w:rsidRPr="001B15B6">
              <w:rPr>
                <w:rFonts w:ascii="標楷體" w:eastAsia="標楷體" w:hAnsi="標楷體"/>
                <w:spacing w:val="-9"/>
                <w:sz w:val="24"/>
                <w:lang w:eastAsia="zh-TW"/>
              </w:rPr>
              <w:t>教學資源、學生先備經驗或成就與發展狀態、課程與教學設計</w:t>
            </w:r>
            <w:r w:rsidRPr="001B15B6">
              <w:rPr>
                <w:rFonts w:ascii="標楷體" w:eastAsia="標楷體" w:hAnsi="標楷體"/>
                <w:spacing w:val="-5"/>
                <w:sz w:val="24"/>
                <w:lang w:eastAsia="zh-TW"/>
              </w:rPr>
              <w:t>參考文獻等。</w:t>
            </w:r>
          </w:p>
        </w:tc>
      </w:tr>
    </w:tbl>
    <w:p w:rsidR="00330687" w:rsidRPr="001B15B6" w:rsidRDefault="00330687" w:rsidP="00330687">
      <w:pPr>
        <w:spacing w:line="312" w:lineRule="exact"/>
        <w:jc w:val="both"/>
        <w:rPr>
          <w:rFonts w:ascii="標楷體" w:eastAsia="標楷體" w:hAnsi="標楷體"/>
        </w:rPr>
        <w:sectPr w:rsidR="00330687" w:rsidRPr="001B15B6">
          <w:pgSz w:w="11910" w:h="16840"/>
          <w:pgMar w:top="920" w:right="740" w:bottom="280" w:left="9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566"/>
        <w:gridCol w:w="1844"/>
        <w:gridCol w:w="6860"/>
      </w:tblGrid>
      <w:tr w:rsidR="00330687" w:rsidRPr="001B15B6" w:rsidTr="00AE4DFE">
        <w:trPr>
          <w:trHeight w:hRule="exact" w:val="1095"/>
        </w:trPr>
        <w:tc>
          <w:tcPr>
            <w:tcW w:w="675" w:type="dxa"/>
            <w:vMerge w:val="restart"/>
            <w:tcBorders>
              <w:top w:val="nil"/>
            </w:tcBorders>
          </w:tcPr>
          <w:p w:rsidR="00330687" w:rsidRPr="001B15B6" w:rsidRDefault="00330687" w:rsidP="00AE4DFE">
            <w:pPr>
              <w:rPr>
                <w:rFonts w:ascii="標楷體" w:eastAsia="標楷體" w:hAnsi="標楷體"/>
                <w:lang w:eastAsia="zh-TW"/>
              </w:rPr>
            </w:pPr>
          </w:p>
        </w:tc>
        <w:tc>
          <w:tcPr>
            <w:tcW w:w="566" w:type="dxa"/>
            <w:tcBorders>
              <w:top w:val="nil"/>
              <w:bottom w:val="single" w:sz="12" w:space="0" w:color="000000"/>
            </w:tcBorders>
          </w:tcPr>
          <w:p w:rsidR="00330687" w:rsidRPr="001B15B6" w:rsidRDefault="00330687" w:rsidP="00AE4DFE">
            <w:pPr>
              <w:rPr>
                <w:rFonts w:ascii="標楷體" w:eastAsia="標楷體" w:hAnsi="標楷體"/>
                <w:lang w:eastAsia="zh-TW"/>
              </w:rPr>
            </w:pPr>
          </w:p>
        </w:tc>
        <w:tc>
          <w:tcPr>
            <w:tcW w:w="1844" w:type="dxa"/>
            <w:tcBorders>
              <w:bottom w:val="single" w:sz="12" w:space="0" w:color="000000"/>
            </w:tcBorders>
          </w:tcPr>
          <w:p w:rsidR="00330687" w:rsidRPr="001B15B6" w:rsidRDefault="00330687" w:rsidP="00AE4DFE">
            <w:pPr>
              <w:rPr>
                <w:rFonts w:ascii="標楷體" w:eastAsia="標楷體" w:hAnsi="標楷體"/>
                <w:lang w:eastAsia="zh-TW"/>
              </w:rPr>
            </w:pPr>
          </w:p>
        </w:tc>
        <w:tc>
          <w:tcPr>
            <w:tcW w:w="6860" w:type="dxa"/>
            <w:tcBorders>
              <w:top w:val="nil"/>
              <w:bottom w:val="single" w:sz="12" w:space="0" w:color="000000"/>
            </w:tcBorders>
          </w:tcPr>
          <w:p w:rsidR="00330687" w:rsidRPr="001B15B6" w:rsidRDefault="00330687" w:rsidP="00AE4DFE">
            <w:pPr>
              <w:pStyle w:val="TableParagraph"/>
              <w:spacing w:line="230" w:lineRule="auto"/>
              <w:ind w:left="480" w:right="-8" w:hanging="480"/>
              <w:jc w:val="both"/>
              <w:rPr>
                <w:rFonts w:ascii="標楷體" w:eastAsia="標楷體" w:hAnsi="標楷體"/>
                <w:sz w:val="24"/>
                <w:lang w:eastAsia="zh-TW"/>
              </w:rPr>
            </w:pPr>
            <w:r w:rsidRPr="001B15B6">
              <w:rPr>
                <w:rFonts w:ascii="標楷體" w:eastAsia="標楷體" w:hAnsi="標楷體" w:hint="eastAsia"/>
                <w:sz w:val="24"/>
                <w:lang w:eastAsia="zh-TW"/>
              </w:rPr>
              <w:t>8.2</w:t>
            </w:r>
            <w:r w:rsidRPr="001B15B6">
              <w:rPr>
                <w:rFonts w:ascii="標楷體" w:eastAsia="標楷體" w:hAnsi="標楷體"/>
                <w:spacing w:val="-7"/>
                <w:sz w:val="24"/>
                <w:lang w:eastAsia="zh-TW"/>
              </w:rPr>
              <w:t>規劃與設計過程具專業參與性，經由領域</w:t>
            </w:r>
            <w:r w:rsidRPr="001B15B6">
              <w:rPr>
                <w:rFonts w:ascii="標楷體" w:eastAsia="標楷體" w:hAnsi="標楷體" w:hint="eastAsia"/>
                <w:spacing w:val="-3"/>
                <w:sz w:val="24"/>
                <w:lang w:eastAsia="zh-TW"/>
              </w:rPr>
              <w:t>/</w:t>
            </w:r>
            <w:r w:rsidRPr="001B15B6">
              <w:rPr>
                <w:rFonts w:ascii="標楷體" w:eastAsia="標楷體" w:hAnsi="標楷體"/>
                <w:spacing w:val="-7"/>
                <w:sz w:val="24"/>
                <w:lang w:eastAsia="zh-TW"/>
              </w:rPr>
              <w:t>科目教學研究會、年</w:t>
            </w:r>
            <w:r w:rsidRPr="001B15B6">
              <w:rPr>
                <w:rFonts w:ascii="標楷體" w:eastAsia="標楷體" w:hAnsi="標楷體"/>
                <w:spacing w:val="-9"/>
                <w:sz w:val="24"/>
                <w:lang w:eastAsia="zh-TW"/>
              </w:rPr>
              <w:t>級會議或相關教師專業學習社群之共同討論，並經學校課程發</w:t>
            </w:r>
            <w:r w:rsidRPr="001B15B6">
              <w:rPr>
                <w:rFonts w:ascii="標楷體" w:eastAsia="標楷體" w:hAnsi="標楷體"/>
                <w:spacing w:val="-6"/>
                <w:sz w:val="24"/>
                <w:lang w:eastAsia="zh-TW"/>
              </w:rPr>
              <w:t>展委員會審議通過。</w:t>
            </w:r>
          </w:p>
        </w:tc>
      </w:tr>
      <w:tr w:rsidR="00330687" w:rsidRPr="001B15B6" w:rsidTr="00AE4DFE">
        <w:trPr>
          <w:trHeight w:hRule="exact" w:val="2050"/>
        </w:trPr>
        <w:tc>
          <w:tcPr>
            <w:tcW w:w="675" w:type="dxa"/>
            <w:vMerge/>
          </w:tcPr>
          <w:p w:rsidR="00330687" w:rsidRPr="001B15B6" w:rsidRDefault="00330687" w:rsidP="00AE4DFE">
            <w:pPr>
              <w:rPr>
                <w:rFonts w:ascii="標楷體" w:eastAsia="標楷體" w:hAnsi="標楷體"/>
                <w:lang w:eastAsia="zh-TW"/>
              </w:rPr>
            </w:pPr>
          </w:p>
        </w:tc>
        <w:tc>
          <w:tcPr>
            <w:tcW w:w="566" w:type="dxa"/>
            <w:vMerge w:val="restart"/>
            <w:tcBorders>
              <w:top w:val="single" w:sz="12" w:space="0" w:color="000000"/>
            </w:tcBorders>
          </w:tcPr>
          <w:p w:rsidR="00330687" w:rsidRPr="001B15B6" w:rsidRDefault="00330687" w:rsidP="00AE4DFE">
            <w:pPr>
              <w:pStyle w:val="TableParagraph"/>
              <w:rPr>
                <w:rFonts w:ascii="標楷體" w:eastAsia="標楷體" w:hAnsi="標楷體"/>
                <w:b/>
                <w:sz w:val="24"/>
                <w:lang w:eastAsia="zh-TW"/>
              </w:rPr>
            </w:pPr>
          </w:p>
          <w:p w:rsidR="00330687" w:rsidRPr="001B15B6" w:rsidRDefault="00330687" w:rsidP="00AE4DFE">
            <w:pPr>
              <w:pStyle w:val="TableParagraph"/>
              <w:rPr>
                <w:rFonts w:ascii="標楷體" w:eastAsia="標楷體" w:hAnsi="標楷體"/>
                <w:b/>
                <w:sz w:val="24"/>
                <w:lang w:eastAsia="zh-TW"/>
              </w:rPr>
            </w:pPr>
          </w:p>
          <w:p w:rsidR="00330687" w:rsidRPr="001B15B6" w:rsidRDefault="00330687" w:rsidP="00AE4DFE">
            <w:pPr>
              <w:pStyle w:val="TableParagraph"/>
              <w:rPr>
                <w:rFonts w:ascii="標楷體" w:eastAsia="標楷體" w:hAnsi="標楷體"/>
                <w:b/>
                <w:sz w:val="24"/>
                <w:lang w:eastAsia="zh-TW"/>
              </w:rPr>
            </w:pPr>
          </w:p>
          <w:p w:rsidR="00330687" w:rsidRPr="001B15B6" w:rsidRDefault="00330687" w:rsidP="00AE4DFE">
            <w:pPr>
              <w:pStyle w:val="TableParagraph"/>
              <w:rPr>
                <w:rFonts w:ascii="標楷體" w:eastAsia="標楷體" w:hAnsi="標楷體"/>
                <w:b/>
                <w:sz w:val="24"/>
                <w:lang w:eastAsia="zh-TW"/>
              </w:rPr>
            </w:pPr>
          </w:p>
          <w:p w:rsidR="00330687" w:rsidRPr="001B15B6" w:rsidRDefault="00330687" w:rsidP="00AE4DFE">
            <w:pPr>
              <w:pStyle w:val="TableParagraph"/>
              <w:rPr>
                <w:rFonts w:ascii="標楷體" w:eastAsia="標楷體" w:hAnsi="標楷體"/>
                <w:b/>
                <w:sz w:val="24"/>
                <w:lang w:eastAsia="zh-TW"/>
              </w:rPr>
            </w:pPr>
          </w:p>
          <w:p w:rsidR="00330687" w:rsidRPr="001B15B6" w:rsidRDefault="00330687" w:rsidP="00AE4DFE">
            <w:pPr>
              <w:pStyle w:val="TableParagraph"/>
              <w:rPr>
                <w:rFonts w:ascii="標楷體" w:eastAsia="標楷體" w:hAnsi="標楷體"/>
                <w:b/>
                <w:sz w:val="24"/>
                <w:lang w:eastAsia="zh-TW"/>
              </w:rPr>
            </w:pPr>
          </w:p>
          <w:p w:rsidR="00330687" w:rsidRPr="001B15B6" w:rsidRDefault="00330687" w:rsidP="00AE4DFE">
            <w:pPr>
              <w:pStyle w:val="TableParagraph"/>
              <w:rPr>
                <w:rFonts w:ascii="標楷體" w:eastAsia="標楷體" w:hAnsi="標楷體"/>
                <w:b/>
                <w:sz w:val="24"/>
                <w:lang w:eastAsia="zh-TW"/>
              </w:rPr>
            </w:pPr>
          </w:p>
          <w:p w:rsidR="00330687" w:rsidRPr="001B15B6" w:rsidRDefault="00330687" w:rsidP="00AE4DFE">
            <w:pPr>
              <w:pStyle w:val="TableParagraph"/>
              <w:spacing w:before="4"/>
              <w:rPr>
                <w:rFonts w:ascii="標楷體" w:eastAsia="標楷體" w:hAnsi="標楷體"/>
                <w:b/>
                <w:sz w:val="31"/>
                <w:lang w:eastAsia="zh-TW"/>
              </w:rPr>
            </w:pPr>
          </w:p>
          <w:p w:rsidR="00330687" w:rsidRPr="001B15B6" w:rsidRDefault="00330687" w:rsidP="00AE4DFE">
            <w:pPr>
              <w:pStyle w:val="TableParagraph"/>
              <w:spacing w:before="1" w:line="278" w:lineRule="auto"/>
              <w:ind w:left="72" w:right="242"/>
              <w:jc w:val="both"/>
              <w:rPr>
                <w:rFonts w:ascii="標楷體" w:eastAsia="標楷體" w:hAnsi="標楷體"/>
                <w:sz w:val="24"/>
              </w:rPr>
            </w:pPr>
            <w:r w:rsidRPr="001B15B6">
              <w:rPr>
                <w:rFonts w:ascii="標楷體" w:eastAsia="標楷體" w:hAnsi="標楷體"/>
                <w:sz w:val="24"/>
              </w:rPr>
              <w:t>彈性學習</w:t>
            </w:r>
          </w:p>
          <w:p w:rsidR="00330687" w:rsidRPr="001B15B6" w:rsidRDefault="00330687" w:rsidP="00AE4DFE">
            <w:pPr>
              <w:pStyle w:val="TableParagraph"/>
              <w:spacing w:before="10"/>
              <w:ind w:left="12"/>
              <w:jc w:val="both"/>
              <w:rPr>
                <w:rFonts w:ascii="標楷體" w:eastAsia="標楷體" w:hAnsi="標楷體"/>
                <w:sz w:val="24"/>
              </w:rPr>
            </w:pPr>
            <w:r w:rsidRPr="001B15B6">
              <w:rPr>
                <w:rFonts w:ascii="標楷體" w:eastAsia="標楷體" w:hAnsi="標楷體" w:hint="eastAsia"/>
                <w:sz w:val="24"/>
              </w:rPr>
              <w:t>(</w:t>
            </w:r>
            <w:r w:rsidRPr="001B15B6">
              <w:rPr>
                <w:rFonts w:ascii="標楷體" w:eastAsia="標楷體" w:hAnsi="標楷體"/>
                <w:sz w:val="24"/>
              </w:rPr>
              <w:t>節</w:t>
            </w:r>
          </w:p>
          <w:p w:rsidR="00330687" w:rsidRPr="001B15B6" w:rsidRDefault="00330687" w:rsidP="00AE4DFE">
            <w:pPr>
              <w:pStyle w:val="TableParagraph"/>
              <w:spacing w:before="48" w:line="278" w:lineRule="auto"/>
              <w:ind w:left="72" w:right="182" w:hanging="60"/>
              <w:jc w:val="both"/>
              <w:rPr>
                <w:rFonts w:ascii="標楷體" w:eastAsia="標楷體" w:hAnsi="標楷體"/>
                <w:sz w:val="24"/>
              </w:rPr>
            </w:pPr>
            <w:r w:rsidRPr="001B15B6">
              <w:rPr>
                <w:rFonts w:ascii="標楷體" w:eastAsia="標楷體" w:hAnsi="標楷體"/>
                <w:sz w:val="24"/>
              </w:rPr>
              <w:t>數</w:t>
            </w:r>
            <w:r w:rsidRPr="001B15B6">
              <w:rPr>
                <w:rFonts w:ascii="標楷體" w:eastAsia="標楷體" w:hAnsi="標楷體" w:hint="eastAsia"/>
                <w:sz w:val="24"/>
              </w:rPr>
              <w:t xml:space="preserve">) </w:t>
            </w:r>
            <w:r w:rsidRPr="001B15B6">
              <w:rPr>
                <w:rFonts w:ascii="標楷體" w:eastAsia="標楷體" w:hAnsi="標楷體"/>
                <w:sz w:val="24"/>
              </w:rPr>
              <w:t>課程</w:t>
            </w:r>
          </w:p>
        </w:tc>
        <w:tc>
          <w:tcPr>
            <w:tcW w:w="1844" w:type="dxa"/>
            <w:tcBorders>
              <w:top w:val="single" w:sz="12" w:space="0" w:color="000000"/>
            </w:tcBorders>
          </w:tcPr>
          <w:p w:rsidR="00330687" w:rsidRPr="001B15B6" w:rsidRDefault="00330687" w:rsidP="00AE4DFE">
            <w:pPr>
              <w:pStyle w:val="TableParagraph"/>
              <w:rPr>
                <w:rFonts w:ascii="標楷體" w:eastAsia="標楷體" w:hAnsi="標楷體"/>
                <w:b/>
                <w:sz w:val="24"/>
              </w:rPr>
            </w:pPr>
          </w:p>
          <w:p w:rsidR="00330687" w:rsidRPr="001B15B6" w:rsidRDefault="00330687" w:rsidP="00AE4DFE">
            <w:pPr>
              <w:pStyle w:val="TableParagraph"/>
              <w:spacing w:before="3"/>
              <w:rPr>
                <w:rFonts w:ascii="標楷體" w:eastAsia="標楷體" w:hAnsi="標楷體"/>
                <w:b/>
                <w:sz w:val="26"/>
              </w:rPr>
            </w:pPr>
          </w:p>
          <w:p w:rsidR="00330687" w:rsidRPr="001B15B6" w:rsidRDefault="00330687" w:rsidP="00AE4DFE">
            <w:pPr>
              <w:pStyle w:val="TableParagraph"/>
              <w:ind w:left="319"/>
              <w:rPr>
                <w:rFonts w:ascii="標楷體" w:eastAsia="標楷體" w:hAnsi="標楷體"/>
                <w:sz w:val="24"/>
              </w:rPr>
            </w:pPr>
            <w:r w:rsidRPr="001B15B6">
              <w:rPr>
                <w:rFonts w:ascii="標楷體" w:eastAsia="標楷體" w:hAnsi="標楷體" w:hint="eastAsia"/>
                <w:sz w:val="24"/>
              </w:rPr>
              <w:t>9.</w:t>
            </w:r>
            <w:r w:rsidRPr="001B15B6">
              <w:rPr>
                <w:rFonts w:ascii="標楷體" w:eastAsia="標楷體" w:hAnsi="標楷體"/>
                <w:sz w:val="24"/>
              </w:rPr>
              <w:t>學習效益</w:t>
            </w:r>
          </w:p>
        </w:tc>
        <w:tc>
          <w:tcPr>
            <w:tcW w:w="6860" w:type="dxa"/>
            <w:tcBorders>
              <w:top w:val="single" w:sz="12" w:space="0" w:color="000000"/>
            </w:tcBorders>
          </w:tcPr>
          <w:p w:rsidR="00330687" w:rsidRPr="001B15B6" w:rsidRDefault="00330687" w:rsidP="00330687">
            <w:pPr>
              <w:pStyle w:val="TableParagraph"/>
              <w:numPr>
                <w:ilvl w:val="1"/>
                <w:numId w:val="12"/>
              </w:numPr>
              <w:tabs>
                <w:tab w:val="clear" w:pos="360"/>
                <w:tab w:val="left" w:pos="359"/>
              </w:tabs>
              <w:spacing w:line="244" w:lineRule="auto"/>
              <w:ind w:left="0" w:right="-8" w:hanging="480"/>
              <w:jc w:val="both"/>
              <w:rPr>
                <w:rFonts w:ascii="標楷體" w:eastAsia="標楷體" w:hAnsi="標楷體"/>
                <w:sz w:val="24"/>
                <w:lang w:eastAsia="zh-TW"/>
              </w:rPr>
            </w:pPr>
            <w:r w:rsidRPr="001B15B6">
              <w:rPr>
                <w:rFonts w:ascii="標楷體" w:eastAsia="標楷體" w:hAnsi="標楷體"/>
                <w:spacing w:val="-15"/>
                <w:sz w:val="24"/>
                <w:lang w:eastAsia="zh-TW"/>
              </w:rPr>
              <w:t>各彈性學習課程、彈性學習節數之單元或主題內容，符合學生之</w:t>
            </w:r>
            <w:r w:rsidRPr="001B15B6">
              <w:rPr>
                <w:rFonts w:ascii="標楷體" w:eastAsia="標楷體" w:hAnsi="標楷體"/>
                <w:spacing w:val="-12"/>
                <w:sz w:val="24"/>
                <w:lang w:eastAsia="zh-TW"/>
              </w:rPr>
              <w:t>學習需要及身心發展層次，對其持續學習與發展具重要性。</w:t>
            </w:r>
          </w:p>
          <w:p w:rsidR="00330687" w:rsidRPr="001B15B6" w:rsidRDefault="00330687" w:rsidP="00330687">
            <w:pPr>
              <w:pStyle w:val="TableParagraph"/>
              <w:numPr>
                <w:ilvl w:val="1"/>
                <w:numId w:val="12"/>
              </w:numPr>
              <w:tabs>
                <w:tab w:val="clear" w:pos="360"/>
                <w:tab w:val="left" w:pos="359"/>
              </w:tabs>
              <w:spacing w:before="12" w:line="244" w:lineRule="auto"/>
              <w:ind w:left="0" w:right="19" w:hanging="480"/>
              <w:jc w:val="both"/>
              <w:rPr>
                <w:rFonts w:ascii="標楷體" w:eastAsia="標楷體" w:hAnsi="標楷體"/>
                <w:sz w:val="24"/>
                <w:lang w:eastAsia="zh-TW"/>
              </w:rPr>
            </w:pPr>
            <w:r w:rsidRPr="001B15B6">
              <w:rPr>
                <w:rFonts w:ascii="標楷體" w:eastAsia="標楷體" w:hAnsi="標楷體"/>
                <w:spacing w:val="-7"/>
                <w:sz w:val="24"/>
                <w:lang w:eastAsia="zh-TW"/>
              </w:rPr>
              <w:t>各彈性學習課程、彈性學習節數之教材、內容與活動，重視提</w:t>
            </w:r>
            <w:r w:rsidRPr="001B15B6">
              <w:rPr>
                <w:rFonts w:ascii="標楷體" w:eastAsia="標楷體" w:hAnsi="標楷體"/>
                <w:spacing w:val="-11"/>
                <w:sz w:val="24"/>
                <w:lang w:eastAsia="zh-TW"/>
              </w:rPr>
              <w:t>供學生練習、體驗、思考、探究、發表及整合之充分機會，學</w:t>
            </w:r>
            <w:r w:rsidRPr="001B15B6">
              <w:rPr>
                <w:rFonts w:ascii="標楷體" w:eastAsia="標楷體" w:hAnsi="標楷體"/>
                <w:spacing w:val="-13"/>
                <w:sz w:val="24"/>
                <w:lang w:eastAsia="zh-TW"/>
              </w:rPr>
              <w:t>習經驗之安排具情境脈絡化、意義化及適性化特徵，確能達成</w:t>
            </w:r>
            <w:r w:rsidRPr="001B15B6">
              <w:rPr>
                <w:rFonts w:ascii="標楷體" w:eastAsia="標楷體" w:hAnsi="標楷體"/>
                <w:spacing w:val="-4"/>
                <w:sz w:val="24"/>
                <w:lang w:eastAsia="zh-TW"/>
              </w:rPr>
              <w:t>課程目標。</w:t>
            </w:r>
          </w:p>
        </w:tc>
      </w:tr>
      <w:tr w:rsidR="00330687" w:rsidRPr="001B15B6" w:rsidTr="00AE4DFE">
        <w:trPr>
          <w:trHeight w:hRule="exact" w:val="2950"/>
        </w:trPr>
        <w:tc>
          <w:tcPr>
            <w:tcW w:w="675" w:type="dxa"/>
            <w:vMerge/>
          </w:tcPr>
          <w:p w:rsidR="00330687" w:rsidRPr="001B15B6" w:rsidRDefault="00330687" w:rsidP="00AE4DFE">
            <w:pPr>
              <w:rPr>
                <w:rFonts w:ascii="標楷體" w:eastAsia="標楷體" w:hAnsi="標楷體"/>
                <w:lang w:eastAsia="zh-TW"/>
              </w:rPr>
            </w:pPr>
          </w:p>
        </w:tc>
        <w:tc>
          <w:tcPr>
            <w:tcW w:w="566" w:type="dxa"/>
            <w:vMerge/>
          </w:tcPr>
          <w:p w:rsidR="00330687" w:rsidRPr="001B15B6" w:rsidRDefault="00330687" w:rsidP="00AE4DFE">
            <w:pPr>
              <w:rPr>
                <w:rFonts w:ascii="標楷體" w:eastAsia="標楷體" w:hAnsi="標楷體"/>
                <w:lang w:eastAsia="zh-TW"/>
              </w:rPr>
            </w:pPr>
          </w:p>
        </w:tc>
        <w:tc>
          <w:tcPr>
            <w:tcW w:w="1844" w:type="dxa"/>
          </w:tcPr>
          <w:p w:rsidR="00330687" w:rsidRPr="001B15B6" w:rsidRDefault="00330687" w:rsidP="00AE4DFE">
            <w:pPr>
              <w:pStyle w:val="TableParagraph"/>
              <w:rPr>
                <w:rFonts w:ascii="標楷體" w:eastAsia="標楷體" w:hAnsi="標楷體"/>
                <w:b/>
                <w:sz w:val="24"/>
                <w:lang w:eastAsia="zh-TW"/>
              </w:rPr>
            </w:pPr>
          </w:p>
          <w:p w:rsidR="00330687" w:rsidRPr="001B15B6" w:rsidRDefault="00330687" w:rsidP="00AE4DFE">
            <w:pPr>
              <w:pStyle w:val="TableParagraph"/>
              <w:rPr>
                <w:rFonts w:ascii="標楷體" w:eastAsia="標楷體" w:hAnsi="標楷體"/>
                <w:b/>
                <w:sz w:val="24"/>
                <w:lang w:eastAsia="zh-TW"/>
              </w:rPr>
            </w:pPr>
          </w:p>
          <w:p w:rsidR="00330687" w:rsidRPr="001B15B6" w:rsidRDefault="00330687" w:rsidP="00AE4DFE">
            <w:pPr>
              <w:pStyle w:val="TableParagraph"/>
              <w:spacing w:before="1"/>
              <w:rPr>
                <w:rFonts w:ascii="標楷體" w:eastAsia="標楷體" w:hAnsi="標楷體"/>
                <w:b/>
                <w:sz w:val="30"/>
                <w:lang w:eastAsia="zh-TW"/>
              </w:rPr>
            </w:pPr>
          </w:p>
          <w:p w:rsidR="00330687" w:rsidRPr="001B15B6" w:rsidRDefault="00330687" w:rsidP="00AE4DFE">
            <w:pPr>
              <w:pStyle w:val="TableParagraph"/>
              <w:ind w:left="256"/>
              <w:rPr>
                <w:rFonts w:ascii="標楷體" w:eastAsia="標楷體" w:hAnsi="標楷體"/>
                <w:sz w:val="24"/>
              </w:rPr>
            </w:pPr>
            <w:r w:rsidRPr="001B15B6">
              <w:rPr>
                <w:rFonts w:ascii="標楷體" w:eastAsia="標楷體" w:hAnsi="標楷體" w:hint="eastAsia"/>
                <w:sz w:val="24"/>
              </w:rPr>
              <w:t>10.</w:t>
            </w:r>
            <w:r w:rsidRPr="001B15B6">
              <w:rPr>
                <w:rFonts w:ascii="標楷體" w:eastAsia="標楷體" w:hAnsi="標楷體"/>
                <w:sz w:val="24"/>
              </w:rPr>
              <w:t>內容結構</w:t>
            </w:r>
          </w:p>
        </w:tc>
        <w:tc>
          <w:tcPr>
            <w:tcW w:w="6860" w:type="dxa"/>
          </w:tcPr>
          <w:p w:rsidR="00330687" w:rsidRPr="001B15B6" w:rsidRDefault="00330687" w:rsidP="00330687">
            <w:pPr>
              <w:pStyle w:val="TableParagraph"/>
              <w:numPr>
                <w:ilvl w:val="1"/>
                <w:numId w:val="11"/>
              </w:numPr>
              <w:tabs>
                <w:tab w:val="left" w:pos="477"/>
              </w:tabs>
              <w:spacing w:line="300" w:lineRule="exact"/>
              <w:ind w:left="0" w:right="-3" w:hanging="600"/>
              <w:rPr>
                <w:rFonts w:ascii="標楷體" w:eastAsia="標楷體" w:hAnsi="標楷體"/>
                <w:sz w:val="24"/>
                <w:lang w:eastAsia="zh-TW"/>
              </w:rPr>
            </w:pPr>
            <w:r w:rsidRPr="001B15B6">
              <w:rPr>
                <w:rFonts w:ascii="標楷體" w:eastAsia="標楷體" w:hAnsi="標楷體"/>
                <w:spacing w:val="-12"/>
                <w:sz w:val="24"/>
                <w:lang w:eastAsia="zh-TW"/>
              </w:rPr>
              <w:t>各年級各彈性學習課程、彈性學習節數計畫之內含項目，符合</w:t>
            </w:r>
            <w:r w:rsidRPr="001B15B6">
              <w:rPr>
                <w:rFonts w:ascii="標楷體" w:eastAsia="標楷體" w:hAnsi="標楷體"/>
                <w:spacing w:val="-17"/>
                <w:sz w:val="24"/>
                <w:lang w:eastAsia="zh-TW"/>
              </w:rPr>
              <w:t>主管機關規定，如年級課程目標、教學單元</w:t>
            </w:r>
            <w:r w:rsidRPr="001B15B6">
              <w:rPr>
                <w:rFonts w:ascii="標楷體" w:eastAsia="標楷體" w:hAnsi="標楷體" w:hint="eastAsia"/>
                <w:spacing w:val="-5"/>
                <w:sz w:val="24"/>
                <w:lang w:eastAsia="zh-TW"/>
              </w:rPr>
              <w:t>/</w:t>
            </w:r>
            <w:r w:rsidRPr="001B15B6">
              <w:rPr>
                <w:rFonts w:ascii="標楷體" w:eastAsia="標楷體" w:hAnsi="標楷體"/>
                <w:spacing w:val="-5"/>
                <w:sz w:val="24"/>
                <w:lang w:eastAsia="zh-TW"/>
              </w:rPr>
              <w:t>主題名稱、單元</w:t>
            </w:r>
            <w:r w:rsidRPr="001B15B6">
              <w:rPr>
                <w:rFonts w:ascii="標楷體" w:eastAsia="標楷體" w:hAnsi="標楷體" w:hint="eastAsia"/>
                <w:sz w:val="24"/>
                <w:lang w:eastAsia="zh-TW"/>
              </w:rPr>
              <w:t xml:space="preserve">/ </w:t>
            </w:r>
            <w:r w:rsidRPr="001B15B6">
              <w:rPr>
                <w:rFonts w:ascii="標楷體" w:eastAsia="標楷體" w:hAnsi="標楷體"/>
                <w:spacing w:val="-6"/>
                <w:sz w:val="24"/>
                <w:lang w:eastAsia="zh-TW"/>
              </w:rPr>
              <w:t>主題內容摘要、教學進度、擬融入議題內容摘要、自編或選</w:t>
            </w:r>
            <w:r w:rsidRPr="001B15B6">
              <w:rPr>
                <w:rFonts w:ascii="標楷體" w:eastAsia="標楷體" w:hAnsi="標楷體"/>
                <w:spacing w:val="-5"/>
                <w:sz w:val="24"/>
                <w:lang w:eastAsia="zh-TW"/>
              </w:rPr>
              <w:t>用之教材或學習資源和評量方式。</w:t>
            </w:r>
          </w:p>
          <w:p w:rsidR="00330687" w:rsidRPr="001B15B6" w:rsidRDefault="00330687" w:rsidP="00330687">
            <w:pPr>
              <w:pStyle w:val="TableParagraph"/>
              <w:numPr>
                <w:ilvl w:val="1"/>
                <w:numId w:val="11"/>
              </w:numPr>
              <w:tabs>
                <w:tab w:val="left" w:pos="477"/>
              </w:tabs>
              <w:spacing w:line="300" w:lineRule="exact"/>
              <w:ind w:left="0" w:right="-3" w:hanging="600"/>
              <w:jc w:val="both"/>
              <w:rPr>
                <w:rFonts w:ascii="標楷體" w:eastAsia="標楷體" w:hAnsi="標楷體"/>
                <w:sz w:val="24"/>
                <w:lang w:eastAsia="zh-TW"/>
              </w:rPr>
            </w:pPr>
            <w:r w:rsidRPr="001B15B6">
              <w:rPr>
                <w:rFonts w:ascii="標楷體" w:eastAsia="標楷體" w:hAnsi="標楷體"/>
                <w:spacing w:val="-12"/>
                <w:sz w:val="24"/>
                <w:lang w:eastAsia="zh-TW"/>
              </w:rPr>
              <w:t>各年級規劃之彈性學習課程內容，符合課綱規定之四大類別課</w:t>
            </w:r>
            <w:r w:rsidRPr="001B15B6">
              <w:rPr>
                <w:rFonts w:ascii="標楷體" w:eastAsia="標楷體" w:hAnsi="標楷體"/>
                <w:spacing w:val="-120"/>
                <w:sz w:val="24"/>
                <w:lang w:eastAsia="zh-TW"/>
              </w:rPr>
              <w:t>程</w:t>
            </w:r>
            <w:r w:rsidRPr="001B15B6">
              <w:rPr>
                <w:rFonts w:ascii="標楷體" w:eastAsia="標楷體" w:hAnsi="標楷體"/>
                <w:spacing w:val="-5"/>
                <w:sz w:val="24"/>
                <w:lang w:eastAsia="zh-TW"/>
              </w:rPr>
              <w:t>（</w:t>
            </w:r>
            <w:r w:rsidRPr="001B15B6">
              <w:rPr>
                <w:rFonts w:ascii="標楷體" w:eastAsia="標楷體" w:hAnsi="標楷體"/>
                <w:spacing w:val="-1"/>
                <w:sz w:val="24"/>
                <w:lang w:eastAsia="zh-TW"/>
              </w:rPr>
              <w:t>統整性主題</w:t>
            </w:r>
            <w:r w:rsidRPr="001B15B6">
              <w:rPr>
                <w:rFonts w:ascii="標楷體" w:eastAsia="標楷體" w:hAnsi="標楷體" w:hint="eastAsia"/>
                <w:sz w:val="24"/>
                <w:lang w:eastAsia="zh-TW"/>
              </w:rPr>
              <w:t>/</w:t>
            </w:r>
            <w:r w:rsidRPr="001B15B6">
              <w:rPr>
                <w:rFonts w:ascii="標楷體" w:eastAsia="標楷體" w:hAnsi="標楷體"/>
                <w:sz w:val="24"/>
                <w:lang w:eastAsia="zh-TW"/>
              </w:rPr>
              <w:t>專題</w:t>
            </w:r>
            <w:r w:rsidRPr="001B15B6">
              <w:rPr>
                <w:rFonts w:ascii="標楷體" w:eastAsia="標楷體" w:hAnsi="標楷體" w:hint="eastAsia"/>
                <w:spacing w:val="-5"/>
                <w:sz w:val="24"/>
                <w:lang w:eastAsia="zh-TW"/>
              </w:rPr>
              <w:t>/</w:t>
            </w:r>
            <w:r w:rsidRPr="001B15B6">
              <w:rPr>
                <w:rFonts w:ascii="標楷體" w:eastAsia="標楷體" w:hAnsi="標楷體"/>
                <w:spacing w:val="-10"/>
                <w:sz w:val="24"/>
                <w:lang w:eastAsia="zh-TW"/>
              </w:rPr>
              <w:t>議題探究、社團活動與技藝課程、特殊</w:t>
            </w:r>
            <w:r w:rsidRPr="001B15B6">
              <w:rPr>
                <w:rFonts w:ascii="標楷體" w:eastAsia="標楷體" w:hAnsi="標楷體"/>
                <w:spacing w:val="-5"/>
                <w:sz w:val="24"/>
                <w:lang w:eastAsia="zh-TW"/>
              </w:rPr>
              <w:t>需求領域課程、其他類課程）</w:t>
            </w:r>
            <w:r w:rsidRPr="001B15B6">
              <w:rPr>
                <w:rFonts w:ascii="標楷體" w:eastAsia="標楷體" w:hAnsi="標楷體"/>
                <w:spacing w:val="-1"/>
                <w:sz w:val="24"/>
                <w:lang w:eastAsia="zh-TW"/>
              </w:rPr>
              <w:t>及學習節數規範。</w:t>
            </w:r>
          </w:p>
          <w:p w:rsidR="00330687" w:rsidRPr="001B15B6" w:rsidRDefault="00330687" w:rsidP="00330687">
            <w:pPr>
              <w:pStyle w:val="TableParagraph"/>
              <w:numPr>
                <w:ilvl w:val="1"/>
                <w:numId w:val="11"/>
              </w:numPr>
              <w:tabs>
                <w:tab w:val="left" w:pos="477"/>
              </w:tabs>
              <w:spacing w:line="300" w:lineRule="exact"/>
              <w:ind w:left="0" w:right="-5" w:hanging="600"/>
              <w:rPr>
                <w:rFonts w:ascii="標楷體" w:eastAsia="標楷體" w:hAnsi="標楷體"/>
                <w:sz w:val="24"/>
                <w:lang w:eastAsia="zh-TW"/>
              </w:rPr>
            </w:pPr>
            <w:r w:rsidRPr="001B15B6">
              <w:rPr>
                <w:rFonts w:ascii="標楷體" w:eastAsia="標楷體" w:hAnsi="標楷體"/>
                <w:spacing w:val="-9"/>
                <w:sz w:val="24"/>
                <w:lang w:eastAsia="zh-TW"/>
              </w:rPr>
              <w:t>各彈性學習課程、彈性學習節數之組成單元或主題，彼此間符</w:t>
            </w:r>
            <w:r w:rsidRPr="001B15B6">
              <w:rPr>
                <w:rFonts w:ascii="標楷體" w:eastAsia="標楷體" w:hAnsi="標楷體"/>
                <w:spacing w:val="-6"/>
                <w:sz w:val="24"/>
                <w:lang w:eastAsia="zh-TW"/>
              </w:rPr>
              <w:t>合課程組織的順序性、繼續性及統整性原則。</w:t>
            </w:r>
          </w:p>
        </w:tc>
      </w:tr>
      <w:tr w:rsidR="00330687" w:rsidRPr="001B15B6" w:rsidTr="00AE4DFE">
        <w:trPr>
          <w:trHeight w:hRule="exact" w:val="1714"/>
        </w:trPr>
        <w:tc>
          <w:tcPr>
            <w:tcW w:w="675" w:type="dxa"/>
            <w:vMerge/>
          </w:tcPr>
          <w:p w:rsidR="00330687" w:rsidRPr="001B15B6" w:rsidRDefault="00330687" w:rsidP="00AE4DFE">
            <w:pPr>
              <w:rPr>
                <w:rFonts w:ascii="標楷體" w:eastAsia="標楷體" w:hAnsi="標楷體"/>
                <w:lang w:eastAsia="zh-TW"/>
              </w:rPr>
            </w:pPr>
          </w:p>
        </w:tc>
        <w:tc>
          <w:tcPr>
            <w:tcW w:w="566" w:type="dxa"/>
            <w:vMerge/>
          </w:tcPr>
          <w:p w:rsidR="00330687" w:rsidRPr="001B15B6" w:rsidRDefault="00330687" w:rsidP="00AE4DFE">
            <w:pPr>
              <w:rPr>
                <w:rFonts w:ascii="標楷體" w:eastAsia="標楷體" w:hAnsi="標楷體"/>
                <w:lang w:eastAsia="zh-TW"/>
              </w:rPr>
            </w:pPr>
          </w:p>
        </w:tc>
        <w:tc>
          <w:tcPr>
            <w:tcW w:w="1844" w:type="dxa"/>
          </w:tcPr>
          <w:p w:rsidR="00330687" w:rsidRPr="001B15B6" w:rsidRDefault="00330687" w:rsidP="00AE4DFE">
            <w:pPr>
              <w:pStyle w:val="TableParagraph"/>
              <w:rPr>
                <w:rFonts w:ascii="標楷體" w:eastAsia="標楷體" w:hAnsi="標楷體"/>
                <w:b/>
                <w:sz w:val="24"/>
                <w:lang w:eastAsia="zh-TW"/>
              </w:rPr>
            </w:pPr>
          </w:p>
          <w:p w:rsidR="00330687" w:rsidRPr="001B15B6" w:rsidRDefault="00330687" w:rsidP="00AE4DFE">
            <w:pPr>
              <w:pStyle w:val="TableParagraph"/>
              <w:spacing w:before="3"/>
              <w:rPr>
                <w:rFonts w:ascii="標楷體" w:eastAsia="標楷體" w:hAnsi="標楷體"/>
                <w:b/>
                <w:sz w:val="16"/>
                <w:lang w:eastAsia="zh-TW"/>
              </w:rPr>
            </w:pPr>
          </w:p>
          <w:p w:rsidR="00330687" w:rsidRPr="001B15B6" w:rsidRDefault="00330687" w:rsidP="00AE4DFE">
            <w:pPr>
              <w:pStyle w:val="TableParagraph"/>
              <w:ind w:left="256"/>
              <w:rPr>
                <w:rFonts w:ascii="標楷體" w:eastAsia="標楷體" w:hAnsi="標楷體"/>
                <w:sz w:val="24"/>
              </w:rPr>
            </w:pPr>
            <w:r w:rsidRPr="001B15B6">
              <w:rPr>
                <w:rFonts w:ascii="標楷體" w:eastAsia="標楷體" w:hAnsi="標楷體" w:hint="eastAsia"/>
                <w:sz w:val="24"/>
              </w:rPr>
              <w:t>11.</w:t>
            </w:r>
            <w:r w:rsidRPr="001B15B6">
              <w:rPr>
                <w:rFonts w:ascii="標楷體" w:eastAsia="標楷體" w:hAnsi="標楷體"/>
                <w:sz w:val="24"/>
              </w:rPr>
              <w:t>邏輯關聯</w:t>
            </w:r>
          </w:p>
        </w:tc>
        <w:tc>
          <w:tcPr>
            <w:tcW w:w="6860" w:type="dxa"/>
          </w:tcPr>
          <w:p w:rsidR="00330687" w:rsidRPr="001B15B6" w:rsidRDefault="00330687" w:rsidP="00330687">
            <w:pPr>
              <w:pStyle w:val="TableParagraph"/>
              <w:numPr>
                <w:ilvl w:val="1"/>
                <w:numId w:val="10"/>
              </w:numPr>
              <w:tabs>
                <w:tab w:val="left" w:pos="477"/>
              </w:tabs>
              <w:spacing w:line="312" w:lineRule="exact"/>
              <w:ind w:left="0" w:right="-3" w:hanging="600"/>
              <w:rPr>
                <w:rFonts w:ascii="標楷體" w:eastAsia="標楷體" w:hAnsi="標楷體"/>
                <w:sz w:val="24"/>
                <w:lang w:eastAsia="zh-TW"/>
              </w:rPr>
            </w:pPr>
            <w:r w:rsidRPr="001B15B6">
              <w:rPr>
                <w:rFonts w:ascii="標楷體" w:eastAsia="標楷體" w:hAnsi="標楷體"/>
                <w:spacing w:val="-9"/>
                <w:sz w:val="24"/>
                <w:lang w:eastAsia="zh-TW"/>
              </w:rPr>
              <w:t>各年級各彈性學習課程、彈性學習節數之規劃主題，能呼應學</w:t>
            </w:r>
            <w:r w:rsidRPr="001B15B6">
              <w:rPr>
                <w:rFonts w:ascii="標楷體" w:eastAsia="標楷體" w:hAnsi="標楷體"/>
                <w:spacing w:val="-6"/>
                <w:sz w:val="24"/>
                <w:lang w:eastAsia="zh-TW"/>
              </w:rPr>
              <w:t>校課程願景及發展特色。</w:t>
            </w:r>
          </w:p>
          <w:p w:rsidR="00330687" w:rsidRPr="001B15B6" w:rsidRDefault="00330687" w:rsidP="00330687">
            <w:pPr>
              <w:pStyle w:val="TableParagraph"/>
              <w:numPr>
                <w:ilvl w:val="1"/>
                <w:numId w:val="10"/>
              </w:numPr>
              <w:tabs>
                <w:tab w:val="left" w:pos="477"/>
              </w:tabs>
              <w:spacing w:line="282" w:lineRule="exact"/>
              <w:ind w:left="476" w:right="-3" w:hanging="476"/>
              <w:rPr>
                <w:rFonts w:ascii="標楷體" w:eastAsia="標楷體" w:hAnsi="標楷體"/>
                <w:sz w:val="24"/>
                <w:lang w:eastAsia="zh-TW"/>
              </w:rPr>
            </w:pPr>
            <w:r w:rsidRPr="001B15B6">
              <w:rPr>
                <w:rFonts w:ascii="標楷體" w:eastAsia="標楷體" w:hAnsi="標楷體"/>
                <w:spacing w:val="-10"/>
                <w:sz w:val="24"/>
                <w:lang w:eastAsia="zh-TW"/>
              </w:rPr>
              <w:t>各彈性學習課程、彈性學習節數之教學單元或主題內容、課程</w:t>
            </w:r>
          </w:p>
          <w:p w:rsidR="00330687" w:rsidRPr="001B15B6" w:rsidRDefault="00330687" w:rsidP="00AE4DFE">
            <w:pPr>
              <w:pStyle w:val="TableParagraph"/>
              <w:spacing w:before="20" w:line="300" w:lineRule="exact"/>
              <w:ind w:left="600" w:right="-10"/>
              <w:rPr>
                <w:rFonts w:ascii="標楷體" w:eastAsia="標楷體" w:hAnsi="標楷體"/>
                <w:sz w:val="24"/>
                <w:lang w:eastAsia="zh-TW"/>
              </w:rPr>
            </w:pPr>
            <w:r w:rsidRPr="001B15B6">
              <w:rPr>
                <w:rFonts w:ascii="標楷體" w:eastAsia="標楷體" w:hAnsi="標楷體"/>
                <w:sz w:val="24"/>
                <w:lang w:eastAsia="zh-TW"/>
              </w:rPr>
              <w:t>目標、教學時間與進度及評量方式等，彼此間具相互呼應之邏輯合理性。</w:t>
            </w:r>
          </w:p>
        </w:tc>
      </w:tr>
      <w:tr w:rsidR="00330687" w:rsidRPr="001B15B6" w:rsidTr="00AE4DFE">
        <w:trPr>
          <w:trHeight w:hRule="exact" w:val="1349"/>
        </w:trPr>
        <w:tc>
          <w:tcPr>
            <w:tcW w:w="675" w:type="dxa"/>
            <w:vMerge/>
          </w:tcPr>
          <w:p w:rsidR="00330687" w:rsidRPr="001B15B6" w:rsidRDefault="00330687" w:rsidP="00AE4DFE">
            <w:pPr>
              <w:rPr>
                <w:rFonts w:ascii="標楷體" w:eastAsia="標楷體" w:hAnsi="標楷體"/>
                <w:lang w:eastAsia="zh-TW"/>
              </w:rPr>
            </w:pPr>
          </w:p>
        </w:tc>
        <w:tc>
          <w:tcPr>
            <w:tcW w:w="566" w:type="dxa"/>
            <w:vMerge/>
          </w:tcPr>
          <w:p w:rsidR="00330687" w:rsidRPr="001B15B6" w:rsidRDefault="00330687" w:rsidP="00AE4DFE">
            <w:pPr>
              <w:rPr>
                <w:rFonts w:ascii="標楷體" w:eastAsia="標楷體" w:hAnsi="標楷體"/>
                <w:lang w:eastAsia="zh-TW"/>
              </w:rPr>
            </w:pPr>
          </w:p>
        </w:tc>
        <w:tc>
          <w:tcPr>
            <w:tcW w:w="1844" w:type="dxa"/>
            <w:vMerge w:val="restart"/>
          </w:tcPr>
          <w:p w:rsidR="00330687" w:rsidRPr="001B15B6" w:rsidRDefault="00330687" w:rsidP="00AE4DFE">
            <w:pPr>
              <w:pStyle w:val="TableParagraph"/>
              <w:rPr>
                <w:rFonts w:ascii="標楷體" w:eastAsia="標楷體" w:hAnsi="標楷體"/>
                <w:b/>
                <w:sz w:val="24"/>
                <w:lang w:eastAsia="zh-TW"/>
              </w:rPr>
            </w:pPr>
          </w:p>
          <w:p w:rsidR="00330687" w:rsidRPr="001B15B6" w:rsidRDefault="00330687" w:rsidP="00AE4DFE">
            <w:pPr>
              <w:pStyle w:val="TableParagraph"/>
              <w:rPr>
                <w:rFonts w:ascii="標楷體" w:eastAsia="標楷體" w:hAnsi="標楷體"/>
                <w:b/>
                <w:sz w:val="24"/>
                <w:lang w:eastAsia="zh-TW"/>
              </w:rPr>
            </w:pPr>
          </w:p>
          <w:p w:rsidR="00330687" w:rsidRPr="001B15B6" w:rsidRDefault="00330687" w:rsidP="00AE4DFE">
            <w:pPr>
              <w:pStyle w:val="TableParagraph"/>
              <w:spacing w:before="1"/>
              <w:rPr>
                <w:rFonts w:ascii="標楷體" w:eastAsia="標楷體" w:hAnsi="標楷體"/>
                <w:b/>
                <w:sz w:val="24"/>
                <w:lang w:eastAsia="zh-TW"/>
              </w:rPr>
            </w:pPr>
          </w:p>
          <w:p w:rsidR="00330687" w:rsidRPr="001B15B6" w:rsidRDefault="00330687" w:rsidP="00AE4DFE">
            <w:pPr>
              <w:pStyle w:val="TableParagraph"/>
              <w:ind w:left="256"/>
              <w:rPr>
                <w:rFonts w:ascii="標楷體" w:eastAsia="標楷體" w:hAnsi="標楷體"/>
                <w:sz w:val="24"/>
              </w:rPr>
            </w:pPr>
            <w:r w:rsidRPr="001B15B6">
              <w:rPr>
                <w:rFonts w:ascii="標楷體" w:eastAsia="標楷體" w:hAnsi="標楷體" w:hint="eastAsia"/>
                <w:sz w:val="24"/>
              </w:rPr>
              <w:t>12.</w:t>
            </w:r>
            <w:r w:rsidRPr="001B15B6">
              <w:rPr>
                <w:rFonts w:ascii="標楷體" w:eastAsia="標楷體" w:hAnsi="標楷體"/>
                <w:sz w:val="24"/>
              </w:rPr>
              <w:t>發展期程</w:t>
            </w:r>
          </w:p>
        </w:tc>
        <w:tc>
          <w:tcPr>
            <w:tcW w:w="6860" w:type="dxa"/>
          </w:tcPr>
          <w:p w:rsidR="00330687" w:rsidRPr="001B15B6" w:rsidRDefault="00330687" w:rsidP="00AE4DFE">
            <w:pPr>
              <w:pStyle w:val="TableParagraph"/>
              <w:spacing w:line="230" w:lineRule="auto"/>
              <w:ind w:left="600" w:right="-3" w:hanging="600"/>
              <w:jc w:val="both"/>
              <w:rPr>
                <w:rFonts w:ascii="標楷體" w:eastAsia="標楷體" w:hAnsi="標楷體"/>
                <w:sz w:val="24"/>
                <w:lang w:eastAsia="zh-TW"/>
              </w:rPr>
            </w:pPr>
            <w:r w:rsidRPr="001B15B6">
              <w:rPr>
                <w:rFonts w:ascii="標楷體" w:eastAsia="標楷體" w:hAnsi="標楷體" w:hint="eastAsia"/>
                <w:spacing w:val="-1"/>
                <w:sz w:val="24"/>
                <w:lang w:eastAsia="zh-TW"/>
              </w:rPr>
              <w:t>12.1</w:t>
            </w:r>
            <w:r w:rsidRPr="001B15B6">
              <w:rPr>
                <w:rFonts w:ascii="標楷體" w:eastAsia="標楷體" w:hAnsi="標楷體"/>
                <w:spacing w:val="-10"/>
                <w:sz w:val="24"/>
                <w:lang w:eastAsia="zh-TW"/>
              </w:rPr>
              <w:t>規劃與設計過程中，所蒐集且參考及評估各彈性課程、彈性學</w:t>
            </w:r>
            <w:r w:rsidRPr="001B15B6">
              <w:rPr>
                <w:rFonts w:ascii="標楷體" w:eastAsia="標楷體" w:hAnsi="標楷體"/>
                <w:spacing w:val="-8"/>
                <w:sz w:val="24"/>
                <w:lang w:eastAsia="zh-TW"/>
              </w:rPr>
              <w:t>習節數規劃所需之重要資料，如相關主題的政策文件與研究</w:t>
            </w:r>
            <w:r w:rsidRPr="001B15B6">
              <w:rPr>
                <w:rFonts w:ascii="標楷體" w:eastAsia="標楷體" w:hAnsi="標楷體"/>
                <w:spacing w:val="-6"/>
                <w:sz w:val="24"/>
                <w:lang w:eastAsia="zh-TW"/>
              </w:rPr>
              <w:t>文獻、學校課程願景、可能之教材與教學資源、學生先備經驗或成就與發展狀態、課程與教學設計參考文獻等。</w:t>
            </w:r>
          </w:p>
        </w:tc>
      </w:tr>
      <w:tr w:rsidR="00330687" w:rsidRPr="001B15B6" w:rsidTr="00AE4DFE">
        <w:trPr>
          <w:trHeight w:hRule="exact" w:val="1414"/>
        </w:trPr>
        <w:tc>
          <w:tcPr>
            <w:tcW w:w="675" w:type="dxa"/>
            <w:vMerge/>
            <w:tcBorders>
              <w:bottom w:val="single" w:sz="12" w:space="0" w:color="000000"/>
            </w:tcBorders>
          </w:tcPr>
          <w:p w:rsidR="00330687" w:rsidRPr="001B15B6" w:rsidRDefault="00330687" w:rsidP="00AE4DFE">
            <w:pPr>
              <w:rPr>
                <w:rFonts w:ascii="標楷體" w:eastAsia="標楷體" w:hAnsi="標楷體"/>
                <w:lang w:eastAsia="zh-TW"/>
              </w:rPr>
            </w:pPr>
          </w:p>
        </w:tc>
        <w:tc>
          <w:tcPr>
            <w:tcW w:w="566" w:type="dxa"/>
            <w:vMerge/>
            <w:tcBorders>
              <w:bottom w:val="single" w:sz="12" w:space="0" w:color="000000"/>
            </w:tcBorders>
          </w:tcPr>
          <w:p w:rsidR="00330687" w:rsidRPr="001B15B6" w:rsidRDefault="00330687" w:rsidP="00AE4DFE">
            <w:pPr>
              <w:rPr>
                <w:rFonts w:ascii="標楷體" w:eastAsia="標楷體" w:hAnsi="標楷體"/>
                <w:lang w:eastAsia="zh-TW"/>
              </w:rPr>
            </w:pPr>
          </w:p>
        </w:tc>
        <w:tc>
          <w:tcPr>
            <w:tcW w:w="1844" w:type="dxa"/>
            <w:vMerge/>
            <w:tcBorders>
              <w:bottom w:val="single" w:sz="12" w:space="0" w:color="000000"/>
            </w:tcBorders>
          </w:tcPr>
          <w:p w:rsidR="00330687" w:rsidRPr="001B15B6" w:rsidRDefault="00330687" w:rsidP="00AE4DFE">
            <w:pPr>
              <w:rPr>
                <w:rFonts w:ascii="標楷體" w:eastAsia="標楷體" w:hAnsi="標楷體"/>
                <w:lang w:eastAsia="zh-TW"/>
              </w:rPr>
            </w:pPr>
          </w:p>
        </w:tc>
        <w:tc>
          <w:tcPr>
            <w:tcW w:w="6860" w:type="dxa"/>
            <w:tcBorders>
              <w:bottom w:val="single" w:sz="12" w:space="0" w:color="000000"/>
            </w:tcBorders>
          </w:tcPr>
          <w:p w:rsidR="00330687" w:rsidRPr="001B15B6" w:rsidRDefault="00330687" w:rsidP="00AE4DFE">
            <w:pPr>
              <w:pStyle w:val="TableParagraph"/>
              <w:spacing w:line="244" w:lineRule="auto"/>
              <w:ind w:left="600" w:right="-1" w:hanging="600"/>
              <w:jc w:val="both"/>
              <w:rPr>
                <w:rFonts w:ascii="標楷體" w:eastAsia="標楷體" w:hAnsi="標楷體"/>
                <w:sz w:val="24"/>
                <w:lang w:eastAsia="zh-TW"/>
              </w:rPr>
            </w:pPr>
            <w:r w:rsidRPr="001B15B6">
              <w:rPr>
                <w:rFonts w:ascii="標楷體" w:eastAsia="標楷體" w:hAnsi="標楷體" w:hint="eastAsia"/>
                <w:spacing w:val="-1"/>
                <w:sz w:val="24"/>
                <w:lang w:eastAsia="zh-TW"/>
              </w:rPr>
              <w:t>12.2</w:t>
            </w:r>
            <w:r w:rsidRPr="001B15B6">
              <w:rPr>
                <w:rFonts w:ascii="標楷體" w:eastAsia="標楷體" w:hAnsi="標楷體"/>
                <w:spacing w:val="-10"/>
                <w:sz w:val="24"/>
                <w:lang w:eastAsia="zh-TW"/>
              </w:rPr>
              <w:t>規劃與設計過程具專業參與性，經由彈性學習課程、彈性學習</w:t>
            </w:r>
            <w:r w:rsidRPr="001B15B6">
              <w:rPr>
                <w:rFonts w:ascii="標楷體" w:eastAsia="標楷體" w:hAnsi="標楷體"/>
                <w:spacing w:val="-8"/>
                <w:sz w:val="24"/>
                <w:lang w:eastAsia="zh-TW"/>
              </w:rPr>
              <w:t>節數規劃小組、年級會議或相關教師專業學習社群之共同討</w:t>
            </w:r>
            <w:r w:rsidRPr="001B15B6">
              <w:rPr>
                <w:rFonts w:ascii="標楷體" w:eastAsia="標楷體" w:hAnsi="標楷體"/>
                <w:spacing w:val="-6"/>
                <w:sz w:val="24"/>
                <w:lang w:eastAsia="zh-TW"/>
              </w:rPr>
              <w:t>論，並經學校課程發展委員會審議通過。特殊需求類課程， 並經特殊教育相關法定程序通過。</w:t>
            </w:r>
          </w:p>
        </w:tc>
      </w:tr>
      <w:tr w:rsidR="00330687" w:rsidRPr="001B15B6" w:rsidTr="00AE4DFE">
        <w:trPr>
          <w:trHeight w:hRule="exact" w:val="2849"/>
        </w:trPr>
        <w:tc>
          <w:tcPr>
            <w:tcW w:w="675" w:type="dxa"/>
            <w:vMerge w:val="restart"/>
            <w:tcBorders>
              <w:top w:val="single" w:sz="12" w:space="0" w:color="000000"/>
            </w:tcBorders>
          </w:tcPr>
          <w:p w:rsidR="00330687" w:rsidRPr="001B15B6" w:rsidRDefault="00330687" w:rsidP="00AE4DFE">
            <w:pPr>
              <w:pStyle w:val="TableParagraph"/>
              <w:spacing w:before="187" w:line="276" w:lineRule="auto"/>
              <w:ind w:left="72" w:right="351"/>
              <w:jc w:val="both"/>
              <w:rPr>
                <w:rFonts w:ascii="標楷體" w:eastAsia="標楷體" w:hAnsi="標楷體"/>
                <w:sz w:val="24"/>
              </w:rPr>
            </w:pPr>
            <w:r w:rsidRPr="001B15B6">
              <w:rPr>
                <w:rFonts w:ascii="標楷體" w:eastAsia="標楷體" w:hAnsi="標楷體"/>
                <w:sz w:val="24"/>
              </w:rPr>
              <w:t>課程實施</w:t>
            </w:r>
          </w:p>
        </w:tc>
        <w:tc>
          <w:tcPr>
            <w:tcW w:w="566" w:type="dxa"/>
            <w:vMerge w:val="restart"/>
            <w:tcBorders>
              <w:top w:val="single" w:sz="12" w:space="0" w:color="000000"/>
            </w:tcBorders>
          </w:tcPr>
          <w:p w:rsidR="00330687" w:rsidRPr="001B15B6" w:rsidRDefault="00330687" w:rsidP="00AE4DFE">
            <w:pPr>
              <w:pStyle w:val="TableParagraph"/>
              <w:spacing w:before="187" w:line="276" w:lineRule="auto"/>
              <w:ind w:left="72" w:right="242"/>
              <w:jc w:val="both"/>
              <w:rPr>
                <w:rFonts w:ascii="標楷體" w:eastAsia="標楷體" w:hAnsi="標楷體"/>
                <w:sz w:val="24"/>
              </w:rPr>
            </w:pPr>
            <w:r w:rsidRPr="001B15B6">
              <w:rPr>
                <w:rFonts w:ascii="標楷體" w:eastAsia="標楷體" w:hAnsi="標楷體"/>
                <w:sz w:val="24"/>
              </w:rPr>
              <w:t>各課程實施準備</w:t>
            </w:r>
          </w:p>
        </w:tc>
        <w:tc>
          <w:tcPr>
            <w:tcW w:w="1844" w:type="dxa"/>
            <w:tcBorders>
              <w:top w:val="single" w:sz="12" w:space="0" w:color="000000"/>
            </w:tcBorders>
          </w:tcPr>
          <w:p w:rsidR="00330687" w:rsidRPr="001B15B6" w:rsidRDefault="00330687" w:rsidP="00AE4DFE">
            <w:pPr>
              <w:pStyle w:val="TableParagraph"/>
              <w:rPr>
                <w:rFonts w:ascii="標楷體" w:eastAsia="標楷體" w:hAnsi="標楷體"/>
                <w:b/>
                <w:sz w:val="24"/>
              </w:rPr>
            </w:pPr>
          </w:p>
          <w:p w:rsidR="00330687" w:rsidRPr="001B15B6" w:rsidRDefault="00330687" w:rsidP="00AE4DFE">
            <w:pPr>
              <w:pStyle w:val="TableParagraph"/>
              <w:rPr>
                <w:rFonts w:ascii="標楷體" w:eastAsia="標楷體" w:hAnsi="標楷體"/>
                <w:b/>
                <w:sz w:val="24"/>
              </w:rPr>
            </w:pPr>
          </w:p>
          <w:p w:rsidR="00330687" w:rsidRPr="001B15B6" w:rsidRDefault="00330687" w:rsidP="00AE4DFE">
            <w:pPr>
              <w:pStyle w:val="TableParagraph"/>
              <w:spacing w:before="11"/>
              <w:rPr>
                <w:rFonts w:ascii="標楷體" w:eastAsia="標楷體" w:hAnsi="標楷體"/>
                <w:b/>
                <w:sz w:val="26"/>
              </w:rPr>
            </w:pPr>
          </w:p>
          <w:p w:rsidR="00330687" w:rsidRPr="001B15B6" w:rsidRDefault="00330687" w:rsidP="00AE4DFE">
            <w:pPr>
              <w:pStyle w:val="TableParagraph"/>
              <w:ind w:left="256"/>
              <w:rPr>
                <w:rFonts w:ascii="標楷體" w:eastAsia="標楷體" w:hAnsi="標楷體"/>
                <w:sz w:val="24"/>
              </w:rPr>
            </w:pPr>
            <w:r w:rsidRPr="001B15B6">
              <w:rPr>
                <w:rFonts w:ascii="標楷體" w:eastAsia="標楷體" w:hAnsi="標楷體" w:hint="eastAsia"/>
                <w:sz w:val="24"/>
              </w:rPr>
              <w:t>13.</w:t>
            </w:r>
            <w:r w:rsidRPr="001B15B6">
              <w:rPr>
                <w:rFonts w:ascii="標楷體" w:eastAsia="標楷體" w:hAnsi="標楷體"/>
                <w:sz w:val="24"/>
              </w:rPr>
              <w:t>師資專業</w:t>
            </w:r>
          </w:p>
        </w:tc>
        <w:tc>
          <w:tcPr>
            <w:tcW w:w="6860" w:type="dxa"/>
            <w:tcBorders>
              <w:top w:val="single" w:sz="12" w:space="0" w:color="000000"/>
            </w:tcBorders>
          </w:tcPr>
          <w:p w:rsidR="00330687" w:rsidRPr="001B15B6" w:rsidRDefault="00330687" w:rsidP="00330687">
            <w:pPr>
              <w:pStyle w:val="TableParagraph"/>
              <w:numPr>
                <w:ilvl w:val="1"/>
                <w:numId w:val="9"/>
              </w:numPr>
              <w:tabs>
                <w:tab w:val="left" w:pos="477"/>
              </w:tabs>
              <w:spacing w:line="242" w:lineRule="auto"/>
              <w:ind w:left="0" w:right="53" w:hanging="600"/>
              <w:jc w:val="both"/>
              <w:rPr>
                <w:rFonts w:ascii="標楷體" w:eastAsia="標楷體" w:hAnsi="標楷體"/>
                <w:sz w:val="24"/>
                <w:lang w:eastAsia="zh-TW"/>
              </w:rPr>
            </w:pPr>
            <w:r w:rsidRPr="001B15B6">
              <w:rPr>
                <w:rFonts w:ascii="標楷體" w:eastAsia="標楷體" w:hAnsi="標楷體"/>
                <w:spacing w:val="-5"/>
                <w:sz w:val="24"/>
                <w:lang w:eastAsia="zh-TW"/>
              </w:rPr>
              <w:t>校內師資人力及專長足以有效實施各領域</w:t>
            </w:r>
            <w:r w:rsidRPr="001B15B6">
              <w:rPr>
                <w:rFonts w:ascii="標楷體" w:eastAsia="標楷體" w:hAnsi="標楷體" w:hint="eastAsia"/>
                <w:spacing w:val="-3"/>
                <w:sz w:val="24"/>
                <w:lang w:eastAsia="zh-TW"/>
              </w:rPr>
              <w:t>/</w:t>
            </w:r>
            <w:r w:rsidRPr="001B15B6">
              <w:rPr>
                <w:rFonts w:ascii="標楷體" w:eastAsia="標楷體" w:hAnsi="標楷體"/>
                <w:spacing w:val="-3"/>
                <w:sz w:val="24"/>
                <w:lang w:eastAsia="zh-TW"/>
              </w:rPr>
              <w:t>科目及彈性學習課</w:t>
            </w:r>
            <w:r w:rsidRPr="001B15B6">
              <w:rPr>
                <w:rFonts w:ascii="標楷體" w:eastAsia="標楷體" w:hAnsi="標楷體"/>
                <w:spacing w:val="-25"/>
                <w:sz w:val="24"/>
                <w:lang w:eastAsia="zh-TW"/>
              </w:rPr>
              <w:t>程，尤其新設領域</w:t>
            </w:r>
            <w:r w:rsidRPr="001B15B6">
              <w:rPr>
                <w:rFonts w:ascii="標楷體" w:eastAsia="標楷體" w:hAnsi="標楷體" w:hint="eastAsia"/>
                <w:sz w:val="24"/>
                <w:lang w:eastAsia="zh-TW"/>
              </w:rPr>
              <w:t>/</w:t>
            </w:r>
            <w:r w:rsidRPr="001B15B6">
              <w:rPr>
                <w:rFonts w:ascii="標楷體" w:eastAsia="標楷體" w:hAnsi="標楷體"/>
                <w:spacing w:val="-5"/>
                <w:sz w:val="24"/>
                <w:lang w:eastAsia="zh-TW"/>
              </w:rPr>
              <w:t>科目，如科技、新住民語文之師資已妥適安排。</w:t>
            </w:r>
          </w:p>
          <w:p w:rsidR="00330687" w:rsidRPr="001B15B6" w:rsidRDefault="00330687" w:rsidP="00330687">
            <w:pPr>
              <w:pStyle w:val="TableParagraph"/>
              <w:numPr>
                <w:ilvl w:val="1"/>
                <w:numId w:val="9"/>
              </w:numPr>
              <w:tabs>
                <w:tab w:val="left" w:pos="477"/>
              </w:tabs>
              <w:spacing w:before="17" w:line="247" w:lineRule="auto"/>
              <w:ind w:left="0" w:right="-3" w:hanging="600"/>
              <w:rPr>
                <w:rFonts w:ascii="標楷體" w:eastAsia="標楷體" w:hAnsi="標楷體"/>
                <w:sz w:val="24"/>
                <w:lang w:eastAsia="zh-TW"/>
              </w:rPr>
            </w:pPr>
            <w:r w:rsidRPr="001B15B6">
              <w:rPr>
                <w:rFonts w:ascii="標楷體" w:eastAsia="標楷體" w:hAnsi="標楷體"/>
                <w:spacing w:val="-8"/>
                <w:sz w:val="24"/>
                <w:lang w:eastAsia="zh-TW"/>
              </w:rPr>
              <w:t>校內行政主管和教師已參加新課綱專業研習或成長活動，對課</w:t>
            </w:r>
            <w:r w:rsidRPr="001B15B6">
              <w:rPr>
                <w:rFonts w:ascii="標楷體" w:eastAsia="標楷體" w:hAnsi="標楷體"/>
                <w:spacing w:val="-5"/>
                <w:sz w:val="24"/>
                <w:lang w:eastAsia="zh-TW"/>
              </w:rPr>
              <w:t>程綱要內容有充分理解。</w:t>
            </w:r>
          </w:p>
          <w:p w:rsidR="00330687" w:rsidRPr="001B15B6" w:rsidRDefault="00330687" w:rsidP="00330687">
            <w:pPr>
              <w:pStyle w:val="TableParagraph"/>
              <w:numPr>
                <w:ilvl w:val="1"/>
                <w:numId w:val="9"/>
              </w:numPr>
              <w:tabs>
                <w:tab w:val="left" w:pos="477"/>
              </w:tabs>
              <w:spacing w:line="244" w:lineRule="auto"/>
              <w:ind w:left="0" w:right="23" w:hanging="600"/>
              <w:rPr>
                <w:rFonts w:ascii="標楷體" w:eastAsia="標楷體" w:hAnsi="標楷體"/>
                <w:sz w:val="24"/>
                <w:lang w:eastAsia="zh-TW"/>
              </w:rPr>
            </w:pPr>
            <w:r w:rsidRPr="001B15B6">
              <w:rPr>
                <w:rFonts w:ascii="標楷體" w:eastAsia="標楷體" w:hAnsi="標楷體"/>
                <w:spacing w:val="-3"/>
                <w:sz w:val="24"/>
                <w:lang w:eastAsia="zh-TW"/>
              </w:rPr>
              <w:t>教師積極參與各領域</w:t>
            </w:r>
            <w:r w:rsidRPr="001B15B6">
              <w:rPr>
                <w:rFonts w:ascii="標楷體" w:eastAsia="標楷體" w:hAnsi="標楷體" w:hint="eastAsia"/>
                <w:spacing w:val="-3"/>
                <w:sz w:val="24"/>
                <w:lang w:eastAsia="zh-TW"/>
              </w:rPr>
              <w:t>/</w:t>
            </w:r>
            <w:r w:rsidRPr="001B15B6">
              <w:rPr>
                <w:rFonts w:ascii="標楷體" w:eastAsia="標楷體" w:hAnsi="標楷體"/>
                <w:spacing w:val="-11"/>
                <w:sz w:val="24"/>
                <w:lang w:eastAsia="zh-TW"/>
              </w:rPr>
              <w:t>科目教學研究會、年級會議及專業學習</w:t>
            </w:r>
            <w:r w:rsidRPr="001B15B6">
              <w:rPr>
                <w:rFonts w:ascii="標楷體" w:eastAsia="標楷體" w:hAnsi="標楷體"/>
                <w:spacing w:val="-5"/>
                <w:sz w:val="24"/>
                <w:lang w:eastAsia="zh-TW"/>
              </w:rPr>
              <w:t>社群之專業研討、共同備課、觀課及議課活動，熟知任教課</w:t>
            </w:r>
            <w:r w:rsidRPr="001B15B6">
              <w:rPr>
                <w:rFonts w:ascii="標楷體" w:eastAsia="標楷體" w:hAnsi="標楷體"/>
                <w:spacing w:val="-6"/>
                <w:sz w:val="24"/>
                <w:lang w:eastAsia="zh-TW"/>
              </w:rPr>
              <w:t>程之課綱、課程計畫及教材內容。</w:t>
            </w:r>
          </w:p>
        </w:tc>
      </w:tr>
      <w:tr w:rsidR="00330687" w:rsidRPr="001B15B6" w:rsidTr="00AE4DFE">
        <w:trPr>
          <w:trHeight w:hRule="exact" w:val="830"/>
        </w:trPr>
        <w:tc>
          <w:tcPr>
            <w:tcW w:w="675" w:type="dxa"/>
            <w:vMerge/>
            <w:tcBorders>
              <w:bottom w:val="nil"/>
            </w:tcBorders>
          </w:tcPr>
          <w:p w:rsidR="00330687" w:rsidRPr="001B15B6" w:rsidRDefault="00330687" w:rsidP="00AE4DFE">
            <w:pPr>
              <w:rPr>
                <w:rFonts w:ascii="標楷體" w:eastAsia="標楷體" w:hAnsi="標楷體"/>
                <w:lang w:eastAsia="zh-TW"/>
              </w:rPr>
            </w:pPr>
          </w:p>
        </w:tc>
        <w:tc>
          <w:tcPr>
            <w:tcW w:w="566" w:type="dxa"/>
            <w:vMerge/>
            <w:tcBorders>
              <w:bottom w:val="single" w:sz="12" w:space="0" w:color="000000"/>
            </w:tcBorders>
          </w:tcPr>
          <w:p w:rsidR="00330687" w:rsidRPr="001B15B6" w:rsidRDefault="00330687" w:rsidP="00AE4DFE">
            <w:pPr>
              <w:rPr>
                <w:rFonts w:ascii="標楷體" w:eastAsia="標楷體" w:hAnsi="標楷體"/>
                <w:lang w:eastAsia="zh-TW"/>
              </w:rPr>
            </w:pPr>
          </w:p>
        </w:tc>
        <w:tc>
          <w:tcPr>
            <w:tcW w:w="1844" w:type="dxa"/>
          </w:tcPr>
          <w:p w:rsidR="00330687" w:rsidRPr="001B15B6" w:rsidRDefault="00330687" w:rsidP="00AE4DFE">
            <w:pPr>
              <w:pStyle w:val="TableParagraph"/>
              <w:spacing w:before="1"/>
              <w:rPr>
                <w:rFonts w:ascii="標楷體" w:eastAsia="標楷體" w:hAnsi="標楷體"/>
                <w:b/>
                <w:sz w:val="15"/>
                <w:lang w:eastAsia="zh-TW"/>
              </w:rPr>
            </w:pPr>
          </w:p>
          <w:p w:rsidR="00330687" w:rsidRPr="001B15B6" w:rsidRDefault="00330687" w:rsidP="00AE4DFE">
            <w:pPr>
              <w:pStyle w:val="TableParagraph"/>
              <w:spacing w:before="1"/>
              <w:ind w:left="256"/>
              <w:rPr>
                <w:rFonts w:ascii="標楷體" w:eastAsia="標楷體" w:hAnsi="標楷體"/>
                <w:sz w:val="24"/>
              </w:rPr>
            </w:pPr>
            <w:r w:rsidRPr="001B15B6">
              <w:rPr>
                <w:rFonts w:ascii="標楷體" w:eastAsia="標楷體" w:hAnsi="標楷體" w:hint="eastAsia"/>
                <w:sz w:val="24"/>
              </w:rPr>
              <w:t>14.</w:t>
            </w:r>
            <w:r w:rsidRPr="001B15B6">
              <w:rPr>
                <w:rFonts w:ascii="標楷體" w:eastAsia="標楷體" w:hAnsi="標楷體"/>
                <w:sz w:val="24"/>
              </w:rPr>
              <w:t>家長溝通</w:t>
            </w:r>
          </w:p>
        </w:tc>
        <w:tc>
          <w:tcPr>
            <w:tcW w:w="6860" w:type="dxa"/>
          </w:tcPr>
          <w:p w:rsidR="00330687" w:rsidRPr="001B15B6" w:rsidRDefault="00330687" w:rsidP="00AE4DFE">
            <w:pPr>
              <w:pStyle w:val="TableParagraph"/>
              <w:spacing w:before="21" w:line="312" w:lineRule="exact"/>
              <w:ind w:left="600" w:right="-13" w:hanging="600"/>
              <w:rPr>
                <w:rFonts w:ascii="標楷體" w:eastAsia="標楷體" w:hAnsi="標楷體"/>
                <w:sz w:val="24"/>
                <w:lang w:eastAsia="zh-TW"/>
              </w:rPr>
            </w:pPr>
            <w:r w:rsidRPr="001B15B6">
              <w:rPr>
                <w:rFonts w:ascii="標楷體" w:eastAsia="標楷體" w:hAnsi="標楷體" w:hint="eastAsia"/>
                <w:spacing w:val="-1"/>
                <w:sz w:val="24"/>
                <w:lang w:eastAsia="zh-TW"/>
              </w:rPr>
              <w:t>14.1</w:t>
            </w:r>
            <w:r w:rsidRPr="001B15B6">
              <w:rPr>
                <w:rFonts w:ascii="標楷體" w:eastAsia="標楷體" w:hAnsi="標楷體"/>
                <w:spacing w:val="-21"/>
                <w:sz w:val="24"/>
                <w:lang w:eastAsia="zh-TW"/>
              </w:rPr>
              <w:t>學校課程計畫獲主管機關備查後，上傳學校網路首頁供學生、家</w:t>
            </w:r>
            <w:r w:rsidRPr="001B15B6">
              <w:rPr>
                <w:rFonts w:ascii="標楷體" w:eastAsia="標楷體" w:hAnsi="標楷體"/>
                <w:spacing w:val="-5"/>
                <w:sz w:val="24"/>
                <w:lang w:eastAsia="zh-TW"/>
              </w:rPr>
              <w:t>長與民眾查詢。</w:t>
            </w:r>
          </w:p>
        </w:tc>
      </w:tr>
    </w:tbl>
    <w:p w:rsidR="00330687" w:rsidRPr="001B15B6" w:rsidRDefault="00330687" w:rsidP="00330687">
      <w:pPr>
        <w:spacing w:line="312" w:lineRule="exact"/>
        <w:rPr>
          <w:rFonts w:ascii="標楷體" w:eastAsia="標楷體" w:hAnsi="標楷體"/>
        </w:rPr>
        <w:sectPr w:rsidR="00330687" w:rsidRPr="001B15B6">
          <w:pgSz w:w="11910" w:h="16840"/>
          <w:pgMar w:top="940" w:right="740" w:bottom="280" w:left="980" w:header="720" w:footer="720" w:gutter="0"/>
          <w:cols w:space="720"/>
        </w:sect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566"/>
        <w:gridCol w:w="1844"/>
        <w:gridCol w:w="6860"/>
      </w:tblGrid>
      <w:tr w:rsidR="00330687" w:rsidRPr="00A4606A" w:rsidTr="00AE4DFE">
        <w:trPr>
          <w:trHeight w:hRule="exact" w:val="1688"/>
        </w:trPr>
        <w:tc>
          <w:tcPr>
            <w:tcW w:w="675" w:type="dxa"/>
            <w:vMerge w:val="restart"/>
            <w:tcBorders>
              <w:top w:val="single" w:sz="4" w:space="0" w:color="auto"/>
              <w:left w:val="single" w:sz="4" w:space="0" w:color="auto"/>
              <w:bottom w:val="single" w:sz="4" w:space="0" w:color="auto"/>
              <w:right w:val="single" w:sz="4" w:space="0" w:color="auto"/>
            </w:tcBorders>
          </w:tcPr>
          <w:p w:rsidR="00330687" w:rsidRPr="00A4606A" w:rsidRDefault="00330687" w:rsidP="00AE4DFE">
            <w:pPr>
              <w:rPr>
                <w:rFonts w:ascii="標楷體" w:eastAsia="標楷體" w:hAnsi="標楷體"/>
                <w:lang w:eastAsia="zh-TW"/>
              </w:rPr>
            </w:pPr>
          </w:p>
        </w:tc>
        <w:tc>
          <w:tcPr>
            <w:tcW w:w="566" w:type="dxa"/>
            <w:vMerge w:val="restart"/>
            <w:tcBorders>
              <w:top w:val="single" w:sz="4" w:space="0" w:color="auto"/>
              <w:left w:val="single" w:sz="4" w:space="0" w:color="auto"/>
              <w:bottom w:val="single" w:sz="4" w:space="0" w:color="auto"/>
              <w:right w:val="single" w:sz="4" w:space="0" w:color="auto"/>
            </w:tcBorders>
          </w:tcPr>
          <w:p w:rsidR="00330687" w:rsidRPr="00A4606A" w:rsidRDefault="00330687" w:rsidP="00AE4DFE">
            <w:pPr>
              <w:rPr>
                <w:rFonts w:ascii="標楷體" w:eastAsia="標楷體" w:hAnsi="標楷體"/>
                <w:lang w:eastAsia="zh-TW"/>
              </w:rPr>
            </w:pPr>
          </w:p>
        </w:tc>
        <w:tc>
          <w:tcPr>
            <w:tcW w:w="1844" w:type="dxa"/>
            <w:tcBorders>
              <w:left w:val="single" w:sz="4" w:space="0" w:color="auto"/>
            </w:tcBorders>
          </w:tcPr>
          <w:p w:rsidR="00330687" w:rsidRPr="00A4606A" w:rsidRDefault="00330687" w:rsidP="00AE4DFE">
            <w:pPr>
              <w:pStyle w:val="TableParagraph"/>
              <w:rPr>
                <w:rFonts w:ascii="標楷體" w:eastAsia="標楷體" w:hAnsi="標楷體"/>
                <w:sz w:val="24"/>
                <w:lang w:eastAsia="zh-TW"/>
              </w:rPr>
            </w:pPr>
          </w:p>
          <w:p w:rsidR="00330687" w:rsidRPr="00A4606A" w:rsidRDefault="00330687" w:rsidP="00AE4DFE">
            <w:pPr>
              <w:pStyle w:val="TableParagraph"/>
              <w:spacing w:before="1"/>
              <w:rPr>
                <w:rFonts w:ascii="標楷體" w:eastAsia="標楷體" w:hAnsi="標楷體"/>
                <w:sz w:val="26"/>
                <w:lang w:eastAsia="zh-TW"/>
              </w:rPr>
            </w:pPr>
          </w:p>
          <w:p w:rsidR="00330687" w:rsidRPr="00A4606A" w:rsidRDefault="00330687" w:rsidP="00AE4DFE">
            <w:pPr>
              <w:pStyle w:val="TableParagraph"/>
              <w:ind w:right="257"/>
              <w:jc w:val="right"/>
              <w:rPr>
                <w:rFonts w:ascii="標楷體" w:eastAsia="標楷體" w:hAnsi="標楷體"/>
                <w:sz w:val="24"/>
              </w:rPr>
            </w:pPr>
            <w:r w:rsidRPr="00A4606A">
              <w:rPr>
                <w:rFonts w:ascii="標楷體" w:eastAsia="標楷體" w:hAnsi="標楷體" w:hint="eastAsia"/>
                <w:sz w:val="24"/>
              </w:rPr>
              <w:t>15.</w:t>
            </w:r>
            <w:r w:rsidRPr="00A4606A">
              <w:rPr>
                <w:rFonts w:ascii="標楷體" w:eastAsia="標楷體" w:hAnsi="標楷體"/>
                <w:sz w:val="24"/>
              </w:rPr>
              <w:t>教材資源</w:t>
            </w:r>
          </w:p>
        </w:tc>
        <w:tc>
          <w:tcPr>
            <w:tcW w:w="6860" w:type="dxa"/>
          </w:tcPr>
          <w:p w:rsidR="00330687" w:rsidRPr="00A4606A" w:rsidRDefault="00330687" w:rsidP="00330687">
            <w:pPr>
              <w:pStyle w:val="TableParagraph"/>
              <w:numPr>
                <w:ilvl w:val="1"/>
                <w:numId w:val="8"/>
              </w:numPr>
              <w:tabs>
                <w:tab w:val="left" w:pos="477"/>
              </w:tabs>
              <w:spacing w:before="2"/>
              <w:ind w:left="0" w:right="-3" w:hanging="600"/>
              <w:rPr>
                <w:rFonts w:ascii="標楷體" w:eastAsia="標楷體" w:hAnsi="標楷體"/>
                <w:sz w:val="24"/>
                <w:lang w:eastAsia="zh-TW"/>
              </w:rPr>
            </w:pPr>
            <w:r w:rsidRPr="00A4606A">
              <w:rPr>
                <w:rFonts w:ascii="標楷體" w:eastAsia="標楷體" w:hAnsi="標楷體"/>
                <w:sz w:val="24"/>
                <w:lang w:eastAsia="zh-TW"/>
              </w:rPr>
              <w:t>各領域</w:t>
            </w:r>
            <w:r w:rsidRPr="00A4606A">
              <w:rPr>
                <w:rFonts w:ascii="標楷體" w:eastAsia="標楷體" w:hAnsi="標楷體" w:hint="eastAsia"/>
                <w:spacing w:val="-3"/>
                <w:sz w:val="24"/>
                <w:lang w:eastAsia="zh-TW"/>
              </w:rPr>
              <w:t>/</w:t>
            </w:r>
            <w:r w:rsidRPr="00A4606A">
              <w:rPr>
                <w:rFonts w:ascii="標楷體" w:eastAsia="標楷體" w:hAnsi="標楷體"/>
                <w:spacing w:val="-12"/>
                <w:sz w:val="24"/>
                <w:lang w:eastAsia="zh-TW"/>
              </w:rPr>
              <w:t>科目及彈性學習課程、彈性學習節數所需審定本教材</w:t>
            </w:r>
            <w:r w:rsidRPr="00A4606A">
              <w:rPr>
                <w:rFonts w:ascii="標楷體" w:eastAsia="標楷體" w:hAnsi="標楷體"/>
                <w:spacing w:val="-16"/>
                <w:sz w:val="24"/>
                <w:lang w:eastAsia="zh-TW"/>
              </w:rPr>
              <w:t>已依規定程序選用，自編教材及相關教學資源能呼應課程目標</w:t>
            </w:r>
            <w:r w:rsidRPr="00A4606A">
              <w:rPr>
                <w:rFonts w:ascii="標楷體" w:eastAsia="標楷體" w:hAnsi="標楷體"/>
                <w:spacing w:val="-5"/>
                <w:sz w:val="24"/>
                <w:lang w:eastAsia="zh-TW"/>
              </w:rPr>
              <w:t>並依規定審查。</w:t>
            </w:r>
          </w:p>
          <w:p w:rsidR="00330687" w:rsidRPr="00A4606A" w:rsidRDefault="00330687" w:rsidP="00330687">
            <w:pPr>
              <w:pStyle w:val="TableParagraph"/>
              <w:numPr>
                <w:ilvl w:val="1"/>
                <w:numId w:val="8"/>
              </w:numPr>
              <w:tabs>
                <w:tab w:val="left" w:pos="477"/>
              </w:tabs>
              <w:spacing w:before="16" w:line="300" w:lineRule="exact"/>
              <w:ind w:left="0" w:right="47" w:hanging="600"/>
              <w:rPr>
                <w:rFonts w:ascii="標楷體" w:eastAsia="標楷體" w:hAnsi="標楷體"/>
                <w:sz w:val="24"/>
                <w:lang w:eastAsia="zh-TW"/>
              </w:rPr>
            </w:pPr>
            <w:r w:rsidRPr="00A4606A">
              <w:rPr>
                <w:rFonts w:ascii="標楷體" w:eastAsia="標楷體" w:hAnsi="標楷體"/>
                <w:sz w:val="24"/>
                <w:lang w:eastAsia="zh-TW"/>
              </w:rPr>
              <w:t>各領域</w:t>
            </w:r>
            <w:r w:rsidRPr="00A4606A">
              <w:rPr>
                <w:rFonts w:ascii="標楷體" w:eastAsia="標楷體" w:hAnsi="標楷體" w:hint="eastAsia"/>
                <w:spacing w:val="-3"/>
                <w:sz w:val="24"/>
                <w:lang w:eastAsia="zh-TW"/>
              </w:rPr>
              <w:t>/</w:t>
            </w:r>
            <w:r w:rsidRPr="00A4606A">
              <w:rPr>
                <w:rFonts w:ascii="標楷體" w:eastAsia="標楷體" w:hAnsi="標楷體"/>
                <w:spacing w:val="-5"/>
                <w:sz w:val="24"/>
                <w:lang w:eastAsia="zh-TW"/>
              </w:rPr>
              <w:t>科目及彈性學習課程、彈性學習節數之實施場地與設</w:t>
            </w:r>
            <w:r w:rsidRPr="00A4606A">
              <w:rPr>
                <w:rFonts w:ascii="標楷體" w:eastAsia="標楷體" w:hAnsi="標楷體"/>
                <w:spacing w:val="-3"/>
                <w:sz w:val="24"/>
                <w:lang w:eastAsia="zh-TW"/>
              </w:rPr>
              <w:t>備已規劃妥善。</w:t>
            </w:r>
          </w:p>
        </w:tc>
      </w:tr>
      <w:tr w:rsidR="00330687" w:rsidRPr="00A4606A" w:rsidTr="00AE4DFE">
        <w:trPr>
          <w:trHeight w:hRule="exact" w:val="878"/>
        </w:trPr>
        <w:tc>
          <w:tcPr>
            <w:tcW w:w="675" w:type="dxa"/>
            <w:vMerge/>
            <w:tcBorders>
              <w:top w:val="single" w:sz="4" w:space="0" w:color="auto"/>
              <w:left w:val="single" w:sz="4" w:space="0" w:color="auto"/>
              <w:bottom w:val="single" w:sz="4" w:space="0" w:color="auto"/>
              <w:right w:val="single" w:sz="4" w:space="0" w:color="auto"/>
            </w:tcBorders>
          </w:tcPr>
          <w:p w:rsidR="00330687" w:rsidRPr="00A4606A" w:rsidRDefault="00330687" w:rsidP="00AE4DFE">
            <w:pPr>
              <w:rPr>
                <w:rFonts w:ascii="標楷體" w:eastAsia="標楷體" w:hAnsi="標楷體"/>
                <w:lang w:eastAsia="zh-TW"/>
              </w:rPr>
            </w:pPr>
          </w:p>
        </w:tc>
        <w:tc>
          <w:tcPr>
            <w:tcW w:w="566" w:type="dxa"/>
            <w:vMerge/>
            <w:tcBorders>
              <w:top w:val="single" w:sz="4" w:space="0" w:color="auto"/>
              <w:left w:val="single" w:sz="4" w:space="0" w:color="auto"/>
              <w:bottom w:val="single" w:sz="4" w:space="0" w:color="auto"/>
              <w:right w:val="single" w:sz="4" w:space="0" w:color="auto"/>
            </w:tcBorders>
          </w:tcPr>
          <w:p w:rsidR="00330687" w:rsidRPr="00A4606A" w:rsidRDefault="00330687" w:rsidP="00AE4DFE">
            <w:pPr>
              <w:rPr>
                <w:rFonts w:ascii="標楷體" w:eastAsia="標楷體" w:hAnsi="標楷體"/>
                <w:lang w:eastAsia="zh-TW"/>
              </w:rPr>
            </w:pPr>
          </w:p>
        </w:tc>
        <w:tc>
          <w:tcPr>
            <w:tcW w:w="1844" w:type="dxa"/>
            <w:tcBorders>
              <w:left w:val="single" w:sz="4" w:space="0" w:color="auto"/>
              <w:bottom w:val="single" w:sz="12" w:space="0" w:color="000000"/>
            </w:tcBorders>
          </w:tcPr>
          <w:p w:rsidR="00330687" w:rsidRPr="00A4606A" w:rsidRDefault="00330687" w:rsidP="00AE4DFE">
            <w:pPr>
              <w:pStyle w:val="TableParagraph"/>
              <w:spacing w:before="2"/>
              <w:rPr>
                <w:rFonts w:ascii="標楷體" w:eastAsia="標楷體" w:hAnsi="標楷體"/>
                <w:sz w:val="20"/>
                <w:lang w:eastAsia="zh-TW"/>
              </w:rPr>
            </w:pPr>
          </w:p>
          <w:p w:rsidR="00330687" w:rsidRPr="00A4606A" w:rsidRDefault="00330687" w:rsidP="00AE4DFE">
            <w:pPr>
              <w:pStyle w:val="TableParagraph"/>
              <w:ind w:right="257"/>
              <w:jc w:val="right"/>
              <w:rPr>
                <w:rFonts w:ascii="標楷體" w:eastAsia="標楷體" w:hAnsi="標楷體"/>
                <w:sz w:val="24"/>
              </w:rPr>
            </w:pPr>
            <w:r w:rsidRPr="00A4606A">
              <w:rPr>
                <w:rFonts w:ascii="標楷體" w:eastAsia="標楷體" w:hAnsi="標楷體" w:hint="eastAsia"/>
                <w:sz w:val="24"/>
              </w:rPr>
              <w:t>16.</w:t>
            </w:r>
            <w:r w:rsidRPr="00A4606A">
              <w:rPr>
                <w:rFonts w:ascii="標楷體" w:eastAsia="標楷體" w:hAnsi="標楷體"/>
                <w:sz w:val="24"/>
              </w:rPr>
              <w:t>學習促進</w:t>
            </w:r>
          </w:p>
        </w:tc>
        <w:tc>
          <w:tcPr>
            <w:tcW w:w="6860" w:type="dxa"/>
            <w:tcBorders>
              <w:bottom w:val="single" w:sz="12" w:space="0" w:color="000000"/>
            </w:tcBorders>
          </w:tcPr>
          <w:p w:rsidR="00330687" w:rsidRPr="00A4606A" w:rsidRDefault="00330687" w:rsidP="00AE4DFE">
            <w:pPr>
              <w:pStyle w:val="TableParagraph"/>
              <w:spacing w:before="19" w:line="312" w:lineRule="exact"/>
              <w:ind w:left="600" w:right="-10" w:hanging="600"/>
              <w:rPr>
                <w:rFonts w:ascii="標楷體" w:eastAsia="標楷體" w:hAnsi="標楷體"/>
                <w:sz w:val="24"/>
                <w:lang w:eastAsia="zh-TW"/>
              </w:rPr>
            </w:pPr>
            <w:r w:rsidRPr="00A4606A">
              <w:rPr>
                <w:rFonts w:ascii="標楷體" w:eastAsia="標楷體" w:hAnsi="標楷體" w:hint="eastAsia"/>
                <w:spacing w:val="-1"/>
                <w:sz w:val="24"/>
                <w:lang w:eastAsia="zh-TW"/>
              </w:rPr>
              <w:t>16.1</w:t>
            </w:r>
            <w:r w:rsidRPr="00A4606A">
              <w:rPr>
                <w:rFonts w:ascii="標楷體" w:eastAsia="標楷體" w:hAnsi="標楷體"/>
                <w:spacing w:val="-9"/>
                <w:sz w:val="24"/>
                <w:lang w:eastAsia="zh-TW"/>
              </w:rPr>
              <w:t>規劃必要措施，以促進課程實施及其效果，如辦理課程相關之</w:t>
            </w:r>
            <w:r w:rsidRPr="00A4606A">
              <w:rPr>
                <w:rFonts w:ascii="標楷體" w:eastAsia="標楷體" w:hAnsi="標楷體"/>
                <w:spacing w:val="-5"/>
                <w:sz w:val="24"/>
                <w:lang w:eastAsia="zh-TW"/>
              </w:rPr>
              <w:t>展演、競賽、活動、能力檢測、學習護照等。</w:t>
            </w:r>
          </w:p>
        </w:tc>
      </w:tr>
      <w:tr w:rsidR="00330687" w:rsidRPr="00A4606A" w:rsidTr="00AE4DFE">
        <w:trPr>
          <w:trHeight w:hRule="exact" w:val="1970"/>
        </w:trPr>
        <w:tc>
          <w:tcPr>
            <w:tcW w:w="675" w:type="dxa"/>
            <w:vMerge/>
            <w:tcBorders>
              <w:top w:val="single" w:sz="4" w:space="0" w:color="auto"/>
              <w:left w:val="single" w:sz="4" w:space="0" w:color="auto"/>
              <w:bottom w:val="single" w:sz="4" w:space="0" w:color="auto"/>
              <w:right w:val="single" w:sz="4" w:space="0" w:color="auto"/>
            </w:tcBorders>
          </w:tcPr>
          <w:p w:rsidR="00330687" w:rsidRPr="00A4606A" w:rsidRDefault="00330687" w:rsidP="00AE4DFE">
            <w:pPr>
              <w:rPr>
                <w:rFonts w:ascii="標楷體" w:eastAsia="標楷體" w:hAnsi="標楷體"/>
                <w:lang w:eastAsia="zh-TW"/>
              </w:rPr>
            </w:pPr>
          </w:p>
        </w:tc>
        <w:tc>
          <w:tcPr>
            <w:tcW w:w="566" w:type="dxa"/>
            <w:vMerge w:val="restart"/>
            <w:tcBorders>
              <w:top w:val="single" w:sz="4" w:space="0" w:color="auto"/>
              <w:left w:val="single" w:sz="4" w:space="0" w:color="auto"/>
              <w:bottom w:val="single" w:sz="4" w:space="0" w:color="auto"/>
              <w:right w:val="single" w:sz="4" w:space="0" w:color="auto"/>
            </w:tcBorders>
          </w:tcPr>
          <w:p w:rsidR="00330687" w:rsidRPr="00A4606A" w:rsidRDefault="00330687" w:rsidP="00AE4DFE">
            <w:pPr>
              <w:pStyle w:val="TableParagraph"/>
              <w:rPr>
                <w:rFonts w:ascii="標楷體" w:eastAsia="標楷體" w:hAnsi="標楷體"/>
                <w:sz w:val="24"/>
                <w:lang w:eastAsia="zh-TW"/>
              </w:rPr>
            </w:pPr>
          </w:p>
          <w:p w:rsidR="00330687" w:rsidRPr="00A4606A" w:rsidRDefault="00330687" w:rsidP="00AE4DFE">
            <w:pPr>
              <w:pStyle w:val="TableParagraph"/>
              <w:spacing w:before="7"/>
              <w:rPr>
                <w:rFonts w:ascii="標楷體" w:eastAsia="標楷體" w:hAnsi="標楷體"/>
                <w:lang w:eastAsia="zh-TW"/>
              </w:rPr>
            </w:pPr>
          </w:p>
          <w:p w:rsidR="00330687" w:rsidRPr="00A4606A" w:rsidRDefault="00330687" w:rsidP="00AE4DFE">
            <w:pPr>
              <w:pStyle w:val="TableParagraph"/>
              <w:spacing w:line="242" w:lineRule="auto"/>
              <w:ind w:left="158" w:right="156"/>
              <w:jc w:val="both"/>
              <w:rPr>
                <w:rFonts w:ascii="標楷體" w:eastAsia="標楷體" w:hAnsi="標楷體"/>
                <w:sz w:val="24"/>
              </w:rPr>
            </w:pPr>
            <w:r w:rsidRPr="00A4606A">
              <w:rPr>
                <w:rFonts w:ascii="標楷體" w:eastAsia="標楷體" w:hAnsi="標楷體"/>
                <w:sz w:val="24"/>
              </w:rPr>
              <w:t>各課程實施情形</w:t>
            </w:r>
          </w:p>
        </w:tc>
        <w:tc>
          <w:tcPr>
            <w:tcW w:w="1844" w:type="dxa"/>
            <w:tcBorders>
              <w:top w:val="single" w:sz="12" w:space="0" w:color="000000"/>
              <w:left w:val="single" w:sz="4" w:space="0" w:color="auto"/>
            </w:tcBorders>
          </w:tcPr>
          <w:p w:rsidR="00330687" w:rsidRPr="00A4606A" w:rsidRDefault="00330687" w:rsidP="00AE4DFE">
            <w:pPr>
              <w:pStyle w:val="TableParagraph"/>
              <w:rPr>
                <w:rFonts w:ascii="標楷體" w:eastAsia="標楷體" w:hAnsi="標楷體"/>
                <w:sz w:val="24"/>
              </w:rPr>
            </w:pPr>
          </w:p>
          <w:p w:rsidR="00330687" w:rsidRPr="00A4606A" w:rsidRDefault="00330687" w:rsidP="00AE4DFE">
            <w:pPr>
              <w:pStyle w:val="TableParagraph"/>
              <w:spacing w:before="10"/>
              <w:rPr>
                <w:rFonts w:ascii="標楷體" w:eastAsia="標楷體" w:hAnsi="標楷體"/>
                <w:sz w:val="35"/>
              </w:rPr>
            </w:pPr>
          </w:p>
          <w:p w:rsidR="00330687" w:rsidRPr="00A4606A" w:rsidRDefault="00330687" w:rsidP="00AE4DFE">
            <w:pPr>
              <w:pStyle w:val="TableParagraph"/>
              <w:ind w:right="257"/>
              <w:jc w:val="right"/>
              <w:rPr>
                <w:rFonts w:ascii="標楷體" w:eastAsia="標楷體" w:hAnsi="標楷體"/>
                <w:sz w:val="24"/>
              </w:rPr>
            </w:pPr>
            <w:r w:rsidRPr="00A4606A">
              <w:rPr>
                <w:rFonts w:ascii="標楷體" w:eastAsia="標楷體" w:hAnsi="標楷體" w:hint="eastAsia"/>
                <w:sz w:val="24"/>
              </w:rPr>
              <w:t>17.</w:t>
            </w:r>
            <w:r w:rsidRPr="00A4606A">
              <w:rPr>
                <w:rFonts w:ascii="標楷體" w:eastAsia="標楷體" w:hAnsi="標楷體"/>
                <w:sz w:val="24"/>
              </w:rPr>
              <w:t>教學實施</w:t>
            </w:r>
          </w:p>
        </w:tc>
        <w:tc>
          <w:tcPr>
            <w:tcW w:w="6860" w:type="dxa"/>
            <w:tcBorders>
              <w:top w:val="single" w:sz="12" w:space="0" w:color="000000"/>
            </w:tcBorders>
          </w:tcPr>
          <w:p w:rsidR="00330687" w:rsidRPr="00A4606A" w:rsidRDefault="00330687" w:rsidP="00330687">
            <w:pPr>
              <w:pStyle w:val="TableParagraph"/>
              <w:numPr>
                <w:ilvl w:val="1"/>
                <w:numId w:val="7"/>
              </w:numPr>
              <w:tabs>
                <w:tab w:val="left" w:pos="477"/>
              </w:tabs>
              <w:spacing w:before="2" w:line="312" w:lineRule="exact"/>
              <w:ind w:left="0" w:right="-3" w:hanging="600"/>
              <w:rPr>
                <w:rFonts w:ascii="標楷體" w:eastAsia="標楷體" w:hAnsi="標楷體"/>
                <w:sz w:val="24"/>
                <w:lang w:eastAsia="zh-TW"/>
              </w:rPr>
            </w:pPr>
            <w:r w:rsidRPr="00A4606A">
              <w:rPr>
                <w:rFonts w:ascii="標楷體" w:eastAsia="標楷體" w:hAnsi="標楷體"/>
                <w:spacing w:val="-16"/>
                <w:sz w:val="24"/>
                <w:lang w:eastAsia="zh-TW"/>
              </w:rPr>
              <w:t>教師依課程計畫之規劃進行教學，教學策略及活動安排能促成</w:t>
            </w:r>
            <w:r w:rsidRPr="00A4606A">
              <w:rPr>
                <w:rFonts w:ascii="標楷體" w:eastAsia="標楷體" w:hAnsi="標楷體"/>
                <w:spacing w:val="-7"/>
                <w:sz w:val="24"/>
                <w:lang w:eastAsia="zh-TW"/>
              </w:rPr>
              <w:t>本教育階段領域</w:t>
            </w:r>
            <w:r w:rsidRPr="00A4606A">
              <w:rPr>
                <w:rFonts w:ascii="標楷體" w:eastAsia="標楷體" w:hAnsi="標楷體" w:hint="eastAsia"/>
                <w:sz w:val="24"/>
                <w:lang w:eastAsia="zh-TW"/>
              </w:rPr>
              <w:t>/</w:t>
            </w:r>
            <w:r w:rsidRPr="00A4606A">
              <w:rPr>
                <w:rFonts w:ascii="標楷體" w:eastAsia="標楷體" w:hAnsi="標楷體"/>
                <w:spacing w:val="-11"/>
                <w:sz w:val="24"/>
                <w:lang w:eastAsia="zh-TW"/>
              </w:rPr>
              <w:t>科目核心素養、精熟學習重點及達成彈性學</w:t>
            </w:r>
            <w:r w:rsidRPr="00A4606A">
              <w:rPr>
                <w:rFonts w:ascii="標楷體" w:eastAsia="標楷體" w:hAnsi="標楷體"/>
                <w:spacing w:val="-4"/>
                <w:sz w:val="24"/>
                <w:lang w:eastAsia="zh-TW"/>
              </w:rPr>
              <w:t>習課程目標。</w:t>
            </w:r>
          </w:p>
          <w:p w:rsidR="00330687" w:rsidRPr="00A4606A" w:rsidRDefault="00330687" w:rsidP="00330687">
            <w:pPr>
              <w:pStyle w:val="TableParagraph"/>
              <w:numPr>
                <w:ilvl w:val="1"/>
                <w:numId w:val="7"/>
              </w:numPr>
              <w:tabs>
                <w:tab w:val="left" w:pos="477"/>
              </w:tabs>
              <w:spacing w:line="244" w:lineRule="auto"/>
              <w:ind w:left="0" w:hanging="600"/>
              <w:jc w:val="both"/>
              <w:rPr>
                <w:rFonts w:ascii="標楷體" w:eastAsia="標楷體" w:hAnsi="標楷體"/>
                <w:sz w:val="24"/>
                <w:lang w:eastAsia="zh-TW"/>
              </w:rPr>
            </w:pPr>
            <w:r w:rsidRPr="00A4606A">
              <w:rPr>
                <w:rFonts w:ascii="標楷體" w:eastAsia="標楷體" w:hAnsi="標楷體"/>
                <w:spacing w:val="-10"/>
                <w:sz w:val="24"/>
                <w:lang w:eastAsia="zh-TW"/>
              </w:rPr>
              <w:t>教師能視課程內容、學習重點、學習目標、學生特質及資源條</w:t>
            </w:r>
            <w:r w:rsidRPr="00A4606A">
              <w:rPr>
                <w:rFonts w:ascii="標楷體" w:eastAsia="標楷體" w:hAnsi="標楷體"/>
                <w:spacing w:val="-6"/>
                <w:sz w:val="24"/>
                <w:lang w:eastAsia="zh-TW"/>
              </w:rPr>
              <w:t>件，採用相應合適之多元教學策略，並重視教學過程之適性</w:t>
            </w:r>
            <w:r w:rsidRPr="00A4606A">
              <w:rPr>
                <w:rFonts w:ascii="標楷體" w:eastAsia="標楷體" w:hAnsi="標楷體"/>
                <w:spacing w:val="-3"/>
                <w:sz w:val="24"/>
                <w:lang w:eastAsia="zh-TW"/>
              </w:rPr>
              <w:t>化。</w:t>
            </w:r>
          </w:p>
        </w:tc>
      </w:tr>
      <w:tr w:rsidR="00330687" w:rsidRPr="00A4606A" w:rsidTr="00AE4DFE">
        <w:trPr>
          <w:trHeight w:hRule="exact" w:val="2110"/>
        </w:trPr>
        <w:tc>
          <w:tcPr>
            <w:tcW w:w="675" w:type="dxa"/>
            <w:vMerge/>
            <w:tcBorders>
              <w:top w:val="single" w:sz="4" w:space="0" w:color="auto"/>
              <w:left w:val="single" w:sz="4" w:space="0" w:color="auto"/>
              <w:bottom w:val="single" w:sz="4" w:space="0" w:color="auto"/>
              <w:right w:val="single" w:sz="4" w:space="0" w:color="auto"/>
            </w:tcBorders>
          </w:tcPr>
          <w:p w:rsidR="00330687" w:rsidRPr="00A4606A" w:rsidRDefault="00330687" w:rsidP="00AE4DFE">
            <w:pPr>
              <w:rPr>
                <w:rFonts w:ascii="標楷體" w:eastAsia="標楷體" w:hAnsi="標楷體"/>
                <w:lang w:eastAsia="zh-TW"/>
              </w:rPr>
            </w:pPr>
          </w:p>
        </w:tc>
        <w:tc>
          <w:tcPr>
            <w:tcW w:w="566" w:type="dxa"/>
            <w:vMerge/>
            <w:tcBorders>
              <w:top w:val="single" w:sz="4" w:space="0" w:color="auto"/>
              <w:left w:val="single" w:sz="4" w:space="0" w:color="auto"/>
              <w:bottom w:val="single" w:sz="4" w:space="0" w:color="auto"/>
              <w:right w:val="single" w:sz="4" w:space="0" w:color="auto"/>
            </w:tcBorders>
          </w:tcPr>
          <w:p w:rsidR="00330687" w:rsidRPr="00A4606A" w:rsidRDefault="00330687" w:rsidP="00AE4DFE">
            <w:pPr>
              <w:rPr>
                <w:rFonts w:ascii="標楷體" w:eastAsia="標楷體" w:hAnsi="標楷體"/>
                <w:lang w:eastAsia="zh-TW"/>
              </w:rPr>
            </w:pPr>
          </w:p>
        </w:tc>
        <w:tc>
          <w:tcPr>
            <w:tcW w:w="1844" w:type="dxa"/>
            <w:tcBorders>
              <w:left w:val="single" w:sz="4" w:space="0" w:color="auto"/>
              <w:bottom w:val="single" w:sz="12" w:space="0" w:color="000000"/>
            </w:tcBorders>
          </w:tcPr>
          <w:p w:rsidR="00330687" w:rsidRPr="00A4606A" w:rsidRDefault="00330687" w:rsidP="00AE4DFE">
            <w:pPr>
              <w:pStyle w:val="TableParagraph"/>
              <w:rPr>
                <w:rFonts w:ascii="標楷體" w:eastAsia="標楷體" w:hAnsi="標楷體"/>
                <w:sz w:val="24"/>
                <w:lang w:eastAsia="zh-TW"/>
              </w:rPr>
            </w:pPr>
          </w:p>
          <w:p w:rsidR="00330687" w:rsidRPr="00A4606A" w:rsidRDefault="00330687" w:rsidP="00AE4DFE">
            <w:pPr>
              <w:pStyle w:val="TableParagraph"/>
              <w:rPr>
                <w:rFonts w:ascii="標楷體" w:eastAsia="標楷體" w:hAnsi="標楷體"/>
                <w:sz w:val="24"/>
                <w:lang w:eastAsia="zh-TW"/>
              </w:rPr>
            </w:pPr>
          </w:p>
          <w:p w:rsidR="00330687" w:rsidRPr="00A4606A" w:rsidRDefault="00330687" w:rsidP="00AE4DFE">
            <w:pPr>
              <w:pStyle w:val="TableParagraph"/>
              <w:spacing w:before="12"/>
              <w:rPr>
                <w:rFonts w:ascii="標楷體" w:eastAsia="標楷體" w:hAnsi="標楷體"/>
                <w:sz w:val="16"/>
                <w:lang w:eastAsia="zh-TW"/>
              </w:rPr>
            </w:pPr>
          </w:p>
          <w:p w:rsidR="00330687" w:rsidRPr="00A4606A" w:rsidRDefault="00330687" w:rsidP="00AE4DFE">
            <w:pPr>
              <w:pStyle w:val="TableParagraph"/>
              <w:spacing w:before="1"/>
              <w:ind w:right="257"/>
              <w:jc w:val="right"/>
              <w:rPr>
                <w:rFonts w:ascii="標楷體" w:eastAsia="標楷體" w:hAnsi="標楷體"/>
                <w:sz w:val="24"/>
              </w:rPr>
            </w:pPr>
            <w:r w:rsidRPr="00A4606A">
              <w:rPr>
                <w:rFonts w:ascii="標楷體" w:eastAsia="標楷體" w:hAnsi="標楷體" w:hint="eastAsia"/>
                <w:sz w:val="24"/>
              </w:rPr>
              <w:t>18.</w:t>
            </w:r>
            <w:r w:rsidRPr="00A4606A">
              <w:rPr>
                <w:rFonts w:ascii="標楷體" w:eastAsia="標楷體" w:hAnsi="標楷體"/>
                <w:sz w:val="24"/>
              </w:rPr>
              <w:t>評量回饋</w:t>
            </w:r>
          </w:p>
        </w:tc>
        <w:tc>
          <w:tcPr>
            <w:tcW w:w="6860" w:type="dxa"/>
            <w:tcBorders>
              <w:bottom w:val="single" w:sz="12" w:space="0" w:color="000000"/>
            </w:tcBorders>
          </w:tcPr>
          <w:p w:rsidR="00330687" w:rsidRPr="00A4606A" w:rsidRDefault="00330687" w:rsidP="00330687">
            <w:pPr>
              <w:pStyle w:val="TableParagraph"/>
              <w:numPr>
                <w:ilvl w:val="1"/>
                <w:numId w:val="6"/>
              </w:numPr>
              <w:tabs>
                <w:tab w:val="left" w:pos="477"/>
              </w:tabs>
              <w:spacing w:line="244" w:lineRule="auto"/>
              <w:ind w:left="0" w:right="-3" w:hanging="604"/>
              <w:jc w:val="both"/>
              <w:rPr>
                <w:rFonts w:ascii="標楷體" w:eastAsia="標楷體" w:hAnsi="標楷體"/>
                <w:sz w:val="24"/>
                <w:lang w:eastAsia="zh-TW"/>
              </w:rPr>
            </w:pPr>
            <w:r w:rsidRPr="00A4606A">
              <w:rPr>
                <w:rFonts w:ascii="標楷體" w:eastAsia="標楷體" w:hAnsi="標楷體"/>
                <w:spacing w:val="-8"/>
                <w:sz w:val="24"/>
                <w:lang w:eastAsia="zh-TW"/>
              </w:rPr>
              <w:t>教師於教學過程之評量或定期學習成就評量之內容及方法，能</w:t>
            </w:r>
            <w:r w:rsidRPr="00A4606A">
              <w:rPr>
                <w:rFonts w:ascii="標楷體" w:eastAsia="標楷體" w:hAnsi="標楷體"/>
                <w:spacing w:val="-5"/>
                <w:sz w:val="24"/>
                <w:lang w:eastAsia="zh-TW"/>
              </w:rPr>
              <w:t>掌握課綱及課程計畫規劃之核心素養、學習內容與學習表現</w:t>
            </w:r>
          </w:p>
          <w:p w:rsidR="00330687" w:rsidRPr="00A4606A" w:rsidRDefault="00330687" w:rsidP="00AE4DFE">
            <w:pPr>
              <w:pStyle w:val="TableParagraph"/>
              <w:spacing w:before="11"/>
              <w:ind w:left="604"/>
              <w:rPr>
                <w:rFonts w:ascii="標楷體" w:eastAsia="標楷體" w:hAnsi="標楷體"/>
                <w:sz w:val="24"/>
                <w:lang w:eastAsia="zh-TW"/>
              </w:rPr>
            </w:pPr>
            <w:r w:rsidRPr="00A4606A">
              <w:rPr>
                <w:rFonts w:ascii="標楷體" w:eastAsia="標楷體" w:hAnsi="標楷體"/>
                <w:sz w:val="24"/>
                <w:lang w:eastAsia="zh-TW"/>
              </w:rPr>
              <w:t>，並根據評量結果進行學習輔導或教學調整。</w:t>
            </w:r>
          </w:p>
          <w:p w:rsidR="00330687" w:rsidRPr="00A4606A" w:rsidRDefault="00330687" w:rsidP="00330687">
            <w:pPr>
              <w:pStyle w:val="TableParagraph"/>
              <w:numPr>
                <w:ilvl w:val="1"/>
                <w:numId w:val="6"/>
              </w:numPr>
              <w:tabs>
                <w:tab w:val="left" w:pos="477"/>
              </w:tabs>
              <w:spacing w:before="4" w:line="242" w:lineRule="auto"/>
              <w:ind w:left="600" w:right="-1" w:hanging="600"/>
              <w:jc w:val="both"/>
              <w:rPr>
                <w:rFonts w:ascii="標楷體" w:eastAsia="標楷體" w:hAnsi="標楷體"/>
                <w:sz w:val="24"/>
                <w:lang w:eastAsia="zh-TW"/>
              </w:rPr>
            </w:pPr>
            <w:r w:rsidRPr="00A4606A">
              <w:rPr>
                <w:rFonts w:ascii="標楷體" w:eastAsia="標楷體" w:hAnsi="標楷體"/>
                <w:sz w:val="24"/>
                <w:lang w:eastAsia="zh-TW"/>
              </w:rPr>
              <w:t>各領域</w:t>
            </w:r>
            <w:r w:rsidRPr="00A4606A">
              <w:rPr>
                <w:rFonts w:ascii="標楷體" w:eastAsia="標楷體" w:hAnsi="標楷體" w:hint="eastAsia"/>
                <w:spacing w:val="-3"/>
                <w:sz w:val="24"/>
                <w:lang w:eastAsia="zh-TW"/>
              </w:rPr>
              <w:t>/</w:t>
            </w:r>
            <w:r w:rsidRPr="00A4606A">
              <w:rPr>
                <w:rFonts w:ascii="標楷體" w:eastAsia="標楷體" w:hAnsi="標楷體"/>
                <w:spacing w:val="-16"/>
                <w:sz w:val="24"/>
                <w:lang w:eastAsia="zh-TW"/>
              </w:rPr>
              <w:t>科目教學研究會、年級會議及各教師專業學習社群，能</w:t>
            </w:r>
            <w:r w:rsidRPr="00A4606A">
              <w:rPr>
                <w:rFonts w:ascii="標楷體" w:eastAsia="標楷體" w:hAnsi="標楷體"/>
                <w:spacing w:val="-5"/>
                <w:sz w:val="24"/>
                <w:lang w:eastAsia="zh-TW"/>
              </w:rPr>
              <w:t>就各課程之教學實施情形進行對話、討論，適時改進課程與</w:t>
            </w:r>
            <w:r w:rsidRPr="00A4606A">
              <w:rPr>
                <w:rFonts w:ascii="標楷體" w:eastAsia="標楷體" w:hAnsi="標楷體"/>
                <w:spacing w:val="-4"/>
                <w:sz w:val="24"/>
                <w:lang w:eastAsia="zh-TW"/>
              </w:rPr>
              <w:t>教學計畫及其實施。</w:t>
            </w:r>
          </w:p>
        </w:tc>
      </w:tr>
      <w:tr w:rsidR="00330687" w:rsidRPr="00A4606A" w:rsidTr="00AE4DFE">
        <w:trPr>
          <w:trHeight w:hRule="exact" w:val="1985"/>
        </w:trPr>
        <w:tc>
          <w:tcPr>
            <w:tcW w:w="675" w:type="dxa"/>
            <w:vMerge w:val="restart"/>
            <w:tcBorders>
              <w:top w:val="single" w:sz="4" w:space="0" w:color="auto"/>
              <w:left w:val="single" w:sz="4" w:space="0" w:color="auto"/>
              <w:bottom w:val="single" w:sz="4" w:space="0" w:color="auto"/>
              <w:right w:val="single" w:sz="4" w:space="0" w:color="auto"/>
            </w:tcBorders>
          </w:tcPr>
          <w:p w:rsidR="00330687" w:rsidRPr="00A4606A" w:rsidRDefault="00330687" w:rsidP="00AE4DFE">
            <w:pPr>
              <w:pStyle w:val="TableParagraph"/>
              <w:rPr>
                <w:rFonts w:ascii="標楷體" w:eastAsia="標楷體" w:hAnsi="標楷體"/>
                <w:sz w:val="24"/>
                <w:lang w:eastAsia="zh-TW"/>
              </w:rPr>
            </w:pPr>
          </w:p>
          <w:p w:rsidR="00330687" w:rsidRPr="00A4606A" w:rsidRDefault="00330687" w:rsidP="00AE4DFE">
            <w:pPr>
              <w:pStyle w:val="TableParagraph"/>
              <w:rPr>
                <w:rFonts w:ascii="標楷體" w:eastAsia="標楷體" w:hAnsi="標楷體"/>
                <w:sz w:val="24"/>
                <w:lang w:eastAsia="zh-TW"/>
              </w:rPr>
            </w:pPr>
          </w:p>
          <w:p w:rsidR="00330687" w:rsidRPr="00A4606A" w:rsidRDefault="00330687" w:rsidP="00AE4DFE">
            <w:pPr>
              <w:pStyle w:val="TableParagraph"/>
              <w:rPr>
                <w:rFonts w:ascii="標楷體" w:eastAsia="標楷體" w:hAnsi="標楷體"/>
                <w:sz w:val="24"/>
                <w:lang w:eastAsia="zh-TW"/>
              </w:rPr>
            </w:pPr>
          </w:p>
          <w:p w:rsidR="00330687" w:rsidRPr="00A4606A" w:rsidRDefault="00330687" w:rsidP="00AE4DFE">
            <w:pPr>
              <w:pStyle w:val="TableParagraph"/>
              <w:rPr>
                <w:rFonts w:ascii="標楷體" w:eastAsia="標楷體" w:hAnsi="標楷體"/>
                <w:sz w:val="24"/>
                <w:lang w:eastAsia="zh-TW"/>
              </w:rPr>
            </w:pPr>
          </w:p>
          <w:p w:rsidR="00330687" w:rsidRPr="00A4606A" w:rsidRDefault="00330687" w:rsidP="00AE4DFE">
            <w:pPr>
              <w:pStyle w:val="TableParagraph"/>
              <w:rPr>
                <w:rFonts w:ascii="標楷體" w:eastAsia="標楷體" w:hAnsi="標楷體"/>
                <w:sz w:val="24"/>
                <w:lang w:eastAsia="zh-TW"/>
              </w:rPr>
            </w:pPr>
          </w:p>
          <w:p w:rsidR="00330687" w:rsidRPr="00A4606A" w:rsidRDefault="00330687" w:rsidP="00AE4DFE">
            <w:pPr>
              <w:pStyle w:val="TableParagraph"/>
              <w:rPr>
                <w:rFonts w:ascii="標楷體" w:eastAsia="標楷體" w:hAnsi="標楷體"/>
                <w:sz w:val="24"/>
                <w:lang w:eastAsia="zh-TW"/>
              </w:rPr>
            </w:pPr>
          </w:p>
          <w:p w:rsidR="00330687" w:rsidRPr="00A4606A" w:rsidRDefault="00330687" w:rsidP="00AE4DFE">
            <w:pPr>
              <w:pStyle w:val="TableParagraph"/>
              <w:rPr>
                <w:rFonts w:ascii="標楷體" w:eastAsia="標楷體" w:hAnsi="標楷體"/>
                <w:sz w:val="24"/>
                <w:lang w:eastAsia="zh-TW"/>
              </w:rPr>
            </w:pPr>
          </w:p>
          <w:p w:rsidR="00330687" w:rsidRPr="00A4606A" w:rsidRDefault="00330687" w:rsidP="00AE4DFE">
            <w:pPr>
              <w:pStyle w:val="TableParagraph"/>
              <w:rPr>
                <w:rFonts w:ascii="標楷體" w:eastAsia="標楷體" w:hAnsi="標楷體"/>
                <w:sz w:val="24"/>
                <w:lang w:eastAsia="zh-TW"/>
              </w:rPr>
            </w:pPr>
          </w:p>
          <w:p w:rsidR="00330687" w:rsidRPr="00A4606A" w:rsidRDefault="00330687" w:rsidP="00AE4DFE">
            <w:pPr>
              <w:pStyle w:val="TableParagraph"/>
              <w:rPr>
                <w:rFonts w:ascii="標楷體" w:eastAsia="標楷體" w:hAnsi="標楷體"/>
                <w:sz w:val="24"/>
                <w:lang w:eastAsia="zh-TW"/>
              </w:rPr>
            </w:pPr>
          </w:p>
          <w:p w:rsidR="00330687" w:rsidRPr="00A4606A" w:rsidRDefault="00330687" w:rsidP="00AE4DFE">
            <w:pPr>
              <w:pStyle w:val="TableParagraph"/>
              <w:spacing w:before="2"/>
              <w:rPr>
                <w:rFonts w:ascii="標楷體" w:eastAsia="標楷體" w:hAnsi="標楷體"/>
                <w:sz w:val="25"/>
                <w:lang w:eastAsia="zh-TW"/>
              </w:rPr>
            </w:pPr>
          </w:p>
          <w:p w:rsidR="00330687" w:rsidRPr="00A4606A" w:rsidRDefault="00330687" w:rsidP="00AE4DFE">
            <w:pPr>
              <w:pStyle w:val="TableParagraph"/>
              <w:spacing w:before="1" w:line="276" w:lineRule="auto"/>
              <w:ind w:left="72" w:right="351"/>
              <w:jc w:val="both"/>
              <w:rPr>
                <w:rFonts w:ascii="標楷體" w:eastAsia="標楷體" w:hAnsi="標楷體"/>
                <w:sz w:val="24"/>
              </w:rPr>
            </w:pPr>
            <w:r w:rsidRPr="00A4606A">
              <w:rPr>
                <w:rFonts w:ascii="標楷體" w:eastAsia="標楷體" w:hAnsi="標楷體"/>
                <w:sz w:val="24"/>
              </w:rPr>
              <w:t>課程效果</w:t>
            </w:r>
          </w:p>
        </w:tc>
        <w:tc>
          <w:tcPr>
            <w:tcW w:w="566" w:type="dxa"/>
            <w:vMerge w:val="restart"/>
            <w:tcBorders>
              <w:top w:val="single" w:sz="4" w:space="0" w:color="auto"/>
              <w:left w:val="single" w:sz="4" w:space="0" w:color="auto"/>
            </w:tcBorders>
          </w:tcPr>
          <w:p w:rsidR="00330687" w:rsidRPr="00A4606A" w:rsidRDefault="00330687" w:rsidP="00AE4DFE">
            <w:pPr>
              <w:pStyle w:val="TableParagraph"/>
              <w:spacing w:before="7"/>
              <w:rPr>
                <w:rFonts w:ascii="標楷體" w:eastAsia="標楷體" w:hAnsi="標楷體"/>
              </w:rPr>
            </w:pPr>
          </w:p>
          <w:p w:rsidR="00330687" w:rsidRPr="00A4606A" w:rsidRDefault="00330687" w:rsidP="00AE4DFE">
            <w:pPr>
              <w:pStyle w:val="TableParagraph"/>
              <w:spacing w:line="244" w:lineRule="auto"/>
              <w:ind w:left="158" w:right="156"/>
              <w:jc w:val="both"/>
              <w:rPr>
                <w:rFonts w:ascii="標楷體" w:eastAsia="標楷體" w:hAnsi="標楷體"/>
                <w:sz w:val="24"/>
              </w:rPr>
            </w:pPr>
            <w:r w:rsidRPr="00A4606A">
              <w:rPr>
                <w:rFonts w:ascii="標楷體" w:eastAsia="標楷體" w:hAnsi="標楷體"/>
                <w:sz w:val="24"/>
              </w:rPr>
              <w:t>領域</w:t>
            </w:r>
          </w:p>
          <w:p w:rsidR="00330687" w:rsidRPr="00A4606A" w:rsidRDefault="00330687" w:rsidP="00AE4DFE">
            <w:pPr>
              <w:pStyle w:val="TableParagraph"/>
              <w:spacing w:line="244" w:lineRule="auto"/>
              <w:ind w:left="158" w:right="156" w:firstLine="59"/>
              <w:jc w:val="both"/>
              <w:rPr>
                <w:rFonts w:ascii="標楷體" w:eastAsia="標楷體" w:hAnsi="標楷體"/>
                <w:sz w:val="24"/>
              </w:rPr>
            </w:pPr>
            <w:r w:rsidRPr="00A4606A">
              <w:rPr>
                <w:rFonts w:ascii="標楷體" w:eastAsia="標楷體" w:hAnsi="標楷體" w:hint="eastAsia"/>
                <w:sz w:val="24"/>
              </w:rPr>
              <w:t xml:space="preserve">/ </w:t>
            </w:r>
            <w:r w:rsidRPr="00A4606A">
              <w:rPr>
                <w:rFonts w:ascii="標楷體" w:eastAsia="標楷體" w:hAnsi="標楷體"/>
                <w:sz w:val="24"/>
              </w:rPr>
              <w:t>科目課程</w:t>
            </w:r>
          </w:p>
        </w:tc>
        <w:tc>
          <w:tcPr>
            <w:tcW w:w="1844" w:type="dxa"/>
            <w:tcBorders>
              <w:top w:val="single" w:sz="12" w:space="0" w:color="000000"/>
            </w:tcBorders>
          </w:tcPr>
          <w:p w:rsidR="00330687" w:rsidRPr="00A4606A" w:rsidRDefault="00330687" w:rsidP="00AE4DFE">
            <w:pPr>
              <w:pStyle w:val="TableParagraph"/>
              <w:rPr>
                <w:rFonts w:ascii="標楷體" w:eastAsia="標楷體" w:hAnsi="標楷體"/>
                <w:sz w:val="24"/>
              </w:rPr>
            </w:pPr>
          </w:p>
          <w:p w:rsidR="00330687" w:rsidRPr="00A4606A" w:rsidRDefault="00330687" w:rsidP="00AE4DFE">
            <w:pPr>
              <w:pStyle w:val="TableParagraph"/>
              <w:rPr>
                <w:rFonts w:ascii="標楷體" w:eastAsia="標楷體" w:hAnsi="標楷體"/>
                <w:sz w:val="24"/>
              </w:rPr>
            </w:pPr>
          </w:p>
          <w:p w:rsidR="00330687" w:rsidRPr="00A4606A" w:rsidRDefault="00330687" w:rsidP="00AE4DFE">
            <w:pPr>
              <w:pStyle w:val="TableParagraph"/>
              <w:spacing w:before="161"/>
              <w:ind w:right="257"/>
              <w:jc w:val="right"/>
              <w:rPr>
                <w:rFonts w:ascii="標楷體" w:eastAsia="標楷體" w:hAnsi="標楷體"/>
                <w:sz w:val="24"/>
              </w:rPr>
            </w:pPr>
            <w:r w:rsidRPr="00A4606A">
              <w:rPr>
                <w:rFonts w:ascii="標楷體" w:eastAsia="標楷體" w:hAnsi="標楷體" w:hint="eastAsia"/>
                <w:sz w:val="24"/>
              </w:rPr>
              <w:t>19.</w:t>
            </w:r>
            <w:r w:rsidRPr="00A4606A">
              <w:rPr>
                <w:rFonts w:ascii="標楷體" w:eastAsia="標楷體" w:hAnsi="標楷體"/>
                <w:sz w:val="24"/>
              </w:rPr>
              <w:t>素養達成</w:t>
            </w:r>
          </w:p>
        </w:tc>
        <w:tc>
          <w:tcPr>
            <w:tcW w:w="6860" w:type="dxa"/>
            <w:tcBorders>
              <w:top w:val="single" w:sz="12" w:space="0" w:color="000000"/>
            </w:tcBorders>
          </w:tcPr>
          <w:p w:rsidR="00330687" w:rsidRPr="00A4606A" w:rsidRDefault="00330687" w:rsidP="00330687">
            <w:pPr>
              <w:pStyle w:val="TableParagraph"/>
              <w:numPr>
                <w:ilvl w:val="1"/>
                <w:numId w:val="5"/>
              </w:numPr>
              <w:tabs>
                <w:tab w:val="left" w:pos="477"/>
              </w:tabs>
              <w:spacing w:before="139" w:line="276" w:lineRule="auto"/>
              <w:ind w:left="0" w:right="113" w:hanging="600"/>
              <w:jc w:val="both"/>
              <w:rPr>
                <w:rFonts w:ascii="標楷體" w:eastAsia="標楷體" w:hAnsi="標楷體"/>
                <w:sz w:val="24"/>
                <w:lang w:eastAsia="zh-TW"/>
              </w:rPr>
            </w:pPr>
            <w:r w:rsidRPr="00A4606A">
              <w:rPr>
                <w:rFonts w:ascii="標楷體" w:eastAsia="標楷體" w:hAnsi="標楷體"/>
                <w:spacing w:val="-2"/>
                <w:sz w:val="24"/>
                <w:lang w:eastAsia="zh-TW"/>
              </w:rPr>
              <w:t>各學習階段</w:t>
            </w:r>
            <w:r w:rsidRPr="00A4606A">
              <w:rPr>
                <w:rFonts w:ascii="標楷體" w:eastAsia="標楷體" w:hAnsi="標楷體" w:hint="eastAsia"/>
                <w:spacing w:val="-5"/>
                <w:sz w:val="24"/>
                <w:lang w:eastAsia="zh-TW"/>
              </w:rPr>
              <w:t>/</w:t>
            </w:r>
            <w:r w:rsidRPr="00A4606A">
              <w:rPr>
                <w:rFonts w:ascii="標楷體" w:eastAsia="標楷體" w:hAnsi="標楷體"/>
                <w:spacing w:val="-3"/>
                <w:sz w:val="24"/>
                <w:lang w:eastAsia="zh-TW"/>
              </w:rPr>
              <w:t>年級學生於各領域</w:t>
            </w:r>
            <w:r w:rsidRPr="00A4606A">
              <w:rPr>
                <w:rFonts w:ascii="標楷體" w:eastAsia="標楷體" w:hAnsi="標楷體" w:hint="eastAsia"/>
                <w:spacing w:val="-3"/>
                <w:sz w:val="24"/>
                <w:lang w:eastAsia="zh-TW"/>
              </w:rPr>
              <w:t>/</w:t>
            </w:r>
            <w:r w:rsidRPr="00A4606A">
              <w:rPr>
                <w:rFonts w:ascii="標楷體" w:eastAsia="標楷體" w:hAnsi="標楷體"/>
                <w:spacing w:val="-19"/>
                <w:sz w:val="24"/>
                <w:lang w:eastAsia="zh-TW"/>
              </w:rPr>
              <w:t>科目之學習結果表現，能達成</w:t>
            </w:r>
            <w:r w:rsidRPr="00A4606A">
              <w:rPr>
                <w:rFonts w:ascii="標楷體" w:eastAsia="標楷體" w:hAnsi="標楷體"/>
                <w:spacing w:val="-3"/>
                <w:sz w:val="24"/>
                <w:lang w:eastAsia="zh-TW"/>
              </w:rPr>
              <w:t>各該領域</w:t>
            </w:r>
            <w:r w:rsidRPr="00A4606A">
              <w:rPr>
                <w:rFonts w:ascii="標楷體" w:eastAsia="標楷體" w:hAnsi="標楷體" w:hint="eastAsia"/>
                <w:spacing w:val="-3"/>
                <w:sz w:val="24"/>
                <w:lang w:eastAsia="zh-TW"/>
              </w:rPr>
              <w:t>/</w:t>
            </w:r>
            <w:r w:rsidRPr="00A4606A">
              <w:rPr>
                <w:rFonts w:ascii="標楷體" w:eastAsia="標楷體" w:hAnsi="標楷體"/>
                <w:spacing w:val="-5"/>
                <w:sz w:val="24"/>
                <w:lang w:eastAsia="zh-TW"/>
              </w:rPr>
              <w:t>科目課綱訂定之本教育階段核心素養，並精熟各</w:t>
            </w:r>
            <w:r w:rsidRPr="00A4606A">
              <w:rPr>
                <w:rFonts w:ascii="標楷體" w:eastAsia="標楷體" w:hAnsi="標楷體"/>
                <w:spacing w:val="-3"/>
                <w:sz w:val="24"/>
                <w:lang w:eastAsia="zh-TW"/>
              </w:rPr>
              <w:t>學習重點。</w:t>
            </w:r>
          </w:p>
          <w:p w:rsidR="00330687" w:rsidRPr="00A4606A" w:rsidRDefault="00330687" w:rsidP="00330687">
            <w:pPr>
              <w:pStyle w:val="TableParagraph"/>
              <w:numPr>
                <w:ilvl w:val="1"/>
                <w:numId w:val="5"/>
              </w:numPr>
              <w:tabs>
                <w:tab w:val="left" w:pos="477"/>
              </w:tabs>
              <w:spacing w:line="254" w:lineRule="auto"/>
              <w:ind w:left="0" w:right="60" w:hanging="600"/>
              <w:jc w:val="both"/>
              <w:rPr>
                <w:rFonts w:ascii="標楷體" w:eastAsia="標楷體" w:hAnsi="標楷體"/>
                <w:sz w:val="24"/>
                <w:lang w:eastAsia="zh-TW"/>
              </w:rPr>
            </w:pPr>
            <w:r w:rsidRPr="00A4606A">
              <w:rPr>
                <w:rFonts w:ascii="標楷體" w:eastAsia="標楷體" w:hAnsi="標楷體"/>
                <w:sz w:val="24"/>
                <w:lang w:eastAsia="zh-TW"/>
              </w:rPr>
              <w:t>各領域</w:t>
            </w:r>
            <w:r w:rsidRPr="00A4606A">
              <w:rPr>
                <w:rFonts w:ascii="標楷體" w:eastAsia="標楷體" w:hAnsi="標楷體" w:hint="eastAsia"/>
                <w:spacing w:val="-3"/>
                <w:sz w:val="24"/>
                <w:lang w:eastAsia="zh-TW"/>
              </w:rPr>
              <w:t>/</w:t>
            </w:r>
            <w:r w:rsidRPr="00A4606A">
              <w:rPr>
                <w:rFonts w:ascii="標楷體" w:eastAsia="標楷體" w:hAnsi="標楷體"/>
                <w:spacing w:val="-6"/>
                <w:sz w:val="24"/>
                <w:lang w:eastAsia="zh-TW"/>
              </w:rPr>
              <w:t>科目課綱核心素養及學習重點以外之其他非意圖性學</w:t>
            </w:r>
            <w:r w:rsidRPr="00A4606A">
              <w:rPr>
                <w:rFonts w:ascii="標楷體" w:eastAsia="標楷體" w:hAnsi="標楷體"/>
                <w:spacing w:val="-16"/>
                <w:sz w:val="24"/>
                <w:lang w:eastAsia="zh-TW"/>
              </w:rPr>
              <w:t>習結果，具教育之積極正向價值。</w:t>
            </w:r>
          </w:p>
        </w:tc>
      </w:tr>
      <w:tr w:rsidR="00330687" w:rsidRPr="00A4606A" w:rsidTr="00AE4DFE">
        <w:trPr>
          <w:trHeight w:hRule="exact" w:val="998"/>
        </w:trPr>
        <w:tc>
          <w:tcPr>
            <w:tcW w:w="675" w:type="dxa"/>
            <w:vMerge/>
            <w:tcBorders>
              <w:top w:val="single" w:sz="4" w:space="0" w:color="auto"/>
              <w:left w:val="single" w:sz="4" w:space="0" w:color="auto"/>
              <w:bottom w:val="single" w:sz="4" w:space="0" w:color="auto"/>
              <w:right w:val="single" w:sz="4" w:space="0" w:color="auto"/>
            </w:tcBorders>
          </w:tcPr>
          <w:p w:rsidR="00330687" w:rsidRPr="00A4606A" w:rsidRDefault="00330687" w:rsidP="00AE4DFE">
            <w:pPr>
              <w:rPr>
                <w:rFonts w:ascii="標楷體" w:eastAsia="標楷體" w:hAnsi="標楷體"/>
                <w:lang w:eastAsia="zh-TW"/>
              </w:rPr>
            </w:pPr>
          </w:p>
        </w:tc>
        <w:tc>
          <w:tcPr>
            <w:tcW w:w="566" w:type="dxa"/>
            <w:vMerge/>
            <w:tcBorders>
              <w:left w:val="single" w:sz="4" w:space="0" w:color="auto"/>
              <w:bottom w:val="single" w:sz="12" w:space="0" w:color="000000"/>
            </w:tcBorders>
          </w:tcPr>
          <w:p w:rsidR="00330687" w:rsidRPr="00A4606A" w:rsidRDefault="00330687" w:rsidP="00AE4DFE">
            <w:pPr>
              <w:rPr>
                <w:rFonts w:ascii="標楷體" w:eastAsia="標楷體" w:hAnsi="標楷體"/>
                <w:lang w:eastAsia="zh-TW"/>
              </w:rPr>
            </w:pPr>
          </w:p>
        </w:tc>
        <w:tc>
          <w:tcPr>
            <w:tcW w:w="1844" w:type="dxa"/>
            <w:tcBorders>
              <w:bottom w:val="single" w:sz="12" w:space="0" w:color="000000"/>
            </w:tcBorders>
          </w:tcPr>
          <w:p w:rsidR="00330687" w:rsidRPr="00A4606A" w:rsidRDefault="00330687" w:rsidP="00AE4DFE">
            <w:pPr>
              <w:pStyle w:val="TableParagraph"/>
              <w:spacing w:before="1"/>
              <w:rPr>
                <w:rFonts w:ascii="標楷體" w:eastAsia="標楷體" w:hAnsi="標楷體"/>
                <w:sz w:val="25"/>
                <w:lang w:eastAsia="zh-TW"/>
              </w:rPr>
            </w:pPr>
          </w:p>
          <w:p w:rsidR="00330687" w:rsidRPr="00A4606A" w:rsidRDefault="00330687" w:rsidP="00AE4DFE">
            <w:pPr>
              <w:pStyle w:val="TableParagraph"/>
              <w:spacing w:before="1"/>
              <w:ind w:right="257"/>
              <w:jc w:val="right"/>
              <w:rPr>
                <w:rFonts w:ascii="標楷體" w:eastAsia="標楷體" w:hAnsi="標楷體"/>
                <w:sz w:val="24"/>
              </w:rPr>
            </w:pPr>
            <w:r w:rsidRPr="00A4606A">
              <w:rPr>
                <w:rFonts w:ascii="標楷體" w:eastAsia="標楷體" w:hAnsi="標楷體" w:hint="eastAsia"/>
                <w:sz w:val="24"/>
              </w:rPr>
              <w:t>20.</w:t>
            </w:r>
            <w:r w:rsidRPr="00A4606A">
              <w:rPr>
                <w:rFonts w:ascii="標楷體" w:eastAsia="標楷體" w:hAnsi="標楷體"/>
                <w:sz w:val="24"/>
              </w:rPr>
              <w:t>持續進展</w:t>
            </w:r>
          </w:p>
        </w:tc>
        <w:tc>
          <w:tcPr>
            <w:tcW w:w="6860" w:type="dxa"/>
            <w:tcBorders>
              <w:bottom w:val="single" w:sz="12" w:space="0" w:color="000000"/>
            </w:tcBorders>
          </w:tcPr>
          <w:p w:rsidR="00330687" w:rsidRPr="00A4606A" w:rsidRDefault="00330687" w:rsidP="00AE4DFE">
            <w:pPr>
              <w:pStyle w:val="TableParagraph"/>
              <w:spacing w:before="91" w:line="276" w:lineRule="auto"/>
              <w:ind w:right="-10"/>
              <w:rPr>
                <w:rFonts w:ascii="標楷體" w:eastAsia="標楷體" w:hAnsi="標楷體"/>
                <w:sz w:val="24"/>
                <w:lang w:eastAsia="zh-TW"/>
              </w:rPr>
            </w:pPr>
            <w:r w:rsidRPr="00A4606A">
              <w:rPr>
                <w:rFonts w:ascii="標楷體" w:eastAsia="標楷體" w:hAnsi="標楷體"/>
                <w:sz w:val="24"/>
                <w:lang w:eastAsia="zh-TW"/>
              </w:rPr>
              <w:t>學生在各領域</w:t>
            </w:r>
            <w:r w:rsidRPr="00A4606A">
              <w:rPr>
                <w:rFonts w:ascii="標楷體" w:eastAsia="標楷體" w:hAnsi="標楷體" w:hint="eastAsia"/>
                <w:sz w:val="24"/>
                <w:lang w:eastAsia="zh-TW"/>
              </w:rPr>
              <w:t>/</w:t>
            </w:r>
            <w:r w:rsidRPr="00A4606A">
              <w:rPr>
                <w:rFonts w:ascii="標楷體" w:eastAsia="標楷體" w:hAnsi="標楷體"/>
                <w:sz w:val="24"/>
                <w:lang w:eastAsia="zh-TW"/>
              </w:rPr>
              <w:t>科目之學習結果表現，於各年級及學習階段具持續進展之現象。</w:t>
            </w:r>
          </w:p>
        </w:tc>
      </w:tr>
      <w:tr w:rsidR="00330687" w:rsidRPr="00A4606A" w:rsidTr="00AE4DFE">
        <w:trPr>
          <w:trHeight w:hRule="exact" w:val="1855"/>
        </w:trPr>
        <w:tc>
          <w:tcPr>
            <w:tcW w:w="675" w:type="dxa"/>
            <w:vMerge/>
            <w:tcBorders>
              <w:top w:val="single" w:sz="4" w:space="0" w:color="auto"/>
              <w:left w:val="single" w:sz="4" w:space="0" w:color="auto"/>
              <w:bottom w:val="single" w:sz="4" w:space="0" w:color="auto"/>
              <w:right w:val="single" w:sz="4" w:space="0" w:color="auto"/>
            </w:tcBorders>
          </w:tcPr>
          <w:p w:rsidR="00330687" w:rsidRPr="00A4606A" w:rsidRDefault="00330687" w:rsidP="00AE4DFE">
            <w:pPr>
              <w:rPr>
                <w:rFonts w:ascii="標楷體" w:eastAsia="標楷體" w:hAnsi="標楷體"/>
                <w:lang w:eastAsia="zh-TW"/>
              </w:rPr>
            </w:pPr>
          </w:p>
        </w:tc>
        <w:tc>
          <w:tcPr>
            <w:tcW w:w="566" w:type="dxa"/>
            <w:vMerge w:val="restart"/>
            <w:tcBorders>
              <w:top w:val="single" w:sz="12" w:space="0" w:color="000000"/>
              <w:left w:val="single" w:sz="4" w:space="0" w:color="auto"/>
            </w:tcBorders>
          </w:tcPr>
          <w:p w:rsidR="00330687" w:rsidRPr="00A4606A" w:rsidRDefault="00330687" w:rsidP="00AE4DFE">
            <w:pPr>
              <w:pStyle w:val="TableParagraph"/>
              <w:spacing w:before="2"/>
              <w:rPr>
                <w:rFonts w:ascii="標楷體" w:eastAsia="標楷體" w:hAnsi="標楷體"/>
                <w:lang w:eastAsia="zh-TW"/>
              </w:rPr>
            </w:pPr>
          </w:p>
          <w:p w:rsidR="00330687" w:rsidRPr="00A4606A" w:rsidRDefault="00330687" w:rsidP="00AE4DFE">
            <w:pPr>
              <w:pStyle w:val="TableParagraph"/>
              <w:spacing w:line="244" w:lineRule="auto"/>
              <w:ind w:left="158" w:right="156"/>
              <w:jc w:val="both"/>
              <w:rPr>
                <w:rFonts w:ascii="標楷體" w:eastAsia="標楷體" w:hAnsi="標楷體"/>
                <w:sz w:val="24"/>
              </w:rPr>
            </w:pPr>
            <w:r w:rsidRPr="00A4606A">
              <w:rPr>
                <w:rFonts w:ascii="標楷體" w:eastAsia="標楷體" w:hAnsi="標楷體"/>
                <w:sz w:val="24"/>
              </w:rPr>
              <w:t>彈性學習課程</w:t>
            </w:r>
          </w:p>
        </w:tc>
        <w:tc>
          <w:tcPr>
            <w:tcW w:w="1844" w:type="dxa"/>
            <w:tcBorders>
              <w:top w:val="single" w:sz="12" w:space="0" w:color="000000"/>
            </w:tcBorders>
          </w:tcPr>
          <w:p w:rsidR="00330687" w:rsidRPr="00A4606A" w:rsidRDefault="00330687" w:rsidP="00AE4DFE">
            <w:pPr>
              <w:pStyle w:val="TableParagraph"/>
              <w:rPr>
                <w:rFonts w:ascii="標楷體" w:eastAsia="標楷體" w:hAnsi="標楷體"/>
                <w:sz w:val="24"/>
              </w:rPr>
            </w:pPr>
          </w:p>
          <w:p w:rsidR="00330687" w:rsidRPr="00A4606A" w:rsidRDefault="00330687" w:rsidP="00AE4DFE">
            <w:pPr>
              <w:pStyle w:val="TableParagraph"/>
              <w:spacing w:before="5"/>
              <w:rPr>
                <w:rFonts w:ascii="標楷體" w:eastAsia="標楷體" w:hAnsi="標楷體"/>
                <w:sz w:val="31"/>
              </w:rPr>
            </w:pPr>
          </w:p>
          <w:p w:rsidR="00330687" w:rsidRPr="00A4606A" w:rsidRDefault="00330687" w:rsidP="00AE4DFE">
            <w:pPr>
              <w:pStyle w:val="TableParagraph"/>
              <w:ind w:right="257"/>
              <w:jc w:val="right"/>
              <w:rPr>
                <w:rFonts w:ascii="標楷體" w:eastAsia="標楷體" w:hAnsi="標楷體"/>
                <w:sz w:val="24"/>
              </w:rPr>
            </w:pPr>
            <w:r w:rsidRPr="00A4606A">
              <w:rPr>
                <w:rFonts w:ascii="標楷體" w:eastAsia="標楷體" w:hAnsi="標楷體" w:hint="eastAsia"/>
                <w:sz w:val="24"/>
              </w:rPr>
              <w:t>21.</w:t>
            </w:r>
            <w:r w:rsidRPr="00A4606A">
              <w:rPr>
                <w:rFonts w:ascii="標楷體" w:eastAsia="標楷體" w:hAnsi="標楷體"/>
                <w:sz w:val="24"/>
              </w:rPr>
              <w:t>目標達成</w:t>
            </w:r>
          </w:p>
        </w:tc>
        <w:tc>
          <w:tcPr>
            <w:tcW w:w="6860" w:type="dxa"/>
            <w:tcBorders>
              <w:top w:val="single" w:sz="12" w:space="0" w:color="000000"/>
            </w:tcBorders>
          </w:tcPr>
          <w:p w:rsidR="00330687" w:rsidRPr="00A4606A" w:rsidRDefault="00330687" w:rsidP="00330687">
            <w:pPr>
              <w:pStyle w:val="TableParagraph"/>
              <w:numPr>
                <w:ilvl w:val="1"/>
                <w:numId w:val="4"/>
              </w:numPr>
              <w:tabs>
                <w:tab w:val="left" w:pos="477"/>
              </w:tabs>
              <w:spacing w:before="77" w:line="276" w:lineRule="auto"/>
              <w:ind w:left="0" w:right="-1" w:hanging="600"/>
              <w:rPr>
                <w:rFonts w:ascii="標楷體" w:eastAsia="標楷體" w:hAnsi="標楷體"/>
                <w:sz w:val="24"/>
                <w:lang w:eastAsia="zh-TW"/>
              </w:rPr>
            </w:pPr>
            <w:r w:rsidRPr="00A4606A">
              <w:rPr>
                <w:rFonts w:ascii="標楷體" w:eastAsia="標楷體" w:hAnsi="標楷體"/>
                <w:spacing w:val="-10"/>
                <w:sz w:val="24"/>
                <w:lang w:eastAsia="zh-TW"/>
              </w:rPr>
              <w:t>學生於各彈性學習課程、彈性學習節數之學習結果表現，能符</w:t>
            </w:r>
            <w:r w:rsidRPr="00A4606A">
              <w:rPr>
                <w:rFonts w:ascii="標楷體" w:eastAsia="標楷體" w:hAnsi="標楷體"/>
                <w:spacing w:val="-6"/>
                <w:sz w:val="24"/>
                <w:lang w:eastAsia="zh-TW"/>
              </w:rPr>
              <w:t>合課程設計之預期課程目標。</w:t>
            </w:r>
          </w:p>
          <w:p w:rsidR="00330687" w:rsidRPr="00A4606A" w:rsidRDefault="00330687" w:rsidP="00330687">
            <w:pPr>
              <w:pStyle w:val="TableParagraph"/>
              <w:numPr>
                <w:ilvl w:val="1"/>
                <w:numId w:val="4"/>
              </w:numPr>
              <w:tabs>
                <w:tab w:val="left" w:pos="477"/>
              </w:tabs>
              <w:spacing w:before="10" w:line="276" w:lineRule="auto"/>
              <w:ind w:left="0" w:right="-1" w:hanging="600"/>
              <w:rPr>
                <w:rFonts w:ascii="標楷體" w:eastAsia="標楷體" w:hAnsi="標楷體"/>
                <w:sz w:val="24"/>
                <w:lang w:eastAsia="zh-TW"/>
              </w:rPr>
            </w:pPr>
            <w:r w:rsidRPr="00A4606A">
              <w:rPr>
                <w:rFonts w:ascii="標楷體" w:eastAsia="標楷體" w:hAnsi="標楷體"/>
                <w:spacing w:val="-9"/>
                <w:sz w:val="24"/>
                <w:lang w:eastAsia="zh-TW"/>
              </w:rPr>
              <w:t>學生在各彈性學習課程之非意圖性學習結果，具教育之積極正</w:t>
            </w:r>
            <w:r w:rsidRPr="00A4606A">
              <w:rPr>
                <w:rFonts w:ascii="標楷體" w:eastAsia="標楷體" w:hAnsi="標楷體"/>
                <w:spacing w:val="-6"/>
                <w:sz w:val="24"/>
                <w:lang w:eastAsia="zh-TW"/>
              </w:rPr>
              <w:t>向價值。</w:t>
            </w:r>
          </w:p>
        </w:tc>
      </w:tr>
      <w:tr w:rsidR="00330687" w:rsidRPr="00A4606A" w:rsidTr="00AE4DFE">
        <w:trPr>
          <w:trHeight w:hRule="exact" w:val="814"/>
        </w:trPr>
        <w:tc>
          <w:tcPr>
            <w:tcW w:w="675" w:type="dxa"/>
            <w:vMerge/>
            <w:tcBorders>
              <w:top w:val="single" w:sz="4" w:space="0" w:color="auto"/>
              <w:left w:val="single" w:sz="4" w:space="0" w:color="auto"/>
              <w:bottom w:val="single" w:sz="4" w:space="0" w:color="auto"/>
              <w:right w:val="single" w:sz="4" w:space="0" w:color="auto"/>
            </w:tcBorders>
          </w:tcPr>
          <w:p w:rsidR="00330687" w:rsidRPr="00A4606A" w:rsidRDefault="00330687" w:rsidP="00AE4DFE">
            <w:pPr>
              <w:rPr>
                <w:rFonts w:ascii="標楷體" w:eastAsia="標楷體" w:hAnsi="標楷體"/>
                <w:lang w:eastAsia="zh-TW"/>
              </w:rPr>
            </w:pPr>
          </w:p>
        </w:tc>
        <w:tc>
          <w:tcPr>
            <w:tcW w:w="566" w:type="dxa"/>
            <w:vMerge/>
            <w:tcBorders>
              <w:left w:val="single" w:sz="4" w:space="0" w:color="auto"/>
              <w:bottom w:val="single" w:sz="12" w:space="0" w:color="000000"/>
            </w:tcBorders>
          </w:tcPr>
          <w:p w:rsidR="00330687" w:rsidRPr="00A4606A" w:rsidRDefault="00330687" w:rsidP="00AE4DFE">
            <w:pPr>
              <w:rPr>
                <w:rFonts w:ascii="標楷體" w:eastAsia="標楷體" w:hAnsi="標楷體"/>
                <w:lang w:eastAsia="zh-TW"/>
              </w:rPr>
            </w:pPr>
          </w:p>
        </w:tc>
        <w:tc>
          <w:tcPr>
            <w:tcW w:w="1844" w:type="dxa"/>
            <w:tcBorders>
              <w:bottom w:val="single" w:sz="12" w:space="0" w:color="000000"/>
            </w:tcBorders>
          </w:tcPr>
          <w:p w:rsidR="00330687" w:rsidRPr="00A4606A" w:rsidRDefault="00330687" w:rsidP="00AE4DFE">
            <w:pPr>
              <w:pStyle w:val="TableParagraph"/>
              <w:spacing w:before="213"/>
              <w:ind w:right="257"/>
              <w:jc w:val="right"/>
              <w:rPr>
                <w:rFonts w:ascii="標楷體" w:eastAsia="標楷體" w:hAnsi="標楷體"/>
                <w:sz w:val="24"/>
              </w:rPr>
            </w:pPr>
            <w:r w:rsidRPr="00A4606A">
              <w:rPr>
                <w:rFonts w:ascii="標楷體" w:eastAsia="標楷體" w:hAnsi="標楷體" w:hint="eastAsia"/>
                <w:sz w:val="24"/>
              </w:rPr>
              <w:t>22.</w:t>
            </w:r>
            <w:r w:rsidRPr="00A4606A">
              <w:rPr>
                <w:rFonts w:ascii="標楷體" w:eastAsia="標楷體" w:hAnsi="標楷體"/>
                <w:sz w:val="24"/>
              </w:rPr>
              <w:t>持續進展</w:t>
            </w:r>
          </w:p>
        </w:tc>
        <w:tc>
          <w:tcPr>
            <w:tcW w:w="6860" w:type="dxa"/>
            <w:tcBorders>
              <w:bottom w:val="single" w:sz="12" w:space="0" w:color="000000"/>
            </w:tcBorders>
          </w:tcPr>
          <w:p w:rsidR="00330687" w:rsidRPr="00A4606A" w:rsidRDefault="00330687" w:rsidP="00AE4DFE">
            <w:pPr>
              <w:pStyle w:val="TableParagraph"/>
              <w:spacing w:before="43" w:line="276" w:lineRule="auto"/>
              <w:ind w:right="-10"/>
              <w:rPr>
                <w:rFonts w:ascii="標楷體" w:eastAsia="標楷體" w:hAnsi="標楷體"/>
                <w:sz w:val="24"/>
                <w:lang w:eastAsia="zh-TW"/>
              </w:rPr>
            </w:pPr>
            <w:r w:rsidRPr="00A4606A">
              <w:rPr>
                <w:rFonts w:ascii="標楷體" w:eastAsia="標楷體" w:hAnsi="標楷體"/>
                <w:spacing w:val="-9"/>
                <w:sz w:val="24"/>
                <w:lang w:eastAsia="zh-TW"/>
              </w:rPr>
              <w:t>學生於各類彈性學習課程、彈性學習節數之學習成就表現，具持續</w:t>
            </w:r>
            <w:r w:rsidRPr="00A4606A">
              <w:rPr>
                <w:rFonts w:ascii="標楷體" w:eastAsia="標楷體" w:hAnsi="標楷體"/>
                <w:spacing w:val="-5"/>
                <w:sz w:val="24"/>
                <w:lang w:eastAsia="zh-TW"/>
              </w:rPr>
              <w:t>進進展之現象。</w:t>
            </w:r>
          </w:p>
        </w:tc>
      </w:tr>
      <w:tr w:rsidR="00330687" w:rsidRPr="00A4606A" w:rsidTr="00AE4DFE">
        <w:trPr>
          <w:trHeight w:hRule="exact" w:val="1951"/>
        </w:trPr>
        <w:tc>
          <w:tcPr>
            <w:tcW w:w="675" w:type="dxa"/>
            <w:vMerge/>
            <w:tcBorders>
              <w:top w:val="single" w:sz="4" w:space="0" w:color="auto"/>
              <w:left w:val="single" w:sz="4" w:space="0" w:color="auto"/>
              <w:bottom w:val="single" w:sz="4" w:space="0" w:color="auto"/>
              <w:right w:val="single" w:sz="4" w:space="0" w:color="auto"/>
            </w:tcBorders>
          </w:tcPr>
          <w:p w:rsidR="00330687" w:rsidRPr="00A4606A" w:rsidRDefault="00330687" w:rsidP="00AE4DFE">
            <w:pPr>
              <w:rPr>
                <w:rFonts w:ascii="標楷體" w:eastAsia="標楷體" w:hAnsi="標楷體"/>
                <w:lang w:eastAsia="zh-TW"/>
              </w:rPr>
            </w:pPr>
          </w:p>
        </w:tc>
        <w:tc>
          <w:tcPr>
            <w:tcW w:w="566" w:type="dxa"/>
            <w:tcBorders>
              <w:top w:val="single" w:sz="12" w:space="0" w:color="000000"/>
              <w:left w:val="single" w:sz="4" w:space="0" w:color="auto"/>
              <w:bottom w:val="single" w:sz="12" w:space="0" w:color="000000"/>
            </w:tcBorders>
          </w:tcPr>
          <w:p w:rsidR="00330687" w:rsidRPr="00A4606A" w:rsidRDefault="00330687" w:rsidP="00AE4DFE">
            <w:pPr>
              <w:pStyle w:val="TableParagraph"/>
              <w:spacing w:line="242" w:lineRule="auto"/>
              <w:ind w:left="158" w:right="156"/>
              <w:jc w:val="both"/>
              <w:rPr>
                <w:rFonts w:ascii="標楷體" w:eastAsia="標楷體" w:hAnsi="標楷體"/>
                <w:sz w:val="24"/>
              </w:rPr>
            </w:pPr>
            <w:r w:rsidRPr="00A4606A">
              <w:rPr>
                <w:rFonts w:ascii="標楷體" w:eastAsia="標楷體" w:hAnsi="標楷體"/>
                <w:sz w:val="24"/>
              </w:rPr>
              <w:t>課程總體架構</w:t>
            </w:r>
          </w:p>
        </w:tc>
        <w:tc>
          <w:tcPr>
            <w:tcW w:w="1844" w:type="dxa"/>
            <w:tcBorders>
              <w:top w:val="single" w:sz="12" w:space="0" w:color="000000"/>
              <w:bottom w:val="single" w:sz="12" w:space="0" w:color="000000"/>
            </w:tcBorders>
          </w:tcPr>
          <w:p w:rsidR="00330687" w:rsidRPr="00A4606A" w:rsidRDefault="00330687" w:rsidP="00AE4DFE">
            <w:pPr>
              <w:pStyle w:val="TableParagraph"/>
              <w:rPr>
                <w:rFonts w:ascii="標楷體" w:eastAsia="標楷體" w:hAnsi="標楷體"/>
                <w:sz w:val="24"/>
              </w:rPr>
            </w:pPr>
          </w:p>
          <w:p w:rsidR="00330687" w:rsidRPr="00A4606A" w:rsidRDefault="00330687" w:rsidP="00AE4DFE">
            <w:pPr>
              <w:pStyle w:val="TableParagraph"/>
              <w:spacing w:before="9"/>
              <w:rPr>
                <w:rFonts w:ascii="標楷體" w:eastAsia="標楷體" w:hAnsi="標楷體"/>
                <w:sz w:val="34"/>
              </w:rPr>
            </w:pPr>
          </w:p>
          <w:p w:rsidR="00330687" w:rsidRPr="00A4606A" w:rsidRDefault="00330687" w:rsidP="00AE4DFE">
            <w:pPr>
              <w:pStyle w:val="TableParagraph"/>
              <w:ind w:right="257"/>
              <w:jc w:val="right"/>
              <w:rPr>
                <w:rFonts w:ascii="標楷體" w:eastAsia="標楷體" w:hAnsi="標楷體"/>
                <w:sz w:val="24"/>
              </w:rPr>
            </w:pPr>
            <w:r w:rsidRPr="00A4606A">
              <w:rPr>
                <w:rFonts w:ascii="標楷體" w:eastAsia="標楷體" w:hAnsi="標楷體" w:hint="eastAsia"/>
                <w:sz w:val="24"/>
              </w:rPr>
              <w:t>23.</w:t>
            </w:r>
            <w:r w:rsidRPr="00A4606A">
              <w:rPr>
                <w:rFonts w:ascii="標楷體" w:eastAsia="標楷體" w:hAnsi="標楷體"/>
                <w:sz w:val="24"/>
              </w:rPr>
              <w:t>教育成效</w:t>
            </w:r>
          </w:p>
        </w:tc>
        <w:tc>
          <w:tcPr>
            <w:tcW w:w="6860" w:type="dxa"/>
            <w:tcBorders>
              <w:top w:val="single" w:sz="12" w:space="0" w:color="000000"/>
              <w:bottom w:val="single" w:sz="12" w:space="0" w:color="000000"/>
            </w:tcBorders>
          </w:tcPr>
          <w:p w:rsidR="00330687" w:rsidRPr="00A4606A" w:rsidRDefault="00330687" w:rsidP="00AE4DFE">
            <w:pPr>
              <w:pStyle w:val="TableParagraph"/>
              <w:spacing w:before="24" w:line="276" w:lineRule="auto"/>
              <w:ind w:right="270"/>
              <w:rPr>
                <w:rFonts w:ascii="標楷體" w:eastAsia="標楷體" w:hAnsi="標楷體"/>
                <w:sz w:val="24"/>
                <w:lang w:eastAsia="zh-TW"/>
              </w:rPr>
            </w:pPr>
            <w:r w:rsidRPr="00A4606A">
              <w:rPr>
                <w:rFonts w:ascii="標楷體" w:eastAsia="標楷體" w:hAnsi="標楷體"/>
                <w:sz w:val="24"/>
                <w:lang w:eastAsia="zh-TW"/>
              </w:rPr>
              <w:t>學生於各領域</w:t>
            </w:r>
            <w:r w:rsidRPr="00A4606A">
              <w:rPr>
                <w:rFonts w:ascii="標楷體" w:eastAsia="標楷體" w:hAnsi="標楷體" w:hint="eastAsia"/>
                <w:sz w:val="24"/>
                <w:lang w:eastAsia="zh-TW"/>
              </w:rPr>
              <w:t>/</w:t>
            </w:r>
            <w:r w:rsidRPr="00A4606A">
              <w:rPr>
                <w:rFonts w:ascii="標楷體" w:eastAsia="標楷體" w:hAnsi="標楷體"/>
                <w:sz w:val="24"/>
                <w:lang w:eastAsia="zh-TW"/>
              </w:rPr>
              <w:t>科目及彈性學習</w:t>
            </w:r>
            <w:r w:rsidRPr="00A4606A">
              <w:rPr>
                <w:rFonts w:ascii="標楷體" w:eastAsia="標楷體" w:hAnsi="標楷體" w:hint="eastAsia"/>
                <w:sz w:val="24"/>
                <w:lang w:eastAsia="zh-TW"/>
              </w:rPr>
              <w:t>(</w:t>
            </w:r>
            <w:r w:rsidRPr="00A4606A">
              <w:rPr>
                <w:rFonts w:ascii="標楷體" w:eastAsia="標楷體" w:hAnsi="標楷體"/>
                <w:sz w:val="24"/>
                <w:lang w:eastAsia="zh-TW"/>
              </w:rPr>
              <w:t>節數</w:t>
            </w:r>
            <w:r w:rsidRPr="00A4606A">
              <w:rPr>
                <w:rFonts w:ascii="標楷體" w:eastAsia="標楷體" w:hAnsi="標楷體" w:hint="eastAsia"/>
                <w:sz w:val="24"/>
                <w:lang w:eastAsia="zh-TW"/>
              </w:rPr>
              <w:t>)</w:t>
            </w:r>
            <w:r w:rsidRPr="00A4606A">
              <w:rPr>
                <w:rFonts w:ascii="標楷體" w:eastAsia="標楷體" w:hAnsi="標楷體"/>
                <w:sz w:val="24"/>
                <w:lang w:eastAsia="zh-TW"/>
              </w:rPr>
              <w:t>課程之學習結果表現， 符合預期教育成效，展現適性教育特質。</w:t>
            </w:r>
          </w:p>
        </w:tc>
      </w:tr>
    </w:tbl>
    <w:p w:rsidR="00330687" w:rsidRPr="005E0E2A" w:rsidRDefault="00330687" w:rsidP="00330687">
      <w:pPr>
        <w:pStyle w:val="a0"/>
        <w:spacing w:before="18"/>
        <w:ind w:right="104"/>
        <w:rPr>
          <w:rFonts w:ascii="標楷體" w:eastAsia="標楷體" w:hAnsi="標楷體"/>
          <w:lang w:eastAsia="zh-TW"/>
        </w:rPr>
      </w:pPr>
    </w:p>
    <w:p w:rsidR="00330687" w:rsidRDefault="00330687">
      <w:pPr>
        <w:widowControl/>
        <w:rPr>
          <w:rFonts w:ascii="標楷體" w:eastAsia="標楷體" w:hAnsi="標楷體"/>
        </w:rPr>
      </w:pPr>
      <w:r>
        <w:rPr>
          <w:rFonts w:ascii="標楷體" w:eastAsia="標楷體" w:hAnsi="標楷體"/>
        </w:rPr>
        <w:br w:type="page"/>
      </w:r>
    </w:p>
    <w:p w:rsidR="00330687" w:rsidRPr="00816380" w:rsidRDefault="00330687" w:rsidP="00330687">
      <w:pPr>
        <w:pStyle w:val="a0"/>
        <w:spacing w:line="431" w:lineRule="exact"/>
        <w:ind w:left="1648"/>
        <w:rPr>
          <w:rFonts w:ascii="標楷體" w:eastAsia="標楷體" w:hAnsi="標楷體"/>
          <w:b/>
          <w:lang w:eastAsia="zh-TW"/>
        </w:rPr>
      </w:pPr>
      <w:r w:rsidRPr="001B15B6">
        <w:rPr>
          <w:rFonts w:ascii="標楷體" w:eastAsia="標楷體" w:hAnsi="標楷體"/>
          <w:b/>
          <w:lang w:eastAsia="zh-TW"/>
        </w:rPr>
        <w:lastRenderedPageBreak/>
        <w:t>桃園市</w:t>
      </w:r>
      <w:r>
        <w:rPr>
          <w:rFonts w:ascii="標楷體" w:eastAsia="標楷體" w:hAnsi="標楷體"/>
          <w:b/>
          <w:lang w:eastAsia="zh-TW"/>
        </w:rPr>
        <w:t>龜山區福源</w:t>
      </w:r>
      <w:r w:rsidRPr="001B15B6">
        <w:rPr>
          <w:rFonts w:ascii="標楷體" w:eastAsia="標楷體" w:hAnsi="標楷體"/>
          <w:b/>
          <w:lang w:eastAsia="zh-TW"/>
        </w:rPr>
        <w:t>國</w:t>
      </w:r>
      <w:r>
        <w:rPr>
          <w:rFonts w:ascii="標楷體" w:eastAsia="標楷體" w:hAnsi="標楷體"/>
          <w:b/>
          <w:lang w:eastAsia="zh-TW"/>
        </w:rPr>
        <w:t>民</w:t>
      </w:r>
      <w:r w:rsidRPr="001B15B6">
        <w:rPr>
          <w:rFonts w:ascii="標楷體" w:eastAsia="標楷體" w:hAnsi="標楷體"/>
          <w:b/>
          <w:lang w:eastAsia="zh-TW"/>
        </w:rPr>
        <w:t>小</w:t>
      </w:r>
      <w:r>
        <w:rPr>
          <w:rFonts w:ascii="標楷體" w:eastAsia="標楷體" w:hAnsi="標楷體"/>
          <w:b/>
          <w:lang w:eastAsia="zh-TW"/>
        </w:rPr>
        <w:t>學</w:t>
      </w:r>
      <w:r w:rsidRPr="00816380">
        <w:rPr>
          <w:rFonts w:ascii="標楷體" w:eastAsia="標楷體" w:hAnsi="標楷體"/>
          <w:b/>
          <w:w w:val="95"/>
          <w:lang w:eastAsia="zh-TW"/>
        </w:rPr>
        <w:t>學校課程評鑑檢核表</w:t>
      </w:r>
    </w:p>
    <w:p w:rsidR="00330687" w:rsidRPr="00816380" w:rsidRDefault="00330687" w:rsidP="00330687">
      <w:pPr>
        <w:tabs>
          <w:tab w:val="left" w:pos="5546"/>
        </w:tabs>
        <w:spacing w:before="111"/>
        <w:ind w:left="104"/>
        <w:rPr>
          <w:rFonts w:ascii="標楷體" w:eastAsia="標楷體" w:hAnsi="標楷體"/>
        </w:rPr>
      </w:pPr>
      <w:r w:rsidRPr="00816380">
        <w:rPr>
          <w:rFonts w:ascii="標楷體" w:eastAsia="標楷體" w:hAnsi="標楷體"/>
          <w:sz w:val="20"/>
        </w:rPr>
        <w:t>填表學</w:t>
      </w:r>
      <w:r w:rsidRPr="00816380">
        <w:rPr>
          <w:rFonts w:ascii="標楷體" w:eastAsia="標楷體" w:hAnsi="標楷體"/>
          <w:spacing w:val="4"/>
          <w:sz w:val="20"/>
        </w:rPr>
        <w:t>校</w:t>
      </w:r>
      <w:r w:rsidRPr="00816380">
        <w:rPr>
          <w:rFonts w:ascii="標楷體" w:eastAsia="標楷體" w:hAnsi="標楷體"/>
          <w:sz w:val="20"/>
        </w:rPr>
        <w:t>：</w:t>
      </w:r>
      <w:r w:rsidRPr="00816380">
        <w:rPr>
          <w:rFonts w:ascii="標楷體" w:eastAsia="標楷體" w:hAnsi="標楷體"/>
          <w:sz w:val="20"/>
          <w:u w:val="single"/>
        </w:rPr>
        <w:t xml:space="preserve"> </w:t>
      </w:r>
      <w:r w:rsidRPr="00816380">
        <w:rPr>
          <w:rFonts w:ascii="標楷體" w:eastAsia="標楷體" w:hAnsi="標楷體"/>
          <w:sz w:val="20"/>
          <w:u w:val="single"/>
        </w:rPr>
        <w:tab/>
      </w:r>
    </w:p>
    <w:p w:rsidR="00330687" w:rsidRPr="00816380" w:rsidRDefault="00330687" w:rsidP="00330687">
      <w:pPr>
        <w:spacing w:before="3"/>
        <w:rPr>
          <w:rFonts w:ascii="標楷體" w:eastAsia="標楷體" w:hAnsi="標楷體"/>
          <w:sz w:val="5"/>
        </w:rPr>
      </w:pPr>
    </w:p>
    <w:tbl>
      <w:tblPr>
        <w:tblStyle w:val="TableNormal"/>
        <w:tblW w:w="0" w:type="auto"/>
        <w:tblInd w:w="210"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Look w:val="01E0" w:firstRow="1" w:lastRow="1" w:firstColumn="1" w:lastColumn="1" w:noHBand="0" w:noVBand="0"/>
      </w:tblPr>
      <w:tblGrid>
        <w:gridCol w:w="689"/>
        <w:gridCol w:w="564"/>
        <w:gridCol w:w="710"/>
        <w:gridCol w:w="5106"/>
        <w:gridCol w:w="367"/>
        <w:gridCol w:w="374"/>
        <w:gridCol w:w="372"/>
        <w:gridCol w:w="372"/>
        <w:gridCol w:w="373"/>
        <w:gridCol w:w="936"/>
      </w:tblGrid>
      <w:tr w:rsidR="00330687" w:rsidRPr="00816380" w:rsidTr="00AE4DFE">
        <w:trPr>
          <w:trHeight w:hRule="exact" w:val="622"/>
        </w:trPr>
        <w:tc>
          <w:tcPr>
            <w:tcW w:w="689" w:type="dxa"/>
            <w:vMerge w:val="restart"/>
            <w:tcBorders>
              <w:right w:val="single" w:sz="4" w:space="0" w:color="000000"/>
            </w:tcBorders>
          </w:tcPr>
          <w:p w:rsidR="00330687" w:rsidRPr="00816380" w:rsidRDefault="00330687" w:rsidP="00AE4DFE">
            <w:pPr>
              <w:pStyle w:val="TableParagraph"/>
              <w:spacing w:before="186" w:line="262" w:lineRule="exact"/>
              <w:ind w:left="50" w:right="152"/>
              <w:rPr>
                <w:rFonts w:ascii="標楷體" w:eastAsia="標楷體" w:hAnsi="標楷體"/>
              </w:rPr>
            </w:pPr>
            <w:r w:rsidRPr="00816380">
              <w:rPr>
                <w:rFonts w:ascii="標楷體" w:eastAsia="標楷體" w:hAnsi="標楷體"/>
              </w:rPr>
              <w:t>評鑑層面</w:t>
            </w:r>
          </w:p>
        </w:tc>
        <w:tc>
          <w:tcPr>
            <w:tcW w:w="564" w:type="dxa"/>
            <w:vMerge w:val="restart"/>
            <w:tcBorders>
              <w:left w:val="single" w:sz="4" w:space="0" w:color="000000"/>
              <w:right w:val="single" w:sz="4" w:space="0" w:color="000000"/>
            </w:tcBorders>
          </w:tcPr>
          <w:p w:rsidR="00330687" w:rsidRPr="00816380" w:rsidRDefault="00330687" w:rsidP="00AE4DFE">
            <w:pPr>
              <w:pStyle w:val="TableParagraph"/>
              <w:spacing w:before="186" w:line="262" w:lineRule="exact"/>
              <w:ind w:right="-17"/>
              <w:rPr>
                <w:rFonts w:ascii="標楷體" w:eastAsia="標楷體" w:hAnsi="標楷體"/>
              </w:rPr>
            </w:pPr>
            <w:r w:rsidRPr="00816380">
              <w:rPr>
                <w:rFonts w:ascii="標楷體" w:eastAsia="標楷體" w:hAnsi="標楷體"/>
                <w:spacing w:val="4"/>
              </w:rPr>
              <w:t>評鑑</w:t>
            </w:r>
            <w:r w:rsidRPr="00816380">
              <w:rPr>
                <w:rFonts w:ascii="標楷體" w:eastAsia="標楷體" w:hAnsi="標楷體"/>
                <w:spacing w:val="3"/>
              </w:rPr>
              <w:t>對象</w:t>
            </w:r>
          </w:p>
        </w:tc>
        <w:tc>
          <w:tcPr>
            <w:tcW w:w="710" w:type="dxa"/>
            <w:vMerge w:val="restart"/>
            <w:tcBorders>
              <w:left w:val="single" w:sz="4" w:space="0" w:color="000000"/>
              <w:right w:val="single" w:sz="4" w:space="0" w:color="000000"/>
            </w:tcBorders>
          </w:tcPr>
          <w:p w:rsidR="00330687" w:rsidRPr="00816380" w:rsidRDefault="00330687" w:rsidP="00AE4DFE">
            <w:pPr>
              <w:pStyle w:val="TableParagraph"/>
              <w:spacing w:before="147"/>
              <w:ind w:left="208" w:right="32"/>
              <w:rPr>
                <w:rFonts w:ascii="標楷體" w:eastAsia="標楷體" w:hAnsi="標楷體"/>
              </w:rPr>
            </w:pPr>
            <w:r w:rsidRPr="00816380">
              <w:rPr>
                <w:rFonts w:ascii="標楷體" w:eastAsia="標楷體" w:hAnsi="標楷體"/>
              </w:rPr>
              <w:t>評鑑重點</w:t>
            </w:r>
          </w:p>
        </w:tc>
        <w:tc>
          <w:tcPr>
            <w:tcW w:w="5106" w:type="dxa"/>
            <w:vMerge w:val="restart"/>
            <w:tcBorders>
              <w:left w:val="single" w:sz="4" w:space="0" w:color="000000"/>
              <w:right w:val="single" w:sz="4" w:space="0" w:color="000000"/>
            </w:tcBorders>
          </w:tcPr>
          <w:p w:rsidR="00330687" w:rsidRPr="00816380" w:rsidRDefault="00330687" w:rsidP="00AE4DFE">
            <w:pPr>
              <w:pStyle w:val="TableParagraph"/>
              <w:spacing w:before="4"/>
              <w:rPr>
                <w:rFonts w:ascii="標楷體" w:eastAsia="標楷體" w:hAnsi="標楷體"/>
                <w:sz w:val="23"/>
              </w:rPr>
            </w:pPr>
          </w:p>
          <w:p w:rsidR="00330687" w:rsidRPr="00816380" w:rsidRDefault="00330687" w:rsidP="00AE4DFE">
            <w:pPr>
              <w:pStyle w:val="TableParagraph"/>
              <w:ind w:left="1899" w:right="1837"/>
              <w:jc w:val="center"/>
              <w:rPr>
                <w:rFonts w:ascii="標楷體" w:eastAsia="標楷體" w:hAnsi="標楷體"/>
              </w:rPr>
            </w:pPr>
            <w:r w:rsidRPr="00816380">
              <w:rPr>
                <w:rFonts w:ascii="標楷體" w:eastAsia="標楷體" w:hAnsi="標楷體"/>
              </w:rPr>
              <w:t>課程評鑑細項</w:t>
            </w:r>
          </w:p>
        </w:tc>
        <w:tc>
          <w:tcPr>
            <w:tcW w:w="1858" w:type="dxa"/>
            <w:gridSpan w:val="5"/>
            <w:tcBorders>
              <w:left w:val="single" w:sz="4" w:space="0" w:color="000000"/>
              <w:right w:val="single" w:sz="4" w:space="0" w:color="000000"/>
            </w:tcBorders>
          </w:tcPr>
          <w:p w:rsidR="00330687" w:rsidRPr="00816380" w:rsidRDefault="00330687" w:rsidP="00AE4DFE">
            <w:pPr>
              <w:pStyle w:val="TableParagraph"/>
              <w:spacing w:line="254" w:lineRule="exact"/>
              <w:ind w:left="134" w:right="130"/>
              <w:jc w:val="center"/>
              <w:rPr>
                <w:rFonts w:ascii="標楷體" w:eastAsia="標楷體" w:hAnsi="標楷體"/>
                <w:lang w:eastAsia="zh-TW"/>
              </w:rPr>
            </w:pPr>
            <w:r w:rsidRPr="00816380">
              <w:rPr>
                <w:rFonts w:ascii="標楷體" w:eastAsia="標楷體" w:hAnsi="標楷體"/>
                <w:lang w:eastAsia="zh-TW"/>
              </w:rPr>
              <w:t>達成情形</w:t>
            </w:r>
          </w:p>
          <w:p w:rsidR="00330687" w:rsidRPr="00816380" w:rsidRDefault="00330687" w:rsidP="00AE4DFE">
            <w:pPr>
              <w:pStyle w:val="TableParagraph"/>
              <w:spacing w:line="287" w:lineRule="exact"/>
              <w:ind w:left="134" w:right="134"/>
              <w:jc w:val="center"/>
              <w:rPr>
                <w:rFonts w:ascii="標楷體" w:eastAsia="標楷體" w:hAnsi="標楷體"/>
                <w:lang w:eastAsia="zh-TW"/>
              </w:rPr>
            </w:pPr>
            <w:r w:rsidRPr="00816380">
              <w:rPr>
                <w:rFonts w:ascii="標楷體" w:eastAsia="標楷體" w:hAnsi="標楷體" w:hint="eastAsia"/>
                <w:lang w:eastAsia="zh-TW"/>
              </w:rPr>
              <w:t>(</w:t>
            </w:r>
            <w:r w:rsidRPr="00816380">
              <w:rPr>
                <w:rFonts w:ascii="標楷體" w:eastAsia="標楷體" w:hAnsi="標楷體"/>
                <w:lang w:eastAsia="zh-TW"/>
              </w:rPr>
              <w:t>待加強→優異</w:t>
            </w:r>
            <w:r w:rsidRPr="00816380">
              <w:rPr>
                <w:rFonts w:ascii="標楷體" w:eastAsia="標楷體" w:hAnsi="標楷體" w:hint="eastAsia"/>
                <w:lang w:eastAsia="zh-TW"/>
              </w:rPr>
              <w:t>)</w:t>
            </w:r>
          </w:p>
        </w:tc>
        <w:tc>
          <w:tcPr>
            <w:tcW w:w="936" w:type="dxa"/>
            <w:vMerge w:val="restart"/>
            <w:tcBorders>
              <w:left w:val="single" w:sz="4" w:space="0" w:color="000000"/>
            </w:tcBorders>
          </w:tcPr>
          <w:p w:rsidR="00330687" w:rsidRPr="00816380" w:rsidRDefault="00330687" w:rsidP="00AE4DFE">
            <w:pPr>
              <w:pStyle w:val="TableParagraph"/>
              <w:spacing w:before="145" w:line="286" w:lineRule="exact"/>
              <w:ind w:left="249" w:right="92" w:hanging="200"/>
              <w:rPr>
                <w:rFonts w:ascii="標楷體" w:eastAsia="標楷體" w:hAnsi="標楷體"/>
              </w:rPr>
            </w:pPr>
            <w:r w:rsidRPr="00816380">
              <w:rPr>
                <w:rFonts w:ascii="標楷體" w:eastAsia="標楷體" w:hAnsi="標楷體"/>
                <w:spacing w:val="-33"/>
              </w:rPr>
              <w:t>簡要文字</w:t>
            </w:r>
            <w:r w:rsidRPr="00816380">
              <w:rPr>
                <w:rFonts w:ascii="標楷體" w:eastAsia="標楷體" w:hAnsi="標楷體"/>
                <w:spacing w:val="-41"/>
              </w:rPr>
              <w:t>描述</w:t>
            </w:r>
          </w:p>
        </w:tc>
      </w:tr>
      <w:tr w:rsidR="00330687" w:rsidRPr="00816380" w:rsidTr="00AE4DFE">
        <w:trPr>
          <w:trHeight w:hRule="exact" w:val="317"/>
        </w:trPr>
        <w:tc>
          <w:tcPr>
            <w:tcW w:w="689" w:type="dxa"/>
            <w:vMerge/>
            <w:tcBorders>
              <w:right w:val="single" w:sz="4" w:space="0" w:color="000000"/>
            </w:tcBorders>
          </w:tcPr>
          <w:p w:rsidR="00330687" w:rsidRPr="00816380" w:rsidRDefault="00330687" w:rsidP="00AE4DFE">
            <w:pPr>
              <w:rPr>
                <w:rFonts w:ascii="標楷體" w:eastAsia="標楷體" w:hAnsi="標楷體"/>
              </w:rPr>
            </w:pPr>
          </w:p>
        </w:tc>
        <w:tc>
          <w:tcPr>
            <w:tcW w:w="564" w:type="dxa"/>
            <w:vMerge/>
            <w:tcBorders>
              <w:left w:val="single" w:sz="4" w:space="0" w:color="000000"/>
              <w:right w:val="single" w:sz="4" w:space="0" w:color="000000"/>
            </w:tcBorders>
          </w:tcPr>
          <w:p w:rsidR="00330687" w:rsidRPr="00816380" w:rsidRDefault="00330687" w:rsidP="00AE4DFE">
            <w:pPr>
              <w:rPr>
                <w:rFonts w:ascii="標楷體" w:eastAsia="標楷體" w:hAnsi="標楷體"/>
              </w:rPr>
            </w:pPr>
          </w:p>
        </w:tc>
        <w:tc>
          <w:tcPr>
            <w:tcW w:w="710" w:type="dxa"/>
            <w:vMerge/>
            <w:tcBorders>
              <w:left w:val="single" w:sz="4" w:space="0" w:color="000000"/>
              <w:right w:val="single" w:sz="4" w:space="0" w:color="000000"/>
            </w:tcBorders>
          </w:tcPr>
          <w:p w:rsidR="00330687" w:rsidRPr="00816380" w:rsidRDefault="00330687" w:rsidP="00AE4DFE">
            <w:pPr>
              <w:rPr>
                <w:rFonts w:ascii="標楷體" w:eastAsia="標楷體" w:hAnsi="標楷體"/>
              </w:rPr>
            </w:pPr>
          </w:p>
        </w:tc>
        <w:tc>
          <w:tcPr>
            <w:tcW w:w="5106" w:type="dxa"/>
            <w:vMerge/>
            <w:tcBorders>
              <w:left w:val="single" w:sz="4" w:space="0" w:color="000000"/>
              <w:right w:val="single" w:sz="4" w:space="0" w:color="000000"/>
            </w:tcBorders>
          </w:tcPr>
          <w:p w:rsidR="00330687" w:rsidRPr="00816380" w:rsidRDefault="00330687" w:rsidP="00AE4DFE">
            <w:pPr>
              <w:rPr>
                <w:rFonts w:ascii="標楷體" w:eastAsia="標楷體" w:hAnsi="標楷體"/>
              </w:rPr>
            </w:pPr>
          </w:p>
        </w:tc>
        <w:tc>
          <w:tcPr>
            <w:tcW w:w="367" w:type="dxa"/>
            <w:tcBorders>
              <w:left w:val="single" w:sz="4" w:space="0" w:color="000000"/>
              <w:right w:val="single" w:sz="4" w:space="0" w:color="000000"/>
            </w:tcBorders>
          </w:tcPr>
          <w:p w:rsidR="00330687" w:rsidRPr="00816380" w:rsidRDefault="00330687" w:rsidP="00AE4DFE">
            <w:pPr>
              <w:pStyle w:val="TableParagraph"/>
              <w:spacing w:line="262" w:lineRule="exact"/>
              <w:ind w:left="100"/>
              <w:rPr>
                <w:rFonts w:ascii="標楷體" w:eastAsia="標楷體" w:hAnsi="標楷體"/>
              </w:rPr>
            </w:pPr>
            <w:r w:rsidRPr="00816380">
              <w:rPr>
                <w:rFonts w:ascii="標楷體" w:eastAsia="標楷體" w:hAnsi="標楷體"/>
              </w:rPr>
              <w:t>1</w:t>
            </w:r>
          </w:p>
        </w:tc>
        <w:tc>
          <w:tcPr>
            <w:tcW w:w="374" w:type="dxa"/>
            <w:tcBorders>
              <w:left w:val="single" w:sz="4" w:space="0" w:color="000000"/>
              <w:right w:val="single" w:sz="4" w:space="0" w:color="000000"/>
            </w:tcBorders>
          </w:tcPr>
          <w:p w:rsidR="00330687" w:rsidRPr="00816380" w:rsidRDefault="00330687" w:rsidP="00AE4DFE">
            <w:pPr>
              <w:pStyle w:val="TableParagraph"/>
              <w:spacing w:line="262" w:lineRule="exact"/>
              <w:rPr>
                <w:rFonts w:ascii="標楷體" w:eastAsia="標楷體" w:hAnsi="標楷體"/>
              </w:rPr>
            </w:pPr>
            <w:r w:rsidRPr="00816380">
              <w:rPr>
                <w:rFonts w:ascii="標楷體" w:eastAsia="標楷體" w:hAnsi="標楷體"/>
              </w:rPr>
              <w:t>2</w:t>
            </w:r>
          </w:p>
        </w:tc>
        <w:tc>
          <w:tcPr>
            <w:tcW w:w="372" w:type="dxa"/>
            <w:tcBorders>
              <w:left w:val="single" w:sz="4" w:space="0" w:color="000000"/>
              <w:right w:val="single" w:sz="4" w:space="0" w:color="000000"/>
            </w:tcBorders>
          </w:tcPr>
          <w:p w:rsidR="00330687" w:rsidRPr="00816380" w:rsidRDefault="00330687" w:rsidP="00AE4DFE">
            <w:pPr>
              <w:pStyle w:val="TableParagraph"/>
              <w:spacing w:line="262" w:lineRule="exact"/>
              <w:ind w:left="100"/>
              <w:rPr>
                <w:rFonts w:ascii="標楷體" w:eastAsia="標楷體" w:hAnsi="標楷體"/>
              </w:rPr>
            </w:pPr>
            <w:r w:rsidRPr="00816380">
              <w:rPr>
                <w:rFonts w:ascii="標楷體" w:eastAsia="標楷體" w:hAnsi="標楷體"/>
              </w:rPr>
              <w:t>3</w:t>
            </w:r>
          </w:p>
        </w:tc>
        <w:tc>
          <w:tcPr>
            <w:tcW w:w="372" w:type="dxa"/>
            <w:tcBorders>
              <w:left w:val="single" w:sz="4" w:space="0" w:color="000000"/>
              <w:right w:val="single" w:sz="4" w:space="0" w:color="000000"/>
            </w:tcBorders>
          </w:tcPr>
          <w:p w:rsidR="00330687" w:rsidRPr="00816380" w:rsidRDefault="00330687" w:rsidP="00AE4DFE">
            <w:pPr>
              <w:pStyle w:val="TableParagraph"/>
              <w:spacing w:line="262" w:lineRule="exact"/>
              <w:ind w:left="100"/>
              <w:rPr>
                <w:rFonts w:ascii="標楷體" w:eastAsia="標楷體" w:hAnsi="標楷體"/>
              </w:rPr>
            </w:pPr>
            <w:r w:rsidRPr="00816380">
              <w:rPr>
                <w:rFonts w:ascii="標楷體" w:eastAsia="標楷體" w:hAnsi="標楷體"/>
              </w:rPr>
              <w:t>4</w:t>
            </w:r>
          </w:p>
        </w:tc>
        <w:tc>
          <w:tcPr>
            <w:tcW w:w="372" w:type="dxa"/>
            <w:tcBorders>
              <w:left w:val="single" w:sz="4" w:space="0" w:color="000000"/>
              <w:right w:val="single" w:sz="4" w:space="0" w:color="000000"/>
            </w:tcBorders>
          </w:tcPr>
          <w:p w:rsidR="00330687" w:rsidRPr="00816380" w:rsidRDefault="00330687" w:rsidP="00AE4DFE">
            <w:pPr>
              <w:pStyle w:val="TableParagraph"/>
              <w:spacing w:line="262" w:lineRule="exact"/>
              <w:ind w:left="100"/>
              <w:rPr>
                <w:rFonts w:ascii="標楷體" w:eastAsia="標楷體" w:hAnsi="標楷體"/>
              </w:rPr>
            </w:pPr>
            <w:r w:rsidRPr="00816380">
              <w:rPr>
                <w:rFonts w:ascii="標楷體" w:eastAsia="標楷體" w:hAnsi="標楷體"/>
              </w:rPr>
              <w:t>5</w:t>
            </w:r>
          </w:p>
        </w:tc>
        <w:tc>
          <w:tcPr>
            <w:tcW w:w="936" w:type="dxa"/>
            <w:vMerge/>
            <w:tcBorders>
              <w:left w:val="single" w:sz="4" w:space="0" w:color="000000"/>
            </w:tcBorders>
          </w:tcPr>
          <w:p w:rsidR="00330687" w:rsidRPr="00816380" w:rsidRDefault="00330687" w:rsidP="00AE4DFE">
            <w:pPr>
              <w:rPr>
                <w:rFonts w:ascii="標楷體" w:eastAsia="標楷體" w:hAnsi="標楷體"/>
              </w:rPr>
            </w:pPr>
          </w:p>
        </w:tc>
      </w:tr>
      <w:tr w:rsidR="00330687" w:rsidRPr="00816380" w:rsidTr="00AE4DFE">
        <w:trPr>
          <w:trHeight w:hRule="exact" w:val="610"/>
        </w:trPr>
        <w:tc>
          <w:tcPr>
            <w:tcW w:w="689" w:type="dxa"/>
            <w:vMerge w:val="restart"/>
            <w:tcBorders>
              <w:right w:val="single" w:sz="4" w:space="0" w:color="000000"/>
            </w:tcBorders>
          </w:tcPr>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spacing w:before="4"/>
              <w:rPr>
                <w:rFonts w:ascii="標楷體" w:eastAsia="標楷體" w:hAnsi="標楷體"/>
                <w:sz w:val="29"/>
              </w:rPr>
            </w:pPr>
          </w:p>
          <w:p w:rsidR="00330687" w:rsidRPr="00816380" w:rsidRDefault="00330687" w:rsidP="00AE4DFE">
            <w:pPr>
              <w:pStyle w:val="TableParagraph"/>
              <w:spacing w:line="276" w:lineRule="auto"/>
              <w:ind w:left="105" w:right="57"/>
              <w:rPr>
                <w:rFonts w:ascii="標楷體" w:eastAsia="標楷體" w:hAnsi="標楷體"/>
                <w:sz w:val="24"/>
              </w:rPr>
            </w:pPr>
            <w:r w:rsidRPr="00816380">
              <w:rPr>
                <w:rFonts w:ascii="標楷體" w:eastAsia="標楷體" w:hAnsi="標楷體"/>
                <w:sz w:val="24"/>
              </w:rPr>
              <w:t>課程設計</w:t>
            </w:r>
          </w:p>
        </w:tc>
        <w:tc>
          <w:tcPr>
            <w:tcW w:w="564" w:type="dxa"/>
            <w:vMerge w:val="restart"/>
            <w:tcBorders>
              <w:left w:val="single" w:sz="4" w:space="0" w:color="000000"/>
              <w:right w:val="single" w:sz="4" w:space="0" w:color="000000"/>
            </w:tcBorders>
          </w:tcPr>
          <w:p w:rsidR="00330687" w:rsidRPr="00816380" w:rsidRDefault="00330687" w:rsidP="00AE4DFE">
            <w:pPr>
              <w:pStyle w:val="TableParagraph"/>
              <w:rPr>
                <w:rFonts w:ascii="標楷體" w:eastAsia="標楷體" w:hAnsi="標楷體"/>
              </w:rPr>
            </w:pPr>
          </w:p>
          <w:p w:rsidR="00330687" w:rsidRPr="00816380" w:rsidRDefault="00330687" w:rsidP="00AE4DFE">
            <w:pPr>
              <w:pStyle w:val="TableParagraph"/>
              <w:rPr>
                <w:rFonts w:ascii="標楷體" w:eastAsia="標楷體" w:hAnsi="標楷體"/>
              </w:rPr>
            </w:pPr>
          </w:p>
          <w:p w:rsidR="00330687" w:rsidRPr="00816380" w:rsidRDefault="00330687" w:rsidP="00AE4DFE">
            <w:pPr>
              <w:pStyle w:val="TableParagraph"/>
              <w:rPr>
                <w:rFonts w:ascii="標楷體" w:eastAsia="標楷體" w:hAnsi="標楷體"/>
              </w:rPr>
            </w:pPr>
          </w:p>
          <w:p w:rsidR="00330687" w:rsidRPr="00816380" w:rsidRDefault="00330687" w:rsidP="00AE4DFE">
            <w:pPr>
              <w:pStyle w:val="TableParagraph"/>
              <w:rPr>
                <w:rFonts w:ascii="標楷體" w:eastAsia="標楷體" w:hAnsi="標楷體"/>
              </w:rPr>
            </w:pPr>
          </w:p>
          <w:p w:rsidR="00330687" w:rsidRPr="00816380" w:rsidRDefault="00330687" w:rsidP="00AE4DFE">
            <w:pPr>
              <w:pStyle w:val="TableParagraph"/>
              <w:rPr>
                <w:rFonts w:ascii="標楷體" w:eastAsia="標楷體" w:hAnsi="標楷體"/>
              </w:rPr>
            </w:pPr>
          </w:p>
          <w:p w:rsidR="00330687" w:rsidRPr="00816380" w:rsidRDefault="00330687" w:rsidP="00AE4DFE">
            <w:pPr>
              <w:pStyle w:val="TableParagraph"/>
              <w:rPr>
                <w:rFonts w:ascii="標楷體" w:eastAsia="標楷體" w:hAnsi="標楷體"/>
              </w:rPr>
            </w:pPr>
          </w:p>
          <w:p w:rsidR="00330687" w:rsidRPr="00816380" w:rsidRDefault="00330687" w:rsidP="00AE4DFE">
            <w:pPr>
              <w:pStyle w:val="TableParagraph"/>
              <w:spacing w:before="10"/>
              <w:rPr>
                <w:rFonts w:ascii="標楷體" w:eastAsia="標楷體" w:hAnsi="標楷體"/>
                <w:sz w:val="25"/>
              </w:rPr>
            </w:pPr>
          </w:p>
          <w:p w:rsidR="00330687" w:rsidRPr="00816380" w:rsidRDefault="00330687" w:rsidP="00AE4DFE">
            <w:pPr>
              <w:pStyle w:val="TableParagraph"/>
              <w:spacing w:line="300" w:lineRule="auto"/>
              <w:ind w:left="196" w:right="134"/>
              <w:jc w:val="both"/>
              <w:rPr>
                <w:rFonts w:ascii="標楷體" w:eastAsia="標楷體" w:hAnsi="標楷體"/>
              </w:rPr>
            </w:pPr>
            <w:r w:rsidRPr="00816380">
              <w:rPr>
                <w:rFonts w:ascii="標楷體" w:eastAsia="標楷體" w:hAnsi="標楷體"/>
              </w:rPr>
              <w:t>課程總體架構</w:t>
            </w:r>
          </w:p>
        </w:tc>
        <w:tc>
          <w:tcPr>
            <w:tcW w:w="710" w:type="dxa"/>
            <w:vMerge w:val="restart"/>
            <w:tcBorders>
              <w:left w:val="single" w:sz="4" w:space="0" w:color="000000"/>
              <w:right w:val="single" w:sz="4" w:space="0" w:color="000000"/>
            </w:tcBorders>
          </w:tcPr>
          <w:p w:rsidR="00330687" w:rsidRPr="00816380" w:rsidRDefault="00330687" w:rsidP="00AE4DFE">
            <w:pPr>
              <w:pStyle w:val="TableParagraph"/>
              <w:spacing w:before="147"/>
              <w:ind w:left="174" w:right="74"/>
              <w:jc w:val="center"/>
              <w:rPr>
                <w:rFonts w:ascii="標楷體" w:eastAsia="標楷體" w:hAnsi="標楷體"/>
              </w:rPr>
            </w:pPr>
            <w:r w:rsidRPr="00816380">
              <w:rPr>
                <w:rFonts w:ascii="標楷體" w:eastAsia="標楷體" w:hAnsi="標楷體"/>
              </w:rPr>
              <w:t>1.</w:t>
            </w:r>
          </w:p>
          <w:p w:rsidR="00330687" w:rsidRPr="00816380" w:rsidRDefault="00330687" w:rsidP="00AE4DFE">
            <w:pPr>
              <w:pStyle w:val="TableParagraph"/>
              <w:spacing w:before="64"/>
              <w:ind w:left="182" w:right="74"/>
              <w:jc w:val="center"/>
              <w:rPr>
                <w:rFonts w:ascii="標楷體" w:eastAsia="標楷體" w:hAnsi="標楷體"/>
              </w:rPr>
            </w:pPr>
            <w:r w:rsidRPr="00816380">
              <w:rPr>
                <w:rFonts w:ascii="標楷體" w:eastAsia="標楷體" w:hAnsi="標楷體"/>
              </w:rPr>
              <w:t>教育效益</w:t>
            </w:r>
          </w:p>
        </w:tc>
        <w:tc>
          <w:tcPr>
            <w:tcW w:w="5106" w:type="dxa"/>
            <w:tcBorders>
              <w:left w:val="single" w:sz="4" w:space="0" w:color="000000"/>
              <w:bottom w:val="single" w:sz="4" w:space="0" w:color="000000"/>
              <w:right w:val="single" w:sz="4" w:space="0" w:color="000000"/>
            </w:tcBorders>
          </w:tcPr>
          <w:p w:rsidR="00330687" w:rsidRPr="00816380" w:rsidRDefault="00330687" w:rsidP="00AE4DFE">
            <w:pPr>
              <w:pStyle w:val="TableParagraph"/>
              <w:spacing w:line="241" w:lineRule="exact"/>
              <w:rPr>
                <w:rFonts w:ascii="標楷體" w:eastAsia="標楷體" w:hAnsi="標楷體"/>
                <w:lang w:eastAsia="zh-TW"/>
              </w:rPr>
            </w:pPr>
            <w:r w:rsidRPr="00816380">
              <w:rPr>
                <w:rFonts w:ascii="標楷體" w:eastAsia="標楷體" w:hAnsi="標楷體" w:hint="eastAsia"/>
                <w:lang w:eastAsia="zh-TW"/>
              </w:rPr>
              <w:t>1.1</w:t>
            </w:r>
            <w:r w:rsidRPr="00816380">
              <w:rPr>
                <w:rFonts w:ascii="標楷體" w:eastAsia="標楷體" w:hAnsi="標楷體"/>
                <w:lang w:eastAsia="zh-TW"/>
              </w:rPr>
              <w:t>學校課程願景，能呼應課綱之基本理念、目標，</w:t>
            </w:r>
          </w:p>
          <w:p w:rsidR="00330687" w:rsidRPr="00816380" w:rsidRDefault="00330687" w:rsidP="00AE4DFE">
            <w:pPr>
              <w:pStyle w:val="TableParagraph"/>
              <w:spacing w:line="276" w:lineRule="exact"/>
              <w:ind w:left="439"/>
              <w:rPr>
                <w:rFonts w:ascii="標楷體" w:eastAsia="標楷體" w:hAnsi="標楷體"/>
              </w:rPr>
            </w:pPr>
            <w:r w:rsidRPr="00816380">
              <w:rPr>
                <w:rFonts w:ascii="標楷體" w:eastAsia="標楷體" w:hAnsi="標楷體"/>
              </w:rPr>
              <w:t>具適切性及理想性。</w:t>
            </w:r>
          </w:p>
        </w:tc>
        <w:tc>
          <w:tcPr>
            <w:tcW w:w="367" w:type="dxa"/>
            <w:tcBorders>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rPr>
            </w:pPr>
          </w:p>
        </w:tc>
        <w:tc>
          <w:tcPr>
            <w:tcW w:w="374" w:type="dxa"/>
            <w:tcBorders>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rPr>
            </w:pPr>
          </w:p>
        </w:tc>
        <w:tc>
          <w:tcPr>
            <w:tcW w:w="372" w:type="dxa"/>
            <w:tcBorders>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rPr>
            </w:pPr>
          </w:p>
        </w:tc>
        <w:tc>
          <w:tcPr>
            <w:tcW w:w="372" w:type="dxa"/>
            <w:tcBorders>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rPr>
            </w:pPr>
          </w:p>
        </w:tc>
        <w:tc>
          <w:tcPr>
            <w:tcW w:w="372" w:type="dxa"/>
            <w:tcBorders>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rPr>
            </w:pPr>
          </w:p>
        </w:tc>
        <w:tc>
          <w:tcPr>
            <w:tcW w:w="936" w:type="dxa"/>
            <w:tcBorders>
              <w:left w:val="single" w:sz="4" w:space="0" w:color="000000"/>
              <w:bottom w:val="single" w:sz="4" w:space="0" w:color="000000"/>
            </w:tcBorders>
          </w:tcPr>
          <w:p w:rsidR="00330687" w:rsidRPr="00816380" w:rsidRDefault="00330687" w:rsidP="00AE4DFE">
            <w:pPr>
              <w:rPr>
                <w:rFonts w:ascii="標楷體" w:eastAsia="標楷體" w:hAnsi="標楷體"/>
              </w:rPr>
            </w:pPr>
          </w:p>
        </w:tc>
      </w:tr>
      <w:tr w:rsidR="00330687" w:rsidRPr="00816380" w:rsidTr="00AE4DFE">
        <w:trPr>
          <w:trHeight w:hRule="exact" w:val="581"/>
        </w:trPr>
        <w:tc>
          <w:tcPr>
            <w:tcW w:w="689" w:type="dxa"/>
            <w:vMerge/>
            <w:tcBorders>
              <w:right w:val="single" w:sz="4" w:space="0" w:color="000000"/>
            </w:tcBorders>
          </w:tcPr>
          <w:p w:rsidR="00330687" w:rsidRPr="00816380" w:rsidRDefault="00330687" w:rsidP="00AE4DFE">
            <w:pPr>
              <w:rPr>
                <w:rFonts w:ascii="標楷體" w:eastAsia="標楷體" w:hAnsi="標楷體"/>
              </w:rPr>
            </w:pPr>
          </w:p>
        </w:tc>
        <w:tc>
          <w:tcPr>
            <w:tcW w:w="564" w:type="dxa"/>
            <w:vMerge/>
            <w:tcBorders>
              <w:left w:val="single" w:sz="4" w:space="0" w:color="000000"/>
              <w:right w:val="single" w:sz="4" w:space="0" w:color="000000"/>
            </w:tcBorders>
          </w:tcPr>
          <w:p w:rsidR="00330687" w:rsidRPr="00816380" w:rsidRDefault="00330687" w:rsidP="00AE4DFE">
            <w:pPr>
              <w:rPr>
                <w:rFonts w:ascii="標楷體" w:eastAsia="標楷體" w:hAnsi="標楷體"/>
              </w:rPr>
            </w:pPr>
          </w:p>
        </w:tc>
        <w:tc>
          <w:tcPr>
            <w:tcW w:w="710" w:type="dxa"/>
            <w:vMerge/>
            <w:tcBorders>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rPr>
            </w:pPr>
          </w:p>
        </w:tc>
        <w:tc>
          <w:tcPr>
            <w:tcW w:w="5106"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33" w:line="264" w:lineRule="exact"/>
              <w:ind w:left="439" w:right="17" w:hanging="440"/>
              <w:rPr>
                <w:rFonts w:ascii="標楷體" w:eastAsia="標楷體" w:hAnsi="標楷體"/>
                <w:lang w:eastAsia="zh-TW"/>
              </w:rPr>
            </w:pPr>
            <w:r w:rsidRPr="00816380">
              <w:rPr>
                <w:rFonts w:ascii="標楷體" w:eastAsia="標楷體" w:hAnsi="標楷體" w:hint="eastAsia"/>
                <w:lang w:eastAsia="zh-TW"/>
              </w:rPr>
              <w:t>1.2</w:t>
            </w:r>
            <w:r w:rsidRPr="00816380">
              <w:rPr>
                <w:rFonts w:ascii="標楷體" w:eastAsia="標楷體" w:hAnsi="標楷體"/>
                <w:lang w:eastAsia="zh-TW"/>
              </w:rPr>
              <w:t>各領域</w:t>
            </w:r>
            <w:r w:rsidRPr="00816380">
              <w:rPr>
                <w:rFonts w:ascii="標楷體" w:eastAsia="標楷體" w:hAnsi="標楷體" w:hint="eastAsia"/>
                <w:lang w:eastAsia="zh-TW"/>
              </w:rPr>
              <w:t>/</w:t>
            </w:r>
            <w:r w:rsidRPr="00816380">
              <w:rPr>
                <w:rFonts w:ascii="標楷體" w:eastAsia="標楷體" w:hAnsi="標楷體"/>
                <w:lang w:eastAsia="zh-TW"/>
              </w:rPr>
              <w:t>科目及彈性學習課程之學習節數規劃，能適合學生學習需要，獲致高學習效益。</w:t>
            </w:r>
          </w:p>
        </w:tc>
        <w:tc>
          <w:tcPr>
            <w:tcW w:w="367"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4"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936" w:type="dxa"/>
            <w:tcBorders>
              <w:top w:val="single" w:sz="4"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1445"/>
        </w:trPr>
        <w:tc>
          <w:tcPr>
            <w:tcW w:w="689"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64"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vMerge w:val="restart"/>
            <w:tcBorders>
              <w:top w:val="single" w:sz="4" w:space="0" w:color="000000"/>
              <w:left w:val="single" w:sz="4" w:space="0" w:color="000000"/>
              <w:right w:val="single" w:sz="4" w:space="0" w:color="000000"/>
            </w:tcBorders>
          </w:tcPr>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spacing w:before="12"/>
              <w:rPr>
                <w:rFonts w:ascii="標楷體" w:eastAsia="標楷體" w:hAnsi="標楷體"/>
                <w:sz w:val="16"/>
                <w:lang w:eastAsia="zh-TW"/>
              </w:rPr>
            </w:pPr>
          </w:p>
          <w:p w:rsidR="00330687" w:rsidRPr="00816380" w:rsidRDefault="00330687" w:rsidP="00AE4DFE">
            <w:pPr>
              <w:pStyle w:val="TableParagraph"/>
              <w:ind w:left="174" w:right="74"/>
              <w:jc w:val="center"/>
              <w:rPr>
                <w:rFonts w:ascii="標楷體" w:eastAsia="標楷體" w:hAnsi="標楷體"/>
              </w:rPr>
            </w:pPr>
            <w:r w:rsidRPr="00816380">
              <w:rPr>
                <w:rFonts w:ascii="標楷體" w:eastAsia="標楷體" w:hAnsi="標楷體"/>
              </w:rPr>
              <w:t>2.</w:t>
            </w:r>
          </w:p>
          <w:p w:rsidR="00330687" w:rsidRPr="00816380" w:rsidRDefault="00330687" w:rsidP="00AE4DFE">
            <w:pPr>
              <w:pStyle w:val="TableParagraph"/>
              <w:spacing w:before="65"/>
              <w:ind w:left="182" w:right="74"/>
              <w:jc w:val="center"/>
              <w:rPr>
                <w:rFonts w:ascii="標楷體" w:eastAsia="標楷體" w:hAnsi="標楷體"/>
              </w:rPr>
            </w:pPr>
            <w:r w:rsidRPr="00816380">
              <w:rPr>
                <w:rFonts w:ascii="標楷體" w:eastAsia="標楷體" w:hAnsi="標楷體"/>
              </w:rPr>
              <w:t>內容結構</w:t>
            </w:r>
          </w:p>
        </w:tc>
        <w:tc>
          <w:tcPr>
            <w:tcW w:w="5106"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20" w:line="280" w:lineRule="exact"/>
              <w:ind w:left="331" w:right="15" w:hanging="332"/>
              <w:rPr>
                <w:rFonts w:ascii="標楷體" w:eastAsia="標楷體" w:hAnsi="標楷體"/>
                <w:lang w:eastAsia="zh-TW"/>
              </w:rPr>
            </w:pPr>
            <w:r w:rsidRPr="00816380">
              <w:rPr>
                <w:rFonts w:ascii="標楷體" w:eastAsia="標楷體" w:hAnsi="標楷體" w:hint="eastAsia"/>
                <w:lang w:eastAsia="zh-TW"/>
              </w:rPr>
              <w:t>2.1</w:t>
            </w:r>
            <w:r w:rsidRPr="00816380">
              <w:rPr>
                <w:rFonts w:ascii="標楷體" w:eastAsia="標楷體" w:hAnsi="標楷體"/>
                <w:lang w:eastAsia="zh-TW"/>
              </w:rPr>
              <w:t>含課綱及本府規定之必備項目，如背景分析、課願景與目標、各年級各領域</w:t>
            </w:r>
            <w:r w:rsidRPr="00816380">
              <w:rPr>
                <w:rFonts w:ascii="標楷體" w:eastAsia="標楷體" w:hAnsi="標楷體" w:hint="eastAsia"/>
                <w:lang w:eastAsia="zh-TW"/>
              </w:rPr>
              <w:t>/</w:t>
            </w:r>
            <w:r w:rsidRPr="00816380">
              <w:rPr>
                <w:rFonts w:ascii="標楷體" w:eastAsia="標楷體" w:hAnsi="標楷體"/>
                <w:lang w:eastAsia="zh-TW"/>
              </w:rPr>
              <w:t>科目及彈性學習課程</w:t>
            </w:r>
          </w:p>
          <w:p w:rsidR="00330687" w:rsidRPr="00816380" w:rsidRDefault="00330687" w:rsidP="00AE4DFE">
            <w:pPr>
              <w:pStyle w:val="TableParagraph"/>
              <w:spacing w:line="237" w:lineRule="exact"/>
              <w:ind w:left="439"/>
              <w:rPr>
                <w:rFonts w:ascii="標楷體" w:eastAsia="標楷體" w:hAnsi="標楷體"/>
                <w:lang w:eastAsia="zh-TW"/>
              </w:rPr>
            </w:pPr>
            <w:r w:rsidRPr="00816380">
              <w:rPr>
                <w:rFonts w:ascii="標楷體" w:eastAsia="標楷體" w:hAnsi="標楷體"/>
                <w:lang w:eastAsia="zh-TW"/>
              </w:rPr>
              <w:t>、彈性學習節數、課程分配表、法律規定教育議</w:t>
            </w:r>
          </w:p>
          <w:p w:rsidR="00330687" w:rsidRPr="00816380" w:rsidRDefault="00330687" w:rsidP="00AE4DFE">
            <w:pPr>
              <w:pStyle w:val="TableParagraph"/>
              <w:spacing w:before="21" w:line="264" w:lineRule="exact"/>
              <w:ind w:left="439" w:right="17"/>
              <w:rPr>
                <w:rFonts w:ascii="標楷體" w:eastAsia="標楷體" w:hAnsi="標楷體"/>
                <w:lang w:eastAsia="zh-TW"/>
              </w:rPr>
            </w:pPr>
            <w:r w:rsidRPr="00816380">
              <w:rPr>
                <w:rFonts w:ascii="標楷體" w:eastAsia="標楷體" w:hAnsi="標楷體"/>
                <w:lang w:eastAsia="zh-TW"/>
              </w:rPr>
              <w:t>題實施規劃、學生畢業考或會考後至畢業前課程規劃與實施及相關附件。</w:t>
            </w:r>
          </w:p>
        </w:tc>
        <w:tc>
          <w:tcPr>
            <w:tcW w:w="367"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4"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936" w:type="dxa"/>
            <w:tcBorders>
              <w:top w:val="single" w:sz="4"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932"/>
        </w:trPr>
        <w:tc>
          <w:tcPr>
            <w:tcW w:w="689"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64"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5106"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32"/>
              <w:ind w:left="439" w:right="170" w:hanging="440"/>
              <w:jc w:val="both"/>
              <w:rPr>
                <w:rFonts w:ascii="標楷體" w:eastAsia="標楷體" w:hAnsi="標楷體"/>
                <w:lang w:eastAsia="zh-TW"/>
              </w:rPr>
            </w:pPr>
            <w:r w:rsidRPr="00816380">
              <w:rPr>
                <w:rFonts w:ascii="標楷體" w:eastAsia="標楷體" w:hAnsi="標楷體" w:hint="eastAsia"/>
                <w:lang w:eastAsia="zh-TW"/>
              </w:rPr>
              <w:t>2.2</w:t>
            </w:r>
            <w:r w:rsidRPr="00816380">
              <w:rPr>
                <w:rFonts w:ascii="標楷體" w:eastAsia="標楷體" w:hAnsi="標楷體"/>
                <w:spacing w:val="-4"/>
                <w:lang w:eastAsia="zh-TW"/>
              </w:rPr>
              <w:t>各年級各領域</w:t>
            </w:r>
            <w:r w:rsidRPr="00816380">
              <w:rPr>
                <w:rFonts w:ascii="標楷體" w:eastAsia="標楷體" w:hAnsi="標楷體" w:hint="eastAsia"/>
                <w:lang w:eastAsia="zh-TW"/>
              </w:rPr>
              <w:t>/</w:t>
            </w:r>
            <w:r w:rsidRPr="00816380">
              <w:rPr>
                <w:rFonts w:ascii="標楷體" w:eastAsia="標楷體" w:hAnsi="標楷體"/>
                <w:spacing w:val="-2"/>
                <w:lang w:eastAsia="zh-TW"/>
              </w:rPr>
              <w:t>科目</w:t>
            </w:r>
            <w:r w:rsidRPr="00816380">
              <w:rPr>
                <w:rFonts w:ascii="標楷體" w:eastAsia="標楷體" w:hAnsi="標楷體" w:hint="eastAsia"/>
                <w:spacing w:val="-5"/>
                <w:lang w:eastAsia="zh-TW"/>
              </w:rPr>
              <w:t>(</w:t>
            </w:r>
            <w:r w:rsidRPr="00816380">
              <w:rPr>
                <w:rFonts w:ascii="標楷體" w:eastAsia="標楷體" w:hAnsi="標楷體"/>
                <w:spacing w:val="-1"/>
                <w:lang w:eastAsia="zh-TW"/>
              </w:rPr>
              <w:t>部定課程</w:t>
            </w:r>
            <w:r w:rsidRPr="00816380">
              <w:rPr>
                <w:rFonts w:ascii="標楷體" w:eastAsia="標楷體" w:hAnsi="標楷體" w:hint="eastAsia"/>
                <w:spacing w:val="-3"/>
                <w:lang w:eastAsia="zh-TW"/>
              </w:rPr>
              <w:t>)</w:t>
            </w:r>
            <w:r w:rsidRPr="00816380">
              <w:rPr>
                <w:rFonts w:ascii="標楷體" w:eastAsia="標楷體" w:hAnsi="標楷體"/>
                <w:spacing w:val="-4"/>
                <w:lang w:eastAsia="zh-TW"/>
              </w:rPr>
              <w:t>及彈性學習課程</w:t>
            </w:r>
            <w:r w:rsidRPr="00816380">
              <w:rPr>
                <w:rFonts w:ascii="標楷體" w:eastAsia="標楷體" w:hAnsi="標楷體" w:hint="eastAsia"/>
                <w:lang w:eastAsia="zh-TW"/>
              </w:rPr>
              <w:t xml:space="preserve">( </w:t>
            </w:r>
            <w:r w:rsidRPr="00816380">
              <w:rPr>
                <w:rFonts w:ascii="標楷體" w:eastAsia="標楷體" w:hAnsi="標楷體"/>
                <w:spacing w:val="-2"/>
                <w:lang w:eastAsia="zh-TW"/>
              </w:rPr>
              <w:t>校訂課程</w:t>
            </w:r>
            <w:r w:rsidRPr="00816380">
              <w:rPr>
                <w:rFonts w:ascii="標楷體" w:eastAsia="標楷體" w:hAnsi="標楷體" w:hint="eastAsia"/>
                <w:lang w:eastAsia="zh-TW"/>
              </w:rPr>
              <w:t>)</w:t>
            </w:r>
            <w:r w:rsidRPr="00816380">
              <w:rPr>
                <w:rFonts w:ascii="標楷體" w:eastAsia="標楷體" w:hAnsi="標楷體"/>
                <w:spacing w:val="-6"/>
                <w:lang w:eastAsia="zh-TW"/>
              </w:rPr>
              <w:t>教學節數及總節數規劃符合十二年國教新課綱規定。</w:t>
            </w:r>
          </w:p>
        </w:tc>
        <w:tc>
          <w:tcPr>
            <w:tcW w:w="367"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4"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936" w:type="dxa"/>
            <w:tcBorders>
              <w:top w:val="single" w:sz="4"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710"/>
        </w:trPr>
        <w:tc>
          <w:tcPr>
            <w:tcW w:w="689"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64"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vMerge/>
            <w:tcBorders>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5106"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49" w:line="286" w:lineRule="exact"/>
              <w:ind w:left="439" w:right="127" w:hanging="440"/>
              <w:rPr>
                <w:rFonts w:ascii="標楷體" w:eastAsia="標楷體" w:hAnsi="標楷體"/>
                <w:lang w:eastAsia="zh-TW"/>
              </w:rPr>
            </w:pPr>
            <w:r w:rsidRPr="00816380">
              <w:rPr>
                <w:rFonts w:ascii="標楷體" w:eastAsia="標楷體" w:hAnsi="標楷體" w:hint="eastAsia"/>
                <w:lang w:eastAsia="zh-TW"/>
              </w:rPr>
              <w:t>2.3</w:t>
            </w:r>
            <w:r w:rsidRPr="00816380">
              <w:rPr>
                <w:rFonts w:ascii="標楷體" w:eastAsia="標楷體" w:hAnsi="標楷體"/>
                <w:lang w:eastAsia="zh-TW"/>
              </w:rPr>
              <w:t>各年級彈性學習節數之課程規畫符合九年一貫課綱規定。</w:t>
            </w:r>
          </w:p>
        </w:tc>
        <w:tc>
          <w:tcPr>
            <w:tcW w:w="367"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4"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936" w:type="dxa"/>
            <w:tcBorders>
              <w:top w:val="single" w:sz="4"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991"/>
        </w:trPr>
        <w:tc>
          <w:tcPr>
            <w:tcW w:w="689"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64"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46"/>
              <w:ind w:left="174" w:right="74"/>
              <w:jc w:val="center"/>
              <w:rPr>
                <w:rFonts w:ascii="標楷體" w:eastAsia="標楷體" w:hAnsi="標楷體"/>
              </w:rPr>
            </w:pPr>
            <w:r w:rsidRPr="00816380">
              <w:rPr>
                <w:rFonts w:ascii="標楷體" w:eastAsia="標楷體" w:hAnsi="標楷體"/>
              </w:rPr>
              <w:t>3.</w:t>
            </w:r>
          </w:p>
          <w:p w:rsidR="00330687" w:rsidRPr="00816380" w:rsidRDefault="00330687" w:rsidP="00AE4DFE">
            <w:pPr>
              <w:pStyle w:val="TableParagraph"/>
              <w:spacing w:before="22" w:line="286" w:lineRule="exact"/>
              <w:ind w:left="182" w:right="74"/>
              <w:jc w:val="center"/>
              <w:rPr>
                <w:rFonts w:ascii="標楷體" w:eastAsia="標楷體" w:hAnsi="標楷體"/>
              </w:rPr>
            </w:pPr>
            <w:r w:rsidRPr="00816380">
              <w:rPr>
                <w:rFonts w:ascii="標楷體" w:eastAsia="標楷體" w:hAnsi="標楷體"/>
              </w:rPr>
              <w:t>邏輯關聯</w:t>
            </w:r>
          </w:p>
        </w:tc>
        <w:tc>
          <w:tcPr>
            <w:tcW w:w="5106"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22" w:line="287" w:lineRule="exact"/>
              <w:ind w:right="-10"/>
              <w:rPr>
                <w:rFonts w:ascii="標楷體" w:eastAsia="標楷體" w:hAnsi="標楷體"/>
                <w:lang w:eastAsia="zh-TW"/>
              </w:rPr>
            </w:pPr>
            <w:r w:rsidRPr="00816380">
              <w:rPr>
                <w:rFonts w:ascii="標楷體" w:eastAsia="標楷體" w:hAnsi="標楷體"/>
                <w:spacing w:val="26"/>
                <w:lang w:eastAsia="zh-TW"/>
              </w:rPr>
              <w:t>學校課程願景、發展特色及各類彈性學習課程</w:t>
            </w:r>
          </w:p>
          <w:p w:rsidR="00330687" w:rsidRPr="00816380" w:rsidRDefault="00330687" w:rsidP="00AE4DFE">
            <w:pPr>
              <w:pStyle w:val="TableParagraph"/>
              <w:spacing w:before="13" w:line="286" w:lineRule="exact"/>
              <w:ind w:right="17"/>
              <w:rPr>
                <w:rFonts w:ascii="標楷體" w:eastAsia="標楷體" w:hAnsi="標楷體"/>
                <w:lang w:eastAsia="zh-TW"/>
              </w:rPr>
            </w:pPr>
            <w:r w:rsidRPr="00816380">
              <w:rPr>
                <w:rFonts w:ascii="標楷體" w:eastAsia="標楷體" w:hAnsi="標楷體"/>
                <w:spacing w:val="-12"/>
                <w:lang w:eastAsia="zh-TW"/>
              </w:rPr>
              <w:t>、彈性學習節數主軸，能與學校發展及社區文化等內</w:t>
            </w:r>
            <w:r w:rsidRPr="00816380">
              <w:rPr>
                <w:rFonts w:ascii="標楷體" w:eastAsia="標楷體" w:hAnsi="標楷體"/>
                <w:spacing w:val="-6"/>
                <w:lang w:eastAsia="zh-TW"/>
              </w:rPr>
              <w:t>外因素相互連結。</w:t>
            </w:r>
          </w:p>
        </w:tc>
        <w:tc>
          <w:tcPr>
            <w:tcW w:w="367"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4"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936" w:type="dxa"/>
            <w:tcBorders>
              <w:top w:val="single" w:sz="4"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350"/>
        </w:trPr>
        <w:tc>
          <w:tcPr>
            <w:tcW w:w="689"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64"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vMerge w:val="restart"/>
            <w:tcBorders>
              <w:top w:val="single" w:sz="4" w:space="0" w:color="000000"/>
              <w:left w:val="single" w:sz="4" w:space="0" w:color="000000"/>
              <w:right w:val="single" w:sz="4" w:space="0" w:color="000000"/>
            </w:tcBorders>
          </w:tcPr>
          <w:p w:rsidR="00330687" w:rsidRPr="00816380" w:rsidRDefault="00330687" w:rsidP="00AE4DFE">
            <w:pPr>
              <w:pStyle w:val="TableParagraph"/>
              <w:spacing w:before="82"/>
              <w:ind w:left="174" w:right="74"/>
              <w:jc w:val="center"/>
              <w:rPr>
                <w:rFonts w:ascii="標楷體" w:eastAsia="標楷體" w:hAnsi="標楷體"/>
              </w:rPr>
            </w:pPr>
            <w:r w:rsidRPr="00816380">
              <w:rPr>
                <w:rFonts w:ascii="標楷體" w:eastAsia="標楷體" w:hAnsi="標楷體"/>
              </w:rPr>
              <w:t>4.</w:t>
            </w:r>
          </w:p>
          <w:p w:rsidR="00330687" w:rsidRPr="00816380" w:rsidRDefault="00330687" w:rsidP="00AE4DFE">
            <w:pPr>
              <w:pStyle w:val="TableParagraph"/>
              <w:spacing w:before="27" w:line="286" w:lineRule="exact"/>
              <w:ind w:left="182" w:right="74"/>
              <w:jc w:val="center"/>
              <w:rPr>
                <w:rFonts w:ascii="標楷體" w:eastAsia="標楷體" w:hAnsi="標楷體"/>
              </w:rPr>
            </w:pPr>
            <w:r w:rsidRPr="00816380">
              <w:rPr>
                <w:rFonts w:ascii="標楷體" w:eastAsia="標楷體" w:hAnsi="標楷體"/>
              </w:rPr>
              <w:t>發展過程</w:t>
            </w:r>
          </w:p>
        </w:tc>
        <w:tc>
          <w:tcPr>
            <w:tcW w:w="5106"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12"/>
              <w:rPr>
                <w:rFonts w:ascii="標楷體" w:eastAsia="標楷體" w:hAnsi="標楷體"/>
                <w:lang w:eastAsia="zh-TW"/>
              </w:rPr>
            </w:pPr>
            <w:r w:rsidRPr="00816380">
              <w:rPr>
                <w:rFonts w:ascii="標楷體" w:eastAsia="標楷體" w:hAnsi="標楷體" w:hint="eastAsia"/>
                <w:lang w:eastAsia="zh-TW"/>
              </w:rPr>
              <w:t>4.1</w:t>
            </w:r>
            <w:r w:rsidRPr="00816380">
              <w:rPr>
                <w:rFonts w:ascii="標楷體" w:eastAsia="標楷體" w:hAnsi="標楷體"/>
                <w:lang w:eastAsia="zh-TW"/>
              </w:rPr>
              <w:t>學校現況與背景分析為課程發展重要參照資料。</w:t>
            </w:r>
          </w:p>
        </w:tc>
        <w:tc>
          <w:tcPr>
            <w:tcW w:w="367"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4"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936" w:type="dxa"/>
            <w:tcBorders>
              <w:top w:val="single" w:sz="4"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701"/>
        </w:trPr>
        <w:tc>
          <w:tcPr>
            <w:tcW w:w="689"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64" w:type="dxa"/>
            <w:vMerge/>
            <w:tcBorders>
              <w:left w:val="single" w:sz="4" w:space="0" w:color="000000"/>
              <w:bottom w:val="single" w:sz="12"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vMerge/>
            <w:tcBorders>
              <w:left w:val="single" w:sz="4" w:space="0" w:color="000000"/>
              <w:bottom w:val="single" w:sz="12" w:space="0" w:color="000000"/>
              <w:right w:val="single" w:sz="4" w:space="0" w:color="000000"/>
            </w:tcBorders>
          </w:tcPr>
          <w:p w:rsidR="00330687" w:rsidRPr="00816380" w:rsidRDefault="00330687" w:rsidP="00AE4DFE">
            <w:pPr>
              <w:rPr>
                <w:rFonts w:ascii="標楷體" w:eastAsia="標楷體" w:hAnsi="標楷體"/>
                <w:lang w:eastAsia="zh-TW"/>
              </w:rPr>
            </w:pPr>
          </w:p>
        </w:tc>
        <w:tc>
          <w:tcPr>
            <w:tcW w:w="5106" w:type="dxa"/>
            <w:tcBorders>
              <w:top w:val="single" w:sz="4" w:space="0" w:color="000000"/>
              <w:left w:val="single" w:sz="4" w:space="0" w:color="000000"/>
              <w:bottom w:val="single" w:sz="12" w:space="0" w:color="000000"/>
              <w:right w:val="single" w:sz="4" w:space="0" w:color="000000"/>
            </w:tcBorders>
          </w:tcPr>
          <w:p w:rsidR="00330687" w:rsidRPr="00816380" w:rsidRDefault="00330687" w:rsidP="00AE4DFE">
            <w:pPr>
              <w:pStyle w:val="TableParagraph"/>
              <w:spacing w:before="47" w:line="286" w:lineRule="exact"/>
              <w:ind w:left="439" w:right="127" w:hanging="440"/>
              <w:rPr>
                <w:rFonts w:ascii="標楷體" w:eastAsia="標楷體" w:hAnsi="標楷體"/>
                <w:lang w:eastAsia="zh-TW"/>
              </w:rPr>
            </w:pPr>
            <w:r w:rsidRPr="00816380">
              <w:rPr>
                <w:rFonts w:ascii="標楷體" w:eastAsia="標楷體" w:hAnsi="標楷體" w:hint="eastAsia"/>
                <w:lang w:eastAsia="zh-TW"/>
              </w:rPr>
              <w:t>4.2</w:t>
            </w:r>
            <w:r w:rsidRPr="00816380">
              <w:rPr>
                <w:rFonts w:ascii="標楷體" w:eastAsia="標楷體" w:hAnsi="標楷體"/>
                <w:lang w:eastAsia="zh-TW"/>
              </w:rPr>
              <w:t>規劃過程具專業參與性並經學校課程發展委員會審議通過。</w:t>
            </w:r>
          </w:p>
        </w:tc>
        <w:tc>
          <w:tcPr>
            <w:tcW w:w="367" w:type="dxa"/>
            <w:tcBorders>
              <w:top w:val="single" w:sz="4" w:space="0" w:color="000000"/>
              <w:left w:val="single" w:sz="4" w:space="0" w:color="000000"/>
              <w:bottom w:val="single" w:sz="12"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4" w:type="dxa"/>
            <w:tcBorders>
              <w:top w:val="single" w:sz="4" w:space="0" w:color="000000"/>
              <w:left w:val="single" w:sz="4" w:space="0" w:color="000000"/>
              <w:bottom w:val="single" w:sz="12"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12"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12"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12" w:space="0" w:color="000000"/>
              <w:right w:val="single" w:sz="4" w:space="0" w:color="000000"/>
            </w:tcBorders>
          </w:tcPr>
          <w:p w:rsidR="00330687" w:rsidRPr="00816380" w:rsidRDefault="00330687" w:rsidP="00AE4DFE">
            <w:pPr>
              <w:rPr>
                <w:rFonts w:ascii="標楷體" w:eastAsia="標楷體" w:hAnsi="標楷體"/>
                <w:lang w:eastAsia="zh-TW"/>
              </w:rPr>
            </w:pPr>
          </w:p>
        </w:tc>
        <w:tc>
          <w:tcPr>
            <w:tcW w:w="936" w:type="dxa"/>
            <w:tcBorders>
              <w:top w:val="single" w:sz="4" w:space="0" w:color="000000"/>
              <w:left w:val="single" w:sz="4" w:space="0" w:color="000000"/>
              <w:bottom w:val="single" w:sz="12"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876"/>
        </w:trPr>
        <w:tc>
          <w:tcPr>
            <w:tcW w:w="689"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64" w:type="dxa"/>
            <w:vMerge w:val="restart"/>
            <w:tcBorders>
              <w:top w:val="single" w:sz="12" w:space="0" w:color="000000"/>
              <w:left w:val="single" w:sz="4" w:space="0" w:color="000000"/>
              <w:right w:val="single" w:sz="4" w:space="0" w:color="000000"/>
            </w:tcBorders>
          </w:tcPr>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spacing w:before="12"/>
              <w:rPr>
                <w:rFonts w:ascii="標楷體" w:eastAsia="標楷體" w:hAnsi="標楷體"/>
                <w:sz w:val="15"/>
                <w:lang w:eastAsia="zh-TW"/>
              </w:rPr>
            </w:pPr>
          </w:p>
          <w:p w:rsidR="00330687" w:rsidRPr="00816380" w:rsidRDefault="00330687" w:rsidP="00AE4DFE">
            <w:pPr>
              <w:pStyle w:val="TableParagraph"/>
              <w:spacing w:before="1" w:line="286" w:lineRule="exact"/>
              <w:ind w:left="196" w:right="134"/>
              <w:jc w:val="both"/>
              <w:rPr>
                <w:rFonts w:ascii="標楷體" w:eastAsia="標楷體" w:hAnsi="標楷體"/>
              </w:rPr>
            </w:pPr>
            <w:r w:rsidRPr="00816380">
              <w:rPr>
                <w:rFonts w:ascii="標楷體" w:eastAsia="標楷體" w:hAnsi="標楷體"/>
              </w:rPr>
              <w:t>領域</w:t>
            </w:r>
          </w:p>
          <w:p w:rsidR="00330687" w:rsidRPr="00816380" w:rsidRDefault="00330687" w:rsidP="00AE4DFE">
            <w:pPr>
              <w:pStyle w:val="TableParagraph"/>
              <w:spacing w:line="263" w:lineRule="exact"/>
              <w:ind w:left="196" w:firstLine="55"/>
              <w:jc w:val="both"/>
              <w:rPr>
                <w:rFonts w:ascii="標楷體" w:eastAsia="標楷體" w:hAnsi="標楷體"/>
              </w:rPr>
            </w:pPr>
            <w:r w:rsidRPr="00816380">
              <w:rPr>
                <w:rFonts w:ascii="標楷體" w:eastAsia="標楷體" w:hAnsi="標楷體"/>
              </w:rPr>
              <w:t>/</w:t>
            </w:r>
          </w:p>
          <w:p w:rsidR="00330687" w:rsidRPr="00816380" w:rsidRDefault="00330687" w:rsidP="00AE4DFE">
            <w:pPr>
              <w:pStyle w:val="TableParagraph"/>
              <w:spacing w:before="14" w:line="235" w:lineRule="auto"/>
              <w:ind w:left="196" w:right="134"/>
              <w:jc w:val="both"/>
              <w:rPr>
                <w:rFonts w:ascii="標楷體" w:eastAsia="標楷體" w:hAnsi="標楷體"/>
              </w:rPr>
            </w:pPr>
            <w:r w:rsidRPr="00816380">
              <w:rPr>
                <w:rFonts w:ascii="標楷體" w:eastAsia="標楷體" w:hAnsi="標楷體"/>
              </w:rPr>
              <w:t>科目課程</w:t>
            </w:r>
          </w:p>
        </w:tc>
        <w:tc>
          <w:tcPr>
            <w:tcW w:w="710" w:type="dxa"/>
            <w:vMerge w:val="restart"/>
            <w:tcBorders>
              <w:top w:val="single" w:sz="12" w:space="0" w:color="000000"/>
              <w:left w:val="single" w:sz="4" w:space="0" w:color="000000"/>
              <w:right w:val="single" w:sz="4" w:space="0" w:color="000000"/>
            </w:tcBorders>
          </w:tcPr>
          <w:p w:rsidR="00330687" w:rsidRPr="00816380" w:rsidRDefault="00330687" w:rsidP="00AE4DFE">
            <w:pPr>
              <w:pStyle w:val="TableParagraph"/>
              <w:rPr>
                <w:rFonts w:ascii="標楷體" w:eastAsia="標楷體" w:hAnsi="標楷體"/>
              </w:rPr>
            </w:pPr>
          </w:p>
          <w:p w:rsidR="00330687" w:rsidRPr="00816380" w:rsidRDefault="00330687" w:rsidP="00AE4DFE">
            <w:pPr>
              <w:pStyle w:val="TableParagraph"/>
              <w:spacing w:before="7"/>
              <w:rPr>
                <w:rFonts w:ascii="標楷體" w:eastAsia="標楷體" w:hAnsi="標楷體"/>
                <w:sz w:val="25"/>
              </w:rPr>
            </w:pPr>
          </w:p>
          <w:p w:rsidR="00330687" w:rsidRPr="00816380" w:rsidRDefault="00330687" w:rsidP="00AE4DFE">
            <w:pPr>
              <w:pStyle w:val="TableParagraph"/>
              <w:ind w:left="174" w:right="74"/>
              <w:jc w:val="center"/>
              <w:rPr>
                <w:rFonts w:ascii="標楷體" w:eastAsia="標楷體" w:hAnsi="標楷體"/>
              </w:rPr>
            </w:pPr>
            <w:r w:rsidRPr="00816380">
              <w:rPr>
                <w:rFonts w:ascii="標楷體" w:eastAsia="標楷體" w:hAnsi="標楷體"/>
              </w:rPr>
              <w:t>5.</w:t>
            </w:r>
          </w:p>
          <w:p w:rsidR="00330687" w:rsidRPr="00816380" w:rsidRDefault="00330687" w:rsidP="00AE4DFE">
            <w:pPr>
              <w:pStyle w:val="TableParagraph"/>
              <w:spacing w:before="66"/>
              <w:ind w:left="182" w:right="74"/>
              <w:jc w:val="center"/>
              <w:rPr>
                <w:rFonts w:ascii="標楷體" w:eastAsia="標楷體" w:hAnsi="標楷體"/>
              </w:rPr>
            </w:pPr>
            <w:r w:rsidRPr="00816380">
              <w:rPr>
                <w:rFonts w:ascii="標楷體" w:eastAsia="標楷體" w:hAnsi="標楷體"/>
              </w:rPr>
              <w:t>素養導向</w:t>
            </w:r>
          </w:p>
        </w:tc>
        <w:tc>
          <w:tcPr>
            <w:tcW w:w="5106" w:type="dxa"/>
            <w:tcBorders>
              <w:top w:val="single" w:sz="12" w:space="0" w:color="000000"/>
              <w:left w:val="single" w:sz="4" w:space="0" w:color="000000"/>
              <w:bottom w:val="single" w:sz="4" w:space="0" w:color="000000"/>
              <w:right w:val="single" w:sz="4" w:space="0" w:color="000000"/>
            </w:tcBorders>
          </w:tcPr>
          <w:p w:rsidR="00330687" w:rsidRPr="00816380" w:rsidRDefault="00330687" w:rsidP="00AE4DFE">
            <w:pPr>
              <w:pStyle w:val="TableParagraph"/>
              <w:ind w:left="439" w:right="252" w:hanging="440"/>
              <w:jc w:val="both"/>
              <w:rPr>
                <w:rFonts w:ascii="標楷體" w:eastAsia="標楷體" w:hAnsi="標楷體"/>
                <w:lang w:eastAsia="zh-TW"/>
              </w:rPr>
            </w:pPr>
            <w:r w:rsidRPr="00816380">
              <w:rPr>
                <w:rFonts w:ascii="標楷體" w:eastAsia="標楷體" w:hAnsi="標楷體" w:hint="eastAsia"/>
                <w:lang w:eastAsia="zh-TW"/>
              </w:rPr>
              <w:t>5.1</w:t>
            </w:r>
            <w:r w:rsidRPr="00816380">
              <w:rPr>
                <w:rFonts w:ascii="標楷體" w:eastAsia="標楷體" w:hAnsi="標楷體"/>
                <w:lang w:eastAsia="zh-TW"/>
              </w:rPr>
              <w:t>教學單元</w:t>
            </w:r>
            <w:r w:rsidRPr="00816380">
              <w:rPr>
                <w:rFonts w:ascii="標楷體" w:eastAsia="標楷體" w:hAnsi="標楷體" w:hint="eastAsia"/>
                <w:lang w:eastAsia="zh-TW"/>
              </w:rPr>
              <w:t>/</w:t>
            </w:r>
            <w:r w:rsidRPr="00816380">
              <w:rPr>
                <w:rFonts w:ascii="標楷體" w:eastAsia="標楷體" w:hAnsi="標楷體"/>
                <w:lang w:eastAsia="zh-TW"/>
              </w:rPr>
              <w:t>主題及教學重點之規劃，能完整納入課綱中本教育階段納入之學習重點，包括學習內容及學習表現，以有效促進核心素養之達成</w:t>
            </w:r>
          </w:p>
        </w:tc>
        <w:tc>
          <w:tcPr>
            <w:tcW w:w="367" w:type="dxa"/>
            <w:tcBorders>
              <w:top w:val="single" w:sz="12"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4" w:type="dxa"/>
            <w:tcBorders>
              <w:top w:val="single" w:sz="12"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12"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12"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12"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936" w:type="dxa"/>
            <w:tcBorders>
              <w:top w:val="single" w:sz="12"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1200"/>
        </w:trPr>
        <w:tc>
          <w:tcPr>
            <w:tcW w:w="689"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64"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vMerge/>
            <w:tcBorders>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5106"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35" w:line="286" w:lineRule="exact"/>
              <w:ind w:left="439" w:right="127" w:hanging="440"/>
              <w:rPr>
                <w:rFonts w:ascii="標楷體" w:eastAsia="標楷體" w:hAnsi="標楷體"/>
                <w:lang w:eastAsia="zh-TW"/>
              </w:rPr>
            </w:pPr>
            <w:r w:rsidRPr="00816380">
              <w:rPr>
                <w:rFonts w:ascii="標楷體" w:eastAsia="標楷體" w:hAnsi="標楷體" w:hint="eastAsia"/>
                <w:lang w:eastAsia="zh-TW"/>
              </w:rPr>
              <w:t>5.2</w:t>
            </w:r>
            <w:r w:rsidRPr="00816380">
              <w:rPr>
                <w:rFonts w:ascii="標楷體" w:eastAsia="標楷體" w:hAnsi="標楷體"/>
                <w:lang w:eastAsia="zh-TW"/>
              </w:rPr>
              <w:t>領域</w:t>
            </w:r>
            <w:r w:rsidRPr="00816380">
              <w:rPr>
                <w:rFonts w:ascii="標楷體" w:eastAsia="標楷體" w:hAnsi="標楷體" w:hint="eastAsia"/>
                <w:lang w:eastAsia="zh-TW"/>
              </w:rPr>
              <w:t>/</w:t>
            </w:r>
            <w:r w:rsidRPr="00816380">
              <w:rPr>
                <w:rFonts w:ascii="標楷體" w:eastAsia="標楷體" w:hAnsi="標楷體"/>
                <w:lang w:eastAsia="zh-TW"/>
              </w:rPr>
              <w:t>科目內各單元</w:t>
            </w:r>
            <w:r w:rsidRPr="00816380">
              <w:rPr>
                <w:rFonts w:ascii="標楷體" w:eastAsia="標楷體" w:hAnsi="標楷體" w:hint="eastAsia"/>
                <w:lang w:eastAsia="zh-TW"/>
              </w:rPr>
              <w:t>/</w:t>
            </w:r>
            <w:r w:rsidRPr="00816380">
              <w:rPr>
                <w:rFonts w:ascii="標楷體" w:eastAsia="標楷體" w:hAnsi="標楷體"/>
                <w:lang w:eastAsia="zh-TW"/>
              </w:rPr>
              <w:t>主題之教學設計，適合學生之能力、興趣及動機，提供學生練習、體驗、思考、探究及整合之充分機會，學習經驗之安排具情境脈絡化、意義化及適性化特徵。</w:t>
            </w:r>
          </w:p>
        </w:tc>
        <w:tc>
          <w:tcPr>
            <w:tcW w:w="367"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4"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936" w:type="dxa"/>
            <w:tcBorders>
              <w:top w:val="single" w:sz="4"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1490"/>
        </w:trPr>
        <w:tc>
          <w:tcPr>
            <w:tcW w:w="689"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64"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vMerge w:val="restart"/>
            <w:tcBorders>
              <w:top w:val="single" w:sz="4" w:space="0" w:color="000000"/>
              <w:left w:val="single" w:sz="4" w:space="0" w:color="000000"/>
              <w:right w:val="single" w:sz="4" w:space="0" w:color="000000"/>
            </w:tcBorders>
          </w:tcPr>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spacing w:before="11"/>
              <w:rPr>
                <w:rFonts w:ascii="標楷體" w:eastAsia="標楷體" w:hAnsi="標楷體"/>
                <w:sz w:val="26"/>
                <w:lang w:eastAsia="zh-TW"/>
              </w:rPr>
            </w:pPr>
          </w:p>
          <w:p w:rsidR="00330687" w:rsidRPr="00816380" w:rsidRDefault="00330687" w:rsidP="00AE4DFE">
            <w:pPr>
              <w:pStyle w:val="TableParagraph"/>
              <w:ind w:left="174" w:right="74"/>
              <w:jc w:val="center"/>
              <w:rPr>
                <w:rFonts w:ascii="標楷體" w:eastAsia="標楷體" w:hAnsi="標楷體"/>
              </w:rPr>
            </w:pPr>
            <w:r w:rsidRPr="00816380">
              <w:rPr>
                <w:rFonts w:ascii="標楷體" w:eastAsia="標楷體" w:hAnsi="標楷體"/>
              </w:rPr>
              <w:t>6.</w:t>
            </w:r>
          </w:p>
          <w:p w:rsidR="00330687" w:rsidRPr="00816380" w:rsidRDefault="00330687" w:rsidP="00AE4DFE">
            <w:pPr>
              <w:pStyle w:val="TableParagraph"/>
              <w:spacing w:before="85" w:line="286" w:lineRule="exact"/>
              <w:ind w:left="182" w:right="74"/>
              <w:jc w:val="center"/>
              <w:rPr>
                <w:rFonts w:ascii="標楷體" w:eastAsia="標楷體" w:hAnsi="標楷體"/>
              </w:rPr>
            </w:pPr>
            <w:r w:rsidRPr="00816380">
              <w:rPr>
                <w:rFonts w:ascii="標楷體" w:eastAsia="標楷體" w:hAnsi="標楷體"/>
              </w:rPr>
              <w:t>內容結構</w:t>
            </w:r>
          </w:p>
        </w:tc>
        <w:tc>
          <w:tcPr>
            <w:tcW w:w="5106"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16" w:line="286" w:lineRule="exact"/>
              <w:ind w:left="439" w:right="127" w:hanging="440"/>
              <w:rPr>
                <w:rFonts w:ascii="標楷體" w:eastAsia="標楷體" w:hAnsi="標楷體"/>
                <w:lang w:eastAsia="zh-TW"/>
              </w:rPr>
            </w:pPr>
            <w:r w:rsidRPr="00816380">
              <w:rPr>
                <w:rFonts w:ascii="標楷體" w:eastAsia="標楷體" w:hAnsi="標楷體" w:hint="eastAsia"/>
                <w:lang w:eastAsia="zh-TW"/>
              </w:rPr>
              <w:t>6.1</w:t>
            </w:r>
            <w:r w:rsidRPr="00816380">
              <w:rPr>
                <w:rFonts w:ascii="標楷體" w:eastAsia="標楷體" w:hAnsi="標楷體"/>
                <w:lang w:eastAsia="zh-TW"/>
              </w:rPr>
              <w:t>內含課綱及本府規定課程計畫中應包含之項目， 如各年級課程目標或本教育階段領域</w:t>
            </w:r>
            <w:r w:rsidRPr="00816380">
              <w:rPr>
                <w:rFonts w:ascii="標楷體" w:eastAsia="標楷體" w:hAnsi="標楷體" w:hint="eastAsia"/>
                <w:lang w:eastAsia="zh-TW"/>
              </w:rPr>
              <w:t>/</w:t>
            </w:r>
            <w:r w:rsidRPr="00816380">
              <w:rPr>
                <w:rFonts w:ascii="標楷體" w:eastAsia="標楷體" w:hAnsi="標楷體"/>
                <w:lang w:eastAsia="zh-TW"/>
              </w:rPr>
              <w:t>核心素養</w:t>
            </w:r>
          </w:p>
          <w:p w:rsidR="00330687" w:rsidRPr="00816380" w:rsidRDefault="00330687" w:rsidP="00AE4DFE">
            <w:pPr>
              <w:pStyle w:val="TableParagraph"/>
              <w:spacing w:line="286" w:lineRule="exact"/>
              <w:ind w:left="439" w:right="140"/>
              <w:jc w:val="both"/>
              <w:rPr>
                <w:rFonts w:ascii="標楷體" w:eastAsia="標楷體" w:hAnsi="標楷體"/>
                <w:lang w:eastAsia="zh-TW"/>
              </w:rPr>
            </w:pPr>
            <w:r w:rsidRPr="00816380">
              <w:rPr>
                <w:rFonts w:ascii="標楷體" w:eastAsia="標楷體" w:hAnsi="標楷體"/>
                <w:lang w:eastAsia="zh-TW"/>
              </w:rPr>
              <w:t>、能力指標、教學單元</w:t>
            </w:r>
            <w:r w:rsidRPr="00816380">
              <w:rPr>
                <w:rFonts w:ascii="標楷體" w:eastAsia="標楷體" w:hAnsi="標楷體" w:hint="eastAsia"/>
                <w:lang w:eastAsia="zh-TW"/>
              </w:rPr>
              <w:t>/</w:t>
            </w:r>
            <w:r w:rsidRPr="00816380">
              <w:rPr>
                <w:rFonts w:ascii="標楷體" w:eastAsia="標楷體" w:hAnsi="標楷體"/>
                <w:lang w:eastAsia="zh-TW"/>
              </w:rPr>
              <w:t>主題名稱、教學重點、教學進度、評量方式及配合教學單元</w:t>
            </w:r>
            <w:r w:rsidRPr="00816380">
              <w:rPr>
                <w:rFonts w:ascii="標楷體" w:eastAsia="標楷體" w:hAnsi="標楷體" w:hint="eastAsia"/>
                <w:lang w:eastAsia="zh-TW"/>
              </w:rPr>
              <w:t>/</w:t>
            </w:r>
            <w:r w:rsidRPr="00816380">
              <w:rPr>
                <w:rFonts w:ascii="標楷體" w:eastAsia="標楷體" w:hAnsi="標楷體"/>
                <w:lang w:eastAsia="zh-TW"/>
              </w:rPr>
              <w:t>主題內容融入議題之內容</w:t>
            </w:r>
          </w:p>
        </w:tc>
        <w:tc>
          <w:tcPr>
            <w:tcW w:w="367"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4"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936" w:type="dxa"/>
            <w:tcBorders>
              <w:top w:val="single" w:sz="4"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735"/>
        </w:trPr>
        <w:tc>
          <w:tcPr>
            <w:tcW w:w="689"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64"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vMerge/>
            <w:tcBorders>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5106"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ind w:left="439" w:right="237" w:hanging="440"/>
              <w:rPr>
                <w:rFonts w:ascii="標楷體" w:eastAsia="標楷體" w:hAnsi="標楷體"/>
                <w:lang w:eastAsia="zh-TW"/>
              </w:rPr>
            </w:pPr>
            <w:r w:rsidRPr="00816380">
              <w:rPr>
                <w:rFonts w:ascii="標楷體" w:eastAsia="標楷體" w:hAnsi="標楷體" w:hint="eastAsia"/>
                <w:lang w:eastAsia="zh-TW"/>
              </w:rPr>
              <w:t>6.2</w:t>
            </w:r>
            <w:r w:rsidRPr="00816380">
              <w:rPr>
                <w:rFonts w:ascii="標楷體" w:eastAsia="標楷體" w:hAnsi="標楷體"/>
                <w:lang w:eastAsia="zh-TW"/>
              </w:rPr>
              <w:t>同一學習階段內各教學單元</w:t>
            </w:r>
            <w:r w:rsidRPr="00816380">
              <w:rPr>
                <w:rFonts w:ascii="標楷體" w:eastAsia="標楷體" w:hAnsi="標楷體" w:hint="eastAsia"/>
                <w:lang w:eastAsia="zh-TW"/>
              </w:rPr>
              <w:t>/</w:t>
            </w:r>
            <w:r w:rsidRPr="00816380">
              <w:rPr>
                <w:rFonts w:ascii="標楷體" w:eastAsia="標楷體" w:hAnsi="標楷體"/>
                <w:lang w:eastAsia="zh-TW"/>
              </w:rPr>
              <w:t>主題彼此間符合順序性、繼續性及統整性之課程組織原則。</w:t>
            </w:r>
          </w:p>
        </w:tc>
        <w:tc>
          <w:tcPr>
            <w:tcW w:w="367"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4"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936" w:type="dxa"/>
            <w:tcBorders>
              <w:top w:val="single" w:sz="4"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955"/>
        </w:trPr>
        <w:tc>
          <w:tcPr>
            <w:tcW w:w="689"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64"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vMerge w:val="restart"/>
            <w:tcBorders>
              <w:top w:val="single" w:sz="4" w:space="0" w:color="000000"/>
              <w:left w:val="single" w:sz="4" w:space="0" w:color="000000"/>
              <w:right w:val="single" w:sz="4" w:space="0" w:color="000000"/>
            </w:tcBorders>
          </w:tcPr>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spacing w:before="11"/>
              <w:rPr>
                <w:rFonts w:ascii="標楷體" w:eastAsia="標楷體" w:hAnsi="標楷體"/>
                <w:sz w:val="23"/>
                <w:lang w:eastAsia="zh-TW"/>
              </w:rPr>
            </w:pPr>
          </w:p>
          <w:p w:rsidR="00330687" w:rsidRPr="00816380" w:rsidRDefault="00330687" w:rsidP="00AE4DFE">
            <w:pPr>
              <w:pStyle w:val="TableParagraph"/>
              <w:spacing w:before="1"/>
              <w:ind w:left="174" w:right="74"/>
              <w:jc w:val="center"/>
              <w:rPr>
                <w:rFonts w:ascii="標楷體" w:eastAsia="標楷體" w:hAnsi="標楷體"/>
              </w:rPr>
            </w:pPr>
            <w:r w:rsidRPr="00816380">
              <w:rPr>
                <w:rFonts w:ascii="標楷體" w:eastAsia="標楷體" w:hAnsi="標楷體"/>
              </w:rPr>
              <w:t>7.</w:t>
            </w:r>
          </w:p>
          <w:p w:rsidR="00330687" w:rsidRPr="00816380" w:rsidRDefault="00330687" w:rsidP="00AE4DFE">
            <w:pPr>
              <w:pStyle w:val="TableParagraph"/>
              <w:spacing w:before="70"/>
              <w:ind w:left="182" w:right="74"/>
              <w:jc w:val="center"/>
              <w:rPr>
                <w:rFonts w:ascii="標楷體" w:eastAsia="標楷體" w:hAnsi="標楷體"/>
              </w:rPr>
            </w:pPr>
            <w:r w:rsidRPr="00816380">
              <w:rPr>
                <w:rFonts w:ascii="標楷體" w:eastAsia="標楷體" w:hAnsi="標楷體"/>
              </w:rPr>
              <w:t>邏輯關聯</w:t>
            </w:r>
          </w:p>
        </w:tc>
        <w:tc>
          <w:tcPr>
            <w:tcW w:w="5106"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ind w:left="439" w:right="250" w:hanging="440"/>
              <w:jc w:val="both"/>
              <w:rPr>
                <w:rFonts w:ascii="標楷體" w:eastAsia="標楷體" w:hAnsi="標楷體"/>
                <w:lang w:eastAsia="zh-TW"/>
              </w:rPr>
            </w:pPr>
            <w:r w:rsidRPr="00816380">
              <w:rPr>
                <w:rFonts w:ascii="標楷體" w:eastAsia="標楷體" w:hAnsi="標楷體" w:hint="eastAsia"/>
                <w:lang w:eastAsia="zh-TW"/>
              </w:rPr>
              <w:t>7.1</w:t>
            </w:r>
            <w:r w:rsidRPr="00816380">
              <w:rPr>
                <w:rFonts w:ascii="標楷體" w:eastAsia="標楷體" w:hAnsi="標楷體"/>
                <w:lang w:eastAsia="zh-TW"/>
              </w:rPr>
              <w:t>核心素養、能力指標、教學單元</w:t>
            </w:r>
            <w:r w:rsidRPr="00816380">
              <w:rPr>
                <w:rFonts w:ascii="標楷體" w:eastAsia="標楷體" w:hAnsi="標楷體" w:hint="eastAsia"/>
                <w:lang w:eastAsia="zh-TW"/>
              </w:rPr>
              <w:t>/</w:t>
            </w:r>
            <w:r w:rsidRPr="00816380">
              <w:rPr>
                <w:rFonts w:ascii="標楷體" w:eastAsia="標楷體" w:hAnsi="標楷體"/>
                <w:lang w:eastAsia="zh-TW"/>
              </w:rPr>
              <w:t>主題、教學重點、教學時間與進度以及評量方式等，彼此呼應且具邏輯關連。</w:t>
            </w:r>
          </w:p>
        </w:tc>
        <w:tc>
          <w:tcPr>
            <w:tcW w:w="367"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4"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936" w:type="dxa"/>
            <w:tcBorders>
              <w:top w:val="single" w:sz="4"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1217"/>
        </w:trPr>
        <w:tc>
          <w:tcPr>
            <w:tcW w:w="689"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64"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5106" w:type="dxa"/>
            <w:tcBorders>
              <w:top w:val="single" w:sz="4" w:space="0" w:color="000000"/>
              <w:left w:val="single" w:sz="4" w:space="0" w:color="000000"/>
              <w:right w:val="single" w:sz="4" w:space="0" w:color="000000"/>
            </w:tcBorders>
          </w:tcPr>
          <w:p w:rsidR="00330687" w:rsidRPr="00816380" w:rsidRDefault="00330687" w:rsidP="00AE4DFE">
            <w:pPr>
              <w:pStyle w:val="TableParagraph"/>
              <w:spacing w:before="16" w:line="286" w:lineRule="exact"/>
              <w:ind w:left="439" w:right="127" w:hanging="440"/>
              <w:rPr>
                <w:rFonts w:ascii="標楷體" w:eastAsia="標楷體" w:hAnsi="標楷體"/>
                <w:lang w:eastAsia="zh-TW"/>
              </w:rPr>
            </w:pPr>
            <w:r w:rsidRPr="00816380">
              <w:rPr>
                <w:rFonts w:ascii="標楷體" w:eastAsia="標楷體" w:hAnsi="標楷體" w:hint="eastAsia"/>
                <w:lang w:eastAsia="zh-TW"/>
              </w:rPr>
              <w:t>7.2</w:t>
            </w:r>
            <w:r w:rsidRPr="00816380">
              <w:rPr>
                <w:rFonts w:ascii="標楷體" w:eastAsia="標楷體" w:hAnsi="標楷體"/>
                <w:lang w:eastAsia="zh-TW"/>
              </w:rPr>
              <w:t>若規劃跨領域</w:t>
            </w:r>
            <w:r w:rsidRPr="00816380">
              <w:rPr>
                <w:rFonts w:ascii="標楷體" w:eastAsia="標楷體" w:hAnsi="標楷體" w:hint="eastAsia"/>
                <w:lang w:eastAsia="zh-TW"/>
              </w:rPr>
              <w:t>/</w:t>
            </w:r>
            <w:r w:rsidRPr="00816380">
              <w:rPr>
                <w:rFonts w:ascii="標楷體" w:eastAsia="標楷體" w:hAnsi="標楷體"/>
                <w:lang w:eastAsia="zh-TW"/>
              </w:rPr>
              <w:t>科目統整課程單元</w:t>
            </w:r>
            <w:r w:rsidRPr="00816380">
              <w:rPr>
                <w:rFonts w:ascii="標楷體" w:eastAsia="標楷體" w:hAnsi="標楷體" w:hint="eastAsia"/>
                <w:lang w:eastAsia="zh-TW"/>
              </w:rPr>
              <w:t>/</w:t>
            </w:r>
            <w:r w:rsidRPr="00816380">
              <w:rPr>
                <w:rFonts w:ascii="標楷體" w:eastAsia="標楷體" w:hAnsi="標楷體"/>
                <w:lang w:eastAsia="zh-TW"/>
              </w:rPr>
              <w:t>主題，主題內容間應彼此具密切關連之統整精神；採協同教學之單元，應列明參與授課之教師及擬採計教學節數。</w:t>
            </w:r>
          </w:p>
        </w:tc>
        <w:tc>
          <w:tcPr>
            <w:tcW w:w="367" w:type="dxa"/>
            <w:tcBorders>
              <w:top w:val="single" w:sz="4" w:space="0" w:color="000000"/>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4" w:type="dxa"/>
            <w:tcBorders>
              <w:top w:val="single" w:sz="4" w:space="0" w:color="000000"/>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936" w:type="dxa"/>
            <w:tcBorders>
              <w:top w:val="single" w:sz="4" w:space="0" w:color="000000"/>
              <w:left w:val="single" w:sz="4" w:space="0" w:color="000000"/>
            </w:tcBorders>
          </w:tcPr>
          <w:p w:rsidR="00330687" w:rsidRPr="00816380" w:rsidRDefault="00330687" w:rsidP="00AE4DFE">
            <w:pPr>
              <w:rPr>
                <w:rFonts w:ascii="標楷體" w:eastAsia="標楷體" w:hAnsi="標楷體"/>
                <w:lang w:eastAsia="zh-TW"/>
              </w:rPr>
            </w:pPr>
          </w:p>
        </w:tc>
      </w:tr>
    </w:tbl>
    <w:p w:rsidR="00330687" w:rsidRPr="00816380" w:rsidRDefault="00330687" w:rsidP="00330687">
      <w:pPr>
        <w:rPr>
          <w:rFonts w:ascii="標楷體" w:eastAsia="標楷體" w:hAnsi="標楷體"/>
        </w:rPr>
        <w:sectPr w:rsidR="00330687" w:rsidRPr="00816380" w:rsidSect="00330687">
          <w:pgSz w:w="11910" w:h="16840"/>
          <w:pgMar w:top="940" w:right="800" w:bottom="280" w:left="860" w:header="720" w:footer="720" w:gutter="0"/>
          <w:cols w:space="720"/>
        </w:sectPr>
      </w:pPr>
    </w:p>
    <w:tbl>
      <w:tblPr>
        <w:tblStyle w:val="TableNormal"/>
        <w:tblW w:w="0" w:type="auto"/>
        <w:tblInd w:w="10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705"/>
        <w:gridCol w:w="564"/>
        <w:gridCol w:w="710"/>
        <w:gridCol w:w="5103"/>
        <w:gridCol w:w="372"/>
        <w:gridCol w:w="374"/>
        <w:gridCol w:w="370"/>
        <w:gridCol w:w="372"/>
        <w:gridCol w:w="373"/>
        <w:gridCol w:w="908"/>
      </w:tblGrid>
      <w:tr w:rsidR="00330687" w:rsidRPr="00816380" w:rsidTr="00AE4DFE">
        <w:trPr>
          <w:trHeight w:hRule="exact" w:val="688"/>
        </w:trPr>
        <w:tc>
          <w:tcPr>
            <w:tcW w:w="705" w:type="dxa"/>
            <w:vMerge w:val="restart"/>
            <w:tcBorders>
              <w:right w:val="single" w:sz="4" w:space="0" w:color="000000"/>
            </w:tcBorders>
          </w:tcPr>
          <w:p w:rsidR="00330687" w:rsidRPr="00816380" w:rsidRDefault="00330687" w:rsidP="00AE4DFE">
            <w:pPr>
              <w:pStyle w:val="TableParagraph"/>
              <w:spacing w:before="4"/>
              <w:rPr>
                <w:rFonts w:ascii="標楷體" w:eastAsia="標楷體" w:hAnsi="標楷體"/>
                <w:sz w:val="17"/>
                <w:lang w:eastAsia="zh-TW"/>
              </w:rPr>
            </w:pPr>
          </w:p>
          <w:p w:rsidR="00330687" w:rsidRPr="00816380" w:rsidRDefault="00330687" w:rsidP="00AE4DFE">
            <w:pPr>
              <w:pStyle w:val="TableParagraph"/>
              <w:spacing w:line="262" w:lineRule="exact"/>
              <w:ind w:left="52" w:right="158"/>
              <w:rPr>
                <w:rFonts w:ascii="標楷體" w:eastAsia="標楷體" w:hAnsi="標楷體"/>
              </w:rPr>
            </w:pPr>
            <w:r w:rsidRPr="00816380">
              <w:rPr>
                <w:rFonts w:ascii="標楷體" w:eastAsia="標楷體" w:hAnsi="標楷體"/>
              </w:rPr>
              <w:t>評鑑層面</w:t>
            </w:r>
          </w:p>
        </w:tc>
        <w:tc>
          <w:tcPr>
            <w:tcW w:w="564" w:type="dxa"/>
            <w:vMerge w:val="restart"/>
            <w:tcBorders>
              <w:left w:val="single" w:sz="4" w:space="0" w:color="000000"/>
              <w:right w:val="single" w:sz="4" w:space="0" w:color="000000"/>
            </w:tcBorders>
          </w:tcPr>
          <w:p w:rsidR="00330687" w:rsidRPr="00816380" w:rsidRDefault="00330687" w:rsidP="00AE4DFE">
            <w:pPr>
              <w:pStyle w:val="TableParagraph"/>
              <w:spacing w:before="4"/>
              <w:rPr>
                <w:rFonts w:ascii="標楷體" w:eastAsia="標楷體" w:hAnsi="標楷體"/>
                <w:sz w:val="17"/>
              </w:rPr>
            </w:pPr>
          </w:p>
          <w:p w:rsidR="00330687" w:rsidRPr="00816380" w:rsidRDefault="00330687" w:rsidP="00AE4DFE">
            <w:pPr>
              <w:pStyle w:val="TableParagraph"/>
              <w:spacing w:line="262" w:lineRule="exact"/>
              <w:ind w:right="-17"/>
              <w:rPr>
                <w:rFonts w:ascii="標楷體" w:eastAsia="標楷體" w:hAnsi="標楷體"/>
              </w:rPr>
            </w:pPr>
            <w:r w:rsidRPr="00816380">
              <w:rPr>
                <w:rFonts w:ascii="標楷體" w:eastAsia="標楷體" w:hAnsi="標楷體"/>
                <w:spacing w:val="4"/>
              </w:rPr>
              <w:t>評鑑</w:t>
            </w:r>
            <w:r w:rsidRPr="00816380">
              <w:rPr>
                <w:rFonts w:ascii="標楷體" w:eastAsia="標楷體" w:hAnsi="標楷體"/>
                <w:spacing w:val="3"/>
              </w:rPr>
              <w:t>對象</w:t>
            </w:r>
          </w:p>
        </w:tc>
        <w:tc>
          <w:tcPr>
            <w:tcW w:w="710" w:type="dxa"/>
            <w:vMerge w:val="restart"/>
            <w:tcBorders>
              <w:left w:val="single" w:sz="4" w:space="0" w:color="000000"/>
              <w:right w:val="single" w:sz="4" w:space="0" w:color="000000"/>
            </w:tcBorders>
          </w:tcPr>
          <w:p w:rsidR="00330687" w:rsidRPr="00816380" w:rsidRDefault="00330687" w:rsidP="00AE4DFE">
            <w:pPr>
              <w:pStyle w:val="TableParagraph"/>
              <w:spacing w:before="183"/>
              <w:ind w:left="208" w:right="32"/>
              <w:rPr>
                <w:rFonts w:ascii="標楷體" w:eastAsia="標楷體" w:hAnsi="標楷體"/>
              </w:rPr>
            </w:pPr>
            <w:r w:rsidRPr="00816380">
              <w:rPr>
                <w:rFonts w:ascii="標楷體" w:eastAsia="標楷體" w:hAnsi="標楷體"/>
              </w:rPr>
              <w:t>評鑑重點</w:t>
            </w:r>
          </w:p>
        </w:tc>
        <w:tc>
          <w:tcPr>
            <w:tcW w:w="5103" w:type="dxa"/>
            <w:vMerge w:val="restart"/>
            <w:tcBorders>
              <w:left w:val="single" w:sz="4" w:space="0" w:color="000000"/>
              <w:right w:val="single" w:sz="4" w:space="0" w:color="000000"/>
            </w:tcBorders>
          </w:tcPr>
          <w:p w:rsidR="00330687" w:rsidRPr="00816380" w:rsidRDefault="00330687" w:rsidP="00AE4DFE">
            <w:pPr>
              <w:pStyle w:val="TableParagraph"/>
              <w:spacing w:before="9"/>
              <w:rPr>
                <w:rFonts w:ascii="標楷體" w:eastAsia="標楷體" w:hAnsi="標楷體"/>
                <w:sz w:val="23"/>
              </w:rPr>
            </w:pPr>
          </w:p>
          <w:p w:rsidR="00330687" w:rsidRPr="00816380" w:rsidRDefault="00330687" w:rsidP="00AE4DFE">
            <w:pPr>
              <w:pStyle w:val="TableParagraph"/>
              <w:ind w:left="1901" w:right="1832"/>
              <w:jc w:val="center"/>
              <w:rPr>
                <w:rFonts w:ascii="標楷體" w:eastAsia="標楷體" w:hAnsi="標楷體"/>
              </w:rPr>
            </w:pPr>
            <w:r w:rsidRPr="00816380">
              <w:rPr>
                <w:rFonts w:ascii="標楷體" w:eastAsia="標楷體" w:hAnsi="標楷體"/>
              </w:rPr>
              <w:t>課程評鑑細項</w:t>
            </w:r>
          </w:p>
        </w:tc>
        <w:tc>
          <w:tcPr>
            <w:tcW w:w="1861" w:type="dxa"/>
            <w:gridSpan w:val="5"/>
            <w:tcBorders>
              <w:left w:val="single" w:sz="4" w:space="0" w:color="000000"/>
              <w:bottom w:val="single" w:sz="17" w:space="0" w:color="000000"/>
              <w:right w:val="single" w:sz="4" w:space="0" w:color="000000"/>
            </w:tcBorders>
          </w:tcPr>
          <w:p w:rsidR="00330687" w:rsidRPr="00816380" w:rsidRDefault="00330687" w:rsidP="00AE4DFE">
            <w:pPr>
              <w:pStyle w:val="TableParagraph"/>
              <w:spacing w:line="255" w:lineRule="exact"/>
              <w:ind w:left="137" w:right="131"/>
              <w:jc w:val="center"/>
              <w:rPr>
                <w:rFonts w:ascii="標楷體" w:eastAsia="標楷體" w:hAnsi="標楷體"/>
                <w:lang w:eastAsia="zh-TW"/>
              </w:rPr>
            </w:pPr>
            <w:r w:rsidRPr="00816380">
              <w:rPr>
                <w:rFonts w:ascii="標楷體" w:eastAsia="標楷體" w:hAnsi="標楷體"/>
                <w:lang w:eastAsia="zh-TW"/>
              </w:rPr>
              <w:t>達成情形</w:t>
            </w:r>
          </w:p>
          <w:p w:rsidR="00330687" w:rsidRPr="00816380" w:rsidRDefault="00330687" w:rsidP="00AE4DFE">
            <w:pPr>
              <w:pStyle w:val="TableParagraph"/>
              <w:spacing w:before="24"/>
              <w:ind w:left="140" w:right="131"/>
              <w:jc w:val="center"/>
              <w:rPr>
                <w:rFonts w:ascii="標楷體" w:eastAsia="標楷體" w:hAnsi="標楷體"/>
                <w:lang w:eastAsia="zh-TW"/>
              </w:rPr>
            </w:pPr>
            <w:r w:rsidRPr="00816380">
              <w:rPr>
                <w:rFonts w:ascii="標楷體" w:eastAsia="標楷體" w:hAnsi="標楷體" w:hint="eastAsia"/>
                <w:lang w:eastAsia="zh-TW"/>
              </w:rPr>
              <w:t>(</w:t>
            </w:r>
            <w:r w:rsidRPr="00816380">
              <w:rPr>
                <w:rFonts w:ascii="標楷體" w:eastAsia="標楷體" w:hAnsi="標楷體"/>
                <w:lang w:eastAsia="zh-TW"/>
              </w:rPr>
              <w:t>待加強→優異</w:t>
            </w:r>
            <w:r w:rsidRPr="00816380">
              <w:rPr>
                <w:rFonts w:ascii="標楷體" w:eastAsia="標楷體" w:hAnsi="標楷體" w:hint="eastAsia"/>
                <w:lang w:eastAsia="zh-TW"/>
              </w:rPr>
              <w:t>)</w:t>
            </w:r>
          </w:p>
        </w:tc>
        <w:tc>
          <w:tcPr>
            <w:tcW w:w="908" w:type="dxa"/>
            <w:vMerge w:val="restart"/>
            <w:tcBorders>
              <w:left w:val="single" w:sz="4" w:space="0" w:color="000000"/>
            </w:tcBorders>
          </w:tcPr>
          <w:p w:rsidR="00330687" w:rsidRPr="00816380" w:rsidRDefault="00330687" w:rsidP="00AE4DFE">
            <w:pPr>
              <w:pStyle w:val="TableParagraph"/>
              <w:spacing w:before="147" w:line="271" w:lineRule="auto"/>
              <w:ind w:left="165" w:right="28"/>
              <w:rPr>
                <w:rFonts w:ascii="標楷體" w:eastAsia="標楷體" w:hAnsi="標楷體"/>
              </w:rPr>
            </w:pPr>
            <w:r w:rsidRPr="00816380">
              <w:rPr>
                <w:rFonts w:ascii="標楷體" w:eastAsia="標楷體" w:hAnsi="標楷體"/>
              </w:rPr>
              <w:t>簡要文字描述</w:t>
            </w:r>
          </w:p>
        </w:tc>
      </w:tr>
      <w:tr w:rsidR="00330687" w:rsidRPr="00816380" w:rsidTr="00AE4DFE">
        <w:trPr>
          <w:trHeight w:hRule="exact" w:val="339"/>
        </w:trPr>
        <w:tc>
          <w:tcPr>
            <w:tcW w:w="705" w:type="dxa"/>
            <w:vMerge/>
            <w:tcBorders>
              <w:bottom w:val="single" w:sz="17" w:space="0" w:color="000000"/>
              <w:right w:val="single" w:sz="4" w:space="0" w:color="000000"/>
            </w:tcBorders>
          </w:tcPr>
          <w:p w:rsidR="00330687" w:rsidRPr="00816380" w:rsidRDefault="00330687" w:rsidP="00AE4DFE">
            <w:pPr>
              <w:rPr>
                <w:rFonts w:ascii="標楷體" w:eastAsia="標楷體" w:hAnsi="標楷體"/>
              </w:rPr>
            </w:pPr>
          </w:p>
        </w:tc>
        <w:tc>
          <w:tcPr>
            <w:tcW w:w="564" w:type="dxa"/>
            <w:vMerge/>
            <w:tcBorders>
              <w:left w:val="single" w:sz="4" w:space="0" w:color="000000"/>
              <w:bottom w:val="single" w:sz="17" w:space="0" w:color="000000"/>
              <w:right w:val="single" w:sz="4" w:space="0" w:color="000000"/>
            </w:tcBorders>
          </w:tcPr>
          <w:p w:rsidR="00330687" w:rsidRPr="00816380" w:rsidRDefault="00330687" w:rsidP="00AE4DFE">
            <w:pPr>
              <w:rPr>
                <w:rFonts w:ascii="標楷體" w:eastAsia="標楷體" w:hAnsi="標楷體"/>
              </w:rPr>
            </w:pPr>
          </w:p>
        </w:tc>
        <w:tc>
          <w:tcPr>
            <w:tcW w:w="710" w:type="dxa"/>
            <w:vMerge/>
            <w:tcBorders>
              <w:left w:val="single" w:sz="4" w:space="0" w:color="000000"/>
              <w:bottom w:val="single" w:sz="17" w:space="0" w:color="000000"/>
              <w:right w:val="single" w:sz="4" w:space="0" w:color="000000"/>
            </w:tcBorders>
          </w:tcPr>
          <w:p w:rsidR="00330687" w:rsidRPr="00816380" w:rsidRDefault="00330687" w:rsidP="00AE4DFE">
            <w:pPr>
              <w:rPr>
                <w:rFonts w:ascii="標楷體" w:eastAsia="標楷體" w:hAnsi="標楷體"/>
              </w:rPr>
            </w:pPr>
          </w:p>
        </w:tc>
        <w:tc>
          <w:tcPr>
            <w:tcW w:w="5103" w:type="dxa"/>
            <w:vMerge/>
            <w:tcBorders>
              <w:left w:val="single" w:sz="4" w:space="0" w:color="000000"/>
              <w:bottom w:val="single" w:sz="17" w:space="0" w:color="000000"/>
              <w:right w:val="single" w:sz="4" w:space="0" w:color="000000"/>
            </w:tcBorders>
          </w:tcPr>
          <w:p w:rsidR="00330687" w:rsidRPr="00816380" w:rsidRDefault="00330687" w:rsidP="00AE4DFE">
            <w:pPr>
              <w:rPr>
                <w:rFonts w:ascii="標楷體" w:eastAsia="標楷體" w:hAnsi="標楷體"/>
              </w:rPr>
            </w:pPr>
          </w:p>
        </w:tc>
        <w:tc>
          <w:tcPr>
            <w:tcW w:w="372" w:type="dxa"/>
            <w:tcBorders>
              <w:top w:val="single" w:sz="17" w:space="0" w:color="000000"/>
              <w:left w:val="single" w:sz="4" w:space="0" w:color="000000"/>
              <w:bottom w:val="single" w:sz="17" w:space="0" w:color="000000"/>
              <w:right w:val="single" w:sz="4" w:space="0" w:color="000000"/>
            </w:tcBorders>
          </w:tcPr>
          <w:p w:rsidR="00330687" w:rsidRPr="00816380" w:rsidRDefault="00330687" w:rsidP="00AE4DFE">
            <w:pPr>
              <w:pStyle w:val="TableParagraph"/>
              <w:spacing w:line="277" w:lineRule="exact"/>
              <w:jc w:val="center"/>
              <w:rPr>
                <w:rFonts w:ascii="標楷體" w:eastAsia="標楷體" w:hAnsi="標楷體"/>
              </w:rPr>
            </w:pPr>
            <w:r w:rsidRPr="00816380">
              <w:rPr>
                <w:rFonts w:ascii="標楷體" w:eastAsia="標楷體" w:hAnsi="標楷體"/>
              </w:rPr>
              <w:t>1</w:t>
            </w:r>
          </w:p>
        </w:tc>
        <w:tc>
          <w:tcPr>
            <w:tcW w:w="374" w:type="dxa"/>
            <w:tcBorders>
              <w:top w:val="single" w:sz="17" w:space="0" w:color="000000"/>
              <w:left w:val="single" w:sz="4" w:space="0" w:color="000000"/>
              <w:bottom w:val="single" w:sz="17" w:space="0" w:color="000000"/>
              <w:right w:val="single" w:sz="4" w:space="0" w:color="000000"/>
            </w:tcBorders>
          </w:tcPr>
          <w:p w:rsidR="00330687" w:rsidRPr="00816380" w:rsidRDefault="00330687" w:rsidP="00AE4DFE">
            <w:pPr>
              <w:pStyle w:val="TableParagraph"/>
              <w:spacing w:line="277" w:lineRule="exact"/>
              <w:ind w:right="2"/>
              <w:jc w:val="center"/>
              <w:rPr>
                <w:rFonts w:ascii="標楷體" w:eastAsia="標楷體" w:hAnsi="標楷體"/>
              </w:rPr>
            </w:pPr>
            <w:r w:rsidRPr="00816380">
              <w:rPr>
                <w:rFonts w:ascii="標楷體" w:eastAsia="標楷體" w:hAnsi="標楷體"/>
              </w:rPr>
              <w:t>2</w:t>
            </w:r>
          </w:p>
        </w:tc>
        <w:tc>
          <w:tcPr>
            <w:tcW w:w="370" w:type="dxa"/>
            <w:tcBorders>
              <w:top w:val="single" w:sz="17" w:space="0" w:color="000000"/>
              <w:left w:val="single" w:sz="4" w:space="0" w:color="000000"/>
              <w:bottom w:val="single" w:sz="17" w:space="0" w:color="000000"/>
              <w:right w:val="single" w:sz="4" w:space="0" w:color="000000"/>
            </w:tcBorders>
          </w:tcPr>
          <w:p w:rsidR="00330687" w:rsidRPr="00816380" w:rsidRDefault="00330687" w:rsidP="00AE4DFE">
            <w:pPr>
              <w:pStyle w:val="TableParagraph"/>
              <w:spacing w:line="277" w:lineRule="exact"/>
              <w:ind w:right="3"/>
              <w:jc w:val="center"/>
              <w:rPr>
                <w:rFonts w:ascii="標楷體" w:eastAsia="標楷體" w:hAnsi="標楷體"/>
              </w:rPr>
            </w:pPr>
            <w:r w:rsidRPr="00816380">
              <w:rPr>
                <w:rFonts w:ascii="標楷體" w:eastAsia="標楷體" w:hAnsi="標楷體"/>
              </w:rPr>
              <w:t>3</w:t>
            </w:r>
          </w:p>
        </w:tc>
        <w:tc>
          <w:tcPr>
            <w:tcW w:w="372" w:type="dxa"/>
            <w:tcBorders>
              <w:top w:val="single" w:sz="17" w:space="0" w:color="000000"/>
              <w:left w:val="single" w:sz="4" w:space="0" w:color="000000"/>
              <w:bottom w:val="single" w:sz="17" w:space="0" w:color="000000"/>
              <w:right w:val="single" w:sz="4" w:space="0" w:color="000000"/>
            </w:tcBorders>
          </w:tcPr>
          <w:p w:rsidR="00330687" w:rsidRPr="00816380" w:rsidRDefault="00330687" w:rsidP="00AE4DFE">
            <w:pPr>
              <w:pStyle w:val="TableParagraph"/>
              <w:spacing w:line="277" w:lineRule="exact"/>
              <w:jc w:val="center"/>
              <w:rPr>
                <w:rFonts w:ascii="標楷體" w:eastAsia="標楷體" w:hAnsi="標楷體"/>
              </w:rPr>
            </w:pPr>
            <w:r w:rsidRPr="00816380">
              <w:rPr>
                <w:rFonts w:ascii="標楷體" w:eastAsia="標楷體" w:hAnsi="標楷體"/>
              </w:rPr>
              <w:t>4</w:t>
            </w:r>
          </w:p>
        </w:tc>
        <w:tc>
          <w:tcPr>
            <w:tcW w:w="372" w:type="dxa"/>
            <w:tcBorders>
              <w:top w:val="single" w:sz="17" w:space="0" w:color="000000"/>
              <w:left w:val="single" w:sz="4" w:space="0" w:color="000000"/>
              <w:bottom w:val="single" w:sz="17" w:space="0" w:color="000000"/>
              <w:right w:val="single" w:sz="4" w:space="0" w:color="000000"/>
            </w:tcBorders>
          </w:tcPr>
          <w:p w:rsidR="00330687" w:rsidRPr="00816380" w:rsidRDefault="00330687" w:rsidP="00AE4DFE">
            <w:pPr>
              <w:pStyle w:val="TableParagraph"/>
              <w:spacing w:line="277" w:lineRule="exact"/>
              <w:jc w:val="center"/>
              <w:rPr>
                <w:rFonts w:ascii="標楷體" w:eastAsia="標楷體" w:hAnsi="標楷體"/>
              </w:rPr>
            </w:pPr>
            <w:r w:rsidRPr="00816380">
              <w:rPr>
                <w:rFonts w:ascii="標楷體" w:eastAsia="標楷體" w:hAnsi="標楷體"/>
              </w:rPr>
              <w:t>5</w:t>
            </w:r>
          </w:p>
        </w:tc>
        <w:tc>
          <w:tcPr>
            <w:tcW w:w="908" w:type="dxa"/>
            <w:vMerge/>
            <w:tcBorders>
              <w:left w:val="single" w:sz="4" w:space="0" w:color="000000"/>
              <w:bottom w:val="single" w:sz="17" w:space="0" w:color="000000"/>
            </w:tcBorders>
          </w:tcPr>
          <w:p w:rsidR="00330687" w:rsidRPr="00816380" w:rsidRDefault="00330687" w:rsidP="00AE4DFE">
            <w:pPr>
              <w:rPr>
                <w:rFonts w:ascii="標楷體" w:eastAsia="標楷體" w:hAnsi="標楷體"/>
              </w:rPr>
            </w:pPr>
          </w:p>
        </w:tc>
      </w:tr>
      <w:tr w:rsidR="00330687" w:rsidRPr="00816380" w:rsidTr="00AE4DFE">
        <w:trPr>
          <w:trHeight w:hRule="exact" w:val="1534"/>
        </w:trPr>
        <w:tc>
          <w:tcPr>
            <w:tcW w:w="705" w:type="dxa"/>
            <w:vMerge w:val="restart"/>
            <w:tcBorders>
              <w:top w:val="single" w:sz="17" w:space="0" w:color="000000"/>
              <w:right w:val="single" w:sz="4" w:space="0" w:color="000000"/>
            </w:tcBorders>
          </w:tcPr>
          <w:p w:rsidR="00330687" w:rsidRPr="00816380" w:rsidRDefault="00330687" w:rsidP="00AE4DFE">
            <w:pPr>
              <w:rPr>
                <w:rFonts w:ascii="標楷體" w:eastAsia="標楷體" w:hAnsi="標楷體"/>
              </w:rPr>
            </w:pPr>
          </w:p>
        </w:tc>
        <w:tc>
          <w:tcPr>
            <w:tcW w:w="564" w:type="dxa"/>
            <w:vMerge w:val="restart"/>
            <w:tcBorders>
              <w:top w:val="single" w:sz="17" w:space="0" w:color="000000"/>
              <w:left w:val="single" w:sz="4" w:space="0" w:color="000000"/>
              <w:right w:val="single" w:sz="4" w:space="0" w:color="000000"/>
            </w:tcBorders>
          </w:tcPr>
          <w:p w:rsidR="00330687" w:rsidRPr="00816380" w:rsidRDefault="00330687" w:rsidP="00AE4DFE">
            <w:pPr>
              <w:pStyle w:val="TableParagraph"/>
              <w:spacing w:before="11"/>
              <w:rPr>
                <w:rFonts w:ascii="標楷體" w:eastAsia="標楷體" w:hAnsi="標楷體"/>
                <w:sz w:val="19"/>
              </w:rPr>
            </w:pPr>
          </w:p>
          <w:p w:rsidR="00330687" w:rsidRPr="00816380" w:rsidRDefault="00330687" w:rsidP="00AE4DFE">
            <w:pPr>
              <w:pStyle w:val="TableParagraph"/>
              <w:spacing w:line="284" w:lineRule="exact"/>
              <w:ind w:left="196" w:right="134"/>
              <w:jc w:val="both"/>
              <w:rPr>
                <w:rFonts w:ascii="標楷體" w:eastAsia="標楷體" w:hAnsi="標楷體"/>
              </w:rPr>
            </w:pPr>
            <w:r w:rsidRPr="00816380">
              <w:rPr>
                <w:rFonts w:ascii="標楷體" w:eastAsia="標楷體" w:hAnsi="標楷體"/>
              </w:rPr>
              <w:t>領域</w:t>
            </w:r>
          </w:p>
          <w:p w:rsidR="00330687" w:rsidRPr="00816380" w:rsidRDefault="00330687" w:rsidP="00AE4DFE">
            <w:pPr>
              <w:pStyle w:val="TableParagraph"/>
              <w:ind w:left="196" w:right="134" w:firstLine="81"/>
              <w:jc w:val="both"/>
              <w:rPr>
                <w:rFonts w:ascii="標楷體" w:eastAsia="標楷體" w:hAnsi="標楷體"/>
              </w:rPr>
            </w:pPr>
            <w:r w:rsidRPr="00816380">
              <w:rPr>
                <w:rFonts w:ascii="標楷體" w:eastAsia="標楷體" w:hAnsi="標楷體" w:hint="eastAsia"/>
              </w:rPr>
              <w:t xml:space="preserve">/ </w:t>
            </w:r>
            <w:r w:rsidRPr="00816380">
              <w:rPr>
                <w:rFonts w:ascii="標楷體" w:eastAsia="標楷體" w:hAnsi="標楷體"/>
              </w:rPr>
              <w:t>科目課程</w:t>
            </w:r>
          </w:p>
        </w:tc>
        <w:tc>
          <w:tcPr>
            <w:tcW w:w="710" w:type="dxa"/>
            <w:vMerge w:val="restart"/>
            <w:tcBorders>
              <w:top w:val="single" w:sz="17" w:space="0" w:color="000000"/>
              <w:left w:val="single" w:sz="4" w:space="0" w:color="000000"/>
              <w:right w:val="single" w:sz="4" w:space="0" w:color="000000"/>
            </w:tcBorders>
          </w:tcPr>
          <w:p w:rsidR="00330687" w:rsidRPr="00816380" w:rsidRDefault="00330687" w:rsidP="00AE4DFE">
            <w:pPr>
              <w:pStyle w:val="TableParagraph"/>
              <w:rPr>
                <w:rFonts w:ascii="標楷體" w:eastAsia="標楷體" w:hAnsi="標楷體"/>
              </w:rPr>
            </w:pPr>
          </w:p>
          <w:p w:rsidR="00330687" w:rsidRPr="00816380" w:rsidRDefault="00330687" w:rsidP="00AE4DFE">
            <w:pPr>
              <w:pStyle w:val="TableParagraph"/>
              <w:rPr>
                <w:rFonts w:ascii="標楷體" w:eastAsia="標楷體" w:hAnsi="標楷體"/>
              </w:rPr>
            </w:pPr>
          </w:p>
          <w:p w:rsidR="00330687" w:rsidRPr="00816380" w:rsidRDefault="00330687" w:rsidP="00AE4DFE">
            <w:pPr>
              <w:pStyle w:val="TableParagraph"/>
              <w:spacing w:before="11"/>
              <w:rPr>
                <w:rFonts w:ascii="標楷體" w:eastAsia="標楷體" w:hAnsi="標楷體"/>
                <w:sz w:val="17"/>
              </w:rPr>
            </w:pPr>
          </w:p>
          <w:p w:rsidR="00330687" w:rsidRPr="00816380" w:rsidRDefault="00330687" w:rsidP="00AE4DFE">
            <w:pPr>
              <w:pStyle w:val="TableParagraph"/>
              <w:ind w:left="174" w:right="74"/>
              <w:jc w:val="center"/>
              <w:rPr>
                <w:rFonts w:ascii="標楷體" w:eastAsia="標楷體" w:hAnsi="標楷體"/>
              </w:rPr>
            </w:pPr>
            <w:r w:rsidRPr="00816380">
              <w:rPr>
                <w:rFonts w:ascii="標楷體" w:eastAsia="標楷體" w:hAnsi="標楷體"/>
              </w:rPr>
              <w:t>8.</w:t>
            </w:r>
          </w:p>
          <w:p w:rsidR="00330687" w:rsidRPr="00816380" w:rsidRDefault="00330687" w:rsidP="00AE4DFE">
            <w:pPr>
              <w:pStyle w:val="TableParagraph"/>
              <w:spacing w:before="80" w:line="286" w:lineRule="exact"/>
              <w:ind w:left="182" w:right="74"/>
              <w:jc w:val="center"/>
              <w:rPr>
                <w:rFonts w:ascii="標楷體" w:eastAsia="標楷體" w:hAnsi="標楷體"/>
              </w:rPr>
            </w:pPr>
            <w:r w:rsidRPr="00816380">
              <w:rPr>
                <w:rFonts w:ascii="標楷體" w:eastAsia="標楷體" w:hAnsi="標楷體"/>
              </w:rPr>
              <w:t>發展過程</w:t>
            </w:r>
          </w:p>
        </w:tc>
        <w:tc>
          <w:tcPr>
            <w:tcW w:w="5103" w:type="dxa"/>
            <w:tcBorders>
              <w:top w:val="single" w:sz="17"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3" w:line="237" w:lineRule="auto"/>
              <w:ind w:left="439" w:right="124" w:hanging="440"/>
              <w:rPr>
                <w:rFonts w:ascii="標楷體" w:eastAsia="標楷體" w:hAnsi="標楷體"/>
                <w:lang w:eastAsia="zh-TW"/>
              </w:rPr>
            </w:pPr>
            <w:r w:rsidRPr="00816380">
              <w:rPr>
                <w:rFonts w:ascii="標楷體" w:eastAsia="標楷體" w:hAnsi="標楷體" w:hint="eastAsia"/>
                <w:lang w:eastAsia="zh-TW"/>
              </w:rPr>
              <w:t>8.1</w:t>
            </w:r>
            <w:r w:rsidRPr="00816380">
              <w:rPr>
                <w:rFonts w:ascii="標楷體" w:eastAsia="標楷體" w:hAnsi="標楷體"/>
                <w:lang w:eastAsia="zh-TW"/>
              </w:rPr>
              <w:t>規劃與設計過程蒐集、參考及評估本領域</w:t>
            </w:r>
            <w:r w:rsidRPr="00816380">
              <w:rPr>
                <w:rFonts w:ascii="標楷體" w:eastAsia="標楷體" w:hAnsi="標楷體" w:hint="eastAsia"/>
                <w:lang w:eastAsia="zh-TW"/>
              </w:rPr>
              <w:t>/</w:t>
            </w:r>
            <w:r w:rsidRPr="00816380">
              <w:rPr>
                <w:rFonts w:ascii="標楷體" w:eastAsia="標楷體" w:hAnsi="標楷體"/>
                <w:lang w:eastAsia="zh-TW"/>
              </w:rPr>
              <w:t>科目課程設計所需之重要資料，如領域</w:t>
            </w:r>
            <w:r w:rsidRPr="00816380">
              <w:rPr>
                <w:rFonts w:ascii="標楷體" w:eastAsia="標楷體" w:hAnsi="標楷體" w:hint="eastAsia"/>
                <w:lang w:eastAsia="zh-TW"/>
              </w:rPr>
              <w:t>/</w:t>
            </w:r>
            <w:r w:rsidRPr="00816380">
              <w:rPr>
                <w:rFonts w:ascii="標楷體" w:eastAsia="標楷體" w:hAnsi="標楷體"/>
                <w:lang w:eastAsia="zh-TW"/>
              </w:rPr>
              <w:t>科目課綱、學校課程願景、可能之教材與教學資源、學生先備經驗或成就與發展狀態、課程與教學設計參考文獻等。</w:t>
            </w:r>
          </w:p>
        </w:tc>
        <w:tc>
          <w:tcPr>
            <w:tcW w:w="372" w:type="dxa"/>
            <w:tcBorders>
              <w:top w:val="single" w:sz="17"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4" w:type="dxa"/>
            <w:tcBorders>
              <w:top w:val="single" w:sz="17"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0" w:type="dxa"/>
            <w:tcBorders>
              <w:top w:val="single" w:sz="17"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17"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17"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908" w:type="dxa"/>
            <w:tcBorders>
              <w:top w:val="single" w:sz="17"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1058"/>
        </w:trPr>
        <w:tc>
          <w:tcPr>
            <w:tcW w:w="705"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64" w:type="dxa"/>
            <w:vMerge/>
            <w:tcBorders>
              <w:left w:val="single" w:sz="4" w:space="0" w:color="000000"/>
              <w:bottom w:val="single" w:sz="12"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vMerge/>
            <w:tcBorders>
              <w:left w:val="single" w:sz="4" w:space="0" w:color="000000"/>
              <w:bottom w:val="single" w:sz="12" w:space="0" w:color="000000"/>
              <w:right w:val="single" w:sz="4" w:space="0" w:color="000000"/>
            </w:tcBorders>
          </w:tcPr>
          <w:p w:rsidR="00330687" w:rsidRPr="00816380" w:rsidRDefault="00330687" w:rsidP="00AE4DFE">
            <w:pPr>
              <w:rPr>
                <w:rFonts w:ascii="標楷體" w:eastAsia="標楷體" w:hAnsi="標楷體"/>
                <w:lang w:eastAsia="zh-TW"/>
              </w:rPr>
            </w:pPr>
          </w:p>
        </w:tc>
        <w:tc>
          <w:tcPr>
            <w:tcW w:w="5103" w:type="dxa"/>
            <w:tcBorders>
              <w:top w:val="single" w:sz="4" w:space="0" w:color="000000"/>
              <w:left w:val="single" w:sz="4" w:space="0" w:color="000000"/>
              <w:bottom w:val="single" w:sz="12" w:space="0" w:color="000000"/>
              <w:right w:val="single" w:sz="4" w:space="0" w:color="000000"/>
            </w:tcBorders>
          </w:tcPr>
          <w:p w:rsidR="00330687" w:rsidRPr="00816380" w:rsidRDefault="00330687" w:rsidP="00AE4DFE">
            <w:pPr>
              <w:pStyle w:val="TableParagraph"/>
              <w:spacing w:before="64" w:line="286" w:lineRule="exact"/>
              <w:ind w:left="439" w:right="251" w:hanging="440"/>
              <w:jc w:val="both"/>
              <w:rPr>
                <w:rFonts w:ascii="標楷體" w:eastAsia="標楷體" w:hAnsi="標楷體"/>
                <w:lang w:eastAsia="zh-TW"/>
              </w:rPr>
            </w:pPr>
            <w:r w:rsidRPr="00816380">
              <w:rPr>
                <w:rFonts w:ascii="標楷體" w:eastAsia="標楷體" w:hAnsi="標楷體" w:hint="eastAsia"/>
                <w:lang w:eastAsia="zh-TW"/>
              </w:rPr>
              <w:t>8.2</w:t>
            </w:r>
            <w:r w:rsidRPr="00816380">
              <w:rPr>
                <w:rFonts w:ascii="標楷體" w:eastAsia="標楷體" w:hAnsi="標楷體"/>
                <w:lang w:eastAsia="zh-TW"/>
              </w:rPr>
              <w:t>規劃與設計過程具專業參與性，經由領域</w:t>
            </w:r>
            <w:r w:rsidRPr="00816380">
              <w:rPr>
                <w:rFonts w:ascii="標楷體" w:eastAsia="標楷體" w:hAnsi="標楷體" w:hint="eastAsia"/>
                <w:lang w:eastAsia="zh-TW"/>
              </w:rPr>
              <w:t>/</w:t>
            </w:r>
            <w:r w:rsidRPr="00816380">
              <w:rPr>
                <w:rFonts w:ascii="標楷體" w:eastAsia="標楷體" w:hAnsi="標楷體"/>
                <w:lang w:eastAsia="zh-TW"/>
              </w:rPr>
              <w:t>科目教學研究會、年級會議或相關教師專業學習社群之共同討論，並經學校課程發展委員會審議</w:t>
            </w:r>
          </w:p>
        </w:tc>
        <w:tc>
          <w:tcPr>
            <w:tcW w:w="372" w:type="dxa"/>
            <w:tcBorders>
              <w:top w:val="single" w:sz="4" w:space="0" w:color="000000"/>
              <w:left w:val="single" w:sz="4" w:space="0" w:color="000000"/>
              <w:bottom w:val="single" w:sz="12"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4" w:type="dxa"/>
            <w:tcBorders>
              <w:top w:val="single" w:sz="4" w:space="0" w:color="000000"/>
              <w:left w:val="single" w:sz="4" w:space="0" w:color="000000"/>
              <w:bottom w:val="single" w:sz="12"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0" w:type="dxa"/>
            <w:tcBorders>
              <w:top w:val="single" w:sz="4" w:space="0" w:color="000000"/>
              <w:left w:val="single" w:sz="4" w:space="0" w:color="000000"/>
              <w:bottom w:val="single" w:sz="12"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12"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12" w:space="0" w:color="000000"/>
              <w:right w:val="single" w:sz="4" w:space="0" w:color="000000"/>
            </w:tcBorders>
          </w:tcPr>
          <w:p w:rsidR="00330687" w:rsidRPr="00816380" w:rsidRDefault="00330687" w:rsidP="00AE4DFE">
            <w:pPr>
              <w:rPr>
                <w:rFonts w:ascii="標楷體" w:eastAsia="標楷體" w:hAnsi="標楷體"/>
                <w:lang w:eastAsia="zh-TW"/>
              </w:rPr>
            </w:pPr>
          </w:p>
        </w:tc>
        <w:tc>
          <w:tcPr>
            <w:tcW w:w="908" w:type="dxa"/>
            <w:tcBorders>
              <w:top w:val="single" w:sz="4" w:space="0" w:color="000000"/>
              <w:left w:val="single" w:sz="4" w:space="0" w:color="000000"/>
              <w:bottom w:val="single" w:sz="12"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698"/>
        </w:trPr>
        <w:tc>
          <w:tcPr>
            <w:tcW w:w="705"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64" w:type="dxa"/>
            <w:vMerge w:val="restart"/>
            <w:tcBorders>
              <w:top w:val="single" w:sz="12" w:space="0" w:color="000000"/>
              <w:left w:val="single" w:sz="4" w:space="0" w:color="000000"/>
              <w:right w:val="single" w:sz="4" w:space="0" w:color="000000"/>
            </w:tcBorders>
          </w:tcPr>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spacing w:before="3"/>
              <w:rPr>
                <w:rFonts w:ascii="標楷體" w:eastAsia="標楷體" w:hAnsi="標楷體"/>
                <w:sz w:val="26"/>
                <w:lang w:eastAsia="zh-TW"/>
              </w:rPr>
            </w:pPr>
          </w:p>
          <w:p w:rsidR="00330687" w:rsidRPr="00816380" w:rsidRDefault="00330687" w:rsidP="00AE4DFE">
            <w:pPr>
              <w:pStyle w:val="TableParagraph"/>
              <w:spacing w:line="300" w:lineRule="auto"/>
              <w:ind w:left="196" w:right="134"/>
              <w:jc w:val="both"/>
              <w:rPr>
                <w:rFonts w:ascii="標楷體" w:eastAsia="標楷體" w:hAnsi="標楷體"/>
              </w:rPr>
            </w:pPr>
            <w:r w:rsidRPr="00816380">
              <w:rPr>
                <w:rFonts w:ascii="標楷體" w:eastAsia="標楷體" w:hAnsi="標楷體"/>
              </w:rPr>
              <w:t>彈性學習</w:t>
            </w:r>
            <w:r w:rsidRPr="00816380">
              <w:rPr>
                <w:rFonts w:ascii="標楷體" w:eastAsia="標楷體" w:hAnsi="標楷體" w:hint="eastAsia"/>
              </w:rPr>
              <w:t>(</w:t>
            </w:r>
          </w:p>
          <w:p w:rsidR="00330687" w:rsidRPr="00816380" w:rsidRDefault="00330687" w:rsidP="00AE4DFE">
            <w:pPr>
              <w:pStyle w:val="TableParagraph"/>
              <w:spacing w:before="17" w:line="300" w:lineRule="auto"/>
              <w:ind w:left="196" w:right="134"/>
              <w:jc w:val="both"/>
              <w:rPr>
                <w:rFonts w:ascii="標楷體" w:eastAsia="標楷體" w:hAnsi="標楷體"/>
              </w:rPr>
            </w:pPr>
            <w:r w:rsidRPr="00816380">
              <w:rPr>
                <w:rFonts w:ascii="標楷體" w:eastAsia="標楷體" w:hAnsi="標楷體"/>
              </w:rPr>
              <w:t>節數</w:t>
            </w:r>
          </w:p>
          <w:p w:rsidR="00330687" w:rsidRPr="00816380" w:rsidRDefault="00330687" w:rsidP="00AE4DFE">
            <w:pPr>
              <w:pStyle w:val="TableParagraph"/>
              <w:spacing w:before="17"/>
              <w:ind w:left="59"/>
              <w:jc w:val="center"/>
              <w:rPr>
                <w:rFonts w:ascii="標楷體" w:eastAsia="標楷體" w:hAnsi="標楷體"/>
              </w:rPr>
            </w:pPr>
            <w:r w:rsidRPr="00816380">
              <w:rPr>
                <w:rFonts w:ascii="標楷體" w:eastAsia="標楷體" w:hAnsi="標楷體"/>
              </w:rPr>
              <w:t>)</w:t>
            </w:r>
          </w:p>
          <w:p w:rsidR="00330687" w:rsidRPr="00816380" w:rsidRDefault="00330687" w:rsidP="00AE4DFE">
            <w:pPr>
              <w:pStyle w:val="TableParagraph"/>
              <w:spacing w:before="72" w:line="300" w:lineRule="auto"/>
              <w:ind w:left="196" w:right="134"/>
              <w:jc w:val="both"/>
              <w:rPr>
                <w:rFonts w:ascii="標楷體" w:eastAsia="標楷體" w:hAnsi="標楷體"/>
              </w:rPr>
            </w:pPr>
            <w:r w:rsidRPr="00816380">
              <w:rPr>
                <w:rFonts w:ascii="標楷體" w:eastAsia="標楷體" w:hAnsi="標楷體"/>
              </w:rPr>
              <w:t>課程</w:t>
            </w:r>
          </w:p>
        </w:tc>
        <w:tc>
          <w:tcPr>
            <w:tcW w:w="710" w:type="dxa"/>
            <w:vMerge w:val="restart"/>
            <w:tcBorders>
              <w:top w:val="single" w:sz="12" w:space="0" w:color="000000"/>
              <w:left w:val="single" w:sz="4" w:space="0" w:color="000000"/>
              <w:right w:val="single" w:sz="4" w:space="0" w:color="000000"/>
            </w:tcBorders>
          </w:tcPr>
          <w:p w:rsidR="00330687" w:rsidRPr="00816380" w:rsidRDefault="00330687" w:rsidP="00AE4DFE">
            <w:pPr>
              <w:pStyle w:val="TableParagraph"/>
              <w:rPr>
                <w:rFonts w:ascii="標楷體" w:eastAsia="標楷體" w:hAnsi="標楷體"/>
                <w:sz w:val="29"/>
              </w:rPr>
            </w:pPr>
          </w:p>
          <w:p w:rsidR="00330687" w:rsidRPr="00816380" w:rsidRDefault="00330687" w:rsidP="00AE4DFE">
            <w:pPr>
              <w:pStyle w:val="TableParagraph"/>
              <w:ind w:left="174" w:right="74"/>
              <w:jc w:val="center"/>
              <w:rPr>
                <w:rFonts w:ascii="標楷體" w:eastAsia="標楷體" w:hAnsi="標楷體"/>
              </w:rPr>
            </w:pPr>
            <w:r w:rsidRPr="00816380">
              <w:rPr>
                <w:rFonts w:ascii="標楷體" w:eastAsia="標楷體" w:hAnsi="標楷體"/>
              </w:rPr>
              <w:t>9.</w:t>
            </w:r>
          </w:p>
          <w:p w:rsidR="00330687" w:rsidRPr="00816380" w:rsidRDefault="00330687" w:rsidP="00AE4DFE">
            <w:pPr>
              <w:pStyle w:val="TableParagraph"/>
              <w:spacing w:before="1"/>
              <w:rPr>
                <w:rFonts w:ascii="標楷體" w:eastAsia="標楷體" w:hAnsi="標楷體"/>
                <w:sz w:val="17"/>
              </w:rPr>
            </w:pPr>
          </w:p>
          <w:p w:rsidR="00330687" w:rsidRPr="00816380" w:rsidRDefault="00330687" w:rsidP="00AE4DFE">
            <w:pPr>
              <w:pStyle w:val="TableParagraph"/>
              <w:spacing w:line="388" w:lineRule="auto"/>
              <w:ind w:left="182" w:right="74"/>
              <w:jc w:val="center"/>
              <w:rPr>
                <w:rFonts w:ascii="標楷體" w:eastAsia="標楷體" w:hAnsi="標楷體"/>
              </w:rPr>
            </w:pPr>
            <w:r w:rsidRPr="00816380">
              <w:rPr>
                <w:rFonts w:ascii="標楷體" w:eastAsia="標楷體" w:hAnsi="標楷體"/>
              </w:rPr>
              <w:t>學習效益</w:t>
            </w:r>
          </w:p>
        </w:tc>
        <w:tc>
          <w:tcPr>
            <w:tcW w:w="5103" w:type="dxa"/>
            <w:tcBorders>
              <w:top w:val="single" w:sz="12"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45" w:line="286" w:lineRule="exact"/>
              <w:ind w:left="439" w:right="124" w:hanging="440"/>
              <w:rPr>
                <w:rFonts w:ascii="標楷體" w:eastAsia="標楷體" w:hAnsi="標楷體"/>
                <w:lang w:eastAsia="zh-TW"/>
              </w:rPr>
            </w:pPr>
            <w:r w:rsidRPr="00816380">
              <w:rPr>
                <w:rFonts w:ascii="標楷體" w:eastAsia="標楷體" w:hAnsi="標楷體" w:hint="eastAsia"/>
                <w:lang w:eastAsia="zh-TW"/>
              </w:rPr>
              <w:t>9.1</w:t>
            </w:r>
            <w:r w:rsidRPr="00816380">
              <w:rPr>
                <w:rFonts w:ascii="標楷體" w:eastAsia="標楷體" w:hAnsi="標楷體"/>
                <w:lang w:eastAsia="zh-TW"/>
              </w:rPr>
              <w:t>各彈性學習課程、彈性學習節數之單元或主題內容，符合學生之學習需要及身心發展層次。</w:t>
            </w:r>
          </w:p>
        </w:tc>
        <w:tc>
          <w:tcPr>
            <w:tcW w:w="372" w:type="dxa"/>
            <w:tcBorders>
              <w:top w:val="single" w:sz="12"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4" w:type="dxa"/>
            <w:tcBorders>
              <w:top w:val="single" w:sz="12"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0" w:type="dxa"/>
            <w:tcBorders>
              <w:top w:val="single" w:sz="12"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12"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12"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908" w:type="dxa"/>
            <w:tcBorders>
              <w:top w:val="single" w:sz="12"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1273"/>
        </w:trPr>
        <w:tc>
          <w:tcPr>
            <w:tcW w:w="705"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64"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vMerge/>
            <w:tcBorders>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5103"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51" w:line="237" w:lineRule="auto"/>
              <w:ind w:left="439" w:right="124" w:hanging="440"/>
              <w:rPr>
                <w:rFonts w:ascii="標楷體" w:eastAsia="標楷體" w:hAnsi="標楷體"/>
                <w:lang w:eastAsia="zh-TW"/>
              </w:rPr>
            </w:pPr>
            <w:r w:rsidRPr="00816380">
              <w:rPr>
                <w:rFonts w:ascii="標楷體" w:eastAsia="標楷體" w:hAnsi="標楷體" w:hint="eastAsia"/>
                <w:lang w:eastAsia="zh-TW"/>
              </w:rPr>
              <w:t>9.2</w:t>
            </w:r>
            <w:r w:rsidRPr="00816380">
              <w:rPr>
                <w:rFonts w:ascii="標楷體" w:eastAsia="標楷體" w:hAnsi="標楷體"/>
                <w:lang w:eastAsia="zh-TW"/>
              </w:rPr>
              <w:t>各彈性學習課程、彈性學習節數之教材、內容與活動，能提供學生練習、體驗、思考、探究、發表及整合之充分機會。學習經驗之安排具情境脈絡化、意義化及適性化特徵，確能達成課</w:t>
            </w: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4"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0"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908" w:type="dxa"/>
            <w:tcBorders>
              <w:top w:val="single" w:sz="4"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1622"/>
        </w:trPr>
        <w:tc>
          <w:tcPr>
            <w:tcW w:w="705"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64"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vMerge w:val="restart"/>
            <w:tcBorders>
              <w:top w:val="single" w:sz="4" w:space="0" w:color="000000"/>
              <w:left w:val="single" w:sz="4" w:space="0" w:color="000000"/>
              <w:right w:val="single" w:sz="4" w:space="0" w:color="000000"/>
            </w:tcBorders>
          </w:tcPr>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spacing w:before="171"/>
              <w:ind w:left="235"/>
              <w:rPr>
                <w:rFonts w:ascii="標楷體" w:eastAsia="標楷體" w:hAnsi="標楷體"/>
              </w:rPr>
            </w:pPr>
            <w:r w:rsidRPr="00816380">
              <w:rPr>
                <w:rFonts w:ascii="標楷體" w:eastAsia="標楷體" w:hAnsi="標楷體"/>
              </w:rPr>
              <w:t>10.</w:t>
            </w:r>
          </w:p>
          <w:p w:rsidR="00330687" w:rsidRPr="00816380" w:rsidRDefault="00330687" w:rsidP="00AE4DFE">
            <w:pPr>
              <w:pStyle w:val="TableParagraph"/>
              <w:rPr>
                <w:rFonts w:ascii="標楷體" w:eastAsia="標楷體" w:hAnsi="標楷體"/>
                <w:sz w:val="17"/>
              </w:rPr>
            </w:pPr>
          </w:p>
          <w:p w:rsidR="00330687" w:rsidRPr="00816380" w:rsidRDefault="00330687" w:rsidP="00AE4DFE">
            <w:pPr>
              <w:pStyle w:val="TableParagraph"/>
              <w:spacing w:line="388" w:lineRule="auto"/>
              <w:ind w:left="182" w:right="58"/>
              <w:rPr>
                <w:rFonts w:ascii="標楷體" w:eastAsia="標楷體" w:hAnsi="標楷體"/>
              </w:rPr>
            </w:pPr>
            <w:r w:rsidRPr="00816380">
              <w:rPr>
                <w:rFonts w:ascii="標楷體" w:eastAsia="標楷體" w:hAnsi="標楷體"/>
              </w:rPr>
              <w:t>內容結構</w:t>
            </w:r>
          </w:p>
        </w:tc>
        <w:tc>
          <w:tcPr>
            <w:tcW w:w="5103"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46" w:line="249" w:lineRule="auto"/>
              <w:ind w:left="451" w:right="2" w:hanging="332"/>
              <w:rPr>
                <w:rFonts w:ascii="標楷體" w:eastAsia="標楷體" w:hAnsi="標楷體"/>
                <w:lang w:eastAsia="zh-TW"/>
              </w:rPr>
            </w:pPr>
            <w:r w:rsidRPr="00816380">
              <w:rPr>
                <w:rFonts w:ascii="標楷體" w:eastAsia="標楷體" w:hAnsi="標楷體" w:hint="eastAsia"/>
                <w:lang w:eastAsia="zh-TW"/>
              </w:rPr>
              <w:t>10.1</w:t>
            </w:r>
            <w:r w:rsidRPr="00816380">
              <w:rPr>
                <w:rFonts w:ascii="標楷體" w:eastAsia="標楷體" w:hAnsi="標楷體"/>
                <w:lang w:eastAsia="zh-TW"/>
              </w:rPr>
              <w:t>各年級各彈性學習課程、彈性學習節數計畫之內含項目，符合主管機關規定，如年級課程目標</w:t>
            </w:r>
          </w:p>
          <w:p w:rsidR="00330687" w:rsidRPr="00816380" w:rsidRDefault="00330687" w:rsidP="00AE4DFE">
            <w:pPr>
              <w:pStyle w:val="TableParagraph"/>
              <w:spacing w:before="3" w:line="249" w:lineRule="auto"/>
              <w:ind w:left="451" w:right="93"/>
              <w:jc w:val="both"/>
              <w:rPr>
                <w:rFonts w:ascii="標楷體" w:eastAsia="標楷體" w:hAnsi="標楷體"/>
                <w:lang w:eastAsia="zh-TW"/>
              </w:rPr>
            </w:pPr>
            <w:r w:rsidRPr="00816380">
              <w:rPr>
                <w:rFonts w:ascii="標楷體" w:eastAsia="標楷體" w:hAnsi="標楷體"/>
                <w:spacing w:val="-5"/>
                <w:lang w:eastAsia="zh-TW"/>
              </w:rPr>
              <w:t>、教學單元</w:t>
            </w:r>
            <w:r w:rsidRPr="00816380">
              <w:rPr>
                <w:rFonts w:ascii="標楷體" w:eastAsia="標楷體" w:hAnsi="標楷體" w:hint="eastAsia"/>
                <w:lang w:eastAsia="zh-TW"/>
              </w:rPr>
              <w:t>/</w:t>
            </w:r>
            <w:r w:rsidRPr="00816380">
              <w:rPr>
                <w:rFonts w:ascii="標楷體" w:eastAsia="標楷體" w:hAnsi="標楷體"/>
                <w:spacing w:val="-7"/>
                <w:lang w:eastAsia="zh-TW"/>
              </w:rPr>
              <w:t>主題名稱、單元</w:t>
            </w:r>
            <w:r w:rsidRPr="00816380">
              <w:rPr>
                <w:rFonts w:ascii="標楷體" w:eastAsia="標楷體" w:hAnsi="標楷體" w:hint="eastAsia"/>
                <w:lang w:eastAsia="zh-TW"/>
              </w:rPr>
              <w:t>/</w:t>
            </w:r>
            <w:r w:rsidRPr="00816380">
              <w:rPr>
                <w:rFonts w:ascii="標楷體" w:eastAsia="標楷體" w:hAnsi="標楷體"/>
                <w:spacing w:val="-7"/>
                <w:lang w:eastAsia="zh-TW"/>
              </w:rPr>
              <w:t>主題內容摘要、教</w:t>
            </w:r>
            <w:r w:rsidRPr="00816380">
              <w:rPr>
                <w:rFonts w:ascii="標楷體" w:eastAsia="標楷體" w:hAnsi="標楷體"/>
                <w:spacing w:val="-10"/>
                <w:lang w:eastAsia="zh-TW"/>
              </w:rPr>
              <w:t>學進度、擬融入議題內容摘要、自編或選用之教</w:t>
            </w:r>
            <w:r w:rsidRPr="00816380">
              <w:rPr>
                <w:rFonts w:ascii="標楷體" w:eastAsia="標楷體" w:hAnsi="標楷體"/>
                <w:spacing w:val="-7"/>
                <w:lang w:eastAsia="zh-TW"/>
              </w:rPr>
              <w:t>材或學習資源和評量方式。</w:t>
            </w: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4"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0"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908" w:type="dxa"/>
            <w:tcBorders>
              <w:top w:val="single" w:sz="4"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1364"/>
        </w:trPr>
        <w:tc>
          <w:tcPr>
            <w:tcW w:w="705"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64"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5103"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46" w:line="249" w:lineRule="auto"/>
              <w:ind w:left="451" w:right="2" w:hanging="332"/>
              <w:rPr>
                <w:rFonts w:ascii="標楷體" w:eastAsia="標楷體" w:hAnsi="標楷體"/>
                <w:lang w:eastAsia="zh-TW"/>
              </w:rPr>
            </w:pPr>
            <w:r w:rsidRPr="00816380">
              <w:rPr>
                <w:rFonts w:ascii="標楷體" w:eastAsia="標楷體" w:hAnsi="標楷體" w:hint="eastAsia"/>
                <w:lang w:eastAsia="zh-TW"/>
              </w:rPr>
              <w:t>10.2</w:t>
            </w:r>
            <w:r w:rsidRPr="00816380">
              <w:rPr>
                <w:rFonts w:ascii="標楷體" w:eastAsia="標楷體" w:hAnsi="標楷體"/>
                <w:lang w:eastAsia="zh-TW"/>
              </w:rPr>
              <w:t>各年級規劃之彈性學習課程內容，符合課綱規定之四大類別課程（統整性主題</w:t>
            </w:r>
            <w:r w:rsidRPr="00816380">
              <w:rPr>
                <w:rFonts w:ascii="標楷體" w:eastAsia="標楷體" w:hAnsi="標楷體" w:hint="eastAsia"/>
                <w:lang w:eastAsia="zh-TW"/>
              </w:rPr>
              <w:t>/</w:t>
            </w:r>
            <w:r w:rsidRPr="00816380">
              <w:rPr>
                <w:rFonts w:ascii="標楷體" w:eastAsia="標楷體" w:hAnsi="標楷體"/>
                <w:lang w:eastAsia="zh-TW"/>
              </w:rPr>
              <w:t>專題</w:t>
            </w:r>
            <w:r w:rsidRPr="00816380">
              <w:rPr>
                <w:rFonts w:ascii="標楷體" w:eastAsia="標楷體" w:hAnsi="標楷體" w:hint="eastAsia"/>
                <w:lang w:eastAsia="zh-TW"/>
              </w:rPr>
              <w:t>/</w:t>
            </w:r>
            <w:r w:rsidRPr="00816380">
              <w:rPr>
                <w:rFonts w:ascii="標楷體" w:eastAsia="標楷體" w:hAnsi="標楷體"/>
                <w:lang w:eastAsia="zh-TW"/>
              </w:rPr>
              <w:t>議題探究</w:t>
            </w:r>
          </w:p>
          <w:p w:rsidR="00330687" w:rsidRPr="00816380" w:rsidRDefault="00330687" w:rsidP="00AE4DFE">
            <w:pPr>
              <w:pStyle w:val="TableParagraph"/>
              <w:spacing w:before="3" w:line="249" w:lineRule="auto"/>
              <w:ind w:left="451" w:right="2"/>
              <w:rPr>
                <w:rFonts w:ascii="標楷體" w:eastAsia="標楷體" w:hAnsi="標楷體"/>
                <w:lang w:eastAsia="zh-TW"/>
              </w:rPr>
            </w:pPr>
            <w:r w:rsidRPr="00816380">
              <w:rPr>
                <w:rFonts w:ascii="標楷體" w:eastAsia="標楷體" w:hAnsi="標楷體"/>
                <w:lang w:eastAsia="zh-TW"/>
              </w:rPr>
              <w:t>、社團活動與技藝課程、特殊需求領域課程、其他類課程）及學習節數規範。</w:t>
            </w: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4"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0"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908" w:type="dxa"/>
            <w:tcBorders>
              <w:top w:val="single" w:sz="4"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1001"/>
        </w:trPr>
        <w:tc>
          <w:tcPr>
            <w:tcW w:w="705"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64"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vMerge/>
            <w:tcBorders>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5103"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46" w:line="249" w:lineRule="auto"/>
              <w:ind w:left="559" w:right="155" w:hanging="440"/>
              <w:jc w:val="both"/>
              <w:rPr>
                <w:rFonts w:ascii="標楷體" w:eastAsia="標楷體" w:hAnsi="標楷體"/>
                <w:lang w:eastAsia="zh-TW"/>
              </w:rPr>
            </w:pPr>
            <w:r w:rsidRPr="00816380">
              <w:rPr>
                <w:rFonts w:ascii="標楷體" w:eastAsia="標楷體" w:hAnsi="標楷體" w:hint="eastAsia"/>
                <w:lang w:eastAsia="zh-TW"/>
              </w:rPr>
              <w:t>10.3</w:t>
            </w:r>
            <w:r w:rsidRPr="00816380">
              <w:rPr>
                <w:rFonts w:ascii="標楷體" w:eastAsia="標楷體" w:hAnsi="標楷體"/>
                <w:spacing w:val="-6"/>
                <w:lang w:eastAsia="zh-TW"/>
              </w:rPr>
              <w:t>各彈性學習課程、彈性學習節數之組成單元或</w:t>
            </w:r>
            <w:r w:rsidRPr="00816380">
              <w:rPr>
                <w:rFonts w:ascii="標楷體" w:eastAsia="標楷體" w:hAnsi="標楷體"/>
                <w:spacing w:val="-8"/>
                <w:lang w:eastAsia="zh-TW"/>
              </w:rPr>
              <w:t>主題，彼此間符合課程組織的順序性、繼續性</w:t>
            </w:r>
            <w:r w:rsidRPr="00816380">
              <w:rPr>
                <w:rFonts w:ascii="標楷體" w:eastAsia="標楷體" w:hAnsi="標楷體"/>
                <w:spacing w:val="-5"/>
                <w:lang w:eastAsia="zh-TW"/>
              </w:rPr>
              <w:t>及統整性原則。</w:t>
            </w: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4"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0"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908" w:type="dxa"/>
            <w:tcBorders>
              <w:top w:val="single" w:sz="4"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696"/>
        </w:trPr>
        <w:tc>
          <w:tcPr>
            <w:tcW w:w="705"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64"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vMerge w:val="restart"/>
            <w:tcBorders>
              <w:top w:val="single" w:sz="4" w:space="0" w:color="000000"/>
              <w:left w:val="single" w:sz="4" w:space="0" w:color="000000"/>
              <w:right w:val="single" w:sz="4" w:space="0" w:color="000000"/>
            </w:tcBorders>
          </w:tcPr>
          <w:p w:rsidR="00330687" w:rsidRPr="00816380" w:rsidRDefault="00330687" w:rsidP="00AE4DFE">
            <w:pPr>
              <w:pStyle w:val="TableParagraph"/>
              <w:spacing w:before="171"/>
              <w:ind w:left="235"/>
              <w:rPr>
                <w:rFonts w:ascii="標楷體" w:eastAsia="標楷體" w:hAnsi="標楷體"/>
              </w:rPr>
            </w:pPr>
            <w:r w:rsidRPr="00816380">
              <w:rPr>
                <w:rFonts w:ascii="標楷體" w:eastAsia="標楷體" w:hAnsi="標楷體"/>
              </w:rPr>
              <w:t>11.</w:t>
            </w:r>
          </w:p>
          <w:p w:rsidR="00330687" w:rsidRPr="00816380" w:rsidRDefault="00330687" w:rsidP="00AE4DFE">
            <w:pPr>
              <w:pStyle w:val="TableParagraph"/>
              <w:rPr>
                <w:rFonts w:ascii="標楷體" w:eastAsia="標楷體" w:hAnsi="標楷體"/>
                <w:sz w:val="17"/>
              </w:rPr>
            </w:pPr>
          </w:p>
          <w:p w:rsidR="00330687" w:rsidRPr="00816380" w:rsidRDefault="00330687" w:rsidP="00AE4DFE">
            <w:pPr>
              <w:pStyle w:val="TableParagraph"/>
              <w:spacing w:line="388" w:lineRule="auto"/>
              <w:ind w:left="182" w:right="58"/>
              <w:rPr>
                <w:rFonts w:ascii="標楷體" w:eastAsia="標楷體" w:hAnsi="標楷體"/>
              </w:rPr>
            </w:pPr>
            <w:r w:rsidRPr="00816380">
              <w:rPr>
                <w:rFonts w:ascii="標楷體" w:eastAsia="標楷體" w:hAnsi="標楷體"/>
              </w:rPr>
              <w:t>邏輯關聯</w:t>
            </w:r>
          </w:p>
        </w:tc>
        <w:tc>
          <w:tcPr>
            <w:tcW w:w="5103"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84" w:line="266" w:lineRule="auto"/>
              <w:ind w:left="669" w:right="2" w:hanging="550"/>
              <w:rPr>
                <w:rFonts w:ascii="標楷體" w:eastAsia="標楷體" w:hAnsi="標楷體"/>
                <w:lang w:eastAsia="zh-TW"/>
              </w:rPr>
            </w:pPr>
            <w:r w:rsidRPr="00816380">
              <w:rPr>
                <w:rFonts w:ascii="標楷體" w:eastAsia="標楷體" w:hAnsi="標楷體" w:hint="eastAsia"/>
                <w:lang w:eastAsia="zh-TW"/>
              </w:rPr>
              <w:t>11.1</w:t>
            </w:r>
            <w:r w:rsidRPr="00816380">
              <w:rPr>
                <w:rFonts w:ascii="標楷體" w:eastAsia="標楷體" w:hAnsi="標楷體"/>
                <w:lang w:eastAsia="zh-TW"/>
              </w:rPr>
              <w:t>各年級各彈性學習課程、彈性學習節數之規劃主題，能呼應學校課程願景及發展特色。</w:t>
            </w: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4"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0"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908" w:type="dxa"/>
            <w:tcBorders>
              <w:top w:val="single" w:sz="4"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986"/>
        </w:trPr>
        <w:tc>
          <w:tcPr>
            <w:tcW w:w="705"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64"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vMerge/>
            <w:tcBorders>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5103"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63" w:line="266" w:lineRule="auto"/>
              <w:ind w:left="559" w:right="91" w:hanging="440"/>
              <w:jc w:val="both"/>
              <w:rPr>
                <w:rFonts w:ascii="標楷體" w:eastAsia="標楷體" w:hAnsi="標楷體"/>
                <w:lang w:eastAsia="zh-TW"/>
              </w:rPr>
            </w:pPr>
            <w:r w:rsidRPr="00816380">
              <w:rPr>
                <w:rFonts w:ascii="標楷體" w:eastAsia="標楷體" w:hAnsi="標楷體" w:hint="eastAsia"/>
                <w:lang w:eastAsia="zh-TW"/>
              </w:rPr>
              <w:t>11.2</w:t>
            </w:r>
            <w:r w:rsidRPr="00816380">
              <w:rPr>
                <w:rFonts w:ascii="標楷體" w:eastAsia="標楷體" w:hAnsi="標楷體"/>
                <w:spacing w:val="-3"/>
                <w:lang w:eastAsia="zh-TW"/>
              </w:rPr>
              <w:t>各彈性學習課程、彈性學習節數之教學單元或</w:t>
            </w:r>
            <w:r w:rsidRPr="00816380">
              <w:rPr>
                <w:rFonts w:ascii="標楷體" w:eastAsia="標楷體" w:hAnsi="標楷體"/>
                <w:spacing w:val="-15"/>
                <w:lang w:eastAsia="zh-TW"/>
              </w:rPr>
              <w:t>主題內容、課程目標、教學時間與進度及評量方</w:t>
            </w:r>
            <w:r w:rsidRPr="00816380">
              <w:rPr>
                <w:rFonts w:ascii="標楷體" w:eastAsia="標楷體" w:hAnsi="標楷體"/>
                <w:spacing w:val="-6"/>
                <w:lang w:eastAsia="zh-TW"/>
              </w:rPr>
              <w:t>式等，彼此間具相互呼應之邏輯合理性。</w:t>
            </w: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4"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0"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908" w:type="dxa"/>
            <w:tcBorders>
              <w:top w:val="single" w:sz="4"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1985"/>
        </w:trPr>
        <w:tc>
          <w:tcPr>
            <w:tcW w:w="705"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64"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vMerge w:val="restart"/>
            <w:tcBorders>
              <w:top w:val="single" w:sz="4" w:space="0" w:color="000000"/>
              <w:left w:val="single" w:sz="4" w:space="0" w:color="000000"/>
              <w:right w:val="single" w:sz="4" w:space="0" w:color="000000"/>
            </w:tcBorders>
          </w:tcPr>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spacing w:before="1"/>
              <w:rPr>
                <w:rFonts w:ascii="標楷體" w:eastAsia="標楷體" w:hAnsi="標楷體"/>
                <w:sz w:val="18"/>
                <w:lang w:eastAsia="zh-TW"/>
              </w:rPr>
            </w:pPr>
          </w:p>
          <w:p w:rsidR="00330687" w:rsidRPr="00816380" w:rsidRDefault="00330687" w:rsidP="00AE4DFE">
            <w:pPr>
              <w:pStyle w:val="TableParagraph"/>
              <w:ind w:left="235"/>
              <w:rPr>
                <w:rFonts w:ascii="標楷體" w:eastAsia="標楷體" w:hAnsi="標楷體"/>
              </w:rPr>
            </w:pPr>
            <w:r w:rsidRPr="00816380">
              <w:rPr>
                <w:rFonts w:ascii="標楷體" w:eastAsia="標楷體" w:hAnsi="標楷體"/>
              </w:rPr>
              <w:t>12.</w:t>
            </w:r>
          </w:p>
          <w:p w:rsidR="00330687" w:rsidRPr="00816380" w:rsidRDefault="00330687" w:rsidP="00AE4DFE">
            <w:pPr>
              <w:pStyle w:val="TableParagraph"/>
              <w:rPr>
                <w:rFonts w:ascii="標楷體" w:eastAsia="標楷體" w:hAnsi="標楷體"/>
                <w:sz w:val="17"/>
              </w:rPr>
            </w:pPr>
          </w:p>
          <w:p w:rsidR="00330687" w:rsidRPr="00816380" w:rsidRDefault="00330687" w:rsidP="00AE4DFE">
            <w:pPr>
              <w:pStyle w:val="TableParagraph"/>
              <w:spacing w:line="388" w:lineRule="auto"/>
              <w:ind w:left="182" w:right="58"/>
              <w:rPr>
                <w:rFonts w:ascii="標楷體" w:eastAsia="標楷體" w:hAnsi="標楷體"/>
              </w:rPr>
            </w:pPr>
            <w:r w:rsidRPr="00816380">
              <w:rPr>
                <w:rFonts w:ascii="標楷體" w:eastAsia="標楷體" w:hAnsi="標楷體"/>
              </w:rPr>
              <w:t>發展期程</w:t>
            </w:r>
          </w:p>
        </w:tc>
        <w:tc>
          <w:tcPr>
            <w:tcW w:w="5103"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63" w:line="266" w:lineRule="auto"/>
              <w:ind w:left="559" w:right="94" w:hanging="440"/>
              <w:jc w:val="both"/>
              <w:rPr>
                <w:rFonts w:ascii="標楷體" w:eastAsia="標楷體" w:hAnsi="標楷體"/>
                <w:lang w:eastAsia="zh-TW"/>
              </w:rPr>
            </w:pPr>
            <w:r w:rsidRPr="00816380">
              <w:rPr>
                <w:rFonts w:ascii="標楷體" w:eastAsia="標楷體" w:hAnsi="標楷體" w:hint="eastAsia"/>
                <w:lang w:eastAsia="zh-TW"/>
              </w:rPr>
              <w:t>12.1</w:t>
            </w:r>
            <w:r w:rsidRPr="00816380">
              <w:rPr>
                <w:rFonts w:ascii="標楷體" w:eastAsia="標楷體" w:hAnsi="標楷體"/>
                <w:lang w:eastAsia="zh-TW"/>
              </w:rPr>
              <w:t>規劃與設計過程中，所蒐集且參考及評估各彈性課程、彈性學習節數規劃所需之重要資料， 如相關主題的政策文件與研究文獻、學校課程願景、可能之教材與教學資源、學生先備經驗或成就與發展狀態、課程與教學設計參考文獻等。</w:t>
            </w: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4"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0"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908" w:type="dxa"/>
            <w:tcBorders>
              <w:top w:val="single" w:sz="4"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1580"/>
        </w:trPr>
        <w:tc>
          <w:tcPr>
            <w:tcW w:w="705"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64"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5103" w:type="dxa"/>
            <w:tcBorders>
              <w:top w:val="single" w:sz="4" w:space="0" w:color="000000"/>
              <w:left w:val="single" w:sz="4" w:space="0" w:color="000000"/>
              <w:right w:val="single" w:sz="4" w:space="0" w:color="000000"/>
            </w:tcBorders>
          </w:tcPr>
          <w:p w:rsidR="00330687" w:rsidRPr="00816380" w:rsidRDefault="00330687" w:rsidP="00AE4DFE">
            <w:pPr>
              <w:pStyle w:val="TableParagraph"/>
              <w:spacing w:before="51" w:line="237" w:lineRule="auto"/>
              <w:ind w:left="439" w:right="250" w:hanging="440"/>
              <w:jc w:val="both"/>
              <w:rPr>
                <w:rFonts w:ascii="標楷體" w:eastAsia="標楷體" w:hAnsi="標楷體"/>
                <w:lang w:eastAsia="zh-TW"/>
              </w:rPr>
            </w:pPr>
            <w:r w:rsidRPr="00816380">
              <w:rPr>
                <w:rFonts w:ascii="標楷體" w:eastAsia="標楷體" w:hAnsi="標楷體" w:hint="eastAsia"/>
                <w:lang w:eastAsia="zh-TW"/>
              </w:rPr>
              <w:t>12.2</w:t>
            </w:r>
            <w:r w:rsidRPr="00816380">
              <w:rPr>
                <w:rFonts w:ascii="標楷體" w:eastAsia="標楷體" w:hAnsi="標楷體"/>
                <w:lang w:eastAsia="zh-TW"/>
              </w:rPr>
              <w:t>規劃與設計過程具專業參與性，經由彈性學習課程、彈性學習節數規劃小組、年級會議或相關教師專業學習社群之共同討論，並經學校課程發展委員會審議通過。特殊需求類課程，並經特殊教育相關法定程序通過。</w:t>
            </w:r>
          </w:p>
        </w:tc>
        <w:tc>
          <w:tcPr>
            <w:tcW w:w="372" w:type="dxa"/>
            <w:tcBorders>
              <w:top w:val="single" w:sz="4" w:space="0" w:color="000000"/>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4" w:type="dxa"/>
            <w:tcBorders>
              <w:top w:val="single" w:sz="4" w:space="0" w:color="000000"/>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0" w:type="dxa"/>
            <w:tcBorders>
              <w:top w:val="single" w:sz="4" w:space="0" w:color="000000"/>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72" w:type="dxa"/>
            <w:tcBorders>
              <w:top w:val="single" w:sz="4" w:space="0" w:color="000000"/>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908" w:type="dxa"/>
            <w:tcBorders>
              <w:top w:val="single" w:sz="4" w:space="0" w:color="000000"/>
              <w:left w:val="single" w:sz="4" w:space="0" w:color="000000"/>
            </w:tcBorders>
          </w:tcPr>
          <w:p w:rsidR="00330687" w:rsidRPr="00816380" w:rsidRDefault="00330687" w:rsidP="00AE4DFE">
            <w:pPr>
              <w:rPr>
                <w:rFonts w:ascii="標楷體" w:eastAsia="標楷體" w:hAnsi="標楷體"/>
                <w:lang w:eastAsia="zh-TW"/>
              </w:rPr>
            </w:pPr>
          </w:p>
        </w:tc>
      </w:tr>
    </w:tbl>
    <w:p w:rsidR="00330687" w:rsidRPr="00816380" w:rsidRDefault="00330687" w:rsidP="00330687">
      <w:pPr>
        <w:rPr>
          <w:rFonts w:ascii="標楷體" w:eastAsia="標楷體" w:hAnsi="標楷體"/>
        </w:rPr>
        <w:sectPr w:rsidR="00330687" w:rsidRPr="00816380">
          <w:pgSz w:w="11910" w:h="16840"/>
          <w:pgMar w:top="940" w:right="800" w:bottom="280" w:left="960" w:header="720" w:footer="720" w:gutter="0"/>
          <w:cols w:space="720"/>
        </w:sectPr>
      </w:pPr>
    </w:p>
    <w:tbl>
      <w:tblPr>
        <w:tblStyle w:val="TableNormal"/>
        <w:tblW w:w="0" w:type="auto"/>
        <w:tblInd w:w="11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674"/>
        <w:gridCol w:w="559"/>
        <w:gridCol w:w="710"/>
        <w:gridCol w:w="5115"/>
        <w:gridCol w:w="386"/>
        <w:gridCol w:w="391"/>
        <w:gridCol w:w="387"/>
        <w:gridCol w:w="386"/>
        <w:gridCol w:w="385"/>
        <w:gridCol w:w="865"/>
      </w:tblGrid>
      <w:tr w:rsidR="00330687" w:rsidRPr="00816380" w:rsidTr="00AE4DFE">
        <w:trPr>
          <w:trHeight w:hRule="exact" w:val="748"/>
        </w:trPr>
        <w:tc>
          <w:tcPr>
            <w:tcW w:w="674" w:type="dxa"/>
            <w:vMerge w:val="restart"/>
            <w:tcBorders>
              <w:right w:val="single" w:sz="4" w:space="0" w:color="000000"/>
            </w:tcBorders>
          </w:tcPr>
          <w:p w:rsidR="00330687" w:rsidRPr="00816380" w:rsidRDefault="00330687" w:rsidP="00AE4DFE">
            <w:pPr>
              <w:pStyle w:val="TableParagraph"/>
              <w:spacing w:before="11"/>
              <w:rPr>
                <w:rFonts w:ascii="標楷體" w:eastAsia="標楷體" w:hAnsi="標楷體"/>
                <w:lang w:eastAsia="zh-TW"/>
              </w:rPr>
            </w:pPr>
          </w:p>
          <w:p w:rsidR="00330687" w:rsidRPr="00816380" w:rsidRDefault="00330687" w:rsidP="00AE4DFE">
            <w:pPr>
              <w:pStyle w:val="TableParagraph"/>
              <w:spacing w:line="262" w:lineRule="exact"/>
              <w:ind w:left="45" w:right="133" w:hanging="3"/>
              <w:rPr>
                <w:rFonts w:ascii="標楷體" w:eastAsia="標楷體" w:hAnsi="標楷體"/>
              </w:rPr>
            </w:pPr>
            <w:r w:rsidRPr="00816380">
              <w:rPr>
                <w:rFonts w:ascii="標楷體" w:eastAsia="標楷體" w:hAnsi="標楷體"/>
              </w:rPr>
              <w:t>評鑑層面</w:t>
            </w:r>
          </w:p>
        </w:tc>
        <w:tc>
          <w:tcPr>
            <w:tcW w:w="559" w:type="dxa"/>
            <w:vMerge w:val="restart"/>
            <w:tcBorders>
              <w:left w:val="single" w:sz="4" w:space="0" w:color="000000"/>
              <w:right w:val="single" w:sz="4" w:space="0" w:color="000000"/>
            </w:tcBorders>
          </w:tcPr>
          <w:p w:rsidR="00330687" w:rsidRPr="00816380" w:rsidRDefault="00330687" w:rsidP="00AE4DFE">
            <w:pPr>
              <w:pStyle w:val="TableParagraph"/>
              <w:spacing w:before="11"/>
              <w:rPr>
                <w:rFonts w:ascii="標楷體" w:eastAsia="標楷體" w:hAnsi="標楷體"/>
              </w:rPr>
            </w:pPr>
          </w:p>
          <w:p w:rsidR="00330687" w:rsidRPr="00816380" w:rsidRDefault="00330687" w:rsidP="00AE4DFE">
            <w:pPr>
              <w:pStyle w:val="TableParagraph"/>
              <w:spacing w:line="262" w:lineRule="exact"/>
              <w:ind w:left="31" w:right="58"/>
              <w:rPr>
                <w:rFonts w:ascii="標楷體" w:eastAsia="標楷體" w:hAnsi="標楷體"/>
              </w:rPr>
            </w:pPr>
            <w:r w:rsidRPr="00816380">
              <w:rPr>
                <w:rFonts w:ascii="標楷體" w:eastAsia="標楷體" w:hAnsi="標楷體"/>
              </w:rPr>
              <w:t>評鑑對象</w:t>
            </w:r>
          </w:p>
        </w:tc>
        <w:tc>
          <w:tcPr>
            <w:tcW w:w="710" w:type="dxa"/>
            <w:vMerge w:val="restart"/>
            <w:tcBorders>
              <w:left w:val="single" w:sz="4" w:space="0" w:color="000000"/>
              <w:right w:val="single" w:sz="4" w:space="0" w:color="000000"/>
            </w:tcBorders>
          </w:tcPr>
          <w:p w:rsidR="00330687" w:rsidRPr="00816380" w:rsidRDefault="00330687" w:rsidP="00AE4DFE">
            <w:pPr>
              <w:pStyle w:val="TableParagraph"/>
              <w:rPr>
                <w:rFonts w:ascii="標楷體" w:eastAsia="標楷體" w:hAnsi="標楷體"/>
                <w:sz w:val="20"/>
              </w:rPr>
            </w:pPr>
          </w:p>
          <w:p w:rsidR="00330687" w:rsidRPr="00816380" w:rsidRDefault="00330687" w:rsidP="00AE4DFE">
            <w:pPr>
              <w:pStyle w:val="TableParagraph"/>
              <w:ind w:left="211" w:right="29"/>
              <w:rPr>
                <w:rFonts w:ascii="標楷體" w:eastAsia="標楷體" w:hAnsi="標楷體"/>
              </w:rPr>
            </w:pPr>
            <w:r w:rsidRPr="00816380">
              <w:rPr>
                <w:rFonts w:ascii="標楷體" w:eastAsia="標楷體" w:hAnsi="標楷體"/>
              </w:rPr>
              <w:t>評鑑重點</w:t>
            </w:r>
          </w:p>
        </w:tc>
        <w:tc>
          <w:tcPr>
            <w:tcW w:w="5115" w:type="dxa"/>
            <w:vMerge w:val="restart"/>
            <w:tcBorders>
              <w:left w:val="single" w:sz="4" w:space="0" w:color="000000"/>
              <w:right w:val="single" w:sz="4" w:space="0" w:color="000000"/>
            </w:tcBorders>
          </w:tcPr>
          <w:p w:rsidR="00330687" w:rsidRPr="00816380" w:rsidRDefault="00330687" w:rsidP="00AE4DFE">
            <w:pPr>
              <w:pStyle w:val="TableParagraph"/>
              <w:spacing w:before="5"/>
              <w:rPr>
                <w:rFonts w:ascii="標楷體" w:eastAsia="標楷體" w:hAnsi="標楷體"/>
                <w:sz w:val="29"/>
              </w:rPr>
            </w:pPr>
          </w:p>
          <w:p w:rsidR="00330687" w:rsidRPr="00816380" w:rsidRDefault="00330687" w:rsidP="00AE4DFE">
            <w:pPr>
              <w:pStyle w:val="TableParagraph"/>
              <w:ind w:left="1906" w:right="1839"/>
              <w:jc w:val="center"/>
              <w:rPr>
                <w:rFonts w:ascii="標楷體" w:eastAsia="標楷體" w:hAnsi="標楷體"/>
              </w:rPr>
            </w:pPr>
            <w:r w:rsidRPr="00816380">
              <w:rPr>
                <w:rFonts w:ascii="標楷體" w:eastAsia="標楷體" w:hAnsi="標楷體"/>
              </w:rPr>
              <w:t>課程評鑑細項</w:t>
            </w:r>
          </w:p>
        </w:tc>
        <w:tc>
          <w:tcPr>
            <w:tcW w:w="1935" w:type="dxa"/>
            <w:gridSpan w:val="5"/>
            <w:tcBorders>
              <w:left w:val="single" w:sz="4" w:space="0" w:color="000000"/>
              <w:bottom w:val="single" w:sz="17" w:space="0" w:color="000000"/>
              <w:right w:val="single" w:sz="4" w:space="0" w:color="000000"/>
            </w:tcBorders>
          </w:tcPr>
          <w:p w:rsidR="00330687" w:rsidRPr="00816380" w:rsidRDefault="00330687" w:rsidP="00AE4DFE">
            <w:pPr>
              <w:pStyle w:val="TableParagraph"/>
              <w:spacing w:before="39" w:line="286" w:lineRule="exact"/>
              <w:ind w:left="173" w:right="164"/>
              <w:jc w:val="center"/>
              <w:rPr>
                <w:rFonts w:ascii="標楷體" w:eastAsia="標楷體" w:hAnsi="標楷體"/>
                <w:lang w:eastAsia="zh-TW"/>
              </w:rPr>
            </w:pPr>
            <w:r w:rsidRPr="00816380">
              <w:rPr>
                <w:rFonts w:ascii="標楷體" w:eastAsia="標楷體" w:hAnsi="標楷體"/>
                <w:lang w:eastAsia="zh-TW"/>
              </w:rPr>
              <w:t>達成情形</w:t>
            </w:r>
          </w:p>
          <w:p w:rsidR="00330687" w:rsidRPr="00816380" w:rsidRDefault="00330687" w:rsidP="00AE4DFE">
            <w:pPr>
              <w:pStyle w:val="TableParagraph"/>
              <w:spacing w:line="286" w:lineRule="exact"/>
              <w:ind w:left="173" w:right="171"/>
              <w:jc w:val="center"/>
              <w:rPr>
                <w:rFonts w:ascii="標楷體" w:eastAsia="標楷體" w:hAnsi="標楷體"/>
                <w:lang w:eastAsia="zh-TW"/>
              </w:rPr>
            </w:pPr>
            <w:r w:rsidRPr="00816380">
              <w:rPr>
                <w:rFonts w:ascii="標楷體" w:eastAsia="標楷體" w:hAnsi="標楷體" w:hint="eastAsia"/>
                <w:lang w:eastAsia="zh-TW"/>
              </w:rPr>
              <w:t>(</w:t>
            </w:r>
            <w:r w:rsidRPr="00816380">
              <w:rPr>
                <w:rFonts w:ascii="標楷體" w:eastAsia="標楷體" w:hAnsi="標楷體"/>
                <w:lang w:eastAsia="zh-TW"/>
              </w:rPr>
              <w:t>待加強→優異</w:t>
            </w:r>
            <w:r w:rsidRPr="00816380">
              <w:rPr>
                <w:rFonts w:ascii="標楷體" w:eastAsia="標楷體" w:hAnsi="標楷體" w:hint="eastAsia"/>
                <w:lang w:eastAsia="zh-TW"/>
              </w:rPr>
              <w:t>)</w:t>
            </w:r>
          </w:p>
        </w:tc>
        <w:tc>
          <w:tcPr>
            <w:tcW w:w="865" w:type="dxa"/>
            <w:vMerge w:val="restart"/>
            <w:tcBorders>
              <w:left w:val="single" w:sz="4" w:space="0" w:color="000000"/>
            </w:tcBorders>
          </w:tcPr>
          <w:p w:rsidR="00330687" w:rsidRPr="00816380" w:rsidRDefault="00330687" w:rsidP="00AE4DFE">
            <w:pPr>
              <w:pStyle w:val="TableParagraph"/>
              <w:spacing w:before="6"/>
              <w:rPr>
                <w:rFonts w:ascii="標楷體" w:eastAsia="標楷體" w:hAnsi="標楷體"/>
                <w:sz w:val="17"/>
                <w:lang w:eastAsia="zh-TW"/>
              </w:rPr>
            </w:pPr>
          </w:p>
          <w:p w:rsidR="00330687" w:rsidRPr="00816380" w:rsidRDefault="00330687" w:rsidP="00AE4DFE">
            <w:pPr>
              <w:pStyle w:val="TableParagraph"/>
              <w:spacing w:line="256" w:lineRule="auto"/>
              <w:ind w:left="119" w:right="5" w:firstLine="26"/>
              <w:rPr>
                <w:rFonts w:ascii="標楷體" w:eastAsia="標楷體" w:hAnsi="標楷體"/>
              </w:rPr>
            </w:pPr>
            <w:r w:rsidRPr="00816380">
              <w:rPr>
                <w:rFonts w:ascii="標楷體" w:eastAsia="標楷體" w:hAnsi="標楷體"/>
              </w:rPr>
              <w:t>簡要文字描述</w:t>
            </w:r>
          </w:p>
        </w:tc>
      </w:tr>
      <w:tr w:rsidR="00330687" w:rsidRPr="00816380" w:rsidTr="00AE4DFE">
        <w:trPr>
          <w:trHeight w:hRule="exact" w:val="428"/>
        </w:trPr>
        <w:tc>
          <w:tcPr>
            <w:tcW w:w="674" w:type="dxa"/>
            <w:vMerge/>
            <w:tcBorders>
              <w:bottom w:val="single" w:sz="17" w:space="0" w:color="000000"/>
              <w:right w:val="single" w:sz="4" w:space="0" w:color="000000"/>
            </w:tcBorders>
          </w:tcPr>
          <w:p w:rsidR="00330687" w:rsidRPr="00816380" w:rsidRDefault="00330687" w:rsidP="00AE4DFE">
            <w:pPr>
              <w:rPr>
                <w:rFonts w:ascii="標楷體" w:eastAsia="標楷體" w:hAnsi="標楷體"/>
              </w:rPr>
            </w:pPr>
          </w:p>
        </w:tc>
        <w:tc>
          <w:tcPr>
            <w:tcW w:w="559" w:type="dxa"/>
            <w:vMerge/>
            <w:tcBorders>
              <w:left w:val="single" w:sz="4" w:space="0" w:color="000000"/>
              <w:bottom w:val="single" w:sz="17" w:space="0" w:color="000000"/>
              <w:right w:val="single" w:sz="4" w:space="0" w:color="000000"/>
            </w:tcBorders>
          </w:tcPr>
          <w:p w:rsidR="00330687" w:rsidRPr="00816380" w:rsidRDefault="00330687" w:rsidP="00AE4DFE">
            <w:pPr>
              <w:rPr>
                <w:rFonts w:ascii="標楷體" w:eastAsia="標楷體" w:hAnsi="標楷體"/>
              </w:rPr>
            </w:pPr>
          </w:p>
        </w:tc>
        <w:tc>
          <w:tcPr>
            <w:tcW w:w="710" w:type="dxa"/>
            <w:vMerge/>
            <w:tcBorders>
              <w:left w:val="single" w:sz="4" w:space="0" w:color="000000"/>
              <w:bottom w:val="single" w:sz="17" w:space="0" w:color="000000"/>
              <w:right w:val="single" w:sz="4" w:space="0" w:color="000000"/>
            </w:tcBorders>
          </w:tcPr>
          <w:p w:rsidR="00330687" w:rsidRPr="00816380" w:rsidRDefault="00330687" w:rsidP="00AE4DFE">
            <w:pPr>
              <w:rPr>
                <w:rFonts w:ascii="標楷體" w:eastAsia="標楷體" w:hAnsi="標楷體"/>
              </w:rPr>
            </w:pPr>
          </w:p>
        </w:tc>
        <w:tc>
          <w:tcPr>
            <w:tcW w:w="5115" w:type="dxa"/>
            <w:vMerge/>
            <w:tcBorders>
              <w:left w:val="single" w:sz="4" w:space="0" w:color="000000"/>
              <w:bottom w:val="single" w:sz="17" w:space="0" w:color="000000"/>
              <w:right w:val="single" w:sz="4" w:space="0" w:color="000000"/>
            </w:tcBorders>
          </w:tcPr>
          <w:p w:rsidR="00330687" w:rsidRPr="00816380" w:rsidRDefault="00330687" w:rsidP="00AE4DFE">
            <w:pPr>
              <w:rPr>
                <w:rFonts w:ascii="標楷體" w:eastAsia="標楷體" w:hAnsi="標楷體"/>
              </w:rPr>
            </w:pPr>
          </w:p>
        </w:tc>
        <w:tc>
          <w:tcPr>
            <w:tcW w:w="386" w:type="dxa"/>
            <w:tcBorders>
              <w:top w:val="single" w:sz="17" w:space="0" w:color="000000"/>
              <w:left w:val="single" w:sz="4" w:space="0" w:color="000000"/>
              <w:bottom w:val="single" w:sz="17" w:space="0" w:color="000000"/>
              <w:right w:val="single" w:sz="4" w:space="0" w:color="000000"/>
            </w:tcBorders>
          </w:tcPr>
          <w:p w:rsidR="00330687" w:rsidRPr="00816380" w:rsidRDefault="00330687" w:rsidP="00AE4DFE">
            <w:pPr>
              <w:pStyle w:val="TableParagraph"/>
              <w:spacing w:before="30"/>
              <w:ind w:left="100"/>
              <w:rPr>
                <w:rFonts w:ascii="標楷體" w:eastAsia="標楷體" w:hAnsi="標楷體"/>
              </w:rPr>
            </w:pPr>
            <w:r w:rsidRPr="00816380">
              <w:rPr>
                <w:rFonts w:ascii="標楷體" w:eastAsia="標楷體" w:hAnsi="標楷體"/>
              </w:rPr>
              <w:t>1</w:t>
            </w:r>
          </w:p>
        </w:tc>
        <w:tc>
          <w:tcPr>
            <w:tcW w:w="391" w:type="dxa"/>
            <w:tcBorders>
              <w:top w:val="single" w:sz="17" w:space="0" w:color="000000"/>
              <w:left w:val="single" w:sz="4" w:space="0" w:color="000000"/>
              <w:bottom w:val="single" w:sz="17" w:space="0" w:color="000000"/>
              <w:right w:val="single" w:sz="4" w:space="0" w:color="000000"/>
            </w:tcBorders>
          </w:tcPr>
          <w:p w:rsidR="00330687" w:rsidRPr="00816380" w:rsidRDefault="00330687" w:rsidP="00AE4DFE">
            <w:pPr>
              <w:pStyle w:val="TableParagraph"/>
              <w:spacing w:before="30"/>
              <w:rPr>
                <w:rFonts w:ascii="標楷體" w:eastAsia="標楷體" w:hAnsi="標楷體"/>
              </w:rPr>
            </w:pPr>
            <w:r w:rsidRPr="00816380">
              <w:rPr>
                <w:rFonts w:ascii="標楷體" w:eastAsia="標楷體" w:hAnsi="標楷體"/>
              </w:rPr>
              <w:t>2</w:t>
            </w:r>
          </w:p>
        </w:tc>
        <w:tc>
          <w:tcPr>
            <w:tcW w:w="387" w:type="dxa"/>
            <w:tcBorders>
              <w:top w:val="single" w:sz="17" w:space="0" w:color="000000"/>
              <w:left w:val="single" w:sz="4" w:space="0" w:color="000000"/>
              <w:bottom w:val="single" w:sz="17" w:space="0" w:color="000000"/>
              <w:right w:val="single" w:sz="4" w:space="0" w:color="000000"/>
            </w:tcBorders>
          </w:tcPr>
          <w:p w:rsidR="00330687" w:rsidRPr="00816380" w:rsidRDefault="00330687" w:rsidP="00AE4DFE">
            <w:pPr>
              <w:pStyle w:val="TableParagraph"/>
              <w:spacing w:before="30"/>
              <w:ind w:left="100"/>
              <w:rPr>
                <w:rFonts w:ascii="標楷體" w:eastAsia="標楷體" w:hAnsi="標楷體"/>
              </w:rPr>
            </w:pPr>
            <w:r w:rsidRPr="00816380">
              <w:rPr>
                <w:rFonts w:ascii="標楷體" w:eastAsia="標楷體" w:hAnsi="標楷體"/>
              </w:rPr>
              <w:t>3</w:t>
            </w:r>
          </w:p>
        </w:tc>
        <w:tc>
          <w:tcPr>
            <w:tcW w:w="386" w:type="dxa"/>
            <w:tcBorders>
              <w:top w:val="single" w:sz="17" w:space="0" w:color="000000"/>
              <w:left w:val="single" w:sz="4" w:space="0" w:color="000000"/>
              <w:bottom w:val="single" w:sz="17" w:space="0" w:color="000000"/>
              <w:right w:val="single" w:sz="4" w:space="0" w:color="000000"/>
            </w:tcBorders>
          </w:tcPr>
          <w:p w:rsidR="00330687" w:rsidRPr="00816380" w:rsidRDefault="00330687" w:rsidP="00AE4DFE">
            <w:pPr>
              <w:pStyle w:val="TableParagraph"/>
              <w:spacing w:before="30"/>
              <w:rPr>
                <w:rFonts w:ascii="標楷體" w:eastAsia="標楷體" w:hAnsi="標楷體"/>
              </w:rPr>
            </w:pPr>
            <w:r w:rsidRPr="00816380">
              <w:rPr>
                <w:rFonts w:ascii="標楷體" w:eastAsia="標楷體" w:hAnsi="標楷體"/>
              </w:rPr>
              <w:t>4</w:t>
            </w:r>
          </w:p>
        </w:tc>
        <w:tc>
          <w:tcPr>
            <w:tcW w:w="384" w:type="dxa"/>
            <w:tcBorders>
              <w:top w:val="single" w:sz="17" w:space="0" w:color="000000"/>
              <w:left w:val="single" w:sz="4" w:space="0" w:color="000000"/>
              <w:bottom w:val="single" w:sz="17" w:space="0" w:color="000000"/>
              <w:right w:val="single" w:sz="4" w:space="0" w:color="000000"/>
            </w:tcBorders>
          </w:tcPr>
          <w:p w:rsidR="00330687" w:rsidRPr="00816380" w:rsidRDefault="00330687" w:rsidP="00AE4DFE">
            <w:pPr>
              <w:pStyle w:val="TableParagraph"/>
              <w:spacing w:before="30"/>
              <w:rPr>
                <w:rFonts w:ascii="標楷體" w:eastAsia="標楷體" w:hAnsi="標楷體"/>
              </w:rPr>
            </w:pPr>
            <w:r w:rsidRPr="00816380">
              <w:rPr>
                <w:rFonts w:ascii="標楷體" w:eastAsia="標楷體" w:hAnsi="標楷體"/>
              </w:rPr>
              <w:t>5</w:t>
            </w:r>
          </w:p>
        </w:tc>
        <w:tc>
          <w:tcPr>
            <w:tcW w:w="865" w:type="dxa"/>
            <w:vMerge/>
            <w:tcBorders>
              <w:left w:val="single" w:sz="4" w:space="0" w:color="000000"/>
              <w:bottom w:val="single" w:sz="17" w:space="0" w:color="000000"/>
            </w:tcBorders>
          </w:tcPr>
          <w:p w:rsidR="00330687" w:rsidRPr="00816380" w:rsidRDefault="00330687" w:rsidP="00AE4DFE">
            <w:pPr>
              <w:rPr>
                <w:rFonts w:ascii="標楷體" w:eastAsia="標楷體" w:hAnsi="標楷體"/>
              </w:rPr>
            </w:pPr>
          </w:p>
        </w:tc>
      </w:tr>
      <w:tr w:rsidR="00330687" w:rsidRPr="00816380" w:rsidTr="00AE4DFE">
        <w:trPr>
          <w:trHeight w:hRule="exact" w:val="1111"/>
        </w:trPr>
        <w:tc>
          <w:tcPr>
            <w:tcW w:w="674" w:type="dxa"/>
            <w:vMerge w:val="restart"/>
            <w:tcBorders>
              <w:top w:val="single" w:sz="17" w:space="0" w:color="000000"/>
              <w:right w:val="single" w:sz="4" w:space="0" w:color="000000"/>
            </w:tcBorders>
          </w:tcPr>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spacing w:before="10"/>
              <w:rPr>
                <w:rFonts w:ascii="標楷體" w:eastAsia="標楷體" w:hAnsi="標楷體"/>
                <w:sz w:val="30"/>
              </w:rPr>
            </w:pPr>
          </w:p>
          <w:p w:rsidR="00330687" w:rsidRPr="00816380" w:rsidRDefault="00330687" w:rsidP="00AE4DFE">
            <w:pPr>
              <w:pStyle w:val="TableParagraph"/>
              <w:spacing w:line="276" w:lineRule="auto"/>
              <w:ind w:left="95" w:right="43"/>
              <w:rPr>
                <w:rFonts w:ascii="標楷體" w:eastAsia="標楷體" w:hAnsi="標楷體"/>
                <w:sz w:val="24"/>
              </w:rPr>
            </w:pPr>
            <w:r w:rsidRPr="00816380">
              <w:rPr>
                <w:rFonts w:ascii="標楷體" w:eastAsia="標楷體" w:hAnsi="標楷體"/>
                <w:sz w:val="24"/>
              </w:rPr>
              <w:t>課程實施</w:t>
            </w:r>
          </w:p>
        </w:tc>
        <w:tc>
          <w:tcPr>
            <w:tcW w:w="559" w:type="dxa"/>
            <w:vMerge w:val="restart"/>
            <w:tcBorders>
              <w:top w:val="single" w:sz="17" w:space="0" w:color="000000"/>
              <w:left w:val="single" w:sz="4" w:space="0" w:color="000000"/>
              <w:right w:val="single" w:sz="4" w:space="0" w:color="000000"/>
            </w:tcBorders>
          </w:tcPr>
          <w:p w:rsidR="00330687" w:rsidRPr="00816380" w:rsidRDefault="00330687" w:rsidP="00AE4DFE">
            <w:pPr>
              <w:pStyle w:val="TableParagraph"/>
              <w:rPr>
                <w:rFonts w:ascii="標楷體" w:eastAsia="標楷體" w:hAnsi="標楷體"/>
              </w:rPr>
            </w:pPr>
          </w:p>
          <w:p w:rsidR="00330687" w:rsidRPr="00816380" w:rsidRDefault="00330687" w:rsidP="00AE4DFE">
            <w:pPr>
              <w:pStyle w:val="TableParagraph"/>
              <w:rPr>
                <w:rFonts w:ascii="標楷體" w:eastAsia="標楷體" w:hAnsi="標楷體"/>
              </w:rPr>
            </w:pPr>
          </w:p>
          <w:p w:rsidR="00330687" w:rsidRPr="00816380" w:rsidRDefault="00330687" w:rsidP="00AE4DFE">
            <w:pPr>
              <w:pStyle w:val="TableParagraph"/>
              <w:rPr>
                <w:rFonts w:ascii="標楷體" w:eastAsia="標楷體" w:hAnsi="標楷體"/>
              </w:rPr>
            </w:pPr>
          </w:p>
          <w:p w:rsidR="00330687" w:rsidRPr="00816380" w:rsidRDefault="00330687" w:rsidP="00AE4DFE">
            <w:pPr>
              <w:pStyle w:val="TableParagraph"/>
              <w:rPr>
                <w:rFonts w:ascii="標楷體" w:eastAsia="標楷體" w:hAnsi="標楷體"/>
              </w:rPr>
            </w:pPr>
          </w:p>
          <w:p w:rsidR="00330687" w:rsidRPr="00816380" w:rsidRDefault="00330687" w:rsidP="00AE4DFE">
            <w:pPr>
              <w:pStyle w:val="TableParagraph"/>
              <w:rPr>
                <w:rFonts w:ascii="標楷體" w:eastAsia="標楷體" w:hAnsi="標楷體"/>
              </w:rPr>
            </w:pPr>
          </w:p>
          <w:p w:rsidR="00330687" w:rsidRPr="00816380" w:rsidRDefault="00330687" w:rsidP="00AE4DFE">
            <w:pPr>
              <w:pStyle w:val="TableParagraph"/>
              <w:rPr>
                <w:rFonts w:ascii="標楷體" w:eastAsia="標楷體" w:hAnsi="標楷體"/>
              </w:rPr>
            </w:pPr>
          </w:p>
          <w:p w:rsidR="00330687" w:rsidRPr="00816380" w:rsidRDefault="00330687" w:rsidP="00AE4DFE">
            <w:pPr>
              <w:pStyle w:val="TableParagraph"/>
              <w:rPr>
                <w:rFonts w:ascii="標楷體" w:eastAsia="標楷體" w:hAnsi="標楷體"/>
              </w:rPr>
            </w:pPr>
          </w:p>
          <w:p w:rsidR="00330687" w:rsidRPr="00816380" w:rsidRDefault="00330687" w:rsidP="00AE4DFE">
            <w:pPr>
              <w:pStyle w:val="TableParagraph"/>
              <w:rPr>
                <w:rFonts w:ascii="標楷體" w:eastAsia="標楷體" w:hAnsi="標楷體"/>
              </w:rPr>
            </w:pPr>
          </w:p>
          <w:p w:rsidR="00330687" w:rsidRPr="00816380" w:rsidRDefault="00330687" w:rsidP="00AE4DFE">
            <w:pPr>
              <w:pStyle w:val="TableParagraph"/>
              <w:spacing w:before="1"/>
              <w:rPr>
                <w:rFonts w:ascii="標楷體" w:eastAsia="標楷體" w:hAnsi="標楷體"/>
                <w:sz w:val="29"/>
              </w:rPr>
            </w:pPr>
          </w:p>
          <w:p w:rsidR="00330687" w:rsidRPr="00816380" w:rsidRDefault="00330687" w:rsidP="00AE4DFE">
            <w:pPr>
              <w:pStyle w:val="TableParagraph"/>
              <w:spacing w:line="300" w:lineRule="auto"/>
              <w:ind w:left="196" w:right="129"/>
              <w:jc w:val="both"/>
              <w:rPr>
                <w:rFonts w:ascii="標楷體" w:eastAsia="標楷體" w:hAnsi="標楷體"/>
              </w:rPr>
            </w:pPr>
            <w:r w:rsidRPr="00816380">
              <w:rPr>
                <w:rFonts w:ascii="標楷體" w:eastAsia="標楷體" w:hAnsi="標楷體"/>
              </w:rPr>
              <w:t>各課程實施準備</w:t>
            </w:r>
          </w:p>
        </w:tc>
        <w:tc>
          <w:tcPr>
            <w:tcW w:w="710" w:type="dxa"/>
            <w:vMerge w:val="restart"/>
            <w:tcBorders>
              <w:top w:val="single" w:sz="17" w:space="0" w:color="000000"/>
              <w:left w:val="single" w:sz="4" w:space="0" w:color="000000"/>
              <w:right w:val="single" w:sz="4" w:space="0" w:color="000000"/>
            </w:tcBorders>
          </w:tcPr>
          <w:p w:rsidR="00330687" w:rsidRPr="00816380" w:rsidRDefault="00330687" w:rsidP="00AE4DFE">
            <w:pPr>
              <w:pStyle w:val="TableParagraph"/>
              <w:rPr>
                <w:rFonts w:ascii="標楷體" w:eastAsia="標楷體" w:hAnsi="標楷體"/>
              </w:rPr>
            </w:pPr>
          </w:p>
          <w:p w:rsidR="00330687" w:rsidRPr="00816380" w:rsidRDefault="00330687" w:rsidP="00AE4DFE">
            <w:pPr>
              <w:pStyle w:val="TableParagraph"/>
              <w:rPr>
                <w:rFonts w:ascii="標楷體" w:eastAsia="標楷體" w:hAnsi="標楷體"/>
              </w:rPr>
            </w:pPr>
          </w:p>
          <w:p w:rsidR="00330687" w:rsidRPr="00816380" w:rsidRDefault="00330687" w:rsidP="00AE4DFE">
            <w:pPr>
              <w:pStyle w:val="TableParagraph"/>
              <w:rPr>
                <w:rFonts w:ascii="標楷體" w:eastAsia="標楷體" w:hAnsi="標楷體"/>
              </w:rPr>
            </w:pPr>
          </w:p>
          <w:p w:rsidR="00330687" w:rsidRPr="00816380" w:rsidRDefault="00330687" w:rsidP="00AE4DFE">
            <w:pPr>
              <w:pStyle w:val="TableParagraph"/>
              <w:spacing w:before="5"/>
              <w:rPr>
                <w:rFonts w:ascii="標楷體" w:eastAsia="標楷體" w:hAnsi="標楷體"/>
              </w:rPr>
            </w:pPr>
          </w:p>
          <w:p w:rsidR="00330687" w:rsidRPr="00816380" w:rsidRDefault="00330687" w:rsidP="00AE4DFE">
            <w:pPr>
              <w:pStyle w:val="TableParagraph"/>
              <w:spacing w:before="1"/>
              <w:ind w:left="235"/>
              <w:rPr>
                <w:rFonts w:ascii="標楷體" w:eastAsia="標楷體" w:hAnsi="標楷體"/>
              </w:rPr>
            </w:pPr>
            <w:r w:rsidRPr="00816380">
              <w:rPr>
                <w:rFonts w:ascii="標楷體" w:eastAsia="標楷體" w:hAnsi="標楷體"/>
              </w:rPr>
              <w:t>13.</w:t>
            </w:r>
          </w:p>
          <w:p w:rsidR="00330687" w:rsidRPr="00816380" w:rsidRDefault="00330687" w:rsidP="00AE4DFE">
            <w:pPr>
              <w:pStyle w:val="TableParagraph"/>
              <w:spacing w:before="101" w:line="283" w:lineRule="auto"/>
              <w:ind w:left="182" w:right="58"/>
              <w:rPr>
                <w:rFonts w:ascii="標楷體" w:eastAsia="標楷體" w:hAnsi="標楷體"/>
              </w:rPr>
            </w:pPr>
            <w:r w:rsidRPr="00816380">
              <w:rPr>
                <w:rFonts w:ascii="標楷體" w:eastAsia="標楷體" w:hAnsi="標楷體"/>
              </w:rPr>
              <w:t>師資專業</w:t>
            </w:r>
          </w:p>
        </w:tc>
        <w:tc>
          <w:tcPr>
            <w:tcW w:w="5115" w:type="dxa"/>
            <w:tcBorders>
              <w:top w:val="single" w:sz="17"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15" w:line="266" w:lineRule="auto"/>
              <w:ind w:left="559" w:right="96" w:hanging="440"/>
              <w:jc w:val="both"/>
              <w:rPr>
                <w:rFonts w:ascii="標楷體" w:eastAsia="標楷體" w:hAnsi="標楷體"/>
                <w:lang w:eastAsia="zh-TW"/>
              </w:rPr>
            </w:pPr>
            <w:r w:rsidRPr="00816380">
              <w:rPr>
                <w:rFonts w:ascii="標楷體" w:eastAsia="標楷體" w:hAnsi="標楷體" w:hint="eastAsia"/>
                <w:lang w:eastAsia="zh-TW"/>
              </w:rPr>
              <w:t>13.1</w:t>
            </w:r>
            <w:r w:rsidRPr="00816380">
              <w:rPr>
                <w:rFonts w:ascii="標楷體" w:eastAsia="標楷體" w:hAnsi="標楷體"/>
                <w:spacing w:val="6"/>
                <w:lang w:eastAsia="zh-TW"/>
              </w:rPr>
              <w:t>校內師資人力及專長足以有效實施各領域</w:t>
            </w:r>
            <w:r w:rsidRPr="00816380">
              <w:rPr>
                <w:rFonts w:ascii="標楷體" w:eastAsia="標楷體" w:hAnsi="標楷體" w:hint="eastAsia"/>
                <w:spacing w:val="4"/>
                <w:lang w:eastAsia="zh-TW"/>
              </w:rPr>
              <w:t>/</w:t>
            </w:r>
            <w:r w:rsidRPr="00816380">
              <w:rPr>
                <w:rFonts w:ascii="標楷體" w:eastAsia="標楷體" w:hAnsi="標楷體"/>
                <w:lang w:eastAsia="zh-TW"/>
              </w:rPr>
              <w:t>科</w:t>
            </w:r>
            <w:r w:rsidRPr="00816380">
              <w:rPr>
                <w:rFonts w:ascii="標楷體" w:eastAsia="標楷體" w:hAnsi="標楷體"/>
                <w:spacing w:val="-8"/>
                <w:lang w:eastAsia="zh-TW"/>
              </w:rPr>
              <w:t>目及彈性學習課程、彈性學習節數。新設領域</w:t>
            </w:r>
            <w:r w:rsidRPr="00816380">
              <w:rPr>
                <w:rFonts w:ascii="標楷體" w:eastAsia="標楷體" w:hAnsi="標楷體" w:hint="eastAsia"/>
                <w:lang w:eastAsia="zh-TW"/>
              </w:rPr>
              <w:t xml:space="preserve">/ </w:t>
            </w:r>
            <w:r w:rsidRPr="00816380">
              <w:rPr>
                <w:rFonts w:ascii="標楷體" w:eastAsia="標楷體" w:hAnsi="標楷體"/>
                <w:spacing w:val="-3"/>
                <w:lang w:eastAsia="zh-TW"/>
              </w:rPr>
              <w:t>科目，如科技、新住民語文之師資已妥適安排</w:t>
            </w:r>
          </w:p>
        </w:tc>
        <w:tc>
          <w:tcPr>
            <w:tcW w:w="386" w:type="dxa"/>
            <w:tcBorders>
              <w:top w:val="single" w:sz="17"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91" w:type="dxa"/>
            <w:tcBorders>
              <w:top w:val="single" w:sz="17"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7" w:type="dxa"/>
            <w:tcBorders>
              <w:top w:val="single" w:sz="17"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6" w:type="dxa"/>
            <w:tcBorders>
              <w:top w:val="single" w:sz="17"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4" w:type="dxa"/>
            <w:tcBorders>
              <w:top w:val="single" w:sz="17"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865" w:type="dxa"/>
            <w:tcBorders>
              <w:top w:val="single" w:sz="17"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696"/>
        </w:trPr>
        <w:tc>
          <w:tcPr>
            <w:tcW w:w="674"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59"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5115"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63" w:line="266" w:lineRule="auto"/>
              <w:ind w:left="559" w:right="16" w:hanging="440"/>
              <w:rPr>
                <w:rFonts w:ascii="標楷體" w:eastAsia="標楷體" w:hAnsi="標楷體"/>
                <w:lang w:eastAsia="zh-TW"/>
              </w:rPr>
            </w:pPr>
            <w:r w:rsidRPr="00816380">
              <w:rPr>
                <w:rFonts w:ascii="標楷體" w:eastAsia="標楷體" w:hAnsi="標楷體" w:hint="eastAsia"/>
                <w:lang w:eastAsia="zh-TW"/>
              </w:rPr>
              <w:t>13.2</w:t>
            </w:r>
            <w:r w:rsidRPr="00816380">
              <w:rPr>
                <w:rFonts w:ascii="標楷體" w:eastAsia="標楷體" w:hAnsi="標楷體"/>
                <w:lang w:eastAsia="zh-TW"/>
              </w:rPr>
              <w:t>校內行政主管和教師已參加新課綱專業研習或成長活動，對課程綱要內容有充分理解。</w:t>
            </w:r>
          </w:p>
        </w:tc>
        <w:tc>
          <w:tcPr>
            <w:tcW w:w="386"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91"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7"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6"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4"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865" w:type="dxa"/>
            <w:tcBorders>
              <w:top w:val="single" w:sz="4"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1563"/>
        </w:trPr>
        <w:tc>
          <w:tcPr>
            <w:tcW w:w="674"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59"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vMerge/>
            <w:tcBorders>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5115"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63" w:line="266" w:lineRule="auto"/>
              <w:ind w:left="559" w:right="99" w:hanging="440"/>
              <w:jc w:val="both"/>
              <w:rPr>
                <w:rFonts w:ascii="標楷體" w:eastAsia="標楷體" w:hAnsi="標楷體"/>
                <w:lang w:eastAsia="zh-TW"/>
              </w:rPr>
            </w:pPr>
            <w:r w:rsidRPr="00816380">
              <w:rPr>
                <w:rFonts w:ascii="標楷體" w:eastAsia="標楷體" w:hAnsi="標楷體" w:hint="eastAsia"/>
                <w:lang w:eastAsia="zh-TW"/>
              </w:rPr>
              <w:t>13.3</w:t>
            </w:r>
            <w:r w:rsidRPr="00816380">
              <w:rPr>
                <w:rFonts w:ascii="標楷體" w:eastAsia="標楷體" w:hAnsi="標楷體"/>
                <w:spacing w:val="-3"/>
                <w:lang w:eastAsia="zh-TW"/>
              </w:rPr>
              <w:t>教師積極參與各領域</w:t>
            </w:r>
            <w:r w:rsidRPr="00816380">
              <w:rPr>
                <w:rFonts w:ascii="標楷體" w:eastAsia="標楷體" w:hAnsi="標楷體" w:hint="eastAsia"/>
                <w:lang w:eastAsia="zh-TW"/>
              </w:rPr>
              <w:t>/</w:t>
            </w:r>
            <w:r w:rsidRPr="00816380">
              <w:rPr>
                <w:rFonts w:ascii="標楷體" w:eastAsia="標楷體" w:hAnsi="標楷體"/>
                <w:spacing w:val="-10"/>
                <w:lang w:eastAsia="zh-TW"/>
              </w:rPr>
              <w:t>科目教學研究會、年級會議及專業學習社群之專業研討、共同備課、觀課及議課活動，熟知任教課程之課綱、課程計</w:t>
            </w:r>
            <w:r w:rsidRPr="00816380">
              <w:rPr>
                <w:rFonts w:ascii="標楷體" w:eastAsia="標楷體" w:hAnsi="標楷體"/>
                <w:spacing w:val="-6"/>
                <w:lang w:eastAsia="zh-TW"/>
              </w:rPr>
              <w:t>畫及教材內容。</w:t>
            </w:r>
          </w:p>
        </w:tc>
        <w:tc>
          <w:tcPr>
            <w:tcW w:w="386"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91"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7"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6"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4"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865" w:type="dxa"/>
            <w:tcBorders>
              <w:top w:val="single" w:sz="4"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1284"/>
        </w:trPr>
        <w:tc>
          <w:tcPr>
            <w:tcW w:w="674"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59"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188"/>
              <w:ind w:left="235"/>
              <w:rPr>
                <w:rFonts w:ascii="標楷體" w:eastAsia="標楷體" w:hAnsi="標楷體"/>
              </w:rPr>
            </w:pPr>
            <w:r w:rsidRPr="00816380">
              <w:rPr>
                <w:rFonts w:ascii="標楷體" w:eastAsia="標楷體" w:hAnsi="標楷體"/>
              </w:rPr>
              <w:t>14.</w:t>
            </w:r>
          </w:p>
          <w:p w:rsidR="00330687" w:rsidRPr="00816380" w:rsidRDefault="00330687" w:rsidP="00AE4DFE">
            <w:pPr>
              <w:pStyle w:val="TableParagraph"/>
              <w:spacing w:before="57" w:line="266" w:lineRule="auto"/>
              <w:ind w:left="182" w:right="58"/>
              <w:rPr>
                <w:rFonts w:ascii="標楷體" w:eastAsia="標楷體" w:hAnsi="標楷體"/>
              </w:rPr>
            </w:pPr>
            <w:r w:rsidRPr="00816380">
              <w:rPr>
                <w:rFonts w:ascii="標楷體" w:eastAsia="標楷體" w:hAnsi="標楷體"/>
              </w:rPr>
              <w:t>家長溝通</w:t>
            </w:r>
          </w:p>
        </w:tc>
        <w:tc>
          <w:tcPr>
            <w:tcW w:w="5115"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63" w:line="266" w:lineRule="auto"/>
              <w:ind w:right="16"/>
              <w:rPr>
                <w:rFonts w:ascii="標楷體" w:eastAsia="標楷體" w:hAnsi="標楷體"/>
                <w:lang w:eastAsia="zh-TW"/>
              </w:rPr>
            </w:pPr>
            <w:r w:rsidRPr="00816380">
              <w:rPr>
                <w:rFonts w:ascii="標楷體" w:eastAsia="標楷體" w:hAnsi="標楷體"/>
                <w:lang w:eastAsia="zh-TW"/>
              </w:rPr>
              <w:t>學校課程計畫獲主管機關備查後，上傳學校網路首頁供學生、家長與民眾查詢。</w:t>
            </w:r>
          </w:p>
        </w:tc>
        <w:tc>
          <w:tcPr>
            <w:tcW w:w="386"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91"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7"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6"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4"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865" w:type="dxa"/>
            <w:tcBorders>
              <w:top w:val="single" w:sz="4"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1265"/>
        </w:trPr>
        <w:tc>
          <w:tcPr>
            <w:tcW w:w="674"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59"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vMerge w:val="restart"/>
            <w:tcBorders>
              <w:top w:val="single" w:sz="4" w:space="0" w:color="000000"/>
              <w:left w:val="single" w:sz="4" w:space="0" w:color="000000"/>
              <w:right w:val="single" w:sz="4" w:space="0" w:color="000000"/>
            </w:tcBorders>
          </w:tcPr>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spacing w:before="3"/>
              <w:rPr>
                <w:rFonts w:ascii="標楷體" w:eastAsia="標楷體" w:hAnsi="標楷體"/>
                <w:sz w:val="20"/>
                <w:lang w:eastAsia="zh-TW"/>
              </w:rPr>
            </w:pPr>
          </w:p>
          <w:p w:rsidR="00330687" w:rsidRPr="00816380" w:rsidRDefault="00330687" w:rsidP="00AE4DFE">
            <w:pPr>
              <w:pStyle w:val="TableParagraph"/>
              <w:ind w:left="235"/>
              <w:rPr>
                <w:rFonts w:ascii="標楷體" w:eastAsia="標楷體" w:hAnsi="標楷體"/>
              </w:rPr>
            </w:pPr>
            <w:r w:rsidRPr="00816380">
              <w:rPr>
                <w:rFonts w:ascii="標楷體" w:eastAsia="標楷體" w:hAnsi="標楷體"/>
              </w:rPr>
              <w:t>15.</w:t>
            </w:r>
          </w:p>
          <w:p w:rsidR="00330687" w:rsidRPr="00816380" w:rsidRDefault="00330687" w:rsidP="00AE4DFE">
            <w:pPr>
              <w:pStyle w:val="TableParagraph"/>
              <w:spacing w:before="100" w:line="283" w:lineRule="auto"/>
              <w:ind w:left="182" w:right="58"/>
              <w:rPr>
                <w:rFonts w:ascii="標楷體" w:eastAsia="標楷體" w:hAnsi="標楷體"/>
              </w:rPr>
            </w:pPr>
            <w:r w:rsidRPr="00816380">
              <w:rPr>
                <w:rFonts w:ascii="標楷體" w:eastAsia="標楷體" w:hAnsi="標楷體"/>
              </w:rPr>
              <w:t>教材資源</w:t>
            </w:r>
          </w:p>
        </w:tc>
        <w:tc>
          <w:tcPr>
            <w:tcW w:w="5115"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63" w:line="266" w:lineRule="auto"/>
              <w:ind w:left="559" w:right="96" w:hanging="440"/>
              <w:jc w:val="both"/>
              <w:rPr>
                <w:rFonts w:ascii="標楷體" w:eastAsia="標楷體" w:hAnsi="標楷體"/>
                <w:lang w:eastAsia="zh-TW"/>
              </w:rPr>
            </w:pPr>
            <w:r w:rsidRPr="00816380">
              <w:rPr>
                <w:rFonts w:ascii="標楷體" w:eastAsia="標楷體" w:hAnsi="標楷體" w:hint="eastAsia"/>
                <w:lang w:eastAsia="zh-TW"/>
              </w:rPr>
              <w:t>15.1</w:t>
            </w:r>
            <w:r w:rsidRPr="00816380">
              <w:rPr>
                <w:rFonts w:ascii="標楷體" w:eastAsia="標楷體" w:hAnsi="標楷體"/>
                <w:spacing w:val="-2"/>
                <w:lang w:eastAsia="zh-TW"/>
              </w:rPr>
              <w:t>各領域</w:t>
            </w:r>
            <w:r w:rsidRPr="00816380">
              <w:rPr>
                <w:rFonts w:ascii="標楷體" w:eastAsia="標楷體" w:hAnsi="標楷體" w:hint="eastAsia"/>
                <w:lang w:eastAsia="zh-TW"/>
              </w:rPr>
              <w:t>/</w:t>
            </w:r>
            <w:r w:rsidRPr="00816380">
              <w:rPr>
                <w:rFonts w:ascii="標楷體" w:eastAsia="標楷體" w:hAnsi="標楷體"/>
                <w:spacing w:val="-10"/>
                <w:lang w:eastAsia="zh-TW"/>
              </w:rPr>
              <w:t>科目及彈性學習課程、彈性學習節數所需審定本教材，已依規定程序選用，自編教材及相關教學資源能呼應課程目標並依規定審查</w:t>
            </w:r>
          </w:p>
          <w:p w:rsidR="00330687" w:rsidRPr="00816380" w:rsidRDefault="00330687" w:rsidP="00AE4DFE">
            <w:pPr>
              <w:pStyle w:val="TableParagraph"/>
              <w:spacing w:before="7" w:line="272" w:lineRule="exact"/>
              <w:ind w:left="559"/>
              <w:rPr>
                <w:rFonts w:ascii="標楷體" w:eastAsia="標楷體" w:hAnsi="標楷體"/>
              </w:rPr>
            </w:pPr>
            <w:r w:rsidRPr="00816380">
              <w:rPr>
                <w:rFonts w:ascii="標楷體" w:eastAsia="標楷體" w:hAnsi="標楷體"/>
              </w:rPr>
              <w:t>。</w:t>
            </w:r>
          </w:p>
        </w:tc>
        <w:tc>
          <w:tcPr>
            <w:tcW w:w="386"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rPr>
            </w:pPr>
          </w:p>
        </w:tc>
        <w:tc>
          <w:tcPr>
            <w:tcW w:w="391"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rPr>
            </w:pPr>
          </w:p>
        </w:tc>
        <w:tc>
          <w:tcPr>
            <w:tcW w:w="387"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rPr>
            </w:pPr>
          </w:p>
        </w:tc>
        <w:tc>
          <w:tcPr>
            <w:tcW w:w="386"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rPr>
            </w:pPr>
          </w:p>
        </w:tc>
        <w:tc>
          <w:tcPr>
            <w:tcW w:w="384"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rPr>
            </w:pPr>
          </w:p>
        </w:tc>
        <w:tc>
          <w:tcPr>
            <w:tcW w:w="865" w:type="dxa"/>
            <w:tcBorders>
              <w:top w:val="single" w:sz="4" w:space="0" w:color="000000"/>
              <w:left w:val="single" w:sz="4" w:space="0" w:color="000000"/>
              <w:bottom w:val="single" w:sz="4" w:space="0" w:color="000000"/>
            </w:tcBorders>
          </w:tcPr>
          <w:p w:rsidR="00330687" w:rsidRPr="00816380" w:rsidRDefault="00330687" w:rsidP="00AE4DFE">
            <w:pPr>
              <w:rPr>
                <w:rFonts w:ascii="標楷體" w:eastAsia="標楷體" w:hAnsi="標楷體"/>
              </w:rPr>
            </w:pPr>
          </w:p>
        </w:tc>
      </w:tr>
      <w:tr w:rsidR="00330687" w:rsidRPr="00816380" w:rsidTr="00AE4DFE">
        <w:trPr>
          <w:trHeight w:hRule="exact" w:val="833"/>
        </w:trPr>
        <w:tc>
          <w:tcPr>
            <w:tcW w:w="674" w:type="dxa"/>
            <w:vMerge/>
            <w:tcBorders>
              <w:right w:val="single" w:sz="4" w:space="0" w:color="000000"/>
            </w:tcBorders>
          </w:tcPr>
          <w:p w:rsidR="00330687" w:rsidRPr="00816380" w:rsidRDefault="00330687" w:rsidP="00AE4DFE">
            <w:pPr>
              <w:rPr>
                <w:rFonts w:ascii="標楷體" w:eastAsia="標楷體" w:hAnsi="標楷體"/>
              </w:rPr>
            </w:pPr>
          </w:p>
        </w:tc>
        <w:tc>
          <w:tcPr>
            <w:tcW w:w="559" w:type="dxa"/>
            <w:vMerge/>
            <w:tcBorders>
              <w:left w:val="single" w:sz="4" w:space="0" w:color="000000"/>
              <w:right w:val="single" w:sz="4" w:space="0" w:color="000000"/>
            </w:tcBorders>
          </w:tcPr>
          <w:p w:rsidR="00330687" w:rsidRPr="00816380" w:rsidRDefault="00330687" w:rsidP="00AE4DFE">
            <w:pPr>
              <w:rPr>
                <w:rFonts w:ascii="標楷體" w:eastAsia="標楷體" w:hAnsi="標楷體"/>
              </w:rPr>
            </w:pPr>
          </w:p>
        </w:tc>
        <w:tc>
          <w:tcPr>
            <w:tcW w:w="710" w:type="dxa"/>
            <w:vMerge/>
            <w:tcBorders>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rPr>
            </w:pPr>
          </w:p>
        </w:tc>
        <w:tc>
          <w:tcPr>
            <w:tcW w:w="5115"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63" w:line="266" w:lineRule="auto"/>
              <w:ind w:left="559" w:right="16" w:hanging="440"/>
              <w:rPr>
                <w:rFonts w:ascii="標楷體" w:eastAsia="標楷體" w:hAnsi="標楷體"/>
                <w:lang w:eastAsia="zh-TW"/>
              </w:rPr>
            </w:pPr>
            <w:r w:rsidRPr="00816380">
              <w:rPr>
                <w:rFonts w:ascii="標楷體" w:eastAsia="標楷體" w:hAnsi="標楷體" w:hint="eastAsia"/>
                <w:lang w:eastAsia="zh-TW"/>
              </w:rPr>
              <w:t>15.2</w:t>
            </w:r>
            <w:r w:rsidRPr="00816380">
              <w:rPr>
                <w:rFonts w:ascii="標楷體" w:eastAsia="標楷體" w:hAnsi="標楷體"/>
                <w:lang w:eastAsia="zh-TW"/>
              </w:rPr>
              <w:t>各領域</w:t>
            </w:r>
            <w:r w:rsidRPr="00816380">
              <w:rPr>
                <w:rFonts w:ascii="標楷體" w:eastAsia="標楷體" w:hAnsi="標楷體" w:hint="eastAsia"/>
                <w:lang w:eastAsia="zh-TW"/>
              </w:rPr>
              <w:t>/</w:t>
            </w:r>
            <w:r w:rsidRPr="00816380">
              <w:rPr>
                <w:rFonts w:ascii="標楷體" w:eastAsia="標楷體" w:hAnsi="標楷體"/>
                <w:lang w:eastAsia="zh-TW"/>
              </w:rPr>
              <w:t>科目及彈性學習課程、彈性學習節數之實施場地與設備，已規劃妥善。</w:t>
            </w:r>
          </w:p>
        </w:tc>
        <w:tc>
          <w:tcPr>
            <w:tcW w:w="386"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91"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7"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6"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4"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865" w:type="dxa"/>
            <w:tcBorders>
              <w:top w:val="single" w:sz="4"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1162"/>
        </w:trPr>
        <w:tc>
          <w:tcPr>
            <w:tcW w:w="674"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59" w:type="dxa"/>
            <w:vMerge/>
            <w:tcBorders>
              <w:left w:val="single" w:sz="4" w:space="0" w:color="000000"/>
              <w:bottom w:val="single" w:sz="12"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tcBorders>
              <w:top w:val="single" w:sz="4" w:space="0" w:color="000000"/>
              <w:left w:val="single" w:sz="4" w:space="0" w:color="000000"/>
              <w:bottom w:val="single" w:sz="12" w:space="0" w:color="000000"/>
              <w:right w:val="single" w:sz="4" w:space="0" w:color="000000"/>
            </w:tcBorders>
          </w:tcPr>
          <w:p w:rsidR="00330687" w:rsidRPr="00816380" w:rsidRDefault="00330687" w:rsidP="00AE4DFE">
            <w:pPr>
              <w:pStyle w:val="TableParagraph"/>
              <w:spacing w:before="111"/>
              <w:ind w:left="235"/>
              <w:rPr>
                <w:rFonts w:ascii="標楷體" w:eastAsia="標楷體" w:hAnsi="標楷體"/>
              </w:rPr>
            </w:pPr>
            <w:r w:rsidRPr="00816380">
              <w:rPr>
                <w:rFonts w:ascii="標楷體" w:eastAsia="標楷體" w:hAnsi="標楷體"/>
              </w:rPr>
              <w:t>16.</w:t>
            </w:r>
          </w:p>
          <w:p w:rsidR="00330687" w:rsidRPr="00816380" w:rsidRDefault="00330687" w:rsidP="00AE4DFE">
            <w:pPr>
              <w:pStyle w:val="TableParagraph"/>
              <w:spacing w:before="48" w:line="271" w:lineRule="auto"/>
              <w:ind w:left="182" w:right="58"/>
              <w:rPr>
                <w:rFonts w:ascii="標楷體" w:eastAsia="標楷體" w:hAnsi="標楷體"/>
              </w:rPr>
            </w:pPr>
            <w:r w:rsidRPr="00816380">
              <w:rPr>
                <w:rFonts w:ascii="標楷體" w:eastAsia="標楷體" w:hAnsi="標楷體"/>
              </w:rPr>
              <w:t>學習促進</w:t>
            </w:r>
          </w:p>
        </w:tc>
        <w:tc>
          <w:tcPr>
            <w:tcW w:w="5115" w:type="dxa"/>
            <w:tcBorders>
              <w:top w:val="single" w:sz="4" w:space="0" w:color="000000"/>
              <w:left w:val="single" w:sz="4" w:space="0" w:color="000000"/>
              <w:bottom w:val="single" w:sz="12" w:space="0" w:color="000000"/>
              <w:right w:val="single" w:sz="4" w:space="0" w:color="000000"/>
            </w:tcBorders>
          </w:tcPr>
          <w:p w:rsidR="00330687" w:rsidRPr="00816380" w:rsidRDefault="00330687" w:rsidP="00AE4DFE">
            <w:pPr>
              <w:pStyle w:val="TableParagraph"/>
              <w:spacing w:before="63" w:line="259" w:lineRule="auto"/>
              <w:ind w:right="199"/>
              <w:jc w:val="both"/>
              <w:rPr>
                <w:rFonts w:ascii="標楷體" w:eastAsia="標楷體" w:hAnsi="標楷體"/>
                <w:lang w:eastAsia="zh-TW"/>
              </w:rPr>
            </w:pPr>
            <w:r w:rsidRPr="00816380">
              <w:rPr>
                <w:rFonts w:ascii="標楷體" w:eastAsia="標楷體" w:hAnsi="標楷體"/>
                <w:spacing w:val="-7"/>
                <w:lang w:eastAsia="zh-TW"/>
              </w:rPr>
              <w:t>規劃必要措施，以促進課程實施及其效果，如辦理</w:t>
            </w:r>
            <w:r w:rsidRPr="00816380">
              <w:rPr>
                <w:rFonts w:ascii="標楷體" w:eastAsia="標楷體" w:hAnsi="標楷體"/>
                <w:spacing w:val="-8"/>
                <w:lang w:eastAsia="zh-TW"/>
              </w:rPr>
              <w:t>課程相關之展演、競賽、活動、能力檢測、學習護照等。</w:t>
            </w:r>
          </w:p>
        </w:tc>
        <w:tc>
          <w:tcPr>
            <w:tcW w:w="386" w:type="dxa"/>
            <w:tcBorders>
              <w:top w:val="single" w:sz="4" w:space="0" w:color="000000"/>
              <w:left w:val="single" w:sz="4" w:space="0" w:color="000000"/>
              <w:bottom w:val="single" w:sz="12" w:space="0" w:color="000000"/>
              <w:right w:val="single" w:sz="4" w:space="0" w:color="000000"/>
            </w:tcBorders>
          </w:tcPr>
          <w:p w:rsidR="00330687" w:rsidRPr="00816380" w:rsidRDefault="00330687" w:rsidP="00AE4DFE">
            <w:pPr>
              <w:rPr>
                <w:rFonts w:ascii="標楷體" w:eastAsia="標楷體" w:hAnsi="標楷體"/>
                <w:lang w:eastAsia="zh-TW"/>
              </w:rPr>
            </w:pPr>
          </w:p>
        </w:tc>
        <w:tc>
          <w:tcPr>
            <w:tcW w:w="391" w:type="dxa"/>
            <w:tcBorders>
              <w:top w:val="single" w:sz="4" w:space="0" w:color="000000"/>
              <w:left w:val="single" w:sz="4" w:space="0" w:color="000000"/>
              <w:bottom w:val="single" w:sz="12"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7" w:type="dxa"/>
            <w:tcBorders>
              <w:top w:val="single" w:sz="4" w:space="0" w:color="000000"/>
              <w:left w:val="single" w:sz="4" w:space="0" w:color="000000"/>
              <w:bottom w:val="single" w:sz="12"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6" w:type="dxa"/>
            <w:tcBorders>
              <w:top w:val="single" w:sz="4" w:space="0" w:color="000000"/>
              <w:left w:val="single" w:sz="4" w:space="0" w:color="000000"/>
              <w:bottom w:val="single" w:sz="12"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4" w:type="dxa"/>
            <w:tcBorders>
              <w:top w:val="single" w:sz="4" w:space="0" w:color="000000"/>
              <w:left w:val="single" w:sz="4" w:space="0" w:color="000000"/>
              <w:bottom w:val="single" w:sz="12" w:space="0" w:color="000000"/>
              <w:right w:val="single" w:sz="4" w:space="0" w:color="000000"/>
            </w:tcBorders>
          </w:tcPr>
          <w:p w:rsidR="00330687" w:rsidRPr="00816380" w:rsidRDefault="00330687" w:rsidP="00AE4DFE">
            <w:pPr>
              <w:rPr>
                <w:rFonts w:ascii="標楷體" w:eastAsia="標楷體" w:hAnsi="標楷體"/>
                <w:lang w:eastAsia="zh-TW"/>
              </w:rPr>
            </w:pPr>
          </w:p>
        </w:tc>
        <w:tc>
          <w:tcPr>
            <w:tcW w:w="865" w:type="dxa"/>
            <w:tcBorders>
              <w:top w:val="single" w:sz="4" w:space="0" w:color="000000"/>
              <w:left w:val="single" w:sz="4" w:space="0" w:color="000000"/>
              <w:bottom w:val="single" w:sz="12"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1418"/>
        </w:trPr>
        <w:tc>
          <w:tcPr>
            <w:tcW w:w="674"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59" w:type="dxa"/>
            <w:vMerge w:val="restart"/>
            <w:tcBorders>
              <w:top w:val="single" w:sz="12" w:space="0" w:color="000000"/>
              <w:left w:val="single" w:sz="4" w:space="0" w:color="000000"/>
              <w:right w:val="single" w:sz="4" w:space="0" w:color="000000"/>
            </w:tcBorders>
          </w:tcPr>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spacing w:before="7"/>
              <w:rPr>
                <w:rFonts w:ascii="標楷體" w:eastAsia="標楷體" w:hAnsi="標楷體"/>
                <w:sz w:val="27"/>
                <w:lang w:eastAsia="zh-TW"/>
              </w:rPr>
            </w:pPr>
          </w:p>
          <w:p w:rsidR="00330687" w:rsidRPr="00816380" w:rsidRDefault="00330687" w:rsidP="00AE4DFE">
            <w:pPr>
              <w:pStyle w:val="TableParagraph"/>
              <w:spacing w:before="1" w:line="300" w:lineRule="auto"/>
              <w:ind w:left="196" w:right="129"/>
              <w:jc w:val="both"/>
              <w:rPr>
                <w:rFonts w:ascii="標楷體" w:eastAsia="標楷體" w:hAnsi="標楷體"/>
              </w:rPr>
            </w:pPr>
            <w:r w:rsidRPr="00816380">
              <w:rPr>
                <w:rFonts w:ascii="標楷體" w:eastAsia="標楷體" w:hAnsi="標楷體"/>
              </w:rPr>
              <w:t>各課程實施情形</w:t>
            </w:r>
          </w:p>
        </w:tc>
        <w:tc>
          <w:tcPr>
            <w:tcW w:w="710" w:type="dxa"/>
            <w:vMerge w:val="restart"/>
            <w:tcBorders>
              <w:top w:val="single" w:sz="12" w:space="0" w:color="000000"/>
              <w:left w:val="single" w:sz="4" w:space="0" w:color="000000"/>
              <w:right w:val="single" w:sz="4" w:space="0" w:color="000000"/>
            </w:tcBorders>
          </w:tcPr>
          <w:p w:rsidR="00330687" w:rsidRPr="00816380" w:rsidRDefault="00330687" w:rsidP="00AE4DFE">
            <w:pPr>
              <w:pStyle w:val="TableParagraph"/>
              <w:rPr>
                <w:rFonts w:ascii="標楷體" w:eastAsia="標楷體" w:hAnsi="標楷體"/>
              </w:rPr>
            </w:pPr>
          </w:p>
          <w:p w:rsidR="00330687" w:rsidRPr="00816380" w:rsidRDefault="00330687" w:rsidP="00AE4DFE">
            <w:pPr>
              <w:pStyle w:val="TableParagraph"/>
              <w:rPr>
                <w:rFonts w:ascii="標楷體" w:eastAsia="標楷體" w:hAnsi="標楷體"/>
              </w:rPr>
            </w:pPr>
          </w:p>
          <w:p w:rsidR="00330687" w:rsidRPr="00816380" w:rsidRDefault="00330687" w:rsidP="00AE4DFE">
            <w:pPr>
              <w:pStyle w:val="TableParagraph"/>
              <w:spacing w:before="193"/>
              <w:ind w:left="235"/>
              <w:rPr>
                <w:rFonts w:ascii="標楷體" w:eastAsia="標楷體" w:hAnsi="標楷體"/>
              </w:rPr>
            </w:pPr>
            <w:r w:rsidRPr="00816380">
              <w:rPr>
                <w:rFonts w:ascii="標楷體" w:eastAsia="標楷體" w:hAnsi="標楷體"/>
              </w:rPr>
              <w:t>17.</w:t>
            </w:r>
          </w:p>
          <w:p w:rsidR="00330687" w:rsidRPr="00816380" w:rsidRDefault="00330687" w:rsidP="00AE4DFE">
            <w:pPr>
              <w:pStyle w:val="TableParagraph"/>
              <w:spacing w:before="103" w:line="266" w:lineRule="auto"/>
              <w:ind w:left="182" w:right="58"/>
              <w:rPr>
                <w:rFonts w:ascii="標楷體" w:eastAsia="標楷體" w:hAnsi="標楷體"/>
              </w:rPr>
            </w:pPr>
            <w:r w:rsidRPr="00816380">
              <w:rPr>
                <w:rFonts w:ascii="標楷體" w:eastAsia="標楷體" w:hAnsi="標楷體"/>
              </w:rPr>
              <w:t>教學實施</w:t>
            </w:r>
          </w:p>
        </w:tc>
        <w:tc>
          <w:tcPr>
            <w:tcW w:w="5115" w:type="dxa"/>
            <w:tcBorders>
              <w:top w:val="single" w:sz="12"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44" w:line="266" w:lineRule="auto"/>
              <w:ind w:left="559" w:right="91" w:hanging="440"/>
              <w:jc w:val="both"/>
              <w:rPr>
                <w:rFonts w:ascii="標楷體" w:eastAsia="標楷體" w:hAnsi="標楷體"/>
                <w:lang w:eastAsia="zh-TW"/>
              </w:rPr>
            </w:pPr>
            <w:r w:rsidRPr="00816380">
              <w:rPr>
                <w:rFonts w:ascii="標楷體" w:eastAsia="標楷體" w:hAnsi="標楷體" w:hint="eastAsia"/>
                <w:lang w:eastAsia="zh-TW"/>
              </w:rPr>
              <w:t>17.1</w:t>
            </w:r>
            <w:r w:rsidRPr="00816380">
              <w:rPr>
                <w:rFonts w:ascii="標楷體" w:eastAsia="標楷體" w:hAnsi="標楷體"/>
                <w:lang w:eastAsia="zh-TW"/>
              </w:rPr>
              <w:t>教師依課程計畫之規劃進行教學，教學策略及活動安排能促成本教育階段領域</w:t>
            </w:r>
            <w:r w:rsidRPr="00816380">
              <w:rPr>
                <w:rFonts w:ascii="標楷體" w:eastAsia="標楷體" w:hAnsi="標楷體" w:hint="eastAsia"/>
                <w:lang w:eastAsia="zh-TW"/>
              </w:rPr>
              <w:t>/</w:t>
            </w:r>
            <w:r w:rsidRPr="00816380">
              <w:rPr>
                <w:rFonts w:ascii="標楷體" w:eastAsia="標楷體" w:hAnsi="標楷體"/>
                <w:lang w:eastAsia="zh-TW"/>
              </w:rPr>
              <w:t>科目核心素養、精熟學習重點及達成彈性學習課程、彈性學習節數目標。</w:t>
            </w:r>
          </w:p>
        </w:tc>
        <w:tc>
          <w:tcPr>
            <w:tcW w:w="386" w:type="dxa"/>
            <w:tcBorders>
              <w:top w:val="single" w:sz="12"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91" w:type="dxa"/>
            <w:tcBorders>
              <w:top w:val="single" w:sz="12"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7" w:type="dxa"/>
            <w:tcBorders>
              <w:top w:val="single" w:sz="12"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6" w:type="dxa"/>
            <w:tcBorders>
              <w:top w:val="single" w:sz="12"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4" w:type="dxa"/>
            <w:tcBorders>
              <w:top w:val="single" w:sz="12"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865" w:type="dxa"/>
            <w:tcBorders>
              <w:top w:val="single" w:sz="12"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1121"/>
        </w:trPr>
        <w:tc>
          <w:tcPr>
            <w:tcW w:w="674"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59"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vMerge/>
            <w:tcBorders>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5115"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63" w:line="266" w:lineRule="auto"/>
              <w:ind w:left="559" w:right="96" w:hanging="440"/>
              <w:jc w:val="both"/>
              <w:rPr>
                <w:rFonts w:ascii="標楷體" w:eastAsia="標楷體" w:hAnsi="標楷體"/>
                <w:lang w:eastAsia="zh-TW"/>
              </w:rPr>
            </w:pPr>
            <w:r w:rsidRPr="00816380">
              <w:rPr>
                <w:rFonts w:ascii="標楷體" w:eastAsia="標楷體" w:hAnsi="標楷體" w:hint="eastAsia"/>
                <w:lang w:eastAsia="zh-TW"/>
              </w:rPr>
              <w:t>17.2</w:t>
            </w:r>
            <w:r w:rsidRPr="00816380">
              <w:rPr>
                <w:rFonts w:ascii="標楷體" w:eastAsia="標楷體" w:hAnsi="標楷體"/>
                <w:spacing w:val="-16"/>
                <w:lang w:eastAsia="zh-TW"/>
              </w:rPr>
              <w:t>教師能視課程內容、教學目標、學習重點、學生特質及資源條件，採用相應合適之多元教學策</w:t>
            </w:r>
            <w:r w:rsidRPr="00816380">
              <w:rPr>
                <w:rFonts w:ascii="標楷體" w:eastAsia="標楷體" w:hAnsi="標楷體"/>
                <w:spacing w:val="-8"/>
                <w:lang w:eastAsia="zh-TW"/>
              </w:rPr>
              <w:t>略，並重視教學過程之適性化。</w:t>
            </w:r>
          </w:p>
        </w:tc>
        <w:tc>
          <w:tcPr>
            <w:tcW w:w="386"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91"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7"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6"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4"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865" w:type="dxa"/>
            <w:tcBorders>
              <w:top w:val="single" w:sz="4"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1407"/>
        </w:trPr>
        <w:tc>
          <w:tcPr>
            <w:tcW w:w="674"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59"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vMerge w:val="restart"/>
            <w:tcBorders>
              <w:top w:val="single" w:sz="4" w:space="0" w:color="000000"/>
              <w:left w:val="single" w:sz="4" w:space="0" w:color="000000"/>
              <w:right w:val="single" w:sz="4" w:space="0" w:color="000000"/>
            </w:tcBorders>
          </w:tcPr>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spacing w:before="145"/>
              <w:ind w:left="235"/>
              <w:rPr>
                <w:rFonts w:ascii="標楷體" w:eastAsia="標楷體" w:hAnsi="標楷體"/>
              </w:rPr>
            </w:pPr>
            <w:r w:rsidRPr="00816380">
              <w:rPr>
                <w:rFonts w:ascii="標楷體" w:eastAsia="標楷體" w:hAnsi="標楷體"/>
              </w:rPr>
              <w:t>18.</w:t>
            </w:r>
          </w:p>
          <w:p w:rsidR="00330687" w:rsidRPr="00816380" w:rsidRDefault="00330687" w:rsidP="00AE4DFE">
            <w:pPr>
              <w:pStyle w:val="TableParagraph"/>
              <w:spacing w:before="100" w:line="266" w:lineRule="auto"/>
              <w:ind w:left="182" w:right="58"/>
              <w:rPr>
                <w:rFonts w:ascii="標楷體" w:eastAsia="標楷體" w:hAnsi="標楷體"/>
              </w:rPr>
            </w:pPr>
            <w:r w:rsidRPr="00816380">
              <w:rPr>
                <w:rFonts w:ascii="標楷體" w:eastAsia="標楷體" w:hAnsi="標楷體"/>
              </w:rPr>
              <w:t>評量回饋</w:t>
            </w:r>
          </w:p>
        </w:tc>
        <w:tc>
          <w:tcPr>
            <w:tcW w:w="5115"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63" w:line="266" w:lineRule="auto"/>
              <w:ind w:left="559" w:right="96" w:hanging="440"/>
              <w:jc w:val="both"/>
              <w:rPr>
                <w:rFonts w:ascii="標楷體" w:eastAsia="標楷體" w:hAnsi="標楷體"/>
                <w:lang w:eastAsia="zh-TW"/>
              </w:rPr>
            </w:pPr>
            <w:r w:rsidRPr="00816380">
              <w:rPr>
                <w:rFonts w:ascii="標楷體" w:eastAsia="標楷體" w:hAnsi="標楷體" w:hint="eastAsia"/>
                <w:lang w:eastAsia="zh-TW"/>
              </w:rPr>
              <w:t>18.1</w:t>
            </w:r>
            <w:r w:rsidRPr="00816380">
              <w:rPr>
                <w:rFonts w:ascii="標楷體" w:eastAsia="標楷體" w:hAnsi="標楷體"/>
                <w:lang w:eastAsia="zh-TW"/>
              </w:rPr>
              <w:t>教師於教學過程之評量或定期學習成就評量之內容及方法，能掌握課綱及課程計畫規劃之核</w:t>
            </w:r>
            <w:r w:rsidRPr="00816380">
              <w:rPr>
                <w:rFonts w:ascii="標楷體" w:eastAsia="標楷體" w:hAnsi="標楷體"/>
                <w:spacing w:val="-15"/>
                <w:lang w:eastAsia="zh-TW"/>
              </w:rPr>
              <w:t>心素養、能力指標、學習內容與學習表現，並根</w:t>
            </w:r>
            <w:r w:rsidRPr="00816380">
              <w:rPr>
                <w:rFonts w:ascii="標楷體" w:eastAsia="標楷體" w:hAnsi="標楷體"/>
                <w:spacing w:val="-8"/>
                <w:lang w:eastAsia="zh-TW"/>
              </w:rPr>
              <w:t>據評量結果進行學</w:t>
            </w:r>
          </w:p>
        </w:tc>
        <w:tc>
          <w:tcPr>
            <w:tcW w:w="386"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91"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7"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6"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4"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865" w:type="dxa"/>
            <w:tcBorders>
              <w:top w:val="single" w:sz="4"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1609"/>
        </w:trPr>
        <w:tc>
          <w:tcPr>
            <w:tcW w:w="674"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59"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5115" w:type="dxa"/>
            <w:tcBorders>
              <w:top w:val="single" w:sz="4" w:space="0" w:color="000000"/>
              <w:left w:val="single" w:sz="4" w:space="0" w:color="000000"/>
              <w:right w:val="single" w:sz="4" w:space="0" w:color="000000"/>
            </w:tcBorders>
          </w:tcPr>
          <w:p w:rsidR="00330687" w:rsidRPr="00816380" w:rsidRDefault="00330687" w:rsidP="00AE4DFE">
            <w:pPr>
              <w:pStyle w:val="TableParagraph"/>
              <w:spacing w:before="63" w:line="266" w:lineRule="auto"/>
              <w:ind w:left="559" w:right="96" w:hanging="440"/>
              <w:jc w:val="both"/>
              <w:rPr>
                <w:rFonts w:ascii="標楷體" w:eastAsia="標楷體" w:hAnsi="標楷體"/>
                <w:lang w:eastAsia="zh-TW"/>
              </w:rPr>
            </w:pPr>
            <w:r w:rsidRPr="00816380">
              <w:rPr>
                <w:rFonts w:ascii="標楷體" w:eastAsia="標楷體" w:hAnsi="標楷體" w:hint="eastAsia"/>
                <w:lang w:eastAsia="zh-TW"/>
              </w:rPr>
              <w:t>18.2</w:t>
            </w:r>
            <w:r w:rsidRPr="00816380">
              <w:rPr>
                <w:rFonts w:ascii="標楷體" w:eastAsia="標楷體" w:hAnsi="標楷體"/>
                <w:spacing w:val="-2"/>
                <w:lang w:eastAsia="zh-TW"/>
              </w:rPr>
              <w:t>各領域</w:t>
            </w:r>
            <w:r w:rsidRPr="00816380">
              <w:rPr>
                <w:rFonts w:ascii="標楷體" w:eastAsia="標楷體" w:hAnsi="標楷體" w:hint="eastAsia"/>
                <w:lang w:eastAsia="zh-TW"/>
              </w:rPr>
              <w:t>/</w:t>
            </w:r>
            <w:r w:rsidRPr="00816380">
              <w:rPr>
                <w:rFonts w:ascii="標楷體" w:eastAsia="標楷體" w:hAnsi="標楷體"/>
                <w:spacing w:val="-10"/>
                <w:lang w:eastAsia="zh-TW"/>
              </w:rPr>
              <w:t>科目教學研究會、年級會議及各教師專業學習社群，能就各課程之教學實施情形進行對話、討論，適時改進課程與教學計畫及其實施。</w:t>
            </w:r>
          </w:p>
        </w:tc>
        <w:tc>
          <w:tcPr>
            <w:tcW w:w="386" w:type="dxa"/>
            <w:tcBorders>
              <w:top w:val="single" w:sz="4" w:space="0" w:color="000000"/>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91" w:type="dxa"/>
            <w:tcBorders>
              <w:top w:val="single" w:sz="4" w:space="0" w:color="000000"/>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7" w:type="dxa"/>
            <w:tcBorders>
              <w:top w:val="single" w:sz="4" w:space="0" w:color="000000"/>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6" w:type="dxa"/>
            <w:tcBorders>
              <w:top w:val="single" w:sz="4" w:space="0" w:color="000000"/>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384" w:type="dxa"/>
            <w:tcBorders>
              <w:top w:val="single" w:sz="4" w:space="0" w:color="000000"/>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865" w:type="dxa"/>
            <w:tcBorders>
              <w:top w:val="single" w:sz="4" w:space="0" w:color="000000"/>
              <w:left w:val="single" w:sz="4" w:space="0" w:color="000000"/>
            </w:tcBorders>
          </w:tcPr>
          <w:p w:rsidR="00330687" w:rsidRPr="00816380" w:rsidRDefault="00330687" w:rsidP="00AE4DFE">
            <w:pPr>
              <w:rPr>
                <w:rFonts w:ascii="標楷體" w:eastAsia="標楷體" w:hAnsi="標楷體"/>
                <w:lang w:eastAsia="zh-TW"/>
              </w:rPr>
            </w:pPr>
          </w:p>
        </w:tc>
      </w:tr>
    </w:tbl>
    <w:p w:rsidR="00330687" w:rsidRPr="00816380" w:rsidRDefault="00330687" w:rsidP="00330687">
      <w:pPr>
        <w:rPr>
          <w:rFonts w:ascii="標楷體" w:eastAsia="標楷體" w:hAnsi="標楷體"/>
        </w:rPr>
        <w:sectPr w:rsidR="00330687" w:rsidRPr="00816380">
          <w:pgSz w:w="11910" w:h="16840"/>
          <w:pgMar w:top="940" w:right="800" w:bottom="280" w:left="940" w:header="720" w:footer="720" w:gutter="0"/>
          <w:cols w:space="720"/>
        </w:sectPr>
      </w:pPr>
    </w:p>
    <w:tbl>
      <w:tblPr>
        <w:tblStyle w:val="TableNormal"/>
        <w:tblW w:w="0" w:type="auto"/>
        <w:tblInd w:w="11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650"/>
        <w:gridCol w:w="576"/>
        <w:gridCol w:w="710"/>
        <w:gridCol w:w="4967"/>
        <w:gridCol w:w="415"/>
        <w:gridCol w:w="415"/>
        <w:gridCol w:w="415"/>
        <w:gridCol w:w="416"/>
        <w:gridCol w:w="430"/>
        <w:gridCol w:w="959"/>
      </w:tblGrid>
      <w:tr w:rsidR="00330687" w:rsidRPr="00816380" w:rsidTr="00AE4DFE">
        <w:trPr>
          <w:trHeight w:hRule="exact" w:val="748"/>
        </w:trPr>
        <w:tc>
          <w:tcPr>
            <w:tcW w:w="650" w:type="dxa"/>
            <w:vMerge w:val="restart"/>
            <w:tcBorders>
              <w:right w:val="single" w:sz="4" w:space="0" w:color="000000"/>
            </w:tcBorders>
          </w:tcPr>
          <w:p w:rsidR="00330687" w:rsidRPr="00816380" w:rsidRDefault="00330687" w:rsidP="00AE4DFE">
            <w:pPr>
              <w:pStyle w:val="TableParagraph"/>
              <w:spacing w:before="12"/>
              <w:rPr>
                <w:rFonts w:ascii="標楷體" w:eastAsia="標楷體" w:hAnsi="標楷體"/>
                <w:lang w:eastAsia="zh-TW"/>
              </w:rPr>
            </w:pPr>
          </w:p>
          <w:p w:rsidR="00330687" w:rsidRPr="00816380" w:rsidRDefault="00330687" w:rsidP="00AE4DFE">
            <w:pPr>
              <w:pStyle w:val="TableParagraph"/>
              <w:spacing w:before="1" w:line="260" w:lineRule="exact"/>
              <w:ind w:right="154"/>
              <w:rPr>
                <w:rFonts w:ascii="標楷體" w:eastAsia="標楷體" w:hAnsi="標楷體"/>
              </w:rPr>
            </w:pPr>
            <w:r w:rsidRPr="00816380">
              <w:rPr>
                <w:rFonts w:ascii="標楷體" w:eastAsia="標楷體" w:hAnsi="標楷體"/>
              </w:rPr>
              <w:t>評鑑層面</w:t>
            </w:r>
          </w:p>
        </w:tc>
        <w:tc>
          <w:tcPr>
            <w:tcW w:w="576" w:type="dxa"/>
            <w:vMerge w:val="restart"/>
            <w:tcBorders>
              <w:left w:val="single" w:sz="4" w:space="0" w:color="000000"/>
              <w:right w:val="single" w:sz="4" w:space="0" w:color="000000"/>
            </w:tcBorders>
          </w:tcPr>
          <w:p w:rsidR="00330687" w:rsidRPr="00816380" w:rsidRDefault="00330687" w:rsidP="00AE4DFE">
            <w:pPr>
              <w:pStyle w:val="TableParagraph"/>
              <w:spacing w:before="12"/>
              <w:rPr>
                <w:rFonts w:ascii="標楷體" w:eastAsia="標楷體" w:hAnsi="標楷體"/>
              </w:rPr>
            </w:pPr>
          </w:p>
          <w:p w:rsidR="00330687" w:rsidRPr="00816380" w:rsidRDefault="00330687" w:rsidP="00AE4DFE">
            <w:pPr>
              <w:pStyle w:val="TableParagraph"/>
              <w:spacing w:before="1" w:line="260" w:lineRule="exact"/>
              <w:ind w:left="-1" w:right="107"/>
              <w:rPr>
                <w:rFonts w:ascii="標楷體" w:eastAsia="標楷體" w:hAnsi="標楷體"/>
              </w:rPr>
            </w:pPr>
            <w:r w:rsidRPr="00816380">
              <w:rPr>
                <w:rFonts w:ascii="標楷體" w:eastAsia="標楷體" w:hAnsi="標楷體"/>
              </w:rPr>
              <w:t>評鑑對象</w:t>
            </w:r>
          </w:p>
        </w:tc>
        <w:tc>
          <w:tcPr>
            <w:tcW w:w="710" w:type="dxa"/>
            <w:vMerge w:val="restart"/>
            <w:tcBorders>
              <w:left w:val="single" w:sz="4" w:space="0" w:color="000000"/>
              <w:right w:val="single" w:sz="4" w:space="0" w:color="000000"/>
            </w:tcBorders>
          </w:tcPr>
          <w:p w:rsidR="00330687" w:rsidRPr="00816380" w:rsidRDefault="00330687" w:rsidP="00AE4DFE">
            <w:pPr>
              <w:pStyle w:val="TableParagraph"/>
              <w:spacing w:before="11"/>
              <w:rPr>
                <w:rFonts w:ascii="標楷體" w:eastAsia="標楷體" w:hAnsi="標楷體"/>
                <w:sz w:val="19"/>
              </w:rPr>
            </w:pPr>
          </w:p>
          <w:p w:rsidR="00330687" w:rsidRPr="00816380" w:rsidRDefault="00330687" w:rsidP="00AE4DFE">
            <w:pPr>
              <w:pStyle w:val="TableParagraph"/>
              <w:ind w:left="163" w:right="77"/>
              <w:rPr>
                <w:rFonts w:ascii="標楷體" w:eastAsia="標楷體" w:hAnsi="標楷體"/>
              </w:rPr>
            </w:pPr>
            <w:r w:rsidRPr="00816380">
              <w:rPr>
                <w:rFonts w:ascii="標楷體" w:eastAsia="標楷體" w:hAnsi="標楷體"/>
              </w:rPr>
              <w:t>評鑑重點</w:t>
            </w:r>
          </w:p>
        </w:tc>
        <w:tc>
          <w:tcPr>
            <w:tcW w:w="4967" w:type="dxa"/>
            <w:vMerge w:val="restart"/>
            <w:tcBorders>
              <w:left w:val="single" w:sz="4" w:space="0" w:color="000000"/>
              <w:right w:val="single" w:sz="4" w:space="0" w:color="000000"/>
            </w:tcBorders>
          </w:tcPr>
          <w:p w:rsidR="00330687" w:rsidRPr="00816380" w:rsidRDefault="00330687" w:rsidP="00AE4DFE">
            <w:pPr>
              <w:pStyle w:val="TableParagraph"/>
              <w:rPr>
                <w:rFonts w:ascii="標楷體" w:eastAsia="標楷體" w:hAnsi="標楷體"/>
              </w:rPr>
            </w:pPr>
          </w:p>
          <w:p w:rsidR="00330687" w:rsidRPr="00816380" w:rsidRDefault="00330687" w:rsidP="00AE4DFE">
            <w:pPr>
              <w:pStyle w:val="TableParagraph"/>
              <w:spacing w:before="10"/>
              <w:rPr>
                <w:rFonts w:ascii="標楷體" w:eastAsia="標楷體" w:hAnsi="標楷體"/>
                <w:sz w:val="18"/>
              </w:rPr>
            </w:pPr>
          </w:p>
          <w:p w:rsidR="00330687" w:rsidRPr="00816380" w:rsidRDefault="00330687" w:rsidP="00AE4DFE">
            <w:pPr>
              <w:pStyle w:val="TableParagraph"/>
              <w:ind w:left="1832" w:right="1765"/>
              <w:jc w:val="center"/>
              <w:rPr>
                <w:rFonts w:ascii="標楷體" w:eastAsia="標楷體" w:hAnsi="標楷體"/>
              </w:rPr>
            </w:pPr>
            <w:r w:rsidRPr="00816380">
              <w:rPr>
                <w:rFonts w:ascii="標楷體" w:eastAsia="標楷體" w:hAnsi="標楷體"/>
              </w:rPr>
              <w:t>課程評鑑細項</w:t>
            </w:r>
          </w:p>
        </w:tc>
        <w:tc>
          <w:tcPr>
            <w:tcW w:w="2091" w:type="dxa"/>
            <w:gridSpan w:val="5"/>
            <w:tcBorders>
              <w:left w:val="single" w:sz="4" w:space="0" w:color="000000"/>
              <w:bottom w:val="single" w:sz="17" w:space="0" w:color="000000"/>
              <w:right w:val="single" w:sz="4" w:space="0" w:color="000000"/>
            </w:tcBorders>
          </w:tcPr>
          <w:p w:rsidR="00330687" w:rsidRPr="00816380" w:rsidRDefault="00330687" w:rsidP="00AE4DFE">
            <w:pPr>
              <w:pStyle w:val="TableParagraph"/>
              <w:spacing w:line="254" w:lineRule="exact"/>
              <w:ind w:left="250" w:right="244"/>
              <w:jc w:val="center"/>
              <w:rPr>
                <w:rFonts w:ascii="標楷體" w:eastAsia="標楷體" w:hAnsi="標楷體"/>
                <w:lang w:eastAsia="zh-TW"/>
              </w:rPr>
            </w:pPr>
            <w:r w:rsidRPr="00816380">
              <w:rPr>
                <w:rFonts w:ascii="標楷體" w:eastAsia="標楷體" w:hAnsi="標楷體"/>
                <w:lang w:eastAsia="zh-TW"/>
              </w:rPr>
              <w:t>達成情形</w:t>
            </w:r>
          </w:p>
          <w:p w:rsidR="00330687" w:rsidRPr="00816380" w:rsidRDefault="00330687" w:rsidP="00AE4DFE">
            <w:pPr>
              <w:pStyle w:val="TableParagraph"/>
              <w:spacing w:line="287" w:lineRule="exact"/>
              <w:ind w:left="250" w:right="250"/>
              <w:jc w:val="center"/>
              <w:rPr>
                <w:rFonts w:ascii="標楷體" w:eastAsia="標楷體" w:hAnsi="標楷體"/>
                <w:lang w:eastAsia="zh-TW"/>
              </w:rPr>
            </w:pPr>
            <w:r w:rsidRPr="00816380">
              <w:rPr>
                <w:rFonts w:ascii="標楷體" w:eastAsia="標楷體" w:hAnsi="標楷體" w:hint="eastAsia"/>
                <w:lang w:eastAsia="zh-TW"/>
              </w:rPr>
              <w:t>(</w:t>
            </w:r>
            <w:r w:rsidRPr="00816380">
              <w:rPr>
                <w:rFonts w:ascii="標楷體" w:eastAsia="標楷體" w:hAnsi="標楷體"/>
                <w:lang w:eastAsia="zh-TW"/>
              </w:rPr>
              <w:t>待加強→優異</w:t>
            </w:r>
            <w:r w:rsidRPr="00816380">
              <w:rPr>
                <w:rFonts w:ascii="標楷體" w:eastAsia="標楷體" w:hAnsi="標楷體" w:hint="eastAsia"/>
                <w:lang w:eastAsia="zh-TW"/>
              </w:rPr>
              <w:t>)</w:t>
            </w:r>
          </w:p>
        </w:tc>
        <w:tc>
          <w:tcPr>
            <w:tcW w:w="959" w:type="dxa"/>
            <w:vMerge w:val="restart"/>
            <w:tcBorders>
              <w:left w:val="single" w:sz="4" w:space="0" w:color="000000"/>
            </w:tcBorders>
          </w:tcPr>
          <w:p w:rsidR="00330687" w:rsidRPr="00816380" w:rsidRDefault="00330687" w:rsidP="00AE4DFE">
            <w:pPr>
              <w:pStyle w:val="TableParagraph"/>
              <w:spacing w:before="6"/>
              <w:rPr>
                <w:rFonts w:ascii="標楷體" w:eastAsia="標楷體" w:hAnsi="標楷體"/>
                <w:sz w:val="17"/>
                <w:lang w:eastAsia="zh-TW"/>
              </w:rPr>
            </w:pPr>
          </w:p>
          <w:p w:rsidR="00330687" w:rsidRPr="00816380" w:rsidRDefault="00330687" w:rsidP="00AE4DFE">
            <w:pPr>
              <w:pStyle w:val="TableParagraph"/>
              <w:spacing w:line="256" w:lineRule="auto"/>
              <w:ind w:left="167" w:right="77" w:hanging="36"/>
              <w:rPr>
                <w:rFonts w:ascii="標楷體" w:eastAsia="標楷體" w:hAnsi="標楷體"/>
              </w:rPr>
            </w:pPr>
            <w:r w:rsidRPr="00816380">
              <w:rPr>
                <w:rFonts w:ascii="標楷體" w:eastAsia="標楷體" w:hAnsi="標楷體"/>
              </w:rPr>
              <w:t>簡要文字描述</w:t>
            </w:r>
          </w:p>
        </w:tc>
      </w:tr>
      <w:tr w:rsidR="00330687" w:rsidRPr="00816380" w:rsidTr="00AE4DFE">
        <w:trPr>
          <w:trHeight w:hRule="exact" w:val="425"/>
        </w:trPr>
        <w:tc>
          <w:tcPr>
            <w:tcW w:w="650" w:type="dxa"/>
            <w:vMerge/>
            <w:tcBorders>
              <w:bottom w:val="single" w:sz="17" w:space="0" w:color="000000"/>
              <w:right w:val="single" w:sz="4" w:space="0" w:color="000000"/>
            </w:tcBorders>
          </w:tcPr>
          <w:p w:rsidR="00330687" w:rsidRPr="00816380" w:rsidRDefault="00330687" w:rsidP="00AE4DFE">
            <w:pPr>
              <w:rPr>
                <w:rFonts w:ascii="標楷體" w:eastAsia="標楷體" w:hAnsi="標楷體"/>
              </w:rPr>
            </w:pPr>
          </w:p>
        </w:tc>
        <w:tc>
          <w:tcPr>
            <w:tcW w:w="576" w:type="dxa"/>
            <w:vMerge/>
            <w:tcBorders>
              <w:left w:val="single" w:sz="4" w:space="0" w:color="000000"/>
              <w:bottom w:val="single" w:sz="17" w:space="0" w:color="000000"/>
              <w:right w:val="single" w:sz="4" w:space="0" w:color="000000"/>
            </w:tcBorders>
          </w:tcPr>
          <w:p w:rsidR="00330687" w:rsidRPr="00816380" w:rsidRDefault="00330687" w:rsidP="00AE4DFE">
            <w:pPr>
              <w:rPr>
                <w:rFonts w:ascii="標楷體" w:eastAsia="標楷體" w:hAnsi="標楷體"/>
              </w:rPr>
            </w:pPr>
          </w:p>
        </w:tc>
        <w:tc>
          <w:tcPr>
            <w:tcW w:w="710" w:type="dxa"/>
            <w:vMerge/>
            <w:tcBorders>
              <w:left w:val="single" w:sz="4" w:space="0" w:color="000000"/>
              <w:bottom w:val="single" w:sz="17" w:space="0" w:color="000000"/>
              <w:right w:val="single" w:sz="4" w:space="0" w:color="000000"/>
            </w:tcBorders>
          </w:tcPr>
          <w:p w:rsidR="00330687" w:rsidRPr="00816380" w:rsidRDefault="00330687" w:rsidP="00AE4DFE">
            <w:pPr>
              <w:rPr>
                <w:rFonts w:ascii="標楷體" w:eastAsia="標楷體" w:hAnsi="標楷體"/>
              </w:rPr>
            </w:pPr>
          </w:p>
        </w:tc>
        <w:tc>
          <w:tcPr>
            <w:tcW w:w="4967" w:type="dxa"/>
            <w:vMerge/>
            <w:tcBorders>
              <w:left w:val="single" w:sz="4" w:space="0" w:color="000000"/>
              <w:bottom w:val="single" w:sz="17" w:space="0" w:color="000000"/>
              <w:right w:val="single" w:sz="4" w:space="0" w:color="000000"/>
            </w:tcBorders>
          </w:tcPr>
          <w:p w:rsidR="00330687" w:rsidRPr="00816380" w:rsidRDefault="00330687" w:rsidP="00AE4DFE">
            <w:pPr>
              <w:rPr>
                <w:rFonts w:ascii="標楷體" w:eastAsia="標楷體" w:hAnsi="標楷體"/>
              </w:rPr>
            </w:pPr>
          </w:p>
        </w:tc>
        <w:tc>
          <w:tcPr>
            <w:tcW w:w="415" w:type="dxa"/>
            <w:tcBorders>
              <w:top w:val="single" w:sz="17" w:space="0" w:color="000000"/>
              <w:left w:val="single" w:sz="4" w:space="0" w:color="000000"/>
              <w:bottom w:val="single" w:sz="17" w:space="0" w:color="000000"/>
              <w:right w:val="single" w:sz="4" w:space="0" w:color="000000"/>
            </w:tcBorders>
          </w:tcPr>
          <w:p w:rsidR="00330687" w:rsidRPr="00816380" w:rsidRDefault="00330687" w:rsidP="00AE4DFE">
            <w:pPr>
              <w:pStyle w:val="TableParagraph"/>
              <w:spacing w:line="263" w:lineRule="exact"/>
              <w:rPr>
                <w:rFonts w:ascii="標楷體" w:eastAsia="標楷體" w:hAnsi="標楷體"/>
              </w:rPr>
            </w:pPr>
            <w:r w:rsidRPr="00816380">
              <w:rPr>
                <w:rFonts w:ascii="標楷體" w:eastAsia="標楷體" w:hAnsi="標楷體"/>
              </w:rPr>
              <w:t>1</w:t>
            </w:r>
          </w:p>
        </w:tc>
        <w:tc>
          <w:tcPr>
            <w:tcW w:w="415" w:type="dxa"/>
            <w:tcBorders>
              <w:top w:val="single" w:sz="17" w:space="0" w:color="000000"/>
              <w:left w:val="single" w:sz="4" w:space="0" w:color="000000"/>
              <w:bottom w:val="single" w:sz="17" w:space="0" w:color="000000"/>
              <w:right w:val="single" w:sz="4" w:space="0" w:color="000000"/>
            </w:tcBorders>
          </w:tcPr>
          <w:p w:rsidR="00330687" w:rsidRPr="00816380" w:rsidRDefault="00330687" w:rsidP="00AE4DFE">
            <w:pPr>
              <w:pStyle w:val="TableParagraph"/>
              <w:spacing w:line="263" w:lineRule="exact"/>
              <w:jc w:val="center"/>
              <w:rPr>
                <w:rFonts w:ascii="標楷體" w:eastAsia="標楷體" w:hAnsi="標楷體"/>
              </w:rPr>
            </w:pPr>
            <w:r w:rsidRPr="00816380">
              <w:rPr>
                <w:rFonts w:ascii="標楷體" w:eastAsia="標楷體" w:hAnsi="標楷體"/>
              </w:rPr>
              <w:t>2</w:t>
            </w:r>
          </w:p>
        </w:tc>
        <w:tc>
          <w:tcPr>
            <w:tcW w:w="415" w:type="dxa"/>
            <w:tcBorders>
              <w:top w:val="single" w:sz="17" w:space="0" w:color="000000"/>
              <w:left w:val="single" w:sz="4" w:space="0" w:color="000000"/>
              <w:bottom w:val="single" w:sz="17" w:space="0" w:color="000000"/>
              <w:right w:val="single" w:sz="4" w:space="0" w:color="000000"/>
            </w:tcBorders>
          </w:tcPr>
          <w:p w:rsidR="00330687" w:rsidRPr="00816380" w:rsidRDefault="00330687" w:rsidP="00AE4DFE">
            <w:pPr>
              <w:pStyle w:val="TableParagraph"/>
              <w:spacing w:line="263" w:lineRule="exact"/>
              <w:rPr>
                <w:rFonts w:ascii="標楷體" w:eastAsia="標楷體" w:hAnsi="標楷體"/>
              </w:rPr>
            </w:pPr>
            <w:r w:rsidRPr="00816380">
              <w:rPr>
                <w:rFonts w:ascii="標楷體" w:eastAsia="標楷體" w:hAnsi="標楷體"/>
              </w:rPr>
              <w:t>3</w:t>
            </w:r>
          </w:p>
        </w:tc>
        <w:tc>
          <w:tcPr>
            <w:tcW w:w="416" w:type="dxa"/>
            <w:tcBorders>
              <w:top w:val="single" w:sz="17" w:space="0" w:color="000000"/>
              <w:left w:val="single" w:sz="4" w:space="0" w:color="000000"/>
              <w:bottom w:val="single" w:sz="17" w:space="0" w:color="000000"/>
              <w:right w:val="single" w:sz="4" w:space="0" w:color="000000"/>
            </w:tcBorders>
          </w:tcPr>
          <w:p w:rsidR="00330687" w:rsidRPr="00816380" w:rsidRDefault="00330687" w:rsidP="00AE4DFE">
            <w:pPr>
              <w:pStyle w:val="TableParagraph"/>
              <w:spacing w:line="263" w:lineRule="exact"/>
              <w:ind w:left="101"/>
              <w:rPr>
                <w:rFonts w:ascii="標楷體" w:eastAsia="標楷體" w:hAnsi="標楷體"/>
              </w:rPr>
            </w:pPr>
            <w:r w:rsidRPr="00816380">
              <w:rPr>
                <w:rFonts w:ascii="標楷體" w:eastAsia="標楷體" w:hAnsi="標楷體"/>
              </w:rPr>
              <w:t>4</w:t>
            </w:r>
          </w:p>
        </w:tc>
        <w:tc>
          <w:tcPr>
            <w:tcW w:w="430" w:type="dxa"/>
            <w:tcBorders>
              <w:top w:val="single" w:sz="17" w:space="0" w:color="000000"/>
              <w:left w:val="single" w:sz="4" w:space="0" w:color="000000"/>
              <w:bottom w:val="single" w:sz="17" w:space="0" w:color="000000"/>
              <w:right w:val="single" w:sz="4" w:space="0" w:color="000000"/>
            </w:tcBorders>
          </w:tcPr>
          <w:p w:rsidR="00330687" w:rsidRPr="00816380" w:rsidRDefault="00330687" w:rsidP="00AE4DFE">
            <w:pPr>
              <w:pStyle w:val="TableParagraph"/>
              <w:spacing w:line="263" w:lineRule="exact"/>
              <w:ind w:left="100"/>
              <w:rPr>
                <w:rFonts w:ascii="標楷體" w:eastAsia="標楷體" w:hAnsi="標楷體"/>
              </w:rPr>
            </w:pPr>
            <w:r w:rsidRPr="00816380">
              <w:rPr>
                <w:rFonts w:ascii="標楷體" w:eastAsia="標楷體" w:hAnsi="標楷體"/>
              </w:rPr>
              <w:t>5</w:t>
            </w:r>
          </w:p>
        </w:tc>
        <w:tc>
          <w:tcPr>
            <w:tcW w:w="959" w:type="dxa"/>
            <w:vMerge/>
            <w:tcBorders>
              <w:left w:val="single" w:sz="4" w:space="0" w:color="000000"/>
              <w:bottom w:val="single" w:sz="17" w:space="0" w:color="000000"/>
            </w:tcBorders>
          </w:tcPr>
          <w:p w:rsidR="00330687" w:rsidRPr="00816380" w:rsidRDefault="00330687" w:rsidP="00AE4DFE">
            <w:pPr>
              <w:rPr>
                <w:rFonts w:ascii="標楷體" w:eastAsia="標楷體" w:hAnsi="標楷體"/>
              </w:rPr>
            </w:pPr>
          </w:p>
        </w:tc>
      </w:tr>
      <w:tr w:rsidR="00330687" w:rsidRPr="00816380" w:rsidTr="00AE4DFE">
        <w:trPr>
          <w:trHeight w:hRule="exact" w:val="972"/>
        </w:trPr>
        <w:tc>
          <w:tcPr>
            <w:tcW w:w="650" w:type="dxa"/>
            <w:vMerge w:val="restart"/>
            <w:tcBorders>
              <w:top w:val="single" w:sz="17" w:space="0" w:color="000000"/>
              <w:right w:val="single" w:sz="4" w:space="0" w:color="000000"/>
            </w:tcBorders>
          </w:tcPr>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rPr>
                <w:rFonts w:ascii="標楷體" w:eastAsia="標楷體" w:hAnsi="標楷體"/>
                <w:sz w:val="24"/>
              </w:rPr>
            </w:pPr>
          </w:p>
          <w:p w:rsidR="00330687" w:rsidRPr="00816380" w:rsidRDefault="00330687" w:rsidP="00AE4DFE">
            <w:pPr>
              <w:pStyle w:val="TableParagraph"/>
              <w:spacing w:before="189" w:line="276" w:lineRule="auto"/>
              <w:ind w:left="84" w:right="30"/>
              <w:rPr>
                <w:rFonts w:ascii="標楷體" w:eastAsia="標楷體" w:hAnsi="標楷體"/>
                <w:sz w:val="24"/>
              </w:rPr>
            </w:pPr>
            <w:r w:rsidRPr="00816380">
              <w:rPr>
                <w:rFonts w:ascii="標楷體" w:eastAsia="標楷體" w:hAnsi="標楷體"/>
                <w:sz w:val="24"/>
              </w:rPr>
              <w:t>課程效果</w:t>
            </w:r>
          </w:p>
        </w:tc>
        <w:tc>
          <w:tcPr>
            <w:tcW w:w="576" w:type="dxa"/>
            <w:vMerge w:val="restart"/>
            <w:tcBorders>
              <w:top w:val="single" w:sz="17" w:space="0" w:color="000000"/>
              <w:left w:val="single" w:sz="4" w:space="0" w:color="000000"/>
              <w:right w:val="single" w:sz="4" w:space="0" w:color="000000"/>
            </w:tcBorders>
          </w:tcPr>
          <w:p w:rsidR="00330687" w:rsidRPr="00816380" w:rsidRDefault="00330687" w:rsidP="00AE4DFE">
            <w:pPr>
              <w:pStyle w:val="TableParagraph"/>
              <w:rPr>
                <w:rFonts w:ascii="標楷體" w:eastAsia="標楷體" w:hAnsi="標楷體"/>
              </w:rPr>
            </w:pPr>
          </w:p>
          <w:p w:rsidR="00330687" w:rsidRPr="00816380" w:rsidRDefault="00330687" w:rsidP="00AE4DFE">
            <w:pPr>
              <w:pStyle w:val="TableParagraph"/>
              <w:spacing w:before="2"/>
              <w:rPr>
                <w:rFonts w:ascii="標楷體" w:eastAsia="標楷體" w:hAnsi="標楷體"/>
                <w:sz w:val="30"/>
              </w:rPr>
            </w:pPr>
          </w:p>
          <w:p w:rsidR="00330687" w:rsidRPr="00816380" w:rsidRDefault="00330687" w:rsidP="00AE4DFE">
            <w:pPr>
              <w:pStyle w:val="TableParagraph"/>
              <w:spacing w:line="286" w:lineRule="exact"/>
              <w:ind w:left="203" w:right="139"/>
              <w:jc w:val="both"/>
              <w:rPr>
                <w:rFonts w:ascii="標楷體" w:eastAsia="標楷體" w:hAnsi="標楷體"/>
              </w:rPr>
            </w:pPr>
            <w:r w:rsidRPr="00816380">
              <w:rPr>
                <w:rFonts w:ascii="標楷體" w:eastAsia="標楷體" w:hAnsi="標楷體"/>
              </w:rPr>
              <w:t>領域</w:t>
            </w:r>
          </w:p>
          <w:p w:rsidR="00330687" w:rsidRPr="00816380" w:rsidRDefault="00330687" w:rsidP="00AE4DFE">
            <w:pPr>
              <w:pStyle w:val="TableParagraph"/>
              <w:spacing w:before="1" w:line="286" w:lineRule="exact"/>
              <w:ind w:left="203" w:right="139" w:firstLine="83"/>
              <w:jc w:val="both"/>
              <w:rPr>
                <w:rFonts w:ascii="標楷體" w:eastAsia="標楷體" w:hAnsi="標楷體"/>
              </w:rPr>
            </w:pPr>
            <w:r w:rsidRPr="00816380">
              <w:rPr>
                <w:rFonts w:ascii="標楷體" w:eastAsia="標楷體" w:hAnsi="標楷體" w:hint="eastAsia"/>
              </w:rPr>
              <w:t xml:space="preserve">/ </w:t>
            </w:r>
            <w:r w:rsidRPr="00816380">
              <w:rPr>
                <w:rFonts w:ascii="標楷體" w:eastAsia="標楷體" w:hAnsi="標楷體"/>
              </w:rPr>
              <w:t>科目課程</w:t>
            </w:r>
          </w:p>
        </w:tc>
        <w:tc>
          <w:tcPr>
            <w:tcW w:w="710" w:type="dxa"/>
            <w:vMerge w:val="restart"/>
            <w:tcBorders>
              <w:top w:val="single" w:sz="17" w:space="0" w:color="000000"/>
              <w:left w:val="single" w:sz="4" w:space="0" w:color="000000"/>
              <w:right w:val="single" w:sz="4" w:space="0" w:color="000000"/>
            </w:tcBorders>
          </w:tcPr>
          <w:p w:rsidR="00330687" w:rsidRPr="00816380" w:rsidRDefault="00330687" w:rsidP="00AE4DFE">
            <w:pPr>
              <w:pStyle w:val="TableParagraph"/>
              <w:rPr>
                <w:rFonts w:ascii="標楷體" w:eastAsia="標楷體" w:hAnsi="標楷體"/>
              </w:rPr>
            </w:pPr>
          </w:p>
          <w:p w:rsidR="00330687" w:rsidRPr="00816380" w:rsidRDefault="00330687" w:rsidP="00AE4DFE">
            <w:pPr>
              <w:pStyle w:val="TableParagraph"/>
              <w:spacing w:before="9"/>
              <w:rPr>
                <w:rFonts w:ascii="標楷體" w:eastAsia="標楷體" w:hAnsi="標楷體"/>
                <w:sz w:val="21"/>
              </w:rPr>
            </w:pPr>
          </w:p>
          <w:p w:rsidR="00330687" w:rsidRPr="00816380" w:rsidRDefault="00330687" w:rsidP="00AE4DFE">
            <w:pPr>
              <w:pStyle w:val="TableParagraph"/>
              <w:ind w:left="235"/>
              <w:rPr>
                <w:rFonts w:ascii="標楷體" w:eastAsia="標楷體" w:hAnsi="標楷體"/>
              </w:rPr>
            </w:pPr>
            <w:r w:rsidRPr="00816380">
              <w:rPr>
                <w:rFonts w:ascii="標楷體" w:eastAsia="標楷體" w:hAnsi="標楷體"/>
              </w:rPr>
              <w:t>19.</w:t>
            </w:r>
          </w:p>
          <w:p w:rsidR="00330687" w:rsidRPr="00816380" w:rsidRDefault="00330687" w:rsidP="00AE4DFE">
            <w:pPr>
              <w:pStyle w:val="TableParagraph"/>
              <w:spacing w:before="100" w:line="266" w:lineRule="auto"/>
              <w:ind w:left="182" w:right="58"/>
              <w:rPr>
                <w:rFonts w:ascii="標楷體" w:eastAsia="標楷體" w:hAnsi="標楷體"/>
              </w:rPr>
            </w:pPr>
            <w:r w:rsidRPr="00816380">
              <w:rPr>
                <w:rFonts w:ascii="標楷體" w:eastAsia="標楷體" w:hAnsi="標楷體"/>
              </w:rPr>
              <w:t>素養達成</w:t>
            </w:r>
          </w:p>
        </w:tc>
        <w:tc>
          <w:tcPr>
            <w:tcW w:w="4967" w:type="dxa"/>
            <w:tcBorders>
              <w:top w:val="single" w:sz="17"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15" w:line="266" w:lineRule="auto"/>
              <w:ind w:left="559" w:right="95" w:hanging="440"/>
              <w:jc w:val="both"/>
              <w:rPr>
                <w:rFonts w:ascii="標楷體" w:eastAsia="標楷體" w:hAnsi="標楷體"/>
                <w:lang w:eastAsia="zh-TW"/>
              </w:rPr>
            </w:pPr>
            <w:r w:rsidRPr="00816380">
              <w:rPr>
                <w:rFonts w:ascii="標楷體" w:eastAsia="標楷體" w:hAnsi="標楷體" w:hint="eastAsia"/>
                <w:lang w:eastAsia="zh-TW"/>
              </w:rPr>
              <w:t>19.1</w:t>
            </w:r>
            <w:r w:rsidRPr="00816380">
              <w:rPr>
                <w:rFonts w:ascii="標楷體" w:eastAsia="標楷體" w:hAnsi="標楷體"/>
                <w:lang w:eastAsia="zh-TW"/>
              </w:rPr>
              <w:t>各學習階段</w:t>
            </w:r>
            <w:r w:rsidRPr="00816380">
              <w:rPr>
                <w:rFonts w:ascii="標楷體" w:eastAsia="標楷體" w:hAnsi="標楷體" w:hint="eastAsia"/>
                <w:lang w:eastAsia="zh-TW"/>
              </w:rPr>
              <w:t>/</w:t>
            </w:r>
            <w:r w:rsidRPr="00816380">
              <w:rPr>
                <w:rFonts w:ascii="標楷體" w:eastAsia="標楷體" w:hAnsi="標楷體"/>
                <w:lang w:eastAsia="zh-TW"/>
              </w:rPr>
              <w:t>年級學生於各領域</w:t>
            </w:r>
            <w:r w:rsidRPr="00816380">
              <w:rPr>
                <w:rFonts w:ascii="標楷體" w:eastAsia="標楷體" w:hAnsi="標楷體" w:hint="eastAsia"/>
                <w:lang w:eastAsia="zh-TW"/>
              </w:rPr>
              <w:t>/</w:t>
            </w:r>
            <w:r w:rsidRPr="00816380">
              <w:rPr>
                <w:rFonts w:ascii="標楷體" w:eastAsia="標楷體" w:hAnsi="標楷體"/>
                <w:lang w:eastAsia="zh-TW"/>
              </w:rPr>
              <w:t>科目之學習結果表現，能達成各該領域</w:t>
            </w:r>
            <w:r w:rsidRPr="00816380">
              <w:rPr>
                <w:rFonts w:ascii="標楷體" w:eastAsia="標楷體" w:hAnsi="標楷體" w:hint="eastAsia"/>
                <w:lang w:eastAsia="zh-TW"/>
              </w:rPr>
              <w:t>/</w:t>
            </w:r>
            <w:r w:rsidRPr="00816380">
              <w:rPr>
                <w:rFonts w:ascii="標楷體" w:eastAsia="標楷體" w:hAnsi="標楷體"/>
                <w:lang w:eastAsia="zh-TW"/>
              </w:rPr>
              <w:t>科目課綱訂定之本教育階段核心素養，並精熟各學習重點。</w:t>
            </w:r>
          </w:p>
        </w:tc>
        <w:tc>
          <w:tcPr>
            <w:tcW w:w="415" w:type="dxa"/>
            <w:tcBorders>
              <w:top w:val="single" w:sz="17"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415" w:type="dxa"/>
            <w:tcBorders>
              <w:top w:val="single" w:sz="17"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415" w:type="dxa"/>
            <w:tcBorders>
              <w:top w:val="single" w:sz="17"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416" w:type="dxa"/>
            <w:tcBorders>
              <w:top w:val="single" w:sz="17"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430" w:type="dxa"/>
            <w:tcBorders>
              <w:top w:val="single" w:sz="17"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959" w:type="dxa"/>
            <w:tcBorders>
              <w:top w:val="single" w:sz="17"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1207"/>
        </w:trPr>
        <w:tc>
          <w:tcPr>
            <w:tcW w:w="650"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76"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vMerge/>
            <w:tcBorders>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4967"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63" w:line="266" w:lineRule="auto"/>
              <w:ind w:left="559" w:right="94" w:hanging="440"/>
              <w:jc w:val="both"/>
              <w:rPr>
                <w:rFonts w:ascii="標楷體" w:eastAsia="標楷體" w:hAnsi="標楷體"/>
                <w:lang w:eastAsia="zh-TW"/>
              </w:rPr>
            </w:pPr>
            <w:r w:rsidRPr="00816380">
              <w:rPr>
                <w:rFonts w:ascii="標楷體" w:eastAsia="標楷體" w:hAnsi="標楷體" w:hint="eastAsia"/>
                <w:lang w:eastAsia="zh-TW"/>
              </w:rPr>
              <w:t>19.2</w:t>
            </w:r>
            <w:r w:rsidRPr="00816380">
              <w:rPr>
                <w:rFonts w:ascii="標楷體" w:eastAsia="標楷體" w:hAnsi="標楷體"/>
                <w:lang w:eastAsia="zh-TW"/>
              </w:rPr>
              <w:t>各領域</w:t>
            </w:r>
            <w:r w:rsidRPr="00816380">
              <w:rPr>
                <w:rFonts w:ascii="標楷體" w:eastAsia="標楷體" w:hAnsi="標楷體" w:hint="eastAsia"/>
                <w:lang w:eastAsia="zh-TW"/>
              </w:rPr>
              <w:t>/</w:t>
            </w:r>
            <w:r w:rsidRPr="00816380">
              <w:rPr>
                <w:rFonts w:ascii="標楷體" w:eastAsia="標楷體" w:hAnsi="標楷體"/>
                <w:spacing w:val="-3"/>
                <w:lang w:eastAsia="zh-TW"/>
              </w:rPr>
              <w:t>科目課綱核心素養及學習重點以外之</w:t>
            </w:r>
            <w:r w:rsidRPr="00816380">
              <w:rPr>
                <w:rFonts w:ascii="標楷體" w:eastAsia="標楷體" w:hAnsi="標楷體"/>
                <w:spacing w:val="-12"/>
                <w:lang w:eastAsia="zh-TW"/>
              </w:rPr>
              <w:t>其他非意圖性學習結果，具教育之積極正向價值。</w:t>
            </w:r>
          </w:p>
        </w:tc>
        <w:tc>
          <w:tcPr>
            <w:tcW w:w="415"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415"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415"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416"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430"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959" w:type="dxa"/>
            <w:tcBorders>
              <w:top w:val="single" w:sz="4"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1220"/>
        </w:trPr>
        <w:tc>
          <w:tcPr>
            <w:tcW w:w="650"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76" w:type="dxa"/>
            <w:vMerge/>
            <w:tcBorders>
              <w:left w:val="single" w:sz="4" w:space="0" w:color="000000"/>
              <w:bottom w:val="single" w:sz="12"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tcBorders>
              <w:top w:val="single" w:sz="4" w:space="0" w:color="000000"/>
              <w:left w:val="single" w:sz="4" w:space="0" w:color="000000"/>
              <w:bottom w:val="single" w:sz="12" w:space="0" w:color="000000"/>
              <w:right w:val="single" w:sz="4" w:space="0" w:color="000000"/>
            </w:tcBorders>
          </w:tcPr>
          <w:p w:rsidR="00330687" w:rsidRPr="00816380" w:rsidRDefault="00330687" w:rsidP="00AE4DFE">
            <w:pPr>
              <w:pStyle w:val="TableParagraph"/>
              <w:spacing w:before="142"/>
              <w:ind w:left="235"/>
              <w:rPr>
                <w:rFonts w:ascii="標楷體" w:eastAsia="標楷體" w:hAnsi="標楷體"/>
              </w:rPr>
            </w:pPr>
            <w:r w:rsidRPr="00816380">
              <w:rPr>
                <w:rFonts w:ascii="標楷體" w:eastAsia="標楷體" w:hAnsi="標楷體"/>
              </w:rPr>
              <w:t>20.</w:t>
            </w:r>
          </w:p>
          <w:p w:rsidR="00330687" w:rsidRPr="00816380" w:rsidRDefault="00330687" w:rsidP="00AE4DFE">
            <w:pPr>
              <w:pStyle w:val="TableParagraph"/>
              <w:spacing w:before="47" w:line="266" w:lineRule="auto"/>
              <w:ind w:left="182" w:right="58"/>
              <w:rPr>
                <w:rFonts w:ascii="標楷體" w:eastAsia="標楷體" w:hAnsi="標楷體"/>
              </w:rPr>
            </w:pPr>
            <w:r w:rsidRPr="00816380">
              <w:rPr>
                <w:rFonts w:ascii="標楷體" w:eastAsia="標楷體" w:hAnsi="標楷體"/>
              </w:rPr>
              <w:t>持續進展</w:t>
            </w:r>
          </w:p>
        </w:tc>
        <w:tc>
          <w:tcPr>
            <w:tcW w:w="4967" w:type="dxa"/>
            <w:tcBorders>
              <w:top w:val="single" w:sz="4" w:space="0" w:color="000000"/>
              <w:left w:val="single" w:sz="4" w:space="0" w:color="000000"/>
              <w:bottom w:val="single" w:sz="12" w:space="0" w:color="000000"/>
              <w:right w:val="single" w:sz="4" w:space="0" w:color="000000"/>
            </w:tcBorders>
          </w:tcPr>
          <w:p w:rsidR="00330687" w:rsidRPr="00816380" w:rsidRDefault="00330687" w:rsidP="00AE4DFE">
            <w:pPr>
              <w:pStyle w:val="TableParagraph"/>
              <w:spacing w:before="1"/>
              <w:rPr>
                <w:rFonts w:ascii="標楷體" w:eastAsia="標楷體" w:hAnsi="標楷體"/>
                <w:sz w:val="17"/>
                <w:lang w:eastAsia="zh-TW"/>
              </w:rPr>
            </w:pPr>
          </w:p>
          <w:p w:rsidR="00330687" w:rsidRPr="00816380" w:rsidRDefault="00330687" w:rsidP="00AE4DFE">
            <w:pPr>
              <w:pStyle w:val="TableParagraph"/>
              <w:spacing w:line="268" w:lineRule="auto"/>
              <w:ind w:right="83"/>
              <w:rPr>
                <w:rFonts w:ascii="標楷體" w:eastAsia="標楷體" w:hAnsi="標楷體"/>
                <w:lang w:eastAsia="zh-TW"/>
              </w:rPr>
            </w:pPr>
            <w:r w:rsidRPr="00816380">
              <w:rPr>
                <w:rFonts w:ascii="標楷體" w:eastAsia="標楷體" w:hAnsi="標楷體"/>
                <w:lang w:eastAsia="zh-TW"/>
              </w:rPr>
              <w:t>學生在各領域</w:t>
            </w:r>
            <w:r w:rsidRPr="00816380">
              <w:rPr>
                <w:rFonts w:ascii="標楷體" w:eastAsia="標楷體" w:hAnsi="標楷體" w:hint="eastAsia"/>
                <w:lang w:eastAsia="zh-TW"/>
              </w:rPr>
              <w:t>/</w:t>
            </w:r>
            <w:r w:rsidRPr="00816380">
              <w:rPr>
                <w:rFonts w:ascii="標楷體" w:eastAsia="標楷體" w:hAnsi="標楷體"/>
                <w:lang w:eastAsia="zh-TW"/>
              </w:rPr>
              <w:t>科目之學習結果表現，於各年級及學習階段具持續進展之現象。</w:t>
            </w:r>
          </w:p>
        </w:tc>
        <w:tc>
          <w:tcPr>
            <w:tcW w:w="415" w:type="dxa"/>
            <w:tcBorders>
              <w:top w:val="single" w:sz="4" w:space="0" w:color="000000"/>
              <w:left w:val="single" w:sz="4" w:space="0" w:color="000000"/>
              <w:bottom w:val="single" w:sz="12" w:space="0" w:color="000000"/>
              <w:right w:val="single" w:sz="4" w:space="0" w:color="000000"/>
            </w:tcBorders>
          </w:tcPr>
          <w:p w:rsidR="00330687" w:rsidRPr="00816380" w:rsidRDefault="00330687" w:rsidP="00AE4DFE">
            <w:pPr>
              <w:rPr>
                <w:rFonts w:ascii="標楷體" w:eastAsia="標楷體" w:hAnsi="標楷體"/>
                <w:lang w:eastAsia="zh-TW"/>
              </w:rPr>
            </w:pPr>
          </w:p>
        </w:tc>
        <w:tc>
          <w:tcPr>
            <w:tcW w:w="415" w:type="dxa"/>
            <w:tcBorders>
              <w:top w:val="single" w:sz="4" w:space="0" w:color="000000"/>
              <w:left w:val="single" w:sz="4" w:space="0" w:color="000000"/>
              <w:bottom w:val="single" w:sz="12" w:space="0" w:color="000000"/>
              <w:right w:val="single" w:sz="4" w:space="0" w:color="000000"/>
            </w:tcBorders>
          </w:tcPr>
          <w:p w:rsidR="00330687" w:rsidRPr="00816380" w:rsidRDefault="00330687" w:rsidP="00AE4DFE">
            <w:pPr>
              <w:rPr>
                <w:rFonts w:ascii="標楷體" w:eastAsia="標楷體" w:hAnsi="標楷體"/>
                <w:lang w:eastAsia="zh-TW"/>
              </w:rPr>
            </w:pPr>
          </w:p>
        </w:tc>
        <w:tc>
          <w:tcPr>
            <w:tcW w:w="415" w:type="dxa"/>
            <w:tcBorders>
              <w:top w:val="single" w:sz="4" w:space="0" w:color="000000"/>
              <w:left w:val="single" w:sz="4" w:space="0" w:color="000000"/>
              <w:bottom w:val="single" w:sz="12" w:space="0" w:color="000000"/>
              <w:right w:val="single" w:sz="4" w:space="0" w:color="000000"/>
            </w:tcBorders>
          </w:tcPr>
          <w:p w:rsidR="00330687" w:rsidRPr="00816380" w:rsidRDefault="00330687" w:rsidP="00AE4DFE">
            <w:pPr>
              <w:rPr>
                <w:rFonts w:ascii="標楷體" w:eastAsia="標楷體" w:hAnsi="標楷體"/>
                <w:lang w:eastAsia="zh-TW"/>
              </w:rPr>
            </w:pPr>
          </w:p>
        </w:tc>
        <w:tc>
          <w:tcPr>
            <w:tcW w:w="416" w:type="dxa"/>
            <w:tcBorders>
              <w:top w:val="single" w:sz="4" w:space="0" w:color="000000"/>
              <w:left w:val="single" w:sz="4" w:space="0" w:color="000000"/>
              <w:bottom w:val="single" w:sz="12" w:space="0" w:color="000000"/>
              <w:right w:val="single" w:sz="4" w:space="0" w:color="000000"/>
            </w:tcBorders>
          </w:tcPr>
          <w:p w:rsidR="00330687" w:rsidRPr="00816380" w:rsidRDefault="00330687" w:rsidP="00AE4DFE">
            <w:pPr>
              <w:rPr>
                <w:rFonts w:ascii="標楷體" w:eastAsia="標楷體" w:hAnsi="標楷體"/>
                <w:lang w:eastAsia="zh-TW"/>
              </w:rPr>
            </w:pPr>
          </w:p>
        </w:tc>
        <w:tc>
          <w:tcPr>
            <w:tcW w:w="430" w:type="dxa"/>
            <w:tcBorders>
              <w:top w:val="single" w:sz="4" w:space="0" w:color="000000"/>
              <w:left w:val="single" w:sz="4" w:space="0" w:color="000000"/>
              <w:bottom w:val="single" w:sz="12" w:space="0" w:color="000000"/>
              <w:right w:val="single" w:sz="4" w:space="0" w:color="000000"/>
            </w:tcBorders>
          </w:tcPr>
          <w:p w:rsidR="00330687" w:rsidRPr="00816380" w:rsidRDefault="00330687" w:rsidP="00AE4DFE">
            <w:pPr>
              <w:rPr>
                <w:rFonts w:ascii="標楷體" w:eastAsia="標楷體" w:hAnsi="標楷體"/>
                <w:lang w:eastAsia="zh-TW"/>
              </w:rPr>
            </w:pPr>
          </w:p>
        </w:tc>
        <w:tc>
          <w:tcPr>
            <w:tcW w:w="959" w:type="dxa"/>
            <w:tcBorders>
              <w:top w:val="single" w:sz="4" w:space="0" w:color="000000"/>
              <w:left w:val="single" w:sz="4" w:space="0" w:color="000000"/>
              <w:bottom w:val="single" w:sz="12"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898"/>
        </w:trPr>
        <w:tc>
          <w:tcPr>
            <w:tcW w:w="650"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76" w:type="dxa"/>
            <w:vMerge w:val="restart"/>
            <w:tcBorders>
              <w:top w:val="single" w:sz="12" w:space="0" w:color="000000"/>
              <w:left w:val="single" w:sz="4" w:space="0" w:color="000000"/>
              <w:right w:val="single" w:sz="4" w:space="0" w:color="000000"/>
            </w:tcBorders>
          </w:tcPr>
          <w:p w:rsidR="00330687" w:rsidRPr="00816380" w:rsidRDefault="00330687" w:rsidP="00AE4DFE">
            <w:pPr>
              <w:pStyle w:val="TableParagraph"/>
              <w:rPr>
                <w:rFonts w:ascii="標楷體" w:eastAsia="標楷體" w:hAnsi="標楷體"/>
                <w:lang w:eastAsia="zh-TW"/>
              </w:rPr>
            </w:pPr>
          </w:p>
          <w:p w:rsidR="00330687" w:rsidRPr="00816380" w:rsidRDefault="00330687" w:rsidP="00AE4DFE">
            <w:pPr>
              <w:pStyle w:val="TableParagraph"/>
              <w:spacing w:before="10"/>
              <w:rPr>
                <w:rFonts w:ascii="標楷體" w:eastAsia="標楷體" w:hAnsi="標楷體"/>
                <w:sz w:val="18"/>
                <w:lang w:eastAsia="zh-TW"/>
              </w:rPr>
            </w:pPr>
          </w:p>
          <w:p w:rsidR="00330687" w:rsidRPr="00816380" w:rsidRDefault="00330687" w:rsidP="00AE4DFE">
            <w:pPr>
              <w:pStyle w:val="TableParagraph"/>
              <w:spacing w:line="300" w:lineRule="auto"/>
              <w:ind w:left="203" w:right="139"/>
              <w:jc w:val="both"/>
              <w:rPr>
                <w:rFonts w:ascii="標楷體" w:eastAsia="標楷體" w:hAnsi="標楷體"/>
              </w:rPr>
            </w:pPr>
            <w:r w:rsidRPr="00816380">
              <w:rPr>
                <w:rFonts w:ascii="標楷體" w:eastAsia="標楷體" w:hAnsi="標楷體"/>
              </w:rPr>
              <w:t>彈性學習課程</w:t>
            </w:r>
          </w:p>
        </w:tc>
        <w:tc>
          <w:tcPr>
            <w:tcW w:w="710" w:type="dxa"/>
            <w:vMerge w:val="restart"/>
            <w:tcBorders>
              <w:top w:val="single" w:sz="12" w:space="0" w:color="000000"/>
              <w:left w:val="single" w:sz="4" w:space="0" w:color="000000"/>
              <w:right w:val="single" w:sz="4" w:space="0" w:color="000000"/>
            </w:tcBorders>
          </w:tcPr>
          <w:p w:rsidR="00330687" w:rsidRPr="00816380" w:rsidRDefault="00330687" w:rsidP="00AE4DFE">
            <w:pPr>
              <w:pStyle w:val="TableParagraph"/>
              <w:rPr>
                <w:rFonts w:ascii="標楷體" w:eastAsia="標楷體" w:hAnsi="標楷體"/>
              </w:rPr>
            </w:pPr>
          </w:p>
          <w:p w:rsidR="00330687" w:rsidRPr="00816380" w:rsidRDefault="00330687" w:rsidP="00AE4DFE">
            <w:pPr>
              <w:pStyle w:val="TableParagraph"/>
              <w:spacing w:before="2"/>
              <w:rPr>
                <w:rFonts w:ascii="標楷體" w:eastAsia="標楷體" w:hAnsi="標楷體"/>
                <w:sz w:val="16"/>
              </w:rPr>
            </w:pPr>
          </w:p>
          <w:p w:rsidR="00330687" w:rsidRPr="00816380" w:rsidRDefault="00330687" w:rsidP="00AE4DFE">
            <w:pPr>
              <w:pStyle w:val="TableParagraph"/>
              <w:ind w:left="235"/>
              <w:rPr>
                <w:rFonts w:ascii="標楷體" w:eastAsia="標楷體" w:hAnsi="標楷體"/>
              </w:rPr>
            </w:pPr>
            <w:r w:rsidRPr="00816380">
              <w:rPr>
                <w:rFonts w:ascii="標楷體" w:eastAsia="標楷體" w:hAnsi="標楷體"/>
              </w:rPr>
              <w:t>21.</w:t>
            </w:r>
          </w:p>
          <w:p w:rsidR="00330687" w:rsidRPr="00816380" w:rsidRDefault="00330687" w:rsidP="00AE4DFE">
            <w:pPr>
              <w:pStyle w:val="TableParagraph"/>
              <w:spacing w:before="100" w:line="268" w:lineRule="auto"/>
              <w:ind w:left="182" w:right="58"/>
              <w:rPr>
                <w:rFonts w:ascii="標楷體" w:eastAsia="標楷體" w:hAnsi="標楷體"/>
              </w:rPr>
            </w:pPr>
            <w:r w:rsidRPr="00816380">
              <w:rPr>
                <w:rFonts w:ascii="標楷體" w:eastAsia="標楷體" w:hAnsi="標楷體"/>
              </w:rPr>
              <w:t>目標達成</w:t>
            </w:r>
          </w:p>
        </w:tc>
        <w:tc>
          <w:tcPr>
            <w:tcW w:w="4967" w:type="dxa"/>
            <w:tcBorders>
              <w:top w:val="single" w:sz="12" w:space="0" w:color="000000"/>
              <w:left w:val="single" w:sz="4" w:space="0" w:color="000000"/>
              <w:bottom w:val="single" w:sz="8" w:space="0" w:color="000000"/>
              <w:right w:val="single" w:sz="4" w:space="0" w:color="000000"/>
            </w:tcBorders>
          </w:tcPr>
          <w:p w:rsidR="00330687" w:rsidRPr="00816380" w:rsidRDefault="00330687" w:rsidP="00AE4DFE">
            <w:pPr>
              <w:pStyle w:val="TableParagraph"/>
              <w:spacing w:before="44" w:line="268" w:lineRule="auto"/>
              <w:ind w:left="559" w:right="83" w:hanging="440"/>
              <w:rPr>
                <w:rFonts w:ascii="標楷體" w:eastAsia="標楷體" w:hAnsi="標楷體"/>
                <w:lang w:eastAsia="zh-TW"/>
              </w:rPr>
            </w:pPr>
            <w:r w:rsidRPr="00816380">
              <w:rPr>
                <w:rFonts w:ascii="標楷體" w:eastAsia="標楷體" w:hAnsi="標楷體" w:hint="eastAsia"/>
                <w:lang w:eastAsia="zh-TW"/>
              </w:rPr>
              <w:t>21.1</w:t>
            </w:r>
            <w:r w:rsidRPr="00816380">
              <w:rPr>
                <w:rFonts w:ascii="標楷體" w:eastAsia="標楷體" w:hAnsi="標楷體"/>
                <w:spacing w:val="-12"/>
                <w:lang w:eastAsia="zh-TW"/>
              </w:rPr>
              <w:t>學生於各彈性學習課程、彈性學習節數之學習</w:t>
            </w:r>
            <w:r w:rsidRPr="00816380">
              <w:rPr>
                <w:rFonts w:ascii="標楷體" w:eastAsia="標楷體" w:hAnsi="標楷體"/>
                <w:spacing w:val="-11"/>
                <w:lang w:eastAsia="zh-TW"/>
              </w:rPr>
              <w:t>結果表現，能符合課程設計之預期課程目標。</w:t>
            </w:r>
          </w:p>
        </w:tc>
        <w:tc>
          <w:tcPr>
            <w:tcW w:w="415" w:type="dxa"/>
            <w:tcBorders>
              <w:top w:val="single" w:sz="12" w:space="0" w:color="000000"/>
              <w:left w:val="single" w:sz="4" w:space="0" w:color="000000"/>
              <w:bottom w:val="single" w:sz="8" w:space="0" w:color="000000"/>
              <w:right w:val="single" w:sz="4" w:space="0" w:color="000000"/>
            </w:tcBorders>
          </w:tcPr>
          <w:p w:rsidR="00330687" w:rsidRPr="00816380" w:rsidRDefault="00330687" w:rsidP="00AE4DFE">
            <w:pPr>
              <w:rPr>
                <w:rFonts w:ascii="標楷體" w:eastAsia="標楷體" w:hAnsi="標楷體"/>
                <w:lang w:eastAsia="zh-TW"/>
              </w:rPr>
            </w:pPr>
          </w:p>
        </w:tc>
        <w:tc>
          <w:tcPr>
            <w:tcW w:w="415" w:type="dxa"/>
            <w:tcBorders>
              <w:top w:val="single" w:sz="12" w:space="0" w:color="000000"/>
              <w:left w:val="single" w:sz="4" w:space="0" w:color="000000"/>
              <w:bottom w:val="single" w:sz="8" w:space="0" w:color="000000"/>
              <w:right w:val="single" w:sz="4" w:space="0" w:color="000000"/>
            </w:tcBorders>
          </w:tcPr>
          <w:p w:rsidR="00330687" w:rsidRPr="00816380" w:rsidRDefault="00330687" w:rsidP="00AE4DFE">
            <w:pPr>
              <w:rPr>
                <w:rFonts w:ascii="標楷體" w:eastAsia="標楷體" w:hAnsi="標楷體"/>
                <w:lang w:eastAsia="zh-TW"/>
              </w:rPr>
            </w:pPr>
          </w:p>
        </w:tc>
        <w:tc>
          <w:tcPr>
            <w:tcW w:w="415" w:type="dxa"/>
            <w:tcBorders>
              <w:top w:val="single" w:sz="12" w:space="0" w:color="000000"/>
              <w:left w:val="single" w:sz="4" w:space="0" w:color="000000"/>
              <w:bottom w:val="single" w:sz="8" w:space="0" w:color="000000"/>
              <w:right w:val="single" w:sz="4" w:space="0" w:color="000000"/>
            </w:tcBorders>
          </w:tcPr>
          <w:p w:rsidR="00330687" w:rsidRPr="00816380" w:rsidRDefault="00330687" w:rsidP="00AE4DFE">
            <w:pPr>
              <w:rPr>
                <w:rFonts w:ascii="標楷體" w:eastAsia="標楷體" w:hAnsi="標楷體"/>
                <w:lang w:eastAsia="zh-TW"/>
              </w:rPr>
            </w:pPr>
          </w:p>
        </w:tc>
        <w:tc>
          <w:tcPr>
            <w:tcW w:w="416" w:type="dxa"/>
            <w:tcBorders>
              <w:top w:val="single" w:sz="12" w:space="0" w:color="000000"/>
              <w:left w:val="single" w:sz="4" w:space="0" w:color="000000"/>
              <w:bottom w:val="single" w:sz="8" w:space="0" w:color="000000"/>
              <w:right w:val="single" w:sz="4" w:space="0" w:color="000000"/>
            </w:tcBorders>
          </w:tcPr>
          <w:p w:rsidR="00330687" w:rsidRPr="00816380" w:rsidRDefault="00330687" w:rsidP="00AE4DFE">
            <w:pPr>
              <w:rPr>
                <w:rFonts w:ascii="標楷體" w:eastAsia="標楷體" w:hAnsi="標楷體"/>
                <w:lang w:eastAsia="zh-TW"/>
              </w:rPr>
            </w:pPr>
          </w:p>
        </w:tc>
        <w:tc>
          <w:tcPr>
            <w:tcW w:w="430" w:type="dxa"/>
            <w:tcBorders>
              <w:top w:val="single" w:sz="12" w:space="0" w:color="000000"/>
              <w:left w:val="single" w:sz="4" w:space="0" w:color="000000"/>
              <w:bottom w:val="single" w:sz="8" w:space="0" w:color="000000"/>
              <w:right w:val="single" w:sz="4" w:space="0" w:color="000000"/>
            </w:tcBorders>
          </w:tcPr>
          <w:p w:rsidR="00330687" w:rsidRPr="00816380" w:rsidRDefault="00330687" w:rsidP="00AE4DFE">
            <w:pPr>
              <w:rPr>
                <w:rFonts w:ascii="標楷體" w:eastAsia="標楷體" w:hAnsi="標楷體"/>
                <w:lang w:eastAsia="zh-TW"/>
              </w:rPr>
            </w:pPr>
          </w:p>
        </w:tc>
        <w:tc>
          <w:tcPr>
            <w:tcW w:w="959" w:type="dxa"/>
            <w:tcBorders>
              <w:top w:val="single" w:sz="12" w:space="0" w:color="000000"/>
              <w:left w:val="single" w:sz="4" w:space="0" w:color="000000"/>
              <w:bottom w:val="single" w:sz="8"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986"/>
        </w:trPr>
        <w:tc>
          <w:tcPr>
            <w:tcW w:w="650"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76" w:type="dxa"/>
            <w:vMerge/>
            <w:tcBorders>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vMerge/>
            <w:tcBorders>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4967" w:type="dxa"/>
            <w:tcBorders>
              <w:top w:val="single" w:sz="8"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53" w:line="266" w:lineRule="auto"/>
              <w:ind w:left="559" w:right="83" w:hanging="440"/>
              <w:rPr>
                <w:rFonts w:ascii="標楷體" w:eastAsia="標楷體" w:hAnsi="標楷體"/>
                <w:lang w:eastAsia="zh-TW"/>
              </w:rPr>
            </w:pPr>
            <w:r w:rsidRPr="00816380">
              <w:rPr>
                <w:rFonts w:ascii="標楷體" w:eastAsia="標楷體" w:hAnsi="標楷體" w:hint="eastAsia"/>
                <w:lang w:eastAsia="zh-TW"/>
              </w:rPr>
              <w:t xml:space="preserve">21.2 </w:t>
            </w:r>
            <w:r w:rsidRPr="00816380">
              <w:rPr>
                <w:rFonts w:ascii="標楷體" w:eastAsia="標楷體" w:hAnsi="標楷體"/>
                <w:lang w:eastAsia="zh-TW"/>
              </w:rPr>
              <w:t>學生在各彈性學習課程、彈性學習節數之非意圖性學習結  果，具教育之積極正向價值。</w:t>
            </w:r>
          </w:p>
        </w:tc>
        <w:tc>
          <w:tcPr>
            <w:tcW w:w="415" w:type="dxa"/>
            <w:tcBorders>
              <w:top w:val="single" w:sz="8"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415" w:type="dxa"/>
            <w:tcBorders>
              <w:top w:val="single" w:sz="8"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415" w:type="dxa"/>
            <w:tcBorders>
              <w:top w:val="single" w:sz="8"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416" w:type="dxa"/>
            <w:tcBorders>
              <w:top w:val="single" w:sz="8"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430" w:type="dxa"/>
            <w:tcBorders>
              <w:top w:val="single" w:sz="8"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959" w:type="dxa"/>
            <w:tcBorders>
              <w:top w:val="single" w:sz="8"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1200"/>
        </w:trPr>
        <w:tc>
          <w:tcPr>
            <w:tcW w:w="650"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76" w:type="dxa"/>
            <w:vMerge/>
            <w:tcBorders>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710"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137"/>
              <w:ind w:left="235"/>
              <w:rPr>
                <w:rFonts w:ascii="標楷體" w:eastAsia="標楷體" w:hAnsi="標楷體"/>
              </w:rPr>
            </w:pPr>
            <w:r w:rsidRPr="00816380">
              <w:rPr>
                <w:rFonts w:ascii="標楷體" w:eastAsia="標楷體" w:hAnsi="標楷體"/>
              </w:rPr>
              <w:t>22.</w:t>
            </w:r>
          </w:p>
          <w:p w:rsidR="00330687" w:rsidRPr="00816380" w:rsidRDefault="00330687" w:rsidP="00AE4DFE">
            <w:pPr>
              <w:pStyle w:val="TableParagraph"/>
              <w:spacing w:before="47" w:line="266" w:lineRule="auto"/>
              <w:ind w:left="182" w:right="58"/>
              <w:rPr>
                <w:rFonts w:ascii="標楷體" w:eastAsia="標楷體" w:hAnsi="標楷體"/>
              </w:rPr>
            </w:pPr>
            <w:r w:rsidRPr="00816380">
              <w:rPr>
                <w:rFonts w:ascii="標楷體" w:eastAsia="標楷體" w:hAnsi="標楷體"/>
              </w:rPr>
              <w:t>持續進展</w:t>
            </w:r>
          </w:p>
        </w:tc>
        <w:tc>
          <w:tcPr>
            <w:tcW w:w="4967"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pStyle w:val="TableParagraph"/>
              <w:spacing w:before="1"/>
              <w:rPr>
                <w:rFonts w:ascii="標楷體" w:eastAsia="標楷體" w:hAnsi="標楷體"/>
                <w:sz w:val="17"/>
                <w:lang w:eastAsia="zh-TW"/>
              </w:rPr>
            </w:pPr>
          </w:p>
          <w:p w:rsidR="00330687" w:rsidRPr="00816380" w:rsidRDefault="00330687" w:rsidP="00AE4DFE">
            <w:pPr>
              <w:pStyle w:val="TableParagraph"/>
              <w:spacing w:line="268" w:lineRule="auto"/>
              <w:ind w:right="-6"/>
              <w:rPr>
                <w:rFonts w:ascii="標楷體" w:eastAsia="標楷體" w:hAnsi="標楷體"/>
                <w:lang w:eastAsia="zh-TW"/>
              </w:rPr>
            </w:pPr>
            <w:r w:rsidRPr="00816380">
              <w:rPr>
                <w:rFonts w:ascii="標楷體" w:eastAsia="標楷體" w:hAnsi="標楷體"/>
                <w:lang w:eastAsia="zh-TW"/>
              </w:rPr>
              <w:t>學生於各類彈性學習程、彈性學習節數之學習成就表現，具持續進展之現象。</w:t>
            </w:r>
          </w:p>
        </w:tc>
        <w:tc>
          <w:tcPr>
            <w:tcW w:w="415"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415"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415"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416"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430" w:type="dxa"/>
            <w:tcBorders>
              <w:top w:val="single" w:sz="4" w:space="0" w:color="000000"/>
              <w:left w:val="single" w:sz="4" w:space="0" w:color="000000"/>
              <w:bottom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959" w:type="dxa"/>
            <w:tcBorders>
              <w:top w:val="single" w:sz="4" w:space="0" w:color="000000"/>
              <w:left w:val="single" w:sz="4" w:space="0" w:color="000000"/>
              <w:bottom w:val="single" w:sz="4" w:space="0" w:color="000000"/>
            </w:tcBorders>
          </w:tcPr>
          <w:p w:rsidR="00330687" w:rsidRPr="00816380" w:rsidRDefault="00330687" w:rsidP="00AE4DFE">
            <w:pPr>
              <w:rPr>
                <w:rFonts w:ascii="標楷體" w:eastAsia="標楷體" w:hAnsi="標楷體"/>
                <w:lang w:eastAsia="zh-TW"/>
              </w:rPr>
            </w:pPr>
          </w:p>
        </w:tc>
      </w:tr>
      <w:tr w:rsidR="00330687" w:rsidRPr="00816380" w:rsidTr="00AE4DFE">
        <w:trPr>
          <w:trHeight w:hRule="exact" w:val="2157"/>
        </w:trPr>
        <w:tc>
          <w:tcPr>
            <w:tcW w:w="650" w:type="dxa"/>
            <w:vMerge/>
            <w:tcBorders>
              <w:right w:val="single" w:sz="4" w:space="0" w:color="000000"/>
            </w:tcBorders>
          </w:tcPr>
          <w:p w:rsidR="00330687" w:rsidRPr="00816380" w:rsidRDefault="00330687" w:rsidP="00AE4DFE">
            <w:pPr>
              <w:rPr>
                <w:rFonts w:ascii="標楷體" w:eastAsia="標楷體" w:hAnsi="標楷體"/>
                <w:lang w:eastAsia="zh-TW"/>
              </w:rPr>
            </w:pPr>
          </w:p>
        </w:tc>
        <w:tc>
          <w:tcPr>
            <w:tcW w:w="576" w:type="dxa"/>
            <w:tcBorders>
              <w:top w:val="single" w:sz="4" w:space="0" w:color="000000"/>
              <w:left w:val="single" w:sz="4" w:space="0" w:color="000000"/>
              <w:right w:val="single" w:sz="4" w:space="0" w:color="000000"/>
            </w:tcBorders>
          </w:tcPr>
          <w:p w:rsidR="00330687" w:rsidRPr="00816380" w:rsidRDefault="00330687" w:rsidP="00AE4DFE">
            <w:pPr>
              <w:pStyle w:val="TableParagraph"/>
              <w:spacing w:before="118" w:line="268" w:lineRule="auto"/>
              <w:ind w:left="203" w:right="139"/>
              <w:jc w:val="both"/>
              <w:rPr>
                <w:rFonts w:ascii="標楷體" w:eastAsia="標楷體" w:hAnsi="標楷體"/>
              </w:rPr>
            </w:pPr>
            <w:r w:rsidRPr="00816380">
              <w:rPr>
                <w:rFonts w:ascii="標楷體" w:eastAsia="標楷體" w:hAnsi="標楷體"/>
              </w:rPr>
              <w:t>課程總體架構</w:t>
            </w:r>
          </w:p>
        </w:tc>
        <w:tc>
          <w:tcPr>
            <w:tcW w:w="710" w:type="dxa"/>
            <w:tcBorders>
              <w:top w:val="single" w:sz="4" w:space="0" w:color="000000"/>
              <w:left w:val="single" w:sz="4" w:space="0" w:color="000000"/>
              <w:right w:val="single" w:sz="4" w:space="0" w:color="000000"/>
            </w:tcBorders>
          </w:tcPr>
          <w:p w:rsidR="00330687" w:rsidRPr="00816380" w:rsidRDefault="00330687" w:rsidP="00AE4DFE">
            <w:pPr>
              <w:pStyle w:val="TableParagraph"/>
              <w:rPr>
                <w:rFonts w:ascii="標楷體" w:eastAsia="標楷體" w:hAnsi="標楷體"/>
              </w:rPr>
            </w:pPr>
          </w:p>
          <w:p w:rsidR="00330687" w:rsidRPr="00816380" w:rsidRDefault="00330687" w:rsidP="00AE4DFE">
            <w:pPr>
              <w:pStyle w:val="TableParagraph"/>
              <w:spacing w:before="3"/>
              <w:rPr>
                <w:rFonts w:ascii="標楷體" w:eastAsia="標楷體" w:hAnsi="標楷體"/>
              </w:rPr>
            </w:pPr>
          </w:p>
          <w:p w:rsidR="00330687" w:rsidRPr="00816380" w:rsidRDefault="00330687" w:rsidP="00AE4DFE">
            <w:pPr>
              <w:pStyle w:val="TableParagraph"/>
              <w:ind w:left="235"/>
              <w:rPr>
                <w:rFonts w:ascii="標楷體" w:eastAsia="標楷體" w:hAnsi="標楷體"/>
              </w:rPr>
            </w:pPr>
            <w:r w:rsidRPr="00816380">
              <w:rPr>
                <w:rFonts w:ascii="標楷體" w:eastAsia="標楷體" w:hAnsi="標楷體"/>
              </w:rPr>
              <w:t>23.</w:t>
            </w:r>
          </w:p>
          <w:p w:rsidR="00330687" w:rsidRPr="00816380" w:rsidRDefault="00330687" w:rsidP="00AE4DFE">
            <w:pPr>
              <w:pStyle w:val="TableParagraph"/>
              <w:spacing w:before="100" w:line="268" w:lineRule="auto"/>
              <w:ind w:left="182" w:right="58"/>
              <w:rPr>
                <w:rFonts w:ascii="標楷體" w:eastAsia="標楷體" w:hAnsi="標楷體"/>
              </w:rPr>
            </w:pPr>
            <w:r w:rsidRPr="00816380">
              <w:rPr>
                <w:rFonts w:ascii="標楷體" w:eastAsia="標楷體" w:hAnsi="標楷體"/>
              </w:rPr>
              <w:t>教育成效</w:t>
            </w:r>
          </w:p>
        </w:tc>
        <w:tc>
          <w:tcPr>
            <w:tcW w:w="4967" w:type="dxa"/>
            <w:tcBorders>
              <w:top w:val="single" w:sz="4" w:space="0" w:color="000000"/>
              <w:left w:val="single" w:sz="4" w:space="0" w:color="000000"/>
              <w:right w:val="single" w:sz="4" w:space="0" w:color="000000"/>
            </w:tcBorders>
          </w:tcPr>
          <w:p w:rsidR="00330687" w:rsidRPr="00816380" w:rsidRDefault="00330687" w:rsidP="00AE4DFE">
            <w:pPr>
              <w:pStyle w:val="TableParagraph"/>
              <w:spacing w:before="4"/>
              <w:rPr>
                <w:rFonts w:ascii="標楷體" w:eastAsia="標楷體" w:hAnsi="標楷體"/>
                <w:sz w:val="23"/>
                <w:lang w:eastAsia="zh-TW"/>
              </w:rPr>
            </w:pPr>
          </w:p>
          <w:p w:rsidR="00330687" w:rsidRPr="00816380" w:rsidRDefault="00330687" w:rsidP="00AE4DFE">
            <w:pPr>
              <w:pStyle w:val="TableParagraph"/>
              <w:spacing w:line="266" w:lineRule="auto"/>
              <w:ind w:right="-6"/>
              <w:rPr>
                <w:rFonts w:ascii="標楷體" w:eastAsia="標楷體" w:hAnsi="標楷體"/>
                <w:lang w:eastAsia="zh-TW"/>
              </w:rPr>
            </w:pPr>
            <w:r w:rsidRPr="00816380">
              <w:rPr>
                <w:rFonts w:ascii="標楷體" w:eastAsia="標楷體" w:hAnsi="標楷體"/>
                <w:lang w:eastAsia="zh-TW"/>
              </w:rPr>
              <w:t>學生於各領域</w:t>
            </w:r>
            <w:r w:rsidRPr="00816380">
              <w:rPr>
                <w:rFonts w:ascii="標楷體" w:eastAsia="標楷體" w:hAnsi="標楷體" w:hint="eastAsia"/>
                <w:lang w:eastAsia="zh-TW"/>
              </w:rPr>
              <w:t>/</w:t>
            </w:r>
            <w:r w:rsidRPr="00816380">
              <w:rPr>
                <w:rFonts w:ascii="標楷體" w:eastAsia="標楷體" w:hAnsi="標楷體"/>
                <w:lang w:eastAsia="zh-TW"/>
              </w:rPr>
              <w:t>科目及彈性學習課程、彈性學習節數之學習結果表現，符合預期教育成效，展現適性教育特質。</w:t>
            </w:r>
          </w:p>
        </w:tc>
        <w:tc>
          <w:tcPr>
            <w:tcW w:w="415" w:type="dxa"/>
            <w:tcBorders>
              <w:top w:val="single" w:sz="4" w:space="0" w:color="000000"/>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415" w:type="dxa"/>
            <w:tcBorders>
              <w:top w:val="single" w:sz="4" w:space="0" w:color="000000"/>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415" w:type="dxa"/>
            <w:tcBorders>
              <w:top w:val="single" w:sz="4" w:space="0" w:color="000000"/>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416" w:type="dxa"/>
            <w:tcBorders>
              <w:top w:val="single" w:sz="4" w:space="0" w:color="000000"/>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430" w:type="dxa"/>
            <w:tcBorders>
              <w:top w:val="single" w:sz="4" w:space="0" w:color="000000"/>
              <w:left w:val="single" w:sz="4" w:space="0" w:color="000000"/>
              <w:right w:val="single" w:sz="4" w:space="0" w:color="000000"/>
            </w:tcBorders>
          </w:tcPr>
          <w:p w:rsidR="00330687" w:rsidRPr="00816380" w:rsidRDefault="00330687" w:rsidP="00AE4DFE">
            <w:pPr>
              <w:rPr>
                <w:rFonts w:ascii="標楷體" w:eastAsia="標楷體" w:hAnsi="標楷體"/>
                <w:lang w:eastAsia="zh-TW"/>
              </w:rPr>
            </w:pPr>
          </w:p>
        </w:tc>
        <w:tc>
          <w:tcPr>
            <w:tcW w:w="959" w:type="dxa"/>
            <w:tcBorders>
              <w:top w:val="single" w:sz="4" w:space="0" w:color="000000"/>
              <w:left w:val="single" w:sz="4" w:space="0" w:color="000000"/>
            </w:tcBorders>
          </w:tcPr>
          <w:p w:rsidR="00330687" w:rsidRPr="00816380" w:rsidRDefault="00330687" w:rsidP="00AE4DFE">
            <w:pPr>
              <w:rPr>
                <w:rFonts w:ascii="標楷體" w:eastAsia="標楷體" w:hAnsi="標楷體"/>
                <w:lang w:eastAsia="zh-TW"/>
              </w:rPr>
            </w:pPr>
          </w:p>
        </w:tc>
      </w:tr>
    </w:tbl>
    <w:p w:rsidR="00330687" w:rsidRPr="00816380" w:rsidRDefault="00330687" w:rsidP="00330687">
      <w:pPr>
        <w:rPr>
          <w:rFonts w:ascii="標楷體" w:eastAsia="標楷體" w:hAnsi="標楷體"/>
          <w:sz w:val="20"/>
        </w:rPr>
      </w:pPr>
    </w:p>
    <w:p w:rsidR="00330687" w:rsidRPr="00816380" w:rsidRDefault="00330687" w:rsidP="00330687">
      <w:pPr>
        <w:rPr>
          <w:rFonts w:ascii="標楷體" w:eastAsia="標楷體" w:hAnsi="標楷體"/>
          <w:sz w:val="20"/>
        </w:rPr>
      </w:pPr>
    </w:p>
    <w:p w:rsidR="00330687" w:rsidRPr="00816380" w:rsidRDefault="00330687" w:rsidP="00330687">
      <w:pPr>
        <w:rPr>
          <w:rFonts w:ascii="標楷體" w:eastAsia="標楷體" w:hAnsi="標楷體"/>
          <w:sz w:val="20"/>
        </w:rPr>
      </w:pPr>
    </w:p>
    <w:p w:rsidR="00330687" w:rsidRPr="00816380" w:rsidRDefault="00330687" w:rsidP="00330687">
      <w:pPr>
        <w:spacing w:before="6"/>
        <w:rPr>
          <w:rFonts w:ascii="標楷體" w:eastAsia="標楷體" w:hAnsi="標楷體"/>
          <w:sz w:val="21"/>
        </w:rPr>
      </w:pPr>
    </w:p>
    <w:p w:rsidR="00330687" w:rsidRPr="00816380" w:rsidRDefault="00330687" w:rsidP="00330687">
      <w:pPr>
        <w:tabs>
          <w:tab w:val="left" w:pos="3601"/>
          <w:tab w:val="left" w:pos="6820"/>
        </w:tabs>
        <w:spacing w:before="14"/>
        <w:ind w:left="235"/>
        <w:rPr>
          <w:rFonts w:ascii="標楷體" w:eastAsia="標楷體" w:hAnsi="標楷體"/>
          <w:sz w:val="28"/>
        </w:rPr>
      </w:pPr>
      <w:r w:rsidRPr="00816380">
        <w:rPr>
          <w:rFonts w:ascii="標楷體" w:eastAsia="標楷體" w:hAnsi="標楷體"/>
          <w:sz w:val="28"/>
        </w:rPr>
        <w:t>承辦人：</w:t>
      </w:r>
      <w:r w:rsidRPr="00816380">
        <w:rPr>
          <w:rFonts w:ascii="標楷體" w:eastAsia="標楷體" w:hAnsi="標楷體"/>
          <w:sz w:val="28"/>
        </w:rPr>
        <w:tab/>
        <w:t>教導</w:t>
      </w:r>
      <w:r w:rsidRPr="00816380">
        <w:rPr>
          <w:rFonts w:ascii="標楷體" w:eastAsia="標楷體" w:hAnsi="標楷體"/>
          <w:spacing w:val="-3"/>
          <w:sz w:val="28"/>
        </w:rPr>
        <w:t>主</w:t>
      </w:r>
      <w:r w:rsidRPr="00816380">
        <w:rPr>
          <w:rFonts w:ascii="標楷體" w:eastAsia="標楷體" w:hAnsi="標楷體"/>
          <w:spacing w:val="-5"/>
          <w:sz w:val="28"/>
        </w:rPr>
        <w:t>任</w:t>
      </w:r>
      <w:r w:rsidRPr="00816380">
        <w:rPr>
          <w:rFonts w:ascii="標楷體" w:eastAsia="標楷體" w:hAnsi="標楷體"/>
          <w:sz w:val="28"/>
        </w:rPr>
        <w:t>：</w:t>
      </w:r>
      <w:r w:rsidRPr="00816380">
        <w:rPr>
          <w:rFonts w:ascii="標楷體" w:eastAsia="標楷體" w:hAnsi="標楷體"/>
          <w:sz w:val="28"/>
        </w:rPr>
        <w:tab/>
        <w:t>校長：</w:t>
      </w:r>
    </w:p>
    <w:p w:rsidR="00330687" w:rsidRDefault="00330687">
      <w:pPr>
        <w:widowControl/>
        <w:rPr>
          <w:rFonts w:ascii="標楷體" w:eastAsia="標楷體" w:hAnsi="標楷體"/>
        </w:rPr>
      </w:pPr>
      <w:r>
        <w:rPr>
          <w:rFonts w:ascii="標楷體" w:eastAsia="標楷體" w:hAnsi="標楷體"/>
        </w:rPr>
        <w:br w:type="page"/>
      </w:r>
    </w:p>
    <w:p w:rsidR="00330687" w:rsidRPr="00B40768" w:rsidRDefault="00330687" w:rsidP="00330687">
      <w:pPr>
        <w:snapToGrid w:val="0"/>
        <w:spacing w:line="480" w:lineRule="exact"/>
        <w:ind w:leftChars="-150" w:left="-360" w:firstLineChars="150" w:firstLine="360"/>
        <w:jc w:val="center"/>
        <w:rPr>
          <w:rFonts w:ascii="標楷體" w:eastAsia="標楷體" w:hAnsi="標楷體"/>
        </w:rPr>
      </w:pPr>
      <w:r>
        <w:rPr>
          <w:rFonts w:ascii="標楷體" w:eastAsia="標楷體" w:hAnsi="標楷體" w:hint="eastAsia"/>
        </w:rPr>
        <w:lastRenderedPageBreak/>
        <w:t>桃園市</w:t>
      </w:r>
      <w:r>
        <w:rPr>
          <w:rFonts w:ascii="標楷體" w:eastAsia="標楷體" w:hAnsi="標楷體"/>
        </w:rPr>
        <w:t>龜山區</w:t>
      </w:r>
      <w:r w:rsidRPr="00B40768">
        <w:rPr>
          <w:rFonts w:ascii="標楷體" w:eastAsia="標楷體" w:hAnsi="標楷體" w:hint="eastAsia"/>
        </w:rPr>
        <w:t>福源國</w:t>
      </w:r>
      <w:r>
        <w:rPr>
          <w:rFonts w:ascii="標楷體" w:eastAsia="標楷體" w:hAnsi="標楷體"/>
        </w:rPr>
        <w:t>民</w:t>
      </w:r>
      <w:r w:rsidRPr="00B40768">
        <w:rPr>
          <w:rFonts w:ascii="標楷體" w:eastAsia="標楷體" w:hAnsi="標楷體" w:hint="eastAsia"/>
        </w:rPr>
        <w:t>小</w:t>
      </w:r>
      <w:r>
        <w:rPr>
          <w:rFonts w:ascii="標楷體" w:eastAsia="標楷體" w:hAnsi="標楷體"/>
        </w:rPr>
        <w:t>學</w:t>
      </w:r>
      <w:r>
        <w:rPr>
          <w:rFonts w:ascii="標楷體" w:eastAsia="標楷體" w:hAnsi="標楷體" w:hint="eastAsia"/>
        </w:rPr>
        <w:t>110學年度</w:t>
      </w:r>
      <w:r w:rsidRPr="00B40768">
        <w:rPr>
          <w:rFonts w:ascii="標楷體" w:eastAsia="標楷體" w:hAnsi="標楷體" w:hint="eastAsia"/>
        </w:rPr>
        <w:t>第一學期（</w:t>
      </w:r>
      <w:r>
        <w:rPr>
          <w:rFonts w:ascii="標楷體" w:eastAsia="標楷體" w:hAnsi="標楷體" w:hint="eastAsia"/>
        </w:rPr>
        <w:t>一</w:t>
      </w:r>
      <w:r w:rsidRPr="00B40768">
        <w:rPr>
          <w:rFonts w:ascii="標楷體" w:eastAsia="標楷體" w:hAnsi="標楷體" w:hint="eastAsia"/>
        </w:rPr>
        <w:t>）年級課程教學進度</w:t>
      </w:r>
      <w:r>
        <w:rPr>
          <w:rFonts w:ascii="標楷體" w:eastAsia="標楷體" w:hAnsi="標楷體"/>
        </w:rPr>
        <w:t>總</w:t>
      </w:r>
      <w:r w:rsidRPr="00B40768">
        <w:rPr>
          <w:rFonts w:ascii="標楷體" w:eastAsia="標楷體" w:hAnsi="標楷體" w:hint="eastAsia"/>
        </w:rPr>
        <w:t>表</w:t>
      </w:r>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
        <w:gridCol w:w="739"/>
        <w:gridCol w:w="993"/>
        <w:gridCol w:w="992"/>
        <w:gridCol w:w="992"/>
        <w:gridCol w:w="992"/>
        <w:gridCol w:w="1134"/>
        <w:gridCol w:w="1134"/>
        <w:gridCol w:w="1039"/>
        <w:gridCol w:w="1088"/>
        <w:gridCol w:w="992"/>
      </w:tblGrid>
      <w:tr w:rsidR="00330687" w:rsidRPr="00B40768" w:rsidTr="00AE4DFE">
        <w:trPr>
          <w:cantSplit/>
          <w:trHeight w:val="405"/>
          <w:jc w:val="center"/>
        </w:trPr>
        <w:tc>
          <w:tcPr>
            <w:tcW w:w="428" w:type="dxa"/>
            <w:vMerge w:val="restart"/>
            <w:vAlign w:val="center"/>
          </w:tcPr>
          <w:p w:rsidR="00330687" w:rsidRPr="00B40768" w:rsidRDefault="00330687" w:rsidP="00AE4DFE">
            <w:pPr>
              <w:snapToGrid w:val="0"/>
              <w:spacing w:line="240" w:lineRule="exact"/>
              <w:jc w:val="center"/>
              <w:rPr>
                <w:rFonts w:ascii="標楷體" w:eastAsia="標楷體" w:hAnsi="標楷體"/>
                <w:sz w:val="20"/>
                <w:szCs w:val="20"/>
              </w:rPr>
            </w:pPr>
            <w:r w:rsidRPr="00B40768">
              <w:rPr>
                <w:rFonts w:ascii="標楷體" w:eastAsia="標楷體" w:hAnsi="標楷體" w:hint="eastAsia"/>
                <w:sz w:val="20"/>
                <w:szCs w:val="20"/>
              </w:rPr>
              <w:t>週</w:t>
            </w:r>
          </w:p>
          <w:p w:rsidR="00330687" w:rsidRPr="00B40768" w:rsidRDefault="00330687" w:rsidP="00AE4DFE">
            <w:pPr>
              <w:snapToGrid w:val="0"/>
              <w:spacing w:line="240" w:lineRule="exact"/>
              <w:jc w:val="center"/>
              <w:rPr>
                <w:rFonts w:ascii="標楷體" w:eastAsia="標楷體" w:hAnsi="標楷體"/>
                <w:sz w:val="20"/>
                <w:szCs w:val="20"/>
              </w:rPr>
            </w:pPr>
            <w:r>
              <w:rPr>
                <w:rFonts w:ascii="標楷體" w:eastAsia="標楷體" w:hAnsi="標楷體"/>
                <w:sz w:val="20"/>
                <w:szCs w:val="20"/>
              </w:rPr>
              <w:t>次</w:t>
            </w:r>
          </w:p>
        </w:tc>
        <w:tc>
          <w:tcPr>
            <w:tcW w:w="739" w:type="dxa"/>
            <w:vMerge w:val="restart"/>
            <w:vAlign w:val="center"/>
          </w:tcPr>
          <w:p w:rsidR="00330687" w:rsidRDefault="00330687" w:rsidP="00AE4DFE">
            <w:pPr>
              <w:pStyle w:val="l14"/>
              <w:snapToGrid w:val="0"/>
              <w:spacing w:line="240" w:lineRule="exact"/>
              <w:rPr>
                <w:rFonts w:ascii="標楷體" w:eastAsia="標楷體" w:hAnsi="標楷體"/>
                <w:sz w:val="20"/>
              </w:rPr>
            </w:pPr>
            <w:r w:rsidRPr="00B40768">
              <w:rPr>
                <w:rFonts w:ascii="標楷體" w:eastAsia="標楷體" w:hAnsi="標楷體" w:hint="eastAsia"/>
                <w:sz w:val="20"/>
              </w:rPr>
              <w:t>日</w:t>
            </w:r>
          </w:p>
          <w:p w:rsidR="00330687" w:rsidRPr="00B40768" w:rsidRDefault="00330687" w:rsidP="00AE4DFE">
            <w:pPr>
              <w:pStyle w:val="l14"/>
              <w:snapToGrid w:val="0"/>
              <w:spacing w:line="240" w:lineRule="exact"/>
              <w:rPr>
                <w:rFonts w:ascii="標楷體" w:eastAsia="標楷體" w:hAnsi="標楷體"/>
                <w:sz w:val="20"/>
              </w:rPr>
            </w:pPr>
            <w:r w:rsidRPr="00B40768">
              <w:rPr>
                <w:rFonts w:ascii="標楷體" w:eastAsia="標楷體" w:hAnsi="標楷體" w:hint="eastAsia"/>
                <w:sz w:val="20"/>
              </w:rPr>
              <w:t>期</w:t>
            </w:r>
          </w:p>
        </w:tc>
        <w:tc>
          <w:tcPr>
            <w:tcW w:w="993" w:type="dxa"/>
            <w:vMerge w:val="restart"/>
            <w:vAlign w:val="center"/>
          </w:tcPr>
          <w:p w:rsidR="00330687" w:rsidRDefault="00330687" w:rsidP="00AE4DFE">
            <w:pPr>
              <w:snapToGrid w:val="0"/>
              <w:spacing w:line="240" w:lineRule="exact"/>
              <w:ind w:right="-28"/>
              <w:jc w:val="center"/>
              <w:rPr>
                <w:rFonts w:ascii="標楷體" w:eastAsia="標楷體" w:hAnsi="標楷體"/>
                <w:sz w:val="20"/>
                <w:szCs w:val="20"/>
              </w:rPr>
            </w:pPr>
            <w:r w:rsidRPr="00B40768">
              <w:rPr>
                <w:rFonts w:ascii="標楷體" w:eastAsia="標楷體" w:hAnsi="標楷體" w:hint="eastAsia"/>
                <w:sz w:val="20"/>
                <w:szCs w:val="20"/>
              </w:rPr>
              <w:t>學校</w:t>
            </w:r>
          </w:p>
          <w:p w:rsidR="00330687" w:rsidRPr="00B40768" w:rsidRDefault="00330687" w:rsidP="00AE4DFE">
            <w:pPr>
              <w:snapToGrid w:val="0"/>
              <w:spacing w:line="240" w:lineRule="exact"/>
              <w:ind w:right="-28"/>
              <w:jc w:val="center"/>
              <w:rPr>
                <w:rFonts w:ascii="標楷體" w:eastAsia="標楷體" w:hAnsi="標楷體"/>
                <w:sz w:val="20"/>
                <w:szCs w:val="20"/>
              </w:rPr>
            </w:pPr>
            <w:r w:rsidRPr="00B40768">
              <w:rPr>
                <w:rFonts w:ascii="標楷體" w:eastAsia="標楷體" w:hAnsi="標楷體" w:hint="eastAsia"/>
                <w:sz w:val="20"/>
                <w:szCs w:val="20"/>
              </w:rPr>
              <w:t>行事</w:t>
            </w:r>
          </w:p>
        </w:tc>
        <w:tc>
          <w:tcPr>
            <w:tcW w:w="5244" w:type="dxa"/>
            <w:gridSpan w:val="5"/>
            <w:vAlign w:val="center"/>
          </w:tcPr>
          <w:p w:rsidR="00330687" w:rsidRPr="00B40768" w:rsidRDefault="00330687" w:rsidP="00AE4DFE">
            <w:pPr>
              <w:pStyle w:val="afa"/>
              <w:adjustRightInd w:val="0"/>
              <w:spacing w:before="0" w:after="0" w:line="240" w:lineRule="atLeast"/>
              <w:rPr>
                <w:rFonts w:ascii="標楷體" w:eastAsia="標楷體" w:hAnsi="標楷體"/>
                <w:sz w:val="20"/>
              </w:rPr>
            </w:pPr>
            <w:r>
              <w:rPr>
                <w:rFonts w:ascii="標楷體" w:eastAsia="標楷體" w:hAnsi="標楷體"/>
                <w:sz w:val="20"/>
              </w:rPr>
              <w:t>學習</w:t>
            </w:r>
            <w:r w:rsidRPr="00B40768">
              <w:rPr>
                <w:rFonts w:ascii="標楷體" w:eastAsia="標楷體" w:hAnsi="標楷體" w:hint="eastAsia"/>
                <w:sz w:val="20"/>
              </w:rPr>
              <w:t>領域</w:t>
            </w:r>
            <w:r>
              <w:rPr>
                <w:rFonts w:ascii="標楷體" w:eastAsia="標楷體" w:hAnsi="標楷體"/>
                <w:sz w:val="20"/>
              </w:rPr>
              <w:t>課程</w:t>
            </w:r>
          </w:p>
        </w:tc>
        <w:tc>
          <w:tcPr>
            <w:tcW w:w="3119" w:type="dxa"/>
            <w:gridSpan w:val="3"/>
            <w:vAlign w:val="center"/>
          </w:tcPr>
          <w:p w:rsidR="00330687" w:rsidRPr="00B40768" w:rsidRDefault="00330687" w:rsidP="00AE4DFE">
            <w:pPr>
              <w:pStyle w:val="afa"/>
              <w:spacing w:before="0" w:after="0" w:line="240" w:lineRule="exact"/>
              <w:rPr>
                <w:rFonts w:ascii="標楷體" w:eastAsia="標楷體" w:hAnsi="標楷體"/>
                <w:sz w:val="20"/>
              </w:rPr>
            </w:pPr>
            <w:r>
              <w:rPr>
                <w:rFonts w:ascii="標楷體" w:eastAsia="標楷體" w:hAnsi="標楷體"/>
                <w:sz w:val="20"/>
              </w:rPr>
              <w:t>彈性學習課程</w:t>
            </w:r>
          </w:p>
        </w:tc>
      </w:tr>
      <w:tr w:rsidR="00330687" w:rsidRPr="00B40768" w:rsidTr="00AE4DFE">
        <w:trPr>
          <w:cantSplit/>
          <w:trHeight w:val="373"/>
          <w:jc w:val="center"/>
        </w:trPr>
        <w:tc>
          <w:tcPr>
            <w:tcW w:w="428" w:type="dxa"/>
            <w:vMerge/>
            <w:vAlign w:val="center"/>
          </w:tcPr>
          <w:p w:rsidR="00330687" w:rsidRPr="00B40768" w:rsidRDefault="00330687" w:rsidP="00AE4DFE">
            <w:pPr>
              <w:snapToGrid w:val="0"/>
              <w:spacing w:line="240" w:lineRule="exact"/>
              <w:jc w:val="center"/>
              <w:rPr>
                <w:rFonts w:ascii="標楷體" w:eastAsia="標楷體" w:hAnsi="標楷體"/>
                <w:sz w:val="20"/>
                <w:szCs w:val="20"/>
              </w:rPr>
            </w:pPr>
          </w:p>
        </w:tc>
        <w:tc>
          <w:tcPr>
            <w:tcW w:w="739" w:type="dxa"/>
            <w:vMerge/>
            <w:tcBorders>
              <w:tl2br w:val="single" w:sz="4" w:space="0" w:color="auto"/>
            </w:tcBorders>
            <w:vAlign w:val="center"/>
          </w:tcPr>
          <w:p w:rsidR="00330687" w:rsidRPr="00B40768" w:rsidRDefault="00330687" w:rsidP="00AE4DFE">
            <w:pPr>
              <w:pStyle w:val="l14"/>
              <w:snapToGrid w:val="0"/>
              <w:spacing w:line="240" w:lineRule="exact"/>
              <w:rPr>
                <w:rFonts w:ascii="標楷體" w:eastAsia="標楷體" w:hAnsi="標楷體"/>
                <w:sz w:val="20"/>
              </w:rPr>
            </w:pPr>
          </w:p>
        </w:tc>
        <w:tc>
          <w:tcPr>
            <w:tcW w:w="993" w:type="dxa"/>
            <w:vMerge/>
            <w:vAlign w:val="center"/>
          </w:tcPr>
          <w:p w:rsidR="00330687" w:rsidRPr="00B40768" w:rsidRDefault="00330687" w:rsidP="00AE4DFE">
            <w:pPr>
              <w:snapToGrid w:val="0"/>
              <w:spacing w:line="240" w:lineRule="exact"/>
              <w:ind w:right="-146"/>
              <w:jc w:val="center"/>
              <w:rPr>
                <w:rFonts w:ascii="標楷體" w:eastAsia="標楷體" w:hAnsi="標楷體"/>
                <w:sz w:val="20"/>
                <w:szCs w:val="20"/>
              </w:rPr>
            </w:pPr>
          </w:p>
        </w:tc>
        <w:tc>
          <w:tcPr>
            <w:tcW w:w="1984" w:type="dxa"/>
            <w:gridSpan w:val="2"/>
            <w:vAlign w:val="center"/>
          </w:tcPr>
          <w:p w:rsidR="00330687" w:rsidRPr="00B40768" w:rsidRDefault="00330687" w:rsidP="00AE4DFE">
            <w:pPr>
              <w:snapToGrid w:val="0"/>
              <w:spacing w:line="240" w:lineRule="exact"/>
              <w:ind w:right="-146"/>
              <w:jc w:val="center"/>
              <w:rPr>
                <w:rFonts w:ascii="標楷體" w:eastAsia="標楷體" w:hAnsi="標楷體"/>
                <w:sz w:val="20"/>
                <w:szCs w:val="20"/>
              </w:rPr>
            </w:pPr>
            <w:r w:rsidRPr="00B40768">
              <w:rPr>
                <w:rFonts w:ascii="標楷體" w:eastAsia="標楷體" w:hAnsi="標楷體" w:hint="eastAsia"/>
                <w:sz w:val="20"/>
                <w:szCs w:val="20"/>
              </w:rPr>
              <w:t>語文</w:t>
            </w:r>
          </w:p>
        </w:tc>
        <w:tc>
          <w:tcPr>
            <w:tcW w:w="992" w:type="dxa"/>
            <w:vMerge w:val="restart"/>
            <w:vAlign w:val="center"/>
          </w:tcPr>
          <w:p w:rsidR="00330687" w:rsidRPr="00643EBF" w:rsidRDefault="00330687" w:rsidP="00AE4DFE">
            <w:pPr>
              <w:snapToGrid w:val="0"/>
              <w:spacing w:line="240" w:lineRule="exact"/>
              <w:ind w:right="-28"/>
              <w:jc w:val="center"/>
              <w:rPr>
                <w:rFonts w:ascii="標楷體" w:eastAsia="標楷體" w:hAnsi="標楷體"/>
                <w:sz w:val="20"/>
                <w:szCs w:val="20"/>
              </w:rPr>
            </w:pPr>
            <w:r w:rsidRPr="00643EBF">
              <w:rPr>
                <w:rFonts w:ascii="標楷體" w:eastAsia="標楷體" w:hAnsi="標楷體" w:hint="eastAsia"/>
                <w:sz w:val="20"/>
                <w:szCs w:val="20"/>
              </w:rPr>
              <w:t>數學</w:t>
            </w:r>
          </w:p>
        </w:tc>
        <w:tc>
          <w:tcPr>
            <w:tcW w:w="1134" w:type="dxa"/>
            <w:vMerge w:val="restart"/>
            <w:vAlign w:val="center"/>
          </w:tcPr>
          <w:p w:rsidR="00330687" w:rsidRPr="00643EBF" w:rsidRDefault="00330687" w:rsidP="00AE4DFE">
            <w:pPr>
              <w:snapToGrid w:val="0"/>
              <w:spacing w:line="240" w:lineRule="exact"/>
              <w:jc w:val="center"/>
              <w:rPr>
                <w:rFonts w:ascii="標楷體" w:eastAsia="標楷體" w:hAnsi="標楷體"/>
                <w:sz w:val="20"/>
                <w:szCs w:val="20"/>
              </w:rPr>
            </w:pPr>
            <w:r w:rsidRPr="00643EBF">
              <w:rPr>
                <w:rFonts w:ascii="標楷體" w:eastAsia="標楷體" w:hAnsi="標楷體" w:hint="eastAsia"/>
                <w:sz w:val="20"/>
                <w:szCs w:val="20"/>
              </w:rPr>
              <w:t>生活</w:t>
            </w:r>
          </w:p>
        </w:tc>
        <w:tc>
          <w:tcPr>
            <w:tcW w:w="1134" w:type="dxa"/>
            <w:vMerge w:val="restart"/>
            <w:vAlign w:val="center"/>
          </w:tcPr>
          <w:p w:rsidR="00330687" w:rsidRPr="00643EBF" w:rsidRDefault="00330687" w:rsidP="00AE4DFE">
            <w:pPr>
              <w:snapToGrid w:val="0"/>
              <w:spacing w:line="240" w:lineRule="exact"/>
              <w:jc w:val="center"/>
              <w:rPr>
                <w:rFonts w:ascii="標楷體" w:eastAsia="標楷體" w:hAnsi="標楷體"/>
                <w:sz w:val="20"/>
                <w:szCs w:val="20"/>
              </w:rPr>
            </w:pPr>
            <w:r w:rsidRPr="00643EBF">
              <w:rPr>
                <w:rFonts w:ascii="標楷體" w:eastAsia="標楷體" w:hAnsi="標楷體" w:hint="eastAsia"/>
                <w:sz w:val="20"/>
                <w:szCs w:val="20"/>
              </w:rPr>
              <w:t>健康與體育</w:t>
            </w:r>
          </w:p>
        </w:tc>
        <w:tc>
          <w:tcPr>
            <w:tcW w:w="2127" w:type="dxa"/>
            <w:gridSpan w:val="2"/>
            <w:vAlign w:val="center"/>
          </w:tcPr>
          <w:p w:rsidR="00330687" w:rsidRPr="00B40768" w:rsidRDefault="00330687" w:rsidP="00AE4DFE">
            <w:pPr>
              <w:pStyle w:val="afa"/>
              <w:adjustRightInd w:val="0"/>
              <w:spacing w:before="0" w:after="0" w:line="240" w:lineRule="atLeast"/>
              <w:rPr>
                <w:rFonts w:ascii="標楷體" w:eastAsia="標楷體" w:hAnsi="標楷體"/>
                <w:sz w:val="20"/>
              </w:rPr>
            </w:pPr>
            <w:r>
              <w:rPr>
                <w:rFonts w:ascii="標楷體" w:eastAsia="標楷體" w:hAnsi="標楷體"/>
                <w:sz w:val="20"/>
              </w:rPr>
              <w:t>統整性主題</w:t>
            </w:r>
          </w:p>
        </w:tc>
        <w:tc>
          <w:tcPr>
            <w:tcW w:w="992" w:type="dxa"/>
            <w:vAlign w:val="center"/>
          </w:tcPr>
          <w:p w:rsidR="00330687" w:rsidRPr="00B40768" w:rsidRDefault="00330687" w:rsidP="00AE4DFE">
            <w:pPr>
              <w:pStyle w:val="afa"/>
              <w:adjustRightInd w:val="0"/>
              <w:spacing w:before="0" w:after="0" w:line="240" w:lineRule="atLeast"/>
              <w:rPr>
                <w:rFonts w:ascii="標楷體" w:eastAsia="標楷體" w:hAnsi="標楷體"/>
                <w:sz w:val="20"/>
              </w:rPr>
            </w:pPr>
            <w:r>
              <w:rPr>
                <w:rFonts w:ascii="標楷體" w:eastAsia="標楷體" w:hAnsi="標楷體"/>
                <w:sz w:val="20"/>
              </w:rPr>
              <w:t>其他類</w:t>
            </w:r>
          </w:p>
        </w:tc>
      </w:tr>
      <w:tr w:rsidR="00330687" w:rsidRPr="00B40768" w:rsidTr="00AE4DFE">
        <w:trPr>
          <w:cantSplit/>
          <w:trHeight w:val="433"/>
          <w:jc w:val="center"/>
        </w:trPr>
        <w:tc>
          <w:tcPr>
            <w:tcW w:w="428" w:type="dxa"/>
            <w:vMerge/>
            <w:vAlign w:val="center"/>
          </w:tcPr>
          <w:p w:rsidR="00330687" w:rsidRPr="00B40768" w:rsidRDefault="00330687" w:rsidP="00AE4DFE">
            <w:pPr>
              <w:snapToGrid w:val="0"/>
              <w:spacing w:line="240" w:lineRule="exact"/>
              <w:jc w:val="center"/>
              <w:rPr>
                <w:rFonts w:ascii="標楷體" w:eastAsia="標楷體" w:hAnsi="標楷體"/>
                <w:sz w:val="20"/>
                <w:szCs w:val="20"/>
              </w:rPr>
            </w:pPr>
          </w:p>
        </w:tc>
        <w:tc>
          <w:tcPr>
            <w:tcW w:w="739" w:type="dxa"/>
            <w:vMerge/>
            <w:tcBorders>
              <w:tl2br w:val="single" w:sz="4" w:space="0" w:color="auto"/>
            </w:tcBorders>
            <w:vAlign w:val="center"/>
          </w:tcPr>
          <w:p w:rsidR="00330687" w:rsidRPr="00B40768" w:rsidRDefault="00330687" w:rsidP="00AE4DFE">
            <w:pPr>
              <w:pStyle w:val="l14"/>
              <w:snapToGrid w:val="0"/>
              <w:spacing w:line="240" w:lineRule="exact"/>
              <w:rPr>
                <w:rFonts w:ascii="標楷體" w:eastAsia="標楷體" w:hAnsi="標楷體"/>
                <w:sz w:val="20"/>
              </w:rPr>
            </w:pPr>
          </w:p>
        </w:tc>
        <w:tc>
          <w:tcPr>
            <w:tcW w:w="993" w:type="dxa"/>
            <w:vMerge/>
            <w:vAlign w:val="center"/>
          </w:tcPr>
          <w:p w:rsidR="00330687" w:rsidRPr="00B40768" w:rsidRDefault="00330687" w:rsidP="00AE4DFE">
            <w:pPr>
              <w:snapToGrid w:val="0"/>
              <w:spacing w:line="240" w:lineRule="exact"/>
              <w:ind w:right="-146"/>
              <w:jc w:val="center"/>
              <w:rPr>
                <w:rFonts w:ascii="標楷體" w:eastAsia="標楷體" w:hAnsi="標楷體"/>
                <w:sz w:val="20"/>
                <w:szCs w:val="20"/>
              </w:rPr>
            </w:pPr>
          </w:p>
        </w:tc>
        <w:tc>
          <w:tcPr>
            <w:tcW w:w="992" w:type="dxa"/>
            <w:vAlign w:val="center"/>
          </w:tcPr>
          <w:p w:rsidR="00330687" w:rsidRPr="00B40768" w:rsidRDefault="00330687" w:rsidP="00AE4DFE">
            <w:pPr>
              <w:snapToGrid w:val="0"/>
              <w:spacing w:line="240" w:lineRule="exact"/>
              <w:ind w:right="-28"/>
              <w:jc w:val="center"/>
              <w:rPr>
                <w:rFonts w:ascii="標楷體" w:eastAsia="標楷體" w:hAnsi="標楷體"/>
                <w:sz w:val="20"/>
                <w:szCs w:val="20"/>
              </w:rPr>
            </w:pPr>
            <w:r w:rsidRPr="00B40768">
              <w:rPr>
                <w:rFonts w:ascii="標楷體" w:eastAsia="標楷體" w:hAnsi="標楷體" w:hint="eastAsia"/>
                <w:sz w:val="20"/>
                <w:szCs w:val="20"/>
              </w:rPr>
              <w:t>國語文</w:t>
            </w:r>
          </w:p>
        </w:tc>
        <w:tc>
          <w:tcPr>
            <w:tcW w:w="992" w:type="dxa"/>
            <w:vAlign w:val="center"/>
          </w:tcPr>
          <w:p w:rsidR="00330687" w:rsidRPr="00B40768" w:rsidRDefault="00330687" w:rsidP="00AE4DFE">
            <w:pPr>
              <w:snapToGrid w:val="0"/>
              <w:spacing w:line="240" w:lineRule="exact"/>
              <w:ind w:right="-28"/>
              <w:jc w:val="center"/>
              <w:rPr>
                <w:rFonts w:ascii="標楷體" w:eastAsia="標楷體" w:hAnsi="標楷體"/>
                <w:sz w:val="20"/>
                <w:szCs w:val="20"/>
              </w:rPr>
            </w:pPr>
            <w:r w:rsidRPr="00B40768">
              <w:rPr>
                <w:rFonts w:ascii="標楷體" w:eastAsia="標楷體" w:hAnsi="標楷體" w:hint="eastAsia"/>
                <w:sz w:val="20"/>
                <w:szCs w:val="20"/>
              </w:rPr>
              <w:t>閩南語</w:t>
            </w:r>
          </w:p>
        </w:tc>
        <w:tc>
          <w:tcPr>
            <w:tcW w:w="992" w:type="dxa"/>
            <w:vMerge/>
            <w:vAlign w:val="center"/>
          </w:tcPr>
          <w:p w:rsidR="00330687" w:rsidRPr="00B40768" w:rsidRDefault="00330687" w:rsidP="00AE4DFE">
            <w:pPr>
              <w:pStyle w:val="afa"/>
              <w:spacing w:line="240" w:lineRule="exact"/>
              <w:rPr>
                <w:rFonts w:ascii="標楷體" w:eastAsia="標楷體" w:hAnsi="標楷體"/>
                <w:sz w:val="20"/>
              </w:rPr>
            </w:pPr>
          </w:p>
        </w:tc>
        <w:tc>
          <w:tcPr>
            <w:tcW w:w="1134" w:type="dxa"/>
            <w:vMerge/>
            <w:vAlign w:val="center"/>
          </w:tcPr>
          <w:p w:rsidR="00330687" w:rsidRPr="00B40768" w:rsidRDefault="00330687" w:rsidP="00AE4DFE">
            <w:pPr>
              <w:pStyle w:val="afa"/>
              <w:spacing w:line="240" w:lineRule="exact"/>
              <w:rPr>
                <w:rFonts w:ascii="標楷體" w:eastAsia="標楷體" w:hAnsi="標楷體"/>
                <w:sz w:val="20"/>
              </w:rPr>
            </w:pPr>
          </w:p>
        </w:tc>
        <w:tc>
          <w:tcPr>
            <w:tcW w:w="1134" w:type="dxa"/>
            <w:vMerge/>
            <w:vAlign w:val="center"/>
          </w:tcPr>
          <w:p w:rsidR="00330687" w:rsidRPr="00B40768" w:rsidRDefault="00330687" w:rsidP="00AE4DFE">
            <w:pPr>
              <w:pStyle w:val="afa"/>
              <w:spacing w:line="240" w:lineRule="exact"/>
              <w:rPr>
                <w:rFonts w:ascii="標楷體" w:eastAsia="標楷體" w:hAnsi="標楷體"/>
                <w:sz w:val="20"/>
              </w:rPr>
            </w:pPr>
          </w:p>
        </w:tc>
        <w:tc>
          <w:tcPr>
            <w:tcW w:w="1039" w:type="dxa"/>
            <w:vAlign w:val="center"/>
          </w:tcPr>
          <w:p w:rsidR="00330687" w:rsidRPr="00B40768" w:rsidRDefault="00330687" w:rsidP="00AE4DFE">
            <w:pPr>
              <w:pStyle w:val="afa"/>
              <w:spacing w:before="0" w:after="0" w:line="240" w:lineRule="exact"/>
              <w:rPr>
                <w:rFonts w:ascii="標楷體" w:eastAsia="標楷體" w:hAnsi="標楷體"/>
                <w:sz w:val="20"/>
              </w:rPr>
            </w:pPr>
            <w:r>
              <w:rPr>
                <w:rFonts w:ascii="標楷體" w:eastAsia="標楷體" w:hAnsi="標楷體"/>
                <w:sz w:val="20"/>
              </w:rPr>
              <w:t>文創課程</w:t>
            </w:r>
          </w:p>
        </w:tc>
        <w:tc>
          <w:tcPr>
            <w:tcW w:w="1088" w:type="dxa"/>
            <w:vAlign w:val="center"/>
          </w:tcPr>
          <w:p w:rsidR="00330687" w:rsidRPr="00B40768" w:rsidRDefault="00330687" w:rsidP="00AE4DFE">
            <w:pPr>
              <w:pStyle w:val="afa"/>
              <w:spacing w:before="0" w:after="0" w:line="240" w:lineRule="exact"/>
              <w:rPr>
                <w:rFonts w:ascii="標楷體" w:eastAsia="標楷體" w:hAnsi="標楷體"/>
                <w:sz w:val="20"/>
              </w:rPr>
            </w:pPr>
            <w:r>
              <w:rPr>
                <w:rFonts w:ascii="標楷體" w:eastAsia="標楷體" w:hAnsi="標楷體"/>
                <w:sz w:val="20"/>
              </w:rPr>
              <w:t>環球課程</w:t>
            </w:r>
          </w:p>
        </w:tc>
        <w:tc>
          <w:tcPr>
            <w:tcW w:w="992" w:type="dxa"/>
            <w:vAlign w:val="center"/>
          </w:tcPr>
          <w:p w:rsidR="00330687" w:rsidRPr="00B40768" w:rsidRDefault="00330687" w:rsidP="00AE4DFE">
            <w:pPr>
              <w:pStyle w:val="afa"/>
              <w:spacing w:before="0" w:after="0" w:line="240" w:lineRule="exact"/>
              <w:rPr>
                <w:rFonts w:ascii="標楷體" w:eastAsia="標楷體" w:hAnsi="標楷體"/>
                <w:sz w:val="20"/>
              </w:rPr>
            </w:pPr>
            <w:r>
              <w:rPr>
                <w:rFonts w:ascii="標楷體" w:eastAsia="標楷體" w:hAnsi="標楷體"/>
                <w:sz w:val="20"/>
              </w:rPr>
              <w:t>創意展能</w:t>
            </w:r>
          </w:p>
        </w:tc>
      </w:tr>
      <w:tr w:rsidR="00330687" w:rsidRPr="00227554" w:rsidTr="00AE4DFE">
        <w:trPr>
          <w:cantSplit/>
          <w:trHeight w:val="1146"/>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t>1</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08</w:t>
            </w:r>
            <w:r w:rsidRPr="00F05847">
              <w:rPr>
                <w:rFonts w:ascii="標楷體" w:eastAsia="標楷體" w:hAnsi="標楷體"/>
                <w:color w:val="000000"/>
                <w:sz w:val="26"/>
                <w:szCs w:val="26"/>
              </w:rPr>
              <w:t>/</w:t>
            </w:r>
            <w:r>
              <w:rPr>
                <w:rFonts w:ascii="標楷體" w:eastAsia="標楷體" w:hAnsi="標楷體" w:hint="eastAsia"/>
                <w:color w:val="000000"/>
                <w:sz w:val="26"/>
                <w:szCs w:val="26"/>
              </w:rPr>
              <w:t>29</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4</w:t>
            </w:r>
          </w:p>
          <w:p w:rsidR="00330687" w:rsidRPr="00F05847" w:rsidRDefault="00330687" w:rsidP="00AE4DFE">
            <w:pPr>
              <w:jc w:val="center"/>
              <w:rPr>
                <w:rFonts w:ascii="標楷體" w:eastAsia="標楷體" w:hAnsi="標楷體"/>
                <w:color w:val="000000"/>
                <w:sz w:val="26"/>
                <w:szCs w:val="26"/>
              </w:rPr>
            </w:pPr>
          </w:p>
        </w:tc>
        <w:tc>
          <w:tcPr>
            <w:tcW w:w="993" w:type="dxa"/>
            <w:vAlign w:val="center"/>
          </w:tcPr>
          <w:p w:rsidR="00330687" w:rsidRPr="002171F7" w:rsidRDefault="00330687" w:rsidP="00AE4DFE">
            <w:pPr>
              <w:spacing w:line="240" w:lineRule="exact"/>
              <w:rPr>
                <w:rFonts w:ascii="標楷體" w:eastAsia="標楷體" w:hAnsi="標楷體"/>
                <w:color w:val="000000"/>
                <w:sz w:val="20"/>
                <w:szCs w:val="20"/>
              </w:rPr>
            </w:pPr>
            <w:r w:rsidRPr="002171F7">
              <w:rPr>
                <w:rFonts w:ascii="標楷體" w:eastAsia="標楷體" w:hAnsi="標楷體" w:hint="eastAsia"/>
                <w:color w:val="000000"/>
                <w:sz w:val="20"/>
                <w:szCs w:val="20"/>
              </w:rPr>
              <w:t>8/26(</w:t>
            </w:r>
            <w:r>
              <w:rPr>
                <w:rFonts w:ascii="標楷體" w:eastAsia="標楷體" w:hAnsi="標楷體" w:hint="eastAsia"/>
                <w:color w:val="000000"/>
                <w:sz w:val="20"/>
                <w:szCs w:val="20"/>
              </w:rPr>
              <w:t>四</w:t>
            </w:r>
            <w:r w:rsidRPr="002171F7">
              <w:rPr>
                <w:rFonts w:ascii="標楷體" w:eastAsia="標楷體" w:hAnsi="標楷體" w:hint="eastAsia"/>
                <w:color w:val="000000"/>
                <w:sz w:val="20"/>
                <w:szCs w:val="20"/>
              </w:rPr>
              <w:t>)、8/27（</w:t>
            </w:r>
            <w:r>
              <w:rPr>
                <w:rFonts w:ascii="標楷體" w:eastAsia="標楷體" w:hAnsi="標楷體" w:hint="eastAsia"/>
                <w:color w:val="000000"/>
                <w:sz w:val="20"/>
                <w:szCs w:val="20"/>
              </w:rPr>
              <w:t>五</w:t>
            </w:r>
            <w:r w:rsidRPr="002171F7">
              <w:rPr>
                <w:rFonts w:ascii="標楷體" w:eastAsia="標楷體" w:hAnsi="標楷體" w:hint="eastAsia"/>
                <w:color w:val="000000"/>
                <w:sz w:val="20"/>
                <w:szCs w:val="20"/>
              </w:rPr>
              <w:t>）教師備課</w:t>
            </w:r>
          </w:p>
          <w:p w:rsidR="00330687" w:rsidRPr="002171F7" w:rsidRDefault="00330687" w:rsidP="00AE4DFE">
            <w:pPr>
              <w:spacing w:line="240" w:lineRule="exact"/>
              <w:rPr>
                <w:rFonts w:ascii="標楷體" w:eastAsia="標楷體" w:hAnsi="標楷體"/>
                <w:color w:val="000000"/>
                <w:sz w:val="20"/>
                <w:szCs w:val="20"/>
              </w:rPr>
            </w:pPr>
          </w:p>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color w:val="000000"/>
                <w:sz w:val="20"/>
                <w:szCs w:val="20"/>
              </w:rPr>
              <w:t>8/</w:t>
            </w:r>
            <w:r>
              <w:rPr>
                <w:rFonts w:ascii="標楷體" w:eastAsia="標楷體" w:hAnsi="標楷體" w:hint="eastAsia"/>
                <w:color w:val="000000"/>
                <w:sz w:val="20"/>
                <w:szCs w:val="20"/>
              </w:rPr>
              <w:t>30</w:t>
            </w:r>
            <w:r w:rsidRPr="002171F7">
              <w:rPr>
                <w:rFonts w:ascii="標楷體" w:eastAsia="標楷體" w:hAnsi="標楷體" w:hint="eastAsia"/>
                <w:color w:val="000000"/>
                <w:sz w:val="20"/>
                <w:szCs w:val="20"/>
              </w:rPr>
              <w:t>(</w:t>
            </w:r>
            <w:r>
              <w:rPr>
                <w:rFonts w:ascii="標楷體" w:eastAsia="標楷體" w:hAnsi="標楷體" w:hint="eastAsia"/>
                <w:color w:val="000000"/>
                <w:sz w:val="20"/>
                <w:szCs w:val="20"/>
              </w:rPr>
              <w:t>一</w:t>
            </w:r>
            <w:r w:rsidRPr="002171F7">
              <w:rPr>
                <w:rFonts w:ascii="標楷體" w:eastAsia="標楷體" w:hAnsi="標楷體" w:hint="eastAsia"/>
                <w:color w:val="000000"/>
                <w:sz w:val="20"/>
                <w:szCs w:val="20"/>
              </w:rPr>
              <w:t>)2-6年級返校日</w:t>
            </w:r>
            <w:r w:rsidRPr="002171F7">
              <w:rPr>
                <w:rFonts w:ascii="標楷體" w:eastAsia="標楷體" w:hAnsi="標楷體"/>
                <w:color w:val="000000"/>
                <w:sz w:val="20"/>
                <w:szCs w:val="20"/>
              </w:rPr>
              <w:t>，教師備課</w:t>
            </w:r>
          </w:p>
          <w:p w:rsidR="00330687" w:rsidRPr="002171F7" w:rsidRDefault="00330687" w:rsidP="00AE4DFE">
            <w:pPr>
              <w:spacing w:line="240" w:lineRule="exact"/>
              <w:rPr>
                <w:rFonts w:ascii="標楷體" w:eastAsia="標楷體" w:hAnsi="標楷體"/>
                <w:sz w:val="20"/>
                <w:szCs w:val="20"/>
              </w:rPr>
            </w:pPr>
          </w:p>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8/31(</w:t>
            </w:r>
            <w:r>
              <w:rPr>
                <w:rFonts w:ascii="標楷體" w:eastAsia="標楷體" w:hAnsi="標楷體" w:hint="eastAsia"/>
                <w:sz w:val="20"/>
                <w:szCs w:val="20"/>
              </w:rPr>
              <w:t>二</w:t>
            </w:r>
            <w:r w:rsidRPr="002171F7">
              <w:rPr>
                <w:rFonts w:ascii="標楷體" w:eastAsia="標楷體" w:hAnsi="標楷體" w:hint="eastAsia"/>
                <w:sz w:val="20"/>
                <w:szCs w:val="20"/>
              </w:rPr>
              <w:t>)開學，課後照顧開始</w:t>
            </w:r>
          </w:p>
        </w:tc>
        <w:tc>
          <w:tcPr>
            <w:tcW w:w="992" w:type="dxa"/>
            <w:tcBorders>
              <w:bottom w:val="single" w:sz="4" w:space="0" w:color="auto"/>
            </w:tcBorders>
          </w:tcPr>
          <w:p w:rsidR="00330687" w:rsidRPr="00BF5D93" w:rsidRDefault="00330687" w:rsidP="00AE4DFE">
            <w:pPr>
              <w:rPr>
                <w:rFonts w:ascii="標楷體" w:eastAsia="標楷體" w:hAnsi="標楷體"/>
                <w:color w:val="000000"/>
                <w:sz w:val="20"/>
                <w:szCs w:val="20"/>
              </w:rPr>
            </w:pPr>
            <w:r w:rsidRPr="00BF5D93">
              <w:rPr>
                <w:rFonts w:ascii="標楷體" w:eastAsia="標楷體" w:hAnsi="標楷體" w:hint="eastAsia"/>
                <w:color w:val="000000"/>
                <w:sz w:val="20"/>
                <w:szCs w:val="20"/>
              </w:rPr>
              <w:t>首冊</w:t>
            </w:r>
            <w:r w:rsidRPr="00BF5D93">
              <w:rPr>
                <w:rFonts w:ascii="標楷體" w:eastAsia="標楷體" w:hAnsi="標楷體"/>
                <w:color w:val="000000"/>
                <w:sz w:val="20"/>
                <w:szCs w:val="20"/>
              </w:rPr>
              <w:br/>
            </w:r>
            <w:r w:rsidRPr="00BF5D93">
              <w:rPr>
                <w:rFonts w:ascii="標楷體" w:eastAsia="標楷體" w:hAnsi="標楷體" w:hint="eastAsia"/>
                <w:color w:val="000000"/>
                <w:sz w:val="20"/>
                <w:szCs w:val="20"/>
              </w:rPr>
              <w:t>第壹單元幸福甜蜜蜜</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hint="eastAsia"/>
                <w:color w:val="000000"/>
                <w:sz w:val="20"/>
                <w:szCs w:val="20"/>
              </w:rPr>
              <w:t>第一課踢踏踢</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hint="eastAsia"/>
                <w:color w:val="000000"/>
                <w:sz w:val="20"/>
                <w:szCs w:val="20"/>
              </w:rPr>
              <w:t>◎生命教育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hint="eastAsia"/>
                <w:color w:val="000000"/>
                <w:sz w:val="20"/>
                <w:szCs w:val="20"/>
              </w:rPr>
              <w:t>◎安全教育</w:t>
            </w:r>
          </w:p>
          <w:p w:rsidR="00330687" w:rsidRPr="00BF5D93" w:rsidRDefault="00330687" w:rsidP="00AE4DFE">
            <w:pPr>
              <w:rPr>
                <w:rFonts w:ascii="標楷體" w:eastAsia="標楷體" w:hAnsi="標楷體" w:cs="Arial Unicode MS"/>
                <w:b/>
                <w:color w:val="000000"/>
                <w:sz w:val="20"/>
                <w:szCs w:val="20"/>
              </w:rPr>
            </w:pPr>
            <w:r w:rsidRPr="00BF5D93">
              <w:rPr>
                <w:rFonts w:ascii="標楷體" w:eastAsia="標楷體" w:hAnsi="標楷體" w:hint="eastAsia"/>
                <w:b/>
                <w:color w:val="000000"/>
                <w:sz w:val="20"/>
                <w:szCs w:val="20"/>
              </w:rPr>
              <w:t>◎閱讀教育</w:t>
            </w:r>
          </w:p>
        </w:tc>
        <w:tc>
          <w:tcPr>
            <w:tcW w:w="992" w:type="dxa"/>
            <w:tcBorders>
              <w:bottom w:val="single" w:sz="4" w:space="0" w:color="auto"/>
            </w:tcBorders>
          </w:tcPr>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第一單元</w:t>
            </w:r>
          </w:p>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咱來去讀冊</w:t>
            </w:r>
          </w:p>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sz w:val="20"/>
                <w:szCs w:val="20"/>
              </w:rPr>
              <w:t>1.來去讀冊</w:t>
            </w:r>
          </w:p>
        </w:tc>
        <w:tc>
          <w:tcPr>
            <w:tcW w:w="992" w:type="dxa"/>
            <w:tcBorders>
              <w:bottom w:val="single" w:sz="4" w:space="0" w:color="auto"/>
            </w:tcBorders>
          </w:tcPr>
          <w:p w:rsidR="00330687" w:rsidRPr="0046696D" w:rsidRDefault="00330687" w:rsidP="00AE4DFE">
            <w:pPr>
              <w:rPr>
                <w:rFonts w:ascii="標楷體" w:eastAsia="標楷體" w:hAnsi="標楷體"/>
                <w:color w:val="000000"/>
                <w:sz w:val="20"/>
                <w:szCs w:val="20"/>
              </w:rPr>
            </w:pPr>
            <w:r w:rsidRPr="0046696D">
              <w:rPr>
                <w:rFonts w:ascii="標楷體" w:eastAsia="標楷體" w:hAnsi="標楷體" w:hint="eastAsia"/>
                <w:color w:val="000000"/>
                <w:sz w:val="20"/>
                <w:szCs w:val="20"/>
              </w:rPr>
              <w:t>第</w:t>
            </w:r>
            <w:r w:rsidRPr="0046696D">
              <w:rPr>
                <w:rFonts w:ascii="標楷體" w:eastAsia="標楷體" w:hAnsi="標楷體"/>
                <w:color w:val="000000"/>
                <w:sz w:val="20"/>
                <w:szCs w:val="20"/>
              </w:rPr>
              <w:t>1</w:t>
            </w:r>
            <w:r w:rsidRPr="0046696D">
              <w:rPr>
                <w:rFonts w:ascii="標楷體" w:eastAsia="標楷體" w:hAnsi="標楷體" w:hint="eastAsia"/>
                <w:color w:val="000000"/>
                <w:sz w:val="20"/>
                <w:szCs w:val="20"/>
              </w:rPr>
              <w:t>單元數到</w:t>
            </w:r>
            <w:r w:rsidRPr="0046696D">
              <w:rPr>
                <w:rFonts w:ascii="標楷體" w:eastAsia="標楷體" w:hAnsi="標楷體"/>
                <w:color w:val="000000"/>
                <w:sz w:val="20"/>
                <w:szCs w:val="20"/>
              </w:rPr>
              <w:t>10</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人</w:t>
            </w:r>
            <w:r w:rsidRPr="0046696D">
              <w:rPr>
                <w:rFonts w:ascii="標楷體" w:eastAsia="標楷體" w:hAnsi="標楷體" w:hint="eastAsia"/>
                <w:color w:val="000000"/>
                <w:sz w:val="20"/>
                <w:szCs w:val="20"/>
              </w:rPr>
              <w:t>權</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品</w:t>
            </w:r>
            <w:r w:rsidRPr="0046696D">
              <w:rPr>
                <w:rFonts w:ascii="標楷體" w:eastAsia="標楷體" w:hAnsi="標楷體" w:hint="eastAsia"/>
                <w:color w:val="000000"/>
                <w:sz w:val="20"/>
                <w:szCs w:val="20"/>
              </w:rPr>
              <w:t>德</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科</w:t>
            </w:r>
            <w:r w:rsidRPr="0046696D">
              <w:rPr>
                <w:rFonts w:ascii="標楷體" w:eastAsia="標楷體" w:hAnsi="標楷體" w:hint="eastAsia"/>
                <w:color w:val="000000"/>
                <w:sz w:val="20"/>
                <w:szCs w:val="20"/>
              </w:rPr>
              <w:t>技</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生涯規劃教育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◎閱讀素養教育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戶</w:t>
            </w:r>
            <w:r w:rsidRPr="0046696D">
              <w:rPr>
                <w:rFonts w:ascii="標楷體" w:eastAsia="標楷體" w:hAnsi="標楷體"/>
                <w:color w:val="000000"/>
                <w:sz w:val="20"/>
                <w:szCs w:val="20"/>
              </w:rPr>
              <w:t>外教育</w:t>
            </w:r>
          </w:p>
        </w:tc>
        <w:tc>
          <w:tcPr>
            <w:tcW w:w="1134" w:type="dxa"/>
            <w:tcBorders>
              <w:bottom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主題一、我上一年級了單元1上學了</w:t>
            </w:r>
          </w:p>
          <w:p w:rsidR="00330687" w:rsidRPr="00BF5D93" w:rsidRDefault="00330687" w:rsidP="00AE4DFE">
            <w:pPr>
              <w:rPr>
                <w:rFonts w:ascii="標楷體" w:eastAsia="標楷體" w:hAnsi="標楷體"/>
                <w:b/>
                <w:color w:val="000000"/>
                <w:sz w:val="20"/>
                <w:szCs w:val="20"/>
              </w:rPr>
            </w:pPr>
            <w:r w:rsidRPr="00BF5D93">
              <w:rPr>
                <w:rFonts w:ascii="標楷體" w:eastAsia="標楷體" w:hAnsi="標楷體" w:cs="Arial Unicode MS" w:hint="eastAsia"/>
                <w:b/>
                <w:color w:val="000000"/>
                <w:sz w:val="20"/>
                <w:szCs w:val="20"/>
              </w:rPr>
              <w:t>◎性別平等</w:t>
            </w:r>
            <w:r w:rsidRPr="00BF5D93">
              <w:rPr>
                <w:rFonts w:ascii="標楷體" w:eastAsia="標楷體" w:hAnsi="標楷體"/>
                <w:b/>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◎人權</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◎環境</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◎生命教育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◎法治教育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◎能源教育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◎安全教育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◎生涯規劃教育</w:t>
            </w:r>
          </w:p>
        </w:tc>
        <w:tc>
          <w:tcPr>
            <w:tcW w:w="1134" w:type="dxa"/>
            <w:tcBorders>
              <w:bottom w:val="single" w:sz="4" w:space="0" w:color="auto"/>
            </w:tcBorders>
          </w:tcPr>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壹、快樂上學去</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一</w:t>
            </w:r>
            <w:r w:rsidRPr="00A30B2B">
              <w:rPr>
                <w:rFonts w:ascii="新細明體" w:hAnsi="新細明體" w:cs="Arial Unicode MS"/>
                <w:color w:val="000000"/>
                <w:sz w:val="20"/>
                <w:szCs w:val="20"/>
              </w:rPr>
              <w:t>.新生進行曲</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貳、運動樂趣多</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六.小小探險家</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◎人權</w:t>
            </w:r>
            <w:r w:rsidRPr="00A30B2B">
              <w:rPr>
                <w:rFonts w:ascii="新細明體" w:hAnsi="新細明體"/>
                <w:color w:val="000000"/>
                <w:sz w:val="20"/>
                <w:szCs w:val="20"/>
              </w:rPr>
              <w:t>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◎安全教育</w:t>
            </w:r>
          </w:p>
        </w:tc>
        <w:tc>
          <w:tcPr>
            <w:tcW w:w="1039" w:type="dxa"/>
            <w:tcBorders>
              <w:bottom w:val="single" w:sz="4" w:space="0" w:color="auto"/>
            </w:tcBorders>
            <w:vAlign w:val="center"/>
          </w:tcPr>
          <w:p w:rsidR="00330687" w:rsidRPr="00BF5D93" w:rsidRDefault="00330687" w:rsidP="00AE4DFE">
            <w:pPr>
              <w:pStyle w:val="51"/>
              <w:tabs>
                <w:tab w:val="clear" w:pos="329"/>
                <w:tab w:val="left" w:pos="854"/>
              </w:tabs>
              <w:spacing w:line="240" w:lineRule="auto"/>
              <w:ind w:left="0" w:right="0" w:firstLine="0"/>
              <w:jc w:val="left"/>
              <w:rPr>
                <w:rFonts w:ascii="標楷體" w:eastAsia="標楷體" w:hAnsi="標楷體"/>
                <w:sz w:val="20"/>
              </w:rPr>
            </w:pPr>
            <w:r w:rsidRPr="00BF5D93">
              <w:rPr>
                <w:rFonts w:ascii="標楷體" w:eastAsia="標楷體" w:hAnsi="標楷體" w:hint="eastAsia"/>
                <w:sz w:val="20"/>
              </w:rPr>
              <w:t>兒歌記形：ㄅ、ㄆ、ㄇ、ㄉ、ㄧ、</w:t>
            </w:r>
          </w:p>
          <w:p w:rsidR="00330687" w:rsidRPr="00BF5D93" w:rsidRDefault="00330687" w:rsidP="00AE4DFE">
            <w:pPr>
              <w:pStyle w:val="51"/>
              <w:tabs>
                <w:tab w:val="clear" w:pos="329"/>
                <w:tab w:val="left" w:pos="854"/>
              </w:tabs>
              <w:spacing w:line="240" w:lineRule="auto"/>
              <w:ind w:left="0" w:right="0" w:firstLine="0"/>
              <w:jc w:val="left"/>
              <w:rPr>
                <w:rFonts w:ascii="標楷體" w:eastAsia="標楷體" w:hAnsi="標楷體"/>
                <w:sz w:val="20"/>
              </w:rPr>
            </w:pPr>
            <w:r w:rsidRPr="00BF5D93">
              <w:rPr>
                <w:rFonts w:ascii="標楷體" w:eastAsia="標楷體" w:hAnsi="標楷體" w:hint="eastAsia"/>
                <w:sz w:val="20"/>
              </w:rPr>
              <w:t>ㄠ</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◎環境</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◎生命教育</w:t>
            </w:r>
          </w:p>
          <w:p w:rsidR="00330687" w:rsidRPr="00BF5D93" w:rsidRDefault="00330687" w:rsidP="00AE4DFE">
            <w:pPr>
              <w:spacing w:line="0" w:lineRule="atLeast"/>
              <w:jc w:val="center"/>
              <w:rPr>
                <w:rFonts w:ascii="標楷體" w:eastAsia="標楷體" w:hAnsi="標楷體"/>
                <w:sz w:val="20"/>
                <w:szCs w:val="20"/>
              </w:rPr>
            </w:pPr>
          </w:p>
        </w:tc>
        <w:tc>
          <w:tcPr>
            <w:tcW w:w="1088" w:type="dxa"/>
            <w:tcBorders>
              <w:bottom w:val="single" w:sz="4" w:space="0" w:color="auto"/>
            </w:tcBorders>
          </w:tcPr>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Unit 1</w:t>
            </w:r>
          </w:p>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Aa</w:t>
            </w:r>
          </w:p>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Bb</w:t>
            </w:r>
          </w:p>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Cc</w:t>
            </w:r>
          </w:p>
          <w:p w:rsidR="00330687" w:rsidRPr="00BF5D93"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BF5D93" w:rsidRDefault="00330687" w:rsidP="00AE4DFE">
            <w:pPr>
              <w:spacing w:line="240" w:lineRule="exact"/>
              <w:rPr>
                <w:rFonts w:ascii="標楷體" w:eastAsia="標楷體" w:hAnsi="標楷體"/>
                <w:b/>
                <w:sz w:val="20"/>
                <w:szCs w:val="20"/>
              </w:rPr>
            </w:pPr>
            <w:r w:rsidRPr="00BF5D93">
              <w:rPr>
                <w:rFonts w:ascii="標楷體" w:eastAsia="標楷體" w:hAnsi="標楷體" w:hint="eastAsia"/>
                <w:b/>
                <w:color w:val="000000"/>
                <w:sz w:val="20"/>
                <w:szCs w:val="20"/>
              </w:rPr>
              <w:t>◎</w:t>
            </w:r>
            <w:r w:rsidRPr="00BF5D93">
              <w:rPr>
                <w:rFonts w:ascii="標楷體" w:eastAsia="標楷體" w:hAnsi="標楷體" w:hint="eastAsia"/>
                <w:b/>
                <w:sz w:val="20"/>
                <w:szCs w:val="20"/>
              </w:rPr>
              <w:t>品德教育</w:t>
            </w:r>
          </w:p>
        </w:tc>
      </w:tr>
      <w:tr w:rsidR="00330687" w:rsidRPr="00227554" w:rsidTr="00AE4DFE">
        <w:trPr>
          <w:cantSplit/>
          <w:trHeight w:val="1340"/>
          <w:jc w:val="center"/>
        </w:trPr>
        <w:tc>
          <w:tcPr>
            <w:tcW w:w="428" w:type="dxa"/>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w w:val="120"/>
                <w:sz w:val="20"/>
                <w:szCs w:val="20"/>
              </w:rPr>
              <w:t>2</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5</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w:t>
            </w:r>
          </w:p>
          <w:p w:rsidR="00330687" w:rsidRPr="00F05847" w:rsidRDefault="00330687" w:rsidP="00AE4DFE">
            <w:pPr>
              <w:jc w:val="center"/>
              <w:rPr>
                <w:rFonts w:ascii="標楷體" w:eastAsia="標楷體" w:hAnsi="標楷體"/>
                <w:color w:val="000000"/>
                <w:sz w:val="26"/>
                <w:szCs w:val="26"/>
              </w:rPr>
            </w:pPr>
          </w:p>
        </w:tc>
        <w:tc>
          <w:tcPr>
            <w:tcW w:w="993" w:type="dxa"/>
            <w:vAlign w:val="center"/>
          </w:tcPr>
          <w:p w:rsidR="00330687" w:rsidRPr="002171F7" w:rsidRDefault="00330687" w:rsidP="00AE4DFE">
            <w:pPr>
              <w:spacing w:line="240" w:lineRule="exact"/>
              <w:rPr>
                <w:rFonts w:ascii="標楷體" w:eastAsia="標楷體" w:hAnsi="標楷體"/>
                <w:sz w:val="20"/>
                <w:szCs w:val="20"/>
              </w:rPr>
            </w:pPr>
          </w:p>
        </w:tc>
        <w:tc>
          <w:tcPr>
            <w:tcW w:w="992" w:type="dxa"/>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hint="eastAsia"/>
                <w:color w:val="000000"/>
                <w:sz w:val="20"/>
                <w:szCs w:val="20"/>
              </w:rPr>
              <w:t>首冊</w:t>
            </w:r>
            <w:r w:rsidRPr="00BF5D93">
              <w:rPr>
                <w:rFonts w:ascii="標楷體" w:eastAsia="標楷體" w:hAnsi="標楷體"/>
                <w:color w:val="000000"/>
                <w:sz w:val="20"/>
                <w:szCs w:val="20"/>
              </w:rPr>
              <w:br/>
            </w:r>
            <w:r w:rsidRPr="00BF5D93">
              <w:rPr>
                <w:rFonts w:ascii="標楷體" w:eastAsia="標楷體" w:hAnsi="標楷體" w:cs="Arial Unicode MS" w:hint="eastAsia"/>
                <w:color w:val="000000"/>
                <w:sz w:val="20"/>
                <w:szCs w:val="20"/>
              </w:rPr>
              <w:t>第壹單元幸福甜蜜蜜</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第一課踢踏踢</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◎生命教育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◎安全教育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hint="eastAsia"/>
                <w:b/>
                <w:color w:val="000000"/>
                <w:sz w:val="20"/>
                <w:szCs w:val="20"/>
              </w:rPr>
              <w:t>◎閱讀教育</w:t>
            </w:r>
          </w:p>
        </w:tc>
        <w:tc>
          <w:tcPr>
            <w:tcW w:w="992" w:type="dxa"/>
          </w:tcPr>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第一單元</w:t>
            </w:r>
          </w:p>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咱來去讀冊</w:t>
            </w:r>
          </w:p>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sz w:val="20"/>
                <w:szCs w:val="20"/>
              </w:rPr>
              <w:t>1.來去讀冊</w:t>
            </w:r>
          </w:p>
        </w:tc>
        <w:tc>
          <w:tcPr>
            <w:tcW w:w="992" w:type="dxa"/>
          </w:tcPr>
          <w:p w:rsidR="00330687" w:rsidRPr="0046696D" w:rsidRDefault="00330687" w:rsidP="00AE4DFE">
            <w:pPr>
              <w:rPr>
                <w:rFonts w:ascii="標楷體" w:eastAsia="標楷體" w:hAnsi="標楷體"/>
                <w:color w:val="000000"/>
                <w:sz w:val="20"/>
                <w:szCs w:val="20"/>
              </w:rPr>
            </w:pPr>
            <w:r w:rsidRPr="0046696D">
              <w:rPr>
                <w:rFonts w:ascii="標楷體" w:eastAsia="標楷體" w:hAnsi="標楷體" w:hint="eastAsia"/>
                <w:color w:val="000000"/>
                <w:sz w:val="20"/>
                <w:szCs w:val="20"/>
              </w:rPr>
              <w:t>第</w:t>
            </w:r>
            <w:r w:rsidRPr="0046696D">
              <w:rPr>
                <w:rFonts w:ascii="標楷體" w:eastAsia="標楷體" w:hAnsi="標楷體"/>
                <w:color w:val="000000"/>
                <w:sz w:val="20"/>
                <w:szCs w:val="20"/>
              </w:rPr>
              <w:t>1</w:t>
            </w:r>
            <w:r w:rsidRPr="0046696D">
              <w:rPr>
                <w:rFonts w:ascii="標楷體" w:eastAsia="標楷體" w:hAnsi="標楷體" w:hint="eastAsia"/>
                <w:color w:val="000000"/>
                <w:sz w:val="20"/>
                <w:szCs w:val="20"/>
              </w:rPr>
              <w:t>單元數到</w:t>
            </w:r>
            <w:r w:rsidRPr="0046696D">
              <w:rPr>
                <w:rFonts w:ascii="標楷體" w:eastAsia="標楷體" w:hAnsi="標楷體"/>
                <w:color w:val="000000"/>
                <w:sz w:val="20"/>
                <w:szCs w:val="20"/>
              </w:rPr>
              <w:t>10</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人</w:t>
            </w:r>
            <w:r w:rsidRPr="0046696D">
              <w:rPr>
                <w:rFonts w:ascii="標楷體" w:eastAsia="標楷體" w:hAnsi="標楷體" w:hint="eastAsia"/>
                <w:color w:val="000000"/>
                <w:sz w:val="20"/>
                <w:szCs w:val="20"/>
              </w:rPr>
              <w:t>權</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品</w:t>
            </w:r>
            <w:r w:rsidRPr="0046696D">
              <w:rPr>
                <w:rFonts w:ascii="標楷體" w:eastAsia="標楷體" w:hAnsi="標楷體" w:hint="eastAsia"/>
                <w:color w:val="000000"/>
                <w:sz w:val="20"/>
                <w:szCs w:val="20"/>
              </w:rPr>
              <w:t>德</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科</w:t>
            </w:r>
            <w:r w:rsidRPr="0046696D">
              <w:rPr>
                <w:rFonts w:ascii="標楷體" w:eastAsia="標楷體" w:hAnsi="標楷體" w:hint="eastAsia"/>
                <w:color w:val="000000"/>
                <w:sz w:val="20"/>
                <w:szCs w:val="20"/>
              </w:rPr>
              <w:t>技</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生涯規劃教育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◎閱讀素養教育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戶</w:t>
            </w:r>
            <w:r w:rsidRPr="0046696D">
              <w:rPr>
                <w:rFonts w:ascii="標楷體" w:eastAsia="標楷體" w:hAnsi="標楷體"/>
                <w:color w:val="000000"/>
                <w:sz w:val="20"/>
                <w:szCs w:val="20"/>
              </w:rPr>
              <w:t>外教育</w:t>
            </w:r>
          </w:p>
        </w:tc>
        <w:tc>
          <w:tcPr>
            <w:tcW w:w="1134" w:type="dxa"/>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主題一、我上一年級了單元1上學了</w:t>
            </w:r>
          </w:p>
          <w:p w:rsidR="00330687" w:rsidRPr="00BF5D93" w:rsidRDefault="00330687" w:rsidP="00AE4DFE">
            <w:pPr>
              <w:rPr>
                <w:rFonts w:ascii="標楷體" w:eastAsia="標楷體" w:hAnsi="標楷體"/>
                <w:b/>
                <w:color w:val="000000"/>
                <w:sz w:val="20"/>
                <w:szCs w:val="20"/>
              </w:rPr>
            </w:pPr>
            <w:r w:rsidRPr="00BF5D93">
              <w:rPr>
                <w:rFonts w:ascii="標楷體" w:eastAsia="標楷體" w:hAnsi="標楷體" w:cs="Arial Unicode MS" w:hint="eastAsia"/>
                <w:b/>
                <w:color w:val="000000"/>
                <w:sz w:val="20"/>
                <w:szCs w:val="20"/>
              </w:rPr>
              <w:t>◎性別平等</w:t>
            </w:r>
            <w:r w:rsidRPr="00BF5D93">
              <w:rPr>
                <w:rFonts w:ascii="標楷體" w:eastAsia="標楷體" w:hAnsi="標楷體"/>
                <w:b/>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◎人權</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◎環境</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◎生命教育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◎法治教育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◎能源教育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◎安全教育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◎生涯規劃教育</w:t>
            </w:r>
          </w:p>
        </w:tc>
        <w:tc>
          <w:tcPr>
            <w:tcW w:w="1134" w:type="dxa"/>
          </w:tcPr>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壹、快樂上學去</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一</w:t>
            </w:r>
            <w:r w:rsidRPr="00A30B2B">
              <w:rPr>
                <w:rFonts w:ascii="新細明體" w:hAnsi="新細明體" w:cs="Arial Unicode MS"/>
                <w:color w:val="000000"/>
                <w:sz w:val="20"/>
                <w:szCs w:val="20"/>
              </w:rPr>
              <w:t>.新生進行曲</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貳、運動樂趣多</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六.小小探險家</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◎人權</w:t>
            </w:r>
            <w:r w:rsidRPr="00A30B2B">
              <w:rPr>
                <w:rFonts w:ascii="新細明體" w:hAnsi="新細明體"/>
                <w:color w:val="000000"/>
                <w:sz w:val="20"/>
                <w:szCs w:val="20"/>
              </w:rPr>
              <w:t>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◎安全教育</w:t>
            </w:r>
          </w:p>
        </w:tc>
        <w:tc>
          <w:tcPr>
            <w:tcW w:w="1039" w:type="dxa"/>
            <w:vAlign w:val="center"/>
          </w:tcPr>
          <w:p w:rsidR="00330687" w:rsidRPr="00BF5D93" w:rsidRDefault="00330687" w:rsidP="00AE4DFE">
            <w:pPr>
              <w:pStyle w:val="51"/>
              <w:tabs>
                <w:tab w:val="clear" w:pos="329"/>
                <w:tab w:val="left" w:pos="854"/>
              </w:tabs>
              <w:spacing w:line="240" w:lineRule="auto"/>
              <w:ind w:left="0" w:right="0" w:firstLine="0"/>
              <w:jc w:val="left"/>
              <w:rPr>
                <w:rFonts w:ascii="標楷體" w:eastAsia="標楷體" w:hAnsi="標楷體"/>
                <w:sz w:val="20"/>
              </w:rPr>
            </w:pPr>
            <w:r w:rsidRPr="00BF5D93">
              <w:rPr>
                <w:rFonts w:ascii="標楷體" w:eastAsia="標楷體" w:hAnsi="標楷體" w:hint="eastAsia"/>
                <w:sz w:val="20"/>
              </w:rPr>
              <w:t>兒歌記形：ㄈ、ㄏ、ㄓ、ㄔ、ㄨ、ㄚ、</w:t>
            </w:r>
          </w:p>
          <w:p w:rsidR="00330687" w:rsidRPr="00BF5D93" w:rsidRDefault="00330687" w:rsidP="00AE4DFE">
            <w:pPr>
              <w:pStyle w:val="51"/>
              <w:tabs>
                <w:tab w:val="clear" w:pos="329"/>
                <w:tab w:val="left" w:pos="854"/>
              </w:tabs>
              <w:spacing w:line="240" w:lineRule="auto"/>
              <w:ind w:left="0" w:right="0" w:firstLine="0"/>
              <w:jc w:val="left"/>
              <w:rPr>
                <w:rFonts w:ascii="標楷體" w:eastAsia="標楷體" w:hAnsi="標楷體"/>
                <w:sz w:val="20"/>
              </w:rPr>
            </w:pPr>
            <w:r w:rsidRPr="00BF5D93">
              <w:rPr>
                <w:rFonts w:ascii="標楷體" w:eastAsia="標楷體" w:hAnsi="標楷體" w:hint="eastAsia"/>
                <w:sz w:val="20"/>
              </w:rPr>
              <w:t>ㄜ</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◎環境</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◎生命教育</w:t>
            </w:r>
          </w:p>
          <w:p w:rsidR="00330687" w:rsidRPr="00BF5D93" w:rsidRDefault="00330687" w:rsidP="00AE4DFE">
            <w:pPr>
              <w:spacing w:line="0" w:lineRule="atLeast"/>
              <w:jc w:val="center"/>
              <w:rPr>
                <w:rFonts w:ascii="標楷體" w:eastAsia="標楷體" w:hAnsi="標楷體"/>
                <w:sz w:val="20"/>
                <w:szCs w:val="20"/>
              </w:rPr>
            </w:pPr>
          </w:p>
        </w:tc>
        <w:tc>
          <w:tcPr>
            <w:tcW w:w="1088" w:type="dxa"/>
          </w:tcPr>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Unit 1</w:t>
            </w:r>
          </w:p>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Aa</w:t>
            </w:r>
          </w:p>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Bb</w:t>
            </w:r>
          </w:p>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Cc</w:t>
            </w:r>
          </w:p>
          <w:p w:rsidR="00330687" w:rsidRPr="00BF5D93" w:rsidRDefault="00330687" w:rsidP="00AE4DFE">
            <w:pPr>
              <w:pStyle w:val="9"/>
              <w:spacing w:line="240" w:lineRule="exact"/>
              <w:rPr>
                <w:rFonts w:ascii="標楷體" w:eastAsia="標楷體" w:hAnsi="標楷體"/>
                <w:sz w:val="20"/>
                <w:szCs w:val="20"/>
              </w:rPr>
            </w:pPr>
          </w:p>
        </w:tc>
        <w:tc>
          <w:tcPr>
            <w:tcW w:w="992" w:type="dxa"/>
          </w:tcPr>
          <w:p w:rsidR="00330687" w:rsidRPr="00CE5695" w:rsidRDefault="00330687" w:rsidP="00AE4DFE">
            <w:pPr>
              <w:pStyle w:val="9"/>
              <w:spacing w:line="240" w:lineRule="exact"/>
              <w:rPr>
                <w:rFonts w:ascii="標楷體" w:eastAsia="標楷體" w:hAnsi="標楷體"/>
                <w:sz w:val="20"/>
              </w:rPr>
            </w:pPr>
          </w:p>
        </w:tc>
      </w:tr>
      <w:tr w:rsidR="00330687" w:rsidRPr="00227554" w:rsidTr="00AE4DFE">
        <w:trPr>
          <w:cantSplit/>
          <w:trHeight w:val="1969"/>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w w:val="120"/>
                <w:sz w:val="20"/>
                <w:szCs w:val="20"/>
              </w:rPr>
              <w:lastRenderedPageBreak/>
              <w:t>3</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2</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8</w:t>
            </w:r>
          </w:p>
        </w:tc>
        <w:tc>
          <w:tcPr>
            <w:tcW w:w="993" w:type="dxa"/>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color w:val="000000"/>
                <w:sz w:val="20"/>
                <w:szCs w:val="20"/>
              </w:rPr>
              <w:t>9/1</w:t>
            </w:r>
            <w:r>
              <w:rPr>
                <w:rFonts w:ascii="標楷體" w:eastAsia="標楷體" w:hAnsi="標楷體" w:hint="eastAsia"/>
                <w:color w:val="000000"/>
                <w:sz w:val="20"/>
                <w:szCs w:val="20"/>
              </w:rPr>
              <w:t>5</w:t>
            </w:r>
            <w:r w:rsidRPr="002171F7">
              <w:rPr>
                <w:rFonts w:ascii="標楷體" w:eastAsia="標楷體" w:hAnsi="標楷體" w:hint="eastAsia"/>
                <w:color w:val="000000"/>
                <w:sz w:val="20"/>
                <w:szCs w:val="20"/>
              </w:rPr>
              <w:t>（三）</w:t>
            </w:r>
            <w:r w:rsidRPr="002171F7">
              <w:rPr>
                <w:rFonts w:ascii="標楷體" w:eastAsia="標楷體" w:hAnsi="標楷體" w:hint="eastAsia"/>
                <w:sz w:val="20"/>
                <w:szCs w:val="20"/>
              </w:rPr>
              <w:t>教室布置觀摩</w:t>
            </w:r>
          </w:p>
          <w:p w:rsidR="00330687" w:rsidRPr="002171F7" w:rsidRDefault="00330687" w:rsidP="00AE4DFE">
            <w:pPr>
              <w:spacing w:line="240" w:lineRule="exact"/>
              <w:rPr>
                <w:rFonts w:ascii="標楷體" w:eastAsia="標楷體" w:hAnsi="標楷體"/>
                <w:sz w:val="20"/>
                <w:szCs w:val="20"/>
              </w:rPr>
            </w:pPr>
            <w:r w:rsidRPr="00BB7B38">
              <w:rPr>
                <w:rFonts w:ascii="標楷體" w:eastAsia="標楷體" w:hAnsi="標楷體" w:hint="eastAsia"/>
                <w:sz w:val="20"/>
                <w:szCs w:val="20"/>
              </w:rPr>
              <w:t></w:t>
            </w:r>
          </w:p>
          <w:p w:rsidR="00330687" w:rsidRPr="002171F7"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hint="eastAsia"/>
                <w:color w:val="000000"/>
                <w:sz w:val="20"/>
                <w:szCs w:val="20"/>
              </w:rPr>
              <w:t>首冊</w:t>
            </w:r>
            <w:r w:rsidRPr="00BF5D93">
              <w:rPr>
                <w:rFonts w:ascii="標楷體" w:eastAsia="標楷體" w:hAnsi="標楷體"/>
                <w:color w:val="000000"/>
                <w:sz w:val="20"/>
                <w:szCs w:val="20"/>
              </w:rPr>
              <w:br/>
            </w:r>
            <w:r w:rsidRPr="00BF5D93">
              <w:rPr>
                <w:rFonts w:ascii="標楷體" w:eastAsia="標楷體" w:hAnsi="標楷體" w:cs="Arial Unicode MS" w:hint="eastAsia"/>
                <w:color w:val="000000"/>
                <w:sz w:val="20"/>
                <w:szCs w:val="20"/>
              </w:rPr>
              <w:t>第壹單元幸福甜蜜蜜</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第二課木馬</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◎環境</w:t>
            </w:r>
            <w:r w:rsidRPr="00BF5D93">
              <w:rPr>
                <w:rFonts w:ascii="標楷體" w:eastAsia="標楷體" w:hAnsi="標楷體" w:cs="Arial Unicode MS"/>
                <w:color w:val="000000"/>
                <w:sz w:val="20"/>
                <w:szCs w:val="20"/>
              </w:rPr>
              <w:t>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◎科技教育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◎安全教育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◎家庭教育</w:t>
            </w:r>
          </w:p>
        </w:tc>
        <w:tc>
          <w:tcPr>
            <w:tcW w:w="992" w:type="dxa"/>
            <w:tcBorders>
              <w:bottom w:val="single" w:sz="4" w:space="0" w:color="auto"/>
            </w:tcBorders>
          </w:tcPr>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第一單元</w:t>
            </w:r>
          </w:p>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咱來去讀冊</w:t>
            </w:r>
          </w:p>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sz w:val="20"/>
                <w:szCs w:val="20"/>
              </w:rPr>
              <w:t>1.來去讀冊</w:t>
            </w:r>
          </w:p>
        </w:tc>
        <w:tc>
          <w:tcPr>
            <w:tcW w:w="992" w:type="dxa"/>
            <w:tcBorders>
              <w:bottom w:val="single" w:sz="4" w:space="0" w:color="auto"/>
            </w:tcBorders>
          </w:tcPr>
          <w:p w:rsidR="00330687" w:rsidRPr="0046696D" w:rsidRDefault="00330687" w:rsidP="00AE4DFE">
            <w:pPr>
              <w:rPr>
                <w:rFonts w:ascii="標楷體" w:eastAsia="標楷體" w:hAnsi="標楷體"/>
                <w:color w:val="000000"/>
                <w:sz w:val="20"/>
                <w:szCs w:val="20"/>
              </w:rPr>
            </w:pPr>
            <w:r w:rsidRPr="0046696D">
              <w:rPr>
                <w:rFonts w:ascii="標楷體" w:eastAsia="標楷體" w:hAnsi="標楷體" w:hint="eastAsia"/>
                <w:color w:val="000000"/>
                <w:sz w:val="20"/>
                <w:szCs w:val="20"/>
              </w:rPr>
              <w:t>第</w:t>
            </w:r>
            <w:r w:rsidRPr="0046696D">
              <w:rPr>
                <w:rFonts w:ascii="標楷體" w:eastAsia="標楷體" w:hAnsi="標楷體"/>
                <w:color w:val="000000"/>
                <w:sz w:val="20"/>
                <w:szCs w:val="20"/>
              </w:rPr>
              <w:t>1</w:t>
            </w:r>
            <w:r w:rsidRPr="0046696D">
              <w:rPr>
                <w:rFonts w:ascii="標楷體" w:eastAsia="標楷體" w:hAnsi="標楷體" w:hint="eastAsia"/>
                <w:color w:val="000000"/>
                <w:sz w:val="20"/>
                <w:szCs w:val="20"/>
              </w:rPr>
              <w:t>單元數到</w:t>
            </w:r>
            <w:r w:rsidRPr="0046696D">
              <w:rPr>
                <w:rFonts w:ascii="標楷體" w:eastAsia="標楷體" w:hAnsi="標楷體"/>
                <w:color w:val="000000"/>
                <w:sz w:val="20"/>
                <w:szCs w:val="20"/>
              </w:rPr>
              <w:t>10</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人</w:t>
            </w:r>
            <w:r w:rsidRPr="0046696D">
              <w:rPr>
                <w:rFonts w:ascii="標楷體" w:eastAsia="標楷體" w:hAnsi="標楷體" w:hint="eastAsia"/>
                <w:color w:val="000000"/>
                <w:sz w:val="20"/>
                <w:szCs w:val="20"/>
              </w:rPr>
              <w:t>權</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品</w:t>
            </w:r>
            <w:r w:rsidRPr="0046696D">
              <w:rPr>
                <w:rFonts w:ascii="標楷體" w:eastAsia="標楷體" w:hAnsi="標楷體" w:hint="eastAsia"/>
                <w:color w:val="000000"/>
                <w:sz w:val="20"/>
                <w:szCs w:val="20"/>
              </w:rPr>
              <w:t>德</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科</w:t>
            </w:r>
            <w:r w:rsidRPr="0046696D">
              <w:rPr>
                <w:rFonts w:ascii="標楷體" w:eastAsia="標楷體" w:hAnsi="標楷體" w:hint="eastAsia"/>
                <w:color w:val="000000"/>
                <w:sz w:val="20"/>
                <w:szCs w:val="20"/>
              </w:rPr>
              <w:t>技</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生涯規劃教育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◎閱讀素養教育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戶</w:t>
            </w:r>
            <w:r w:rsidRPr="0046696D">
              <w:rPr>
                <w:rFonts w:ascii="標楷體" w:eastAsia="標楷體" w:hAnsi="標楷體"/>
                <w:color w:val="000000"/>
                <w:sz w:val="20"/>
                <w:szCs w:val="20"/>
              </w:rPr>
              <w:t>外教育</w:t>
            </w:r>
          </w:p>
        </w:tc>
        <w:tc>
          <w:tcPr>
            <w:tcW w:w="1134" w:type="dxa"/>
            <w:tcBorders>
              <w:bottom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主題一、我上一年級了單元1上學了</w:t>
            </w:r>
          </w:p>
          <w:p w:rsidR="00330687" w:rsidRPr="00BF5D93" w:rsidRDefault="00330687" w:rsidP="00AE4DFE">
            <w:pPr>
              <w:rPr>
                <w:rFonts w:ascii="標楷體" w:eastAsia="標楷體" w:hAnsi="標楷體"/>
                <w:b/>
                <w:color w:val="000000"/>
                <w:sz w:val="20"/>
                <w:szCs w:val="20"/>
              </w:rPr>
            </w:pPr>
            <w:r w:rsidRPr="00BF5D93">
              <w:rPr>
                <w:rFonts w:ascii="標楷體" w:eastAsia="標楷體" w:hAnsi="標楷體" w:cs="Arial Unicode MS" w:hint="eastAsia"/>
                <w:b/>
                <w:color w:val="000000"/>
                <w:sz w:val="20"/>
                <w:szCs w:val="20"/>
              </w:rPr>
              <w:t>◎性別平等</w:t>
            </w:r>
            <w:r w:rsidRPr="00BF5D93">
              <w:rPr>
                <w:rFonts w:ascii="標楷體" w:eastAsia="標楷體" w:hAnsi="標楷體"/>
                <w:b/>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◎人權</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◎環境</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◎生命教育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◎法治教育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◎能源教育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◎安全教育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◎生涯規劃教育</w:t>
            </w:r>
          </w:p>
        </w:tc>
        <w:tc>
          <w:tcPr>
            <w:tcW w:w="1134" w:type="dxa"/>
            <w:tcBorders>
              <w:bottom w:val="single" w:sz="4" w:space="0" w:color="auto"/>
            </w:tcBorders>
          </w:tcPr>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壹、快樂上學去</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一</w:t>
            </w:r>
            <w:r w:rsidRPr="00A30B2B">
              <w:rPr>
                <w:rFonts w:ascii="新細明體" w:hAnsi="新細明體" w:cs="Arial Unicode MS"/>
                <w:color w:val="000000"/>
                <w:sz w:val="20"/>
                <w:szCs w:val="20"/>
              </w:rPr>
              <w:t>.新生進行曲</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貳、運動樂趣多</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六.小小探險家</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◎人權</w:t>
            </w:r>
            <w:r w:rsidRPr="00A30B2B">
              <w:rPr>
                <w:rFonts w:ascii="新細明體" w:hAnsi="新細明體"/>
                <w:color w:val="000000"/>
                <w:sz w:val="20"/>
                <w:szCs w:val="20"/>
              </w:rPr>
              <w:t>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◎安全教育</w:t>
            </w:r>
          </w:p>
        </w:tc>
        <w:tc>
          <w:tcPr>
            <w:tcW w:w="1039" w:type="dxa"/>
            <w:tcBorders>
              <w:bottom w:val="single" w:sz="4" w:space="0" w:color="auto"/>
            </w:tcBorders>
            <w:vAlign w:val="center"/>
          </w:tcPr>
          <w:p w:rsidR="00330687" w:rsidRPr="00BF5D93" w:rsidRDefault="00330687" w:rsidP="00AE4DFE">
            <w:pPr>
              <w:pStyle w:val="51"/>
              <w:tabs>
                <w:tab w:val="clear" w:pos="329"/>
                <w:tab w:val="left" w:pos="854"/>
              </w:tabs>
              <w:spacing w:line="240" w:lineRule="auto"/>
              <w:ind w:left="0" w:right="0" w:firstLine="0"/>
              <w:jc w:val="left"/>
              <w:rPr>
                <w:rFonts w:ascii="標楷體" w:eastAsia="標楷體" w:hAnsi="標楷體"/>
                <w:sz w:val="20"/>
              </w:rPr>
            </w:pPr>
            <w:r w:rsidRPr="00BF5D93">
              <w:rPr>
                <w:rFonts w:ascii="標楷體" w:eastAsia="標楷體" w:hAnsi="標楷體" w:hint="eastAsia"/>
                <w:sz w:val="20"/>
              </w:rPr>
              <w:t>兒歌記形ㄌ、ㄑ、ㄗ、ㄩ、ㄛ、ㄢ、</w:t>
            </w:r>
          </w:p>
          <w:p w:rsidR="00330687" w:rsidRPr="00BF5D93" w:rsidRDefault="00330687" w:rsidP="00AE4DFE">
            <w:pPr>
              <w:pStyle w:val="51"/>
              <w:tabs>
                <w:tab w:val="clear" w:pos="329"/>
                <w:tab w:val="left" w:pos="854"/>
              </w:tabs>
              <w:spacing w:line="240" w:lineRule="auto"/>
              <w:ind w:left="0" w:right="0" w:firstLine="0"/>
              <w:jc w:val="left"/>
              <w:rPr>
                <w:rFonts w:ascii="標楷體" w:eastAsia="標楷體" w:hAnsi="標楷體"/>
                <w:sz w:val="20"/>
              </w:rPr>
            </w:pPr>
            <w:r w:rsidRPr="00BF5D93">
              <w:rPr>
                <w:rFonts w:ascii="標楷體" w:eastAsia="標楷體" w:hAnsi="標楷體" w:hint="eastAsia"/>
                <w:sz w:val="20"/>
              </w:rPr>
              <w:t>ㄤ</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◎環境</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◎生命教育</w:t>
            </w:r>
          </w:p>
          <w:p w:rsidR="00330687" w:rsidRPr="00BF5D93" w:rsidRDefault="00330687" w:rsidP="00AE4DFE">
            <w:pPr>
              <w:spacing w:line="0" w:lineRule="atLeast"/>
              <w:jc w:val="center"/>
              <w:rPr>
                <w:rFonts w:ascii="標楷體" w:eastAsia="標楷體" w:hAnsi="標楷體"/>
                <w:sz w:val="20"/>
                <w:szCs w:val="20"/>
              </w:rPr>
            </w:pPr>
          </w:p>
        </w:tc>
        <w:tc>
          <w:tcPr>
            <w:tcW w:w="1088" w:type="dxa"/>
            <w:tcBorders>
              <w:bottom w:val="single" w:sz="4" w:space="0" w:color="auto"/>
            </w:tcBorders>
          </w:tcPr>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Unit 1</w:t>
            </w:r>
          </w:p>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Aa</w:t>
            </w:r>
          </w:p>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Bb</w:t>
            </w:r>
          </w:p>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Cc</w:t>
            </w:r>
          </w:p>
          <w:p w:rsidR="00330687" w:rsidRPr="00BF5D93" w:rsidRDefault="00330687" w:rsidP="00AE4DFE">
            <w:pPr>
              <w:pStyle w:val="9"/>
              <w:spacing w:line="240" w:lineRule="exact"/>
              <w:rPr>
                <w:rFonts w:ascii="標楷體" w:eastAsia="標楷體" w:hAnsi="標楷體"/>
                <w:sz w:val="20"/>
                <w:szCs w:val="20"/>
              </w:rPr>
            </w:pPr>
          </w:p>
        </w:tc>
        <w:tc>
          <w:tcPr>
            <w:tcW w:w="992" w:type="dxa"/>
            <w:tcBorders>
              <w:bottom w:val="single" w:sz="4" w:space="0" w:color="auto"/>
            </w:tcBorders>
          </w:tcPr>
          <w:p w:rsidR="00330687" w:rsidRPr="00CE5695" w:rsidRDefault="00330687" w:rsidP="00AE4DFE">
            <w:pPr>
              <w:pStyle w:val="9"/>
              <w:spacing w:line="240" w:lineRule="exact"/>
              <w:rPr>
                <w:rFonts w:ascii="標楷體" w:eastAsia="標楷體" w:hAnsi="標楷體"/>
                <w:sz w:val="20"/>
              </w:rPr>
            </w:pPr>
          </w:p>
        </w:tc>
      </w:tr>
      <w:tr w:rsidR="00330687" w:rsidRPr="00227554" w:rsidTr="00AE4DFE">
        <w:trPr>
          <w:cantSplit/>
          <w:trHeight w:val="842"/>
          <w:jc w:val="center"/>
        </w:trPr>
        <w:tc>
          <w:tcPr>
            <w:tcW w:w="428" w:type="dxa"/>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t>4</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Pr>
                <w:rFonts w:ascii="標楷體" w:eastAsia="標楷體" w:hAnsi="標楷體" w:hint="eastAsia"/>
                <w:color w:val="000000"/>
                <w:sz w:val="26"/>
                <w:szCs w:val="26"/>
              </w:rPr>
              <w:t>19</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5</w:t>
            </w:r>
          </w:p>
        </w:tc>
        <w:tc>
          <w:tcPr>
            <w:tcW w:w="993" w:type="dxa"/>
            <w:vAlign w:val="center"/>
          </w:tcPr>
          <w:p w:rsidR="00330687" w:rsidRDefault="00330687" w:rsidP="00AE4DFE">
            <w:pPr>
              <w:spacing w:line="240" w:lineRule="exact"/>
              <w:rPr>
                <w:rFonts w:ascii="標楷體" w:eastAsia="標楷體" w:hAnsi="標楷體"/>
                <w:sz w:val="20"/>
                <w:szCs w:val="20"/>
              </w:rPr>
            </w:pPr>
            <w:r w:rsidRPr="00BB7B38">
              <w:rPr>
                <w:rFonts w:ascii="標楷體" w:eastAsia="標楷體" w:hAnsi="標楷體" w:hint="eastAsia"/>
                <w:sz w:val="20"/>
                <w:szCs w:val="20"/>
              </w:rPr>
              <w:t>9/18(六)~9/21(二)中秋節連假</w:t>
            </w:r>
          </w:p>
          <w:p w:rsidR="00330687" w:rsidRPr="002171F7" w:rsidRDefault="00330687" w:rsidP="00AE4DFE">
            <w:pPr>
              <w:spacing w:line="240" w:lineRule="exact"/>
              <w:rPr>
                <w:rFonts w:ascii="標楷體" w:eastAsia="標楷體" w:hAnsi="標楷體"/>
                <w:sz w:val="20"/>
                <w:szCs w:val="20"/>
              </w:rPr>
            </w:pPr>
          </w:p>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9/</w:t>
            </w:r>
            <w:r>
              <w:rPr>
                <w:rFonts w:ascii="標楷體" w:eastAsia="標楷體" w:hAnsi="標楷體" w:hint="eastAsia"/>
                <w:sz w:val="20"/>
                <w:szCs w:val="20"/>
              </w:rPr>
              <w:t>24</w:t>
            </w:r>
            <w:r w:rsidRPr="002171F7">
              <w:rPr>
                <w:rFonts w:ascii="標楷體" w:eastAsia="標楷體" w:hAnsi="標楷體" w:hint="eastAsia"/>
                <w:sz w:val="20"/>
                <w:szCs w:val="20"/>
              </w:rPr>
              <w:t>（五）親師座談</w:t>
            </w:r>
          </w:p>
        </w:tc>
        <w:tc>
          <w:tcPr>
            <w:tcW w:w="992" w:type="dxa"/>
            <w:tcBorders>
              <w:bottom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hint="eastAsia"/>
                <w:color w:val="000000"/>
                <w:sz w:val="20"/>
                <w:szCs w:val="20"/>
              </w:rPr>
              <w:t>首冊</w:t>
            </w:r>
            <w:r w:rsidRPr="00BF5D93">
              <w:rPr>
                <w:rFonts w:ascii="標楷體" w:eastAsia="標楷體" w:hAnsi="標楷體"/>
                <w:color w:val="000000"/>
                <w:sz w:val="20"/>
                <w:szCs w:val="20"/>
              </w:rPr>
              <w:br/>
            </w:r>
            <w:r w:rsidRPr="00BF5D93">
              <w:rPr>
                <w:rFonts w:ascii="標楷體" w:eastAsia="標楷體" w:hAnsi="標楷體" w:cs="Arial Unicode MS" w:hint="eastAsia"/>
                <w:color w:val="000000"/>
                <w:sz w:val="20"/>
                <w:szCs w:val="20"/>
              </w:rPr>
              <w:t>第壹單元幸福甜蜜蜜</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第三課晚安</w:t>
            </w:r>
          </w:p>
          <w:p w:rsidR="00330687" w:rsidRPr="00BF5D93" w:rsidRDefault="00330687" w:rsidP="00AE4DFE">
            <w:pPr>
              <w:rPr>
                <w:rFonts w:ascii="標楷體" w:eastAsia="標楷體" w:hAnsi="標楷體" w:cs="Arial Unicode MS"/>
                <w:b/>
                <w:color w:val="000000"/>
                <w:sz w:val="20"/>
                <w:szCs w:val="20"/>
              </w:rPr>
            </w:pPr>
            <w:r w:rsidRPr="00BF5D93">
              <w:rPr>
                <w:rFonts w:ascii="標楷體" w:eastAsia="標楷體" w:hAnsi="標楷體" w:cs="Arial Unicode MS" w:hint="eastAsia"/>
                <w:b/>
                <w:color w:val="000000"/>
                <w:sz w:val="20"/>
                <w:szCs w:val="20"/>
              </w:rPr>
              <w:t>◎家庭教育</w:t>
            </w:r>
          </w:p>
          <w:p w:rsidR="00330687" w:rsidRPr="00BF5D93" w:rsidRDefault="00330687" w:rsidP="00AE4DFE">
            <w:pPr>
              <w:rPr>
                <w:rFonts w:ascii="標楷體" w:eastAsia="標楷體" w:hAnsi="標楷體" w:cs="Arial Unicode MS"/>
                <w:color w:val="000000"/>
                <w:sz w:val="20"/>
                <w:szCs w:val="20"/>
              </w:rPr>
            </w:pP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統整活動一</w:t>
            </w:r>
          </w:p>
        </w:tc>
        <w:tc>
          <w:tcPr>
            <w:tcW w:w="992" w:type="dxa"/>
            <w:tcBorders>
              <w:bottom w:val="single" w:sz="4" w:space="0" w:color="auto"/>
            </w:tcBorders>
          </w:tcPr>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第一單元</w:t>
            </w:r>
          </w:p>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咱來去讀冊</w:t>
            </w:r>
          </w:p>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sz w:val="20"/>
                <w:szCs w:val="20"/>
              </w:rPr>
              <w:t>2.鉛筆盒仔</w:t>
            </w:r>
          </w:p>
        </w:tc>
        <w:tc>
          <w:tcPr>
            <w:tcW w:w="992" w:type="dxa"/>
            <w:tcBorders>
              <w:bottom w:val="single" w:sz="4" w:space="0" w:color="auto"/>
            </w:tcBorders>
          </w:tcPr>
          <w:p w:rsidR="00330687" w:rsidRPr="0046696D" w:rsidRDefault="00330687" w:rsidP="00AE4DFE">
            <w:pPr>
              <w:rPr>
                <w:rFonts w:ascii="標楷體" w:eastAsia="標楷體" w:hAnsi="標楷體"/>
                <w:color w:val="000000"/>
                <w:sz w:val="20"/>
                <w:szCs w:val="20"/>
              </w:rPr>
            </w:pPr>
            <w:r w:rsidRPr="0046696D">
              <w:rPr>
                <w:rFonts w:ascii="標楷體" w:eastAsia="標楷體" w:hAnsi="標楷體" w:hint="eastAsia"/>
                <w:color w:val="000000"/>
                <w:sz w:val="20"/>
                <w:szCs w:val="20"/>
              </w:rPr>
              <w:t>第</w:t>
            </w:r>
            <w:r w:rsidRPr="0046696D">
              <w:rPr>
                <w:rFonts w:ascii="標楷體" w:eastAsia="標楷體" w:hAnsi="標楷體"/>
                <w:color w:val="000000"/>
                <w:sz w:val="20"/>
                <w:szCs w:val="20"/>
              </w:rPr>
              <w:t>2</w:t>
            </w:r>
            <w:r w:rsidRPr="0046696D">
              <w:rPr>
                <w:rFonts w:ascii="標楷體" w:eastAsia="標楷體" w:hAnsi="標楷體" w:hint="eastAsia"/>
                <w:color w:val="000000"/>
                <w:sz w:val="20"/>
                <w:szCs w:val="20"/>
              </w:rPr>
              <w:t>單元比長短</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人</w:t>
            </w:r>
            <w:r w:rsidRPr="0046696D">
              <w:rPr>
                <w:rFonts w:ascii="標楷體" w:eastAsia="標楷體" w:hAnsi="標楷體" w:hint="eastAsia"/>
                <w:color w:val="000000"/>
                <w:sz w:val="20"/>
                <w:szCs w:val="20"/>
              </w:rPr>
              <w:t>權</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品</w:t>
            </w:r>
            <w:r w:rsidRPr="0046696D">
              <w:rPr>
                <w:rFonts w:ascii="標楷體" w:eastAsia="標楷體" w:hAnsi="標楷體" w:hint="eastAsia"/>
                <w:color w:val="000000"/>
                <w:sz w:val="20"/>
                <w:szCs w:val="20"/>
              </w:rPr>
              <w:t>德</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科</w:t>
            </w:r>
            <w:r w:rsidRPr="0046696D">
              <w:rPr>
                <w:rFonts w:ascii="標楷體" w:eastAsia="標楷體" w:hAnsi="標楷體" w:hint="eastAsia"/>
                <w:color w:val="000000"/>
                <w:sz w:val="20"/>
                <w:szCs w:val="20"/>
              </w:rPr>
              <w:t>技</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生涯規劃教育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◎閱讀素養教育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戶</w:t>
            </w:r>
            <w:r w:rsidRPr="0046696D">
              <w:rPr>
                <w:rFonts w:ascii="標楷體" w:eastAsia="標楷體" w:hAnsi="標楷體"/>
                <w:color w:val="000000"/>
                <w:sz w:val="20"/>
                <w:szCs w:val="20"/>
              </w:rPr>
              <w:t>外教育</w:t>
            </w:r>
          </w:p>
        </w:tc>
        <w:tc>
          <w:tcPr>
            <w:tcW w:w="1134" w:type="dxa"/>
            <w:tcBorders>
              <w:bottom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主題一、我上一年級了單元2學校的一天</w:t>
            </w:r>
          </w:p>
          <w:p w:rsidR="00330687" w:rsidRPr="00BF5D93" w:rsidRDefault="00330687" w:rsidP="00AE4DFE">
            <w:pPr>
              <w:rPr>
                <w:rFonts w:ascii="標楷體" w:eastAsia="標楷體" w:hAnsi="標楷體"/>
                <w:b/>
                <w:color w:val="000000"/>
                <w:sz w:val="20"/>
                <w:szCs w:val="20"/>
              </w:rPr>
            </w:pPr>
            <w:r w:rsidRPr="00BF5D93">
              <w:rPr>
                <w:rFonts w:ascii="標楷體" w:eastAsia="標楷體" w:hAnsi="標楷體" w:cs="Arial Unicode MS" w:hint="eastAsia"/>
                <w:b/>
                <w:color w:val="000000"/>
                <w:sz w:val="20"/>
                <w:szCs w:val="20"/>
              </w:rPr>
              <w:t>◎性別平等</w:t>
            </w:r>
            <w:r w:rsidRPr="00BF5D93">
              <w:rPr>
                <w:rFonts w:ascii="標楷體" w:eastAsia="標楷體" w:hAnsi="標楷體"/>
                <w:b/>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◎人權</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◎環境</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◎生命教育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◎法治教育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◎能源教育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◎安全教育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◎生涯規劃教育</w:t>
            </w:r>
          </w:p>
        </w:tc>
        <w:tc>
          <w:tcPr>
            <w:tcW w:w="1134" w:type="dxa"/>
            <w:tcBorders>
              <w:bottom w:val="single" w:sz="4" w:space="0" w:color="auto"/>
            </w:tcBorders>
          </w:tcPr>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壹、快樂上學去</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一</w:t>
            </w:r>
            <w:r w:rsidRPr="00A30B2B">
              <w:rPr>
                <w:rFonts w:ascii="新細明體" w:hAnsi="新細明體" w:cs="Arial Unicode MS"/>
                <w:color w:val="000000"/>
                <w:sz w:val="20"/>
                <w:szCs w:val="20"/>
              </w:rPr>
              <w:t>.新生進行曲</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貳、運動樂趣多</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七.來玩呼拉圈</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◎性別平等</w:t>
            </w:r>
            <w:r w:rsidRPr="00A30B2B">
              <w:rPr>
                <w:rFonts w:ascii="新細明體" w:hAnsi="新細明體"/>
                <w:color w:val="000000"/>
                <w:sz w:val="20"/>
                <w:szCs w:val="20"/>
              </w:rPr>
              <w:t>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◎人權</w:t>
            </w:r>
            <w:r w:rsidRPr="00A30B2B">
              <w:rPr>
                <w:rFonts w:ascii="新細明體" w:hAnsi="新細明體"/>
                <w:color w:val="000000"/>
                <w:sz w:val="20"/>
                <w:szCs w:val="20"/>
              </w:rPr>
              <w:t>教育</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◎安全教育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◎生涯規劃教育</w:t>
            </w:r>
          </w:p>
        </w:tc>
        <w:tc>
          <w:tcPr>
            <w:tcW w:w="1039" w:type="dxa"/>
            <w:tcBorders>
              <w:bottom w:val="single" w:sz="4" w:space="0" w:color="auto"/>
            </w:tcBorders>
            <w:vAlign w:val="center"/>
          </w:tcPr>
          <w:p w:rsidR="00330687" w:rsidRPr="00BF5D93" w:rsidRDefault="00330687" w:rsidP="00AE4DFE">
            <w:pPr>
              <w:pStyle w:val="51"/>
              <w:tabs>
                <w:tab w:val="clear" w:pos="329"/>
                <w:tab w:val="left" w:pos="854"/>
              </w:tabs>
              <w:spacing w:line="240" w:lineRule="auto"/>
              <w:ind w:left="0" w:right="0" w:firstLine="0"/>
              <w:jc w:val="left"/>
              <w:rPr>
                <w:rFonts w:ascii="標楷體" w:eastAsia="標楷體" w:hAnsi="標楷體"/>
                <w:sz w:val="20"/>
              </w:rPr>
            </w:pPr>
            <w:r w:rsidRPr="00BF5D93">
              <w:rPr>
                <w:rFonts w:ascii="標楷體" w:eastAsia="標楷體" w:hAnsi="標楷體" w:hint="eastAsia"/>
                <w:sz w:val="20"/>
              </w:rPr>
              <w:t>兒歌記形：ㄒ、ㄕ、ㄟ、ㄡ、</w:t>
            </w:r>
          </w:p>
          <w:p w:rsidR="00330687" w:rsidRPr="00BF5D93" w:rsidRDefault="00330687" w:rsidP="00AE4DFE">
            <w:pPr>
              <w:pStyle w:val="51"/>
              <w:tabs>
                <w:tab w:val="clear" w:pos="329"/>
                <w:tab w:val="left" w:pos="854"/>
              </w:tabs>
              <w:spacing w:line="240" w:lineRule="auto"/>
              <w:ind w:left="0" w:right="0" w:firstLine="0"/>
              <w:jc w:val="left"/>
              <w:rPr>
                <w:rFonts w:ascii="標楷體" w:eastAsia="標楷體" w:hAnsi="標楷體"/>
                <w:sz w:val="20"/>
              </w:rPr>
            </w:pPr>
            <w:r w:rsidRPr="00BF5D93">
              <w:rPr>
                <w:rFonts w:ascii="標楷體" w:eastAsia="標楷體" w:hAnsi="標楷體" w:hint="eastAsia"/>
                <w:sz w:val="20"/>
              </w:rPr>
              <w:t>ㄦ</w:t>
            </w:r>
          </w:p>
          <w:p w:rsidR="00330687" w:rsidRDefault="00330687" w:rsidP="00AE4DFE">
            <w:pPr>
              <w:rPr>
                <w:rFonts w:ascii="標楷體" w:eastAsia="標楷體" w:hAnsi="標楷體" w:cs="Arial Unicode MS"/>
                <w:b/>
                <w:color w:val="000000"/>
                <w:sz w:val="20"/>
                <w:szCs w:val="20"/>
              </w:rPr>
            </w:pPr>
            <w:r w:rsidRPr="00BF5D93">
              <w:rPr>
                <w:rFonts w:ascii="標楷體" w:eastAsia="標楷體" w:hAnsi="標楷體" w:cs="Arial Unicode MS" w:hint="eastAsia"/>
                <w:b/>
                <w:color w:val="000000"/>
                <w:sz w:val="20"/>
                <w:szCs w:val="20"/>
              </w:rPr>
              <w:t>◎家庭教育</w:t>
            </w:r>
          </w:p>
          <w:p w:rsidR="00330687" w:rsidRDefault="00330687" w:rsidP="00AE4DFE">
            <w:pPr>
              <w:rPr>
                <w:rFonts w:ascii="標楷體" w:eastAsia="標楷體" w:hAnsi="標楷體" w:cs="Arial Unicode MS"/>
                <w:color w:val="000000"/>
                <w:sz w:val="20"/>
                <w:szCs w:val="20"/>
              </w:rPr>
            </w:pPr>
            <w:r>
              <w:rPr>
                <w:rFonts w:ascii="標楷體" w:eastAsia="標楷體" w:hAnsi="標楷體" w:cs="Arial Unicode MS" w:hint="eastAsia"/>
                <w:color w:val="000000"/>
                <w:sz w:val="20"/>
                <w:szCs w:val="20"/>
              </w:rPr>
              <w:t>◎品德教育</w:t>
            </w:r>
          </w:p>
          <w:p w:rsidR="00330687" w:rsidRDefault="00330687" w:rsidP="00AE4DFE">
            <w:pPr>
              <w:rPr>
                <w:rFonts w:ascii="標楷體" w:eastAsia="標楷體" w:hAnsi="標楷體" w:cs="Arial Unicode MS"/>
                <w:color w:val="000000"/>
                <w:sz w:val="20"/>
                <w:szCs w:val="20"/>
              </w:rPr>
            </w:pPr>
            <w:r>
              <w:rPr>
                <w:rFonts w:ascii="標楷體" w:eastAsia="標楷體" w:hAnsi="標楷體" w:cs="Arial Unicode MS" w:hint="eastAsia"/>
                <w:color w:val="000000"/>
                <w:sz w:val="20"/>
                <w:szCs w:val="20"/>
              </w:rPr>
              <w:t>◎生命教育</w:t>
            </w:r>
          </w:p>
          <w:p w:rsidR="00330687" w:rsidRPr="00BF5D93" w:rsidRDefault="00330687" w:rsidP="00AE4DFE">
            <w:pPr>
              <w:rPr>
                <w:rFonts w:ascii="標楷體" w:eastAsia="標楷體" w:hAnsi="標楷體" w:cs="Arial Unicode MS"/>
                <w:b/>
                <w:color w:val="000000"/>
                <w:sz w:val="20"/>
                <w:szCs w:val="20"/>
              </w:rPr>
            </w:pPr>
          </w:p>
          <w:p w:rsidR="00330687" w:rsidRPr="00BF5D93" w:rsidRDefault="00330687" w:rsidP="00AE4DFE">
            <w:pPr>
              <w:spacing w:line="0" w:lineRule="atLeast"/>
              <w:jc w:val="center"/>
              <w:rPr>
                <w:rFonts w:ascii="標楷體" w:eastAsia="標楷體" w:hAnsi="標楷體"/>
                <w:sz w:val="20"/>
                <w:szCs w:val="20"/>
              </w:rPr>
            </w:pPr>
          </w:p>
        </w:tc>
        <w:tc>
          <w:tcPr>
            <w:tcW w:w="1088" w:type="dxa"/>
            <w:tcBorders>
              <w:bottom w:val="single" w:sz="4" w:space="0" w:color="auto"/>
            </w:tcBorders>
          </w:tcPr>
          <w:p w:rsidR="00330687" w:rsidRPr="00BF5D93" w:rsidRDefault="00330687" w:rsidP="00AE4DFE">
            <w:pPr>
              <w:spacing w:line="0" w:lineRule="atLeast"/>
              <w:rPr>
                <w:rFonts w:ascii="標楷體" w:eastAsia="標楷體" w:hAnsi="標楷體"/>
                <w:bCs/>
                <w:snapToGrid w:val="0"/>
                <w:color w:val="000000"/>
                <w:sz w:val="20"/>
                <w:szCs w:val="20"/>
              </w:rPr>
            </w:pPr>
            <w:r>
              <w:rPr>
                <w:rFonts w:ascii="標楷體" w:eastAsia="標楷體" w:hAnsi="標楷體" w:hint="eastAsia"/>
                <w:bCs/>
                <w:snapToGrid w:val="0"/>
                <w:color w:val="000000"/>
                <w:sz w:val="20"/>
                <w:szCs w:val="20"/>
              </w:rPr>
              <w:t>u</w:t>
            </w:r>
            <w:r w:rsidRPr="00BF5D93">
              <w:rPr>
                <w:rFonts w:ascii="標楷體" w:eastAsia="標楷體" w:hAnsi="標楷體" w:hint="eastAsia"/>
                <w:bCs/>
                <w:snapToGrid w:val="0"/>
                <w:color w:val="000000"/>
                <w:sz w:val="20"/>
                <w:szCs w:val="20"/>
              </w:rPr>
              <w:t>nit 1</w:t>
            </w:r>
          </w:p>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Aa</w:t>
            </w:r>
          </w:p>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Bb</w:t>
            </w:r>
          </w:p>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Cc</w:t>
            </w:r>
          </w:p>
          <w:p w:rsidR="00330687" w:rsidRPr="00BF5D93" w:rsidRDefault="00330687" w:rsidP="00AE4DFE">
            <w:pPr>
              <w:pStyle w:val="14"/>
              <w:spacing w:line="240" w:lineRule="exact"/>
              <w:ind w:firstLine="434"/>
              <w:rPr>
                <w:rFonts w:ascii="標楷體" w:eastAsia="標楷體" w:hAnsi="標楷體"/>
                <w:sz w:val="20"/>
                <w:szCs w:val="20"/>
              </w:rPr>
            </w:pPr>
          </w:p>
        </w:tc>
        <w:tc>
          <w:tcPr>
            <w:tcW w:w="992" w:type="dxa"/>
            <w:tcBorders>
              <w:bottom w:val="single" w:sz="4" w:space="0" w:color="auto"/>
            </w:tcBorders>
          </w:tcPr>
          <w:p w:rsidR="00330687" w:rsidRPr="00CE5695" w:rsidRDefault="00330687" w:rsidP="00AE4DFE">
            <w:pPr>
              <w:pStyle w:val="14"/>
              <w:spacing w:line="240" w:lineRule="exact"/>
              <w:ind w:firstLine="434"/>
              <w:rPr>
                <w:rFonts w:ascii="標楷體" w:eastAsia="標楷體" w:hAnsi="標楷體"/>
                <w:sz w:val="20"/>
                <w:szCs w:val="20"/>
              </w:rPr>
            </w:pPr>
          </w:p>
        </w:tc>
      </w:tr>
      <w:tr w:rsidR="00330687" w:rsidRPr="00227554" w:rsidTr="00AE4DFE">
        <w:trPr>
          <w:cantSplit/>
          <w:trHeight w:val="804"/>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lastRenderedPageBreak/>
              <w:t>5</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6</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2</w:t>
            </w:r>
          </w:p>
        </w:tc>
        <w:tc>
          <w:tcPr>
            <w:tcW w:w="993" w:type="dxa"/>
            <w:vAlign w:val="center"/>
          </w:tcPr>
          <w:p w:rsidR="00330687" w:rsidRPr="002171F7" w:rsidRDefault="00330687" w:rsidP="00AE4DFE">
            <w:pPr>
              <w:spacing w:line="240" w:lineRule="exact"/>
              <w:rPr>
                <w:rFonts w:ascii="標楷體" w:eastAsia="標楷體" w:hAnsi="標楷體"/>
                <w:b/>
                <w:sz w:val="20"/>
                <w:szCs w:val="20"/>
              </w:rPr>
            </w:pPr>
          </w:p>
        </w:tc>
        <w:tc>
          <w:tcPr>
            <w:tcW w:w="992" w:type="dxa"/>
            <w:tcBorders>
              <w:bottom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hint="eastAsia"/>
                <w:color w:val="000000"/>
                <w:sz w:val="20"/>
                <w:szCs w:val="20"/>
              </w:rPr>
              <w:t>首冊</w:t>
            </w:r>
            <w:r w:rsidRPr="00BF5D93">
              <w:rPr>
                <w:rFonts w:ascii="標楷體" w:eastAsia="標楷體" w:hAnsi="標楷體"/>
                <w:color w:val="000000"/>
                <w:sz w:val="20"/>
                <w:szCs w:val="20"/>
              </w:rPr>
              <w:br/>
            </w:r>
            <w:r w:rsidRPr="00BF5D93">
              <w:rPr>
                <w:rFonts w:ascii="標楷體" w:eastAsia="標楷體" w:hAnsi="標楷體" w:cs="Arial Unicode MS" w:hint="eastAsia"/>
                <w:color w:val="000000"/>
                <w:sz w:val="20"/>
                <w:szCs w:val="20"/>
              </w:rPr>
              <w:t>第貳單元快樂手牽手</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第四課紙飛機</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◎人權</w:t>
            </w:r>
            <w:r w:rsidRPr="00BF5D93">
              <w:rPr>
                <w:rFonts w:ascii="標楷體" w:eastAsia="標楷體" w:hAnsi="標楷體" w:cs="Arial Unicode MS"/>
                <w:color w:val="000000"/>
                <w:sz w:val="20"/>
                <w:szCs w:val="20"/>
              </w:rPr>
              <w:t>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◎環境</w:t>
            </w:r>
            <w:r w:rsidRPr="00BF5D93">
              <w:rPr>
                <w:rFonts w:ascii="標楷體" w:eastAsia="標楷體" w:hAnsi="標楷體" w:cs="Arial Unicode MS"/>
                <w:color w:val="000000"/>
                <w:sz w:val="20"/>
                <w:szCs w:val="20"/>
              </w:rPr>
              <w:t>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◎安全教育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◎能源教育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◎科技教育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◎品德教育</w:t>
            </w:r>
          </w:p>
        </w:tc>
        <w:tc>
          <w:tcPr>
            <w:tcW w:w="992" w:type="dxa"/>
            <w:tcBorders>
              <w:bottom w:val="single" w:sz="4" w:space="0" w:color="auto"/>
            </w:tcBorders>
          </w:tcPr>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第一單元</w:t>
            </w:r>
          </w:p>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咱來去讀冊</w:t>
            </w:r>
          </w:p>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sz w:val="20"/>
                <w:szCs w:val="20"/>
              </w:rPr>
              <w:t>2.鉛筆盒仔</w:t>
            </w:r>
          </w:p>
        </w:tc>
        <w:tc>
          <w:tcPr>
            <w:tcW w:w="992" w:type="dxa"/>
            <w:tcBorders>
              <w:bottom w:val="single" w:sz="4" w:space="0" w:color="auto"/>
            </w:tcBorders>
          </w:tcPr>
          <w:p w:rsidR="00330687" w:rsidRPr="0046696D" w:rsidRDefault="00330687" w:rsidP="00AE4DFE">
            <w:pPr>
              <w:rPr>
                <w:rFonts w:ascii="標楷體" w:eastAsia="標楷體" w:hAnsi="標楷體"/>
                <w:color w:val="000000"/>
                <w:sz w:val="20"/>
                <w:szCs w:val="20"/>
              </w:rPr>
            </w:pPr>
            <w:r w:rsidRPr="0046696D">
              <w:rPr>
                <w:rFonts w:ascii="標楷體" w:eastAsia="標楷體" w:hAnsi="標楷體" w:hint="eastAsia"/>
                <w:color w:val="000000"/>
                <w:sz w:val="20"/>
                <w:szCs w:val="20"/>
              </w:rPr>
              <w:t>第3單元分與合</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人</w:t>
            </w:r>
            <w:r w:rsidRPr="0046696D">
              <w:rPr>
                <w:rFonts w:ascii="標楷體" w:eastAsia="標楷體" w:hAnsi="標楷體" w:hint="eastAsia"/>
                <w:color w:val="000000"/>
                <w:sz w:val="20"/>
                <w:szCs w:val="20"/>
              </w:rPr>
              <w:t>權</w:t>
            </w:r>
            <w:r w:rsidRPr="0046696D">
              <w:rPr>
                <w:rFonts w:ascii="標楷體" w:eastAsia="標楷體" w:hAnsi="標楷體"/>
                <w:color w:val="000000"/>
                <w:sz w:val="20"/>
                <w:szCs w:val="20"/>
              </w:rPr>
              <w:t xml:space="preserve">教育 </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品</w:t>
            </w:r>
            <w:r w:rsidRPr="0046696D">
              <w:rPr>
                <w:rFonts w:ascii="標楷體" w:eastAsia="標楷體" w:hAnsi="標楷體" w:hint="eastAsia"/>
                <w:color w:val="000000"/>
                <w:sz w:val="20"/>
                <w:szCs w:val="20"/>
              </w:rPr>
              <w:t>德</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科</w:t>
            </w:r>
            <w:r w:rsidRPr="0046696D">
              <w:rPr>
                <w:rFonts w:ascii="標楷體" w:eastAsia="標楷體" w:hAnsi="標楷體" w:hint="eastAsia"/>
                <w:color w:val="000000"/>
                <w:sz w:val="20"/>
                <w:szCs w:val="20"/>
              </w:rPr>
              <w:t>技</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生涯規劃教育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◎閱讀素養教育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戶</w:t>
            </w:r>
            <w:r w:rsidRPr="0046696D">
              <w:rPr>
                <w:rFonts w:ascii="標楷體" w:eastAsia="標楷體" w:hAnsi="標楷體"/>
                <w:color w:val="000000"/>
                <w:sz w:val="20"/>
                <w:szCs w:val="20"/>
              </w:rPr>
              <w:t>外教育</w:t>
            </w:r>
          </w:p>
        </w:tc>
        <w:tc>
          <w:tcPr>
            <w:tcW w:w="1134" w:type="dxa"/>
            <w:tcBorders>
              <w:bottom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主題二、認識校園</w:t>
            </w:r>
          </w:p>
          <w:p w:rsidR="00330687"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單元1校園裡哪裡最好玩</w:t>
            </w:r>
          </w:p>
          <w:p w:rsidR="00330687" w:rsidRPr="00ED4096" w:rsidRDefault="00330687" w:rsidP="00AE4DFE">
            <w:pPr>
              <w:rPr>
                <w:rFonts w:ascii="標楷體" w:eastAsia="標楷體" w:hAnsi="標楷體" w:cs="Arial Unicode MS"/>
                <w:color w:val="FF0000"/>
                <w:sz w:val="20"/>
                <w:szCs w:val="20"/>
              </w:rPr>
            </w:pPr>
            <w:r w:rsidRPr="00ED4096">
              <w:rPr>
                <w:rFonts w:ascii="標楷體" w:eastAsia="標楷體" w:hAnsi="標楷體" w:cs="Arial Unicode MS" w:hint="eastAsia"/>
                <w:color w:val="FF0000"/>
                <w:sz w:val="20"/>
                <w:szCs w:val="20"/>
              </w:rPr>
              <w:sym w:font="Wingdings 2" w:char="F045"/>
            </w:r>
            <w:r w:rsidRPr="00ED4096">
              <w:rPr>
                <w:rFonts w:ascii="標楷體" w:eastAsia="標楷體" w:hAnsi="標楷體" w:cs="Arial Unicode MS" w:hint="eastAsia"/>
                <w:color w:val="FF0000"/>
                <w:sz w:val="20"/>
                <w:szCs w:val="20"/>
              </w:rPr>
              <w:t>蝴蝶課程</w:t>
            </w:r>
          </w:p>
          <w:p w:rsidR="00330687" w:rsidRPr="00BF5D93" w:rsidRDefault="00330687" w:rsidP="00AE4DFE">
            <w:pPr>
              <w:rPr>
                <w:rFonts w:ascii="標楷體" w:eastAsia="標楷體" w:hAnsi="標楷體"/>
                <w:b/>
                <w:color w:val="000000"/>
                <w:sz w:val="20"/>
                <w:szCs w:val="20"/>
              </w:rPr>
            </w:pPr>
            <w:r w:rsidRPr="00BF5D93">
              <w:rPr>
                <w:rFonts w:ascii="標楷體" w:eastAsia="標楷體" w:hAnsi="標楷體" w:cs="Arial Unicode MS" w:hint="eastAsia"/>
                <w:b/>
                <w:color w:val="000000"/>
                <w:sz w:val="20"/>
                <w:szCs w:val="20"/>
              </w:rPr>
              <w:t>◎性別平等</w:t>
            </w:r>
            <w:r w:rsidRPr="00BF5D93">
              <w:rPr>
                <w:rFonts w:ascii="標楷體" w:eastAsia="標楷體" w:hAnsi="標楷體"/>
                <w:b/>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◎人權</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◎環境</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◎生命教育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◎法治教育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◎安全教育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◎戶外教育</w:t>
            </w:r>
          </w:p>
        </w:tc>
        <w:tc>
          <w:tcPr>
            <w:tcW w:w="1134" w:type="dxa"/>
            <w:tcBorders>
              <w:bottom w:val="single" w:sz="4" w:space="0" w:color="auto"/>
            </w:tcBorders>
          </w:tcPr>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壹、快樂上學去</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二</w:t>
            </w:r>
            <w:r w:rsidRPr="00A30B2B">
              <w:rPr>
                <w:rFonts w:ascii="新細明體" w:hAnsi="新細明體" w:cs="Arial Unicode MS"/>
                <w:color w:val="000000"/>
                <w:sz w:val="20"/>
                <w:szCs w:val="20"/>
              </w:rPr>
              <w:t>.健康小達人</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貳、運動樂趣多</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七.來玩呼拉圈</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◎性別平等</w:t>
            </w:r>
            <w:r w:rsidRPr="00A30B2B">
              <w:rPr>
                <w:rFonts w:ascii="新細明體" w:hAnsi="新細明體"/>
                <w:color w:val="000000"/>
                <w:sz w:val="20"/>
                <w:szCs w:val="20"/>
              </w:rPr>
              <w:t>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◎人權</w:t>
            </w:r>
            <w:r w:rsidRPr="00A30B2B">
              <w:rPr>
                <w:rFonts w:ascii="新細明體" w:hAnsi="新細明體"/>
                <w:color w:val="000000"/>
                <w:sz w:val="20"/>
                <w:szCs w:val="20"/>
              </w:rPr>
              <w:t>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◎品德教育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◎生涯規劃教育</w:t>
            </w:r>
          </w:p>
        </w:tc>
        <w:tc>
          <w:tcPr>
            <w:tcW w:w="1039" w:type="dxa"/>
            <w:tcBorders>
              <w:bottom w:val="single" w:sz="4" w:space="0" w:color="auto"/>
            </w:tcBorders>
            <w:vAlign w:val="center"/>
          </w:tcPr>
          <w:p w:rsidR="00330687" w:rsidRPr="00BF5D93" w:rsidRDefault="00330687" w:rsidP="00AE4DFE">
            <w:pPr>
              <w:pStyle w:val="51"/>
              <w:tabs>
                <w:tab w:val="clear" w:pos="329"/>
                <w:tab w:val="left" w:pos="854"/>
              </w:tabs>
              <w:spacing w:line="240" w:lineRule="auto"/>
              <w:ind w:left="0" w:right="0" w:firstLine="0"/>
              <w:jc w:val="left"/>
              <w:rPr>
                <w:rFonts w:ascii="標楷體" w:eastAsia="標楷體" w:hAnsi="標楷體"/>
                <w:sz w:val="20"/>
              </w:rPr>
            </w:pPr>
            <w:r w:rsidRPr="00BF5D93">
              <w:rPr>
                <w:rFonts w:ascii="標楷體" w:eastAsia="標楷體" w:hAnsi="標楷體" w:hint="eastAsia"/>
                <w:sz w:val="20"/>
              </w:rPr>
              <w:t>兒歌記形：ㄋ、ㄍ、ㄞ、</w:t>
            </w:r>
          </w:p>
          <w:p w:rsidR="00330687" w:rsidRPr="00BF5D93" w:rsidRDefault="00330687" w:rsidP="00AE4DFE">
            <w:pPr>
              <w:pStyle w:val="51"/>
              <w:tabs>
                <w:tab w:val="clear" w:pos="329"/>
                <w:tab w:val="left" w:pos="854"/>
              </w:tabs>
              <w:spacing w:line="240" w:lineRule="auto"/>
              <w:ind w:left="0" w:right="0" w:firstLine="0"/>
              <w:jc w:val="left"/>
              <w:rPr>
                <w:rFonts w:ascii="標楷體" w:eastAsia="標楷體" w:hAnsi="標楷體"/>
                <w:sz w:val="20"/>
              </w:rPr>
            </w:pPr>
            <w:r w:rsidRPr="00BF5D93">
              <w:rPr>
                <w:rFonts w:ascii="標楷體" w:eastAsia="標楷體" w:hAnsi="標楷體" w:hint="eastAsia"/>
                <w:sz w:val="20"/>
              </w:rPr>
              <w:t>ㄥ</w:t>
            </w:r>
          </w:p>
          <w:p w:rsidR="00330687" w:rsidRDefault="00330687" w:rsidP="00AE4DFE">
            <w:pPr>
              <w:rPr>
                <w:rFonts w:ascii="標楷體" w:eastAsia="標楷體" w:hAnsi="標楷體" w:cs="Arial Unicode MS"/>
                <w:b/>
                <w:color w:val="000000"/>
                <w:sz w:val="20"/>
                <w:szCs w:val="20"/>
              </w:rPr>
            </w:pPr>
            <w:r w:rsidRPr="00BF5D93">
              <w:rPr>
                <w:rFonts w:ascii="標楷體" w:eastAsia="標楷體" w:hAnsi="標楷體" w:cs="Arial Unicode MS" w:hint="eastAsia"/>
                <w:b/>
                <w:color w:val="000000"/>
                <w:sz w:val="20"/>
                <w:szCs w:val="20"/>
              </w:rPr>
              <w:t>◎家庭教育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◎環境</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s="Arial Unicode MS"/>
                <w:b/>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spacing w:line="0" w:lineRule="atLeast"/>
              <w:jc w:val="center"/>
              <w:rPr>
                <w:rFonts w:ascii="標楷體" w:eastAsia="標楷體" w:hAnsi="標楷體"/>
                <w:sz w:val="20"/>
                <w:szCs w:val="20"/>
              </w:rPr>
            </w:pPr>
          </w:p>
        </w:tc>
        <w:tc>
          <w:tcPr>
            <w:tcW w:w="1088" w:type="dxa"/>
            <w:tcBorders>
              <w:bottom w:val="single" w:sz="4" w:space="0" w:color="auto"/>
            </w:tcBorders>
          </w:tcPr>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nit 1</w:t>
            </w:r>
          </w:p>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Aa</w:t>
            </w:r>
          </w:p>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Bb</w:t>
            </w:r>
          </w:p>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Cc</w:t>
            </w:r>
          </w:p>
          <w:p w:rsidR="00330687" w:rsidRPr="00BF5D93"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CE5695" w:rsidRDefault="00330687" w:rsidP="00AE4DFE">
            <w:pPr>
              <w:spacing w:line="240" w:lineRule="exact"/>
              <w:rPr>
                <w:rFonts w:ascii="標楷體" w:eastAsia="標楷體" w:hAnsi="標楷體"/>
                <w:sz w:val="20"/>
                <w:szCs w:val="20"/>
              </w:rPr>
            </w:pPr>
          </w:p>
        </w:tc>
      </w:tr>
      <w:tr w:rsidR="00330687" w:rsidRPr="00227554" w:rsidTr="00AE4DFE">
        <w:trPr>
          <w:cantSplit/>
          <w:trHeight w:val="845"/>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t>6</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3</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w:t>
            </w:r>
            <w:r>
              <w:rPr>
                <w:rFonts w:ascii="標楷體" w:eastAsia="標楷體" w:hAnsi="標楷體" w:hint="eastAsia"/>
                <w:color w:val="000000"/>
                <w:sz w:val="26"/>
                <w:szCs w:val="26"/>
              </w:rPr>
              <w:t>09</w:t>
            </w:r>
          </w:p>
        </w:tc>
        <w:tc>
          <w:tcPr>
            <w:tcW w:w="993" w:type="dxa"/>
            <w:vAlign w:val="center"/>
          </w:tcPr>
          <w:p w:rsidR="00330687" w:rsidRPr="002171F7" w:rsidRDefault="00330687" w:rsidP="00AE4DFE">
            <w:pPr>
              <w:spacing w:line="240" w:lineRule="exact"/>
              <w:rPr>
                <w:rFonts w:ascii="標楷體" w:eastAsia="標楷體" w:hAnsi="標楷體"/>
                <w:sz w:val="20"/>
                <w:szCs w:val="20"/>
              </w:rPr>
            </w:pPr>
          </w:p>
        </w:tc>
        <w:tc>
          <w:tcPr>
            <w:tcW w:w="992" w:type="dxa"/>
            <w:tcBorders>
              <w:top w:val="single" w:sz="4" w:space="0" w:color="auto"/>
              <w:left w:val="single" w:sz="4" w:space="0" w:color="auto"/>
              <w:bottom w:val="single" w:sz="4" w:space="0" w:color="auto"/>
              <w:right w:val="single" w:sz="4" w:space="0" w:color="auto"/>
            </w:tcBorders>
          </w:tcPr>
          <w:p w:rsidR="00330687" w:rsidRPr="00BF5D93" w:rsidRDefault="00330687" w:rsidP="00AE4DFE">
            <w:pPr>
              <w:rPr>
                <w:rFonts w:ascii="標楷體" w:eastAsia="標楷體" w:hAnsi="標楷體"/>
                <w:color w:val="000000"/>
                <w:sz w:val="20"/>
                <w:szCs w:val="20"/>
              </w:rPr>
            </w:pPr>
            <w:r w:rsidRPr="00BF5D93">
              <w:rPr>
                <w:rFonts w:ascii="標楷體" w:eastAsia="標楷體" w:hAnsi="標楷體" w:hint="eastAsia"/>
                <w:color w:val="000000"/>
                <w:sz w:val="20"/>
                <w:szCs w:val="20"/>
              </w:rPr>
              <w:t>首冊</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第貳單元快樂手牽手</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第五課好漂亮</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◎生命教育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hint="eastAsia"/>
                <w:b/>
                <w:color w:val="000000"/>
                <w:sz w:val="20"/>
                <w:szCs w:val="20"/>
              </w:rPr>
              <w:t>◎閱讀教育</w:t>
            </w:r>
          </w:p>
        </w:tc>
        <w:tc>
          <w:tcPr>
            <w:tcW w:w="992" w:type="dxa"/>
            <w:tcBorders>
              <w:top w:val="single" w:sz="4" w:space="0" w:color="auto"/>
              <w:left w:val="single" w:sz="4" w:space="0" w:color="auto"/>
              <w:bottom w:val="single" w:sz="4" w:space="0" w:color="auto"/>
              <w:right w:val="single" w:sz="4" w:space="0" w:color="auto"/>
            </w:tcBorders>
          </w:tcPr>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第一單元</w:t>
            </w:r>
          </w:p>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咱來去讀冊</w:t>
            </w:r>
          </w:p>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sz w:val="20"/>
                <w:szCs w:val="20"/>
              </w:rPr>
              <w:t>2.鉛筆盒仔</w:t>
            </w:r>
          </w:p>
        </w:tc>
        <w:tc>
          <w:tcPr>
            <w:tcW w:w="992" w:type="dxa"/>
            <w:tcBorders>
              <w:top w:val="single" w:sz="4" w:space="0" w:color="auto"/>
              <w:left w:val="single" w:sz="4" w:space="0" w:color="auto"/>
              <w:bottom w:val="single" w:sz="4" w:space="0" w:color="auto"/>
              <w:right w:val="single" w:sz="4" w:space="0" w:color="auto"/>
            </w:tcBorders>
          </w:tcPr>
          <w:p w:rsidR="00330687" w:rsidRPr="0046696D" w:rsidRDefault="00330687" w:rsidP="00AE4DFE">
            <w:pPr>
              <w:rPr>
                <w:rFonts w:ascii="標楷體" w:eastAsia="標楷體" w:hAnsi="標楷體"/>
                <w:color w:val="000000"/>
                <w:sz w:val="20"/>
                <w:szCs w:val="20"/>
              </w:rPr>
            </w:pPr>
            <w:r w:rsidRPr="0046696D">
              <w:rPr>
                <w:rFonts w:ascii="標楷體" w:eastAsia="標楷體" w:hAnsi="標楷體" w:hint="eastAsia"/>
                <w:color w:val="000000"/>
                <w:sz w:val="20"/>
                <w:szCs w:val="20"/>
              </w:rPr>
              <w:t>第3單元分與合</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人</w:t>
            </w:r>
            <w:r w:rsidRPr="0046696D">
              <w:rPr>
                <w:rFonts w:ascii="標楷體" w:eastAsia="標楷體" w:hAnsi="標楷體" w:hint="eastAsia"/>
                <w:color w:val="000000"/>
                <w:sz w:val="20"/>
                <w:szCs w:val="20"/>
              </w:rPr>
              <w:t>權</w:t>
            </w:r>
            <w:r w:rsidRPr="0046696D">
              <w:rPr>
                <w:rFonts w:ascii="標楷體" w:eastAsia="標楷體" w:hAnsi="標楷體"/>
                <w:color w:val="000000"/>
                <w:sz w:val="20"/>
                <w:szCs w:val="20"/>
              </w:rPr>
              <w:t xml:space="preserve">教育 </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品</w:t>
            </w:r>
            <w:r w:rsidRPr="0046696D">
              <w:rPr>
                <w:rFonts w:ascii="標楷體" w:eastAsia="標楷體" w:hAnsi="標楷體" w:hint="eastAsia"/>
                <w:color w:val="000000"/>
                <w:sz w:val="20"/>
                <w:szCs w:val="20"/>
              </w:rPr>
              <w:t>德</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科</w:t>
            </w:r>
            <w:r w:rsidRPr="0046696D">
              <w:rPr>
                <w:rFonts w:ascii="標楷體" w:eastAsia="標楷體" w:hAnsi="標楷體" w:hint="eastAsia"/>
                <w:color w:val="000000"/>
                <w:sz w:val="20"/>
                <w:szCs w:val="20"/>
              </w:rPr>
              <w:t>技</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生涯規劃教育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◎閱讀素養教育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戶</w:t>
            </w:r>
            <w:r w:rsidRPr="0046696D">
              <w:rPr>
                <w:rFonts w:ascii="標楷體" w:eastAsia="標楷體" w:hAnsi="標楷體"/>
                <w:color w:val="000000"/>
                <w:sz w:val="20"/>
                <w:szCs w:val="20"/>
              </w:rPr>
              <w:t>外教育</w:t>
            </w:r>
          </w:p>
        </w:tc>
        <w:tc>
          <w:tcPr>
            <w:tcW w:w="1134" w:type="dxa"/>
            <w:tcBorders>
              <w:top w:val="single" w:sz="4" w:space="0" w:color="auto"/>
              <w:left w:val="single" w:sz="4" w:space="0" w:color="auto"/>
              <w:bottom w:val="single" w:sz="4" w:space="0" w:color="auto"/>
              <w:right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主題二、認識校園</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單元2校園裡還有哪些地方</w:t>
            </w:r>
          </w:p>
          <w:p w:rsidR="00330687" w:rsidRPr="00BF5D93" w:rsidRDefault="00330687" w:rsidP="00AE4DFE">
            <w:pPr>
              <w:rPr>
                <w:rFonts w:ascii="標楷體" w:eastAsia="標楷體" w:hAnsi="標楷體"/>
                <w:b/>
                <w:color w:val="000000"/>
                <w:sz w:val="20"/>
                <w:szCs w:val="20"/>
              </w:rPr>
            </w:pPr>
            <w:r w:rsidRPr="00BF5D93">
              <w:rPr>
                <w:rFonts w:ascii="標楷體" w:eastAsia="標楷體" w:hAnsi="標楷體" w:cs="Arial Unicode MS" w:hint="eastAsia"/>
                <w:b/>
                <w:color w:val="000000"/>
                <w:sz w:val="20"/>
                <w:szCs w:val="20"/>
              </w:rPr>
              <w:t>◎性別平等</w:t>
            </w:r>
            <w:r w:rsidRPr="00BF5D93">
              <w:rPr>
                <w:rFonts w:ascii="標楷體" w:eastAsia="標楷體" w:hAnsi="標楷體"/>
                <w:b/>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◎人權</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◎環境</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◎生命教育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◎法治教育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◎安全教育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◎戶外教育</w:t>
            </w:r>
          </w:p>
        </w:tc>
        <w:tc>
          <w:tcPr>
            <w:tcW w:w="1134" w:type="dxa"/>
            <w:tcBorders>
              <w:top w:val="single" w:sz="4" w:space="0" w:color="auto"/>
              <w:left w:val="single" w:sz="4" w:space="0" w:color="auto"/>
              <w:bottom w:val="single" w:sz="4" w:space="0" w:color="auto"/>
              <w:right w:val="single" w:sz="4" w:space="0" w:color="auto"/>
            </w:tcBorders>
          </w:tcPr>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壹、快樂上學去</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二</w:t>
            </w:r>
            <w:r w:rsidRPr="00A30B2B">
              <w:rPr>
                <w:rFonts w:ascii="新細明體" w:hAnsi="新細明體" w:cs="Arial Unicode MS"/>
                <w:color w:val="000000"/>
                <w:sz w:val="20"/>
                <w:szCs w:val="20"/>
              </w:rPr>
              <w:t>.健康小達人</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貳、運動樂趣多</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七.來玩呼拉圈</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◎性別平等</w:t>
            </w:r>
            <w:r w:rsidRPr="00A30B2B">
              <w:rPr>
                <w:rFonts w:ascii="新細明體" w:hAnsi="新細明體"/>
                <w:color w:val="000000"/>
                <w:sz w:val="20"/>
                <w:szCs w:val="20"/>
              </w:rPr>
              <w:t>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◎人權</w:t>
            </w:r>
            <w:r w:rsidRPr="00A30B2B">
              <w:rPr>
                <w:rFonts w:ascii="新細明體" w:hAnsi="新細明體"/>
                <w:color w:val="000000"/>
                <w:sz w:val="20"/>
                <w:szCs w:val="20"/>
              </w:rPr>
              <w:t>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◎品德教育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◎生涯規劃教育</w:t>
            </w:r>
          </w:p>
        </w:tc>
        <w:tc>
          <w:tcPr>
            <w:tcW w:w="1039" w:type="dxa"/>
            <w:tcBorders>
              <w:top w:val="single" w:sz="4" w:space="0" w:color="auto"/>
              <w:left w:val="single" w:sz="4" w:space="0" w:color="auto"/>
              <w:bottom w:val="single" w:sz="4" w:space="0" w:color="auto"/>
              <w:right w:val="single" w:sz="4" w:space="0" w:color="auto"/>
            </w:tcBorders>
            <w:vAlign w:val="center"/>
          </w:tcPr>
          <w:p w:rsidR="00330687" w:rsidRPr="00BF5D93" w:rsidRDefault="00330687" w:rsidP="00AE4DFE">
            <w:pPr>
              <w:pStyle w:val="51"/>
              <w:tabs>
                <w:tab w:val="clear" w:pos="329"/>
                <w:tab w:val="left" w:pos="854"/>
              </w:tabs>
              <w:spacing w:line="240" w:lineRule="auto"/>
              <w:ind w:left="0" w:right="0" w:firstLine="0"/>
              <w:jc w:val="left"/>
              <w:rPr>
                <w:rFonts w:ascii="標楷體" w:eastAsia="標楷體" w:hAnsi="標楷體"/>
                <w:sz w:val="20"/>
              </w:rPr>
            </w:pPr>
            <w:r w:rsidRPr="00BF5D93">
              <w:rPr>
                <w:rFonts w:ascii="標楷體" w:eastAsia="標楷體" w:hAnsi="標楷體" w:hint="eastAsia"/>
                <w:sz w:val="20"/>
              </w:rPr>
              <w:t>兒歌記形：ㄐ、ㄙ、ㄝ</w:t>
            </w:r>
          </w:p>
          <w:p w:rsidR="00330687" w:rsidRDefault="00330687" w:rsidP="00AE4DFE">
            <w:pPr>
              <w:rPr>
                <w:rFonts w:ascii="標楷體" w:eastAsia="標楷體" w:hAnsi="標楷體" w:cs="Arial Unicode MS"/>
                <w:b/>
                <w:color w:val="000000"/>
                <w:sz w:val="20"/>
                <w:szCs w:val="20"/>
              </w:rPr>
            </w:pPr>
            <w:r w:rsidRPr="00BF5D93">
              <w:rPr>
                <w:rFonts w:ascii="標楷體" w:eastAsia="標楷體" w:hAnsi="標楷體" w:cs="Arial Unicode MS" w:hint="eastAsia"/>
                <w:b/>
                <w:color w:val="000000"/>
                <w:sz w:val="20"/>
                <w:szCs w:val="20"/>
              </w:rPr>
              <w:t>◎家庭教育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◎環境</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s="Arial Unicode MS"/>
                <w:b/>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spacing w:line="0" w:lineRule="atLeast"/>
              <w:jc w:val="center"/>
              <w:rPr>
                <w:rFonts w:ascii="標楷體" w:eastAsia="標楷體" w:hAnsi="標楷體"/>
                <w:sz w:val="20"/>
                <w:szCs w:val="20"/>
              </w:rPr>
            </w:pPr>
          </w:p>
        </w:tc>
        <w:tc>
          <w:tcPr>
            <w:tcW w:w="1088" w:type="dxa"/>
            <w:tcBorders>
              <w:top w:val="single" w:sz="4" w:space="0" w:color="auto"/>
              <w:left w:val="single" w:sz="4" w:space="0" w:color="auto"/>
              <w:bottom w:val="single" w:sz="4" w:space="0" w:color="auto"/>
              <w:right w:val="single" w:sz="4" w:space="0" w:color="auto"/>
            </w:tcBorders>
          </w:tcPr>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Unit 2</w:t>
            </w:r>
          </w:p>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Dd</w:t>
            </w:r>
          </w:p>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Ee</w:t>
            </w:r>
          </w:p>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Ff</w:t>
            </w:r>
          </w:p>
          <w:p w:rsidR="00330687" w:rsidRPr="00BF5D93" w:rsidRDefault="00330687" w:rsidP="00AE4DFE">
            <w:pPr>
              <w:spacing w:line="240" w:lineRule="exact"/>
              <w:rPr>
                <w:rFonts w:ascii="標楷體" w:eastAsia="標楷體" w:hAnsi="標楷體"/>
                <w:sz w:val="20"/>
                <w:szCs w:val="20"/>
              </w:rPr>
            </w:pPr>
          </w:p>
        </w:tc>
        <w:tc>
          <w:tcPr>
            <w:tcW w:w="992" w:type="dxa"/>
            <w:tcBorders>
              <w:top w:val="single" w:sz="4" w:space="0" w:color="auto"/>
              <w:left w:val="single" w:sz="4" w:space="0" w:color="auto"/>
              <w:bottom w:val="single" w:sz="4" w:space="0" w:color="auto"/>
              <w:right w:val="single" w:sz="4" w:space="0" w:color="auto"/>
            </w:tcBorders>
          </w:tcPr>
          <w:p w:rsidR="00330687" w:rsidRPr="00CE5695" w:rsidRDefault="00330687" w:rsidP="00AE4DFE">
            <w:pPr>
              <w:spacing w:line="240" w:lineRule="exact"/>
              <w:rPr>
                <w:rFonts w:ascii="標楷體" w:eastAsia="標楷體" w:hAnsi="標楷體"/>
                <w:sz w:val="20"/>
                <w:szCs w:val="20"/>
              </w:rPr>
            </w:pPr>
            <w:r w:rsidRPr="00BF5D93">
              <w:rPr>
                <w:rFonts w:ascii="標楷體" w:eastAsia="標楷體" w:hAnsi="標楷體" w:hint="eastAsia"/>
                <w:b/>
                <w:color w:val="000000"/>
                <w:sz w:val="20"/>
                <w:szCs w:val="20"/>
              </w:rPr>
              <w:t>◎</w:t>
            </w:r>
            <w:r w:rsidRPr="00BF5D93">
              <w:rPr>
                <w:rFonts w:ascii="標楷體" w:eastAsia="標楷體" w:hAnsi="標楷體" w:hint="eastAsia"/>
                <w:b/>
                <w:sz w:val="20"/>
                <w:szCs w:val="20"/>
              </w:rPr>
              <w:t>品德教育</w:t>
            </w:r>
          </w:p>
        </w:tc>
      </w:tr>
      <w:tr w:rsidR="00330687" w:rsidRPr="00227554" w:rsidTr="00AE4DFE">
        <w:trPr>
          <w:cantSplit/>
          <w:trHeight w:val="159"/>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lastRenderedPageBreak/>
              <w:t>7</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10/</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6</w:t>
            </w:r>
          </w:p>
        </w:tc>
        <w:tc>
          <w:tcPr>
            <w:tcW w:w="993" w:type="dxa"/>
            <w:vAlign w:val="center"/>
          </w:tcPr>
          <w:p w:rsidR="00330687" w:rsidRPr="00BB7B38" w:rsidRDefault="00330687" w:rsidP="00AE4DFE">
            <w:pPr>
              <w:spacing w:line="240" w:lineRule="exact"/>
              <w:rPr>
                <w:rFonts w:ascii="標楷體" w:eastAsia="標楷體" w:hAnsi="標楷體"/>
                <w:sz w:val="20"/>
                <w:szCs w:val="20"/>
              </w:rPr>
            </w:pPr>
            <w:r w:rsidRPr="00BB7B38">
              <w:rPr>
                <w:rFonts w:ascii="標楷體" w:eastAsia="標楷體" w:hAnsi="標楷體" w:hint="eastAsia"/>
                <w:sz w:val="20"/>
                <w:szCs w:val="20"/>
              </w:rPr>
              <w:t>10/09(五)~</w:t>
            </w:r>
          </w:p>
          <w:p w:rsidR="00330687" w:rsidRPr="002171F7" w:rsidRDefault="00330687" w:rsidP="00AE4DFE">
            <w:pPr>
              <w:spacing w:line="240" w:lineRule="exact"/>
              <w:rPr>
                <w:rFonts w:ascii="標楷體" w:eastAsia="標楷體" w:hAnsi="標楷體"/>
                <w:sz w:val="20"/>
                <w:szCs w:val="20"/>
              </w:rPr>
            </w:pPr>
            <w:r w:rsidRPr="00BB7B38">
              <w:rPr>
                <w:rFonts w:ascii="標楷體" w:eastAsia="標楷體" w:hAnsi="標楷體" w:hint="eastAsia"/>
                <w:sz w:val="20"/>
                <w:szCs w:val="20"/>
              </w:rPr>
              <w:t>10/11(一)國慶日連假</w:t>
            </w:r>
          </w:p>
        </w:tc>
        <w:tc>
          <w:tcPr>
            <w:tcW w:w="992" w:type="dxa"/>
            <w:tcBorders>
              <w:top w:val="single" w:sz="4" w:space="0" w:color="auto"/>
              <w:bottom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hint="eastAsia"/>
                <w:color w:val="000000"/>
                <w:sz w:val="20"/>
                <w:szCs w:val="20"/>
              </w:rPr>
              <w:t>首冊</w:t>
            </w:r>
            <w:r w:rsidRPr="00BF5D93">
              <w:rPr>
                <w:rFonts w:ascii="標楷體" w:eastAsia="標楷體" w:hAnsi="標楷體"/>
                <w:color w:val="000000"/>
                <w:sz w:val="20"/>
                <w:szCs w:val="20"/>
              </w:rPr>
              <w:br/>
            </w:r>
            <w:r w:rsidRPr="00BF5D93">
              <w:rPr>
                <w:rFonts w:ascii="標楷體" w:eastAsia="標楷體" w:hAnsi="標楷體" w:cs="Arial Unicode MS" w:hint="eastAsia"/>
                <w:color w:val="000000"/>
                <w:sz w:val="20"/>
                <w:szCs w:val="20"/>
              </w:rPr>
              <w:t>第貳單元快樂手牽手</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第六課剪刀石頭布</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◎人權</w:t>
            </w:r>
            <w:r w:rsidRPr="00BF5D93">
              <w:rPr>
                <w:rFonts w:ascii="標楷體" w:eastAsia="標楷體" w:hAnsi="標楷體" w:cs="Arial Unicode MS"/>
                <w:color w:val="000000"/>
                <w:sz w:val="20"/>
                <w:szCs w:val="20"/>
              </w:rPr>
              <w:t>教育</w:t>
            </w:r>
          </w:p>
          <w:p w:rsidR="00330687" w:rsidRPr="00BF5D93" w:rsidRDefault="00330687" w:rsidP="00AE4DFE">
            <w:pPr>
              <w:rPr>
                <w:rFonts w:ascii="標楷體" w:eastAsia="標楷體" w:hAnsi="標楷體" w:cs="Arial Unicode MS"/>
                <w:b/>
                <w:color w:val="000000"/>
                <w:sz w:val="20"/>
                <w:szCs w:val="20"/>
              </w:rPr>
            </w:pPr>
            <w:r w:rsidRPr="00BF5D93">
              <w:rPr>
                <w:rFonts w:ascii="標楷體" w:eastAsia="標楷體" w:hAnsi="標楷體" w:cs="Arial Unicode MS" w:hint="eastAsia"/>
                <w:b/>
                <w:color w:val="000000"/>
                <w:sz w:val="20"/>
                <w:szCs w:val="20"/>
              </w:rPr>
              <w:t>◎性別平等教育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◎生涯規劃教育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◎多元文化教育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◎戶</w:t>
            </w:r>
            <w:r w:rsidRPr="00BF5D93">
              <w:rPr>
                <w:rFonts w:ascii="標楷體" w:eastAsia="標楷體" w:hAnsi="標楷體" w:cs="Arial Unicode MS"/>
                <w:color w:val="000000"/>
                <w:sz w:val="20"/>
                <w:szCs w:val="20"/>
              </w:rPr>
              <w:t>外教育</w:t>
            </w:r>
          </w:p>
          <w:p w:rsidR="00330687" w:rsidRPr="00BF5D93" w:rsidRDefault="00330687" w:rsidP="00AE4DFE">
            <w:pPr>
              <w:rPr>
                <w:rFonts w:ascii="標楷體" w:eastAsia="標楷體" w:hAnsi="標楷體" w:cs="Arial Unicode MS"/>
                <w:color w:val="000000"/>
                <w:sz w:val="20"/>
                <w:szCs w:val="20"/>
              </w:rPr>
            </w:pPr>
          </w:p>
          <w:p w:rsidR="00330687" w:rsidRPr="00BF5D93" w:rsidRDefault="00330687" w:rsidP="00AE4DFE">
            <w:pPr>
              <w:snapToGrid w:val="0"/>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統整活動二</w:t>
            </w:r>
          </w:p>
        </w:tc>
        <w:tc>
          <w:tcPr>
            <w:tcW w:w="992" w:type="dxa"/>
            <w:tcBorders>
              <w:top w:val="single" w:sz="4" w:space="0" w:color="auto"/>
              <w:bottom w:val="single" w:sz="4" w:space="0" w:color="auto"/>
            </w:tcBorders>
          </w:tcPr>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第一單元</w:t>
            </w:r>
          </w:p>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咱來去讀冊</w:t>
            </w:r>
          </w:p>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sz w:val="20"/>
                <w:szCs w:val="20"/>
              </w:rPr>
              <w:t>2.鉛筆盒仔</w:t>
            </w:r>
          </w:p>
        </w:tc>
        <w:tc>
          <w:tcPr>
            <w:tcW w:w="992" w:type="dxa"/>
            <w:tcBorders>
              <w:top w:val="single" w:sz="4" w:space="0" w:color="auto"/>
              <w:bottom w:val="single" w:sz="4" w:space="0" w:color="auto"/>
            </w:tcBorders>
          </w:tcPr>
          <w:p w:rsidR="00330687" w:rsidRPr="0046696D" w:rsidRDefault="00330687" w:rsidP="00AE4DFE">
            <w:pPr>
              <w:rPr>
                <w:rFonts w:ascii="標楷體" w:eastAsia="標楷體" w:hAnsi="標楷體"/>
                <w:color w:val="000000"/>
                <w:sz w:val="20"/>
                <w:szCs w:val="20"/>
              </w:rPr>
            </w:pPr>
            <w:r w:rsidRPr="0046696D">
              <w:rPr>
                <w:rFonts w:ascii="標楷體" w:eastAsia="標楷體" w:hAnsi="標楷體" w:hint="eastAsia"/>
                <w:color w:val="000000"/>
                <w:sz w:val="20"/>
                <w:szCs w:val="20"/>
              </w:rPr>
              <w:t>第4單元順序和多少</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人</w:t>
            </w:r>
            <w:r w:rsidRPr="0046696D">
              <w:rPr>
                <w:rFonts w:ascii="標楷體" w:eastAsia="標楷體" w:hAnsi="標楷體" w:hint="eastAsia"/>
                <w:color w:val="000000"/>
                <w:sz w:val="20"/>
                <w:szCs w:val="20"/>
              </w:rPr>
              <w:t>權</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海洋教育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品</w:t>
            </w:r>
            <w:r w:rsidRPr="0046696D">
              <w:rPr>
                <w:rFonts w:ascii="標楷體" w:eastAsia="標楷體" w:hAnsi="標楷體" w:hint="eastAsia"/>
                <w:color w:val="000000"/>
                <w:sz w:val="20"/>
                <w:szCs w:val="20"/>
              </w:rPr>
              <w:t>德</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科</w:t>
            </w:r>
            <w:r w:rsidRPr="0046696D">
              <w:rPr>
                <w:rFonts w:ascii="標楷體" w:eastAsia="標楷體" w:hAnsi="標楷體" w:hint="eastAsia"/>
                <w:color w:val="000000"/>
                <w:sz w:val="20"/>
                <w:szCs w:val="20"/>
              </w:rPr>
              <w:t>技</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安全教育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◎閱讀素養教育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戶</w:t>
            </w:r>
            <w:r w:rsidRPr="0046696D">
              <w:rPr>
                <w:rFonts w:ascii="標楷體" w:eastAsia="標楷體" w:hAnsi="標楷體"/>
                <w:color w:val="000000"/>
                <w:sz w:val="20"/>
                <w:szCs w:val="20"/>
              </w:rPr>
              <w:t>外教育</w:t>
            </w:r>
          </w:p>
        </w:tc>
        <w:tc>
          <w:tcPr>
            <w:tcW w:w="1134" w:type="dxa"/>
            <w:tcBorders>
              <w:top w:val="single" w:sz="4" w:space="0" w:color="auto"/>
              <w:bottom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主題二、認識校園</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單元2校園裡還有哪些地方</w:t>
            </w:r>
          </w:p>
          <w:p w:rsidR="00330687" w:rsidRPr="00BF5D93" w:rsidRDefault="00330687" w:rsidP="00AE4DFE">
            <w:pPr>
              <w:rPr>
                <w:rFonts w:ascii="標楷體" w:eastAsia="標楷體" w:hAnsi="標楷體"/>
                <w:b/>
                <w:color w:val="000000"/>
                <w:sz w:val="20"/>
                <w:szCs w:val="20"/>
              </w:rPr>
            </w:pPr>
            <w:r w:rsidRPr="00BF5D93">
              <w:rPr>
                <w:rFonts w:ascii="標楷體" w:eastAsia="標楷體" w:hAnsi="標楷體" w:cs="Arial Unicode MS" w:hint="eastAsia"/>
                <w:b/>
                <w:color w:val="000000"/>
                <w:sz w:val="20"/>
                <w:szCs w:val="20"/>
              </w:rPr>
              <w:t>◎性別平等</w:t>
            </w:r>
            <w:r w:rsidRPr="00BF5D93">
              <w:rPr>
                <w:rFonts w:ascii="標楷體" w:eastAsia="標楷體" w:hAnsi="標楷體"/>
                <w:b/>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◎人權</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◎環境</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◎生命教育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◎法治教育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◎安全教育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◎戶外教育</w:t>
            </w:r>
          </w:p>
        </w:tc>
        <w:tc>
          <w:tcPr>
            <w:tcW w:w="1134" w:type="dxa"/>
            <w:tcBorders>
              <w:top w:val="single" w:sz="4" w:space="0" w:color="auto"/>
              <w:bottom w:val="single" w:sz="4" w:space="0" w:color="auto"/>
            </w:tcBorders>
          </w:tcPr>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壹、快樂上學去</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二</w:t>
            </w:r>
            <w:r w:rsidRPr="00A30B2B">
              <w:rPr>
                <w:rFonts w:ascii="新細明體" w:hAnsi="新細明體" w:cs="Arial Unicode MS"/>
                <w:color w:val="000000"/>
                <w:sz w:val="20"/>
                <w:szCs w:val="20"/>
              </w:rPr>
              <w:t>.健康小達人</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貳、運動樂趣多</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七.來玩呼拉圈</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◎性別平等</w:t>
            </w:r>
            <w:r w:rsidRPr="00A30B2B">
              <w:rPr>
                <w:rFonts w:ascii="新細明體" w:hAnsi="新細明體"/>
                <w:color w:val="000000"/>
                <w:sz w:val="20"/>
                <w:szCs w:val="20"/>
              </w:rPr>
              <w:t>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◎人權</w:t>
            </w:r>
            <w:r w:rsidRPr="00A30B2B">
              <w:rPr>
                <w:rFonts w:ascii="新細明體" w:hAnsi="新細明體"/>
                <w:color w:val="000000"/>
                <w:sz w:val="20"/>
                <w:szCs w:val="20"/>
              </w:rPr>
              <w:t>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◎品德教育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◎生涯規劃教育</w:t>
            </w:r>
          </w:p>
        </w:tc>
        <w:tc>
          <w:tcPr>
            <w:tcW w:w="1039" w:type="dxa"/>
            <w:tcBorders>
              <w:top w:val="single" w:sz="4" w:space="0" w:color="auto"/>
              <w:bottom w:val="single" w:sz="4" w:space="0" w:color="auto"/>
            </w:tcBorders>
            <w:vAlign w:val="center"/>
          </w:tcPr>
          <w:p w:rsidR="00330687" w:rsidRPr="00BF5D93" w:rsidRDefault="00330687" w:rsidP="00AE4DFE">
            <w:pPr>
              <w:pStyle w:val="51"/>
              <w:tabs>
                <w:tab w:val="clear" w:pos="329"/>
                <w:tab w:val="left" w:pos="854"/>
              </w:tabs>
              <w:spacing w:line="240" w:lineRule="auto"/>
              <w:ind w:left="424" w:right="0" w:hangingChars="212" w:hanging="424"/>
              <w:jc w:val="left"/>
              <w:rPr>
                <w:rFonts w:ascii="標楷體" w:eastAsia="標楷體" w:hAnsi="標楷體"/>
                <w:sz w:val="20"/>
              </w:rPr>
            </w:pPr>
            <w:r w:rsidRPr="00BF5D93">
              <w:rPr>
                <w:rFonts w:ascii="標楷體" w:eastAsia="標楷體" w:hAnsi="標楷體" w:hint="eastAsia"/>
                <w:sz w:val="20"/>
              </w:rPr>
              <w:t>兒歌記形</w:t>
            </w:r>
          </w:p>
          <w:p w:rsidR="00330687" w:rsidRPr="00BF5D93" w:rsidRDefault="00330687" w:rsidP="00AE4DFE">
            <w:pPr>
              <w:pStyle w:val="51"/>
              <w:tabs>
                <w:tab w:val="clear" w:pos="329"/>
                <w:tab w:val="left" w:pos="854"/>
              </w:tabs>
              <w:spacing w:line="240" w:lineRule="auto"/>
              <w:ind w:left="424" w:right="0" w:hangingChars="212" w:hanging="424"/>
              <w:jc w:val="left"/>
              <w:rPr>
                <w:rFonts w:ascii="標楷體" w:eastAsia="標楷體" w:hAnsi="標楷體"/>
                <w:sz w:val="20"/>
              </w:rPr>
            </w:pPr>
            <w:r w:rsidRPr="00BF5D93">
              <w:rPr>
                <w:rFonts w:ascii="標楷體" w:eastAsia="標楷體" w:hAnsi="標楷體" w:hint="eastAsia"/>
                <w:sz w:val="20"/>
              </w:rPr>
              <w:t>：ㄊ、ㄎ</w:t>
            </w:r>
          </w:p>
          <w:p w:rsidR="00330687" w:rsidRPr="00BF5D93" w:rsidRDefault="00330687" w:rsidP="00AE4DFE">
            <w:pPr>
              <w:pStyle w:val="51"/>
              <w:tabs>
                <w:tab w:val="clear" w:pos="329"/>
                <w:tab w:val="left" w:pos="854"/>
              </w:tabs>
              <w:spacing w:line="240" w:lineRule="auto"/>
              <w:ind w:left="424" w:right="0" w:hangingChars="212" w:hanging="424"/>
              <w:jc w:val="left"/>
              <w:rPr>
                <w:rFonts w:ascii="標楷體" w:eastAsia="標楷體" w:hAnsi="標楷體"/>
                <w:sz w:val="20"/>
              </w:rPr>
            </w:pPr>
            <w:r w:rsidRPr="00BF5D93">
              <w:rPr>
                <w:rFonts w:ascii="標楷體" w:eastAsia="標楷體" w:hAnsi="標楷體" w:hint="eastAsia"/>
                <w:sz w:val="20"/>
              </w:rPr>
              <w:t>、ㄣ</w:t>
            </w:r>
          </w:p>
          <w:p w:rsidR="00330687" w:rsidRPr="00BF5D93" w:rsidRDefault="00330687" w:rsidP="00AE4DFE">
            <w:pPr>
              <w:rPr>
                <w:rFonts w:ascii="標楷體" w:eastAsia="標楷體" w:hAnsi="標楷體" w:cs="Arial Unicode MS"/>
                <w:b/>
                <w:color w:val="000000"/>
                <w:sz w:val="20"/>
                <w:szCs w:val="20"/>
              </w:rPr>
            </w:pPr>
            <w:r w:rsidRPr="00BF5D93">
              <w:rPr>
                <w:rFonts w:ascii="標楷體" w:eastAsia="標楷體" w:hAnsi="標楷體" w:cs="Arial Unicode MS" w:hint="eastAsia"/>
                <w:b/>
                <w:color w:val="000000"/>
                <w:sz w:val="20"/>
                <w:szCs w:val="20"/>
              </w:rPr>
              <w:t>◎家庭教育</w:t>
            </w:r>
          </w:p>
          <w:p w:rsidR="00330687" w:rsidRPr="00BF5D93" w:rsidRDefault="00330687" w:rsidP="00AE4DFE">
            <w:pPr>
              <w:spacing w:line="0" w:lineRule="atLeast"/>
              <w:jc w:val="center"/>
              <w:rPr>
                <w:rFonts w:ascii="標楷體" w:eastAsia="標楷體" w:hAnsi="標楷體"/>
                <w:sz w:val="20"/>
                <w:szCs w:val="20"/>
              </w:rPr>
            </w:pPr>
          </w:p>
        </w:tc>
        <w:tc>
          <w:tcPr>
            <w:tcW w:w="1088" w:type="dxa"/>
            <w:tcBorders>
              <w:top w:val="single" w:sz="4" w:space="0" w:color="auto"/>
              <w:bottom w:val="single" w:sz="4" w:space="0" w:color="auto"/>
            </w:tcBorders>
          </w:tcPr>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Unit 2</w:t>
            </w:r>
          </w:p>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Dd</w:t>
            </w:r>
          </w:p>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Ee</w:t>
            </w:r>
          </w:p>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Ff</w:t>
            </w:r>
          </w:p>
          <w:p w:rsidR="00330687" w:rsidRPr="00BF5D93" w:rsidRDefault="00330687" w:rsidP="00AE4DFE">
            <w:pPr>
              <w:spacing w:line="240" w:lineRule="exact"/>
              <w:rPr>
                <w:rFonts w:ascii="標楷體" w:eastAsia="標楷體" w:hAnsi="標楷體"/>
                <w:sz w:val="20"/>
                <w:szCs w:val="20"/>
              </w:rPr>
            </w:pPr>
          </w:p>
        </w:tc>
        <w:tc>
          <w:tcPr>
            <w:tcW w:w="992" w:type="dxa"/>
            <w:tcBorders>
              <w:top w:val="single" w:sz="4" w:space="0" w:color="auto"/>
              <w:bottom w:val="single" w:sz="4" w:space="0" w:color="auto"/>
            </w:tcBorders>
          </w:tcPr>
          <w:p w:rsidR="00330687" w:rsidRPr="00CE5695" w:rsidRDefault="00330687" w:rsidP="00AE4DFE">
            <w:pPr>
              <w:spacing w:line="240" w:lineRule="exact"/>
              <w:rPr>
                <w:rFonts w:ascii="標楷體" w:eastAsia="標楷體" w:hAnsi="標楷體"/>
                <w:sz w:val="20"/>
                <w:szCs w:val="20"/>
              </w:rPr>
            </w:pPr>
          </w:p>
        </w:tc>
      </w:tr>
      <w:tr w:rsidR="00330687" w:rsidRPr="00227554" w:rsidTr="00AE4DFE">
        <w:trPr>
          <w:cantSplit/>
          <w:trHeight w:val="336"/>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t>8</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10/</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7</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3</w:t>
            </w:r>
          </w:p>
        </w:tc>
        <w:tc>
          <w:tcPr>
            <w:tcW w:w="993" w:type="dxa"/>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10/2</w:t>
            </w:r>
            <w:r>
              <w:rPr>
                <w:rFonts w:ascii="標楷體" w:eastAsia="標楷體" w:hAnsi="標楷體" w:hint="eastAsia"/>
                <w:sz w:val="20"/>
                <w:szCs w:val="20"/>
              </w:rPr>
              <w:t>1</w:t>
            </w:r>
            <w:r w:rsidRPr="002171F7">
              <w:rPr>
                <w:rFonts w:ascii="標楷體" w:eastAsia="標楷體" w:hAnsi="標楷體" w:hint="eastAsia"/>
                <w:sz w:val="20"/>
                <w:szCs w:val="20"/>
              </w:rPr>
              <w:t>（四）檢閱家庭聯絡簿</w:t>
            </w:r>
          </w:p>
        </w:tc>
        <w:tc>
          <w:tcPr>
            <w:tcW w:w="992" w:type="dxa"/>
            <w:tcBorders>
              <w:bottom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hint="eastAsia"/>
                <w:color w:val="000000"/>
                <w:sz w:val="20"/>
                <w:szCs w:val="20"/>
              </w:rPr>
              <w:t>首冊</w:t>
            </w:r>
            <w:r w:rsidRPr="00BF5D93">
              <w:rPr>
                <w:rFonts w:ascii="標楷體" w:eastAsia="標楷體" w:hAnsi="標楷體"/>
                <w:color w:val="000000"/>
                <w:sz w:val="20"/>
                <w:szCs w:val="20"/>
              </w:rPr>
              <w:br/>
            </w:r>
            <w:r w:rsidRPr="00BF5D93">
              <w:rPr>
                <w:rFonts w:ascii="標楷體" w:eastAsia="標楷體" w:hAnsi="標楷體" w:cs="Arial Unicode MS" w:hint="eastAsia"/>
                <w:color w:val="000000"/>
                <w:sz w:val="20"/>
                <w:szCs w:val="20"/>
              </w:rPr>
              <w:t>第參單元夢想故事屋</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第七課不來梅樂隊</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◎人權</w:t>
            </w:r>
            <w:r w:rsidRPr="00BF5D93">
              <w:rPr>
                <w:rFonts w:ascii="標楷體" w:eastAsia="標楷體" w:hAnsi="標楷體" w:cs="Arial Unicode MS"/>
                <w:color w:val="000000"/>
                <w:sz w:val="20"/>
                <w:szCs w:val="20"/>
              </w:rPr>
              <w:t>教育</w:t>
            </w:r>
          </w:p>
        </w:tc>
        <w:tc>
          <w:tcPr>
            <w:tcW w:w="992" w:type="dxa"/>
            <w:tcBorders>
              <w:bottom w:val="single" w:sz="4" w:space="0" w:color="auto"/>
            </w:tcBorders>
          </w:tcPr>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第二單元</w:t>
            </w:r>
          </w:p>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甜蜜的家庭</w:t>
            </w:r>
          </w:p>
          <w:p w:rsidR="00330687" w:rsidRDefault="00330687" w:rsidP="00AE4DFE">
            <w:pPr>
              <w:spacing w:line="0" w:lineRule="atLeast"/>
              <w:rPr>
                <w:rFonts w:ascii="標楷體" w:eastAsia="標楷體" w:hAnsi="標楷體"/>
                <w:sz w:val="20"/>
                <w:szCs w:val="20"/>
              </w:rPr>
            </w:pPr>
            <w:r w:rsidRPr="00BF5D93">
              <w:rPr>
                <w:rFonts w:ascii="標楷體" w:eastAsia="標楷體" w:hAnsi="標楷體"/>
                <w:sz w:val="20"/>
                <w:szCs w:val="20"/>
              </w:rPr>
              <w:t>3.心肝仔囝</w:t>
            </w:r>
          </w:p>
          <w:p w:rsidR="00330687" w:rsidRDefault="00330687" w:rsidP="00AE4DFE">
            <w:pPr>
              <w:rPr>
                <w:rFonts w:ascii="標楷體" w:eastAsia="標楷體" w:hAnsi="標楷體"/>
                <w:color w:val="000000"/>
                <w:sz w:val="20"/>
                <w:szCs w:val="20"/>
              </w:rPr>
            </w:pPr>
            <w:r>
              <w:rPr>
                <w:rFonts w:ascii="標楷體" w:eastAsia="標楷體" w:hAnsi="標楷體" w:cs="Arial Unicode MS" w:hint="eastAsia"/>
                <w:color w:val="000000"/>
                <w:sz w:val="20"/>
                <w:szCs w:val="20"/>
              </w:rPr>
              <w:t>◎品德教育</w:t>
            </w:r>
          </w:p>
          <w:p w:rsidR="00330687" w:rsidRDefault="00330687" w:rsidP="00AE4DFE">
            <w:pPr>
              <w:rPr>
                <w:rFonts w:ascii="標楷體" w:eastAsia="標楷體" w:hAnsi="標楷體" w:cs="Arial Unicode MS"/>
                <w:color w:val="000000"/>
                <w:sz w:val="20"/>
                <w:szCs w:val="20"/>
              </w:rPr>
            </w:pPr>
            <w:r>
              <w:rPr>
                <w:rFonts w:ascii="標楷體" w:eastAsia="標楷體" w:hAnsi="標楷體" w:cs="Arial Unicode MS" w:hint="eastAsia"/>
                <w:color w:val="000000"/>
                <w:sz w:val="20"/>
                <w:szCs w:val="20"/>
              </w:rPr>
              <w:t>◎家庭教育</w:t>
            </w:r>
          </w:p>
          <w:p w:rsidR="00330687" w:rsidRPr="00BF5D93" w:rsidRDefault="00330687" w:rsidP="00AE4DFE">
            <w:pPr>
              <w:spacing w:line="0" w:lineRule="atLeast"/>
              <w:rPr>
                <w:rFonts w:ascii="標楷體" w:eastAsia="標楷體" w:hAnsi="標楷體"/>
                <w:sz w:val="20"/>
                <w:szCs w:val="20"/>
              </w:rPr>
            </w:pPr>
          </w:p>
        </w:tc>
        <w:tc>
          <w:tcPr>
            <w:tcW w:w="992" w:type="dxa"/>
            <w:tcBorders>
              <w:bottom w:val="single" w:sz="4" w:space="0" w:color="auto"/>
            </w:tcBorders>
          </w:tcPr>
          <w:p w:rsidR="00330687" w:rsidRPr="0046696D" w:rsidRDefault="00330687" w:rsidP="00AE4DFE">
            <w:pPr>
              <w:rPr>
                <w:rFonts w:ascii="標楷體" w:eastAsia="標楷體" w:hAnsi="標楷體"/>
                <w:color w:val="000000"/>
                <w:sz w:val="20"/>
                <w:szCs w:val="20"/>
              </w:rPr>
            </w:pPr>
            <w:r w:rsidRPr="0046696D">
              <w:rPr>
                <w:rFonts w:ascii="標楷體" w:eastAsia="標楷體" w:hAnsi="標楷體" w:hint="eastAsia"/>
                <w:color w:val="000000"/>
                <w:sz w:val="20"/>
                <w:szCs w:val="20"/>
              </w:rPr>
              <w:t>第5單元數到</w:t>
            </w:r>
            <w:r w:rsidRPr="0046696D">
              <w:rPr>
                <w:rFonts w:ascii="標楷體" w:eastAsia="標楷體" w:hAnsi="標楷體"/>
                <w:color w:val="000000"/>
                <w:sz w:val="20"/>
                <w:szCs w:val="20"/>
              </w:rPr>
              <w:t>30</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人</w:t>
            </w:r>
            <w:r w:rsidRPr="0046696D">
              <w:rPr>
                <w:rFonts w:ascii="標楷體" w:eastAsia="標楷體" w:hAnsi="標楷體" w:hint="eastAsia"/>
                <w:color w:val="000000"/>
                <w:sz w:val="20"/>
                <w:szCs w:val="20"/>
              </w:rPr>
              <w:t>權</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品</w:t>
            </w:r>
            <w:r w:rsidRPr="0046696D">
              <w:rPr>
                <w:rFonts w:ascii="標楷體" w:eastAsia="標楷體" w:hAnsi="標楷體" w:hint="eastAsia"/>
                <w:color w:val="000000"/>
                <w:sz w:val="20"/>
                <w:szCs w:val="20"/>
              </w:rPr>
              <w:t>德</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科</w:t>
            </w:r>
            <w:r w:rsidRPr="0046696D">
              <w:rPr>
                <w:rFonts w:ascii="標楷體" w:eastAsia="標楷體" w:hAnsi="標楷體" w:hint="eastAsia"/>
                <w:color w:val="000000"/>
                <w:sz w:val="20"/>
                <w:szCs w:val="20"/>
              </w:rPr>
              <w:t>技</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生涯規劃教育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◎閱讀素養教育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戶</w:t>
            </w:r>
            <w:r w:rsidRPr="0046696D">
              <w:rPr>
                <w:rFonts w:ascii="標楷體" w:eastAsia="標楷體" w:hAnsi="標楷體"/>
                <w:color w:val="000000"/>
                <w:sz w:val="20"/>
                <w:szCs w:val="20"/>
              </w:rPr>
              <w:t>外教育</w:t>
            </w:r>
          </w:p>
        </w:tc>
        <w:tc>
          <w:tcPr>
            <w:tcW w:w="1134" w:type="dxa"/>
            <w:tcBorders>
              <w:bottom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主題三、哇！好想吃</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單元1午餐大探索</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◎生命教育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◎科技教育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◎閱讀素養教育</w:t>
            </w:r>
          </w:p>
        </w:tc>
        <w:tc>
          <w:tcPr>
            <w:tcW w:w="1134" w:type="dxa"/>
            <w:tcBorders>
              <w:bottom w:val="single" w:sz="4" w:space="0" w:color="auto"/>
            </w:tcBorders>
          </w:tcPr>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壹、快樂上學去</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二</w:t>
            </w:r>
            <w:r w:rsidRPr="00A30B2B">
              <w:rPr>
                <w:rFonts w:ascii="新細明體" w:hAnsi="新細明體" w:cs="Arial Unicode MS"/>
                <w:color w:val="000000"/>
                <w:sz w:val="20"/>
                <w:szCs w:val="20"/>
              </w:rPr>
              <w:t>.健康小達人</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貳、運動樂趣多</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八.快樂動起來</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◎性別平等</w:t>
            </w:r>
            <w:r w:rsidRPr="00A30B2B">
              <w:rPr>
                <w:rFonts w:ascii="新細明體" w:hAnsi="新細明體"/>
                <w:color w:val="000000"/>
                <w:sz w:val="20"/>
                <w:szCs w:val="20"/>
              </w:rPr>
              <w:t>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◎人權</w:t>
            </w:r>
            <w:r w:rsidRPr="00A30B2B">
              <w:rPr>
                <w:rFonts w:ascii="新細明體" w:hAnsi="新細明體"/>
                <w:color w:val="000000"/>
                <w:sz w:val="20"/>
                <w:szCs w:val="20"/>
              </w:rPr>
              <w:t>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◎品德教育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◎生涯規劃教育</w:t>
            </w:r>
          </w:p>
        </w:tc>
        <w:tc>
          <w:tcPr>
            <w:tcW w:w="1039" w:type="dxa"/>
            <w:tcBorders>
              <w:bottom w:val="single" w:sz="4" w:space="0" w:color="auto"/>
            </w:tcBorders>
            <w:vAlign w:val="center"/>
          </w:tcPr>
          <w:p w:rsidR="00330687" w:rsidRPr="00BF5D93" w:rsidRDefault="00330687" w:rsidP="00AE4DFE">
            <w:pPr>
              <w:pStyle w:val="51"/>
              <w:tabs>
                <w:tab w:val="clear" w:pos="329"/>
                <w:tab w:val="left" w:pos="854"/>
              </w:tabs>
              <w:spacing w:line="240" w:lineRule="auto"/>
              <w:ind w:left="424" w:right="0" w:hangingChars="212" w:hanging="424"/>
              <w:jc w:val="left"/>
              <w:rPr>
                <w:rFonts w:ascii="標楷體" w:eastAsia="標楷體" w:hAnsi="標楷體"/>
                <w:sz w:val="20"/>
              </w:rPr>
            </w:pPr>
            <w:r w:rsidRPr="00BF5D93">
              <w:rPr>
                <w:rFonts w:ascii="標楷體" w:eastAsia="標楷體" w:hAnsi="標楷體" w:hint="eastAsia"/>
                <w:sz w:val="20"/>
              </w:rPr>
              <w:t>兒歌記形</w:t>
            </w:r>
          </w:p>
          <w:p w:rsidR="00330687" w:rsidRPr="00BF5D93" w:rsidRDefault="00330687" w:rsidP="00AE4DFE">
            <w:pPr>
              <w:pStyle w:val="51"/>
              <w:tabs>
                <w:tab w:val="clear" w:pos="329"/>
                <w:tab w:val="left" w:pos="854"/>
              </w:tabs>
              <w:spacing w:line="240" w:lineRule="auto"/>
              <w:ind w:left="424" w:right="0" w:hangingChars="212" w:hanging="424"/>
              <w:jc w:val="left"/>
              <w:rPr>
                <w:rFonts w:ascii="標楷體" w:eastAsia="標楷體" w:hAnsi="標楷體"/>
                <w:sz w:val="20"/>
              </w:rPr>
            </w:pPr>
            <w:r w:rsidRPr="00BF5D93">
              <w:rPr>
                <w:rFonts w:ascii="標楷體" w:eastAsia="標楷體" w:hAnsi="標楷體" w:hint="eastAsia"/>
                <w:sz w:val="20"/>
              </w:rPr>
              <w:t>：ㄖ、ㄘ</w:t>
            </w:r>
          </w:p>
          <w:p w:rsidR="00330687" w:rsidRPr="00BF5D93" w:rsidRDefault="00330687" w:rsidP="00AE4DFE">
            <w:pPr>
              <w:rPr>
                <w:rFonts w:ascii="標楷體" w:eastAsia="標楷體" w:hAnsi="標楷體" w:cs="Arial Unicode MS"/>
                <w:b/>
                <w:color w:val="000000"/>
                <w:sz w:val="20"/>
                <w:szCs w:val="20"/>
              </w:rPr>
            </w:pPr>
            <w:r w:rsidRPr="00BF5D93">
              <w:rPr>
                <w:rFonts w:ascii="標楷體" w:eastAsia="標楷體" w:hAnsi="標楷體" w:cs="Arial Unicode MS" w:hint="eastAsia"/>
                <w:b/>
                <w:color w:val="000000"/>
                <w:sz w:val="20"/>
                <w:szCs w:val="20"/>
              </w:rPr>
              <w:t>◎家庭教育</w:t>
            </w:r>
          </w:p>
          <w:p w:rsidR="00330687" w:rsidRPr="00BF5D93" w:rsidRDefault="00330687" w:rsidP="00AE4DFE">
            <w:pPr>
              <w:spacing w:line="0" w:lineRule="atLeast"/>
              <w:jc w:val="center"/>
              <w:rPr>
                <w:rFonts w:ascii="標楷體" w:eastAsia="標楷體" w:hAnsi="標楷體"/>
                <w:sz w:val="20"/>
                <w:szCs w:val="20"/>
              </w:rPr>
            </w:pPr>
          </w:p>
        </w:tc>
        <w:tc>
          <w:tcPr>
            <w:tcW w:w="1088" w:type="dxa"/>
            <w:tcBorders>
              <w:bottom w:val="single" w:sz="4" w:space="0" w:color="auto"/>
            </w:tcBorders>
          </w:tcPr>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Unit 2</w:t>
            </w:r>
          </w:p>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Dd</w:t>
            </w:r>
          </w:p>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Ee</w:t>
            </w:r>
          </w:p>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Ff</w:t>
            </w:r>
          </w:p>
          <w:p w:rsidR="00330687" w:rsidRPr="00BF5D93"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CE5695" w:rsidRDefault="00330687" w:rsidP="00AE4DFE">
            <w:pPr>
              <w:spacing w:line="240" w:lineRule="exact"/>
              <w:rPr>
                <w:rFonts w:ascii="標楷體" w:eastAsia="標楷體" w:hAnsi="標楷體"/>
                <w:sz w:val="20"/>
                <w:szCs w:val="20"/>
              </w:rPr>
            </w:pPr>
          </w:p>
        </w:tc>
      </w:tr>
      <w:tr w:rsidR="00330687" w:rsidRPr="00227554" w:rsidTr="00AE4DFE">
        <w:trPr>
          <w:cantSplit/>
          <w:trHeight w:val="454"/>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w w:val="120"/>
                <w:sz w:val="20"/>
                <w:szCs w:val="20"/>
              </w:rPr>
            </w:pPr>
            <w:r w:rsidRPr="00227554">
              <w:rPr>
                <w:rFonts w:ascii="標楷體" w:eastAsia="標楷體" w:hAnsi="標楷體" w:hint="eastAsia"/>
                <w:w w:val="120"/>
                <w:sz w:val="20"/>
                <w:szCs w:val="20"/>
              </w:rPr>
              <w:lastRenderedPageBreak/>
              <w:t>9</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0</w:t>
            </w:r>
            <w:r w:rsidRPr="00F05847">
              <w:rPr>
                <w:rFonts w:ascii="標楷體" w:eastAsia="標楷體" w:hAnsi="標楷體"/>
                <w:color w:val="000000"/>
                <w:sz w:val="26"/>
                <w:szCs w:val="26"/>
              </w:rPr>
              <w:t>/2</w:t>
            </w:r>
            <w:r>
              <w:rPr>
                <w:rFonts w:ascii="標楷體" w:eastAsia="標楷體" w:hAnsi="標楷體" w:hint="eastAsia"/>
                <w:color w:val="000000"/>
                <w:sz w:val="26"/>
                <w:szCs w:val="26"/>
              </w:rPr>
              <w:t>4</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3</w:t>
            </w:r>
            <w:r>
              <w:rPr>
                <w:rFonts w:ascii="標楷體" w:eastAsia="標楷體" w:hAnsi="標楷體" w:hint="eastAsia"/>
                <w:color w:val="000000"/>
                <w:sz w:val="26"/>
                <w:szCs w:val="26"/>
              </w:rPr>
              <w:t>0</w:t>
            </w:r>
          </w:p>
        </w:tc>
        <w:tc>
          <w:tcPr>
            <w:tcW w:w="993" w:type="dxa"/>
            <w:tcBorders>
              <w:bottom w:val="single" w:sz="4" w:space="0" w:color="auto"/>
            </w:tcBorders>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10/2</w:t>
            </w:r>
            <w:r>
              <w:rPr>
                <w:rFonts w:ascii="標楷體" w:eastAsia="標楷體" w:hAnsi="標楷體" w:hint="eastAsia"/>
                <w:sz w:val="20"/>
                <w:szCs w:val="20"/>
              </w:rPr>
              <w:t>8</w:t>
            </w:r>
            <w:r w:rsidRPr="002171F7">
              <w:rPr>
                <w:rFonts w:ascii="標楷體" w:eastAsia="標楷體" w:hAnsi="標楷體" w:hint="eastAsia"/>
                <w:sz w:val="20"/>
                <w:szCs w:val="20"/>
              </w:rPr>
              <w:t>(四) 檢閱社會習作</w:t>
            </w:r>
            <w:r w:rsidRPr="002171F7">
              <w:rPr>
                <w:rFonts w:ascii="標楷體" w:eastAsia="標楷體" w:hAnsi="標楷體" w:hint="eastAsia"/>
                <w:sz w:val="20"/>
                <w:szCs w:val="20"/>
              </w:rPr>
              <w:t></w:t>
            </w:r>
          </w:p>
        </w:tc>
        <w:tc>
          <w:tcPr>
            <w:tcW w:w="992" w:type="dxa"/>
            <w:tcBorders>
              <w:bottom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hint="eastAsia"/>
                <w:color w:val="000000"/>
                <w:sz w:val="20"/>
                <w:szCs w:val="20"/>
              </w:rPr>
              <w:t>首冊</w:t>
            </w:r>
            <w:r w:rsidRPr="00BF5D93">
              <w:rPr>
                <w:rFonts w:ascii="標楷體" w:eastAsia="標楷體" w:hAnsi="標楷體"/>
                <w:color w:val="000000"/>
                <w:sz w:val="20"/>
                <w:szCs w:val="20"/>
              </w:rPr>
              <w:br/>
            </w:r>
            <w:r w:rsidRPr="00BF5D93">
              <w:rPr>
                <w:rFonts w:ascii="標楷體" w:eastAsia="標楷體" w:hAnsi="標楷體" w:cs="Arial Unicode MS" w:hint="eastAsia"/>
                <w:color w:val="000000"/>
                <w:sz w:val="20"/>
                <w:szCs w:val="20"/>
              </w:rPr>
              <w:t>第參單元夢想故事屋</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第八課小蝌蚪找媽媽</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◎資訊教育</w:t>
            </w:r>
          </w:p>
          <w:p w:rsidR="00330687" w:rsidRPr="00BF5D93" w:rsidRDefault="00330687" w:rsidP="00AE4DFE">
            <w:pPr>
              <w:rPr>
                <w:rFonts w:ascii="標楷體" w:eastAsia="標楷體" w:hAnsi="標楷體" w:cs="Arial Unicode MS"/>
                <w:b/>
                <w:color w:val="000000"/>
                <w:sz w:val="20"/>
                <w:szCs w:val="20"/>
              </w:rPr>
            </w:pPr>
            <w:r w:rsidRPr="00BF5D93">
              <w:rPr>
                <w:rFonts w:ascii="標楷體" w:eastAsia="標楷體" w:hAnsi="標楷體" w:cs="Arial Unicode MS" w:hint="eastAsia"/>
                <w:b/>
                <w:color w:val="000000"/>
                <w:sz w:val="20"/>
                <w:szCs w:val="20"/>
              </w:rPr>
              <w:t>◎家庭教育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◎生涯規劃教育</w:t>
            </w:r>
          </w:p>
        </w:tc>
        <w:tc>
          <w:tcPr>
            <w:tcW w:w="992" w:type="dxa"/>
            <w:tcBorders>
              <w:bottom w:val="single" w:sz="4" w:space="0" w:color="auto"/>
            </w:tcBorders>
          </w:tcPr>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第二單元</w:t>
            </w:r>
          </w:p>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甜蜜的家庭</w:t>
            </w:r>
          </w:p>
          <w:p w:rsidR="00330687" w:rsidRDefault="00330687" w:rsidP="00AE4DFE">
            <w:pPr>
              <w:spacing w:line="0" w:lineRule="atLeast"/>
              <w:rPr>
                <w:rFonts w:ascii="標楷體" w:eastAsia="標楷體" w:hAnsi="標楷體"/>
                <w:sz w:val="20"/>
                <w:szCs w:val="20"/>
              </w:rPr>
            </w:pPr>
            <w:r w:rsidRPr="00BF5D93">
              <w:rPr>
                <w:rFonts w:ascii="標楷體" w:eastAsia="標楷體" w:hAnsi="標楷體"/>
                <w:sz w:val="20"/>
                <w:szCs w:val="20"/>
              </w:rPr>
              <w:t>3.心肝仔囝</w:t>
            </w:r>
          </w:p>
          <w:p w:rsidR="00330687" w:rsidRDefault="00330687" w:rsidP="00AE4DFE">
            <w:pPr>
              <w:rPr>
                <w:rFonts w:ascii="標楷體" w:eastAsia="標楷體" w:hAnsi="標楷體"/>
                <w:color w:val="000000"/>
                <w:sz w:val="20"/>
                <w:szCs w:val="20"/>
              </w:rPr>
            </w:pPr>
            <w:r>
              <w:rPr>
                <w:rFonts w:ascii="標楷體" w:eastAsia="標楷體" w:hAnsi="標楷體" w:cs="Arial Unicode MS" w:hint="eastAsia"/>
                <w:color w:val="000000"/>
                <w:sz w:val="20"/>
                <w:szCs w:val="20"/>
              </w:rPr>
              <w:t>◎品德教育</w:t>
            </w:r>
          </w:p>
          <w:p w:rsidR="00330687" w:rsidRDefault="00330687" w:rsidP="00AE4DFE">
            <w:pPr>
              <w:rPr>
                <w:rFonts w:ascii="標楷體" w:eastAsia="標楷體" w:hAnsi="標楷體" w:cs="Arial Unicode MS"/>
                <w:color w:val="000000"/>
                <w:sz w:val="20"/>
                <w:szCs w:val="20"/>
              </w:rPr>
            </w:pPr>
            <w:r>
              <w:rPr>
                <w:rFonts w:ascii="標楷體" w:eastAsia="標楷體" w:hAnsi="標楷體" w:cs="Arial Unicode MS" w:hint="eastAsia"/>
                <w:color w:val="000000"/>
                <w:sz w:val="20"/>
                <w:szCs w:val="20"/>
              </w:rPr>
              <w:t>◎家庭教育</w:t>
            </w:r>
          </w:p>
          <w:p w:rsidR="00330687" w:rsidRPr="00BF5D93" w:rsidRDefault="00330687" w:rsidP="00AE4DFE">
            <w:pPr>
              <w:spacing w:line="0" w:lineRule="atLeast"/>
              <w:rPr>
                <w:rFonts w:ascii="標楷體" w:eastAsia="標楷體" w:hAnsi="標楷體"/>
                <w:sz w:val="20"/>
                <w:szCs w:val="20"/>
              </w:rPr>
            </w:pPr>
          </w:p>
        </w:tc>
        <w:tc>
          <w:tcPr>
            <w:tcW w:w="992" w:type="dxa"/>
            <w:tcBorders>
              <w:bottom w:val="single" w:sz="4" w:space="0" w:color="auto"/>
            </w:tcBorders>
          </w:tcPr>
          <w:p w:rsidR="00330687" w:rsidRPr="0046696D" w:rsidRDefault="00330687" w:rsidP="00AE4DFE">
            <w:pPr>
              <w:rPr>
                <w:rFonts w:ascii="標楷體" w:eastAsia="標楷體" w:hAnsi="標楷體"/>
                <w:color w:val="000000"/>
                <w:sz w:val="20"/>
                <w:szCs w:val="20"/>
              </w:rPr>
            </w:pPr>
            <w:r w:rsidRPr="0046696D">
              <w:rPr>
                <w:rFonts w:ascii="標楷體" w:eastAsia="標楷體" w:hAnsi="標楷體" w:hint="eastAsia"/>
                <w:color w:val="000000"/>
                <w:sz w:val="20"/>
                <w:szCs w:val="20"/>
              </w:rPr>
              <w:t>第5單元數到</w:t>
            </w:r>
            <w:r w:rsidRPr="0046696D">
              <w:rPr>
                <w:rFonts w:ascii="標楷體" w:eastAsia="標楷體" w:hAnsi="標楷體"/>
                <w:color w:val="000000"/>
                <w:sz w:val="20"/>
                <w:szCs w:val="20"/>
              </w:rPr>
              <w:t>30</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hint="eastAsia"/>
                <w:color w:val="000000"/>
                <w:sz w:val="20"/>
                <w:szCs w:val="20"/>
              </w:rPr>
              <w:t>◎</w:t>
            </w:r>
            <w:r w:rsidRPr="0046696D">
              <w:rPr>
                <w:rFonts w:ascii="標楷體" w:eastAsia="標楷體" w:hAnsi="標楷體"/>
                <w:color w:val="000000"/>
                <w:sz w:val="20"/>
                <w:szCs w:val="20"/>
              </w:rPr>
              <w:t>人</w:t>
            </w:r>
            <w:r w:rsidRPr="0046696D">
              <w:rPr>
                <w:rFonts w:ascii="標楷體" w:eastAsia="標楷體" w:hAnsi="標楷體" w:hint="eastAsia"/>
                <w:color w:val="000000"/>
                <w:sz w:val="20"/>
                <w:szCs w:val="20"/>
              </w:rPr>
              <w:t>權</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hint="eastAsia"/>
                <w:color w:val="000000"/>
                <w:sz w:val="20"/>
                <w:szCs w:val="20"/>
              </w:rPr>
              <w:t>◎</w:t>
            </w:r>
            <w:r w:rsidRPr="0046696D">
              <w:rPr>
                <w:rFonts w:ascii="標楷體" w:eastAsia="標楷體" w:hAnsi="標楷體"/>
                <w:color w:val="000000"/>
                <w:sz w:val="20"/>
                <w:szCs w:val="20"/>
              </w:rPr>
              <w:t>品</w:t>
            </w:r>
            <w:r w:rsidRPr="0046696D">
              <w:rPr>
                <w:rFonts w:ascii="標楷體" w:eastAsia="標楷體" w:hAnsi="標楷體" w:hint="eastAsia"/>
                <w:color w:val="000000"/>
                <w:sz w:val="20"/>
                <w:szCs w:val="20"/>
              </w:rPr>
              <w:t>德</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hint="eastAsia"/>
                <w:color w:val="000000"/>
                <w:sz w:val="20"/>
                <w:szCs w:val="20"/>
              </w:rPr>
              <w:t>◎</w:t>
            </w:r>
            <w:r w:rsidRPr="0046696D">
              <w:rPr>
                <w:rFonts w:ascii="標楷體" w:eastAsia="標楷體" w:hAnsi="標楷體"/>
                <w:color w:val="000000"/>
                <w:sz w:val="20"/>
                <w:szCs w:val="20"/>
              </w:rPr>
              <w:t>科</w:t>
            </w:r>
            <w:r w:rsidRPr="0046696D">
              <w:rPr>
                <w:rFonts w:ascii="標楷體" w:eastAsia="標楷體" w:hAnsi="標楷體" w:hint="eastAsia"/>
                <w:color w:val="000000"/>
                <w:sz w:val="20"/>
                <w:szCs w:val="20"/>
              </w:rPr>
              <w:t>技</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hint="eastAsia"/>
                <w:color w:val="000000"/>
                <w:sz w:val="20"/>
                <w:szCs w:val="20"/>
              </w:rPr>
              <w:t>◎</w:t>
            </w:r>
            <w:r w:rsidRPr="0046696D">
              <w:rPr>
                <w:rFonts w:ascii="標楷體" w:eastAsia="標楷體" w:hAnsi="標楷體"/>
                <w:color w:val="000000"/>
                <w:sz w:val="20"/>
                <w:szCs w:val="20"/>
              </w:rPr>
              <w:t>生涯規劃教育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hint="eastAsia"/>
                <w:color w:val="000000"/>
                <w:sz w:val="20"/>
                <w:szCs w:val="20"/>
              </w:rPr>
              <w:t>◎閱讀素養教育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hint="eastAsia"/>
                <w:color w:val="000000"/>
                <w:sz w:val="20"/>
                <w:szCs w:val="20"/>
              </w:rPr>
              <w:t>◎戶</w:t>
            </w:r>
            <w:r w:rsidRPr="0046696D">
              <w:rPr>
                <w:rFonts w:ascii="標楷體" w:eastAsia="標楷體" w:hAnsi="標楷體"/>
                <w:color w:val="000000"/>
                <w:sz w:val="20"/>
                <w:szCs w:val="20"/>
              </w:rPr>
              <w:t>外教育</w:t>
            </w:r>
          </w:p>
        </w:tc>
        <w:tc>
          <w:tcPr>
            <w:tcW w:w="1134" w:type="dxa"/>
            <w:tcBorders>
              <w:bottom w:val="single" w:sz="4" w:space="0" w:color="auto"/>
            </w:tcBorders>
          </w:tcPr>
          <w:p w:rsidR="00330687" w:rsidRPr="00BF5D93" w:rsidRDefault="00330687" w:rsidP="00AE4DFE">
            <w:pPr>
              <w:rPr>
                <w:rFonts w:ascii="標楷體" w:eastAsia="標楷體" w:hAnsi="標楷體"/>
                <w:color w:val="000000"/>
                <w:sz w:val="20"/>
                <w:szCs w:val="20"/>
              </w:rPr>
            </w:pPr>
            <w:r w:rsidRPr="00BF5D93">
              <w:rPr>
                <w:rFonts w:ascii="標楷體" w:eastAsia="標楷體" w:hAnsi="標楷體" w:hint="eastAsia"/>
                <w:color w:val="000000"/>
                <w:sz w:val="20"/>
                <w:szCs w:val="20"/>
              </w:rPr>
              <w:t>主題三、哇！好想吃</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hint="eastAsia"/>
                <w:color w:val="000000"/>
                <w:sz w:val="20"/>
                <w:szCs w:val="20"/>
              </w:rPr>
              <w:t>單元2午餐家家酒</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hint="eastAsia"/>
                <w:color w:val="000000"/>
                <w:sz w:val="20"/>
                <w:szCs w:val="20"/>
              </w:rPr>
              <w:t>◎品德教育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hint="eastAsia"/>
                <w:color w:val="000000"/>
                <w:sz w:val="20"/>
                <w:szCs w:val="20"/>
              </w:rPr>
              <w:t>◎生命教育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hint="eastAsia"/>
                <w:color w:val="000000"/>
                <w:sz w:val="20"/>
                <w:szCs w:val="20"/>
              </w:rPr>
              <w:t>◎科技教育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hint="eastAsia"/>
                <w:color w:val="000000"/>
                <w:sz w:val="20"/>
                <w:szCs w:val="20"/>
              </w:rPr>
              <w:t>◎閱讀素養教育</w:t>
            </w:r>
          </w:p>
        </w:tc>
        <w:tc>
          <w:tcPr>
            <w:tcW w:w="1134" w:type="dxa"/>
            <w:tcBorders>
              <w:bottom w:val="single" w:sz="4" w:space="0" w:color="auto"/>
            </w:tcBorders>
          </w:tcPr>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壹、快樂上學去</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三</w:t>
            </w:r>
            <w:r w:rsidRPr="00A30B2B">
              <w:rPr>
                <w:rFonts w:ascii="新細明體" w:hAnsi="新細明體" w:cs="Arial Unicode MS"/>
                <w:color w:val="000000"/>
                <w:sz w:val="20"/>
                <w:szCs w:val="20"/>
              </w:rPr>
              <w:t>.我長大了</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貳、運動樂趣多</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八.快樂動起來</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◎性別平等</w:t>
            </w:r>
            <w:r w:rsidRPr="00A30B2B">
              <w:rPr>
                <w:rFonts w:ascii="新細明體" w:hAnsi="新細明體"/>
                <w:color w:val="000000"/>
                <w:sz w:val="20"/>
                <w:szCs w:val="20"/>
              </w:rPr>
              <w:t>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◎人權</w:t>
            </w:r>
            <w:r w:rsidRPr="00A30B2B">
              <w:rPr>
                <w:rFonts w:ascii="新細明體" w:hAnsi="新細明體"/>
                <w:color w:val="000000"/>
                <w:sz w:val="20"/>
                <w:szCs w:val="20"/>
              </w:rPr>
              <w:t>教育</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◎生涯規劃教育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◎閱讀素養教育</w:t>
            </w:r>
          </w:p>
        </w:tc>
        <w:tc>
          <w:tcPr>
            <w:tcW w:w="1039" w:type="dxa"/>
            <w:tcBorders>
              <w:bottom w:val="single" w:sz="4" w:space="0" w:color="auto"/>
            </w:tcBorders>
            <w:vAlign w:val="center"/>
          </w:tcPr>
          <w:p w:rsidR="00330687" w:rsidRPr="00BF5D93" w:rsidRDefault="00330687" w:rsidP="00AE4DFE">
            <w:pPr>
              <w:pStyle w:val="51"/>
              <w:tabs>
                <w:tab w:val="clear" w:pos="329"/>
                <w:tab w:val="left" w:pos="854"/>
              </w:tabs>
              <w:spacing w:line="240" w:lineRule="auto"/>
              <w:ind w:left="424" w:right="0" w:hangingChars="212" w:hanging="424"/>
              <w:jc w:val="left"/>
              <w:rPr>
                <w:rFonts w:ascii="標楷體" w:eastAsia="標楷體" w:hAnsi="標楷體"/>
                <w:sz w:val="20"/>
              </w:rPr>
            </w:pPr>
            <w:r w:rsidRPr="00BF5D93">
              <w:rPr>
                <w:rFonts w:ascii="標楷體" w:eastAsia="標楷體" w:hAnsi="標楷體" w:hint="eastAsia"/>
                <w:sz w:val="20"/>
              </w:rPr>
              <w:t>注音符號</w:t>
            </w:r>
          </w:p>
          <w:p w:rsidR="00330687" w:rsidRPr="00BF5D93" w:rsidRDefault="00330687" w:rsidP="00AE4DFE">
            <w:pPr>
              <w:pStyle w:val="51"/>
              <w:tabs>
                <w:tab w:val="clear" w:pos="329"/>
                <w:tab w:val="left" w:pos="854"/>
              </w:tabs>
              <w:spacing w:line="240" w:lineRule="auto"/>
              <w:ind w:left="424" w:right="0" w:hangingChars="212" w:hanging="424"/>
              <w:jc w:val="left"/>
              <w:rPr>
                <w:rFonts w:ascii="標楷體" w:eastAsia="標楷體" w:hAnsi="標楷體"/>
                <w:sz w:val="20"/>
              </w:rPr>
            </w:pPr>
            <w:r w:rsidRPr="00BF5D93">
              <w:rPr>
                <w:rFonts w:ascii="標楷體" w:eastAsia="標楷體" w:hAnsi="標楷體" w:hint="eastAsia"/>
                <w:sz w:val="20"/>
              </w:rPr>
              <w:t>組合兒歌</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◎生命教育</w:t>
            </w:r>
          </w:p>
          <w:p w:rsidR="00330687" w:rsidRPr="00BF5D93" w:rsidRDefault="00330687" w:rsidP="00AE4DFE">
            <w:pPr>
              <w:spacing w:line="0" w:lineRule="atLeast"/>
              <w:rPr>
                <w:rFonts w:ascii="標楷體" w:eastAsia="標楷體" w:hAnsi="標楷體"/>
                <w:sz w:val="20"/>
                <w:szCs w:val="20"/>
              </w:rPr>
            </w:pPr>
          </w:p>
        </w:tc>
        <w:tc>
          <w:tcPr>
            <w:tcW w:w="1088" w:type="dxa"/>
            <w:tcBorders>
              <w:bottom w:val="single" w:sz="4" w:space="0" w:color="auto"/>
            </w:tcBorders>
          </w:tcPr>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Unit 2</w:t>
            </w:r>
          </w:p>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Dd</w:t>
            </w:r>
          </w:p>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Ee</w:t>
            </w:r>
          </w:p>
          <w:p w:rsidR="00330687" w:rsidRPr="00BF5D93" w:rsidRDefault="00330687" w:rsidP="00AE4DFE">
            <w:pPr>
              <w:spacing w:line="0" w:lineRule="atLeast"/>
              <w:rPr>
                <w:rFonts w:ascii="標楷體" w:eastAsia="標楷體" w:hAnsi="標楷體"/>
                <w:bCs/>
                <w:snapToGrid w:val="0"/>
                <w:color w:val="000000"/>
                <w:sz w:val="20"/>
                <w:szCs w:val="20"/>
              </w:rPr>
            </w:pPr>
            <w:r w:rsidRPr="00BF5D93">
              <w:rPr>
                <w:rFonts w:ascii="標楷體" w:eastAsia="標楷體" w:hAnsi="標楷體" w:hint="eastAsia"/>
                <w:bCs/>
                <w:snapToGrid w:val="0"/>
                <w:color w:val="000000"/>
                <w:sz w:val="20"/>
                <w:szCs w:val="20"/>
              </w:rPr>
              <w:t>Ff</w:t>
            </w:r>
          </w:p>
          <w:p w:rsidR="00330687" w:rsidRPr="00BF5D93"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CE5695" w:rsidRDefault="00330687" w:rsidP="00AE4DFE">
            <w:pPr>
              <w:spacing w:line="240" w:lineRule="exact"/>
              <w:rPr>
                <w:rFonts w:ascii="標楷體" w:eastAsia="標楷體" w:hAnsi="標楷體"/>
                <w:sz w:val="20"/>
                <w:szCs w:val="20"/>
              </w:rPr>
            </w:pPr>
          </w:p>
        </w:tc>
      </w:tr>
      <w:tr w:rsidR="00330687" w:rsidRPr="00227554" w:rsidTr="00AE4DFE">
        <w:trPr>
          <w:cantSplit/>
          <w:trHeight w:val="69"/>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t>10</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w:t>
            </w:r>
            <w:r>
              <w:rPr>
                <w:rFonts w:ascii="標楷體" w:eastAsia="標楷體" w:hAnsi="標楷體" w:hint="eastAsia"/>
                <w:color w:val="000000"/>
                <w:sz w:val="26"/>
                <w:szCs w:val="26"/>
              </w:rPr>
              <w:t>0</w:t>
            </w:r>
            <w:r w:rsidRPr="00F05847">
              <w:rPr>
                <w:rFonts w:ascii="標楷體" w:eastAsia="標楷體" w:hAnsi="標楷體"/>
                <w:color w:val="000000"/>
                <w:sz w:val="26"/>
                <w:szCs w:val="26"/>
              </w:rPr>
              <w:t>/</w:t>
            </w:r>
            <w:r>
              <w:rPr>
                <w:rFonts w:ascii="標楷體" w:eastAsia="標楷體" w:hAnsi="標楷體" w:hint="eastAsia"/>
                <w:color w:val="000000"/>
                <w:sz w:val="26"/>
                <w:szCs w:val="26"/>
              </w:rPr>
              <w:t>3</w:t>
            </w:r>
            <w:r w:rsidRPr="00F05847">
              <w:rPr>
                <w:rFonts w:ascii="標楷體" w:eastAsia="標楷體" w:hAnsi="標楷體" w:hint="eastAsia"/>
                <w:color w:val="000000"/>
                <w:sz w:val="26"/>
                <w:szCs w:val="26"/>
              </w:rPr>
              <w:t>1</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6</w:t>
            </w:r>
          </w:p>
        </w:tc>
        <w:tc>
          <w:tcPr>
            <w:tcW w:w="993" w:type="dxa"/>
            <w:vAlign w:val="center"/>
          </w:tcPr>
          <w:p w:rsidR="00330687" w:rsidRPr="002171F7"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hint="eastAsia"/>
                <w:color w:val="000000"/>
                <w:sz w:val="20"/>
                <w:szCs w:val="20"/>
              </w:rPr>
              <w:t>首冊</w:t>
            </w:r>
            <w:r w:rsidRPr="00BF5D93">
              <w:rPr>
                <w:rFonts w:ascii="標楷體" w:eastAsia="標楷體" w:hAnsi="標楷體"/>
                <w:color w:val="000000"/>
                <w:sz w:val="20"/>
                <w:szCs w:val="20"/>
              </w:rPr>
              <w:br/>
            </w:r>
            <w:r w:rsidRPr="00BF5D93">
              <w:rPr>
                <w:rFonts w:ascii="標楷體" w:eastAsia="標楷體" w:hAnsi="標楷體" w:cs="Arial Unicode MS" w:hint="eastAsia"/>
                <w:color w:val="000000"/>
                <w:sz w:val="20"/>
                <w:szCs w:val="20"/>
              </w:rPr>
              <w:t>第參單元夢想故事屋</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第九課動物狂歡節</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◎生命教育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◎科技教育</w:t>
            </w:r>
          </w:p>
          <w:p w:rsidR="00330687" w:rsidRPr="00BF5D93" w:rsidRDefault="00330687" w:rsidP="00AE4DFE">
            <w:pPr>
              <w:rPr>
                <w:rFonts w:ascii="標楷體" w:eastAsia="標楷體" w:hAnsi="標楷體" w:cs="Arial Unicode MS"/>
                <w:color w:val="000000"/>
                <w:sz w:val="20"/>
                <w:szCs w:val="20"/>
              </w:rPr>
            </w:pP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統整活動三</w:t>
            </w:r>
          </w:p>
          <w:p w:rsidR="00330687" w:rsidRPr="00BF5D93" w:rsidRDefault="00330687" w:rsidP="00AE4DFE">
            <w:pPr>
              <w:rPr>
                <w:rFonts w:ascii="標楷體" w:eastAsia="標楷體" w:hAnsi="標楷體" w:cs="Arial Unicode MS"/>
                <w:color w:val="000000"/>
                <w:sz w:val="20"/>
                <w:szCs w:val="20"/>
              </w:rPr>
            </w:pP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總複習</w:t>
            </w:r>
          </w:p>
        </w:tc>
        <w:tc>
          <w:tcPr>
            <w:tcW w:w="992" w:type="dxa"/>
            <w:tcBorders>
              <w:bottom w:val="single" w:sz="4" w:space="0" w:color="auto"/>
            </w:tcBorders>
          </w:tcPr>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第二單元</w:t>
            </w:r>
          </w:p>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甜蜜的家庭</w:t>
            </w:r>
          </w:p>
          <w:p w:rsidR="00330687" w:rsidRDefault="00330687" w:rsidP="00AE4DFE">
            <w:pPr>
              <w:spacing w:line="0" w:lineRule="atLeast"/>
              <w:rPr>
                <w:rFonts w:ascii="標楷體" w:eastAsia="標楷體" w:hAnsi="標楷體"/>
                <w:sz w:val="20"/>
                <w:szCs w:val="20"/>
              </w:rPr>
            </w:pPr>
            <w:r w:rsidRPr="00BF5D93">
              <w:rPr>
                <w:rFonts w:ascii="標楷體" w:eastAsia="標楷體" w:hAnsi="標楷體"/>
                <w:sz w:val="20"/>
                <w:szCs w:val="20"/>
              </w:rPr>
              <w:t>3.心肝仔囝</w:t>
            </w:r>
          </w:p>
          <w:p w:rsidR="00330687" w:rsidRDefault="00330687" w:rsidP="00AE4DFE">
            <w:pPr>
              <w:rPr>
                <w:rFonts w:ascii="標楷體" w:eastAsia="標楷體" w:hAnsi="標楷體"/>
                <w:color w:val="000000"/>
                <w:sz w:val="20"/>
                <w:szCs w:val="20"/>
              </w:rPr>
            </w:pPr>
            <w:r>
              <w:rPr>
                <w:rFonts w:ascii="標楷體" w:eastAsia="標楷體" w:hAnsi="標楷體" w:cs="Arial Unicode MS" w:hint="eastAsia"/>
                <w:color w:val="000000"/>
                <w:sz w:val="20"/>
                <w:szCs w:val="20"/>
              </w:rPr>
              <w:t>◎品德教育</w:t>
            </w:r>
          </w:p>
          <w:p w:rsidR="00330687" w:rsidRDefault="00330687" w:rsidP="00AE4DFE">
            <w:pPr>
              <w:rPr>
                <w:rFonts w:ascii="標楷體" w:eastAsia="標楷體" w:hAnsi="標楷體" w:cs="Arial Unicode MS"/>
                <w:color w:val="000000"/>
                <w:sz w:val="20"/>
                <w:szCs w:val="20"/>
              </w:rPr>
            </w:pPr>
            <w:r>
              <w:rPr>
                <w:rFonts w:ascii="標楷體" w:eastAsia="標楷體" w:hAnsi="標楷體" w:cs="Arial Unicode MS" w:hint="eastAsia"/>
                <w:color w:val="000000"/>
                <w:sz w:val="20"/>
                <w:szCs w:val="20"/>
              </w:rPr>
              <w:t>◎家庭教育</w:t>
            </w:r>
          </w:p>
          <w:p w:rsidR="00330687" w:rsidRPr="00BF5D93" w:rsidRDefault="00330687" w:rsidP="00AE4DFE">
            <w:pPr>
              <w:spacing w:line="0" w:lineRule="atLeast"/>
              <w:rPr>
                <w:rFonts w:ascii="標楷體" w:eastAsia="標楷體" w:hAnsi="標楷體"/>
                <w:sz w:val="20"/>
                <w:szCs w:val="20"/>
              </w:rPr>
            </w:pPr>
          </w:p>
        </w:tc>
        <w:tc>
          <w:tcPr>
            <w:tcW w:w="992" w:type="dxa"/>
            <w:tcBorders>
              <w:bottom w:val="single" w:sz="4" w:space="0" w:color="auto"/>
            </w:tcBorders>
          </w:tcPr>
          <w:p w:rsidR="00330687" w:rsidRPr="0046696D" w:rsidRDefault="00330687" w:rsidP="00AE4DFE">
            <w:pPr>
              <w:spacing w:line="240" w:lineRule="exact"/>
              <w:rPr>
                <w:rFonts w:ascii="標楷體" w:eastAsia="標楷體" w:hAnsi="標楷體" w:cs="Arial Unicode MS"/>
                <w:color w:val="000000"/>
                <w:sz w:val="20"/>
                <w:szCs w:val="20"/>
              </w:rPr>
            </w:pPr>
            <w:r w:rsidRPr="0046696D">
              <w:rPr>
                <w:rFonts w:ascii="標楷體" w:eastAsia="標楷體" w:hAnsi="標楷體" w:cs="Arial Unicode MS" w:hint="eastAsia"/>
                <w:color w:val="000000"/>
                <w:sz w:val="20"/>
                <w:szCs w:val="20"/>
              </w:rPr>
              <w:t>評量週</w:t>
            </w:r>
          </w:p>
          <w:p w:rsidR="00330687" w:rsidRPr="0046696D" w:rsidRDefault="00330687" w:rsidP="00AE4DFE">
            <w:pPr>
              <w:spacing w:line="240" w:lineRule="exact"/>
              <w:rPr>
                <w:rFonts w:ascii="標楷體" w:eastAsia="標楷體" w:hAnsi="標楷體" w:cs="Arial Unicode MS"/>
                <w:color w:val="000000"/>
                <w:sz w:val="20"/>
                <w:szCs w:val="20"/>
              </w:rPr>
            </w:pPr>
          </w:p>
          <w:p w:rsidR="00330687" w:rsidRPr="0046696D" w:rsidRDefault="00330687" w:rsidP="00AE4DFE">
            <w:pPr>
              <w:rPr>
                <w:rFonts w:ascii="標楷體" w:eastAsia="標楷體" w:hAnsi="標楷體" w:cs="Arial Unicode MS"/>
                <w:color w:val="000000"/>
                <w:sz w:val="20"/>
                <w:szCs w:val="20"/>
              </w:rPr>
            </w:pPr>
            <w:r w:rsidRPr="0046696D">
              <w:rPr>
                <w:rFonts w:ascii="標楷體" w:eastAsia="標楷體" w:hAnsi="標楷體" w:cs="Arial Unicode MS" w:hint="eastAsia"/>
                <w:color w:val="000000"/>
                <w:sz w:val="20"/>
                <w:szCs w:val="20"/>
              </w:rPr>
              <w:t>加油小站一</w:t>
            </w:r>
          </w:p>
          <w:p w:rsidR="00330687" w:rsidRPr="0046696D" w:rsidRDefault="00330687" w:rsidP="00AE4DFE">
            <w:pPr>
              <w:rPr>
                <w:rFonts w:ascii="標楷體" w:eastAsia="標楷體" w:hAnsi="標楷體" w:cs="Arial Unicode MS"/>
                <w:color w:val="000000"/>
                <w:sz w:val="20"/>
                <w:szCs w:val="20"/>
              </w:rPr>
            </w:pPr>
            <w:r w:rsidRPr="0046696D">
              <w:rPr>
                <w:rFonts w:ascii="標楷體" w:eastAsia="標楷體" w:hAnsi="標楷體" w:cs="Arial Unicode MS" w:hint="eastAsia"/>
                <w:color w:val="000000"/>
                <w:sz w:val="20"/>
                <w:szCs w:val="20"/>
              </w:rPr>
              <w:t>◎科技教育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◎人權</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s="Arial Unicode MS"/>
                <w:color w:val="000000"/>
                <w:sz w:val="20"/>
                <w:szCs w:val="20"/>
              </w:rPr>
            </w:pPr>
            <w:r w:rsidRPr="0046696D">
              <w:rPr>
                <w:rFonts w:ascii="標楷體" w:eastAsia="標楷體" w:hAnsi="標楷體" w:cs="Arial Unicode MS" w:hint="eastAsia"/>
                <w:color w:val="000000"/>
                <w:sz w:val="20"/>
                <w:szCs w:val="20"/>
              </w:rPr>
              <w:t>◎生涯規劃教育</w:t>
            </w:r>
          </w:p>
        </w:tc>
        <w:tc>
          <w:tcPr>
            <w:tcW w:w="1134" w:type="dxa"/>
            <w:tcBorders>
              <w:bottom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主題三、哇！好想吃</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單元2午餐家家酒</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◎生命教育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◎科技教育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◎閱讀素養教育</w:t>
            </w:r>
          </w:p>
        </w:tc>
        <w:tc>
          <w:tcPr>
            <w:tcW w:w="1134" w:type="dxa"/>
            <w:tcBorders>
              <w:bottom w:val="single" w:sz="4" w:space="0" w:color="auto"/>
            </w:tcBorders>
          </w:tcPr>
          <w:p w:rsidR="00330687" w:rsidRPr="00A30B2B" w:rsidRDefault="00330687" w:rsidP="00AE4DFE">
            <w:pPr>
              <w:spacing w:line="240" w:lineRule="exact"/>
              <w:rPr>
                <w:rFonts w:ascii="新細明體" w:hAnsi="新細明體" w:cs="Arial Unicode MS"/>
                <w:color w:val="000000"/>
                <w:sz w:val="20"/>
                <w:szCs w:val="20"/>
              </w:rPr>
            </w:pPr>
            <w:r w:rsidRPr="00A30B2B">
              <w:rPr>
                <w:rFonts w:ascii="新細明體" w:hAnsi="新細明體" w:cs="Arial Unicode MS" w:hint="eastAsia"/>
                <w:color w:val="000000"/>
                <w:sz w:val="20"/>
                <w:szCs w:val="20"/>
              </w:rPr>
              <w:t>評量週</w:t>
            </w:r>
          </w:p>
          <w:p w:rsidR="00330687" w:rsidRPr="00A30B2B" w:rsidRDefault="00330687" w:rsidP="00AE4DFE">
            <w:pPr>
              <w:spacing w:line="240" w:lineRule="exact"/>
              <w:rPr>
                <w:rFonts w:ascii="新細明體" w:hAnsi="新細明體" w:cs="Arial Unicode MS"/>
                <w:color w:val="000000"/>
                <w:sz w:val="20"/>
                <w:szCs w:val="20"/>
              </w:rPr>
            </w:pP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壹、快樂上學去</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三</w:t>
            </w:r>
            <w:r w:rsidRPr="00A30B2B">
              <w:rPr>
                <w:rFonts w:ascii="新細明體" w:hAnsi="新細明體" w:cs="Arial Unicode MS"/>
                <w:color w:val="000000"/>
                <w:sz w:val="20"/>
                <w:szCs w:val="20"/>
              </w:rPr>
              <w:t>.我長大了</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貳、運動樂趣多</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八.快樂動起來</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◎性別平等</w:t>
            </w:r>
            <w:r w:rsidRPr="00A30B2B">
              <w:rPr>
                <w:rFonts w:ascii="新細明體" w:hAnsi="新細明體"/>
                <w:color w:val="000000"/>
                <w:sz w:val="20"/>
                <w:szCs w:val="20"/>
              </w:rPr>
              <w:t>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◎人權</w:t>
            </w:r>
            <w:r w:rsidRPr="00A30B2B">
              <w:rPr>
                <w:rFonts w:ascii="新細明體" w:hAnsi="新細明體"/>
                <w:color w:val="000000"/>
                <w:sz w:val="20"/>
                <w:szCs w:val="20"/>
              </w:rPr>
              <w:t>教育</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◎生涯規劃教育</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◎閱讀素養教育</w:t>
            </w:r>
          </w:p>
        </w:tc>
        <w:tc>
          <w:tcPr>
            <w:tcW w:w="1039" w:type="dxa"/>
            <w:tcBorders>
              <w:bottom w:val="single" w:sz="4" w:space="0" w:color="auto"/>
            </w:tcBorders>
            <w:vAlign w:val="center"/>
          </w:tcPr>
          <w:p w:rsidR="00330687" w:rsidRPr="00BF5D93" w:rsidRDefault="00330687" w:rsidP="00AE4DFE">
            <w:pPr>
              <w:rPr>
                <w:rFonts w:ascii="標楷體" w:eastAsia="標楷體" w:hAnsi="標楷體"/>
                <w:sz w:val="20"/>
                <w:szCs w:val="20"/>
              </w:rPr>
            </w:pPr>
            <w:r w:rsidRPr="00BF5D93">
              <w:rPr>
                <w:rFonts w:ascii="標楷體" w:eastAsia="標楷體" w:hAnsi="標楷體" w:hint="eastAsia"/>
                <w:sz w:val="20"/>
                <w:szCs w:val="20"/>
              </w:rPr>
              <w:t>1.分組進行閱讀。</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◎生命教育</w:t>
            </w:r>
          </w:p>
          <w:p w:rsidR="00330687" w:rsidRPr="00BF5D93" w:rsidRDefault="00330687" w:rsidP="00AE4DFE">
            <w:pPr>
              <w:spacing w:line="0" w:lineRule="atLeast"/>
              <w:rPr>
                <w:rFonts w:ascii="標楷體" w:eastAsia="標楷體" w:hAnsi="標楷體"/>
                <w:sz w:val="20"/>
                <w:szCs w:val="20"/>
              </w:rPr>
            </w:pPr>
          </w:p>
        </w:tc>
        <w:tc>
          <w:tcPr>
            <w:tcW w:w="1088" w:type="dxa"/>
            <w:tcBorders>
              <w:bottom w:val="single" w:sz="4" w:space="0" w:color="auto"/>
            </w:tcBorders>
          </w:tcPr>
          <w:p w:rsidR="00330687" w:rsidRPr="00BF5D93" w:rsidRDefault="00330687" w:rsidP="00AE4DFE">
            <w:pPr>
              <w:rPr>
                <w:rFonts w:ascii="標楷體" w:eastAsia="標楷體" w:hAnsi="標楷體" w:cs="Arial"/>
                <w:sz w:val="20"/>
                <w:szCs w:val="20"/>
              </w:rPr>
            </w:pPr>
            <w:r w:rsidRPr="00BF5D93">
              <w:rPr>
                <w:rFonts w:ascii="標楷體" w:eastAsia="標楷體" w:hAnsi="標楷體" w:cs="Arial"/>
                <w:sz w:val="20"/>
                <w:szCs w:val="20"/>
              </w:rPr>
              <w:t>Review 1</w:t>
            </w:r>
          </w:p>
          <w:p w:rsidR="00330687" w:rsidRPr="00BF5D93"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CE5695" w:rsidRDefault="00330687" w:rsidP="00AE4DFE">
            <w:pPr>
              <w:spacing w:line="240" w:lineRule="exact"/>
              <w:rPr>
                <w:rFonts w:ascii="標楷體" w:eastAsia="標楷體" w:hAnsi="標楷體"/>
                <w:sz w:val="20"/>
                <w:szCs w:val="20"/>
              </w:rPr>
            </w:pPr>
          </w:p>
        </w:tc>
      </w:tr>
      <w:tr w:rsidR="00330687" w:rsidRPr="00227554" w:rsidTr="00AE4DFE">
        <w:trPr>
          <w:cantSplit/>
          <w:trHeight w:val="866"/>
          <w:jc w:val="center"/>
        </w:trPr>
        <w:tc>
          <w:tcPr>
            <w:tcW w:w="428" w:type="dxa"/>
            <w:tcBorders>
              <w:top w:val="nil"/>
            </w:tcBorders>
            <w:vAlign w:val="center"/>
          </w:tcPr>
          <w:p w:rsidR="00330687" w:rsidRPr="00227554" w:rsidRDefault="00330687" w:rsidP="00AE4DFE">
            <w:pPr>
              <w:spacing w:line="240" w:lineRule="exact"/>
              <w:jc w:val="center"/>
              <w:rPr>
                <w:rFonts w:ascii="標楷體" w:eastAsia="標楷體" w:hAnsi="標楷體"/>
                <w:w w:val="120"/>
                <w:sz w:val="20"/>
                <w:szCs w:val="20"/>
              </w:rPr>
            </w:pPr>
            <w:r w:rsidRPr="00227554">
              <w:rPr>
                <w:rFonts w:ascii="標楷體" w:eastAsia="標楷體" w:hAnsi="標楷體" w:hint="eastAsia"/>
                <w:w w:val="120"/>
                <w:sz w:val="20"/>
                <w:szCs w:val="20"/>
              </w:rPr>
              <w:lastRenderedPageBreak/>
              <w:t>11</w:t>
            </w:r>
          </w:p>
        </w:tc>
        <w:tc>
          <w:tcPr>
            <w:tcW w:w="739" w:type="dxa"/>
            <w:shd w:val="clear" w:color="auto" w:fill="FFFFFF"/>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11/</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7</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3</w:t>
            </w:r>
          </w:p>
        </w:tc>
        <w:tc>
          <w:tcPr>
            <w:tcW w:w="993" w:type="dxa"/>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11/1</w:t>
            </w:r>
            <w:r>
              <w:rPr>
                <w:rFonts w:ascii="標楷體" w:eastAsia="標楷體" w:hAnsi="標楷體" w:hint="eastAsia"/>
                <w:sz w:val="20"/>
                <w:szCs w:val="20"/>
              </w:rPr>
              <w:t>0</w:t>
            </w:r>
            <w:r w:rsidRPr="002171F7">
              <w:rPr>
                <w:rFonts w:ascii="標楷體" w:eastAsia="標楷體" w:hAnsi="標楷體" w:hint="eastAsia"/>
                <w:sz w:val="20"/>
                <w:szCs w:val="20"/>
              </w:rPr>
              <w:t>（三）、11/1</w:t>
            </w:r>
            <w:r>
              <w:rPr>
                <w:rFonts w:ascii="標楷體" w:eastAsia="標楷體" w:hAnsi="標楷體" w:hint="eastAsia"/>
                <w:sz w:val="20"/>
                <w:szCs w:val="20"/>
              </w:rPr>
              <w:t>1</w:t>
            </w:r>
            <w:r w:rsidRPr="002171F7">
              <w:rPr>
                <w:rFonts w:ascii="標楷體" w:eastAsia="標楷體" w:hAnsi="標楷體" w:hint="eastAsia"/>
                <w:sz w:val="20"/>
                <w:szCs w:val="20"/>
              </w:rPr>
              <w:t>（四）期中評量</w:t>
            </w:r>
          </w:p>
        </w:tc>
        <w:tc>
          <w:tcPr>
            <w:tcW w:w="992" w:type="dxa"/>
            <w:tcBorders>
              <w:top w:val="nil"/>
              <w:right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評量週</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〈數字列車〉</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第壹單元一起玩遊戲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單元頁-聆聽故事</w:t>
            </w:r>
            <w:r w:rsidRPr="00BF5D93">
              <w:rPr>
                <w:rFonts w:ascii="新細明體" w:hAnsi="新細明體" w:cs="新細明體" w:hint="eastAsia"/>
                <w:color w:val="000000"/>
                <w:sz w:val="20"/>
                <w:szCs w:val="20"/>
              </w:rPr>
              <w:t>①</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◎人權教育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◎安全教育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第一課魔法文字</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◎多元文化教育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hint="eastAsia"/>
                <w:b/>
                <w:color w:val="000000"/>
                <w:sz w:val="20"/>
                <w:szCs w:val="20"/>
              </w:rPr>
              <w:t>◎閱讀教育</w:t>
            </w:r>
          </w:p>
        </w:tc>
        <w:tc>
          <w:tcPr>
            <w:tcW w:w="992" w:type="dxa"/>
            <w:tcBorders>
              <w:top w:val="nil"/>
              <w:right w:val="single" w:sz="4" w:space="0" w:color="auto"/>
            </w:tcBorders>
          </w:tcPr>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第二單元</w:t>
            </w:r>
          </w:p>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甜蜜的家庭</w:t>
            </w:r>
          </w:p>
          <w:p w:rsidR="00330687" w:rsidRDefault="00330687" w:rsidP="00AE4DFE">
            <w:pPr>
              <w:spacing w:line="0" w:lineRule="atLeast"/>
              <w:rPr>
                <w:rFonts w:ascii="標楷體" w:eastAsia="標楷體" w:hAnsi="標楷體"/>
                <w:sz w:val="20"/>
                <w:szCs w:val="20"/>
              </w:rPr>
            </w:pPr>
            <w:r w:rsidRPr="00BF5D93">
              <w:rPr>
                <w:rFonts w:ascii="標楷體" w:eastAsia="標楷體" w:hAnsi="標楷體"/>
                <w:sz w:val="20"/>
                <w:szCs w:val="20"/>
              </w:rPr>
              <w:t>3.心肝仔囝</w:t>
            </w:r>
          </w:p>
          <w:p w:rsidR="00330687" w:rsidRDefault="00330687" w:rsidP="00AE4DFE">
            <w:pPr>
              <w:rPr>
                <w:rFonts w:ascii="標楷體" w:eastAsia="標楷體" w:hAnsi="標楷體"/>
                <w:color w:val="000000"/>
                <w:sz w:val="20"/>
                <w:szCs w:val="20"/>
              </w:rPr>
            </w:pPr>
            <w:r>
              <w:rPr>
                <w:rFonts w:ascii="標楷體" w:eastAsia="標楷體" w:hAnsi="標楷體" w:cs="Arial Unicode MS" w:hint="eastAsia"/>
                <w:color w:val="000000"/>
                <w:sz w:val="20"/>
                <w:szCs w:val="20"/>
              </w:rPr>
              <w:t>◎品德教育</w:t>
            </w:r>
          </w:p>
          <w:p w:rsidR="00330687" w:rsidRDefault="00330687" w:rsidP="00AE4DFE">
            <w:pPr>
              <w:rPr>
                <w:rFonts w:ascii="標楷體" w:eastAsia="標楷體" w:hAnsi="標楷體" w:cs="Arial Unicode MS"/>
                <w:color w:val="000000"/>
                <w:sz w:val="20"/>
                <w:szCs w:val="20"/>
              </w:rPr>
            </w:pPr>
            <w:r>
              <w:rPr>
                <w:rFonts w:ascii="標楷體" w:eastAsia="標楷體" w:hAnsi="標楷體" w:cs="Arial Unicode MS" w:hint="eastAsia"/>
                <w:color w:val="000000"/>
                <w:sz w:val="20"/>
                <w:szCs w:val="20"/>
              </w:rPr>
              <w:t>◎家庭教育</w:t>
            </w:r>
          </w:p>
          <w:p w:rsidR="00330687" w:rsidRPr="001A1504" w:rsidRDefault="00330687" w:rsidP="00AE4DFE">
            <w:pPr>
              <w:spacing w:line="0" w:lineRule="atLeast"/>
              <w:rPr>
                <w:rFonts w:ascii="標楷體" w:eastAsia="標楷體" w:hAnsi="標楷體"/>
                <w:sz w:val="20"/>
                <w:szCs w:val="20"/>
              </w:rPr>
            </w:pPr>
          </w:p>
          <w:p w:rsidR="00330687" w:rsidRDefault="00330687" w:rsidP="00AE4DFE">
            <w:pPr>
              <w:rPr>
                <w:rFonts w:ascii="標楷體" w:eastAsia="標楷體" w:hAnsi="標楷體" w:cs="Arial Unicode MS"/>
                <w:b/>
                <w:color w:val="000000"/>
                <w:sz w:val="20"/>
                <w:szCs w:val="20"/>
              </w:rPr>
            </w:pPr>
          </w:p>
          <w:p w:rsidR="00330687" w:rsidRPr="00BF5D93"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tcPr>
          <w:p w:rsidR="00330687" w:rsidRPr="0046696D" w:rsidRDefault="00330687" w:rsidP="00AE4DFE">
            <w:pPr>
              <w:rPr>
                <w:rFonts w:ascii="標楷體" w:eastAsia="標楷體" w:hAnsi="標楷體"/>
                <w:color w:val="000000"/>
                <w:sz w:val="20"/>
                <w:szCs w:val="20"/>
              </w:rPr>
            </w:pPr>
            <w:r w:rsidRPr="0046696D">
              <w:rPr>
                <w:rFonts w:ascii="標楷體" w:eastAsia="標楷體" w:hAnsi="標楷體" w:hint="eastAsia"/>
                <w:color w:val="000000"/>
                <w:sz w:val="20"/>
                <w:szCs w:val="20"/>
              </w:rPr>
              <w:t>第6單元加一加</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人</w:t>
            </w:r>
            <w:r w:rsidRPr="0046696D">
              <w:rPr>
                <w:rFonts w:ascii="標楷體" w:eastAsia="標楷體" w:hAnsi="標楷體" w:hint="eastAsia"/>
                <w:color w:val="000000"/>
                <w:sz w:val="20"/>
                <w:szCs w:val="20"/>
              </w:rPr>
              <w:t>權</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科</w:t>
            </w:r>
            <w:r w:rsidRPr="0046696D">
              <w:rPr>
                <w:rFonts w:ascii="標楷體" w:eastAsia="標楷體" w:hAnsi="標楷體" w:hint="eastAsia"/>
                <w:color w:val="000000"/>
                <w:sz w:val="20"/>
                <w:szCs w:val="20"/>
              </w:rPr>
              <w:t>技</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品</w:t>
            </w:r>
            <w:r w:rsidRPr="0046696D">
              <w:rPr>
                <w:rFonts w:ascii="標楷體" w:eastAsia="標楷體" w:hAnsi="標楷體" w:hint="eastAsia"/>
                <w:color w:val="000000"/>
                <w:sz w:val="20"/>
                <w:szCs w:val="20"/>
              </w:rPr>
              <w:t>德</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生涯規劃教育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◎閱讀素養教育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戶</w:t>
            </w:r>
            <w:r w:rsidRPr="0046696D">
              <w:rPr>
                <w:rFonts w:ascii="標楷體" w:eastAsia="標楷體" w:hAnsi="標楷體"/>
                <w:color w:val="000000"/>
                <w:sz w:val="20"/>
                <w:szCs w:val="20"/>
              </w:rPr>
              <w:t>外教育</w:t>
            </w:r>
          </w:p>
        </w:tc>
        <w:tc>
          <w:tcPr>
            <w:tcW w:w="1134" w:type="dxa"/>
            <w:tcBorders>
              <w:top w:val="nil"/>
              <w:right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評量週</w:t>
            </w:r>
          </w:p>
          <w:p w:rsidR="00330687" w:rsidRPr="00BF5D93" w:rsidRDefault="00330687" w:rsidP="00AE4DFE">
            <w:pPr>
              <w:rPr>
                <w:rFonts w:ascii="標楷體" w:eastAsia="標楷體" w:hAnsi="標楷體" w:cs="Arial Unicode MS"/>
                <w:color w:val="000000"/>
                <w:sz w:val="20"/>
                <w:szCs w:val="20"/>
              </w:rPr>
            </w:pP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主題四、我愛泡泡</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單元1泡泡怎麼來</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◎人權</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◎環境</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◎海洋教育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◎科技教育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◎戶外教育</w:t>
            </w:r>
          </w:p>
        </w:tc>
        <w:tc>
          <w:tcPr>
            <w:tcW w:w="1134" w:type="dxa"/>
            <w:tcBorders>
              <w:top w:val="nil"/>
              <w:right w:val="single" w:sz="4" w:space="0" w:color="auto"/>
            </w:tcBorders>
          </w:tcPr>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壹、快樂上學去</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三</w:t>
            </w:r>
            <w:r w:rsidRPr="00A30B2B">
              <w:rPr>
                <w:rFonts w:ascii="新細明體" w:hAnsi="新細明體" w:cs="Arial Unicode MS"/>
                <w:color w:val="000000"/>
                <w:sz w:val="20"/>
                <w:szCs w:val="20"/>
              </w:rPr>
              <w:t>.我長大了</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貳、運動樂趣多</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八.快樂動起來</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◎性別平等</w:t>
            </w:r>
            <w:r w:rsidRPr="00A30B2B">
              <w:rPr>
                <w:rFonts w:ascii="新細明體" w:hAnsi="新細明體"/>
                <w:color w:val="000000"/>
                <w:sz w:val="20"/>
                <w:szCs w:val="20"/>
              </w:rPr>
              <w:t>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◎人權</w:t>
            </w:r>
            <w:r w:rsidRPr="00A30B2B">
              <w:rPr>
                <w:rFonts w:ascii="新細明體" w:hAnsi="新細明體"/>
                <w:color w:val="000000"/>
                <w:sz w:val="20"/>
                <w:szCs w:val="20"/>
              </w:rPr>
              <w:t>教育</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◎生涯規劃教育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◎閱讀素養教育</w:t>
            </w:r>
          </w:p>
        </w:tc>
        <w:tc>
          <w:tcPr>
            <w:tcW w:w="1039" w:type="dxa"/>
            <w:tcBorders>
              <w:top w:val="nil"/>
              <w:right w:val="single" w:sz="4" w:space="0" w:color="auto"/>
            </w:tcBorders>
            <w:vAlign w:val="center"/>
          </w:tcPr>
          <w:p w:rsidR="00330687" w:rsidRPr="00BF5D93" w:rsidRDefault="00330687" w:rsidP="00AE4DFE">
            <w:pPr>
              <w:ind w:left="57" w:right="57"/>
              <w:rPr>
                <w:rFonts w:ascii="標楷體" w:eastAsia="標楷體" w:hAnsi="標楷體"/>
                <w:sz w:val="20"/>
                <w:szCs w:val="20"/>
              </w:rPr>
            </w:pPr>
            <w:r w:rsidRPr="00BF5D93">
              <w:rPr>
                <w:rFonts w:ascii="標楷體" w:eastAsia="標楷體" w:hAnsi="標楷體" w:hint="eastAsia"/>
                <w:sz w:val="20"/>
                <w:szCs w:val="20"/>
              </w:rPr>
              <w:t>國字真簡單</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◎生命教育</w:t>
            </w:r>
          </w:p>
          <w:p w:rsidR="00330687" w:rsidRPr="00BF5D93" w:rsidRDefault="00330687" w:rsidP="00AE4DFE">
            <w:pPr>
              <w:spacing w:line="0" w:lineRule="atLeast"/>
              <w:jc w:val="center"/>
              <w:rPr>
                <w:rFonts w:ascii="標楷體" w:eastAsia="標楷體" w:hAnsi="標楷體"/>
                <w:sz w:val="20"/>
                <w:szCs w:val="20"/>
              </w:rPr>
            </w:pPr>
          </w:p>
        </w:tc>
        <w:tc>
          <w:tcPr>
            <w:tcW w:w="1088" w:type="dxa"/>
            <w:tcBorders>
              <w:top w:val="nil"/>
              <w:right w:val="single" w:sz="4" w:space="0" w:color="auto"/>
            </w:tcBorders>
          </w:tcPr>
          <w:p w:rsidR="00330687" w:rsidRPr="00BF5D93" w:rsidRDefault="00330687" w:rsidP="00AE4DFE">
            <w:pPr>
              <w:rPr>
                <w:rFonts w:ascii="標楷體" w:eastAsia="標楷體" w:hAnsi="標楷體" w:cs="Arial"/>
                <w:sz w:val="20"/>
                <w:szCs w:val="20"/>
              </w:rPr>
            </w:pPr>
            <w:r w:rsidRPr="00BF5D93">
              <w:rPr>
                <w:rFonts w:ascii="標楷體" w:eastAsia="標楷體" w:hAnsi="標楷體" w:cs="Arial"/>
                <w:sz w:val="20"/>
                <w:szCs w:val="20"/>
              </w:rPr>
              <w:t xml:space="preserve">Unit </w:t>
            </w:r>
            <w:r w:rsidRPr="00BF5D93">
              <w:rPr>
                <w:rFonts w:ascii="標楷體" w:eastAsia="標楷體" w:hAnsi="標楷體" w:cs="Arial" w:hint="eastAsia"/>
                <w:sz w:val="20"/>
                <w:szCs w:val="20"/>
              </w:rPr>
              <w:t>3  Ff and Gg</w:t>
            </w:r>
          </w:p>
          <w:p w:rsidR="00330687" w:rsidRPr="00BF5D93"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r w:rsidRPr="00BF5D93">
              <w:rPr>
                <w:rFonts w:ascii="標楷體" w:eastAsia="標楷體" w:hAnsi="標楷體" w:hint="eastAsia"/>
                <w:b/>
                <w:color w:val="000000"/>
                <w:sz w:val="20"/>
                <w:szCs w:val="20"/>
              </w:rPr>
              <w:t>◎</w:t>
            </w:r>
            <w:r w:rsidRPr="00BF5D93">
              <w:rPr>
                <w:rFonts w:ascii="標楷體" w:eastAsia="標楷體" w:hAnsi="標楷體" w:hint="eastAsia"/>
                <w:b/>
                <w:sz w:val="20"/>
                <w:szCs w:val="20"/>
              </w:rPr>
              <w:t>品德教育</w:t>
            </w:r>
          </w:p>
        </w:tc>
      </w:tr>
      <w:tr w:rsidR="00330687" w:rsidRPr="00227554" w:rsidTr="00AE4DFE">
        <w:trPr>
          <w:cantSplit/>
          <w:trHeight w:val="866"/>
          <w:jc w:val="center"/>
        </w:trPr>
        <w:tc>
          <w:tcPr>
            <w:tcW w:w="428" w:type="dxa"/>
            <w:tcBorders>
              <w:top w:val="nil"/>
            </w:tcBorders>
            <w:vAlign w:val="center"/>
          </w:tcPr>
          <w:p w:rsidR="00330687" w:rsidRPr="00227554"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12</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11/</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4</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0</w:t>
            </w:r>
          </w:p>
        </w:tc>
        <w:tc>
          <w:tcPr>
            <w:tcW w:w="993" w:type="dxa"/>
            <w:vAlign w:val="center"/>
          </w:tcPr>
          <w:p w:rsidR="00330687" w:rsidRPr="002171F7" w:rsidRDefault="00330687" w:rsidP="00AE4DFE">
            <w:pPr>
              <w:spacing w:line="240" w:lineRule="exact"/>
              <w:rPr>
                <w:rFonts w:ascii="標楷體" w:eastAsia="標楷體" w:hAnsi="標楷體"/>
                <w:sz w:val="20"/>
                <w:szCs w:val="20"/>
              </w:rPr>
            </w:pPr>
            <w:r w:rsidRPr="00BB7B38">
              <w:rPr>
                <w:rFonts w:ascii="標楷體" w:eastAsia="標楷體" w:hAnsi="標楷體" w:hint="eastAsia"/>
                <w:sz w:val="20"/>
                <w:szCs w:val="20"/>
              </w:rPr>
              <w:t>11/18(四)檢閱數學習作</w:t>
            </w:r>
          </w:p>
        </w:tc>
        <w:tc>
          <w:tcPr>
            <w:tcW w:w="992" w:type="dxa"/>
            <w:tcBorders>
              <w:top w:val="nil"/>
              <w:right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第壹單元一起玩遊戲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第二課小船</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◎人權</w:t>
            </w:r>
            <w:r w:rsidRPr="00BF5D93">
              <w:rPr>
                <w:rFonts w:ascii="標楷體" w:eastAsia="標楷體" w:hAnsi="標楷體" w:cs="Arial Unicode MS"/>
                <w:color w:val="000000"/>
                <w:sz w:val="20"/>
                <w:szCs w:val="20"/>
              </w:rPr>
              <w:t>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◎海洋教育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◎安全教育</w:t>
            </w:r>
          </w:p>
        </w:tc>
        <w:tc>
          <w:tcPr>
            <w:tcW w:w="992" w:type="dxa"/>
            <w:tcBorders>
              <w:top w:val="nil"/>
              <w:right w:val="single" w:sz="4" w:space="0" w:color="auto"/>
            </w:tcBorders>
          </w:tcPr>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第三單元</w:t>
            </w:r>
          </w:p>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古錐的動物</w:t>
            </w:r>
          </w:p>
          <w:p w:rsidR="00330687" w:rsidRDefault="00330687" w:rsidP="00AE4DFE">
            <w:pPr>
              <w:spacing w:line="0" w:lineRule="atLeast"/>
              <w:rPr>
                <w:rFonts w:ascii="標楷體" w:eastAsia="標楷體" w:hAnsi="標楷體"/>
                <w:sz w:val="20"/>
                <w:szCs w:val="20"/>
              </w:rPr>
            </w:pPr>
            <w:r w:rsidRPr="00BF5D93">
              <w:rPr>
                <w:rFonts w:ascii="標楷體" w:eastAsia="標楷體" w:hAnsi="標楷體"/>
                <w:sz w:val="20"/>
                <w:szCs w:val="20"/>
              </w:rPr>
              <w:t>4.鳥仔</w:t>
            </w:r>
          </w:p>
          <w:p w:rsidR="00330687" w:rsidRDefault="00330687" w:rsidP="00AE4DFE">
            <w:pPr>
              <w:rPr>
                <w:rFonts w:ascii="標楷體" w:eastAsia="標楷體" w:hAnsi="標楷體"/>
                <w:color w:val="000000"/>
                <w:sz w:val="20"/>
                <w:szCs w:val="20"/>
              </w:rPr>
            </w:pPr>
            <w:r>
              <w:rPr>
                <w:rFonts w:ascii="標楷體" w:eastAsia="標楷體" w:hAnsi="標楷體" w:cs="Arial Unicode MS" w:hint="eastAsia"/>
                <w:color w:val="000000"/>
                <w:sz w:val="20"/>
                <w:szCs w:val="20"/>
              </w:rPr>
              <w:t>◎環境</w:t>
            </w:r>
            <w:r>
              <w:rPr>
                <w:rFonts w:ascii="標楷體" w:eastAsia="標楷體" w:hAnsi="標楷體" w:hint="eastAsia"/>
                <w:color w:val="000000"/>
                <w:sz w:val="20"/>
                <w:szCs w:val="20"/>
              </w:rPr>
              <w:t>教育</w:t>
            </w:r>
          </w:p>
          <w:p w:rsidR="00330687" w:rsidRDefault="00330687" w:rsidP="00AE4DFE">
            <w:pPr>
              <w:rPr>
                <w:rFonts w:ascii="標楷體" w:eastAsia="標楷體" w:hAnsi="標楷體" w:cs="Arial Unicode MS"/>
                <w:color w:val="000000"/>
                <w:sz w:val="20"/>
                <w:szCs w:val="20"/>
              </w:rPr>
            </w:pPr>
            <w:r>
              <w:rPr>
                <w:rFonts w:ascii="標楷體" w:eastAsia="標楷體" w:hAnsi="標楷體" w:cs="Arial Unicode MS" w:hint="eastAsia"/>
                <w:color w:val="000000"/>
                <w:sz w:val="20"/>
                <w:szCs w:val="20"/>
              </w:rPr>
              <w:t>◎品德教育</w:t>
            </w:r>
          </w:p>
          <w:p w:rsidR="00330687" w:rsidRDefault="00330687" w:rsidP="00AE4DFE">
            <w:pPr>
              <w:rPr>
                <w:rFonts w:ascii="標楷體" w:eastAsia="標楷體" w:hAnsi="標楷體" w:cs="Arial Unicode MS"/>
                <w:color w:val="000000"/>
                <w:sz w:val="20"/>
                <w:szCs w:val="20"/>
              </w:rPr>
            </w:pPr>
            <w:r>
              <w:rPr>
                <w:rFonts w:ascii="標楷體" w:eastAsia="標楷體" w:hAnsi="標楷體" w:cs="Arial Unicode MS" w:hint="eastAsia"/>
                <w:color w:val="000000"/>
                <w:sz w:val="20"/>
                <w:szCs w:val="20"/>
              </w:rPr>
              <w:t>◎生命教育</w:t>
            </w:r>
          </w:p>
          <w:p w:rsidR="00330687" w:rsidRDefault="00330687" w:rsidP="00AE4DFE">
            <w:pPr>
              <w:rPr>
                <w:rFonts w:ascii="標楷體" w:eastAsia="標楷體" w:hAnsi="標楷體"/>
                <w:color w:val="000000"/>
                <w:sz w:val="20"/>
                <w:szCs w:val="20"/>
              </w:rPr>
            </w:pPr>
          </w:p>
          <w:p w:rsidR="00330687" w:rsidRPr="00BF5D93"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tcPr>
          <w:p w:rsidR="00330687" w:rsidRPr="0046696D" w:rsidRDefault="00330687" w:rsidP="00AE4DFE">
            <w:pPr>
              <w:rPr>
                <w:rFonts w:ascii="標楷體" w:eastAsia="標楷體" w:hAnsi="標楷體"/>
                <w:color w:val="000000"/>
                <w:sz w:val="20"/>
                <w:szCs w:val="20"/>
              </w:rPr>
            </w:pPr>
            <w:r w:rsidRPr="0046696D">
              <w:rPr>
                <w:rFonts w:ascii="標楷體" w:eastAsia="標楷體" w:hAnsi="標楷體" w:hint="eastAsia"/>
                <w:color w:val="000000"/>
                <w:sz w:val="20"/>
                <w:szCs w:val="20"/>
              </w:rPr>
              <w:t>第6單元加一加</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人</w:t>
            </w:r>
            <w:r w:rsidRPr="0046696D">
              <w:rPr>
                <w:rFonts w:ascii="標楷體" w:eastAsia="標楷體" w:hAnsi="標楷體" w:hint="eastAsia"/>
                <w:color w:val="000000"/>
                <w:sz w:val="20"/>
                <w:szCs w:val="20"/>
              </w:rPr>
              <w:t>權</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科</w:t>
            </w:r>
            <w:r w:rsidRPr="0046696D">
              <w:rPr>
                <w:rFonts w:ascii="標楷體" w:eastAsia="標楷體" w:hAnsi="標楷體" w:hint="eastAsia"/>
                <w:color w:val="000000"/>
                <w:sz w:val="20"/>
                <w:szCs w:val="20"/>
              </w:rPr>
              <w:t>技</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品</w:t>
            </w:r>
            <w:r w:rsidRPr="0046696D">
              <w:rPr>
                <w:rFonts w:ascii="標楷體" w:eastAsia="標楷體" w:hAnsi="標楷體" w:hint="eastAsia"/>
                <w:color w:val="000000"/>
                <w:sz w:val="20"/>
                <w:szCs w:val="20"/>
              </w:rPr>
              <w:t>德</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生涯規劃教育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◎閱讀素養教育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戶</w:t>
            </w:r>
            <w:r w:rsidRPr="0046696D">
              <w:rPr>
                <w:rFonts w:ascii="標楷體" w:eastAsia="標楷體" w:hAnsi="標楷體"/>
                <w:color w:val="000000"/>
                <w:sz w:val="20"/>
                <w:szCs w:val="20"/>
              </w:rPr>
              <w:t>外教育</w:t>
            </w:r>
          </w:p>
        </w:tc>
        <w:tc>
          <w:tcPr>
            <w:tcW w:w="1134" w:type="dxa"/>
            <w:tcBorders>
              <w:top w:val="nil"/>
              <w:right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主題四、我愛泡泡</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單元2大家來吹泡泡</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◎人權</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◎環境</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◎海洋教育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◎科技教育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◎戶外教育</w:t>
            </w:r>
          </w:p>
        </w:tc>
        <w:tc>
          <w:tcPr>
            <w:tcW w:w="1134" w:type="dxa"/>
            <w:tcBorders>
              <w:top w:val="nil"/>
              <w:right w:val="single" w:sz="4" w:space="0" w:color="auto"/>
            </w:tcBorders>
          </w:tcPr>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壹、快樂上學去</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三</w:t>
            </w:r>
            <w:r w:rsidRPr="00A30B2B">
              <w:rPr>
                <w:rFonts w:ascii="新細明體" w:hAnsi="新細明體" w:cs="Arial Unicode MS"/>
                <w:color w:val="000000"/>
                <w:sz w:val="20"/>
                <w:szCs w:val="20"/>
              </w:rPr>
              <w:t>.我長大了</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貳、運動樂趣多</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八.快樂動起來</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◎性別平等</w:t>
            </w:r>
            <w:r w:rsidRPr="00A30B2B">
              <w:rPr>
                <w:rFonts w:ascii="新細明體" w:hAnsi="新細明體"/>
                <w:color w:val="000000"/>
                <w:sz w:val="20"/>
                <w:szCs w:val="20"/>
              </w:rPr>
              <w:t>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◎人權</w:t>
            </w:r>
            <w:r w:rsidRPr="00A30B2B">
              <w:rPr>
                <w:rFonts w:ascii="新細明體" w:hAnsi="新細明體"/>
                <w:color w:val="000000"/>
                <w:sz w:val="20"/>
                <w:szCs w:val="20"/>
              </w:rPr>
              <w:t>教育</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◎生涯規劃教育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◎閱讀素養教育</w:t>
            </w:r>
          </w:p>
        </w:tc>
        <w:tc>
          <w:tcPr>
            <w:tcW w:w="1039" w:type="dxa"/>
            <w:tcBorders>
              <w:top w:val="nil"/>
              <w:right w:val="single" w:sz="4" w:space="0" w:color="auto"/>
            </w:tcBorders>
            <w:vAlign w:val="center"/>
          </w:tcPr>
          <w:p w:rsidR="00330687" w:rsidRPr="00BF5D93" w:rsidRDefault="00330687" w:rsidP="00AE4DFE">
            <w:pPr>
              <w:ind w:left="57" w:right="57"/>
              <w:rPr>
                <w:rFonts w:ascii="標楷體" w:eastAsia="標楷體" w:hAnsi="標楷體"/>
                <w:sz w:val="20"/>
                <w:szCs w:val="20"/>
              </w:rPr>
            </w:pPr>
            <w:r w:rsidRPr="00BF5D93">
              <w:rPr>
                <w:rFonts w:ascii="標楷體" w:eastAsia="標楷體" w:hAnsi="標楷體" w:hint="eastAsia"/>
                <w:sz w:val="20"/>
                <w:szCs w:val="20"/>
              </w:rPr>
              <w:t>第一單元 來！一起玩遊戲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◎生命教育</w:t>
            </w:r>
          </w:p>
          <w:p w:rsidR="00330687" w:rsidRPr="00BF5D93" w:rsidRDefault="00330687" w:rsidP="00AE4DFE">
            <w:pPr>
              <w:ind w:left="57" w:right="57"/>
              <w:rPr>
                <w:rFonts w:ascii="標楷體" w:eastAsia="標楷體" w:hAnsi="標楷體"/>
                <w:sz w:val="20"/>
                <w:szCs w:val="20"/>
              </w:rPr>
            </w:pPr>
          </w:p>
          <w:p w:rsidR="00330687" w:rsidRPr="00BF5D93" w:rsidRDefault="00330687" w:rsidP="00AE4DFE">
            <w:pPr>
              <w:spacing w:line="0" w:lineRule="atLeast"/>
              <w:jc w:val="center"/>
              <w:rPr>
                <w:rFonts w:ascii="標楷體" w:eastAsia="標楷體" w:hAnsi="標楷體"/>
                <w:sz w:val="20"/>
                <w:szCs w:val="20"/>
              </w:rPr>
            </w:pPr>
          </w:p>
          <w:p w:rsidR="00330687" w:rsidRPr="00BF5D93" w:rsidRDefault="00330687" w:rsidP="00AE4DFE">
            <w:pPr>
              <w:spacing w:line="0" w:lineRule="atLeast"/>
              <w:jc w:val="center"/>
              <w:rPr>
                <w:rFonts w:ascii="標楷體" w:eastAsia="標楷體" w:hAnsi="標楷體"/>
                <w:sz w:val="20"/>
                <w:szCs w:val="20"/>
              </w:rPr>
            </w:pPr>
          </w:p>
        </w:tc>
        <w:tc>
          <w:tcPr>
            <w:tcW w:w="1088" w:type="dxa"/>
            <w:tcBorders>
              <w:top w:val="nil"/>
              <w:right w:val="single" w:sz="4" w:space="0" w:color="auto"/>
            </w:tcBorders>
          </w:tcPr>
          <w:p w:rsidR="00330687" w:rsidRPr="00BF5D93" w:rsidRDefault="00330687" w:rsidP="00AE4DFE">
            <w:pPr>
              <w:rPr>
                <w:rFonts w:ascii="標楷體" w:eastAsia="標楷體" w:hAnsi="標楷體" w:cs="Arial"/>
                <w:sz w:val="20"/>
                <w:szCs w:val="20"/>
              </w:rPr>
            </w:pPr>
            <w:r w:rsidRPr="00BF5D93">
              <w:rPr>
                <w:rFonts w:ascii="標楷體" w:eastAsia="標楷體" w:hAnsi="標楷體" w:cs="Arial"/>
                <w:sz w:val="20"/>
                <w:szCs w:val="20"/>
              </w:rPr>
              <w:t xml:space="preserve">Unit </w:t>
            </w:r>
            <w:r w:rsidRPr="00BF5D93">
              <w:rPr>
                <w:rFonts w:ascii="標楷體" w:eastAsia="標楷體" w:hAnsi="標楷體" w:cs="Arial" w:hint="eastAsia"/>
                <w:sz w:val="20"/>
                <w:szCs w:val="20"/>
              </w:rPr>
              <w:t>3  Ff and Gg</w:t>
            </w:r>
          </w:p>
          <w:p w:rsidR="00330687" w:rsidRPr="00BF5D93"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p>
        </w:tc>
      </w:tr>
      <w:tr w:rsidR="00330687" w:rsidRPr="00227554" w:rsidTr="00AE4DFE">
        <w:trPr>
          <w:cantSplit/>
          <w:trHeight w:val="866"/>
          <w:jc w:val="center"/>
        </w:trPr>
        <w:tc>
          <w:tcPr>
            <w:tcW w:w="428" w:type="dxa"/>
            <w:tcBorders>
              <w:top w:val="nil"/>
            </w:tcBorders>
            <w:vAlign w:val="center"/>
          </w:tcPr>
          <w:p w:rsidR="00330687"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13</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11/</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1</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7</w:t>
            </w:r>
          </w:p>
        </w:tc>
        <w:tc>
          <w:tcPr>
            <w:tcW w:w="993" w:type="dxa"/>
            <w:vAlign w:val="center"/>
          </w:tcPr>
          <w:p w:rsidR="00330687" w:rsidRPr="002171F7" w:rsidRDefault="00330687" w:rsidP="00AE4DFE">
            <w:pPr>
              <w:pStyle w:val="afd"/>
              <w:adjustRightInd w:val="0"/>
              <w:spacing w:line="240" w:lineRule="exact"/>
              <w:jc w:val="left"/>
              <w:rPr>
                <w:rFonts w:ascii="標楷體" w:eastAsia="標楷體" w:hAnsi="標楷體"/>
                <w:sz w:val="20"/>
                <w:szCs w:val="20"/>
              </w:rPr>
            </w:pPr>
            <w:r w:rsidRPr="002171F7">
              <w:rPr>
                <w:rFonts w:ascii="標楷體" w:eastAsia="標楷體" w:hAnsi="標楷體" w:hint="eastAsia"/>
                <w:sz w:val="20"/>
                <w:szCs w:val="20"/>
              </w:rPr>
              <w:t>11/2</w:t>
            </w:r>
            <w:r>
              <w:rPr>
                <w:rFonts w:ascii="標楷體" w:eastAsia="標楷體" w:hAnsi="標楷體" w:hint="eastAsia"/>
                <w:sz w:val="20"/>
                <w:szCs w:val="20"/>
              </w:rPr>
              <w:t>4</w:t>
            </w:r>
            <w:r w:rsidRPr="002171F7">
              <w:rPr>
                <w:rFonts w:ascii="標楷體" w:eastAsia="標楷體" w:hAnsi="標楷體" w:hint="eastAsia"/>
                <w:sz w:val="20"/>
                <w:szCs w:val="20"/>
              </w:rPr>
              <w:t>(三)</w:t>
            </w:r>
            <w:r w:rsidRPr="002171F7">
              <w:rPr>
                <w:rFonts w:hint="eastAsia"/>
                <w:sz w:val="20"/>
                <w:szCs w:val="20"/>
              </w:rPr>
              <w:t xml:space="preserve"> </w:t>
            </w:r>
            <w:r w:rsidRPr="002171F7">
              <w:rPr>
                <w:rFonts w:ascii="標楷體" w:eastAsia="標楷體" w:hAnsi="標楷體" w:hint="eastAsia"/>
                <w:sz w:val="20"/>
                <w:szCs w:val="20"/>
              </w:rPr>
              <w:t>課程發展委員會議</w:t>
            </w:r>
          </w:p>
        </w:tc>
        <w:tc>
          <w:tcPr>
            <w:tcW w:w="992" w:type="dxa"/>
            <w:tcBorders>
              <w:top w:val="nil"/>
              <w:right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第壹單元一起玩遊戲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第三課印手印</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◎人權</w:t>
            </w:r>
            <w:r w:rsidRPr="00BF5D93">
              <w:rPr>
                <w:rFonts w:ascii="標楷體" w:eastAsia="標楷體" w:hAnsi="標楷體" w:cs="Arial Unicode MS"/>
                <w:color w:val="000000"/>
                <w:sz w:val="20"/>
                <w:szCs w:val="20"/>
              </w:rPr>
              <w:t>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◎海洋教育</w:t>
            </w:r>
          </w:p>
        </w:tc>
        <w:tc>
          <w:tcPr>
            <w:tcW w:w="992" w:type="dxa"/>
            <w:tcBorders>
              <w:top w:val="nil"/>
              <w:right w:val="single" w:sz="4" w:space="0" w:color="auto"/>
            </w:tcBorders>
          </w:tcPr>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第三單元</w:t>
            </w:r>
          </w:p>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古錐的動物</w:t>
            </w:r>
          </w:p>
          <w:p w:rsidR="00330687" w:rsidRDefault="00330687" w:rsidP="00AE4DFE">
            <w:pPr>
              <w:spacing w:line="0" w:lineRule="atLeast"/>
              <w:rPr>
                <w:rFonts w:ascii="標楷體" w:eastAsia="標楷體" w:hAnsi="標楷體"/>
                <w:sz w:val="20"/>
                <w:szCs w:val="20"/>
              </w:rPr>
            </w:pPr>
            <w:r w:rsidRPr="00BF5D93">
              <w:rPr>
                <w:rFonts w:ascii="標楷體" w:eastAsia="標楷體" w:hAnsi="標楷體"/>
                <w:sz w:val="20"/>
                <w:szCs w:val="20"/>
              </w:rPr>
              <w:t>4.鳥仔</w:t>
            </w:r>
          </w:p>
          <w:p w:rsidR="00330687" w:rsidRDefault="00330687" w:rsidP="00AE4DFE">
            <w:pPr>
              <w:rPr>
                <w:rFonts w:ascii="標楷體" w:eastAsia="標楷體" w:hAnsi="標楷體"/>
                <w:color w:val="000000"/>
                <w:sz w:val="20"/>
                <w:szCs w:val="20"/>
              </w:rPr>
            </w:pPr>
            <w:r>
              <w:rPr>
                <w:rFonts w:ascii="標楷體" w:eastAsia="標楷體" w:hAnsi="標楷體" w:cs="Arial Unicode MS" w:hint="eastAsia"/>
                <w:color w:val="000000"/>
                <w:sz w:val="20"/>
                <w:szCs w:val="20"/>
              </w:rPr>
              <w:t>◎環境</w:t>
            </w:r>
            <w:r>
              <w:rPr>
                <w:rFonts w:ascii="標楷體" w:eastAsia="標楷體" w:hAnsi="標楷體" w:hint="eastAsia"/>
                <w:color w:val="000000"/>
                <w:sz w:val="20"/>
                <w:szCs w:val="20"/>
              </w:rPr>
              <w:t>教育</w:t>
            </w:r>
          </w:p>
          <w:p w:rsidR="00330687" w:rsidRDefault="00330687" w:rsidP="00AE4DFE">
            <w:pPr>
              <w:rPr>
                <w:rFonts w:ascii="標楷體" w:eastAsia="標楷體" w:hAnsi="標楷體"/>
                <w:color w:val="000000"/>
                <w:sz w:val="20"/>
                <w:szCs w:val="20"/>
              </w:rPr>
            </w:pPr>
            <w:r>
              <w:rPr>
                <w:rFonts w:ascii="標楷體" w:eastAsia="標楷體" w:hAnsi="標楷體" w:cs="Arial Unicode MS" w:hint="eastAsia"/>
                <w:color w:val="000000"/>
                <w:sz w:val="20"/>
                <w:szCs w:val="20"/>
              </w:rPr>
              <w:t>◎環境</w:t>
            </w:r>
            <w:r>
              <w:rPr>
                <w:rFonts w:ascii="標楷體" w:eastAsia="標楷體" w:hAnsi="標楷體" w:hint="eastAsia"/>
                <w:color w:val="000000"/>
                <w:sz w:val="20"/>
                <w:szCs w:val="20"/>
              </w:rPr>
              <w:t>教育</w:t>
            </w:r>
          </w:p>
          <w:p w:rsidR="00330687" w:rsidRDefault="00330687" w:rsidP="00AE4DFE">
            <w:pPr>
              <w:rPr>
                <w:rFonts w:ascii="標楷體" w:eastAsia="標楷體" w:hAnsi="標楷體"/>
                <w:color w:val="000000"/>
                <w:sz w:val="20"/>
                <w:szCs w:val="20"/>
              </w:rPr>
            </w:pPr>
            <w:r>
              <w:rPr>
                <w:rFonts w:ascii="標楷體" w:eastAsia="標楷體" w:hAnsi="標楷體" w:cs="Arial Unicode MS" w:hint="eastAsia"/>
                <w:color w:val="000000"/>
                <w:sz w:val="20"/>
                <w:szCs w:val="20"/>
              </w:rPr>
              <w:t>◎品德教育</w:t>
            </w:r>
          </w:p>
          <w:p w:rsidR="00330687" w:rsidRPr="00BF5D93"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tcPr>
          <w:p w:rsidR="00330687" w:rsidRPr="0046696D" w:rsidRDefault="00330687" w:rsidP="00AE4DFE">
            <w:pPr>
              <w:rPr>
                <w:rFonts w:ascii="標楷體" w:eastAsia="標楷體" w:hAnsi="標楷體"/>
                <w:color w:val="000000"/>
                <w:sz w:val="20"/>
                <w:szCs w:val="20"/>
              </w:rPr>
            </w:pPr>
            <w:r w:rsidRPr="0046696D">
              <w:rPr>
                <w:rFonts w:ascii="標楷體" w:eastAsia="標楷體" w:hAnsi="標楷體" w:hint="eastAsia"/>
                <w:color w:val="000000"/>
                <w:sz w:val="20"/>
                <w:szCs w:val="20"/>
              </w:rPr>
              <w:t>第7單元認識形狀</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人</w:t>
            </w:r>
            <w:r w:rsidRPr="0046696D">
              <w:rPr>
                <w:rFonts w:ascii="標楷體" w:eastAsia="標楷體" w:hAnsi="標楷體" w:hint="eastAsia"/>
                <w:color w:val="000000"/>
                <w:sz w:val="20"/>
                <w:szCs w:val="20"/>
              </w:rPr>
              <w:t>權</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品</w:t>
            </w:r>
            <w:r w:rsidRPr="0046696D">
              <w:rPr>
                <w:rFonts w:ascii="標楷體" w:eastAsia="標楷體" w:hAnsi="標楷體" w:hint="eastAsia"/>
                <w:color w:val="000000"/>
                <w:sz w:val="20"/>
                <w:szCs w:val="20"/>
              </w:rPr>
              <w:t>德</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科</w:t>
            </w:r>
            <w:r w:rsidRPr="0046696D">
              <w:rPr>
                <w:rFonts w:ascii="標楷體" w:eastAsia="標楷體" w:hAnsi="標楷體" w:hint="eastAsia"/>
                <w:color w:val="000000"/>
                <w:sz w:val="20"/>
                <w:szCs w:val="20"/>
              </w:rPr>
              <w:t>技</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生涯規劃教育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◎閱讀素養教育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戶</w:t>
            </w:r>
            <w:r w:rsidRPr="0046696D">
              <w:rPr>
                <w:rFonts w:ascii="標楷體" w:eastAsia="標楷體" w:hAnsi="標楷體"/>
                <w:color w:val="000000"/>
                <w:sz w:val="20"/>
                <w:szCs w:val="20"/>
              </w:rPr>
              <w:t>外教育</w:t>
            </w:r>
          </w:p>
        </w:tc>
        <w:tc>
          <w:tcPr>
            <w:tcW w:w="1134" w:type="dxa"/>
            <w:tcBorders>
              <w:top w:val="nil"/>
              <w:right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主題四、我愛泡泡</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單元3美麗的泡泡</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◎人權</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◎環境</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◎海洋教育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◎科技教育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◎戶外教育</w:t>
            </w:r>
          </w:p>
        </w:tc>
        <w:tc>
          <w:tcPr>
            <w:tcW w:w="1134" w:type="dxa"/>
            <w:tcBorders>
              <w:top w:val="nil"/>
              <w:right w:val="single" w:sz="4" w:space="0" w:color="auto"/>
            </w:tcBorders>
          </w:tcPr>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壹、快樂上學去</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四</w:t>
            </w:r>
            <w:r w:rsidRPr="00A30B2B">
              <w:rPr>
                <w:rFonts w:ascii="新細明體" w:hAnsi="新細明體" w:cs="Arial Unicode MS"/>
                <w:color w:val="000000"/>
                <w:sz w:val="20"/>
                <w:szCs w:val="20"/>
              </w:rPr>
              <w:t>.活力加油站</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貳、運動樂趣多</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九.快樂走跑跳</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◎人權教育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◎品德教育</w:t>
            </w:r>
          </w:p>
        </w:tc>
        <w:tc>
          <w:tcPr>
            <w:tcW w:w="1039" w:type="dxa"/>
            <w:tcBorders>
              <w:top w:val="nil"/>
              <w:right w:val="single" w:sz="4" w:space="0" w:color="auto"/>
            </w:tcBorders>
            <w:vAlign w:val="center"/>
          </w:tcPr>
          <w:p w:rsidR="00330687" w:rsidRPr="00BF5D93" w:rsidRDefault="00330687" w:rsidP="00AE4DFE">
            <w:pPr>
              <w:snapToGrid w:val="0"/>
              <w:ind w:left="57" w:right="57"/>
              <w:rPr>
                <w:rFonts w:ascii="標楷體" w:eastAsia="標楷體" w:hAnsi="標楷體"/>
                <w:sz w:val="20"/>
                <w:szCs w:val="20"/>
              </w:rPr>
            </w:pPr>
            <w:r w:rsidRPr="00BF5D93">
              <w:rPr>
                <w:rFonts w:ascii="標楷體" w:eastAsia="標楷體" w:hAnsi="標楷體" w:hint="eastAsia"/>
                <w:sz w:val="20"/>
                <w:szCs w:val="20"/>
              </w:rPr>
              <w:t>二、這是誰的？</w:t>
            </w:r>
          </w:p>
          <w:p w:rsidR="00330687" w:rsidRDefault="00330687" w:rsidP="00AE4DFE">
            <w:pPr>
              <w:rPr>
                <w:rFonts w:ascii="標楷體" w:eastAsia="標楷體" w:hAnsi="標楷體" w:cs="Arial Unicode MS"/>
                <w:color w:val="000000"/>
                <w:sz w:val="20"/>
                <w:szCs w:val="20"/>
              </w:rPr>
            </w:pPr>
            <w:r>
              <w:rPr>
                <w:rFonts w:ascii="標楷體" w:eastAsia="標楷體" w:hAnsi="標楷體" w:cs="Arial Unicode MS" w:hint="eastAsia"/>
                <w:color w:val="000000"/>
                <w:sz w:val="20"/>
                <w:szCs w:val="20"/>
              </w:rPr>
              <w:t>◎品德教育</w:t>
            </w:r>
          </w:p>
          <w:p w:rsidR="00330687" w:rsidRDefault="00330687" w:rsidP="00AE4DFE">
            <w:pPr>
              <w:rPr>
                <w:rFonts w:ascii="標楷體" w:eastAsia="標楷體" w:hAnsi="標楷體" w:cs="Arial Unicode MS"/>
                <w:color w:val="000000"/>
                <w:sz w:val="20"/>
                <w:szCs w:val="20"/>
              </w:rPr>
            </w:pPr>
            <w:r>
              <w:rPr>
                <w:rFonts w:ascii="標楷體" w:eastAsia="標楷體" w:hAnsi="標楷體" w:cs="Arial Unicode MS" w:hint="eastAsia"/>
                <w:color w:val="000000"/>
                <w:sz w:val="20"/>
                <w:szCs w:val="20"/>
              </w:rPr>
              <w:t>◎生命教育</w:t>
            </w:r>
          </w:p>
          <w:p w:rsidR="00330687" w:rsidRPr="00BF5D93" w:rsidRDefault="00330687" w:rsidP="00AE4DFE">
            <w:pPr>
              <w:spacing w:line="0" w:lineRule="atLeast"/>
              <w:jc w:val="center"/>
              <w:rPr>
                <w:rFonts w:ascii="標楷體" w:eastAsia="標楷體" w:hAnsi="標楷體"/>
                <w:sz w:val="20"/>
                <w:szCs w:val="20"/>
              </w:rPr>
            </w:pPr>
          </w:p>
        </w:tc>
        <w:tc>
          <w:tcPr>
            <w:tcW w:w="1088" w:type="dxa"/>
            <w:tcBorders>
              <w:top w:val="nil"/>
              <w:right w:val="single" w:sz="4" w:space="0" w:color="auto"/>
            </w:tcBorders>
          </w:tcPr>
          <w:p w:rsidR="00330687" w:rsidRPr="00BF5D93" w:rsidRDefault="00330687" w:rsidP="00AE4DFE">
            <w:pPr>
              <w:rPr>
                <w:rFonts w:ascii="標楷體" w:eastAsia="標楷體" w:hAnsi="標楷體" w:cs="Arial"/>
                <w:sz w:val="20"/>
                <w:szCs w:val="20"/>
              </w:rPr>
            </w:pPr>
            <w:r w:rsidRPr="00BF5D93">
              <w:rPr>
                <w:rFonts w:ascii="標楷體" w:eastAsia="標楷體" w:hAnsi="標楷體" w:cs="Arial"/>
                <w:sz w:val="20"/>
                <w:szCs w:val="20"/>
              </w:rPr>
              <w:t xml:space="preserve">Unit </w:t>
            </w:r>
            <w:r w:rsidRPr="00BF5D93">
              <w:rPr>
                <w:rFonts w:ascii="標楷體" w:eastAsia="標楷體" w:hAnsi="標楷體" w:cs="Arial" w:hint="eastAsia"/>
                <w:sz w:val="20"/>
                <w:szCs w:val="20"/>
              </w:rPr>
              <w:t>3  Ff and Gg</w:t>
            </w:r>
          </w:p>
          <w:p w:rsidR="00330687" w:rsidRPr="00BF5D93"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p>
        </w:tc>
      </w:tr>
      <w:tr w:rsidR="00330687" w:rsidRPr="00227554" w:rsidTr="00AE4DFE">
        <w:trPr>
          <w:cantSplit/>
          <w:trHeight w:val="866"/>
          <w:jc w:val="center"/>
        </w:trPr>
        <w:tc>
          <w:tcPr>
            <w:tcW w:w="428" w:type="dxa"/>
            <w:tcBorders>
              <w:top w:val="nil"/>
            </w:tcBorders>
            <w:vAlign w:val="center"/>
          </w:tcPr>
          <w:p w:rsidR="00330687"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14</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8</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4</w:t>
            </w:r>
          </w:p>
        </w:tc>
        <w:tc>
          <w:tcPr>
            <w:tcW w:w="993" w:type="dxa"/>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12/0</w:t>
            </w:r>
            <w:r>
              <w:rPr>
                <w:rFonts w:ascii="標楷體" w:eastAsia="標楷體" w:hAnsi="標楷體" w:hint="eastAsia"/>
                <w:sz w:val="20"/>
                <w:szCs w:val="20"/>
              </w:rPr>
              <w:t>2</w:t>
            </w:r>
            <w:r w:rsidRPr="002171F7">
              <w:rPr>
                <w:rFonts w:ascii="標楷體" w:eastAsia="標楷體" w:hAnsi="標楷體" w:hint="eastAsia"/>
                <w:sz w:val="20"/>
                <w:szCs w:val="20"/>
              </w:rPr>
              <w:t>(四)檢閱自然（生活）習作</w:t>
            </w:r>
          </w:p>
        </w:tc>
        <w:tc>
          <w:tcPr>
            <w:tcW w:w="992" w:type="dxa"/>
            <w:tcBorders>
              <w:top w:val="nil"/>
              <w:right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第壹單元一起玩遊戲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第四課吹泡泡</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◎人權</w:t>
            </w:r>
            <w:r w:rsidRPr="00BF5D93">
              <w:rPr>
                <w:rFonts w:ascii="標楷體" w:eastAsia="標楷體" w:hAnsi="標楷體" w:cs="Arial Unicode MS"/>
                <w:color w:val="000000"/>
                <w:sz w:val="20"/>
                <w:szCs w:val="20"/>
              </w:rPr>
              <w:t>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◎安全教育</w:t>
            </w:r>
          </w:p>
        </w:tc>
        <w:tc>
          <w:tcPr>
            <w:tcW w:w="992" w:type="dxa"/>
            <w:tcBorders>
              <w:top w:val="nil"/>
              <w:right w:val="single" w:sz="4" w:space="0" w:color="auto"/>
            </w:tcBorders>
          </w:tcPr>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第三單元</w:t>
            </w:r>
          </w:p>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古錐的動物</w:t>
            </w:r>
          </w:p>
          <w:p w:rsidR="00330687" w:rsidRDefault="00330687" w:rsidP="00AE4DFE">
            <w:pPr>
              <w:spacing w:line="0" w:lineRule="atLeast"/>
              <w:rPr>
                <w:rFonts w:ascii="標楷體" w:eastAsia="標楷體" w:hAnsi="標楷體"/>
                <w:sz w:val="20"/>
                <w:szCs w:val="20"/>
              </w:rPr>
            </w:pPr>
            <w:r w:rsidRPr="00BF5D93">
              <w:rPr>
                <w:rFonts w:ascii="標楷體" w:eastAsia="標楷體" w:hAnsi="標楷體"/>
                <w:sz w:val="20"/>
                <w:szCs w:val="20"/>
              </w:rPr>
              <w:t>4.鳥仔</w:t>
            </w:r>
          </w:p>
          <w:p w:rsidR="00330687" w:rsidRDefault="00330687" w:rsidP="00AE4DFE">
            <w:pPr>
              <w:rPr>
                <w:rFonts w:ascii="標楷體" w:eastAsia="標楷體" w:hAnsi="標楷體"/>
                <w:color w:val="000000"/>
                <w:sz w:val="20"/>
                <w:szCs w:val="20"/>
              </w:rPr>
            </w:pPr>
            <w:r>
              <w:rPr>
                <w:rFonts w:ascii="標楷體" w:eastAsia="標楷體" w:hAnsi="標楷體" w:cs="Arial Unicode MS" w:hint="eastAsia"/>
                <w:color w:val="000000"/>
                <w:sz w:val="20"/>
                <w:szCs w:val="20"/>
              </w:rPr>
              <w:t>◎環境</w:t>
            </w:r>
            <w:r>
              <w:rPr>
                <w:rFonts w:ascii="標楷體" w:eastAsia="標楷體" w:hAnsi="標楷體" w:hint="eastAsia"/>
                <w:color w:val="000000"/>
                <w:sz w:val="20"/>
                <w:szCs w:val="20"/>
              </w:rPr>
              <w:t>教育</w:t>
            </w:r>
          </w:p>
          <w:p w:rsidR="00330687" w:rsidRDefault="00330687" w:rsidP="00AE4DFE">
            <w:pPr>
              <w:rPr>
                <w:rFonts w:ascii="標楷體" w:eastAsia="標楷體" w:hAnsi="標楷體" w:cs="Arial Unicode MS"/>
                <w:color w:val="000000"/>
                <w:sz w:val="20"/>
                <w:szCs w:val="20"/>
              </w:rPr>
            </w:pPr>
            <w:r>
              <w:rPr>
                <w:rFonts w:ascii="標楷體" w:eastAsia="標楷體" w:hAnsi="標楷體" w:cs="Arial Unicode MS" w:hint="eastAsia"/>
                <w:color w:val="000000"/>
                <w:sz w:val="20"/>
                <w:szCs w:val="20"/>
              </w:rPr>
              <w:t>◎品德教育</w:t>
            </w:r>
          </w:p>
          <w:p w:rsidR="00330687" w:rsidRDefault="00330687" w:rsidP="00AE4DFE">
            <w:pPr>
              <w:rPr>
                <w:rFonts w:ascii="標楷體" w:eastAsia="標楷體" w:hAnsi="標楷體" w:cs="Arial Unicode MS"/>
                <w:color w:val="000000"/>
                <w:sz w:val="20"/>
                <w:szCs w:val="20"/>
              </w:rPr>
            </w:pPr>
            <w:r>
              <w:rPr>
                <w:rFonts w:ascii="標楷體" w:eastAsia="標楷體" w:hAnsi="標楷體" w:cs="Arial Unicode MS" w:hint="eastAsia"/>
                <w:color w:val="000000"/>
                <w:sz w:val="20"/>
                <w:szCs w:val="20"/>
              </w:rPr>
              <w:t>◎生命教育</w:t>
            </w:r>
          </w:p>
          <w:p w:rsidR="00330687" w:rsidRDefault="00330687" w:rsidP="00AE4DFE">
            <w:pPr>
              <w:rPr>
                <w:rFonts w:ascii="標楷體" w:eastAsia="標楷體" w:hAnsi="標楷體"/>
                <w:color w:val="000000"/>
                <w:sz w:val="20"/>
                <w:szCs w:val="20"/>
              </w:rPr>
            </w:pPr>
          </w:p>
          <w:p w:rsidR="00330687" w:rsidRPr="00BF5D93"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tcPr>
          <w:p w:rsidR="00330687" w:rsidRPr="0046696D" w:rsidRDefault="00330687" w:rsidP="00AE4DFE">
            <w:pPr>
              <w:rPr>
                <w:rFonts w:ascii="標楷體" w:eastAsia="標楷體" w:hAnsi="標楷體"/>
                <w:color w:val="000000"/>
                <w:sz w:val="20"/>
                <w:szCs w:val="20"/>
              </w:rPr>
            </w:pPr>
            <w:r w:rsidRPr="0046696D">
              <w:rPr>
                <w:rFonts w:ascii="標楷體" w:eastAsia="標楷體" w:hAnsi="標楷體" w:hint="eastAsia"/>
                <w:color w:val="000000"/>
                <w:sz w:val="20"/>
                <w:szCs w:val="20"/>
              </w:rPr>
              <w:t>第7單元認識形狀</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人</w:t>
            </w:r>
            <w:r w:rsidRPr="0046696D">
              <w:rPr>
                <w:rFonts w:ascii="標楷體" w:eastAsia="標楷體" w:hAnsi="標楷體" w:hint="eastAsia"/>
                <w:color w:val="000000"/>
                <w:sz w:val="20"/>
                <w:szCs w:val="20"/>
              </w:rPr>
              <w:t>權</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品</w:t>
            </w:r>
            <w:r w:rsidRPr="0046696D">
              <w:rPr>
                <w:rFonts w:ascii="標楷體" w:eastAsia="標楷體" w:hAnsi="標楷體" w:hint="eastAsia"/>
                <w:color w:val="000000"/>
                <w:sz w:val="20"/>
                <w:szCs w:val="20"/>
              </w:rPr>
              <w:t>德</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科</w:t>
            </w:r>
            <w:r w:rsidRPr="0046696D">
              <w:rPr>
                <w:rFonts w:ascii="標楷體" w:eastAsia="標楷體" w:hAnsi="標楷體" w:hint="eastAsia"/>
                <w:color w:val="000000"/>
                <w:sz w:val="20"/>
                <w:szCs w:val="20"/>
              </w:rPr>
              <w:t>技</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生涯規劃教育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◎閱讀素養教育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戶</w:t>
            </w:r>
            <w:r w:rsidRPr="0046696D">
              <w:rPr>
                <w:rFonts w:ascii="標楷體" w:eastAsia="標楷體" w:hAnsi="標楷體"/>
                <w:color w:val="000000"/>
                <w:sz w:val="20"/>
                <w:szCs w:val="20"/>
              </w:rPr>
              <w:t>外教育</w:t>
            </w:r>
          </w:p>
        </w:tc>
        <w:tc>
          <w:tcPr>
            <w:tcW w:w="1134" w:type="dxa"/>
            <w:tcBorders>
              <w:top w:val="nil"/>
              <w:right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主題五、聲音好好玩</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單元1聲音哪裡來</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◎人權</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◎環境</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◎海洋教育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◎戶外教育</w:t>
            </w:r>
          </w:p>
        </w:tc>
        <w:tc>
          <w:tcPr>
            <w:tcW w:w="1134" w:type="dxa"/>
            <w:tcBorders>
              <w:top w:val="nil"/>
              <w:right w:val="single" w:sz="4" w:space="0" w:color="auto"/>
            </w:tcBorders>
          </w:tcPr>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壹、快樂上學去</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四</w:t>
            </w:r>
            <w:r w:rsidRPr="00A30B2B">
              <w:rPr>
                <w:rFonts w:ascii="新細明體" w:hAnsi="新細明體" w:cs="Arial Unicode MS"/>
                <w:color w:val="000000"/>
                <w:sz w:val="20"/>
                <w:szCs w:val="20"/>
              </w:rPr>
              <w:t>.活力加油站</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貳、運動樂趣多</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九.快樂走跑跳</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◎人權教育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◎品德教育</w:t>
            </w:r>
          </w:p>
        </w:tc>
        <w:tc>
          <w:tcPr>
            <w:tcW w:w="1039" w:type="dxa"/>
            <w:tcBorders>
              <w:top w:val="nil"/>
              <w:right w:val="single" w:sz="4" w:space="0" w:color="auto"/>
            </w:tcBorders>
            <w:vAlign w:val="center"/>
          </w:tcPr>
          <w:p w:rsidR="00330687" w:rsidRPr="00BF5D93" w:rsidRDefault="00330687" w:rsidP="00AE4DFE">
            <w:pPr>
              <w:ind w:left="57" w:right="57"/>
              <w:rPr>
                <w:rFonts w:ascii="標楷體" w:eastAsia="標楷體" w:hAnsi="標楷體"/>
                <w:sz w:val="20"/>
                <w:szCs w:val="20"/>
              </w:rPr>
            </w:pPr>
            <w:r w:rsidRPr="00BF5D93">
              <w:rPr>
                <w:rFonts w:ascii="標楷體" w:eastAsia="標楷體" w:hAnsi="標楷體" w:hint="eastAsia"/>
                <w:sz w:val="20"/>
                <w:szCs w:val="20"/>
              </w:rPr>
              <w:t>三、秋千</w:t>
            </w:r>
          </w:p>
          <w:p w:rsidR="00330687" w:rsidRDefault="00330687" w:rsidP="00AE4DFE">
            <w:pPr>
              <w:rPr>
                <w:rFonts w:ascii="標楷體" w:eastAsia="標楷體" w:hAnsi="標楷體"/>
                <w:color w:val="000000"/>
                <w:sz w:val="20"/>
                <w:szCs w:val="20"/>
              </w:rPr>
            </w:pPr>
            <w:r>
              <w:rPr>
                <w:rFonts w:ascii="標楷體" w:eastAsia="標楷體" w:hAnsi="標楷體" w:cs="Arial Unicode MS" w:hint="eastAsia"/>
                <w:color w:val="000000"/>
                <w:sz w:val="20"/>
                <w:szCs w:val="20"/>
              </w:rPr>
              <w:t>◎環境</w:t>
            </w:r>
            <w:r>
              <w:rPr>
                <w:rFonts w:ascii="標楷體" w:eastAsia="標楷體" w:hAnsi="標楷體" w:hint="eastAsia"/>
                <w:color w:val="000000"/>
                <w:sz w:val="20"/>
                <w:szCs w:val="20"/>
              </w:rPr>
              <w:t>教育</w:t>
            </w:r>
          </w:p>
          <w:p w:rsidR="00330687" w:rsidRPr="00BF5D93" w:rsidRDefault="00330687" w:rsidP="00AE4DFE">
            <w:pPr>
              <w:spacing w:line="0" w:lineRule="atLeast"/>
              <w:jc w:val="center"/>
              <w:rPr>
                <w:rFonts w:ascii="標楷體" w:eastAsia="標楷體" w:hAnsi="標楷體"/>
                <w:sz w:val="20"/>
                <w:szCs w:val="20"/>
              </w:rPr>
            </w:pPr>
            <w:r>
              <w:rPr>
                <w:rFonts w:ascii="標楷體" w:eastAsia="標楷體" w:hAnsi="標楷體" w:cs="Arial Unicode MS" w:hint="eastAsia"/>
                <w:color w:val="000000"/>
                <w:sz w:val="20"/>
                <w:szCs w:val="20"/>
              </w:rPr>
              <w:t>◎品德教育</w:t>
            </w:r>
          </w:p>
        </w:tc>
        <w:tc>
          <w:tcPr>
            <w:tcW w:w="1088" w:type="dxa"/>
            <w:tcBorders>
              <w:top w:val="nil"/>
              <w:right w:val="single" w:sz="4" w:space="0" w:color="auto"/>
            </w:tcBorders>
          </w:tcPr>
          <w:p w:rsidR="00330687" w:rsidRPr="00BF5D93" w:rsidRDefault="00330687" w:rsidP="00AE4DFE">
            <w:pPr>
              <w:rPr>
                <w:rFonts w:ascii="標楷體" w:eastAsia="標楷體" w:hAnsi="標楷體" w:cs="Arial"/>
                <w:sz w:val="20"/>
                <w:szCs w:val="20"/>
              </w:rPr>
            </w:pPr>
            <w:r w:rsidRPr="00BF5D93">
              <w:rPr>
                <w:rFonts w:ascii="標楷體" w:eastAsia="標楷體" w:hAnsi="標楷體" w:cs="Arial"/>
                <w:sz w:val="20"/>
                <w:szCs w:val="20"/>
              </w:rPr>
              <w:t xml:space="preserve">Unit </w:t>
            </w:r>
            <w:r w:rsidRPr="00BF5D93">
              <w:rPr>
                <w:rFonts w:ascii="標楷體" w:eastAsia="標楷體" w:hAnsi="標楷體" w:cs="Arial" w:hint="eastAsia"/>
                <w:sz w:val="20"/>
                <w:szCs w:val="20"/>
              </w:rPr>
              <w:t>3  Ff and Gg</w:t>
            </w:r>
          </w:p>
          <w:p w:rsidR="00330687" w:rsidRPr="00BF5D93"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p>
        </w:tc>
      </w:tr>
      <w:tr w:rsidR="00330687" w:rsidRPr="00227554" w:rsidTr="00AE4DFE">
        <w:trPr>
          <w:cantSplit/>
          <w:trHeight w:val="866"/>
          <w:jc w:val="center"/>
        </w:trPr>
        <w:tc>
          <w:tcPr>
            <w:tcW w:w="428" w:type="dxa"/>
            <w:tcBorders>
              <w:top w:val="nil"/>
            </w:tcBorders>
            <w:vAlign w:val="center"/>
          </w:tcPr>
          <w:p w:rsidR="00330687"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15</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109</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5</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w:t>
            </w:r>
          </w:p>
        </w:tc>
        <w:tc>
          <w:tcPr>
            <w:tcW w:w="993" w:type="dxa"/>
            <w:vAlign w:val="center"/>
          </w:tcPr>
          <w:p w:rsidR="00330687" w:rsidRPr="002171F7"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BF5D93" w:rsidRDefault="00330687" w:rsidP="00AE4DFE">
            <w:pPr>
              <w:snapToGrid w:val="0"/>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語文天地一</w:t>
            </w:r>
          </w:p>
          <w:p w:rsidR="00330687" w:rsidRPr="00BF5D93" w:rsidRDefault="00330687" w:rsidP="00AE4DFE">
            <w:pPr>
              <w:snapToGrid w:val="0"/>
              <w:rPr>
                <w:rFonts w:ascii="標楷體" w:eastAsia="標楷體" w:hAnsi="標楷體"/>
                <w:b/>
                <w:color w:val="000000"/>
                <w:sz w:val="20"/>
                <w:szCs w:val="20"/>
              </w:rPr>
            </w:pPr>
            <w:r w:rsidRPr="00BF5D93">
              <w:rPr>
                <w:rFonts w:ascii="標楷體" w:eastAsia="標楷體" w:hAnsi="標楷體" w:hint="eastAsia"/>
                <w:b/>
                <w:color w:val="000000"/>
                <w:sz w:val="20"/>
                <w:szCs w:val="20"/>
              </w:rPr>
              <w:t>◎閱讀教育</w:t>
            </w:r>
          </w:p>
          <w:p w:rsidR="00330687" w:rsidRPr="00BF5D93" w:rsidRDefault="00330687" w:rsidP="00AE4DFE">
            <w:pPr>
              <w:snapToGrid w:val="0"/>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◎安全教育</w:t>
            </w:r>
          </w:p>
        </w:tc>
        <w:tc>
          <w:tcPr>
            <w:tcW w:w="992" w:type="dxa"/>
            <w:tcBorders>
              <w:top w:val="nil"/>
              <w:right w:val="single" w:sz="4" w:space="0" w:color="auto"/>
            </w:tcBorders>
          </w:tcPr>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第三單元</w:t>
            </w:r>
          </w:p>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古錐的動物</w:t>
            </w:r>
          </w:p>
          <w:p w:rsidR="00330687" w:rsidRDefault="00330687" w:rsidP="00AE4DFE">
            <w:pPr>
              <w:spacing w:line="0" w:lineRule="atLeast"/>
              <w:rPr>
                <w:rFonts w:ascii="標楷體" w:eastAsia="標楷體" w:hAnsi="標楷體"/>
                <w:sz w:val="20"/>
                <w:szCs w:val="20"/>
              </w:rPr>
            </w:pPr>
            <w:r w:rsidRPr="00BF5D93">
              <w:rPr>
                <w:rFonts w:ascii="標楷體" w:eastAsia="標楷體" w:hAnsi="標楷體"/>
                <w:sz w:val="20"/>
                <w:szCs w:val="20"/>
              </w:rPr>
              <w:t>5.數字歌</w:t>
            </w:r>
          </w:p>
          <w:p w:rsidR="00330687" w:rsidRDefault="00330687" w:rsidP="00AE4DFE">
            <w:pPr>
              <w:rPr>
                <w:rFonts w:ascii="標楷體" w:eastAsia="標楷體" w:hAnsi="標楷體"/>
                <w:color w:val="000000"/>
                <w:sz w:val="20"/>
                <w:szCs w:val="20"/>
              </w:rPr>
            </w:pPr>
            <w:r>
              <w:rPr>
                <w:rFonts w:ascii="標楷體" w:eastAsia="標楷體" w:hAnsi="標楷體" w:cs="Arial Unicode MS" w:hint="eastAsia"/>
                <w:color w:val="000000"/>
                <w:sz w:val="20"/>
                <w:szCs w:val="20"/>
              </w:rPr>
              <w:t>◎環境</w:t>
            </w:r>
            <w:r>
              <w:rPr>
                <w:rFonts w:ascii="標楷體" w:eastAsia="標楷體" w:hAnsi="標楷體" w:hint="eastAsia"/>
                <w:color w:val="000000"/>
                <w:sz w:val="20"/>
                <w:szCs w:val="20"/>
              </w:rPr>
              <w:t>教育</w:t>
            </w:r>
          </w:p>
          <w:p w:rsidR="00330687" w:rsidRDefault="00330687" w:rsidP="00AE4DFE">
            <w:pPr>
              <w:rPr>
                <w:rFonts w:ascii="標楷體" w:eastAsia="標楷體" w:hAnsi="標楷體"/>
                <w:color w:val="000000"/>
                <w:sz w:val="20"/>
                <w:szCs w:val="20"/>
              </w:rPr>
            </w:pPr>
            <w:r>
              <w:rPr>
                <w:rFonts w:ascii="標楷體" w:eastAsia="標楷體" w:hAnsi="標楷體" w:cs="Arial Unicode MS" w:hint="eastAsia"/>
                <w:color w:val="000000"/>
                <w:sz w:val="20"/>
                <w:szCs w:val="20"/>
              </w:rPr>
              <w:t>◎品德教育</w:t>
            </w:r>
          </w:p>
          <w:p w:rsidR="00330687" w:rsidRDefault="00330687" w:rsidP="00AE4DFE">
            <w:pPr>
              <w:rPr>
                <w:rFonts w:ascii="標楷體" w:eastAsia="標楷體" w:hAnsi="標楷體" w:cs="Arial Unicode MS"/>
                <w:color w:val="000000"/>
                <w:sz w:val="20"/>
                <w:szCs w:val="20"/>
              </w:rPr>
            </w:pPr>
            <w:r>
              <w:rPr>
                <w:rFonts w:ascii="標楷體" w:eastAsia="標楷體" w:hAnsi="標楷體" w:cs="Arial Unicode MS" w:hint="eastAsia"/>
                <w:color w:val="000000"/>
                <w:sz w:val="20"/>
                <w:szCs w:val="20"/>
              </w:rPr>
              <w:t>◎生命教育</w:t>
            </w:r>
          </w:p>
          <w:p w:rsidR="00330687" w:rsidRPr="001A1504"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tcPr>
          <w:p w:rsidR="00330687" w:rsidRPr="0046696D" w:rsidRDefault="00330687" w:rsidP="00AE4DFE">
            <w:pPr>
              <w:rPr>
                <w:rFonts w:ascii="標楷體" w:eastAsia="標楷體" w:hAnsi="標楷體"/>
                <w:color w:val="000000"/>
                <w:sz w:val="20"/>
                <w:szCs w:val="20"/>
              </w:rPr>
            </w:pPr>
            <w:r w:rsidRPr="0046696D">
              <w:rPr>
                <w:rFonts w:ascii="標楷體" w:eastAsia="標楷體" w:hAnsi="標楷體" w:hint="eastAsia"/>
                <w:color w:val="000000"/>
                <w:sz w:val="20"/>
                <w:szCs w:val="20"/>
              </w:rPr>
              <w:t>第8單元減一減</w:t>
            </w:r>
            <w:r w:rsidRPr="0046696D">
              <w:rPr>
                <w:rFonts w:ascii="標楷體" w:eastAsia="標楷體" w:hAnsi="標楷體"/>
                <w:color w:val="000000"/>
                <w:sz w:val="20"/>
                <w:szCs w:val="20"/>
              </w:rPr>
              <w:t>與加減應用</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性別平等教育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人</w:t>
            </w:r>
            <w:r w:rsidRPr="0046696D">
              <w:rPr>
                <w:rFonts w:ascii="標楷體" w:eastAsia="標楷體" w:hAnsi="標楷體" w:hint="eastAsia"/>
                <w:color w:val="000000"/>
                <w:sz w:val="20"/>
                <w:szCs w:val="20"/>
              </w:rPr>
              <w:t>權</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科</w:t>
            </w:r>
            <w:r w:rsidRPr="0046696D">
              <w:rPr>
                <w:rFonts w:ascii="標楷體" w:eastAsia="標楷體" w:hAnsi="標楷體" w:hint="eastAsia"/>
                <w:color w:val="000000"/>
                <w:sz w:val="20"/>
                <w:szCs w:val="20"/>
              </w:rPr>
              <w:t>技</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品</w:t>
            </w:r>
            <w:r w:rsidRPr="0046696D">
              <w:rPr>
                <w:rFonts w:ascii="標楷體" w:eastAsia="標楷體" w:hAnsi="標楷體" w:hint="eastAsia"/>
                <w:color w:val="000000"/>
                <w:sz w:val="20"/>
                <w:szCs w:val="20"/>
              </w:rPr>
              <w:t>德</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資訊教育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生涯規劃教育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◎閱讀素養教育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戶</w:t>
            </w:r>
            <w:r w:rsidRPr="0046696D">
              <w:rPr>
                <w:rFonts w:ascii="標楷體" w:eastAsia="標楷體" w:hAnsi="標楷體"/>
                <w:color w:val="000000"/>
                <w:sz w:val="20"/>
                <w:szCs w:val="20"/>
              </w:rPr>
              <w:t>外教育</w:t>
            </w:r>
          </w:p>
        </w:tc>
        <w:tc>
          <w:tcPr>
            <w:tcW w:w="1134" w:type="dxa"/>
            <w:tcBorders>
              <w:top w:val="nil"/>
              <w:right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主題五、聲音好好玩</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單元2一起玩聲音</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◎人權</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◎環境</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◎海洋教育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◎戶外教育</w:t>
            </w:r>
          </w:p>
        </w:tc>
        <w:tc>
          <w:tcPr>
            <w:tcW w:w="1134" w:type="dxa"/>
            <w:tcBorders>
              <w:top w:val="nil"/>
              <w:right w:val="single" w:sz="4" w:space="0" w:color="auto"/>
            </w:tcBorders>
          </w:tcPr>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壹、快樂上學去</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四</w:t>
            </w:r>
            <w:r w:rsidRPr="00A30B2B">
              <w:rPr>
                <w:rFonts w:ascii="新細明體" w:hAnsi="新細明體" w:cs="Arial Unicode MS"/>
                <w:color w:val="000000"/>
                <w:sz w:val="20"/>
                <w:szCs w:val="20"/>
              </w:rPr>
              <w:t>.活力加油站</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貳、運動樂趣多</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九.快樂走跑跳</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◎人權教育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◎品德教育</w:t>
            </w:r>
          </w:p>
        </w:tc>
        <w:tc>
          <w:tcPr>
            <w:tcW w:w="1039" w:type="dxa"/>
            <w:tcBorders>
              <w:top w:val="nil"/>
              <w:right w:val="single" w:sz="4" w:space="0" w:color="auto"/>
            </w:tcBorders>
            <w:vAlign w:val="center"/>
          </w:tcPr>
          <w:p w:rsidR="00330687" w:rsidRPr="00BF5D93" w:rsidRDefault="00330687" w:rsidP="00AE4DFE">
            <w:pPr>
              <w:ind w:left="57" w:right="57"/>
              <w:rPr>
                <w:rFonts w:ascii="標楷體" w:eastAsia="標楷體" w:hAnsi="標楷體"/>
                <w:sz w:val="20"/>
                <w:szCs w:val="20"/>
              </w:rPr>
            </w:pPr>
            <w:r w:rsidRPr="00BF5D93">
              <w:rPr>
                <w:rFonts w:ascii="標楷體" w:eastAsia="標楷體" w:hAnsi="標楷體" w:hint="eastAsia"/>
                <w:sz w:val="20"/>
                <w:szCs w:val="20"/>
              </w:rPr>
              <w:t>第二單元 看！我的新發現</w:t>
            </w:r>
          </w:p>
          <w:p w:rsidR="00330687" w:rsidRPr="00BF5D93" w:rsidRDefault="00330687" w:rsidP="00AE4DFE">
            <w:pPr>
              <w:ind w:left="57" w:right="57"/>
              <w:rPr>
                <w:rFonts w:ascii="標楷體" w:eastAsia="標楷體" w:hAnsi="標楷體"/>
                <w:sz w:val="20"/>
                <w:szCs w:val="20"/>
              </w:rPr>
            </w:pPr>
            <w:r w:rsidRPr="00BF5D93">
              <w:rPr>
                <w:rFonts w:ascii="標楷體" w:eastAsia="標楷體" w:hAnsi="標楷體" w:hint="eastAsia"/>
                <w:sz w:val="20"/>
                <w:szCs w:val="20"/>
              </w:rPr>
              <w:t>四、長大</w:t>
            </w:r>
          </w:p>
          <w:p w:rsidR="00330687" w:rsidRDefault="00330687" w:rsidP="00AE4DFE">
            <w:pPr>
              <w:rPr>
                <w:rFonts w:ascii="標楷體" w:eastAsia="標楷體" w:hAnsi="標楷體"/>
                <w:color w:val="000000"/>
                <w:sz w:val="20"/>
                <w:szCs w:val="20"/>
              </w:rPr>
            </w:pPr>
            <w:r>
              <w:rPr>
                <w:rFonts w:ascii="標楷體" w:eastAsia="標楷體" w:hAnsi="標楷體" w:cs="Arial Unicode MS" w:hint="eastAsia"/>
                <w:color w:val="000000"/>
                <w:sz w:val="20"/>
                <w:szCs w:val="20"/>
              </w:rPr>
              <w:t>◎環境</w:t>
            </w:r>
            <w:r>
              <w:rPr>
                <w:rFonts w:ascii="標楷體" w:eastAsia="標楷體" w:hAnsi="標楷體" w:hint="eastAsia"/>
                <w:color w:val="000000"/>
                <w:sz w:val="20"/>
                <w:szCs w:val="20"/>
              </w:rPr>
              <w:t>教育</w:t>
            </w:r>
          </w:p>
          <w:p w:rsidR="00330687" w:rsidRDefault="00330687" w:rsidP="00AE4DFE">
            <w:pPr>
              <w:rPr>
                <w:rFonts w:ascii="標楷體" w:eastAsia="標楷體" w:hAnsi="標楷體"/>
                <w:color w:val="000000"/>
                <w:sz w:val="20"/>
                <w:szCs w:val="20"/>
              </w:rPr>
            </w:pPr>
            <w:r>
              <w:rPr>
                <w:rFonts w:ascii="標楷體" w:eastAsia="標楷體" w:hAnsi="標楷體" w:cs="Arial Unicode MS" w:hint="eastAsia"/>
                <w:color w:val="000000"/>
                <w:sz w:val="20"/>
                <w:szCs w:val="20"/>
              </w:rPr>
              <w:t>◎品德教育</w:t>
            </w:r>
          </w:p>
          <w:p w:rsidR="00330687" w:rsidRDefault="00330687" w:rsidP="00AE4DFE">
            <w:pPr>
              <w:rPr>
                <w:rFonts w:ascii="標楷體" w:eastAsia="標楷體" w:hAnsi="標楷體" w:cs="Arial Unicode MS"/>
                <w:color w:val="000000"/>
                <w:sz w:val="20"/>
                <w:szCs w:val="20"/>
              </w:rPr>
            </w:pPr>
            <w:r>
              <w:rPr>
                <w:rFonts w:ascii="標楷體" w:eastAsia="標楷體" w:hAnsi="標楷體" w:cs="Arial Unicode MS" w:hint="eastAsia"/>
                <w:color w:val="000000"/>
                <w:sz w:val="20"/>
                <w:szCs w:val="20"/>
              </w:rPr>
              <w:t>◎生命教育</w:t>
            </w:r>
          </w:p>
          <w:p w:rsidR="00330687" w:rsidRPr="00BF5D93" w:rsidRDefault="00330687" w:rsidP="00AE4DFE">
            <w:pPr>
              <w:spacing w:line="0" w:lineRule="atLeast"/>
              <w:jc w:val="center"/>
              <w:rPr>
                <w:rFonts w:ascii="標楷體" w:eastAsia="標楷體" w:hAnsi="標楷體"/>
                <w:sz w:val="20"/>
                <w:szCs w:val="20"/>
              </w:rPr>
            </w:pPr>
          </w:p>
        </w:tc>
        <w:tc>
          <w:tcPr>
            <w:tcW w:w="1088" w:type="dxa"/>
            <w:tcBorders>
              <w:top w:val="nil"/>
              <w:right w:val="single" w:sz="4" w:space="0" w:color="auto"/>
            </w:tcBorders>
          </w:tcPr>
          <w:p w:rsidR="00330687" w:rsidRPr="00BF5D93" w:rsidRDefault="00330687" w:rsidP="00AE4DFE">
            <w:pPr>
              <w:rPr>
                <w:rFonts w:ascii="標楷體" w:eastAsia="標楷體" w:hAnsi="標楷體" w:cs="Arial"/>
                <w:sz w:val="20"/>
                <w:szCs w:val="20"/>
              </w:rPr>
            </w:pPr>
            <w:r w:rsidRPr="00BF5D93">
              <w:rPr>
                <w:rFonts w:ascii="標楷體" w:eastAsia="標楷體" w:hAnsi="標楷體" w:cs="Arial"/>
                <w:sz w:val="20"/>
                <w:szCs w:val="20"/>
              </w:rPr>
              <w:t xml:space="preserve">Unit </w:t>
            </w:r>
            <w:r w:rsidRPr="00BF5D93">
              <w:rPr>
                <w:rFonts w:ascii="標楷體" w:eastAsia="標楷體" w:hAnsi="標楷體" w:cs="Arial" w:hint="eastAsia"/>
                <w:sz w:val="20"/>
                <w:szCs w:val="20"/>
              </w:rPr>
              <w:t>4</w:t>
            </w:r>
            <w:r w:rsidRPr="00BF5D93">
              <w:rPr>
                <w:rFonts w:ascii="標楷體" w:eastAsia="標楷體" w:hAnsi="標楷體" w:cs="Arial"/>
                <w:sz w:val="20"/>
                <w:szCs w:val="20"/>
              </w:rPr>
              <w:t xml:space="preserve">  Ll and Mm</w:t>
            </w:r>
          </w:p>
          <w:p w:rsidR="00330687" w:rsidRPr="00BF5D93"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r w:rsidRPr="00BF5D93">
              <w:rPr>
                <w:rFonts w:ascii="標楷體" w:eastAsia="標楷體" w:hAnsi="標楷體" w:hint="eastAsia"/>
                <w:b/>
                <w:color w:val="000000"/>
                <w:sz w:val="20"/>
                <w:szCs w:val="20"/>
              </w:rPr>
              <w:t>◎</w:t>
            </w:r>
            <w:r w:rsidRPr="00BF5D93">
              <w:rPr>
                <w:rFonts w:ascii="標楷體" w:eastAsia="標楷體" w:hAnsi="標楷體" w:hint="eastAsia"/>
                <w:b/>
                <w:sz w:val="20"/>
                <w:szCs w:val="20"/>
              </w:rPr>
              <w:t>品德教育</w:t>
            </w:r>
          </w:p>
        </w:tc>
      </w:tr>
      <w:tr w:rsidR="00330687" w:rsidRPr="00227554" w:rsidTr="00AE4DFE">
        <w:trPr>
          <w:cantSplit/>
          <w:trHeight w:val="866"/>
          <w:jc w:val="center"/>
        </w:trPr>
        <w:tc>
          <w:tcPr>
            <w:tcW w:w="428" w:type="dxa"/>
            <w:tcBorders>
              <w:top w:val="nil"/>
            </w:tcBorders>
            <w:vAlign w:val="center"/>
          </w:tcPr>
          <w:p w:rsidR="00330687" w:rsidRPr="00227554"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16</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109</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2</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8</w:t>
            </w:r>
          </w:p>
        </w:tc>
        <w:tc>
          <w:tcPr>
            <w:tcW w:w="993" w:type="dxa"/>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12/1</w:t>
            </w:r>
            <w:r>
              <w:rPr>
                <w:rFonts w:ascii="標楷體" w:eastAsia="標楷體" w:hAnsi="標楷體" w:hint="eastAsia"/>
                <w:sz w:val="20"/>
                <w:szCs w:val="20"/>
              </w:rPr>
              <w:t>6</w:t>
            </w:r>
            <w:r w:rsidRPr="002171F7">
              <w:rPr>
                <w:rFonts w:ascii="標楷體" w:eastAsia="標楷體" w:hAnsi="標楷體" w:hint="eastAsia"/>
                <w:sz w:val="20"/>
                <w:szCs w:val="20"/>
              </w:rPr>
              <w:t>(四)檢閱國語習作</w:t>
            </w:r>
          </w:p>
        </w:tc>
        <w:tc>
          <w:tcPr>
            <w:tcW w:w="992" w:type="dxa"/>
            <w:tcBorders>
              <w:top w:val="nil"/>
              <w:right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第貳單元快樂的生活</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單元頁-聆聽故事</w:t>
            </w:r>
            <w:r w:rsidRPr="00BF5D93">
              <w:rPr>
                <w:rFonts w:ascii="新細明體" w:hAnsi="新細明體" w:cs="新細明體" w:hint="eastAsia"/>
                <w:color w:val="000000"/>
                <w:sz w:val="20"/>
                <w:szCs w:val="20"/>
              </w:rPr>
              <w:t>②</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◎家庭教育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◎國際教育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第五課你好</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◎環境</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w:t>
            </w:r>
            <w:r w:rsidRPr="00BF5D93">
              <w:rPr>
                <w:rFonts w:ascii="標楷體" w:eastAsia="標楷體" w:hAnsi="標楷體" w:hint="eastAsia"/>
                <w:color w:val="000000"/>
                <w:sz w:val="20"/>
                <w:szCs w:val="20"/>
              </w:rPr>
              <w:t>戶</w:t>
            </w:r>
            <w:r w:rsidRPr="00BF5D93">
              <w:rPr>
                <w:rFonts w:ascii="標楷體" w:eastAsia="標楷體" w:hAnsi="標楷體"/>
                <w:color w:val="000000"/>
                <w:sz w:val="20"/>
                <w:szCs w:val="20"/>
              </w:rPr>
              <w:t>外教育</w:t>
            </w:r>
          </w:p>
        </w:tc>
        <w:tc>
          <w:tcPr>
            <w:tcW w:w="992" w:type="dxa"/>
            <w:tcBorders>
              <w:top w:val="nil"/>
              <w:right w:val="single" w:sz="4" w:space="0" w:color="auto"/>
            </w:tcBorders>
          </w:tcPr>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第三單元</w:t>
            </w:r>
          </w:p>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古錐的動物</w:t>
            </w:r>
          </w:p>
          <w:p w:rsidR="00330687" w:rsidRDefault="00330687" w:rsidP="00AE4DFE">
            <w:pPr>
              <w:spacing w:line="0" w:lineRule="atLeast"/>
              <w:rPr>
                <w:rFonts w:ascii="標楷體" w:eastAsia="標楷體" w:hAnsi="標楷體"/>
                <w:sz w:val="20"/>
                <w:szCs w:val="20"/>
              </w:rPr>
            </w:pPr>
            <w:r w:rsidRPr="00BF5D93">
              <w:rPr>
                <w:rFonts w:ascii="標楷體" w:eastAsia="標楷體" w:hAnsi="標楷體"/>
                <w:sz w:val="20"/>
                <w:szCs w:val="20"/>
              </w:rPr>
              <w:t>5.數字歌</w:t>
            </w:r>
          </w:p>
          <w:p w:rsidR="00330687" w:rsidRDefault="00330687" w:rsidP="00AE4DFE">
            <w:pPr>
              <w:rPr>
                <w:rFonts w:ascii="標楷體" w:eastAsia="標楷體" w:hAnsi="標楷體"/>
                <w:color w:val="000000"/>
                <w:sz w:val="20"/>
                <w:szCs w:val="20"/>
              </w:rPr>
            </w:pPr>
            <w:r>
              <w:rPr>
                <w:rFonts w:ascii="標楷體" w:eastAsia="標楷體" w:hAnsi="標楷體" w:cs="Arial Unicode MS" w:hint="eastAsia"/>
                <w:color w:val="000000"/>
                <w:sz w:val="20"/>
                <w:szCs w:val="20"/>
              </w:rPr>
              <w:t>◎環境</w:t>
            </w:r>
            <w:r>
              <w:rPr>
                <w:rFonts w:ascii="標楷體" w:eastAsia="標楷體" w:hAnsi="標楷體" w:hint="eastAsia"/>
                <w:color w:val="000000"/>
                <w:sz w:val="20"/>
                <w:szCs w:val="20"/>
              </w:rPr>
              <w:t>教育</w:t>
            </w:r>
          </w:p>
          <w:p w:rsidR="00330687" w:rsidRDefault="00330687" w:rsidP="00AE4DFE">
            <w:pPr>
              <w:rPr>
                <w:rFonts w:ascii="標楷體" w:eastAsia="標楷體" w:hAnsi="標楷體"/>
                <w:color w:val="000000"/>
                <w:sz w:val="20"/>
                <w:szCs w:val="20"/>
              </w:rPr>
            </w:pPr>
            <w:r>
              <w:rPr>
                <w:rFonts w:ascii="標楷體" w:eastAsia="標楷體" w:hAnsi="標楷體" w:cs="Arial Unicode MS" w:hint="eastAsia"/>
                <w:color w:val="000000"/>
                <w:sz w:val="20"/>
                <w:szCs w:val="20"/>
              </w:rPr>
              <w:t>◎品德教育</w:t>
            </w:r>
          </w:p>
          <w:p w:rsidR="00330687" w:rsidRDefault="00330687" w:rsidP="00AE4DFE">
            <w:pPr>
              <w:rPr>
                <w:rFonts w:ascii="標楷體" w:eastAsia="標楷體" w:hAnsi="標楷體" w:cs="Arial Unicode MS"/>
                <w:color w:val="000000"/>
                <w:sz w:val="20"/>
                <w:szCs w:val="20"/>
              </w:rPr>
            </w:pPr>
            <w:r>
              <w:rPr>
                <w:rFonts w:ascii="標楷體" w:eastAsia="標楷體" w:hAnsi="標楷體" w:cs="Arial Unicode MS" w:hint="eastAsia"/>
                <w:color w:val="000000"/>
                <w:sz w:val="20"/>
                <w:szCs w:val="20"/>
              </w:rPr>
              <w:t>◎生命教育</w:t>
            </w:r>
          </w:p>
          <w:p w:rsidR="00330687" w:rsidRPr="001A1504"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tcPr>
          <w:p w:rsidR="00330687" w:rsidRPr="0046696D" w:rsidRDefault="00330687" w:rsidP="00AE4DFE">
            <w:pPr>
              <w:rPr>
                <w:rFonts w:ascii="標楷體" w:eastAsia="標楷體" w:hAnsi="標楷體"/>
                <w:color w:val="000000"/>
                <w:sz w:val="20"/>
                <w:szCs w:val="20"/>
              </w:rPr>
            </w:pPr>
            <w:r w:rsidRPr="0046696D">
              <w:rPr>
                <w:rFonts w:ascii="標楷體" w:eastAsia="標楷體" w:hAnsi="標楷體" w:hint="eastAsia"/>
                <w:color w:val="000000"/>
                <w:sz w:val="20"/>
                <w:szCs w:val="20"/>
              </w:rPr>
              <w:t>第8單元減一減</w:t>
            </w:r>
            <w:r w:rsidRPr="0046696D">
              <w:rPr>
                <w:rFonts w:ascii="標楷體" w:eastAsia="標楷體" w:hAnsi="標楷體"/>
                <w:color w:val="000000"/>
                <w:sz w:val="20"/>
                <w:szCs w:val="20"/>
              </w:rPr>
              <w:t>與加減應用</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性別平等教育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人</w:t>
            </w:r>
            <w:r w:rsidRPr="0046696D">
              <w:rPr>
                <w:rFonts w:ascii="標楷體" w:eastAsia="標楷體" w:hAnsi="標楷體" w:hint="eastAsia"/>
                <w:color w:val="000000"/>
                <w:sz w:val="20"/>
                <w:szCs w:val="20"/>
              </w:rPr>
              <w:t>權</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科</w:t>
            </w:r>
            <w:r w:rsidRPr="0046696D">
              <w:rPr>
                <w:rFonts w:ascii="標楷體" w:eastAsia="標楷體" w:hAnsi="標楷體" w:hint="eastAsia"/>
                <w:color w:val="000000"/>
                <w:sz w:val="20"/>
                <w:szCs w:val="20"/>
              </w:rPr>
              <w:t>技</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品</w:t>
            </w:r>
            <w:r w:rsidRPr="0046696D">
              <w:rPr>
                <w:rFonts w:ascii="標楷體" w:eastAsia="標楷體" w:hAnsi="標楷體" w:hint="eastAsia"/>
                <w:color w:val="000000"/>
                <w:sz w:val="20"/>
                <w:szCs w:val="20"/>
              </w:rPr>
              <w:t>德</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資訊教育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生涯規劃教育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◎閱讀素養教育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戶</w:t>
            </w:r>
            <w:r w:rsidRPr="0046696D">
              <w:rPr>
                <w:rFonts w:ascii="標楷體" w:eastAsia="標楷體" w:hAnsi="標楷體"/>
                <w:color w:val="000000"/>
                <w:sz w:val="20"/>
                <w:szCs w:val="20"/>
              </w:rPr>
              <w:t>外教育</w:t>
            </w:r>
          </w:p>
        </w:tc>
        <w:tc>
          <w:tcPr>
            <w:tcW w:w="1134" w:type="dxa"/>
            <w:tcBorders>
              <w:top w:val="nil"/>
              <w:right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主題五、聲音好好玩</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單元3聲音的想像</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◎人權</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◎環境</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◎海洋教育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◎戶外教育</w:t>
            </w:r>
          </w:p>
        </w:tc>
        <w:tc>
          <w:tcPr>
            <w:tcW w:w="1134" w:type="dxa"/>
            <w:tcBorders>
              <w:top w:val="nil"/>
              <w:right w:val="single" w:sz="4" w:space="0" w:color="auto"/>
            </w:tcBorders>
          </w:tcPr>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壹、快樂上學去</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四</w:t>
            </w:r>
            <w:r w:rsidRPr="00A30B2B">
              <w:rPr>
                <w:rFonts w:ascii="新細明體" w:hAnsi="新細明體" w:cs="Arial Unicode MS"/>
                <w:color w:val="000000"/>
                <w:sz w:val="20"/>
                <w:szCs w:val="20"/>
              </w:rPr>
              <w:t>.活力加油站</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貳、運動樂趣多</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九.快樂走跑跳</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◎人權教育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◎品德教育</w:t>
            </w:r>
          </w:p>
        </w:tc>
        <w:tc>
          <w:tcPr>
            <w:tcW w:w="1039" w:type="dxa"/>
            <w:tcBorders>
              <w:top w:val="nil"/>
              <w:right w:val="single" w:sz="4" w:space="0" w:color="auto"/>
            </w:tcBorders>
            <w:vAlign w:val="center"/>
          </w:tcPr>
          <w:p w:rsidR="00330687" w:rsidRPr="00BF5D93" w:rsidRDefault="00330687" w:rsidP="00AE4DFE">
            <w:pPr>
              <w:ind w:left="57" w:right="57"/>
              <w:rPr>
                <w:rFonts w:ascii="標楷體" w:eastAsia="標楷體" w:hAnsi="標楷體"/>
                <w:sz w:val="20"/>
                <w:szCs w:val="20"/>
              </w:rPr>
            </w:pPr>
            <w:r w:rsidRPr="00BF5D93">
              <w:rPr>
                <w:rFonts w:ascii="標楷體" w:eastAsia="標楷體" w:hAnsi="標楷體" w:hint="eastAsia"/>
                <w:sz w:val="20"/>
                <w:szCs w:val="20"/>
              </w:rPr>
              <w:t>五、比一比</w:t>
            </w:r>
          </w:p>
          <w:p w:rsidR="00330687" w:rsidRDefault="00330687" w:rsidP="00AE4DFE">
            <w:pPr>
              <w:spacing w:line="0" w:lineRule="atLeast"/>
              <w:jc w:val="center"/>
              <w:rPr>
                <w:rFonts w:ascii="標楷體" w:eastAsia="標楷體" w:hAnsi="標楷體"/>
                <w:sz w:val="20"/>
                <w:szCs w:val="20"/>
              </w:rPr>
            </w:pPr>
          </w:p>
          <w:p w:rsidR="00330687" w:rsidRDefault="00330687" w:rsidP="00AE4DFE">
            <w:pPr>
              <w:rPr>
                <w:rFonts w:ascii="標楷體" w:eastAsia="標楷體" w:hAnsi="標楷體"/>
                <w:color w:val="000000"/>
                <w:sz w:val="20"/>
                <w:szCs w:val="20"/>
              </w:rPr>
            </w:pPr>
            <w:r>
              <w:rPr>
                <w:rFonts w:ascii="標楷體" w:eastAsia="標楷體" w:hAnsi="標楷體" w:cs="Arial Unicode MS" w:hint="eastAsia"/>
                <w:color w:val="000000"/>
                <w:sz w:val="20"/>
                <w:szCs w:val="20"/>
              </w:rPr>
              <w:t>◎環境</w:t>
            </w:r>
            <w:r>
              <w:rPr>
                <w:rFonts w:ascii="標楷體" w:eastAsia="標楷體" w:hAnsi="標楷體" w:hint="eastAsia"/>
                <w:color w:val="000000"/>
                <w:sz w:val="20"/>
                <w:szCs w:val="20"/>
              </w:rPr>
              <w:t>教育</w:t>
            </w:r>
          </w:p>
          <w:p w:rsidR="00330687" w:rsidRPr="00BF5D93" w:rsidRDefault="00330687" w:rsidP="00AE4DFE">
            <w:pPr>
              <w:spacing w:line="0" w:lineRule="atLeast"/>
              <w:jc w:val="center"/>
              <w:rPr>
                <w:rFonts w:ascii="標楷體" w:eastAsia="標楷體" w:hAnsi="標楷體"/>
                <w:sz w:val="20"/>
                <w:szCs w:val="20"/>
              </w:rPr>
            </w:pPr>
            <w:r>
              <w:rPr>
                <w:rFonts w:ascii="標楷體" w:eastAsia="標楷體" w:hAnsi="標楷體" w:cs="Arial Unicode MS" w:hint="eastAsia"/>
                <w:color w:val="000000"/>
                <w:sz w:val="20"/>
                <w:szCs w:val="20"/>
              </w:rPr>
              <w:t>◎品德教育</w:t>
            </w:r>
          </w:p>
        </w:tc>
        <w:tc>
          <w:tcPr>
            <w:tcW w:w="1088" w:type="dxa"/>
            <w:tcBorders>
              <w:top w:val="nil"/>
              <w:right w:val="single" w:sz="4" w:space="0" w:color="auto"/>
            </w:tcBorders>
          </w:tcPr>
          <w:p w:rsidR="00330687" w:rsidRPr="00BF5D93" w:rsidRDefault="00330687" w:rsidP="00AE4DFE">
            <w:pPr>
              <w:rPr>
                <w:rFonts w:ascii="標楷體" w:eastAsia="標楷體" w:hAnsi="標楷體" w:cs="Arial"/>
                <w:sz w:val="20"/>
                <w:szCs w:val="20"/>
              </w:rPr>
            </w:pPr>
            <w:r w:rsidRPr="00BF5D93">
              <w:rPr>
                <w:rFonts w:ascii="標楷體" w:eastAsia="標楷體" w:hAnsi="標楷體" w:cs="Arial"/>
                <w:sz w:val="20"/>
                <w:szCs w:val="20"/>
              </w:rPr>
              <w:t xml:space="preserve">Unit </w:t>
            </w:r>
            <w:r w:rsidRPr="00BF5D93">
              <w:rPr>
                <w:rFonts w:ascii="標楷體" w:eastAsia="標楷體" w:hAnsi="標楷體" w:cs="Arial" w:hint="eastAsia"/>
                <w:sz w:val="20"/>
                <w:szCs w:val="20"/>
              </w:rPr>
              <w:t>4</w:t>
            </w:r>
            <w:r w:rsidRPr="00BF5D93">
              <w:rPr>
                <w:rFonts w:ascii="標楷體" w:eastAsia="標楷體" w:hAnsi="標楷體" w:cs="Arial"/>
                <w:sz w:val="20"/>
                <w:szCs w:val="20"/>
              </w:rPr>
              <w:t xml:space="preserve">  Ll and Mm</w:t>
            </w:r>
          </w:p>
          <w:p w:rsidR="00330687" w:rsidRPr="00BF5D93"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p>
        </w:tc>
      </w:tr>
      <w:tr w:rsidR="00330687" w:rsidRPr="00227554" w:rsidTr="00AE4DFE">
        <w:trPr>
          <w:cantSplit/>
          <w:trHeight w:val="866"/>
          <w:jc w:val="center"/>
        </w:trPr>
        <w:tc>
          <w:tcPr>
            <w:tcW w:w="428" w:type="dxa"/>
            <w:tcBorders>
              <w:top w:val="nil"/>
            </w:tcBorders>
            <w:vAlign w:val="center"/>
          </w:tcPr>
          <w:p w:rsidR="00330687" w:rsidRPr="00227554"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17</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2</w:t>
            </w:r>
            <w:r w:rsidRPr="00F05847">
              <w:rPr>
                <w:rFonts w:ascii="標楷體" w:eastAsia="標楷體" w:hAnsi="標楷體"/>
                <w:color w:val="000000"/>
                <w:sz w:val="26"/>
                <w:szCs w:val="26"/>
              </w:rPr>
              <w:t>/</w:t>
            </w:r>
            <w:r>
              <w:rPr>
                <w:rFonts w:ascii="標楷體" w:eastAsia="標楷體" w:hAnsi="標楷體" w:hint="eastAsia"/>
                <w:color w:val="000000"/>
                <w:sz w:val="26"/>
                <w:szCs w:val="26"/>
              </w:rPr>
              <w:t>19</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5</w:t>
            </w:r>
          </w:p>
        </w:tc>
        <w:tc>
          <w:tcPr>
            <w:tcW w:w="993" w:type="dxa"/>
            <w:vAlign w:val="center"/>
          </w:tcPr>
          <w:p w:rsidR="00330687" w:rsidRPr="002171F7"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第貳單元快樂的生活</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第六課外星人</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◎人權</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◎多元文化教育</w:t>
            </w:r>
          </w:p>
        </w:tc>
        <w:tc>
          <w:tcPr>
            <w:tcW w:w="992" w:type="dxa"/>
            <w:tcBorders>
              <w:top w:val="nil"/>
              <w:right w:val="single" w:sz="4" w:space="0" w:color="auto"/>
            </w:tcBorders>
          </w:tcPr>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第三單元</w:t>
            </w:r>
          </w:p>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古錐的動物</w:t>
            </w:r>
          </w:p>
          <w:p w:rsidR="00330687" w:rsidRDefault="00330687" w:rsidP="00AE4DFE">
            <w:pPr>
              <w:spacing w:line="0" w:lineRule="atLeast"/>
              <w:rPr>
                <w:rFonts w:ascii="標楷體" w:eastAsia="標楷體" w:hAnsi="標楷體"/>
                <w:sz w:val="20"/>
                <w:szCs w:val="20"/>
              </w:rPr>
            </w:pPr>
            <w:r w:rsidRPr="00BF5D93">
              <w:rPr>
                <w:rFonts w:ascii="標楷體" w:eastAsia="標楷體" w:hAnsi="標楷體"/>
                <w:sz w:val="20"/>
                <w:szCs w:val="20"/>
              </w:rPr>
              <w:t>5.數字歌</w:t>
            </w:r>
          </w:p>
          <w:p w:rsidR="00330687" w:rsidRDefault="00330687" w:rsidP="00AE4DFE">
            <w:pPr>
              <w:rPr>
                <w:rFonts w:ascii="標楷體" w:eastAsia="標楷體" w:hAnsi="標楷體"/>
                <w:color w:val="000000"/>
                <w:sz w:val="20"/>
                <w:szCs w:val="20"/>
              </w:rPr>
            </w:pPr>
            <w:r>
              <w:rPr>
                <w:rFonts w:ascii="標楷體" w:eastAsia="標楷體" w:hAnsi="標楷體" w:cs="Arial Unicode MS" w:hint="eastAsia"/>
                <w:color w:val="000000"/>
                <w:sz w:val="20"/>
                <w:szCs w:val="20"/>
              </w:rPr>
              <w:t>◎環境</w:t>
            </w:r>
            <w:r>
              <w:rPr>
                <w:rFonts w:ascii="標楷體" w:eastAsia="標楷體" w:hAnsi="標楷體" w:hint="eastAsia"/>
                <w:color w:val="000000"/>
                <w:sz w:val="20"/>
                <w:szCs w:val="20"/>
              </w:rPr>
              <w:t>教育</w:t>
            </w:r>
          </w:p>
          <w:p w:rsidR="00330687" w:rsidRDefault="00330687" w:rsidP="00AE4DFE">
            <w:pPr>
              <w:rPr>
                <w:rFonts w:ascii="標楷體" w:eastAsia="標楷體" w:hAnsi="標楷體"/>
                <w:color w:val="000000"/>
                <w:sz w:val="20"/>
                <w:szCs w:val="20"/>
              </w:rPr>
            </w:pPr>
            <w:r>
              <w:rPr>
                <w:rFonts w:ascii="標楷體" w:eastAsia="標楷體" w:hAnsi="標楷體" w:cs="Arial Unicode MS" w:hint="eastAsia"/>
                <w:color w:val="000000"/>
                <w:sz w:val="20"/>
                <w:szCs w:val="20"/>
              </w:rPr>
              <w:t>◎品德教育</w:t>
            </w:r>
          </w:p>
          <w:p w:rsidR="00330687" w:rsidRDefault="00330687" w:rsidP="00AE4DFE">
            <w:pPr>
              <w:rPr>
                <w:rFonts w:ascii="標楷體" w:eastAsia="標楷體" w:hAnsi="標楷體" w:cs="Arial Unicode MS"/>
                <w:color w:val="000000"/>
                <w:sz w:val="20"/>
                <w:szCs w:val="20"/>
              </w:rPr>
            </w:pPr>
            <w:r>
              <w:rPr>
                <w:rFonts w:ascii="標楷體" w:eastAsia="標楷體" w:hAnsi="標楷體" w:cs="Arial Unicode MS" w:hint="eastAsia"/>
                <w:color w:val="000000"/>
                <w:sz w:val="20"/>
                <w:szCs w:val="20"/>
              </w:rPr>
              <w:t>◎生命教育</w:t>
            </w:r>
          </w:p>
          <w:p w:rsidR="00330687" w:rsidRPr="001A1504"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tcPr>
          <w:p w:rsidR="00330687" w:rsidRPr="0046696D" w:rsidRDefault="00330687" w:rsidP="00AE4DFE">
            <w:pPr>
              <w:rPr>
                <w:rFonts w:ascii="標楷體" w:eastAsia="標楷體" w:hAnsi="標楷體"/>
                <w:color w:val="000000"/>
                <w:sz w:val="20"/>
                <w:szCs w:val="20"/>
              </w:rPr>
            </w:pPr>
            <w:r w:rsidRPr="0046696D">
              <w:rPr>
                <w:rFonts w:ascii="標楷體" w:eastAsia="標楷體" w:hAnsi="標楷體" w:hint="eastAsia"/>
                <w:color w:val="000000"/>
                <w:sz w:val="20"/>
                <w:szCs w:val="20"/>
              </w:rPr>
              <w:t>第8單元減一減</w:t>
            </w:r>
            <w:r w:rsidRPr="0046696D">
              <w:rPr>
                <w:rFonts w:ascii="標楷體" w:eastAsia="標楷體" w:hAnsi="標楷體"/>
                <w:color w:val="000000"/>
                <w:sz w:val="20"/>
                <w:szCs w:val="20"/>
              </w:rPr>
              <w:t>與加減應用</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性別平等教育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人</w:t>
            </w:r>
            <w:r w:rsidRPr="0046696D">
              <w:rPr>
                <w:rFonts w:ascii="標楷體" w:eastAsia="標楷體" w:hAnsi="標楷體" w:hint="eastAsia"/>
                <w:color w:val="000000"/>
                <w:sz w:val="20"/>
                <w:szCs w:val="20"/>
              </w:rPr>
              <w:t>權</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科</w:t>
            </w:r>
            <w:r w:rsidRPr="0046696D">
              <w:rPr>
                <w:rFonts w:ascii="標楷體" w:eastAsia="標楷體" w:hAnsi="標楷體" w:hint="eastAsia"/>
                <w:color w:val="000000"/>
                <w:sz w:val="20"/>
                <w:szCs w:val="20"/>
              </w:rPr>
              <w:t>技</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品</w:t>
            </w:r>
            <w:r w:rsidRPr="0046696D">
              <w:rPr>
                <w:rFonts w:ascii="標楷體" w:eastAsia="標楷體" w:hAnsi="標楷體" w:hint="eastAsia"/>
                <w:color w:val="000000"/>
                <w:sz w:val="20"/>
                <w:szCs w:val="20"/>
              </w:rPr>
              <w:t>德</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資訊教育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生涯規劃教育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◎閱讀素養教育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戶</w:t>
            </w:r>
            <w:r w:rsidRPr="0046696D">
              <w:rPr>
                <w:rFonts w:ascii="標楷體" w:eastAsia="標楷體" w:hAnsi="標楷體"/>
                <w:color w:val="000000"/>
                <w:sz w:val="20"/>
                <w:szCs w:val="20"/>
              </w:rPr>
              <w:t>外教育</w:t>
            </w:r>
          </w:p>
        </w:tc>
        <w:tc>
          <w:tcPr>
            <w:tcW w:w="1134" w:type="dxa"/>
            <w:tcBorders>
              <w:top w:val="nil"/>
              <w:right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主題六、新的一年</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單元1迎接新的一年</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◎性別平等</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◎人權</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w:t>
            </w:r>
            <w:r w:rsidRPr="00BF5D93">
              <w:rPr>
                <w:rFonts w:ascii="標楷體" w:eastAsia="標楷體" w:hAnsi="標楷體"/>
                <w:color w:val="000000"/>
                <w:sz w:val="20"/>
                <w:szCs w:val="20"/>
              </w:rPr>
              <w:t>科</w:t>
            </w:r>
            <w:r w:rsidRPr="00BF5D93">
              <w:rPr>
                <w:rFonts w:ascii="標楷體" w:eastAsia="標楷體" w:hAnsi="標楷體" w:hint="eastAsia"/>
                <w:color w:val="000000"/>
                <w:sz w:val="20"/>
                <w:szCs w:val="20"/>
              </w:rPr>
              <w:t>技</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◎家庭教育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◎多元文化教育</w:t>
            </w:r>
          </w:p>
        </w:tc>
        <w:tc>
          <w:tcPr>
            <w:tcW w:w="1134" w:type="dxa"/>
            <w:tcBorders>
              <w:top w:val="nil"/>
              <w:right w:val="single" w:sz="4" w:space="0" w:color="auto"/>
            </w:tcBorders>
          </w:tcPr>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壹、快樂上學去</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五</w:t>
            </w:r>
            <w:r w:rsidRPr="00A30B2B">
              <w:rPr>
                <w:rFonts w:ascii="新細明體" w:hAnsi="新細明體" w:cs="Arial Unicode MS"/>
                <w:color w:val="000000"/>
                <w:sz w:val="20"/>
                <w:szCs w:val="20"/>
              </w:rPr>
              <w:t>.校園生活健康多</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貳、運動樂趣多</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十.和球做朋友</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◎品德教育</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◎安全教育</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◎家庭教育</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◎生涯規劃教育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◎閱讀素養教育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w:t>
            </w:r>
            <w:r w:rsidRPr="00A30B2B">
              <w:rPr>
                <w:rFonts w:ascii="新細明體" w:hAnsi="新細明體" w:hint="eastAsia"/>
                <w:color w:val="000000"/>
                <w:sz w:val="20"/>
                <w:szCs w:val="20"/>
              </w:rPr>
              <w:t>戶</w:t>
            </w:r>
            <w:r w:rsidRPr="00A30B2B">
              <w:rPr>
                <w:rFonts w:ascii="新細明體" w:hAnsi="新細明體"/>
                <w:color w:val="000000"/>
                <w:sz w:val="20"/>
                <w:szCs w:val="20"/>
              </w:rPr>
              <w:t>外教育</w:t>
            </w:r>
          </w:p>
        </w:tc>
        <w:tc>
          <w:tcPr>
            <w:tcW w:w="1039" w:type="dxa"/>
            <w:tcBorders>
              <w:top w:val="nil"/>
              <w:right w:val="single" w:sz="4" w:space="0" w:color="auto"/>
            </w:tcBorders>
            <w:vAlign w:val="center"/>
          </w:tcPr>
          <w:p w:rsidR="00330687" w:rsidRDefault="00330687" w:rsidP="00AE4DFE">
            <w:pPr>
              <w:ind w:left="57" w:right="57"/>
              <w:rPr>
                <w:rFonts w:ascii="標楷體" w:eastAsia="標楷體" w:hAnsi="標楷體"/>
                <w:sz w:val="20"/>
                <w:szCs w:val="20"/>
              </w:rPr>
            </w:pPr>
            <w:r w:rsidRPr="00BF5D93">
              <w:rPr>
                <w:rFonts w:ascii="標楷體" w:eastAsia="標楷體" w:hAnsi="標楷體" w:hint="eastAsia"/>
                <w:sz w:val="20"/>
                <w:szCs w:val="20"/>
              </w:rPr>
              <w:t>六、小路</w:t>
            </w:r>
          </w:p>
          <w:p w:rsidR="00330687" w:rsidRDefault="00330687" w:rsidP="00AE4DFE">
            <w:pPr>
              <w:rPr>
                <w:rFonts w:ascii="標楷體" w:eastAsia="標楷體" w:hAnsi="標楷體" w:cs="Arial Unicode MS"/>
                <w:color w:val="000000"/>
                <w:sz w:val="20"/>
                <w:szCs w:val="20"/>
              </w:rPr>
            </w:pPr>
            <w:r>
              <w:rPr>
                <w:rFonts w:ascii="標楷體" w:eastAsia="標楷體" w:hAnsi="標楷體" w:cs="Arial Unicode MS" w:hint="eastAsia"/>
                <w:color w:val="000000"/>
                <w:sz w:val="20"/>
                <w:szCs w:val="20"/>
              </w:rPr>
              <w:t>◎品德教育</w:t>
            </w:r>
          </w:p>
          <w:p w:rsidR="00330687" w:rsidRDefault="00330687" w:rsidP="00AE4DFE">
            <w:pPr>
              <w:rPr>
                <w:rFonts w:ascii="標楷體" w:eastAsia="標楷體" w:hAnsi="標楷體" w:cs="Arial Unicode MS"/>
                <w:color w:val="000000"/>
                <w:sz w:val="20"/>
                <w:szCs w:val="20"/>
              </w:rPr>
            </w:pPr>
            <w:r>
              <w:rPr>
                <w:rFonts w:ascii="標楷體" w:eastAsia="標楷體" w:hAnsi="標楷體" w:cs="Arial Unicode MS" w:hint="eastAsia"/>
                <w:color w:val="000000"/>
                <w:sz w:val="20"/>
                <w:szCs w:val="20"/>
              </w:rPr>
              <w:t>◎生命教育</w:t>
            </w:r>
          </w:p>
          <w:p w:rsidR="00330687" w:rsidRPr="00BF5D93" w:rsidRDefault="00330687" w:rsidP="00AE4DFE">
            <w:pPr>
              <w:ind w:left="57" w:right="57"/>
              <w:rPr>
                <w:rFonts w:ascii="標楷體" w:eastAsia="標楷體" w:hAnsi="標楷體"/>
                <w:sz w:val="20"/>
                <w:szCs w:val="20"/>
              </w:rPr>
            </w:pPr>
          </w:p>
        </w:tc>
        <w:tc>
          <w:tcPr>
            <w:tcW w:w="1088" w:type="dxa"/>
            <w:tcBorders>
              <w:top w:val="nil"/>
              <w:right w:val="single" w:sz="4" w:space="0" w:color="auto"/>
            </w:tcBorders>
          </w:tcPr>
          <w:p w:rsidR="00330687" w:rsidRPr="00BF5D93" w:rsidRDefault="00330687" w:rsidP="00AE4DFE">
            <w:pPr>
              <w:rPr>
                <w:rFonts w:ascii="標楷體" w:eastAsia="標楷體" w:hAnsi="標楷體" w:cs="Arial"/>
                <w:sz w:val="20"/>
                <w:szCs w:val="20"/>
              </w:rPr>
            </w:pPr>
            <w:r w:rsidRPr="00BF5D93">
              <w:rPr>
                <w:rFonts w:ascii="標楷體" w:eastAsia="標楷體" w:hAnsi="標楷體" w:cs="Arial"/>
                <w:sz w:val="20"/>
                <w:szCs w:val="20"/>
              </w:rPr>
              <w:t xml:space="preserve">Unit </w:t>
            </w:r>
            <w:r w:rsidRPr="00BF5D93">
              <w:rPr>
                <w:rFonts w:ascii="標楷體" w:eastAsia="標楷體" w:hAnsi="標楷體" w:cs="Arial" w:hint="eastAsia"/>
                <w:sz w:val="20"/>
                <w:szCs w:val="20"/>
              </w:rPr>
              <w:t>4</w:t>
            </w:r>
            <w:r w:rsidRPr="00BF5D93">
              <w:rPr>
                <w:rFonts w:ascii="標楷體" w:eastAsia="標楷體" w:hAnsi="標楷體" w:cs="Arial"/>
                <w:sz w:val="20"/>
                <w:szCs w:val="20"/>
              </w:rPr>
              <w:t xml:space="preserve">  Ll and Mm</w:t>
            </w:r>
          </w:p>
          <w:p w:rsidR="00330687" w:rsidRPr="00BF5D93"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p>
        </w:tc>
      </w:tr>
      <w:tr w:rsidR="00330687" w:rsidRPr="00227554" w:rsidTr="00AE4DFE">
        <w:trPr>
          <w:cantSplit/>
          <w:trHeight w:val="866"/>
          <w:jc w:val="center"/>
        </w:trPr>
        <w:tc>
          <w:tcPr>
            <w:tcW w:w="428" w:type="dxa"/>
            <w:tcBorders>
              <w:top w:val="nil"/>
            </w:tcBorders>
            <w:vAlign w:val="center"/>
          </w:tcPr>
          <w:p w:rsidR="00330687" w:rsidRPr="00227554"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18</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6</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Pr>
                <w:rFonts w:ascii="標楷體" w:eastAsia="標楷體" w:hAnsi="標楷體" w:hint="eastAsia"/>
                <w:color w:val="000000"/>
                <w:sz w:val="26"/>
                <w:szCs w:val="26"/>
              </w:rPr>
              <w:t>1</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1</w:t>
            </w:r>
          </w:p>
        </w:tc>
        <w:tc>
          <w:tcPr>
            <w:tcW w:w="993" w:type="dxa"/>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12/31(四)檢閱英語習作</w:t>
            </w:r>
          </w:p>
        </w:tc>
        <w:tc>
          <w:tcPr>
            <w:tcW w:w="992" w:type="dxa"/>
            <w:tcBorders>
              <w:top w:val="nil"/>
              <w:right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第貳單元快樂的生活</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第七課小金魚</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◎環境</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◎生命教育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◎生涯規劃教育</w:t>
            </w:r>
          </w:p>
        </w:tc>
        <w:tc>
          <w:tcPr>
            <w:tcW w:w="992" w:type="dxa"/>
            <w:tcBorders>
              <w:top w:val="nil"/>
              <w:right w:val="single" w:sz="4" w:space="0" w:color="auto"/>
            </w:tcBorders>
          </w:tcPr>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第三單元</w:t>
            </w:r>
          </w:p>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古錐的動物</w:t>
            </w:r>
          </w:p>
          <w:p w:rsidR="00330687" w:rsidRDefault="00330687" w:rsidP="00AE4DFE">
            <w:pPr>
              <w:spacing w:line="0" w:lineRule="atLeast"/>
              <w:rPr>
                <w:rFonts w:ascii="標楷體" w:eastAsia="標楷體" w:hAnsi="標楷體"/>
                <w:sz w:val="20"/>
                <w:szCs w:val="20"/>
              </w:rPr>
            </w:pPr>
            <w:r w:rsidRPr="00BF5D93">
              <w:rPr>
                <w:rFonts w:ascii="標楷體" w:eastAsia="標楷體" w:hAnsi="標楷體"/>
                <w:sz w:val="20"/>
                <w:szCs w:val="20"/>
              </w:rPr>
              <w:t>5.數字歌</w:t>
            </w:r>
          </w:p>
          <w:p w:rsidR="00330687" w:rsidRDefault="00330687" w:rsidP="00AE4DFE">
            <w:pPr>
              <w:rPr>
                <w:rFonts w:ascii="標楷體" w:eastAsia="標楷體" w:hAnsi="標楷體"/>
                <w:color w:val="000000"/>
                <w:sz w:val="20"/>
                <w:szCs w:val="20"/>
              </w:rPr>
            </w:pPr>
            <w:r>
              <w:rPr>
                <w:rFonts w:ascii="標楷體" w:eastAsia="標楷體" w:hAnsi="標楷體" w:cs="Arial Unicode MS" w:hint="eastAsia"/>
                <w:color w:val="000000"/>
                <w:sz w:val="20"/>
                <w:szCs w:val="20"/>
              </w:rPr>
              <w:t>◎環境</w:t>
            </w:r>
            <w:r>
              <w:rPr>
                <w:rFonts w:ascii="標楷體" w:eastAsia="標楷體" w:hAnsi="標楷體" w:hint="eastAsia"/>
                <w:color w:val="000000"/>
                <w:sz w:val="20"/>
                <w:szCs w:val="20"/>
              </w:rPr>
              <w:t>教育</w:t>
            </w:r>
          </w:p>
          <w:p w:rsidR="00330687" w:rsidRDefault="00330687" w:rsidP="00AE4DFE">
            <w:pPr>
              <w:rPr>
                <w:rFonts w:ascii="標楷體" w:eastAsia="標楷體" w:hAnsi="標楷體"/>
                <w:color w:val="000000"/>
                <w:sz w:val="20"/>
                <w:szCs w:val="20"/>
              </w:rPr>
            </w:pPr>
            <w:r>
              <w:rPr>
                <w:rFonts w:ascii="標楷體" w:eastAsia="標楷體" w:hAnsi="標楷體" w:cs="Arial Unicode MS" w:hint="eastAsia"/>
                <w:color w:val="000000"/>
                <w:sz w:val="20"/>
                <w:szCs w:val="20"/>
              </w:rPr>
              <w:t>◎品德教育</w:t>
            </w:r>
          </w:p>
          <w:p w:rsidR="00330687" w:rsidRDefault="00330687" w:rsidP="00AE4DFE">
            <w:pPr>
              <w:rPr>
                <w:rFonts w:ascii="標楷體" w:eastAsia="標楷體" w:hAnsi="標楷體" w:cs="Arial Unicode MS"/>
                <w:color w:val="000000"/>
                <w:sz w:val="20"/>
                <w:szCs w:val="20"/>
              </w:rPr>
            </w:pPr>
            <w:r>
              <w:rPr>
                <w:rFonts w:ascii="標楷體" w:eastAsia="標楷體" w:hAnsi="標楷體" w:cs="Arial Unicode MS" w:hint="eastAsia"/>
                <w:color w:val="000000"/>
                <w:sz w:val="20"/>
                <w:szCs w:val="20"/>
              </w:rPr>
              <w:t>◎生命教育</w:t>
            </w:r>
          </w:p>
          <w:p w:rsidR="00330687" w:rsidRPr="001A1504"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tcPr>
          <w:p w:rsidR="00330687" w:rsidRPr="0046696D" w:rsidRDefault="00330687" w:rsidP="00AE4DFE">
            <w:pPr>
              <w:rPr>
                <w:rFonts w:ascii="標楷體" w:eastAsia="標楷體" w:hAnsi="標楷體"/>
                <w:color w:val="000000"/>
                <w:sz w:val="20"/>
                <w:szCs w:val="20"/>
              </w:rPr>
            </w:pPr>
            <w:r w:rsidRPr="0046696D">
              <w:rPr>
                <w:rFonts w:ascii="標楷體" w:eastAsia="標楷體" w:hAnsi="標楷體" w:hint="eastAsia"/>
                <w:color w:val="000000"/>
                <w:sz w:val="20"/>
                <w:szCs w:val="20"/>
              </w:rPr>
              <w:t>第9單元讀鐘錶</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性別平等教育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人</w:t>
            </w:r>
            <w:r w:rsidRPr="0046696D">
              <w:rPr>
                <w:rFonts w:ascii="標楷體" w:eastAsia="標楷體" w:hAnsi="標楷體" w:hint="eastAsia"/>
                <w:color w:val="000000"/>
                <w:sz w:val="20"/>
                <w:szCs w:val="20"/>
              </w:rPr>
              <w:t>權</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科</w:t>
            </w:r>
            <w:r w:rsidRPr="0046696D">
              <w:rPr>
                <w:rFonts w:ascii="標楷體" w:eastAsia="標楷體" w:hAnsi="標楷體" w:hint="eastAsia"/>
                <w:color w:val="000000"/>
                <w:sz w:val="20"/>
                <w:szCs w:val="20"/>
              </w:rPr>
              <w:t>技</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品</w:t>
            </w:r>
            <w:r w:rsidRPr="0046696D">
              <w:rPr>
                <w:rFonts w:ascii="標楷體" w:eastAsia="標楷體" w:hAnsi="標楷體" w:hint="eastAsia"/>
                <w:color w:val="000000"/>
                <w:sz w:val="20"/>
                <w:szCs w:val="20"/>
              </w:rPr>
              <w:t>德</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資訊教育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生涯規劃教育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◎閱讀素養教育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戶</w:t>
            </w:r>
            <w:r w:rsidRPr="0046696D">
              <w:rPr>
                <w:rFonts w:ascii="標楷體" w:eastAsia="標楷體" w:hAnsi="標楷體"/>
                <w:color w:val="000000"/>
                <w:sz w:val="20"/>
                <w:szCs w:val="20"/>
              </w:rPr>
              <w:t>外教育</w:t>
            </w:r>
          </w:p>
        </w:tc>
        <w:tc>
          <w:tcPr>
            <w:tcW w:w="1134" w:type="dxa"/>
            <w:tcBorders>
              <w:top w:val="nil"/>
              <w:right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主題六、新的一年</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單元1迎接新的一年</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◎性別平等</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◎人權</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w:t>
            </w:r>
            <w:r w:rsidRPr="00BF5D93">
              <w:rPr>
                <w:rFonts w:ascii="標楷體" w:eastAsia="標楷體" w:hAnsi="標楷體"/>
                <w:color w:val="000000"/>
                <w:sz w:val="20"/>
                <w:szCs w:val="20"/>
              </w:rPr>
              <w:t>科</w:t>
            </w:r>
            <w:r w:rsidRPr="00BF5D93">
              <w:rPr>
                <w:rFonts w:ascii="標楷體" w:eastAsia="標楷體" w:hAnsi="標楷體" w:hint="eastAsia"/>
                <w:color w:val="000000"/>
                <w:sz w:val="20"/>
                <w:szCs w:val="20"/>
              </w:rPr>
              <w:t>技</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◎家庭教育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◎多元文化教育</w:t>
            </w:r>
          </w:p>
        </w:tc>
        <w:tc>
          <w:tcPr>
            <w:tcW w:w="1134" w:type="dxa"/>
            <w:tcBorders>
              <w:top w:val="nil"/>
              <w:right w:val="single" w:sz="4" w:space="0" w:color="auto"/>
            </w:tcBorders>
          </w:tcPr>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壹、快樂上學去</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五</w:t>
            </w:r>
            <w:r w:rsidRPr="00A30B2B">
              <w:rPr>
                <w:rFonts w:ascii="新細明體" w:hAnsi="新細明體" w:cs="Arial Unicode MS"/>
                <w:color w:val="000000"/>
                <w:sz w:val="20"/>
                <w:szCs w:val="20"/>
              </w:rPr>
              <w:t>.校園生活健康多</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貳、運動樂趣多</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十.和球做朋友</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◎品德教育</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◎安全教育</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◎家庭教育</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◎生涯規劃教育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◎閱讀素養教育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w:t>
            </w:r>
            <w:r w:rsidRPr="00A30B2B">
              <w:rPr>
                <w:rFonts w:ascii="新細明體" w:hAnsi="新細明體" w:hint="eastAsia"/>
                <w:color w:val="000000"/>
                <w:sz w:val="20"/>
                <w:szCs w:val="20"/>
              </w:rPr>
              <w:t>戶</w:t>
            </w:r>
            <w:r w:rsidRPr="00A30B2B">
              <w:rPr>
                <w:rFonts w:ascii="新細明體" w:hAnsi="新細明體"/>
                <w:color w:val="000000"/>
                <w:sz w:val="20"/>
                <w:szCs w:val="20"/>
              </w:rPr>
              <w:t>外教育</w:t>
            </w:r>
          </w:p>
        </w:tc>
        <w:tc>
          <w:tcPr>
            <w:tcW w:w="1039" w:type="dxa"/>
            <w:tcBorders>
              <w:top w:val="nil"/>
              <w:right w:val="single" w:sz="4" w:space="0" w:color="auto"/>
            </w:tcBorders>
            <w:vAlign w:val="center"/>
          </w:tcPr>
          <w:p w:rsidR="00330687" w:rsidRPr="00BF5D93" w:rsidRDefault="00330687" w:rsidP="00AE4DFE">
            <w:pPr>
              <w:snapToGrid w:val="0"/>
              <w:ind w:right="57"/>
              <w:jc w:val="both"/>
              <w:rPr>
                <w:rFonts w:ascii="標楷體" w:eastAsia="標楷體" w:hAnsi="標楷體"/>
                <w:sz w:val="20"/>
                <w:szCs w:val="20"/>
              </w:rPr>
            </w:pPr>
            <w:r w:rsidRPr="00BF5D93">
              <w:rPr>
                <w:rFonts w:ascii="標楷體" w:eastAsia="標楷體" w:hAnsi="標楷體" w:hint="eastAsia"/>
                <w:sz w:val="20"/>
                <w:szCs w:val="20"/>
              </w:rPr>
              <w:t>六、小路2</w:t>
            </w:r>
          </w:p>
          <w:p w:rsidR="00330687" w:rsidRDefault="00330687" w:rsidP="00AE4DFE">
            <w:pPr>
              <w:rPr>
                <w:rFonts w:ascii="標楷體" w:eastAsia="標楷體" w:hAnsi="標楷體" w:cs="Arial Unicode MS"/>
                <w:color w:val="000000"/>
                <w:sz w:val="20"/>
                <w:szCs w:val="20"/>
              </w:rPr>
            </w:pPr>
            <w:r>
              <w:rPr>
                <w:rFonts w:ascii="標楷體" w:eastAsia="標楷體" w:hAnsi="標楷體" w:cs="Arial Unicode MS" w:hint="eastAsia"/>
                <w:color w:val="000000"/>
                <w:sz w:val="20"/>
                <w:szCs w:val="20"/>
              </w:rPr>
              <w:t>◎品德教育</w:t>
            </w:r>
          </w:p>
          <w:p w:rsidR="00330687" w:rsidRDefault="00330687" w:rsidP="00AE4DFE">
            <w:pPr>
              <w:rPr>
                <w:rFonts w:ascii="標楷體" w:eastAsia="標楷體" w:hAnsi="標楷體" w:cs="Arial Unicode MS"/>
                <w:color w:val="000000"/>
                <w:sz w:val="20"/>
                <w:szCs w:val="20"/>
              </w:rPr>
            </w:pPr>
            <w:r>
              <w:rPr>
                <w:rFonts w:ascii="標楷體" w:eastAsia="標楷體" w:hAnsi="標楷體" w:cs="Arial Unicode MS" w:hint="eastAsia"/>
                <w:color w:val="000000"/>
                <w:sz w:val="20"/>
                <w:szCs w:val="20"/>
              </w:rPr>
              <w:t>◎生命教育</w:t>
            </w:r>
          </w:p>
          <w:p w:rsidR="00330687" w:rsidRPr="00046747" w:rsidRDefault="00330687" w:rsidP="00AE4DFE">
            <w:pPr>
              <w:spacing w:line="0" w:lineRule="atLeast"/>
              <w:jc w:val="center"/>
              <w:rPr>
                <w:rFonts w:ascii="標楷體" w:eastAsia="標楷體" w:hAnsi="標楷體"/>
                <w:sz w:val="20"/>
                <w:szCs w:val="20"/>
              </w:rPr>
            </w:pPr>
          </w:p>
        </w:tc>
        <w:tc>
          <w:tcPr>
            <w:tcW w:w="1088" w:type="dxa"/>
            <w:tcBorders>
              <w:top w:val="nil"/>
              <w:right w:val="single" w:sz="4" w:space="0" w:color="auto"/>
            </w:tcBorders>
          </w:tcPr>
          <w:p w:rsidR="00330687" w:rsidRPr="00BF5D93" w:rsidRDefault="00330687" w:rsidP="00AE4DFE">
            <w:pPr>
              <w:rPr>
                <w:rFonts w:ascii="標楷體" w:eastAsia="標楷體" w:hAnsi="標楷體" w:cs="Arial"/>
                <w:sz w:val="20"/>
                <w:szCs w:val="20"/>
              </w:rPr>
            </w:pPr>
            <w:r w:rsidRPr="00BF5D93">
              <w:rPr>
                <w:rFonts w:ascii="標楷體" w:eastAsia="標楷體" w:hAnsi="標楷體" w:cs="Arial"/>
                <w:sz w:val="20"/>
                <w:szCs w:val="20"/>
              </w:rPr>
              <w:t xml:space="preserve">Unit </w:t>
            </w:r>
            <w:r w:rsidRPr="00BF5D93">
              <w:rPr>
                <w:rFonts w:ascii="標楷體" w:eastAsia="標楷體" w:hAnsi="標楷體" w:cs="Arial" w:hint="eastAsia"/>
                <w:sz w:val="20"/>
                <w:szCs w:val="20"/>
              </w:rPr>
              <w:t>4</w:t>
            </w:r>
            <w:r w:rsidRPr="00BF5D93">
              <w:rPr>
                <w:rFonts w:ascii="標楷體" w:eastAsia="標楷體" w:hAnsi="標楷體" w:cs="Arial"/>
                <w:sz w:val="20"/>
                <w:szCs w:val="20"/>
              </w:rPr>
              <w:t xml:space="preserve">  Ll and Mm</w:t>
            </w:r>
          </w:p>
          <w:p w:rsidR="00330687" w:rsidRPr="00BF5D93"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p>
        </w:tc>
      </w:tr>
      <w:tr w:rsidR="00330687" w:rsidRPr="00227554" w:rsidTr="00AE4DFE">
        <w:trPr>
          <w:cantSplit/>
          <w:trHeight w:val="866"/>
          <w:jc w:val="center"/>
        </w:trPr>
        <w:tc>
          <w:tcPr>
            <w:tcW w:w="428" w:type="dxa"/>
            <w:tcBorders>
              <w:top w:val="nil"/>
            </w:tcBorders>
            <w:vAlign w:val="center"/>
          </w:tcPr>
          <w:p w:rsidR="00330687"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19</w:t>
            </w:r>
          </w:p>
        </w:tc>
        <w:tc>
          <w:tcPr>
            <w:tcW w:w="739" w:type="dxa"/>
            <w:tcBorders>
              <w:bottom w:val="single" w:sz="4" w:space="0" w:color="auto"/>
            </w:tcBorders>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Pr>
                <w:rFonts w:ascii="標楷體" w:eastAsia="標楷體" w:hAnsi="標楷體" w:hint="eastAsia"/>
                <w:color w:val="000000"/>
                <w:sz w:val="26"/>
                <w:szCs w:val="26"/>
              </w:rPr>
              <w:t>1</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2</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8</w:t>
            </w:r>
          </w:p>
        </w:tc>
        <w:tc>
          <w:tcPr>
            <w:tcW w:w="993" w:type="dxa"/>
            <w:tcBorders>
              <w:bottom w:val="single" w:sz="4" w:space="0" w:color="auto"/>
            </w:tcBorders>
            <w:vAlign w:val="center"/>
          </w:tcPr>
          <w:p w:rsidR="00330687" w:rsidRPr="002171F7" w:rsidRDefault="00330687" w:rsidP="00AE4DFE">
            <w:pPr>
              <w:snapToGrid w:val="0"/>
              <w:spacing w:line="240" w:lineRule="exact"/>
              <w:rPr>
                <w:rFonts w:ascii="標楷體" w:eastAsia="標楷體" w:hAnsi="標楷體"/>
                <w:sz w:val="20"/>
                <w:szCs w:val="20"/>
              </w:rPr>
            </w:pPr>
            <w:r w:rsidRPr="002171F7">
              <w:rPr>
                <w:rFonts w:ascii="標楷體" w:eastAsia="標楷體" w:hAnsi="標楷體" w:hint="eastAsia"/>
                <w:sz w:val="20"/>
                <w:szCs w:val="20"/>
              </w:rPr>
              <w:t></w:t>
            </w:r>
            <w:r w:rsidRPr="00031E79">
              <w:rPr>
                <w:rFonts w:ascii="標楷體" w:eastAsia="標楷體" w:hAnsi="標楷體" w:hint="eastAsia"/>
                <w:sz w:val="20"/>
                <w:szCs w:val="20"/>
              </w:rPr>
              <w:t>12/31~1/2元旦連假</w:t>
            </w:r>
          </w:p>
          <w:p w:rsidR="00330687" w:rsidRPr="002171F7" w:rsidRDefault="00330687" w:rsidP="00AE4DFE">
            <w:pPr>
              <w:snapToGrid w:val="0"/>
              <w:spacing w:line="240" w:lineRule="exact"/>
              <w:rPr>
                <w:rFonts w:ascii="標楷體" w:eastAsia="標楷體" w:hAnsi="標楷體"/>
                <w:sz w:val="20"/>
                <w:szCs w:val="20"/>
              </w:rPr>
            </w:pPr>
            <w:r w:rsidRPr="002171F7">
              <w:rPr>
                <w:rFonts w:ascii="標楷體" w:eastAsia="標楷體" w:hAnsi="標楷體" w:hint="eastAsia"/>
                <w:sz w:val="20"/>
                <w:szCs w:val="20"/>
              </w:rPr>
              <w:t>1/</w:t>
            </w:r>
            <w:r>
              <w:rPr>
                <w:rFonts w:ascii="標楷體" w:eastAsia="標楷體" w:hAnsi="標楷體" w:hint="eastAsia"/>
                <w:sz w:val="20"/>
                <w:szCs w:val="20"/>
              </w:rPr>
              <w:t>6</w:t>
            </w:r>
            <w:r w:rsidRPr="002171F7">
              <w:rPr>
                <w:rFonts w:ascii="標楷體" w:eastAsia="標楷體" w:hAnsi="標楷體" w:hint="eastAsia"/>
                <w:sz w:val="20"/>
                <w:szCs w:val="20"/>
              </w:rPr>
              <w:t>(四)檢閱作文簿</w:t>
            </w:r>
          </w:p>
          <w:p w:rsidR="00330687" w:rsidRPr="002171F7" w:rsidRDefault="00330687" w:rsidP="00AE4DFE">
            <w:pPr>
              <w:snapToGrid w:val="0"/>
              <w:spacing w:line="240" w:lineRule="exact"/>
              <w:rPr>
                <w:rFonts w:ascii="標楷體" w:eastAsia="標楷體" w:hAnsi="標楷體"/>
                <w:sz w:val="20"/>
                <w:szCs w:val="20"/>
              </w:rPr>
            </w:pPr>
          </w:p>
          <w:p w:rsidR="00330687" w:rsidRPr="002171F7" w:rsidRDefault="00330687" w:rsidP="00AE4DFE">
            <w:pPr>
              <w:snapToGrid w:val="0"/>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第貳單元快樂的生活</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第八課紅紅的春</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◎生命教育</w:t>
            </w:r>
          </w:p>
          <w:p w:rsidR="00330687" w:rsidRPr="00BF5D93" w:rsidRDefault="00330687" w:rsidP="00AE4DFE">
            <w:pPr>
              <w:rPr>
                <w:rFonts w:ascii="標楷體" w:eastAsia="標楷體" w:hAnsi="標楷體"/>
                <w:b/>
                <w:color w:val="000000"/>
                <w:sz w:val="20"/>
                <w:szCs w:val="20"/>
              </w:rPr>
            </w:pPr>
            <w:r w:rsidRPr="00BF5D93">
              <w:rPr>
                <w:rFonts w:ascii="標楷體" w:eastAsia="標楷體" w:hAnsi="標楷體" w:hint="eastAsia"/>
                <w:b/>
                <w:color w:val="000000"/>
                <w:sz w:val="20"/>
                <w:szCs w:val="20"/>
              </w:rPr>
              <w:t>◎閱讀教育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◎家庭教育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◎多元文化教育</w:t>
            </w:r>
          </w:p>
        </w:tc>
        <w:tc>
          <w:tcPr>
            <w:tcW w:w="992" w:type="dxa"/>
            <w:tcBorders>
              <w:top w:val="nil"/>
              <w:right w:val="single" w:sz="4" w:space="0" w:color="auto"/>
            </w:tcBorders>
          </w:tcPr>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第三單元</w:t>
            </w:r>
          </w:p>
          <w:p w:rsidR="00330687" w:rsidRPr="00BF5D93"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古錐的動物</w:t>
            </w:r>
          </w:p>
          <w:p w:rsidR="00330687" w:rsidRDefault="00330687" w:rsidP="00AE4DFE">
            <w:pPr>
              <w:spacing w:line="0" w:lineRule="atLeast"/>
              <w:rPr>
                <w:rFonts w:ascii="標楷體" w:eastAsia="標楷體" w:hAnsi="標楷體"/>
                <w:sz w:val="20"/>
                <w:szCs w:val="20"/>
              </w:rPr>
            </w:pPr>
            <w:r w:rsidRPr="00BF5D93">
              <w:rPr>
                <w:rFonts w:ascii="標楷體" w:eastAsia="標楷體" w:hAnsi="標楷體"/>
                <w:sz w:val="20"/>
                <w:szCs w:val="20"/>
              </w:rPr>
              <w:t>一放雞</w:t>
            </w:r>
          </w:p>
          <w:p w:rsidR="00330687" w:rsidRDefault="00330687" w:rsidP="00AE4DFE">
            <w:pPr>
              <w:rPr>
                <w:rFonts w:ascii="標楷體" w:eastAsia="標楷體" w:hAnsi="標楷體"/>
                <w:color w:val="000000"/>
                <w:sz w:val="20"/>
                <w:szCs w:val="20"/>
              </w:rPr>
            </w:pPr>
            <w:r>
              <w:rPr>
                <w:rFonts w:ascii="標楷體" w:eastAsia="標楷體" w:hAnsi="標楷體" w:cs="Arial Unicode MS" w:hint="eastAsia"/>
                <w:color w:val="000000"/>
                <w:sz w:val="20"/>
                <w:szCs w:val="20"/>
              </w:rPr>
              <w:t>◎環境</w:t>
            </w:r>
            <w:r>
              <w:rPr>
                <w:rFonts w:ascii="標楷體" w:eastAsia="標楷體" w:hAnsi="標楷體" w:hint="eastAsia"/>
                <w:color w:val="000000"/>
                <w:sz w:val="20"/>
                <w:szCs w:val="20"/>
              </w:rPr>
              <w:t>教育</w:t>
            </w:r>
          </w:p>
          <w:p w:rsidR="00330687" w:rsidRPr="0046696D"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tcPr>
          <w:p w:rsidR="00330687" w:rsidRPr="0046696D" w:rsidRDefault="00330687" w:rsidP="00AE4DFE">
            <w:pPr>
              <w:rPr>
                <w:rFonts w:ascii="標楷體" w:eastAsia="標楷體" w:hAnsi="標楷體"/>
                <w:color w:val="000000"/>
                <w:sz w:val="20"/>
                <w:szCs w:val="20"/>
              </w:rPr>
            </w:pPr>
            <w:r w:rsidRPr="0046696D">
              <w:rPr>
                <w:rFonts w:ascii="標楷體" w:eastAsia="標楷體" w:hAnsi="標楷體" w:hint="eastAsia"/>
                <w:color w:val="000000"/>
                <w:sz w:val="20"/>
                <w:szCs w:val="20"/>
              </w:rPr>
              <w:t>第9單元讀鐘錶</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性別平等教育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人</w:t>
            </w:r>
            <w:r w:rsidRPr="0046696D">
              <w:rPr>
                <w:rFonts w:ascii="標楷體" w:eastAsia="標楷體" w:hAnsi="標楷體" w:hint="eastAsia"/>
                <w:color w:val="000000"/>
                <w:sz w:val="20"/>
                <w:szCs w:val="20"/>
              </w:rPr>
              <w:t>權</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科</w:t>
            </w:r>
            <w:r w:rsidRPr="0046696D">
              <w:rPr>
                <w:rFonts w:ascii="標楷體" w:eastAsia="標楷體" w:hAnsi="標楷體" w:hint="eastAsia"/>
                <w:color w:val="000000"/>
                <w:sz w:val="20"/>
                <w:szCs w:val="20"/>
              </w:rPr>
              <w:t>技</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品</w:t>
            </w:r>
            <w:r w:rsidRPr="0046696D">
              <w:rPr>
                <w:rFonts w:ascii="標楷體" w:eastAsia="標楷體" w:hAnsi="標楷體" w:hint="eastAsia"/>
                <w:color w:val="000000"/>
                <w:sz w:val="20"/>
                <w:szCs w:val="20"/>
              </w:rPr>
              <w:t>德</w:t>
            </w:r>
            <w:r w:rsidRPr="0046696D">
              <w:rPr>
                <w:rFonts w:ascii="標楷體" w:eastAsia="標楷體" w:hAnsi="標楷體"/>
                <w:color w:val="000000"/>
                <w:sz w:val="20"/>
                <w:szCs w:val="20"/>
              </w:rPr>
              <w:t>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資訊教育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color w:val="000000"/>
                <w:sz w:val="20"/>
                <w:szCs w:val="20"/>
              </w:rPr>
              <w:t>生涯規劃教育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◎閱讀素養教育</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w:t>
            </w:r>
            <w:r w:rsidRPr="0046696D">
              <w:rPr>
                <w:rFonts w:ascii="標楷體" w:eastAsia="標楷體" w:hAnsi="標楷體" w:hint="eastAsia"/>
                <w:color w:val="000000"/>
                <w:sz w:val="20"/>
                <w:szCs w:val="20"/>
              </w:rPr>
              <w:t>戶</w:t>
            </w:r>
            <w:r w:rsidRPr="0046696D">
              <w:rPr>
                <w:rFonts w:ascii="標楷體" w:eastAsia="標楷體" w:hAnsi="標楷體"/>
                <w:color w:val="000000"/>
                <w:sz w:val="20"/>
                <w:szCs w:val="20"/>
              </w:rPr>
              <w:t>外教育</w:t>
            </w:r>
          </w:p>
        </w:tc>
        <w:tc>
          <w:tcPr>
            <w:tcW w:w="1134" w:type="dxa"/>
            <w:tcBorders>
              <w:top w:val="nil"/>
              <w:right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主題六、新的一年</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單元2除夕團圓夜</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◎性別平等</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◎人權</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w:t>
            </w:r>
            <w:r w:rsidRPr="00BF5D93">
              <w:rPr>
                <w:rFonts w:ascii="標楷體" w:eastAsia="標楷體" w:hAnsi="標楷體"/>
                <w:color w:val="000000"/>
                <w:sz w:val="20"/>
                <w:szCs w:val="20"/>
              </w:rPr>
              <w:t>科</w:t>
            </w:r>
            <w:r w:rsidRPr="00BF5D93">
              <w:rPr>
                <w:rFonts w:ascii="標楷體" w:eastAsia="標楷體" w:hAnsi="標楷體" w:hint="eastAsia"/>
                <w:color w:val="000000"/>
                <w:sz w:val="20"/>
                <w:szCs w:val="20"/>
              </w:rPr>
              <w:t>技</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◎家庭教育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◎多元文化教育</w:t>
            </w:r>
          </w:p>
        </w:tc>
        <w:tc>
          <w:tcPr>
            <w:tcW w:w="1134" w:type="dxa"/>
            <w:tcBorders>
              <w:top w:val="nil"/>
              <w:right w:val="single" w:sz="4" w:space="0" w:color="auto"/>
            </w:tcBorders>
          </w:tcPr>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壹、快樂上學去</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五</w:t>
            </w:r>
            <w:r w:rsidRPr="00A30B2B">
              <w:rPr>
                <w:rFonts w:ascii="新細明體" w:hAnsi="新細明體" w:cs="Arial Unicode MS"/>
                <w:color w:val="000000"/>
                <w:sz w:val="20"/>
                <w:szCs w:val="20"/>
              </w:rPr>
              <w:t>.校園生活健康多</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貳、運動樂趣多</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十.和球做朋友</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◎品德教育</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◎安全教育</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◎家庭教育</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◎生涯規劃教育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◎閱讀素養教育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w:t>
            </w:r>
            <w:r w:rsidRPr="00A30B2B">
              <w:rPr>
                <w:rFonts w:ascii="新細明體" w:hAnsi="新細明體" w:hint="eastAsia"/>
                <w:color w:val="000000"/>
                <w:sz w:val="20"/>
                <w:szCs w:val="20"/>
              </w:rPr>
              <w:t>戶</w:t>
            </w:r>
            <w:r w:rsidRPr="00A30B2B">
              <w:rPr>
                <w:rFonts w:ascii="新細明體" w:hAnsi="新細明體"/>
                <w:color w:val="000000"/>
                <w:sz w:val="20"/>
                <w:szCs w:val="20"/>
              </w:rPr>
              <w:t>外教育</w:t>
            </w:r>
          </w:p>
        </w:tc>
        <w:tc>
          <w:tcPr>
            <w:tcW w:w="1039" w:type="dxa"/>
            <w:tcBorders>
              <w:top w:val="nil"/>
              <w:right w:val="single" w:sz="4" w:space="0" w:color="auto"/>
            </w:tcBorders>
            <w:vAlign w:val="center"/>
          </w:tcPr>
          <w:p w:rsidR="00330687" w:rsidRPr="00BF5D93" w:rsidRDefault="00330687" w:rsidP="00AE4DFE">
            <w:pPr>
              <w:ind w:left="57" w:right="57"/>
              <w:rPr>
                <w:rFonts w:ascii="標楷體" w:eastAsia="標楷體" w:hAnsi="標楷體"/>
                <w:sz w:val="20"/>
                <w:szCs w:val="20"/>
              </w:rPr>
            </w:pPr>
            <w:r w:rsidRPr="00BF5D93">
              <w:rPr>
                <w:rFonts w:ascii="標楷體" w:eastAsia="標楷體" w:hAnsi="標楷體" w:hint="eastAsia"/>
                <w:sz w:val="20"/>
                <w:szCs w:val="20"/>
              </w:rPr>
              <w:t>寫字123</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w:t>
            </w:r>
            <w:r w:rsidRPr="00BF5D93">
              <w:rPr>
                <w:rFonts w:ascii="標楷體" w:eastAsia="標楷體" w:hAnsi="標楷體"/>
                <w:color w:val="000000"/>
                <w:sz w:val="20"/>
                <w:szCs w:val="20"/>
              </w:rPr>
              <w:t>科</w:t>
            </w:r>
            <w:r w:rsidRPr="00BF5D93">
              <w:rPr>
                <w:rFonts w:ascii="標楷體" w:eastAsia="標楷體" w:hAnsi="標楷體" w:hint="eastAsia"/>
                <w:color w:val="000000"/>
                <w:sz w:val="20"/>
                <w:szCs w:val="20"/>
              </w:rPr>
              <w:t>技</w:t>
            </w:r>
            <w:r w:rsidRPr="00BF5D93">
              <w:rPr>
                <w:rFonts w:ascii="標楷體" w:eastAsia="標楷體" w:hAnsi="標楷體"/>
                <w:color w:val="000000"/>
                <w:sz w:val="20"/>
                <w:szCs w:val="20"/>
              </w:rPr>
              <w:t>教育</w:t>
            </w:r>
          </w:p>
          <w:p w:rsidR="00330687" w:rsidRPr="00046747" w:rsidRDefault="00330687" w:rsidP="00AE4DFE">
            <w:pPr>
              <w:spacing w:line="0" w:lineRule="atLeast"/>
              <w:jc w:val="center"/>
              <w:rPr>
                <w:rFonts w:ascii="標楷體" w:eastAsia="標楷體" w:hAnsi="標楷體"/>
                <w:sz w:val="20"/>
                <w:szCs w:val="20"/>
              </w:rPr>
            </w:pPr>
          </w:p>
        </w:tc>
        <w:tc>
          <w:tcPr>
            <w:tcW w:w="1088" w:type="dxa"/>
            <w:tcBorders>
              <w:top w:val="nil"/>
              <w:right w:val="single" w:sz="4" w:space="0" w:color="auto"/>
            </w:tcBorders>
          </w:tcPr>
          <w:p w:rsidR="00330687" w:rsidRPr="00BF5D93" w:rsidRDefault="00330687" w:rsidP="00AE4DFE">
            <w:pPr>
              <w:rPr>
                <w:rFonts w:ascii="標楷體" w:eastAsia="標楷體" w:hAnsi="標楷體" w:cs="Arial"/>
                <w:sz w:val="20"/>
                <w:szCs w:val="20"/>
              </w:rPr>
            </w:pPr>
            <w:r w:rsidRPr="00BF5D93">
              <w:rPr>
                <w:rFonts w:ascii="標楷體" w:eastAsia="標楷體" w:hAnsi="標楷體" w:cs="Arial"/>
                <w:sz w:val="20"/>
                <w:szCs w:val="20"/>
              </w:rPr>
              <w:t>Unit 4  Hh and Ii</w:t>
            </w:r>
          </w:p>
          <w:p w:rsidR="00330687" w:rsidRPr="00BF5D93"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r w:rsidRPr="00BF5D93">
              <w:rPr>
                <w:rFonts w:ascii="標楷體" w:eastAsia="標楷體" w:hAnsi="標楷體" w:hint="eastAsia"/>
                <w:b/>
                <w:color w:val="000000"/>
                <w:sz w:val="20"/>
                <w:szCs w:val="20"/>
              </w:rPr>
              <w:t>◎</w:t>
            </w:r>
            <w:r w:rsidRPr="00BF5D93">
              <w:rPr>
                <w:rFonts w:ascii="標楷體" w:eastAsia="標楷體" w:hAnsi="標楷體" w:hint="eastAsia"/>
                <w:b/>
                <w:sz w:val="20"/>
                <w:szCs w:val="20"/>
              </w:rPr>
              <w:t>品德教育</w:t>
            </w:r>
          </w:p>
        </w:tc>
      </w:tr>
      <w:tr w:rsidR="00330687" w:rsidRPr="00227554" w:rsidTr="00AE4DFE">
        <w:trPr>
          <w:cantSplit/>
          <w:trHeight w:val="866"/>
          <w:jc w:val="center"/>
        </w:trPr>
        <w:tc>
          <w:tcPr>
            <w:tcW w:w="428" w:type="dxa"/>
            <w:tcBorders>
              <w:top w:val="nil"/>
            </w:tcBorders>
            <w:vAlign w:val="center"/>
          </w:tcPr>
          <w:p w:rsidR="00330687"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20</w:t>
            </w:r>
          </w:p>
        </w:tc>
        <w:tc>
          <w:tcPr>
            <w:tcW w:w="739" w:type="dxa"/>
            <w:tcBorders>
              <w:top w:val="single" w:sz="4" w:space="0" w:color="auto"/>
              <w:bottom w:val="single" w:sz="4" w:space="0" w:color="auto"/>
            </w:tcBorders>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Pr>
                <w:rFonts w:ascii="標楷體" w:eastAsia="標楷體" w:hAnsi="標楷體" w:hint="eastAsia"/>
                <w:color w:val="000000"/>
                <w:sz w:val="26"/>
                <w:szCs w:val="26"/>
              </w:rPr>
              <w:t>1</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w:t>
            </w:r>
            <w:r w:rsidRPr="00F05847">
              <w:rPr>
                <w:rFonts w:ascii="標楷體" w:eastAsia="標楷體" w:hAnsi="標楷體"/>
                <w:color w:val="000000"/>
                <w:sz w:val="26"/>
                <w:szCs w:val="26"/>
              </w:rPr>
              <w:t>1/</w:t>
            </w:r>
            <w:r>
              <w:rPr>
                <w:rFonts w:ascii="標楷體" w:eastAsia="標楷體" w:hAnsi="標楷體" w:hint="eastAsia"/>
                <w:color w:val="000000"/>
                <w:sz w:val="26"/>
                <w:szCs w:val="26"/>
              </w:rPr>
              <w:t>09</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5</w:t>
            </w:r>
          </w:p>
        </w:tc>
        <w:tc>
          <w:tcPr>
            <w:tcW w:w="993" w:type="dxa"/>
            <w:tcBorders>
              <w:top w:val="single" w:sz="4" w:space="0" w:color="auto"/>
              <w:bottom w:val="single" w:sz="4" w:space="0" w:color="auto"/>
            </w:tcBorders>
            <w:vAlign w:val="center"/>
          </w:tcPr>
          <w:p w:rsidR="00330687" w:rsidRDefault="00330687" w:rsidP="00AE4DFE">
            <w:pPr>
              <w:spacing w:line="240" w:lineRule="exact"/>
              <w:rPr>
                <w:rFonts w:ascii="標楷體" w:eastAsia="標楷體" w:hAnsi="標楷體"/>
                <w:sz w:val="20"/>
                <w:szCs w:val="20"/>
              </w:rPr>
            </w:pPr>
            <w:r w:rsidRPr="00586990">
              <w:rPr>
                <w:rFonts w:ascii="標楷體" w:eastAsia="標楷體" w:hAnsi="標楷體" w:hint="eastAsia"/>
                <w:sz w:val="20"/>
                <w:szCs w:val="20"/>
              </w:rPr>
              <w:t>1/11(二)、1/12(三)期末評量</w:t>
            </w:r>
          </w:p>
          <w:p w:rsidR="00330687" w:rsidRDefault="00330687" w:rsidP="00AE4DFE">
            <w:pPr>
              <w:spacing w:line="240" w:lineRule="exact"/>
              <w:rPr>
                <w:rFonts w:ascii="標楷體" w:eastAsia="標楷體" w:hAnsi="標楷體"/>
                <w:sz w:val="20"/>
                <w:szCs w:val="20"/>
              </w:rPr>
            </w:pPr>
          </w:p>
          <w:p w:rsidR="00330687" w:rsidRPr="002171F7"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BF5D93" w:rsidRDefault="00330687" w:rsidP="00AE4DFE">
            <w:pPr>
              <w:rPr>
                <w:rFonts w:ascii="標楷體" w:eastAsia="標楷體" w:hAnsi="標楷體"/>
                <w:color w:val="000000"/>
                <w:sz w:val="20"/>
                <w:szCs w:val="20"/>
              </w:rPr>
            </w:pPr>
            <w:r w:rsidRPr="00BF5D93">
              <w:rPr>
                <w:rFonts w:ascii="標楷體" w:eastAsia="標楷體" w:hAnsi="標楷體" w:hint="eastAsia"/>
                <w:color w:val="000000"/>
                <w:sz w:val="20"/>
                <w:szCs w:val="20"/>
              </w:rPr>
              <w:t>語文天地二</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w:t>
            </w:r>
            <w:r w:rsidRPr="00BF5D93">
              <w:rPr>
                <w:rFonts w:ascii="標楷體" w:eastAsia="標楷體" w:hAnsi="標楷體" w:hint="eastAsia"/>
                <w:color w:val="000000"/>
                <w:sz w:val="20"/>
                <w:szCs w:val="20"/>
              </w:rPr>
              <w:t>性別平等教育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w:t>
            </w:r>
            <w:r w:rsidRPr="00BF5D93">
              <w:rPr>
                <w:rFonts w:ascii="標楷體" w:eastAsia="標楷體" w:hAnsi="標楷體"/>
                <w:color w:val="000000"/>
                <w:sz w:val="20"/>
                <w:szCs w:val="20"/>
              </w:rPr>
              <w:t>人</w:t>
            </w:r>
            <w:r w:rsidRPr="00BF5D93">
              <w:rPr>
                <w:rFonts w:ascii="標楷體" w:eastAsia="標楷體" w:hAnsi="標楷體" w:hint="eastAsia"/>
                <w:color w:val="000000"/>
                <w:sz w:val="20"/>
                <w:szCs w:val="20"/>
              </w:rPr>
              <w:t>權</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hint="eastAsia"/>
                <w:color w:val="000000"/>
                <w:sz w:val="20"/>
                <w:szCs w:val="20"/>
              </w:rPr>
              <w:t>總複習</w:t>
            </w:r>
          </w:p>
        </w:tc>
        <w:tc>
          <w:tcPr>
            <w:tcW w:w="992" w:type="dxa"/>
            <w:tcBorders>
              <w:top w:val="nil"/>
              <w:right w:val="single" w:sz="4" w:space="0" w:color="auto"/>
            </w:tcBorders>
          </w:tcPr>
          <w:p w:rsidR="00330687" w:rsidRPr="0046696D" w:rsidRDefault="00330687" w:rsidP="00AE4DFE">
            <w:pPr>
              <w:spacing w:line="240" w:lineRule="exact"/>
              <w:rPr>
                <w:rFonts w:ascii="標楷體" w:eastAsia="標楷體" w:hAnsi="標楷體" w:cs="Arial Unicode MS"/>
                <w:color w:val="000000"/>
                <w:sz w:val="20"/>
                <w:szCs w:val="20"/>
              </w:rPr>
            </w:pPr>
            <w:r w:rsidRPr="0046696D">
              <w:rPr>
                <w:rFonts w:ascii="標楷體" w:eastAsia="標楷體" w:hAnsi="標楷體" w:cs="Arial Unicode MS" w:hint="eastAsia"/>
                <w:color w:val="000000"/>
                <w:sz w:val="20"/>
                <w:szCs w:val="20"/>
              </w:rPr>
              <w:t>評量週</w:t>
            </w:r>
          </w:p>
          <w:p w:rsidR="00330687" w:rsidRDefault="00330687" w:rsidP="00AE4DFE">
            <w:pPr>
              <w:spacing w:line="0" w:lineRule="atLeast"/>
              <w:rPr>
                <w:rFonts w:ascii="標楷體" w:eastAsia="標楷體" w:hAnsi="標楷體"/>
                <w:sz w:val="20"/>
                <w:szCs w:val="20"/>
              </w:rPr>
            </w:pPr>
          </w:p>
          <w:p w:rsidR="00330687" w:rsidRDefault="00330687" w:rsidP="00AE4DFE">
            <w:pPr>
              <w:spacing w:line="0" w:lineRule="atLeast"/>
              <w:rPr>
                <w:rFonts w:ascii="標楷體" w:eastAsia="標楷體" w:hAnsi="標楷體"/>
                <w:sz w:val="20"/>
                <w:szCs w:val="20"/>
              </w:rPr>
            </w:pPr>
            <w:r w:rsidRPr="00BF5D93">
              <w:rPr>
                <w:rFonts w:ascii="標楷體" w:eastAsia="標楷體" w:hAnsi="標楷體" w:hint="eastAsia"/>
                <w:sz w:val="20"/>
                <w:szCs w:val="20"/>
              </w:rPr>
              <w:t>舊</w:t>
            </w:r>
            <w:r w:rsidRPr="00BF5D93">
              <w:rPr>
                <w:rFonts w:ascii="標楷體" w:eastAsia="標楷體" w:hAnsi="標楷體"/>
                <w:sz w:val="20"/>
                <w:szCs w:val="20"/>
              </w:rPr>
              <w:t>曆過年</w:t>
            </w:r>
          </w:p>
          <w:p w:rsidR="00330687" w:rsidRDefault="00330687" w:rsidP="00AE4DFE">
            <w:pPr>
              <w:rPr>
                <w:rFonts w:ascii="標楷體" w:eastAsia="標楷體" w:hAnsi="標楷體" w:cs="Arial Unicode MS"/>
                <w:color w:val="000000"/>
                <w:sz w:val="20"/>
                <w:szCs w:val="20"/>
              </w:rPr>
            </w:pPr>
            <w:r>
              <w:rPr>
                <w:rFonts w:ascii="標楷體" w:eastAsia="標楷體" w:hAnsi="標楷體" w:cs="Arial Unicode MS" w:hint="eastAsia"/>
                <w:color w:val="000000"/>
                <w:sz w:val="20"/>
                <w:szCs w:val="20"/>
              </w:rPr>
              <w:t>◎多元文化教育</w:t>
            </w:r>
          </w:p>
          <w:p w:rsidR="00330687" w:rsidRPr="00BF5D93"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tcPr>
          <w:p w:rsidR="00330687" w:rsidRPr="0046696D" w:rsidRDefault="00330687" w:rsidP="00AE4DFE">
            <w:pPr>
              <w:spacing w:line="240" w:lineRule="exact"/>
              <w:rPr>
                <w:rFonts w:ascii="標楷體" w:eastAsia="標楷體" w:hAnsi="標楷體" w:cs="Arial Unicode MS"/>
                <w:color w:val="000000"/>
                <w:sz w:val="20"/>
                <w:szCs w:val="20"/>
              </w:rPr>
            </w:pPr>
            <w:r w:rsidRPr="0046696D">
              <w:rPr>
                <w:rFonts w:ascii="標楷體" w:eastAsia="標楷體" w:hAnsi="標楷體" w:cs="Arial Unicode MS" w:hint="eastAsia"/>
                <w:color w:val="000000"/>
                <w:sz w:val="20"/>
                <w:szCs w:val="20"/>
              </w:rPr>
              <w:t>評量週</w:t>
            </w:r>
          </w:p>
          <w:p w:rsidR="00330687" w:rsidRPr="0046696D" w:rsidRDefault="00330687" w:rsidP="00AE4DFE">
            <w:pPr>
              <w:spacing w:line="240" w:lineRule="exact"/>
              <w:rPr>
                <w:rFonts w:ascii="標楷體" w:eastAsia="標楷體" w:hAnsi="標楷體" w:cs="Arial Unicode MS"/>
                <w:color w:val="000000"/>
                <w:sz w:val="20"/>
                <w:szCs w:val="20"/>
              </w:rPr>
            </w:pP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hint="eastAsia"/>
                <w:color w:val="000000"/>
                <w:sz w:val="20"/>
                <w:szCs w:val="20"/>
              </w:rPr>
              <w:t>加油小站二</w:t>
            </w:r>
          </w:p>
          <w:p w:rsidR="00330687" w:rsidRPr="0046696D" w:rsidRDefault="00330687" w:rsidP="00AE4DFE">
            <w:pPr>
              <w:rPr>
                <w:rFonts w:ascii="標楷體" w:eastAsia="標楷體" w:hAnsi="標楷體"/>
                <w:color w:val="000000"/>
                <w:sz w:val="20"/>
                <w:szCs w:val="20"/>
              </w:rPr>
            </w:pPr>
            <w:r w:rsidRPr="0046696D">
              <w:rPr>
                <w:rFonts w:ascii="標楷體" w:eastAsia="標楷體" w:hAnsi="標楷體" w:cs="Arial Unicode MS" w:hint="eastAsia"/>
                <w:color w:val="000000"/>
                <w:sz w:val="20"/>
                <w:szCs w:val="20"/>
              </w:rPr>
              <w:t>◎海洋教育</w:t>
            </w:r>
          </w:p>
        </w:tc>
        <w:tc>
          <w:tcPr>
            <w:tcW w:w="1134" w:type="dxa"/>
            <w:tcBorders>
              <w:top w:val="nil"/>
              <w:right w:val="single" w:sz="4" w:space="0" w:color="auto"/>
            </w:tcBorders>
          </w:tcPr>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主題六、新的一年</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單元3過新年了</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◎性別平等</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◎人權</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w:t>
            </w:r>
            <w:r w:rsidRPr="00BF5D93">
              <w:rPr>
                <w:rFonts w:ascii="標楷體" w:eastAsia="標楷體" w:hAnsi="標楷體"/>
                <w:color w:val="000000"/>
                <w:sz w:val="20"/>
                <w:szCs w:val="20"/>
              </w:rPr>
              <w:t>科</w:t>
            </w:r>
            <w:r w:rsidRPr="00BF5D93">
              <w:rPr>
                <w:rFonts w:ascii="標楷體" w:eastAsia="標楷體" w:hAnsi="標楷體" w:hint="eastAsia"/>
                <w:color w:val="000000"/>
                <w:sz w:val="20"/>
                <w:szCs w:val="20"/>
              </w:rPr>
              <w:t>技</w:t>
            </w:r>
            <w:r w:rsidRPr="00BF5D93">
              <w:rPr>
                <w:rFonts w:ascii="標楷體" w:eastAsia="標楷體" w:hAnsi="標楷體"/>
                <w:color w:val="000000"/>
                <w:sz w:val="20"/>
                <w:szCs w:val="20"/>
              </w:rPr>
              <w:t>教育</w:t>
            </w:r>
          </w:p>
          <w:p w:rsidR="00330687" w:rsidRPr="00BF5D93" w:rsidRDefault="00330687" w:rsidP="00AE4DFE">
            <w:pPr>
              <w:rPr>
                <w:rFonts w:ascii="標楷體" w:eastAsia="標楷體" w:hAnsi="標楷體" w:cs="Arial Unicode MS"/>
                <w:color w:val="000000"/>
                <w:sz w:val="20"/>
                <w:szCs w:val="20"/>
              </w:rPr>
            </w:pPr>
            <w:r w:rsidRPr="00BF5D93">
              <w:rPr>
                <w:rFonts w:ascii="標楷體" w:eastAsia="標楷體" w:hAnsi="標楷體" w:cs="Arial Unicode MS" w:hint="eastAsia"/>
                <w:color w:val="000000"/>
                <w:sz w:val="20"/>
                <w:szCs w:val="20"/>
              </w:rPr>
              <w:t>◎家庭教育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◎多元文化教育</w:t>
            </w:r>
          </w:p>
        </w:tc>
        <w:tc>
          <w:tcPr>
            <w:tcW w:w="1134" w:type="dxa"/>
            <w:tcBorders>
              <w:top w:val="nil"/>
              <w:right w:val="single" w:sz="4" w:space="0" w:color="auto"/>
            </w:tcBorders>
          </w:tcPr>
          <w:p w:rsidR="00330687" w:rsidRPr="00A30B2B" w:rsidRDefault="00330687" w:rsidP="00AE4DFE">
            <w:pPr>
              <w:spacing w:line="240" w:lineRule="exact"/>
              <w:rPr>
                <w:rFonts w:ascii="新細明體" w:hAnsi="新細明體" w:cs="Arial Unicode MS"/>
                <w:color w:val="000000"/>
                <w:sz w:val="20"/>
                <w:szCs w:val="20"/>
              </w:rPr>
            </w:pPr>
            <w:r w:rsidRPr="00A30B2B">
              <w:rPr>
                <w:rFonts w:ascii="新細明體" w:hAnsi="新細明體" w:cs="Arial Unicode MS" w:hint="eastAsia"/>
                <w:color w:val="000000"/>
                <w:sz w:val="20"/>
                <w:szCs w:val="20"/>
              </w:rPr>
              <w:t>評量週</w:t>
            </w:r>
          </w:p>
          <w:p w:rsidR="00330687" w:rsidRPr="00A30B2B" w:rsidRDefault="00330687" w:rsidP="00AE4DFE">
            <w:pPr>
              <w:spacing w:line="240" w:lineRule="exact"/>
              <w:rPr>
                <w:rFonts w:ascii="新細明體" w:hAnsi="新細明體" w:cs="Arial Unicode MS"/>
                <w:color w:val="000000"/>
                <w:sz w:val="20"/>
                <w:szCs w:val="20"/>
              </w:rPr>
            </w:pP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壹、快樂上學去</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五</w:t>
            </w:r>
            <w:r w:rsidRPr="00A30B2B">
              <w:rPr>
                <w:rFonts w:ascii="新細明體" w:hAnsi="新細明體" w:cs="Arial Unicode MS"/>
                <w:color w:val="000000"/>
                <w:sz w:val="20"/>
                <w:szCs w:val="20"/>
              </w:rPr>
              <w:t>.校園生活健康多</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貳、運動樂趣多</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十.和球做朋友</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◎品德教育</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◎安全教育</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◎家庭教育</w:t>
            </w:r>
          </w:p>
          <w:p w:rsidR="00330687" w:rsidRPr="00A30B2B" w:rsidRDefault="00330687" w:rsidP="00AE4DFE">
            <w:pPr>
              <w:rPr>
                <w:rFonts w:ascii="新細明體" w:hAnsi="新細明體" w:cs="Arial Unicode MS"/>
                <w:color w:val="000000"/>
                <w:sz w:val="20"/>
                <w:szCs w:val="20"/>
              </w:rPr>
            </w:pPr>
            <w:r w:rsidRPr="00A30B2B">
              <w:rPr>
                <w:rFonts w:ascii="新細明體" w:hAnsi="新細明體" w:cs="Arial Unicode MS" w:hint="eastAsia"/>
                <w:color w:val="000000"/>
                <w:sz w:val="20"/>
                <w:szCs w:val="20"/>
              </w:rPr>
              <w:t>◎生涯規劃教育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◎閱讀素養教育</w:t>
            </w:r>
          </w:p>
          <w:p w:rsidR="00330687" w:rsidRPr="00A30B2B" w:rsidRDefault="00330687" w:rsidP="00AE4DFE">
            <w:pPr>
              <w:rPr>
                <w:rFonts w:ascii="新細明體" w:hAnsi="新細明體"/>
                <w:color w:val="000000"/>
                <w:sz w:val="20"/>
                <w:szCs w:val="20"/>
              </w:rPr>
            </w:pPr>
            <w:r w:rsidRPr="00A30B2B">
              <w:rPr>
                <w:rFonts w:ascii="新細明體" w:hAnsi="新細明體" w:cs="Arial Unicode MS" w:hint="eastAsia"/>
                <w:color w:val="000000"/>
                <w:sz w:val="20"/>
                <w:szCs w:val="20"/>
              </w:rPr>
              <w:t>◎</w:t>
            </w:r>
            <w:r w:rsidRPr="00A30B2B">
              <w:rPr>
                <w:rFonts w:ascii="新細明體" w:hAnsi="新細明體" w:hint="eastAsia"/>
                <w:color w:val="000000"/>
                <w:sz w:val="20"/>
                <w:szCs w:val="20"/>
              </w:rPr>
              <w:t>戶</w:t>
            </w:r>
            <w:r w:rsidRPr="00A30B2B">
              <w:rPr>
                <w:rFonts w:ascii="新細明體" w:hAnsi="新細明體"/>
                <w:color w:val="000000"/>
                <w:sz w:val="20"/>
                <w:szCs w:val="20"/>
              </w:rPr>
              <w:t>外教育</w:t>
            </w:r>
          </w:p>
        </w:tc>
        <w:tc>
          <w:tcPr>
            <w:tcW w:w="1039" w:type="dxa"/>
            <w:tcBorders>
              <w:top w:val="nil"/>
              <w:right w:val="single" w:sz="4" w:space="0" w:color="auto"/>
            </w:tcBorders>
            <w:vAlign w:val="center"/>
          </w:tcPr>
          <w:p w:rsidR="00330687" w:rsidRPr="00BF5D93" w:rsidRDefault="00330687" w:rsidP="00AE4DFE">
            <w:pPr>
              <w:ind w:left="57" w:right="57"/>
              <w:rPr>
                <w:rFonts w:ascii="標楷體" w:eastAsia="標楷體" w:hAnsi="標楷體"/>
                <w:sz w:val="20"/>
                <w:szCs w:val="20"/>
              </w:rPr>
            </w:pPr>
            <w:r w:rsidRPr="00BF5D93">
              <w:rPr>
                <w:rFonts w:ascii="標楷體" w:eastAsia="標楷體" w:hAnsi="標楷體" w:hint="eastAsia"/>
                <w:sz w:val="20"/>
                <w:szCs w:val="20"/>
              </w:rPr>
              <w:t>閱讀階梯 擁抱</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◎品德教育</w:t>
            </w:r>
          </w:p>
          <w:p w:rsidR="00330687" w:rsidRPr="00BF5D93" w:rsidRDefault="00330687" w:rsidP="00AE4DFE">
            <w:pPr>
              <w:rPr>
                <w:rFonts w:ascii="標楷體" w:eastAsia="標楷體" w:hAnsi="標楷體"/>
                <w:color w:val="000000"/>
                <w:sz w:val="20"/>
                <w:szCs w:val="20"/>
              </w:rPr>
            </w:pPr>
            <w:r w:rsidRPr="00BF5D93">
              <w:rPr>
                <w:rFonts w:ascii="標楷體" w:eastAsia="標楷體" w:hAnsi="標楷體" w:cs="Arial Unicode MS" w:hint="eastAsia"/>
                <w:color w:val="000000"/>
                <w:sz w:val="20"/>
                <w:szCs w:val="20"/>
              </w:rPr>
              <w:t>◎</w:t>
            </w:r>
            <w:r w:rsidRPr="00BF5D93">
              <w:rPr>
                <w:rFonts w:ascii="標楷體" w:eastAsia="標楷體" w:hAnsi="標楷體"/>
                <w:color w:val="000000"/>
                <w:sz w:val="20"/>
                <w:szCs w:val="20"/>
              </w:rPr>
              <w:t>科</w:t>
            </w:r>
            <w:r w:rsidRPr="00BF5D93">
              <w:rPr>
                <w:rFonts w:ascii="標楷體" w:eastAsia="標楷體" w:hAnsi="標楷體" w:hint="eastAsia"/>
                <w:color w:val="000000"/>
                <w:sz w:val="20"/>
                <w:szCs w:val="20"/>
              </w:rPr>
              <w:t>技</w:t>
            </w:r>
            <w:r w:rsidRPr="00BF5D93">
              <w:rPr>
                <w:rFonts w:ascii="標楷體" w:eastAsia="標楷體" w:hAnsi="標楷體"/>
                <w:color w:val="000000"/>
                <w:sz w:val="20"/>
                <w:szCs w:val="20"/>
              </w:rPr>
              <w:t>教育</w:t>
            </w:r>
          </w:p>
          <w:p w:rsidR="00330687" w:rsidRPr="00BF5D93" w:rsidRDefault="00330687" w:rsidP="00AE4DFE">
            <w:pPr>
              <w:spacing w:line="0" w:lineRule="atLeast"/>
              <w:ind w:left="57"/>
              <w:rPr>
                <w:rFonts w:ascii="標楷體" w:eastAsia="標楷體" w:hAnsi="標楷體"/>
                <w:sz w:val="20"/>
                <w:szCs w:val="20"/>
              </w:rPr>
            </w:pPr>
          </w:p>
        </w:tc>
        <w:tc>
          <w:tcPr>
            <w:tcW w:w="1088" w:type="dxa"/>
            <w:tcBorders>
              <w:top w:val="nil"/>
              <w:right w:val="single" w:sz="4" w:space="0" w:color="auto"/>
            </w:tcBorders>
          </w:tcPr>
          <w:p w:rsidR="00330687" w:rsidRPr="00BF5D93" w:rsidRDefault="00330687" w:rsidP="00AE4DFE">
            <w:pPr>
              <w:rPr>
                <w:rFonts w:ascii="標楷體" w:eastAsia="標楷體" w:hAnsi="標楷體" w:cs="Arial"/>
                <w:sz w:val="20"/>
                <w:szCs w:val="20"/>
              </w:rPr>
            </w:pPr>
            <w:r w:rsidRPr="00BF5D93">
              <w:rPr>
                <w:rFonts w:ascii="標楷體" w:eastAsia="標楷體" w:hAnsi="標楷體" w:cs="Arial"/>
                <w:sz w:val="20"/>
                <w:szCs w:val="20"/>
              </w:rPr>
              <w:t>Unit 4  Hh and Ii</w:t>
            </w:r>
          </w:p>
          <w:p w:rsidR="00330687" w:rsidRPr="00BF5D93"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p>
        </w:tc>
      </w:tr>
      <w:tr w:rsidR="00330687" w:rsidRPr="00227554" w:rsidTr="00AE4DFE">
        <w:trPr>
          <w:cantSplit/>
          <w:trHeight w:val="866"/>
          <w:jc w:val="center"/>
        </w:trPr>
        <w:tc>
          <w:tcPr>
            <w:tcW w:w="428" w:type="dxa"/>
            <w:tcBorders>
              <w:top w:val="nil"/>
            </w:tcBorders>
            <w:vAlign w:val="center"/>
          </w:tcPr>
          <w:p w:rsidR="00330687"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21</w:t>
            </w:r>
          </w:p>
        </w:tc>
        <w:tc>
          <w:tcPr>
            <w:tcW w:w="739" w:type="dxa"/>
            <w:tcBorders>
              <w:top w:val="single" w:sz="4" w:space="0" w:color="auto"/>
              <w:bottom w:val="single" w:sz="4" w:space="0" w:color="auto"/>
            </w:tcBorders>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w:t>
            </w: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6</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2</w:t>
            </w:r>
          </w:p>
        </w:tc>
        <w:tc>
          <w:tcPr>
            <w:tcW w:w="993" w:type="dxa"/>
            <w:tcBorders>
              <w:top w:val="single" w:sz="4" w:space="0" w:color="auto"/>
              <w:bottom w:val="single" w:sz="4" w:space="0" w:color="auto"/>
            </w:tcBorders>
            <w:vAlign w:val="center"/>
          </w:tcPr>
          <w:p w:rsidR="0033068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1/1</w:t>
            </w:r>
            <w:r>
              <w:rPr>
                <w:rFonts w:ascii="標楷體" w:eastAsia="標楷體" w:hAnsi="標楷體" w:hint="eastAsia"/>
                <w:sz w:val="20"/>
                <w:szCs w:val="20"/>
              </w:rPr>
              <w:t>9</w:t>
            </w:r>
            <w:r w:rsidRPr="002171F7">
              <w:rPr>
                <w:rFonts w:ascii="標楷體" w:eastAsia="標楷體" w:hAnsi="標楷體" w:hint="eastAsia"/>
                <w:sz w:val="20"/>
                <w:szCs w:val="20"/>
              </w:rPr>
              <w:t>(三)期末校務會議暨課程發展委員會議</w:t>
            </w:r>
          </w:p>
          <w:p w:rsidR="00330687" w:rsidRPr="002171F7" w:rsidRDefault="00330687" w:rsidP="00AE4DFE">
            <w:pPr>
              <w:spacing w:line="240" w:lineRule="exact"/>
              <w:rPr>
                <w:rFonts w:ascii="標楷體" w:eastAsia="標楷體" w:hAnsi="標楷體"/>
                <w:sz w:val="20"/>
                <w:szCs w:val="20"/>
              </w:rPr>
            </w:pPr>
          </w:p>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1/20(</w:t>
            </w:r>
            <w:r>
              <w:rPr>
                <w:rFonts w:ascii="標楷體" w:eastAsia="標楷體" w:hAnsi="標楷體" w:hint="eastAsia"/>
                <w:sz w:val="20"/>
                <w:szCs w:val="20"/>
              </w:rPr>
              <w:t>四</w:t>
            </w:r>
            <w:r w:rsidRPr="002171F7">
              <w:rPr>
                <w:rFonts w:ascii="標楷體" w:eastAsia="標楷體" w:hAnsi="標楷體" w:hint="eastAsia"/>
                <w:sz w:val="20"/>
                <w:szCs w:val="20"/>
              </w:rPr>
              <w:t>)休業式</w:t>
            </w:r>
          </w:p>
          <w:p w:rsidR="00330687" w:rsidRPr="00586990"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w:t>
            </w:r>
          </w:p>
          <w:p w:rsidR="00330687" w:rsidRDefault="00330687" w:rsidP="00AE4DFE">
            <w:pPr>
              <w:spacing w:line="240" w:lineRule="exact"/>
              <w:rPr>
                <w:rFonts w:ascii="標楷體" w:eastAsia="標楷體" w:hAnsi="標楷體"/>
                <w:sz w:val="20"/>
                <w:szCs w:val="20"/>
              </w:rPr>
            </w:pPr>
            <w:r w:rsidRPr="00586990">
              <w:rPr>
                <w:rFonts w:ascii="標楷體" w:eastAsia="標楷體" w:hAnsi="標楷體" w:hint="eastAsia"/>
                <w:sz w:val="20"/>
                <w:szCs w:val="20"/>
              </w:rPr>
              <w:t>1/21(五)～2/10（四）寒假</w:t>
            </w:r>
          </w:p>
          <w:p w:rsidR="00330687" w:rsidRDefault="00330687" w:rsidP="00AE4DFE">
            <w:pPr>
              <w:spacing w:line="240" w:lineRule="exact"/>
              <w:rPr>
                <w:rFonts w:ascii="標楷體" w:eastAsia="標楷體" w:hAnsi="標楷體"/>
                <w:sz w:val="20"/>
                <w:szCs w:val="20"/>
              </w:rPr>
            </w:pPr>
          </w:p>
          <w:p w:rsidR="00330687" w:rsidRPr="002171F7" w:rsidRDefault="00330687" w:rsidP="00AE4DFE">
            <w:pPr>
              <w:spacing w:line="240" w:lineRule="exact"/>
              <w:rPr>
                <w:rFonts w:ascii="標楷體" w:eastAsia="標楷體" w:hAnsi="標楷體"/>
                <w:sz w:val="20"/>
                <w:szCs w:val="20"/>
              </w:rPr>
            </w:pPr>
            <w:r w:rsidRPr="00586990">
              <w:rPr>
                <w:rFonts w:ascii="標楷體" w:eastAsia="標楷體" w:hAnsi="標楷體" w:hint="eastAsia"/>
                <w:sz w:val="20"/>
                <w:szCs w:val="20"/>
              </w:rPr>
              <w:t>1/22(六)補</w:t>
            </w:r>
            <w:r>
              <w:rPr>
                <w:rFonts w:ascii="標楷體" w:eastAsia="標楷體" w:hAnsi="標楷體" w:hint="eastAsia"/>
                <w:sz w:val="20"/>
                <w:szCs w:val="20"/>
              </w:rPr>
              <w:t>2</w:t>
            </w:r>
            <w:r w:rsidRPr="00586990">
              <w:rPr>
                <w:rFonts w:ascii="標楷體" w:eastAsia="標楷體" w:hAnsi="標楷體" w:hint="eastAsia"/>
                <w:sz w:val="20"/>
                <w:szCs w:val="20"/>
              </w:rPr>
              <w:t>/4(五)的班</w:t>
            </w:r>
          </w:p>
        </w:tc>
        <w:tc>
          <w:tcPr>
            <w:tcW w:w="992" w:type="dxa"/>
            <w:tcBorders>
              <w:top w:val="nil"/>
              <w:right w:val="single" w:sz="4" w:space="0" w:color="auto"/>
            </w:tcBorders>
            <w:vAlign w:val="center"/>
          </w:tcPr>
          <w:p w:rsidR="00330687" w:rsidRPr="00227554"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340E85"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227554" w:rsidRDefault="00330687" w:rsidP="00AE4DFE">
            <w:pPr>
              <w:spacing w:line="240" w:lineRule="exact"/>
              <w:rPr>
                <w:rFonts w:ascii="標楷體" w:eastAsia="標楷體" w:hAnsi="標楷體"/>
                <w:sz w:val="20"/>
                <w:szCs w:val="20"/>
              </w:rPr>
            </w:pPr>
          </w:p>
        </w:tc>
        <w:tc>
          <w:tcPr>
            <w:tcW w:w="1134" w:type="dxa"/>
            <w:tcBorders>
              <w:top w:val="nil"/>
              <w:right w:val="single" w:sz="4" w:space="0" w:color="auto"/>
            </w:tcBorders>
          </w:tcPr>
          <w:p w:rsidR="00330687" w:rsidRPr="00227554" w:rsidRDefault="00330687" w:rsidP="00AE4DFE">
            <w:pPr>
              <w:spacing w:line="240" w:lineRule="exact"/>
              <w:ind w:leftChars="50" w:left="120" w:rightChars="50" w:right="120"/>
              <w:rPr>
                <w:rFonts w:ascii="標楷體" w:eastAsia="標楷體" w:hAnsi="標楷體"/>
                <w:bCs/>
                <w:snapToGrid w:val="0"/>
                <w:kern w:val="0"/>
                <w:sz w:val="20"/>
                <w:szCs w:val="20"/>
              </w:rPr>
            </w:pPr>
          </w:p>
        </w:tc>
        <w:tc>
          <w:tcPr>
            <w:tcW w:w="1134" w:type="dxa"/>
            <w:tcBorders>
              <w:top w:val="nil"/>
              <w:right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p>
        </w:tc>
        <w:tc>
          <w:tcPr>
            <w:tcW w:w="1039"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p>
        </w:tc>
        <w:tc>
          <w:tcPr>
            <w:tcW w:w="1088"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p>
        </w:tc>
      </w:tr>
      <w:tr w:rsidR="00330687" w:rsidRPr="00227554" w:rsidTr="00AE4DFE">
        <w:trPr>
          <w:cantSplit/>
          <w:trHeight w:val="866"/>
          <w:jc w:val="center"/>
        </w:trPr>
        <w:tc>
          <w:tcPr>
            <w:tcW w:w="428" w:type="dxa"/>
            <w:tcBorders>
              <w:top w:val="nil"/>
            </w:tcBorders>
            <w:vAlign w:val="center"/>
          </w:tcPr>
          <w:p w:rsidR="00330687"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22</w:t>
            </w:r>
          </w:p>
        </w:tc>
        <w:tc>
          <w:tcPr>
            <w:tcW w:w="739" w:type="dxa"/>
            <w:tcBorders>
              <w:top w:val="single" w:sz="4" w:space="0" w:color="auto"/>
              <w:bottom w:val="single" w:sz="4" w:space="0" w:color="auto"/>
            </w:tcBorders>
          </w:tcPr>
          <w:p w:rsidR="00330687" w:rsidRPr="00221E5F" w:rsidRDefault="00330687" w:rsidP="00AE4DFE">
            <w:pPr>
              <w:jc w:val="center"/>
              <w:rPr>
                <w:rFonts w:ascii="標楷體" w:eastAsia="標楷體" w:hAnsi="標楷體"/>
                <w:color w:val="000000"/>
              </w:rPr>
            </w:pPr>
          </w:p>
        </w:tc>
        <w:tc>
          <w:tcPr>
            <w:tcW w:w="993" w:type="dxa"/>
            <w:tcBorders>
              <w:top w:val="single" w:sz="4" w:space="0" w:color="auto"/>
              <w:bottom w:val="single" w:sz="4" w:space="0" w:color="auto"/>
            </w:tcBorders>
            <w:vAlign w:val="center"/>
          </w:tcPr>
          <w:p w:rsidR="00330687"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vAlign w:val="center"/>
          </w:tcPr>
          <w:p w:rsidR="00330687" w:rsidRPr="00227554"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340E85"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227554" w:rsidRDefault="00330687" w:rsidP="00AE4DFE">
            <w:pPr>
              <w:spacing w:line="240" w:lineRule="exact"/>
              <w:rPr>
                <w:rFonts w:ascii="標楷體" w:eastAsia="標楷體" w:hAnsi="標楷體"/>
                <w:sz w:val="20"/>
                <w:szCs w:val="20"/>
              </w:rPr>
            </w:pPr>
          </w:p>
        </w:tc>
        <w:tc>
          <w:tcPr>
            <w:tcW w:w="1134" w:type="dxa"/>
            <w:tcBorders>
              <w:top w:val="nil"/>
              <w:right w:val="single" w:sz="4" w:space="0" w:color="auto"/>
            </w:tcBorders>
          </w:tcPr>
          <w:p w:rsidR="00330687" w:rsidRPr="00227554" w:rsidRDefault="00330687" w:rsidP="00AE4DFE">
            <w:pPr>
              <w:spacing w:line="240" w:lineRule="exact"/>
              <w:ind w:leftChars="50" w:left="120" w:rightChars="50" w:right="120"/>
              <w:rPr>
                <w:rFonts w:ascii="標楷體" w:eastAsia="標楷體" w:hAnsi="標楷體"/>
                <w:bCs/>
                <w:snapToGrid w:val="0"/>
                <w:kern w:val="0"/>
                <w:sz w:val="20"/>
                <w:szCs w:val="20"/>
              </w:rPr>
            </w:pPr>
          </w:p>
        </w:tc>
        <w:tc>
          <w:tcPr>
            <w:tcW w:w="1134" w:type="dxa"/>
            <w:tcBorders>
              <w:top w:val="nil"/>
              <w:right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p>
        </w:tc>
        <w:tc>
          <w:tcPr>
            <w:tcW w:w="1039"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p>
        </w:tc>
        <w:tc>
          <w:tcPr>
            <w:tcW w:w="1088"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p>
        </w:tc>
      </w:tr>
    </w:tbl>
    <w:p w:rsidR="00330687" w:rsidRPr="00227554"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Pr="00B40768" w:rsidRDefault="00330687" w:rsidP="00330687">
      <w:pPr>
        <w:snapToGrid w:val="0"/>
        <w:spacing w:line="480" w:lineRule="exact"/>
        <w:ind w:leftChars="-150" w:left="-360" w:firstLineChars="150" w:firstLine="360"/>
        <w:jc w:val="center"/>
        <w:rPr>
          <w:rFonts w:ascii="標楷體" w:eastAsia="標楷體" w:hAnsi="標楷體"/>
        </w:rPr>
      </w:pPr>
      <w:r>
        <w:rPr>
          <w:rFonts w:ascii="標楷體" w:eastAsia="標楷體" w:hAnsi="標楷體"/>
        </w:rPr>
        <w:br w:type="page"/>
      </w:r>
      <w:r>
        <w:rPr>
          <w:rFonts w:ascii="標楷體" w:eastAsia="標楷體" w:hAnsi="標楷體" w:hint="eastAsia"/>
        </w:rPr>
        <w:lastRenderedPageBreak/>
        <w:t>桃園市</w:t>
      </w:r>
      <w:r>
        <w:rPr>
          <w:rFonts w:ascii="標楷體" w:eastAsia="標楷體" w:hAnsi="標楷體"/>
        </w:rPr>
        <w:t>龜山區</w:t>
      </w:r>
      <w:r w:rsidRPr="00B40768">
        <w:rPr>
          <w:rFonts w:ascii="標楷體" w:eastAsia="標楷體" w:hAnsi="標楷體" w:hint="eastAsia"/>
        </w:rPr>
        <w:t>福源國</w:t>
      </w:r>
      <w:r>
        <w:rPr>
          <w:rFonts w:ascii="標楷體" w:eastAsia="標楷體" w:hAnsi="標楷體"/>
        </w:rPr>
        <w:t>民</w:t>
      </w:r>
      <w:r w:rsidRPr="00B40768">
        <w:rPr>
          <w:rFonts w:ascii="標楷體" w:eastAsia="標楷體" w:hAnsi="標楷體" w:hint="eastAsia"/>
        </w:rPr>
        <w:t>小</w:t>
      </w:r>
      <w:r>
        <w:rPr>
          <w:rFonts w:ascii="標楷體" w:eastAsia="標楷體" w:hAnsi="標楷體"/>
        </w:rPr>
        <w:t>學</w:t>
      </w:r>
      <w:r>
        <w:rPr>
          <w:rFonts w:ascii="標楷體" w:eastAsia="標楷體" w:hAnsi="標楷體" w:hint="eastAsia"/>
        </w:rPr>
        <w:t>110學年度</w:t>
      </w:r>
      <w:r w:rsidRPr="00B40768">
        <w:rPr>
          <w:rFonts w:ascii="標楷體" w:eastAsia="標楷體" w:hAnsi="標楷體" w:hint="eastAsia"/>
        </w:rPr>
        <w:t>第</w:t>
      </w:r>
      <w:r>
        <w:rPr>
          <w:rFonts w:ascii="標楷體" w:eastAsia="標楷體" w:hAnsi="標楷體"/>
        </w:rPr>
        <w:t>二</w:t>
      </w:r>
      <w:r w:rsidRPr="00B40768">
        <w:rPr>
          <w:rFonts w:ascii="標楷體" w:eastAsia="標楷體" w:hAnsi="標楷體" w:hint="eastAsia"/>
        </w:rPr>
        <w:t>學期（</w:t>
      </w:r>
      <w:r>
        <w:rPr>
          <w:rFonts w:ascii="標楷體" w:eastAsia="標楷體" w:hAnsi="標楷體" w:hint="eastAsia"/>
        </w:rPr>
        <w:t>一</w:t>
      </w:r>
      <w:r w:rsidRPr="00B40768">
        <w:rPr>
          <w:rFonts w:ascii="標楷體" w:eastAsia="標楷體" w:hAnsi="標楷體" w:hint="eastAsia"/>
        </w:rPr>
        <w:t>）年級課程教學進度</w:t>
      </w:r>
      <w:r>
        <w:rPr>
          <w:rFonts w:ascii="標楷體" w:eastAsia="標楷體" w:hAnsi="標楷體"/>
        </w:rPr>
        <w:t>總</w:t>
      </w:r>
      <w:r w:rsidRPr="00B40768">
        <w:rPr>
          <w:rFonts w:ascii="標楷體" w:eastAsia="標楷體" w:hAnsi="標楷體" w:hint="eastAsia"/>
        </w:rPr>
        <w:t>表</w:t>
      </w:r>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
        <w:gridCol w:w="739"/>
        <w:gridCol w:w="993"/>
        <w:gridCol w:w="992"/>
        <w:gridCol w:w="992"/>
        <w:gridCol w:w="992"/>
        <w:gridCol w:w="1134"/>
        <w:gridCol w:w="1134"/>
        <w:gridCol w:w="1039"/>
        <w:gridCol w:w="1088"/>
        <w:gridCol w:w="992"/>
      </w:tblGrid>
      <w:tr w:rsidR="00330687" w:rsidRPr="00B40768" w:rsidTr="00AE4DFE">
        <w:trPr>
          <w:cantSplit/>
          <w:trHeight w:val="405"/>
          <w:jc w:val="center"/>
        </w:trPr>
        <w:tc>
          <w:tcPr>
            <w:tcW w:w="428" w:type="dxa"/>
            <w:vMerge w:val="restart"/>
            <w:vAlign w:val="center"/>
          </w:tcPr>
          <w:p w:rsidR="00330687" w:rsidRPr="00B40768" w:rsidRDefault="00330687" w:rsidP="00AE4DFE">
            <w:pPr>
              <w:snapToGrid w:val="0"/>
              <w:spacing w:line="240" w:lineRule="exact"/>
              <w:jc w:val="center"/>
              <w:rPr>
                <w:rFonts w:ascii="標楷體" w:eastAsia="標楷體" w:hAnsi="標楷體"/>
                <w:sz w:val="20"/>
                <w:szCs w:val="20"/>
              </w:rPr>
            </w:pPr>
            <w:r w:rsidRPr="00B40768">
              <w:rPr>
                <w:rFonts w:ascii="標楷體" w:eastAsia="標楷體" w:hAnsi="標楷體" w:hint="eastAsia"/>
                <w:sz w:val="20"/>
                <w:szCs w:val="20"/>
              </w:rPr>
              <w:t>週</w:t>
            </w:r>
          </w:p>
          <w:p w:rsidR="00330687" w:rsidRPr="00B40768" w:rsidRDefault="00330687" w:rsidP="00AE4DFE">
            <w:pPr>
              <w:snapToGrid w:val="0"/>
              <w:spacing w:line="240" w:lineRule="exact"/>
              <w:jc w:val="center"/>
              <w:rPr>
                <w:rFonts w:ascii="標楷體" w:eastAsia="標楷體" w:hAnsi="標楷體"/>
                <w:sz w:val="20"/>
                <w:szCs w:val="20"/>
              </w:rPr>
            </w:pPr>
            <w:r>
              <w:rPr>
                <w:rFonts w:ascii="標楷體" w:eastAsia="標楷體" w:hAnsi="標楷體"/>
                <w:sz w:val="20"/>
                <w:szCs w:val="20"/>
              </w:rPr>
              <w:t>次</w:t>
            </w:r>
          </w:p>
        </w:tc>
        <w:tc>
          <w:tcPr>
            <w:tcW w:w="739" w:type="dxa"/>
            <w:vMerge w:val="restart"/>
            <w:vAlign w:val="center"/>
          </w:tcPr>
          <w:p w:rsidR="00330687" w:rsidRDefault="00330687" w:rsidP="00AE4DFE">
            <w:pPr>
              <w:pStyle w:val="l14"/>
              <w:snapToGrid w:val="0"/>
              <w:spacing w:line="240" w:lineRule="exact"/>
              <w:rPr>
                <w:rFonts w:ascii="標楷體" w:eastAsia="標楷體" w:hAnsi="標楷體"/>
                <w:sz w:val="20"/>
              </w:rPr>
            </w:pPr>
            <w:r w:rsidRPr="00B40768">
              <w:rPr>
                <w:rFonts w:ascii="標楷體" w:eastAsia="標楷體" w:hAnsi="標楷體" w:hint="eastAsia"/>
                <w:sz w:val="20"/>
              </w:rPr>
              <w:t>日</w:t>
            </w:r>
          </w:p>
          <w:p w:rsidR="00330687" w:rsidRPr="00B40768" w:rsidRDefault="00330687" w:rsidP="00AE4DFE">
            <w:pPr>
              <w:pStyle w:val="l14"/>
              <w:snapToGrid w:val="0"/>
              <w:spacing w:line="240" w:lineRule="exact"/>
              <w:rPr>
                <w:rFonts w:ascii="標楷體" w:eastAsia="標楷體" w:hAnsi="標楷體"/>
                <w:sz w:val="20"/>
              </w:rPr>
            </w:pPr>
            <w:r w:rsidRPr="00B40768">
              <w:rPr>
                <w:rFonts w:ascii="標楷體" w:eastAsia="標楷體" w:hAnsi="標楷體" w:hint="eastAsia"/>
                <w:sz w:val="20"/>
              </w:rPr>
              <w:t>期</w:t>
            </w:r>
          </w:p>
        </w:tc>
        <w:tc>
          <w:tcPr>
            <w:tcW w:w="993" w:type="dxa"/>
            <w:vMerge w:val="restart"/>
            <w:vAlign w:val="center"/>
          </w:tcPr>
          <w:p w:rsidR="00330687" w:rsidRDefault="00330687" w:rsidP="00AE4DFE">
            <w:pPr>
              <w:snapToGrid w:val="0"/>
              <w:spacing w:line="240" w:lineRule="exact"/>
              <w:ind w:right="-28"/>
              <w:jc w:val="center"/>
              <w:rPr>
                <w:rFonts w:ascii="標楷體" w:eastAsia="標楷體" w:hAnsi="標楷體"/>
                <w:sz w:val="20"/>
                <w:szCs w:val="20"/>
              </w:rPr>
            </w:pPr>
            <w:r w:rsidRPr="00B40768">
              <w:rPr>
                <w:rFonts w:ascii="標楷體" w:eastAsia="標楷體" w:hAnsi="標楷體" w:hint="eastAsia"/>
                <w:sz w:val="20"/>
                <w:szCs w:val="20"/>
              </w:rPr>
              <w:t>學校</w:t>
            </w:r>
          </w:p>
          <w:p w:rsidR="00330687" w:rsidRPr="00B40768" w:rsidRDefault="00330687" w:rsidP="00AE4DFE">
            <w:pPr>
              <w:snapToGrid w:val="0"/>
              <w:spacing w:line="240" w:lineRule="exact"/>
              <w:ind w:right="-28"/>
              <w:jc w:val="center"/>
              <w:rPr>
                <w:rFonts w:ascii="標楷體" w:eastAsia="標楷體" w:hAnsi="標楷體"/>
                <w:sz w:val="20"/>
                <w:szCs w:val="20"/>
              </w:rPr>
            </w:pPr>
            <w:r w:rsidRPr="00B40768">
              <w:rPr>
                <w:rFonts w:ascii="標楷體" w:eastAsia="標楷體" w:hAnsi="標楷體" w:hint="eastAsia"/>
                <w:sz w:val="20"/>
                <w:szCs w:val="20"/>
              </w:rPr>
              <w:t>行事</w:t>
            </w:r>
          </w:p>
        </w:tc>
        <w:tc>
          <w:tcPr>
            <w:tcW w:w="5244" w:type="dxa"/>
            <w:gridSpan w:val="5"/>
            <w:vAlign w:val="center"/>
          </w:tcPr>
          <w:p w:rsidR="00330687" w:rsidRPr="00B40768" w:rsidRDefault="00330687" w:rsidP="00AE4DFE">
            <w:pPr>
              <w:pStyle w:val="afa"/>
              <w:adjustRightInd w:val="0"/>
              <w:spacing w:before="0" w:after="0" w:line="240" w:lineRule="atLeast"/>
              <w:rPr>
                <w:rFonts w:ascii="標楷體" w:eastAsia="標楷體" w:hAnsi="標楷體"/>
                <w:sz w:val="20"/>
              </w:rPr>
            </w:pPr>
            <w:r>
              <w:rPr>
                <w:rFonts w:ascii="標楷體" w:eastAsia="標楷體" w:hAnsi="標楷體"/>
                <w:sz w:val="20"/>
              </w:rPr>
              <w:t>學習</w:t>
            </w:r>
            <w:r w:rsidRPr="00B40768">
              <w:rPr>
                <w:rFonts w:ascii="標楷體" w:eastAsia="標楷體" w:hAnsi="標楷體" w:hint="eastAsia"/>
                <w:sz w:val="20"/>
              </w:rPr>
              <w:t>領域</w:t>
            </w:r>
            <w:r>
              <w:rPr>
                <w:rFonts w:ascii="標楷體" w:eastAsia="標楷體" w:hAnsi="標楷體"/>
                <w:sz w:val="20"/>
              </w:rPr>
              <w:t>課程</w:t>
            </w:r>
          </w:p>
        </w:tc>
        <w:tc>
          <w:tcPr>
            <w:tcW w:w="3119" w:type="dxa"/>
            <w:gridSpan w:val="3"/>
            <w:vAlign w:val="center"/>
          </w:tcPr>
          <w:p w:rsidR="00330687" w:rsidRPr="00B40768" w:rsidRDefault="00330687" w:rsidP="00AE4DFE">
            <w:pPr>
              <w:pStyle w:val="afa"/>
              <w:spacing w:before="0" w:after="0" w:line="240" w:lineRule="exact"/>
              <w:rPr>
                <w:rFonts w:ascii="標楷體" w:eastAsia="標楷體" w:hAnsi="標楷體"/>
                <w:sz w:val="20"/>
              </w:rPr>
            </w:pPr>
            <w:r>
              <w:rPr>
                <w:rFonts w:ascii="標楷體" w:eastAsia="標楷體" w:hAnsi="標楷體"/>
                <w:sz w:val="20"/>
              </w:rPr>
              <w:t>彈性學習課程</w:t>
            </w:r>
          </w:p>
        </w:tc>
      </w:tr>
      <w:tr w:rsidR="00330687" w:rsidRPr="00B40768" w:rsidTr="00AE4DFE">
        <w:trPr>
          <w:cantSplit/>
          <w:trHeight w:val="373"/>
          <w:jc w:val="center"/>
        </w:trPr>
        <w:tc>
          <w:tcPr>
            <w:tcW w:w="428" w:type="dxa"/>
            <w:vMerge/>
            <w:vAlign w:val="center"/>
          </w:tcPr>
          <w:p w:rsidR="00330687" w:rsidRPr="00B40768" w:rsidRDefault="00330687" w:rsidP="00AE4DFE">
            <w:pPr>
              <w:snapToGrid w:val="0"/>
              <w:spacing w:line="240" w:lineRule="exact"/>
              <w:jc w:val="center"/>
              <w:rPr>
                <w:rFonts w:ascii="標楷體" w:eastAsia="標楷體" w:hAnsi="標楷體"/>
                <w:sz w:val="20"/>
                <w:szCs w:val="20"/>
              </w:rPr>
            </w:pPr>
          </w:p>
        </w:tc>
        <w:tc>
          <w:tcPr>
            <w:tcW w:w="739" w:type="dxa"/>
            <w:vMerge/>
            <w:tcBorders>
              <w:tl2br w:val="single" w:sz="4" w:space="0" w:color="auto"/>
            </w:tcBorders>
            <w:vAlign w:val="center"/>
          </w:tcPr>
          <w:p w:rsidR="00330687" w:rsidRPr="00B40768" w:rsidRDefault="00330687" w:rsidP="00AE4DFE">
            <w:pPr>
              <w:pStyle w:val="l14"/>
              <w:snapToGrid w:val="0"/>
              <w:spacing w:line="240" w:lineRule="exact"/>
              <w:rPr>
                <w:rFonts w:ascii="標楷體" w:eastAsia="標楷體" w:hAnsi="標楷體"/>
                <w:sz w:val="20"/>
              </w:rPr>
            </w:pPr>
          </w:p>
        </w:tc>
        <w:tc>
          <w:tcPr>
            <w:tcW w:w="993" w:type="dxa"/>
            <w:vMerge/>
            <w:vAlign w:val="center"/>
          </w:tcPr>
          <w:p w:rsidR="00330687" w:rsidRPr="00B40768" w:rsidRDefault="00330687" w:rsidP="00AE4DFE">
            <w:pPr>
              <w:snapToGrid w:val="0"/>
              <w:spacing w:line="240" w:lineRule="exact"/>
              <w:ind w:right="-146"/>
              <w:jc w:val="center"/>
              <w:rPr>
                <w:rFonts w:ascii="標楷體" w:eastAsia="標楷體" w:hAnsi="標楷體"/>
                <w:sz w:val="20"/>
                <w:szCs w:val="20"/>
              </w:rPr>
            </w:pPr>
          </w:p>
        </w:tc>
        <w:tc>
          <w:tcPr>
            <w:tcW w:w="1984" w:type="dxa"/>
            <w:gridSpan w:val="2"/>
            <w:vAlign w:val="center"/>
          </w:tcPr>
          <w:p w:rsidR="00330687" w:rsidRPr="00B40768" w:rsidRDefault="00330687" w:rsidP="00AE4DFE">
            <w:pPr>
              <w:snapToGrid w:val="0"/>
              <w:spacing w:line="240" w:lineRule="exact"/>
              <w:ind w:right="-146"/>
              <w:jc w:val="center"/>
              <w:rPr>
                <w:rFonts w:ascii="標楷體" w:eastAsia="標楷體" w:hAnsi="標楷體"/>
                <w:sz w:val="20"/>
                <w:szCs w:val="20"/>
              </w:rPr>
            </w:pPr>
            <w:r w:rsidRPr="00B40768">
              <w:rPr>
                <w:rFonts w:ascii="標楷體" w:eastAsia="標楷體" w:hAnsi="標楷體" w:hint="eastAsia"/>
                <w:sz w:val="20"/>
                <w:szCs w:val="20"/>
              </w:rPr>
              <w:t>語文</w:t>
            </w:r>
          </w:p>
        </w:tc>
        <w:tc>
          <w:tcPr>
            <w:tcW w:w="992" w:type="dxa"/>
            <w:vMerge w:val="restart"/>
            <w:vAlign w:val="center"/>
          </w:tcPr>
          <w:p w:rsidR="00330687" w:rsidRPr="00643EBF" w:rsidRDefault="00330687" w:rsidP="00AE4DFE">
            <w:pPr>
              <w:snapToGrid w:val="0"/>
              <w:spacing w:line="240" w:lineRule="exact"/>
              <w:ind w:right="-28"/>
              <w:jc w:val="center"/>
              <w:rPr>
                <w:rFonts w:ascii="標楷體" w:eastAsia="標楷體" w:hAnsi="標楷體"/>
                <w:sz w:val="20"/>
                <w:szCs w:val="20"/>
              </w:rPr>
            </w:pPr>
            <w:r w:rsidRPr="00643EBF">
              <w:rPr>
                <w:rFonts w:ascii="標楷體" w:eastAsia="標楷體" w:hAnsi="標楷體" w:hint="eastAsia"/>
                <w:sz w:val="20"/>
                <w:szCs w:val="20"/>
              </w:rPr>
              <w:t>數學</w:t>
            </w:r>
          </w:p>
        </w:tc>
        <w:tc>
          <w:tcPr>
            <w:tcW w:w="1134" w:type="dxa"/>
            <w:vMerge w:val="restart"/>
            <w:vAlign w:val="center"/>
          </w:tcPr>
          <w:p w:rsidR="00330687" w:rsidRPr="00643EBF" w:rsidRDefault="00330687" w:rsidP="00AE4DFE">
            <w:pPr>
              <w:snapToGrid w:val="0"/>
              <w:spacing w:line="240" w:lineRule="exact"/>
              <w:jc w:val="center"/>
              <w:rPr>
                <w:rFonts w:ascii="標楷體" w:eastAsia="標楷體" w:hAnsi="標楷體"/>
                <w:sz w:val="20"/>
                <w:szCs w:val="20"/>
              </w:rPr>
            </w:pPr>
            <w:r w:rsidRPr="00643EBF">
              <w:rPr>
                <w:rFonts w:ascii="標楷體" w:eastAsia="標楷體" w:hAnsi="標楷體" w:hint="eastAsia"/>
                <w:sz w:val="20"/>
                <w:szCs w:val="20"/>
              </w:rPr>
              <w:t>生活</w:t>
            </w:r>
          </w:p>
        </w:tc>
        <w:tc>
          <w:tcPr>
            <w:tcW w:w="1134" w:type="dxa"/>
            <w:vMerge w:val="restart"/>
            <w:vAlign w:val="center"/>
          </w:tcPr>
          <w:p w:rsidR="00330687" w:rsidRPr="00643EBF" w:rsidRDefault="00330687" w:rsidP="00AE4DFE">
            <w:pPr>
              <w:snapToGrid w:val="0"/>
              <w:spacing w:line="240" w:lineRule="exact"/>
              <w:jc w:val="center"/>
              <w:rPr>
                <w:rFonts w:ascii="標楷體" w:eastAsia="標楷體" w:hAnsi="標楷體"/>
                <w:sz w:val="20"/>
                <w:szCs w:val="20"/>
              </w:rPr>
            </w:pPr>
            <w:r w:rsidRPr="00643EBF">
              <w:rPr>
                <w:rFonts w:ascii="標楷體" w:eastAsia="標楷體" w:hAnsi="標楷體" w:hint="eastAsia"/>
                <w:sz w:val="20"/>
                <w:szCs w:val="20"/>
              </w:rPr>
              <w:t>健康與體育</w:t>
            </w:r>
          </w:p>
        </w:tc>
        <w:tc>
          <w:tcPr>
            <w:tcW w:w="2127" w:type="dxa"/>
            <w:gridSpan w:val="2"/>
            <w:vAlign w:val="center"/>
          </w:tcPr>
          <w:p w:rsidR="00330687" w:rsidRPr="00B40768" w:rsidRDefault="00330687" w:rsidP="00AE4DFE">
            <w:pPr>
              <w:pStyle w:val="afa"/>
              <w:adjustRightInd w:val="0"/>
              <w:spacing w:before="0" w:after="0" w:line="240" w:lineRule="atLeast"/>
              <w:rPr>
                <w:rFonts w:ascii="標楷體" w:eastAsia="標楷體" w:hAnsi="標楷體"/>
                <w:sz w:val="20"/>
              </w:rPr>
            </w:pPr>
            <w:r>
              <w:rPr>
                <w:rFonts w:ascii="標楷體" w:eastAsia="標楷體" w:hAnsi="標楷體"/>
                <w:sz w:val="20"/>
              </w:rPr>
              <w:t>統整性主題</w:t>
            </w:r>
          </w:p>
        </w:tc>
        <w:tc>
          <w:tcPr>
            <w:tcW w:w="992" w:type="dxa"/>
            <w:vAlign w:val="center"/>
          </w:tcPr>
          <w:p w:rsidR="00330687" w:rsidRPr="00B40768" w:rsidRDefault="00330687" w:rsidP="00AE4DFE">
            <w:pPr>
              <w:pStyle w:val="afa"/>
              <w:adjustRightInd w:val="0"/>
              <w:spacing w:before="0" w:after="0" w:line="240" w:lineRule="atLeast"/>
              <w:rPr>
                <w:rFonts w:ascii="標楷體" w:eastAsia="標楷體" w:hAnsi="標楷體"/>
                <w:sz w:val="20"/>
              </w:rPr>
            </w:pPr>
            <w:r>
              <w:rPr>
                <w:rFonts w:ascii="標楷體" w:eastAsia="標楷體" w:hAnsi="標楷體"/>
                <w:sz w:val="20"/>
              </w:rPr>
              <w:t>其他類</w:t>
            </w:r>
          </w:p>
        </w:tc>
      </w:tr>
      <w:tr w:rsidR="00330687" w:rsidRPr="00B40768" w:rsidTr="00AE4DFE">
        <w:trPr>
          <w:cantSplit/>
          <w:trHeight w:val="433"/>
          <w:jc w:val="center"/>
        </w:trPr>
        <w:tc>
          <w:tcPr>
            <w:tcW w:w="428" w:type="dxa"/>
            <w:vMerge/>
            <w:vAlign w:val="center"/>
          </w:tcPr>
          <w:p w:rsidR="00330687" w:rsidRPr="00B40768" w:rsidRDefault="00330687" w:rsidP="00AE4DFE">
            <w:pPr>
              <w:snapToGrid w:val="0"/>
              <w:spacing w:line="240" w:lineRule="exact"/>
              <w:jc w:val="center"/>
              <w:rPr>
                <w:rFonts w:ascii="標楷體" w:eastAsia="標楷體" w:hAnsi="標楷體"/>
                <w:sz w:val="20"/>
                <w:szCs w:val="20"/>
              </w:rPr>
            </w:pPr>
          </w:p>
        </w:tc>
        <w:tc>
          <w:tcPr>
            <w:tcW w:w="739" w:type="dxa"/>
            <w:vMerge/>
            <w:tcBorders>
              <w:tl2br w:val="single" w:sz="4" w:space="0" w:color="auto"/>
            </w:tcBorders>
            <w:vAlign w:val="center"/>
          </w:tcPr>
          <w:p w:rsidR="00330687" w:rsidRPr="00B40768" w:rsidRDefault="00330687" w:rsidP="00AE4DFE">
            <w:pPr>
              <w:pStyle w:val="l14"/>
              <w:snapToGrid w:val="0"/>
              <w:spacing w:line="240" w:lineRule="exact"/>
              <w:rPr>
                <w:rFonts w:ascii="標楷體" w:eastAsia="標楷體" w:hAnsi="標楷體"/>
                <w:sz w:val="20"/>
              </w:rPr>
            </w:pPr>
          </w:p>
        </w:tc>
        <w:tc>
          <w:tcPr>
            <w:tcW w:w="993" w:type="dxa"/>
            <w:vMerge/>
            <w:vAlign w:val="center"/>
          </w:tcPr>
          <w:p w:rsidR="00330687" w:rsidRPr="00B40768" w:rsidRDefault="00330687" w:rsidP="00AE4DFE">
            <w:pPr>
              <w:snapToGrid w:val="0"/>
              <w:spacing w:line="240" w:lineRule="exact"/>
              <w:ind w:right="-146"/>
              <w:jc w:val="center"/>
              <w:rPr>
                <w:rFonts w:ascii="標楷體" w:eastAsia="標楷體" w:hAnsi="標楷體"/>
                <w:sz w:val="20"/>
                <w:szCs w:val="20"/>
              </w:rPr>
            </w:pPr>
          </w:p>
        </w:tc>
        <w:tc>
          <w:tcPr>
            <w:tcW w:w="992" w:type="dxa"/>
            <w:vAlign w:val="center"/>
          </w:tcPr>
          <w:p w:rsidR="00330687" w:rsidRPr="00B40768" w:rsidRDefault="00330687" w:rsidP="00AE4DFE">
            <w:pPr>
              <w:snapToGrid w:val="0"/>
              <w:spacing w:line="240" w:lineRule="exact"/>
              <w:ind w:right="-28"/>
              <w:jc w:val="center"/>
              <w:rPr>
                <w:rFonts w:ascii="標楷體" w:eastAsia="標楷體" w:hAnsi="標楷體"/>
                <w:sz w:val="20"/>
                <w:szCs w:val="20"/>
              </w:rPr>
            </w:pPr>
            <w:r w:rsidRPr="00B40768">
              <w:rPr>
                <w:rFonts w:ascii="標楷體" w:eastAsia="標楷體" w:hAnsi="標楷體" w:hint="eastAsia"/>
                <w:sz w:val="20"/>
                <w:szCs w:val="20"/>
              </w:rPr>
              <w:t>國語文</w:t>
            </w:r>
          </w:p>
        </w:tc>
        <w:tc>
          <w:tcPr>
            <w:tcW w:w="992" w:type="dxa"/>
            <w:vAlign w:val="center"/>
          </w:tcPr>
          <w:p w:rsidR="00330687" w:rsidRPr="00B40768" w:rsidRDefault="00330687" w:rsidP="00AE4DFE">
            <w:pPr>
              <w:snapToGrid w:val="0"/>
              <w:spacing w:line="240" w:lineRule="exact"/>
              <w:ind w:right="-28"/>
              <w:jc w:val="center"/>
              <w:rPr>
                <w:rFonts w:ascii="標楷體" w:eastAsia="標楷體" w:hAnsi="標楷體"/>
                <w:sz w:val="20"/>
                <w:szCs w:val="20"/>
              </w:rPr>
            </w:pPr>
            <w:r w:rsidRPr="00B40768">
              <w:rPr>
                <w:rFonts w:ascii="標楷體" w:eastAsia="標楷體" w:hAnsi="標楷體" w:hint="eastAsia"/>
                <w:sz w:val="20"/>
                <w:szCs w:val="20"/>
              </w:rPr>
              <w:t>閩南語</w:t>
            </w:r>
          </w:p>
        </w:tc>
        <w:tc>
          <w:tcPr>
            <w:tcW w:w="992" w:type="dxa"/>
            <w:vMerge/>
            <w:vAlign w:val="center"/>
          </w:tcPr>
          <w:p w:rsidR="00330687" w:rsidRPr="00B40768" w:rsidRDefault="00330687" w:rsidP="00AE4DFE">
            <w:pPr>
              <w:pStyle w:val="afa"/>
              <w:spacing w:line="240" w:lineRule="exact"/>
              <w:rPr>
                <w:rFonts w:ascii="標楷體" w:eastAsia="標楷體" w:hAnsi="標楷體"/>
                <w:sz w:val="20"/>
              </w:rPr>
            </w:pPr>
          </w:p>
        </w:tc>
        <w:tc>
          <w:tcPr>
            <w:tcW w:w="1134" w:type="dxa"/>
            <w:vMerge/>
            <w:vAlign w:val="center"/>
          </w:tcPr>
          <w:p w:rsidR="00330687" w:rsidRPr="00B40768" w:rsidRDefault="00330687" w:rsidP="00AE4DFE">
            <w:pPr>
              <w:pStyle w:val="afa"/>
              <w:spacing w:line="240" w:lineRule="exact"/>
              <w:rPr>
                <w:rFonts w:ascii="標楷體" w:eastAsia="標楷體" w:hAnsi="標楷體"/>
                <w:sz w:val="20"/>
              </w:rPr>
            </w:pPr>
          </w:p>
        </w:tc>
        <w:tc>
          <w:tcPr>
            <w:tcW w:w="1134" w:type="dxa"/>
            <w:vMerge/>
            <w:vAlign w:val="center"/>
          </w:tcPr>
          <w:p w:rsidR="00330687" w:rsidRPr="00B40768" w:rsidRDefault="00330687" w:rsidP="00AE4DFE">
            <w:pPr>
              <w:pStyle w:val="afa"/>
              <w:spacing w:line="240" w:lineRule="exact"/>
              <w:rPr>
                <w:rFonts w:ascii="標楷體" w:eastAsia="標楷體" w:hAnsi="標楷體"/>
                <w:sz w:val="20"/>
              </w:rPr>
            </w:pPr>
          </w:p>
        </w:tc>
        <w:tc>
          <w:tcPr>
            <w:tcW w:w="1039" w:type="dxa"/>
            <w:vAlign w:val="center"/>
          </w:tcPr>
          <w:p w:rsidR="00330687" w:rsidRPr="00B40768" w:rsidRDefault="00330687" w:rsidP="00AE4DFE">
            <w:pPr>
              <w:pStyle w:val="afa"/>
              <w:spacing w:before="0" w:after="0" w:line="240" w:lineRule="exact"/>
              <w:rPr>
                <w:rFonts w:ascii="標楷體" w:eastAsia="標楷體" w:hAnsi="標楷體"/>
                <w:sz w:val="20"/>
              </w:rPr>
            </w:pPr>
            <w:r>
              <w:rPr>
                <w:rFonts w:ascii="標楷體" w:eastAsia="標楷體" w:hAnsi="標楷體"/>
                <w:sz w:val="20"/>
              </w:rPr>
              <w:t>文創課程</w:t>
            </w:r>
          </w:p>
        </w:tc>
        <w:tc>
          <w:tcPr>
            <w:tcW w:w="1088" w:type="dxa"/>
            <w:vAlign w:val="center"/>
          </w:tcPr>
          <w:p w:rsidR="00330687" w:rsidRPr="00B40768" w:rsidRDefault="00330687" w:rsidP="00AE4DFE">
            <w:pPr>
              <w:pStyle w:val="afa"/>
              <w:spacing w:before="0" w:after="0" w:line="240" w:lineRule="exact"/>
              <w:rPr>
                <w:rFonts w:ascii="標楷體" w:eastAsia="標楷體" w:hAnsi="標楷體"/>
                <w:sz w:val="20"/>
              </w:rPr>
            </w:pPr>
            <w:r>
              <w:rPr>
                <w:rFonts w:ascii="標楷體" w:eastAsia="標楷體" w:hAnsi="標楷體"/>
                <w:sz w:val="20"/>
              </w:rPr>
              <w:t>環球課程</w:t>
            </w:r>
          </w:p>
        </w:tc>
        <w:tc>
          <w:tcPr>
            <w:tcW w:w="992" w:type="dxa"/>
            <w:vAlign w:val="center"/>
          </w:tcPr>
          <w:p w:rsidR="00330687" w:rsidRPr="00B40768" w:rsidRDefault="00330687" w:rsidP="00AE4DFE">
            <w:pPr>
              <w:pStyle w:val="afa"/>
              <w:spacing w:before="0" w:after="0" w:line="240" w:lineRule="exact"/>
              <w:rPr>
                <w:rFonts w:ascii="標楷體" w:eastAsia="標楷體" w:hAnsi="標楷體"/>
                <w:sz w:val="20"/>
              </w:rPr>
            </w:pPr>
            <w:r>
              <w:rPr>
                <w:rFonts w:ascii="標楷體" w:eastAsia="標楷體" w:hAnsi="標楷體"/>
                <w:sz w:val="20"/>
              </w:rPr>
              <w:t>創意展能</w:t>
            </w:r>
          </w:p>
        </w:tc>
      </w:tr>
      <w:tr w:rsidR="00330687" w:rsidRPr="00227554" w:rsidTr="00AE4DFE">
        <w:trPr>
          <w:cantSplit/>
          <w:trHeight w:val="1146"/>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t>1</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11１</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2</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06</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2</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12</w:t>
            </w:r>
          </w:p>
        </w:tc>
        <w:tc>
          <w:tcPr>
            <w:tcW w:w="993" w:type="dxa"/>
            <w:vAlign w:val="center"/>
          </w:tcPr>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2/</w:t>
            </w:r>
            <w:r>
              <w:rPr>
                <w:rFonts w:ascii="標楷體" w:eastAsia="標楷體" w:hAnsi="標楷體" w:hint="eastAsia"/>
                <w:sz w:val="20"/>
                <w:szCs w:val="20"/>
              </w:rPr>
              <w:t>11</w:t>
            </w:r>
            <w:r w:rsidRPr="002171F7">
              <w:rPr>
                <w:rFonts w:ascii="標楷體" w:eastAsia="標楷體" w:hAnsi="標楷體" w:hint="eastAsia"/>
                <w:sz w:val="20"/>
                <w:szCs w:val="20"/>
              </w:rPr>
              <w:t>(一)開學日</w:t>
            </w: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p>
        </w:tc>
        <w:tc>
          <w:tcPr>
            <w:tcW w:w="992" w:type="dxa"/>
            <w:tcBorders>
              <w:bottom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第壹單元大自然教室</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第一課太陽是充電機</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◎戶外教育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◎能源教育</w:t>
            </w:r>
          </w:p>
        </w:tc>
        <w:tc>
          <w:tcPr>
            <w:tcW w:w="992" w:type="dxa"/>
            <w:tcBorders>
              <w:bottom w:val="single" w:sz="4" w:space="0" w:color="auto"/>
            </w:tcBorders>
          </w:tcPr>
          <w:p w:rsidR="00330687" w:rsidRPr="00F67621" w:rsidRDefault="00330687" w:rsidP="00AE4DFE">
            <w:pPr>
              <w:spacing w:line="400" w:lineRule="exact"/>
              <w:rPr>
                <w:rFonts w:ascii="標楷體" w:eastAsia="標楷體" w:hAnsi="標楷體"/>
                <w:bCs/>
                <w:sz w:val="20"/>
                <w:szCs w:val="20"/>
              </w:rPr>
            </w:pPr>
            <w:r w:rsidRPr="00F67621">
              <w:rPr>
                <w:rFonts w:ascii="標楷體" w:eastAsia="標楷體" w:hAnsi="標楷體" w:hint="eastAsia"/>
                <w:bCs/>
                <w:sz w:val="20"/>
                <w:szCs w:val="20"/>
              </w:rPr>
              <w:t>第一單元</w:t>
            </w:r>
          </w:p>
          <w:p w:rsidR="00330687" w:rsidRPr="00F67621" w:rsidRDefault="00330687" w:rsidP="00AE4DFE">
            <w:pPr>
              <w:spacing w:line="480" w:lineRule="exact"/>
              <w:rPr>
                <w:rFonts w:ascii="標楷體" w:eastAsia="標楷體" w:hAnsi="標楷體"/>
                <w:sz w:val="20"/>
                <w:szCs w:val="20"/>
              </w:rPr>
            </w:pPr>
            <w:r w:rsidRPr="00F67621">
              <w:rPr>
                <w:rFonts w:ascii="標楷體" w:eastAsia="標楷體" w:hAnsi="標楷體" w:hint="eastAsia"/>
                <w:bCs/>
                <w:sz w:val="20"/>
                <w:szCs w:val="20"/>
              </w:rPr>
              <w:t>來食好食物</w:t>
            </w:r>
          </w:p>
          <w:p w:rsidR="00330687" w:rsidRPr="00F67621" w:rsidRDefault="00330687" w:rsidP="00AE4DFE">
            <w:pPr>
              <w:spacing w:line="440" w:lineRule="exact"/>
              <w:rPr>
                <w:rFonts w:ascii="標楷體" w:eastAsia="標楷體" w:hAnsi="標楷體"/>
                <w:sz w:val="20"/>
                <w:szCs w:val="20"/>
              </w:rPr>
            </w:pPr>
            <w:r w:rsidRPr="00F67621">
              <w:rPr>
                <w:rFonts w:ascii="標楷體" w:eastAsia="標楷體" w:hAnsi="標楷體" w:hint="eastAsia"/>
                <w:sz w:val="20"/>
                <w:szCs w:val="20"/>
              </w:rPr>
              <w:t>第一課</w:t>
            </w:r>
            <w:r w:rsidRPr="00F67621">
              <w:rPr>
                <w:rFonts w:ascii="標楷體" w:eastAsia="標楷體" w:hAnsi="標楷體"/>
                <w:sz w:val="20"/>
                <w:szCs w:val="20"/>
              </w:rPr>
              <w:t xml:space="preserve">  </w:t>
            </w:r>
            <w:r w:rsidRPr="00F67621">
              <w:rPr>
                <w:rFonts w:ascii="標楷體" w:eastAsia="標楷體" w:hAnsi="標楷體" w:hint="eastAsia"/>
                <w:sz w:val="20"/>
                <w:szCs w:val="20"/>
              </w:rPr>
              <w:t>菜頭</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◎環境</w:t>
            </w:r>
            <w:r w:rsidRPr="00F67621">
              <w:rPr>
                <w:rFonts w:ascii="標楷體" w:eastAsia="標楷體" w:hAnsi="標楷體" w:hint="eastAsia"/>
                <w:color w:val="000000"/>
                <w:sz w:val="20"/>
                <w:szCs w:val="20"/>
              </w:rPr>
              <w:t>教育</w:t>
            </w:r>
          </w:p>
          <w:p w:rsidR="00330687" w:rsidRPr="00F67621"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第1單元數到100</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◎科技教育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◎生涯規劃教育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◎閱讀素養教育</w:t>
            </w:r>
          </w:p>
        </w:tc>
        <w:tc>
          <w:tcPr>
            <w:tcW w:w="1134" w:type="dxa"/>
            <w:tcBorders>
              <w:bottom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主題一、訊息的傳遞</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單元1分享寒假生活</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◎閱讀素養教育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◎戶外教育</w:t>
            </w:r>
          </w:p>
        </w:tc>
        <w:tc>
          <w:tcPr>
            <w:tcW w:w="1134" w:type="dxa"/>
            <w:tcBorders>
              <w:bottom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壹、守護健康有一套</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一.飲食面面觀</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貳、運動歡暢樂趣多</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六.童玩真有趣</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◎環境教育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tc>
        <w:tc>
          <w:tcPr>
            <w:tcW w:w="1039" w:type="dxa"/>
            <w:tcBorders>
              <w:bottom w:val="single" w:sz="4" w:space="0" w:color="auto"/>
            </w:tcBorders>
          </w:tcPr>
          <w:p w:rsidR="00330687" w:rsidRPr="00F67621" w:rsidRDefault="00330687" w:rsidP="00AE4DFE">
            <w:pPr>
              <w:snapToGrid w:val="0"/>
              <w:ind w:left="57" w:right="57"/>
              <w:jc w:val="both"/>
              <w:rPr>
                <w:rFonts w:ascii="標楷體" w:eastAsia="標楷體" w:hAnsi="標楷體"/>
                <w:sz w:val="20"/>
                <w:szCs w:val="20"/>
                <w:u w:val="wave"/>
              </w:rPr>
            </w:pPr>
            <w:r w:rsidRPr="00F67621">
              <w:rPr>
                <w:rFonts w:ascii="標楷體" w:eastAsia="標楷體" w:hAnsi="標楷體" w:hint="eastAsia"/>
                <w:sz w:val="20"/>
                <w:szCs w:val="20"/>
                <w:u w:val="wave"/>
              </w:rPr>
              <w:t>冰天雪地的努努</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◎環境</w:t>
            </w:r>
            <w:r w:rsidRPr="00F67621">
              <w:rPr>
                <w:rFonts w:ascii="標楷體" w:eastAsia="標楷體" w:hAnsi="標楷體" w:hint="eastAsia"/>
                <w:color w:val="000000"/>
                <w:sz w:val="20"/>
                <w:szCs w:val="20"/>
              </w:rPr>
              <w:t>教育</w:t>
            </w:r>
          </w:p>
          <w:p w:rsidR="00330687" w:rsidRPr="00F67621" w:rsidRDefault="00330687" w:rsidP="00AE4DFE">
            <w:pPr>
              <w:snapToGrid w:val="0"/>
              <w:ind w:left="57" w:right="57"/>
              <w:jc w:val="both"/>
              <w:rPr>
                <w:rFonts w:ascii="標楷體" w:eastAsia="標楷體" w:hAnsi="標楷體"/>
                <w:sz w:val="20"/>
                <w:szCs w:val="20"/>
              </w:rPr>
            </w:pPr>
            <w:r w:rsidRPr="00F67621">
              <w:rPr>
                <w:rFonts w:ascii="標楷體" w:eastAsia="標楷體" w:hAnsi="標楷體" w:cs="Arial Unicode MS" w:hint="eastAsia"/>
                <w:color w:val="000000"/>
                <w:sz w:val="20"/>
                <w:szCs w:val="20"/>
              </w:rPr>
              <w:t>◎品德教育</w:t>
            </w:r>
          </w:p>
        </w:tc>
        <w:tc>
          <w:tcPr>
            <w:tcW w:w="1088" w:type="dxa"/>
            <w:tcBorders>
              <w:bottom w:val="single" w:sz="4" w:space="0" w:color="auto"/>
            </w:tcBorders>
          </w:tcPr>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Unit 1</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Nn</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Oo</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Pp</w:t>
            </w:r>
          </w:p>
          <w:p w:rsidR="00330687" w:rsidRPr="00F67621"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CE5695" w:rsidRDefault="00330687" w:rsidP="00AE4DFE">
            <w:pPr>
              <w:spacing w:line="240" w:lineRule="exact"/>
              <w:rPr>
                <w:rFonts w:ascii="標楷體" w:eastAsia="標楷體" w:hAnsi="標楷體"/>
                <w:sz w:val="20"/>
                <w:szCs w:val="20"/>
              </w:rPr>
            </w:pPr>
            <w:r>
              <w:rPr>
                <w:rFonts w:ascii="標楷體" w:eastAsia="標楷體" w:hAnsi="標楷體" w:hint="eastAsia"/>
                <w:b/>
                <w:color w:val="000000"/>
                <w:sz w:val="20"/>
                <w:szCs w:val="20"/>
              </w:rPr>
              <w:t>◎</w:t>
            </w:r>
            <w:r>
              <w:rPr>
                <w:rFonts w:ascii="標楷體" w:eastAsia="標楷體" w:hAnsi="標楷體" w:hint="eastAsia"/>
                <w:b/>
                <w:sz w:val="20"/>
                <w:szCs w:val="20"/>
              </w:rPr>
              <w:t>品德教育</w:t>
            </w:r>
          </w:p>
        </w:tc>
      </w:tr>
      <w:tr w:rsidR="00330687" w:rsidRPr="00227554" w:rsidTr="00AE4DFE">
        <w:trPr>
          <w:cantSplit/>
          <w:trHeight w:val="1340"/>
          <w:jc w:val="center"/>
        </w:trPr>
        <w:tc>
          <w:tcPr>
            <w:tcW w:w="428" w:type="dxa"/>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w w:val="120"/>
                <w:sz w:val="20"/>
                <w:szCs w:val="20"/>
              </w:rPr>
              <w:t>2</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2</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3</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02/</w:t>
            </w:r>
            <w:r w:rsidRPr="00BB7B38">
              <w:rPr>
                <w:rFonts w:ascii="標楷體" w:eastAsia="標楷體" w:hAnsi="標楷體" w:hint="eastAsia"/>
                <w:color w:val="000000"/>
                <w:sz w:val="26"/>
                <w:szCs w:val="26"/>
              </w:rPr>
              <w:t>19</w:t>
            </w:r>
          </w:p>
        </w:tc>
        <w:tc>
          <w:tcPr>
            <w:tcW w:w="993" w:type="dxa"/>
            <w:vAlign w:val="center"/>
          </w:tcPr>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2/17(三)正式上課校、務會議</w:t>
            </w: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2/18（四）課後照顧服務開始上課</w:t>
            </w:r>
          </w:p>
        </w:tc>
        <w:tc>
          <w:tcPr>
            <w:tcW w:w="992" w:type="dxa"/>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第壹單元大自然教室</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第二課春雨是什麼顏色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◎戶外教育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◎環境教育</w:t>
            </w:r>
          </w:p>
        </w:tc>
        <w:tc>
          <w:tcPr>
            <w:tcW w:w="992" w:type="dxa"/>
          </w:tcPr>
          <w:p w:rsidR="00330687" w:rsidRPr="00F67621" w:rsidRDefault="00330687" w:rsidP="00AE4DFE">
            <w:pPr>
              <w:spacing w:line="400" w:lineRule="exact"/>
              <w:rPr>
                <w:rFonts w:ascii="標楷體" w:eastAsia="標楷體" w:hAnsi="標楷體"/>
                <w:bCs/>
                <w:sz w:val="20"/>
                <w:szCs w:val="20"/>
              </w:rPr>
            </w:pPr>
            <w:r w:rsidRPr="00F67621">
              <w:rPr>
                <w:rFonts w:ascii="標楷體" w:eastAsia="標楷體" w:hAnsi="標楷體" w:hint="eastAsia"/>
                <w:bCs/>
                <w:sz w:val="20"/>
                <w:szCs w:val="20"/>
              </w:rPr>
              <w:t>第一單元</w:t>
            </w:r>
          </w:p>
          <w:p w:rsidR="00330687" w:rsidRPr="00F67621" w:rsidRDefault="00330687" w:rsidP="00AE4DFE">
            <w:pPr>
              <w:spacing w:line="480" w:lineRule="exact"/>
              <w:rPr>
                <w:rFonts w:ascii="標楷體" w:eastAsia="標楷體" w:hAnsi="標楷體"/>
                <w:sz w:val="20"/>
                <w:szCs w:val="20"/>
              </w:rPr>
            </w:pPr>
            <w:r w:rsidRPr="00F67621">
              <w:rPr>
                <w:rFonts w:ascii="標楷體" w:eastAsia="標楷體" w:hAnsi="標楷體" w:hint="eastAsia"/>
                <w:bCs/>
                <w:sz w:val="20"/>
                <w:szCs w:val="20"/>
              </w:rPr>
              <w:t>來食好食物</w:t>
            </w:r>
          </w:p>
          <w:p w:rsidR="00330687" w:rsidRPr="00F67621" w:rsidRDefault="00330687" w:rsidP="00AE4DFE">
            <w:pPr>
              <w:spacing w:line="440" w:lineRule="exact"/>
              <w:rPr>
                <w:rFonts w:ascii="標楷體" w:eastAsia="標楷體" w:hAnsi="標楷體"/>
                <w:sz w:val="20"/>
                <w:szCs w:val="20"/>
              </w:rPr>
            </w:pPr>
            <w:r w:rsidRPr="00F67621">
              <w:rPr>
                <w:rFonts w:ascii="標楷體" w:eastAsia="標楷體" w:hAnsi="標楷體" w:hint="eastAsia"/>
                <w:sz w:val="20"/>
                <w:szCs w:val="20"/>
              </w:rPr>
              <w:t>第一課</w:t>
            </w:r>
            <w:r w:rsidRPr="00F67621">
              <w:rPr>
                <w:rFonts w:ascii="標楷體" w:eastAsia="標楷體" w:hAnsi="標楷體"/>
                <w:sz w:val="20"/>
                <w:szCs w:val="20"/>
              </w:rPr>
              <w:t xml:space="preserve">  </w:t>
            </w:r>
            <w:r w:rsidRPr="00F67621">
              <w:rPr>
                <w:rFonts w:ascii="標楷體" w:eastAsia="標楷體" w:hAnsi="標楷體" w:hint="eastAsia"/>
                <w:sz w:val="20"/>
                <w:szCs w:val="20"/>
              </w:rPr>
              <w:t>菜頭</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◎環境</w:t>
            </w:r>
            <w:r w:rsidRPr="00F67621">
              <w:rPr>
                <w:rFonts w:ascii="標楷體" w:eastAsia="標楷體" w:hAnsi="標楷體" w:hint="eastAsia"/>
                <w:color w:val="000000"/>
                <w:sz w:val="20"/>
                <w:szCs w:val="20"/>
              </w:rPr>
              <w:t>教育</w:t>
            </w:r>
          </w:p>
          <w:p w:rsidR="00330687" w:rsidRPr="00F67621" w:rsidRDefault="00330687" w:rsidP="00AE4DFE">
            <w:pPr>
              <w:spacing w:line="240" w:lineRule="exact"/>
              <w:rPr>
                <w:rFonts w:ascii="標楷體" w:eastAsia="標楷體" w:hAnsi="標楷體"/>
                <w:sz w:val="20"/>
                <w:szCs w:val="20"/>
              </w:rPr>
            </w:pPr>
          </w:p>
        </w:tc>
        <w:tc>
          <w:tcPr>
            <w:tcW w:w="992" w:type="dxa"/>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第1單元數到100</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◎科技教育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◎生涯規劃教育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◎閱讀素養教育</w:t>
            </w:r>
          </w:p>
        </w:tc>
        <w:tc>
          <w:tcPr>
            <w:tcW w:w="1134" w:type="dxa"/>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主題一、訊息的傳遞</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單元2訊息在哪裡</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◎閱讀素養教育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◎戶外教育</w:t>
            </w:r>
          </w:p>
        </w:tc>
        <w:tc>
          <w:tcPr>
            <w:tcW w:w="1134" w:type="dxa"/>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壹、守護健康有一套</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一.飲食面面觀</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貳、運動歡暢樂趣多</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六.童玩真有趣</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◎環境教育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tc>
        <w:tc>
          <w:tcPr>
            <w:tcW w:w="1039" w:type="dxa"/>
          </w:tcPr>
          <w:p w:rsidR="00330687" w:rsidRPr="00F67621" w:rsidRDefault="00330687" w:rsidP="00AE4DFE">
            <w:pPr>
              <w:snapToGrid w:val="0"/>
              <w:ind w:left="57" w:right="57"/>
              <w:jc w:val="both"/>
              <w:rPr>
                <w:rFonts w:ascii="標楷體" w:eastAsia="標楷體" w:hAnsi="標楷體"/>
                <w:sz w:val="20"/>
                <w:szCs w:val="20"/>
                <w:u w:val="wave"/>
              </w:rPr>
            </w:pPr>
            <w:r w:rsidRPr="00F67621">
              <w:rPr>
                <w:rFonts w:ascii="標楷體" w:eastAsia="標楷體" w:hAnsi="標楷體" w:hint="eastAsia"/>
                <w:sz w:val="20"/>
                <w:szCs w:val="20"/>
                <w:u w:val="wave"/>
              </w:rPr>
              <w:t>狐獴小子歷險記</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◎環境</w:t>
            </w:r>
            <w:r w:rsidRPr="00F67621">
              <w:rPr>
                <w:rFonts w:ascii="標楷體" w:eastAsia="標楷體" w:hAnsi="標楷體" w:hint="eastAsia"/>
                <w:color w:val="000000"/>
                <w:sz w:val="20"/>
                <w:szCs w:val="20"/>
              </w:rPr>
              <w:t>教育</w:t>
            </w:r>
          </w:p>
          <w:p w:rsidR="00330687" w:rsidRPr="00F67621" w:rsidRDefault="00330687" w:rsidP="00AE4DFE">
            <w:pPr>
              <w:snapToGrid w:val="0"/>
              <w:ind w:left="57" w:right="57"/>
              <w:jc w:val="both"/>
              <w:rPr>
                <w:rFonts w:ascii="標楷體" w:eastAsia="標楷體" w:hAnsi="標楷體"/>
                <w:sz w:val="20"/>
                <w:szCs w:val="20"/>
                <w:u w:val="wave"/>
              </w:rPr>
            </w:pPr>
            <w:r w:rsidRPr="00F67621">
              <w:rPr>
                <w:rFonts w:ascii="標楷體" w:eastAsia="標楷體" w:hAnsi="標楷體" w:cs="Arial Unicode MS" w:hint="eastAsia"/>
                <w:color w:val="000000"/>
                <w:sz w:val="20"/>
                <w:szCs w:val="20"/>
              </w:rPr>
              <w:t>◎品德教育</w:t>
            </w:r>
          </w:p>
        </w:tc>
        <w:tc>
          <w:tcPr>
            <w:tcW w:w="1088" w:type="dxa"/>
          </w:tcPr>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Unit 1</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Nn</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Oo</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Pp</w:t>
            </w:r>
          </w:p>
          <w:p w:rsidR="00330687" w:rsidRPr="00F67621" w:rsidRDefault="00330687" w:rsidP="00AE4DFE">
            <w:pPr>
              <w:pStyle w:val="9"/>
              <w:spacing w:line="240" w:lineRule="exact"/>
              <w:rPr>
                <w:rFonts w:ascii="標楷體" w:eastAsia="標楷體" w:hAnsi="標楷體"/>
                <w:sz w:val="20"/>
                <w:szCs w:val="20"/>
              </w:rPr>
            </w:pPr>
          </w:p>
        </w:tc>
        <w:tc>
          <w:tcPr>
            <w:tcW w:w="992" w:type="dxa"/>
          </w:tcPr>
          <w:p w:rsidR="00330687" w:rsidRPr="00CE5695" w:rsidRDefault="00330687" w:rsidP="00AE4DFE">
            <w:pPr>
              <w:pStyle w:val="9"/>
              <w:spacing w:line="240" w:lineRule="exact"/>
              <w:rPr>
                <w:rFonts w:ascii="標楷體" w:eastAsia="標楷體" w:hAnsi="標楷體"/>
                <w:sz w:val="20"/>
              </w:rPr>
            </w:pPr>
          </w:p>
        </w:tc>
      </w:tr>
      <w:tr w:rsidR="00330687" w:rsidRPr="00227554" w:rsidTr="00AE4DFE">
        <w:trPr>
          <w:cantSplit/>
          <w:trHeight w:val="1969"/>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w w:val="120"/>
                <w:sz w:val="20"/>
                <w:szCs w:val="20"/>
              </w:rPr>
              <w:lastRenderedPageBreak/>
              <w:t>3</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02/2</w:t>
            </w:r>
            <w:r w:rsidRPr="00BB7B38">
              <w:rPr>
                <w:rFonts w:ascii="標楷體" w:eastAsia="標楷體" w:hAnsi="標楷體" w:hint="eastAsia"/>
                <w:color w:val="000000"/>
                <w:sz w:val="26"/>
                <w:szCs w:val="26"/>
              </w:rPr>
              <w:t>0</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02/2</w:t>
            </w:r>
            <w:r w:rsidRPr="00BB7B38">
              <w:rPr>
                <w:rFonts w:ascii="標楷體" w:eastAsia="標楷體" w:hAnsi="標楷體" w:hint="eastAsia"/>
                <w:color w:val="000000"/>
                <w:sz w:val="26"/>
                <w:szCs w:val="26"/>
              </w:rPr>
              <w:t>6</w:t>
            </w:r>
          </w:p>
        </w:tc>
        <w:tc>
          <w:tcPr>
            <w:tcW w:w="993" w:type="dxa"/>
            <w:vAlign w:val="center"/>
          </w:tcPr>
          <w:p w:rsidR="00330687" w:rsidRPr="002171F7" w:rsidRDefault="00330687" w:rsidP="00AE4DFE">
            <w:pPr>
              <w:spacing w:line="240" w:lineRule="exact"/>
              <w:jc w:val="both"/>
              <w:rPr>
                <w:rFonts w:ascii="標楷體" w:eastAsia="標楷體" w:hAnsi="標楷體"/>
                <w:sz w:val="20"/>
                <w:szCs w:val="20"/>
              </w:rPr>
            </w:pPr>
            <w:r w:rsidRPr="002171F7">
              <w:rPr>
                <w:rFonts w:ascii="標楷體" w:eastAsia="標楷體" w:hAnsi="標楷體" w:hint="eastAsia"/>
                <w:sz w:val="20"/>
                <w:szCs w:val="20"/>
              </w:rPr>
              <w:t>2/27(六)~3/1(一)和平紀念日連假</w:t>
            </w:r>
          </w:p>
        </w:tc>
        <w:tc>
          <w:tcPr>
            <w:tcW w:w="992" w:type="dxa"/>
            <w:tcBorders>
              <w:bottom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第壹單元大自然教室</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第三課山中音樂會</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◎戶外教育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◎環境教育</w:t>
            </w:r>
          </w:p>
        </w:tc>
        <w:tc>
          <w:tcPr>
            <w:tcW w:w="992" w:type="dxa"/>
            <w:tcBorders>
              <w:bottom w:val="single" w:sz="4" w:space="0" w:color="auto"/>
            </w:tcBorders>
          </w:tcPr>
          <w:p w:rsidR="00330687" w:rsidRPr="00F67621" w:rsidRDefault="00330687" w:rsidP="00AE4DFE">
            <w:pPr>
              <w:spacing w:line="400" w:lineRule="exact"/>
              <w:rPr>
                <w:rFonts w:ascii="標楷體" w:eastAsia="標楷體" w:hAnsi="標楷體"/>
                <w:bCs/>
                <w:sz w:val="20"/>
                <w:szCs w:val="20"/>
              </w:rPr>
            </w:pPr>
            <w:r w:rsidRPr="00F67621">
              <w:rPr>
                <w:rFonts w:ascii="標楷體" w:eastAsia="標楷體" w:hAnsi="標楷體" w:hint="eastAsia"/>
                <w:bCs/>
                <w:sz w:val="20"/>
                <w:szCs w:val="20"/>
              </w:rPr>
              <w:t>第一單元</w:t>
            </w:r>
          </w:p>
          <w:p w:rsidR="00330687" w:rsidRPr="00F67621" w:rsidRDefault="00330687" w:rsidP="00AE4DFE">
            <w:pPr>
              <w:spacing w:line="480" w:lineRule="exact"/>
              <w:rPr>
                <w:rFonts w:ascii="標楷體" w:eastAsia="標楷體" w:hAnsi="標楷體"/>
                <w:sz w:val="20"/>
                <w:szCs w:val="20"/>
              </w:rPr>
            </w:pPr>
            <w:r w:rsidRPr="00F67621">
              <w:rPr>
                <w:rFonts w:ascii="標楷體" w:eastAsia="標楷體" w:hAnsi="標楷體" w:hint="eastAsia"/>
                <w:bCs/>
                <w:sz w:val="20"/>
                <w:szCs w:val="20"/>
              </w:rPr>
              <w:t>來食好食物</w:t>
            </w:r>
          </w:p>
          <w:p w:rsidR="00330687" w:rsidRPr="00F67621" w:rsidRDefault="00330687" w:rsidP="00AE4DFE">
            <w:pPr>
              <w:spacing w:line="440" w:lineRule="exact"/>
              <w:rPr>
                <w:rFonts w:ascii="標楷體" w:eastAsia="標楷體" w:hAnsi="標楷體"/>
                <w:sz w:val="20"/>
                <w:szCs w:val="20"/>
              </w:rPr>
            </w:pPr>
            <w:r w:rsidRPr="00F67621">
              <w:rPr>
                <w:rFonts w:ascii="標楷體" w:eastAsia="標楷體" w:hAnsi="標楷體" w:hint="eastAsia"/>
                <w:sz w:val="20"/>
                <w:szCs w:val="20"/>
              </w:rPr>
              <w:t>第一課</w:t>
            </w:r>
            <w:r w:rsidRPr="00F67621">
              <w:rPr>
                <w:rFonts w:ascii="標楷體" w:eastAsia="標楷體" w:hAnsi="標楷體"/>
                <w:sz w:val="20"/>
                <w:szCs w:val="20"/>
              </w:rPr>
              <w:t xml:space="preserve">  </w:t>
            </w:r>
            <w:r w:rsidRPr="00F67621">
              <w:rPr>
                <w:rFonts w:ascii="標楷體" w:eastAsia="標楷體" w:hAnsi="標楷體" w:hint="eastAsia"/>
                <w:sz w:val="20"/>
                <w:szCs w:val="20"/>
              </w:rPr>
              <w:t>菜頭</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◎環境</w:t>
            </w:r>
            <w:r w:rsidRPr="00F67621">
              <w:rPr>
                <w:rFonts w:ascii="標楷體" w:eastAsia="標楷體" w:hAnsi="標楷體" w:hint="eastAsia"/>
                <w:color w:val="000000"/>
                <w:sz w:val="20"/>
                <w:szCs w:val="20"/>
              </w:rPr>
              <w:t>教育</w:t>
            </w:r>
          </w:p>
          <w:p w:rsidR="00330687" w:rsidRPr="00F67621"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第2單元</w:t>
            </w:r>
            <w:r w:rsidRPr="00F67621">
              <w:rPr>
                <w:rFonts w:ascii="標楷體" w:eastAsia="標楷體" w:hAnsi="標楷體"/>
                <w:color w:val="000000"/>
                <w:sz w:val="20"/>
                <w:szCs w:val="20"/>
              </w:rPr>
              <w:t>18</w:t>
            </w:r>
            <w:r w:rsidRPr="00F67621">
              <w:rPr>
                <w:rFonts w:ascii="標楷體" w:eastAsia="標楷體" w:hAnsi="標楷體" w:hint="eastAsia"/>
                <w:color w:val="000000"/>
                <w:sz w:val="20"/>
                <w:szCs w:val="20"/>
              </w:rPr>
              <w:t>以內的加法</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◎人權教育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◎環境教育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◎品德教育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◎科技教育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◎生涯規劃教育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◎閱讀素養教育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◎戶外教育</w:t>
            </w:r>
          </w:p>
        </w:tc>
        <w:tc>
          <w:tcPr>
            <w:tcW w:w="1134" w:type="dxa"/>
            <w:tcBorders>
              <w:bottom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主題一、訊息的傳遞</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單元2訊息在哪裡</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◎閱讀素養教育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◎戶外教育</w:t>
            </w:r>
          </w:p>
        </w:tc>
        <w:tc>
          <w:tcPr>
            <w:tcW w:w="1134" w:type="dxa"/>
            <w:tcBorders>
              <w:bottom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壹、守護健康有一套</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一.飲食面面觀</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貳、運動歡暢樂趣多</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六.童玩真有趣</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◎環境教育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tc>
        <w:tc>
          <w:tcPr>
            <w:tcW w:w="1039" w:type="dxa"/>
            <w:tcBorders>
              <w:bottom w:val="single" w:sz="4" w:space="0" w:color="auto"/>
            </w:tcBorders>
          </w:tcPr>
          <w:p w:rsidR="00330687" w:rsidRPr="00F67621" w:rsidRDefault="00330687" w:rsidP="00AE4DFE">
            <w:pPr>
              <w:snapToGrid w:val="0"/>
              <w:ind w:left="57" w:right="57"/>
              <w:jc w:val="both"/>
              <w:rPr>
                <w:rFonts w:ascii="標楷體" w:eastAsia="標楷體" w:hAnsi="標楷體"/>
                <w:sz w:val="20"/>
                <w:szCs w:val="20"/>
                <w:u w:val="wave"/>
              </w:rPr>
            </w:pPr>
            <w:r w:rsidRPr="00F67621">
              <w:rPr>
                <w:rFonts w:ascii="標楷體" w:eastAsia="標楷體" w:hAnsi="標楷體" w:hint="eastAsia"/>
                <w:sz w:val="20"/>
                <w:szCs w:val="20"/>
                <w:u w:val="wave"/>
              </w:rPr>
              <w:t>抓蟲高手</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◎環境</w:t>
            </w:r>
            <w:r w:rsidRPr="00F67621">
              <w:rPr>
                <w:rFonts w:ascii="標楷體" w:eastAsia="標楷體" w:hAnsi="標楷體" w:hint="eastAsia"/>
                <w:color w:val="000000"/>
                <w:sz w:val="20"/>
                <w:szCs w:val="20"/>
              </w:rPr>
              <w:t>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◎生命教育</w:t>
            </w:r>
          </w:p>
          <w:p w:rsidR="00330687" w:rsidRPr="00F67621" w:rsidRDefault="00330687" w:rsidP="00AE4DFE">
            <w:pPr>
              <w:snapToGrid w:val="0"/>
              <w:ind w:left="57" w:right="57"/>
              <w:jc w:val="both"/>
              <w:rPr>
                <w:rFonts w:ascii="標楷體" w:eastAsia="標楷體" w:hAnsi="標楷體"/>
                <w:sz w:val="20"/>
                <w:szCs w:val="20"/>
              </w:rPr>
            </w:pPr>
          </w:p>
        </w:tc>
        <w:tc>
          <w:tcPr>
            <w:tcW w:w="1088" w:type="dxa"/>
            <w:tcBorders>
              <w:bottom w:val="single" w:sz="4" w:space="0" w:color="auto"/>
            </w:tcBorders>
          </w:tcPr>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Unit 1</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Nn</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Oo</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Pp</w:t>
            </w:r>
          </w:p>
          <w:p w:rsidR="00330687" w:rsidRPr="00F67621" w:rsidRDefault="00330687" w:rsidP="00AE4DFE">
            <w:pPr>
              <w:pStyle w:val="9"/>
              <w:spacing w:line="240" w:lineRule="exact"/>
              <w:rPr>
                <w:rFonts w:ascii="標楷體" w:eastAsia="標楷體" w:hAnsi="標楷體"/>
                <w:sz w:val="20"/>
                <w:szCs w:val="20"/>
              </w:rPr>
            </w:pPr>
          </w:p>
        </w:tc>
        <w:tc>
          <w:tcPr>
            <w:tcW w:w="992" w:type="dxa"/>
            <w:tcBorders>
              <w:bottom w:val="single" w:sz="4" w:space="0" w:color="auto"/>
            </w:tcBorders>
          </w:tcPr>
          <w:p w:rsidR="00330687" w:rsidRPr="00CE5695" w:rsidRDefault="00330687" w:rsidP="00AE4DFE">
            <w:pPr>
              <w:pStyle w:val="9"/>
              <w:spacing w:line="240" w:lineRule="exact"/>
              <w:rPr>
                <w:rFonts w:ascii="標楷體" w:eastAsia="標楷體" w:hAnsi="標楷體"/>
                <w:sz w:val="20"/>
              </w:rPr>
            </w:pPr>
          </w:p>
        </w:tc>
      </w:tr>
      <w:tr w:rsidR="00330687" w:rsidRPr="00227554" w:rsidTr="00AE4DFE">
        <w:trPr>
          <w:cantSplit/>
          <w:trHeight w:val="842"/>
          <w:jc w:val="center"/>
        </w:trPr>
        <w:tc>
          <w:tcPr>
            <w:tcW w:w="428" w:type="dxa"/>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t>4</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2</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27</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p>
        </w:tc>
        <w:tc>
          <w:tcPr>
            <w:tcW w:w="993" w:type="dxa"/>
            <w:vAlign w:val="center"/>
          </w:tcPr>
          <w:p w:rsidR="00330687" w:rsidRPr="002171F7" w:rsidRDefault="00330687" w:rsidP="00AE4DFE">
            <w:pPr>
              <w:spacing w:line="240" w:lineRule="exact"/>
              <w:jc w:val="both"/>
              <w:rPr>
                <w:rFonts w:ascii="標楷體" w:eastAsia="標楷體" w:hAnsi="標楷體"/>
                <w:sz w:val="20"/>
                <w:szCs w:val="20"/>
              </w:rPr>
            </w:pPr>
            <w:r w:rsidRPr="002171F7">
              <w:rPr>
                <w:rFonts w:ascii="標楷體" w:eastAsia="標楷體" w:hAnsi="標楷體" w:hint="eastAsia"/>
                <w:sz w:val="20"/>
                <w:szCs w:val="20"/>
              </w:rPr>
              <w:t>3/3(三)家庭訪問</w:t>
            </w:r>
          </w:p>
        </w:tc>
        <w:tc>
          <w:tcPr>
            <w:tcW w:w="992" w:type="dxa"/>
            <w:tcBorders>
              <w:bottom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語文天地一</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◎閱讀素養教育</w:t>
            </w:r>
          </w:p>
        </w:tc>
        <w:tc>
          <w:tcPr>
            <w:tcW w:w="992" w:type="dxa"/>
            <w:tcBorders>
              <w:bottom w:val="single" w:sz="4" w:space="0" w:color="auto"/>
            </w:tcBorders>
          </w:tcPr>
          <w:p w:rsidR="00330687" w:rsidRPr="00F67621" w:rsidRDefault="00330687" w:rsidP="00AE4DFE">
            <w:pPr>
              <w:spacing w:line="400" w:lineRule="exact"/>
              <w:rPr>
                <w:rFonts w:ascii="標楷體" w:eastAsia="標楷體" w:hAnsi="標楷體"/>
                <w:bCs/>
                <w:sz w:val="20"/>
                <w:szCs w:val="20"/>
              </w:rPr>
            </w:pPr>
            <w:r w:rsidRPr="00F67621">
              <w:rPr>
                <w:rFonts w:ascii="標楷體" w:eastAsia="標楷體" w:hAnsi="標楷體" w:hint="eastAsia"/>
                <w:bCs/>
                <w:sz w:val="20"/>
                <w:szCs w:val="20"/>
              </w:rPr>
              <w:t>第一單元</w:t>
            </w:r>
          </w:p>
          <w:p w:rsidR="00330687" w:rsidRPr="00F67621" w:rsidRDefault="00330687" w:rsidP="00AE4DFE">
            <w:pPr>
              <w:spacing w:line="480" w:lineRule="exact"/>
              <w:rPr>
                <w:rFonts w:ascii="標楷體" w:eastAsia="標楷體" w:hAnsi="標楷體"/>
                <w:sz w:val="20"/>
                <w:szCs w:val="20"/>
              </w:rPr>
            </w:pPr>
            <w:r w:rsidRPr="00F67621">
              <w:rPr>
                <w:rFonts w:ascii="標楷體" w:eastAsia="標楷體" w:hAnsi="標楷體" w:hint="eastAsia"/>
                <w:bCs/>
                <w:sz w:val="20"/>
                <w:szCs w:val="20"/>
              </w:rPr>
              <w:t>來食好食物</w:t>
            </w:r>
          </w:p>
          <w:p w:rsidR="00330687" w:rsidRPr="00F67621" w:rsidRDefault="00330687" w:rsidP="00AE4DFE">
            <w:pPr>
              <w:spacing w:line="440" w:lineRule="exact"/>
              <w:rPr>
                <w:rFonts w:ascii="標楷體" w:eastAsia="標楷體" w:hAnsi="標楷體"/>
                <w:sz w:val="20"/>
                <w:szCs w:val="20"/>
              </w:rPr>
            </w:pPr>
            <w:r w:rsidRPr="00F67621">
              <w:rPr>
                <w:rFonts w:ascii="標楷體" w:eastAsia="標楷體" w:hAnsi="標楷體" w:hint="eastAsia"/>
                <w:sz w:val="20"/>
                <w:szCs w:val="20"/>
              </w:rPr>
              <w:t>第二課</w:t>
            </w:r>
            <w:r w:rsidRPr="00F67621">
              <w:rPr>
                <w:rFonts w:ascii="標楷體" w:eastAsia="標楷體" w:hAnsi="標楷體"/>
                <w:sz w:val="20"/>
                <w:szCs w:val="20"/>
              </w:rPr>
              <w:t xml:space="preserve">  </w:t>
            </w:r>
            <w:r w:rsidRPr="00F67621">
              <w:rPr>
                <w:rFonts w:ascii="標楷體" w:eastAsia="標楷體" w:hAnsi="標楷體" w:hint="eastAsia"/>
                <w:sz w:val="20"/>
                <w:szCs w:val="20"/>
              </w:rPr>
              <w:t>灶跤</w:t>
            </w:r>
          </w:p>
          <w:p w:rsidR="00330687" w:rsidRPr="00F67621" w:rsidRDefault="00330687" w:rsidP="00AE4DFE">
            <w:pPr>
              <w:rPr>
                <w:rFonts w:ascii="標楷體" w:eastAsia="標楷體" w:hAnsi="標楷體" w:cs="Arial Unicode MS"/>
                <w:b/>
                <w:color w:val="000000"/>
                <w:sz w:val="20"/>
                <w:szCs w:val="20"/>
              </w:rPr>
            </w:pPr>
            <w:r w:rsidRPr="00F67621">
              <w:rPr>
                <w:rFonts w:ascii="標楷體" w:eastAsia="標楷體" w:hAnsi="標楷體" w:cs="Arial Unicode MS" w:hint="eastAsia"/>
                <w:b/>
                <w:color w:val="000000"/>
                <w:sz w:val="20"/>
                <w:szCs w:val="20"/>
              </w:rPr>
              <w:t>◎家庭教育</w:t>
            </w:r>
          </w:p>
          <w:p w:rsidR="00330687" w:rsidRPr="00F67621"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第2單元</w:t>
            </w:r>
            <w:r w:rsidRPr="00F67621">
              <w:rPr>
                <w:rFonts w:ascii="標楷體" w:eastAsia="標楷體" w:hAnsi="標楷體"/>
                <w:color w:val="000000"/>
                <w:sz w:val="20"/>
                <w:szCs w:val="20"/>
              </w:rPr>
              <w:t>18</w:t>
            </w:r>
            <w:r w:rsidRPr="00F67621">
              <w:rPr>
                <w:rFonts w:ascii="標楷體" w:eastAsia="標楷體" w:hAnsi="標楷體" w:hint="eastAsia"/>
                <w:color w:val="000000"/>
                <w:sz w:val="20"/>
                <w:szCs w:val="20"/>
              </w:rPr>
              <w:t>以內的加法</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◎人權教育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◎環境教育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◎品德教育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◎科技教育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◎生涯規劃教育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◎閱讀素養教育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◎戶外教育</w:t>
            </w:r>
          </w:p>
        </w:tc>
        <w:tc>
          <w:tcPr>
            <w:tcW w:w="1134" w:type="dxa"/>
            <w:tcBorders>
              <w:bottom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主題一、訊息的傳遞</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單元3讓我告訴你</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◎閱讀素養教育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◎戶外教育</w:t>
            </w:r>
          </w:p>
        </w:tc>
        <w:tc>
          <w:tcPr>
            <w:tcW w:w="1134" w:type="dxa"/>
            <w:tcBorders>
              <w:bottom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壹、守護健康有一套</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一.飲食面面觀</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貳、運動歡暢樂趣多</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七.反應高手</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◎環境教育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tc>
        <w:tc>
          <w:tcPr>
            <w:tcW w:w="1039" w:type="dxa"/>
            <w:tcBorders>
              <w:bottom w:val="single" w:sz="4" w:space="0" w:color="auto"/>
            </w:tcBorders>
          </w:tcPr>
          <w:p w:rsidR="00330687" w:rsidRPr="00F67621" w:rsidRDefault="00330687" w:rsidP="00AE4DFE">
            <w:pPr>
              <w:snapToGrid w:val="0"/>
              <w:ind w:left="57" w:right="57"/>
              <w:jc w:val="both"/>
              <w:rPr>
                <w:rFonts w:ascii="標楷體" w:eastAsia="標楷體" w:hAnsi="標楷體"/>
                <w:sz w:val="20"/>
                <w:szCs w:val="20"/>
                <w:u w:val="wave"/>
              </w:rPr>
            </w:pPr>
            <w:r w:rsidRPr="00F67621">
              <w:rPr>
                <w:rFonts w:ascii="標楷體" w:eastAsia="標楷體" w:hAnsi="標楷體" w:hint="eastAsia"/>
                <w:sz w:val="20"/>
                <w:szCs w:val="20"/>
                <w:u w:val="wave"/>
              </w:rPr>
              <w:t>發燒的地球</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◎環境</w:t>
            </w:r>
            <w:r w:rsidRPr="00F67621">
              <w:rPr>
                <w:rFonts w:ascii="標楷體" w:eastAsia="標楷體" w:hAnsi="標楷體" w:hint="eastAsia"/>
                <w:color w:val="000000"/>
                <w:sz w:val="20"/>
                <w:szCs w:val="20"/>
              </w:rPr>
              <w:t>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◎生命教育</w:t>
            </w:r>
          </w:p>
          <w:p w:rsidR="00330687" w:rsidRPr="00F67621" w:rsidRDefault="00330687" w:rsidP="00AE4DFE">
            <w:pPr>
              <w:snapToGrid w:val="0"/>
              <w:ind w:left="57" w:right="57"/>
              <w:jc w:val="both"/>
              <w:rPr>
                <w:rFonts w:ascii="標楷體" w:eastAsia="標楷體" w:hAnsi="標楷體"/>
                <w:sz w:val="20"/>
                <w:szCs w:val="20"/>
              </w:rPr>
            </w:pPr>
          </w:p>
        </w:tc>
        <w:tc>
          <w:tcPr>
            <w:tcW w:w="1088" w:type="dxa"/>
            <w:tcBorders>
              <w:bottom w:val="single" w:sz="4" w:space="0" w:color="auto"/>
            </w:tcBorders>
          </w:tcPr>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Unit 1</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Nn</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Oo</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Pp</w:t>
            </w:r>
          </w:p>
          <w:p w:rsidR="00330687" w:rsidRPr="00F67621" w:rsidRDefault="00330687" w:rsidP="00AE4DFE">
            <w:pPr>
              <w:pStyle w:val="14"/>
              <w:spacing w:line="240" w:lineRule="exact"/>
              <w:ind w:firstLine="434"/>
              <w:rPr>
                <w:rFonts w:ascii="標楷體" w:eastAsia="標楷體" w:hAnsi="標楷體"/>
                <w:sz w:val="20"/>
                <w:szCs w:val="20"/>
              </w:rPr>
            </w:pPr>
          </w:p>
        </w:tc>
        <w:tc>
          <w:tcPr>
            <w:tcW w:w="992" w:type="dxa"/>
            <w:tcBorders>
              <w:bottom w:val="single" w:sz="4" w:space="0" w:color="auto"/>
            </w:tcBorders>
          </w:tcPr>
          <w:p w:rsidR="00330687" w:rsidRPr="00CE5695" w:rsidRDefault="00330687" w:rsidP="00AE4DFE">
            <w:pPr>
              <w:pStyle w:val="14"/>
              <w:spacing w:line="240" w:lineRule="exact"/>
              <w:jc w:val="left"/>
              <w:rPr>
                <w:rFonts w:ascii="標楷體" w:eastAsia="標楷體" w:hAnsi="標楷體"/>
                <w:sz w:val="20"/>
                <w:szCs w:val="20"/>
              </w:rPr>
            </w:pPr>
            <w:r>
              <w:rPr>
                <w:rFonts w:ascii="標楷體" w:eastAsia="標楷體" w:hAnsi="標楷體" w:hint="eastAsia"/>
                <w:b/>
                <w:color w:val="000000"/>
                <w:sz w:val="20"/>
                <w:szCs w:val="20"/>
              </w:rPr>
              <w:t>◎</w:t>
            </w:r>
            <w:r>
              <w:rPr>
                <w:rFonts w:ascii="標楷體" w:eastAsia="標楷體" w:hAnsi="標楷體" w:hint="eastAsia"/>
                <w:b/>
                <w:sz w:val="20"/>
                <w:szCs w:val="20"/>
              </w:rPr>
              <w:t>品德教育</w:t>
            </w:r>
          </w:p>
        </w:tc>
      </w:tr>
      <w:tr w:rsidR="00330687" w:rsidRPr="00227554" w:rsidTr="00AE4DFE">
        <w:trPr>
          <w:cantSplit/>
          <w:trHeight w:val="804"/>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lastRenderedPageBreak/>
              <w:t>5</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2</w:t>
            </w:r>
          </w:p>
        </w:tc>
        <w:tc>
          <w:tcPr>
            <w:tcW w:w="993" w:type="dxa"/>
            <w:vAlign w:val="center"/>
          </w:tcPr>
          <w:p w:rsidR="00330687" w:rsidRPr="002171F7" w:rsidRDefault="00330687" w:rsidP="00AE4DFE">
            <w:pPr>
              <w:snapToGrid w:val="0"/>
              <w:spacing w:line="240" w:lineRule="exact"/>
              <w:jc w:val="both"/>
              <w:rPr>
                <w:rFonts w:ascii="標楷體" w:eastAsia="標楷體" w:hAnsi="標楷體"/>
                <w:sz w:val="20"/>
                <w:szCs w:val="20"/>
              </w:rPr>
            </w:pPr>
          </w:p>
        </w:tc>
        <w:tc>
          <w:tcPr>
            <w:tcW w:w="992" w:type="dxa"/>
            <w:tcBorders>
              <w:bottom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olor w:val="000000"/>
                <w:sz w:val="20"/>
                <w:szCs w:val="20"/>
              </w:rPr>
              <w:t>閱讀列車</w:t>
            </w:r>
            <w:r w:rsidRPr="00F67621">
              <w:rPr>
                <w:rFonts w:ascii="標楷體" w:eastAsia="標楷體" w:hAnsi="標楷體" w:cs="Arial Unicode MS" w:hint="eastAsia"/>
                <w:color w:val="000000"/>
                <w:sz w:val="20"/>
                <w:szCs w:val="20"/>
              </w:rPr>
              <w:t>〈雷公公愛拍照〉</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◎環境教育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◎閱讀素養教育</w:t>
            </w:r>
          </w:p>
        </w:tc>
        <w:tc>
          <w:tcPr>
            <w:tcW w:w="992" w:type="dxa"/>
            <w:tcBorders>
              <w:bottom w:val="single" w:sz="4" w:space="0" w:color="auto"/>
            </w:tcBorders>
          </w:tcPr>
          <w:p w:rsidR="00330687" w:rsidRPr="00F67621" w:rsidRDefault="00330687" w:rsidP="00AE4DFE">
            <w:pPr>
              <w:spacing w:line="400" w:lineRule="exact"/>
              <w:rPr>
                <w:rFonts w:ascii="標楷體" w:eastAsia="標楷體" w:hAnsi="標楷體"/>
                <w:bCs/>
                <w:sz w:val="20"/>
                <w:szCs w:val="20"/>
              </w:rPr>
            </w:pPr>
            <w:r w:rsidRPr="00F67621">
              <w:rPr>
                <w:rFonts w:ascii="標楷體" w:eastAsia="標楷體" w:hAnsi="標楷體" w:hint="eastAsia"/>
                <w:bCs/>
                <w:sz w:val="20"/>
                <w:szCs w:val="20"/>
              </w:rPr>
              <w:t>第一單元</w:t>
            </w:r>
          </w:p>
          <w:p w:rsidR="00330687" w:rsidRPr="00F67621" w:rsidRDefault="00330687" w:rsidP="00AE4DFE">
            <w:pPr>
              <w:spacing w:line="480" w:lineRule="exact"/>
              <w:rPr>
                <w:rFonts w:ascii="標楷體" w:eastAsia="標楷體" w:hAnsi="標楷體"/>
                <w:sz w:val="20"/>
                <w:szCs w:val="20"/>
              </w:rPr>
            </w:pPr>
            <w:r w:rsidRPr="00F67621">
              <w:rPr>
                <w:rFonts w:ascii="標楷體" w:eastAsia="標楷體" w:hAnsi="標楷體" w:hint="eastAsia"/>
                <w:bCs/>
                <w:sz w:val="20"/>
                <w:szCs w:val="20"/>
              </w:rPr>
              <w:t>來食好食物</w:t>
            </w:r>
          </w:p>
          <w:p w:rsidR="00330687" w:rsidRPr="00F67621" w:rsidRDefault="00330687" w:rsidP="00AE4DFE">
            <w:pPr>
              <w:spacing w:line="440" w:lineRule="exact"/>
              <w:rPr>
                <w:rFonts w:ascii="標楷體" w:eastAsia="標楷體" w:hAnsi="標楷體"/>
                <w:sz w:val="20"/>
                <w:szCs w:val="20"/>
              </w:rPr>
            </w:pPr>
            <w:r w:rsidRPr="00F67621">
              <w:rPr>
                <w:rFonts w:ascii="標楷體" w:eastAsia="標楷體" w:hAnsi="標楷體" w:hint="eastAsia"/>
                <w:sz w:val="20"/>
                <w:szCs w:val="20"/>
              </w:rPr>
              <w:t>第二課</w:t>
            </w:r>
            <w:r w:rsidRPr="00F67621">
              <w:rPr>
                <w:rFonts w:ascii="標楷體" w:eastAsia="標楷體" w:hAnsi="標楷體"/>
                <w:sz w:val="20"/>
                <w:szCs w:val="20"/>
              </w:rPr>
              <w:t xml:space="preserve">  </w:t>
            </w:r>
            <w:r w:rsidRPr="00F67621">
              <w:rPr>
                <w:rFonts w:ascii="標楷體" w:eastAsia="標楷體" w:hAnsi="標楷體" w:hint="eastAsia"/>
                <w:sz w:val="20"/>
                <w:szCs w:val="20"/>
              </w:rPr>
              <w:t>灶跤</w:t>
            </w:r>
          </w:p>
          <w:p w:rsidR="00330687" w:rsidRPr="00F67621" w:rsidRDefault="00330687" w:rsidP="00AE4DFE">
            <w:pPr>
              <w:rPr>
                <w:rFonts w:ascii="標楷體" w:eastAsia="標楷體" w:hAnsi="標楷體" w:cs="Arial Unicode MS"/>
                <w:b/>
                <w:color w:val="000000"/>
                <w:sz w:val="20"/>
                <w:szCs w:val="20"/>
              </w:rPr>
            </w:pPr>
            <w:r w:rsidRPr="00F67621">
              <w:rPr>
                <w:rFonts w:ascii="標楷體" w:eastAsia="標楷體" w:hAnsi="標楷體" w:cs="Arial Unicode MS" w:hint="eastAsia"/>
                <w:b/>
                <w:color w:val="000000"/>
                <w:sz w:val="20"/>
                <w:szCs w:val="20"/>
              </w:rPr>
              <w:t>◎家庭教育</w:t>
            </w:r>
          </w:p>
          <w:p w:rsidR="00330687" w:rsidRPr="00F67621"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第3單元長度</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◎人權教育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◎品德教育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◎科技教育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◎生涯規劃教育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◎閱讀素養教育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◎戶外教育</w:t>
            </w:r>
          </w:p>
        </w:tc>
        <w:tc>
          <w:tcPr>
            <w:tcW w:w="1134" w:type="dxa"/>
            <w:tcBorders>
              <w:bottom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主題二、美麗的春天</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單元1發現春天</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◎性別平等教育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◎環境教育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◎閱讀素養教育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◎戶外教育</w:t>
            </w:r>
          </w:p>
        </w:tc>
        <w:tc>
          <w:tcPr>
            <w:tcW w:w="1134" w:type="dxa"/>
            <w:tcBorders>
              <w:bottom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壹、守護健康有一套</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二.歡喜做朋友</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貳、運動歡暢樂趣多</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七.反應高手</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◎性別平等教育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tc>
        <w:tc>
          <w:tcPr>
            <w:tcW w:w="1039" w:type="dxa"/>
            <w:tcBorders>
              <w:bottom w:val="single" w:sz="4" w:space="0" w:color="auto"/>
            </w:tcBorders>
          </w:tcPr>
          <w:p w:rsidR="00330687" w:rsidRPr="00F67621" w:rsidRDefault="00330687" w:rsidP="00AE4DFE">
            <w:pPr>
              <w:snapToGrid w:val="0"/>
              <w:ind w:left="57" w:right="57"/>
              <w:jc w:val="both"/>
              <w:rPr>
                <w:rFonts w:ascii="標楷體" w:eastAsia="標楷體" w:hAnsi="標楷體"/>
                <w:sz w:val="20"/>
                <w:szCs w:val="20"/>
                <w:u w:val="wave"/>
              </w:rPr>
            </w:pPr>
            <w:r w:rsidRPr="00F67621">
              <w:rPr>
                <w:rFonts w:ascii="標楷體" w:eastAsia="標楷體" w:hAnsi="標楷體" w:hint="eastAsia"/>
                <w:sz w:val="20"/>
                <w:szCs w:val="20"/>
                <w:u w:val="wave"/>
              </w:rPr>
              <w:t>我不想長大</w:t>
            </w:r>
          </w:p>
          <w:p w:rsidR="00330687" w:rsidRPr="00F67621" w:rsidRDefault="00330687" w:rsidP="00AE4DFE">
            <w:pPr>
              <w:snapToGrid w:val="0"/>
              <w:ind w:left="57" w:right="57"/>
              <w:jc w:val="both"/>
              <w:rPr>
                <w:rFonts w:ascii="標楷體" w:eastAsia="標楷體" w:hAnsi="標楷體"/>
                <w:sz w:val="20"/>
                <w:szCs w:val="20"/>
                <w:u w:val="wave"/>
              </w:rPr>
            </w:pP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◎環境</w:t>
            </w:r>
            <w:r w:rsidRPr="00F67621">
              <w:rPr>
                <w:rFonts w:ascii="標楷體" w:eastAsia="標楷體" w:hAnsi="標楷體" w:hint="eastAsia"/>
                <w:color w:val="000000"/>
                <w:sz w:val="20"/>
                <w:szCs w:val="20"/>
              </w:rPr>
              <w:t>教育</w:t>
            </w:r>
          </w:p>
          <w:p w:rsidR="00330687" w:rsidRPr="00F67621" w:rsidRDefault="00330687" w:rsidP="00AE4DFE">
            <w:pPr>
              <w:snapToGrid w:val="0"/>
              <w:ind w:left="57" w:right="57"/>
              <w:jc w:val="both"/>
              <w:rPr>
                <w:rFonts w:ascii="標楷體" w:eastAsia="標楷體" w:hAnsi="標楷體"/>
                <w:sz w:val="20"/>
                <w:szCs w:val="20"/>
                <w:u w:val="wave"/>
              </w:rPr>
            </w:pPr>
            <w:r w:rsidRPr="00F67621">
              <w:rPr>
                <w:rFonts w:ascii="標楷體" w:eastAsia="標楷體" w:hAnsi="標楷體" w:cs="Arial Unicode MS" w:hint="eastAsia"/>
                <w:color w:val="000000"/>
                <w:sz w:val="20"/>
                <w:szCs w:val="20"/>
              </w:rPr>
              <w:t>◎品德教育</w:t>
            </w:r>
          </w:p>
        </w:tc>
        <w:tc>
          <w:tcPr>
            <w:tcW w:w="1088" w:type="dxa"/>
            <w:tcBorders>
              <w:bottom w:val="single" w:sz="4" w:space="0" w:color="auto"/>
            </w:tcBorders>
          </w:tcPr>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unit 2</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Qq</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Rr</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Ss</w:t>
            </w:r>
          </w:p>
          <w:p w:rsidR="00330687" w:rsidRPr="00F67621"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CE5695" w:rsidRDefault="00330687" w:rsidP="00AE4DFE">
            <w:pPr>
              <w:spacing w:line="240" w:lineRule="exact"/>
              <w:rPr>
                <w:rFonts w:ascii="標楷體" w:eastAsia="標楷體" w:hAnsi="標楷體"/>
                <w:sz w:val="20"/>
                <w:szCs w:val="20"/>
              </w:rPr>
            </w:pPr>
          </w:p>
        </w:tc>
      </w:tr>
      <w:tr w:rsidR="00330687" w:rsidRPr="00227554" w:rsidTr="00AE4DFE">
        <w:trPr>
          <w:cantSplit/>
          <w:trHeight w:val="845"/>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t>6</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3</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19</w:t>
            </w:r>
          </w:p>
        </w:tc>
        <w:tc>
          <w:tcPr>
            <w:tcW w:w="993" w:type="dxa"/>
            <w:vAlign w:val="center"/>
          </w:tcPr>
          <w:p w:rsidR="00330687" w:rsidRPr="002171F7" w:rsidRDefault="00330687" w:rsidP="00AE4DFE">
            <w:pPr>
              <w:snapToGrid w:val="0"/>
              <w:spacing w:line="240" w:lineRule="exact"/>
              <w:jc w:val="both"/>
              <w:rPr>
                <w:rFonts w:ascii="標楷體" w:eastAsia="標楷體" w:hAnsi="標楷體"/>
                <w:sz w:val="20"/>
                <w:szCs w:val="20"/>
              </w:rPr>
            </w:pPr>
          </w:p>
        </w:tc>
        <w:tc>
          <w:tcPr>
            <w:tcW w:w="992" w:type="dxa"/>
            <w:tcBorders>
              <w:top w:val="single" w:sz="4" w:space="0" w:color="auto"/>
              <w:left w:val="single" w:sz="4" w:space="0" w:color="auto"/>
              <w:bottom w:val="single" w:sz="4" w:space="0" w:color="auto"/>
              <w:right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第貳單元我們一起玩</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第四課書是我的好朋友</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◎生涯規劃教育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◎閱讀素養教育</w:t>
            </w:r>
          </w:p>
        </w:tc>
        <w:tc>
          <w:tcPr>
            <w:tcW w:w="992" w:type="dxa"/>
            <w:tcBorders>
              <w:top w:val="single" w:sz="4" w:space="0" w:color="auto"/>
              <w:left w:val="single" w:sz="4" w:space="0" w:color="auto"/>
              <w:bottom w:val="single" w:sz="4" w:space="0" w:color="auto"/>
              <w:right w:val="single" w:sz="4" w:space="0" w:color="auto"/>
            </w:tcBorders>
          </w:tcPr>
          <w:p w:rsidR="00330687" w:rsidRPr="00F67621" w:rsidRDefault="00330687" w:rsidP="00AE4DFE">
            <w:pPr>
              <w:spacing w:line="400" w:lineRule="exact"/>
              <w:rPr>
                <w:rFonts w:ascii="標楷體" w:eastAsia="標楷體" w:hAnsi="標楷體"/>
                <w:bCs/>
                <w:sz w:val="20"/>
                <w:szCs w:val="20"/>
              </w:rPr>
            </w:pPr>
            <w:r w:rsidRPr="00F67621">
              <w:rPr>
                <w:rFonts w:ascii="標楷體" w:eastAsia="標楷體" w:hAnsi="標楷體" w:hint="eastAsia"/>
                <w:bCs/>
                <w:sz w:val="20"/>
                <w:szCs w:val="20"/>
              </w:rPr>
              <w:t>第一單元</w:t>
            </w:r>
          </w:p>
          <w:p w:rsidR="00330687" w:rsidRPr="00F67621" w:rsidRDefault="00330687" w:rsidP="00AE4DFE">
            <w:pPr>
              <w:spacing w:line="480" w:lineRule="exact"/>
              <w:rPr>
                <w:rFonts w:ascii="標楷體" w:eastAsia="標楷體" w:hAnsi="標楷體"/>
                <w:sz w:val="20"/>
                <w:szCs w:val="20"/>
              </w:rPr>
            </w:pPr>
            <w:r w:rsidRPr="00F67621">
              <w:rPr>
                <w:rFonts w:ascii="標楷體" w:eastAsia="標楷體" w:hAnsi="標楷體" w:hint="eastAsia"/>
                <w:bCs/>
                <w:sz w:val="20"/>
                <w:szCs w:val="20"/>
              </w:rPr>
              <w:t>來食好食物</w:t>
            </w:r>
          </w:p>
          <w:p w:rsidR="00330687" w:rsidRPr="00F67621" w:rsidRDefault="00330687" w:rsidP="00AE4DFE">
            <w:pPr>
              <w:spacing w:line="440" w:lineRule="exact"/>
              <w:rPr>
                <w:rFonts w:ascii="標楷體" w:eastAsia="標楷體" w:hAnsi="標楷體"/>
                <w:sz w:val="20"/>
                <w:szCs w:val="20"/>
              </w:rPr>
            </w:pPr>
            <w:r w:rsidRPr="00F67621">
              <w:rPr>
                <w:rFonts w:ascii="標楷體" w:eastAsia="標楷體" w:hAnsi="標楷體" w:hint="eastAsia"/>
                <w:sz w:val="20"/>
                <w:szCs w:val="20"/>
              </w:rPr>
              <w:t>第二課</w:t>
            </w:r>
            <w:r w:rsidRPr="00F67621">
              <w:rPr>
                <w:rFonts w:ascii="標楷體" w:eastAsia="標楷體" w:hAnsi="標楷體"/>
                <w:sz w:val="20"/>
                <w:szCs w:val="20"/>
              </w:rPr>
              <w:t xml:space="preserve">  </w:t>
            </w:r>
            <w:r w:rsidRPr="00F67621">
              <w:rPr>
                <w:rFonts w:ascii="標楷體" w:eastAsia="標楷體" w:hAnsi="標楷體" w:hint="eastAsia"/>
                <w:sz w:val="20"/>
                <w:szCs w:val="20"/>
              </w:rPr>
              <w:t>灶跤</w:t>
            </w:r>
          </w:p>
          <w:p w:rsidR="00330687" w:rsidRPr="00F67621" w:rsidRDefault="00330687" w:rsidP="00AE4DFE">
            <w:pPr>
              <w:rPr>
                <w:rFonts w:ascii="標楷體" w:eastAsia="標楷體" w:hAnsi="標楷體" w:cs="Arial Unicode MS"/>
                <w:b/>
                <w:color w:val="000000"/>
                <w:sz w:val="20"/>
                <w:szCs w:val="20"/>
              </w:rPr>
            </w:pPr>
            <w:r w:rsidRPr="00F67621">
              <w:rPr>
                <w:rFonts w:ascii="標楷體" w:eastAsia="標楷體" w:hAnsi="標楷體" w:cs="Arial Unicode MS" w:hint="eastAsia"/>
                <w:b/>
                <w:color w:val="000000"/>
                <w:sz w:val="20"/>
                <w:szCs w:val="20"/>
              </w:rPr>
              <w:t>◎家庭教育</w:t>
            </w:r>
          </w:p>
          <w:p w:rsidR="00330687" w:rsidRPr="00F67621" w:rsidRDefault="00330687" w:rsidP="00AE4DFE">
            <w:pPr>
              <w:spacing w:line="240" w:lineRule="exact"/>
              <w:rPr>
                <w:rFonts w:ascii="標楷體" w:eastAsia="標楷體" w:hAnsi="標楷體"/>
                <w:sz w:val="20"/>
                <w:szCs w:val="20"/>
              </w:rPr>
            </w:pPr>
          </w:p>
        </w:tc>
        <w:tc>
          <w:tcPr>
            <w:tcW w:w="992" w:type="dxa"/>
            <w:tcBorders>
              <w:top w:val="single" w:sz="4" w:space="0" w:color="auto"/>
              <w:left w:val="single" w:sz="4" w:space="0" w:color="auto"/>
              <w:bottom w:val="single" w:sz="4" w:space="0" w:color="auto"/>
              <w:right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第4單元</w:t>
            </w:r>
            <w:r w:rsidRPr="00F67621">
              <w:rPr>
                <w:rFonts w:ascii="標楷體" w:eastAsia="標楷體" w:hAnsi="標楷體"/>
                <w:color w:val="000000"/>
                <w:sz w:val="20"/>
                <w:szCs w:val="20"/>
              </w:rPr>
              <w:t>18</w:t>
            </w:r>
            <w:r w:rsidRPr="00F67621">
              <w:rPr>
                <w:rFonts w:ascii="標楷體" w:eastAsia="標楷體" w:hAnsi="標楷體" w:hint="eastAsia"/>
                <w:color w:val="000000"/>
                <w:sz w:val="20"/>
                <w:szCs w:val="20"/>
              </w:rPr>
              <w:t>以內的減法</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◎科技教育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◎生涯規劃教育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◎閱讀素養教育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◎戶外教育</w:t>
            </w:r>
          </w:p>
        </w:tc>
        <w:tc>
          <w:tcPr>
            <w:tcW w:w="1134" w:type="dxa"/>
            <w:tcBorders>
              <w:top w:val="single" w:sz="4" w:space="0" w:color="auto"/>
              <w:left w:val="single" w:sz="4" w:space="0" w:color="auto"/>
              <w:bottom w:val="single" w:sz="4" w:space="0" w:color="auto"/>
              <w:right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主題二、美麗的春天</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單元2在春天裡玩</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◎性別平等教育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◎環境教育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◎閱讀素養教育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◎戶外教育</w:t>
            </w:r>
          </w:p>
        </w:tc>
        <w:tc>
          <w:tcPr>
            <w:tcW w:w="1134" w:type="dxa"/>
            <w:tcBorders>
              <w:top w:val="single" w:sz="4" w:space="0" w:color="auto"/>
              <w:left w:val="single" w:sz="4" w:space="0" w:color="auto"/>
              <w:bottom w:val="single" w:sz="4" w:space="0" w:color="auto"/>
              <w:right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壹、守護健康有一套</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二.歡喜做朋友</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貳、運動歡暢樂趣多</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七.反應高手</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◎性別平等教育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tc>
        <w:tc>
          <w:tcPr>
            <w:tcW w:w="1039" w:type="dxa"/>
            <w:tcBorders>
              <w:top w:val="single" w:sz="4" w:space="0" w:color="auto"/>
              <w:left w:val="single" w:sz="4" w:space="0" w:color="auto"/>
              <w:bottom w:val="single" w:sz="4" w:space="0" w:color="auto"/>
              <w:right w:val="single" w:sz="4" w:space="0" w:color="auto"/>
            </w:tcBorders>
          </w:tcPr>
          <w:p w:rsidR="00330687" w:rsidRPr="00F67621" w:rsidRDefault="00330687" w:rsidP="00AE4DFE">
            <w:pPr>
              <w:snapToGrid w:val="0"/>
              <w:ind w:left="57" w:right="57"/>
              <w:jc w:val="both"/>
              <w:rPr>
                <w:rFonts w:ascii="標楷體" w:eastAsia="標楷體" w:hAnsi="標楷體"/>
                <w:sz w:val="20"/>
                <w:szCs w:val="20"/>
              </w:rPr>
            </w:pPr>
            <w:r w:rsidRPr="00F67621">
              <w:rPr>
                <w:rFonts w:ascii="標楷體" w:eastAsia="標楷體" w:hAnsi="標楷體" w:hint="eastAsia"/>
                <w:sz w:val="20"/>
                <w:szCs w:val="20"/>
                <w:u w:val="wave"/>
              </w:rPr>
              <w:t>狐狸請客</w:t>
            </w:r>
          </w:p>
        </w:tc>
        <w:tc>
          <w:tcPr>
            <w:tcW w:w="1088" w:type="dxa"/>
            <w:tcBorders>
              <w:top w:val="single" w:sz="4" w:space="0" w:color="auto"/>
              <w:left w:val="single" w:sz="4" w:space="0" w:color="auto"/>
              <w:bottom w:val="single" w:sz="4" w:space="0" w:color="auto"/>
              <w:right w:val="single" w:sz="4" w:space="0" w:color="auto"/>
            </w:tcBorders>
          </w:tcPr>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unit 2</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Qq</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Rr</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Ss</w:t>
            </w:r>
          </w:p>
          <w:p w:rsidR="00330687" w:rsidRPr="00F67621" w:rsidRDefault="00330687" w:rsidP="00AE4DFE">
            <w:pPr>
              <w:spacing w:line="240" w:lineRule="exact"/>
              <w:rPr>
                <w:rFonts w:ascii="標楷體" w:eastAsia="標楷體" w:hAnsi="標楷體"/>
                <w:sz w:val="20"/>
                <w:szCs w:val="20"/>
              </w:rPr>
            </w:pPr>
          </w:p>
        </w:tc>
        <w:tc>
          <w:tcPr>
            <w:tcW w:w="992" w:type="dxa"/>
            <w:tcBorders>
              <w:top w:val="single" w:sz="4" w:space="0" w:color="auto"/>
              <w:left w:val="single" w:sz="4" w:space="0" w:color="auto"/>
              <w:bottom w:val="single" w:sz="4" w:space="0" w:color="auto"/>
              <w:right w:val="single" w:sz="4" w:space="0" w:color="auto"/>
            </w:tcBorders>
          </w:tcPr>
          <w:p w:rsidR="00330687" w:rsidRPr="00CE5695" w:rsidRDefault="00330687" w:rsidP="00AE4DFE">
            <w:pPr>
              <w:spacing w:line="240" w:lineRule="exact"/>
              <w:rPr>
                <w:rFonts w:ascii="標楷體" w:eastAsia="標楷體" w:hAnsi="標楷體"/>
                <w:sz w:val="20"/>
                <w:szCs w:val="20"/>
              </w:rPr>
            </w:pPr>
          </w:p>
        </w:tc>
      </w:tr>
      <w:tr w:rsidR="00330687" w:rsidRPr="00227554" w:rsidTr="00AE4DFE">
        <w:trPr>
          <w:cantSplit/>
          <w:trHeight w:val="159"/>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lastRenderedPageBreak/>
              <w:t>7</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03/2</w:t>
            </w:r>
            <w:r w:rsidRPr="00BB7B38">
              <w:rPr>
                <w:rFonts w:ascii="標楷體" w:eastAsia="標楷體" w:hAnsi="標楷體" w:hint="eastAsia"/>
                <w:color w:val="000000"/>
                <w:sz w:val="26"/>
                <w:szCs w:val="26"/>
              </w:rPr>
              <w:t>0</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03/2</w:t>
            </w:r>
            <w:r w:rsidRPr="00BB7B38">
              <w:rPr>
                <w:rFonts w:ascii="標楷體" w:eastAsia="標楷體" w:hAnsi="標楷體" w:hint="eastAsia"/>
                <w:color w:val="000000"/>
                <w:sz w:val="26"/>
                <w:szCs w:val="26"/>
              </w:rPr>
              <w:t>6</w:t>
            </w:r>
          </w:p>
        </w:tc>
        <w:tc>
          <w:tcPr>
            <w:tcW w:w="993" w:type="dxa"/>
            <w:vAlign w:val="center"/>
          </w:tcPr>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3/25（四）檢閱家庭聯絡簿</w:t>
            </w: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3/24（三）國語文競賽</w:t>
            </w:r>
          </w:p>
        </w:tc>
        <w:tc>
          <w:tcPr>
            <w:tcW w:w="992" w:type="dxa"/>
            <w:tcBorders>
              <w:top w:val="single" w:sz="4" w:space="0" w:color="auto"/>
              <w:bottom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第貳單元我們一起玩</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第五課風喜歡和我玩</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◎環境教育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◎能源教育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◎安全教育</w:t>
            </w:r>
          </w:p>
        </w:tc>
        <w:tc>
          <w:tcPr>
            <w:tcW w:w="992" w:type="dxa"/>
            <w:tcBorders>
              <w:top w:val="single" w:sz="4" w:space="0" w:color="auto"/>
              <w:bottom w:val="single" w:sz="4" w:space="0" w:color="auto"/>
            </w:tcBorders>
          </w:tcPr>
          <w:p w:rsidR="00330687" w:rsidRPr="00F67621" w:rsidRDefault="00330687" w:rsidP="00AE4DFE">
            <w:pPr>
              <w:spacing w:line="400" w:lineRule="exact"/>
              <w:rPr>
                <w:rFonts w:ascii="標楷體" w:eastAsia="標楷體" w:hAnsi="標楷體"/>
                <w:bCs/>
                <w:sz w:val="20"/>
                <w:szCs w:val="20"/>
              </w:rPr>
            </w:pPr>
            <w:r w:rsidRPr="00F67621">
              <w:rPr>
                <w:rFonts w:ascii="標楷體" w:eastAsia="標楷體" w:hAnsi="標楷體" w:hint="eastAsia"/>
                <w:bCs/>
                <w:sz w:val="20"/>
                <w:szCs w:val="20"/>
              </w:rPr>
              <w:t>第一單元</w:t>
            </w:r>
          </w:p>
          <w:p w:rsidR="00330687" w:rsidRPr="00F67621" w:rsidRDefault="00330687" w:rsidP="00AE4DFE">
            <w:pPr>
              <w:spacing w:line="480" w:lineRule="exact"/>
              <w:rPr>
                <w:rFonts w:ascii="標楷體" w:eastAsia="標楷體" w:hAnsi="標楷體"/>
                <w:sz w:val="20"/>
                <w:szCs w:val="20"/>
              </w:rPr>
            </w:pPr>
            <w:r w:rsidRPr="00F67621">
              <w:rPr>
                <w:rFonts w:ascii="標楷體" w:eastAsia="標楷體" w:hAnsi="標楷體" w:hint="eastAsia"/>
                <w:bCs/>
                <w:sz w:val="20"/>
                <w:szCs w:val="20"/>
              </w:rPr>
              <w:t>來食好食物</w:t>
            </w:r>
          </w:p>
          <w:p w:rsidR="00330687" w:rsidRPr="00F67621" w:rsidRDefault="00330687" w:rsidP="00AE4DFE">
            <w:pPr>
              <w:spacing w:line="440" w:lineRule="exact"/>
              <w:rPr>
                <w:rFonts w:ascii="標楷體" w:eastAsia="標楷體" w:hAnsi="標楷體"/>
                <w:sz w:val="20"/>
                <w:szCs w:val="20"/>
              </w:rPr>
            </w:pPr>
            <w:r w:rsidRPr="00F67621">
              <w:rPr>
                <w:rFonts w:ascii="標楷體" w:eastAsia="標楷體" w:hAnsi="標楷體" w:hint="eastAsia"/>
                <w:sz w:val="20"/>
                <w:szCs w:val="20"/>
              </w:rPr>
              <w:t>第二課</w:t>
            </w:r>
            <w:r w:rsidRPr="00F67621">
              <w:rPr>
                <w:rFonts w:ascii="標楷體" w:eastAsia="標楷體" w:hAnsi="標楷體"/>
                <w:sz w:val="20"/>
                <w:szCs w:val="20"/>
              </w:rPr>
              <w:t xml:space="preserve">  </w:t>
            </w:r>
            <w:r w:rsidRPr="00F67621">
              <w:rPr>
                <w:rFonts w:ascii="標楷體" w:eastAsia="標楷體" w:hAnsi="標楷體" w:hint="eastAsia"/>
                <w:sz w:val="20"/>
                <w:szCs w:val="20"/>
              </w:rPr>
              <w:t>灶跤</w:t>
            </w:r>
          </w:p>
          <w:p w:rsidR="00330687" w:rsidRPr="00F67621" w:rsidRDefault="00330687" w:rsidP="00AE4DFE">
            <w:pPr>
              <w:rPr>
                <w:rFonts w:ascii="標楷體" w:eastAsia="標楷體" w:hAnsi="標楷體" w:cs="Arial Unicode MS"/>
                <w:b/>
                <w:color w:val="000000"/>
                <w:sz w:val="20"/>
                <w:szCs w:val="20"/>
              </w:rPr>
            </w:pPr>
            <w:r w:rsidRPr="00F67621">
              <w:rPr>
                <w:rFonts w:ascii="標楷體" w:eastAsia="標楷體" w:hAnsi="標楷體" w:cs="Arial Unicode MS" w:hint="eastAsia"/>
                <w:b/>
                <w:color w:val="000000"/>
                <w:sz w:val="20"/>
                <w:szCs w:val="20"/>
              </w:rPr>
              <w:t>◎家庭教育</w:t>
            </w:r>
          </w:p>
          <w:p w:rsidR="00330687" w:rsidRPr="00F67621" w:rsidRDefault="00330687" w:rsidP="00AE4DFE">
            <w:pPr>
              <w:spacing w:line="240" w:lineRule="exact"/>
              <w:rPr>
                <w:rFonts w:ascii="標楷體" w:eastAsia="標楷體" w:hAnsi="標楷體"/>
                <w:sz w:val="20"/>
                <w:szCs w:val="20"/>
              </w:rPr>
            </w:pPr>
          </w:p>
        </w:tc>
        <w:tc>
          <w:tcPr>
            <w:tcW w:w="992" w:type="dxa"/>
            <w:tcBorders>
              <w:top w:val="single" w:sz="4" w:space="0" w:color="auto"/>
              <w:bottom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第4單元</w:t>
            </w:r>
            <w:r w:rsidRPr="00F67621">
              <w:rPr>
                <w:rFonts w:ascii="標楷體" w:eastAsia="標楷體" w:hAnsi="標楷體"/>
                <w:color w:val="000000"/>
                <w:sz w:val="20"/>
                <w:szCs w:val="20"/>
              </w:rPr>
              <w:t>18</w:t>
            </w:r>
            <w:r w:rsidRPr="00F67621">
              <w:rPr>
                <w:rFonts w:ascii="標楷體" w:eastAsia="標楷體" w:hAnsi="標楷體" w:hint="eastAsia"/>
                <w:color w:val="000000"/>
                <w:sz w:val="20"/>
                <w:szCs w:val="20"/>
              </w:rPr>
              <w:t>以內的減法</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◎科技教育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◎生涯規劃教育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◎閱讀素養教育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◎戶外教育</w:t>
            </w:r>
          </w:p>
        </w:tc>
        <w:tc>
          <w:tcPr>
            <w:tcW w:w="1134" w:type="dxa"/>
            <w:tcBorders>
              <w:top w:val="single" w:sz="4" w:space="0" w:color="auto"/>
              <w:bottom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主題二、美麗的春天</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單元2在春天裡玩</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◎性別平等教育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◎環境教育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◎閱讀素養教育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◎戶外教育</w:t>
            </w:r>
          </w:p>
        </w:tc>
        <w:tc>
          <w:tcPr>
            <w:tcW w:w="1134" w:type="dxa"/>
            <w:tcBorders>
              <w:top w:val="single" w:sz="4" w:space="0" w:color="auto"/>
              <w:bottom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壹、守護健康有一套</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二.歡喜做朋友</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貳、運動歡暢樂趣多</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八.我有好身手</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◎性別平等教育</w:t>
            </w:r>
          </w:p>
        </w:tc>
        <w:tc>
          <w:tcPr>
            <w:tcW w:w="1039" w:type="dxa"/>
            <w:tcBorders>
              <w:top w:val="single" w:sz="4" w:space="0" w:color="auto"/>
              <w:bottom w:val="single" w:sz="4" w:space="0" w:color="auto"/>
            </w:tcBorders>
          </w:tcPr>
          <w:p w:rsidR="00330687" w:rsidRPr="00F67621" w:rsidRDefault="00330687" w:rsidP="00AE4DFE">
            <w:pPr>
              <w:snapToGrid w:val="0"/>
              <w:ind w:left="57" w:right="57"/>
              <w:jc w:val="both"/>
              <w:rPr>
                <w:rFonts w:ascii="標楷體" w:eastAsia="標楷體" w:hAnsi="標楷體"/>
                <w:sz w:val="20"/>
                <w:szCs w:val="20"/>
              </w:rPr>
            </w:pPr>
            <w:r w:rsidRPr="00F67621">
              <w:rPr>
                <w:rFonts w:ascii="標楷體" w:eastAsia="標楷體" w:hAnsi="標楷體" w:hint="eastAsia"/>
                <w:sz w:val="20"/>
                <w:szCs w:val="20"/>
                <w:u w:val="wave"/>
              </w:rPr>
              <w:t>不要朋友的長耳兔</w:t>
            </w:r>
          </w:p>
        </w:tc>
        <w:tc>
          <w:tcPr>
            <w:tcW w:w="1088" w:type="dxa"/>
            <w:tcBorders>
              <w:top w:val="single" w:sz="4" w:space="0" w:color="auto"/>
              <w:bottom w:val="single" w:sz="4" w:space="0" w:color="auto"/>
            </w:tcBorders>
          </w:tcPr>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unit 2</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Qq</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Rr</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Ss</w:t>
            </w:r>
          </w:p>
          <w:p w:rsidR="00330687" w:rsidRPr="00F67621" w:rsidRDefault="00330687" w:rsidP="00AE4DFE">
            <w:pPr>
              <w:spacing w:line="240" w:lineRule="exact"/>
              <w:rPr>
                <w:rFonts w:ascii="標楷體" w:eastAsia="標楷體" w:hAnsi="標楷體"/>
                <w:sz w:val="20"/>
                <w:szCs w:val="20"/>
              </w:rPr>
            </w:pPr>
          </w:p>
        </w:tc>
        <w:tc>
          <w:tcPr>
            <w:tcW w:w="992" w:type="dxa"/>
            <w:tcBorders>
              <w:top w:val="single" w:sz="4" w:space="0" w:color="auto"/>
              <w:bottom w:val="single" w:sz="4" w:space="0" w:color="auto"/>
            </w:tcBorders>
          </w:tcPr>
          <w:p w:rsidR="00330687" w:rsidRPr="00CE5695" w:rsidRDefault="00330687" w:rsidP="00AE4DFE">
            <w:pPr>
              <w:spacing w:line="240" w:lineRule="exact"/>
              <w:rPr>
                <w:rFonts w:ascii="標楷體" w:eastAsia="標楷體" w:hAnsi="標楷體"/>
                <w:sz w:val="20"/>
                <w:szCs w:val="20"/>
              </w:rPr>
            </w:pPr>
          </w:p>
        </w:tc>
      </w:tr>
      <w:tr w:rsidR="00330687" w:rsidRPr="00227554" w:rsidTr="00AE4DFE">
        <w:trPr>
          <w:cantSplit/>
          <w:trHeight w:val="336"/>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t>8</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03/</w:t>
            </w:r>
            <w:r w:rsidRPr="00BB7B38">
              <w:rPr>
                <w:rFonts w:ascii="標楷體" w:eastAsia="標楷體" w:hAnsi="標楷體" w:hint="eastAsia"/>
                <w:color w:val="000000"/>
                <w:sz w:val="26"/>
                <w:szCs w:val="26"/>
              </w:rPr>
              <w:t>27</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2</w:t>
            </w:r>
          </w:p>
        </w:tc>
        <w:tc>
          <w:tcPr>
            <w:tcW w:w="993" w:type="dxa"/>
            <w:vAlign w:val="center"/>
          </w:tcPr>
          <w:p w:rsidR="00330687" w:rsidRPr="002171F7" w:rsidRDefault="00330687" w:rsidP="00AE4DFE">
            <w:pPr>
              <w:snapToGrid w:val="0"/>
              <w:spacing w:line="240" w:lineRule="exact"/>
              <w:rPr>
                <w:rFonts w:ascii="標楷體" w:eastAsia="標楷體" w:hAnsi="標楷體"/>
                <w:sz w:val="20"/>
                <w:szCs w:val="20"/>
              </w:rPr>
            </w:pPr>
            <w:r w:rsidRPr="002171F7">
              <w:rPr>
                <w:rFonts w:ascii="標楷體" w:eastAsia="標楷體" w:hAnsi="標楷體" w:hint="eastAsia"/>
                <w:sz w:val="20"/>
                <w:szCs w:val="20"/>
              </w:rPr>
              <w:t></w:t>
            </w:r>
            <w:r w:rsidRPr="002171F7">
              <w:rPr>
                <w:rFonts w:ascii="標楷體" w:eastAsia="標楷體" w:hAnsi="標楷體" w:hint="eastAsia"/>
                <w:sz w:val="20"/>
                <w:szCs w:val="20"/>
              </w:rPr>
              <w:t>4/2(五)~4/5(一)兒童節、清明節連假</w:t>
            </w: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p>
        </w:tc>
        <w:tc>
          <w:tcPr>
            <w:tcW w:w="992" w:type="dxa"/>
            <w:tcBorders>
              <w:bottom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第貳單元我們一起玩</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第六課鄰居的小孩</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◎生涯規劃教育</w:t>
            </w:r>
          </w:p>
        </w:tc>
        <w:tc>
          <w:tcPr>
            <w:tcW w:w="992" w:type="dxa"/>
            <w:tcBorders>
              <w:bottom w:val="single" w:sz="4" w:space="0" w:color="auto"/>
            </w:tcBorders>
          </w:tcPr>
          <w:p w:rsidR="00330687" w:rsidRPr="00F67621" w:rsidRDefault="00330687" w:rsidP="00AE4DFE">
            <w:pPr>
              <w:spacing w:line="400" w:lineRule="exact"/>
              <w:rPr>
                <w:rFonts w:ascii="標楷體" w:eastAsia="標楷體" w:hAnsi="標楷體"/>
                <w:bCs/>
                <w:sz w:val="20"/>
                <w:szCs w:val="20"/>
              </w:rPr>
            </w:pPr>
            <w:r w:rsidRPr="00F67621">
              <w:rPr>
                <w:rFonts w:ascii="標楷體" w:eastAsia="標楷體" w:hAnsi="標楷體" w:hint="eastAsia"/>
                <w:bCs/>
                <w:sz w:val="20"/>
                <w:szCs w:val="20"/>
              </w:rPr>
              <w:t>第二單元</w:t>
            </w:r>
          </w:p>
          <w:p w:rsidR="00330687" w:rsidRPr="00F67621" w:rsidRDefault="00330687" w:rsidP="00AE4DFE">
            <w:pPr>
              <w:spacing w:line="480" w:lineRule="exact"/>
              <w:rPr>
                <w:rFonts w:ascii="標楷體" w:eastAsia="標楷體" w:hAnsi="標楷體"/>
                <w:sz w:val="20"/>
                <w:szCs w:val="20"/>
              </w:rPr>
            </w:pPr>
            <w:r w:rsidRPr="00F67621">
              <w:rPr>
                <w:rFonts w:ascii="標楷體" w:eastAsia="標楷體" w:hAnsi="標楷體" w:hint="eastAsia"/>
                <w:bCs/>
                <w:sz w:val="20"/>
                <w:szCs w:val="20"/>
              </w:rPr>
              <w:t>奇妙的大自然</w:t>
            </w:r>
          </w:p>
          <w:p w:rsidR="00330687" w:rsidRPr="00F67621" w:rsidRDefault="00330687" w:rsidP="00AE4DFE">
            <w:pPr>
              <w:spacing w:line="440" w:lineRule="exact"/>
              <w:rPr>
                <w:rFonts w:ascii="標楷體" w:eastAsia="標楷體" w:hAnsi="標楷體"/>
                <w:sz w:val="20"/>
                <w:szCs w:val="20"/>
              </w:rPr>
            </w:pPr>
            <w:r w:rsidRPr="00F67621">
              <w:rPr>
                <w:rFonts w:ascii="標楷體" w:eastAsia="標楷體" w:hAnsi="標楷體" w:hint="eastAsia"/>
                <w:sz w:val="20"/>
                <w:szCs w:val="20"/>
              </w:rPr>
              <w:t>第三課</w:t>
            </w:r>
            <w:r w:rsidRPr="00F67621">
              <w:rPr>
                <w:rFonts w:ascii="標楷體" w:eastAsia="標楷體" w:hAnsi="標楷體"/>
                <w:sz w:val="20"/>
                <w:szCs w:val="20"/>
              </w:rPr>
              <w:t xml:space="preserve">  </w:t>
            </w:r>
            <w:r w:rsidRPr="00F67621">
              <w:rPr>
                <w:rFonts w:ascii="標楷體" w:eastAsia="標楷體" w:hAnsi="標楷體" w:hint="eastAsia"/>
                <w:sz w:val="20"/>
                <w:szCs w:val="20"/>
              </w:rPr>
              <w:t>月娘</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◎環境</w:t>
            </w:r>
            <w:r w:rsidRPr="00F67621">
              <w:rPr>
                <w:rFonts w:ascii="標楷體" w:eastAsia="標楷體" w:hAnsi="標楷體" w:hint="eastAsia"/>
                <w:color w:val="000000"/>
                <w:sz w:val="20"/>
                <w:szCs w:val="20"/>
              </w:rPr>
              <w:t>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◎家庭</w:t>
            </w:r>
            <w:r w:rsidRPr="00F67621">
              <w:rPr>
                <w:rFonts w:ascii="標楷體" w:eastAsia="標楷體" w:hAnsi="標楷體" w:hint="eastAsia"/>
                <w:color w:val="000000"/>
                <w:sz w:val="20"/>
                <w:szCs w:val="20"/>
              </w:rPr>
              <w:t>教育</w:t>
            </w:r>
          </w:p>
          <w:p w:rsidR="00330687" w:rsidRPr="00F67621" w:rsidRDefault="00330687" w:rsidP="00AE4DFE">
            <w:pPr>
              <w:spacing w:line="440" w:lineRule="exact"/>
              <w:rPr>
                <w:rFonts w:ascii="標楷體" w:eastAsia="標楷體" w:hAnsi="標楷體"/>
                <w:sz w:val="20"/>
                <w:szCs w:val="20"/>
              </w:rPr>
            </w:pPr>
          </w:p>
          <w:p w:rsidR="00330687" w:rsidRPr="00F67621"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第5單元圖形和形體</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◎法治教育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◎品德教育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◎科技教育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◎生涯規劃教育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◎閱讀素養教育</w:t>
            </w:r>
          </w:p>
        </w:tc>
        <w:tc>
          <w:tcPr>
            <w:tcW w:w="1134" w:type="dxa"/>
            <w:tcBorders>
              <w:bottom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主題三、玩具總動員</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單元1什麼最好玩</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◎科技教育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◎法治教育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◎生涯規劃教育</w:t>
            </w:r>
          </w:p>
        </w:tc>
        <w:tc>
          <w:tcPr>
            <w:tcW w:w="1134" w:type="dxa"/>
            <w:tcBorders>
              <w:bottom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壹、守護健康有一套</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二.歡喜做朋友</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貳、運動歡暢樂趣多</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八.我有好身手</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◎性別平等教育</w:t>
            </w:r>
          </w:p>
        </w:tc>
        <w:tc>
          <w:tcPr>
            <w:tcW w:w="1039" w:type="dxa"/>
            <w:tcBorders>
              <w:bottom w:val="single" w:sz="4" w:space="0" w:color="auto"/>
            </w:tcBorders>
          </w:tcPr>
          <w:p w:rsidR="00330687" w:rsidRPr="00F67621" w:rsidRDefault="00330687" w:rsidP="00AE4DFE">
            <w:pPr>
              <w:snapToGrid w:val="0"/>
              <w:ind w:left="57" w:right="57"/>
              <w:jc w:val="both"/>
              <w:rPr>
                <w:rFonts w:ascii="標楷體" w:eastAsia="標楷體" w:hAnsi="標楷體"/>
                <w:sz w:val="20"/>
                <w:szCs w:val="20"/>
                <w:u w:val="wave"/>
              </w:rPr>
            </w:pPr>
            <w:r w:rsidRPr="00F67621">
              <w:rPr>
                <w:rFonts w:ascii="標楷體" w:eastAsia="標楷體" w:hAnsi="標楷體" w:hint="eastAsia"/>
                <w:sz w:val="20"/>
                <w:szCs w:val="20"/>
                <w:u w:val="wave"/>
              </w:rPr>
              <w:t>籠中鳥</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◎生命教育</w:t>
            </w:r>
          </w:p>
          <w:p w:rsidR="00330687" w:rsidRPr="00F67621" w:rsidRDefault="00330687" w:rsidP="00AE4DFE">
            <w:pPr>
              <w:snapToGrid w:val="0"/>
              <w:ind w:left="57" w:right="57"/>
              <w:jc w:val="both"/>
              <w:rPr>
                <w:rFonts w:ascii="標楷體" w:eastAsia="標楷體" w:hAnsi="標楷體"/>
                <w:sz w:val="20"/>
                <w:szCs w:val="20"/>
              </w:rPr>
            </w:pPr>
          </w:p>
        </w:tc>
        <w:tc>
          <w:tcPr>
            <w:tcW w:w="1088" w:type="dxa"/>
            <w:tcBorders>
              <w:bottom w:val="single" w:sz="4" w:space="0" w:color="auto"/>
            </w:tcBorders>
          </w:tcPr>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unit 2</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Qq</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Rr</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Ss</w:t>
            </w:r>
          </w:p>
          <w:p w:rsidR="00330687" w:rsidRPr="00F67621"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CE5695" w:rsidRDefault="00330687" w:rsidP="00AE4DFE">
            <w:pPr>
              <w:spacing w:line="240" w:lineRule="exact"/>
              <w:rPr>
                <w:rFonts w:ascii="標楷體" w:eastAsia="標楷體" w:hAnsi="標楷體"/>
                <w:sz w:val="20"/>
                <w:szCs w:val="20"/>
              </w:rPr>
            </w:pPr>
            <w:r>
              <w:rPr>
                <w:rFonts w:ascii="標楷體" w:eastAsia="標楷體" w:hAnsi="標楷體" w:hint="eastAsia"/>
                <w:b/>
                <w:color w:val="000000"/>
                <w:sz w:val="20"/>
                <w:szCs w:val="20"/>
              </w:rPr>
              <w:t>◎</w:t>
            </w:r>
            <w:r>
              <w:rPr>
                <w:rFonts w:ascii="標楷體" w:eastAsia="標楷體" w:hAnsi="標楷體" w:hint="eastAsia"/>
                <w:b/>
                <w:sz w:val="20"/>
                <w:szCs w:val="20"/>
              </w:rPr>
              <w:t>品德教育</w:t>
            </w:r>
          </w:p>
        </w:tc>
      </w:tr>
      <w:tr w:rsidR="00330687" w:rsidRPr="00227554" w:rsidTr="00AE4DFE">
        <w:trPr>
          <w:cantSplit/>
          <w:trHeight w:val="454"/>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w w:val="120"/>
                <w:sz w:val="20"/>
                <w:szCs w:val="20"/>
              </w:rPr>
            </w:pPr>
            <w:r w:rsidRPr="00227554">
              <w:rPr>
                <w:rFonts w:ascii="標楷體" w:eastAsia="標楷體" w:hAnsi="標楷體" w:hint="eastAsia"/>
                <w:w w:val="120"/>
                <w:sz w:val="20"/>
                <w:szCs w:val="20"/>
              </w:rPr>
              <w:lastRenderedPageBreak/>
              <w:t>9</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09</w:t>
            </w:r>
          </w:p>
        </w:tc>
        <w:tc>
          <w:tcPr>
            <w:tcW w:w="993" w:type="dxa"/>
            <w:tcBorders>
              <w:bottom w:val="single" w:sz="4" w:space="0" w:color="auto"/>
            </w:tcBorders>
            <w:vAlign w:val="center"/>
          </w:tcPr>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4/8（四）檢閱英語習作</w:t>
            </w:r>
          </w:p>
        </w:tc>
        <w:tc>
          <w:tcPr>
            <w:tcW w:w="992" w:type="dxa"/>
            <w:tcBorders>
              <w:bottom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語文天地二</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◎閱讀素養教育</w:t>
            </w:r>
          </w:p>
        </w:tc>
        <w:tc>
          <w:tcPr>
            <w:tcW w:w="992" w:type="dxa"/>
            <w:tcBorders>
              <w:bottom w:val="single" w:sz="4" w:space="0" w:color="auto"/>
            </w:tcBorders>
          </w:tcPr>
          <w:p w:rsidR="00330687" w:rsidRPr="00F67621" w:rsidRDefault="00330687" w:rsidP="00AE4DFE">
            <w:pPr>
              <w:spacing w:line="400" w:lineRule="exact"/>
              <w:rPr>
                <w:rFonts w:ascii="標楷體" w:eastAsia="標楷體" w:hAnsi="標楷體"/>
                <w:bCs/>
                <w:sz w:val="20"/>
                <w:szCs w:val="20"/>
              </w:rPr>
            </w:pPr>
            <w:r w:rsidRPr="00F67621">
              <w:rPr>
                <w:rFonts w:ascii="標楷體" w:eastAsia="標楷體" w:hAnsi="標楷體" w:hint="eastAsia"/>
                <w:bCs/>
                <w:sz w:val="20"/>
                <w:szCs w:val="20"/>
              </w:rPr>
              <w:t>第二單元</w:t>
            </w:r>
          </w:p>
          <w:p w:rsidR="00330687" w:rsidRPr="00F67621" w:rsidRDefault="00330687" w:rsidP="00AE4DFE">
            <w:pPr>
              <w:spacing w:line="480" w:lineRule="exact"/>
              <w:rPr>
                <w:rFonts w:ascii="標楷體" w:eastAsia="標楷體" w:hAnsi="標楷體"/>
                <w:sz w:val="20"/>
                <w:szCs w:val="20"/>
              </w:rPr>
            </w:pPr>
            <w:r w:rsidRPr="00F67621">
              <w:rPr>
                <w:rFonts w:ascii="標楷體" w:eastAsia="標楷體" w:hAnsi="標楷體" w:hint="eastAsia"/>
                <w:bCs/>
                <w:sz w:val="20"/>
                <w:szCs w:val="20"/>
              </w:rPr>
              <w:t>奇妙的大自然</w:t>
            </w:r>
          </w:p>
          <w:p w:rsidR="00330687" w:rsidRPr="00F67621" w:rsidRDefault="00330687" w:rsidP="00AE4DFE">
            <w:pPr>
              <w:spacing w:line="440" w:lineRule="exact"/>
              <w:rPr>
                <w:rFonts w:ascii="標楷體" w:eastAsia="標楷體" w:hAnsi="標楷體"/>
                <w:sz w:val="20"/>
                <w:szCs w:val="20"/>
              </w:rPr>
            </w:pPr>
            <w:r w:rsidRPr="00F67621">
              <w:rPr>
                <w:rFonts w:ascii="標楷體" w:eastAsia="標楷體" w:hAnsi="標楷體" w:hint="eastAsia"/>
                <w:sz w:val="20"/>
                <w:szCs w:val="20"/>
              </w:rPr>
              <w:t>第三課</w:t>
            </w:r>
            <w:r w:rsidRPr="00F67621">
              <w:rPr>
                <w:rFonts w:ascii="標楷體" w:eastAsia="標楷體" w:hAnsi="標楷體"/>
                <w:sz w:val="20"/>
                <w:szCs w:val="20"/>
              </w:rPr>
              <w:t xml:space="preserve">  </w:t>
            </w:r>
            <w:r w:rsidRPr="00F67621">
              <w:rPr>
                <w:rFonts w:ascii="標楷體" w:eastAsia="標楷體" w:hAnsi="標楷體" w:hint="eastAsia"/>
                <w:sz w:val="20"/>
                <w:szCs w:val="20"/>
              </w:rPr>
              <w:t>月娘</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◎環境</w:t>
            </w:r>
            <w:r w:rsidRPr="00F67621">
              <w:rPr>
                <w:rFonts w:ascii="標楷體" w:eastAsia="標楷體" w:hAnsi="標楷體" w:hint="eastAsia"/>
                <w:color w:val="000000"/>
                <w:sz w:val="20"/>
                <w:szCs w:val="20"/>
              </w:rPr>
              <w:t>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◎家庭</w:t>
            </w:r>
            <w:r w:rsidRPr="00F67621">
              <w:rPr>
                <w:rFonts w:ascii="標楷體" w:eastAsia="標楷體" w:hAnsi="標楷體" w:hint="eastAsia"/>
                <w:color w:val="000000"/>
                <w:sz w:val="20"/>
                <w:szCs w:val="20"/>
              </w:rPr>
              <w:t>教育</w:t>
            </w:r>
          </w:p>
          <w:p w:rsidR="00330687" w:rsidRPr="00F67621"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第5單元圖形和形體</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◎法治教育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◎品德教育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◎科技教育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◎生涯規劃教育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◎閱讀素養教育</w:t>
            </w:r>
          </w:p>
        </w:tc>
        <w:tc>
          <w:tcPr>
            <w:tcW w:w="1134" w:type="dxa"/>
            <w:tcBorders>
              <w:bottom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主題三、玩具總動員</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單元2玩具同樂會</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◎科技教育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◎法治教育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◎生涯規劃教育</w:t>
            </w:r>
          </w:p>
        </w:tc>
        <w:tc>
          <w:tcPr>
            <w:tcW w:w="1134" w:type="dxa"/>
            <w:tcBorders>
              <w:bottom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壹、守護健康有一套</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三.帶著眼耳鼻去旅行</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貳、運動歡暢樂趣多</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八.我有好身手</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◎生命教育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◎戶外教育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◎安全教育</w:t>
            </w:r>
          </w:p>
        </w:tc>
        <w:tc>
          <w:tcPr>
            <w:tcW w:w="1039" w:type="dxa"/>
            <w:tcBorders>
              <w:bottom w:val="single" w:sz="4" w:space="0" w:color="auto"/>
            </w:tcBorders>
          </w:tcPr>
          <w:p w:rsidR="00330687" w:rsidRPr="00F67621" w:rsidRDefault="00330687" w:rsidP="00AE4DFE">
            <w:pPr>
              <w:snapToGrid w:val="0"/>
              <w:ind w:left="57" w:right="57"/>
              <w:jc w:val="both"/>
              <w:rPr>
                <w:rFonts w:ascii="標楷體" w:eastAsia="標楷體" w:hAnsi="標楷體"/>
                <w:sz w:val="20"/>
                <w:szCs w:val="20"/>
                <w:u w:val="wave"/>
              </w:rPr>
            </w:pPr>
            <w:r w:rsidRPr="00F67621">
              <w:rPr>
                <w:rFonts w:ascii="標楷體" w:eastAsia="標楷體" w:hAnsi="標楷體" w:hint="eastAsia"/>
                <w:sz w:val="20"/>
                <w:szCs w:val="20"/>
                <w:u w:val="wave"/>
              </w:rPr>
              <w:t>海浪學唱歌</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◎海洋教育</w:t>
            </w:r>
          </w:p>
          <w:p w:rsidR="00330687" w:rsidRPr="00F67621" w:rsidRDefault="00330687" w:rsidP="00AE4DFE">
            <w:pPr>
              <w:snapToGrid w:val="0"/>
              <w:ind w:left="57" w:right="57"/>
              <w:jc w:val="both"/>
              <w:rPr>
                <w:rFonts w:ascii="標楷體" w:eastAsia="標楷體" w:hAnsi="標楷體"/>
                <w:sz w:val="20"/>
                <w:szCs w:val="20"/>
                <w:u w:val="wave"/>
              </w:rPr>
            </w:pPr>
          </w:p>
        </w:tc>
        <w:tc>
          <w:tcPr>
            <w:tcW w:w="1088" w:type="dxa"/>
            <w:tcBorders>
              <w:bottom w:val="single" w:sz="4" w:space="0" w:color="auto"/>
            </w:tcBorders>
          </w:tcPr>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unit 2</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Qq</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Rr</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Ss</w:t>
            </w:r>
          </w:p>
          <w:p w:rsidR="00330687" w:rsidRPr="00F67621"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CE5695" w:rsidRDefault="00330687" w:rsidP="00AE4DFE">
            <w:pPr>
              <w:spacing w:line="240" w:lineRule="exact"/>
              <w:rPr>
                <w:rFonts w:ascii="標楷體" w:eastAsia="標楷體" w:hAnsi="標楷體"/>
                <w:sz w:val="20"/>
                <w:szCs w:val="20"/>
              </w:rPr>
            </w:pPr>
          </w:p>
        </w:tc>
      </w:tr>
      <w:tr w:rsidR="00330687" w:rsidRPr="00227554" w:rsidTr="00AE4DFE">
        <w:trPr>
          <w:cantSplit/>
          <w:trHeight w:val="69"/>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t>10</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0</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6</w:t>
            </w:r>
          </w:p>
        </w:tc>
        <w:tc>
          <w:tcPr>
            <w:tcW w:w="993" w:type="dxa"/>
            <w:vAlign w:val="center"/>
          </w:tcPr>
          <w:p w:rsidR="00330687" w:rsidRPr="002171F7" w:rsidRDefault="00330687" w:rsidP="00AE4DFE">
            <w:pPr>
              <w:snapToGrid w:val="0"/>
              <w:spacing w:line="240" w:lineRule="exact"/>
              <w:rPr>
                <w:rFonts w:ascii="標楷體" w:eastAsia="標楷體" w:hAnsi="標楷體"/>
                <w:sz w:val="20"/>
                <w:szCs w:val="20"/>
              </w:rPr>
            </w:pPr>
            <w:r w:rsidRPr="002171F7">
              <w:rPr>
                <w:rFonts w:ascii="標楷體" w:eastAsia="標楷體" w:hAnsi="標楷體" w:hint="eastAsia"/>
                <w:sz w:val="20"/>
                <w:szCs w:val="20"/>
              </w:rPr>
              <w:t>4/14（三）、4/15（四）期中評量</w:t>
            </w:r>
          </w:p>
          <w:p w:rsidR="00330687" w:rsidRPr="002171F7" w:rsidRDefault="00330687" w:rsidP="00AE4DFE">
            <w:pPr>
              <w:snapToGrid w:val="0"/>
              <w:spacing w:line="240" w:lineRule="exact"/>
              <w:rPr>
                <w:rFonts w:ascii="標楷體" w:eastAsia="標楷體" w:hAnsi="標楷體"/>
                <w:sz w:val="20"/>
                <w:szCs w:val="20"/>
              </w:rPr>
            </w:pPr>
            <w:r w:rsidRPr="002171F7">
              <w:rPr>
                <w:rFonts w:ascii="標楷體" w:eastAsia="標楷體" w:hAnsi="標楷體" w:hint="eastAsia"/>
                <w:sz w:val="20"/>
                <w:szCs w:val="20"/>
              </w:rPr>
              <w:t>4/18（四）檢閱社會習作</w:t>
            </w:r>
          </w:p>
        </w:tc>
        <w:tc>
          <w:tcPr>
            <w:tcW w:w="992" w:type="dxa"/>
            <w:tcBorders>
              <w:bottom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評量週</w:t>
            </w:r>
          </w:p>
          <w:p w:rsidR="00330687" w:rsidRPr="00F67621" w:rsidRDefault="00330687" w:rsidP="00AE4DFE">
            <w:pPr>
              <w:rPr>
                <w:rFonts w:ascii="標楷體" w:eastAsia="標楷體" w:hAnsi="標楷體"/>
                <w:color w:val="000000"/>
                <w:sz w:val="20"/>
                <w:szCs w:val="20"/>
              </w:rPr>
            </w:pP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hint="eastAsia"/>
                <w:color w:val="000000"/>
                <w:sz w:val="20"/>
                <w:szCs w:val="20"/>
              </w:rPr>
              <w:t>閱讀列車</w:t>
            </w:r>
            <w:r w:rsidRPr="00F67621">
              <w:rPr>
                <w:rFonts w:ascii="標楷體" w:eastAsia="標楷體" w:hAnsi="標楷體" w:cs="Arial Unicode MS" w:hint="eastAsia"/>
                <w:color w:val="000000"/>
                <w:sz w:val="20"/>
                <w:szCs w:val="20"/>
              </w:rPr>
              <w:t>〈長頸鹿的新衣〉</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◎閱讀素養教育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◎海洋教育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◎生涯規劃教育</w:t>
            </w:r>
          </w:p>
        </w:tc>
        <w:tc>
          <w:tcPr>
            <w:tcW w:w="992" w:type="dxa"/>
            <w:tcBorders>
              <w:bottom w:val="single" w:sz="4" w:space="0" w:color="auto"/>
            </w:tcBorders>
          </w:tcPr>
          <w:p w:rsidR="00330687" w:rsidRPr="00F67621" w:rsidRDefault="00330687" w:rsidP="00AE4DFE">
            <w:pPr>
              <w:spacing w:line="400" w:lineRule="exact"/>
              <w:rPr>
                <w:rFonts w:ascii="標楷體" w:eastAsia="標楷體" w:hAnsi="標楷體"/>
                <w:bCs/>
                <w:sz w:val="20"/>
                <w:szCs w:val="20"/>
              </w:rPr>
            </w:pPr>
            <w:r w:rsidRPr="00F67621">
              <w:rPr>
                <w:rFonts w:ascii="標楷體" w:eastAsia="標楷體" w:hAnsi="標楷體" w:hint="eastAsia"/>
                <w:bCs/>
                <w:sz w:val="20"/>
                <w:szCs w:val="20"/>
              </w:rPr>
              <w:t>第二單元</w:t>
            </w:r>
          </w:p>
          <w:p w:rsidR="00330687" w:rsidRPr="00F67621" w:rsidRDefault="00330687" w:rsidP="00AE4DFE">
            <w:pPr>
              <w:spacing w:line="480" w:lineRule="exact"/>
              <w:rPr>
                <w:rFonts w:ascii="標楷體" w:eastAsia="標楷體" w:hAnsi="標楷體"/>
                <w:sz w:val="20"/>
                <w:szCs w:val="20"/>
              </w:rPr>
            </w:pPr>
            <w:r w:rsidRPr="00F67621">
              <w:rPr>
                <w:rFonts w:ascii="標楷體" w:eastAsia="標楷體" w:hAnsi="標楷體" w:hint="eastAsia"/>
                <w:bCs/>
                <w:sz w:val="20"/>
                <w:szCs w:val="20"/>
              </w:rPr>
              <w:t>奇妙的大自然</w:t>
            </w:r>
          </w:p>
          <w:p w:rsidR="00330687" w:rsidRPr="00F67621" w:rsidRDefault="00330687" w:rsidP="00AE4DFE">
            <w:pPr>
              <w:spacing w:line="440" w:lineRule="exact"/>
              <w:rPr>
                <w:rFonts w:ascii="標楷體" w:eastAsia="標楷體" w:hAnsi="標楷體"/>
                <w:sz w:val="20"/>
                <w:szCs w:val="20"/>
              </w:rPr>
            </w:pPr>
            <w:r w:rsidRPr="00F67621">
              <w:rPr>
                <w:rFonts w:ascii="標楷體" w:eastAsia="標楷體" w:hAnsi="標楷體" w:hint="eastAsia"/>
                <w:sz w:val="20"/>
                <w:szCs w:val="20"/>
              </w:rPr>
              <w:t>第三課</w:t>
            </w:r>
            <w:r w:rsidRPr="00F67621">
              <w:rPr>
                <w:rFonts w:ascii="標楷體" w:eastAsia="標楷體" w:hAnsi="標楷體"/>
                <w:sz w:val="20"/>
                <w:szCs w:val="20"/>
              </w:rPr>
              <w:t xml:space="preserve">  </w:t>
            </w:r>
            <w:r w:rsidRPr="00F67621">
              <w:rPr>
                <w:rFonts w:ascii="標楷體" w:eastAsia="標楷體" w:hAnsi="標楷體" w:hint="eastAsia"/>
                <w:sz w:val="20"/>
                <w:szCs w:val="20"/>
              </w:rPr>
              <w:t>月娘</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◎環境</w:t>
            </w:r>
            <w:r w:rsidRPr="00F67621">
              <w:rPr>
                <w:rFonts w:ascii="標楷體" w:eastAsia="標楷體" w:hAnsi="標楷體" w:hint="eastAsia"/>
                <w:color w:val="000000"/>
                <w:sz w:val="20"/>
                <w:szCs w:val="20"/>
              </w:rPr>
              <w:t>教育</w:t>
            </w:r>
          </w:p>
          <w:p w:rsidR="00330687" w:rsidRPr="00F67621" w:rsidRDefault="00330687" w:rsidP="00AE4DFE">
            <w:pPr>
              <w:spacing w:line="440" w:lineRule="exact"/>
              <w:rPr>
                <w:rFonts w:ascii="標楷體" w:eastAsia="標楷體" w:hAnsi="標楷體"/>
                <w:sz w:val="20"/>
                <w:szCs w:val="20"/>
              </w:rPr>
            </w:pPr>
          </w:p>
          <w:p w:rsidR="00330687" w:rsidRPr="00F67621"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評量週</w:t>
            </w:r>
          </w:p>
          <w:p w:rsidR="00330687" w:rsidRPr="00F67621" w:rsidRDefault="00330687" w:rsidP="00AE4DFE">
            <w:pPr>
              <w:rPr>
                <w:rFonts w:ascii="標楷體" w:eastAsia="標楷體" w:hAnsi="標楷體"/>
                <w:color w:val="000000"/>
                <w:sz w:val="20"/>
                <w:szCs w:val="20"/>
              </w:rPr>
            </w:pP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加油小站一</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新細明體" w:hint="eastAsia"/>
                <w:color w:val="000000"/>
                <w:sz w:val="20"/>
                <w:szCs w:val="20"/>
              </w:rPr>
              <w:t>◎</w:t>
            </w:r>
            <w:r w:rsidRPr="00F67621">
              <w:rPr>
                <w:rFonts w:ascii="標楷體" w:eastAsia="標楷體" w:hAnsi="標楷體"/>
                <w:color w:val="000000"/>
                <w:sz w:val="20"/>
                <w:szCs w:val="20"/>
              </w:rPr>
              <w:t>人權</w:t>
            </w:r>
            <w:r w:rsidRPr="00F67621">
              <w:rPr>
                <w:rFonts w:ascii="標楷體" w:eastAsia="標楷體" w:hAnsi="標楷體" w:hint="eastAsia"/>
                <w:color w:val="000000"/>
                <w:sz w:val="20"/>
                <w:szCs w:val="20"/>
              </w:rPr>
              <w:t>教育</w:t>
            </w:r>
          </w:p>
        </w:tc>
        <w:tc>
          <w:tcPr>
            <w:tcW w:w="1134" w:type="dxa"/>
            <w:tcBorders>
              <w:bottom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評量週</w:t>
            </w:r>
          </w:p>
          <w:p w:rsidR="00330687" w:rsidRPr="00F67621" w:rsidRDefault="00330687" w:rsidP="00AE4DFE">
            <w:pPr>
              <w:rPr>
                <w:rFonts w:ascii="標楷體" w:eastAsia="標楷體" w:hAnsi="標楷體"/>
                <w:color w:val="000000"/>
                <w:sz w:val="20"/>
                <w:szCs w:val="20"/>
              </w:rPr>
            </w:pP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主題三、玩具總動員</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單元2玩具同樂會</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◎科技教育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◎法治教育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◎生涯規劃教育</w:t>
            </w:r>
          </w:p>
        </w:tc>
        <w:tc>
          <w:tcPr>
            <w:tcW w:w="1134" w:type="dxa"/>
            <w:tcBorders>
              <w:bottom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評量週</w:t>
            </w:r>
          </w:p>
          <w:p w:rsidR="00330687" w:rsidRPr="00F67621" w:rsidRDefault="00330687" w:rsidP="00AE4DFE">
            <w:pPr>
              <w:rPr>
                <w:rFonts w:ascii="標楷體" w:eastAsia="標楷體" w:hAnsi="標楷體"/>
                <w:color w:val="000000"/>
                <w:sz w:val="20"/>
                <w:szCs w:val="20"/>
              </w:rPr>
            </w:pP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壹、守護健康有一套</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三.帶著眼耳鼻去旅行</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貳、運動歡暢樂趣多</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九.跳躍大進擊</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◎生命教育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◎戶外教育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◎安全教育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tc>
        <w:tc>
          <w:tcPr>
            <w:tcW w:w="1039" w:type="dxa"/>
            <w:tcBorders>
              <w:bottom w:val="single" w:sz="4" w:space="0" w:color="auto"/>
            </w:tcBorders>
          </w:tcPr>
          <w:p w:rsidR="00330687" w:rsidRPr="00F67621" w:rsidRDefault="00330687" w:rsidP="00AE4DFE">
            <w:pPr>
              <w:snapToGrid w:val="0"/>
              <w:ind w:left="57" w:right="57"/>
              <w:jc w:val="both"/>
              <w:rPr>
                <w:rFonts w:ascii="標楷體" w:eastAsia="標楷體" w:hAnsi="標楷體"/>
                <w:sz w:val="20"/>
                <w:szCs w:val="20"/>
                <w:u w:val="wave"/>
              </w:rPr>
            </w:pPr>
            <w:r w:rsidRPr="00F67621">
              <w:rPr>
                <w:rFonts w:ascii="標楷體" w:eastAsia="標楷體" w:hAnsi="標楷體" w:hint="eastAsia"/>
                <w:sz w:val="20"/>
                <w:szCs w:val="20"/>
                <w:u w:val="wave"/>
              </w:rPr>
              <w:t>魯拉魯先生的庭院</w:t>
            </w:r>
          </w:p>
          <w:p w:rsidR="00330687" w:rsidRPr="00F67621" w:rsidRDefault="00330687" w:rsidP="00AE4DFE">
            <w:pPr>
              <w:snapToGrid w:val="0"/>
              <w:ind w:left="57" w:right="57"/>
              <w:jc w:val="both"/>
              <w:rPr>
                <w:rFonts w:ascii="標楷體" w:eastAsia="標楷體" w:hAnsi="標楷體"/>
                <w:sz w:val="20"/>
                <w:szCs w:val="20"/>
                <w:u w:val="wave"/>
              </w:rPr>
            </w:pP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◎環境</w:t>
            </w:r>
            <w:r w:rsidRPr="00F67621">
              <w:rPr>
                <w:rFonts w:ascii="標楷體" w:eastAsia="標楷體" w:hAnsi="標楷體" w:hint="eastAsia"/>
                <w:color w:val="000000"/>
                <w:sz w:val="20"/>
                <w:szCs w:val="20"/>
              </w:rPr>
              <w:t>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◎生命教育</w:t>
            </w:r>
          </w:p>
          <w:p w:rsidR="00330687" w:rsidRPr="00F67621" w:rsidRDefault="00330687" w:rsidP="00AE4DFE">
            <w:pPr>
              <w:snapToGrid w:val="0"/>
              <w:ind w:left="57" w:right="57"/>
              <w:jc w:val="both"/>
              <w:rPr>
                <w:rFonts w:ascii="標楷體" w:eastAsia="標楷體" w:hAnsi="標楷體"/>
                <w:sz w:val="20"/>
                <w:szCs w:val="20"/>
                <w:u w:val="wave"/>
              </w:rPr>
            </w:pPr>
          </w:p>
        </w:tc>
        <w:tc>
          <w:tcPr>
            <w:tcW w:w="1088" w:type="dxa"/>
            <w:tcBorders>
              <w:bottom w:val="single" w:sz="4" w:space="0" w:color="auto"/>
            </w:tcBorders>
          </w:tcPr>
          <w:p w:rsidR="00330687" w:rsidRPr="00F67621" w:rsidRDefault="00330687" w:rsidP="00AE4DFE">
            <w:pPr>
              <w:spacing w:line="0" w:lineRule="atLeast"/>
              <w:jc w:val="both"/>
              <w:rPr>
                <w:rFonts w:ascii="標楷體" w:eastAsia="標楷體" w:hAnsi="標楷體"/>
                <w:bCs/>
                <w:snapToGrid w:val="0"/>
                <w:color w:val="000000"/>
                <w:spacing w:val="-8"/>
                <w:sz w:val="20"/>
                <w:szCs w:val="20"/>
              </w:rPr>
            </w:pPr>
            <w:r w:rsidRPr="00F67621">
              <w:rPr>
                <w:rFonts w:ascii="標楷體" w:eastAsia="標楷體" w:hAnsi="標楷體" w:hint="eastAsia"/>
                <w:bCs/>
                <w:snapToGrid w:val="0"/>
                <w:color w:val="000000"/>
                <w:spacing w:val="-10"/>
                <w:sz w:val="20"/>
                <w:szCs w:val="20"/>
              </w:rPr>
              <w:t>Review</w:t>
            </w:r>
            <w:r w:rsidRPr="00F67621">
              <w:rPr>
                <w:rFonts w:ascii="標楷體" w:eastAsia="標楷體" w:hAnsi="標楷體" w:hint="eastAsia"/>
                <w:bCs/>
                <w:snapToGrid w:val="0"/>
                <w:color w:val="000000"/>
                <w:spacing w:val="-8"/>
                <w:sz w:val="20"/>
                <w:szCs w:val="20"/>
              </w:rPr>
              <w:t xml:space="preserve"> 1</w:t>
            </w:r>
          </w:p>
          <w:p w:rsidR="00330687" w:rsidRPr="00F67621"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CE5695" w:rsidRDefault="00330687" w:rsidP="00AE4DFE">
            <w:pPr>
              <w:spacing w:line="240" w:lineRule="exact"/>
              <w:rPr>
                <w:rFonts w:ascii="標楷體" w:eastAsia="標楷體" w:hAnsi="標楷體"/>
                <w:sz w:val="20"/>
                <w:szCs w:val="20"/>
              </w:rPr>
            </w:pPr>
          </w:p>
        </w:tc>
      </w:tr>
      <w:tr w:rsidR="00330687" w:rsidRPr="00227554" w:rsidTr="00AE4DFE">
        <w:trPr>
          <w:cantSplit/>
          <w:trHeight w:val="866"/>
          <w:jc w:val="center"/>
        </w:trPr>
        <w:tc>
          <w:tcPr>
            <w:tcW w:w="428" w:type="dxa"/>
            <w:tcBorders>
              <w:top w:val="nil"/>
            </w:tcBorders>
            <w:vAlign w:val="center"/>
          </w:tcPr>
          <w:p w:rsidR="00330687" w:rsidRPr="00227554" w:rsidRDefault="00330687" w:rsidP="00AE4DFE">
            <w:pPr>
              <w:spacing w:line="240" w:lineRule="exact"/>
              <w:jc w:val="center"/>
              <w:rPr>
                <w:rFonts w:ascii="標楷體" w:eastAsia="標楷體" w:hAnsi="標楷體"/>
                <w:w w:val="120"/>
                <w:sz w:val="20"/>
                <w:szCs w:val="20"/>
              </w:rPr>
            </w:pPr>
            <w:r w:rsidRPr="00227554">
              <w:rPr>
                <w:rFonts w:ascii="標楷體" w:eastAsia="標楷體" w:hAnsi="標楷體" w:hint="eastAsia"/>
                <w:w w:val="120"/>
                <w:sz w:val="20"/>
                <w:szCs w:val="20"/>
              </w:rPr>
              <w:lastRenderedPageBreak/>
              <w:t>11</w:t>
            </w:r>
          </w:p>
        </w:tc>
        <w:tc>
          <w:tcPr>
            <w:tcW w:w="739" w:type="dxa"/>
            <w:shd w:val="clear" w:color="auto" w:fill="FFFFFF"/>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17</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04/2</w:t>
            </w:r>
            <w:r w:rsidRPr="00BB7B38">
              <w:rPr>
                <w:rFonts w:ascii="標楷體" w:eastAsia="標楷體" w:hAnsi="標楷體" w:hint="eastAsia"/>
                <w:color w:val="000000"/>
                <w:sz w:val="26"/>
                <w:szCs w:val="26"/>
              </w:rPr>
              <w:t>3</w:t>
            </w:r>
          </w:p>
        </w:tc>
        <w:tc>
          <w:tcPr>
            <w:tcW w:w="993" w:type="dxa"/>
            <w:vAlign w:val="center"/>
          </w:tcPr>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4/22（四）檢閱數學習作</w:t>
            </w: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4/21(三)課程發展委員會議</w:t>
            </w: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4/24(六)親職教育日、新生報到</w:t>
            </w:r>
          </w:p>
        </w:tc>
        <w:tc>
          <w:tcPr>
            <w:tcW w:w="992" w:type="dxa"/>
            <w:tcBorders>
              <w:top w:val="nil"/>
              <w:right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第參單元有你真好</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第七課畫畫</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◎科技教育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◎家庭教育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◎生涯規劃教育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◎品德教育</w:t>
            </w:r>
          </w:p>
        </w:tc>
        <w:tc>
          <w:tcPr>
            <w:tcW w:w="992" w:type="dxa"/>
            <w:tcBorders>
              <w:top w:val="nil"/>
              <w:right w:val="single" w:sz="4" w:space="0" w:color="auto"/>
            </w:tcBorders>
          </w:tcPr>
          <w:p w:rsidR="00330687" w:rsidRPr="00F67621" w:rsidRDefault="00330687" w:rsidP="00AE4DFE">
            <w:pPr>
              <w:spacing w:line="400" w:lineRule="exact"/>
              <w:rPr>
                <w:rFonts w:ascii="標楷體" w:eastAsia="標楷體" w:hAnsi="標楷體"/>
                <w:bCs/>
                <w:sz w:val="20"/>
                <w:szCs w:val="20"/>
              </w:rPr>
            </w:pPr>
            <w:r w:rsidRPr="00F67621">
              <w:rPr>
                <w:rFonts w:ascii="標楷體" w:eastAsia="標楷體" w:hAnsi="標楷體" w:hint="eastAsia"/>
                <w:bCs/>
                <w:sz w:val="20"/>
                <w:szCs w:val="20"/>
              </w:rPr>
              <w:t>第二單元</w:t>
            </w:r>
          </w:p>
          <w:p w:rsidR="00330687" w:rsidRPr="00F67621" w:rsidRDefault="00330687" w:rsidP="00AE4DFE">
            <w:pPr>
              <w:spacing w:line="480" w:lineRule="exact"/>
              <w:rPr>
                <w:rFonts w:ascii="標楷體" w:eastAsia="標楷體" w:hAnsi="標楷體"/>
                <w:sz w:val="20"/>
                <w:szCs w:val="20"/>
              </w:rPr>
            </w:pPr>
            <w:r w:rsidRPr="00F67621">
              <w:rPr>
                <w:rFonts w:ascii="標楷體" w:eastAsia="標楷體" w:hAnsi="標楷體" w:hint="eastAsia"/>
                <w:bCs/>
                <w:sz w:val="20"/>
                <w:szCs w:val="20"/>
              </w:rPr>
              <w:t>奇妙的大自然</w:t>
            </w:r>
          </w:p>
          <w:p w:rsidR="00330687" w:rsidRPr="00F67621" w:rsidRDefault="00330687" w:rsidP="00AE4DFE">
            <w:pPr>
              <w:spacing w:line="440" w:lineRule="exact"/>
              <w:rPr>
                <w:rFonts w:ascii="標楷體" w:eastAsia="標楷體" w:hAnsi="標楷體"/>
                <w:sz w:val="20"/>
                <w:szCs w:val="20"/>
              </w:rPr>
            </w:pPr>
            <w:r w:rsidRPr="00F67621">
              <w:rPr>
                <w:rFonts w:ascii="標楷體" w:eastAsia="標楷體" w:hAnsi="標楷體" w:hint="eastAsia"/>
                <w:sz w:val="20"/>
                <w:szCs w:val="20"/>
              </w:rPr>
              <w:t>第四課</w:t>
            </w:r>
            <w:r w:rsidRPr="00F67621">
              <w:rPr>
                <w:rFonts w:ascii="標楷體" w:eastAsia="標楷體" w:hAnsi="標楷體"/>
                <w:sz w:val="20"/>
                <w:szCs w:val="20"/>
              </w:rPr>
              <w:t xml:space="preserve">  </w:t>
            </w:r>
            <w:r w:rsidRPr="00F67621">
              <w:rPr>
                <w:rFonts w:ascii="標楷體" w:eastAsia="標楷體" w:hAnsi="標楷體" w:hint="eastAsia"/>
                <w:sz w:val="20"/>
                <w:szCs w:val="20"/>
              </w:rPr>
              <w:t>西北雨</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◎環境</w:t>
            </w:r>
            <w:r w:rsidRPr="00F67621">
              <w:rPr>
                <w:rFonts w:ascii="標楷體" w:eastAsia="標楷體" w:hAnsi="標楷體" w:hint="eastAsia"/>
                <w:color w:val="000000"/>
                <w:sz w:val="20"/>
                <w:szCs w:val="20"/>
              </w:rPr>
              <w:t>教育</w:t>
            </w:r>
          </w:p>
          <w:p w:rsidR="00330687" w:rsidRPr="00F67621" w:rsidRDefault="00330687" w:rsidP="00AE4DFE">
            <w:pPr>
              <w:spacing w:line="440" w:lineRule="exact"/>
              <w:rPr>
                <w:rFonts w:ascii="標楷體" w:eastAsia="標楷體" w:hAnsi="標楷體"/>
                <w:sz w:val="20"/>
                <w:szCs w:val="20"/>
              </w:rPr>
            </w:pPr>
          </w:p>
          <w:p w:rsidR="00330687" w:rsidRPr="00F67621"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第6單元幾月幾日</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◎環境教育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◎家庭教育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◎生涯規劃教育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◎閱讀素養教育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◎戶外教育</w:t>
            </w:r>
          </w:p>
        </w:tc>
        <w:tc>
          <w:tcPr>
            <w:tcW w:w="1134" w:type="dxa"/>
            <w:tcBorders>
              <w:top w:val="nil"/>
              <w:right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主題四、美麗的色彩世界</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單元1一起找顏色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◎環境教育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◎多元文化教育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◎戶外教育</w:t>
            </w:r>
          </w:p>
        </w:tc>
        <w:tc>
          <w:tcPr>
            <w:tcW w:w="1134" w:type="dxa"/>
            <w:tcBorders>
              <w:top w:val="nil"/>
              <w:right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壹、守護健康有一套</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三.帶著眼耳鼻去旅行</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貳、運動歡暢樂趣多</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九.跳躍大進擊</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◎生命教育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◎戶外教育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◎安全教育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tc>
        <w:tc>
          <w:tcPr>
            <w:tcW w:w="1039" w:type="dxa"/>
            <w:tcBorders>
              <w:top w:val="nil"/>
              <w:right w:val="single" w:sz="4" w:space="0" w:color="auto"/>
            </w:tcBorders>
          </w:tcPr>
          <w:p w:rsidR="00330687" w:rsidRPr="00F67621" w:rsidRDefault="00330687" w:rsidP="00AE4DFE">
            <w:pPr>
              <w:snapToGrid w:val="0"/>
              <w:ind w:left="57" w:right="57"/>
              <w:jc w:val="both"/>
              <w:rPr>
                <w:rFonts w:ascii="標楷體" w:eastAsia="標楷體" w:hAnsi="標楷體"/>
                <w:sz w:val="20"/>
                <w:szCs w:val="20"/>
                <w:u w:val="wave"/>
              </w:rPr>
            </w:pPr>
            <w:r w:rsidRPr="00F67621">
              <w:rPr>
                <w:rFonts w:ascii="標楷體" w:eastAsia="標楷體" w:hAnsi="標楷體" w:hint="eastAsia"/>
                <w:sz w:val="20"/>
                <w:szCs w:val="20"/>
                <w:u w:val="wave"/>
              </w:rPr>
              <w:t>大松鼠和小犀牛</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◎生命教育</w:t>
            </w:r>
          </w:p>
          <w:p w:rsidR="00330687" w:rsidRPr="00F67621" w:rsidRDefault="00330687" w:rsidP="00AE4DFE">
            <w:pPr>
              <w:snapToGrid w:val="0"/>
              <w:ind w:left="57" w:right="57"/>
              <w:jc w:val="both"/>
              <w:rPr>
                <w:rFonts w:ascii="標楷體" w:eastAsia="標楷體" w:hAnsi="標楷體"/>
                <w:sz w:val="20"/>
                <w:szCs w:val="20"/>
              </w:rPr>
            </w:pPr>
          </w:p>
        </w:tc>
        <w:tc>
          <w:tcPr>
            <w:tcW w:w="1088" w:type="dxa"/>
            <w:tcBorders>
              <w:top w:val="nil"/>
              <w:right w:val="single" w:sz="4" w:space="0" w:color="auto"/>
            </w:tcBorders>
          </w:tcPr>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Unit 3</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Tt</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Uu</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Vv</w:t>
            </w:r>
          </w:p>
          <w:p w:rsidR="00330687" w:rsidRPr="00F67621"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p>
        </w:tc>
      </w:tr>
      <w:tr w:rsidR="00330687" w:rsidRPr="00227554" w:rsidTr="00AE4DFE">
        <w:trPr>
          <w:cantSplit/>
          <w:trHeight w:val="866"/>
          <w:jc w:val="center"/>
        </w:trPr>
        <w:tc>
          <w:tcPr>
            <w:tcW w:w="428" w:type="dxa"/>
            <w:tcBorders>
              <w:top w:val="nil"/>
            </w:tcBorders>
            <w:vAlign w:val="center"/>
          </w:tcPr>
          <w:p w:rsidR="00330687" w:rsidRPr="00227554"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12</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04/2</w:t>
            </w:r>
            <w:r w:rsidRPr="00BB7B38">
              <w:rPr>
                <w:rFonts w:ascii="標楷體" w:eastAsia="標楷體" w:hAnsi="標楷體" w:hint="eastAsia"/>
                <w:color w:val="000000"/>
                <w:sz w:val="26"/>
                <w:szCs w:val="26"/>
              </w:rPr>
              <w:t>4</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30</w:t>
            </w:r>
          </w:p>
        </w:tc>
        <w:tc>
          <w:tcPr>
            <w:tcW w:w="993" w:type="dxa"/>
            <w:vAlign w:val="center"/>
          </w:tcPr>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4/28(三)本土語言選修調查</w:t>
            </w: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p>
        </w:tc>
        <w:tc>
          <w:tcPr>
            <w:tcW w:w="992" w:type="dxa"/>
            <w:tcBorders>
              <w:top w:val="nil"/>
              <w:right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第參單元有你真好</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第八課給松鼠的卡片</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◎環境教育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◎品德教育</w:t>
            </w:r>
          </w:p>
        </w:tc>
        <w:tc>
          <w:tcPr>
            <w:tcW w:w="992" w:type="dxa"/>
            <w:tcBorders>
              <w:top w:val="nil"/>
              <w:right w:val="single" w:sz="4" w:space="0" w:color="auto"/>
            </w:tcBorders>
          </w:tcPr>
          <w:p w:rsidR="00330687" w:rsidRPr="00F67621" w:rsidRDefault="00330687" w:rsidP="00AE4DFE">
            <w:pPr>
              <w:spacing w:line="400" w:lineRule="exact"/>
              <w:rPr>
                <w:rFonts w:ascii="標楷體" w:eastAsia="標楷體" w:hAnsi="標楷體"/>
                <w:bCs/>
                <w:sz w:val="20"/>
                <w:szCs w:val="20"/>
              </w:rPr>
            </w:pPr>
            <w:r w:rsidRPr="00F67621">
              <w:rPr>
                <w:rFonts w:ascii="標楷體" w:eastAsia="標楷體" w:hAnsi="標楷體" w:hint="eastAsia"/>
                <w:bCs/>
                <w:sz w:val="20"/>
                <w:szCs w:val="20"/>
              </w:rPr>
              <w:t>第二單元</w:t>
            </w:r>
          </w:p>
          <w:p w:rsidR="00330687" w:rsidRPr="00F67621" w:rsidRDefault="00330687" w:rsidP="00AE4DFE">
            <w:pPr>
              <w:spacing w:line="480" w:lineRule="exact"/>
              <w:rPr>
                <w:rFonts w:ascii="標楷體" w:eastAsia="標楷體" w:hAnsi="標楷體"/>
                <w:sz w:val="20"/>
                <w:szCs w:val="20"/>
              </w:rPr>
            </w:pPr>
            <w:r w:rsidRPr="00F67621">
              <w:rPr>
                <w:rFonts w:ascii="標楷體" w:eastAsia="標楷體" w:hAnsi="標楷體" w:hint="eastAsia"/>
                <w:bCs/>
                <w:sz w:val="20"/>
                <w:szCs w:val="20"/>
              </w:rPr>
              <w:t>奇妙的大自然</w:t>
            </w:r>
          </w:p>
          <w:p w:rsidR="00330687" w:rsidRPr="00F67621" w:rsidRDefault="00330687" w:rsidP="00AE4DFE">
            <w:pPr>
              <w:spacing w:line="240" w:lineRule="exact"/>
              <w:rPr>
                <w:rFonts w:ascii="標楷體" w:eastAsia="標楷體" w:hAnsi="標楷體"/>
                <w:sz w:val="20"/>
                <w:szCs w:val="20"/>
              </w:rPr>
            </w:pPr>
            <w:r w:rsidRPr="00F67621">
              <w:rPr>
                <w:rFonts w:ascii="標楷體" w:eastAsia="標楷體" w:hAnsi="標楷體" w:hint="eastAsia"/>
                <w:sz w:val="20"/>
                <w:szCs w:val="20"/>
              </w:rPr>
              <w:t>第四課</w:t>
            </w:r>
            <w:r w:rsidRPr="00F67621">
              <w:rPr>
                <w:rFonts w:ascii="標楷體" w:eastAsia="標楷體" w:hAnsi="標楷體"/>
                <w:sz w:val="20"/>
                <w:szCs w:val="20"/>
              </w:rPr>
              <w:t xml:space="preserve">  </w:t>
            </w:r>
            <w:r w:rsidRPr="00F67621">
              <w:rPr>
                <w:rFonts w:ascii="標楷體" w:eastAsia="標楷體" w:hAnsi="標楷體" w:hint="eastAsia"/>
                <w:sz w:val="20"/>
                <w:szCs w:val="20"/>
              </w:rPr>
              <w:t>西北雨</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◎環境</w:t>
            </w:r>
            <w:r w:rsidRPr="00F67621">
              <w:rPr>
                <w:rFonts w:ascii="標楷體" w:eastAsia="標楷體" w:hAnsi="標楷體" w:hint="eastAsia"/>
                <w:color w:val="000000"/>
                <w:sz w:val="20"/>
                <w:szCs w:val="20"/>
              </w:rPr>
              <w:t>教育</w:t>
            </w:r>
          </w:p>
          <w:p w:rsidR="00330687" w:rsidRPr="00F67621"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第6單元幾月幾日</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◎人權教育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◎環境教育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◎家庭教育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◎生涯規劃教育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◎閱讀素養教育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◎戶外教育</w:t>
            </w:r>
          </w:p>
        </w:tc>
        <w:tc>
          <w:tcPr>
            <w:tcW w:w="1134" w:type="dxa"/>
            <w:tcBorders>
              <w:top w:val="nil"/>
              <w:right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主題四、美麗的色彩世界</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單元2色彩很特別</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◎環境教育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◎多元文化教育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◎戶外教育</w:t>
            </w:r>
          </w:p>
        </w:tc>
        <w:tc>
          <w:tcPr>
            <w:tcW w:w="1134" w:type="dxa"/>
            <w:tcBorders>
              <w:top w:val="nil"/>
              <w:right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壹、守護健康有一套</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三.帶著眼耳鼻去旅行</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貳、運動歡暢樂趣多</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九.跳躍大進擊</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◎生命教育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◎戶外教育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◎安全教育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tc>
        <w:tc>
          <w:tcPr>
            <w:tcW w:w="1039" w:type="dxa"/>
            <w:tcBorders>
              <w:top w:val="nil"/>
              <w:right w:val="single" w:sz="4" w:space="0" w:color="auto"/>
            </w:tcBorders>
          </w:tcPr>
          <w:p w:rsidR="00330687" w:rsidRPr="00F67621" w:rsidRDefault="00330687" w:rsidP="00AE4DFE">
            <w:pPr>
              <w:snapToGrid w:val="0"/>
              <w:ind w:left="57" w:right="57"/>
              <w:jc w:val="both"/>
              <w:rPr>
                <w:rFonts w:ascii="標楷體" w:eastAsia="標楷體" w:hAnsi="標楷體"/>
                <w:sz w:val="20"/>
                <w:szCs w:val="20"/>
              </w:rPr>
            </w:pPr>
            <w:r w:rsidRPr="00F67621">
              <w:rPr>
                <w:rFonts w:ascii="標楷體" w:eastAsia="標楷體" w:hAnsi="標楷體" w:hint="eastAsia"/>
                <w:sz w:val="20"/>
                <w:szCs w:val="20"/>
                <w:u w:val="wave"/>
              </w:rPr>
              <w:t>最喜歡洗澡</w:t>
            </w:r>
          </w:p>
        </w:tc>
        <w:tc>
          <w:tcPr>
            <w:tcW w:w="1088" w:type="dxa"/>
            <w:tcBorders>
              <w:top w:val="nil"/>
              <w:right w:val="single" w:sz="4" w:space="0" w:color="auto"/>
            </w:tcBorders>
          </w:tcPr>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Unit 3</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Tt</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Uu</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Vv</w:t>
            </w:r>
          </w:p>
          <w:p w:rsidR="00330687" w:rsidRPr="00F67621"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p>
        </w:tc>
      </w:tr>
      <w:tr w:rsidR="00330687" w:rsidRPr="00227554" w:rsidTr="00AE4DFE">
        <w:trPr>
          <w:cantSplit/>
          <w:trHeight w:val="866"/>
          <w:jc w:val="center"/>
        </w:trPr>
        <w:tc>
          <w:tcPr>
            <w:tcW w:w="428" w:type="dxa"/>
            <w:tcBorders>
              <w:top w:val="nil"/>
            </w:tcBorders>
            <w:vAlign w:val="center"/>
          </w:tcPr>
          <w:p w:rsidR="00330687"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13</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7</w:t>
            </w:r>
          </w:p>
        </w:tc>
        <w:tc>
          <w:tcPr>
            <w:tcW w:w="993" w:type="dxa"/>
            <w:vAlign w:val="center"/>
          </w:tcPr>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5/6（四）檢閱數學習作</w:t>
            </w:r>
          </w:p>
        </w:tc>
        <w:tc>
          <w:tcPr>
            <w:tcW w:w="992" w:type="dxa"/>
            <w:tcBorders>
              <w:top w:val="nil"/>
              <w:right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第參單元有你真好</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第九課張奶奶的寶貝</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◎戶外教育</w:t>
            </w:r>
          </w:p>
        </w:tc>
        <w:tc>
          <w:tcPr>
            <w:tcW w:w="992" w:type="dxa"/>
            <w:tcBorders>
              <w:top w:val="nil"/>
              <w:right w:val="single" w:sz="4" w:space="0" w:color="auto"/>
            </w:tcBorders>
          </w:tcPr>
          <w:p w:rsidR="00330687" w:rsidRPr="00F67621" w:rsidRDefault="00330687" w:rsidP="00AE4DFE">
            <w:pPr>
              <w:spacing w:line="400" w:lineRule="exact"/>
              <w:rPr>
                <w:rFonts w:ascii="標楷體" w:eastAsia="標楷體" w:hAnsi="標楷體"/>
                <w:bCs/>
                <w:sz w:val="20"/>
                <w:szCs w:val="20"/>
              </w:rPr>
            </w:pPr>
            <w:r w:rsidRPr="00F67621">
              <w:rPr>
                <w:rFonts w:ascii="標楷體" w:eastAsia="標楷體" w:hAnsi="標楷體" w:hint="eastAsia"/>
                <w:bCs/>
                <w:sz w:val="20"/>
                <w:szCs w:val="20"/>
              </w:rPr>
              <w:t>第二單元</w:t>
            </w:r>
          </w:p>
          <w:p w:rsidR="00330687" w:rsidRPr="00F67621" w:rsidRDefault="00330687" w:rsidP="00AE4DFE">
            <w:pPr>
              <w:spacing w:line="480" w:lineRule="exact"/>
              <w:rPr>
                <w:rFonts w:ascii="標楷體" w:eastAsia="標楷體" w:hAnsi="標楷體"/>
                <w:sz w:val="20"/>
                <w:szCs w:val="20"/>
              </w:rPr>
            </w:pPr>
            <w:r w:rsidRPr="00F67621">
              <w:rPr>
                <w:rFonts w:ascii="標楷體" w:eastAsia="標楷體" w:hAnsi="標楷體" w:hint="eastAsia"/>
                <w:bCs/>
                <w:sz w:val="20"/>
                <w:szCs w:val="20"/>
              </w:rPr>
              <w:t>奇妙的大自然</w:t>
            </w:r>
          </w:p>
          <w:p w:rsidR="00330687" w:rsidRPr="00F67621" w:rsidRDefault="00330687" w:rsidP="00AE4DFE">
            <w:pPr>
              <w:spacing w:line="240" w:lineRule="exact"/>
              <w:rPr>
                <w:rFonts w:ascii="標楷體" w:eastAsia="標楷體" w:hAnsi="標楷體"/>
                <w:sz w:val="20"/>
                <w:szCs w:val="20"/>
              </w:rPr>
            </w:pPr>
            <w:r w:rsidRPr="00F67621">
              <w:rPr>
                <w:rFonts w:ascii="標楷體" w:eastAsia="標楷體" w:hAnsi="標楷體" w:hint="eastAsia"/>
                <w:sz w:val="20"/>
                <w:szCs w:val="20"/>
              </w:rPr>
              <w:t>第四課</w:t>
            </w:r>
            <w:r w:rsidRPr="00F67621">
              <w:rPr>
                <w:rFonts w:ascii="標楷體" w:eastAsia="標楷體" w:hAnsi="標楷體"/>
                <w:sz w:val="20"/>
                <w:szCs w:val="20"/>
              </w:rPr>
              <w:t xml:space="preserve">  </w:t>
            </w:r>
            <w:r w:rsidRPr="00F67621">
              <w:rPr>
                <w:rFonts w:ascii="標楷體" w:eastAsia="標楷體" w:hAnsi="標楷體" w:hint="eastAsia"/>
                <w:sz w:val="20"/>
                <w:szCs w:val="20"/>
              </w:rPr>
              <w:t>西北雨</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◎環境</w:t>
            </w:r>
            <w:r w:rsidRPr="00F67621">
              <w:rPr>
                <w:rFonts w:ascii="標楷體" w:eastAsia="標楷體" w:hAnsi="標楷體" w:hint="eastAsia"/>
                <w:color w:val="000000"/>
                <w:sz w:val="20"/>
                <w:szCs w:val="20"/>
              </w:rPr>
              <w:t>教育</w:t>
            </w:r>
          </w:p>
          <w:p w:rsidR="00330687" w:rsidRPr="00F67621"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第7單元錢幣</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◎科技教育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◎生涯規劃教育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◎閱讀素養教育</w:t>
            </w:r>
          </w:p>
        </w:tc>
        <w:tc>
          <w:tcPr>
            <w:tcW w:w="1134" w:type="dxa"/>
            <w:tcBorders>
              <w:top w:val="nil"/>
              <w:right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主題四、美麗的色彩世界</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單元3色彩真奇妙</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◎環境教育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◎多元文化教育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◎戶外教育</w:t>
            </w:r>
          </w:p>
        </w:tc>
        <w:tc>
          <w:tcPr>
            <w:tcW w:w="1134" w:type="dxa"/>
            <w:tcBorders>
              <w:top w:val="nil"/>
              <w:right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壹、守護健康有一套</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三.帶著眼耳鼻去旅行</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貳、運動歡暢樂趣多</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九.跳躍大進擊</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◎生命教育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◎戶外教育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◎安全教育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tc>
        <w:tc>
          <w:tcPr>
            <w:tcW w:w="1039" w:type="dxa"/>
            <w:tcBorders>
              <w:top w:val="nil"/>
              <w:right w:val="single" w:sz="4" w:space="0" w:color="auto"/>
            </w:tcBorders>
          </w:tcPr>
          <w:p w:rsidR="00330687" w:rsidRPr="00F67621" w:rsidRDefault="00330687" w:rsidP="00AE4DFE">
            <w:pPr>
              <w:snapToGrid w:val="0"/>
              <w:ind w:left="57" w:right="57"/>
              <w:jc w:val="both"/>
              <w:rPr>
                <w:rFonts w:ascii="標楷體" w:eastAsia="標楷體" w:hAnsi="標楷體"/>
                <w:sz w:val="20"/>
                <w:szCs w:val="20"/>
                <w:u w:val="wave"/>
              </w:rPr>
            </w:pPr>
            <w:r w:rsidRPr="00F67621">
              <w:rPr>
                <w:rFonts w:ascii="標楷體" w:eastAsia="標楷體" w:hAnsi="標楷體" w:hint="eastAsia"/>
                <w:sz w:val="20"/>
                <w:szCs w:val="20"/>
                <w:u w:val="wave"/>
              </w:rPr>
              <w:t>真正的美麗</w:t>
            </w:r>
          </w:p>
        </w:tc>
        <w:tc>
          <w:tcPr>
            <w:tcW w:w="1088" w:type="dxa"/>
            <w:tcBorders>
              <w:top w:val="nil"/>
              <w:right w:val="single" w:sz="4" w:space="0" w:color="auto"/>
            </w:tcBorders>
          </w:tcPr>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Unit 3</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Tt</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Uu</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Vv</w:t>
            </w:r>
          </w:p>
          <w:p w:rsidR="00330687" w:rsidRPr="00F67621"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r>
              <w:rPr>
                <w:rFonts w:ascii="標楷體" w:eastAsia="標楷體" w:hAnsi="標楷體" w:hint="eastAsia"/>
                <w:b/>
                <w:color w:val="000000"/>
                <w:sz w:val="20"/>
                <w:szCs w:val="20"/>
              </w:rPr>
              <w:t>◎</w:t>
            </w:r>
            <w:r>
              <w:rPr>
                <w:rFonts w:ascii="標楷體" w:eastAsia="標楷體" w:hAnsi="標楷體" w:hint="eastAsia"/>
                <w:b/>
                <w:sz w:val="20"/>
                <w:szCs w:val="20"/>
              </w:rPr>
              <w:t>品德教育</w:t>
            </w:r>
          </w:p>
        </w:tc>
      </w:tr>
      <w:tr w:rsidR="00330687" w:rsidRPr="00227554" w:rsidTr="00AE4DFE">
        <w:trPr>
          <w:cantSplit/>
          <w:trHeight w:val="866"/>
          <w:jc w:val="center"/>
        </w:trPr>
        <w:tc>
          <w:tcPr>
            <w:tcW w:w="428" w:type="dxa"/>
            <w:tcBorders>
              <w:top w:val="nil"/>
            </w:tcBorders>
            <w:vAlign w:val="center"/>
          </w:tcPr>
          <w:p w:rsidR="00330687"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14</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08</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4</w:t>
            </w:r>
          </w:p>
        </w:tc>
        <w:tc>
          <w:tcPr>
            <w:tcW w:w="993" w:type="dxa"/>
            <w:vAlign w:val="center"/>
          </w:tcPr>
          <w:p w:rsidR="00330687" w:rsidRPr="002171F7" w:rsidRDefault="00330687" w:rsidP="00AE4DFE">
            <w:pPr>
              <w:snapToGrid w:val="0"/>
              <w:spacing w:line="240" w:lineRule="exact"/>
              <w:rPr>
                <w:rFonts w:ascii="標楷體" w:eastAsia="標楷體" w:hAnsi="標楷體"/>
                <w:sz w:val="20"/>
                <w:szCs w:val="20"/>
              </w:rPr>
            </w:pPr>
            <w:r w:rsidRPr="002171F7">
              <w:rPr>
                <w:rFonts w:ascii="標楷體" w:eastAsia="標楷體" w:hAnsi="標楷體" w:hint="eastAsia"/>
                <w:sz w:val="20"/>
                <w:szCs w:val="20"/>
              </w:rPr>
              <w:t>5/12(三)遴選各年級教科書</w:t>
            </w:r>
          </w:p>
        </w:tc>
        <w:tc>
          <w:tcPr>
            <w:tcW w:w="992" w:type="dxa"/>
            <w:tcBorders>
              <w:top w:val="nil"/>
              <w:right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語文天地三</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◎閱讀素養教育</w:t>
            </w:r>
          </w:p>
        </w:tc>
        <w:tc>
          <w:tcPr>
            <w:tcW w:w="992" w:type="dxa"/>
            <w:tcBorders>
              <w:top w:val="nil"/>
              <w:right w:val="single" w:sz="4" w:space="0" w:color="auto"/>
            </w:tcBorders>
          </w:tcPr>
          <w:p w:rsidR="00330687" w:rsidRPr="00F67621" w:rsidRDefault="00330687" w:rsidP="00AE4DFE">
            <w:pPr>
              <w:spacing w:line="400" w:lineRule="exact"/>
              <w:rPr>
                <w:rFonts w:ascii="標楷體" w:eastAsia="標楷體" w:hAnsi="標楷體"/>
                <w:bCs/>
                <w:sz w:val="20"/>
                <w:szCs w:val="20"/>
              </w:rPr>
            </w:pPr>
            <w:r w:rsidRPr="00F67621">
              <w:rPr>
                <w:rFonts w:ascii="標楷體" w:eastAsia="標楷體" w:hAnsi="標楷體" w:hint="eastAsia"/>
                <w:bCs/>
                <w:sz w:val="20"/>
                <w:szCs w:val="20"/>
              </w:rPr>
              <w:t>第二單元</w:t>
            </w:r>
          </w:p>
          <w:p w:rsidR="00330687" w:rsidRPr="00F67621" w:rsidRDefault="00330687" w:rsidP="00AE4DFE">
            <w:pPr>
              <w:spacing w:line="480" w:lineRule="exact"/>
              <w:rPr>
                <w:rFonts w:ascii="標楷體" w:eastAsia="標楷體" w:hAnsi="標楷體"/>
                <w:sz w:val="20"/>
                <w:szCs w:val="20"/>
              </w:rPr>
            </w:pPr>
            <w:r w:rsidRPr="00F67621">
              <w:rPr>
                <w:rFonts w:ascii="標楷體" w:eastAsia="標楷體" w:hAnsi="標楷體" w:hint="eastAsia"/>
                <w:bCs/>
                <w:sz w:val="20"/>
                <w:szCs w:val="20"/>
              </w:rPr>
              <w:t>奇妙的大自然</w:t>
            </w:r>
          </w:p>
          <w:p w:rsidR="00330687" w:rsidRPr="00F67621" w:rsidRDefault="00330687" w:rsidP="00AE4DFE">
            <w:pPr>
              <w:spacing w:line="240" w:lineRule="exact"/>
              <w:rPr>
                <w:rFonts w:ascii="標楷體" w:eastAsia="標楷體" w:hAnsi="標楷體"/>
                <w:sz w:val="20"/>
                <w:szCs w:val="20"/>
              </w:rPr>
            </w:pPr>
            <w:r w:rsidRPr="00F67621">
              <w:rPr>
                <w:rFonts w:ascii="標楷體" w:eastAsia="標楷體" w:hAnsi="標楷體" w:hint="eastAsia"/>
                <w:sz w:val="20"/>
                <w:szCs w:val="20"/>
              </w:rPr>
              <w:t>第四課</w:t>
            </w:r>
            <w:r w:rsidRPr="00F67621">
              <w:rPr>
                <w:rFonts w:ascii="標楷體" w:eastAsia="標楷體" w:hAnsi="標楷體"/>
                <w:sz w:val="20"/>
                <w:szCs w:val="20"/>
              </w:rPr>
              <w:t xml:space="preserve">  </w:t>
            </w:r>
            <w:r w:rsidRPr="00F67621">
              <w:rPr>
                <w:rFonts w:ascii="標楷體" w:eastAsia="標楷體" w:hAnsi="標楷體" w:hint="eastAsia"/>
                <w:sz w:val="20"/>
                <w:szCs w:val="20"/>
              </w:rPr>
              <w:t>西北雨</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◎環境</w:t>
            </w:r>
            <w:r w:rsidRPr="00F67621">
              <w:rPr>
                <w:rFonts w:ascii="標楷體" w:eastAsia="標楷體" w:hAnsi="標楷體" w:hint="eastAsia"/>
                <w:color w:val="000000"/>
                <w:sz w:val="20"/>
                <w:szCs w:val="20"/>
              </w:rPr>
              <w:t>教育</w:t>
            </w:r>
          </w:p>
          <w:p w:rsidR="00330687" w:rsidRPr="00F67621"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第7單元錢幣</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◎科技教育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◎生涯規劃教育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◎閱讀素養教育</w:t>
            </w:r>
          </w:p>
        </w:tc>
        <w:tc>
          <w:tcPr>
            <w:tcW w:w="1134" w:type="dxa"/>
            <w:tcBorders>
              <w:top w:val="nil"/>
              <w:right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主題五、夏天與端午</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單元1天氣變熱了</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◎環境教育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◎海洋教育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◎安全教育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◎多元文化教育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◎戶外教育</w:t>
            </w:r>
          </w:p>
        </w:tc>
        <w:tc>
          <w:tcPr>
            <w:tcW w:w="1134" w:type="dxa"/>
            <w:tcBorders>
              <w:top w:val="nil"/>
              <w:right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壹、守護健康有一套</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四.自我保護小勇士</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貳、運動歡暢樂趣多</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十.手腳並用</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◎性別平等教育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◎法治教育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◎安全教育</w:t>
            </w:r>
          </w:p>
        </w:tc>
        <w:tc>
          <w:tcPr>
            <w:tcW w:w="1039" w:type="dxa"/>
            <w:tcBorders>
              <w:top w:val="nil"/>
              <w:right w:val="single" w:sz="4" w:space="0" w:color="auto"/>
            </w:tcBorders>
          </w:tcPr>
          <w:p w:rsidR="00330687" w:rsidRPr="00F67621" w:rsidRDefault="00330687" w:rsidP="00AE4DFE">
            <w:pPr>
              <w:snapToGrid w:val="0"/>
              <w:ind w:left="57" w:right="57"/>
              <w:jc w:val="both"/>
              <w:rPr>
                <w:rFonts w:ascii="標楷體" w:eastAsia="標楷體" w:hAnsi="標楷體"/>
                <w:sz w:val="20"/>
                <w:szCs w:val="20"/>
              </w:rPr>
            </w:pPr>
            <w:r w:rsidRPr="00F67621">
              <w:rPr>
                <w:rFonts w:ascii="標楷體" w:eastAsia="標楷體" w:hAnsi="標楷體" w:hint="eastAsia"/>
                <w:sz w:val="20"/>
                <w:szCs w:val="20"/>
                <w:u w:val="wave"/>
              </w:rPr>
              <w:t>布農族的傳統</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◎多元文化教育</w:t>
            </w:r>
          </w:p>
          <w:p w:rsidR="00330687" w:rsidRPr="00F67621" w:rsidRDefault="00330687" w:rsidP="00AE4DFE">
            <w:pPr>
              <w:snapToGrid w:val="0"/>
              <w:ind w:left="57" w:right="57"/>
              <w:jc w:val="both"/>
              <w:rPr>
                <w:rFonts w:ascii="標楷體" w:eastAsia="標楷體" w:hAnsi="標楷體"/>
                <w:sz w:val="20"/>
                <w:szCs w:val="20"/>
              </w:rPr>
            </w:pPr>
          </w:p>
        </w:tc>
        <w:tc>
          <w:tcPr>
            <w:tcW w:w="1088" w:type="dxa"/>
            <w:tcBorders>
              <w:top w:val="nil"/>
              <w:right w:val="single" w:sz="4" w:space="0" w:color="auto"/>
            </w:tcBorders>
          </w:tcPr>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Unit 3</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Tt</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Uu</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Vv</w:t>
            </w:r>
          </w:p>
          <w:p w:rsidR="00330687" w:rsidRPr="00F67621"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p>
        </w:tc>
      </w:tr>
      <w:tr w:rsidR="00330687" w:rsidRPr="00227554" w:rsidTr="00AE4DFE">
        <w:trPr>
          <w:cantSplit/>
          <w:trHeight w:val="866"/>
          <w:jc w:val="center"/>
        </w:trPr>
        <w:tc>
          <w:tcPr>
            <w:tcW w:w="428" w:type="dxa"/>
            <w:tcBorders>
              <w:top w:val="nil"/>
            </w:tcBorders>
            <w:vAlign w:val="center"/>
          </w:tcPr>
          <w:p w:rsidR="00330687"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15</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5</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05/2</w:t>
            </w:r>
            <w:r w:rsidRPr="00BB7B38">
              <w:rPr>
                <w:rFonts w:ascii="標楷體" w:eastAsia="標楷體" w:hAnsi="標楷體" w:hint="eastAsia"/>
                <w:color w:val="000000"/>
                <w:sz w:val="26"/>
                <w:szCs w:val="26"/>
              </w:rPr>
              <w:t>1</w:t>
            </w:r>
          </w:p>
        </w:tc>
        <w:tc>
          <w:tcPr>
            <w:tcW w:w="993" w:type="dxa"/>
            <w:vAlign w:val="center"/>
          </w:tcPr>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5/19(三)家庭訪問</w:t>
            </w: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5/20（四）</w:t>
            </w: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檢閱自然、生活習作</w:t>
            </w:r>
          </w:p>
        </w:tc>
        <w:tc>
          <w:tcPr>
            <w:tcW w:w="992" w:type="dxa"/>
            <w:tcBorders>
              <w:top w:val="nil"/>
              <w:right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olor w:val="000000"/>
                <w:sz w:val="20"/>
                <w:szCs w:val="20"/>
              </w:rPr>
              <w:t>閱讀列車</w:t>
            </w:r>
            <w:r w:rsidRPr="00F67621">
              <w:rPr>
                <w:rFonts w:ascii="標楷體" w:eastAsia="標楷體" w:hAnsi="標楷體" w:cs="Arial Unicode MS" w:hint="eastAsia"/>
                <w:color w:val="000000"/>
                <w:sz w:val="20"/>
                <w:szCs w:val="20"/>
              </w:rPr>
              <w:t>〈樂樂怎麼還沒來〉</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◎閱讀素養教育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◎品德教育</w:t>
            </w:r>
          </w:p>
        </w:tc>
        <w:tc>
          <w:tcPr>
            <w:tcW w:w="992" w:type="dxa"/>
            <w:tcBorders>
              <w:top w:val="nil"/>
              <w:right w:val="single" w:sz="4" w:space="0" w:color="auto"/>
            </w:tcBorders>
          </w:tcPr>
          <w:p w:rsidR="00330687" w:rsidRPr="00F67621" w:rsidRDefault="00330687" w:rsidP="00AE4DFE">
            <w:pPr>
              <w:spacing w:line="400" w:lineRule="exact"/>
              <w:rPr>
                <w:rFonts w:ascii="標楷體" w:eastAsia="標楷體" w:hAnsi="標楷體"/>
                <w:bCs/>
                <w:sz w:val="20"/>
                <w:szCs w:val="20"/>
              </w:rPr>
            </w:pPr>
            <w:r w:rsidRPr="00F67621">
              <w:rPr>
                <w:rFonts w:ascii="標楷體" w:eastAsia="標楷體" w:hAnsi="標楷體" w:hint="eastAsia"/>
                <w:bCs/>
                <w:sz w:val="20"/>
                <w:szCs w:val="20"/>
              </w:rPr>
              <w:t>第三單元</w:t>
            </w:r>
          </w:p>
          <w:p w:rsidR="00330687" w:rsidRPr="00F67621" w:rsidRDefault="00330687" w:rsidP="00AE4DFE">
            <w:pPr>
              <w:spacing w:line="480" w:lineRule="exact"/>
              <w:rPr>
                <w:rFonts w:ascii="標楷體" w:eastAsia="標楷體" w:hAnsi="標楷體"/>
                <w:sz w:val="20"/>
                <w:szCs w:val="20"/>
              </w:rPr>
            </w:pPr>
            <w:r w:rsidRPr="00F67621">
              <w:rPr>
                <w:rFonts w:ascii="標楷體" w:eastAsia="標楷體" w:hAnsi="標楷體" w:hint="eastAsia"/>
                <w:bCs/>
                <w:sz w:val="20"/>
                <w:szCs w:val="20"/>
              </w:rPr>
              <w:t>利便的交通</w:t>
            </w:r>
          </w:p>
          <w:p w:rsidR="00330687" w:rsidRPr="00F67621" w:rsidRDefault="00330687" w:rsidP="00AE4DFE">
            <w:pPr>
              <w:spacing w:line="440" w:lineRule="exact"/>
              <w:rPr>
                <w:rFonts w:ascii="標楷體" w:eastAsia="標楷體" w:hAnsi="標楷體"/>
                <w:sz w:val="20"/>
                <w:szCs w:val="20"/>
              </w:rPr>
            </w:pPr>
            <w:r w:rsidRPr="00F67621">
              <w:rPr>
                <w:rFonts w:ascii="標楷體" w:eastAsia="標楷體" w:hAnsi="標楷體" w:hint="eastAsia"/>
                <w:sz w:val="20"/>
                <w:szCs w:val="20"/>
              </w:rPr>
              <w:t>第五課</w:t>
            </w:r>
            <w:r w:rsidRPr="00F67621">
              <w:rPr>
                <w:rFonts w:ascii="標楷體" w:eastAsia="標楷體" w:hAnsi="標楷體"/>
                <w:sz w:val="20"/>
                <w:szCs w:val="20"/>
              </w:rPr>
              <w:t xml:space="preserve">  </w:t>
            </w:r>
            <w:r w:rsidRPr="00F67621">
              <w:rPr>
                <w:rFonts w:ascii="標楷體" w:eastAsia="標楷體" w:hAnsi="標楷體" w:hint="eastAsia"/>
                <w:sz w:val="20"/>
                <w:szCs w:val="20"/>
              </w:rPr>
              <w:t>高鐵</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w:t>
            </w:r>
            <w:r w:rsidRPr="00F67621">
              <w:rPr>
                <w:rFonts w:ascii="標楷體" w:eastAsia="標楷體" w:hAnsi="標楷體" w:hint="eastAsia"/>
                <w:color w:val="000000"/>
                <w:sz w:val="20"/>
                <w:szCs w:val="20"/>
              </w:rPr>
              <w:t>科技教育</w:t>
            </w:r>
          </w:p>
          <w:p w:rsidR="00330687" w:rsidRPr="00F67621"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第8單元二位數的加減</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◎科技教育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◎生涯規劃教育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◎閱讀素養教育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◎戶外教育</w:t>
            </w:r>
          </w:p>
        </w:tc>
        <w:tc>
          <w:tcPr>
            <w:tcW w:w="1134" w:type="dxa"/>
            <w:tcBorders>
              <w:top w:val="nil"/>
              <w:right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主題五、夏天與端午</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單元2夏天的活動</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◎環境教育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◎海洋教育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◎安全教育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◎多元文化教育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◎戶外教育</w:t>
            </w:r>
          </w:p>
        </w:tc>
        <w:tc>
          <w:tcPr>
            <w:tcW w:w="1134" w:type="dxa"/>
            <w:tcBorders>
              <w:top w:val="nil"/>
              <w:right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壹、守護健康有一套</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四.自我保護小勇士</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貳、運動歡暢樂趣多</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十.手腳並用</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◎性別平等教育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◎法治教育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◎安全教育</w:t>
            </w:r>
          </w:p>
        </w:tc>
        <w:tc>
          <w:tcPr>
            <w:tcW w:w="1039" w:type="dxa"/>
            <w:tcBorders>
              <w:top w:val="nil"/>
              <w:right w:val="single" w:sz="4" w:space="0" w:color="auto"/>
            </w:tcBorders>
          </w:tcPr>
          <w:p w:rsidR="00330687" w:rsidRPr="00F67621" w:rsidRDefault="00330687" w:rsidP="00AE4DFE">
            <w:pPr>
              <w:snapToGrid w:val="0"/>
              <w:ind w:left="57" w:right="57"/>
              <w:jc w:val="both"/>
              <w:rPr>
                <w:rFonts w:ascii="標楷體" w:eastAsia="標楷體" w:hAnsi="標楷體"/>
                <w:sz w:val="20"/>
                <w:szCs w:val="20"/>
              </w:rPr>
            </w:pPr>
            <w:r w:rsidRPr="00F67621">
              <w:rPr>
                <w:rFonts w:ascii="標楷體" w:eastAsia="標楷體" w:hAnsi="標楷體" w:hint="eastAsia"/>
                <w:sz w:val="20"/>
                <w:szCs w:val="20"/>
                <w:u w:val="wave"/>
              </w:rPr>
              <w:t>盤古開天</w:t>
            </w:r>
          </w:p>
          <w:p w:rsidR="00330687" w:rsidRPr="00F67621" w:rsidRDefault="00330687" w:rsidP="00AE4DFE">
            <w:pPr>
              <w:snapToGrid w:val="0"/>
              <w:ind w:left="57" w:right="57"/>
              <w:jc w:val="both"/>
              <w:rPr>
                <w:rFonts w:ascii="標楷體" w:eastAsia="標楷體" w:hAnsi="標楷體"/>
                <w:sz w:val="20"/>
                <w:szCs w:val="20"/>
                <w:u w:val="wave"/>
              </w:rPr>
            </w:pPr>
          </w:p>
        </w:tc>
        <w:tc>
          <w:tcPr>
            <w:tcW w:w="1088" w:type="dxa"/>
            <w:tcBorders>
              <w:top w:val="nil"/>
              <w:right w:val="single" w:sz="4" w:space="0" w:color="auto"/>
            </w:tcBorders>
          </w:tcPr>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unit 4</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Jj</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Kk</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Ll</w:t>
            </w:r>
          </w:p>
          <w:p w:rsidR="00330687" w:rsidRPr="00F67621"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p>
        </w:tc>
      </w:tr>
      <w:tr w:rsidR="00330687" w:rsidRPr="00227554" w:rsidTr="00AE4DFE">
        <w:trPr>
          <w:cantSplit/>
          <w:trHeight w:val="866"/>
          <w:jc w:val="center"/>
        </w:trPr>
        <w:tc>
          <w:tcPr>
            <w:tcW w:w="428" w:type="dxa"/>
            <w:tcBorders>
              <w:top w:val="nil"/>
            </w:tcBorders>
            <w:vAlign w:val="center"/>
          </w:tcPr>
          <w:p w:rsidR="00330687" w:rsidRPr="00227554"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16</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05/</w:t>
            </w:r>
            <w:r w:rsidRPr="00BB7B38">
              <w:rPr>
                <w:rFonts w:ascii="標楷體" w:eastAsia="標楷體" w:hAnsi="標楷體" w:hint="eastAsia"/>
                <w:color w:val="000000"/>
                <w:sz w:val="26"/>
                <w:szCs w:val="26"/>
              </w:rPr>
              <w:t>22</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05/2</w:t>
            </w:r>
            <w:r w:rsidRPr="00BB7B38">
              <w:rPr>
                <w:rFonts w:ascii="標楷體" w:eastAsia="標楷體" w:hAnsi="標楷體" w:hint="eastAsia"/>
                <w:color w:val="000000"/>
                <w:sz w:val="26"/>
                <w:szCs w:val="26"/>
              </w:rPr>
              <w:t>8</w:t>
            </w:r>
          </w:p>
        </w:tc>
        <w:tc>
          <w:tcPr>
            <w:tcW w:w="993" w:type="dxa"/>
            <w:vAlign w:val="center"/>
          </w:tcPr>
          <w:p w:rsidR="00330687" w:rsidRPr="002171F7" w:rsidRDefault="00330687" w:rsidP="00AE4DFE">
            <w:pPr>
              <w:snapToGrid w:val="0"/>
              <w:spacing w:line="240" w:lineRule="exact"/>
              <w:jc w:val="both"/>
              <w:rPr>
                <w:rFonts w:ascii="標楷體" w:eastAsia="標楷體" w:hAnsi="標楷體"/>
                <w:sz w:val="20"/>
                <w:szCs w:val="20"/>
              </w:rPr>
            </w:pPr>
          </w:p>
        </w:tc>
        <w:tc>
          <w:tcPr>
            <w:tcW w:w="992" w:type="dxa"/>
            <w:tcBorders>
              <w:top w:val="nil"/>
              <w:right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第肆單元動物同樂會</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第十課井裡的小青蛙</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◎生涯規劃教育</w:t>
            </w:r>
          </w:p>
        </w:tc>
        <w:tc>
          <w:tcPr>
            <w:tcW w:w="992" w:type="dxa"/>
            <w:tcBorders>
              <w:top w:val="nil"/>
              <w:right w:val="single" w:sz="4" w:space="0" w:color="auto"/>
            </w:tcBorders>
          </w:tcPr>
          <w:p w:rsidR="00330687" w:rsidRPr="00F67621" w:rsidRDefault="00330687" w:rsidP="00AE4DFE">
            <w:pPr>
              <w:spacing w:line="400" w:lineRule="exact"/>
              <w:rPr>
                <w:rFonts w:ascii="標楷體" w:eastAsia="標楷體" w:hAnsi="標楷體"/>
                <w:bCs/>
                <w:sz w:val="20"/>
                <w:szCs w:val="20"/>
              </w:rPr>
            </w:pPr>
            <w:r w:rsidRPr="00F67621">
              <w:rPr>
                <w:rFonts w:ascii="標楷體" w:eastAsia="標楷體" w:hAnsi="標楷體" w:hint="eastAsia"/>
                <w:bCs/>
                <w:sz w:val="20"/>
                <w:szCs w:val="20"/>
              </w:rPr>
              <w:t>第三單元</w:t>
            </w:r>
          </w:p>
          <w:p w:rsidR="00330687" w:rsidRPr="00F67621" w:rsidRDefault="00330687" w:rsidP="00AE4DFE">
            <w:pPr>
              <w:spacing w:line="480" w:lineRule="exact"/>
              <w:rPr>
                <w:rFonts w:ascii="標楷體" w:eastAsia="標楷體" w:hAnsi="標楷體"/>
                <w:sz w:val="20"/>
                <w:szCs w:val="20"/>
              </w:rPr>
            </w:pPr>
            <w:r w:rsidRPr="00F67621">
              <w:rPr>
                <w:rFonts w:ascii="標楷體" w:eastAsia="標楷體" w:hAnsi="標楷體" w:hint="eastAsia"/>
                <w:bCs/>
                <w:sz w:val="20"/>
                <w:szCs w:val="20"/>
              </w:rPr>
              <w:t>利便的交通</w:t>
            </w:r>
          </w:p>
          <w:p w:rsidR="00330687" w:rsidRPr="00F67621" w:rsidRDefault="00330687" w:rsidP="00AE4DFE">
            <w:pPr>
              <w:spacing w:line="440" w:lineRule="exact"/>
              <w:rPr>
                <w:rFonts w:ascii="標楷體" w:eastAsia="標楷體" w:hAnsi="標楷體"/>
                <w:sz w:val="20"/>
                <w:szCs w:val="20"/>
              </w:rPr>
            </w:pPr>
            <w:r w:rsidRPr="00F67621">
              <w:rPr>
                <w:rFonts w:ascii="標楷體" w:eastAsia="標楷體" w:hAnsi="標楷體" w:hint="eastAsia"/>
                <w:sz w:val="20"/>
                <w:szCs w:val="20"/>
              </w:rPr>
              <w:t>第五課</w:t>
            </w:r>
            <w:r w:rsidRPr="00F67621">
              <w:rPr>
                <w:rFonts w:ascii="標楷體" w:eastAsia="標楷體" w:hAnsi="標楷體"/>
                <w:sz w:val="20"/>
                <w:szCs w:val="20"/>
              </w:rPr>
              <w:t xml:space="preserve">  </w:t>
            </w:r>
            <w:r w:rsidRPr="00F67621">
              <w:rPr>
                <w:rFonts w:ascii="標楷體" w:eastAsia="標楷體" w:hAnsi="標楷體" w:hint="eastAsia"/>
                <w:sz w:val="20"/>
                <w:szCs w:val="20"/>
              </w:rPr>
              <w:t>高鐵</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w:t>
            </w:r>
            <w:r w:rsidRPr="00F67621">
              <w:rPr>
                <w:rFonts w:ascii="標楷體" w:eastAsia="標楷體" w:hAnsi="標楷體" w:hint="eastAsia"/>
                <w:color w:val="000000"/>
                <w:sz w:val="20"/>
                <w:szCs w:val="20"/>
              </w:rPr>
              <w:t>科技教育</w:t>
            </w:r>
          </w:p>
          <w:p w:rsidR="00330687" w:rsidRPr="00F67621"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第8單元二位數的加減</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◎科技教育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◎生涯規劃教育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◎閱讀素養教育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◎戶外教育</w:t>
            </w:r>
          </w:p>
        </w:tc>
        <w:tc>
          <w:tcPr>
            <w:tcW w:w="1134" w:type="dxa"/>
            <w:tcBorders>
              <w:top w:val="nil"/>
              <w:right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主題五、夏天與端午</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單元3熱鬧的端午節</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◎環境教育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◎海洋教育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◎安全教育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◎多元文化教育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◎戶外教育</w:t>
            </w:r>
          </w:p>
        </w:tc>
        <w:tc>
          <w:tcPr>
            <w:tcW w:w="1134" w:type="dxa"/>
            <w:tcBorders>
              <w:top w:val="nil"/>
              <w:right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壹、守護健康有一套</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四.自我保護小勇士</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貳、運動歡暢樂趣多</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十.手腳並用</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◎性別平等教育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◎法治教育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◎安全教育</w:t>
            </w:r>
          </w:p>
        </w:tc>
        <w:tc>
          <w:tcPr>
            <w:tcW w:w="1039" w:type="dxa"/>
            <w:tcBorders>
              <w:top w:val="nil"/>
              <w:right w:val="single" w:sz="4" w:space="0" w:color="auto"/>
            </w:tcBorders>
          </w:tcPr>
          <w:p w:rsidR="00330687" w:rsidRPr="00F67621" w:rsidRDefault="00330687" w:rsidP="00AE4DFE">
            <w:pPr>
              <w:snapToGrid w:val="0"/>
              <w:ind w:left="57" w:right="57"/>
              <w:jc w:val="both"/>
              <w:rPr>
                <w:rFonts w:ascii="標楷體" w:eastAsia="標楷體" w:hAnsi="標楷體"/>
                <w:sz w:val="20"/>
                <w:szCs w:val="20"/>
              </w:rPr>
            </w:pPr>
            <w:r w:rsidRPr="00F67621">
              <w:rPr>
                <w:rFonts w:ascii="標楷體" w:eastAsia="標楷體" w:hAnsi="標楷體" w:hint="eastAsia"/>
                <w:sz w:val="20"/>
                <w:szCs w:val="20"/>
                <w:u w:val="wave"/>
              </w:rPr>
              <w:t>願望種子</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◎環境</w:t>
            </w:r>
            <w:r w:rsidRPr="00F67621">
              <w:rPr>
                <w:rFonts w:ascii="標楷體" w:eastAsia="標楷體" w:hAnsi="標楷體" w:hint="eastAsia"/>
                <w:color w:val="000000"/>
                <w:sz w:val="20"/>
                <w:szCs w:val="20"/>
              </w:rPr>
              <w:t>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◎生命教育</w:t>
            </w:r>
          </w:p>
          <w:p w:rsidR="00330687" w:rsidRPr="00F67621" w:rsidRDefault="00330687" w:rsidP="00AE4DFE">
            <w:pPr>
              <w:snapToGrid w:val="0"/>
              <w:ind w:left="57" w:right="57"/>
              <w:jc w:val="both"/>
              <w:rPr>
                <w:rFonts w:ascii="標楷體" w:eastAsia="標楷體" w:hAnsi="標楷體"/>
                <w:sz w:val="20"/>
                <w:szCs w:val="20"/>
              </w:rPr>
            </w:pPr>
          </w:p>
        </w:tc>
        <w:tc>
          <w:tcPr>
            <w:tcW w:w="1088" w:type="dxa"/>
            <w:tcBorders>
              <w:top w:val="nil"/>
              <w:right w:val="single" w:sz="4" w:space="0" w:color="auto"/>
            </w:tcBorders>
          </w:tcPr>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unit 4</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Jj</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Kk</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Ll</w:t>
            </w:r>
          </w:p>
          <w:p w:rsidR="00330687" w:rsidRPr="00F67621"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p>
        </w:tc>
      </w:tr>
      <w:tr w:rsidR="00330687" w:rsidRPr="00227554" w:rsidTr="00AE4DFE">
        <w:trPr>
          <w:cantSplit/>
          <w:trHeight w:val="866"/>
          <w:jc w:val="center"/>
        </w:trPr>
        <w:tc>
          <w:tcPr>
            <w:tcW w:w="428" w:type="dxa"/>
            <w:tcBorders>
              <w:top w:val="nil"/>
            </w:tcBorders>
            <w:vAlign w:val="center"/>
          </w:tcPr>
          <w:p w:rsidR="00330687" w:rsidRPr="00227554"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17</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29</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p>
        </w:tc>
        <w:tc>
          <w:tcPr>
            <w:tcW w:w="993" w:type="dxa"/>
            <w:vAlign w:val="center"/>
          </w:tcPr>
          <w:p w:rsidR="00330687" w:rsidRPr="002171F7" w:rsidRDefault="00330687" w:rsidP="00AE4DFE">
            <w:pPr>
              <w:spacing w:line="240" w:lineRule="exact"/>
              <w:jc w:val="both"/>
              <w:rPr>
                <w:rFonts w:ascii="標楷體" w:eastAsia="標楷體" w:hAnsi="標楷體"/>
                <w:sz w:val="20"/>
                <w:szCs w:val="20"/>
              </w:rPr>
            </w:pPr>
          </w:p>
          <w:p w:rsidR="00330687" w:rsidRPr="002171F7" w:rsidRDefault="00330687" w:rsidP="00AE4DFE">
            <w:pPr>
              <w:spacing w:line="240" w:lineRule="exact"/>
              <w:jc w:val="both"/>
              <w:rPr>
                <w:rFonts w:ascii="標楷體" w:eastAsia="標楷體" w:hAnsi="標楷體"/>
                <w:sz w:val="20"/>
                <w:szCs w:val="20"/>
              </w:rPr>
            </w:pPr>
            <w:r w:rsidRPr="002171F7">
              <w:rPr>
                <w:rFonts w:ascii="標楷體" w:eastAsia="標楷體" w:hAnsi="標楷體" w:hint="eastAsia"/>
                <w:sz w:val="20"/>
                <w:szCs w:val="20"/>
              </w:rPr>
              <w:t>6/2（三）課程計畫編擬</w:t>
            </w:r>
            <w:r w:rsidRPr="002171F7">
              <w:rPr>
                <w:rFonts w:ascii="標楷體" w:eastAsia="標楷體" w:hAnsi="標楷體" w:hint="eastAsia"/>
                <w:sz w:val="20"/>
                <w:szCs w:val="20"/>
              </w:rPr>
              <w:t>6/2(三)、6/3(四)畢業考</w:t>
            </w:r>
          </w:p>
          <w:p w:rsidR="00330687" w:rsidRPr="002171F7" w:rsidRDefault="00330687" w:rsidP="00AE4DFE">
            <w:pPr>
              <w:spacing w:line="240" w:lineRule="exact"/>
              <w:jc w:val="both"/>
              <w:rPr>
                <w:rFonts w:ascii="標楷體" w:eastAsia="標楷體" w:hAnsi="標楷體"/>
                <w:sz w:val="20"/>
                <w:szCs w:val="20"/>
              </w:rPr>
            </w:pPr>
          </w:p>
          <w:p w:rsidR="00330687" w:rsidRPr="002171F7" w:rsidRDefault="00330687" w:rsidP="00AE4DFE">
            <w:pPr>
              <w:spacing w:line="240" w:lineRule="exact"/>
              <w:jc w:val="both"/>
              <w:rPr>
                <w:rFonts w:ascii="標楷體" w:eastAsia="標楷體" w:hAnsi="標楷體"/>
                <w:sz w:val="20"/>
                <w:szCs w:val="20"/>
              </w:rPr>
            </w:pPr>
          </w:p>
        </w:tc>
        <w:tc>
          <w:tcPr>
            <w:tcW w:w="992" w:type="dxa"/>
            <w:tcBorders>
              <w:top w:val="nil"/>
              <w:right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第肆單元動物同樂會</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第十一課吃星星的小鴨子</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◎海洋教育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◎安全教育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◎家庭教育</w:t>
            </w:r>
          </w:p>
        </w:tc>
        <w:tc>
          <w:tcPr>
            <w:tcW w:w="992" w:type="dxa"/>
            <w:tcBorders>
              <w:top w:val="nil"/>
              <w:right w:val="single" w:sz="4" w:space="0" w:color="auto"/>
            </w:tcBorders>
          </w:tcPr>
          <w:p w:rsidR="00330687" w:rsidRPr="00F67621" w:rsidRDefault="00330687" w:rsidP="00AE4DFE">
            <w:pPr>
              <w:spacing w:line="400" w:lineRule="exact"/>
              <w:rPr>
                <w:rFonts w:ascii="標楷體" w:eastAsia="標楷體" w:hAnsi="標楷體"/>
                <w:bCs/>
                <w:sz w:val="20"/>
                <w:szCs w:val="20"/>
              </w:rPr>
            </w:pPr>
            <w:r w:rsidRPr="00F67621">
              <w:rPr>
                <w:rFonts w:ascii="標楷體" w:eastAsia="標楷體" w:hAnsi="標楷體" w:hint="eastAsia"/>
                <w:bCs/>
                <w:sz w:val="20"/>
                <w:szCs w:val="20"/>
              </w:rPr>
              <w:t>第三單元</w:t>
            </w:r>
          </w:p>
          <w:p w:rsidR="00330687" w:rsidRPr="00F67621" w:rsidRDefault="00330687" w:rsidP="00AE4DFE">
            <w:pPr>
              <w:spacing w:line="480" w:lineRule="exact"/>
              <w:rPr>
                <w:rFonts w:ascii="標楷體" w:eastAsia="標楷體" w:hAnsi="標楷體"/>
                <w:sz w:val="20"/>
                <w:szCs w:val="20"/>
              </w:rPr>
            </w:pPr>
            <w:r w:rsidRPr="00F67621">
              <w:rPr>
                <w:rFonts w:ascii="標楷體" w:eastAsia="標楷體" w:hAnsi="標楷體" w:hint="eastAsia"/>
                <w:bCs/>
                <w:sz w:val="20"/>
                <w:szCs w:val="20"/>
              </w:rPr>
              <w:t>利便的交通</w:t>
            </w:r>
          </w:p>
          <w:p w:rsidR="00330687" w:rsidRPr="00F67621" w:rsidRDefault="00330687" w:rsidP="00AE4DFE">
            <w:pPr>
              <w:spacing w:line="440" w:lineRule="exact"/>
              <w:rPr>
                <w:rFonts w:ascii="標楷體" w:eastAsia="標楷體" w:hAnsi="標楷體"/>
                <w:sz w:val="20"/>
                <w:szCs w:val="20"/>
              </w:rPr>
            </w:pPr>
            <w:r w:rsidRPr="00F67621">
              <w:rPr>
                <w:rFonts w:ascii="標楷體" w:eastAsia="標楷體" w:hAnsi="標楷體" w:hint="eastAsia"/>
                <w:sz w:val="20"/>
                <w:szCs w:val="20"/>
              </w:rPr>
              <w:t>第五課</w:t>
            </w:r>
            <w:r w:rsidRPr="00F67621">
              <w:rPr>
                <w:rFonts w:ascii="標楷體" w:eastAsia="標楷體" w:hAnsi="標楷體"/>
                <w:sz w:val="20"/>
                <w:szCs w:val="20"/>
              </w:rPr>
              <w:t xml:space="preserve">  </w:t>
            </w:r>
            <w:r w:rsidRPr="00F67621">
              <w:rPr>
                <w:rFonts w:ascii="標楷體" w:eastAsia="標楷體" w:hAnsi="標楷體" w:hint="eastAsia"/>
                <w:sz w:val="20"/>
                <w:szCs w:val="20"/>
              </w:rPr>
              <w:t>高鐵</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w:t>
            </w:r>
            <w:r w:rsidRPr="00F67621">
              <w:rPr>
                <w:rFonts w:ascii="標楷體" w:eastAsia="標楷體" w:hAnsi="標楷體" w:hint="eastAsia"/>
                <w:color w:val="000000"/>
                <w:sz w:val="20"/>
                <w:szCs w:val="20"/>
              </w:rPr>
              <w:t>科技教育</w:t>
            </w:r>
          </w:p>
          <w:p w:rsidR="00330687" w:rsidRPr="00F67621"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第8單元二位數的加減</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◎科技教育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◎生涯規劃教育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◎閱讀素養教育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◎戶外教育</w:t>
            </w:r>
          </w:p>
        </w:tc>
        <w:tc>
          <w:tcPr>
            <w:tcW w:w="1134" w:type="dxa"/>
            <w:tcBorders>
              <w:top w:val="nil"/>
              <w:right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主題五、夏天與端午</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單元3熱鬧的端午節</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◎環境教育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◎海洋教育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◎安全教育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◎多元文化教育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◎戶外教育</w:t>
            </w:r>
          </w:p>
        </w:tc>
        <w:tc>
          <w:tcPr>
            <w:tcW w:w="1134" w:type="dxa"/>
            <w:tcBorders>
              <w:top w:val="nil"/>
              <w:right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壹、守護健康有一套</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五.抗病小高手</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貳、運動歡暢樂趣多</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十.手腳並用</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◎安全教育</w:t>
            </w:r>
          </w:p>
        </w:tc>
        <w:tc>
          <w:tcPr>
            <w:tcW w:w="1039" w:type="dxa"/>
            <w:tcBorders>
              <w:top w:val="nil"/>
              <w:right w:val="single" w:sz="4" w:space="0" w:color="auto"/>
            </w:tcBorders>
          </w:tcPr>
          <w:p w:rsidR="00330687" w:rsidRPr="00F67621" w:rsidRDefault="00330687" w:rsidP="00AE4DFE">
            <w:pPr>
              <w:snapToGrid w:val="0"/>
              <w:ind w:left="57" w:right="57"/>
              <w:jc w:val="both"/>
              <w:rPr>
                <w:rFonts w:ascii="標楷體" w:eastAsia="標楷體" w:hAnsi="標楷體"/>
                <w:sz w:val="20"/>
                <w:szCs w:val="20"/>
                <w:u w:val="wave"/>
              </w:rPr>
            </w:pPr>
            <w:r w:rsidRPr="00F67621">
              <w:rPr>
                <w:rFonts w:ascii="標楷體" w:eastAsia="標楷體" w:hAnsi="標楷體" w:hint="eastAsia"/>
                <w:sz w:val="20"/>
                <w:szCs w:val="20"/>
                <w:u w:val="wave"/>
              </w:rPr>
              <w:t>聰明的孟嘗君</w:t>
            </w:r>
          </w:p>
          <w:p w:rsidR="00330687" w:rsidRPr="00F67621" w:rsidRDefault="00330687" w:rsidP="00AE4DFE">
            <w:pPr>
              <w:snapToGrid w:val="0"/>
              <w:ind w:left="57" w:right="57"/>
              <w:jc w:val="both"/>
              <w:rPr>
                <w:rFonts w:ascii="標楷體" w:eastAsia="標楷體" w:hAnsi="標楷體"/>
                <w:b/>
                <w:color w:val="000000"/>
                <w:sz w:val="20"/>
                <w:szCs w:val="20"/>
              </w:rPr>
            </w:pPr>
          </w:p>
          <w:p w:rsidR="00330687" w:rsidRPr="00F67621" w:rsidRDefault="00330687" w:rsidP="00AE4DFE">
            <w:pPr>
              <w:snapToGrid w:val="0"/>
              <w:ind w:left="57" w:right="57"/>
              <w:jc w:val="both"/>
              <w:rPr>
                <w:rFonts w:ascii="標楷體" w:eastAsia="標楷體" w:hAnsi="標楷體"/>
                <w:sz w:val="20"/>
                <w:szCs w:val="20"/>
              </w:rPr>
            </w:pPr>
            <w:r w:rsidRPr="00F67621">
              <w:rPr>
                <w:rFonts w:ascii="標楷體" w:eastAsia="標楷體" w:hAnsi="標楷體" w:hint="eastAsia"/>
                <w:b/>
                <w:color w:val="000000"/>
                <w:sz w:val="20"/>
                <w:szCs w:val="20"/>
              </w:rPr>
              <w:t>◎</w:t>
            </w:r>
            <w:r w:rsidRPr="00F67621">
              <w:rPr>
                <w:rFonts w:ascii="標楷體" w:eastAsia="標楷體" w:hAnsi="標楷體" w:hint="eastAsia"/>
                <w:b/>
                <w:sz w:val="20"/>
                <w:szCs w:val="20"/>
              </w:rPr>
              <w:t>品德教育</w:t>
            </w:r>
          </w:p>
        </w:tc>
        <w:tc>
          <w:tcPr>
            <w:tcW w:w="1088" w:type="dxa"/>
            <w:tcBorders>
              <w:top w:val="nil"/>
              <w:right w:val="single" w:sz="4" w:space="0" w:color="auto"/>
            </w:tcBorders>
          </w:tcPr>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unit 4</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Jj</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Kk</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Ll</w:t>
            </w:r>
          </w:p>
          <w:p w:rsidR="00330687" w:rsidRPr="00F67621"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r>
              <w:rPr>
                <w:rFonts w:ascii="標楷體" w:eastAsia="標楷體" w:hAnsi="標楷體" w:hint="eastAsia"/>
                <w:b/>
                <w:color w:val="000000"/>
                <w:sz w:val="20"/>
                <w:szCs w:val="20"/>
              </w:rPr>
              <w:t>◎</w:t>
            </w:r>
            <w:r>
              <w:rPr>
                <w:rFonts w:ascii="標楷體" w:eastAsia="標楷體" w:hAnsi="標楷體" w:hint="eastAsia"/>
                <w:b/>
                <w:sz w:val="20"/>
                <w:szCs w:val="20"/>
              </w:rPr>
              <w:t>品德教育</w:t>
            </w:r>
          </w:p>
        </w:tc>
      </w:tr>
      <w:tr w:rsidR="00330687" w:rsidRPr="00227554" w:rsidTr="00AE4DFE">
        <w:trPr>
          <w:cantSplit/>
          <w:trHeight w:val="866"/>
          <w:jc w:val="center"/>
        </w:trPr>
        <w:tc>
          <w:tcPr>
            <w:tcW w:w="428" w:type="dxa"/>
            <w:tcBorders>
              <w:top w:val="nil"/>
            </w:tcBorders>
            <w:vAlign w:val="center"/>
          </w:tcPr>
          <w:p w:rsidR="00330687" w:rsidRPr="00227554"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18</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1</w:t>
            </w:r>
          </w:p>
        </w:tc>
        <w:tc>
          <w:tcPr>
            <w:tcW w:w="993" w:type="dxa"/>
            <w:vAlign w:val="center"/>
          </w:tcPr>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6/10（四）檢閱國語習作</w:t>
            </w: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6/11(五)畢業典禮</w:t>
            </w: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pacing w:line="240" w:lineRule="exact"/>
              <w:jc w:val="both"/>
              <w:rPr>
                <w:rFonts w:ascii="標楷體" w:eastAsia="標楷體" w:hAnsi="標楷體"/>
                <w:sz w:val="20"/>
                <w:szCs w:val="20"/>
              </w:rPr>
            </w:pPr>
            <w:r w:rsidRPr="002171F7">
              <w:rPr>
                <w:rFonts w:ascii="標楷體" w:eastAsia="標楷體" w:hAnsi="標楷體" w:hint="eastAsia"/>
                <w:sz w:val="20"/>
                <w:szCs w:val="20"/>
              </w:rPr>
              <w:t>6/12(五)~6</w:t>
            </w:r>
            <w:r w:rsidRPr="002171F7">
              <w:rPr>
                <w:rFonts w:ascii="標楷體" w:eastAsia="標楷體" w:hAnsi="標楷體"/>
                <w:sz w:val="20"/>
                <w:szCs w:val="20"/>
              </w:rPr>
              <w:t>/</w:t>
            </w:r>
            <w:r w:rsidRPr="002171F7">
              <w:rPr>
                <w:rFonts w:ascii="標楷體" w:eastAsia="標楷體" w:hAnsi="標楷體" w:hint="eastAsia"/>
                <w:sz w:val="20"/>
                <w:szCs w:val="20"/>
              </w:rPr>
              <w:t>14</w:t>
            </w:r>
            <w:r w:rsidRPr="002171F7">
              <w:rPr>
                <w:rFonts w:ascii="標楷體" w:eastAsia="標楷體" w:hAnsi="標楷體"/>
                <w:sz w:val="20"/>
                <w:szCs w:val="20"/>
              </w:rPr>
              <w:t>(</w:t>
            </w:r>
            <w:r w:rsidRPr="002171F7">
              <w:rPr>
                <w:rFonts w:ascii="標楷體" w:eastAsia="標楷體" w:hAnsi="標楷體" w:hint="eastAsia"/>
                <w:sz w:val="20"/>
                <w:szCs w:val="20"/>
              </w:rPr>
              <w:t>日</w:t>
            </w:r>
            <w:r w:rsidRPr="002171F7">
              <w:rPr>
                <w:rFonts w:ascii="標楷體" w:eastAsia="標楷體" w:hAnsi="標楷體"/>
                <w:sz w:val="20"/>
                <w:szCs w:val="20"/>
              </w:rPr>
              <w:t>)</w:t>
            </w:r>
            <w:r w:rsidRPr="002171F7">
              <w:rPr>
                <w:rFonts w:ascii="標楷體" w:eastAsia="標楷體" w:hAnsi="標楷體" w:hint="eastAsia"/>
                <w:sz w:val="20"/>
                <w:szCs w:val="20"/>
              </w:rPr>
              <w:t>端午節連假</w:t>
            </w:r>
          </w:p>
          <w:p w:rsidR="00330687" w:rsidRPr="002171F7" w:rsidRDefault="00330687" w:rsidP="00AE4DFE">
            <w:pPr>
              <w:spacing w:line="240" w:lineRule="exact"/>
              <w:jc w:val="both"/>
              <w:rPr>
                <w:rFonts w:ascii="標楷體" w:eastAsia="標楷體" w:hAnsi="標楷體"/>
                <w:sz w:val="20"/>
                <w:szCs w:val="20"/>
              </w:rPr>
            </w:pPr>
          </w:p>
        </w:tc>
        <w:tc>
          <w:tcPr>
            <w:tcW w:w="992" w:type="dxa"/>
            <w:tcBorders>
              <w:top w:val="nil"/>
              <w:right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第肆單元動物同樂會</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第十二課快樂不止一半</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◎生涯規劃教育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◎法治教育</w:t>
            </w:r>
          </w:p>
        </w:tc>
        <w:tc>
          <w:tcPr>
            <w:tcW w:w="992" w:type="dxa"/>
            <w:tcBorders>
              <w:top w:val="nil"/>
              <w:right w:val="single" w:sz="4" w:space="0" w:color="auto"/>
            </w:tcBorders>
          </w:tcPr>
          <w:p w:rsidR="00330687" w:rsidRPr="00F67621" w:rsidRDefault="00330687" w:rsidP="00AE4DFE">
            <w:pPr>
              <w:spacing w:line="400" w:lineRule="exact"/>
              <w:rPr>
                <w:rFonts w:ascii="標楷體" w:eastAsia="標楷體" w:hAnsi="標楷體"/>
                <w:bCs/>
                <w:sz w:val="20"/>
                <w:szCs w:val="20"/>
              </w:rPr>
            </w:pPr>
            <w:r w:rsidRPr="00F67621">
              <w:rPr>
                <w:rFonts w:ascii="標楷體" w:eastAsia="標楷體" w:hAnsi="標楷體" w:hint="eastAsia"/>
                <w:bCs/>
                <w:sz w:val="20"/>
                <w:szCs w:val="20"/>
              </w:rPr>
              <w:t>第三單元</w:t>
            </w:r>
          </w:p>
          <w:p w:rsidR="00330687" w:rsidRPr="00F67621" w:rsidRDefault="00330687" w:rsidP="00AE4DFE">
            <w:pPr>
              <w:spacing w:line="480" w:lineRule="exact"/>
              <w:rPr>
                <w:rFonts w:ascii="標楷體" w:eastAsia="標楷體" w:hAnsi="標楷體"/>
                <w:sz w:val="20"/>
                <w:szCs w:val="20"/>
              </w:rPr>
            </w:pPr>
            <w:r w:rsidRPr="00F67621">
              <w:rPr>
                <w:rFonts w:ascii="標楷體" w:eastAsia="標楷體" w:hAnsi="標楷體" w:hint="eastAsia"/>
                <w:bCs/>
                <w:sz w:val="20"/>
                <w:szCs w:val="20"/>
              </w:rPr>
              <w:t>利便的交通</w:t>
            </w:r>
          </w:p>
          <w:p w:rsidR="00330687" w:rsidRPr="00F67621" w:rsidRDefault="00330687" w:rsidP="00AE4DFE">
            <w:pPr>
              <w:spacing w:line="440" w:lineRule="exact"/>
              <w:rPr>
                <w:rFonts w:ascii="標楷體" w:eastAsia="標楷體" w:hAnsi="標楷體"/>
                <w:sz w:val="20"/>
                <w:szCs w:val="20"/>
              </w:rPr>
            </w:pPr>
            <w:r w:rsidRPr="00F67621">
              <w:rPr>
                <w:rFonts w:ascii="標楷體" w:eastAsia="標楷體" w:hAnsi="標楷體" w:hint="eastAsia"/>
                <w:sz w:val="20"/>
                <w:szCs w:val="20"/>
              </w:rPr>
              <w:t>第五課</w:t>
            </w:r>
            <w:r w:rsidRPr="00F67621">
              <w:rPr>
                <w:rFonts w:ascii="標楷體" w:eastAsia="標楷體" w:hAnsi="標楷體"/>
                <w:sz w:val="20"/>
                <w:szCs w:val="20"/>
              </w:rPr>
              <w:t xml:space="preserve">  </w:t>
            </w:r>
            <w:r w:rsidRPr="00F67621">
              <w:rPr>
                <w:rFonts w:ascii="標楷體" w:eastAsia="標楷體" w:hAnsi="標楷體" w:hint="eastAsia"/>
                <w:sz w:val="20"/>
                <w:szCs w:val="20"/>
              </w:rPr>
              <w:t>高鐵</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w:t>
            </w:r>
            <w:r w:rsidRPr="00F67621">
              <w:rPr>
                <w:rFonts w:ascii="標楷體" w:eastAsia="標楷體" w:hAnsi="標楷體" w:hint="eastAsia"/>
                <w:color w:val="000000"/>
                <w:sz w:val="20"/>
                <w:szCs w:val="20"/>
              </w:rPr>
              <w:t>科技教育</w:t>
            </w:r>
          </w:p>
          <w:p w:rsidR="00330687" w:rsidRPr="00F67621" w:rsidRDefault="00330687" w:rsidP="00AE4DFE">
            <w:pPr>
              <w:spacing w:line="440" w:lineRule="exact"/>
              <w:rPr>
                <w:rFonts w:ascii="標楷體" w:eastAsia="標楷體" w:hAnsi="標楷體"/>
                <w:sz w:val="20"/>
                <w:szCs w:val="20"/>
              </w:rPr>
            </w:pPr>
          </w:p>
          <w:p w:rsidR="00330687" w:rsidRPr="00F67621"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第9單元做紀錄</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◎性別平等教育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◎人權教育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◎環境教育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◎科技教育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◎生涯規劃教育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◎閱讀素養教育</w:t>
            </w:r>
          </w:p>
        </w:tc>
        <w:tc>
          <w:tcPr>
            <w:tcW w:w="1134" w:type="dxa"/>
            <w:tcBorders>
              <w:top w:val="nil"/>
              <w:right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主題六、雨和水</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單元1天上來的水</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◎環境教育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◎海洋教育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◎科技教育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◎能源教育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◎戶外教育</w:t>
            </w:r>
          </w:p>
        </w:tc>
        <w:tc>
          <w:tcPr>
            <w:tcW w:w="1134" w:type="dxa"/>
            <w:tcBorders>
              <w:top w:val="nil"/>
              <w:right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壹、守護健康有一套</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五.抗病小高手</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貳、運動歡暢樂趣多</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十一.大家來跳繩</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tc>
        <w:tc>
          <w:tcPr>
            <w:tcW w:w="1039" w:type="dxa"/>
            <w:tcBorders>
              <w:top w:val="nil"/>
              <w:right w:val="single" w:sz="4" w:space="0" w:color="auto"/>
            </w:tcBorders>
          </w:tcPr>
          <w:p w:rsidR="00330687" w:rsidRPr="00F67621" w:rsidRDefault="00330687" w:rsidP="00AE4DFE">
            <w:pPr>
              <w:snapToGrid w:val="0"/>
              <w:ind w:left="57" w:right="57"/>
              <w:jc w:val="both"/>
              <w:rPr>
                <w:rFonts w:ascii="標楷體" w:eastAsia="標楷體" w:hAnsi="標楷體"/>
                <w:sz w:val="20"/>
                <w:szCs w:val="20"/>
                <w:u w:val="wave"/>
              </w:rPr>
            </w:pPr>
            <w:r w:rsidRPr="00F67621">
              <w:rPr>
                <w:rFonts w:ascii="標楷體" w:eastAsia="標楷體" w:hAnsi="標楷體" w:hint="eastAsia"/>
                <w:sz w:val="20"/>
                <w:szCs w:val="20"/>
                <w:u w:val="wave"/>
              </w:rPr>
              <w:t>我有友情要出租</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w:t>
            </w:r>
            <w:r w:rsidRPr="00F67621">
              <w:rPr>
                <w:rFonts w:ascii="標楷體" w:eastAsia="標楷體" w:hAnsi="標楷體" w:hint="eastAsia"/>
                <w:color w:val="000000"/>
                <w:sz w:val="20"/>
                <w:szCs w:val="20"/>
              </w:rPr>
              <w:t>科技教育</w:t>
            </w:r>
          </w:p>
          <w:p w:rsidR="00330687" w:rsidRPr="00F67621" w:rsidRDefault="00330687" w:rsidP="00AE4DFE">
            <w:pPr>
              <w:snapToGrid w:val="0"/>
              <w:ind w:left="57" w:right="57"/>
              <w:jc w:val="both"/>
              <w:rPr>
                <w:rFonts w:ascii="標楷體" w:eastAsia="標楷體" w:hAnsi="標楷體"/>
                <w:sz w:val="20"/>
                <w:szCs w:val="20"/>
              </w:rPr>
            </w:pPr>
          </w:p>
        </w:tc>
        <w:tc>
          <w:tcPr>
            <w:tcW w:w="1088" w:type="dxa"/>
            <w:tcBorders>
              <w:top w:val="nil"/>
              <w:right w:val="single" w:sz="4" w:space="0" w:color="auto"/>
            </w:tcBorders>
          </w:tcPr>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unit 4</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Jj</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Kk</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Ll</w:t>
            </w:r>
          </w:p>
          <w:p w:rsidR="00330687" w:rsidRPr="00F67621"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p>
        </w:tc>
      </w:tr>
      <w:tr w:rsidR="00330687" w:rsidRPr="00227554" w:rsidTr="00AE4DFE">
        <w:trPr>
          <w:cantSplit/>
          <w:trHeight w:val="866"/>
          <w:jc w:val="center"/>
        </w:trPr>
        <w:tc>
          <w:tcPr>
            <w:tcW w:w="428" w:type="dxa"/>
            <w:tcBorders>
              <w:top w:val="nil"/>
            </w:tcBorders>
            <w:vAlign w:val="center"/>
          </w:tcPr>
          <w:p w:rsidR="00330687"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19</w:t>
            </w:r>
          </w:p>
        </w:tc>
        <w:tc>
          <w:tcPr>
            <w:tcW w:w="739" w:type="dxa"/>
            <w:tcBorders>
              <w:bottom w:val="single" w:sz="4" w:space="0" w:color="auto"/>
            </w:tcBorders>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2</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8</w:t>
            </w:r>
          </w:p>
        </w:tc>
        <w:tc>
          <w:tcPr>
            <w:tcW w:w="993" w:type="dxa"/>
            <w:tcBorders>
              <w:bottom w:val="single" w:sz="4" w:space="0" w:color="auto"/>
            </w:tcBorders>
            <w:vAlign w:val="center"/>
          </w:tcPr>
          <w:p w:rsidR="00330687" w:rsidRPr="002171F7" w:rsidRDefault="00330687" w:rsidP="00AE4DFE">
            <w:pPr>
              <w:spacing w:line="240" w:lineRule="exact"/>
              <w:jc w:val="both"/>
              <w:rPr>
                <w:rFonts w:ascii="標楷體" w:eastAsia="標楷體" w:hAnsi="標楷體"/>
                <w:sz w:val="20"/>
                <w:szCs w:val="20"/>
              </w:rPr>
            </w:pPr>
          </w:p>
          <w:p w:rsidR="00330687" w:rsidRPr="002171F7" w:rsidRDefault="00330687" w:rsidP="00AE4DFE">
            <w:pPr>
              <w:spacing w:line="240" w:lineRule="exact"/>
              <w:jc w:val="both"/>
              <w:rPr>
                <w:rFonts w:ascii="標楷體" w:eastAsia="標楷體" w:hAnsi="標楷體"/>
                <w:sz w:val="20"/>
                <w:szCs w:val="20"/>
              </w:rPr>
            </w:pPr>
            <w:r w:rsidRPr="002171F7">
              <w:rPr>
                <w:rFonts w:ascii="標楷體" w:eastAsia="標楷體" w:hAnsi="標楷體" w:hint="eastAsia"/>
                <w:sz w:val="20"/>
                <w:szCs w:val="20"/>
              </w:rPr>
              <w:t>6</w:t>
            </w:r>
            <w:r w:rsidRPr="002171F7">
              <w:rPr>
                <w:rFonts w:ascii="標楷體" w:eastAsia="標楷體" w:hAnsi="標楷體"/>
                <w:sz w:val="20"/>
                <w:szCs w:val="20"/>
              </w:rPr>
              <w:t>/</w:t>
            </w:r>
            <w:r w:rsidRPr="002171F7">
              <w:rPr>
                <w:rFonts w:ascii="標楷體" w:eastAsia="標楷體" w:hAnsi="標楷體" w:hint="eastAsia"/>
                <w:sz w:val="20"/>
                <w:szCs w:val="20"/>
              </w:rPr>
              <w:t>16(三)、6</w:t>
            </w:r>
            <w:r w:rsidRPr="002171F7">
              <w:rPr>
                <w:rFonts w:ascii="標楷體" w:eastAsia="標楷體" w:hAnsi="標楷體"/>
                <w:sz w:val="20"/>
                <w:szCs w:val="20"/>
              </w:rPr>
              <w:t>/</w:t>
            </w:r>
            <w:r w:rsidRPr="002171F7">
              <w:rPr>
                <w:rFonts w:ascii="標楷體" w:eastAsia="標楷體" w:hAnsi="標楷體" w:hint="eastAsia"/>
                <w:sz w:val="20"/>
                <w:szCs w:val="20"/>
              </w:rPr>
              <w:t>17(四)期末評量</w:t>
            </w:r>
          </w:p>
          <w:p w:rsidR="00330687" w:rsidRPr="002171F7" w:rsidRDefault="00330687" w:rsidP="00AE4DFE">
            <w:pPr>
              <w:spacing w:line="240" w:lineRule="exact"/>
              <w:jc w:val="both"/>
              <w:rPr>
                <w:rFonts w:ascii="標楷體" w:eastAsia="標楷體" w:hAnsi="標楷體"/>
                <w:sz w:val="20"/>
                <w:szCs w:val="20"/>
              </w:rPr>
            </w:pPr>
          </w:p>
          <w:p w:rsidR="00330687" w:rsidRPr="002171F7" w:rsidRDefault="00330687" w:rsidP="00AE4DFE">
            <w:pPr>
              <w:spacing w:line="240" w:lineRule="exact"/>
              <w:jc w:val="both"/>
              <w:rPr>
                <w:rFonts w:ascii="標楷體" w:eastAsia="標楷體" w:hAnsi="標楷體"/>
                <w:sz w:val="20"/>
                <w:szCs w:val="20"/>
              </w:rPr>
            </w:pPr>
            <w:r w:rsidRPr="002171F7">
              <w:rPr>
                <w:rFonts w:ascii="標楷體" w:eastAsia="標楷體" w:hAnsi="標楷體" w:hint="eastAsia"/>
                <w:sz w:val="20"/>
                <w:szCs w:val="20"/>
              </w:rPr>
              <w:t>6/17（四）檢閱作文簿</w:t>
            </w:r>
          </w:p>
        </w:tc>
        <w:tc>
          <w:tcPr>
            <w:tcW w:w="992" w:type="dxa"/>
            <w:tcBorders>
              <w:top w:val="nil"/>
              <w:right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語文天地四</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◎閱讀素養教育</w:t>
            </w:r>
          </w:p>
        </w:tc>
        <w:tc>
          <w:tcPr>
            <w:tcW w:w="992" w:type="dxa"/>
            <w:tcBorders>
              <w:top w:val="nil"/>
              <w:right w:val="single" w:sz="4" w:space="0" w:color="auto"/>
            </w:tcBorders>
          </w:tcPr>
          <w:p w:rsidR="00330687" w:rsidRPr="00F67621" w:rsidRDefault="00330687" w:rsidP="00AE4DFE">
            <w:pPr>
              <w:spacing w:line="240" w:lineRule="exact"/>
              <w:rPr>
                <w:rFonts w:ascii="標楷體" w:eastAsia="標楷體" w:hAnsi="標楷體"/>
                <w:sz w:val="20"/>
                <w:szCs w:val="20"/>
              </w:rPr>
            </w:pPr>
            <w:r w:rsidRPr="00F67621">
              <w:rPr>
                <w:rFonts w:ascii="標楷體" w:eastAsia="標楷體" w:hAnsi="標楷體" w:hint="eastAsia"/>
                <w:sz w:val="20"/>
                <w:szCs w:val="20"/>
              </w:rPr>
              <w:t>傳統唸謠</w:t>
            </w:r>
          </w:p>
        </w:tc>
        <w:tc>
          <w:tcPr>
            <w:tcW w:w="992" w:type="dxa"/>
            <w:tcBorders>
              <w:top w:val="nil"/>
              <w:right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第9單元做紀錄</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◎性別平等教育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◎人權教育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◎環境教育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◎科技教育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◎生涯規劃教育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◎閱讀素養教育</w:t>
            </w:r>
          </w:p>
        </w:tc>
        <w:tc>
          <w:tcPr>
            <w:tcW w:w="1134" w:type="dxa"/>
            <w:tcBorders>
              <w:top w:val="nil"/>
              <w:right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主題六、雨和水</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單元1天上來的水</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◎環境教育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◎海洋教育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◎科技教育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◎能源教育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◎戶外教育</w:t>
            </w:r>
          </w:p>
        </w:tc>
        <w:tc>
          <w:tcPr>
            <w:tcW w:w="1134" w:type="dxa"/>
            <w:tcBorders>
              <w:top w:val="nil"/>
              <w:right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壹、守護健康有一套</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五.抗病小高手</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貳、運動歡暢樂趣多</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十一.大家來跳繩</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tc>
        <w:tc>
          <w:tcPr>
            <w:tcW w:w="1039" w:type="dxa"/>
            <w:tcBorders>
              <w:top w:val="nil"/>
              <w:right w:val="single" w:sz="4" w:space="0" w:color="auto"/>
            </w:tcBorders>
          </w:tcPr>
          <w:p w:rsidR="00330687" w:rsidRPr="00F67621" w:rsidRDefault="00330687" w:rsidP="00AE4DFE">
            <w:pPr>
              <w:snapToGrid w:val="0"/>
              <w:ind w:left="57" w:right="57"/>
              <w:jc w:val="both"/>
              <w:rPr>
                <w:rFonts w:ascii="標楷體" w:eastAsia="標楷體" w:hAnsi="標楷體"/>
                <w:sz w:val="20"/>
                <w:szCs w:val="20"/>
                <w:u w:val="wave"/>
              </w:rPr>
            </w:pPr>
            <w:r w:rsidRPr="00F67621">
              <w:rPr>
                <w:rFonts w:ascii="標楷體" w:eastAsia="標楷體" w:hAnsi="標楷體" w:hint="eastAsia"/>
                <w:sz w:val="20"/>
                <w:szCs w:val="20"/>
                <w:u w:val="wave"/>
              </w:rPr>
              <w:t>薩琪想要一個小寶寶</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◎生命教育</w:t>
            </w:r>
          </w:p>
          <w:p w:rsidR="00330687" w:rsidRPr="00F67621" w:rsidRDefault="00330687" w:rsidP="00AE4DFE">
            <w:pPr>
              <w:snapToGrid w:val="0"/>
              <w:ind w:left="57" w:right="57"/>
              <w:jc w:val="both"/>
              <w:rPr>
                <w:rFonts w:ascii="標楷體" w:eastAsia="標楷體" w:hAnsi="標楷體"/>
                <w:sz w:val="20"/>
                <w:szCs w:val="20"/>
                <w:u w:val="wave"/>
              </w:rPr>
            </w:pPr>
          </w:p>
        </w:tc>
        <w:tc>
          <w:tcPr>
            <w:tcW w:w="1088" w:type="dxa"/>
            <w:tcBorders>
              <w:top w:val="nil"/>
              <w:right w:val="single" w:sz="4" w:space="0" w:color="auto"/>
            </w:tcBorders>
          </w:tcPr>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unit 4</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Jj</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Kk</w:t>
            </w:r>
          </w:p>
          <w:p w:rsidR="00330687" w:rsidRPr="00F67621" w:rsidRDefault="00330687" w:rsidP="00AE4DFE">
            <w:pPr>
              <w:spacing w:line="0" w:lineRule="atLeast"/>
              <w:jc w:val="both"/>
              <w:rPr>
                <w:rFonts w:ascii="標楷體" w:eastAsia="標楷體" w:hAnsi="標楷體"/>
                <w:bCs/>
                <w:snapToGrid w:val="0"/>
                <w:color w:val="000000"/>
                <w:sz w:val="20"/>
                <w:szCs w:val="20"/>
              </w:rPr>
            </w:pPr>
            <w:r w:rsidRPr="00F67621">
              <w:rPr>
                <w:rFonts w:ascii="標楷體" w:eastAsia="標楷體" w:hAnsi="標楷體" w:hint="eastAsia"/>
                <w:bCs/>
                <w:snapToGrid w:val="0"/>
                <w:color w:val="000000"/>
                <w:sz w:val="20"/>
                <w:szCs w:val="20"/>
              </w:rPr>
              <w:t>Ll</w:t>
            </w:r>
          </w:p>
          <w:p w:rsidR="00330687" w:rsidRPr="00F67621"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p>
        </w:tc>
      </w:tr>
      <w:tr w:rsidR="00330687" w:rsidRPr="00227554" w:rsidTr="00AE4DFE">
        <w:trPr>
          <w:cantSplit/>
          <w:trHeight w:val="866"/>
          <w:jc w:val="center"/>
        </w:trPr>
        <w:tc>
          <w:tcPr>
            <w:tcW w:w="428" w:type="dxa"/>
            <w:tcBorders>
              <w:top w:val="nil"/>
            </w:tcBorders>
            <w:vAlign w:val="center"/>
          </w:tcPr>
          <w:p w:rsidR="00330687"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20</w:t>
            </w:r>
          </w:p>
        </w:tc>
        <w:tc>
          <w:tcPr>
            <w:tcW w:w="739" w:type="dxa"/>
            <w:tcBorders>
              <w:top w:val="single" w:sz="4" w:space="0" w:color="auto"/>
              <w:bottom w:val="single" w:sz="4" w:space="0" w:color="auto"/>
            </w:tcBorders>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19</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/2</w:t>
            </w:r>
            <w:r w:rsidRPr="00BB7B38">
              <w:rPr>
                <w:rFonts w:ascii="標楷體" w:eastAsia="標楷體" w:hAnsi="標楷體" w:hint="eastAsia"/>
                <w:color w:val="000000"/>
                <w:sz w:val="26"/>
                <w:szCs w:val="26"/>
              </w:rPr>
              <w:t>5</w:t>
            </w:r>
          </w:p>
        </w:tc>
        <w:tc>
          <w:tcPr>
            <w:tcW w:w="993" w:type="dxa"/>
            <w:tcBorders>
              <w:top w:val="single" w:sz="4" w:space="0" w:color="auto"/>
              <w:bottom w:val="single" w:sz="4" w:space="0" w:color="auto"/>
            </w:tcBorders>
            <w:vAlign w:val="center"/>
          </w:tcPr>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6/23 (三) 期末校務會議及課程發展委員會</w:t>
            </w:r>
          </w:p>
          <w:p w:rsidR="00330687" w:rsidRPr="002171F7" w:rsidRDefault="00330687" w:rsidP="00AE4DFE">
            <w:pPr>
              <w:snapToGrid w:val="0"/>
              <w:spacing w:line="240" w:lineRule="exact"/>
              <w:jc w:val="both"/>
              <w:rPr>
                <w:rFonts w:ascii="標楷體" w:eastAsia="標楷體" w:hAnsi="標楷體"/>
                <w:sz w:val="20"/>
                <w:szCs w:val="20"/>
              </w:rPr>
            </w:pPr>
          </w:p>
        </w:tc>
        <w:tc>
          <w:tcPr>
            <w:tcW w:w="992" w:type="dxa"/>
            <w:tcBorders>
              <w:top w:val="nil"/>
              <w:right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評量週</w:t>
            </w:r>
          </w:p>
          <w:p w:rsidR="00330687" w:rsidRPr="00F67621" w:rsidRDefault="00330687" w:rsidP="00AE4DFE">
            <w:pPr>
              <w:rPr>
                <w:rFonts w:ascii="標楷體" w:eastAsia="標楷體" w:hAnsi="標楷體"/>
                <w:color w:val="000000"/>
                <w:sz w:val="20"/>
                <w:szCs w:val="20"/>
              </w:rPr>
            </w:pP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olor w:val="000000"/>
                <w:sz w:val="20"/>
                <w:szCs w:val="20"/>
              </w:rPr>
              <w:t>閱讀列車</w:t>
            </w:r>
            <w:r w:rsidRPr="00F67621">
              <w:rPr>
                <w:rFonts w:ascii="標楷體" w:eastAsia="標楷體" w:hAnsi="標楷體" w:cs="Arial Unicode MS" w:hint="eastAsia"/>
                <w:color w:val="000000"/>
                <w:sz w:val="20"/>
                <w:szCs w:val="20"/>
              </w:rPr>
              <w:t>〈火雞與孔雀〉</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◎閱讀素養教育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◎生涯規劃教育</w:t>
            </w:r>
          </w:p>
        </w:tc>
        <w:tc>
          <w:tcPr>
            <w:tcW w:w="992" w:type="dxa"/>
            <w:tcBorders>
              <w:top w:val="nil"/>
              <w:right w:val="single" w:sz="4" w:space="0" w:color="auto"/>
            </w:tcBorders>
          </w:tcPr>
          <w:p w:rsidR="00330687" w:rsidRPr="00F67621" w:rsidRDefault="00330687" w:rsidP="00AE4DFE">
            <w:pPr>
              <w:spacing w:line="240" w:lineRule="exact"/>
              <w:rPr>
                <w:rFonts w:ascii="標楷體" w:eastAsia="標楷體" w:hAnsi="標楷體"/>
                <w:sz w:val="20"/>
                <w:szCs w:val="20"/>
              </w:rPr>
            </w:pPr>
            <w:r w:rsidRPr="00F67621">
              <w:rPr>
                <w:rFonts w:ascii="標楷體" w:eastAsia="標楷體" w:hAnsi="標楷體" w:hint="eastAsia"/>
                <w:sz w:val="20"/>
                <w:szCs w:val="20"/>
              </w:rPr>
              <w:t>傳統唸謠</w:t>
            </w:r>
          </w:p>
        </w:tc>
        <w:tc>
          <w:tcPr>
            <w:tcW w:w="992" w:type="dxa"/>
            <w:tcBorders>
              <w:top w:val="nil"/>
              <w:right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olor w:val="000000"/>
                <w:sz w:val="20"/>
                <w:szCs w:val="20"/>
              </w:rPr>
              <w:t>評量週</w:t>
            </w:r>
          </w:p>
          <w:p w:rsidR="00330687" w:rsidRPr="00F67621" w:rsidRDefault="00330687" w:rsidP="00AE4DFE">
            <w:pPr>
              <w:rPr>
                <w:rFonts w:ascii="標楷體" w:eastAsia="標楷體" w:hAnsi="標楷體"/>
                <w:color w:val="000000"/>
                <w:sz w:val="20"/>
                <w:szCs w:val="20"/>
              </w:rPr>
            </w:pP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olor w:val="000000"/>
                <w:sz w:val="20"/>
                <w:szCs w:val="20"/>
              </w:rPr>
              <w:t>加油小站二</w:t>
            </w:r>
          </w:p>
          <w:p w:rsidR="00330687" w:rsidRPr="00F67621" w:rsidRDefault="00330687" w:rsidP="00AE4DFE">
            <w:pPr>
              <w:rPr>
                <w:rFonts w:ascii="標楷體" w:eastAsia="標楷體" w:hAnsi="標楷體"/>
                <w:color w:val="000000"/>
                <w:sz w:val="20"/>
                <w:szCs w:val="20"/>
              </w:rPr>
            </w:pPr>
            <w:r w:rsidRPr="00F67621">
              <w:rPr>
                <w:rFonts w:ascii="標楷體" w:eastAsia="標楷體" w:hAnsi="標楷體" w:cs="Arial Unicode MS" w:hint="eastAsia"/>
                <w:color w:val="000000"/>
                <w:sz w:val="20"/>
                <w:szCs w:val="20"/>
              </w:rPr>
              <w:t>◎環境教育</w:t>
            </w:r>
          </w:p>
        </w:tc>
        <w:tc>
          <w:tcPr>
            <w:tcW w:w="1134" w:type="dxa"/>
            <w:tcBorders>
              <w:top w:val="nil"/>
              <w:right w:val="single" w:sz="4" w:space="0" w:color="auto"/>
            </w:tcBorders>
          </w:tcPr>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評量週</w:t>
            </w:r>
          </w:p>
          <w:p w:rsidR="00330687" w:rsidRPr="00F67621" w:rsidRDefault="00330687" w:rsidP="00AE4DFE">
            <w:pPr>
              <w:rPr>
                <w:rFonts w:ascii="標楷體" w:eastAsia="標楷體" w:hAnsi="標楷體" w:cs="Arial Unicode MS"/>
                <w:color w:val="000000"/>
                <w:sz w:val="20"/>
                <w:szCs w:val="20"/>
              </w:rPr>
            </w:pP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主題六、雨和水</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單元2神奇的水</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◎環境教育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◎海洋教育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◎科技教育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◎能源教育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◎戶外教育</w:t>
            </w:r>
          </w:p>
        </w:tc>
        <w:tc>
          <w:tcPr>
            <w:tcW w:w="1134" w:type="dxa"/>
            <w:tcBorders>
              <w:top w:val="nil"/>
              <w:right w:val="single" w:sz="4" w:space="0" w:color="auto"/>
            </w:tcBorders>
          </w:tcPr>
          <w:p w:rsidR="00330687" w:rsidRPr="00F67621" w:rsidRDefault="00330687" w:rsidP="00AE4DFE">
            <w:pPr>
              <w:rPr>
                <w:rFonts w:ascii="標楷體" w:eastAsia="標楷體" w:hAnsi="標楷體"/>
                <w:color w:val="000000"/>
                <w:sz w:val="20"/>
                <w:szCs w:val="20"/>
              </w:rPr>
            </w:pPr>
            <w:r w:rsidRPr="00F67621">
              <w:rPr>
                <w:rFonts w:ascii="標楷體" w:eastAsia="標楷體" w:hAnsi="標楷體" w:hint="eastAsia"/>
                <w:color w:val="000000"/>
                <w:sz w:val="20"/>
                <w:szCs w:val="20"/>
              </w:rPr>
              <w:t>評量週</w:t>
            </w:r>
          </w:p>
          <w:p w:rsidR="00330687" w:rsidRPr="00F67621" w:rsidRDefault="00330687" w:rsidP="00AE4DFE">
            <w:pPr>
              <w:rPr>
                <w:rFonts w:ascii="標楷體" w:eastAsia="標楷體" w:hAnsi="標楷體"/>
                <w:color w:val="000000"/>
                <w:sz w:val="20"/>
                <w:szCs w:val="20"/>
              </w:rPr>
            </w:pP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壹、守護健康有一套</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五.抗病小高手</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貳、運動歡暢樂趣多</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十一.大家來跳繩</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◎人權教育</w:t>
            </w:r>
          </w:p>
        </w:tc>
        <w:tc>
          <w:tcPr>
            <w:tcW w:w="1039" w:type="dxa"/>
            <w:tcBorders>
              <w:top w:val="nil"/>
              <w:right w:val="single" w:sz="4" w:space="0" w:color="auto"/>
            </w:tcBorders>
          </w:tcPr>
          <w:p w:rsidR="00330687" w:rsidRPr="00F67621" w:rsidRDefault="00330687" w:rsidP="00AE4DFE">
            <w:pPr>
              <w:snapToGrid w:val="0"/>
              <w:ind w:left="57" w:right="57"/>
              <w:jc w:val="both"/>
              <w:rPr>
                <w:rFonts w:ascii="標楷體" w:eastAsia="標楷體" w:hAnsi="標楷體"/>
                <w:sz w:val="20"/>
                <w:szCs w:val="20"/>
                <w:u w:val="wave"/>
              </w:rPr>
            </w:pPr>
            <w:r w:rsidRPr="00F67621">
              <w:rPr>
                <w:rFonts w:ascii="標楷體" w:eastAsia="標楷體" w:hAnsi="標楷體" w:hint="eastAsia"/>
                <w:sz w:val="20"/>
                <w:szCs w:val="20"/>
                <w:u w:val="wave"/>
              </w:rPr>
              <w:t>爺爺一定有辦法</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◎品德教育</w:t>
            </w:r>
          </w:p>
          <w:p w:rsidR="00330687" w:rsidRPr="00F67621" w:rsidRDefault="00330687" w:rsidP="00AE4DFE">
            <w:pPr>
              <w:rPr>
                <w:rFonts w:ascii="標楷體" w:eastAsia="標楷體" w:hAnsi="標楷體" w:cs="Arial Unicode MS"/>
                <w:color w:val="000000"/>
                <w:sz w:val="20"/>
                <w:szCs w:val="20"/>
              </w:rPr>
            </w:pPr>
            <w:r w:rsidRPr="00F67621">
              <w:rPr>
                <w:rFonts w:ascii="標楷體" w:eastAsia="標楷體" w:hAnsi="標楷體" w:cs="Arial Unicode MS" w:hint="eastAsia"/>
                <w:color w:val="000000"/>
                <w:sz w:val="20"/>
                <w:szCs w:val="20"/>
              </w:rPr>
              <w:t>◎生命教育</w:t>
            </w:r>
          </w:p>
          <w:p w:rsidR="00330687" w:rsidRPr="00F67621" w:rsidRDefault="00330687" w:rsidP="00AE4DFE">
            <w:pPr>
              <w:snapToGrid w:val="0"/>
              <w:ind w:left="57" w:right="57"/>
              <w:jc w:val="both"/>
              <w:rPr>
                <w:rFonts w:ascii="標楷體" w:eastAsia="標楷體" w:hAnsi="標楷體"/>
                <w:sz w:val="20"/>
                <w:szCs w:val="20"/>
                <w:u w:val="wave"/>
              </w:rPr>
            </w:pPr>
          </w:p>
        </w:tc>
        <w:tc>
          <w:tcPr>
            <w:tcW w:w="1088" w:type="dxa"/>
            <w:tcBorders>
              <w:top w:val="nil"/>
              <w:right w:val="single" w:sz="4" w:space="0" w:color="auto"/>
            </w:tcBorders>
          </w:tcPr>
          <w:p w:rsidR="00330687" w:rsidRPr="00F67621" w:rsidRDefault="00330687" w:rsidP="00AE4DFE">
            <w:pPr>
              <w:spacing w:line="0" w:lineRule="atLeast"/>
              <w:jc w:val="both"/>
              <w:rPr>
                <w:rFonts w:ascii="標楷體" w:eastAsia="標楷體" w:hAnsi="標楷體"/>
                <w:bCs/>
                <w:snapToGrid w:val="0"/>
                <w:color w:val="000000"/>
                <w:spacing w:val="-8"/>
                <w:sz w:val="20"/>
                <w:szCs w:val="20"/>
              </w:rPr>
            </w:pPr>
            <w:r w:rsidRPr="00F67621">
              <w:rPr>
                <w:rFonts w:ascii="標楷體" w:eastAsia="標楷體" w:hAnsi="標楷體" w:hint="eastAsia"/>
                <w:bCs/>
                <w:snapToGrid w:val="0"/>
                <w:color w:val="000000"/>
                <w:spacing w:val="-10"/>
                <w:sz w:val="20"/>
                <w:szCs w:val="20"/>
              </w:rPr>
              <w:t>Review</w:t>
            </w:r>
            <w:r w:rsidRPr="00F67621">
              <w:rPr>
                <w:rFonts w:ascii="標楷體" w:eastAsia="標楷體" w:hAnsi="標楷體" w:hint="eastAsia"/>
                <w:bCs/>
                <w:snapToGrid w:val="0"/>
                <w:color w:val="000000"/>
                <w:spacing w:val="-8"/>
                <w:sz w:val="20"/>
                <w:szCs w:val="20"/>
              </w:rPr>
              <w:t xml:space="preserve"> 2</w:t>
            </w:r>
          </w:p>
          <w:p w:rsidR="00330687" w:rsidRPr="00F67621"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p>
        </w:tc>
      </w:tr>
      <w:tr w:rsidR="00330687" w:rsidRPr="00227554" w:rsidTr="00AE4DFE">
        <w:trPr>
          <w:cantSplit/>
          <w:trHeight w:val="866"/>
          <w:jc w:val="center"/>
        </w:trPr>
        <w:tc>
          <w:tcPr>
            <w:tcW w:w="428" w:type="dxa"/>
            <w:tcBorders>
              <w:top w:val="nil"/>
            </w:tcBorders>
            <w:vAlign w:val="center"/>
          </w:tcPr>
          <w:p w:rsidR="00330687"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21</w:t>
            </w:r>
          </w:p>
        </w:tc>
        <w:tc>
          <w:tcPr>
            <w:tcW w:w="739" w:type="dxa"/>
            <w:tcBorders>
              <w:top w:val="single" w:sz="4" w:space="0" w:color="auto"/>
              <w:bottom w:val="single" w:sz="4" w:space="0" w:color="auto"/>
            </w:tcBorders>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/2</w:t>
            </w:r>
            <w:r w:rsidRPr="00BB7B38">
              <w:rPr>
                <w:rFonts w:ascii="標楷體" w:eastAsia="標楷體" w:hAnsi="標楷體" w:hint="eastAsia"/>
                <w:color w:val="000000"/>
                <w:sz w:val="26"/>
                <w:szCs w:val="26"/>
              </w:rPr>
              <w:t>6</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/30</w:t>
            </w:r>
          </w:p>
        </w:tc>
        <w:tc>
          <w:tcPr>
            <w:tcW w:w="993" w:type="dxa"/>
            <w:tcBorders>
              <w:top w:val="single" w:sz="4" w:space="0" w:color="auto"/>
              <w:bottom w:val="single" w:sz="4" w:space="0" w:color="auto"/>
            </w:tcBorders>
            <w:vAlign w:val="center"/>
          </w:tcPr>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6/30（三）結業式</w:t>
            </w:r>
          </w:p>
        </w:tc>
        <w:tc>
          <w:tcPr>
            <w:tcW w:w="992" w:type="dxa"/>
            <w:tcBorders>
              <w:top w:val="nil"/>
              <w:right w:val="single" w:sz="4" w:space="0" w:color="auto"/>
            </w:tcBorders>
            <w:vAlign w:val="center"/>
          </w:tcPr>
          <w:p w:rsidR="00330687" w:rsidRPr="00227554"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340E85"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227554" w:rsidRDefault="00330687" w:rsidP="00AE4DFE">
            <w:pPr>
              <w:spacing w:line="240" w:lineRule="exact"/>
              <w:rPr>
                <w:rFonts w:ascii="標楷體" w:eastAsia="標楷體" w:hAnsi="標楷體"/>
                <w:sz w:val="20"/>
                <w:szCs w:val="20"/>
              </w:rPr>
            </w:pPr>
          </w:p>
        </w:tc>
        <w:tc>
          <w:tcPr>
            <w:tcW w:w="1134" w:type="dxa"/>
            <w:tcBorders>
              <w:top w:val="nil"/>
              <w:right w:val="single" w:sz="4" w:space="0" w:color="auto"/>
            </w:tcBorders>
          </w:tcPr>
          <w:p w:rsidR="00330687" w:rsidRPr="00227554" w:rsidRDefault="00330687" w:rsidP="00AE4DFE">
            <w:pPr>
              <w:spacing w:line="240" w:lineRule="exact"/>
              <w:ind w:leftChars="50" w:left="120" w:rightChars="50" w:right="120"/>
              <w:rPr>
                <w:rFonts w:ascii="標楷體" w:eastAsia="標楷體" w:hAnsi="標楷體"/>
                <w:bCs/>
                <w:snapToGrid w:val="0"/>
                <w:kern w:val="0"/>
                <w:sz w:val="20"/>
                <w:szCs w:val="20"/>
              </w:rPr>
            </w:pPr>
          </w:p>
        </w:tc>
        <w:tc>
          <w:tcPr>
            <w:tcW w:w="1134" w:type="dxa"/>
            <w:tcBorders>
              <w:top w:val="nil"/>
              <w:right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p>
        </w:tc>
        <w:tc>
          <w:tcPr>
            <w:tcW w:w="1039"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p>
        </w:tc>
        <w:tc>
          <w:tcPr>
            <w:tcW w:w="1088"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p>
        </w:tc>
      </w:tr>
      <w:tr w:rsidR="00330687" w:rsidRPr="00227554" w:rsidTr="00AE4DFE">
        <w:trPr>
          <w:cantSplit/>
          <w:trHeight w:val="866"/>
          <w:jc w:val="center"/>
        </w:trPr>
        <w:tc>
          <w:tcPr>
            <w:tcW w:w="428" w:type="dxa"/>
            <w:tcBorders>
              <w:top w:val="nil"/>
            </w:tcBorders>
            <w:vAlign w:val="center"/>
          </w:tcPr>
          <w:p w:rsidR="00330687"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22</w:t>
            </w:r>
          </w:p>
        </w:tc>
        <w:tc>
          <w:tcPr>
            <w:tcW w:w="739" w:type="dxa"/>
            <w:tcBorders>
              <w:top w:val="single" w:sz="4" w:space="0" w:color="auto"/>
              <w:bottom w:val="single" w:sz="4" w:space="0" w:color="auto"/>
            </w:tcBorders>
          </w:tcPr>
          <w:p w:rsidR="00330687" w:rsidRPr="00221E5F" w:rsidRDefault="00330687" w:rsidP="00AE4DFE">
            <w:pPr>
              <w:jc w:val="center"/>
              <w:rPr>
                <w:rFonts w:ascii="標楷體" w:eastAsia="標楷體" w:hAnsi="標楷體"/>
                <w:color w:val="000000"/>
              </w:rPr>
            </w:pPr>
          </w:p>
        </w:tc>
        <w:tc>
          <w:tcPr>
            <w:tcW w:w="993" w:type="dxa"/>
            <w:tcBorders>
              <w:top w:val="single" w:sz="4" w:space="0" w:color="auto"/>
              <w:bottom w:val="single" w:sz="4" w:space="0" w:color="auto"/>
            </w:tcBorders>
            <w:vAlign w:val="center"/>
          </w:tcPr>
          <w:p w:rsidR="00330687"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vAlign w:val="center"/>
          </w:tcPr>
          <w:p w:rsidR="00330687" w:rsidRPr="00227554"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340E85"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227554" w:rsidRDefault="00330687" w:rsidP="00AE4DFE">
            <w:pPr>
              <w:spacing w:line="240" w:lineRule="exact"/>
              <w:rPr>
                <w:rFonts w:ascii="標楷體" w:eastAsia="標楷體" w:hAnsi="標楷體"/>
                <w:sz w:val="20"/>
                <w:szCs w:val="20"/>
              </w:rPr>
            </w:pPr>
          </w:p>
        </w:tc>
        <w:tc>
          <w:tcPr>
            <w:tcW w:w="1134" w:type="dxa"/>
            <w:tcBorders>
              <w:top w:val="nil"/>
              <w:right w:val="single" w:sz="4" w:space="0" w:color="auto"/>
            </w:tcBorders>
          </w:tcPr>
          <w:p w:rsidR="00330687" w:rsidRPr="00227554" w:rsidRDefault="00330687" w:rsidP="00AE4DFE">
            <w:pPr>
              <w:spacing w:line="240" w:lineRule="exact"/>
              <w:ind w:leftChars="50" w:left="120" w:rightChars="50" w:right="120"/>
              <w:rPr>
                <w:rFonts w:ascii="標楷體" w:eastAsia="標楷體" w:hAnsi="標楷體"/>
                <w:bCs/>
                <w:snapToGrid w:val="0"/>
                <w:kern w:val="0"/>
                <w:sz w:val="20"/>
                <w:szCs w:val="20"/>
              </w:rPr>
            </w:pPr>
          </w:p>
        </w:tc>
        <w:tc>
          <w:tcPr>
            <w:tcW w:w="1134" w:type="dxa"/>
            <w:tcBorders>
              <w:top w:val="nil"/>
              <w:right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p>
        </w:tc>
        <w:tc>
          <w:tcPr>
            <w:tcW w:w="1039"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p>
        </w:tc>
        <w:tc>
          <w:tcPr>
            <w:tcW w:w="1088"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CE5695" w:rsidRDefault="00330687" w:rsidP="00AE4DFE">
            <w:pPr>
              <w:spacing w:line="240" w:lineRule="exact"/>
              <w:rPr>
                <w:rFonts w:ascii="標楷體" w:eastAsia="標楷體" w:hAnsi="標楷體"/>
                <w:sz w:val="20"/>
                <w:szCs w:val="20"/>
              </w:rPr>
            </w:pPr>
          </w:p>
        </w:tc>
      </w:tr>
    </w:tbl>
    <w:p w:rsidR="00330687" w:rsidRPr="005A1936"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Default="00330687" w:rsidP="00330687">
      <w:pPr>
        <w:snapToGrid w:val="0"/>
        <w:spacing w:line="480" w:lineRule="exact"/>
        <w:ind w:leftChars="-150" w:left="-360" w:firstLineChars="150" w:firstLine="360"/>
        <w:jc w:val="center"/>
        <w:rPr>
          <w:rFonts w:ascii="標楷體" w:eastAsia="標楷體" w:hAnsi="標楷體"/>
        </w:rPr>
      </w:pPr>
    </w:p>
    <w:p w:rsidR="00330687" w:rsidRPr="00B40768" w:rsidRDefault="00330687" w:rsidP="00330687">
      <w:pPr>
        <w:snapToGrid w:val="0"/>
        <w:spacing w:line="480" w:lineRule="exact"/>
        <w:ind w:leftChars="-150" w:left="-360" w:firstLineChars="150" w:firstLine="360"/>
        <w:jc w:val="center"/>
        <w:rPr>
          <w:rFonts w:ascii="標楷體" w:eastAsia="標楷體" w:hAnsi="標楷體"/>
        </w:rPr>
      </w:pPr>
      <w:r>
        <w:rPr>
          <w:rFonts w:ascii="標楷體" w:eastAsia="標楷體" w:hAnsi="標楷體"/>
        </w:rPr>
        <w:br w:type="page"/>
      </w:r>
      <w:r>
        <w:rPr>
          <w:rFonts w:ascii="標楷體" w:eastAsia="標楷體" w:hAnsi="標楷體" w:hint="eastAsia"/>
        </w:rPr>
        <w:lastRenderedPageBreak/>
        <w:t>桃園市</w:t>
      </w:r>
      <w:r>
        <w:rPr>
          <w:rFonts w:ascii="標楷體" w:eastAsia="標楷體" w:hAnsi="標楷體"/>
        </w:rPr>
        <w:t>龜山區</w:t>
      </w:r>
      <w:r w:rsidRPr="00B40768">
        <w:rPr>
          <w:rFonts w:ascii="標楷體" w:eastAsia="標楷體" w:hAnsi="標楷體" w:hint="eastAsia"/>
        </w:rPr>
        <w:t>福源國</w:t>
      </w:r>
      <w:r>
        <w:rPr>
          <w:rFonts w:ascii="標楷體" w:eastAsia="標楷體" w:hAnsi="標楷體"/>
        </w:rPr>
        <w:t>民</w:t>
      </w:r>
      <w:r w:rsidRPr="00B40768">
        <w:rPr>
          <w:rFonts w:ascii="標楷體" w:eastAsia="標楷體" w:hAnsi="標楷體" w:hint="eastAsia"/>
        </w:rPr>
        <w:t>小</w:t>
      </w:r>
      <w:r>
        <w:rPr>
          <w:rFonts w:ascii="標楷體" w:eastAsia="標楷體" w:hAnsi="標楷體"/>
        </w:rPr>
        <w:t>學</w:t>
      </w:r>
      <w:r>
        <w:rPr>
          <w:rFonts w:ascii="標楷體" w:eastAsia="標楷體" w:hAnsi="標楷體" w:hint="eastAsia"/>
        </w:rPr>
        <w:t>110學年度</w:t>
      </w:r>
      <w:r w:rsidRPr="00B40768">
        <w:rPr>
          <w:rFonts w:ascii="標楷體" w:eastAsia="標楷體" w:hAnsi="標楷體" w:hint="eastAsia"/>
        </w:rPr>
        <w:t>第一學期（</w:t>
      </w:r>
      <w:r>
        <w:rPr>
          <w:rFonts w:ascii="標楷體" w:eastAsia="標楷體" w:hAnsi="標楷體" w:hint="eastAsia"/>
        </w:rPr>
        <w:t xml:space="preserve"> 二</w:t>
      </w:r>
      <w:r w:rsidRPr="00B40768">
        <w:rPr>
          <w:rFonts w:ascii="標楷體" w:eastAsia="標楷體" w:hAnsi="標楷體" w:hint="eastAsia"/>
        </w:rPr>
        <w:t>）年級課程教學進度</w:t>
      </w:r>
      <w:r>
        <w:rPr>
          <w:rFonts w:ascii="標楷體" w:eastAsia="標楷體" w:hAnsi="標楷體"/>
        </w:rPr>
        <w:t>總</w:t>
      </w:r>
      <w:r w:rsidRPr="00B40768">
        <w:rPr>
          <w:rFonts w:ascii="標楷體" w:eastAsia="標楷體" w:hAnsi="標楷體" w:hint="eastAsia"/>
        </w:rPr>
        <w:t>表</w:t>
      </w:r>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
        <w:gridCol w:w="739"/>
        <w:gridCol w:w="993"/>
        <w:gridCol w:w="992"/>
        <w:gridCol w:w="992"/>
        <w:gridCol w:w="992"/>
        <w:gridCol w:w="1134"/>
        <w:gridCol w:w="1134"/>
        <w:gridCol w:w="1039"/>
        <w:gridCol w:w="1088"/>
        <w:gridCol w:w="992"/>
      </w:tblGrid>
      <w:tr w:rsidR="00330687" w:rsidRPr="00B40768" w:rsidTr="00AE4DFE">
        <w:trPr>
          <w:cantSplit/>
          <w:trHeight w:val="405"/>
          <w:jc w:val="center"/>
        </w:trPr>
        <w:tc>
          <w:tcPr>
            <w:tcW w:w="428" w:type="dxa"/>
            <w:vMerge w:val="restart"/>
            <w:vAlign w:val="center"/>
          </w:tcPr>
          <w:p w:rsidR="00330687" w:rsidRPr="00B40768" w:rsidRDefault="00330687" w:rsidP="00AE4DFE">
            <w:pPr>
              <w:snapToGrid w:val="0"/>
              <w:spacing w:line="240" w:lineRule="exact"/>
              <w:jc w:val="center"/>
              <w:rPr>
                <w:rFonts w:ascii="標楷體" w:eastAsia="標楷體" w:hAnsi="標楷體"/>
                <w:sz w:val="20"/>
                <w:szCs w:val="20"/>
              </w:rPr>
            </w:pPr>
            <w:r w:rsidRPr="00B40768">
              <w:rPr>
                <w:rFonts w:ascii="標楷體" w:eastAsia="標楷體" w:hAnsi="標楷體" w:hint="eastAsia"/>
                <w:sz w:val="20"/>
                <w:szCs w:val="20"/>
              </w:rPr>
              <w:t>週</w:t>
            </w:r>
          </w:p>
          <w:p w:rsidR="00330687" w:rsidRPr="00B40768" w:rsidRDefault="00330687" w:rsidP="00AE4DFE">
            <w:pPr>
              <w:snapToGrid w:val="0"/>
              <w:spacing w:line="240" w:lineRule="exact"/>
              <w:jc w:val="center"/>
              <w:rPr>
                <w:rFonts w:ascii="標楷體" w:eastAsia="標楷體" w:hAnsi="標楷體"/>
                <w:sz w:val="20"/>
                <w:szCs w:val="20"/>
              </w:rPr>
            </w:pPr>
            <w:r>
              <w:rPr>
                <w:rFonts w:ascii="標楷體" w:eastAsia="標楷體" w:hAnsi="標楷體"/>
                <w:sz w:val="20"/>
                <w:szCs w:val="20"/>
              </w:rPr>
              <w:t>次</w:t>
            </w:r>
          </w:p>
        </w:tc>
        <w:tc>
          <w:tcPr>
            <w:tcW w:w="739" w:type="dxa"/>
            <w:vMerge w:val="restart"/>
            <w:vAlign w:val="center"/>
          </w:tcPr>
          <w:p w:rsidR="00330687" w:rsidRDefault="00330687" w:rsidP="00AE4DFE">
            <w:pPr>
              <w:pStyle w:val="l14"/>
              <w:snapToGrid w:val="0"/>
              <w:spacing w:line="240" w:lineRule="exact"/>
              <w:rPr>
                <w:rFonts w:ascii="標楷體" w:eastAsia="標楷體" w:hAnsi="標楷體"/>
                <w:sz w:val="20"/>
              </w:rPr>
            </w:pPr>
            <w:r w:rsidRPr="00B40768">
              <w:rPr>
                <w:rFonts w:ascii="標楷體" w:eastAsia="標楷體" w:hAnsi="標楷體" w:hint="eastAsia"/>
                <w:sz w:val="20"/>
              </w:rPr>
              <w:t>日</w:t>
            </w:r>
          </w:p>
          <w:p w:rsidR="00330687" w:rsidRPr="00B40768" w:rsidRDefault="00330687" w:rsidP="00AE4DFE">
            <w:pPr>
              <w:pStyle w:val="l14"/>
              <w:snapToGrid w:val="0"/>
              <w:spacing w:line="240" w:lineRule="exact"/>
              <w:rPr>
                <w:rFonts w:ascii="標楷體" w:eastAsia="標楷體" w:hAnsi="標楷體"/>
                <w:sz w:val="20"/>
              </w:rPr>
            </w:pPr>
            <w:r w:rsidRPr="00B40768">
              <w:rPr>
                <w:rFonts w:ascii="標楷體" w:eastAsia="標楷體" w:hAnsi="標楷體" w:hint="eastAsia"/>
                <w:sz w:val="20"/>
              </w:rPr>
              <w:t>期</w:t>
            </w:r>
          </w:p>
        </w:tc>
        <w:tc>
          <w:tcPr>
            <w:tcW w:w="993" w:type="dxa"/>
            <w:vMerge w:val="restart"/>
            <w:vAlign w:val="center"/>
          </w:tcPr>
          <w:p w:rsidR="00330687" w:rsidRDefault="00330687" w:rsidP="00AE4DFE">
            <w:pPr>
              <w:snapToGrid w:val="0"/>
              <w:spacing w:line="240" w:lineRule="exact"/>
              <w:ind w:right="-28"/>
              <w:jc w:val="center"/>
              <w:rPr>
                <w:rFonts w:ascii="標楷體" w:eastAsia="標楷體" w:hAnsi="標楷體"/>
                <w:sz w:val="20"/>
                <w:szCs w:val="20"/>
              </w:rPr>
            </w:pPr>
            <w:r w:rsidRPr="00B40768">
              <w:rPr>
                <w:rFonts w:ascii="標楷體" w:eastAsia="標楷體" w:hAnsi="標楷體" w:hint="eastAsia"/>
                <w:sz w:val="20"/>
                <w:szCs w:val="20"/>
              </w:rPr>
              <w:t>學校</w:t>
            </w:r>
          </w:p>
          <w:p w:rsidR="00330687" w:rsidRPr="00B40768" w:rsidRDefault="00330687" w:rsidP="00AE4DFE">
            <w:pPr>
              <w:snapToGrid w:val="0"/>
              <w:spacing w:line="240" w:lineRule="exact"/>
              <w:ind w:right="-28"/>
              <w:jc w:val="center"/>
              <w:rPr>
                <w:rFonts w:ascii="標楷體" w:eastAsia="標楷體" w:hAnsi="標楷體"/>
                <w:sz w:val="20"/>
                <w:szCs w:val="20"/>
              </w:rPr>
            </w:pPr>
            <w:r w:rsidRPr="00B40768">
              <w:rPr>
                <w:rFonts w:ascii="標楷體" w:eastAsia="標楷體" w:hAnsi="標楷體" w:hint="eastAsia"/>
                <w:sz w:val="20"/>
                <w:szCs w:val="20"/>
              </w:rPr>
              <w:t>行事</w:t>
            </w:r>
          </w:p>
        </w:tc>
        <w:tc>
          <w:tcPr>
            <w:tcW w:w="5244" w:type="dxa"/>
            <w:gridSpan w:val="5"/>
            <w:vAlign w:val="center"/>
          </w:tcPr>
          <w:p w:rsidR="00330687" w:rsidRPr="00B40768" w:rsidRDefault="00330687" w:rsidP="00AE4DFE">
            <w:pPr>
              <w:pStyle w:val="afa"/>
              <w:adjustRightInd w:val="0"/>
              <w:spacing w:before="0" w:after="0" w:line="240" w:lineRule="atLeast"/>
              <w:rPr>
                <w:rFonts w:ascii="標楷體" w:eastAsia="標楷體" w:hAnsi="標楷體"/>
                <w:sz w:val="20"/>
              </w:rPr>
            </w:pPr>
            <w:r>
              <w:rPr>
                <w:rFonts w:ascii="標楷體" w:eastAsia="標楷體" w:hAnsi="標楷體"/>
                <w:sz w:val="20"/>
              </w:rPr>
              <w:t>學習</w:t>
            </w:r>
            <w:r w:rsidRPr="00B40768">
              <w:rPr>
                <w:rFonts w:ascii="標楷體" w:eastAsia="標楷體" w:hAnsi="標楷體" w:hint="eastAsia"/>
                <w:sz w:val="20"/>
              </w:rPr>
              <w:t>領域</w:t>
            </w:r>
            <w:r>
              <w:rPr>
                <w:rFonts w:ascii="標楷體" w:eastAsia="標楷體" w:hAnsi="標楷體"/>
                <w:sz w:val="20"/>
              </w:rPr>
              <w:t>課程</w:t>
            </w:r>
          </w:p>
        </w:tc>
        <w:tc>
          <w:tcPr>
            <w:tcW w:w="3119" w:type="dxa"/>
            <w:gridSpan w:val="3"/>
            <w:vAlign w:val="center"/>
          </w:tcPr>
          <w:p w:rsidR="00330687" w:rsidRPr="00B40768" w:rsidRDefault="00330687" w:rsidP="00AE4DFE">
            <w:pPr>
              <w:pStyle w:val="afa"/>
              <w:spacing w:before="0" w:after="0" w:line="240" w:lineRule="exact"/>
              <w:rPr>
                <w:rFonts w:ascii="標楷體" w:eastAsia="標楷體" w:hAnsi="標楷體"/>
                <w:sz w:val="20"/>
              </w:rPr>
            </w:pPr>
            <w:r>
              <w:rPr>
                <w:rFonts w:ascii="標楷體" w:eastAsia="標楷體" w:hAnsi="標楷體"/>
                <w:sz w:val="20"/>
              </w:rPr>
              <w:t>彈性學習課程</w:t>
            </w:r>
          </w:p>
        </w:tc>
      </w:tr>
      <w:tr w:rsidR="00330687" w:rsidRPr="00B40768" w:rsidTr="00AE4DFE">
        <w:trPr>
          <w:cantSplit/>
          <w:trHeight w:val="373"/>
          <w:jc w:val="center"/>
        </w:trPr>
        <w:tc>
          <w:tcPr>
            <w:tcW w:w="428" w:type="dxa"/>
            <w:vMerge/>
            <w:vAlign w:val="center"/>
          </w:tcPr>
          <w:p w:rsidR="00330687" w:rsidRPr="00B40768" w:rsidRDefault="00330687" w:rsidP="00AE4DFE">
            <w:pPr>
              <w:snapToGrid w:val="0"/>
              <w:spacing w:line="240" w:lineRule="exact"/>
              <w:jc w:val="center"/>
              <w:rPr>
                <w:rFonts w:ascii="標楷體" w:eastAsia="標楷體" w:hAnsi="標楷體"/>
                <w:sz w:val="20"/>
                <w:szCs w:val="20"/>
              </w:rPr>
            </w:pPr>
          </w:p>
        </w:tc>
        <w:tc>
          <w:tcPr>
            <w:tcW w:w="739" w:type="dxa"/>
            <w:vMerge/>
            <w:tcBorders>
              <w:tl2br w:val="single" w:sz="4" w:space="0" w:color="auto"/>
            </w:tcBorders>
            <w:vAlign w:val="center"/>
          </w:tcPr>
          <w:p w:rsidR="00330687" w:rsidRPr="00B40768" w:rsidRDefault="00330687" w:rsidP="00AE4DFE">
            <w:pPr>
              <w:pStyle w:val="l14"/>
              <w:snapToGrid w:val="0"/>
              <w:spacing w:line="240" w:lineRule="exact"/>
              <w:rPr>
                <w:rFonts w:ascii="標楷體" w:eastAsia="標楷體" w:hAnsi="標楷體"/>
                <w:sz w:val="20"/>
              </w:rPr>
            </w:pPr>
          </w:p>
        </w:tc>
        <w:tc>
          <w:tcPr>
            <w:tcW w:w="993" w:type="dxa"/>
            <w:vMerge/>
            <w:vAlign w:val="center"/>
          </w:tcPr>
          <w:p w:rsidR="00330687" w:rsidRPr="00B40768" w:rsidRDefault="00330687" w:rsidP="00AE4DFE">
            <w:pPr>
              <w:snapToGrid w:val="0"/>
              <w:spacing w:line="240" w:lineRule="exact"/>
              <w:ind w:right="-146"/>
              <w:jc w:val="center"/>
              <w:rPr>
                <w:rFonts w:ascii="標楷體" w:eastAsia="標楷體" w:hAnsi="標楷體"/>
                <w:sz w:val="20"/>
                <w:szCs w:val="20"/>
              </w:rPr>
            </w:pPr>
          </w:p>
        </w:tc>
        <w:tc>
          <w:tcPr>
            <w:tcW w:w="1984" w:type="dxa"/>
            <w:gridSpan w:val="2"/>
            <w:vAlign w:val="center"/>
          </w:tcPr>
          <w:p w:rsidR="00330687" w:rsidRPr="00B40768" w:rsidRDefault="00330687" w:rsidP="00AE4DFE">
            <w:pPr>
              <w:snapToGrid w:val="0"/>
              <w:spacing w:line="240" w:lineRule="exact"/>
              <w:ind w:right="-146"/>
              <w:jc w:val="center"/>
              <w:rPr>
                <w:rFonts w:ascii="標楷體" w:eastAsia="標楷體" w:hAnsi="標楷體"/>
                <w:sz w:val="20"/>
                <w:szCs w:val="20"/>
              </w:rPr>
            </w:pPr>
            <w:r w:rsidRPr="00B40768">
              <w:rPr>
                <w:rFonts w:ascii="標楷體" w:eastAsia="標楷體" w:hAnsi="標楷體" w:hint="eastAsia"/>
                <w:sz w:val="20"/>
                <w:szCs w:val="20"/>
              </w:rPr>
              <w:t>語文</w:t>
            </w:r>
          </w:p>
        </w:tc>
        <w:tc>
          <w:tcPr>
            <w:tcW w:w="992" w:type="dxa"/>
            <w:vMerge w:val="restart"/>
            <w:vAlign w:val="center"/>
          </w:tcPr>
          <w:p w:rsidR="00330687" w:rsidRPr="00643EBF" w:rsidRDefault="00330687" w:rsidP="00AE4DFE">
            <w:pPr>
              <w:snapToGrid w:val="0"/>
              <w:spacing w:line="240" w:lineRule="exact"/>
              <w:ind w:right="-28"/>
              <w:jc w:val="center"/>
              <w:rPr>
                <w:rFonts w:ascii="標楷體" w:eastAsia="標楷體" w:hAnsi="標楷體"/>
                <w:sz w:val="20"/>
                <w:szCs w:val="20"/>
              </w:rPr>
            </w:pPr>
            <w:r w:rsidRPr="00643EBF">
              <w:rPr>
                <w:rFonts w:ascii="標楷體" w:eastAsia="標楷體" w:hAnsi="標楷體" w:hint="eastAsia"/>
                <w:sz w:val="20"/>
                <w:szCs w:val="20"/>
              </w:rPr>
              <w:t>數學</w:t>
            </w:r>
          </w:p>
        </w:tc>
        <w:tc>
          <w:tcPr>
            <w:tcW w:w="1134" w:type="dxa"/>
            <w:vMerge w:val="restart"/>
            <w:vAlign w:val="center"/>
          </w:tcPr>
          <w:p w:rsidR="00330687" w:rsidRPr="00643EBF" w:rsidRDefault="00330687" w:rsidP="00AE4DFE">
            <w:pPr>
              <w:snapToGrid w:val="0"/>
              <w:spacing w:line="240" w:lineRule="exact"/>
              <w:jc w:val="center"/>
              <w:rPr>
                <w:rFonts w:ascii="標楷體" w:eastAsia="標楷體" w:hAnsi="標楷體"/>
                <w:sz w:val="20"/>
                <w:szCs w:val="20"/>
              </w:rPr>
            </w:pPr>
            <w:r w:rsidRPr="00643EBF">
              <w:rPr>
                <w:rFonts w:ascii="標楷體" w:eastAsia="標楷體" w:hAnsi="標楷體" w:hint="eastAsia"/>
                <w:sz w:val="20"/>
                <w:szCs w:val="20"/>
              </w:rPr>
              <w:t>生活</w:t>
            </w:r>
          </w:p>
        </w:tc>
        <w:tc>
          <w:tcPr>
            <w:tcW w:w="1134" w:type="dxa"/>
            <w:vMerge w:val="restart"/>
            <w:vAlign w:val="center"/>
          </w:tcPr>
          <w:p w:rsidR="00330687" w:rsidRPr="00643EBF" w:rsidRDefault="00330687" w:rsidP="00AE4DFE">
            <w:pPr>
              <w:snapToGrid w:val="0"/>
              <w:spacing w:line="240" w:lineRule="exact"/>
              <w:jc w:val="center"/>
              <w:rPr>
                <w:rFonts w:ascii="標楷體" w:eastAsia="標楷體" w:hAnsi="標楷體"/>
                <w:sz w:val="20"/>
                <w:szCs w:val="20"/>
              </w:rPr>
            </w:pPr>
            <w:r w:rsidRPr="00643EBF">
              <w:rPr>
                <w:rFonts w:ascii="標楷體" w:eastAsia="標楷體" w:hAnsi="標楷體" w:hint="eastAsia"/>
                <w:sz w:val="20"/>
                <w:szCs w:val="20"/>
              </w:rPr>
              <w:t>健康與體育</w:t>
            </w:r>
          </w:p>
        </w:tc>
        <w:tc>
          <w:tcPr>
            <w:tcW w:w="2127" w:type="dxa"/>
            <w:gridSpan w:val="2"/>
            <w:vAlign w:val="center"/>
          </w:tcPr>
          <w:p w:rsidR="00330687" w:rsidRPr="00B40768" w:rsidRDefault="00330687" w:rsidP="00AE4DFE">
            <w:pPr>
              <w:pStyle w:val="afa"/>
              <w:adjustRightInd w:val="0"/>
              <w:spacing w:before="0" w:after="0" w:line="240" w:lineRule="atLeast"/>
              <w:rPr>
                <w:rFonts w:ascii="標楷體" w:eastAsia="標楷體" w:hAnsi="標楷體"/>
                <w:sz w:val="20"/>
              </w:rPr>
            </w:pPr>
            <w:r>
              <w:rPr>
                <w:rFonts w:ascii="標楷體" w:eastAsia="標楷體" w:hAnsi="標楷體"/>
                <w:sz w:val="20"/>
              </w:rPr>
              <w:t>統整性主題</w:t>
            </w:r>
          </w:p>
        </w:tc>
        <w:tc>
          <w:tcPr>
            <w:tcW w:w="992" w:type="dxa"/>
            <w:vAlign w:val="center"/>
          </w:tcPr>
          <w:p w:rsidR="00330687" w:rsidRPr="00B40768" w:rsidRDefault="00330687" w:rsidP="00AE4DFE">
            <w:pPr>
              <w:pStyle w:val="afa"/>
              <w:adjustRightInd w:val="0"/>
              <w:spacing w:before="0" w:after="0" w:line="240" w:lineRule="atLeast"/>
              <w:rPr>
                <w:rFonts w:ascii="標楷體" w:eastAsia="標楷體" w:hAnsi="標楷體"/>
                <w:sz w:val="20"/>
              </w:rPr>
            </w:pPr>
            <w:r>
              <w:rPr>
                <w:rFonts w:ascii="標楷體" w:eastAsia="標楷體" w:hAnsi="標楷體"/>
                <w:sz w:val="20"/>
              </w:rPr>
              <w:t>其他類</w:t>
            </w:r>
          </w:p>
        </w:tc>
      </w:tr>
      <w:tr w:rsidR="00330687" w:rsidRPr="00B40768" w:rsidTr="00AE4DFE">
        <w:trPr>
          <w:cantSplit/>
          <w:trHeight w:val="433"/>
          <w:jc w:val="center"/>
        </w:trPr>
        <w:tc>
          <w:tcPr>
            <w:tcW w:w="428" w:type="dxa"/>
            <w:vMerge/>
            <w:vAlign w:val="center"/>
          </w:tcPr>
          <w:p w:rsidR="00330687" w:rsidRPr="00B40768" w:rsidRDefault="00330687" w:rsidP="00AE4DFE">
            <w:pPr>
              <w:snapToGrid w:val="0"/>
              <w:spacing w:line="240" w:lineRule="exact"/>
              <w:jc w:val="center"/>
              <w:rPr>
                <w:rFonts w:ascii="標楷體" w:eastAsia="標楷體" w:hAnsi="標楷體"/>
                <w:sz w:val="20"/>
                <w:szCs w:val="20"/>
              </w:rPr>
            </w:pPr>
          </w:p>
        </w:tc>
        <w:tc>
          <w:tcPr>
            <w:tcW w:w="739" w:type="dxa"/>
            <w:vMerge/>
            <w:tcBorders>
              <w:tl2br w:val="single" w:sz="4" w:space="0" w:color="auto"/>
            </w:tcBorders>
            <w:vAlign w:val="center"/>
          </w:tcPr>
          <w:p w:rsidR="00330687" w:rsidRPr="00B40768" w:rsidRDefault="00330687" w:rsidP="00AE4DFE">
            <w:pPr>
              <w:pStyle w:val="l14"/>
              <w:snapToGrid w:val="0"/>
              <w:spacing w:line="240" w:lineRule="exact"/>
              <w:rPr>
                <w:rFonts w:ascii="標楷體" w:eastAsia="標楷體" w:hAnsi="標楷體"/>
                <w:sz w:val="20"/>
              </w:rPr>
            </w:pPr>
          </w:p>
        </w:tc>
        <w:tc>
          <w:tcPr>
            <w:tcW w:w="993" w:type="dxa"/>
            <w:vMerge/>
            <w:vAlign w:val="center"/>
          </w:tcPr>
          <w:p w:rsidR="00330687" w:rsidRPr="00B40768" w:rsidRDefault="00330687" w:rsidP="00AE4DFE">
            <w:pPr>
              <w:snapToGrid w:val="0"/>
              <w:spacing w:line="240" w:lineRule="exact"/>
              <w:ind w:right="-146"/>
              <w:jc w:val="center"/>
              <w:rPr>
                <w:rFonts w:ascii="標楷體" w:eastAsia="標楷體" w:hAnsi="標楷體"/>
                <w:sz w:val="20"/>
                <w:szCs w:val="20"/>
              </w:rPr>
            </w:pPr>
          </w:p>
        </w:tc>
        <w:tc>
          <w:tcPr>
            <w:tcW w:w="992" w:type="dxa"/>
            <w:vAlign w:val="center"/>
          </w:tcPr>
          <w:p w:rsidR="00330687" w:rsidRPr="00B40768" w:rsidRDefault="00330687" w:rsidP="00AE4DFE">
            <w:pPr>
              <w:snapToGrid w:val="0"/>
              <w:spacing w:line="240" w:lineRule="exact"/>
              <w:ind w:right="-28"/>
              <w:jc w:val="center"/>
              <w:rPr>
                <w:rFonts w:ascii="標楷體" w:eastAsia="標楷體" w:hAnsi="標楷體"/>
                <w:sz w:val="20"/>
                <w:szCs w:val="20"/>
              </w:rPr>
            </w:pPr>
            <w:r w:rsidRPr="00B40768">
              <w:rPr>
                <w:rFonts w:ascii="標楷體" w:eastAsia="標楷體" w:hAnsi="標楷體" w:hint="eastAsia"/>
                <w:sz w:val="20"/>
                <w:szCs w:val="20"/>
              </w:rPr>
              <w:t>國語文</w:t>
            </w:r>
          </w:p>
        </w:tc>
        <w:tc>
          <w:tcPr>
            <w:tcW w:w="992" w:type="dxa"/>
            <w:vAlign w:val="center"/>
          </w:tcPr>
          <w:p w:rsidR="00330687" w:rsidRPr="00B40768" w:rsidRDefault="00330687" w:rsidP="00AE4DFE">
            <w:pPr>
              <w:snapToGrid w:val="0"/>
              <w:spacing w:line="240" w:lineRule="exact"/>
              <w:ind w:right="-28"/>
              <w:jc w:val="center"/>
              <w:rPr>
                <w:rFonts w:ascii="標楷體" w:eastAsia="標楷體" w:hAnsi="標楷體"/>
                <w:sz w:val="20"/>
                <w:szCs w:val="20"/>
              </w:rPr>
            </w:pPr>
            <w:r w:rsidRPr="00B40768">
              <w:rPr>
                <w:rFonts w:ascii="標楷體" w:eastAsia="標楷體" w:hAnsi="標楷體" w:hint="eastAsia"/>
                <w:sz w:val="20"/>
                <w:szCs w:val="20"/>
              </w:rPr>
              <w:t>閩南語</w:t>
            </w:r>
          </w:p>
        </w:tc>
        <w:tc>
          <w:tcPr>
            <w:tcW w:w="992" w:type="dxa"/>
            <w:vMerge/>
            <w:vAlign w:val="center"/>
          </w:tcPr>
          <w:p w:rsidR="00330687" w:rsidRPr="00B40768" w:rsidRDefault="00330687" w:rsidP="00AE4DFE">
            <w:pPr>
              <w:pStyle w:val="afa"/>
              <w:spacing w:line="240" w:lineRule="exact"/>
              <w:rPr>
                <w:rFonts w:ascii="標楷體" w:eastAsia="標楷體" w:hAnsi="標楷體"/>
                <w:sz w:val="20"/>
              </w:rPr>
            </w:pPr>
          </w:p>
        </w:tc>
        <w:tc>
          <w:tcPr>
            <w:tcW w:w="1134" w:type="dxa"/>
            <w:vMerge/>
            <w:vAlign w:val="center"/>
          </w:tcPr>
          <w:p w:rsidR="00330687" w:rsidRPr="00B40768" w:rsidRDefault="00330687" w:rsidP="00AE4DFE">
            <w:pPr>
              <w:pStyle w:val="afa"/>
              <w:spacing w:line="240" w:lineRule="exact"/>
              <w:rPr>
                <w:rFonts w:ascii="標楷體" w:eastAsia="標楷體" w:hAnsi="標楷體"/>
                <w:sz w:val="20"/>
              </w:rPr>
            </w:pPr>
          </w:p>
        </w:tc>
        <w:tc>
          <w:tcPr>
            <w:tcW w:w="1134" w:type="dxa"/>
            <w:vMerge/>
            <w:vAlign w:val="center"/>
          </w:tcPr>
          <w:p w:rsidR="00330687" w:rsidRPr="00B40768" w:rsidRDefault="00330687" w:rsidP="00AE4DFE">
            <w:pPr>
              <w:pStyle w:val="afa"/>
              <w:spacing w:line="240" w:lineRule="exact"/>
              <w:rPr>
                <w:rFonts w:ascii="標楷體" w:eastAsia="標楷體" w:hAnsi="標楷體"/>
                <w:sz w:val="20"/>
              </w:rPr>
            </w:pPr>
          </w:p>
        </w:tc>
        <w:tc>
          <w:tcPr>
            <w:tcW w:w="1039" w:type="dxa"/>
            <w:vAlign w:val="center"/>
          </w:tcPr>
          <w:p w:rsidR="00330687" w:rsidRPr="00B40768" w:rsidRDefault="00330687" w:rsidP="00AE4DFE">
            <w:pPr>
              <w:pStyle w:val="afa"/>
              <w:spacing w:before="0" w:after="0" w:line="240" w:lineRule="exact"/>
              <w:rPr>
                <w:rFonts w:ascii="標楷體" w:eastAsia="標楷體" w:hAnsi="標楷體"/>
                <w:sz w:val="20"/>
              </w:rPr>
            </w:pPr>
            <w:r>
              <w:rPr>
                <w:rFonts w:ascii="標楷體" w:eastAsia="標楷體" w:hAnsi="標楷體"/>
                <w:sz w:val="20"/>
              </w:rPr>
              <w:t>文創課程</w:t>
            </w:r>
          </w:p>
        </w:tc>
        <w:tc>
          <w:tcPr>
            <w:tcW w:w="1088" w:type="dxa"/>
            <w:vAlign w:val="center"/>
          </w:tcPr>
          <w:p w:rsidR="00330687" w:rsidRPr="00B40768" w:rsidRDefault="00330687" w:rsidP="00AE4DFE">
            <w:pPr>
              <w:pStyle w:val="afa"/>
              <w:spacing w:before="0" w:after="0" w:line="240" w:lineRule="exact"/>
              <w:rPr>
                <w:rFonts w:ascii="標楷體" w:eastAsia="標楷體" w:hAnsi="標楷體"/>
                <w:sz w:val="20"/>
              </w:rPr>
            </w:pPr>
            <w:r>
              <w:rPr>
                <w:rFonts w:ascii="標楷體" w:eastAsia="標楷體" w:hAnsi="標楷體"/>
                <w:sz w:val="20"/>
              </w:rPr>
              <w:t>環球課程</w:t>
            </w:r>
          </w:p>
        </w:tc>
        <w:tc>
          <w:tcPr>
            <w:tcW w:w="992" w:type="dxa"/>
            <w:vAlign w:val="center"/>
          </w:tcPr>
          <w:p w:rsidR="00330687" w:rsidRPr="00B40768" w:rsidRDefault="00330687" w:rsidP="00AE4DFE">
            <w:pPr>
              <w:pStyle w:val="afa"/>
              <w:spacing w:before="0" w:after="0" w:line="240" w:lineRule="exact"/>
              <w:rPr>
                <w:rFonts w:ascii="標楷體" w:eastAsia="標楷體" w:hAnsi="標楷體"/>
                <w:sz w:val="20"/>
              </w:rPr>
            </w:pPr>
            <w:r>
              <w:rPr>
                <w:rFonts w:ascii="標楷體" w:eastAsia="標楷體" w:hAnsi="標楷體"/>
                <w:sz w:val="20"/>
              </w:rPr>
              <w:t>創意展能</w:t>
            </w:r>
          </w:p>
        </w:tc>
      </w:tr>
      <w:tr w:rsidR="00330687" w:rsidRPr="00227554" w:rsidTr="00AE4DFE">
        <w:trPr>
          <w:cantSplit/>
          <w:trHeight w:val="1146"/>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t>1</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08</w:t>
            </w:r>
            <w:r w:rsidRPr="00F05847">
              <w:rPr>
                <w:rFonts w:ascii="標楷體" w:eastAsia="標楷體" w:hAnsi="標楷體"/>
                <w:color w:val="000000"/>
                <w:sz w:val="26"/>
                <w:szCs w:val="26"/>
              </w:rPr>
              <w:t>/</w:t>
            </w:r>
            <w:r>
              <w:rPr>
                <w:rFonts w:ascii="標楷體" w:eastAsia="標楷體" w:hAnsi="標楷體" w:hint="eastAsia"/>
                <w:color w:val="000000"/>
                <w:sz w:val="26"/>
                <w:szCs w:val="26"/>
              </w:rPr>
              <w:t>29</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4</w:t>
            </w:r>
          </w:p>
          <w:p w:rsidR="00330687" w:rsidRPr="00F05847" w:rsidRDefault="00330687" w:rsidP="00AE4DFE">
            <w:pPr>
              <w:jc w:val="center"/>
              <w:rPr>
                <w:rFonts w:ascii="標楷體" w:eastAsia="標楷體" w:hAnsi="標楷體"/>
                <w:color w:val="000000"/>
                <w:sz w:val="26"/>
                <w:szCs w:val="26"/>
              </w:rPr>
            </w:pPr>
          </w:p>
        </w:tc>
        <w:tc>
          <w:tcPr>
            <w:tcW w:w="993" w:type="dxa"/>
            <w:vAlign w:val="center"/>
          </w:tcPr>
          <w:p w:rsidR="00330687" w:rsidRPr="002171F7" w:rsidRDefault="00330687" w:rsidP="00AE4DFE">
            <w:pPr>
              <w:spacing w:line="240" w:lineRule="exact"/>
              <w:rPr>
                <w:rFonts w:ascii="標楷體" w:eastAsia="標楷體" w:hAnsi="標楷體"/>
                <w:color w:val="000000"/>
                <w:sz w:val="20"/>
                <w:szCs w:val="20"/>
              </w:rPr>
            </w:pPr>
            <w:r w:rsidRPr="002171F7">
              <w:rPr>
                <w:rFonts w:ascii="標楷體" w:eastAsia="標楷體" w:hAnsi="標楷體" w:hint="eastAsia"/>
                <w:color w:val="000000"/>
                <w:sz w:val="20"/>
                <w:szCs w:val="20"/>
              </w:rPr>
              <w:t>8/26(</w:t>
            </w:r>
            <w:r>
              <w:rPr>
                <w:rFonts w:ascii="標楷體" w:eastAsia="標楷體" w:hAnsi="標楷體" w:hint="eastAsia"/>
                <w:color w:val="000000"/>
                <w:sz w:val="20"/>
                <w:szCs w:val="20"/>
              </w:rPr>
              <w:t>四</w:t>
            </w:r>
            <w:r w:rsidRPr="002171F7">
              <w:rPr>
                <w:rFonts w:ascii="標楷體" w:eastAsia="標楷體" w:hAnsi="標楷體" w:hint="eastAsia"/>
                <w:color w:val="000000"/>
                <w:sz w:val="20"/>
                <w:szCs w:val="20"/>
              </w:rPr>
              <w:t>)、8/27（</w:t>
            </w:r>
            <w:r>
              <w:rPr>
                <w:rFonts w:ascii="標楷體" w:eastAsia="標楷體" w:hAnsi="標楷體" w:hint="eastAsia"/>
                <w:color w:val="000000"/>
                <w:sz w:val="20"/>
                <w:szCs w:val="20"/>
              </w:rPr>
              <w:t>五</w:t>
            </w:r>
            <w:r w:rsidRPr="002171F7">
              <w:rPr>
                <w:rFonts w:ascii="標楷體" w:eastAsia="標楷體" w:hAnsi="標楷體" w:hint="eastAsia"/>
                <w:color w:val="000000"/>
                <w:sz w:val="20"/>
                <w:szCs w:val="20"/>
              </w:rPr>
              <w:t>）教師備課</w:t>
            </w:r>
          </w:p>
          <w:p w:rsidR="00330687" w:rsidRPr="002171F7" w:rsidRDefault="00330687" w:rsidP="00AE4DFE">
            <w:pPr>
              <w:spacing w:line="240" w:lineRule="exact"/>
              <w:rPr>
                <w:rFonts w:ascii="標楷體" w:eastAsia="標楷體" w:hAnsi="標楷體"/>
                <w:color w:val="000000"/>
                <w:sz w:val="20"/>
                <w:szCs w:val="20"/>
              </w:rPr>
            </w:pPr>
          </w:p>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color w:val="000000"/>
                <w:sz w:val="20"/>
                <w:szCs w:val="20"/>
              </w:rPr>
              <w:t>8/</w:t>
            </w:r>
            <w:r>
              <w:rPr>
                <w:rFonts w:ascii="標楷體" w:eastAsia="標楷體" w:hAnsi="標楷體" w:hint="eastAsia"/>
                <w:color w:val="000000"/>
                <w:sz w:val="20"/>
                <w:szCs w:val="20"/>
              </w:rPr>
              <w:t>30</w:t>
            </w:r>
            <w:r w:rsidRPr="002171F7">
              <w:rPr>
                <w:rFonts w:ascii="標楷體" w:eastAsia="標楷體" w:hAnsi="標楷體" w:hint="eastAsia"/>
                <w:color w:val="000000"/>
                <w:sz w:val="20"/>
                <w:szCs w:val="20"/>
              </w:rPr>
              <w:t>(</w:t>
            </w:r>
            <w:r>
              <w:rPr>
                <w:rFonts w:ascii="標楷體" w:eastAsia="標楷體" w:hAnsi="標楷體" w:hint="eastAsia"/>
                <w:color w:val="000000"/>
                <w:sz w:val="20"/>
                <w:szCs w:val="20"/>
              </w:rPr>
              <w:t>一</w:t>
            </w:r>
            <w:r w:rsidRPr="002171F7">
              <w:rPr>
                <w:rFonts w:ascii="標楷體" w:eastAsia="標楷體" w:hAnsi="標楷體" w:hint="eastAsia"/>
                <w:color w:val="000000"/>
                <w:sz w:val="20"/>
                <w:szCs w:val="20"/>
              </w:rPr>
              <w:t>)2-6年級返校日</w:t>
            </w:r>
            <w:r w:rsidRPr="002171F7">
              <w:rPr>
                <w:rFonts w:ascii="標楷體" w:eastAsia="標楷體" w:hAnsi="標楷體"/>
                <w:color w:val="000000"/>
                <w:sz w:val="20"/>
                <w:szCs w:val="20"/>
              </w:rPr>
              <w:t>，教師備課</w:t>
            </w:r>
          </w:p>
          <w:p w:rsidR="00330687" w:rsidRPr="002171F7" w:rsidRDefault="00330687" w:rsidP="00AE4DFE">
            <w:pPr>
              <w:spacing w:line="240" w:lineRule="exact"/>
              <w:rPr>
                <w:rFonts w:ascii="標楷體" w:eastAsia="標楷體" w:hAnsi="標楷體"/>
                <w:sz w:val="20"/>
                <w:szCs w:val="20"/>
              </w:rPr>
            </w:pPr>
          </w:p>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8/31(</w:t>
            </w:r>
            <w:r>
              <w:rPr>
                <w:rFonts w:ascii="標楷體" w:eastAsia="標楷體" w:hAnsi="標楷體" w:hint="eastAsia"/>
                <w:sz w:val="20"/>
                <w:szCs w:val="20"/>
              </w:rPr>
              <w:t>二</w:t>
            </w:r>
            <w:r w:rsidRPr="002171F7">
              <w:rPr>
                <w:rFonts w:ascii="標楷體" w:eastAsia="標楷體" w:hAnsi="標楷體" w:hint="eastAsia"/>
                <w:sz w:val="20"/>
                <w:szCs w:val="20"/>
              </w:rPr>
              <w:t>)開學，課後照顧開始</w:t>
            </w:r>
          </w:p>
        </w:tc>
        <w:tc>
          <w:tcPr>
            <w:tcW w:w="992" w:type="dxa"/>
            <w:tcBorders>
              <w:bottom w:val="single" w:sz="4" w:space="0" w:color="auto"/>
            </w:tcBorders>
            <w:vAlign w:val="center"/>
          </w:tcPr>
          <w:p w:rsidR="00330687" w:rsidRPr="00511943" w:rsidRDefault="00330687" w:rsidP="00AE4DFE">
            <w:pPr>
              <w:spacing w:line="0" w:lineRule="atLeast"/>
              <w:ind w:left="57" w:right="57"/>
              <w:rPr>
                <w:rFonts w:ascii="標楷體" w:eastAsia="標楷體" w:hAnsi="標楷體"/>
                <w:sz w:val="20"/>
                <w:szCs w:val="20"/>
              </w:rPr>
            </w:pPr>
            <w:r w:rsidRPr="00511943">
              <w:rPr>
                <w:rFonts w:ascii="標楷體" w:eastAsia="標楷體" w:hAnsi="標楷體" w:hint="eastAsia"/>
                <w:sz w:val="20"/>
                <w:szCs w:val="20"/>
              </w:rPr>
              <w:t>第一單元 生活新鮮事</w:t>
            </w:r>
          </w:p>
          <w:p w:rsidR="00330687" w:rsidRPr="00511943" w:rsidRDefault="00330687" w:rsidP="00AE4DFE">
            <w:pPr>
              <w:spacing w:line="0" w:lineRule="atLeast"/>
              <w:ind w:left="57" w:right="57"/>
              <w:rPr>
                <w:rFonts w:ascii="標楷體" w:eastAsia="標楷體" w:hAnsi="標楷體"/>
                <w:sz w:val="20"/>
                <w:szCs w:val="20"/>
              </w:rPr>
            </w:pPr>
            <w:r w:rsidRPr="00511943">
              <w:rPr>
                <w:rFonts w:ascii="標楷體" w:eastAsia="標楷體" w:hAnsi="標楷體" w:hint="eastAsia"/>
                <w:sz w:val="20"/>
                <w:szCs w:val="20"/>
              </w:rPr>
              <w:t>第一課 新學年新希望</w:t>
            </w:r>
          </w:p>
          <w:p w:rsidR="00330687" w:rsidRPr="00511943" w:rsidRDefault="00330687" w:rsidP="00AE4DFE">
            <w:pPr>
              <w:spacing w:line="0" w:lineRule="atLeast"/>
              <w:ind w:left="57" w:right="57"/>
              <w:rPr>
                <w:rFonts w:ascii="標楷體" w:eastAsia="標楷體" w:hAnsi="標楷體"/>
                <w:sz w:val="20"/>
                <w:szCs w:val="20"/>
              </w:rPr>
            </w:pPr>
            <w:r w:rsidRPr="00511943">
              <w:rPr>
                <w:rFonts w:ascii="標楷體" w:eastAsia="標楷體" w:hAnsi="標楷體" w:hint="eastAsia"/>
                <w:sz w:val="20"/>
                <w:szCs w:val="20"/>
              </w:rPr>
              <w:t>【生涯規劃教育】</w:t>
            </w:r>
          </w:p>
          <w:p w:rsidR="00330687" w:rsidRPr="00511943" w:rsidRDefault="00330687" w:rsidP="00AE4DFE">
            <w:pPr>
              <w:spacing w:line="0" w:lineRule="atLeast"/>
              <w:ind w:left="57" w:right="57"/>
              <w:rPr>
                <w:rFonts w:ascii="標楷體" w:eastAsia="標楷體" w:hAnsi="標楷體"/>
                <w:sz w:val="20"/>
                <w:szCs w:val="20"/>
              </w:rPr>
            </w:pPr>
          </w:p>
        </w:tc>
        <w:tc>
          <w:tcPr>
            <w:tcW w:w="992" w:type="dxa"/>
            <w:tcBorders>
              <w:bottom w:val="single" w:sz="4" w:space="0" w:color="auto"/>
            </w:tcBorders>
          </w:tcPr>
          <w:p w:rsidR="00330687" w:rsidRPr="00696387" w:rsidRDefault="00330687" w:rsidP="00AE4DFE">
            <w:pPr>
              <w:spacing w:line="240" w:lineRule="exact"/>
              <w:rPr>
                <w:rFonts w:ascii="標楷體" w:eastAsia="標楷體" w:hAnsi="標楷體"/>
                <w:sz w:val="20"/>
                <w:szCs w:val="20"/>
              </w:rPr>
            </w:pPr>
            <w:r w:rsidRPr="00696387">
              <w:rPr>
                <w:rFonts w:ascii="標楷體" w:eastAsia="標楷體" w:hAnsi="標楷體" w:hint="eastAsia"/>
                <w:sz w:val="20"/>
                <w:szCs w:val="20"/>
              </w:rPr>
              <w:t>一、美麗的世界1.蟲的世界</w:t>
            </w:r>
          </w:p>
        </w:tc>
        <w:tc>
          <w:tcPr>
            <w:tcW w:w="992" w:type="dxa"/>
            <w:tcBorders>
              <w:bottom w:val="single" w:sz="4" w:space="0" w:color="auto"/>
            </w:tcBorders>
          </w:tcPr>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sz w:val="20"/>
                <w:szCs w:val="20"/>
              </w:rPr>
              <w:t>第1單元數到</w:t>
            </w:r>
            <w:r w:rsidRPr="00511943">
              <w:rPr>
                <w:rFonts w:ascii="標楷體" w:eastAsia="標楷體" w:hAnsi="標楷體" w:hint="eastAsia"/>
                <w:sz w:val="20"/>
                <w:szCs w:val="20"/>
              </w:rPr>
              <w:t>3</w:t>
            </w:r>
            <w:r w:rsidRPr="00511943">
              <w:rPr>
                <w:rFonts w:ascii="標楷體" w:eastAsia="標楷體" w:hAnsi="標楷體"/>
                <w:sz w:val="20"/>
                <w:szCs w:val="20"/>
              </w:rPr>
              <w:t>00</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◎人權教育</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◎科技教育</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◎生涯規劃教育</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◎閱讀素養教育</w:t>
            </w:r>
          </w:p>
          <w:p w:rsidR="00330687" w:rsidRPr="00511943" w:rsidRDefault="00330687" w:rsidP="00AE4DFE">
            <w:pPr>
              <w:rPr>
                <w:rFonts w:ascii="標楷體" w:eastAsia="標楷體" w:hAnsi="標楷體"/>
                <w:color w:val="000000"/>
                <w:sz w:val="20"/>
                <w:szCs w:val="20"/>
              </w:rPr>
            </w:pPr>
          </w:p>
        </w:tc>
        <w:tc>
          <w:tcPr>
            <w:tcW w:w="1134" w:type="dxa"/>
            <w:tcBorders>
              <w:bottom w:val="single" w:sz="4" w:space="0" w:color="auto"/>
            </w:tcBorders>
            <w:vAlign w:val="center"/>
          </w:tcPr>
          <w:p w:rsidR="00330687" w:rsidRPr="00511943" w:rsidRDefault="00330687" w:rsidP="00AE4DFE">
            <w:pPr>
              <w:snapToGrid w:val="0"/>
              <w:rPr>
                <w:rFonts w:ascii="標楷體" w:eastAsia="標楷體" w:hAnsi="標楷體"/>
                <w:color w:val="000000"/>
                <w:sz w:val="20"/>
                <w:szCs w:val="20"/>
              </w:rPr>
            </w:pPr>
            <w:r w:rsidRPr="00511943">
              <w:rPr>
                <w:rFonts w:ascii="標楷體" w:eastAsia="標楷體" w:hAnsi="標楷體"/>
                <w:color w:val="000000"/>
                <w:sz w:val="20"/>
                <w:szCs w:val="20"/>
              </w:rPr>
              <w:t>主題一、生活中的聲音和符號</w:t>
            </w:r>
          </w:p>
          <w:p w:rsidR="00330687" w:rsidRPr="00511943" w:rsidRDefault="00330687" w:rsidP="00AE4DFE">
            <w:pPr>
              <w:snapToGrid w:val="0"/>
              <w:rPr>
                <w:rFonts w:ascii="標楷體" w:eastAsia="標楷體" w:hAnsi="標楷體"/>
                <w:color w:val="000000"/>
                <w:sz w:val="20"/>
                <w:szCs w:val="20"/>
              </w:rPr>
            </w:pPr>
            <w:r w:rsidRPr="00511943">
              <w:rPr>
                <w:rFonts w:ascii="標楷體" w:eastAsia="標楷體" w:hAnsi="標楷體"/>
                <w:color w:val="000000"/>
                <w:sz w:val="20"/>
                <w:szCs w:val="20"/>
              </w:rPr>
              <w:t>單元1常聽到的聲音訊息</w:t>
            </w:r>
          </w:p>
          <w:p w:rsidR="00330687" w:rsidRPr="00511943" w:rsidRDefault="00330687" w:rsidP="00AE4DFE">
            <w:pPr>
              <w:snapToGrid w:val="0"/>
              <w:rPr>
                <w:rFonts w:ascii="標楷體" w:eastAsia="標楷體" w:hAnsi="標楷體"/>
                <w:color w:val="000000"/>
                <w:sz w:val="20"/>
                <w:szCs w:val="20"/>
              </w:rPr>
            </w:pPr>
            <w:r w:rsidRPr="00511943">
              <w:rPr>
                <w:rFonts w:ascii="標楷體" w:eastAsia="標楷體" w:hAnsi="標楷體" w:hint="eastAsia"/>
                <w:color w:val="000000"/>
                <w:sz w:val="20"/>
                <w:szCs w:val="20"/>
              </w:rPr>
              <w:t>◎性別平等教育</w:t>
            </w:r>
          </w:p>
          <w:p w:rsidR="00330687" w:rsidRPr="00511943" w:rsidRDefault="00330687" w:rsidP="00AE4DFE">
            <w:pPr>
              <w:snapToGrid w:val="0"/>
              <w:rPr>
                <w:rFonts w:ascii="標楷體" w:eastAsia="標楷體" w:hAnsi="標楷體"/>
                <w:color w:val="000000"/>
                <w:sz w:val="20"/>
                <w:szCs w:val="20"/>
              </w:rPr>
            </w:pPr>
            <w:r w:rsidRPr="00511943">
              <w:rPr>
                <w:rFonts w:ascii="標楷體" w:eastAsia="標楷體" w:hAnsi="標楷體" w:hint="eastAsia"/>
                <w:color w:val="000000"/>
                <w:sz w:val="20"/>
                <w:szCs w:val="20"/>
              </w:rPr>
              <w:t>◎品德教育</w:t>
            </w:r>
          </w:p>
          <w:p w:rsidR="00330687" w:rsidRPr="00511943" w:rsidRDefault="00330687" w:rsidP="00AE4DFE">
            <w:pPr>
              <w:snapToGrid w:val="0"/>
              <w:rPr>
                <w:rFonts w:ascii="標楷體" w:eastAsia="標楷體" w:hAnsi="標楷體"/>
                <w:color w:val="000000"/>
                <w:sz w:val="20"/>
                <w:szCs w:val="20"/>
              </w:rPr>
            </w:pPr>
            <w:r w:rsidRPr="00511943">
              <w:rPr>
                <w:rFonts w:ascii="標楷體" w:eastAsia="標楷體" w:hAnsi="標楷體" w:hint="eastAsia"/>
                <w:color w:val="000000"/>
                <w:sz w:val="20"/>
                <w:szCs w:val="20"/>
              </w:rPr>
              <w:t>◎安全教育</w:t>
            </w:r>
          </w:p>
          <w:p w:rsidR="00330687" w:rsidRPr="00511943" w:rsidRDefault="00330687" w:rsidP="00AE4DFE">
            <w:pPr>
              <w:snapToGrid w:val="0"/>
              <w:rPr>
                <w:rFonts w:ascii="標楷體" w:eastAsia="標楷體" w:hAnsi="標楷體"/>
                <w:color w:val="000000"/>
                <w:sz w:val="20"/>
                <w:szCs w:val="20"/>
              </w:rPr>
            </w:pPr>
            <w:r w:rsidRPr="00511943">
              <w:rPr>
                <w:rFonts w:ascii="標楷體" w:eastAsia="標楷體" w:hAnsi="標楷體" w:hint="eastAsia"/>
                <w:color w:val="000000"/>
                <w:sz w:val="20"/>
                <w:szCs w:val="20"/>
              </w:rPr>
              <w:t>◎戶外教育</w:t>
            </w:r>
          </w:p>
          <w:p w:rsidR="00330687" w:rsidRPr="00511943" w:rsidRDefault="00330687" w:rsidP="00AE4DFE">
            <w:pPr>
              <w:snapToGrid w:val="0"/>
              <w:rPr>
                <w:rFonts w:ascii="標楷體" w:eastAsia="標楷體" w:hAnsi="標楷體"/>
                <w:color w:val="000000"/>
                <w:sz w:val="20"/>
                <w:szCs w:val="20"/>
              </w:rPr>
            </w:pPr>
          </w:p>
        </w:tc>
        <w:tc>
          <w:tcPr>
            <w:tcW w:w="1134" w:type="dxa"/>
            <w:tcBorders>
              <w:bottom w:val="single" w:sz="4" w:space="0" w:color="auto"/>
            </w:tcBorders>
            <w:vAlign w:val="center"/>
          </w:tcPr>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sz w:val="20"/>
                <w:szCs w:val="20"/>
              </w:rPr>
              <w:t>單元一、吃出健康和活力</w:t>
            </w:r>
          </w:p>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sz w:val="20"/>
                <w:szCs w:val="20"/>
              </w:rPr>
              <w:t>活動一、健康飲食</w:t>
            </w:r>
          </w:p>
          <w:p w:rsidR="00330687" w:rsidRPr="00CA1D97" w:rsidRDefault="00330687" w:rsidP="00AE4DFE">
            <w:pPr>
              <w:spacing w:line="240" w:lineRule="exact"/>
              <w:rPr>
                <w:rFonts w:ascii="標楷體" w:eastAsia="標楷體" w:hAnsi="標楷體"/>
                <w:b/>
                <w:sz w:val="20"/>
                <w:szCs w:val="20"/>
              </w:rPr>
            </w:pPr>
            <w:r w:rsidRPr="00CA1D97">
              <w:rPr>
                <w:rFonts w:ascii="標楷體" w:eastAsia="標楷體" w:hAnsi="標楷體" w:hint="eastAsia"/>
                <w:b/>
                <w:sz w:val="20"/>
                <w:szCs w:val="20"/>
              </w:rPr>
              <w:t>【能源教育】</w:t>
            </w:r>
          </w:p>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kern w:val="0"/>
                <w:sz w:val="20"/>
                <w:szCs w:val="20"/>
              </w:rPr>
              <w:t>能E8</w:t>
            </w:r>
          </w:p>
        </w:tc>
        <w:tc>
          <w:tcPr>
            <w:tcW w:w="1039" w:type="dxa"/>
            <w:tcBorders>
              <w:bottom w:val="single" w:sz="4" w:space="0" w:color="auto"/>
            </w:tcBorders>
          </w:tcPr>
          <w:p w:rsidR="00330687" w:rsidRPr="009E2D72" w:rsidRDefault="00330687" w:rsidP="00AE4DFE">
            <w:pPr>
              <w:spacing w:line="240" w:lineRule="exact"/>
              <w:rPr>
                <w:rFonts w:ascii="標楷體" w:eastAsia="標楷體" w:hAnsi="標楷體"/>
                <w:sz w:val="20"/>
                <w:szCs w:val="20"/>
              </w:rPr>
            </w:pPr>
            <w:r w:rsidRPr="009E2D72">
              <w:rPr>
                <w:rFonts w:ascii="標楷體" w:eastAsia="標楷體" w:hAnsi="標楷體"/>
                <w:sz w:val="20"/>
                <w:szCs w:val="20"/>
              </w:rPr>
              <w:t>第</w:t>
            </w:r>
            <w:r w:rsidRPr="009E2D72">
              <w:rPr>
                <w:rFonts w:ascii="標楷體" w:eastAsia="標楷體" w:hAnsi="標楷體" w:hint="eastAsia"/>
                <w:sz w:val="20"/>
                <w:szCs w:val="20"/>
              </w:rPr>
              <w:t>一單元</w:t>
            </w:r>
            <w:r w:rsidRPr="009E2D72">
              <w:rPr>
                <w:rFonts w:ascii="標楷體" w:eastAsia="標楷體" w:hAnsi="標楷體" w:hint="eastAsia"/>
                <w:color w:val="000000"/>
                <w:sz w:val="20"/>
                <w:szCs w:val="20"/>
              </w:rPr>
              <w:t>打招呼</w:t>
            </w:r>
          </w:p>
        </w:tc>
        <w:tc>
          <w:tcPr>
            <w:tcW w:w="1088" w:type="dxa"/>
            <w:tcBorders>
              <w:bottom w:val="single" w:sz="4" w:space="0" w:color="auto"/>
            </w:tcBorders>
          </w:tcPr>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Unit 1</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Aa</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Bb</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Cc</w:t>
            </w:r>
          </w:p>
        </w:tc>
        <w:tc>
          <w:tcPr>
            <w:tcW w:w="992" w:type="dxa"/>
            <w:tcBorders>
              <w:bottom w:val="single" w:sz="4" w:space="0" w:color="auto"/>
            </w:tcBorders>
          </w:tcPr>
          <w:p w:rsidR="00330687" w:rsidRPr="00CE5695" w:rsidRDefault="00330687" w:rsidP="00AE4DFE">
            <w:pPr>
              <w:spacing w:line="240" w:lineRule="exact"/>
              <w:rPr>
                <w:rFonts w:ascii="標楷體" w:eastAsia="標楷體" w:hAnsi="標楷體"/>
                <w:sz w:val="20"/>
                <w:szCs w:val="20"/>
              </w:rPr>
            </w:pPr>
            <w:r>
              <w:rPr>
                <w:rFonts w:ascii="標楷體" w:eastAsia="標楷體" w:hAnsi="標楷體" w:hint="eastAsia"/>
                <w:sz w:val="20"/>
                <w:szCs w:val="20"/>
              </w:rPr>
              <w:t>品德教育</w:t>
            </w:r>
          </w:p>
        </w:tc>
      </w:tr>
      <w:tr w:rsidR="00330687" w:rsidRPr="00227554" w:rsidTr="00AE4DFE">
        <w:trPr>
          <w:cantSplit/>
          <w:trHeight w:val="1340"/>
          <w:jc w:val="center"/>
        </w:trPr>
        <w:tc>
          <w:tcPr>
            <w:tcW w:w="428" w:type="dxa"/>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w w:val="120"/>
                <w:sz w:val="20"/>
                <w:szCs w:val="20"/>
              </w:rPr>
              <w:t>2</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5</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w:t>
            </w:r>
          </w:p>
          <w:p w:rsidR="00330687" w:rsidRPr="00F05847" w:rsidRDefault="00330687" w:rsidP="00AE4DFE">
            <w:pPr>
              <w:jc w:val="center"/>
              <w:rPr>
                <w:rFonts w:ascii="標楷體" w:eastAsia="標楷體" w:hAnsi="標楷體"/>
                <w:color w:val="000000"/>
                <w:sz w:val="26"/>
                <w:szCs w:val="26"/>
              </w:rPr>
            </w:pPr>
          </w:p>
        </w:tc>
        <w:tc>
          <w:tcPr>
            <w:tcW w:w="993" w:type="dxa"/>
            <w:vAlign w:val="center"/>
          </w:tcPr>
          <w:p w:rsidR="00330687" w:rsidRPr="002171F7" w:rsidRDefault="00330687" w:rsidP="00AE4DFE">
            <w:pPr>
              <w:spacing w:line="240" w:lineRule="exact"/>
              <w:rPr>
                <w:rFonts w:ascii="標楷體" w:eastAsia="標楷體" w:hAnsi="標楷體"/>
                <w:sz w:val="20"/>
                <w:szCs w:val="20"/>
              </w:rPr>
            </w:pPr>
          </w:p>
        </w:tc>
        <w:tc>
          <w:tcPr>
            <w:tcW w:w="992" w:type="dxa"/>
            <w:vAlign w:val="center"/>
          </w:tcPr>
          <w:p w:rsidR="00330687" w:rsidRPr="00511943" w:rsidRDefault="00330687" w:rsidP="00AE4DFE">
            <w:pPr>
              <w:spacing w:line="0" w:lineRule="atLeast"/>
              <w:ind w:leftChars="17" w:left="41" w:firstLineChars="7" w:firstLine="14"/>
              <w:rPr>
                <w:rFonts w:ascii="標楷體" w:eastAsia="標楷體" w:hAnsi="標楷體"/>
                <w:sz w:val="20"/>
                <w:szCs w:val="20"/>
              </w:rPr>
            </w:pPr>
            <w:r w:rsidRPr="00511943">
              <w:rPr>
                <w:rFonts w:ascii="標楷體" w:eastAsia="標楷體" w:hAnsi="標楷體" w:hint="eastAsia"/>
                <w:sz w:val="20"/>
                <w:szCs w:val="20"/>
              </w:rPr>
              <w:t>第一單元 生活新鮮事</w:t>
            </w:r>
          </w:p>
          <w:p w:rsidR="00330687" w:rsidRPr="00511943" w:rsidRDefault="00330687" w:rsidP="00AE4DFE">
            <w:pPr>
              <w:spacing w:line="0" w:lineRule="atLeast"/>
              <w:ind w:leftChars="17" w:left="41" w:firstLineChars="7" w:firstLine="13"/>
              <w:rPr>
                <w:rFonts w:ascii="標楷體" w:eastAsia="標楷體" w:hAnsi="標楷體"/>
                <w:w w:val="90"/>
                <w:sz w:val="20"/>
                <w:szCs w:val="20"/>
              </w:rPr>
            </w:pPr>
            <w:r w:rsidRPr="00511943">
              <w:rPr>
                <w:rFonts w:ascii="標楷體" w:eastAsia="標楷體" w:hAnsi="標楷體" w:hint="eastAsia"/>
                <w:w w:val="90"/>
                <w:sz w:val="20"/>
                <w:szCs w:val="20"/>
              </w:rPr>
              <w:t>第一課 新學年新希望</w:t>
            </w:r>
          </w:p>
          <w:p w:rsidR="00330687" w:rsidRPr="00511943" w:rsidRDefault="00330687" w:rsidP="00AE4DFE">
            <w:pPr>
              <w:spacing w:line="0" w:lineRule="atLeast"/>
              <w:ind w:leftChars="17" w:left="41" w:firstLineChars="7" w:firstLine="13"/>
              <w:rPr>
                <w:rFonts w:ascii="標楷體" w:eastAsia="標楷體" w:hAnsi="標楷體"/>
                <w:w w:val="90"/>
                <w:sz w:val="20"/>
                <w:szCs w:val="20"/>
              </w:rPr>
            </w:pPr>
            <w:r w:rsidRPr="00511943">
              <w:rPr>
                <w:rFonts w:ascii="標楷體" w:eastAsia="標楷體" w:hAnsi="標楷體" w:hint="eastAsia"/>
                <w:w w:val="90"/>
                <w:sz w:val="20"/>
                <w:szCs w:val="20"/>
              </w:rPr>
              <w:t>第二課 一起做早餐</w:t>
            </w:r>
          </w:p>
          <w:p w:rsidR="00330687" w:rsidRPr="00511943" w:rsidRDefault="00330687" w:rsidP="00AE4DFE">
            <w:pPr>
              <w:spacing w:line="0" w:lineRule="atLeast"/>
              <w:ind w:leftChars="17" w:left="41" w:firstLineChars="7" w:firstLine="13"/>
              <w:rPr>
                <w:rFonts w:ascii="標楷體" w:eastAsia="標楷體" w:hAnsi="標楷體"/>
                <w:w w:val="90"/>
                <w:sz w:val="20"/>
                <w:szCs w:val="20"/>
              </w:rPr>
            </w:pPr>
            <w:r w:rsidRPr="00511943">
              <w:rPr>
                <w:rFonts w:ascii="標楷體" w:eastAsia="標楷體" w:hAnsi="標楷體" w:hint="eastAsia"/>
                <w:w w:val="90"/>
                <w:sz w:val="20"/>
                <w:szCs w:val="20"/>
              </w:rPr>
              <w:t>【生涯規劃教育】</w:t>
            </w:r>
          </w:p>
          <w:p w:rsidR="00330687" w:rsidRPr="00511943" w:rsidRDefault="00330687" w:rsidP="00AE4DFE">
            <w:pPr>
              <w:spacing w:line="0" w:lineRule="atLeast"/>
              <w:ind w:leftChars="17" w:left="41" w:firstLineChars="7" w:firstLine="13"/>
              <w:rPr>
                <w:rFonts w:ascii="標楷體" w:eastAsia="標楷體" w:hAnsi="標楷體"/>
                <w:w w:val="90"/>
                <w:sz w:val="20"/>
                <w:szCs w:val="20"/>
              </w:rPr>
            </w:pPr>
            <w:r w:rsidRPr="00511943">
              <w:rPr>
                <w:rFonts w:ascii="標楷體" w:eastAsia="標楷體" w:hAnsi="標楷體" w:hint="eastAsia"/>
                <w:w w:val="90"/>
                <w:sz w:val="20"/>
                <w:szCs w:val="20"/>
              </w:rPr>
              <w:t>【性別平等教育】</w:t>
            </w:r>
          </w:p>
          <w:p w:rsidR="00330687" w:rsidRPr="00511943" w:rsidRDefault="00330687" w:rsidP="00AE4DFE">
            <w:pPr>
              <w:spacing w:line="0" w:lineRule="atLeast"/>
              <w:ind w:leftChars="17" w:left="41" w:firstLineChars="7" w:firstLine="13"/>
              <w:rPr>
                <w:rFonts w:ascii="標楷體" w:eastAsia="標楷體" w:hAnsi="標楷體"/>
                <w:w w:val="90"/>
                <w:sz w:val="20"/>
                <w:szCs w:val="20"/>
              </w:rPr>
            </w:pPr>
          </w:p>
        </w:tc>
        <w:tc>
          <w:tcPr>
            <w:tcW w:w="992" w:type="dxa"/>
          </w:tcPr>
          <w:p w:rsidR="00330687" w:rsidRPr="00696387" w:rsidRDefault="00330687" w:rsidP="00AE4DFE">
            <w:pPr>
              <w:spacing w:line="240" w:lineRule="exact"/>
              <w:rPr>
                <w:rFonts w:ascii="標楷體" w:eastAsia="標楷體" w:hAnsi="標楷體"/>
                <w:sz w:val="20"/>
                <w:szCs w:val="20"/>
              </w:rPr>
            </w:pPr>
            <w:r w:rsidRPr="00696387">
              <w:rPr>
                <w:rFonts w:ascii="標楷體" w:eastAsia="標楷體" w:hAnsi="標楷體" w:hint="eastAsia"/>
                <w:sz w:val="20"/>
                <w:szCs w:val="20"/>
              </w:rPr>
              <w:t>一、美麗的世界1.蟲的世界</w:t>
            </w:r>
          </w:p>
        </w:tc>
        <w:tc>
          <w:tcPr>
            <w:tcW w:w="992" w:type="dxa"/>
          </w:tcPr>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sz w:val="20"/>
                <w:szCs w:val="20"/>
              </w:rPr>
              <w:t>第1單元數到</w:t>
            </w:r>
            <w:r w:rsidRPr="00511943">
              <w:rPr>
                <w:rFonts w:ascii="標楷體" w:eastAsia="標楷體" w:hAnsi="標楷體" w:hint="eastAsia"/>
                <w:sz w:val="20"/>
                <w:szCs w:val="20"/>
              </w:rPr>
              <w:t>3</w:t>
            </w:r>
            <w:r w:rsidRPr="00511943">
              <w:rPr>
                <w:rFonts w:ascii="標楷體" w:eastAsia="標楷體" w:hAnsi="標楷體"/>
                <w:sz w:val="20"/>
                <w:szCs w:val="20"/>
              </w:rPr>
              <w:t>00</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◎人權教育</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◎科技教育</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◎生涯規劃教育</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◎閱讀素養教育</w:t>
            </w:r>
          </w:p>
          <w:p w:rsidR="00330687" w:rsidRPr="00511943" w:rsidRDefault="00330687" w:rsidP="00AE4DFE">
            <w:pPr>
              <w:rPr>
                <w:rFonts w:ascii="標楷體" w:eastAsia="標楷體" w:hAnsi="標楷體"/>
                <w:color w:val="000000"/>
                <w:sz w:val="20"/>
                <w:szCs w:val="20"/>
              </w:rPr>
            </w:pPr>
          </w:p>
        </w:tc>
        <w:tc>
          <w:tcPr>
            <w:tcW w:w="1134" w:type="dxa"/>
          </w:tcPr>
          <w:p w:rsidR="00330687" w:rsidRPr="00511943" w:rsidRDefault="00330687" w:rsidP="00AE4DFE">
            <w:pPr>
              <w:snapToGrid w:val="0"/>
              <w:rPr>
                <w:rFonts w:ascii="標楷體" w:eastAsia="標楷體" w:hAnsi="標楷體"/>
                <w:color w:val="000000"/>
                <w:sz w:val="20"/>
                <w:szCs w:val="20"/>
              </w:rPr>
            </w:pPr>
            <w:r w:rsidRPr="00511943">
              <w:rPr>
                <w:rFonts w:ascii="標楷體" w:eastAsia="標楷體" w:hAnsi="標楷體"/>
                <w:color w:val="000000"/>
                <w:sz w:val="20"/>
                <w:szCs w:val="20"/>
              </w:rPr>
              <w:t>主題一、生活中的聲音和符號</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單元2常看到的符號訊息</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◎性別平等教育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◎安全教育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◎戶外教育</w:t>
            </w:r>
          </w:p>
        </w:tc>
        <w:tc>
          <w:tcPr>
            <w:tcW w:w="1134" w:type="dxa"/>
            <w:vAlign w:val="center"/>
          </w:tcPr>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sz w:val="20"/>
                <w:szCs w:val="20"/>
              </w:rPr>
              <w:t>單元一、吃出健康和活力</w:t>
            </w:r>
          </w:p>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sz w:val="20"/>
                <w:szCs w:val="20"/>
              </w:rPr>
              <w:t>活動一、健康飲食</w:t>
            </w:r>
          </w:p>
          <w:p w:rsidR="00330687" w:rsidRPr="00CA1D97" w:rsidRDefault="00330687" w:rsidP="00AE4DFE">
            <w:pPr>
              <w:spacing w:line="240" w:lineRule="exact"/>
              <w:rPr>
                <w:rFonts w:ascii="標楷體" w:eastAsia="標楷體" w:hAnsi="標楷體"/>
                <w:b/>
                <w:sz w:val="20"/>
                <w:szCs w:val="20"/>
              </w:rPr>
            </w:pPr>
            <w:r w:rsidRPr="00CA1D97">
              <w:rPr>
                <w:rFonts w:ascii="標楷體" w:eastAsia="標楷體" w:hAnsi="標楷體" w:hint="eastAsia"/>
                <w:b/>
                <w:sz w:val="20"/>
                <w:szCs w:val="20"/>
              </w:rPr>
              <w:t>【能源教育】</w:t>
            </w:r>
          </w:p>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kern w:val="0"/>
                <w:sz w:val="20"/>
                <w:szCs w:val="20"/>
              </w:rPr>
              <w:t>能E8</w:t>
            </w:r>
          </w:p>
        </w:tc>
        <w:tc>
          <w:tcPr>
            <w:tcW w:w="1039" w:type="dxa"/>
          </w:tcPr>
          <w:p w:rsidR="00330687" w:rsidRPr="009E2D72" w:rsidRDefault="00330687" w:rsidP="00AE4DFE">
            <w:pPr>
              <w:pStyle w:val="9"/>
              <w:spacing w:line="240" w:lineRule="exact"/>
              <w:rPr>
                <w:rFonts w:ascii="標楷體" w:eastAsia="標楷體" w:hAnsi="標楷體"/>
                <w:sz w:val="20"/>
                <w:szCs w:val="20"/>
              </w:rPr>
            </w:pPr>
            <w:r w:rsidRPr="009E2D72">
              <w:rPr>
                <w:rFonts w:ascii="標楷體" w:eastAsia="標楷體" w:hAnsi="標楷體"/>
                <w:sz w:val="20"/>
                <w:szCs w:val="20"/>
              </w:rPr>
              <w:t>第</w:t>
            </w:r>
            <w:r w:rsidRPr="009E2D72">
              <w:rPr>
                <w:rFonts w:ascii="標楷體" w:eastAsia="標楷體" w:hAnsi="標楷體" w:hint="eastAsia"/>
                <w:sz w:val="20"/>
                <w:szCs w:val="20"/>
              </w:rPr>
              <w:t>一單元</w:t>
            </w:r>
            <w:r w:rsidRPr="009E2D72">
              <w:rPr>
                <w:rFonts w:ascii="標楷體" w:eastAsia="標楷體" w:hAnsi="標楷體" w:hint="eastAsia"/>
                <w:color w:val="000000"/>
                <w:sz w:val="20"/>
                <w:szCs w:val="20"/>
              </w:rPr>
              <w:t>打招呼</w:t>
            </w:r>
          </w:p>
        </w:tc>
        <w:tc>
          <w:tcPr>
            <w:tcW w:w="1088" w:type="dxa"/>
          </w:tcPr>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hint="eastAsia"/>
                <w:bCs/>
                <w:snapToGrid w:val="0"/>
                <w:color w:val="000000"/>
                <w:kern w:val="0"/>
                <w:sz w:val="20"/>
                <w:szCs w:val="20"/>
              </w:rPr>
              <w:t>Unit 1</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hint="eastAsia"/>
                <w:bCs/>
                <w:snapToGrid w:val="0"/>
                <w:color w:val="000000"/>
                <w:kern w:val="0"/>
                <w:sz w:val="20"/>
                <w:szCs w:val="20"/>
              </w:rPr>
              <w:t>Aa</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hint="eastAsia"/>
                <w:bCs/>
                <w:snapToGrid w:val="0"/>
                <w:color w:val="000000"/>
                <w:kern w:val="0"/>
                <w:sz w:val="20"/>
                <w:szCs w:val="20"/>
              </w:rPr>
              <w:t>Bb</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hint="eastAsia"/>
                <w:bCs/>
                <w:snapToGrid w:val="0"/>
                <w:color w:val="000000"/>
                <w:kern w:val="0"/>
                <w:sz w:val="20"/>
                <w:szCs w:val="20"/>
              </w:rPr>
              <w:t>Cc</w:t>
            </w:r>
          </w:p>
        </w:tc>
        <w:tc>
          <w:tcPr>
            <w:tcW w:w="992" w:type="dxa"/>
          </w:tcPr>
          <w:p w:rsidR="00330687" w:rsidRDefault="00330687" w:rsidP="00AE4DFE">
            <w:r w:rsidRPr="00836FAD">
              <w:rPr>
                <w:rFonts w:ascii="標楷體" w:eastAsia="標楷體" w:hAnsi="標楷體" w:hint="eastAsia"/>
                <w:sz w:val="20"/>
                <w:szCs w:val="20"/>
              </w:rPr>
              <w:t>品德教育</w:t>
            </w:r>
          </w:p>
        </w:tc>
      </w:tr>
      <w:tr w:rsidR="00330687" w:rsidRPr="00227554" w:rsidTr="00AE4DFE">
        <w:trPr>
          <w:cantSplit/>
          <w:trHeight w:val="1969"/>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w w:val="120"/>
                <w:sz w:val="20"/>
                <w:szCs w:val="20"/>
              </w:rPr>
              <w:t>3</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2</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8</w:t>
            </w:r>
          </w:p>
        </w:tc>
        <w:tc>
          <w:tcPr>
            <w:tcW w:w="993" w:type="dxa"/>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color w:val="000000"/>
                <w:sz w:val="20"/>
                <w:szCs w:val="20"/>
              </w:rPr>
              <w:t>9/1</w:t>
            </w:r>
            <w:r>
              <w:rPr>
                <w:rFonts w:ascii="標楷體" w:eastAsia="標楷體" w:hAnsi="標楷體" w:hint="eastAsia"/>
                <w:color w:val="000000"/>
                <w:sz w:val="20"/>
                <w:szCs w:val="20"/>
              </w:rPr>
              <w:t>5</w:t>
            </w:r>
            <w:r w:rsidRPr="002171F7">
              <w:rPr>
                <w:rFonts w:ascii="標楷體" w:eastAsia="標楷體" w:hAnsi="標楷體" w:hint="eastAsia"/>
                <w:color w:val="000000"/>
                <w:sz w:val="20"/>
                <w:szCs w:val="20"/>
              </w:rPr>
              <w:t>（三）</w:t>
            </w:r>
            <w:r w:rsidRPr="002171F7">
              <w:rPr>
                <w:rFonts w:ascii="標楷體" w:eastAsia="標楷體" w:hAnsi="標楷體" w:hint="eastAsia"/>
                <w:sz w:val="20"/>
                <w:szCs w:val="20"/>
              </w:rPr>
              <w:t>教室布置觀摩</w:t>
            </w:r>
          </w:p>
          <w:p w:rsidR="00330687" w:rsidRPr="002171F7" w:rsidRDefault="00330687" w:rsidP="00AE4DFE">
            <w:pPr>
              <w:spacing w:line="240" w:lineRule="exact"/>
              <w:rPr>
                <w:rFonts w:ascii="標楷體" w:eastAsia="標楷體" w:hAnsi="標楷體"/>
                <w:sz w:val="20"/>
                <w:szCs w:val="20"/>
              </w:rPr>
            </w:pPr>
            <w:r w:rsidRPr="00BB7B38">
              <w:rPr>
                <w:rFonts w:ascii="標楷體" w:eastAsia="標楷體" w:hAnsi="標楷體" w:hint="eastAsia"/>
                <w:sz w:val="20"/>
                <w:szCs w:val="20"/>
              </w:rPr>
              <w:t></w:t>
            </w:r>
          </w:p>
          <w:p w:rsidR="00330687" w:rsidRPr="002171F7" w:rsidRDefault="00330687" w:rsidP="00AE4DFE">
            <w:pPr>
              <w:spacing w:line="240" w:lineRule="exact"/>
              <w:rPr>
                <w:rFonts w:ascii="標楷體" w:eastAsia="標楷體" w:hAnsi="標楷體"/>
                <w:sz w:val="20"/>
                <w:szCs w:val="20"/>
              </w:rPr>
            </w:pPr>
          </w:p>
        </w:tc>
        <w:tc>
          <w:tcPr>
            <w:tcW w:w="992" w:type="dxa"/>
            <w:tcBorders>
              <w:bottom w:val="single" w:sz="4" w:space="0" w:color="auto"/>
            </w:tcBorders>
            <w:vAlign w:val="center"/>
          </w:tcPr>
          <w:p w:rsidR="00330687" w:rsidRPr="00511943" w:rsidRDefault="00330687" w:rsidP="00AE4DFE">
            <w:pPr>
              <w:spacing w:line="0" w:lineRule="atLeast"/>
              <w:ind w:left="57" w:right="57"/>
              <w:rPr>
                <w:rFonts w:ascii="標楷體" w:eastAsia="標楷體" w:hAnsi="標楷體"/>
                <w:sz w:val="20"/>
                <w:szCs w:val="20"/>
              </w:rPr>
            </w:pPr>
            <w:r w:rsidRPr="00511943">
              <w:rPr>
                <w:rFonts w:ascii="標楷體" w:eastAsia="標楷體" w:hAnsi="標楷體" w:hint="eastAsia"/>
                <w:sz w:val="20"/>
                <w:szCs w:val="20"/>
              </w:rPr>
              <w:t>第一單元 生活新鮮事</w:t>
            </w:r>
          </w:p>
          <w:p w:rsidR="00330687" w:rsidRPr="00511943" w:rsidRDefault="00330687" w:rsidP="00AE4DFE">
            <w:pPr>
              <w:spacing w:line="0" w:lineRule="atLeast"/>
              <w:ind w:left="57" w:right="57"/>
              <w:rPr>
                <w:rFonts w:ascii="標楷體" w:eastAsia="標楷體" w:hAnsi="標楷體"/>
                <w:sz w:val="20"/>
                <w:szCs w:val="20"/>
              </w:rPr>
            </w:pPr>
            <w:r w:rsidRPr="00511943">
              <w:rPr>
                <w:rFonts w:ascii="標楷體" w:eastAsia="標楷體" w:hAnsi="標楷體" w:hint="eastAsia"/>
                <w:sz w:val="20"/>
                <w:szCs w:val="20"/>
              </w:rPr>
              <w:t>第二課 一起做早餐</w:t>
            </w:r>
          </w:p>
          <w:p w:rsidR="00330687" w:rsidRPr="00511943" w:rsidRDefault="00330687" w:rsidP="00AE4DFE">
            <w:pPr>
              <w:spacing w:line="0" w:lineRule="atLeast"/>
              <w:ind w:left="57" w:right="57"/>
              <w:rPr>
                <w:rFonts w:ascii="標楷體" w:eastAsia="標楷體" w:hAnsi="標楷體"/>
                <w:sz w:val="20"/>
                <w:szCs w:val="20"/>
              </w:rPr>
            </w:pPr>
            <w:r w:rsidRPr="00511943">
              <w:rPr>
                <w:rFonts w:ascii="標楷體" w:eastAsia="標楷體" w:hAnsi="標楷體" w:hint="eastAsia"/>
                <w:sz w:val="20"/>
                <w:szCs w:val="20"/>
              </w:rPr>
              <w:t>【性別平等教育】</w:t>
            </w:r>
          </w:p>
          <w:p w:rsidR="00330687" w:rsidRPr="00511943" w:rsidRDefault="00330687" w:rsidP="00AE4DFE">
            <w:pPr>
              <w:spacing w:line="0" w:lineRule="atLeast"/>
              <w:ind w:left="57" w:right="57"/>
              <w:rPr>
                <w:rFonts w:ascii="標楷體" w:eastAsia="標楷體" w:hAnsi="標楷體"/>
                <w:sz w:val="20"/>
                <w:szCs w:val="20"/>
              </w:rPr>
            </w:pPr>
          </w:p>
        </w:tc>
        <w:tc>
          <w:tcPr>
            <w:tcW w:w="992" w:type="dxa"/>
            <w:tcBorders>
              <w:bottom w:val="single" w:sz="4" w:space="0" w:color="auto"/>
            </w:tcBorders>
          </w:tcPr>
          <w:p w:rsidR="00330687" w:rsidRPr="00696387" w:rsidRDefault="00330687" w:rsidP="00AE4DFE">
            <w:pPr>
              <w:spacing w:line="240" w:lineRule="exact"/>
              <w:rPr>
                <w:rFonts w:ascii="標楷體" w:eastAsia="標楷體" w:hAnsi="標楷體"/>
                <w:sz w:val="20"/>
                <w:szCs w:val="20"/>
              </w:rPr>
            </w:pPr>
            <w:r w:rsidRPr="00696387">
              <w:rPr>
                <w:rFonts w:ascii="標楷體" w:eastAsia="標楷體" w:hAnsi="標楷體" w:hint="eastAsia"/>
                <w:sz w:val="20"/>
                <w:szCs w:val="20"/>
              </w:rPr>
              <w:t>一、美麗的世界1.蟲的世界</w:t>
            </w:r>
          </w:p>
        </w:tc>
        <w:tc>
          <w:tcPr>
            <w:tcW w:w="992" w:type="dxa"/>
            <w:tcBorders>
              <w:bottom w:val="single" w:sz="4" w:space="0" w:color="auto"/>
            </w:tcBorders>
          </w:tcPr>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sz w:val="20"/>
                <w:szCs w:val="20"/>
              </w:rPr>
              <w:t>第2單元二位數的加法</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◎人權教育</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◎環境教育</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◎品德教育</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◎科技教育</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◎生涯規劃教育</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◎閱讀素養教育</w:t>
            </w:r>
          </w:p>
          <w:p w:rsidR="00330687" w:rsidRPr="00511943" w:rsidRDefault="00330687" w:rsidP="00AE4DFE">
            <w:pPr>
              <w:rPr>
                <w:rFonts w:ascii="標楷體" w:eastAsia="標楷體" w:hAnsi="標楷體"/>
                <w:color w:val="000000"/>
                <w:sz w:val="20"/>
                <w:szCs w:val="20"/>
              </w:rPr>
            </w:pPr>
          </w:p>
        </w:tc>
        <w:tc>
          <w:tcPr>
            <w:tcW w:w="1134" w:type="dxa"/>
            <w:tcBorders>
              <w:bottom w:val="single" w:sz="4" w:space="0" w:color="auto"/>
            </w:tcBorders>
          </w:tcPr>
          <w:p w:rsidR="00330687" w:rsidRPr="00511943" w:rsidRDefault="00330687" w:rsidP="00AE4DFE">
            <w:pPr>
              <w:snapToGrid w:val="0"/>
              <w:rPr>
                <w:rFonts w:ascii="標楷體" w:eastAsia="標楷體" w:hAnsi="標楷體"/>
                <w:color w:val="000000"/>
                <w:sz w:val="20"/>
                <w:szCs w:val="20"/>
              </w:rPr>
            </w:pPr>
            <w:r w:rsidRPr="00511943">
              <w:rPr>
                <w:rFonts w:ascii="標楷體" w:eastAsia="標楷體" w:hAnsi="標楷體"/>
                <w:color w:val="000000"/>
                <w:sz w:val="20"/>
                <w:szCs w:val="20"/>
              </w:rPr>
              <w:t>主題一、生活中的聲音和符號</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單元2常看到的符號訊息</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◎性別平等教育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◎安全教育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◎戶外教育</w:t>
            </w:r>
          </w:p>
        </w:tc>
        <w:tc>
          <w:tcPr>
            <w:tcW w:w="1134" w:type="dxa"/>
            <w:tcBorders>
              <w:bottom w:val="single" w:sz="4" w:space="0" w:color="auto"/>
            </w:tcBorders>
            <w:vAlign w:val="center"/>
          </w:tcPr>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sz w:val="20"/>
                <w:szCs w:val="20"/>
              </w:rPr>
              <w:t>單元一、吃出健康和活力</w:t>
            </w:r>
          </w:p>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sz w:val="20"/>
                <w:szCs w:val="20"/>
              </w:rPr>
              <w:t>活動二、飲食追追追</w:t>
            </w:r>
          </w:p>
          <w:p w:rsidR="00330687" w:rsidRPr="00CA1D97" w:rsidRDefault="00330687" w:rsidP="00AE4DFE">
            <w:pPr>
              <w:spacing w:line="240" w:lineRule="exact"/>
              <w:rPr>
                <w:rFonts w:ascii="標楷體" w:eastAsia="標楷體" w:hAnsi="標楷體"/>
                <w:b/>
                <w:sz w:val="20"/>
                <w:szCs w:val="20"/>
              </w:rPr>
            </w:pPr>
            <w:r w:rsidRPr="00CA1D97">
              <w:rPr>
                <w:rFonts w:ascii="標楷體" w:eastAsia="標楷體" w:hAnsi="標楷體" w:hint="eastAsia"/>
                <w:b/>
                <w:sz w:val="20"/>
                <w:szCs w:val="20"/>
              </w:rPr>
              <w:t>【家庭教育】</w:t>
            </w:r>
          </w:p>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sz w:val="20"/>
                <w:szCs w:val="20"/>
              </w:rPr>
              <w:t>家E9</w:t>
            </w:r>
          </w:p>
        </w:tc>
        <w:tc>
          <w:tcPr>
            <w:tcW w:w="1039" w:type="dxa"/>
            <w:tcBorders>
              <w:bottom w:val="single" w:sz="4" w:space="0" w:color="auto"/>
            </w:tcBorders>
          </w:tcPr>
          <w:p w:rsidR="00330687" w:rsidRPr="009E2D72" w:rsidRDefault="00330687" w:rsidP="00AE4DFE">
            <w:pPr>
              <w:pStyle w:val="9"/>
              <w:spacing w:line="240" w:lineRule="exact"/>
              <w:rPr>
                <w:rFonts w:ascii="標楷體" w:eastAsia="標楷體" w:hAnsi="標楷體"/>
                <w:sz w:val="20"/>
                <w:szCs w:val="20"/>
              </w:rPr>
            </w:pPr>
            <w:r w:rsidRPr="009E2D72">
              <w:rPr>
                <w:rFonts w:ascii="標楷體" w:eastAsia="標楷體" w:hAnsi="標楷體"/>
                <w:sz w:val="20"/>
                <w:szCs w:val="20"/>
              </w:rPr>
              <w:t>第</w:t>
            </w:r>
            <w:r w:rsidRPr="009E2D72">
              <w:rPr>
                <w:rFonts w:ascii="標楷體" w:eastAsia="標楷體" w:hAnsi="標楷體" w:hint="eastAsia"/>
                <w:sz w:val="20"/>
                <w:szCs w:val="20"/>
              </w:rPr>
              <w:t>一單元</w:t>
            </w:r>
            <w:r w:rsidRPr="009E2D72">
              <w:rPr>
                <w:rFonts w:ascii="標楷體" w:eastAsia="標楷體" w:hAnsi="標楷體" w:hint="eastAsia"/>
                <w:color w:val="000000"/>
                <w:sz w:val="20"/>
                <w:szCs w:val="20"/>
              </w:rPr>
              <w:t>打招呼</w:t>
            </w:r>
          </w:p>
        </w:tc>
        <w:tc>
          <w:tcPr>
            <w:tcW w:w="1088" w:type="dxa"/>
            <w:tcBorders>
              <w:bottom w:val="single" w:sz="4" w:space="0" w:color="auto"/>
            </w:tcBorders>
          </w:tcPr>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hint="eastAsia"/>
                <w:bCs/>
                <w:snapToGrid w:val="0"/>
                <w:color w:val="000000"/>
                <w:kern w:val="0"/>
                <w:sz w:val="20"/>
                <w:szCs w:val="20"/>
              </w:rPr>
              <w:t>Unit 1</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hint="eastAsia"/>
                <w:bCs/>
                <w:snapToGrid w:val="0"/>
                <w:color w:val="000000"/>
                <w:kern w:val="0"/>
                <w:sz w:val="20"/>
                <w:szCs w:val="20"/>
              </w:rPr>
              <w:t>Aa</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hint="eastAsia"/>
                <w:bCs/>
                <w:snapToGrid w:val="0"/>
                <w:color w:val="000000"/>
                <w:kern w:val="0"/>
                <w:sz w:val="20"/>
                <w:szCs w:val="20"/>
              </w:rPr>
              <w:t>Bb</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hint="eastAsia"/>
                <w:bCs/>
                <w:snapToGrid w:val="0"/>
                <w:color w:val="000000"/>
                <w:kern w:val="0"/>
                <w:sz w:val="20"/>
                <w:szCs w:val="20"/>
              </w:rPr>
              <w:t>Cc</w:t>
            </w:r>
          </w:p>
        </w:tc>
        <w:tc>
          <w:tcPr>
            <w:tcW w:w="992" w:type="dxa"/>
            <w:tcBorders>
              <w:bottom w:val="single" w:sz="4" w:space="0" w:color="auto"/>
            </w:tcBorders>
          </w:tcPr>
          <w:p w:rsidR="00330687" w:rsidRDefault="00330687" w:rsidP="00AE4DFE">
            <w:r w:rsidRPr="00836FAD">
              <w:rPr>
                <w:rFonts w:ascii="標楷體" w:eastAsia="標楷體" w:hAnsi="標楷體" w:hint="eastAsia"/>
                <w:sz w:val="20"/>
                <w:szCs w:val="20"/>
              </w:rPr>
              <w:t>品德教育</w:t>
            </w:r>
          </w:p>
        </w:tc>
      </w:tr>
      <w:tr w:rsidR="00330687" w:rsidRPr="00227554" w:rsidTr="00AE4DFE">
        <w:trPr>
          <w:cantSplit/>
          <w:trHeight w:val="842"/>
          <w:jc w:val="center"/>
        </w:trPr>
        <w:tc>
          <w:tcPr>
            <w:tcW w:w="428" w:type="dxa"/>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lastRenderedPageBreak/>
              <w:t>4</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Pr>
                <w:rFonts w:ascii="標楷體" w:eastAsia="標楷體" w:hAnsi="標楷體" w:hint="eastAsia"/>
                <w:color w:val="000000"/>
                <w:sz w:val="26"/>
                <w:szCs w:val="26"/>
              </w:rPr>
              <w:t>19</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5</w:t>
            </w:r>
          </w:p>
        </w:tc>
        <w:tc>
          <w:tcPr>
            <w:tcW w:w="993" w:type="dxa"/>
            <w:vAlign w:val="center"/>
          </w:tcPr>
          <w:p w:rsidR="00330687" w:rsidRDefault="00330687" w:rsidP="00AE4DFE">
            <w:pPr>
              <w:spacing w:line="240" w:lineRule="exact"/>
              <w:rPr>
                <w:rFonts w:ascii="標楷體" w:eastAsia="標楷體" w:hAnsi="標楷體"/>
                <w:sz w:val="20"/>
                <w:szCs w:val="20"/>
              </w:rPr>
            </w:pPr>
            <w:r w:rsidRPr="00BB7B38">
              <w:rPr>
                <w:rFonts w:ascii="標楷體" w:eastAsia="標楷體" w:hAnsi="標楷體" w:hint="eastAsia"/>
                <w:sz w:val="20"/>
                <w:szCs w:val="20"/>
              </w:rPr>
              <w:t>9/18(六)~9/21(二)中秋節連假</w:t>
            </w:r>
          </w:p>
          <w:p w:rsidR="00330687" w:rsidRPr="002171F7" w:rsidRDefault="00330687" w:rsidP="00AE4DFE">
            <w:pPr>
              <w:spacing w:line="240" w:lineRule="exact"/>
              <w:rPr>
                <w:rFonts w:ascii="標楷體" w:eastAsia="標楷體" w:hAnsi="標楷體"/>
                <w:sz w:val="20"/>
                <w:szCs w:val="20"/>
              </w:rPr>
            </w:pPr>
          </w:p>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9/</w:t>
            </w:r>
            <w:r>
              <w:rPr>
                <w:rFonts w:ascii="標楷體" w:eastAsia="標楷體" w:hAnsi="標楷體" w:hint="eastAsia"/>
                <w:sz w:val="20"/>
                <w:szCs w:val="20"/>
              </w:rPr>
              <w:t>24</w:t>
            </w:r>
            <w:r w:rsidRPr="002171F7">
              <w:rPr>
                <w:rFonts w:ascii="標楷體" w:eastAsia="標楷體" w:hAnsi="標楷體" w:hint="eastAsia"/>
                <w:sz w:val="20"/>
                <w:szCs w:val="20"/>
              </w:rPr>
              <w:t>（五）親師座談</w:t>
            </w:r>
          </w:p>
        </w:tc>
        <w:tc>
          <w:tcPr>
            <w:tcW w:w="992" w:type="dxa"/>
            <w:tcBorders>
              <w:bottom w:val="single" w:sz="4" w:space="0" w:color="auto"/>
            </w:tcBorders>
            <w:vAlign w:val="center"/>
          </w:tcPr>
          <w:p w:rsidR="00330687" w:rsidRPr="00511943" w:rsidRDefault="00330687" w:rsidP="00AE4DFE">
            <w:pPr>
              <w:spacing w:line="0" w:lineRule="atLeast"/>
              <w:ind w:leftChars="17" w:left="41" w:firstLineChars="7" w:firstLine="14"/>
              <w:rPr>
                <w:rFonts w:ascii="標楷體" w:eastAsia="標楷體" w:hAnsi="標楷體"/>
                <w:sz w:val="20"/>
                <w:szCs w:val="20"/>
              </w:rPr>
            </w:pPr>
            <w:r w:rsidRPr="00511943">
              <w:rPr>
                <w:rFonts w:ascii="標楷體" w:eastAsia="標楷體" w:hAnsi="標楷體" w:hint="eastAsia"/>
                <w:sz w:val="20"/>
                <w:szCs w:val="20"/>
              </w:rPr>
              <w:t>第一單元 生活新鮮事</w:t>
            </w:r>
          </w:p>
          <w:p w:rsidR="00330687" w:rsidRPr="00511943" w:rsidRDefault="00330687" w:rsidP="00AE4DFE">
            <w:pPr>
              <w:spacing w:line="0" w:lineRule="atLeast"/>
              <w:ind w:leftChars="17" w:left="41" w:firstLineChars="7" w:firstLine="13"/>
              <w:rPr>
                <w:rFonts w:ascii="標楷體" w:eastAsia="標楷體" w:hAnsi="標楷體"/>
                <w:w w:val="90"/>
                <w:sz w:val="20"/>
                <w:szCs w:val="20"/>
              </w:rPr>
            </w:pPr>
            <w:r w:rsidRPr="00511943">
              <w:rPr>
                <w:rFonts w:ascii="標楷體" w:eastAsia="標楷體" w:hAnsi="標楷體" w:hint="eastAsia"/>
                <w:w w:val="90"/>
                <w:sz w:val="20"/>
                <w:szCs w:val="20"/>
              </w:rPr>
              <w:t>第三課 走過小巷</w:t>
            </w:r>
          </w:p>
          <w:p w:rsidR="00330687" w:rsidRPr="00511943" w:rsidRDefault="00330687" w:rsidP="00AE4DFE">
            <w:pPr>
              <w:spacing w:line="0" w:lineRule="atLeast"/>
              <w:ind w:leftChars="17" w:left="41" w:firstLineChars="7" w:firstLine="13"/>
              <w:rPr>
                <w:rFonts w:ascii="標楷體" w:eastAsia="標楷體" w:hAnsi="標楷體"/>
                <w:w w:val="90"/>
                <w:sz w:val="20"/>
                <w:szCs w:val="20"/>
              </w:rPr>
            </w:pPr>
            <w:r w:rsidRPr="00511943">
              <w:rPr>
                <w:rFonts w:ascii="標楷體" w:eastAsia="標楷體" w:hAnsi="標楷體" w:hint="eastAsia"/>
                <w:w w:val="90"/>
                <w:sz w:val="20"/>
                <w:szCs w:val="20"/>
              </w:rPr>
              <w:t>【環境教育】</w:t>
            </w:r>
          </w:p>
        </w:tc>
        <w:tc>
          <w:tcPr>
            <w:tcW w:w="992" w:type="dxa"/>
            <w:tcBorders>
              <w:bottom w:val="single" w:sz="4" w:space="0" w:color="auto"/>
            </w:tcBorders>
          </w:tcPr>
          <w:p w:rsidR="00330687" w:rsidRPr="00696387" w:rsidRDefault="00330687" w:rsidP="00AE4DFE">
            <w:pPr>
              <w:spacing w:line="240" w:lineRule="exact"/>
              <w:rPr>
                <w:rFonts w:ascii="標楷體" w:eastAsia="標楷體" w:hAnsi="標楷體"/>
                <w:sz w:val="20"/>
                <w:szCs w:val="20"/>
              </w:rPr>
            </w:pPr>
            <w:r w:rsidRPr="00696387">
              <w:rPr>
                <w:rFonts w:ascii="標楷體" w:eastAsia="標楷體" w:hAnsi="標楷體" w:hint="eastAsia"/>
                <w:sz w:val="20"/>
                <w:szCs w:val="20"/>
              </w:rPr>
              <w:t>一、美麗的世界2.玉蘭花</w:t>
            </w:r>
          </w:p>
        </w:tc>
        <w:tc>
          <w:tcPr>
            <w:tcW w:w="992" w:type="dxa"/>
            <w:tcBorders>
              <w:bottom w:val="single" w:sz="4" w:space="0" w:color="auto"/>
            </w:tcBorders>
          </w:tcPr>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olor w:val="000000"/>
                <w:sz w:val="20"/>
                <w:szCs w:val="20"/>
              </w:rPr>
              <w:t>第</w:t>
            </w:r>
            <w:r w:rsidRPr="00511943">
              <w:rPr>
                <w:rFonts w:ascii="標楷體" w:eastAsia="標楷體" w:hAnsi="標楷體" w:hint="eastAsia"/>
                <w:color w:val="000000"/>
                <w:sz w:val="20"/>
                <w:szCs w:val="20"/>
              </w:rPr>
              <w:t>3</w:t>
            </w:r>
            <w:r w:rsidRPr="00511943">
              <w:rPr>
                <w:rFonts w:ascii="標楷體" w:eastAsia="標楷體" w:hAnsi="標楷體"/>
                <w:color w:val="000000"/>
                <w:sz w:val="20"/>
                <w:szCs w:val="20"/>
              </w:rPr>
              <w:t>單元幾公分</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◎人權教育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◎科技教育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◎生涯規劃教育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◎閱讀素養教育</w:t>
            </w:r>
          </w:p>
          <w:p w:rsidR="00330687" w:rsidRPr="00511943" w:rsidRDefault="00330687" w:rsidP="00AE4DFE">
            <w:pPr>
              <w:rPr>
                <w:rFonts w:ascii="標楷體" w:eastAsia="標楷體" w:hAnsi="標楷體"/>
                <w:color w:val="000000"/>
                <w:sz w:val="20"/>
                <w:szCs w:val="20"/>
              </w:rPr>
            </w:pPr>
          </w:p>
        </w:tc>
        <w:tc>
          <w:tcPr>
            <w:tcW w:w="1134" w:type="dxa"/>
            <w:tcBorders>
              <w:bottom w:val="single" w:sz="4" w:space="0" w:color="auto"/>
            </w:tcBorders>
          </w:tcPr>
          <w:p w:rsidR="00330687" w:rsidRPr="00511943" w:rsidRDefault="00330687" w:rsidP="00AE4DFE">
            <w:pPr>
              <w:snapToGrid w:val="0"/>
              <w:rPr>
                <w:rFonts w:ascii="標楷體" w:eastAsia="標楷體" w:hAnsi="標楷體"/>
                <w:color w:val="000000"/>
                <w:sz w:val="20"/>
                <w:szCs w:val="20"/>
              </w:rPr>
            </w:pPr>
            <w:r w:rsidRPr="00511943">
              <w:rPr>
                <w:rFonts w:ascii="標楷體" w:eastAsia="標楷體" w:hAnsi="標楷體"/>
                <w:color w:val="000000"/>
                <w:sz w:val="20"/>
                <w:szCs w:val="20"/>
              </w:rPr>
              <w:t>主題一、生活中的聲音和符號</w:t>
            </w:r>
          </w:p>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hint="eastAsia"/>
                <w:color w:val="000000"/>
                <w:sz w:val="20"/>
                <w:szCs w:val="20"/>
              </w:rPr>
              <w:t>單元3多用途的聲音和符號</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s="Arial Unicode MS" w:hint="eastAsia"/>
                <w:color w:val="000000"/>
                <w:sz w:val="20"/>
                <w:szCs w:val="20"/>
              </w:rPr>
              <w:t>◎性別平等</w:t>
            </w:r>
            <w:r w:rsidRPr="00511943">
              <w:rPr>
                <w:rFonts w:ascii="標楷體" w:eastAsia="標楷體" w:hAnsi="標楷體"/>
                <w:color w:val="000000"/>
                <w:sz w:val="20"/>
                <w:szCs w:val="20"/>
              </w:rPr>
              <w:t>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s="Arial Unicode MS"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s="Arial Unicode MS" w:hint="eastAsia"/>
                <w:color w:val="000000"/>
                <w:sz w:val="20"/>
                <w:szCs w:val="20"/>
              </w:rPr>
              <w:t>◎安全教育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◎戶外教育</w:t>
            </w:r>
          </w:p>
        </w:tc>
        <w:tc>
          <w:tcPr>
            <w:tcW w:w="1134" w:type="dxa"/>
            <w:tcBorders>
              <w:bottom w:val="single" w:sz="4" w:space="0" w:color="auto"/>
            </w:tcBorders>
            <w:vAlign w:val="center"/>
          </w:tcPr>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sz w:val="20"/>
                <w:szCs w:val="20"/>
              </w:rPr>
              <w:t>單元一、吃出健康和活力</w:t>
            </w:r>
          </w:p>
          <w:p w:rsidR="00330687" w:rsidRPr="00CA1D97" w:rsidRDefault="00330687" w:rsidP="00AE4DFE">
            <w:pPr>
              <w:spacing w:line="240" w:lineRule="exact"/>
              <w:rPr>
                <w:rFonts w:ascii="標楷體" w:eastAsia="標楷體" w:hAnsi="標楷體"/>
                <w:b/>
                <w:sz w:val="20"/>
                <w:szCs w:val="20"/>
              </w:rPr>
            </w:pPr>
            <w:r w:rsidRPr="00CA1D97">
              <w:rPr>
                <w:rFonts w:ascii="標楷體" w:eastAsia="標楷體" w:hAnsi="標楷體" w:hint="eastAsia"/>
                <w:sz w:val="20"/>
                <w:szCs w:val="20"/>
              </w:rPr>
              <w:t>活動三、飲食安全小撇步</w:t>
            </w:r>
            <w:r w:rsidRPr="00CA1D97">
              <w:rPr>
                <w:rFonts w:ascii="標楷體" w:eastAsia="標楷體" w:hAnsi="標楷體" w:hint="eastAsia"/>
                <w:b/>
                <w:sz w:val="20"/>
                <w:szCs w:val="20"/>
              </w:rPr>
              <w:t>【家庭教育】</w:t>
            </w:r>
          </w:p>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sz w:val="20"/>
                <w:szCs w:val="20"/>
              </w:rPr>
              <w:t>家E9</w:t>
            </w:r>
          </w:p>
        </w:tc>
        <w:tc>
          <w:tcPr>
            <w:tcW w:w="1039" w:type="dxa"/>
            <w:tcBorders>
              <w:bottom w:val="single" w:sz="4" w:space="0" w:color="auto"/>
            </w:tcBorders>
          </w:tcPr>
          <w:p w:rsidR="00330687" w:rsidRPr="009E2D72" w:rsidRDefault="00330687" w:rsidP="00AE4DFE">
            <w:pPr>
              <w:pStyle w:val="14"/>
              <w:spacing w:line="240" w:lineRule="exact"/>
              <w:jc w:val="left"/>
              <w:rPr>
                <w:rFonts w:ascii="標楷體" w:eastAsia="標楷體" w:hAnsi="標楷體"/>
                <w:sz w:val="20"/>
                <w:szCs w:val="20"/>
              </w:rPr>
            </w:pPr>
            <w:r w:rsidRPr="009E2D72">
              <w:rPr>
                <w:rFonts w:ascii="標楷體" w:eastAsia="標楷體" w:hAnsi="標楷體"/>
                <w:sz w:val="20"/>
                <w:szCs w:val="20"/>
              </w:rPr>
              <w:t>第</w:t>
            </w:r>
            <w:r w:rsidRPr="009E2D72">
              <w:rPr>
                <w:rFonts w:ascii="標楷體" w:eastAsia="標楷體" w:hAnsi="標楷體" w:hint="eastAsia"/>
                <w:sz w:val="20"/>
                <w:szCs w:val="20"/>
              </w:rPr>
              <w:t>一單元</w:t>
            </w:r>
            <w:r w:rsidRPr="009E2D72">
              <w:rPr>
                <w:rFonts w:ascii="標楷體" w:eastAsia="標楷體" w:hAnsi="標楷體" w:hint="eastAsia"/>
                <w:color w:val="000000"/>
                <w:sz w:val="20"/>
                <w:szCs w:val="20"/>
              </w:rPr>
              <w:t>打招呼</w:t>
            </w:r>
          </w:p>
        </w:tc>
        <w:tc>
          <w:tcPr>
            <w:tcW w:w="1088" w:type="dxa"/>
            <w:tcBorders>
              <w:bottom w:val="single" w:sz="4" w:space="0" w:color="auto"/>
            </w:tcBorders>
          </w:tcPr>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hint="eastAsia"/>
                <w:bCs/>
                <w:snapToGrid w:val="0"/>
                <w:color w:val="000000"/>
                <w:kern w:val="0"/>
                <w:sz w:val="20"/>
                <w:szCs w:val="20"/>
              </w:rPr>
              <w:t xml:space="preserve">Unit </w:t>
            </w:r>
            <w:r w:rsidRPr="00351690">
              <w:rPr>
                <w:rFonts w:ascii="標楷體" w:eastAsia="標楷體" w:hAnsi="標楷體"/>
                <w:bCs/>
                <w:snapToGrid w:val="0"/>
                <w:color w:val="000000"/>
                <w:kern w:val="0"/>
                <w:sz w:val="20"/>
                <w:szCs w:val="20"/>
              </w:rPr>
              <w:t>2</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 xml:space="preserve">Dd </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Ee</w:t>
            </w:r>
          </w:p>
        </w:tc>
        <w:tc>
          <w:tcPr>
            <w:tcW w:w="992" w:type="dxa"/>
            <w:tcBorders>
              <w:bottom w:val="single" w:sz="4" w:space="0" w:color="auto"/>
            </w:tcBorders>
          </w:tcPr>
          <w:p w:rsidR="00330687" w:rsidRDefault="00330687" w:rsidP="00AE4DFE">
            <w:r w:rsidRPr="00836FAD">
              <w:rPr>
                <w:rFonts w:ascii="標楷體" w:eastAsia="標楷體" w:hAnsi="標楷體" w:hint="eastAsia"/>
                <w:sz w:val="20"/>
                <w:szCs w:val="20"/>
              </w:rPr>
              <w:t>品德教育</w:t>
            </w:r>
          </w:p>
        </w:tc>
      </w:tr>
      <w:tr w:rsidR="00330687" w:rsidRPr="00227554" w:rsidTr="00AE4DFE">
        <w:trPr>
          <w:cantSplit/>
          <w:trHeight w:val="804"/>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t>5</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6</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2</w:t>
            </w:r>
          </w:p>
        </w:tc>
        <w:tc>
          <w:tcPr>
            <w:tcW w:w="993" w:type="dxa"/>
            <w:vAlign w:val="center"/>
          </w:tcPr>
          <w:p w:rsidR="00330687" w:rsidRPr="002171F7" w:rsidRDefault="00330687" w:rsidP="00AE4DFE">
            <w:pPr>
              <w:spacing w:line="240" w:lineRule="exact"/>
              <w:rPr>
                <w:rFonts w:ascii="標楷體" w:eastAsia="標楷體" w:hAnsi="標楷體"/>
                <w:b/>
                <w:sz w:val="20"/>
                <w:szCs w:val="20"/>
              </w:rPr>
            </w:pPr>
          </w:p>
        </w:tc>
        <w:tc>
          <w:tcPr>
            <w:tcW w:w="992" w:type="dxa"/>
            <w:tcBorders>
              <w:bottom w:val="single" w:sz="4" w:space="0" w:color="auto"/>
            </w:tcBorders>
            <w:vAlign w:val="center"/>
          </w:tcPr>
          <w:p w:rsidR="00330687" w:rsidRPr="00511943" w:rsidRDefault="00330687" w:rsidP="00AE4DFE">
            <w:pPr>
              <w:spacing w:line="0" w:lineRule="atLeast"/>
              <w:ind w:left="57" w:right="57"/>
              <w:rPr>
                <w:rFonts w:ascii="標楷體" w:eastAsia="標楷體" w:hAnsi="標楷體"/>
                <w:sz w:val="20"/>
                <w:szCs w:val="20"/>
              </w:rPr>
            </w:pPr>
            <w:r w:rsidRPr="00511943">
              <w:rPr>
                <w:rFonts w:ascii="標楷體" w:eastAsia="標楷體" w:hAnsi="標楷體" w:hint="eastAsia"/>
                <w:sz w:val="20"/>
                <w:szCs w:val="20"/>
              </w:rPr>
              <w:t>第一單元 生活新鮮事</w:t>
            </w:r>
          </w:p>
          <w:p w:rsidR="00330687" w:rsidRPr="00511943" w:rsidRDefault="00330687" w:rsidP="00AE4DFE">
            <w:pPr>
              <w:spacing w:line="0" w:lineRule="atLeast"/>
              <w:ind w:left="57" w:right="57"/>
              <w:rPr>
                <w:rFonts w:ascii="標楷體" w:eastAsia="標楷體" w:hAnsi="標楷體"/>
                <w:sz w:val="20"/>
                <w:szCs w:val="20"/>
              </w:rPr>
            </w:pPr>
            <w:r w:rsidRPr="00511943">
              <w:rPr>
                <w:rFonts w:ascii="標楷體" w:eastAsia="標楷體" w:hAnsi="標楷體" w:hint="eastAsia"/>
                <w:sz w:val="20"/>
                <w:szCs w:val="20"/>
              </w:rPr>
              <w:t>第三課 走過小巷</w:t>
            </w:r>
          </w:p>
          <w:p w:rsidR="00330687" w:rsidRPr="00511943" w:rsidRDefault="00330687" w:rsidP="00AE4DFE">
            <w:pPr>
              <w:spacing w:line="0" w:lineRule="atLeast"/>
              <w:ind w:left="57" w:right="57"/>
              <w:rPr>
                <w:rFonts w:ascii="標楷體" w:eastAsia="標楷體" w:hAnsi="標楷體"/>
                <w:sz w:val="20"/>
                <w:szCs w:val="20"/>
              </w:rPr>
            </w:pPr>
            <w:r w:rsidRPr="00511943">
              <w:rPr>
                <w:rFonts w:ascii="標楷體" w:eastAsia="標楷體" w:hAnsi="標楷體" w:hint="eastAsia"/>
                <w:sz w:val="20"/>
                <w:szCs w:val="20"/>
              </w:rPr>
              <w:t>【環境教育</w:t>
            </w:r>
            <w:r w:rsidRPr="00511943">
              <w:rPr>
                <w:rFonts w:ascii="標楷體" w:eastAsia="標楷體" w:hAnsi="標楷體" w:hint="eastAsia"/>
                <w:bCs/>
                <w:sz w:val="20"/>
                <w:szCs w:val="20"/>
              </w:rPr>
              <w:t>】</w:t>
            </w:r>
          </w:p>
          <w:p w:rsidR="00330687" w:rsidRPr="00511943" w:rsidRDefault="00330687" w:rsidP="00AE4DFE">
            <w:pPr>
              <w:spacing w:line="0" w:lineRule="atLeast"/>
              <w:ind w:left="57" w:right="57"/>
              <w:rPr>
                <w:rFonts w:ascii="標楷體" w:eastAsia="標楷體" w:hAnsi="標楷體"/>
                <w:sz w:val="20"/>
                <w:szCs w:val="20"/>
              </w:rPr>
            </w:pPr>
          </w:p>
        </w:tc>
        <w:tc>
          <w:tcPr>
            <w:tcW w:w="992" w:type="dxa"/>
            <w:tcBorders>
              <w:bottom w:val="single" w:sz="4" w:space="0" w:color="auto"/>
            </w:tcBorders>
          </w:tcPr>
          <w:p w:rsidR="00330687" w:rsidRPr="00696387" w:rsidRDefault="00330687" w:rsidP="00AE4DFE">
            <w:pPr>
              <w:spacing w:line="240" w:lineRule="exact"/>
              <w:rPr>
                <w:rFonts w:ascii="標楷體" w:eastAsia="標楷體" w:hAnsi="標楷體"/>
                <w:sz w:val="20"/>
                <w:szCs w:val="20"/>
              </w:rPr>
            </w:pPr>
            <w:r w:rsidRPr="00696387">
              <w:rPr>
                <w:rFonts w:ascii="標楷體" w:eastAsia="標楷體" w:hAnsi="標楷體" w:hint="eastAsia"/>
                <w:sz w:val="20"/>
                <w:szCs w:val="20"/>
              </w:rPr>
              <w:t>一、美麗的世界2.玉蘭花</w:t>
            </w:r>
          </w:p>
        </w:tc>
        <w:tc>
          <w:tcPr>
            <w:tcW w:w="992" w:type="dxa"/>
            <w:tcBorders>
              <w:bottom w:val="single" w:sz="4" w:space="0" w:color="auto"/>
            </w:tcBorders>
          </w:tcPr>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olor w:val="000000"/>
                <w:sz w:val="20"/>
                <w:szCs w:val="20"/>
              </w:rPr>
              <w:t>第</w:t>
            </w:r>
            <w:r w:rsidRPr="00511943">
              <w:rPr>
                <w:rFonts w:ascii="標楷體" w:eastAsia="標楷體" w:hAnsi="標楷體" w:hint="eastAsia"/>
                <w:color w:val="000000"/>
                <w:sz w:val="20"/>
                <w:szCs w:val="20"/>
              </w:rPr>
              <w:t>3</w:t>
            </w:r>
            <w:r w:rsidRPr="00511943">
              <w:rPr>
                <w:rFonts w:ascii="標楷體" w:eastAsia="標楷體" w:hAnsi="標楷體"/>
                <w:color w:val="000000"/>
                <w:sz w:val="20"/>
                <w:szCs w:val="20"/>
              </w:rPr>
              <w:t>單元幾公分</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◎人權教育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◎科技教育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◎生涯規劃教育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◎閱讀素養教育</w:t>
            </w:r>
          </w:p>
          <w:p w:rsidR="00330687" w:rsidRPr="00511943" w:rsidRDefault="00330687" w:rsidP="00AE4DFE">
            <w:pPr>
              <w:rPr>
                <w:rFonts w:ascii="標楷體" w:eastAsia="標楷體" w:hAnsi="標楷體"/>
                <w:color w:val="000000"/>
                <w:sz w:val="20"/>
                <w:szCs w:val="20"/>
              </w:rPr>
            </w:pPr>
          </w:p>
        </w:tc>
        <w:tc>
          <w:tcPr>
            <w:tcW w:w="1134" w:type="dxa"/>
            <w:tcBorders>
              <w:bottom w:val="single" w:sz="4" w:space="0" w:color="auto"/>
            </w:tcBorders>
          </w:tcPr>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color w:val="000000"/>
                <w:sz w:val="20"/>
                <w:szCs w:val="20"/>
              </w:rPr>
              <w:t>主題二、吸住了</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單元1什麼吸得住</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◎性別平等教育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◎科技教育</w:t>
            </w:r>
          </w:p>
        </w:tc>
        <w:tc>
          <w:tcPr>
            <w:tcW w:w="1134" w:type="dxa"/>
            <w:tcBorders>
              <w:bottom w:val="single" w:sz="4" w:space="0" w:color="auto"/>
            </w:tcBorders>
            <w:vAlign w:val="center"/>
          </w:tcPr>
          <w:p w:rsidR="00330687" w:rsidRPr="00CA1D97" w:rsidRDefault="00330687" w:rsidP="00AE4DFE">
            <w:pPr>
              <w:spacing w:line="240" w:lineRule="exact"/>
              <w:rPr>
                <w:rFonts w:ascii="標楷體" w:eastAsia="標楷體" w:hAnsi="標楷體"/>
                <w:b/>
                <w:sz w:val="20"/>
                <w:szCs w:val="20"/>
              </w:rPr>
            </w:pPr>
            <w:r w:rsidRPr="00CA1D97">
              <w:rPr>
                <w:rFonts w:ascii="標楷體" w:eastAsia="標楷體" w:hAnsi="標楷體" w:hint="eastAsia"/>
                <w:sz w:val="20"/>
                <w:szCs w:val="20"/>
              </w:rPr>
              <w:t>單元二、我真的很不錯活動一、我喜歡自己</w:t>
            </w:r>
            <w:r w:rsidRPr="00CA1D97">
              <w:rPr>
                <w:rFonts w:ascii="標楷體" w:eastAsia="標楷體" w:hAnsi="標楷體" w:hint="eastAsia"/>
                <w:b/>
                <w:sz w:val="20"/>
                <w:szCs w:val="20"/>
              </w:rPr>
              <w:t>【生涯規劃教育】</w:t>
            </w:r>
          </w:p>
          <w:p w:rsidR="00330687" w:rsidRPr="00CA1D97" w:rsidRDefault="00330687" w:rsidP="00AE4DFE">
            <w:pPr>
              <w:spacing w:line="240" w:lineRule="exact"/>
              <w:rPr>
                <w:rFonts w:ascii="標楷體" w:eastAsia="標楷體" w:hAnsi="標楷體"/>
                <w:kern w:val="0"/>
                <w:sz w:val="20"/>
                <w:szCs w:val="20"/>
              </w:rPr>
            </w:pPr>
            <w:r w:rsidRPr="00CA1D97">
              <w:rPr>
                <w:rFonts w:ascii="標楷體" w:eastAsia="標楷體" w:hAnsi="標楷體" w:hint="eastAsia"/>
                <w:kern w:val="0"/>
                <w:sz w:val="20"/>
                <w:szCs w:val="20"/>
              </w:rPr>
              <w:t xml:space="preserve">涯E1 </w:t>
            </w:r>
          </w:p>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kern w:val="0"/>
                <w:sz w:val="20"/>
                <w:szCs w:val="20"/>
              </w:rPr>
              <w:t xml:space="preserve">涯E4 </w:t>
            </w:r>
          </w:p>
        </w:tc>
        <w:tc>
          <w:tcPr>
            <w:tcW w:w="1039" w:type="dxa"/>
            <w:tcBorders>
              <w:bottom w:val="single" w:sz="4" w:space="0" w:color="auto"/>
            </w:tcBorders>
          </w:tcPr>
          <w:p w:rsidR="00330687" w:rsidRPr="009E2D72" w:rsidRDefault="00330687" w:rsidP="00AE4DFE">
            <w:pPr>
              <w:spacing w:line="240" w:lineRule="exact"/>
              <w:rPr>
                <w:rFonts w:ascii="標楷體" w:eastAsia="標楷體" w:hAnsi="標楷體"/>
                <w:sz w:val="20"/>
                <w:szCs w:val="20"/>
              </w:rPr>
            </w:pPr>
            <w:r w:rsidRPr="009E2D72">
              <w:rPr>
                <w:rFonts w:ascii="標楷體" w:eastAsia="標楷體" w:hAnsi="標楷體"/>
                <w:sz w:val="20"/>
                <w:szCs w:val="20"/>
              </w:rPr>
              <w:t>第</w:t>
            </w:r>
            <w:r w:rsidRPr="009E2D72">
              <w:rPr>
                <w:rFonts w:ascii="標楷體" w:eastAsia="標楷體" w:hAnsi="標楷體" w:hint="eastAsia"/>
                <w:sz w:val="20"/>
                <w:szCs w:val="20"/>
              </w:rPr>
              <w:t>二單元爬梯子</w:t>
            </w:r>
          </w:p>
        </w:tc>
        <w:tc>
          <w:tcPr>
            <w:tcW w:w="1088" w:type="dxa"/>
            <w:tcBorders>
              <w:bottom w:val="single" w:sz="4" w:space="0" w:color="auto"/>
            </w:tcBorders>
          </w:tcPr>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Unit 2</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 xml:space="preserve">Dd </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Ee</w:t>
            </w:r>
          </w:p>
        </w:tc>
        <w:tc>
          <w:tcPr>
            <w:tcW w:w="992" w:type="dxa"/>
            <w:tcBorders>
              <w:bottom w:val="single" w:sz="4" w:space="0" w:color="auto"/>
            </w:tcBorders>
          </w:tcPr>
          <w:p w:rsidR="00330687" w:rsidRDefault="00330687" w:rsidP="00AE4DFE">
            <w:r w:rsidRPr="00836FAD">
              <w:rPr>
                <w:rFonts w:ascii="標楷體" w:eastAsia="標楷體" w:hAnsi="標楷體" w:hint="eastAsia"/>
                <w:sz w:val="20"/>
                <w:szCs w:val="20"/>
              </w:rPr>
              <w:t>品德教育</w:t>
            </w:r>
          </w:p>
        </w:tc>
      </w:tr>
      <w:tr w:rsidR="00330687" w:rsidRPr="00227554" w:rsidTr="00AE4DFE">
        <w:trPr>
          <w:cantSplit/>
          <w:trHeight w:val="845"/>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lastRenderedPageBreak/>
              <w:t>6</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3</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w:t>
            </w:r>
            <w:r>
              <w:rPr>
                <w:rFonts w:ascii="標楷體" w:eastAsia="標楷體" w:hAnsi="標楷體" w:hint="eastAsia"/>
                <w:color w:val="000000"/>
                <w:sz w:val="26"/>
                <w:szCs w:val="26"/>
              </w:rPr>
              <w:t>09</w:t>
            </w:r>
          </w:p>
        </w:tc>
        <w:tc>
          <w:tcPr>
            <w:tcW w:w="993" w:type="dxa"/>
            <w:vAlign w:val="center"/>
          </w:tcPr>
          <w:p w:rsidR="00330687" w:rsidRPr="002171F7" w:rsidRDefault="00330687" w:rsidP="00AE4DFE">
            <w:pPr>
              <w:spacing w:line="240" w:lineRule="exact"/>
              <w:rPr>
                <w:rFonts w:ascii="標楷體" w:eastAsia="標楷體" w:hAnsi="標楷體"/>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30687" w:rsidRPr="00511943" w:rsidRDefault="00330687" w:rsidP="00AE4DFE">
            <w:pPr>
              <w:spacing w:line="0" w:lineRule="atLeast"/>
              <w:ind w:left="57" w:right="57"/>
              <w:rPr>
                <w:rFonts w:ascii="標楷體" w:eastAsia="標楷體" w:hAnsi="標楷體"/>
                <w:sz w:val="20"/>
                <w:szCs w:val="20"/>
              </w:rPr>
            </w:pPr>
            <w:r w:rsidRPr="00511943">
              <w:rPr>
                <w:rFonts w:ascii="標楷體" w:eastAsia="標楷體" w:hAnsi="標楷體" w:hint="eastAsia"/>
                <w:sz w:val="20"/>
                <w:szCs w:val="20"/>
              </w:rPr>
              <w:t>第二單元 歡樂的時刻</w:t>
            </w:r>
          </w:p>
          <w:p w:rsidR="00330687" w:rsidRPr="00511943" w:rsidRDefault="00330687" w:rsidP="00AE4DFE">
            <w:pPr>
              <w:spacing w:line="0" w:lineRule="atLeast"/>
              <w:ind w:left="57" w:right="57"/>
              <w:rPr>
                <w:rFonts w:ascii="標楷體" w:eastAsia="標楷體" w:hAnsi="標楷體"/>
                <w:sz w:val="20"/>
                <w:szCs w:val="20"/>
              </w:rPr>
            </w:pPr>
            <w:r w:rsidRPr="00511943">
              <w:rPr>
                <w:rFonts w:ascii="標楷體" w:eastAsia="標楷體" w:hAnsi="標楷體" w:hint="eastAsia"/>
                <w:sz w:val="20"/>
                <w:szCs w:val="20"/>
              </w:rPr>
              <w:t>第四課 運動會</w:t>
            </w:r>
          </w:p>
          <w:p w:rsidR="00330687" w:rsidRPr="00511943" w:rsidRDefault="00330687" w:rsidP="00AE4DFE">
            <w:pPr>
              <w:spacing w:line="0" w:lineRule="atLeast"/>
              <w:ind w:left="57" w:right="57"/>
              <w:rPr>
                <w:rFonts w:ascii="標楷體" w:eastAsia="標楷體" w:hAnsi="標楷體"/>
                <w:sz w:val="20"/>
                <w:szCs w:val="20"/>
              </w:rPr>
            </w:pPr>
            <w:r w:rsidRPr="00511943">
              <w:rPr>
                <w:rFonts w:ascii="標楷體" w:eastAsia="標楷體" w:hAnsi="標楷體" w:hint="eastAsia"/>
                <w:bCs/>
                <w:sz w:val="20"/>
                <w:szCs w:val="20"/>
              </w:rPr>
              <w:t>【</w:t>
            </w:r>
            <w:r w:rsidRPr="00511943">
              <w:rPr>
                <w:rFonts w:ascii="標楷體" w:eastAsia="標楷體" w:hAnsi="標楷體" w:hint="eastAsia"/>
                <w:sz w:val="20"/>
                <w:szCs w:val="20"/>
              </w:rPr>
              <w:t>安全教育</w:t>
            </w:r>
            <w:r w:rsidRPr="00511943">
              <w:rPr>
                <w:rFonts w:ascii="標楷體" w:eastAsia="標楷體" w:hAnsi="標楷體" w:hint="eastAsia"/>
                <w:bCs/>
                <w:sz w:val="20"/>
                <w:szCs w:val="20"/>
              </w:rPr>
              <w:t>】</w:t>
            </w:r>
          </w:p>
          <w:p w:rsidR="00330687" w:rsidRPr="00511943" w:rsidRDefault="00330687" w:rsidP="00AE4DFE">
            <w:pPr>
              <w:spacing w:line="0" w:lineRule="atLeast"/>
              <w:ind w:left="57" w:right="57"/>
              <w:rPr>
                <w:rFonts w:ascii="標楷體" w:eastAsia="標楷體" w:hAnsi="標楷體"/>
                <w:sz w:val="20"/>
                <w:szCs w:val="20"/>
              </w:rPr>
            </w:pPr>
          </w:p>
        </w:tc>
        <w:tc>
          <w:tcPr>
            <w:tcW w:w="992" w:type="dxa"/>
            <w:tcBorders>
              <w:top w:val="single" w:sz="4" w:space="0" w:color="auto"/>
              <w:left w:val="single" w:sz="4" w:space="0" w:color="auto"/>
              <w:bottom w:val="single" w:sz="4" w:space="0" w:color="auto"/>
              <w:right w:val="single" w:sz="4" w:space="0" w:color="auto"/>
            </w:tcBorders>
          </w:tcPr>
          <w:p w:rsidR="00330687" w:rsidRPr="00696387" w:rsidRDefault="00330687" w:rsidP="00AE4DFE">
            <w:pPr>
              <w:spacing w:line="240" w:lineRule="exact"/>
              <w:rPr>
                <w:rFonts w:ascii="標楷體" w:eastAsia="標楷體" w:hAnsi="標楷體"/>
                <w:sz w:val="20"/>
                <w:szCs w:val="20"/>
              </w:rPr>
            </w:pPr>
            <w:r w:rsidRPr="00696387">
              <w:rPr>
                <w:rFonts w:ascii="標楷體" w:eastAsia="標楷體" w:hAnsi="標楷體" w:hint="eastAsia"/>
                <w:sz w:val="20"/>
                <w:szCs w:val="20"/>
              </w:rPr>
              <w:t>一、美麗的世界2.玉蘭花</w:t>
            </w:r>
          </w:p>
        </w:tc>
        <w:tc>
          <w:tcPr>
            <w:tcW w:w="992" w:type="dxa"/>
            <w:tcBorders>
              <w:top w:val="single" w:sz="4" w:space="0" w:color="auto"/>
              <w:left w:val="single" w:sz="4" w:space="0" w:color="auto"/>
              <w:bottom w:val="single" w:sz="4" w:space="0" w:color="auto"/>
              <w:right w:val="single" w:sz="4" w:space="0" w:color="auto"/>
            </w:tcBorders>
          </w:tcPr>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olor w:val="000000"/>
                <w:sz w:val="20"/>
                <w:szCs w:val="20"/>
              </w:rPr>
              <w:t>第</w:t>
            </w:r>
            <w:r w:rsidRPr="00511943">
              <w:rPr>
                <w:rFonts w:ascii="標楷體" w:eastAsia="標楷體" w:hAnsi="標楷體" w:hint="eastAsia"/>
                <w:color w:val="000000"/>
                <w:sz w:val="20"/>
                <w:szCs w:val="20"/>
              </w:rPr>
              <w:t>4</w:t>
            </w:r>
            <w:r w:rsidRPr="00511943">
              <w:rPr>
                <w:rFonts w:ascii="標楷體" w:eastAsia="標楷體" w:hAnsi="標楷體"/>
                <w:color w:val="000000"/>
                <w:sz w:val="20"/>
                <w:szCs w:val="20"/>
              </w:rPr>
              <w:t>單元</w:t>
            </w:r>
            <w:r w:rsidRPr="00511943">
              <w:rPr>
                <w:rFonts w:ascii="標楷體" w:eastAsia="標楷體" w:hAnsi="標楷體" w:hint="eastAsia"/>
                <w:color w:val="000000"/>
                <w:sz w:val="20"/>
                <w:szCs w:val="20"/>
              </w:rPr>
              <w:t>二位數的減法</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◎人權教育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◎科技教育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◎生涯規劃教育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◎閱讀素養教育</w:t>
            </w:r>
          </w:p>
          <w:p w:rsidR="00330687" w:rsidRPr="00511943" w:rsidRDefault="00330687" w:rsidP="00AE4DFE">
            <w:pPr>
              <w:rPr>
                <w:rFonts w:ascii="標楷體" w:eastAsia="標楷體" w:hAnsi="標楷體"/>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color w:val="000000"/>
                <w:sz w:val="20"/>
                <w:szCs w:val="20"/>
              </w:rPr>
              <w:t>主題二、吸住了</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單元1什麼吸得住</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◎性別平等教育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◎科技教育</w:t>
            </w:r>
          </w:p>
        </w:tc>
        <w:tc>
          <w:tcPr>
            <w:tcW w:w="1134" w:type="dxa"/>
            <w:tcBorders>
              <w:top w:val="single" w:sz="4" w:space="0" w:color="auto"/>
              <w:left w:val="single" w:sz="4" w:space="0" w:color="auto"/>
              <w:bottom w:val="single" w:sz="4" w:space="0" w:color="auto"/>
              <w:right w:val="single" w:sz="4" w:space="0" w:color="auto"/>
            </w:tcBorders>
            <w:vAlign w:val="center"/>
          </w:tcPr>
          <w:p w:rsidR="00330687" w:rsidRPr="00CA1D97" w:rsidRDefault="00330687" w:rsidP="00AE4DFE">
            <w:pPr>
              <w:spacing w:line="240" w:lineRule="exact"/>
              <w:rPr>
                <w:rFonts w:ascii="標楷體" w:eastAsia="標楷體" w:hAnsi="標楷體"/>
                <w:b/>
                <w:sz w:val="20"/>
                <w:szCs w:val="20"/>
              </w:rPr>
            </w:pPr>
            <w:r w:rsidRPr="00CA1D97">
              <w:rPr>
                <w:rFonts w:ascii="標楷體" w:eastAsia="標楷體" w:hAnsi="標楷體" w:hint="eastAsia"/>
                <w:sz w:val="20"/>
                <w:szCs w:val="20"/>
              </w:rPr>
              <w:t>單元二、我真的很不錯活動二、我是感官的好主人</w:t>
            </w:r>
            <w:r w:rsidRPr="00CA1D97">
              <w:rPr>
                <w:rFonts w:ascii="標楷體" w:eastAsia="標楷體" w:hAnsi="標楷體" w:hint="eastAsia"/>
                <w:b/>
                <w:sz w:val="20"/>
                <w:szCs w:val="20"/>
              </w:rPr>
              <w:t>【安全教育】</w:t>
            </w:r>
          </w:p>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kern w:val="0"/>
                <w:sz w:val="20"/>
                <w:szCs w:val="20"/>
              </w:rPr>
              <w:t>安E12</w:t>
            </w:r>
          </w:p>
        </w:tc>
        <w:tc>
          <w:tcPr>
            <w:tcW w:w="1039" w:type="dxa"/>
            <w:tcBorders>
              <w:top w:val="single" w:sz="4" w:space="0" w:color="auto"/>
              <w:left w:val="single" w:sz="4" w:space="0" w:color="auto"/>
              <w:bottom w:val="single" w:sz="4" w:space="0" w:color="auto"/>
              <w:right w:val="single" w:sz="4" w:space="0" w:color="auto"/>
            </w:tcBorders>
          </w:tcPr>
          <w:p w:rsidR="00330687" w:rsidRPr="009E2D72" w:rsidRDefault="00330687" w:rsidP="00AE4DFE">
            <w:pPr>
              <w:spacing w:line="240" w:lineRule="exact"/>
              <w:rPr>
                <w:rFonts w:ascii="標楷體" w:eastAsia="標楷體" w:hAnsi="標楷體"/>
                <w:sz w:val="20"/>
                <w:szCs w:val="20"/>
              </w:rPr>
            </w:pPr>
            <w:r w:rsidRPr="009E2D72">
              <w:rPr>
                <w:rFonts w:ascii="標楷體" w:eastAsia="標楷體" w:hAnsi="標楷體"/>
                <w:sz w:val="20"/>
                <w:szCs w:val="20"/>
              </w:rPr>
              <w:t>第</w:t>
            </w:r>
            <w:r w:rsidRPr="009E2D72">
              <w:rPr>
                <w:rFonts w:ascii="標楷體" w:eastAsia="標楷體" w:hAnsi="標楷體" w:hint="eastAsia"/>
                <w:sz w:val="20"/>
                <w:szCs w:val="20"/>
              </w:rPr>
              <w:t>二單元爬梯子</w:t>
            </w:r>
          </w:p>
        </w:tc>
        <w:tc>
          <w:tcPr>
            <w:tcW w:w="1088" w:type="dxa"/>
            <w:tcBorders>
              <w:top w:val="single" w:sz="4" w:space="0" w:color="auto"/>
              <w:left w:val="single" w:sz="4" w:space="0" w:color="auto"/>
              <w:bottom w:val="single" w:sz="4" w:space="0" w:color="auto"/>
              <w:right w:val="single" w:sz="4" w:space="0" w:color="auto"/>
            </w:tcBorders>
          </w:tcPr>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Unit 2</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 xml:space="preserve">Dd </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Ee</w:t>
            </w:r>
          </w:p>
        </w:tc>
        <w:tc>
          <w:tcPr>
            <w:tcW w:w="992" w:type="dxa"/>
            <w:tcBorders>
              <w:top w:val="single" w:sz="4" w:space="0" w:color="auto"/>
              <w:left w:val="single" w:sz="4" w:space="0" w:color="auto"/>
              <w:bottom w:val="single" w:sz="4" w:space="0" w:color="auto"/>
              <w:right w:val="single" w:sz="4" w:space="0" w:color="auto"/>
            </w:tcBorders>
          </w:tcPr>
          <w:p w:rsidR="00330687" w:rsidRDefault="00330687" w:rsidP="00AE4DFE">
            <w:r w:rsidRPr="00836FAD">
              <w:rPr>
                <w:rFonts w:ascii="標楷體" w:eastAsia="標楷體" w:hAnsi="標楷體" w:hint="eastAsia"/>
                <w:sz w:val="20"/>
                <w:szCs w:val="20"/>
              </w:rPr>
              <w:t>品德教育</w:t>
            </w:r>
          </w:p>
        </w:tc>
      </w:tr>
      <w:tr w:rsidR="00330687" w:rsidRPr="00227554" w:rsidTr="00AE4DFE">
        <w:trPr>
          <w:cantSplit/>
          <w:trHeight w:val="159"/>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t>7</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10/</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6</w:t>
            </w:r>
          </w:p>
        </w:tc>
        <w:tc>
          <w:tcPr>
            <w:tcW w:w="993" w:type="dxa"/>
            <w:vAlign w:val="center"/>
          </w:tcPr>
          <w:p w:rsidR="00330687" w:rsidRPr="00BB7B38" w:rsidRDefault="00330687" w:rsidP="00AE4DFE">
            <w:pPr>
              <w:spacing w:line="240" w:lineRule="exact"/>
              <w:rPr>
                <w:rFonts w:ascii="標楷體" w:eastAsia="標楷體" w:hAnsi="標楷體"/>
                <w:sz w:val="20"/>
                <w:szCs w:val="20"/>
              </w:rPr>
            </w:pPr>
            <w:r w:rsidRPr="00BB7B38">
              <w:rPr>
                <w:rFonts w:ascii="標楷體" w:eastAsia="標楷體" w:hAnsi="標楷體" w:hint="eastAsia"/>
                <w:sz w:val="20"/>
                <w:szCs w:val="20"/>
              </w:rPr>
              <w:t>10/09(五)~</w:t>
            </w:r>
          </w:p>
          <w:p w:rsidR="00330687" w:rsidRPr="002171F7" w:rsidRDefault="00330687" w:rsidP="00AE4DFE">
            <w:pPr>
              <w:spacing w:line="240" w:lineRule="exact"/>
              <w:rPr>
                <w:rFonts w:ascii="標楷體" w:eastAsia="標楷體" w:hAnsi="標楷體"/>
                <w:sz w:val="20"/>
                <w:szCs w:val="20"/>
              </w:rPr>
            </w:pPr>
            <w:r w:rsidRPr="00BB7B38">
              <w:rPr>
                <w:rFonts w:ascii="標楷體" w:eastAsia="標楷體" w:hAnsi="標楷體" w:hint="eastAsia"/>
                <w:sz w:val="20"/>
                <w:szCs w:val="20"/>
              </w:rPr>
              <w:t>10/11(一)國慶日連假</w:t>
            </w:r>
          </w:p>
        </w:tc>
        <w:tc>
          <w:tcPr>
            <w:tcW w:w="992" w:type="dxa"/>
            <w:tcBorders>
              <w:top w:val="single" w:sz="4" w:space="0" w:color="auto"/>
              <w:bottom w:val="single" w:sz="4" w:space="0" w:color="auto"/>
            </w:tcBorders>
            <w:vAlign w:val="center"/>
          </w:tcPr>
          <w:p w:rsidR="00330687" w:rsidRPr="00511943" w:rsidRDefault="00330687" w:rsidP="00AE4DFE">
            <w:pPr>
              <w:spacing w:line="0" w:lineRule="atLeast"/>
              <w:ind w:left="57" w:right="57"/>
              <w:rPr>
                <w:rFonts w:ascii="標楷體" w:eastAsia="標楷體" w:hAnsi="標楷體"/>
                <w:sz w:val="20"/>
                <w:szCs w:val="20"/>
              </w:rPr>
            </w:pPr>
            <w:r w:rsidRPr="00511943">
              <w:rPr>
                <w:rFonts w:ascii="標楷體" w:eastAsia="標楷體" w:hAnsi="標楷體" w:hint="eastAsia"/>
                <w:sz w:val="20"/>
                <w:szCs w:val="20"/>
              </w:rPr>
              <w:t>第二單元 歡樂的時刻</w:t>
            </w:r>
          </w:p>
          <w:p w:rsidR="00330687" w:rsidRPr="00511943" w:rsidRDefault="00330687" w:rsidP="00AE4DFE">
            <w:pPr>
              <w:spacing w:line="0" w:lineRule="atLeast"/>
              <w:ind w:left="57" w:right="57"/>
              <w:rPr>
                <w:rFonts w:ascii="標楷體" w:eastAsia="標楷體" w:hAnsi="標楷體"/>
                <w:sz w:val="20"/>
                <w:szCs w:val="20"/>
              </w:rPr>
            </w:pPr>
            <w:r w:rsidRPr="00511943">
              <w:rPr>
                <w:rFonts w:ascii="標楷體" w:eastAsia="標楷體" w:hAnsi="標楷體" w:hint="eastAsia"/>
                <w:sz w:val="20"/>
                <w:szCs w:val="20"/>
              </w:rPr>
              <w:t>第四課 運動會</w:t>
            </w:r>
          </w:p>
          <w:p w:rsidR="00330687" w:rsidRPr="00511943" w:rsidRDefault="00330687" w:rsidP="00AE4DFE">
            <w:pPr>
              <w:spacing w:line="0" w:lineRule="atLeast"/>
              <w:ind w:left="57" w:right="57"/>
              <w:rPr>
                <w:rFonts w:ascii="標楷體" w:eastAsia="標楷體" w:hAnsi="標楷體"/>
                <w:sz w:val="20"/>
                <w:szCs w:val="20"/>
              </w:rPr>
            </w:pPr>
            <w:r w:rsidRPr="00511943">
              <w:rPr>
                <w:rFonts w:ascii="標楷體" w:eastAsia="標楷體" w:hAnsi="標楷體" w:hint="eastAsia"/>
                <w:sz w:val="20"/>
                <w:szCs w:val="20"/>
              </w:rPr>
              <w:t>第五課 水上木偶戲</w:t>
            </w:r>
          </w:p>
          <w:p w:rsidR="00330687" w:rsidRPr="00511943" w:rsidRDefault="00330687" w:rsidP="00AE4DFE">
            <w:pPr>
              <w:spacing w:line="0" w:lineRule="atLeast"/>
              <w:ind w:left="57" w:right="57"/>
              <w:rPr>
                <w:rFonts w:ascii="標楷體" w:eastAsia="標楷體" w:hAnsi="標楷體"/>
                <w:bCs/>
                <w:sz w:val="20"/>
                <w:szCs w:val="20"/>
              </w:rPr>
            </w:pPr>
            <w:r w:rsidRPr="00511943">
              <w:rPr>
                <w:rFonts w:ascii="標楷體" w:eastAsia="標楷體" w:hAnsi="標楷體" w:hint="eastAsia"/>
                <w:bCs/>
                <w:sz w:val="20"/>
                <w:szCs w:val="20"/>
              </w:rPr>
              <w:t>【</w:t>
            </w:r>
            <w:r w:rsidRPr="00511943">
              <w:rPr>
                <w:rFonts w:ascii="標楷體" w:eastAsia="標楷體" w:hAnsi="標楷體" w:hint="eastAsia"/>
                <w:sz w:val="20"/>
                <w:szCs w:val="20"/>
              </w:rPr>
              <w:t>安全教育</w:t>
            </w:r>
            <w:r w:rsidRPr="00511943">
              <w:rPr>
                <w:rFonts w:ascii="標楷體" w:eastAsia="標楷體" w:hAnsi="標楷體" w:hint="eastAsia"/>
                <w:bCs/>
                <w:sz w:val="20"/>
                <w:szCs w:val="20"/>
              </w:rPr>
              <w:t>】</w:t>
            </w:r>
          </w:p>
          <w:p w:rsidR="00330687" w:rsidRPr="00511943" w:rsidRDefault="00330687" w:rsidP="00AE4DFE">
            <w:pPr>
              <w:spacing w:line="0" w:lineRule="atLeast"/>
              <w:ind w:left="57" w:right="57"/>
              <w:rPr>
                <w:rFonts w:ascii="標楷體" w:eastAsia="標楷體" w:hAnsi="標楷體"/>
                <w:sz w:val="20"/>
                <w:szCs w:val="20"/>
              </w:rPr>
            </w:pPr>
            <w:r w:rsidRPr="00511943">
              <w:rPr>
                <w:rFonts w:ascii="標楷體" w:eastAsia="標楷體" w:hAnsi="標楷體" w:hint="eastAsia"/>
                <w:bCs/>
                <w:sz w:val="20"/>
                <w:szCs w:val="20"/>
              </w:rPr>
              <w:t>【人權教育】</w:t>
            </w:r>
          </w:p>
        </w:tc>
        <w:tc>
          <w:tcPr>
            <w:tcW w:w="992" w:type="dxa"/>
            <w:tcBorders>
              <w:top w:val="single" w:sz="4" w:space="0" w:color="auto"/>
              <w:bottom w:val="single" w:sz="4" w:space="0" w:color="auto"/>
            </w:tcBorders>
          </w:tcPr>
          <w:p w:rsidR="00330687" w:rsidRPr="00696387" w:rsidRDefault="00330687" w:rsidP="00AE4DFE">
            <w:pPr>
              <w:spacing w:line="240" w:lineRule="exact"/>
              <w:rPr>
                <w:rFonts w:ascii="標楷體" w:eastAsia="標楷體" w:hAnsi="標楷體"/>
                <w:sz w:val="20"/>
                <w:szCs w:val="20"/>
              </w:rPr>
            </w:pPr>
            <w:r w:rsidRPr="00696387">
              <w:rPr>
                <w:rFonts w:ascii="標楷體" w:eastAsia="標楷體" w:hAnsi="標楷體" w:hint="eastAsia"/>
                <w:sz w:val="20"/>
                <w:szCs w:val="20"/>
              </w:rPr>
              <w:t>一、美麗的世界2.玉蘭花</w:t>
            </w:r>
          </w:p>
        </w:tc>
        <w:tc>
          <w:tcPr>
            <w:tcW w:w="992" w:type="dxa"/>
            <w:tcBorders>
              <w:top w:val="single" w:sz="4" w:space="0" w:color="auto"/>
              <w:bottom w:val="single" w:sz="4" w:space="0" w:color="auto"/>
            </w:tcBorders>
          </w:tcPr>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olor w:val="000000"/>
                <w:sz w:val="20"/>
                <w:szCs w:val="20"/>
              </w:rPr>
              <w:t>第</w:t>
            </w:r>
            <w:r w:rsidRPr="00511943">
              <w:rPr>
                <w:rFonts w:ascii="標楷體" w:eastAsia="標楷體" w:hAnsi="標楷體" w:hint="eastAsia"/>
                <w:color w:val="000000"/>
                <w:sz w:val="20"/>
                <w:szCs w:val="20"/>
              </w:rPr>
              <w:t>4</w:t>
            </w:r>
            <w:r w:rsidRPr="00511943">
              <w:rPr>
                <w:rFonts w:ascii="標楷體" w:eastAsia="標楷體" w:hAnsi="標楷體"/>
                <w:color w:val="000000"/>
                <w:sz w:val="20"/>
                <w:szCs w:val="20"/>
              </w:rPr>
              <w:t>單元</w:t>
            </w:r>
            <w:r w:rsidRPr="00511943">
              <w:rPr>
                <w:rFonts w:ascii="標楷體" w:eastAsia="標楷體" w:hAnsi="標楷體" w:hint="eastAsia"/>
                <w:color w:val="000000"/>
                <w:sz w:val="20"/>
                <w:szCs w:val="20"/>
              </w:rPr>
              <w:t>二位數的減法</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◎人權教育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◎科技教育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◎生涯規劃教育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◎閱讀素養教育</w:t>
            </w:r>
          </w:p>
          <w:p w:rsidR="00330687" w:rsidRPr="00511943" w:rsidRDefault="00330687" w:rsidP="00AE4DFE">
            <w:pPr>
              <w:rPr>
                <w:rFonts w:ascii="標楷體" w:eastAsia="標楷體" w:hAnsi="標楷體"/>
                <w:color w:val="000000"/>
                <w:sz w:val="20"/>
                <w:szCs w:val="20"/>
              </w:rPr>
            </w:pPr>
          </w:p>
        </w:tc>
        <w:tc>
          <w:tcPr>
            <w:tcW w:w="1134" w:type="dxa"/>
            <w:tcBorders>
              <w:top w:val="single" w:sz="4" w:space="0" w:color="auto"/>
              <w:bottom w:val="single" w:sz="4" w:space="0" w:color="auto"/>
            </w:tcBorders>
          </w:tcPr>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color w:val="000000"/>
                <w:sz w:val="20"/>
                <w:szCs w:val="20"/>
              </w:rPr>
              <w:t>主題二、吸住了</w:t>
            </w:r>
          </w:p>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color w:val="000000"/>
                <w:sz w:val="20"/>
                <w:szCs w:val="20"/>
              </w:rPr>
              <w:t>單元</w:t>
            </w:r>
            <w:r w:rsidRPr="00511943">
              <w:rPr>
                <w:rFonts w:ascii="標楷體" w:eastAsia="標楷體" w:hAnsi="標楷體" w:cs="Arial Unicode MS" w:hint="eastAsia"/>
                <w:color w:val="000000"/>
                <w:sz w:val="20"/>
                <w:szCs w:val="20"/>
              </w:rPr>
              <w:t>2吸住了真有用</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s="Arial Unicode MS" w:hint="eastAsia"/>
                <w:color w:val="000000"/>
                <w:sz w:val="20"/>
                <w:szCs w:val="20"/>
              </w:rPr>
              <w:t>◎性別平等</w:t>
            </w:r>
            <w:r w:rsidRPr="00511943">
              <w:rPr>
                <w:rFonts w:ascii="標楷體" w:eastAsia="標楷體" w:hAnsi="標楷體"/>
                <w:color w:val="000000"/>
                <w:sz w:val="20"/>
                <w:szCs w:val="20"/>
              </w:rPr>
              <w:t>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s="Arial Unicode MS"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◎科技教育</w:t>
            </w:r>
          </w:p>
        </w:tc>
        <w:tc>
          <w:tcPr>
            <w:tcW w:w="1134" w:type="dxa"/>
            <w:tcBorders>
              <w:top w:val="single" w:sz="4" w:space="0" w:color="auto"/>
              <w:bottom w:val="single" w:sz="4" w:space="0" w:color="auto"/>
            </w:tcBorders>
            <w:vAlign w:val="center"/>
          </w:tcPr>
          <w:p w:rsidR="00330687" w:rsidRPr="00CA1D97" w:rsidRDefault="00330687" w:rsidP="00AE4DFE">
            <w:pPr>
              <w:spacing w:line="240" w:lineRule="exact"/>
              <w:rPr>
                <w:rFonts w:ascii="標楷體" w:eastAsia="標楷體" w:hAnsi="標楷體"/>
                <w:b/>
                <w:sz w:val="20"/>
                <w:szCs w:val="20"/>
              </w:rPr>
            </w:pPr>
            <w:r w:rsidRPr="00CA1D97">
              <w:rPr>
                <w:rFonts w:ascii="標楷體" w:eastAsia="標楷體" w:hAnsi="標楷體" w:hint="eastAsia"/>
                <w:sz w:val="20"/>
                <w:szCs w:val="20"/>
              </w:rPr>
              <w:t>單元二、我真的很不錯活動三、感官救護站</w:t>
            </w:r>
            <w:r w:rsidRPr="00CA1D97">
              <w:rPr>
                <w:rFonts w:ascii="標楷體" w:eastAsia="標楷體" w:hAnsi="標楷體" w:hint="eastAsia"/>
                <w:b/>
                <w:sz w:val="20"/>
                <w:szCs w:val="20"/>
              </w:rPr>
              <w:t>【安全教育】</w:t>
            </w:r>
          </w:p>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kern w:val="0"/>
                <w:sz w:val="20"/>
                <w:szCs w:val="20"/>
              </w:rPr>
              <w:t>安E12</w:t>
            </w:r>
          </w:p>
        </w:tc>
        <w:tc>
          <w:tcPr>
            <w:tcW w:w="1039" w:type="dxa"/>
            <w:tcBorders>
              <w:top w:val="single" w:sz="4" w:space="0" w:color="auto"/>
              <w:bottom w:val="single" w:sz="4" w:space="0" w:color="auto"/>
            </w:tcBorders>
          </w:tcPr>
          <w:p w:rsidR="00330687" w:rsidRPr="009E2D72" w:rsidRDefault="00330687" w:rsidP="00AE4DFE">
            <w:pPr>
              <w:spacing w:line="240" w:lineRule="exact"/>
              <w:rPr>
                <w:rFonts w:ascii="標楷體" w:eastAsia="標楷體" w:hAnsi="標楷體"/>
                <w:sz w:val="20"/>
                <w:szCs w:val="20"/>
              </w:rPr>
            </w:pPr>
            <w:r w:rsidRPr="009E2D72">
              <w:rPr>
                <w:rFonts w:ascii="標楷體" w:eastAsia="標楷體" w:hAnsi="標楷體"/>
                <w:sz w:val="20"/>
                <w:szCs w:val="20"/>
              </w:rPr>
              <w:t>第</w:t>
            </w:r>
            <w:r w:rsidRPr="009E2D72">
              <w:rPr>
                <w:rFonts w:ascii="標楷體" w:eastAsia="標楷體" w:hAnsi="標楷體" w:hint="eastAsia"/>
                <w:sz w:val="20"/>
                <w:szCs w:val="20"/>
              </w:rPr>
              <w:t>二單元爬梯子</w:t>
            </w:r>
          </w:p>
        </w:tc>
        <w:tc>
          <w:tcPr>
            <w:tcW w:w="1088" w:type="dxa"/>
            <w:tcBorders>
              <w:top w:val="single" w:sz="4" w:space="0" w:color="auto"/>
              <w:bottom w:val="single" w:sz="4" w:space="0" w:color="auto"/>
            </w:tcBorders>
          </w:tcPr>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hint="eastAsia"/>
                <w:bCs/>
                <w:snapToGrid w:val="0"/>
                <w:color w:val="000000"/>
                <w:kern w:val="0"/>
                <w:sz w:val="20"/>
                <w:szCs w:val="20"/>
              </w:rPr>
              <w:t xml:space="preserve">Unit </w:t>
            </w:r>
            <w:r w:rsidRPr="00351690">
              <w:rPr>
                <w:rFonts w:ascii="標楷體" w:eastAsia="標楷體" w:hAnsi="標楷體"/>
                <w:bCs/>
                <w:snapToGrid w:val="0"/>
                <w:color w:val="000000"/>
                <w:kern w:val="0"/>
                <w:sz w:val="20"/>
                <w:szCs w:val="20"/>
              </w:rPr>
              <w:t>3</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hint="eastAsia"/>
                <w:bCs/>
                <w:snapToGrid w:val="0"/>
                <w:color w:val="000000"/>
                <w:kern w:val="0"/>
                <w:sz w:val="20"/>
                <w:szCs w:val="20"/>
              </w:rPr>
              <w:t>Ff</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hint="eastAsia"/>
                <w:bCs/>
                <w:snapToGrid w:val="0"/>
                <w:color w:val="000000"/>
                <w:kern w:val="0"/>
                <w:sz w:val="20"/>
                <w:szCs w:val="20"/>
              </w:rPr>
              <w:t>G</w:t>
            </w:r>
            <w:r w:rsidRPr="00351690">
              <w:rPr>
                <w:rFonts w:ascii="標楷體" w:eastAsia="標楷體" w:hAnsi="標楷體"/>
                <w:bCs/>
                <w:snapToGrid w:val="0"/>
                <w:color w:val="000000"/>
                <w:kern w:val="0"/>
                <w:sz w:val="20"/>
                <w:szCs w:val="20"/>
              </w:rPr>
              <w:t>g</w:t>
            </w:r>
          </w:p>
        </w:tc>
        <w:tc>
          <w:tcPr>
            <w:tcW w:w="992" w:type="dxa"/>
            <w:tcBorders>
              <w:top w:val="single" w:sz="4" w:space="0" w:color="auto"/>
              <w:bottom w:val="single" w:sz="4" w:space="0" w:color="auto"/>
            </w:tcBorders>
          </w:tcPr>
          <w:p w:rsidR="00330687" w:rsidRDefault="00330687" w:rsidP="00AE4DFE">
            <w:r w:rsidRPr="00836FAD">
              <w:rPr>
                <w:rFonts w:ascii="標楷體" w:eastAsia="標楷體" w:hAnsi="標楷體" w:hint="eastAsia"/>
                <w:sz w:val="20"/>
                <w:szCs w:val="20"/>
              </w:rPr>
              <w:t>品德教育</w:t>
            </w:r>
          </w:p>
        </w:tc>
      </w:tr>
      <w:tr w:rsidR="00330687" w:rsidRPr="00227554" w:rsidTr="00AE4DFE">
        <w:trPr>
          <w:cantSplit/>
          <w:trHeight w:val="336"/>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t>8</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10/</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7</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3</w:t>
            </w:r>
          </w:p>
        </w:tc>
        <w:tc>
          <w:tcPr>
            <w:tcW w:w="993" w:type="dxa"/>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10/2</w:t>
            </w:r>
            <w:r>
              <w:rPr>
                <w:rFonts w:ascii="標楷體" w:eastAsia="標楷體" w:hAnsi="標楷體" w:hint="eastAsia"/>
                <w:sz w:val="20"/>
                <w:szCs w:val="20"/>
              </w:rPr>
              <w:t>1</w:t>
            </w:r>
            <w:r w:rsidRPr="002171F7">
              <w:rPr>
                <w:rFonts w:ascii="標楷體" w:eastAsia="標楷體" w:hAnsi="標楷體" w:hint="eastAsia"/>
                <w:sz w:val="20"/>
                <w:szCs w:val="20"/>
              </w:rPr>
              <w:t>（四）檢閱家庭聯絡簿</w:t>
            </w:r>
          </w:p>
        </w:tc>
        <w:tc>
          <w:tcPr>
            <w:tcW w:w="992" w:type="dxa"/>
            <w:tcBorders>
              <w:bottom w:val="single" w:sz="4" w:space="0" w:color="auto"/>
            </w:tcBorders>
            <w:vAlign w:val="center"/>
          </w:tcPr>
          <w:p w:rsidR="00330687" w:rsidRPr="00511943" w:rsidRDefault="00330687" w:rsidP="00AE4DFE">
            <w:pPr>
              <w:spacing w:line="0" w:lineRule="atLeast"/>
              <w:ind w:left="57" w:right="57"/>
              <w:rPr>
                <w:rFonts w:ascii="標楷體" w:eastAsia="標楷體" w:hAnsi="標楷體"/>
                <w:sz w:val="20"/>
                <w:szCs w:val="20"/>
              </w:rPr>
            </w:pPr>
            <w:r w:rsidRPr="00511943">
              <w:rPr>
                <w:rFonts w:ascii="標楷體" w:eastAsia="標楷體" w:hAnsi="標楷體" w:hint="eastAsia"/>
                <w:sz w:val="20"/>
                <w:szCs w:val="20"/>
              </w:rPr>
              <w:t>第二單元 歡樂的時刻</w:t>
            </w:r>
          </w:p>
          <w:p w:rsidR="00330687" w:rsidRPr="00511943" w:rsidRDefault="00330687" w:rsidP="00AE4DFE">
            <w:pPr>
              <w:spacing w:line="0" w:lineRule="atLeast"/>
              <w:ind w:left="57" w:right="57"/>
              <w:rPr>
                <w:rFonts w:ascii="標楷體" w:eastAsia="標楷體" w:hAnsi="標楷體"/>
                <w:sz w:val="20"/>
                <w:szCs w:val="20"/>
              </w:rPr>
            </w:pPr>
            <w:r w:rsidRPr="00511943">
              <w:rPr>
                <w:rFonts w:ascii="標楷體" w:eastAsia="標楷體" w:hAnsi="標楷體" w:hint="eastAsia"/>
                <w:sz w:val="20"/>
                <w:szCs w:val="20"/>
              </w:rPr>
              <w:t>第五課 水上木偶戲</w:t>
            </w:r>
          </w:p>
          <w:p w:rsidR="00330687" w:rsidRPr="00511943" w:rsidRDefault="00330687" w:rsidP="00AE4DFE">
            <w:pPr>
              <w:spacing w:line="0" w:lineRule="atLeast"/>
              <w:ind w:left="57" w:right="57"/>
              <w:rPr>
                <w:rFonts w:ascii="標楷體" w:eastAsia="標楷體" w:hAnsi="標楷體"/>
                <w:bCs/>
                <w:sz w:val="20"/>
                <w:szCs w:val="20"/>
              </w:rPr>
            </w:pPr>
            <w:r w:rsidRPr="00511943">
              <w:rPr>
                <w:rFonts w:ascii="標楷體" w:eastAsia="標楷體" w:hAnsi="標楷體" w:hint="eastAsia"/>
                <w:bCs/>
                <w:sz w:val="20"/>
                <w:szCs w:val="20"/>
              </w:rPr>
              <w:t>【人權教育】</w:t>
            </w:r>
          </w:p>
          <w:p w:rsidR="00330687" w:rsidRPr="00511943" w:rsidRDefault="00330687" w:rsidP="00AE4DFE">
            <w:pPr>
              <w:spacing w:line="0" w:lineRule="atLeast"/>
              <w:ind w:left="57" w:right="57"/>
              <w:rPr>
                <w:rFonts w:ascii="標楷體" w:eastAsia="標楷體" w:hAnsi="標楷體"/>
                <w:sz w:val="20"/>
                <w:szCs w:val="20"/>
              </w:rPr>
            </w:pPr>
          </w:p>
        </w:tc>
        <w:tc>
          <w:tcPr>
            <w:tcW w:w="992" w:type="dxa"/>
            <w:tcBorders>
              <w:bottom w:val="single" w:sz="4" w:space="0" w:color="auto"/>
            </w:tcBorders>
          </w:tcPr>
          <w:p w:rsidR="00330687" w:rsidRPr="00696387" w:rsidRDefault="00330687" w:rsidP="00AE4DFE">
            <w:pPr>
              <w:spacing w:line="240" w:lineRule="exact"/>
              <w:rPr>
                <w:rFonts w:ascii="標楷體" w:eastAsia="標楷體" w:hAnsi="標楷體"/>
                <w:sz w:val="20"/>
                <w:szCs w:val="20"/>
              </w:rPr>
            </w:pPr>
            <w:r w:rsidRPr="00696387">
              <w:rPr>
                <w:rFonts w:ascii="標楷體" w:eastAsia="標楷體" w:hAnsi="標楷體" w:hint="eastAsia"/>
                <w:sz w:val="20"/>
                <w:szCs w:val="20"/>
              </w:rPr>
              <w:t>二、歡迎來阮兜3.狗蟻in兜</w:t>
            </w:r>
          </w:p>
        </w:tc>
        <w:tc>
          <w:tcPr>
            <w:tcW w:w="992" w:type="dxa"/>
            <w:tcBorders>
              <w:bottom w:val="single" w:sz="4" w:space="0" w:color="auto"/>
            </w:tcBorders>
            <w:vAlign w:val="center"/>
          </w:tcPr>
          <w:p w:rsidR="00330687" w:rsidRPr="00511943" w:rsidRDefault="00330687" w:rsidP="00AE4DFE">
            <w:pPr>
              <w:spacing w:line="240" w:lineRule="exact"/>
              <w:rPr>
                <w:rFonts w:ascii="標楷體" w:eastAsia="標楷體" w:hAnsi="標楷體"/>
                <w:color w:val="000000"/>
                <w:sz w:val="20"/>
                <w:szCs w:val="20"/>
              </w:rPr>
            </w:pPr>
            <w:r w:rsidRPr="00511943">
              <w:rPr>
                <w:rFonts w:ascii="標楷體" w:eastAsia="標楷體" w:hAnsi="標楷體"/>
                <w:color w:val="000000"/>
                <w:sz w:val="20"/>
                <w:szCs w:val="20"/>
              </w:rPr>
              <w:t>第</w:t>
            </w:r>
            <w:r w:rsidRPr="00511943">
              <w:rPr>
                <w:rFonts w:ascii="標楷體" w:eastAsia="標楷體" w:hAnsi="標楷體" w:hint="eastAsia"/>
                <w:color w:val="000000"/>
                <w:sz w:val="20"/>
                <w:szCs w:val="20"/>
              </w:rPr>
              <w:t>5</w:t>
            </w:r>
            <w:r w:rsidRPr="00511943">
              <w:rPr>
                <w:rFonts w:ascii="標楷體" w:eastAsia="標楷體" w:hAnsi="標楷體"/>
                <w:color w:val="000000"/>
                <w:sz w:val="20"/>
                <w:szCs w:val="20"/>
              </w:rPr>
              <w:t>單元</w:t>
            </w:r>
            <w:r w:rsidRPr="00511943">
              <w:rPr>
                <w:rFonts w:ascii="標楷體" w:eastAsia="標楷體" w:hAnsi="標楷體" w:hint="eastAsia"/>
                <w:color w:val="000000"/>
                <w:sz w:val="20"/>
                <w:szCs w:val="20"/>
              </w:rPr>
              <w:t>容量</w:t>
            </w:r>
          </w:p>
          <w:p w:rsidR="00330687" w:rsidRPr="00511943" w:rsidRDefault="00330687" w:rsidP="00AE4DFE">
            <w:pPr>
              <w:spacing w:line="240" w:lineRule="exact"/>
              <w:rPr>
                <w:rFonts w:ascii="標楷體" w:eastAsia="標楷體" w:hAnsi="標楷體"/>
                <w:color w:val="000000"/>
                <w:sz w:val="20"/>
                <w:szCs w:val="20"/>
              </w:rPr>
            </w:pPr>
            <w:r w:rsidRPr="00511943">
              <w:rPr>
                <w:rFonts w:ascii="標楷體" w:eastAsia="標楷體" w:hAnsi="標楷體" w:hint="eastAsia"/>
                <w:color w:val="000000"/>
                <w:sz w:val="20"/>
                <w:szCs w:val="20"/>
              </w:rPr>
              <w:t>◎人權教育</w:t>
            </w:r>
          </w:p>
          <w:p w:rsidR="00330687" w:rsidRPr="00511943" w:rsidRDefault="00330687" w:rsidP="00AE4DFE">
            <w:pPr>
              <w:spacing w:line="240" w:lineRule="exact"/>
              <w:rPr>
                <w:rFonts w:ascii="標楷體" w:eastAsia="標楷體" w:hAnsi="標楷體"/>
                <w:color w:val="000000"/>
                <w:sz w:val="20"/>
                <w:szCs w:val="20"/>
              </w:rPr>
            </w:pPr>
            <w:r w:rsidRPr="00511943">
              <w:rPr>
                <w:rFonts w:ascii="標楷體" w:eastAsia="標楷體" w:hAnsi="標楷體" w:hint="eastAsia"/>
                <w:color w:val="000000"/>
                <w:sz w:val="20"/>
                <w:szCs w:val="20"/>
              </w:rPr>
              <w:t>◎品德教育</w:t>
            </w:r>
          </w:p>
          <w:p w:rsidR="00330687" w:rsidRPr="00511943" w:rsidRDefault="00330687" w:rsidP="00AE4DFE">
            <w:pPr>
              <w:spacing w:line="240" w:lineRule="exact"/>
              <w:rPr>
                <w:rFonts w:ascii="標楷體" w:eastAsia="標楷體" w:hAnsi="標楷體"/>
                <w:color w:val="000000"/>
                <w:sz w:val="20"/>
                <w:szCs w:val="20"/>
              </w:rPr>
            </w:pPr>
            <w:r w:rsidRPr="00511943">
              <w:rPr>
                <w:rFonts w:ascii="標楷體" w:eastAsia="標楷體" w:hAnsi="標楷體" w:hint="eastAsia"/>
                <w:color w:val="000000"/>
                <w:sz w:val="20"/>
                <w:szCs w:val="20"/>
              </w:rPr>
              <w:t>◎科技教育</w:t>
            </w:r>
          </w:p>
          <w:p w:rsidR="00330687" w:rsidRPr="00511943" w:rsidRDefault="00330687" w:rsidP="00AE4DFE">
            <w:pPr>
              <w:spacing w:line="240" w:lineRule="exact"/>
              <w:rPr>
                <w:rFonts w:ascii="標楷體" w:eastAsia="標楷體" w:hAnsi="標楷體"/>
                <w:color w:val="000000"/>
                <w:sz w:val="20"/>
                <w:szCs w:val="20"/>
              </w:rPr>
            </w:pPr>
            <w:r w:rsidRPr="00511943">
              <w:rPr>
                <w:rFonts w:ascii="標楷體" w:eastAsia="標楷體" w:hAnsi="標楷體" w:hint="eastAsia"/>
                <w:color w:val="000000"/>
                <w:sz w:val="20"/>
                <w:szCs w:val="20"/>
              </w:rPr>
              <w:t>◎生涯規劃教育</w:t>
            </w:r>
          </w:p>
          <w:p w:rsidR="00330687" w:rsidRPr="00511943" w:rsidRDefault="00330687" w:rsidP="00AE4DFE">
            <w:pPr>
              <w:spacing w:line="240" w:lineRule="exact"/>
              <w:rPr>
                <w:rFonts w:ascii="標楷體" w:eastAsia="標楷體" w:hAnsi="標楷體"/>
                <w:color w:val="000000"/>
                <w:sz w:val="20"/>
                <w:szCs w:val="20"/>
              </w:rPr>
            </w:pPr>
            <w:r w:rsidRPr="00511943">
              <w:rPr>
                <w:rFonts w:ascii="標楷體" w:eastAsia="標楷體" w:hAnsi="標楷體" w:hint="eastAsia"/>
                <w:color w:val="000000"/>
                <w:sz w:val="20"/>
                <w:szCs w:val="20"/>
              </w:rPr>
              <w:t>◎閱讀素養教育</w:t>
            </w:r>
          </w:p>
        </w:tc>
        <w:tc>
          <w:tcPr>
            <w:tcW w:w="1134" w:type="dxa"/>
            <w:tcBorders>
              <w:bottom w:val="single" w:sz="4" w:space="0" w:color="auto"/>
            </w:tcBorders>
          </w:tcPr>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color w:val="000000"/>
                <w:sz w:val="20"/>
                <w:szCs w:val="20"/>
              </w:rPr>
              <w:t>主題三、大樹</w:t>
            </w:r>
          </w:p>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color w:val="000000"/>
                <w:sz w:val="20"/>
                <w:szCs w:val="20"/>
              </w:rPr>
              <w:t>單元1認識樹朋友</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s="Arial Unicode MS"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◎戶外教育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◎環境教育</w:t>
            </w:r>
          </w:p>
          <w:p w:rsidR="00330687" w:rsidRPr="00511943" w:rsidRDefault="00330687" w:rsidP="00AE4DFE">
            <w:pPr>
              <w:rPr>
                <w:rFonts w:ascii="標楷體" w:eastAsia="標楷體" w:hAnsi="標楷體"/>
                <w:color w:val="000000"/>
                <w:sz w:val="20"/>
                <w:szCs w:val="20"/>
              </w:rPr>
            </w:pPr>
          </w:p>
        </w:tc>
        <w:tc>
          <w:tcPr>
            <w:tcW w:w="1134" w:type="dxa"/>
            <w:tcBorders>
              <w:bottom w:val="single" w:sz="4" w:space="0" w:color="auto"/>
            </w:tcBorders>
            <w:vAlign w:val="center"/>
          </w:tcPr>
          <w:p w:rsidR="00330687" w:rsidRPr="00CA1D97" w:rsidRDefault="00330687" w:rsidP="00AE4DFE">
            <w:pPr>
              <w:spacing w:line="240" w:lineRule="exact"/>
              <w:rPr>
                <w:rFonts w:ascii="標楷體" w:eastAsia="標楷體" w:hAnsi="標楷體"/>
                <w:b/>
                <w:sz w:val="20"/>
                <w:szCs w:val="20"/>
              </w:rPr>
            </w:pPr>
            <w:r w:rsidRPr="00CA1D97">
              <w:rPr>
                <w:rFonts w:ascii="標楷體" w:eastAsia="標楷體" w:hAnsi="標楷體" w:hint="eastAsia"/>
                <w:sz w:val="20"/>
                <w:szCs w:val="20"/>
              </w:rPr>
              <w:t>單元三、拒絕菸酒活動一、喝酒壞處多</w:t>
            </w:r>
            <w:r w:rsidRPr="00CA1D97">
              <w:rPr>
                <w:rFonts w:ascii="標楷體" w:eastAsia="標楷體" w:hAnsi="標楷體" w:hint="eastAsia"/>
                <w:b/>
                <w:sz w:val="20"/>
                <w:szCs w:val="20"/>
              </w:rPr>
              <w:t>【家庭教育】</w:t>
            </w:r>
          </w:p>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sz w:val="20"/>
                <w:szCs w:val="20"/>
              </w:rPr>
              <w:t>家E12</w:t>
            </w:r>
          </w:p>
        </w:tc>
        <w:tc>
          <w:tcPr>
            <w:tcW w:w="1039" w:type="dxa"/>
            <w:tcBorders>
              <w:bottom w:val="single" w:sz="4" w:space="0" w:color="auto"/>
            </w:tcBorders>
          </w:tcPr>
          <w:p w:rsidR="00330687" w:rsidRPr="009E2D72" w:rsidRDefault="00330687" w:rsidP="00AE4DFE">
            <w:pPr>
              <w:spacing w:line="240" w:lineRule="exact"/>
              <w:rPr>
                <w:rFonts w:ascii="標楷體" w:eastAsia="標楷體" w:hAnsi="標楷體"/>
                <w:sz w:val="20"/>
                <w:szCs w:val="20"/>
              </w:rPr>
            </w:pPr>
            <w:r w:rsidRPr="009E2D72">
              <w:rPr>
                <w:rFonts w:ascii="標楷體" w:eastAsia="標楷體" w:hAnsi="標楷體"/>
                <w:sz w:val="20"/>
                <w:szCs w:val="20"/>
              </w:rPr>
              <w:t>第</w:t>
            </w:r>
            <w:r w:rsidRPr="009E2D72">
              <w:rPr>
                <w:rFonts w:ascii="標楷體" w:eastAsia="標楷體" w:hAnsi="標楷體" w:hint="eastAsia"/>
                <w:sz w:val="20"/>
                <w:szCs w:val="20"/>
              </w:rPr>
              <w:t>二單元爬梯子</w:t>
            </w:r>
          </w:p>
        </w:tc>
        <w:tc>
          <w:tcPr>
            <w:tcW w:w="1088" w:type="dxa"/>
            <w:tcBorders>
              <w:bottom w:val="single" w:sz="4" w:space="0" w:color="auto"/>
            </w:tcBorders>
          </w:tcPr>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Unit 3</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Ff</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Gg</w:t>
            </w:r>
            <w:r w:rsidRPr="00351690">
              <w:rPr>
                <w:rFonts w:ascii="標楷體" w:eastAsia="標楷體" w:hAnsi="標楷體" w:hint="eastAsia"/>
                <w:bCs/>
                <w:snapToGrid w:val="0"/>
                <w:color w:val="000000"/>
                <w:kern w:val="0"/>
                <w:sz w:val="20"/>
                <w:szCs w:val="20"/>
              </w:rPr>
              <w:t xml:space="preserve"> </w:t>
            </w:r>
          </w:p>
        </w:tc>
        <w:tc>
          <w:tcPr>
            <w:tcW w:w="992" w:type="dxa"/>
            <w:tcBorders>
              <w:bottom w:val="single" w:sz="4" w:space="0" w:color="auto"/>
            </w:tcBorders>
          </w:tcPr>
          <w:p w:rsidR="00330687" w:rsidRDefault="00330687" w:rsidP="00AE4DFE">
            <w:r w:rsidRPr="00836FAD">
              <w:rPr>
                <w:rFonts w:ascii="標楷體" w:eastAsia="標楷體" w:hAnsi="標楷體" w:hint="eastAsia"/>
                <w:sz w:val="20"/>
                <w:szCs w:val="20"/>
              </w:rPr>
              <w:t>品德教育</w:t>
            </w:r>
          </w:p>
        </w:tc>
      </w:tr>
      <w:tr w:rsidR="00330687" w:rsidRPr="00227554" w:rsidTr="00AE4DFE">
        <w:trPr>
          <w:cantSplit/>
          <w:trHeight w:val="454"/>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w w:val="120"/>
                <w:sz w:val="20"/>
                <w:szCs w:val="20"/>
              </w:rPr>
            </w:pPr>
            <w:r w:rsidRPr="00227554">
              <w:rPr>
                <w:rFonts w:ascii="標楷體" w:eastAsia="標楷體" w:hAnsi="標楷體" w:hint="eastAsia"/>
                <w:w w:val="120"/>
                <w:sz w:val="20"/>
                <w:szCs w:val="20"/>
              </w:rPr>
              <w:lastRenderedPageBreak/>
              <w:t>9</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0</w:t>
            </w:r>
            <w:r w:rsidRPr="00F05847">
              <w:rPr>
                <w:rFonts w:ascii="標楷體" w:eastAsia="標楷體" w:hAnsi="標楷體"/>
                <w:color w:val="000000"/>
                <w:sz w:val="26"/>
                <w:szCs w:val="26"/>
              </w:rPr>
              <w:t>/2</w:t>
            </w:r>
            <w:r>
              <w:rPr>
                <w:rFonts w:ascii="標楷體" w:eastAsia="標楷體" w:hAnsi="標楷體" w:hint="eastAsia"/>
                <w:color w:val="000000"/>
                <w:sz w:val="26"/>
                <w:szCs w:val="26"/>
              </w:rPr>
              <w:t>4</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3</w:t>
            </w:r>
            <w:r>
              <w:rPr>
                <w:rFonts w:ascii="標楷體" w:eastAsia="標楷體" w:hAnsi="標楷體" w:hint="eastAsia"/>
                <w:color w:val="000000"/>
                <w:sz w:val="26"/>
                <w:szCs w:val="26"/>
              </w:rPr>
              <w:t>0</w:t>
            </w:r>
          </w:p>
        </w:tc>
        <w:tc>
          <w:tcPr>
            <w:tcW w:w="993" w:type="dxa"/>
            <w:tcBorders>
              <w:bottom w:val="single" w:sz="4" w:space="0" w:color="auto"/>
            </w:tcBorders>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10/2</w:t>
            </w:r>
            <w:r>
              <w:rPr>
                <w:rFonts w:ascii="標楷體" w:eastAsia="標楷體" w:hAnsi="標楷體" w:hint="eastAsia"/>
                <w:sz w:val="20"/>
                <w:szCs w:val="20"/>
              </w:rPr>
              <w:t>8</w:t>
            </w:r>
            <w:r w:rsidRPr="002171F7">
              <w:rPr>
                <w:rFonts w:ascii="標楷體" w:eastAsia="標楷體" w:hAnsi="標楷體" w:hint="eastAsia"/>
                <w:sz w:val="20"/>
                <w:szCs w:val="20"/>
              </w:rPr>
              <w:t>(四) 檢閱社會習作</w:t>
            </w:r>
            <w:r w:rsidRPr="002171F7">
              <w:rPr>
                <w:rFonts w:ascii="標楷體" w:eastAsia="標楷體" w:hAnsi="標楷體" w:hint="eastAsia"/>
                <w:sz w:val="20"/>
                <w:szCs w:val="20"/>
              </w:rPr>
              <w:t></w:t>
            </w:r>
          </w:p>
        </w:tc>
        <w:tc>
          <w:tcPr>
            <w:tcW w:w="992" w:type="dxa"/>
            <w:tcBorders>
              <w:bottom w:val="single" w:sz="4" w:space="0" w:color="auto"/>
            </w:tcBorders>
            <w:vAlign w:val="center"/>
          </w:tcPr>
          <w:p w:rsidR="00330687" w:rsidRPr="00511943" w:rsidRDefault="00330687" w:rsidP="00AE4DFE">
            <w:pPr>
              <w:spacing w:line="0" w:lineRule="atLeast"/>
              <w:ind w:left="57" w:right="57"/>
              <w:rPr>
                <w:rFonts w:ascii="標楷體" w:eastAsia="標楷體" w:hAnsi="標楷體"/>
                <w:sz w:val="20"/>
                <w:szCs w:val="20"/>
              </w:rPr>
            </w:pPr>
            <w:r w:rsidRPr="00511943">
              <w:rPr>
                <w:rFonts w:ascii="標楷體" w:eastAsia="標楷體" w:hAnsi="標楷體" w:hint="eastAsia"/>
                <w:sz w:val="20"/>
                <w:szCs w:val="20"/>
              </w:rPr>
              <w:t>第二單元 歡樂的時刻</w:t>
            </w:r>
          </w:p>
          <w:p w:rsidR="00330687" w:rsidRPr="00511943" w:rsidRDefault="00330687" w:rsidP="00AE4DFE">
            <w:pPr>
              <w:spacing w:line="0" w:lineRule="atLeast"/>
              <w:ind w:left="57" w:right="57"/>
              <w:rPr>
                <w:rFonts w:ascii="標楷體" w:eastAsia="標楷體" w:hAnsi="標楷體"/>
                <w:sz w:val="20"/>
                <w:szCs w:val="20"/>
              </w:rPr>
            </w:pPr>
            <w:r w:rsidRPr="00511943">
              <w:rPr>
                <w:rFonts w:ascii="標楷體" w:eastAsia="標楷體" w:hAnsi="標楷體" w:hint="eastAsia"/>
                <w:sz w:val="20"/>
                <w:szCs w:val="20"/>
              </w:rPr>
              <w:t>第六課 小鎮的柿餅節</w:t>
            </w:r>
          </w:p>
          <w:p w:rsidR="00330687" w:rsidRPr="00511943" w:rsidRDefault="00330687" w:rsidP="00AE4DFE">
            <w:pPr>
              <w:spacing w:line="0" w:lineRule="atLeast"/>
              <w:ind w:left="57" w:right="57"/>
              <w:rPr>
                <w:rFonts w:ascii="標楷體" w:eastAsia="標楷體" w:hAnsi="標楷體"/>
                <w:bCs/>
                <w:sz w:val="20"/>
                <w:szCs w:val="20"/>
              </w:rPr>
            </w:pPr>
            <w:r w:rsidRPr="00511943">
              <w:rPr>
                <w:rFonts w:ascii="標楷體" w:eastAsia="標楷體" w:hAnsi="標楷體" w:hint="eastAsia"/>
                <w:bCs/>
                <w:sz w:val="20"/>
                <w:szCs w:val="20"/>
              </w:rPr>
              <w:t>【戶外教育】</w:t>
            </w:r>
          </w:p>
          <w:p w:rsidR="00330687" w:rsidRPr="00511943" w:rsidRDefault="00330687" w:rsidP="00AE4DFE">
            <w:pPr>
              <w:spacing w:line="0" w:lineRule="atLeast"/>
              <w:ind w:left="57" w:right="57"/>
              <w:rPr>
                <w:rFonts w:ascii="標楷體" w:eastAsia="標楷體" w:hAnsi="標楷體"/>
                <w:sz w:val="20"/>
                <w:szCs w:val="20"/>
              </w:rPr>
            </w:pPr>
          </w:p>
        </w:tc>
        <w:tc>
          <w:tcPr>
            <w:tcW w:w="992" w:type="dxa"/>
            <w:tcBorders>
              <w:bottom w:val="single" w:sz="4" w:space="0" w:color="auto"/>
            </w:tcBorders>
          </w:tcPr>
          <w:p w:rsidR="00330687" w:rsidRPr="00696387" w:rsidRDefault="00330687" w:rsidP="00AE4DFE">
            <w:pPr>
              <w:spacing w:line="240" w:lineRule="exact"/>
              <w:rPr>
                <w:rFonts w:ascii="標楷體" w:eastAsia="標楷體" w:hAnsi="標楷體"/>
                <w:sz w:val="20"/>
                <w:szCs w:val="20"/>
              </w:rPr>
            </w:pPr>
            <w:r w:rsidRPr="00696387">
              <w:rPr>
                <w:rFonts w:ascii="標楷體" w:eastAsia="標楷體" w:hAnsi="標楷體" w:hint="eastAsia"/>
                <w:sz w:val="20"/>
                <w:szCs w:val="20"/>
              </w:rPr>
              <w:t>二、歡迎來阮兜3.狗蟻in兜</w:t>
            </w:r>
          </w:p>
        </w:tc>
        <w:tc>
          <w:tcPr>
            <w:tcW w:w="992" w:type="dxa"/>
            <w:tcBorders>
              <w:bottom w:val="single" w:sz="4" w:space="0" w:color="auto"/>
            </w:tcBorders>
          </w:tcPr>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第5單元數到</w:t>
            </w:r>
            <w:r w:rsidRPr="00511943">
              <w:rPr>
                <w:rFonts w:ascii="標楷體" w:eastAsia="標楷體" w:hAnsi="標楷體"/>
                <w:color w:val="000000"/>
                <w:sz w:val="20"/>
                <w:szCs w:val="20"/>
              </w:rPr>
              <w:t>30</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w:t>
            </w:r>
            <w:r w:rsidRPr="00511943">
              <w:rPr>
                <w:rFonts w:ascii="標楷體" w:eastAsia="標楷體" w:hAnsi="標楷體"/>
                <w:color w:val="000000"/>
                <w:sz w:val="20"/>
                <w:szCs w:val="20"/>
              </w:rPr>
              <w:t>人</w:t>
            </w:r>
            <w:r w:rsidRPr="00511943">
              <w:rPr>
                <w:rFonts w:ascii="標楷體" w:eastAsia="標楷體" w:hAnsi="標楷體" w:hint="eastAsia"/>
                <w:color w:val="000000"/>
                <w:sz w:val="20"/>
                <w:szCs w:val="20"/>
              </w:rPr>
              <w:t>權</w:t>
            </w:r>
            <w:r w:rsidRPr="00511943">
              <w:rPr>
                <w:rFonts w:ascii="標楷體" w:eastAsia="標楷體" w:hAnsi="標楷體"/>
                <w:color w:val="000000"/>
                <w:sz w:val="20"/>
                <w:szCs w:val="20"/>
              </w:rPr>
              <w:t>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w:t>
            </w:r>
            <w:r w:rsidRPr="00511943">
              <w:rPr>
                <w:rFonts w:ascii="標楷體" w:eastAsia="標楷體" w:hAnsi="標楷體"/>
                <w:color w:val="000000"/>
                <w:sz w:val="20"/>
                <w:szCs w:val="20"/>
              </w:rPr>
              <w:t>品</w:t>
            </w:r>
            <w:r w:rsidRPr="00511943">
              <w:rPr>
                <w:rFonts w:ascii="標楷體" w:eastAsia="標楷體" w:hAnsi="標楷體" w:hint="eastAsia"/>
                <w:color w:val="000000"/>
                <w:sz w:val="20"/>
                <w:szCs w:val="20"/>
              </w:rPr>
              <w:t>德</w:t>
            </w:r>
            <w:r w:rsidRPr="00511943">
              <w:rPr>
                <w:rFonts w:ascii="標楷體" w:eastAsia="標楷體" w:hAnsi="標楷體"/>
                <w:color w:val="000000"/>
                <w:sz w:val="20"/>
                <w:szCs w:val="20"/>
              </w:rPr>
              <w:t>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w:t>
            </w:r>
            <w:r w:rsidRPr="00511943">
              <w:rPr>
                <w:rFonts w:ascii="標楷體" w:eastAsia="標楷體" w:hAnsi="標楷體"/>
                <w:color w:val="000000"/>
                <w:sz w:val="20"/>
                <w:szCs w:val="20"/>
              </w:rPr>
              <w:t>科</w:t>
            </w:r>
            <w:r w:rsidRPr="00511943">
              <w:rPr>
                <w:rFonts w:ascii="標楷體" w:eastAsia="標楷體" w:hAnsi="標楷體" w:hint="eastAsia"/>
                <w:color w:val="000000"/>
                <w:sz w:val="20"/>
                <w:szCs w:val="20"/>
              </w:rPr>
              <w:t>技</w:t>
            </w:r>
            <w:r w:rsidRPr="00511943">
              <w:rPr>
                <w:rFonts w:ascii="標楷體" w:eastAsia="標楷體" w:hAnsi="標楷體"/>
                <w:color w:val="000000"/>
                <w:sz w:val="20"/>
                <w:szCs w:val="20"/>
              </w:rPr>
              <w:t>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w:t>
            </w:r>
            <w:r w:rsidRPr="00511943">
              <w:rPr>
                <w:rFonts w:ascii="標楷體" w:eastAsia="標楷體" w:hAnsi="標楷體"/>
                <w:color w:val="000000"/>
                <w:sz w:val="20"/>
                <w:szCs w:val="20"/>
              </w:rPr>
              <w:t>生涯規劃教育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◎閱讀素養教育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◎戶</w:t>
            </w:r>
            <w:r w:rsidRPr="00511943">
              <w:rPr>
                <w:rFonts w:ascii="標楷體" w:eastAsia="標楷體" w:hAnsi="標楷體"/>
                <w:color w:val="000000"/>
                <w:sz w:val="20"/>
                <w:szCs w:val="20"/>
              </w:rPr>
              <w:t>外教育</w:t>
            </w:r>
          </w:p>
        </w:tc>
        <w:tc>
          <w:tcPr>
            <w:tcW w:w="1134" w:type="dxa"/>
            <w:tcBorders>
              <w:bottom w:val="single" w:sz="4" w:space="0" w:color="auto"/>
            </w:tcBorders>
          </w:tcPr>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color w:val="000000"/>
                <w:sz w:val="20"/>
                <w:szCs w:val="20"/>
              </w:rPr>
              <w:t>主題三、大樹</w:t>
            </w:r>
          </w:p>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color w:val="000000"/>
                <w:sz w:val="20"/>
                <w:szCs w:val="20"/>
              </w:rPr>
              <w:t>單元2親近樹朋友</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s="Arial Unicode MS"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◎戶外教育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◎環境教育</w:t>
            </w:r>
          </w:p>
          <w:p w:rsidR="00330687" w:rsidRPr="00511943" w:rsidRDefault="00330687" w:rsidP="00AE4DFE">
            <w:pPr>
              <w:rPr>
                <w:rFonts w:ascii="標楷體" w:eastAsia="標楷體" w:hAnsi="標楷體"/>
                <w:color w:val="000000"/>
                <w:sz w:val="20"/>
                <w:szCs w:val="20"/>
              </w:rPr>
            </w:pPr>
          </w:p>
        </w:tc>
        <w:tc>
          <w:tcPr>
            <w:tcW w:w="1134" w:type="dxa"/>
            <w:tcBorders>
              <w:bottom w:val="single" w:sz="4" w:space="0" w:color="auto"/>
            </w:tcBorders>
            <w:vAlign w:val="center"/>
          </w:tcPr>
          <w:p w:rsidR="00330687" w:rsidRPr="00CA1D97" w:rsidRDefault="00330687" w:rsidP="00AE4DFE">
            <w:pPr>
              <w:spacing w:line="240" w:lineRule="exact"/>
              <w:rPr>
                <w:rFonts w:ascii="標楷體" w:eastAsia="標楷體" w:hAnsi="標楷體"/>
                <w:b/>
                <w:sz w:val="20"/>
                <w:szCs w:val="20"/>
              </w:rPr>
            </w:pPr>
            <w:r w:rsidRPr="00CA1D97">
              <w:rPr>
                <w:rFonts w:ascii="標楷體" w:eastAsia="標楷體" w:hAnsi="標楷體" w:hint="eastAsia"/>
                <w:sz w:val="20"/>
                <w:szCs w:val="20"/>
              </w:rPr>
              <w:t>單元三、拒絕菸酒活動二、遠離菸害</w:t>
            </w:r>
            <w:r w:rsidRPr="00CA1D97">
              <w:rPr>
                <w:rFonts w:ascii="標楷體" w:eastAsia="標楷體" w:hAnsi="標楷體" w:hint="eastAsia"/>
                <w:b/>
                <w:sz w:val="20"/>
                <w:szCs w:val="20"/>
              </w:rPr>
              <w:t>【家庭教育】</w:t>
            </w:r>
          </w:p>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sz w:val="20"/>
                <w:szCs w:val="20"/>
              </w:rPr>
              <w:t>家E12</w:t>
            </w:r>
          </w:p>
        </w:tc>
        <w:tc>
          <w:tcPr>
            <w:tcW w:w="1039" w:type="dxa"/>
            <w:tcBorders>
              <w:bottom w:val="single" w:sz="4" w:space="0" w:color="auto"/>
            </w:tcBorders>
          </w:tcPr>
          <w:p w:rsidR="00330687" w:rsidRPr="009E2D72" w:rsidRDefault="00330687" w:rsidP="00AE4DFE">
            <w:pPr>
              <w:spacing w:line="320" w:lineRule="exact"/>
              <w:rPr>
                <w:rFonts w:ascii="標楷體" w:eastAsia="標楷體" w:hAnsi="標楷體"/>
                <w:sz w:val="20"/>
                <w:szCs w:val="20"/>
              </w:rPr>
            </w:pPr>
            <w:r w:rsidRPr="009E2D72">
              <w:rPr>
                <w:rFonts w:ascii="標楷體" w:eastAsia="標楷體" w:hAnsi="標楷體"/>
                <w:sz w:val="20"/>
                <w:szCs w:val="20"/>
              </w:rPr>
              <w:t>第</w:t>
            </w:r>
            <w:r w:rsidRPr="009E2D72">
              <w:rPr>
                <w:rFonts w:ascii="標楷體" w:eastAsia="標楷體" w:hAnsi="標楷體" w:hint="eastAsia"/>
                <w:sz w:val="20"/>
                <w:szCs w:val="20"/>
              </w:rPr>
              <w:t>三單元勇氣樹</w:t>
            </w:r>
          </w:p>
          <w:p w:rsidR="00330687" w:rsidRPr="009E2D72" w:rsidRDefault="00330687" w:rsidP="00AE4DFE">
            <w:pPr>
              <w:spacing w:line="240" w:lineRule="exact"/>
              <w:rPr>
                <w:rFonts w:ascii="標楷體" w:eastAsia="標楷體" w:hAnsi="標楷體"/>
                <w:sz w:val="20"/>
                <w:szCs w:val="20"/>
              </w:rPr>
            </w:pPr>
          </w:p>
        </w:tc>
        <w:tc>
          <w:tcPr>
            <w:tcW w:w="1088" w:type="dxa"/>
            <w:tcBorders>
              <w:bottom w:val="single" w:sz="4" w:space="0" w:color="auto"/>
            </w:tcBorders>
          </w:tcPr>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Unit 3</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Ff</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Gg</w:t>
            </w:r>
          </w:p>
        </w:tc>
        <w:tc>
          <w:tcPr>
            <w:tcW w:w="992" w:type="dxa"/>
            <w:tcBorders>
              <w:bottom w:val="single" w:sz="4" w:space="0" w:color="auto"/>
            </w:tcBorders>
          </w:tcPr>
          <w:p w:rsidR="00330687" w:rsidRDefault="00330687" w:rsidP="00AE4DFE">
            <w:r w:rsidRPr="00836FAD">
              <w:rPr>
                <w:rFonts w:ascii="標楷體" w:eastAsia="標楷體" w:hAnsi="標楷體" w:hint="eastAsia"/>
                <w:sz w:val="20"/>
                <w:szCs w:val="20"/>
              </w:rPr>
              <w:t>品德教育</w:t>
            </w:r>
          </w:p>
        </w:tc>
      </w:tr>
      <w:tr w:rsidR="00330687" w:rsidRPr="00227554" w:rsidTr="00AE4DFE">
        <w:trPr>
          <w:cantSplit/>
          <w:trHeight w:val="69"/>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t>10</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w:t>
            </w:r>
            <w:r>
              <w:rPr>
                <w:rFonts w:ascii="標楷體" w:eastAsia="標楷體" w:hAnsi="標楷體" w:hint="eastAsia"/>
                <w:color w:val="000000"/>
                <w:sz w:val="26"/>
                <w:szCs w:val="26"/>
              </w:rPr>
              <w:t>0</w:t>
            </w:r>
            <w:r w:rsidRPr="00F05847">
              <w:rPr>
                <w:rFonts w:ascii="標楷體" w:eastAsia="標楷體" w:hAnsi="標楷體"/>
                <w:color w:val="000000"/>
                <w:sz w:val="26"/>
                <w:szCs w:val="26"/>
              </w:rPr>
              <w:t>/</w:t>
            </w:r>
            <w:r>
              <w:rPr>
                <w:rFonts w:ascii="標楷體" w:eastAsia="標楷體" w:hAnsi="標楷體" w:hint="eastAsia"/>
                <w:color w:val="000000"/>
                <w:sz w:val="26"/>
                <w:szCs w:val="26"/>
              </w:rPr>
              <w:t>3</w:t>
            </w:r>
            <w:r w:rsidRPr="00F05847">
              <w:rPr>
                <w:rFonts w:ascii="標楷體" w:eastAsia="標楷體" w:hAnsi="標楷體" w:hint="eastAsia"/>
                <w:color w:val="000000"/>
                <w:sz w:val="26"/>
                <w:szCs w:val="26"/>
              </w:rPr>
              <w:t>1</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6</w:t>
            </w:r>
          </w:p>
        </w:tc>
        <w:tc>
          <w:tcPr>
            <w:tcW w:w="993" w:type="dxa"/>
            <w:vAlign w:val="center"/>
          </w:tcPr>
          <w:p w:rsidR="00330687" w:rsidRPr="002171F7" w:rsidRDefault="00330687" w:rsidP="00AE4DFE">
            <w:pPr>
              <w:spacing w:line="240" w:lineRule="exact"/>
              <w:rPr>
                <w:rFonts w:ascii="標楷體" w:eastAsia="標楷體" w:hAnsi="標楷體"/>
                <w:sz w:val="20"/>
                <w:szCs w:val="20"/>
              </w:rPr>
            </w:pPr>
          </w:p>
        </w:tc>
        <w:tc>
          <w:tcPr>
            <w:tcW w:w="992" w:type="dxa"/>
            <w:tcBorders>
              <w:bottom w:val="single" w:sz="4" w:space="0" w:color="auto"/>
            </w:tcBorders>
            <w:vAlign w:val="center"/>
          </w:tcPr>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第二單元 歡樂的時刻</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第六課 小鎮的柿餅節</w:t>
            </w:r>
          </w:p>
          <w:p w:rsidR="00330687" w:rsidRPr="00511943" w:rsidRDefault="00330687" w:rsidP="00AE4DFE">
            <w:pPr>
              <w:spacing w:line="0" w:lineRule="atLeast"/>
              <w:rPr>
                <w:rFonts w:ascii="標楷體" w:eastAsia="標楷體" w:hAnsi="標楷體"/>
                <w:bCs/>
                <w:sz w:val="20"/>
                <w:szCs w:val="20"/>
              </w:rPr>
            </w:pPr>
            <w:r w:rsidRPr="00511943">
              <w:rPr>
                <w:rFonts w:ascii="標楷體" w:eastAsia="標楷體" w:hAnsi="標楷體" w:hint="eastAsia"/>
                <w:bCs/>
                <w:sz w:val="20"/>
                <w:szCs w:val="20"/>
              </w:rPr>
              <w:t>【戶外教育】</w:t>
            </w:r>
          </w:p>
          <w:p w:rsidR="00330687" w:rsidRPr="00511943" w:rsidRDefault="00330687" w:rsidP="00AE4DFE">
            <w:pPr>
              <w:spacing w:line="0" w:lineRule="atLeast"/>
              <w:rPr>
                <w:rFonts w:ascii="標楷體" w:eastAsia="標楷體" w:hAnsi="標楷體"/>
                <w:sz w:val="20"/>
                <w:szCs w:val="20"/>
              </w:rPr>
            </w:pPr>
          </w:p>
        </w:tc>
        <w:tc>
          <w:tcPr>
            <w:tcW w:w="992" w:type="dxa"/>
            <w:tcBorders>
              <w:bottom w:val="single" w:sz="4" w:space="0" w:color="auto"/>
            </w:tcBorders>
          </w:tcPr>
          <w:p w:rsidR="00330687" w:rsidRPr="00696387" w:rsidRDefault="00330687" w:rsidP="00AE4DFE">
            <w:pPr>
              <w:spacing w:line="240" w:lineRule="exact"/>
              <w:rPr>
                <w:rFonts w:ascii="標楷體" w:eastAsia="標楷體" w:hAnsi="標楷體"/>
                <w:sz w:val="20"/>
                <w:szCs w:val="20"/>
              </w:rPr>
            </w:pPr>
            <w:r w:rsidRPr="00696387">
              <w:rPr>
                <w:rFonts w:ascii="標楷體" w:eastAsia="標楷體" w:hAnsi="標楷體" w:hint="eastAsia"/>
                <w:sz w:val="20"/>
                <w:szCs w:val="20"/>
              </w:rPr>
              <w:t>二、歡迎來阮兜3.狗蟻in兜</w:t>
            </w:r>
          </w:p>
        </w:tc>
        <w:tc>
          <w:tcPr>
            <w:tcW w:w="992" w:type="dxa"/>
            <w:tcBorders>
              <w:bottom w:val="single" w:sz="4" w:space="0" w:color="auto"/>
            </w:tcBorders>
          </w:tcPr>
          <w:p w:rsidR="00330687" w:rsidRPr="00511943" w:rsidRDefault="00330687" w:rsidP="00AE4DFE">
            <w:pPr>
              <w:spacing w:line="240" w:lineRule="exact"/>
              <w:rPr>
                <w:rFonts w:ascii="標楷體" w:eastAsia="標楷體" w:hAnsi="標楷體" w:cs="Arial Unicode MS"/>
                <w:color w:val="000000"/>
                <w:sz w:val="20"/>
                <w:szCs w:val="20"/>
              </w:rPr>
            </w:pPr>
            <w:r w:rsidRPr="00511943">
              <w:rPr>
                <w:rFonts w:ascii="標楷體" w:eastAsia="標楷體" w:hAnsi="標楷體" w:cs="Arial Unicode MS" w:hint="eastAsia"/>
                <w:color w:val="000000"/>
                <w:sz w:val="20"/>
                <w:szCs w:val="20"/>
              </w:rPr>
              <w:t>評量週</w:t>
            </w:r>
          </w:p>
          <w:p w:rsidR="00330687" w:rsidRPr="00511943" w:rsidRDefault="00330687" w:rsidP="00AE4DFE">
            <w:pPr>
              <w:spacing w:line="240" w:lineRule="exact"/>
              <w:rPr>
                <w:rFonts w:ascii="標楷體" w:eastAsia="標楷體" w:hAnsi="標楷體" w:cs="Arial Unicode MS"/>
                <w:color w:val="000000"/>
                <w:sz w:val="20"/>
                <w:szCs w:val="20"/>
              </w:rPr>
            </w:pPr>
          </w:p>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hint="eastAsia"/>
                <w:color w:val="000000"/>
                <w:sz w:val="20"/>
                <w:szCs w:val="20"/>
              </w:rPr>
              <w:t>加油小站一</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s="Arial Unicode MS" w:hint="eastAsia"/>
                <w:color w:val="000000"/>
                <w:sz w:val="20"/>
                <w:szCs w:val="20"/>
              </w:rPr>
              <w:t>◎人權</w:t>
            </w:r>
            <w:r w:rsidRPr="00511943">
              <w:rPr>
                <w:rFonts w:ascii="標楷體" w:eastAsia="標楷體" w:hAnsi="標楷體"/>
                <w:color w:val="000000"/>
                <w:sz w:val="20"/>
                <w:szCs w:val="20"/>
              </w:rPr>
              <w:t>教育</w:t>
            </w:r>
          </w:p>
        </w:tc>
        <w:tc>
          <w:tcPr>
            <w:tcW w:w="1134" w:type="dxa"/>
            <w:tcBorders>
              <w:bottom w:val="single" w:sz="4" w:space="0" w:color="auto"/>
            </w:tcBorders>
          </w:tcPr>
          <w:p w:rsidR="00330687" w:rsidRPr="00511943" w:rsidRDefault="00330687" w:rsidP="00AE4DFE">
            <w:pPr>
              <w:spacing w:line="240" w:lineRule="exact"/>
              <w:rPr>
                <w:rFonts w:ascii="標楷體" w:eastAsia="標楷體" w:hAnsi="標楷體" w:cs="Arial Unicode MS"/>
                <w:color w:val="000000"/>
                <w:sz w:val="20"/>
                <w:szCs w:val="20"/>
              </w:rPr>
            </w:pPr>
            <w:r w:rsidRPr="00511943">
              <w:rPr>
                <w:rFonts w:ascii="標楷體" w:eastAsia="標楷體" w:hAnsi="標楷體" w:cs="Arial Unicode MS" w:hint="eastAsia"/>
                <w:color w:val="000000"/>
                <w:sz w:val="20"/>
                <w:szCs w:val="20"/>
              </w:rPr>
              <w:t>評量週</w:t>
            </w:r>
          </w:p>
          <w:p w:rsidR="00330687" w:rsidRPr="00511943" w:rsidRDefault="00330687" w:rsidP="00AE4DFE">
            <w:pPr>
              <w:spacing w:line="240" w:lineRule="exact"/>
              <w:rPr>
                <w:rFonts w:ascii="標楷體" w:eastAsia="標楷體" w:hAnsi="標楷體" w:cs="Arial Unicode MS"/>
                <w:color w:val="000000"/>
                <w:sz w:val="20"/>
                <w:szCs w:val="20"/>
              </w:rPr>
            </w:pPr>
          </w:p>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color w:val="000000"/>
                <w:sz w:val="20"/>
                <w:szCs w:val="20"/>
              </w:rPr>
              <w:t>主題三、大樹</w:t>
            </w:r>
          </w:p>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color w:val="000000"/>
                <w:sz w:val="20"/>
                <w:szCs w:val="20"/>
              </w:rPr>
              <w:t>單元</w:t>
            </w:r>
            <w:r w:rsidRPr="00511943">
              <w:rPr>
                <w:rFonts w:ascii="標楷體" w:eastAsia="標楷體" w:hAnsi="標楷體" w:cs="Arial Unicode MS" w:hint="eastAsia"/>
                <w:color w:val="000000"/>
                <w:sz w:val="20"/>
                <w:szCs w:val="20"/>
              </w:rPr>
              <w:t>3愛護樹朋</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s="Arial Unicode MS"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◎戶外教育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◎環境教育</w:t>
            </w:r>
          </w:p>
          <w:p w:rsidR="00330687" w:rsidRPr="00511943" w:rsidRDefault="00330687" w:rsidP="00AE4DFE">
            <w:pPr>
              <w:rPr>
                <w:rFonts w:ascii="標楷體" w:eastAsia="標楷體" w:hAnsi="標楷體" w:cs="Arial Unicode MS"/>
                <w:color w:val="000000"/>
                <w:sz w:val="20"/>
                <w:szCs w:val="20"/>
              </w:rPr>
            </w:pPr>
          </w:p>
        </w:tc>
        <w:tc>
          <w:tcPr>
            <w:tcW w:w="1134" w:type="dxa"/>
            <w:tcBorders>
              <w:bottom w:val="single" w:sz="4" w:space="0" w:color="auto"/>
            </w:tcBorders>
            <w:vAlign w:val="center"/>
          </w:tcPr>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sz w:val="20"/>
                <w:szCs w:val="20"/>
              </w:rPr>
              <w:t>單元四、運動新視野</w:t>
            </w:r>
          </w:p>
          <w:p w:rsidR="00330687" w:rsidRPr="00CA1D97" w:rsidRDefault="00330687" w:rsidP="00AE4DFE">
            <w:pPr>
              <w:spacing w:line="240" w:lineRule="exact"/>
              <w:rPr>
                <w:rFonts w:ascii="標楷體" w:eastAsia="標楷體" w:hAnsi="標楷體"/>
                <w:b/>
                <w:sz w:val="20"/>
                <w:szCs w:val="20"/>
              </w:rPr>
            </w:pPr>
            <w:r w:rsidRPr="00CA1D97">
              <w:rPr>
                <w:rFonts w:ascii="標楷體" w:eastAsia="標楷體" w:hAnsi="標楷體" w:hint="eastAsia"/>
                <w:sz w:val="20"/>
                <w:szCs w:val="20"/>
              </w:rPr>
              <w:t>活動一、與繩同遊  活動二、伸展繩</w:t>
            </w:r>
            <w:r w:rsidRPr="00CA1D97">
              <w:rPr>
                <w:rFonts w:ascii="標楷體" w:eastAsia="標楷體" w:hAnsi="標楷體" w:hint="eastAsia"/>
                <w:b/>
                <w:sz w:val="20"/>
                <w:szCs w:val="20"/>
              </w:rPr>
              <w:t>【安全教育】</w:t>
            </w:r>
          </w:p>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sz w:val="20"/>
                <w:szCs w:val="20"/>
              </w:rPr>
              <w:t>安E2</w:t>
            </w:r>
          </w:p>
        </w:tc>
        <w:tc>
          <w:tcPr>
            <w:tcW w:w="1039" w:type="dxa"/>
            <w:tcBorders>
              <w:bottom w:val="single" w:sz="4" w:space="0" w:color="auto"/>
            </w:tcBorders>
          </w:tcPr>
          <w:p w:rsidR="00330687" w:rsidRPr="009E2D72" w:rsidRDefault="00330687" w:rsidP="00AE4DFE">
            <w:pPr>
              <w:spacing w:line="320" w:lineRule="exact"/>
              <w:rPr>
                <w:rFonts w:ascii="標楷體" w:eastAsia="標楷體" w:hAnsi="標楷體"/>
                <w:sz w:val="20"/>
                <w:szCs w:val="20"/>
              </w:rPr>
            </w:pPr>
            <w:r w:rsidRPr="009E2D72">
              <w:rPr>
                <w:rFonts w:ascii="標楷體" w:eastAsia="標楷體" w:hAnsi="標楷體"/>
                <w:sz w:val="20"/>
                <w:szCs w:val="20"/>
              </w:rPr>
              <w:t>第</w:t>
            </w:r>
            <w:r w:rsidRPr="009E2D72">
              <w:rPr>
                <w:rFonts w:ascii="標楷體" w:eastAsia="標楷體" w:hAnsi="標楷體" w:hint="eastAsia"/>
                <w:sz w:val="20"/>
                <w:szCs w:val="20"/>
              </w:rPr>
              <w:t>三單元勇氣樹</w:t>
            </w:r>
          </w:p>
          <w:p w:rsidR="00330687" w:rsidRPr="009E2D72" w:rsidRDefault="00330687" w:rsidP="00AE4DFE">
            <w:pPr>
              <w:spacing w:line="240" w:lineRule="exact"/>
              <w:rPr>
                <w:rFonts w:ascii="標楷體" w:eastAsia="標楷體" w:hAnsi="標楷體"/>
                <w:sz w:val="20"/>
                <w:szCs w:val="20"/>
              </w:rPr>
            </w:pPr>
          </w:p>
        </w:tc>
        <w:tc>
          <w:tcPr>
            <w:tcW w:w="1088" w:type="dxa"/>
            <w:tcBorders>
              <w:bottom w:val="single" w:sz="4" w:space="0" w:color="auto"/>
            </w:tcBorders>
          </w:tcPr>
          <w:p w:rsidR="00330687" w:rsidRPr="00351690" w:rsidRDefault="00330687" w:rsidP="00AE4DFE">
            <w:pPr>
              <w:spacing w:line="240" w:lineRule="exact"/>
              <w:jc w:val="center"/>
              <w:rPr>
                <w:rFonts w:ascii="標楷體" w:eastAsia="標楷體" w:hAnsi="標楷體"/>
                <w:bCs/>
                <w:snapToGrid w:val="0"/>
                <w:color w:val="000000"/>
                <w:spacing w:val="-8"/>
                <w:kern w:val="0"/>
                <w:sz w:val="20"/>
                <w:szCs w:val="20"/>
              </w:rPr>
            </w:pPr>
            <w:r w:rsidRPr="00351690">
              <w:rPr>
                <w:rFonts w:ascii="標楷體" w:eastAsia="標楷體" w:hAnsi="標楷體" w:hint="eastAsia"/>
                <w:bCs/>
                <w:snapToGrid w:val="0"/>
                <w:color w:val="000000"/>
                <w:spacing w:val="-10"/>
                <w:kern w:val="0"/>
                <w:sz w:val="20"/>
                <w:szCs w:val="20"/>
              </w:rPr>
              <w:t>Review</w:t>
            </w:r>
            <w:r w:rsidRPr="00351690">
              <w:rPr>
                <w:rFonts w:ascii="標楷體" w:eastAsia="標楷體" w:hAnsi="標楷體" w:hint="eastAsia"/>
                <w:bCs/>
                <w:snapToGrid w:val="0"/>
                <w:color w:val="000000"/>
                <w:spacing w:val="-8"/>
                <w:kern w:val="0"/>
                <w:sz w:val="20"/>
                <w:szCs w:val="20"/>
              </w:rPr>
              <w:t xml:space="preserve"> 1</w:t>
            </w:r>
          </w:p>
        </w:tc>
        <w:tc>
          <w:tcPr>
            <w:tcW w:w="992" w:type="dxa"/>
            <w:tcBorders>
              <w:bottom w:val="single" w:sz="4" w:space="0" w:color="auto"/>
            </w:tcBorders>
          </w:tcPr>
          <w:p w:rsidR="00330687" w:rsidRDefault="00330687" w:rsidP="00AE4DFE">
            <w:r w:rsidRPr="00836FAD">
              <w:rPr>
                <w:rFonts w:ascii="標楷體" w:eastAsia="標楷體" w:hAnsi="標楷體" w:hint="eastAsia"/>
                <w:sz w:val="20"/>
                <w:szCs w:val="20"/>
              </w:rPr>
              <w:t>品德教育</w:t>
            </w:r>
          </w:p>
        </w:tc>
      </w:tr>
      <w:tr w:rsidR="00330687" w:rsidRPr="00227554" w:rsidTr="00AE4DFE">
        <w:trPr>
          <w:cantSplit/>
          <w:trHeight w:val="866"/>
          <w:jc w:val="center"/>
        </w:trPr>
        <w:tc>
          <w:tcPr>
            <w:tcW w:w="428" w:type="dxa"/>
            <w:tcBorders>
              <w:top w:val="nil"/>
            </w:tcBorders>
            <w:vAlign w:val="center"/>
          </w:tcPr>
          <w:p w:rsidR="00330687" w:rsidRPr="00227554" w:rsidRDefault="00330687" w:rsidP="00AE4DFE">
            <w:pPr>
              <w:spacing w:line="240" w:lineRule="exact"/>
              <w:jc w:val="center"/>
              <w:rPr>
                <w:rFonts w:ascii="標楷體" w:eastAsia="標楷體" w:hAnsi="標楷體"/>
                <w:w w:val="120"/>
                <w:sz w:val="20"/>
                <w:szCs w:val="20"/>
              </w:rPr>
            </w:pPr>
            <w:r w:rsidRPr="00227554">
              <w:rPr>
                <w:rFonts w:ascii="標楷體" w:eastAsia="標楷體" w:hAnsi="標楷體" w:hint="eastAsia"/>
                <w:w w:val="120"/>
                <w:sz w:val="20"/>
                <w:szCs w:val="20"/>
              </w:rPr>
              <w:t>11</w:t>
            </w:r>
          </w:p>
        </w:tc>
        <w:tc>
          <w:tcPr>
            <w:tcW w:w="739" w:type="dxa"/>
            <w:shd w:val="clear" w:color="auto" w:fill="FFFFFF"/>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11/</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7</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3</w:t>
            </w:r>
          </w:p>
        </w:tc>
        <w:tc>
          <w:tcPr>
            <w:tcW w:w="993" w:type="dxa"/>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11/1</w:t>
            </w:r>
            <w:r>
              <w:rPr>
                <w:rFonts w:ascii="標楷體" w:eastAsia="標楷體" w:hAnsi="標楷體" w:hint="eastAsia"/>
                <w:sz w:val="20"/>
                <w:szCs w:val="20"/>
              </w:rPr>
              <w:t>0</w:t>
            </w:r>
            <w:r w:rsidRPr="002171F7">
              <w:rPr>
                <w:rFonts w:ascii="標楷體" w:eastAsia="標楷體" w:hAnsi="標楷體" w:hint="eastAsia"/>
                <w:sz w:val="20"/>
                <w:szCs w:val="20"/>
              </w:rPr>
              <w:t>（三）、11/1</w:t>
            </w:r>
            <w:r>
              <w:rPr>
                <w:rFonts w:ascii="標楷體" w:eastAsia="標楷體" w:hAnsi="標楷體" w:hint="eastAsia"/>
                <w:sz w:val="20"/>
                <w:szCs w:val="20"/>
              </w:rPr>
              <w:t>1</w:t>
            </w:r>
            <w:r w:rsidRPr="002171F7">
              <w:rPr>
                <w:rFonts w:ascii="標楷體" w:eastAsia="標楷體" w:hAnsi="標楷體" w:hint="eastAsia"/>
                <w:sz w:val="20"/>
                <w:szCs w:val="20"/>
              </w:rPr>
              <w:t>（四）期中評量</w:t>
            </w:r>
          </w:p>
        </w:tc>
        <w:tc>
          <w:tcPr>
            <w:tcW w:w="992" w:type="dxa"/>
            <w:tcBorders>
              <w:top w:val="nil"/>
              <w:right w:val="single" w:sz="4" w:space="0" w:color="auto"/>
            </w:tcBorders>
            <w:vAlign w:val="center"/>
          </w:tcPr>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第三單元 故事萬花筒</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第七課 國王的新衣裳</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bCs/>
                <w:sz w:val="20"/>
                <w:szCs w:val="20"/>
              </w:rPr>
              <w:t>【</w:t>
            </w:r>
            <w:r w:rsidRPr="00511943">
              <w:rPr>
                <w:rFonts w:ascii="標楷體" w:eastAsia="標楷體" w:hAnsi="標楷體" w:hint="eastAsia"/>
                <w:sz w:val="20"/>
                <w:szCs w:val="20"/>
              </w:rPr>
              <w:t>生命教育</w:t>
            </w:r>
            <w:r w:rsidRPr="00511943">
              <w:rPr>
                <w:rFonts w:ascii="標楷體" w:eastAsia="標楷體" w:hAnsi="標楷體" w:hint="eastAsia"/>
                <w:bCs/>
                <w:sz w:val="20"/>
                <w:szCs w:val="20"/>
              </w:rPr>
              <w:t>】</w:t>
            </w:r>
          </w:p>
          <w:p w:rsidR="00330687" w:rsidRPr="00511943" w:rsidRDefault="00330687" w:rsidP="00AE4DFE">
            <w:pPr>
              <w:spacing w:line="0" w:lineRule="atLeast"/>
              <w:rPr>
                <w:rFonts w:ascii="標楷體" w:eastAsia="標楷體" w:hAnsi="標楷體"/>
                <w:sz w:val="20"/>
                <w:szCs w:val="20"/>
              </w:rPr>
            </w:pPr>
          </w:p>
          <w:p w:rsidR="00330687" w:rsidRPr="00511943"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tcPr>
          <w:p w:rsidR="00330687" w:rsidRPr="00696387" w:rsidRDefault="00330687" w:rsidP="00AE4DFE">
            <w:pPr>
              <w:spacing w:line="240" w:lineRule="exact"/>
              <w:rPr>
                <w:rFonts w:ascii="標楷體" w:eastAsia="標楷體" w:hAnsi="標楷體"/>
                <w:sz w:val="20"/>
                <w:szCs w:val="20"/>
              </w:rPr>
            </w:pPr>
            <w:r w:rsidRPr="00696387">
              <w:rPr>
                <w:rFonts w:ascii="標楷體" w:eastAsia="標楷體" w:hAnsi="標楷體" w:hint="eastAsia"/>
                <w:sz w:val="20"/>
                <w:szCs w:val="20"/>
              </w:rPr>
              <w:t>二、歡迎來阮兜4.露螺</w:t>
            </w:r>
          </w:p>
        </w:tc>
        <w:tc>
          <w:tcPr>
            <w:tcW w:w="992" w:type="dxa"/>
            <w:tcBorders>
              <w:top w:val="nil"/>
              <w:right w:val="single" w:sz="4" w:space="0" w:color="auto"/>
            </w:tcBorders>
          </w:tcPr>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第6單元2、5、4、8的乘法</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◎性別平等教育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◎人權教育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◎環境教育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◎生涯規劃教育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◎閱讀素養教育</w:t>
            </w:r>
          </w:p>
        </w:tc>
        <w:tc>
          <w:tcPr>
            <w:tcW w:w="1134" w:type="dxa"/>
            <w:tcBorders>
              <w:top w:val="nil"/>
              <w:right w:val="single" w:sz="4" w:space="0" w:color="auto"/>
            </w:tcBorders>
          </w:tcPr>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hint="eastAsia"/>
                <w:color w:val="000000"/>
                <w:sz w:val="20"/>
                <w:szCs w:val="20"/>
              </w:rPr>
              <w:t>主題四、和風做朋友</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單元1風兒在哪裡</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s="Arial Unicode MS"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◎戶外教育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◎環境教育</w:t>
            </w:r>
          </w:p>
          <w:p w:rsidR="00330687" w:rsidRPr="00511943" w:rsidRDefault="00330687" w:rsidP="00AE4DFE">
            <w:pPr>
              <w:rPr>
                <w:rFonts w:ascii="標楷體" w:eastAsia="標楷體" w:hAnsi="標楷體"/>
                <w:color w:val="000000"/>
                <w:sz w:val="20"/>
                <w:szCs w:val="20"/>
              </w:rPr>
            </w:pPr>
          </w:p>
        </w:tc>
        <w:tc>
          <w:tcPr>
            <w:tcW w:w="1134" w:type="dxa"/>
            <w:tcBorders>
              <w:top w:val="nil"/>
              <w:right w:val="single" w:sz="4" w:space="0" w:color="auto"/>
            </w:tcBorders>
            <w:vAlign w:val="center"/>
          </w:tcPr>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sz w:val="20"/>
                <w:szCs w:val="20"/>
              </w:rPr>
              <w:t>單元四、運動新視野活動三、繩奇活力</w:t>
            </w:r>
          </w:p>
          <w:p w:rsidR="00330687" w:rsidRPr="00CA1D97" w:rsidRDefault="00330687" w:rsidP="00AE4DFE">
            <w:pPr>
              <w:spacing w:line="240" w:lineRule="exact"/>
              <w:rPr>
                <w:rFonts w:ascii="標楷體" w:eastAsia="標楷體" w:hAnsi="標楷體"/>
                <w:b/>
                <w:sz w:val="20"/>
                <w:szCs w:val="20"/>
              </w:rPr>
            </w:pPr>
            <w:r w:rsidRPr="00CA1D97">
              <w:rPr>
                <w:rFonts w:ascii="標楷體" w:eastAsia="標楷體" w:hAnsi="標楷體" w:hint="eastAsia"/>
                <w:b/>
                <w:sz w:val="20"/>
                <w:szCs w:val="20"/>
              </w:rPr>
              <w:t>【品德教育】</w:t>
            </w:r>
          </w:p>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sz w:val="20"/>
                <w:szCs w:val="20"/>
              </w:rPr>
              <w:t>品E3</w:t>
            </w:r>
          </w:p>
        </w:tc>
        <w:tc>
          <w:tcPr>
            <w:tcW w:w="1039" w:type="dxa"/>
            <w:tcBorders>
              <w:top w:val="nil"/>
              <w:right w:val="single" w:sz="4" w:space="0" w:color="auto"/>
            </w:tcBorders>
          </w:tcPr>
          <w:p w:rsidR="00330687" w:rsidRPr="009E2D72" w:rsidRDefault="00330687" w:rsidP="00AE4DFE">
            <w:pPr>
              <w:spacing w:line="320" w:lineRule="exact"/>
              <w:rPr>
                <w:rFonts w:ascii="標楷體" w:eastAsia="標楷體" w:hAnsi="標楷體"/>
                <w:sz w:val="20"/>
                <w:szCs w:val="20"/>
              </w:rPr>
            </w:pPr>
            <w:r w:rsidRPr="009E2D72">
              <w:rPr>
                <w:rFonts w:ascii="標楷體" w:eastAsia="標楷體" w:hAnsi="標楷體"/>
                <w:sz w:val="20"/>
                <w:szCs w:val="20"/>
              </w:rPr>
              <w:t>第</w:t>
            </w:r>
            <w:r w:rsidRPr="009E2D72">
              <w:rPr>
                <w:rFonts w:ascii="標楷體" w:eastAsia="標楷體" w:hAnsi="標楷體" w:hint="eastAsia"/>
                <w:sz w:val="20"/>
                <w:szCs w:val="20"/>
              </w:rPr>
              <w:t>三單元勇氣樹</w:t>
            </w:r>
          </w:p>
          <w:p w:rsidR="00330687" w:rsidRPr="009E2D72" w:rsidRDefault="00330687" w:rsidP="00AE4DFE">
            <w:pPr>
              <w:spacing w:line="240" w:lineRule="exact"/>
              <w:rPr>
                <w:rFonts w:ascii="標楷體" w:eastAsia="標楷體" w:hAnsi="標楷體"/>
                <w:sz w:val="20"/>
                <w:szCs w:val="20"/>
              </w:rPr>
            </w:pPr>
          </w:p>
        </w:tc>
        <w:tc>
          <w:tcPr>
            <w:tcW w:w="1088" w:type="dxa"/>
            <w:tcBorders>
              <w:top w:val="nil"/>
              <w:right w:val="single" w:sz="4" w:space="0" w:color="auto"/>
            </w:tcBorders>
          </w:tcPr>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hint="eastAsia"/>
                <w:bCs/>
                <w:snapToGrid w:val="0"/>
                <w:color w:val="000000"/>
                <w:kern w:val="0"/>
                <w:sz w:val="20"/>
                <w:szCs w:val="20"/>
              </w:rPr>
              <w:t xml:space="preserve">Unit </w:t>
            </w:r>
            <w:r w:rsidRPr="00351690">
              <w:rPr>
                <w:rFonts w:ascii="標楷體" w:eastAsia="標楷體" w:hAnsi="標楷體"/>
                <w:bCs/>
                <w:snapToGrid w:val="0"/>
                <w:color w:val="000000"/>
                <w:kern w:val="0"/>
                <w:sz w:val="20"/>
                <w:szCs w:val="20"/>
              </w:rPr>
              <w:t>4</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hint="eastAsia"/>
                <w:bCs/>
                <w:snapToGrid w:val="0"/>
                <w:color w:val="000000"/>
                <w:kern w:val="0"/>
                <w:sz w:val="20"/>
                <w:szCs w:val="20"/>
              </w:rPr>
              <w:t>Hh</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hint="eastAsia"/>
                <w:bCs/>
                <w:snapToGrid w:val="0"/>
                <w:color w:val="000000"/>
                <w:kern w:val="0"/>
                <w:sz w:val="20"/>
                <w:szCs w:val="20"/>
              </w:rPr>
              <w:t>Ii</w:t>
            </w:r>
          </w:p>
        </w:tc>
        <w:tc>
          <w:tcPr>
            <w:tcW w:w="992" w:type="dxa"/>
            <w:tcBorders>
              <w:top w:val="nil"/>
              <w:right w:val="single" w:sz="4" w:space="0" w:color="auto"/>
            </w:tcBorders>
          </w:tcPr>
          <w:p w:rsidR="00330687" w:rsidRDefault="00330687" w:rsidP="00AE4DFE">
            <w:r w:rsidRPr="00836FAD">
              <w:rPr>
                <w:rFonts w:ascii="標楷體" w:eastAsia="標楷體" w:hAnsi="標楷體" w:hint="eastAsia"/>
                <w:sz w:val="20"/>
                <w:szCs w:val="20"/>
              </w:rPr>
              <w:t>品德教育</w:t>
            </w:r>
          </w:p>
        </w:tc>
      </w:tr>
      <w:tr w:rsidR="00330687" w:rsidRPr="00227554" w:rsidTr="00AE4DFE">
        <w:trPr>
          <w:cantSplit/>
          <w:trHeight w:val="866"/>
          <w:jc w:val="center"/>
        </w:trPr>
        <w:tc>
          <w:tcPr>
            <w:tcW w:w="428" w:type="dxa"/>
            <w:tcBorders>
              <w:top w:val="nil"/>
            </w:tcBorders>
            <w:vAlign w:val="center"/>
          </w:tcPr>
          <w:p w:rsidR="00330687" w:rsidRPr="00227554"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12</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11/</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4</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0</w:t>
            </w:r>
          </w:p>
        </w:tc>
        <w:tc>
          <w:tcPr>
            <w:tcW w:w="993" w:type="dxa"/>
            <w:vAlign w:val="center"/>
          </w:tcPr>
          <w:p w:rsidR="00330687" w:rsidRPr="002171F7" w:rsidRDefault="00330687" w:rsidP="00AE4DFE">
            <w:pPr>
              <w:spacing w:line="240" w:lineRule="exact"/>
              <w:rPr>
                <w:rFonts w:ascii="標楷體" w:eastAsia="標楷體" w:hAnsi="標楷體"/>
                <w:sz w:val="20"/>
                <w:szCs w:val="20"/>
              </w:rPr>
            </w:pPr>
            <w:r w:rsidRPr="00BB7B38">
              <w:rPr>
                <w:rFonts w:ascii="標楷體" w:eastAsia="標楷體" w:hAnsi="標楷體" w:hint="eastAsia"/>
                <w:sz w:val="20"/>
                <w:szCs w:val="20"/>
              </w:rPr>
              <w:t>11/18(四)檢閱數學習作</w:t>
            </w:r>
          </w:p>
        </w:tc>
        <w:tc>
          <w:tcPr>
            <w:tcW w:w="992" w:type="dxa"/>
            <w:tcBorders>
              <w:top w:val="nil"/>
              <w:right w:val="single" w:sz="4" w:space="0" w:color="auto"/>
            </w:tcBorders>
            <w:vAlign w:val="center"/>
          </w:tcPr>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第三單元 故事萬花筒</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第七課 國王的新衣裳</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第八課 「聰明」的小熊</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bCs/>
                <w:sz w:val="20"/>
                <w:szCs w:val="20"/>
              </w:rPr>
              <w:t>【</w:t>
            </w:r>
            <w:r w:rsidRPr="00511943">
              <w:rPr>
                <w:rFonts w:ascii="標楷體" w:eastAsia="標楷體" w:hAnsi="標楷體" w:hint="eastAsia"/>
                <w:sz w:val="20"/>
                <w:szCs w:val="20"/>
              </w:rPr>
              <w:t>生命教育</w:t>
            </w:r>
            <w:r w:rsidRPr="00511943">
              <w:rPr>
                <w:rFonts w:ascii="標楷體" w:eastAsia="標楷體" w:hAnsi="標楷體" w:hint="eastAsia"/>
                <w:bCs/>
                <w:sz w:val="20"/>
                <w:szCs w:val="20"/>
              </w:rPr>
              <w:t>】</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bCs/>
                <w:sz w:val="20"/>
                <w:szCs w:val="20"/>
              </w:rPr>
              <w:t>【</w:t>
            </w:r>
            <w:r w:rsidRPr="00511943">
              <w:rPr>
                <w:rFonts w:ascii="標楷體" w:eastAsia="標楷體" w:hAnsi="標楷體" w:hint="eastAsia"/>
                <w:sz w:val="20"/>
                <w:szCs w:val="20"/>
              </w:rPr>
              <w:t>人權教育</w:t>
            </w:r>
            <w:r w:rsidRPr="00511943">
              <w:rPr>
                <w:rFonts w:ascii="標楷體" w:eastAsia="標楷體" w:hAnsi="標楷體" w:hint="eastAsia"/>
                <w:bCs/>
                <w:sz w:val="20"/>
                <w:szCs w:val="20"/>
              </w:rPr>
              <w:t>】</w:t>
            </w:r>
          </w:p>
          <w:p w:rsidR="00330687" w:rsidRPr="00511943"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tcPr>
          <w:p w:rsidR="00330687" w:rsidRPr="00696387" w:rsidRDefault="00330687" w:rsidP="00AE4DFE">
            <w:pPr>
              <w:spacing w:line="240" w:lineRule="exact"/>
              <w:rPr>
                <w:rFonts w:ascii="標楷體" w:eastAsia="標楷體" w:hAnsi="標楷體"/>
                <w:sz w:val="20"/>
                <w:szCs w:val="20"/>
              </w:rPr>
            </w:pPr>
            <w:r w:rsidRPr="00696387">
              <w:rPr>
                <w:rFonts w:ascii="標楷體" w:eastAsia="標楷體" w:hAnsi="標楷體" w:hint="eastAsia"/>
                <w:sz w:val="20"/>
                <w:szCs w:val="20"/>
              </w:rPr>
              <w:t>二、歡迎來阮兜4.露螺</w:t>
            </w:r>
          </w:p>
        </w:tc>
        <w:tc>
          <w:tcPr>
            <w:tcW w:w="992" w:type="dxa"/>
            <w:tcBorders>
              <w:top w:val="nil"/>
              <w:right w:val="single" w:sz="4" w:space="0" w:color="auto"/>
            </w:tcBorders>
          </w:tcPr>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第6單元2、5、4、8的乘法</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◎性別平等教育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◎人權教育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◎環境教育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◎生涯規劃教育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◎閱讀素養教育</w:t>
            </w:r>
          </w:p>
        </w:tc>
        <w:tc>
          <w:tcPr>
            <w:tcW w:w="1134" w:type="dxa"/>
            <w:tcBorders>
              <w:top w:val="nil"/>
              <w:right w:val="single" w:sz="4" w:space="0" w:color="auto"/>
            </w:tcBorders>
          </w:tcPr>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hint="eastAsia"/>
                <w:color w:val="000000"/>
                <w:sz w:val="20"/>
                <w:szCs w:val="20"/>
              </w:rPr>
              <w:t>主題四、和風做朋友</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單元2風兒真奇妙</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s="Arial Unicode MS"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◎戶外教育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◎環境教育</w:t>
            </w:r>
          </w:p>
          <w:p w:rsidR="00330687" w:rsidRPr="00511943" w:rsidRDefault="00330687" w:rsidP="00AE4DFE">
            <w:pPr>
              <w:rPr>
                <w:rFonts w:ascii="標楷體" w:eastAsia="標楷體" w:hAnsi="標楷體"/>
                <w:color w:val="000000"/>
                <w:sz w:val="20"/>
                <w:szCs w:val="20"/>
              </w:rPr>
            </w:pPr>
          </w:p>
        </w:tc>
        <w:tc>
          <w:tcPr>
            <w:tcW w:w="1134" w:type="dxa"/>
            <w:tcBorders>
              <w:top w:val="nil"/>
              <w:right w:val="single" w:sz="4" w:space="0" w:color="auto"/>
            </w:tcBorders>
            <w:vAlign w:val="center"/>
          </w:tcPr>
          <w:p w:rsidR="00330687" w:rsidRPr="00CA1D97" w:rsidRDefault="00330687" w:rsidP="00AE4DFE">
            <w:pPr>
              <w:spacing w:line="240" w:lineRule="exact"/>
              <w:rPr>
                <w:rFonts w:ascii="標楷體" w:eastAsia="標楷體" w:hAnsi="標楷體"/>
                <w:b/>
                <w:sz w:val="20"/>
                <w:szCs w:val="20"/>
              </w:rPr>
            </w:pPr>
            <w:r w:rsidRPr="00CA1D97">
              <w:rPr>
                <w:rFonts w:ascii="標楷體" w:eastAsia="標楷體" w:hAnsi="標楷體" w:hint="eastAsia"/>
                <w:sz w:val="20"/>
                <w:szCs w:val="20"/>
              </w:rPr>
              <w:t>單元五、運動有妙招動一、學校運動資源</w:t>
            </w:r>
            <w:r w:rsidRPr="00CA1D97">
              <w:rPr>
                <w:rFonts w:ascii="標楷體" w:eastAsia="標楷體" w:hAnsi="標楷體" w:hint="eastAsia"/>
                <w:b/>
                <w:sz w:val="20"/>
                <w:szCs w:val="20"/>
              </w:rPr>
              <w:t>【戶外教育】</w:t>
            </w:r>
          </w:p>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kern w:val="0"/>
                <w:sz w:val="20"/>
                <w:szCs w:val="20"/>
              </w:rPr>
              <w:t>戶E1</w:t>
            </w:r>
          </w:p>
        </w:tc>
        <w:tc>
          <w:tcPr>
            <w:tcW w:w="1039" w:type="dxa"/>
            <w:tcBorders>
              <w:top w:val="nil"/>
              <w:right w:val="single" w:sz="4" w:space="0" w:color="auto"/>
            </w:tcBorders>
          </w:tcPr>
          <w:p w:rsidR="00330687" w:rsidRPr="009E2D72" w:rsidRDefault="00330687" w:rsidP="00AE4DFE">
            <w:pPr>
              <w:spacing w:line="320" w:lineRule="exact"/>
              <w:rPr>
                <w:rFonts w:ascii="標楷體" w:eastAsia="標楷體" w:hAnsi="標楷體"/>
                <w:sz w:val="20"/>
                <w:szCs w:val="20"/>
              </w:rPr>
            </w:pPr>
            <w:r w:rsidRPr="009E2D72">
              <w:rPr>
                <w:rFonts w:ascii="標楷體" w:eastAsia="標楷體" w:hAnsi="標楷體"/>
                <w:sz w:val="20"/>
                <w:szCs w:val="20"/>
              </w:rPr>
              <w:t>第</w:t>
            </w:r>
            <w:r w:rsidRPr="009E2D72">
              <w:rPr>
                <w:rFonts w:ascii="標楷體" w:eastAsia="標楷體" w:hAnsi="標楷體" w:hint="eastAsia"/>
                <w:sz w:val="20"/>
                <w:szCs w:val="20"/>
              </w:rPr>
              <w:t>三單元勇氣樹</w:t>
            </w:r>
          </w:p>
          <w:p w:rsidR="00330687" w:rsidRPr="009E2D72" w:rsidRDefault="00330687" w:rsidP="00AE4DFE">
            <w:pPr>
              <w:spacing w:line="240" w:lineRule="exact"/>
              <w:rPr>
                <w:rFonts w:ascii="標楷體" w:eastAsia="標楷體" w:hAnsi="標楷體"/>
                <w:sz w:val="20"/>
                <w:szCs w:val="20"/>
              </w:rPr>
            </w:pPr>
          </w:p>
        </w:tc>
        <w:tc>
          <w:tcPr>
            <w:tcW w:w="1088" w:type="dxa"/>
            <w:tcBorders>
              <w:top w:val="nil"/>
              <w:right w:val="single" w:sz="4" w:space="0" w:color="auto"/>
            </w:tcBorders>
          </w:tcPr>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Unit 4</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Hh</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Ii</w:t>
            </w:r>
          </w:p>
        </w:tc>
        <w:tc>
          <w:tcPr>
            <w:tcW w:w="992" w:type="dxa"/>
            <w:tcBorders>
              <w:top w:val="nil"/>
              <w:right w:val="single" w:sz="4" w:space="0" w:color="auto"/>
            </w:tcBorders>
          </w:tcPr>
          <w:p w:rsidR="00330687" w:rsidRDefault="00330687" w:rsidP="00AE4DFE">
            <w:r w:rsidRPr="00836FAD">
              <w:rPr>
                <w:rFonts w:ascii="標楷體" w:eastAsia="標楷體" w:hAnsi="標楷體" w:hint="eastAsia"/>
                <w:sz w:val="20"/>
                <w:szCs w:val="20"/>
              </w:rPr>
              <w:t>品德教育</w:t>
            </w:r>
          </w:p>
        </w:tc>
      </w:tr>
      <w:tr w:rsidR="00330687" w:rsidRPr="00227554" w:rsidTr="00AE4DFE">
        <w:trPr>
          <w:cantSplit/>
          <w:trHeight w:val="866"/>
          <w:jc w:val="center"/>
        </w:trPr>
        <w:tc>
          <w:tcPr>
            <w:tcW w:w="428" w:type="dxa"/>
            <w:tcBorders>
              <w:top w:val="nil"/>
            </w:tcBorders>
            <w:vAlign w:val="center"/>
          </w:tcPr>
          <w:p w:rsidR="00330687"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13</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11/</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1</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7</w:t>
            </w:r>
          </w:p>
        </w:tc>
        <w:tc>
          <w:tcPr>
            <w:tcW w:w="993" w:type="dxa"/>
            <w:vAlign w:val="center"/>
          </w:tcPr>
          <w:p w:rsidR="00330687" w:rsidRPr="002171F7" w:rsidRDefault="00330687" w:rsidP="00AE4DFE">
            <w:pPr>
              <w:pStyle w:val="afd"/>
              <w:adjustRightInd w:val="0"/>
              <w:spacing w:line="240" w:lineRule="exact"/>
              <w:jc w:val="left"/>
              <w:rPr>
                <w:rFonts w:ascii="標楷體" w:eastAsia="標楷體" w:hAnsi="標楷體"/>
                <w:sz w:val="20"/>
                <w:szCs w:val="20"/>
              </w:rPr>
            </w:pPr>
            <w:r w:rsidRPr="002171F7">
              <w:rPr>
                <w:rFonts w:ascii="標楷體" w:eastAsia="標楷體" w:hAnsi="標楷體" w:hint="eastAsia"/>
                <w:sz w:val="20"/>
                <w:szCs w:val="20"/>
              </w:rPr>
              <w:t>11/2</w:t>
            </w:r>
            <w:r>
              <w:rPr>
                <w:rFonts w:ascii="標楷體" w:eastAsia="標楷體" w:hAnsi="標楷體" w:hint="eastAsia"/>
                <w:sz w:val="20"/>
                <w:szCs w:val="20"/>
              </w:rPr>
              <w:t>4</w:t>
            </w:r>
            <w:r w:rsidRPr="002171F7">
              <w:rPr>
                <w:rFonts w:ascii="標楷體" w:eastAsia="標楷體" w:hAnsi="標楷體" w:hint="eastAsia"/>
                <w:sz w:val="20"/>
                <w:szCs w:val="20"/>
              </w:rPr>
              <w:t>(三)</w:t>
            </w:r>
            <w:r w:rsidRPr="002171F7">
              <w:rPr>
                <w:rFonts w:hint="eastAsia"/>
                <w:sz w:val="20"/>
                <w:szCs w:val="20"/>
              </w:rPr>
              <w:t xml:space="preserve"> </w:t>
            </w:r>
            <w:r w:rsidRPr="002171F7">
              <w:rPr>
                <w:rFonts w:ascii="標楷體" w:eastAsia="標楷體" w:hAnsi="標楷體" w:hint="eastAsia"/>
                <w:sz w:val="20"/>
                <w:szCs w:val="20"/>
              </w:rPr>
              <w:t>課程發展委員會議</w:t>
            </w:r>
          </w:p>
        </w:tc>
        <w:tc>
          <w:tcPr>
            <w:tcW w:w="992" w:type="dxa"/>
            <w:tcBorders>
              <w:top w:val="nil"/>
              <w:right w:val="single" w:sz="4" w:space="0" w:color="auto"/>
            </w:tcBorders>
            <w:vAlign w:val="center"/>
          </w:tcPr>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第三單元 故事萬花筒</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第八課 「聰明」的小熊</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第九課 大象有多重？</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bCs/>
                <w:sz w:val="20"/>
                <w:szCs w:val="20"/>
              </w:rPr>
              <w:t>【</w:t>
            </w:r>
            <w:r w:rsidRPr="00511943">
              <w:rPr>
                <w:rFonts w:ascii="標楷體" w:eastAsia="標楷體" w:hAnsi="標楷體" w:hint="eastAsia"/>
                <w:sz w:val="20"/>
                <w:szCs w:val="20"/>
              </w:rPr>
              <w:t>人權教育</w:t>
            </w:r>
            <w:r w:rsidRPr="00511943">
              <w:rPr>
                <w:rFonts w:ascii="標楷體" w:eastAsia="標楷體" w:hAnsi="標楷體" w:hint="eastAsia"/>
                <w:bCs/>
                <w:sz w:val="20"/>
                <w:szCs w:val="20"/>
              </w:rPr>
              <w:t>】</w:t>
            </w:r>
          </w:p>
          <w:p w:rsidR="00330687" w:rsidRPr="00511943" w:rsidRDefault="00330687" w:rsidP="00AE4DFE">
            <w:pPr>
              <w:spacing w:line="0" w:lineRule="atLeast"/>
              <w:rPr>
                <w:rFonts w:ascii="標楷體" w:eastAsia="標楷體" w:hAnsi="標楷體"/>
                <w:bCs/>
                <w:sz w:val="20"/>
                <w:szCs w:val="20"/>
              </w:rPr>
            </w:pPr>
            <w:r w:rsidRPr="00511943">
              <w:rPr>
                <w:rFonts w:ascii="標楷體" w:eastAsia="標楷體" w:hAnsi="標楷體" w:hint="eastAsia"/>
                <w:bCs/>
                <w:sz w:val="20"/>
                <w:szCs w:val="20"/>
              </w:rPr>
              <w:t>【閱讀素養教育】</w:t>
            </w:r>
          </w:p>
          <w:p w:rsidR="00330687" w:rsidRPr="00511943" w:rsidRDefault="00330687" w:rsidP="00AE4DFE">
            <w:pPr>
              <w:spacing w:line="0" w:lineRule="atLeast"/>
              <w:rPr>
                <w:rFonts w:ascii="標楷體" w:eastAsia="標楷體" w:hAnsi="標楷體"/>
                <w:bCs/>
                <w:sz w:val="20"/>
                <w:szCs w:val="20"/>
              </w:rPr>
            </w:pPr>
            <w:r w:rsidRPr="00511943">
              <w:rPr>
                <w:rFonts w:ascii="標楷體" w:eastAsia="標楷體" w:hAnsi="標楷體" w:hint="eastAsia"/>
                <w:bCs/>
                <w:sz w:val="20"/>
                <w:szCs w:val="20"/>
              </w:rPr>
              <w:t>【生涯規劃教育】</w:t>
            </w:r>
          </w:p>
          <w:p w:rsidR="00330687" w:rsidRPr="00511943"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tcPr>
          <w:p w:rsidR="00330687" w:rsidRPr="00696387" w:rsidRDefault="00330687" w:rsidP="00AE4DFE">
            <w:pPr>
              <w:spacing w:line="240" w:lineRule="exact"/>
              <w:rPr>
                <w:rFonts w:ascii="標楷體" w:eastAsia="標楷體" w:hAnsi="標楷體"/>
                <w:sz w:val="20"/>
                <w:szCs w:val="20"/>
              </w:rPr>
            </w:pPr>
            <w:r w:rsidRPr="00696387">
              <w:rPr>
                <w:rFonts w:ascii="標楷體" w:eastAsia="標楷體" w:hAnsi="標楷體" w:hint="eastAsia"/>
                <w:sz w:val="20"/>
                <w:szCs w:val="20"/>
              </w:rPr>
              <w:t>二、歡迎來阮兜4.露螺</w:t>
            </w:r>
          </w:p>
        </w:tc>
        <w:tc>
          <w:tcPr>
            <w:tcW w:w="992" w:type="dxa"/>
            <w:tcBorders>
              <w:top w:val="nil"/>
              <w:right w:val="single" w:sz="4" w:space="0" w:color="auto"/>
            </w:tcBorders>
          </w:tcPr>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olor w:val="000000"/>
                <w:sz w:val="20"/>
                <w:szCs w:val="20"/>
              </w:rPr>
              <w:t>第</w:t>
            </w:r>
            <w:r w:rsidRPr="00511943">
              <w:rPr>
                <w:rFonts w:ascii="標楷體" w:eastAsia="標楷體" w:hAnsi="標楷體" w:hint="eastAsia"/>
                <w:color w:val="000000"/>
                <w:sz w:val="20"/>
                <w:szCs w:val="20"/>
              </w:rPr>
              <w:t>7</w:t>
            </w:r>
            <w:r w:rsidRPr="00511943">
              <w:rPr>
                <w:rFonts w:ascii="標楷體" w:eastAsia="標楷體" w:hAnsi="標楷體"/>
                <w:color w:val="000000"/>
                <w:sz w:val="20"/>
                <w:szCs w:val="20"/>
              </w:rPr>
              <w:t>單元</w:t>
            </w:r>
            <w:r w:rsidRPr="00511943">
              <w:rPr>
                <w:rFonts w:ascii="標楷體" w:eastAsia="標楷體" w:hAnsi="標楷體" w:hint="eastAsia"/>
                <w:color w:val="000000"/>
                <w:sz w:val="20"/>
                <w:szCs w:val="20"/>
              </w:rPr>
              <w:t>幾時幾分</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◎人權教育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◎科技教育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◎生涯規劃教育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◎閱讀素養教育</w:t>
            </w:r>
          </w:p>
        </w:tc>
        <w:tc>
          <w:tcPr>
            <w:tcW w:w="1134" w:type="dxa"/>
            <w:tcBorders>
              <w:top w:val="nil"/>
              <w:right w:val="single" w:sz="4" w:space="0" w:color="auto"/>
            </w:tcBorders>
          </w:tcPr>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hint="eastAsia"/>
                <w:color w:val="000000"/>
                <w:sz w:val="20"/>
                <w:szCs w:val="20"/>
              </w:rPr>
              <w:t>主題四、和風做朋友</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單元3和風一起玩</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s="Arial Unicode MS"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◎戶外教育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◎環境教育</w:t>
            </w:r>
          </w:p>
          <w:p w:rsidR="00330687" w:rsidRPr="00511943" w:rsidRDefault="00330687" w:rsidP="00AE4DFE">
            <w:pPr>
              <w:rPr>
                <w:rFonts w:ascii="標楷體" w:eastAsia="標楷體" w:hAnsi="標楷體"/>
                <w:color w:val="000000"/>
                <w:sz w:val="20"/>
                <w:szCs w:val="20"/>
              </w:rPr>
            </w:pPr>
          </w:p>
        </w:tc>
        <w:tc>
          <w:tcPr>
            <w:tcW w:w="1134" w:type="dxa"/>
            <w:tcBorders>
              <w:top w:val="nil"/>
              <w:right w:val="single" w:sz="4" w:space="0" w:color="auto"/>
            </w:tcBorders>
            <w:vAlign w:val="center"/>
          </w:tcPr>
          <w:p w:rsidR="00330687" w:rsidRPr="00CA1D97" w:rsidRDefault="00330687" w:rsidP="00AE4DFE">
            <w:pPr>
              <w:spacing w:line="240" w:lineRule="exact"/>
              <w:rPr>
                <w:rFonts w:ascii="標楷體" w:eastAsia="標楷體" w:hAnsi="標楷體"/>
                <w:b/>
                <w:sz w:val="20"/>
                <w:szCs w:val="20"/>
              </w:rPr>
            </w:pPr>
            <w:r w:rsidRPr="00CA1D97">
              <w:rPr>
                <w:rFonts w:ascii="標楷體" w:eastAsia="標楷體" w:hAnsi="標楷體" w:hint="eastAsia"/>
                <w:sz w:val="20"/>
                <w:szCs w:val="20"/>
              </w:rPr>
              <w:t>單元五、運動有妙招活動二、圓的世界</w:t>
            </w:r>
            <w:r w:rsidRPr="00CA1D97">
              <w:rPr>
                <w:rFonts w:ascii="標楷體" w:eastAsia="標楷體" w:hAnsi="標楷體" w:hint="eastAsia"/>
                <w:b/>
                <w:sz w:val="20"/>
                <w:szCs w:val="20"/>
              </w:rPr>
              <w:t>【安全教育】</w:t>
            </w:r>
          </w:p>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sz w:val="20"/>
                <w:szCs w:val="20"/>
              </w:rPr>
              <w:t>安E7</w:t>
            </w:r>
          </w:p>
        </w:tc>
        <w:tc>
          <w:tcPr>
            <w:tcW w:w="1039" w:type="dxa"/>
            <w:tcBorders>
              <w:top w:val="nil"/>
              <w:right w:val="single" w:sz="4" w:space="0" w:color="auto"/>
            </w:tcBorders>
          </w:tcPr>
          <w:p w:rsidR="00330687" w:rsidRPr="009E2D72" w:rsidRDefault="00330687" w:rsidP="00AE4DFE">
            <w:pPr>
              <w:spacing w:line="320" w:lineRule="exact"/>
              <w:rPr>
                <w:rFonts w:ascii="標楷體" w:eastAsia="標楷體" w:hAnsi="標楷體"/>
                <w:sz w:val="20"/>
                <w:szCs w:val="20"/>
              </w:rPr>
            </w:pPr>
            <w:r w:rsidRPr="009E2D72">
              <w:rPr>
                <w:rFonts w:ascii="標楷體" w:eastAsia="標楷體" w:hAnsi="標楷體"/>
                <w:sz w:val="20"/>
                <w:szCs w:val="20"/>
              </w:rPr>
              <w:t>第</w:t>
            </w:r>
            <w:r w:rsidRPr="009E2D72">
              <w:rPr>
                <w:rFonts w:ascii="標楷體" w:eastAsia="標楷體" w:hAnsi="標楷體" w:hint="eastAsia"/>
                <w:sz w:val="20"/>
                <w:szCs w:val="20"/>
              </w:rPr>
              <w:t>四單元牙仙子</w:t>
            </w:r>
          </w:p>
          <w:p w:rsidR="00330687" w:rsidRPr="009E2D72" w:rsidRDefault="00330687" w:rsidP="00AE4DFE">
            <w:pPr>
              <w:spacing w:line="240" w:lineRule="exact"/>
              <w:rPr>
                <w:rFonts w:ascii="標楷體" w:eastAsia="標楷體" w:hAnsi="標楷體"/>
                <w:sz w:val="20"/>
                <w:szCs w:val="20"/>
              </w:rPr>
            </w:pPr>
          </w:p>
        </w:tc>
        <w:tc>
          <w:tcPr>
            <w:tcW w:w="1088" w:type="dxa"/>
            <w:tcBorders>
              <w:top w:val="nil"/>
              <w:right w:val="single" w:sz="4" w:space="0" w:color="auto"/>
            </w:tcBorders>
          </w:tcPr>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Unit 4</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Hh</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Ii</w:t>
            </w:r>
          </w:p>
        </w:tc>
        <w:tc>
          <w:tcPr>
            <w:tcW w:w="992" w:type="dxa"/>
            <w:tcBorders>
              <w:top w:val="nil"/>
              <w:right w:val="single" w:sz="4" w:space="0" w:color="auto"/>
            </w:tcBorders>
          </w:tcPr>
          <w:p w:rsidR="00330687" w:rsidRDefault="00330687" w:rsidP="00AE4DFE">
            <w:r w:rsidRPr="00836FAD">
              <w:rPr>
                <w:rFonts w:ascii="標楷體" w:eastAsia="標楷體" w:hAnsi="標楷體" w:hint="eastAsia"/>
                <w:sz w:val="20"/>
                <w:szCs w:val="20"/>
              </w:rPr>
              <w:t>品德教育</w:t>
            </w:r>
          </w:p>
        </w:tc>
      </w:tr>
      <w:tr w:rsidR="00330687" w:rsidRPr="00227554" w:rsidTr="00AE4DFE">
        <w:trPr>
          <w:cantSplit/>
          <w:trHeight w:val="866"/>
          <w:jc w:val="center"/>
        </w:trPr>
        <w:tc>
          <w:tcPr>
            <w:tcW w:w="428" w:type="dxa"/>
            <w:tcBorders>
              <w:top w:val="nil"/>
            </w:tcBorders>
            <w:vAlign w:val="center"/>
          </w:tcPr>
          <w:p w:rsidR="00330687"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14</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8</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4</w:t>
            </w:r>
          </w:p>
        </w:tc>
        <w:tc>
          <w:tcPr>
            <w:tcW w:w="993" w:type="dxa"/>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12/0</w:t>
            </w:r>
            <w:r>
              <w:rPr>
                <w:rFonts w:ascii="標楷體" w:eastAsia="標楷體" w:hAnsi="標楷體" w:hint="eastAsia"/>
                <w:sz w:val="20"/>
                <w:szCs w:val="20"/>
              </w:rPr>
              <w:t>2</w:t>
            </w:r>
            <w:r w:rsidRPr="002171F7">
              <w:rPr>
                <w:rFonts w:ascii="標楷體" w:eastAsia="標楷體" w:hAnsi="標楷體" w:hint="eastAsia"/>
                <w:sz w:val="20"/>
                <w:szCs w:val="20"/>
              </w:rPr>
              <w:t>(四)檢閱自然（生活）習作</w:t>
            </w:r>
          </w:p>
        </w:tc>
        <w:tc>
          <w:tcPr>
            <w:tcW w:w="992" w:type="dxa"/>
            <w:tcBorders>
              <w:top w:val="nil"/>
              <w:right w:val="single" w:sz="4" w:space="0" w:color="auto"/>
            </w:tcBorders>
            <w:vAlign w:val="center"/>
          </w:tcPr>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第三單元 故事萬花筒</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第九課 大象有多重？</w:t>
            </w:r>
          </w:p>
          <w:p w:rsidR="00330687" w:rsidRPr="00511943" w:rsidRDefault="00330687" w:rsidP="00AE4DFE">
            <w:pPr>
              <w:spacing w:line="0" w:lineRule="atLeast"/>
              <w:rPr>
                <w:rFonts w:ascii="標楷體" w:eastAsia="標楷體" w:hAnsi="標楷體"/>
                <w:bCs/>
                <w:sz w:val="20"/>
                <w:szCs w:val="20"/>
              </w:rPr>
            </w:pPr>
            <w:r w:rsidRPr="00511943">
              <w:rPr>
                <w:rFonts w:ascii="標楷體" w:eastAsia="標楷體" w:hAnsi="標楷體" w:hint="eastAsia"/>
                <w:bCs/>
                <w:sz w:val="20"/>
                <w:szCs w:val="20"/>
              </w:rPr>
              <w:t>【閱讀素養教育】</w:t>
            </w:r>
          </w:p>
          <w:p w:rsidR="00330687" w:rsidRPr="00511943" w:rsidRDefault="00330687" w:rsidP="00AE4DFE">
            <w:pPr>
              <w:spacing w:line="0" w:lineRule="atLeast"/>
              <w:rPr>
                <w:rFonts w:ascii="標楷體" w:eastAsia="標楷體" w:hAnsi="標楷體"/>
                <w:bCs/>
                <w:sz w:val="20"/>
                <w:szCs w:val="20"/>
              </w:rPr>
            </w:pPr>
            <w:r w:rsidRPr="00511943">
              <w:rPr>
                <w:rFonts w:ascii="標楷體" w:eastAsia="標楷體" w:hAnsi="標楷體" w:hint="eastAsia"/>
                <w:bCs/>
                <w:sz w:val="20"/>
                <w:szCs w:val="20"/>
              </w:rPr>
              <w:t>【生涯規劃教育】</w:t>
            </w:r>
          </w:p>
          <w:p w:rsidR="00330687" w:rsidRPr="00511943"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tcPr>
          <w:p w:rsidR="00330687" w:rsidRPr="00696387" w:rsidRDefault="00330687" w:rsidP="00AE4DFE">
            <w:pPr>
              <w:spacing w:line="240" w:lineRule="exact"/>
              <w:rPr>
                <w:rFonts w:ascii="標楷體" w:eastAsia="標楷體" w:hAnsi="標楷體"/>
                <w:sz w:val="20"/>
                <w:szCs w:val="20"/>
              </w:rPr>
            </w:pPr>
            <w:r w:rsidRPr="00696387">
              <w:rPr>
                <w:rFonts w:ascii="標楷體" w:eastAsia="標楷體" w:hAnsi="標楷體" w:hint="eastAsia"/>
                <w:sz w:val="20"/>
                <w:szCs w:val="20"/>
              </w:rPr>
              <w:t>二、歡迎來阮兜4.露螺</w:t>
            </w:r>
          </w:p>
        </w:tc>
        <w:tc>
          <w:tcPr>
            <w:tcW w:w="992" w:type="dxa"/>
            <w:tcBorders>
              <w:top w:val="nil"/>
              <w:right w:val="single" w:sz="4" w:space="0" w:color="auto"/>
            </w:tcBorders>
          </w:tcPr>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olor w:val="000000"/>
                <w:sz w:val="20"/>
                <w:szCs w:val="20"/>
              </w:rPr>
              <w:t>第</w:t>
            </w:r>
            <w:r w:rsidRPr="00511943">
              <w:rPr>
                <w:rFonts w:ascii="標楷體" w:eastAsia="標楷體" w:hAnsi="標楷體" w:hint="eastAsia"/>
                <w:color w:val="000000"/>
                <w:sz w:val="20"/>
                <w:szCs w:val="20"/>
              </w:rPr>
              <w:t>7</w:t>
            </w:r>
            <w:r w:rsidRPr="00511943">
              <w:rPr>
                <w:rFonts w:ascii="標楷體" w:eastAsia="標楷體" w:hAnsi="標楷體"/>
                <w:color w:val="000000"/>
                <w:sz w:val="20"/>
                <w:szCs w:val="20"/>
              </w:rPr>
              <w:t>單元</w:t>
            </w:r>
            <w:r w:rsidRPr="00511943">
              <w:rPr>
                <w:rFonts w:ascii="標楷體" w:eastAsia="標楷體" w:hAnsi="標楷體" w:hint="eastAsia"/>
                <w:color w:val="000000"/>
                <w:sz w:val="20"/>
                <w:szCs w:val="20"/>
              </w:rPr>
              <w:t>幾時幾分</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◎人權教育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◎科技教育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◎生涯規劃教育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◎閱讀素養教育</w:t>
            </w:r>
          </w:p>
        </w:tc>
        <w:tc>
          <w:tcPr>
            <w:tcW w:w="1134" w:type="dxa"/>
            <w:tcBorders>
              <w:top w:val="nil"/>
              <w:right w:val="single" w:sz="4" w:space="0" w:color="auto"/>
            </w:tcBorders>
          </w:tcPr>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hint="eastAsia"/>
                <w:color w:val="000000"/>
                <w:sz w:val="20"/>
                <w:szCs w:val="20"/>
              </w:rPr>
              <w:t>主題五、神奇的紙</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單元1來玩回收紙</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s="Arial Unicode MS" w:hint="eastAsia"/>
                <w:color w:val="000000"/>
                <w:sz w:val="20"/>
                <w:szCs w:val="20"/>
              </w:rPr>
              <w:t>◎環境</w:t>
            </w:r>
            <w:r w:rsidRPr="00511943">
              <w:rPr>
                <w:rFonts w:ascii="標楷體" w:eastAsia="標楷體" w:hAnsi="標楷體"/>
                <w:color w:val="000000"/>
                <w:sz w:val="20"/>
                <w:szCs w:val="20"/>
              </w:rPr>
              <w:t>教育</w:t>
            </w:r>
            <w:r w:rsidRPr="00511943">
              <w:rPr>
                <w:rFonts w:ascii="標楷體" w:eastAsia="標楷體" w:hAnsi="標楷體" w:cs="Arial Unicode MS"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◎科技教育</w:t>
            </w:r>
          </w:p>
          <w:p w:rsidR="00330687" w:rsidRPr="00511943" w:rsidRDefault="00330687" w:rsidP="00AE4DFE">
            <w:pPr>
              <w:rPr>
                <w:rFonts w:ascii="標楷體" w:eastAsia="標楷體" w:hAnsi="標楷體"/>
                <w:color w:val="000000"/>
                <w:sz w:val="20"/>
                <w:szCs w:val="20"/>
              </w:rPr>
            </w:pPr>
          </w:p>
        </w:tc>
        <w:tc>
          <w:tcPr>
            <w:tcW w:w="1134" w:type="dxa"/>
            <w:tcBorders>
              <w:top w:val="nil"/>
              <w:right w:val="single" w:sz="4" w:space="0" w:color="auto"/>
            </w:tcBorders>
            <w:vAlign w:val="center"/>
          </w:tcPr>
          <w:p w:rsidR="00330687" w:rsidRPr="00CA1D97" w:rsidRDefault="00330687" w:rsidP="00AE4DFE">
            <w:pPr>
              <w:spacing w:line="240" w:lineRule="exact"/>
              <w:rPr>
                <w:rFonts w:ascii="標楷體" w:eastAsia="標楷體" w:hAnsi="標楷體"/>
                <w:b/>
                <w:sz w:val="20"/>
                <w:szCs w:val="20"/>
              </w:rPr>
            </w:pPr>
            <w:r w:rsidRPr="00CA1D97">
              <w:rPr>
                <w:rFonts w:ascii="標楷體" w:eastAsia="標楷體" w:hAnsi="標楷體" w:hint="eastAsia"/>
                <w:sz w:val="20"/>
                <w:szCs w:val="20"/>
              </w:rPr>
              <w:t>單元五、運動有妙招活動三、穿鞋學問大</w:t>
            </w:r>
            <w:r w:rsidRPr="00CA1D97">
              <w:rPr>
                <w:rFonts w:ascii="標楷體" w:eastAsia="標楷體" w:hAnsi="標楷體" w:hint="eastAsia"/>
                <w:b/>
                <w:sz w:val="20"/>
                <w:szCs w:val="20"/>
              </w:rPr>
              <w:t>【家庭教育】</w:t>
            </w:r>
          </w:p>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sz w:val="20"/>
                <w:szCs w:val="20"/>
              </w:rPr>
              <w:t>家E9</w:t>
            </w:r>
          </w:p>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sz w:val="20"/>
                <w:szCs w:val="20"/>
              </w:rPr>
              <w:t>家E10</w:t>
            </w:r>
          </w:p>
        </w:tc>
        <w:tc>
          <w:tcPr>
            <w:tcW w:w="1039" w:type="dxa"/>
            <w:tcBorders>
              <w:top w:val="nil"/>
              <w:right w:val="single" w:sz="4" w:space="0" w:color="auto"/>
            </w:tcBorders>
          </w:tcPr>
          <w:p w:rsidR="00330687" w:rsidRPr="009E2D72" w:rsidRDefault="00330687" w:rsidP="00AE4DFE">
            <w:pPr>
              <w:spacing w:line="320" w:lineRule="exact"/>
              <w:rPr>
                <w:rFonts w:ascii="標楷體" w:eastAsia="標楷體" w:hAnsi="標楷體"/>
                <w:sz w:val="20"/>
                <w:szCs w:val="20"/>
              </w:rPr>
            </w:pPr>
            <w:r w:rsidRPr="009E2D72">
              <w:rPr>
                <w:rFonts w:ascii="標楷體" w:eastAsia="標楷體" w:hAnsi="標楷體"/>
                <w:sz w:val="20"/>
                <w:szCs w:val="20"/>
              </w:rPr>
              <w:t>第</w:t>
            </w:r>
            <w:r w:rsidRPr="009E2D72">
              <w:rPr>
                <w:rFonts w:ascii="標楷體" w:eastAsia="標楷體" w:hAnsi="標楷體" w:hint="eastAsia"/>
                <w:sz w:val="20"/>
                <w:szCs w:val="20"/>
              </w:rPr>
              <w:t>四單元牙仙子</w:t>
            </w:r>
          </w:p>
          <w:p w:rsidR="00330687" w:rsidRPr="009E2D72" w:rsidRDefault="00330687" w:rsidP="00AE4DFE">
            <w:pPr>
              <w:spacing w:line="240" w:lineRule="exact"/>
              <w:rPr>
                <w:rFonts w:ascii="標楷體" w:eastAsia="標楷體" w:hAnsi="標楷體"/>
                <w:sz w:val="20"/>
                <w:szCs w:val="20"/>
              </w:rPr>
            </w:pPr>
          </w:p>
        </w:tc>
        <w:tc>
          <w:tcPr>
            <w:tcW w:w="1088" w:type="dxa"/>
            <w:tcBorders>
              <w:top w:val="nil"/>
              <w:right w:val="single" w:sz="4" w:space="0" w:color="auto"/>
            </w:tcBorders>
          </w:tcPr>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hint="eastAsia"/>
                <w:bCs/>
                <w:snapToGrid w:val="0"/>
                <w:color w:val="000000"/>
                <w:kern w:val="0"/>
                <w:sz w:val="20"/>
                <w:szCs w:val="20"/>
              </w:rPr>
              <w:t xml:space="preserve">Unit </w:t>
            </w:r>
            <w:r w:rsidRPr="00351690">
              <w:rPr>
                <w:rFonts w:ascii="標楷體" w:eastAsia="標楷體" w:hAnsi="標楷體"/>
                <w:bCs/>
                <w:snapToGrid w:val="0"/>
                <w:color w:val="000000"/>
                <w:kern w:val="0"/>
                <w:sz w:val="20"/>
                <w:szCs w:val="20"/>
              </w:rPr>
              <w:t>5</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Jj</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Kk</w:t>
            </w:r>
          </w:p>
        </w:tc>
        <w:tc>
          <w:tcPr>
            <w:tcW w:w="992" w:type="dxa"/>
            <w:tcBorders>
              <w:top w:val="nil"/>
              <w:right w:val="single" w:sz="4" w:space="0" w:color="auto"/>
            </w:tcBorders>
          </w:tcPr>
          <w:p w:rsidR="00330687" w:rsidRDefault="00330687" w:rsidP="00AE4DFE">
            <w:r w:rsidRPr="00836FAD">
              <w:rPr>
                <w:rFonts w:ascii="標楷體" w:eastAsia="標楷體" w:hAnsi="標楷體" w:hint="eastAsia"/>
                <w:sz w:val="20"/>
                <w:szCs w:val="20"/>
              </w:rPr>
              <w:t>品德教育</w:t>
            </w:r>
          </w:p>
        </w:tc>
      </w:tr>
      <w:tr w:rsidR="00330687" w:rsidRPr="00227554" w:rsidTr="00AE4DFE">
        <w:trPr>
          <w:cantSplit/>
          <w:trHeight w:val="866"/>
          <w:jc w:val="center"/>
        </w:trPr>
        <w:tc>
          <w:tcPr>
            <w:tcW w:w="428" w:type="dxa"/>
            <w:tcBorders>
              <w:top w:val="nil"/>
            </w:tcBorders>
            <w:vAlign w:val="center"/>
          </w:tcPr>
          <w:p w:rsidR="00330687"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15</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109</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5</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w:t>
            </w:r>
          </w:p>
        </w:tc>
        <w:tc>
          <w:tcPr>
            <w:tcW w:w="993" w:type="dxa"/>
            <w:vAlign w:val="center"/>
          </w:tcPr>
          <w:p w:rsidR="00330687" w:rsidRPr="002171F7"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vAlign w:val="center"/>
          </w:tcPr>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第四單元 冬天的悄悄話</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第十課 我愛冬天</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bCs/>
                <w:sz w:val="20"/>
                <w:szCs w:val="20"/>
              </w:rPr>
              <w:t>【</w:t>
            </w:r>
            <w:r w:rsidRPr="00511943">
              <w:rPr>
                <w:rFonts w:ascii="標楷體" w:eastAsia="標楷體" w:hAnsi="標楷體" w:hint="eastAsia"/>
                <w:sz w:val="20"/>
                <w:szCs w:val="20"/>
              </w:rPr>
              <w:t>環境教育</w:t>
            </w:r>
            <w:r w:rsidRPr="00511943">
              <w:rPr>
                <w:rFonts w:ascii="標楷體" w:eastAsia="標楷體" w:hAnsi="標楷體" w:hint="eastAsia"/>
                <w:bCs/>
                <w:sz w:val="20"/>
                <w:szCs w:val="20"/>
              </w:rPr>
              <w:t>】</w:t>
            </w:r>
          </w:p>
          <w:p w:rsidR="00330687" w:rsidRPr="00511943"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tcPr>
          <w:p w:rsidR="00330687" w:rsidRPr="00696387" w:rsidRDefault="00330687" w:rsidP="00AE4DFE">
            <w:pPr>
              <w:spacing w:line="240" w:lineRule="exact"/>
              <w:rPr>
                <w:rFonts w:ascii="標楷體" w:eastAsia="標楷體" w:hAnsi="標楷體"/>
                <w:sz w:val="20"/>
                <w:szCs w:val="20"/>
              </w:rPr>
            </w:pPr>
            <w:r w:rsidRPr="00696387">
              <w:rPr>
                <w:rFonts w:ascii="標楷體" w:eastAsia="標楷體" w:hAnsi="標楷體" w:hint="eastAsia"/>
                <w:sz w:val="20"/>
                <w:szCs w:val="20"/>
              </w:rPr>
              <w:t>三、我的心情5.歡喜的代誌</w:t>
            </w:r>
          </w:p>
        </w:tc>
        <w:tc>
          <w:tcPr>
            <w:tcW w:w="992" w:type="dxa"/>
            <w:tcBorders>
              <w:top w:val="nil"/>
              <w:right w:val="single" w:sz="4" w:space="0" w:color="auto"/>
            </w:tcBorders>
          </w:tcPr>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olor w:val="000000"/>
                <w:sz w:val="20"/>
                <w:szCs w:val="20"/>
              </w:rPr>
              <w:t>第</w:t>
            </w:r>
            <w:r w:rsidRPr="00511943">
              <w:rPr>
                <w:rFonts w:ascii="標楷體" w:eastAsia="標楷體" w:hAnsi="標楷體" w:hint="eastAsia"/>
                <w:color w:val="000000"/>
                <w:sz w:val="20"/>
                <w:szCs w:val="20"/>
              </w:rPr>
              <w:t>8</w:t>
            </w:r>
            <w:r w:rsidRPr="00511943">
              <w:rPr>
                <w:rFonts w:ascii="標楷體" w:eastAsia="標楷體" w:hAnsi="標楷體"/>
                <w:color w:val="000000"/>
                <w:sz w:val="20"/>
                <w:szCs w:val="20"/>
              </w:rPr>
              <w:t>單元</w:t>
            </w:r>
            <w:r w:rsidRPr="00511943">
              <w:rPr>
                <w:rFonts w:ascii="標楷體" w:eastAsia="標楷體" w:hAnsi="標楷體" w:hint="eastAsia"/>
                <w:color w:val="000000"/>
                <w:sz w:val="20"/>
                <w:szCs w:val="20"/>
              </w:rPr>
              <w:t>3、6、7、9的乘法</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◎性別平等教育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◎人權教育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◎環境教育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◎生涯規劃教育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◎閱讀素養教育</w:t>
            </w:r>
          </w:p>
          <w:p w:rsidR="00330687" w:rsidRPr="00511943" w:rsidRDefault="00330687" w:rsidP="00AE4DFE">
            <w:pPr>
              <w:rPr>
                <w:rFonts w:ascii="標楷體" w:eastAsia="標楷體" w:hAnsi="標楷體"/>
                <w:color w:val="000000"/>
                <w:sz w:val="20"/>
                <w:szCs w:val="20"/>
              </w:rPr>
            </w:pPr>
          </w:p>
        </w:tc>
        <w:tc>
          <w:tcPr>
            <w:tcW w:w="1134" w:type="dxa"/>
            <w:tcBorders>
              <w:top w:val="nil"/>
              <w:right w:val="single" w:sz="4" w:space="0" w:color="auto"/>
            </w:tcBorders>
          </w:tcPr>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hint="eastAsia"/>
                <w:color w:val="000000"/>
                <w:sz w:val="20"/>
                <w:szCs w:val="20"/>
              </w:rPr>
              <w:t>主題五、神奇的紙</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單元1來玩回收紙</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s="Arial Unicode MS" w:hint="eastAsia"/>
                <w:color w:val="000000"/>
                <w:sz w:val="20"/>
                <w:szCs w:val="20"/>
              </w:rPr>
              <w:t>◎環境</w:t>
            </w:r>
            <w:r w:rsidRPr="00511943">
              <w:rPr>
                <w:rFonts w:ascii="標楷體" w:eastAsia="標楷體" w:hAnsi="標楷體"/>
                <w:color w:val="000000"/>
                <w:sz w:val="20"/>
                <w:szCs w:val="20"/>
              </w:rPr>
              <w:t>教育</w:t>
            </w:r>
            <w:r w:rsidRPr="00511943">
              <w:rPr>
                <w:rFonts w:ascii="標楷體" w:eastAsia="標楷體" w:hAnsi="標楷體" w:cs="Arial Unicode MS"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◎科技教育</w:t>
            </w:r>
          </w:p>
          <w:p w:rsidR="00330687" w:rsidRPr="00511943" w:rsidRDefault="00330687" w:rsidP="00AE4DFE">
            <w:pPr>
              <w:rPr>
                <w:rFonts w:ascii="標楷體" w:eastAsia="標楷體" w:hAnsi="標楷體"/>
                <w:color w:val="000000"/>
                <w:sz w:val="20"/>
                <w:szCs w:val="20"/>
              </w:rPr>
            </w:pPr>
          </w:p>
        </w:tc>
        <w:tc>
          <w:tcPr>
            <w:tcW w:w="1134" w:type="dxa"/>
            <w:tcBorders>
              <w:top w:val="nil"/>
              <w:right w:val="single" w:sz="4" w:space="0" w:color="auto"/>
            </w:tcBorders>
            <w:vAlign w:val="center"/>
          </w:tcPr>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sz w:val="20"/>
                <w:szCs w:val="20"/>
              </w:rPr>
              <w:t>單元六、身體動起來</w:t>
            </w:r>
          </w:p>
          <w:p w:rsidR="00330687" w:rsidRPr="00CA1D97" w:rsidRDefault="00330687" w:rsidP="00AE4DFE">
            <w:pPr>
              <w:spacing w:line="240" w:lineRule="exact"/>
              <w:rPr>
                <w:rFonts w:ascii="標楷體" w:eastAsia="標楷體" w:hAnsi="標楷體"/>
                <w:b/>
                <w:sz w:val="20"/>
                <w:szCs w:val="20"/>
              </w:rPr>
            </w:pPr>
            <w:r w:rsidRPr="00CA1D97">
              <w:rPr>
                <w:rFonts w:ascii="標楷體" w:eastAsia="標楷體" w:hAnsi="標楷體" w:hint="eastAsia"/>
                <w:sz w:val="20"/>
                <w:szCs w:val="20"/>
              </w:rPr>
              <w:t>活動一、同心協力  活動二、搖滾樂</w:t>
            </w:r>
            <w:r w:rsidRPr="00CA1D97">
              <w:rPr>
                <w:rFonts w:ascii="標楷體" w:eastAsia="標楷體" w:hAnsi="標楷體" w:hint="eastAsia"/>
                <w:b/>
                <w:sz w:val="20"/>
                <w:szCs w:val="20"/>
              </w:rPr>
              <w:t>【品德教育】</w:t>
            </w:r>
          </w:p>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sz w:val="20"/>
                <w:szCs w:val="20"/>
              </w:rPr>
              <w:t>品E3</w:t>
            </w:r>
          </w:p>
        </w:tc>
        <w:tc>
          <w:tcPr>
            <w:tcW w:w="1039" w:type="dxa"/>
            <w:tcBorders>
              <w:top w:val="nil"/>
              <w:right w:val="single" w:sz="4" w:space="0" w:color="auto"/>
            </w:tcBorders>
          </w:tcPr>
          <w:p w:rsidR="00330687" w:rsidRPr="009E2D72" w:rsidRDefault="00330687" w:rsidP="00AE4DFE">
            <w:pPr>
              <w:spacing w:line="320" w:lineRule="exact"/>
              <w:rPr>
                <w:rFonts w:ascii="標楷體" w:eastAsia="標楷體" w:hAnsi="標楷體"/>
                <w:sz w:val="20"/>
                <w:szCs w:val="20"/>
              </w:rPr>
            </w:pPr>
            <w:r w:rsidRPr="009E2D72">
              <w:rPr>
                <w:rFonts w:ascii="標楷體" w:eastAsia="標楷體" w:hAnsi="標楷體"/>
                <w:sz w:val="20"/>
                <w:szCs w:val="20"/>
              </w:rPr>
              <w:t>第</w:t>
            </w:r>
            <w:r w:rsidRPr="009E2D72">
              <w:rPr>
                <w:rFonts w:ascii="標楷體" w:eastAsia="標楷體" w:hAnsi="標楷體" w:hint="eastAsia"/>
                <w:sz w:val="20"/>
                <w:szCs w:val="20"/>
              </w:rPr>
              <w:t>四單元牙仙子</w:t>
            </w:r>
          </w:p>
          <w:p w:rsidR="00330687" w:rsidRPr="009E2D72" w:rsidRDefault="00330687" w:rsidP="00AE4DFE">
            <w:pPr>
              <w:spacing w:line="240" w:lineRule="exact"/>
              <w:rPr>
                <w:rFonts w:ascii="標楷體" w:eastAsia="標楷體" w:hAnsi="標楷體"/>
                <w:sz w:val="20"/>
                <w:szCs w:val="20"/>
              </w:rPr>
            </w:pPr>
          </w:p>
        </w:tc>
        <w:tc>
          <w:tcPr>
            <w:tcW w:w="1088" w:type="dxa"/>
            <w:tcBorders>
              <w:top w:val="nil"/>
              <w:right w:val="single" w:sz="4" w:space="0" w:color="auto"/>
            </w:tcBorders>
          </w:tcPr>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Unit 5</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Jj</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Kk</w:t>
            </w:r>
          </w:p>
        </w:tc>
        <w:tc>
          <w:tcPr>
            <w:tcW w:w="992" w:type="dxa"/>
            <w:tcBorders>
              <w:top w:val="nil"/>
              <w:right w:val="single" w:sz="4" w:space="0" w:color="auto"/>
            </w:tcBorders>
          </w:tcPr>
          <w:p w:rsidR="00330687" w:rsidRDefault="00330687" w:rsidP="00AE4DFE">
            <w:r w:rsidRPr="00836FAD">
              <w:rPr>
                <w:rFonts w:ascii="標楷體" w:eastAsia="標楷體" w:hAnsi="標楷體" w:hint="eastAsia"/>
                <w:sz w:val="20"/>
                <w:szCs w:val="20"/>
              </w:rPr>
              <w:t>品德教育</w:t>
            </w:r>
          </w:p>
        </w:tc>
      </w:tr>
      <w:tr w:rsidR="00330687" w:rsidRPr="00227554" w:rsidTr="00AE4DFE">
        <w:trPr>
          <w:cantSplit/>
          <w:trHeight w:val="866"/>
          <w:jc w:val="center"/>
        </w:trPr>
        <w:tc>
          <w:tcPr>
            <w:tcW w:w="428" w:type="dxa"/>
            <w:tcBorders>
              <w:top w:val="nil"/>
            </w:tcBorders>
            <w:vAlign w:val="center"/>
          </w:tcPr>
          <w:p w:rsidR="00330687" w:rsidRPr="00227554"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16</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109</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2</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8</w:t>
            </w:r>
          </w:p>
        </w:tc>
        <w:tc>
          <w:tcPr>
            <w:tcW w:w="993" w:type="dxa"/>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12/1</w:t>
            </w:r>
            <w:r>
              <w:rPr>
                <w:rFonts w:ascii="標楷體" w:eastAsia="標楷體" w:hAnsi="標楷體" w:hint="eastAsia"/>
                <w:sz w:val="20"/>
                <w:szCs w:val="20"/>
              </w:rPr>
              <w:t>6</w:t>
            </w:r>
            <w:r w:rsidRPr="002171F7">
              <w:rPr>
                <w:rFonts w:ascii="標楷體" w:eastAsia="標楷體" w:hAnsi="標楷體" w:hint="eastAsia"/>
                <w:sz w:val="20"/>
                <w:szCs w:val="20"/>
              </w:rPr>
              <w:t>(四)檢閱國語習作</w:t>
            </w:r>
          </w:p>
        </w:tc>
        <w:tc>
          <w:tcPr>
            <w:tcW w:w="992" w:type="dxa"/>
            <w:tcBorders>
              <w:top w:val="nil"/>
              <w:right w:val="single" w:sz="4" w:space="0" w:color="auto"/>
            </w:tcBorders>
            <w:vAlign w:val="center"/>
          </w:tcPr>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第四單元 冬天的悄悄話</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第十課 我愛冬天</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第十一課 遠方來的黑皮</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bCs/>
                <w:sz w:val="20"/>
                <w:szCs w:val="20"/>
              </w:rPr>
              <w:t>【</w:t>
            </w:r>
            <w:r w:rsidRPr="00511943">
              <w:rPr>
                <w:rFonts w:ascii="標楷體" w:eastAsia="標楷體" w:hAnsi="標楷體" w:hint="eastAsia"/>
                <w:sz w:val="20"/>
                <w:szCs w:val="20"/>
              </w:rPr>
              <w:t>環境教育</w:t>
            </w:r>
            <w:r w:rsidRPr="00511943">
              <w:rPr>
                <w:rFonts w:ascii="標楷體" w:eastAsia="標楷體" w:hAnsi="標楷體" w:hint="eastAsia"/>
                <w:bCs/>
                <w:sz w:val="20"/>
                <w:szCs w:val="20"/>
              </w:rPr>
              <w:t>】</w:t>
            </w:r>
          </w:p>
          <w:p w:rsidR="00330687" w:rsidRPr="00511943"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tcPr>
          <w:p w:rsidR="00330687" w:rsidRPr="00696387" w:rsidRDefault="00330687" w:rsidP="00AE4DFE">
            <w:pPr>
              <w:spacing w:line="240" w:lineRule="exact"/>
              <w:rPr>
                <w:rFonts w:ascii="標楷體" w:eastAsia="標楷體" w:hAnsi="標楷體"/>
                <w:sz w:val="20"/>
                <w:szCs w:val="20"/>
              </w:rPr>
            </w:pPr>
            <w:r w:rsidRPr="00696387">
              <w:rPr>
                <w:rFonts w:ascii="標楷體" w:eastAsia="標楷體" w:hAnsi="標楷體" w:hint="eastAsia"/>
                <w:sz w:val="20"/>
                <w:szCs w:val="20"/>
              </w:rPr>
              <w:t>三、我的心情5.歡喜的代誌</w:t>
            </w:r>
          </w:p>
        </w:tc>
        <w:tc>
          <w:tcPr>
            <w:tcW w:w="992" w:type="dxa"/>
            <w:tcBorders>
              <w:top w:val="nil"/>
              <w:right w:val="single" w:sz="4" w:space="0" w:color="auto"/>
            </w:tcBorders>
          </w:tcPr>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olor w:val="000000"/>
                <w:sz w:val="20"/>
                <w:szCs w:val="20"/>
              </w:rPr>
              <w:t>第</w:t>
            </w:r>
            <w:r w:rsidRPr="00511943">
              <w:rPr>
                <w:rFonts w:ascii="標楷體" w:eastAsia="標楷體" w:hAnsi="標楷體" w:hint="eastAsia"/>
                <w:color w:val="000000"/>
                <w:sz w:val="20"/>
                <w:szCs w:val="20"/>
              </w:rPr>
              <w:t>8</w:t>
            </w:r>
            <w:r w:rsidRPr="00511943">
              <w:rPr>
                <w:rFonts w:ascii="標楷體" w:eastAsia="標楷體" w:hAnsi="標楷體"/>
                <w:color w:val="000000"/>
                <w:sz w:val="20"/>
                <w:szCs w:val="20"/>
              </w:rPr>
              <w:t>單元</w:t>
            </w:r>
            <w:r w:rsidRPr="00511943">
              <w:rPr>
                <w:rFonts w:ascii="標楷體" w:eastAsia="標楷體" w:hAnsi="標楷體" w:hint="eastAsia"/>
                <w:color w:val="000000"/>
                <w:sz w:val="20"/>
                <w:szCs w:val="20"/>
              </w:rPr>
              <w:t>3、6、7、9的乘法</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◎性別平等教育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◎人權教育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◎環境教育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◎生涯規劃教育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◎閱讀素養教育</w:t>
            </w:r>
          </w:p>
          <w:p w:rsidR="00330687" w:rsidRPr="00511943" w:rsidRDefault="00330687" w:rsidP="00AE4DFE">
            <w:pPr>
              <w:rPr>
                <w:rFonts w:ascii="標楷體" w:eastAsia="標楷體" w:hAnsi="標楷體"/>
                <w:color w:val="000000"/>
                <w:sz w:val="20"/>
                <w:szCs w:val="20"/>
              </w:rPr>
            </w:pPr>
          </w:p>
        </w:tc>
        <w:tc>
          <w:tcPr>
            <w:tcW w:w="1134" w:type="dxa"/>
            <w:tcBorders>
              <w:top w:val="nil"/>
              <w:right w:val="single" w:sz="4" w:space="0" w:color="auto"/>
            </w:tcBorders>
          </w:tcPr>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hint="eastAsia"/>
                <w:color w:val="000000"/>
                <w:sz w:val="20"/>
                <w:szCs w:val="20"/>
              </w:rPr>
              <w:t>主題五、神奇的紙</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單元2生活中的紙</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s="Arial Unicode MS" w:hint="eastAsia"/>
                <w:color w:val="000000"/>
                <w:sz w:val="20"/>
                <w:szCs w:val="20"/>
              </w:rPr>
              <w:t>◎環境</w:t>
            </w:r>
            <w:r w:rsidRPr="00511943">
              <w:rPr>
                <w:rFonts w:ascii="標楷體" w:eastAsia="標楷體" w:hAnsi="標楷體"/>
                <w:color w:val="000000"/>
                <w:sz w:val="20"/>
                <w:szCs w:val="20"/>
              </w:rPr>
              <w:t>教育</w:t>
            </w:r>
            <w:r w:rsidRPr="00511943">
              <w:rPr>
                <w:rFonts w:ascii="標楷體" w:eastAsia="標楷體" w:hAnsi="標楷體" w:cs="Arial Unicode MS"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◎科技教育</w:t>
            </w:r>
          </w:p>
          <w:p w:rsidR="00330687" w:rsidRPr="00511943" w:rsidRDefault="00330687" w:rsidP="00AE4DFE">
            <w:pPr>
              <w:rPr>
                <w:rFonts w:ascii="標楷體" w:eastAsia="標楷體" w:hAnsi="標楷體"/>
                <w:color w:val="000000"/>
                <w:sz w:val="20"/>
                <w:szCs w:val="20"/>
              </w:rPr>
            </w:pPr>
          </w:p>
        </w:tc>
        <w:tc>
          <w:tcPr>
            <w:tcW w:w="1134" w:type="dxa"/>
            <w:tcBorders>
              <w:top w:val="nil"/>
              <w:right w:val="single" w:sz="4" w:space="0" w:color="auto"/>
            </w:tcBorders>
            <w:vAlign w:val="center"/>
          </w:tcPr>
          <w:p w:rsidR="00330687" w:rsidRPr="00CA1D97" w:rsidRDefault="00330687" w:rsidP="00AE4DFE">
            <w:pPr>
              <w:spacing w:line="240" w:lineRule="exact"/>
              <w:rPr>
                <w:rFonts w:ascii="標楷體" w:eastAsia="標楷體" w:hAnsi="標楷體"/>
                <w:b/>
                <w:sz w:val="20"/>
                <w:szCs w:val="20"/>
              </w:rPr>
            </w:pPr>
            <w:r w:rsidRPr="00CA1D97">
              <w:rPr>
                <w:rFonts w:ascii="標楷體" w:eastAsia="標楷體" w:hAnsi="標楷體" w:hint="eastAsia"/>
                <w:sz w:val="20"/>
                <w:szCs w:val="20"/>
              </w:rPr>
              <w:t>單元六、身體動起來活動三、我是小拳王</w:t>
            </w:r>
            <w:r w:rsidRPr="00CA1D97">
              <w:rPr>
                <w:rFonts w:ascii="標楷體" w:eastAsia="標楷體" w:hAnsi="標楷體" w:hint="eastAsia"/>
                <w:b/>
                <w:sz w:val="20"/>
                <w:szCs w:val="20"/>
              </w:rPr>
              <w:t>【安全教育】</w:t>
            </w:r>
          </w:p>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kern w:val="0"/>
                <w:sz w:val="20"/>
                <w:szCs w:val="20"/>
              </w:rPr>
              <w:t>安E7</w:t>
            </w:r>
          </w:p>
        </w:tc>
        <w:tc>
          <w:tcPr>
            <w:tcW w:w="1039" w:type="dxa"/>
            <w:tcBorders>
              <w:top w:val="nil"/>
              <w:right w:val="single" w:sz="4" w:space="0" w:color="auto"/>
            </w:tcBorders>
          </w:tcPr>
          <w:p w:rsidR="00330687" w:rsidRPr="009E2D72" w:rsidRDefault="00330687" w:rsidP="00AE4DFE">
            <w:pPr>
              <w:spacing w:line="320" w:lineRule="exact"/>
              <w:rPr>
                <w:rFonts w:ascii="標楷體" w:eastAsia="標楷體" w:hAnsi="標楷體"/>
                <w:sz w:val="20"/>
                <w:szCs w:val="20"/>
              </w:rPr>
            </w:pPr>
            <w:r w:rsidRPr="009E2D72">
              <w:rPr>
                <w:rFonts w:ascii="標楷體" w:eastAsia="標楷體" w:hAnsi="標楷體"/>
                <w:sz w:val="20"/>
                <w:szCs w:val="20"/>
              </w:rPr>
              <w:t>第</w:t>
            </w:r>
            <w:r w:rsidRPr="009E2D72">
              <w:rPr>
                <w:rFonts w:ascii="標楷體" w:eastAsia="標楷體" w:hAnsi="標楷體" w:hint="eastAsia"/>
                <w:sz w:val="20"/>
                <w:szCs w:val="20"/>
              </w:rPr>
              <w:t>四單元牙仙子</w:t>
            </w:r>
          </w:p>
          <w:p w:rsidR="00330687" w:rsidRPr="009E2D72" w:rsidRDefault="00330687" w:rsidP="00AE4DFE">
            <w:pPr>
              <w:spacing w:line="240" w:lineRule="exact"/>
              <w:rPr>
                <w:rFonts w:ascii="標楷體" w:eastAsia="標楷體" w:hAnsi="標楷體"/>
                <w:sz w:val="20"/>
                <w:szCs w:val="20"/>
              </w:rPr>
            </w:pPr>
          </w:p>
        </w:tc>
        <w:tc>
          <w:tcPr>
            <w:tcW w:w="1088" w:type="dxa"/>
            <w:tcBorders>
              <w:top w:val="nil"/>
              <w:right w:val="single" w:sz="4" w:space="0" w:color="auto"/>
            </w:tcBorders>
          </w:tcPr>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Unit 5</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Jj</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Kk</w:t>
            </w:r>
          </w:p>
        </w:tc>
        <w:tc>
          <w:tcPr>
            <w:tcW w:w="992" w:type="dxa"/>
            <w:tcBorders>
              <w:top w:val="nil"/>
              <w:right w:val="single" w:sz="4" w:space="0" w:color="auto"/>
            </w:tcBorders>
          </w:tcPr>
          <w:p w:rsidR="00330687" w:rsidRDefault="00330687" w:rsidP="00AE4DFE">
            <w:r w:rsidRPr="00836FAD">
              <w:rPr>
                <w:rFonts w:ascii="標楷體" w:eastAsia="標楷體" w:hAnsi="標楷體" w:hint="eastAsia"/>
                <w:sz w:val="20"/>
                <w:szCs w:val="20"/>
              </w:rPr>
              <w:t>品德教育</w:t>
            </w:r>
          </w:p>
        </w:tc>
      </w:tr>
      <w:tr w:rsidR="00330687" w:rsidRPr="00227554" w:rsidTr="00AE4DFE">
        <w:trPr>
          <w:cantSplit/>
          <w:trHeight w:val="866"/>
          <w:jc w:val="center"/>
        </w:trPr>
        <w:tc>
          <w:tcPr>
            <w:tcW w:w="428" w:type="dxa"/>
            <w:tcBorders>
              <w:top w:val="nil"/>
            </w:tcBorders>
            <w:vAlign w:val="center"/>
          </w:tcPr>
          <w:p w:rsidR="00330687" w:rsidRPr="00227554"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17</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2</w:t>
            </w:r>
            <w:r w:rsidRPr="00F05847">
              <w:rPr>
                <w:rFonts w:ascii="標楷體" w:eastAsia="標楷體" w:hAnsi="標楷體"/>
                <w:color w:val="000000"/>
                <w:sz w:val="26"/>
                <w:szCs w:val="26"/>
              </w:rPr>
              <w:t>/</w:t>
            </w:r>
            <w:r>
              <w:rPr>
                <w:rFonts w:ascii="標楷體" w:eastAsia="標楷體" w:hAnsi="標楷體" w:hint="eastAsia"/>
                <w:color w:val="000000"/>
                <w:sz w:val="26"/>
                <w:szCs w:val="26"/>
              </w:rPr>
              <w:t>19</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5</w:t>
            </w:r>
          </w:p>
        </w:tc>
        <w:tc>
          <w:tcPr>
            <w:tcW w:w="993" w:type="dxa"/>
            <w:vAlign w:val="center"/>
          </w:tcPr>
          <w:p w:rsidR="00330687" w:rsidRPr="002171F7"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vAlign w:val="center"/>
          </w:tcPr>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第四單元 冬天的悄悄話</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第十一課 遠方來的黑皮</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第十二課 新年快樂</w:t>
            </w:r>
          </w:p>
          <w:p w:rsidR="00330687" w:rsidRPr="00511943" w:rsidRDefault="00330687" w:rsidP="00AE4DFE">
            <w:pPr>
              <w:spacing w:line="0" w:lineRule="atLeast"/>
              <w:rPr>
                <w:rFonts w:ascii="標楷體" w:eastAsia="標楷體" w:hAnsi="標楷體"/>
                <w:bCs/>
                <w:sz w:val="20"/>
                <w:szCs w:val="20"/>
              </w:rPr>
            </w:pPr>
            <w:r w:rsidRPr="00511943">
              <w:rPr>
                <w:rFonts w:ascii="標楷體" w:eastAsia="標楷體" w:hAnsi="標楷體" w:hint="eastAsia"/>
                <w:bCs/>
                <w:sz w:val="20"/>
                <w:szCs w:val="20"/>
              </w:rPr>
              <w:t>【環境教育】</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bCs/>
                <w:sz w:val="20"/>
                <w:szCs w:val="20"/>
              </w:rPr>
              <w:t>【</w:t>
            </w:r>
            <w:r w:rsidRPr="00511943">
              <w:rPr>
                <w:rFonts w:ascii="標楷體" w:eastAsia="標楷體" w:hAnsi="標楷體" w:hint="eastAsia"/>
                <w:sz w:val="20"/>
                <w:szCs w:val="20"/>
              </w:rPr>
              <w:t>家庭教育</w:t>
            </w:r>
            <w:r w:rsidRPr="00511943">
              <w:rPr>
                <w:rFonts w:ascii="標楷體" w:eastAsia="標楷體" w:hAnsi="標楷體" w:hint="eastAsia"/>
                <w:bCs/>
                <w:sz w:val="20"/>
                <w:szCs w:val="20"/>
              </w:rPr>
              <w:t>】</w:t>
            </w:r>
          </w:p>
          <w:p w:rsidR="00330687" w:rsidRPr="00511943"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tcPr>
          <w:p w:rsidR="00330687" w:rsidRPr="00696387" w:rsidRDefault="00330687" w:rsidP="00AE4DFE">
            <w:pPr>
              <w:spacing w:line="240" w:lineRule="exact"/>
              <w:rPr>
                <w:rFonts w:ascii="標楷體" w:eastAsia="標楷體" w:hAnsi="標楷體"/>
                <w:sz w:val="20"/>
                <w:szCs w:val="20"/>
              </w:rPr>
            </w:pPr>
            <w:r w:rsidRPr="00696387">
              <w:rPr>
                <w:rFonts w:ascii="標楷體" w:eastAsia="標楷體" w:hAnsi="標楷體" w:hint="eastAsia"/>
                <w:sz w:val="20"/>
                <w:szCs w:val="20"/>
              </w:rPr>
              <w:t>三、我的心情5.歡喜的代誌</w:t>
            </w:r>
          </w:p>
        </w:tc>
        <w:tc>
          <w:tcPr>
            <w:tcW w:w="992" w:type="dxa"/>
            <w:tcBorders>
              <w:top w:val="nil"/>
              <w:right w:val="single" w:sz="4" w:space="0" w:color="auto"/>
            </w:tcBorders>
          </w:tcPr>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olor w:val="000000"/>
                <w:sz w:val="20"/>
                <w:szCs w:val="20"/>
              </w:rPr>
              <w:t>第</w:t>
            </w:r>
            <w:r w:rsidRPr="00511943">
              <w:rPr>
                <w:rFonts w:ascii="標楷體" w:eastAsia="標楷體" w:hAnsi="標楷體" w:hint="eastAsia"/>
                <w:color w:val="000000"/>
                <w:sz w:val="20"/>
                <w:szCs w:val="20"/>
              </w:rPr>
              <w:t>9</w:t>
            </w:r>
            <w:r w:rsidRPr="00511943">
              <w:rPr>
                <w:rFonts w:ascii="標楷體" w:eastAsia="標楷體" w:hAnsi="標楷體"/>
                <w:color w:val="000000"/>
                <w:sz w:val="20"/>
                <w:szCs w:val="20"/>
              </w:rPr>
              <w:t>單元</w:t>
            </w:r>
            <w:r w:rsidRPr="00511943">
              <w:rPr>
                <w:rFonts w:ascii="標楷體" w:eastAsia="標楷體" w:hAnsi="標楷體" w:hint="eastAsia"/>
                <w:color w:val="000000"/>
                <w:sz w:val="20"/>
                <w:szCs w:val="20"/>
              </w:rPr>
              <w:t>平面圖形</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◎人權教育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◎閱讀素養教育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◎戶外教育</w:t>
            </w:r>
          </w:p>
          <w:p w:rsidR="00330687" w:rsidRPr="00511943" w:rsidRDefault="00330687" w:rsidP="00AE4DFE">
            <w:pPr>
              <w:rPr>
                <w:rFonts w:ascii="標楷體" w:eastAsia="標楷體" w:hAnsi="標楷體"/>
                <w:color w:val="000000"/>
                <w:sz w:val="20"/>
                <w:szCs w:val="20"/>
              </w:rPr>
            </w:pPr>
          </w:p>
        </w:tc>
        <w:tc>
          <w:tcPr>
            <w:tcW w:w="1134" w:type="dxa"/>
            <w:tcBorders>
              <w:top w:val="nil"/>
              <w:right w:val="single" w:sz="4" w:space="0" w:color="auto"/>
            </w:tcBorders>
          </w:tcPr>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color w:val="000000"/>
                <w:sz w:val="20"/>
                <w:szCs w:val="20"/>
              </w:rPr>
              <w:t>主題六、冬天</w:t>
            </w:r>
          </w:p>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color w:val="000000"/>
                <w:sz w:val="20"/>
                <w:szCs w:val="20"/>
              </w:rPr>
              <w:t>單元1冷冷的天氣</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s="Arial Unicode MS"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◎生命教育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◎法治教育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◎安全教育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◎多元文化教育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w:t>
            </w:r>
            <w:r w:rsidRPr="00511943">
              <w:rPr>
                <w:rFonts w:ascii="標楷體" w:eastAsia="標楷體" w:hAnsi="標楷體"/>
                <w:color w:val="000000"/>
                <w:sz w:val="20"/>
                <w:szCs w:val="20"/>
              </w:rPr>
              <w:t>戶外教育</w:t>
            </w:r>
          </w:p>
          <w:p w:rsidR="00330687" w:rsidRPr="00511943" w:rsidRDefault="00330687" w:rsidP="00AE4DFE">
            <w:pPr>
              <w:rPr>
                <w:rFonts w:ascii="標楷體" w:eastAsia="標楷體" w:hAnsi="標楷體"/>
                <w:color w:val="000000"/>
                <w:sz w:val="20"/>
                <w:szCs w:val="20"/>
              </w:rPr>
            </w:pPr>
          </w:p>
        </w:tc>
        <w:tc>
          <w:tcPr>
            <w:tcW w:w="1134" w:type="dxa"/>
            <w:tcBorders>
              <w:top w:val="nil"/>
              <w:right w:val="single" w:sz="4" w:space="0" w:color="auto"/>
            </w:tcBorders>
            <w:vAlign w:val="center"/>
          </w:tcPr>
          <w:p w:rsidR="00330687" w:rsidRPr="00CA1D97" w:rsidRDefault="00330687" w:rsidP="00AE4DFE">
            <w:pPr>
              <w:spacing w:line="240" w:lineRule="exact"/>
              <w:rPr>
                <w:rFonts w:ascii="標楷體" w:eastAsia="標楷體" w:hAnsi="標楷體"/>
                <w:b/>
                <w:sz w:val="20"/>
                <w:szCs w:val="20"/>
              </w:rPr>
            </w:pPr>
            <w:r w:rsidRPr="00CA1D97">
              <w:rPr>
                <w:rFonts w:ascii="標楷體" w:eastAsia="標楷體" w:hAnsi="標楷體" w:hint="eastAsia"/>
                <w:sz w:val="20"/>
                <w:szCs w:val="20"/>
              </w:rPr>
              <w:t>單元七、我是快樂運動員活動一、樂跑人生  活動二、我是神射手</w:t>
            </w:r>
            <w:r w:rsidRPr="00CA1D97">
              <w:rPr>
                <w:rFonts w:ascii="標楷體" w:eastAsia="標楷體" w:hAnsi="標楷體" w:hint="eastAsia"/>
                <w:b/>
                <w:sz w:val="20"/>
                <w:szCs w:val="20"/>
              </w:rPr>
              <w:t>【品德教育】</w:t>
            </w:r>
          </w:p>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sz w:val="20"/>
                <w:szCs w:val="20"/>
              </w:rPr>
              <w:t>品E3</w:t>
            </w:r>
          </w:p>
        </w:tc>
        <w:tc>
          <w:tcPr>
            <w:tcW w:w="1039" w:type="dxa"/>
            <w:tcBorders>
              <w:top w:val="nil"/>
              <w:right w:val="single" w:sz="4" w:space="0" w:color="auto"/>
            </w:tcBorders>
          </w:tcPr>
          <w:p w:rsidR="00330687" w:rsidRPr="009E2D72" w:rsidRDefault="00330687" w:rsidP="00AE4DFE">
            <w:pPr>
              <w:spacing w:line="320" w:lineRule="exact"/>
              <w:rPr>
                <w:rFonts w:ascii="標楷體" w:eastAsia="標楷體" w:hAnsi="標楷體"/>
                <w:sz w:val="20"/>
                <w:szCs w:val="20"/>
              </w:rPr>
            </w:pPr>
            <w:r w:rsidRPr="009E2D72">
              <w:rPr>
                <w:rFonts w:ascii="標楷體" w:eastAsia="標楷體" w:hAnsi="標楷體"/>
                <w:sz w:val="20"/>
                <w:szCs w:val="20"/>
              </w:rPr>
              <w:t>第五</w:t>
            </w:r>
            <w:r w:rsidRPr="009E2D72">
              <w:rPr>
                <w:rFonts w:ascii="標楷體" w:eastAsia="標楷體" w:hAnsi="標楷體" w:hint="eastAsia"/>
                <w:sz w:val="20"/>
                <w:szCs w:val="20"/>
              </w:rPr>
              <w:t>單元一天的時間</w:t>
            </w:r>
          </w:p>
          <w:p w:rsidR="00330687" w:rsidRPr="009E2D72" w:rsidRDefault="00330687" w:rsidP="00AE4DFE">
            <w:pPr>
              <w:spacing w:line="240" w:lineRule="exact"/>
              <w:rPr>
                <w:rFonts w:ascii="標楷體" w:eastAsia="標楷體" w:hAnsi="標楷體"/>
                <w:sz w:val="20"/>
                <w:szCs w:val="20"/>
              </w:rPr>
            </w:pPr>
          </w:p>
        </w:tc>
        <w:tc>
          <w:tcPr>
            <w:tcW w:w="1088" w:type="dxa"/>
            <w:tcBorders>
              <w:top w:val="nil"/>
              <w:right w:val="single" w:sz="4" w:space="0" w:color="auto"/>
            </w:tcBorders>
          </w:tcPr>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hint="eastAsia"/>
                <w:bCs/>
                <w:snapToGrid w:val="0"/>
                <w:color w:val="000000"/>
                <w:kern w:val="0"/>
                <w:sz w:val="20"/>
                <w:szCs w:val="20"/>
              </w:rPr>
              <w:t xml:space="preserve">Unit </w:t>
            </w:r>
            <w:r w:rsidRPr="00351690">
              <w:rPr>
                <w:rFonts w:ascii="標楷體" w:eastAsia="標楷體" w:hAnsi="標楷體"/>
                <w:bCs/>
                <w:snapToGrid w:val="0"/>
                <w:color w:val="000000"/>
                <w:kern w:val="0"/>
                <w:sz w:val="20"/>
                <w:szCs w:val="20"/>
              </w:rPr>
              <w:t>6</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hint="eastAsia"/>
                <w:bCs/>
                <w:snapToGrid w:val="0"/>
                <w:color w:val="000000"/>
                <w:kern w:val="0"/>
                <w:sz w:val="20"/>
                <w:szCs w:val="20"/>
              </w:rPr>
              <w:t>Ll</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hint="eastAsia"/>
                <w:bCs/>
                <w:snapToGrid w:val="0"/>
                <w:color w:val="000000"/>
                <w:kern w:val="0"/>
                <w:sz w:val="20"/>
                <w:szCs w:val="20"/>
              </w:rPr>
              <w:t>Mm</w:t>
            </w:r>
          </w:p>
        </w:tc>
        <w:tc>
          <w:tcPr>
            <w:tcW w:w="992" w:type="dxa"/>
            <w:tcBorders>
              <w:top w:val="nil"/>
              <w:right w:val="single" w:sz="4" w:space="0" w:color="auto"/>
            </w:tcBorders>
          </w:tcPr>
          <w:p w:rsidR="00330687" w:rsidRDefault="00330687" w:rsidP="00AE4DFE">
            <w:r w:rsidRPr="00836FAD">
              <w:rPr>
                <w:rFonts w:ascii="標楷體" w:eastAsia="標楷體" w:hAnsi="標楷體" w:hint="eastAsia"/>
                <w:sz w:val="20"/>
                <w:szCs w:val="20"/>
              </w:rPr>
              <w:t>品德教育</w:t>
            </w:r>
          </w:p>
        </w:tc>
      </w:tr>
      <w:tr w:rsidR="00330687" w:rsidRPr="00227554" w:rsidTr="00AE4DFE">
        <w:trPr>
          <w:cantSplit/>
          <w:trHeight w:val="866"/>
          <w:jc w:val="center"/>
        </w:trPr>
        <w:tc>
          <w:tcPr>
            <w:tcW w:w="428" w:type="dxa"/>
            <w:tcBorders>
              <w:top w:val="nil"/>
            </w:tcBorders>
            <w:vAlign w:val="center"/>
          </w:tcPr>
          <w:p w:rsidR="00330687" w:rsidRPr="00227554"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18</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6</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Pr>
                <w:rFonts w:ascii="標楷體" w:eastAsia="標楷體" w:hAnsi="標楷體" w:hint="eastAsia"/>
                <w:color w:val="000000"/>
                <w:sz w:val="26"/>
                <w:szCs w:val="26"/>
              </w:rPr>
              <w:t>1</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1</w:t>
            </w:r>
          </w:p>
        </w:tc>
        <w:tc>
          <w:tcPr>
            <w:tcW w:w="993" w:type="dxa"/>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12/31(四)檢閱英語習作</w:t>
            </w:r>
          </w:p>
        </w:tc>
        <w:tc>
          <w:tcPr>
            <w:tcW w:w="992" w:type="dxa"/>
            <w:tcBorders>
              <w:top w:val="nil"/>
              <w:right w:val="single" w:sz="4" w:space="0" w:color="auto"/>
            </w:tcBorders>
            <w:vAlign w:val="center"/>
          </w:tcPr>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第四單元 冬天的悄悄話</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第十二課 新年快樂</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bCs/>
                <w:sz w:val="20"/>
                <w:szCs w:val="20"/>
              </w:rPr>
              <w:t>【</w:t>
            </w:r>
            <w:r w:rsidRPr="00511943">
              <w:rPr>
                <w:rFonts w:ascii="標楷體" w:eastAsia="標楷體" w:hAnsi="標楷體" w:hint="eastAsia"/>
                <w:sz w:val="20"/>
                <w:szCs w:val="20"/>
              </w:rPr>
              <w:t>家庭教育</w:t>
            </w:r>
            <w:r w:rsidRPr="00511943">
              <w:rPr>
                <w:rFonts w:ascii="標楷體" w:eastAsia="標楷體" w:hAnsi="標楷體" w:hint="eastAsia"/>
                <w:bCs/>
                <w:sz w:val="20"/>
                <w:szCs w:val="20"/>
              </w:rPr>
              <w:t>】</w:t>
            </w:r>
          </w:p>
          <w:p w:rsidR="00330687" w:rsidRPr="00511943"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tcPr>
          <w:p w:rsidR="00330687" w:rsidRPr="00696387" w:rsidRDefault="00330687" w:rsidP="00AE4DFE">
            <w:pPr>
              <w:spacing w:line="240" w:lineRule="exact"/>
              <w:rPr>
                <w:rFonts w:ascii="標楷體" w:eastAsia="標楷體" w:hAnsi="標楷體"/>
                <w:sz w:val="20"/>
                <w:szCs w:val="20"/>
              </w:rPr>
            </w:pPr>
            <w:r w:rsidRPr="00696387">
              <w:rPr>
                <w:rFonts w:ascii="標楷體" w:eastAsia="標楷體" w:hAnsi="標楷體" w:hint="eastAsia"/>
                <w:sz w:val="20"/>
                <w:szCs w:val="20"/>
              </w:rPr>
              <w:t>三、我的心情5.歡喜的代誌</w:t>
            </w:r>
          </w:p>
        </w:tc>
        <w:tc>
          <w:tcPr>
            <w:tcW w:w="992" w:type="dxa"/>
            <w:tcBorders>
              <w:top w:val="nil"/>
              <w:right w:val="single" w:sz="4" w:space="0" w:color="auto"/>
            </w:tcBorders>
          </w:tcPr>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olor w:val="000000"/>
                <w:sz w:val="20"/>
                <w:szCs w:val="20"/>
              </w:rPr>
              <w:t>第</w:t>
            </w:r>
            <w:r w:rsidRPr="00511943">
              <w:rPr>
                <w:rFonts w:ascii="標楷體" w:eastAsia="標楷體" w:hAnsi="標楷體" w:hint="eastAsia"/>
                <w:color w:val="000000"/>
                <w:sz w:val="20"/>
                <w:szCs w:val="20"/>
              </w:rPr>
              <w:t>9</w:t>
            </w:r>
            <w:r w:rsidRPr="00511943">
              <w:rPr>
                <w:rFonts w:ascii="標楷體" w:eastAsia="標楷體" w:hAnsi="標楷體"/>
                <w:color w:val="000000"/>
                <w:sz w:val="20"/>
                <w:szCs w:val="20"/>
              </w:rPr>
              <w:t>單元</w:t>
            </w:r>
            <w:r w:rsidRPr="00511943">
              <w:rPr>
                <w:rFonts w:ascii="標楷體" w:eastAsia="標楷體" w:hAnsi="標楷體" w:hint="eastAsia"/>
                <w:color w:val="000000"/>
                <w:sz w:val="20"/>
                <w:szCs w:val="20"/>
              </w:rPr>
              <w:t>平面圖形</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◎人權教育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◎閱讀素養教育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◎戶外教育</w:t>
            </w:r>
          </w:p>
          <w:p w:rsidR="00330687" w:rsidRPr="00511943" w:rsidRDefault="00330687" w:rsidP="00AE4DFE">
            <w:pPr>
              <w:rPr>
                <w:rFonts w:ascii="標楷體" w:eastAsia="標楷體" w:hAnsi="標楷體"/>
                <w:color w:val="000000"/>
                <w:sz w:val="20"/>
                <w:szCs w:val="20"/>
              </w:rPr>
            </w:pPr>
          </w:p>
        </w:tc>
        <w:tc>
          <w:tcPr>
            <w:tcW w:w="1134" w:type="dxa"/>
            <w:tcBorders>
              <w:top w:val="nil"/>
              <w:right w:val="single" w:sz="4" w:space="0" w:color="auto"/>
            </w:tcBorders>
          </w:tcPr>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color w:val="000000"/>
                <w:sz w:val="20"/>
                <w:szCs w:val="20"/>
              </w:rPr>
              <w:t>主題六、冬天</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s="Arial Unicode MS"/>
                <w:color w:val="000000"/>
                <w:sz w:val="20"/>
                <w:szCs w:val="20"/>
              </w:rPr>
              <w:t>單元</w:t>
            </w:r>
            <w:r w:rsidRPr="00511943">
              <w:rPr>
                <w:rFonts w:ascii="標楷體" w:eastAsia="標楷體" w:hAnsi="標楷體" w:cs="Arial Unicode MS" w:hint="eastAsia"/>
                <w:color w:val="000000"/>
                <w:sz w:val="20"/>
                <w:szCs w:val="20"/>
              </w:rPr>
              <w:t>2預防天冷好方法◎品德教育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◎生命教育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◎法治教育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◎安全教育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◎多元文化教育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w:t>
            </w:r>
            <w:r w:rsidRPr="00511943">
              <w:rPr>
                <w:rFonts w:ascii="標楷體" w:eastAsia="標楷體" w:hAnsi="標楷體"/>
                <w:color w:val="000000"/>
                <w:sz w:val="20"/>
                <w:szCs w:val="20"/>
              </w:rPr>
              <w:t>戶外教育</w:t>
            </w:r>
          </w:p>
          <w:p w:rsidR="00330687" w:rsidRPr="00511943" w:rsidRDefault="00330687" w:rsidP="00AE4DFE">
            <w:pPr>
              <w:rPr>
                <w:rFonts w:ascii="標楷體" w:eastAsia="標楷體" w:hAnsi="標楷體"/>
                <w:color w:val="000000"/>
                <w:sz w:val="20"/>
                <w:szCs w:val="20"/>
              </w:rPr>
            </w:pPr>
          </w:p>
        </w:tc>
        <w:tc>
          <w:tcPr>
            <w:tcW w:w="1134" w:type="dxa"/>
            <w:tcBorders>
              <w:top w:val="nil"/>
              <w:right w:val="single" w:sz="4" w:space="0" w:color="auto"/>
            </w:tcBorders>
            <w:vAlign w:val="center"/>
          </w:tcPr>
          <w:p w:rsidR="00330687" w:rsidRPr="00CA1D97" w:rsidRDefault="00330687" w:rsidP="00AE4DFE">
            <w:pPr>
              <w:spacing w:line="240" w:lineRule="exact"/>
              <w:rPr>
                <w:rFonts w:ascii="標楷體" w:eastAsia="標楷體" w:hAnsi="標楷體"/>
                <w:b/>
                <w:sz w:val="20"/>
                <w:szCs w:val="20"/>
              </w:rPr>
            </w:pPr>
            <w:r w:rsidRPr="00CA1D97">
              <w:rPr>
                <w:rFonts w:ascii="標楷體" w:eastAsia="標楷體" w:hAnsi="標楷體" w:hint="eastAsia"/>
                <w:sz w:val="20"/>
                <w:szCs w:val="20"/>
              </w:rPr>
              <w:t>單元七、我是快樂運動員活動三、水中尋寶  活動三、相約戲水去</w:t>
            </w:r>
            <w:r w:rsidRPr="00CA1D97">
              <w:rPr>
                <w:rFonts w:ascii="標楷體" w:eastAsia="標楷體" w:hAnsi="標楷體" w:hint="eastAsia"/>
                <w:b/>
                <w:sz w:val="20"/>
                <w:szCs w:val="20"/>
              </w:rPr>
              <w:t>【海洋教育】</w:t>
            </w:r>
          </w:p>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kern w:val="0"/>
                <w:sz w:val="20"/>
                <w:szCs w:val="20"/>
              </w:rPr>
              <w:t>海E1</w:t>
            </w:r>
          </w:p>
        </w:tc>
        <w:tc>
          <w:tcPr>
            <w:tcW w:w="1039" w:type="dxa"/>
            <w:tcBorders>
              <w:top w:val="nil"/>
              <w:right w:val="single" w:sz="4" w:space="0" w:color="auto"/>
            </w:tcBorders>
          </w:tcPr>
          <w:p w:rsidR="00330687" w:rsidRPr="009E2D72" w:rsidRDefault="00330687" w:rsidP="00AE4DFE">
            <w:pPr>
              <w:spacing w:line="320" w:lineRule="exact"/>
              <w:rPr>
                <w:rFonts w:ascii="標楷體" w:eastAsia="標楷體" w:hAnsi="標楷體"/>
                <w:sz w:val="20"/>
                <w:szCs w:val="20"/>
              </w:rPr>
            </w:pPr>
            <w:r w:rsidRPr="009E2D72">
              <w:rPr>
                <w:rFonts w:ascii="標楷體" w:eastAsia="標楷體" w:hAnsi="標楷體"/>
                <w:sz w:val="20"/>
                <w:szCs w:val="20"/>
              </w:rPr>
              <w:t>第五</w:t>
            </w:r>
            <w:r w:rsidRPr="009E2D72">
              <w:rPr>
                <w:rFonts w:ascii="標楷體" w:eastAsia="標楷體" w:hAnsi="標楷體" w:hint="eastAsia"/>
                <w:sz w:val="20"/>
                <w:szCs w:val="20"/>
              </w:rPr>
              <w:t>單元一天的時間</w:t>
            </w:r>
          </w:p>
          <w:p w:rsidR="00330687" w:rsidRPr="009E2D72" w:rsidRDefault="00330687" w:rsidP="00AE4DFE">
            <w:pPr>
              <w:spacing w:line="240" w:lineRule="exact"/>
              <w:rPr>
                <w:rFonts w:ascii="標楷體" w:eastAsia="標楷體" w:hAnsi="標楷體"/>
                <w:sz w:val="20"/>
                <w:szCs w:val="20"/>
              </w:rPr>
            </w:pPr>
          </w:p>
        </w:tc>
        <w:tc>
          <w:tcPr>
            <w:tcW w:w="1088" w:type="dxa"/>
            <w:tcBorders>
              <w:top w:val="nil"/>
              <w:right w:val="single" w:sz="4" w:space="0" w:color="auto"/>
            </w:tcBorders>
          </w:tcPr>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Unit 6</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Ll</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kern w:val="0"/>
                <w:sz w:val="20"/>
                <w:szCs w:val="20"/>
              </w:rPr>
              <w:t>Mm</w:t>
            </w:r>
          </w:p>
        </w:tc>
        <w:tc>
          <w:tcPr>
            <w:tcW w:w="992" w:type="dxa"/>
            <w:tcBorders>
              <w:top w:val="nil"/>
              <w:right w:val="single" w:sz="4" w:space="0" w:color="auto"/>
            </w:tcBorders>
          </w:tcPr>
          <w:p w:rsidR="00330687" w:rsidRDefault="00330687" w:rsidP="00AE4DFE">
            <w:r w:rsidRPr="00836FAD">
              <w:rPr>
                <w:rFonts w:ascii="標楷體" w:eastAsia="標楷體" w:hAnsi="標楷體" w:hint="eastAsia"/>
                <w:sz w:val="20"/>
                <w:szCs w:val="20"/>
              </w:rPr>
              <w:t>品德教育</w:t>
            </w:r>
          </w:p>
        </w:tc>
      </w:tr>
      <w:tr w:rsidR="00330687" w:rsidRPr="00227554" w:rsidTr="00AE4DFE">
        <w:trPr>
          <w:cantSplit/>
          <w:trHeight w:val="866"/>
          <w:jc w:val="center"/>
        </w:trPr>
        <w:tc>
          <w:tcPr>
            <w:tcW w:w="428" w:type="dxa"/>
            <w:tcBorders>
              <w:top w:val="nil"/>
            </w:tcBorders>
            <w:vAlign w:val="center"/>
          </w:tcPr>
          <w:p w:rsidR="00330687"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19</w:t>
            </w:r>
          </w:p>
        </w:tc>
        <w:tc>
          <w:tcPr>
            <w:tcW w:w="739" w:type="dxa"/>
            <w:tcBorders>
              <w:bottom w:val="single" w:sz="4" w:space="0" w:color="auto"/>
            </w:tcBorders>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Pr>
                <w:rFonts w:ascii="標楷體" w:eastAsia="標楷體" w:hAnsi="標楷體" w:hint="eastAsia"/>
                <w:color w:val="000000"/>
                <w:sz w:val="26"/>
                <w:szCs w:val="26"/>
              </w:rPr>
              <w:t>1</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2</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8</w:t>
            </w:r>
          </w:p>
        </w:tc>
        <w:tc>
          <w:tcPr>
            <w:tcW w:w="993" w:type="dxa"/>
            <w:tcBorders>
              <w:bottom w:val="single" w:sz="4" w:space="0" w:color="auto"/>
            </w:tcBorders>
            <w:vAlign w:val="center"/>
          </w:tcPr>
          <w:p w:rsidR="00330687" w:rsidRPr="002171F7" w:rsidRDefault="00330687" w:rsidP="00AE4DFE">
            <w:pPr>
              <w:snapToGrid w:val="0"/>
              <w:spacing w:line="240" w:lineRule="exact"/>
              <w:rPr>
                <w:rFonts w:ascii="標楷體" w:eastAsia="標楷體" w:hAnsi="標楷體"/>
                <w:sz w:val="20"/>
                <w:szCs w:val="20"/>
              </w:rPr>
            </w:pPr>
            <w:r w:rsidRPr="002171F7">
              <w:rPr>
                <w:rFonts w:ascii="標楷體" w:eastAsia="標楷體" w:hAnsi="標楷體" w:hint="eastAsia"/>
                <w:sz w:val="20"/>
                <w:szCs w:val="20"/>
              </w:rPr>
              <w:t></w:t>
            </w:r>
            <w:r w:rsidRPr="00031E79">
              <w:rPr>
                <w:rFonts w:ascii="標楷體" w:eastAsia="標楷體" w:hAnsi="標楷體" w:hint="eastAsia"/>
                <w:sz w:val="20"/>
                <w:szCs w:val="20"/>
              </w:rPr>
              <w:t>12/31~1/2元旦連假</w:t>
            </w:r>
          </w:p>
          <w:p w:rsidR="00330687" w:rsidRPr="002171F7" w:rsidRDefault="00330687" w:rsidP="00AE4DFE">
            <w:pPr>
              <w:snapToGrid w:val="0"/>
              <w:spacing w:line="240" w:lineRule="exact"/>
              <w:rPr>
                <w:rFonts w:ascii="標楷體" w:eastAsia="標楷體" w:hAnsi="標楷體"/>
                <w:sz w:val="20"/>
                <w:szCs w:val="20"/>
              </w:rPr>
            </w:pPr>
            <w:r w:rsidRPr="002171F7">
              <w:rPr>
                <w:rFonts w:ascii="標楷體" w:eastAsia="標楷體" w:hAnsi="標楷體" w:hint="eastAsia"/>
                <w:sz w:val="20"/>
                <w:szCs w:val="20"/>
              </w:rPr>
              <w:t>1/</w:t>
            </w:r>
            <w:r>
              <w:rPr>
                <w:rFonts w:ascii="標楷體" w:eastAsia="標楷體" w:hAnsi="標楷體" w:hint="eastAsia"/>
                <w:sz w:val="20"/>
                <w:szCs w:val="20"/>
              </w:rPr>
              <w:t>6</w:t>
            </w:r>
            <w:r w:rsidRPr="002171F7">
              <w:rPr>
                <w:rFonts w:ascii="標楷體" w:eastAsia="標楷體" w:hAnsi="標楷體" w:hint="eastAsia"/>
                <w:sz w:val="20"/>
                <w:szCs w:val="20"/>
              </w:rPr>
              <w:t>(四)檢閱作文簿</w:t>
            </w:r>
          </w:p>
          <w:p w:rsidR="00330687" w:rsidRPr="002171F7" w:rsidRDefault="00330687" w:rsidP="00AE4DFE">
            <w:pPr>
              <w:snapToGrid w:val="0"/>
              <w:spacing w:line="240" w:lineRule="exact"/>
              <w:rPr>
                <w:rFonts w:ascii="標楷體" w:eastAsia="標楷體" w:hAnsi="標楷體"/>
                <w:sz w:val="20"/>
                <w:szCs w:val="20"/>
              </w:rPr>
            </w:pPr>
          </w:p>
          <w:p w:rsidR="00330687" w:rsidRPr="002171F7" w:rsidRDefault="00330687" w:rsidP="00AE4DFE">
            <w:pPr>
              <w:snapToGrid w:val="0"/>
              <w:spacing w:line="240" w:lineRule="exact"/>
              <w:rPr>
                <w:rFonts w:ascii="標楷體" w:eastAsia="標楷體" w:hAnsi="標楷體"/>
                <w:sz w:val="20"/>
                <w:szCs w:val="20"/>
              </w:rPr>
            </w:pPr>
          </w:p>
        </w:tc>
        <w:tc>
          <w:tcPr>
            <w:tcW w:w="992" w:type="dxa"/>
            <w:tcBorders>
              <w:top w:val="nil"/>
              <w:right w:val="single" w:sz="4" w:space="0" w:color="auto"/>
            </w:tcBorders>
            <w:vAlign w:val="center"/>
          </w:tcPr>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第四單元 冬天的悄悄話</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第十二課 新年快樂</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bCs/>
                <w:sz w:val="20"/>
                <w:szCs w:val="20"/>
              </w:rPr>
              <w:t>【</w:t>
            </w:r>
            <w:r w:rsidRPr="00511943">
              <w:rPr>
                <w:rFonts w:ascii="標楷體" w:eastAsia="標楷體" w:hAnsi="標楷體" w:hint="eastAsia"/>
                <w:sz w:val="20"/>
                <w:szCs w:val="20"/>
              </w:rPr>
              <w:t>家庭教育</w:t>
            </w:r>
            <w:r w:rsidRPr="00511943">
              <w:rPr>
                <w:rFonts w:ascii="標楷體" w:eastAsia="標楷體" w:hAnsi="標楷體" w:hint="eastAsia"/>
                <w:bCs/>
                <w:sz w:val="20"/>
                <w:szCs w:val="20"/>
              </w:rPr>
              <w:t>】</w:t>
            </w:r>
          </w:p>
          <w:p w:rsidR="00330687" w:rsidRPr="00511943"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tcPr>
          <w:p w:rsidR="00330687" w:rsidRPr="00696387" w:rsidRDefault="00330687" w:rsidP="00AE4DFE">
            <w:pPr>
              <w:spacing w:line="240" w:lineRule="exact"/>
              <w:rPr>
                <w:rFonts w:ascii="標楷體" w:eastAsia="標楷體" w:hAnsi="標楷體"/>
                <w:sz w:val="20"/>
                <w:szCs w:val="20"/>
              </w:rPr>
            </w:pPr>
            <w:r w:rsidRPr="00696387">
              <w:rPr>
                <w:rFonts w:ascii="標楷體" w:eastAsia="標楷體" w:hAnsi="標楷體" w:hint="eastAsia"/>
                <w:sz w:val="20"/>
                <w:szCs w:val="20"/>
              </w:rPr>
              <w:t>來唱囡仔歌──蠓仔</w:t>
            </w:r>
          </w:p>
        </w:tc>
        <w:tc>
          <w:tcPr>
            <w:tcW w:w="992" w:type="dxa"/>
            <w:tcBorders>
              <w:top w:val="nil"/>
              <w:right w:val="single" w:sz="4" w:space="0" w:color="auto"/>
            </w:tcBorders>
          </w:tcPr>
          <w:p w:rsidR="00330687" w:rsidRPr="00511943" w:rsidRDefault="00330687" w:rsidP="00AE4DFE">
            <w:pPr>
              <w:rPr>
                <w:rFonts w:ascii="標楷體" w:eastAsia="標楷體" w:hAnsi="標楷體"/>
                <w:color w:val="000000"/>
                <w:sz w:val="20"/>
                <w:szCs w:val="20"/>
              </w:rPr>
            </w:pP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olor w:val="000000"/>
                <w:sz w:val="20"/>
                <w:szCs w:val="20"/>
              </w:rPr>
              <w:t>第</w:t>
            </w:r>
            <w:r w:rsidRPr="00511943">
              <w:rPr>
                <w:rFonts w:ascii="標楷體" w:eastAsia="標楷體" w:hAnsi="標楷體" w:hint="eastAsia"/>
                <w:color w:val="000000"/>
                <w:sz w:val="20"/>
                <w:szCs w:val="20"/>
              </w:rPr>
              <w:t>10</w:t>
            </w:r>
            <w:r w:rsidRPr="00511943">
              <w:rPr>
                <w:rFonts w:ascii="標楷體" w:eastAsia="標楷體" w:hAnsi="標楷體"/>
                <w:color w:val="000000"/>
                <w:sz w:val="20"/>
                <w:szCs w:val="20"/>
              </w:rPr>
              <w:t>單元</w:t>
            </w:r>
            <w:r w:rsidRPr="00511943">
              <w:rPr>
                <w:rFonts w:ascii="標楷體" w:eastAsia="標楷體" w:hAnsi="標楷體" w:hint="eastAsia"/>
                <w:color w:val="000000"/>
                <w:sz w:val="20"/>
                <w:szCs w:val="20"/>
              </w:rPr>
              <w:t>重量</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◎人權教育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◎科技教育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◎資訊教育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◎生涯規劃教育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◎閱讀素養教育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◎戶外教育</w:t>
            </w:r>
          </w:p>
          <w:p w:rsidR="00330687" w:rsidRPr="00511943" w:rsidRDefault="00330687" w:rsidP="00AE4DFE">
            <w:pPr>
              <w:rPr>
                <w:rFonts w:ascii="標楷體" w:eastAsia="標楷體" w:hAnsi="標楷體"/>
                <w:color w:val="000000"/>
                <w:sz w:val="20"/>
                <w:szCs w:val="20"/>
              </w:rPr>
            </w:pPr>
          </w:p>
        </w:tc>
        <w:tc>
          <w:tcPr>
            <w:tcW w:w="1134" w:type="dxa"/>
            <w:tcBorders>
              <w:top w:val="nil"/>
              <w:right w:val="single" w:sz="4" w:space="0" w:color="auto"/>
            </w:tcBorders>
          </w:tcPr>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color w:val="000000"/>
                <w:sz w:val="20"/>
                <w:szCs w:val="20"/>
              </w:rPr>
              <w:t>主題六、冬天</w:t>
            </w:r>
          </w:p>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color w:val="000000"/>
                <w:sz w:val="20"/>
                <w:szCs w:val="20"/>
              </w:rPr>
              <w:t>單元</w:t>
            </w:r>
            <w:r w:rsidRPr="00511943">
              <w:rPr>
                <w:rFonts w:ascii="標楷體" w:eastAsia="標楷體" w:hAnsi="標楷體" w:cs="Arial Unicode MS" w:hint="eastAsia"/>
                <w:color w:val="000000"/>
                <w:sz w:val="20"/>
                <w:szCs w:val="20"/>
              </w:rPr>
              <w:t>3冬天送溫暖</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s="Arial Unicode MS"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◎生命教育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◎法治教育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◎安全教育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◎多元文化教育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w:t>
            </w:r>
            <w:r w:rsidRPr="00511943">
              <w:rPr>
                <w:rFonts w:ascii="標楷體" w:eastAsia="標楷體" w:hAnsi="標楷體"/>
                <w:color w:val="000000"/>
                <w:sz w:val="20"/>
                <w:szCs w:val="20"/>
              </w:rPr>
              <w:t>戶外教育</w:t>
            </w:r>
          </w:p>
          <w:p w:rsidR="00330687" w:rsidRPr="00511943" w:rsidRDefault="00330687" w:rsidP="00AE4DFE">
            <w:pPr>
              <w:rPr>
                <w:rFonts w:ascii="標楷體" w:eastAsia="標楷體" w:hAnsi="標楷體"/>
                <w:color w:val="000000"/>
                <w:sz w:val="20"/>
                <w:szCs w:val="20"/>
              </w:rPr>
            </w:pPr>
          </w:p>
        </w:tc>
        <w:tc>
          <w:tcPr>
            <w:tcW w:w="1134" w:type="dxa"/>
            <w:tcBorders>
              <w:top w:val="nil"/>
              <w:right w:val="single" w:sz="4" w:space="0" w:color="auto"/>
            </w:tcBorders>
            <w:vAlign w:val="center"/>
          </w:tcPr>
          <w:p w:rsidR="00330687" w:rsidRPr="00CA1D97" w:rsidRDefault="00330687" w:rsidP="00AE4DFE">
            <w:pPr>
              <w:spacing w:line="240" w:lineRule="exact"/>
              <w:rPr>
                <w:rFonts w:ascii="標楷體" w:eastAsia="標楷體" w:hAnsi="標楷體"/>
                <w:b/>
                <w:sz w:val="20"/>
                <w:szCs w:val="20"/>
              </w:rPr>
            </w:pPr>
            <w:r w:rsidRPr="00CA1D97">
              <w:rPr>
                <w:rFonts w:ascii="標楷體" w:eastAsia="標楷體" w:hAnsi="標楷體" w:hint="eastAsia"/>
                <w:sz w:val="20"/>
                <w:szCs w:val="20"/>
              </w:rPr>
              <w:t>單元八、球兒真好玩活動一、飛越地平線</w:t>
            </w:r>
            <w:r w:rsidRPr="00CA1D97">
              <w:rPr>
                <w:rFonts w:ascii="標楷體" w:eastAsia="標楷體" w:hAnsi="標楷體" w:hint="eastAsia"/>
                <w:b/>
                <w:sz w:val="20"/>
                <w:szCs w:val="20"/>
              </w:rPr>
              <w:t>【法治教育】</w:t>
            </w:r>
          </w:p>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kern w:val="0"/>
                <w:sz w:val="20"/>
                <w:szCs w:val="20"/>
              </w:rPr>
              <w:t>法E4</w:t>
            </w:r>
          </w:p>
        </w:tc>
        <w:tc>
          <w:tcPr>
            <w:tcW w:w="1039" w:type="dxa"/>
            <w:tcBorders>
              <w:top w:val="nil"/>
              <w:right w:val="single" w:sz="4" w:space="0" w:color="auto"/>
            </w:tcBorders>
          </w:tcPr>
          <w:p w:rsidR="00330687" w:rsidRPr="009E2D72" w:rsidRDefault="00330687" w:rsidP="00AE4DFE">
            <w:pPr>
              <w:spacing w:line="320" w:lineRule="exact"/>
              <w:rPr>
                <w:rFonts w:ascii="標楷體" w:eastAsia="標楷體" w:hAnsi="標楷體"/>
                <w:sz w:val="20"/>
                <w:szCs w:val="20"/>
              </w:rPr>
            </w:pPr>
            <w:r w:rsidRPr="009E2D72">
              <w:rPr>
                <w:rFonts w:ascii="標楷體" w:eastAsia="標楷體" w:hAnsi="標楷體"/>
                <w:sz w:val="20"/>
                <w:szCs w:val="20"/>
              </w:rPr>
              <w:t>第五</w:t>
            </w:r>
            <w:r w:rsidRPr="009E2D72">
              <w:rPr>
                <w:rFonts w:ascii="標楷體" w:eastAsia="標楷體" w:hAnsi="標楷體" w:hint="eastAsia"/>
                <w:sz w:val="20"/>
                <w:szCs w:val="20"/>
              </w:rPr>
              <w:t>單元一天的時間</w:t>
            </w:r>
          </w:p>
          <w:p w:rsidR="00330687" w:rsidRPr="009E2D72" w:rsidRDefault="00330687" w:rsidP="00AE4DFE">
            <w:pPr>
              <w:spacing w:line="240" w:lineRule="exact"/>
              <w:rPr>
                <w:rFonts w:ascii="標楷體" w:eastAsia="標楷體" w:hAnsi="標楷體"/>
                <w:sz w:val="20"/>
                <w:szCs w:val="20"/>
              </w:rPr>
            </w:pPr>
          </w:p>
        </w:tc>
        <w:tc>
          <w:tcPr>
            <w:tcW w:w="1088" w:type="dxa"/>
            <w:tcBorders>
              <w:top w:val="nil"/>
              <w:right w:val="single" w:sz="4" w:space="0" w:color="auto"/>
            </w:tcBorders>
          </w:tcPr>
          <w:p w:rsidR="00330687" w:rsidRPr="00351690" w:rsidRDefault="00330687" w:rsidP="00AE4DFE">
            <w:pPr>
              <w:spacing w:line="240" w:lineRule="exact"/>
              <w:jc w:val="center"/>
              <w:rPr>
                <w:rFonts w:ascii="標楷體" w:eastAsia="標楷體" w:hAnsi="標楷體"/>
                <w:bCs/>
                <w:snapToGrid w:val="0"/>
                <w:color w:val="000000"/>
                <w:spacing w:val="-10"/>
                <w:kern w:val="0"/>
                <w:sz w:val="20"/>
                <w:szCs w:val="20"/>
              </w:rPr>
            </w:pPr>
            <w:r w:rsidRPr="00351690">
              <w:rPr>
                <w:rFonts w:ascii="標楷體" w:eastAsia="標楷體" w:hAnsi="標楷體"/>
                <w:bCs/>
                <w:snapToGrid w:val="0"/>
                <w:color w:val="000000"/>
                <w:spacing w:val="-10"/>
                <w:kern w:val="0"/>
                <w:sz w:val="20"/>
                <w:szCs w:val="20"/>
              </w:rPr>
              <w:t>Unit 6</w:t>
            </w:r>
          </w:p>
          <w:p w:rsidR="00330687" w:rsidRPr="00351690" w:rsidRDefault="00330687" w:rsidP="00AE4DFE">
            <w:pPr>
              <w:spacing w:line="240" w:lineRule="exact"/>
              <w:jc w:val="center"/>
              <w:rPr>
                <w:rFonts w:ascii="標楷體" w:eastAsia="標楷體" w:hAnsi="標楷體"/>
                <w:bCs/>
                <w:snapToGrid w:val="0"/>
                <w:color w:val="000000"/>
                <w:spacing w:val="-10"/>
                <w:kern w:val="0"/>
                <w:sz w:val="20"/>
                <w:szCs w:val="20"/>
              </w:rPr>
            </w:pPr>
            <w:r w:rsidRPr="00351690">
              <w:rPr>
                <w:rFonts w:ascii="標楷體" w:eastAsia="標楷體" w:hAnsi="標楷體"/>
                <w:bCs/>
                <w:snapToGrid w:val="0"/>
                <w:color w:val="000000"/>
                <w:spacing w:val="-10"/>
                <w:kern w:val="0"/>
                <w:sz w:val="20"/>
                <w:szCs w:val="20"/>
              </w:rPr>
              <w:t>Ll</w:t>
            </w:r>
          </w:p>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bCs/>
                <w:snapToGrid w:val="0"/>
                <w:color w:val="000000"/>
                <w:spacing w:val="-10"/>
                <w:kern w:val="0"/>
                <w:sz w:val="20"/>
                <w:szCs w:val="20"/>
              </w:rPr>
              <w:t>Mm</w:t>
            </w:r>
          </w:p>
        </w:tc>
        <w:tc>
          <w:tcPr>
            <w:tcW w:w="992" w:type="dxa"/>
            <w:tcBorders>
              <w:top w:val="nil"/>
              <w:right w:val="single" w:sz="4" w:space="0" w:color="auto"/>
            </w:tcBorders>
          </w:tcPr>
          <w:p w:rsidR="00330687" w:rsidRDefault="00330687" w:rsidP="00AE4DFE">
            <w:r w:rsidRPr="00836FAD">
              <w:rPr>
                <w:rFonts w:ascii="標楷體" w:eastAsia="標楷體" w:hAnsi="標楷體" w:hint="eastAsia"/>
                <w:sz w:val="20"/>
                <w:szCs w:val="20"/>
              </w:rPr>
              <w:t>品德教育</w:t>
            </w:r>
          </w:p>
        </w:tc>
      </w:tr>
      <w:tr w:rsidR="00330687" w:rsidRPr="00227554" w:rsidTr="00AE4DFE">
        <w:trPr>
          <w:cantSplit/>
          <w:trHeight w:val="866"/>
          <w:jc w:val="center"/>
        </w:trPr>
        <w:tc>
          <w:tcPr>
            <w:tcW w:w="428" w:type="dxa"/>
            <w:tcBorders>
              <w:top w:val="nil"/>
            </w:tcBorders>
            <w:vAlign w:val="center"/>
          </w:tcPr>
          <w:p w:rsidR="00330687"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20</w:t>
            </w:r>
          </w:p>
        </w:tc>
        <w:tc>
          <w:tcPr>
            <w:tcW w:w="739" w:type="dxa"/>
            <w:tcBorders>
              <w:top w:val="single" w:sz="4" w:space="0" w:color="auto"/>
              <w:bottom w:val="single" w:sz="4" w:space="0" w:color="auto"/>
            </w:tcBorders>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Pr>
                <w:rFonts w:ascii="標楷體" w:eastAsia="標楷體" w:hAnsi="標楷體" w:hint="eastAsia"/>
                <w:color w:val="000000"/>
                <w:sz w:val="26"/>
                <w:szCs w:val="26"/>
              </w:rPr>
              <w:t>1</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w:t>
            </w:r>
            <w:r w:rsidRPr="00F05847">
              <w:rPr>
                <w:rFonts w:ascii="標楷體" w:eastAsia="標楷體" w:hAnsi="標楷體"/>
                <w:color w:val="000000"/>
                <w:sz w:val="26"/>
                <w:szCs w:val="26"/>
              </w:rPr>
              <w:t>1/</w:t>
            </w:r>
            <w:r>
              <w:rPr>
                <w:rFonts w:ascii="標楷體" w:eastAsia="標楷體" w:hAnsi="標楷體" w:hint="eastAsia"/>
                <w:color w:val="000000"/>
                <w:sz w:val="26"/>
                <w:szCs w:val="26"/>
              </w:rPr>
              <w:t>09</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5</w:t>
            </w:r>
          </w:p>
        </w:tc>
        <w:tc>
          <w:tcPr>
            <w:tcW w:w="993" w:type="dxa"/>
            <w:tcBorders>
              <w:top w:val="single" w:sz="4" w:space="0" w:color="auto"/>
              <w:bottom w:val="single" w:sz="4" w:space="0" w:color="auto"/>
            </w:tcBorders>
            <w:vAlign w:val="center"/>
          </w:tcPr>
          <w:p w:rsidR="00330687" w:rsidRDefault="00330687" w:rsidP="00AE4DFE">
            <w:pPr>
              <w:spacing w:line="240" w:lineRule="exact"/>
              <w:rPr>
                <w:rFonts w:ascii="標楷體" w:eastAsia="標楷體" w:hAnsi="標楷體"/>
                <w:sz w:val="20"/>
                <w:szCs w:val="20"/>
              </w:rPr>
            </w:pPr>
            <w:r w:rsidRPr="00586990">
              <w:rPr>
                <w:rFonts w:ascii="標楷體" w:eastAsia="標楷體" w:hAnsi="標楷體" w:hint="eastAsia"/>
                <w:sz w:val="20"/>
                <w:szCs w:val="20"/>
              </w:rPr>
              <w:t>1/11(二)、1/12(三)期末評量</w:t>
            </w:r>
          </w:p>
          <w:p w:rsidR="00330687" w:rsidRDefault="00330687" w:rsidP="00AE4DFE">
            <w:pPr>
              <w:spacing w:line="240" w:lineRule="exact"/>
              <w:rPr>
                <w:rFonts w:ascii="標楷體" w:eastAsia="標楷體" w:hAnsi="標楷體"/>
                <w:sz w:val="20"/>
                <w:szCs w:val="20"/>
              </w:rPr>
            </w:pPr>
          </w:p>
          <w:p w:rsidR="00330687" w:rsidRPr="002171F7"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vAlign w:val="center"/>
          </w:tcPr>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閱讀階梯</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我最喜歡上學了</w:t>
            </w:r>
          </w:p>
          <w:p w:rsidR="00330687" w:rsidRPr="00511943" w:rsidRDefault="00330687" w:rsidP="00AE4DFE">
            <w:pPr>
              <w:spacing w:line="0" w:lineRule="atLeast"/>
              <w:rPr>
                <w:rFonts w:ascii="標楷體" w:eastAsia="標楷體" w:hAnsi="標楷體"/>
                <w:bCs/>
                <w:sz w:val="20"/>
                <w:szCs w:val="20"/>
              </w:rPr>
            </w:pPr>
            <w:r w:rsidRPr="00511943">
              <w:rPr>
                <w:rFonts w:ascii="標楷體" w:eastAsia="標楷體" w:hAnsi="標楷體" w:hint="eastAsia"/>
                <w:bCs/>
                <w:sz w:val="20"/>
                <w:szCs w:val="20"/>
              </w:rPr>
              <w:t>【閱讀素養教育】</w:t>
            </w:r>
          </w:p>
          <w:p w:rsidR="00330687" w:rsidRPr="00511943"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tcPr>
          <w:p w:rsidR="00330687" w:rsidRPr="00696387" w:rsidRDefault="00330687" w:rsidP="00AE4DFE">
            <w:pPr>
              <w:spacing w:line="240" w:lineRule="exact"/>
              <w:rPr>
                <w:rFonts w:ascii="標楷體" w:eastAsia="標楷體" w:hAnsi="標楷體"/>
                <w:sz w:val="20"/>
                <w:szCs w:val="20"/>
              </w:rPr>
            </w:pPr>
            <w:r w:rsidRPr="00696387">
              <w:rPr>
                <w:rFonts w:ascii="標楷體" w:eastAsia="標楷體" w:hAnsi="標楷體" w:hint="eastAsia"/>
                <w:sz w:val="20"/>
                <w:szCs w:val="20"/>
              </w:rPr>
              <w:t>來聽囡仔古──水仙花的由來</w:t>
            </w:r>
          </w:p>
        </w:tc>
        <w:tc>
          <w:tcPr>
            <w:tcW w:w="992" w:type="dxa"/>
            <w:tcBorders>
              <w:top w:val="nil"/>
              <w:right w:val="single" w:sz="4" w:space="0" w:color="auto"/>
            </w:tcBorders>
          </w:tcPr>
          <w:p w:rsidR="00330687" w:rsidRPr="00511943" w:rsidRDefault="00330687" w:rsidP="00AE4DFE">
            <w:pPr>
              <w:spacing w:line="240" w:lineRule="exact"/>
              <w:rPr>
                <w:rFonts w:ascii="標楷體" w:eastAsia="標楷體" w:hAnsi="標楷體" w:cs="Arial Unicode MS"/>
                <w:color w:val="000000"/>
                <w:sz w:val="20"/>
                <w:szCs w:val="20"/>
              </w:rPr>
            </w:pPr>
            <w:r w:rsidRPr="00511943">
              <w:rPr>
                <w:rFonts w:ascii="標楷體" w:eastAsia="標楷體" w:hAnsi="標楷體" w:cs="Arial Unicode MS" w:hint="eastAsia"/>
                <w:color w:val="000000"/>
                <w:sz w:val="20"/>
                <w:szCs w:val="20"/>
              </w:rPr>
              <w:t>評量週</w:t>
            </w:r>
          </w:p>
          <w:p w:rsidR="00330687" w:rsidRPr="00511943" w:rsidRDefault="00330687" w:rsidP="00AE4DFE">
            <w:pPr>
              <w:spacing w:line="240" w:lineRule="exact"/>
              <w:rPr>
                <w:rFonts w:ascii="標楷體" w:eastAsia="標楷體" w:hAnsi="標楷體" w:cs="Arial Unicode MS"/>
                <w:color w:val="000000"/>
                <w:sz w:val="20"/>
                <w:szCs w:val="20"/>
              </w:rPr>
            </w:pP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加油小站二</w:t>
            </w:r>
          </w:p>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hint="eastAsia"/>
                <w:color w:val="000000"/>
                <w:sz w:val="20"/>
                <w:szCs w:val="20"/>
              </w:rPr>
              <w:t>◎原住民族教育</w:t>
            </w:r>
          </w:p>
          <w:p w:rsidR="00330687" w:rsidRPr="00511943" w:rsidRDefault="00330687" w:rsidP="00AE4DFE">
            <w:pPr>
              <w:rPr>
                <w:rFonts w:ascii="標楷體" w:eastAsia="標楷體" w:hAnsi="標楷體"/>
                <w:color w:val="000000"/>
                <w:sz w:val="20"/>
                <w:szCs w:val="20"/>
              </w:rPr>
            </w:pPr>
          </w:p>
        </w:tc>
        <w:tc>
          <w:tcPr>
            <w:tcW w:w="1134" w:type="dxa"/>
            <w:tcBorders>
              <w:top w:val="nil"/>
              <w:right w:val="single" w:sz="4" w:space="0" w:color="auto"/>
            </w:tcBorders>
          </w:tcPr>
          <w:p w:rsidR="00330687" w:rsidRPr="00511943" w:rsidRDefault="00330687" w:rsidP="00AE4DFE">
            <w:pPr>
              <w:spacing w:line="240" w:lineRule="exact"/>
              <w:rPr>
                <w:rFonts w:ascii="標楷體" w:eastAsia="標楷體" w:hAnsi="標楷體" w:cs="Arial Unicode MS"/>
                <w:color w:val="000000"/>
                <w:sz w:val="20"/>
                <w:szCs w:val="20"/>
              </w:rPr>
            </w:pPr>
            <w:r w:rsidRPr="00511943">
              <w:rPr>
                <w:rFonts w:ascii="標楷體" w:eastAsia="標楷體" w:hAnsi="標楷體" w:cs="Arial Unicode MS" w:hint="eastAsia"/>
                <w:color w:val="000000"/>
                <w:sz w:val="20"/>
                <w:szCs w:val="20"/>
              </w:rPr>
              <w:t>評量週</w:t>
            </w:r>
          </w:p>
          <w:p w:rsidR="00330687" w:rsidRPr="00511943" w:rsidRDefault="00330687" w:rsidP="00AE4DFE">
            <w:pPr>
              <w:spacing w:line="240" w:lineRule="exact"/>
              <w:rPr>
                <w:rFonts w:ascii="標楷體" w:eastAsia="標楷體" w:hAnsi="標楷體" w:cs="Arial Unicode MS"/>
                <w:color w:val="000000"/>
                <w:sz w:val="20"/>
                <w:szCs w:val="20"/>
              </w:rPr>
            </w:pPr>
          </w:p>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color w:val="000000"/>
                <w:sz w:val="20"/>
                <w:szCs w:val="20"/>
              </w:rPr>
              <w:t>主題六、冬天</w:t>
            </w:r>
          </w:p>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color w:val="000000"/>
                <w:sz w:val="20"/>
                <w:szCs w:val="20"/>
              </w:rPr>
              <w:t>單元</w:t>
            </w:r>
            <w:r w:rsidRPr="00511943">
              <w:rPr>
                <w:rFonts w:ascii="標楷體" w:eastAsia="標楷體" w:hAnsi="標楷體" w:cs="Arial Unicode MS" w:hint="eastAsia"/>
                <w:color w:val="000000"/>
                <w:sz w:val="20"/>
                <w:szCs w:val="20"/>
              </w:rPr>
              <w:t>3冬天送溫暖</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s="Arial Unicode MS"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◎生命教育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◎法治教育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◎安全教育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◎多元文化教育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w:t>
            </w:r>
            <w:r w:rsidRPr="00511943">
              <w:rPr>
                <w:rFonts w:ascii="標楷體" w:eastAsia="標楷體" w:hAnsi="標楷體"/>
                <w:color w:val="000000"/>
                <w:sz w:val="20"/>
                <w:szCs w:val="20"/>
              </w:rPr>
              <w:t>戶外教育</w:t>
            </w:r>
          </w:p>
          <w:p w:rsidR="00330687" w:rsidRPr="00511943" w:rsidRDefault="00330687" w:rsidP="00AE4DFE">
            <w:pPr>
              <w:rPr>
                <w:rFonts w:ascii="標楷體" w:eastAsia="標楷體" w:hAnsi="標楷體"/>
                <w:color w:val="000000"/>
                <w:sz w:val="20"/>
                <w:szCs w:val="20"/>
              </w:rPr>
            </w:pPr>
          </w:p>
        </w:tc>
        <w:tc>
          <w:tcPr>
            <w:tcW w:w="1134" w:type="dxa"/>
            <w:tcBorders>
              <w:top w:val="nil"/>
              <w:right w:val="single" w:sz="4" w:space="0" w:color="auto"/>
            </w:tcBorders>
            <w:vAlign w:val="center"/>
          </w:tcPr>
          <w:p w:rsidR="00330687" w:rsidRPr="00CA1D97" w:rsidRDefault="00330687" w:rsidP="00AE4DFE">
            <w:pPr>
              <w:spacing w:line="240" w:lineRule="exact"/>
              <w:rPr>
                <w:rFonts w:ascii="標楷體" w:eastAsia="標楷體" w:hAnsi="標楷體"/>
                <w:b/>
                <w:sz w:val="20"/>
                <w:szCs w:val="20"/>
              </w:rPr>
            </w:pPr>
            <w:r w:rsidRPr="00CA1D97">
              <w:rPr>
                <w:rFonts w:ascii="標楷體" w:eastAsia="標楷體" w:hAnsi="標楷體" w:hint="eastAsia"/>
                <w:sz w:val="20"/>
                <w:szCs w:val="20"/>
              </w:rPr>
              <w:t>單元八、球兒真好玩活動二、滾地躲避球</w:t>
            </w:r>
            <w:r w:rsidRPr="00CA1D97">
              <w:rPr>
                <w:rFonts w:ascii="標楷體" w:eastAsia="標楷體" w:hAnsi="標楷體" w:hint="eastAsia"/>
                <w:b/>
                <w:sz w:val="20"/>
                <w:szCs w:val="20"/>
              </w:rPr>
              <w:t>【安全教育】</w:t>
            </w:r>
          </w:p>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kern w:val="0"/>
                <w:sz w:val="20"/>
                <w:szCs w:val="20"/>
              </w:rPr>
              <w:t>安E9</w:t>
            </w:r>
          </w:p>
        </w:tc>
        <w:tc>
          <w:tcPr>
            <w:tcW w:w="1039" w:type="dxa"/>
            <w:tcBorders>
              <w:top w:val="nil"/>
              <w:right w:val="single" w:sz="4" w:space="0" w:color="auto"/>
            </w:tcBorders>
          </w:tcPr>
          <w:p w:rsidR="00330687" w:rsidRPr="009E2D72" w:rsidRDefault="00330687" w:rsidP="00AE4DFE">
            <w:pPr>
              <w:spacing w:line="320" w:lineRule="exact"/>
              <w:rPr>
                <w:rFonts w:ascii="標楷體" w:eastAsia="標楷體" w:hAnsi="標楷體"/>
                <w:sz w:val="20"/>
                <w:szCs w:val="20"/>
              </w:rPr>
            </w:pPr>
            <w:r w:rsidRPr="009E2D72">
              <w:rPr>
                <w:rFonts w:ascii="標楷體" w:eastAsia="標楷體" w:hAnsi="標楷體"/>
                <w:sz w:val="20"/>
                <w:szCs w:val="20"/>
              </w:rPr>
              <w:t>第五</w:t>
            </w:r>
            <w:r w:rsidRPr="009E2D72">
              <w:rPr>
                <w:rFonts w:ascii="標楷體" w:eastAsia="標楷體" w:hAnsi="標楷體" w:hint="eastAsia"/>
                <w:sz w:val="20"/>
                <w:szCs w:val="20"/>
              </w:rPr>
              <w:t>單元一天的時間</w:t>
            </w:r>
          </w:p>
          <w:p w:rsidR="00330687" w:rsidRPr="009E2D72" w:rsidRDefault="00330687" w:rsidP="00AE4DFE">
            <w:pPr>
              <w:spacing w:line="240" w:lineRule="exact"/>
              <w:rPr>
                <w:rFonts w:ascii="標楷體" w:eastAsia="標楷體" w:hAnsi="標楷體"/>
                <w:sz w:val="20"/>
                <w:szCs w:val="20"/>
              </w:rPr>
            </w:pPr>
          </w:p>
        </w:tc>
        <w:tc>
          <w:tcPr>
            <w:tcW w:w="1088" w:type="dxa"/>
            <w:tcBorders>
              <w:top w:val="nil"/>
              <w:right w:val="single" w:sz="4" w:space="0" w:color="auto"/>
            </w:tcBorders>
          </w:tcPr>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hint="eastAsia"/>
                <w:bCs/>
                <w:snapToGrid w:val="0"/>
                <w:color w:val="000000"/>
                <w:spacing w:val="-10"/>
                <w:kern w:val="0"/>
                <w:sz w:val="20"/>
                <w:szCs w:val="20"/>
              </w:rPr>
              <w:t>Review</w:t>
            </w:r>
            <w:r w:rsidRPr="00351690">
              <w:rPr>
                <w:rFonts w:ascii="標楷體" w:eastAsia="標楷體" w:hAnsi="標楷體"/>
                <w:bCs/>
                <w:snapToGrid w:val="0"/>
                <w:color w:val="000000"/>
                <w:spacing w:val="-10"/>
                <w:kern w:val="0"/>
                <w:sz w:val="20"/>
                <w:szCs w:val="20"/>
              </w:rPr>
              <w:t xml:space="preserve"> 2</w:t>
            </w:r>
            <w:r w:rsidRPr="00351690">
              <w:rPr>
                <w:rFonts w:ascii="標楷體" w:eastAsia="標楷體" w:hAnsi="標楷體" w:hint="eastAsia"/>
                <w:bCs/>
                <w:snapToGrid w:val="0"/>
                <w:color w:val="000000"/>
                <w:spacing w:val="-8"/>
                <w:kern w:val="0"/>
                <w:sz w:val="20"/>
                <w:szCs w:val="20"/>
              </w:rPr>
              <w:t xml:space="preserve"> </w:t>
            </w:r>
          </w:p>
        </w:tc>
        <w:tc>
          <w:tcPr>
            <w:tcW w:w="992" w:type="dxa"/>
            <w:tcBorders>
              <w:top w:val="nil"/>
              <w:right w:val="single" w:sz="4" w:space="0" w:color="auto"/>
            </w:tcBorders>
          </w:tcPr>
          <w:p w:rsidR="00330687" w:rsidRDefault="00330687" w:rsidP="00AE4DFE">
            <w:r w:rsidRPr="00836FAD">
              <w:rPr>
                <w:rFonts w:ascii="標楷體" w:eastAsia="標楷體" w:hAnsi="標楷體" w:hint="eastAsia"/>
                <w:sz w:val="20"/>
                <w:szCs w:val="20"/>
              </w:rPr>
              <w:t>品德教育</w:t>
            </w:r>
          </w:p>
        </w:tc>
      </w:tr>
      <w:tr w:rsidR="00330687" w:rsidRPr="00227554" w:rsidTr="00AE4DFE">
        <w:trPr>
          <w:cantSplit/>
          <w:trHeight w:val="866"/>
          <w:jc w:val="center"/>
        </w:trPr>
        <w:tc>
          <w:tcPr>
            <w:tcW w:w="428" w:type="dxa"/>
            <w:tcBorders>
              <w:top w:val="nil"/>
            </w:tcBorders>
            <w:vAlign w:val="center"/>
          </w:tcPr>
          <w:p w:rsidR="00330687"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21</w:t>
            </w:r>
          </w:p>
        </w:tc>
        <w:tc>
          <w:tcPr>
            <w:tcW w:w="739" w:type="dxa"/>
            <w:tcBorders>
              <w:top w:val="single" w:sz="4" w:space="0" w:color="auto"/>
              <w:bottom w:val="single" w:sz="4" w:space="0" w:color="auto"/>
            </w:tcBorders>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w:t>
            </w: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6</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2</w:t>
            </w:r>
          </w:p>
        </w:tc>
        <w:tc>
          <w:tcPr>
            <w:tcW w:w="993" w:type="dxa"/>
            <w:tcBorders>
              <w:top w:val="single" w:sz="4" w:space="0" w:color="auto"/>
              <w:bottom w:val="single" w:sz="4" w:space="0" w:color="auto"/>
            </w:tcBorders>
            <w:vAlign w:val="center"/>
          </w:tcPr>
          <w:p w:rsidR="0033068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1/1</w:t>
            </w:r>
            <w:r>
              <w:rPr>
                <w:rFonts w:ascii="標楷體" w:eastAsia="標楷體" w:hAnsi="標楷體" w:hint="eastAsia"/>
                <w:sz w:val="20"/>
                <w:szCs w:val="20"/>
              </w:rPr>
              <w:t>9</w:t>
            </w:r>
            <w:r w:rsidRPr="002171F7">
              <w:rPr>
                <w:rFonts w:ascii="標楷體" w:eastAsia="標楷體" w:hAnsi="標楷體" w:hint="eastAsia"/>
                <w:sz w:val="20"/>
                <w:szCs w:val="20"/>
              </w:rPr>
              <w:t>(三)期末校務會議暨課程發展委員會議</w:t>
            </w:r>
          </w:p>
          <w:p w:rsidR="00330687" w:rsidRPr="002171F7" w:rsidRDefault="00330687" w:rsidP="00AE4DFE">
            <w:pPr>
              <w:spacing w:line="240" w:lineRule="exact"/>
              <w:rPr>
                <w:rFonts w:ascii="標楷體" w:eastAsia="標楷體" w:hAnsi="標楷體"/>
                <w:sz w:val="20"/>
                <w:szCs w:val="20"/>
              </w:rPr>
            </w:pPr>
          </w:p>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1/20(</w:t>
            </w:r>
            <w:r>
              <w:rPr>
                <w:rFonts w:ascii="標楷體" w:eastAsia="標楷體" w:hAnsi="標楷體" w:hint="eastAsia"/>
                <w:sz w:val="20"/>
                <w:szCs w:val="20"/>
              </w:rPr>
              <w:t>四</w:t>
            </w:r>
            <w:r w:rsidRPr="002171F7">
              <w:rPr>
                <w:rFonts w:ascii="標楷體" w:eastAsia="標楷體" w:hAnsi="標楷體" w:hint="eastAsia"/>
                <w:sz w:val="20"/>
                <w:szCs w:val="20"/>
              </w:rPr>
              <w:t>)休業式</w:t>
            </w:r>
          </w:p>
          <w:p w:rsidR="00330687" w:rsidRPr="00586990"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w:t>
            </w:r>
          </w:p>
          <w:p w:rsidR="00330687" w:rsidRDefault="00330687" w:rsidP="00AE4DFE">
            <w:pPr>
              <w:spacing w:line="240" w:lineRule="exact"/>
              <w:rPr>
                <w:rFonts w:ascii="標楷體" w:eastAsia="標楷體" w:hAnsi="標楷體"/>
                <w:sz w:val="20"/>
                <w:szCs w:val="20"/>
              </w:rPr>
            </w:pPr>
            <w:r w:rsidRPr="00586990">
              <w:rPr>
                <w:rFonts w:ascii="標楷體" w:eastAsia="標楷體" w:hAnsi="標楷體" w:hint="eastAsia"/>
                <w:sz w:val="20"/>
                <w:szCs w:val="20"/>
              </w:rPr>
              <w:t>1/21(五)～2/10（四）寒假</w:t>
            </w:r>
          </w:p>
          <w:p w:rsidR="00330687" w:rsidRDefault="00330687" w:rsidP="00AE4DFE">
            <w:pPr>
              <w:spacing w:line="240" w:lineRule="exact"/>
              <w:rPr>
                <w:rFonts w:ascii="標楷體" w:eastAsia="標楷體" w:hAnsi="標楷體"/>
                <w:sz w:val="20"/>
                <w:szCs w:val="20"/>
              </w:rPr>
            </w:pPr>
          </w:p>
          <w:p w:rsidR="00330687" w:rsidRPr="002171F7" w:rsidRDefault="00330687" w:rsidP="00AE4DFE">
            <w:pPr>
              <w:spacing w:line="240" w:lineRule="exact"/>
              <w:rPr>
                <w:rFonts w:ascii="標楷體" w:eastAsia="標楷體" w:hAnsi="標楷體"/>
                <w:sz w:val="20"/>
                <w:szCs w:val="20"/>
              </w:rPr>
            </w:pPr>
            <w:r w:rsidRPr="00586990">
              <w:rPr>
                <w:rFonts w:ascii="標楷體" w:eastAsia="標楷體" w:hAnsi="標楷體" w:hint="eastAsia"/>
                <w:sz w:val="20"/>
                <w:szCs w:val="20"/>
              </w:rPr>
              <w:t>1/22(六)補</w:t>
            </w:r>
            <w:r>
              <w:rPr>
                <w:rFonts w:ascii="標楷體" w:eastAsia="標楷體" w:hAnsi="標楷體" w:hint="eastAsia"/>
                <w:sz w:val="20"/>
                <w:szCs w:val="20"/>
              </w:rPr>
              <w:t>2</w:t>
            </w:r>
            <w:r w:rsidRPr="00586990">
              <w:rPr>
                <w:rFonts w:ascii="標楷體" w:eastAsia="標楷體" w:hAnsi="標楷體" w:hint="eastAsia"/>
                <w:sz w:val="20"/>
                <w:szCs w:val="20"/>
              </w:rPr>
              <w:t>/4(五)的班</w:t>
            </w:r>
          </w:p>
        </w:tc>
        <w:tc>
          <w:tcPr>
            <w:tcW w:w="992" w:type="dxa"/>
            <w:tcBorders>
              <w:top w:val="nil"/>
              <w:right w:val="single" w:sz="4" w:space="0" w:color="auto"/>
            </w:tcBorders>
            <w:vAlign w:val="center"/>
          </w:tcPr>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閱讀階梯 擁抱</w:t>
            </w:r>
          </w:p>
          <w:p w:rsidR="00330687" w:rsidRPr="00511943" w:rsidRDefault="00330687" w:rsidP="00AE4DFE">
            <w:pPr>
              <w:spacing w:line="0" w:lineRule="atLeast"/>
              <w:rPr>
                <w:rFonts w:ascii="標楷體" w:eastAsia="標楷體" w:hAnsi="標楷體"/>
                <w:sz w:val="20"/>
                <w:szCs w:val="20"/>
              </w:rPr>
            </w:pPr>
            <w:r w:rsidRPr="00511943">
              <w:rPr>
                <w:rFonts w:ascii="標楷體" w:eastAsia="標楷體" w:hAnsi="標楷體" w:hint="eastAsia"/>
                <w:sz w:val="20"/>
                <w:szCs w:val="20"/>
              </w:rPr>
              <w:t>我最喜歡上學了</w:t>
            </w:r>
          </w:p>
          <w:p w:rsidR="00330687" w:rsidRPr="00511943" w:rsidRDefault="00330687" w:rsidP="00AE4DFE">
            <w:pPr>
              <w:spacing w:line="0" w:lineRule="atLeast"/>
              <w:rPr>
                <w:rFonts w:ascii="標楷體" w:eastAsia="標楷體" w:hAnsi="標楷體"/>
                <w:bCs/>
                <w:sz w:val="20"/>
                <w:szCs w:val="20"/>
              </w:rPr>
            </w:pPr>
            <w:r w:rsidRPr="00511943">
              <w:rPr>
                <w:rFonts w:ascii="標楷體" w:eastAsia="標楷體" w:hAnsi="標楷體" w:hint="eastAsia"/>
                <w:bCs/>
                <w:sz w:val="20"/>
                <w:szCs w:val="20"/>
              </w:rPr>
              <w:t>【閱讀素養教育】</w:t>
            </w:r>
          </w:p>
          <w:p w:rsidR="00330687" w:rsidRPr="00511943"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tcPr>
          <w:p w:rsidR="00330687" w:rsidRPr="00696387" w:rsidRDefault="00330687" w:rsidP="00AE4DFE">
            <w:pPr>
              <w:spacing w:line="240" w:lineRule="exact"/>
              <w:rPr>
                <w:rFonts w:ascii="標楷體" w:eastAsia="標楷體" w:hAnsi="標楷體"/>
                <w:sz w:val="20"/>
                <w:szCs w:val="20"/>
              </w:rPr>
            </w:pPr>
            <w:r w:rsidRPr="00696387">
              <w:rPr>
                <w:rFonts w:ascii="標楷體" w:eastAsia="標楷體" w:hAnsi="標楷體" w:hint="eastAsia"/>
                <w:sz w:val="20"/>
                <w:szCs w:val="20"/>
              </w:rPr>
              <w:t>咱來認捌字</w:t>
            </w:r>
          </w:p>
        </w:tc>
        <w:tc>
          <w:tcPr>
            <w:tcW w:w="992" w:type="dxa"/>
            <w:tcBorders>
              <w:top w:val="nil"/>
              <w:right w:val="single" w:sz="4" w:space="0" w:color="auto"/>
            </w:tcBorders>
          </w:tcPr>
          <w:p w:rsidR="00330687" w:rsidRPr="00511943" w:rsidRDefault="00330687" w:rsidP="00AE4DFE">
            <w:pPr>
              <w:rPr>
                <w:rFonts w:ascii="標楷體" w:eastAsia="標楷體" w:hAnsi="標楷體"/>
                <w:color w:val="000000"/>
                <w:sz w:val="20"/>
                <w:szCs w:val="20"/>
              </w:rPr>
            </w:pPr>
          </w:p>
        </w:tc>
        <w:tc>
          <w:tcPr>
            <w:tcW w:w="1134" w:type="dxa"/>
            <w:tcBorders>
              <w:top w:val="nil"/>
              <w:right w:val="single" w:sz="4" w:space="0" w:color="auto"/>
            </w:tcBorders>
          </w:tcPr>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color w:val="000000"/>
                <w:sz w:val="20"/>
                <w:szCs w:val="20"/>
              </w:rPr>
              <w:t>主題六、冬天</w:t>
            </w:r>
          </w:p>
          <w:p w:rsidR="00330687" w:rsidRPr="00511943" w:rsidRDefault="00330687" w:rsidP="00AE4DFE">
            <w:pPr>
              <w:rPr>
                <w:rFonts w:ascii="標楷體" w:eastAsia="標楷體" w:hAnsi="標楷體" w:cs="Arial Unicode MS"/>
                <w:color w:val="000000"/>
                <w:sz w:val="20"/>
                <w:szCs w:val="20"/>
              </w:rPr>
            </w:pPr>
            <w:r w:rsidRPr="00511943">
              <w:rPr>
                <w:rFonts w:ascii="標楷體" w:eastAsia="標楷體" w:hAnsi="標楷體" w:cs="Arial Unicode MS"/>
                <w:color w:val="000000"/>
                <w:sz w:val="20"/>
                <w:szCs w:val="20"/>
              </w:rPr>
              <w:t>單元</w:t>
            </w:r>
            <w:r w:rsidRPr="00511943">
              <w:rPr>
                <w:rFonts w:ascii="標楷體" w:eastAsia="標楷體" w:hAnsi="標楷體" w:cs="Arial Unicode MS" w:hint="eastAsia"/>
                <w:color w:val="000000"/>
                <w:sz w:val="20"/>
                <w:szCs w:val="20"/>
              </w:rPr>
              <w:t>3冬天送溫暖</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cs="Arial Unicode MS" w:hint="eastAsia"/>
                <w:color w:val="000000"/>
                <w:sz w:val="20"/>
                <w:szCs w:val="20"/>
              </w:rPr>
              <w:t>◎品德教育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◎生命教育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◎法治教育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◎安全教育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◎多元文化教育</w:t>
            </w:r>
          </w:p>
          <w:p w:rsidR="00330687" w:rsidRPr="00511943" w:rsidRDefault="00330687" w:rsidP="00AE4DFE">
            <w:pPr>
              <w:rPr>
                <w:rFonts w:ascii="標楷體" w:eastAsia="標楷體" w:hAnsi="標楷體"/>
                <w:color w:val="000000"/>
                <w:sz w:val="20"/>
                <w:szCs w:val="20"/>
              </w:rPr>
            </w:pPr>
            <w:r w:rsidRPr="00511943">
              <w:rPr>
                <w:rFonts w:ascii="標楷體" w:eastAsia="標楷體" w:hAnsi="標楷體" w:hint="eastAsia"/>
                <w:color w:val="000000"/>
                <w:sz w:val="20"/>
                <w:szCs w:val="20"/>
              </w:rPr>
              <w:t>◎</w:t>
            </w:r>
            <w:r w:rsidRPr="00511943">
              <w:rPr>
                <w:rFonts w:ascii="標楷體" w:eastAsia="標楷體" w:hAnsi="標楷體"/>
                <w:color w:val="000000"/>
                <w:sz w:val="20"/>
                <w:szCs w:val="20"/>
              </w:rPr>
              <w:t>戶外教育</w:t>
            </w:r>
          </w:p>
          <w:p w:rsidR="00330687" w:rsidRPr="00511943" w:rsidRDefault="00330687" w:rsidP="00AE4DFE">
            <w:pPr>
              <w:rPr>
                <w:rFonts w:ascii="標楷體" w:eastAsia="標楷體" w:hAnsi="標楷體"/>
                <w:color w:val="000000"/>
                <w:sz w:val="20"/>
                <w:szCs w:val="20"/>
              </w:rPr>
            </w:pPr>
          </w:p>
        </w:tc>
        <w:tc>
          <w:tcPr>
            <w:tcW w:w="1134" w:type="dxa"/>
            <w:tcBorders>
              <w:top w:val="nil"/>
              <w:right w:val="single" w:sz="4" w:space="0" w:color="auto"/>
            </w:tcBorders>
            <w:vAlign w:val="center"/>
          </w:tcPr>
          <w:p w:rsidR="00330687" w:rsidRPr="00CA1D97" w:rsidRDefault="00330687" w:rsidP="00AE4DFE">
            <w:pPr>
              <w:spacing w:line="240" w:lineRule="exact"/>
              <w:rPr>
                <w:rFonts w:ascii="標楷體" w:eastAsia="標楷體" w:hAnsi="標楷體"/>
                <w:b/>
                <w:sz w:val="20"/>
                <w:szCs w:val="20"/>
              </w:rPr>
            </w:pPr>
            <w:r w:rsidRPr="00CA1D97">
              <w:rPr>
                <w:rFonts w:ascii="標楷體" w:eastAsia="標楷體" w:hAnsi="標楷體" w:hint="eastAsia"/>
                <w:sz w:val="20"/>
                <w:szCs w:val="20"/>
              </w:rPr>
              <w:t>單元八、球兒真好玩活動二、滾地躲避球</w:t>
            </w:r>
            <w:r w:rsidRPr="00CA1D97">
              <w:rPr>
                <w:rFonts w:ascii="標楷體" w:eastAsia="標楷體" w:hAnsi="標楷體" w:hint="eastAsia"/>
                <w:b/>
                <w:sz w:val="20"/>
                <w:szCs w:val="20"/>
              </w:rPr>
              <w:t>【安全教育】</w:t>
            </w:r>
          </w:p>
          <w:p w:rsidR="00330687" w:rsidRPr="00CA1D97" w:rsidRDefault="00330687" w:rsidP="00AE4DFE">
            <w:pPr>
              <w:spacing w:line="240" w:lineRule="exact"/>
              <w:rPr>
                <w:rFonts w:ascii="標楷體" w:eastAsia="標楷體" w:hAnsi="標楷體"/>
                <w:sz w:val="20"/>
                <w:szCs w:val="20"/>
              </w:rPr>
            </w:pPr>
            <w:r w:rsidRPr="00CA1D97">
              <w:rPr>
                <w:rFonts w:ascii="標楷體" w:eastAsia="標楷體" w:hAnsi="標楷體" w:hint="eastAsia"/>
                <w:kern w:val="0"/>
                <w:sz w:val="20"/>
                <w:szCs w:val="20"/>
              </w:rPr>
              <w:t>安E9</w:t>
            </w:r>
          </w:p>
        </w:tc>
        <w:tc>
          <w:tcPr>
            <w:tcW w:w="1039" w:type="dxa"/>
            <w:tcBorders>
              <w:top w:val="nil"/>
              <w:right w:val="single" w:sz="4" w:space="0" w:color="auto"/>
            </w:tcBorders>
          </w:tcPr>
          <w:p w:rsidR="00330687" w:rsidRPr="009E2D72" w:rsidRDefault="00330687" w:rsidP="00AE4DFE">
            <w:pPr>
              <w:spacing w:line="320" w:lineRule="exact"/>
              <w:rPr>
                <w:rFonts w:ascii="標楷體" w:eastAsia="標楷體" w:hAnsi="標楷體"/>
                <w:sz w:val="20"/>
                <w:szCs w:val="20"/>
              </w:rPr>
            </w:pPr>
            <w:r w:rsidRPr="009E2D72">
              <w:rPr>
                <w:rFonts w:ascii="標楷體" w:eastAsia="標楷體" w:hAnsi="標楷體" w:hint="eastAsia"/>
                <w:sz w:val="20"/>
                <w:szCs w:val="20"/>
              </w:rPr>
              <w:t>第五單元一天的時間</w:t>
            </w:r>
          </w:p>
          <w:p w:rsidR="00330687" w:rsidRPr="009E2D72" w:rsidRDefault="00330687" w:rsidP="00AE4DFE">
            <w:pPr>
              <w:spacing w:line="240" w:lineRule="exact"/>
              <w:rPr>
                <w:rFonts w:ascii="標楷體" w:eastAsia="標楷體" w:hAnsi="標楷體"/>
                <w:sz w:val="20"/>
                <w:szCs w:val="20"/>
              </w:rPr>
            </w:pPr>
          </w:p>
        </w:tc>
        <w:tc>
          <w:tcPr>
            <w:tcW w:w="1088" w:type="dxa"/>
            <w:tcBorders>
              <w:top w:val="nil"/>
              <w:right w:val="single" w:sz="4" w:space="0" w:color="auto"/>
            </w:tcBorders>
          </w:tcPr>
          <w:p w:rsidR="00330687" w:rsidRPr="00351690" w:rsidRDefault="00330687" w:rsidP="00AE4DFE">
            <w:pPr>
              <w:spacing w:line="240" w:lineRule="exact"/>
              <w:jc w:val="center"/>
              <w:rPr>
                <w:rFonts w:ascii="標楷體" w:eastAsia="標楷體" w:hAnsi="標楷體"/>
                <w:bCs/>
                <w:snapToGrid w:val="0"/>
                <w:color w:val="000000"/>
                <w:kern w:val="0"/>
                <w:sz w:val="20"/>
                <w:szCs w:val="20"/>
              </w:rPr>
            </w:pPr>
            <w:r w:rsidRPr="00351690">
              <w:rPr>
                <w:rFonts w:ascii="標楷體" w:eastAsia="標楷體" w:hAnsi="標楷體" w:hint="eastAsia"/>
                <w:bCs/>
                <w:snapToGrid w:val="0"/>
                <w:color w:val="000000"/>
                <w:spacing w:val="-10"/>
                <w:kern w:val="0"/>
                <w:sz w:val="20"/>
                <w:szCs w:val="20"/>
              </w:rPr>
              <w:t>Review</w:t>
            </w:r>
            <w:r w:rsidRPr="00351690">
              <w:rPr>
                <w:rFonts w:ascii="標楷體" w:eastAsia="標楷體" w:hAnsi="標楷體"/>
                <w:bCs/>
                <w:snapToGrid w:val="0"/>
                <w:color w:val="000000"/>
                <w:spacing w:val="-10"/>
                <w:kern w:val="0"/>
                <w:sz w:val="20"/>
                <w:szCs w:val="20"/>
              </w:rPr>
              <w:t>2</w:t>
            </w:r>
            <w:r w:rsidRPr="00351690">
              <w:rPr>
                <w:rFonts w:ascii="標楷體" w:eastAsia="標楷體" w:hAnsi="標楷體" w:hint="eastAsia"/>
                <w:bCs/>
                <w:snapToGrid w:val="0"/>
                <w:color w:val="000000"/>
                <w:spacing w:val="-8"/>
                <w:kern w:val="0"/>
                <w:sz w:val="20"/>
                <w:szCs w:val="20"/>
              </w:rPr>
              <w:t xml:space="preserve"> </w:t>
            </w:r>
          </w:p>
        </w:tc>
        <w:tc>
          <w:tcPr>
            <w:tcW w:w="992" w:type="dxa"/>
            <w:tcBorders>
              <w:top w:val="nil"/>
              <w:right w:val="single" w:sz="4" w:space="0" w:color="auto"/>
            </w:tcBorders>
          </w:tcPr>
          <w:p w:rsidR="00330687" w:rsidRDefault="00330687" w:rsidP="00AE4DFE">
            <w:r w:rsidRPr="00836FAD">
              <w:rPr>
                <w:rFonts w:ascii="標楷體" w:eastAsia="標楷體" w:hAnsi="標楷體" w:hint="eastAsia"/>
                <w:sz w:val="20"/>
                <w:szCs w:val="20"/>
              </w:rPr>
              <w:t>品德教育</w:t>
            </w:r>
          </w:p>
        </w:tc>
      </w:tr>
    </w:tbl>
    <w:p w:rsidR="00330687" w:rsidRPr="00227554"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Pr="00B40768" w:rsidRDefault="00330687" w:rsidP="00330687">
      <w:pPr>
        <w:snapToGrid w:val="0"/>
        <w:spacing w:line="480" w:lineRule="exact"/>
        <w:ind w:leftChars="-150" w:left="-360" w:firstLineChars="150" w:firstLine="360"/>
        <w:jc w:val="center"/>
        <w:rPr>
          <w:rFonts w:ascii="標楷體" w:eastAsia="標楷體" w:hAnsi="標楷體"/>
        </w:rPr>
      </w:pPr>
      <w:r>
        <w:rPr>
          <w:rFonts w:ascii="標楷體" w:eastAsia="標楷體" w:hAnsi="標楷體"/>
        </w:rPr>
        <w:br w:type="page"/>
      </w:r>
      <w:r>
        <w:rPr>
          <w:rFonts w:ascii="標楷體" w:eastAsia="標楷體" w:hAnsi="標楷體" w:hint="eastAsia"/>
        </w:rPr>
        <w:lastRenderedPageBreak/>
        <w:t>桃園市</w:t>
      </w:r>
      <w:r>
        <w:rPr>
          <w:rFonts w:ascii="標楷體" w:eastAsia="標楷體" w:hAnsi="標楷體"/>
        </w:rPr>
        <w:t>龜山區</w:t>
      </w:r>
      <w:r w:rsidRPr="00B40768">
        <w:rPr>
          <w:rFonts w:ascii="標楷體" w:eastAsia="標楷體" w:hAnsi="標楷體" w:hint="eastAsia"/>
        </w:rPr>
        <w:t>福源國</w:t>
      </w:r>
      <w:r>
        <w:rPr>
          <w:rFonts w:ascii="標楷體" w:eastAsia="標楷體" w:hAnsi="標楷體"/>
        </w:rPr>
        <w:t>民</w:t>
      </w:r>
      <w:r w:rsidRPr="00B40768">
        <w:rPr>
          <w:rFonts w:ascii="標楷體" w:eastAsia="標楷體" w:hAnsi="標楷體" w:hint="eastAsia"/>
        </w:rPr>
        <w:t>小</w:t>
      </w:r>
      <w:r>
        <w:rPr>
          <w:rFonts w:ascii="標楷體" w:eastAsia="標楷體" w:hAnsi="標楷體"/>
        </w:rPr>
        <w:t>學</w:t>
      </w:r>
      <w:r>
        <w:rPr>
          <w:rFonts w:ascii="標楷體" w:eastAsia="標楷體" w:hAnsi="標楷體" w:hint="eastAsia"/>
        </w:rPr>
        <w:t>110學年度</w:t>
      </w:r>
      <w:r w:rsidRPr="00B40768">
        <w:rPr>
          <w:rFonts w:ascii="標楷體" w:eastAsia="標楷體" w:hAnsi="標楷體" w:hint="eastAsia"/>
        </w:rPr>
        <w:t>第</w:t>
      </w:r>
      <w:r>
        <w:rPr>
          <w:rFonts w:ascii="標楷體" w:eastAsia="標楷體" w:hAnsi="標楷體"/>
        </w:rPr>
        <w:t>二</w:t>
      </w:r>
      <w:r w:rsidRPr="00B40768">
        <w:rPr>
          <w:rFonts w:ascii="標楷體" w:eastAsia="標楷體" w:hAnsi="標楷體" w:hint="eastAsia"/>
        </w:rPr>
        <w:t>學期（</w:t>
      </w:r>
      <w:r>
        <w:rPr>
          <w:rFonts w:ascii="標楷體" w:eastAsia="標楷體" w:hAnsi="標楷體" w:hint="eastAsia"/>
        </w:rPr>
        <w:t xml:space="preserve">二 </w:t>
      </w:r>
      <w:r w:rsidRPr="00B40768">
        <w:rPr>
          <w:rFonts w:ascii="標楷體" w:eastAsia="標楷體" w:hAnsi="標楷體" w:hint="eastAsia"/>
        </w:rPr>
        <w:t>）年級課程教學進度</w:t>
      </w:r>
      <w:r>
        <w:rPr>
          <w:rFonts w:ascii="標楷體" w:eastAsia="標楷體" w:hAnsi="標楷體"/>
        </w:rPr>
        <w:t>總</w:t>
      </w:r>
      <w:r w:rsidRPr="00B40768">
        <w:rPr>
          <w:rFonts w:ascii="標楷體" w:eastAsia="標楷體" w:hAnsi="標楷體" w:hint="eastAsia"/>
        </w:rPr>
        <w:t>表</w:t>
      </w:r>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
        <w:gridCol w:w="739"/>
        <w:gridCol w:w="993"/>
        <w:gridCol w:w="992"/>
        <w:gridCol w:w="992"/>
        <w:gridCol w:w="992"/>
        <w:gridCol w:w="1134"/>
        <w:gridCol w:w="1134"/>
        <w:gridCol w:w="1039"/>
        <w:gridCol w:w="1088"/>
        <w:gridCol w:w="992"/>
      </w:tblGrid>
      <w:tr w:rsidR="00330687" w:rsidRPr="00B40768" w:rsidTr="00AE4DFE">
        <w:trPr>
          <w:cantSplit/>
          <w:trHeight w:val="405"/>
          <w:jc w:val="center"/>
        </w:trPr>
        <w:tc>
          <w:tcPr>
            <w:tcW w:w="428" w:type="dxa"/>
            <w:vMerge w:val="restart"/>
            <w:vAlign w:val="center"/>
          </w:tcPr>
          <w:p w:rsidR="00330687" w:rsidRPr="00B40768" w:rsidRDefault="00330687" w:rsidP="00AE4DFE">
            <w:pPr>
              <w:snapToGrid w:val="0"/>
              <w:spacing w:line="240" w:lineRule="exact"/>
              <w:jc w:val="center"/>
              <w:rPr>
                <w:rFonts w:ascii="標楷體" w:eastAsia="標楷體" w:hAnsi="標楷體"/>
                <w:sz w:val="20"/>
                <w:szCs w:val="20"/>
              </w:rPr>
            </w:pPr>
            <w:r w:rsidRPr="00B40768">
              <w:rPr>
                <w:rFonts w:ascii="標楷體" w:eastAsia="標楷體" w:hAnsi="標楷體" w:hint="eastAsia"/>
                <w:sz w:val="20"/>
                <w:szCs w:val="20"/>
              </w:rPr>
              <w:t>週</w:t>
            </w:r>
          </w:p>
          <w:p w:rsidR="00330687" w:rsidRPr="00B40768" w:rsidRDefault="00330687" w:rsidP="00AE4DFE">
            <w:pPr>
              <w:snapToGrid w:val="0"/>
              <w:spacing w:line="240" w:lineRule="exact"/>
              <w:jc w:val="center"/>
              <w:rPr>
                <w:rFonts w:ascii="標楷體" w:eastAsia="標楷體" w:hAnsi="標楷體"/>
                <w:sz w:val="20"/>
                <w:szCs w:val="20"/>
              </w:rPr>
            </w:pPr>
            <w:r>
              <w:rPr>
                <w:rFonts w:ascii="標楷體" w:eastAsia="標楷體" w:hAnsi="標楷體"/>
                <w:sz w:val="20"/>
                <w:szCs w:val="20"/>
              </w:rPr>
              <w:t>次</w:t>
            </w:r>
          </w:p>
        </w:tc>
        <w:tc>
          <w:tcPr>
            <w:tcW w:w="739" w:type="dxa"/>
            <w:vMerge w:val="restart"/>
            <w:vAlign w:val="center"/>
          </w:tcPr>
          <w:p w:rsidR="00330687" w:rsidRDefault="00330687" w:rsidP="00AE4DFE">
            <w:pPr>
              <w:pStyle w:val="l14"/>
              <w:snapToGrid w:val="0"/>
              <w:spacing w:line="240" w:lineRule="exact"/>
              <w:rPr>
                <w:rFonts w:ascii="標楷體" w:eastAsia="標楷體" w:hAnsi="標楷體"/>
                <w:sz w:val="20"/>
              </w:rPr>
            </w:pPr>
            <w:r w:rsidRPr="00B40768">
              <w:rPr>
                <w:rFonts w:ascii="標楷體" w:eastAsia="標楷體" w:hAnsi="標楷體" w:hint="eastAsia"/>
                <w:sz w:val="20"/>
              </w:rPr>
              <w:t>日</w:t>
            </w:r>
          </w:p>
          <w:p w:rsidR="00330687" w:rsidRPr="00B40768" w:rsidRDefault="00330687" w:rsidP="00AE4DFE">
            <w:pPr>
              <w:pStyle w:val="l14"/>
              <w:snapToGrid w:val="0"/>
              <w:spacing w:line="240" w:lineRule="exact"/>
              <w:rPr>
                <w:rFonts w:ascii="標楷體" w:eastAsia="標楷體" w:hAnsi="標楷體"/>
                <w:sz w:val="20"/>
              </w:rPr>
            </w:pPr>
            <w:r w:rsidRPr="00B40768">
              <w:rPr>
                <w:rFonts w:ascii="標楷體" w:eastAsia="標楷體" w:hAnsi="標楷體" w:hint="eastAsia"/>
                <w:sz w:val="20"/>
              </w:rPr>
              <w:t>期</w:t>
            </w:r>
          </w:p>
        </w:tc>
        <w:tc>
          <w:tcPr>
            <w:tcW w:w="993" w:type="dxa"/>
            <w:vMerge w:val="restart"/>
            <w:vAlign w:val="center"/>
          </w:tcPr>
          <w:p w:rsidR="00330687" w:rsidRDefault="00330687" w:rsidP="00AE4DFE">
            <w:pPr>
              <w:snapToGrid w:val="0"/>
              <w:spacing w:line="240" w:lineRule="exact"/>
              <w:ind w:right="-28"/>
              <w:jc w:val="center"/>
              <w:rPr>
                <w:rFonts w:ascii="標楷體" w:eastAsia="標楷體" w:hAnsi="標楷體"/>
                <w:sz w:val="20"/>
                <w:szCs w:val="20"/>
              </w:rPr>
            </w:pPr>
            <w:r w:rsidRPr="00B40768">
              <w:rPr>
                <w:rFonts w:ascii="標楷體" w:eastAsia="標楷體" w:hAnsi="標楷體" w:hint="eastAsia"/>
                <w:sz w:val="20"/>
                <w:szCs w:val="20"/>
              </w:rPr>
              <w:t>學校</w:t>
            </w:r>
          </w:p>
          <w:p w:rsidR="00330687" w:rsidRPr="00B40768" w:rsidRDefault="00330687" w:rsidP="00AE4DFE">
            <w:pPr>
              <w:snapToGrid w:val="0"/>
              <w:spacing w:line="240" w:lineRule="exact"/>
              <w:ind w:right="-28"/>
              <w:jc w:val="center"/>
              <w:rPr>
                <w:rFonts w:ascii="標楷體" w:eastAsia="標楷體" w:hAnsi="標楷體"/>
                <w:sz w:val="20"/>
                <w:szCs w:val="20"/>
              </w:rPr>
            </w:pPr>
            <w:r w:rsidRPr="00B40768">
              <w:rPr>
                <w:rFonts w:ascii="標楷體" w:eastAsia="標楷體" w:hAnsi="標楷體" w:hint="eastAsia"/>
                <w:sz w:val="20"/>
                <w:szCs w:val="20"/>
              </w:rPr>
              <w:t>行事</w:t>
            </w:r>
          </w:p>
        </w:tc>
        <w:tc>
          <w:tcPr>
            <w:tcW w:w="5244" w:type="dxa"/>
            <w:gridSpan w:val="5"/>
            <w:vAlign w:val="center"/>
          </w:tcPr>
          <w:p w:rsidR="00330687" w:rsidRPr="00B40768" w:rsidRDefault="00330687" w:rsidP="00AE4DFE">
            <w:pPr>
              <w:pStyle w:val="afa"/>
              <w:adjustRightInd w:val="0"/>
              <w:spacing w:before="0" w:after="0" w:line="240" w:lineRule="atLeast"/>
              <w:rPr>
                <w:rFonts w:ascii="標楷體" w:eastAsia="標楷體" w:hAnsi="標楷體"/>
                <w:sz w:val="20"/>
              </w:rPr>
            </w:pPr>
            <w:r>
              <w:rPr>
                <w:rFonts w:ascii="標楷體" w:eastAsia="標楷體" w:hAnsi="標楷體"/>
                <w:sz w:val="20"/>
              </w:rPr>
              <w:t>學習</w:t>
            </w:r>
            <w:r w:rsidRPr="00B40768">
              <w:rPr>
                <w:rFonts w:ascii="標楷體" w:eastAsia="標楷體" w:hAnsi="標楷體" w:hint="eastAsia"/>
                <w:sz w:val="20"/>
              </w:rPr>
              <w:t>領域</w:t>
            </w:r>
            <w:r>
              <w:rPr>
                <w:rFonts w:ascii="標楷體" w:eastAsia="標楷體" w:hAnsi="標楷體"/>
                <w:sz w:val="20"/>
              </w:rPr>
              <w:t>課程</w:t>
            </w:r>
          </w:p>
        </w:tc>
        <w:tc>
          <w:tcPr>
            <w:tcW w:w="3119" w:type="dxa"/>
            <w:gridSpan w:val="3"/>
            <w:vAlign w:val="center"/>
          </w:tcPr>
          <w:p w:rsidR="00330687" w:rsidRPr="00B40768" w:rsidRDefault="00330687" w:rsidP="00AE4DFE">
            <w:pPr>
              <w:pStyle w:val="afa"/>
              <w:spacing w:before="0" w:after="0" w:line="240" w:lineRule="exact"/>
              <w:rPr>
                <w:rFonts w:ascii="標楷體" w:eastAsia="標楷體" w:hAnsi="標楷體"/>
                <w:sz w:val="20"/>
              </w:rPr>
            </w:pPr>
            <w:r>
              <w:rPr>
                <w:rFonts w:ascii="標楷體" w:eastAsia="標楷體" w:hAnsi="標楷體"/>
                <w:sz w:val="20"/>
              </w:rPr>
              <w:t>彈性學習課程</w:t>
            </w:r>
          </w:p>
        </w:tc>
      </w:tr>
      <w:tr w:rsidR="00330687" w:rsidRPr="00B40768" w:rsidTr="00AE4DFE">
        <w:trPr>
          <w:cantSplit/>
          <w:trHeight w:val="373"/>
          <w:jc w:val="center"/>
        </w:trPr>
        <w:tc>
          <w:tcPr>
            <w:tcW w:w="428" w:type="dxa"/>
            <w:vMerge/>
            <w:vAlign w:val="center"/>
          </w:tcPr>
          <w:p w:rsidR="00330687" w:rsidRPr="00B40768" w:rsidRDefault="00330687" w:rsidP="00AE4DFE">
            <w:pPr>
              <w:snapToGrid w:val="0"/>
              <w:spacing w:line="240" w:lineRule="exact"/>
              <w:jc w:val="center"/>
              <w:rPr>
                <w:rFonts w:ascii="標楷體" w:eastAsia="標楷體" w:hAnsi="標楷體"/>
                <w:sz w:val="20"/>
                <w:szCs w:val="20"/>
              </w:rPr>
            </w:pPr>
          </w:p>
        </w:tc>
        <w:tc>
          <w:tcPr>
            <w:tcW w:w="739" w:type="dxa"/>
            <w:vMerge/>
            <w:tcBorders>
              <w:tl2br w:val="single" w:sz="4" w:space="0" w:color="auto"/>
            </w:tcBorders>
            <w:vAlign w:val="center"/>
          </w:tcPr>
          <w:p w:rsidR="00330687" w:rsidRPr="00B40768" w:rsidRDefault="00330687" w:rsidP="00AE4DFE">
            <w:pPr>
              <w:pStyle w:val="l14"/>
              <w:snapToGrid w:val="0"/>
              <w:spacing w:line="240" w:lineRule="exact"/>
              <w:rPr>
                <w:rFonts w:ascii="標楷體" w:eastAsia="標楷體" w:hAnsi="標楷體"/>
                <w:sz w:val="20"/>
              </w:rPr>
            </w:pPr>
          </w:p>
        </w:tc>
        <w:tc>
          <w:tcPr>
            <w:tcW w:w="993" w:type="dxa"/>
            <w:vMerge/>
            <w:vAlign w:val="center"/>
          </w:tcPr>
          <w:p w:rsidR="00330687" w:rsidRPr="00B40768" w:rsidRDefault="00330687" w:rsidP="00AE4DFE">
            <w:pPr>
              <w:snapToGrid w:val="0"/>
              <w:spacing w:line="240" w:lineRule="exact"/>
              <w:ind w:right="-146"/>
              <w:jc w:val="center"/>
              <w:rPr>
                <w:rFonts w:ascii="標楷體" w:eastAsia="標楷體" w:hAnsi="標楷體"/>
                <w:sz w:val="20"/>
                <w:szCs w:val="20"/>
              </w:rPr>
            </w:pPr>
          </w:p>
        </w:tc>
        <w:tc>
          <w:tcPr>
            <w:tcW w:w="1984" w:type="dxa"/>
            <w:gridSpan w:val="2"/>
            <w:vAlign w:val="center"/>
          </w:tcPr>
          <w:p w:rsidR="00330687" w:rsidRPr="00B40768" w:rsidRDefault="00330687" w:rsidP="00AE4DFE">
            <w:pPr>
              <w:snapToGrid w:val="0"/>
              <w:spacing w:line="240" w:lineRule="exact"/>
              <w:ind w:right="-146"/>
              <w:jc w:val="center"/>
              <w:rPr>
                <w:rFonts w:ascii="標楷體" w:eastAsia="標楷體" w:hAnsi="標楷體"/>
                <w:sz w:val="20"/>
                <w:szCs w:val="20"/>
              </w:rPr>
            </w:pPr>
            <w:r w:rsidRPr="00B40768">
              <w:rPr>
                <w:rFonts w:ascii="標楷體" w:eastAsia="標楷體" w:hAnsi="標楷體" w:hint="eastAsia"/>
                <w:sz w:val="20"/>
                <w:szCs w:val="20"/>
              </w:rPr>
              <w:t>語文</w:t>
            </w:r>
          </w:p>
        </w:tc>
        <w:tc>
          <w:tcPr>
            <w:tcW w:w="992" w:type="dxa"/>
            <w:vMerge w:val="restart"/>
            <w:vAlign w:val="center"/>
          </w:tcPr>
          <w:p w:rsidR="00330687" w:rsidRPr="00643EBF" w:rsidRDefault="00330687" w:rsidP="00AE4DFE">
            <w:pPr>
              <w:snapToGrid w:val="0"/>
              <w:spacing w:line="240" w:lineRule="exact"/>
              <w:ind w:right="-28"/>
              <w:jc w:val="center"/>
              <w:rPr>
                <w:rFonts w:ascii="標楷體" w:eastAsia="標楷體" w:hAnsi="標楷體"/>
                <w:sz w:val="20"/>
                <w:szCs w:val="20"/>
              </w:rPr>
            </w:pPr>
            <w:r w:rsidRPr="00643EBF">
              <w:rPr>
                <w:rFonts w:ascii="標楷體" w:eastAsia="標楷體" w:hAnsi="標楷體" w:hint="eastAsia"/>
                <w:sz w:val="20"/>
                <w:szCs w:val="20"/>
              </w:rPr>
              <w:t>數學</w:t>
            </w:r>
          </w:p>
        </w:tc>
        <w:tc>
          <w:tcPr>
            <w:tcW w:w="1134" w:type="dxa"/>
            <w:vMerge w:val="restart"/>
            <w:vAlign w:val="center"/>
          </w:tcPr>
          <w:p w:rsidR="00330687" w:rsidRPr="00643EBF" w:rsidRDefault="00330687" w:rsidP="00AE4DFE">
            <w:pPr>
              <w:snapToGrid w:val="0"/>
              <w:spacing w:line="240" w:lineRule="exact"/>
              <w:jc w:val="center"/>
              <w:rPr>
                <w:rFonts w:ascii="標楷體" w:eastAsia="標楷體" w:hAnsi="標楷體"/>
                <w:sz w:val="20"/>
                <w:szCs w:val="20"/>
              </w:rPr>
            </w:pPr>
            <w:r w:rsidRPr="00643EBF">
              <w:rPr>
                <w:rFonts w:ascii="標楷體" w:eastAsia="標楷體" w:hAnsi="標楷體" w:hint="eastAsia"/>
                <w:sz w:val="20"/>
                <w:szCs w:val="20"/>
              </w:rPr>
              <w:t>生活</w:t>
            </w:r>
          </w:p>
        </w:tc>
        <w:tc>
          <w:tcPr>
            <w:tcW w:w="1134" w:type="dxa"/>
            <w:vMerge w:val="restart"/>
            <w:vAlign w:val="center"/>
          </w:tcPr>
          <w:p w:rsidR="00330687" w:rsidRPr="00643EBF" w:rsidRDefault="00330687" w:rsidP="00AE4DFE">
            <w:pPr>
              <w:snapToGrid w:val="0"/>
              <w:spacing w:line="240" w:lineRule="exact"/>
              <w:jc w:val="center"/>
              <w:rPr>
                <w:rFonts w:ascii="標楷體" w:eastAsia="標楷體" w:hAnsi="標楷體"/>
                <w:sz w:val="20"/>
                <w:szCs w:val="20"/>
              </w:rPr>
            </w:pPr>
            <w:r w:rsidRPr="00643EBF">
              <w:rPr>
                <w:rFonts w:ascii="標楷體" w:eastAsia="標楷體" w:hAnsi="標楷體" w:hint="eastAsia"/>
                <w:sz w:val="20"/>
                <w:szCs w:val="20"/>
              </w:rPr>
              <w:t>健康與體育</w:t>
            </w:r>
          </w:p>
        </w:tc>
        <w:tc>
          <w:tcPr>
            <w:tcW w:w="2127" w:type="dxa"/>
            <w:gridSpan w:val="2"/>
            <w:vAlign w:val="center"/>
          </w:tcPr>
          <w:p w:rsidR="00330687" w:rsidRPr="00B40768" w:rsidRDefault="00330687" w:rsidP="00AE4DFE">
            <w:pPr>
              <w:pStyle w:val="afa"/>
              <w:adjustRightInd w:val="0"/>
              <w:spacing w:before="0" w:after="0" w:line="240" w:lineRule="atLeast"/>
              <w:rPr>
                <w:rFonts w:ascii="標楷體" w:eastAsia="標楷體" w:hAnsi="標楷體"/>
                <w:sz w:val="20"/>
              </w:rPr>
            </w:pPr>
            <w:r>
              <w:rPr>
                <w:rFonts w:ascii="標楷體" w:eastAsia="標楷體" w:hAnsi="標楷體"/>
                <w:sz w:val="20"/>
              </w:rPr>
              <w:t>統整性主題</w:t>
            </w:r>
          </w:p>
        </w:tc>
        <w:tc>
          <w:tcPr>
            <w:tcW w:w="992" w:type="dxa"/>
            <w:vAlign w:val="center"/>
          </w:tcPr>
          <w:p w:rsidR="00330687" w:rsidRPr="00B40768" w:rsidRDefault="00330687" w:rsidP="00AE4DFE">
            <w:pPr>
              <w:pStyle w:val="afa"/>
              <w:adjustRightInd w:val="0"/>
              <w:spacing w:before="0" w:after="0" w:line="240" w:lineRule="atLeast"/>
              <w:rPr>
                <w:rFonts w:ascii="標楷體" w:eastAsia="標楷體" w:hAnsi="標楷體"/>
                <w:sz w:val="20"/>
              </w:rPr>
            </w:pPr>
            <w:r>
              <w:rPr>
                <w:rFonts w:ascii="標楷體" w:eastAsia="標楷體" w:hAnsi="標楷體"/>
                <w:sz w:val="20"/>
              </w:rPr>
              <w:t>其他類</w:t>
            </w:r>
          </w:p>
        </w:tc>
      </w:tr>
      <w:tr w:rsidR="00330687" w:rsidRPr="00B40768" w:rsidTr="00AE4DFE">
        <w:trPr>
          <w:cantSplit/>
          <w:trHeight w:val="433"/>
          <w:jc w:val="center"/>
        </w:trPr>
        <w:tc>
          <w:tcPr>
            <w:tcW w:w="428" w:type="dxa"/>
            <w:vMerge/>
            <w:vAlign w:val="center"/>
          </w:tcPr>
          <w:p w:rsidR="00330687" w:rsidRPr="00B40768" w:rsidRDefault="00330687" w:rsidP="00AE4DFE">
            <w:pPr>
              <w:snapToGrid w:val="0"/>
              <w:spacing w:line="240" w:lineRule="exact"/>
              <w:jc w:val="center"/>
              <w:rPr>
                <w:rFonts w:ascii="標楷體" w:eastAsia="標楷體" w:hAnsi="標楷體"/>
                <w:sz w:val="20"/>
                <w:szCs w:val="20"/>
              </w:rPr>
            </w:pPr>
          </w:p>
        </w:tc>
        <w:tc>
          <w:tcPr>
            <w:tcW w:w="739" w:type="dxa"/>
            <w:vMerge/>
            <w:tcBorders>
              <w:tl2br w:val="single" w:sz="4" w:space="0" w:color="auto"/>
            </w:tcBorders>
            <w:vAlign w:val="center"/>
          </w:tcPr>
          <w:p w:rsidR="00330687" w:rsidRPr="00B40768" w:rsidRDefault="00330687" w:rsidP="00AE4DFE">
            <w:pPr>
              <w:pStyle w:val="l14"/>
              <w:snapToGrid w:val="0"/>
              <w:spacing w:line="240" w:lineRule="exact"/>
              <w:rPr>
                <w:rFonts w:ascii="標楷體" w:eastAsia="標楷體" w:hAnsi="標楷體"/>
                <w:sz w:val="20"/>
              </w:rPr>
            </w:pPr>
          </w:p>
        </w:tc>
        <w:tc>
          <w:tcPr>
            <w:tcW w:w="993" w:type="dxa"/>
            <w:vMerge/>
            <w:vAlign w:val="center"/>
          </w:tcPr>
          <w:p w:rsidR="00330687" w:rsidRPr="00B40768" w:rsidRDefault="00330687" w:rsidP="00AE4DFE">
            <w:pPr>
              <w:snapToGrid w:val="0"/>
              <w:spacing w:line="240" w:lineRule="exact"/>
              <w:ind w:right="-146"/>
              <w:jc w:val="center"/>
              <w:rPr>
                <w:rFonts w:ascii="標楷體" w:eastAsia="標楷體" w:hAnsi="標楷體"/>
                <w:sz w:val="20"/>
                <w:szCs w:val="20"/>
              </w:rPr>
            </w:pPr>
          </w:p>
        </w:tc>
        <w:tc>
          <w:tcPr>
            <w:tcW w:w="992" w:type="dxa"/>
            <w:vAlign w:val="center"/>
          </w:tcPr>
          <w:p w:rsidR="00330687" w:rsidRPr="00B40768" w:rsidRDefault="00330687" w:rsidP="00AE4DFE">
            <w:pPr>
              <w:snapToGrid w:val="0"/>
              <w:spacing w:line="240" w:lineRule="exact"/>
              <w:ind w:right="-28"/>
              <w:jc w:val="center"/>
              <w:rPr>
                <w:rFonts w:ascii="標楷體" w:eastAsia="標楷體" w:hAnsi="標楷體"/>
                <w:sz w:val="20"/>
                <w:szCs w:val="20"/>
              </w:rPr>
            </w:pPr>
            <w:r w:rsidRPr="00B40768">
              <w:rPr>
                <w:rFonts w:ascii="標楷體" w:eastAsia="標楷體" w:hAnsi="標楷體" w:hint="eastAsia"/>
                <w:sz w:val="20"/>
                <w:szCs w:val="20"/>
              </w:rPr>
              <w:t>國語文</w:t>
            </w:r>
          </w:p>
        </w:tc>
        <w:tc>
          <w:tcPr>
            <w:tcW w:w="992" w:type="dxa"/>
            <w:vAlign w:val="center"/>
          </w:tcPr>
          <w:p w:rsidR="00330687" w:rsidRPr="00B40768" w:rsidRDefault="00330687" w:rsidP="00AE4DFE">
            <w:pPr>
              <w:snapToGrid w:val="0"/>
              <w:spacing w:line="240" w:lineRule="exact"/>
              <w:ind w:right="-28"/>
              <w:jc w:val="center"/>
              <w:rPr>
                <w:rFonts w:ascii="標楷體" w:eastAsia="標楷體" w:hAnsi="標楷體"/>
                <w:sz w:val="20"/>
                <w:szCs w:val="20"/>
              </w:rPr>
            </w:pPr>
            <w:r w:rsidRPr="00B40768">
              <w:rPr>
                <w:rFonts w:ascii="標楷體" w:eastAsia="標楷體" w:hAnsi="標楷體" w:hint="eastAsia"/>
                <w:sz w:val="20"/>
                <w:szCs w:val="20"/>
              </w:rPr>
              <w:t>閩南語</w:t>
            </w:r>
          </w:p>
        </w:tc>
        <w:tc>
          <w:tcPr>
            <w:tcW w:w="992" w:type="dxa"/>
            <w:vMerge/>
            <w:vAlign w:val="center"/>
          </w:tcPr>
          <w:p w:rsidR="00330687" w:rsidRPr="00B40768" w:rsidRDefault="00330687" w:rsidP="00AE4DFE">
            <w:pPr>
              <w:pStyle w:val="afa"/>
              <w:spacing w:line="240" w:lineRule="exact"/>
              <w:rPr>
                <w:rFonts w:ascii="標楷體" w:eastAsia="標楷體" w:hAnsi="標楷體"/>
                <w:sz w:val="20"/>
              </w:rPr>
            </w:pPr>
          </w:p>
        </w:tc>
        <w:tc>
          <w:tcPr>
            <w:tcW w:w="1134" w:type="dxa"/>
            <w:vMerge/>
            <w:vAlign w:val="center"/>
          </w:tcPr>
          <w:p w:rsidR="00330687" w:rsidRPr="00B40768" w:rsidRDefault="00330687" w:rsidP="00AE4DFE">
            <w:pPr>
              <w:pStyle w:val="afa"/>
              <w:spacing w:line="240" w:lineRule="exact"/>
              <w:rPr>
                <w:rFonts w:ascii="標楷體" w:eastAsia="標楷體" w:hAnsi="標楷體"/>
                <w:sz w:val="20"/>
              </w:rPr>
            </w:pPr>
          </w:p>
        </w:tc>
        <w:tc>
          <w:tcPr>
            <w:tcW w:w="1134" w:type="dxa"/>
            <w:vMerge/>
            <w:vAlign w:val="center"/>
          </w:tcPr>
          <w:p w:rsidR="00330687" w:rsidRPr="00B40768" w:rsidRDefault="00330687" w:rsidP="00AE4DFE">
            <w:pPr>
              <w:pStyle w:val="afa"/>
              <w:spacing w:line="240" w:lineRule="exact"/>
              <w:rPr>
                <w:rFonts w:ascii="標楷體" w:eastAsia="標楷體" w:hAnsi="標楷體"/>
                <w:sz w:val="20"/>
              </w:rPr>
            </w:pPr>
          </w:p>
        </w:tc>
        <w:tc>
          <w:tcPr>
            <w:tcW w:w="1039" w:type="dxa"/>
            <w:vAlign w:val="center"/>
          </w:tcPr>
          <w:p w:rsidR="00330687" w:rsidRPr="00B40768" w:rsidRDefault="00330687" w:rsidP="00AE4DFE">
            <w:pPr>
              <w:pStyle w:val="afa"/>
              <w:spacing w:before="0" w:after="0" w:line="240" w:lineRule="exact"/>
              <w:rPr>
                <w:rFonts w:ascii="標楷體" w:eastAsia="標楷體" w:hAnsi="標楷體"/>
                <w:sz w:val="20"/>
              </w:rPr>
            </w:pPr>
            <w:r>
              <w:rPr>
                <w:rFonts w:ascii="標楷體" w:eastAsia="標楷體" w:hAnsi="標楷體"/>
                <w:sz w:val="20"/>
              </w:rPr>
              <w:t>文創課程</w:t>
            </w:r>
          </w:p>
        </w:tc>
        <w:tc>
          <w:tcPr>
            <w:tcW w:w="1088" w:type="dxa"/>
            <w:vAlign w:val="center"/>
          </w:tcPr>
          <w:p w:rsidR="00330687" w:rsidRPr="00B40768" w:rsidRDefault="00330687" w:rsidP="00AE4DFE">
            <w:pPr>
              <w:pStyle w:val="afa"/>
              <w:spacing w:before="0" w:after="0" w:line="240" w:lineRule="exact"/>
              <w:rPr>
                <w:rFonts w:ascii="標楷體" w:eastAsia="標楷體" w:hAnsi="標楷體"/>
                <w:sz w:val="20"/>
              </w:rPr>
            </w:pPr>
            <w:r>
              <w:rPr>
                <w:rFonts w:ascii="標楷體" w:eastAsia="標楷體" w:hAnsi="標楷體"/>
                <w:sz w:val="20"/>
              </w:rPr>
              <w:t>環球課程</w:t>
            </w:r>
          </w:p>
        </w:tc>
        <w:tc>
          <w:tcPr>
            <w:tcW w:w="992" w:type="dxa"/>
            <w:vAlign w:val="center"/>
          </w:tcPr>
          <w:p w:rsidR="00330687" w:rsidRPr="00B40768" w:rsidRDefault="00330687" w:rsidP="00AE4DFE">
            <w:pPr>
              <w:pStyle w:val="afa"/>
              <w:spacing w:before="0" w:after="0" w:line="240" w:lineRule="exact"/>
              <w:rPr>
                <w:rFonts w:ascii="標楷體" w:eastAsia="標楷體" w:hAnsi="標楷體"/>
                <w:sz w:val="20"/>
              </w:rPr>
            </w:pPr>
            <w:r>
              <w:rPr>
                <w:rFonts w:ascii="標楷體" w:eastAsia="標楷體" w:hAnsi="標楷體"/>
                <w:sz w:val="20"/>
              </w:rPr>
              <w:t>創意展能</w:t>
            </w:r>
          </w:p>
        </w:tc>
      </w:tr>
      <w:tr w:rsidR="00330687" w:rsidRPr="00227554" w:rsidTr="00AE4DFE">
        <w:trPr>
          <w:cantSplit/>
          <w:trHeight w:val="1146"/>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t>1</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11１</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2</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06</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2</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12</w:t>
            </w:r>
          </w:p>
        </w:tc>
        <w:tc>
          <w:tcPr>
            <w:tcW w:w="993" w:type="dxa"/>
            <w:vAlign w:val="center"/>
          </w:tcPr>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2/</w:t>
            </w:r>
            <w:r>
              <w:rPr>
                <w:rFonts w:ascii="標楷體" w:eastAsia="標楷體" w:hAnsi="標楷體" w:hint="eastAsia"/>
                <w:sz w:val="20"/>
                <w:szCs w:val="20"/>
              </w:rPr>
              <w:t>11</w:t>
            </w:r>
            <w:r w:rsidRPr="002171F7">
              <w:rPr>
                <w:rFonts w:ascii="標楷體" w:eastAsia="標楷體" w:hAnsi="標楷體" w:hint="eastAsia"/>
                <w:sz w:val="20"/>
                <w:szCs w:val="20"/>
              </w:rPr>
              <w:t>(一)開學日</w:t>
            </w: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p>
        </w:tc>
        <w:tc>
          <w:tcPr>
            <w:tcW w:w="992" w:type="dxa"/>
            <w:tcBorders>
              <w:bottom w:val="single" w:sz="4" w:space="0" w:color="auto"/>
            </w:tcBorders>
            <w:vAlign w:val="center"/>
          </w:tcPr>
          <w:p w:rsidR="00330687" w:rsidRPr="00E3419E" w:rsidRDefault="00330687" w:rsidP="00AE4DFE">
            <w:pPr>
              <w:spacing w:line="240" w:lineRule="exact"/>
              <w:ind w:left="57" w:right="57"/>
              <w:rPr>
                <w:rFonts w:ascii="標楷體" w:eastAsia="標楷體" w:hAnsi="標楷體"/>
                <w:sz w:val="20"/>
                <w:szCs w:val="20"/>
              </w:rPr>
            </w:pPr>
          </w:p>
        </w:tc>
        <w:tc>
          <w:tcPr>
            <w:tcW w:w="992" w:type="dxa"/>
            <w:tcBorders>
              <w:bottom w:val="single" w:sz="4" w:space="0" w:color="auto"/>
            </w:tcBorders>
            <w:vAlign w:val="center"/>
          </w:tcPr>
          <w:p w:rsidR="00330687" w:rsidRPr="009049CE" w:rsidRDefault="00330687" w:rsidP="00AE4DFE">
            <w:pPr>
              <w:spacing w:line="240" w:lineRule="exact"/>
              <w:jc w:val="both"/>
              <w:rPr>
                <w:rFonts w:ascii="標楷體" w:eastAsia="標楷體" w:hAnsi="標楷體"/>
                <w:sz w:val="20"/>
                <w:szCs w:val="20"/>
              </w:rPr>
            </w:pPr>
            <w:r w:rsidRPr="009049CE">
              <w:rPr>
                <w:rFonts w:ascii="標楷體" w:eastAsia="標楷體" w:hAnsi="標楷體"/>
                <w:sz w:val="20"/>
                <w:szCs w:val="20"/>
              </w:rPr>
              <w:t>一、來食好食物</w:t>
            </w:r>
            <w:r w:rsidRPr="009049CE">
              <w:rPr>
                <w:rFonts w:ascii="標楷體" w:eastAsia="標楷體" w:hAnsi="標楷體" w:hint="eastAsia"/>
                <w:sz w:val="20"/>
                <w:szCs w:val="20"/>
              </w:rPr>
              <w:t xml:space="preserve">  </w:t>
            </w:r>
            <w:r w:rsidRPr="009049CE">
              <w:rPr>
                <w:rFonts w:ascii="標楷體" w:eastAsia="標楷體" w:hAnsi="標楷體"/>
                <w:sz w:val="20"/>
                <w:szCs w:val="20"/>
              </w:rPr>
              <w:t>1</w:t>
            </w:r>
            <w:r w:rsidRPr="009049CE">
              <w:rPr>
                <w:rFonts w:ascii="標楷體" w:eastAsia="標楷體" w:hAnsi="標楷體" w:hint="eastAsia"/>
                <w:sz w:val="20"/>
                <w:szCs w:val="20"/>
              </w:rPr>
              <w:t>.來買菜喔</w:t>
            </w:r>
          </w:p>
        </w:tc>
        <w:tc>
          <w:tcPr>
            <w:tcW w:w="992" w:type="dxa"/>
            <w:tcBorders>
              <w:bottom w:val="single" w:sz="4" w:space="0" w:color="auto"/>
            </w:tcBorders>
            <w:vAlign w:val="center"/>
          </w:tcPr>
          <w:p w:rsidR="00330687" w:rsidRPr="00946D8C" w:rsidRDefault="00330687" w:rsidP="00AE4DFE">
            <w:pPr>
              <w:spacing w:line="240" w:lineRule="exact"/>
              <w:rPr>
                <w:rFonts w:ascii="標楷體" w:eastAsia="標楷體" w:hAnsi="標楷體"/>
                <w:sz w:val="20"/>
                <w:szCs w:val="20"/>
              </w:rPr>
            </w:pPr>
          </w:p>
        </w:tc>
        <w:tc>
          <w:tcPr>
            <w:tcW w:w="1134" w:type="dxa"/>
            <w:tcBorders>
              <w:bottom w:val="single" w:sz="4" w:space="0" w:color="auto"/>
            </w:tcBorders>
          </w:tcPr>
          <w:p w:rsidR="00330687" w:rsidRPr="00227554" w:rsidRDefault="00330687" w:rsidP="00AE4DFE">
            <w:pPr>
              <w:spacing w:line="240" w:lineRule="exact"/>
              <w:ind w:leftChars="50" w:left="120" w:rightChars="50" w:right="120"/>
              <w:rPr>
                <w:rFonts w:ascii="標楷體" w:eastAsia="標楷體" w:hAnsi="標楷體"/>
                <w:bCs/>
                <w:snapToGrid w:val="0"/>
                <w:kern w:val="0"/>
                <w:sz w:val="20"/>
                <w:szCs w:val="20"/>
              </w:rPr>
            </w:pPr>
          </w:p>
        </w:tc>
        <w:tc>
          <w:tcPr>
            <w:tcW w:w="1134" w:type="dxa"/>
            <w:tcBorders>
              <w:bottom w:val="single" w:sz="4" w:space="0" w:color="auto"/>
            </w:tcBorders>
            <w:vAlign w:val="center"/>
          </w:tcPr>
          <w:p w:rsidR="00330687" w:rsidRPr="002B2DD6" w:rsidRDefault="00330687" w:rsidP="00AE4DFE">
            <w:pPr>
              <w:spacing w:line="240" w:lineRule="exact"/>
              <w:rPr>
                <w:rFonts w:ascii="標楷體" w:eastAsia="標楷體" w:hAnsi="標楷體"/>
                <w:bCs/>
                <w:sz w:val="20"/>
                <w:szCs w:val="20"/>
              </w:rPr>
            </w:pPr>
            <w:r w:rsidRPr="002B2DD6">
              <w:rPr>
                <w:rFonts w:ascii="標楷體" w:eastAsia="標楷體" w:hAnsi="標楷體" w:hint="eastAsia"/>
                <w:bCs/>
                <w:sz w:val="20"/>
                <w:szCs w:val="20"/>
              </w:rPr>
              <w:t>單元一、健康習慣真重要</w:t>
            </w:r>
          </w:p>
          <w:p w:rsidR="00330687" w:rsidRPr="002B2DD6" w:rsidRDefault="00330687" w:rsidP="00AE4DFE">
            <w:pPr>
              <w:spacing w:line="240" w:lineRule="exact"/>
              <w:rPr>
                <w:rFonts w:ascii="標楷體" w:eastAsia="標楷體" w:hAnsi="標楷體"/>
                <w:b/>
                <w:sz w:val="20"/>
                <w:szCs w:val="20"/>
              </w:rPr>
            </w:pPr>
            <w:r w:rsidRPr="002B2DD6">
              <w:rPr>
                <w:rFonts w:ascii="標楷體" w:eastAsia="標楷體" w:hAnsi="標楷體" w:hint="eastAsia"/>
                <w:bCs/>
                <w:sz w:val="20"/>
                <w:szCs w:val="20"/>
              </w:rPr>
              <w:t>活動一、潔牙行動家</w:t>
            </w:r>
            <w:r w:rsidRPr="002B2DD6">
              <w:rPr>
                <w:rFonts w:ascii="標楷體" w:eastAsia="標楷體" w:hAnsi="標楷體" w:hint="eastAsia"/>
                <w:b/>
                <w:sz w:val="20"/>
                <w:szCs w:val="20"/>
              </w:rPr>
              <w:t>【家庭教育】</w:t>
            </w:r>
          </w:p>
          <w:p w:rsidR="00330687" w:rsidRPr="002B2DD6" w:rsidRDefault="00330687" w:rsidP="00AE4DFE">
            <w:pPr>
              <w:spacing w:line="240" w:lineRule="exact"/>
              <w:jc w:val="center"/>
              <w:rPr>
                <w:rFonts w:ascii="標楷體" w:eastAsia="標楷體" w:hAnsi="標楷體"/>
                <w:sz w:val="20"/>
                <w:szCs w:val="20"/>
              </w:rPr>
            </w:pPr>
            <w:r w:rsidRPr="002B2DD6">
              <w:rPr>
                <w:rFonts w:ascii="標楷體" w:eastAsia="標楷體" w:hAnsi="標楷體" w:hint="eastAsia"/>
                <w:sz w:val="20"/>
                <w:szCs w:val="20"/>
              </w:rPr>
              <w:t>家E12</w:t>
            </w:r>
          </w:p>
        </w:tc>
        <w:tc>
          <w:tcPr>
            <w:tcW w:w="1039" w:type="dxa"/>
            <w:tcBorders>
              <w:bottom w:val="single" w:sz="4" w:space="0" w:color="auto"/>
            </w:tcBorders>
          </w:tcPr>
          <w:p w:rsidR="00330687" w:rsidRPr="009E2D72" w:rsidRDefault="00330687" w:rsidP="00AE4DFE">
            <w:pPr>
              <w:spacing w:line="240" w:lineRule="exact"/>
              <w:rPr>
                <w:rFonts w:ascii="標楷體" w:eastAsia="標楷體" w:hAnsi="標楷體"/>
                <w:sz w:val="20"/>
                <w:szCs w:val="20"/>
              </w:rPr>
            </w:pPr>
          </w:p>
        </w:tc>
        <w:tc>
          <w:tcPr>
            <w:tcW w:w="1088" w:type="dxa"/>
            <w:tcBorders>
              <w:bottom w:val="single" w:sz="4" w:space="0" w:color="auto"/>
            </w:tcBorders>
          </w:tcPr>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Unit 1</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Nn</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Oo</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p>
        </w:tc>
        <w:tc>
          <w:tcPr>
            <w:tcW w:w="992" w:type="dxa"/>
            <w:tcBorders>
              <w:bottom w:val="single" w:sz="4" w:space="0" w:color="auto"/>
            </w:tcBorders>
          </w:tcPr>
          <w:p w:rsidR="00330687" w:rsidRDefault="00330687" w:rsidP="00AE4DFE">
            <w:r w:rsidRPr="003F39C1">
              <w:rPr>
                <w:rFonts w:ascii="標楷體" w:eastAsia="標楷體" w:hAnsi="標楷體" w:hint="eastAsia"/>
                <w:sz w:val="20"/>
                <w:szCs w:val="20"/>
              </w:rPr>
              <w:t>品德教育</w:t>
            </w:r>
          </w:p>
        </w:tc>
      </w:tr>
      <w:tr w:rsidR="00330687" w:rsidRPr="00227554" w:rsidTr="00AE4DFE">
        <w:trPr>
          <w:cantSplit/>
          <w:trHeight w:val="1340"/>
          <w:jc w:val="center"/>
        </w:trPr>
        <w:tc>
          <w:tcPr>
            <w:tcW w:w="428" w:type="dxa"/>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w w:val="120"/>
                <w:sz w:val="20"/>
                <w:szCs w:val="20"/>
              </w:rPr>
              <w:t>2</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2</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3</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02/</w:t>
            </w:r>
            <w:r w:rsidRPr="00BB7B38">
              <w:rPr>
                <w:rFonts w:ascii="標楷體" w:eastAsia="標楷體" w:hAnsi="標楷體" w:hint="eastAsia"/>
                <w:color w:val="000000"/>
                <w:sz w:val="26"/>
                <w:szCs w:val="26"/>
              </w:rPr>
              <w:t>19</w:t>
            </w:r>
          </w:p>
        </w:tc>
        <w:tc>
          <w:tcPr>
            <w:tcW w:w="993" w:type="dxa"/>
            <w:vAlign w:val="center"/>
          </w:tcPr>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2/17(三)正式上課校、務會議</w:t>
            </w: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2/18（四）課後照顧服務開始上課</w:t>
            </w:r>
          </w:p>
        </w:tc>
        <w:tc>
          <w:tcPr>
            <w:tcW w:w="992" w:type="dxa"/>
            <w:vAlign w:val="center"/>
          </w:tcPr>
          <w:p w:rsidR="00330687" w:rsidRPr="00BF1FDD" w:rsidRDefault="00330687" w:rsidP="00AE4DFE">
            <w:pPr>
              <w:spacing w:line="0" w:lineRule="atLeast"/>
              <w:rPr>
                <w:rFonts w:ascii="標楷體" w:eastAsia="標楷體" w:hAnsi="標楷體"/>
                <w:sz w:val="20"/>
                <w:szCs w:val="20"/>
              </w:rPr>
            </w:pPr>
            <w:r w:rsidRPr="00BF1FDD">
              <w:rPr>
                <w:rFonts w:ascii="標楷體" w:eastAsia="標楷體" w:hAnsi="標楷體" w:hint="eastAsia"/>
                <w:sz w:val="20"/>
                <w:szCs w:val="20"/>
              </w:rPr>
              <w:t>第一單元  彩色的世界</w:t>
            </w:r>
          </w:p>
          <w:p w:rsidR="00330687" w:rsidRPr="00BF1FDD" w:rsidRDefault="00330687" w:rsidP="00AE4DFE">
            <w:pPr>
              <w:spacing w:line="0" w:lineRule="atLeast"/>
              <w:rPr>
                <w:rFonts w:ascii="標楷體" w:eastAsia="標楷體" w:hAnsi="標楷體"/>
                <w:sz w:val="20"/>
                <w:szCs w:val="20"/>
              </w:rPr>
            </w:pPr>
            <w:r w:rsidRPr="00BF1FDD">
              <w:rPr>
                <w:rFonts w:ascii="標楷體" w:eastAsia="標楷體" w:hAnsi="標楷體" w:hint="eastAsia"/>
                <w:sz w:val="20"/>
                <w:szCs w:val="20"/>
              </w:rPr>
              <w:t>一、春天的顏色</w:t>
            </w:r>
          </w:p>
          <w:p w:rsidR="00330687" w:rsidRPr="00BF1FDD" w:rsidRDefault="00330687" w:rsidP="00AE4DFE">
            <w:pPr>
              <w:spacing w:line="0" w:lineRule="atLeast"/>
              <w:ind w:left="57" w:right="57"/>
              <w:rPr>
                <w:rFonts w:ascii="標楷體" w:eastAsia="標楷體" w:hAnsi="標楷體"/>
                <w:sz w:val="20"/>
                <w:szCs w:val="20"/>
              </w:rPr>
            </w:pPr>
            <w:r w:rsidRPr="00BF1FDD">
              <w:rPr>
                <w:rFonts w:ascii="標楷體" w:eastAsia="標楷體" w:hAnsi="標楷體" w:hint="eastAsia"/>
                <w:sz w:val="20"/>
                <w:szCs w:val="20"/>
              </w:rPr>
              <w:t>【環境教育】</w:t>
            </w:r>
          </w:p>
          <w:p w:rsidR="00330687" w:rsidRPr="00BF1FDD" w:rsidRDefault="00330687" w:rsidP="00AE4DFE">
            <w:pPr>
              <w:spacing w:line="0" w:lineRule="atLeast"/>
              <w:rPr>
                <w:rFonts w:ascii="標楷體" w:eastAsia="標楷體" w:hAnsi="標楷體"/>
                <w:sz w:val="20"/>
                <w:szCs w:val="20"/>
              </w:rPr>
            </w:pPr>
          </w:p>
        </w:tc>
        <w:tc>
          <w:tcPr>
            <w:tcW w:w="992" w:type="dxa"/>
            <w:vAlign w:val="center"/>
          </w:tcPr>
          <w:p w:rsidR="00330687" w:rsidRPr="009049CE" w:rsidRDefault="00330687" w:rsidP="00AE4DFE">
            <w:pPr>
              <w:spacing w:line="240" w:lineRule="exact"/>
              <w:jc w:val="both"/>
              <w:rPr>
                <w:rFonts w:ascii="標楷體" w:eastAsia="標楷體" w:hAnsi="標楷體"/>
                <w:sz w:val="20"/>
                <w:szCs w:val="20"/>
              </w:rPr>
            </w:pPr>
            <w:r w:rsidRPr="009049CE">
              <w:rPr>
                <w:rFonts w:ascii="標楷體" w:eastAsia="標楷體" w:hAnsi="標楷體"/>
                <w:sz w:val="20"/>
                <w:szCs w:val="20"/>
              </w:rPr>
              <w:t>一、來食好食物</w:t>
            </w:r>
            <w:r w:rsidRPr="009049CE">
              <w:rPr>
                <w:rFonts w:ascii="標楷體" w:eastAsia="標楷體" w:hAnsi="標楷體" w:hint="eastAsia"/>
                <w:sz w:val="20"/>
                <w:szCs w:val="20"/>
              </w:rPr>
              <w:t xml:space="preserve">  </w:t>
            </w:r>
            <w:r w:rsidRPr="009049CE">
              <w:rPr>
                <w:rFonts w:ascii="標楷體" w:eastAsia="標楷體" w:hAnsi="標楷體"/>
                <w:sz w:val="20"/>
                <w:szCs w:val="20"/>
              </w:rPr>
              <w:t>1</w:t>
            </w:r>
            <w:r w:rsidRPr="009049CE">
              <w:rPr>
                <w:rFonts w:ascii="標楷體" w:eastAsia="標楷體" w:hAnsi="標楷體" w:hint="eastAsia"/>
                <w:sz w:val="20"/>
                <w:szCs w:val="20"/>
              </w:rPr>
              <w:t>.來買菜喔</w:t>
            </w:r>
          </w:p>
        </w:tc>
        <w:tc>
          <w:tcPr>
            <w:tcW w:w="992" w:type="dxa"/>
            <w:vAlign w:val="center"/>
          </w:tcPr>
          <w:p w:rsidR="00330687" w:rsidRPr="00F8213D" w:rsidRDefault="00330687" w:rsidP="00AE4DFE">
            <w:pPr>
              <w:spacing w:line="0" w:lineRule="atLeast"/>
              <w:rPr>
                <w:rFonts w:ascii="標楷體" w:eastAsia="標楷體" w:hAnsi="標楷體"/>
                <w:color w:val="000000"/>
                <w:spacing w:val="-10"/>
                <w:w w:val="95"/>
                <w:sz w:val="20"/>
                <w:szCs w:val="20"/>
              </w:rPr>
            </w:pPr>
            <w:r w:rsidRPr="00F8213D">
              <w:rPr>
                <w:rFonts w:ascii="標楷體" w:eastAsia="標楷體" w:hAnsi="標楷體"/>
                <w:color w:val="000000"/>
                <w:spacing w:val="-10"/>
                <w:w w:val="95"/>
                <w:sz w:val="20"/>
                <w:szCs w:val="20"/>
              </w:rPr>
              <w:t>第1單元數到1000</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◎人權教育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◎科技教育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◎生涯規劃教育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◎閱讀素養教育</w:t>
            </w:r>
          </w:p>
          <w:p w:rsidR="00330687" w:rsidRPr="00F8213D" w:rsidRDefault="00330687" w:rsidP="00AE4DFE">
            <w:pPr>
              <w:spacing w:line="0" w:lineRule="atLeast"/>
              <w:rPr>
                <w:rFonts w:ascii="標楷體" w:eastAsia="標楷體" w:hAnsi="標楷體"/>
                <w:sz w:val="20"/>
                <w:szCs w:val="20"/>
              </w:rPr>
            </w:pPr>
          </w:p>
        </w:tc>
        <w:tc>
          <w:tcPr>
            <w:tcW w:w="1134" w:type="dxa"/>
          </w:tcPr>
          <w:p w:rsidR="00330687" w:rsidRPr="00AD2FBA" w:rsidRDefault="00330687" w:rsidP="00AE4DFE">
            <w:pPr>
              <w:autoSpaceDE w:val="0"/>
              <w:autoSpaceDN w:val="0"/>
              <w:adjustRightInd w:val="0"/>
              <w:spacing w:line="0" w:lineRule="atLeast"/>
              <w:rPr>
                <w:rFonts w:ascii="標楷體" w:eastAsia="標楷體" w:hAnsi="標楷體"/>
                <w:color w:val="000000"/>
                <w:sz w:val="20"/>
                <w:szCs w:val="20"/>
              </w:rPr>
            </w:pPr>
            <w:r w:rsidRPr="00AD2FBA">
              <w:rPr>
                <w:rFonts w:ascii="標楷體" w:eastAsia="標楷體" w:hAnsi="標楷體"/>
                <w:color w:val="000000"/>
                <w:sz w:val="20"/>
                <w:szCs w:val="20"/>
              </w:rPr>
              <w:t>主題一、有你真好</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◎性別平等教育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 xml:space="preserve">◎人權教育 </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◎科技教育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◎品德教育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◎生命教育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◎安全教育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◎生涯規劃教育</w:t>
            </w:r>
            <w:r w:rsidRPr="00AD2FBA">
              <w:rPr>
                <w:rFonts w:ascii="標楷體" w:eastAsia="標楷體" w:hAnsi="標楷體" w:cs="StdMing-Medium"/>
                <w:color w:val="000000"/>
                <w:kern w:val="0"/>
                <w:sz w:val="20"/>
                <w:szCs w:val="20"/>
              </w:rPr>
              <w:t xml:space="preserve"> </w:t>
            </w:r>
          </w:p>
        </w:tc>
        <w:tc>
          <w:tcPr>
            <w:tcW w:w="1134" w:type="dxa"/>
            <w:vAlign w:val="center"/>
          </w:tcPr>
          <w:p w:rsidR="00330687" w:rsidRPr="002B2DD6" w:rsidRDefault="00330687" w:rsidP="00AE4DFE">
            <w:pPr>
              <w:spacing w:line="240" w:lineRule="exact"/>
              <w:rPr>
                <w:rFonts w:ascii="標楷體" w:eastAsia="標楷體" w:hAnsi="標楷體"/>
                <w:bCs/>
                <w:sz w:val="20"/>
                <w:szCs w:val="20"/>
              </w:rPr>
            </w:pPr>
            <w:r w:rsidRPr="002B2DD6">
              <w:rPr>
                <w:rFonts w:ascii="標楷體" w:eastAsia="標楷體" w:hAnsi="標楷體" w:hint="eastAsia"/>
                <w:bCs/>
                <w:sz w:val="20"/>
                <w:szCs w:val="20"/>
              </w:rPr>
              <w:t>單元一、健康習慣真重要</w:t>
            </w:r>
          </w:p>
          <w:p w:rsidR="00330687" w:rsidRPr="002B2DD6" w:rsidRDefault="00330687" w:rsidP="00AE4DFE">
            <w:pPr>
              <w:spacing w:line="240" w:lineRule="exact"/>
              <w:rPr>
                <w:rFonts w:ascii="標楷體" w:eastAsia="標楷體" w:hAnsi="標楷體"/>
                <w:b/>
                <w:sz w:val="20"/>
                <w:szCs w:val="20"/>
              </w:rPr>
            </w:pPr>
            <w:r w:rsidRPr="002B2DD6">
              <w:rPr>
                <w:rFonts w:ascii="標楷體" w:eastAsia="標楷體" w:hAnsi="標楷體" w:hint="eastAsia"/>
                <w:bCs/>
                <w:sz w:val="20"/>
                <w:szCs w:val="20"/>
              </w:rPr>
              <w:t>活動一、潔牙行動家</w:t>
            </w:r>
            <w:r w:rsidRPr="002B2DD6">
              <w:rPr>
                <w:rFonts w:ascii="標楷體" w:eastAsia="標楷體" w:hAnsi="標楷體" w:hint="eastAsia"/>
                <w:b/>
                <w:sz w:val="20"/>
                <w:szCs w:val="20"/>
              </w:rPr>
              <w:t>【家庭教育】</w:t>
            </w:r>
          </w:p>
          <w:p w:rsidR="00330687" w:rsidRPr="002B2DD6" w:rsidRDefault="00330687" w:rsidP="00AE4DFE">
            <w:pPr>
              <w:spacing w:line="240" w:lineRule="exact"/>
              <w:jc w:val="center"/>
              <w:rPr>
                <w:rFonts w:ascii="標楷體" w:eastAsia="標楷體" w:hAnsi="標楷體"/>
                <w:sz w:val="20"/>
                <w:szCs w:val="20"/>
              </w:rPr>
            </w:pPr>
            <w:r w:rsidRPr="002B2DD6">
              <w:rPr>
                <w:rFonts w:ascii="標楷體" w:eastAsia="標楷體" w:hAnsi="標楷體" w:hint="eastAsia"/>
                <w:sz w:val="20"/>
                <w:szCs w:val="20"/>
              </w:rPr>
              <w:t>家E12</w:t>
            </w:r>
          </w:p>
        </w:tc>
        <w:tc>
          <w:tcPr>
            <w:tcW w:w="1039" w:type="dxa"/>
          </w:tcPr>
          <w:p w:rsidR="00330687" w:rsidRPr="009E2D72" w:rsidRDefault="00330687" w:rsidP="00AE4DFE">
            <w:pPr>
              <w:pStyle w:val="9"/>
              <w:spacing w:line="240" w:lineRule="exact"/>
              <w:rPr>
                <w:rFonts w:ascii="標楷體" w:eastAsia="標楷體" w:hAnsi="標楷體"/>
                <w:sz w:val="20"/>
                <w:szCs w:val="20"/>
              </w:rPr>
            </w:pPr>
            <w:r w:rsidRPr="009E2D72">
              <w:rPr>
                <w:rFonts w:ascii="標楷體" w:eastAsia="標楷體" w:hAnsi="標楷體" w:hint="eastAsia"/>
                <w:sz w:val="20"/>
                <w:szCs w:val="20"/>
              </w:rPr>
              <w:t>第一單元小書蟲</w:t>
            </w:r>
          </w:p>
        </w:tc>
        <w:tc>
          <w:tcPr>
            <w:tcW w:w="1088" w:type="dxa"/>
          </w:tcPr>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kern w:val="0"/>
                <w:sz w:val="20"/>
                <w:szCs w:val="20"/>
              </w:rPr>
              <w:t>Unit 1</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kern w:val="0"/>
                <w:sz w:val="20"/>
                <w:szCs w:val="20"/>
              </w:rPr>
              <w:t>Nn</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kern w:val="0"/>
                <w:sz w:val="20"/>
                <w:szCs w:val="20"/>
              </w:rPr>
              <w:t>Oo</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p>
        </w:tc>
        <w:tc>
          <w:tcPr>
            <w:tcW w:w="992" w:type="dxa"/>
          </w:tcPr>
          <w:p w:rsidR="00330687" w:rsidRDefault="00330687" w:rsidP="00AE4DFE">
            <w:r w:rsidRPr="003F39C1">
              <w:rPr>
                <w:rFonts w:ascii="標楷體" w:eastAsia="標楷體" w:hAnsi="標楷體" w:hint="eastAsia"/>
                <w:sz w:val="20"/>
                <w:szCs w:val="20"/>
              </w:rPr>
              <w:t>品德教育</w:t>
            </w:r>
          </w:p>
        </w:tc>
      </w:tr>
      <w:tr w:rsidR="00330687" w:rsidRPr="00227554" w:rsidTr="00AE4DFE">
        <w:trPr>
          <w:cantSplit/>
          <w:trHeight w:val="1969"/>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w w:val="120"/>
                <w:sz w:val="20"/>
                <w:szCs w:val="20"/>
              </w:rPr>
              <w:t>3</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02/2</w:t>
            </w:r>
            <w:r w:rsidRPr="00BB7B38">
              <w:rPr>
                <w:rFonts w:ascii="標楷體" w:eastAsia="標楷體" w:hAnsi="標楷體" w:hint="eastAsia"/>
                <w:color w:val="000000"/>
                <w:sz w:val="26"/>
                <w:szCs w:val="26"/>
              </w:rPr>
              <w:t>0</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02/2</w:t>
            </w:r>
            <w:r w:rsidRPr="00BB7B38">
              <w:rPr>
                <w:rFonts w:ascii="標楷體" w:eastAsia="標楷體" w:hAnsi="標楷體" w:hint="eastAsia"/>
                <w:color w:val="000000"/>
                <w:sz w:val="26"/>
                <w:szCs w:val="26"/>
              </w:rPr>
              <w:t>6</w:t>
            </w:r>
          </w:p>
        </w:tc>
        <w:tc>
          <w:tcPr>
            <w:tcW w:w="993" w:type="dxa"/>
            <w:vAlign w:val="center"/>
          </w:tcPr>
          <w:p w:rsidR="00330687" w:rsidRPr="002171F7" w:rsidRDefault="00330687" w:rsidP="00AE4DFE">
            <w:pPr>
              <w:spacing w:line="240" w:lineRule="exact"/>
              <w:jc w:val="both"/>
              <w:rPr>
                <w:rFonts w:ascii="標楷體" w:eastAsia="標楷體" w:hAnsi="標楷體"/>
                <w:sz w:val="20"/>
                <w:szCs w:val="20"/>
              </w:rPr>
            </w:pPr>
            <w:r w:rsidRPr="002171F7">
              <w:rPr>
                <w:rFonts w:ascii="標楷體" w:eastAsia="標楷體" w:hAnsi="標楷體" w:hint="eastAsia"/>
                <w:sz w:val="20"/>
                <w:szCs w:val="20"/>
              </w:rPr>
              <w:t>2/27(六)~3/1(一)和平紀念日連假</w:t>
            </w:r>
          </w:p>
        </w:tc>
        <w:tc>
          <w:tcPr>
            <w:tcW w:w="992" w:type="dxa"/>
            <w:tcBorders>
              <w:bottom w:val="single" w:sz="4" w:space="0" w:color="auto"/>
            </w:tcBorders>
            <w:vAlign w:val="center"/>
          </w:tcPr>
          <w:p w:rsidR="00330687" w:rsidRPr="00BF1FDD" w:rsidRDefault="00330687" w:rsidP="00AE4DFE">
            <w:pPr>
              <w:spacing w:line="0" w:lineRule="atLeast"/>
              <w:rPr>
                <w:rFonts w:ascii="標楷體" w:eastAsia="標楷體" w:hAnsi="標楷體"/>
                <w:sz w:val="20"/>
                <w:szCs w:val="20"/>
              </w:rPr>
            </w:pPr>
            <w:r w:rsidRPr="00BF1FDD">
              <w:rPr>
                <w:rFonts w:ascii="標楷體" w:eastAsia="標楷體" w:hAnsi="標楷體" w:hint="eastAsia"/>
                <w:sz w:val="20"/>
                <w:szCs w:val="20"/>
              </w:rPr>
              <w:t>第一單元  彩色的世界</w:t>
            </w:r>
          </w:p>
          <w:p w:rsidR="00330687" w:rsidRPr="00BF1FDD" w:rsidRDefault="00330687" w:rsidP="00AE4DFE">
            <w:pPr>
              <w:spacing w:line="0" w:lineRule="atLeast"/>
              <w:rPr>
                <w:rFonts w:ascii="標楷體" w:eastAsia="標楷體" w:hAnsi="標楷體"/>
                <w:sz w:val="20"/>
                <w:szCs w:val="20"/>
              </w:rPr>
            </w:pPr>
            <w:r w:rsidRPr="00BF1FDD">
              <w:rPr>
                <w:rFonts w:ascii="標楷體" w:eastAsia="標楷體" w:hAnsi="標楷體" w:hint="eastAsia"/>
                <w:sz w:val="20"/>
                <w:szCs w:val="20"/>
              </w:rPr>
              <w:t>一、春天的顏色</w:t>
            </w:r>
          </w:p>
          <w:p w:rsidR="00330687" w:rsidRPr="00BF1FDD" w:rsidRDefault="00330687" w:rsidP="00AE4DFE">
            <w:pPr>
              <w:spacing w:line="0" w:lineRule="atLeast"/>
              <w:rPr>
                <w:rFonts w:ascii="標楷體" w:eastAsia="標楷體" w:hAnsi="標楷體"/>
                <w:sz w:val="20"/>
                <w:szCs w:val="20"/>
              </w:rPr>
            </w:pPr>
            <w:r w:rsidRPr="00BF1FDD">
              <w:rPr>
                <w:rFonts w:ascii="標楷體" w:eastAsia="標楷體" w:hAnsi="標楷體" w:hint="eastAsia"/>
                <w:sz w:val="20"/>
                <w:szCs w:val="20"/>
              </w:rPr>
              <w:t>【環境教育】</w:t>
            </w:r>
          </w:p>
          <w:p w:rsidR="00330687" w:rsidRPr="00BF1FDD" w:rsidRDefault="00330687" w:rsidP="00AE4DFE">
            <w:pPr>
              <w:spacing w:line="0" w:lineRule="atLeast"/>
              <w:rPr>
                <w:rFonts w:ascii="標楷體" w:eastAsia="標楷體" w:hAnsi="標楷體"/>
                <w:sz w:val="20"/>
                <w:szCs w:val="20"/>
              </w:rPr>
            </w:pPr>
          </w:p>
          <w:p w:rsidR="00330687" w:rsidRPr="00BF1FDD" w:rsidRDefault="00330687" w:rsidP="00AE4DFE">
            <w:pPr>
              <w:spacing w:line="0" w:lineRule="atLeast"/>
              <w:rPr>
                <w:rFonts w:ascii="標楷體" w:eastAsia="標楷體" w:hAnsi="標楷體"/>
                <w:sz w:val="20"/>
                <w:szCs w:val="20"/>
              </w:rPr>
            </w:pPr>
            <w:r w:rsidRPr="00BF1FDD">
              <w:rPr>
                <w:rFonts w:ascii="標楷體" w:eastAsia="標楷體" w:hAnsi="標楷體" w:hint="eastAsia"/>
                <w:sz w:val="20"/>
                <w:szCs w:val="20"/>
              </w:rPr>
              <w:t>二、花衣裳</w:t>
            </w:r>
          </w:p>
          <w:p w:rsidR="00330687" w:rsidRPr="00BF1FDD" w:rsidRDefault="00330687" w:rsidP="00AE4DFE">
            <w:pPr>
              <w:spacing w:line="0" w:lineRule="atLeast"/>
              <w:rPr>
                <w:rFonts w:ascii="標楷體" w:eastAsia="標楷體" w:hAnsi="標楷體"/>
                <w:sz w:val="20"/>
                <w:szCs w:val="20"/>
              </w:rPr>
            </w:pPr>
            <w:r w:rsidRPr="00BF1FDD">
              <w:rPr>
                <w:rFonts w:ascii="標楷體" w:eastAsia="標楷體" w:hAnsi="標楷體" w:hint="eastAsia"/>
                <w:sz w:val="20"/>
                <w:szCs w:val="20"/>
              </w:rPr>
              <w:t>【家庭教育】</w:t>
            </w:r>
          </w:p>
          <w:p w:rsidR="00330687" w:rsidRPr="00BF1FDD" w:rsidRDefault="00330687" w:rsidP="00AE4DFE">
            <w:pPr>
              <w:spacing w:line="0" w:lineRule="atLeast"/>
              <w:rPr>
                <w:rFonts w:ascii="標楷體" w:eastAsia="標楷體" w:hAnsi="標楷體"/>
                <w:sz w:val="20"/>
                <w:szCs w:val="20"/>
              </w:rPr>
            </w:pPr>
          </w:p>
        </w:tc>
        <w:tc>
          <w:tcPr>
            <w:tcW w:w="992" w:type="dxa"/>
            <w:tcBorders>
              <w:bottom w:val="single" w:sz="4" w:space="0" w:color="auto"/>
            </w:tcBorders>
            <w:vAlign w:val="center"/>
          </w:tcPr>
          <w:p w:rsidR="00330687" w:rsidRPr="009049CE" w:rsidRDefault="00330687" w:rsidP="00AE4DFE">
            <w:pPr>
              <w:spacing w:line="240" w:lineRule="exact"/>
              <w:jc w:val="both"/>
              <w:rPr>
                <w:rFonts w:ascii="標楷體" w:eastAsia="標楷體" w:hAnsi="標楷體"/>
                <w:sz w:val="20"/>
                <w:szCs w:val="20"/>
              </w:rPr>
            </w:pPr>
            <w:r w:rsidRPr="009049CE">
              <w:rPr>
                <w:rFonts w:ascii="標楷體" w:eastAsia="標楷體" w:hAnsi="標楷體"/>
                <w:sz w:val="20"/>
                <w:szCs w:val="20"/>
              </w:rPr>
              <w:t>一、來食好食物</w:t>
            </w:r>
            <w:r w:rsidRPr="009049CE">
              <w:rPr>
                <w:rFonts w:ascii="標楷體" w:eastAsia="標楷體" w:hAnsi="標楷體" w:hint="eastAsia"/>
                <w:sz w:val="20"/>
                <w:szCs w:val="20"/>
              </w:rPr>
              <w:t xml:space="preserve">  </w:t>
            </w:r>
            <w:r w:rsidRPr="009049CE">
              <w:rPr>
                <w:rFonts w:ascii="標楷體" w:eastAsia="標楷體" w:hAnsi="標楷體"/>
                <w:sz w:val="20"/>
                <w:szCs w:val="20"/>
              </w:rPr>
              <w:t>1</w:t>
            </w:r>
            <w:r w:rsidRPr="009049CE">
              <w:rPr>
                <w:rFonts w:ascii="標楷體" w:eastAsia="標楷體" w:hAnsi="標楷體" w:hint="eastAsia"/>
                <w:sz w:val="20"/>
                <w:szCs w:val="20"/>
              </w:rPr>
              <w:t>.來買菜喔</w:t>
            </w:r>
          </w:p>
        </w:tc>
        <w:tc>
          <w:tcPr>
            <w:tcW w:w="992" w:type="dxa"/>
            <w:tcBorders>
              <w:bottom w:val="single" w:sz="4" w:space="0" w:color="auto"/>
            </w:tcBorders>
            <w:vAlign w:val="center"/>
          </w:tcPr>
          <w:p w:rsidR="00330687" w:rsidRPr="00F8213D" w:rsidRDefault="00330687" w:rsidP="00AE4DFE">
            <w:pPr>
              <w:spacing w:line="0" w:lineRule="atLeast"/>
              <w:rPr>
                <w:rFonts w:ascii="標楷體" w:eastAsia="標楷體" w:hAnsi="標楷體"/>
                <w:color w:val="000000"/>
                <w:spacing w:val="-10"/>
                <w:w w:val="95"/>
                <w:sz w:val="20"/>
                <w:szCs w:val="20"/>
              </w:rPr>
            </w:pPr>
            <w:r w:rsidRPr="00F8213D">
              <w:rPr>
                <w:rFonts w:ascii="標楷體" w:eastAsia="標楷體" w:hAnsi="標楷體"/>
                <w:color w:val="000000"/>
                <w:spacing w:val="-10"/>
                <w:w w:val="95"/>
                <w:sz w:val="20"/>
                <w:szCs w:val="20"/>
              </w:rPr>
              <w:t>第2單元加加減</w:t>
            </w:r>
            <w:r w:rsidRPr="00F8213D">
              <w:rPr>
                <w:rFonts w:ascii="標楷體" w:eastAsia="標楷體" w:hAnsi="標楷體" w:hint="eastAsia"/>
                <w:color w:val="000000"/>
                <w:spacing w:val="-10"/>
                <w:w w:val="95"/>
                <w:sz w:val="20"/>
                <w:szCs w:val="20"/>
              </w:rPr>
              <w:t>減</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◎人權教育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◎品德教育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◎科技教育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◎生涯規劃教育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◎閱讀素養</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◎戶外教育</w:t>
            </w:r>
          </w:p>
          <w:p w:rsidR="00330687" w:rsidRPr="00F8213D" w:rsidRDefault="00330687" w:rsidP="00AE4DFE">
            <w:pPr>
              <w:spacing w:line="0" w:lineRule="atLeast"/>
              <w:rPr>
                <w:rFonts w:ascii="標楷體" w:eastAsia="標楷體" w:hAnsi="標楷體"/>
                <w:sz w:val="20"/>
                <w:szCs w:val="20"/>
              </w:rPr>
            </w:pPr>
          </w:p>
        </w:tc>
        <w:tc>
          <w:tcPr>
            <w:tcW w:w="1134" w:type="dxa"/>
            <w:tcBorders>
              <w:bottom w:val="single" w:sz="4" w:space="0" w:color="auto"/>
            </w:tcBorders>
          </w:tcPr>
          <w:p w:rsidR="00330687" w:rsidRPr="00AD2FBA" w:rsidRDefault="00330687" w:rsidP="00AE4DFE">
            <w:pPr>
              <w:spacing w:line="0" w:lineRule="atLeast"/>
              <w:ind w:leftChars="50" w:left="120" w:rightChars="50" w:right="120"/>
              <w:rPr>
                <w:rFonts w:ascii="標楷體" w:eastAsia="標楷體" w:hAnsi="標楷體"/>
                <w:color w:val="000000"/>
                <w:sz w:val="20"/>
                <w:szCs w:val="20"/>
              </w:rPr>
            </w:pPr>
            <w:r w:rsidRPr="00AD2FBA">
              <w:rPr>
                <w:rFonts w:ascii="標楷體" w:eastAsia="標楷體" w:hAnsi="標楷體"/>
                <w:color w:val="000000"/>
                <w:sz w:val="20"/>
                <w:szCs w:val="20"/>
              </w:rPr>
              <w:t>主題一、有你真好</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◎性別平等教育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 xml:space="preserve">◎人權教育 </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◎科技教育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◎品德教育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◎生命教育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◎安全教育</w:t>
            </w:r>
          </w:p>
          <w:p w:rsidR="00330687" w:rsidRPr="00AD2FBA" w:rsidRDefault="00330687" w:rsidP="00AE4DFE">
            <w:pPr>
              <w:spacing w:line="0" w:lineRule="atLeast"/>
              <w:ind w:rightChars="50" w:right="120"/>
              <w:rPr>
                <w:rFonts w:ascii="標楷體" w:eastAsia="標楷體" w:hAnsi="標楷體"/>
                <w:bCs/>
                <w:snapToGrid w:val="0"/>
                <w:kern w:val="0"/>
                <w:sz w:val="20"/>
                <w:szCs w:val="20"/>
              </w:rPr>
            </w:pPr>
            <w:r w:rsidRPr="00AD2FBA">
              <w:rPr>
                <w:rFonts w:ascii="標楷體" w:eastAsia="標楷體" w:hAnsi="標楷體" w:cs="StdMing-Medium" w:hint="eastAsia"/>
                <w:color w:val="000000"/>
                <w:kern w:val="0"/>
                <w:sz w:val="20"/>
                <w:szCs w:val="20"/>
              </w:rPr>
              <w:t>◎生涯規劃教育</w:t>
            </w:r>
          </w:p>
        </w:tc>
        <w:tc>
          <w:tcPr>
            <w:tcW w:w="1134" w:type="dxa"/>
            <w:tcBorders>
              <w:bottom w:val="single" w:sz="4" w:space="0" w:color="auto"/>
            </w:tcBorders>
            <w:vAlign w:val="center"/>
          </w:tcPr>
          <w:p w:rsidR="00330687" w:rsidRPr="002B2DD6" w:rsidRDefault="00330687" w:rsidP="00AE4DFE">
            <w:pPr>
              <w:spacing w:line="240" w:lineRule="exact"/>
              <w:rPr>
                <w:rFonts w:ascii="標楷體" w:eastAsia="標楷體" w:hAnsi="標楷體"/>
                <w:bCs/>
                <w:sz w:val="20"/>
                <w:szCs w:val="20"/>
              </w:rPr>
            </w:pPr>
            <w:r w:rsidRPr="002B2DD6">
              <w:rPr>
                <w:rFonts w:ascii="標楷體" w:eastAsia="標楷體" w:hAnsi="標楷體" w:hint="eastAsia"/>
                <w:bCs/>
                <w:sz w:val="20"/>
                <w:szCs w:val="20"/>
              </w:rPr>
              <w:t>單元一、健康習慣真重要</w:t>
            </w:r>
          </w:p>
          <w:p w:rsidR="00330687" w:rsidRPr="002B2DD6" w:rsidRDefault="00330687" w:rsidP="00AE4DFE">
            <w:pPr>
              <w:spacing w:line="240" w:lineRule="exact"/>
              <w:rPr>
                <w:rFonts w:ascii="標楷體" w:eastAsia="標楷體" w:hAnsi="標楷體"/>
                <w:b/>
                <w:sz w:val="20"/>
                <w:szCs w:val="20"/>
              </w:rPr>
            </w:pPr>
            <w:r w:rsidRPr="002B2DD6">
              <w:rPr>
                <w:rFonts w:ascii="標楷體" w:eastAsia="標楷體" w:hAnsi="標楷體" w:hint="eastAsia"/>
                <w:bCs/>
                <w:sz w:val="20"/>
                <w:szCs w:val="20"/>
              </w:rPr>
              <w:t>活動二、每天不忘的好習慣</w:t>
            </w:r>
            <w:r w:rsidRPr="002B2DD6">
              <w:rPr>
                <w:rFonts w:ascii="標楷體" w:eastAsia="標楷體" w:hAnsi="標楷體" w:hint="eastAsia"/>
                <w:b/>
                <w:sz w:val="20"/>
                <w:szCs w:val="20"/>
              </w:rPr>
              <w:t>【家庭教育】</w:t>
            </w:r>
          </w:p>
          <w:p w:rsidR="00330687" w:rsidRPr="002B2DD6" w:rsidRDefault="00330687" w:rsidP="00AE4DFE">
            <w:pPr>
              <w:spacing w:line="240" w:lineRule="exact"/>
              <w:jc w:val="center"/>
              <w:rPr>
                <w:rFonts w:ascii="標楷體" w:eastAsia="標楷體" w:hAnsi="標楷體"/>
                <w:sz w:val="20"/>
                <w:szCs w:val="20"/>
              </w:rPr>
            </w:pPr>
            <w:r w:rsidRPr="002B2DD6">
              <w:rPr>
                <w:rFonts w:ascii="標楷體" w:eastAsia="標楷體" w:hAnsi="標楷體" w:hint="eastAsia"/>
                <w:sz w:val="20"/>
                <w:szCs w:val="20"/>
              </w:rPr>
              <w:t>家E12</w:t>
            </w:r>
          </w:p>
        </w:tc>
        <w:tc>
          <w:tcPr>
            <w:tcW w:w="1039" w:type="dxa"/>
            <w:tcBorders>
              <w:bottom w:val="single" w:sz="4" w:space="0" w:color="auto"/>
            </w:tcBorders>
          </w:tcPr>
          <w:p w:rsidR="00330687" w:rsidRPr="009E2D72" w:rsidRDefault="00330687" w:rsidP="00AE4DFE">
            <w:pPr>
              <w:pStyle w:val="9"/>
              <w:spacing w:line="240" w:lineRule="exact"/>
              <w:rPr>
                <w:rFonts w:ascii="標楷體" w:eastAsia="標楷體" w:hAnsi="標楷體"/>
                <w:sz w:val="20"/>
                <w:szCs w:val="20"/>
              </w:rPr>
            </w:pPr>
            <w:r w:rsidRPr="009E2D72">
              <w:rPr>
                <w:rFonts w:ascii="標楷體" w:eastAsia="標楷體" w:hAnsi="標楷體" w:hint="eastAsia"/>
                <w:sz w:val="20"/>
                <w:szCs w:val="20"/>
              </w:rPr>
              <w:t>第一單元小書蟲</w:t>
            </w:r>
          </w:p>
        </w:tc>
        <w:tc>
          <w:tcPr>
            <w:tcW w:w="1088" w:type="dxa"/>
            <w:tcBorders>
              <w:bottom w:val="single" w:sz="4" w:space="0" w:color="auto"/>
            </w:tcBorders>
          </w:tcPr>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kern w:val="0"/>
                <w:sz w:val="20"/>
                <w:szCs w:val="20"/>
              </w:rPr>
              <w:t>Unit 1</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kern w:val="0"/>
                <w:sz w:val="20"/>
                <w:szCs w:val="20"/>
              </w:rPr>
              <w:t>Nn</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kern w:val="0"/>
                <w:sz w:val="20"/>
                <w:szCs w:val="20"/>
              </w:rPr>
              <w:t>Oo</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p>
        </w:tc>
        <w:tc>
          <w:tcPr>
            <w:tcW w:w="992" w:type="dxa"/>
            <w:tcBorders>
              <w:bottom w:val="single" w:sz="4" w:space="0" w:color="auto"/>
            </w:tcBorders>
          </w:tcPr>
          <w:p w:rsidR="00330687" w:rsidRDefault="00330687" w:rsidP="00AE4DFE">
            <w:r w:rsidRPr="003F39C1">
              <w:rPr>
                <w:rFonts w:ascii="標楷體" w:eastAsia="標楷體" w:hAnsi="標楷體" w:hint="eastAsia"/>
                <w:sz w:val="20"/>
                <w:szCs w:val="20"/>
              </w:rPr>
              <w:t>品德教育</w:t>
            </w:r>
          </w:p>
        </w:tc>
      </w:tr>
      <w:tr w:rsidR="00330687" w:rsidRPr="00227554" w:rsidTr="00AE4DFE">
        <w:trPr>
          <w:cantSplit/>
          <w:trHeight w:val="842"/>
          <w:jc w:val="center"/>
        </w:trPr>
        <w:tc>
          <w:tcPr>
            <w:tcW w:w="428" w:type="dxa"/>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lastRenderedPageBreak/>
              <w:t>4</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2</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27</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p>
        </w:tc>
        <w:tc>
          <w:tcPr>
            <w:tcW w:w="993" w:type="dxa"/>
            <w:vAlign w:val="center"/>
          </w:tcPr>
          <w:p w:rsidR="00330687" w:rsidRPr="002171F7" w:rsidRDefault="00330687" w:rsidP="00AE4DFE">
            <w:pPr>
              <w:spacing w:line="240" w:lineRule="exact"/>
              <w:jc w:val="both"/>
              <w:rPr>
                <w:rFonts w:ascii="標楷體" w:eastAsia="標楷體" w:hAnsi="標楷體"/>
                <w:sz w:val="20"/>
                <w:szCs w:val="20"/>
              </w:rPr>
            </w:pPr>
            <w:r w:rsidRPr="002171F7">
              <w:rPr>
                <w:rFonts w:ascii="標楷體" w:eastAsia="標楷體" w:hAnsi="標楷體" w:hint="eastAsia"/>
                <w:sz w:val="20"/>
                <w:szCs w:val="20"/>
              </w:rPr>
              <w:t>3/3(三)家庭訪問</w:t>
            </w:r>
          </w:p>
        </w:tc>
        <w:tc>
          <w:tcPr>
            <w:tcW w:w="992" w:type="dxa"/>
            <w:tcBorders>
              <w:bottom w:val="single" w:sz="4" w:space="0" w:color="auto"/>
            </w:tcBorders>
            <w:vAlign w:val="center"/>
          </w:tcPr>
          <w:p w:rsidR="00330687" w:rsidRPr="00BF1FDD" w:rsidRDefault="00330687" w:rsidP="00AE4DFE">
            <w:pPr>
              <w:spacing w:line="0" w:lineRule="atLeast"/>
              <w:rPr>
                <w:rFonts w:ascii="標楷體" w:eastAsia="標楷體" w:hAnsi="標楷體"/>
                <w:sz w:val="20"/>
                <w:szCs w:val="20"/>
              </w:rPr>
            </w:pPr>
            <w:r w:rsidRPr="00BF1FDD">
              <w:rPr>
                <w:rFonts w:ascii="標楷體" w:eastAsia="標楷體" w:hAnsi="標楷體" w:hint="eastAsia"/>
                <w:sz w:val="20"/>
                <w:szCs w:val="20"/>
              </w:rPr>
              <w:t>第一單元  彩色的世界</w:t>
            </w:r>
          </w:p>
          <w:p w:rsidR="00330687" w:rsidRPr="00BF1FDD" w:rsidRDefault="00330687" w:rsidP="00AE4DFE">
            <w:pPr>
              <w:spacing w:line="0" w:lineRule="atLeast"/>
              <w:rPr>
                <w:rFonts w:ascii="標楷體" w:eastAsia="標楷體" w:hAnsi="標楷體"/>
                <w:sz w:val="20"/>
                <w:szCs w:val="20"/>
              </w:rPr>
            </w:pPr>
            <w:r w:rsidRPr="00BF1FDD">
              <w:rPr>
                <w:rFonts w:ascii="標楷體" w:eastAsia="標楷體" w:hAnsi="標楷體" w:hint="eastAsia"/>
                <w:sz w:val="20"/>
                <w:szCs w:val="20"/>
              </w:rPr>
              <w:t>二、花衣裳</w:t>
            </w:r>
          </w:p>
          <w:p w:rsidR="00330687" w:rsidRPr="00BF1FDD" w:rsidRDefault="00330687" w:rsidP="00AE4DFE">
            <w:pPr>
              <w:spacing w:line="0" w:lineRule="atLeast"/>
              <w:rPr>
                <w:rFonts w:ascii="標楷體" w:eastAsia="標楷體" w:hAnsi="標楷體"/>
                <w:sz w:val="20"/>
                <w:szCs w:val="20"/>
              </w:rPr>
            </w:pPr>
            <w:r w:rsidRPr="00BF1FDD">
              <w:rPr>
                <w:rFonts w:ascii="標楷體" w:eastAsia="標楷體" w:hAnsi="標楷體" w:hint="eastAsia"/>
                <w:sz w:val="20"/>
                <w:szCs w:val="20"/>
              </w:rPr>
              <w:t>【家庭教育】</w:t>
            </w:r>
          </w:p>
          <w:p w:rsidR="00330687" w:rsidRPr="00BF1FDD" w:rsidRDefault="00330687" w:rsidP="00AE4DFE">
            <w:pPr>
              <w:spacing w:line="0" w:lineRule="atLeast"/>
              <w:rPr>
                <w:rFonts w:ascii="標楷體" w:eastAsia="標楷體" w:hAnsi="標楷體"/>
                <w:sz w:val="20"/>
                <w:szCs w:val="20"/>
              </w:rPr>
            </w:pPr>
          </w:p>
        </w:tc>
        <w:tc>
          <w:tcPr>
            <w:tcW w:w="992" w:type="dxa"/>
            <w:tcBorders>
              <w:bottom w:val="single" w:sz="4" w:space="0" w:color="auto"/>
            </w:tcBorders>
            <w:vAlign w:val="center"/>
          </w:tcPr>
          <w:p w:rsidR="00330687" w:rsidRPr="009049CE" w:rsidRDefault="00330687" w:rsidP="00AE4DFE">
            <w:pPr>
              <w:spacing w:line="240" w:lineRule="exact"/>
              <w:jc w:val="both"/>
              <w:rPr>
                <w:rFonts w:ascii="標楷體" w:eastAsia="標楷體" w:hAnsi="標楷體"/>
                <w:sz w:val="20"/>
                <w:szCs w:val="20"/>
              </w:rPr>
            </w:pPr>
            <w:r w:rsidRPr="009049CE">
              <w:rPr>
                <w:rFonts w:ascii="標楷體" w:eastAsia="標楷體" w:hAnsi="標楷體"/>
                <w:sz w:val="20"/>
                <w:szCs w:val="20"/>
              </w:rPr>
              <w:t>一、來食好食物</w:t>
            </w:r>
            <w:r w:rsidRPr="009049CE">
              <w:rPr>
                <w:rFonts w:ascii="標楷體" w:eastAsia="標楷體" w:hAnsi="標楷體" w:hint="eastAsia"/>
                <w:sz w:val="20"/>
                <w:szCs w:val="20"/>
              </w:rPr>
              <w:t xml:space="preserve">  </w:t>
            </w:r>
            <w:r w:rsidRPr="009049CE">
              <w:rPr>
                <w:rFonts w:ascii="標楷體" w:eastAsia="標楷體" w:hAnsi="標楷體"/>
                <w:sz w:val="20"/>
                <w:szCs w:val="20"/>
              </w:rPr>
              <w:t>2</w:t>
            </w:r>
            <w:r w:rsidRPr="009049CE">
              <w:rPr>
                <w:rFonts w:ascii="標楷體" w:eastAsia="標楷體" w:hAnsi="標楷體" w:hint="eastAsia"/>
                <w:sz w:val="20"/>
                <w:szCs w:val="20"/>
              </w:rPr>
              <w:t>.歡喜食甲飽</w:t>
            </w:r>
          </w:p>
        </w:tc>
        <w:tc>
          <w:tcPr>
            <w:tcW w:w="992" w:type="dxa"/>
            <w:tcBorders>
              <w:bottom w:val="single" w:sz="4" w:space="0" w:color="auto"/>
            </w:tcBorders>
            <w:vAlign w:val="center"/>
          </w:tcPr>
          <w:p w:rsidR="00330687" w:rsidRPr="00F8213D" w:rsidRDefault="00330687" w:rsidP="00AE4DFE">
            <w:pPr>
              <w:spacing w:line="0" w:lineRule="atLeast"/>
              <w:rPr>
                <w:rFonts w:ascii="標楷體" w:eastAsia="標楷體" w:hAnsi="標楷體"/>
                <w:color w:val="000000"/>
                <w:spacing w:val="-10"/>
                <w:w w:val="95"/>
                <w:sz w:val="20"/>
                <w:szCs w:val="20"/>
              </w:rPr>
            </w:pPr>
            <w:r w:rsidRPr="00F8213D">
              <w:rPr>
                <w:rFonts w:ascii="標楷體" w:eastAsia="標楷體" w:hAnsi="標楷體"/>
                <w:color w:val="000000"/>
                <w:spacing w:val="-10"/>
                <w:w w:val="95"/>
                <w:sz w:val="20"/>
                <w:szCs w:val="20"/>
              </w:rPr>
              <w:t>第2單元加加減減</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◎人權教育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◎品德教育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◎科技教育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◎生涯規劃教育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◎閱讀素養教育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◎戶外教育</w:t>
            </w:r>
          </w:p>
          <w:p w:rsidR="00330687" w:rsidRPr="00F8213D" w:rsidRDefault="00330687" w:rsidP="00AE4DFE">
            <w:pPr>
              <w:spacing w:line="0" w:lineRule="atLeast"/>
              <w:rPr>
                <w:rFonts w:ascii="標楷體" w:eastAsia="標楷體" w:hAnsi="標楷體"/>
                <w:sz w:val="20"/>
                <w:szCs w:val="20"/>
              </w:rPr>
            </w:pPr>
          </w:p>
        </w:tc>
        <w:tc>
          <w:tcPr>
            <w:tcW w:w="1134" w:type="dxa"/>
            <w:tcBorders>
              <w:bottom w:val="single" w:sz="4" w:space="0" w:color="auto"/>
            </w:tcBorders>
          </w:tcPr>
          <w:p w:rsidR="00330687" w:rsidRPr="00AD2FBA" w:rsidRDefault="00330687" w:rsidP="00AE4DFE">
            <w:pPr>
              <w:autoSpaceDE w:val="0"/>
              <w:autoSpaceDN w:val="0"/>
              <w:adjustRightInd w:val="0"/>
              <w:spacing w:line="0" w:lineRule="atLeast"/>
              <w:rPr>
                <w:rFonts w:ascii="標楷體" w:eastAsia="標楷體" w:hAnsi="標楷體"/>
                <w:color w:val="000000"/>
                <w:sz w:val="20"/>
                <w:szCs w:val="20"/>
              </w:rPr>
            </w:pPr>
            <w:r w:rsidRPr="00AD2FBA">
              <w:rPr>
                <w:rFonts w:ascii="標楷體" w:eastAsia="標楷體" w:hAnsi="標楷體"/>
                <w:color w:val="000000"/>
                <w:sz w:val="20"/>
                <w:szCs w:val="20"/>
              </w:rPr>
              <w:t>主題二、小種子長大了</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◎環境教育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◎品德教育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◎閱讀素養教育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◎戶外教育</w:t>
            </w:r>
          </w:p>
        </w:tc>
        <w:tc>
          <w:tcPr>
            <w:tcW w:w="1134" w:type="dxa"/>
            <w:tcBorders>
              <w:bottom w:val="single" w:sz="4" w:space="0" w:color="auto"/>
            </w:tcBorders>
            <w:vAlign w:val="center"/>
          </w:tcPr>
          <w:p w:rsidR="00330687" w:rsidRPr="002B2DD6" w:rsidRDefault="00330687" w:rsidP="00AE4DFE">
            <w:pPr>
              <w:spacing w:line="240" w:lineRule="exact"/>
              <w:rPr>
                <w:rFonts w:ascii="標楷體" w:eastAsia="標楷體" w:hAnsi="標楷體"/>
                <w:b/>
                <w:sz w:val="20"/>
                <w:szCs w:val="20"/>
              </w:rPr>
            </w:pPr>
            <w:r w:rsidRPr="002B2DD6">
              <w:rPr>
                <w:rFonts w:ascii="標楷體" w:eastAsia="標楷體" w:hAnsi="標楷體" w:hint="eastAsia"/>
                <w:bCs/>
                <w:sz w:val="20"/>
                <w:szCs w:val="20"/>
              </w:rPr>
              <w:t>單元一、健康習慣真重要活動二、每天不忘的好習慣</w:t>
            </w:r>
            <w:r w:rsidRPr="002B2DD6">
              <w:rPr>
                <w:rFonts w:ascii="標楷體" w:eastAsia="標楷體" w:hAnsi="標楷體" w:hint="eastAsia"/>
                <w:b/>
                <w:sz w:val="20"/>
                <w:szCs w:val="20"/>
              </w:rPr>
              <w:t>【品德教育】</w:t>
            </w:r>
          </w:p>
          <w:p w:rsidR="00330687" w:rsidRPr="002B2DD6" w:rsidRDefault="00330687" w:rsidP="00AE4DFE">
            <w:pPr>
              <w:spacing w:line="240" w:lineRule="exact"/>
              <w:jc w:val="center"/>
              <w:rPr>
                <w:rFonts w:ascii="標楷體" w:eastAsia="標楷體" w:hAnsi="標楷體"/>
                <w:sz w:val="20"/>
                <w:szCs w:val="20"/>
              </w:rPr>
            </w:pPr>
            <w:r w:rsidRPr="002B2DD6">
              <w:rPr>
                <w:rFonts w:ascii="標楷體" w:eastAsia="標楷體" w:hAnsi="標楷體" w:hint="eastAsia"/>
                <w:sz w:val="20"/>
                <w:szCs w:val="20"/>
              </w:rPr>
              <w:t>品E1</w:t>
            </w:r>
          </w:p>
        </w:tc>
        <w:tc>
          <w:tcPr>
            <w:tcW w:w="1039" w:type="dxa"/>
            <w:tcBorders>
              <w:bottom w:val="single" w:sz="4" w:space="0" w:color="auto"/>
            </w:tcBorders>
          </w:tcPr>
          <w:p w:rsidR="00330687" w:rsidRPr="009E2D72" w:rsidRDefault="00330687" w:rsidP="00AE4DFE">
            <w:pPr>
              <w:pStyle w:val="14"/>
              <w:spacing w:line="240" w:lineRule="exact"/>
              <w:jc w:val="left"/>
              <w:rPr>
                <w:rFonts w:ascii="標楷體" w:eastAsia="標楷體" w:hAnsi="標楷體"/>
                <w:sz w:val="20"/>
                <w:szCs w:val="20"/>
              </w:rPr>
            </w:pPr>
            <w:r w:rsidRPr="009E2D72">
              <w:rPr>
                <w:rFonts w:ascii="標楷體" w:eastAsia="標楷體" w:hAnsi="標楷體" w:hint="eastAsia"/>
                <w:sz w:val="20"/>
                <w:szCs w:val="20"/>
              </w:rPr>
              <w:t>第一單元小書蟲</w:t>
            </w:r>
          </w:p>
        </w:tc>
        <w:tc>
          <w:tcPr>
            <w:tcW w:w="1088" w:type="dxa"/>
            <w:tcBorders>
              <w:bottom w:val="single" w:sz="4" w:space="0" w:color="auto"/>
            </w:tcBorders>
          </w:tcPr>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kern w:val="0"/>
                <w:sz w:val="20"/>
                <w:szCs w:val="20"/>
              </w:rPr>
              <w:t>Unit</w:t>
            </w:r>
            <w:r w:rsidRPr="009049CE">
              <w:rPr>
                <w:rFonts w:ascii="標楷體" w:eastAsia="標楷體" w:hAnsi="標楷體"/>
                <w:bCs/>
                <w:snapToGrid w:val="0"/>
                <w:color w:val="000000"/>
                <w:kern w:val="0"/>
                <w:sz w:val="20"/>
                <w:szCs w:val="20"/>
              </w:rPr>
              <w:t xml:space="preserve"> 2</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kern w:val="0"/>
                <w:sz w:val="20"/>
                <w:szCs w:val="20"/>
              </w:rPr>
              <w:t>Pp</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kern w:val="0"/>
                <w:sz w:val="20"/>
                <w:szCs w:val="20"/>
              </w:rPr>
              <w:t>Q</w:t>
            </w:r>
            <w:r w:rsidRPr="009049CE">
              <w:rPr>
                <w:rFonts w:ascii="標楷體" w:eastAsia="標楷體" w:hAnsi="標楷體"/>
                <w:bCs/>
                <w:snapToGrid w:val="0"/>
                <w:color w:val="000000"/>
                <w:kern w:val="0"/>
                <w:sz w:val="20"/>
                <w:szCs w:val="20"/>
              </w:rPr>
              <w:t>q</w:t>
            </w:r>
          </w:p>
        </w:tc>
        <w:tc>
          <w:tcPr>
            <w:tcW w:w="992" w:type="dxa"/>
            <w:tcBorders>
              <w:bottom w:val="single" w:sz="4" w:space="0" w:color="auto"/>
            </w:tcBorders>
          </w:tcPr>
          <w:p w:rsidR="00330687" w:rsidRDefault="00330687" w:rsidP="00AE4DFE">
            <w:r w:rsidRPr="003F39C1">
              <w:rPr>
                <w:rFonts w:ascii="標楷體" w:eastAsia="標楷體" w:hAnsi="標楷體" w:hint="eastAsia"/>
                <w:sz w:val="20"/>
                <w:szCs w:val="20"/>
              </w:rPr>
              <w:t>品德教育</w:t>
            </w:r>
          </w:p>
        </w:tc>
      </w:tr>
      <w:tr w:rsidR="00330687" w:rsidRPr="00227554" w:rsidTr="00AE4DFE">
        <w:trPr>
          <w:cantSplit/>
          <w:trHeight w:val="804"/>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t>5</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2</w:t>
            </w:r>
          </w:p>
        </w:tc>
        <w:tc>
          <w:tcPr>
            <w:tcW w:w="993" w:type="dxa"/>
            <w:vAlign w:val="center"/>
          </w:tcPr>
          <w:p w:rsidR="00330687" w:rsidRPr="002171F7" w:rsidRDefault="00330687" w:rsidP="00AE4DFE">
            <w:pPr>
              <w:snapToGrid w:val="0"/>
              <w:spacing w:line="240" w:lineRule="exact"/>
              <w:jc w:val="both"/>
              <w:rPr>
                <w:rFonts w:ascii="標楷體" w:eastAsia="標楷體" w:hAnsi="標楷體"/>
                <w:sz w:val="20"/>
                <w:szCs w:val="20"/>
              </w:rPr>
            </w:pPr>
          </w:p>
        </w:tc>
        <w:tc>
          <w:tcPr>
            <w:tcW w:w="992" w:type="dxa"/>
            <w:tcBorders>
              <w:bottom w:val="single" w:sz="4" w:space="0" w:color="auto"/>
            </w:tcBorders>
            <w:vAlign w:val="center"/>
          </w:tcPr>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sz w:val="20"/>
                <w:szCs w:val="20"/>
              </w:rPr>
              <w:t>第一單元  彩色的世界</w:t>
            </w:r>
            <w:r w:rsidRPr="00BF1FDD">
              <w:rPr>
                <w:rFonts w:ascii="標楷體" w:eastAsia="標楷體" w:hAnsi="標楷體" w:hint="eastAsia"/>
                <w:bCs/>
                <w:sz w:val="20"/>
                <w:szCs w:val="20"/>
              </w:rPr>
              <w:t>三、彩色王國</w:t>
            </w:r>
          </w:p>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bCs/>
                <w:sz w:val="20"/>
                <w:szCs w:val="20"/>
              </w:rPr>
              <w:t>【人權教育】</w:t>
            </w:r>
          </w:p>
        </w:tc>
        <w:tc>
          <w:tcPr>
            <w:tcW w:w="992" w:type="dxa"/>
            <w:tcBorders>
              <w:bottom w:val="single" w:sz="4" w:space="0" w:color="auto"/>
            </w:tcBorders>
            <w:vAlign w:val="center"/>
          </w:tcPr>
          <w:p w:rsidR="00330687" w:rsidRPr="009049CE" w:rsidRDefault="00330687" w:rsidP="00AE4DFE">
            <w:pPr>
              <w:spacing w:line="240" w:lineRule="exact"/>
              <w:jc w:val="both"/>
              <w:rPr>
                <w:rFonts w:ascii="標楷體" w:eastAsia="標楷體" w:hAnsi="標楷體"/>
                <w:sz w:val="20"/>
                <w:szCs w:val="20"/>
              </w:rPr>
            </w:pPr>
            <w:r w:rsidRPr="009049CE">
              <w:rPr>
                <w:rFonts w:ascii="標楷體" w:eastAsia="標楷體" w:hAnsi="標楷體"/>
                <w:sz w:val="20"/>
                <w:szCs w:val="20"/>
              </w:rPr>
              <w:t>一、來食好食物</w:t>
            </w:r>
            <w:r w:rsidRPr="009049CE">
              <w:rPr>
                <w:rFonts w:ascii="標楷體" w:eastAsia="標楷體" w:hAnsi="標楷體" w:hint="eastAsia"/>
                <w:sz w:val="20"/>
                <w:szCs w:val="20"/>
              </w:rPr>
              <w:t xml:space="preserve">  </w:t>
            </w:r>
            <w:r w:rsidRPr="009049CE">
              <w:rPr>
                <w:rFonts w:ascii="標楷體" w:eastAsia="標楷體" w:hAnsi="標楷體"/>
                <w:sz w:val="20"/>
                <w:szCs w:val="20"/>
              </w:rPr>
              <w:t>2</w:t>
            </w:r>
            <w:r w:rsidRPr="009049CE">
              <w:rPr>
                <w:rFonts w:ascii="標楷體" w:eastAsia="標楷體" w:hAnsi="標楷體" w:hint="eastAsia"/>
                <w:sz w:val="20"/>
                <w:szCs w:val="20"/>
              </w:rPr>
              <w:t>.歡喜食甲飽</w:t>
            </w:r>
          </w:p>
        </w:tc>
        <w:tc>
          <w:tcPr>
            <w:tcW w:w="992" w:type="dxa"/>
            <w:tcBorders>
              <w:bottom w:val="single" w:sz="4" w:space="0" w:color="auto"/>
            </w:tcBorders>
            <w:vAlign w:val="center"/>
          </w:tcPr>
          <w:p w:rsidR="00330687" w:rsidRPr="00F8213D" w:rsidRDefault="00330687" w:rsidP="00AE4DFE">
            <w:pPr>
              <w:spacing w:line="0" w:lineRule="atLeast"/>
              <w:rPr>
                <w:rFonts w:ascii="標楷體" w:eastAsia="標楷體" w:hAnsi="標楷體"/>
                <w:color w:val="000000"/>
                <w:spacing w:val="-10"/>
                <w:w w:val="95"/>
                <w:sz w:val="20"/>
                <w:szCs w:val="20"/>
              </w:rPr>
            </w:pPr>
            <w:r w:rsidRPr="00F8213D">
              <w:rPr>
                <w:rFonts w:ascii="標楷體" w:eastAsia="標楷體" w:hAnsi="標楷體"/>
                <w:color w:val="000000"/>
                <w:spacing w:val="-10"/>
                <w:w w:val="95"/>
                <w:sz w:val="20"/>
                <w:szCs w:val="20"/>
              </w:rPr>
              <w:t>第3單元幾公尺</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◎人權教育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◎科技教育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 xml:space="preserve">◎品德教育 </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◎生涯規劃教育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◎閱讀素養教育</w:t>
            </w:r>
          </w:p>
        </w:tc>
        <w:tc>
          <w:tcPr>
            <w:tcW w:w="1134" w:type="dxa"/>
            <w:tcBorders>
              <w:bottom w:val="single" w:sz="4" w:space="0" w:color="auto"/>
            </w:tcBorders>
          </w:tcPr>
          <w:p w:rsidR="00330687" w:rsidRPr="00AD2FBA" w:rsidRDefault="00330687" w:rsidP="00AE4DFE">
            <w:pPr>
              <w:spacing w:line="0" w:lineRule="atLeast"/>
              <w:rPr>
                <w:rFonts w:ascii="標楷體" w:eastAsia="標楷體" w:hAnsi="標楷體"/>
                <w:color w:val="000000"/>
                <w:sz w:val="20"/>
                <w:szCs w:val="20"/>
              </w:rPr>
            </w:pPr>
            <w:r w:rsidRPr="00AD2FBA">
              <w:rPr>
                <w:rFonts w:ascii="標楷體" w:eastAsia="標楷體" w:hAnsi="標楷體" w:hint="eastAsia"/>
                <w:color w:val="000000"/>
                <w:sz w:val="20"/>
                <w:szCs w:val="20"/>
              </w:rPr>
              <w:t>主題二、小種子長大了</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◎環境教育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◎品德教育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◎閱讀素養教育</w:t>
            </w:r>
          </w:p>
          <w:p w:rsidR="00330687" w:rsidRPr="00AD2FBA" w:rsidRDefault="00330687" w:rsidP="00AE4DFE">
            <w:pPr>
              <w:spacing w:line="0" w:lineRule="atLeast"/>
              <w:rPr>
                <w:rFonts w:ascii="標楷體" w:eastAsia="標楷體" w:hAnsi="標楷體"/>
                <w:sz w:val="20"/>
                <w:szCs w:val="20"/>
              </w:rPr>
            </w:pPr>
            <w:r w:rsidRPr="00AD2FBA">
              <w:rPr>
                <w:rFonts w:ascii="標楷體" w:eastAsia="標楷體" w:hAnsi="標楷體" w:cs="StdMing-Medium" w:hint="eastAsia"/>
                <w:color w:val="000000"/>
                <w:kern w:val="0"/>
                <w:sz w:val="20"/>
                <w:szCs w:val="20"/>
              </w:rPr>
              <w:t>◎戶外教育</w:t>
            </w:r>
          </w:p>
        </w:tc>
        <w:tc>
          <w:tcPr>
            <w:tcW w:w="1134" w:type="dxa"/>
            <w:tcBorders>
              <w:bottom w:val="single" w:sz="4" w:space="0" w:color="auto"/>
            </w:tcBorders>
            <w:vAlign w:val="center"/>
          </w:tcPr>
          <w:p w:rsidR="00330687" w:rsidRPr="002B2DD6" w:rsidRDefault="00330687" w:rsidP="00AE4DFE">
            <w:pPr>
              <w:spacing w:line="240" w:lineRule="exact"/>
              <w:rPr>
                <w:rFonts w:ascii="標楷體" w:eastAsia="標楷體" w:hAnsi="標楷體"/>
                <w:b/>
                <w:sz w:val="20"/>
                <w:szCs w:val="20"/>
              </w:rPr>
            </w:pPr>
            <w:r w:rsidRPr="002B2DD6">
              <w:rPr>
                <w:rFonts w:ascii="標楷體" w:eastAsia="標楷體" w:hAnsi="標楷體" w:hint="eastAsia"/>
                <w:bCs/>
                <w:sz w:val="20"/>
                <w:szCs w:val="20"/>
              </w:rPr>
              <w:t>單元二、讓家人更親近活動一、我愛家人，家人愛我</w:t>
            </w:r>
            <w:r w:rsidRPr="002B2DD6">
              <w:rPr>
                <w:rFonts w:ascii="標楷體" w:eastAsia="標楷體" w:hAnsi="標楷體" w:hint="eastAsia"/>
                <w:b/>
                <w:sz w:val="20"/>
                <w:szCs w:val="20"/>
              </w:rPr>
              <w:t>【家庭教育】</w:t>
            </w:r>
          </w:p>
          <w:p w:rsidR="00330687" w:rsidRPr="002B2DD6" w:rsidRDefault="00330687" w:rsidP="00AE4DFE">
            <w:pPr>
              <w:spacing w:line="240" w:lineRule="exact"/>
              <w:jc w:val="center"/>
              <w:rPr>
                <w:rFonts w:ascii="標楷體" w:eastAsia="標楷體" w:hAnsi="標楷體"/>
                <w:sz w:val="20"/>
                <w:szCs w:val="20"/>
              </w:rPr>
            </w:pPr>
            <w:r w:rsidRPr="002B2DD6">
              <w:rPr>
                <w:rFonts w:ascii="標楷體" w:eastAsia="標楷體" w:hAnsi="標楷體" w:hint="eastAsia"/>
                <w:sz w:val="20"/>
                <w:szCs w:val="20"/>
              </w:rPr>
              <w:t>家E7</w:t>
            </w:r>
          </w:p>
        </w:tc>
        <w:tc>
          <w:tcPr>
            <w:tcW w:w="1039" w:type="dxa"/>
            <w:tcBorders>
              <w:bottom w:val="single" w:sz="4" w:space="0" w:color="auto"/>
            </w:tcBorders>
          </w:tcPr>
          <w:p w:rsidR="00330687" w:rsidRPr="009E2D72" w:rsidRDefault="00330687" w:rsidP="00AE4DFE">
            <w:pPr>
              <w:spacing w:line="240" w:lineRule="exact"/>
              <w:rPr>
                <w:rFonts w:ascii="標楷體" w:eastAsia="標楷體" w:hAnsi="標楷體"/>
                <w:sz w:val="20"/>
                <w:szCs w:val="20"/>
              </w:rPr>
            </w:pPr>
            <w:r w:rsidRPr="009E2D72">
              <w:rPr>
                <w:rFonts w:ascii="標楷體" w:eastAsia="標楷體" w:hAnsi="標楷體" w:hint="eastAsia"/>
                <w:sz w:val="20"/>
                <w:szCs w:val="20"/>
              </w:rPr>
              <w:t>第二單元從自己開始</w:t>
            </w:r>
          </w:p>
        </w:tc>
        <w:tc>
          <w:tcPr>
            <w:tcW w:w="1088" w:type="dxa"/>
            <w:tcBorders>
              <w:bottom w:val="single" w:sz="4" w:space="0" w:color="auto"/>
            </w:tcBorders>
          </w:tcPr>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Unit 2</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Pp</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Qq</w:t>
            </w:r>
          </w:p>
        </w:tc>
        <w:tc>
          <w:tcPr>
            <w:tcW w:w="992" w:type="dxa"/>
            <w:tcBorders>
              <w:bottom w:val="single" w:sz="4" w:space="0" w:color="auto"/>
            </w:tcBorders>
          </w:tcPr>
          <w:p w:rsidR="00330687" w:rsidRDefault="00330687" w:rsidP="00AE4DFE">
            <w:r w:rsidRPr="003F39C1">
              <w:rPr>
                <w:rFonts w:ascii="標楷體" w:eastAsia="標楷體" w:hAnsi="標楷體" w:hint="eastAsia"/>
                <w:sz w:val="20"/>
                <w:szCs w:val="20"/>
              </w:rPr>
              <w:t>品德教育</w:t>
            </w:r>
          </w:p>
        </w:tc>
      </w:tr>
      <w:tr w:rsidR="00330687" w:rsidRPr="00227554" w:rsidTr="00AE4DFE">
        <w:trPr>
          <w:cantSplit/>
          <w:trHeight w:val="845"/>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t>6</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3</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19</w:t>
            </w:r>
          </w:p>
        </w:tc>
        <w:tc>
          <w:tcPr>
            <w:tcW w:w="993" w:type="dxa"/>
            <w:vAlign w:val="center"/>
          </w:tcPr>
          <w:p w:rsidR="00330687" w:rsidRPr="002171F7" w:rsidRDefault="00330687" w:rsidP="00AE4DFE">
            <w:pPr>
              <w:snapToGrid w:val="0"/>
              <w:spacing w:line="240" w:lineRule="exact"/>
              <w:jc w:val="both"/>
              <w:rPr>
                <w:rFonts w:ascii="標楷體" w:eastAsia="標楷體" w:hAnsi="標楷體"/>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30687" w:rsidRPr="00BF1FDD" w:rsidRDefault="00330687" w:rsidP="00AE4DFE">
            <w:pPr>
              <w:spacing w:line="0" w:lineRule="atLeast"/>
              <w:ind w:left="57" w:right="57"/>
              <w:rPr>
                <w:rFonts w:ascii="標楷體" w:eastAsia="標楷體" w:hAnsi="標楷體"/>
                <w:bCs/>
                <w:color w:val="000000"/>
                <w:sz w:val="20"/>
                <w:szCs w:val="20"/>
              </w:rPr>
            </w:pPr>
            <w:r w:rsidRPr="00BF1FDD">
              <w:rPr>
                <w:rFonts w:ascii="標楷體" w:eastAsia="標楷體" w:hAnsi="標楷體" w:hint="eastAsia"/>
                <w:sz w:val="20"/>
                <w:szCs w:val="20"/>
              </w:rPr>
              <w:t>第一單元  彩色的世界</w:t>
            </w:r>
            <w:r w:rsidRPr="00BF1FDD">
              <w:rPr>
                <w:rFonts w:ascii="標楷體" w:eastAsia="標楷體" w:hAnsi="標楷體" w:hint="eastAsia"/>
                <w:bCs/>
                <w:color w:val="000000"/>
                <w:sz w:val="20"/>
                <w:szCs w:val="20"/>
              </w:rPr>
              <w:t>三、彩色王國</w:t>
            </w:r>
          </w:p>
          <w:p w:rsidR="00330687" w:rsidRPr="00BF1FDD" w:rsidRDefault="00330687" w:rsidP="00AE4DFE">
            <w:pPr>
              <w:spacing w:line="0" w:lineRule="atLeast"/>
              <w:ind w:left="57" w:right="57"/>
              <w:rPr>
                <w:rFonts w:ascii="標楷體" w:eastAsia="標楷體" w:hAnsi="標楷體"/>
                <w:bCs/>
                <w:color w:val="000000"/>
                <w:sz w:val="20"/>
                <w:szCs w:val="20"/>
              </w:rPr>
            </w:pPr>
            <w:r w:rsidRPr="00BF1FDD">
              <w:rPr>
                <w:rFonts w:ascii="標楷體" w:eastAsia="標楷體" w:hAnsi="標楷體" w:hint="eastAsia"/>
                <w:bCs/>
                <w:color w:val="000000"/>
                <w:sz w:val="20"/>
                <w:szCs w:val="20"/>
              </w:rPr>
              <w:t>【人權教育】</w:t>
            </w:r>
          </w:p>
          <w:p w:rsidR="00330687" w:rsidRPr="00BF1FDD" w:rsidRDefault="00330687" w:rsidP="00AE4DFE">
            <w:pPr>
              <w:spacing w:line="0" w:lineRule="atLeast"/>
              <w:rPr>
                <w:rFonts w:ascii="標楷體" w:eastAsia="標楷體" w:hAnsi="標楷體"/>
                <w:sz w:val="20"/>
                <w:szCs w:val="20"/>
              </w:rPr>
            </w:pPr>
          </w:p>
          <w:p w:rsidR="00330687" w:rsidRPr="00BF1FDD" w:rsidRDefault="00330687" w:rsidP="00AE4DFE">
            <w:pPr>
              <w:spacing w:line="0" w:lineRule="atLeast"/>
              <w:rPr>
                <w:rFonts w:ascii="標楷體" w:eastAsia="標楷體" w:hAnsi="標楷體"/>
                <w:sz w:val="20"/>
                <w:szCs w:val="20"/>
              </w:rPr>
            </w:pPr>
            <w:r w:rsidRPr="00BF1FDD">
              <w:rPr>
                <w:rFonts w:ascii="標楷體" w:eastAsia="標楷體" w:hAnsi="標楷體" w:hint="eastAsia"/>
                <w:sz w:val="20"/>
                <w:szCs w:val="20"/>
              </w:rPr>
              <w:t>第二單元  有你真好</w:t>
            </w:r>
          </w:p>
          <w:p w:rsidR="00330687" w:rsidRPr="00BF1FDD" w:rsidRDefault="00330687" w:rsidP="00AE4DFE">
            <w:pPr>
              <w:spacing w:line="0" w:lineRule="atLeast"/>
              <w:ind w:left="57" w:right="57"/>
              <w:rPr>
                <w:rFonts w:ascii="標楷體" w:eastAsia="標楷體" w:hAnsi="標楷體"/>
                <w:bCs/>
                <w:color w:val="000000"/>
                <w:sz w:val="20"/>
                <w:szCs w:val="20"/>
              </w:rPr>
            </w:pPr>
            <w:r w:rsidRPr="00BF1FDD">
              <w:rPr>
                <w:rFonts w:ascii="標楷體" w:eastAsia="標楷體" w:hAnsi="標楷體" w:hint="eastAsia"/>
                <w:bCs/>
                <w:color w:val="000000"/>
                <w:sz w:val="20"/>
                <w:szCs w:val="20"/>
              </w:rPr>
              <w:t>四、爸爸</w:t>
            </w:r>
          </w:p>
          <w:p w:rsidR="00330687" w:rsidRPr="00BF1FDD" w:rsidRDefault="00330687" w:rsidP="00AE4DFE">
            <w:pPr>
              <w:spacing w:line="0" w:lineRule="atLeast"/>
              <w:ind w:left="57" w:right="57"/>
              <w:rPr>
                <w:rFonts w:ascii="標楷體" w:eastAsia="標楷體" w:hAnsi="標楷體"/>
                <w:bCs/>
                <w:color w:val="000000"/>
                <w:sz w:val="20"/>
                <w:szCs w:val="20"/>
              </w:rPr>
            </w:pPr>
            <w:r w:rsidRPr="00BF1FDD">
              <w:rPr>
                <w:rFonts w:ascii="標楷體" w:eastAsia="標楷體" w:hAnsi="標楷體" w:hint="eastAsia"/>
                <w:bCs/>
                <w:color w:val="000000"/>
                <w:sz w:val="20"/>
                <w:szCs w:val="20"/>
              </w:rPr>
              <w:t>【人權教育】</w:t>
            </w:r>
          </w:p>
          <w:p w:rsidR="00330687" w:rsidRPr="00BF1FDD" w:rsidRDefault="00330687" w:rsidP="00AE4DFE">
            <w:pPr>
              <w:spacing w:line="0" w:lineRule="atLeast"/>
              <w:rPr>
                <w:rFonts w:ascii="標楷體" w:eastAsia="標楷體" w:hAnsi="標楷體"/>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330687" w:rsidRPr="009049CE" w:rsidRDefault="00330687" w:rsidP="00AE4DFE">
            <w:pPr>
              <w:spacing w:line="240" w:lineRule="exact"/>
              <w:jc w:val="both"/>
              <w:rPr>
                <w:rFonts w:ascii="標楷體" w:eastAsia="標楷體" w:hAnsi="標楷體"/>
                <w:sz w:val="20"/>
                <w:szCs w:val="20"/>
              </w:rPr>
            </w:pPr>
            <w:r w:rsidRPr="009049CE">
              <w:rPr>
                <w:rFonts w:ascii="標楷體" w:eastAsia="標楷體" w:hAnsi="標楷體"/>
                <w:sz w:val="20"/>
                <w:szCs w:val="20"/>
              </w:rPr>
              <w:t>一、來食好食物</w:t>
            </w:r>
            <w:r w:rsidRPr="009049CE">
              <w:rPr>
                <w:rFonts w:ascii="標楷體" w:eastAsia="標楷體" w:hAnsi="標楷體" w:hint="eastAsia"/>
                <w:sz w:val="20"/>
                <w:szCs w:val="20"/>
              </w:rPr>
              <w:t xml:space="preserve">  </w:t>
            </w:r>
            <w:r w:rsidRPr="009049CE">
              <w:rPr>
                <w:rFonts w:ascii="標楷體" w:eastAsia="標楷體" w:hAnsi="標楷體"/>
                <w:sz w:val="20"/>
                <w:szCs w:val="20"/>
              </w:rPr>
              <w:t>2</w:t>
            </w:r>
            <w:r w:rsidRPr="009049CE">
              <w:rPr>
                <w:rFonts w:ascii="標楷體" w:eastAsia="標楷體" w:hAnsi="標楷體" w:hint="eastAsia"/>
                <w:sz w:val="20"/>
                <w:szCs w:val="20"/>
              </w:rPr>
              <w:t>.歡喜食甲飽</w:t>
            </w:r>
          </w:p>
        </w:tc>
        <w:tc>
          <w:tcPr>
            <w:tcW w:w="992" w:type="dxa"/>
            <w:tcBorders>
              <w:top w:val="single" w:sz="4" w:space="0" w:color="auto"/>
              <w:left w:val="single" w:sz="4" w:space="0" w:color="auto"/>
              <w:bottom w:val="single" w:sz="4" w:space="0" w:color="auto"/>
              <w:right w:val="single" w:sz="4" w:space="0" w:color="auto"/>
            </w:tcBorders>
            <w:vAlign w:val="center"/>
          </w:tcPr>
          <w:p w:rsidR="00330687" w:rsidRPr="00F8213D" w:rsidRDefault="00330687" w:rsidP="00AE4DFE">
            <w:pPr>
              <w:spacing w:line="0" w:lineRule="atLeast"/>
              <w:rPr>
                <w:rFonts w:ascii="標楷體" w:eastAsia="標楷體" w:hAnsi="標楷體"/>
                <w:color w:val="000000"/>
                <w:spacing w:val="-10"/>
                <w:w w:val="95"/>
                <w:sz w:val="20"/>
                <w:szCs w:val="20"/>
              </w:rPr>
            </w:pPr>
            <w:r w:rsidRPr="00F8213D">
              <w:rPr>
                <w:rFonts w:ascii="標楷體" w:eastAsia="標楷體" w:hAnsi="標楷體"/>
                <w:color w:val="000000"/>
                <w:spacing w:val="-10"/>
                <w:w w:val="95"/>
                <w:sz w:val="20"/>
                <w:szCs w:val="20"/>
              </w:rPr>
              <w:t>第3單元幾公尺</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◎人權教育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◎科技教育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 xml:space="preserve">◎品德教育 </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◎生涯規劃教育</w:t>
            </w:r>
          </w:p>
          <w:p w:rsidR="00330687" w:rsidRPr="00F8213D" w:rsidRDefault="00330687" w:rsidP="00AE4DFE">
            <w:pPr>
              <w:spacing w:line="0" w:lineRule="atLeast"/>
              <w:rPr>
                <w:rFonts w:ascii="標楷體" w:eastAsia="標楷體" w:hAnsi="標楷體"/>
                <w:sz w:val="20"/>
                <w:szCs w:val="20"/>
              </w:rPr>
            </w:pPr>
            <w:r w:rsidRPr="00F8213D">
              <w:rPr>
                <w:rFonts w:ascii="標楷體" w:eastAsia="標楷體" w:hAnsi="標楷體" w:cs="Arial Unicode MS" w:hint="eastAsia"/>
                <w:color w:val="000000"/>
                <w:sz w:val="20"/>
                <w:szCs w:val="20"/>
              </w:rPr>
              <w:t>◎閱讀素養教育</w:t>
            </w:r>
          </w:p>
        </w:tc>
        <w:tc>
          <w:tcPr>
            <w:tcW w:w="1134" w:type="dxa"/>
            <w:tcBorders>
              <w:top w:val="single" w:sz="4" w:space="0" w:color="auto"/>
              <w:left w:val="single" w:sz="4" w:space="0" w:color="auto"/>
              <w:bottom w:val="single" w:sz="4" w:space="0" w:color="auto"/>
              <w:right w:val="single" w:sz="4" w:space="0" w:color="auto"/>
            </w:tcBorders>
          </w:tcPr>
          <w:p w:rsidR="00330687" w:rsidRPr="00AD2FBA" w:rsidRDefault="00330687" w:rsidP="00AE4DFE">
            <w:pPr>
              <w:spacing w:line="0" w:lineRule="atLeast"/>
              <w:ind w:leftChars="50" w:left="120" w:rightChars="50" w:right="120"/>
              <w:rPr>
                <w:rFonts w:ascii="標楷體" w:eastAsia="標楷體" w:hAnsi="標楷體"/>
                <w:color w:val="000000"/>
                <w:sz w:val="20"/>
                <w:szCs w:val="20"/>
              </w:rPr>
            </w:pPr>
            <w:r w:rsidRPr="00AD2FBA">
              <w:rPr>
                <w:rFonts w:ascii="標楷體" w:eastAsia="標楷體" w:hAnsi="標楷體"/>
                <w:color w:val="000000"/>
                <w:sz w:val="20"/>
                <w:szCs w:val="20"/>
              </w:rPr>
              <w:t>主題二、小種子長大了</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◎環境教育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◎品德教育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◎閱讀素養教育</w:t>
            </w:r>
          </w:p>
          <w:p w:rsidR="00330687" w:rsidRPr="00AD2FBA" w:rsidRDefault="00330687" w:rsidP="00AE4DFE">
            <w:pPr>
              <w:spacing w:line="0" w:lineRule="atLeast"/>
              <w:ind w:leftChars="50" w:left="120" w:rightChars="50" w:right="120"/>
              <w:rPr>
                <w:rFonts w:ascii="標楷體" w:eastAsia="標楷體" w:hAnsi="標楷體"/>
                <w:bCs/>
                <w:snapToGrid w:val="0"/>
                <w:kern w:val="0"/>
                <w:sz w:val="20"/>
                <w:szCs w:val="20"/>
              </w:rPr>
            </w:pPr>
            <w:r w:rsidRPr="00AD2FBA">
              <w:rPr>
                <w:rFonts w:ascii="標楷體" w:eastAsia="標楷體" w:hAnsi="標楷體" w:cs="StdMing-Medium" w:hint="eastAsia"/>
                <w:color w:val="000000"/>
                <w:kern w:val="0"/>
                <w:sz w:val="20"/>
                <w:szCs w:val="20"/>
              </w:rPr>
              <w:t>◎戶外教育</w:t>
            </w:r>
          </w:p>
        </w:tc>
        <w:tc>
          <w:tcPr>
            <w:tcW w:w="1134" w:type="dxa"/>
            <w:tcBorders>
              <w:top w:val="single" w:sz="4" w:space="0" w:color="auto"/>
              <w:left w:val="single" w:sz="4" w:space="0" w:color="auto"/>
              <w:bottom w:val="single" w:sz="4" w:space="0" w:color="auto"/>
              <w:right w:val="single" w:sz="4" w:space="0" w:color="auto"/>
            </w:tcBorders>
            <w:vAlign w:val="center"/>
          </w:tcPr>
          <w:p w:rsidR="00330687" w:rsidRPr="002B2DD6" w:rsidRDefault="00330687" w:rsidP="00AE4DFE">
            <w:pPr>
              <w:spacing w:line="240" w:lineRule="exact"/>
              <w:rPr>
                <w:rFonts w:ascii="標楷體" w:eastAsia="標楷體" w:hAnsi="標楷體"/>
                <w:b/>
                <w:sz w:val="20"/>
                <w:szCs w:val="20"/>
              </w:rPr>
            </w:pPr>
            <w:r w:rsidRPr="002B2DD6">
              <w:rPr>
                <w:rFonts w:ascii="標楷體" w:eastAsia="標楷體" w:hAnsi="標楷體" w:hint="eastAsia"/>
                <w:bCs/>
                <w:sz w:val="20"/>
                <w:szCs w:val="20"/>
              </w:rPr>
              <w:t>單元二、讓家人更親近活動二、家庭休閒樂趣多</w:t>
            </w:r>
            <w:r w:rsidRPr="002B2DD6">
              <w:rPr>
                <w:rFonts w:ascii="標楷體" w:eastAsia="標楷體" w:hAnsi="標楷體" w:hint="eastAsia"/>
                <w:b/>
                <w:sz w:val="20"/>
                <w:szCs w:val="20"/>
              </w:rPr>
              <w:t>【家庭教育】</w:t>
            </w:r>
          </w:p>
          <w:p w:rsidR="00330687" w:rsidRPr="002B2DD6" w:rsidRDefault="00330687" w:rsidP="00AE4DFE">
            <w:pPr>
              <w:spacing w:line="240" w:lineRule="exact"/>
              <w:jc w:val="center"/>
              <w:rPr>
                <w:rFonts w:ascii="標楷體" w:eastAsia="標楷體" w:hAnsi="標楷體"/>
                <w:sz w:val="20"/>
                <w:szCs w:val="20"/>
              </w:rPr>
            </w:pPr>
            <w:r w:rsidRPr="002B2DD6">
              <w:rPr>
                <w:rFonts w:ascii="標楷體" w:eastAsia="標楷體" w:hAnsi="標楷體" w:hint="eastAsia"/>
                <w:sz w:val="20"/>
                <w:szCs w:val="20"/>
              </w:rPr>
              <w:t>家E7</w:t>
            </w:r>
          </w:p>
        </w:tc>
        <w:tc>
          <w:tcPr>
            <w:tcW w:w="1039" w:type="dxa"/>
            <w:tcBorders>
              <w:top w:val="single" w:sz="4" w:space="0" w:color="auto"/>
              <w:left w:val="single" w:sz="4" w:space="0" w:color="auto"/>
              <w:bottom w:val="single" w:sz="4" w:space="0" w:color="auto"/>
              <w:right w:val="single" w:sz="4" w:space="0" w:color="auto"/>
            </w:tcBorders>
          </w:tcPr>
          <w:p w:rsidR="00330687" w:rsidRPr="009E2D72" w:rsidRDefault="00330687" w:rsidP="00AE4DFE">
            <w:pPr>
              <w:spacing w:line="240" w:lineRule="exact"/>
              <w:rPr>
                <w:rFonts w:ascii="標楷體" w:eastAsia="標楷體" w:hAnsi="標楷體"/>
                <w:sz w:val="20"/>
                <w:szCs w:val="20"/>
              </w:rPr>
            </w:pPr>
            <w:r w:rsidRPr="009E2D72">
              <w:rPr>
                <w:rFonts w:ascii="標楷體" w:eastAsia="標楷體" w:hAnsi="標楷體" w:hint="eastAsia"/>
                <w:sz w:val="20"/>
                <w:szCs w:val="20"/>
              </w:rPr>
              <w:t>第二單元從自己開始</w:t>
            </w:r>
          </w:p>
        </w:tc>
        <w:tc>
          <w:tcPr>
            <w:tcW w:w="1088" w:type="dxa"/>
            <w:tcBorders>
              <w:top w:val="single" w:sz="4" w:space="0" w:color="auto"/>
              <w:left w:val="single" w:sz="4" w:space="0" w:color="auto"/>
              <w:bottom w:val="single" w:sz="4" w:space="0" w:color="auto"/>
              <w:right w:val="single" w:sz="4" w:space="0" w:color="auto"/>
            </w:tcBorders>
          </w:tcPr>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Unit 2</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Pp</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Qq</w:t>
            </w:r>
          </w:p>
        </w:tc>
        <w:tc>
          <w:tcPr>
            <w:tcW w:w="992" w:type="dxa"/>
            <w:tcBorders>
              <w:top w:val="single" w:sz="4" w:space="0" w:color="auto"/>
              <w:left w:val="single" w:sz="4" w:space="0" w:color="auto"/>
              <w:bottom w:val="single" w:sz="4" w:space="0" w:color="auto"/>
              <w:right w:val="single" w:sz="4" w:space="0" w:color="auto"/>
            </w:tcBorders>
          </w:tcPr>
          <w:p w:rsidR="00330687" w:rsidRDefault="00330687" w:rsidP="00AE4DFE">
            <w:r w:rsidRPr="003F39C1">
              <w:rPr>
                <w:rFonts w:ascii="標楷體" w:eastAsia="標楷體" w:hAnsi="標楷體" w:hint="eastAsia"/>
                <w:sz w:val="20"/>
                <w:szCs w:val="20"/>
              </w:rPr>
              <w:t>品德教育</w:t>
            </w:r>
          </w:p>
        </w:tc>
      </w:tr>
      <w:tr w:rsidR="00330687" w:rsidRPr="00227554" w:rsidTr="00AE4DFE">
        <w:trPr>
          <w:cantSplit/>
          <w:trHeight w:val="159"/>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lastRenderedPageBreak/>
              <w:t>7</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03/2</w:t>
            </w:r>
            <w:r w:rsidRPr="00BB7B38">
              <w:rPr>
                <w:rFonts w:ascii="標楷體" w:eastAsia="標楷體" w:hAnsi="標楷體" w:hint="eastAsia"/>
                <w:color w:val="000000"/>
                <w:sz w:val="26"/>
                <w:szCs w:val="26"/>
              </w:rPr>
              <w:t>0</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03/2</w:t>
            </w:r>
            <w:r w:rsidRPr="00BB7B38">
              <w:rPr>
                <w:rFonts w:ascii="標楷體" w:eastAsia="標楷體" w:hAnsi="標楷體" w:hint="eastAsia"/>
                <w:color w:val="000000"/>
                <w:sz w:val="26"/>
                <w:szCs w:val="26"/>
              </w:rPr>
              <w:t>6</w:t>
            </w:r>
          </w:p>
        </w:tc>
        <w:tc>
          <w:tcPr>
            <w:tcW w:w="993" w:type="dxa"/>
            <w:vAlign w:val="center"/>
          </w:tcPr>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3/25（四）檢閱家庭聯絡簿</w:t>
            </w: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3/24（三）國語文競賽</w:t>
            </w:r>
          </w:p>
        </w:tc>
        <w:tc>
          <w:tcPr>
            <w:tcW w:w="992" w:type="dxa"/>
            <w:tcBorders>
              <w:top w:val="single" w:sz="4" w:space="0" w:color="auto"/>
              <w:bottom w:val="single" w:sz="4" w:space="0" w:color="auto"/>
            </w:tcBorders>
            <w:vAlign w:val="center"/>
          </w:tcPr>
          <w:p w:rsidR="00330687" w:rsidRPr="00BF1FDD" w:rsidRDefault="00330687" w:rsidP="00AE4DFE">
            <w:pPr>
              <w:spacing w:line="0" w:lineRule="atLeast"/>
              <w:rPr>
                <w:rFonts w:ascii="標楷體" w:eastAsia="標楷體" w:hAnsi="標楷體"/>
                <w:sz w:val="20"/>
                <w:szCs w:val="20"/>
              </w:rPr>
            </w:pPr>
            <w:r w:rsidRPr="00BF1FDD">
              <w:rPr>
                <w:rFonts w:ascii="標楷體" w:eastAsia="標楷體" w:hAnsi="標楷體" w:hint="eastAsia"/>
                <w:sz w:val="20"/>
                <w:szCs w:val="20"/>
              </w:rPr>
              <w:t>第二單元  有你真好</w:t>
            </w:r>
          </w:p>
          <w:p w:rsidR="00330687" w:rsidRPr="00BF1FDD" w:rsidRDefault="00330687" w:rsidP="00AE4DFE">
            <w:pPr>
              <w:spacing w:line="0" w:lineRule="atLeast"/>
              <w:rPr>
                <w:rFonts w:ascii="標楷體" w:eastAsia="標楷體" w:hAnsi="標楷體"/>
                <w:bCs/>
                <w:sz w:val="20"/>
                <w:szCs w:val="20"/>
              </w:rPr>
            </w:pPr>
            <w:r w:rsidRPr="00BF1FDD">
              <w:rPr>
                <w:rFonts w:ascii="標楷體" w:eastAsia="標楷體" w:hAnsi="標楷體" w:hint="eastAsia"/>
                <w:bCs/>
                <w:sz w:val="20"/>
                <w:szCs w:val="20"/>
              </w:rPr>
              <w:t>四、爸爸</w:t>
            </w:r>
          </w:p>
          <w:p w:rsidR="00330687" w:rsidRPr="00BF1FDD" w:rsidRDefault="00330687" w:rsidP="00AE4DFE">
            <w:pPr>
              <w:spacing w:line="0" w:lineRule="atLeast"/>
              <w:rPr>
                <w:rFonts w:ascii="標楷體" w:eastAsia="標楷體" w:hAnsi="標楷體"/>
                <w:bCs/>
                <w:sz w:val="20"/>
                <w:szCs w:val="20"/>
              </w:rPr>
            </w:pPr>
            <w:r w:rsidRPr="00BF1FDD">
              <w:rPr>
                <w:rFonts w:ascii="標楷體" w:eastAsia="標楷體" w:hAnsi="標楷體" w:hint="eastAsia"/>
                <w:bCs/>
                <w:sz w:val="20"/>
                <w:szCs w:val="20"/>
              </w:rPr>
              <w:t>【人權教育】</w:t>
            </w:r>
          </w:p>
          <w:p w:rsidR="00330687" w:rsidRPr="00BF1FDD" w:rsidRDefault="00330687" w:rsidP="00AE4DFE">
            <w:pPr>
              <w:spacing w:line="0" w:lineRule="atLeast"/>
              <w:rPr>
                <w:rFonts w:ascii="標楷體" w:eastAsia="標楷體" w:hAnsi="標楷體"/>
                <w:bCs/>
                <w:sz w:val="20"/>
                <w:szCs w:val="20"/>
              </w:rPr>
            </w:pPr>
          </w:p>
          <w:p w:rsidR="00330687" w:rsidRPr="00BF1FDD" w:rsidRDefault="00330687" w:rsidP="00AE4DFE">
            <w:pPr>
              <w:spacing w:line="0" w:lineRule="atLeast"/>
              <w:rPr>
                <w:rFonts w:ascii="標楷體" w:eastAsia="標楷體" w:hAnsi="標楷體"/>
                <w:bCs/>
                <w:sz w:val="20"/>
                <w:szCs w:val="20"/>
              </w:rPr>
            </w:pPr>
            <w:r w:rsidRPr="00BF1FDD">
              <w:rPr>
                <w:rFonts w:ascii="標楷體" w:eastAsia="標楷體" w:hAnsi="標楷體" w:hint="eastAsia"/>
                <w:bCs/>
                <w:sz w:val="20"/>
                <w:szCs w:val="20"/>
              </w:rPr>
              <w:t>五、我的家人</w:t>
            </w:r>
          </w:p>
          <w:p w:rsidR="00330687" w:rsidRPr="00BF1FDD" w:rsidRDefault="00330687" w:rsidP="00AE4DFE">
            <w:pPr>
              <w:spacing w:line="0" w:lineRule="atLeast"/>
              <w:rPr>
                <w:rFonts w:ascii="標楷體" w:eastAsia="標楷體" w:hAnsi="標楷體"/>
                <w:bCs/>
                <w:sz w:val="20"/>
                <w:szCs w:val="20"/>
              </w:rPr>
            </w:pPr>
            <w:r w:rsidRPr="00BF1FDD">
              <w:rPr>
                <w:rFonts w:ascii="標楷體" w:eastAsia="標楷體" w:hAnsi="標楷體" w:hint="eastAsia"/>
                <w:bCs/>
                <w:sz w:val="20"/>
                <w:szCs w:val="20"/>
              </w:rPr>
              <w:t>【家庭教育】</w:t>
            </w:r>
          </w:p>
          <w:p w:rsidR="00330687" w:rsidRPr="00BF1FDD" w:rsidRDefault="00330687" w:rsidP="00AE4DFE">
            <w:pPr>
              <w:spacing w:line="0" w:lineRule="atLeast"/>
              <w:rPr>
                <w:rFonts w:ascii="標楷體" w:eastAsia="標楷體" w:hAnsi="標楷體"/>
                <w:bCs/>
                <w:sz w:val="20"/>
                <w:szCs w:val="20"/>
              </w:rPr>
            </w:pPr>
            <w:r w:rsidRPr="00BF1FDD">
              <w:rPr>
                <w:rFonts w:ascii="標楷體" w:eastAsia="標楷體" w:hAnsi="標楷體" w:hint="eastAsia"/>
                <w:bCs/>
                <w:sz w:val="20"/>
                <w:szCs w:val="20"/>
              </w:rPr>
              <w:t>【生涯規劃教育】</w:t>
            </w:r>
          </w:p>
          <w:p w:rsidR="00330687" w:rsidRPr="00BF1FDD" w:rsidRDefault="00330687" w:rsidP="00AE4DFE">
            <w:pPr>
              <w:spacing w:line="0" w:lineRule="atLeast"/>
              <w:rPr>
                <w:rFonts w:ascii="標楷體" w:eastAsia="標楷體" w:hAnsi="標楷體"/>
                <w:sz w:val="20"/>
                <w:szCs w:val="20"/>
              </w:rPr>
            </w:pPr>
          </w:p>
        </w:tc>
        <w:tc>
          <w:tcPr>
            <w:tcW w:w="992" w:type="dxa"/>
            <w:tcBorders>
              <w:top w:val="single" w:sz="4" w:space="0" w:color="auto"/>
              <w:bottom w:val="single" w:sz="4" w:space="0" w:color="auto"/>
            </w:tcBorders>
            <w:vAlign w:val="center"/>
          </w:tcPr>
          <w:p w:rsidR="00330687" w:rsidRPr="009049CE" w:rsidRDefault="00330687" w:rsidP="00AE4DFE">
            <w:pPr>
              <w:spacing w:line="240" w:lineRule="exact"/>
              <w:jc w:val="both"/>
              <w:rPr>
                <w:rFonts w:ascii="標楷體" w:eastAsia="標楷體" w:hAnsi="標楷體"/>
                <w:sz w:val="20"/>
                <w:szCs w:val="20"/>
              </w:rPr>
            </w:pPr>
            <w:r w:rsidRPr="009049CE">
              <w:rPr>
                <w:rFonts w:ascii="標楷體" w:eastAsia="標楷體" w:hAnsi="標楷體"/>
                <w:sz w:val="20"/>
                <w:szCs w:val="20"/>
              </w:rPr>
              <w:t>一、來食好食物</w:t>
            </w:r>
            <w:r w:rsidRPr="009049CE">
              <w:rPr>
                <w:rFonts w:ascii="標楷體" w:eastAsia="標楷體" w:hAnsi="標楷體" w:hint="eastAsia"/>
                <w:sz w:val="20"/>
                <w:szCs w:val="20"/>
              </w:rPr>
              <w:t xml:space="preserve">  </w:t>
            </w:r>
            <w:r w:rsidRPr="009049CE">
              <w:rPr>
                <w:rFonts w:ascii="標楷體" w:eastAsia="標楷體" w:hAnsi="標楷體"/>
                <w:sz w:val="20"/>
                <w:szCs w:val="20"/>
              </w:rPr>
              <w:t>2</w:t>
            </w:r>
            <w:r w:rsidRPr="009049CE">
              <w:rPr>
                <w:rFonts w:ascii="標楷體" w:eastAsia="標楷體" w:hAnsi="標楷體" w:hint="eastAsia"/>
                <w:sz w:val="20"/>
                <w:szCs w:val="20"/>
              </w:rPr>
              <w:t>.歡喜食甲飽</w:t>
            </w:r>
          </w:p>
        </w:tc>
        <w:tc>
          <w:tcPr>
            <w:tcW w:w="992" w:type="dxa"/>
            <w:tcBorders>
              <w:top w:val="single" w:sz="4" w:space="0" w:color="auto"/>
              <w:bottom w:val="single" w:sz="4" w:space="0" w:color="auto"/>
            </w:tcBorders>
            <w:vAlign w:val="center"/>
          </w:tcPr>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olor w:val="000000"/>
                <w:spacing w:val="-10"/>
                <w:w w:val="95"/>
                <w:sz w:val="20"/>
                <w:szCs w:val="20"/>
              </w:rPr>
              <w:t>第4單元</w:t>
            </w:r>
            <w:r w:rsidRPr="00F8213D">
              <w:rPr>
                <w:rFonts w:ascii="標楷體" w:eastAsia="標楷體" w:hAnsi="標楷體" w:hint="eastAsia"/>
                <w:color w:val="000000"/>
                <w:spacing w:val="-10"/>
                <w:w w:val="95"/>
                <w:sz w:val="20"/>
                <w:szCs w:val="20"/>
              </w:rPr>
              <w:t>0、1、10的乘法</w:t>
            </w:r>
            <w:r w:rsidRPr="00F8213D">
              <w:rPr>
                <w:rFonts w:ascii="標楷體" w:eastAsia="標楷體" w:hAnsi="標楷體" w:cs="Arial Unicode MS" w:hint="eastAsia"/>
                <w:color w:val="000000"/>
                <w:sz w:val="20"/>
                <w:szCs w:val="20"/>
              </w:rPr>
              <w:t>◎性別平等教育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◎人權教育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◎環境教育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◎品德教育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◎生涯規劃教育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◎閱讀素養教育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◎戶外教育</w:t>
            </w:r>
          </w:p>
        </w:tc>
        <w:tc>
          <w:tcPr>
            <w:tcW w:w="1134" w:type="dxa"/>
            <w:tcBorders>
              <w:top w:val="single" w:sz="4" w:space="0" w:color="auto"/>
              <w:bottom w:val="single" w:sz="4" w:space="0" w:color="auto"/>
            </w:tcBorders>
          </w:tcPr>
          <w:p w:rsidR="00330687" w:rsidRPr="00AD2FBA" w:rsidRDefault="00330687" w:rsidP="00AE4DFE">
            <w:pPr>
              <w:spacing w:line="0" w:lineRule="atLeast"/>
              <w:rPr>
                <w:rFonts w:ascii="標楷體" w:eastAsia="標楷體" w:hAnsi="標楷體"/>
                <w:color w:val="000000"/>
                <w:sz w:val="20"/>
                <w:szCs w:val="20"/>
              </w:rPr>
            </w:pPr>
            <w:r w:rsidRPr="00AD2FBA">
              <w:rPr>
                <w:rFonts w:ascii="標楷體" w:eastAsia="標楷體" w:hAnsi="標楷體"/>
                <w:color w:val="000000"/>
                <w:sz w:val="20"/>
                <w:szCs w:val="20"/>
              </w:rPr>
              <w:t>主題三、有電話真方便</w:t>
            </w:r>
          </w:p>
          <w:p w:rsidR="00330687" w:rsidRPr="00AD2FBA" w:rsidRDefault="00330687" w:rsidP="00AE4DFE">
            <w:pPr>
              <w:spacing w:line="0" w:lineRule="atLeast"/>
              <w:rPr>
                <w:rFonts w:ascii="標楷體" w:eastAsia="標楷體" w:hAnsi="標楷體"/>
                <w:color w:val="000000"/>
                <w:sz w:val="20"/>
                <w:szCs w:val="20"/>
              </w:rPr>
            </w:pPr>
            <w:r w:rsidRPr="00AD2FBA">
              <w:rPr>
                <w:rFonts w:ascii="標楷體" w:eastAsia="標楷體" w:hAnsi="標楷體" w:hint="eastAsia"/>
                <w:color w:val="000000"/>
                <w:sz w:val="20"/>
                <w:szCs w:val="20"/>
              </w:rPr>
              <w:t>◎人權教育</w:t>
            </w:r>
          </w:p>
          <w:p w:rsidR="00330687" w:rsidRPr="00AD2FBA" w:rsidRDefault="00330687" w:rsidP="00AE4DFE">
            <w:pPr>
              <w:spacing w:line="0" w:lineRule="atLeast"/>
              <w:rPr>
                <w:rFonts w:ascii="標楷體" w:eastAsia="標楷體" w:hAnsi="標楷體"/>
                <w:color w:val="000000"/>
                <w:sz w:val="20"/>
                <w:szCs w:val="20"/>
              </w:rPr>
            </w:pPr>
            <w:r w:rsidRPr="00AD2FBA">
              <w:rPr>
                <w:rFonts w:ascii="標楷體" w:eastAsia="標楷體" w:hAnsi="標楷體" w:hint="eastAsia"/>
                <w:color w:val="000000"/>
                <w:sz w:val="20"/>
                <w:szCs w:val="20"/>
              </w:rPr>
              <w:t>◎品德教育</w:t>
            </w:r>
          </w:p>
          <w:p w:rsidR="00330687" w:rsidRPr="00AD2FBA" w:rsidRDefault="00330687" w:rsidP="00AE4DFE">
            <w:pPr>
              <w:spacing w:line="0" w:lineRule="atLeast"/>
              <w:rPr>
                <w:rFonts w:ascii="標楷體" w:eastAsia="標楷體" w:hAnsi="標楷體"/>
                <w:color w:val="000000"/>
                <w:sz w:val="20"/>
                <w:szCs w:val="20"/>
              </w:rPr>
            </w:pPr>
            <w:r w:rsidRPr="00AD2FBA">
              <w:rPr>
                <w:rFonts w:ascii="標楷體" w:eastAsia="標楷體" w:hAnsi="標楷體" w:hint="eastAsia"/>
                <w:color w:val="000000"/>
                <w:sz w:val="20"/>
                <w:szCs w:val="20"/>
              </w:rPr>
              <w:t>◎家庭教育</w:t>
            </w:r>
          </w:p>
          <w:p w:rsidR="00330687" w:rsidRPr="00AD2FBA" w:rsidRDefault="00330687" w:rsidP="00AE4DFE">
            <w:pPr>
              <w:spacing w:line="0" w:lineRule="atLeast"/>
              <w:rPr>
                <w:rFonts w:ascii="標楷體" w:eastAsia="標楷體" w:hAnsi="標楷體"/>
                <w:color w:val="000000"/>
                <w:sz w:val="20"/>
                <w:szCs w:val="20"/>
              </w:rPr>
            </w:pPr>
            <w:r w:rsidRPr="00AD2FBA">
              <w:rPr>
                <w:rFonts w:ascii="標楷體" w:eastAsia="標楷體" w:hAnsi="標楷體" w:hint="eastAsia"/>
                <w:color w:val="000000"/>
                <w:sz w:val="20"/>
                <w:szCs w:val="20"/>
              </w:rPr>
              <w:t>◎科技教育</w:t>
            </w:r>
          </w:p>
          <w:p w:rsidR="00330687" w:rsidRPr="00AD2FBA" w:rsidRDefault="00330687" w:rsidP="00AE4DFE">
            <w:pPr>
              <w:spacing w:line="0" w:lineRule="atLeast"/>
              <w:ind w:rightChars="50" w:right="120"/>
              <w:rPr>
                <w:rFonts w:ascii="標楷體" w:eastAsia="標楷體" w:hAnsi="標楷體"/>
                <w:bCs/>
                <w:snapToGrid w:val="0"/>
                <w:kern w:val="0"/>
                <w:sz w:val="20"/>
                <w:szCs w:val="20"/>
              </w:rPr>
            </w:pPr>
          </w:p>
        </w:tc>
        <w:tc>
          <w:tcPr>
            <w:tcW w:w="1134" w:type="dxa"/>
            <w:tcBorders>
              <w:top w:val="single" w:sz="4" w:space="0" w:color="auto"/>
              <w:bottom w:val="single" w:sz="4" w:space="0" w:color="auto"/>
            </w:tcBorders>
            <w:vAlign w:val="center"/>
          </w:tcPr>
          <w:p w:rsidR="00330687" w:rsidRPr="002B2DD6" w:rsidRDefault="00330687" w:rsidP="00AE4DFE">
            <w:pPr>
              <w:spacing w:line="240" w:lineRule="exact"/>
              <w:rPr>
                <w:rFonts w:ascii="標楷體" w:eastAsia="標楷體" w:hAnsi="標楷體"/>
                <w:b/>
                <w:sz w:val="20"/>
                <w:szCs w:val="20"/>
              </w:rPr>
            </w:pPr>
            <w:r w:rsidRPr="002B2DD6">
              <w:rPr>
                <w:rFonts w:ascii="標楷體" w:eastAsia="標楷體" w:hAnsi="標楷體" w:hint="eastAsia"/>
                <w:bCs/>
                <w:sz w:val="20"/>
                <w:szCs w:val="20"/>
              </w:rPr>
              <w:t>單元二、讓家人更親近活動二、家庭休閒樂趣多</w:t>
            </w:r>
            <w:r w:rsidRPr="002B2DD6">
              <w:rPr>
                <w:rFonts w:ascii="標楷體" w:eastAsia="標楷體" w:hAnsi="標楷體" w:hint="eastAsia"/>
                <w:b/>
                <w:sz w:val="20"/>
                <w:szCs w:val="20"/>
              </w:rPr>
              <w:t>【家庭教育】</w:t>
            </w:r>
          </w:p>
          <w:p w:rsidR="00330687" w:rsidRPr="002B2DD6" w:rsidRDefault="00330687" w:rsidP="00AE4DFE">
            <w:pPr>
              <w:spacing w:line="240" w:lineRule="exact"/>
              <w:jc w:val="center"/>
              <w:rPr>
                <w:rFonts w:ascii="標楷體" w:eastAsia="標楷體" w:hAnsi="標楷體"/>
                <w:sz w:val="20"/>
                <w:szCs w:val="20"/>
              </w:rPr>
            </w:pPr>
            <w:r w:rsidRPr="002B2DD6">
              <w:rPr>
                <w:rFonts w:ascii="標楷體" w:eastAsia="標楷體" w:hAnsi="標楷體" w:hint="eastAsia"/>
                <w:sz w:val="20"/>
                <w:szCs w:val="20"/>
              </w:rPr>
              <w:t>家E7</w:t>
            </w:r>
          </w:p>
        </w:tc>
        <w:tc>
          <w:tcPr>
            <w:tcW w:w="1039" w:type="dxa"/>
            <w:tcBorders>
              <w:top w:val="single" w:sz="4" w:space="0" w:color="auto"/>
              <w:bottom w:val="single" w:sz="4" w:space="0" w:color="auto"/>
            </w:tcBorders>
          </w:tcPr>
          <w:p w:rsidR="00330687" w:rsidRPr="009E2D72" w:rsidRDefault="00330687" w:rsidP="00AE4DFE">
            <w:pPr>
              <w:spacing w:line="240" w:lineRule="exact"/>
              <w:rPr>
                <w:rFonts w:ascii="標楷體" w:eastAsia="標楷體" w:hAnsi="標楷體"/>
                <w:sz w:val="20"/>
                <w:szCs w:val="20"/>
              </w:rPr>
            </w:pPr>
            <w:r w:rsidRPr="009E2D72">
              <w:rPr>
                <w:rFonts w:ascii="標楷體" w:eastAsia="標楷體" w:hAnsi="標楷體" w:hint="eastAsia"/>
                <w:sz w:val="20"/>
                <w:szCs w:val="20"/>
              </w:rPr>
              <w:t>第二單元從自己開始</w:t>
            </w:r>
          </w:p>
        </w:tc>
        <w:tc>
          <w:tcPr>
            <w:tcW w:w="1088" w:type="dxa"/>
            <w:tcBorders>
              <w:top w:val="single" w:sz="4" w:space="0" w:color="auto"/>
              <w:bottom w:val="single" w:sz="4" w:space="0" w:color="auto"/>
            </w:tcBorders>
          </w:tcPr>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kern w:val="0"/>
                <w:sz w:val="20"/>
                <w:szCs w:val="20"/>
              </w:rPr>
              <w:t>Unit</w:t>
            </w:r>
            <w:r w:rsidRPr="009049CE">
              <w:rPr>
                <w:rFonts w:ascii="標楷體" w:eastAsia="標楷體" w:hAnsi="標楷體"/>
                <w:bCs/>
                <w:snapToGrid w:val="0"/>
                <w:color w:val="000000"/>
                <w:kern w:val="0"/>
                <w:sz w:val="20"/>
                <w:szCs w:val="20"/>
              </w:rPr>
              <w:t xml:space="preserve"> 3</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kern w:val="0"/>
                <w:sz w:val="20"/>
                <w:szCs w:val="20"/>
              </w:rPr>
              <w:t>Rr</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kern w:val="0"/>
                <w:sz w:val="20"/>
                <w:szCs w:val="20"/>
              </w:rPr>
              <w:t>Ss</w:t>
            </w:r>
          </w:p>
        </w:tc>
        <w:tc>
          <w:tcPr>
            <w:tcW w:w="992" w:type="dxa"/>
            <w:tcBorders>
              <w:top w:val="single" w:sz="4" w:space="0" w:color="auto"/>
              <w:bottom w:val="single" w:sz="4" w:space="0" w:color="auto"/>
            </w:tcBorders>
          </w:tcPr>
          <w:p w:rsidR="00330687" w:rsidRDefault="00330687" w:rsidP="00AE4DFE">
            <w:r w:rsidRPr="003F39C1">
              <w:rPr>
                <w:rFonts w:ascii="標楷體" w:eastAsia="標楷體" w:hAnsi="標楷體" w:hint="eastAsia"/>
                <w:sz w:val="20"/>
                <w:szCs w:val="20"/>
              </w:rPr>
              <w:t>品德教育</w:t>
            </w:r>
          </w:p>
        </w:tc>
      </w:tr>
      <w:tr w:rsidR="00330687" w:rsidRPr="00227554" w:rsidTr="00AE4DFE">
        <w:trPr>
          <w:cantSplit/>
          <w:trHeight w:val="336"/>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t>8</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03/</w:t>
            </w:r>
            <w:r w:rsidRPr="00BB7B38">
              <w:rPr>
                <w:rFonts w:ascii="標楷體" w:eastAsia="標楷體" w:hAnsi="標楷體" w:hint="eastAsia"/>
                <w:color w:val="000000"/>
                <w:sz w:val="26"/>
                <w:szCs w:val="26"/>
              </w:rPr>
              <w:t>27</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2</w:t>
            </w:r>
          </w:p>
        </w:tc>
        <w:tc>
          <w:tcPr>
            <w:tcW w:w="993" w:type="dxa"/>
            <w:vAlign w:val="center"/>
          </w:tcPr>
          <w:p w:rsidR="00330687" w:rsidRPr="002171F7" w:rsidRDefault="00330687" w:rsidP="00AE4DFE">
            <w:pPr>
              <w:snapToGrid w:val="0"/>
              <w:spacing w:line="240" w:lineRule="exact"/>
              <w:rPr>
                <w:rFonts w:ascii="標楷體" w:eastAsia="標楷體" w:hAnsi="標楷體"/>
                <w:sz w:val="20"/>
                <w:szCs w:val="20"/>
              </w:rPr>
            </w:pPr>
            <w:r w:rsidRPr="002171F7">
              <w:rPr>
                <w:rFonts w:ascii="標楷體" w:eastAsia="標楷體" w:hAnsi="標楷體" w:hint="eastAsia"/>
                <w:sz w:val="20"/>
                <w:szCs w:val="20"/>
              </w:rPr>
              <w:t></w:t>
            </w:r>
            <w:r w:rsidRPr="002171F7">
              <w:rPr>
                <w:rFonts w:ascii="標楷體" w:eastAsia="標楷體" w:hAnsi="標楷體" w:hint="eastAsia"/>
                <w:sz w:val="20"/>
                <w:szCs w:val="20"/>
              </w:rPr>
              <w:t>4/2(五)~4/5(一)兒童節、清明節連假</w:t>
            </w: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p>
        </w:tc>
        <w:tc>
          <w:tcPr>
            <w:tcW w:w="992" w:type="dxa"/>
            <w:tcBorders>
              <w:bottom w:val="single" w:sz="4" w:space="0" w:color="auto"/>
            </w:tcBorders>
            <w:vAlign w:val="center"/>
          </w:tcPr>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sz w:val="20"/>
                <w:szCs w:val="20"/>
              </w:rPr>
              <w:t>第二單元  有你真好</w:t>
            </w:r>
            <w:r w:rsidRPr="00BF1FDD">
              <w:rPr>
                <w:rFonts w:ascii="標楷體" w:eastAsia="標楷體" w:hAnsi="標楷體" w:hint="eastAsia"/>
                <w:bCs/>
                <w:sz w:val="20"/>
                <w:szCs w:val="20"/>
              </w:rPr>
              <w:t>五、我的家人</w:t>
            </w:r>
          </w:p>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bCs/>
                <w:sz w:val="20"/>
                <w:szCs w:val="20"/>
              </w:rPr>
              <w:t>【家庭教育】</w:t>
            </w:r>
          </w:p>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bCs/>
                <w:sz w:val="20"/>
                <w:szCs w:val="20"/>
              </w:rPr>
              <w:t>【生涯規劃教育】</w:t>
            </w:r>
          </w:p>
          <w:p w:rsidR="00330687" w:rsidRPr="00BF1FDD" w:rsidRDefault="00330687" w:rsidP="00AE4DFE">
            <w:pPr>
              <w:pStyle w:val="a5"/>
              <w:tabs>
                <w:tab w:val="clear" w:pos="4153"/>
                <w:tab w:val="clear" w:pos="8306"/>
              </w:tabs>
              <w:snapToGrid/>
              <w:spacing w:line="0" w:lineRule="atLeast"/>
              <w:rPr>
                <w:rFonts w:ascii="標楷體" w:eastAsia="標楷體" w:hAnsi="標楷體"/>
              </w:rPr>
            </w:pPr>
          </w:p>
        </w:tc>
        <w:tc>
          <w:tcPr>
            <w:tcW w:w="992" w:type="dxa"/>
            <w:tcBorders>
              <w:bottom w:val="single" w:sz="4" w:space="0" w:color="auto"/>
            </w:tcBorders>
            <w:vAlign w:val="center"/>
          </w:tcPr>
          <w:p w:rsidR="00330687" w:rsidRPr="009049CE" w:rsidRDefault="00330687" w:rsidP="00AE4DFE">
            <w:pPr>
              <w:spacing w:line="240" w:lineRule="exact"/>
              <w:jc w:val="both"/>
              <w:rPr>
                <w:rFonts w:ascii="標楷體" w:eastAsia="標楷體" w:hAnsi="標楷體"/>
                <w:sz w:val="20"/>
                <w:szCs w:val="20"/>
              </w:rPr>
            </w:pPr>
            <w:r w:rsidRPr="009049CE">
              <w:rPr>
                <w:rFonts w:ascii="標楷體" w:eastAsia="標楷體" w:hAnsi="標楷體"/>
                <w:sz w:val="20"/>
                <w:szCs w:val="20"/>
              </w:rPr>
              <w:t>二、奇妙的大自然</w:t>
            </w:r>
            <w:r w:rsidRPr="009049CE">
              <w:rPr>
                <w:rFonts w:ascii="標楷體" w:eastAsia="標楷體" w:hAnsi="標楷體" w:hint="eastAsia"/>
                <w:sz w:val="20"/>
                <w:szCs w:val="20"/>
              </w:rPr>
              <w:t xml:space="preserve">  </w:t>
            </w:r>
            <w:r w:rsidRPr="009049CE">
              <w:rPr>
                <w:rFonts w:ascii="標楷體" w:eastAsia="標楷體" w:hAnsi="標楷體"/>
                <w:sz w:val="20"/>
                <w:szCs w:val="20"/>
              </w:rPr>
              <w:t>3</w:t>
            </w:r>
            <w:r w:rsidRPr="009049CE">
              <w:rPr>
                <w:rFonts w:ascii="標楷體" w:eastAsia="標楷體" w:hAnsi="標楷體" w:hint="eastAsia"/>
                <w:sz w:val="20"/>
                <w:szCs w:val="20"/>
              </w:rPr>
              <w:t>.月娘變魔術</w:t>
            </w:r>
          </w:p>
        </w:tc>
        <w:tc>
          <w:tcPr>
            <w:tcW w:w="992" w:type="dxa"/>
            <w:tcBorders>
              <w:bottom w:val="single" w:sz="4" w:space="0" w:color="auto"/>
            </w:tcBorders>
            <w:vAlign w:val="center"/>
          </w:tcPr>
          <w:p w:rsidR="00330687" w:rsidRPr="00F8213D" w:rsidRDefault="00330687" w:rsidP="00AE4DFE">
            <w:pPr>
              <w:spacing w:line="0" w:lineRule="atLeast"/>
              <w:rPr>
                <w:rFonts w:ascii="標楷體" w:eastAsia="標楷體" w:hAnsi="標楷體"/>
                <w:color w:val="000000"/>
                <w:spacing w:val="-10"/>
                <w:w w:val="95"/>
                <w:sz w:val="20"/>
                <w:szCs w:val="20"/>
              </w:rPr>
            </w:pPr>
            <w:r w:rsidRPr="00F8213D">
              <w:rPr>
                <w:rFonts w:ascii="標楷體" w:eastAsia="標楷體" w:hAnsi="標楷體"/>
                <w:color w:val="000000"/>
                <w:spacing w:val="-10"/>
                <w:w w:val="95"/>
                <w:sz w:val="20"/>
                <w:szCs w:val="20"/>
              </w:rPr>
              <w:t>第4單元</w:t>
            </w:r>
            <w:r w:rsidRPr="00F8213D">
              <w:rPr>
                <w:rFonts w:ascii="標楷體" w:eastAsia="標楷體" w:hAnsi="標楷體" w:hint="eastAsia"/>
                <w:color w:val="000000"/>
                <w:spacing w:val="-10"/>
                <w:w w:val="95"/>
                <w:sz w:val="20"/>
                <w:szCs w:val="20"/>
              </w:rPr>
              <w:t>0、1、10的乘法</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◎性別平等教育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◎人權教育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◎環境教育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◎品德教育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◎生涯規劃教育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◎閱讀素養教育</w:t>
            </w:r>
          </w:p>
          <w:p w:rsidR="00330687" w:rsidRPr="00F8213D" w:rsidRDefault="00330687" w:rsidP="00AE4DFE">
            <w:pPr>
              <w:spacing w:line="0" w:lineRule="atLeast"/>
              <w:rPr>
                <w:rFonts w:ascii="標楷體" w:eastAsia="標楷體" w:hAnsi="標楷體"/>
                <w:sz w:val="20"/>
                <w:szCs w:val="20"/>
              </w:rPr>
            </w:pPr>
            <w:r w:rsidRPr="00F8213D">
              <w:rPr>
                <w:rFonts w:ascii="標楷體" w:eastAsia="標楷體" w:hAnsi="標楷體" w:cs="Arial Unicode MS" w:hint="eastAsia"/>
                <w:color w:val="000000"/>
                <w:sz w:val="20"/>
                <w:szCs w:val="20"/>
              </w:rPr>
              <w:t>◎戶外教</w:t>
            </w:r>
          </w:p>
        </w:tc>
        <w:tc>
          <w:tcPr>
            <w:tcW w:w="1134" w:type="dxa"/>
            <w:tcBorders>
              <w:bottom w:val="single" w:sz="4" w:space="0" w:color="auto"/>
            </w:tcBorders>
          </w:tcPr>
          <w:p w:rsidR="00330687" w:rsidRPr="00AD2FBA" w:rsidRDefault="00330687" w:rsidP="00AE4DFE">
            <w:pPr>
              <w:spacing w:line="0" w:lineRule="atLeast"/>
              <w:ind w:leftChars="50" w:left="120" w:rightChars="50" w:right="120"/>
              <w:rPr>
                <w:rFonts w:ascii="標楷體" w:eastAsia="標楷體" w:hAnsi="標楷體"/>
                <w:color w:val="000000"/>
                <w:sz w:val="20"/>
                <w:szCs w:val="20"/>
              </w:rPr>
            </w:pPr>
            <w:r w:rsidRPr="00AD2FBA">
              <w:rPr>
                <w:rFonts w:ascii="標楷體" w:eastAsia="標楷體" w:hAnsi="標楷體"/>
                <w:color w:val="000000"/>
                <w:sz w:val="20"/>
                <w:szCs w:val="20"/>
              </w:rPr>
              <w:t>主題三、有電話真方便</w:t>
            </w:r>
          </w:p>
          <w:p w:rsidR="00330687" w:rsidRPr="00AD2FBA" w:rsidRDefault="00330687" w:rsidP="00AE4DFE">
            <w:pPr>
              <w:spacing w:line="0" w:lineRule="atLeast"/>
              <w:rPr>
                <w:rFonts w:ascii="標楷體" w:eastAsia="標楷體" w:hAnsi="標楷體"/>
                <w:color w:val="000000"/>
                <w:sz w:val="20"/>
                <w:szCs w:val="20"/>
              </w:rPr>
            </w:pPr>
            <w:r w:rsidRPr="00AD2FBA">
              <w:rPr>
                <w:rFonts w:ascii="標楷體" w:eastAsia="標楷體" w:hAnsi="標楷體" w:hint="eastAsia"/>
                <w:color w:val="000000"/>
                <w:sz w:val="20"/>
                <w:szCs w:val="20"/>
              </w:rPr>
              <w:t>◎人權教育</w:t>
            </w:r>
          </w:p>
          <w:p w:rsidR="00330687" w:rsidRPr="00AD2FBA" w:rsidRDefault="00330687" w:rsidP="00AE4DFE">
            <w:pPr>
              <w:spacing w:line="0" w:lineRule="atLeast"/>
              <w:rPr>
                <w:rFonts w:ascii="標楷體" w:eastAsia="標楷體" w:hAnsi="標楷體"/>
                <w:color w:val="000000"/>
                <w:sz w:val="20"/>
                <w:szCs w:val="20"/>
              </w:rPr>
            </w:pPr>
            <w:r w:rsidRPr="00AD2FBA">
              <w:rPr>
                <w:rFonts w:ascii="標楷體" w:eastAsia="標楷體" w:hAnsi="標楷體" w:hint="eastAsia"/>
                <w:color w:val="000000"/>
                <w:sz w:val="20"/>
                <w:szCs w:val="20"/>
              </w:rPr>
              <w:t>◎品德教育</w:t>
            </w:r>
          </w:p>
          <w:p w:rsidR="00330687" w:rsidRPr="00AD2FBA" w:rsidRDefault="00330687" w:rsidP="00AE4DFE">
            <w:pPr>
              <w:spacing w:line="0" w:lineRule="atLeast"/>
              <w:rPr>
                <w:rFonts w:ascii="標楷體" w:eastAsia="標楷體" w:hAnsi="標楷體"/>
                <w:color w:val="000000"/>
                <w:sz w:val="20"/>
                <w:szCs w:val="20"/>
              </w:rPr>
            </w:pPr>
            <w:r w:rsidRPr="00AD2FBA">
              <w:rPr>
                <w:rFonts w:ascii="標楷體" w:eastAsia="標楷體" w:hAnsi="標楷體" w:hint="eastAsia"/>
                <w:color w:val="000000"/>
                <w:sz w:val="20"/>
                <w:szCs w:val="20"/>
              </w:rPr>
              <w:t>◎家庭教育</w:t>
            </w:r>
          </w:p>
          <w:p w:rsidR="00330687" w:rsidRPr="00AD2FBA" w:rsidRDefault="00330687" w:rsidP="00AE4DFE">
            <w:pPr>
              <w:spacing w:line="0" w:lineRule="atLeast"/>
              <w:rPr>
                <w:rFonts w:ascii="標楷體" w:eastAsia="標楷體" w:hAnsi="標楷體"/>
                <w:color w:val="000000"/>
                <w:sz w:val="20"/>
                <w:szCs w:val="20"/>
              </w:rPr>
            </w:pPr>
            <w:r w:rsidRPr="00AD2FBA">
              <w:rPr>
                <w:rFonts w:ascii="標楷體" w:eastAsia="標楷體" w:hAnsi="標楷體" w:hint="eastAsia"/>
                <w:color w:val="000000"/>
                <w:sz w:val="20"/>
                <w:szCs w:val="20"/>
              </w:rPr>
              <w:t>◎科技教育</w:t>
            </w:r>
          </w:p>
          <w:p w:rsidR="00330687" w:rsidRPr="00AD2FBA" w:rsidRDefault="00330687" w:rsidP="00AE4DFE">
            <w:pPr>
              <w:spacing w:line="0" w:lineRule="atLeast"/>
              <w:ind w:leftChars="50" w:left="120" w:rightChars="50" w:right="120"/>
              <w:rPr>
                <w:rFonts w:ascii="標楷體" w:eastAsia="標楷體" w:hAnsi="標楷體"/>
                <w:bCs/>
                <w:snapToGrid w:val="0"/>
                <w:kern w:val="0"/>
                <w:sz w:val="20"/>
                <w:szCs w:val="20"/>
              </w:rPr>
            </w:pPr>
          </w:p>
        </w:tc>
        <w:tc>
          <w:tcPr>
            <w:tcW w:w="1134" w:type="dxa"/>
            <w:tcBorders>
              <w:bottom w:val="single" w:sz="4" w:space="0" w:color="auto"/>
            </w:tcBorders>
            <w:vAlign w:val="center"/>
          </w:tcPr>
          <w:p w:rsidR="00330687" w:rsidRPr="002B2DD6" w:rsidRDefault="00330687" w:rsidP="00AE4DFE">
            <w:pPr>
              <w:spacing w:line="240" w:lineRule="exact"/>
              <w:rPr>
                <w:rFonts w:ascii="標楷體" w:eastAsia="標楷體" w:hAnsi="標楷體"/>
                <w:b/>
                <w:sz w:val="20"/>
                <w:szCs w:val="20"/>
              </w:rPr>
            </w:pPr>
            <w:r w:rsidRPr="002B2DD6">
              <w:rPr>
                <w:rFonts w:ascii="標楷體" w:eastAsia="標楷體" w:hAnsi="標楷體" w:hint="eastAsia"/>
                <w:bCs/>
                <w:sz w:val="20"/>
                <w:szCs w:val="20"/>
              </w:rPr>
              <w:t>單元三、健康舒適的社區活動一、社區大事件</w:t>
            </w:r>
            <w:r w:rsidRPr="002B2DD6">
              <w:rPr>
                <w:rFonts w:ascii="標楷體" w:eastAsia="標楷體" w:hAnsi="標楷體" w:hint="eastAsia"/>
                <w:b/>
                <w:sz w:val="20"/>
                <w:szCs w:val="20"/>
              </w:rPr>
              <w:t>【家庭教育】</w:t>
            </w:r>
          </w:p>
          <w:p w:rsidR="00330687" w:rsidRPr="002B2DD6" w:rsidRDefault="00330687" w:rsidP="00AE4DFE">
            <w:pPr>
              <w:spacing w:line="240" w:lineRule="exact"/>
              <w:jc w:val="center"/>
              <w:rPr>
                <w:rFonts w:ascii="標楷體" w:eastAsia="標楷體" w:hAnsi="標楷體"/>
                <w:sz w:val="20"/>
                <w:szCs w:val="20"/>
              </w:rPr>
            </w:pPr>
            <w:r w:rsidRPr="002B2DD6">
              <w:rPr>
                <w:rFonts w:ascii="標楷體" w:eastAsia="標楷體" w:hAnsi="標楷體" w:hint="eastAsia"/>
                <w:sz w:val="20"/>
                <w:szCs w:val="20"/>
              </w:rPr>
              <w:t>家E13</w:t>
            </w:r>
          </w:p>
        </w:tc>
        <w:tc>
          <w:tcPr>
            <w:tcW w:w="1039" w:type="dxa"/>
            <w:tcBorders>
              <w:bottom w:val="single" w:sz="4" w:space="0" w:color="auto"/>
            </w:tcBorders>
          </w:tcPr>
          <w:p w:rsidR="00330687" w:rsidRPr="009E2D72" w:rsidRDefault="00330687" w:rsidP="00AE4DFE">
            <w:pPr>
              <w:spacing w:line="240" w:lineRule="exact"/>
              <w:rPr>
                <w:rFonts w:ascii="標楷體" w:eastAsia="標楷體" w:hAnsi="標楷體"/>
                <w:sz w:val="20"/>
                <w:szCs w:val="20"/>
              </w:rPr>
            </w:pPr>
            <w:r w:rsidRPr="009E2D72">
              <w:rPr>
                <w:rFonts w:ascii="標楷體" w:eastAsia="標楷體" w:hAnsi="標楷體" w:hint="eastAsia"/>
                <w:sz w:val="20"/>
                <w:szCs w:val="20"/>
              </w:rPr>
              <w:t>第二單元從自己開始</w:t>
            </w:r>
          </w:p>
        </w:tc>
        <w:tc>
          <w:tcPr>
            <w:tcW w:w="1088" w:type="dxa"/>
            <w:tcBorders>
              <w:bottom w:val="single" w:sz="4" w:space="0" w:color="auto"/>
            </w:tcBorders>
          </w:tcPr>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Unit 3</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Rr</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Ss</w:t>
            </w:r>
          </w:p>
        </w:tc>
        <w:tc>
          <w:tcPr>
            <w:tcW w:w="992" w:type="dxa"/>
            <w:tcBorders>
              <w:bottom w:val="single" w:sz="4" w:space="0" w:color="auto"/>
            </w:tcBorders>
          </w:tcPr>
          <w:p w:rsidR="00330687" w:rsidRDefault="00330687" w:rsidP="00AE4DFE">
            <w:r w:rsidRPr="003F39C1">
              <w:rPr>
                <w:rFonts w:ascii="標楷體" w:eastAsia="標楷體" w:hAnsi="標楷體" w:hint="eastAsia"/>
                <w:sz w:val="20"/>
                <w:szCs w:val="20"/>
              </w:rPr>
              <w:t>品德教育</w:t>
            </w:r>
          </w:p>
        </w:tc>
      </w:tr>
      <w:tr w:rsidR="00330687" w:rsidRPr="00227554" w:rsidTr="00AE4DFE">
        <w:trPr>
          <w:cantSplit/>
          <w:trHeight w:val="454"/>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w w:val="120"/>
                <w:sz w:val="20"/>
                <w:szCs w:val="20"/>
              </w:rPr>
            </w:pPr>
            <w:r w:rsidRPr="00227554">
              <w:rPr>
                <w:rFonts w:ascii="標楷體" w:eastAsia="標楷體" w:hAnsi="標楷體" w:hint="eastAsia"/>
                <w:w w:val="120"/>
                <w:sz w:val="20"/>
                <w:szCs w:val="20"/>
              </w:rPr>
              <w:t>9</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09</w:t>
            </w:r>
          </w:p>
        </w:tc>
        <w:tc>
          <w:tcPr>
            <w:tcW w:w="993" w:type="dxa"/>
            <w:tcBorders>
              <w:bottom w:val="single" w:sz="4" w:space="0" w:color="auto"/>
            </w:tcBorders>
            <w:vAlign w:val="center"/>
          </w:tcPr>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4/8（四）檢閱英語習作</w:t>
            </w:r>
          </w:p>
        </w:tc>
        <w:tc>
          <w:tcPr>
            <w:tcW w:w="992" w:type="dxa"/>
            <w:tcBorders>
              <w:bottom w:val="single" w:sz="4" w:space="0" w:color="auto"/>
            </w:tcBorders>
            <w:vAlign w:val="center"/>
          </w:tcPr>
          <w:p w:rsidR="00330687" w:rsidRPr="00BF1FDD" w:rsidRDefault="00330687" w:rsidP="00AE4DFE">
            <w:pPr>
              <w:spacing w:line="0" w:lineRule="atLeast"/>
              <w:ind w:firstLine="40"/>
              <w:rPr>
                <w:rFonts w:ascii="標楷體" w:eastAsia="標楷體" w:hAnsi="標楷體"/>
                <w:sz w:val="20"/>
                <w:szCs w:val="20"/>
              </w:rPr>
            </w:pPr>
            <w:r w:rsidRPr="00BF1FDD">
              <w:rPr>
                <w:rFonts w:ascii="標楷體" w:eastAsia="標楷體" w:hAnsi="標楷體" w:hint="eastAsia"/>
                <w:sz w:val="20"/>
                <w:szCs w:val="20"/>
              </w:rPr>
              <w:t>第二單元  有你真好</w:t>
            </w:r>
          </w:p>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bCs/>
                <w:sz w:val="20"/>
                <w:szCs w:val="20"/>
              </w:rPr>
              <w:t>五、我的家人【家庭教育】</w:t>
            </w:r>
          </w:p>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bCs/>
                <w:sz w:val="20"/>
                <w:szCs w:val="20"/>
              </w:rPr>
              <w:t>【生涯規劃教育】</w:t>
            </w:r>
          </w:p>
          <w:p w:rsidR="00330687" w:rsidRPr="00BF1FDD" w:rsidRDefault="00330687" w:rsidP="00AE4DFE">
            <w:pPr>
              <w:spacing w:line="0" w:lineRule="atLeast"/>
              <w:ind w:firstLine="40"/>
              <w:rPr>
                <w:rFonts w:ascii="標楷體" w:eastAsia="標楷體" w:hAnsi="標楷體"/>
                <w:bCs/>
                <w:sz w:val="20"/>
                <w:szCs w:val="20"/>
              </w:rPr>
            </w:pPr>
            <w:r w:rsidRPr="00BF1FDD">
              <w:rPr>
                <w:rFonts w:ascii="標楷體" w:eastAsia="標楷體" w:hAnsi="標楷體" w:hint="eastAsia"/>
                <w:bCs/>
                <w:sz w:val="20"/>
                <w:szCs w:val="20"/>
              </w:rPr>
              <w:t>六、感恩留言板</w:t>
            </w:r>
          </w:p>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bCs/>
                <w:sz w:val="20"/>
                <w:szCs w:val="20"/>
              </w:rPr>
              <w:t>【人權教育】</w:t>
            </w:r>
          </w:p>
          <w:p w:rsidR="00330687" w:rsidRPr="00BF1FDD" w:rsidRDefault="00330687" w:rsidP="00AE4DFE">
            <w:pPr>
              <w:spacing w:line="0" w:lineRule="atLeast"/>
              <w:ind w:firstLine="40"/>
              <w:rPr>
                <w:rFonts w:ascii="標楷體" w:eastAsia="標楷體" w:hAnsi="標楷體"/>
                <w:sz w:val="20"/>
                <w:szCs w:val="20"/>
              </w:rPr>
            </w:pPr>
          </w:p>
        </w:tc>
        <w:tc>
          <w:tcPr>
            <w:tcW w:w="992" w:type="dxa"/>
            <w:tcBorders>
              <w:bottom w:val="single" w:sz="4" w:space="0" w:color="auto"/>
            </w:tcBorders>
            <w:vAlign w:val="center"/>
          </w:tcPr>
          <w:p w:rsidR="00330687" w:rsidRPr="009049CE" w:rsidRDefault="00330687" w:rsidP="00AE4DFE">
            <w:pPr>
              <w:spacing w:line="240" w:lineRule="exact"/>
              <w:jc w:val="both"/>
              <w:rPr>
                <w:rFonts w:ascii="標楷體" w:eastAsia="標楷體" w:hAnsi="標楷體"/>
                <w:sz w:val="20"/>
                <w:szCs w:val="20"/>
              </w:rPr>
            </w:pPr>
            <w:r w:rsidRPr="009049CE">
              <w:rPr>
                <w:rFonts w:ascii="標楷體" w:eastAsia="標楷體" w:hAnsi="標楷體"/>
                <w:sz w:val="20"/>
                <w:szCs w:val="20"/>
              </w:rPr>
              <w:t>二、奇妙的大自然</w:t>
            </w:r>
            <w:r w:rsidRPr="009049CE">
              <w:rPr>
                <w:rFonts w:ascii="標楷體" w:eastAsia="標楷體" w:hAnsi="標楷體" w:hint="eastAsia"/>
                <w:sz w:val="20"/>
                <w:szCs w:val="20"/>
              </w:rPr>
              <w:t xml:space="preserve">  </w:t>
            </w:r>
            <w:r w:rsidRPr="009049CE">
              <w:rPr>
                <w:rFonts w:ascii="標楷體" w:eastAsia="標楷體" w:hAnsi="標楷體"/>
                <w:sz w:val="20"/>
                <w:szCs w:val="20"/>
              </w:rPr>
              <w:t>3</w:t>
            </w:r>
            <w:r w:rsidRPr="009049CE">
              <w:rPr>
                <w:rFonts w:ascii="標楷體" w:eastAsia="標楷體" w:hAnsi="標楷體" w:hint="eastAsia"/>
                <w:sz w:val="20"/>
                <w:szCs w:val="20"/>
              </w:rPr>
              <w:t>.月娘變魔術</w:t>
            </w:r>
          </w:p>
        </w:tc>
        <w:tc>
          <w:tcPr>
            <w:tcW w:w="992" w:type="dxa"/>
            <w:tcBorders>
              <w:bottom w:val="single" w:sz="4" w:space="0" w:color="auto"/>
            </w:tcBorders>
            <w:vAlign w:val="center"/>
          </w:tcPr>
          <w:p w:rsidR="00330687" w:rsidRPr="00F8213D" w:rsidRDefault="00330687" w:rsidP="00AE4DFE">
            <w:pPr>
              <w:spacing w:line="0" w:lineRule="atLeast"/>
              <w:rPr>
                <w:rFonts w:ascii="標楷體" w:eastAsia="標楷體" w:hAnsi="標楷體"/>
                <w:color w:val="000000"/>
                <w:spacing w:val="-10"/>
                <w:w w:val="95"/>
                <w:sz w:val="20"/>
                <w:szCs w:val="20"/>
              </w:rPr>
            </w:pPr>
            <w:r w:rsidRPr="00F8213D">
              <w:rPr>
                <w:rFonts w:ascii="標楷體" w:eastAsia="標楷體" w:hAnsi="標楷體" w:hint="eastAsia"/>
                <w:color w:val="000000"/>
                <w:spacing w:val="-10"/>
                <w:w w:val="95"/>
                <w:sz w:val="20"/>
                <w:szCs w:val="20"/>
              </w:rPr>
              <w:t>第5單元年月日</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◎人權教育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◎品德教育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◎生涯規劃教育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◎閱讀素養教育</w:t>
            </w:r>
          </w:p>
          <w:p w:rsidR="00330687" w:rsidRPr="00F8213D" w:rsidRDefault="00330687" w:rsidP="00AE4DFE">
            <w:pPr>
              <w:spacing w:line="0" w:lineRule="atLeast"/>
              <w:rPr>
                <w:rFonts w:ascii="標楷體" w:eastAsia="標楷體" w:hAnsi="標楷體"/>
                <w:sz w:val="20"/>
                <w:szCs w:val="20"/>
              </w:rPr>
            </w:pPr>
          </w:p>
        </w:tc>
        <w:tc>
          <w:tcPr>
            <w:tcW w:w="1134" w:type="dxa"/>
            <w:tcBorders>
              <w:bottom w:val="single" w:sz="4" w:space="0" w:color="auto"/>
            </w:tcBorders>
          </w:tcPr>
          <w:p w:rsidR="00330687" w:rsidRPr="00AD2FBA" w:rsidRDefault="00330687" w:rsidP="00AE4DFE">
            <w:pPr>
              <w:spacing w:line="0" w:lineRule="atLeast"/>
              <w:rPr>
                <w:rFonts w:ascii="標楷體" w:eastAsia="標楷體" w:hAnsi="標楷體"/>
                <w:color w:val="000000"/>
                <w:sz w:val="20"/>
                <w:szCs w:val="20"/>
              </w:rPr>
            </w:pPr>
            <w:r w:rsidRPr="00AD2FBA">
              <w:rPr>
                <w:rFonts w:ascii="標楷體" w:eastAsia="標楷體" w:hAnsi="標楷體"/>
                <w:color w:val="000000"/>
                <w:sz w:val="20"/>
                <w:szCs w:val="20"/>
              </w:rPr>
              <w:t>主題三、有電話真方便</w:t>
            </w:r>
          </w:p>
          <w:p w:rsidR="00330687" w:rsidRPr="00AD2FBA" w:rsidRDefault="00330687" w:rsidP="00AE4DFE">
            <w:pPr>
              <w:spacing w:line="0" w:lineRule="atLeast"/>
              <w:rPr>
                <w:rFonts w:ascii="標楷體" w:eastAsia="標楷體" w:hAnsi="標楷體"/>
                <w:color w:val="000000"/>
                <w:sz w:val="20"/>
                <w:szCs w:val="20"/>
              </w:rPr>
            </w:pPr>
            <w:r w:rsidRPr="00AD2FBA">
              <w:rPr>
                <w:rFonts w:ascii="標楷體" w:eastAsia="標楷體" w:hAnsi="標楷體" w:hint="eastAsia"/>
                <w:color w:val="000000"/>
                <w:sz w:val="20"/>
                <w:szCs w:val="20"/>
              </w:rPr>
              <w:t>◎人權教育</w:t>
            </w:r>
          </w:p>
          <w:p w:rsidR="00330687" w:rsidRPr="00AD2FBA" w:rsidRDefault="00330687" w:rsidP="00AE4DFE">
            <w:pPr>
              <w:spacing w:line="0" w:lineRule="atLeast"/>
              <w:rPr>
                <w:rFonts w:ascii="標楷體" w:eastAsia="標楷體" w:hAnsi="標楷體"/>
                <w:color w:val="000000"/>
                <w:sz w:val="20"/>
                <w:szCs w:val="20"/>
              </w:rPr>
            </w:pPr>
            <w:r w:rsidRPr="00AD2FBA">
              <w:rPr>
                <w:rFonts w:ascii="標楷體" w:eastAsia="標楷體" w:hAnsi="標楷體" w:hint="eastAsia"/>
                <w:color w:val="000000"/>
                <w:sz w:val="20"/>
                <w:szCs w:val="20"/>
              </w:rPr>
              <w:t>◎品德教育</w:t>
            </w:r>
          </w:p>
          <w:p w:rsidR="00330687" w:rsidRPr="00AD2FBA" w:rsidRDefault="00330687" w:rsidP="00AE4DFE">
            <w:pPr>
              <w:spacing w:line="0" w:lineRule="atLeast"/>
              <w:rPr>
                <w:rFonts w:ascii="標楷體" w:eastAsia="標楷體" w:hAnsi="標楷體"/>
                <w:color w:val="000000"/>
                <w:sz w:val="20"/>
                <w:szCs w:val="20"/>
              </w:rPr>
            </w:pPr>
            <w:r w:rsidRPr="00AD2FBA">
              <w:rPr>
                <w:rFonts w:ascii="標楷體" w:eastAsia="標楷體" w:hAnsi="標楷體" w:hint="eastAsia"/>
                <w:color w:val="000000"/>
                <w:sz w:val="20"/>
                <w:szCs w:val="20"/>
              </w:rPr>
              <w:t>◎家庭教育</w:t>
            </w:r>
          </w:p>
          <w:p w:rsidR="00330687" w:rsidRPr="00AD2FBA" w:rsidRDefault="00330687" w:rsidP="00AE4DFE">
            <w:pPr>
              <w:spacing w:line="0" w:lineRule="atLeast"/>
              <w:rPr>
                <w:rFonts w:ascii="標楷體" w:eastAsia="標楷體" w:hAnsi="標楷體"/>
                <w:color w:val="000000"/>
                <w:sz w:val="20"/>
                <w:szCs w:val="20"/>
              </w:rPr>
            </w:pPr>
            <w:r w:rsidRPr="00AD2FBA">
              <w:rPr>
                <w:rFonts w:ascii="標楷體" w:eastAsia="標楷體" w:hAnsi="標楷體" w:hint="eastAsia"/>
                <w:color w:val="000000"/>
                <w:sz w:val="20"/>
                <w:szCs w:val="20"/>
              </w:rPr>
              <w:t>◎科技教育</w:t>
            </w:r>
          </w:p>
          <w:p w:rsidR="00330687" w:rsidRPr="00AD2FBA" w:rsidRDefault="00330687" w:rsidP="00AE4DFE">
            <w:pPr>
              <w:spacing w:line="0" w:lineRule="atLeast"/>
              <w:rPr>
                <w:rFonts w:ascii="標楷體" w:eastAsia="標楷體" w:hAnsi="標楷體"/>
                <w:sz w:val="20"/>
                <w:szCs w:val="20"/>
              </w:rPr>
            </w:pPr>
          </w:p>
        </w:tc>
        <w:tc>
          <w:tcPr>
            <w:tcW w:w="1134" w:type="dxa"/>
            <w:tcBorders>
              <w:bottom w:val="single" w:sz="4" w:space="0" w:color="auto"/>
            </w:tcBorders>
            <w:vAlign w:val="center"/>
          </w:tcPr>
          <w:p w:rsidR="00330687" w:rsidRPr="002B2DD6" w:rsidRDefault="00330687" w:rsidP="00AE4DFE">
            <w:pPr>
              <w:spacing w:line="240" w:lineRule="exact"/>
              <w:rPr>
                <w:rFonts w:ascii="標楷體" w:eastAsia="標楷體" w:hAnsi="標楷體"/>
                <w:b/>
                <w:sz w:val="20"/>
                <w:szCs w:val="20"/>
              </w:rPr>
            </w:pPr>
            <w:r w:rsidRPr="002B2DD6">
              <w:rPr>
                <w:rFonts w:ascii="標楷體" w:eastAsia="標楷體" w:hAnsi="標楷體" w:hint="eastAsia"/>
                <w:bCs/>
                <w:sz w:val="20"/>
                <w:szCs w:val="20"/>
              </w:rPr>
              <w:t>單元三、健康舒適的社區活動一、社區大事件</w:t>
            </w:r>
            <w:r w:rsidRPr="002B2DD6">
              <w:rPr>
                <w:rFonts w:ascii="標楷體" w:eastAsia="標楷體" w:hAnsi="標楷體" w:hint="eastAsia"/>
                <w:b/>
                <w:sz w:val="20"/>
                <w:szCs w:val="20"/>
              </w:rPr>
              <w:t>【家庭教育】</w:t>
            </w:r>
          </w:p>
          <w:p w:rsidR="00330687" w:rsidRPr="002B2DD6" w:rsidRDefault="00330687" w:rsidP="00AE4DFE">
            <w:pPr>
              <w:spacing w:line="240" w:lineRule="exact"/>
              <w:jc w:val="center"/>
              <w:rPr>
                <w:rFonts w:ascii="標楷體" w:eastAsia="標楷體" w:hAnsi="標楷體"/>
                <w:sz w:val="20"/>
                <w:szCs w:val="20"/>
              </w:rPr>
            </w:pPr>
            <w:r w:rsidRPr="002B2DD6">
              <w:rPr>
                <w:rFonts w:ascii="標楷體" w:eastAsia="標楷體" w:hAnsi="標楷體" w:hint="eastAsia"/>
                <w:sz w:val="20"/>
                <w:szCs w:val="20"/>
              </w:rPr>
              <w:t>家E13</w:t>
            </w:r>
          </w:p>
        </w:tc>
        <w:tc>
          <w:tcPr>
            <w:tcW w:w="1039" w:type="dxa"/>
            <w:tcBorders>
              <w:bottom w:val="single" w:sz="4" w:space="0" w:color="auto"/>
            </w:tcBorders>
          </w:tcPr>
          <w:p w:rsidR="00330687" w:rsidRPr="009E2D72" w:rsidRDefault="00330687" w:rsidP="00AE4DFE">
            <w:pPr>
              <w:spacing w:line="240" w:lineRule="exact"/>
              <w:rPr>
                <w:rFonts w:ascii="標楷體" w:eastAsia="標楷體" w:hAnsi="標楷體"/>
                <w:sz w:val="20"/>
                <w:szCs w:val="20"/>
              </w:rPr>
            </w:pPr>
            <w:r w:rsidRPr="009E2D72">
              <w:rPr>
                <w:rFonts w:ascii="標楷體" w:eastAsia="標楷體" w:hAnsi="標楷體" w:hint="eastAsia"/>
                <w:sz w:val="20"/>
                <w:szCs w:val="20"/>
              </w:rPr>
              <w:t>第三單元等兔子來撞樹</w:t>
            </w:r>
          </w:p>
        </w:tc>
        <w:tc>
          <w:tcPr>
            <w:tcW w:w="1088" w:type="dxa"/>
            <w:tcBorders>
              <w:bottom w:val="single" w:sz="4" w:space="0" w:color="auto"/>
            </w:tcBorders>
          </w:tcPr>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Unit 3</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Rr</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Ss</w:t>
            </w:r>
          </w:p>
        </w:tc>
        <w:tc>
          <w:tcPr>
            <w:tcW w:w="992" w:type="dxa"/>
            <w:tcBorders>
              <w:bottom w:val="single" w:sz="4" w:space="0" w:color="auto"/>
            </w:tcBorders>
          </w:tcPr>
          <w:p w:rsidR="00330687" w:rsidRDefault="00330687" w:rsidP="00AE4DFE">
            <w:r w:rsidRPr="003F39C1">
              <w:rPr>
                <w:rFonts w:ascii="標楷體" w:eastAsia="標楷體" w:hAnsi="標楷體" w:hint="eastAsia"/>
                <w:sz w:val="20"/>
                <w:szCs w:val="20"/>
              </w:rPr>
              <w:t>品德教育</w:t>
            </w:r>
          </w:p>
        </w:tc>
      </w:tr>
      <w:tr w:rsidR="00330687" w:rsidRPr="00227554" w:rsidTr="00AE4DFE">
        <w:trPr>
          <w:cantSplit/>
          <w:trHeight w:val="69"/>
          <w:jc w:val="center"/>
        </w:trPr>
        <w:tc>
          <w:tcPr>
            <w:tcW w:w="428" w:type="dxa"/>
            <w:tcBorders>
              <w:bottom w:val="single" w:sz="4" w:space="0" w:color="auto"/>
            </w:tcBorders>
            <w:vAlign w:val="center"/>
          </w:tcPr>
          <w:p w:rsidR="00330687" w:rsidRPr="00227554" w:rsidRDefault="00330687" w:rsidP="00AE4DFE">
            <w:pPr>
              <w:spacing w:line="240" w:lineRule="exact"/>
              <w:jc w:val="center"/>
              <w:rPr>
                <w:rFonts w:ascii="標楷體" w:eastAsia="標楷體" w:hAnsi="標楷體"/>
                <w:sz w:val="20"/>
                <w:szCs w:val="20"/>
              </w:rPr>
            </w:pPr>
            <w:r w:rsidRPr="00227554">
              <w:rPr>
                <w:rFonts w:ascii="標楷體" w:eastAsia="標楷體" w:hAnsi="標楷體" w:hint="eastAsia"/>
                <w:sz w:val="20"/>
                <w:szCs w:val="20"/>
              </w:rPr>
              <w:lastRenderedPageBreak/>
              <w:t>10</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0</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6</w:t>
            </w:r>
          </w:p>
        </w:tc>
        <w:tc>
          <w:tcPr>
            <w:tcW w:w="993" w:type="dxa"/>
            <w:vAlign w:val="center"/>
          </w:tcPr>
          <w:p w:rsidR="00330687" w:rsidRPr="002171F7" w:rsidRDefault="00330687" w:rsidP="00AE4DFE">
            <w:pPr>
              <w:snapToGrid w:val="0"/>
              <w:spacing w:line="240" w:lineRule="exact"/>
              <w:rPr>
                <w:rFonts w:ascii="標楷體" w:eastAsia="標楷體" w:hAnsi="標楷體"/>
                <w:sz w:val="20"/>
                <w:szCs w:val="20"/>
              </w:rPr>
            </w:pPr>
            <w:r w:rsidRPr="002171F7">
              <w:rPr>
                <w:rFonts w:ascii="標楷體" w:eastAsia="標楷體" w:hAnsi="標楷體" w:hint="eastAsia"/>
                <w:sz w:val="20"/>
                <w:szCs w:val="20"/>
              </w:rPr>
              <w:t>4/14（三）、4/15（四）期中評量</w:t>
            </w:r>
          </w:p>
          <w:p w:rsidR="00330687" w:rsidRPr="002171F7" w:rsidRDefault="00330687" w:rsidP="00AE4DFE">
            <w:pPr>
              <w:snapToGrid w:val="0"/>
              <w:spacing w:line="240" w:lineRule="exact"/>
              <w:rPr>
                <w:rFonts w:ascii="標楷體" w:eastAsia="標楷體" w:hAnsi="標楷體"/>
                <w:sz w:val="20"/>
                <w:szCs w:val="20"/>
              </w:rPr>
            </w:pPr>
            <w:r w:rsidRPr="002171F7">
              <w:rPr>
                <w:rFonts w:ascii="標楷體" w:eastAsia="標楷體" w:hAnsi="標楷體" w:hint="eastAsia"/>
                <w:sz w:val="20"/>
                <w:szCs w:val="20"/>
              </w:rPr>
              <w:t>4/18（四）檢閱社會習作</w:t>
            </w:r>
          </w:p>
        </w:tc>
        <w:tc>
          <w:tcPr>
            <w:tcW w:w="992" w:type="dxa"/>
            <w:tcBorders>
              <w:bottom w:val="single" w:sz="4" w:space="0" w:color="auto"/>
            </w:tcBorders>
            <w:vAlign w:val="center"/>
          </w:tcPr>
          <w:p w:rsidR="00330687" w:rsidRPr="00BF1FDD" w:rsidRDefault="00330687" w:rsidP="00AE4DFE">
            <w:pPr>
              <w:spacing w:line="0" w:lineRule="atLeast"/>
              <w:ind w:firstLine="40"/>
              <w:rPr>
                <w:rFonts w:ascii="標楷體" w:eastAsia="標楷體" w:hAnsi="標楷體"/>
                <w:sz w:val="20"/>
                <w:szCs w:val="20"/>
              </w:rPr>
            </w:pPr>
            <w:r w:rsidRPr="00BF1FDD">
              <w:rPr>
                <w:rFonts w:ascii="標楷體" w:eastAsia="標楷體" w:hAnsi="標楷體" w:hint="eastAsia"/>
                <w:sz w:val="20"/>
                <w:szCs w:val="20"/>
              </w:rPr>
              <w:t>第二單元  有你真好</w:t>
            </w:r>
          </w:p>
          <w:p w:rsidR="00330687" w:rsidRPr="00BF1FDD" w:rsidRDefault="00330687" w:rsidP="00AE4DFE">
            <w:pPr>
              <w:spacing w:line="0" w:lineRule="atLeast"/>
              <w:ind w:firstLine="40"/>
              <w:rPr>
                <w:rFonts w:ascii="標楷體" w:eastAsia="標楷體" w:hAnsi="標楷體"/>
                <w:bCs/>
                <w:sz w:val="20"/>
                <w:szCs w:val="20"/>
              </w:rPr>
            </w:pPr>
            <w:r w:rsidRPr="00BF1FDD">
              <w:rPr>
                <w:rFonts w:ascii="標楷體" w:eastAsia="標楷體" w:hAnsi="標楷體" w:hint="eastAsia"/>
                <w:bCs/>
                <w:sz w:val="20"/>
                <w:szCs w:val="20"/>
              </w:rPr>
              <w:t>六、感恩留言板</w:t>
            </w:r>
          </w:p>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bCs/>
                <w:sz w:val="20"/>
                <w:szCs w:val="20"/>
              </w:rPr>
              <w:t>【人權教育】</w:t>
            </w:r>
          </w:p>
          <w:p w:rsidR="00330687" w:rsidRPr="00BF1FDD" w:rsidRDefault="00330687" w:rsidP="00AE4DFE">
            <w:pPr>
              <w:spacing w:line="0" w:lineRule="atLeast"/>
              <w:rPr>
                <w:rFonts w:ascii="標楷體" w:eastAsia="標楷體" w:hAnsi="標楷體"/>
                <w:sz w:val="20"/>
                <w:szCs w:val="20"/>
              </w:rPr>
            </w:pPr>
          </w:p>
        </w:tc>
        <w:tc>
          <w:tcPr>
            <w:tcW w:w="992" w:type="dxa"/>
            <w:tcBorders>
              <w:bottom w:val="single" w:sz="4" w:space="0" w:color="auto"/>
            </w:tcBorders>
            <w:vAlign w:val="center"/>
          </w:tcPr>
          <w:p w:rsidR="00330687" w:rsidRPr="009049CE" w:rsidRDefault="00330687" w:rsidP="00AE4DFE">
            <w:pPr>
              <w:spacing w:line="240" w:lineRule="exact"/>
              <w:jc w:val="both"/>
              <w:rPr>
                <w:rFonts w:ascii="標楷體" w:eastAsia="標楷體" w:hAnsi="標楷體"/>
                <w:sz w:val="20"/>
                <w:szCs w:val="20"/>
              </w:rPr>
            </w:pPr>
            <w:r w:rsidRPr="009049CE">
              <w:rPr>
                <w:rFonts w:ascii="標楷體" w:eastAsia="標楷體" w:hAnsi="標楷體"/>
                <w:sz w:val="20"/>
                <w:szCs w:val="20"/>
              </w:rPr>
              <w:t>二、奇妙的大自然</w:t>
            </w:r>
            <w:r w:rsidRPr="009049CE">
              <w:rPr>
                <w:rFonts w:ascii="標楷體" w:eastAsia="標楷體" w:hAnsi="標楷體" w:hint="eastAsia"/>
                <w:sz w:val="20"/>
                <w:szCs w:val="20"/>
              </w:rPr>
              <w:t xml:space="preserve">  </w:t>
            </w:r>
            <w:r w:rsidRPr="009049CE">
              <w:rPr>
                <w:rFonts w:ascii="標楷體" w:eastAsia="標楷體" w:hAnsi="標楷體"/>
                <w:sz w:val="20"/>
                <w:szCs w:val="20"/>
              </w:rPr>
              <w:t>3</w:t>
            </w:r>
            <w:r w:rsidRPr="009049CE">
              <w:rPr>
                <w:rFonts w:ascii="標楷體" w:eastAsia="標楷體" w:hAnsi="標楷體" w:hint="eastAsia"/>
                <w:sz w:val="20"/>
                <w:szCs w:val="20"/>
              </w:rPr>
              <w:t>.月娘變魔術</w:t>
            </w:r>
          </w:p>
        </w:tc>
        <w:tc>
          <w:tcPr>
            <w:tcW w:w="992" w:type="dxa"/>
            <w:tcBorders>
              <w:bottom w:val="single" w:sz="4" w:space="0" w:color="auto"/>
            </w:tcBorders>
            <w:vAlign w:val="center"/>
          </w:tcPr>
          <w:p w:rsidR="00330687" w:rsidRPr="00F8213D" w:rsidRDefault="00330687" w:rsidP="00AE4DFE">
            <w:pPr>
              <w:snapToGrid w:val="0"/>
              <w:spacing w:line="0" w:lineRule="atLeast"/>
              <w:rPr>
                <w:rFonts w:ascii="標楷體" w:eastAsia="標楷體" w:hAnsi="標楷體"/>
                <w:color w:val="000000"/>
                <w:spacing w:val="-10"/>
                <w:w w:val="95"/>
                <w:sz w:val="20"/>
                <w:szCs w:val="20"/>
              </w:rPr>
            </w:pPr>
            <w:r w:rsidRPr="00F8213D">
              <w:rPr>
                <w:rFonts w:ascii="標楷體" w:eastAsia="標楷體" w:hAnsi="標楷體" w:hint="eastAsia"/>
                <w:color w:val="000000"/>
                <w:spacing w:val="-10"/>
                <w:w w:val="95"/>
                <w:sz w:val="20"/>
                <w:szCs w:val="20"/>
              </w:rPr>
              <w:t>評量週</w:t>
            </w:r>
          </w:p>
          <w:p w:rsidR="00330687" w:rsidRPr="00F8213D" w:rsidRDefault="00330687" w:rsidP="00AE4DFE">
            <w:pPr>
              <w:snapToGrid w:val="0"/>
              <w:spacing w:line="0" w:lineRule="atLeast"/>
              <w:rPr>
                <w:rFonts w:ascii="標楷體" w:eastAsia="標楷體" w:hAnsi="標楷體"/>
                <w:color w:val="000000"/>
                <w:spacing w:val="-10"/>
                <w:w w:val="95"/>
                <w:sz w:val="20"/>
                <w:szCs w:val="20"/>
              </w:rPr>
            </w:pP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olor w:val="000000"/>
                <w:spacing w:val="-10"/>
                <w:w w:val="95"/>
                <w:sz w:val="20"/>
                <w:szCs w:val="20"/>
              </w:rPr>
              <w:t>加油小站一</w:t>
            </w:r>
            <w:r w:rsidRPr="00F8213D">
              <w:rPr>
                <w:rFonts w:ascii="標楷體" w:eastAsia="標楷體" w:hAnsi="標楷體" w:cs="Arial Unicode MS" w:hint="eastAsia"/>
                <w:color w:val="000000"/>
                <w:sz w:val="20"/>
                <w:szCs w:val="20"/>
              </w:rPr>
              <w:t>◎人權教育</w:t>
            </w:r>
          </w:p>
          <w:p w:rsidR="00330687" w:rsidRPr="00F8213D" w:rsidRDefault="00330687" w:rsidP="00AE4DFE">
            <w:pPr>
              <w:pStyle w:val="a5"/>
              <w:spacing w:line="0" w:lineRule="atLeast"/>
              <w:rPr>
                <w:rFonts w:ascii="標楷體" w:eastAsia="標楷體" w:hAnsi="標楷體"/>
              </w:rPr>
            </w:pPr>
          </w:p>
        </w:tc>
        <w:tc>
          <w:tcPr>
            <w:tcW w:w="1134" w:type="dxa"/>
            <w:tcBorders>
              <w:bottom w:val="single" w:sz="4" w:space="0" w:color="auto"/>
            </w:tcBorders>
          </w:tcPr>
          <w:p w:rsidR="00330687" w:rsidRPr="00AD2FBA" w:rsidRDefault="00330687" w:rsidP="00AE4DFE">
            <w:pPr>
              <w:snapToGrid w:val="0"/>
              <w:spacing w:line="0" w:lineRule="atLeast"/>
              <w:rPr>
                <w:rFonts w:ascii="標楷體" w:eastAsia="標楷體" w:hAnsi="標楷體"/>
                <w:color w:val="000000"/>
                <w:spacing w:val="-10"/>
                <w:w w:val="95"/>
                <w:sz w:val="20"/>
                <w:szCs w:val="20"/>
              </w:rPr>
            </w:pPr>
            <w:r w:rsidRPr="00AD2FBA">
              <w:rPr>
                <w:rFonts w:ascii="標楷體" w:eastAsia="標楷體" w:hAnsi="標楷體" w:hint="eastAsia"/>
                <w:color w:val="000000"/>
                <w:spacing w:val="-10"/>
                <w:w w:val="95"/>
                <w:sz w:val="20"/>
                <w:szCs w:val="20"/>
              </w:rPr>
              <w:t>評量週</w:t>
            </w:r>
          </w:p>
          <w:p w:rsidR="00330687" w:rsidRPr="00AD2FBA" w:rsidRDefault="00330687" w:rsidP="00AE4DFE">
            <w:pPr>
              <w:snapToGrid w:val="0"/>
              <w:spacing w:line="0" w:lineRule="atLeast"/>
              <w:rPr>
                <w:rFonts w:ascii="標楷體" w:eastAsia="標楷體" w:hAnsi="標楷體"/>
                <w:color w:val="000000"/>
                <w:spacing w:val="-10"/>
                <w:w w:val="95"/>
                <w:sz w:val="20"/>
                <w:szCs w:val="20"/>
              </w:rPr>
            </w:pPr>
          </w:p>
          <w:p w:rsidR="00330687" w:rsidRPr="00AD2FBA" w:rsidRDefault="00330687" w:rsidP="00AE4DFE">
            <w:pPr>
              <w:spacing w:line="0" w:lineRule="atLeast"/>
              <w:rPr>
                <w:rFonts w:ascii="標楷體" w:eastAsia="標楷體" w:hAnsi="標楷體"/>
                <w:color w:val="000000"/>
                <w:sz w:val="20"/>
                <w:szCs w:val="20"/>
              </w:rPr>
            </w:pPr>
            <w:r w:rsidRPr="00AD2FBA">
              <w:rPr>
                <w:rFonts w:ascii="標楷體" w:eastAsia="標楷體" w:hAnsi="標楷體" w:hint="eastAsia"/>
                <w:color w:val="000000"/>
                <w:sz w:val="20"/>
                <w:szCs w:val="20"/>
              </w:rPr>
              <w:t>主題四、環保達人</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◎人權教育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◎環境教育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◎海洋教育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◎科技教育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◎品德教育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◎家庭教育</w:t>
            </w:r>
          </w:p>
        </w:tc>
        <w:tc>
          <w:tcPr>
            <w:tcW w:w="1134" w:type="dxa"/>
            <w:tcBorders>
              <w:bottom w:val="single" w:sz="4" w:space="0" w:color="auto"/>
            </w:tcBorders>
            <w:vAlign w:val="center"/>
          </w:tcPr>
          <w:p w:rsidR="00330687" w:rsidRPr="002B2DD6" w:rsidRDefault="00330687" w:rsidP="00AE4DFE">
            <w:pPr>
              <w:spacing w:line="240" w:lineRule="exact"/>
              <w:rPr>
                <w:rFonts w:ascii="標楷體" w:eastAsia="標楷體" w:hAnsi="標楷體"/>
                <w:b/>
                <w:sz w:val="20"/>
                <w:szCs w:val="20"/>
              </w:rPr>
            </w:pPr>
            <w:r w:rsidRPr="002B2DD6">
              <w:rPr>
                <w:rFonts w:ascii="標楷體" w:eastAsia="標楷體" w:hAnsi="標楷體" w:hint="eastAsia"/>
                <w:bCs/>
                <w:sz w:val="20"/>
                <w:szCs w:val="20"/>
              </w:rPr>
              <w:t>單元三、健康舒適的社區活動二、親近社區從參與開始</w:t>
            </w:r>
            <w:r w:rsidRPr="002B2DD6">
              <w:rPr>
                <w:rFonts w:ascii="標楷體" w:eastAsia="標楷體" w:hAnsi="標楷體" w:hint="eastAsia"/>
                <w:b/>
                <w:sz w:val="20"/>
                <w:szCs w:val="20"/>
              </w:rPr>
              <w:t>【家庭教育】</w:t>
            </w:r>
          </w:p>
          <w:p w:rsidR="00330687" w:rsidRPr="002B2DD6" w:rsidRDefault="00330687" w:rsidP="00AE4DFE">
            <w:pPr>
              <w:spacing w:line="240" w:lineRule="exact"/>
              <w:jc w:val="center"/>
              <w:rPr>
                <w:rFonts w:ascii="標楷體" w:eastAsia="標楷體" w:hAnsi="標楷體"/>
                <w:sz w:val="20"/>
                <w:szCs w:val="20"/>
              </w:rPr>
            </w:pPr>
            <w:r w:rsidRPr="002B2DD6">
              <w:rPr>
                <w:rFonts w:ascii="標楷體" w:eastAsia="標楷體" w:hAnsi="標楷體" w:hint="eastAsia"/>
                <w:sz w:val="20"/>
                <w:szCs w:val="20"/>
              </w:rPr>
              <w:t>家E13</w:t>
            </w:r>
          </w:p>
        </w:tc>
        <w:tc>
          <w:tcPr>
            <w:tcW w:w="1039" w:type="dxa"/>
            <w:tcBorders>
              <w:bottom w:val="single" w:sz="4" w:space="0" w:color="auto"/>
            </w:tcBorders>
          </w:tcPr>
          <w:p w:rsidR="00330687" w:rsidRPr="009E2D72" w:rsidRDefault="00330687" w:rsidP="00AE4DFE">
            <w:pPr>
              <w:spacing w:line="240" w:lineRule="exact"/>
              <w:rPr>
                <w:rFonts w:ascii="標楷體" w:eastAsia="標楷體" w:hAnsi="標楷體"/>
                <w:sz w:val="20"/>
                <w:szCs w:val="20"/>
              </w:rPr>
            </w:pPr>
            <w:r w:rsidRPr="009E2D72">
              <w:rPr>
                <w:rFonts w:ascii="標楷體" w:eastAsia="標楷體" w:hAnsi="標楷體" w:hint="eastAsia"/>
                <w:sz w:val="20"/>
                <w:szCs w:val="20"/>
              </w:rPr>
              <w:t>第三單元等兔子來撞樹</w:t>
            </w:r>
          </w:p>
        </w:tc>
        <w:tc>
          <w:tcPr>
            <w:tcW w:w="1088" w:type="dxa"/>
            <w:tcBorders>
              <w:bottom w:val="single" w:sz="4" w:space="0" w:color="auto"/>
            </w:tcBorders>
          </w:tcPr>
          <w:p w:rsidR="00330687" w:rsidRPr="009049CE" w:rsidRDefault="00330687" w:rsidP="00AE4DFE">
            <w:pPr>
              <w:spacing w:line="240" w:lineRule="exact"/>
              <w:jc w:val="center"/>
              <w:rPr>
                <w:rFonts w:ascii="標楷體" w:eastAsia="標楷體" w:hAnsi="標楷體"/>
                <w:bCs/>
                <w:snapToGrid w:val="0"/>
                <w:color w:val="000000"/>
                <w:spacing w:val="-8"/>
                <w:kern w:val="0"/>
                <w:sz w:val="20"/>
                <w:szCs w:val="20"/>
              </w:rPr>
            </w:pPr>
            <w:r w:rsidRPr="009049CE">
              <w:rPr>
                <w:rFonts w:ascii="標楷體" w:eastAsia="標楷體" w:hAnsi="標楷體" w:hint="eastAsia"/>
                <w:bCs/>
                <w:snapToGrid w:val="0"/>
                <w:color w:val="000000"/>
                <w:spacing w:val="-10"/>
                <w:kern w:val="0"/>
                <w:sz w:val="20"/>
                <w:szCs w:val="20"/>
              </w:rPr>
              <w:t>Review</w:t>
            </w:r>
            <w:r w:rsidRPr="009049CE">
              <w:rPr>
                <w:rFonts w:ascii="標楷體" w:eastAsia="標楷體" w:hAnsi="標楷體" w:hint="eastAsia"/>
                <w:bCs/>
                <w:snapToGrid w:val="0"/>
                <w:color w:val="000000"/>
                <w:spacing w:val="-8"/>
                <w:kern w:val="0"/>
                <w:sz w:val="20"/>
                <w:szCs w:val="20"/>
              </w:rPr>
              <w:t xml:space="preserve"> 1</w:t>
            </w:r>
          </w:p>
        </w:tc>
        <w:tc>
          <w:tcPr>
            <w:tcW w:w="992" w:type="dxa"/>
            <w:tcBorders>
              <w:bottom w:val="single" w:sz="4" w:space="0" w:color="auto"/>
            </w:tcBorders>
          </w:tcPr>
          <w:p w:rsidR="00330687" w:rsidRDefault="00330687" w:rsidP="00AE4DFE">
            <w:r w:rsidRPr="003F39C1">
              <w:rPr>
                <w:rFonts w:ascii="標楷體" w:eastAsia="標楷體" w:hAnsi="標楷體" w:hint="eastAsia"/>
                <w:sz w:val="20"/>
                <w:szCs w:val="20"/>
              </w:rPr>
              <w:t>品德教育</w:t>
            </w:r>
          </w:p>
        </w:tc>
      </w:tr>
      <w:tr w:rsidR="00330687" w:rsidRPr="00227554" w:rsidTr="00AE4DFE">
        <w:trPr>
          <w:cantSplit/>
          <w:trHeight w:val="866"/>
          <w:jc w:val="center"/>
        </w:trPr>
        <w:tc>
          <w:tcPr>
            <w:tcW w:w="428" w:type="dxa"/>
            <w:tcBorders>
              <w:top w:val="nil"/>
            </w:tcBorders>
            <w:vAlign w:val="center"/>
          </w:tcPr>
          <w:p w:rsidR="00330687" w:rsidRPr="00227554" w:rsidRDefault="00330687" w:rsidP="00AE4DFE">
            <w:pPr>
              <w:spacing w:line="240" w:lineRule="exact"/>
              <w:jc w:val="center"/>
              <w:rPr>
                <w:rFonts w:ascii="標楷體" w:eastAsia="標楷體" w:hAnsi="標楷體"/>
                <w:w w:val="120"/>
                <w:sz w:val="20"/>
                <w:szCs w:val="20"/>
              </w:rPr>
            </w:pPr>
            <w:r w:rsidRPr="00227554">
              <w:rPr>
                <w:rFonts w:ascii="標楷體" w:eastAsia="標楷體" w:hAnsi="標楷體" w:hint="eastAsia"/>
                <w:w w:val="120"/>
                <w:sz w:val="20"/>
                <w:szCs w:val="20"/>
              </w:rPr>
              <w:t>11</w:t>
            </w:r>
          </w:p>
        </w:tc>
        <w:tc>
          <w:tcPr>
            <w:tcW w:w="739" w:type="dxa"/>
            <w:shd w:val="clear" w:color="auto" w:fill="FFFFFF"/>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17</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04/2</w:t>
            </w:r>
            <w:r w:rsidRPr="00BB7B38">
              <w:rPr>
                <w:rFonts w:ascii="標楷體" w:eastAsia="標楷體" w:hAnsi="標楷體" w:hint="eastAsia"/>
                <w:color w:val="000000"/>
                <w:sz w:val="26"/>
                <w:szCs w:val="26"/>
              </w:rPr>
              <w:t>3</w:t>
            </w:r>
          </w:p>
        </w:tc>
        <w:tc>
          <w:tcPr>
            <w:tcW w:w="993" w:type="dxa"/>
            <w:vAlign w:val="center"/>
          </w:tcPr>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4/22（四）檢閱數學習作</w:t>
            </w: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4/21(三)課程發展委員會議</w:t>
            </w: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4/24(六)親職教育日、新生報到</w:t>
            </w:r>
          </w:p>
        </w:tc>
        <w:tc>
          <w:tcPr>
            <w:tcW w:w="992" w:type="dxa"/>
            <w:tcBorders>
              <w:top w:val="nil"/>
              <w:right w:val="single" w:sz="4" w:space="0" w:color="auto"/>
            </w:tcBorders>
            <w:vAlign w:val="center"/>
          </w:tcPr>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sz w:val="20"/>
                <w:szCs w:val="20"/>
              </w:rPr>
              <w:t>第三單元  故事妙妙屋</w:t>
            </w:r>
            <w:r w:rsidRPr="00BF1FDD">
              <w:rPr>
                <w:rFonts w:ascii="標楷體" w:eastAsia="標楷體" w:hAnsi="標楷體" w:hint="eastAsia"/>
                <w:bCs/>
                <w:sz w:val="20"/>
                <w:szCs w:val="20"/>
              </w:rPr>
              <w:t>七、月光河</w:t>
            </w:r>
          </w:p>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bCs/>
                <w:sz w:val="20"/>
                <w:szCs w:val="20"/>
              </w:rPr>
              <w:t>【人權教育】</w:t>
            </w:r>
          </w:p>
          <w:p w:rsidR="00330687" w:rsidRPr="00BF1FDD" w:rsidRDefault="00330687" w:rsidP="00AE4DFE">
            <w:pPr>
              <w:spacing w:line="0" w:lineRule="atLeast"/>
              <w:ind w:left="57" w:right="57"/>
              <w:rPr>
                <w:rFonts w:ascii="標楷體" w:eastAsia="標楷體" w:hAnsi="標楷體"/>
                <w:bCs/>
                <w:sz w:val="20"/>
                <w:szCs w:val="20"/>
              </w:rPr>
            </w:pPr>
          </w:p>
          <w:p w:rsidR="00330687" w:rsidRPr="00BF1FDD"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vAlign w:val="center"/>
          </w:tcPr>
          <w:p w:rsidR="00330687" w:rsidRPr="009049CE" w:rsidRDefault="00330687" w:rsidP="00AE4DFE">
            <w:pPr>
              <w:spacing w:line="240" w:lineRule="exact"/>
              <w:jc w:val="both"/>
              <w:rPr>
                <w:rFonts w:ascii="標楷體" w:eastAsia="標楷體" w:hAnsi="標楷體"/>
                <w:sz w:val="20"/>
                <w:szCs w:val="20"/>
              </w:rPr>
            </w:pPr>
            <w:r w:rsidRPr="009049CE">
              <w:rPr>
                <w:rFonts w:ascii="標楷體" w:eastAsia="標楷體" w:hAnsi="標楷體"/>
                <w:sz w:val="20"/>
                <w:szCs w:val="20"/>
              </w:rPr>
              <w:t>二、奇妙的大自然</w:t>
            </w:r>
            <w:r w:rsidRPr="009049CE">
              <w:rPr>
                <w:rFonts w:ascii="標楷體" w:eastAsia="標楷體" w:hAnsi="標楷體" w:hint="eastAsia"/>
                <w:sz w:val="20"/>
                <w:szCs w:val="20"/>
              </w:rPr>
              <w:t xml:space="preserve">  4.西北雨</w:t>
            </w:r>
          </w:p>
        </w:tc>
        <w:tc>
          <w:tcPr>
            <w:tcW w:w="992" w:type="dxa"/>
            <w:tcBorders>
              <w:top w:val="nil"/>
              <w:right w:val="single" w:sz="4" w:space="0" w:color="auto"/>
            </w:tcBorders>
            <w:vAlign w:val="center"/>
          </w:tcPr>
          <w:p w:rsidR="00330687" w:rsidRPr="00F8213D" w:rsidRDefault="00330687" w:rsidP="00AE4DFE">
            <w:pPr>
              <w:spacing w:line="0" w:lineRule="atLeast"/>
              <w:rPr>
                <w:rFonts w:ascii="標楷體" w:eastAsia="標楷體" w:hAnsi="標楷體"/>
                <w:color w:val="000000"/>
                <w:spacing w:val="-10"/>
                <w:w w:val="95"/>
                <w:sz w:val="20"/>
                <w:szCs w:val="20"/>
              </w:rPr>
            </w:pPr>
            <w:r w:rsidRPr="00F8213D">
              <w:rPr>
                <w:rFonts w:ascii="標楷體" w:eastAsia="標楷體" w:hAnsi="標楷體"/>
                <w:color w:val="000000"/>
                <w:spacing w:val="-10"/>
                <w:w w:val="95"/>
                <w:sz w:val="20"/>
                <w:szCs w:val="20"/>
              </w:rPr>
              <w:t>第6單元兩步驟的乘法</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◎品德教育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◎科技教育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◎生涯規劃教育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◎閱讀素養教育</w:t>
            </w:r>
          </w:p>
          <w:p w:rsidR="00330687" w:rsidRPr="00F8213D" w:rsidRDefault="00330687" w:rsidP="00AE4DFE">
            <w:pPr>
              <w:spacing w:line="0" w:lineRule="atLeast"/>
              <w:rPr>
                <w:rFonts w:ascii="標楷體" w:eastAsia="標楷體" w:hAnsi="標楷體"/>
                <w:sz w:val="20"/>
                <w:szCs w:val="20"/>
              </w:rPr>
            </w:pPr>
          </w:p>
        </w:tc>
        <w:tc>
          <w:tcPr>
            <w:tcW w:w="1134" w:type="dxa"/>
            <w:tcBorders>
              <w:top w:val="nil"/>
              <w:right w:val="single" w:sz="4" w:space="0" w:color="auto"/>
            </w:tcBorders>
          </w:tcPr>
          <w:p w:rsidR="00330687" w:rsidRPr="00AD2FBA" w:rsidRDefault="00330687" w:rsidP="00AE4DFE">
            <w:pPr>
              <w:spacing w:line="0" w:lineRule="atLeast"/>
              <w:ind w:leftChars="50" w:left="120" w:rightChars="50" w:right="120"/>
              <w:rPr>
                <w:rFonts w:ascii="標楷體" w:eastAsia="標楷體" w:hAnsi="標楷體"/>
                <w:color w:val="000000"/>
                <w:sz w:val="20"/>
                <w:szCs w:val="20"/>
              </w:rPr>
            </w:pPr>
            <w:r w:rsidRPr="00AD2FBA">
              <w:rPr>
                <w:rFonts w:ascii="標楷體" w:eastAsia="標楷體" w:hAnsi="標楷體" w:hint="eastAsia"/>
                <w:color w:val="000000"/>
                <w:sz w:val="20"/>
                <w:szCs w:val="20"/>
              </w:rPr>
              <w:t>主題四、環保達人</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◎人權教育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◎環境教育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◎海洋教育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◎科技教育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◎品德教育</w:t>
            </w:r>
          </w:p>
          <w:p w:rsidR="00330687" w:rsidRPr="00AD2FBA" w:rsidRDefault="00330687" w:rsidP="00AE4DFE">
            <w:pPr>
              <w:spacing w:line="0" w:lineRule="atLeast"/>
              <w:ind w:leftChars="50" w:left="120" w:rightChars="50" w:right="120"/>
              <w:rPr>
                <w:rFonts w:ascii="標楷體" w:eastAsia="標楷體" w:hAnsi="標楷體"/>
                <w:bCs/>
                <w:snapToGrid w:val="0"/>
                <w:kern w:val="0"/>
                <w:sz w:val="20"/>
                <w:szCs w:val="20"/>
              </w:rPr>
            </w:pPr>
            <w:r w:rsidRPr="00AD2FBA">
              <w:rPr>
                <w:rFonts w:ascii="標楷體" w:eastAsia="標楷體" w:hAnsi="標楷體" w:cs="StdMing-Medium" w:hint="eastAsia"/>
                <w:color w:val="000000"/>
                <w:kern w:val="0"/>
                <w:sz w:val="20"/>
                <w:szCs w:val="20"/>
              </w:rPr>
              <w:t>◎家庭教育</w:t>
            </w:r>
          </w:p>
        </w:tc>
        <w:tc>
          <w:tcPr>
            <w:tcW w:w="1134" w:type="dxa"/>
            <w:tcBorders>
              <w:top w:val="nil"/>
              <w:right w:val="single" w:sz="4" w:space="0" w:color="auto"/>
            </w:tcBorders>
            <w:vAlign w:val="center"/>
          </w:tcPr>
          <w:p w:rsidR="00330687" w:rsidRPr="002B2DD6" w:rsidRDefault="00330687" w:rsidP="00AE4DFE">
            <w:pPr>
              <w:autoSpaceDE w:val="0"/>
              <w:autoSpaceDN w:val="0"/>
              <w:adjustRightInd w:val="0"/>
              <w:spacing w:line="240" w:lineRule="exact"/>
              <w:rPr>
                <w:rFonts w:ascii="標楷體" w:eastAsia="標楷體" w:hAnsi="標楷體"/>
                <w:b/>
                <w:sz w:val="20"/>
                <w:szCs w:val="20"/>
              </w:rPr>
            </w:pPr>
            <w:r w:rsidRPr="002B2DD6">
              <w:rPr>
                <w:rFonts w:ascii="標楷體" w:eastAsia="標楷體" w:hAnsi="標楷體" w:hint="eastAsia"/>
                <w:bCs/>
                <w:sz w:val="20"/>
                <w:szCs w:val="20"/>
              </w:rPr>
              <w:t>單元四、運動新體驗活動一、動靜平衡有一套、活動二、跳箱遊戲</w:t>
            </w:r>
            <w:r w:rsidRPr="002B2DD6">
              <w:rPr>
                <w:rFonts w:ascii="標楷體" w:eastAsia="標楷體" w:hAnsi="標楷體" w:hint="eastAsia"/>
                <w:b/>
                <w:sz w:val="20"/>
                <w:szCs w:val="20"/>
              </w:rPr>
              <w:t>【安全教育】</w:t>
            </w:r>
          </w:p>
          <w:p w:rsidR="00330687" w:rsidRPr="002B2DD6" w:rsidRDefault="00330687" w:rsidP="00AE4DFE">
            <w:pPr>
              <w:spacing w:line="240" w:lineRule="exact"/>
              <w:jc w:val="center"/>
              <w:rPr>
                <w:rFonts w:ascii="標楷體" w:eastAsia="標楷體" w:hAnsi="標楷體"/>
                <w:sz w:val="20"/>
                <w:szCs w:val="20"/>
              </w:rPr>
            </w:pPr>
            <w:r w:rsidRPr="002B2DD6">
              <w:rPr>
                <w:rFonts w:ascii="標楷體" w:eastAsia="標楷體" w:hAnsi="標楷體" w:hint="eastAsia"/>
                <w:sz w:val="20"/>
                <w:szCs w:val="20"/>
              </w:rPr>
              <w:t>安E2</w:t>
            </w:r>
          </w:p>
        </w:tc>
        <w:tc>
          <w:tcPr>
            <w:tcW w:w="1039" w:type="dxa"/>
            <w:tcBorders>
              <w:top w:val="nil"/>
              <w:right w:val="single" w:sz="4" w:space="0" w:color="auto"/>
            </w:tcBorders>
          </w:tcPr>
          <w:p w:rsidR="00330687" w:rsidRPr="009E2D72" w:rsidRDefault="00330687" w:rsidP="00AE4DFE">
            <w:pPr>
              <w:spacing w:line="240" w:lineRule="exact"/>
              <w:rPr>
                <w:rFonts w:ascii="標楷體" w:eastAsia="標楷體" w:hAnsi="標楷體"/>
                <w:sz w:val="20"/>
                <w:szCs w:val="20"/>
              </w:rPr>
            </w:pPr>
            <w:r w:rsidRPr="009E2D72">
              <w:rPr>
                <w:rFonts w:ascii="標楷體" w:eastAsia="標楷體" w:hAnsi="標楷體" w:hint="eastAsia"/>
                <w:sz w:val="20"/>
                <w:szCs w:val="20"/>
              </w:rPr>
              <w:t>第三單元等兔子來撞樹</w:t>
            </w:r>
          </w:p>
        </w:tc>
        <w:tc>
          <w:tcPr>
            <w:tcW w:w="1088" w:type="dxa"/>
            <w:tcBorders>
              <w:top w:val="nil"/>
              <w:right w:val="single" w:sz="4" w:space="0" w:color="auto"/>
            </w:tcBorders>
          </w:tcPr>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kern w:val="0"/>
                <w:sz w:val="20"/>
                <w:szCs w:val="20"/>
              </w:rPr>
              <w:t xml:space="preserve">Unit </w:t>
            </w:r>
            <w:r w:rsidRPr="009049CE">
              <w:rPr>
                <w:rFonts w:ascii="標楷體" w:eastAsia="標楷體" w:hAnsi="標楷體"/>
                <w:bCs/>
                <w:snapToGrid w:val="0"/>
                <w:color w:val="000000"/>
                <w:kern w:val="0"/>
                <w:sz w:val="20"/>
                <w:szCs w:val="20"/>
              </w:rPr>
              <w:t>4</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kern w:val="0"/>
                <w:sz w:val="20"/>
                <w:szCs w:val="20"/>
              </w:rPr>
              <w:t>Tt</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kern w:val="0"/>
                <w:sz w:val="20"/>
                <w:szCs w:val="20"/>
              </w:rPr>
              <w:t>Uu</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p>
        </w:tc>
        <w:tc>
          <w:tcPr>
            <w:tcW w:w="992" w:type="dxa"/>
            <w:tcBorders>
              <w:top w:val="nil"/>
              <w:right w:val="single" w:sz="4" w:space="0" w:color="auto"/>
            </w:tcBorders>
          </w:tcPr>
          <w:p w:rsidR="00330687" w:rsidRDefault="00330687" w:rsidP="00AE4DFE">
            <w:r w:rsidRPr="003F39C1">
              <w:rPr>
                <w:rFonts w:ascii="標楷體" w:eastAsia="標楷體" w:hAnsi="標楷體" w:hint="eastAsia"/>
                <w:sz w:val="20"/>
                <w:szCs w:val="20"/>
              </w:rPr>
              <w:t>品德教育</w:t>
            </w:r>
          </w:p>
        </w:tc>
      </w:tr>
      <w:tr w:rsidR="00330687" w:rsidRPr="00227554" w:rsidTr="00AE4DFE">
        <w:trPr>
          <w:cantSplit/>
          <w:trHeight w:val="866"/>
          <w:jc w:val="center"/>
        </w:trPr>
        <w:tc>
          <w:tcPr>
            <w:tcW w:w="428" w:type="dxa"/>
            <w:tcBorders>
              <w:top w:val="nil"/>
            </w:tcBorders>
            <w:vAlign w:val="center"/>
          </w:tcPr>
          <w:p w:rsidR="00330687" w:rsidRPr="00227554"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12</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04/2</w:t>
            </w:r>
            <w:r w:rsidRPr="00BB7B38">
              <w:rPr>
                <w:rFonts w:ascii="標楷體" w:eastAsia="標楷體" w:hAnsi="標楷體" w:hint="eastAsia"/>
                <w:color w:val="000000"/>
                <w:sz w:val="26"/>
                <w:szCs w:val="26"/>
              </w:rPr>
              <w:t>4</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30</w:t>
            </w:r>
          </w:p>
        </w:tc>
        <w:tc>
          <w:tcPr>
            <w:tcW w:w="993" w:type="dxa"/>
            <w:vAlign w:val="center"/>
          </w:tcPr>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4/28(三)本土語言選修調查</w:t>
            </w: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p>
        </w:tc>
        <w:tc>
          <w:tcPr>
            <w:tcW w:w="992" w:type="dxa"/>
            <w:tcBorders>
              <w:top w:val="nil"/>
              <w:right w:val="single" w:sz="4" w:space="0" w:color="auto"/>
            </w:tcBorders>
            <w:vAlign w:val="center"/>
          </w:tcPr>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sz w:val="20"/>
                <w:szCs w:val="20"/>
              </w:rPr>
              <w:t>第三單元  故事妙妙屋</w:t>
            </w:r>
            <w:r w:rsidRPr="00BF1FDD">
              <w:rPr>
                <w:rFonts w:ascii="標楷體" w:eastAsia="標楷體" w:hAnsi="標楷體" w:hint="eastAsia"/>
                <w:bCs/>
                <w:sz w:val="20"/>
                <w:szCs w:val="20"/>
              </w:rPr>
              <w:t>七、月光河【人權教育】</w:t>
            </w:r>
          </w:p>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bCs/>
                <w:sz w:val="20"/>
                <w:szCs w:val="20"/>
              </w:rPr>
              <w:t>八、黃狗生蛋【生命教育】</w:t>
            </w:r>
          </w:p>
          <w:p w:rsidR="00330687" w:rsidRPr="00BF1FDD"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tcPr>
          <w:p w:rsidR="00330687" w:rsidRPr="009049CE" w:rsidRDefault="00330687" w:rsidP="00AE4DFE">
            <w:pPr>
              <w:spacing w:line="240" w:lineRule="exact"/>
              <w:jc w:val="both"/>
              <w:rPr>
                <w:rFonts w:ascii="標楷體" w:eastAsia="標楷體" w:hAnsi="標楷體"/>
                <w:sz w:val="20"/>
                <w:szCs w:val="20"/>
              </w:rPr>
            </w:pPr>
            <w:r w:rsidRPr="009049CE">
              <w:rPr>
                <w:rFonts w:ascii="標楷體" w:eastAsia="標楷體" w:hAnsi="標楷體"/>
                <w:sz w:val="20"/>
                <w:szCs w:val="20"/>
              </w:rPr>
              <w:t>二、奇妙的大自然</w:t>
            </w:r>
            <w:r w:rsidRPr="009049CE">
              <w:rPr>
                <w:rFonts w:ascii="標楷體" w:eastAsia="標楷體" w:hAnsi="標楷體" w:hint="eastAsia"/>
                <w:sz w:val="20"/>
                <w:szCs w:val="20"/>
              </w:rPr>
              <w:t xml:space="preserve">  4.西北雨</w:t>
            </w:r>
          </w:p>
        </w:tc>
        <w:tc>
          <w:tcPr>
            <w:tcW w:w="992" w:type="dxa"/>
            <w:tcBorders>
              <w:top w:val="nil"/>
              <w:right w:val="single" w:sz="4" w:space="0" w:color="auto"/>
            </w:tcBorders>
            <w:vAlign w:val="center"/>
          </w:tcPr>
          <w:p w:rsidR="00330687" w:rsidRPr="00F8213D" w:rsidRDefault="00330687" w:rsidP="00AE4DFE">
            <w:pPr>
              <w:spacing w:line="0" w:lineRule="atLeast"/>
              <w:rPr>
                <w:rFonts w:ascii="標楷體" w:eastAsia="標楷體" w:hAnsi="標楷體"/>
                <w:color w:val="000000"/>
                <w:spacing w:val="-10"/>
                <w:w w:val="95"/>
                <w:sz w:val="20"/>
                <w:szCs w:val="20"/>
              </w:rPr>
            </w:pPr>
            <w:r w:rsidRPr="00F8213D">
              <w:rPr>
                <w:rFonts w:ascii="標楷體" w:eastAsia="標楷體" w:hAnsi="標楷體"/>
                <w:color w:val="000000"/>
                <w:spacing w:val="-10"/>
                <w:w w:val="95"/>
                <w:sz w:val="20"/>
                <w:szCs w:val="20"/>
              </w:rPr>
              <w:t>第6單元兩步驟的乘法</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◎品德教育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◎科技教育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◎生涯規劃教育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◎閱讀素養教育</w:t>
            </w:r>
          </w:p>
          <w:p w:rsidR="00330687" w:rsidRPr="00F8213D" w:rsidRDefault="00330687" w:rsidP="00AE4DFE">
            <w:pPr>
              <w:spacing w:line="0" w:lineRule="atLeast"/>
              <w:rPr>
                <w:rFonts w:ascii="標楷體" w:eastAsia="標楷體" w:hAnsi="標楷體"/>
                <w:sz w:val="20"/>
                <w:szCs w:val="20"/>
              </w:rPr>
            </w:pPr>
          </w:p>
        </w:tc>
        <w:tc>
          <w:tcPr>
            <w:tcW w:w="1134" w:type="dxa"/>
            <w:tcBorders>
              <w:top w:val="nil"/>
              <w:right w:val="single" w:sz="4" w:space="0" w:color="auto"/>
            </w:tcBorders>
          </w:tcPr>
          <w:p w:rsidR="00330687" w:rsidRPr="00AD2FBA" w:rsidRDefault="00330687" w:rsidP="00AE4DFE">
            <w:pPr>
              <w:spacing w:line="0" w:lineRule="atLeast"/>
              <w:ind w:leftChars="50" w:left="120" w:rightChars="50" w:right="120"/>
              <w:rPr>
                <w:rFonts w:ascii="標楷體" w:eastAsia="標楷體" w:hAnsi="標楷體"/>
                <w:color w:val="000000"/>
                <w:sz w:val="20"/>
                <w:szCs w:val="20"/>
              </w:rPr>
            </w:pPr>
            <w:r w:rsidRPr="00AD2FBA">
              <w:rPr>
                <w:rFonts w:ascii="標楷體" w:eastAsia="標楷體" w:hAnsi="標楷體" w:hint="eastAsia"/>
                <w:color w:val="000000"/>
                <w:sz w:val="20"/>
                <w:szCs w:val="20"/>
              </w:rPr>
              <w:t>主題四、環保達人</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◎人權教育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◎環境教育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◎海洋教育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◎科技教育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◎品德教育</w:t>
            </w:r>
          </w:p>
          <w:p w:rsidR="00330687" w:rsidRPr="00AD2FBA" w:rsidRDefault="00330687" w:rsidP="00AE4DFE">
            <w:pPr>
              <w:spacing w:line="0" w:lineRule="atLeast"/>
              <w:ind w:leftChars="50" w:left="120" w:rightChars="50" w:right="120"/>
              <w:rPr>
                <w:rFonts w:ascii="標楷體" w:eastAsia="標楷體" w:hAnsi="標楷體"/>
                <w:bCs/>
                <w:snapToGrid w:val="0"/>
                <w:kern w:val="0"/>
                <w:sz w:val="20"/>
                <w:szCs w:val="20"/>
              </w:rPr>
            </w:pPr>
            <w:r w:rsidRPr="00AD2FBA">
              <w:rPr>
                <w:rFonts w:ascii="標楷體" w:eastAsia="標楷體" w:hAnsi="標楷體" w:cs="StdMing-Medium" w:hint="eastAsia"/>
                <w:color w:val="000000"/>
                <w:kern w:val="0"/>
                <w:sz w:val="20"/>
                <w:szCs w:val="20"/>
              </w:rPr>
              <w:t>◎家庭教育</w:t>
            </w:r>
          </w:p>
        </w:tc>
        <w:tc>
          <w:tcPr>
            <w:tcW w:w="1134" w:type="dxa"/>
            <w:tcBorders>
              <w:top w:val="nil"/>
              <w:right w:val="single" w:sz="4" w:space="0" w:color="auto"/>
            </w:tcBorders>
            <w:vAlign w:val="center"/>
          </w:tcPr>
          <w:p w:rsidR="00330687" w:rsidRPr="002B2DD6" w:rsidRDefault="00330687" w:rsidP="00AE4DFE">
            <w:pPr>
              <w:autoSpaceDE w:val="0"/>
              <w:autoSpaceDN w:val="0"/>
              <w:adjustRightInd w:val="0"/>
              <w:spacing w:line="240" w:lineRule="exact"/>
              <w:rPr>
                <w:rFonts w:ascii="標楷體" w:eastAsia="標楷體" w:hAnsi="標楷體"/>
                <w:b/>
                <w:kern w:val="0"/>
                <w:sz w:val="20"/>
                <w:szCs w:val="20"/>
              </w:rPr>
            </w:pPr>
            <w:r w:rsidRPr="002B2DD6">
              <w:rPr>
                <w:rFonts w:ascii="標楷體" w:eastAsia="標楷體" w:hAnsi="標楷體" w:hint="eastAsia"/>
                <w:bCs/>
                <w:sz w:val="20"/>
                <w:szCs w:val="20"/>
              </w:rPr>
              <w:t>單元四、運動新體驗活動三、體操挑戰活動</w:t>
            </w:r>
            <w:r w:rsidRPr="002B2DD6">
              <w:rPr>
                <w:rFonts w:ascii="標楷體" w:eastAsia="標楷體" w:hAnsi="標楷體" w:hint="eastAsia"/>
                <w:b/>
                <w:sz w:val="20"/>
                <w:szCs w:val="20"/>
              </w:rPr>
              <w:t>【</w:t>
            </w:r>
            <w:r w:rsidRPr="002B2DD6">
              <w:rPr>
                <w:rFonts w:ascii="標楷體" w:eastAsia="標楷體" w:hAnsi="標楷體" w:hint="eastAsia"/>
                <w:b/>
                <w:kern w:val="0"/>
                <w:sz w:val="20"/>
                <w:szCs w:val="20"/>
              </w:rPr>
              <w:t>安全教育</w:t>
            </w:r>
            <w:r w:rsidRPr="002B2DD6">
              <w:rPr>
                <w:rFonts w:ascii="標楷體" w:eastAsia="標楷體" w:hAnsi="標楷體" w:hint="eastAsia"/>
                <w:b/>
                <w:sz w:val="20"/>
                <w:szCs w:val="20"/>
              </w:rPr>
              <w:t>】</w:t>
            </w:r>
          </w:p>
          <w:p w:rsidR="00330687" w:rsidRPr="002B2DD6" w:rsidRDefault="00330687" w:rsidP="00AE4DFE">
            <w:pPr>
              <w:autoSpaceDE w:val="0"/>
              <w:autoSpaceDN w:val="0"/>
              <w:adjustRightInd w:val="0"/>
              <w:spacing w:line="240" w:lineRule="exact"/>
              <w:rPr>
                <w:rFonts w:ascii="標楷體" w:eastAsia="標楷體" w:hAnsi="標楷體"/>
                <w:kern w:val="0"/>
                <w:sz w:val="20"/>
                <w:szCs w:val="20"/>
              </w:rPr>
            </w:pPr>
            <w:r w:rsidRPr="002B2DD6">
              <w:rPr>
                <w:rFonts w:ascii="標楷體" w:eastAsia="標楷體" w:hAnsi="標楷體" w:hint="eastAsia"/>
                <w:kern w:val="0"/>
                <w:sz w:val="20"/>
                <w:szCs w:val="20"/>
              </w:rPr>
              <w:t>安E6</w:t>
            </w:r>
          </w:p>
          <w:p w:rsidR="00330687" w:rsidRPr="002B2DD6" w:rsidRDefault="00330687" w:rsidP="00AE4DFE">
            <w:pPr>
              <w:autoSpaceDE w:val="0"/>
              <w:autoSpaceDN w:val="0"/>
              <w:adjustRightInd w:val="0"/>
              <w:spacing w:line="240" w:lineRule="exact"/>
              <w:rPr>
                <w:rFonts w:ascii="標楷體" w:eastAsia="標楷體" w:hAnsi="標楷體"/>
                <w:b/>
                <w:kern w:val="0"/>
                <w:sz w:val="20"/>
                <w:szCs w:val="20"/>
              </w:rPr>
            </w:pPr>
            <w:r w:rsidRPr="002B2DD6">
              <w:rPr>
                <w:rFonts w:ascii="標楷體" w:eastAsia="標楷體" w:hAnsi="標楷體" w:hint="eastAsia"/>
                <w:b/>
                <w:sz w:val="20"/>
                <w:szCs w:val="20"/>
              </w:rPr>
              <w:t>【</w:t>
            </w:r>
            <w:r w:rsidRPr="002B2DD6">
              <w:rPr>
                <w:rFonts w:ascii="標楷體" w:eastAsia="標楷體" w:hAnsi="標楷體" w:hint="eastAsia"/>
                <w:b/>
                <w:kern w:val="0"/>
                <w:sz w:val="20"/>
                <w:szCs w:val="20"/>
              </w:rPr>
              <w:t>法治教育</w:t>
            </w:r>
            <w:r w:rsidRPr="002B2DD6">
              <w:rPr>
                <w:rFonts w:ascii="標楷體" w:eastAsia="標楷體" w:hAnsi="標楷體" w:hint="eastAsia"/>
                <w:b/>
                <w:sz w:val="20"/>
                <w:szCs w:val="20"/>
              </w:rPr>
              <w:t>】</w:t>
            </w:r>
          </w:p>
          <w:p w:rsidR="00330687" w:rsidRPr="002B2DD6" w:rsidRDefault="00330687" w:rsidP="00AE4DFE">
            <w:pPr>
              <w:spacing w:line="240" w:lineRule="exact"/>
              <w:jc w:val="center"/>
              <w:rPr>
                <w:rFonts w:ascii="標楷體" w:eastAsia="標楷體" w:hAnsi="標楷體"/>
                <w:sz w:val="20"/>
                <w:szCs w:val="20"/>
              </w:rPr>
            </w:pPr>
            <w:r w:rsidRPr="002B2DD6">
              <w:rPr>
                <w:rFonts w:ascii="標楷體" w:eastAsia="標楷體" w:hAnsi="標楷體" w:hint="eastAsia"/>
                <w:kern w:val="0"/>
                <w:sz w:val="20"/>
                <w:szCs w:val="20"/>
              </w:rPr>
              <w:t>法E4</w:t>
            </w:r>
          </w:p>
        </w:tc>
        <w:tc>
          <w:tcPr>
            <w:tcW w:w="1039" w:type="dxa"/>
            <w:tcBorders>
              <w:top w:val="nil"/>
              <w:right w:val="single" w:sz="4" w:space="0" w:color="auto"/>
            </w:tcBorders>
          </w:tcPr>
          <w:p w:rsidR="00330687" w:rsidRPr="009E2D72" w:rsidRDefault="00330687" w:rsidP="00AE4DFE">
            <w:pPr>
              <w:spacing w:line="240" w:lineRule="exact"/>
              <w:rPr>
                <w:rFonts w:ascii="標楷體" w:eastAsia="標楷體" w:hAnsi="標楷體"/>
                <w:sz w:val="20"/>
                <w:szCs w:val="20"/>
              </w:rPr>
            </w:pPr>
            <w:r w:rsidRPr="009E2D72">
              <w:rPr>
                <w:rFonts w:ascii="標楷體" w:eastAsia="標楷體" w:hAnsi="標楷體" w:hint="eastAsia"/>
                <w:sz w:val="20"/>
                <w:szCs w:val="20"/>
              </w:rPr>
              <w:t>第三單元等兔子來撞樹</w:t>
            </w:r>
          </w:p>
        </w:tc>
        <w:tc>
          <w:tcPr>
            <w:tcW w:w="1088" w:type="dxa"/>
            <w:tcBorders>
              <w:top w:val="nil"/>
              <w:right w:val="single" w:sz="4" w:space="0" w:color="auto"/>
            </w:tcBorders>
          </w:tcPr>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Unit 4</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Tt</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Uu</w:t>
            </w:r>
          </w:p>
        </w:tc>
        <w:tc>
          <w:tcPr>
            <w:tcW w:w="992" w:type="dxa"/>
            <w:tcBorders>
              <w:top w:val="nil"/>
              <w:right w:val="single" w:sz="4" w:space="0" w:color="auto"/>
            </w:tcBorders>
          </w:tcPr>
          <w:p w:rsidR="00330687" w:rsidRDefault="00330687" w:rsidP="00AE4DFE">
            <w:r w:rsidRPr="003F39C1">
              <w:rPr>
                <w:rFonts w:ascii="標楷體" w:eastAsia="標楷體" w:hAnsi="標楷體" w:hint="eastAsia"/>
                <w:sz w:val="20"/>
                <w:szCs w:val="20"/>
              </w:rPr>
              <w:t>品德教育</w:t>
            </w:r>
          </w:p>
        </w:tc>
      </w:tr>
      <w:tr w:rsidR="00330687" w:rsidRPr="00227554" w:rsidTr="00AE4DFE">
        <w:trPr>
          <w:cantSplit/>
          <w:trHeight w:val="866"/>
          <w:jc w:val="center"/>
        </w:trPr>
        <w:tc>
          <w:tcPr>
            <w:tcW w:w="428" w:type="dxa"/>
            <w:tcBorders>
              <w:top w:val="nil"/>
            </w:tcBorders>
            <w:vAlign w:val="center"/>
          </w:tcPr>
          <w:p w:rsidR="00330687"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13</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7</w:t>
            </w:r>
          </w:p>
        </w:tc>
        <w:tc>
          <w:tcPr>
            <w:tcW w:w="993" w:type="dxa"/>
            <w:vAlign w:val="center"/>
          </w:tcPr>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5/6（四）檢閱數學習作</w:t>
            </w:r>
          </w:p>
        </w:tc>
        <w:tc>
          <w:tcPr>
            <w:tcW w:w="992" w:type="dxa"/>
            <w:tcBorders>
              <w:top w:val="nil"/>
              <w:right w:val="single" w:sz="4" w:space="0" w:color="auto"/>
            </w:tcBorders>
            <w:vAlign w:val="center"/>
          </w:tcPr>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sz w:val="20"/>
                <w:szCs w:val="20"/>
              </w:rPr>
              <w:t>第三單元  故事妙妙屋</w:t>
            </w:r>
            <w:r w:rsidRPr="00BF1FDD">
              <w:rPr>
                <w:rFonts w:ascii="標楷體" w:eastAsia="標楷體" w:hAnsi="標楷體" w:hint="eastAsia"/>
                <w:bCs/>
                <w:sz w:val="20"/>
                <w:szCs w:val="20"/>
              </w:rPr>
              <w:t>八、黃狗生蛋【生命教育】</w:t>
            </w:r>
          </w:p>
          <w:p w:rsidR="00330687" w:rsidRPr="00BF1FDD"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tcPr>
          <w:p w:rsidR="00330687" w:rsidRPr="009049CE" w:rsidRDefault="00330687" w:rsidP="00AE4DFE">
            <w:pPr>
              <w:spacing w:line="240" w:lineRule="exact"/>
              <w:jc w:val="both"/>
              <w:rPr>
                <w:rFonts w:ascii="標楷體" w:eastAsia="標楷體" w:hAnsi="標楷體"/>
                <w:sz w:val="20"/>
                <w:szCs w:val="20"/>
              </w:rPr>
            </w:pPr>
            <w:r w:rsidRPr="009049CE">
              <w:rPr>
                <w:rFonts w:ascii="標楷體" w:eastAsia="標楷體" w:hAnsi="標楷體"/>
                <w:sz w:val="20"/>
                <w:szCs w:val="20"/>
              </w:rPr>
              <w:t>二、奇妙的大自然</w:t>
            </w:r>
            <w:r w:rsidRPr="009049CE">
              <w:rPr>
                <w:rFonts w:ascii="標楷體" w:eastAsia="標楷體" w:hAnsi="標楷體" w:hint="eastAsia"/>
                <w:sz w:val="20"/>
                <w:szCs w:val="20"/>
              </w:rPr>
              <w:t xml:space="preserve">  4.西北雨</w:t>
            </w:r>
          </w:p>
        </w:tc>
        <w:tc>
          <w:tcPr>
            <w:tcW w:w="992" w:type="dxa"/>
            <w:tcBorders>
              <w:top w:val="nil"/>
              <w:right w:val="single" w:sz="4" w:space="0" w:color="auto"/>
            </w:tcBorders>
            <w:vAlign w:val="center"/>
          </w:tcPr>
          <w:p w:rsidR="00330687" w:rsidRPr="00F8213D" w:rsidRDefault="00330687" w:rsidP="00AE4DFE">
            <w:pPr>
              <w:spacing w:line="0" w:lineRule="atLeast"/>
              <w:rPr>
                <w:rFonts w:ascii="標楷體" w:eastAsia="標楷體" w:hAnsi="標楷體"/>
                <w:color w:val="000000"/>
                <w:spacing w:val="-10"/>
                <w:w w:val="95"/>
                <w:sz w:val="20"/>
                <w:szCs w:val="20"/>
              </w:rPr>
            </w:pPr>
            <w:r w:rsidRPr="00F8213D">
              <w:rPr>
                <w:rFonts w:ascii="標楷體" w:eastAsia="標楷體" w:hAnsi="標楷體"/>
                <w:color w:val="000000"/>
                <w:spacing w:val="-10"/>
                <w:w w:val="95"/>
                <w:sz w:val="20"/>
                <w:szCs w:val="20"/>
              </w:rPr>
              <w:t>第7單元分東西</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◎人權教育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◎科技教育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◎品德教育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◎生涯規劃教育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◎閱讀素養教育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◎戶外教育</w:t>
            </w:r>
          </w:p>
          <w:p w:rsidR="00330687" w:rsidRPr="00F8213D" w:rsidRDefault="00330687" w:rsidP="00AE4DFE">
            <w:pPr>
              <w:pStyle w:val="a5"/>
              <w:spacing w:line="0" w:lineRule="atLeast"/>
              <w:rPr>
                <w:rFonts w:ascii="標楷體" w:eastAsia="標楷體" w:hAnsi="標楷體"/>
              </w:rPr>
            </w:pPr>
          </w:p>
        </w:tc>
        <w:tc>
          <w:tcPr>
            <w:tcW w:w="1134" w:type="dxa"/>
            <w:tcBorders>
              <w:top w:val="nil"/>
              <w:right w:val="single" w:sz="4" w:space="0" w:color="auto"/>
            </w:tcBorders>
          </w:tcPr>
          <w:p w:rsidR="00330687" w:rsidRPr="00AD2FBA" w:rsidRDefault="00330687" w:rsidP="00AE4DFE">
            <w:pPr>
              <w:spacing w:line="0" w:lineRule="atLeast"/>
              <w:ind w:leftChars="50" w:left="120" w:rightChars="50" w:right="120"/>
              <w:rPr>
                <w:rFonts w:ascii="標楷體" w:eastAsia="標楷體" w:hAnsi="標楷體"/>
                <w:color w:val="000000"/>
                <w:sz w:val="20"/>
                <w:szCs w:val="20"/>
              </w:rPr>
            </w:pPr>
            <w:r w:rsidRPr="00AD2FBA">
              <w:rPr>
                <w:rFonts w:ascii="標楷體" w:eastAsia="標楷體" w:hAnsi="標楷體" w:hint="eastAsia"/>
                <w:color w:val="000000"/>
                <w:sz w:val="20"/>
                <w:szCs w:val="20"/>
              </w:rPr>
              <w:t>主題五、光和影</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◎人權教育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◎環境教育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◎品德教育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◎戶外教育</w:t>
            </w:r>
          </w:p>
          <w:p w:rsidR="00330687" w:rsidRPr="00AD2FBA" w:rsidRDefault="00330687" w:rsidP="00AE4DFE">
            <w:pPr>
              <w:spacing w:line="0" w:lineRule="atLeast"/>
              <w:ind w:leftChars="50" w:left="120" w:rightChars="50" w:right="120"/>
              <w:rPr>
                <w:rFonts w:ascii="標楷體" w:eastAsia="標楷體" w:hAnsi="標楷體"/>
                <w:bCs/>
                <w:snapToGrid w:val="0"/>
                <w:kern w:val="0"/>
                <w:sz w:val="20"/>
                <w:szCs w:val="20"/>
              </w:rPr>
            </w:pPr>
          </w:p>
        </w:tc>
        <w:tc>
          <w:tcPr>
            <w:tcW w:w="1134" w:type="dxa"/>
            <w:tcBorders>
              <w:top w:val="nil"/>
              <w:right w:val="single" w:sz="4" w:space="0" w:color="auto"/>
            </w:tcBorders>
            <w:vAlign w:val="center"/>
          </w:tcPr>
          <w:p w:rsidR="00330687" w:rsidRPr="002B2DD6" w:rsidRDefault="00330687" w:rsidP="00AE4DFE">
            <w:pPr>
              <w:autoSpaceDE w:val="0"/>
              <w:autoSpaceDN w:val="0"/>
              <w:adjustRightInd w:val="0"/>
              <w:spacing w:line="240" w:lineRule="exact"/>
              <w:rPr>
                <w:rFonts w:ascii="標楷體" w:eastAsia="標楷體" w:hAnsi="標楷體"/>
                <w:b/>
                <w:kern w:val="0"/>
                <w:sz w:val="20"/>
                <w:szCs w:val="20"/>
              </w:rPr>
            </w:pPr>
            <w:r w:rsidRPr="002B2DD6">
              <w:rPr>
                <w:rFonts w:ascii="標楷體" w:eastAsia="標楷體" w:hAnsi="標楷體" w:hint="eastAsia"/>
                <w:bCs/>
                <w:sz w:val="20"/>
                <w:szCs w:val="20"/>
              </w:rPr>
              <w:t>單元五、運動GO！GO！一、運動安全三部曲、活動二、小小運動家</w:t>
            </w:r>
            <w:r w:rsidRPr="002B2DD6">
              <w:rPr>
                <w:rFonts w:ascii="標楷體" w:eastAsia="標楷體" w:hAnsi="標楷體" w:hint="eastAsia"/>
                <w:b/>
                <w:sz w:val="20"/>
                <w:szCs w:val="20"/>
              </w:rPr>
              <w:t>【</w:t>
            </w:r>
            <w:r w:rsidRPr="002B2DD6">
              <w:rPr>
                <w:rFonts w:ascii="標楷體" w:eastAsia="標楷體" w:hAnsi="標楷體" w:hint="eastAsia"/>
                <w:b/>
                <w:kern w:val="0"/>
                <w:sz w:val="20"/>
                <w:szCs w:val="20"/>
              </w:rPr>
              <w:t>安全教育</w:t>
            </w:r>
            <w:r w:rsidRPr="002B2DD6">
              <w:rPr>
                <w:rFonts w:ascii="標楷體" w:eastAsia="標楷體" w:hAnsi="標楷體" w:hint="eastAsia"/>
                <w:b/>
                <w:sz w:val="20"/>
                <w:szCs w:val="20"/>
              </w:rPr>
              <w:t>】</w:t>
            </w:r>
          </w:p>
          <w:p w:rsidR="00330687" w:rsidRPr="002B2DD6" w:rsidRDefault="00330687" w:rsidP="00AE4DFE">
            <w:pPr>
              <w:autoSpaceDE w:val="0"/>
              <w:autoSpaceDN w:val="0"/>
              <w:adjustRightInd w:val="0"/>
              <w:spacing w:line="240" w:lineRule="exact"/>
              <w:rPr>
                <w:rFonts w:ascii="標楷體" w:eastAsia="標楷體" w:hAnsi="標楷體"/>
                <w:kern w:val="0"/>
                <w:sz w:val="20"/>
                <w:szCs w:val="20"/>
              </w:rPr>
            </w:pPr>
            <w:r w:rsidRPr="002B2DD6">
              <w:rPr>
                <w:rFonts w:ascii="標楷體" w:eastAsia="標楷體" w:hAnsi="標楷體" w:hint="eastAsia"/>
                <w:kern w:val="0"/>
                <w:sz w:val="20"/>
                <w:szCs w:val="20"/>
              </w:rPr>
              <w:t xml:space="preserve">安E3 </w:t>
            </w:r>
          </w:p>
          <w:p w:rsidR="00330687" w:rsidRPr="002B2DD6" w:rsidRDefault="00330687" w:rsidP="00AE4DFE">
            <w:pPr>
              <w:spacing w:line="240" w:lineRule="exact"/>
              <w:rPr>
                <w:rFonts w:ascii="標楷體" w:eastAsia="標楷體" w:hAnsi="標楷體"/>
                <w:sz w:val="20"/>
                <w:szCs w:val="20"/>
              </w:rPr>
            </w:pPr>
            <w:r w:rsidRPr="002B2DD6">
              <w:rPr>
                <w:rFonts w:ascii="標楷體" w:eastAsia="標楷體" w:hAnsi="標楷體" w:hint="eastAsia"/>
                <w:kern w:val="0"/>
                <w:sz w:val="20"/>
                <w:szCs w:val="20"/>
              </w:rPr>
              <w:t>安E4</w:t>
            </w:r>
          </w:p>
        </w:tc>
        <w:tc>
          <w:tcPr>
            <w:tcW w:w="1039" w:type="dxa"/>
            <w:tcBorders>
              <w:top w:val="nil"/>
              <w:right w:val="single" w:sz="4" w:space="0" w:color="auto"/>
            </w:tcBorders>
          </w:tcPr>
          <w:p w:rsidR="00330687" w:rsidRPr="009E2D72" w:rsidRDefault="00330687" w:rsidP="00AE4DFE">
            <w:pPr>
              <w:spacing w:line="240" w:lineRule="exact"/>
              <w:rPr>
                <w:rFonts w:ascii="標楷體" w:eastAsia="標楷體" w:hAnsi="標楷體"/>
                <w:sz w:val="20"/>
                <w:szCs w:val="20"/>
              </w:rPr>
            </w:pPr>
            <w:r w:rsidRPr="009E2D72">
              <w:rPr>
                <w:rFonts w:ascii="標楷體" w:eastAsia="標楷體" w:hAnsi="標楷體" w:hint="eastAsia"/>
                <w:sz w:val="20"/>
                <w:szCs w:val="20"/>
              </w:rPr>
              <w:t>第四單元角和腳</w:t>
            </w:r>
          </w:p>
        </w:tc>
        <w:tc>
          <w:tcPr>
            <w:tcW w:w="1088" w:type="dxa"/>
            <w:tcBorders>
              <w:top w:val="nil"/>
              <w:right w:val="single" w:sz="4" w:space="0" w:color="auto"/>
            </w:tcBorders>
          </w:tcPr>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Unit 4</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Tt</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Uu</w:t>
            </w:r>
          </w:p>
        </w:tc>
        <w:tc>
          <w:tcPr>
            <w:tcW w:w="992" w:type="dxa"/>
            <w:tcBorders>
              <w:top w:val="nil"/>
              <w:right w:val="single" w:sz="4" w:space="0" w:color="auto"/>
            </w:tcBorders>
          </w:tcPr>
          <w:p w:rsidR="00330687" w:rsidRDefault="00330687" w:rsidP="00AE4DFE">
            <w:r w:rsidRPr="003F39C1">
              <w:rPr>
                <w:rFonts w:ascii="標楷體" w:eastAsia="標楷體" w:hAnsi="標楷體" w:hint="eastAsia"/>
                <w:sz w:val="20"/>
                <w:szCs w:val="20"/>
              </w:rPr>
              <w:t>品德教育</w:t>
            </w:r>
          </w:p>
        </w:tc>
      </w:tr>
      <w:tr w:rsidR="00330687" w:rsidRPr="00227554" w:rsidTr="00AE4DFE">
        <w:trPr>
          <w:cantSplit/>
          <w:trHeight w:val="866"/>
          <w:jc w:val="center"/>
        </w:trPr>
        <w:tc>
          <w:tcPr>
            <w:tcW w:w="428" w:type="dxa"/>
            <w:tcBorders>
              <w:top w:val="nil"/>
            </w:tcBorders>
            <w:vAlign w:val="center"/>
          </w:tcPr>
          <w:p w:rsidR="00330687"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14</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08</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4</w:t>
            </w:r>
          </w:p>
        </w:tc>
        <w:tc>
          <w:tcPr>
            <w:tcW w:w="993" w:type="dxa"/>
            <w:vAlign w:val="center"/>
          </w:tcPr>
          <w:p w:rsidR="00330687" w:rsidRPr="002171F7" w:rsidRDefault="00330687" w:rsidP="00AE4DFE">
            <w:pPr>
              <w:snapToGrid w:val="0"/>
              <w:spacing w:line="240" w:lineRule="exact"/>
              <w:rPr>
                <w:rFonts w:ascii="標楷體" w:eastAsia="標楷體" w:hAnsi="標楷體"/>
                <w:sz w:val="20"/>
                <w:szCs w:val="20"/>
              </w:rPr>
            </w:pPr>
            <w:r w:rsidRPr="002171F7">
              <w:rPr>
                <w:rFonts w:ascii="標楷體" w:eastAsia="標楷體" w:hAnsi="標楷體" w:hint="eastAsia"/>
                <w:sz w:val="20"/>
                <w:szCs w:val="20"/>
              </w:rPr>
              <w:t>5/12(三)遴選各年級教科書</w:t>
            </w:r>
          </w:p>
        </w:tc>
        <w:tc>
          <w:tcPr>
            <w:tcW w:w="992" w:type="dxa"/>
            <w:tcBorders>
              <w:top w:val="nil"/>
              <w:right w:val="single" w:sz="4" w:space="0" w:color="auto"/>
            </w:tcBorders>
            <w:vAlign w:val="center"/>
          </w:tcPr>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sz w:val="20"/>
                <w:szCs w:val="20"/>
              </w:rPr>
              <w:t>第三單元  故事妙妙屋</w:t>
            </w:r>
            <w:r w:rsidRPr="00BF1FDD">
              <w:rPr>
                <w:rFonts w:ascii="標楷體" w:eastAsia="標楷體" w:hAnsi="標楷體" w:hint="eastAsia"/>
                <w:bCs/>
                <w:sz w:val="20"/>
                <w:szCs w:val="20"/>
              </w:rPr>
              <w:t>九、神筆馬良【人權教育】</w:t>
            </w:r>
          </w:p>
          <w:p w:rsidR="00330687" w:rsidRPr="00BF1FDD"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tcPr>
          <w:p w:rsidR="00330687" w:rsidRPr="009049CE" w:rsidRDefault="00330687" w:rsidP="00AE4DFE">
            <w:pPr>
              <w:spacing w:line="240" w:lineRule="exact"/>
              <w:jc w:val="both"/>
              <w:rPr>
                <w:rFonts w:ascii="標楷體" w:eastAsia="標楷體" w:hAnsi="標楷體"/>
                <w:sz w:val="20"/>
                <w:szCs w:val="20"/>
              </w:rPr>
            </w:pPr>
            <w:r w:rsidRPr="009049CE">
              <w:rPr>
                <w:rFonts w:ascii="標楷體" w:eastAsia="標楷體" w:hAnsi="標楷體"/>
                <w:sz w:val="20"/>
                <w:szCs w:val="20"/>
              </w:rPr>
              <w:t>二、奇妙的大自然</w:t>
            </w:r>
            <w:r w:rsidRPr="009049CE">
              <w:rPr>
                <w:rFonts w:ascii="標楷體" w:eastAsia="標楷體" w:hAnsi="標楷體" w:hint="eastAsia"/>
                <w:sz w:val="20"/>
                <w:szCs w:val="20"/>
              </w:rPr>
              <w:t xml:space="preserve">  4.西北雨</w:t>
            </w:r>
          </w:p>
        </w:tc>
        <w:tc>
          <w:tcPr>
            <w:tcW w:w="992" w:type="dxa"/>
            <w:tcBorders>
              <w:top w:val="nil"/>
              <w:right w:val="single" w:sz="4" w:space="0" w:color="auto"/>
            </w:tcBorders>
            <w:vAlign w:val="center"/>
          </w:tcPr>
          <w:p w:rsidR="00330687" w:rsidRPr="00F8213D" w:rsidRDefault="00330687" w:rsidP="00AE4DFE">
            <w:pPr>
              <w:spacing w:line="0" w:lineRule="atLeast"/>
              <w:rPr>
                <w:rFonts w:ascii="標楷體" w:eastAsia="標楷體" w:hAnsi="標楷體"/>
                <w:color w:val="000000"/>
                <w:spacing w:val="-10"/>
                <w:w w:val="95"/>
                <w:sz w:val="20"/>
                <w:szCs w:val="20"/>
              </w:rPr>
            </w:pPr>
            <w:r w:rsidRPr="00F8213D">
              <w:rPr>
                <w:rFonts w:ascii="標楷體" w:eastAsia="標楷體" w:hAnsi="標楷體"/>
                <w:color w:val="000000"/>
                <w:spacing w:val="-10"/>
                <w:w w:val="95"/>
                <w:sz w:val="20"/>
                <w:szCs w:val="20"/>
              </w:rPr>
              <w:t>第7單元分東西</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◎人權教育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◎科技教育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◎品德教育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◎生涯規劃教育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◎閱讀素養教育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◎戶外教育</w:t>
            </w:r>
          </w:p>
          <w:p w:rsidR="00330687" w:rsidRPr="00F8213D" w:rsidRDefault="00330687" w:rsidP="00AE4DFE">
            <w:pPr>
              <w:spacing w:line="0" w:lineRule="atLeast"/>
              <w:rPr>
                <w:rFonts w:ascii="標楷體" w:eastAsia="標楷體" w:hAnsi="標楷體"/>
                <w:sz w:val="20"/>
                <w:szCs w:val="20"/>
              </w:rPr>
            </w:pPr>
          </w:p>
        </w:tc>
        <w:tc>
          <w:tcPr>
            <w:tcW w:w="1134" w:type="dxa"/>
            <w:tcBorders>
              <w:top w:val="nil"/>
              <w:right w:val="single" w:sz="4" w:space="0" w:color="auto"/>
            </w:tcBorders>
          </w:tcPr>
          <w:p w:rsidR="00330687" w:rsidRPr="00AD2FBA" w:rsidRDefault="00330687" w:rsidP="00AE4DFE">
            <w:pPr>
              <w:spacing w:line="0" w:lineRule="atLeast"/>
              <w:ind w:leftChars="50" w:left="120" w:rightChars="50" w:right="120"/>
              <w:rPr>
                <w:rFonts w:ascii="標楷體" w:eastAsia="標楷體" w:hAnsi="標楷體"/>
                <w:color w:val="000000"/>
                <w:sz w:val="20"/>
                <w:szCs w:val="20"/>
              </w:rPr>
            </w:pPr>
            <w:r w:rsidRPr="00AD2FBA">
              <w:rPr>
                <w:rFonts w:ascii="標楷體" w:eastAsia="標楷體" w:hAnsi="標楷體" w:hint="eastAsia"/>
                <w:color w:val="000000"/>
                <w:sz w:val="20"/>
                <w:szCs w:val="20"/>
              </w:rPr>
              <w:t>主題五、光和影</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◎人權教育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◎環境教育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◎品德教育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◎戶外教育</w:t>
            </w:r>
          </w:p>
          <w:p w:rsidR="00330687" w:rsidRPr="00AD2FBA" w:rsidRDefault="00330687" w:rsidP="00AE4DFE">
            <w:pPr>
              <w:spacing w:line="0" w:lineRule="atLeast"/>
              <w:ind w:leftChars="50" w:left="120" w:rightChars="50" w:right="120"/>
              <w:rPr>
                <w:rFonts w:ascii="標楷體" w:eastAsia="標楷體" w:hAnsi="標楷體"/>
                <w:bCs/>
                <w:snapToGrid w:val="0"/>
                <w:kern w:val="0"/>
                <w:sz w:val="20"/>
                <w:szCs w:val="20"/>
              </w:rPr>
            </w:pPr>
          </w:p>
        </w:tc>
        <w:tc>
          <w:tcPr>
            <w:tcW w:w="1134" w:type="dxa"/>
            <w:tcBorders>
              <w:top w:val="nil"/>
              <w:right w:val="single" w:sz="4" w:space="0" w:color="auto"/>
            </w:tcBorders>
            <w:vAlign w:val="center"/>
          </w:tcPr>
          <w:p w:rsidR="00330687" w:rsidRPr="002B2DD6" w:rsidRDefault="00330687" w:rsidP="00AE4DFE">
            <w:pPr>
              <w:autoSpaceDE w:val="0"/>
              <w:autoSpaceDN w:val="0"/>
              <w:adjustRightInd w:val="0"/>
              <w:spacing w:line="240" w:lineRule="exact"/>
              <w:rPr>
                <w:rFonts w:ascii="標楷體" w:eastAsia="標楷體" w:hAnsi="標楷體"/>
                <w:b/>
                <w:sz w:val="20"/>
                <w:szCs w:val="20"/>
              </w:rPr>
            </w:pPr>
            <w:r w:rsidRPr="002B2DD6">
              <w:rPr>
                <w:rFonts w:ascii="標楷體" w:eastAsia="標楷體" w:hAnsi="標楷體" w:hint="eastAsia"/>
                <w:bCs/>
                <w:sz w:val="20"/>
                <w:szCs w:val="20"/>
              </w:rPr>
              <w:t>單元五、運動GO！GO！活動三、跳出活力</w:t>
            </w:r>
            <w:r w:rsidRPr="002B2DD6">
              <w:rPr>
                <w:rFonts w:ascii="標楷體" w:eastAsia="標楷體" w:hAnsi="標楷體" w:hint="eastAsia"/>
                <w:b/>
                <w:sz w:val="20"/>
                <w:szCs w:val="20"/>
              </w:rPr>
              <w:t>【品德教育】</w:t>
            </w:r>
          </w:p>
          <w:p w:rsidR="00330687" w:rsidRPr="002B2DD6" w:rsidRDefault="00330687" w:rsidP="00AE4DFE">
            <w:pPr>
              <w:spacing w:line="240" w:lineRule="exact"/>
              <w:jc w:val="center"/>
              <w:rPr>
                <w:rFonts w:ascii="標楷體" w:eastAsia="標楷體" w:hAnsi="標楷體"/>
                <w:sz w:val="20"/>
                <w:szCs w:val="20"/>
              </w:rPr>
            </w:pPr>
            <w:r w:rsidRPr="002B2DD6">
              <w:rPr>
                <w:rFonts w:ascii="標楷體" w:eastAsia="標楷體" w:hAnsi="標楷體" w:hint="eastAsia"/>
                <w:sz w:val="20"/>
                <w:szCs w:val="20"/>
              </w:rPr>
              <w:t>品E3</w:t>
            </w:r>
          </w:p>
        </w:tc>
        <w:tc>
          <w:tcPr>
            <w:tcW w:w="1039" w:type="dxa"/>
            <w:tcBorders>
              <w:top w:val="nil"/>
              <w:right w:val="single" w:sz="4" w:space="0" w:color="auto"/>
            </w:tcBorders>
          </w:tcPr>
          <w:p w:rsidR="00330687" w:rsidRPr="009E2D72" w:rsidRDefault="00330687" w:rsidP="00AE4DFE">
            <w:pPr>
              <w:spacing w:line="240" w:lineRule="exact"/>
              <w:rPr>
                <w:rFonts w:ascii="標楷體" w:eastAsia="標楷體" w:hAnsi="標楷體"/>
                <w:sz w:val="20"/>
                <w:szCs w:val="20"/>
              </w:rPr>
            </w:pPr>
            <w:r w:rsidRPr="009E2D72">
              <w:rPr>
                <w:rFonts w:ascii="標楷體" w:eastAsia="標楷體" w:hAnsi="標楷體" w:hint="eastAsia"/>
                <w:sz w:val="20"/>
                <w:szCs w:val="20"/>
              </w:rPr>
              <w:t>第四單元角和腳</w:t>
            </w:r>
          </w:p>
        </w:tc>
        <w:tc>
          <w:tcPr>
            <w:tcW w:w="1088" w:type="dxa"/>
            <w:tcBorders>
              <w:top w:val="nil"/>
              <w:right w:val="single" w:sz="4" w:space="0" w:color="auto"/>
            </w:tcBorders>
          </w:tcPr>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kern w:val="0"/>
                <w:sz w:val="20"/>
                <w:szCs w:val="20"/>
              </w:rPr>
              <w:t>Unit</w:t>
            </w:r>
            <w:r w:rsidRPr="009049CE">
              <w:rPr>
                <w:rFonts w:ascii="標楷體" w:eastAsia="標楷體" w:hAnsi="標楷體"/>
                <w:bCs/>
                <w:snapToGrid w:val="0"/>
                <w:color w:val="000000"/>
                <w:kern w:val="0"/>
                <w:sz w:val="20"/>
                <w:szCs w:val="20"/>
              </w:rPr>
              <w:t xml:space="preserve"> 5</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kern w:val="0"/>
                <w:sz w:val="20"/>
                <w:szCs w:val="20"/>
              </w:rPr>
              <w:t>Vv</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kern w:val="0"/>
                <w:sz w:val="20"/>
                <w:szCs w:val="20"/>
              </w:rPr>
              <w:t>W</w:t>
            </w:r>
            <w:r w:rsidRPr="009049CE">
              <w:rPr>
                <w:rFonts w:ascii="標楷體" w:eastAsia="標楷體" w:hAnsi="標楷體"/>
                <w:bCs/>
                <w:snapToGrid w:val="0"/>
                <w:color w:val="000000"/>
                <w:kern w:val="0"/>
                <w:sz w:val="20"/>
                <w:szCs w:val="20"/>
              </w:rPr>
              <w:t>w</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p>
        </w:tc>
        <w:tc>
          <w:tcPr>
            <w:tcW w:w="992" w:type="dxa"/>
            <w:tcBorders>
              <w:top w:val="nil"/>
              <w:right w:val="single" w:sz="4" w:space="0" w:color="auto"/>
            </w:tcBorders>
          </w:tcPr>
          <w:p w:rsidR="00330687" w:rsidRDefault="00330687" w:rsidP="00AE4DFE">
            <w:r w:rsidRPr="003F39C1">
              <w:rPr>
                <w:rFonts w:ascii="標楷體" w:eastAsia="標楷體" w:hAnsi="標楷體" w:hint="eastAsia"/>
                <w:sz w:val="20"/>
                <w:szCs w:val="20"/>
              </w:rPr>
              <w:t>品德教育</w:t>
            </w:r>
          </w:p>
        </w:tc>
      </w:tr>
      <w:tr w:rsidR="00330687" w:rsidRPr="00227554" w:rsidTr="00AE4DFE">
        <w:trPr>
          <w:cantSplit/>
          <w:trHeight w:val="866"/>
          <w:jc w:val="center"/>
        </w:trPr>
        <w:tc>
          <w:tcPr>
            <w:tcW w:w="428" w:type="dxa"/>
            <w:tcBorders>
              <w:top w:val="nil"/>
            </w:tcBorders>
            <w:vAlign w:val="center"/>
          </w:tcPr>
          <w:p w:rsidR="00330687"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15</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5</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05/2</w:t>
            </w:r>
            <w:r w:rsidRPr="00BB7B38">
              <w:rPr>
                <w:rFonts w:ascii="標楷體" w:eastAsia="標楷體" w:hAnsi="標楷體" w:hint="eastAsia"/>
                <w:color w:val="000000"/>
                <w:sz w:val="26"/>
                <w:szCs w:val="26"/>
              </w:rPr>
              <w:t>1</w:t>
            </w:r>
          </w:p>
        </w:tc>
        <w:tc>
          <w:tcPr>
            <w:tcW w:w="993" w:type="dxa"/>
            <w:vAlign w:val="center"/>
          </w:tcPr>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5/19(三)家庭訪問</w:t>
            </w: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5/20（四）</w:t>
            </w: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檢閱自然、生活習作</w:t>
            </w:r>
          </w:p>
        </w:tc>
        <w:tc>
          <w:tcPr>
            <w:tcW w:w="992" w:type="dxa"/>
            <w:tcBorders>
              <w:top w:val="nil"/>
              <w:right w:val="single" w:sz="4" w:space="0" w:color="auto"/>
            </w:tcBorders>
            <w:vAlign w:val="center"/>
          </w:tcPr>
          <w:p w:rsidR="00330687" w:rsidRPr="00BF1FDD" w:rsidRDefault="00330687" w:rsidP="00AE4DFE">
            <w:pPr>
              <w:spacing w:line="0" w:lineRule="atLeast"/>
              <w:rPr>
                <w:rFonts w:ascii="標楷體" w:eastAsia="標楷體" w:hAnsi="標楷體"/>
                <w:sz w:val="20"/>
                <w:szCs w:val="20"/>
              </w:rPr>
            </w:pPr>
            <w:r w:rsidRPr="00BF1FDD">
              <w:rPr>
                <w:rFonts w:ascii="標楷體" w:eastAsia="標楷體" w:hAnsi="標楷體" w:hint="eastAsia"/>
                <w:sz w:val="20"/>
                <w:szCs w:val="20"/>
              </w:rPr>
              <w:t>第三單元  故事妙妙屋</w:t>
            </w:r>
          </w:p>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bCs/>
                <w:sz w:val="20"/>
                <w:szCs w:val="20"/>
              </w:rPr>
              <w:t>九、神筆馬良【人權教育】</w:t>
            </w:r>
          </w:p>
          <w:p w:rsidR="00330687" w:rsidRPr="00BF1FDD" w:rsidRDefault="00330687" w:rsidP="00AE4DFE">
            <w:pPr>
              <w:spacing w:line="0" w:lineRule="atLeast"/>
              <w:rPr>
                <w:rFonts w:ascii="標楷體" w:eastAsia="標楷體" w:hAnsi="標楷體"/>
                <w:sz w:val="20"/>
                <w:szCs w:val="20"/>
              </w:rPr>
            </w:pPr>
          </w:p>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sz w:val="20"/>
                <w:szCs w:val="20"/>
              </w:rPr>
              <w:t>第四單元  閱讀樂趣多</w:t>
            </w:r>
            <w:r w:rsidRPr="00BF1FDD">
              <w:rPr>
                <w:rFonts w:ascii="標楷體" w:eastAsia="標楷體" w:hAnsi="標楷體" w:hint="eastAsia"/>
                <w:bCs/>
                <w:sz w:val="20"/>
                <w:szCs w:val="20"/>
              </w:rPr>
              <w:t>十、知識探險家【生涯規劃教育】</w:t>
            </w:r>
          </w:p>
          <w:p w:rsidR="00330687" w:rsidRPr="00BF1FDD"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vAlign w:val="center"/>
          </w:tcPr>
          <w:p w:rsidR="00330687" w:rsidRPr="009049CE" w:rsidRDefault="00330687" w:rsidP="00AE4DFE">
            <w:pPr>
              <w:spacing w:line="240" w:lineRule="exact"/>
              <w:jc w:val="both"/>
              <w:rPr>
                <w:rFonts w:ascii="標楷體" w:eastAsia="標楷體" w:hAnsi="標楷體"/>
                <w:sz w:val="20"/>
                <w:szCs w:val="20"/>
              </w:rPr>
            </w:pPr>
            <w:r w:rsidRPr="009049CE">
              <w:rPr>
                <w:rFonts w:ascii="標楷體" w:eastAsia="標楷體" w:hAnsi="標楷體"/>
                <w:sz w:val="20"/>
                <w:szCs w:val="20"/>
              </w:rPr>
              <w:t>三、利便的交通</w:t>
            </w:r>
            <w:r w:rsidRPr="009049CE">
              <w:rPr>
                <w:rFonts w:ascii="標楷體" w:eastAsia="標楷體" w:hAnsi="標楷體" w:hint="eastAsia"/>
                <w:sz w:val="20"/>
                <w:szCs w:val="20"/>
              </w:rPr>
              <w:t xml:space="preserve">  </w:t>
            </w:r>
            <w:r w:rsidRPr="009049CE">
              <w:rPr>
                <w:rFonts w:ascii="標楷體" w:eastAsia="標楷體" w:hAnsi="標楷體"/>
                <w:sz w:val="20"/>
                <w:szCs w:val="20"/>
              </w:rPr>
              <w:t>5</w:t>
            </w:r>
            <w:r w:rsidRPr="009049CE">
              <w:rPr>
                <w:rFonts w:ascii="標楷體" w:eastAsia="標楷體" w:hAnsi="標楷體" w:hint="eastAsia"/>
                <w:sz w:val="20"/>
                <w:szCs w:val="20"/>
              </w:rPr>
              <w:t>.騎鐵馬</w:t>
            </w:r>
          </w:p>
        </w:tc>
        <w:tc>
          <w:tcPr>
            <w:tcW w:w="992" w:type="dxa"/>
            <w:tcBorders>
              <w:top w:val="nil"/>
              <w:right w:val="single" w:sz="4" w:space="0" w:color="auto"/>
            </w:tcBorders>
            <w:vAlign w:val="center"/>
          </w:tcPr>
          <w:p w:rsidR="00330687" w:rsidRPr="00F8213D" w:rsidRDefault="00330687" w:rsidP="00AE4DFE">
            <w:pPr>
              <w:spacing w:line="0" w:lineRule="atLeast"/>
              <w:rPr>
                <w:rFonts w:ascii="標楷體" w:eastAsia="標楷體" w:hAnsi="標楷體"/>
                <w:color w:val="000000"/>
                <w:spacing w:val="-10"/>
                <w:w w:val="95"/>
                <w:sz w:val="20"/>
                <w:szCs w:val="20"/>
              </w:rPr>
            </w:pPr>
            <w:r w:rsidRPr="00F8213D">
              <w:rPr>
                <w:rFonts w:ascii="標楷體" w:eastAsia="標楷體" w:hAnsi="標楷體"/>
                <w:color w:val="000000"/>
                <w:spacing w:val="-10"/>
                <w:w w:val="95"/>
                <w:sz w:val="20"/>
                <w:szCs w:val="20"/>
              </w:rPr>
              <w:t>第7單元分東西</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◎人權教育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◎科技教育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◎品德教育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◎生涯規劃教育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◎閱讀素養教育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◎戶外教育</w:t>
            </w:r>
          </w:p>
          <w:p w:rsidR="00330687" w:rsidRPr="00F8213D" w:rsidRDefault="00330687" w:rsidP="00AE4DFE">
            <w:pPr>
              <w:spacing w:line="0" w:lineRule="atLeast"/>
              <w:rPr>
                <w:rFonts w:ascii="標楷體" w:eastAsia="標楷體" w:hAnsi="標楷體"/>
                <w:sz w:val="20"/>
                <w:szCs w:val="20"/>
              </w:rPr>
            </w:pPr>
          </w:p>
        </w:tc>
        <w:tc>
          <w:tcPr>
            <w:tcW w:w="1134" w:type="dxa"/>
            <w:tcBorders>
              <w:top w:val="nil"/>
              <w:right w:val="single" w:sz="4" w:space="0" w:color="auto"/>
            </w:tcBorders>
          </w:tcPr>
          <w:p w:rsidR="00330687" w:rsidRPr="00AD2FBA" w:rsidRDefault="00330687" w:rsidP="00AE4DFE">
            <w:pPr>
              <w:spacing w:line="0" w:lineRule="atLeast"/>
              <w:ind w:leftChars="50" w:left="120" w:rightChars="50" w:right="120"/>
              <w:rPr>
                <w:rFonts w:ascii="標楷體" w:eastAsia="標楷體" w:hAnsi="標楷體"/>
                <w:color w:val="000000"/>
                <w:sz w:val="20"/>
                <w:szCs w:val="20"/>
              </w:rPr>
            </w:pPr>
            <w:r w:rsidRPr="00AD2FBA">
              <w:rPr>
                <w:rFonts w:ascii="標楷體" w:eastAsia="標楷體" w:hAnsi="標楷體" w:hint="eastAsia"/>
                <w:color w:val="000000"/>
                <w:sz w:val="20"/>
                <w:szCs w:val="20"/>
              </w:rPr>
              <w:t>主題五、光和影</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◎人權教育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◎環境教育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◎品德教育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◎戶外教育</w:t>
            </w:r>
          </w:p>
          <w:p w:rsidR="00330687" w:rsidRPr="00AD2FBA" w:rsidRDefault="00330687" w:rsidP="00AE4DFE">
            <w:pPr>
              <w:spacing w:line="0" w:lineRule="atLeast"/>
              <w:ind w:leftChars="50" w:left="120" w:rightChars="50" w:right="120"/>
              <w:rPr>
                <w:rFonts w:ascii="標楷體" w:eastAsia="標楷體" w:hAnsi="標楷體"/>
                <w:bCs/>
                <w:snapToGrid w:val="0"/>
                <w:kern w:val="0"/>
                <w:sz w:val="20"/>
                <w:szCs w:val="20"/>
              </w:rPr>
            </w:pPr>
          </w:p>
        </w:tc>
        <w:tc>
          <w:tcPr>
            <w:tcW w:w="1134" w:type="dxa"/>
            <w:tcBorders>
              <w:top w:val="nil"/>
              <w:right w:val="single" w:sz="4" w:space="0" w:color="auto"/>
            </w:tcBorders>
            <w:vAlign w:val="center"/>
          </w:tcPr>
          <w:p w:rsidR="00330687" w:rsidRPr="002B2DD6" w:rsidRDefault="00330687" w:rsidP="00AE4DFE">
            <w:pPr>
              <w:spacing w:line="240" w:lineRule="exact"/>
              <w:rPr>
                <w:rFonts w:ascii="標楷體" w:eastAsia="標楷體" w:hAnsi="標楷體"/>
                <w:b/>
                <w:sz w:val="20"/>
                <w:szCs w:val="20"/>
              </w:rPr>
            </w:pPr>
            <w:r w:rsidRPr="002B2DD6">
              <w:rPr>
                <w:rFonts w:ascii="標楷體" w:eastAsia="標楷體" w:hAnsi="標楷體" w:hint="eastAsia"/>
                <w:bCs/>
                <w:sz w:val="20"/>
                <w:szCs w:val="20"/>
              </w:rPr>
              <w:t>單元六、我喜歡玩球活動一、有趣的隔網遊戲</w:t>
            </w:r>
            <w:r w:rsidRPr="002B2DD6">
              <w:rPr>
                <w:rFonts w:ascii="標楷體" w:eastAsia="標楷體" w:hAnsi="標楷體" w:hint="eastAsia"/>
                <w:b/>
                <w:sz w:val="20"/>
                <w:szCs w:val="20"/>
              </w:rPr>
              <w:t>【品德教育】</w:t>
            </w:r>
          </w:p>
          <w:p w:rsidR="00330687" w:rsidRPr="002B2DD6" w:rsidRDefault="00330687" w:rsidP="00AE4DFE">
            <w:pPr>
              <w:spacing w:line="240" w:lineRule="exact"/>
              <w:jc w:val="center"/>
              <w:rPr>
                <w:rFonts w:ascii="標楷體" w:eastAsia="標楷體" w:hAnsi="標楷體"/>
                <w:sz w:val="20"/>
                <w:szCs w:val="20"/>
              </w:rPr>
            </w:pPr>
            <w:r w:rsidRPr="002B2DD6">
              <w:rPr>
                <w:rFonts w:ascii="標楷體" w:eastAsia="標楷體" w:hAnsi="標楷體" w:hint="eastAsia"/>
                <w:sz w:val="20"/>
                <w:szCs w:val="20"/>
              </w:rPr>
              <w:t>品E3</w:t>
            </w:r>
          </w:p>
        </w:tc>
        <w:tc>
          <w:tcPr>
            <w:tcW w:w="1039" w:type="dxa"/>
            <w:tcBorders>
              <w:top w:val="nil"/>
              <w:right w:val="single" w:sz="4" w:space="0" w:color="auto"/>
            </w:tcBorders>
          </w:tcPr>
          <w:p w:rsidR="00330687" w:rsidRPr="009E2D72" w:rsidRDefault="00330687" w:rsidP="00AE4DFE">
            <w:pPr>
              <w:spacing w:line="240" w:lineRule="exact"/>
              <w:rPr>
                <w:rFonts w:ascii="標楷體" w:eastAsia="標楷體" w:hAnsi="標楷體"/>
                <w:sz w:val="20"/>
                <w:szCs w:val="20"/>
              </w:rPr>
            </w:pPr>
            <w:r w:rsidRPr="009E2D72">
              <w:rPr>
                <w:rFonts w:ascii="標楷體" w:eastAsia="標楷體" w:hAnsi="標楷體" w:hint="eastAsia"/>
                <w:sz w:val="20"/>
                <w:szCs w:val="20"/>
              </w:rPr>
              <w:t>第四單元角和腳</w:t>
            </w:r>
          </w:p>
        </w:tc>
        <w:tc>
          <w:tcPr>
            <w:tcW w:w="1088" w:type="dxa"/>
            <w:tcBorders>
              <w:top w:val="nil"/>
              <w:right w:val="single" w:sz="4" w:space="0" w:color="auto"/>
            </w:tcBorders>
          </w:tcPr>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Unit 5</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Vv</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kern w:val="0"/>
                <w:sz w:val="20"/>
                <w:szCs w:val="20"/>
              </w:rPr>
              <w:t>W</w:t>
            </w:r>
            <w:r w:rsidRPr="009049CE">
              <w:rPr>
                <w:rFonts w:ascii="標楷體" w:eastAsia="標楷體" w:hAnsi="標楷體"/>
                <w:bCs/>
                <w:snapToGrid w:val="0"/>
                <w:color w:val="000000"/>
                <w:kern w:val="0"/>
                <w:sz w:val="20"/>
                <w:szCs w:val="20"/>
              </w:rPr>
              <w:t>w</w:t>
            </w:r>
          </w:p>
        </w:tc>
        <w:tc>
          <w:tcPr>
            <w:tcW w:w="992" w:type="dxa"/>
            <w:tcBorders>
              <w:top w:val="nil"/>
              <w:right w:val="single" w:sz="4" w:space="0" w:color="auto"/>
            </w:tcBorders>
          </w:tcPr>
          <w:p w:rsidR="00330687" w:rsidRDefault="00330687" w:rsidP="00AE4DFE">
            <w:r w:rsidRPr="003F39C1">
              <w:rPr>
                <w:rFonts w:ascii="標楷體" w:eastAsia="標楷體" w:hAnsi="標楷體" w:hint="eastAsia"/>
                <w:sz w:val="20"/>
                <w:szCs w:val="20"/>
              </w:rPr>
              <w:t>品德教育</w:t>
            </w:r>
          </w:p>
        </w:tc>
      </w:tr>
      <w:tr w:rsidR="00330687" w:rsidRPr="00227554" w:rsidTr="00AE4DFE">
        <w:trPr>
          <w:cantSplit/>
          <w:trHeight w:val="866"/>
          <w:jc w:val="center"/>
        </w:trPr>
        <w:tc>
          <w:tcPr>
            <w:tcW w:w="428" w:type="dxa"/>
            <w:tcBorders>
              <w:top w:val="nil"/>
            </w:tcBorders>
            <w:vAlign w:val="center"/>
          </w:tcPr>
          <w:p w:rsidR="00330687" w:rsidRPr="00227554"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16</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05/</w:t>
            </w:r>
            <w:r w:rsidRPr="00BB7B38">
              <w:rPr>
                <w:rFonts w:ascii="標楷體" w:eastAsia="標楷體" w:hAnsi="標楷體" w:hint="eastAsia"/>
                <w:color w:val="000000"/>
                <w:sz w:val="26"/>
                <w:szCs w:val="26"/>
              </w:rPr>
              <w:t>22</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05/2</w:t>
            </w:r>
            <w:r w:rsidRPr="00BB7B38">
              <w:rPr>
                <w:rFonts w:ascii="標楷體" w:eastAsia="標楷體" w:hAnsi="標楷體" w:hint="eastAsia"/>
                <w:color w:val="000000"/>
                <w:sz w:val="26"/>
                <w:szCs w:val="26"/>
              </w:rPr>
              <w:t>8</w:t>
            </w:r>
          </w:p>
        </w:tc>
        <w:tc>
          <w:tcPr>
            <w:tcW w:w="993" w:type="dxa"/>
            <w:vAlign w:val="center"/>
          </w:tcPr>
          <w:p w:rsidR="00330687" w:rsidRPr="002171F7" w:rsidRDefault="00330687" w:rsidP="00AE4DFE">
            <w:pPr>
              <w:snapToGrid w:val="0"/>
              <w:spacing w:line="240" w:lineRule="exact"/>
              <w:jc w:val="both"/>
              <w:rPr>
                <w:rFonts w:ascii="標楷體" w:eastAsia="標楷體" w:hAnsi="標楷體"/>
                <w:sz w:val="20"/>
                <w:szCs w:val="20"/>
              </w:rPr>
            </w:pPr>
          </w:p>
        </w:tc>
        <w:tc>
          <w:tcPr>
            <w:tcW w:w="992" w:type="dxa"/>
            <w:tcBorders>
              <w:top w:val="nil"/>
              <w:right w:val="single" w:sz="4" w:space="0" w:color="auto"/>
            </w:tcBorders>
            <w:vAlign w:val="center"/>
          </w:tcPr>
          <w:p w:rsidR="00330687" w:rsidRPr="00BF1FDD" w:rsidRDefault="00330687" w:rsidP="00AE4DFE">
            <w:pPr>
              <w:spacing w:line="0" w:lineRule="atLeast"/>
              <w:rPr>
                <w:rFonts w:ascii="標楷體" w:eastAsia="標楷體" w:hAnsi="標楷體"/>
                <w:bCs/>
                <w:sz w:val="20"/>
                <w:szCs w:val="20"/>
              </w:rPr>
            </w:pPr>
            <w:r w:rsidRPr="00BF1FDD">
              <w:rPr>
                <w:rFonts w:ascii="標楷體" w:eastAsia="標楷體" w:hAnsi="標楷體" w:hint="eastAsia"/>
                <w:sz w:val="20"/>
                <w:szCs w:val="20"/>
              </w:rPr>
              <w:t>第四單元  閱讀樂趣多</w:t>
            </w:r>
            <w:r w:rsidRPr="00BF1FDD">
              <w:rPr>
                <w:rFonts w:ascii="標楷體" w:eastAsia="標楷體" w:hAnsi="標楷體" w:hint="eastAsia"/>
                <w:bCs/>
                <w:sz w:val="20"/>
                <w:szCs w:val="20"/>
              </w:rPr>
              <w:t>十、知識探險家【生涯規劃教育】</w:t>
            </w:r>
          </w:p>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bCs/>
                <w:sz w:val="20"/>
                <w:szCs w:val="20"/>
              </w:rPr>
              <w:t>十一、小讀者樂園【閱讀素養教育】</w:t>
            </w:r>
          </w:p>
          <w:p w:rsidR="00330687" w:rsidRPr="00BF1FDD"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vAlign w:val="center"/>
          </w:tcPr>
          <w:p w:rsidR="00330687" w:rsidRPr="009049CE" w:rsidRDefault="00330687" w:rsidP="00AE4DFE">
            <w:pPr>
              <w:spacing w:line="240" w:lineRule="exact"/>
              <w:jc w:val="both"/>
              <w:rPr>
                <w:rFonts w:ascii="標楷體" w:eastAsia="標楷體" w:hAnsi="標楷體"/>
                <w:sz w:val="20"/>
                <w:szCs w:val="20"/>
              </w:rPr>
            </w:pPr>
            <w:r w:rsidRPr="009049CE">
              <w:rPr>
                <w:rFonts w:ascii="標楷體" w:eastAsia="標楷體" w:hAnsi="標楷體"/>
                <w:sz w:val="20"/>
                <w:szCs w:val="20"/>
              </w:rPr>
              <w:t>三、利便的交通</w:t>
            </w:r>
            <w:r w:rsidRPr="009049CE">
              <w:rPr>
                <w:rFonts w:ascii="標楷體" w:eastAsia="標楷體" w:hAnsi="標楷體" w:hint="eastAsia"/>
                <w:sz w:val="20"/>
                <w:szCs w:val="20"/>
              </w:rPr>
              <w:t xml:space="preserve">  </w:t>
            </w:r>
            <w:r w:rsidRPr="009049CE">
              <w:rPr>
                <w:rFonts w:ascii="標楷體" w:eastAsia="標楷體" w:hAnsi="標楷體"/>
                <w:sz w:val="20"/>
                <w:szCs w:val="20"/>
              </w:rPr>
              <w:t>5</w:t>
            </w:r>
            <w:r w:rsidRPr="009049CE">
              <w:rPr>
                <w:rFonts w:ascii="標楷體" w:eastAsia="標楷體" w:hAnsi="標楷體" w:hint="eastAsia"/>
                <w:sz w:val="20"/>
                <w:szCs w:val="20"/>
              </w:rPr>
              <w:t>.騎鐵馬</w:t>
            </w:r>
          </w:p>
        </w:tc>
        <w:tc>
          <w:tcPr>
            <w:tcW w:w="992" w:type="dxa"/>
            <w:tcBorders>
              <w:top w:val="nil"/>
              <w:right w:val="single" w:sz="4" w:space="0" w:color="auto"/>
            </w:tcBorders>
            <w:vAlign w:val="center"/>
          </w:tcPr>
          <w:p w:rsidR="00330687" w:rsidRPr="00F8213D" w:rsidRDefault="00330687" w:rsidP="00AE4DFE">
            <w:pPr>
              <w:spacing w:line="0" w:lineRule="atLeast"/>
              <w:rPr>
                <w:rFonts w:ascii="標楷體" w:eastAsia="標楷體" w:hAnsi="標楷體"/>
                <w:color w:val="000000"/>
                <w:spacing w:val="-10"/>
                <w:w w:val="95"/>
                <w:sz w:val="20"/>
                <w:szCs w:val="20"/>
              </w:rPr>
            </w:pPr>
            <w:r w:rsidRPr="00F8213D">
              <w:rPr>
                <w:rFonts w:ascii="標楷體" w:eastAsia="標楷體" w:hAnsi="標楷體"/>
                <w:color w:val="000000"/>
                <w:spacing w:val="-10"/>
                <w:w w:val="95"/>
                <w:sz w:val="20"/>
                <w:szCs w:val="20"/>
              </w:rPr>
              <w:t>第8單元單位分數</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◎品德教育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◎科技教育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◎生涯規劃教育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◎閱讀素養教育</w:t>
            </w:r>
          </w:p>
        </w:tc>
        <w:tc>
          <w:tcPr>
            <w:tcW w:w="1134" w:type="dxa"/>
            <w:tcBorders>
              <w:top w:val="nil"/>
              <w:right w:val="single" w:sz="4" w:space="0" w:color="auto"/>
            </w:tcBorders>
          </w:tcPr>
          <w:p w:rsidR="00330687" w:rsidRPr="00AD2FBA" w:rsidRDefault="00330687" w:rsidP="00AE4DFE">
            <w:pPr>
              <w:spacing w:line="0" w:lineRule="atLeast"/>
              <w:ind w:leftChars="50" w:left="120" w:rightChars="50" w:right="120"/>
              <w:rPr>
                <w:rFonts w:ascii="標楷體" w:eastAsia="標楷體" w:hAnsi="標楷體"/>
                <w:color w:val="000000"/>
                <w:sz w:val="20"/>
                <w:szCs w:val="20"/>
              </w:rPr>
            </w:pPr>
            <w:r w:rsidRPr="00AD2FBA">
              <w:rPr>
                <w:rFonts w:ascii="標楷體" w:eastAsia="標楷體" w:hAnsi="標楷體"/>
                <w:color w:val="000000"/>
                <w:sz w:val="20"/>
                <w:szCs w:val="20"/>
              </w:rPr>
              <w:t>主題六、成長與學習</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 xml:space="preserve">◎人權教育 </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◎品德教育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◎生命教育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◎家庭教育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◎生涯規劃教育</w:t>
            </w:r>
          </w:p>
          <w:p w:rsidR="00330687" w:rsidRPr="00AD2FBA" w:rsidRDefault="00330687" w:rsidP="00AE4DFE">
            <w:pPr>
              <w:spacing w:line="0" w:lineRule="atLeast"/>
              <w:ind w:rightChars="50" w:right="120"/>
              <w:rPr>
                <w:rFonts w:ascii="標楷體" w:eastAsia="標楷體" w:hAnsi="標楷體"/>
                <w:bCs/>
                <w:snapToGrid w:val="0"/>
                <w:kern w:val="0"/>
                <w:sz w:val="20"/>
                <w:szCs w:val="20"/>
              </w:rPr>
            </w:pPr>
          </w:p>
        </w:tc>
        <w:tc>
          <w:tcPr>
            <w:tcW w:w="1134" w:type="dxa"/>
            <w:tcBorders>
              <w:top w:val="nil"/>
              <w:right w:val="single" w:sz="4" w:space="0" w:color="auto"/>
            </w:tcBorders>
            <w:vAlign w:val="center"/>
          </w:tcPr>
          <w:p w:rsidR="00330687" w:rsidRPr="002B2DD6" w:rsidRDefault="00330687" w:rsidP="00AE4DFE">
            <w:pPr>
              <w:spacing w:line="240" w:lineRule="exact"/>
              <w:rPr>
                <w:rFonts w:ascii="標楷體" w:eastAsia="標楷體" w:hAnsi="標楷體"/>
                <w:b/>
                <w:sz w:val="20"/>
                <w:szCs w:val="20"/>
              </w:rPr>
            </w:pPr>
            <w:r w:rsidRPr="002B2DD6">
              <w:rPr>
                <w:rFonts w:ascii="標楷體" w:eastAsia="標楷體" w:hAnsi="標楷體" w:hint="eastAsia"/>
                <w:bCs/>
                <w:sz w:val="20"/>
                <w:szCs w:val="20"/>
              </w:rPr>
              <w:t>單元六、我喜歡玩球活動二、擊中目標</w:t>
            </w:r>
            <w:r w:rsidRPr="002B2DD6">
              <w:rPr>
                <w:rFonts w:ascii="標楷體" w:eastAsia="標楷體" w:hAnsi="標楷體" w:hint="eastAsia"/>
                <w:b/>
                <w:sz w:val="20"/>
                <w:szCs w:val="20"/>
              </w:rPr>
              <w:t>【品德教育】</w:t>
            </w:r>
          </w:p>
          <w:p w:rsidR="00330687" w:rsidRPr="002B2DD6" w:rsidRDefault="00330687" w:rsidP="00AE4DFE">
            <w:pPr>
              <w:spacing w:line="240" w:lineRule="exact"/>
              <w:jc w:val="center"/>
              <w:rPr>
                <w:rFonts w:ascii="標楷體" w:eastAsia="標楷體" w:hAnsi="標楷體"/>
                <w:sz w:val="20"/>
                <w:szCs w:val="20"/>
              </w:rPr>
            </w:pPr>
            <w:r w:rsidRPr="002B2DD6">
              <w:rPr>
                <w:rFonts w:ascii="標楷體" w:eastAsia="標楷體" w:hAnsi="標楷體" w:hint="eastAsia"/>
                <w:sz w:val="20"/>
                <w:szCs w:val="20"/>
              </w:rPr>
              <w:t>品E3</w:t>
            </w:r>
          </w:p>
        </w:tc>
        <w:tc>
          <w:tcPr>
            <w:tcW w:w="1039" w:type="dxa"/>
            <w:tcBorders>
              <w:top w:val="nil"/>
              <w:right w:val="single" w:sz="4" w:space="0" w:color="auto"/>
            </w:tcBorders>
          </w:tcPr>
          <w:p w:rsidR="00330687" w:rsidRPr="009E2D72" w:rsidRDefault="00330687" w:rsidP="00AE4DFE">
            <w:pPr>
              <w:spacing w:line="240" w:lineRule="exact"/>
              <w:rPr>
                <w:rFonts w:ascii="標楷體" w:eastAsia="標楷體" w:hAnsi="標楷體"/>
                <w:sz w:val="20"/>
                <w:szCs w:val="20"/>
              </w:rPr>
            </w:pPr>
            <w:r w:rsidRPr="009E2D72">
              <w:rPr>
                <w:rFonts w:ascii="標楷體" w:eastAsia="標楷體" w:hAnsi="標楷體" w:hint="eastAsia"/>
                <w:sz w:val="20"/>
                <w:szCs w:val="20"/>
              </w:rPr>
              <w:t>第四單元角和腳</w:t>
            </w:r>
          </w:p>
        </w:tc>
        <w:tc>
          <w:tcPr>
            <w:tcW w:w="1088" w:type="dxa"/>
            <w:tcBorders>
              <w:top w:val="nil"/>
              <w:right w:val="single" w:sz="4" w:space="0" w:color="auto"/>
            </w:tcBorders>
          </w:tcPr>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Unit 5</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Vv</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kern w:val="0"/>
                <w:sz w:val="20"/>
                <w:szCs w:val="20"/>
              </w:rPr>
              <w:t>W</w:t>
            </w:r>
            <w:r w:rsidRPr="009049CE">
              <w:rPr>
                <w:rFonts w:ascii="標楷體" w:eastAsia="標楷體" w:hAnsi="標楷體"/>
                <w:bCs/>
                <w:snapToGrid w:val="0"/>
                <w:color w:val="000000"/>
                <w:kern w:val="0"/>
                <w:sz w:val="20"/>
                <w:szCs w:val="20"/>
              </w:rPr>
              <w:t>w</w:t>
            </w:r>
          </w:p>
        </w:tc>
        <w:tc>
          <w:tcPr>
            <w:tcW w:w="992" w:type="dxa"/>
            <w:tcBorders>
              <w:top w:val="nil"/>
              <w:right w:val="single" w:sz="4" w:space="0" w:color="auto"/>
            </w:tcBorders>
          </w:tcPr>
          <w:p w:rsidR="00330687" w:rsidRDefault="00330687" w:rsidP="00AE4DFE">
            <w:r w:rsidRPr="003F39C1">
              <w:rPr>
                <w:rFonts w:ascii="標楷體" w:eastAsia="標楷體" w:hAnsi="標楷體" w:hint="eastAsia"/>
                <w:sz w:val="20"/>
                <w:szCs w:val="20"/>
              </w:rPr>
              <w:t>品德教育</w:t>
            </w:r>
          </w:p>
        </w:tc>
      </w:tr>
      <w:tr w:rsidR="00330687" w:rsidRPr="00227554" w:rsidTr="00AE4DFE">
        <w:trPr>
          <w:cantSplit/>
          <w:trHeight w:val="866"/>
          <w:jc w:val="center"/>
        </w:trPr>
        <w:tc>
          <w:tcPr>
            <w:tcW w:w="428" w:type="dxa"/>
            <w:tcBorders>
              <w:top w:val="nil"/>
            </w:tcBorders>
            <w:vAlign w:val="center"/>
          </w:tcPr>
          <w:p w:rsidR="00330687" w:rsidRPr="00227554"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17</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29</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p>
        </w:tc>
        <w:tc>
          <w:tcPr>
            <w:tcW w:w="993" w:type="dxa"/>
            <w:vAlign w:val="center"/>
          </w:tcPr>
          <w:p w:rsidR="00330687" w:rsidRPr="002171F7" w:rsidRDefault="00330687" w:rsidP="00AE4DFE">
            <w:pPr>
              <w:spacing w:line="240" w:lineRule="exact"/>
              <w:jc w:val="both"/>
              <w:rPr>
                <w:rFonts w:ascii="標楷體" w:eastAsia="標楷體" w:hAnsi="標楷體"/>
                <w:sz w:val="20"/>
                <w:szCs w:val="20"/>
              </w:rPr>
            </w:pPr>
          </w:p>
          <w:p w:rsidR="00330687" w:rsidRPr="002171F7" w:rsidRDefault="00330687" w:rsidP="00AE4DFE">
            <w:pPr>
              <w:spacing w:line="240" w:lineRule="exact"/>
              <w:jc w:val="both"/>
              <w:rPr>
                <w:rFonts w:ascii="標楷體" w:eastAsia="標楷體" w:hAnsi="標楷體"/>
                <w:sz w:val="20"/>
                <w:szCs w:val="20"/>
              </w:rPr>
            </w:pPr>
            <w:r w:rsidRPr="002171F7">
              <w:rPr>
                <w:rFonts w:ascii="標楷體" w:eastAsia="標楷體" w:hAnsi="標楷體" w:hint="eastAsia"/>
                <w:sz w:val="20"/>
                <w:szCs w:val="20"/>
              </w:rPr>
              <w:t>6/2（三）課程計畫編擬</w:t>
            </w:r>
            <w:r w:rsidRPr="002171F7">
              <w:rPr>
                <w:rFonts w:ascii="標楷體" w:eastAsia="標楷體" w:hAnsi="標楷體" w:hint="eastAsia"/>
                <w:sz w:val="20"/>
                <w:szCs w:val="20"/>
              </w:rPr>
              <w:t>6/2(三)、6/3(四)畢業考</w:t>
            </w:r>
          </w:p>
          <w:p w:rsidR="00330687" w:rsidRPr="002171F7" w:rsidRDefault="00330687" w:rsidP="00AE4DFE">
            <w:pPr>
              <w:spacing w:line="240" w:lineRule="exact"/>
              <w:jc w:val="both"/>
              <w:rPr>
                <w:rFonts w:ascii="標楷體" w:eastAsia="標楷體" w:hAnsi="標楷體"/>
                <w:sz w:val="20"/>
                <w:szCs w:val="20"/>
              </w:rPr>
            </w:pPr>
          </w:p>
          <w:p w:rsidR="00330687" w:rsidRPr="002171F7" w:rsidRDefault="00330687" w:rsidP="00AE4DFE">
            <w:pPr>
              <w:spacing w:line="240" w:lineRule="exact"/>
              <w:jc w:val="both"/>
              <w:rPr>
                <w:rFonts w:ascii="標楷體" w:eastAsia="標楷體" w:hAnsi="標楷體"/>
                <w:sz w:val="20"/>
                <w:szCs w:val="20"/>
              </w:rPr>
            </w:pPr>
          </w:p>
        </w:tc>
        <w:tc>
          <w:tcPr>
            <w:tcW w:w="992" w:type="dxa"/>
            <w:tcBorders>
              <w:top w:val="nil"/>
              <w:right w:val="single" w:sz="4" w:space="0" w:color="auto"/>
            </w:tcBorders>
            <w:vAlign w:val="center"/>
          </w:tcPr>
          <w:p w:rsidR="00330687" w:rsidRPr="00BF1FDD" w:rsidRDefault="00330687" w:rsidP="00AE4DFE">
            <w:pPr>
              <w:spacing w:line="0" w:lineRule="atLeast"/>
              <w:rPr>
                <w:rFonts w:ascii="標楷體" w:eastAsia="標楷體" w:hAnsi="標楷體"/>
                <w:bCs/>
                <w:sz w:val="20"/>
                <w:szCs w:val="20"/>
              </w:rPr>
            </w:pPr>
            <w:r w:rsidRPr="00BF1FDD">
              <w:rPr>
                <w:rFonts w:ascii="標楷體" w:eastAsia="標楷體" w:hAnsi="標楷體" w:hint="eastAsia"/>
                <w:sz w:val="20"/>
                <w:szCs w:val="20"/>
              </w:rPr>
              <w:t>第四單元  閱讀樂趣多</w:t>
            </w:r>
          </w:p>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bCs/>
                <w:sz w:val="20"/>
                <w:szCs w:val="20"/>
              </w:rPr>
              <w:t>十一、小讀者樂園【閱讀素養教育】</w:t>
            </w:r>
          </w:p>
          <w:p w:rsidR="00330687" w:rsidRPr="00BF1FDD"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vAlign w:val="center"/>
          </w:tcPr>
          <w:p w:rsidR="00330687" w:rsidRPr="009049CE" w:rsidRDefault="00330687" w:rsidP="00AE4DFE">
            <w:pPr>
              <w:spacing w:line="240" w:lineRule="exact"/>
              <w:jc w:val="both"/>
              <w:rPr>
                <w:rFonts w:ascii="標楷體" w:eastAsia="標楷體" w:hAnsi="標楷體"/>
                <w:sz w:val="20"/>
                <w:szCs w:val="20"/>
              </w:rPr>
            </w:pPr>
            <w:r w:rsidRPr="009049CE">
              <w:rPr>
                <w:rFonts w:ascii="標楷體" w:eastAsia="標楷體" w:hAnsi="標楷體"/>
                <w:sz w:val="20"/>
                <w:szCs w:val="20"/>
              </w:rPr>
              <w:t>三、利便的交通</w:t>
            </w:r>
            <w:r w:rsidRPr="009049CE">
              <w:rPr>
                <w:rFonts w:ascii="標楷體" w:eastAsia="標楷體" w:hAnsi="標楷體" w:hint="eastAsia"/>
                <w:sz w:val="20"/>
                <w:szCs w:val="20"/>
              </w:rPr>
              <w:t xml:space="preserve">  </w:t>
            </w:r>
            <w:r w:rsidRPr="009049CE">
              <w:rPr>
                <w:rFonts w:ascii="標楷體" w:eastAsia="標楷體" w:hAnsi="標楷體"/>
                <w:sz w:val="20"/>
                <w:szCs w:val="20"/>
              </w:rPr>
              <w:t>5</w:t>
            </w:r>
            <w:r w:rsidRPr="009049CE">
              <w:rPr>
                <w:rFonts w:ascii="標楷體" w:eastAsia="標楷體" w:hAnsi="標楷體" w:hint="eastAsia"/>
                <w:sz w:val="20"/>
                <w:szCs w:val="20"/>
              </w:rPr>
              <w:t>.騎鐵馬</w:t>
            </w:r>
          </w:p>
        </w:tc>
        <w:tc>
          <w:tcPr>
            <w:tcW w:w="992" w:type="dxa"/>
            <w:tcBorders>
              <w:top w:val="nil"/>
              <w:right w:val="single" w:sz="4" w:space="0" w:color="auto"/>
            </w:tcBorders>
            <w:vAlign w:val="center"/>
          </w:tcPr>
          <w:p w:rsidR="00330687" w:rsidRPr="00F8213D" w:rsidRDefault="00330687" w:rsidP="00AE4DFE">
            <w:pPr>
              <w:spacing w:line="0" w:lineRule="atLeast"/>
              <w:rPr>
                <w:rFonts w:ascii="標楷體" w:eastAsia="標楷體" w:hAnsi="標楷體"/>
                <w:color w:val="000000"/>
                <w:spacing w:val="-10"/>
                <w:w w:val="95"/>
                <w:sz w:val="20"/>
                <w:szCs w:val="20"/>
              </w:rPr>
            </w:pPr>
            <w:r w:rsidRPr="00F8213D">
              <w:rPr>
                <w:rFonts w:ascii="標楷體" w:eastAsia="標楷體" w:hAnsi="標楷體"/>
                <w:color w:val="000000"/>
                <w:spacing w:val="-10"/>
                <w:w w:val="95"/>
                <w:sz w:val="20"/>
                <w:szCs w:val="20"/>
              </w:rPr>
              <w:t>第8單元單位分數</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◎品德教育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◎科技教育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◎生涯規劃教育</w:t>
            </w:r>
          </w:p>
          <w:p w:rsidR="00330687" w:rsidRPr="00F8213D" w:rsidRDefault="00330687" w:rsidP="00AE4DFE">
            <w:pPr>
              <w:spacing w:line="0" w:lineRule="atLeast"/>
              <w:rPr>
                <w:rFonts w:ascii="標楷體" w:eastAsia="標楷體" w:hAnsi="標楷體"/>
                <w:sz w:val="20"/>
                <w:szCs w:val="20"/>
              </w:rPr>
            </w:pPr>
            <w:r w:rsidRPr="00F8213D">
              <w:rPr>
                <w:rFonts w:ascii="標楷體" w:eastAsia="標楷體" w:hAnsi="標楷體" w:cs="Arial Unicode MS" w:hint="eastAsia"/>
                <w:color w:val="000000"/>
                <w:sz w:val="20"/>
                <w:szCs w:val="20"/>
              </w:rPr>
              <w:t>◎閱讀素養教育</w:t>
            </w:r>
          </w:p>
        </w:tc>
        <w:tc>
          <w:tcPr>
            <w:tcW w:w="1134" w:type="dxa"/>
            <w:tcBorders>
              <w:top w:val="nil"/>
              <w:right w:val="single" w:sz="4" w:space="0" w:color="auto"/>
            </w:tcBorders>
          </w:tcPr>
          <w:p w:rsidR="00330687" w:rsidRPr="00AD2FBA" w:rsidRDefault="00330687" w:rsidP="00AE4DFE">
            <w:pPr>
              <w:spacing w:line="0" w:lineRule="atLeast"/>
              <w:ind w:leftChars="50" w:left="120" w:rightChars="50" w:right="120"/>
              <w:rPr>
                <w:rFonts w:ascii="標楷體" w:eastAsia="標楷體" w:hAnsi="標楷體"/>
                <w:color w:val="000000"/>
                <w:sz w:val="20"/>
                <w:szCs w:val="20"/>
              </w:rPr>
            </w:pPr>
            <w:r w:rsidRPr="00AD2FBA">
              <w:rPr>
                <w:rFonts w:ascii="標楷體" w:eastAsia="標楷體" w:hAnsi="標楷體"/>
                <w:color w:val="000000"/>
                <w:sz w:val="20"/>
                <w:szCs w:val="20"/>
              </w:rPr>
              <w:t>主題六、成長與學習</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 xml:space="preserve">◎人權教育 </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◎品德教育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◎生命教育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◎家庭教育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◎生涯規劃教育</w:t>
            </w:r>
          </w:p>
          <w:p w:rsidR="00330687" w:rsidRPr="00AD2FBA" w:rsidRDefault="00330687" w:rsidP="00AE4DFE">
            <w:pPr>
              <w:spacing w:line="0" w:lineRule="atLeast"/>
              <w:ind w:leftChars="50" w:left="120" w:rightChars="50" w:right="120"/>
              <w:rPr>
                <w:rFonts w:ascii="標楷體" w:eastAsia="標楷體" w:hAnsi="標楷體"/>
                <w:bCs/>
                <w:snapToGrid w:val="0"/>
                <w:kern w:val="0"/>
                <w:sz w:val="20"/>
                <w:szCs w:val="20"/>
              </w:rPr>
            </w:pPr>
          </w:p>
        </w:tc>
        <w:tc>
          <w:tcPr>
            <w:tcW w:w="1134" w:type="dxa"/>
            <w:tcBorders>
              <w:top w:val="nil"/>
              <w:right w:val="single" w:sz="4" w:space="0" w:color="auto"/>
            </w:tcBorders>
            <w:vAlign w:val="center"/>
          </w:tcPr>
          <w:p w:rsidR="00330687" w:rsidRPr="002B2DD6" w:rsidRDefault="00330687" w:rsidP="00AE4DFE">
            <w:pPr>
              <w:spacing w:line="240" w:lineRule="exact"/>
              <w:rPr>
                <w:rFonts w:ascii="標楷體" w:eastAsia="標楷體" w:hAnsi="標楷體"/>
                <w:b/>
                <w:sz w:val="20"/>
                <w:szCs w:val="20"/>
              </w:rPr>
            </w:pPr>
            <w:r w:rsidRPr="002B2DD6">
              <w:rPr>
                <w:rFonts w:ascii="標楷體" w:eastAsia="標楷體" w:hAnsi="標楷體" w:hint="eastAsia"/>
                <w:bCs/>
                <w:sz w:val="20"/>
                <w:szCs w:val="20"/>
              </w:rPr>
              <w:t>單元六、我喜歡玩球活動三、我是踢球高手</w:t>
            </w:r>
            <w:r w:rsidRPr="002B2DD6">
              <w:rPr>
                <w:rFonts w:ascii="標楷體" w:eastAsia="標楷體" w:hAnsi="標楷體" w:hint="eastAsia"/>
                <w:b/>
                <w:sz w:val="20"/>
                <w:szCs w:val="20"/>
              </w:rPr>
              <w:t>【品德教育】</w:t>
            </w:r>
          </w:p>
          <w:p w:rsidR="00330687" w:rsidRPr="002B2DD6" w:rsidRDefault="00330687" w:rsidP="00AE4DFE">
            <w:pPr>
              <w:spacing w:line="240" w:lineRule="exact"/>
              <w:jc w:val="center"/>
              <w:rPr>
                <w:rFonts w:ascii="標楷體" w:eastAsia="標楷體" w:hAnsi="標楷體"/>
                <w:sz w:val="20"/>
                <w:szCs w:val="20"/>
              </w:rPr>
            </w:pPr>
            <w:r w:rsidRPr="002B2DD6">
              <w:rPr>
                <w:rFonts w:ascii="標楷體" w:eastAsia="標楷體" w:hAnsi="標楷體" w:hint="eastAsia"/>
                <w:sz w:val="20"/>
                <w:szCs w:val="20"/>
              </w:rPr>
              <w:t>品E3</w:t>
            </w:r>
          </w:p>
        </w:tc>
        <w:tc>
          <w:tcPr>
            <w:tcW w:w="1039" w:type="dxa"/>
            <w:tcBorders>
              <w:top w:val="nil"/>
              <w:right w:val="single" w:sz="4" w:space="0" w:color="auto"/>
            </w:tcBorders>
          </w:tcPr>
          <w:p w:rsidR="00330687" w:rsidRPr="009E2D72" w:rsidRDefault="00330687" w:rsidP="00AE4DFE">
            <w:pPr>
              <w:spacing w:line="240" w:lineRule="exact"/>
              <w:rPr>
                <w:rFonts w:ascii="標楷體" w:eastAsia="標楷體" w:hAnsi="標楷體"/>
                <w:sz w:val="20"/>
                <w:szCs w:val="20"/>
              </w:rPr>
            </w:pPr>
            <w:r w:rsidRPr="009E2D72">
              <w:rPr>
                <w:rFonts w:ascii="標楷體" w:eastAsia="標楷體" w:hAnsi="標楷體" w:hint="eastAsia"/>
                <w:sz w:val="20"/>
                <w:szCs w:val="20"/>
              </w:rPr>
              <w:t>第五單元出租時間的熊爺爺</w:t>
            </w:r>
          </w:p>
        </w:tc>
        <w:tc>
          <w:tcPr>
            <w:tcW w:w="1088" w:type="dxa"/>
            <w:tcBorders>
              <w:top w:val="nil"/>
              <w:right w:val="single" w:sz="4" w:space="0" w:color="auto"/>
            </w:tcBorders>
          </w:tcPr>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kern w:val="0"/>
                <w:sz w:val="20"/>
                <w:szCs w:val="20"/>
              </w:rPr>
              <w:t>Unit</w:t>
            </w:r>
            <w:r w:rsidRPr="009049CE">
              <w:rPr>
                <w:rFonts w:ascii="標楷體" w:eastAsia="標楷體" w:hAnsi="標楷體"/>
                <w:bCs/>
                <w:snapToGrid w:val="0"/>
                <w:color w:val="000000"/>
                <w:kern w:val="0"/>
                <w:sz w:val="20"/>
                <w:szCs w:val="20"/>
              </w:rPr>
              <w:t xml:space="preserve"> 6</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kern w:val="0"/>
                <w:sz w:val="20"/>
                <w:szCs w:val="20"/>
              </w:rPr>
              <w:t>Xx</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kern w:val="0"/>
                <w:sz w:val="20"/>
                <w:szCs w:val="20"/>
              </w:rPr>
              <w:t>Yy</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kern w:val="0"/>
                <w:sz w:val="20"/>
                <w:szCs w:val="20"/>
              </w:rPr>
              <w:t>Zz</w:t>
            </w:r>
          </w:p>
        </w:tc>
        <w:tc>
          <w:tcPr>
            <w:tcW w:w="992" w:type="dxa"/>
            <w:tcBorders>
              <w:top w:val="nil"/>
              <w:right w:val="single" w:sz="4" w:space="0" w:color="auto"/>
            </w:tcBorders>
          </w:tcPr>
          <w:p w:rsidR="00330687" w:rsidRDefault="00330687" w:rsidP="00AE4DFE">
            <w:r w:rsidRPr="003F39C1">
              <w:rPr>
                <w:rFonts w:ascii="標楷體" w:eastAsia="標楷體" w:hAnsi="標楷體" w:hint="eastAsia"/>
                <w:sz w:val="20"/>
                <w:szCs w:val="20"/>
              </w:rPr>
              <w:t>品德教育</w:t>
            </w:r>
          </w:p>
        </w:tc>
      </w:tr>
      <w:tr w:rsidR="00330687" w:rsidRPr="00227554" w:rsidTr="00AE4DFE">
        <w:trPr>
          <w:cantSplit/>
          <w:trHeight w:val="866"/>
          <w:jc w:val="center"/>
        </w:trPr>
        <w:tc>
          <w:tcPr>
            <w:tcW w:w="428" w:type="dxa"/>
            <w:tcBorders>
              <w:top w:val="nil"/>
            </w:tcBorders>
            <w:vAlign w:val="center"/>
          </w:tcPr>
          <w:p w:rsidR="00330687" w:rsidRPr="00227554"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lastRenderedPageBreak/>
              <w:t>18</w:t>
            </w:r>
          </w:p>
        </w:tc>
        <w:tc>
          <w:tcPr>
            <w:tcW w:w="73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1</w:t>
            </w:r>
          </w:p>
        </w:tc>
        <w:tc>
          <w:tcPr>
            <w:tcW w:w="993" w:type="dxa"/>
            <w:vAlign w:val="center"/>
          </w:tcPr>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6/10（四）檢閱國語習作</w:t>
            </w: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6/11(五)畢業典禮</w:t>
            </w: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pacing w:line="240" w:lineRule="exact"/>
              <w:jc w:val="both"/>
              <w:rPr>
                <w:rFonts w:ascii="標楷體" w:eastAsia="標楷體" w:hAnsi="標楷體"/>
                <w:sz w:val="20"/>
                <w:szCs w:val="20"/>
              </w:rPr>
            </w:pPr>
            <w:r w:rsidRPr="002171F7">
              <w:rPr>
                <w:rFonts w:ascii="標楷體" w:eastAsia="標楷體" w:hAnsi="標楷體" w:hint="eastAsia"/>
                <w:sz w:val="20"/>
                <w:szCs w:val="20"/>
              </w:rPr>
              <w:t>6/12(五)~6</w:t>
            </w:r>
            <w:r w:rsidRPr="002171F7">
              <w:rPr>
                <w:rFonts w:ascii="標楷體" w:eastAsia="標楷體" w:hAnsi="標楷體"/>
                <w:sz w:val="20"/>
                <w:szCs w:val="20"/>
              </w:rPr>
              <w:t>/</w:t>
            </w:r>
            <w:r w:rsidRPr="002171F7">
              <w:rPr>
                <w:rFonts w:ascii="標楷體" w:eastAsia="標楷體" w:hAnsi="標楷體" w:hint="eastAsia"/>
                <w:sz w:val="20"/>
                <w:szCs w:val="20"/>
              </w:rPr>
              <w:t>14</w:t>
            </w:r>
            <w:r w:rsidRPr="002171F7">
              <w:rPr>
                <w:rFonts w:ascii="標楷體" w:eastAsia="標楷體" w:hAnsi="標楷體"/>
                <w:sz w:val="20"/>
                <w:szCs w:val="20"/>
              </w:rPr>
              <w:t>(</w:t>
            </w:r>
            <w:r w:rsidRPr="002171F7">
              <w:rPr>
                <w:rFonts w:ascii="標楷體" w:eastAsia="標楷體" w:hAnsi="標楷體" w:hint="eastAsia"/>
                <w:sz w:val="20"/>
                <w:szCs w:val="20"/>
              </w:rPr>
              <w:t>日</w:t>
            </w:r>
            <w:r w:rsidRPr="002171F7">
              <w:rPr>
                <w:rFonts w:ascii="標楷體" w:eastAsia="標楷體" w:hAnsi="標楷體"/>
                <w:sz w:val="20"/>
                <w:szCs w:val="20"/>
              </w:rPr>
              <w:t>)</w:t>
            </w:r>
            <w:r w:rsidRPr="002171F7">
              <w:rPr>
                <w:rFonts w:ascii="標楷體" w:eastAsia="標楷體" w:hAnsi="標楷體" w:hint="eastAsia"/>
                <w:sz w:val="20"/>
                <w:szCs w:val="20"/>
              </w:rPr>
              <w:t>端午節連假</w:t>
            </w:r>
          </w:p>
          <w:p w:rsidR="00330687" w:rsidRPr="002171F7" w:rsidRDefault="00330687" w:rsidP="00AE4DFE">
            <w:pPr>
              <w:spacing w:line="240" w:lineRule="exact"/>
              <w:jc w:val="both"/>
              <w:rPr>
                <w:rFonts w:ascii="標楷體" w:eastAsia="標楷體" w:hAnsi="標楷體"/>
                <w:sz w:val="20"/>
                <w:szCs w:val="20"/>
              </w:rPr>
            </w:pPr>
          </w:p>
        </w:tc>
        <w:tc>
          <w:tcPr>
            <w:tcW w:w="992" w:type="dxa"/>
            <w:tcBorders>
              <w:top w:val="nil"/>
              <w:right w:val="single" w:sz="4" w:space="0" w:color="auto"/>
            </w:tcBorders>
          </w:tcPr>
          <w:p w:rsidR="00330687" w:rsidRPr="00BF1FDD" w:rsidRDefault="00330687" w:rsidP="00AE4DFE">
            <w:pPr>
              <w:spacing w:line="0" w:lineRule="atLeast"/>
              <w:rPr>
                <w:rFonts w:ascii="標楷體" w:eastAsia="標楷體" w:hAnsi="標楷體"/>
                <w:bCs/>
                <w:sz w:val="20"/>
                <w:szCs w:val="20"/>
              </w:rPr>
            </w:pPr>
            <w:r w:rsidRPr="00BF1FDD">
              <w:rPr>
                <w:rFonts w:ascii="標楷體" w:eastAsia="標楷體" w:hAnsi="標楷體" w:hint="eastAsia"/>
                <w:sz w:val="20"/>
                <w:szCs w:val="20"/>
              </w:rPr>
              <w:t>第四單元  閱讀樂趣多</w:t>
            </w:r>
          </w:p>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bCs/>
                <w:sz w:val="20"/>
                <w:szCs w:val="20"/>
              </w:rPr>
              <w:t>十一、小讀者樂園【閱讀素養教育】</w:t>
            </w:r>
          </w:p>
          <w:p w:rsidR="00330687" w:rsidRPr="00BF1FDD" w:rsidRDefault="00330687" w:rsidP="00AE4DFE">
            <w:pPr>
              <w:spacing w:line="0" w:lineRule="atLeast"/>
              <w:ind w:left="57" w:right="57"/>
              <w:rPr>
                <w:rFonts w:ascii="標楷體" w:eastAsia="標楷體" w:hAnsi="標楷體"/>
                <w:bCs/>
                <w:sz w:val="20"/>
                <w:szCs w:val="20"/>
              </w:rPr>
            </w:pPr>
          </w:p>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bCs/>
                <w:sz w:val="20"/>
                <w:szCs w:val="20"/>
              </w:rPr>
              <w:t>十二、巨人山</w:t>
            </w:r>
          </w:p>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bCs/>
                <w:sz w:val="20"/>
                <w:szCs w:val="20"/>
              </w:rPr>
              <w:t>【多元文化教育】</w:t>
            </w:r>
          </w:p>
          <w:p w:rsidR="00330687" w:rsidRPr="00BF1FDD" w:rsidRDefault="00330687" w:rsidP="00AE4DFE">
            <w:pPr>
              <w:adjustRightInd w:val="0"/>
              <w:snapToGrid w:val="0"/>
              <w:spacing w:line="0" w:lineRule="atLeast"/>
              <w:rPr>
                <w:rFonts w:ascii="標楷體" w:eastAsia="標楷體" w:hAnsi="標楷體"/>
                <w:sz w:val="20"/>
                <w:szCs w:val="20"/>
              </w:rPr>
            </w:pPr>
          </w:p>
        </w:tc>
        <w:tc>
          <w:tcPr>
            <w:tcW w:w="992" w:type="dxa"/>
            <w:tcBorders>
              <w:top w:val="nil"/>
              <w:right w:val="single" w:sz="4" w:space="0" w:color="auto"/>
            </w:tcBorders>
            <w:vAlign w:val="center"/>
          </w:tcPr>
          <w:p w:rsidR="00330687" w:rsidRPr="009049CE" w:rsidRDefault="00330687" w:rsidP="00AE4DFE">
            <w:pPr>
              <w:spacing w:line="240" w:lineRule="exact"/>
              <w:jc w:val="both"/>
              <w:rPr>
                <w:rFonts w:ascii="標楷體" w:eastAsia="標楷體" w:hAnsi="標楷體"/>
                <w:sz w:val="20"/>
                <w:szCs w:val="20"/>
              </w:rPr>
            </w:pPr>
            <w:r w:rsidRPr="009049CE">
              <w:rPr>
                <w:rFonts w:ascii="標楷體" w:eastAsia="標楷體" w:hAnsi="標楷體"/>
                <w:sz w:val="20"/>
                <w:szCs w:val="20"/>
              </w:rPr>
              <w:t>三、利便的交通</w:t>
            </w:r>
            <w:r w:rsidRPr="009049CE">
              <w:rPr>
                <w:rFonts w:ascii="標楷體" w:eastAsia="標楷體" w:hAnsi="標楷體" w:hint="eastAsia"/>
                <w:sz w:val="20"/>
                <w:szCs w:val="20"/>
              </w:rPr>
              <w:t xml:space="preserve">  </w:t>
            </w:r>
            <w:r w:rsidRPr="009049CE">
              <w:rPr>
                <w:rFonts w:ascii="標楷體" w:eastAsia="標楷體" w:hAnsi="標楷體"/>
                <w:sz w:val="20"/>
                <w:szCs w:val="20"/>
              </w:rPr>
              <w:t>5</w:t>
            </w:r>
            <w:r w:rsidRPr="009049CE">
              <w:rPr>
                <w:rFonts w:ascii="標楷體" w:eastAsia="標楷體" w:hAnsi="標楷體" w:hint="eastAsia"/>
                <w:sz w:val="20"/>
                <w:szCs w:val="20"/>
              </w:rPr>
              <w:t>.騎鐵馬</w:t>
            </w:r>
          </w:p>
        </w:tc>
        <w:tc>
          <w:tcPr>
            <w:tcW w:w="992" w:type="dxa"/>
            <w:tcBorders>
              <w:top w:val="nil"/>
              <w:right w:val="single" w:sz="4" w:space="0" w:color="auto"/>
            </w:tcBorders>
          </w:tcPr>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olor w:val="000000"/>
                <w:spacing w:val="-10"/>
                <w:w w:val="95"/>
                <w:sz w:val="20"/>
                <w:szCs w:val="20"/>
              </w:rPr>
              <w:t>第9單元</w:t>
            </w:r>
            <w:r w:rsidRPr="00F8213D">
              <w:rPr>
                <w:rFonts w:ascii="標楷體" w:eastAsia="標楷體" w:hAnsi="標楷體" w:hint="eastAsia"/>
                <w:color w:val="000000"/>
                <w:spacing w:val="-10"/>
                <w:w w:val="95"/>
                <w:sz w:val="20"/>
                <w:szCs w:val="20"/>
              </w:rPr>
              <w:t>面的大小與立體</w:t>
            </w:r>
            <w:r w:rsidRPr="00F8213D">
              <w:rPr>
                <w:rFonts w:ascii="標楷體" w:eastAsia="標楷體" w:hAnsi="標楷體" w:cs="Arial Unicode MS" w:hint="eastAsia"/>
                <w:color w:val="000000"/>
                <w:sz w:val="20"/>
                <w:szCs w:val="20"/>
              </w:rPr>
              <w:t>◎人權教育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◎科技教育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◎品德教育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◎閱讀素養教育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◎戶外教育</w:t>
            </w:r>
          </w:p>
        </w:tc>
        <w:tc>
          <w:tcPr>
            <w:tcW w:w="1134" w:type="dxa"/>
            <w:tcBorders>
              <w:top w:val="nil"/>
              <w:right w:val="single" w:sz="4" w:space="0" w:color="auto"/>
            </w:tcBorders>
          </w:tcPr>
          <w:p w:rsidR="00330687" w:rsidRPr="00AD2FBA" w:rsidRDefault="00330687" w:rsidP="00AE4DFE">
            <w:pPr>
              <w:snapToGrid w:val="0"/>
              <w:spacing w:line="0" w:lineRule="atLeast"/>
              <w:rPr>
                <w:rFonts w:ascii="標楷體" w:eastAsia="標楷體" w:hAnsi="標楷體"/>
                <w:color w:val="000000"/>
                <w:sz w:val="20"/>
                <w:szCs w:val="20"/>
              </w:rPr>
            </w:pPr>
            <w:r w:rsidRPr="00AD2FBA">
              <w:rPr>
                <w:rFonts w:ascii="標楷體" w:eastAsia="標楷體" w:hAnsi="標楷體"/>
                <w:color w:val="000000"/>
                <w:sz w:val="20"/>
                <w:szCs w:val="20"/>
              </w:rPr>
              <w:t>主題六、成長與學習</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 xml:space="preserve">◎人權教育 </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◎品德教育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◎生命教育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◎家庭教育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◎生涯規劃教育</w:t>
            </w:r>
          </w:p>
          <w:p w:rsidR="00330687" w:rsidRPr="00AD2FBA" w:rsidRDefault="00330687" w:rsidP="00AE4DFE">
            <w:pPr>
              <w:snapToGrid w:val="0"/>
              <w:spacing w:line="0" w:lineRule="atLeast"/>
              <w:rPr>
                <w:rFonts w:ascii="標楷體" w:eastAsia="標楷體" w:hAnsi="標楷體"/>
                <w:sz w:val="20"/>
                <w:szCs w:val="20"/>
              </w:rPr>
            </w:pPr>
          </w:p>
        </w:tc>
        <w:tc>
          <w:tcPr>
            <w:tcW w:w="1134" w:type="dxa"/>
            <w:tcBorders>
              <w:top w:val="nil"/>
              <w:right w:val="single" w:sz="4" w:space="0" w:color="auto"/>
            </w:tcBorders>
            <w:vAlign w:val="center"/>
          </w:tcPr>
          <w:p w:rsidR="00330687" w:rsidRPr="002B2DD6" w:rsidRDefault="00330687" w:rsidP="00AE4DFE">
            <w:pPr>
              <w:spacing w:line="240" w:lineRule="exact"/>
              <w:rPr>
                <w:rFonts w:ascii="標楷體" w:eastAsia="標楷體" w:hAnsi="標楷體"/>
                <w:b/>
                <w:sz w:val="20"/>
                <w:szCs w:val="20"/>
              </w:rPr>
            </w:pPr>
            <w:r w:rsidRPr="002B2DD6">
              <w:rPr>
                <w:rFonts w:ascii="標楷體" w:eastAsia="標楷體" w:hAnsi="標楷體" w:hint="eastAsia"/>
                <w:bCs/>
                <w:sz w:val="20"/>
                <w:szCs w:val="20"/>
              </w:rPr>
              <w:t>單元六、我喜歡玩球活動四、運球前進</w:t>
            </w:r>
            <w:r w:rsidRPr="002B2DD6">
              <w:rPr>
                <w:rFonts w:ascii="標楷體" w:eastAsia="標楷體" w:hAnsi="標楷體" w:hint="eastAsia"/>
                <w:b/>
                <w:sz w:val="20"/>
                <w:szCs w:val="20"/>
              </w:rPr>
              <w:t>【品德教育】</w:t>
            </w:r>
          </w:p>
          <w:p w:rsidR="00330687" w:rsidRPr="002B2DD6" w:rsidRDefault="00330687" w:rsidP="00AE4DFE">
            <w:pPr>
              <w:spacing w:line="240" w:lineRule="exact"/>
              <w:jc w:val="center"/>
              <w:rPr>
                <w:rFonts w:ascii="標楷體" w:eastAsia="標楷體" w:hAnsi="標楷體"/>
                <w:sz w:val="20"/>
                <w:szCs w:val="20"/>
              </w:rPr>
            </w:pPr>
            <w:r w:rsidRPr="002B2DD6">
              <w:rPr>
                <w:rFonts w:ascii="標楷體" w:eastAsia="標楷體" w:hAnsi="標楷體" w:hint="eastAsia"/>
                <w:sz w:val="20"/>
                <w:szCs w:val="20"/>
              </w:rPr>
              <w:t>品E3</w:t>
            </w:r>
          </w:p>
        </w:tc>
        <w:tc>
          <w:tcPr>
            <w:tcW w:w="1039" w:type="dxa"/>
            <w:tcBorders>
              <w:top w:val="nil"/>
              <w:right w:val="single" w:sz="4" w:space="0" w:color="auto"/>
            </w:tcBorders>
          </w:tcPr>
          <w:p w:rsidR="00330687" w:rsidRPr="009E2D72" w:rsidRDefault="00330687" w:rsidP="00AE4DFE">
            <w:pPr>
              <w:spacing w:line="240" w:lineRule="exact"/>
              <w:rPr>
                <w:rFonts w:ascii="標楷體" w:eastAsia="標楷體" w:hAnsi="標楷體"/>
                <w:sz w:val="20"/>
                <w:szCs w:val="20"/>
              </w:rPr>
            </w:pPr>
            <w:r w:rsidRPr="009E2D72">
              <w:rPr>
                <w:rFonts w:ascii="標楷體" w:eastAsia="標楷體" w:hAnsi="標楷體" w:hint="eastAsia"/>
                <w:sz w:val="20"/>
                <w:szCs w:val="20"/>
              </w:rPr>
              <w:t>第五單元出租時間的熊爺爺</w:t>
            </w:r>
          </w:p>
        </w:tc>
        <w:tc>
          <w:tcPr>
            <w:tcW w:w="1088" w:type="dxa"/>
            <w:tcBorders>
              <w:top w:val="nil"/>
              <w:right w:val="single" w:sz="4" w:space="0" w:color="auto"/>
            </w:tcBorders>
          </w:tcPr>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Unit 6</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Xx</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Yy</w:t>
            </w:r>
          </w:p>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bCs/>
                <w:snapToGrid w:val="0"/>
                <w:color w:val="000000"/>
                <w:kern w:val="0"/>
                <w:sz w:val="20"/>
                <w:szCs w:val="20"/>
              </w:rPr>
              <w:t>Zz</w:t>
            </w:r>
          </w:p>
        </w:tc>
        <w:tc>
          <w:tcPr>
            <w:tcW w:w="992" w:type="dxa"/>
            <w:tcBorders>
              <w:top w:val="nil"/>
              <w:right w:val="single" w:sz="4" w:space="0" w:color="auto"/>
            </w:tcBorders>
          </w:tcPr>
          <w:p w:rsidR="00330687" w:rsidRDefault="00330687" w:rsidP="00AE4DFE">
            <w:r w:rsidRPr="003F39C1">
              <w:rPr>
                <w:rFonts w:ascii="標楷體" w:eastAsia="標楷體" w:hAnsi="標楷體" w:hint="eastAsia"/>
                <w:sz w:val="20"/>
                <w:szCs w:val="20"/>
              </w:rPr>
              <w:t>品德教育</w:t>
            </w:r>
          </w:p>
        </w:tc>
      </w:tr>
      <w:tr w:rsidR="00330687" w:rsidRPr="00227554" w:rsidTr="00AE4DFE">
        <w:trPr>
          <w:cantSplit/>
          <w:trHeight w:val="866"/>
          <w:jc w:val="center"/>
        </w:trPr>
        <w:tc>
          <w:tcPr>
            <w:tcW w:w="428" w:type="dxa"/>
            <w:tcBorders>
              <w:top w:val="nil"/>
            </w:tcBorders>
            <w:vAlign w:val="center"/>
          </w:tcPr>
          <w:p w:rsidR="00330687"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19</w:t>
            </w:r>
          </w:p>
        </w:tc>
        <w:tc>
          <w:tcPr>
            <w:tcW w:w="739" w:type="dxa"/>
            <w:tcBorders>
              <w:bottom w:val="single" w:sz="4" w:space="0" w:color="auto"/>
            </w:tcBorders>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2</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8</w:t>
            </w:r>
          </w:p>
        </w:tc>
        <w:tc>
          <w:tcPr>
            <w:tcW w:w="993" w:type="dxa"/>
            <w:tcBorders>
              <w:bottom w:val="single" w:sz="4" w:space="0" w:color="auto"/>
            </w:tcBorders>
            <w:vAlign w:val="center"/>
          </w:tcPr>
          <w:p w:rsidR="00330687" w:rsidRPr="002171F7" w:rsidRDefault="00330687" w:rsidP="00AE4DFE">
            <w:pPr>
              <w:spacing w:line="240" w:lineRule="exact"/>
              <w:jc w:val="both"/>
              <w:rPr>
                <w:rFonts w:ascii="標楷體" w:eastAsia="標楷體" w:hAnsi="標楷體"/>
                <w:sz w:val="20"/>
                <w:szCs w:val="20"/>
              </w:rPr>
            </w:pPr>
          </w:p>
          <w:p w:rsidR="00330687" w:rsidRPr="002171F7" w:rsidRDefault="00330687" w:rsidP="00AE4DFE">
            <w:pPr>
              <w:spacing w:line="240" w:lineRule="exact"/>
              <w:jc w:val="both"/>
              <w:rPr>
                <w:rFonts w:ascii="標楷體" w:eastAsia="標楷體" w:hAnsi="標楷體"/>
                <w:sz w:val="20"/>
                <w:szCs w:val="20"/>
              </w:rPr>
            </w:pPr>
            <w:r w:rsidRPr="002171F7">
              <w:rPr>
                <w:rFonts w:ascii="標楷體" w:eastAsia="標楷體" w:hAnsi="標楷體" w:hint="eastAsia"/>
                <w:sz w:val="20"/>
                <w:szCs w:val="20"/>
              </w:rPr>
              <w:t>6</w:t>
            </w:r>
            <w:r w:rsidRPr="002171F7">
              <w:rPr>
                <w:rFonts w:ascii="標楷體" w:eastAsia="標楷體" w:hAnsi="標楷體"/>
                <w:sz w:val="20"/>
                <w:szCs w:val="20"/>
              </w:rPr>
              <w:t>/</w:t>
            </w:r>
            <w:r w:rsidRPr="002171F7">
              <w:rPr>
                <w:rFonts w:ascii="標楷體" w:eastAsia="標楷體" w:hAnsi="標楷體" w:hint="eastAsia"/>
                <w:sz w:val="20"/>
                <w:szCs w:val="20"/>
              </w:rPr>
              <w:t>16(三)、6</w:t>
            </w:r>
            <w:r w:rsidRPr="002171F7">
              <w:rPr>
                <w:rFonts w:ascii="標楷體" w:eastAsia="標楷體" w:hAnsi="標楷體"/>
                <w:sz w:val="20"/>
                <w:szCs w:val="20"/>
              </w:rPr>
              <w:t>/</w:t>
            </w:r>
            <w:r w:rsidRPr="002171F7">
              <w:rPr>
                <w:rFonts w:ascii="標楷體" w:eastAsia="標楷體" w:hAnsi="標楷體" w:hint="eastAsia"/>
                <w:sz w:val="20"/>
                <w:szCs w:val="20"/>
              </w:rPr>
              <w:t>17(四)期末評量</w:t>
            </w:r>
          </w:p>
          <w:p w:rsidR="00330687" w:rsidRPr="002171F7" w:rsidRDefault="00330687" w:rsidP="00AE4DFE">
            <w:pPr>
              <w:spacing w:line="240" w:lineRule="exact"/>
              <w:jc w:val="both"/>
              <w:rPr>
                <w:rFonts w:ascii="標楷體" w:eastAsia="標楷體" w:hAnsi="標楷體"/>
                <w:sz w:val="20"/>
                <w:szCs w:val="20"/>
              </w:rPr>
            </w:pPr>
          </w:p>
          <w:p w:rsidR="00330687" w:rsidRPr="002171F7" w:rsidRDefault="00330687" w:rsidP="00AE4DFE">
            <w:pPr>
              <w:spacing w:line="240" w:lineRule="exact"/>
              <w:jc w:val="both"/>
              <w:rPr>
                <w:rFonts w:ascii="標楷體" w:eastAsia="標楷體" w:hAnsi="標楷體"/>
                <w:sz w:val="20"/>
                <w:szCs w:val="20"/>
              </w:rPr>
            </w:pPr>
            <w:r w:rsidRPr="002171F7">
              <w:rPr>
                <w:rFonts w:ascii="標楷體" w:eastAsia="標楷體" w:hAnsi="標楷體" w:hint="eastAsia"/>
                <w:sz w:val="20"/>
                <w:szCs w:val="20"/>
              </w:rPr>
              <w:t>6/17（四）檢閱作文簿</w:t>
            </w:r>
          </w:p>
        </w:tc>
        <w:tc>
          <w:tcPr>
            <w:tcW w:w="992" w:type="dxa"/>
            <w:tcBorders>
              <w:top w:val="nil"/>
              <w:right w:val="single" w:sz="4" w:space="0" w:color="auto"/>
            </w:tcBorders>
          </w:tcPr>
          <w:p w:rsidR="00330687" w:rsidRPr="00BF1FDD" w:rsidRDefault="00330687" w:rsidP="00AE4DFE">
            <w:pPr>
              <w:spacing w:line="0" w:lineRule="atLeast"/>
              <w:rPr>
                <w:rFonts w:ascii="標楷體" w:eastAsia="標楷體" w:hAnsi="標楷體"/>
                <w:bCs/>
                <w:sz w:val="20"/>
                <w:szCs w:val="20"/>
              </w:rPr>
            </w:pPr>
            <w:r w:rsidRPr="00BF1FDD">
              <w:rPr>
                <w:rFonts w:ascii="標楷體" w:eastAsia="標楷體" w:hAnsi="標楷體" w:hint="eastAsia"/>
                <w:sz w:val="20"/>
                <w:szCs w:val="20"/>
              </w:rPr>
              <w:t>第四單元  閱讀樂趣多</w:t>
            </w:r>
          </w:p>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bCs/>
                <w:sz w:val="20"/>
                <w:szCs w:val="20"/>
              </w:rPr>
              <w:t>十二、巨人山</w:t>
            </w:r>
          </w:p>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bCs/>
                <w:sz w:val="20"/>
                <w:szCs w:val="20"/>
              </w:rPr>
              <w:t>【多元文化教育】</w:t>
            </w:r>
          </w:p>
          <w:p w:rsidR="00330687" w:rsidRPr="00BF1FDD" w:rsidRDefault="00330687" w:rsidP="00AE4DFE">
            <w:pPr>
              <w:spacing w:line="0" w:lineRule="atLeast"/>
              <w:rPr>
                <w:rFonts w:ascii="標楷體" w:eastAsia="標楷體" w:hAnsi="標楷體"/>
                <w:sz w:val="20"/>
                <w:szCs w:val="20"/>
              </w:rPr>
            </w:pPr>
          </w:p>
        </w:tc>
        <w:tc>
          <w:tcPr>
            <w:tcW w:w="992" w:type="dxa"/>
            <w:tcBorders>
              <w:top w:val="nil"/>
              <w:right w:val="single" w:sz="4" w:space="0" w:color="auto"/>
            </w:tcBorders>
            <w:vAlign w:val="center"/>
          </w:tcPr>
          <w:p w:rsidR="00330687" w:rsidRPr="009049CE" w:rsidRDefault="00330687" w:rsidP="00AE4DFE">
            <w:pPr>
              <w:spacing w:line="240" w:lineRule="exact"/>
              <w:jc w:val="both"/>
              <w:rPr>
                <w:rFonts w:ascii="標楷體" w:eastAsia="標楷體" w:hAnsi="標楷體"/>
                <w:sz w:val="20"/>
                <w:szCs w:val="20"/>
              </w:rPr>
            </w:pPr>
            <w:r w:rsidRPr="009049CE">
              <w:rPr>
                <w:rFonts w:ascii="標楷體" w:eastAsia="標楷體" w:hAnsi="標楷體" w:hint="eastAsia"/>
                <w:sz w:val="20"/>
                <w:szCs w:val="20"/>
              </w:rPr>
              <w:t>來聽囡仔古～雷公佮爍爁婆</w:t>
            </w:r>
          </w:p>
        </w:tc>
        <w:tc>
          <w:tcPr>
            <w:tcW w:w="992" w:type="dxa"/>
            <w:tcBorders>
              <w:top w:val="nil"/>
              <w:right w:val="single" w:sz="4" w:space="0" w:color="auto"/>
            </w:tcBorders>
          </w:tcPr>
          <w:p w:rsidR="00330687" w:rsidRPr="00F8213D" w:rsidRDefault="00330687" w:rsidP="00AE4DFE">
            <w:pPr>
              <w:spacing w:line="0" w:lineRule="atLeast"/>
              <w:rPr>
                <w:rFonts w:ascii="標楷體" w:eastAsia="標楷體" w:hAnsi="標楷體"/>
                <w:color w:val="000000"/>
                <w:spacing w:val="-10"/>
                <w:w w:val="95"/>
                <w:sz w:val="20"/>
                <w:szCs w:val="20"/>
              </w:rPr>
            </w:pPr>
            <w:r w:rsidRPr="00F8213D">
              <w:rPr>
                <w:rFonts w:ascii="標楷體" w:eastAsia="標楷體" w:hAnsi="標楷體"/>
                <w:color w:val="000000"/>
                <w:spacing w:val="-10"/>
                <w:w w:val="95"/>
                <w:sz w:val="20"/>
                <w:szCs w:val="20"/>
              </w:rPr>
              <w:t>第9單元</w:t>
            </w:r>
            <w:r w:rsidRPr="00F8213D">
              <w:rPr>
                <w:rFonts w:ascii="標楷體" w:eastAsia="標楷體" w:hAnsi="標楷體" w:hint="eastAsia"/>
                <w:color w:val="000000"/>
                <w:spacing w:val="-10"/>
                <w:w w:val="95"/>
                <w:sz w:val="20"/>
                <w:szCs w:val="20"/>
              </w:rPr>
              <w:t>面的大小與立體</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◎人權教育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◎科技教育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◎品德教育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◎閱讀素養教育</w:t>
            </w:r>
          </w:p>
          <w:p w:rsidR="00330687" w:rsidRPr="00F8213D" w:rsidRDefault="00330687" w:rsidP="00AE4DFE">
            <w:pPr>
              <w:spacing w:line="0" w:lineRule="atLeast"/>
              <w:rPr>
                <w:rFonts w:ascii="標楷體" w:eastAsia="標楷體" w:hAnsi="標楷體"/>
                <w:sz w:val="20"/>
                <w:szCs w:val="20"/>
              </w:rPr>
            </w:pPr>
            <w:r w:rsidRPr="00F8213D">
              <w:rPr>
                <w:rFonts w:ascii="標楷體" w:eastAsia="標楷體" w:hAnsi="標楷體" w:cs="Arial Unicode MS" w:hint="eastAsia"/>
                <w:color w:val="000000"/>
                <w:sz w:val="20"/>
                <w:szCs w:val="20"/>
              </w:rPr>
              <w:t>◎戶外教育</w:t>
            </w:r>
          </w:p>
        </w:tc>
        <w:tc>
          <w:tcPr>
            <w:tcW w:w="1134" w:type="dxa"/>
            <w:tcBorders>
              <w:top w:val="nil"/>
              <w:right w:val="single" w:sz="4" w:space="0" w:color="auto"/>
            </w:tcBorders>
          </w:tcPr>
          <w:p w:rsidR="00330687" w:rsidRPr="00AD2FBA" w:rsidRDefault="00330687" w:rsidP="00AE4DFE">
            <w:pPr>
              <w:spacing w:line="0" w:lineRule="atLeast"/>
              <w:ind w:leftChars="50" w:left="120" w:rightChars="50" w:right="120"/>
              <w:rPr>
                <w:rFonts w:ascii="標楷體" w:eastAsia="標楷體" w:hAnsi="標楷體"/>
                <w:color w:val="000000"/>
                <w:sz w:val="20"/>
                <w:szCs w:val="20"/>
              </w:rPr>
            </w:pPr>
            <w:r w:rsidRPr="00AD2FBA">
              <w:rPr>
                <w:rFonts w:ascii="標楷體" w:eastAsia="標楷體" w:hAnsi="標楷體"/>
                <w:color w:val="000000"/>
                <w:sz w:val="20"/>
                <w:szCs w:val="20"/>
              </w:rPr>
              <w:t>主題六、成長與學習</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 xml:space="preserve">◎人權教育 </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◎品德教育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◎生命教育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◎家庭教育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◎生涯規劃教育</w:t>
            </w:r>
          </w:p>
          <w:p w:rsidR="00330687" w:rsidRPr="00AD2FBA" w:rsidRDefault="00330687" w:rsidP="00AE4DFE">
            <w:pPr>
              <w:spacing w:line="0" w:lineRule="atLeast"/>
              <w:ind w:leftChars="50" w:left="120" w:rightChars="50" w:right="120"/>
              <w:rPr>
                <w:rFonts w:ascii="標楷體" w:eastAsia="標楷體" w:hAnsi="標楷體"/>
                <w:bCs/>
                <w:snapToGrid w:val="0"/>
                <w:kern w:val="0"/>
                <w:sz w:val="20"/>
                <w:szCs w:val="20"/>
              </w:rPr>
            </w:pPr>
          </w:p>
        </w:tc>
        <w:tc>
          <w:tcPr>
            <w:tcW w:w="1134" w:type="dxa"/>
            <w:tcBorders>
              <w:top w:val="nil"/>
              <w:right w:val="single" w:sz="4" w:space="0" w:color="auto"/>
            </w:tcBorders>
            <w:vAlign w:val="center"/>
          </w:tcPr>
          <w:p w:rsidR="00330687" w:rsidRPr="002B2DD6" w:rsidRDefault="00330687" w:rsidP="00AE4DFE">
            <w:pPr>
              <w:autoSpaceDE w:val="0"/>
              <w:autoSpaceDN w:val="0"/>
              <w:adjustRightInd w:val="0"/>
              <w:spacing w:line="240" w:lineRule="exact"/>
              <w:rPr>
                <w:rFonts w:ascii="標楷體" w:eastAsia="標楷體" w:hAnsi="標楷體"/>
                <w:b/>
                <w:kern w:val="0"/>
                <w:sz w:val="20"/>
                <w:szCs w:val="20"/>
              </w:rPr>
            </w:pPr>
            <w:r w:rsidRPr="002B2DD6">
              <w:rPr>
                <w:rFonts w:ascii="標楷體" w:eastAsia="標楷體" w:hAnsi="標楷體" w:hint="eastAsia"/>
                <w:bCs/>
                <w:sz w:val="20"/>
                <w:szCs w:val="20"/>
              </w:rPr>
              <w:t>單元七、運動萬花筒活動一、休閒FUN輕鬆、活動二、武林高手、活動三、蜘蛛人考驗</w:t>
            </w:r>
            <w:r w:rsidRPr="002B2DD6">
              <w:rPr>
                <w:rFonts w:ascii="標楷體" w:eastAsia="標楷體" w:hAnsi="標楷體" w:hint="eastAsia"/>
                <w:b/>
                <w:sz w:val="20"/>
                <w:szCs w:val="20"/>
              </w:rPr>
              <w:t>【</w:t>
            </w:r>
            <w:r w:rsidRPr="002B2DD6">
              <w:rPr>
                <w:rFonts w:ascii="標楷體" w:eastAsia="標楷體" w:hAnsi="標楷體" w:hint="eastAsia"/>
                <w:b/>
                <w:kern w:val="0"/>
                <w:sz w:val="20"/>
                <w:szCs w:val="20"/>
              </w:rPr>
              <w:t>生涯規劃教育</w:t>
            </w:r>
            <w:r w:rsidRPr="002B2DD6">
              <w:rPr>
                <w:rFonts w:ascii="標楷體" w:eastAsia="標楷體" w:hAnsi="標楷體" w:hint="eastAsia"/>
                <w:b/>
                <w:sz w:val="20"/>
                <w:szCs w:val="20"/>
              </w:rPr>
              <w:t>】</w:t>
            </w:r>
          </w:p>
          <w:p w:rsidR="00330687" w:rsidRPr="002B2DD6" w:rsidRDefault="00330687" w:rsidP="00AE4DFE">
            <w:pPr>
              <w:spacing w:line="240" w:lineRule="exact"/>
              <w:jc w:val="center"/>
              <w:rPr>
                <w:rFonts w:ascii="標楷體" w:eastAsia="標楷體" w:hAnsi="標楷體"/>
                <w:sz w:val="20"/>
                <w:szCs w:val="20"/>
              </w:rPr>
            </w:pPr>
            <w:r w:rsidRPr="002B2DD6">
              <w:rPr>
                <w:rFonts w:ascii="標楷體" w:eastAsia="標楷體" w:hAnsi="標楷體" w:hint="eastAsia"/>
                <w:kern w:val="0"/>
                <w:sz w:val="20"/>
                <w:szCs w:val="20"/>
              </w:rPr>
              <w:t>涯E4</w:t>
            </w:r>
          </w:p>
        </w:tc>
        <w:tc>
          <w:tcPr>
            <w:tcW w:w="1039" w:type="dxa"/>
            <w:tcBorders>
              <w:top w:val="nil"/>
              <w:right w:val="single" w:sz="4" w:space="0" w:color="auto"/>
            </w:tcBorders>
          </w:tcPr>
          <w:p w:rsidR="00330687" w:rsidRPr="009E2D72" w:rsidRDefault="00330687" w:rsidP="00AE4DFE">
            <w:pPr>
              <w:spacing w:line="240" w:lineRule="exact"/>
              <w:rPr>
                <w:rFonts w:ascii="標楷體" w:eastAsia="標楷體" w:hAnsi="標楷體"/>
                <w:sz w:val="20"/>
                <w:szCs w:val="20"/>
              </w:rPr>
            </w:pPr>
            <w:r w:rsidRPr="009E2D72">
              <w:rPr>
                <w:rFonts w:ascii="標楷體" w:eastAsia="標楷體" w:hAnsi="標楷體" w:hint="eastAsia"/>
                <w:sz w:val="20"/>
                <w:szCs w:val="20"/>
              </w:rPr>
              <w:t>第五單元出租時間的熊爺爺</w:t>
            </w:r>
          </w:p>
        </w:tc>
        <w:tc>
          <w:tcPr>
            <w:tcW w:w="1088" w:type="dxa"/>
            <w:tcBorders>
              <w:top w:val="nil"/>
              <w:right w:val="single" w:sz="4" w:space="0" w:color="auto"/>
            </w:tcBorders>
          </w:tcPr>
          <w:p w:rsidR="00330687" w:rsidRPr="009049CE" w:rsidRDefault="00330687" w:rsidP="00AE4DFE">
            <w:pPr>
              <w:spacing w:line="240" w:lineRule="exact"/>
              <w:jc w:val="center"/>
              <w:rPr>
                <w:rFonts w:ascii="標楷體" w:eastAsia="標楷體" w:hAnsi="標楷體"/>
                <w:bCs/>
                <w:snapToGrid w:val="0"/>
                <w:color w:val="000000"/>
                <w:spacing w:val="-10"/>
                <w:kern w:val="0"/>
                <w:sz w:val="20"/>
                <w:szCs w:val="20"/>
              </w:rPr>
            </w:pPr>
            <w:r w:rsidRPr="009049CE">
              <w:rPr>
                <w:rFonts w:ascii="標楷體" w:eastAsia="標楷體" w:hAnsi="標楷體"/>
                <w:bCs/>
                <w:snapToGrid w:val="0"/>
                <w:color w:val="000000"/>
                <w:spacing w:val="-10"/>
                <w:kern w:val="0"/>
                <w:sz w:val="20"/>
                <w:szCs w:val="20"/>
              </w:rPr>
              <w:t>Unit 6</w:t>
            </w:r>
          </w:p>
          <w:p w:rsidR="00330687" w:rsidRPr="009049CE" w:rsidRDefault="00330687" w:rsidP="00AE4DFE">
            <w:pPr>
              <w:spacing w:line="240" w:lineRule="exact"/>
              <w:jc w:val="center"/>
              <w:rPr>
                <w:rFonts w:ascii="標楷體" w:eastAsia="標楷體" w:hAnsi="標楷體"/>
                <w:bCs/>
                <w:snapToGrid w:val="0"/>
                <w:color w:val="000000"/>
                <w:spacing w:val="-10"/>
                <w:kern w:val="0"/>
                <w:sz w:val="20"/>
                <w:szCs w:val="20"/>
              </w:rPr>
            </w:pPr>
            <w:r w:rsidRPr="009049CE">
              <w:rPr>
                <w:rFonts w:ascii="標楷體" w:eastAsia="標楷體" w:hAnsi="標楷體"/>
                <w:bCs/>
                <w:snapToGrid w:val="0"/>
                <w:color w:val="000000"/>
                <w:spacing w:val="-10"/>
                <w:kern w:val="0"/>
                <w:sz w:val="20"/>
                <w:szCs w:val="20"/>
              </w:rPr>
              <w:t>Xx</w:t>
            </w:r>
          </w:p>
          <w:p w:rsidR="00330687" w:rsidRPr="009049CE" w:rsidRDefault="00330687" w:rsidP="00AE4DFE">
            <w:pPr>
              <w:spacing w:line="240" w:lineRule="exact"/>
              <w:jc w:val="center"/>
              <w:rPr>
                <w:rFonts w:ascii="標楷體" w:eastAsia="標楷體" w:hAnsi="標楷體"/>
                <w:bCs/>
                <w:snapToGrid w:val="0"/>
                <w:color w:val="000000"/>
                <w:spacing w:val="-10"/>
                <w:kern w:val="0"/>
                <w:sz w:val="20"/>
                <w:szCs w:val="20"/>
              </w:rPr>
            </w:pPr>
            <w:r w:rsidRPr="009049CE">
              <w:rPr>
                <w:rFonts w:ascii="標楷體" w:eastAsia="標楷體" w:hAnsi="標楷體"/>
                <w:bCs/>
                <w:snapToGrid w:val="0"/>
                <w:color w:val="000000"/>
                <w:spacing w:val="-10"/>
                <w:kern w:val="0"/>
                <w:sz w:val="20"/>
                <w:szCs w:val="20"/>
              </w:rPr>
              <w:t>Yy</w:t>
            </w:r>
          </w:p>
          <w:p w:rsidR="00330687" w:rsidRPr="009049CE" w:rsidRDefault="00330687" w:rsidP="00AE4DFE">
            <w:pPr>
              <w:spacing w:line="240" w:lineRule="exact"/>
              <w:jc w:val="center"/>
              <w:rPr>
                <w:rFonts w:ascii="標楷體" w:eastAsia="標楷體" w:hAnsi="標楷體"/>
                <w:bCs/>
                <w:snapToGrid w:val="0"/>
                <w:color w:val="000000"/>
                <w:spacing w:val="-8"/>
                <w:kern w:val="0"/>
                <w:sz w:val="20"/>
                <w:szCs w:val="20"/>
              </w:rPr>
            </w:pPr>
            <w:r w:rsidRPr="009049CE">
              <w:rPr>
                <w:rFonts w:ascii="標楷體" w:eastAsia="標楷體" w:hAnsi="標楷體"/>
                <w:bCs/>
                <w:snapToGrid w:val="0"/>
                <w:color w:val="000000"/>
                <w:spacing w:val="-10"/>
                <w:kern w:val="0"/>
                <w:sz w:val="20"/>
                <w:szCs w:val="20"/>
              </w:rPr>
              <w:t>Zz</w:t>
            </w:r>
          </w:p>
        </w:tc>
        <w:tc>
          <w:tcPr>
            <w:tcW w:w="992" w:type="dxa"/>
            <w:tcBorders>
              <w:top w:val="nil"/>
              <w:right w:val="single" w:sz="4" w:space="0" w:color="auto"/>
            </w:tcBorders>
          </w:tcPr>
          <w:p w:rsidR="00330687" w:rsidRDefault="00330687" w:rsidP="00AE4DFE">
            <w:r w:rsidRPr="003F39C1">
              <w:rPr>
                <w:rFonts w:ascii="標楷體" w:eastAsia="標楷體" w:hAnsi="標楷體" w:hint="eastAsia"/>
                <w:sz w:val="20"/>
                <w:szCs w:val="20"/>
              </w:rPr>
              <w:t>品德教育</w:t>
            </w:r>
          </w:p>
        </w:tc>
      </w:tr>
      <w:tr w:rsidR="00330687" w:rsidRPr="00227554" w:rsidTr="00AE4DFE">
        <w:trPr>
          <w:cantSplit/>
          <w:trHeight w:val="866"/>
          <w:jc w:val="center"/>
        </w:trPr>
        <w:tc>
          <w:tcPr>
            <w:tcW w:w="428" w:type="dxa"/>
            <w:tcBorders>
              <w:top w:val="nil"/>
            </w:tcBorders>
            <w:vAlign w:val="center"/>
          </w:tcPr>
          <w:p w:rsidR="00330687"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20</w:t>
            </w:r>
          </w:p>
        </w:tc>
        <w:tc>
          <w:tcPr>
            <w:tcW w:w="739" w:type="dxa"/>
            <w:tcBorders>
              <w:top w:val="single" w:sz="4" w:space="0" w:color="auto"/>
              <w:bottom w:val="single" w:sz="4" w:space="0" w:color="auto"/>
            </w:tcBorders>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19</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/2</w:t>
            </w:r>
            <w:r w:rsidRPr="00BB7B38">
              <w:rPr>
                <w:rFonts w:ascii="標楷體" w:eastAsia="標楷體" w:hAnsi="標楷體" w:hint="eastAsia"/>
                <w:color w:val="000000"/>
                <w:sz w:val="26"/>
                <w:szCs w:val="26"/>
              </w:rPr>
              <w:t>5</w:t>
            </w:r>
          </w:p>
        </w:tc>
        <w:tc>
          <w:tcPr>
            <w:tcW w:w="993" w:type="dxa"/>
            <w:tcBorders>
              <w:top w:val="single" w:sz="4" w:space="0" w:color="auto"/>
              <w:bottom w:val="single" w:sz="4" w:space="0" w:color="auto"/>
            </w:tcBorders>
            <w:vAlign w:val="center"/>
          </w:tcPr>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6/23 (三) 期末校務會議及課程發展委員會</w:t>
            </w:r>
          </w:p>
          <w:p w:rsidR="00330687" w:rsidRPr="002171F7" w:rsidRDefault="00330687" w:rsidP="00AE4DFE">
            <w:pPr>
              <w:snapToGrid w:val="0"/>
              <w:spacing w:line="240" w:lineRule="exact"/>
              <w:jc w:val="both"/>
              <w:rPr>
                <w:rFonts w:ascii="標楷體" w:eastAsia="標楷體" w:hAnsi="標楷體"/>
                <w:sz w:val="20"/>
                <w:szCs w:val="20"/>
              </w:rPr>
            </w:pPr>
          </w:p>
        </w:tc>
        <w:tc>
          <w:tcPr>
            <w:tcW w:w="992" w:type="dxa"/>
            <w:tcBorders>
              <w:top w:val="nil"/>
              <w:right w:val="single" w:sz="4" w:space="0" w:color="auto"/>
            </w:tcBorders>
          </w:tcPr>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sz w:val="20"/>
                <w:szCs w:val="20"/>
              </w:rPr>
              <w:t>閱讀階梯</w:t>
            </w:r>
          </w:p>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bCs/>
                <w:sz w:val="20"/>
                <w:szCs w:val="20"/>
              </w:rPr>
              <w:t>江奶奶的雜貨店</w:t>
            </w:r>
          </w:p>
          <w:p w:rsidR="00330687" w:rsidRPr="00BF1FDD" w:rsidRDefault="00330687" w:rsidP="00AE4DFE">
            <w:pPr>
              <w:snapToGrid w:val="0"/>
              <w:spacing w:line="0" w:lineRule="atLeast"/>
              <w:rPr>
                <w:rFonts w:ascii="標楷體" w:eastAsia="標楷體" w:hAnsi="標楷體"/>
                <w:sz w:val="20"/>
                <w:szCs w:val="20"/>
              </w:rPr>
            </w:pPr>
            <w:r w:rsidRPr="00BF1FDD">
              <w:rPr>
                <w:rFonts w:ascii="標楷體" w:eastAsia="標楷體" w:hAnsi="標楷體" w:hint="eastAsia"/>
                <w:bCs/>
                <w:sz w:val="20"/>
                <w:szCs w:val="20"/>
              </w:rPr>
              <w:t>【環境教育】</w:t>
            </w:r>
          </w:p>
        </w:tc>
        <w:tc>
          <w:tcPr>
            <w:tcW w:w="992" w:type="dxa"/>
            <w:tcBorders>
              <w:top w:val="nil"/>
              <w:right w:val="single" w:sz="4" w:space="0" w:color="auto"/>
            </w:tcBorders>
            <w:vAlign w:val="center"/>
          </w:tcPr>
          <w:p w:rsidR="00330687" w:rsidRPr="009049CE" w:rsidRDefault="00330687" w:rsidP="00AE4DFE">
            <w:pPr>
              <w:spacing w:line="240" w:lineRule="exact"/>
              <w:jc w:val="both"/>
              <w:rPr>
                <w:rFonts w:ascii="標楷體" w:eastAsia="標楷體" w:hAnsi="標楷體"/>
                <w:sz w:val="20"/>
                <w:szCs w:val="20"/>
              </w:rPr>
            </w:pPr>
            <w:r w:rsidRPr="009049CE">
              <w:rPr>
                <w:rFonts w:ascii="標楷體" w:eastAsia="標楷體" w:hAnsi="標楷體" w:hint="eastAsia"/>
                <w:sz w:val="20"/>
                <w:szCs w:val="20"/>
              </w:rPr>
              <w:t>咱來認捌字</w:t>
            </w:r>
          </w:p>
        </w:tc>
        <w:tc>
          <w:tcPr>
            <w:tcW w:w="992" w:type="dxa"/>
            <w:tcBorders>
              <w:top w:val="nil"/>
              <w:right w:val="single" w:sz="4" w:space="0" w:color="auto"/>
            </w:tcBorders>
          </w:tcPr>
          <w:p w:rsidR="00330687" w:rsidRPr="00F8213D" w:rsidRDefault="00330687" w:rsidP="00AE4DFE">
            <w:pPr>
              <w:snapToGrid w:val="0"/>
              <w:spacing w:line="0" w:lineRule="atLeast"/>
              <w:rPr>
                <w:rFonts w:ascii="標楷體" w:eastAsia="標楷體" w:hAnsi="標楷體"/>
                <w:color w:val="000000"/>
                <w:spacing w:val="-10"/>
                <w:w w:val="95"/>
                <w:sz w:val="20"/>
                <w:szCs w:val="20"/>
              </w:rPr>
            </w:pPr>
            <w:r w:rsidRPr="00F8213D">
              <w:rPr>
                <w:rFonts w:ascii="標楷體" w:eastAsia="標楷體" w:hAnsi="標楷體" w:hint="eastAsia"/>
                <w:color w:val="000000"/>
                <w:spacing w:val="-10"/>
                <w:w w:val="95"/>
                <w:sz w:val="20"/>
                <w:szCs w:val="20"/>
              </w:rPr>
              <w:t>評量週</w:t>
            </w:r>
          </w:p>
          <w:p w:rsidR="00330687" w:rsidRPr="00F8213D" w:rsidRDefault="00330687" w:rsidP="00AE4DFE">
            <w:pPr>
              <w:spacing w:line="0" w:lineRule="atLeast"/>
              <w:rPr>
                <w:rFonts w:ascii="標楷體" w:eastAsia="標楷體" w:hAnsi="標楷體"/>
                <w:color w:val="000000"/>
                <w:spacing w:val="-10"/>
                <w:w w:val="95"/>
                <w:sz w:val="20"/>
                <w:szCs w:val="20"/>
              </w:rPr>
            </w:pP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hint="eastAsia"/>
                <w:color w:val="000000"/>
                <w:spacing w:val="-10"/>
                <w:w w:val="95"/>
                <w:sz w:val="20"/>
                <w:szCs w:val="20"/>
              </w:rPr>
              <w:t>加油小站二</w:t>
            </w:r>
            <w:r w:rsidRPr="00F8213D">
              <w:rPr>
                <w:rFonts w:ascii="標楷體" w:eastAsia="標楷體" w:hAnsi="標楷體" w:cs="Arial Unicode MS" w:hint="eastAsia"/>
                <w:color w:val="000000"/>
                <w:sz w:val="20"/>
                <w:szCs w:val="20"/>
              </w:rPr>
              <w:t>◎人權教育</w:t>
            </w:r>
          </w:p>
          <w:p w:rsidR="00330687" w:rsidRPr="00F8213D" w:rsidRDefault="00330687" w:rsidP="00AE4DFE">
            <w:pPr>
              <w:spacing w:line="0" w:lineRule="atLeast"/>
              <w:rPr>
                <w:rFonts w:ascii="標楷體" w:eastAsia="標楷體" w:hAnsi="標楷體" w:cs="Arial Unicode MS"/>
                <w:color w:val="000000"/>
                <w:sz w:val="20"/>
                <w:szCs w:val="20"/>
              </w:rPr>
            </w:pPr>
            <w:r w:rsidRPr="00F8213D">
              <w:rPr>
                <w:rFonts w:ascii="標楷體" w:eastAsia="標楷體" w:hAnsi="標楷體" w:cs="Arial Unicode MS" w:hint="eastAsia"/>
                <w:color w:val="000000"/>
                <w:sz w:val="20"/>
                <w:szCs w:val="20"/>
              </w:rPr>
              <w:t>人E8。</w:t>
            </w:r>
            <w:r w:rsidRPr="00F8213D">
              <w:rPr>
                <w:rFonts w:ascii="標楷體" w:eastAsia="標楷體" w:hAnsi="標楷體" w:cs="Arial Unicode MS"/>
                <w:color w:val="000000"/>
                <w:sz w:val="20"/>
                <w:szCs w:val="20"/>
              </w:rPr>
              <w:cr/>
            </w:r>
            <w:r w:rsidRPr="00F8213D">
              <w:rPr>
                <w:rFonts w:ascii="標楷體" w:eastAsia="標楷體" w:hAnsi="標楷體" w:cs="Arial Unicode MS" w:hint="eastAsia"/>
                <w:color w:val="000000"/>
                <w:sz w:val="20"/>
                <w:szCs w:val="20"/>
              </w:rPr>
              <w:t>◎海洋教育</w:t>
            </w:r>
          </w:p>
          <w:p w:rsidR="00330687" w:rsidRPr="00F8213D" w:rsidRDefault="00330687" w:rsidP="00AE4DFE">
            <w:pPr>
              <w:snapToGrid w:val="0"/>
              <w:spacing w:line="0" w:lineRule="atLeast"/>
              <w:rPr>
                <w:rFonts w:ascii="標楷體" w:eastAsia="標楷體" w:hAnsi="標楷體"/>
                <w:sz w:val="20"/>
                <w:szCs w:val="20"/>
              </w:rPr>
            </w:pPr>
            <w:r w:rsidRPr="00F8213D">
              <w:rPr>
                <w:rFonts w:ascii="標楷體" w:eastAsia="標楷體" w:hAnsi="標楷體" w:cs="Arial Unicode MS" w:hint="eastAsia"/>
                <w:color w:val="000000"/>
                <w:sz w:val="20"/>
                <w:szCs w:val="20"/>
              </w:rPr>
              <w:t>海E1</w:t>
            </w:r>
          </w:p>
        </w:tc>
        <w:tc>
          <w:tcPr>
            <w:tcW w:w="1134" w:type="dxa"/>
            <w:tcBorders>
              <w:top w:val="nil"/>
              <w:right w:val="single" w:sz="4" w:space="0" w:color="auto"/>
            </w:tcBorders>
          </w:tcPr>
          <w:p w:rsidR="00330687" w:rsidRPr="00AD2FBA" w:rsidRDefault="00330687" w:rsidP="00AE4DFE">
            <w:pPr>
              <w:snapToGrid w:val="0"/>
              <w:spacing w:line="0" w:lineRule="atLeast"/>
              <w:rPr>
                <w:rFonts w:ascii="標楷體" w:eastAsia="標楷體" w:hAnsi="標楷體"/>
                <w:color w:val="000000"/>
                <w:sz w:val="20"/>
                <w:szCs w:val="20"/>
              </w:rPr>
            </w:pPr>
            <w:r w:rsidRPr="00AD2FBA">
              <w:rPr>
                <w:rFonts w:ascii="標楷體" w:eastAsia="標楷體" w:hAnsi="標楷體"/>
                <w:color w:val="000000"/>
                <w:sz w:val="20"/>
                <w:szCs w:val="20"/>
              </w:rPr>
              <w:t>主題六、成長與學習</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 xml:space="preserve">◎人權教育 </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◎品德教育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◎生命教育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◎家庭教育</w:t>
            </w:r>
          </w:p>
          <w:p w:rsidR="00330687" w:rsidRPr="00AD2FBA" w:rsidRDefault="00330687" w:rsidP="00AE4DFE">
            <w:pPr>
              <w:autoSpaceDE w:val="0"/>
              <w:autoSpaceDN w:val="0"/>
              <w:adjustRightInd w:val="0"/>
              <w:spacing w:line="0" w:lineRule="atLeast"/>
              <w:rPr>
                <w:rFonts w:ascii="標楷體" w:eastAsia="標楷體" w:hAnsi="標楷體" w:cs="StdMing-Medium"/>
                <w:color w:val="000000"/>
                <w:kern w:val="0"/>
                <w:sz w:val="20"/>
                <w:szCs w:val="20"/>
              </w:rPr>
            </w:pPr>
            <w:r w:rsidRPr="00AD2FBA">
              <w:rPr>
                <w:rFonts w:ascii="標楷體" w:eastAsia="標楷體" w:hAnsi="標楷體" w:cs="StdMing-Medium" w:hint="eastAsia"/>
                <w:color w:val="000000"/>
                <w:kern w:val="0"/>
                <w:sz w:val="20"/>
                <w:szCs w:val="20"/>
              </w:rPr>
              <w:t>◎生涯規劃教育</w:t>
            </w:r>
          </w:p>
          <w:p w:rsidR="00330687" w:rsidRPr="00AD2FBA" w:rsidRDefault="00330687" w:rsidP="00AE4DFE">
            <w:pPr>
              <w:snapToGrid w:val="0"/>
              <w:spacing w:line="0" w:lineRule="atLeast"/>
              <w:rPr>
                <w:rFonts w:ascii="標楷體" w:eastAsia="標楷體" w:hAnsi="標楷體"/>
                <w:sz w:val="20"/>
                <w:szCs w:val="20"/>
              </w:rPr>
            </w:pPr>
          </w:p>
        </w:tc>
        <w:tc>
          <w:tcPr>
            <w:tcW w:w="1134" w:type="dxa"/>
            <w:tcBorders>
              <w:top w:val="nil"/>
              <w:right w:val="single" w:sz="4" w:space="0" w:color="auto"/>
            </w:tcBorders>
            <w:vAlign w:val="center"/>
          </w:tcPr>
          <w:p w:rsidR="00330687" w:rsidRPr="002B2DD6" w:rsidRDefault="00330687" w:rsidP="00AE4DFE">
            <w:pPr>
              <w:autoSpaceDE w:val="0"/>
              <w:autoSpaceDN w:val="0"/>
              <w:adjustRightInd w:val="0"/>
              <w:spacing w:line="240" w:lineRule="exact"/>
              <w:rPr>
                <w:rFonts w:ascii="標楷體" w:eastAsia="標楷體" w:hAnsi="標楷體"/>
                <w:b/>
                <w:sz w:val="20"/>
                <w:szCs w:val="20"/>
              </w:rPr>
            </w:pPr>
            <w:r w:rsidRPr="002B2DD6">
              <w:rPr>
                <w:rFonts w:ascii="標楷體" w:eastAsia="標楷體" w:hAnsi="標楷體" w:hint="eastAsia"/>
                <w:bCs/>
                <w:sz w:val="20"/>
                <w:szCs w:val="20"/>
              </w:rPr>
              <w:t>單元八、玩水樂翻天活動三、水中韻律呼吸</w:t>
            </w:r>
            <w:r w:rsidRPr="002B2DD6">
              <w:rPr>
                <w:rFonts w:ascii="標楷體" w:eastAsia="標楷體" w:hAnsi="標楷體" w:hint="eastAsia"/>
                <w:b/>
                <w:sz w:val="20"/>
                <w:szCs w:val="20"/>
              </w:rPr>
              <w:t>【</w:t>
            </w:r>
            <w:r w:rsidRPr="002B2DD6">
              <w:rPr>
                <w:rFonts w:ascii="標楷體" w:eastAsia="標楷體" w:hAnsi="標楷體" w:hint="eastAsia"/>
                <w:b/>
                <w:kern w:val="0"/>
                <w:sz w:val="20"/>
                <w:szCs w:val="20"/>
              </w:rPr>
              <w:t>安全教育</w:t>
            </w:r>
            <w:r w:rsidRPr="002B2DD6">
              <w:rPr>
                <w:rFonts w:ascii="標楷體" w:eastAsia="標楷體" w:hAnsi="標楷體" w:hint="eastAsia"/>
                <w:b/>
                <w:sz w:val="20"/>
                <w:szCs w:val="20"/>
              </w:rPr>
              <w:t>】</w:t>
            </w:r>
          </w:p>
          <w:p w:rsidR="00330687" w:rsidRPr="002B2DD6" w:rsidRDefault="00330687" w:rsidP="00AE4DFE">
            <w:pPr>
              <w:spacing w:line="240" w:lineRule="exact"/>
              <w:jc w:val="center"/>
              <w:rPr>
                <w:rFonts w:ascii="標楷體" w:eastAsia="標楷體" w:hAnsi="標楷體"/>
                <w:sz w:val="20"/>
                <w:szCs w:val="20"/>
              </w:rPr>
            </w:pPr>
            <w:r w:rsidRPr="002B2DD6">
              <w:rPr>
                <w:rFonts w:ascii="標楷體" w:eastAsia="標楷體" w:hAnsi="標楷體" w:hint="eastAsia"/>
                <w:kern w:val="0"/>
                <w:sz w:val="20"/>
                <w:szCs w:val="20"/>
              </w:rPr>
              <w:t>安E7</w:t>
            </w:r>
          </w:p>
        </w:tc>
        <w:tc>
          <w:tcPr>
            <w:tcW w:w="1039" w:type="dxa"/>
            <w:tcBorders>
              <w:top w:val="nil"/>
              <w:right w:val="single" w:sz="4" w:space="0" w:color="auto"/>
            </w:tcBorders>
          </w:tcPr>
          <w:p w:rsidR="00330687" w:rsidRPr="009E2D72" w:rsidRDefault="00330687" w:rsidP="00AE4DFE">
            <w:pPr>
              <w:spacing w:line="240" w:lineRule="exact"/>
              <w:rPr>
                <w:rFonts w:ascii="標楷體" w:eastAsia="標楷體" w:hAnsi="標楷體"/>
                <w:sz w:val="20"/>
                <w:szCs w:val="20"/>
              </w:rPr>
            </w:pPr>
            <w:r w:rsidRPr="009E2D72">
              <w:rPr>
                <w:rFonts w:ascii="標楷體" w:eastAsia="標楷體" w:hAnsi="標楷體" w:hint="eastAsia"/>
                <w:sz w:val="20"/>
                <w:szCs w:val="20"/>
              </w:rPr>
              <w:t>第五單元出租時間的熊爺爺</w:t>
            </w:r>
          </w:p>
        </w:tc>
        <w:tc>
          <w:tcPr>
            <w:tcW w:w="1088" w:type="dxa"/>
            <w:tcBorders>
              <w:top w:val="nil"/>
              <w:right w:val="single" w:sz="4" w:space="0" w:color="auto"/>
            </w:tcBorders>
          </w:tcPr>
          <w:p w:rsidR="00330687" w:rsidRPr="009049CE" w:rsidRDefault="00330687" w:rsidP="00AE4DFE">
            <w:pPr>
              <w:spacing w:line="240" w:lineRule="exact"/>
              <w:jc w:val="center"/>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spacing w:val="-10"/>
                <w:kern w:val="0"/>
                <w:sz w:val="20"/>
                <w:szCs w:val="20"/>
              </w:rPr>
              <w:t>Review</w:t>
            </w:r>
            <w:r w:rsidRPr="009049CE">
              <w:rPr>
                <w:rFonts w:ascii="標楷體" w:eastAsia="標楷體" w:hAnsi="標楷體"/>
                <w:bCs/>
                <w:snapToGrid w:val="0"/>
                <w:color w:val="000000"/>
                <w:spacing w:val="-10"/>
                <w:kern w:val="0"/>
                <w:sz w:val="20"/>
                <w:szCs w:val="20"/>
              </w:rPr>
              <w:t xml:space="preserve"> 2</w:t>
            </w:r>
            <w:r w:rsidRPr="009049CE">
              <w:rPr>
                <w:rFonts w:ascii="標楷體" w:eastAsia="標楷體" w:hAnsi="標楷體" w:hint="eastAsia"/>
                <w:bCs/>
                <w:snapToGrid w:val="0"/>
                <w:color w:val="000000"/>
                <w:spacing w:val="-8"/>
                <w:kern w:val="0"/>
                <w:sz w:val="20"/>
                <w:szCs w:val="20"/>
              </w:rPr>
              <w:t xml:space="preserve"> </w:t>
            </w:r>
          </w:p>
        </w:tc>
        <w:tc>
          <w:tcPr>
            <w:tcW w:w="992" w:type="dxa"/>
            <w:tcBorders>
              <w:top w:val="nil"/>
              <w:right w:val="single" w:sz="4" w:space="0" w:color="auto"/>
            </w:tcBorders>
          </w:tcPr>
          <w:p w:rsidR="00330687" w:rsidRDefault="00330687" w:rsidP="00AE4DFE">
            <w:r w:rsidRPr="003F39C1">
              <w:rPr>
                <w:rFonts w:ascii="標楷體" w:eastAsia="標楷體" w:hAnsi="標楷體" w:hint="eastAsia"/>
                <w:sz w:val="20"/>
                <w:szCs w:val="20"/>
              </w:rPr>
              <w:t>品德教育</w:t>
            </w:r>
          </w:p>
        </w:tc>
      </w:tr>
      <w:tr w:rsidR="00330687" w:rsidRPr="00227554" w:rsidTr="00AE4DFE">
        <w:trPr>
          <w:cantSplit/>
          <w:trHeight w:val="866"/>
          <w:jc w:val="center"/>
        </w:trPr>
        <w:tc>
          <w:tcPr>
            <w:tcW w:w="428" w:type="dxa"/>
            <w:tcBorders>
              <w:top w:val="nil"/>
            </w:tcBorders>
            <w:vAlign w:val="center"/>
          </w:tcPr>
          <w:p w:rsidR="00330687" w:rsidRDefault="00330687" w:rsidP="00AE4DFE">
            <w:pPr>
              <w:spacing w:line="240" w:lineRule="exact"/>
              <w:jc w:val="center"/>
              <w:rPr>
                <w:rFonts w:ascii="標楷體" w:eastAsia="標楷體" w:hAnsi="標楷體"/>
                <w:w w:val="120"/>
                <w:sz w:val="20"/>
                <w:szCs w:val="20"/>
              </w:rPr>
            </w:pPr>
            <w:r>
              <w:rPr>
                <w:rFonts w:ascii="標楷體" w:eastAsia="標楷體" w:hAnsi="標楷體" w:hint="eastAsia"/>
                <w:w w:val="120"/>
                <w:sz w:val="20"/>
                <w:szCs w:val="20"/>
              </w:rPr>
              <w:t>21</w:t>
            </w:r>
          </w:p>
        </w:tc>
        <w:tc>
          <w:tcPr>
            <w:tcW w:w="739" w:type="dxa"/>
            <w:tcBorders>
              <w:top w:val="single" w:sz="4" w:space="0" w:color="auto"/>
              <w:bottom w:val="single" w:sz="4" w:space="0" w:color="auto"/>
            </w:tcBorders>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/2</w:t>
            </w:r>
            <w:r w:rsidRPr="00BB7B38">
              <w:rPr>
                <w:rFonts w:ascii="標楷體" w:eastAsia="標楷體" w:hAnsi="標楷體" w:hint="eastAsia"/>
                <w:color w:val="000000"/>
                <w:sz w:val="26"/>
                <w:szCs w:val="26"/>
              </w:rPr>
              <w:t>6</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/30</w:t>
            </w:r>
          </w:p>
        </w:tc>
        <w:tc>
          <w:tcPr>
            <w:tcW w:w="993" w:type="dxa"/>
            <w:tcBorders>
              <w:top w:val="single" w:sz="4" w:space="0" w:color="auto"/>
              <w:bottom w:val="single" w:sz="4" w:space="0" w:color="auto"/>
            </w:tcBorders>
            <w:vAlign w:val="center"/>
          </w:tcPr>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6/30（三）結業式</w:t>
            </w:r>
          </w:p>
        </w:tc>
        <w:tc>
          <w:tcPr>
            <w:tcW w:w="992" w:type="dxa"/>
            <w:tcBorders>
              <w:top w:val="nil"/>
              <w:right w:val="single" w:sz="4" w:space="0" w:color="auto"/>
            </w:tcBorders>
          </w:tcPr>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sz w:val="20"/>
                <w:szCs w:val="20"/>
              </w:rPr>
              <w:t>閱讀階梯</w:t>
            </w:r>
          </w:p>
          <w:p w:rsidR="00330687" w:rsidRPr="00BF1FDD" w:rsidRDefault="00330687" w:rsidP="00AE4DFE">
            <w:pPr>
              <w:spacing w:line="0" w:lineRule="atLeast"/>
              <w:ind w:left="57" w:right="57"/>
              <w:rPr>
                <w:rFonts w:ascii="標楷體" w:eastAsia="標楷體" w:hAnsi="標楷體"/>
                <w:bCs/>
                <w:sz w:val="20"/>
                <w:szCs w:val="20"/>
              </w:rPr>
            </w:pPr>
            <w:r w:rsidRPr="00BF1FDD">
              <w:rPr>
                <w:rFonts w:ascii="標楷體" w:eastAsia="標楷體" w:hAnsi="標楷體" w:hint="eastAsia"/>
                <w:bCs/>
                <w:sz w:val="20"/>
                <w:szCs w:val="20"/>
              </w:rPr>
              <w:t>江奶奶的雜貨店</w:t>
            </w:r>
          </w:p>
          <w:p w:rsidR="00330687" w:rsidRPr="00BF1FDD" w:rsidRDefault="00330687" w:rsidP="00AE4DFE">
            <w:pPr>
              <w:snapToGrid w:val="0"/>
              <w:spacing w:line="0" w:lineRule="atLeast"/>
              <w:rPr>
                <w:rFonts w:ascii="標楷體" w:eastAsia="標楷體" w:hAnsi="標楷體"/>
                <w:sz w:val="20"/>
                <w:szCs w:val="20"/>
              </w:rPr>
            </w:pPr>
            <w:r w:rsidRPr="00BF1FDD">
              <w:rPr>
                <w:rFonts w:ascii="標楷體" w:eastAsia="標楷體" w:hAnsi="標楷體" w:hint="eastAsia"/>
                <w:bCs/>
                <w:sz w:val="20"/>
                <w:szCs w:val="20"/>
              </w:rPr>
              <w:t>【環境教育】</w:t>
            </w:r>
          </w:p>
        </w:tc>
        <w:tc>
          <w:tcPr>
            <w:tcW w:w="992" w:type="dxa"/>
            <w:tcBorders>
              <w:top w:val="nil"/>
              <w:right w:val="single" w:sz="4" w:space="0" w:color="auto"/>
            </w:tcBorders>
          </w:tcPr>
          <w:p w:rsidR="00330687" w:rsidRPr="009049CE"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F8213D" w:rsidRDefault="00330687" w:rsidP="00AE4DFE">
            <w:pPr>
              <w:snapToGrid w:val="0"/>
              <w:spacing w:line="0" w:lineRule="atLeast"/>
              <w:rPr>
                <w:rFonts w:ascii="標楷體" w:eastAsia="標楷體" w:hAnsi="標楷體"/>
                <w:sz w:val="20"/>
                <w:szCs w:val="20"/>
              </w:rPr>
            </w:pPr>
          </w:p>
        </w:tc>
        <w:tc>
          <w:tcPr>
            <w:tcW w:w="1134" w:type="dxa"/>
            <w:tcBorders>
              <w:top w:val="nil"/>
              <w:right w:val="single" w:sz="4" w:space="0" w:color="auto"/>
            </w:tcBorders>
          </w:tcPr>
          <w:p w:rsidR="00330687" w:rsidRPr="00AD2FBA" w:rsidRDefault="00330687" w:rsidP="00AE4DFE">
            <w:pPr>
              <w:snapToGrid w:val="0"/>
              <w:spacing w:line="0" w:lineRule="atLeast"/>
              <w:rPr>
                <w:rFonts w:ascii="標楷體" w:eastAsia="標楷體" w:hAnsi="標楷體"/>
                <w:sz w:val="20"/>
                <w:szCs w:val="20"/>
              </w:rPr>
            </w:pPr>
          </w:p>
        </w:tc>
        <w:tc>
          <w:tcPr>
            <w:tcW w:w="1134" w:type="dxa"/>
            <w:tcBorders>
              <w:top w:val="nil"/>
              <w:right w:val="single" w:sz="4" w:space="0" w:color="auto"/>
            </w:tcBorders>
            <w:vAlign w:val="center"/>
          </w:tcPr>
          <w:p w:rsidR="00330687" w:rsidRPr="002B2DD6" w:rsidRDefault="00330687" w:rsidP="00AE4DFE">
            <w:pPr>
              <w:spacing w:line="240" w:lineRule="exact"/>
              <w:jc w:val="center"/>
              <w:rPr>
                <w:rFonts w:ascii="標楷體" w:eastAsia="標楷體" w:hAnsi="標楷體"/>
                <w:sz w:val="20"/>
                <w:szCs w:val="20"/>
              </w:rPr>
            </w:pPr>
          </w:p>
        </w:tc>
        <w:tc>
          <w:tcPr>
            <w:tcW w:w="1039" w:type="dxa"/>
            <w:tcBorders>
              <w:top w:val="nil"/>
              <w:right w:val="single" w:sz="4" w:space="0" w:color="auto"/>
            </w:tcBorders>
          </w:tcPr>
          <w:p w:rsidR="00330687" w:rsidRPr="009E2D72" w:rsidRDefault="00330687" w:rsidP="00AE4DFE">
            <w:pPr>
              <w:spacing w:line="240" w:lineRule="exact"/>
              <w:rPr>
                <w:rFonts w:ascii="標楷體" w:eastAsia="標楷體" w:hAnsi="標楷體"/>
                <w:sz w:val="20"/>
                <w:szCs w:val="20"/>
              </w:rPr>
            </w:pPr>
          </w:p>
        </w:tc>
        <w:tc>
          <w:tcPr>
            <w:tcW w:w="1088" w:type="dxa"/>
            <w:tcBorders>
              <w:top w:val="nil"/>
              <w:right w:val="single" w:sz="4" w:space="0" w:color="auto"/>
            </w:tcBorders>
          </w:tcPr>
          <w:p w:rsidR="00330687" w:rsidRPr="009049CE" w:rsidRDefault="00330687" w:rsidP="00AE4DFE">
            <w:pPr>
              <w:spacing w:line="240" w:lineRule="exact"/>
              <w:jc w:val="both"/>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kern w:val="0"/>
                <w:sz w:val="20"/>
                <w:szCs w:val="20"/>
              </w:rPr>
              <w:t>休</w:t>
            </w:r>
          </w:p>
          <w:p w:rsidR="00330687" w:rsidRPr="009049CE" w:rsidRDefault="00330687" w:rsidP="00AE4DFE">
            <w:pPr>
              <w:spacing w:line="240" w:lineRule="exact"/>
              <w:jc w:val="both"/>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kern w:val="0"/>
                <w:sz w:val="20"/>
                <w:szCs w:val="20"/>
              </w:rPr>
              <w:t>業</w:t>
            </w:r>
          </w:p>
          <w:p w:rsidR="00330687" w:rsidRPr="009049CE" w:rsidRDefault="00330687" w:rsidP="00AE4DFE">
            <w:pPr>
              <w:spacing w:line="240" w:lineRule="exact"/>
              <w:jc w:val="both"/>
              <w:rPr>
                <w:rFonts w:ascii="標楷體" w:eastAsia="標楷體" w:hAnsi="標楷體"/>
                <w:bCs/>
                <w:snapToGrid w:val="0"/>
                <w:color w:val="000000"/>
                <w:kern w:val="0"/>
                <w:sz w:val="20"/>
                <w:szCs w:val="20"/>
              </w:rPr>
            </w:pPr>
            <w:r w:rsidRPr="009049CE">
              <w:rPr>
                <w:rFonts w:ascii="標楷體" w:eastAsia="標楷體" w:hAnsi="標楷體" w:hint="eastAsia"/>
                <w:bCs/>
                <w:snapToGrid w:val="0"/>
                <w:color w:val="000000"/>
                <w:kern w:val="0"/>
                <w:sz w:val="20"/>
                <w:szCs w:val="20"/>
              </w:rPr>
              <w:t>式</w:t>
            </w:r>
          </w:p>
        </w:tc>
        <w:tc>
          <w:tcPr>
            <w:tcW w:w="992" w:type="dxa"/>
            <w:tcBorders>
              <w:top w:val="nil"/>
              <w:right w:val="single" w:sz="4" w:space="0" w:color="auto"/>
            </w:tcBorders>
          </w:tcPr>
          <w:p w:rsidR="00330687" w:rsidRDefault="00330687" w:rsidP="00AE4DFE">
            <w:r w:rsidRPr="003F39C1">
              <w:rPr>
                <w:rFonts w:ascii="標楷體" w:eastAsia="標楷體" w:hAnsi="標楷體" w:hint="eastAsia"/>
                <w:sz w:val="20"/>
                <w:szCs w:val="20"/>
              </w:rPr>
              <w:t>品德教育</w:t>
            </w:r>
          </w:p>
        </w:tc>
      </w:tr>
    </w:tbl>
    <w:p w:rsidR="00330687" w:rsidRPr="005A1936"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Pr="00B40768" w:rsidRDefault="00330687" w:rsidP="00330687">
      <w:pPr>
        <w:snapToGrid w:val="0"/>
        <w:spacing w:line="480" w:lineRule="exact"/>
        <w:ind w:leftChars="-150" w:left="-360" w:firstLineChars="150" w:firstLine="300"/>
        <w:jc w:val="center"/>
        <w:rPr>
          <w:rFonts w:ascii="標楷體" w:eastAsia="標楷體" w:hAnsi="標楷體"/>
        </w:rPr>
      </w:pPr>
      <w:r>
        <w:rPr>
          <w:rFonts w:ascii="標楷體" w:eastAsia="標楷體" w:hAnsi="標楷體"/>
          <w:sz w:val="20"/>
          <w:szCs w:val="20"/>
        </w:rPr>
        <w:br w:type="page"/>
      </w:r>
      <w:r>
        <w:rPr>
          <w:rFonts w:ascii="標楷體" w:eastAsia="標楷體" w:hAnsi="標楷體" w:hint="eastAsia"/>
        </w:rPr>
        <w:lastRenderedPageBreak/>
        <w:t>桃園市</w:t>
      </w:r>
      <w:r>
        <w:rPr>
          <w:rFonts w:ascii="標楷體" w:eastAsia="標楷體" w:hAnsi="標楷體"/>
        </w:rPr>
        <w:t>龜山區</w:t>
      </w:r>
      <w:r w:rsidRPr="00B40768">
        <w:rPr>
          <w:rFonts w:ascii="標楷體" w:eastAsia="標楷體" w:hAnsi="標楷體" w:hint="eastAsia"/>
        </w:rPr>
        <w:t>福源國</w:t>
      </w:r>
      <w:r>
        <w:rPr>
          <w:rFonts w:ascii="標楷體" w:eastAsia="標楷體" w:hAnsi="標楷體"/>
        </w:rPr>
        <w:t>民</w:t>
      </w:r>
      <w:r w:rsidRPr="00B40768">
        <w:rPr>
          <w:rFonts w:ascii="標楷體" w:eastAsia="標楷體" w:hAnsi="標楷體" w:hint="eastAsia"/>
        </w:rPr>
        <w:t>小</w:t>
      </w:r>
      <w:r>
        <w:rPr>
          <w:rFonts w:ascii="標楷體" w:eastAsia="標楷體" w:hAnsi="標楷體"/>
        </w:rPr>
        <w:t>學</w:t>
      </w:r>
      <w:r>
        <w:rPr>
          <w:rFonts w:ascii="標楷體" w:eastAsia="標楷體" w:hAnsi="標楷體" w:hint="eastAsia"/>
        </w:rPr>
        <w:t>110學年度</w:t>
      </w:r>
      <w:r w:rsidRPr="00B40768">
        <w:rPr>
          <w:rFonts w:ascii="標楷體" w:eastAsia="標楷體" w:hAnsi="標楷體" w:hint="eastAsia"/>
        </w:rPr>
        <w:t>第一學期（</w:t>
      </w:r>
      <w:r>
        <w:rPr>
          <w:rFonts w:ascii="標楷體" w:eastAsia="標楷體" w:hAnsi="標楷體" w:hint="eastAsia"/>
        </w:rPr>
        <w:t xml:space="preserve"> 三 </w:t>
      </w:r>
      <w:r w:rsidRPr="00B40768">
        <w:rPr>
          <w:rFonts w:ascii="標楷體" w:eastAsia="標楷體" w:hAnsi="標楷體" w:hint="eastAsia"/>
        </w:rPr>
        <w:t>）年級課程教學進度</w:t>
      </w:r>
      <w:r>
        <w:rPr>
          <w:rFonts w:ascii="標楷體" w:eastAsia="標楷體" w:hAnsi="標楷體"/>
        </w:rPr>
        <w:t>總</w:t>
      </w:r>
      <w:r w:rsidRPr="00B40768">
        <w:rPr>
          <w:rFonts w:ascii="標楷體" w:eastAsia="標楷體" w:hAnsi="標楷體" w:hint="eastAsia"/>
        </w:rPr>
        <w:t>表</w:t>
      </w:r>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
        <w:gridCol w:w="739"/>
        <w:gridCol w:w="694"/>
        <w:gridCol w:w="709"/>
        <w:gridCol w:w="708"/>
        <w:gridCol w:w="619"/>
        <w:gridCol w:w="619"/>
        <w:gridCol w:w="620"/>
        <w:gridCol w:w="567"/>
        <w:gridCol w:w="567"/>
        <w:gridCol w:w="567"/>
        <w:gridCol w:w="567"/>
        <w:gridCol w:w="1039"/>
        <w:gridCol w:w="544"/>
        <w:gridCol w:w="544"/>
        <w:gridCol w:w="992"/>
      </w:tblGrid>
      <w:tr w:rsidR="00330687" w:rsidRPr="00E90FAE" w:rsidTr="00AE4DFE">
        <w:trPr>
          <w:cantSplit/>
          <w:trHeight w:val="405"/>
          <w:jc w:val="center"/>
        </w:trPr>
        <w:tc>
          <w:tcPr>
            <w:tcW w:w="428" w:type="dxa"/>
            <w:vMerge w:val="restart"/>
            <w:vAlign w:val="center"/>
          </w:tcPr>
          <w:p w:rsidR="00330687" w:rsidRPr="00E90FAE" w:rsidRDefault="00330687" w:rsidP="00AE4DFE">
            <w:pPr>
              <w:snapToGrid w:val="0"/>
              <w:spacing w:line="240" w:lineRule="exact"/>
              <w:jc w:val="center"/>
              <w:rPr>
                <w:rFonts w:ascii="標楷體" w:eastAsia="標楷體" w:hAnsi="標楷體"/>
                <w:sz w:val="20"/>
                <w:szCs w:val="20"/>
              </w:rPr>
            </w:pPr>
            <w:r w:rsidRPr="00E90FAE">
              <w:rPr>
                <w:rFonts w:ascii="標楷體" w:eastAsia="標楷體" w:hAnsi="標楷體" w:hint="eastAsia"/>
                <w:sz w:val="20"/>
                <w:szCs w:val="20"/>
              </w:rPr>
              <w:t>週</w:t>
            </w:r>
          </w:p>
          <w:p w:rsidR="00330687" w:rsidRPr="00E90FAE" w:rsidRDefault="00330687" w:rsidP="00AE4DFE">
            <w:pPr>
              <w:snapToGrid w:val="0"/>
              <w:spacing w:line="240" w:lineRule="exact"/>
              <w:jc w:val="center"/>
              <w:rPr>
                <w:rFonts w:ascii="標楷體" w:eastAsia="標楷體" w:hAnsi="標楷體"/>
                <w:sz w:val="20"/>
                <w:szCs w:val="20"/>
              </w:rPr>
            </w:pPr>
            <w:r w:rsidRPr="00E90FAE">
              <w:rPr>
                <w:rFonts w:ascii="標楷體" w:eastAsia="標楷體" w:hAnsi="標楷體"/>
                <w:sz w:val="20"/>
                <w:szCs w:val="20"/>
              </w:rPr>
              <w:t>次</w:t>
            </w:r>
          </w:p>
        </w:tc>
        <w:tc>
          <w:tcPr>
            <w:tcW w:w="739" w:type="dxa"/>
            <w:vMerge w:val="restart"/>
            <w:vAlign w:val="center"/>
          </w:tcPr>
          <w:p w:rsidR="00330687" w:rsidRPr="00E90FAE" w:rsidRDefault="00330687" w:rsidP="00AE4DFE">
            <w:pPr>
              <w:pStyle w:val="l14"/>
              <w:snapToGrid w:val="0"/>
              <w:spacing w:line="240" w:lineRule="exact"/>
              <w:rPr>
                <w:rFonts w:ascii="標楷體" w:eastAsia="標楷體" w:hAnsi="標楷體"/>
                <w:sz w:val="20"/>
              </w:rPr>
            </w:pPr>
            <w:r w:rsidRPr="00E90FAE">
              <w:rPr>
                <w:rFonts w:ascii="標楷體" w:eastAsia="標楷體" w:hAnsi="標楷體" w:hint="eastAsia"/>
                <w:sz w:val="20"/>
              </w:rPr>
              <w:t>日</w:t>
            </w:r>
          </w:p>
          <w:p w:rsidR="00330687" w:rsidRPr="00E90FAE" w:rsidRDefault="00330687" w:rsidP="00AE4DFE">
            <w:pPr>
              <w:pStyle w:val="l14"/>
              <w:snapToGrid w:val="0"/>
              <w:spacing w:line="240" w:lineRule="exact"/>
              <w:rPr>
                <w:rFonts w:ascii="標楷體" w:eastAsia="標楷體" w:hAnsi="標楷體"/>
                <w:sz w:val="20"/>
              </w:rPr>
            </w:pPr>
            <w:r w:rsidRPr="00E90FAE">
              <w:rPr>
                <w:rFonts w:ascii="標楷體" w:eastAsia="標楷體" w:hAnsi="標楷體" w:hint="eastAsia"/>
                <w:sz w:val="20"/>
              </w:rPr>
              <w:t>期</w:t>
            </w:r>
          </w:p>
        </w:tc>
        <w:tc>
          <w:tcPr>
            <w:tcW w:w="694" w:type="dxa"/>
            <w:vMerge w:val="restart"/>
            <w:vAlign w:val="center"/>
          </w:tcPr>
          <w:p w:rsidR="00330687" w:rsidRPr="00E90FAE" w:rsidRDefault="00330687" w:rsidP="00AE4DFE">
            <w:pPr>
              <w:snapToGrid w:val="0"/>
              <w:spacing w:line="240" w:lineRule="exact"/>
              <w:ind w:right="-28"/>
              <w:jc w:val="center"/>
              <w:rPr>
                <w:rFonts w:ascii="標楷體" w:eastAsia="標楷體" w:hAnsi="標楷體"/>
                <w:sz w:val="20"/>
                <w:szCs w:val="20"/>
              </w:rPr>
            </w:pPr>
            <w:r w:rsidRPr="00E90FAE">
              <w:rPr>
                <w:rFonts w:ascii="標楷體" w:eastAsia="標楷體" w:hAnsi="標楷體" w:hint="eastAsia"/>
                <w:sz w:val="20"/>
                <w:szCs w:val="20"/>
              </w:rPr>
              <w:t>學校</w:t>
            </w:r>
          </w:p>
          <w:p w:rsidR="00330687" w:rsidRPr="00E90FAE" w:rsidRDefault="00330687" w:rsidP="00AE4DFE">
            <w:pPr>
              <w:snapToGrid w:val="0"/>
              <w:spacing w:line="240" w:lineRule="exact"/>
              <w:ind w:right="-28"/>
              <w:jc w:val="center"/>
              <w:rPr>
                <w:rFonts w:ascii="標楷體" w:eastAsia="標楷體" w:hAnsi="標楷體"/>
                <w:sz w:val="20"/>
                <w:szCs w:val="20"/>
              </w:rPr>
            </w:pPr>
            <w:r w:rsidRPr="00E90FAE">
              <w:rPr>
                <w:rFonts w:ascii="標楷體" w:eastAsia="標楷體" w:hAnsi="標楷體" w:hint="eastAsia"/>
                <w:sz w:val="20"/>
                <w:szCs w:val="20"/>
              </w:rPr>
              <w:t>行事</w:t>
            </w:r>
          </w:p>
        </w:tc>
        <w:tc>
          <w:tcPr>
            <w:tcW w:w="5543" w:type="dxa"/>
            <w:gridSpan w:val="9"/>
            <w:vAlign w:val="center"/>
          </w:tcPr>
          <w:p w:rsidR="00330687" w:rsidRPr="00E90FAE" w:rsidRDefault="00330687" w:rsidP="00AE4DFE">
            <w:pPr>
              <w:pStyle w:val="afa"/>
              <w:adjustRightInd w:val="0"/>
              <w:spacing w:before="0" w:after="0" w:line="240" w:lineRule="atLeast"/>
              <w:rPr>
                <w:rFonts w:ascii="標楷體" w:eastAsia="標楷體" w:hAnsi="標楷體"/>
                <w:sz w:val="20"/>
              </w:rPr>
            </w:pPr>
            <w:r w:rsidRPr="00E90FAE">
              <w:rPr>
                <w:rFonts w:ascii="標楷體" w:eastAsia="標楷體" w:hAnsi="標楷體"/>
                <w:sz w:val="20"/>
              </w:rPr>
              <w:t>學習</w:t>
            </w:r>
            <w:r w:rsidRPr="00E90FAE">
              <w:rPr>
                <w:rFonts w:ascii="標楷體" w:eastAsia="標楷體" w:hAnsi="標楷體" w:hint="eastAsia"/>
                <w:sz w:val="20"/>
              </w:rPr>
              <w:t>領域</w:t>
            </w:r>
            <w:r w:rsidRPr="00E90FAE">
              <w:rPr>
                <w:rFonts w:ascii="標楷體" w:eastAsia="標楷體" w:hAnsi="標楷體"/>
                <w:sz w:val="20"/>
              </w:rPr>
              <w:t>課程</w:t>
            </w:r>
          </w:p>
        </w:tc>
        <w:tc>
          <w:tcPr>
            <w:tcW w:w="3119" w:type="dxa"/>
            <w:gridSpan w:val="4"/>
            <w:vAlign w:val="center"/>
          </w:tcPr>
          <w:p w:rsidR="00330687" w:rsidRPr="00E90FAE" w:rsidRDefault="00330687" w:rsidP="00AE4DFE">
            <w:pPr>
              <w:pStyle w:val="afa"/>
              <w:spacing w:before="0" w:after="0" w:line="240" w:lineRule="exact"/>
              <w:rPr>
                <w:rFonts w:ascii="標楷體" w:eastAsia="標楷體" w:hAnsi="標楷體"/>
                <w:sz w:val="20"/>
              </w:rPr>
            </w:pPr>
            <w:r w:rsidRPr="00E90FAE">
              <w:rPr>
                <w:rFonts w:ascii="標楷體" w:eastAsia="標楷體" w:hAnsi="標楷體"/>
                <w:sz w:val="20"/>
              </w:rPr>
              <w:t>彈性學習課程</w:t>
            </w:r>
          </w:p>
        </w:tc>
      </w:tr>
      <w:tr w:rsidR="00330687" w:rsidRPr="00E90FAE" w:rsidTr="00AE4DFE">
        <w:trPr>
          <w:cantSplit/>
          <w:trHeight w:val="373"/>
          <w:jc w:val="center"/>
        </w:trPr>
        <w:tc>
          <w:tcPr>
            <w:tcW w:w="428" w:type="dxa"/>
            <w:vMerge/>
            <w:vAlign w:val="center"/>
          </w:tcPr>
          <w:p w:rsidR="00330687" w:rsidRPr="00E90FAE" w:rsidRDefault="00330687" w:rsidP="00AE4DFE">
            <w:pPr>
              <w:snapToGrid w:val="0"/>
              <w:spacing w:line="240" w:lineRule="exact"/>
              <w:jc w:val="center"/>
              <w:rPr>
                <w:rFonts w:ascii="標楷體" w:eastAsia="標楷體" w:hAnsi="標楷體"/>
                <w:sz w:val="20"/>
                <w:szCs w:val="20"/>
              </w:rPr>
            </w:pPr>
          </w:p>
        </w:tc>
        <w:tc>
          <w:tcPr>
            <w:tcW w:w="739" w:type="dxa"/>
            <w:vMerge/>
            <w:tcBorders>
              <w:tl2br w:val="single" w:sz="4" w:space="0" w:color="auto"/>
            </w:tcBorders>
            <w:vAlign w:val="center"/>
          </w:tcPr>
          <w:p w:rsidR="00330687" w:rsidRPr="00E90FAE" w:rsidRDefault="00330687" w:rsidP="00AE4DFE">
            <w:pPr>
              <w:pStyle w:val="l14"/>
              <w:snapToGrid w:val="0"/>
              <w:spacing w:line="240" w:lineRule="exact"/>
              <w:rPr>
                <w:rFonts w:ascii="標楷體" w:eastAsia="標楷體" w:hAnsi="標楷體"/>
                <w:sz w:val="20"/>
              </w:rPr>
            </w:pPr>
          </w:p>
        </w:tc>
        <w:tc>
          <w:tcPr>
            <w:tcW w:w="694" w:type="dxa"/>
            <w:vMerge/>
            <w:vAlign w:val="center"/>
          </w:tcPr>
          <w:p w:rsidR="00330687" w:rsidRPr="00E90FAE" w:rsidRDefault="00330687" w:rsidP="00AE4DFE">
            <w:pPr>
              <w:snapToGrid w:val="0"/>
              <w:spacing w:line="240" w:lineRule="exact"/>
              <w:ind w:right="-146"/>
              <w:jc w:val="center"/>
              <w:rPr>
                <w:rFonts w:ascii="標楷體" w:eastAsia="標楷體" w:hAnsi="標楷體"/>
                <w:sz w:val="20"/>
                <w:szCs w:val="20"/>
              </w:rPr>
            </w:pPr>
          </w:p>
        </w:tc>
        <w:tc>
          <w:tcPr>
            <w:tcW w:w="2036" w:type="dxa"/>
            <w:gridSpan w:val="3"/>
            <w:vAlign w:val="center"/>
          </w:tcPr>
          <w:p w:rsidR="00330687" w:rsidRPr="00E90FAE" w:rsidRDefault="00330687" w:rsidP="00AE4DFE">
            <w:pPr>
              <w:snapToGrid w:val="0"/>
              <w:spacing w:line="240" w:lineRule="exact"/>
              <w:ind w:right="-28"/>
              <w:jc w:val="center"/>
              <w:rPr>
                <w:rFonts w:ascii="標楷體" w:eastAsia="標楷體" w:hAnsi="標楷體"/>
                <w:sz w:val="20"/>
                <w:szCs w:val="20"/>
              </w:rPr>
            </w:pPr>
            <w:r w:rsidRPr="00E90FAE">
              <w:rPr>
                <w:rFonts w:ascii="標楷體" w:eastAsia="標楷體" w:hAnsi="標楷體" w:hint="eastAsia"/>
                <w:sz w:val="20"/>
                <w:szCs w:val="20"/>
              </w:rPr>
              <w:t>語文</w:t>
            </w:r>
          </w:p>
        </w:tc>
        <w:tc>
          <w:tcPr>
            <w:tcW w:w="619" w:type="dxa"/>
            <w:vMerge w:val="restart"/>
            <w:vAlign w:val="center"/>
          </w:tcPr>
          <w:p w:rsidR="00330687" w:rsidRPr="00E90FAE" w:rsidRDefault="00330687" w:rsidP="00AE4DFE">
            <w:pPr>
              <w:snapToGrid w:val="0"/>
              <w:spacing w:line="240" w:lineRule="exact"/>
              <w:rPr>
                <w:rFonts w:ascii="標楷體" w:eastAsia="標楷體" w:hAnsi="標楷體"/>
                <w:sz w:val="20"/>
                <w:szCs w:val="20"/>
              </w:rPr>
            </w:pPr>
            <w:r w:rsidRPr="00E90FAE">
              <w:rPr>
                <w:rFonts w:ascii="標楷體" w:eastAsia="標楷體" w:hAnsi="標楷體" w:hint="eastAsia"/>
                <w:sz w:val="20"/>
                <w:szCs w:val="20"/>
              </w:rPr>
              <w:t>數學</w:t>
            </w:r>
          </w:p>
        </w:tc>
        <w:tc>
          <w:tcPr>
            <w:tcW w:w="620" w:type="dxa"/>
            <w:vMerge w:val="restart"/>
            <w:vAlign w:val="center"/>
          </w:tcPr>
          <w:p w:rsidR="00330687" w:rsidRPr="00E90FAE" w:rsidRDefault="00330687" w:rsidP="00AE4DFE">
            <w:pPr>
              <w:widowControl/>
              <w:tabs>
                <w:tab w:val="left" w:pos="2027"/>
              </w:tabs>
              <w:jc w:val="center"/>
              <w:rPr>
                <w:rFonts w:ascii="標楷體" w:eastAsia="標楷體" w:hAnsi="標楷體" w:cs="新細明體"/>
                <w:bCs/>
                <w:kern w:val="0"/>
                <w:sz w:val="20"/>
                <w:szCs w:val="20"/>
              </w:rPr>
            </w:pPr>
            <w:r w:rsidRPr="00E90FAE">
              <w:rPr>
                <w:rFonts w:ascii="標楷體" w:eastAsia="標楷體" w:hAnsi="標楷體" w:cs="新細明體" w:hint="eastAsia"/>
                <w:bCs/>
                <w:kern w:val="0"/>
                <w:sz w:val="20"/>
                <w:szCs w:val="20"/>
              </w:rPr>
              <w:t>社會</w:t>
            </w:r>
          </w:p>
        </w:tc>
        <w:tc>
          <w:tcPr>
            <w:tcW w:w="567" w:type="dxa"/>
            <w:vMerge w:val="restart"/>
            <w:vAlign w:val="center"/>
          </w:tcPr>
          <w:p w:rsidR="00330687" w:rsidRPr="00E90FAE" w:rsidRDefault="00330687" w:rsidP="00AE4DFE">
            <w:pPr>
              <w:widowControl/>
              <w:tabs>
                <w:tab w:val="left" w:pos="2027"/>
              </w:tabs>
              <w:jc w:val="center"/>
              <w:rPr>
                <w:rFonts w:ascii="標楷體" w:eastAsia="標楷體" w:hAnsi="標楷體" w:cs="新細明體"/>
                <w:bCs/>
                <w:kern w:val="0"/>
                <w:sz w:val="20"/>
                <w:szCs w:val="20"/>
              </w:rPr>
            </w:pPr>
            <w:r w:rsidRPr="00E90FAE">
              <w:rPr>
                <w:rFonts w:ascii="標楷體" w:eastAsia="標楷體" w:hAnsi="標楷體" w:cs="新細明體" w:hint="eastAsia"/>
                <w:bCs/>
                <w:kern w:val="0"/>
                <w:sz w:val="20"/>
                <w:szCs w:val="20"/>
              </w:rPr>
              <w:t>自然科學</w:t>
            </w:r>
          </w:p>
        </w:tc>
        <w:tc>
          <w:tcPr>
            <w:tcW w:w="567" w:type="dxa"/>
            <w:vMerge w:val="restart"/>
            <w:vAlign w:val="center"/>
          </w:tcPr>
          <w:p w:rsidR="00330687" w:rsidRPr="00E90FAE" w:rsidRDefault="00330687" w:rsidP="00AE4DFE">
            <w:pPr>
              <w:widowControl/>
              <w:tabs>
                <w:tab w:val="left" w:pos="2027"/>
              </w:tabs>
              <w:jc w:val="center"/>
              <w:rPr>
                <w:rFonts w:ascii="標楷體" w:eastAsia="標楷體" w:hAnsi="標楷體" w:cs="新細明體"/>
                <w:bCs/>
                <w:kern w:val="0"/>
                <w:sz w:val="20"/>
                <w:szCs w:val="20"/>
              </w:rPr>
            </w:pPr>
            <w:r w:rsidRPr="00E90FAE">
              <w:rPr>
                <w:rFonts w:ascii="標楷體" w:eastAsia="標楷體" w:hAnsi="標楷體" w:cs="新細明體" w:hint="eastAsia"/>
                <w:bCs/>
                <w:kern w:val="0"/>
                <w:sz w:val="20"/>
                <w:szCs w:val="20"/>
              </w:rPr>
              <w:t>藝術</w:t>
            </w:r>
          </w:p>
        </w:tc>
        <w:tc>
          <w:tcPr>
            <w:tcW w:w="567" w:type="dxa"/>
            <w:vMerge w:val="restart"/>
            <w:vAlign w:val="center"/>
          </w:tcPr>
          <w:p w:rsidR="00330687" w:rsidRPr="00E90FAE" w:rsidRDefault="00330687" w:rsidP="00AE4DFE">
            <w:pPr>
              <w:widowControl/>
              <w:tabs>
                <w:tab w:val="left" w:pos="2027"/>
              </w:tabs>
              <w:jc w:val="center"/>
              <w:rPr>
                <w:rFonts w:ascii="標楷體" w:eastAsia="標楷體" w:hAnsi="標楷體" w:cs="新細明體"/>
                <w:bCs/>
                <w:kern w:val="0"/>
                <w:sz w:val="20"/>
                <w:szCs w:val="20"/>
              </w:rPr>
            </w:pPr>
            <w:r w:rsidRPr="00E90FAE">
              <w:rPr>
                <w:rFonts w:ascii="標楷體" w:eastAsia="標楷體" w:hAnsi="標楷體" w:cs="新細明體" w:hint="eastAsia"/>
                <w:bCs/>
                <w:kern w:val="0"/>
                <w:sz w:val="20"/>
                <w:szCs w:val="20"/>
              </w:rPr>
              <w:t>綜合活動</w:t>
            </w:r>
          </w:p>
        </w:tc>
        <w:tc>
          <w:tcPr>
            <w:tcW w:w="567" w:type="dxa"/>
            <w:vMerge w:val="restart"/>
            <w:vAlign w:val="center"/>
          </w:tcPr>
          <w:p w:rsidR="00330687" w:rsidRPr="00E90FAE" w:rsidRDefault="00330687" w:rsidP="00AE4DFE">
            <w:pPr>
              <w:widowControl/>
              <w:tabs>
                <w:tab w:val="left" w:pos="2027"/>
              </w:tabs>
              <w:jc w:val="center"/>
              <w:rPr>
                <w:rFonts w:ascii="標楷體" w:eastAsia="標楷體" w:hAnsi="標楷體" w:cs="新細明體"/>
                <w:bCs/>
                <w:kern w:val="0"/>
                <w:sz w:val="20"/>
                <w:szCs w:val="20"/>
              </w:rPr>
            </w:pPr>
            <w:r w:rsidRPr="00E90FAE">
              <w:rPr>
                <w:rFonts w:ascii="標楷體" w:eastAsia="標楷體" w:hAnsi="標楷體" w:cs="新細明體" w:hint="eastAsia"/>
                <w:bCs/>
                <w:kern w:val="0"/>
                <w:sz w:val="20"/>
                <w:szCs w:val="20"/>
              </w:rPr>
              <w:t>健康與體育</w:t>
            </w:r>
          </w:p>
        </w:tc>
        <w:tc>
          <w:tcPr>
            <w:tcW w:w="2127" w:type="dxa"/>
            <w:gridSpan w:val="3"/>
            <w:vAlign w:val="center"/>
          </w:tcPr>
          <w:p w:rsidR="00330687" w:rsidRPr="00E90FAE" w:rsidRDefault="00330687" w:rsidP="00AE4DFE">
            <w:pPr>
              <w:pStyle w:val="afa"/>
              <w:adjustRightInd w:val="0"/>
              <w:spacing w:before="0" w:after="0" w:line="240" w:lineRule="atLeast"/>
              <w:rPr>
                <w:rFonts w:ascii="標楷體" w:eastAsia="標楷體" w:hAnsi="標楷體"/>
                <w:sz w:val="20"/>
              </w:rPr>
            </w:pPr>
            <w:r w:rsidRPr="00E90FAE">
              <w:rPr>
                <w:rFonts w:ascii="標楷體" w:eastAsia="標楷體" w:hAnsi="標楷體"/>
                <w:sz w:val="20"/>
              </w:rPr>
              <w:t>統整性主題</w:t>
            </w:r>
          </w:p>
        </w:tc>
        <w:tc>
          <w:tcPr>
            <w:tcW w:w="992" w:type="dxa"/>
            <w:vAlign w:val="center"/>
          </w:tcPr>
          <w:p w:rsidR="00330687" w:rsidRPr="00E90FAE" w:rsidRDefault="00330687" w:rsidP="00AE4DFE">
            <w:pPr>
              <w:pStyle w:val="afa"/>
              <w:adjustRightInd w:val="0"/>
              <w:spacing w:before="0" w:after="0" w:line="240" w:lineRule="atLeast"/>
              <w:rPr>
                <w:rFonts w:ascii="標楷體" w:eastAsia="標楷體" w:hAnsi="標楷體"/>
                <w:sz w:val="20"/>
              </w:rPr>
            </w:pPr>
            <w:r w:rsidRPr="00E90FAE">
              <w:rPr>
                <w:rFonts w:ascii="標楷體" w:eastAsia="標楷體" w:hAnsi="標楷體"/>
                <w:sz w:val="20"/>
              </w:rPr>
              <w:t>其他類</w:t>
            </w:r>
          </w:p>
        </w:tc>
      </w:tr>
      <w:tr w:rsidR="00330687" w:rsidRPr="00E90FAE" w:rsidTr="00AE4DFE">
        <w:trPr>
          <w:cantSplit/>
          <w:trHeight w:val="433"/>
          <w:jc w:val="center"/>
        </w:trPr>
        <w:tc>
          <w:tcPr>
            <w:tcW w:w="428" w:type="dxa"/>
            <w:vMerge/>
            <w:vAlign w:val="center"/>
          </w:tcPr>
          <w:p w:rsidR="00330687" w:rsidRPr="00E90FAE" w:rsidRDefault="00330687" w:rsidP="00AE4DFE">
            <w:pPr>
              <w:snapToGrid w:val="0"/>
              <w:spacing w:line="240" w:lineRule="exact"/>
              <w:jc w:val="center"/>
              <w:rPr>
                <w:rFonts w:ascii="標楷體" w:eastAsia="標楷體" w:hAnsi="標楷體"/>
                <w:sz w:val="20"/>
                <w:szCs w:val="20"/>
              </w:rPr>
            </w:pPr>
          </w:p>
        </w:tc>
        <w:tc>
          <w:tcPr>
            <w:tcW w:w="739" w:type="dxa"/>
            <w:vMerge/>
            <w:tcBorders>
              <w:tl2br w:val="single" w:sz="4" w:space="0" w:color="auto"/>
            </w:tcBorders>
            <w:vAlign w:val="center"/>
          </w:tcPr>
          <w:p w:rsidR="00330687" w:rsidRPr="00E90FAE" w:rsidRDefault="00330687" w:rsidP="00AE4DFE">
            <w:pPr>
              <w:pStyle w:val="l14"/>
              <w:snapToGrid w:val="0"/>
              <w:spacing w:line="240" w:lineRule="exact"/>
              <w:rPr>
                <w:rFonts w:ascii="標楷體" w:eastAsia="標楷體" w:hAnsi="標楷體"/>
                <w:sz w:val="20"/>
              </w:rPr>
            </w:pPr>
          </w:p>
        </w:tc>
        <w:tc>
          <w:tcPr>
            <w:tcW w:w="694" w:type="dxa"/>
            <w:vMerge/>
            <w:vAlign w:val="center"/>
          </w:tcPr>
          <w:p w:rsidR="00330687" w:rsidRPr="00E90FAE" w:rsidRDefault="00330687" w:rsidP="00AE4DFE">
            <w:pPr>
              <w:snapToGrid w:val="0"/>
              <w:spacing w:line="240" w:lineRule="exact"/>
              <w:ind w:right="-146"/>
              <w:jc w:val="center"/>
              <w:rPr>
                <w:rFonts w:ascii="標楷體" w:eastAsia="標楷體" w:hAnsi="標楷體"/>
                <w:sz w:val="20"/>
                <w:szCs w:val="20"/>
              </w:rPr>
            </w:pPr>
          </w:p>
        </w:tc>
        <w:tc>
          <w:tcPr>
            <w:tcW w:w="709" w:type="dxa"/>
            <w:vAlign w:val="center"/>
          </w:tcPr>
          <w:p w:rsidR="00330687" w:rsidRPr="00E90FAE" w:rsidRDefault="00330687" w:rsidP="00AE4DFE">
            <w:pPr>
              <w:snapToGrid w:val="0"/>
              <w:spacing w:line="240" w:lineRule="exact"/>
              <w:ind w:right="-28"/>
              <w:jc w:val="center"/>
              <w:rPr>
                <w:rFonts w:ascii="標楷體" w:eastAsia="標楷體" w:hAnsi="標楷體"/>
                <w:sz w:val="20"/>
                <w:szCs w:val="20"/>
              </w:rPr>
            </w:pPr>
            <w:r w:rsidRPr="00E90FAE">
              <w:rPr>
                <w:rFonts w:ascii="標楷體" w:eastAsia="標楷體" w:hAnsi="標楷體" w:hint="eastAsia"/>
                <w:sz w:val="20"/>
                <w:szCs w:val="20"/>
              </w:rPr>
              <w:t>國語文</w:t>
            </w:r>
          </w:p>
        </w:tc>
        <w:tc>
          <w:tcPr>
            <w:tcW w:w="708" w:type="dxa"/>
            <w:vAlign w:val="center"/>
          </w:tcPr>
          <w:p w:rsidR="00330687" w:rsidRPr="00E90FAE" w:rsidRDefault="00330687" w:rsidP="00AE4DFE">
            <w:pPr>
              <w:snapToGrid w:val="0"/>
              <w:spacing w:line="240" w:lineRule="exact"/>
              <w:ind w:right="-28"/>
              <w:jc w:val="center"/>
              <w:rPr>
                <w:rFonts w:ascii="標楷體" w:eastAsia="標楷體" w:hAnsi="標楷體"/>
                <w:sz w:val="20"/>
                <w:szCs w:val="20"/>
              </w:rPr>
            </w:pPr>
            <w:r w:rsidRPr="00E90FAE">
              <w:rPr>
                <w:rFonts w:ascii="標楷體" w:eastAsia="標楷體" w:hAnsi="標楷體" w:hint="eastAsia"/>
                <w:sz w:val="20"/>
                <w:szCs w:val="20"/>
              </w:rPr>
              <w:t>閩南語</w:t>
            </w:r>
          </w:p>
        </w:tc>
        <w:tc>
          <w:tcPr>
            <w:tcW w:w="619" w:type="dxa"/>
            <w:vAlign w:val="center"/>
          </w:tcPr>
          <w:p w:rsidR="00330687" w:rsidRPr="00E90FAE" w:rsidRDefault="00330687" w:rsidP="00AE4DFE">
            <w:pPr>
              <w:snapToGrid w:val="0"/>
              <w:spacing w:line="240" w:lineRule="exact"/>
              <w:rPr>
                <w:rFonts w:ascii="標楷體" w:eastAsia="標楷體" w:hAnsi="標楷體"/>
                <w:sz w:val="20"/>
                <w:szCs w:val="20"/>
              </w:rPr>
            </w:pPr>
            <w:r w:rsidRPr="00E90FAE">
              <w:rPr>
                <w:rFonts w:ascii="標楷體" w:eastAsia="標楷體" w:hAnsi="標楷體" w:hint="eastAsia"/>
                <w:sz w:val="20"/>
                <w:szCs w:val="20"/>
              </w:rPr>
              <w:t>英語</w:t>
            </w:r>
          </w:p>
        </w:tc>
        <w:tc>
          <w:tcPr>
            <w:tcW w:w="619" w:type="dxa"/>
            <w:vMerge/>
            <w:vAlign w:val="center"/>
          </w:tcPr>
          <w:p w:rsidR="00330687" w:rsidRPr="00E90FAE" w:rsidRDefault="00330687" w:rsidP="00AE4DFE">
            <w:pPr>
              <w:snapToGrid w:val="0"/>
              <w:spacing w:line="240" w:lineRule="exact"/>
              <w:rPr>
                <w:rFonts w:ascii="標楷體" w:eastAsia="標楷體" w:hAnsi="標楷體"/>
                <w:sz w:val="20"/>
                <w:szCs w:val="20"/>
              </w:rPr>
            </w:pPr>
          </w:p>
        </w:tc>
        <w:tc>
          <w:tcPr>
            <w:tcW w:w="620" w:type="dxa"/>
            <w:vMerge/>
            <w:vAlign w:val="center"/>
          </w:tcPr>
          <w:p w:rsidR="00330687" w:rsidRPr="00E90FAE" w:rsidRDefault="00330687" w:rsidP="00AE4DFE">
            <w:pPr>
              <w:snapToGrid w:val="0"/>
              <w:spacing w:line="240" w:lineRule="exact"/>
              <w:rPr>
                <w:rFonts w:ascii="標楷體" w:eastAsia="標楷體" w:hAnsi="標楷體"/>
                <w:sz w:val="20"/>
                <w:szCs w:val="20"/>
              </w:rPr>
            </w:pPr>
          </w:p>
        </w:tc>
        <w:tc>
          <w:tcPr>
            <w:tcW w:w="567" w:type="dxa"/>
            <w:vMerge/>
            <w:vAlign w:val="center"/>
          </w:tcPr>
          <w:p w:rsidR="00330687" w:rsidRPr="00E90FAE" w:rsidRDefault="00330687" w:rsidP="00AE4DFE">
            <w:pPr>
              <w:pStyle w:val="afa"/>
              <w:spacing w:line="240" w:lineRule="exact"/>
              <w:rPr>
                <w:rFonts w:ascii="標楷體" w:eastAsia="標楷體" w:hAnsi="標楷體"/>
                <w:sz w:val="20"/>
              </w:rPr>
            </w:pPr>
          </w:p>
        </w:tc>
        <w:tc>
          <w:tcPr>
            <w:tcW w:w="567" w:type="dxa"/>
            <w:vMerge/>
            <w:vAlign w:val="center"/>
          </w:tcPr>
          <w:p w:rsidR="00330687" w:rsidRPr="00E90FAE" w:rsidRDefault="00330687" w:rsidP="00AE4DFE">
            <w:pPr>
              <w:pStyle w:val="afa"/>
              <w:spacing w:line="240" w:lineRule="exact"/>
              <w:rPr>
                <w:rFonts w:ascii="標楷體" w:eastAsia="標楷體" w:hAnsi="標楷體"/>
                <w:sz w:val="20"/>
              </w:rPr>
            </w:pPr>
          </w:p>
        </w:tc>
        <w:tc>
          <w:tcPr>
            <w:tcW w:w="567" w:type="dxa"/>
            <w:vMerge/>
            <w:vAlign w:val="center"/>
          </w:tcPr>
          <w:p w:rsidR="00330687" w:rsidRPr="00E90FAE" w:rsidRDefault="00330687" w:rsidP="00AE4DFE">
            <w:pPr>
              <w:pStyle w:val="afa"/>
              <w:spacing w:line="240" w:lineRule="exact"/>
              <w:rPr>
                <w:rFonts w:ascii="標楷體" w:eastAsia="標楷體" w:hAnsi="標楷體"/>
                <w:sz w:val="20"/>
              </w:rPr>
            </w:pPr>
          </w:p>
        </w:tc>
        <w:tc>
          <w:tcPr>
            <w:tcW w:w="567" w:type="dxa"/>
            <w:vMerge/>
            <w:vAlign w:val="center"/>
          </w:tcPr>
          <w:p w:rsidR="00330687" w:rsidRPr="00E90FAE" w:rsidRDefault="00330687" w:rsidP="00AE4DFE">
            <w:pPr>
              <w:pStyle w:val="afa"/>
              <w:spacing w:line="240" w:lineRule="exact"/>
              <w:rPr>
                <w:rFonts w:ascii="標楷體" w:eastAsia="標楷體" w:hAnsi="標楷體"/>
                <w:sz w:val="20"/>
              </w:rPr>
            </w:pPr>
          </w:p>
        </w:tc>
        <w:tc>
          <w:tcPr>
            <w:tcW w:w="1039" w:type="dxa"/>
            <w:vAlign w:val="center"/>
          </w:tcPr>
          <w:p w:rsidR="00330687" w:rsidRPr="00E90FAE" w:rsidRDefault="00330687" w:rsidP="00AE4DFE">
            <w:pPr>
              <w:pStyle w:val="afa"/>
              <w:spacing w:before="0" w:after="0" w:line="240" w:lineRule="exact"/>
              <w:rPr>
                <w:rFonts w:ascii="標楷體" w:eastAsia="標楷體" w:hAnsi="標楷體"/>
                <w:sz w:val="20"/>
              </w:rPr>
            </w:pPr>
            <w:r w:rsidRPr="00E90FAE">
              <w:rPr>
                <w:rFonts w:ascii="標楷體" w:eastAsia="標楷體" w:hAnsi="標楷體"/>
                <w:sz w:val="20"/>
              </w:rPr>
              <w:t>環球課程</w:t>
            </w:r>
          </w:p>
        </w:tc>
        <w:tc>
          <w:tcPr>
            <w:tcW w:w="544" w:type="dxa"/>
            <w:vAlign w:val="center"/>
          </w:tcPr>
          <w:p w:rsidR="00330687" w:rsidRPr="00E90FAE" w:rsidRDefault="00330687" w:rsidP="00AE4DFE">
            <w:pPr>
              <w:pStyle w:val="afa"/>
              <w:spacing w:before="0" w:after="0" w:line="240" w:lineRule="exact"/>
              <w:rPr>
                <w:rFonts w:ascii="標楷體" w:eastAsia="標楷體" w:hAnsi="標楷體"/>
                <w:sz w:val="20"/>
              </w:rPr>
            </w:pPr>
            <w:r w:rsidRPr="00E90FAE">
              <w:rPr>
                <w:rFonts w:ascii="標楷體" w:eastAsia="標楷體" w:hAnsi="標楷體"/>
                <w:sz w:val="20"/>
              </w:rPr>
              <w:t>文創課程</w:t>
            </w:r>
          </w:p>
        </w:tc>
        <w:tc>
          <w:tcPr>
            <w:tcW w:w="544" w:type="dxa"/>
            <w:vAlign w:val="center"/>
          </w:tcPr>
          <w:p w:rsidR="00330687" w:rsidRPr="00E90FAE" w:rsidRDefault="00330687" w:rsidP="00AE4DFE">
            <w:pPr>
              <w:pStyle w:val="afa"/>
              <w:spacing w:before="0" w:after="0" w:line="240" w:lineRule="exact"/>
              <w:rPr>
                <w:rFonts w:ascii="標楷體" w:eastAsia="標楷體" w:hAnsi="標楷體"/>
                <w:sz w:val="20"/>
              </w:rPr>
            </w:pPr>
            <w:r w:rsidRPr="00E90FAE">
              <w:rPr>
                <w:rFonts w:ascii="標楷體" w:eastAsia="標楷體" w:hAnsi="標楷體"/>
                <w:sz w:val="20"/>
              </w:rPr>
              <w:t>數碼課程</w:t>
            </w:r>
          </w:p>
        </w:tc>
        <w:tc>
          <w:tcPr>
            <w:tcW w:w="992" w:type="dxa"/>
            <w:vAlign w:val="center"/>
          </w:tcPr>
          <w:p w:rsidR="00330687" w:rsidRPr="00E90FAE" w:rsidRDefault="00330687" w:rsidP="00AE4DFE">
            <w:pPr>
              <w:pStyle w:val="afa"/>
              <w:spacing w:before="0" w:after="0" w:line="240" w:lineRule="exact"/>
              <w:rPr>
                <w:rFonts w:ascii="標楷體" w:eastAsia="標楷體" w:hAnsi="標楷體"/>
                <w:sz w:val="20"/>
              </w:rPr>
            </w:pPr>
            <w:r w:rsidRPr="00E90FAE">
              <w:rPr>
                <w:rFonts w:ascii="標楷體" w:eastAsia="標楷體" w:hAnsi="標楷體" w:hint="eastAsia"/>
                <w:sz w:val="20"/>
              </w:rPr>
              <w:t>創意展能</w:t>
            </w:r>
          </w:p>
        </w:tc>
      </w:tr>
      <w:tr w:rsidR="00330687" w:rsidRPr="00E90FAE" w:rsidTr="00AE4DFE">
        <w:trPr>
          <w:cantSplit/>
          <w:trHeight w:val="1146"/>
          <w:jc w:val="center"/>
        </w:trPr>
        <w:tc>
          <w:tcPr>
            <w:tcW w:w="428" w:type="dxa"/>
            <w:tcBorders>
              <w:bottom w:val="single" w:sz="4" w:space="0" w:color="auto"/>
            </w:tcBorders>
            <w:vAlign w:val="center"/>
          </w:tcPr>
          <w:p w:rsidR="00330687" w:rsidRPr="00E90FAE" w:rsidRDefault="00330687" w:rsidP="00AE4DFE">
            <w:pPr>
              <w:spacing w:line="240" w:lineRule="exact"/>
              <w:jc w:val="center"/>
              <w:rPr>
                <w:rFonts w:ascii="標楷體" w:eastAsia="標楷體" w:hAnsi="標楷體"/>
                <w:sz w:val="20"/>
                <w:szCs w:val="20"/>
              </w:rPr>
            </w:pPr>
            <w:r w:rsidRPr="00E90FAE">
              <w:rPr>
                <w:rFonts w:ascii="標楷體" w:eastAsia="標楷體" w:hAnsi="標楷體" w:hint="eastAsia"/>
                <w:sz w:val="20"/>
                <w:szCs w:val="20"/>
              </w:rPr>
              <w:t>1</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110</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08</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29</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09</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04</w:t>
            </w:r>
          </w:p>
          <w:p w:rsidR="00330687" w:rsidRPr="00E90FAE" w:rsidRDefault="00330687" w:rsidP="00AE4DFE">
            <w:pPr>
              <w:jc w:val="center"/>
              <w:rPr>
                <w:rFonts w:ascii="標楷體" w:eastAsia="標楷體" w:hAnsi="標楷體"/>
                <w:color w:val="000000"/>
                <w:sz w:val="20"/>
                <w:szCs w:val="20"/>
              </w:rPr>
            </w:pPr>
          </w:p>
        </w:tc>
        <w:tc>
          <w:tcPr>
            <w:tcW w:w="694" w:type="dxa"/>
            <w:vAlign w:val="center"/>
          </w:tcPr>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8/26(四)、8/27（五）教師備課</w:t>
            </w:r>
          </w:p>
          <w:p w:rsidR="00330687" w:rsidRPr="00E90FAE" w:rsidRDefault="00330687" w:rsidP="00AE4DFE">
            <w:pPr>
              <w:spacing w:line="240" w:lineRule="exact"/>
              <w:rPr>
                <w:rFonts w:ascii="標楷體" w:eastAsia="標楷體" w:hAnsi="標楷體"/>
                <w:color w:val="000000"/>
                <w:sz w:val="20"/>
                <w:szCs w:val="20"/>
              </w:rPr>
            </w:pP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color w:val="000000"/>
                <w:sz w:val="20"/>
                <w:szCs w:val="20"/>
              </w:rPr>
              <w:t>8/30(一)2-6年級返校日</w:t>
            </w:r>
            <w:r w:rsidRPr="00E90FAE">
              <w:rPr>
                <w:rFonts w:ascii="標楷體" w:eastAsia="標楷體" w:hAnsi="標楷體"/>
                <w:color w:val="000000"/>
                <w:sz w:val="20"/>
                <w:szCs w:val="20"/>
              </w:rPr>
              <w:t>，教師備課</w:t>
            </w: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8/31(二)開學，課後照顧開始</w:t>
            </w:r>
          </w:p>
        </w:tc>
        <w:tc>
          <w:tcPr>
            <w:tcW w:w="709" w:type="dxa"/>
            <w:tcBorders>
              <w:bottom w:val="single" w:sz="4" w:space="0" w:color="auto"/>
            </w:tcBorders>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第一單元 語文萬花筒第一課 心的悄悄話</w:t>
            </w:r>
            <w:r w:rsidRPr="00E90FAE">
              <w:rPr>
                <w:rFonts w:ascii="標楷體" w:eastAsia="標楷體" w:hAnsi="標楷體" w:hint="eastAsia"/>
                <w:color w:val="000000"/>
                <w:sz w:val="20"/>
                <w:szCs w:val="20"/>
              </w:rPr>
              <w:t>◎生命教育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spacing w:line="240" w:lineRule="exact"/>
              <w:ind w:left="57" w:right="57"/>
              <w:rPr>
                <w:rFonts w:ascii="標楷體" w:eastAsia="標楷體" w:hAnsi="標楷體"/>
                <w:sz w:val="20"/>
                <w:szCs w:val="20"/>
              </w:rPr>
            </w:pP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1.食晝</w:t>
            </w:r>
          </w:p>
        </w:tc>
        <w:tc>
          <w:tcPr>
            <w:tcW w:w="619" w:type="dxa"/>
            <w:vAlign w:val="center"/>
          </w:tcPr>
          <w:p w:rsidR="00330687" w:rsidRPr="00E90FAE" w:rsidRDefault="00330687" w:rsidP="00AE4DFE">
            <w:pPr>
              <w:spacing w:line="240" w:lineRule="exact"/>
              <w:ind w:left="57" w:right="57" w:firstLine="40"/>
              <w:jc w:val="both"/>
              <w:rPr>
                <w:rFonts w:ascii="標楷體" w:eastAsia="標楷體" w:hAnsi="標楷體"/>
                <w:sz w:val="20"/>
                <w:szCs w:val="20"/>
              </w:rPr>
            </w:pPr>
            <w:r w:rsidRPr="00E90FAE">
              <w:rPr>
                <w:rFonts w:ascii="標楷體" w:eastAsia="標楷體" w:hAnsi="標楷體" w:hint="eastAsia"/>
                <w:sz w:val="20"/>
                <w:szCs w:val="20"/>
              </w:rPr>
              <w:t>教室用語、字母表、角色介紹、字母歌</w:t>
            </w:r>
          </w:p>
        </w:tc>
        <w:tc>
          <w:tcPr>
            <w:tcW w:w="619" w:type="dxa"/>
            <w:vAlign w:val="center"/>
          </w:tcPr>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color w:val="000000"/>
                <w:sz w:val="20"/>
                <w:szCs w:val="20"/>
              </w:rPr>
              <w:t>第1單元數到</w:t>
            </w:r>
            <w:r w:rsidRPr="00E90FAE">
              <w:rPr>
                <w:rFonts w:ascii="標楷體" w:eastAsia="標楷體" w:hAnsi="標楷體" w:hint="eastAsia"/>
                <w:color w:val="000000"/>
                <w:sz w:val="20"/>
                <w:szCs w:val="20"/>
              </w:rPr>
              <w:t>10000</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◎科技教育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◎生涯規劃教育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◎戶外教育</w:t>
            </w:r>
          </w:p>
          <w:p w:rsidR="00330687" w:rsidRPr="00E90FAE" w:rsidRDefault="00330687" w:rsidP="00AE4DFE">
            <w:pPr>
              <w:spacing w:line="240" w:lineRule="exact"/>
              <w:jc w:val="center"/>
              <w:rPr>
                <w:rFonts w:ascii="標楷體" w:eastAsia="標楷體" w:hAnsi="標楷體"/>
                <w:color w:val="000000"/>
                <w:sz w:val="20"/>
                <w:szCs w:val="20"/>
              </w:rPr>
            </w:pPr>
          </w:p>
        </w:tc>
        <w:tc>
          <w:tcPr>
            <w:tcW w:w="620" w:type="dxa"/>
            <w:shd w:val="clear" w:color="auto" w:fill="auto"/>
            <w:vAlign w:val="center"/>
          </w:tcPr>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我的新班級</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◎性別平等教育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性</w:t>
            </w:r>
            <w:r w:rsidRPr="00E90FAE">
              <w:rPr>
                <w:rFonts w:ascii="標楷體" w:eastAsia="標楷體" w:hAnsi="標楷體"/>
                <w:color w:val="000000"/>
                <w:sz w:val="20"/>
                <w:szCs w:val="20"/>
              </w:rPr>
              <w:t>E11</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w:t>
            </w:r>
            <w:r w:rsidRPr="00E90FAE">
              <w:rPr>
                <w:rFonts w:ascii="標楷體" w:eastAsia="標楷體" w:hAnsi="標楷體"/>
                <w:color w:val="000000"/>
                <w:sz w:val="20"/>
                <w:szCs w:val="20"/>
              </w:rPr>
              <w:t>E5</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〔探究1〕</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◎性別平等教育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性</w:t>
            </w:r>
            <w:r w:rsidRPr="00E90FAE">
              <w:rPr>
                <w:rFonts w:ascii="標楷體" w:eastAsia="標楷體" w:hAnsi="標楷體"/>
                <w:color w:val="000000"/>
                <w:sz w:val="20"/>
                <w:szCs w:val="20"/>
              </w:rPr>
              <w:t>E11</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人</w:t>
            </w:r>
            <w:r w:rsidRPr="00E90FAE">
              <w:rPr>
                <w:rFonts w:ascii="標楷體" w:eastAsia="標楷體" w:hAnsi="標楷體"/>
                <w:color w:val="000000"/>
                <w:sz w:val="20"/>
                <w:szCs w:val="20"/>
              </w:rPr>
              <w:t>E5</w:t>
            </w:r>
          </w:p>
        </w:tc>
        <w:tc>
          <w:tcPr>
            <w:tcW w:w="567" w:type="dxa"/>
            <w:shd w:val="clear" w:color="auto" w:fill="auto"/>
            <w:vAlign w:val="center"/>
          </w:tcPr>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hint="eastAsia"/>
                <w:color w:val="000000"/>
                <w:sz w:val="20"/>
                <w:szCs w:val="20"/>
              </w:rPr>
              <w:t>主題一、認識植物單元1</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植物與環境</w:t>
            </w:r>
            <w:r w:rsidRPr="00E90FAE">
              <w:rPr>
                <w:rFonts w:ascii="標楷體" w:eastAsia="標楷體" w:hAnsi="標楷體" w:cs="Arial Unicode MS" w:hint="eastAsia"/>
                <w:color w:val="000000"/>
                <w:spacing w:val="-2"/>
                <w:sz w:val="20"/>
                <w:szCs w:val="20"/>
              </w:rPr>
              <w:t>◎性別平等教育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性E11</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◎人權教育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人E3</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◎環境教育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環E1</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環E2</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環E3</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◎戶外教育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戶E1</w:t>
            </w:r>
          </w:p>
          <w:p w:rsidR="00330687" w:rsidRPr="00E90FAE" w:rsidRDefault="00330687" w:rsidP="00AE4DFE">
            <w:pPr>
              <w:spacing w:line="240" w:lineRule="exact"/>
              <w:jc w:val="center"/>
              <w:rPr>
                <w:rFonts w:ascii="標楷體" w:eastAsia="標楷體" w:hAnsi="標楷體" w:cs="Arial Unicode MS"/>
                <w:color w:val="000000"/>
                <w:sz w:val="20"/>
                <w:szCs w:val="20"/>
              </w:rPr>
            </w:pPr>
            <w:r w:rsidRPr="00E90FAE">
              <w:rPr>
                <w:rFonts w:ascii="標楷體" w:eastAsia="標楷體" w:hAnsi="標楷體" w:cs="Arial Unicode MS" w:hint="eastAsia"/>
                <w:color w:val="000000"/>
                <w:spacing w:val="-2"/>
                <w:sz w:val="20"/>
                <w:szCs w:val="20"/>
              </w:rPr>
              <w:t>戶E3</w:t>
            </w:r>
          </w:p>
        </w:tc>
        <w:tc>
          <w:tcPr>
            <w:tcW w:w="567" w:type="dxa"/>
            <w:vAlign w:val="center"/>
          </w:tcPr>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主題一視覺萬花筒</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sz w:val="20"/>
                <w:szCs w:val="20"/>
              </w:rPr>
              <w:t>單元1、</w:t>
            </w:r>
            <w:r w:rsidRPr="00E90FAE">
              <w:rPr>
                <w:rFonts w:ascii="標楷體" w:eastAsia="標楷體" w:hAnsi="標楷體" w:hint="eastAsia"/>
                <w:bCs/>
                <w:sz w:val="20"/>
                <w:szCs w:val="20"/>
              </w:rPr>
              <w:t>色彩大發現</w:t>
            </w:r>
            <w:r w:rsidRPr="00E90FAE">
              <w:rPr>
                <w:rFonts w:ascii="標楷體" w:eastAsia="標楷體" w:hAnsi="標楷體" w:hint="eastAsia"/>
                <w:b/>
                <w:sz w:val="20"/>
                <w:szCs w:val="20"/>
              </w:rPr>
              <w:t>【性別平等教育】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性E3</w:t>
            </w:r>
          </w:p>
        </w:tc>
        <w:tc>
          <w:tcPr>
            <w:tcW w:w="567" w:type="dxa"/>
          </w:tcPr>
          <w:p w:rsidR="00330687" w:rsidRPr="00E90FAE" w:rsidRDefault="00330687" w:rsidP="00AE4DFE">
            <w:pPr>
              <w:rPr>
                <w:rFonts w:ascii="標楷體" w:eastAsia="標楷體" w:hAnsi="標楷體"/>
                <w:sz w:val="20"/>
                <w:szCs w:val="20"/>
              </w:rPr>
            </w:pPr>
            <w:r w:rsidRPr="00E90FAE">
              <w:rPr>
                <w:rFonts w:ascii="標楷體" w:eastAsia="標楷體" w:hAnsi="標楷體" w:hint="eastAsia"/>
                <w:sz w:val="20"/>
                <w:szCs w:val="20"/>
              </w:rPr>
              <w:t>主題一、興趣與我單元1、認識你我他</w:t>
            </w:r>
            <w:r w:rsidRPr="00E90FAE">
              <w:rPr>
                <w:rFonts w:ascii="標楷體" w:eastAsia="標楷體" w:hAnsi="標楷體" w:hint="eastAsia"/>
                <w:color w:val="000000"/>
                <w:sz w:val="20"/>
                <w:szCs w:val="20"/>
              </w:rPr>
              <w:t>【生涯規劃教育】涯E4</w:t>
            </w: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Arial" w:hint="eastAsia"/>
                <w:sz w:val="20"/>
                <w:szCs w:val="20"/>
              </w:rPr>
              <w:t>主題一、</w:t>
            </w:r>
            <w:r w:rsidRPr="00E90FAE">
              <w:rPr>
                <w:rFonts w:ascii="標楷體" w:eastAsia="標楷體" w:hAnsi="標楷體" w:cs="Arial Unicode MS" w:hint="eastAsia"/>
                <w:color w:val="000000"/>
                <w:sz w:val="20"/>
                <w:szCs w:val="20"/>
              </w:rPr>
              <w:t>健康一把罩單元1.我升上三年級了</w:t>
            </w:r>
            <w:r w:rsidRPr="00E90FAE">
              <w:rPr>
                <w:rFonts w:ascii="標楷體" w:eastAsia="標楷體" w:hAnsi="標楷體" w:hint="eastAsia"/>
                <w:color w:val="000000"/>
                <w:sz w:val="20"/>
                <w:szCs w:val="20"/>
              </w:rPr>
              <w:t>◎生命教育</w:t>
            </w:r>
          </w:p>
          <w:p w:rsidR="00330687" w:rsidRPr="00E90FAE" w:rsidRDefault="00330687" w:rsidP="00AE4DFE">
            <w:pPr>
              <w:snapToGrid w:val="0"/>
              <w:jc w:val="center"/>
              <w:rPr>
                <w:rFonts w:ascii="標楷體" w:eastAsia="標楷體" w:hAnsi="標楷體" w:cs="Arial"/>
                <w:sz w:val="20"/>
                <w:szCs w:val="20"/>
              </w:rPr>
            </w:pPr>
            <w:r w:rsidRPr="00E90FAE">
              <w:rPr>
                <w:rFonts w:ascii="標楷體" w:eastAsia="標楷體" w:hAnsi="標楷體" w:hint="eastAsia"/>
                <w:color w:val="000000"/>
                <w:sz w:val="20"/>
                <w:szCs w:val="20"/>
              </w:rPr>
              <w:t>生E2</w:t>
            </w:r>
          </w:p>
        </w:tc>
        <w:tc>
          <w:tcPr>
            <w:tcW w:w="1039" w:type="dxa"/>
            <w:tcBorders>
              <w:bottom w:val="single" w:sz="4" w:space="0" w:color="auto"/>
            </w:tcBorders>
          </w:tcPr>
          <w:p w:rsidR="00330687" w:rsidRPr="00E90FAE" w:rsidRDefault="00330687" w:rsidP="00AE4DFE">
            <w:pPr>
              <w:spacing w:line="0" w:lineRule="atLeast"/>
              <w:ind w:leftChars="-45" w:left="-108" w:rightChars="-45" w:right="-108"/>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 xml:space="preserve">Alphabet </w:t>
            </w:r>
            <w:r w:rsidRPr="00E90FAE">
              <w:rPr>
                <w:rFonts w:ascii="標楷體" w:eastAsia="標楷體" w:hAnsi="標楷體" w:hint="eastAsia"/>
                <w:bCs/>
                <w:snapToGrid w:val="0"/>
                <w:color w:val="000000"/>
                <w:kern w:val="0"/>
                <w:sz w:val="20"/>
                <w:szCs w:val="20"/>
              </w:rPr>
              <w:sym w:font="Wingdings" w:char="F08C"/>
            </w:r>
          </w:p>
          <w:p w:rsidR="00330687" w:rsidRPr="00E90FAE" w:rsidRDefault="00330687" w:rsidP="00AE4DFE">
            <w:pPr>
              <w:spacing w:line="240" w:lineRule="exact"/>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Aa-Ff</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E1閱 E12</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品德教育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品E3</w:t>
            </w:r>
          </w:p>
        </w:tc>
        <w:tc>
          <w:tcPr>
            <w:tcW w:w="544" w:type="dxa"/>
          </w:tcPr>
          <w:p w:rsidR="00330687" w:rsidRPr="00E90FAE" w:rsidRDefault="00330687" w:rsidP="00AE4DFE">
            <w:pPr>
              <w:snapToGrid w:val="0"/>
              <w:spacing w:line="0" w:lineRule="atLeast"/>
              <w:jc w:val="both"/>
              <w:rPr>
                <w:rFonts w:ascii="標楷體" w:eastAsia="標楷體" w:hAnsi="標楷體"/>
                <w:sz w:val="20"/>
                <w:szCs w:val="20"/>
                <w:u w:val="wave"/>
              </w:rPr>
            </w:pPr>
            <w:r w:rsidRPr="00E90FAE">
              <w:rPr>
                <w:rFonts w:ascii="標楷體" w:eastAsia="標楷體" w:hAnsi="標楷體" w:hint="eastAsia"/>
                <w:sz w:val="20"/>
                <w:szCs w:val="20"/>
                <w:u w:val="wave"/>
              </w:rPr>
              <w:t>晨讀10分鐘：樹先生跑哪去了</w:t>
            </w:r>
            <w:r w:rsidRPr="00E90FAE">
              <w:rPr>
                <w:rFonts w:ascii="標楷體" w:eastAsia="標楷體" w:hAnsi="標楷體" w:hint="eastAsia"/>
                <w:spacing w:val="-20"/>
                <w:sz w:val="20"/>
                <w:szCs w:val="20"/>
                <w:u w:val="wave"/>
              </w:rPr>
              <w:t>—</w:t>
            </w:r>
            <w:r w:rsidRPr="00E90FAE">
              <w:rPr>
                <w:rFonts w:ascii="標楷體" w:eastAsia="標楷體" w:hAnsi="標楷體" w:hint="eastAsia"/>
                <w:sz w:val="20"/>
                <w:szCs w:val="20"/>
                <w:u w:val="wave"/>
              </w:rPr>
              <w:t>—童詩精選集</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【生命教育】</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 xml:space="preserve">生E3 </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color w:val="000000"/>
                <w:sz w:val="20"/>
                <w:szCs w:val="20"/>
              </w:rPr>
              <w:t>人E5</w:t>
            </w:r>
          </w:p>
        </w:tc>
        <w:tc>
          <w:tcPr>
            <w:tcW w:w="544" w:type="dxa"/>
          </w:tcPr>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電腦是我的好朋友（一）</w:t>
            </w:r>
          </w:p>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單元一：</w:t>
            </w:r>
            <w:r w:rsidRPr="00E90FAE">
              <w:rPr>
                <w:rFonts w:ascii="標楷體" w:eastAsia="標楷體" w:hAnsi="標楷體" w:hint="eastAsia"/>
                <w:sz w:val="20"/>
                <w:szCs w:val="20"/>
              </w:rPr>
              <w:t>瞭解電腦與生活的關係</w:t>
            </w:r>
          </w:p>
          <w:p w:rsidR="00330687" w:rsidRPr="00E90FAE"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1340"/>
          <w:jc w:val="center"/>
        </w:trPr>
        <w:tc>
          <w:tcPr>
            <w:tcW w:w="428" w:type="dxa"/>
            <w:vAlign w:val="center"/>
          </w:tcPr>
          <w:p w:rsidR="00330687" w:rsidRPr="00E90FAE" w:rsidRDefault="00330687" w:rsidP="00AE4DFE">
            <w:pPr>
              <w:spacing w:line="240" w:lineRule="exact"/>
              <w:jc w:val="center"/>
              <w:rPr>
                <w:rFonts w:ascii="標楷體" w:eastAsia="標楷體" w:hAnsi="標楷體"/>
                <w:sz w:val="20"/>
                <w:szCs w:val="20"/>
              </w:rPr>
            </w:pPr>
            <w:r w:rsidRPr="00E90FAE">
              <w:rPr>
                <w:rFonts w:ascii="標楷體" w:eastAsia="標楷體" w:hAnsi="標楷體" w:hint="eastAsia"/>
                <w:w w:val="120"/>
                <w:sz w:val="20"/>
                <w:szCs w:val="20"/>
              </w:rPr>
              <w:lastRenderedPageBreak/>
              <w:t>2</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110</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09</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05</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09</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11</w:t>
            </w:r>
          </w:p>
          <w:p w:rsidR="00330687" w:rsidRPr="00E90FAE" w:rsidRDefault="00330687" w:rsidP="00AE4DFE">
            <w:pPr>
              <w:jc w:val="center"/>
              <w:rPr>
                <w:rFonts w:ascii="標楷體" w:eastAsia="標楷體" w:hAnsi="標楷體"/>
                <w:color w:val="000000"/>
                <w:sz w:val="20"/>
                <w:szCs w:val="20"/>
              </w:rPr>
            </w:pPr>
          </w:p>
        </w:tc>
        <w:tc>
          <w:tcPr>
            <w:tcW w:w="694" w:type="dxa"/>
            <w:vAlign w:val="center"/>
          </w:tcPr>
          <w:p w:rsidR="00330687" w:rsidRPr="00E90FAE" w:rsidRDefault="00330687" w:rsidP="00AE4DFE">
            <w:pPr>
              <w:spacing w:line="240" w:lineRule="exact"/>
              <w:rPr>
                <w:rFonts w:ascii="標楷體" w:eastAsia="標楷體" w:hAnsi="標楷體"/>
                <w:sz w:val="20"/>
                <w:szCs w:val="20"/>
              </w:rPr>
            </w:pPr>
          </w:p>
        </w:tc>
        <w:tc>
          <w:tcPr>
            <w:tcW w:w="709"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第一單元 語文萬花筒</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第一課 心的悄悄話／第二課 妙故事點點名</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◎生命教育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spacing w:line="240" w:lineRule="exact"/>
              <w:ind w:leftChars="17" w:left="41" w:firstLineChars="7" w:firstLine="14"/>
              <w:rPr>
                <w:rFonts w:ascii="標楷體" w:eastAsia="標楷體" w:hAnsi="標楷體"/>
                <w:w w:val="90"/>
                <w:sz w:val="20"/>
                <w:szCs w:val="20"/>
              </w:rPr>
            </w:pPr>
            <w:r w:rsidRPr="00E90FAE">
              <w:rPr>
                <w:rFonts w:ascii="標楷體" w:eastAsia="標楷體" w:hAnsi="標楷體" w:hint="eastAsia"/>
                <w:b/>
                <w:color w:val="000000"/>
                <w:sz w:val="20"/>
                <w:szCs w:val="20"/>
              </w:rPr>
              <w:t>◎閱讀教育</w:t>
            </w: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1.食晝</w:t>
            </w:r>
          </w:p>
        </w:tc>
        <w:tc>
          <w:tcPr>
            <w:tcW w:w="619" w:type="dxa"/>
            <w:vAlign w:val="center"/>
          </w:tcPr>
          <w:p w:rsidR="00330687" w:rsidRPr="00E90FAE" w:rsidRDefault="00330687" w:rsidP="00AE4DFE">
            <w:pPr>
              <w:spacing w:line="240" w:lineRule="exact"/>
              <w:ind w:left="57" w:right="57" w:firstLine="40"/>
              <w:jc w:val="both"/>
              <w:rPr>
                <w:rFonts w:ascii="標楷體" w:eastAsia="標楷體" w:hAnsi="標楷體"/>
                <w:sz w:val="20"/>
                <w:szCs w:val="20"/>
              </w:rPr>
            </w:pPr>
            <w:r w:rsidRPr="00E90FAE">
              <w:rPr>
                <w:rFonts w:ascii="標楷體" w:eastAsia="標楷體" w:hAnsi="標楷體" w:hint="eastAsia"/>
                <w:sz w:val="20"/>
                <w:szCs w:val="20"/>
              </w:rPr>
              <w:t>Starter Unit</w:t>
            </w:r>
          </w:p>
        </w:tc>
        <w:tc>
          <w:tcPr>
            <w:tcW w:w="619" w:type="dxa"/>
            <w:shd w:val="clear" w:color="auto" w:fill="auto"/>
            <w:vAlign w:val="center"/>
          </w:tcPr>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color w:val="000000"/>
                <w:sz w:val="20"/>
                <w:szCs w:val="20"/>
              </w:rPr>
              <w:t>第1單元數到</w:t>
            </w:r>
            <w:r w:rsidRPr="00E90FAE">
              <w:rPr>
                <w:rFonts w:ascii="標楷體" w:eastAsia="標楷體" w:hAnsi="標楷體" w:hint="eastAsia"/>
                <w:color w:val="000000"/>
                <w:sz w:val="20"/>
                <w:szCs w:val="20"/>
              </w:rPr>
              <w:t>10000</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◎科技教育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◎生涯規劃教育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◎戶外教育</w:t>
            </w:r>
          </w:p>
          <w:p w:rsidR="00330687" w:rsidRPr="00E90FAE" w:rsidRDefault="00330687" w:rsidP="00AE4DFE">
            <w:pPr>
              <w:spacing w:line="240" w:lineRule="exact"/>
              <w:jc w:val="center"/>
              <w:rPr>
                <w:rFonts w:ascii="標楷體" w:eastAsia="標楷體" w:hAnsi="標楷體"/>
                <w:color w:val="000000"/>
                <w:sz w:val="20"/>
                <w:szCs w:val="20"/>
              </w:rPr>
            </w:pPr>
          </w:p>
        </w:tc>
        <w:tc>
          <w:tcPr>
            <w:tcW w:w="620" w:type="dxa"/>
            <w:shd w:val="clear" w:color="auto" w:fill="auto"/>
            <w:vAlign w:val="center"/>
          </w:tcPr>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我的新班級</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◎性別平等教育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性</w:t>
            </w:r>
            <w:r w:rsidRPr="00E90FAE">
              <w:rPr>
                <w:rFonts w:ascii="標楷體" w:eastAsia="標楷體" w:hAnsi="標楷體"/>
                <w:color w:val="000000"/>
                <w:sz w:val="20"/>
                <w:szCs w:val="20"/>
              </w:rPr>
              <w:t>E11</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w:t>
            </w:r>
            <w:r w:rsidRPr="00E90FAE">
              <w:rPr>
                <w:rFonts w:ascii="標楷體" w:eastAsia="標楷體" w:hAnsi="標楷體"/>
                <w:color w:val="000000"/>
                <w:sz w:val="20"/>
                <w:szCs w:val="20"/>
              </w:rPr>
              <w:t>E5</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〔探究1〕</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◎性別平等教育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性</w:t>
            </w:r>
            <w:r w:rsidRPr="00E90FAE">
              <w:rPr>
                <w:rFonts w:ascii="標楷體" w:eastAsia="標楷體" w:hAnsi="標楷體"/>
                <w:color w:val="000000"/>
                <w:sz w:val="20"/>
                <w:szCs w:val="20"/>
              </w:rPr>
              <w:t>E11</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人</w:t>
            </w:r>
            <w:r w:rsidRPr="00E90FAE">
              <w:rPr>
                <w:rFonts w:ascii="標楷體" w:eastAsia="標楷體" w:hAnsi="標楷體"/>
                <w:color w:val="000000"/>
                <w:sz w:val="20"/>
                <w:szCs w:val="20"/>
              </w:rPr>
              <w:t>E5</w:t>
            </w:r>
          </w:p>
        </w:tc>
        <w:tc>
          <w:tcPr>
            <w:tcW w:w="567" w:type="dxa"/>
            <w:shd w:val="clear" w:color="auto" w:fill="auto"/>
            <w:vAlign w:val="center"/>
          </w:tcPr>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hint="eastAsia"/>
                <w:color w:val="000000"/>
                <w:sz w:val="20"/>
                <w:szCs w:val="20"/>
              </w:rPr>
              <w:t>主題一、認識植物單元1</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植物與環境</w:t>
            </w:r>
            <w:r w:rsidRPr="00E90FAE">
              <w:rPr>
                <w:rFonts w:ascii="標楷體" w:eastAsia="標楷體" w:hAnsi="標楷體" w:cs="Arial Unicode MS" w:hint="eastAsia"/>
                <w:color w:val="000000"/>
                <w:spacing w:val="-2"/>
                <w:sz w:val="20"/>
                <w:szCs w:val="20"/>
              </w:rPr>
              <w:t>◎性別平等教育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性E11</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◎人權教育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人E3</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◎環境教育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環E1</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環E2</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環E3</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◎戶外教育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戶E1</w:t>
            </w:r>
          </w:p>
          <w:p w:rsidR="00330687" w:rsidRPr="00E90FAE" w:rsidRDefault="00330687" w:rsidP="00AE4DFE">
            <w:pPr>
              <w:spacing w:line="240" w:lineRule="exact"/>
              <w:jc w:val="center"/>
              <w:rPr>
                <w:rFonts w:ascii="標楷體" w:eastAsia="標楷體" w:hAnsi="標楷體" w:cs="Arial Unicode MS"/>
                <w:color w:val="000000"/>
                <w:sz w:val="20"/>
                <w:szCs w:val="20"/>
              </w:rPr>
            </w:pPr>
            <w:r w:rsidRPr="00E90FAE">
              <w:rPr>
                <w:rFonts w:ascii="標楷體" w:eastAsia="標楷體" w:hAnsi="標楷體" w:cs="Arial Unicode MS" w:hint="eastAsia"/>
                <w:color w:val="000000"/>
                <w:spacing w:val="-2"/>
                <w:sz w:val="20"/>
                <w:szCs w:val="20"/>
              </w:rPr>
              <w:t>戶E3</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sz w:val="20"/>
                <w:szCs w:val="20"/>
              </w:rPr>
              <w:t>主題一視覺萬花筒單元1、</w:t>
            </w:r>
            <w:r w:rsidRPr="00E90FAE">
              <w:rPr>
                <w:rFonts w:ascii="標楷體" w:eastAsia="標楷體" w:hAnsi="標楷體" w:hint="eastAsia"/>
                <w:bCs/>
                <w:sz w:val="20"/>
                <w:szCs w:val="20"/>
              </w:rPr>
              <w:t>色彩大發現</w:t>
            </w:r>
            <w:r w:rsidRPr="00E90FAE">
              <w:rPr>
                <w:rFonts w:ascii="標楷體" w:eastAsia="標楷體" w:hAnsi="標楷體" w:hint="eastAsia"/>
                <w:b/>
                <w:sz w:val="20"/>
                <w:szCs w:val="20"/>
              </w:rPr>
              <w:t>【性別平等教育】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 xml:space="preserve">性E8 </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性E11</w:t>
            </w:r>
          </w:p>
        </w:tc>
        <w:tc>
          <w:tcPr>
            <w:tcW w:w="567" w:type="dxa"/>
          </w:tcPr>
          <w:p w:rsidR="00330687" w:rsidRPr="00E90FAE" w:rsidRDefault="00330687" w:rsidP="00AE4DFE">
            <w:pPr>
              <w:rPr>
                <w:rFonts w:ascii="標楷體" w:eastAsia="標楷體" w:hAnsi="標楷體"/>
                <w:sz w:val="20"/>
                <w:szCs w:val="20"/>
              </w:rPr>
            </w:pPr>
            <w:r w:rsidRPr="00E90FAE">
              <w:rPr>
                <w:rFonts w:ascii="標楷體" w:eastAsia="標楷體" w:hAnsi="標楷體" w:hint="eastAsia"/>
                <w:sz w:val="20"/>
                <w:szCs w:val="20"/>
              </w:rPr>
              <w:t>主題一、興趣與我單元1、認識你我他</w:t>
            </w:r>
            <w:r w:rsidRPr="00E90FAE">
              <w:rPr>
                <w:rFonts w:ascii="標楷體" w:eastAsia="標楷體" w:hAnsi="標楷體" w:hint="eastAsia"/>
                <w:color w:val="000000"/>
                <w:sz w:val="20"/>
                <w:szCs w:val="20"/>
              </w:rPr>
              <w:t>【生涯規劃教育】涯E4</w:t>
            </w: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Arial" w:hint="eastAsia"/>
                <w:sz w:val="20"/>
                <w:szCs w:val="20"/>
              </w:rPr>
              <w:t>主題一、</w:t>
            </w:r>
            <w:r w:rsidRPr="00E90FAE">
              <w:rPr>
                <w:rFonts w:ascii="標楷體" w:eastAsia="標楷體" w:hAnsi="標楷體" w:cs="Arial Unicode MS" w:hint="eastAsia"/>
                <w:color w:val="000000"/>
                <w:sz w:val="20"/>
                <w:szCs w:val="20"/>
              </w:rPr>
              <w:t>健康一把罩單元1.我升上三年級了</w:t>
            </w:r>
            <w:r w:rsidRPr="00E90FAE">
              <w:rPr>
                <w:rFonts w:ascii="標楷體" w:eastAsia="標楷體" w:hAnsi="標楷體" w:hint="eastAsia"/>
                <w:color w:val="000000"/>
                <w:sz w:val="20"/>
                <w:szCs w:val="20"/>
              </w:rPr>
              <w:t>◎生命教育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 xml:space="preserve">生E2 </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◎家庭教育</w:t>
            </w:r>
          </w:p>
          <w:p w:rsidR="00330687" w:rsidRPr="00E90FAE" w:rsidRDefault="00330687" w:rsidP="00AE4DFE">
            <w:pPr>
              <w:snapToGrid w:val="0"/>
              <w:jc w:val="center"/>
              <w:rPr>
                <w:rFonts w:ascii="標楷體" w:eastAsia="標楷體" w:hAnsi="標楷體" w:cs="Arial"/>
                <w:sz w:val="20"/>
                <w:szCs w:val="20"/>
              </w:rPr>
            </w:pPr>
            <w:r w:rsidRPr="00E90FAE">
              <w:rPr>
                <w:rFonts w:ascii="標楷體" w:eastAsia="標楷體" w:hAnsi="標楷體" w:hint="eastAsia"/>
                <w:color w:val="000000"/>
                <w:sz w:val="20"/>
                <w:szCs w:val="20"/>
              </w:rPr>
              <w:t>家E4</w:t>
            </w:r>
          </w:p>
        </w:tc>
        <w:tc>
          <w:tcPr>
            <w:tcW w:w="1039" w:type="dxa"/>
          </w:tcPr>
          <w:p w:rsidR="00330687" w:rsidRPr="00E90FAE" w:rsidRDefault="00330687" w:rsidP="00AE4DFE">
            <w:pPr>
              <w:spacing w:line="0" w:lineRule="atLeast"/>
              <w:ind w:leftChars="-45" w:left="-108" w:rightChars="-45" w:right="-108"/>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 xml:space="preserve">Alphabet </w:t>
            </w:r>
            <w:r w:rsidRPr="00E90FAE">
              <w:rPr>
                <w:rFonts w:ascii="標楷體" w:eastAsia="標楷體" w:hAnsi="標楷體" w:hint="eastAsia"/>
                <w:bCs/>
                <w:snapToGrid w:val="0"/>
                <w:color w:val="000000"/>
                <w:kern w:val="0"/>
                <w:sz w:val="20"/>
                <w:szCs w:val="20"/>
              </w:rPr>
              <w:sym w:font="Wingdings" w:char="F08D"/>
            </w:r>
          </w:p>
          <w:p w:rsidR="00330687" w:rsidRPr="00E90FAE" w:rsidRDefault="00330687" w:rsidP="00AE4DFE">
            <w:pPr>
              <w:pStyle w:val="9"/>
              <w:spacing w:line="240" w:lineRule="exact"/>
              <w:ind w:firstLine="542"/>
              <w:rPr>
                <w:rFonts w:ascii="標楷體" w:eastAsia="標楷體" w:hAnsi="標楷體"/>
                <w:bCs/>
                <w:snapToGrid w:val="0"/>
                <w:color w:val="000000"/>
                <w:sz w:val="20"/>
                <w:szCs w:val="20"/>
              </w:rPr>
            </w:pPr>
            <w:r w:rsidRPr="00E90FAE">
              <w:rPr>
                <w:rFonts w:ascii="標楷體" w:eastAsia="標楷體" w:hAnsi="標楷體" w:hint="eastAsia"/>
                <w:bCs/>
                <w:snapToGrid w:val="0"/>
                <w:color w:val="000000"/>
                <w:sz w:val="20"/>
                <w:szCs w:val="20"/>
              </w:rPr>
              <w:t>Gg-Mm</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E1</w:t>
            </w:r>
          </w:p>
          <w:p w:rsidR="00330687" w:rsidRPr="00E90FAE" w:rsidRDefault="00330687" w:rsidP="00AE4DFE">
            <w:pPr>
              <w:widowControl/>
              <w:spacing w:line="240" w:lineRule="exact"/>
              <w:ind w:rightChars="-45" w:right="-108"/>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 E12</w:t>
            </w:r>
          </w:p>
        </w:tc>
        <w:tc>
          <w:tcPr>
            <w:tcW w:w="544" w:type="dxa"/>
          </w:tcPr>
          <w:p w:rsidR="00330687" w:rsidRPr="00E90FAE" w:rsidRDefault="00330687" w:rsidP="00AE4DFE">
            <w:pPr>
              <w:widowControl/>
              <w:spacing w:line="0" w:lineRule="atLeast"/>
              <w:jc w:val="both"/>
              <w:rPr>
                <w:rFonts w:ascii="標楷體" w:eastAsia="標楷體" w:hAnsi="標楷體"/>
                <w:sz w:val="20"/>
                <w:szCs w:val="20"/>
                <w:u w:val="wave"/>
              </w:rPr>
            </w:pPr>
            <w:r w:rsidRPr="00E90FAE">
              <w:rPr>
                <w:rFonts w:ascii="標楷體" w:eastAsia="標楷體" w:hAnsi="標楷體" w:hint="eastAsia"/>
                <w:sz w:val="20"/>
                <w:szCs w:val="20"/>
                <w:u w:val="wave"/>
              </w:rPr>
              <w:t>看笑話學成語1-6</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【生命教育】</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 xml:space="preserve">生E1 </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【閱讀素養】</w:t>
            </w:r>
          </w:p>
          <w:p w:rsidR="00330687" w:rsidRPr="00E90FAE" w:rsidRDefault="00330687" w:rsidP="00AE4DFE">
            <w:pPr>
              <w:pStyle w:val="9"/>
              <w:spacing w:line="240" w:lineRule="exact"/>
              <w:ind w:firstLine="542"/>
              <w:rPr>
                <w:rFonts w:ascii="標楷體" w:eastAsia="標楷體" w:hAnsi="標楷體"/>
                <w:sz w:val="20"/>
                <w:szCs w:val="20"/>
              </w:rPr>
            </w:pPr>
            <w:r w:rsidRPr="00E90FAE">
              <w:rPr>
                <w:rFonts w:ascii="標楷體" w:eastAsia="標楷體" w:hAnsi="標楷體" w:hint="eastAsia"/>
                <w:color w:val="000000"/>
                <w:kern w:val="2"/>
                <w:sz w:val="20"/>
                <w:szCs w:val="20"/>
              </w:rPr>
              <w:t>閱E1</w:t>
            </w:r>
          </w:p>
        </w:tc>
        <w:tc>
          <w:tcPr>
            <w:tcW w:w="544" w:type="dxa"/>
          </w:tcPr>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電腦是我的好朋友（二）</w:t>
            </w:r>
          </w:p>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單元二：</w:t>
            </w:r>
            <w:r w:rsidRPr="00E90FAE">
              <w:rPr>
                <w:rFonts w:ascii="標楷體" w:eastAsia="標楷體" w:hAnsi="標楷體" w:hint="eastAsia"/>
                <w:sz w:val="20"/>
                <w:szCs w:val="20"/>
              </w:rPr>
              <w:t>瞭解</w:t>
            </w:r>
            <w:r w:rsidRPr="00E90FAE">
              <w:rPr>
                <w:rFonts w:ascii="標楷體" w:eastAsia="標楷體" w:hAnsi="標楷體" w:hint="eastAsia"/>
                <w:color w:val="000000"/>
                <w:sz w:val="20"/>
                <w:szCs w:val="20"/>
              </w:rPr>
              <w:t>電腦教室規範與如何</w:t>
            </w:r>
            <w:r w:rsidRPr="00E90FAE">
              <w:rPr>
                <w:rFonts w:ascii="標楷體" w:eastAsia="標楷體" w:hAnsi="標楷體" w:hint="eastAsia"/>
                <w:sz w:val="20"/>
                <w:szCs w:val="20"/>
              </w:rPr>
              <w:t>正確使用電腦</w:t>
            </w:r>
          </w:p>
          <w:p w:rsidR="00330687" w:rsidRPr="00E90FAE" w:rsidRDefault="00330687" w:rsidP="00AE4DFE">
            <w:pPr>
              <w:pStyle w:val="9"/>
              <w:spacing w:line="240" w:lineRule="exact"/>
              <w:ind w:firstLine="542"/>
              <w:rPr>
                <w:rFonts w:ascii="標楷體" w:eastAsia="標楷體" w:hAnsi="標楷體"/>
                <w:sz w:val="20"/>
                <w:szCs w:val="20"/>
              </w:rPr>
            </w:pPr>
          </w:p>
        </w:tc>
        <w:tc>
          <w:tcPr>
            <w:tcW w:w="992" w:type="dxa"/>
          </w:tcPr>
          <w:p w:rsidR="00330687" w:rsidRPr="00E90FAE" w:rsidRDefault="00330687" w:rsidP="00AE4DFE">
            <w:pPr>
              <w:pStyle w:val="9"/>
              <w:spacing w:line="240" w:lineRule="exact"/>
              <w:ind w:firstLine="543"/>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1969"/>
          <w:jc w:val="center"/>
        </w:trPr>
        <w:tc>
          <w:tcPr>
            <w:tcW w:w="428" w:type="dxa"/>
            <w:tcBorders>
              <w:bottom w:val="single" w:sz="4" w:space="0" w:color="auto"/>
            </w:tcBorders>
            <w:vAlign w:val="center"/>
          </w:tcPr>
          <w:p w:rsidR="00330687" w:rsidRPr="00E90FAE" w:rsidRDefault="00330687" w:rsidP="00AE4DFE">
            <w:pPr>
              <w:spacing w:line="240" w:lineRule="exact"/>
              <w:jc w:val="center"/>
              <w:rPr>
                <w:rFonts w:ascii="標楷體" w:eastAsia="標楷體" w:hAnsi="標楷體"/>
                <w:sz w:val="20"/>
                <w:szCs w:val="20"/>
              </w:rPr>
            </w:pPr>
            <w:r w:rsidRPr="00E90FAE">
              <w:rPr>
                <w:rFonts w:ascii="標楷體" w:eastAsia="標楷體" w:hAnsi="標楷體" w:hint="eastAsia"/>
                <w:w w:val="120"/>
                <w:sz w:val="20"/>
                <w:szCs w:val="20"/>
              </w:rPr>
              <w:lastRenderedPageBreak/>
              <w:t>3</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110</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09</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12</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09</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18</w:t>
            </w:r>
          </w:p>
        </w:tc>
        <w:tc>
          <w:tcPr>
            <w:tcW w:w="694" w:type="dxa"/>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color w:val="000000"/>
                <w:sz w:val="20"/>
                <w:szCs w:val="20"/>
              </w:rPr>
              <w:t>9/15（三）</w:t>
            </w:r>
            <w:r w:rsidRPr="00E90FAE">
              <w:rPr>
                <w:rFonts w:ascii="標楷體" w:eastAsia="標楷體" w:hAnsi="標楷體" w:hint="eastAsia"/>
                <w:sz w:val="20"/>
                <w:szCs w:val="20"/>
              </w:rPr>
              <w:t>教室布置觀摩</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w:t>
            </w:r>
          </w:p>
          <w:p w:rsidR="00330687" w:rsidRPr="00E90FAE" w:rsidRDefault="00330687" w:rsidP="00AE4DFE">
            <w:pPr>
              <w:spacing w:line="240" w:lineRule="exact"/>
              <w:rPr>
                <w:rFonts w:ascii="標楷體" w:eastAsia="標楷體" w:hAnsi="標楷體"/>
                <w:sz w:val="20"/>
                <w:szCs w:val="20"/>
              </w:rPr>
            </w:pPr>
          </w:p>
        </w:tc>
        <w:tc>
          <w:tcPr>
            <w:tcW w:w="709" w:type="dxa"/>
            <w:tcBorders>
              <w:bottom w:val="single" w:sz="4" w:space="0" w:color="auto"/>
            </w:tcBorders>
            <w:vAlign w:val="center"/>
          </w:tcPr>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第一單元 語文萬花筒</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第二課 妙故事點點名／第三課 繞口令村</w:t>
            </w:r>
            <w:r w:rsidRPr="00E90FAE">
              <w:rPr>
                <w:rFonts w:ascii="標楷體" w:eastAsia="標楷體" w:hAnsi="標楷體" w:hint="eastAsia"/>
                <w:color w:val="000000"/>
                <w:sz w:val="20"/>
                <w:szCs w:val="20"/>
              </w:rPr>
              <w:t>◎生命教育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◎資訊教育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b/>
                <w:color w:val="000000"/>
                <w:sz w:val="20"/>
                <w:szCs w:val="20"/>
              </w:rPr>
              <w:t>◎閱讀教育</w:t>
            </w: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1.食晝</w:t>
            </w:r>
          </w:p>
        </w:tc>
        <w:tc>
          <w:tcPr>
            <w:tcW w:w="619" w:type="dxa"/>
            <w:vAlign w:val="center"/>
          </w:tcPr>
          <w:p w:rsidR="00330687" w:rsidRPr="00E90FAE" w:rsidRDefault="00330687" w:rsidP="00AE4DFE">
            <w:pPr>
              <w:spacing w:line="240" w:lineRule="exact"/>
              <w:ind w:left="57" w:right="57" w:firstLine="40"/>
              <w:jc w:val="both"/>
              <w:rPr>
                <w:rFonts w:ascii="標楷體" w:eastAsia="標楷體" w:hAnsi="標楷體"/>
                <w:color w:val="000000"/>
                <w:sz w:val="20"/>
                <w:szCs w:val="20"/>
              </w:rPr>
            </w:pPr>
            <w:r w:rsidRPr="00E90FAE">
              <w:rPr>
                <w:rFonts w:ascii="標楷體" w:eastAsia="標楷體" w:hAnsi="標楷體" w:hint="eastAsia"/>
                <w:color w:val="000000"/>
                <w:sz w:val="20"/>
                <w:szCs w:val="20"/>
              </w:rPr>
              <w:t>Unit 1  What</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s Your Name?</w:t>
            </w:r>
          </w:p>
        </w:tc>
        <w:tc>
          <w:tcPr>
            <w:tcW w:w="619" w:type="dxa"/>
            <w:shd w:val="clear" w:color="auto" w:fill="auto"/>
          </w:tcPr>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color w:val="000000"/>
                <w:sz w:val="20"/>
                <w:szCs w:val="20"/>
              </w:rPr>
              <w:t>第1單元數到</w:t>
            </w:r>
            <w:r w:rsidRPr="00E90FAE">
              <w:rPr>
                <w:rFonts w:ascii="標楷體" w:eastAsia="標楷體" w:hAnsi="標楷體" w:hint="eastAsia"/>
                <w:color w:val="000000"/>
                <w:sz w:val="20"/>
                <w:szCs w:val="20"/>
              </w:rPr>
              <w:t>10000</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◎科技教育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◎生涯規劃教育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◎戶外教育</w:t>
            </w:r>
          </w:p>
          <w:p w:rsidR="00330687" w:rsidRPr="00E90FAE" w:rsidRDefault="00330687" w:rsidP="00AE4DFE">
            <w:pPr>
              <w:rPr>
                <w:rFonts w:ascii="標楷體" w:eastAsia="標楷體" w:hAnsi="標楷體"/>
                <w:color w:val="000000"/>
                <w:sz w:val="20"/>
                <w:szCs w:val="20"/>
              </w:rPr>
            </w:pPr>
          </w:p>
        </w:tc>
        <w:tc>
          <w:tcPr>
            <w:tcW w:w="620" w:type="dxa"/>
            <w:shd w:val="clear" w:color="auto" w:fill="auto"/>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1.我的新班級◎性別平等教育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性</w:t>
            </w:r>
            <w:r w:rsidRPr="00E90FAE">
              <w:rPr>
                <w:rFonts w:ascii="標楷體" w:eastAsia="標楷體" w:hAnsi="標楷體"/>
                <w:color w:val="000000"/>
                <w:sz w:val="20"/>
                <w:szCs w:val="20"/>
              </w:rPr>
              <w:t>E11</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w:t>
            </w:r>
            <w:r w:rsidRPr="00E90FAE">
              <w:rPr>
                <w:rFonts w:ascii="標楷體" w:eastAsia="標楷體" w:hAnsi="標楷體"/>
                <w:color w:val="000000"/>
                <w:sz w:val="20"/>
                <w:szCs w:val="20"/>
              </w:rPr>
              <w:t>E5</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〔探究1〕</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◎性別平等教育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性</w:t>
            </w:r>
            <w:r w:rsidRPr="00E90FAE">
              <w:rPr>
                <w:rFonts w:ascii="標楷體" w:eastAsia="標楷體" w:hAnsi="標楷體"/>
                <w:color w:val="000000"/>
                <w:sz w:val="20"/>
                <w:szCs w:val="20"/>
              </w:rPr>
              <w:t>E11</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hint="eastAsia"/>
                <w:color w:val="000000"/>
                <w:sz w:val="20"/>
                <w:szCs w:val="20"/>
              </w:rPr>
              <w:t>人</w:t>
            </w:r>
            <w:r w:rsidRPr="00E90FAE">
              <w:rPr>
                <w:rFonts w:ascii="標楷體" w:eastAsia="標楷體" w:hAnsi="標楷體"/>
                <w:color w:val="000000"/>
                <w:sz w:val="20"/>
                <w:szCs w:val="20"/>
              </w:rPr>
              <w:t>E5</w:t>
            </w:r>
          </w:p>
        </w:tc>
        <w:tc>
          <w:tcPr>
            <w:tcW w:w="567" w:type="dxa"/>
            <w:shd w:val="clear" w:color="auto" w:fill="auto"/>
            <w:vAlign w:val="center"/>
          </w:tcPr>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hint="eastAsia"/>
                <w:color w:val="000000"/>
                <w:sz w:val="20"/>
                <w:szCs w:val="20"/>
              </w:rPr>
              <w:t>主題一、認識植物單元2</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植物的身體</w:t>
            </w:r>
            <w:r w:rsidRPr="00E90FAE">
              <w:rPr>
                <w:rFonts w:ascii="標楷體" w:eastAsia="標楷體" w:hAnsi="標楷體" w:cs="Arial Unicode MS" w:hint="eastAsia"/>
                <w:color w:val="000000"/>
                <w:spacing w:val="-2"/>
                <w:sz w:val="20"/>
                <w:szCs w:val="20"/>
              </w:rPr>
              <w:t>◎性別平等教育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性E11</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◎人權教育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人E3</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◎環境教育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環E1</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環E2</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環E3</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◎戶外教育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戶E1</w:t>
            </w:r>
          </w:p>
          <w:p w:rsidR="00330687" w:rsidRPr="00E90FAE" w:rsidRDefault="00330687" w:rsidP="00AE4DFE">
            <w:pPr>
              <w:spacing w:line="240" w:lineRule="exact"/>
              <w:jc w:val="center"/>
              <w:rPr>
                <w:rFonts w:ascii="標楷體" w:eastAsia="標楷體" w:hAnsi="標楷體" w:cs="Arial Unicode MS"/>
                <w:color w:val="000000"/>
                <w:sz w:val="20"/>
                <w:szCs w:val="20"/>
              </w:rPr>
            </w:pPr>
            <w:r w:rsidRPr="00E90FAE">
              <w:rPr>
                <w:rFonts w:ascii="標楷體" w:eastAsia="標楷體" w:hAnsi="標楷體" w:cs="Arial Unicode MS" w:hint="eastAsia"/>
                <w:color w:val="000000"/>
                <w:spacing w:val="-2"/>
                <w:sz w:val="20"/>
                <w:szCs w:val="20"/>
              </w:rPr>
              <w:t>戶E3</w:t>
            </w:r>
          </w:p>
        </w:tc>
        <w:tc>
          <w:tcPr>
            <w:tcW w:w="567" w:type="dxa"/>
            <w:vAlign w:val="center"/>
          </w:tcPr>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主題一視覺萬花筒</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sz w:val="20"/>
                <w:szCs w:val="20"/>
              </w:rPr>
              <w:t>單元2</w:t>
            </w:r>
            <w:r w:rsidRPr="00E90FAE">
              <w:rPr>
                <w:rFonts w:ascii="標楷體" w:eastAsia="標楷體" w:hAnsi="標楷體" w:hint="eastAsia"/>
                <w:bCs/>
                <w:sz w:val="20"/>
                <w:szCs w:val="20"/>
              </w:rPr>
              <w:t>形狀大師</w:t>
            </w:r>
            <w:r w:rsidRPr="00E90FAE">
              <w:rPr>
                <w:rFonts w:ascii="標楷體" w:eastAsia="標楷體" w:hAnsi="標楷體" w:hint="eastAsia"/>
                <w:b/>
                <w:sz w:val="20"/>
                <w:szCs w:val="20"/>
              </w:rPr>
              <w:t>【戶外教育】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戶E2。</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【環境教育】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環E16</w:t>
            </w:r>
          </w:p>
        </w:tc>
        <w:tc>
          <w:tcPr>
            <w:tcW w:w="567" w:type="dxa"/>
          </w:tcPr>
          <w:p w:rsidR="00330687" w:rsidRPr="00E90FAE" w:rsidRDefault="00330687" w:rsidP="00AE4DFE">
            <w:pPr>
              <w:rPr>
                <w:rFonts w:ascii="標楷體" w:eastAsia="標楷體" w:hAnsi="標楷體"/>
                <w:sz w:val="20"/>
                <w:szCs w:val="20"/>
              </w:rPr>
            </w:pPr>
            <w:r w:rsidRPr="00E90FAE">
              <w:rPr>
                <w:rFonts w:ascii="標楷體" w:eastAsia="標楷體" w:hAnsi="標楷體" w:hint="eastAsia"/>
                <w:sz w:val="20"/>
                <w:szCs w:val="20"/>
              </w:rPr>
              <w:t>主題一、興趣與我單元2、發現自我</w:t>
            </w:r>
            <w:r w:rsidRPr="00E90FAE">
              <w:rPr>
                <w:rFonts w:ascii="標楷體" w:eastAsia="標楷體" w:hAnsi="標楷體" w:hint="eastAsia"/>
                <w:color w:val="000000"/>
                <w:sz w:val="20"/>
                <w:szCs w:val="20"/>
              </w:rPr>
              <w:t>【生涯規劃教育】涯E4</w:t>
            </w: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Arial" w:hint="eastAsia"/>
                <w:sz w:val="20"/>
                <w:szCs w:val="20"/>
              </w:rPr>
              <w:t>主題一、</w:t>
            </w:r>
            <w:r w:rsidRPr="00E90FAE">
              <w:rPr>
                <w:rFonts w:ascii="標楷體" w:eastAsia="標楷體" w:hAnsi="標楷體" w:cs="Arial Unicode MS" w:hint="eastAsia"/>
                <w:color w:val="000000"/>
                <w:sz w:val="20"/>
                <w:szCs w:val="20"/>
              </w:rPr>
              <w:t>健康一把罩單元2、</w:t>
            </w:r>
            <w:r w:rsidRPr="00E90FAE">
              <w:rPr>
                <w:rFonts w:ascii="標楷體" w:eastAsia="標楷體" w:hAnsi="標楷體" w:cs="Arial Unicode MS" w:hint="eastAsia"/>
                <w:color w:val="000000"/>
                <w:sz w:val="20"/>
                <w:szCs w:val="20"/>
                <w:lang w:val="x-none" w:eastAsia="x-none"/>
              </w:rPr>
              <w:t>我是EQ高手</w:t>
            </w:r>
            <w:r w:rsidRPr="00E90FAE">
              <w:rPr>
                <w:rFonts w:ascii="標楷體" w:eastAsia="標楷體" w:hAnsi="標楷體" w:hint="eastAsia"/>
                <w:color w:val="000000"/>
                <w:sz w:val="20"/>
                <w:szCs w:val="20"/>
              </w:rPr>
              <w:t>◎家庭教育</w:t>
            </w:r>
          </w:p>
          <w:p w:rsidR="00330687" w:rsidRPr="00E90FAE" w:rsidRDefault="00330687" w:rsidP="00AE4DFE">
            <w:pPr>
              <w:snapToGrid w:val="0"/>
              <w:jc w:val="center"/>
              <w:rPr>
                <w:rFonts w:ascii="標楷體" w:eastAsia="標楷體" w:hAnsi="標楷體" w:cs="Arial"/>
                <w:sz w:val="20"/>
                <w:szCs w:val="20"/>
              </w:rPr>
            </w:pPr>
            <w:r w:rsidRPr="00E90FAE">
              <w:rPr>
                <w:rFonts w:ascii="標楷體" w:eastAsia="標楷體" w:hAnsi="標楷體" w:hint="eastAsia"/>
                <w:color w:val="000000"/>
                <w:sz w:val="20"/>
                <w:szCs w:val="20"/>
              </w:rPr>
              <w:t>家E4</w:t>
            </w:r>
          </w:p>
        </w:tc>
        <w:tc>
          <w:tcPr>
            <w:tcW w:w="1039" w:type="dxa"/>
            <w:tcBorders>
              <w:bottom w:val="single" w:sz="4" w:space="0" w:color="auto"/>
            </w:tcBorders>
          </w:tcPr>
          <w:p w:rsidR="00330687" w:rsidRPr="00E90FAE" w:rsidRDefault="00330687" w:rsidP="00AE4DFE">
            <w:pPr>
              <w:spacing w:line="0" w:lineRule="atLeast"/>
              <w:ind w:leftChars="-45" w:left="-108" w:rightChars="-45" w:right="-108"/>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 xml:space="preserve">Alphabet </w:t>
            </w:r>
            <w:r w:rsidRPr="00E90FAE">
              <w:rPr>
                <w:rFonts w:ascii="標楷體" w:eastAsia="標楷體" w:hAnsi="標楷體" w:hint="eastAsia"/>
                <w:bCs/>
                <w:snapToGrid w:val="0"/>
                <w:color w:val="000000"/>
                <w:kern w:val="0"/>
                <w:sz w:val="20"/>
                <w:szCs w:val="20"/>
              </w:rPr>
              <w:sym w:font="Wingdings" w:char="F08E"/>
            </w:r>
          </w:p>
          <w:p w:rsidR="00330687" w:rsidRPr="00E90FAE" w:rsidRDefault="00330687" w:rsidP="00AE4DFE">
            <w:pPr>
              <w:pStyle w:val="9"/>
              <w:spacing w:line="240" w:lineRule="exact"/>
              <w:ind w:firstLine="542"/>
              <w:rPr>
                <w:rFonts w:ascii="標楷體" w:eastAsia="標楷體" w:hAnsi="標楷體"/>
                <w:bCs/>
                <w:snapToGrid w:val="0"/>
                <w:color w:val="000000"/>
                <w:sz w:val="20"/>
                <w:szCs w:val="20"/>
              </w:rPr>
            </w:pPr>
            <w:r w:rsidRPr="00E90FAE">
              <w:rPr>
                <w:rFonts w:ascii="標楷體" w:eastAsia="標楷體" w:hAnsi="標楷體" w:hint="eastAsia"/>
                <w:bCs/>
                <w:snapToGrid w:val="0"/>
                <w:color w:val="000000"/>
                <w:sz w:val="20"/>
                <w:szCs w:val="20"/>
              </w:rPr>
              <w:t>Nn-Ss</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E1</w:t>
            </w:r>
          </w:p>
          <w:p w:rsidR="00330687" w:rsidRPr="00E90FAE" w:rsidRDefault="00330687" w:rsidP="00AE4DFE">
            <w:pPr>
              <w:pStyle w:val="9"/>
              <w:spacing w:line="240" w:lineRule="exact"/>
              <w:ind w:firstLine="542"/>
              <w:rPr>
                <w:rFonts w:ascii="標楷體" w:eastAsia="標楷體" w:hAnsi="標楷體"/>
                <w:sz w:val="20"/>
                <w:szCs w:val="20"/>
              </w:rPr>
            </w:pPr>
            <w:r w:rsidRPr="00E90FAE">
              <w:rPr>
                <w:rFonts w:ascii="標楷體" w:eastAsia="標楷體" w:hAnsi="標楷體" w:hint="eastAsia"/>
                <w:bCs/>
                <w:snapToGrid w:val="0"/>
                <w:color w:val="000000"/>
                <w:sz w:val="20"/>
                <w:szCs w:val="20"/>
              </w:rPr>
              <w:t>閱 E12</w:t>
            </w:r>
          </w:p>
        </w:tc>
        <w:tc>
          <w:tcPr>
            <w:tcW w:w="544" w:type="dxa"/>
          </w:tcPr>
          <w:p w:rsidR="00330687" w:rsidRPr="00E90FAE" w:rsidRDefault="00330687" w:rsidP="00AE4DFE">
            <w:pPr>
              <w:snapToGrid w:val="0"/>
              <w:spacing w:line="0" w:lineRule="atLeast"/>
              <w:jc w:val="both"/>
              <w:rPr>
                <w:rFonts w:ascii="標楷體" w:eastAsia="標楷體" w:hAnsi="標楷體" w:cs="Arial Unicode MS"/>
                <w:sz w:val="20"/>
                <w:szCs w:val="20"/>
                <w:u w:val="wave"/>
              </w:rPr>
            </w:pPr>
            <w:r w:rsidRPr="00E90FAE">
              <w:rPr>
                <w:rFonts w:ascii="標楷體" w:eastAsia="標楷體" w:hAnsi="標楷體" w:cs="Arial Unicode MS" w:hint="eastAsia"/>
                <w:sz w:val="20"/>
                <w:szCs w:val="20"/>
                <w:u w:val="wave"/>
              </w:rPr>
              <w:t>每天一篇故事，</w:t>
            </w:r>
            <w:r w:rsidRPr="00E90FAE">
              <w:rPr>
                <w:rFonts w:ascii="標楷體" w:eastAsia="標楷體" w:hAnsi="標楷體" w:cs="Arial Unicode MS"/>
                <w:sz w:val="20"/>
                <w:szCs w:val="20"/>
                <w:u w:val="wave"/>
              </w:rPr>
              <w:t>10</w:t>
            </w:r>
            <w:r w:rsidRPr="00E90FAE">
              <w:rPr>
                <w:rFonts w:ascii="標楷體" w:eastAsia="標楷體" w:hAnsi="標楷體" w:cs="Arial Unicode MS" w:hint="eastAsia"/>
                <w:sz w:val="20"/>
                <w:szCs w:val="20"/>
                <w:u w:val="wave"/>
              </w:rPr>
              <w:t>天學會</w:t>
            </w:r>
            <w:r w:rsidRPr="00E90FAE">
              <w:rPr>
                <w:rFonts w:ascii="標楷體" w:eastAsia="標楷體" w:hAnsi="標楷體" w:cs="Arial Unicode MS"/>
                <w:sz w:val="20"/>
                <w:szCs w:val="20"/>
                <w:u w:val="wave"/>
              </w:rPr>
              <w:t>150</w:t>
            </w:r>
            <w:r w:rsidRPr="00E90FAE">
              <w:rPr>
                <w:rFonts w:ascii="標楷體" w:eastAsia="標楷體" w:hAnsi="標楷體" w:cs="Arial Unicode MS" w:hint="eastAsia"/>
                <w:sz w:val="20"/>
                <w:szCs w:val="20"/>
                <w:u w:val="wave"/>
              </w:rPr>
              <w:t>個成語</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【生命教育】</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生E1</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【閱讀素養】</w:t>
            </w:r>
          </w:p>
          <w:p w:rsidR="00330687" w:rsidRPr="00E90FAE" w:rsidRDefault="00330687" w:rsidP="00AE4DFE">
            <w:pPr>
              <w:pStyle w:val="9"/>
              <w:spacing w:line="240" w:lineRule="exact"/>
              <w:ind w:firstLine="542"/>
              <w:rPr>
                <w:rFonts w:ascii="標楷體" w:eastAsia="標楷體" w:hAnsi="標楷體"/>
                <w:sz w:val="20"/>
                <w:szCs w:val="20"/>
              </w:rPr>
            </w:pPr>
            <w:r w:rsidRPr="00E90FAE">
              <w:rPr>
                <w:rFonts w:ascii="標楷體" w:eastAsia="標楷體" w:hAnsi="標楷體" w:hint="eastAsia"/>
                <w:color w:val="000000"/>
                <w:kern w:val="2"/>
                <w:sz w:val="20"/>
                <w:szCs w:val="20"/>
              </w:rPr>
              <w:t>閱E1</w:t>
            </w:r>
          </w:p>
        </w:tc>
        <w:tc>
          <w:tcPr>
            <w:tcW w:w="544" w:type="dxa"/>
          </w:tcPr>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電腦是我的好朋友（三）</w:t>
            </w:r>
          </w:p>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單元一：認識電腦的基本組合</w:t>
            </w:r>
          </w:p>
          <w:p w:rsidR="00330687" w:rsidRPr="00E90FAE" w:rsidRDefault="00330687" w:rsidP="00AE4DFE">
            <w:pPr>
              <w:pStyle w:val="9"/>
              <w:spacing w:line="240" w:lineRule="exact"/>
              <w:ind w:firstLine="542"/>
              <w:rPr>
                <w:rFonts w:ascii="標楷體" w:eastAsia="標楷體" w:hAnsi="標楷體"/>
                <w:sz w:val="20"/>
                <w:szCs w:val="20"/>
              </w:rPr>
            </w:pPr>
          </w:p>
        </w:tc>
        <w:tc>
          <w:tcPr>
            <w:tcW w:w="992" w:type="dxa"/>
            <w:tcBorders>
              <w:bottom w:val="single" w:sz="4" w:space="0" w:color="auto"/>
            </w:tcBorders>
          </w:tcPr>
          <w:p w:rsidR="00330687" w:rsidRPr="00E90FAE" w:rsidRDefault="00330687" w:rsidP="00AE4DFE">
            <w:pPr>
              <w:pStyle w:val="9"/>
              <w:spacing w:line="240" w:lineRule="exact"/>
              <w:ind w:firstLine="543"/>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42"/>
          <w:jc w:val="center"/>
        </w:trPr>
        <w:tc>
          <w:tcPr>
            <w:tcW w:w="428" w:type="dxa"/>
            <w:vAlign w:val="center"/>
          </w:tcPr>
          <w:p w:rsidR="00330687" w:rsidRPr="00E90FAE" w:rsidRDefault="00330687" w:rsidP="00AE4DFE">
            <w:pPr>
              <w:spacing w:line="240" w:lineRule="exact"/>
              <w:jc w:val="center"/>
              <w:rPr>
                <w:rFonts w:ascii="標楷體" w:eastAsia="標楷體" w:hAnsi="標楷體"/>
                <w:sz w:val="20"/>
                <w:szCs w:val="20"/>
              </w:rPr>
            </w:pPr>
            <w:r w:rsidRPr="00E90FAE">
              <w:rPr>
                <w:rFonts w:ascii="標楷體" w:eastAsia="標楷體" w:hAnsi="標楷體" w:hint="eastAsia"/>
                <w:sz w:val="20"/>
                <w:szCs w:val="20"/>
              </w:rPr>
              <w:lastRenderedPageBreak/>
              <w:t>4</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110</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09</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19</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09</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25</w:t>
            </w:r>
          </w:p>
        </w:tc>
        <w:tc>
          <w:tcPr>
            <w:tcW w:w="694" w:type="dxa"/>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9/18(六)~9/21(二)中秋節連假</w:t>
            </w: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9/24（五）親師座談</w:t>
            </w:r>
          </w:p>
        </w:tc>
        <w:tc>
          <w:tcPr>
            <w:tcW w:w="709" w:type="dxa"/>
            <w:tcBorders>
              <w:bottom w:val="single" w:sz="4" w:space="0" w:color="auto"/>
            </w:tcBorders>
            <w:vAlign w:val="center"/>
          </w:tcPr>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第一單元 語文萬花筒</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第三課 繞口令村</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◎資訊教育</w:t>
            </w:r>
          </w:p>
          <w:p w:rsidR="00330687" w:rsidRPr="00E90FAE" w:rsidRDefault="00330687" w:rsidP="00AE4DFE">
            <w:pPr>
              <w:spacing w:line="240" w:lineRule="exact"/>
              <w:ind w:left="57" w:right="57"/>
              <w:rPr>
                <w:rFonts w:ascii="標楷體" w:eastAsia="標楷體" w:hAnsi="標楷體"/>
                <w:sz w:val="20"/>
                <w:szCs w:val="20"/>
              </w:rPr>
            </w:pP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1.食晝</w:t>
            </w:r>
          </w:p>
        </w:tc>
        <w:tc>
          <w:tcPr>
            <w:tcW w:w="619" w:type="dxa"/>
            <w:vAlign w:val="center"/>
          </w:tcPr>
          <w:p w:rsidR="00330687" w:rsidRPr="00E90FAE" w:rsidRDefault="00330687" w:rsidP="00AE4DFE">
            <w:pPr>
              <w:spacing w:line="240" w:lineRule="exact"/>
              <w:ind w:left="57" w:right="57" w:firstLine="40"/>
              <w:jc w:val="both"/>
              <w:rPr>
                <w:rFonts w:ascii="標楷體" w:eastAsia="標楷體" w:hAnsi="標楷體"/>
                <w:color w:val="000000"/>
                <w:sz w:val="20"/>
                <w:szCs w:val="20"/>
              </w:rPr>
            </w:pPr>
            <w:r w:rsidRPr="00E90FAE">
              <w:rPr>
                <w:rFonts w:ascii="標楷體" w:eastAsia="標楷體" w:hAnsi="標楷體" w:hint="eastAsia"/>
                <w:color w:val="000000"/>
                <w:sz w:val="20"/>
                <w:szCs w:val="20"/>
              </w:rPr>
              <w:t>Unit 1  What</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s Your Name?</w:t>
            </w:r>
          </w:p>
        </w:tc>
        <w:tc>
          <w:tcPr>
            <w:tcW w:w="619" w:type="dxa"/>
            <w:shd w:val="clear" w:color="auto" w:fill="auto"/>
            <w:vAlign w:val="center"/>
          </w:tcPr>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color w:val="000000"/>
                <w:sz w:val="20"/>
                <w:szCs w:val="20"/>
              </w:rPr>
              <w:t>第</w:t>
            </w:r>
            <w:r w:rsidRPr="00E90FAE">
              <w:rPr>
                <w:rFonts w:ascii="標楷體" w:eastAsia="標楷體" w:hAnsi="標楷體" w:hint="eastAsia"/>
                <w:color w:val="000000"/>
                <w:sz w:val="20"/>
                <w:szCs w:val="20"/>
              </w:rPr>
              <w:t>2</w:t>
            </w:r>
            <w:r w:rsidRPr="00E90FAE">
              <w:rPr>
                <w:rFonts w:ascii="標楷體" w:eastAsia="標楷體" w:hAnsi="標楷體"/>
                <w:color w:val="000000"/>
                <w:sz w:val="20"/>
                <w:szCs w:val="20"/>
              </w:rPr>
              <w:t>單元四位數的加減</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◎科技教育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◎生涯規劃教育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◎戶外教育</w:t>
            </w:r>
          </w:p>
          <w:p w:rsidR="00330687" w:rsidRPr="00E90FAE" w:rsidRDefault="00330687" w:rsidP="00AE4DFE">
            <w:pPr>
              <w:spacing w:line="240" w:lineRule="exact"/>
              <w:jc w:val="center"/>
              <w:rPr>
                <w:rFonts w:ascii="標楷體" w:eastAsia="標楷體" w:hAnsi="標楷體"/>
                <w:color w:val="000000"/>
                <w:sz w:val="20"/>
                <w:szCs w:val="20"/>
              </w:rPr>
            </w:pPr>
          </w:p>
        </w:tc>
        <w:tc>
          <w:tcPr>
            <w:tcW w:w="620" w:type="dxa"/>
            <w:shd w:val="clear" w:color="auto" w:fill="auto"/>
            <w:vAlign w:val="center"/>
          </w:tcPr>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hint="eastAsia"/>
                <w:color w:val="000000"/>
                <w:sz w:val="20"/>
                <w:szCs w:val="20"/>
              </w:rPr>
              <w:t>2.我的新學習</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科</w:t>
            </w:r>
            <w:r w:rsidRPr="00E90FAE">
              <w:rPr>
                <w:rFonts w:ascii="標楷體" w:eastAsia="標楷體" w:hAnsi="標楷體"/>
                <w:color w:val="000000"/>
                <w:sz w:val="20"/>
                <w:szCs w:val="20"/>
              </w:rPr>
              <w:t>E2</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◎生涯規劃教育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涯</w:t>
            </w:r>
            <w:r w:rsidRPr="00E90FAE">
              <w:rPr>
                <w:rFonts w:ascii="標楷體" w:eastAsia="標楷體" w:hAnsi="標楷體"/>
                <w:color w:val="000000"/>
                <w:sz w:val="20"/>
                <w:szCs w:val="20"/>
              </w:rPr>
              <w:t>E4</w:t>
            </w:r>
          </w:p>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hint="eastAsia"/>
                <w:color w:val="000000"/>
                <w:sz w:val="20"/>
                <w:szCs w:val="20"/>
              </w:rPr>
              <w:t>涯</w:t>
            </w:r>
            <w:r w:rsidRPr="00E90FAE">
              <w:rPr>
                <w:rFonts w:ascii="標楷體" w:eastAsia="標楷體" w:hAnsi="標楷體"/>
                <w:color w:val="000000"/>
                <w:sz w:val="20"/>
                <w:szCs w:val="20"/>
              </w:rPr>
              <w:t>E5</w:t>
            </w:r>
          </w:p>
        </w:tc>
        <w:tc>
          <w:tcPr>
            <w:tcW w:w="567" w:type="dxa"/>
            <w:shd w:val="clear" w:color="auto" w:fill="auto"/>
            <w:vAlign w:val="center"/>
          </w:tcPr>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hint="eastAsia"/>
                <w:color w:val="000000"/>
                <w:sz w:val="20"/>
                <w:szCs w:val="20"/>
              </w:rPr>
              <w:t>主題一、認識植物單元2</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植物的身體</w:t>
            </w:r>
            <w:r w:rsidRPr="00E90FAE">
              <w:rPr>
                <w:rFonts w:ascii="標楷體" w:eastAsia="標楷體" w:hAnsi="標楷體" w:cs="Arial Unicode MS" w:hint="eastAsia"/>
                <w:color w:val="000000"/>
                <w:spacing w:val="-2"/>
                <w:sz w:val="20"/>
                <w:szCs w:val="20"/>
              </w:rPr>
              <w:t>◎性別平等教育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性E11</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◎人權教育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人E3</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◎環境教育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環E1</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環E2</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環E3</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◎戶外教育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戶E1</w:t>
            </w:r>
          </w:p>
          <w:p w:rsidR="00330687" w:rsidRPr="00E90FAE" w:rsidRDefault="00330687" w:rsidP="00AE4DFE">
            <w:pPr>
              <w:spacing w:line="240" w:lineRule="exact"/>
              <w:jc w:val="center"/>
              <w:rPr>
                <w:rFonts w:ascii="標楷體" w:eastAsia="標楷體" w:hAnsi="標楷體" w:cs="Arial Unicode MS"/>
                <w:color w:val="000000"/>
                <w:sz w:val="20"/>
                <w:szCs w:val="20"/>
              </w:rPr>
            </w:pPr>
            <w:r w:rsidRPr="00E90FAE">
              <w:rPr>
                <w:rFonts w:ascii="標楷體" w:eastAsia="標楷體" w:hAnsi="標楷體" w:cs="Arial Unicode MS" w:hint="eastAsia"/>
                <w:color w:val="000000"/>
                <w:spacing w:val="-2"/>
                <w:sz w:val="20"/>
                <w:szCs w:val="20"/>
              </w:rPr>
              <w:t>戶E3</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sz w:val="20"/>
                <w:szCs w:val="20"/>
              </w:rPr>
              <w:t>主題一視覺萬花筒單元2</w:t>
            </w:r>
            <w:r w:rsidRPr="00E90FAE">
              <w:rPr>
                <w:rFonts w:ascii="標楷體" w:eastAsia="標楷體" w:hAnsi="標楷體" w:hint="eastAsia"/>
                <w:bCs/>
                <w:sz w:val="20"/>
                <w:szCs w:val="20"/>
              </w:rPr>
              <w:t>形狀大師</w:t>
            </w:r>
            <w:r w:rsidRPr="00E90FAE">
              <w:rPr>
                <w:rFonts w:ascii="標楷體" w:eastAsia="標楷體" w:hAnsi="標楷體" w:hint="eastAsia"/>
                <w:b/>
                <w:sz w:val="20"/>
                <w:szCs w:val="20"/>
              </w:rPr>
              <w:t>【生命教育】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生E4。</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生E7</w:t>
            </w:r>
          </w:p>
        </w:tc>
        <w:tc>
          <w:tcPr>
            <w:tcW w:w="567" w:type="dxa"/>
          </w:tcPr>
          <w:p w:rsidR="00330687" w:rsidRPr="00E90FAE" w:rsidRDefault="00330687" w:rsidP="00AE4DFE">
            <w:pPr>
              <w:rPr>
                <w:rFonts w:ascii="標楷體" w:eastAsia="標楷體" w:hAnsi="標楷體"/>
                <w:sz w:val="20"/>
                <w:szCs w:val="20"/>
              </w:rPr>
            </w:pPr>
            <w:r w:rsidRPr="00E90FAE">
              <w:rPr>
                <w:rFonts w:ascii="標楷體" w:eastAsia="標楷體" w:hAnsi="標楷體" w:hint="eastAsia"/>
                <w:sz w:val="20"/>
                <w:szCs w:val="20"/>
              </w:rPr>
              <w:t>主題一、興趣與我單元2、發現自我</w:t>
            </w:r>
            <w:r w:rsidRPr="00E90FAE">
              <w:rPr>
                <w:rFonts w:ascii="標楷體" w:eastAsia="標楷體" w:hAnsi="標楷體" w:hint="eastAsia"/>
                <w:color w:val="000000"/>
                <w:sz w:val="20"/>
                <w:szCs w:val="20"/>
              </w:rPr>
              <w:t>【生涯規劃教育】涯E4</w:t>
            </w: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Arial" w:hint="eastAsia"/>
                <w:sz w:val="20"/>
                <w:szCs w:val="20"/>
              </w:rPr>
              <w:t>主題一、</w:t>
            </w:r>
            <w:r w:rsidRPr="00E90FAE">
              <w:rPr>
                <w:rFonts w:ascii="標楷體" w:eastAsia="標楷體" w:hAnsi="標楷體" w:cs="Arial Unicode MS" w:hint="eastAsia"/>
                <w:color w:val="000000"/>
                <w:sz w:val="20"/>
                <w:szCs w:val="20"/>
              </w:rPr>
              <w:t>健康一把罩單元2、</w:t>
            </w:r>
            <w:r w:rsidRPr="00E90FAE">
              <w:rPr>
                <w:rFonts w:ascii="標楷體" w:eastAsia="標楷體" w:hAnsi="標楷體" w:cs="Arial Unicode MS" w:hint="eastAsia"/>
                <w:color w:val="000000"/>
                <w:sz w:val="20"/>
                <w:szCs w:val="20"/>
                <w:lang w:val="x-none" w:eastAsia="x-none"/>
              </w:rPr>
              <w:t>我是EQ高手</w:t>
            </w:r>
            <w:r w:rsidRPr="00E90FAE">
              <w:rPr>
                <w:rFonts w:ascii="標楷體" w:eastAsia="標楷體" w:hAnsi="標楷體" w:hint="eastAsia"/>
                <w:color w:val="000000"/>
                <w:sz w:val="20"/>
                <w:szCs w:val="20"/>
              </w:rPr>
              <w:t>◎家庭教育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家E4◎科技教育</w:t>
            </w:r>
          </w:p>
          <w:p w:rsidR="00330687" w:rsidRPr="00E90FAE" w:rsidRDefault="00330687" w:rsidP="00AE4DFE">
            <w:pPr>
              <w:snapToGrid w:val="0"/>
              <w:jc w:val="center"/>
              <w:rPr>
                <w:rFonts w:ascii="標楷體" w:eastAsia="標楷體" w:hAnsi="標楷體" w:cs="Arial"/>
                <w:sz w:val="20"/>
                <w:szCs w:val="20"/>
              </w:rPr>
            </w:pPr>
            <w:r w:rsidRPr="00E90FAE">
              <w:rPr>
                <w:rFonts w:ascii="標楷體" w:eastAsia="標楷體" w:hAnsi="標楷體" w:hint="eastAsia"/>
                <w:color w:val="000000"/>
                <w:sz w:val="20"/>
                <w:szCs w:val="20"/>
              </w:rPr>
              <w:t>科E1</w:t>
            </w:r>
          </w:p>
        </w:tc>
        <w:tc>
          <w:tcPr>
            <w:tcW w:w="1039" w:type="dxa"/>
            <w:tcBorders>
              <w:bottom w:val="single" w:sz="4" w:space="0" w:color="auto"/>
            </w:tcBorders>
          </w:tcPr>
          <w:p w:rsidR="00330687" w:rsidRPr="00E90FAE" w:rsidRDefault="00330687" w:rsidP="00AE4DFE">
            <w:pPr>
              <w:spacing w:line="0" w:lineRule="atLeast"/>
              <w:ind w:leftChars="-45" w:left="-108" w:rightChars="-45" w:right="-108"/>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 xml:space="preserve">Alphabet </w:t>
            </w:r>
            <w:r w:rsidRPr="00E90FAE">
              <w:rPr>
                <w:rFonts w:ascii="標楷體" w:eastAsia="標楷體" w:hAnsi="標楷體" w:hint="eastAsia"/>
                <w:bCs/>
                <w:snapToGrid w:val="0"/>
                <w:color w:val="000000"/>
                <w:kern w:val="0"/>
                <w:sz w:val="20"/>
                <w:szCs w:val="20"/>
              </w:rPr>
              <w:sym w:font="Wingdings" w:char="F08F"/>
            </w:r>
          </w:p>
          <w:p w:rsidR="00330687" w:rsidRPr="00E90FAE" w:rsidRDefault="00330687" w:rsidP="00AE4DFE">
            <w:pPr>
              <w:pStyle w:val="14"/>
              <w:spacing w:line="240" w:lineRule="exact"/>
              <w:ind w:firstLine="434"/>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Tt-Zz</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E1</w:t>
            </w:r>
          </w:p>
          <w:p w:rsidR="00330687" w:rsidRPr="00E90FAE" w:rsidRDefault="00330687" w:rsidP="00AE4DFE">
            <w:pPr>
              <w:pStyle w:val="14"/>
              <w:spacing w:line="240" w:lineRule="exact"/>
              <w:jc w:val="left"/>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 E12</w:t>
            </w:r>
          </w:p>
        </w:tc>
        <w:tc>
          <w:tcPr>
            <w:tcW w:w="544" w:type="dxa"/>
          </w:tcPr>
          <w:p w:rsidR="00330687" w:rsidRPr="00E90FAE" w:rsidRDefault="00330687" w:rsidP="00AE4DFE">
            <w:pPr>
              <w:widowControl/>
              <w:spacing w:after="60" w:line="0" w:lineRule="atLeast"/>
              <w:jc w:val="both"/>
              <w:rPr>
                <w:rFonts w:ascii="標楷體" w:eastAsia="標楷體" w:hAnsi="標楷體" w:cs="Arial Unicode MS"/>
                <w:sz w:val="20"/>
                <w:szCs w:val="20"/>
                <w:u w:val="wave"/>
              </w:rPr>
            </w:pPr>
            <w:r w:rsidRPr="00E90FAE">
              <w:rPr>
                <w:rFonts w:ascii="標楷體" w:eastAsia="標楷體" w:hAnsi="標楷體" w:cs="Arial Unicode MS" w:hint="eastAsia"/>
                <w:sz w:val="20"/>
                <w:szCs w:val="20"/>
                <w:u w:val="wave"/>
              </w:rPr>
              <w:t>大家來說繞口令</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【資訊教育】E2</w:t>
            </w:r>
          </w:p>
          <w:p w:rsidR="00330687" w:rsidRPr="00E90FAE" w:rsidRDefault="00330687" w:rsidP="00AE4DFE">
            <w:pPr>
              <w:pStyle w:val="14"/>
              <w:spacing w:line="240" w:lineRule="exact"/>
              <w:ind w:firstLine="434"/>
              <w:rPr>
                <w:rFonts w:ascii="標楷體" w:eastAsia="標楷體" w:hAnsi="標楷體"/>
                <w:sz w:val="20"/>
                <w:szCs w:val="20"/>
              </w:rPr>
            </w:pPr>
          </w:p>
        </w:tc>
        <w:tc>
          <w:tcPr>
            <w:tcW w:w="544" w:type="dxa"/>
          </w:tcPr>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電腦是我的好朋友（四）</w:t>
            </w:r>
          </w:p>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單元二：介紹學生認識電腦的週邊設備</w:t>
            </w:r>
          </w:p>
          <w:p w:rsidR="00330687" w:rsidRPr="00E90FAE" w:rsidRDefault="00330687" w:rsidP="00AE4DFE">
            <w:pPr>
              <w:pStyle w:val="14"/>
              <w:spacing w:line="240" w:lineRule="exact"/>
              <w:ind w:firstLine="434"/>
              <w:rPr>
                <w:rFonts w:ascii="標楷體" w:eastAsia="標楷體" w:hAnsi="標楷體"/>
                <w:sz w:val="20"/>
                <w:szCs w:val="20"/>
              </w:rPr>
            </w:pPr>
          </w:p>
        </w:tc>
        <w:tc>
          <w:tcPr>
            <w:tcW w:w="992" w:type="dxa"/>
            <w:tcBorders>
              <w:bottom w:val="single" w:sz="4" w:space="0" w:color="auto"/>
            </w:tcBorders>
          </w:tcPr>
          <w:p w:rsidR="00330687" w:rsidRPr="00E90FAE" w:rsidRDefault="00330687" w:rsidP="00AE4DFE">
            <w:pPr>
              <w:pStyle w:val="14"/>
              <w:spacing w:line="240" w:lineRule="exact"/>
              <w:jc w:val="lef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04"/>
          <w:jc w:val="center"/>
        </w:trPr>
        <w:tc>
          <w:tcPr>
            <w:tcW w:w="428" w:type="dxa"/>
            <w:tcBorders>
              <w:bottom w:val="single" w:sz="4" w:space="0" w:color="auto"/>
            </w:tcBorders>
            <w:vAlign w:val="center"/>
          </w:tcPr>
          <w:p w:rsidR="00330687" w:rsidRPr="00E90FAE" w:rsidRDefault="00330687" w:rsidP="00AE4DFE">
            <w:pPr>
              <w:spacing w:line="240" w:lineRule="exact"/>
              <w:jc w:val="center"/>
              <w:rPr>
                <w:rFonts w:ascii="標楷體" w:eastAsia="標楷體" w:hAnsi="標楷體"/>
                <w:sz w:val="20"/>
                <w:szCs w:val="20"/>
              </w:rPr>
            </w:pPr>
            <w:r w:rsidRPr="00E90FAE">
              <w:rPr>
                <w:rFonts w:ascii="標楷體" w:eastAsia="標楷體" w:hAnsi="標楷體" w:hint="eastAsia"/>
                <w:sz w:val="20"/>
                <w:szCs w:val="20"/>
              </w:rPr>
              <w:lastRenderedPageBreak/>
              <w:t>5</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110</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09</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26</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10</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02</w:t>
            </w:r>
          </w:p>
        </w:tc>
        <w:tc>
          <w:tcPr>
            <w:tcW w:w="694" w:type="dxa"/>
            <w:vAlign w:val="center"/>
          </w:tcPr>
          <w:p w:rsidR="00330687" w:rsidRPr="00E90FAE" w:rsidRDefault="00330687" w:rsidP="00AE4DFE">
            <w:pPr>
              <w:spacing w:line="240" w:lineRule="exact"/>
              <w:rPr>
                <w:rFonts w:ascii="標楷體" w:eastAsia="標楷體" w:hAnsi="標楷體"/>
                <w:b/>
                <w:sz w:val="20"/>
                <w:szCs w:val="20"/>
              </w:rPr>
            </w:pPr>
          </w:p>
        </w:tc>
        <w:tc>
          <w:tcPr>
            <w:tcW w:w="709" w:type="dxa"/>
            <w:tcBorders>
              <w:bottom w:val="single" w:sz="4" w:space="0" w:color="auto"/>
            </w:tcBorders>
            <w:vAlign w:val="center"/>
          </w:tcPr>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第一單元 語文萬花筒</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第四課 有你陪伴</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◎安全教育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◎生涯規劃教育</w:t>
            </w:r>
          </w:p>
          <w:p w:rsidR="00330687" w:rsidRPr="00E90FAE" w:rsidRDefault="00330687" w:rsidP="00AE4DFE">
            <w:pPr>
              <w:spacing w:line="240" w:lineRule="exact"/>
              <w:ind w:left="57" w:right="57"/>
              <w:rPr>
                <w:rFonts w:ascii="標楷體" w:eastAsia="標楷體" w:hAnsi="標楷體"/>
                <w:sz w:val="20"/>
                <w:szCs w:val="20"/>
              </w:rPr>
            </w:pPr>
          </w:p>
          <w:p w:rsidR="00330687" w:rsidRPr="00E90FAE" w:rsidRDefault="00330687" w:rsidP="00AE4DFE">
            <w:pPr>
              <w:spacing w:line="240" w:lineRule="exact"/>
              <w:ind w:left="57" w:right="57"/>
              <w:rPr>
                <w:rFonts w:ascii="標楷體" w:eastAsia="標楷體" w:hAnsi="標楷體"/>
                <w:sz w:val="20"/>
                <w:szCs w:val="20"/>
              </w:rPr>
            </w:pP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2.下晡的點心</w:t>
            </w:r>
          </w:p>
        </w:tc>
        <w:tc>
          <w:tcPr>
            <w:tcW w:w="619" w:type="dxa"/>
            <w:vAlign w:val="center"/>
          </w:tcPr>
          <w:p w:rsidR="00330687" w:rsidRPr="00E90FAE" w:rsidRDefault="00330687" w:rsidP="00AE4DFE">
            <w:pPr>
              <w:spacing w:line="240" w:lineRule="exact"/>
              <w:ind w:left="57" w:right="57" w:firstLine="40"/>
              <w:jc w:val="both"/>
              <w:rPr>
                <w:rFonts w:ascii="標楷體" w:eastAsia="標楷體" w:hAnsi="標楷體"/>
                <w:color w:val="000000"/>
                <w:sz w:val="20"/>
                <w:szCs w:val="20"/>
              </w:rPr>
            </w:pPr>
            <w:r w:rsidRPr="00E90FAE">
              <w:rPr>
                <w:rFonts w:ascii="標楷體" w:eastAsia="標楷體" w:hAnsi="標楷體" w:hint="eastAsia"/>
                <w:color w:val="000000"/>
                <w:sz w:val="20"/>
                <w:szCs w:val="20"/>
              </w:rPr>
              <w:t>Unit 1  What</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s Your Name?</w:t>
            </w:r>
          </w:p>
        </w:tc>
        <w:tc>
          <w:tcPr>
            <w:tcW w:w="619" w:type="dxa"/>
            <w:vAlign w:val="center"/>
          </w:tcPr>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color w:val="000000"/>
                <w:sz w:val="20"/>
                <w:szCs w:val="20"/>
              </w:rPr>
              <w:t>第</w:t>
            </w:r>
            <w:r w:rsidRPr="00E90FAE">
              <w:rPr>
                <w:rFonts w:ascii="標楷體" w:eastAsia="標楷體" w:hAnsi="標楷體" w:hint="eastAsia"/>
                <w:color w:val="000000"/>
                <w:sz w:val="20"/>
                <w:szCs w:val="20"/>
              </w:rPr>
              <w:t>2</w:t>
            </w:r>
            <w:r w:rsidRPr="00E90FAE">
              <w:rPr>
                <w:rFonts w:ascii="標楷體" w:eastAsia="標楷體" w:hAnsi="標楷體"/>
                <w:color w:val="000000"/>
                <w:sz w:val="20"/>
                <w:szCs w:val="20"/>
              </w:rPr>
              <w:t>單元四位數的加減</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◎科技教育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◎生涯規劃教育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◎戶外教育</w:t>
            </w:r>
          </w:p>
          <w:p w:rsidR="00330687" w:rsidRPr="00E90FAE" w:rsidRDefault="00330687" w:rsidP="00AE4DFE">
            <w:pPr>
              <w:snapToGrid w:val="0"/>
              <w:spacing w:line="240" w:lineRule="exact"/>
              <w:rPr>
                <w:rFonts w:ascii="標楷體" w:eastAsia="標楷體" w:hAnsi="標楷體"/>
                <w:sz w:val="20"/>
                <w:szCs w:val="20"/>
              </w:rPr>
            </w:pPr>
          </w:p>
        </w:tc>
        <w:tc>
          <w:tcPr>
            <w:tcW w:w="620" w:type="dxa"/>
            <w:shd w:val="clear" w:color="auto" w:fill="auto"/>
            <w:vAlign w:val="center"/>
          </w:tcPr>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家庭與我</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◎家庭教育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家</w:t>
            </w:r>
            <w:r w:rsidRPr="00E90FAE">
              <w:rPr>
                <w:rFonts w:ascii="標楷體" w:eastAsia="標楷體" w:hAnsi="標楷體"/>
                <w:color w:val="000000"/>
                <w:sz w:val="20"/>
                <w:szCs w:val="20"/>
              </w:rPr>
              <w:t>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家</w:t>
            </w:r>
            <w:r w:rsidRPr="00E90FAE">
              <w:rPr>
                <w:rFonts w:ascii="標楷體" w:eastAsia="標楷體" w:hAnsi="標楷體"/>
                <w:color w:val="000000"/>
                <w:sz w:val="20"/>
                <w:szCs w:val="20"/>
              </w:rPr>
              <w:t>E2</w:t>
            </w:r>
          </w:p>
        </w:tc>
        <w:tc>
          <w:tcPr>
            <w:tcW w:w="567" w:type="dxa"/>
            <w:shd w:val="clear" w:color="auto" w:fill="auto"/>
            <w:vAlign w:val="center"/>
          </w:tcPr>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hint="eastAsia"/>
                <w:color w:val="000000"/>
                <w:sz w:val="20"/>
                <w:szCs w:val="20"/>
              </w:rPr>
              <w:t>主題一、認識植物(</w:t>
            </w:r>
            <w:r w:rsidRPr="00E90FAE">
              <w:rPr>
                <w:rFonts w:ascii="標楷體" w:eastAsia="標楷體" w:hAnsi="標楷體" w:hint="eastAsia"/>
                <w:color w:val="FF0000"/>
                <w:sz w:val="20"/>
                <w:szCs w:val="20"/>
              </w:rPr>
              <w:t>蝴蝶課程</w:t>
            </w:r>
            <w:r w:rsidRPr="00E90FAE">
              <w:rPr>
                <w:rFonts w:ascii="標楷體" w:eastAsia="標楷體" w:hAnsi="標楷體" w:hint="eastAsia"/>
                <w:color w:val="000000"/>
                <w:sz w:val="20"/>
                <w:szCs w:val="20"/>
              </w:rPr>
              <w:t>) 單元2</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植物的身體</w:t>
            </w:r>
            <w:r w:rsidRPr="00E90FAE">
              <w:rPr>
                <w:rFonts w:ascii="標楷體" w:eastAsia="標楷體" w:hAnsi="標楷體" w:cs="Arial Unicode MS" w:hint="eastAsia"/>
                <w:color w:val="000000"/>
                <w:spacing w:val="-2"/>
                <w:sz w:val="20"/>
                <w:szCs w:val="20"/>
              </w:rPr>
              <w:t>◎性別平等教育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性E11</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◎人權教育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人E3</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◎環境教育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環E1</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環E2</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環E3</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◎戶外教育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戶E1</w:t>
            </w:r>
          </w:p>
          <w:p w:rsidR="00330687" w:rsidRPr="00E90FAE" w:rsidRDefault="00330687" w:rsidP="00AE4DFE">
            <w:pPr>
              <w:spacing w:line="240" w:lineRule="exact"/>
              <w:jc w:val="center"/>
              <w:rPr>
                <w:rFonts w:ascii="標楷體" w:eastAsia="標楷體" w:hAnsi="標楷體" w:cs="Arial Unicode MS"/>
                <w:color w:val="000000"/>
                <w:sz w:val="20"/>
                <w:szCs w:val="20"/>
              </w:rPr>
            </w:pPr>
            <w:r w:rsidRPr="00E90FAE">
              <w:rPr>
                <w:rFonts w:ascii="標楷體" w:eastAsia="標楷體" w:hAnsi="標楷體" w:cs="Arial Unicode MS" w:hint="eastAsia"/>
                <w:color w:val="000000"/>
                <w:spacing w:val="-2"/>
                <w:sz w:val="20"/>
                <w:szCs w:val="20"/>
              </w:rPr>
              <w:t>戶E3</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sz w:val="20"/>
                <w:szCs w:val="20"/>
              </w:rPr>
              <w:t>主題一視覺萬花筒單元2</w:t>
            </w:r>
            <w:r w:rsidRPr="00E90FAE">
              <w:rPr>
                <w:rFonts w:ascii="標楷體" w:eastAsia="標楷體" w:hAnsi="標楷體" w:hint="eastAsia"/>
                <w:bCs/>
                <w:sz w:val="20"/>
                <w:szCs w:val="20"/>
              </w:rPr>
              <w:t>形狀大師</w:t>
            </w:r>
            <w:r w:rsidRPr="00E90FAE">
              <w:rPr>
                <w:rFonts w:ascii="標楷體" w:eastAsia="標楷體" w:hAnsi="標楷體" w:hint="eastAsia"/>
                <w:b/>
                <w:sz w:val="20"/>
                <w:szCs w:val="20"/>
              </w:rPr>
              <w:t>【環境教育】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環E16</w:t>
            </w:r>
          </w:p>
        </w:tc>
        <w:tc>
          <w:tcPr>
            <w:tcW w:w="567" w:type="dxa"/>
          </w:tcPr>
          <w:p w:rsidR="00330687" w:rsidRPr="00E90FAE" w:rsidRDefault="00330687" w:rsidP="00AE4DFE">
            <w:pPr>
              <w:rPr>
                <w:rFonts w:ascii="標楷體" w:eastAsia="標楷體" w:hAnsi="標楷體"/>
                <w:sz w:val="20"/>
                <w:szCs w:val="20"/>
              </w:rPr>
            </w:pPr>
            <w:r w:rsidRPr="00E90FAE">
              <w:rPr>
                <w:rFonts w:ascii="標楷體" w:eastAsia="標楷體" w:hAnsi="標楷體" w:hint="eastAsia"/>
                <w:sz w:val="20"/>
                <w:szCs w:val="20"/>
              </w:rPr>
              <w:t>主題一、興趣與我單元3、探索與展現</w:t>
            </w:r>
            <w:r w:rsidRPr="00E90FAE">
              <w:rPr>
                <w:rFonts w:ascii="標楷體" w:eastAsia="標楷體" w:hAnsi="標楷體" w:hint="eastAsia"/>
                <w:color w:val="000000"/>
                <w:sz w:val="20"/>
                <w:szCs w:val="20"/>
              </w:rPr>
              <w:t>【生涯規劃教育】涯E4</w:t>
            </w: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Arial" w:hint="eastAsia"/>
                <w:sz w:val="20"/>
                <w:szCs w:val="20"/>
              </w:rPr>
              <w:t>主題一、</w:t>
            </w:r>
            <w:r w:rsidRPr="00E90FAE">
              <w:rPr>
                <w:rFonts w:ascii="標楷體" w:eastAsia="標楷體" w:hAnsi="標楷體" w:cs="Arial Unicode MS" w:hint="eastAsia"/>
                <w:color w:val="000000"/>
                <w:sz w:val="20"/>
                <w:szCs w:val="20"/>
              </w:rPr>
              <w:t>健康一把罩單元3、</w:t>
            </w:r>
            <w:r w:rsidRPr="00E90FAE">
              <w:rPr>
                <w:rFonts w:ascii="標楷體" w:eastAsia="標楷體" w:hAnsi="標楷體" w:hint="eastAsia"/>
                <w:color w:val="000000"/>
                <w:sz w:val="20"/>
                <w:szCs w:val="20"/>
                <w:lang w:val="x-none"/>
              </w:rPr>
              <w:t>健康保衛戰</w:t>
            </w:r>
            <w:r w:rsidRPr="00E90FAE">
              <w:rPr>
                <w:rFonts w:ascii="標楷體" w:eastAsia="標楷體" w:hAnsi="標楷體" w:hint="eastAsia"/>
                <w:color w:val="000000"/>
                <w:sz w:val="20"/>
                <w:szCs w:val="20"/>
              </w:rPr>
              <w:t>◎科技教育</w:t>
            </w:r>
          </w:p>
          <w:p w:rsidR="00330687" w:rsidRPr="00E90FAE" w:rsidRDefault="00330687" w:rsidP="00AE4DFE">
            <w:pPr>
              <w:snapToGrid w:val="0"/>
              <w:jc w:val="center"/>
              <w:rPr>
                <w:rFonts w:ascii="標楷體" w:eastAsia="標楷體" w:hAnsi="標楷體" w:cs="Arial"/>
                <w:sz w:val="20"/>
                <w:szCs w:val="20"/>
              </w:rPr>
            </w:pPr>
            <w:r w:rsidRPr="00E90FAE">
              <w:rPr>
                <w:rFonts w:ascii="標楷體" w:eastAsia="標楷體" w:hAnsi="標楷體" w:hint="eastAsia"/>
                <w:color w:val="000000"/>
                <w:sz w:val="20"/>
                <w:szCs w:val="20"/>
              </w:rPr>
              <w:t>科E1</w:t>
            </w:r>
          </w:p>
        </w:tc>
        <w:tc>
          <w:tcPr>
            <w:tcW w:w="1039" w:type="dxa"/>
            <w:tcBorders>
              <w:bottom w:val="single" w:sz="4" w:space="0" w:color="auto"/>
            </w:tcBorders>
          </w:tcPr>
          <w:p w:rsidR="00330687" w:rsidRPr="00E90FAE" w:rsidRDefault="00330687" w:rsidP="00AE4DFE">
            <w:pPr>
              <w:spacing w:line="240" w:lineRule="exact"/>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Numbers</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E1</w:t>
            </w:r>
          </w:p>
          <w:p w:rsidR="00330687" w:rsidRPr="00E90FAE" w:rsidRDefault="00330687" w:rsidP="00AE4DFE">
            <w:pPr>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 E12</w:t>
            </w:r>
          </w:p>
        </w:tc>
        <w:tc>
          <w:tcPr>
            <w:tcW w:w="544" w:type="dxa"/>
          </w:tcPr>
          <w:p w:rsidR="00330687" w:rsidRPr="00E90FAE" w:rsidRDefault="00330687" w:rsidP="00AE4DFE">
            <w:pPr>
              <w:snapToGrid w:val="0"/>
              <w:spacing w:line="0" w:lineRule="atLeast"/>
              <w:jc w:val="both"/>
              <w:rPr>
                <w:rFonts w:ascii="標楷體" w:eastAsia="標楷體" w:hAnsi="標楷體" w:cs="Arial Unicode MS"/>
                <w:sz w:val="20"/>
                <w:szCs w:val="20"/>
                <w:u w:val="wave"/>
              </w:rPr>
            </w:pPr>
            <w:r w:rsidRPr="00E90FAE">
              <w:rPr>
                <w:rFonts w:ascii="標楷體" w:eastAsia="標楷體" w:hAnsi="標楷體" w:cs="Arial Unicode MS" w:hint="eastAsia"/>
                <w:sz w:val="20"/>
                <w:szCs w:val="20"/>
                <w:u w:val="wave"/>
              </w:rPr>
              <w:t>啟程吧玫瑰公主號</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【安全教育】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color w:val="000000"/>
                <w:sz w:val="20"/>
                <w:szCs w:val="20"/>
              </w:rPr>
              <w:t>安E14</w:t>
            </w:r>
          </w:p>
        </w:tc>
        <w:tc>
          <w:tcPr>
            <w:tcW w:w="544" w:type="dxa"/>
          </w:tcPr>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千變萬化的視窗(一)</w:t>
            </w:r>
          </w:p>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單元一：讓學生認識軟體與【視窗作業系統】</w:t>
            </w:r>
          </w:p>
          <w:p w:rsidR="00330687" w:rsidRPr="00E90FAE"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45"/>
          <w:jc w:val="center"/>
        </w:trPr>
        <w:tc>
          <w:tcPr>
            <w:tcW w:w="428" w:type="dxa"/>
            <w:tcBorders>
              <w:bottom w:val="single" w:sz="4" w:space="0" w:color="auto"/>
            </w:tcBorders>
            <w:vAlign w:val="center"/>
          </w:tcPr>
          <w:p w:rsidR="00330687" w:rsidRPr="00E90FAE" w:rsidRDefault="00330687" w:rsidP="00AE4DFE">
            <w:pPr>
              <w:spacing w:line="240" w:lineRule="exact"/>
              <w:jc w:val="center"/>
              <w:rPr>
                <w:rFonts w:ascii="標楷體" w:eastAsia="標楷體" w:hAnsi="標楷體"/>
                <w:sz w:val="20"/>
                <w:szCs w:val="20"/>
              </w:rPr>
            </w:pPr>
            <w:r w:rsidRPr="00E90FAE">
              <w:rPr>
                <w:rFonts w:ascii="標楷體" w:eastAsia="標楷體" w:hAnsi="標楷體" w:hint="eastAsia"/>
                <w:sz w:val="20"/>
                <w:szCs w:val="20"/>
              </w:rPr>
              <w:lastRenderedPageBreak/>
              <w:t>6</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110</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10</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03</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10/09</w:t>
            </w:r>
          </w:p>
        </w:tc>
        <w:tc>
          <w:tcPr>
            <w:tcW w:w="694" w:type="dxa"/>
            <w:vAlign w:val="center"/>
          </w:tcPr>
          <w:p w:rsidR="00330687" w:rsidRPr="00E90FAE" w:rsidRDefault="00330687" w:rsidP="00AE4DFE">
            <w:pPr>
              <w:spacing w:line="240" w:lineRule="exact"/>
              <w:rPr>
                <w:rFonts w:ascii="標楷體" w:eastAsia="標楷體" w:hAnsi="標楷體"/>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第二單元 處處有真情第四課 有你陪伴</w:t>
            </w:r>
            <w:r w:rsidRPr="00E90FAE">
              <w:rPr>
                <w:rFonts w:ascii="標楷體" w:eastAsia="標楷體" w:hAnsi="標楷體" w:hint="eastAsia"/>
                <w:color w:val="000000"/>
                <w:sz w:val="20"/>
                <w:szCs w:val="20"/>
              </w:rPr>
              <w:t>◎生涯規劃教育</w:t>
            </w:r>
          </w:p>
          <w:p w:rsidR="00330687" w:rsidRPr="00E90FAE" w:rsidRDefault="00330687" w:rsidP="00AE4DFE">
            <w:pPr>
              <w:spacing w:line="240" w:lineRule="exact"/>
              <w:ind w:left="57" w:right="57"/>
              <w:rPr>
                <w:rFonts w:ascii="標楷體" w:eastAsia="標楷體" w:hAnsi="標楷體"/>
                <w:sz w:val="20"/>
                <w:szCs w:val="20"/>
              </w:rPr>
            </w:pP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2.下晡的點心</w:t>
            </w:r>
          </w:p>
        </w:tc>
        <w:tc>
          <w:tcPr>
            <w:tcW w:w="619" w:type="dxa"/>
            <w:vAlign w:val="center"/>
          </w:tcPr>
          <w:p w:rsidR="00330687" w:rsidRPr="00E90FAE" w:rsidRDefault="00330687" w:rsidP="00AE4DFE">
            <w:pPr>
              <w:spacing w:line="240" w:lineRule="exact"/>
              <w:ind w:left="57" w:right="57" w:firstLine="40"/>
              <w:jc w:val="both"/>
              <w:rPr>
                <w:rFonts w:ascii="標楷體" w:eastAsia="標楷體" w:hAnsi="標楷體"/>
                <w:color w:val="000000"/>
                <w:sz w:val="20"/>
                <w:szCs w:val="20"/>
              </w:rPr>
            </w:pPr>
            <w:r w:rsidRPr="00E90FAE">
              <w:rPr>
                <w:rFonts w:ascii="標楷體" w:eastAsia="標楷體" w:hAnsi="標楷體" w:hint="eastAsia"/>
                <w:color w:val="000000"/>
                <w:sz w:val="20"/>
                <w:szCs w:val="20"/>
              </w:rPr>
              <w:t>Unit 2  How Old Are You?</w:t>
            </w:r>
          </w:p>
        </w:tc>
        <w:tc>
          <w:tcPr>
            <w:tcW w:w="619" w:type="dxa"/>
          </w:tcPr>
          <w:p w:rsidR="00330687" w:rsidRPr="00E90FAE" w:rsidRDefault="00330687" w:rsidP="00AE4DFE">
            <w:pPr>
              <w:snapToGrid w:val="0"/>
              <w:spacing w:line="240" w:lineRule="exact"/>
              <w:rPr>
                <w:rFonts w:ascii="標楷體" w:eastAsia="標楷體" w:hAnsi="標楷體"/>
                <w:color w:val="000000"/>
                <w:sz w:val="20"/>
                <w:szCs w:val="20"/>
              </w:rPr>
            </w:pPr>
            <w:r w:rsidRPr="00E90FAE">
              <w:rPr>
                <w:rFonts w:ascii="標楷體" w:eastAsia="標楷體" w:hAnsi="標楷體"/>
                <w:color w:val="000000"/>
                <w:sz w:val="20"/>
                <w:szCs w:val="20"/>
              </w:rPr>
              <w:t>第</w:t>
            </w:r>
            <w:r w:rsidRPr="00E90FAE">
              <w:rPr>
                <w:rFonts w:ascii="標楷體" w:eastAsia="標楷體" w:hAnsi="標楷體" w:hint="eastAsia"/>
                <w:color w:val="000000"/>
                <w:sz w:val="20"/>
                <w:szCs w:val="20"/>
              </w:rPr>
              <w:t>3</w:t>
            </w:r>
            <w:r w:rsidRPr="00E90FAE">
              <w:rPr>
                <w:rFonts w:ascii="標楷體" w:eastAsia="標楷體" w:hAnsi="標楷體"/>
                <w:color w:val="000000"/>
                <w:sz w:val="20"/>
                <w:szCs w:val="20"/>
              </w:rPr>
              <w:t>單元乘法</w:t>
            </w:r>
          </w:p>
          <w:p w:rsidR="00330687" w:rsidRPr="00E90FAE" w:rsidRDefault="00330687" w:rsidP="00AE4DFE">
            <w:pPr>
              <w:snapToGrid w:val="0"/>
              <w:spacing w:line="240" w:lineRule="exact"/>
              <w:rPr>
                <w:rFonts w:ascii="標楷體" w:eastAsia="標楷體" w:hAnsi="標楷體"/>
                <w:sz w:val="20"/>
                <w:szCs w:val="20"/>
              </w:rPr>
            </w:pP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◎科技教育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◎家庭教育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◎生命教育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◎資訊教育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◎生涯規劃教育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snapToGrid w:val="0"/>
              <w:spacing w:line="240" w:lineRule="exact"/>
              <w:rPr>
                <w:rFonts w:ascii="標楷體" w:eastAsia="標楷體" w:hAnsi="標楷體"/>
                <w:sz w:val="20"/>
                <w:szCs w:val="20"/>
              </w:rPr>
            </w:pPr>
          </w:p>
        </w:tc>
        <w:tc>
          <w:tcPr>
            <w:tcW w:w="620" w:type="dxa"/>
            <w:shd w:val="clear" w:color="auto" w:fill="auto"/>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1.家庭與我</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◎家庭教育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家</w:t>
            </w:r>
            <w:r w:rsidRPr="00E90FAE">
              <w:rPr>
                <w:rFonts w:ascii="標楷體" w:eastAsia="標楷體" w:hAnsi="標楷體"/>
                <w:color w:val="000000"/>
                <w:sz w:val="20"/>
                <w:szCs w:val="20"/>
              </w:rPr>
              <w:t>E1</w:t>
            </w:r>
          </w:p>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hint="eastAsia"/>
                <w:color w:val="000000"/>
                <w:sz w:val="20"/>
                <w:szCs w:val="20"/>
              </w:rPr>
              <w:t>家</w:t>
            </w:r>
            <w:r w:rsidRPr="00E90FAE">
              <w:rPr>
                <w:rFonts w:ascii="標楷體" w:eastAsia="標楷體" w:hAnsi="標楷體"/>
                <w:color w:val="000000"/>
                <w:sz w:val="20"/>
                <w:szCs w:val="20"/>
              </w:rPr>
              <w:t>E2</w:t>
            </w:r>
          </w:p>
        </w:tc>
        <w:tc>
          <w:tcPr>
            <w:tcW w:w="567" w:type="dxa"/>
          </w:tcPr>
          <w:p w:rsidR="00330687" w:rsidRPr="00E90FAE" w:rsidRDefault="00330687" w:rsidP="00AE4DFE">
            <w:pPr>
              <w:spacing w:line="240" w:lineRule="exact"/>
              <w:ind w:leftChars="50" w:left="120" w:rightChars="50" w:right="120"/>
              <w:rPr>
                <w:rFonts w:ascii="標楷體" w:eastAsia="標楷體" w:hAnsi="標楷體"/>
                <w:color w:val="000000"/>
                <w:sz w:val="20"/>
                <w:szCs w:val="20"/>
              </w:rPr>
            </w:pPr>
            <w:r w:rsidRPr="00E90FAE">
              <w:rPr>
                <w:rFonts w:ascii="標楷體" w:eastAsia="標楷體" w:hAnsi="標楷體" w:hint="eastAsia"/>
                <w:color w:val="000000"/>
                <w:sz w:val="20"/>
                <w:szCs w:val="20"/>
              </w:rPr>
              <w:t>主題一、認識植物(</w:t>
            </w:r>
            <w:r w:rsidRPr="00E90FAE">
              <w:rPr>
                <w:rFonts w:ascii="標楷體" w:eastAsia="標楷體" w:hAnsi="標楷體" w:hint="eastAsia"/>
                <w:color w:val="FF0000"/>
                <w:sz w:val="20"/>
                <w:szCs w:val="20"/>
              </w:rPr>
              <w:t>蝴蝶課程</w:t>
            </w:r>
            <w:r w:rsidRPr="00E90FAE">
              <w:rPr>
                <w:rFonts w:ascii="標楷體" w:eastAsia="標楷體" w:hAnsi="標楷體" w:hint="eastAsia"/>
                <w:color w:val="000000"/>
                <w:sz w:val="20"/>
                <w:szCs w:val="20"/>
              </w:rPr>
              <w:t>)單元3.植物與生活</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◎性別平等教育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性E11</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◎人權教育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人E3</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◎環境教育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環E1</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環E2</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環E3</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◎戶外教育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戶E1</w:t>
            </w:r>
          </w:p>
          <w:p w:rsidR="00330687" w:rsidRPr="00E90FAE" w:rsidRDefault="00330687" w:rsidP="00AE4DFE">
            <w:pPr>
              <w:spacing w:line="240" w:lineRule="exact"/>
              <w:ind w:rightChars="50" w:right="120"/>
              <w:rPr>
                <w:rFonts w:ascii="標楷體" w:eastAsia="標楷體" w:hAnsi="標楷體"/>
                <w:bCs/>
                <w:snapToGrid w:val="0"/>
                <w:kern w:val="0"/>
                <w:sz w:val="20"/>
                <w:szCs w:val="20"/>
              </w:rPr>
            </w:pP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sz w:val="20"/>
                <w:szCs w:val="20"/>
              </w:rPr>
              <w:t>主題一視覺萬花筒單元3</w:t>
            </w:r>
            <w:r w:rsidRPr="00E90FAE">
              <w:rPr>
                <w:rFonts w:ascii="標楷體" w:eastAsia="標楷體" w:hAnsi="標楷體" w:hint="eastAsia"/>
                <w:bCs/>
                <w:sz w:val="20"/>
                <w:szCs w:val="20"/>
              </w:rPr>
              <w:t>光的魔法</w:t>
            </w:r>
            <w:r w:rsidRPr="00E90FAE">
              <w:rPr>
                <w:rFonts w:ascii="標楷體" w:eastAsia="標楷體" w:hAnsi="標楷體" w:hint="eastAsia"/>
                <w:b/>
                <w:sz w:val="20"/>
                <w:szCs w:val="20"/>
              </w:rPr>
              <w:t>【環境教育】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環E2。</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【性別平等教育】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性E8</w:t>
            </w:r>
          </w:p>
        </w:tc>
        <w:tc>
          <w:tcPr>
            <w:tcW w:w="567" w:type="dxa"/>
          </w:tcPr>
          <w:p w:rsidR="00330687" w:rsidRPr="00E90FAE" w:rsidRDefault="00330687" w:rsidP="00AE4DFE">
            <w:pPr>
              <w:rPr>
                <w:rFonts w:ascii="標楷體" w:eastAsia="標楷體" w:hAnsi="標楷體"/>
                <w:sz w:val="20"/>
                <w:szCs w:val="20"/>
              </w:rPr>
            </w:pPr>
            <w:r w:rsidRPr="00E90FAE">
              <w:rPr>
                <w:rFonts w:ascii="標楷體" w:eastAsia="標楷體" w:hAnsi="標楷體" w:hint="eastAsia"/>
                <w:sz w:val="20"/>
                <w:szCs w:val="20"/>
              </w:rPr>
              <w:t>主題一、興趣與我單元3、探索與展現</w:t>
            </w:r>
            <w:r w:rsidRPr="00E90FAE">
              <w:rPr>
                <w:rFonts w:ascii="標楷體" w:eastAsia="標楷體" w:hAnsi="標楷體" w:hint="eastAsia"/>
                <w:color w:val="000000"/>
                <w:sz w:val="20"/>
                <w:szCs w:val="20"/>
              </w:rPr>
              <w:t>【生涯規劃教育】涯E4</w:t>
            </w: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Arial" w:hint="eastAsia"/>
                <w:sz w:val="20"/>
                <w:szCs w:val="20"/>
              </w:rPr>
              <w:t>主題一、</w:t>
            </w:r>
            <w:r w:rsidRPr="00E90FAE">
              <w:rPr>
                <w:rFonts w:ascii="標楷體" w:eastAsia="標楷體" w:hAnsi="標楷體" w:cs="Arial Unicode MS" w:hint="eastAsia"/>
                <w:color w:val="000000"/>
                <w:sz w:val="20"/>
                <w:szCs w:val="20"/>
              </w:rPr>
              <w:t>健康一把罩單元4、營養補給站</w:t>
            </w:r>
            <w:r w:rsidRPr="00E90FAE">
              <w:rPr>
                <w:rFonts w:ascii="標楷體" w:eastAsia="標楷體" w:hAnsi="標楷體" w:hint="eastAsia"/>
                <w:color w:val="000000"/>
                <w:sz w:val="20"/>
                <w:szCs w:val="20"/>
              </w:rPr>
              <w:t>◎科技教育</w:t>
            </w:r>
          </w:p>
          <w:p w:rsidR="00330687" w:rsidRPr="00E90FAE" w:rsidRDefault="00330687" w:rsidP="00AE4DFE">
            <w:pPr>
              <w:snapToGrid w:val="0"/>
              <w:jc w:val="center"/>
              <w:rPr>
                <w:rFonts w:ascii="標楷體" w:eastAsia="標楷體" w:hAnsi="標楷體" w:cs="Arial"/>
                <w:sz w:val="20"/>
                <w:szCs w:val="20"/>
              </w:rPr>
            </w:pPr>
            <w:r w:rsidRPr="00E90FAE">
              <w:rPr>
                <w:rFonts w:ascii="標楷體" w:eastAsia="標楷體" w:hAnsi="標楷體" w:hint="eastAsia"/>
                <w:color w:val="000000"/>
                <w:sz w:val="20"/>
                <w:szCs w:val="20"/>
              </w:rPr>
              <w:t>科E1</w:t>
            </w:r>
          </w:p>
        </w:tc>
        <w:tc>
          <w:tcPr>
            <w:tcW w:w="1039" w:type="dxa"/>
            <w:tcBorders>
              <w:top w:val="single" w:sz="4" w:space="0" w:color="auto"/>
              <w:bottom w:val="single" w:sz="4" w:space="0" w:color="auto"/>
            </w:tcBorders>
          </w:tcPr>
          <w:p w:rsidR="00330687" w:rsidRPr="00E90FAE" w:rsidRDefault="00330687" w:rsidP="00AE4DFE">
            <w:pPr>
              <w:spacing w:line="0" w:lineRule="atLeast"/>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Topic 1</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品德教育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color w:val="000000"/>
                <w:kern w:val="0"/>
                <w:sz w:val="20"/>
                <w:szCs w:val="20"/>
              </w:rPr>
              <w:t xml:space="preserve">品E3 </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E1</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E7</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E12</w:t>
            </w:r>
          </w:p>
        </w:tc>
        <w:tc>
          <w:tcPr>
            <w:tcW w:w="544" w:type="dxa"/>
          </w:tcPr>
          <w:p w:rsidR="00330687" w:rsidRPr="00E90FAE" w:rsidRDefault="00330687" w:rsidP="00AE4DFE">
            <w:pPr>
              <w:snapToGrid w:val="0"/>
              <w:spacing w:line="0" w:lineRule="atLeast"/>
              <w:jc w:val="both"/>
              <w:rPr>
                <w:rFonts w:ascii="標楷體" w:eastAsia="標楷體" w:hAnsi="標楷體" w:cs="Arial Unicode MS"/>
                <w:sz w:val="20"/>
                <w:szCs w:val="20"/>
                <w:u w:val="wave"/>
              </w:rPr>
            </w:pPr>
            <w:r w:rsidRPr="00E90FAE">
              <w:rPr>
                <w:rFonts w:ascii="標楷體" w:eastAsia="標楷體" w:hAnsi="標楷體" w:cs="Arial Unicode MS" w:hint="eastAsia"/>
                <w:sz w:val="20"/>
                <w:szCs w:val="20"/>
                <w:u w:val="wave"/>
              </w:rPr>
              <w:t>青蛙和蟾蜍</w:t>
            </w:r>
            <w:r w:rsidRPr="00E90FAE">
              <w:rPr>
                <w:rFonts w:ascii="標楷體" w:eastAsia="標楷體" w:hAnsi="標楷體" w:cs="Arial Unicode MS" w:hint="eastAsia"/>
                <w:w w:val="200"/>
                <w:sz w:val="20"/>
                <w:szCs w:val="20"/>
                <w:u w:val="wave"/>
              </w:rPr>
              <w:t>—</w:t>
            </w:r>
            <w:r w:rsidRPr="00E90FAE">
              <w:rPr>
                <w:rFonts w:ascii="標楷體" w:eastAsia="標楷體" w:hAnsi="標楷體" w:cs="Arial Unicode MS" w:hint="eastAsia"/>
                <w:sz w:val="20"/>
                <w:szCs w:val="20"/>
                <w:u w:val="wave"/>
              </w:rPr>
              <w:t>好朋友</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【生涯規畫教育】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color w:val="000000"/>
                <w:sz w:val="20"/>
                <w:szCs w:val="20"/>
              </w:rPr>
              <w:t>涯E7</w:t>
            </w:r>
          </w:p>
        </w:tc>
        <w:tc>
          <w:tcPr>
            <w:tcW w:w="544" w:type="dxa"/>
          </w:tcPr>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千變萬化的視窗(二)</w:t>
            </w:r>
          </w:p>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單元二：介紹學生視窗操作</w:t>
            </w:r>
          </w:p>
          <w:p w:rsidR="00330687" w:rsidRPr="00E90FAE" w:rsidRDefault="00330687" w:rsidP="00AE4DFE">
            <w:pPr>
              <w:spacing w:line="240" w:lineRule="exact"/>
              <w:rPr>
                <w:rFonts w:ascii="標楷體" w:eastAsia="標楷體" w:hAnsi="標楷體"/>
                <w:sz w:val="20"/>
                <w:szCs w:val="20"/>
              </w:rPr>
            </w:pPr>
          </w:p>
        </w:tc>
        <w:tc>
          <w:tcPr>
            <w:tcW w:w="992" w:type="dxa"/>
            <w:tcBorders>
              <w:top w:val="single" w:sz="4" w:space="0" w:color="auto"/>
              <w:bottom w:val="single" w:sz="4" w:space="0" w:color="auto"/>
              <w:right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159"/>
          <w:jc w:val="center"/>
        </w:trPr>
        <w:tc>
          <w:tcPr>
            <w:tcW w:w="428" w:type="dxa"/>
            <w:tcBorders>
              <w:bottom w:val="single" w:sz="4" w:space="0" w:color="auto"/>
            </w:tcBorders>
            <w:vAlign w:val="center"/>
          </w:tcPr>
          <w:p w:rsidR="00330687" w:rsidRPr="00E90FAE" w:rsidRDefault="00330687" w:rsidP="00AE4DFE">
            <w:pPr>
              <w:spacing w:line="240" w:lineRule="exact"/>
              <w:jc w:val="center"/>
              <w:rPr>
                <w:rFonts w:ascii="標楷體" w:eastAsia="標楷體" w:hAnsi="標楷體"/>
                <w:sz w:val="20"/>
                <w:szCs w:val="20"/>
              </w:rPr>
            </w:pPr>
            <w:r w:rsidRPr="00E90FAE">
              <w:rPr>
                <w:rFonts w:ascii="標楷體" w:eastAsia="標楷體" w:hAnsi="標楷體" w:hint="eastAsia"/>
                <w:sz w:val="20"/>
                <w:szCs w:val="20"/>
              </w:rPr>
              <w:lastRenderedPageBreak/>
              <w:t>7</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110</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10/</w:t>
            </w:r>
            <w:r w:rsidRPr="00E90FAE">
              <w:rPr>
                <w:rFonts w:ascii="標楷體" w:eastAsia="標楷體" w:hAnsi="標楷體" w:hint="eastAsia"/>
                <w:color w:val="000000"/>
                <w:sz w:val="20"/>
                <w:szCs w:val="20"/>
              </w:rPr>
              <w:t>10</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10</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16</w:t>
            </w:r>
          </w:p>
        </w:tc>
        <w:tc>
          <w:tcPr>
            <w:tcW w:w="694" w:type="dxa"/>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10/09(五)~</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10/11(一)國慶日連假</w:t>
            </w:r>
          </w:p>
        </w:tc>
        <w:tc>
          <w:tcPr>
            <w:tcW w:w="709" w:type="dxa"/>
            <w:tcBorders>
              <w:top w:val="single" w:sz="4" w:space="0" w:color="auto"/>
              <w:bottom w:val="single" w:sz="4" w:space="0" w:color="auto"/>
            </w:tcBorders>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第二單元 處處有真情第五課 小丑魚和海葵</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◎安全教育</w:t>
            </w:r>
          </w:p>
          <w:p w:rsidR="00330687" w:rsidRPr="00E90FAE" w:rsidRDefault="00330687" w:rsidP="00AE4DFE">
            <w:pPr>
              <w:spacing w:line="240" w:lineRule="exact"/>
              <w:ind w:left="57" w:right="57"/>
              <w:rPr>
                <w:rFonts w:ascii="標楷體" w:eastAsia="標楷體" w:hAnsi="標楷體"/>
                <w:sz w:val="20"/>
                <w:szCs w:val="20"/>
              </w:rPr>
            </w:pP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2.下晡的點心</w:t>
            </w:r>
          </w:p>
        </w:tc>
        <w:tc>
          <w:tcPr>
            <w:tcW w:w="619" w:type="dxa"/>
            <w:vAlign w:val="center"/>
          </w:tcPr>
          <w:p w:rsidR="00330687" w:rsidRPr="00E90FAE" w:rsidRDefault="00330687" w:rsidP="00AE4DFE">
            <w:pPr>
              <w:spacing w:line="240" w:lineRule="exact"/>
              <w:ind w:left="57" w:right="57" w:firstLine="40"/>
              <w:jc w:val="both"/>
              <w:rPr>
                <w:rFonts w:ascii="標楷體" w:eastAsia="標楷體" w:hAnsi="標楷體"/>
                <w:color w:val="000000"/>
                <w:sz w:val="20"/>
                <w:szCs w:val="20"/>
              </w:rPr>
            </w:pPr>
            <w:r w:rsidRPr="00E90FAE">
              <w:rPr>
                <w:rFonts w:ascii="標楷體" w:eastAsia="標楷體" w:hAnsi="標楷體" w:hint="eastAsia"/>
                <w:color w:val="000000"/>
                <w:sz w:val="20"/>
                <w:szCs w:val="20"/>
              </w:rPr>
              <w:t>Unit 2  How Old Are You?</w:t>
            </w:r>
          </w:p>
        </w:tc>
        <w:tc>
          <w:tcPr>
            <w:tcW w:w="619" w:type="dxa"/>
          </w:tcPr>
          <w:p w:rsidR="00330687" w:rsidRPr="00E90FAE" w:rsidRDefault="00330687" w:rsidP="00AE4DFE">
            <w:pPr>
              <w:snapToGrid w:val="0"/>
              <w:spacing w:line="240" w:lineRule="exact"/>
              <w:rPr>
                <w:rFonts w:ascii="標楷體" w:eastAsia="標楷體" w:hAnsi="標楷體"/>
                <w:color w:val="000000"/>
                <w:sz w:val="20"/>
                <w:szCs w:val="20"/>
              </w:rPr>
            </w:pPr>
            <w:r w:rsidRPr="00E90FAE">
              <w:rPr>
                <w:rFonts w:ascii="標楷體" w:eastAsia="標楷體" w:hAnsi="標楷體"/>
                <w:color w:val="000000"/>
                <w:sz w:val="20"/>
                <w:szCs w:val="20"/>
              </w:rPr>
              <w:t>第</w:t>
            </w:r>
            <w:r w:rsidRPr="00E90FAE">
              <w:rPr>
                <w:rFonts w:ascii="標楷體" w:eastAsia="標楷體" w:hAnsi="標楷體" w:hint="eastAsia"/>
                <w:color w:val="000000"/>
                <w:sz w:val="20"/>
                <w:szCs w:val="20"/>
              </w:rPr>
              <w:t>3</w:t>
            </w:r>
            <w:r w:rsidRPr="00E90FAE">
              <w:rPr>
                <w:rFonts w:ascii="標楷體" w:eastAsia="標楷體" w:hAnsi="標楷體"/>
                <w:color w:val="000000"/>
                <w:sz w:val="20"/>
                <w:szCs w:val="20"/>
              </w:rPr>
              <w:t>單元乘法</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◎科技教育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◎家庭教育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◎生命教育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◎資訊教育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◎生涯規劃教育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snapToGrid w:val="0"/>
              <w:spacing w:line="240" w:lineRule="exact"/>
              <w:rPr>
                <w:rFonts w:ascii="標楷體" w:eastAsia="標楷體" w:hAnsi="標楷體"/>
                <w:sz w:val="20"/>
                <w:szCs w:val="20"/>
              </w:rPr>
            </w:pPr>
          </w:p>
        </w:tc>
        <w:tc>
          <w:tcPr>
            <w:tcW w:w="620" w:type="dxa"/>
            <w:shd w:val="clear" w:color="auto" w:fill="auto"/>
            <w:vAlign w:val="center"/>
          </w:tcPr>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hint="eastAsia"/>
                <w:color w:val="000000"/>
                <w:sz w:val="20"/>
                <w:szCs w:val="20"/>
              </w:rPr>
              <w:t>2.家庭活動</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◎家庭教育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家</w:t>
            </w:r>
            <w:r w:rsidRPr="00E90FAE">
              <w:rPr>
                <w:rFonts w:ascii="標楷體" w:eastAsia="標楷體" w:hAnsi="標楷體"/>
                <w:color w:val="000000"/>
                <w:sz w:val="20"/>
                <w:szCs w:val="20"/>
              </w:rPr>
              <w:t>E4</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家</w:t>
            </w:r>
            <w:r w:rsidRPr="00E90FAE">
              <w:rPr>
                <w:rFonts w:ascii="標楷體" w:eastAsia="標楷體" w:hAnsi="標楷體"/>
                <w:color w:val="000000"/>
                <w:sz w:val="20"/>
                <w:szCs w:val="20"/>
              </w:rPr>
              <w:t>E5</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〔探究2〕</w:t>
            </w:r>
          </w:p>
          <w:p w:rsidR="00330687" w:rsidRPr="00E90FAE" w:rsidRDefault="00330687" w:rsidP="00AE4DFE">
            <w:pPr>
              <w:spacing w:line="3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◎家庭教育</w:t>
            </w:r>
          </w:p>
          <w:p w:rsidR="00330687" w:rsidRPr="00E90FAE" w:rsidRDefault="00330687" w:rsidP="00AE4DFE">
            <w:pPr>
              <w:spacing w:line="3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家E4</w:t>
            </w:r>
          </w:p>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hint="eastAsia"/>
                <w:color w:val="000000"/>
                <w:sz w:val="20"/>
                <w:szCs w:val="20"/>
              </w:rPr>
              <w:t>家E5</w:t>
            </w:r>
          </w:p>
        </w:tc>
        <w:tc>
          <w:tcPr>
            <w:tcW w:w="567" w:type="dxa"/>
          </w:tcPr>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hint="eastAsia"/>
                <w:color w:val="000000"/>
                <w:sz w:val="20"/>
                <w:szCs w:val="20"/>
              </w:rPr>
              <w:t>主題二、空氣和水單元1生活中的空氣和水</w:t>
            </w:r>
            <w:r w:rsidRPr="00E90FAE">
              <w:rPr>
                <w:rFonts w:ascii="標楷體" w:eastAsia="標楷體" w:hAnsi="標楷體" w:cs="Arial Unicode MS" w:hint="eastAsia"/>
                <w:color w:val="000000"/>
                <w:spacing w:val="-2"/>
                <w:sz w:val="20"/>
                <w:szCs w:val="20"/>
              </w:rPr>
              <w:t>◎環境教育</w:t>
            </w:r>
          </w:p>
          <w:p w:rsidR="00330687" w:rsidRPr="00E90FAE" w:rsidRDefault="00330687" w:rsidP="00AE4DFE">
            <w:pPr>
              <w:spacing w:line="240" w:lineRule="exact"/>
              <w:ind w:leftChars="50" w:left="120" w:rightChars="50" w:right="120"/>
              <w:rPr>
                <w:rFonts w:ascii="標楷體" w:eastAsia="標楷體" w:hAnsi="標楷體"/>
                <w:bCs/>
                <w:snapToGrid w:val="0"/>
                <w:kern w:val="0"/>
                <w:sz w:val="20"/>
                <w:szCs w:val="20"/>
              </w:rPr>
            </w:pPr>
            <w:r w:rsidRPr="00E90FAE">
              <w:rPr>
                <w:rFonts w:ascii="標楷體" w:eastAsia="標楷體" w:hAnsi="標楷體" w:cs="Arial Unicode MS" w:hint="eastAsia"/>
                <w:color w:val="000000"/>
                <w:spacing w:val="-2"/>
                <w:sz w:val="20"/>
                <w:szCs w:val="20"/>
              </w:rPr>
              <w:t>環E1</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sz w:val="20"/>
                <w:szCs w:val="20"/>
              </w:rPr>
              <w:t>主題一視覺萬花筒單元3</w:t>
            </w:r>
            <w:r w:rsidRPr="00E90FAE">
              <w:rPr>
                <w:rFonts w:ascii="標楷體" w:eastAsia="標楷體" w:hAnsi="標楷體" w:hint="eastAsia"/>
                <w:bCs/>
                <w:sz w:val="20"/>
                <w:szCs w:val="20"/>
              </w:rPr>
              <w:t>光的魔法</w:t>
            </w:r>
            <w:r w:rsidRPr="00E90FAE">
              <w:rPr>
                <w:rFonts w:ascii="標楷體" w:eastAsia="標楷體" w:hAnsi="標楷體" w:hint="eastAsia"/>
                <w:b/>
                <w:sz w:val="20"/>
                <w:szCs w:val="20"/>
              </w:rPr>
              <w:t>【多元文化教育】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多E1</w:t>
            </w:r>
          </w:p>
        </w:tc>
        <w:tc>
          <w:tcPr>
            <w:tcW w:w="567" w:type="dxa"/>
            <w:textDirection w:val="tbRlV"/>
            <w:vAlign w:val="center"/>
          </w:tcPr>
          <w:p w:rsidR="00330687" w:rsidRPr="00E90FAE" w:rsidRDefault="00330687" w:rsidP="00AE4DFE">
            <w:pPr>
              <w:ind w:left="57" w:right="57"/>
              <w:jc w:val="center"/>
              <w:rPr>
                <w:rFonts w:ascii="標楷體" w:eastAsia="標楷體" w:hAnsi="標楷體"/>
                <w:sz w:val="20"/>
                <w:szCs w:val="20"/>
              </w:rPr>
            </w:pPr>
            <w:r w:rsidRPr="00E90FAE">
              <w:rPr>
                <w:rFonts w:ascii="標楷體" w:eastAsia="標楷體" w:hAnsi="標楷體" w:hint="eastAsia"/>
                <w:color w:val="000000"/>
                <w:sz w:val="20"/>
                <w:szCs w:val="20"/>
              </w:rPr>
              <w:t>主題二、情緒表達與溝通單元1、</w:t>
            </w:r>
            <w:r w:rsidRPr="00E90FAE">
              <w:rPr>
                <w:rFonts w:ascii="標楷體" w:eastAsia="標楷體" w:hAnsi="標楷體" w:hint="eastAsia"/>
                <w:sz w:val="20"/>
                <w:szCs w:val="20"/>
              </w:rPr>
              <w:t>情緒調色盤</w:t>
            </w: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Arial" w:hint="eastAsia"/>
                <w:sz w:val="20"/>
                <w:szCs w:val="20"/>
              </w:rPr>
              <w:t>主題二、</w:t>
            </w:r>
            <w:r w:rsidRPr="00E90FAE">
              <w:rPr>
                <w:rFonts w:ascii="標楷體" w:eastAsia="標楷體" w:hAnsi="標楷體" w:cs="Arial Unicode MS" w:hint="eastAsia"/>
                <w:snapToGrid w:val="0"/>
                <w:color w:val="000000"/>
                <w:kern w:val="0"/>
                <w:sz w:val="20"/>
                <w:szCs w:val="20"/>
              </w:rPr>
              <w:t>運動真快樂</w:t>
            </w:r>
            <w:r w:rsidRPr="00E90FAE">
              <w:rPr>
                <w:rFonts w:ascii="標楷體" w:eastAsia="標楷體" w:hAnsi="標楷體" w:cs="Arial Unicode MS" w:hint="eastAsia"/>
                <w:color w:val="000000"/>
                <w:sz w:val="20"/>
                <w:szCs w:val="20"/>
              </w:rPr>
              <w:t>單元4、營養補給站</w:t>
            </w:r>
            <w:r w:rsidRPr="00E90FAE">
              <w:rPr>
                <w:rFonts w:ascii="標楷體" w:eastAsia="標楷體" w:hAnsi="標楷體" w:hint="eastAsia"/>
                <w:color w:val="000000"/>
                <w:sz w:val="20"/>
                <w:szCs w:val="20"/>
              </w:rPr>
              <w:t>◎科技教育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科E1</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◎安全教育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 xml:space="preserve">安E4 </w:t>
            </w:r>
          </w:p>
          <w:p w:rsidR="00330687" w:rsidRPr="00E90FAE" w:rsidRDefault="00330687" w:rsidP="00AE4DFE">
            <w:pPr>
              <w:snapToGrid w:val="0"/>
              <w:jc w:val="center"/>
              <w:rPr>
                <w:rFonts w:ascii="標楷體" w:eastAsia="標楷體" w:hAnsi="標楷體" w:cs="Arial"/>
                <w:sz w:val="20"/>
                <w:szCs w:val="20"/>
              </w:rPr>
            </w:pPr>
            <w:r w:rsidRPr="00E90FAE">
              <w:rPr>
                <w:rFonts w:ascii="標楷體" w:eastAsia="標楷體" w:hAnsi="標楷體" w:hint="eastAsia"/>
                <w:color w:val="000000"/>
                <w:sz w:val="20"/>
                <w:szCs w:val="20"/>
              </w:rPr>
              <w:t>安E6</w:t>
            </w:r>
          </w:p>
        </w:tc>
        <w:tc>
          <w:tcPr>
            <w:tcW w:w="1039" w:type="dxa"/>
            <w:tcBorders>
              <w:top w:val="single" w:sz="4" w:space="0" w:color="auto"/>
              <w:bottom w:val="single" w:sz="4" w:space="0" w:color="auto"/>
            </w:tcBorders>
          </w:tcPr>
          <w:p w:rsidR="00330687" w:rsidRPr="00E90FAE" w:rsidRDefault="00330687" w:rsidP="00AE4DFE">
            <w:pPr>
              <w:spacing w:line="0" w:lineRule="atLeast"/>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Topic 1</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品德教育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color w:val="000000"/>
                <w:kern w:val="0"/>
                <w:sz w:val="20"/>
                <w:szCs w:val="20"/>
              </w:rPr>
              <w:t xml:space="preserve">品E3 </w:t>
            </w:r>
          </w:p>
          <w:p w:rsidR="00330687" w:rsidRPr="00E90FAE" w:rsidRDefault="00330687" w:rsidP="00AE4DFE">
            <w:pPr>
              <w:spacing w:line="0" w:lineRule="atLeast"/>
              <w:ind w:rightChars="-45" w:right="-108"/>
              <w:rPr>
                <w:rFonts w:ascii="標楷體" w:eastAsia="標楷體" w:hAnsi="標楷體"/>
                <w:bCs/>
                <w:snapToGrid w:val="0"/>
                <w:color w:val="000000"/>
                <w:kern w:val="0"/>
                <w:sz w:val="20"/>
                <w:szCs w:val="20"/>
              </w:rPr>
            </w:pP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E1</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E7</w:t>
            </w:r>
          </w:p>
          <w:p w:rsidR="00330687" w:rsidRPr="00E90FAE" w:rsidRDefault="00330687" w:rsidP="00AE4DFE">
            <w:pPr>
              <w:spacing w:line="0" w:lineRule="atLeast"/>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E12</w:t>
            </w:r>
          </w:p>
        </w:tc>
        <w:tc>
          <w:tcPr>
            <w:tcW w:w="544" w:type="dxa"/>
          </w:tcPr>
          <w:p w:rsidR="00330687" w:rsidRPr="00E90FAE" w:rsidRDefault="00330687" w:rsidP="00AE4DFE">
            <w:pPr>
              <w:snapToGrid w:val="0"/>
              <w:spacing w:line="0" w:lineRule="atLeast"/>
              <w:jc w:val="both"/>
              <w:rPr>
                <w:rFonts w:ascii="標楷體" w:eastAsia="標楷體" w:hAnsi="標楷體" w:cs="Arial Unicode MS"/>
                <w:sz w:val="20"/>
                <w:szCs w:val="20"/>
                <w:u w:val="wave"/>
              </w:rPr>
            </w:pPr>
            <w:r w:rsidRPr="00E90FAE">
              <w:rPr>
                <w:rFonts w:ascii="標楷體" w:eastAsia="標楷體" w:hAnsi="標楷體" w:cs="Arial Unicode MS" w:hint="eastAsia"/>
                <w:sz w:val="20"/>
                <w:szCs w:val="20"/>
                <w:u w:val="wave"/>
              </w:rPr>
              <w:t>青蛙和蟾蜍</w:t>
            </w:r>
            <w:r w:rsidRPr="00E90FAE">
              <w:rPr>
                <w:rFonts w:ascii="標楷體" w:eastAsia="標楷體" w:hAnsi="標楷體" w:cs="Arial Unicode MS" w:hint="eastAsia"/>
                <w:w w:val="200"/>
                <w:sz w:val="20"/>
                <w:szCs w:val="20"/>
                <w:u w:val="wave"/>
              </w:rPr>
              <w:t>—</w:t>
            </w:r>
            <w:r w:rsidRPr="00E90FAE">
              <w:rPr>
                <w:rFonts w:ascii="標楷體" w:eastAsia="標楷體" w:hAnsi="標楷體" w:cs="Arial Unicode MS" w:hint="eastAsia"/>
                <w:sz w:val="20"/>
                <w:szCs w:val="20"/>
                <w:u w:val="wave"/>
              </w:rPr>
              <w:t>快樂時光</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【安全教育】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color w:val="000000"/>
                <w:sz w:val="20"/>
                <w:szCs w:val="20"/>
              </w:rPr>
              <w:t>安E2</w:t>
            </w:r>
          </w:p>
        </w:tc>
        <w:tc>
          <w:tcPr>
            <w:tcW w:w="544" w:type="dxa"/>
          </w:tcPr>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電腦的指揮家-滑鼠(一</w:t>
            </w:r>
            <w:r w:rsidRPr="00E90FAE">
              <w:rPr>
                <w:rFonts w:ascii="標楷體" w:eastAsia="標楷體" w:hAnsi="標楷體" w:cs="Arial"/>
                <w:sz w:val="20"/>
                <w:szCs w:val="20"/>
              </w:rPr>
              <w:t>)</w:t>
            </w:r>
          </w:p>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單元一：讓學生認識滑鼠、游標的關係與種類</w:t>
            </w:r>
          </w:p>
          <w:p w:rsidR="00330687" w:rsidRPr="00E90FAE" w:rsidRDefault="00330687" w:rsidP="00AE4DFE">
            <w:pPr>
              <w:spacing w:line="240" w:lineRule="exact"/>
              <w:rPr>
                <w:rFonts w:ascii="標楷體" w:eastAsia="標楷體" w:hAnsi="標楷體"/>
                <w:sz w:val="20"/>
                <w:szCs w:val="20"/>
              </w:rPr>
            </w:pPr>
          </w:p>
        </w:tc>
        <w:tc>
          <w:tcPr>
            <w:tcW w:w="992" w:type="dxa"/>
            <w:tcBorders>
              <w:top w:val="single" w:sz="4" w:space="0" w:color="auto"/>
              <w:bottom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3612"/>
          <w:jc w:val="center"/>
        </w:trPr>
        <w:tc>
          <w:tcPr>
            <w:tcW w:w="428" w:type="dxa"/>
            <w:tcBorders>
              <w:bottom w:val="single" w:sz="4" w:space="0" w:color="auto"/>
            </w:tcBorders>
            <w:vAlign w:val="center"/>
          </w:tcPr>
          <w:p w:rsidR="00330687" w:rsidRPr="00E90FAE" w:rsidRDefault="00330687" w:rsidP="00AE4DFE">
            <w:pPr>
              <w:spacing w:line="240" w:lineRule="exact"/>
              <w:jc w:val="center"/>
              <w:rPr>
                <w:rFonts w:ascii="標楷體" w:eastAsia="標楷體" w:hAnsi="標楷體"/>
                <w:sz w:val="20"/>
                <w:szCs w:val="20"/>
              </w:rPr>
            </w:pPr>
            <w:r w:rsidRPr="00E90FAE">
              <w:rPr>
                <w:rFonts w:ascii="標楷體" w:eastAsia="標楷體" w:hAnsi="標楷體" w:hint="eastAsia"/>
                <w:sz w:val="20"/>
                <w:szCs w:val="20"/>
              </w:rPr>
              <w:lastRenderedPageBreak/>
              <w:t>8</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110</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10/</w:t>
            </w:r>
            <w:r w:rsidRPr="00E90FAE">
              <w:rPr>
                <w:rFonts w:ascii="標楷體" w:eastAsia="標楷體" w:hAnsi="標楷體" w:hint="eastAsia"/>
                <w:color w:val="000000"/>
                <w:sz w:val="20"/>
                <w:szCs w:val="20"/>
              </w:rPr>
              <w:t>17</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10</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23</w:t>
            </w:r>
          </w:p>
        </w:tc>
        <w:tc>
          <w:tcPr>
            <w:tcW w:w="694" w:type="dxa"/>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10/21（四）檢閱家庭聯絡簿</w:t>
            </w:r>
          </w:p>
        </w:tc>
        <w:tc>
          <w:tcPr>
            <w:tcW w:w="709" w:type="dxa"/>
            <w:tcBorders>
              <w:bottom w:val="single" w:sz="4" w:space="0" w:color="auto"/>
            </w:tcBorders>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第二單元 處處有真情第五課 小丑魚和海葵／第六課 小女生</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◎安全教育</w:t>
            </w:r>
          </w:p>
          <w:p w:rsidR="00330687" w:rsidRPr="00E90FAE" w:rsidRDefault="00330687" w:rsidP="00AE4DFE">
            <w:pPr>
              <w:rPr>
                <w:rFonts w:ascii="標楷體" w:eastAsia="標楷體" w:hAnsi="標楷體"/>
                <w:sz w:val="20"/>
                <w:szCs w:val="20"/>
              </w:rPr>
            </w:pPr>
            <w:r w:rsidRPr="00E90FAE">
              <w:rPr>
                <w:rFonts w:ascii="標楷體" w:eastAsia="標楷體" w:hAnsi="標楷體" w:hint="eastAsia"/>
                <w:color w:val="000000"/>
                <w:sz w:val="20"/>
                <w:szCs w:val="20"/>
              </w:rPr>
              <w:t>◎環境教育</w:t>
            </w: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2.下晡的點心</w:t>
            </w:r>
          </w:p>
        </w:tc>
        <w:tc>
          <w:tcPr>
            <w:tcW w:w="619" w:type="dxa"/>
            <w:vAlign w:val="center"/>
          </w:tcPr>
          <w:p w:rsidR="00330687" w:rsidRPr="00E90FAE" w:rsidRDefault="00330687" w:rsidP="00AE4DFE">
            <w:pPr>
              <w:spacing w:line="240" w:lineRule="exact"/>
              <w:ind w:left="57" w:right="57" w:firstLine="40"/>
              <w:jc w:val="both"/>
              <w:rPr>
                <w:rFonts w:ascii="標楷體" w:eastAsia="標楷體" w:hAnsi="標楷體"/>
                <w:color w:val="000000"/>
                <w:sz w:val="20"/>
                <w:szCs w:val="20"/>
              </w:rPr>
            </w:pPr>
            <w:r w:rsidRPr="00E90FAE">
              <w:rPr>
                <w:rFonts w:ascii="標楷體" w:eastAsia="標楷體" w:hAnsi="標楷體" w:hint="eastAsia"/>
                <w:color w:val="000000"/>
                <w:sz w:val="20"/>
                <w:szCs w:val="20"/>
              </w:rPr>
              <w:t>Unit 2  How Old Are You?</w:t>
            </w:r>
          </w:p>
        </w:tc>
        <w:tc>
          <w:tcPr>
            <w:tcW w:w="619" w:type="dxa"/>
          </w:tcPr>
          <w:p w:rsidR="00330687" w:rsidRPr="00E90FAE" w:rsidRDefault="00330687" w:rsidP="00AE4DFE">
            <w:pPr>
              <w:snapToGrid w:val="0"/>
              <w:spacing w:line="240" w:lineRule="exact"/>
              <w:rPr>
                <w:rFonts w:ascii="標楷體" w:eastAsia="標楷體" w:hAnsi="標楷體"/>
                <w:color w:val="000000"/>
                <w:sz w:val="20"/>
                <w:szCs w:val="20"/>
              </w:rPr>
            </w:pPr>
            <w:r w:rsidRPr="00E90FAE">
              <w:rPr>
                <w:rFonts w:ascii="標楷體" w:eastAsia="標楷體" w:hAnsi="標楷體"/>
                <w:color w:val="000000"/>
                <w:sz w:val="20"/>
                <w:szCs w:val="20"/>
              </w:rPr>
              <w:t>第</w:t>
            </w:r>
            <w:r w:rsidRPr="00E90FAE">
              <w:rPr>
                <w:rFonts w:ascii="標楷體" w:eastAsia="標楷體" w:hAnsi="標楷體" w:hint="eastAsia"/>
                <w:color w:val="000000"/>
                <w:sz w:val="20"/>
                <w:szCs w:val="20"/>
              </w:rPr>
              <w:t>4</w:t>
            </w:r>
            <w:r w:rsidRPr="00E90FAE">
              <w:rPr>
                <w:rFonts w:ascii="標楷體" w:eastAsia="標楷體" w:hAnsi="標楷體"/>
                <w:color w:val="000000"/>
                <w:sz w:val="20"/>
                <w:szCs w:val="20"/>
              </w:rPr>
              <w:t>單元幾毫米</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◎科技教育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◎生涯規劃教育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◎戶外教育</w:t>
            </w:r>
          </w:p>
          <w:p w:rsidR="00330687" w:rsidRPr="00E90FAE" w:rsidRDefault="00330687" w:rsidP="00AE4DFE">
            <w:pPr>
              <w:snapToGrid w:val="0"/>
              <w:spacing w:line="240" w:lineRule="exact"/>
              <w:rPr>
                <w:rFonts w:ascii="標楷體" w:eastAsia="標楷體" w:hAnsi="標楷體"/>
                <w:sz w:val="20"/>
                <w:szCs w:val="20"/>
              </w:rPr>
            </w:pPr>
          </w:p>
        </w:tc>
        <w:tc>
          <w:tcPr>
            <w:tcW w:w="620" w:type="dxa"/>
            <w:shd w:val="clear" w:color="auto" w:fill="auto"/>
            <w:vAlign w:val="center"/>
          </w:tcPr>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hint="eastAsia"/>
                <w:color w:val="000000"/>
                <w:sz w:val="20"/>
                <w:szCs w:val="20"/>
              </w:rPr>
              <w:t>3.居家安全</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◎安全教育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安</w:t>
            </w:r>
            <w:r w:rsidRPr="00E90FAE">
              <w:rPr>
                <w:rFonts w:ascii="標楷體" w:eastAsia="標楷體" w:hAnsi="標楷體"/>
                <w:color w:val="000000"/>
                <w:sz w:val="20"/>
                <w:szCs w:val="20"/>
              </w:rPr>
              <w:t>E3</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安</w:t>
            </w:r>
            <w:r w:rsidRPr="00E90FAE">
              <w:rPr>
                <w:rFonts w:ascii="標楷體" w:eastAsia="標楷體" w:hAnsi="標楷體"/>
                <w:color w:val="000000"/>
                <w:sz w:val="20"/>
                <w:szCs w:val="20"/>
              </w:rPr>
              <w:t>E4</w:t>
            </w:r>
          </w:p>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hint="eastAsia"/>
                <w:color w:val="000000"/>
                <w:sz w:val="20"/>
                <w:szCs w:val="20"/>
              </w:rPr>
              <w:t>安</w:t>
            </w:r>
            <w:r w:rsidRPr="00E90FAE">
              <w:rPr>
                <w:rFonts w:ascii="標楷體" w:eastAsia="標楷體" w:hAnsi="標楷體"/>
                <w:color w:val="000000"/>
                <w:sz w:val="20"/>
                <w:szCs w:val="20"/>
              </w:rPr>
              <w:t>E5</w:t>
            </w:r>
          </w:p>
        </w:tc>
        <w:tc>
          <w:tcPr>
            <w:tcW w:w="567" w:type="dxa"/>
          </w:tcPr>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hint="eastAsia"/>
                <w:color w:val="000000"/>
                <w:sz w:val="20"/>
                <w:szCs w:val="20"/>
              </w:rPr>
              <w:t>主題二、空氣和水單元2.空氣和水的特性</w:t>
            </w:r>
            <w:r w:rsidRPr="00E90FAE">
              <w:rPr>
                <w:rFonts w:ascii="標楷體" w:eastAsia="標楷體" w:hAnsi="標楷體" w:cs="Arial Unicode MS" w:hint="eastAsia"/>
                <w:color w:val="000000"/>
                <w:spacing w:val="-2"/>
                <w:sz w:val="20"/>
                <w:szCs w:val="20"/>
              </w:rPr>
              <w:t>◎環境教育</w:t>
            </w:r>
          </w:p>
          <w:p w:rsidR="00330687" w:rsidRPr="00E90FAE" w:rsidRDefault="00330687" w:rsidP="00AE4DFE">
            <w:pPr>
              <w:spacing w:line="240" w:lineRule="exact"/>
              <w:ind w:leftChars="50" w:left="120" w:rightChars="50" w:right="120"/>
              <w:rPr>
                <w:rFonts w:ascii="標楷體" w:eastAsia="標楷體" w:hAnsi="標楷體"/>
                <w:bCs/>
                <w:snapToGrid w:val="0"/>
                <w:kern w:val="0"/>
                <w:sz w:val="20"/>
                <w:szCs w:val="20"/>
              </w:rPr>
            </w:pPr>
            <w:r w:rsidRPr="00E90FAE">
              <w:rPr>
                <w:rFonts w:ascii="標楷體" w:eastAsia="標楷體" w:hAnsi="標楷體" w:cs="Arial Unicode MS" w:hint="eastAsia"/>
                <w:color w:val="000000"/>
                <w:spacing w:val="-2"/>
                <w:sz w:val="20"/>
                <w:szCs w:val="20"/>
              </w:rPr>
              <w:t>環E1</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sz w:val="20"/>
                <w:szCs w:val="20"/>
              </w:rPr>
              <w:t>主題二</w:t>
            </w:r>
            <w:r w:rsidRPr="00E90FAE">
              <w:rPr>
                <w:rFonts w:ascii="標楷體" w:eastAsia="標楷體" w:hAnsi="標楷體" w:hint="eastAsia"/>
                <w:bCs/>
                <w:sz w:val="20"/>
                <w:szCs w:val="20"/>
              </w:rPr>
              <w:t>表演任我行單元1玩具總動員</w:t>
            </w:r>
            <w:r w:rsidRPr="00E90FAE">
              <w:rPr>
                <w:rFonts w:ascii="標楷體" w:eastAsia="標楷體" w:hAnsi="標楷體" w:hint="eastAsia"/>
                <w:b/>
                <w:sz w:val="20"/>
                <w:szCs w:val="20"/>
              </w:rPr>
              <w:t>【人權教育】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人E5</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【戶外教育】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戶E3</w:t>
            </w:r>
          </w:p>
        </w:tc>
        <w:tc>
          <w:tcPr>
            <w:tcW w:w="567" w:type="dxa"/>
            <w:textDirection w:val="tbRlV"/>
            <w:vAlign w:val="center"/>
          </w:tcPr>
          <w:p w:rsidR="00330687" w:rsidRPr="00E90FAE" w:rsidRDefault="00330687" w:rsidP="00AE4DFE">
            <w:pPr>
              <w:ind w:left="57" w:right="57"/>
              <w:jc w:val="center"/>
              <w:rPr>
                <w:rFonts w:ascii="標楷體" w:eastAsia="標楷體" w:hAnsi="標楷體"/>
                <w:sz w:val="20"/>
                <w:szCs w:val="20"/>
              </w:rPr>
            </w:pPr>
            <w:r w:rsidRPr="00E90FAE">
              <w:rPr>
                <w:rFonts w:ascii="標楷體" w:eastAsia="標楷體" w:hAnsi="標楷體" w:hint="eastAsia"/>
                <w:color w:val="000000"/>
                <w:sz w:val="20"/>
                <w:szCs w:val="20"/>
              </w:rPr>
              <w:t>主題二、情緒表達與溝通單元1、</w:t>
            </w:r>
            <w:r w:rsidRPr="00E90FAE">
              <w:rPr>
                <w:rFonts w:ascii="標楷體" w:eastAsia="標楷體" w:hAnsi="標楷體" w:hint="eastAsia"/>
                <w:sz w:val="20"/>
                <w:szCs w:val="20"/>
              </w:rPr>
              <w:t>情緒調色盤</w:t>
            </w: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Arial" w:hint="eastAsia"/>
                <w:sz w:val="20"/>
                <w:szCs w:val="20"/>
              </w:rPr>
              <w:t>主題二、</w:t>
            </w:r>
            <w:r w:rsidRPr="00E90FAE">
              <w:rPr>
                <w:rFonts w:ascii="標楷體" w:eastAsia="標楷體" w:hAnsi="標楷體" w:cs="Arial Unicode MS" w:hint="eastAsia"/>
                <w:snapToGrid w:val="0"/>
                <w:color w:val="000000"/>
                <w:kern w:val="0"/>
                <w:sz w:val="20"/>
                <w:szCs w:val="20"/>
              </w:rPr>
              <w:t>運動真快樂單元5、</w:t>
            </w:r>
            <w:r w:rsidRPr="00E90FAE">
              <w:rPr>
                <w:rFonts w:ascii="標楷體" w:eastAsia="標楷體" w:hAnsi="標楷體" w:hint="eastAsia"/>
                <w:color w:val="000000"/>
                <w:sz w:val="20"/>
                <w:szCs w:val="20"/>
                <w:lang w:val="x-none"/>
              </w:rPr>
              <w:t>好玩的墊上運動</w:t>
            </w:r>
            <w:r w:rsidRPr="00E90FAE">
              <w:rPr>
                <w:rFonts w:ascii="標楷體" w:eastAsia="標楷體" w:hAnsi="標楷體" w:hint="eastAsia"/>
                <w:color w:val="000000"/>
                <w:sz w:val="20"/>
                <w:szCs w:val="20"/>
              </w:rPr>
              <w:t>◎安全教育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 xml:space="preserve">安E4 </w:t>
            </w:r>
          </w:p>
          <w:p w:rsidR="00330687" w:rsidRPr="00E90FAE" w:rsidRDefault="00330687" w:rsidP="00AE4DFE">
            <w:pPr>
              <w:snapToGrid w:val="0"/>
              <w:jc w:val="center"/>
              <w:rPr>
                <w:rFonts w:ascii="標楷體" w:eastAsia="標楷體" w:hAnsi="標楷體" w:cs="Arial"/>
                <w:sz w:val="20"/>
                <w:szCs w:val="20"/>
              </w:rPr>
            </w:pPr>
            <w:r w:rsidRPr="00E90FAE">
              <w:rPr>
                <w:rFonts w:ascii="標楷體" w:eastAsia="標楷體" w:hAnsi="標楷體" w:hint="eastAsia"/>
                <w:color w:val="000000"/>
                <w:sz w:val="20"/>
                <w:szCs w:val="20"/>
              </w:rPr>
              <w:t>安E6</w:t>
            </w:r>
          </w:p>
        </w:tc>
        <w:tc>
          <w:tcPr>
            <w:tcW w:w="1039" w:type="dxa"/>
            <w:tcBorders>
              <w:bottom w:val="single" w:sz="4" w:space="0" w:color="auto"/>
            </w:tcBorders>
          </w:tcPr>
          <w:p w:rsidR="00330687" w:rsidRPr="00E90FAE" w:rsidRDefault="00330687" w:rsidP="00AE4DFE">
            <w:pPr>
              <w:spacing w:line="0" w:lineRule="atLeast"/>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Topic 1</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品德教育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color w:val="000000"/>
                <w:kern w:val="0"/>
                <w:sz w:val="20"/>
                <w:szCs w:val="20"/>
              </w:rPr>
              <w:t xml:space="preserve">品E3 </w:t>
            </w:r>
          </w:p>
          <w:p w:rsidR="00330687" w:rsidRPr="00E90FAE" w:rsidRDefault="00330687" w:rsidP="00AE4DFE">
            <w:pPr>
              <w:spacing w:line="0" w:lineRule="atLeast"/>
              <w:ind w:rightChars="-45" w:right="-108"/>
              <w:rPr>
                <w:rFonts w:ascii="標楷體" w:eastAsia="標楷體" w:hAnsi="標楷體"/>
                <w:bCs/>
                <w:snapToGrid w:val="0"/>
                <w:color w:val="000000"/>
                <w:kern w:val="0"/>
                <w:sz w:val="20"/>
                <w:szCs w:val="20"/>
              </w:rPr>
            </w:pP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E1</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E7</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E12</w:t>
            </w:r>
          </w:p>
        </w:tc>
        <w:tc>
          <w:tcPr>
            <w:tcW w:w="544" w:type="dxa"/>
          </w:tcPr>
          <w:p w:rsidR="00330687" w:rsidRPr="00E90FAE" w:rsidRDefault="00330687" w:rsidP="00AE4DFE">
            <w:pPr>
              <w:snapToGrid w:val="0"/>
              <w:spacing w:line="0" w:lineRule="atLeast"/>
              <w:jc w:val="both"/>
              <w:rPr>
                <w:rFonts w:ascii="標楷體" w:eastAsia="標楷體" w:hAnsi="標楷體" w:cs="Arial Unicode MS"/>
                <w:sz w:val="20"/>
                <w:szCs w:val="20"/>
                <w:u w:val="wave"/>
              </w:rPr>
            </w:pPr>
            <w:r w:rsidRPr="00E90FAE">
              <w:rPr>
                <w:rFonts w:ascii="標楷體" w:eastAsia="標楷體" w:hAnsi="標楷體" w:cs="Arial Unicode MS" w:hint="eastAsia"/>
                <w:sz w:val="20"/>
                <w:szCs w:val="20"/>
                <w:u w:val="wave"/>
              </w:rPr>
              <w:t>新世紀散文家：鍾怡雯精選集</w:t>
            </w:r>
          </w:p>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【環境教育】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環E2</w:t>
            </w:r>
          </w:p>
        </w:tc>
        <w:tc>
          <w:tcPr>
            <w:tcW w:w="544" w:type="dxa"/>
          </w:tcPr>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電腦的指揮家-滑鼠(二</w:t>
            </w:r>
            <w:r w:rsidRPr="00E90FAE">
              <w:rPr>
                <w:rFonts w:ascii="標楷體" w:eastAsia="標楷體" w:hAnsi="標楷體" w:cs="Arial"/>
                <w:sz w:val="20"/>
                <w:szCs w:val="20"/>
              </w:rPr>
              <w:t>)</w:t>
            </w:r>
          </w:p>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單元二：滑鼠操作教學與練習</w:t>
            </w:r>
          </w:p>
          <w:p w:rsidR="00330687" w:rsidRPr="00E90FAE"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454"/>
          <w:jc w:val="center"/>
        </w:trPr>
        <w:tc>
          <w:tcPr>
            <w:tcW w:w="428" w:type="dxa"/>
            <w:tcBorders>
              <w:bottom w:val="single" w:sz="4" w:space="0" w:color="auto"/>
            </w:tcBorders>
            <w:vAlign w:val="center"/>
          </w:tcPr>
          <w:p w:rsidR="00330687" w:rsidRPr="00E90FAE" w:rsidRDefault="00330687" w:rsidP="00AE4DFE">
            <w:pPr>
              <w:spacing w:line="240" w:lineRule="exact"/>
              <w:jc w:val="center"/>
              <w:rPr>
                <w:rFonts w:ascii="標楷體" w:eastAsia="標楷體" w:hAnsi="標楷體"/>
                <w:w w:val="120"/>
                <w:sz w:val="20"/>
                <w:szCs w:val="20"/>
              </w:rPr>
            </w:pPr>
            <w:r w:rsidRPr="00E90FAE">
              <w:rPr>
                <w:rFonts w:ascii="標楷體" w:eastAsia="標楷體" w:hAnsi="標楷體" w:hint="eastAsia"/>
                <w:w w:val="120"/>
                <w:sz w:val="20"/>
                <w:szCs w:val="20"/>
              </w:rPr>
              <w:lastRenderedPageBreak/>
              <w:t>9</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110</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1</w:t>
            </w:r>
            <w:r w:rsidRPr="00E90FAE">
              <w:rPr>
                <w:rFonts w:ascii="標楷體" w:eastAsia="標楷體" w:hAnsi="標楷體" w:hint="eastAsia"/>
                <w:color w:val="000000"/>
                <w:sz w:val="20"/>
                <w:szCs w:val="20"/>
              </w:rPr>
              <w:t>0</w:t>
            </w:r>
            <w:r w:rsidRPr="00E90FAE">
              <w:rPr>
                <w:rFonts w:ascii="標楷體" w:eastAsia="標楷體" w:hAnsi="標楷體"/>
                <w:color w:val="000000"/>
                <w:sz w:val="20"/>
                <w:szCs w:val="20"/>
              </w:rPr>
              <w:t>/2</w:t>
            </w:r>
            <w:r w:rsidRPr="00E90FAE">
              <w:rPr>
                <w:rFonts w:ascii="標楷體" w:eastAsia="標楷體" w:hAnsi="標楷體" w:hint="eastAsia"/>
                <w:color w:val="000000"/>
                <w:sz w:val="20"/>
                <w:szCs w:val="20"/>
              </w:rPr>
              <w:t>4</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10</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30</w:t>
            </w:r>
          </w:p>
        </w:tc>
        <w:tc>
          <w:tcPr>
            <w:tcW w:w="694" w:type="dxa"/>
            <w:tcBorders>
              <w:bottom w:val="single" w:sz="4" w:space="0" w:color="auto"/>
            </w:tcBorders>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10/28(四) 檢閱社會習作</w:t>
            </w:r>
            <w:r w:rsidRPr="00E90FAE">
              <w:rPr>
                <w:rFonts w:ascii="標楷體" w:eastAsia="標楷體" w:hAnsi="標楷體" w:hint="eastAsia"/>
                <w:sz w:val="20"/>
                <w:szCs w:val="20"/>
              </w:rPr>
              <w:t></w:t>
            </w:r>
          </w:p>
        </w:tc>
        <w:tc>
          <w:tcPr>
            <w:tcW w:w="709" w:type="dxa"/>
            <w:tcBorders>
              <w:bottom w:val="single" w:sz="4" w:space="0" w:color="auto"/>
            </w:tcBorders>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第二單元 處處有真情第六課 小女生</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◎環境教育</w:t>
            </w:r>
          </w:p>
          <w:p w:rsidR="00330687" w:rsidRPr="00E90FAE" w:rsidRDefault="00330687" w:rsidP="00AE4DFE">
            <w:pPr>
              <w:spacing w:line="240" w:lineRule="exact"/>
              <w:rPr>
                <w:rFonts w:ascii="標楷體" w:eastAsia="標楷體" w:hAnsi="標楷體"/>
                <w:sz w:val="20"/>
                <w:szCs w:val="20"/>
              </w:rPr>
            </w:pP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3.擔仔位</w:t>
            </w:r>
          </w:p>
        </w:tc>
        <w:tc>
          <w:tcPr>
            <w:tcW w:w="619" w:type="dxa"/>
            <w:vAlign w:val="center"/>
          </w:tcPr>
          <w:p w:rsidR="00330687" w:rsidRPr="00E90FAE" w:rsidRDefault="00330687" w:rsidP="00AE4DFE">
            <w:pPr>
              <w:spacing w:line="240" w:lineRule="exact"/>
              <w:ind w:left="57" w:right="57" w:firstLine="40"/>
              <w:jc w:val="both"/>
              <w:rPr>
                <w:rFonts w:ascii="標楷體" w:eastAsia="標楷體" w:hAnsi="標楷體"/>
                <w:sz w:val="20"/>
                <w:szCs w:val="20"/>
              </w:rPr>
            </w:pPr>
            <w:r w:rsidRPr="00E90FAE">
              <w:rPr>
                <w:rFonts w:ascii="標楷體" w:eastAsia="標楷體" w:hAnsi="標楷體" w:hint="eastAsia"/>
                <w:sz w:val="20"/>
                <w:szCs w:val="20"/>
              </w:rPr>
              <w:t xml:space="preserve">Review 1 </w:t>
            </w:r>
          </w:p>
        </w:tc>
        <w:tc>
          <w:tcPr>
            <w:tcW w:w="619" w:type="dxa"/>
          </w:tcPr>
          <w:p w:rsidR="00330687" w:rsidRPr="00E90FAE" w:rsidRDefault="00330687" w:rsidP="00AE4DFE">
            <w:pPr>
              <w:snapToGrid w:val="0"/>
              <w:spacing w:line="240" w:lineRule="exact"/>
              <w:rPr>
                <w:rFonts w:ascii="標楷體" w:eastAsia="標楷體" w:hAnsi="標楷體"/>
                <w:color w:val="000000"/>
                <w:sz w:val="20"/>
                <w:szCs w:val="20"/>
              </w:rPr>
            </w:pPr>
            <w:r w:rsidRPr="00E90FAE">
              <w:rPr>
                <w:rFonts w:ascii="標楷體" w:eastAsia="標楷體" w:hAnsi="標楷體"/>
                <w:color w:val="000000"/>
                <w:sz w:val="20"/>
                <w:szCs w:val="20"/>
              </w:rPr>
              <w:t>第</w:t>
            </w:r>
            <w:r w:rsidRPr="00E90FAE">
              <w:rPr>
                <w:rFonts w:ascii="標楷體" w:eastAsia="標楷體" w:hAnsi="標楷體" w:hint="eastAsia"/>
                <w:color w:val="000000"/>
                <w:sz w:val="20"/>
                <w:szCs w:val="20"/>
              </w:rPr>
              <w:t>4</w:t>
            </w:r>
            <w:r w:rsidRPr="00E90FAE">
              <w:rPr>
                <w:rFonts w:ascii="標楷體" w:eastAsia="標楷體" w:hAnsi="標楷體"/>
                <w:color w:val="000000"/>
                <w:sz w:val="20"/>
                <w:szCs w:val="20"/>
              </w:rPr>
              <w:t>單元幾毫米</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◎科技教育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◎生涯規劃教育</w:t>
            </w:r>
          </w:p>
          <w:p w:rsidR="00330687" w:rsidRPr="00E90FAE" w:rsidRDefault="00330687" w:rsidP="00AE4DFE">
            <w:pPr>
              <w:snapToGrid w:val="0"/>
              <w:spacing w:line="240" w:lineRule="exact"/>
              <w:rPr>
                <w:rFonts w:ascii="標楷體" w:eastAsia="標楷體" w:hAnsi="標楷體"/>
                <w:sz w:val="20"/>
                <w:szCs w:val="20"/>
              </w:rPr>
            </w:pPr>
            <w:r w:rsidRPr="00E90FAE">
              <w:rPr>
                <w:rFonts w:ascii="標楷體" w:eastAsia="標楷體" w:hAnsi="標楷體" w:hint="eastAsia"/>
                <w:color w:val="000000"/>
                <w:sz w:val="20"/>
                <w:szCs w:val="20"/>
              </w:rPr>
              <w:t>◎閱讀素養教育</w:t>
            </w:r>
          </w:p>
        </w:tc>
        <w:tc>
          <w:tcPr>
            <w:tcW w:w="620" w:type="dxa"/>
            <w:shd w:val="clear" w:color="auto" w:fill="auto"/>
            <w:vAlign w:val="center"/>
          </w:tcPr>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1.主動學習</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品</w:t>
            </w:r>
            <w:r w:rsidRPr="00E90FAE">
              <w:rPr>
                <w:rFonts w:ascii="標楷體" w:eastAsia="標楷體" w:hAnsi="標楷體"/>
                <w:color w:val="000000"/>
                <w:sz w:val="20"/>
                <w:szCs w:val="20"/>
              </w:rPr>
              <w:t>E1</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品</w:t>
            </w:r>
            <w:r w:rsidRPr="00E90FAE">
              <w:rPr>
                <w:rFonts w:ascii="標楷體" w:eastAsia="標楷體" w:hAnsi="標楷體"/>
                <w:color w:val="000000"/>
                <w:sz w:val="20"/>
                <w:szCs w:val="20"/>
              </w:rPr>
              <w:t>E3</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◎生命教育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w:t>
            </w:r>
            <w:r w:rsidRPr="00E90FAE">
              <w:rPr>
                <w:rFonts w:ascii="標楷體" w:eastAsia="標楷體" w:hAnsi="標楷體"/>
                <w:color w:val="000000"/>
                <w:sz w:val="20"/>
                <w:szCs w:val="20"/>
              </w:rPr>
              <w:t>E1</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◎資訊教育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資</w:t>
            </w:r>
            <w:r w:rsidRPr="00E90FAE">
              <w:rPr>
                <w:rFonts w:ascii="標楷體" w:eastAsia="標楷體" w:hAnsi="標楷體"/>
                <w:color w:val="000000"/>
                <w:sz w:val="20"/>
                <w:szCs w:val="20"/>
              </w:rPr>
              <w:t>E2</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資</w:t>
            </w:r>
            <w:r w:rsidRPr="00E90FAE">
              <w:rPr>
                <w:rFonts w:ascii="標楷體" w:eastAsia="標楷體" w:hAnsi="標楷體"/>
                <w:color w:val="000000"/>
                <w:sz w:val="20"/>
                <w:szCs w:val="20"/>
              </w:rPr>
              <w:t>E11</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◎生涯規劃教育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涯</w:t>
            </w:r>
            <w:r w:rsidRPr="00E90FAE">
              <w:rPr>
                <w:rFonts w:ascii="標楷體" w:eastAsia="標楷體" w:hAnsi="標楷體"/>
                <w:color w:val="000000"/>
                <w:sz w:val="20"/>
                <w:szCs w:val="20"/>
              </w:rPr>
              <w:t>E11</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閱</w:t>
            </w:r>
            <w:r w:rsidRPr="00E90FAE">
              <w:rPr>
                <w:rFonts w:ascii="標楷體" w:eastAsia="標楷體" w:hAnsi="標楷體"/>
                <w:color w:val="000000"/>
                <w:sz w:val="20"/>
                <w:szCs w:val="20"/>
              </w:rPr>
              <w:t>E5</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◎戶外教育</w:t>
            </w:r>
          </w:p>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hint="eastAsia"/>
                <w:color w:val="000000"/>
                <w:sz w:val="20"/>
                <w:szCs w:val="20"/>
              </w:rPr>
              <w:t>戶</w:t>
            </w:r>
            <w:r w:rsidRPr="00E90FAE">
              <w:rPr>
                <w:rFonts w:ascii="標楷體" w:eastAsia="標楷體" w:hAnsi="標楷體"/>
                <w:color w:val="000000"/>
                <w:sz w:val="20"/>
                <w:szCs w:val="20"/>
              </w:rPr>
              <w:t>E1</w:t>
            </w:r>
          </w:p>
        </w:tc>
        <w:tc>
          <w:tcPr>
            <w:tcW w:w="567" w:type="dxa"/>
          </w:tcPr>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hint="eastAsia"/>
                <w:color w:val="000000"/>
                <w:sz w:val="20"/>
                <w:szCs w:val="20"/>
              </w:rPr>
              <w:t>主題二、空氣和水單元2.空氣和水的特性</w:t>
            </w:r>
            <w:r w:rsidRPr="00E90FAE">
              <w:rPr>
                <w:rFonts w:ascii="標楷體" w:eastAsia="標楷體" w:hAnsi="標楷體" w:cs="Arial Unicode MS" w:hint="eastAsia"/>
                <w:color w:val="000000"/>
                <w:spacing w:val="-2"/>
                <w:sz w:val="20"/>
                <w:szCs w:val="20"/>
              </w:rPr>
              <w:t>◎環境教育</w:t>
            </w:r>
          </w:p>
          <w:p w:rsidR="00330687" w:rsidRPr="00E90FAE" w:rsidRDefault="00330687" w:rsidP="00AE4DFE">
            <w:pPr>
              <w:spacing w:line="240" w:lineRule="exact"/>
              <w:ind w:leftChars="50" w:left="120" w:rightChars="50" w:right="120"/>
              <w:rPr>
                <w:rFonts w:ascii="標楷體" w:eastAsia="標楷體" w:hAnsi="標楷體"/>
                <w:bCs/>
                <w:snapToGrid w:val="0"/>
                <w:kern w:val="0"/>
                <w:sz w:val="20"/>
                <w:szCs w:val="20"/>
              </w:rPr>
            </w:pPr>
            <w:r w:rsidRPr="00E90FAE">
              <w:rPr>
                <w:rFonts w:ascii="標楷體" w:eastAsia="標楷體" w:hAnsi="標楷體" w:cs="Arial Unicode MS" w:hint="eastAsia"/>
                <w:color w:val="000000"/>
                <w:spacing w:val="-2"/>
                <w:sz w:val="20"/>
                <w:szCs w:val="20"/>
              </w:rPr>
              <w:t>環E1</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sz w:val="20"/>
                <w:szCs w:val="20"/>
              </w:rPr>
              <w:t>主題二</w:t>
            </w:r>
            <w:r w:rsidRPr="00E90FAE">
              <w:rPr>
                <w:rFonts w:ascii="標楷體" w:eastAsia="標楷體" w:hAnsi="標楷體" w:hint="eastAsia"/>
                <w:bCs/>
                <w:sz w:val="20"/>
                <w:szCs w:val="20"/>
              </w:rPr>
              <w:t>表演任我行單元1玩具總動員</w:t>
            </w:r>
            <w:r w:rsidRPr="00E90FAE">
              <w:rPr>
                <w:rFonts w:ascii="標楷體" w:eastAsia="標楷體" w:hAnsi="標楷體" w:hint="eastAsia"/>
                <w:b/>
                <w:sz w:val="20"/>
                <w:szCs w:val="20"/>
              </w:rPr>
              <w:t>【人權教育】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人E5。</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【科技教育】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科E9。</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【品德教育】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品E3</w:t>
            </w:r>
          </w:p>
        </w:tc>
        <w:tc>
          <w:tcPr>
            <w:tcW w:w="567" w:type="dxa"/>
            <w:vAlign w:val="center"/>
          </w:tcPr>
          <w:p w:rsidR="00330687" w:rsidRPr="00E90FAE" w:rsidRDefault="00330687" w:rsidP="00AE4DFE">
            <w:pPr>
              <w:jc w:val="center"/>
              <w:rPr>
                <w:rFonts w:ascii="標楷體" w:eastAsia="標楷體" w:hAnsi="標楷體" w:cs="Arial Unicode MS"/>
                <w:color w:val="000000"/>
                <w:sz w:val="20"/>
                <w:szCs w:val="20"/>
              </w:rPr>
            </w:pPr>
            <w:r w:rsidRPr="00E90FAE">
              <w:rPr>
                <w:rFonts w:ascii="標楷體" w:eastAsia="標楷體" w:hAnsi="標楷體" w:hint="eastAsia"/>
                <w:color w:val="000000"/>
                <w:sz w:val="20"/>
                <w:szCs w:val="20"/>
              </w:rPr>
              <w:t>主題二、情緒表達與溝通單元1、</w:t>
            </w:r>
            <w:r w:rsidRPr="00E90FAE">
              <w:rPr>
                <w:rFonts w:ascii="標楷體" w:eastAsia="標楷體" w:hAnsi="標楷體" w:hint="eastAsia"/>
                <w:sz w:val="20"/>
                <w:szCs w:val="20"/>
              </w:rPr>
              <w:t>情緒調色盤</w:t>
            </w: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Arial" w:hint="eastAsia"/>
                <w:sz w:val="20"/>
                <w:szCs w:val="20"/>
              </w:rPr>
              <w:t>主題二、</w:t>
            </w:r>
            <w:r w:rsidRPr="00E90FAE">
              <w:rPr>
                <w:rFonts w:ascii="標楷體" w:eastAsia="標楷體" w:hAnsi="標楷體" w:cs="Arial Unicode MS" w:hint="eastAsia"/>
                <w:snapToGrid w:val="0"/>
                <w:color w:val="000000"/>
                <w:kern w:val="0"/>
                <w:sz w:val="20"/>
                <w:szCs w:val="20"/>
              </w:rPr>
              <w:t>運動真快樂單元5、</w:t>
            </w:r>
            <w:r w:rsidRPr="00E90FAE">
              <w:rPr>
                <w:rFonts w:ascii="標楷體" w:eastAsia="標楷體" w:hAnsi="標楷體" w:hint="eastAsia"/>
                <w:color w:val="000000"/>
                <w:sz w:val="20"/>
                <w:szCs w:val="20"/>
                <w:lang w:val="x-none"/>
              </w:rPr>
              <w:t>好玩的墊上運動</w:t>
            </w:r>
            <w:r w:rsidRPr="00E90FAE">
              <w:rPr>
                <w:rFonts w:ascii="標楷體" w:eastAsia="標楷體" w:hAnsi="標楷體" w:hint="eastAsia"/>
                <w:color w:val="000000"/>
                <w:sz w:val="20"/>
                <w:szCs w:val="20"/>
              </w:rPr>
              <w:t>◎安全教育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 xml:space="preserve">安E4 </w:t>
            </w:r>
          </w:p>
          <w:p w:rsidR="00330687" w:rsidRPr="00E90FAE" w:rsidRDefault="00330687" w:rsidP="00AE4DFE">
            <w:pPr>
              <w:snapToGrid w:val="0"/>
              <w:jc w:val="center"/>
              <w:rPr>
                <w:rFonts w:ascii="標楷體" w:eastAsia="標楷體" w:hAnsi="標楷體" w:cs="Arial"/>
                <w:sz w:val="20"/>
                <w:szCs w:val="20"/>
              </w:rPr>
            </w:pPr>
            <w:r w:rsidRPr="00E90FAE">
              <w:rPr>
                <w:rFonts w:ascii="標楷體" w:eastAsia="標楷體" w:hAnsi="標楷體" w:hint="eastAsia"/>
                <w:color w:val="000000"/>
                <w:sz w:val="20"/>
                <w:szCs w:val="20"/>
              </w:rPr>
              <w:t>安E6</w:t>
            </w:r>
          </w:p>
        </w:tc>
        <w:tc>
          <w:tcPr>
            <w:tcW w:w="1039" w:type="dxa"/>
            <w:tcBorders>
              <w:bottom w:val="single" w:sz="4" w:space="0" w:color="auto"/>
            </w:tcBorders>
          </w:tcPr>
          <w:p w:rsidR="00330687" w:rsidRPr="00E90FAE" w:rsidRDefault="00330687" w:rsidP="00AE4DFE">
            <w:pPr>
              <w:spacing w:line="0" w:lineRule="atLeast"/>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Topic 1</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品德教育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color w:val="000000"/>
                <w:kern w:val="0"/>
                <w:sz w:val="20"/>
                <w:szCs w:val="20"/>
              </w:rPr>
              <w:t xml:space="preserve">品E3 </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E1</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E7</w:t>
            </w:r>
          </w:p>
          <w:p w:rsidR="00330687" w:rsidRPr="00E90FAE" w:rsidRDefault="00330687" w:rsidP="00AE4DFE">
            <w:pPr>
              <w:spacing w:line="0" w:lineRule="atLeast"/>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E12</w:t>
            </w:r>
          </w:p>
        </w:tc>
        <w:tc>
          <w:tcPr>
            <w:tcW w:w="544" w:type="dxa"/>
          </w:tcPr>
          <w:p w:rsidR="00330687" w:rsidRPr="00E90FAE" w:rsidRDefault="00330687" w:rsidP="00AE4DFE">
            <w:pPr>
              <w:snapToGrid w:val="0"/>
              <w:spacing w:line="0" w:lineRule="atLeast"/>
              <w:jc w:val="both"/>
              <w:rPr>
                <w:rFonts w:ascii="標楷體" w:eastAsia="標楷體" w:hAnsi="標楷體" w:cs="Arial Unicode MS"/>
                <w:sz w:val="20"/>
                <w:szCs w:val="20"/>
                <w:u w:val="wave"/>
              </w:rPr>
            </w:pPr>
            <w:r w:rsidRPr="00E90FAE">
              <w:rPr>
                <w:rFonts w:ascii="標楷體" w:eastAsia="標楷體" w:hAnsi="標楷體" w:cs="Arial Unicode MS" w:hint="eastAsia"/>
                <w:sz w:val="20"/>
                <w:szCs w:val="20"/>
                <w:u w:val="wave"/>
              </w:rPr>
              <w:t>小女生</w:t>
            </w:r>
          </w:p>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【閱讀素養教育】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閱E2</w:t>
            </w:r>
          </w:p>
        </w:tc>
        <w:tc>
          <w:tcPr>
            <w:tcW w:w="544" w:type="dxa"/>
          </w:tcPr>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電腦的指揮家-滑鼠(三</w:t>
            </w:r>
            <w:r w:rsidRPr="00E90FAE">
              <w:rPr>
                <w:rFonts w:ascii="標楷體" w:eastAsia="標楷體" w:hAnsi="標楷體" w:cs="Arial"/>
                <w:sz w:val="20"/>
                <w:szCs w:val="20"/>
              </w:rPr>
              <w:t>)</w:t>
            </w:r>
          </w:p>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單元二：滑鼠操作教學與練習</w:t>
            </w:r>
          </w:p>
          <w:p w:rsidR="00330687" w:rsidRPr="00E90FAE"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69"/>
          <w:jc w:val="center"/>
        </w:trPr>
        <w:tc>
          <w:tcPr>
            <w:tcW w:w="428" w:type="dxa"/>
            <w:tcBorders>
              <w:bottom w:val="single" w:sz="4" w:space="0" w:color="auto"/>
            </w:tcBorders>
            <w:vAlign w:val="center"/>
          </w:tcPr>
          <w:p w:rsidR="00330687" w:rsidRPr="00E90FAE" w:rsidRDefault="00330687" w:rsidP="00AE4DFE">
            <w:pPr>
              <w:spacing w:line="240" w:lineRule="exact"/>
              <w:jc w:val="center"/>
              <w:rPr>
                <w:rFonts w:ascii="標楷體" w:eastAsia="標楷體" w:hAnsi="標楷體"/>
                <w:sz w:val="20"/>
                <w:szCs w:val="20"/>
              </w:rPr>
            </w:pPr>
            <w:r w:rsidRPr="00E90FAE">
              <w:rPr>
                <w:rFonts w:ascii="標楷體" w:eastAsia="標楷體" w:hAnsi="標楷體" w:hint="eastAsia"/>
                <w:sz w:val="20"/>
                <w:szCs w:val="20"/>
              </w:rPr>
              <w:lastRenderedPageBreak/>
              <w:t>10</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110</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1</w:t>
            </w:r>
            <w:r w:rsidRPr="00E90FAE">
              <w:rPr>
                <w:rFonts w:ascii="標楷體" w:eastAsia="標楷體" w:hAnsi="標楷體" w:hint="eastAsia"/>
                <w:color w:val="000000"/>
                <w:sz w:val="20"/>
                <w:szCs w:val="20"/>
              </w:rPr>
              <w:t>0</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31</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06</w:t>
            </w:r>
          </w:p>
        </w:tc>
        <w:tc>
          <w:tcPr>
            <w:tcW w:w="694" w:type="dxa"/>
            <w:vAlign w:val="center"/>
          </w:tcPr>
          <w:p w:rsidR="00330687" w:rsidRPr="00E90FAE" w:rsidRDefault="00330687" w:rsidP="00AE4DFE">
            <w:pPr>
              <w:spacing w:line="240" w:lineRule="exact"/>
              <w:rPr>
                <w:rFonts w:ascii="標楷體" w:eastAsia="標楷體" w:hAnsi="標楷體"/>
                <w:sz w:val="20"/>
                <w:szCs w:val="20"/>
              </w:rPr>
            </w:pPr>
          </w:p>
        </w:tc>
        <w:tc>
          <w:tcPr>
            <w:tcW w:w="709" w:type="dxa"/>
            <w:tcBorders>
              <w:bottom w:val="single" w:sz="4" w:space="0" w:color="auto"/>
            </w:tcBorders>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學習地圖二／丸子與我</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◎環境教育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◎閱讀教育</w:t>
            </w:r>
          </w:p>
          <w:p w:rsidR="00330687" w:rsidRPr="00E90FAE" w:rsidRDefault="00330687" w:rsidP="00AE4DFE">
            <w:pPr>
              <w:tabs>
                <w:tab w:val="left" w:pos="0"/>
              </w:tabs>
              <w:spacing w:line="240" w:lineRule="exact"/>
              <w:rPr>
                <w:rFonts w:ascii="標楷體" w:eastAsia="標楷體" w:hAnsi="標楷體"/>
                <w:sz w:val="20"/>
                <w:szCs w:val="20"/>
              </w:rPr>
            </w:pP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3.擔仔位</w:t>
            </w:r>
          </w:p>
        </w:tc>
        <w:tc>
          <w:tcPr>
            <w:tcW w:w="619" w:type="dxa"/>
            <w:vAlign w:val="center"/>
          </w:tcPr>
          <w:p w:rsidR="00330687" w:rsidRPr="00E90FAE" w:rsidRDefault="00330687" w:rsidP="00AE4DFE">
            <w:pPr>
              <w:spacing w:line="240" w:lineRule="exact"/>
              <w:ind w:right="57"/>
              <w:jc w:val="both"/>
              <w:rPr>
                <w:rFonts w:ascii="標楷體" w:eastAsia="標楷體" w:hAnsi="標楷體"/>
                <w:sz w:val="20"/>
                <w:szCs w:val="20"/>
              </w:rPr>
            </w:pPr>
            <w:r w:rsidRPr="00E90FAE">
              <w:rPr>
                <w:rFonts w:ascii="標楷體" w:eastAsia="標楷體" w:hAnsi="標楷體" w:hint="eastAsia"/>
                <w:sz w:val="20"/>
                <w:szCs w:val="20"/>
              </w:rPr>
              <w:t>Culture＆Festivals: Halloween</w:t>
            </w:r>
          </w:p>
        </w:tc>
        <w:tc>
          <w:tcPr>
            <w:tcW w:w="619" w:type="dxa"/>
          </w:tcPr>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color w:val="000000"/>
                <w:sz w:val="20"/>
                <w:szCs w:val="20"/>
              </w:rPr>
              <w:t>加油小站一</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◎人權教育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◎科技教育</w:t>
            </w:r>
          </w:p>
          <w:p w:rsidR="00330687" w:rsidRPr="00E90FAE" w:rsidRDefault="00330687" w:rsidP="00AE4DFE">
            <w:pPr>
              <w:spacing w:line="240" w:lineRule="exact"/>
              <w:rPr>
                <w:rFonts w:ascii="標楷體" w:eastAsia="標楷體" w:hAnsi="標楷體"/>
                <w:sz w:val="20"/>
                <w:szCs w:val="20"/>
              </w:rPr>
            </w:pPr>
          </w:p>
        </w:tc>
        <w:tc>
          <w:tcPr>
            <w:tcW w:w="620" w:type="dxa"/>
            <w:shd w:val="clear" w:color="auto" w:fill="auto"/>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1.主動學習◎品德教育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品</w:t>
            </w:r>
            <w:r w:rsidRPr="00E90FAE">
              <w:rPr>
                <w:rFonts w:ascii="標楷體" w:eastAsia="標楷體" w:hAnsi="標楷體"/>
                <w:color w:val="000000"/>
                <w:sz w:val="20"/>
                <w:szCs w:val="20"/>
              </w:rPr>
              <w:t>E1</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品</w:t>
            </w:r>
            <w:r w:rsidRPr="00E90FAE">
              <w:rPr>
                <w:rFonts w:ascii="標楷體" w:eastAsia="標楷體" w:hAnsi="標楷體"/>
                <w:color w:val="000000"/>
                <w:sz w:val="20"/>
                <w:szCs w:val="20"/>
              </w:rPr>
              <w:t>E3</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◎生命教育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w:t>
            </w:r>
            <w:r w:rsidRPr="00E90FAE">
              <w:rPr>
                <w:rFonts w:ascii="標楷體" w:eastAsia="標楷體" w:hAnsi="標楷體"/>
                <w:color w:val="000000"/>
                <w:sz w:val="20"/>
                <w:szCs w:val="20"/>
              </w:rPr>
              <w:t>E1</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◎資訊教育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資</w:t>
            </w:r>
            <w:r w:rsidRPr="00E90FAE">
              <w:rPr>
                <w:rFonts w:ascii="標楷體" w:eastAsia="標楷體" w:hAnsi="標楷體"/>
                <w:color w:val="000000"/>
                <w:sz w:val="20"/>
                <w:szCs w:val="20"/>
              </w:rPr>
              <w:t>E2</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資</w:t>
            </w:r>
            <w:r w:rsidRPr="00E90FAE">
              <w:rPr>
                <w:rFonts w:ascii="標楷體" w:eastAsia="標楷體" w:hAnsi="標楷體"/>
                <w:color w:val="000000"/>
                <w:sz w:val="20"/>
                <w:szCs w:val="20"/>
              </w:rPr>
              <w:t>E11</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◎生涯規劃教育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涯</w:t>
            </w:r>
            <w:r w:rsidRPr="00E90FAE">
              <w:rPr>
                <w:rFonts w:ascii="標楷體" w:eastAsia="標楷體" w:hAnsi="標楷體"/>
                <w:color w:val="000000"/>
                <w:sz w:val="20"/>
                <w:szCs w:val="20"/>
              </w:rPr>
              <w:t>E11</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閱</w:t>
            </w:r>
            <w:r w:rsidRPr="00E90FAE">
              <w:rPr>
                <w:rFonts w:ascii="標楷體" w:eastAsia="標楷體" w:hAnsi="標楷體"/>
                <w:color w:val="000000"/>
                <w:sz w:val="20"/>
                <w:szCs w:val="20"/>
              </w:rPr>
              <w:t>E5</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◎戶外教育</w:t>
            </w:r>
          </w:p>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hint="eastAsia"/>
                <w:color w:val="000000"/>
                <w:sz w:val="20"/>
                <w:szCs w:val="20"/>
              </w:rPr>
              <w:t>戶</w:t>
            </w:r>
            <w:r w:rsidRPr="00E90FAE">
              <w:rPr>
                <w:rFonts w:ascii="標楷體" w:eastAsia="標楷體" w:hAnsi="標楷體"/>
                <w:color w:val="000000"/>
                <w:sz w:val="20"/>
                <w:szCs w:val="20"/>
              </w:rPr>
              <w:t>E1</w:t>
            </w:r>
          </w:p>
        </w:tc>
        <w:tc>
          <w:tcPr>
            <w:tcW w:w="567" w:type="dxa"/>
          </w:tcPr>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hint="eastAsia"/>
                <w:color w:val="000000"/>
                <w:sz w:val="20"/>
                <w:szCs w:val="20"/>
              </w:rPr>
              <w:t>主題二、空氣和水單元3流動的空氣</w:t>
            </w:r>
            <w:r w:rsidRPr="00E90FAE">
              <w:rPr>
                <w:rFonts w:ascii="標楷體" w:eastAsia="標楷體" w:hAnsi="標楷體" w:cs="Arial Unicode MS" w:hint="eastAsia"/>
                <w:color w:val="000000"/>
                <w:spacing w:val="-2"/>
                <w:sz w:val="20"/>
                <w:szCs w:val="20"/>
              </w:rPr>
              <w:t>◎環境教育</w:t>
            </w:r>
          </w:p>
          <w:p w:rsidR="00330687" w:rsidRPr="00E90FAE" w:rsidRDefault="00330687" w:rsidP="00AE4DFE">
            <w:pPr>
              <w:spacing w:line="240" w:lineRule="exact"/>
              <w:ind w:leftChars="50" w:left="120" w:rightChars="50" w:right="120"/>
              <w:rPr>
                <w:rFonts w:ascii="標楷體" w:eastAsia="標楷體" w:hAnsi="標楷體"/>
                <w:bCs/>
                <w:snapToGrid w:val="0"/>
                <w:kern w:val="0"/>
                <w:sz w:val="20"/>
                <w:szCs w:val="20"/>
              </w:rPr>
            </w:pPr>
            <w:r w:rsidRPr="00E90FAE">
              <w:rPr>
                <w:rFonts w:ascii="標楷體" w:eastAsia="標楷體" w:hAnsi="標楷體" w:cs="Arial Unicode MS" w:hint="eastAsia"/>
                <w:color w:val="000000"/>
                <w:spacing w:val="-2"/>
                <w:sz w:val="20"/>
                <w:szCs w:val="20"/>
              </w:rPr>
              <w:t>環E1</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sz w:val="20"/>
                <w:szCs w:val="20"/>
              </w:rPr>
              <w:t>主題二</w:t>
            </w:r>
            <w:r w:rsidRPr="00E90FAE">
              <w:rPr>
                <w:rFonts w:ascii="標楷體" w:eastAsia="標楷體" w:hAnsi="標楷體" w:hint="eastAsia"/>
                <w:bCs/>
                <w:sz w:val="20"/>
                <w:szCs w:val="20"/>
              </w:rPr>
              <w:t>表演任我行單元2玩具歷險記</w:t>
            </w:r>
            <w:r w:rsidRPr="00E90FAE">
              <w:rPr>
                <w:rFonts w:ascii="標楷體" w:eastAsia="標楷體" w:hAnsi="標楷體" w:hint="eastAsia"/>
                <w:b/>
                <w:sz w:val="20"/>
                <w:szCs w:val="20"/>
              </w:rPr>
              <w:t>【戶外教育】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 xml:space="preserve">戶E3 </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【品德教育】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 xml:space="preserve">品E3 </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【生涯規劃教育】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涯E12</w:t>
            </w:r>
          </w:p>
        </w:tc>
        <w:tc>
          <w:tcPr>
            <w:tcW w:w="567" w:type="dxa"/>
            <w:textDirection w:val="tbRlV"/>
            <w:vAlign w:val="center"/>
          </w:tcPr>
          <w:p w:rsidR="00330687" w:rsidRPr="00E90FAE" w:rsidRDefault="00330687" w:rsidP="00AE4DFE">
            <w:pPr>
              <w:ind w:left="57" w:right="57"/>
              <w:jc w:val="center"/>
              <w:rPr>
                <w:rFonts w:ascii="標楷體" w:eastAsia="標楷體" w:hAnsi="標楷體"/>
                <w:sz w:val="20"/>
                <w:szCs w:val="20"/>
              </w:rPr>
            </w:pPr>
            <w:r w:rsidRPr="00E90FAE">
              <w:rPr>
                <w:rFonts w:ascii="標楷體" w:eastAsia="標楷體" w:hAnsi="標楷體" w:hint="eastAsia"/>
                <w:color w:val="000000"/>
                <w:sz w:val="20"/>
                <w:szCs w:val="20"/>
              </w:rPr>
              <w:t>主題二、情緒表達與溝通單元2、我的壓力</w:t>
            </w: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Arial" w:hint="eastAsia"/>
                <w:sz w:val="20"/>
                <w:szCs w:val="20"/>
              </w:rPr>
              <w:t>主題二、</w:t>
            </w:r>
            <w:r w:rsidRPr="00E90FAE">
              <w:rPr>
                <w:rFonts w:ascii="標楷體" w:eastAsia="標楷體" w:hAnsi="標楷體" w:cs="Arial Unicode MS" w:hint="eastAsia"/>
                <w:snapToGrid w:val="0"/>
                <w:color w:val="000000"/>
                <w:kern w:val="0"/>
                <w:sz w:val="20"/>
                <w:szCs w:val="20"/>
              </w:rPr>
              <w:t>運動真快樂單元6、</w:t>
            </w:r>
            <w:r w:rsidRPr="00E90FAE">
              <w:rPr>
                <w:rFonts w:ascii="標楷體" w:eastAsia="標楷體" w:hAnsi="標楷體" w:hint="eastAsia"/>
                <w:color w:val="000000"/>
                <w:sz w:val="20"/>
                <w:szCs w:val="20"/>
              </w:rPr>
              <w:t>快樂向前衝◎安全教育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安E4</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 xml:space="preserve">安E6 </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snapToGrid w:val="0"/>
              <w:jc w:val="center"/>
              <w:rPr>
                <w:rFonts w:ascii="標楷體" w:eastAsia="標楷體" w:hAnsi="標楷體" w:cs="Arial"/>
                <w:sz w:val="20"/>
                <w:szCs w:val="20"/>
              </w:rPr>
            </w:pPr>
            <w:r w:rsidRPr="00E90FAE">
              <w:rPr>
                <w:rFonts w:ascii="標楷體" w:eastAsia="標楷體" w:hAnsi="標楷體" w:hint="eastAsia"/>
                <w:color w:val="000000"/>
                <w:sz w:val="20"/>
                <w:szCs w:val="20"/>
              </w:rPr>
              <w:t>品E3</w:t>
            </w:r>
          </w:p>
        </w:tc>
        <w:tc>
          <w:tcPr>
            <w:tcW w:w="1039" w:type="dxa"/>
            <w:tcBorders>
              <w:bottom w:val="single" w:sz="4" w:space="0" w:color="auto"/>
            </w:tcBorders>
          </w:tcPr>
          <w:p w:rsidR="00330687" w:rsidRPr="00E90FAE" w:rsidRDefault="00330687" w:rsidP="00AE4DFE">
            <w:pPr>
              <w:spacing w:line="0" w:lineRule="atLeast"/>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Topic 1</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品德教育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color w:val="000000"/>
                <w:kern w:val="0"/>
                <w:sz w:val="20"/>
                <w:szCs w:val="20"/>
              </w:rPr>
              <w:t xml:space="preserve">品E3 </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E1</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E7</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E12</w:t>
            </w:r>
          </w:p>
        </w:tc>
        <w:tc>
          <w:tcPr>
            <w:tcW w:w="544" w:type="dxa"/>
          </w:tcPr>
          <w:p w:rsidR="00330687" w:rsidRPr="00E90FAE" w:rsidRDefault="00330687" w:rsidP="00AE4DFE">
            <w:pPr>
              <w:snapToGrid w:val="0"/>
              <w:spacing w:line="0" w:lineRule="atLeast"/>
              <w:jc w:val="both"/>
              <w:rPr>
                <w:rFonts w:ascii="標楷體" w:eastAsia="標楷體" w:hAnsi="標楷體" w:cs="Arial Unicode MS"/>
                <w:sz w:val="20"/>
                <w:szCs w:val="20"/>
                <w:u w:val="wave"/>
              </w:rPr>
            </w:pPr>
            <w:r w:rsidRPr="00E90FAE">
              <w:rPr>
                <w:rFonts w:ascii="標楷體" w:eastAsia="標楷體" w:hAnsi="標楷體" w:cs="Arial Unicode MS" w:hint="eastAsia"/>
                <w:sz w:val="20"/>
                <w:szCs w:val="20"/>
                <w:u w:val="wave"/>
              </w:rPr>
              <w:t>丸子與我</w:t>
            </w:r>
          </w:p>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【閱讀素養教育】</w:t>
            </w:r>
          </w:p>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 xml:space="preserve">閱E12 </w:t>
            </w:r>
          </w:p>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【環境教育】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環E2</w:t>
            </w:r>
          </w:p>
        </w:tc>
        <w:tc>
          <w:tcPr>
            <w:tcW w:w="544" w:type="dxa"/>
          </w:tcPr>
          <w:p w:rsidR="00330687" w:rsidRPr="00E90FAE" w:rsidRDefault="00330687" w:rsidP="00AE4DFE">
            <w:pPr>
              <w:snapToGrid w:val="0"/>
              <w:spacing w:line="240" w:lineRule="exact"/>
              <w:ind w:left="34" w:hangingChars="17" w:hanging="34"/>
              <w:jc w:val="both"/>
              <w:rPr>
                <w:rFonts w:ascii="標楷體" w:eastAsia="標楷體" w:hAnsi="標楷體" w:cs="Arial"/>
                <w:sz w:val="20"/>
                <w:szCs w:val="20"/>
              </w:rPr>
            </w:pPr>
            <w:r w:rsidRPr="00E90FAE">
              <w:rPr>
                <w:rFonts w:ascii="標楷體" w:eastAsia="標楷體" w:hAnsi="標楷體" w:cs="Arial" w:hint="eastAsia"/>
                <w:sz w:val="20"/>
                <w:szCs w:val="20"/>
              </w:rPr>
              <w:t>中文輸入</w:t>
            </w:r>
            <w:r w:rsidRPr="00E90FAE">
              <w:rPr>
                <w:rFonts w:ascii="標楷體" w:eastAsia="標楷體" w:hAnsi="標楷體" w:hint="eastAsia"/>
                <w:sz w:val="20"/>
                <w:szCs w:val="20"/>
              </w:rPr>
              <w:t>ㄅㄆㄇ(一)</w:t>
            </w:r>
          </w:p>
          <w:p w:rsidR="00330687" w:rsidRPr="00E90FAE" w:rsidRDefault="00330687" w:rsidP="00AE4DFE">
            <w:pPr>
              <w:snapToGrid w:val="0"/>
              <w:spacing w:line="240" w:lineRule="exact"/>
              <w:ind w:left="34" w:hangingChars="17" w:hanging="34"/>
              <w:jc w:val="both"/>
              <w:rPr>
                <w:rFonts w:ascii="標楷體" w:eastAsia="標楷體" w:hAnsi="標楷體" w:cs="Arial"/>
                <w:sz w:val="20"/>
                <w:szCs w:val="20"/>
              </w:rPr>
            </w:pPr>
            <w:r w:rsidRPr="00E90FAE">
              <w:rPr>
                <w:rFonts w:ascii="標楷體" w:eastAsia="標楷體" w:hAnsi="標楷體" w:cs="Arial" w:hint="eastAsia"/>
                <w:sz w:val="20"/>
                <w:szCs w:val="20"/>
              </w:rPr>
              <w:t>單元一：讓學生認識</w:t>
            </w:r>
            <w:r w:rsidRPr="00E90FAE">
              <w:rPr>
                <w:rFonts w:ascii="標楷體" w:eastAsia="標楷體" w:hAnsi="標楷體" w:hint="eastAsia"/>
                <w:sz w:val="20"/>
                <w:szCs w:val="20"/>
              </w:rPr>
              <w:t>輸入法的切換</w:t>
            </w:r>
            <w:r w:rsidRPr="00E90FAE">
              <w:rPr>
                <w:rFonts w:ascii="標楷體" w:eastAsia="標楷體" w:hAnsi="標楷體" w:cs="Arial" w:hint="eastAsia"/>
                <w:sz w:val="20"/>
                <w:szCs w:val="20"/>
              </w:rPr>
              <w:t>及識</w:t>
            </w:r>
            <w:r w:rsidRPr="00E90FAE">
              <w:rPr>
                <w:rFonts w:ascii="標楷體" w:eastAsia="標楷體" w:hAnsi="標楷體" w:hint="eastAsia"/>
                <w:sz w:val="20"/>
                <w:szCs w:val="20"/>
              </w:rPr>
              <w:t>輸</w:t>
            </w:r>
            <w:r w:rsidRPr="00E90FAE">
              <w:rPr>
                <w:rFonts w:ascii="標楷體" w:eastAsia="標楷體" w:hAnsi="標楷體" w:cs="Arial" w:hint="eastAsia"/>
                <w:sz w:val="20"/>
                <w:szCs w:val="20"/>
              </w:rPr>
              <w:t>注音輸入法。</w:t>
            </w:r>
          </w:p>
          <w:p w:rsidR="00330687" w:rsidRPr="00E90FAE"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66"/>
          <w:jc w:val="center"/>
        </w:trPr>
        <w:tc>
          <w:tcPr>
            <w:tcW w:w="428" w:type="dxa"/>
            <w:tcBorders>
              <w:top w:val="nil"/>
            </w:tcBorders>
            <w:vAlign w:val="center"/>
          </w:tcPr>
          <w:p w:rsidR="00330687" w:rsidRPr="00E90FAE" w:rsidRDefault="00330687" w:rsidP="00AE4DFE">
            <w:pPr>
              <w:spacing w:line="240" w:lineRule="exact"/>
              <w:jc w:val="center"/>
              <w:rPr>
                <w:rFonts w:ascii="標楷體" w:eastAsia="標楷體" w:hAnsi="標楷體"/>
                <w:w w:val="120"/>
                <w:sz w:val="20"/>
                <w:szCs w:val="20"/>
              </w:rPr>
            </w:pPr>
            <w:r w:rsidRPr="00E90FAE">
              <w:rPr>
                <w:rFonts w:ascii="標楷體" w:eastAsia="標楷體" w:hAnsi="標楷體" w:hint="eastAsia"/>
                <w:w w:val="120"/>
                <w:sz w:val="20"/>
                <w:szCs w:val="20"/>
              </w:rPr>
              <w:lastRenderedPageBreak/>
              <w:t>11</w:t>
            </w:r>
          </w:p>
        </w:tc>
        <w:tc>
          <w:tcPr>
            <w:tcW w:w="739" w:type="dxa"/>
            <w:shd w:val="clear" w:color="auto" w:fill="FFFFFF"/>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110</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11/</w:t>
            </w:r>
            <w:r w:rsidRPr="00E90FAE">
              <w:rPr>
                <w:rFonts w:ascii="標楷體" w:eastAsia="標楷體" w:hAnsi="標楷體" w:hint="eastAsia"/>
                <w:color w:val="000000"/>
                <w:sz w:val="20"/>
                <w:szCs w:val="20"/>
              </w:rPr>
              <w:t>07</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13</w:t>
            </w:r>
          </w:p>
        </w:tc>
        <w:tc>
          <w:tcPr>
            <w:tcW w:w="694" w:type="dxa"/>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11/10（三）、11/11（四）期中評量</w:t>
            </w:r>
          </w:p>
        </w:tc>
        <w:tc>
          <w:tcPr>
            <w:tcW w:w="709" w:type="dxa"/>
            <w:tcBorders>
              <w:top w:val="nil"/>
              <w:right w:val="single" w:sz="4" w:space="0" w:color="auto"/>
            </w:tcBorders>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第三單元 臺灣風情丸子與我／第七課 淡水小鎮</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◎環境教育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◎閱讀教育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◎戶外教育</w:t>
            </w:r>
          </w:p>
          <w:p w:rsidR="00330687" w:rsidRPr="00E90FAE" w:rsidRDefault="00330687" w:rsidP="00AE4DFE">
            <w:pPr>
              <w:spacing w:line="240" w:lineRule="exact"/>
              <w:rPr>
                <w:rFonts w:ascii="標楷體" w:eastAsia="標楷體" w:hAnsi="標楷體"/>
                <w:sz w:val="20"/>
                <w:szCs w:val="20"/>
              </w:rPr>
            </w:pP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3.擔仔位</w:t>
            </w:r>
          </w:p>
        </w:tc>
        <w:tc>
          <w:tcPr>
            <w:tcW w:w="619" w:type="dxa"/>
            <w:vAlign w:val="center"/>
          </w:tcPr>
          <w:p w:rsidR="00330687" w:rsidRPr="00E90FAE" w:rsidRDefault="00330687" w:rsidP="00AE4DFE">
            <w:pPr>
              <w:spacing w:line="240" w:lineRule="exact"/>
              <w:ind w:left="57" w:right="57" w:firstLine="40"/>
              <w:jc w:val="both"/>
              <w:rPr>
                <w:rFonts w:ascii="標楷體" w:eastAsia="標楷體" w:hAnsi="標楷體"/>
                <w:color w:val="000000"/>
                <w:sz w:val="20"/>
                <w:szCs w:val="20"/>
              </w:rPr>
            </w:pPr>
            <w:r w:rsidRPr="00E90FAE">
              <w:rPr>
                <w:rFonts w:ascii="標楷體" w:eastAsia="標楷體" w:hAnsi="標楷體" w:hint="eastAsia"/>
                <w:color w:val="000000"/>
                <w:sz w:val="20"/>
                <w:szCs w:val="20"/>
              </w:rPr>
              <w:t>Unit 3  What</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s This?</w:t>
            </w:r>
          </w:p>
        </w:tc>
        <w:tc>
          <w:tcPr>
            <w:tcW w:w="619" w:type="dxa"/>
          </w:tcPr>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第5單元角、正方形和長方形</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◎科技教育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◎生涯規劃教育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spacing w:line="240" w:lineRule="exact"/>
              <w:rPr>
                <w:rFonts w:ascii="標楷體" w:eastAsia="標楷體" w:hAnsi="標楷體"/>
                <w:sz w:val="20"/>
                <w:szCs w:val="20"/>
              </w:rPr>
            </w:pPr>
          </w:p>
        </w:tc>
        <w:tc>
          <w:tcPr>
            <w:tcW w:w="620" w:type="dxa"/>
            <w:shd w:val="clear" w:color="auto" w:fill="auto"/>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2.善用方法◎品德教育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品</w:t>
            </w:r>
            <w:r w:rsidRPr="00E90FAE">
              <w:rPr>
                <w:rFonts w:ascii="標楷體" w:eastAsia="標楷體" w:hAnsi="標楷體"/>
                <w:color w:val="000000"/>
                <w:sz w:val="20"/>
                <w:szCs w:val="20"/>
              </w:rPr>
              <w:t>E1</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品</w:t>
            </w:r>
            <w:r w:rsidRPr="00E90FAE">
              <w:rPr>
                <w:rFonts w:ascii="標楷體" w:eastAsia="標楷體" w:hAnsi="標楷體"/>
                <w:color w:val="000000"/>
                <w:sz w:val="20"/>
                <w:szCs w:val="20"/>
              </w:rPr>
              <w:t>E3</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◎生命教育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w:t>
            </w:r>
            <w:r w:rsidRPr="00E90FAE">
              <w:rPr>
                <w:rFonts w:ascii="標楷體" w:eastAsia="標楷體" w:hAnsi="標楷體"/>
                <w:color w:val="000000"/>
                <w:sz w:val="20"/>
                <w:szCs w:val="20"/>
              </w:rPr>
              <w:t>E1</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◎資訊教育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資</w:t>
            </w:r>
            <w:r w:rsidRPr="00E90FAE">
              <w:rPr>
                <w:rFonts w:ascii="標楷體" w:eastAsia="標楷體" w:hAnsi="標楷體"/>
                <w:color w:val="000000"/>
                <w:sz w:val="20"/>
                <w:szCs w:val="20"/>
              </w:rPr>
              <w:t>E2</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資</w:t>
            </w:r>
            <w:r w:rsidRPr="00E90FAE">
              <w:rPr>
                <w:rFonts w:ascii="標楷體" w:eastAsia="標楷體" w:hAnsi="標楷體"/>
                <w:color w:val="000000"/>
                <w:sz w:val="20"/>
                <w:szCs w:val="20"/>
              </w:rPr>
              <w:t>E11</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◎生涯規劃教育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涯</w:t>
            </w:r>
            <w:r w:rsidRPr="00E90FAE">
              <w:rPr>
                <w:rFonts w:ascii="標楷體" w:eastAsia="標楷體" w:hAnsi="標楷體"/>
                <w:color w:val="000000"/>
                <w:sz w:val="20"/>
                <w:szCs w:val="20"/>
              </w:rPr>
              <w:t>E11</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閱</w:t>
            </w:r>
            <w:r w:rsidRPr="00E90FAE">
              <w:rPr>
                <w:rFonts w:ascii="標楷體" w:eastAsia="標楷體" w:hAnsi="標楷體"/>
                <w:color w:val="000000"/>
                <w:sz w:val="20"/>
                <w:szCs w:val="20"/>
              </w:rPr>
              <w:t>E5</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◎戶外教育</w:t>
            </w:r>
          </w:p>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hint="eastAsia"/>
                <w:color w:val="000000"/>
                <w:sz w:val="20"/>
                <w:szCs w:val="20"/>
              </w:rPr>
              <w:t>戶</w:t>
            </w:r>
            <w:r w:rsidRPr="00E90FAE">
              <w:rPr>
                <w:rFonts w:ascii="標楷體" w:eastAsia="標楷體" w:hAnsi="標楷體"/>
                <w:color w:val="000000"/>
                <w:sz w:val="20"/>
                <w:szCs w:val="20"/>
              </w:rPr>
              <w:t>E1</w:t>
            </w:r>
          </w:p>
        </w:tc>
        <w:tc>
          <w:tcPr>
            <w:tcW w:w="567" w:type="dxa"/>
          </w:tcPr>
          <w:p w:rsidR="00330687" w:rsidRPr="00E90FAE" w:rsidRDefault="00330687" w:rsidP="00AE4DFE">
            <w:pPr>
              <w:spacing w:line="240" w:lineRule="exact"/>
              <w:ind w:leftChars="50" w:left="120" w:rightChars="50" w:right="120"/>
              <w:rPr>
                <w:rFonts w:ascii="標楷體" w:eastAsia="標楷體" w:hAnsi="標楷體"/>
                <w:color w:val="000000"/>
                <w:sz w:val="20"/>
                <w:szCs w:val="20"/>
              </w:rPr>
            </w:pPr>
            <w:r w:rsidRPr="00E90FAE">
              <w:rPr>
                <w:rFonts w:ascii="標楷體" w:eastAsia="標楷體" w:hAnsi="標楷體" w:hint="eastAsia"/>
                <w:color w:val="000000"/>
                <w:sz w:val="20"/>
                <w:szCs w:val="20"/>
              </w:rPr>
              <w:t>主題三、認識動物單元1.動物的身體</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◎環境教育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環E1</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環E2</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環E5</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◎海洋教育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海E11</w:t>
            </w:r>
          </w:p>
          <w:p w:rsidR="00330687" w:rsidRPr="00E90FAE" w:rsidRDefault="00330687" w:rsidP="00AE4DFE">
            <w:pPr>
              <w:spacing w:line="240" w:lineRule="exact"/>
              <w:ind w:leftChars="50" w:left="120" w:rightChars="50" w:right="120"/>
              <w:rPr>
                <w:rFonts w:ascii="標楷體" w:eastAsia="標楷體" w:hAnsi="標楷體"/>
                <w:bCs/>
                <w:snapToGrid w:val="0"/>
                <w:kern w:val="0"/>
                <w:sz w:val="20"/>
                <w:szCs w:val="20"/>
              </w:rPr>
            </w:pPr>
            <w:r w:rsidRPr="00E90FAE">
              <w:rPr>
                <w:rFonts w:ascii="標楷體" w:eastAsia="標楷體" w:hAnsi="標楷體" w:cs="Arial Unicode MS" w:hint="eastAsia"/>
                <w:color w:val="000000"/>
                <w:spacing w:val="-2"/>
                <w:sz w:val="20"/>
                <w:szCs w:val="20"/>
              </w:rPr>
              <w:t>海E13</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sz w:val="20"/>
                <w:szCs w:val="20"/>
              </w:rPr>
              <w:t>主題二</w:t>
            </w:r>
            <w:r w:rsidRPr="00E90FAE">
              <w:rPr>
                <w:rFonts w:ascii="標楷體" w:eastAsia="標楷體" w:hAnsi="標楷體" w:hint="eastAsia"/>
                <w:bCs/>
                <w:sz w:val="20"/>
                <w:szCs w:val="20"/>
              </w:rPr>
              <w:t>表演任我行單元2玩具歷險記</w:t>
            </w:r>
            <w:r w:rsidRPr="00E90FAE">
              <w:rPr>
                <w:rFonts w:ascii="標楷體" w:eastAsia="標楷體" w:hAnsi="標楷體" w:hint="eastAsia"/>
                <w:b/>
                <w:sz w:val="20"/>
                <w:szCs w:val="20"/>
              </w:rPr>
              <w:t>【科技教育】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 xml:space="preserve">科E9 </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【品德教育】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 xml:space="preserve">品E3 </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【生涯規劃教育】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 xml:space="preserve">涯E12 </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【家庭教育】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家E4</w:t>
            </w:r>
          </w:p>
        </w:tc>
        <w:tc>
          <w:tcPr>
            <w:tcW w:w="567" w:type="dxa"/>
            <w:textDirection w:val="tbRlV"/>
            <w:vAlign w:val="center"/>
          </w:tcPr>
          <w:p w:rsidR="00330687" w:rsidRPr="00E90FAE" w:rsidRDefault="00330687" w:rsidP="00AE4DFE">
            <w:pPr>
              <w:ind w:left="57" w:right="57"/>
              <w:jc w:val="center"/>
              <w:rPr>
                <w:rFonts w:ascii="標楷體" w:eastAsia="標楷體" w:hAnsi="標楷體"/>
                <w:sz w:val="20"/>
                <w:szCs w:val="20"/>
              </w:rPr>
            </w:pPr>
            <w:r w:rsidRPr="00E90FAE">
              <w:rPr>
                <w:rFonts w:ascii="標楷體" w:eastAsia="標楷體" w:hAnsi="標楷體" w:hint="eastAsia"/>
                <w:color w:val="000000"/>
                <w:sz w:val="20"/>
                <w:szCs w:val="20"/>
              </w:rPr>
              <w:t>主題二、情緒表達與溝通單元2、我的壓力</w:t>
            </w: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Arial" w:hint="eastAsia"/>
                <w:sz w:val="20"/>
                <w:szCs w:val="20"/>
              </w:rPr>
              <w:t>主題二、</w:t>
            </w:r>
            <w:r w:rsidRPr="00E90FAE">
              <w:rPr>
                <w:rFonts w:ascii="標楷體" w:eastAsia="標楷體" w:hAnsi="標楷體" w:cs="Arial Unicode MS" w:hint="eastAsia"/>
                <w:snapToGrid w:val="0"/>
                <w:color w:val="000000"/>
                <w:kern w:val="0"/>
                <w:sz w:val="20"/>
                <w:szCs w:val="20"/>
              </w:rPr>
              <w:t>運動真快樂單元6、</w:t>
            </w:r>
            <w:r w:rsidRPr="00E90FAE">
              <w:rPr>
                <w:rFonts w:ascii="標楷體" w:eastAsia="標楷體" w:hAnsi="標楷體" w:hint="eastAsia"/>
                <w:color w:val="000000"/>
                <w:sz w:val="20"/>
                <w:szCs w:val="20"/>
              </w:rPr>
              <w:t>快樂向前衝◎品德教育</w:t>
            </w:r>
          </w:p>
          <w:p w:rsidR="00330687" w:rsidRPr="00E90FAE" w:rsidRDefault="00330687" w:rsidP="00AE4DFE">
            <w:pPr>
              <w:snapToGrid w:val="0"/>
              <w:jc w:val="center"/>
              <w:rPr>
                <w:rFonts w:ascii="標楷體" w:eastAsia="標楷體" w:hAnsi="標楷體" w:cs="Arial"/>
                <w:sz w:val="20"/>
                <w:szCs w:val="20"/>
              </w:rPr>
            </w:pPr>
            <w:r w:rsidRPr="00E90FAE">
              <w:rPr>
                <w:rFonts w:ascii="標楷體" w:eastAsia="標楷體" w:hAnsi="標楷體" w:hint="eastAsia"/>
                <w:color w:val="000000"/>
                <w:sz w:val="20"/>
                <w:szCs w:val="20"/>
              </w:rPr>
              <w:t>品E3</w:t>
            </w:r>
          </w:p>
        </w:tc>
        <w:tc>
          <w:tcPr>
            <w:tcW w:w="1039" w:type="dxa"/>
            <w:tcBorders>
              <w:top w:val="nil"/>
              <w:right w:val="single" w:sz="4" w:space="0" w:color="auto"/>
            </w:tcBorders>
          </w:tcPr>
          <w:p w:rsidR="00330687" w:rsidRPr="00E90FAE" w:rsidRDefault="00330687" w:rsidP="00AE4DFE">
            <w:pPr>
              <w:spacing w:line="0" w:lineRule="atLeast"/>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Topic 1</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品德教育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color w:val="000000"/>
                <w:kern w:val="0"/>
                <w:sz w:val="20"/>
                <w:szCs w:val="20"/>
              </w:rPr>
              <w:t xml:space="preserve">品E3 </w:t>
            </w:r>
          </w:p>
          <w:p w:rsidR="00330687" w:rsidRPr="00E90FAE" w:rsidRDefault="00330687" w:rsidP="00AE4DFE">
            <w:pPr>
              <w:spacing w:line="0" w:lineRule="atLeast"/>
              <w:ind w:rightChars="-45" w:right="-108"/>
              <w:rPr>
                <w:rFonts w:ascii="標楷體" w:eastAsia="標楷體" w:hAnsi="標楷體"/>
                <w:bCs/>
                <w:snapToGrid w:val="0"/>
                <w:color w:val="000000"/>
                <w:kern w:val="0"/>
                <w:sz w:val="20"/>
                <w:szCs w:val="20"/>
              </w:rPr>
            </w:pP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E1</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E7</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E12</w:t>
            </w:r>
          </w:p>
        </w:tc>
        <w:tc>
          <w:tcPr>
            <w:tcW w:w="544" w:type="dxa"/>
          </w:tcPr>
          <w:p w:rsidR="00330687" w:rsidRPr="00E90FAE" w:rsidRDefault="00330687" w:rsidP="00AE4DFE">
            <w:pPr>
              <w:adjustRightInd w:val="0"/>
              <w:snapToGrid w:val="0"/>
              <w:spacing w:line="240" w:lineRule="atLeast"/>
              <w:rPr>
                <w:rFonts w:ascii="標楷體" w:eastAsia="標楷體" w:hAnsi="標楷體" w:cs="Arial Unicode MS"/>
                <w:sz w:val="20"/>
                <w:szCs w:val="20"/>
                <w:u w:val="wave"/>
              </w:rPr>
            </w:pPr>
            <w:r w:rsidRPr="00E90FAE">
              <w:rPr>
                <w:rFonts w:ascii="標楷體" w:eastAsia="標楷體" w:hAnsi="標楷體" w:cs="Arial Unicode MS" w:hint="eastAsia"/>
                <w:sz w:val="20"/>
                <w:szCs w:val="20"/>
                <w:u w:val="wave"/>
              </w:rPr>
              <w:t>臺灣河川之美——淡水河</w:t>
            </w:r>
          </w:p>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【戶外教育】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戶E3</w:t>
            </w:r>
          </w:p>
        </w:tc>
        <w:tc>
          <w:tcPr>
            <w:tcW w:w="544" w:type="dxa"/>
          </w:tcPr>
          <w:p w:rsidR="00330687" w:rsidRPr="00E90FAE" w:rsidRDefault="00330687" w:rsidP="00AE4DFE">
            <w:pPr>
              <w:pStyle w:val="a5"/>
              <w:tabs>
                <w:tab w:val="clear" w:pos="4153"/>
                <w:tab w:val="clear" w:pos="8306"/>
              </w:tabs>
              <w:spacing w:line="240" w:lineRule="exact"/>
              <w:jc w:val="both"/>
              <w:rPr>
                <w:rFonts w:ascii="標楷體" w:eastAsia="標楷體" w:hAnsi="標楷體"/>
              </w:rPr>
            </w:pPr>
            <w:r w:rsidRPr="00E90FAE">
              <w:rPr>
                <w:rFonts w:ascii="標楷體" w:eastAsia="標楷體" w:hAnsi="標楷體" w:cs="Arial" w:hint="eastAsia"/>
              </w:rPr>
              <w:t>中文輸入</w:t>
            </w:r>
            <w:r w:rsidRPr="00E90FAE">
              <w:rPr>
                <w:rFonts w:ascii="標楷體" w:eastAsia="標楷體" w:hAnsi="標楷體" w:hint="eastAsia"/>
              </w:rPr>
              <w:t>ㄅㄆㄇ(二)</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單元二：如何使用鍵盤輸入中文文字與符號</w:t>
            </w:r>
          </w:p>
        </w:tc>
        <w:tc>
          <w:tcPr>
            <w:tcW w:w="992" w:type="dxa"/>
            <w:tcBorders>
              <w:top w:val="nil"/>
              <w:right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66"/>
          <w:jc w:val="center"/>
        </w:trPr>
        <w:tc>
          <w:tcPr>
            <w:tcW w:w="428" w:type="dxa"/>
            <w:tcBorders>
              <w:top w:val="nil"/>
            </w:tcBorders>
            <w:vAlign w:val="center"/>
          </w:tcPr>
          <w:p w:rsidR="00330687" w:rsidRPr="00E90FAE" w:rsidRDefault="00330687" w:rsidP="00AE4DFE">
            <w:pPr>
              <w:spacing w:line="240" w:lineRule="exact"/>
              <w:jc w:val="center"/>
              <w:rPr>
                <w:rFonts w:ascii="標楷體" w:eastAsia="標楷體" w:hAnsi="標楷體"/>
                <w:w w:val="120"/>
                <w:sz w:val="20"/>
                <w:szCs w:val="20"/>
              </w:rPr>
            </w:pPr>
            <w:r w:rsidRPr="00E90FAE">
              <w:rPr>
                <w:rFonts w:ascii="標楷體" w:eastAsia="標楷體" w:hAnsi="標楷體" w:hint="eastAsia"/>
                <w:w w:val="120"/>
                <w:sz w:val="20"/>
                <w:szCs w:val="20"/>
              </w:rPr>
              <w:lastRenderedPageBreak/>
              <w:t>12</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110</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11/</w:t>
            </w:r>
            <w:r w:rsidRPr="00E90FAE">
              <w:rPr>
                <w:rFonts w:ascii="標楷體" w:eastAsia="標楷體" w:hAnsi="標楷體" w:hint="eastAsia"/>
                <w:color w:val="000000"/>
                <w:sz w:val="20"/>
                <w:szCs w:val="20"/>
              </w:rPr>
              <w:t>14</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20</w:t>
            </w:r>
          </w:p>
        </w:tc>
        <w:tc>
          <w:tcPr>
            <w:tcW w:w="694" w:type="dxa"/>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11/18(四)檢閱數學習作</w:t>
            </w:r>
          </w:p>
        </w:tc>
        <w:tc>
          <w:tcPr>
            <w:tcW w:w="709" w:type="dxa"/>
            <w:tcBorders>
              <w:top w:val="nil"/>
              <w:right w:val="single" w:sz="4" w:space="0" w:color="auto"/>
            </w:tcBorders>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第三單元 臺灣風情第七課 淡水小鎮／第八課 安平古堡參觀記</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◎戶外教育</w:t>
            </w:r>
          </w:p>
          <w:p w:rsidR="00330687" w:rsidRPr="00E90FAE" w:rsidRDefault="00330687" w:rsidP="00AE4DFE">
            <w:pPr>
              <w:spacing w:line="240" w:lineRule="exact"/>
              <w:rPr>
                <w:rFonts w:ascii="標楷體" w:eastAsia="標楷體" w:hAnsi="標楷體"/>
                <w:sz w:val="20"/>
                <w:szCs w:val="20"/>
              </w:rPr>
            </w:pP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3.擔仔位</w:t>
            </w:r>
          </w:p>
        </w:tc>
        <w:tc>
          <w:tcPr>
            <w:tcW w:w="619" w:type="dxa"/>
            <w:vAlign w:val="center"/>
          </w:tcPr>
          <w:p w:rsidR="00330687" w:rsidRPr="00E90FAE" w:rsidRDefault="00330687" w:rsidP="00AE4DFE">
            <w:pPr>
              <w:spacing w:line="240" w:lineRule="exact"/>
              <w:ind w:left="57" w:right="57" w:firstLine="40"/>
              <w:jc w:val="both"/>
              <w:rPr>
                <w:rFonts w:ascii="標楷體" w:eastAsia="標楷體" w:hAnsi="標楷體"/>
                <w:color w:val="000000"/>
                <w:sz w:val="20"/>
                <w:szCs w:val="20"/>
              </w:rPr>
            </w:pPr>
            <w:r w:rsidRPr="00E90FAE">
              <w:rPr>
                <w:rFonts w:ascii="標楷體" w:eastAsia="標楷體" w:hAnsi="標楷體" w:hint="eastAsia"/>
                <w:color w:val="000000"/>
                <w:sz w:val="20"/>
                <w:szCs w:val="20"/>
              </w:rPr>
              <w:t>Unit 3  What</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s This?</w:t>
            </w:r>
          </w:p>
          <w:p w:rsidR="00330687" w:rsidRPr="00E90FAE" w:rsidRDefault="00330687" w:rsidP="00AE4DFE">
            <w:pPr>
              <w:spacing w:line="240" w:lineRule="exact"/>
              <w:ind w:left="57" w:right="57" w:firstLine="40"/>
              <w:jc w:val="both"/>
              <w:rPr>
                <w:rFonts w:ascii="標楷體" w:eastAsia="標楷體" w:hAnsi="標楷體"/>
                <w:color w:val="000000"/>
                <w:sz w:val="20"/>
                <w:szCs w:val="20"/>
              </w:rPr>
            </w:pPr>
            <w:r w:rsidRPr="00E90FAE">
              <w:rPr>
                <w:rFonts w:ascii="標楷體" w:eastAsia="標楷體" w:hAnsi="標楷體" w:hint="eastAsia"/>
                <w:sz w:val="20"/>
                <w:szCs w:val="20"/>
              </w:rPr>
              <w:t>&amp; 期中成績考查</w:t>
            </w:r>
          </w:p>
        </w:tc>
        <w:tc>
          <w:tcPr>
            <w:tcW w:w="619" w:type="dxa"/>
          </w:tcPr>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第5單元角、正方形和長方形</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◎科技教育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◎生涯規劃教育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spacing w:line="240" w:lineRule="exact"/>
              <w:rPr>
                <w:rFonts w:ascii="標楷體" w:eastAsia="標楷體" w:hAnsi="標楷體"/>
                <w:sz w:val="20"/>
                <w:szCs w:val="20"/>
              </w:rPr>
            </w:pPr>
          </w:p>
        </w:tc>
        <w:tc>
          <w:tcPr>
            <w:tcW w:w="620" w:type="dxa"/>
            <w:shd w:val="clear" w:color="auto" w:fill="auto"/>
            <w:vAlign w:val="center"/>
          </w:tcPr>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1.豐富的學習</w:t>
            </w:r>
          </w:p>
          <w:p w:rsidR="00330687" w:rsidRPr="00E90FAE" w:rsidRDefault="00330687" w:rsidP="00AE4DFE">
            <w:pPr>
              <w:spacing w:line="240" w:lineRule="exact"/>
              <w:jc w:val="center"/>
              <w:rPr>
                <w:rFonts w:ascii="標楷體" w:eastAsia="標楷體" w:hAnsi="標楷體"/>
                <w:color w:val="000000"/>
                <w:sz w:val="20"/>
                <w:szCs w:val="20"/>
              </w:rPr>
            </w:pPr>
          </w:p>
        </w:tc>
        <w:tc>
          <w:tcPr>
            <w:tcW w:w="567" w:type="dxa"/>
          </w:tcPr>
          <w:p w:rsidR="00330687" w:rsidRPr="00E90FAE" w:rsidRDefault="00330687" w:rsidP="00AE4DFE">
            <w:pPr>
              <w:spacing w:line="240" w:lineRule="exact"/>
              <w:ind w:leftChars="50" w:left="120" w:rightChars="50" w:right="120"/>
              <w:rPr>
                <w:rFonts w:ascii="標楷體" w:eastAsia="標楷體" w:hAnsi="標楷體"/>
                <w:color w:val="000000"/>
                <w:sz w:val="20"/>
                <w:szCs w:val="20"/>
              </w:rPr>
            </w:pPr>
            <w:r w:rsidRPr="00E90FAE">
              <w:rPr>
                <w:rFonts w:ascii="標楷體" w:eastAsia="標楷體" w:hAnsi="標楷體" w:hint="eastAsia"/>
                <w:color w:val="000000"/>
                <w:sz w:val="20"/>
                <w:szCs w:val="20"/>
              </w:rPr>
              <w:t>主題三、認識動物單元1.動物的身體</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◎環境教育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環E1</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環E2</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環E5</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◎海洋教育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海E11</w:t>
            </w:r>
          </w:p>
          <w:p w:rsidR="00330687" w:rsidRPr="00E90FAE" w:rsidRDefault="00330687" w:rsidP="00AE4DFE">
            <w:pPr>
              <w:spacing w:line="240" w:lineRule="exact"/>
              <w:ind w:leftChars="50" w:left="120" w:rightChars="50" w:right="120"/>
              <w:rPr>
                <w:rFonts w:ascii="標楷體" w:eastAsia="標楷體" w:hAnsi="標楷體"/>
                <w:bCs/>
                <w:snapToGrid w:val="0"/>
                <w:kern w:val="0"/>
                <w:sz w:val="20"/>
                <w:szCs w:val="20"/>
              </w:rPr>
            </w:pPr>
            <w:r w:rsidRPr="00E90FAE">
              <w:rPr>
                <w:rFonts w:ascii="標楷體" w:eastAsia="標楷體" w:hAnsi="標楷體" w:cs="Arial Unicode MS" w:hint="eastAsia"/>
                <w:color w:val="000000"/>
                <w:spacing w:val="-2"/>
                <w:sz w:val="20"/>
                <w:szCs w:val="20"/>
              </w:rPr>
              <w:t>海E13</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sz w:val="20"/>
                <w:szCs w:val="20"/>
              </w:rPr>
              <w:t>主題二</w:t>
            </w:r>
            <w:r w:rsidRPr="00E90FAE">
              <w:rPr>
                <w:rFonts w:ascii="標楷體" w:eastAsia="標楷體" w:hAnsi="標楷體" w:hint="eastAsia"/>
                <w:bCs/>
                <w:sz w:val="20"/>
                <w:szCs w:val="20"/>
              </w:rPr>
              <w:t>表演任我行單元3、玩具大方秀</w:t>
            </w:r>
            <w:r w:rsidRPr="00E90FAE">
              <w:rPr>
                <w:rFonts w:ascii="標楷體" w:eastAsia="標楷體" w:hAnsi="標楷體" w:hint="eastAsia"/>
                <w:b/>
                <w:sz w:val="20"/>
                <w:szCs w:val="20"/>
              </w:rPr>
              <w:t>【生涯規劃教育】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 xml:space="preserve">涯E4 </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【品德教育】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 xml:space="preserve">品E3 </w:t>
            </w:r>
          </w:p>
          <w:p w:rsidR="00330687" w:rsidRPr="00E90FAE" w:rsidRDefault="00330687" w:rsidP="00AE4DFE">
            <w:pPr>
              <w:spacing w:line="0" w:lineRule="atLeast"/>
              <w:jc w:val="center"/>
              <w:rPr>
                <w:rFonts w:ascii="標楷體" w:eastAsia="標楷體" w:hAnsi="標楷體"/>
                <w:sz w:val="20"/>
                <w:szCs w:val="20"/>
              </w:rPr>
            </w:pPr>
          </w:p>
        </w:tc>
        <w:tc>
          <w:tcPr>
            <w:tcW w:w="567" w:type="dxa"/>
            <w:textDirection w:val="tbRlV"/>
            <w:vAlign w:val="center"/>
          </w:tcPr>
          <w:p w:rsidR="00330687" w:rsidRPr="00E90FAE" w:rsidRDefault="00330687" w:rsidP="00AE4DFE">
            <w:pPr>
              <w:ind w:left="57" w:right="57"/>
              <w:jc w:val="center"/>
              <w:rPr>
                <w:rFonts w:ascii="標楷體" w:eastAsia="標楷體" w:hAnsi="標楷體"/>
                <w:sz w:val="20"/>
                <w:szCs w:val="20"/>
              </w:rPr>
            </w:pPr>
            <w:r w:rsidRPr="00E90FAE">
              <w:rPr>
                <w:rFonts w:ascii="標楷體" w:eastAsia="標楷體" w:hAnsi="標楷體" w:hint="eastAsia"/>
                <w:color w:val="000000"/>
                <w:sz w:val="20"/>
                <w:szCs w:val="20"/>
              </w:rPr>
              <w:t>主題二、情緒表達與溝通單元2、我的壓力</w:t>
            </w: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Arial" w:hint="eastAsia"/>
                <w:sz w:val="20"/>
                <w:szCs w:val="20"/>
              </w:rPr>
              <w:t>主題二、</w:t>
            </w:r>
            <w:r w:rsidRPr="00E90FAE">
              <w:rPr>
                <w:rFonts w:ascii="標楷體" w:eastAsia="標楷體" w:hAnsi="標楷體" w:cs="Arial Unicode MS" w:hint="eastAsia"/>
                <w:snapToGrid w:val="0"/>
                <w:color w:val="000000"/>
                <w:kern w:val="0"/>
                <w:sz w:val="20"/>
                <w:szCs w:val="20"/>
              </w:rPr>
              <w:t>運動真快樂單元7、</w:t>
            </w:r>
            <w:r w:rsidRPr="00E90FAE">
              <w:rPr>
                <w:rFonts w:ascii="標楷體" w:eastAsia="標楷體" w:hAnsi="標楷體" w:hint="eastAsia"/>
                <w:color w:val="000000"/>
                <w:sz w:val="20"/>
                <w:szCs w:val="20"/>
              </w:rPr>
              <w:t>拋接真有趣◎品德教育</w:t>
            </w:r>
          </w:p>
          <w:p w:rsidR="00330687" w:rsidRPr="00E90FAE" w:rsidRDefault="00330687" w:rsidP="00AE4DFE">
            <w:pPr>
              <w:snapToGrid w:val="0"/>
              <w:jc w:val="center"/>
              <w:rPr>
                <w:rFonts w:ascii="標楷體" w:eastAsia="標楷體" w:hAnsi="標楷體" w:cs="Arial"/>
                <w:sz w:val="20"/>
                <w:szCs w:val="20"/>
              </w:rPr>
            </w:pPr>
            <w:r w:rsidRPr="00E90FAE">
              <w:rPr>
                <w:rFonts w:ascii="標楷體" w:eastAsia="標楷體" w:hAnsi="標楷體" w:hint="eastAsia"/>
                <w:color w:val="000000"/>
                <w:sz w:val="20"/>
                <w:szCs w:val="20"/>
              </w:rPr>
              <w:t>品E3</w:t>
            </w:r>
          </w:p>
        </w:tc>
        <w:tc>
          <w:tcPr>
            <w:tcW w:w="1039" w:type="dxa"/>
            <w:tcBorders>
              <w:top w:val="nil"/>
              <w:right w:val="single" w:sz="4" w:space="0" w:color="auto"/>
            </w:tcBorders>
          </w:tcPr>
          <w:p w:rsidR="00330687" w:rsidRPr="00E90FAE" w:rsidRDefault="00330687" w:rsidP="00AE4DFE">
            <w:pPr>
              <w:spacing w:line="0" w:lineRule="atLeast"/>
              <w:ind w:leftChars="-45" w:left="12" w:rightChars="-45" w:right="-108" w:hangingChars="60" w:hanging="120"/>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Review</w:t>
            </w:r>
          </w:p>
          <w:p w:rsidR="00330687" w:rsidRPr="00E90FAE" w:rsidRDefault="00330687" w:rsidP="00AE4DFE">
            <w:pPr>
              <w:spacing w:line="0" w:lineRule="atLeast"/>
              <w:ind w:leftChars="-45" w:left="12" w:rightChars="-45" w:right="-108" w:hangingChars="60" w:hanging="120"/>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 xml:space="preserve"> 1</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品德教育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color w:val="000000"/>
                <w:kern w:val="0"/>
                <w:sz w:val="20"/>
                <w:szCs w:val="20"/>
              </w:rPr>
              <w:t xml:space="preserve">品E3 </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 xml:space="preserve">閱 E5 </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E7</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 xml:space="preserve">閱 E12 </w:t>
            </w:r>
          </w:p>
          <w:p w:rsidR="00330687" w:rsidRPr="00E90FAE" w:rsidRDefault="00330687" w:rsidP="00AE4DFE">
            <w:pPr>
              <w:spacing w:line="0" w:lineRule="atLeast"/>
              <w:ind w:leftChars="-45" w:left="12" w:rightChars="-45" w:right="-108" w:hangingChars="60" w:hanging="120"/>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E14</w:t>
            </w:r>
          </w:p>
        </w:tc>
        <w:tc>
          <w:tcPr>
            <w:tcW w:w="544" w:type="dxa"/>
          </w:tcPr>
          <w:p w:rsidR="00330687" w:rsidRPr="00E90FAE" w:rsidRDefault="00330687" w:rsidP="00AE4DFE">
            <w:pPr>
              <w:snapToGrid w:val="0"/>
              <w:spacing w:line="0" w:lineRule="atLeast"/>
              <w:jc w:val="both"/>
              <w:rPr>
                <w:rFonts w:ascii="標楷體" w:eastAsia="標楷體" w:hAnsi="標楷體" w:cs="Arial Unicode MS"/>
                <w:sz w:val="20"/>
                <w:szCs w:val="20"/>
                <w:u w:val="wave"/>
              </w:rPr>
            </w:pPr>
            <w:r w:rsidRPr="00E90FAE">
              <w:rPr>
                <w:rFonts w:ascii="標楷體" w:eastAsia="標楷體" w:hAnsi="標楷體" w:cs="Arial Unicode MS" w:hint="eastAsia"/>
                <w:sz w:val="20"/>
                <w:szCs w:val="20"/>
                <w:u w:val="wave"/>
              </w:rPr>
              <w:t>臺灣古蹟之美</w:t>
            </w:r>
          </w:p>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【戶外教育】</w:t>
            </w:r>
          </w:p>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戶E1</w:t>
            </w:r>
          </w:p>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 xml:space="preserve">戶E3 </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戶E7</w:t>
            </w:r>
          </w:p>
        </w:tc>
        <w:tc>
          <w:tcPr>
            <w:tcW w:w="544" w:type="dxa"/>
          </w:tcPr>
          <w:p w:rsidR="00330687" w:rsidRPr="00E90FAE" w:rsidRDefault="00330687" w:rsidP="00AE4DFE">
            <w:pPr>
              <w:pStyle w:val="a5"/>
              <w:tabs>
                <w:tab w:val="clear" w:pos="4153"/>
                <w:tab w:val="clear" w:pos="8306"/>
              </w:tabs>
              <w:spacing w:line="240" w:lineRule="exact"/>
              <w:ind w:left="34" w:hangingChars="17" w:hanging="34"/>
              <w:jc w:val="both"/>
              <w:rPr>
                <w:rFonts w:ascii="標楷體" w:eastAsia="標楷體" w:hAnsi="標楷體" w:cs="Arial"/>
              </w:rPr>
            </w:pPr>
            <w:r w:rsidRPr="00E90FAE">
              <w:rPr>
                <w:rFonts w:ascii="標楷體" w:eastAsia="標楷體" w:hAnsi="標楷體" w:cs="Arial" w:hint="eastAsia"/>
              </w:rPr>
              <w:t>中文輸入</w:t>
            </w:r>
            <w:r w:rsidRPr="00E90FAE">
              <w:rPr>
                <w:rFonts w:ascii="標楷體" w:eastAsia="標楷體" w:hAnsi="標楷體" w:hint="eastAsia"/>
              </w:rPr>
              <w:t>ㄅㄆㄇ(三)</w:t>
            </w:r>
          </w:p>
          <w:p w:rsidR="00330687" w:rsidRPr="00E90FAE"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66"/>
          <w:jc w:val="center"/>
        </w:trPr>
        <w:tc>
          <w:tcPr>
            <w:tcW w:w="428" w:type="dxa"/>
            <w:tcBorders>
              <w:top w:val="nil"/>
            </w:tcBorders>
            <w:vAlign w:val="center"/>
          </w:tcPr>
          <w:p w:rsidR="00330687" w:rsidRPr="00E90FAE" w:rsidRDefault="00330687" w:rsidP="00AE4DFE">
            <w:pPr>
              <w:spacing w:line="240" w:lineRule="exact"/>
              <w:jc w:val="center"/>
              <w:rPr>
                <w:rFonts w:ascii="標楷體" w:eastAsia="標楷體" w:hAnsi="標楷體"/>
                <w:w w:val="120"/>
                <w:sz w:val="20"/>
                <w:szCs w:val="20"/>
              </w:rPr>
            </w:pPr>
            <w:r w:rsidRPr="00E90FAE">
              <w:rPr>
                <w:rFonts w:ascii="標楷體" w:eastAsia="標楷體" w:hAnsi="標楷體" w:hint="eastAsia"/>
                <w:w w:val="120"/>
                <w:sz w:val="20"/>
                <w:szCs w:val="20"/>
              </w:rPr>
              <w:lastRenderedPageBreak/>
              <w:t>13</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110</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11/</w:t>
            </w:r>
            <w:r w:rsidRPr="00E90FAE">
              <w:rPr>
                <w:rFonts w:ascii="標楷體" w:eastAsia="標楷體" w:hAnsi="標楷體" w:hint="eastAsia"/>
                <w:color w:val="000000"/>
                <w:sz w:val="20"/>
                <w:szCs w:val="20"/>
              </w:rPr>
              <w:t>21</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27</w:t>
            </w:r>
          </w:p>
        </w:tc>
        <w:tc>
          <w:tcPr>
            <w:tcW w:w="694" w:type="dxa"/>
            <w:vAlign w:val="center"/>
          </w:tcPr>
          <w:p w:rsidR="00330687" w:rsidRPr="00E90FAE" w:rsidRDefault="00330687" w:rsidP="00AE4DFE">
            <w:pPr>
              <w:pStyle w:val="afd"/>
              <w:adjustRightInd w:val="0"/>
              <w:spacing w:line="240" w:lineRule="exact"/>
              <w:jc w:val="left"/>
              <w:rPr>
                <w:rFonts w:ascii="標楷體" w:eastAsia="標楷體" w:hAnsi="標楷體"/>
                <w:sz w:val="20"/>
                <w:szCs w:val="20"/>
              </w:rPr>
            </w:pPr>
            <w:r w:rsidRPr="00E90FAE">
              <w:rPr>
                <w:rFonts w:ascii="標楷體" w:eastAsia="標楷體" w:hAnsi="標楷體" w:hint="eastAsia"/>
                <w:sz w:val="20"/>
                <w:szCs w:val="20"/>
              </w:rPr>
              <w:t>11/24(三) 課程發展委員會議</w:t>
            </w:r>
          </w:p>
        </w:tc>
        <w:tc>
          <w:tcPr>
            <w:tcW w:w="709" w:type="dxa"/>
            <w:tcBorders>
              <w:top w:val="nil"/>
              <w:right w:val="single" w:sz="4" w:space="0" w:color="auto"/>
            </w:tcBorders>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第三單元 臺灣風情第八課 安平古堡參觀記</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◎戶外教育</w:t>
            </w:r>
          </w:p>
          <w:p w:rsidR="00330687" w:rsidRPr="00E90FAE" w:rsidRDefault="00330687" w:rsidP="00AE4DFE">
            <w:pPr>
              <w:spacing w:line="240" w:lineRule="exact"/>
              <w:rPr>
                <w:rFonts w:ascii="標楷體" w:eastAsia="標楷體" w:hAnsi="標楷體"/>
                <w:sz w:val="20"/>
                <w:szCs w:val="20"/>
              </w:rPr>
            </w:pP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4.咱的英雄</w:t>
            </w:r>
          </w:p>
        </w:tc>
        <w:tc>
          <w:tcPr>
            <w:tcW w:w="619" w:type="dxa"/>
            <w:vAlign w:val="center"/>
          </w:tcPr>
          <w:p w:rsidR="00330687" w:rsidRPr="00E90FAE" w:rsidRDefault="00330687" w:rsidP="00AE4DFE">
            <w:pPr>
              <w:spacing w:line="240" w:lineRule="exact"/>
              <w:ind w:left="57" w:right="57" w:firstLine="40"/>
              <w:jc w:val="both"/>
              <w:rPr>
                <w:rFonts w:ascii="標楷體" w:eastAsia="標楷體" w:hAnsi="標楷體"/>
                <w:color w:val="000000"/>
                <w:sz w:val="20"/>
                <w:szCs w:val="20"/>
              </w:rPr>
            </w:pPr>
            <w:r w:rsidRPr="00E90FAE">
              <w:rPr>
                <w:rFonts w:ascii="標楷體" w:eastAsia="標楷體" w:hAnsi="標楷體" w:hint="eastAsia"/>
                <w:color w:val="000000"/>
                <w:sz w:val="20"/>
                <w:szCs w:val="20"/>
              </w:rPr>
              <w:t>Unit 3  What</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s This?</w:t>
            </w:r>
          </w:p>
        </w:tc>
        <w:tc>
          <w:tcPr>
            <w:tcW w:w="619" w:type="dxa"/>
          </w:tcPr>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color w:val="000000"/>
                <w:sz w:val="20"/>
                <w:szCs w:val="20"/>
              </w:rPr>
              <w:t>第</w:t>
            </w:r>
            <w:r w:rsidRPr="00E90FAE">
              <w:rPr>
                <w:rFonts w:ascii="標楷體" w:eastAsia="標楷體" w:hAnsi="標楷體" w:hint="eastAsia"/>
                <w:color w:val="000000"/>
                <w:sz w:val="20"/>
                <w:szCs w:val="20"/>
              </w:rPr>
              <w:t>6</w:t>
            </w:r>
            <w:r w:rsidRPr="00E90FAE">
              <w:rPr>
                <w:rFonts w:ascii="標楷體" w:eastAsia="標楷體" w:hAnsi="標楷體"/>
                <w:color w:val="000000"/>
                <w:sz w:val="20"/>
                <w:szCs w:val="20"/>
              </w:rPr>
              <w:t>單元除法</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◎科技教育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◎家庭教育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◎生命教育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◎資訊教育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◎生涯規劃教育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spacing w:line="240" w:lineRule="exact"/>
              <w:rPr>
                <w:rFonts w:ascii="標楷體" w:eastAsia="標楷體" w:hAnsi="標楷體"/>
                <w:sz w:val="20"/>
                <w:szCs w:val="20"/>
              </w:rPr>
            </w:pPr>
          </w:p>
        </w:tc>
        <w:tc>
          <w:tcPr>
            <w:tcW w:w="620" w:type="dxa"/>
            <w:shd w:val="clear" w:color="auto" w:fill="auto"/>
            <w:vAlign w:val="center"/>
          </w:tcPr>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1.豐富的學習</w:t>
            </w:r>
          </w:p>
        </w:tc>
        <w:tc>
          <w:tcPr>
            <w:tcW w:w="567" w:type="dxa"/>
          </w:tcPr>
          <w:p w:rsidR="00330687" w:rsidRPr="00E90FAE" w:rsidRDefault="00330687" w:rsidP="00AE4DFE">
            <w:pPr>
              <w:spacing w:line="240" w:lineRule="exact"/>
              <w:ind w:leftChars="50" w:left="120" w:rightChars="50" w:right="120"/>
              <w:rPr>
                <w:rFonts w:ascii="標楷體" w:eastAsia="標楷體" w:hAnsi="標楷體"/>
                <w:color w:val="000000"/>
                <w:sz w:val="20"/>
                <w:szCs w:val="20"/>
              </w:rPr>
            </w:pPr>
            <w:r w:rsidRPr="00E90FAE">
              <w:rPr>
                <w:rFonts w:ascii="標楷體" w:eastAsia="標楷體" w:hAnsi="標楷體" w:hint="eastAsia"/>
                <w:color w:val="000000"/>
                <w:sz w:val="20"/>
                <w:szCs w:val="20"/>
              </w:rPr>
              <w:t>主題三、認識動物單元</w:t>
            </w:r>
          </w:p>
          <w:p w:rsidR="00330687" w:rsidRPr="00E90FAE" w:rsidRDefault="00330687" w:rsidP="00AE4DFE">
            <w:pPr>
              <w:spacing w:line="240" w:lineRule="exact"/>
              <w:ind w:leftChars="50" w:left="120" w:rightChars="50" w:right="120"/>
              <w:rPr>
                <w:rFonts w:ascii="標楷體" w:eastAsia="標楷體" w:hAnsi="標楷體" w:cs="Arial Unicode MS"/>
                <w:color w:val="000000"/>
                <w:sz w:val="20"/>
                <w:szCs w:val="20"/>
              </w:rPr>
            </w:pPr>
            <w:r w:rsidRPr="00E90FAE">
              <w:rPr>
                <w:rFonts w:ascii="標楷體" w:eastAsia="標楷體" w:hAnsi="標楷體" w:hint="eastAsia"/>
                <w:bCs/>
                <w:snapToGrid w:val="0"/>
                <w:kern w:val="0"/>
                <w:sz w:val="20"/>
                <w:szCs w:val="20"/>
              </w:rPr>
              <w:t>2</w:t>
            </w:r>
            <w:r w:rsidRPr="00E90FAE">
              <w:rPr>
                <w:rFonts w:ascii="標楷體" w:eastAsia="標楷體" w:hAnsi="標楷體" w:cs="Arial Unicode MS" w:hint="eastAsia"/>
                <w:color w:val="000000"/>
                <w:sz w:val="20"/>
                <w:szCs w:val="20"/>
              </w:rPr>
              <w:t>動物的運動</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◎環境教育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環E1</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環E2</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環E5</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◎海洋教育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海E11</w:t>
            </w:r>
          </w:p>
          <w:p w:rsidR="00330687" w:rsidRPr="00E90FAE" w:rsidRDefault="00330687" w:rsidP="00AE4DFE">
            <w:pPr>
              <w:spacing w:line="240" w:lineRule="exact"/>
              <w:ind w:leftChars="50" w:left="120" w:rightChars="50" w:right="120"/>
              <w:rPr>
                <w:rFonts w:ascii="標楷體" w:eastAsia="標楷體" w:hAnsi="標楷體"/>
                <w:bCs/>
                <w:snapToGrid w:val="0"/>
                <w:kern w:val="0"/>
                <w:sz w:val="20"/>
                <w:szCs w:val="20"/>
              </w:rPr>
            </w:pPr>
            <w:r w:rsidRPr="00E90FAE">
              <w:rPr>
                <w:rFonts w:ascii="標楷體" w:eastAsia="標楷體" w:hAnsi="標楷體" w:cs="Arial Unicode MS" w:hint="eastAsia"/>
                <w:color w:val="000000"/>
                <w:spacing w:val="-2"/>
                <w:sz w:val="20"/>
                <w:szCs w:val="20"/>
              </w:rPr>
              <w:t>海E13</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sz w:val="20"/>
                <w:szCs w:val="20"/>
              </w:rPr>
              <w:t>主題二</w:t>
            </w:r>
            <w:r w:rsidRPr="00E90FAE">
              <w:rPr>
                <w:rFonts w:ascii="標楷體" w:eastAsia="標楷體" w:hAnsi="標楷體" w:hint="eastAsia"/>
                <w:bCs/>
                <w:sz w:val="20"/>
                <w:szCs w:val="20"/>
              </w:rPr>
              <w:t>表演任我行單元3、玩具大方秀</w:t>
            </w:r>
            <w:r w:rsidRPr="00E90FAE">
              <w:rPr>
                <w:rFonts w:ascii="標楷體" w:eastAsia="標楷體" w:hAnsi="標楷體" w:hint="eastAsia"/>
                <w:b/>
                <w:sz w:val="20"/>
                <w:szCs w:val="20"/>
              </w:rPr>
              <w:t>【閱讀素養教育】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閱E2</w:t>
            </w:r>
          </w:p>
        </w:tc>
        <w:tc>
          <w:tcPr>
            <w:tcW w:w="567" w:type="dxa"/>
            <w:textDirection w:val="tbRlV"/>
            <w:vAlign w:val="center"/>
          </w:tcPr>
          <w:p w:rsidR="00330687" w:rsidRPr="00E90FAE" w:rsidRDefault="00330687" w:rsidP="00AE4DFE">
            <w:pPr>
              <w:ind w:left="57" w:right="57"/>
              <w:jc w:val="center"/>
              <w:rPr>
                <w:rFonts w:ascii="標楷體" w:eastAsia="標楷體" w:hAnsi="標楷體"/>
                <w:sz w:val="20"/>
                <w:szCs w:val="20"/>
              </w:rPr>
            </w:pPr>
            <w:r w:rsidRPr="00E90FAE">
              <w:rPr>
                <w:rFonts w:ascii="標楷體" w:eastAsia="標楷體" w:hAnsi="標楷體" w:hint="eastAsia"/>
                <w:color w:val="000000"/>
                <w:sz w:val="20"/>
                <w:szCs w:val="20"/>
              </w:rPr>
              <w:t xml:space="preserve">主題二、情緒表達與溝通單元3、溝通再溝通  </w:t>
            </w: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Arial" w:hint="eastAsia"/>
                <w:sz w:val="20"/>
                <w:szCs w:val="20"/>
              </w:rPr>
              <w:t>主題二、</w:t>
            </w:r>
            <w:r w:rsidRPr="00E90FAE">
              <w:rPr>
                <w:rFonts w:ascii="標楷體" w:eastAsia="標楷體" w:hAnsi="標楷體" w:cs="Arial Unicode MS" w:hint="eastAsia"/>
                <w:snapToGrid w:val="0"/>
                <w:color w:val="000000"/>
                <w:kern w:val="0"/>
                <w:sz w:val="20"/>
                <w:szCs w:val="20"/>
              </w:rPr>
              <w:t>運動真快樂單元7、</w:t>
            </w:r>
            <w:r w:rsidRPr="00E90FAE">
              <w:rPr>
                <w:rFonts w:ascii="標楷體" w:eastAsia="標楷體" w:hAnsi="標楷體" w:hint="eastAsia"/>
                <w:color w:val="000000"/>
                <w:sz w:val="20"/>
                <w:szCs w:val="20"/>
              </w:rPr>
              <w:t>拋接真有趣◎品德教育</w:t>
            </w:r>
          </w:p>
          <w:p w:rsidR="00330687" w:rsidRPr="00E90FAE" w:rsidRDefault="00330687" w:rsidP="00AE4DFE">
            <w:pPr>
              <w:snapToGrid w:val="0"/>
              <w:jc w:val="center"/>
              <w:rPr>
                <w:rFonts w:ascii="標楷體" w:eastAsia="標楷體" w:hAnsi="標楷體" w:cs="Arial"/>
                <w:sz w:val="20"/>
                <w:szCs w:val="20"/>
              </w:rPr>
            </w:pPr>
            <w:r w:rsidRPr="00E90FAE">
              <w:rPr>
                <w:rFonts w:ascii="標楷體" w:eastAsia="標楷體" w:hAnsi="標楷體" w:hint="eastAsia"/>
                <w:color w:val="000000"/>
                <w:sz w:val="20"/>
                <w:szCs w:val="20"/>
              </w:rPr>
              <w:t>品E3</w:t>
            </w:r>
          </w:p>
        </w:tc>
        <w:tc>
          <w:tcPr>
            <w:tcW w:w="1039" w:type="dxa"/>
            <w:tcBorders>
              <w:top w:val="nil"/>
              <w:right w:val="single" w:sz="4" w:space="0" w:color="auto"/>
            </w:tcBorders>
          </w:tcPr>
          <w:p w:rsidR="00330687" w:rsidRPr="00E90FAE" w:rsidRDefault="00330687" w:rsidP="00AE4DFE">
            <w:pPr>
              <w:spacing w:line="0" w:lineRule="atLeast"/>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Topic 2</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人權教育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color w:val="000000"/>
                <w:kern w:val="0"/>
                <w:sz w:val="20"/>
                <w:szCs w:val="20"/>
              </w:rPr>
              <w:t xml:space="preserve">人 E5 </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海洋教育</w:t>
            </w:r>
          </w:p>
          <w:p w:rsidR="00330687" w:rsidRPr="00E90FAE" w:rsidRDefault="00330687" w:rsidP="00AE4DFE">
            <w:pPr>
              <w:widowControl/>
              <w:spacing w:line="240" w:lineRule="exact"/>
              <w:ind w:rightChars="-45" w:right="-108"/>
              <w:rPr>
                <w:rFonts w:ascii="標楷體" w:eastAsia="標楷體" w:hAnsi="標楷體"/>
                <w:color w:val="000000"/>
                <w:kern w:val="0"/>
                <w:sz w:val="20"/>
                <w:szCs w:val="20"/>
              </w:rPr>
            </w:pPr>
            <w:r w:rsidRPr="00E90FAE">
              <w:rPr>
                <w:rFonts w:ascii="標楷體" w:eastAsia="標楷體" w:hAnsi="標楷體" w:hint="eastAsia"/>
                <w:color w:val="000000"/>
                <w:kern w:val="0"/>
                <w:sz w:val="20"/>
                <w:szCs w:val="20"/>
              </w:rPr>
              <w:t>海 E16</w:t>
            </w:r>
          </w:p>
          <w:p w:rsidR="00330687" w:rsidRPr="00E90FAE" w:rsidRDefault="00330687" w:rsidP="00AE4DFE">
            <w:pPr>
              <w:widowControl/>
              <w:spacing w:line="240" w:lineRule="exact"/>
              <w:ind w:rightChars="-45" w:right="-108"/>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環境教育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 xml:space="preserve">環 E4 </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 xml:space="preserve">環 E5 </w:t>
            </w:r>
          </w:p>
          <w:p w:rsidR="00330687" w:rsidRPr="00E90FAE" w:rsidRDefault="00330687" w:rsidP="00AE4DFE">
            <w:pPr>
              <w:widowControl/>
              <w:spacing w:line="240" w:lineRule="exact"/>
              <w:ind w:rightChars="-45" w:right="-108"/>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生命教育</w:t>
            </w:r>
          </w:p>
          <w:p w:rsidR="00330687" w:rsidRPr="00E90FAE" w:rsidRDefault="00330687" w:rsidP="00AE4DFE">
            <w:pPr>
              <w:spacing w:line="0" w:lineRule="atLeast"/>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生 E2</w:t>
            </w:r>
          </w:p>
        </w:tc>
        <w:tc>
          <w:tcPr>
            <w:tcW w:w="544" w:type="dxa"/>
          </w:tcPr>
          <w:p w:rsidR="00330687" w:rsidRPr="00E90FAE" w:rsidRDefault="00330687" w:rsidP="00AE4DFE">
            <w:pPr>
              <w:snapToGrid w:val="0"/>
              <w:spacing w:line="0" w:lineRule="atLeast"/>
              <w:jc w:val="both"/>
              <w:rPr>
                <w:rFonts w:ascii="標楷體" w:eastAsia="標楷體" w:hAnsi="標楷體" w:cs="Arial Unicode MS"/>
                <w:sz w:val="20"/>
                <w:szCs w:val="20"/>
                <w:u w:val="wave"/>
              </w:rPr>
            </w:pPr>
            <w:r w:rsidRPr="00E90FAE">
              <w:rPr>
                <w:rFonts w:ascii="標楷體" w:eastAsia="標楷體" w:hAnsi="標楷體" w:cs="Arial Unicode MS" w:hint="eastAsia"/>
                <w:sz w:val="20"/>
                <w:szCs w:val="20"/>
                <w:u w:val="wave"/>
              </w:rPr>
              <w:t>科學小百科</w:t>
            </w:r>
          </w:p>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【環境教育】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環E3</w:t>
            </w:r>
          </w:p>
        </w:tc>
        <w:tc>
          <w:tcPr>
            <w:tcW w:w="544" w:type="dxa"/>
          </w:tcPr>
          <w:p w:rsidR="00330687" w:rsidRPr="00E90FAE" w:rsidRDefault="00330687" w:rsidP="00AE4DFE">
            <w:pPr>
              <w:pStyle w:val="31"/>
              <w:spacing w:before="57" w:line="240" w:lineRule="exact"/>
              <w:ind w:left="57" w:firstLine="0"/>
              <w:rPr>
                <w:rFonts w:ascii="標楷體" w:eastAsia="標楷體" w:hAnsi="標楷體"/>
                <w:sz w:val="20"/>
              </w:rPr>
            </w:pPr>
            <w:r w:rsidRPr="00E90FAE">
              <w:rPr>
                <w:rFonts w:ascii="標楷體" w:eastAsia="標楷體" w:hAnsi="標楷體" w:cs="Arial" w:hint="eastAsia"/>
                <w:sz w:val="20"/>
              </w:rPr>
              <w:t>中文輸入</w:t>
            </w:r>
            <w:r w:rsidRPr="00E90FAE">
              <w:rPr>
                <w:rFonts w:ascii="標楷體" w:eastAsia="標楷體" w:hAnsi="標楷體" w:hint="eastAsia"/>
                <w:sz w:val="20"/>
              </w:rPr>
              <w:t>ㄅㄆㄇ(四)</w:t>
            </w:r>
          </w:p>
          <w:p w:rsidR="00330687" w:rsidRPr="00E90FAE"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66"/>
          <w:jc w:val="center"/>
        </w:trPr>
        <w:tc>
          <w:tcPr>
            <w:tcW w:w="428" w:type="dxa"/>
            <w:tcBorders>
              <w:top w:val="nil"/>
            </w:tcBorders>
            <w:vAlign w:val="center"/>
          </w:tcPr>
          <w:p w:rsidR="00330687" w:rsidRPr="00E90FAE" w:rsidRDefault="00330687" w:rsidP="00AE4DFE">
            <w:pPr>
              <w:spacing w:line="240" w:lineRule="exact"/>
              <w:jc w:val="center"/>
              <w:rPr>
                <w:rFonts w:ascii="標楷體" w:eastAsia="標楷體" w:hAnsi="標楷體"/>
                <w:w w:val="120"/>
                <w:sz w:val="20"/>
                <w:szCs w:val="20"/>
              </w:rPr>
            </w:pPr>
            <w:r w:rsidRPr="00E90FAE">
              <w:rPr>
                <w:rFonts w:ascii="標楷體" w:eastAsia="標楷體" w:hAnsi="標楷體" w:hint="eastAsia"/>
                <w:w w:val="120"/>
                <w:sz w:val="20"/>
                <w:szCs w:val="20"/>
              </w:rPr>
              <w:lastRenderedPageBreak/>
              <w:t>14</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110</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1</w:t>
            </w:r>
            <w:r w:rsidRPr="00E90FAE">
              <w:rPr>
                <w:rFonts w:ascii="標楷體" w:eastAsia="標楷體" w:hAnsi="標楷體" w:hint="eastAsia"/>
                <w:color w:val="000000"/>
                <w:sz w:val="20"/>
                <w:szCs w:val="20"/>
              </w:rPr>
              <w:t>1</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28</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12</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04</w:t>
            </w:r>
          </w:p>
        </w:tc>
        <w:tc>
          <w:tcPr>
            <w:tcW w:w="694" w:type="dxa"/>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12/02(四)檢閱自然（生活）習作</w:t>
            </w:r>
          </w:p>
        </w:tc>
        <w:tc>
          <w:tcPr>
            <w:tcW w:w="709" w:type="dxa"/>
            <w:tcBorders>
              <w:top w:val="nil"/>
              <w:right w:val="single" w:sz="4" w:space="0" w:color="auto"/>
            </w:tcBorders>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第三單元 臺灣風情第九課 馬太鞍的巴拉告</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◎原住民族教育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◎戶外教育</w:t>
            </w:r>
          </w:p>
          <w:p w:rsidR="00330687" w:rsidRPr="00E90FAE" w:rsidRDefault="00330687" w:rsidP="00AE4DFE">
            <w:pPr>
              <w:spacing w:line="240" w:lineRule="exact"/>
              <w:rPr>
                <w:rFonts w:ascii="標楷體" w:eastAsia="標楷體" w:hAnsi="標楷體"/>
                <w:sz w:val="20"/>
                <w:szCs w:val="20"/>
              </w:rPr>
            </w:pP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4.咱的英雄</w:t>
            </w:r>
          </w:p>
        </w:tc>
        <w:tc>
          <w:tcPr>
            <w:tcW w:w="619" w:type="dxa"/>
            <w:vAlign w:val="center"/>
          </w:tcPr>
          <w:p w:rsidR="00330687" w:rsidRPr="00E90FAE" w:rsidRDefault="00330687" w:rsidP="00AE4DFE">
            <w:pPr>
              <w:spacing w:line="240" w:lineRule="exact"/>
              <w:ind w:left="57" w:right="57" w:firstLine="40"/>
              <w:jc w:val="both"/>
              <w:rPr>
                <w:rFonts w:ascii="標楷體" w:eastAsia="標楷體" w:hAnsi="標楷體"/>
                <w:color w:val="000000"/>
                <w:sz w:val="20"/>
                <w:szCs w:val="20"/>
              </w:rPr>
            </w:pPr>
            <w:r w:rsidRPr="00E90FAE">
              <w:rPr>
                <w:rFonts w:ascii="標楷體" w:eastAsia="標楷體" w:hAnsi="標楷體" w:hint="eastAsia"/>
                <w:color w:val="000000"/>
                <w:sz w:val="20"/>
                <w:szCs w:val="20"/>
              </w:rPr>
              <w:t>Unit 4  What Color Is It?</w:t>
            </w:r>
          </w:p>
        </w:tc>
        <w:tc>
          <w:tcPr>
            <w:tcW w:w="619" w:type="dxa"/>
          </w:tcPr>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color w:val="000000"/>
                <w:sz w:val="20"/>
                <w:szCs w:val="20"/>
              </w:rPr>
              <w:t>第</w:t>
            </w:r>
            <w:r w:rsidRPr="00E90FAE">
              <w:rPr>
                <w:rFonts w:ascii="標楷體" w:eastAsia="標楷體" w:hAnsi="標楷體" w:hint="eastAsia"/>
                <w:color w:val="000000"/>
                <w:sz w:val="20"/>
                <w:szCs w:val="20"/>
              </w:rPr>
              <w:t>6</w:t>
            </w:r>
            <w:r w:rsidRPr="00E90FAE">
              <w:rPr>
                <w:rFonts w:ascii="標楷體" w:eastAsia="標楷體" w:hAnsi="標楷體"/>
                <w:color w:val="000000"/>
                <w:sz w:val="20"/>
                <w:szCs w:val="20"/>
              </w:rPr>
              <w:t>單元除法</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◎科技教育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◎家庭教育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◎生命教育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◎資訊教育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◎生涯規劃教育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spacing w:line="240" w:lineRule="exact"/>
              <w:rPr>
                <w:rFonts w:ascii="標楷體" w:eastAsia="標楷體" w:hAnsi="標楷體"/>
                <w:sz w:val="20"/>
                <w:szCs w:val="20"/>
              </w:rPr>
            </w:pPr>
          </w:p>
        </w:tc>
        <w:tc>
          <w:tcPr>
            <w:tcW w:w="620" w:type="dxa"/>
            <w:shd w:val="clear" w:color="auto" w:fill="auto"/>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2.校園安全◎安全教育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安</w:t>
            </w:r>
            <w:r w:rsidRPr="00E90FAE">
              <w:rPr>
                <w:rFonts w:ascii="標楷體" w:eastAsia="標楷體" w:hAnsi="標楷體"/>
                <w:color w:val="000000"/>
                <w:sz w:val="20"/>
                <w:szCs w:val="20"/>
              </w:rPr>
              <w:t>E8</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安</w:t>
            </w:r>
            <w:r w:rsidRPr="00E90FAE">
              <w:rPr>
                <w:rFonts w:ascii="標楷體" w:eastAsia="標楷體" w:hAnsi="標楷體"/>
                <w:color w:val="000000"/>
                <w:sz w:val="20"/>
                <w:szCs w:val="20"/>
              </w:rPr>
              <w:t>E9</w:t>
            </w:r>
          </w:p>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hint="eastAsia"/>
                <w:color w:val="000000"/>
                <w:sz w:val="20"/>
                <w:szCs w:val="20"/>
              </w:rPr>
              <w:t>安</w:t>
            </w:r>
            <w:r w:rsidRPr="00E90FAE">
              <w:rPr>
                <w:rFonts w:ascii="標楷體" w:eastAsia="標楷體" w:hAnsi="標楷體"/>
                <w:color w:val="000000"/>
                <w:sz w:val="20"/>
                <w:szCs w:val="20"/>
              </w:rPr>
              <w:t>E10</w:t>
            </w:r>
          </w:p>
        </w:tc>
        <w:tc>
          <w:tcPr>
            <w:tcW w:w="567" w:type="dxa"/>
          </w:tcPr>
          <w:p w:rsidR="00330687" w:rsidRPr="00E90FAE" w:rsidRDefault="00330687" w:rsidP="00AE4DFE">
            <w:pPr>
              <w:spacing w:line="240" w:lineRule="exact"/>
              <w:ind w:leftChars="50" w:left="120" w:rightChars="50" w:right="120"/>
              <w:rPr>
                <w:rFonts w:ascii="標楷體" w:eastAsia="標楷體" w:hAnsi="標楷體" w:cs="Arial Unicode MS"/>
                <w:color w:val="000000"/>
                <w:sz w:val="20"/>
                <w:szCs w:val="20"/>
              </w:rPr>
            </w:pPr>
            <w:r w:rsidRPr="00E90FAE">
              <w:rPr>
                <w:rFonts w:ascii="標楷體" w:eastAsia="標楷體" w:hAnsi="標楷體" w:hint="eastAsia"/>
                <w:color w:val="000000"/>
                <w:sz w:val="20"/>
                <w:szCs w:val="20"/>
              </w:rPr>
              <w:t>主題三、認識動物單元2</w:t>
            </w:r>
            <w:r w:rsidRPr="00E90FAE">
              <w:rPr>
                <w:rFonts w:ascii="標楷體" w:eastAsia="標楷體" w:hAnsi="標楷體" w:cs="Arial Unicode MS" w:hint="eastAsia"/>
                <w:color w:val="000000"/>
                <w:sz w:val="20"/>
                <w:szCs w:val="20"/>
              </w:rPr>
              <w:t>動物的運動</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◎環境教育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環E1</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環E2</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環E5</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◎海洋教育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海E11</w:t>
            </w:r>
          </w:p>
          <w:p w:rsidR="00330687" w:rsidRPr="00E90FAE" w:rsidRDefault="00330687" w:rsidP="00AE4DFE">
            <w:pPr>
              <w:spacing w:line="240" w:lineRule="exact"/>
              <w:ind w:leftChars="50" w:left="120" w:rightChars="50" w:right="120"/>
              <w:rPr>
                <w:rFonts w:ascii="標楷體" w:eastAsia="標楷體" w:hAnsi="標楷體"/>
                <w:bCs/>
                <w:snapToGrid w:val="0"/>
                <w:kern w:val="0"/>
                <w:sz w:val="20"/>
                <w:szCs w:val="20"/>
              </w:rPr>
            </w:pPr>
            <w:r w:rsidRPr="00E90FAE">
              <w:rPr>
                <w:rFonts w:ascii="標楷體" w:eastAsia="標楷體" w:hAnsi="標楷體" w:cs="Arial Unicode MS" w:hint="eastAsia"/>
                <w:color w:val="000000"/>
                <w:spacing w:val="-2"/>
                <w:sz w:val="20"/>
                <w:szCs w:val="20"/>
              </w:rPr>
              <w:t>海E13</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sz w:val="20"/>
                <w:szCs w:val="20"/>
              </w:rPr>
              <w:t>主題三</w:t>
            </w:r>
            <w:r w:rsidRPr="00E90FAE">
              <w:rPr>
                <w:rFonts w:ascii="標楷體" w:eastAsia="標楷體" w:hAnsi="標楷體" w:hint="eastAsia"/>
                <w:bCs/>
                <w:sz w:val="20"/>
                <w:szCs w:val="20"/>
              </w:rPr>
              <w:t>音樂美樂地單元1、</w:t>
            </w:r>
            <w:r w:rsidRPr="00E90FAE">
              <w:rPr>
                <w:rFonts w:ascii="標楷體" w:eastAsia="標楷體" w:hAnsi="標楷體" w:hint="eastAsia"/>
                <w:sz w:val="20"/>
                <w:szCs w:val="20"/>
              </w:rPr>
              <w:t>線譜上的音樂</w:t>
            </w:r>
            <w:r w:rsidRPr="00E90FAE">
              <w:rPr>
                <w:rFonts w:ascii="標楷體" w:eastAsia="標楷體" w:hAnsi="標楷體" w:hint="eastAsia"/>
                <w:b/>
                <w:sz w:val="20"/>
                <w:szCs w:val="20"/>
              </w:rPr>
              <w:t>【人權教育】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人E4</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人E5</w:t>
            </w:r>
          </w:p>
        </w:tc>
        <w:tc>
          <w:tcPr>
            <w:tcW w:w="567" w:type="dxa"/>
            <w:textDirection w:val="tbRlV"/>
            <w:vAlign w:val="center"/>
          </w:tcPr>
          <w:p w:rsidR="00330687" w:rsidRPr="00E90FAE" w:rsidRDefault="00330687" w:rsidP="00AE4DFE">
            <w:pPr>
              <w:spacing w:line="0" w:lineRule="atLeast"/>
              <w:ind w:left="57" w:right="57"/>
              <w:contextualSpacing/>
              <w:mirrorIndents/>
              <w:rPr>
                <w:rFonts w:ascii="標楷體" w:eastAsia="標楷體" w:hAnsi="標楷體"/>
                <w:color w:val="000000"/>
                <w:sz w:val="20"/>
                <w:szCs w:val="20"/>
              </w:rPr>
            </w:pPr>
            <w:r w:rsidRPr="00E90FAE">
              <w:rPr>
                <w:rFonts w:ascii="標楷體" w:eastAsia="標楷體" w:hAnsi="標楷體" w:hint="eastAsia"/>
                <w:color w:val="000000"/>
                <w:sz w:val="20"/>
                <w:szCs w:val="20"/>
              </w:rPr>
              <w:t>主題二、情緒表達與溝通單元3、溝通再溝通【生涯規劃教育】涯E7</w:t>
            </w:r>
          </w:p>
          <w:p w:rsidR="00330687" w:rsidRPr="00E90FAE" w:rsidRDefault="00330687" w:rsidP="00AE4DFE">
            <w:pPr>
              <w:ind w:left="57" w:right="57"/>
              <w:jc w:val="center"/>
              <w:rPr>
                <w:rFonts w:ascii="標楷體" w:eastAsia="標楷體" w:hAnsi="標楷體"/>
                <w:sz w:val="20"/>
                <w:szCs w:val="20"/>
              </w:rPr>
            </w:pPr>
            <w:r w:rsidRPr="00E90FAE">
              <w:rPr>
                <w:rFonts w:ascii="標楷體" w:eastAsia="標楷體" w:hAnsi="標楷體" w:hint="eastAsia"/>
                <w:color w:val="000000"/>
                <w:sz w:val="20"/>
                <w:szCs w:val="20"/>
              </w:rPr>
              <w:t>【人權教育】人E5</w:t>
            </w: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Arial" w:hint="eastAsia"/>
                <w:sz w:val="20"/>
                <w:szCs w:val="20"/>
              </w:rPr>
              <w:t>主題二、</w:t>
            </w:r>
            <w:r w:rsidRPr="00E90FAE">
              <w:rPr>
                <w:rFonts w:ascii="標楷體" w:eastAsia="標楷體" w:hAnsi="標楷體" w:cs="Arial Unicode MS" w:hint="eastAsia"/>
                <w:snapToGrid w:val="0"/>
                <w:color w:val="000000"/>
                <w:kern w:val="0"/>
                <w:sz w:val="20"/>
                <w:szCs w:val="20"/>
              </w:rPr>
              <w:t>運動真快樂單元8、</w:t>
            </w:r>
            <w:r w:rsidRPr="00E90FAE">
              <w:rPr>
                <w:rFonts w:ascii="標楷體" w:eastAsia="標楷體" w:hAnsi="標楷體" w:hint="eastAsia"/>
                <w:color w:val="000000"/>
                <w:sz w:val="20"/>
                <w:szCs w:val="20"/>
              </w:rPr>
              <w:t>一起來玩球◎品德教育</w:t>
            </w:r>
          </w:p>
          <w:p w:rsidR="00330687" w:rsidRPr="00E90FAE" w:rsidRDefault="00330687" w:rsidP="00AE4DFE">
            <w:pPr>
              <w:snapToGrid w:val="0"/>
              <w:jc w:val="center"/>
              <w:rPr>
                <w:rFonts w:ascii="標楷體" w:eastAsia="標楷體" w:hAnsi="標楷體" w:cs="Arial"/>
                <w:sz w:val="20"/>
                <w:szCs w:val="20"/>
              </w:rPr>
            </w:pPr>
            <w:r w:rsidRPr="00E90FAE">
              <w:rPr>
                <w:rFonts w:ascii="標楷體" w:eastAsia="標楷體" w:hAnsi="標楷體" w:hint="eastAsia"/>
                <w:color w:val="000000"/>
                <w:sz w:val="20"/>
                <w:szCs w:val="20"/>
              </w:rPr>
              <w:t>品E3</w:t>
            </w:r>
          </w:p>
        </w:tc>
        <w:tc>
          <w:tcPr>
            <w:tcW w:w="1039" w:type="dxa"/>
            <w:tcBorders>
              <w:top w:val="nil"/>
              <w:right w:val="single" w:sz="4" w:space="0" w:color="auto"/>
            </w:tcBorders>
          </w:tcPr>
          <w:p w:rsidR="00330687" w:rsidRPr="00E90FAE" w:rsidRDefault="00330687" w:rsidP="00AE4DFE">
            <w:pPr>
              <w:spacing w:line="0" w:lineRule="atLeast"/>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Topic 2</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人權教育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color w:val="000000"/>
                <w:kern w:val="0"/>
                <w:sz w:val="20"/>
                <w:szCs w:val="20"/>
              </w:rPr>
              <w:t xml:space="preserve">人 E5 </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海洋教育</w:t>
            </w:r>
          </w:p>
          <w:p w:rsidR="00330687" w:rsidRPr="00E90FAE" w:rsidRDefault="00330687" w:rsidP="00AE4DFE">
            <w:pPr>
              <w:widowControl/>
              <w:spacing w:line="240" w:lineRule="exact"/>
              <w:ind w:rightChars="-45" w:right="-108"/>
              <w:rPr>
                <w:rFonts w:ascii="標楷體" w:eastAsia="標楷體" w:hAnsi="標楷體"/>
                <w:color w:val="000000"/>
                <w:kern w:val="0"/>
                <w:sz w:val="20"/>
                <w:szCs w:val="20"/>
              </w:rPr>
            </w:pPr>
            <w:r w:rsidRPr="00E90FAE">
              <w:rPr>
                <w:rFonts w:ascii="標楷體" w:eastAsia="標楷體" w:hAnsi="標楷體" w:hint="eastAsia"/>
                <w:color w:val="000000"/>
                <w:kern w:val="0"/>
                <w:sz w:val="20"/>
                <w:szCs w:val="20"/>
              </w:rPr>
              <w:t>海 E16</w:t>
            </w:r>
          </w:p>
          <w:p w:rsidR="00330687" w:rsidRPr="00E90FAE" w:rsidRDefault="00330687" w:rsidP="00AE4DFE">
            <w:pPr>
              <w:widowControl/>
              <w:spacing w:line="240" w:lineRule="exact"/>
              <w:ind w:rightChars="-45" w:right="-108"/>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環境教育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 xml:space="preserve">環 E4 </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 xml:space="preserve">環 E5 </w:t>
            </w:r>
          </w:p>
          <w:p w:rsidR="00330687" w:rsidRPr="00E90FAE" w:rsidRDefault="00330687" w:rsidP="00AE4DFE">
            <w:pPr>
              <w:widowControl/>
              <w:spacing w:line="240" w:lineRule="exact"/>
              <w:ind w:rightChars="-45" w:right="-108"/>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生命教育</w:t>
            </w:r>
          </w:p>
          <w:p w:rsidR="00330687" w:rsidRPr="00E90FAE" w:rsidRDefault="00330687" w:rsidP="00AE4DFE">
            <w:pPr>
              <w:spacing w:line="0" w:lineRule="atLeast"/>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生 E2</w:t>
            </w:r>
          </w:p>
        </w:tc>
        <w:tc>
          <w:tcPr>
            <w:tcW w:w="544" w:type="dxa"/>
          </w:tcPr>
          <w:p w:rsidR="00330687" w:rsidRPr="00E90FAE" w:rsidRDefault="00330687" w:rsidP="00AE4DFE">
            <w:pPr>
              <w:snapToGrid w:val="0"/>
              <w:spacing w:line="0" w:lineRule="atLeast"/>
              <w:jc w:val="both"/>
              <w:rPr>
                <w:rFonts w:ascii="標楷體" w:eastAsia="標楷體" w:hAnsi="標楷體" w:cs="Arial Unicode MS"/>
                <w:sz w:val="20"/>
                <w:szCs w:val="20"/>
                <w:u w:val="wave"/>
              </w:rPr>
            </w:pPr>
            <w:r w:rsidRPr="00E90FAE">
              <w:rPr>
                <w:rFonts w:ascii="標楷體" w:eastAsia="標楷體" w:hAnsi="標楷體" w:cs="Arial Unicode MS" w:hint="eastAsia"/>
                <w:sz w:val="20"/>
                <w:szCs w:val="20"/>
                <w:u w:val="wave"/>
              </w:rPr>
              <w:t>臺灣的古蹟：南臺灣</w:t>
            </w:r>
          </w:p>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【環境教育】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環E3</w:t>
            </w:r>
          </w:p>
        </w:tc>
        <w:tc>
          <w:tcPr>
            <w:tcW w:w="544" w:type="dxa"/>
          </w:tcPr>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檔案小總管(一</w:t>
            </w:r>
            <w:r w:rsidRPr="00E90FAE">
              <w:rPr>
                <w:rFonts w:ascii="標楷體" w:eastAsia="標楷體" w:hAnsi="標楷體" w:cs="Arial"/>
                <w:sz w:val="20"/>
                <w:szCs w:val="20"/>
              </w:rPr>
              <w:t>)</w:t>
            </w:r>
          </w:p>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單元一：讓學生認識檔案與資料夾</w:t>
            </w:r>
          </w:p>
          <w:p w:rsidR="00330687" w:rsidRPr="00E90FAE"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66"/>
          <w:jc w:val="center"/>
        </w:trPr>
        <w:tc>
          <w:tcPr>
            <w:tcW w:w="428" w:type="dxa"/>
            <w:tcBorders>
              <w:top w:val="nil"/>
            </w:tcBorders>
            <w:vAlign w:val="center"/>
          </w:tcPr>
          <w:p w:rsidR="00330687" w:rsidRPr="00E90FAE" w:rsidRDefault="00330687" w:rsidP="00AE4DFE">
            <w:pPr>
              <w:spacing w:line="240" w:lineRule="exact"/>
              <w:jc w:val="center"/>
              <w:rPr>
                <w:rFonts w:ascii="標楷體" w:eastAsia="標楷體" w:hAnsi="標楷體"/>
                <w:w w:val="120"/>
                <w:sz w:val="20"/>
                <w:szCs w:val="20"/>
              </w:rPr>
            </w:pPr>
            <w:r w:rsidRPr="00E90FAE">
              <w:rPr>
                <w:rFonts w:ascii="標楷體" w:eastAsia="標楷體" w:hAnsi="標楷體" w:hint="eastAsia"/>
                <w:w w:val="120"/>
                <w:sz w:val="20"/>
                <w:szCs w:val="20"/>
              </w:rPr>
              <w:lastRenderedPageBreak/>
              <w:t>15</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109</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1</w:t>
            </w:r>
            <w:r w:rsidRPr="00E90FAE">
              <w:rPr>
                <w:rFonts w:ascii="標楷體" w:eastAsia="標楷體" w:hAnsi="標楷體" w:hint="eastAsia"/>
                <w:color w:val="000000"/>
                <w:sz w:val="20"/>
                <w:szCs w:val="20"/>
              </w:rPr>
              <w:t>2</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05</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12</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11</w:t>
            </w:r>
          </w:p>
        </w:tc>
        <w:tc>
          <w:tcPr>
            <w:tcW w:w="694" w:type="dxa"/>
            <w:vAlign w:val="center"/>
          </w:tcPr>
          <w:p w:rsidR="00330687" w:rsidRPr="00E90FAE" w:rsidRDefault="00330687" w:rsidP="00AE4DFE">
            <w:pPr>
              <w:spacing w:line="240" w:lineRule="exact"/>
              <w:rPr>
                <w:rFonts w:ascii="標楷體" w:eastAsia="標楷體" w:hAnsi="標楷體"/>
                <w:sz w:val="20"/>
                <w:szCs w:val="20"/>
              </w:rPr>
            </w:pPr>
          </w:p>
        </w:tc>
        <w:tc>
          <w:tcPr>
            <w:tcW w:w="709" w:type="dxa"/>
            <w:tcBorders>
              <w:top w:val="nil"/>
              <w:right w:val="single" w:sz="4" w:space="0" w:color="auto"/>
            </w:tcBorders>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第九課 馬太鞍的巴拉告</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◎原住民族教育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◎戶外教育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◎環境教育</w:t>
            </w:r>
          </w:p>
          <w:p w:rsidR="00330687" w:rsidRPr="00E90FAE" w:rsidRDefault="00330687" w:rsidP="00AE4DFE">
            <w:pPr>
              <w:spacing w:line="240" w:lineRule="exact"/>
              <w:rPr>
                <w:rFonts w:ascii="標楷體" w:eastAsia="標楷體" w:hAnsi="標楷體"/>
                <w:sz w:val="20"/>
                <w:szCs w:val="20"/>
              </w:rPr>
            </w:pP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4.咱的英雄</w:t>
            </w:r>
          </w:p>
        </w:tc>
        <w:tc>
          <w:tcPr>
            <w:tcW w:w="619" w:type="dxa"/>
            <w:vAlign w:val="center"/>
          </w:tcPr>
          <w:p w:rsidR="00330687" w:rsidRPr="00E90FAE" w:rsidRDefault="00330687" w:rsidP="00AE4DFE">
            <w:pPr>
              <w:spacing w:line="240" w:lineRule="exact"/>
              <w:ind w:left="57" w:right="57" w:firstLine="40"/>
              <w:jc w:val="both"/>
              <w:rPr>
                <w:rFonts w:ascii="標楷體" w:eastAsia="標楷體" w:hAnsi="標楷體"/>
                <w:color w:val="000000"/>
                <w:sz w:val="20"/>
                <w:szCs w:val="20"/>
              </w:rPr>
            </w:pPr>
            <w:r w:rsidRPr="00E90FAE">
              <w:rPr>
                <w:rFonts w:ascii="標楷體" w:eastAsia="標楷體" w:hAnsi="標楷體" w:hint="eastAsia"/>
                <w:color w:val="000000"/>
                <w:sz w:val="20"/>
                <w:szCs w:val="20"/>
              </w:rPr>
              <w:t>Unit 4  What Color Is It?</w:t>
            </w:r>
          </w:p>
        </w:tc>
        <w:tc>
          <w:tcPr>
            <w:tcW w:w="619" w:type="dxa"/>
          </w:tcPr>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color w:val="000000"/>
                <w:sz w:val="20"/>
                <w:szCs w:val="20"/>
              </w:rPr>
              <w:t>第</w:t>
            </w:r>
            <w:r w:rsidRPr="00E90FAE">
              <w:rPr>
                <w:rFonts w:ascii="標楷體" w:eastAsia="標楷體" w:hAnsi="標楷體" w:hint="eastAsia"/>
                <w:color w:val="000000"/>
                <w:sz w:val="20"/>
                <w:szCs w:val="20"/>
              </w:rPr>
              <w:t>7</w:t>
            </w:r>
            <w:r w:rsidRPr="00E90FAE">
              <w:rPr>
                <w:rFonts w:ascii="標楷體" w:eastAsia="標楷體" w:hAnsi="標楷體"/>
                <w:color w:val="000000"/>
                <w:sz w:val="20"/>
                <w:szCs w:val="20"/>
              </w:rPr>
              <w:t>單元找規律</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◎資訊教育</w:t>
            </w:r>
          </w:p>
          <w:p w:rsidR="00330687" w:rsidRPr="00E90FAE" w:rsidRDefault="00330687" w:rsidP="00AE4DFE">
            <w:pPr>
              <w:spacing w:line="240" w:lineRule="exact"/>
              <w:rPr>
                <w:rFonts w:ascii="標楷體" w:eastAsia="標楷體" w:hAnsi="標楷體"/>
                <w:sz w:val="20"/>
                <w:szCs w:val="20"/>
              </w:rPr>
            </w:pPr>
          </w:p>
        </w:tc>
        <w:tc>
          <w:tcPr>
            <w:tcW w:w="620" w:type="dxa"/>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3.班級自治◎人權教育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w:t>
            </w:r>
            <w:r w:rsidRPr="00E90FAE">
              <w:rPr>
                <w:rFonts w:ascii="標楷體" w:eastAsia="標楷體" w:hAnsi="標楷體"/>
                <w:color w:val="000000"/>
                <w:sz w:val="20"/>
                <w:szCs w:val="20"/>
              </w:rPr>
              <w:t>E7</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〔探究4〕</w:t>
            </w:r>
          </w:p>
          <w:p w:rsidR="00330687" w:rsidRPr="00E90FAE" w:rsidRDefault="00330687" w:rsidP="00AE4DFE">
            <w:pPr>
              <w:ind w:left="200" w:hangingChars="100" w:hanging="200"/>
              <w:rPr>
                <w:rFonts w:ascii="標楷體" w:eastAsia="標楷體" w:hAnsi="標楷體"/>
                <w:color w:val="000000"/>
                <w:sz w:val="20"/>
                <w:szCs w:val="20"/>
              </w:rPr>
            </w:pPr>
            <w:r w:rsidRPr="00E90FAE">
              <w:rPr>
                <w:rFonts w:ascii="標楷體" w:eastAsia="標楷體" w:hAnsi="標楷體" w:hint="eastAsia"/>
                <w:color w:val="000000"/>
                <w:sz w:val="20"/>
                <w:szCs w:val="20"/>
              </w:rPr>
              <w:t>◎生命教育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color w:val="000000"/>
                <w:sz w:val="20"/>
                <w:szCs w:val="20"/>
              </w:rPr>
              <w:t>生E1</w:t>
            </w:r>
          </w:p>
        </w:tc>
        <w:tc>
          <w:tcPr>
            <w:tcW w:w="567" w:type="dxa"/>
          </w:tcPr>
          <w:p w:rsidR="00330687" w:rsidRPr="00E90FAE" w:rsidRDefault="00330687" w:rsidP="00AE4DFE">
            <w:pPr>
              <w:spacing w:line="240" w:lineRule="exact"/>
              <w:ind w:leftChars="50" w:left="120" w:rightChars="50" w:right="120"/>
              <w:rPr>
                <w:rFonts w:ascii="標楷體" w:eastAsia="標楷體" w:hAnsi="標楷體" w:cs="Arial Unicode MS"/>
                <w:color w:val="000000"/>
                <w:sz w:val="20"/>
                <w:szCs w:val="20"/>
              </w:rPr>
            </w:pPr>
            <w:r w:rsidRPr="00E90FAE">
              <w:rPr>
                <w:rFonts w:ascii="標楷體" w:eastAsia="標楷體" w:hAnsi="標楷體" w:hint="eastAsia"/>
                <w:color w:val="000000"/>
                <w:sz w:val="20"/>
                <w:szCs w:val="20"/>
              </w:rPr>
              <w:t>主題三、認識動物單元3</w:t>
            </w:r>
            <w:r w:rsidRPr="00E90FAE">
              <w:rPr>
                <w:rFonts w:ascii="標楷體" w:eastAsia="標楷體" w:hAnsi="標楷體" w:cs="Arial Unicode MS" w:hint="eastAsia"/>
                <w:color w:val="000000"/>
                <w:sz w:val="20"/>
                <w:szCs w:val="20"/>
              </w:rPr>
              <w:t>動物與生活</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◎環境教育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環E1</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環E2</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環E5</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◎海洋教育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海E11</w:t>
            </w:r>
          </w:p>
          <w:p w:rsidR="00330687" w:rsidRPr="00E90FAE" w:rsidRDefault="00330687" w:rsidP="00AE4DFE">
            <w:pPr>
              <w:spacing w:line="240" w:lineRule="exact"/>
              <w:ind w:leftChars="50" w:left="120" w:rightChars="50" w:right="120"/>
              <w:rPr>
                <w:rFonts w:ascii="標楷體" w:eastAsia="標楷體" w:hAnsi="標楷體"/>
                <w:bCs/>
                <w:snapToGrid w:val="0"/>
                <w:kern w:val="0"/>
                <w:sz w:val="20"/>
                <w:szCs w:val="20"/>
              </w:rPr>
            </w:pPr>
            <w:r w:rsidRPr="00E90FAE">
              <w:rPr>
                <w:rFonts w:ascii="標楷體" w:eastAsia="標楷體" w:hAnsi="標楷體" w:cs="Arial Unicode MS" w:hint="eastAsia"/>
                <w:color w:val="000000"/>
                <w:spacing w:val="-2"/>
                <w:sz w:val="20"/>
                <w:szCs w:val="20"/>
              </w:rPr>
              <w:t>海E13</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sz w:val="20"/>
                <w:szCs w:val="20"/>
              </w:rPr>
              <w:t>主題三</w:t>
            </w:r>
            <w:r w:rsidRPr="00E90FAE">
              <w:rPr>
                <w:rFonts w:ascii="標楷體" w:eastAsia="標楷體" w:hAnsi="標楷體" w:hint="eastAsia"/>
                <w:bCs/>
                <w:sz w:val="20"/>
                <w:szCs w:val="20"/>
              </w:rPr>
              <w:t>音樂美樂地單元1、</w:t>
            </w:r>
            <w:r w:rsidRPr="00E90FAE">
              <w:rPr>
                <w:rFonts w:ascii="標楷體" w:eastAsia="標楷體" w:hAnsi="標楷體" w:hint="eastAsia"/>
                <w:sz w:val="20"/>
                <w:szCs w:val="20"/>
              </w:rPr>
              <w:t>線譜上的音樂</w:t>
            </w:r>
            <w:r w:rsidRPr="00E90FAE">
              <w:rPr>
                <w:rFonts w:ascii="標楷體" w:eastAsia="標楷體" w:hAnsi="標楷體" w:hint="eastAsia"/>
                <w:b/>
                <w:sz w:val="20"/>
                <w:szCs w:val="20"/>
              </w:rPr>
              <w:t>【人權教育】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人E4</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人E5</w:t>
            </w:r>
          </w:p>
        </w:tc>
        <w:tc>
          <w:tcPr>
            <w:tcW w:w="567" w:type="dxa"/>
          </w:tcPr>
          <w:p w:rsidR="00330687" w:rsidRPr="00E90FAE" w:rsidRDefault="00330687" w:rsidP="00AE4DFE">
            <w:pPr>
              <w:spacing w:line="0" w:lineRule="atLeast"/>
              <w:ind w:left="57" w:right="57"/>
              <w:contextualSpacing/>
              <w:mirrorIndents/>
              <w:rPr>
                <w:rFonts w:ascii="標楷體" w:eastAsia="標楷體" w:hAnsi="標楷體"/>
                <w:color w:val="000000"/>
                <w:sz w:val="20"/>
                <w:szCs w:val="20"/>
              </w:rPr>
            </w:pPr>
            <w:r w:rsidRPr="00E90FAE">
              <w:rPr>
                <w:rFonts w:ascii="標楷體" w:eastAsia="標楷體" w:hAnsi="標楷體" w:hint="eastAsia"/>
                <w:color w:val="000000"/>
                <w:sz w:val="20"/>
                <w:szCs w:val="20"/>
              </w:rPr>
              <w:t>主題三、安全好生活單元1、危機在哪裡【安全教育】</w:t>
            </w:r>
          </w:p>
          <w:p w:rsidR="00330687" w:rsidRPr="00E90FAE" w:rsidRDefault="00330687" w:rsidP="00AE4DFE">
            <w:pPr>
              <w:rPr>
                <w:rFonts w:ascii="標楷體" w:eastAsia="標楷體" w:hAnsi="標楷體"/>
                <w:sz w:val="20"/>
                <w:szCs w:val="20"/>
              </w:rPr>
            </w:pPr>
            <w:r w:rsidRPr="00E90FAE">
              <w:rPr>
                <w:rFonts w:ascii="標楷體" w:eastAsia="標楷體" w:hAnsi="標楷體" w:hint="eastAsia"/>
                <w:color w:val="000000"/>
                <w:sz w:val="20"/>
                <w:szCs w:val="20"/>
              </w:rPr>
              <w:t>安E2</w:t>
            </w: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Arial" w:hint="eastAsia"/>
                <w:sz w:val="20"/>
                <w:szCs w:val="20"/>
              </w:rPr>
              <w:t>主題二、</w:t>
            </w:r>
            <w:r w:rsidRPr="00E90FAE">
              <w:rPr>
                <w:rFonts w:ascii="標楷體" w:eastAsia="標楷體" w:hAnsi="標楷體" w:cs="Arial Unicode MS" w:hint="eastAsia"/>
                <w:snapToGrid w:val="0"/>
                <w:color w:val="000000"/>
                <w:kern w:val="0"/>
                <w:sz w:val="20"/>
                <w:szCs w:val="20"/>
              </w:rPr>
              <w:t>運動真快樂單元8、</w:t>
            </w:r>
            <w:r w:rsidRPr="00E90FAE">
              <w:rPr>
                <w:rFonts w:ascii="標楷體" w:eastAsia="標楷體" w:hAnsi="標楷體" w:hint="eastAsia"/>
                <w:color w:val="000000"/>
                <w:sz w:val="20"/>
                <w:szCs w:val="20"/>
              </w:rPr>
              <w:t>一起來玩球◎品德教育</w:t>
            </w:r>
          </w:p>
          <w:p w:rsidR="00330687" w:rsidRPr="00E90FAE" w:rsidRDefault="00330687" w:rsidP="00AE4DFE">
            <w:pPr>
              <w:snapToGrid w:val="0"/>
              <w:jc w:val="center"/>
              <w:rPr>
                <w:rFonts w:ascii="標楷體" w:eastAsia="標楷體" w:hAnsi="標楷體" w:cs="Arial"/>
                <w:sz w:val="20"/>
                <w:szCs w:val="20"/>
              </w:rPr>
            </w:pPr>
            <w:r w:rsidRPr="00E90FAE">
              <w:rPr>
                <w:rFonts w:ascii="標楷體" w:eastAsia="標楷體" w:hAnsi="標楷體" w:hint="eastAsia"/>
                <w:color w:val="000000"/>
                <w:sz w:val="20"/>
                <w:szCs w:val="20"/>
              </w:rPr>
              <w:t>品E3</w:t>
            </w:r>
          </w:p>
        </w:tc>
        <w:tc>
          <w:tcPr>
            <w:tcW w:w="1039" w:type="dxa"/>
            <w:tcBorders>
              <w:top w:val="nil"/>
              <w:right w:val="single" w:sz="4" w:space="0" w:color="auto"/>
            </w:tcBorders>
          </w:tcPr>
          <w:p w:rsidR="00330687" w:rsidRPr="00E90FAE" w:rsidRDefault="00330687" w:rsidP="00AE4DFE">
            <w:pPr>
              <w:spacing w:line="0" w:lineRule="atLeast"/>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Topic 2</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人權教育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color w:val="000000"/>
                <w:kern w:val="0"/>
                <w:sz w:val="20"/>
                <w:szCs w:val="20"/>
              </w:rPr>
              <w:t xml:space="preserve">人 E5 </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海洋教育</w:t>
            </w:r>
          </w:p>
          <w:p w:rsidR="00330687" w:rsidRPr="00E90FAE" w:rsidRDefault="00330687" w:rsidP="00AE4DFE">
            <w:pPr>
              <w:widowControl/>
              <w:spacing w:line="240" w:lineRule="exact"/>
              <w:ind w:rightChars="-45" w:right="-108"/>
              <w:rPr>
                <w:rFonts w:ascii="標楷體" w:eastAsia="標楷體" w:hAnsi="標楷體"/>
                <w:color w:val="000000"/>
                <w:kern w:val="0"/>
                <w:sz w:val="20"/>
                <w:szCs w:val="20"/>
              </w:rPr>
            </w:pPr>
            <w:r w:rsidRPr="00E90FAE">
              <w:rPr>
                <w:rFonts w:ascii="標楷體" w:eastAsia="標楷體" w:hAnsi="標楷體" w:hint="eastAsia"/>
                <w:color w:val="000000"/>
                <w:kern w:val="0"/>
                <w:sz w:val="20"/>
                <w:szCs w:val="20"/>
              </w:rPr>
              <w:t xml:space="preserve">海 E16 </w:t>
            </w:r>
          </w:p>
          <w:p w:rsidR="00330687" w:rsidRPr="00E90FAE" w:rsidRDefault="00330687" w:rsidP="00AE4DFE">
            <w:pPr>
              <w:widowControl/>
              <w:spacing w:line="240" w:lineRule="exact"/>
              <w:ind w:rightChars="-45" w:right="-108"/>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環境教育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 xml:space="preserve">環 E4 </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 xml:space="preserve">環 E5 </w:t>
            </w:r>
          </w:p>
          <w:p w:rsidR="00330687" w:rsidRPr="00E90FAE" w:rsidRDefault="00330687" w:rsidP="00AE4DFE">
            <w:pPr>
              <w:widowControl/>
              <w:spacing w:line="240" w:lineRule="exact"/>
              <w:ind w:rightChars="-45" w:right="-108"/>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生命教育</w:t>
            </w:r>
          </w:p>
          <w:p w:rsidR="00330687" w:rsidRPr="00E90FAE" w:rsidRDefault="00330687" w:rsidP="00AE4DFE">
            <w:pPr>
              <w:spacing w:line="0" w:lineRule="atLeast"/>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生 E2</w:t>
            </w:r>
          </w:p>
        </w:tc>
        <w:tc>
          <w:tcPr>
            <w:tcW w:w="544" w:type="dxa"/>
          </w:tcPr>
          <w:p w:rsidR="00330687" w:rsidRPr="00E90FAE" w:rsidRDefault="00330687" w:rsidP="00AE4DFE">
            <w:pPr>
              <w:snapToGrid w:val="0"/>
              <w:spacing w:line="0" w:lineRule="atLeast"/>
              <w:jc w:val="both"/>
              <w:rPr>
                <w:rFonts w:ascii="標楷體" w:eastAsia="標楷體" w:hAnsi="標楷體" w:cs="Arial Unicode MS"/>
                <w:sz w:val="20"/>
                <w:szCs w:val="20"/>
                <w:u w:val="wave"/>
              </w:rPr>
            </w:pPr>
            <w:r w:rsidRPr="00E90FAE">
              <w:rPr>
                <w:rFonts w:ascii="標楷體" w:eastAsia="標楷體" w:hAnsi="標楷體" w:cs="Arial Unicode MS" w:hint="eastAsia"/>
                <w:sz w:val="20"/>
                <w:szCs w:val="20"/>
                <w:u w:val="wave"/>
              </w:rPr>
              <w:t>安平古堡參觀記</w:t>
            </w:r>
          </w:p>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【環境教育】</w:t>
            </w:r>
          </w:p>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 xml:space="preserve">環E1 </w:t>
            </w:r>
          </w:p>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【戶外教育】</w:t>
            </w:r>
          </w:p>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 xml:space="preserve">戶E1 </w:t>
            </w:r>
          </w:p>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 xml:space="preserve">戶E3 </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戶E7</w:t>
            </w:r>
          </w:p>
        </w:tc>
        <w:tc>
          <w:tcPr>
            <w:tcW w:w="544" w:type="dxa"/>
          </w:tcPr>
          <w:p w:rsidR="00330687" w:rsidRPr="00E90FAE" w:rsidRDefault="00330687" w:rsidP="00AE4DFE">
            <w:pPr>
              <w:snapToGrid w:val="0"/>
              <w:spacing w:line="240" w:lineRule="exact"/>
              <w:ind w:left="2"/>
              <w:jc w:val="both"/>
              <w:rPr>
                <w:rFonts w:ascii="標楷體" w:eastAsia="標楷體" w:hAnsi="標楷體" w:cs="Arial"/>
                <w:sz w:val="20"/>
                <w:szCs w:val="20"/>
              </w:rPr>
            </w:pPr>
            <w:r w:rsidRPr="00E90FAE">
              <w:rPr>
                <w:rFonts w:ascii="標楷體" w:eastAsia="標楷體" w:hAnsi="標楷體" w:cs="Arial" w:hint="eastAsia"/>
                <w:sz w:val="20"/>
                <w:szCs w:val="20"/>
              </w:rPr>
              <w:t>檔案小總管(二</w:t>
            </w:r>
            <w:r w:rsidRPr="00E90FAE">
              <w:rPr>
                <w:rFonts w:ascii="標楷體" w:eastAsia="標楷體" w:hAnsi="標楷體" w:cs="Arial"/>
                <w:sz w:val="20"/>
                <w:szCs w:val="20"/>
              </w:rPr>
              <w:t>)</w:t>
            </w:r>
          </w:p>
          <w:p w:rsidR="00330687" w:rsidRPr="00E90FAE"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66"/>
          <w:jc w:val="center"/>
        </w:trPr>
        <w:tc>
          <w:tcPr>
            <w:tcW w:w="428" w:type="dxa"/>
            <w:tcBorders>
              <w:top w:val="nil"/>
            </w:tcBorders>
            <w:vAlign w:val="center"/>
          </w:tcPr>
          <w:p w:rsidR="00330687" w:rsidRPr="00E90FAE" w:rsidRDefault="00330687" w:rsidP="00AE4DFE">
            <w:pPr>
              <w:spacing w:line="240" w:lineRule="exact"/>
              <w:jc w:val="center"/>
              <w:rPr>
                <w:rFonts w:ascii="標楷體" w:eastAsia="標楷體" w:hAnsi="標楷體"/>
                <w:w w:val="120"/>
                <w:sz w:val="20"/>
                <w:szCs w:val="20"/>
              </w:rPr>
            </w:pPr>
            <w:r w:rsidRPr="00E90FAE">
              <w:rPr>
                <w:rFonts w:ascii="標楷體" w:eastAsia="標楷體" w:hAnsi="標楷體" w:hint="eastAsia"/>
                <w:w w:val="120"/>
                <w:sz w:val="20"/>
                <w:szCs w:val="20"/>
              </w:rPr>
              <w:t>16</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109</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1</w:t>
            </w:r>
            <w:r w:rsidRPr="00E90FAE">
              <w:rPr>
                <w:rFonts w:ascii="標楷體" w:eastAsia="標楷體" w:hAnsi="標楷體" w:hint="eastAsia"/>
                <w:color w:val="000000"/>
                <w:sz w:val="20"/>
                <w:szCs w:val="20"/>
              </w:rPr>
              <w:t>2</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12</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12</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18</w:t>
            </w:r>
          </w:p>
        </w:tc>
        <w:tc>
          <w:tcPr>
            <w:tcW w:w="694" w:type="dxa"/>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12/16(四)檢閱國語習作</w:t>
            </w:r>
          </w:p>
        </w:tc>
        <w:tc>
          <w:tcPr>
            <w:tcW w:w="709" w:type="dxa"/>
            <w:tcBorders>
              <w:top w:val="nil"/>
              <w:right w:val="single" w:sz="4" w:space="0" w:color="auto"/>
            </w:tcBorders>
            <w:vAlign w:val="center"/>
          </w:tcPr>
          <w:p w:rsidR="00330687" w:rsidRPr="00E90FAE" w:rsidRDefault="00330687" w:rsidP="00AE4DFE">
            <w:pPr>
              <w:rPr>
                <w:rFonts w:ascii="標楷體" w:eastAsia="標楷體" w:hAnsi="標楷體"/>
                <w:sz w:val="20"/>
                <w:szCs w:val="20"/>
              </w:rPr>
            </w:pPr>
            <w:r w:rsidRPr="00E90FAE">
              <w:rPr>
                <w:rFonts w:ascii="標楷體" w:eastAsia="標楷體" w:hAnsi="標楷體" w:hint="eastAsia"/>
                <w:sz w:val="20"/>
                <w:szCs w:val="20"/>
              </w:rPr>
              <w:t>第四單元 閱讀瞭望臺</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第十課 狐狸的故事</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◎生命教育</w:t>
            </w:r>
          </w:p>
          <w:p w:rsidR="00330687" w:rsidRPr="00E90FAE" w:rsidRDefault="00330687" w:rsidP="00AE4DFE">
            <w:pPr>
              <w:spacing w:line="240" w:lineRule="exact"/>
              <w:rPr>
                <w:rFonts w:ascii="標楷體" w:eastAsia="標楷體" w:hAnsi="標楷體"/>
                <w:sz w:val="20"/>
                <w:szCs w:val="20"/>
              </w:rPr>
            </w:pP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4.咱的英雄</w:t>
            </w:r>
          </w:p>
        </w:tc>
        <w:tc>
          <w:tcPr>
            <w:tcW w:w="619" w:type="dxa"/>
            <w:vAlign w:val="center"/>
          </w:tcPr>
          <w:p w:rsidR="00330687" w:rsidRPr="00E90FAE" w:rsidRDefault="00330687" w:rsidP="00AE4DFE">
            <w:pPr>
              <w:spacing w:line="240" w:lineRule="exact"/>
              <w:ind w:left="57" w:right="57" w:firstLine="40"/>
              <w:jc w:val="both"/>
              <w:rPr>
                <w:rFonts w:ascii="標楷體" w:eastAsia="標楷體" w:hAnsi="標楷體"/>
                <w:color w:val="000000"/>
                <w:sz w:val="20"/>
                <w:szCs w:val="20"/>
              </w:rPr>
            </w:pPr>
            <w:r w:rsidRPr="00E90FAE">
              <w:rPr>
                <w:rFonts w:ascii="標楷體" w:eastAsia="標楷體" w:hAnsi="標楷體" w:hint="eastAsia"/>
                <w:color w:val="000000"/>
                <w:sz w:val="20"/>
                <w:szCs w:val="20"/>
              </w:rPr>
              <w:t>Unit 4  What Color Is It?</w:t>
            </w:r>
          </w:p>
        </w:tc>
        <w:tc>
          <w:tcPr>
            <w:tcW w:w="619" w:type="dxa"/>
          </w:tcPr>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color w:val="000000"/>
                <w:sz w:val="20"/>
                <w:szCs w:val="20"/>
              </w:rPr>
              <w:t>第</w:t>
            </w:r>
            <w:r w:rsidRPr="00E90FAE">
              <w:rPr>
                <w:rFonts w:ascii="標楷體" w:eastAsia="標楷體" w:hAnsi="標楷體" w:hint="eastAsia"/>
                <w:color w:val="000000"/>
                <w:sz w:val="20"/>
                <w:szCs w:val="20"/>
              </w:rPr>
              <w:t>7</w:t>
            </w:r>
            <w:r w:rsidRPr="00E90FAE">
              <w:rPr>
                <w:rFonts w:ascii="標楷體" w:eastAsia="標楷體" w:hAnsi="標楷體"/>
                <w:color w:val="000000"/>
                <w:sz w:val="20"/>
                <w:szCs w:val="20"/>
              </w:rPr>
              <w:t>單元找規律</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◎資訊教育</w:t>
            </w:r>
          </w:p>
          <w:p w:rsidR="00330687" w:rsidRPr="00E90FAE" w:rsidRDefault="00330687" w:rsidP="00AE4DFE">
            <w:pPr>
              <w:spacing w:line="240" w:lineRule="exact"/>
              <w:rPr>
                <w:rFonts w:ascii="標楷體" w:eastAsia="標楷體" w:hAnsi="標楷體"/>
                <w:sz w:val="20"/>
                <w:szCs w:val="20"/>
              </w:rPr>
            </w:pPr>
          </w:p>
        </w:tc>
        <w:tc>
          <w:tcPr>
            <w:tcW w:w="620" w:type="dxa"/>
            <w:shd w:val="clear" w:color="auto" w:fill="auto"/>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1.每個人都不一樣◎性別平等教育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性</w:t>
            </w:r>
            <w:r w:rsidRPr="00E90FAE">
              <w:rPr>
                <w:rFonts w:ascii="標楷體" w:eastAsia="標楷體" w:hAnsi="標楷體"/>
                <w:color w:val="000000"/>
                <w:sz w:val="20"/>
                <w:szCs w:val="20"/>
              </w:rPr>
              <w:t>E3</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hint="eastAsia"/>
                <w:color w:val="000000"/>
                <w:sz w:val="20"/>
                <w:szCs w:val="20"/>
              </w:rPr>
              <w:t>品</w:t>
            </w:r>
            <w:r w:rsidRPr="00E90FAE">
              <w:rPr>
                <w:rFonts w:ascii="標楷體" w:eastAsia="標楷體" w:hAnsi="標楷體"/>
                <w:color w:val="000000"/>
                <w:sz w:val="20"/>
                <w:szCs w:val="20"/>
              </w:rPr>
              <w:t>E3</w:t>
            </w:r>
          </w:p>
        </w:tc>
        <w:tc>
          <w:tcPr>
            <w:tcW w:w="567" w:type="dxa"/>
            <w:vAlign w:val="center"/>
          </w:tcPr>
          <w:p w:rsidR="00330687" w:rsidRPr="00E90FAE" w:rsidRDefault="00330687" w:rsidP="00AE4DFE">
            <w:pPr>
              <w:spacing w:line="240" w:lineRule="exact"/>
              <w:jc w:val="cente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主題四、磁鐵單元1磁力的探討</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◎性別平等教育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性E6</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性E11</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◎人權教育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人E3人E5</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◎環境教育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環E1</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環E6</w:t>
            </w:r>
          </w:p>
          <w:p w:rsidR="00330687" w:rsidRPr="00E90FAE" w:rsidRDefault="00330687" w:rsidP="00AE4DFE">
            <w:pPr>
              <w:spacing w:line="240" w:lineRule="exact"/>
              <w:jc w:val="center"/>
              <w:rPr>
                <w:rFonts w:ascii="標楷體" w:eastAsia="標楷體" w:hAnsi="標楷體" w:cs="Arial Unicode MS"/>
                <w:color w:val="000000"/>
                <w:sz w:val="20"/>
                <w:szCs w:val="20"/>
              </w:rPr>
            </w:pPr>
            <w:r w:rsidRPr="00E90FAE">
              <w:rPr>
                <w:rFonts w:ascii="標楷體" w:eastAsia="標楷體" w:hAnsi="標楷體" w:cs="Arial Unicode MS" w:hint="eastAsia"/>
                <w:color w:val="000000"/>
                <w:spacing w:val="-2"/>
                <w:sz w:val="20"/>
                <w:szCs w:val="20"/>
              </w:rPr>
              <w:t>環E16</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sz w:val="20"/>
                <w:szCs w:val="20"/>
              </w:rPr>
              <w:t>主題三</w:t>
            </w:r>
            <w:r w:rsidRPr="00E90FAE">
              <w:rPr>
                <w:rFonts w:ascii="標楷體" w:eastAsia="標楷體" w:hAnsi="標楷體" w:hint="eastAsia"/>
                <w:bCs/>
                <w:sz w:val="20"/>
                <w:szCs w:val="20"/>
              </w:rPr>
              <w:t>音樂美樂地單元2、</w:t>
            </w:r>
            <w:r w:rsidRPr="00E90FAE">
              <w:rPr>
                <w:rFonts w:ascii="標楷體" w:eastAsia="標楷體" w:hAnsi="標楷體" w:hint="eastAsia"/>
                <w:sz w:val="20"/>
                <w:szCs w:val="20"/>
              </w:rPr>
              <w:t>豐富多樣的聲音</w:t>
            </w:r>
            <w:r w:rsidRPr="00E90FAE">
              <w:rPr>
                <w:rFonts w:ascii="標楷體" w:eastAsia="標楷體" w:hAnsi="標楷體" w:hint="eastAsia"/>
                <w:b/>
                <w:sz w:val="20"/>
                <w:szCs w:val="20"/>
              </w:rPr>
              <w:t>【性別平等教育】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 xml:space="preserve">性E11 </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【生涯規劃教育】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涯E4</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【生命教育】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生E15</w:t>
            </w:r>
          </w:p>
        </w:tc>
        <w:tc>
          <w:tcPr>
            <w:tcW w:w="567" w:type="dxa"/>
          </w:tcPr>
          <w:p w:rsidR="00330687" w:rsidRPr="00E90FAE" w:rsidRDefault="00330687" w:rsidP="00AE4DFE">
            <w:pPr>
              <w:spacing w:line="0" w:lineRule="atLeast"/>
              <w:ind w:left="57" w:right="57"/>
              <w:contextualSpacing/>
              <w:mirrorIndents/>
              <w:rPr>
                <w:rFonts w:ascii="標楷體" w:eastAsia="標楷體" w:hAnsi="標楷體"/>
                <w:color w:val="000000"/>
                <w:sz w:val="20"/>
                <w:szCs w:val="20"/>
              </w:rPr>
            </w:pPr>
            <w:r w:rsidRPr="00E90FAE">
              <w:rPr>
                <w:rFonts w:ascii="標楷體" w:eastAsia="標楷體" w:hAnsi="標楷體" w:hint="eastAsia"/>
                <w:color w:val="000000"/>
                <w:sz w:val="20"/>
                <w:szCs w:val="20"/>
              </w:rPr>
              <w:t>主題三、安全好生活單元1、危機在哪裡【安全教育】</w:t>
            </w:r>
          </w:p>
          <w:p w:rsidR="00330687" w:rsidRPr="00E90FAE" w:rsidRDefault="00330687" w:rsidP="00AE4DFE">
            <w:pPr>
              <w:rPr>
                <w:rFonts w:ascii="標楷體" w:eastAsia="標楷體" w:hAnsi="標楷體"/>
                <w:sz w:val="20"/>
                <w:szCs w:val="20"/>
              </w:rPr>
            </w:pPr>
            <w:r w:rsidRPr="00E90FAE">
              <w:rPr>
                <w:rFonts w:ascii="標楷體" w:eastAsia="標楷體" w:hAnsi="標楷體" w:hint="eastAsia"/>
                <w:color w:val="000000"/>
                <w:sz w:val="20"/>
                <w:szCs w:val="20"/>
              </w:rPr>
              <w:t>安E2</w:t>
            </w: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Arial" w:hint="eastAsia"/>
                <w:sz w:val="20"/>
                <w:szCs w:val="20"/>
              </w:rPr>
              <w:t>主題二、</w:t>
            </w:r>
            <w:r w:rsidRPr="00E90FAE">
              <w:rPr>
                <w:rFonts w:ascii="標楷體" w:eastAsia="標楷體" w:hAnsi="標楷體" w:cs="Arial Unicode MS" w:hint="eastAsia"/>
                <w:snapToGrid w:val="0"/>
                <w:color w:val="000000"/>
                <w:kern w:val="0"/>
                <w:sz w:val="20"/>
                <w:szCs w:val="20"/>
              </w:rPr>
              <w:t>運動真快樂單元8、</w:t>
            </w:r>
            <w:r w:rsidRPr="00E90FAE">
              <w:rPr>
                <w:rFonts w:ascii="標楷體" w:eastAsia="標楷體" w:hAnsi="標楷體" w:hint="eastAsia"/>
                <w:color w:val="000000"/>
                <w:sz w:val="20"/>
                <w:szCs w:val="20"/>
              </w:rPr>
              <w:t>一起來玩球◎品德教育</w:t>
            </w:r>
          </w:p>
          <w:p w:rsidR="00330687" w:rsidRPr="00E90FAE" w:rsidRDefault="00330687" w:rsidP="00AE4DFE">
            <w:pPr>
              <w:snapToGrid w:val="0"/>
              <w:jc w:val="center"/>
              <w:rPr>
                <w:rFonts w:ascii="標楷體" w:eastAsia="標楷體" w:hAnsi="標楷體" w:cs="Arial"/>
                <w:sz w:val="20"/>
                <w:szCs w:val="20"/>
              </w:rPr>
            </w:pPr>
            <w:r w:rsidRPr="00E90FAE">
              <w:rPr>
                <w:rFonts w:ascii="標楷體" w:eastAsia="標楷體" w:hAnsi="標楷體" w:hint="eastAsia"/>
                <w:color w:val="000000"/>
                <w:sz w:val="20"/>
                <w:szCs w:val="20"/>
              </w:rPr>
              <w:t>品E3</w:t>
            </w:r>
          </w:p>
        </w:tc>
        <w:tc>
          <w:tcPr>
            <w:tcW w:w="1039" w:type="dxa"/>
            <w:tcBorders>
              <w:top w:val="nil"/>
              <w:right w:val="single" w:sz="4" w:space="0" w:color="auto"/>
            </w:tcBorders>
          </w:tcPr>
          <w:p w:rsidR="00330687" w:rsidRPr="00E90FAE" w:rsidRDefault="00330687" w:rsidP="00AE4DFE">
            <w:pPr>
              <w:spacing w:line="0" w:lineRule="atLeast"/>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Topic 2</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人權教育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color w:val="000000"/>
                <w:kern w:val="0"/>
                <w:sz w:val="20"/>
                <w:szCs w:val="20"/>
              </w:rPr>
              <w:t xml:space="preserve">人 E5 </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p>
          <w:p w:rsidR="00330687" w:rsidRPr="00E90FAE" w:rsidRDefault="00330687" w:rsidP="00AE4DFE">
            <w:pPr>
              <w:widowControl/>
              <w:spacing w:line="240" w:lineRule="exact"/>
              <w:ind w:rightChars="-45" w:right="-108"/>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生命教育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 xml:space="preserve">生 E2 </w:t>
            </w:r>
          </w:p>
          <w:p w:rsidR="00330687" w:rsidRPr="00E90FAE" w:rsidRDefault="00330687" w:rsidP="00AE4DFE">
            <w:pPr>
              <w:spacing w:line="0" w:lineRule="atLeast"/>
              <w:ind w:rightChars="-45" w:right="-108"/>
              <w:rPr>
                <w:rFonts w:ascii="標楷體" w:eastAsia="標楷體" w:hAnsi="標楷體"/>
                <w:bCs/>
                <w:snapToGrid w:val="0"/>
                <w:color w:val="000000"/>
                <w:kern w:val="0"/>
                <w:sz w:val="20"/>
                <w:szCs w:val="20"/>
              </w:rPr>
            </w:pP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spacing w:line="0" w:lineRule="atLeast"/>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E1</w:t>
            </w:r>
          </w:p>
        </w:tc>
        <w:tc>
          <w:tcPr>
            <w:tcW w:w="544" w:type="dxa"/>
          </w:tcPr>
          <w:p w:rsidR="00330687" w:rsidRPr="00E90FAE" w:rsidRDefault="00330687" w:rsidP="00AE4DFE">
            <w:pPr>
              <w:snapToGrid w:val="0"/>
              <w:spacing w:line="0" w:lineRule="atLeast"/>
              <w:jc w:val="both"/>
              <w:rPr>
                <w:rFonts w:ascii="標楷體" w:eastAsia="標楷體" w:hAnsi="標楷體" w:cs="Arial Unicode MS"/>
                <w:sz w:val="20"/>
                <w:szCs w:val="20"/>
                <w:u w:val="wave"/>
              </w:rPr>
            </w:pPr>
            <w:r w:rsidRPr="00E90FAE">
              <w:rPr>
                <w:rFonts w:ascii="標楷體" w:eastAsia="標楷體" w:hAnsi="標楷體" w:cs="Arial Unicode MS" w:hint="eastAsia"/>
                <w:sz w:val="20"/>
                <w:szCs w:val="20"/>
                <w:u w:val="wave"/>
              </w:rPr>
              <w:t>伊索寓言</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【生命教育】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color w:val="000000"/>
                <w:sz w:val="20"/>
                <w:szCs w:val="20"/>
              </w:rPr>
              <w:t>生E2</w:t>
            </w:r>
          </w:p>
        </w:tc>
        <w:tc>
          <w:tcPr>
            <w:tcW w:w="544" w:type="dxa"/>
          </w:tcPr>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檔案小總管(三</w:t>
            </w:r>
            <w:r w:rsidRPr="00E90FAE">
              <w:rPr>
                <w:rFonts w:ascii="標楷體" w:eastAsia="標楷體" w:hAnsi="標楷體" w:cs="Arial"/>
                <w:sz w:val="20"/>
                <w:szCs w:val="20"/>
              </w:rPr>
              <w:t>)</w:t>
            </w:r>
          </w:p>
          <w:p w:rsidR="00330687" w:rsidRPr="00E90FAE"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66"/>
          <w:jc w:val="center"/>
        </w:trPr>
        <w:tc>
          <w:tcPr>
            <w:tcW w:w="428" w:type="dxa"/>
            <w:tcBorders>
              <w:top w:val="nil"/>
            </w:tcBorders>
            <w:vAlign w:val="center"/>
          </w:tcPr>
          <w:p w:rsidR="00330687" w:rsidRPr="00E90FAE" w:rsidRDefault="00330687" w:rsidP="00AE4DFE">
            <w:pPr>
              <w:spacing w:line="240" w:lineRule="exact"/>
              <w:jc w:val="center"/>
              <w:rPr>
                <w:rFonts w:ascii="標楷體" w:eastAsia="標楷體" w:hAnsi="標楷體"/>
                <w:w w:val="120"/>
                <w:sz w:val="20"/>
                <w:szCs w:val="20"/>
              </w:rPr>
            </w:pPr>
            <w:r w:rsidRPr="00E90FAE">
              <w:rPr>
                <w:rFonts w:ascii="標楷體" w:eastAsia="標楷體" w:hAnsi="標楷體" w:hint="eastAsia"/>
                <w:w w:val="120"/>
                <w:sz w:val="20"/>
                <w:szCs w:val="20"/>
              </w:rPr>
              <w:lastRenderedPageBreak/>
              <w:t>17</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110</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1</w:t>
            </w:r>
            <w:r w:rsidRPr="00E90FAE">
              <w:rPr>
                <w:rFonts w:ascii="標楷體" w:eastAsia="標楷體" w:hAnsi="標楷體" w:hint="eastAsia"/>
                <w:color w:val="000000"/>
                <w:sz w:val="20"/>
                <w:szCs w:val="20"/>
              </w:rPr>
              <w:t>2</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19</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12</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25</w:t>
            </w:r>
          </w:p>
        </w:tc>
        <w:tc>
          <w:tcPr>
            <w:tcW w:w="694" w:type="dxa"/>
            <w:vAlign w:val="center"/>
          </w:tcPr>
          <w:p w:rsidR="00330687" w:rsidRPr="00E90FAE" w:rsidRDefault="00330687" w:rsidP="00AE4DFE">
            <w:pPr>
              <w:spacing w:line="240" w:lineRule="exact"/>
              <w:rPr>
                <w:rFonts w:ascii="標楷體" w:eastAsia="標楷體" w:hAnsi="標楷體"/>
                <w:sz w:val="20"/>
                <w:szCs w:val="20"/>
              </w:rPr>
            </w:pPr>
          </w:p>
        </w:tc>
        <w:tc>
          <w:tcPr>
            <w:tcW w:w="709" w:type="dxa"/>
            <w:tcBorders>
              <w:top w:val="nil"/>
              <w:right w:val="single" w:sz="4" w:space="0" w:color="auto"/>
            </w:tcBorders>
            <w:vAlign w:val="center"/>
          </w:tcPr>
          <w:p w:rsidR="00330687" w:rsidRPr="00E90FAE" w:rsidRDefault="00330687" w:rsidP="00AE4DFE">
            <w:pPr>
              <w:rPr>
                <w:rFonts w:ascii="標楷體" w:eastAsia="標楷體" w:hAnsi="標楷體"/>
                <w:sz w:val="20"/>
                <w:szCs w:val="20"/>
              </w:rPr>
            </w:pPr>
            <w:r w:rsidRPr="00E90FAE">
              <w:rPr>
                <w:rFonts w:ascii="標楷體" w:eastAsia="標楷體" w:hAnsi="標楷體" w:hint="eastAsia"/>
                <w:sz w:val="20"/>
                <w:szCs w:val="20"/>
              </w:rPr>
              <w:t>第四單元 閱讀瞭望臺</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第十課 狐狸的故事／第十一課 巨人的花園</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◎戶外教育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◎環境教育</w:t>
            </w:r>
          </w:p>
          <w:p w:rsidR="00330687" w:rsidRPr="00E90FAE" w:rsidRDefault="00330687" w:rsidP="00AE4DFE">
            <w:pPr>
              <w:spacing w:line="240" w:lineRule="exact"/>
              <w:rPr>
                <w:rFonts w:ascii="標楷體" w:eastAsia="標楷體" w:hAnsi="標楷體"/>
                <w:sz w:val="20"/>
                <w:szCs w:val="20"/>
              </w:rPr>
            </w:pP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5.去旅行</w:t>
            </w:r>
          </w:p>
        </w:tc>
        <w:tc>
          <w:tcPr>
            <w:tcW w:w="619" w:type="dxa"/>
            <w:vAlign w:val="center"/>
          </w:tcPr>
          <w:p w:rsidR="00330687" w:rsidRPr="00E90FAE" w:rsidRDefault="00330687" w:rsidP="00AE4DFE">
            <w:pPr>
              <w:spacing w:line="240" w:lineRule="exact"/>
              <w:ind w:left="57" w:right="57" w:firstLine="40"/>
              <w:jc w:val="both"/>
              <w:rPr>
                <w:rFonts w:ascii="標楷體" w:eastAsia="標楷體" w:hAnsi="標楷體"/>
                <w:sz w:val="20"/>
                <w:szCs w:val="20"/>
              </w:rPr>
            </w:pPr>
            <w:r w:rsidRPr="00E90FAE">
              <w:rPr>
                <w:rFonts w:ascii="標楷體" w:eastAsia="標楷體" w:hAnsi="標楷體" w:hint="eastAsia"/>
                <w:sz w:val="20"/>
                <w:szCs w:val="20"/>
              </w:rPr>
              <w:t xml:space="preserve">Review 2 </w:t>
            </w:r>
          </w:p>
        </w:tc>
        <w:tc>
          <w:tcPr>
            <w:tcW w:w="619" w:type="dxa"/>
          </w:tcPr>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color w:val="000000"/>
                <w:sz w:val="20"/>
                <w:szCs w:val="20"/>
              </w:rPr>
              <w:t>第</w:t>
            </w:r>
            <w:r w:rsidRPr="00E90FAE">
              <w:rPr>
                <w:rFonts w:ascii="標楷體" w:eastAsia="標楷體" w:hAnsi="標楷體" w:hint="eastAsia"/>
                <w:color w:val="000000"/>
                <w:sz w:val="20"/>
                <w:szCs w:val="20"/>
              </w:rPr>
              <w:t>8</w:t>
            </w:r>
            <w:r w:rsidRPr="00E90FAE">
              <w:rPr>
                <w:rFonts w:ascii="標楷體" w:eastAsia="標楷體" w:hAnsi="標楷體"/>
                <w:color w:val="000000"/>
                <w:sz w:val="20"/>
                <w:szCs w:val="20"/>
              </w:rPr>
              <w:t>單元</w:t>
            </w:r>
            <w:r w:rsidRPr="00E90FAE">
              <w:rPr>
                <w:rFonts w:ascii="標楷體" w:eastAsia="標楷體" w:hAnsi="標楷體" w:hint="eastAsia"/>
                <w:color w:val="000000"/>
                <w:sz w:val="20"/>
                <w:szCs w:val="20"/>
              </w:rPr>
              <w:t>分數</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◎科技教育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◎生涯規劃教育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color w:val="000000"/>
                <w:sz w:val="20"/>
                <w:szCs w:val="20"/>
              </w:rPr>
              <w:t>◎閱讀素養教育</w:t>
            </w:r>
          </w:p>
        </w:tc>
        <w:tc>
          <w:tcPr>
            <w:tcW w:w="620" w:type="dxa"/>
            <w:shd w:val="clear" w:color="auto" w:fill="auto"/>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1.每個人都不一樣◎性別平等教育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性</w:t>
            </w:r>
            <w:r w:rsidRPr="00E90FAE">
              <w:rPr>
                <w:rFonts w:ascii="標楷體" w:eastAsia="標楷體" w:hAnsi="標楷體"/>
                <w:color w:val="000000"/>
                <w:sz w:val="20"/>
                <w:szCs w:val="20"/>
              </w:rPr>
              <w:t>E3</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hint="eastAsia"/>
                <w:color w:val="000000"/>
                <w:sz w:val="20"/>
                <w:szCs w:val="20"/>
              </w:rPr>
              <w:t>品</w:t>
            </w:r>
            <w:r w:rsidRPr="00E90FAE">
              <w:rPr>
                <w:rFonts w:ascii="標楷體" w:eastAsia="標楷體" w:hAnsi="標楷體"/>
                <w:color w:val="000000"/>
                <w:sz w:val="20"/>
                <w:szCs w:val="20"/>
              </w:rPr>
              <w:t>E3</w:t>
            </w:r>
          </w:p>
        </w:tc>
        <w:tc>
          <w:tcPr>
            <w:tcW w:w="567" w:type="dxa"/>
          </w:tcPr>
          <w:p w:rsidR="00330687" w:rsidRPr="00E90FAE" w:rsidRDefault="00330687" w:rsidP="00AE4DFE">
            <w:pPr>
              <w:spacing w:line="240" w:lineRule="exact"/>
              <w:ind w:leftChars="50" w:left="120" w:rightChars="50" w:right="120"/>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主題四、磁鐵單元1磁力的探討</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◎性別平等教育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性E6</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性E11</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◎人權教育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人E3人E5</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◎環境教育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環E1</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環E6</w:t>
            </w:r>
          </w:p>
          <w:p w:rsidR="00330687" w:rsidRPr="00E90FAE" w:rsidRDefault="00330687" w:rsidP="00AE4DFE">
            <w:pPr>
              <w:spacing w:line="240" w:lineRule="exact"/>
              <w:ind w:leftChars="50" w:left="120" w:rightChars="50" w:right="120"/>
              <w:rPr>
                <w:rFonts w:ascii="標楷體" w:eastAsia="標楷體" w:hAnsi="標楷體"/>
                <w:bCs/>
                <w:snapToGrid w:val="0"/>
                <w:kern w:val="0"/>
                <w:sz w:val="20"/>
                <w:szCs w:val="20"/>
              </w:rPr>
            </w:pPr>
            <w:r w:rsidRPr="00E90FAE">
              <w:rPr>
                <w:rFonts w:ascii="標楷體" w:eastAsia="標楷體" w:hAnsi="標楷體" w:cs="Arial Unicode MS" w:hint="eastAsia"/>
                <w:color w:val="000000"/>
                <w:spacing w:val="-2"/>
                <w:sz w:val="20"/>
                <w:szCs w:val="20"/>
              </w:rPr>
              <w:t>環E16</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sz w:val="20"/>
                <w:szCs w:val="20"/>
              </w:rPr>
              <w:t>主題三</w:t>
            </w:r>
            <w:r w:rsidRPr="00E90FAE">
              <w:rPr>
                <w:rFonts w:ascii="標楷體" w:eastAsia="標楷體" w:hAnsi="標楷體" w:hint="eastAsia"/>
                <w:bCs/>
                <w:sz w:val="20"/>
                <w:szCs w:val="20"/>
              </w:rPr>
              <w:t>音樂美樂地單元2、</w:t>
            </w:r>
            <w:r w:rsidRPr="00E90FAE">
              <w:rPr>
                <w:rFonts w:ascii="標楷體" w:eastAsia="標楷體" w:hAnsi="標楷體" w:hint="eastAsia"/>
                <w:sz w:val="20"/>
                <w:szCs w:val="20"/>
              </w:rPr>
              <w:t>豐富多樣的聲音</w:t>
            </w:r>
            <w:r w:rsidRPr="00E90FAE">
              <w:rPr>
                <w:rFonts w:ascii="標楷體" w:eastAsia="標楷體" w:hAnsi="標楷體" w:hint="eastAsia"/>
                <w:b/>
                <w:sz w:val="20"/>
                <w:szCs w:val="20"/>
              </w:rPr>
              <w:t>【性別平等教育】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 xml:space="preserve">性E4 </w:t>
            </w:r>
          </w:p>
        </w:tc>
        <w:tc>
          <w:tcPr>
            <w:tcW w:w="567" w:type="dxa"/>
            <w:textDirection w:val="tbRlV"/>
            <w:vAlign w:val="center"/>
          </w:tcPr>
          <w:p w:rsidR="00330687" w:rsidRPr="00E90FAE" w:rsidRDefault="00330687" w:rsidP="00AE4DFE">
            <w:pPr>
              <w:snapToGrid w:val="0"/>
              <w:ind w:left="57" w:right="57"/>
              <w:jc w:val="center"/>
              <w:rPr>
                <w:rFonts w:ascii="標楷體" w:eastAsia="標楷體" w:hAnsi="標楷體"/>
                <w:sz w:val="20"/>
                <w:szCs w:val="20"/>
              </w:rPr>
            </w:pPr>
            <w:r w:rsidRPr="00E90FAE">
              <w:rPr>
                <w:rFonts w:ascii="標楷體" w:eastAsia="標楷體" w:hAnsi="標楷體" w:hint="eastAsia"/>
                <w:color w:val="000000"/>
                <w:sz w:val="20"/>
                <w:szCs w:val="20"/>
              </w:rPr>
              <w:t>主題三、安全好生活單元2、發現危機有方法</w:t>
            </w:r>
          </w:p>
        </w:tc>
        <w:tc>
          <w:tcPr>
            <w:tcW w:w="567" w:type="dxa"/>
            <w:vAlign w:val="center"/>
          </w:tcPr>
          <w:p w:rsidR="00330687" w:rsidRPr="00E90FAE" w:rsidRDefault="00330687" w:rsidP="00AE4DFE">
            <w:pPr>
              <w:snapToGrid w:val="0"/>
              <w:jc w:val="center"/>
              <w:rPr>
                <w:rFonts w:ascii="標楷體" w:eastAsia="標楷體" w:hAnsi="標楷體" w:cs="Arial"/>
                <w:sz w:val="20"/>
                <w:szCs w:val="20"/>
              </w:rPr>
            </w:pPr>
            <w:r w:rsidRPr="00E90FAE">
              <w:rPr>
                <w:rFonts w:ascii="標楷體" w:eastAsia="標楷體" w:hAnsi="標楷體" w:cs="Arial" w:hint="eastAsia"/>
                <w:sz w:val="20"/>
                <w:szCs w:val="20"/>
              </w:rPr>
              <w:t>主題二、</w:t>
            </w:r>
            <w:r w:rsidRPr="00E90FAE">
              <w:rPr>
                <w:rFonts w:ascii="標楷體" w:eastAsia="標楷體" w:hAnsi="標楷體" w:cs="Arial Unicode MS" w:hint="eastAsia"/>
                <w:snapToGrid w:val="0"/>
                <w:color w:val="000000"/>
                <w:kern w:val="0"/>
                <w:sz w:val="20"/>
                <w:szCs w:val="20"/>
              </w:rPr>
              <w:t>運動真快樂單元9、</w:t>
            </w:r>
            <w:r w:rsidRPr="00E90FAE">
              <w:rPr>
                <w:rFonts w:ascii="標楷體" w:eastAsia="標楷體" w:hAnsi="標楷體" w:hint="eastAsia"/>
                <w:color w:val="000000"/>
                <w:sz w:val="20"/>
                <w:szCs w:val="20"/>
              </w:rPr>
              <w:t>巾彩舞動</w:t>
            </w:r>
          </w:p>
        </w:tc>
        <w:tc>
          <w:tcPr>
            <w:tcW w:w="1039" w:type="dxa"/>
            <w:tcBorders>
              <w:top w:val="nil"/>
              <w:right w:val="single" w:sz="4" w:space="0" w:color="auto"/>
            </w:tcBorders>
          </w:tcPr>
          <w:p w:rsidR="00330687" w:rsidRPr="00E90FAE" w:rsidRDefault="00330687" w:rsidP="00AE4DFE">
            <w:pPr>
              <w:spacing w:line="0" w:lineRule="atLeast"/>
              <w:ind w:leftChars="-45" w:left="12" w:rightChars="-45" w:right="-108" w:hangingChars="60" w:hanging="120"/>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Culture</w:t>
            </w:r>
          </w:p>
          <w:p w:rsidR="00330687" w:rsidRPr="00E90FAE" w:rsidRDefault="00330687" w:rsidP="00AE4DFE">
            <w:pPr>
              <w:spacing w:line="0" w:lineRule="atLeast"/>
              <w:ind w:leftChars="-45" w:left="12" w:rightChars="-45" w:right="-108" w:hangingChars="60" w:hanging="120"/>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&amp;</w:t>
            </w:r>
          </w:p>
          <w:p w:rsidR="00330687" w:rsidRPr="00E90FAE" w:rsidRDefault="00330687" w:rsidP="00AE4DFE">
            <w:pPr>
              <w:spacing w:line="240" w:lineRule="exact"/>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Festivals</w:t>
            </w:r>
          </w:p>
          <w:p w:rsidR="00330687" w:rsidRPr="00E90FAE" w:rsidRDefault="00330687" w:rsidP="00AE4DFE">
            <w:pPr>
              <w:spacing w:line="0" w:lineRule="atLeast"/>
              <w:ind w:rightChars="-45" w:right="-108"/>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多元文化教育</w:t>
            </w:r>
          </w:p>
          <w:p w:rsidR="00330687" w:rsidRPr="00E90FAE" w:rsidRDefault="00330687" w:rsidP="00AE4DFE">
            <w:pPr>
              <w:spacing w:line="0" w:lineRule="atLeas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多 E4。</w:t>
            </w:r>
          </w:p>
          <w:p w:rsidR="00330687" w:rsidRPr="00E90FAE" w:rsidRDefault="00330687" w:rsidP="00AE4DFE">
            <w:pPr>
              <w:spacing w:line="0" w:lineRule="atLeast"/>
              <w:ind w:rightChars="-45" w:right="-108"/>
              <w:rPr>
                <w:rFonts w:ascii="標楷體" w:eastAsia="標楷體" w:hAnsi="標楷體"/>
                <w:b/>
                <w:bCs/>
                <w:snapToGrid w:val="0"/>
                <w:color w:val="000000"/>
                <w:kern w:val="0"/>
                <w:sz w:val="20"/>
                <w:szCs w:val="20"/>
              </w:rPr>
            </w:pPr>
            <w:r w:rsidRPr="00E90FAE">
              <w:rPr>
                <w:rFonts w:ascii="標楷體" w:eastAsia="標楷體" w:hAnsi="標楷體" w:hint="eastAsia"/>
                <w:bCs/>
                <w:snapToGrid w:val="0"/>
                <w:color w:val="000000"/>
                <w:kern w:val="0"/>
                <w:sz w:val="20"/>
                <w:szCs w:val="20"/>
              </w:rPr>
              <w:t xml:space="preserve">多 E6 </w:t>
            </w:r>
          </w:p>
          <w:p w:rsidR="00330687" w:rsidRPr="00E90FAE" w:rsidRDefault="00330687" w:rsidP="00AE4DFE">
            <w:pPr>
              <w:spacing w:line="0" w:lineRule="atLeast"/>
              <w:ind w:rightChars="-45" w:right="-108"/>
              <w:rPr>
                <w:rFonts w:ascii="標楷體" w:eastAsia="標楷體" w:hAnsi="標楷體"/>
                <w:b/>
                <w:bCs/>
                <w:snapToGrid w:val="0"/>
                <w:color w:val="000000"/>
                <w:kern w:val="0"/>
                <w:sz w:val="20"/>
                <w:szCs w:val="20"/>
              </w:rPr>
            </w:pPr>
            <w:r w:rsidRPr="00E90FAE">
              <w:rPr>
                <w:rFonts w:ascii="標楷體" w:eastAsia="標楷體" w:hAnsi="標楷體"/>
                <w:b/>
                <w:bCs/>
                <w:snapToGrid w:val="0"/>
                <w:color w:val="000000"/>
                <w:kern w:val="0"/>
                <w:sz w:val="20"/>
                <w:szCs w:val="20"/>
              </w:rPr>
              <w:t>閱讀素養</w:t>
            </w:r>
          </w:p>
          <w:p w:rsidR="00330687" w:rsidRPr="00E90FAE" w:rsidRDefault="00330687" w:rsidP="00AE4DFE">
            <w:pPr>
              <w:spacing w:line="0" w:lineRule="atLeast"/>
              <w:ind w:rightChars="-45" w:right="-108"/>
              <w:rPr>
                <w:rFonts w:ascii="標楷體" w:eastAsia="標楷體" w:hAnsi="標楷體"/>
                <w:b/>
                <w:bCs/>
                <w:snapToGrid w:val="0"/>
                <w:color w:val="000000"/>
                <w:kern w:val="0"/>
                <w:sz w:val="20"/>
                <w:szCs w:val="20"/>
              </w:rPr>
            </w:pPr>
            <w:r w:rsidRPr="00E90FAE">
              <w:rPr>
                <w:rFonts w:ascii="標楷體" w:eastAsia="標楷體" w:hAnsi="標楷體"/>
                <w:b/>
                <w:bCs/>
                <w:snapToGrid w:val="0"/>
                <w:color w:val="000000"/>
                <w:kern w:val="0"/>
                <w:sz w:val="20"/>
                <w:szCs w:val="20"/>
              </w:rPr>
              <w:t>教育</w:t>
            </w:r>
          </w:p>
          <w:p w:rsidR="00330687" w:rsidRPr="00E90FAE" w:rsidRDefault="00330687" w:rsidP="00AE4DFE">
            <w:pPr>
              <w:spacing w:line="0" w:lineRule="atLeas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E13</w:t>
            </w:r>
          </w:p>
          <w:p w:rsidR="00330687" w:rsidRPr="00E90FAE" w:rsidRDefault="00330687" w:rsidP="00AE4DFE">
            <w:pPr>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 E1</w:t>
            </w:r>
          </w:p>
        </w:tc>
        <w:tc>
          <w:tcPr>
            <w:tcW w:w="544" w:type="dxa"/>
          </w:tcPr>
          <w:p w:rsidR="00330687" w:rsidRPr="00E90FAE" w:rsidRDefault="00330687" w:rsidP="00AE4DFE">
            <w:pPr>
              <w:snapToGrid w:val="0"/>
              <w:spacing w:line="0" w:lineRule="atLeast"/>
              <w:jc w:val="both"/>
              <w:rPr>
                <w:rFonts w:ascii="標楷體" w:eastAsia="標楷體" w:hAnsi="標楷體" w:cs="Arial Unicode MS"/>
                <w:sz w:val="20"/>
                <w:szCs w:val="20"/>
                <w:u w:val="wave"/>
              </w:rPr>
            </w:pPr>
            <w:r w:rsidRPr="00E90FAE">
              <w:rPr>
                <w:rFonts w:ascii="標楷體" w:eastAsia="標楷體" w:hAnsi="標楷體" w:cs="Arial Unicode MS" w:hint="eastAsia"/>
                <w:sz w:val="20"/>
                <w:szCs w:val="20"/>
                <w:u w:val="wave"/>
              </w:rPr>
              <w:t>影響孩子一生的奇幻名著：王爾德童話全集——快樂王子</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【生命教育】</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生E5</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color w:val="000000"/>
                <w:sz w:val="20"/>
                <w:szCs w:val="20"/>
              </w:rPr>
              <w:t>生E7</w:t>
            </w:r>
          </w:p>
        </w:tc>
        <w:tc>
          <w:tcPr>
            <w:tcW w:w="544" w:type="dxa"/>
          </w:tcPr>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電腦小畫家(一)</w:t>
            </w:r>
          </w:p>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單元一：讓學生認識電腦繪圖與小畫家</w:t>
            </w:r>
          </w:p>
          <w:p w:rsidR="00330687" w:rsidRPr="00E90FAE"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66"/>
          <w:jc w:val="center"/>
        </w:trPr>
        <w:tc>
          <w:tcPr>
            <w:tcW w:w="428" w:type="dxa"/>
            <w:tcBorders>
              <w:top w:val="nil"/>
            </w:tcBorders>
            <w:vAlign w:val="center"/>
          </w:tcPr>
          <w:p w:rsidR="00330687" w:rsidRPr="00E90FAE" w:rsidRDefault="00330687" w:rsidP="00AE4DFE">
            <w:pPr>
              <w:spacing w:line="240" w:lineRule="exact"/>
              <w:jc w:val="center"/>
              <w:rPr>
                <w:rFonts w:ascii="標楷體" w:eastAsia="標楷體" w:hAnsi="標楷體"/>
                <w:w w:val="120"/>
                <w:sz w:val="20"/>
                <w:szCs w:val="20"/>
              </w:rPr>
            </w:pPr>
            <w:r w:rsidRPr="00E90FAE">
              <w:rPr>
                <w:rFonts w:ascii="標楷體" w:eastAsia="標楷體" w:hAnsi="標楷體" w:hint="eastAsia"/>
                <w:w w:val="120"/>
                <w:sz w:val="20"/>
                <w:szCs w:val="20"/>
              </w:rPr>
              <w:lastRenderedPageBreak/>
              <w:t>18</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110</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12</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26</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111</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01</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01</w:t>
            </w:r>
          </w:p>
        </w:tc>
        <w:tc>
          <w:tcPr>
            <w:tcW w:w="694" w:type="dxa"/>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12/31(四)檢閱英語習作</w:t>
            </w:r>
          </w:p>
        </w:tc>
        <w:tc>
          <w:tcPr>
            <w:tcW w:w="709" w:type="dxa"/>
            <w:tcBorders>
              <w:top w:val="nil"/>
              <w:right w:val="single" w:sz="4" w:space="0" w:color="auto"/>
            </w:tcBorders>
            <w:vAlign w:val="center"/>
          </w:tcPr>
          <w:p w:rsidR="00330687" w:rsidRPr="00E90FAE" w:rsidRDefault="00330687" w:rsidP="00AE4DFE">
            <w:pPr>
              <w:rPr>
                <w:rFonts w:ascii="標楷體" w:eastAsia="標楷體" w:hAnsi="標楷體"/>
                <w:sz w:val="20"/>
                <w:szCs w:val="20"/>
              </w:rPr>
            </w:pPr>
            <w:r w:rsidRPr="00E90FAE">
              <w:rPr>
                <w:rFonts w:ascii="標楷體" w:eastAsia="標楷體" w:hAnsi="標楷體" w:hint="eastAsia"/>
                <w:sz w:val="20"/>
                <w:szCs w:val="20"/>
              </w:rPr>
              <w:t>第四單元 閱讀瞭望臺</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第十一課 巨人的花園／第十二課 奇特的朋友</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◎生命教育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◎生涯規劃</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教育</w:t>
            </w:r>
          </w:p>
          <w:p w:rsidR="00330687" w:rsidRPr="00E90FAE" w:rsidRDefault="00330687" w:rsidP="00AE4DFE">
            <w:pPr>
              <w:spacing w:line="240" w:lineRule="exact"/>
              <w:rPr>
                <w:rFonts w:ascii="標楷體" w:eastAsia="標楷體" w:hAnsi="標楷體"/>
                <w:sz w:val="20"/>
                <w:szCs w:val="20"/>
              </w:rPr>
            </w:pP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5.去旅行</w:t>
            </w:r>
          </w:p>
        </w:tc>
        <w:tc>
          <w:tcPr>
            <w:tcW w:w="619" w:type="dxa"/>
            <w:vAlign w:val="center"/>
          </w:tcPr>
          <w:p w:rsidR="00330687" w:rsidRPr="00E90FAE" w:rsidRDefault="00330687" w:rsidP="00AE4DFE">
            <w:pPr>
              <w:spacing w:line="240" w:lineRule="exact"/>
              <w:ind w:left="57" w:right="57" w:firstLine="40"/>
              <w:jc w:val="both"/>
              <w:rPr>
                <w:rFonts w:ascii="標楷體" w:eastAsia="標楷體" w:hAnsi="標楷體"/>
                <w:color w:val="000000"/>
                <w:sz w:val="20"/>
                <w:szCs w:val="20"/>
              </w:rPr>
            </w:pPr>
            <w:r w:rsidRPr="00E90FAE">
              <w:rPr>
                <w:rFonts w:ascii="標楷體" w:eastAsia="標楷體" w:hAnsi="標楷體" w:hint="eastAsia"/>
                <w:color w:val="000000"/>
                <w:sz w:val="20"/>
                <w:szCs w:val="20"/>
              </w:rPr>
              <w:t xml:space="preserve">Final Review </w:t>
            </w:r>
          </w:p>
        </w:tc>
        <w:tc>
          <w:tcPr>
            <w:tcW w:w="619" w:type="dxa"/>
          </w:tcPr>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color w:val="000000"/>
                <w:sz w:val="20"/>
                <w:szCs w:val="20"/>
              </w:rPr>
              <w:t>第</w:t>
            </w:r>
            <w:r w:rsidRPr="00E90FAE">
              <w:rPr>
                <w:rFonts w:ascii="標楷體" w:eastAsia="標楷體" w:hAnsi="標楷體" w:hint="eastAsia"/>
                <w:color w:val="000000"/>
                <w:sz w:val="20"/>
                <w:szCs w:val="20"/>
              </w:rPr>
              <w:t>9</w:t>
            </w:r>
            <w:r w:rsidRPr="00E90FAE">
              <w:rPr>
                <w:rFonts w:ascii="標楷體" w:eastAsia="標楷體" w:hAnsi="標楷體"/>
                <w:color w:val="000000"/>
                <w:sz w:val="20"/>
                <w:szCs w:val="20"/>
              </w:rPr>
              <w:t>單元</w:t>
            </w:r>
            <w:r w:rsidRPr="00E90FAE">
              <w:rPr>
                <w:rFonts w:ascii="標楷體" w:eastAsia="標楷體" w:hAnsi="標楷體" w:hint="eastAsia"/>
                <w:color w:val="000000"/>
                <w:sz w:val="20"/>
                <w:szCs w:val="20"/>
              </w:rPr>
              <w:t>圓</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◎性別平等教育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◎環境教育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◎生涯規劃教育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◎戶外教育</w:t>
            </w:r>
          </w:p>
          <w:p w:rsidR="00330687" w:rsidRPr="00E90FAE" w:rsidRDefault="00330687" w:rsidP="00AE4DFE">
            <w:pPr>
              <w:spacing w:line="240" w:lineRule="exact"/>
              <w:rPr>
                <w:rFonts w:ascii="標楷體" w:eastAsia="標楷體" w:hAnsi="標楷體"/>
                <w:sz w:val="20"/>
                <w:szCs w:val="20"/>
              </w:rPr>
            </w:pPr>
          </w:p>
        </w:tc>
        <w:tc>
          <w:tcPr>
            <w:tcW w:w="620" w:type="dxa"/>
            <w:shd w:val="clear" w:color="auto" w:fill="auto"/>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2.與同學相處◎品德教育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品</w:t>
            </w:r>
            <w:r w:rsidRPr="00E90FAE">
              <w:rPr>
                <w:rFonts w:ascii="標楷體" w:eastAsia="標楷體" w:hAnsi="標楷體"/>
                <w:color w:val="000000"/>
                <w:sz w:val="20"/>
                <w:szCs w:val="20"/>
              </w:rPr>
              <w:t>E3</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〔探究5〕</w:t>
            </w:r>
          </w:p>
          <w:p w:rsidR="00330687" w:rsidRPr="00E90FAE" w:rsidRDefault="00330687" w:rsidP="00AE4DFE">
            <w:pPr>
              <w:ind w:left="200" w:hangingChars="100" w:hanging="200"/>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hint="eastAsia"/>
                <w:color w:val="000000"/>
                <w:sz w:val="20"/>
                <w:szCs w:val="20"/>
              </w:rPr>
              <w:t>品E3</w:t>
            </w:r>
          </w:p>
        </w:tc>
        <w:tc>
          <w:tcPr>
            <w:tcW w:w="567" w:type="dxa"/>
          </w:tcPr>
          <w:p w:rsidR="00330687" w:rsidRPr="00E90FAE" w:rsidRDefault="00330687" w:rsidP="00AE4DFE">
            <w:pPr>
              <w:spacing w:line="240" w:lineRule="exact"/>
              <w:ind w:leftChars="50" w:left="120" w:rightChars="50" w:right="120"/>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主題四、磁鐵單元2磁鐵的特性</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◎性別平等教育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性E6</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性E11</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◎人權教育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人E3人E5</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◎環境教育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環E1</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環E6</w:t>
            </w:r>
          </w:p>
          <w:p w:rsidR="00330687" w:rsidRPr="00E90FAE" w:rsidRDefault="00330687" w:rsidP="00AE4DFE">
            <w:pPr>
              <w:spacing w:line="240" w:lineRule="exact"/>
              <w:ind w:leftChars="50" w:left="120" w:rightChars="50" w:right="120"/>
              <w:rPr>
                <w:rFonts w:ascii="標楷體" w:eastAsia="標楷體" w:hAnsi="標楷體"/>
                <w:bCs/>
                <w:snapToGrid w:val="0"/>
                <w:kern w:val="0"/>
                <w:sz w:val="20"/>
                <w:szCs w:val="20"/>
              </w:rPr>
            </w:pPr>
            <w:r w:rsidRPr="00E90FAE">
              <w:rPr>
                <w:rFonts w:ascii="標楷體" w:eastAsia="標楷體" w:hAnsi="標楷體" w:cs="Arial Unicode MS" w:hint="eastAsia"/>
                <w:color w:val="000000"/>
                <w:spacing w:val="-2"/>
                <w:sz w:val="20"/>
                <w:szCs w:val="20"/>
              </w:rPr>
              <w:t>環E16</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sz w:val="20"/>
                <w:szCs w:val="20"/>
              </w:rPr>
              <w:t>主題三</w:t>
            </w:r>
            <w:r w:rsidRPr="00E90FAE">
              <w:rPr>
                <w:rFonts w:ascii="標楷體" w:eastAsia="標楷體" w:hAnsi="標楷體" w:hint="eastAsia"/>
                <w:bCs/>
                <w:sz w:val="20"/>
                <w:szCs w:val="20"/>
              </w:rPr>
              <w:t>音樂美樂地單元3、傾聽大自然</w:t>
            </w:r>
            <w:r w:rsidRPr="00E90FAE">
              <w:rPr>
                <w:rFonts w:ascii="標楷體" w:eastAsia="標楷體" w:hAnsi="標楷體" w:hint="eastAsia"/>
                <w:b/>
                <w:sz w:val="20"/>
                <w:szCs w:val="20"/>
              </w:rPr>
              <w:t>【環境教育】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 xml:space="preserve">環E2 </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環E3</w:t>
            </w:r>
          </w:p>
        </w:tc>
        <w:tc>
          <w:tcPr>
            <w:tcW w:w="567" w:type="dxa"/>
            <w:vAlign w:val="center"/>
          </w:tcPr>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color w:val="000000"/>
                <w:sz w:val="20"/>
                <w:szCs w:val="20"/>
              </w:rPr>
              <w:t>主題三、安全好生活單元2、發現危機有方法</w:t>
            </w:r>
          </w:p>
        </w:tc>
        <w:tc>
          <w:tcPr>
            <w:tcW w:w="567" w:type="dxa"/>
            <w:vAlign w:val="center"/>
          </w:tcPr>
          <w:p w:rsidR="00330687" w:rsidRPr="00E90FAE" w:rsidRDefault="00330687" w:rsidP="00AE4DFE">
            <w:pPr>
              <w:snapToGrid w:val="0"/>
              <w:jc w:val="center"/>
              <w:rPr>
                <w:rFonts w:ascii="標楷體" w:eastAsia="標楷體" w:hAnsi="標楷體" w:cs="Arial"/>
                <w:sz w:val="20"/>
                <w:szCs w:val="20"/>
              </w:rPr>
            </w:pPr>
            <w:r w:rsidRPr="00E90FAE">
              <w:rPr>
                <w:rFonts w:ascii="標楷體" w:eastAsia="標楷體" w:hAnsi="標楷體" w:cs="Arial" w:hint="eastAsia"/>
                <w:sz w:val="20"/>
                <w:szCs w:val="20"/>
              </w:rPr>
              <w:t>主題二、</w:t>
            </w:r>
            <w:r w:rsidRPr="00E90FAE">
              <w:rPr>
                <w:rFonts w:ascii="標楷體" w:eastAsia="標楷體" w:hAnsi="標楷體" w:cs="Arial Unicode MS" w:hint="eastAsia"/>
                <w:snapToGrid w:val="0"/>
                <w:color w:val="000000"/>
                <w:kern w:val="0"/>
                <w:sz w:val="20"/>
                <w:szCs w:val="20"/>
              </w:rPr>
              <w:t>運動真快樂單元9、</w:t>
            </w:r>
            <w:r w:rsidRPr="00E90FAE">
              <w:rPr>
                <w:rFonts w:ascii="標楷體" w:eastAsia="標楷體" w:hAnsi="標楷體" w:hint="eastAsia"/>
                <w:color w:val="000000"/>
                <w:sz w:val="20"/>
                <w:szCs w:val="20"/>
              </w:rPr>
              <w:t>巾彩舞動</w:t>
            </w:r>
          </w:p>
        </w:tc>
        <w:tc>
          <w:tcPr>
            <w:tcW w:w="1039" w:type="dxa"/>
            <w:tcBorders>
              <w:top w:val="nil"/>
              <w:right w:val="single" w:sz="4" w:space="0" w:color="auto"/>
            </w:tcBorders>
          </w:tcPr>
          <w:p w:rsidR="00330687" w:rsidRPr="00E90FAE" w:rsidRDefault="00330687" w:rsidP="00AE4DFE">
            <w:pPr>
              <w:spacing w:line="240" w:lineRule="exact"/>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Topic 2</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人權教育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color w:val="000000"/>
                <w:kern w:val="0"/>
                <w:sz w:val="20"/>
                <w:szCs w:val="20"/>
              </w:rPr>
              <w:t xml:space="preserve">人 E5 </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p>
          <w:p w:rsidR="00330687" w:rsidRPr="00E90FAE" w:rsidRDefault="00330687" w:rsidP="00AE4DFE">
            <w:pPr>
              <w:widowControl/>
              <w:spacing w:line="240" w:lineRule="exact"/>
              <w:ind w:rightChars="-45" w:right="-108"/>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生命教育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 xml:space="preserve">生 E2 </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p>
          <w:p w:rsidR="00330687" w:rsidRPr="00E90FAE" w:rsidRDefault="00330687" w:rsidP="00AE4DFE">
            <w:pPr>
              <w:spacing w:line="0" w:lineRule="atLeast"/>
              <w:ind w:rightChars="-45" w:right="-108"/>
              <w:rPr>
                <w:rFonts w:ascii="標楷體" w:eastAsia="標楷體" w:hAnsi="標楷體"/>
                <w:bCs/>
                <w:snapToGrid w:val="0"/>
                <w:color w:val="000000"/>
                <w:kern w:val="0"/>
                <w:sz w:val="20"/>
                <w:szCs w:val="20"/>
              </w:rPr>
            </w:pP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 E</w:t>
            </w:r>
          </w:p>
        </w:tc>
        <w:tc>
          <w:tcPr>
            <w:tcW w:w="544" w:type="dxa"/>
          </w:tcPr>
          <w:p w:rsidR="00330687" w:rsidRPr="00E90FAE" w:rsidRDefault="00330687" w:rsidP="00AE4DFE">
            <w:pPr>
              <w:snapToGrid w:val="0"/>
              <w:spacing w:line="0" w:lineRule="atLeast"/>
              <w:jc w:val="both"/>
              <w:rPr>
                <w:rFonts w:ascii="標楷體" w:eastAsia="標楷體" w:hAnsi="標楷體" w:cs="Arial Unicode MS"/>
                <w:sz w:val="20"/>
                <w:szCs w:val="20"/>
                <w:u w:val="wave"/>
              </w:rPr>
            </w:pPr>
            <w:r w:rsidRPr="00E90FAE">
              <w:rPr>
                <w:rFonts w:ascii="標楷體" w:eastAsia="標楷體" w:hAnsi="標楷體" w:cs="Arial Unicode MS" w:hint="eastAsia"/>
                <w:sz w:val="20"/>
                <w:szCs w:val="20"/>
                <w:u w:val="wave"/>
              </w:rPr>
              <w:t>巨人和春天</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【生命教育】</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生E5</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color w:val="000000"/>
                <w:sz w:val="20"/>
                <w:szCs w:val="20"/>
              </w:rPr>
              <w:t>生E7</w:t>
            </w:r>
          </w:p>
        </w:tc>
        <w:tc>
          <w:tcPr>
            <w:tcW w:w="544" w:type="dxa"/>
          </w:tcPr>
          <w:p w:rsidR="00330687" w:rsidRPr="00E90FAE" w:rsidRDefault="00330687" w:rsidP="00AE4DFE">
            <w:pPr>
              <w:snapToGrid w:val="0"/>
              <w:spacing w:line="240" w:lineRule="exact"/>
              <w:ind w:left="34" w:hangingChars="17" w:hanging="34"/>
              <w:jc w:val="both"/>
              <w:rPr>
                <w:rFonts w:ascii="標楷體" w:eastAsia="標楷體" w:hAnsi="標楷體" w:cs="Arial"/>
                <w:sz w:val="20"/>
                <w:szCs w:val="20"/>
              </w:rPr>
            </w:pPr>
            <w:r w:rsidRPr="00E90FAE">
              <w:rPr>
                <w:rFonts w:ascii="標楷體" w:eastAsia="標楷體" w:hAnsi="標楷體" w:cs="Arial" w:hint="eastAsia"/>
                <w:sz w:val="20"/>
                <w:szCs w:val="20"/>
              </w:rPr>
              <w:t>電腦小畫家(二)</w:t>
            </w:r>
          </w:p>
          <w:p w:rsidR="00330687" w:rsidRPr="00E90FAE" w:rsidRDefault="00330687" w:rsidP="00AE4DFE">
            <w:pPr>
              <w:snapToGrid w:val="0"/>
              <w:spacing w:line="240" w:lineRule="exact"/>
              <w:ind w:left="34" w:hangingChars="17" w:hanging="34"/>
              <w:jc w:val="both"/>
              <w:rPr>
                <w:rFonts w:ascii="標楷體" w:eastAsia="標楷體" w:hAnsi="標楷體" w:cs="Arial"/>
                <w:sz w:val="20"/>
                <w:szCs w:val="20"/>
              </w:rPr>
            </w:pPr>
            <w:r w:rsidRPr="00E90FAE">
              <w:rPr>
                <w:rFonts w:ascii="標楷體" w:eastAsia="標楷體" w:hAnsi="標楷體" w:cs="Arial" w:hint="eastAsia"/>
                <w:sz w:val="20"/>
                <w:szCs w:val="20"/>
              </w:rPr>
              <w:t>活動二：在『教材多媒體』中讓學生運用【填色遊戲】來練習填色技巧。</w:t>
            </w:r>
          </w:p>
          <w:p w:rsidR="00330687" w:rsidRPr="00E90FAE"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66"/>
          <w:jc w:val="center"/>
        </w:trPr>
        <w:tc>
          <w:tcPr>
            <w:tcW w:w="428" w:type="dxa"/>
            <w:tcBorders>
              <w:top w:val="nil"/>
            </w:tcBorders>
            <w:vAlign w:val="center"/>
          </w:tcPr>
          <w:p w:rsidR="00330687" w:rsidRPr="00E90FAE" w:rsidRDefault="00330687" w:rsidP="00AE4DFE">
            <w:pPr>
              <w:spacing w:line="240" w:lineRule="exact"/>
              <w:jc w:val="center"/>
              <w:rPr>
                <w:rFonts w:ascii="標楷體" w:eastAsia="標楷體" w:hAnsi="標楷體"/>
                <w:w w:val="120"/>
                <w:sz w:val="20"/>
                <w:szCs w:val="20"/>
              </w:rPr>
            </w:pPr>
            <w:r w:rsidRPr="00E90FAE">
              <w:rPr>
                <w:rFonts w:ascii="標楷體" w:eastAsia="標楷體" w:hAnsi="標楷體" w:hint="eastAsia"/>
                <w:w w:val="120"/>
                <w:sz w:val="20"/>
                <w:szCs w:val="20"/>
              </w:rPr>
              <w:lastRenderedPageBreak/>
              <w:t>19</w:t>
            </w:r>
          </w:p>
        </w:tc>
        <w:tc>
          <w:tcPr>
            <w:tcW w:w="739" w:type="dxa"/>
            <w:tcBorders>
              <w:bottom w:val="single" w:sz="4" w:space="0" w:color="auto"/>
            </w:tcBorders>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111</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01</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02</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01</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08</w:t>
            </w:r>
          </w:p>
        </w:tc>
        <w:tc>
          <w:tcPr>
            <w:tcW w:w="694" w:type="dxa"/>
            <w:tcBorders>
              <w:bottom w:val="single" w:sz="4" w:space="0" w:color="auto"/>
            </w:tcBorders>
            <w:vAlign w:val="center"/>
          </w:tcPr>
          <w:p w:rsidR="00330687" w:rsidRPr="00E90FAE" w:rsidRDefault="00330687" w:rsidP="00AE4DFE">
            <w:pPr>
              <w:snapToGrid w:val="0"/>
              <w:spacing w:line="240" w:lineRule="exact"/>
              <w:rPr>
                <w:rFonts w:ascii="標楷體" w:eastAsia="標楷體" w:hAnsi="標楷體"/>
                <w:sz w:val="20"/>
                <w:szCs w:val="20"/>
              </w:rPr>
            </w:pPr>
            <w:r w:rsidRPr="00E90FAE">
              <w:rPr>
                <w:rFonts w:ascii="標楷體" w:eastAsia="標楷體" w:hAnsi="標楷體" w:hint="eastAsia"/>
                <w:sz w:val="20"/>
                <w:szCs w:val="20"/>
              </w:rPr>
              <w:t></w:t>
            </w:r>
            <w:r w:rsidRPr="00E90FAE">
              <w:rPr>
                <w:rFonts w:ascii="標楷體" w:eastAsia="標楷體" w:hAnsi="標楷體" w:hint="eastAsia"/>
                <w:sz w:val="20"/>
                <w:szCs w:val="20"/>
              </w:rPr>
              <w:t>12/31~1/2元旦連假</w:t>
            </w:r>
          </w:p>
          <w:p w:rsidR="00330687" w:rsidRPr="00E90FAE" w:rsidRDefault="00330687" w:rsidP="00AE4DFE">
            <w:pPr>
              <w:snapToGrid w:val="0"/>
              <w:spacing w:line="240" w:lineRule="exact"/>
              <w:rPr>
                <w:rFonts w:ascii="標楷體" w:eastAsia="標楷體" w:hAnsi="標楷體"/>
                <w:sz w:val="20"/>
                <w:szCs w:val="20"/>
              </w:rPr>
            </w:pPr>
            <w:r w:rsidRPr="00E90FAE">
              <w:rPr>
                <w:rFonts w:ascii="標楷體" w:eastAsia="標楷體" w:hAnsi="標楷體" w:hint="eastAsia"/>
                <w:sz w:val="20"/>
                <w:szCs w:val="20"/>
              </w:rPr>
              <w:t>1/6(四)檢閱作文簿</w:t>
            </w:r>
          </w:p>
          <w:p w:rsidR="00330687" w:rsidRPr="00E90FAE" w:rsidRDefault="00330687" w:rsidP="00AE4DFE">
            <w:pPr>
              <w:snapToGrid w:val="0"/>
              <w:spacing w:line="240" w:lineRule="exact"/>
              <w:rPr>
                <w:rFonts w:ascii="標楷體" w:eastAsia="標楷體" w:hAnsi="標楷體"/>
                <w:sz w:val="20"/>
                <w:szCs w:val="20"/>
              </w:rPr>
            </w:pPr>
          </w:p>
          <w:p w:rsidR="00330687" w:rsidRPr="00E90FAE" w:rsidRDefault="00330687" w:rsidP="00AE4DFE">
            <w:pPr>
              <w:snapToGrid w:val="0"/>
              <w:spacing w:line="240" w:lineRule="exact"/>
              <w:rPr>
                <w:rFonts w:ascii="標楷體" w:eastAsia="標楷體" w:hAnsi="標楷體"/>
                <w:sz w:val="20"/>
                <w:szCs w:val="20"/>
              </w:rPr>
            </w:pPr>
          </w:p>
        </w:tc>
        <w:tc>
          <w:tcPr>
            <w:tcW w:w="709" w:type="dxa"/>
            <w:tcBorders>
              <w:top w:val="nil"/>
              <w:right w:val="single" w:sz="4" w:space="0" w:color="auto"/>
            </w:tcBorders>
            <w:vAlign w:val="center"/>
          </w:tcPr>
          <w:p w:rsidR="00330687" w:rsidRPr="00E90FAE" w:rsidRDefault="00330687" w:rsidP="00AE4DFE">
            <w:pPr>
              <w:rPr>
                <w:rFonts w:ascii="標楷體" w:eastAsia="標楷體" w:hAnsi="標楷體"/>
                <w:sz w:val="20"/>
                <w:szCs w:val="20"/>
              </w:rPr>
            </w:pPr>
            <w:r w:rsidRPr="00E90FAE">
              <w:rPr>
                <w:rFonts w:ascii="標楷體" w:eastAsia="標楷體" w:hAnsi="標楷體" w:hint="eastAsia"/>
                <w:sz w:val="20"/>
                <w:szCs w:val="20"/>
              </w:rPr>
              <w:t>第四單元 閱讀瞭望臺</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第十二課 奇特的朋友</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◎戶外教育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◎科技教育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◎生涯規劃教育</w:t>
            </w:r>
          </w:p>
          <w:p w:rsidR="00330687" w:rsidRPr="00E90FAE" w:rsidRDefault="00330687" w:rsidP="00AE4DFE">
            <w:pPr>
              <w:spacing w:line="240" w:lineRule="exact"/>
              <w:rPr>
                <w:rFonts w:ascii="標楷體" w:eastAsia="標楷體" w:hAnsi="標楷體"/>
                <w:sz w:val="20"/>
                <w:szCs w:val="20"/>
              </w:rPr>
            </w:pP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5.去旅行</w:t>
            </w:r>
          </w:p>
        </w:tc>
        <w:tc>
          <w:tcPr>
            <w:tcW w:w="619" w:type="dxa"/>
            <w:vAlign w:val="center"/>
          </w:tcPr>
          <w:p w:rsidR="00330687" w:rsidRPr="00E90FAE" w:rsidRDefault="00330687" w:rsidP="00AE4DFE">
            <w:pPr>
              <w:spacing w:line="240" w:lineRule="exact"/>
              <w:ind w:left="57" w:right="57" w:firstLine="40"/>
              <w:jc w:val="both"/>
              <w:rPr>
                <w:rFonts w:ascii="標楷體" w:eastAsia="標楷體" w:hAnsi="標楷體"/>
                <w:color w:val="000000"/>
                <w:sz w:val="20"/>
                <w:szCs w:val="20"/>
              </w:rPr>
            </w:pPr>
            <w:r w:rsidRPr="00E90FAE">
              <w:rPr>
                <w:rFonts w:ascii="標楷體" w:eastAsia="標楷體" w:hAnsi="標楷體" w:hint="eastAsia"/>
                <w:color w:val="000000"/>
                <w:sz w:val="20"/>
                <w:szCs w:val="20"/>
              </w:rPr>
              <w:t xml:space="preserve">Final Review </w:t>
            </w:r>
          </w:p>
        </w:tc>
        <w:tc>
          <w:tcPr>
            <w:tcW w:w="619" w:type="dxa"/>
          </w:tcPr>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color w:val="000000"/>
                <w:sz w:val="20"/>
                <w:szCs w:val="20"/>
              </w:rPr>
              <w:t>第</w:t>
            </w:r>
            <w:r w:rsidRPr="00E90FAE">
              <w:rPr>
                <w:rFonts w:ascii="標楷體" w:eastAsia="標楷體" w:hAnsi="標楷體" w:hint="eastAsia"/>
                <w:color w:val="000000"/>
                <w:sz w:val="20"/>
                <w:szCs w:val="20"/>
              </w:rPr>
              <w:t>9</w:t>
            </w:r>
            <w:r w:rsidRPr="00E90FAE">
              <w:rPr>
                <w:rFonts w:ascii="標楷體" w:eastAsia="標楷體" w:hAnsi="標楷體"/>
                <w:color w:val="000000"/>
                <w:sz w:val="20"/>
                <w:szCs w:val="20"/>
              </w:rPr>
              <w:t>單元</w:t>
            </w:r>
            <w:r w:rsidRPr="00E90FAE">
              <w:rPr>
                <w:rFonts w:ascii="標楷體" w:eastAsia="標楷體" w:hAnsi="標楷體" w:hint="eastAsia"/>
                <w:color w:val="000000"/>
                <w:sz w:val="20"/>
                <w:szCs w:val="20"/>
              </w:rPr>
              <w:t>圓</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◎性別平等教育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w:t>
            </w:r>
            <w:r w:rsidRPr="00E90FAE">
              <w:rPr>
                <w:rFonts w:ascii="標楷體" w:eastAsia="標楷體" w:hAnsi="標楷體"/>
                <w:color w:val="000000"/>
                <w:sz w:val="20"/>
                <w:szCs w:val="20"/>
              </w:rPr>
              <w:t>人</w:t>
            </w:r>
            <w:r w:rsidRPr="00E90FAE">
              <w:rPr>
                <w:rFonts w:ascii="標楷體" w:eastAsia="標楷體" w:hAnsi="標楷體" w:hint="eastAsia"/>
                <w:color w:val="000000"/>
                <w:sz w:val="20"/>
                <w:szCs w:val="20"/>
              </w:rPr>
              <w:t>權</w:t>
            </w:r>
            <w:r w:rsidRPr="00E90FAE">
              <w:rPr>
                <w:rFonts w:ascii="標楷體" w:eastAsia="標楷體" w:hAnsi="標楷體"/>
                <w:color w:val="000000"/>
                <w:sz w:val="20"/>
                <w:szCs w:val="20"/>
              </w:rPr>
              <w:t>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◎環境教育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w:t>
            </w:r>
            <w:r w:rsidRPr="00E90FAE">
              <w:rPr>
                <w:rFonts w:ascii="標楷體" w:eastAsia="標楷體" w:hAnsi="標楷體"/>
                <w:color w:val="000000"/>
                <w:sz w:val="20"/>
                <w:szCs w:val="20"/>
              </w:rPr>
              <w:t>品</w:t>
            </w:r>
            <w:r w:rsidRPr="00E90FAE">
              <w:rPr>
                <w:rFonts w:ascii="標楷體" w:eastAsia="標楷體" w:hAnsi="標楷體" w:hint="eastAsia"/>
                <w:color w:val="000000"/>
                <w:sz w:val="20"/>
                <w:szCs w:val="20"/>
              </w:rPr>
              <w:t>德</w:t>
            </w:r>
            <w:r w:rsidRPr="00E90FAE">
              <w:rPr>
                <w:rFonts w:ascii="標楷體" w:eastAsia="標楷體" w:hAnsi="標楷體"/>
                <w:color w:val="000000"/>
                <w:sz w:val="20"/>
                <w:szCs w:val="20"/>
              </w:rPr>
              <w:t>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w:t>
            </w:r>
            <w:r w:rsidRPr="00E90FAE">
              <w:rPr>
                <w:rFonts w:ascii="標楷體" w:eastAsia="標楷體" w:hAnsi="標楷體"/>
                <w:color w:val="000000"/>
                <w:sz w:val="20"/>
                <w:szCs w:val="20"/>
              </w:rPr>
              <w:t>生涯規劃教育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◎戶</w:t>
            </w:r>
            <w:r w:rsidRPr="00E90FAE">
              <w:rPr>
                <w:rFonts w:ascii="標楷體" w:eastAsia="標楷體" w:hAnsi="標楷體"/>
                <w:color w:val="000000"/>
                <w:sz w:val="20"/>
                <w:szCs w:val="20"/>
              </w:rPr>
              <w:t>外教育</w:t>
            </w:r>
          </w:p>
          <w:p w:rsidR="00330687" w:rsidRPr="00E90FAE" w:rsidRDefault="00330687" w:rsidP="00AE4DFE">
            <w:pPr>
              <w:spacing w:line="240" w:lineRule="exact"/>
              <w:rPr>
                <w:rFonts w:ascii="標楷體" w:eastAsia="標楷體" w:hAnsi="標楷體"/>
                <w:sz w:val="20"/>
                <w:szCs w:val="20"/>
              </w:rPr>
            </w:pPr>
          </w:p>
        </w:tc>
        <w:tc>
          <w:tcPr>
            <w:tcW w:w="620" w:type="dxa"/>
            <w:shd w:val="clear" w:color="auto" w:fill="auto"/>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1.圖書館尋寶◎生命教育</w:t>
            </w:r>
          </w:p>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hint="eastAsia"/>
                <w:color w:val="000000"/>
                <w:sz w:val="20"/>
                <w:szCs w:val="20"/>
              </w:rPr>
              <w:t>生E</w:t>
            </w:r>
          </w:p>
        </w:tc>
        <w:tc>
          <w:tcPr>
            <w:tcW w:w="567" w:type="dxa"/>
          </w:tcPr>
          <w:p w:rsidR="00330687" w:rsidRPr="00E90FAE" w:rsidRDefault="00330687" w:rsidP="00AE4DFE">
            <w:pPr>
              <w:spacing w:line="240" w:lineRule="exact"/>
              <w:ind w:leftChars="50" w:left="120" w:rightChars="50" w:right="120"/>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主題四、磁鐵單元3磁鐵與生活</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◎性別平等教育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性E6</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性E11</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◎人權教育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人E3人E5</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◎環境教育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環E1</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環E6</w:t>
            </w:r>
          </w:p>
          <w:p w:rsidR="00330687" w:rsidRPr="00E90FAE" w:rsidRDefault="00330687" w:rsidP="00AE4DFE">
            <w:pPr>
              <w:spacing w:line="240" w:lineRule="exact"/>
              <w:ind w:leftChars="50" w:left="120" w:rightChars="50" w:right="120"/>
              <w:rPr>
                <w:rFonts w:ascii="標楷體" w:eastAsia="標楷體" w:hAnsi="標楷體"/>
                <w:bCs/>
                <w:snapToGrid w:val="0"/>
                <w:kern w:val="0"/>
                <w:sz w:val="20"/>
                <w:szCs w:val="20"/>
              </w:rPr>
            </w:pPr>
            <w:r w:rsidRPr="00E90FAE">
              <w:rPr>
                <w:rFonts w:ascii="標楷體" w:eastAsia="標楷體" w:hAnsi="標楷體" w:cs="Arial Unicode MS" w:hint="eastAsia"/>
                <w:color w:val="000000"/>
                <w:spacing w:val="-2"/>
                <w:sz w:val="20"/>
                <w:szCs w:val="20"/>
              </w:rPr>
              <w:t>環E16</w:t>
            </w:r>
          </w:p>
        </w:tc>
        <w:tc>
          <w:tcPr>
            <w:tcW w:w="567" w:type="dxa"/>
            <w:vAlign w:val="center"/>
          </w:tcPr>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主題三</w:t>
            </w:r>
            <w:r w:rsidRPr="00E90FAE">
              <w:rPr>
                <w:rFonts w:ascii="標楷體" w:eastAsia="標楷體" w:hAnsi="標楷體" w:hint="eastAsia"/>
                <w:bCs/>
                <w:sz w:val="20"/>
                <w:szCs w:val="20"/>
              </w:rPr>
              <w:t>音樂美樂地單元3、傾聽大自然</w:t>
            </w:r>
            <w:r w:rsidRPr="00E90FAE">
              <w:rPr>
                <w:rFonts w:ascii="標楷體" w:eastAsia="標楷體" w:hAnsi="標楷體" w:hint="eastAsia"/>
                <w:b/>
                <w:sz w:val="20"/>
                <w:szCs w:val="20"/>
              </w:rPr>
              <w:t>【海洋教育】3</w:t>
            </w:r>
            <w:r w:rsidRPr="00E90FAE">
              <w:rPr>
                <w:rFonts w:ascii="標楷體" w:eastAsia="標楷體" w:hAnsi="標楷體" w:hint="eastAsia"/>
                <w:sz w:val="20"/>
                <w:szCs w:val="20"/>
              </w:rPr>
              <w:t xml:space="preserve">海E3 </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【環境教育】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環E3</w:t>
            </w:r>
          </w:p>
        </w:tc>
        <w:tc>
          <w:tcPr>
            <w:tcW w:w="567" w:type="dxa"/>
            <w:textDirection w:val="tbRlV"/>
            <w:vAlign w:val="center"/>
          </w:tcPr>
          <w:p w:rsidR="00330687" w:rsidRPr="00E90FAE" w:rsidRDefault="00330687" w:rsidP="00AE4DFE">
            <w:pPr>
              <w:snapToGrid w:val="0"/>
              <w:ind w:left="57" w:right="57"/>
              <w:jc w:val="center"/>
              <w:rPr>
                <w:rFonts w:ascii="標楷體" w:eastAsia="標楷體" w:hAnsi="標楷體"/>
                <w:sz w:val="20"/>
                <w:szCs w:val="20"/>
              </w:rPr>
            </w:pPr>
            <w:r w:rsidRPr="00E90FAE">
              <w:rPr>
                <w:rFonts w:ascii="標楷體" w:eastAsia="標楷體" w:hAnsi="標楷體" w:hint="eastAsia"/>
                <w:color w:val="000000"/>
                <w:sz w:val="20"/>
                <w:szCs w:val="20"/>
              </w:rPr>
              <w:t>主題三、安全好生活單元3、行動減危機</w:t>
            </w:r>
          </w:p>
        </w:tc>
        <w:tc>
          <w:tcPr>
            <w:tcW w:w="567" w:type="dxa"/>
            <w:vAlign w:val="center"/>
          </w:tcPr>
          <w:p w:rsidR="00330687" w:rsidRPr="00E90FAE" w:rsidRDefault="00330687" w:rsidP="00AE4DFE">
            <w:pPr>
              <w:snapToGrid w:val="0"/>
              <w:jc w:val="center"/>
              <w:rPr>
                <w:rFonts w:ascii="標楷體" w:eastAsia="標楷體" w:hAnsi="標楷體" w:cs="Arial"/>
                <w:sz w:val="20"/>
                <w:szCs w:val="20"/>
              </w:rPr>
            </w:pPr>
            <w:r w:rsidRPr="00E90FAE">
              <w:rPr>
                <w:rFonts w:ascii="標楷體" w:eastAsia="標楷體" w:hAnsi="標楷體" w:cs="Arial" w:hint="eastAsia"/>
                <w:sz w:val="20"/>
                <w:szCs w:val="20"/>
              </w:rPr>
              <w:t>主題二、</w:t>
            </w:r>
            <w:r w:rsidRPr="00E90FAE">
              <w:rPr>
                <w:rFonts w:ascii="標楷體" w:eastAsia="標楷體" w:hAnsi="標楷體" w:cs="Arial Unicode MS" w:hint="eastAsia"/>
                <w:snapToGrid w:val="0"/>
                <w:color w:val="000000"/>
                <w:kern w:val="0"/>
                <w:sz w:val="20"/>
                <w:szCs w:val="20"/>
              </w:rPr>
              <w:t>運動真快樂單元10、</w:t>
            </w:r>
            <w:r w:rsidRPr="00E90FAE">
              <w:rPr>
                <w:rFonts w:ascii="標楷體" w:eastAsia="標楷體" w:hAnsi="標楷體" w:hint="eastAsia"/>
                <w:color w:val="000000"/>
                <w:sz w:val="20"/>
                <w:szCs w:val="20"/>
              </w:rPr>
              <w:t>踢毽樂趣多</w:t>
            </w:r>
          </w:p>
        </w:tc>
        <w:tc>
          <w:tcPr>
            <w:tcW w:w="1039" w:type="dxa"/>
            <w:tcBorders>
              <w:top w:val="nil"/>
              <w:right w:val="single" w:sz="4" w:space="0" w:color="auto"/>
            </w:tcBorders>
          </w:tcPr>
          <w:p w:rsidR="00330687" w:rsidRPr="00E90FAE" w:rsidRDefault="00330687" w:rsidP="00AE4DFE">
            <w:pPr>
              <w:spacing w:line="240" w:lineRule="exact"/>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Topic 2</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人權教育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color w:val="000000"/>
                <w:kern w:val="0"/>
                <w:sz w:val="20"/>
                <w:szCs w:val="20"/>
              </w:rPr>
              <w:t>人 E5</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p>
          <w:p w:rsidR="00330687" w:rsidRPr="00E90FAE" w:rsidRDefault="00330687" w:rsidP="00AE4DFE">
            <w:pPr>
              <w:widowControl/>
              <w:spacing w:line="240" w:lineRule="exact"/>
              <w:ind w:rightChars="-45" w:right="-108"/>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生命教育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 xml:space="preserve">生 E2 </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p>
          <w:p w:rsidR="00330687" w:rsidRPr="00E90FAE" w:rsidRDefault="00330687" w:rsidP="00AE4DFE">
            <w:pPr>
              <w:spacing w:line="0" w:lineRule="atLeast"/>
              <w:ind w:rightChars="-45" w:right="-108"/>
              <w:rPr>
                <w:rFonts w:ascii="標楷體" w:eastAsia="標楷體" w:hAnsi="標楷體"/>
                <w:bCs/>
                <w:snapToGrid w:val="0"/>
                <w:color w:val="000000"/>
                <w:kern w:val="0"/>
                <w:sz w:val="20"/>
                <w:szCs w:val="20"/>
              </w:rPr>
            </w:pP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 E</w:t>
            </w:r>
          </w:p>
        </w:tc>
        <w:tc>
          <w:tcPr>
            <w:tcW w:w="544" w:type="dxa"/>
          </w:tcPr>
          <w:p w:rsidR="00330687" w:rsidRPr="00E90FAE" w:rsidRDefault="00330687" w:rsidP="00AE4DFE">
            <w:pPr>
              <w:widowControl/>
              <w:spacing w:after="60" w:line="0" w:lineRule="atLeast"/>
              <w:jc w:val="both"/>
              <w:rPr>
                <w:rFonts w:ascii="標楷體" w:eastAsia="標楷體" w:hAnsi="標楷體"/>
                <w:sz w:val="20"/>
                <w:szCs w:val="20"/>
                <w:u w:val="wave"/>
              </w:rPr>
            </w:pPr>
            <w:r w:rsidRPr="00E90FAE">
              <w:rPr>
                <w:rFonts w:ascii="標楷體" w:eastAsia="標楷體" w:hAnsi="標楷體" w:hint="eastAsia"/>
                <w:sz w:val="20"/>
                <w:szCs w:val="20"/>
                <w:u w:val="wave"/>
              </w:rPr>
              <w:t>小王子</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【生涯規畫教育】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color w:val="000000"/>
                <w:sz w:val="20"/>
                <w:szCs w:val="20"/>
              </w:rPr>
              <w:t>涯E4</w:t>
            </w:r>
          </w:p>
        </w:tc>
        <w:tc>
          <w:tcPr>
            <w:tcW w:w="544" w:type="dxa"/>
          </w:tcPr>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小小彩繪師(一)</w:t>
            </w:r>
          </w:p>
          <w:p w:rsidR="00330687" w:rsidRPr="00E90FAE"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66"/>
          <w:jc w:val="center"/>
        </w:trPr>
        <w:tc>
          <w:tcPr>
            <w:tcW w:w="428" w:type="dxa"/>
            <w:tcBorders>
              <w:top w:val="nil"/>
            </w:tcBorders>
            <w:vAlign w:val="center"/>
          </w:tcPr>
          <w:p w:rsidR="00330687" w:rsidRPr="00E90FAE" w:rsidRDefault="00330687" w:rsidP="00AE4DFE">
            <w:pPr>
              <w:spacing w:line="240" w:lineRule="exact"/>
              <w:jc w:val="center"/>
              <w:rPr>
                <w:rFonts w:ascii="標楷體" w:eastAsia="標楷體" w:hAnsi="標楷體"/>
                <w:w w:val="120"/>
                <w:sz w:val="20"/>
                <w:szCs w:val="20"/>
              </w:rPr>
            </w:pPr>
            <w:r w:rsidRPr="00E90FAE">
              <w:rPr>
                <w:rFonts w:ascii="標楷體" w:eastAsia="標楷體" w:hAnsi="標楷體" w:hint="eastAsia"/>
                <w:w w:val="120"/>
                <w:sz w:val="20"/>
                <w:szCs w:val="20"/>
              </w:rPr>
              <w:lastRenderedPageBreak/>
              <w:t>20</w:t>
            </w:r>
          </w:p>
        </w:tc>
        <w:tc>
          <w:tcPr>
            <w:tcW w:w="739" w:type="dxa"/>
            <w:tcBorders>
              <w:top w:val="single" w:sz="4" w:space="0" w:color="auto"/>
              <w:bottom w:val="single" w:sz="4" w:space="0" w:color="auto"/>
            </w:tcBorders>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111</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0</w:t>
            </w:r>
            <w:r w:rsidRPr="00E90FAE">
              <w:rPr>
                <w:rFonts w:ascii="標楷體" w:eastAsia="標楷體" w:hAnsi="標楷體"/>
                <w:color w:val="000000"/>
                <w:sz w:val="20"/>
                <w:szCs w:val="20"/>
              </w:rPr>
              <w:t>1/</w:t>
            </w:r>
            <w:r w:rsidRPr="00E90FAE">
              <w:rPr>
                <w:rFonts w:ascii="標楷體" w:eastAsia="標楷體" w:hAnsi="標楷體" w:hint="eastAsia"/>
                <w:color w:val="000000"/>
                <w:sz w:val="20"/>
                <w:szCs w:val="20"/>
              </w:rPr>
              <w:t>09</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01</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15</w:t>
            </w:r>
          </w:p>
        </w:tc>
        <w:tc>
          <w:tcPr>
            <w:tcW w:w="694" w:type="dxa"/>
            <w:tcBorders>
              <w:top w:val="single" w:sz="4" w:space="0" w:color="auto"/>
              <w:bottom w:val="single" w:sz="4" w:space="0" w:color="auto"/>
            </w:tcBorders>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1/11(二)、1/12(三)期末評量</w:t>
            </w: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rPr>
                <w:rFonts w:ascii="標楷體" w:eastAsia="標楷體" w:hAnsi="標楷體"/>
                <w:sz w:val="20"/>
                <w:szCs w:val="20"/>
              </w:rPr>
            </w:pPr>
          </w:p>
        </w:tc>
        <w:tc>
          <w:tcPr>
            <w:tcW w:w="709" w:type="dxa"/>
            <w:tcBorders>
              <w:top w:val="nil"/>
              <w:right w:val="single" w:sz="4" w:space="0" w:color="auto"/>
            </w:tcBorders>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拜訪火燒島</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◎戶外教育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◎科技教育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◎海洋教育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◎閱讀教育</w:t>
            </w:r>
          </w:p>
          <w:p w:rsidR="00330687" w:rsidRPr="00E90FAE" w:rsidRDefault="00330687" w:rsidP="00AE4DFE">
            <w:pPr>
              <w:spacing w:line="240" w:lineRule="exact"/>
              <w:rPr>
                <w:rFonts w:ascii="標楷體" w:eastAsia="標楷體" w:hAnsi="標楷體"/>
                <w:sz w:val="20"/>
                <w:szCs w:val="20"/>
              </w:rPr>
            </w:pP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5.去旅行</w:t>
            </w:r>
          </w:p>
        </w:tc>
        <w:tc>
          <w:tcPr>
            <w:tcW w:w="619" w:type="dxa"/>
            <w:vAlign w:val="center"/>
          </w:tcPr>
          <w:p w:rsidR="00330687" w:rsidRPr="00E90FAE" w:rsidRDefault="00330687" w:rsidP="00AE4DFE">
            <w:pPr>
              <w:spacing w:line="240" w:lineRule="exact"/>
              <w:ind w:left="57" w:right="57" w:firstLine="40"/>
              <w:jc w:val="both"/>
              <w:rPr>
                <w:rFonts w:ascii="標楷體" w:eastAsia="標楷體" w:hAnsi="標楷體"/>
                <w:sz w:val="20"/>
                <w:szCs w:val="20"/>
              </w:rPr>
            </w:pPr>
            <w:r w:rsidRPr="00E90FAE">
              <w:rPr>
                <w:rFonts w:ascii="標楷體" w:eastAsia="標楷體" w:hAnsi="標楷體" w:hint="eastAsia"/>
                <w:sz w:val="20"/>
                <w:szCs w:val="20"/>
              </w:rPr>
              <w:t>期末成績考查</w:t>
            </w:r>
          </w:p>
        </w:tc>
        <w:tc>
          <w:tcPr>
            <w:tcW w:w="619" w:type="dxa"/>
            <w:vAlign w:val="center"/>
          </w:tcPr>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hint="eastAsia"/>
                <w:color w:val="000000"/>
                <w:sz w:val="20"/>
                <w:szCs w:val="20"/>
              </w:rPr>
              <w:t>加油小站二</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◎科技教育</w:t>
            </w:r>
          </w:p>
          <w:p w:rsidR="00330687" w:rsidRPr="00E90FAE" w:rsidRDefault="00330687" w:rsidP="00AE4DFE">
            <w:pPr>
              <w:spacing w:line="240" w:lineRule="exact"/>
              <w:jc w:val="center"/>
              <w:rPr>
                <w:rFonts w:ascii="標楷體" w:eastAsia="標楷體" w:hAnsi="標楷體"/>
                <w:color w:val="000000"/>
                <w:sz w:val="20"/>
                <w:szCs w:val="20"/>
              </w:rPr>
            </w:pPr>
          </w:p>
          <w:p w:rsidR="00330687" w:rsidRPr="00E90FAE" w:rsidRDefault="00330687" w:rsidP="00AE4DFE">
            <w:pPr>
              <w:spacing w:line="240" w:lineRule="exact"/>
              <w:jc w:val="center"/>
              <w:rPr>
                <w:rFonts w:ascii="標楷體" w:eastAsia="標楷體" w:hAnsi="標楷體"/>
                <w:color w:val="000000"/>
                <w:sz w:val="20"/>
                <w:szCs w:val="20"/>
              </w:rPr>
            </w:pPr>
          </w:p>
        </w:tc>
        <w:tc>
          <w:tcPr>
            <w:tcW w:w="620" w:type="dxa"/>
            <w:shd w:val="clear" w:color="auto" w:fill="auto"/>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2.問問題、找答案◎生命教育</w:t>
            </w:r>
          </w:p>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hint="eastAsia"/>
                <w:color w:val="000000"/>
                <w:sz w:val="20"/>
                <w:szCs w:val="20"/>
              </w:rPr>
              <w:t>生E</w:t>
            </w:r>
          </w:p>
        </w:tc>
        <w:tc>
          <w:tcPr>
            <w:tcW w:w="567" w:type="dxa"/>
          </w:tcPr>
          <w:p w:rsidR="00330687" w:rsidRPr="00E90FAE" w:rsidRDefault="00330687" w:rsidP="00AE4DFE">
            <w:pPr>
              <w:spacing w:line="240" w:lineRule="exact"/>
              <w:ind w:leftChars="50" w:left="120" w:rightChars="50" w:right="120"/>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主題四、磁鐵單元3磁鐵與生活</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◎性別平等教育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性E6</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性E11</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◎人權教育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人E3人E5</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◎環境教育</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環E1</w:t>
            </w:r>
          </w:p>
          <w:p w:rsidR="00330687" w:rsidRPr="00E90FAE" w:rsidRDefault="00330687" w:rsidP="00AE4DFE">
            <w:pPr>
              <w:spacing w:line="240" w:lineRule="exact"/>
              <w:rPr>
                <w:rFonts w:ascii="標楷體" w:eastAsia="標楷體" w:hAnsi="標楷體" w:cs="Arial Unicode MS"/>
                <w:color w:val="000000"/>
                <w:spacing w:val="-2"/>
                <w:sz w:val="20"/>
                <w:szCs w:val="20"/>
              </w:rPr>
            </w:pPr>
            <w:r w:rsidRPr="00E90FAE">
              <w:rPr>
                <w:rFonts w:ascii="標楷體" w:eastAsia="標楷體" w:hAnsi="標楷體" w:cs="Arial Unicode MS" w:hint="eastAsia"/>
                <w:color w:val="000000"/>
                <w:spacing w:val="-2"/>
                <w:sz w:val="20"/>
                <w:szCs w:val="20"/>
              </w:rPr>
              <w:t>環E6</w:t>
            </w:r>
          </w:p>
          <w:p w:rsidR="00330687" w:rsidRPr="00E90FAE" w:rsidRDefault="00330687" w:rsidP="00AE4DFE">
            <w:pPr>
              <w:spacing w:line="240" w:lineRule="exact"/>
              <w:ind w:leftChars="50" w:left="120" w:rightChars="50" w:right="120"/>
              <w:rPr>
                <w:rFonts w:ascii="標楷體" w:eastAsia="標楷體" w:hAnsi="標楷體"/>
                <w:bCs/>
                <w:snapToGrid w:val="0"/>
                <w:kern w:val="0"/>
                <w:sz w:val="20"/>
                <w:szCs w:val="20"/>
              </w:rPr>
            </w:pPr>
            <w:r w:rsidRPr="00E90FAE">
              <w:rPr>
                <w:rFonts w:ascii="標楷體" w:eastAsia="標楷體" w:hAnsi="標楷體" w:cs="Arial Unicode MS" w:hint="eastAsia"/>
                <w:color w:val="000000"/>
                <w:spacing w:val="-2"/>
                <w:sz w:val="20"/>
                <w:szCs w:val="20"/>
              </w:rPr>
              <w:t>環E16</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sz w:val="20"/>
                <w:szCs w:val="20"/>
              </w:rPr>
              <w:t>主題三</w:t>
            </w:r>
            <w:r w:rsidRPr="00E90FAE">
              <w:rPr>
                <w:rFonts w:ascii="標楷體" w:eastAsia="標楷體" w:hAnsi="標楷體" w:hint="eastAsia"/>
                <w:bCs/>
                <w:sz w:val="20"/>
                <w:szCs w:val="20"/>
              </w:rPr>
              <w:t>音樂美樂地單元4、</w:t>
            </w:r>
            <w:r w:rsidRPr="00E90FAE">
              <w:rPr>
                <w:rFonts w:ascii="標楷體" w:eastAsia="標楷體" w:hAnsi="標楷體" w:hint="eastAsia"/>
                <w:sz w:val="20"/>
                <w:szCs w:val="20"/>
              </w:rPr>
              <w:t>歡欣鼓舞的音樂</w:t>
            </w:r>
            <w:r w:rsidRPr="00E90FAE">
              <w:rPr>
                <w:rFonts w:ascii="標楷體" w:eastAsia="標楷體" w:hAnsi="標楷體" w:hint="eastAsia"/>
                <w:b/>
                <w:sz w:val="20"/>
                <w:szCs w:val="20"/>
              </w:rPr>
              <w:t>【性別平等教育】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 xml:space="preserve">性E2 </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【人權教育】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人E3</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【生涯規劃教育】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涯E6</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涯E7</w:t>
            </w:r>
          </w:p>
        </w:tc>
        <w:tc>
          <w:tcPr>
            <w:tcW w:w="567" w:type="dxa"/>
            <w:textDirection w:val="tbRlV"/>
            <w:vAlign w:val="center"/>
          </w:tcPr>
          <w:p w:rsidR="00330687" w:rsidRPr="00E90FAE" w:rsidRDefault="00330687" w:rsidP="00AE4DFE">
            <w:pPr>
              <w:snapToGrid w:val="0"/>
              <w:ind w:left="57" w:right="57"/>
              <w:jc w:val="center"/>
              <w:rPr>
                <w:rFonts w:ascii="標楷體" w:eastAsia="標楷體" w:hAnsi="標楷體"/>
                <w:sz w:val="20"/>
                <w:szCs w:val="20"/>
              </w:rPr>
            </w:pPr>
            <w:r w:rsidRPr="00E90FAE">
              <w:rPr>
                <w:rFonts w:ascii="標楷體" w:eastAsia="標楷體" w:hAnsi="標楷體" w:hint="eastAsia"/>
                <w:color w:val="000000"/>
                <w:sz w:val="20"/>
                <w:szCs w:val="20"/>
              </w:rPr>
              <w:t>主題三、安全好生活單元3、行動減危機</w:t>
            </w:r>
          </w:p>
        </w:tc>
        <w:tc>
          <w:tcPr>
            <w:tcW w:w="567" w:type="dxa"/>
            <w:vAlign w:val="center"/>
          </w:tcPr>
          <w:p w:rsidR="00330687" w:rsidRPr="00E90FAE" w:rsidRDefault="00330687" w:rsidP="00AE4DFE">
            <w:pPr>
              <w:snapToGrid w:val="0"/>
              <w:jc w:val="center"/>
              <w:rPr>
                <w:rFonts w:ascii="標楷體" w:eastAsia="標楷體" w:hAnsi="標楷體" w:cs="Arial"/>
                <w:sz w:val="20"/>
                <w:szCs w:val="20"/>
              </w:rPr>
            </w:pPr>
            <w:r w:rsidRPr="00E90FAE">
              <w:rPr>
                <w:rFonts w:ascii="標楷體" w:eastAsia="標楷體" w:hAnsi="標楷體" w:cs="Arial" w:hint="eastAsia"/>
                <w:sz w:val="20"/>
                <w:szCs w:val="20"/>
              </w:rPr>
              <w:t>主題二、</w:t>
            </w:r>
            <w:r w:rsidRPr="00E90FAE">
              <w:rPr>
                <w:rFonts w:ascii="標楷體" w:eastAsia="標楷體" w:hAnsi="標楷體" w:cs="Arial Unicode MS" w:hint="eastAsia"/>
                <w:snapToGrid w:val="0"/>
                <w:color w:val="000000"/>
                <w:kern w:val="0"/>
                <w:sz w:val="20"/>
                <w:szCs w:val="20"/>
              </w:rPr>
              <w:t>運動真快樂單元10、</w:t>
            </w:r>
            <w:r w:rsidRPr="00E90FAE">
              <w:rPr>
                <w:rFonts w:ascii="標楷體" w:eastAsia="標楷體" w:hAnsi="標楷體" w:hint="eastAsia"/>
                <w:color w:val="000000"/>
                <w:sz w:val="20"/>
                <w:szCs w:val="20"/>
              </w:rPr>
              <w:t>踢毽樂趣多</w:t>
            </w:r>
          </w:p>
        </w:tc>
        <w:tc>
          <w:tcPr>
            <w:tcW w:w="1039" w:type="dxa"/>
            <w:tcBorders>
              <w:top w:val="nil"/>
              <w:right w:val="single" w:sz="4" w:space="0" w:color="auto"/>
            </w:tcBorders>
          </w:tcPr>
          <w:p w:rsidR="00330687" w:rsidRPr="00E90FAE" w:rsidRDefault="00330687" w:rsidP="00AE4DFE">
            <w:pPr>
              <w:spacing w:line="240" w:lineRule="exact"/>
              <w:rPr>
                <w:rFonts w:ascii="標楷體" w:eastAsia="標楷體" w:hAnsi="標楷體"/>
                <w:bCs/>
                <w:snapToGrid w:val="0"/>
                <w:color w:val="000000"/>
                <w:spacing w:val="-8"/>
                <w:kern w:val="0"/>
                <w:sz w:val="20"/>
                <w:szCs w:val="20"/>
              </w:rPr>
            </w:pPr>
            <w:r w:rsidRPr="00E90FAE">
              <w:rPr>
                <w:rFonts w:ascii="標楷體" w:eastAsia="標楷體" w:hAnsi="標楷體" w:hint="eastAsia"/>
                <w:bCs/>
                <w:snapToGrid w:val="0"/>
                <w:color w:val="000000"/>
                <w:spacing w:val="-10"/>
                <w:kern w:val="0"/>
                <w:sz w:val="20"/>
                <w:szCs w:val="20"/>
              </w:rPr>
              <w:t>Review</w:t>
            </w:r>
            <w:r w:rsidRPr="00E90FAE">
              <w:rPr>
                <w:rFonts w:ascii="標楷體" w:eastAsia="標楷體" w:hAnsi="標楷體" w:hint="eastAsia"/>
                <w:bCs/>
                <w:snapToGrid w:val="0"/>
                <w:color w:val="000000"/>
                <w:spacing w:val="-8"/>
                <w:kern w:val="0"/>
                <w:sz w:val="20"/>
                <w:szCs w:val="20"/>
              </w:rPr>
              <w:t xml:space="preserve"> 2</w:t>
            </w:r>
          </w:p>
          <w:p w:rsidR="00330687" w:rsidRPr="00E90FAE" w:rsidRDefault="00330687" w:rsidP="00AE4DFE">
            <w:pPr>
              <w:widowControl/>
              <w:spacing w:line="240" w:lineRule="exact"/>
              <w:ind w:rightChars="-45" w:right="-108"/>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生命教育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 xml:space="preserve">生 E2 </w:t>
            </w:r>
          </w:p>
          <w:p w:rsidR="00330687" w:rsidRPr="00E90FAE" w:rsidRDefault="00330687" w:rsidP="00AE4DFE">
            <w:pPr>
              <w:widowControl/>
              <w:spacing w:line="240" w:lineRule="exact"/>
              <w:ind w:rightChars="-45" w:right="-108"/>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戶外教育</w:t>
            </w:r>
          </w:p>
          <w:p w:rsidR="00330687" w:rsidRPr="00E90FAE" w:rsidRDefault="00330687" w:rsidP="00AE4DFE">
            <w:pPr>
              <w:spacing w:line="0" w:lineRule="atLeas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 xml:space="preserve">戶 E4 </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E7</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E12</w:t>
            </w:r>
          </w:p>
          <w:p w:rsidR="00330687" w:rsidRPr="00E90FAE" w:rsidRDefault="00330687" w:rsidP="00AE4DFE">
            <w:pPr>
              <w:widowControl/>
              <w:spacing w:line="240" w:lineRule="exact"/>
              <w:ind w:rightChars="-45" w:right="-108"/>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 E14</w:t>
            </w:r>
          </w:p>
        </w:tc>
        <w:tc>
          <w:tcPr>
            <w:tcW w:w="544" w:type="dxa"/>
          </w:tcPr>
          <w:p w:rsidR="00330687" w:rsidRPr="00E90FAE" w:rsidRDefault="00330687" w:rsidP="00AE4DFE">
            <w:pPr>
              <w:snapToGrid w:val="0"/>
              <w:spacing w:line="0" w:lineRule="atLeast"/>
              <w:jc w:val="both"/>
              <w:rPr>
                <w:rFonts w:ascii="標楷體" w:eastAsia="標楷體" w:hAnsi="標楷體" w:cs="Arial Unicode MS"/>
                <w:sz w:val="20"/>
                <w:szCs w:val="20"/>
              </w:rPr>
            </w:pPr>
            <w:r w:rsidRPr="00E90FAE">
              <w:rPr>
                <w:rFonts w:ascii="標楷體" w:eastAsia="標楷體" w:hAnsi="標楷體" w:cs="Arial Unicode MS" w:hint="eastAsia"/>
                <w:sz w:val="20"/>
                <w:szCs w:val="20"/>
              </w:rPr>
              <w:t>閱讀有方法</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【家庭教育】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color w:val="000000"/>
                <w:sz w:val="20"/>
                <w:szCs w:val="20"/>
              </w:rPr>
              <w:t>家E5</w:t>
            </w:r>
          </w:p>
        </w:tc>
        <w:tc>
          <w:tcPr>
            <w:tcW w:w="544" w:type="dxa"/>
          </w:tcPr>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小小彩繪師(二)</w:t>
            </w:r>
          </w:p>
          <w:p w:rsidR="00330687" w:rsidRPr="00E90FAE"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66"/>
          <w:jc w:val="center"/>
        </w:trPr>
        <w:tc>
          <w:tcPr>
            <w:tcW w:w="428" w:type="dxa"/>
            <w:tcBorders>
              <w:top w:val="nil"/>
            </w:tcBorders>
            <w:vAlign w:val="center"/>
          </w:tcPr>
          <w:p w:rsidR="00330687" w:rsidRPr="00E90FAE" w:rsidRDefault="00330687" w:rsidP="00AE4DFE">
            <w:pPr>
              <w:spacing w:line="240" w:lineRule="exact"/>
              <w:jc w:val="center"/>
              <w:rPr>
                <w:rFonts w:ascii="標楷體" w:eastAsia="標楷體" w:hAnsi="標楷體"/>
                <w:w w:val="120"/>
                <w:sz w:val="20"/>
                <w:szCs w:val="20"/>
              </w:rPr>
            </w:pPr>
            <w:r w:rsidRPr="00E90FAE">
              <w:rPr>
                <w:rFonts w:ascii="標楷體" w:eastAsia="標楷體" w:hAnsi="標楷體" w:hint="eastAsia"/>
                <w:w w:val="120"/>
                <w:sz w:val="20"/>
                <w:szCs w:val="20"/>
              </w:rPr>
              <w:t>21</w:t>
            </w:r>
          </w:p>
        </w:tc>
        <w:tc>
          <w:tcPr>
            <w:tcW w:w="739" w:type="dxa"/>
            <w:tcBorders>
              <w:top w:val="single" w:sz="4" w:space="0" w:color="auto"/>
              <w:bottom w:val="single" w:sz="4" w:space="0" w:color="auto"/>
            </w:tcBorders>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110</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0</w:t>
            </w:r>
            <w:r w:rsidRPr="00E90FAE">
              <w:rPr>
                <w:rFonts w:ascii="標楷體" w:eastAsia="標楷體" w:hAnsi="標楷體"/>
                <w:color w:val="000000"/>
                <w:sz w:val="20"/>
                <w:szCs w:val="20"/>
              </w:rPr>
              <w:t>1/</w:t>
            </w:r>
            <w:r w:rsidRPr="00E90FAE">
              <w:rPr>
                <w:rFonts w:ascii="標楷體" w:eastAsia="標楷體" w:hAnsi="標楷體" w:hint="eastAsia"/>
                <w:color w:val="000000"/>
                <w:sz w:val="20"/>
                <w:szCs w:val="20"/>
              </w:rPr>
              <w:t>16</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01</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22</w:t>
            </w:r>
          </w:p>
        </w:tc>
        <w:tc>
          <w:tcPr>
            <w:tcW w:w="694" w:type="dxa"/>
            <w:tcBorders>
              <w:top w:val="single" w:sz="4" w:space="0" w:color="auto"/>
              <w:bottom w:val="single" w:sz="4" w:space="0" w:color="auto"/>
            </w:tcBorders>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1/19(三)期末校務會議暨課程發展委員會議</w:t>
            </w: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1/20(四)休業式</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1/21(五)～2/10（四）寒假</w:t>
            </w: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1/22(六)補2/4(五)的班</w:t>
            </w:r>
          </w:p>
        </w:tc>
        <w:tc>
          <w:tcPr>
            <w:tcW w:w="709" w:type="dxa"/>
            <w:tcBorders>
              <w:top w:val="nil"/>
              <w:right w:val="single" w:sz="4" w:space="0" w:color="auto"/>
            </w:tcBorders>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拜訪火燒島</w:t>
            </w:r>
          </w:p>
          <w:p w:rsidR="00330687" w:rsidRPr="00E90FAE" w:rsidRDefault="00330687" w:rsidP="00AE4DFE">
            <w:pPr>
              <w:rPr>
                <w:rFonts w:ascii="標楷體" w:eastAsia="標楷體" w:hAnsi="標楷體"/>
                <w:color w:val="000000"/>
                <w:sz w:val="20"/>
                <w:szCs w:val="20"/>
              </w:rPr>
            </w:pP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◎海洋教育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◎閱讀教育</w:t>
            </w: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rPr>
                <w:rFonts w:ascii="標楷體" w:eastAsia="標楷體" w:hAnsi="標楷體"/>
                <w:sz w:val="20"/>
                <w:szCs w:val="20"/>
              </w:rPr>
            </w:pPr>
          </w:p>
        </w:tc>
        <w:tc>
          <w:tcPr>
            <w:tcW w:w="708" w:type="dxa"/>
            <w:tcBorders>
              <w:top w:val="single" w:sz="4" w:space="0" w:color="auto"/>
              <w:bottom w:val="single" w:sz="4" w:space="0" w:color="auto"/>
            </w:tcBorders>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5.去旅行</w:t>
            </w:r>
          </w:p>
        </w:tc>
        <w:tc>
          <w:tcPr>
            <w:tcW w:w="619" w:type="dxa"/>
            <w:tcBorders>
              <w:top w:val="single" w:sz="4" w:space="0" w:color="auto"/>
              <w:bottom w:val="single" w:sz="4" w:space="0" w:color="auto"/>
            </w:tcBorders>
          </w:tcPr>
          <w:p w:rsidR="00330687" w:rsidRPr="00E90FAE" w:rsidRDefault="00330687" w:rsidP="00AE4DFE">
            <w:pPr>
              <w:spacing w:line="0" w:lineRule="atLeast"/>
              <w:jc w:val="both"/>
              <w:rPr>
                <w:rFonts w:ascii="標楷體" w:eastAsia="標楷體" w:hAnsi="標楷體"/>
                <w:sz w:val="20"/>
                <w:szCs w:val="20"/>
              </w:rPr>
            </w:pPr>
            <w:r w:rsidRPr="00E90FAE">
              <w:rPr>
                <w:rFonts w:ascii="標楷體" w:eastAsia="標楷體" w:hAnsi="標楷體" w:hint="eastAsia"/>
                <w:sz w:val="20"/>
                <w:szCs w:val="20"/>
              </w:rPr>
              <w:t>成果發表會</w:t>
            </w:r>
          </w:p>
        </w:tc>
        <w:tc>
          <w:tcPr>
            <w:tcW w:w="619" w:type="dxa"/>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休業式</w:t>
            </w:r>
          </w:p>
        </w:tc>
        <w:tc>
          <w:tcPr>
            <w:tcW w:w="620" w:type="dxa"/>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休業式</w:t>
            </w:r>
          </w:p>
        </w:tc>
        <w:tc>
          <w:tcPr>
            <w:tcW w:w="567" w:type="dxa"/>
          </w:tcPr>
          <w:p w:rsidR="00330687" w:rsidRPr="00E90FAE" w:rsidRDefault="00330687" w:rsidP="00AE4DFE">
            <w:pPr>
              <w:spacing w:line="240" w:lineRule="exact"/>
              <w:ind w:leftChars="50" w:left="120" w:rightChars="50" w:right="120"/>
              <w:rPr>
                <w:rFonts w:ascii="標楷體" w:eastAsia="標楷體" w:hAnsi="標楷體"/>
                <w:bCs/>
                <w:snapToGrid w:val="0"/>
                <w:kern w:val="0"/>
                <w:sz w:val="20"/>
                <w:szCs w:val="20"/>
              </w:rPr>
            </w:pPr>
            <w:r w:rsidRPr="00E90FAE">
              <w:rPr>
                <w:rFonts w:ascii="標楷體" w:eastAsia="標楷體" w:hAnsi="標楷體" w:hint="eastAsia"/>
                <w:sz w:val="20"/>
                <w:szCs w:val="20"/>
              </w:rPr>
              <w:t>休業式</w:t>
            </w:r>
          </w:p>
        </w:tc>
        <w:tc>
          <w:tcPr>
            <w:tcW w:w="567" w:type="dxa"/>
            <w:tcBorders>
              <w:top w:val="single" w:sz="4" w:space="0" w:color="auto"/>
              <w:bottom w:val="single" w:sz="4" w:space="0" w:color="auto"/>
            </w:tcBorders>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sz w:val="20"/>
                <w:szCs w:val="20"/>
              </w:rPr>
              <w:t>主題四</w:t>
            </w:r>
            <w:r w:rsidRPr="00E90FAE">
              <w:rPr>
                <w:rFonts w:ascii="標楷體" w:eastAsia="標楷體" w:hAnsi="標楷體" w:hint="eastAsia"/>
                <w:bCs/>
                <w:sz w:val="20"/>
                <w:szCs w:val="20"/>
              </w:rPr>
              <w:t>統整課程</w:t>
            </w:r>
            <w:r w:rsidRPr="00E90FAE">
              <w:rPr>
                <w:rFonts w:ascii="標楷體" w:eastAsia="標楷體" w:hAnsi="標楷體" w:hint="eastAsia"/>
                <w:sz w:val="20"/>
                <w:szCs w:val="20"/>
              </w:rPr>
              <w:t>上上下下真有趣</w:t>
            </w:r>
            <w:r w:rsidRPr="00E90FAE">
              <w:rPr>
                <w:rFonts w:ascii="標楷體" w:eastAsia="標楷體" w:hAnsi="標楷體" w:hint="eastAsia"/>
                <w:b/>
                <w:sz w:val="20"/>
                <w:szCs w:val="20"/>
              </w:rPr>
              <w:t>【生命教育】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生E13</w:t>
            </w:r>
          </w:p>
        </w:tc>
        <w:tc>
          <w:tcPr>
            <w:tcW w:w="567" w:type="dxa"/>
            <w:tcBorders>
              <w:top w:val="single" w:sz="4" w:space="0" w:color="auto"/>
              <w:bottom w:val="single" w:sz="4" w:space="0" w:color="auto"/>
            </w:tcBorders>
            <w:vAlign w:val="center"/>
          </w:tcPr>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color w:val="000000"/>
                <w:sz w:val="20"/>
                <w:szCs w:val="20"/>
              </w:rPr>
              <w:t>主題三、安全好生活單元3、行動減危機</w:t>
            </w:r>
          </w:p>
        </w:tc>
        <w:tc>
          <w:tcPr>
            <w:tcW w:w="567" w:type="dxa"/>
            <w:tcBorders>
              <w:top w:val="single" w:sz="4" w:space="0" w:color="auto"/>
              <w:bottom w:val="single" w:sz="4" w:space="0" w:color="auto"/>
            </w:tcBorders>
          </w:tcPr>
          <w:p w:rsidR="00330687" w:rsidRPr="00E90FAE" w:rsidRDefault="00330687" w:rsidP="00AE4DFE">
            <w:pPr>
              <w:spacing w:line="0" w:lineRule="atLeast"/>
              <w:jc w:val="both"/>
              <w:rPr>
                <w:rFonts w:ascii="標楷體" w:eastAsia="標楷體" w:hAnsi="標楷體"/>
                <w:sz w:val="20"/>
                <w:szCs w:val="20"/>
              </w:rPr>
            </w:pPr>
            <w:r w:rsidRPr="00E90FAE">
              <w:rPr>
                <w:rFonts w:ascii="標楷體" w:eastAsia="標楷體" w:hAnsi="標楷體" w:hint="eastAsia"/>
                <w:sz w:val="20"/>
                <w:szCs w:val="20"/>
              </w:rPr>
              <w:t>休業式</w:t>
            </w:r>
          </w:p>
        </w:tc>
        <w:tc>
          <w:tcPr>
            <w:tcW w:w="1039" w:type="dxa"/>
            <w:tcBorders>
              <w:top w:val="nil"/>
              <w:right w:val="single" w:sz="4" w:space="0" w:color="auto"/>
            </w:tcBorders>
          </w:tcPr>
          <w:p w:rsidR="00330687" w:rsidRPr="00E90FAE" w:rsidRDefault="00330687" w:rsidP="00AE4DFE">
            <w:pPr>
              <w:spacing w:line="0" w:lineRule="atLeast"/>
              <w:ind w:rightChars="-45" w:right="-108"/>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Final Review</w:t>
            </w:r>
          </w:p>
          <w:p w:rsidR="00330687" w:rsidRPr="00E90FAE" w:rsidRDefault="00330687" w:rsidP="00AE4DFE">
            <w:pPr>
              <w:spacing w:line="240" w:lineRule="exact"/>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成果發表會</w:t>
            </w:r>
          </w:p>
          <w:p w:rsidR="00330687" w:rsidRPr="00E90FAE" w:rsidRDefault="00330687" w:rsidP="00AE4DFE">
            <w:pPr>
              <w:spacing w:line="0" w:lineRule="atLeast"/>
              <w:ind w:rightChars="-45" w:right="-108"/>
              <w:rPr>
                <w:rFonts w:ascii="標楷體" w:eastAsia="標楷體" w:hAnsi="標楷體"/>
                <w:b/>
                <w:bCs/>
                <w:snapToGrid w:val="0"/>
                <w:color w:val="000000"/>
                <w:kern w:val="0"/>
                <w:sz w:val="20"/>
                <w:szCs w:val="20"/>
              </w:rPr>
            </w:pPr>
            <w:r w:rsidRPr="00E90FAE">
              <w:rPr>
                <w:rFonts w:ascii="標楷體" w:eastAsia="標楷體" w:hAnsi="標楷體"/>
                <w:b/>
                <w:bCs/>
                <w:snapToGrid w:val="0"/>
                <w:color w:val="000000"/>
                <w:kern w:val="0"/>
                <w:sz w:val="20"/>
                <w:szCs w:val="20"/>
              </w:rPr>
              <w:t>閱讀素養</w:t>
            </w:r>
          </w:p>
          <w:p w:rsidR="00330687" w:rsidRPr="00E90FAE" w:rsidRDefault="00330687" w:rsidP="00AE4DFE">
            <w:pPr>
              <w:spacing w:line="0" w:lineRule="atLeast"/>
              <w:ind w:rightChars="-45" w:right="-108"/>
              <w:rPr>
                <w:rFonts w:ascii="標楷體" w:eastAsia="標楷體" w:hAnsi="標楷體"/>
                <w:b/>
                <w:bCs/>
                <w:snapToGrid w:val="0"/>
                <w:color w:val="000000"/>
                <w:kern w:val="0"/>
                <w:sz w:val="20"/>
                <w:szCs w:val="20"/>
              </w:rPr>
            </w:pPr>
            <w:r w:rsidRPr="00E90FAE">
              <w:rPr>
                <w:rFonts w:ascii="標楷體" w:eastAsia="標楷體" w:hAnsi="標楷體"/>
                <w:b/>
                <w:bCs/>
                <w:snapToGrid w:val="0"/>
                <w:color w:val="000000"/>
                <w:kern w:val="0"/>
                <w:sz w:val="20"/>
                <w:szCs w:val="20"/>
              </w:rPr>
              <w:t>教育</w:t>
            </w:r>
          </w:p>
          <w:p w:rsidR="00330687" w:rsidRPr="00E90FAE" w:rsidRDefault="00330687" w:rsidP="00AE4DFE">
            <w:pPr>
              <w:spacing w:line="0" w:lineRule="atLeast"/>
              <w:ind w:rightChars="-45" w:right="-108"/>
              <w:rPr>
                <w:rFonts w:ascii="標楷體" w:eastAsia="標楷體" w:hAnsi="標楷體"/>
                <w:bCs/>
                <w:snapToGrid w:val="0"/>
                <w:color w:val="000000"/>
                <w:kern w:val="0"/>
                <w:sz w:val="20"/>
                <w:szCs w:val="20"/>
              </w:rPr>
            </w:pPr>
            <w:r w:rsidRPr="00E90FAE">
              <w:rPr>
                <w:rFonts w:ascii="標楷體" w:eastAsia="標楷體" w:hAnsi="標楷體"/>
                <w:bCs/>
                <w:snapToGrid w:val="0"/>
                <w:color w:val="000000"/>
                <w:kern w:val="0"/>
                <w:sz w:val="20"/>
                <w:szCs w:val="20"/>
              </w:rPr>
              <w:t xml:space="preserve">閱 E1 </w:t>
            </w:r>
          </w:p>
          <w:p w:rsidR="00330687" w:rsidRPr="00E90FAE" w:rsidRDefault="00330687" w:rsidP="00AE4DFE">
            <w:pPr>
              <w:spacing w:line="0" w:lineRule="atLeas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 E7</w:t>
            </w:r>
          </w:p>
          <w:p w:rsidR="00330687" w:rsidRPr="00E90FAE" w:rsidRDefault="00330687" w:rsidP="00AE4DFE">
            <w:pPr>
              <w:spacing w:line="0" w:lineRule="atLeast"/>
              <w:ind w:rightChars="-45" w:right="-108"/>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 E12</w:t>
            </w:r>
          </w:p>
        </w:tc>
        <w:tc>
          <w:tcPr>
            <w:tcW w:w="1088" w:type="dxa"/>
            <w:gridSpan w:val="2"/>
            <w:tcBorders>
              <w:top w:val="nil"/>
              <w:right w:val="single" w:sz="4" w:space="0" w:color="auto"/>
            </w:tcBorders>
          </w:tcPr>
          <w:p w:rsidR="00330687" w:rsidRPr="00E90FAE" w:rsidRDefault="00330687" w:rsidP="00AE4DFE">
            <w:pPr>
              <w:widowControl/>
              <w:spacing w:after="60" w:line="0" w:lineRule="atLeast"/>
              <w:jc w:val="both"/>
              <w:rPr>
                <w:rFonts w:ascii="標楷體" w:eastAsia="標楷體" w:hAnsi="標楷體"/>
                <w:sz w:val="20"/>
                <w:szCs w:val="20"/>
              </w:rPr>
            </w:pPr>
            <w:r w:rsidRPr="00E90FAE">
              <w:rPr>
                <w:rFonts w:ascii="標楷體" w:eastAsia="標楷體" w:hAnsi="標楷體" w:hint="eastAsia"/>
                <w:sz w:val="20"/>
                <w:szCs w:val="20"/>
              </w:rPr>
              <w:t>閱讀開門二</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 xml:space="preserve">閱E3 </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【海洋教育】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color w:val="000000"/>
                <w:sz w:val="20"/>
                <w:szCs w:val="20"/>
              </w:rPr>
              <w:t>海E1</w:t>
            </w:r>
          </w:p>
        </w:tc>
        <w:tc>
          <w:tcPr>
            <w:tcW w:w="992" w:type="dxa"/>
            <w:tcBorders>
              <w:top w:val="nil"/>
              <w:right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bl>
    <w:p w:rsidR="00330687" w:rsidRPr="00227554"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Default="00330687" w:rsidP="00330687">
      <w:pPr>
        <w:spacing w:line="240" w:lineRule="exact"/>
        <w:rPr>
          <w:rFonts w:ascii="標楷體" w:eastAsia="標楷體" w:hAnsi="標楷體"/>
          <w:sz w:val="20"/>
          <w:szCs w:val="20"/>
        </w:rPr>
      </w:pPr>
    </w:p>
    <w:p w:rsidR="00330687" w:rsidRDefault="00330687" w:rsidP="00330687">
      <w:pPr>
        <w:snapToGrid w:val="0"/>
        <w:spacing w:line="480" w:lineRule="exact"/>
        <w:ind w:leftChars="-150" w:left="-360" w:firstLineChars="150" w:firstLine="360"/>
        <w:jc w:val="center"/>
        <w:rPr>
          <w:rFonts w:ascii="標楷體" w:eastAsia="標楷體" w:hAnsi="標楷體"/>
        </w:rPr>
      </w:pPr>
      <w:r>
        <w:rPr>
          <w:rFonts w:ascii="標楷體" w:eastAsia="標楷體" w:hAnsi="標楷體" w:hint="eastAsia"/>
        </w:rPr>
        <w:t>桃園市</w:t>
      </w:r>
      <w:r>
        <w:rPr>
          <w:rFonts w:ascii="標楷體" w:eastAsia="標楷體" w:hAnsi="標楷體"/>
        </w:rPr>
        <w:t>龜山區</w:t>
      </w:r>
      <w:r w:rsidRPr="00B40768">
        <w:rPr>
          <w:rFonts w:ascii="標楷體" w:eastAsia="標楷體" w:hAnsi="標楷體" w:hint="eastAsia"/>
        </w:rPr>
        <w:t>福源國</w:t>
      </w:r>
      <w:r>
        <w:rPr>
          <w:rFonts w:ascii="標楷體" w:eastAsia="標楷體" w:hAnsi="標楷體"/>
        </w:rPr>
        <w:t>民</w:t>
      </w:r>
      <w:r w:rsidRPr="00B40768">
        <w:rPr>
          <w:rFonts w:ascii="標楷體" w:eastAsia="標楷體" w:hAnsi="標楷體" w:hint="eastAsia"/>
        </w:rPr>
        <w:t>小</w:t>
      </w:r>
      <w:r>
        <w:rPr>
          <w:rFonts w:ascii="標楷體" w:eastAsia="標楷體" w:hAnsi="標楷體"/>
        </w:rPr>
        <w:t>學</w:t>
      </w:r>
      <w:r>
        <w:rPr>
          <w:rFonts w:ascii="標楷體" w:eastAsia="標楷體" w:hAnsi="標楷體" w:hint="eastAsia"/>
        </w:rPr>
        <w:t>110學年度</w:t>
      </w:r>
      <w:r w:rsidRPr="00B40768">
        <w:rPr>
          <w:rFonts w:ascii="標楷體" w:eastAsia="標楷體" w:hAnsi="標楷體" w:hint="eastAsia"/>
        </w:rPr>
        <w:t>第</w:t>
      </w:r>
      <w:r>
        <w:rPr>
          <w:rFonts w:ascii="標楷體" w:eastAsia="標楷體" w:hAnsi="標楷體"/>
        </w:rPr>
        <w:t>二</w:t>
      </w:r>
      <w:r w:rsidRPr="00B40768">
        <w:rPr>
          <w:rFonts w:ascii="標楷體" w:eastAsia="標楷體" w:hAnsi="標楷體" w:hint="eastAsia"/>
        </w:rPr>
        <w:t>學期（</w:t>
      </w:r>
      <w:r>
        <w:rPr>
          <w:rFonts w:ascii="標楷體" w:eastAsia="標楷體" w:hAnsi="標楷體" w:hint="eastAsia"/>
        </w:rPr>
        <w:t xml:space="preserve"> 三  </w:t>
      </w:r>
      <w:r w:rsidRPr="00B40768">
        <w:rPr>
          <w:rFonts w:ascii="標楷體" w:eastAsia="標楷體" w:hAnsi="標楷體" w:hint="eastAsia"/>
        </w:rPr>
        <w:t>）年級課程教學進度</w:t>
      </w:r>
      <w:r>
        <w:rPr>
          <w:rFonts w:ascii="標楷體" w:eastAsia="標楷體" w:hAnsi="標楷體"/>
        </w:rPr>
        <w:t>總</w:t>
      </w:r>
      <w:r w:rsidRPr="00B40768">
        <w:rPr>
          <w:rFonts w:ascii="標楷體" w:eastAsia="標楷體" w:hAnsi="標楷體" w:hint="eastAsia"/>
        </w:rPr>
        <w:t>表</w:t>
      </w:r>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8"/>
        <w:gridCol w:w="739"/>
        <w:gridCol w:w="694"/>
        <w:gridCol w:w="709"/>
        <w:gridCol w:w="708"/>
        <w:gridCol w:w="619"/>
        <w:gridCol w:w="619"/>
        <w:gridCol w:w="620"/>
        <w:gridCol w:w="567"/>
        <w:gridCol w:w="567"/>
        <w:gridCol w:w="694"/>
        <w:gridCol w:w="567"/>
        <w:gridCol w:w="912"/>
        <w:gridCol w:w="544"/>
        <w:gridCol w:w="544"/>
        <w:gridCol w:w="992"/>
      </w:tblGrid>
      <w:tr w:rsidR="00330687" w:rsidRPr="00E90FAE" w:rsidTr="00AE4DFE">
        <w:trPr>
          <w:cantSplit/>
          <w:trHeight w:val="405"/>
          <w:jc w:val="center"/>
        </w:trPr>
        <w:tc>
          <w:tcPr>
            <w:tcW w:w="428" w:type="dxa"/>
            <w:vMerge w:val="restart"/>
            <w:vAlign w:val="center"/>
          </w:tcPr>
          <w:p w:rsidR="00330687" w:rsidRPr="00E90FAE" w:rsidRDefault="00330687" w:rsidP="00AE4DFE">
            <w:pPr>
              <w:snapToGrid w:val="0"/>
              <w:spacing w:line="240" w:lineRule="exact"/>
              <w:jc w:val="center"/>
              <w:rPr>
                <w:rFonts w:ascii="標楷體" w:eastAsia="標楷體" w:hAnsi="標楷體"/>
                <w:sz w:val="20"/>
                <w:szCs w:val="20"/>
              </w:rPr>
            </w:pPr>
            <w:r w:rsidRPr="00E90FAE">
              <w:rPr>
                <w:rFonts w:ascii="標楷體" w:eastAsia="標楷體" w:hAnsi="標楷體" w:hint="eastAsia"/>
                <w:sz w:val="20"/>
                <w:szCs w:val="20"/>
              </w:rPr>
              <w:t>週</w:t>
            </w:r>
          </w:p>
          <w:p w:rsidR="00330687" w:rsidRPr="00E90FAE" w:rsidRDefault="00330687" w:rsidP="00AE4DFE">
            <w:pPr>
              <w:snapToGrid w:val="0"/>
              <w:spacing w:line="240" w:lineRule="exact"/>
              <w:jc w:val="center"/>
              <w:rPr>
                <w:rFonts w:ascii="標楷體" w:eastAsia="標楷體" w:hAnsi="標楷體"/>
                <w:sz w:val="20"/>
                <w:szCs w:val="20"/>
              </w:rPr>
            </w:pPr>
            <w:r w:rsidRPr="00E90FAE">
              <w:rPr>
                <w:rFonts w:ascii="標楷體" w:eastAsia="標楷體" w:hAnsi="標楷體"/>
                <w:sz w:val="20"/>
                <w:szCs w:val="20"/>
              </w:rPr>
              <w:t>次</w:t>
            </w:r>
          </w:p>
        </w:tc>
        <w:tc>
          <w:tcPr>
            <w:tcW w:w="739" w:type="dxa"/>
            <w:vMerge w:val="restart"/>
            <w:vAlign w:val="center"/>
          </w:tcPr>
          <w:p w:rsidR="00330687" w:rsidRPr="00E90FAE" w:rsidRDefault="00330687" w:rsidP="00AE4DFE">
            <w:pPr>
              <w:pStyle w:val="l14"/>
              <w:snapToGrid w:val="0"/>
              <w:spacing w:line="240" w:lineRule="exact"/>
              <w:rPr>
                <w:rFonts w:ascii="標楷體" w:eastAsia="標楷體" w:hAnsi="標楷體"/>
                <w:sz w:val="20"/>
              </w:rPr>
            </w:pPr>
            <w:r w:rsidRPr="00E90FAE">
              <w:rPr>
                <w:rFonts w:ascii="標楷體" w:eastAsia="標楷體" w:hAnsi="標楷體" w:hint="eastAsia"/>
                <w:sz w:val="20"/>
              </w:rPr>
              <w:t>日</w:t>
            </w:r>
          </w:p>
          <w:p w:rsidR="00330687" w:rsidRPr="00E90FAE" w:rsidRDefault="00330687" w:rsidP="00AE4DFE">
            <w:pPr>
              <w:pStyle w:val="l14"/>
              <w:snapToGrid w:val="0"/>
              <w:spacing w:line="240" w:lineRule="exact"/>
              <w:rPr>
                <w:rFonts w:ascii="標楷體" w:eastAsia="標楷體" w:hAnsi="標楷體"/>
                <w:sz w:val="20"/>
              </w:rPr>
            </w:pPr>
            <w:r w:rsidRPr="00E90FAE">
              <w:rPr>
                <w:rFonts w:ascii="標楷體" w:eastAsia="標楷體" w:hAnsi="標楷體" w:hint="eastAsia"/>
                <w:sz w:val="20"/>
              </w:rPr>
              <w:t>期</w:t>
            </w:r>
          </w:p>
        </w:tc>
        <w:tc>
          <w:tcPr>
            <w:tcW w:w="694" w:type="dxa"/>
            <w:vMerge w:val="restart"/>
            <w:vAlign w:val="center"/>
          </w:tcPr>
          <w:p w:rsidR="00330687" w:rsidRPr="00E90FAE" w:rsidRDefault="00330687" w:rsidP="00AE4DFE">
            <w:pPr>
              <w:snapToGrid w:val="0"/>
              <w:spacing w:line="240" w:lineRule="exact"/>
              <w:ind w:right="-28"/>
              <w:jc w:val="center"/>
              <w:rPr>
                <w:rFonts w:ascii="標楷體" w:eastAsia="標楷體" w:hAnsi="標楷體"/>
                <w:sz w:val="20"/>
                <w:szCs w:val="20"/>
              </w:rPr>
            </w:pPr>
            <w:r w:rsidRPr="00E90FAE">
              <w:rPr>
                <w:rFonts w:ascii="標楷體" w:eastAsia="標楷體" w:hAnsi="標楷體" w:hint="eastAsia"/>
                <w:sz w:val="20"/>
                <w:szCs w:val="20"/>
              </w:rPr>
              <w:t>學校</w:t>
            </w:r>
          </w:p>
          <w:p w:rsidR="00330687" w:rsidRPr="00E90FAE" w:rsidRDefault="00330687" w:rsidP="00AE4DFE">
            <w:pPr>
              <w:snapToGrid w:val="0"/>
              <w:spacing w:line="240" w:lineRule="exact"/>
              <w:ind w:right="-28"/>
              <w:jc w:val="center"/>
              <w:rPr>
                <w:rFonts w:ascii="標楷體" w:eastAsia="標楷體" w:hAnsi="標楷體"/>
                <w:sz w:val="20"/>
                <w:szCs w:val="20"/>
              </w:rPr>
            </w:pPr>
            <w:r w:rsidRPr="00E90FAE">
              <w:rPr>
                <w:rFonts w:ascii="標楷體" w:eastAsia="標楷體" w:hAnsi="標楷體" w:hint="eastAsia"/>
                <w:sz w:val="20"/>
                <w:szCs w:val="20"/>
              </w:rPr>
              <w:t>行事</w:t>
            </w:r>
          </w:p>
        </w:tc>
        <w:tc>
          <w:tcPr>
            <w:tcW w:w="5670" w:type="dxa"/>
            <w:gridSpan w:val="9"/>
            <w:vAlign w:val="center"/>
          </w:tcPr>
          <w:p w:rsidR="00330687" w:rsidRPr="00E90FAE" w:rsidRDefault="00330687" w:rsidP="00AE4DFE">
            <w:pPr>
              <w:pStyle w:val="afa"/>
              <w:adjustRightInd w:val="0"/>
              <w:spacing w:before="0" w:after="0" w:line="240" w:lineRule="atLeast"/>
              <w:rPr>
                <w:rFonts w:ascii="標楷體" w:eastAsia="標楷體" w:hAnsi="標楷體"/>
                <w:sz w:val="20"/>
              </w:rPr>
            </w:pPr>
            <w:r w:rsidRPr="00E90FAE">
              <w:rPr>
                <w:rFonts w:ascii="標楷體" w:eastAsia="標楷體" w:hAnsi="標楷體"/>
                <w:sz w:val="20"/>
              </w:rPr>
              <w:t>學習</w:t>
            </w:r>
            <w:r w:rsidRPr="00E90FAE">
              <w:rPr>
                <w:rFonts w:ascii="標楷體" w:eastAsia="標楷體" w:hAnsi="標楷體" w:hint="eastAsia"/>
                <w:sz w:val="20"/>
              </w:rPr>
              <w:t>領域</w:t>
            </w:r>
            <w:r w:rsidRPr="00E90FAE">
              <w:rPr>
                <w:rFonts w:ascii="標楷體" w:eastAsia="標楷體" w:hAnsi="標楷體"/>
                <w:sz w:val="20"/>
              </w:rPr>
              <w:t>課程</w:t>
            </w:r>
          </w:p>
        </w:tc>
        <w:tc>
          <w:tcPr>
            <w:tcW w:w="2992" w:type="dxa"/>
            <w:gridSpan w:val="4"/>
            <w:vAlign w:val="center"/>
          </w:tcPr>
          <w:p w:rsidR="00330687" w:rsidRPr="00E90FAE" w:rsidRDefault="00330687" w:rsidP="00AE4DFE">
            <w:pPr>
              <w:pStyle w:val="afa"/>
              <w:spacing w:before="0" w:after="0" w:line="240" w:lineRule="exact"/>
              <w:rPr>
                <w:rFonts w:ascii="標楷體" w:eastAsia="標楷體" w:hAnsi="標楷體"/>
                <w:sz w:val="20"/>
              </w:rPr>
            </w:pPr>
            <w:r w:rsidRPr="00E90FAE">
              <w:rPr>
                <w:rFonts w:ascii="標楷體" w:eastAsia="標楷體" w:hAnsi="標楷體"/>
                <w:sz w:val="20"/>
              </w:rPr>
              <w:t>彈性學習課程</w:t>
            </w:r>
          </w:p>
        </w:tc>
      </w:tr>
      <w:tr w:rsidR="00330687" w:rsidRPr="00E90FAE" w:rsidTr="00AE4DFE">
        <w:trPr>
          <w:cantSplit/>
          <w:trHeight w:val="373"/>
          <w:jc w:val="center"/>
        </w:trPr>
        <w:tc>
          <w:tcPr>
            <w:tcW w:w="428" w:type="dxa"/>
            <w:vMerge/>
            <w:vAlign w:val="center"/>
          </w:tcPr>
          <w:p w:rsidR="00330687" w:rsidRPr="00E90FAE" w:rsidRDefault="00330687" w:rsidP="00AE4DFE">
            <w:pPr>
              <w:snapToGrid w:val="0"/>
              <w:spacing w:line="240" w:lineRule="exact"/>
              <w:jc w:val="center"/>
              <w:rPr>
                <w:rFonts w:ascii="標楷體" w:eastAsia="標楷體" w:hAnsi="標楷體"/>
                <w:sz w:val="20"/>
                <w:szCs w:val="20"/>
              </w:rPr>
            </w:pPr>
          </w:p>
        </w:tc>
        <w:tc>
          <w:tcPr>
            <w:tcW w:w="739" w:type="dxa"/>
            <w:vMerge/>
            <w:tcBorders>
              <w:tl2br w:val="single" w:sz="4" w:space="0" w:color="auto"/>
            </w:tcBorders>
            <w:vAlign w:val="center"/>
          </w:tcPr>
          <w:p w:rsidR="00330687" w:rsidRPr="00E90FAE" w:rsidRDefault="00330687" w:rsidP="00AE4DFE">
            <w:pPr>
              <w:pStyle w:val="l14"/>
              <w:snapToGrid w:val="0"/>
              <w:spacing w:line="240" w:lineRule="exact"/>
              <w:rPr>
                <w:rFonts w:ascii="標楷體" w:eastAsia="標楷體" w:hAnsi="標楷體"/>
                <w:sz w:val="20"/>
              </w:rPr>
            </w:pPr>
          </w:p>
        </w:tc>
        <w:tc>
          <w:tcPr>
            <w:tcW w:w="694" w:type="dxa"/>
            <w:vMerge/>
            <w:vAlign w:val="center"/>
          </w:tcPr>
          <w:p w:rsidR="00330687" w:rsidRPr="00E90FAE" w:rsidRDefault="00330687" w:rsidP="00AE4DFE">
            <w:pPr>
              <w:snapToGrid w:val="0"/>
              <w:spacing w:line="240" w:lineRule="exact"/>
              <w:ind w:right="-146"/>
              <w:jc w:val="center"/>
              <w:rPr>
                <w:rFonts w:ascii="標楷體" w:eastAsia="標楷體" w:hAnsi="標楷體"/>
                <w:sz w:val="20"/>
                <w:szCs w:val="20"/>
              </w:rPr>
            </w:pPr>
          </w:p>
        </w:tc>
        <w:tc>
          <w:tcPr>
            <w:tcW w:w="2036" w:type="dxa"/>
            <w:gridSpan w:val="3"/>
            <w:vAlign w:val="center"/>
          </w:tcPr>
          <w:p w:rsidR="00330687" w:rsidRPr="00E90FAE" w:rsidRDefault="00330687" w:rsidP="00AE4DFE">
            <w:pPr>
              <w:snapToGrid w:val="0"/>
              <w:spacing w:line="240" w:lineRule="exact"/>
              <w:ind w:right="-28"/>
              <w:jc w:val="center"/>
              <w:rPr>
                <w:rFonts w:ascii="標楷體" w:eastAsia="標楷體" w:hAnsi="標楷體"/>
                <w:sz w:val="20"/>
                <w:szCs w:val="20"/>
              </w:rPr>
            </w:pPr>
            <w:r w:rsidRPr="00E90FAE">
              <w:rPr>
                <w:rFonts w:ascii="標楷體" w:eastAsia="標楷體" w:hAnsi="標楷體" w:hint="eastAsia"/>
                <w:sz w:val="20"/>
                <w:szCs w:val="20"/>
              </w:rPr>
              <w:t>語文</w:t>
            </w:r>
          </w:p>
        </w:tc>
        <w:tc>
          <w:tcPr>
            <w:tcW w:w="619" w:type="dxa"/>
            <w:vMerge w:val="restart"/>
            <w:vAlign w:val="center"/>
          </w:tcPr>
          <w:p w:rsidR="00330687" w:rsidRPr="00E90FAE" w:rsidRDefault="00330687" w:rsidP="00AE4DFE">
            <w:pPr>
              <w:snapToGrid w:val="0"/>
              <w:spacing w:line="240" w:lineRule="exact"/>
              <w:rPr>
                <w:rFonts w:ascii="標楷體" w:eastAsia="標楷體" w:hAnsi="標楷體"/>
                <w:sz w:val="20"/>
                <w:szCs w:val="20"/>
              </w:rPr>
            </w:pPr>
            <w:r w:rsidRPr="00E90FAE">
              <w:rPr>
                <w:rFonts w:ascii="標楷體" w:eastAsia="標楷體" w:hAnsi="標楷體" w:hint="eastAsia"/>
                <w:sz w:val="20"/>
                <w:szCs w:val="20"/>
              </w:rPr>
              <w:t>數學</w:t>
            </w:r>
          </w:p>
        </w:tc>
        <w:tc>
          <w:tcPr>
            <w:tcW w:w="620" w:type="dxa"/>
            <w:vMerge w:val="restart"/>
            <w:vAlign w:val="center"/>
          </w:tcPr>
          <w:p w:rsidR="00330687" w:rsidRPr="00E90FAE" w:rsidRDefault="00330687" w:rsidP="00AE4DFE">
            <w:pPr>
              <w:widowControl/>
              <w:tabs>
                <w:tab w:val="left" w:pos="2027"/>
              </w:tabs>
              <w:jc w:val="center"/>
              <w:rPr>
                <w:rFonts w:ascii="標楷體" w:eastAsia="標楷體" w:hAnsi="標楷體" w:cs="新細明體"/>
                <w:bCs/>
                <w:kern w:val="0"/>
                <w:sz w:val="20"/>
                <w:szCs w:val="20"/>
              </w:rPr>
            </w:pPr>
            <w:r w:rsidRPr="00E90FAE">
              <w:rPr>
                <w:rFonts w:ascii="標楷體" w:eastAsia="標楷體" w:hAnsi="標楷體" w:cs="新細明體" w:hint="eastAsia"/>
                <w:bCs/>
                <w:kern w:val="0"/>
                <w:sz w:val="20"/>
                <w:szCs w:val="20"/>
              </w:rPr>
              <w:t>社會</w:t>
            </w:r>
          </w:p>
        </w:tc>
        <w:tc>
          <w:tcPr>
            <w:tcW w:w="567" w:type="dxa"/>
            <w:vMerge w:val="restart"/>
            <w:vAlign w:val="center"/>
          </w:tcPr>
          <w:p w:rsidR="00330687" w:rsidRPr="00E90FAE" w:rsidRDefault="00330687" w:rsidP="00AE4DFE">
            <w:pPr>
              <w:widowControl/>
              <w:tabs>
                <w:tab w:val="left" w:pos="2027"/>
              </w:tabs>
              <w:jc w:val="center"/>
              <w:rPr>
                <w:rFonts w:ascii="標楷體" w:eastAsia="標楷體" w:hAnsi="標楷體" w:cs="新細明體"/>
                <w:bCs/>
                <w:kern w:val="0"/>
                <w:sz w:val="20"/>
                <w:szCs w:val="20"/>
              </w:rPr>
            </w:pPr>
            <w:r w:rsidRPr="00E90FAE">
              <w:rPr>
                <w:rFonts w:ascii="標楷體" w:eastAsia="標楷體" w:hAnsi="標楷體" w:cs="新細明體" w:hint="eastAsia"/>
                <w:bCs/>
                <w:kern w:val="0"/>
                <w:sz w:val="20"/>
                <w:szCs w:val="20"/>
              </w:rPr>
              <w:t>自然科學</w:t>
            </w:r>
          </w:p>
        </w:tc>
        <w:tc>
          <w:tcPr>
            <w:tcW w:w="567" w:type="dxa"/>
            <w:vMerge w:val="restart"/>
            <w:vAlign w:val="center"/>
          </w:tcPr>
          <w:p w:rsidR="00330687" w:rsidRPr="00E90FAE" w:rsidRDefault="00330687" w:rsidP="00AE4DFE">
            <w:pPr>
              <w:widowControl/>
              <w:tabs>
                <w:tab w:val="left" w:pos="2027"/>
              </w:tabs>
              <w:jc w:val="center"/>
              <w:rPr>
                <w:rFonts w:ascii="標楷體" w:eastAsia="標楷體" w:hAnsi="標楷體" w:cs="新細明體"/>
                <w:bCs/>
                <w:kern w:val="0"/>
                <w:sz w:val="20"/>
                <w:szCs w:val="20"/>
              </w:rPr>
            </w:pPr>
            <w:r w:rsidRPr="00E90FAE">
              <w:rPr>
                <w:rFonts w:ascii="標楷體" w:eastAsia="標楷體" w:hAnsi="標楷體" w:cs="新細明體" w:hint="eastAsia"/>
                <w:bCs/>
                <w:kern w:val="0"/>
                <w:sz w:val="20"/>
                <w:szCs w:val="20"/>
              </w:rPr>
              <w:t>藝術</w:t>
            </w:r>
          </w:p>
        </w:tc>
        <w:tc>
          <w:tcPr>
            <w:tcW w:w="694" w:type="dxa"/>
            <w:vMerge w:val="restart"/>
            <w:vAlign w:val="center"/>
          </w:tcPr>
          <w:p w:rsidR="00330687" w:rsidRPr="00E90FAE" w:rsidRDefault="00330687" w:rsidP="00AE4DFE">
            <w:pPr>
              <w:widowControl/>
              <w:tabs>
                <w:tab w:val="left" w:pos="2027"/>
              </w:tabs>
              <w:jc w:val="center"/>
              <w:rPr>
                <w:rFonts w:ascii="標楷體" w:eastAsia="標楷體" w:hAnsi="標楷體" w:cs="新細明體"/>
                <w:bCs/>
                <w:kern w:val="0"/>
                <w:sz w:val="20"/>
                <w:szCs w:val="20"/>
              </w:rPr>
            </w:pPr>
            <w:r w:rsidRPr="00E90FAE">
              <w:rPr>
                <w:rFonts w:ascii="標楷體" w:eastAsia="標楷體" w:hAnsi="標楷體" w:cs="新細明體" w:hint="eastAsia"/>
                <w:bCs/>
                <w:kern w:val="0"/>
                <w:sz w:val="20"/>
                <w:szCs w:val="20"/>
              </w:rPr>
              <w:t>綜合活動</w:t>
            </w:r>
          </w:p>
        </w:tc>
        <w:tc>
          <w:tcPr>
            <w:tcW w:w="567" w:type="dxa"/>
            <w:vMerge w:val="restart"/>
            <w:vAlign w:val="center"/>
          </w:tcPr>
          <w:p w:rsidR="00330687" w:rsidRPr="00E90FAE" w:rsidRDefault="00330687" w:rsidP="00AE4DFE">
            <w:pPr>
              <w:widowControl/>
              <w:tabs>
                <w:tab w:val="left" w:pos="2027"/>
              </w:tabs>
              <w:jc w:val="center"/>
              <w:rPr>
                <w:rFonts w:ascii="標楷體" w:eastAsia="標楷體" w:hAnsi="標楷體" w:cs="新細明體"/>
                <w:bCs/>
                <w:kern w:val="0"/>
                <w:sz w:val="20"/>
                <w:szCs w:val="20"/>
              </w:rPr>
            </w:pPr>
            <w:r w:rsidRPr="00E90FAE">
              <w:rPr>
                <w:rFonts w:ascii="標楷體" w:eastAsia="標楷體" w:hAnsi="標楷體" w:cs="新細明體" w:hint="eastAsia"/>
                <w:bCs/>
                <w:kern w:val="0"/>
                <w:sz w:val="20"/>
                <w:szCs w:val="20"/>
              </w:rPr>
              <w:t>健康與體育</w:t>
            </w:r>
          </w:p>
        </w:tc>
        <w:tc>
          <w:tcPr>
            <w:tcW w:w="2000" w:type="dxa"/>
            <w:gridSpan w:val="3"/>
            <w:vAlign w:val="center"/>
          </w:tcPr>
          <w:p w:rsidR="00330687" w:rsidRPr="00E90FAE" w:rsidRDefault="00330687" w:rsidP="00AE4DFE">
            <w:pPr>
              <w:pStyle w:val="afa"/>
              <w:adjustRightInd w:val="0"/>
              <w:spacing w:before="0" w:after="0" w:line="240" w:lineRule="atLeast"/>
              <w:rPr>
                <w:rFonts w:ascii="標楷體" w:eastAsia="標楷體" w:hAnsi="標楷體"/>
                <w:sz w:val="20"/>
              </w:rPr>
            </w:pPr>
            <w:r w:rsidRPr="00E90FAE">
              <w:rPr>
                <w:rFonts w:ascii="標楷體" w:eastAsia="標楷體" w:hAnsi="標楷體"/>
                <w:sz w:val="20"/>
              </w:rPr>
              <w:t>統整性主題</w:t>
            </w:r>
          </w:p>
        </w:tc>
        <w:tc>
          <w:tcPr>
            <w:tcW w:w="992" w:type="dxa"/>
            <w:vAlign w:val="center"/>
          </w:tcPr>
          <w:p w:rsidR="00330687" w:rsidRPr="00E90FAE" w:rsidRDefault="00330687" w:rsidP="00AE4DFE">
            <w:pPr>
              <w:pStyle w:val="afa"/>
              <w:adjustRightInd w:val="0"/>
              <w:spacing w:before="0" w:after="0" w:line="240" w:lineRule="atLeast"/>
              <w:rPr>
                <w:rFonts w:ascii="標楷體" w:eastAsia="標楷體" w:hAnsi="標楷體"/>
                <w:sz w:val="20"/>
              </w:rPr>
            </w:pPr>
            <w:r w:rsidRPr="00E90FAE">
              <w:rPr>
                <w:rFonts w:ascii="標楷體" w:eastAsia="標楷體" w:hAnsi="標楷體"/>
                <w:sz w:val="20"/>
              </w:rPr>
              <w:t>其他類</w:t>
            </w:r>
          </w:p>
        </w:tc>
      </w:tr>
      <w:tr w:rsidR="00330687" w:rsidRPr="00E90FAE" w:rsidTr="00AE4DFE">
        <w:trPr>
          <w:cantSplit/>
          <w:trHeight w:val="433"/>
          <w:jc w:val="center"/>
        </w:trPr>
        <w:tc>
          <w:tcPr>
            <w:tcW w:w="428" w:type="dxa"/>
            <w:vMerge/>
            <w:vAlign w:val="center"/>
          </w:tcPr>
          <w:p w:rsidR="00330687" w:rsidRPr="00E90FAE" w:rsidRDefault="00330687" w:rsidP="00AE4DFE">
            <w:pPr>
              <w:snapToGrid w:val="0"/>
              <w:spacing w:line="240" w:lineRule="exact"/>
              <w:jc w:val="center"/>
              <w:rPr>
                <w:rFonts w:ascii="標楷體" w:eastAsia="標楷體" w:hAnsi="標楷體"/>
                <w:sz w:val="20"/>
                <w:szCs w:val="20"/>
              </w:rPr>
            </w:pPr>
          </w:p>
        </w:tc>
        <w:tc>
          <w:tcPr>
            <w:tcW w:w="739" w:type="dxa"/>
            <w:vMerge/>
            <w:tcBorders>
              <w:tl2br w:val="single" w:sz="4" w:space="0" w:color="auto"/>
            </w:tcBorders>
            <w:vAlign w:val="center"/>
          </w:tcPr>
          <w:p w:rsidR="00330687" w:rsidRPr="00E90FAE" w:rsidRDefault="00330687" w:rsidP="00AE4DFE">
            <w:pPr>
              <w:pStyle w:val="l14"/>
              <w:snapToGrid w:val="0"/>
              <w:spacing w:line="240" w:lineRule="exact"/>
              <w:rPr>
                <w:rFonts w:ascii="標楷體" w:eastAsia="標楷體" w:hAnsi="標楷體"/>
                <w:sz w:val="20"/>
              </w:rPr>
            </w:pPr>
          </w:p>
        </w:tc>
        <w:tc>
          <w:tcPr>
            <w:tcW w:w="694" w:type="dxa"/>
            <w:vMerge/>
            <w:vAlign w:val="center"/>
          </w:tcPr>
          <w:p w:rsidR="00330687" w:rsidRPr="00E90FAE" w:rsidRDefault="00330687" w:rsidP="00AE4DFE">
            <w:pPr>
              <w:snapToGrid w:val="0"/>
              <w:spacing w:line="240" w:lineRule="exact"/>
              <w:ind w:right="-146"/>
              <w:jc w:val="center"/>
              <w:rPr>
                <w:rFonts w:ascii="標楷體" w:eastAsia="標楷體" w:hAnsi="標楷體"/>
                <w:sz w:val="20"/>
                <w:szCs w:val="20"/>
              </w:rPr>
            </w:pPr>
          </w:p>
        </w:tc>
        <w:tc>
          <w:tcPr>
            <w:tcW w:w="709" w:type="dxa"/>
            <w:vAlign w:val="center"/>
          </w:tcPr>
          <w:p w:rsidR="00330687" w:rsidRPr="00E90FAE" w:rsidRDefault="00330687" w:rsidP="00AE4DFE">
            <w:pPr>
              <w:snapToGrid w:val="0"/>
              <w:spacing w:line="240" w:lineRule="exact"/>
              <w:ind w:right="-28"/>
              <w:jc w:val="center"/>
              <w:rPr>
                <w:rFonts w:ascii="標楷體" w:eastAsia="標楷體" w:hAnsi="標楷體"/>
                <w:sz w:val="20"/>
                <w:szCs w:val="20"/>
              </w:rPr>
            </w:pPr>
            <w:r w:rsidRPr="00E90FAE">
              <w:rPr>
                <w:rFonts w:ascii="標楷體" w:eastAsia="標楷體" w:hAnsi="標楷體" w:hint="eastAsia"/>
                <w:sz w:val="20"/>
                <w:szCs w:val="20"/>
              </w:rPr>
              <w:t>國語文</w:t>
            </w:r>
          </w:p>
        </w:tc>
        <w:tc>
          <w:tcPr>
            <w:tcW w:w="708" w:type="dxa"/>
            <w:vAlign w:val="center"/>
          </w:tcPr>
          <w:p w:rsidR="00330687" w:rsidRPr="00E90FAE" w:rsidRDefault="00330687" w:rsidP="00AE4DFE">
            <w:pPr>
              <w:snapToGrid w:val="0"/>
              <w:spacing w:line="240" w:lineRule="exact"/>
              <w:ind w:right="-28"/>
              <w:jc w:val="center"/>
              <w:rPr>
                <w:rFonts w:ascii="標楷體" w:eastAsia="標楷體" w:hAnsi="標楷體"/>
                <w:sz w:val="20"/>
                <w:szCs w:val="20"/>
              </w:rPr>
            </w:pPr>
            <w:r w:rsidRPr="00E90FAE">
              <w:rPr>
                <w:rFonts w:ascii="標楷體" w:eastAsia="標楷體" w:hAnsi="標楷體" w:hint="eastAsia"/>
                <w:sz w:val="20"/>
                <w:szCs w:val="20"/>
              </w:rPr>
              <w:t>閩南語</w:t>
            </w:r>
          </w:p>
        </w:tc>
        <w:tc>
          <w:tcPr>
            <w:tcW w:w="619" w:type="dxa"/>
            <w:vAlign w:val="center"/>
          </w:tcPr>
          <w:p w:rsidR="00330687" w:rsidRPr="00E90FAE" w:rsidRDefault="00330687" w:rsidP="00AE4DFE">
            <w:pPr>
              <w:snapToGrid w:val="0"/>
              <w:spacing w:line="240" w:lineRule="exact"/>
              <w:rPr>
                <w:rFonts w:ascii="標楷體" w:eastAsia="標楷體" w:hAnsi="標楷體"/>
                <w:sz w:val="20"/>
                <w:szCs w:val="20"/>
              </w:rPr>
            </w:pPr>
            <w:r w:rsidRPr="00E90FAE">
              <w:rPr>
                <w:rFonts w:ascii="標楷體" w:eastAsia="標楷體" w:hAnsi="標楷體" w:hint="eastAsia"/>
                <w:sz w:val="20"/>
                <w:szCs w:val="20"/>
              </w:rPr>
              <w:t>英語</w:t>
            </w:r>
          </w:p>
        </w:tc>
        <w:tc>
          <w:tcPr>
            <w:tcW w:w="619" w:type="dxa"/>
            <w:vMerge/>
            <w:vAlign w:val="center"/>
          </w:tcPr>
          <w:p w:rsidR="00330687" w:rsidRPr="00E90FAE" w:rsidRDefault="00330687" w:rsidP="00AE4DFE">
            <w:pPr>
              <w:snapToGrid w:val="0"/>
              <w:spacing w:line="240" w:lineRule="exact"/>
              <w:rPr>
                <w:rFonts w:ascii="標楷體" w:eastAsia="標楷體" w:hAnsi="標楷體"/>
                <w:sz w:val="20"/>
                <w:szCs w:val="20"/>
              </w:rPr>
            </w:pPr>
          </w:p>
        </w:tc>
        <w:tc>
          <w:tcPr>
            <w:tcW w:w="620" w:type="dxa"/>
            <w:vMerge/>
            <w:vAlign w:val="center"/>
          </w:tcPr>
          <w:p w:rsidR="00330687" w:rsidRPr="00E90FAE" w:rsidRDefault="00330687" w:rsidP="00AE4DFE">
            <w:pPr>
              <w:snapToGrid w:val="0"/>
              <w:spacing w:line="240" w:lineRule="exact"/>
              <w:rPr>
                <w:rFonts w:ascii="標楷體" w:eastAsia="標楷體" w:hAnsi="標楷體"/>
                <w:sz w:val="20"/>
                <w:szCs w:val="20"/>
              </w:rPr>
            </w:pPr>
          </w:p>
        </w:tc>
        <w:tc>
          <w:tcPr>
            <w:tcW w:w="567" w:type="dxa"/>
            <w:vMerge/>
            <w:vAlign w:val="center"/>
          </w:tcPr>
          <w:p w:rsidR="00330687" w:rsidRPr="00E90FAE" w:rsidRDefault="00330687" w:rsidP="00AE4DFE">
            <w:pPr>
              <w:pStyle w:val="afa"/>
              <w:spacing w:line="240" w:lineRule="exact"/>
              <w:rPr>
                <w:rFonts w:ascii="標楷體" w:eastAsia="標楷體" w:hAnsi="標楷體"/>
                <w:sz w:val="20"/>
              </w:rPr>
            </w:pPr>
          </w:p>
        </w:tc>
        <w:tc>
          <w:tcPr>
            <w:tcW w:w="567" w:type="dxa"/>
            <w:vMerge/>
            <w:vAlign w:val="center"/>
          </w:tcPr>
          <w:p w:rsidR="00330687" w:rsidRPr="00E90FAE" w:rsidRDefault="00330687" w:rsidP="00AE4DFE">
            <w:pPr>
              <w:pStyle w:val="afa"/>
              <w:spacing w:line="240" w:lineRule="exact"/>
              <w:rPr>
                <w:rFonts w:ascii="標楷體" w:eastAsia="標楷體" w:hAnsi="標楷體"/>
                <w:sz w:val="20"/>
              </w:rPr>
            </w:pPr>
          </w:p>
        </w:tc>
        <w:tc>
          <w:tcPr>
            <w:tcW w:w="694" w:type="dxa"/>
            <w:vMerge/>
            <w:vAlign w:val="center"/>
          </w:tcPr>
          <w:p w:rsidR="00330687" w:rsidRPr="00E90FAE" w:rsidRDefault="00330687" w:rsidP="00AE4DFE">
            <w:pPr>
              <w:pStyle w:val="afa"/>
              <w:spacing w:line="240" w:lineRule="exact"/>
              <w:rPr>
                <w:rFonts w:ascii="標楷體" w:eastAsia="標楷體" w:hAnsi="標楷體"/>
                <w:sz w:val="20"/>
              </w:rPr>
            </w:pPr>
          </w:p>
        </w:tc>
        <w:tc>
          <w:tcPr>
            <w:tcW w:w="567" w:type="dxa"/>
            <w:vMerge/>
            <w:vAlign w:val="center"/>
          </w:tcPr>
          <w:p w:rsidR="00330687" w:rsidRPr="00E90FAE" w:rsidRDefault="00330687" w:rsidP="00AE4DFE">
            <w:pPr>
              <w:pStyle w:val="afa"/>
              <w:spacing w:line="240" w:lineRule="exact"/>
              <w:rPr>
                <w:rFonts w:ascii="標楷體" w:eastAsia="標楷體" w:hAnsi="標楷體"/>
                <w:sz w:val="20"/>
              </w:rPr>
            </w:pPr>
          </w:p>
        </w:tc>
        <w:tc>
          <w:tcPr>
            <w:tcW w:w="912" w:type="dxa"/>
            <w:vAlign w:val="center"/>
          </w:tcPr>
          <w:p w:rsidR="00330687" w:rsidRPr="00E90FAE" w:rsidRDefault="00330687" w:rsidP="00AE4DFE">
            <w:pPr>
              <w:pStyle w:val="afa"/>
              <w:spacing w:before="0" w:after="0" w:line="240" w:lineRule="exact"/>
              <w:rPr>
                <w:rFonts w:ascii="標楷體" w:eastAsia="標楷體" w:hAnsi="標楷體"/>
                <w:sz w:val="20"/>
              </w:rPr>
            </w:pPr>
            <w:r w:rsidRPr="00E90FAE">
              <w:rPr>
                <w:rFonts w:ascii="標楷體" w:eastAsia="標楷體" w:hAnsi="標楷體"/>
                <w:sz w:val="20"/>
              </w:rPr>
              <w:t>環球課程</w:t>
            </w:r>
          </w:p>
        </w:tc>
        <w:tc>
          <w:tcPr>
            <w:tcW w:w="544" w:type="dxa"/>
            <w:vAlign w:val="center"/>
          </w:tcPr>
          <w:p w:rsidR="00330687" w:rsidRPr="00E90FAE" w:rsidRDefault="00330687" w:rsidP="00AE4DFE">
            <w:pPr>
              <w:pStyle w:val="afa"/>
              <w:spacing w:before="0" w:after="0" w:line="240" w:lineRule="exact"/>
              <w:rPr>
                <w:rFonts w:ascii="標楷體" w:eastAsia="標楷體" w:hAnsi="標楷體"/>
                <w:sz w:val="20"/>
              </w:rPr>
            </w:pPr>
            <w:r w:rsidRPr="00E90FAE">
              <w:rPr>
                <w:rFonts w:ascii="標楷體" w:eastAsia="標楷體" w:hAnsi="標楷體"/>
                <w:sz w:val="20"/>
              </w:rPr>
              <w:t>文創課程</w:t>
            </w:r>
          </w:p>
        </w:tc>
        <w:tc>
          <w:tcPr>
            <w:tcW w:w="544" w:type="dxa"/>
            <w:vAlign w:val="center"/>
          </w:tcPr>
          <w:p w:rsidR="00330687" w:rsidRPr="00E90FAE" w:rsidRDefault="00330687" w:rsidP="00AE4DFE">
            <w:pPr>
              <w:pStyle w:val="afa"/>
              <w:spacing w:before="0" w:after="0" w:line="240" w:lineRule="exact"/>
              <w:rPr>
                <w:rFonts w:ascii="標楷體" w:eastAsia="標楷體" w:hAnsi="標楷體"/>
                <w:sz w:val="20"/>
              </w:rPr>
            </w:pPr>
            <w:r w:rsidRPr="00E90FAE">
              <w:rPr>
                <w:rFonts w:ascii="標楷體" w:eastAsia="標楷體" w:hAnsi="標楷體"/>
                <w:sz w:val="20"/>
              </w:rPr>
              <w:t>數碼課程</w:t>
            </w:r>
          </w:p>
        </w:tc>
        <w:tc>
          <w:tcPr>
            <w:tcW w:w="992" w:type="dxa"/>
            <w:vAlign w:val="center"/>
          </w:tcPr>
          <w:p w:rsidR="00330687" w:rsidRPr="00E90FAE" w:rsidRDefault="00330687" w:rsidP="00AE4DFE">
            <w:pPr>
              <w:pStyle w:val="afa"/>
              <w:spacing w:before="0" w:after="0" w:line="240" w:lineRule="exact"/>
              <w:rPr>
                <w:rFonts w:ascii="標楷體" w:eastAsia="標楷體" w:hAnsi="標楷體"/>
                <w:sz w:val="20"/>
              </w:rPr>
            </w:pPr>
            <w:r w:rsidRPr="00E90FAE">
              <w:rPr>
                <w:rFonts w:ascii="標楷體" w:eastAsia="標楷體" w:hAnsi="標楷體" w:hint="eastAsia"/>
                <w:sz w:val="20"/>
              </w:rPr>
              <w:t>創意展能</w:t>
            </w:r>
          </w:p>
        </w:tc>
      </w:tr>
      <w:tr w:rsidR="00330687" w:rsidRPr="00E90FAE" w:rsidTr="00AE4DFE">
        <w:trPr>
          <w:cantSplit/>
          <w:trHeight w:val="1146"/>
          <w:jc w:val="center"/>
        </w:trPr>
        <w:tc>
          <w:tcPr>
            <w:tcW w:w="428" w:type="dxa"/>
            <w:tcBorders>
              <w:bottom w:val="single" w:sz="4" w:space="0" w:color="auto"/>
            </w:tcBorders>
            <w:vAlign w:val="center"/>
          </w:tcPr>
          <w:p w:rsidR="00330687" w:rsidRPr="00E90FAE" w:rsidRDefault="00330687" w:rsidP="00AE4DFE">
            <w:pPr>
              <w:spacing w:line="240" w:lineRule="exact"/>
              <w:jc w:val="center"/>
              <w:rPr>
                <w:rFonts w:ascii="標楷體" w:eastAsia="標楷體" w:hAnsi="標楷體"/>
                <w:sz w:val="20"/>
                <w:szCs w:val="20"/>
              </w:rPr>
            </w:pPr>
            <w:r w:rsidRPr="00E90FAE">
              <w:rPr>
                <w:rFonts w:ascii="標楷體" w:eastAsia="標楷體" w:hAnsi="標楷體" w:hint="eastAsia"/>
                <w:sz w:val="20"/>
                <w:szCs w:val="20"/>
              </w:rPr>
              <w:lastRenderedPageBreak/>
              <w:t>1</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11１</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2</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06</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2</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12</w:t>
            </w:r>
          </w:p>
        </w:tc>
        <w:tc>
          <w:tcPr>
            <w:tcW w:w="694" w:type="dxa"/>
            <w:vAlign w:val="center"/>
          </w:tcPr>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8/26(四)、8/27（五）教師備課</w:t>
            </w:r>
          </w:p>
          <w:p w:rsidR="00330687" w:rsidRPr="00E90FAE" w:rsidRDefault="00330687" w:rsidP="00AE4DFE">
            <w:pPr>
              <w:spacing w:line="240" w:lineRule="exact"/>
              <w:rPr>
                <w:rFonts w:ascii="標楷體" w:eastAsia="標楷體" w:hAnsi="標楷體"/>
                <w:color w:val="000000"/>
                <w:sz w:val="20"/>
                <w:szCs w:val="20"/>
              </w:rPr>
            </w:pP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color w:val="000000"/>
                <w:sz w:val="20"/>
                <w:szCs w:val="20"/>
              </w:rPr>
              <w:t>8/30(一)2-6年級返校日</w:t>
            </w:r>
            <w:r w:rsidRPr="00E90FAE">
              <w:rPr>
                <w:rFonts w:ascii="標楷體" w:eastAsia="標楷體" w:hAnsi="標楷體"/>
                <w:color w:val="000000"/>
                <w:sz w:val="20"/>
                <w:szCs w:val="20"/>
              </w:rPr>
              <w:t>，教師備課</w:t>
            </w: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8/31(二)開學，課後照顧開始</w:t>
            </w:r>
          </w:p>
        </w:tc>
        <w:tc>
          <w:tcPr>
            <w:tcW w:w="709" w:type="dxa"/>
            <w:tcBorders>
              <w:bottom w:val="single" w:sz="4" w:space="0" w:color="auto"/>
            </w:tcBorders>
            <w:vAlign w:val="center"/>
          </w:tcPr>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開學準備</w:t>
            </w: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sz w:val="20"/>
                <w:szCs w:val="20"/>
              </w:rPr>
              <w:t>1.阿琪的浴間仔</w:t>
            </w:r>
          </w:p>
        </w:tc>
        <w:tc>
          <w:tcPr>
            <w:tcW w:w="619" w:type="dxa"/>
            <w:vAlign w:val="center"/>
          </w:tcPr>
          <w:p w:rsidR="00330687" w:rsidRPr="00E90FAE" w:rsidRDefault="00330687" w:rsidP="00AE4DFE">
            <w:pPr>
              <w:jc w:val="both"/>
              <w:rPr>
                <w:rFonts w:ascii="標楷體" w:eastAsia="標楷體" w:hAnsi="標楷體"/>
                <w:sz w:val="20"/>
                <w:szCs w:val="20"/>
              </w:rPr>
            </w:pPr>
            <w:r w:rsidRPr="00E90FAE">
              <w:rPr>
                <w:rFonts w:ascii="標楷體" w:eastAsia="標楷體" w:hAnsi="標楷體" w:hint="eastAsia"/>
                <w:sz w:val="20"/>
                <w:szCs w:val="20"/>
              </w:rPr>
              <w:t>教室用語、字母表、角色介紹</w:t>
            </w:r>
          </w:p>
        </w:tc>
        <w:tc>
          <w:tcPr>
            <w:tcW w:w="619" w:type="dxa"/>
            <w:vAlign w:val="center"/>
          </w:tcPr>
          <w:p w:rsidR="00330687" w:rsidRPr="00E90FAE" w:rsidRDefault="00330687" w:rsidP="00AE4DFE">
            <w:pPr>
              <w:spacing w:line="240" w:lineRule="exact"/>
              <w:jc w:val="center"/>
              <w:rPr>
                <w:rFonts w:ascii="標楷體" w:eastAsia="標楷體" w:hAnsi="標楷體"/>
                <w:color w:val="000000"/>
                <w:spacing w:val="-10"/>
                <w:w w:val="95"/>
                <w:sz w:val="20"/>
                <w:szCs w:val="20"/>
              </w:rPr>
            </w:pPr>
            <w:r w:rsidRPr="00E90FAE">
              <w:rPr>
                <w:rFonts w:ascii="標楷體" w:eastAsia="標楷體" w:hAnsi="標楷體"/>
                <w:color w:val="000000"/>
                <w:spacing w:val="-10"/>
                <w:w w:val="95"/>
                <w:sz w:val="20"/>
                <w:szCs w:val="20"/>
              </w:rPr>
              <w:t>第1單元除法</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◎人權教育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◎家庭教育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◎品德教育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◎生命教育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0◎資訊教育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◎生涯規劃教育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◎閱讀素養教育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◎環境教育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◎海洋教育</w:t>
            </w:r>
          </w:p>
          <w:p w:rsidR="00330687" w:rsidRPr="00E90FAE" w:rsidRDefault="00330687" w:rsidP="00AE4DFE">
            <w:pPr>
              <w:spacing w:line="240" w:lineRule="exact"/>
              <w:jc w:val="center"/>
              <w:rPr>
                <w:rFonts w:ascii="標楷體" w:eastAsia="標楷體" w:hAnsi="標楷體"/>
                <w:color w:val="000000"/>
                <w:spacing w:val="-10"/>
                <w:w w:val="95"/>
                <w:sz w:val="20"/>
                <w:szCs w:val="20"/>
              </w:rPr>
            </w:pPr>
          </w:p>
        </w:tc>
        <w:tc>
          <w:tcPr>
            <w:tcW w:w="620" w:type="dxa"/>
            <w:shd w:val="clear" w:color="auto" w:fill="auto"/>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1.理性消費你我他◎家庭教育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家E9</w:t>
            </w:r>
          </w:p>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hint="eastAsia"/>
                <w:color w:val="000000"/>
                <w:sz w:val="20"/>
                <w:szCs w:val="20"/>
              </w:rPr>
              <w:t>家E10</w:t>
            </w:r>
          </w:p>
        </w:tc>
        <w:tc>
          <w:tcPr>
            <w:tcW w:w="567" w:type="dxa"/>
            <w:tcBorders>
              <w:top w:val="single" w:sz="4" w:space="0" w:color="auto"/>
            </w:tcBorders>
            <w:shd w:val="clear" w:color="auto" w:fill="auto"/>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Arial Unicode MS" w:hint="eastAsia"/>
                <w:color w:val="000000"/>
                <w:sz w:val="20"/>
                <w:szCs w:val="20"/>
              </w:rPr>
              <w:t>主題一</w:t>
            </w:r>
            <w:r w:rsidRPr="00E90FAE">
              <w:rPr>
                <w:rFonts w:ascii="標楷體" w:eastAsia="標楷體" w:hAnsi="標楷體" w:hint="eastAsia"/>
                <w:color w:val="000000"/>
                <w:sz w:val="20"/>
                <w:szCs w:val="20"/>
              </w:rPr>
              <w:t>種菜好好玩</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Arial Unicode MS" w:hint="eastAsia"/>
                <w:color w:val="000000"/>
                <w:sz w:val="20"/>
                <w:szCs w:val="20"/>
              </w:rPr>
              <w:t>單元1、</w:t>
            </w:r>
            <w:r w:rsidRPr="00E90FAE">
              <w:rPr>
                <w:rFonts w:ascii="標楷體" w:eastAsia="標楷體" w:hAnsi="標楷體" w:hint="eastAsia"/>
                <w:color w:val="000000"/>
                <w:sz w:val="20"/>
                <w:szCs w:val="20"/>
              </w:rPr>
              <w:t>菜園裡的菜</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◎環境教育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環E2</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環E14</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品E1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品E2</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品E3</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◎生命教育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生E1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◎科技教育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科E6</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科E9</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◎能源教育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能E8</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◎家庭教育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家E5</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◎戶外教育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戶E1</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hint="eastAsia"/>
                <w:color w:val="000000"/>
                <w:sz w:val="20"/>
                <w:szCs w:val="20"/>
              </w:rPr>
              <w:t>戶E3</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Cs/>
                <w:sz w:val="20"/>
                <w:szCs w:val="20"/>
              </w:rPr>
              <w:t>主題一‧視覺萬花筒單元1、左左右右長一樣</w:t>
            </w:r>
            <w:r w:rsidRPr="00E90FAE">
              <w:rPr>
                <w:rFonts w:ascii="標楷體" w:eastAsia="標楷體" w:hAnsi="標楷體" w:hint="eastAsia"/>
                <w:b/>
                <w:sz w:val="20"/>
                <w:szCs w:val="20"/>
              </w:rPr>
              <w:t>【性別平等教育】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 xml:space="preserve">性E6 </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【戶外教育】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戶E5</w:t>
            </w:r>
          </w:p>
        </w:tc>
        <w:tc>
          <w:tcPr>
            <w:tcW w:w="694" w:type="dxa"/>
            <w:textDirection w:val="tbRlV"/>
            <w:vAlign w:val="center"/>
          </w:tcPr>
          <w:p w:rsidR="00330687" w:rsidRPr="00E90FAE" w:rsidRDefault="00330687" w:rsidP="00AE4DFE">
            <w:pPr>
              <w:snapToGrid w:val="0"/>
              <w:ind w:left="57" w:right="57"/>
              <w:jc w:val="center"/>
              <w:rPr>
                <w:rFonts w:ascii="標楷體" w:eastAsia="標楷體" w:hAnsi="標楷體"/>
                <w:sz w:val="20"/>
                <w:szCs w:val="20"/>
              </w:rPr>
            </w:pPr>
            <w:r w:rsidRPr="00E90FAE">
              <w:rPr>
                <w:rFonts w:ascii="標楷體" w:eastAsia="標楷體" w:hAnsi="標楷體" w:hint="eastAsia"/>
                <w:sz w:val="20"/>
                <w:szCs w:val="20"/>
              </w:rPr>
              <w:t>開學準備</w:t>
            </w: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主題一、</w:t>
            </w:r>
            <w:r w:rsidRPr="00E90FAE">
              <w:rPr>
                <w:rFonts w:ascii="標楷體" w:eastAsia="標楷體" w:hAnsi="標楷體" w:hint="eastAsia"/>
                <w:color w:val="000000"/>
                <w:sz w:val="20"/>
                <w:szCs w:val="20"/>
              </w:rPr>
              <w:t>健康齊步走單元1、成長加油站◎生命教育</w:t>
            </w:r>
          </w:p>
          <w:p w:rsidR="00330687" w:rsidRPr="00E90FAE" w:rsidRDefault="00330687" w:rsidP="00AE4DFE">
            <w:pPr>
              <w:jc w:val="center"/>
              <w:rPr>
                <w:rFonts w:ascii="標楷體" w:eastAsia="標楷體" w:hAnsi="標楷體"/>
                <w:sz w:val="20"/>
                <w:szCs w:val="20"/>
              </w:rPr>
            </w:pPr>
            <w:r w:rsidRPr="00E90FAE">
              <w:rPr>
                <w:rFonts w:ascii="標楷體" w:eastAsia="標楷體" w:hAnsi="標楷體" w:hint="eastAsia"/>
                <w:color w:val="000000"/>
                <w:sz w:val="20"/>
                <w:szCs w:val="20"/>
              </w:rPr>
              <w:t>生E2</w:t>
            </w:r>
          </w:p>
        </w:tc>
        <w:tc>
          <w:tcPr>
            <w:tcW w:w="912" w:type="dxa"/>
            <w:tcBorders>
              <w:bottom w:val="single" w:sz="4" w:space="0" w:color="auto"/>
            </w:tcBorders>
          </w:tcPr>
          <w:p w:rsidR="00330687" w:rsidRPr="00E90FAE" w:rsidRDefault="00330687" w:rsidP="00AE4DFE">
            <w:pPr>
              <w:spacing w:line="240" w:lineRule="exact"/>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預備</w:t>
            </w:r>
            <w:r w:rsidRPr="00E90FAE">
              <w:rPr>
                <w:rFonts w:ascii="標楷體" w:eastAsia="標楷體" w:hAnsi="標楷體"/>
                <w:bCs/>
                <w:snapToGrid w:val="0"/>
                <w:color w:val="000000"/>
                <w:kern w:val="0"/>
                <w:sz w:val="20"/>
                <w:szCs w:val="20"/>
              </w:rPr>
              <w:br/>
            </w:r>
            <w:r w:rsidRPr="00E90FAE">
              <w:rPr>
                <w:rFonts w:ascii="標楷體" w:eastAsia="標楷體" w:hAnsi="標楷體" w:hint="eastAsia"/>
                <w:bCs/>
                <w:snapToGrid w:val="0"/>
                <w:color w:val="000000"/>
                <w:kern w:val="0"/>
                <w:sz w:val="20"/>
                <w:szCs w:val="20"/>
              </w:rPr>
              <w:t>暖身週</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閱E1</w:t>
            </w:r>
          </w:p>
          <w:p w:rsidR="00330687" w:rsidRPr="00E90FAE" w:rsidRDefault="00330687" w:rsidP="00AE4DFE">
            <w:pPr>
              <w:widowControl/>
              <w:spacing w:line="240" w:lineRule="exact"/>
              <w:ind w:rightChars="-45" w:right="-108"/>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閱E12</w:t>
            </w:r>
          </w:p>
        </w:tc>
        <w:tc>
          <w:tcPr>
            <w:tcW w:w="544" w:type="dxa"/>
          </w:tcPr>
          <w:p w:rsidR="00330687" w:rsidRPr="00E90FAE" w:rsidRDefault="00330687" w:rsidP="00AE4DFE">
            <w:pPr>
              <w:autoSpaceDE w:val="0"/>
              <w:autoSpaceDN w:val="0"/>
              <w:adjustRightInd w:val="0"/>
              <w:spacing w:line="240" w:lineRule="exact"/>
              <w:rPr>
                <w:rFonts w:ascii="標楷體" w:eastAsia="標楷體" w:hAnsi="標楷體"/>
                <w:sz w:val="20"/>
                <w:szCs w:val="20"/>
              </w:rPr>
            </w:pPr>
            <w:r w:rsidRPr="00E90FAE">
              <w:rPr>
                <w:rFonts w:ascii="標楷體" w:eastAsia="標楷體" w:hAnsi="標楷體" w:hint="eastAsia"/>
                <w:sz w:val="20"/>
                <w:szCs w:val="20"/>
              </w:rPr>
              <w:t>開學準備</w:t>
            </w:r>
          </w:p>
        </w:tc>
        <w:tc>
          <w:tcPr>
            <w:tcW w:w="544" w:type="dxa"/>
          </w:tcPr>
          <w:p w:rsidR="00330687" w:rsidRPr="00E90FAE" w:rsidRDefault="00330687" w:rsidP="00AE4DFE">
            <w:pPr>
              <w:snapToGrid w:val="0"/>
              <w:spacing w:line="240" w:lineRule="exact"/>
              <w:ind w:left="34" w:hangingChars="17" w:hanging="34"/>
              <w:jc w:val="both"/>
              <w:rPr>
                <w:rFonts w:ascii="標楷體" w:eastAsia="標楷體" w:hAnsi="標楷體" w:cs="Arial"/>
                <w:sz w:val="20"/>
                <w:szCs w:val="20"/>
              </w:rPr>
            </w:pPr>
            <w:r w:rsidRPr="00E90FAE">
              <w:rPr>
                <w:rFonts w:ascii="標楷體" w:eastAsia="標楷體" w:hAnsi="標楷體" w:cs="Arial" w:hint="eastAsia"/>
                <w:sz w:val="20"/>
                <w:szCs w:val="20"/>
              </w:rPr>
              <w:t>中文輸入</w:t>
            </w:r>
            <w:r w:rsidRPr="00E90FAE">
              <w:rPr>
                <w:rFonts w:ascii="標楷體" w:eastAsia="標楷體" w:hAnsi="標楷體" w:hint="eastAsia"/>
                <w:sz w:val="20"/>
                <w:szCs w:val="20"/>
              </w:rPr>
              <w:t>ㄅㄆㄇ(一)</w:t>
            </w:r>
          </w:p>
          <w:p w:rsidR="00330687" w:rsidRPr="00E90FAE" w:rsidRDefault="00330687" w:rsidP="00AE4DFE">
            <w:pPr>
              <w:snapToGrid w:val="0"/>
              <w:spacing w:line="240" w:lineRule="exact"/>
              <w:ind w:left="34" w:hangingChars="17" w:hanging="34"/>
              <w:jc w:val="both"/>
              <w:rPr>
                <w:rFonts w:ascii="標楷體" w:eastAsia="標楷體" w:hAnsi="標楷體" w:cs="Arial"/>
                <w:sz w:val="20"/>
                <w:szCs w:val="20"/>
              </w:rPr>
            </w:pPr>
            <w:r w:rsidRPr="00E90FAE">
              <w:rPr>
                <w:rFonts w:ascii="標楷體" w:eastAsia="標楷體" w:hAnsi="標楷體" w:cs="Arial" w:hint="eastAsia"/>
                <w:sz w:val="20"/>
                <w:szCs w:val="20"/>
              </w:rPr>
              <w:t>單元一：讓學生認識</w:t>
            </w:r>
            <w:r w:rsidRPr="00E90FAE">
              <w:rPr>
                <w:rFonts w:ascii="標楷體" w:eastAsia="標楷體" w:hAnsi="標楷體" w:hint="eastAsia"/>
                <w:sz w:val="20"/>
                <w:szCs w:val="20"/>
              </w:rPr>
              <w:t>輸入法的切換</w:t>
            </w:r>
            <w:r w:rsidRPr="00E90FAE">
              <w:rPr>
                <w:rFonts w:ascii="標楷體" w:eastAsia="標楷體" w:hAnsi="標楷體" w:cs="Arial" w:hint="eastAsia"/>
                <w:sz w:val="20"/>
                <w:szCs w:val="20"/>
              </w:rPr>
              <w:t>及識</w:t>
            </w:r>
            <w:r w:rsidRPr="00E90FAE">
              <w:rPr>
                <w:rFonts w:ascii="標楷體" w:eastAsia="標楷體" w:hAnsi="標楷體" w:hint="eastAsia"/>
                <w:sz w:val="20"/>
                <w:szCs w:val="20"/>
              </w:rPr>
              <w:t>輸</w:t>
            </w:r>
            <w:r w:rsidRPr="00E90FAE">
              <w:rPr>
                <w:rFonts w:ascii="標楷體" w:eastAsia="標楷體" w:hAnsi="標楷體" w:cs="Arial" w:hint="eastAsia"/>
                <w:sz w:val="20"/>
                <w:szCs w:val="20"/>
              </w:rPr>
              <w:t>注音輸入法。</w:t>
            </w:r>
          </w:p>
          <w:p w:rsidR="00330687" w:rsidRPr="00E90FAE"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1340"/>
          <w:jc w:val="center"/>
        </w:trPr>
        <w:tc>
          <w:tcPr>
            <w:tcW w:w="428" w:type="dxa"/>
            <w:vAlign w:val="center"/>
          </w:tcPr>
          <w:p w:rsidR="00330687" w:rsidRPr="00E90FAE" w:rsidRDefault="00330687" w:rsidP="00AE4DFE">
            <w:pPr>
              <w:spacing w:line="240" w:lineRule="exact"/>
              <w:jc w:val="center"/>
              <w:rPr>
                <w:rFonts w:ascii="標楷體" w:eastAsia="標楷體" w:hAnsi="標楷體"/>
                <w:sz w:val="20"/>
                <w:szCs w:val="20"/>
              </w:rPr>
            </w:pPr>
            <w:r w:rsidRPr="00E90FAE">
              <w:rPr>
                <w:rFonts w:ascii="標楷體" w:eastAsia="標楷體" w:hAnsi="標楷體" w:hint="eastAsia"/>
                <w:w w:val="120"/>
                <w:sz w:val="20"/>
                <w:szCs w:val="20"/>
              </w:rPr>
              <w:lastRenderedPageBreak/>
              <w:t>2</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111</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2</w:t>
            </w:r>
            <w:r w:rsidRPr="00E90FAE">
              <w:rPr>
                <w:rFonts w:ascii="標楷體" w:eastAsia="標楷體" w:hAnsi="標楷體"/>
                <w:color w:val="000000"/>
                <w:sz w:val="20"/>
                <w:szCs w:val="20"/>
              </w:rPr>
              <w:t>/1</w:t>
            </w:r>
            <w:r w:rsidRPr="00E90FAE">
              <w:rPr>
                <w:rFonts w:ascii="標楷體" w:eastAsia="標楷體" w:hAnsi="標楷體" w:hint="eastAsia"/>
                <w:color w:val="000000"/>
                <w:sz w:val="20"/>
                <w:szCs w:val="20"/>
              </w:rPr>
              <w:t>3</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02/</w:t>
            </w:r>
            <w:r w:rsidRPr="00E90FAE">
              <w:rPr>
                <w:rFonts w:ascii="標楷體" w:eastAsia="標楷體" w:hAnsi="標楷體" w:hint="eastAsia"/>
                <w:color w:val="000000"/>
                <w:sz w:val="20"/>
                <w:szCs w:val="20"/>
              </w:rPr>
              <w:t>19</w:t>
            </w:r>
          </w:p>
        </w:tc>
        <w:tc>
          <w:tcPr>
            <w:tcW w:w="694" w:type="dxa"/>
            <w:vAlign w:val="center"/>
          </w:tcPr>
          <w:p w:rsidR="00330687" w:rsidRPr="00E90FAE" w:rsidRDefault="00330687" w:rsidP="00AE4DFE">
            <w:pPr>
              <w:spacing w:line="240" w:lineRule="exact"/>
              <w:rPr>
                <w:rFonts w:ascii="標楷體" w:eastAsia="標楷體" w:hAnsi="標楷體"/>
                <w:sz w:val="20"/>
                <w:szCs w:val="20"/>
              </w:rPr>
            </w:pPr>
          </w:p>
        </w:tc>
        <w:tc>
          <w:tcPr>
            <w:tcW w:w="709" w:type="dxa"/>
            <w:vAlign w:val="center"/>
          </w:tcPr>
          <w:p w:rsidR="00330687" w:rsidRPr="00E90FAE" w:rsidRDefault="00330687" w:rsidP="00AE4DFE">
            <w:pPr>
              <w:spacing w:line="240" w:lineRule="exact"/>
              <w:ind w:leftChars="17" w:left="41" w:firstLineChars="7" w:firstLine="14"/>
              <w:rPr>
                <w:rFonts w:ascii="標楷體" w:eastAsia="標楷體" w:hAnsi="標楷體"/>
                <w:sz w:val="20"/>
                <w:szCs w:val="20"/>
              </w:rPr>
            </w:pPr>
            <w:r w:rsidRPr="00E90FAE">
              <w:rPr>
                <w:rFonts w:ascii="標楷體" w:eastAsia="標楷體" w:hAnsi="標楷體" w:hint="eastAsia"/>
                <w:sz w:val="20"/>
                <w:szCs w:val="20"/>
              </w:rPr>
              <w:t>第一單元  用心生活</w:t>
            </w:r>
          </w:p>
          <w:p w:rsidR="00330687" w:rsidRPr="00E90FAE" w:rsidRDefault="00330687" w:rsidP="00AE4DFE">
            <w:pPr>
              <w:spacing w:line="240" w:lineRule="exact"/>
              <w:ind w:leftChars="17" w:left="41" w:firstLineChars="7" w:firstLine="14"/>
              <w:rPr>
                <w:rFonts w:ascii="標楷體" w:eastAsia="標楷體" w:hAnsi="標楷體"/>
                <w:sz w:val="20"/>
                <w:szCs w:val="20"/>
              </w:rPr>
            </w:pPr>
            <w:r w:rsidRPr="00E90FAE">
              <w:rPr>
                <w:rFonts w:ascii="標楷體" w:eastAsia="標楷體" w:hAnsi="標楷體" w:hint="eastAsia"/>
                <w:sz w:val="20"/>
                <w:szCs w:val="20"/>
              </w:rPr>
              <w:t>第一課許願</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【生命教育】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生E1</w:t>
            </w:r>
          </w:p>
          <w:p w:rsidR="00330687" w:rsidRPr="00E90FAE" w:rsidRDefault="00330687" w:rsidP="00AE4DFE">
            <w:pPr>
              <w:spacing w:line="240" w:lineRule="exact"/>
              <w:ind w:leftChars="17" w:left="41" w:firstLineChars="7" w:firstLine="14"/>
              <w:rPr>
                <w:rFonts w:ascii="標楷體" w:eastAsia="標楷體" w:hAnsi="標楷體"/>
                <w:w w:val="90"/>
                <w:sz w:val="20"/>
                <w:szCs w:val="20"/>
              </w:rPr>
            </w:pPr>
            <w:r w:rsidRPr="00E90FAE">
              <w:rPr>
                <w:rFonts w:ascii="標楷體" w:eastAsia="標楷體" w:hAnsi="標楷體" w:hint="eastAsia"/>
                <w:sz w:val="20"/>
                <w:szCs w:val="20"/>
              </w:rPr>
              <w:t>生E3</w:t>
            </w: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sz w:val="20"/>
                <w:szCs w:val="20"/>
              </w:rPr>
              <w:t>1.阿琪的浴間仔</w:t>
            </w:r>
          </w:p>
        </w:tc>
        <w:tc>
          <w:tcPr>
            <w:tcW w:w="619" w:type="dxa"/>
            <w:vAlign w:val="center"/>
          </w:tcPr>
          <w:p w:rsidR="00330687" w:rsidRPr="00E90FAE" w:rsidRDefault="00330687" w:rsidP="00AE4DFE">
            <w:pPr>
              <w:jc w:val="both"/>
              <w:rPr>
                <w:rFonts w:ascii="標楷體" w:eastAsia="標楷體" w:hAnsi="標楷體"/>
                <w:sz w:val="20"/>
                <w:szCs w:val="20"/>
              </w:rPr>
            </w:pPr>
            <w:r w:rsidRPr="00E90FAE">
              <w:rPr>
                <w:rFonts w:ascii="標楷體" w:eastAsia="標楷體" w:hAnsi="標楷體" w:hint="eastAsia"/>
                <w:sz w:val="20"/>
                <w:szCs w:val="20"/>
              </w:rPr>
              <w:t>Starter Unit</w:t>
            </w:r>
          </w:p>
        </w:tc>
        <w:tc>
          <w:tcPr>
            <w:tcW w:w="619" w:type="dxa"/>
            <w:vAlign w:val="center"/>
          </w:tcPr>
          <w:p w:rsidR="00330687" w:rsidRPr="00E90FAE" w:rsidRDefault="00330687" w:rsidP="00AE4DFE">
            <w:pPr>
              <w:spacing w:line="240" w:lineRule="exact"/>
              <w:jc w:val="center"/>
              <w:rPr>
                <w:rFonts w:ascii="標楷體" w:eastAsia="標楷體" w:hAnsi="標楷體"/>
                <w:color w:val="000000"/>
                <w:spacing w:val="-10"/>
                <w:w w:val="95"/>
                <w:sz w:val="20"/>
                <w:szCs w:val="20"/>
              </w:rPr>
            </w:pPr>
            <w:r w:rsidRPr="00E90FAE">
              <w:rPr>
                <w:rFonts w:ascii="標楷體" w:eastAsia="標楷體" w:hAnsi="標楷體"/>
                <w:color w:val="000000"/>
                <w:spacing w:val="-10"/>
                <w:w w:val="95"/>
                <w:sz w:val="20"/>
                <w:szCs w:val="20"/>
              </w:rPr>
              <w:t>第1單元除法</w:t>
            </w:r>
          </w:p>
          <w:p w:rsidR="00330687" w:rsidRPr="00E90FAE" w:rsidRDefault="00330687" w:rsidP="00AE4DFE">
            <w:pPr>
              <w:spacing w:line="240" w:lineRule="exact"/>
              <w:jc w:val="center"/>
              <w:rPr>
                <w:rFonts w:ascii="標楷體" w:eastAsia="標楷體" w:hAnsi="標楷體"/>
                <w:color w:val="000000"/>
                <w:spacing w:val="-10"/>
                <w:w w:val="95"/>
                <w:sz w:val="20"/>
                <w:szCs w:val="20"/>
              </w:rPr>
            </w:pP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◎人權教育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◎家庭教育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◎品德教育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◎生命教育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◎資訊教育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◎生涯規劃教育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◎閱讀素養教育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◎環境教育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◎海洋教育</w:t>
            </w:r>
          </w:p>
          <w:p w:rsidR="00330687" w:rsidRPr="00E90FAE" w:rsidRDefault="00330687" w:rsidP="00AE4DFE">
            <w:pPr>
              <w:spacing w:line="240" w:lineRule="exact"/>
              <w:jc w:val="center"/>
              <w:rPr>
                <w:rFonts w:ascii="標楷體" w:eastAsia="標楷體" w:hAnsi="標楷體"/>
                <w:color w:val="000000"/>
                <w:spacing w:val="-10"/>
                <w:w w:val="95"/>
                <w:sz w:val="20"/>
                <w:szCs w:val="20"/>
              </w:rPr>
            </w:pPr>
          </w:p>
        </w:tc>
        <w:tc>
          <w:tcPr>
            <w:tcW w:w="620" w:type="dxa"/>
            <w:shd w:val="clear" w:color="auto" w:fill="auto"/>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F-BZ" w:hint="eastAsia"/>
                <w:color w:val="000000"/>
                <w:kern w:val="0"/>
                <w:sz w:val="20"/>
                <w:szCs w:val="20"/>
              </w:rPr>
              <w:t>2.儲蓄為理財之本</w:t>
            </w:r>
            <w:r w:rsidRPr="00E90FAE">
              <w:rPr>
                <w:rFonts w:ascii="標楷體" w:eastAsia="標楷體" w:hAnsi="標楷體" w:hint="eastAsia"/>
                <w:color w:val="000000"/>
                <w:sz w:val="20"/>
                <w:szCs w:val="20"/>
              </w:rPr>
              <w:t>◎家庭教育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家E9</w:t>
            </w:r>
          </w:p>
          <w:p w:rsidR="00330687" w:rsidRPr="00E90FAE" w:rsidRDefault="00330687" w:rsidP="00AE4DFE">
            <w:pPr>
              <w:spacing w:line="240" w:lineRule="exact"/>
              <w:jc w:val="center"/>
              <w:rPr>
                <w:rFonts w:ascii="標楷體" w:eastAsia="標楷體" w:hAnsi="標楷體"/>
                <w:color w:val="000000"/>
                <w:sz w:val="20"/>
                <w:szCs w:val="20"/>
              </w:rPr>
            </w:pPr>
            <w:r w:rsidRPr="00E90FAE">
              <w:rPr>
                <w:rFonts w:ascii="標楷體" w:eastAsia="標楷體" w:hAnsi="標楷體" w:hint="eastAsia"/>
                <w:color w:val="000000"/>
                <w:sz w:val="20"/>
                <w:szCs w:val="20"/>
              </w:rPr>
              <w:t>家E10</w:t>
            </w:r>
          </w:p>
        </w:tc>
        <w:tc>
          <w:tcPr>
            <w:tcW w:w="567" w:type="dxa"/>
            <w:tcBorders>
              <w:top w:val="single" w:sz="4" w:space="0" w:color="auto"/>
            </w:tcBorders>
            <w:shd w:val="clear" w:color="auto" w:fill="auto"/>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Arial Unicode MS" w:hint="eastAsia"/>
                <w:color w:val="000000"/>
                <w:sz w:val="20"/>
                <w:szCs w:val="20"/>
              </w:rPr>
              <w:t>主題\一</w:t>
            </w:r>
            <w:r w:rsidRPr="00E90FAE">
              <w:rPr>
                <w:rFonts w:ascii="標楷體" w:eastAsia="標楷體" w:hAnsi="標楷體" w:hint="eastAsia"/>
                <w:color w:val="000000"/>
                <w:sz w:val="20"/>
                <w:szCs w:val="20"/>
              </w:rPr>
              <w:t>種菜好好玩</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單元2、照顧蔬菜</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◎環境教育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環E2</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環E14</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品E1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品E2</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品E3</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◎生命教育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生E1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◎科技教育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科E6</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科E9</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◎能源教育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能E8</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◎家庭教育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家E5</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◎戶外教育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戶E1</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戶E3</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Cs/>
                <w:sz w:val="20"/>
                <w:szCs w:val="20"/>
              </w:rPr>
              <w:t>主題一‧視覺萬花筒單元1、左左右右長一樣</w:t>
            </w:r>
            <w:r w:rsidRPr="00E90FAE">
              <w:rPr>
                <w:rFonts w:ascii="標楷體" w:eastAsia="標楷體" w:hAnsi="標楷體" w:hint="eastAsia"/>
                <w:b/>
                <w:sz w:val="20"/>
                <w:szCs w:val="20"/>
              </w:rPr>
              <w:t>【人權教育】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人E5。</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【科技教育】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科E7。</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【生涯規劃教育】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涯E11</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【科技教育】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科E6</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科E7</w:t>
            </w:r>
          </w:p>
        </w:tc>
        <w:tc>
          <w:tcPr>
            <w:tcW w:w="694" w:type="dxa"/>
            <w:textDirection w:val="tbRlV"/>
            <w:vAlign w:val="center"/>
          </w:tcPr>
          <w:p w:rsidR="00330687" w:rsidRPr="00E90FAE" w:rsidRDefault="00330687" w:rsidP="00AE4DFE">
            <w:pPr>
              <w:snapToGrid w:val="0"/>
              <w:ind w:left="57" w:right="57"/>
              <w:jc w:val="center"/>
              <w:rPr>
                <w:rFonts w:ascii="標楷體" w:eastAsia="標楷體" w:hAnsi="標楷體"/>
                <w:sz w:val="20"/>
                <w:szCs w:val="20"/>
              </w:rPr>
            </w:pPr>
            <w:r w:rsidRPr="00E90FAE">
              <w:rPr>
                <w:rFonts w:ascii="標楷體" w:eastAsia="標楷體" w:hAnsi="標楷體" w:hint="eastAsia"/>
                <w:sz w:val="20"/>
                <w:szCs w:val="20"/>
              </w:rPr>
              <w:t>主題一、</w:t>
            </w:r>
            <w:r w:rsidRPr="00E90FAE">
              <w:rPr>
                <w:rFonts w:ascii="標楷體" w:eastAsia="標楷體" w:hAnsi="標楷體"/>
                <w:color w:val="000000"/>
                <w:sz w:val="20"/>
                <w:szCs w:val="20"/>
              </w:rPr>
              <w:t>學習伴我行</w:t>
            </w:r>
            <w:r w:rsidRPr="00E90FAE">
              <w:rPr>
                <w:rFonts w:ascii="標楷體" w:eastAsia="標楷體" w:hAnsi="標楷體" w:hint="eastAsia"/>
                <w:color w:val="000000"/>
                <w:sz w:val="20"/>
                <w:szCs w:val="20"/>
              </w:rPr>
              <w:t>單元1、</w:t>
            </w:r>
            <w:r w:rsidRPr="00E90FAE">
              <w:rPr>
                <w:rFonts w:ascii="標楷體" w:eastAsia="標楷體" w:hAnsi="標楷體" w:hint="eastAsia"/>
                <w:sz w:val="20"/>
                <w:szCs w:val="20"/>
              </w:rPr>
              <w:t>學習有經驗</w:t>
            </w: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主題一、</w:t>
            </w:r>
            <w:r w:rsidRPr="00E90FAE">
              <w:rPr>
                <w:rFonts w:ascii="標楷體" w:eastAsia="標楷體" w:hAnsi="標楷體" w:hint="eastAsia"/>
                <w:color w:val="000000"/>
                <w:sz w:val="20"/>
                <w:szCs w:val="20"/>
              </w:rPr>
              <w:t>健康齊步走單元1、成長加油站◎生命教育</w:t>
            </w:r>
          </w:p>
          <w:p w:rsidR="00330687" w:rsidRPr="00E90FAE" w:rsidRDefault="00330687" w:rsidP="00AE4DFE">
            <w:pPr>
              <w:jc w:val="center"/>
              <w:rPr>
                <w:rFonts w:ascii="標楷體" w:eastAsia="標楷體" w:hAnsi="標楷體"/>
                <w:sz w:val="20"/>
                <w:szCs w:val="20"/>
              </w:rPr>
            </w:pPr>
            <w:r w:rsidRPr="00E90FAE">
              <w:rPr>
                <w:rFonts w:ascii="標楷體" w:eastAsia="標楷體" w:hAnsi="標楷體" w:hint="eastAsia"/>
                <w:color w:val="000000"/>
                <w:sz w:val="20"/>
                <w:szCs w:val="20"/>
              </w:rPr>
              <w:t>生E2</w:t>
            </w:r>
          </w:p>
        </w:tc>
        <w:tc>
          <w:tcPr>
            <w:tcW w:w="912" w:type="dxa"/>
          </w:tcPr>
          <w:p w:rsidR="00330687" w:rsidRPr="00E90FAE" w:rsidRDefault="00330687" w:rsidP="00AE4DFE">
            <w:pPr>
              <w:spacing w:line="0" w:lineRule="atLeast"/>
              <w:ind w:leftChars="-45" w:left="12" w:rightChars="-45" w:right="-108" w:hangingChars="60" w:hanging="120"/>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Phonics</w:t>
            </w:r>
          </w:p>
          <w:p w:rsidR="00330687" w:rsidRPr="00E90FAE" w:rsidRDefault="00330687" w:rsidP="00AE4DFE">
            <w:pPr>
              <w:spacing w:line="0" w:lineRule="atLeast"/>
              <w:ind w:leftChars="-45" w:left="12" w:rightChars="-45" w:right="-108" w:hangingChars="60" w:hanging="120"/>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sym w:font="Wingdings" w:char="F08C"/>
            </w:r>
          </w:p>
          <w:p w:rsidR="00330687" w:rsidRPr="00E90FAE" w:rsidRDefault="00330687" w:rsidP="00AE4DFE">
            <w:pPr>
              <w:spacing w:line="0" w:lineRule="atLeast"/>
              <w:ind w:leftChars="-45" w:left="12" w:rightChars="-45" w:right="-108" w:hangingChars="60" w:hanging="120"/>
              <w:jc w:val="center"/>
              <w:rPr>
                <w:rFonts w:ascii="標楷體" w:eastAsia="標楷體" w:hAnsi="標楷體"/>
                <w:bCs/>
                <w:snapToGrid w:val="0"/>
                <w:color w:val="000000"/>
                <w:kern w:val="0"/>
                <w:sz w:val="20"/>
                <w:szCs w:val="20"/>
              </w:rPr>
            </w:pPr>
            <w:r w:rsidRPr="00E90FAE">
              <w:rPr>
                <w:rFonts w:ascii="標楷體" w:eastAsia="標楷體" w:hAnsi="標楷體"/>
                <w:bCs/>
                <w:snapToGrid w:val="0"/>
                <w:color w:val="000000"/>
                <w:kern w:val="0"/>
                <w:sz w:val="20"/>
                <w:szCs w:val="20"/>
              </w:rPr>
              <w:t>a, e, i,</w:t>
            </w:r>
            <w:r w:rsidRPr="00E90FAE">
              <w:rPr>
                <w:rFonts w:ascii="標楷體" w:eastAsia="標楷體" w:hAnsi="標楷體" w:hint="eastAsia"/>
                <w:bCs/>
                <w:snapToGrid w:val="0"/>
                <w:color w:val="000000"/>
                <w:kern w:val="0"/>
                <w:sz w:val="20"/>
                <w:szCs w:val="20"/>
              </w:rPr>
              <w:t xml:space="preserve"> </w:t>
            </w:r>
          </w:p>
          <w:p w:rsidR="00330687" w:rsidRPr="00E90FAE" w:rsidRDefault="00330687" w:rsidP="00AE4DFE">
            <w:pPr>
              <w:pStyle w:val="9"/>
              <w:spacing w:line="240" w:lineRule="exact"/>
              <w:ind w:firstLine="542"/>
              <w:rPr>
                <w:rFonts w:ascii="標楷體" w:eastAsia="標楷體" w:hAnsi="標楷體"/>
                <w:bCs/>
                <w:snapToGrid w:val="0"/>
                <w:color w:val="000000"/>
                <w:sz w:val="20"/>
                <w:szCs w:val="20"/>
              </w:rPr>
            </w:pPr>
            <w:r w:rsidRPr="00E90FAE">
              <w:rPr>
                <w:rFonts w:ascii="標楷體" w:eastAsia="標楷體" w:hAnsi="標楷體"/>
                <w:bCs/>
                <w:snapToGrid w:val="0"/>
                <w:color w:val="000000"/>
                <w:sz w:val="20"/>
                <w:szCs w:val="20"/>
              </w:rPr>
              <w:t>o, u</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 xml:space="preserve">閱E1 </w:t>
            </w:r>
          </w:p>
          <w:p w:rsidR="00330687" w:rsidRPr="00E90FAE" w:rsidRDefault="00330687" w:rsidP="00AE4DFE">
            <w:pPr>
              <w:widowControl/>
              <w:spacing w:line="240" w:lineRule="exact"/>
              <w:ind w:rightChars="-45" w:right="-108"/>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閱E12</w:t>
            </w:r>
          </w:p>
        </w:tc>
        <w:tc>
          <w:tcPr>
            <w:tcW w:w="544" w:type="dxa"/>
          </w:tcPr>
          <w:p w:rsidR="00330687" w:rsidRPr="00E90FAE" w:rsidRDefault="00330687" w:rsidP="00AE4DFE">
            <w:pPr>
              <w:rPr>
                <w:rFonts w:ascii="標楷體" w:eastAsia="標楷體" w:hAnsi="標楷體"/>
                <w:sz w:val="20"/>
                <w:szCs w:val="20"/>
              </w:rPr>
            </w:pPr>
            <w:r w:rsidRPr="00E90FAE">
              <w:rPr>
                <w:rFonts w:ascii="標楷體" w:eastAsia="標楷體" w:hAnsi="標楷體" w:hint="eastAsia"/>
                <w:sz w:val="20"/>
                <w:szCs w:val="20"/>
              </w:rPr>
              <w:t>康軒電子書故事有聲書：</w:t>
            </w:r>
            <w:r w:rsidRPr="00E90FAE">
              <w:rPr>
                <w:rFonts w:ascii="標楷體" w:eastAsia="標楷體" w:hAnsi="標楷體" w:hint="eastAsia"/>
                <w:sz w:val="20"/>
                <w:szCs w:val="20"/>
                <w:u w:val="wave"/>
              </w:rPr>
              <w:t>我愛青蛙呱呱呱</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生命教育】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生E1生E3</w:t>
            </w:r>
          </w:p>
        </w:tc>
        <w:tc>
          <w:tcPr>
            <w:tcW w:w="544" w:type="dxa"/>
          </w:tcPr>
          <w:p w:rsidR="00330687" w:rsidRPr="00E90FAE" w:rsidRDefault="00330687" w:rsidP="00AE4DFE">
            <w:pPr>
              <w:snapToGrid w:val="0"/>
              <w:spacing w:line="240" w:lineRule="exact"/>
              <w:ind w:left="34" w:hangingChars="17" w:hanging="34"/>
              <w:jc w:val="both"/>
              <w:rPr>
                <w:rFonts w:ascii="標楷體" w:eastAsia="標楷體" w:hAnsi="標楷體" w:cs="Arial"/>
                <w:sz w:val="20"/>
                <w:szCs w:val="20"/>
              </w:rPr>
            </w:pPr>
            <w:r w:rsidRPr="00E90FAE">
              <w:rPr>
                <w:rFonts w:ascii="標楷體" w:eastAsia="標楷體" w:hAnsi="標楷體" w:cs="Arial" w:hint="eastAsia"/>
                <w:sz w:val="20"/>
                <w:szCs w:val="20"/>
              </w:rPr>
              <w:t>中文輸入</w:t>
            </w:r>
            <w:r w:rsidRPr="00E90FAE">
              <w:rPr>
                <w:rFonts w:ascii="標楷體" w:eastAsia="標楷體" w:hAnsi="標楷體" w:hint="eastAsia"/>
                <w:sz w:val="20"/>
                <w:szCs w:val="20"/>
              </w:rPr>
              <w:t>ㄅㄆㄇ(一)</w:t>
            </w:r>
          </w:p>
          <w:p w:rsidR="00330687" w:rsidRPr="00E90FAE" w:rsidRDefault="00330687" w:rsidP="00AE4DFE">
            <w:pPr>
              <w:snapToGrid w:val="0"/>
              <w:spacing w:line="240" w:lineRule="exact"/>
              <w:ind w:left="34" w:hangingChars="17" w:hanging="34"/>
              <w:jc w:val="both"/>
              <w:rPr>
                <w:rFonts w:ascii="標楷體" w:eastAsia="標楷體" w:hAnsi="標楷體" w:cs="Arial"/>
                <w:sz w:val="20"/>
                <w:szCs w:val="20"/>
              </w:rPr>
            </w:pPr>
            <w:r w:rsidRPr="00E90FAE">
              <w:rPr>
                <w:rFonts w:ascii="標楷體" w:eastAsia="標楷體" w:hAnsi="標楷體" w:cs="Arial" w:hint="eastAsia"/>
                <w:sz w:val="20"/>
                <w:szCs w:val="20"/>
              </w:rPr>
              <w:t>單元一：讓學生認識</w:t>
            </w:r>
            <w:r w:rsidRPr="00E90FAE">
              <w:rPr>
                <w:rFonts w:ascii="標楷體" w:eastAsia="標楷體" w:hAnsi="標楷體" w:hint="eastAsia"/>
                <w:sz w:val="20"/>
                <w:szCs w:val="20"/>
              </w:rPr>
              <w:t>輸入法的切換</w:t>
            </w:r>
            <w:r w:rsidRPr="00E90FAE">
              <w:rPr>
                <w:rFonts w:ascii="標楷體" w:eastAsia="標楷體" w:hAnsi="標楷體" w:cs="Arial" w:hint="eastAsia"/>
                <w:sz w:val="20"/>
                <w:szCs w:val="20"/>
              </w:rPr>
              <w:t>及識</w:t>
            </w:r>
            <w:r w:rsidRPr="00E90FAE">
              <w:rPr>
                <w:rFonts w:ascii="標楷體" w:eastAsia="標楷體" w:hAnsi="標楷體" w:hint="eastAsia"/>
                <w:sz w:val="20"/>
                <w:szCs w:val="20"/>
              </w:rPr>
              <w:t>輸</w:t>
            </w:r>
            <w:r w:rsidRPr="00E90FAE">
              <w:rPr>
                <w:rFonts w:ascii="標楷體" w:eastAsia="標楷體" w:hAnsi="標楷體" w:cs="Arial" w:hint="eastAsia"/>
                <w:sz w:val="20"/>
                <w:szCs w:val="20"/>
              </w:rPr>
              <w:t>注音輸入法。</w:t>
            </w:r>
          </w:p>
          <w:p w:rsidR="00330687" w:rsidRPr="00E90FAE" w:rsidRDefault="00330687" w:rsidP="00AE4DFE">
            <w:pPr>
              <w:pStyle w:val="9"/>
              <w:spacing w:line="240" w:lineRule="exact"/>
              <w:ind w:firstLine="542"/>
              <w:rPr>
                <w:rFonts w:ascii="標楷體" w:eastAsia="標楷體" w:hAnsi="標楷體"/>
                <w:sz w:val="20"/>
                <w:szCs w:val="20"/>
              </w:rPr>
            </w:pPr>
          </w:p>
        </w:tc>
        <w:tc>
          <w:tcPr>
            <w:tcW w:w="992" w:type="dxa"/>
          </w:tcPr>
          <w:p w:rsidR="00330687" w:rsidRPr="00E90FAE" w:rsidRDefault="00330687" w:rsidP="00AE4DFE">
            <w:pPr>
              <w:pStyle w:val="9"/>
              <w:spacing w:line="240" w:lineRule="exact"/>
              <w:ind w:firstLine="543"/>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1969"/>
          <w:jc w:val="center"/>
        </w:trPr>
        <w:tc>
          <w:tcPr>
            <w:tcW w:w="428" w:type="dxa"/>
            <w:tcBorders>
              <w:bottom w:val="single" w:sz="4" w:space="0" w:color="auto"/>
            </w:tcBorders>
            <w:vAlign w:val="center"/>
          </w:tcPr>
          <w:p w:rsidR="00330687" w:rsidRPr="00E90FAE" w:rsidRDefault="00330687" w:rsidP="00AE4DFE">
            <w:pPr>
              <w:spacing w:line="240" w:lineRule="exact"/>
              <w:jc w:val="center"/>
              <w:rPr>
                <w:rFonts w:ascii="標楷體" w:eastAsia="標楷體" w:hAnsi="標楷體"/>
                <w:sz w:val="20"/>
                <w:szCs w:val="20"/>
              </w:rPr>
            </w:pPr>
            <w:r w:rsidRPr="00E90FAE">
              <w:rPr>
                <w:rFonts w:ascii="標楷體" w:eastAsia="標楷體" w:hAnsi="標楷體" w:hint="eastAsia"/>
                <w:w w:val="120"/>
                <w:sz w:val="20"/>
                <w:szCs w:val="20"/>
              </w:rPr>
              <w:lastRenderedPageBreak/>
              <w:t>3</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111</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02/2</w:t>
            </w:r>
            <w:r w:rsidRPr="00E90FAE">
              <w:rPr>
                <w:rFonts w:ascii="標楷體" w:eastAsia="標楷體" w:hAnsi="標楷體" w:hint="eastAsia"/>
                <w:color w:val="000000"/>
                <w:sz w:val="20"/>
                <w:szCs w:val="20"/>
              </w:rPr>
              <w:t>0</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02/2</w:t>
            </w:r>
            <w:r w:rsidRPr="00E90FAE">
              <w:rPr>
                <w:rFonts w:ascii="標楷體" w:eastAsia="標楷體" w:hAnsi="標楷體" w:hint="eastAsia"/>
                <w:color w:val="000000"/>
                <w:sz w:val="20"/>
                <w:szCs w:val="20"/>
              </w:rPr>
              <w:t>6</w:t>
            </w:r>
          </w:p>
        </w:tc>
        <w:tc>
          <w:tcPr>
            <w:tcW w:w="694" w:type="dxa"/>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color w:val="000000"/>
                <w:sz w:val="20"/>
                <w:szCs w:val="20"/>
              </w:rPr>
              <w:t>9/15（三）</w:t>
            </w:r>
            <w:r w:rsidRPr="00E90FAE">
              <w:rPr>
                <w:rFonts w:ascii="標楷體" w:eastAsia="標楷體" w:hAnsi="標楷體" w:hint="eastAsia"/>
                <w:sz w:val="20"/>
                <w:szCs w:val="20"/>
              </w:rPr>
              <w:t>教室布置觀摩</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w:t>
            </w:r>
          </w:p>
          <w:p w:rsidR="00330687" w:rsidRPr="00E90FAE" w:rsidRDefault="00330687" w:rsidP="00AE4DFE">
            <w:pPr>
              <w:spacing w:line="240" w:lineRule="exact"/>
              <w:rPr>
                <w:rFonts w:ascii="標楷體" w:eastAsia="標楷體" w:hAnsi="標楷體"/>
                <w:sz w:val="20"/>
                <w:szCs w:val="20"/>
              </w:rPr>
            </w:pPr>
          </w:p>
        </w:tc>
        <w:tc>
          <w:tcPr>
            <w:tcW w:w="709" w:type="dxa"/>
            <w:tcBorders>
              <w:bottom w:val="single" w:sz="4" w:space="0" w:color="auto"/>
            </w:tcBorders>
            <w:vAlign w:val="center"/>
          </w:tcPr>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第一單元  用心生活第一課  許願／第二課  下雨的時候</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【生命教育】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生E1</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生E3【戶外教育】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戶E3【環境教育】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環E1</w:t>
            </w: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sz w:val="20"/>
                <w:szCs w:val="20"/>
              </w:rPr>
              <w:t>1.阿琪的浴間仔</w:t>
            </w:r>
          </w:p>
        </w:tc>
        <w:tc>
          <w:tcPr>
            <w:tcW w:w="619" w:type="dxa"/>
            <w:vAlign w:val="center"/>
          </w:tcPr>
          <w:p w:rsidR="00330687" w:rsidRPr="00E90FAE" w:rsidRDefault="00330687" w:rsidP="00AE4DFE">
            <w:pPr>
              <w:jc w:val="both"/>
              <w:rPr>
                <w:rFonts w:ascii="標楷體" w:eastAsia="標楷體" w:hAnsi="標楷體"/>
                <w:color w:val="000000"/>
                <w:sz w:val="20"/>
                <w:szCs w:val="20"/>
              </w:rPr>
            </w:pPr>
            <w:r w:rsidRPr="00E90FAE">
              <w:rPr>
                <w:rFonts w:ascii="標楷體" w:eastAsia="標楷體" w:hAnsi="標楷體" w:hint="eastAsia"/>
                <w:color w:val="000000"/>
                <w:sz w:val="20"/>
                <w:szCs w:val="20"/>
              </w:rPr>
              <w:t>Unit 1 Is It a Dog?</w:t>
            </w:r>
          </w:p>
        </w:tc>
        <w:tc>
          <w:tcPr>
            <w:tcW w:w="619" w:type="dxa"/>
            <w:vAlign w:val="center"/>
          </w:tcPr>
          <w:p w:rsidR="00330687" w:rsidRPr="00E90FAE" w:rsidRDefault="00330687" w:rsidP="00AE4DFE">
            <w:pPr>
              <w:spacing w:line="240" w:lineRule="exact"/>
              <w:jc w:val="center"/>
              <w:rPr>
                <w:rFonts w:ascii="標楷體" w:eastAsia="標楷體" w:hAnsi="標楷體"/>
                <w:color w:val="000000"/>
                <w:spacing w:val="-10"/>
                <w:w w:val="95"/>
                <w:sz w:val="20"/>
                <w:szCs w:val="20"/>
              </w:rPr>
            </w:pPr>
            <w:r w:rsidRPr="00E90FAE">
              <w:rPr>
                <w:rFonts w:ascii="標楷體" w:eastAsia="標楷體" w:hAnsi="標楷體"/>
                <w:color w:val="000000"/>
                <w:spacing w:val="-10"/>
                <w:w w:val="95"/>
                <w:sz w:val="20"/>
                <w:szCs w:val="20"/>
              </w:rPr>
              <w:t>第2單元公升和毫升</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◎人權教育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◎科技教育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◎家庭教育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◎品德教育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◎生命教育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◎生涯規劃教育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◎閱讀素養教育</w:t>
            </w:r>
          </w:p>
          <w:p w:rsidR="00330687" w:rsidRPr="00E90FAE" w:rsidRDefault="00330687" w:rsidP="00AE4DFE">
            <w:pPr>
              <w:spacing w:line="240" w:lineRule="exact"/>
              <w:jc w:val="center"/>
              <w:rPr>
                <w:rFonts w:ascii="標楷體" w:eastAsia="標楷體" w:hAnsi="標楷體"/>
                <w:color w:val="000000"/>
                <w:spacing w:val="-10"/>
                <w:w w:val="95"/>
                <w:sz w:val="20"/>
                <w:szCs w:val="20"/>
              </w:rPr>
            </w:pPr>
          </w:p>
        </w:tc>
        <w:tc>
          <w:tcPr>
            <w:tcW w:w="620" w:type="dxa"/>
            <w:shd w:val="clear" w:color="auto" w:fill="auto"/>
            <w:vAlign w:val="center"/>
          </w:tcPr>
          <w:p w:rsidR="00330687" w:rsidRPr="00E90FAE" w:rsidRDefault="00330687" w:rsidP="00AE4DFE">
            <w:pPr>
              <w:spacing w:line="240" w:lineRule="exact"/>
              <w:jc w:val="center"/>
              <w:rPr>
                <w:rFonts w:ascii="標楷體" w:eastAsia="標楷體" w:hAnsi="標楷體" w:cs="F-BZ"/>
                <w:color w:val="000000"/>
                <w:kern w:val="0"/>
                <w:sz w:val="20"/>
                <w:szCs w:val="20"/>
              </w:rPr>
            </w:pPr>
            <w:r w:rsidRPr="00E90FAE">
              <w:rPr>
                <w:rFonts w:ascii="標楷體" w:eastAsia="標楷體" w:hAnsi="標楷體" w:cs="F-BZ" w:hint="eastAsia"/>
                <w:color w:val="000000"/>
                <w:kern w:val="0"/>
                <w:sz w:val="20"/>
                <w:szCs w:val="20"/>
              </w:rPr>
              <w:t>〈探究活動</w:t>
            </w:r>
            <w:r w:rsidRPr="00E90FAE">
              <w:rPr>
                <w:rFonts w:ascii="新細明體" w:hAnsi="新細明體" w:cs="新細明體" w:hint="eastAsia"/>
                <w:color w:val="000000"/>
                <w:kern w:val="0"/>
                <w:sz w:val="20"/>
                <w:szCs w:val="20"/>
              </w:rPr>
              <w:t>①</w:t>
            </w:r>
            <w:r w:rsidRPr="00E90FAE">
              <w:rPr>
                <w:rFonts w:ascii="標楷體" w:eastAsia="標楷體" w:hAnsi="標楷體" w:cs="F-BZ" w:hint="eastAsia"/>
                <w:color w:val="000000"/>
                <w:kern w:val="0"/>
                <w:sz w:val="20"/>
                <w:szCs w:val="20"/>
              </w:rPr>
              <w:t>〉</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F-BZ" w:hint="eastAsia"/>
                <w:color w:val="000000"/>
                <w:kern w:val="0"/>
                <w:sz w:val="20"/>
                <w:szCs w:val="20"/>
              </w:rPr>
              <w:t>畫畫圖　學分類</w:t>
            </w:r>
            <w:r w:rsidRPr="00E90FAE">
              <w:rPr>
                <w:rFonts w:ascii="標楷體" w:eastAsia="標楷體" w:hAnsi="標楷體" w:hint="eastAsia"/>
                <w:color w:val="000000"/>
                <w:sz w:val="20"/>
                <w:szCs w:val="20"/>
              </w:rPr>
              <w:t>◎家庭教育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家E9</w:t>
            </w:r>
          </w:p>
          <w:p w:rsidR="00330687" w:rsidRPr="00E90FAE" w:rsidRDefault="00330687" w:rsidP="00AE4DFE">
            <w:pPr>
              <w:spacing w:line="240" w:lineRule="exact"/>
              <w:jc w:val="center"/>
              <w:rPr>
                <w:rFonts w:ascii="標楷體" w:eastAsia="標楷體" w:hAnsi="標楷體" w:cs="F-BZ"/>
                <w:color w:val="000000"/>
                <w:kern w:val="0"/>
                <w:sz w:val="20"/>
                <w:szCs w:val="20"/>
              </w:rPr>
            </w:pPr>
            <w:r w:rsidRPr="00E90FAE">
              <w:rPr>
                <w:rFonts w:ascii="標楷體" w:eastAsia="標楷體" w:hAnsi="標楷體" w:hint="eastAsia"/>
                <w:color w:val="000000"/>
                <w:sz w:val="20"/>
                <w:szCs w:val="20"/>
              </w:rPr>
              <w:t>家E10</w:t>
            </w:r>
          </w:p>
        </w:tc>
        <w:tc>
          <w:tcPr>
            <w:tcW w:w="567" w:type="dxa"/>
            <w:shd w:val="clear" w:color="auto" w:fill="auto"/>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Arial Unicode MS" w:hint="eastAsia"/>
                <w:color w:val="000000"/>
                <w:sz w:val="20"/>
                <w:szCs w:val="20"/>
              </w:rPr>
              <w:t>主題一、</w:t>
            </w:r>
            <w:r w:rsidRPr="00E90FAE">
              <w:rPr>
                <w:rFonts w:ascii="標楷體" w:eastAsia="標楷體" w:hAnsi="標楷體" w:hint="eastAsia"/>
                <w:color w:val="000000"/>
                <w:sz w:val="20"/>
                <w:szCs w:val="20"/>
              </w:rPr>
              <w:t>種菜好好玩</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單元2、</w:t>
            </w:r>
            <w:r w:rsidRPr="00E90FAE">
              <w:rPr>
                <w:rFonts w:ascii="標楷體" w:eastAsia="標楷體" w:hAnsi="標楷體" w:hint="eastAsia"/>
                <w:color w:val="000000"/>
                <w:sz w:val="20"/>
                <w:szCs w:val="20"/>
              </w:rPr>
              <w:t>照顧蔬菜</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◎環境教育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環E2</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環E14</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品E1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品E2</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品E3</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◎生命教育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生E1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◎科技教育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科E6</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科E9</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◎能源教育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能E8</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◎家庭教育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家E5</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◎戶外教育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戶E1</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hint="eastAsia"/>
                <w:color w:val="000000"/>
                <w:sz w:val="20"/>
                <w:szCs w:val="20"/>
              </w:rPr>
              <w:t>戶E3</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Cs/>
                <w:sz w:val="20"/>
                <w:szCs w:val="20"/>
              </w:rPr>
              <w:t>主題一‧視覺萬花筒單元2、</w:t>
            </w:r>
            <w:r w:rsidRPr="00E90FAE">
              <w:rPr>
                <w:rFonts w:ascii="標楷體" w:eastAsia="標楷體" w:hAnsi="標楷體" w:hint="eastAsia"/>
                <w:sz w:val="20"/>
                <w:szCs w:val="20"/>
              </w:rPr>
              <w:t>反反覆覆排著隊</w:t>
            </w:r>
            <w:r w:rsidRPr="00E90FAE">
              <w:rPr>
                <w:rFonts w:ascii="標楷體" w:eastAsia="標楷體" w:hAnsi="標楷體" w:hint="eastAsia"/>
                <w:b/>
                <w:sz w:val="20"/>
                <w:szCs w:val="20"/>
              </w:rPr>
              <w:t>【性別平等教育】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 xml:space="preserve">性E8 </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【科技教育】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 xml:space="preserve">科E7 </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【國際教育】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國E5</w:t>
            </w:r>
          </w:p>
        </w:tc>
        <w:tc>
          <w:tcPr>
            <w:tcW w:w="694" w:type="dxa"/>
            <w:textDirection w:val="tbRlV"/>
            <w:vAlign w:val="center"/>
          </w:tcPr>
          <w:p w:rsidR="00330687" w:rsidRPr="00E90FAE" w:rsidRDefault="00330687" w:rsidP="00AE4DFE">
            <w:pPr>
              <w:snapToGrid w:val="0"/>
              <w:ind w:left="57" w:right="57"/>
              <w:jc w:val="center"/>
              <w:rPr>
                <w:rFonts w:ascii="標楷體" w:eastAsia="標楷體" w:hAnsi="標楷體"/>
                <w:sz w:val="20"/>
                <w:szCs w:val="20"/>
              </w:rPr>
            </w:pPr>
            <w:r w:rsidRPr="00E90FAE">
              <w:rPr>
                <w:rFonts w:ascii="標楷體" w:eastAsia="標楷體" w:hAnsi="標楷體" w:hint="eastAsia"/>
                <w:sz w:val="20"/>
                <w:szCs w:val="20"/>
              </w:rPr>
              <w:t>主題一、</w:t>
            </w:r>
            <w:r w:rsidRPr="00E90FAE">
              <w:rPr>
                <w:rFonts w:ascii="標楷體" w:eastAsia="標楷體" w:hAnsi="標楷體"/>
                <w:color w:val="000000"/>
                <w:sz w:val="20"/>
                <w:szCs w:val="20"/>
              </w:rPr>
              <w:t>學習伴我行</w:t>
            </w:r>
            <w:r w:rsidRPr="00E90FAE">
              <w:rPr>
                <w:rFonts w:ascii="標楷體" w:eastAsia="標楷體" w:hAnsi="標楷體" w:hint="eastAsia"/>
                <w:color w:val="000000"/>
                <w:sz w:val="20"/>
                <w:szCs w:val="20"/>
              </w:rPr>
              <w:t>單元1、</w:t>
            </w:r>
            <w:r w:rsidRPr="00E90FAE">
              <w:rPr>
                <w:rFonts w:ascii="標楷體" w:eastAsia="標楷體" w:hAnsi="標楷體" w:hint="eastAsia"/>
                <w:sz w:val="20"/>
                <w:szCs w:val="20"/>
              </w:rPr>
              <w:t>學習有經驗</w:t>
            </w: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主題一、</w:t>
            </w:r>
            <w:r w:rsidRPr="00E90FAE">
              <w:rPr>
                <w:rFonts w:ascii="標楷體" w:eastAsia="標楷體" w:hAnsi="標楷體" w:hint="eastAsia"/>
                <w:color w:val="000000"/>
                <w:sz w:val="20"/>
                <w:szCs w:val="20"/>
              </w:rPr>
              <w:t>健康齊步走單元2、防災應變站◎安全教育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安E1</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安E4</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安12</w:t>
            </w:r>
            <w:r w:rsidRPr="00E90FAE">
              <w:rPr>
                <w:rFonts w:ascii="標楷體" w:eastAsia="標楷體" w:hAnsi="標楷體"/>
                <w:color w:val="000000"/>
                <w:sz w:val="20"/>
                <w:szCs w:val="20"/>
              </w:rPr>
              <w:t xml:space="preserve"> </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安14</w:t>
            </w:r>
            <w:r w:rsidRPr="00E90FAE">
              <w:rPr>
                <w:rFonts w:ascii="標楷體" w:eastAsia="標楷體" w:hAnsi="標楷體"/>
                <w:color w:val="000000"/>
                <w:sz w:val="20"/>
                <w:szCs w:val="20"/>
              </w:rPr>
              <w:t xml:space="preserve"> </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◎防災教育</w:t>
            </w:r>
          </w:p>
          <w:p w:rsidR="00330687" w:rsidRPr="00E90FAE" w:rsidRDefault="00330687" w:rsidP="00AE4DFE">
            <w:pPr>
              <w:jc w:val="center"/>
              <w:rPr>
                <w:rFonts w:ascii="標楷體" w:eastAsia="標楷體" w:hAnsi="標楷體"/>
                <w:sz w:val="20"/>
                <w:szCs w:val="20"/>
              </w:rPr>
            </w:pPr>
            <w:r w:rsidRPr="00E90FAE">
              <w:rPr>
                <w:rFonts w:ascii="標楷體" w:eastAsia="標楷體" w:hAnsi="標楷體" w:hint="eastAsia"/>
                <w:color w:val="000000"/>
                <w:sz w:val="20"/>
                <w:szCs w:val="20"/>
              </w:rPr>
              <w:t>防E5</w:t>
            </w:r>
          </w:p>
        </w:tc>
        <w:tc>
          <w:tcPr>
            <w:tcW w:w="912" w:type="dxa"/>
            <w:tcBorders>
              <w:bottom w:val="single" w:sz="4" w:space="0" w:color="auto"/>
            </w:tcBorders>
          </w:tcPr>
          <w:p w:rsidR="00330687" w:rsidRPr="00E90FAE" w:rsidRDefault="00330687" w:rsidP="00AE4DFE">
            <w:pPr>
              <w:spacing w:line="0" w:lineRule="atLeast"/>
              <w:ind w:leftChars="-45" w:left="-108" w:rightChars="-45" w:right="-108"/>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Phonics</w:t>
            </w:r>
          </w:p>
          <w:p w:rsidR="00330687" w:rsidRPr="00E90FAE" w:rsidRDefault="00330687" w:rsidP="00AE4DFE">
            <w:pPr>
              <w:spacing w:line="0" w:lineRule="atLeast"/>
              <w:ind w:leftChars="-45" w:left="-108" w:rightChars="-45" w:right="-108"/>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sym w:font="Wingdings" w:char="F08D"/>
            </w:r>
          </w:p>
          <w:p w:rsidR="00330687" w:rsidRPr="00E90FAE" w:rsidRDefault="00330687" w:rsidP="00AE4DFE">
            <w:pPr>
              <w:pStyle w:val="9"/>
              <w:spacing w:line="240" w:lineRule="exact"/>
              <w:ind w:firstLine="542"/>
              <w:rPr>
                <w:rFonts w:ascii="標楷體" w:eastAsia="標楷體" w:hAnsi="標楷體"/>
                <w:bCs/>
                <w:snapToGrid w:val="0"/>
                <w:color w:val="000000"/>
                <w:sz w:val="20"/>
                <w:szCs w:val="20"/>
              </w:rPr>
            </w:pPr>
            <w:r w:rsidRPr="00E90FAE">
              <w:rPr>
                <w:rFonts w:ascii="標楷體" w:eastAsia="標楷體" w:hAnsi="標楷體"/>
                <w:bCs/>
                <w:snapToGrid w:val="0"/>
                <w:color w:val="000000"/>
                <w:sz w:val="20"/>
                <w:szCs w:val="20"/>
              </w:rPr>
              <w:t>ag, ug</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 xml:space="preserve">閱E1 </w:t>
            </w:r>
          </w:p>
          <w:p w:rsidR="00330687" w:rsidRPr="00E90FAE" w:rsidRDefault="00330687" w:rsidP="00AE4DFE">
            <w:pPr>
              <w:widowControl/>
              <w:spacing w:line="240" w:lineRule="exact"/>
              <w:ind w:rightChars="-45" w:right="-108"/>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閱E12</w:t>
            </w:r>
          </w:p>
        </w:tc>
        <w:tc>
          <w:tcPr>
            <w:tcW w:w="544" w:type="dxa"/>
          </w:tcPr>
          <w:p w:rsidR="00330687" w:rsidRPr="00E90FAE" w:rsidRDefault="00330687" w:rsidP="00AE4DFE">
            <w:pPr>
              <w:rPr>
                <w:rFonts w:ascii="標楷體" w:eastAsia="標楷體" w:hAnsi="標楷體"/>
                <w:sz w:val="20"/>
                <w:szCs w:val="20"/>
                <w:u w:val="wave"/>
              </w:rPr>
            </w:pPr>
            <w:r w:rsidRPr="00E90FAE">
              <w:rPr>
                <w:rFonts w:ascii="標楷體" w:eastAsia="標楷體" w:hAnsi="標楷體" w:hint="eastAsia"/>
                <w:sz w:val="20"/>
                <w:szCs w:val="20"/>
              </w:rPr>
              <w:t>康軒3下習作閱讀文章：</w:t>
            </w:r>
            <w:r w:rsidRPr="00E90FAE">
              <w:rPr>
                <w:rFonts w:ascii="標楷體" w:eastAsia="標楷體" w:hAnsi="標楷體" w:hint="eastAsia"/>
                <w:sz w:val="20"/>
                <w:szCs w:val="20"/>
                <w:u w:val="wave"/>
              </w:rPr>
              <w:t>許願</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【生命教育】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生E1 </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生E3 </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【戶外教育】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戶E3 </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【環境教育】環E1</w:t>
            </w:r>
          </w:p>
        </w:tc>
        <w:tc>
          <w:tcPr>
            <w:tcW w:w="544" w:type="dxa"/>
          </w:tcPr>
          <w:p w:rsidR="00330687" w:rsidRPr="00E90FAE" w:rsidRDefault="00330687" w:rsidP="00AE4DFE">
            <w:pPr>
              <w:pStyle w:val="a5"/>
              <w:tabs>
                <w:tab w:val="clear" w:pos="4153"/>
                <w:tab w:val="clear" w:pos="8306"/>
              </w:tabs>
              <w:spacing w:line="240" w:lineRule="exact"/>
              <w:jc w:val="both"/>
              <w:rPr>
                <w:rFonts w:ascii="標楷體" w:eastAsia="標楷體" w:hAnsi="標楷體"/>
              </w:rPr>
            </w:pPr>
            <w:r w:rsidRPr="00E90FAE">
              <w:rPr>
                <w:rFonts w:ascii="標楷體" w:eastAsia="標楷體" w:hAnsi="標楷體" w:cs="Arial" w:hint="eastAsia"/>
              </w:rPr>
              <w:t>中文輸入</w:t>
            </w:r>
            <w:r w:rsidRPr="00E90FAE">
              <w:rPr>
                <w:rFonts w:ascii="標楷體" w:eastAsia="標楷體" w:hAnsi="標楷體" w:hint="eastAsia"/>
              </w:rPr>
              <w:t>ㄅㄆㄇ(二)</w:t>
            </w:r>
          </w:p>
          <w:p w:rsidR="00330687" w:rsidRPr="00E90FAE" w:rsidRDefault="00330687" w:rsidP="00AE4DFE">
            <w:pPr>
              <w:pStyle w:val="a5"/>
              <w:tabs>
                <w:tab w:val="clear" w:pos="4153"/>
                <w:tab w:val="clear" w:pos="8306"/>
              </w:tabs>
              <w:spacing w:line="240" w:lineRule="exact"/>
              <w:jc w:val="both"/>
              <w:rPr>
                <w:rFonts w:ascii="標楷體" w:eastAsia="標楷體" w:hAnsi="標楷體"/>
              </w:rPr>
            </w:pPr>
            <w:r w:rsidRPr="00E90FAE">
              <w:rPr>
                <w:rFonts w:ascii="標楷體" w:eastAsia="標楷體" w:hAnsi="標楷體" w:hint="eastAsia"/>
              </w:rPr>
              <w:t>單元二：如何使用鍵盤輸入中文文字與符號。</w:t>
            </w:r>
          </w:p>
          <w:p w:rsidR="00330687" w:rsidRPr="00E90FAE" w:rsidRDefault="00330687" w:rsidP="00AE4DFE">
            <w:pPr>
              <w:pStyle w:val="9"/>
              <w:spacing w:line="240" w:lineRule="exact"/>
              <w:ind w:firstLine="542"/>
              <w:rPr>
                <w:rFonts w:ascii="標楷體" w:eastAsia="標楷體" w:hAnsi="標楷體"/>
                <w:sz w:val="20"/>
                <w:szCs w:val="20"/>
              </w:rPr>
            </w:pPr>
          </w:p>
        </w:tc>
        <w:tc>
          <w:tcPr>
            <w:tcW w:w="992" w:type="dxa"/>
            <w:tcBorders>
              <w:bottom w:val="single" w:sz="4" w:space="0" w:color="auto"/>
            </w:tcBorders>
          </w:tcPr>
          <w:p w:rsidR="00330687" w:rsidRPr="00E90FAE" w:rsidRDefault="00330687" w:rsidP="00AE4DFE">
            <w:pPr>
              <w:pStyle w:val="9"/>
              <w:spacing w:line="240" w:lineRule="exact"/>
              <w:ind w:firstLine="543"/>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42"/>
          <w:jc w:val="center"/>
        </w:trPr>
        <w:tc>
          <w:tcPr>
            <w:tcW w:w="428" w:type="dxa"/>
            <w:vAlign w:val="center"/>
          </w:tcPr>
          <w:p w:rsidR="00330687" w:rsidRPr="00E90FAE" w:rsidRDefault="00330687" w:rsidP="00AE4DFE">
            <w:pPr>
              <w:spacing w:line="240" w:lineRule="exact"/>
              <w:jc w:val="center"/>
              <w:rPr>
                <w:rFonts w:ascii="標楷體" w:eastAsia="標楷體" w:hAnsi="標楷體"/>
                <w:sz w:val="20"/>
                <w:szCs w:val="20"/>
              </w:rPr>
            </w:pPr>
            <w:r w:rsidRPr="00E90FAE">
              <w:rPr>
                <w:rFonts w:ascii="標楷體" w:eastAsia="標楷體" w:hAnsi="標楷體" w:hint="eastAsia"/>
                <w:sz w:val="20"/>
                <w:szCs w:val="20"/>
              </w:rPr>
              <w:lastRenderedPageBreak/>
              <w:t>4</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111</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2</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27</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3</w:t>
            </w: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5</w:t>
            </w:r>
          </w:p>
        </w:tc>
        <w:tc>
          <w:tcPr>
            <w:tcW w:w="694" w:type="dxa"/>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9/18(六)~9/21(二)中秋節連假</w:t>
            </w: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9/24（五）親師座談</w:t>
            </w:r>
          </w:p>
        </w:tc>
        <w:tc>
          <w:tcPr>
            <w:tcW w:w="709" w:type="dxa"/>
            <w:tcBorders>
              <w:bottom w:val="single" w:sz="4" w:space="0" w:color="auto"/>
            </w:tcBorders>
            <w:vAlign w:val="center"/>
          </w:tcPr>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第一單元  用心生活第二課  下雨的時候／第三課  遇見美如奶奶</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【戶外教育】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戶E3</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【環境教育】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環E1 </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【生命教育】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生E7</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【生涯規劃教育】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E2</w:t>
            </w: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sz w:val="20"/>
                <w:szCs w:val="20"/>
              </w:rPr>
              <w:t>2.洗喙</w:t>
            </w:r>
          </w:p>
        </w:tc>
        <w:tc>
          <w:tcPr>
            <w:tcW w:w="619" w:type="dxa"/>
            <w:vAlign w:val="center"/>
          </w:tcPr>
          <w:p w:rsidR="00330687" w:rsidRPr="00E90FAE" w:rsidRDefault="00330687" w:rsidP="00AE4DFE">
            <w:pPr>
              <w:jc w:val="both"/>
              <w:rPr>
                <w:rFonts w:ascii="標楷體" w:eastAsia="標楷體" w:hAnsi="標楷體"/>
                <w:color w:val="000000"/>
                <w:sz w:val="20"/>
                <w:szCs w:val="20"/>
              </w:rPr>
            </w:pPr>
            <w:r w:rsidRPr="00E90FAE">
              <w:rPr>
                <w:rFonts w:ascii="標楷體" w:eastAsia="標楷體" w:hAnsi="標楷體" w:hint="eastAsia"/>
                <w:color w:val="000000"/>
                <w:sz w:val="20"/>
                <w:szCs w:val="20"/>
              </w:rPr>
              <w:t>Unit 1 Is It a Dog?</w:t>
            </w:r>
          </w:p>
        </w:tc>
        <w:tc>
          <w:tcPr>
            <w:tcW w:w="619" w:type="dxa"/>
            <w:vAlign w:val="center"/>
          </w:tcPr>
          <w:p w:rsidR="00330687" w:rsidRPr="00E90FAE" w:rsidRDefault="00330687" w:rsidP="00AE4DFE">
            <w:pPr>
              <w:spacing w:line="240" w:lineRule="exact"/>
              <w:jc w:val="center"/>
              <w:rPr>
                <w:rFonts w:ascii="標楷體" w:eastAsia="標楷體" w:hAnsi="標楷體"/>
                <w:color w:val="000000"/>
                <w:spacing w:val="-10"/>
                <w:w w:val="95"/>
                <w:sz w:val="20"/>
                <w:szCs w:val="20"/>
              </w:rPr>
            </w:pPr>
            <w:r w:rsidRPr="00E90FAE">
              <w:rPr>
                <w:rFonts w:ascii="標楷體" w:eastAsia="標楷體" w:hAnsi="標楷體"/>
                <w:color w:val="000000"/>
                <w:spacing w:val="-10"/>
                <w:w w:val="95"/>
                <w:sz w:val="20"/>
                <w:szCs w:val="20"/>
              </w:rPr>
              <w:t>第</w:t>
            </w:r>
            <w:r w:rsidRPr="00E90FAE">
              <w:rPr>
                <w:rFonts w:ascii="標楷體" w:eastAsia="標楷體" w:hAnsi="標楷體" w:hint="eastAsia"/>
                <w:color w:val="000000"/>
                <w:spacing w:val="-10"/>
                <w:w w:val="95"/>
                <w:sz w:val="20"/>
                <w:szCs w:val="20"/>
              </w:rPr>
              <w:t>3</w:t>
            </w:r>
            <w:r w:rsidRPr="00E90FAE">
              <w:rPr>
                <w:rFonts w:ascii="標楷體" w:eastAsia="標楷體" w:hAnsi="標楷體"/>
                <w:color w:val="000000"/>
                <w:spacing w:val="-10"/>
                <w:w w:val="95"/>
                <w:sz w:val="20"/>
                <w:szCs w:val="20"/>
              </w:rPr>
              <w:t>單元時間</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◎人權教育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◎科技教育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◎家庭教育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◎品德教育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◎生命教育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◎資訊教育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◎生涯規劃教育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◎閱讀素養教育</w:t>
            </w:r>
          </w:p>
          <w:p w:rsidR="00330687" w:rsidRPr="00E90FAE" w:rsidRDefault="00330687" w:rsidP="00AE4DFE">
            <w:pPr>
              <w:spacing w:line="240" w:lineRule="exact"/>
              <w:jc w:val="center"/>
              <w:rPr>
                <w:rFonts w:ascii="標楷體" w:eastAsia="標楷體" w:hAnsi="標楷體"/>
                <w:color w:val="000000"/>
                <w:spacing w:val="-10"/>
                <w:w w:val="95"/>
                <w:sz w:val="20"/>
                <w:szCs w:val="20"/>
              </w:rPr>
            </w:pPr>
          </w:p>
        </w:tc>
        <w:tc>
          <w:tcPr>
            <w:tcW w:w="620" w:type="dxa"/>
            <w:shd w:val="clear" w:color="auto" w:fill="auto"/>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F-BZ" w:hint="eastAsia"/>
                <w:color w:val="000000"/>
                <w:kern w:val="0"/>
                <w:sz w:val="20"/>
                <w:szCs w:val="20"/>
              </w:rPr>
              <w:t>1.認識</w:t>
            </w:r>
            <w:r w:rsidRPr="00E90FAE">
              <w:rPr>
                <w:rFonts w:ascii="標楷體" w:eastAsia="標楷體" w:hAnsi="標楷體" w:cs="DFLiHei-Lt-HK-BF"/>
                <w:color w:val="000000"/>
                <w:kern w:val="0"/>
                <w:sz w:val="20"/>
                <w:szCs w:val="20"/>
              </w:rPr>
              <w:t>居住的地方</w:t>
            </w:r>
            <w:r w:rsidRPr="00E90FAE">
              <w:rPr>
                <w:rFonts w:ascii="標楷體" w:eastAsia="標楷體" w:hAnsi="標楷體" w:hint="eastAsia"/>
                <w:color w:val="000000"/>
                <w:sz w:val="20"/>
                <w:szCs w:val="20"/>
              </w:rPr>
              <w:t>◎環境教育</w:t>
            </w:r>
          </w:p>
          <w:p w:rsidR="00330687" w:rsidRPr="00E90FAE" w:rsidRDefault="00330687" w:rsidP="00AE4DFE">
            <w:pPr>
              <w:spacing w:line="240" w:lineRule="exact"/>
              <w:jc w:val="center"/>
              <w:rPr>
                <w:rFonts w:ascii="標楷體" w:eastAsia="標楷體" w:hAnsi="標楷體" w:cs="F-BZ"/>
                <w:color w:val="000000"/>
                <w:kern w:val="0"/>
                <w:sz w:val="20"/>
                <w:szCs w:val="20"/>
              </w:rPr>
            </w:pPr>
            <w:r w:rsidRPr="00E90FAE">
              <w:rPr>
                <w:rFonts w:ascii="標楷體" w:eastAsia="標楷體" w:hAnsi="標楷體" w:hint="eastAsia"/>
                <w:color w:val="000000"/>
                <w:sz w:val="20"/>
                <w:szCs w:val="20"/>
              </w:rPr>
              <w:t>環E3</w:t>
            </w:r>
          </w:p>
        </w:tc>
        <w:tc>
          <w:tcPr>
            <w:tcW w:w="567" w:type="dxa"/>
            <w:shd w:val="clear" w:color="auto" w:fill="auto"/>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Arial Unicode MS" w:hint="eastAsia"/>
                <w:color w:val="000000"/>
                <w:sz w:val="20"/>
                <w:szCs w:val="20"/>
              </w:rPr>
              <w:t>主題一、</w:t>
            </w:r>
            <w:r w:rsidRPr="00E90FAE">
              <w:rPr>
                <w:rFonts w:ascii="標楷體" w:eastAsia="標楷體" w:hAnsi="標楷體" w:hint="eastAsia"/>
                <w:color w:val="000000"/>
                <w:sz w:val="20"/>
                <w:szCs w:val="20"/>
              </w:rPr>
              <w:t>種菜好好玩</w:t>
            </w:r>
          </w:p>
          <w:p w:rsidR="00330687" w:rsidRPr="00E90FAE" w:rsidRDefault="00330687" w:rsidP="00AE4DFE">
            <w:pPr>
              <w:rPr>
                <w:rFonts w:ascii="標楷體" w:eastAsia="標楷體" w:hAnsi="標楷體" w:cs="F-BZ"/>
                <w:color w:val="000000"/>
                <w:kern w:val="0"/>
                <w:sz w:val="20"/>
                <w:szCs w:val="20"/>
              </w:rPr>
            </w:pPr>
            <w:r w:rsidRPr="00E90FAE">
              <w:rPr>
                <w:rFonts w:ascii="標楷體" w:eastAsia="標楷體" w:hAnsi="標楷體" w:hint="eastAsia"/>
                <w:color w:val="000000"/>
                <w:sz w:val="20"/>
                <w:szCs w:val="20"/>
              </w:rPr>
              <w:t>單元3、</w:t>
            </w:r>
            <w:r w:rsidRPr="00E90FAE">
              <w:rPr>
                <w:rFonts w:ascii="標楷體" w:eastAsia="標楷體" w:hAnsi="標楷體" w:cs="F-BZ" w:hint="eastAsia"/>
                <w:color w:val="000000"/>
                <w:kern w:val="0"/>
                <w:sz w:val="20"/>
                <w:szCs w:val="20"/>
              </w:rPr>
              <w:t>蔬菜長大了</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◎環境教育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環E2</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環E14</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品E1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品E2</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品E3</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◎生命教育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生E1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◎科技教育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科E6</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科E9</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◎能源教育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能E8</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◎家庭教育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家E5</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◎戶外教育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戶E1</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戶E3</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Cs/>
                <w:sz w:val="20"/>
                <w:szCs w:val="20"/>
              </w:rPr>
              <w:t>主題一‧視覺萬花筒單元2、</w:t>
            </w:r>
            <w:r w:rsidRPr="00E90FAE">
              <w:rPr>
                <w:rFonts w:ascii="標楷體" w:eastAsia="標楷體" w:hAnsi="標楷體" w:hint="eastAsia"/>
                <w:sz w:val="20"/>
                <w:szCs w:val="20"/>
              </w:rPr>
              <w:t>反反覆覆排著隊</w:t>
            </w:r>
            <w:r w:rsidRPr="00E90FAE">
              <w:rPr>
                <w:rFonts w:ascii="標楷體" w:eastAsia="標楷體" w:hAnsi="標楷體" w:hint="eastAsia"/>
                <w:b/>
                <w:sz w:val="20"/>
                <w:szCs w:val="20"/>
              </w:rPr>
              <w:t>【科技教育】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科E7</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【環境教育】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環E16</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【生涯規劃教育】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涯E12</w:t>
            </w:r>
          </w:p>
        </w:tc>
        <w:tc>
          <w:tcPr>
            <w:tcW w:w="694" w:type="dxa"/>
            <w:textDirection w:val="tbRlV"/>
            <w:vAlign w:val="center"/>
          </w:tcPr>
          <w:p w:rsidR="00330687" w:rsidRPr="00E90FAE" w:rsidRDefault="00330687" w:rsidP="00AE4DFE">
            <w:pPr>
              <w:snapToGrid w:val="0"/>
              <w:ind w:left="57" w:right="57"/>
              <w:jc w:val="center"/>
              <w:rPr>
                <w:rFonts w:ascii="標楷體" w:eastAsia="標楷體" w:hAnsi="標楷體"/>
                <w:sz w:val="20"/>
                <w:szCs w:val="20"/>
              </w:rPr>
            </w:pPr>
            <w:r w:rsidRPr="00E90FAE">
              <w:rPr>
                <w:rFonts w:ascii="標楷體" w:eastAsia="標楷體" w:hAnsi="標楷體" w:hint="eastAsia"/>
                <w:sz w:val="20"/>
                <w:szCs w:val="20"/>
              </w:rPr>
              <w:t>主題一、</w:t>
            </w:r>
            <w:r w:rsidRPr="00E90FAE">
              <w:rPr>
                <w:rFonts w:ascii="標楷體" w:eastAsia="標楷體" w:hAnsi="標楷體"/>
                <w:color w:val="000000"/>
                <w:sz w:val="20"/>
                <w:szCs w:val="20"/>
              </w:rPr>
              <w:t>學習伴我行</w:t>
            </w:r>
            <w:r w:rsidRPr="00E90FAE">
              <w:rPr>
                <w:rFonts w:ascii="標楷體" w:eastAsia="標楷體" w:hAnsi="標楷體" w:hint="eastAsia"/>
                <w:color w:val="000000"/>
                <w:sz w:val="20"/>
                <w:szCs w:val="20"/>
              </w:rPr>
              <w:t>單元2、</w:t>
            </w:r>
            <w:r w:rsidRPr="00E90FAE">
              <w:rPr>
                <w:rFonts w:ascii="標楷體" w:eastAsia="標楷體" w:hAnsi="標楷體" w:hint="eastAsia"/>
                <w:sz w:val="20"/>
                <w:szCs w:val="20"/>
              </w:rPr>
              <w:t xml:space="preserve">學習有方法     </w:t>
            </w:r>
          </w:p>
          <w:p w:rsidR="00330687" w:rsidRPr="00E90FAE" w:rsidRDefault="00330687" w:rsidP="00AE4DFE">
            <w:pPr>
              <w:snapToGrid w:val="0"/>
              <w:ind w:left="57" w:right="57"/>
              <w:jc w:val="center"/>
              <w:rPr>
                <w:rFonts w:ascii="標楷體" w:eastAsia="標楷體" w:hAnsi="標楷體"/>
                <w:sz w:val="20"/>
                <w:szCs w:val="20"/>
              </w:rPr>
            </w:pP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主題一、</w:t>
            </w:r>
            <w:r w:rsidRPr="00E90FAE">
              <w:rPr>
                <w:rFonts w:ascii="標楷體" w:eastAsia="標楷體" w:hAnsi="標楷體" w:hint="eastAsia"/>
                <w:color w:val="000000"/>
                <w:sz w:val="20"/>
                <w:szCs w:val="20"/>
              </w:rPr>
              <w:t>健康齊步走單元2、防災應變站◎安全教育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安E1</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安E4</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安12</w:t>
            </w:r>
            <w:r w:rsidRPr="00E90FAE">
              <w:rPr>
                <w:rFonts w:ascii="標楷體" w:eastAsia="標楷體" w:hAnsi="標楷體"/>
                <w:color w:val="000000"/>
                <w:sz w:val="20"/>
                <w:szCs w:val="20"/>
              </w:rPr>
              <w:t xml:space="preserve"> </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安14</w:t>
            </w:r>
            <w:r w:rsidRPr="00E90FAE">
              <w:rPr>
                <w:rFonts w:ascii="標楷體" w:eastAsia="標楷體" w:hAnsi="標楷體"/>
                <w:color w:val="000000"/>
                <w:sz w:val="20"/>
                <w:szCs w:val="20"/>
              </w:rPr>
              <w:t xml:space="preserve"> </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◎防災教育</w:t>
            </w:r>
          </w:p>
          <w:p w:rsidR="00330687" w:rsidRPr="00E90FAE" w:rsidRDefault="00330687" w:rsidP="00AE4DFE">
            <w:pPr>
              <w:jc w:val="center"/>
              <w:rPr>
                <w:rFonts w:ascii="標楷體" w:eastAsia="標楷體" w:hAnsi="標楷體"/>
                <w:sz w:val="20"/>
                <w:szCs w:val="20"/>
              </w:rPr>
            </w:pPr>
            <w:r w:rsidRPr="00E90FAE">
              <w:rPr>
                <w:rFonts w:ascii="標楷體" w:eastAsia="標楷體" w:hAnsi="標楷體" w:hint="eastAsia"/>
                <w:color w:val="000000"/>
                <w:sz w:val="20"/>
                <w:szCs w:val="20"/>
              </w:rPr>
              <w:t>防E5</w:t>
            </w:r>
          </w:p>
        </w:tc>
        <w:tc>
          <w:tcPr>
            <w:tcW w:w="912" w:type="dxa"/>
            <w:tcBorders>
              <w:bottom w:val="single" w:sz="4" w:space="0" w:color="auto"/>
            </w:tcBorders>
          </w:tcPr>
          <w:p w:rsidR="00330687" w:rsidRPr="00E90FAE" w:rsidRDefault="00330687" w:rsidP="00AE4DFE">
            <w:pPr>
              <w:spacing w:line="0" w:lineRule="atLeast"/>
              <w:ind w:leftChars="-45" w:left="-108" w:rightChars="-45" w:right="-108"/>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Phonics</w:t>
            </w:r>
          </w:p>
          <w:p w:rsidR="00330687" w:rsidRPr="00E90FAE" w:rsidRDefault="00330687" w:rsidP="00AE4DFE">
            <w:pPr>
              <w:spacing w:line="0" w:lineRule="atLeast"/>
              <w:ind w:leftChars="-45" w:left="-108" w:rightChars="-45" w:right="-108"/>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sym w:font="Wingdings" w:char="F08E"/>
            </w:r>
          </w:p>
          <w:p w:rsidR="00330687" w:rsidRPr="00E90FAE" w:rsidRDefault="00330687" w:rsidP="00AE4DFE">
            <w:pPr>
              <w:pStyle w:val="14"/>
              <w:spacing w:line="240" w:lineRule="exact"/>
              <w:ind w:firstLine="434"/>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et, it</w:t>
            </w:r>
          </w:p>
          <w:p w:rsidR="00330687" w:rsidRPr="00E90FAE" w:rsidRDefault="00330687" w:rsidP="00AE4DFE">
            <w:pPr>
              <w:pStyle w:val="14"/>
              <w:spacing w:line="240" w:lineRule="exact"/>
              <w:ind w:firstLine="434"/>
              <w:rPr>
                <w:rFonts w:ascii="標楷體" w:eastAsia="標楷體" w:hAnsi="標楷體"/>
                <w:sz w:val="20"/>
                <w:szCs w:val="20"/>
              </w:rPr>
            </w:pP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 xml:space="preserve">閱E1 </w:t>
            </w:r>
          </w:p>
          <w:p w:rsidR="00330687" w:rsidRPr="00E90FAE" w:rsidRDefault="00330687" w:rsidP="00AE4DFE">
            <w:pPr>
              <w:widowControl/>
              <w:spacing w:line="240" w:lineRule="exact"/>
              <w:ind w:rightChars="-45" w:right="-108"/>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閱E12</w:t>
            </w:r>
          </w:p>
        </w:tc>
        <w:tc>
          <w:tcPr>
            <w:tcW w:w="544" w:type="dxa"/>
          </w:tcPr>
          <w:p w:rsidR="00330687" w:rsidRPr="00E90FAE" w:rsidRDefault="00330687" w:rsidP="00AE4DFE">
            <w:pPr>
              <w:pStyle w:val="a7"/>
              <w:widowControl/>
              <w:rPr>
                <w:rFonts w:ascii="標楷體" w:eastAsia="標楷體" w:hAnsi="標楷體"/>
                <w:color w:val="000000"/>
                <w:u w:val="wave"/>
              </w:rPr>
            </w:pPr>
            <w:r w:rsidRPr="00E90FAE">
              <w:rPr>
                <w:rFonts w:ascii="標楷體" w:eastAsia="標楷體" w:hAnsi="標楷體" w:hint="eastAsia"/>
                <w:color w:val="000000"/>
              </w:rPr>
              <w:t>童詩開門：</w:t>
            </w:r>
            <w:r w:rsidRPr="00E90FAE">
              <w:rPr>
                <w:rFonts w:ascii="標楷體" w:eastAsia="標楷體" w:hAnsi="標楷體" w:hint="eastAsia"/>
                <w:color w:val="000000"/>
                <w:u w:val="wave"/>
              </w:rPr>
              <w:t>春雨</w:t>
            </w:r>
          </w:p>
          <w:p w:rsidR="00330687" w:rsidRPr="00E90FAE" w:rsidRDefault="00330687" w:rsidP="00AE4DFE">
            <w:pPr>
              <w:spacing w:line="240" w:lineRule="exact"/>
              <w:ind w:right="57"/>
              <w:rPr>
                <w:rFonts w:ascii="標楷體" w:eastAsia="標楷體" w:hAnsi="標楷體"/>
                <w:sz w:val="20"/>
                <w:szCs w:val="20"/>
              </w:rPr>
            </w:pPr>
            <w:r w:rsidRPr="00E90FAE">
              <w:rPr>
                <w:rFonts w:ascii="標楷體" w:eastAsia="標楷體" w:hAnsi="標楷體" w:hint="eastAsia"/>
                <w:sz w:val="20"/>
                <w:szCs w:val="20"/>
              </w:rPr>
              <w:t>【生命教育】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生E7 </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【生涯規劃教育】</w:t>
            </w:r>
          </w:p>
          <w:p w:rsidR="00330687" w:rsidRPr="00E90FAE" w:rsidRDefault="00330687" w:rsidP="00AE4DFE">
            <w:pPr>
              <w:pStyle w:val="14"/>
              <w:spacing w:line="240" w:lineRule="exact"/>
              <w:jc w:val="left"/>
              <w:rPr>
                <w:rFonts w:ascii="標楷體" w:eastAsia="標楷體" w:hAnsi="標楷體"/>
                <w:sz w:val="20"/>
                <w:szCs w:val="20"/>
              </w:rPr>
            </w:pPr>
            <w:r w:rsidRPr="00E90FAE">
              <w:rPr>
                <w:rFonts w:ascii="標楷體" w:eastAsia="標楷體" w:hAnsi="標楷體" w:hint="eastAsia"/>
                <w:sz w:val="20"/>
                <w:szCs w:val="20"/>
              </w:rPr>
              <w:t>E2</w:t>
            </w:r>
          </w:p>
        </w:tc>
        <w:tc>
          <w:tcPr>
            <w:tcW w:w="544" w:type="dxa"/>
          </w:tcPr>
          <w:p w:rsidR="00330687" w:rsidRPr="00E90FAE" w:rsidRDefault="00330687" w:rsidP="00AE4DFE">
            <w:pPr>
              <w:pStyle w:val="a5"/>
              <w:tabs>
                <w:tab w:val="clear" w:pos="4153"/>
                <w:tab w:val="clear" w:pos="8306"/>
              </w:tabs>
              <w:spacing w:line="240" w:lineRule="exact"/>
              <w:jc w:val="both"/>
              <w:rPr>
                <w:rFonts w:ascii="標楷體" w:eastAsia="標楷體" w:hAnsi="標楷體"/>
              </w:rPr>
            </w:pPr>
            <w:r w:rsidRPr="00E90FAE">
              <w:rPr>
                <w:rFonts w:ascii="標楷體" w:eastAsia="標楷體" w:hAnsi="標楷體" w:cs="Arial" w:hint="eastAsia"/>
              </w:rPr>
              <w:t>中文輸入</w:t>
            </w:r>
            <w:r w:rsidRPr="00E90FAE">
              <w:rPr>
                <w:rFonts w:ascii="標楷體" w:eastAsia="標楷體" w:hAnsi="標楷體" w:hint="eastAsia"/>
              </w:rPr>
              <w:t>ㄅㄆㄇ(二)</w:t>
            </w:r>
          </w:p>
          <w:p w:rsidR="00330687" w:rsidRPr="00E90FAE" w:rsidRDefault="00330687" w:rsidP="00AE4DFE">
            <w:pPr>
              <w:pStyle w:val="14"/>
              <w:spacing w:line="240" w:lineRule="exact"/>
              <w:ind w:firstLine="434"/>
              <w:rPr>
                <w:rFonts w:ascii="標楷體" w:eastAsia="標楷體" w:hAnsi="標楷體"/>
                <w:sz w:val="20"/>
                <w:szCs w:val="20"/>
              </w:rPr>
            </w:pPr>
            <w:r w:rsidRPr="00E90FAE">
              <w:rPr>
                <w:rFonts w:ascii="標楷體" w:eastAsia="標楷體" w:hAnsi="標楷體" w:hint="eastAsia"/>
                <w:sz w:val="20"/>
                <w:szCs w:val="20"/>
              </w:rPr>
              <w:t>單元二：如何使用鍵盤輸入中文文字與符號</w:t>
            </w:r>
          </w:p>
        </w:tc>
        <w:tc>
          <w:tcPr>
            <w:tcW w:w="992" w:type="dxa"/>
            <w:tcBorders>
              <w:bottom w:val="single" w:sz="4" w:space="0" w:color="auto"/>
            </w:tcBorders>
          </w:tcPr>
          <w:p w:rsidR="00330687" w:rsidRPr="00E90FAE" w:rsidRDefault="00330687" w:rsidP="00AE4DFE">
            <w:pPr>
              <w:pStyle w:val="14"/>
              <w:spacing w:line="240" w:lineRule="exact"/>
              <w:jc w:val="lef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04"/>
          <w:jc w:val="center"/>
        </w:trPr>
        <w:tc>
          <w:tcPr>
            <w:tcW w:w="428" w:type="dxa"/>
            <w:tcBorders>
              <w:bottom w:val="single" w:sz="4" w:space="0" w:color="auto"/>
            </w:tcBorders>
            <w:vAlign w:val="center"/>
          </w:tcPr>
          <w:p w:rsidR="00330687" w:rsidRPr="00E90FAE" w:rsidRDefault="00330687" w:rsidP="00AE4DFE">
            <w:pPr>
              <w:spacing w:line="240" w:lineRule="exact"/>
              <w:jc w:val="center"/>
              <w:rPr>
                <w:rFonts w:ascii="標楷體" w:eastAsia="標楷體" w:hAnsi="標楷體"/>
                <w:sz w:val="20"/>
                <w:szCs w:val="20"/>
              </w:rPr>
            </w:pPr>
            <w:r w:rsidRPr="00E90FAE">
              <w:rPr>
                <w:rFonts w:ascii="標楷體" w:eastAsia="標楷體" w:hAnsi="標楷體" w:hint="eastAsia"/>
                <w:sz w:val="20"/>
                <w:szCs w:val="20"/>
              </w:rPr>
              <w:lastRenderedPageBreak/>
              <w:t>5</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111</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3</w:t>
            </w: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6</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3</w:t>
            </w:r>
            <w:r w:rsidRPr="00E90FAE">
              <w:rPr>
                <w:rFonts w:ascii="標楷體" w:eastAsia="標楷體" w:hAnsi="標楷體"/>
                <w:color w:val="000000"/>
                <w:sz w:val="20"/>
                <w:szCs w:val="20"/>
              </w:rPr>
              <w:t>/1</w:t>
            </w:r>
            <w:r w:rsidRPr="00E90FAE">
              <w:rPr>
                <w:rFonts w:ascii="標楷體" w:eastAsia="標楷體" w:hAnsi="標楷體" w:hint="eastAsia"/>
                <w:color w:val="000000"/>
                <w:sz w:val="20"/>
                <w:szCs w:val="20"/>
              </w:rPr>
              <w:t>2</w:t>
            </w:r>
          </w:p>
        </w:tc>
        <w:tc>
          <w:tcPr>
            <w:tcW w:w="694" w:type="dxa"/>
            <w:vAlign w:val="center"/>
          </w:tcPr>
          <w:p w:rsidR="00330687" w:rsidRPr="00E90FAE" w:rsidRDefault="00330687" w:rsidP="00AE4DFE">
            <w:pPr>
              <w:spacing w:line="240" w:lineRule="exact"/>
              <w:rPr>
                <w:rFonts w:ascii="標楷體" w:eastAsia="標楷體" w:hAnsi="標楷體"/>
                <w:b/>
                <w:sz w:val="20"/>
                <w:szCs w:val="20"/>
              </w:rPr>
            </w:pPr>
          </w:p>
        </w:tc>
        <w:tc>
          <w:tcPr>
            <w:tcW w:w="709" w:type="dxa"/>
            <w:tcBorders>
              <w:bottom w:val="single" w:sz="4" w:space="0" w:color="auto"/>
            </w:tcBorders>
            <w:vAlign w:val="center"/>
          </w:tcPr>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第一單元  用心生活</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第三課  遇見美如奶奶／學習地圖一</w:t>
            </w:r>
          </w:p>
          <w:p w:rsidR="00330687" w:rsidRPr="00E90FAE" w:rsidRDefault="00330687" w:rsidP="00AE4DFE">
            <w:pPr>
              <w:spacing w:line="240" w:lineRule="exact"/>
              <w:ind w:right="57"/>
              <w:rPr>
                <w:rFonts w:ascii="標楷體" w:eastAsia="標楷體" w:hAnsi="標楷體"/>
                <w:sz w:val="20"/>
                <w:szCs w:val="20"/>
              </w:rPr>
            </w:pPr>
            <w:r w:rsidRPr="00E90FAE">
              <w:rPr>
                <w:rFonts w:ascii="標楷體" w:eastAsia="標楷體" w:hAnsi="標楷體" w:hint="eastAsia"/>
                <w:sz w:val="20"/>
                <w:szCs w:val="20"/>
              </w:rPr>
              <w:t>【生命教育】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生E7</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【生涯規劃教育】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E2</w:t>
            </w: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sz w:val="20"/>
                <w:szCs w:val="20"/>
              </w:rPr>
              <w:t>2.洗喙</w:t>
            </w:r>
          </w:p>
        </w:tc>
        <w:tc>
          <w:tcPr>
            <w:tcW w:w="619" w:type="dxa"/>
            <w:vAlign w:val="center"/>
          </w:tcPr>
          <w:p w:rsidR="00330687" w:rsidRPr="00E90FAE" w:rsidRDefault="00330687" w:rsidP="00AE4DFE">
            <w:pPr>
              <w:jc w:val="both"/>
              <w:rPr>
                <w:rFonts w:ascii="標楷體" w:eastAsia="標楷體" w:hAnsi="標楷體"/>
                <w:color w:val="000000"/>
                <w:sz w:val="20"/>
                <w:szCs w:val="20"/>
              </w:rPr>
            </w:pPr>
            <w:r w:rsidRPr="00E90FAE">
              <w:rPr>
                <w:rFonts w:ascii="標楷體" w:eastAsia="標楷體" w:hAnsi="標楷體" w:hint="eastAsia"/>
                <w:color w:val="000000"/>
                <w:sz w:val="20"/>
                <w:szCs w:val="20"/>
              </w:rPr>
              <w:t>Unit 1 Is It a Dog?</w:t>
            </w:r>
          </w:p>
        </w:tc>
        <w:tc>
          <w:tcPr>
            <w:tcW w:w="619" w:type="dxa"/>
            <w:vAlign w:val="center"/>
          </w:tcPr>
          <w:p w:rsidR="00330687" w:rsidRPr="00E90FAE" w:rsidRDefault="00330687" w:rsidP="00AE4DFE">
            <w:pPr>
              <w:spacing w:line="240" w:lineRule="exact"/>
              <w:jc w:val="center"/>
              <w:rPr>
                <w:rFonts w:ascii="標楷體" w:eastAsia="標楷體" w:hAnsi="標楷體"/>
                <w:color w:val="000000"/>
                <w:spacing w:val="-10"/>
                <w:w w:val="95"/>
                <w:sz w:val="20"/>
                <w:szCs w:val="20"/>
              </w:rPr>
            </w:pPr>
            <w:r w:rsidRPr="00E90FAE">
              <w:rPr>
                <w:rFonts w:ascii="標楷體" w:eastAsia="標楷體" w:hAnsi="標楷體"/>
                <w:color w:val="000000"/>
                <w:spacing w:val="-10"/>
                <w:w w:val="95"/>
                <w:sz w:val="20"/>
                <w:szCs w:val="20"/>
              </w:rPr>
              <w:t>第</w:t>
            </w:r>
            <w:r w:rsidRPr="00E90FAE">
              <w:rPr>
                <w:rFonts w:ascii="標楷體" w:eastAsia="標楷體" w:hAnsi="標楷體" w:hint="eastAsia"/>
                <w:color w:val="000000"/>
                <w:spacing w:val="-10"/>
                <w:w w:val="95"/>
                <w:sz w:val="20"/>
                <w:szCs w:val="20"/>
              </w:rPr>
              <w:t>3</w:t>
            </w:r>
            <w:r w:rsidRPr="00E90FAE">
              <w:rPr>
                <w:rFonts w:ascii="標楷體" w:eastAsia="標楷體" w:hAnsi="標楷體"/>
                <w:color w:val="000000"/>
                <w:spacing w:val="-10"/>
                <w:w w:val="95"/>
                <w:sz w:val="20"/>
                <w:szCs w:val="20"/>
              </w:rPr>
              <w:t>單元時間</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◎人權教育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◎科技教育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◎家庭教育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◎品德教育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◎生命教育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◎資訊教育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◎生涯規劃教育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◎閱讀素養教育</w:t>
            </w:r>
          </w:p>
          <w:p w:rsidR="00330687" w:rsidRPr="00E90FAE" w:rsidRDefault="00330687" w:rsidP="00AE4DFE">
            <w:pPr>
              <w:spacing w:line="240" w:lineRule="exact"/>
              <w:jc w:val="center"/>
              <w:rPr>
                <w:rFonts w:ascii="標楷體" w:eastAsia="標楷體" w:hAnsi="標楷體"/>
                <w:color w:val="000000"/>
                <w:spacing w:val="-10"/>
                <w:w w:val="95"/>
                <w:sz w:val="20"/>
                <w:szCs w:val="20"/>
              </w:rPr>
            </w:pPr>
          </w:p>
        </w:tc>
        <w:tc>
          <w:tcPr>
            <w:tcW w:w="620" w:type="dxa"/>
            <w:shd w:val="clear" w:color="auto" w:fill="auto"/>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F-BZ" w:hint="eastAsia"/>
                <w:color w:val="000000"/>
                <w:kern w:val="0"/>
                <w:sz w:val="20"/>
                <w:szCs w:val="20"/>
              </w:rPr>
              <w:t>1.認識</w:t>
            </w:r>
            <w:r w:rsidRPr="00E90FAE">
              <w:rPr>
                <w:rFonts w:ascii="標楷體" w:eastAsia="標楷體" w:hAnsi="標楷體" w:cs="DFLiHei-Lt-HK-BF"/>
                <w:color w:val="000000"/>
                <w:kern w:val="0"/>
                <w:sz w:val="20"/>
                <w:szCs w:val="20"/>
              </w:rPr>
              <w:t>居住的地方</w:t>
            </w:r>
            <w:r w:rsidRPr="00E90FAE">
              <w:rPr>
                <w:rFonts w:ascii="標楷體" w:eastAsia="標楷體" w:hAnsi="標楷體" w:hint="eastAsia"/>
                <w:color w:val="000000"/>
                <w:sz w:val="20"/>
                <w:szCs w:val="20"/>
              </w:rPr>
              <w:t>◎環境教育</w:t>
            </w:r>
          </w:p>
          <w:p w:rsidR="00330687" w:rsidRPr="00E90FAE" w:rsidRDefault="00330687" w:rsidP="00AE4DFE">
            <w:pPr>
              <w:spacing w:line="240" w:lineRule="exact"/>
              <w:jc w:val="center"/>
              <w:rPr>
                <w:rFonts w:ascii="標楷體" w:eastAsia="標楷體" w:hAnsi="標楷體" w:cs="F-BZ"/>
                <w:color w:val="000000"/>
                <w:kern w:val="0"/>
                <w:sz w:val="20"/>
                <w:szCs w:val="20"/>
              </w:rPr>
            </w:pPr>
            <w:r w:rsidRPr="00E90FAE">
              <w:rPr>
                <w:rFonts w:ascii="標楷體" w:eastAsia="標楷體" w:hAnsi="標楷體" w:hint="eastAsia"/>
                <w:color w:val="000000"/>
                <w:sz w:val="20"/>
                <w:szCs w:val="20"/>
              </w:rPr>
              <w:t>環E3</w:t>
            </w:r>
          </w:p>
        </w:tc>
        <w:tc>
          <w:tcPr>
            <w:tcW w:w="567" w:type="dxa"/>
            <w:shd w:val="clear" w:color="auto" w:fill="auto"/>
          </w:tcPr>
          <w:p w:rsidR="00330687" w:rsidRPr="00E90FAE" w:rsidRDefault="00330687" w:rsidP="00AE4DFE">
            <w:pPr>
              <w:rPr>
                <w:rFonts w:ascii="標楷體" w:eastAsia="標楷體" w:hAnsi="標楷體" w:cs="F-BZ"/>
                <w:color w:val="000000"/>
                <w:kern w:val="0"/>
                <w:sz w:val="20"/>
                <w:szCs w:val="20"/>
              </w:rPr>
            </w:pPr>
            <w:r w:rsidRPr="00E90FAE">
              <w:rPr>
                <w:rFonts w:ascii="標楷體" w:eastAsia="標楷體" w:hAnsi="標楷體" w:hint="eastAsia"/>
                <w:color w:val="000000"/>
                <w:sz w:val="20"/>
                <w:szCs w:val="20"/>
              </w:rPr>
              <w:t>主題二、</w:t>
            </w:r>
            <w:r w:rsidRPr="00E90FAE">
              <w:rPr>
                <w:rFonts w:ascii="標楷體" w:eastAsia="標楷體" w:hAnsi="標楷體" w:cs="DFLiHei-Lt-HK-BF"/>
                <w:color w:val="000000"/>
                <w:kern w:val="0"/>
                <w:sz w:val="20"/>
                <w:szCs w:val="20"/>
              </w:rPr>
              <w:t>水的三態</w:t>
            </w:r>
            <w:r w:rsidRPr="00E90FAE">
              <w:rPr>
                <w:rFonts w:ascii="標楷體" w:eastAsia="標楷體" w:hAnsi="標楷體" w:cs="DFLiHei-Lt-HK-BF" w:hint="eastAsia"/>
                <w:color w:val="000000"/>
                <w:kern w:val="0"/>
                <w:sz w:val="20"/>
                <w:szCs w:val="20"/>
              </w:rPr>
              <w:t>單元</w:t>
            </w:r>
            <w:r w:rsidRPr="00E90FAE">
              <w:rPr>
                <w:rFonts w:ascii="標楷體" w:eastAsia="標楷體" w:hAnsi="標楷體" w:cs="F-BZ" w:hint="eastAsia"/>
                <w:color w:val="000000"/>
                <w:kern w:val="0"/>
                <w:sz w:val="20"/>
                <w:szCs w:val="20"/>
              </w:rPr>
              <w:t>1.水和水蒸氣</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◎性別平等教育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性E3</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人E3</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◎環境教育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環E14</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◎海洋教育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海E10</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海E12</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品E3</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閱E1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閱E8</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閱E10</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Cs/>
                <w:sz w:val="20"/>
                <w:szCs w:val="20"/>
              </w:rPr>
              <w:t>主題一‧視覺萬花筒單元3、</w:t>
            </w:r>
            <w:r w:rsidRPr="00E90FAE">
              <w:rPr>
                <w:rFonts w:ascii="標楷體" w:eastAsia="標楷體" w:hAnsi="標楷體" w:hint="eastAsia"/>
                <w:sz w:val="20"/>
                <w:szCs w:val="20"/>
              </w:rPr>
              <w:t>由小到大變變變</w:t>
            </w:r>
            <w:r w:rsidRPr="00E90FAE">
              <w:rPr>
                <w:rFonts w:ascii="標楷體" w:eastAsia="標楷體" w:hAnsi="標楷體" w:hint="eastAsia"/>
                <w:b/>
                <w:sz w:val="20"/>
                <w:szCs w:val="20"/>
              </w:rPr>
              <w:t>【生命教育】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生E6</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【戶外教育】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戶E5</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【生涯規劃教育】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涯E11</w:t>
            </w:r>
          </w:p>
        </w:tc>
        <w:tc>
          <w:tcPr>
            <w:tcW w:w="694" w:type="dxa"/>
            <w:textDirection w:val="tbRlV"/>
            <w:vAlign w:val="center"/>
          </w:tcPr>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sz w:val="20"/>
                <w:szCs w:val="20"/>
              </w:rPr>
              <w:t>主題一、</w:t>
            </w:r>
            <w:r w:rsidRPr="00E90FAE">
              <w:rPr>
                <w:rFonts w:ascii="標楷體" w:eastAsia="標楷體" w:hAnsi="標楷體"/>
                <w:color w:val="000000"/>
                <w:sz w:val="20"/>
                <w:szCs w:val="20"/>
              </w:rPr>
              <w:t>學習伴我行</w:t>
            </w:r>
            <w:r w:rsidRPr="00E90FAE">
              <w:rPr>
                <w:rFonts w:ascii="標楷體" w:eastAsia="標楷體" w:hAnsi="標楷體" w:hint="eastAsia"/>
                <w:color w:val="000000"/>
                <w:sz w:val="20"/>
                <w:szCs w:val="20"/>
              </w:rPr>
              <w:t>單元2、</w:t>
            </w:r>
            <w:r w:rsidRPr="00E90FAE">
              <w:rPr>
                <w:rFonts w:ascii="標楷體" w:eastAsia="標楷體" w:hAnsi="標楷體" w:hint="eastAsia"/>
                <w:sz w:val="20"/>
                <w:szCs w:val="20"/>
              </w:rPr>
              <w:t>學習有方法【閱讀素養教育】</w:t>
            </w:r>
          </w:p>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sz w:val="20"/>
                <w:szCs w:val="20"/>
              </w:rPr>
              <w:t xml:space="preserve">閱E10 </w:t>
            </w:r>
          </w:p>
          <w:p w:rsidR="00330687" w:rsidRPr="00E90FAE" w:rsidRDefault="00330687" w:rsidP="00AE4DFE">
            <w:pPr>
              <w:snapToGrid w:val="0"/>
              <w:ind w:left="57" w:right="57"/>
              <w:jc w:val="center"/>
              <w:rPr>
                <w:rFonts w:ascii="標楷體" w:eastAsia="標楷體" w:hAnsi="標楷體"/>
                <w:sz w:val="20"/>
                <w:szCs w:val="20"/>
              </w:rPr>
            </w:pP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主題一、</w:t>
            </w:r>
            <w:r w:rsidRPr="00E90FAE">
              <w:rPr>
                <w:rFonts w:ascii="標楷體" w:eastAsia="標楷體" w:hAnsi="標楷體" w:hint="eastAsia"/>
                <w:color w:val="000000"/>
                <w:sz w:val="20"/>
                <w:szCs w:val="20"/>
              </w:rPr>
              <w:t>健康齊步走單元3、</w:t>
            </w:r>
            <w:r w:rsidRPr="00E90FAE">
              <w:rPr>
                <w:rFonts w:ascii="標楷體" w:eastAsia="標楷體" w:hAnsi="標楷體" w:hint="eastAsia"/>
                <w:color w:val="000000"/>
                <w:sz w:val="20"/>
                <w:szCs w:val="20"/>
                <w:lang w:val="x-none"/>
              </w:rPr>
              <w:t>為健康把關</w:t>
            </w:r>
            <w:r w:rsidRPr="00E90FAE">
              <w:rPr>
                <w:rFonts w:ascii="標楷體" w:eastAsia="標楷體" w:hAnsi="標楷體" w:hint="eastAsia"/>
                <w:color w:val="000000"/>
                <w:sz w:val="20"/>
                <w:szCs w:val="20"/>
              </w:rPr>
              <w:t>◎家庭教育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家E10</w:t>
            </w:r>
          </w:p>
          <w:p w:rsidR="00330687" w:rsidRPr="00E90FAE" w:rsidRDefault="00330687" w:rsidP="00AE4DFE">
            <w:pPr>
              <w:rPr>
                <w:rFonts w:ascii="標楷體" w:eastAsia="標楷體" w:hAnsi="標楷體"/>
                <w:sz w:val="20"/>
                <w:szCs w:val="20"/>
              </w:rPr>
            </w:pPr>
            <w:r w:rsidRPr="00E90FAE">
              <w:rPr>
                <w:rFonts w:ascii="標楷體" w:eastAsia="標楷體" w:hAnsi="標楷體" w:hint="eastAsia"/>
                <w:color w:val="000000"/>
                <w:sz w:val="20"/>
                <w:szCs w:val="20"/>
              </w:rPr>
              <w:t>E13</w:t>
            </w:r>
          </w:p>
        </w:tc>
        <w:tc>
          <w:tcPr>
            <w:tcW w:w="912" w:type="dxa"/>
            <w:tcBorders>
              <w:bottom w:val="single" w:sz="4" w:space="0" w:color="auto"/>
            </w:tcBorders>
          </w:tcPr>
          <w:p w:rsidR="00330687" w:rsidRPr="00E90FAE" w:rsidRDefault="00330687" w:rsidP="00AE4DFE">
            <w:pPr>
              <w:spacing w:line="0" w:lineRule="atLeast"/>
              <w:ind w:leftChars="-45" w:left="-108" w:rightChars="-45" w:right="-108"/>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Phonics</w:t>
            </w:r>
          </w:p>
          <w:p w:rsidR="00330687" w:rsidRPr="00E90FAE" w:rsidRDefault="00330687" w:rsidP="00AE4DFE">
            <w:pPr>
              <w:spacing w:line="0" w:lineRule="atLeast"/>
              <w:ind w:leftChars="-45" w:left="-108" w:rightChars="-45" w:right="-108"/>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sym w:font="Wingdings" w:char="F08F"/>
            </w:r>
          </w:p>
          <w:p w:rsidR="00330687" w:rsidRPr="00E90FAE" w:rsidRDefault="00330687" w:rsidP="00AE4DFE">
            <w:pPr>
              <w:spacing w:line="240" w:lineRule="exact"/>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ap, op</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 xml:space="preserve">閱E1 </w:t>
            </w:r>
          </w:p>
          <w:p w:rsidR="00330687" w:rsidRPr="00E90FAE" w:rsidRDefault="00330687" w:rsidP="00AE4DFE">
            <w:pPr>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閱E12</w:t>
            </w:r>
          </w:p>
        </w:tc>
        <w:tc>
          <w:tcPr>
            <w:tcW w:w="544" w:type="dxa"/>
          </w:tcPr>
          <w:p w:rsidR="00330687" w:rsidRPr="00E90FAE" w:rsidRDefault="00330687" w:rsidP="00AE4DFE">
            <w:pPr>
              <w:ind w:left="57" w:right="57"/>
              <w:rPr>
                <w:rFonts w:ascii="標楷體" w:eastAsia="標楷體" w:hAnsi="標楷體"/>
                <w:sz w:val="20"/>
                <w:szCs w:val="20"/>
                <w:u w:val="wave"/>
              </w:rPr>
            </w:pPr>
            <w:r w:rsidRPr="00E90FAE">
              <w:rPr>
                <w:rFonts w:ascii="標楷體" w:eastAsia="標楷體" w:hAnsi="標楷體" w:hint="eastAsia"/>
                <w:sz w:val="20"/>
                <w:szCs w:val="20"/>
              </w:rPr>
              <w:t>康軒電子書故事有聲書</w:t>
            </w:r>
            <w:r w:rsidRPr="00E90FAE">
              <w:rPr>
                <w:rFonts w:ascii="標楷體" w:eastAsia="標楷體" w:hAnsi="標楷體" w:hint="eastAsia"/>
                <w:sz w:val="20"/>
                <w:szCs w:val="20"/>
                <w:u w:val="wave"/>
              </w:rPr>
              <w:t>愛書人黃茉莉</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【環境教育】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環E14 </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【生涯規劃教育】</w:t>
            </w:r>
          </w:p>
          <w:p w:rsidR="00330687" w:rsidRPr="00E90FAE" w:rsidRDefault="00330687" w:rsidP="00AE4DFE">
            <w:pPr>
              <w:ind w:left="57" w:right="57"/>
              <w:rPr>
                <w:rFonts w:ascii="標楷體" w:eastAsia="標楷體" w:hAnsi="標楷體"/>
                <w:sz w:val="20"/>
                <w:szCs w:val="20"/>
              </w:rPr>
            </w:pPr>
            <w:r w:rsidRPr="00E90FAE">
              <w:rPr>
                <w:rFonts w:ascii="標楷體" w:eastAsia="標楷體" w:hAnsi="標楷體" w:hint="eastAsia"/>
                <w:sz w:val="20"/>
                <w:szCs w:val="20"/>
              </w:rPr>
              <w:t>涯E12</w:t>
            </w:r>
          </w:p>
        </w:tc>
        <w:tc>
          <w:tcPr>
            <w:tcW w:w="544" w:type="dxa"/>
          </w:tcPr>
          <w:p w:rsidR="00330687" w:rsidRPr="00E90FAE" w:rsidRDefault="00330687" w:rsidP="00AE4DFE">
            <w:pPr>
              <w:pStyle w:val="a5"/>
              <w:tabs>
                <w:tab w:val="clear" w:pos="4153"/>
                <w:tab w:val="clear" w:pos="8306"/>
              </w:tabs>
              <w:spacing w:line="240" w:lineRule="exact"/>
              <w:ind w:left="34" w:hangingChars="17" w:hanging="34"/>
              <w:jc w:val="both"/>
              <w:rPr>
                <w:rFonts w:ascii="標楷體" w:eastAsia="標楷體" w:hAnsi="標楷體" w:cs="Arial"/>
              </w:rPr>
            </w:pPr>
            <w:r w:rsidRPr="00E90FAE">
              <w:rPr>
                <w:rFonts w:ascii="標楷體" w:eastAsia="標楷體" w:hAnsi="標楷體" w:cs="Arial" w:hint="eastAsia"/>
              </w:rPr>
              <w:t>中文輸入</w:t>
            </w:r>
            <w:r w:rsidRPr="00E90FAE">
              <w:rPr>
                <w:rFonts w:ascii="標楷體" w:eastAsia="標楷體" w:hAnsi="標楷體" w:hint="eastAsia"/>
              </w:rPr>
              <w:t>ㄅㄆㄇ(三)</w:t>
            </w:r>
          </w:p>
          <w:p w:rsidR="00330687" w:rsidRPr="00E90FAE"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45"/>
          <w:jc w:val="center"/>
        </w:trPr>
        <w:tc>
          <w:tcPr>
            <w:tcW w:w="428" w:type="dxa"/>
            <w:tcBorders>
              <w:bottom w:val="single" w:sz="4" w:space="0" w:color="auto"/>
            </w:tcBorders>
            <w:vAlign w:val="center"/>
          </w:tcPr>
          <w:p w:rsidR="00330687" w:rsidRPr="00E90FAE" w:rsidRDefault="00330687" w:rsidP="00AE4DFE">
            <w:pPr>
              <w:spacing w:line="240" w:lineRule="exact"/>
              <w:jc w:val="center"/>
              <w:rPr>
                <w:rFonts w:ascii="標楷體" w:eastAsia="標楷體" w:hAnsi="標楷體"/>
                <w:sz w:val="20"/>
                <w:szCs w:val="20"/>
              </w:rPr>
            </w:pPr>
            <w:r w:rsidRPr="00E90FAE">
              <w:rPr>
                <w:rFonts w:ascii="標楷體" w:eastAsia="標楷體" w:hAnsi="標楷體" w:hint="eastAsia"/>
                <w:sz w:val="20"/>
                <w:szCs w:val="20"/>
              </w:rPr>
              <w:lastRenderedPageBreak/>
              <w:t>6</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111</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3</w:t>
            </w:r>
            <w:r w:rsidRPr="00E90FAE">
              <w:rPr>
                <w:rFonts w:ascii="標楷體" w:eastAsia="標楷體" w:hAnsi="標楷體"/>
                <w:color w:val="000000"/>
                <w:sz w:val="20"/>
                <w:szCs w:val="20"/>
              </w:rPr>
              <w:t>/1</w:t>
            </w:r>
            <w:r w:rsidRPr="00E90FAE">
              <w:rPr>
                <w:rFonts w:ascii="標楷體" w:eastAsia="標楷體" w:hAnsi="標楷體" w:hint="eastAsia"/>
                <w:color w:val="000000"/>
                <w:sz w:val="20"/>
                <w:szCs w:val="20"/>
              </w:rPr>
              <w:t>3</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3</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19</w:t>
            </w:r>
          </w:p>
        </w:tc>
        <w:tc>
          <w:tcPr>
            <w:tcW w:w="694" w:type="dxa"/>
            <w:vAlign w:val="center"/>
          </w:tcPr>
          <w:p w:rsidR="00330687" w:rsidRPr="00E90FAE" w:rsidRDefault="00330687" w:rsidP="00AE4DFE">
            <w:pPr>
              <w:spacing w:line="240" w:lineRule="exact"/>
              <w:rPr>
                <w:rFonts w:ascii="標楷體" w:eastAsia="標楷體" w:hAnsi="標楷體"/>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第一單元  用心生活／第二單元  創意無限</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學習地圖一／第四課  工匠之祖</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【環境教育】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環E14 </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【生涯規劃教育】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涯E12</w:t>
            </w: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sz w:val="20"/>
                <w:szCs w:val="20"/>
              </w:rPr>
              <w:t>2.洗喙</w:t>
            </w:r>
          </w:p>
        </w:tc>
        <w:tc>
          <w:tcPr>
            <w:tcW w:w="619" w:type="dxa"/>
            <w:vAlign w:val="center"/>
          </w:tcPr>
          <w:p w:rsidR="00330687" w:rsidRPr="00E90FAE" w:rsidRDefault="00330687" w:rsidP="00AE4DFE">
            <w:pPr>
              <w:jc w:val="both"/>
              <w:rPr>
                <w:rFonts w:ascii="標楷體" w:eastAsia="標楷體" w:hAnsi="標楷體"/>
                <w:color w:val="000000"/>
                <w:sz w:val="20"/>
                <w:szCs w:val="20"/>
              </w:rPr>
            </w:pPr>
            <w:r w:rsidRPr="00E90FAE">
              <w:rPr>
                <w:rFonts w:ascii="標楷體" w:eastAsia="標楷體" w:hAnsi="標楷體" w:hint="eastAsia"/>
                <w:color w:val="000000"/>
                <w:sz w:val="20"/>
                <w:szCs w:val="20"/>
              </w:rPr>
              <w:t>Unit 2 Are You Tall?</w:t>
            </w:r>
          </w:p>
        </w:tc>
        <w:tc>
          <w:tcPr>
            <w:tcW w:w="619" w:type="dxa"/>
            <w:vAlign w:val="center"/>
          </w:tcPr>
          <w:p w:rsidR="00330687" w:rsidRPr="00E90FAE" w:rsidRDefault="00330687" w:rsidP="00AE4DFE">
            <w:pPr>
              <w:spacing w:line="240" w:lineRule="exact"/>
              <w:jc w:val="center"/>
              <w:rPr>
                <w:rFonts w:ascii="標楷體" w:eastAsia="標楷體" w:hAnsi="標楷體"/>
                <w:color w:val="000000"/>
                <w:spacing w:val="-10"/>
                <w:w w:val="95"/>
                <w:sz w:val="20"/>
                <w:szCs w:val="20"/>
              </w:rPr>
            </w:pPr>
            <w:r w:rsidRPr="00E90FAE">
              <w:rPr>
                <w:rFonts w:ascii="標楷體" w:eastAsia="標楷體" w:hAnsi="標楷體"/>
                <w:color w:val="000000"/>
                <w:spacing w:val="-10"/>
                <w:w w:val="95"/>
                <w:sz w:val="20"/>
                <w:szCs w:val="20"/>
              </w:rPr>
              <w:t>第4單元</w:t>
            </w:r>
            <w:r w:rsidRPr="00E90FAE">
              <w:rPr>
                <w:rFonts w:ascii="標楷體" w:eastAsia="標楷體" w:hAnsi="標楷體" w:hint="eastAsia"/>
                <w:color w:val="000000"/>
                <w:spacing w:val="-10"/>
                <w:w w:val="95"/>
                <w:sz w:val="20"/>
                <w:szCs w:val="20"/>
              </w:rPr>
              <w:t>兩步驟的計算</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◎人權教育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◎家庭教育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◎品德教育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◎生命教育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◎資訊教育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◎生涯規劃教育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◎閱讀素養教育</w:t>
            </w:r>
          </w:p>
          <w:p w:rsidR="00330687" w:rsidRPr="00E90FAE" w:rsidRDefault="00330687" w:rsidP="00AE4DFE">
            <w:pPr>
              <w:spacing w:line="240" w:lineRule="exact"/>
              <w:jc w:val="center"/>
              <w:rPr>
                <w:rFonts w:ascii="標楷體" w:eastAsia="標楷體" w:hAnsi="標楷體"/>
                <w:color w:val="000000"/>
                <w:spacing w:val="-10"/>
                <w:w w:val="95"/>
                <w:sz w:val="20"/>
                <w:szCs w:val="20"/>
              </w:rPr>
            </w:pPr>
          </w:p>
        </w:tc>
        <w:tc>
          <w:tcPr>
            <w:tcW w:w="620" w:type="dxa"/>
            <w:shd w:val="clear" w:color="auto" w:fill="auto"/>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F-BZ" w:hint="eastAsia"/>
                <w:color w:val="000000"/>
                <w:kern w:val="0"/>
                <w:sz w:val="20"/>
                <w:szCs w:val="20"/>
              </w:rPr>
              <w:t>2.認識</w:t>
            </w:r>
            <w:r w:rsidRPr="00E90FAE">
              <w:rPr>
                <w:rFonts w:ascii="標楷體" w:eastAsia="標楷體" w:hAnsi="標楷體" w:cs="DFLiHei-Lt-HK-BF"/>
                <w:color w:val="000000"/>
                <w:kern w:val="0"/>
                <w:sz w:val="20"/>
                <w:szCs w:val="20"/>
              </w:rPr>
              <w:t>居住地方的方法</w:t>
            </w:r>
            <w:r w:rsidRPr="00E90FAE">
              <w:rPr>
                <w:rFonts w:ascii="標楷體" w:eastAsia="標楷體" w:hAnsi="標楷體" w:hint="eastAsia"/>
                <w:color w:val="000000"/>
                <w:sz w:val="20"/>
                <w:szCs w:val="20"/>
              </w:rPr>
              <w:t>◎環境教育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環E3</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◎資訊教育</w:t>
            </w:r>
          </w:p>
          <w:p w:rsidR="00330687" w:rsidRPr="00E90FAE" w:rsidRDefault="00330687" w:rsidP="00AE4DFE">
            <w:pPr>
              <w:spacing w:line="240" w:lineRule="exact"/>
              <w:jc w:val="center"/>
              <w:rPr>
                <w:rFonts w:ascii="標楷體" w:eastAsia="標楷體" w:hAnsi="標楷體" w:cs="F-BZ"/>
                <w:color w:val="000000"/>
                <w:kern w:val="0"/>
                <w:sz w:val="20"/>
                <w:szCs w:val="20"/>
              </w:rPr>
            </w:pPr>
            <w:r w:rsidRPr="00E90FAE">
              <w:rPr>
                <w:rFonts w:ascii="標楷體" w:eastAsia="標楷體" w:hAnsi="標楷體" w:hint="eastAsia"/>
                <w:color w:val="000000"/>
                <w:sz w:val="20"/>
                <w:szCs w:val="20"/>
              </w:rPr>
              <w:t>資E2</w:t>
            </w:r>
          </w:p>
        </w:tc>
        <w:tc>
          <w:tcPr>
            <w:tcW w:w="567" w:type="dxa"/>
            <w:shd w:val="clear" w:color="auto" w:fill="auto"/>
          </w:tcPr>
          <w:p w:rsidR="00330687" w:rsidRPr="00E90FAE" w:rsidRDefault="00330687" w:rsidP="00AE4DFE">
            <w:pPr>
              <w:rPr>
                <w:rFonts w:ascii="標楷體" w:eastAsia="標楷體" w:hAnsi="標楷體" w:cs="F-BZ"/>
                <w:color w:val="000000"/>
                <w:kern w:val="0"/>
                <w:sz w:val="20"/>
                <w:szCs w:val="20"/>
              </w:rPr>
            </w:pPr>
            <w:r w:rsidRPr="00E90FAE">
              <w:rPr>
                <w:rFonts w:ascii="標楷體" w:eastAsia="標楷體" w:hAnsi="標楷體" w:hint="eastAsia"/>
                <w:color w:val="000000"/>
                <w:sz w:val="20"/>
                <w:szCs w:val="20"/>
              </w:rPr>
              <w:t>主題二、</w:t>
            </w:r>
            <w:r w:rsidRPr="00E90FAE">
              <w:rPr>
                <w:rFonts w:ascii="標楷體" w:eastAsia="標楷體" w:hAnsi="標楷體" w:cs="DFLiHei-Lt-HK-BF"/>
                <w:color w:val="000000"/>
                <w:kern w:val="0"/>
                <w:sz w:val="20"/>
                <w:szCs w:val="20"/>
              </w:rPr>
              <w:t>水的三態</w:t>
            </w:r>
            <w:r w:rsidRPr="00E90FAE">
              <w:rPr>
                <w:rFonts w:ascii="標楷體" w:eastAsia="標楷體" w:hAnsi="標楷體" w:cs="DFLiHei-Lt-HK-BF" w:hint="eastAsia"/>
                <w:color w:val="000000"/>
                <w:kern w:val="0"/>
                <w:sz w:val="20"/>
                <w:szCs w:val="20"/>
              </w:rPr>
              <w:t>單元</w:t>
            </w:r>
            <w:r w:rsidRPr="00E90FAE">
              <w:rPr>
                <w:rFonts w:ascii="標楷體" w:eastAsia="標楷體" w:hAnsi="標楷體" w:cs="F-BZ" w:hint="eastAsia"/>
                <w:color w:val="000000"/>
                <w:kern w:val="0"/>
                <w:sz w:val="20"/>
                <w:szCs w:val="20"/>
              </w:rPr>
              <w:t>1.水和水蒸氣</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◎性別平等教育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性E3</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人E3</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◎環境教育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環E14</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◎海洋教育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海E10</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海E12</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品E3</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閱E1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閱E8</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hint="eastAsia"/>
                <w:color w:val="000000"/>
                <w:sz w:val="20"/>
                <w:szCs w:val="20"/>
              </w:rPr>
              <w:t>閱E10</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Cs/>
                <w:sz w:val="20"/>
                <w:szCs w:val="20"/>
              </w:rPr>
              <w:t>主題一‧視覺萬花筒</w:t>
            </w:r>
            <w:r w:rsidRPr="00E90FAE">
              <w:rPr>
                <w:rFonts w:ascii="標楷體" w:eastAsia="標楷體" w:hAnsi="標楷體" w:hint="eastAsia"/>
                <w:sz w:val="20"/>
                <w:szCs w:val="20"/>
              </w:rPr>
              <w:t>由小到大變變變</w:t>
            </w:r>
            <w:r w:rsidRPr="00E90FAE">
              <w:rPr>
                <w:rFonts w:ascii="標楷體" w:eastAsia="標楷體" w:hAnsi="標楷體" w:hint="eastAsia"/>
                <w:b/>
                <w:sz w:val="20"/>
                <w:szCs w:val="20"/>
              </w:rPr>
              <w:t>【生涯規劃教育】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 xml:space="preserve">涯E11 </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 xml:space="preserve">涯E12 </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【人權教育】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人E5</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【生命教育】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生E6</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【科技教育】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 xml:space="preserve">科E6 </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 xml:space="preserve">科E7 </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【安全教育】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安E4</w:t>
            </w:r>
          </w:p>
        </w:tc>
        <w:tc>
          <w:tcPr>
            <w:tcW w:w="694" w:type="dxa"/>
            <w:textDirection w:val="tbRlV"/>
            <w:vAlign w:val="center"/>
          </w:tcPr>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sz w:val="20"/>
                <w:szCs w:val="20"/>
              </w:rPr>
              <w:t>主題一、</w:t>
            </w:r>
            <w:r w:rsidRPr="00E90FAE">
              <w:rPr>
                <w:rFonts w:ascii="標楷體" w:eastAsia="標楷體" w:hAnsi="標楷體"/>
                <w:color w:val="000000"/>
                <w:sz w:val="20"/>
                <w:szCs w:val="20"/>
              </w:rPr>
              <w:t>學習伴我行</w:t>
            </w:r>
            <w:r w:rsidRPr="00E90FAE">
              <w:rPr>
                <w:rFonts w:ascii="標楷體" w:eastAsia="標楷體" w:hAnsi="標楷體" w:hint="eastAsia"/>
                <w:color w:val="000000"/>
                <w:sz w:val="20"/>
                <w:szCs w:val="20"/>
              </w:rPr>
              <w:t>單元2、</w:t>
            </w:r>
            <w:r w:rsidRPr="00E90FAE">
              <w:rPr>
                <w:rFonts w:ascii="標楷體" w:eastAsia="標楷體" w:hAnsi="標楷體" w:hint="eastAsia"/>
                <w:sz w:val="20"/>
                <w:szCs w:val="20"/>
              </w:rPr>
              <w:t>學習有方法【閱讀素養教育】</w:t>
            </w:r>
          </w:p>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sz w:val="20"/>
                <w:szCs w:val="20"/>
              </w:rPr>
              <w:t xml:space="preserve">閱E10 </w:t>
            </w:r>
          </w:p>
          <w:p w:rsidR="00330687" w:rsidRPr="00E90FAE" w:rsidRDefault="00330687" w:rsidP="00AE4DFE">
            <w:pPr>
              <w:snapToGrid w:val="0"/>
              <w:ind w:left="57" w:right="57"/>
              <w:jc w:val="center"/>
              <w:rPr>
                <w:rFonts w:ascii="標楷體" w:eastAsia="標楷體" w:hAnsi="標楷體"/>
                <w:sz w:val="20"/>
                <w:szCs w:val="20"/>
              </w:rPr>
            </w:pP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主題一、</w:t>
            </w:r>
            <w:r w:rsidRPr="00E90FAE">
              <w:rPr>
                <w:rFonts w:ascii="標楷體" w:eastAsia="標楷體" w:hAnsi="標楷體" w:hint="eastAsia"/>
                <w:color w:val="000000"/>
                <w:sz w:val="20"/>
                <w:szCs w:val="20"/>
              </w:rPr>
              <w:t>健康齊步走單元4、社區健康GO◎家庭教育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家E10</w:t>
            </w:r>
            <w:r w:rsidRPr="00E90FAE">
              <w:rPr>
                <w:rFonts w:ascii="標楷體" w:eastAsia="標楷體" w:hAnsi="標楷體"/>
                <w:color w:val="000000"/>
                <w:sz w:val="20"/>
                <w:szCs w:val="20"/>
              </w:rPr>
              <w:t xml:space="preserve"> </w:t>
            </w:r>
          </w:p>
          <w:p w:rsidR="00330687" w:rsidRPr="00E90FAE" w:rsidRDefault="00330687" w:rsidP="00AE4DFE">
            <w:pPr>
              <w:jc w:val="center"/>
              <w:rPr>
                <w:rFonts w:ascii="標楷體" w:eastAsia="標楷體" w:hAnsi="標楷體"/>
                <w:sz w:val="20"/>
                <w:szCs w:val="20"/>
              </w:rPr>
            </w:pPr>
            <w:r w:rsidRPr="00E90FAE">
              <w:rPr>
                <w:rFonts w:ascii="標楷體" w:eastAsia="標楷體" w:hAnsi="標楷體" w:hint="eastAsia"/>
                <w:color w:val="000000"/>
                <w:sz w:val="20"/>
                <w:szCs w:val="20"/>
              </w:rPr>
              <w:t>E13</w:t>
            </w:r>
          </w:p>
        </w:tc>
        <w:tc>
          <w:tcPr>
            <w:tcW w:w="912" w:type="dxa"/>
            <w:tcBorders>
              <w:top w:val="single" w:sz="4" w:space="0" w:color="auto"/>
              <w:bottom w:val="single" w:sz="4" w:space="0" w:color="auto"/>
            </w:tcBorders>
          </w:tcPr>
          <w:p w:rsidR="00330687" w:rsidRPr="00E90FAE" w:rsidRDefault="00330687" w:rsidP="00AE4DFE">
            <w:pPr>
              <w:spacing w:line="240" w:lineRule="exact"/>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Topic 1</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科技教育</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color w:val="000000"/>
                <w:kern w:val="0"/>
                <w:sz w:val="20"/>
                <w:szCs w:val="20"/>
              </w:rPr>
              <w:t xml:space="preserve">科E2 </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品德教育</w:t>
            </w:r>
          </w:p>
          <w:p w:rsidR="00330687" w:rsidRPr="00E90FAE" w:rsidRDefault="00330687" w:rsidP="00AE4DFE">
            <w:pPr>
              <w:widowControl/>
              <w:spacing w:line="240" w:lineRule="exact"/>
              <w:ind w:rightChars="-45" w:right="-108"/>
              <w:rPr>
                <w:rFonts w:ascii="標楷體" w:eastAsia="標楷體" w:hAnsi="標楷體"/>
                <w:color w:val="000000"/>
                <w:kern w:val="0"/>
                <w:sz w:val="20"/>
                <w:szCs w:val="20"/>
              </w:rPr>
            </w:pPr>
            <w:r w:rsidRPr="00E90FAE">
              <w:rPr>
                <w:rFonts w:ascii="標楷體" w:eastAsia="標楷體" w:hAnsi="標楷體" w:hint="eastAsia"/>
                <w:color w:val="000000"/>
                <w:kern w:val="0"/>
                <w:sz w:val="20"/>
                <w:szCs w:val="20"/>
              </w:rPr>
              <w:t>品E3</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閱E1</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閱E7</w:t>
            </w:r>
          </w:p>
          <w:p w:rsidR="00330687" w:rsidRPr="00E90FAE" w:rsidRDefault="00330687" w:rsidP="00AE4DFE">
            <w:pPr>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閱E12</w:t>
            </w:r>
          </w:p>
        </w:tc>
        <w:tc>
          <w:tcPr>
            <w:tcW w:w="544" w:type="dxa"/>
          </w:tcPr>
          <w:p w:rsidR="00330687" w:rsidRPr="00E90FAE" w:rsidRDefault="00330687" w:rsidP="00AE4DFE">
            <w:pPr>
              <w:rPr>
                <w:rFonts w:ascii="標楷體" w:eastAsia="標楷體" w:hAnsi="標楷體"/>
                <w:sz w:val="20"/>
                <w:szCs w:val="20"/>
                <w:u w:val="wave"/>
              </w:rPr>
            </w:pPr>
            <w:r w:rsidRPr="00E90FAE">
              <w:rPr>
                <w:rFonts w:ascii="標楷體" w:eastAsia="標楷體" w:hAnsi="標楷體" w:hint="eastAsia"/>
                <w:sz w:val="20"/>
                <w:szCs w:val="20"/>
              </w:rPr>
              <w:t>康軒電子書故事有聲書：</w:t>
            </w:r>
            <w:r w:rsidRPr="00E90FAE">
              <w:rPr>
                <w:rFonts w:ascii="標楷體" w:eastAsia="標楷體" w:hAnsi="標楷體" w:hint="eastAsia"/>
                <w:sz w:val="20"/>
                <w:szCs w:val="20"/>
                <w:u w:val="wave"/>
              </w:rPr>
              <w:t>深山留學夏令營</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【環境教育】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環E14 </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【生涯規劃教育】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涯E12 </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【環境教育】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環E4 </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環E5</w:t>
            </w:r>
          </w:p>
        </w:tc>
        <w:tc>
          <w:tcPr>
            <w:tcW w:w="544" w:type="dxa"/>
          </w:tcPr>
          <w:p w:rsidR="00330687" w:rsidRPr="00E90FAE" w:rsidRDefault="00330687" w:rsidP="00AE4DFE">
            <w:pPr>
              <w:pStyle w:val="a5"/>
              <w:tabs>
                <w:tab w:val="clear" w:pos="4153"/>
                <w:tab w:val="clear" w:pos="8306"/>
              </w:tabs>
              <w:spacing w:line="240" w:lineRule="exact"/>
              <w:ind w:left="34" w:hangingChars="17" w:hanging="34"/>
              <w:jc w:val="both"/>
              <w:rPr>
                <w:rFonts w:ascii="標楷體" w:eastAsia="標楷體" w:hAnsi="標楷體" w:cs="Arial"/>
              </w:rPr>
            </w:pPr>
            <w:r w:rsidRPr="00E90FAE">
              <w:rPr>
                <w:rFonts w:ascii="標楷體" w:eastAsia="標楷體" w:hAnsi="標楷體" w:cs="Arial" w:hint="eastAsia"/>
              </w:rPr>
              <w:t>中文輸入</w:t>
            </w:r>
            <w:r w:rsidRPr="00E90FAE">
              <w:rPr>
                <w:rFonts w:ascii="標楷體" w:eastAsia="標楷體" w:hAnsi="標楷體" w:hint="eastAsia"/>
              </w:rPr>
              <w:t>ㄅㄆㄇ(三)</w:t>
            </w:r>
          </w:p>
          <w:p w:rsidR="00330687" w:rsidRPr="00E90FAE" w:rsidRDefault="00330687" w:rsidP="00AE4DFE">
            <w:pPr>
              <w:spacing w:line="240" w:lineRule="exact"/>
              <w:rPr>
                <w:rFonts w:ascii="標楷體" w:eastAsia="標楷體" w:hAnsi="標楷體"/>
                <w:sz w:val="20"/>
                <w:szCs w:val="20"/>
              </w:rPr>
            </w:pPr>
          </w:p>
        </w:tc>
        <w:tc>
          <w:tcPr>
            <w:tcW w:w="992" w:type="dxa"/>
            <w:tcBorders>
              <w:top w:val="single" w:sz="4" w:space="0" w:color="auto"/>
              <w:bottom w:val="single" w:sz="4" w:space="0" w:color="auto"/>
              <w:right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159"/>
          <w:jc w:val="center"/>
        </w:trPr>
        <w:tc>
          <w:tcPr>
            <w:tcW w:w="428" w:type="dxa"/>
            <w:tcBorders>
              <w:bottom w:val="single" w:sz="4" w:space="0" w:color="auto"/>
            </w:tcBorders>
            <w:vAlign w:val="center"/>
          </w:tcPr>
          <w:p w:rsidR="00330687" w:rsidRPr="00E90FAE" w:rsidRDefault="00330687" w:rsidP="00AE4DFE">
            <w:pPr>
              <w:spacing w:line="240" w:lineRule="exact"/>
              <w:jc w:val="center"/>
              <w:rPr>
                <w:rFonts w:ascii="標楷體" w:eastAsia="標楷體" w:hAnsi="標楷體"/>
                <w:sz w:val="20"/>
                <w:szCs w:val="20"/>
              </w:rPr>
            </w:pPr>
            <w:r w:rsidRPr="00E90FAE">
              <w:rPr>
                <w:rFonts w:ascii="標楷體" w:eastAsia="標楷體" w:hAnsi="標楷體" w:hint="eastAsia"/>
                <w:sz w:val="20"/>
                <w:szCs w:val="20"/>
              </w:rPr>
              <w:lastRenderedPageBreak/>
              <w:t>7</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111</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03/2</w:t>
            </w:r>
            <w:r w:rsidRPr="00E90FAE">
              <w:rPr>
                <w:rFonts w:ascii="標楷體" w:eastAsia="標楷體" w:hAnsi="標楷體" w:hint="eastAsia"/>
                <w:color w:val="000000"/>
                <w:sz w:val="20"/>
                <w:szCs w:val="20"/>
              </w:rPr>
              <w:t>0</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03/2</w:t>
            </w:r>
            <w:r w:rsidRPr="00E90FAE">
              <w:rPr>
                <w:rFonts w:ascii="標楷體" w:eastAsia="標楷體" w:hAnsi="標楷體" w:hint="eastAsia"/>
                <w:color w:val="000000"/>
                <w:sz w:val="20"/>
                <w:szCs w:val="20"/>
              </w:rPr>
              <w:t>6</w:t>
            </w:r>
          </w:p>
        </w:tc>
        <w:tc>
          <w:tcPr>
            <w:tcW w:w="694" w:type="dxa"/>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10/09(五)~</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10/11(一)國慶日連假</w:t>
            </w:r>
          </w:p>
        </w:tc>
        <w:tc>
          <w:tcPr>
            <w:tcW w:w="709" w:type="dxa"/>
            <w:tcBorders>
              <w:top w:val="single" w:sz="4" w:space="0" w:color="auto"/>
              <w:bottom w:val="single" w:sz="4" w:space="0" w:color="auto"/>
            </w:tcBorders>
            <w:vAlign w:val="center"/>
          </w:tcPr>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第二單元  創意無限第四課  工匠之祖／五、學田鼠開路</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【環境教育】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環E14</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【生涯規劃教育】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涯E12 </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【環境教育】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環E4</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環E5</w:t>
            </w: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sz w:val="20"/>
                <w:szCs w:val="20"/>
              </w:rPr>
              <w:t>2.洗喙</w:t>
            </w:r>
          </w:p>
        </w:tc>
        <w:tc>
          <w:tcPr>
            <w:tcW w:w="619" w:type="dxa"/>
            <w:vAlign w:val="center"/>
          </w:tcPr>
          <w:p w:rsidR="00330687" w:rsidRPr="00E90FAE" w:rsidRDefault="00330687" w:rsidP="00AE4DFE">
            <w:pPr>
              <w:jc w:val="both"/>
              <w:rPr>
                <w:rFonts w:ascii="標楷體" w:eastAsia="標楷體" w:hAnsi="標楷體"/>
                <w:color w:val="000000"/>
                <w:sz w:val="20"/>
                <w:szCs w:val="20"/>
              </w:rPr>
            </w:pPr>
            <w:r w:rsidRPr="00E90FAE">
              <w:rPr>
                <w:rFonts w:ascii="標楷體" w:eastAsia="標楷體" w:hAnsi="標楷體" w:hint="eastAsia"/>
                <w:color w:val="000000"/>
                <w:sz w:val="20"/>
                <w:szCs w:val="20"/>
              </w:rPr>
              <w:t>Unit 2 Are You Tall?</w:t>
            </w:r>
          </w:p>
        </w:tc>
        <w:tc>
          <w:tcPr>
            <w:tcW w:w="619" w:type="dxa"/>
            <w:vAlign w:val="center"/>
          </w:tcPr>
          <w:p w:rsidR="00330687" w:rsidRPr="00E90FAE" w:rsidRDefault="00330687" w:rsidP="00AE4DFE">
            <w:pPr>
              <w:spacing w:line="240" w:lineRule="exact"/>
              <w:jc w:val="center"/>
              <w:rPr>
                <w:rFonts w:ascii="標楷體" w:eastAsia="標楷體" w:hAnsi="標楷體"/>
                <w:color w:val="000000"/>
                <w:spacing w:val="-10"/>
                <w:w w:val="95"/>
                <w:sz w:val="20"/>
                <w:szCs w:val="20"/>
              </w:rPr>
            </w:pPr>
            <w:r w:rsidRPr="00E90FAE">
              <w:rPr>
                <w:rFonts w:ascii="標楷體" w:eastAsia="標楷體" w:hAnsi="標楷體"/>
                <w:color w:val="000000"/>
                <w:spacing w:val="-10"/>
                <w:w w:val="95"/>
                <w:sz w:val="20"/>
                <w:szCs w:val="20"/>
              </w:rPr>
              <w:t>第4單元</w:t>
            </w:r>
            <w:r w:rsidRPr="00E90FAE">
              <w:rPr>
                <w:rFonts w:ascii="標楷體" w:eastAsia="標楷體" w:hAnsi="標楷體" w:hint="eastAsia"/>
                <w:color w:val="000000"/>
                <w:spacing w:val="-10"/>
                <w:w w:val="95"/>
                <w:sz w:val="20"/>
                <w:szCs w:val="20"/>
              </w:rPr>
              <w:t>兩步驟的計算</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◎人權教育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◎家庭教育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◎品德教育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◎生命教育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◎資訊教育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◎生涯規劃教育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◎閱讀素養教育</w:t>
            </w:r>
          </w:p>
          <w:p w:rsidR="00330687" w:rsidRPr="00E90FAE" w:rsidRDefault="00330687" w:rsidP="00AE4DFE">
            <w:pPr>
              <w:spacing w:line="240" w:lineRule="exact"/>
              <w:jc w:val="center"/>
              <w:rPr>
                <w:rFonts w:ascii="標楷體" w:eastAsia="標楷體" w:hAnsi="標楷體"/>
                <w:color w:val="000000"/>
                <w:spacing w:val="-10"/>
                <w:w w:val="95"/>
                <w:sz w:val="20"/>
                <w:szCs w:val="20"/>
              </w:rPr>
            </w:pPr>
          </w:p>
        </w:tc>
        <w:tc>
          <w:tcPr>
            <w:tcW w:w="620" w:type="dxa"/>
            <w:shd w:val="clear" w:color="auto" w:fill="auto"/>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F-BZ" w:hint="eastAsia"/>
                <w:color w:val="000000"/>
                <w:kern w:val="0"/>
                <w:sz w:val="20"/>
                <w:szCs w:val="20"/>
              </w:rPr>
              <w:t>2.認識</w:t>
            </w:r>
            <w:r w:rsidRPr="00E90FAE">
              <w:rPr>
                <w:rFonts w:ascii="標楷體" w:eastAsia="標楷體" w:hAnsi="標楷體" w:cs="DFLiHei-Lt-HK-BF"/>
                <w:color w:val="000000"/>
                <w:kern w:val="0"/>
                <w:sz w:val="20"/>
                <w:szCs w:val="20"/>
              </w:rPr>
              <w:t>居住地方的方法</w:t>
            </w:r>
            <w:r w:rsidRPr="00E90FAE">
              <w:rPr>
                <w:rFonts w:ascii="標楷體" w:eastAsia="標楷體" w:hAnsi="標楷體" w:hint="eastAsia"/>
                <w:color w:val="000000"/>
                <w:sz w:val="20"/>
                <w:szCs w:val="20"/>
              </w:rPr>
              <w:t>◎環境教育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環E3</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◎資訊教育</w:t>
            </w:r>
          </w:p>
          <w:p w:rsidR="00330687" w:rsidRPr="00E90FAE" w:rsidRDefault="00330687" w:rsidP="00AE4DFE">
            <w:pPr>
              <w:spacing w:line="240" w:lineRule="exact"/>
              <w:jc w:val="center"/>
              <w:rPr>
                <w:rFonts w:ascii="標楷體" w:eastAsia="標楷體" w:hAnsi="標楷體" w:cs="F-BZ"/>
                <w:color w:val="000000"/>
                <w:kern w:val="0"/>
                <w:sz w:val="20"/>
                <w:szCs w:val="20"/>
              </w:rPr>
            </w:pPr>
            <w:r w:rsidRPr="00E90FAE">
              <w:rPr>
                <w:rFonts w:ascii="標楷體" w:eastAsia="標楷體" w:hAnsi="標楷體" w:hint="eastAsia"/>
                <w:color w:val="000000"/>
                <w:sz w:val="20"/>
                <w:szCs w:val="20"/>
              </w:rPr>
              <w:t>資E2</w:t>
            </w:r>
          </w:p>
        </w:tc>
        <w:tc>
          <w:tcPr>
            <w:tcW w:w="567" w:type="dxa"/>
            <w:shd w:val="clear" w:color="auto" w:fill="auto"/>
          </w:tcPr>
          <w:p w:rsidR="00330687" w:rsidRPr="00E90FAE" w:rsidRDefault="00330687" w:rsidP="00AE4DFE">
            <w:pPr>
              <w:rPr>
                <w:rFonts w:ascii="標楷體" w:eastAsia="標楷體" w:hAnsi="標楷體" w:cs="F-BZ"/>
                <w:color w:val="000000"/>
                <w:kern w:val="0"/>
                <w:sz w:val="20"/>
                <w:szCs w:val="20"/>
              </w:rPr>
            </w:pPr>
            <w:r w:rsidRPr="00E90FAE">
              <w:rPr>
                <w:rFonts w:ascii="標楷體" w:eastAsia="標楷體" w:hAnsi="標楷體" w:hint="eastAsia"/>
                <w:color w:val="000000"/>
                <w:sz w:val="20"/>
                <w:szCs w:val="20"/>
              </w:rPr>
              <w:t>主題二、</w:t>
            </w:r>
            <w:r w:rsidRPr="00E90FAE">
              <w:rPr>
                <w:rFonts w:ascii="標楷體" w:eastAsia="標楷體" w:hAnsi="標楷體" w:cs="DFLiHei-Lt-HK-BF"/>
                <w:color w:val="000000"/>
                <w:kern w:val="0"/>
                <w:sz w:val="20"/>
                <w:szCs w:val="20"/>
              </w:rPr>
              <w:t>水的三態</w:t>
            </w:r>
            <w:r w:rsidRPr="00E90FAE">
              <w:rPr>
                <w:rFonts w:ascii="標楷體" w:eastAsia="標楷體" w:hAnsi="標楷體" w:cs="DFLiHei-Lt-HK-BF" w:hint="eastAsia"/>
                <w:color w:val="000000"/>
                <w:kern w:val="0"/>
                <w:sz w:val="20"/>
                <w:szCs w:val="20"/>
              </w:rPr>
              <w:t>單元2、</w:t>
            </w:r>
            <w:r w:rsidRPr="00E90FAE">
              <w:rPr>
                <w:rFonts w:ascii="標楷體" w:eastAsia="標楷體" w:hAnsi="標楷體" w:cs="F-BZ" w:hint="eastAsia"/>
                <w:color w:val="000000"/>
                <w:kern w:val="0"/>
                <w:sz w:val="20"/>
                <w:szCs w:val="20"/>
              </w:rPr>
              <w:t>水和冰</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◎性別平等教育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性E3</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人E3</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◎環境教育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環E14</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◎海洋教育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海E10</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海E12</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品E3</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閱E1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閱E8</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hint="eastAsia"/>
                <w:color w:val="000000"/>
                <w:sz w:val="20"/>
                <w:szCs w:val="20"/>
              </w:rPr>
              <w:t>閱E10</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Cs/>
                <w:sz w:val="20"/>
                <w:szCs w:val="20"/>
              </w:rPr>
              <w:t>主題二</w:t>
            </w:r>
            <w:r w:rsidRPr="00E90FAE">
              <w:rPr>
                <w:rFonts w:ascii="標楷體" w:eastAsia="標楷體" w:hAnsi="標楷體" w:hint="eastAsia"/>
                <w:sz w:val="20"/>
                <w:szCs w:val="20"/>
              </w:rPr>
              <w:t>表演任我行單元1、猜猜我是誰</w:t>
            </w:r>
            <w:r w:rsidRPr="00E90FAE">
              <w:rPr>
                <w:rFonts w:ascii="標楷體" w:eastAsia="標楷體" w:hAnsi="標楷體" w:hint="eastAsia"/>
                <w:b/>
                <w:sz w:val="20"/>
                <w:szCs w:val="20"/>
              </w:rPr>
              <w:t>【品德教育】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 xml:space="preserve">品E3 </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【閱讀素養教育】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 xml:space="preserve">閱E1 </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閱E2</w:t>
            </w:r>
          </w:p>
        </w:tc>
        <w:tc>
          <w:tcPr>
            <w:tcW w:w="694" w:type="dxa"/>
            <w:textDirection w:val="tbRlV"/>
            <w:vAlign w:val="center"/>
          </w:tcPr>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sz w:val="20"/>
                <w:szCs w:val="20"/>
              </w:rPr>
              <w:t>主題一、</w:t>
            </w:r>
            <w:r w:rsidRPr="00E90FAE">
              <w:rPr>
                <w:rFonts w:ascii="標楷體" w:eastAsia="標楷體" w:hAnsi="標楷體"/>
                <w:color w:val="000000"/>
                <w:sz w:val="20"/>
                <w:szCs w:val="20"/>
              </w:rPr>
              <w:t>學習伴我行</w:t>
            </w:r>
            <w:r w:rsidRPr="00E90FAE">
              <w:rPr>
                <w:rFonts w:ascii="標楷體" w:eastAsia="標楷體" w:hAnsi="標楷體" w:hint="eastAsia"/>
                <w:color w:val="000000"/>
                <w:sz w:val="20"/>
                <w:szCs w:val="20"/>
              </w:rPr>
              <w:t>單元3、</w:t>
            </w:r>
            <w:r w:rsidRPr="00E90FAE">
              <w:rPr>
                <w:rFonts w:ascii="標楷體" w:eastAsia="標楷體" w:hAnsi="標楷體" w:hint="eastAsia"/>
                <w:sz w:val="20"/>
                <w:szCs w:val="20"/>
              </w:rPr>
              <w:t>學習樂行動【生涯規劃教育】</w:t>
            </w:r>
          </w:p>
          <w:p w:rsidR="00330687" w:rsidRPr="00E90FAE" w:rsidRDefault="00330687" w:rsidP="00AE4DFE">
            <w:pPr>
              <w:snapToGrid w:val="0"/>
              <w:ind w:left="57" w:right="57"/>
              <w:jc w:val="center"/>
              <w:rPr>
                <w:rFonts w:ascii="標楷體" w:eastAsia="標楷體" w:hAnsi="標楷體"/>
                <w:sz w:val="20"/>
                <w:szCs w:val="20"/>
              </w:rPr>
            </w:pPr>
            <w:r w:rsidRPr="00E90FAE">
              <w:rPr>
                <w:rFonts w:ascii="標楷體" w:eastAsia="標楷體" w:hAnsi="標楷體" w:hint="eastAsia"/>
                <w:sz w:val="20"/>
                <w:szCs w:val="20"/>
              </w:rPr>
              <w:t>涯E11</w:t>
            </w: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主題二</w:t>
            </w:r>
            <w:r w:rsidRPr="00E90FAE">
              <w:rPr>
                <w:rFonts w:ascii="標楷體" w:eastAsia="標楷體" w:hAnsi="標楷體" w:hint="eastAsia"/>
                <w:color w:val="000000"/>
                <w:sz w:val="20"/>
                <w:szCs w:val="20"/>
              </w:rPr>
              <w:t>運動樂無窮單元4、社區健康GO◎家庭教育</w:t>
            </w:r>
          </w:p>
          <w:p w:rsidR="00330687" w:rsidRPr="00E90FAE" w:rsidRDefault="00330687" w:rsidP="00AE4DFE">
            <w:pPr>
              <w:rPr>
                <w:rFonts w:ascii="標楷體" w:eastAsia="標楷體" w:hAnsi="標楷體"/>
                <w:sz w:val="20"/>
                <w:szCs w:val="20"/>
              </w:rPr>
            </w:pPr>
            <w:r w:rsidRPr="00E90FAE">
              <w:rPr>
                <w:rFonts w:ascii="標楷體" w:eastAsia="標楷體" w:hAnsi="標楷體" w:hint="eastAsia"/>
                <w:color w:val="000000"/>
                <w:sz w:val="20"/>
                <w:szCs w:val="20"/>
              </w:rPr>
              <w:t>家13</w:t>
            </w:r>
          </w:p>
        </w:tc>
        <w:tc>
          <w:tcPr>
            <w:tcW w:w="912" w:type="dxa"/>
            <w:tcBorders>
              <w:top w:val="single" w:sz="4" w:space="0" w:color="auto"/>
              <w:bottom w:val="single" w:sz="4" w:space="0" w:color="auto"/>
            </w:tcBorders>
          </w:tcPr>
          <w:p w:rsidR="00330687" w:rsidRPr="00E90FAE" w:rsidRDefault="00330687" w:rsidP="00AE4DFE">
            <w:pPr>
              <w:spacing w:line="240" w:lineRule="exact"/>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Topic 1</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科技教育</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color w:val="000000"/>
                <w:kern w:val="0"/>
                <w:sz w:val="20"/>
                <w:szCs w:val="20"/>
              </w:rPr>
              <w:t>科E2</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品德教育</w:t>
            </w:r>
          </w:p>
          <w:p w:rsidR="00330687" w:rsidRPr="00E90FAE" w:rsidRDefault="00330687" w:rsidP="00AE4DFE">
            <w:pPr>
              <w:widowControl/>
              <w:spacing w:line="240" w:lineRule="exact"/>
              <w:ind w:rightChars="-45" w:right="-108"/>
              <w:rPr>
                <w:rFonts w:ascii="標楷體" w:eastAsia="標楷體" w:hAnsi="標楷體"/>
                <w:color w:val="000000"/>
                <w:kern w:val="0"/>
                <w:sz w:val="20"/>
                <w:szCs w:val="20"/>
              </w:rPr>
            </w:pPr>
            <w:r w:rsidRPr="00E90FAE">
              <w:rPr>
                <w:rFonts w:ascii="標楷體" w:eastAsia="標楷體" w:hAnsi="標楷體" w:hint="eastAsia"/>
                <w:color w:val="000000"/>
                <w:kern w:val="0"/>
                <w:sz w:val="20"/>
                <w:szCs w:val="20"/>
              </w:rPr>
              <w:t>品E3</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閱E1</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閱E7</w:t>
            </w:r>
          </w:p>
          <w:p w:rsidR="00330687" w:rsidRPr="00E90FAE" w:rsidRDefault="00330687" w:rsidP="00AE4DFE">
            <w:pPr>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閱E12</w:t>
            </w:r>
          </w:p>
        </w:tc>
        <w:tc>
          <w:tcPr>
            <w:tcW w:w="544" w:type="dxa"/>
          </w:tcPr>
          <w:p w:rsidR="00330687" w:rsidRPr="00E90FAE" w:rsidRDefault="00330687" w:rsidP="00AE4DFE">
            <w:pPr>
              <w:ind w:left="57" w:right="57"/>
              <w:rPr>
                <w:rFonts w:ascii="標楷體" w:eastAsia="標楷體" w:hAnsi="標楷體"/>
                <w:sz w:val="20"/>
                <w:szCs w:val="20"/>
                <w:u w:val="wave"/>
              </w:rPr>
            </w:pPr>
            <w:r w:rsidRPr="00E90FAE">
              <w:rPr>
                <w:rFonts w:ascii="標楷體" w:eastAsia="標楷體" w:hAnsi="標楷體" w:hint="eastAsia"/>
                <w:sz w:val="20"/>
                <w:szCs w:val="20"/>
              </w:rPr>
              <w:t>康軒3下教師手冊：</w:t>
            </w:r>
            <w:r w:rsidRPr="00E90FAE">
              <w:rPr>
                <w:rFonts w:ascii="標楷體" w:eastAsia="標楷體" w:hAnsi="標楷體" w:hint="eastAsia"/>
                <w:sz w:val="20"/>
                <w:szCs w:val="20"/>
                <w:u w:val="wave"/>
              </w:rPr>
              <w:t>劉錫欽的捕蠅器</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【環境教育】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環E4 </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環E5</w:t>
            </w:r>
          </w:p>
        </w:tc>
        <w:tc>
          <w:tcPr>
            <w:tcW w:w="544" w:type="dxa"/>
          </w:tcPr>
          <w:p w:rsidR="00330687" w:rsidRPr="00E90FAE" w:rsidRDefault="00330687" w:rsidP="00AE4DFE">
            <w:pPr>
              <w:pStyle w:val="a5"/>
              <w:tabs>
                <w:tab w:val="clear" w:pos="4153"/>
                <w:tab w:val="clear" w:pos="8306"/>
              </w:tabs>
              <w:spacing w:line="240" w:lineRule="exact"/>
              <w:ind w:left="34" w:hangingChars="17" w:hanging="34"/>
              <w:jc w:val="both"/>
              <w:rPr>
                <w:rFonts w:ascii="標楷體" w:eastAsia="標楷體" w:hAnsi="標楷體" w:cs="Arial"/>
              </w:rPr>
            </w:pPr>
            <w:r w:rsidRPr="00E90FAE">
              <w:rPr>
                <w:rFonts w:ascii="標楷體" w:eastAsia="標楷體" w:hAnsi="標楷體" w:cs="Arial" w:hint="eastAsia"/>
              </w:rPr>
              <w:t>中文輸入</w:t>
            </w:r>
            <w:r w:rsidRPr="00E90FAE">
              <w:rPr>
                <w:rFonts w:ascii="標楷體" w:eastAsia="標楷體" w:hAnsi="標楷體" w:hint="eastAsia"/>
              </w:rPr>
              <w:t>ㄅㄆㄇ(四)</w:t>
            </w:r>
          </w:p>
          <w:p w:rsidR="00330687" w:rsidRPr="00E90FAE" w:rsidRDefault="00330687" w:rsidP="00AE4DFE">
            <w:pPr>
              <w:spacing w:line="240" w:lineRule="exact"/>
              <w:rPr>
                <w:rFonts w:ascii="標楷體" w:eastAsia="標楷體" w:hAnsi="標楷體"/>
                <w:sz w:val="20"/>
                <w:szCs w:val="20"/>
              </w:rPr>
            </w:pPr>
          </w:p>
        </w:tc>
        <w:tc>
          <w:tcPr>
            <w:tcW w:w="992" w:type="dxa"/>
            <w:tcBorders>
              <w:top w:val="single" w:sz="4" w:space="0" w:color="auto"/>
              <w:bottom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336"/>
          <w:jc w:val="center"/>
        </w:trPr>
        <w:tc>
          <w:tcPr>
            <w:tcW w:w="428" w:type="dxa"/>
            <w:tcBorders>
              <w:bottom w:val="single" w:sz="4" w:space="0" w:color="auto"/>
            </w:tcBorders>
            <w:vAlign w:val="center"/>
          </w:tcPr>
          <w:p w:rsidR="00330687" w:rsidRPr="00E90FAE" w:rsidRDefault="00330687" w:rsidP="00AE4DFE">
            <w:pPr>
              <w:spacing w:line="240" w:lineRule="exact"/>
              <w:jc w:val="center"/>
              <w:rPr>
                <w:rFonts w:ascii="標楷體" w:eastAsia="標楷體" w:hAnsi="標楷體"/>
                <w:sz w:val="20"/>
                <w:szCs w:val="20"/>
              </w:rPr>
            </w:pPr>
            <w:r w:rsidRPr="00E90FAE">
              <w:rPr>
                <w:rFonts w:ascii="標楷體" w:eastAsia="標楷體" w:hAnsi="標楷體" w:hint="eastAsia"/>
                <w:sz w:val="20"/>
                <w:szCs w:val="20"/>
              </w:rPr>
              <w:lastRenderedPageBreak/>
              <w:t>8</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111</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03/</w:t>
            </w:r>
            <w:r w:rsidRPr="00E90FAE">
              <w:rPr>
                <w:rFonts w:ascii="標楷體" w:eastAsia="標楷體" w:hAnsi="標楷體" w:hint="eastAsia"/>
                <w:color w:val="000000"/>
                <w:sz w:val="20"/>
                <w:szCs w:val="20"/>
              </w:rPr>
              <w:t>27</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4</w:t>
            </w: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2</w:t>
            </w:r>
          </w:p>
        </w:tc>
        <w:tc>
          <w:tcPr>
            <w:tcW w:w="694" w:type="dxa"/>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10/21（四）檢閱家庭聯絡簿</w:t>
            </w:r>
          </w:p>
        </w:tc>
        <w:tc>
          <w:tcPr>
            <w:tcW w:w="709" w:type="dxa"/>
            <w:tcBorders>
              <w:bottom w:val="single" w:sz="4" w:space="0" w:color="auto"/>
            </w:tcBorders>
            <w:vAlign w:val="center"/>
          </w:tcPr>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第二單元  創意無限</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第五課  學田鼠開路</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【環境教育】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環E4 </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環E5</w:t>
            </w:r>
          </w:p>
        </w:tc>
        <w:tc>
          <w:tcPr>
            <w:tcW w:w="708" w:type="dxa"/>
          </w:tcPr>
          <w:p w:rsidR="00330687" w:rsidRPr="00E90FAE" w:rsidRDefault="00330687" w:rsidP="00AE4DFE">
            <w:pPr>
              <w:autoSpaceDE w:val="0"/>
              <w:autoSpaceDN w:val="0"/>
              <w:adjustRightInd w:val="0"/>
              <w:spacing w:line="0" w:lineRule="atLeast"/>
              <w:rPr>
                <w:rFonts w:ascii="標楷體" w:eastAsia="標楷體" w:hAnsi="標楷體"/>
                <w:sz w:val="20"/>
                <w:szCs w:val="20"/>
              </w:rPr>
            </w:pPr>
            <w:r w:rsidRPr="00E90FAE">
              <w:rPr>
                <w:rFonts w:ascii="標楷體" w:eastAsia="標楷體" w:hAnsi="標楷體"/>
                <w:sz w:val="20"/>
                <w:szCs w:val="20"/>
              </w:rPr>
              <w:t>3.踢跤球</w:t>
            </w:r>
          </w:p>
        </w:tc>
        <w:tc>
          <w:tcPr>
            <w:tcW w:w="619" w:type="dxa"/>
            <w:vAlign w:val="center"/>
          </w:tcPr>
          <w:p w:rsidR="00330687" w:rsidRPr="00E90FAE" w:rsidRDefault="00330687" w:rsidP="00AE4DFE">
            <w:pPr>
              <w:jc w:val="both"/>
              <w:rPr>
                <w:rFonts w:ascii="標楷體" w:eastAsia="標楷體" w:hAnsi="標楷體"/>
                <w:color w:val="000000"/>
                <w:sz w:val="20"/>
                <w:szCs w:val="20"/>
              </w:rPr>
            </w:pPr>
            <w:r w:rsidRPr="00E90FAE">
              <w:rPr>
                <w:rFonts w:ascii="標楷體" w:eastAsia="標楷體" w:hAnsi="標楷體" w:hint="eastAsia"/>
                <w:color w:val="000000"/>
                <w:sz w:val="20"/>
                <w:szCs w:val="20"/>
              </w:rPr>
              <w:t>Unit 2 Are You Tall?</w:t>
            </w:r>
          </w:p>
        </w:tc>
        <w:tc>
          <w:tcPr>
            <w:tcW w:w="619" w:type="dxa"/>
            <w:shd w:val="clear" w:color="auto" w:fill="auto"/>
            <w:vAlign w:val="center"/>
          </w:tcPr>
          <w:p w:rsidR="00330687" w:rsidRPr="00E90FAE" w:rsidRDefault="00330687" w:rsidP="00AE4DFE">
            <w:pPr>
              <w:spacing w:line="240" w:lineRule="exact"/>
              <w:jc w:val="center"/>
              <w:rPr>
                <w:rFonts w:ascii="標楷體" w:eastAsia="標楷體" w:hAnsi="標楷體"/>
                <w:color w:val="000000"/>
                <w:spacing w:val="-10"/>
                <w:w w:val="95"/>
                <w:sz w:val="20"/>
                <w:szCs w:val="20"/>
              </w:rPr>
            </w:pPr>
            <w:r w:rsidRPr="00E90FAE">
              <w:rPr>
                <w:rFonts w:ascii="標楷體" w:eastAsia="標楷體" w:hAnsi="標楷體" w:hint="eastAsia"/>
                <w:color w:val="000000"/>
                <w:spacing w:val="-10"/>
                <w:w w:val="95"/>
                <w:sz w:val="20"/>
                <w:szCs w:val="20"/>
              </w:rPr>
              <w:t>第5單元面積</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◎人權教育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◎科技教育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◎品德教育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◎生命教育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◎資訊教育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◎生涯規劃教育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◎閱讀素養教育</w:t>
            </w:r>
          </w:p>
          <w:p w:rsidR="00330687" w:rsidRPr="00E90FAE" w:rsidRDefault="00330687" w:rsidP="00AE4DFE">
            <w:pPr>
              <w:spacing w:line="240" w:lineRule="exact"/>
              <w:jc w:val="center"/>
              <w:rPr>
                <w:rFonts w:ascii="標楷體" w:eastAsia="標楷體" w:hAnsi="標楷體"/>
                <w:color w:val="000000"/>
                <w:spacing w:val="-10"/>
                <w:w w:val="95"/>
                <w:sz w:val="20"/>
                <w:szCs w:val="20"/>
              </w:rPr>
            </w:pPr>
          </w:p>
        </w:tc>
        <w:tc>
          <w:tcPr>
            <w:tcW w:w="620" w:type="dxa"/>
            <w:shd w:val="clear" w:color="auto" w:fill="auto"/>
            <w:vAlign w:val="center"/>
          </w:tcPr>
          <w:p w:rsidR="00330687" w:rsidRPr="00E90FAE" w:rsidRDefault="00330687" w:rsidP="00AE4DFE">
            <w:pPr>
              <w:spacing w:line="240" w:lineRule="exact"/>
              <w:jc w:val="center"/>
              <w:rPr>
                <w:rFonts w:ascii="標楷體" w:eastAsia="標楷體" w:hAnsi="標楷體" w:cs="F-BZ"/>
                <w:color w:val="000000"/>
                <w:kern w:val="0"/>
                <w:sz w:val="20"/>
                <w:szCs w:val="20"/>
              </w:rPr>
            </w:pPr>
            <w:r w:rsidRPr="00E90FAE">
              <w:rPr>
                <w:rFonts w:ascii="標楷體" w:eastAsia="標楷體" w:hAnsi="標楷體" w:cs="F-BZ" w:hint="eastAsia"/>
                <w:color w:val="000000"/>
                <w:kern w:val="0"/>
                <w:sz w:val="20"/>
                <w:szCs w:val="20"/>
              </w:rPr>
              <w:t>〈探究活動</w:t>
            </w:r>
            <w:r w:rsidRPr="00E90FAE">
              <w:rPr>
                <w:rFonts w:ascii="新細明體" w:hAnsi="新細明體" w:cs="新細明體" w:hint="eastAsia"/>
                <w:color w:val="000000"/>
                <w:kern w:val="0"/>
                <w:sz w:val="20"/>
                <w:szCs w:val="20"/>
              </w:rPr>
              <w:t>②</w:t>
            </w:r>
            <w:r w:rsidRPr="00E90FAE">
              <w:rPr>
                <w:rFonts w:ascii="標楷體" w:eastAsia="標楷體" w:hAnsi="標楷體" w:cs="F-BZ" w:hint="eastAsia"/>
                <w:color w:val="000000"/>
                <w:kern w:val="0"/>
                <w:sz w:val="20"/>
                <w:szCs w:val="20"/>
              </w:rPr>
              <w:t>〉</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F-BZ" w:hint="eastAsia"/>
                <w:color w:val="000000"/>
                <w:kern w:val="0"/>
                <w:sz w:val="20"/>
                <w:szCs w:val="20"/>
              </w:rPr>
              <w:t>讀懂概念圖　關心居住的地方</w:t>
            </w:r>
            <w:r w:rsidRPr="00E90FAE">
              <w:rPr>
                <w:rFonts w:ascii="標楷體" w:eastAsia="標楷體" w:hAnsi="標楷體" w:hint="eastAsia"/>
                <w:color w:val="000000"/>
                <w:sz w:val="20"/>
                <w:szCs w:val="20"/>
              </w:rPr>
              <w:t>◎環境教育</w:t>
            </w:r>
          </w:p>
          <w:p w:rsidR="00330687" w:rsidRPr="00E90FAE" w:rsidRDefault="00330687" w:rsidP="00AE4DFE">
            <w:pPr>
              <w:spacing w:line="240" w:lineRule="exact"/>
              <w:jc w:val="center"/>
              <w:rPr>
                <w:rFonts w:ascii="標楷體" w:eastAsia="標楷體" w:hAnsi="標楷體" w:cs="F-BZ"/>
                <w:color w:val="000000"/>
                <w:kern w:val="0"/>
                <w:sz w:val="20"/>
                <w:szCs w:val="20"/>
              </w:rPr>
            </w:pPr>
            <w:r w:rsidRPr="00E90FAE">
              <w:rPr>
                <w:rFonts w:ascii="標楷體" w:eastAsia="標楷體" w:hAnsi="標楷體" w:hint="eastAsia"/>
                <w:color w:val="000000"/>
                <w:sz w:val="20"/>
                <w:szCs w:val="20"/>
              </w:rPr>
              <w:t>環E3</w:t>
            </w:r>
          </w:p>
        </w:tc>
        <w:tc>
          <w:tcPr>
            <w:tcW w:w="567" w:type="dxa"/>
            <w:shd w:val="clear" w:color="auto" w:fill="auto"/>
          </w:tcPr>
          <w:p w:rsidR="00330687" w:rsidRPr="00E90FAE" w:rsidRDefault="00330687" w:rsidP="00AE4DFE">
            <w:pPr>
              <w:rPr>
                <w:rFonts w:ascii="標楷體" w:eastAsia="標楷體" w:hAnsi="標楷體" w:cs="F-BZ"/>
                <w:color w:val="000000"/>
                <w:kern w:val="0"/>
                <w:sz w:val="20"/>
                <w:szCs w:val="20"/>
              </w:rPr>
            </w:pPr>
            <w:r w:rsidRPr="00E90FAE">
              <w:rPr>
                <w:rFonts w:ascii="標楷體" w:eastAsia="標楷體" w:hAnsi="標楷體" w:hint="eastAsia"/>
                <w:color w:val="000000"/>
                <w:sz w:val="20"/>
                <w:szCs w:val="20"/>
              </w:rPr>
              <w:t>主題二、</w:t>
            </w:r>
            <w:r w:rsidRPr="00E90FAE">
              <w:rPr>
                <w:rFonts w:ascii="標楷體" w:eastAsia="標楷體" w:hAnsi="標楷體" w:cs="DFLiHei-Lt-HK-BF"/>
                <w:color w:val="000000"/>
                <w:kern w:val="0"/>
                <w:sz w:val="20"/>
                <w:szCs w:val="20"/>
              </w:rPr>
              <w:t>水的三態</w:t>
            </w:r>
            <w:r w:rsidRPr="00E90FAE">
              <w:rPr>
                <w:rFonts w:ascii="標楷體" w:eastAsia="標楷體" w:hAnsi="標楷體" w:cs="DFLiHei-Lt-HK-BF" w:hint="eastAsia"/>
                <w:color w:val="000000"/>
                <w:kern w:val="0"/>
                <w:sz w:val="20"/>
                <w:szCs w:val="20"/>
              </w:rPr>
              <w:t>單元2、</w:t>
            </w:r>
            <w:r w:rsidRPr="00E90FAE">
              <w:rPr>
                <w:rFonts w:ascii="標楷體" w:eastAsia="標楷體" w:hAnsi="標楷體" w:cs="F-BZ" w:hint="eastAsia"/>
                <w:color w:val="000000"/>
                <w:kern w:val="0"/>
                <w:sz w:val="20"/>
                <w:szCs w:val="20"/>
              </w:rPr>
              <w:t>水和冰</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◎性別平等教育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性E3</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人E3</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◎環境教育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環E14</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◎海洋教育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海E10</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海E12</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品E3</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閱E1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閱E8</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hint="eastAsia"/>
                <w:color w:val="000000"/>
                <w:sz w:val="20"/>
                <w:szCs w:val="20"/>
              </w:rPr>
              <w:t>閱E10</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Cs/>
                <w:sz w:val="20"/>
                <w:szCs w:val="20"/>
              </w:rPr>
              <w:t>主題二</w:t>
            </w:r>
            <w:r w:rsidRPr="00E90FAE">
              <w:rPr>
                <w:rFonts w:ascii="標楷體" w:eastAsia="標楷體" w:hAnsi="標楷體" w:hint="eastAsia"/>
                <w:sz w:val="20"/>
                <w:szCs w:val="20"/>
              </w:rPr>
              <w:t>表演任我行單元1、猜猜我是誰</w:t>
            </w:r>
            <w:r w:rsidRPr="00E90FAE">
              <w:rPr>
                <w:rFonts w:ascii="標楷體" w:eastAsia="標楷體" w:hAnsi="標楷體" w:hint="eastAsia"/>
                <w:b/>
                <w:sz w:val="20"/>
                <w:szCs w:val="20"/>
              </w:rPr>
              <w:t>【海洋教育】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海E7</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【環境教育】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環E16</w:t>
            </w:r>
          </w:p>
        </w:tc>
        <w:tc>
          <w:tcPr>
            <w:tcW w:w="694" w:type="dxa"/>
            <w:textDirection w:val="tbRlV"/>
            <w:vAlign w:val="center"/>
          </w:tcPr>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color w:val="000000"/>
                <w:sz w:val="20"/>
                <w:szCs w:val="20"/>
              </w:rPr>
              <w:t>主題二、</w:t>
            </w:r>
            <w:r w:rsidRPr="00E90FAE">
              <w:rPr>
                <w:rFonts w:ascii="標楷體" w:eastAsia="標楷體" w:hAnsi="標楷體" w:cs="新細明體" w:hint="eastAsia"/>
                <w:color w:val="000000"/>
                <w:sz w:val="20"/>
                <w:szCs w:val="20"/>
              </w:rPr>
              <w:t>地球只有一個單元1、</w:t>
            </w:r>
            <w:r w:rsidRPr="00E90FAE">
              <w:rPr>
                <w:rFonts w:ascii="標楷體" w:eastAsia="標楷體" w:hAnsi="標楷體" w:hint="eastAsia"/>
                <w:color w:val="000000"/>
                <w:sz w:val="20"/>
                <w:szCs w:val="20"/>
              </w:rPr>
              <w:t>海洋生病了</w:t>
            </w:r>
            <w:r w:rsidRPr="00E90FAE">
              <w:rPr>
                <w:rFonts w:ascii="標楷體" w:eastAsia="標楷體" w:hAnsi="標楷體" w:hint="eastAsia"/>
                <w:sz w:val="20"/>
                <w:szCs w:val="20"/>
              </w:rPr>
              <w:t>【環境教育】</w:t>
            </w:r>
          </w:p>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sz w:val="20"/>
                <w:szCs w:val="20"/>
              </w:rPr>
              <w:t>環E2【海洋教育】海E7</w:t>
            </w:r>
          </w:p>
        </w:tc>
        <w:tc>
          <w:tcPr>
            <w:tcW w:w="567" w:type="dxa"/>
            <w:vAlign w:val="center"/>
          </w:tcPr>
          <w:p w:rsidR="00330687" w:rsidRPr="00E90FAE" w:rsidRDefault="00330687" w:rsidP="00AE4DFE">
            <w:pPr>
              <w:jc w:val="center"/>
              <w:rPr>
                <w:rFonts w:ascii="標楷體" w:eastAsia="標楷體" w:hAnsi="標楷體"/>
                <w:sz w:val="20"/>
                <w:szCs w:val="20"/>
              </w:rPr>
            </w:pPr>
            <w:r w:rsidRPr="00E90FAE">
              <w:rPr>
                <w:rFonts w:ascii="標楷體" w:eastAsia="標楷體" w:hAnsi="標楷體" w:hint="eastAsia"/>
                <w:sz w:val="20"/>
                <w:szCs w:val="20"/>
              </w:rPr>
              <w:t>主題二</w:t>
            </w:r>
            <w:r w:rsidRPr="00E90FAE">
              <w:rPr>
                <w:rFonts w:ascii="標楷體" w:eastAsia="標楷體" w:hAnsi="標楷體" w:hint="eastAsia"/>
                <w:color w:val="000000"/>
                <w:sz w:val="20"/>
                <w:szCs w:val="20"/>
              </w:rPr>
              <w:t>運動樂無窮單元5、愛運動也愛環保</w:t>
            </w:r>
          </w:p>
        </w:tc>
        <w:tc>
          <w:tcPr>
            <w:tcW w:w="912" w:type="dxa"/>
            <w:tcBorders>
              <w:bottom w:val="single" w:sz="4" w:space="0" w:color="auto"/>
            </w:tcBorders>
          </w:tcPr>
          <w:p w:rsidR="00330687" w:rsidRPr="00E90FAE" w:rsidRDefault="00330687" w:rsidP="00AE4DFE">
            <w:pPr>
              <w:spacing w:line="240" w:lineRule="exact"/>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Topic 1</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品德教育</w:t>
            </w:r>
          </w:p>
          <w:p w:rsidR="00330687" w:rsidRPr="00E90FAE" w:rsidRDefault="00330687" w:rsidP="00AE4DFE">
            <w:pPr>
              <w:widowControl/>
              <w:spacing w:line="240" w:lineRule="exact"/>
              <w:ind w:rightChars="-45" w:right="-108"/>
              <w:rPr>
                <w:rFonts w:ascii="標楷體" w:eastAsia="標楷體" w:hAnsi="標楷體"/>
                <w:color w:val="000000"/>
                <w:kern w:val="0"/>
                <w:sz w:val="20"/>
                <w:szCs w:val="20"/>
              </w:rPr>
            </w:pPr>
            <w:r w:rsidRPr="00E90FAE">
              <w:rPr>
                <w:rFonts w:ascii="標楷體" w:eastAsia="標楷體" w:hAnsi="標楷體" w:hint="eastAsia"/>
                <w:color w:val="000000"/>
                <w:kern w:val="0"/>
                <w:sz w:val="20"/>
                <w:szCs w:val="20"/>
              </w:rPr>
              <w:t xml:space="preserve">品E3 </w:t>
            </w:r>
          </w:p>
          <w:p w:rsidR="00330687" w:rsidRPr="00E90FAE" w:rsidRDefault="00330687" w:rsidP="00AE4DFE">
            <w:pPr>
              <w:spacing w:line="0" w:lineRule="atLeast"/>
              <w:ind w:rightChars="-45" w:right="-108"/>
              <w:rPr>
                <w:rFonts w:ascii="標楷體" w:eastAsia="標楷體" w:hAnsi="標楷體"/>
                <w:bCs/>
                <w:snapToGrid w:val="0"/>
                <w:color w:val="000000"/>
                <w:kern w:val="0"/>
                <w:sz w:val="20"/>
                <w:szCs w:val="20"/>
              </w:rPr>
            </w:pP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閱E1</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閱E7</w:t>
            </w:r>
          </w:p>
          <w:p w:rsidR="00330687" w:rsidRPr="00E90FAE" w:rsidRDefault="00330687" w:rsidP="00AE4DFE">
            <w:pPr>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閱E12</w:t>
            </w:r>
          </w:p>
        </w:tc>
        <w:tc>
          <w:tcPr>
            <w:tcW w:w="544" w:type="dxa"/>
          </w:tcPr>
          <w:p w:rsidR="00330687" w:rsidRPr="00E90FAE" w:rsidRDefault="00330687" w:rsidP="00AE4DFE">
            <w:pPr>
              <w:rPr>
                <w:rFonts w:ascii="標楷體" w:eastAsia="標楷體" w:hAnsi="標楷體"/>
                <w:sz w:val="20"/>
                <w:szCs w:val="20"/>
                <w:u w:val="wave"/>
              </w:rPr>
            </w:pPr>
            <w:r w:rsidRPr="00E90FAE">
              <w:rPr>
                <w:rFonts w:ascii="標楷體" w:eastAsia="標楷體" w:hAnsi="標楷體" w:hint="eastAsia"/>
                <w:sz w:val="20"/>
                <w:szCs w:val="20"/>
              </w:rPr>
              <w:t>康軒3下習作聆聽故事：</w:t>
            </w:r>
            <w:r w:rsidRPr="00E90FAE">
              <w:rPr>
                <w:rFonts w:ascii="標楷體" w:eastAsia="標楷體" w:hAnsi="標楷體" w:hint="eastAsia"/>
                <w:sz w:val="20"/>
                <w:szCs w:val="20"/>
                <w:u w:val="wave"/>
              </w:rPr>
              <w:t>鉛筆</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【閱讀素養教育】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閱E14 </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【人權教育】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人E5 </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【多元文化教育】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多E5</w:t>
            </w:r>
          </w:p>
        </w:tc>
        <w:tc>
          <w:tcPr>
            <w:tcW w:w="544" w:type="dxa"/>
          </w:tcPr>
          <w:p w:rsidR="00330687" w:rsidRPr="00E90FAE" w:rsidRDefault="00330687" w:rsidP="00AE4DFE">
            <w:pPr>
              <w:pStyle w:val="31"/>
              <w:spacing w:before="57" w:line="240" w:lineRule="exact"/>
              <w:ind w:left="57" w:firstLine="0"/>
              <w:rPr>
                <w:rFonts w:ascii="標楷體" w:eastAsia="標楷體" w:hAnsi="標楷體"/>
                <w:sz w:val="20"/>
              </w:rPr>
            </w:pPr>
            <w:r w:rsidRPr="00E90FAE">
              <w:rPr>
                <w:rFonts w:ascii="標楷體" w:eastAsia="標楷體" w:hAnsi="標楷體" w:cs="Arial" w:hint="eastAsia"/>
                <w:sz w:val="20"/>
              </w:rPr>
              <w:t>中文輸入</w:t>
            </w:r>
            <w:r w:rsidRPr="00E90FAE">
              <w:rPr>
                <w:rFonts w:ascii="標楷體" w:eastAsia="標楷體" w:hAnsi="標楷體" w:hint="eastAsia"/>
                <w:sz w:val="20"/>
              </w:rPr>
              <w:t>ㄅㄆㄇ(四)</w:t>
            </w:r>
          </w:p>
          <w:p w:rsidR="00330687" w:rsidRPr="00E90FAE"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454"/>
          <w:jc w:val="center"/>
        </w:trPr>
        <w:tc>
          <w:tcPr>
            <w:tcW w:w="428" w:type="dxa"/>
            <w:tcBorders>
              <w:bottom w:val="single" w:sz="4" w:space="0" w:color="auto"/>
            </w:tcBorders>
            <w:vAlign w:val="center"/>
          </w:tcPr>
          <w:p w:rsidR="00330687" w:rsidRPr="00E90FAE" w:rsidRDefault="00330687" w:rsidP="00AE4DFE">
            <w:pPr>
              <w:spacing w:line="240" w:lineRule="exact"/>
              <w:jc w:val="center"/>
              <w:rPr>
                <w:rFonts w:ascii="標楷體" w:eastAsia="標楷體" w:hAnsi="標楷體"/>
                <w:w w:val="120"/>
                <w:sz w:val="20"/>
                <w:szCs w:val="20"/>
              </w:rPr>
            </w:pPr>
            <w:r w:rsidRPr="00E90FAE">
              <w:rPr>
                <w:rFonts w:ascii="標楷體" w:eastAsia="標楷體" w:hAnsi="標楷體" w:hint="eastAsia"/>
                <w:w w:val="120"/>
                <w:sz w:val="20"/>
                <w:szCs w:val="20"/>
              </w:rPr>
              <w:lastRenderedPageBreak/>
              <w:t>9</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111</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4</w:t>
            </w: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3</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4</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09</w:t>
            </w:r>
          </w:p>
        </w:tc>
        <w:tc>
          <w:tcPr>
            <w:tcW w:w="694" w:type="dxa"/>
            <w:tcBorders>
              <w:bottom w:val="single" w:sz="4" w:space="0" w:color="auto"/>
            </w:tcBorders>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10/28(四) 檢閱社會習作</w:t>
            </w:r>
            <w:r w:rsidRPr="00E90FAE">
              <w:rPr>
                <w:rFonts w:ascii="標楷體" w:eastAsia="標楷體" w:hAnsi="標楷體" w:hint="eastAsia"/>
                <w:sz w:val="20"/>
                <w:szCs w:val="20"/>
              </w:rPr>
              <w:t></w:t>
            </w:r>
          </w:p>
        </w:tc>
        <w:tc>
          <w:tcPr>
            <w:tcW w:w="709" w:type="dxa"/>
            <w:tcBorders>
              <w:bottom w:val="single" w:sz="4" w:space="0" w:color="auto"/>
            </w:tcBorders>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第二單元  創意無限</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第六課  神奇密碼</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【資訊教育】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資E2【科技教育】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科E1</w:t>
            </w:r>
          </w:p>
        </w:tc>
        <w:tc>
          <w:tcPr>
            <w:tcW w:w="708" w:type="dxa"/>
          </w:tcPr>
          <w:p w:rsidR="00330687" w:rsidRPr="00E90FAE" w:rsidRDefault="00330687" w:rsidP="00AE4DFE">
            <w:pPr>
              <w:autoSpaceDE w:val="0"/>
              <w:autoSpaceDN w:val="0"/>
              <w:adjustRightInd w:val="0"/>
              <w:spacing w:line="0" w:lineRule="atLeast"/>
              <w:rPr>
                <w:rFonts w:ascii="標楷體" w:eastAsia="標楷體" w:hAnsi="標楷體"/>
                <w:sz w:val="20"/>
                <w:szCs w:val="20"/>
              </w:rPr>
            </w:pPr>
            <w:r w:rsidRPr="00E90FAE">
              <w:rPr>
                <w:rFonts w:ascii="標楷體" w:eastAsia="標楷體" w:hAnsi="標楷體"/>
                <w:sz w:val="20"/>
                <w:szCs w:val="20"/>
              </w:rPr>
              <w:t>3.踢跤球</w:t>
            </w:r>
          </w:p>
        </w:tc>
        <w:tc>
          <w:tcPr>
            <w:tcW w:w="619" w:type="dxa"/>
            <w:vAlign w:val="center"/>
          </w:tcPr>
          <w:p w:rsidR="00330687" w:rsidRPr="00E90FAE" w:rsidRDefault="00330687" w:rsidP="00AE4DFE">
            <w:pPr>
              <w:jc w:val="both"/>
              <w:rPr>
                <w:rFonts w:ascii="標楷體" w:eastAsia="標楷體" w:hAnsi="標楷體"/>
                <w:sz w:val="20"/>
                <w:szCs w:val="20"/>
              </w:rPr>
            </w:pPr>
            <w:r w:rsidRPr="00E90FAE">
              <w:rPr>
                <w:rFonts w:ascii="標楷體" w:eastAsia="標楷體" w:hAnsi="標楷體" w:hint="eastAsia"/>
                <w:sz w:val="20"/>
                <w:szCs w:val="20"/>
              </w:rPr>
              <w:t xml:space="preserve">Review 1 </w:t>
            </w:r>
          </w:p>
        </w:tc>
        <w:tc>
          <w:tcPr>
            <w:tcW w:w="619" w:type="dxa"/>
            <w:shd w:val="clear" w:color="auto" w:fill="auto"/>
            <w:vAlign w:val="center"/>
          </w:tcPr>
          <w:p w:rsidR="00330687" w:rsidRPr="00E90FAE" w:rsidRDefault="00330687" w:rsidP="00AE4DFE">
            <w:pPr>
              <w:spacing w:line="240" w:lineRule="exact"/>
              <w:jc w:val="center"/>
              <w:rPr>
                <w:rFonts w:ascii="標楷體" w:eastAsia="標楷體" w:hAnsi="標楷體"/>
                <w:color w:val="000000"/>
                <w:spacing w:val="-10"/>
                <w:w w:val="95"/>
                <w:sz w:val="20"/>
                <w:szCs w:val="20"/>
              </w:rPr>
            </w:pPr>
            <w:r w:rsidRPr="00E90FAE">
              <w:rPr>
                <w:rFonts w:ascii="標楷體" w:eastAsia="標楷體" w:hAnsi="標楷體" w:hint="eastAsia"/>
                <w:color w:val="000000"/>
                <w:spacing w:val="-10"/>
                <w:w w:val="95"/>
                <w:sz w:val="20"/>
                <w:szCs w:val="20"/>
              </w:rPr>
              <w:t>第5單元面積</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◎人權教育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◎科技教育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◎品德教育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◎生命教育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◎資訊教育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◎生涯規劃教育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◎閱讀素養教育</w:t>
            </w:r>
          </w:p>
          <w:p w:rsidR="00330687" w:rsidRPr="00E90FAE" w:rsidRDefault="00330687" w:rsidP="00AE4DFE">
            <w:pPr>
              <w:spacing w:line="240" w:lineRule="exact"/>
              <w:jc w:val="center"/>
              <w:rPr>
                <w:rFonts w:ascii="標楷體" w:eastAsia="標楷體" w:hAnsi="標楷體"/>
                <w:color w:val="000000"/>
                <w:spacing w:val="-10"/>
                <w:w w:val="95"/>
                <w:sz w:val="20"/>
                <w:szCs w:val="20"/>
              </w:rPr>
            </w:pPr>
          </w:p>
        </w:tc>
        <w:tc>
          <w:tcPr>
            <w:tcW w:w="620" w:type="dxa"/>
            <w:shd w:val="clear" w:color="auto" w:fill="auto"/>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F-BZ" w:hint="eastAsia"/>
                <w:color w:val="000000"/>
                <w:kern w:val="0"/>
                <w:sz w:val="20"/>
                <w:szCs w:val="20"/>
              </w:rPr>
              <w:t>1.敦親睦鄰</w:t>
            </w:r>
            <w:r w:rsidRPr="00E90FAE">
              <w:rPr>
                <w:rFonts w:ascii="標楷體" w:eastAsia="標楷體" w:hAnsi="標楷體" w:hint="eastAsia"/>
                <w:color w:val="000000"/>
                <w:sz w:val="20"/>
                <w:szCs w:val="20"/>
              </w:rPr>
              <w:t>◎品德教育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品E1</w:t>
            </w:r>
          </w:p>
          <w:p w:rsidR="00330687" w:rsidRPr="00E90FAE" w:rsidRDefault="00330687" w:rsidP="00AE4DFE">
            <w:pPr>
              <w:spacing w:line="240" w:lineRule="exact"/>
              <w:jc w:val="center"/>
              <w:rPr>
                <w:rFonts w:ascii="標楷體" w:eastAsia="標楷體" w:hAnsi="標楷體" w:cs="F-BZ"/>
                <w:color w:val="000000"/>
                <w:kern w:val="0"/>
                <w:sz w:val="20"/>
                <w:szCs w:val="20"/>
              </w:rPr>
            </w:pPr>
            <w:r w:rsidRPr="00E90FAE">
              <w:rPr>
                <w:rFonts w:ascii="標楷體" w:eastAsia="標楷體" w:hAnsi="標楷體" w:hint="eastAsia"/>
                <w:color w:val="000000"/>
                <w:sz w:val="20"/>
                <w:szCs w:val="20"/>
              </w:rPr>
              <w:t>品E2</w:t>
            </w:r>
          </w:p>
        </w:tc>
        <w:tc>
          <w:tcPr>
            <w:tcW w:w="567" w:type="dxa"/>
            <w:shd w:val="clear" w:color="auto" w:fill="auto"/>
          </w:tcPr>
          <w:p w:rsidR="00330687" w:rsidRPr="00E90FAE" w:rsidRDefault="00330687" w:rsidP="00AE4DFE">
            <w:pPr>
              <w:rPr>
                <w:rFonts w:ascii="標楷體" w:eastAsia="標楷體" w:hAnsi="標楷體" w:cs="F-BZ"/>
                <w:color w:val="000000"/>
                <w:kern w:val="0"/>
                <w:sz w:val="20"/>
                <w:szCs w:val="20"/>
              </w:rPr>
            </w:pPr>
            <w:r w:rsidRPr="00E90FAE">
              <w:rPr>
                <w:rFonts w:ascii="標楷體" w:eastAsia="標楷體" w:hAnsi="標楷體" w:hint="eastAsia"/>
                <w:color w:val="000000"/>
                <w:sz w:val="20"/>
                <w:szCs w:val="20"/>
              </w:rPr>
              <w:t>主題二、</w:t>
            </w:r>
            <w:r w:rsidRPr="00E90FAE">
              <w:rPr>
                <w:rFonts w:ascii="標楷體" w:eastAsia="標楷體" w:hAnsi="標楷體" w:cs="DFLiHei-Lt-HK-BF"/>
                <w:color w:val="000000"/>
                <w:kern w:val="0"/>
                <w:sz w:val="20"/>
                <w:szCs w:val="20"/>
              </w:rPr>
              <w:t>水的三態</w:t>
            </w:r>
            <w:r w:rsidRPr="00E90FAE">
              <w:rPr>
                <w:rFonts w:ascii="標楷體" w:eastAsia="標楷體" w:hAnsi="標楷體" w:cs="DFLiHei-Lt-HK-BF" w:hint="eastAsia"/>
                <w:color w:val="000000"/>
                <w:kern w:val="0"/>
                <w:sz w:val="20"/>
                <w:szCs w:val="20"/>
              </w:rPr>
              <w:t>單元3</w:t>
            </w:r>
            <w:r w:rsidRPr="00E90FAE">
              <w:rPr>
                <w:rFonts w:ascii="標楷體" w:eastAsia="標楷體" w:hAnsi="標楷體" w:cs="F-BZ" w:hint="eastAsia"/>
                <w:color w:val="000000"/>
                <w:kern w:val="0"/>
                <w:sz w:val="20"/>
                <w:szCs w:val="20"/>
              </w:rPr>
              <w:t>水的應用</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◎性別平等教育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性E3</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人E3</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◎環境教育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環E14</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◎海洋教育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海E10</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海E12</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◎品德教育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品E3</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閱E1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閱E8</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hint="eastAsia"/>
                <w:color w:val="000000"/>
                <w:sz w:val="20"/>
                <w:szCs w:val="20"/>
              </w:rPr>
              <w:t>閱E10</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Cs/>
                <w:sz w:val="20"/>
                <w:szCs w:val="20"/>
              </w:rPr>
              <w:t>主題二</w:t>
            </w:r>
            <w:r w:rsidRPr="00E90FAE">
              <w:rPr>
                <w:rFonts w:ascii="標楷體" w:eastAsia="標楷體" w:hAnsi="標楷體" w:hint="eastAsia"/>
                <w:sz w:val="20"/>
                <w:szCs w:val="20"/>
              </w:rPr>
              <w:t>表演任我行單元2、</w:t>
            </w:r>
            <w:r w:rsidRPr="00E90FAE">
              <w:rPr>
                <w:rFonts w:ascii="標楷體" w:eastAsia="標楷體" w:hAnsi="標楷體" w:hint="eastAsia"/>
                <w:bCs/>
                <w:sz w:val="20"/>
                <w:szCs w:val="20"/>
              </w:rPr>
              <w:t>我來秀一下</w:t>
            </w:r>
            <w:r w:rsidRPr="00E90FAE">
              <w:rPr>
                <w:rFonts w:ascii="標楷體" w:eastAsia="標楷體" w:hAnsi="標楷體" w:hint="eastAsia"/>
                <w:b/>
                <w:sz w:val="20"/>
                <w:szCs w:val="20"/>
              </w:rPr>
              <w:t>【閱讀素養教育】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 xml:space="preserve">閱E1 </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閱E2</w:t>
            </w:r>
          </w:p>
        </w:tc>
        <w:tc>
          <w:tcPr>
            <w:tcW w:w="694" w:type="dxa"/>
            <w:textDirection w:val="tbRlV"/>
            <w:vAlign w:val="center"/>
          </w:tcPr>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color w:val="000000"/>
                <w:sz w:val="20"/>
                <w:szCs w:val="20"/>
              </w:rPr>
              <w:t>主題二、</w:t>
            </w:r>
            <w:r w:rsidRPr="00E90FAE">
              <w:rPr>
                <w:rFonts w:ascii="標楷體" w:eastAsia="標楷體" w:hAnsi="標楷體" w:cs="新細明體" w:hint="eastAsia"/>
                <w:color w:val="000000"/>
                <w:sz w:val="20"/>
                <w:szCs w:val="20"/>
              </w:rPr>
              <w:t>地球只有一個單元2、</w:t>
            </w:r>
            <w:r w:rsidRPr="00E90FAE">
              <w:rPr>
                <w:rFonts w:ascii="標楷體" w:eastAsia="標楷體" w:hAnsi="標楷體" w:hint="eastAsia"/>
                <w:color w:val="000000"/>
                <w:sz w:val="20"/>
                <w:szCs w:val="20"/>
              </w:rPr>
              <w:t>環境問題知多少</w:t>
            </w:r>
            <w:r w:rsidRPr="00E90FAE">
              <w:rPr>
                <w:rFonts w:ascii="標楷體" w:eastAsia="標楷體" w:hAnsi="標楷體" w:hint="eastAsia"/>
                <w:sz w:val="20"/>
                <w:szCs w:val="20"/>
              </w:rPr>
              <w:t>【海洋教育】</w:t>
            </w:r>
          </w:p>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sz w:val="20"/>
                <w:szCs w:val="20"/>
              </w:rPr>
              <w:t>海E16【戶外教育】戶E4</w:t>
            </w:r>
          </w:p>
        </w:tc>
        <w:tc>
          <w:tcPr>
            <w:tcW w:w="567" w:type="dxa"/>
            <w:vAlign w:val="center"/>
          </w:tcPr>
          <w:p w:rsidR="00330687" w:rsidRPr="00E90FAE" w:rsidRDefault="00330687" w:rsidP="00AE4DFE">
            <w:pPr>
              <w:jc w:val="center"/>
              <w:rPr>
                <w:rFonts w:ascii="標楷體" w:eastAsia="標楷體" w:hAnsi="標楷體"/>
                <w:sz w:val="20"/>
                <w:szCs w:val="20"/>
              </w:rPr>
            </w:pPr>
            <w:r w:rsidRPr="00E90FAE">
              <w:rPr>
                <w:rFonts w:ascii="標楷體" w:eastAsia="標楷體" w:hAnsi="標楷體" w:hint="eastAsia"/>
                <w:sz w:val="20"/>
                <w:szCs w:val="20"/>
              </w:rPr>
              <w:t>主題二</w:t>
            </w:r>
            <w:r w:rsidRPr="00E90FAE">
              <w:rPr>
                <w:rFonts w:ascii="標楷體" w:eastAsia="標楷體" w:hAnsi="標楷體" w:hint="eastAsia"/>
                <w:color w:val="000000"/>
                <w:sz w:val="20"/>
                <w:szCs w:val="20"/>
              </w:rPr>
              <w:t>運動樂無窮單元5、愛運動也愛環保</w:t>
            </w:r>
          </w:p>
        </w:tc>
        <w:tc>
          <w:tcPr>
            <w:tcW w:w="912" w:type="dxa"/>
            <w:tcBorders>
              <w:bottom w:val="single" w:sz="4" w:space="0" w:color="auto"/>
            </w:tcBorders>
          </w:tcPr>
          <w:p w:rsidR="00330687" w:rsidRPr="00E90FAE" w:rsidRDefault="00330687" w:rsidP="00AE4DFE">
            <w:pPr>
              <w:spacing w:line="240" w:lineRule="exact"/>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Topic 1</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品德教育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color w:val="000000"/>
                <w:kern w:val="0"/>
                <w:sz w:val="20"/>
                <w:szCs w:val="20"/>
              </w:rPr>
              <w:t xml:space="preserve">品E3 </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閱E1</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閱E7</w:t>
            </w:r>
          </w:p>
          <w:p w:rsidR="00330687" w:rsidRPr="00E90FAE" w:rsidRDefault="00330687" w:rsidP="00AE4DFE">
            <w:pPr>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閱E12</w:t>
            </w:r>
          </w:p>
        </w:tc>
        <w:tc>
          <w:tcPr>
            <w:tcW w:w="544" w:type="dxa"/>
          </w:tcPr>
          <w:p w:rsidR="00330687" w:rsidRPr="00E90FAE" w:rsidRDefault="00330687" w:rsidP="00AE4DFE">
            <w:pPr>
              <w:rPr>
                <w:rFonts w:ascii="標楷體" w:eastAsia="標楷體" w:hAnsi="標楷體"/>
                <w:sz w:val="20"/>
                <w:szCs w:val="20"/>
                <w:u w:val="wave"/>
              </w:rPr>
            </w:pPr>
            <w:r w:rsidRPr="00E90FAE">
              <w:rPr>
                <w:rFonts w:ascii="標楷體" w:eastAsia="標楷體" w:hAnsi="標楷體" w:hint="eastAsia"/>
                <w:sz w:val="20"/>
                <w:szCs w:val="20"/>
              </w:rPr>
              <w:t>康軒3下習作聆聽故事：</w:t>
            </w:r>
            <w:r w:rsidRPr="00E90FAE">
              <w:rPr>
                <w:rFonts w:ascii="標楷體" w:eastAsia="標楷體" w:hAnsi="標楷體" w:hint="eastAsia"/>
                <w:sz w:val="20"/>
                <w:szCs w:val="20"/>
                <w:u w:val="wave"/>
              </w:rPr>
              <w:t>樂高積木</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【資訊教育】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資E2 </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【科技教育】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科E1</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【閱讀素養教育】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閱E14 </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【人權教育】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人E5 </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 xml:space="preserve"> </w:t>
            </w:r>
          </w:p>
        </w:tc>
        <w:tc>
          <w:tcPr>
            <w:tcW w:w="544" w:type="dxa"/>
          </w:tcPr>
          <w:p w:rsidR="00330687" w:rsidRPr="00E90FAE" w:rsidRDefault="00330687" w:rsidP="00AE4DFE">
            <w:pPr>
              <w:snapToGrid w:val="0"/>
              <w:spacing w:line="240" w:lineRule="exact"/>
              <w:ind w:left="2"/>
              <w:jc w:val="both"/>
              <w:rPr>
                <w:rFonts w:ascii="標楷體" w:eastAsia="標楷體" w:hAnsi="標楷體" w:cs="Arial"/>
                <w:sz w:val="20"/>
                <w:szCs w:val="20"/>
              </w:rPr>
            </w:pPr>
            <w:r w:rsidRPr="00E90FAE">
              <w:rPr>
                <w:rFonts w:ascii="標楷體" w:eastAsia="標楷體" w:hAnsi="標楷體" w:cs="Arial" w:hint="eastAsia"/>
                <w:sz w:val="20"/>
                <w:szCs w:val="20"/>
              </w:rPr>
              <w:t>檔案小總管(一</w:t>
            </w:r>
            <w:r w:rsidRPr="00E90FAE">
              <w:rPr>
                <w:rFonts w:ascii="標楷體" w:eastAsia="標楷體" w:hAnsi="標楷體" w:cs="Arial"/>
                <w:sz w:val="20"/>
                <w:szCs w:val="20"/>
              </w:rPr>
              <w:t>)</w:t>
            </w:r>
          </w:p>
          <w:p w:rsidR="00330687" w:rsidRPr="00E90FAE"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69"/>
          <w:jc w:val="center"/>
        </w:trPr>
        <w:tc>
          <w:tcPr>
            <w:tcW w:w="428" w:type="dxa"/>
            <w:tcBorders>
              <w:bottom w:val="single" w:sz="4" w:space="0" w:color="auto"/>
            </w:tcBorders>
            <w:vAlign w:val="center"/>
          </w:tcPr>
          <w:p w:rsidR="00330687" w:rsidRPr="00E90FAE" w:rsidRDefault="00330687" w:rsidP="00AE4DFE">
            <w:pPr>
              <w:spacing w:line="240" w:lineRule="exact"/>
              <w:jc w:val="center"/>
              <w:rPr>
                <w:rFonts w:ascii="標楷體" w:eastAsia="標楷體" w:hAnsi="標楷體"/>
                <w:sz w:val="20"/>
                <w:szCs w:val="20"/>
              </w:rPr>
            </w:pPr>
            <w:r w:rsidRPr="00E90FAE">
              <w:rPr>
                <w:rFonts w:ascii="標楷體" w:eastAsia="標楷體" w:hAnsi="標楷體" w:hint="eastAsia"/>
                <w:sz w:val="20"/>
                <w:szCs w:val="20"/>
              </w:rPr>
              <w:lastRenderedPageBreak/>
              <w:t>10</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111</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4</w:t>
            </w:r>
            <w:r w:rsidRPr="00E90FAE">
              <w:rPr>
                <w:rFonts w:ascii="標楷體" w:eastAsia="標楷體" w:hAnsi="標楷體"/>
                <w:color w:val="000000"/>
                <w:sz w:val="20"/>
                <w:szCs w:val="20"/>
              </w:rPr>
              <w:t>/1</w:t>
            </w:r>
            <w:r w:rsidRPr="00E90FAE">
              <w:rPr>
                <w:rFonts w:ascii="標楷體" w:eastAsia="標楷體" w:hAnsi="標楷體" w:hint="eastAsia"/>
                <w:color w:val="000000"/>
                <w:sz w:val="20"/>
                <w:szCs w:val="20"/>
              </w:rPr>
              <w:t>0</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4</w:t>
            </w:r>
            <w:r w:rsidRPr="00E90FAE">
              <w:rPr>
                <w:rFonts w:ascii="標楷體" w:eastAsia="標楷體" w:hAnsi="標楷體"/>
                <w:color w:val="000000"/>
                <w:sz w:val="20"/>
                <w:szCs w:val="20"/>
              </w:rPr>
              <w:t>/1</w:t>
            </w:r>
            <w:r w:rsidRPr="00E90FAE">
              <w:rPr>
                <w:rFonts w:ascii="標楷體" w:eastAsia="標楷體" w:hAnsi="標楷體" w:hint="eastAsia"/>
                <w:color w:val="000000"/>
                <w:sz w:val="20"/>
                <w:szCs w:val="20"/>
              </w:rPr>
              <w:t>6</w:t>
            </w:r>
          </w:p>
        </w:tc>
        <w:tc>
          <w:tcPr>
            <w:tcW w:w="694" w:type="dxa"/>
            <w:vAlign w:val="center"/>
          </w:tcPr>
          <w:p w:rsidR="00330687" w:rsidRPr="00E90FAE" w:rsidRDefault="00330687" w:rsidP="00AE4DFE">
            <w:pPr>
              <w:spacing w:line="240" w:lineRule="exact"/>
              <w:rPr>
                <w:rFonts w:ascii="標楷體" w:eastAsia="標楷體" w:hAnsi="標楷體"/>
                <w:sz w:val="20"/>
                <w:szCs w:val="20"/>
              </w:rPr>
            </w:pPr>
          </w:p>
        </w:tc>
        <w:tc>
          <w:tcPr>
            <w:tcW w:w="709" w:type="dxa"/>
            <w:tcBorders>
              <w:bottom w:val="single" w:sz="4" w:space="0" w:color="auto"/>
            </w:tcBorders>
            <w:vAlign w:val="center"/>
          </w:tcPr>
          <w:p w:rsidR="00330687" w:rsidRPr="00E90FAE" w:rsidRDefault="00330687" w:rsidP="00AE4DFE">
            <w:pPr>
              <w:tabs>
                <w:tab w:val="left" w:pos="0"/>
              </w:tabs>
              <w:spacing w:line="240" w:lineRule="exact"/>
              <w:rPr>
                <w:rFonts w:ascii="標楷體" w:eastAsia="標楷體" w:hAnsi="標楷體"/>
                <w:sz w:val="20"/>
                <w:szCs w:val="20"/>
              </w:rPr>
            </w:pPr>
            <w:r w:rsidRPr="00E90FAE">
              <w:rPr>
                <w:rFonts w:ascii="標楷體" w:eastAsia="標楷體" w:hAnsi="標楷體" w:hint="eastAsia"/>
                <w:sz w:val="20"/>
                <w:szCs w:val="20"/>
              </w:rPr>
              <w:t>第二單元  創意無限／閱讀階梯一</w:t>
            </w:r>
          </w:p>
          <w:p w:rsidR="00330687" w:rsidRPr="00E90FAE" w:rsidRDefault="00330687" w:rsidP="00AE4DFE">
            <w:pPr>
              <w:tabs>
                <w:tab w:val="left" w:pos="0"/>
              </w:tabs>
              <w:spacing w:line="240" w:lineRule="exact"/>
              <w:rPr>
                <w:rFonts w:ascii="標楷體" w:eastAsia="標楷體" w:hAnsi="標楷體"/>
                <w:sz w:val="20"/>
                <w:szCs w:val="20"/>
              </w:rPr>
            </w:pPr>
          </w:p>
          <w:p w:rsidR="00330687" w:rsidRPr="00E90FAE" w:rsidRDefault="00330687" w:rsidP="00AE4DFE">
            <w:pPr>
              <w:tabs>
                <w:tab w:val="left" w:pos="0"/>
              </w:tabs>
              <w:spacing w:line="240" w:lineRule="exact"/>
              <w:rPr>
                <w:rFonts w:ascii="標楷體" w:eastAsia="標楷體" w:hAnsi="標楷體"/>
                <w:sz w:val="20"/>
                <w:szCs w:val="20"/>
              </w:rPr>
            </w:pPr>
            <w:r w:rsidRPr="00E90FAE">
              <w:rPr>
                <w:rFonts w:ascii="標楷體" w:eastAsia="標楷體" w:hAnsi="標楷體" w:hint="eastAsia"/>
                <w:sz w:val="20"/>
                <w:szCs w:val="20"/>
              </w:rPr>
              <w:t>第六課  神奇密碼／學習地圖二／蘋果甜蜜蜜</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【資訊教育】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資E2 </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【科技教育】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科E1 </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【閱讀素養教育】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閱E14 </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【人權教育】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人E5 </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【多元文化教育】</w:t>
            </w:r>
          </w:p>
          <w:p w:rsidR="00330687" w:rsidRPr="00E90FAE" w:rsidRDefault="00330687" w:rsidP="00AE4DFE">
            <w:pPr>
              <w:tabs>
                <w:tab w:val="left" w:pos="0"/>
              </w:tabs>
              <w:spacing w:line="240" w:lineRule="exact"/>
              <w:rPr>
                <w:rFonts w:ascii="標楷體" w:eastAsia="標楷體" w:hAnsi="標楷體"/>
                <w:sz w:val="20"/>
                <w:szCs w:val="20"/>
              </w:rPr>
            </w:pPr>
            <w:r w:rsidRPr="00E90FAE">
              <w:rPr>
                <w:rFonts w:ascii="標楷體" w:eastAsia="標楷體" w:hAnsi="標楷體" w:hint="eastAsia"/>
                <w:sz w:val="20"/>
                <w:szCs w:val="20"/>
              </w:rPr>
              <w:t>多E5</w:t>
            </w:r>
          </w:p>
        </w:tc>
        <w:tc>
          <w:tcPr>
            <w:tcW w:w="708" w:type="dxa"/>
          </w:tcPr>
          <w:p w:rsidR="00330687" w:rsidRPr="00E90FAE" w:rsidRDefault="00330687" w:rsidP="00AE4DFE">
            <w:pPr>
              <w:autoSpaceDE w:val="0"/>
              <w:autoSpaceDN w:val="0"/>
              <w:adjustRightInd w:val="0"/>
              <w:spacing w:line="0" w:lineRule="atLeast"/>
              <w:rPr>
                <w:rFonts w:ascii="標楷體" w:eastAsia="標楷體" w:hAnsi="標楷體"/>
                <w:sz w:val="20"/>
                <w:szCs w:val="20"/>
              </w:rPr>
            </w:pPr>
            <w:r w:rsidRPr="00E90FAE">
              <w:rPr>
                <w:rFonts w:ascii="標楷體" w:eastAsia="標楷體" w:hAnsi="標楷體"/>
                <w:sz w:val="20"/>
                <w:szCs w:val="20"/>
              </w:rPr>
              <w:t>3.踢跤球</w:t>
            </w:r>
          </w:p>
        </w:tc>
        <w:tc>
          <w:tcPr>
            <w:tcW w:w="619" w:type="dxa"/>
            <w:vAlign w:val="center"/>
          </w:tcPr>
          <w:p w:rsidR="00330687" w:rsidRPr="00E90FAE" w:rsidRDefault="00330687" w:rsidP="00AE4DFE">
            <w:pPr>
              <w:jc w:val="both"/>
              <w:rPr>
                <w:rFonts w:ascii="標楷體" w:eastAsia="標楷體" w:hAnsi="標楷體"/>
                <w:color w:val="000000"/>
                <w:sz w:val="20"/>
                <w:szCs w:val="20"/>
              </w:rPr>
            </w:pPr>
            <w:r w:rsidRPr="00E90FAE">
              <w:rPr>
                <w:rFonts w:ascii="標楷體" w:eastAsia="標楷體" w:hAnsi="標楷體" w:hint="eastAsia"/>
                <w:color w:val="000000"/>
                <w:sz w:val="20"/>
                <w:szCs w:val="20"/>
              </w:rPr>
              <w:t>Unit 3  W</w:t>
            </w:r>
            <w:r w:rsidRPr="00E90FAE">
              <w:rPr>
                <w:rFonts w:ascii="標楷體" w:eastAsia="標楷體" w:hAnsi="標楷體"/>
                <w:color w:val="000000"/>
                <w:sz w:val="20"/>
                <w:szCs w:val="20"/>
              </w:rPr>
              <w:t>ho’</w:t>
            </w:r>
            <w:r w:rsidRPr="00E90FAE">
              <w:rPr>
                <w:rFonts w:ascii="標楷體" w:eastAsia="標楷體" w:hAnsi="標楷體" w:hint="eastAsia"/>
                <w:color w:val="000000"/>
                <w:sz w:val="20"/>
                <w:szCs w:val="20"/>
              </w:rPr>
              <w:t>s He?</w:t>
            </w:r>
          </w:p>
          <w:p w:rsidR="00330687" w:rsidRPr="00E90FAE" w:rsidRDefault="00330687" w:rsidP="00AE4DFE">
            <w:pPr>
              <w:jc w:val="both"/>
              <w:rPr>
                <w:rFonts w:ascii="標楷體" w:eastAsia="標楷體" w:hAnsi="標楷體"/>
                <w:color w:val="000000"/>
                <w:sz w:val="20"/>
                <w:szCs w:val="20"/>
              </w:rPr>
            </w:pPr>
            <w:r w:rsidRPr="00E90FAE">
              <w:rPr>
                <w:rFonts w:ascii="標楷體" w:eastAsia="標楷體" w:hAnsi="標楷體" w:hint="eastAsia"/>
                <w:sz w:val="20"/>
                <w:szCs w:val="20"/>
              </w:rPr>
              <w:t>&amp; 期中成績考查</w:t>
            </w:r>
          </w:p>
        </w:tc>
        <w:tc>
          <w:tcPr>
            <w:tcW w:w="619" w:type="dxa"/>
          </w:tcPr>
          <w:p w:rsidR="00330687" w:rsidRPr="00E90FAE" w:rsidRDefault="00330687" w:rsidP="00AE4DFE">
            <w:pPr>
              <w:spacing w:line="240" w:lineRule="exact"/>
              <w:rPr>
                <w:rFonts w:ascii="標楷體" w:eastAsia="標楷體" w:hAnsi="標楷體"/>
                <w:color w:val="000000"/>
                <w:spacing w:val="-10"/>
                <w:w w:val="95"/>
                <w:sz w:val="20"/>
                <w:szCs w:val="20"/>
              </w:rPr>
            </w:pPr>
            <w:r w:rsidRPr="00E90FAE">
              <w:rPr>
                <w:rFonts w:ascii="標楷體" w:eastAsia="標楷體" w:hAnsi="標楷體"/>
                <w:color w:val="000000"/>
                <w:spacing w:val="-10"/>
                <w:w w:val="95"/>
                <w:sz w:val="20"/>
                <w:szCs w:val="20"/>
              </w:rPr>
              <w:t>加油小站一</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◎人權教育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◎閱讀素養教育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◎戶外教育</w:t>
            </w:r>
          </w:p>
          <w:p w:rsidR="00330687" w:rsidRPr="00E90FAE" w:rsidRDefault="00330687" w:rsidP="00AE4DFE">
            <w:pPr>
              <w:spacing w:line="240" w:lineRule="exact"/>
              <w:rPr>
                <w:rFonts w:ascii="標楷體" w:eastAsia="標楷體" w:hAnsi="標楷體"/>
                <w:sz w:val="20"/>
                <w:szCs w:val="20"/>
              </w:rPr>
            </w:pPr>
          </w:p>
        </w:tc>
        <w:tc>
          <w:tcPr>
            <w:tcW w:w="620" w:type="dxa"/>
            <w:shd w:val="clear" w:color="auto" w:fill="auto"/>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F-BZ" w:hint="eastAsia"/>
                <w:color w:val="000000"/>
                <w:kern w:val="0"/>
                <w:sz w:val="20"/>
                <w:szCs w:val="20"/>
              </w:rPr>
              <w:t>2.為民服務</w:t>
            </w:r>
            <w:r w:rsidRPr="00E90FAE">
              <w:rPr>
                <w:rFonts w:ascii="標楷體" w:eastAsia="標楷體" w:hAnsi="標楷體" w:hint="eastAsia"/>
                <w:color w:val="000000"/>
                <w:sz w:val="20"/>
                <w:szCs w:val="20"/>
              </w:rPr>
              <w:t>◎品德教育</w:t>
            </w:r>
          </w:p>
          <w:p w:rsidR="00330687" w:rsidRPr="00E90FAE" w:rsidRDefault="00330687" w:rsidP="00AE4DFE">
            <w:pPr>
              <w:spacing w:line="240" w:lineRule="exact"/>
              <w:jc w:val="center"/>
              <w:rPr>
                <w:rFonts w:ascii="標楷體" w:eastAsia="標楷體" w:hAnsi="標楷體" w:cs="F-BZ"/>
                <w:color w:val="000000"/>
                <w:kern w:val="0"/>
                <w:sz w:val="20"/>
                <w:szCs w:val="20"/>
              </w:rPr>
            </w:pPr>
            <w:r w:rsidRPr="00E90FAE">
              <w:rPr>
                <w:rFonts w:ascii="標楷體" w:eastAsia="標楷體" w:hAnsi="標楷體" w:hint="eastAsia"/>
                <w:color w:val="000000"/>
                <w:sz w:val="20"/>
                <w:szCs w:val="20"/>
              </w:rPr>
              <w:t>品E3</w:t>
            </w:r>
          </w:p>
        </w:tc>
        <w:tc>
          <w:tcPr>
            <w:tcW w:w="567" w:type="dxa"/>
            <w:shd w:val="clear" w:color="auto" w:fill="auto"/>
          </w:tcPr>
          <w:p w:rsidR="00330687" w:rsidRPr="00E90FAE" w:rsidRDefault="00330687" w:rsidP="00AE4DFE">
            <w:pPr>
              <w:rPr>
                <w:rFonts w:ascii="標楷體" w:eastAsia="標楷體" w:hAnsi="標楷體" w:cs="F-BZ"/>
                <w:color w:val="000000"/>
                <w:kern w:val="0"/>
                <w:sz w:val="20"/>
                <w:szCs w:val="20"/>
              </w:rPr>
            </w:pPr>
            <w:r w:rsidRPr="00E90FAE">
              <w:rPr>
                <w:rFonts w:ascii="標楷體" w:eastAsia="標楷體" w:hAnsi="標楷體" w:cs="Arial Unicode MS" w:hint="eastAsia"/>
                <w:color w:val="000000"/>
                <w:sz w:val="20"/>
                <w:szCs w:val="20"/>
              </w:rPr>
              <w:t>主題 三、</w:t>
            </w:r>
            <w:r w:rsidRPr="00E90FAE">
              <w:rPr>
                <w:rFonts w:ascii="標楷體" w:eastAsia="標楷體" w:hAnsi="標楷體" w:cs="DFLiHei-Lt-HK-BF"/>
                <w:color w:val="000000"/>
                <w:kern w:val="0"/>
                <w:sz w:val="20"/>
                <w:szCs w:val="20"/>
              </w:rPr>
              <w:t>認識天氣</w:t>
            </w:r>
            <w:r w:rsidRPr="00E90FAE">
              <w:rPr>
                <w:rFonts w:ascii="標楷體" w:eastAsia="標楷體" w:hAnsi="標楷體" w:cs="DFLiHei-Lt-HK-BF" w:hint="eastAsia"/>
                <w:color w:val="000000"/>
                <w:kern w:val="0"/>
                <w:sz w:val="20"/>
                <w:szCs w:val="20"/>
              </w:rPr>
              <w:t>單元1</w:t>
            </w:r>
            <w:r w:rsidRPr="00E90FAE">
              <w:rPr>
                <w:rFonts w:ascii="標楷體" w:eastAsia="標楷體" w:hAnsi="標楷體" w:cs="F-BZ" w:hint="eastAsia"/>
                <w:color w:val="000000"/>
                <w:kern w:val="0"/>
                <w:sz w:val="20"/>
                <w:szCs w:val="20"/>
              </w:rPr>
              <w:t>認識天氣狀態</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◎性別平等教育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性E11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人E5</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◎環境教育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環E8</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環E9</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環E12</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環E14</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環E17</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◎資訊教育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資E1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資E2</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◎生涯規劃教育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涯E11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閱E10</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◎戶外教育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hint="eastAsia"/>
                <w:color w:val="000000"/>
                <w:sz w:val="20"/>
                <w:szCs w:val="20"/>
              </w:rPr>
              <w:t>戶E3</w:t>
            </w:r>
          </w:p>
          <w:p w:rsidR="00330687" w:rsidRPr="00E90FAE" w:rsidRDefault="00330687" w:rsidP="00AE4DFE">
            <w:pPr>
              <w:rPr>
                <w:rFonts w:ascii="標楷體" w:eastAsia="標楷體" w:hAnsi="標楷體" w:cs="Arial Unicode MS"/>
                <w:color w:val="000000"/>
                <w:sz w:val="20"/>
                <w:szCs w:val="20"/>
              </w:rPr>
            </w:pP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Cs/>
                <w:sz w:val="20"/>
                <w:szCs w:val="20"/>
              </w:rPr>
              <w:lastRenderedPageBreak/>
              <w:t>主題二</w:t>
            </w:r>
            <w:r w:rsidRPr="00E90FAE">
              <w:rPr>
                <w:rFonts w:ascii="標楷體" w:eastAsia="標楷體" w:hAnsi="標楷體" w:hint="eastAsia"/>
                <w:sz w:val="20"/>
                <w:szCs w:val="20"/>
              </w:rPr>
              <w:t>表演任我行單元2、</w:t>
            </w:r>
            <w:r w:rsidRPr="00E90FAE">
              <w:rPr>
                <w:rFonts w:ascii="標楷體" w:eastAsia="標楷體" w:hAnsi="標楷體" w:hint="eastAsia"/>
                <w:bCs/>
                <w:sz w:val="20"/>
                <w:szCs w:val="20"/>
              </w:rPr>
              <w:t>我來秀一下</w:t>
            </w:r>
            <w:r w:rsidRPr="00E90FAE">
              <w:rPr>
                <w:rFonts w:ascii="標楷體" w:eastAsia="標楷體" w:hAnsi="標楷體" w:hint="eastAsia"/>
                <w:b/>
                <w:sz w:val="20"/>
                <w:szCs w:val="20"/>
              </w:rPr>
              <w:t>【閱讀素養教育】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 xml:space="preserve">閱E1 </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 xml:space="preserve">閱E2 </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【戶外教育】</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sz w:val="20"/>
                <w:szCs w:val="20"/>
              </w:rPr>
              <w:t>戶E1</w:t>
            </w:r>
            <w:r w:rsidRPr="00E90FAE">
              <w:rPr>
                <w:rFonts w:ascii="標楷體" w:eastAsia="標楷體" w:hAnsi="標楷體" w:hint="eastAsia"/>
                <w:b/>
                <w:sz w:val="20"/>
                <w:szCs w:val="20"/>
              </w:rPr>
              <w:t>【品德教育】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品E3</w:t>
            </w:r>
          </w:p>
        </w:tc>
        <w:tc>
          <w:tcPr>
            <w:tcW w:w="694" w:type="dxa"/>
            <w:textDirection w:val="tbRlV"/>
            <w:vAlign w:val="center"/>
          </w:tcPr>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color w:val="000000"/>
                <w:sz w:val="20"/>
                <w:szCs w:val="20"/>
              </w:rPr>
              <w:t>主題二、</w:t>
            </w:r>
            <w:r w:rsidRPr="00E90FAE">
              <w:rPr>
                <w:rFonts w:ascii="標楷體" w:eastAsia="標楷體" w:hAnsi="標楷體" w:cs="新細明體" w:hint="eastAsia"/>
                <w:color w:val="000000"/>
                <w:sz w:val="20"/>
                <w:szCs w:val="20"/>
              </w:rPr>
              <w:t>地球只有一個單元2、</w:t>
            </w:r>
            <w:r w:rsidRPr="00E90FAE">
              <w:rPr>
                <w:rFonts w:ascii="標楷體" w:eastAsia="標楷體" w:hAnsi="標楷體" w:hint="eastAsia"/>
                <w:color w:val="000000"/>
                <w:sz w:val="20"/>
                <w:szCs w:val="20"/>
              </w:rPr>
              <w:t>環境問題知多少</w:t>
            </w:r>
            <w:r w:rsidRPr="00E90FAE">
              <w:rPr>
                <w:rFonts w:ascii="標楷體" w:eastAsia="標楷體" w:hAnsi="標楷體" w:hint="eastAsia"/>
                <w:sz w:val="20"/>
                <w:szCs w:val="20"/>
              </w:rPr>
              <w:t>【海洋教育】</w:t>
            </w:r>
          </w:p>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sz w:val="20"/>
                <w:szCs w:val="20"/>
              </w:rPr>
              <w:t>海E16【戶外教育】戶E4</w:t>
            </w:r>
          </w:p>
        </w:tc>
        <w:tc>
          <w:tcPr>
            <w:tcW w:w="567" w:type="dxa"/>
            <w:vAlign w:val="center"/>
          </w:tcPr>
          <w:p w:rsidR="00330687" w:rsidRPr="00E90FAE" w:rsidRDefault="00330687" w:rsidP="00AE4DFE">
            <w:pPr>
              <w:jc w:val="center"/>
              <w:rPr>
                <w:rFonts w:ascii="標楷體" w:eastAsia="標楷體" w:hAnsi="標楷體"/>
                <w:sz w:val="20"/>
                <w:szCs w:val="20"/>
              </w:rPr>
            </w:pPr>
            <w:r w:rsidRPr="00E90FAE">
              <w:rPr>
                <w:rFonts w:ascii="標楷體" w:eastAsia="標楷體" w:hAnsi="標楷體" w:hint="eastAsia"/>
                <w:sz w:val="20"/>
                <w:szCs w:val="20"/>
              </w:rPr>
              <w:t>主題二</w:t>
            </w:r>
            <w:r w:rsidRPr="00E90FAE">
              <w:rPr>
                <w:rFonts w:ascii="標楷體" w:eastAsia="標楷體" w:hAnsi="標楷體" w:hint="eastAsia"/>
                <w:color w:val="000000"/>
                <w:sz w:val="20"/>
                <w:szCs w:val="20"/>
              </w:rPr>
              <w:t>運動樂無窮單元6、舞動精靈</w:t>
            </w:r>
          </w:p>
        </w:tc>
        <w:tc>
          <w:tcPr>
            <w:tcW w:w="912" w:type="dxa"/>
            <w:tcBorders>
              <w:bottom w:val="single" w:sz="4" w:space="0" w:color="auto"/>
            </w:tcBorders>
          </w:tcPr>
          <w:p w:rsidR="00330687" w:rsidRPr="00E90FAE" w:rsidRDefault="00330687" w:rsidP="00AE4DFE">
            <w:pPr>
              <w:spacing w:line="240" w:lineRule="exact"/>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Topic 1</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品德教育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color w:val="000000"/>
                <w:kern w:val="0"/>
                <w:sz w:val="20"/>
                <w:szCs w:val="20"/>
              </w:rPr>
              <w:t>品E3</w:t>
            </w:r>
          </w:p>
          <w:p w:rsidR="00330687" w:rsidRPr="00E90FAE" w:rsidRDefault="00330687" w:rsidP="00AE4DFE">
            <w:pPr>
              <w:spacing w:line="0" w:lineRule="atLeast"/>
              <w:ind w:rightChars="-45" w:right="-108"/>
              <w:rPr>
                <w:rFonts w:ascii="標楷體" w:eastAsia="標楷體" w:hAnsi="標楷體"/>
                <w:bCs/>
                <w:snapToGrid w:val="0"/>
                <w:color w:val="000000"/>
                <w:kern w:val="0"/>
                <w:sz w:val="20"/>
                <w:szCs w:val="20"/>
              </w:rPr>
            </w:pP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閱E1</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閱E7</w:t>
            </w:r>
          </w:p>
          <w:p w:rsidR="00330687" w:rsidRPr="00E90FAE" w:rsidRDefault="00330687" w:rsidP="00AE4DFE">
            <w:pPr>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閱E12</w:t>
            </w:r>
          </w:p>
        </w:tc>
        <w:tc>
          <w:tcPr>
            <w:tcW w:w="544" w:type="dxa"/>
          </w:tcPr>
          <w:p w:rsidR="00330687" w:rsidRPr="00E90FAE" w:rsidRDefault="00330687" w:rsidP="00AE4DFE">
            <w:pPr>
              <w:rPr>
                <w:rFonts w:ascii="標楷體" w:eastAsia="標楷體" w:hAnsi="標楷體"/>
                <w:sz w:val="20"/>
                <w:szCs w:val="20"/>
                <w:u w:val="wave"/>
              </w:rPr>
            </w:pPr>
            <w:r w:rsidRPr="00E90FAE">
              <w:rPr>
                <w:rFonts w:ascii="標楷體" w:eastAsia="標楷體" w:hAnsi="標楷體" w:hint="eastAsia"/>
                <w:sz w:val="20"/>
                <w:szCs w:val="20"/>
              </w:rPr>
              <w:t>康軒電子書故事有聲書：</w:t>
            </w:r>
            <w:r w:rsidRPr="00E90FAE">
              <w:rPr>
                <w:rFonts w:ascii="標楷體" w:eastAsia="標楷體" w:hAnsi="標楷體" w:hint="eastAsia"/>
                <w:sz w:val="20"/>
                <w:szCs w:val="20"/>
                <w:u w:val="wave"/>
              </w:rPr>
              <w:t>科學小百科</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【環境教育】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 xml:space="preserve">環E1 </w:t>
            </w:r>
          </w:p>
        </w:tc>
        <w:tc>
          <w:tcPr>
            <w:tcW w:w="544" w:type="dxa"/>
          </w:tcPr>
          <w:p w:rsidR="00330687" w:rsidRPr="00E90FAE" w:rsidRDefault="00330687" w:rsidP="00AE4DFE">
            <w:pPr>
              <w:snapToGrid w:val="0"/>
              <w:spacing w:line="240" w:lineRule="exact"/>
              <w:ind w:left="2"/>
              <w:jc w:val="both"/>
              <w:rPr>
                <w:rFonts w:ascii="標楷體" w:eastAsia="標楷體" w:hAnsi="標楷體" w:cs="Arial"/>
                <w:sz w:val="20"/>
                <w:szCs w:val="20"/>
              </w:rPr>
            </w:pPr>
            <w:r w:rsidRPr="00E90FAE">
              <w:rPr>
                <w:rFonts w:ascii="標楷體" w:eastAsia="標楷體" w:hAnsi="標楷體" w:cs="Arial" w:hint="eastAsia"/>
                <w:sz w:val="20"/>
                <w:szCs w:val="20"/>
              </w:rPr>
              <w:t>檔案小總管(二</w:t>
            </w:r>
            <w:r w:rsidRPr="00E90FAE">
              <w:rPr>
                <w:rFonts w:ascii="標楷體" w:eastAsia="標楷體" w:hAnsi="標楷體" w:cs="Arial"/>
                <w:sz w:val="20"/>
                <w:szCs w:val="20"/>
              </w:rPr>
              <w:t>)</w:t>
            </w:r>
          </w:p>
          <w:p w:rsidR="00330687" w:rsidRPr="00E90FAE" w:rsidRDefault="00330687" w:rsidP="00AE4DFE">
            <w:pPr>
              <w:spacing w:line="240" w:lineRule="exact"/>
              <w:rPr>
                <w:rFonts w:ascii="標楷體" w:eastAsia="標楷體" w:hAnsi="標楷體"/>
                <w:sz w:val="20"/>
                <w:szCs w:val="20"/>
              </w:rPr>
            </w:pPr>
          </w:p>
        </w:tc>
        <w:tc>
          <w:tcPr>
            <w:tcW w:w="992" w:type="dxa"/>
            <w:tcBorders>
              <w:bottom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66"/>
          <w:jc w:val="center"/>
        </w:trPr>
        <w:tc>
          <w:tcPr>
            <w:tcW w:w="428" w:type="dxa"/>
            <w:tcBorders>
              <w:top w:val="nil"/>
            </w:tcBorders>
            <w:vAlign w:val="center"/>
          </w:tcPr>
          <w:p w:rsidR="00330687" w:rsidRPr="00E90FAE" w:rsidRDefault="00330687" w:rsidP="00AE4DFE">
            <w:pPr>
              <w:spacing w:line="240" w:lineRule="exact"/>
              <w:jc w:val="center"/>
              <w:rPr>
                <w:rFonts w:ascii="標楷體" w:eastAsia="標楷體" w:hAnsi="標楷體"/>
                <w:w w:val="120"/>
                <w:sz w:val="20"/>
                <w:szCs w:val="20"/>
              </w:rPr>
            </w:pPr>
            <w:r w:rsidRPr="00E90FAE">
              <w:rPr>
                <w:rFonts w:ascii="標楷體" w:eastAsia="標楷體" w:hAnsi="標楷體" w:hint="eastAsia"/>
                <w:w w:val="120"/>
                <w:sz w:val="20"/>
                <w:szCs w:val="20"/>
              </w:rPr>
              <w:lastRenderedPageBreak/>
              <w:t>11</w:t>
            </w:r>
          </w:p>
        </w:tc>
        <w:tc>
          <w:tcPr>
            <w:tcW w:w="739" w:type="dxa"/>
            <w:shd w:val="clear" w:color="auto" w:fill="FFFFFF"/>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111</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4</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17</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04/2</w:t>
            </w:r>
            <w:r w:rsidRPr="00E90FAE">
              <w:rPr>
                <w:rFonts w:ascii="標楷體" w:eastAsia="標楷體" w:hAnsi="標楷體" w:hint="eastAsia"/>
                <w:color w:val="000000"/>
                <w:sz w:val="20"/>
                <w:szCs w:val="20"/>
              </w:rPr>
              <w:t>3</w:t>
            </w:r>
          </w:p>
        </w:tc>
        <w:tc>
          <w:tcPr>
            <w:tcW w:w="694" w:type="dxa"/>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11/10（三）、11/11（四）期中評量</w:t>
            </w:r>
          </w:p>
        </w:tc>
        <w:tc>
          <w:tcPr>
            <w:tcW w:w="709" w:type="dxa"/>
            <w:tcBorders>
              <w:top w:val="nil"/>
              <w:right w:val="single" w:sz="4" w:space="0" w:color="auto"/>
            </w:tcBorders>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閱讀階梯一</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蘋果甜蜜蜜</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【閱讀素養教育】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閱E14 </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【人權教育】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人E5</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【多元文化教育】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多E5</w:t>
            </w: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sz w:val="20"/>
                <w:szCs w:val="20"/>
              </w:rPr>
              <w:t>4.熱天</w:t>
            </w:r>
          </w:p>
        </w:tc>
        <w:tc>
          <w:tcPr>
            <w:tcW w:w="619" w:type="dxa"/>
            <w:vAlign w:val="center"/>
          </w:tcPr>
          <w:p w:rsidR="00330687" w:rsidRPr="00E90FAE" w:rsidRDefault="00330687" w:rsidP="00AE4DFE">
            <w:pPr>
              <w:jc w:val="both"/>
              <w:rPr>
                <w:rFonts w:ascii="標楷體" w:eastAsia="標楷體" w:hAnsi="標楷體"/>
                <w:color w:val="000000"/>
                <w:sz w:val="20"/>
                <w:szCs w:val="20"/>
              </w:rPr>
            </w:pPr>
            <w:r w:rsidRPr="00E90FAE">
              <w:rPr>
                <w:rFonts w:ascii="標楷體" w:eastAsia="標楷體" w:hAnsi="標楷體" w:hint="eastAsia"/>
                <w:color w:val="000000"/>
                <w:sz w:val="20"/>
                <w:szCs w:val="20"/>
              </w:rPr>
              <w:t>Unit 3  W</w:t>
            </w:r>
            <w:r w:rsidRPr="00E90FAE">
              <w:rPr>
                <w:rFonts w:ascii="標楷體" w:eastAsia="標楷體" w:hAnsi="標楷體"/>
                <w:color w:val="000000"/>
                <w:sz w:val="20"/>
                <w:szCs w:val="20"/>
              </w:rPr>
              <w:t>ho’</w:t>
            </w:r>
            <w:r w:rsidRPr="00E90FAE">
              <w:rPr>
                <w:rFonts w:ascii="標楷體" w:eastAsia="標楷體" w:hAnsi="標楷體" w:hint="eastAsia"/>
                <w:color w:val="000000"/>
                <w:sz w:val="20"/>
                <w:szCs w:val="20"/>
              </w:rPr>
              <w:t>s He?</w:t>
            </w:r>
          </w:p>
        </w:tc>
        <w:tc>
          <w:tcPr>
            <w:tcW w:w="619" w:type="dxa"/>
          </w:tcPr>
          <w:p w:rsidR="00330687" w:rsidRPr="00E90FAE" w:rsidRDefault="00330687" w:rsidP="00AE4DFE">
            <w:pPr>
              <w:rPr>
                <w:rFonts w:ascii="標楷體" w:eastAsia="標楷體" w:hAnsi="標楷體"/>
                <w:color w:val="000000"/>
                <w:spacing w:val="-10"/>
                <w:w w:val="95"/>
                <w:sz w:val="20"/>
                <w:szCs w:val="20"/>
              </w:rPr>
            </w:pPr>
            <w:r w:rsidRPr="00E90FAE">
              <w:rPr>
                <w:rFonts w:ascii="標楷體" w:eastAsia="標楷體" w:hAnsi="標楷體"/>
                <w:color w:val="000000"/>
                <w:spacing w:val="-10"/>
                <w:w w:val="95"/>
                <w:sz w:val="20"/>
                <w:szCs w:val="20"/>
              </w:rPr>
              <w:t>第6單元公斤和公克</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◎人權教育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◎科技教育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◎家庭教育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◎品德教育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◎生命教育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◎資訊教育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◎生涯規劃教育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◎閱讀素養教育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◎環境教育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◎戶外教育</w:t>
            </w:r>
          </w:p>
          <w:p w:rsidR="00330687" w:rsidRPr="00E90FAE" w:rsidRDefault="00330687" w:rsidP="00AE4DFE">
            <w:pPr>
              <w:rPr>
                <w:rFonts w:ascii="標楷體" w:eastAsia="標楷體" w:hAnsi="標楷體"/>
                <w:sz w:val="20"/>
                <w:szCs w:val="20"/>
              </w:rPr>
            </w:pPr>
          </w:p>
          <w:p w:rsidR="00330687" w:rsidRPr="00E90FAE" w:rsidRDefault="00330687" w:rsidP="00AE4DFE">
            <w:pPr>
              <w:rPr>
                <w:rFonts w:ascii="標楷體" w:eastAsia="標楷體" w:hAnsi="標楷體"/>
                <w:sz w:val="20"/>
                <w:szCs w:val="20"/>
              </w:rPr>
            </w:pPr>
          </w:p>
          <w:p w:rsidR="00330687" w:rsidRPr="00E90FAE" w:rsidRDefault="00330687" w:rsidP="00AE4DFE">
            <w:pPr>
              <w:rPr>
                <w:rFonts w:ascii="標楷體" w:eastAsia="標楷體" w:hAnsi="標楷體"/>
                <w:sz w:val="20"/>
                <w:szCs w:val="20"/>
              </w:rPr>
            </w:pPr>
          </w:p>
          <w:p w:rsidR="00330687" w:rsidRPr="00E90FAE" w:rsidRDefault="00330687" w:rsidP="00AE4DFE">
            <w:pPr>
              <w:rPr>
                <w:rFonts w:ascii="標楷體" w:eastAsia="標楷體" w:hAnsi="標楷體"/>
                <w:sz w:val="20"/>
                <w:szCs w:val="20"/>
              </w:rPr>
            </w:pPr>
          </w:p>
        </w:tc>
        <w:tc>
          <w:tcPr>
            <w:tcW w:w="620" w:type="dxa"/>
            <w:shd w:val="clear" w:color="auto" w:fill="auto"/>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F-BZ" w:hint="eastAsia"/>
                <w:color w:val="000000"/>
                <w:kern w:val="0"/>
                <w:sz w:val="20"/>
                <w:szCs w:val="20"/>
              </w:rPr>
              <w:lastRenderedPageBreak/>
              <w:t>2.為民服務</w:t>
            </w:r>
            <w:r w:rsidRPr="00E90FAE">
              <w:rPr>
                <w:rFonts w:ascii="標楷體" w:eastAsia="標楷體" w:hAnsi="標楷體" w:hint="eastAsia"/>
                <w:color w:val="000000"/>
                <w:sz w:val="20"/>
                <w:szCs w:val="20"/>
              </w:rPr>
              <w:t>◎品德教育</w:t>
            </w:r>
          </w:p>
          <w:p w:rsidR="00330687" w:rsidRPr="00E90FAE" w:rsidRDefault="00330687" w:rsidP="00AE4DFE">
            <w:pPr>
              <w:spacing w:line="240" w:lineRule="exact"/>
              <w:jc w:val="center"/>
              <w:rPr>
                <w:rFonts w:ascii="標楷體" w:eastAsia="標楷體" w:hAnsi="標楷體" w:cs="F-BZ"/>
                <w:color w:val="000000"/>
                <w:kern w:val="0"/>
                <w:sz w:val="20"/>
                <w:szCs w:val="20"/>
              </w:rPr>
            </w:pPr>
            <w:r w:rsidRPr="00E90FAE">
              <w:rPr>
                <w:rFonts w:ascii="標楷體" w:eastAsia="標楷體" w:hAnsi="標楷體" w:hint="eastAsia"/>
                <w:color w:val="000000"/>
                <w:sz w:val="20"/>
                <w:szCs w:val="20"/>
              </w:rPr>
              <w:t>品E3</w:t>
            </w:r>
          </w:p>
        </w:tc>
        <w:tc>
          <w:tcPr>
            <w:tcW w:w="567" w:type="dxa"/>
            <w:shd w:val="clear" w:color="auto" w:fill="auto"/>
          </w:tcPr>
          <w:p w:rsidR="00330687" w:rsidRPr="00E90FAE" w:rsidRDefault="00330687" w:rsidP="00AE4DFE">
            <w:pPr>
              <w:rPr>
                <w:rFonts w:ascii="標楷體" w:eastAsia="標楷體" w:hAnsi="標楷體" w:cs="DFLiHei-Lt-HK-BF"/>
                <w:color w:val="000000"/>
                <w:kern w:val="0"/>
                <w:sz w:val="20"/>
                <w:szCs w:val="20"/>
              </w:rPr>
            </w:pPr>
            <w:r w:rsidRPr="00E90FAE">
              <w:rPr>
                <w:rFonts w:ascii="標楷體" w:eastAsia="標楷體" w:hAnsi="標楷體" w:cs="Arial Unicode MS" w:hint="eastAsia"/>
                <w:color w:val="000000"/>
                <w:sz w:val="20"/>
                <w:szCs w:val="20"/>
              </w:rPr>
              <w:t>主題 三、</w:t>
            </w:r>
            <w:r w:rsidRPr="00E90FAE">
              <w:rPr>
                <w:rFonts w:ascii="標楷體" w:eastAsia="標楷體" w:hAnsi="標楷體" w:cs="DFLiHei-Lt-HK-BF"/>
                <w:color w:val="000000"/>
                <w:kern w:val="0"/>
                <w:sz w:val="20"/>
                <w:szCs w:val="20"/>
              </w:rPr>
              <w:t>認識天氣</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F-BZ" w:hint="eastAsia"/>
                <w:color w:val="000000"/>
                <w:kern w:val="0"/>
                <w:sz w:val="20"/>
                <w:szCs w:val="20"/>
              </w:rPr>
              <w:t>單元2.小小氣象員</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◎性別平等教育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性E11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人E5</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◎環境教育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環E8</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環E9</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環E12</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環E14</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環E17</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◎資訊教育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資E1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資E2</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◎生涯規劃教育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涯E11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閱E10</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◎戶外教育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hint="eastAsia"/>
                <w:color w:val="000000"/>
                <w:sz w:val="20"/>
                <w:szCs w:val="20"/>
              </w:rPr>
              <w:t>戶E3</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Cs/>
                <w:sz w:val="20"/>
                <w:szCs w:val="20"/>
              </w:rPr>
              <w:t>主題二</w:t>
            </w:r>
            <w:r w:rsidRPr="00E90FAE">
              <w:rPr>
                <w:rFonts w:ascii="標楷體" w:eastAsia="標楷體" w:hAnsi="標楷體" w:hint="eastAsia"/>
                <w:sz w:val="20"/>
                <w:szCs w:val="20"/>
              </w:rPr>
              <w:t>表演任我行單元3、我們來演戲</w:t>
            </w:r>
            <w:r w:rsidRPr="00E90FAE">
              <w:rPr>
                <w:rFonts w:ascii="標楷體" w:eastAsia="標楷體" w:hAnsi="標楷體" w:hint="eastAsia"/>
                <w:b/>
                <w:sz w:val="20"/>
                <w:szCs w:val="20"/>
              </w:rPr>
              <w:t>【閱讀素養教育】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閱E1</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閱E2</w:t>
            </w:r>
          </w:p>
        </w:tc>
        <w:tc>
          <w:tcPr>
            <w:tcW w:w="694" w:type="dxa"/>
            <w:textDirection w:val="tbRlV"/>
            <w:vAlign w:val="center"/>
          </w:tcPr>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color w:val="000000"/>
                <w:sz w:val="20"/>
                <w:szCs w:val="20"/>
              </w:rPr>
              <w:t>主題二、</w:t>
            </w:r>
            <w:r w:rsidRPr="00E90FAE">
              <w:rPr>
                <w:rFonts w:ascii="標楷體" w:eastAsia="標楷體" w:hAnsi="標楷體" w:cs="新細明體" w:hint="eastAsia"/>
                <w:color w:val="000000"/>
                <w:sz w:val="20"/>
                <w:szCs w:val="20"/>
              </w:rPr>
              <w:t>地球只有一個單元3、</w:t>
            </w:r>
            <w:r w:rsidRPr="00E90FAE">
              <w:rPr>
                <w:rFonts w:ascii="標楷體" w:eastAsia="標楷體" w:hAnsi="標楷體" w:hint="eastAsia"/>
                <w:color w:val="000000"/>
                <w:sz w:val="20"/>
                <w:szCs w:val="20"/>
              </w:rPr>
              <w:t>愛護地球我來做</w:t>
            </w:r>
            <w:r w:rsidRPr="00E90FAE">
              <w:rPr>
                <w:rFonts w:ascii="標楷體" w:eastAsia="標楷體" w:hAnsi="標楷體" w:hint="eastAsia"/>
                <w:sz w:val="20"/>
                <w:szCs w:val="20"/>
              </w:rPr>
              <w:t>【環境教育】</w:t>
            </w:r>
          </w:p>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sz w:val="20"/>
                <w:szCs w:val="20"/>
              </w:rPr>
              <w:t>環E17 【戶外教育】</w:t>
            </w:r>
          </w:p>
          <w:p w:rsidR="00330687" w:rsidRPr="00E90FAE" w:rsidRDefault="00330687" w:rsidP="00AE4DFE">
            <w:pPr>
              <w:ind w:left="57" w:right="57"/>
              <w:jc w:val="center"/>
              <w:rPr>
                <w:rFonts w:ascii="標楷體" w:eastAsia="標楷體" w:hAnsi="標楷體"/>
                <w:sz w:val="20"/>
                <w:szCs w:val="20"/>
              </w:rPr>
            </w:pPr>
            <w:r w:rsidRPr="00E90FAE">
              <w:rPr>
                <w:rFonts w:ascii="標楷體" w:eastAsia="標楷體" w:hAnsi="標楷體" w:hint="eastAsia"/>
                <w:sz w:val="20"/>
                <w:szCs w:val="20"/>
              </w:rPr>
              <w:t>戶E2</w:t>
            </w:r>
          </w:p>
        </w:tc>
        <w:tc>
          <w:tcPr>
            <w:tcW w:w="567" w:type="dxa"/>
            <w:vAlign w:val="center"/>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sz w:val="20"/>
                <w:szCs w:val="20"/>
              </w:rPr>
              <w:t>主題二</w:t>
            </w:r>
            <w:r w:rsidRPr="00E90FAE">
              <w:rPr>
                <w:rFonts w:ascii="標楷體" w:eastAsia="標楷體" w:hAnsi="標楷體" w:hint="eastAsia"/>
                <w:color w:val="000000"/>
                <w:sz w:val="20"/>
                <w:szCs w:val="20"/>
              </w:rPr>
              <w:t>運動樂無窮</w:t>
            </w:r>
          </w:p>
          <w:p w:rsidR="00330687" w:rsidRPr="00E90FAE" w:rsidRDefault="00330687" w:rsidP="00AE4DFE">
            <w:pPr>
              <w:jc w:val="center"/>
              <w:rPr>
                <w:rFonts w:ascii="標楷體" w:eastAsia="標楷體" w:hAnsi="標楷體"/>
                <w:sz w:val="20"/>
                <w:szCs w:val="20"/>
              </w:rPr>
            </w:pPr>
            <w:r w:rsidRPr="00E90FAE">
              <w:rPr>
                <w:rFonts w:ascii="標楷體" w:eastAsia="標楷體" w:hAnsi="標楷體" w:hint="eastAsia"/>
                <w:sz w:val="20"/>
                <w:szCs w:val="20"/>
              </w:rPr>
              <w:t>單元7、</w:t>
            </w:r>
            <w:r w:rsidRPr="00E90FAE">
              <w:rPr>
                <w:rFonts w:ascii="標楷體" w:eastAsia="標楷體" w:hAnsi="標楷體" w:hint="eastAsia"/>
                <w:color w:val="000000"/>
                <w:sz w:val="20"/>
                <w:szCs w:val="20"/>
              </w:rPr>
              <w:t>跳躍真好玩</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◎安全教育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 xml:space="preserve">安E4 </w:t>
            </w:r>
          </w:p>
          <w:p w:rsidR="00330687" w:rsidRPr="00E90FAE" w:rsidRDefault="00330687" w:rsidP="00AE4DFE">
            <w:pPr>
              <w:jc w:val="center"/>
              <w:rPr>
                <w:rFonts w:ascii="標楷體" w:eastAsia="標楷體" w:hAnsi="標楷體"/>
                <w:sz w:val="20"/>
                <w:szCs w:val="20"/>
              </w:rPr>
            </w:pPr>
            <w:r w:rsidRPr="00E90FAE">
              <w:rPr>
                <w:rFonts w:ascii="標楷體" w:eastAsia="標楷體" w:hAnsi="標楷體" w:hint="eastAsia"/>
                <w:color w:val="000000"/>
                <w:sz w:val="20"/>
                <w:szCs w:val="20"/>
              </w:rPr>
              <w:t>安E6</w:t>
            </w:r>
          </w:p>
        </w:tc>
        <w:tc>
          <w:tcPr>
            <w:tcW w:w="912" w:type="dxa"/>
            <w:tcBorders>
              <w:top w:val="nil"/>
              <w:right w:val="single" w:sz="4" w:space="0" w:color="auto"/>
            </w:tcBorders>
          </w:tcPr>
          <w:p w:rsidR="00330687" w:rsidRPr="00E90FAE" w:rsidRDefault="00330687" w:rsidP="00AE4DFE">
            <w:pPr>
              <w:spacing w:line="240" w:lineRule="exact"/>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Topic 1</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品德教育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color w:val="000000"/>
                <w:kern w:val="0"/>
                <w:sz w:val="20"/>
                <w:szCs w:val="20"/>
              </w:rPr>
              <w:t>品E3</w:t>
            </w:r>
          </w:p>
          <w:p w:rsidR="00330687" w:rsidRPr="00E90FAE" w:rsidRDefault="00330687" w:rsidP="00AE4DFE">
            <w:pPr>
              <w:spacing w:line="0" w:lineRule="atLeast"/>
              <w:ind w:rightChars="-45" w:right="-108"/>
              <w:rPr>
                <w:rFonts w:ascii="標楷體" w:eastAsia="標楷體" w:hAnsi="標楷體"/>
                <w:bCs/>
                <w:snapToGrid w:val="0"/>
                <w:color w:val="000000"/>
                <w:kern w:val="0"/>
                <w:sz w:val="20"/>
                <w:szCs w:val="20"/>
              </w:rPr>
            </w:pP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閱E1</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閱E7</w:t>
            </w:r>
          </w:p>
          <w:p w:rsidR="00330687" w:rsidRPr="00E90FAE" w:rsidRDefault="00330687" w:rsidP="00AE4DFE">
            <w:pPr>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閱E12</w:t>
            </w:r>
          </w:p>
        </w:tc>
        <w:tc>
          <w:tcPr>
            <w:tcW w:w="544" w:type="dxa"/>
          </w:tcPr>
          <w:p w:rsidR="00330687" w:rsidRPr="00E90FAE" w:rsidRDefault="00330687" w:rsidP="00AE4DFE">
            <w:pPr>
              <w:rPr>
                <w:rFonts w:ascii="標楷體" w:eastAsia="標楷體" w:hAnsi="標楷體"/>
                <w:sz w:val="20"/>
                <w:szCs w:val="20"/>
                <w:u w:val="wave"/>
              </w:rPr>
            </w:pPr>
            <w:r w:rsidRPr="00E90FAE">
              <w:rPr>
                <w:rFonts w:ascii="標楷體" w:eastAsia="標楷體" w:hAnsi="標楷體" w:hint="eastAsia"/>
                <w:sz w:val="20"/>
                <w:szCs w:val="20"/>
              </w:rPr>
              <w:t>康軒3下教師手冊：</w:t>
            </w:r>
            <w:r w:rsidRPr="00E90FAE">
              <w:rPr>
                <w:rFonts w:ascii="標楷體" w:eastAsia="標楷體" w:hAnsi="標楷體" w:hint="eastAsia"/>
                <w:sz w:val="20"/>
                <w:szCs w:val="20"/>
                <w:u w:val="wave"/>
              </w:rPr>
              <w:t>勇氣</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【生命教育】</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 xml:space="preserve">生E3 </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color w:val="000000"/>
                <w:sz w:val="20"/>
                <w:szCs w:val="20"/>
              </w:rPr>
              <w:t>人E5</w:t>
            </w:r>
          </w:p>
        </w:tc>
        <w:tc>
          <w:tcPr>
            <w:tcW w:w="544" w:type="dxa"/>
          </w:tcPr>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檔案小總管(三</w:t>
            </w:r>
            <w:r w:rsidRPr="00E90FAE">
              <w:rPr>
                <w:rFonts w:ascii="標楷體" w:eastAsia="標楷體" w:hAnsi="標楷體" w:cs="Arial"/>
                <w:sz w:val="20"/>
                <w:szCs w:val="20"/>
              </w:rPr>
              <w:t>)</w:t>
            </w:r>
          </w:p>
          <w:p w:rsidR="00330687" w:rsidRPr="00E90FAE"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66"/>
          <w:jc w:val="center"/>
        </w:trPr>
        <w:tc>
          <w:tcPr>
            <w:tcW w:w="428" w:type="dxa"/>
            <w:tcBorders>
              <w:top w:val="nil"/>
            </w:tcBorders>
            <w:vAlign w:val="center"/>
          </w:tcPr>
          <w:p w:rsidR="00330687" w:rsidRPr="00E90FAE" w:rsidRDefault="00330687" w:rsidP="00AE4DFE">
            <w:pPr>
              <w:spacing w:line="240" w:lineRule="exact"/>
              <w:jc w:val="center"/>
              <w:rPr>
                <w:rFonts w:ascii="標楷體" w:eastAsia="標楷體" w:hAnsi="標楷體"/>
                <w:w w:val="120"/>
                <w:sz w:val="20"/>
                <w:szCs w:val="20"/>
              </w:rPr>
            </w:pPr>
            <w:r w:rsidRPr="00E90FAE">
              <w:rPr>
                <w:rFonts w:ascii="標楷體" w:eastAsia="標楷體" w:hAnsi="標楷體" w:hint="eastAsia"/>
                <w:w w:val="120"/>
                <w:sz w:val="20"/>
                <w:szCs w:val="20"/>
              </w:rPr>
              <w:lastRenderedPageBreak/>
              <w:t>12</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111</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04/2</w:t>
            </w:r>
            <w:r w:rsidRPr="00E90FAE">
              <w:rPr>
                <w:rFonts w:ascii="標楷體" w:eastAsia="標楷體" w:hAnsi="標楷體" w:hint="eastAsia"/>
                <w:color w:val="000000"/>
                <w:sz w:val="20"/>
                <w:szCs w:val="20"/>
              </w:rPr>
              <w:t>4</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4</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30</w:t>
            </w:r>
          </w:p>
        </w:tc>
        <w:tc>
          <w:tcPr>
            <w:tcW w:w="694" w:type="dxa"/>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11/18(四)檢閱數學習作</w:t>
            </w:r>
          </w:p>
        </w:tc>
        <w:tc>
          <w:tcPr>
            <w:tcW w:w="709" w:type="dxa"/>
            <w:tcBorders>
              <w:top w:val="nil"/>
              <w:right w:val="single" w:sz="4" w:space="0" w:color="auto"/>
            </w:tcBorders>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第三單元  探索大自然</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第七課  油桐花‧五月雪</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【環境教育】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環E1</w:t>
            </w: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sz w:val="20"/>
                <w:szCs w:val="20"/>
              </w:rPr>
              <w:t>4.熱天</w:t>
            </w:r>
          </w:p>
        </w:tc>
        <w:tc>
          <w:tcPr>
            <w:tcW w:w="619" w:type="dxa"/>
            <w:vAlign w:val="center"/>
          </w:tcPr>
          <w:p w:rsidR="00330687" w:rsidRPr="00E90FAE" w:rsidRDefault="00330687" w:rsidP="00AE4DFE">
            <w:pPr>
              <w:jc w:val="both"/>
              <w:rPr>
                <w:rFonts w:ascii="標楷體" w:eastAsia="標楷體" w:hAnsi="標楷體"/>
                <w:color w:val="000000"/>
                <w:sz w:val="20"/>
                <w:szCs w:val="20"/>
              </w:rPr>
            </w:pPr>
            <w:r w:rsidRPr="00E90FAE">
              <w:rPr>
                <w:rFonts w:ascii="標楷體" w:eastAsia="標楷體" w:hAnsi="標楷體" w:hint="eastAsia"/>
                <w:color w:val="000000"/>
                <w:sz w:val="20"/>
                <w:szCs w:val="20"/>
              </w:rPr>
              <w:t>Unit 3  W</w:t>
            </w:r>
            <w:r w:rsidRPr="00E90FAE">
              <w:rPr>
                <w:rFonts w:ascii="標楷體" w:eastAsia="標楷體" w:hAnsi="標楷體"/>
                <w:color w:val="000000"/>
                <w:sz w:val="20"/>
                <w:szCs w:val="20"/>
              </w:rPr>
              <w:t>ho’</w:t>
            </w:r>
            <w:r w:rsidRPr="00E90FAE">
              <w:rPr>
                <w:rFonts w:ascii="標楷體" w:eastAsia="標楷體" w:hAnsi="標楷體" w:hint="eastAsia"/>
                <w:color w:val="000000"/>
                <w:sz w:val="20"/>
                <w:szCs w:val="20"/>
              </w:rPr>
              <w:t>s He?</w:t>
            </w:r>
          </w:p>
        </w:tc>
        <w:tc>
          <w:tcPr>
            <w:tcW w:w="619" w:type="dxa"/>
          </w:tcPr>
          <w:p w:rsidR="00330687" w:rsidRPr="00E90FAE" w:rsidRDefault="00330687" w:rsidP="00AE4DFE">
            <w:pPr>
              <w:rPr>
                <w:rFonts w:ascii="標楷體" w:eastAsia="標楷體" w:hAnsi="標楷體"/>
                <w:color w:val="000000"/>
                <w:spacing w:val="-10"/>
                <w:w w:val="95"/>
                <w:sz w:val="20"/>
                <w:szCs w:val="20"/>
              </w:rPr>
            </w:pPr>
            <w:r w:rsidRPr="00E90FAE">
              <w:rPr>
                <w:rFonts w:ascii="標楷體" w:eastAsia="標楷體" w:hAnsi="標楷體"/>
                <w:color w:val="000000"/>
                <w:spacing w:val="-10"/>
                <w:w w:val="95"/>
                <w:sz w:val="20"/>
                <w:szCs w:val="20"/>
              </w:rPr>
              <w:t>第6單元公斤和公克</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◎人權教育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◎科技教育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◎家庭教育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◎品德教育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◎生命教育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◎資訊教育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◎生涯規劃教育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◎閱讀素養教育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◎環境教育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◎戶外教育</w:t>
            </w:r>
          </w:p>
          <w:p w:rsidR="00330687" w:rsidRPr="00E90FAE" w:rsidRDefault="00330687" w:rsidP="00AE4DFE">
            <w:pPr>
              <w:rPr>
                <w:rFonts w:ascii="標楷體" w:eastAsia="標楷體" w:hAnsi="標楷體"/>
                <w:sz w:val="20"/>
                <w:szCs w:val="20"/>
              </w:rPr>
            </w:pPr>
          </w:p>
          <w:p w:rsidR="00330687" w:rsidRPr="00E90FAE" w:rsidRDefault="00330687" w:rsidP="00AE4DFE">
            <w:pPr>
              <w:rPr>
                <w:rFonts w:ascii="標楷體" w:eastAsia="標楷體" w:hAnsi="標楷體"/>
                <w:sz w:val="20"/>
                <w:szCs w:val="20"/>
              </w:rPr>
            </w:pPr>
          </w:p>
          <w:p w:rsidR="00330687" w:rsidRPr="00E90FAE" w:rsidRDefault="00330687" w:rsidP="00AE4DFE">
            <w:pPr>
              <w:rPr>
                <w:rFonts w:ascii="標楷體" w:eastAsia="標楷體" w:hAnsi="標楷體"/>
                <w:sz w:val="20"/>
                <w:szCs w:val="20"/>
              </w:rPr>
            </w:pPr>
          </w:p>
        </w:tc>
        <w:tc>
          <w:tcPr>
            <w:tcW w:w="620" w:type="dxa"/>
            <w:shd w:val="clear" w:color="auto" w:fill="auto"/>
            <w:vAlign w:val="center"/>
          </w:tcPr>
          <w:p w:rsidR="00330687" w:rsidRPr="00E90FAE" w:rsidRDefault="00330687" w:rsidP="00AE4DFE">
            <w:pPr>
              <w:spacing w:line="240" w:lineRule="exact"/>
              <w:jc w:val="center"/>
              <w:rPr>
                <w:rFonts w:ascii="標楷體" w:eastAsia="標楷體" w:hAnsi="標楷體" w:cs="F-BZ"/>
                <w:color w:val="000000"/>
                <w:kern w:val="0"/>
                <w:sz w:val="20"/>
                <w:szCs w:val="20"/>
              </w:rPr>
            </w:pPr>
            <w:r w:rsidRPr="00E90FAE">
              <w:rPr>
                <w:rFonts w:ascii="標楷體" w:eastAsia="標楷體" w:hAnsi="標楷體" w:cs="F-BZ" w:hint="eastAsia"/>
                <w:color w:val="000000"/>
                <w:kern w:val="0"/>
                <w:sz w:val="20"/>
                <w:szCs w:val="20"/>
              </w:rPr>
              <w:t>〈探究活動</w:t>
            </w:r>
            <w:r w:rsidRPr="00E90FAE">
              <w:rPr>
                <w:rFonts w:ascii="新細明體" w:hAnsi="新細明體" w:cs="新細明體" w:hint="eastAsia"/>
                <w:color w:val="000000"/>
                <w:kern w:val="0"/>
                <w:sz w:val="20"/>
                <w:szCs w:val="20"/>
              </w:rPr>
              <w:t>③</w:t>
            </w:r>
            <w:r w:rsidRPr="00E90FAE">
              <w:rPr>
                <w:rFonts w:ascii="標楷體" w:eastAsia="標楷體" w:hAnsi="標楷體" w:cs="F-BZ" w:hint="eastAsia"/>
                <w:color w:val="000000"/>
                <w:kern w:val="0"/>
                <w:sz w:val="20"/>
                <w:szCs w:val="20"/>
              </w:rPr>
              <w:t>〉</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F-BZ" w:hint="eastAsia"/>
                <w:color w:val="000000"/>
                <w:kern w:val="0"/>
                <w:sz w:val="20"/>
                <w:szCs w:val="20"/>
              </w:rPr>
              <w:t>畫畫圖　理解生活規範</w:t>
            </w:r>
            <w:r w:rsidRPr="00E90FAE">
              <w:rPr>
                <w:rFonts w:ascii="標楷體" w:eastAsia="標楷體" w:hAnsi="標楷體" w:hint="eastAsia"/>
                <w:color w:val="000000"/>
                <w:sz w:val="20"/>
                <w:szCs w:val="20"/>
              </w:rPr>
              <w:t>◎人權教育</w:t>
            </w:r>
          </w:p>
          <w:p w:rsidR="00330687" w:rsidRPr="00E90FAE" w:rsidRDefault="00330687" w:rsidP="00AE4DFE">
            <w:pPr>
              <w:spacing w:line="240" w:lineRule="exact"/>
              <w:jc w:val="center"/>
              <w:rPr>
                <w:rFonts w:ascii="標楷體" w:eastAsia="標楷體" w:hAnsi="標楷體" w:cs="F-BZ"/>
                <w:color w:val="000000"/>
                <w:kern w:val="0"/>
                <w:sz w:val="20"/>
                <w:szCs w:val="20"/>
              </w:rPr>
            </w:pPr>
            <w:r w:rsidRPr="00E90FAE">
              <w:rPr>
                <w:rFonts w:ascii="標楷體" w:eastAsia="標楷體" w:hAnsi="標楷體" w:hint="eastAsia"/>
                <w:color w:val="000000"/>
                <w:sz w:val="20"/>
                <w:szCs w:val="20"/>
              </w:rPr>
              <w:t>人E3</w:t>
            </w:r>
          </w:p>
        </w:tc>
        <w:tc>
          <w:tcPr>
            <w:tcW w:w="567" w:type="dxa"/>
            <w:shd w:val="clear" w:color="auto" w:fill="auto"/>
          </w:tcPr>
          <w:p w:rsidR="00330687" w:rsidRPr="00E90FAE" w:rsidRDefault="00330687" w:rsidP="00AE4DFE">
            <w:pPr>
              <w:rPr>
                <w:rFonts w:ascii="標楷體" w:eastAsia="標楷體" w:hAnsi="標楷體" w:cs="DFLiHei-Lt-HK-BF"/>
                <w:color w:val="000000"/>
                <w:kern w:val="0"/>
                <w:sz w:val="20"/>
                <w:szCs w:val="20"/>
              </w:rPr>
            </w:pPr>
            <w:r w:rsidRPr="00E90FAE">
              <w:rPr>
                <w:rFonts w:ascii="標楷體" w:eastAsia="標楷體" w:hAnsi="標楷體" w:cs="Arial Unicode MS" w:hint="eastAsia"/>
                <w:color w:val="000000"/>
                <w:sz w:val="20"/>
                <w:szCs w:val="20"/>
              </w:rPr>
              <w:t>主題 三、</w:t>
            </w:r>
            <w:r w:rsidRPr="00E90FAE">
              <w:rPr>
                <w:rFonts w:ascii="標楷體" w:eastAsia="標楷體" w:hAnsi="標楷體" w:cs="DFLiHei-Lt-HK-BF"/>
                <w:color w:val="000000"/>
                <w:kern w:val="0"/>
                <w:sz w:val="20"/>
                <w:szCs w:val="20"/>
              </w:rPr>
              <w:t>認識天氣</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F-BZ" w:hint="eastAsia"/>
                <w:color w:val="000000"/>
                <w:kern w:val="0"/>
                <w:sz w:val="20"/>
                <w:szCs w:val="20"/>
              </w:rPr>
              <w:t>單元2.小小氣象員</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◎性別平等教育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性E11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人E5</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◎環境教育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環E8</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環E9</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環E12</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環E14</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環E17</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◎資訊教育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資E1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資E2</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◎生涯規劃教育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涯E11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閱E10</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◎戶外教育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hint="eastAsia"/>
                <w:color w:val="000000"/>
                <w:sz w:val="20"/>
                <w:szCs w:val="20"/>
              </w:rPr>
              <w:t>戶E3</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Cs/>
                <w:sz w:val="20"/>
                <w:szCs w:val="20"/>
              </w:rPr>
              <w:t>主題二</w:t>
            </w:r>
            <w:r w:rsidRPr="00E90FAE">
              <w:rPr>
                <w:rFonts w:ascii="標楷體" w:eastAsia="標楷體" w:hAnsi="標楷體" w:hint="eastAsia"/>
                <w:sz w:val="20"/>
                <w:szCs w:val="20"/>
              </w:rPr>
              <w:t>表演任我行單元3、我們來演戲</w:t>
            </w:r>
            <w:r w:rsidRPr="00E90FAE">
              <w:rPr>
                <w:rFonts w:ascii="標楷體" w:eastAsia="標楷體" w:hAnsi="標楷體" w:hint="eastAsia"/>
                <w:b/>
                <w:sz w:val="20"/>
                <w:szCs w:val="20"/>
              </w:rPr>
              <w:t>【閱讀素養教育】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閱E1</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 xml:space="preserve">閱E2 </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【品德教育】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品E3</w:t>
            </w:r>
          </w:p>
        </w:tc>
        <w:tc>
          <w:tcPr>
            <w:tcW w:w="694" w:type="dxa"/>
            <w:textDirection w:val="tbRlV"/>
            <w:vAlign w:val="center"/>
          </w:tcPr>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color w:val="000000"/>
                <w:sz w:val="20"/>
                <w:szCs w:val="20"/>
              </w:rPr>
              <w:t>主題二、</w:t>
            </w:r>
            <w:r w:rsidRPr="00E90FAE">
              <w:rPr>
                <w:rFonts w:ascii="標楷體" w:eastAsia="標楷體" w:hAnsi="標楷體" w:cs="新細明體" w:hint="eastAsia"/>
                <w:color w:val="000000"/>
                <w:sz w:val="20"/>
                <w:szCs w:val="20"/>
              </w:rPr>
              <w:t>地球只有一個單元3、</w:t>
            </w:r>
            <w:r w:rsidRPr="00E90FAE">
              <w:rPr>
                <w:rFonts w:ascii="標楷體" w:eastAsia="標楷體" w:hAnsi="標楷體" w:hint="eastAsia"/>
                <w:color w:val="000000"/>
                <w:sz w:val="20"/>
                <w:szCs w:val="20"/>
              </w:rPr>
              <w:t>愛護地球我來做</w:t>
            </w:r>
            <w:r w:rsidRPr="00E90FAE">
              <w:rPr>
                <w:rFonts w:ascii="標楷體" w:eastAsia="標楷體" w:hAnsi="標楷體" w:hint="eastAsia"/>
                <w:sz w:val="20"/>
                <w:szCs w:val="20"/>
              </w:rPr>
              <w:t>【環境教育】</w:t>
            </w:r>
          </w:p>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sz w:val="20"/>
                <w:szCs w:val="20"/>
              </w:rPr>
              <w:t>環E17 【戶外教育】</w:t>
            </w:r>
          </w:p>
          <w:p w:rsidR="00330687" w:rsidRPr="00E90FAE" w:rsidRDefault="00330687" w:rsidP="00AE4DFE">
            <w:pPr>
              <w:ind w:left="57" w:right="57"/>
              <w:jc w:val="center"/>
              <w:rPr>
                <w:rFonts w:ascii="標楷體" w:eastAsia="標楷體" w:hAnsi="標楷體"/>
                <w:sz w:val="20"/>
                <w:szCs w:val="20"/>
              </w:rPr>
            </w:pPr>
            <w:r w:rsidRPr="00E90FAE">
              <w:rPr>
                <w:rFonts w:ascii="標楷體" w:eastAsia="標楷體" w:hAnsi="標楷體" w:hint="eastAsia"/>
                <w:sz w:val="20"/>
                <w:szCs w:val="20"/>
              </w:rPr>
              <w:t>戶E2</w:t>
            </w:r>
          </w:p>
        </w:tc>
        <w:tc>
          <w:tcPr>
            <w:tcW w:w="567" w:type="dxa"/>
            <w:vAlign w:val="center"/>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sz w:val="20"/>
                <w:szCs w:val="20"/>
              </w:rPr>
              <w:t>主題二</w:t>
            </w:r>
            <w:r w:rsidRPr="00E90FAE">
              <w:rPr>
                <w:rFonts w:ascii="標楷體" w:eastAsia="標楷體" w:hAnsi="標楷體" w:hint="eastAsia"/>
                <w:color w:val="000000"/>
                <w:sz w:val="20"/>
                <w:szCs w:val="20"/>
              </w:rPr>
              <w:t>運動樂無窮</w:t>
            </w:r>
          </w:p>
          <w:p w:rsidR="00330687" w:rsidRPr="00E90FAE" w:rsidRDefault="00330687" w:rsidP="00AE4DFE">
            <w:pPr>
              <w:jc w:val="center"/>
              <w:rPr>
                <w:rFonts w:ascii="標楷體" w:eastAsia="標楷體" w:hAnsi="標楷體"/>
                <w:sz w:val="20"/>
                <w:szCs w:val="20"/>
              </w:rPr>
            </w:pPr>
            <w:r w:rsidRPr="00E90FAE">
              <w:rPr>
                <w:rFonts w:ascii="標楷體" w:eastAsia="標楷體" w:hAnsi="標楷體" w:hint="eastAsia"/>
                <w:sz w:val="20"/>
                <w:szCs w:val="20"/>
              </w:rPr>
              <w:t>單元7、</w:t>
            </w:r>
            <w:r w:rsidRPr="00E90FAE">
              <w:rPr>
                <w:rFonts w:ascii="標楷體" w:eastAsia="標楷體" w:hAnsi="標楷體" w:hint="eastAsia"/>
                <w:color w:val="000000"/>
                <w:sz w:val="20"/>
                <w:szCs w:val="20"/>
              </w:rPr>
              <w:t>跳躍真好玩</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◎安全教育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 xml:space="preserve">安E4 </w:t>
            </w:r>
          </w:p>
          <w:p w:rsidR="00330687" w:rsidRPr="00E90FAE" w:rsidRDefault="00330687" w:rsidP="00AE4DFE">
            <w:pPr>
              <w:jc w:val="center"/>
              <w:rPr>
                <w:rFonts w:ascii="標楷體" w:eastAsia="標楷體" w:hAnsi="標楷體"/>
                <w:sz w:val="20"/>
                <w:szCs w:val="20"/>
              </w:rPr>
            </w:pPr>
            <w:r w:rsidRPr="00E90FAE">
              <w:rPr>
                <w:rFonts w:ascii="標楷體" w:eastAsia="標楷體" w:hAnsi="標楷體" w:hint="eastAsia"/>
                <w:color w:val="000000"/>
                <w:sz w:val="20"/>
                <w:szCs w:val="20"/>
              </w:rPr>
              <w:t>安E6</w:t>
            </w:r>
          </w:p>
        </w:tc>
        <w:tc>
          <w:tcPr>
            <w:tcW w:w="912" w:type="dxa"/>
            <w:tcBorders>
              <w:top w:val="nil"/>
              <w:right w:val="single" w:sz="4" w:space="0" w:color="auto"/>
            </w:tcBorders>
          </w:tcPr>
          <w:p w:rsidR="00330687" w:rsidRPr="00E90FAE" w:rsidRDefault="00330687" w:rsidP="00AE4DFE">
            <w:pPr>
              <w:spacing w:line="0" w:lineRule="atLeast"/>
              <w:ind w:leftChars="-45" w:left="12" w:rightChars="-45" w:right="-108" w:hangingChars="60" w:hanging="120"/>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Review</w:t>
            </w:r>
          </w:p>
          <w:p w:rsidR="00330687" w:rsidRPr="00E90FAE" w:rsidRDefault="00330687" w:rsidP="00AE4DFE">
            <w:pPr>
              <w:spacing w:line="240" w:lineRule="exact"/>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 xml:space="preserve"> 1</w:t>
            </w:r>
          </w:p>
          <w:p w:rsidR="00330687" w:rsidRPr="00E90FAE" w:rsidRDefault="00330687" w:rsidP="00AE4DFE">
            <w:pPr>
              <w:widowControl/>
              <w:spacing w:line="240" w:lineRule="exact"/>
              <w:ind w:leftChars="-45" w:left="-108"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環境教育</w:t>
            </w:r>
          </w:p>
          <w:p w:rsidR="00330687" w:rsidRPr="00E90FAE" w:rsidRDefault="00330687" w:rsidP="00AE4DFE">
            <w:pPr>
              <w:widowControl/>
              <w:spacing w:line="240" w:lineRule="exact"/>
              <w:ind w:leftChars="-45" w:left="-108" w:rightChars="-45" w:right="-108"/>
              <w:rPr>
                <w:rFonts w:ascii="標楷體" w:eastAsia="標楷體" w:hAnsi="標楷體"/>
                <w:bCs/>
                <w:snapToGrid w:val="0"/>
                <w:color w:val="000000"/>
                <w:kern w:val="0"/>
                <w:sz w:val="20"/>
                <w:szCs w:val="20"/>
              </w:rPr>
            </w:pPr>
            <w:r w:rsidRPr="00E90FAE">
              <w:rPr>
                <w:rFonts w:ascii="標楷體" w:eastAsia="標楷體" w:hAnsi="標楷體" w:hint="eastAsia"/>
                <w:color w:val="000000"/>
                <w:kern w:val="0"/>
                <w:sz w:val="20"/>
                <w:szCs w:val="20"/>
              </w:rPr>
              <w:t xml:space="preserve">環E5 </w:t>
            </w:r>
          </w:p>
          <w:p w:rsidR="00330687" w:rsidRPr="00E90FAE" w:rsidRDefault="00330687" w:rsidP="00AE4DFE">
            <w:pPr>
              <w:spacing w:line="0" w:lineRule="atLeast"/>
              <w:ind w:leftChars="-45" w:left="-108" w:rightChars="-45" w:right="-108"/>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海洋教育</w:t>
            </w:r>
          </w:p>
          <w:p w:rsidR="00330687" w:rsidRPr="00E90FAE" w:rsidRDefault="00330687" w:rsidP="00AE4DFE">
            <w:pPr>
              <w:spacing w:line="0" w:lineRule="atLeast"/>
              <w:ind w:leftChars="-45" w:left="-108"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海E16。</w:t>
            </w:r>
          </w:p>
          <w:p w:rsidR="00330687" w:rsidRPr="00E90FAE" w:rsidRDefault="00330687" w:rsidP="00AE4DFE">
            <w:pPr>
              <w:spacing w:line="0" w:lineRule="atLeast"/>
              <w:ind w:leftChars="-45" w:left="-108" w:rightChars="-45" w:right="-108"/>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多元文化教育</w:t>
            </w:r>
          </w:p>
          <w:p w:rsidR="00330687" w:rsidRPr="00E90FAE" w:rsidRDefault="00330687" w:rsidP="00AE4DFE">
            <w:pPr>
              <w:spacing w:line="0" w:lineRule="atLeast"/>
              <w:ind w:leftChars="-45" w:left="-108"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 xml:space="preserve">多E1 </w:t>
            </w:r>
          </w:p>
          <w:p w:rsidR="00330687" w:rsidRPr="00E90FAE" w:rsidRDefault="00330687" w:rsidP="00AE4DFE">
            <w:pPr>
              <w:widowControl/>
              <w:spacing w:line="240" w:lineRule="exact"/>
              <w:ind w:leftChars="-45" w:left="-108"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leftChars="-45" w:left="-108"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 xml:space="preserve">閱E5 </w:t>
            </w:r>
          </w:p>
          <w:p w:rsidR="00330687" w:rsidRPr="00E90FAE" w:rsidRDefault="00330687" w:rsidP="00AE4DFE">
            <w:pPr>
              <w:widowControl/>
              <w:spacing w:line="240" w:lineRule="exact"/>
              <w:ind w:leftChars="-45" w:left="-108"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閱E7</w:t>
            </w:r>
          </w:p>
          <w:p w:rsidR="00330687" w:rsidRPr="00E90FAE" w:rsidRDefault="00330687" w:rsidP="00AE4DFE">
            <w:pPr>
              <w:widowControl/>
              <w:spacing w:line="240" w:lineRule="exact"/>
              <w:ind w:leftChars="-45" w:left="-108"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閱E12</w:t>
            </w:r>
          </w:p>
          <w:p w:rsidR="00330687" w:rsidRPr="00E90FAE" w:rsidRDefault="00330687" w:rsidP="00AE4DFE">
            <w:pPr>
              <w:widowControl/>
              <w:spacing w:line="240" w:lineRule="exact"/>
              <w:ind w:leftChars="-45" w:left="-108" w:rightChars="-45" w:right="-108"/>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閱E14</w:t>
            </w:r>
          </w:p>
        </w:tc>
        <w:tc>
          <w:tcPr>
            <w:tcW w:w="544" w:type="dxa"/>
          </w:tcPr>
          <w:p w:rsidR="00330687" w:rsidRPr="00E90FAE" w:rsidRDefault="00330687" w:rsidP="00AE4DFE">
            <w:pPr>
              <w:adjustRightInd w:val="0"/>
              <w:snapToGrid w:val="0"/>
              <w:rPr>
                <w:rFonts w:ascii="標楷體" w:eastAsia="標楷體" w:hAnsi="標楷體"/>
                <w:sz w:val="20"/>
                <w:szCs w:val="20"/>
                <w:u w:val="wave"/>
              </w:rPr>
            </w:pPr>
            <w:r w:rsidRPr="00E90FAE">
              <w:rPr>
                <w:rFonts w:ascii="標楷體" w:eastAsia="標楷體" w:hAnsi="標楷體" w:hint="eastAsia"/>
                <w:sz w:val="20"/>
                <w:szCs w:val="20"/>
              </w:rPr>
              <w:t>康軒3下教師手冊：</w:t>
            </w:r>
            <w:r w:rsidRPr="00E90FAE">
              <w:rPr>
                <w:rFonts w:ascii="標楷體" w:eastAsia="標楷體" w:hAnsi="標楷體" w:hint="eastAsia"/>
                <w:sz w:val="20"/>
                <w:szCs w:val="20"/>
                <w:u w:val="wave"/>
              </w:rPr>
              <w:t>蘋果甜蜜蜜</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【生命教育】</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生E5</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color w:val="000000"/>
                <w:sz w:val="20"/>
                <w:szCs w:val="20"/>
              </w:rPr>
              <w:t>生E7</w:t>
            </w:r>
          </w:p>
        </w:tc>
        <w:tc>
          <w:tcPr>
            <w:tcW w:w="544" w:type="dxa"/>
          </w:tcPr>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電腦小畫家(一)</w:t>
            </w:r>
          </w:p>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單元一：讓學生認識電腦繪圖與小畫家</w:t>
            </w:r>
          </w:p>
          <w:p w:rsidR="00330687" w:rsidRPr="00E90FAE"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66"/>
          <w:jc w:val="center"/>
        </w:trPr>
        <w:tc>
          <w:tcPr>
            <w:tcW w:w="428" w:type="dxa"/>
            <w:tcBorders>
              <w:top w:val="nil"/>
            </w:tcBorders>
            <w:vAlign w:val="center"/>
          </w:tcPr>
          <w:p w:rsidR="00330687" w:rsidRPr="00E90FAE" w:rsidRDefault="00330687" w:rsidP="00AE4DFE">
            <w:pPr>
              <w:spacing w:line="240" w:lineRule="exact"/>
              <w:jc w:val="center"/>
              <w:rPr>
                <w:rFonts w:ascii="標楷體" w:eastAsia="標楷體" w:hAnsi="標楷體"/>
                <w:w w:val="120"/>
                <w:sz w:val="20"/>
                <w:szCs w:val="20"/>
              </w:rPr>
            </w:pPr>
            <w:r w:rsidRPr="00E90FAE">
              <w:rPr>
                <w:rFonts w:ascii="標楷體" w:eastAsia="標楷體" w:hAnsi="標楷體" w:hint="eastAsia"/>
                <w:w w:val="120"/>
                <w:sz w:val="20"/>
                <w:szCs w:val="20"/>
              </w:rPr>
              <w:lastRenderedPageBreak/>
              <w:t>13</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111</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5</w:t>
            </w: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1</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5</w:t>
            </w: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7</w:t>
            </w:r>
          </w:p>
        </w:tc>
        <w:tc>
          <w:tcPr>
            <w:tcW w:w="694" w:type="dxa"/>
            <w:vAlign w:val="center"/>
          </w:tcPr>
          <w:p w:rsidR="00330687" w:rsidRPr="00E90FAE" w:rsidRDefault="00330687" w:rsidP="00AE4DFE">
            <w:pPr>
              <w:pStyle w:val="afd"/>
              <w:adjustRightInd w:val="0"/>
              <w:spacing w:line="240" w:lineRule="exact"/>
              <w:jc w:val="left"/>
              <w:rPr>
                <w:rFonts w:ascii="標楷體" w:eastAsia="標楷體" w:hAnsi="標楷體"/>
                <w:sz w:val="20"/>
                <w:szCs w:val="20"/>
              </w:rPr>
            </w:pPr>
            <w:r w:rsidRPr="00E90FAE">
              <w:rPr>
                <w:rFonts w:ascii="標楷體" w:eastAsia="標楷體" w:hAnsi="標楷體" w:hint="eastAsia"/>
                <w:sz w:val="20"/>
                <w:szCs w:val="20"/>
              </w:rPr>
              <w:t>11/24(三) 課程發展委員會議</w:t>
            </w:r>
          </w:p>
        </w:tc>
        <w:tc>
          <w:tcPr>
            <w:tcW w:w="709" w:type="dxa"/>
            <w:tcBorders>
              <w:top w:val="nil"/>
              <w:right w:val="single" w:sz="4" w:space="0" w:color="auto"/>
            </w:tcBorders>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第三單元  探索大自然</w:t>
            </w: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第七課  油桐花‧五月雪／第八課  大自然的美術館</w:t>
            </w: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【環境教育】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環E1 </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【海洋教育】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海E4 </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海E15</w:t>
            </w: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rPr>
                <w:rFonts w:ascii="標楷體" w:eastAsia="標楷體" w:hAnsi="標楷體"/>
                <w:sz w:val="20"/>
                <w:szCs w:val="20"/>
              </w:rPr>
            </w:pP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sz w:val="20"/>
                <w:szCs w:val="20"/>
              </w:rPr>
              <w:t>4.熱天</w:t>
            </w:r>
          </w:p>
        </w:tc>
        <w:tc>
          <w:tcPr>
            <w:tcW w:w="619" w:type="dxa"/>
            <w:vAlign w:val="center"/>
          </w:tcPr>
          <w:p w:rsidR="00330687" w:rsidRPr="00E90FAE" w:rsidRDefault="00330687" w:rsidP="00AE4DFE">
            <w:pPr>
              <w:jc w:val="both"/>
              <w:rPr>
                <w:rFonts w:ascii="標楷體" w:eastAsia="標楷體" w:hAnsi="標楷體"/>
                <w:sz w:val="20"/>
                <w:szCs w:val="20"/>
              </w:rPr>
            </w:pPr>
            <w:r w:rsidRPr="00E90FAE">
              <w:rPr>
                <w:rFonts w:ascii="標楷體" w:eastAsia="標楷體" w:hAnsi="標楷體" w:hint="eastAsia"/>
                <w:sz w:val="20"/>
                <w:szCs w:val="20"/>
              </w:rPr>
              <w:t>Culture＆Festivals: Mother</w:t>
            </w:r>
            <w:r w:rsidRPr="00E90FAE">
              <w:rPr>
                <w:rFonts w:ascii="標楷體" w:eastAsia="標楷體" w:hAnsi="標楷體"/>
                <w:sz w:val="20"/>
                <w:szCs w:val="20"/>
              </w:rPr>
              <w:t>’</w:t>
            </w:r>
            <w:r w:rsidRPr="00E90FAE">
              <w:rPr>
                <w:rFonts w:ascii="標楷體" w:eastAsia="標楷體" w:hAnsi="標楷體" w:hint="eastAsia"/>
                <w:sz w:val="20"/>
                <w:szCs w:val="20"/>
              </w:rPr>
              <w:t>s Day</w:t>
            </w:r>
          </w:p>
        </w:tc>
        <w:tc>
          <w:tcPr>
            <w:tcW w:w="619" w:type="dxa"/>
            <w:shd w:val="clear" w:color="auto" w:fill="auto"/>
            <w:vAlign w:val="center"/>
          </w:tcPr>
          <w:p w:rsidR="00330687" w:rsidRPr="00E90FAE" w:rsidRDefault="00330687" w:rsidP="00AE4DFE">
            <w:pPr>
              <w:spacing w:line="240" w:lineRule="exact"/>
              <w:jc w:val="center"/>
              <w:rPr>
                <w:rFonts w:ascii="標楷體" w:eastAsia="標楷體" w:hAnsi="標楷體"/>
                <w:color w:val="000000"/>
                <w:spacing w:val="-10"/>
                <w:w w:val="95"/>
                <w:sz w:val="20"/>
                <w:szCs w:val="20"/>
              </w:rPr>
            </w:pPr>
            <w:r w:rsidRPr="00E90FAE">
              <w:rPr>
                <w:rFonts w:ascii="標楷體" w:eastAsia="標楷體" w:hAnsi="標楷體"/>
                <w:color w:val="000000"/>
                <w:spacing w:val="-10"/>
                <w:w w:val="95"/>
                <w:sz w:val="20"/>
                <w:szCs w:val="20"/>
              </w:rPr>
              <w:t>第7單元分數的加減</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◎人權教育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◎科技教育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◎家庭教育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◎品德教育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◎生命教育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◎資訊教育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◎生涯規劃教育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◎閱讀素養教育</w:t>
            </w:r>
          </w:p>
          <w:p w:rsidR="00330687" w:rsidRPr="00E90FAE" w:rsidRDefault="00330687" w:rsidP="00AE4DFE">
            <w:pPr>
              <w:spacing w:line="240" w:lineRule="exact"/>
              <w:jc w:val="center"/>
              <w:rPr>
                <w:rFonts w:ascii="標楷體" w:eastAsia="標楷體" w:hAnsi="標楷體"/>
                <w:color w:val="000000"/>
                <w:spacing w:val="-10"/>
                <w:w w:val="95"/>
                <w:sz w:val="20"/>
                <w:szCs w:val="20"/>
              </w:rPr>
            </w:pPr>
          </w:p>
        </w:tc>
        <w:tc>
          <w:tcPr>
            <w:tcW w:w="620" w:type="dxa"/>
            <w:shd w:val="clear" w:color="auto" w:fill="auto"/>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F-BZ" w:hint="eastAsia"/>
                <w:color w:val="000000"/>
                <w:kern w:val="0"/>
                <w:sz w:val="20"/>
                <w:szCs w:val="20"/>
              </w:rPr>
              <w:t>1.</w:t>
            </w:r>
            <w:r w:rsidRPr="00E90FAE">
              <w:rPr>
                <w:rFonts w:ascii="標楷體" w:eastAsia="標楷體" w:hAnsi="標楷體" w:cs="DFLiHei-Lt-HK-BF"/>
                <w:color w:val="000000"/>
                <w:kern w:val="0"/>
                <w:sz w:val="20"/>
                <w:szCs w:val="20"/>
              </w:rPr>
              <w:t>居住地方地名的由來</w:t>
            </w:r>
            <w:r w:rsidRPr="00E90FAE">
              <w:rPr>
                <w:rFonts w:ascii="標楷體" w:eastAsia="標楷體" w:hAnsi="標楷體" w:hint="eastAsia"/>
                <w:color w:val="000000"/>
                <w:sz w:val="20"/>
                <w:szCs w:val="20"/>
              </w:rPr>
              <w:t>◎原住民族教育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原E6</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◎資訊教育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資E2</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◎多元文化教育</w:t>
            </w:r>
          </w:p>
          <w:p w:rsidR="00330687" w:rsidRPr="00E90FAE" w:rsidRDefault="00330687" w:rsidP="00AE4DFE">
            <w:pPr>
              <w:spacing w:line="240" w:lineRule="exact"/>
              <w:jc w:val="center"/>
              <w:rPr>
                <w:rFonts w:ascii="標楷體" w:eastAsia="標楷體" w:hAnsi="標楷體" w:cs="F-BZ"/>
                <w:color w:val="000000"/>
                <w:kern w:val="0"/>
                <w:sz w:val="20"/>
                <w:szCs w:val="20"/>
              </w:rPr>
            </w:pPr>
            <w:r w:rsidRPr="00E90FAE">
              <w:rPr>
                <w:rFonts w:ascii="標楷體" w:eastAsia="標楷體" w:hAnsi="標楷體" w:hint="eastAsia"/>
                <w:color w:val="000000"/>
                <w:sz w:val="20"/>
                <w:szCs w:val="20"/>
              </w:rPr>
              <w:t>多E4</w:t>
            </w:r>
          </w:p>
        </w:tc>
        <w:tc>
          <w:tcPr>
            <w:tcW w:w="567" w:type="dxa"/>
            <w:shd w:val="clear" w:color="auto" w:fill="auto"/>
          </w:tcPr>
          <w:p w:rsidR="00330687" w:rsidRPr="00E90FAE" w:rsidRDefault="00330687" w:rsidP="00AE4DFE">
            <w:pPr>
              <w:rPr>
                <w:rFonts w:ascii="標楷體" w:eastAsia="標楷體" w:hAnsi="標楷體" w:cs="DFLiHei-Lt-HK-BF"/>
                <w:color w:val="000000"/>
                <w:kern w:val="0"/>
                <w:sz w:val="20"/>
                <w:szCs w:val="20"/>
              </w:rPr>
            </w:pPr>
            <w:r w:rsidRPr="00E90FAE">
              <w:rPr>
                <w:rFonts w:ascii="標楷體" w:eastAsia="標楷體" w:hAnsi="標楷體" w:cs="Arial Unicode MS" w:hint="eastAsia"/>
                <w:color w:val="000000"/>
                <w:sz w:val="20"/>
                <w:szCs w:val="20"/>
              </w:rPr>
              <w:t>主題 三、</w:t>
            </w:r>
            <w:r w:rsidRPr="00E90FAE">
              <w:rPr>
                <w:rFonts w:ascii="標楷體" w:eastAsia="標楷體" w:hAnsi="標楷體" w:cs="DFLiHei-Lt-HK-BF"/>
                <w:color w:val="000000"/>
                <w:kern w:val="0"/>
                <w:sz w:val="20"/>
                <w:szCs w:val="20"/>
              </w:rPr>
              <w:t>認識天氣</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F-BZ" w:hint="eastAsia"/>
                <w:color w:val="000000"/>
                <w:kern w:val="0"/>
                <w:sz w:val="20"/>
                <w:szCs w:val="20"/>
              </w:rPr>
              <w:t>單元2.小小氣象員</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◎性別平等教育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性E11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◎人權教育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人E5</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◎環境教育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環E8</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環E9</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環E12</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環E14</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環E17</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◎資訊教育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資E1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資E2</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◎生涯規劃教育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涯E11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閱E10</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◎戶外教育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hint="eastAsia"/>
                <w:color w:val="000000"/>
                <w:sz w:val="20"/>
                <w:szCs w:val="20"/>
              </w:rPr>
              <w:t>戶E3</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Cs/>
                <w:sz w:val="20"/>
                <w:szCs w:val="20"/>
              </w:rPr>
              <w:t>主題三‧音樂美樂地單元1、</w:t>
            </w:r>
            <w:r w:rsidRPr="00E90FAE">
              <w:rPr>
                <w:rFonts w:ascii="標楷體" w:eastAsia="標楷體" w:hAnsi="標楷體" w:hint="eastAsia"/>
                <w:sz w:val="20"/>
                <w:szCs w:val="20"/>
              </w:rPr>
              <w:t>歡愉的音樂</w:t>
            </w:r>
            <w:r w:rsidRPr="00E90FAE">
              <w:rPr>
                <w:rFonts w:ascii="標楷體" w:eastAsia="標楷體" w:hAnsi="標楷體" w:hint="eastAsia"/>
                <w:b/>
                <w:sz w:val="20"/>
                <w:szCs w:val="20"/>
              </w:rPr>
              <w:t>【性別平等教育】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 xml:space="preserve">性E11 </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【人權教育】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人E3</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【生涯規劃教育】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涯E7</w:t>
            </w:r>
          </w:p>
        </w:tc>
        <w:tc>
          <w:tcPr>
            <w:tcW w:w="694" w:type="dxa"/>
            <w:textDirection w:val="tbRlV"/>
            <w:vAlign w:val="center"/>
          </w:tcPr>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color w:val="000000"/>
                <w:sz w:val="20"/>
                <w:szCs w:val="20"/>
              </w:rPr>
              <w:t>主題二、</w:t>
            </w:r>
            <w:r w:rsidRPr="00E90FAE">
              <w:rPr>
                <w:rFonts w:ascii="標楷體" w:eastAsia="標楷體" w:hAnsi="標楷體" w:cs="新細明體" w:hint="eastAsia"/>
                <w:color w:val="000000"/>
                <w:sz w:val="20"/>
                <w:szCs w:val="20"/>
              </w:rPr>
              <w:t>地球只有一個單元3、</w:t>
            </w:r>
            <w:r w:rsidRPr="00E90FAE">
              <w:rPr>
                <w:rFonts w:ascii="標楷體" w:eastAsia="標楷體" w:hAnsi="標楷體" w:hint="eastAsia"/>
                <w:color w:val="000000"/>
                <w:sz w:val="20"/>
                <w:szCs w:val="20"/>
              </w:rPr>
              <w:t>愛護地球我來做</w:t>
            </w:r>
            <w:r w:rsidRPr="00E90FAE">
              <w:rPr>
                <w:rFonts w:ascii="標楷體" w:eastAsia="標楷體" w:hAnsi="標楷體" w:hint="eastAsia"/>
                <w:sz w:val="20"/>
                <w:szCs w:val="20"/>
              </w:rPr>
              <w:t>【環境教育】</w:t>
            </w:r>
          </w:p>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sz w:val="20"/>
                <w:szCs w:val="20"/>
              </w:rPr>
              <w:t>環E17【戶外教育】</w:t>
            </w:r>
          </w:p>
          <w:p w:rsidR="00330687" w:rsidRPr="00E90FAE" w:rsidRDefault="00330687" w:rsidP="00AE4DFE">
            <w:pPr>
              <w:ind w:left="57" w:right="57"/>
              <w:jc w:val="center"/>
              <w:rPr>
                <w:rFonts w:ascii="標楷體" w:eastAsia="標楷體" w:hAnsi="標楷體"/>
                <w:sz w:val="20"/>
                <w:szCs w:val="20"/>
              </w:rPr>
            </w:pPr>
            <w:r w:rsidRPr="00E90FAE">
              <w:rPr>
                <w:rFonts w:ascii="標楷體" w:eastAsia="標楷體" w:hAnsi="標楷體" w:hint="eastAsia"/>
                <w:sz w:val="20"/>
                <w:szCs w:val="20"/>
              </w:rPr>
              <w:t>戶E2</w:t>
            </w: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主題二</w:t>
            </w:r>
            <w:r w:rsidRPr="00E90FAE">
              <w:rPr>
                <w:rFonts w:ascii="標楷體" w:eastAsia="標楷體" w:hAnsi="標楷體" w:hint="eastAsia"/>
                <w:color w:val="000000"/>
                <w:sz w:val="20"/>
                <w:szCs w:val="20"/>
              </w:rPr>
              <w:t>運動樂無窮單元8、我是單槓高手◎安全教育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安E4</w:t>
            </w:r>
          </w:p>
          <w:p w:rsidR="00330687" w:rsidRPr="00E90FAE" w:rsidRDefault="00330687" w:rsidP="00AE4DFE">
            <w:pPr>
              <w:jc w:val="center"/>
              <w:rPr>
                <w:rFonts w:ascii="標楷體" w:eastAsia="標楷體" w:hAnsi="標楷體"/>
                <w:sz w:val="20"/>
                <w:szCs w:val="20"/>
              </w:rPr>
            </w:pPr>
            <w:r w:rsidRPr="00E90FAE">
              <w:rPr>
                <w:rFonts w:ascii="標楷體" w:eastAsia="標楷體" w:hAnsi="標楷體" w:hint="eastAsia"/>
                <w:color w:val="000000"/>
                <w:sz w:val="20"/>
                <w:szCs w:val="20"/>
              </w:rPr>
              <w:t>安E6</w:t>
            </w:r>
          </w:p>
        </w:tc>
        <w:tc>
          <w:tcPr>
            <w:tcW w:w="912" w:type="dxa"/>
            <w:tcBorders>
              <w:top w:val="nil"/>
              <w:right w:val="single" w:sz="4" w:space="0" w:color="auto"/>
            </w:tcBorders>
          </w:tcPr>
          <w:p w:rsidR="00330687" w:rsidRPr="00E90FAE" w:rsidRDefault="00330687" w:rsidP="00AE4DFE">
            <w:pPr>
              <w:spacing w:line="0" w:lineRule="atLeast"/>
              <w:ind w:leftChars="-45" w:left="12" w:rightChars="-45" w:right="-108" w:hangingChars="60" w:hanging="120"/>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Culture</w:t>
            </w:r>
          </w:p>
          <w:p w:rsidR="00330687" w:rsidRPr="00E90FAE" w:rsidRDefault="00330687" w:rsidP="00AE4DFE">
            <w:pPr>
              <w:spacing w:line="0" w:lineRule="atLeast"/>
              <w:ind w:leftChars="-45" w:left="12" w:rightChars="-45" w:right="-108" w:hangingChars="60" w:hanging="120"/>
              <w:jc w:val="center"/>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&amp;</w:t>
            </w:r>
          </w:p>
          <w:p w:rsidR="00330687" w:rsidRPr="00E90FAE" w:rsidRDefault="00330687" w:rsidP="00AE4DFE">
            <w:pPr>
              <w:spacing w:line="240" w:lineRule="exact"/>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Festivals</w:t>
            </w:r>
          </w:p>
          <w:p w:rsidR="00330687" w:rsidRPr="00E90FAE" w:rsidRDefault="00330687" w:rsidP="00AE4DFE">
            <w:pPr>
              <w:spacing w:line="0" w:lineRule="atLeast"/>
              <w:ind w:rightChars="-45" w:right="-108"/>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家庭教育</w:t>
            </w:r>
          </w:p>
          <w:p w:rsidR="00330687" w:rsidRPr="00E90FAE" w:rsidRDefault="00330687" w:rsidP="00AE4DFE">
            <w:pPr>
              <w:spacing w:line="0" w:lineRule="atLeas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家E6</w:t>
            </w:r>
          </w:p>
          <w:p w:rsidR="00330687" w:rsidRPr="00E90FAE" w:rsidRDefault="00330687" w:rsidP="00AE4DFE">
            <w:pPr>
              <w:spacing w:line="0" w:lineRule="atLeast"/>
              <w:ind w:rightChars="-45" w:right="-108"/>
              <w:rPr>
                <w:rFonts w:ascii="標楷體" w:eastAsia="標楷體" w:hAnsi="標楷體"/>
                <w:b/>
                <w:bCs/>
                <w:snapToGrid w:val="0"/>
                <w:color w:val="000000"/>
                <w:kern w:val="0"/>
                <w:sz w:val="20"/>
                <w:szCs w:val="20"/>
              </w:rPr>
            </w:pPr>
            <w:r w:rsidRPr="00E90FAE">
              <w:rPr>
                <w:rFonts w:ascii="標楷體" w:eastAsia="標楷體" w:hAnsi="標楷體" w:hint="eastAsia"/>
                <w:bCs/>
                <w:snapToGrid w:val="0"/>
                <w:color w:val="000000"/>
                <w:kern w:val="0"/>
                <w:sz w:val="20"/>
                <w:szCs w:val="20"/>
              </w:rPr>
              <w:t>家E7</w:t>
            </w:r>
            <w:r w:rsidRPr="00E90FAE">
              <w:rPr>
                <w:rFonts w:ascii="標楷體" w:eastAsia="標楷體" w:hAnsi="標楷體"/>
                <w:b/>
                <w:bCs/>
                <w:snapToGrid w:val="0"/>
                <w:color w:val="000000"/>
                <w:kern w:val="0"/>
                <w:sz w:val="20"/>
                <w:szCs w:val="20"/>
              </w:rPr>
              <w:t xml:space="preserve"> </w:t>
            </w:r>
          </w:p>
          <w:p w:rsidR="00330687" w:rsidRPr="00E90FAE" w:rsidRDefault="00330687" w:rsidP="00AE4DFE">
            <w:pPr>
              <w:spacing w:line="0" w:lineRule="atLeast"/>
              <w:ind w:rightChars="-45" w:right="-108"/>
              <w:rPr>
                <w:rFonts w:ascii="標楷體" w:eastAsia="標楷體" w:hAnsi="標楷體"/>
                <w:b/>
                <w:bCs/>
                <w:snapToGrid w:val="0"/>
                <w:color w:val="000000"/>
                <w:kern w:val="0"/>
                <w:sz w:val="20"/>
                <w:szCs w:val="20"/>
              </w:rPr>
            </w:pPr>
            <w:r w:rsidRPr="00E90FAE">
              <w:rPr>
                <w:rFonts w:ascii="標楷體" w:eastAsia="標楷體" w:hAnsi="標楷體"/>
                <w:b/>
                <w:bCs/>
                <w:snapToGrid w:val="0"/>
                <w:color w:val="000000"/>
                <w:kern w:val="0"/>
                <w:sz w:val="20"/>
                <w:szCs w:val="20"/>
              </w:rPr>
              <w:t>閱讀素養</w:t>
            </w:r>
          </w:p>
          <w:p w:rsidR="00330687" w:rsidRPr="00E90FAE" w:rsidRDefault="00330687" w:rsidP="00AE4DFE">
            <w:pPr>
              <w:spacing w:line="0" w:lineRule="atLeast"/>
              <w:ind w:rightChars="-45" w:right="-108"/>
              <w:rPr>
                <w:rFonts w:ascii="標楷體" w:eastAsia="標楷體" w:hAnsi="標楷體"/>
                <w:b/>
                <w:bCs/>
                <w:snapToGrid w:val="0"/>
                <w:color w:val="000000"/>
                <w:kern w:val="0"/>
                <w:sz w:val="20"/>
                <w:szCs w:val="20"/>
              </w:rPr>
            </w:pPr>
            <w:r w:rsidRPr="00E90FAE">
              <w:rPr>
                <w:rFonts w:ascii="標楷體" w:eastAsia="標楷體" w:hAnsi="標楷體"/>
                <w:b/>
                <w:bCs/>
                <w:snapToGrid w:val="0"/>
                <w:color w:val="000000"/>
                <w:kern w:val="0"/>
                <w:sz w:val="20"/>
                <w:szCs w:val="20"/>
              </w:rPr>
              <w:t>教育</w:t>
            </w:r>
          </w:p>
          <w:p w:rsidR="00330687" w:rsidRPr="00E90FAE" w:rsidRDefault="00330687" w:rsidP="00AE4DFE">
            <w:pPr>
              <w:spacing w:line="0" w:lineRule="atLeas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閱E7。</w:t>
            </w:r>
          </w:p>
          <w:p w:rsidR="00330687" w:rsidRPr="00E90FAE" w:rsidRDefault="00330687" w:rsidP="00AE4DFE">
            <w:pPr>
              <w:spacing w:line="0" w:lineRule="atLeas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閱E13</w:t>
            </w:r>
          </w:p>
          <w:p w:rsidR="00330687" w:rsidRPr="00E90FAE" w:rsidRDefault="00330687" w:rsidP="00AE4DFE">
            <w:pPr>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閱E14</w:t>
            </w:r>
          </w:p>
        </w:tc>
        <w:tc>
          <w:tcPr>
            <w:tcW w:w="544" w:type="dxa"/>
          </w:tcPr>
          <w:p w:rsidR="00330687" w:rsidRPr="00E90FAE" w:rsidRDefault="00330687" w:rsidP="00AE4DFE">
            <w:pPr>
              <w:rPr>
                <w:rFonts w:ascii="標楷體" w:eastAsia="標楷體" w:hAnsi="標楷體"/>
                <w:sz w:val="20"/>
                <w:szCs w:val="20"/>
                <w:u w:val="wave"/>
              </w:rPr>
            </w:pPr>
            <w:r w:rsidRPr="00E90FAE">
              <w:rPr>
                <w:rFonts w:ascii="標楷體" w:eastAsia="標楷體" w:hAnsi="標楷體" w:hint="eastAsia"/>
                <w:sz w:val="20"/>
                <w:szCs w:val="20"/>
              </w:rPr>
              <w:t>康軒3下教師手冊：</w:t>
            </w:r>
            <w:r w:rsidRPr="00E90FAE">
              <w:rPr>
                <w:rFonts w:ascii="標楷體" w:eastAsia="標楷體" w:hAnsi="標楷體" w:hint="eastAsia"/>
                <w:sz w:val="20"/>
                <w:szCs w:val="20"/>
                <w:u w:val="wave"/>
              </w:rPr>
              <w:t>油桐花下的精靈</w:t>
            </w:r>
          </w:p>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【環境教育】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環E2</w:t>
            </w:r>
          </w:p>
        </w:tc>
        <w:tc>
          <w:tcPr>
            <w:tcW w:w="544" w:type="dxa"/>
          </w:tcPr>
          <w:p w:rsidR="00330687" w:rsidRPr="00E90FAE" w:rsidRDefault="00330687" w:rsidP="00AE4DFE">
            <w:pPr>
              <w:snapToGrid w:val="0"/>
              <w:spacing w:line="240" w:lineRule="exact"/>
              <w:ind w:left="34" w:hangingChars="17" w:hanging="34"/>
              <w:jc w:val="both"/>
              <w:rPr>
                <w:rFonts w:ascii="標楷體" w:eastAsia="標楷體" w:hAnsi="標楷體" w:cs="Arial"/>
                <w:sz w:val="20"/>
                <w:szCs w:val="20"/>
              </w:rPr>
            </w:pPr>
            <w:r w:rsidRPr="00E90FAE">
              <w:rPr>
                <w:rFonts w:ascii="標楷體" w:eastAsia="標楷體" w:hAnsi="標楷體" w:cs="Arial" w:hint="eastAsia"/>
                <w:sz w:val="20"/>
                <w:szCs w:val="20"/>
              </w:rPr>
              <w:t>電腦小畫家(二)</w:t>
            </w:r>
          </w:p>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hint="eastAsia"/>
                <w:sz w:val="20"/>
                <w:szCs w:val="20"/>
              </w:rPr>
              <w:t>單元三：</w:t>
            </w:r>
            <w:r w:rsidRPr="00E90FAE">
              <w:rPr>
                <w:rFonts w:ascii="標楷體" w:eastAsia="標楷體" w:hAnsi="標楷體" w:cs="Arial" w:hint="eastAsia"/>
                <w:sz w:val="20"/>
                <w:szCs w:val="20"/>
              </w:rPr>
              <w:t>讓學生運用小畫家軟體繪製圖形</w:t>
            </w:r>
          </w:p>
          <w:p w:rsidR="00330687" w:rsidRPr="00E90FAE"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66"/>
          <w:jc w:val="center"/>
        </w:trPr>
        <w:tc>
          <w:tcPr>
            <w:tcW w:w="428" w:type="dxa"/>
            <w:tcBorders>
              <w:top w:val="nil"/>
            </w:tcBorders>
            <w:vAlign w:val="center"/>
          </w:tcPr>
          <w:p w:rsidR="00330687" w:rsidRPr="00E90FAE" w:rsidRDefault="00330687" w:rsidP="00AE4DFE">
            <w:pPr>
              <w:spacing w:line="240" w:lineRule="exact"/>
              <w:jc w:val="center"/>
              <w:rPr>
                <w:rFonts w:ascii="標楷體" w:eastAsia="標楷體" w:hAnsi="標楷體"/>
                <w:w w:val="120"/>
                <w:sz w:val="20"/>
                <w:szCs w:val="20"/>
              </w:rPr>
            </w:pPr>
            <w:r w:rsidRPr="00E90FAE">
              <w:rPr>
                <w:rFonts w:ascii="標楷體" w:eastAsia="標楷體" w:hAnsi="標楷體" w:hint="eastAsia"/>
                <w:w w:val="120"/>
                <w:sz w:val="20"/>
                <w:szCs w:val="20"/>
              </w:rPr>
              <w:lastRenderedPageBreak/>
              <w:t>14</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111</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5</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08</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5</w:t>
            </w:r>
            <w:r w:rsidRPr="00E90FAE">
              <w:rPr>
                <w:rFonts w:ascii="標楷體" w:eastAsia="標楷體" w:hAnsi="標楷體"/>
                <w:color w:val="000000"/>
                <w:sz w:val="20"/>
                <w:szCs w:val="20"/>
              </w:rPr>
              <w:t>/1</w:t>
            </w:r>
            <w:r w:rsidRPr="00E90FAE">
              <w:rPr>
                <w:rFonts w:ascii="標楷體" w:eastAsia="標楷體" w:hAnsi="標楷體" w:hint="eastAsia"/>
                <w:color w:val="000000"/>
                <w:sz w:val="20"/>
                <w:szCs w:val="20"/>
              </w:rPr>
              <w:t>4</w:t>
            </w:r>
          </w:p>
        </w:tc>
        <w:tc>
          <w:tcPr>
            <w:tcW w:w="694" w:type="dxa"/>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12/02(四)檢閱自然（生活）習作</w:t>
            </w:r>
          </w:p>
        </w:tc>
        <w:tc>
          <w:tcPr>
            <w:tcW w:w="709" w:type="dxa"/>
            <w:tcBorders>
              <w:top w:val="nil"/>
              <w:right w:val="single" w:sz="4" w:space="0" w:color="auto"/>
            </w:tcBorders>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第三單元  探索大自然</w:t>
            </w: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第八課  大自然的美術館／第九課  臺灣的山椒魚</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【海洋教育】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海E4 </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海E15 </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【環境教育】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環E5</w:t>
            </w: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sz w:val="20"/>
                <w:szCs w:val="20"/>
              </w:rPr>
              <w:t>4.熱天</w:t>
            </w:r>
          </w:p>
        </w:tc>
        <w:tc>
          <w:tcPr>
            <w:tcW w:w="619" w:type="dxa"/>
            <w:vAlign w:val="center"/>
          </w:tcPr>
          <w:p w:rsidR="00330687" w:rsidRPr="00E90FAE" w:rsidRDefault="00330687" w:rsidP="00AE4DFE">
            <w:pPr>
              <w:jc w:val="both"/>
              <w:rPr>
                <w:rFonts w:ascii="標楷體" w:eastAsia="標楷體" w:hAnsi="標楷體"/>
                <w:color w:val="000000"/>
                <w:sz w:val="20"/>
                <w:szCs w:val="20"/>
              </w:rPr>
            </w:pPr>
            <w:r w:rsidRPr="00E90FAE">
              <w:rPr>
                <w:rFonts w:ascii="標楷體" w:eastAsia="標楷體" w:hAnsi="標楷體" w:hint="eastAsia"/>
                <w:color w:val="000000"/>
                <w:sz w:val="20"/>
                <w:szCs w:val="20"/>
              </w:rPr>
              <w:t>Unit 4 Is He a Teacher?</w:t>
            </w:r>
          </w:p>
        </w:tc>
        <w:tc>
          <w:tcPr>
            <w:tcW w:w="619" w:type="dxa"/>
            <w:shd w:val="clear" w:color="auto" w:fill="auto"/>
            <w:vAlign w:val="center"/>
          </w:tcPr>
          <w:p w:rsidR="00330687" w:rsidRPr="00E90FAE" w:rsidRDefault="00330687" w:rsidP="00AE4DFE">
            <w:pPr>
              <w:spacing w:line="240" w:lineRule="exact"/>
              <w:jc w:val="center"/>
              <w:rPr>
                <w:rFonts w:ascii="標楷體" w:eastAsia="標楷體" w:hAnsi="標楷體"/>
                <w:color w:val="000000"/>
                <w:spacing w:val="-10"/>
                <w:w w:val="95"/>
                <w:sz w:val="20"/>
                <w:szCs w:val="20"/>
              </w:rPr>
            </w:pPr>
            <w:r w:rsidRPr="00E90FAE">
              <w:rPr>
                <w:rFonts w:ascii="標楷體" w:eastAsia="標楷體" w:hAnsi="標楷體"/>
                <w:color w:val="000000"/>
                <w:spacing w:val="-10"/>
                <w:w w:val="95"/>
                <w:sz w:val="20"/>
                <w:szCs w:val="20"/>
              </w:rPr>
              <w:t>第7單元分數的加減</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◎人權教育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◎科技教育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◎家庭教育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◎品德教育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◎生命教育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◎資訊教育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◎生涯規劃教育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◎閱讀素養教育</w:t>
            </w:r>
          </w:p>
          <w:p w:rsidR="00330687" w:rsidRPr="00E90FAE" w:rsidRDefault="00330687" w:rsidP="00AE4DFE">
            <w:pPr>
              <w:spacing w:line="240" w:lineRule="exact"/>
              <w:jc w:val="center"/>
              <w:rPr>
                <w:rFonts w:ascii="標楷體" w:eastAsia="標楷體" w:hAnsi="標楷體"/>
                <w:color w:val="000000"/>
                <w:spacing w:val="-10"/>
                <w:w w:val="95"/>
                <w:sz w:val="20"/>
                <w:szCs w:val="20"/>
              </w:rPr>
            </w:pPr>
          </w:p>
        </w:tc>
        <w:tc>
          <w:tcPr>
            <w:tcW w:w="620" w:type="dxa"/>
            <w:shd w:val="clear" w:color="auto" w:fill="auto"/>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F-BZ" w:hint="eastAsia"/>
                <w:color w:val="000000"/>
                <w:kern w:val="0"/>
                <w:sz w:val="20"/>
                <w:szCs w:val="20"/>
              </w:rPr>
              <w:t>2.探索</w:t>
            </w:r>
            <w:r w:rsidRPr="00E90FAE">
              <w:rPr>
                <w:rFonts w:ascii="標楷體" w:eastAsia="標楷體" w:hAnsi="標楷體" w:cs="DFLiHei-Lt-HK-BF"/>
                <w:color w:val="000000"/>
                <w:kern w:val="0"/>
                <w:sz w:val="20"/>
                <w:szCs w:val="20"/>
              </w:rPr>
              <w:t>居住地方的地名</w:t>
            </w:r>
            <w:r w:rsidRPr="00E90FAE">
              <w:rPr>
                <w:rFonts w:ascii="標楷體" w:eastAsia="標楷體" w:hAnsi="標楷體" w:hint="eastAsia"/>
                <w:color w:val="000000"/>
                <w:sz w:val="20"/>
                <w:szCs w:val="20"/>
              </w:rPr>
              <w:t>◎原住民族教育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原E6</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◎資訊教育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資E2</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◎多元文化教育</w:t>
            </w:r>
          </w:p>
          <w:p w:rsidR="00330687" w:rsidRPr="00E90FAE" w:rsidRDefault="00330687" w:rsidP="00AE4DFE">
            <w:pPr>
              <w:spacing w:line="240" w:lineRule="exact"/>
              <w:jc w:val="center"/>
              <w:rPr>
                <w:rFonts w:ascii="標楷體" w:eastAsia="標楷體" w:hAnsi="標楷體" w:cs="F-BZ"/>
                <w:color w:val="000000"/>
                <w:kern w:val="0"/>
                <w:sz w:val="20"/>
                <w:szCs w:val="20"/>
              </w:rPr>
            </w:pPr>
            <w:r w:rsidRPr="00E90FAE">
              <w:rPr>
                <w:rFonts w:ascii="標楷體" w:eastAsia="標楷體" w:hAnsi="標楷體" w:hint="eastAsia"/>
                <w:color w:val="000000"/>
                <w:sz w:val="20"/>
                <w:szCs w:val="20"/>
              </w:rPr>
              <w:t>多E4</w:t>
            </w:r>
          </w:p>
        </w:tc>
        <w:tc>
          <w:tcPr>
            <w:tcW w:w="567" w:type="dxa"/>
            <w:shd w:val="clear" w:color="auto" w:fill="auto"/>
          </w:tcPr>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cs="Arial Unicode MS" w:hint="eastAsia"/>
                <w:color w:val="000000"/>
                <w:sz w:val="20"/>
                <w:szCs w:val="20"/>
              </w:rPr>
              <w:t>主題 三、</w:t>
            </w:r>
            <w:r w:rsidRPr="00E90FAE">
              <w:rPr>
                <w:rFonts w:ascii="標楷體" w:eastAsia="標楷體" w:hAnsi="標楷體" w:cs="DFLiHei-Lt-HK-BF"/>
                <w:color w:val="000000"/>
                <w:kern w:val="0"/>
                <w:sz w:val="20"/>
                <w:szCs w:val="20"/>
              </w:rPr>
              <w:t>認識天氣</w:t>
            </w:r>
            <w:r w:rsidRPr="00E90FAE">
              <w:rPr>
                <w:rFonts w:ascii="標楷體" w:eastAsia="標楷體" w:hAnsi="標楷體" w:cs="DFLiHei-Lt-HK-BF" w:hint="eastAsia"/>
                <w:color w:val="000000"/>
                <w:kern w:val="0"/>
                <w:sz w:val="20"/>
                <w:szCs w:val="20"/>
              </w:rPr>
              <w:t>單元3</w:t>
            </w:r>
            <w:r w:rsidRPr="00E90FAE">
              <w:rPr>
                <w:rFonts w:ascii="標楷體" w:eastAsia="標楷體" w:hAnsi="標楷體" w:cs="F-BZ" w:hint="eastAsia"/>
                <w:color w:val="000000"/>
                <w:kern w:val="0"/>
                <w:sz w:val="20"/>
                <w:szCs w:val="20"/>
              </w:rPr>
              <w:t>天氣與生活</w:t>
            </w:r>
            <w:r w:rsidRPr="00E90FAE">
              <w:rPr>
                <w:rFonts w:ascii="標楷體" w:eastAsia="標楷體" w:hAnsi="標楷體" w:cs="DFLiHei-Lt-HK-BF" w:hint="eastAsia"/>
                <w:color w:val="000000"/>
                <w:kern w:val="0"/>
                <w:sz w:val="20"/>
                <w:szCs w:val="20"/>
              </w:rPr>
              <w:t>、</w:t>
            </w:r>
            <w:r w:rsidRPr="00E90FAE">
              <w:rPr>
                <w:rFonts w:ascii="標楷體" w:eastAsia="標楷體" w:hAnsi="標楷體" w:hint="eastAsia"/>
                <w:color w:val="000000"/>
                <w:sz w:val="20"/>
                <w:szCs w:val="20"/>
              </w:rPr>
              <w:t>◎性別平等教育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◎環境教育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環E8</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環E9</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環E12</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環E17</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◎資訊教育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資E1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資E2</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◎生涯規劃教育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涯E11</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◎閱讀素養教育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閱E10</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◎戶外教育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hint="eastAsia"/>
                <w:color w:val="000000"/>
                <w:sz w:val="20"/>
                <w:szCs w:val="20"/>
              </w:rPr>
              <w:t>戶E3</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Cs/>
                <w:sz w:val="20"/>
                <w:szCs w:val="20"/>
              </w:rPr>
              <w:t>主題三‧音樂美樂地單元1、</w:t>
            </w:r>
            <w:r w:rsidRPr="00E90FAE">
              <w:rPr>
                <w:rFonts w:ascii="標楷體" w:eastAsia="標楷體" w:hAnsi="標楷體" w:hint="eastAsia"/>
                <w:sz w:val="20"/>
                <w:szCs w:val="20"/>
              </w:rPr>
              <w:t>歡愉的音樂</w:t>
            </w:r>
            <w:r w:rsidRPr="00E90FAE">
              <w:rPr>
                <w:rFonts w:ascii="標楷體" w:eastAsia="標楷體" w:hAnsi="標楷體" w:hint="eastAsia"/>
                <w:b/>
                <w:sz w:val="20"/>
                <w:szCs w:val="20"/>
              </w:rPr>
              <w:t>【人權教育】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人E5</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【品德教育】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品E3</w:t>
            </w:r>
          </w:p>
        </w:tc>
        <w:tc>
          <w:tcPr>
            <w:tcW w:w="694" w:type="dxa"/>
            <w:textDirection w:val="tbRlV"/>
            <w:vAlign w:val="center"/>
          </w:tcPr>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color w:val="000000"/>
                <w:sz w:val="20"/>
                <w:szCs w:val="20"/>
              </w:rPr>
              <w:t>主題二、</w:t>
            </w:r>
            <w:r w:rsidRPr="00E90FAE">
              <w:rPr>
                <w:rFonts w:ascii="標楷體" w:eastAsia="標楷體" w:hAnsi="標楷體" w:cs="新細明體" w:hint="eastAsia"/>
                <w:color w:val="000000"/>
                <w:sz w:val="20"/>
                <w:szCs w:val="20"/>
              </w:rPr>
              <w:t>地球只有一個單元3、</w:t>
            </w:r>
            <w:r w:rsidRPr="00E90FAE">
              <w:rPr>
                <w:rFonts w:ascii="標楷體" w:eastAsia="標楷體" w:hAnsi="標楷體" w:hint="eastAsia"/>
                <w:color w:val="000000"/>
                <w:sz w:val="20"/>
                <w:szCs w:val="20"/>
              </w:rPr>
              <w:t>愛護地球我來做</w:t>
            </w:r>
            <w:r w:rsidRPr="00E90FAE">
              <w:rPr>
                <w:rFonts w:ascii="標楷體" w:eastAsia="標楷體" w:hAnsi="標楷體" w:hint="eastAsia"/>
                <w:sz w:val="20"/>
                <w:szCs w:val="20"/>
              </w:rPr>
              <w:t>【環境教育】</w:t>
            </w:r>
          </w:p>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sz w:val="20"/>
                <w:szCs w:val="20"/>
              </w:rPr>
              <w:t>環E17【戶外教育】戶E2</w:t>
            </w:r>
          </w:p>
        </w:tc>
        <w:tc>
          <w:tcPr>
            <w:tcW w:w="567" w:type="dxa"/>
            <w:vAlign w:val="center"/>
          </w:tcPr>
          <w:p w:rsidR="00330687" w:rsidRPr="00E90FAE" w:rsidRDefault="00330687" w:rsidP="00AE4DFE">
            <w:pPr>
              <w:jc w:val="center"/>
              <w:rPr>
                <w:rFonts w:ascii="標楷體" w:eastAsia="標楷體" w:hAnsi="標楷體"/>
                <w:sz w:val="20"/>
                <w:szCs w:val="20"/>
              </w:rPr>
            </w:pPr>
            <w:r w:rsidRPr="00E90FAE">
              <w:rPr>
                <w:rFonts w:ascii="標楷體" w:eastAsia="標楷體" w:hAnsi="標楷體" w:hint="eastAsia"/>
                <w:sz w:val="20"/>
                <w:szCs w:val="20"/>
              </w:rPr>
              <w:t>主題二</w:t>
            </w:r>
            <w:r w:rsidRPr="00E90FAE">
              <w:rPr>
                <w:rFonts w:ascii="標楷體" w:eastAsia="標楷體" w:hAnsi="標楷體" w:hint="eastAsia"/>
                <w:color w:val="000000"/>
                <w:sz w:val="20"/>
                <w:szCs w:val="20"/>
              </w:rPr>
              <w:t>運動樂無窮單元9、兵乓樂無窮</w:t>
            </w:r>
          </w:p>
        </w:tc>
        <w:tc>
          <w:tcPr>
            <w:tcW w:w="912" w:type="dxa"/>
            <w:tcBorders>
              <w:top w:val="nil"/>
              <w:right w:val="single" w:sz="4" w:space="0" w:color="auto"/>
            </w:tcBorders>
          </w:tcPr>
          <w:p w:rsidR="00330687" w:rsidRPr="00E90FAE" w:rsidRDefault="00330687" w:rsidP="00AE4DFE">
            <w:pPr>
              <w:spacing w:line="240" w:lineRule="exact"/>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Topic 2</w:t>
            </w:r>
          </w:p>
          <w:p w:rsidR="00330687" w:rsidRPr="00E90FAE" w:rsidRDefault="00330687" w:rsidP="00AE4DFE">
            <w:pPr>
              <w:widowControl/>
              <w:spacing w:line="240" w:lineRule="exact"/>
              <w:ind w:leftChars="-45" w:left="-108" w:rightChars="-45" w:right="-108"/>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生命教育</w:t>
            </w:r>
          </w:p>
          <w:p w:rsidR="00330687" w:rsidRPr="00E90FAE" w:rsidRDefault="00330687" w:rsidP="00AE4DFE">
            <w:pPr>
              <w:widowControl/>
              <w:spacing w:line="240" w:lineRule="exact"/>
              <w:ind w:leftChars="-45" w:left="-108" w:rightChars="-45" w:right="-108"/>
              <w:rPr>
                <w:rFonts w:ascii="標楷體" w:eastAsia="標楷體" w:hAnsi="標楷體"/>
                <w:b/>
                <w:bCs/>
                <w:snapToGrid w:val="0"/>
                <w:color w:val="000000"/>
                <w:kern w:val="0"/>
                <w:sz w:val="20"/>
                <w:szCs w:val="20"/>
              </w:rPr>
            </w:pPr>
            <w:r w:rsidRPr="00E90FAE">
              <w:rPr>
                <w:rFonts w:ascii="標楷體" w:eastAsia="標楷體" w:hAnsi="標楷體" w:hint="eastAsia"/>
                <w:color w:val="000000"/>
                <w:kern w:val="0"/>
                <w:sz w:val="20"/>
                <w:szCs w:val="20"/>
              </w:rPr>
              <w:t>生</w:t>
            </w:r>
            <w:r w:rsidRPr="00E90FAE">
              <w:rPr>
                <w:rFonts w:ascii="標楷體" w:eastAsia="標楷體" w:hAnsi="標楷體"/>
                <w:color w:val="000000"/>
                <w:kern w:val="0"/>
                <w:sz w:val="20"/>
                <w:szCs w:val="20"/>
              </w:rPr>
              <w:t>E</w:t>
            </w:r>
            <w:r w:rsidRPr="00E90FAE">
              <w:rPr>
                <w:rFonts w:ascii="標楷體" w:eastAsia="標楷體" w:hAnsi="標楷體" w:hint="eastAsia"/>
                <w:color w:val="000000"/>
                <w:kern w:val="0"/>
                <w:sz w:val="20"/>
                <w:szCs w:val="20"/>
              </w:rPr>
              <w:t>7</w:t>
            </w:r>
          </w:p>
          <w:p w:rsidR="00330687" w:rsidRPr="00E90FAE" w:rsidRDefault="00330687" w:rsidP="00AE4DFE">
            <w:pPr>
              <w:widowControl/>
              <w:spacing w:line="240" w:lineRule="exact"/>
              <w:ind w:leftChars="-45" w:left="-108" w:rightChars="-45" w:right="-108"/>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品德教育</w:t>
            </w:r>
          </w:p>
          <w:p w:rsidR="00330687" w:rsidRPr="00E90FAE" w:rsidRDefault="00330687" w:rsidP="00AE4DFE">
            <w:pPr>
              <w:widowControl/>
              <w:spacing w:line="240" w:lineRule="exact"/>
              <w:ind w:leftChars="-45" w:left="-108" w:rightChars="-45" w:right="-108"/>
              <w:rPr>
                <w:rFonts w:ascii="標楷體" w:eastAsia="標楷體" w:hAnsi="標楷體"/>
                <w:color w:val="000000"/>
                <w:kern w:val="0"/>
                <w:sz w:val="20"/>
                <w:szCs w:val="20"/>
              </w:rPr>
            </w:pPr>
            <w:r w:rsidRPr="00E90FAE">
              <w:rPr>
                <w:rFonts w:ascii="標楷體" w:eastAsia="標楷體" w:hAnsi="標楷體" w:hint="eastAsia"/>
                <w:color w:val="000000"/>
                <w:kern w:val="0"/>
                <w:sz w:val="20"/>
                <w:szCs w:val="20"/>
              </w:rPr>
              <w:t>品E3</w:t>
            </w:r>
          </w:p>
          <w:p w:rsidR="00330687" w:rsidRPr="00E90FAE" w:rsidRDefault="00330687" w:rsidP="00AE4DFE">
            <w:pPr>
              <w:widowControl/>
              <w:spacing w:line="240" w:lineRule="exact"/>
              <w:ind w:leftChars="-45" w:left="-108" w:rightChars="-45" w:right="-108"/>
              <w:rPr>
                <w:rFonts w:ascii="標楷體" w:eastAsia="標楷體" w:hAnsi="標楷體"/>
                <w:color w:val="000000"/>
                <w:kern w:val="0"/>
                <w:sz w:val="20"/>
                <w:szCs w:val="20"/>
              </w:rPr>
            </w:pPr>
            <w:r w:rsidRPr="00E90FAE">
              <w:rPr>
                <w:rFonts w:ascii="標楷體" w:eastAsia="標楷體" w:hAnsi="標楷體" w:hint="eastAsia"/>
                <w:color w:val="000000"/>
                <w:kern w:val="0"/>
                <w:sz w:val="20"/>
                <w:szCs w:val="20"/>
              </w:rPr>
              <w:t>品E7</w:t>
            </w:r>
          </w:p>
          <w:p w:rsidR="00330687" w:rsidRPr="00E90FAE" w:rsidRDefault="00330687" w:rsidP="00AE4DFE">
            <w:pPr>
              <w:widowControl/>
              <w:spacing w:line="240" w:lineRule="exact"/>
              <w:ind w:leftChars="-45" w:left="-108" w:rightChars="-45" w:right="-108"/>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leftChars="-45" w:left="-108"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閱E1。</w:t>
            </w:r>
          </w:p>
          <w:p w:rsidR="00330687" w:rsidRPr="00E90FAE" w:rsidRDefault="00330687" w:rsidP="00AE4DFE">
            <w:pPr>
              <w:widowControl/>
              <w:spacing w:line="240" w:lineRule="exact"/>
              <w:ind w:leftChars="-45" w:left="-108"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閱E7</w:t>
            </w:r>
          </w:p>
          <w:p w:rsidR="00330687" w:rsidRPr="00E90FAE" w:rsidRDefault="00330687" w:rsidP="00AE4DFE">
            <w:pPr>
              <w:widowControl/>
              <w:spacing w:line="240" w:lineRule="exact"/>
              <w:ind w:leftChars="-45" w:left="-108" w:rightChars="-45" w:right="-108"/>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閱E12</w:t>
            </w:r>
          </w:p>
        </w:tc>
        <w:tc>
          <w:tcPr>
            <w:tcW w:w="544" w:type="dxa"/>
          </w:tcPr>
          <w:p w:rsidR="00330687" w:rsidRPr="00E90FAE" w:rsidRDefault="00330687" w:rsidP="00AE4DFE">
            <w:pPr>
              <w:rPr>
                <w:rFonts w:ascii="標楷體" w:eastAsia="標楷體" w:hAnsi="標楷體"/>
                <w:sz w:val="20"/>
                <w:szCs w:val="20"/>
                <w:u w:val="wave"/>
              </w:rPr>
            </w:pPr>
            <w:r w:rsidRPr="00E90FAE">
              <w:rPr>
                <w:rFonts w:ascii="標楷體" w:eastAsia="標楷體" w:hAnsi="標楷體" w:hint="eastAsia"/>
                <w:sz w:val="20"/>
                <w:szCs w:val="20"/>
              </w:rPr>
              <w:t>康軒3下教師手冊：</w:t>
            </w:r>
            <w:r w:rsidRPr="00E90FAE">
              <w:rPr>
                <w:rFonts w:ascii="標楷體" w:eastAsia="標楷體" w:hAnsi="標楷體" w:hint="eastAsia"/>
                <w:sz w:val="20"/>
                <w:szCs w:val="20"/>
                <w:u w:val="wave"/>
              </w:rPr>
              <w:t>臺灣空中地理大教室：100個你不可不知的關鍵地貌</w:t>
            </w:r>
          </w:p>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【戶外教育】</w:t>
            </w:r>
          </w:p>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戶E1</w:t>
            </w:r>
          </w:p>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戶E3</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戶E7</w:t>
            </w:r>
          </w:p>
        </w:tc>
        <w:tc>
          <w:tcPr>
            <w:tcW w:w="544" w:type="dxa"/>
          </w:tcPr>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小小彩繪師(一)</w:t>
            </w:r>
          </w:p>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單元一：讓學生認識電腦影像</w:t>
            </w:r>
          </w:p>
          <w:p w:rsidR="00330687" w:rsidRPr="00E90FAE"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66"/>
          <w:jc w:val="center"/>
        </w:trPr>
        <w:tc>
          <w:tcPr>
            <w:tcW w:w="428" w:type="dxa"/>
            <w:tcBorders>
              <w:top w:val="nil"/>
            </w:tcBorders>
            <w:vAlign w:val="center"/>
          </w:tcPr>
          <w:p w:rsidR="00330687" w:rsidRPr="00E90FAE" w:rsidRDefault="00330687" w:rsidP="00AE4DFE">
            <w:pPr>
              <w:spacing w:line="240" w:lineRule="exact"/>
              <w:jc w:val="center"/>
              <w:rPr>
                <w:rFonts w:ascii="標楷體" w:eastAsia="標楷體" w:hAnsi="標楷體"/>
                <w:w w:val="120"/>
                <w:sz w:val="20"/>
                <w:szCs w:val="20"/>
              </w:rPr>
            </w:pPr>
            <w:r w:rsidRPr="00E90FAE">
              <w:rPr>
                <w:rFonts w:ascii="標楷體" w:eastAsia="標楷體" w:hAnsi="標楷體" w:hint="eastAsia"/>
                <w:w w:val="120"/>
                <w:sz w:val="20"/>
                <w:szCs w:val="20"/>
              </w:rPr>
              <w:lastRenderedPageBreak/>
              <w:t>15</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111</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5</w:t>
            </w:r>
            <w:r w:rsidRPr="00E90FAE">
              <w:rPr>
                <w:rFonts w:ascii="標楷體" w:eastAsia="標楷體" w:hAnsi="標楷體"/>
                <w:color w:val="000000"/>
                <w:sz w:val="20"/>
                <w:szCs w:val="20"/>
              </w:rPr>
              <w:t>/1</w:t>
            </w:r>
            <w:r w:rsidRPr="00E90FAE">
              <w:rPr>
                <w:rFonts w:ascii="標楷體" w:eastAsia="標楷體" w:hAnsi="標楷體" w:hint="eastAsia"/>
                <w:color w:val="000000"/>
                <w:sz w:val="20"/>
                <w:szCs w:val="20"/>
              </w:rPr>
              <w:t>5</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05/2</w:t>
            </w:r>
            <w:r w:rsidRPr="00E90FAE">
              <w:rPr>
                <w:rFonts w:ascii="標楷體" w:eastAsia="標楷體" w:hAnsi="標楷體" w:hint="eastAsia"/>
                <w:color w:val="000000"/>
                <w:sz w:val="20"/>
                <w:szCs w:val="20"/>
              </w:rPr>
              <w:t>1</w:t>
            </w:r>
          </w:p>
        </w:tc>
        <w:tc>
          <w:tcPr>
            <w:tcW w:w="694" w:type="dxa"/>
            <w:vAlign w:val="center"/>
          </w:tcPr>
          <w:p w:rsidR="00330687" w:rsidRPr="00E90FAE" w:rsidRDefault="00330687" w:rsidP="00AE4DFE">
            <w:pPr>
              <w:spacing w:line="240" w:lineRule="exact"/>
              <w:rPr>
                <w:rFonts w:ascii="標楷體" w:eastAsia="標楷體" w:hAnsi="標楷體"/>
                <w:sz w:val="20"/>
                <w:szCs w:val="20"/>
              </w:rPr>
            </w:pPr>
          </w:p>
        </w:tc>
        <w:tc>
          <w:tcPr>
            <w:tcW w:w="709" w:type="dxa"/>
            <w:tcBorders>
              <w:top w:val="nil"/>
              <w:right w:val="single" w:sz="4" w:space="0" w:color="auto"/>
            </w:tcBorders>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第三單元  探索大自然</w:t>
            </w: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第九課  臺灣的山椒魚／學習地圖三</w:t>
            </w: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【環境教育】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環E5</w:t>
            </w: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sz w:val="20"/>
                <w:szCs w:val="20"/>
              </w:rPr>
              <w:t>5.踅夜市</w:t>
            </w:r>
          </w:p>
        </w:tc>
        <w:tc>
          <w:tcPr>
            <w:tcW w:w="619" w:type="dxa"/>
            <w:vAlign w:val="center"/>
          </w:tcPr>
          <w:p w:rsidR="00330687" w:rsidRPr="00E90FAE" w:rsidRDefault="00330687" w:rsidP="00AE4DFE">
            <w:pPr>
              <w:jc w:val="both"/>
              <w:rPr>
                <w:rFonts w:ascii="標楷體" w:eastAsia="標楷體" w:hAnsi="標楷體"/>
                <w:color w:val="000000"/>
                <w:sz w:val="20"/>
                <w:szCs w:val="20"/>
              </w:rPr>
            </w:pPr>
            <w:r w:rsidRPr="00E90FAE">
              <w:rPr>
                <w:rFonts w:ascii="標楷體" w:eastAsia="標楷體" w:hAnsi="標楷體" w:hint="eastAsia"/>
                <w:color w:val="000000"/>
                <w:sz w:val="20"/>
                <w:szCs w:val="20"/>
              </w:rPr>
              <w:t>Unit 4 Is He a Teacher?</w:t>
            </w:r>
          </w:p>
        </w:tc>
        <w:tc>
          <w:tcPr>
            <w:tcW w:w="619" w:type="dxa"/>
          </w:tcPr>
          <w:p w:rsidR="00330687" w:rsidRPr="00E90FAE" w:rsidRDefault="00330687" w:rsidP="00AE4DFE">
            <w:pPr>
              <w:rPr>
                <w:rFonts w:ascii="標楷體" w:eastAsia="標楷體" w:hAnsi="標楷體"/>
                <w:color w:val="000000"/>
                <w:spacing w:val="-10"/>
                <w:w w:val="95"/>
                <w:sz w:val="20"/>
                <w:szCs w:val="20"/>
              </w:rPr>
            </w:pPr>
            <w:r w:rsidRPr="00E90FAE">
              <w:rPr>
                <w:rFonts w:ascii="標楷體" w:eastAsia="標楷體" w:hAnsi="標楷體"/>
                <w:color w:val="000000"/>
                <w:spacing w:val="-10"/>
                <w:w w:val="95"/>
                <w:sz w:val="20"/>
                <w:szCs w:val="20"/>
              </w:rPr>
              <w:t>第</w:t>
            </w:r>
            <w:r w:rsidRPr="00E90FAE">
              <w:rPr>
                <w:rFonts w:ascii="標楷體" w:eastAsia="標楷體" w:hAnsi="標楷體" w:hint="eastAsia"/>
                <w:color w:val="000000"/>
                <w:spacing w:val="-10"/>
                <w:w w:val="95"/>
                <w:sz w:val="20"/>
                <w:szCs w:val="20"/>
              </w:rPr>
              <w:t>8</w:t>
            </w:r>
            <w:r w:rsidRPr="00E90FAE">
              <w:rPr>
                <w:rFonts w:ascii="標楷體" w:eastAsia="標楷體" w:hAnsi="標楷體"/>
                <w:color w:val="000000"/>
                <w:spacing w:val="-10"/>
                <w:w w:val="95"/>
                <w:sz w:val="20"/>
                <w:szCs w:val="20"/>
              </w:rPr>
              <w:t>單元乘除的應用</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◎人權教育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◎科技教育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◎家庭教育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◎品德教育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◎法治教育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◎生命教育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◎資訊教育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◎生涯規劃教育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◎閱讀素養教育</w:t>
            </w:r>
          </w:p>
          <w:p w:rsidR="00330687" w:rsidRPr="00E90FAE" w:rsidRDefault="00330687" w:rsidP="00AE4DFE">
            <w:pPr>
              <w:rPr>
                <w:rFonts w:ascii="標楷體" w:eastAsia="標楷體" w:hAnsi="標楷體"/>
                <w:sz w:val="20"/>
                <w:szCs w:val="20"/>
              </w:rPr>
            </w:pPr>
          </w:p>
          <w:p w:rsidR="00330687" w:rsidRPr="00E90FAE" w:rsidRDefault="00330687" w:rsidP="00AE4DFE">
            <w:pPr>
              <w:rPr>
                <w:rFonts w:ascii="標楷體" w:eastAsia="標楷體" w:hAnsi="標楷體"/>
                <w:sz w:val="20"/>
                <w:szCs w:val="20"/>
              </w:rPr>
            </w:pPr>
          </w:p>
        </w:tc>
        <w:tc>
          <w:tcPr>
            <w:tcW w:w="620" w:type="dxa"/>
            <w:shd w:val="clear" w:color="auto" w:fill="auto"/>
            <w:vAlign w:val="center"/>
          </w:tcPr>
          <w:p w:rsidR="00330687" w:rsidRPr="00E90FAE" w:rsidRDefault="00330687" w:rsidP="00AE4DFE">
            <w:pPr>
              <w:spacing w:line="240" w:lineRule="exact"/>
              <w:jc w:val="center"/>
              <w:rPr>
                <w:rFonts w:ascii="標楷體" w:eastAsia="標楷體" w:hAnsi="標楷體" w:cs="F-BZ"/>
                <w:color w:val="000000"/>
                <w:kern w:val="0"/>
                <w:sz w:val="20"/>
                <w:szCs w:val="20"/>
              </w:rPr>
            </w:pPr>
            <w:r w:rsidRPr="00E90FAE">
              <w:rPr>
                <w:rFonts w:ascii="標楷體" w:eastAsia="標楷體" w:hAnsi="標楷體" w:cs="F-BZ" w:hint="eastAsia"/>
                <w:color w:val="000000"/>
                <w:kern w:val="0"/>
                <w:sz w:val="20"/>
                <w:szCs w:val="20"/>
              </w:rPr>
              <w:t>〈探究活動</w:t>
            </w:r>
            <w:r w:rsidRPr="00E90FAE">
              <w:rPr>
                <w:rFonts w:ascii="新細明體" w:hAnsi="新細明體" w:cs="新細明體" w:hint="eastAsia"/>
                <w:color w:val="000000"/>
                <w:kern w:val="0"/>
                <w:sz w:val="20"/>
                <w:szCs w:val="20"/>
              </w:rPr>
              <w:t>④</w:t>
            </w:r>
            <w:r w:rsidRPr="00E90FAE">
              <w:rPr>
                <w:rFonts w:ascii="標楷體" w:eastAsia="標楷體" w:hAnsi="標楷體" w:cs="F-BZ" w:hint="eastAsia"/>
                <w:color w:val="000000"/>
                <w:kern w:val="0"/>
                <w:sz w:val="20"/>
                <w:szCs w:val="20"/>
              </w:rPr>
              <w:t>〉</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F-BZ" w:hint="eastAsia"/>
                <w:color w:val="000000"/>
                <w:kern w:val="0"/>
                <w:sz w:val="20"/>
                <w:szCs w:val="20"/>
              </w:rPr>
              <w:t>畫畫圖　了解地名由來</w:t>
            </w:r>
            <w:r w:rsidRPr="00E90FAE">
              <w:rPr>
                <w:rFonts w:ascii="標楷體" w:eastAsia="標楷體" w:hAnsi="標楷體" w:hint="eastAsia"/>
                <w:color w:val="000000"/>
                <w:sz w:val="20"/>
                <w:szCs w:val="20"/>
              </w:rPr>
              <w:t>◎原住民族教育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原E6</w:t>
            </w:r>
          </w:p>
          <w:p w:rsidR="00330687" w:rsidRPr="00E90FAE" w:rsidRDefault="00330687" w:rsidP="00AE4DFE">
            <w:pPr>
              <w:spacing w:line="240" w:lineRule="exact"/>
              <w:jc w:val="center"/>
              <w:rPr>
                <w:rFonts w:ascii="標楷體" w:eastAsia="標楷體" w:hAnsi="標楷體" w:cs="F-BZ"/>
                <w:color w:val="000000"/>
                <w:kern w:val="0"/>
                <w:sz w:val="20"/>
                <w:szCs w:val="20"/>
              </w:rPr>
            </w:pPr>
          </w:p>
        </w:tc>
        <w:tc>
          <w:tcPr>
            <w:tcW w:w="567" w:type="dxa"/>
            <w:shd w:val="clear" w:color="auto" w:fill="auto"/>
          </w:tcPr>
          <w:p w:rsidR="00330687" w:rsidRPr="00E90FAE" w:rsidRDefault="00330687" w:rsidP="00AE4DFE">
            <w:pPr>
              <w:rPr>
                <w:rFonts w:ascii="標楷體" w:eastAsia="標楷體" w:hAnsi="標楷體" w:cs="DFLiHei-Lt-HK-BF"/>
                <w:color w:val="000000"/>
                <w:kern w:val="0"/>
                <w:sz w:val="20"/>
                <w:szCs w:val="20"/>
              </w:rPr>
            </w:pPr>
            <w:r w:rsidRPr="00E90FAE">
              <w:rPr>
                <w:rFonts w:ascii="標楷體" w:eastAsia="標楷體" w:hAnsi="標楷體" w:cs="Arial Unicode MS" w:hint="eastAsia"/>
                <w:color w:val="000000"/>
                <w:sz w:val="20"/>
                <w:szCs w:val="20"/>
              </w:rPr>
              <w:t>主題四、</w:t>
            </w:r>
            <w:r w:rsidRPr="00E90FAE">
              <w:rPr>
                <w:rFonts w:ascii="標楷體" w:eastAsia="標楷體" w:hAnsi="標楷體" w:cs="DFLiHei-Lt-HK-BF"/>
                <w:color w:val="000000"/>
                <w:kern w:val="0"/>
                <w:sz w:val="20"/>
                <w:szCs w:val="20"/>
              </w:rPr>
              <w:t>廚房中的科學</w:t>
            </w:r>
            <w:r w:rsidRPr="00E90FAE">
              <w:rPr>
                <w:rFonts w:ascii="標楷體" w:eastAsia="標楷體" w:hAnsi="標楷體" w:cs="DFLiHei-Lt-HK-BF" w:hint="eastAsia"/>
                <w:color w:val="000000"/>
                <w:kern w:val="0"/>
                <w:sz w:val="20"/>
                <w:szCs w:val="20"/>
              </w:rPr>
              <w:t>單元1、</w:t>
            </w:r>
          </w:p>
          <w:p w:rsidR="00330687" w:rsidRPr="00E90FAE" w:rsidRDefault="00330687" w:rsidP="00AE4DFE">
            <w:pPr>
              <w:rPr>
                <w:rFonts w:ascii="標楷體" w:eastAsia="標楷體" w:hAnsi="標楷體" w:cs="F-BZ"/>
                <w:color w:val="000000"/>
                <w:kern w:val="0"/>
                <w:sz w:val="20"/>
                <w:szCs w:val="20"/>
              </w:rPr>
            </w:pPr>
            <w:r w:rsidRPr="00E90FAE">
              <w:rPr>
                <w:rFonts w:ascii="標楷體" w:eastAsia="標楷體" w:hAnsi="標楷體" w:cs="F-BZ" w:hint="eastAsia"/>
                <w:color w:val="000000"/>
                <w:kern w:val="0"/>
                <w:sz w:val="20"/>
                <w:szCs w:val="20"/>
              </w:rPr>
              <w:t>辨認調味品</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◎性別平等教育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性E3</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hint="eastAsia"/>
                <w:color w:val="000000"/>
                <w:sz w:val="20"/>
                <w:szCs w:val="20"/>
              </w:rPr>
              <w:t>環E14</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Cs/>
                <w:sz w:val="20"/>
                <w:szCs w:val="20"/>
              </w:rPr>
              <w:t>主題三‧音樂美樂地單元2、</w:t>
            </w:r>
            <w:r w:rsidRPr="00E90FAE">
              <w:rPr>
                <w:rFonts w:ascii="標楷體" w:eastAsia="標楷體" w:hAnsi="標楷體" w:hint="eastAsia"/>
                <w:sz w:val="20"/>
                <w:szCs w:val="20"/>
              </w:rPr>
              <w:t>歌詠春天</w:t>
            </w:r>
            <w:r w:rsidRPr="00E90FAE">
              <w:rPr>
                <w:rFonts w:ascii="標楷體" w:eastAsia="標楷體" w:hAnsi="標楷體" w:hint="eastAsia"/>
                <w:b/>
                <w:sz w:val="20"/>
                <w:szCs w:val="20"/>
              </w:rPr>
              <w:t>【人權教育】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人E4</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【環境教育】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環E2</w:t>
            </w:r>
          </w:p>
        </w:tc>
        <w:tc>
          <w:tcPr>
            <w:tcW w:w="694" w:type="dxa"/>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主題二、</w:t>
            </w:r>
            <w:r w:rsidRPr="00E90FAE">
              <w:rPr>
                <w:rFonts w:ascii="標楷體" w:eastAsia="標楷體" w:hAnsi="標楷體" w:cs="新細明體" w:hint="eastAsia"/>
                <w:color w:val="000000"/>
                <w:sz w:val="20"/>
                <w:szCs w:val="20"/>
              </w:rPr>
              <w:t>地球只有一個</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單元3、</w:t>
            </w:r>
          </w:p>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color w:val="000000"/>
                <w:sz w:val="20"/>
                <w:szCs w:val="20"/>
              </w:rPr>
              <w:t>愛護地球我來做</w:t>
            </w:r>
            <w:r w:rsidRPr="00E90FAE">
              <w:rPr>
                <w:rFonts w:ascii="標楷體" w:eastAsia="標楷體" w:hAnsi="標楷體" w:hint="eastAsia"/>
                <w:sz w:val="20"/>
                <w:szCs w:val="20"/>
              </w:rPr>
              <w:t>【環境教育】</w:t>
            </w:r>
          </w:p>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sz w:val="20"/>
                <w:szCs w:val="20"/>
              </w:rPr>
              <w:t>環E17</w:t>
            </w:r>
          </w:p>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sz w:val="20"/>
                <w:szCs w:val="20"/>
              </w:rPr>
              <w:t>【戶外教育】</w:t>
            </w:r>
          </w:p>
          <w:p w:rsidR="00330687" w:rsidRPr="00E90FAE" w:rsidRDefault="00330687" w:rsidP="00AE4DFE">
            <w:pPr>
              <w:rPr>
                <w:rFonts w:ascii="標楷體" w:eastAsia="標楷體" w:hAnsi="標楷體"/>
                <w:sz w:val="20"/>
                <w:szCs w:val="20"/>
              </w:rPr>
            </w:pPr>
            <w:r w:rsidRPr="00E90FAE">
              <w:rPr>
                <w:rFonts w:ascii="標楷體" w:eastAsia="標楷體" w:hAnsi="標楷體" w:hint="eastAsia"/>
                <w:sz w:val="20"/>
                <w:szCs w:val="20"/>
              </w:rPr>
              <w:t>戶E2</w:t>
            </w:r>
          </w:p>
        </w:tc>
        <w:tc>
          <w:tcPr>
            <w:tcW w:w="567" w:type="dxa"/>
            <w:vAlign w:val="center"/>
          </w:tcPr>
          <w:p w:rsidR="00330687" w:rsidRPr="00E90FAE" w:rsidRDefault="00330687" w:rsidP="00AE4DFE">
            <w:pPr>
              <w:jc w:val="center"/>
              <w:rPr>
                <w:rFonts w:ascii="標楷體" w:eastAsia="標楷體" w:hAnsi="標楷體"/>
                <w:sz w:val="20"/>
                <w:szCs w:val="20"/>
              </w:rPr>
            </w:pPr>
            <w:r w:rsidRPr="00E90FAE">
              <w:rPr>
                <w:rFonts w:ascii="標楷體" w:eastAsia="標楷體" w:hAnsi="標楷體" w:hint="eastAsia"/>
                <w:sz w:val="20"/>
                <w:szCs w:val="20"/>
              </w:rPr>
              <w:t>主題二</w:t>
            </w:r>
            <w:r w:rsidRPr="00E90FAE">
              <w:rPr>
                <w:rFonts w:ascii="標楷體" w:eastAsia="標楷體" w:hAnsi="標楷體" w:hint="eastAsia"/>
                <w:color w:val="000000"/>
                <w:sz w:val="20"/>
                <w:szCs w:val="20"/>
              </w:rPr>
              <w:t>運動樂無窮單元9、兵乓樂無窮</w:t>
            </w:r>
          </w:p>
        </w:tc>
        <w:tc>
          <w:tcPr>
            <w:tcW w:w="912" w:type="dxa"/>
            <w:tcBorders>
              <w:top w:val="nil"/>
              <w:right w:val="single" w:sz="4" w:space="0" w:color="auto"/>
            </w:tcBorders>
          </w:tcPr>
          <w:p w:rsidR="00330687" w:rsidRPr="00E90FAE" w:rsidRDefault="00330687" w:rsidP="00AE4DFE">
            <w:pPr>
              <w:spacing w:line="240" w:lineRule="exact"/>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Topic 2</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品德教育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color w:val="000000"/>
                <w:kern w:val="0"/>
                <w:sz w:val="20"/>
                <w:szCs w:val="20"/>
              </w:rPr>
              <w:t xml:space="preserve">品E3 </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閱E1</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閱E7</w:t>
            </w:r>
          </w:p>
          <w:p w:rsidR="00330687" w:rsidRPr="00E90FAE" w:rsidRDefault="00330687" w:rsidP="00AE4DFE">
            <w:pPr>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閱E12</w:t>
            </w:r>
          </w:p>
        </w:tc>
        <w:tc>
          <w:tcPr>
            <w:tcW w:w="544" w:type="dxa"/>
          </w:tcPr>
          <w:p w:rsidR="00330687" w:rsidRPr="00E90FAE" w:rsidRDefault="00330687" w:rsidP="00AE4DFE">
            <w:pPr>
              <w:rPr>
                <w:rFonts w:ascii="標楷體" w:eastAsia="標楷體" w:hAnsi="標楷體"/>
                <w:sz w:val="20"/>
                <w:szCs w:val="20"/>
                <w:u w:val="wave"/>
              </w:rPr>
            </w:pPr>
            <w:r w:rsidRPr="00E90FAE">
              <w:rPr>
                <w:rFonts w:ascii="標楷體" w:eastAsia="標楷體" w:hAnsi="標楷體" w:hint="eastAsia"/>
                <w:sz w:val="20"/>
                <w:szCs w:val="20"/>
              </w:rPr>
              <w:t>康軒習作聆聽故事：</w:t>
            </w:r>
            <w:r w:rsidRPr="00E90FAE">
              <w:rPr>
                <w:rFonts w:ascii="標楷體" w:eastAsia="標楷體" w:hAnsi="標楷體" w:hint="eastAsia"/>
                <w:sz w:val="20"/>
                <w:szCs w:val="20"/>
                <w:u w:val="wave"/>
              </w:rPr>
              <w:t>消失中的石虎</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【生命教育】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color w:val="000000"/>
                <w:sz w:val="20"/>
                <w:szCs w:val="20"/>
              </w:rPr>
              <w:t>生E2</w:t>
            </w:r>
          </w:p>
        </w:tc>
        <w:tc>
          <w:tcPr>
            <w:tcW w:w="544" w:type="dxa"/>
          </w:tcPr>
          <w:p w:rsidR="00330687" w:rsidRPr="00E90FAE" w:rsidRDefault="00330687" w:rsidP="00AE4DFE">
            <w:pPr>
              <w:snapToGrid w:val="0"/>
              <w:spacing w:line="240" w:lineRule="exact"/>
              <w:jc w:val="both"/>
              <w:rPr>
                <w:rFonts w:ascii="標楷體" w:eastAsia="標楷體" w:hAnsi="標楷體"/>
                <w:sz w:val="20"/>
                <w:szCs w:val="20"/>
              </w:rPr>
            </w:pPr>
            <w:r w:rsidRPr="00E90FAE">
              <w:rPr>
                <w:rFonts w:ascii="標楷體" w:eastAsia="標楷體" w:hAnsi="標楷體" w:cs="Arial" w:hint="eastAsia"/>
                <w:sz w:val="20"/>
                <w:szCs w:val="20"/>
              </w:rPr>
              <w:t>小小彩繪師(二)</w:t>
            </w:r>
          </w:p>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hint="eastAsia"/>
                <w:sz w:val="20"/>
                <w:szCs w:val="20"/>
              </w:rPr>
              <w:t>單元二：</w:t>
            </w:r>
            <w:r w:rsidRPr="00E90FAE">
              <w:rPr>
                <w:rFonts w:ascii="標楷體" w:eastAsia="標楷體" w:hAnsi="標楷體" w:cs="Arial" w:hint="eastAsia"/>
                <w:sz w:val="20"/>
                <w:szCs w:val="20"/>
              </w:rPr>
              <w:t>讓學生運用小畫家來編輯影像</w:t>
            </w:r>
          </w:p>
          <w:p w:rsidR="00330687" w:rsidRPr="00E90FAE"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66"/>
          <w:jc w:val="center"/>
        </w:trPr>
        <w:tc>
          <w:tcPr>
            <w:tcW w:w="428" w:type="dxa"/>
            <w:tcBorders>
              <w:top w:val="nil"/>
            </w:tcBorders>
            <w:vAlign w:val="center"/>
          </w:tcPr>
          <w:p w:rsidR="00330687" w:rsidRPr="00E90FAE" w:rsidRDefault="00330687" w:rsidP="00AE4DFE">
            <w:pPr>
              <w:spacing w:line="240" w:lineRule="exact"/>
              <w:jc w:val="center"/>
              <w:rPr>
                <w:rFonts w:ascii="標楷體" w:eastAsia="標楷體" w:hAnsi="標楷體"/>
                <w:w w:val="120"/>
                <w:sz w:val="20"/>
                <w:szCs w:val="20"/>
              </w:rPr>
            </w:pPr>
            <w:r w:rsidRPr="00E90FAE">
              <w:rPr>
                <w:rFonts w:ascii="標楷體" w:eastAsia="標楷體" w:hAnsi="標楷體" w:hint="eastAsia"/>
                <w:w w:val="120"/>
                <w:sz w:val="20"/>
                <w:szCs w:val="20"/>
              </w:rPr>
              <w:lastRenderedPageBreak/>
              <w:t>16</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111</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05/</w:t>
            </w:r>
            <w:r w:rsidRPr="00E90FAE">
              <w:rPr>
                <w:rFonts w:ascii="標楷體" w:eastAsia="標楷體" w:hAnsi="標楷體" w:hint="eastAsia"/>
                <w:color w:val="000000"/>
                <w:sz w:val="20"/>
                <w:szCs w:val="20"/>
              </w:rPr>
              <w:t>22</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05/2</w:t>
            </w:r>
            <w:r w:rsidRPr="00E90FAE">
              <w:rPr>
                <w:rFonts w:ascii="標楷體" w:eastAsia="標楷體" w:hAnsi="標楷體" w:hint="eastAsia"/>
                <w:color w:val="000000"/>
                <w:sz w:val="20"/>
                <w:szCs w:val="20"/>
              </w:rPr>
              <w:t>8</w:t>
            </w:r>
          </w:p>
        </w:tc>
        <w:tc>
          <w:tcPr>
            <w:tcW w:w="694" w:type="dxa"/>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12/16(四)檢閱國語習作</w:t>
            </w:r>
          </w:p>
        </w:tc>
        <w:tc>
          <w:tcPr>
            <w:tcW w:w="709" w:type="dxa"/>
            <w:tcBorders>
              <w:top w:val="nil"/>
              <w:right w:val="single" w:sz="4" w:space="0" w:color="auto"/>
            </w:tcBorders>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第三單元  探索大自然／第四單元  閱讀探照燈</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學習地圖三／第十課  漁夫和金魚</w:t>
            </w:r>
          </w:p>
          <w:p w:rsidR="00330687" w:rsidRPr="00E90FAE" w:rsidRDefault="00330687" w:rsidP="00AE4DFE">
            <w:pPr>
              <w:spacing w:line="240" w:lineRule="exact"/>
              <w:ind w:right="57"/>
              <w:rPr>
                <w:rFonts w:ascii="標楷體" w:eastAsia="標楷體" w:hAnsi="標楷體"/>
                <w:sz w:val="20"/>
                <w:szCs w:val="20"/>
              </w:rPr>
            </w:pPr>
            <w:r w:rsidRPr="00E90FAE">
              <w:rPr>
                <w:rFonts w:ascii="標楷體" w:eastAsia="標楷體" w:hAnsi="標楷體" w:hint="eastAsia"/>
                <w:sz w:val="20"/>
                <w:szCs w:val="20"/>
              </w:rPr>
              <w:t>【生命教育】</w:t>
            </w:r>
          </w:p>
          <w:p w:rsidR="00330687" w:rsidRPr="00E90FAE" w:rsidRDefault="00330687" w:rsidP="00AE4DFE">
            <w:pPr>
              <w:spacing w:line="240" w:lineRule="exact"/>
              <w:ind w:right="57"/>
              <w:rPr>
                <w:rFonts w:ascii="標楷體" w:eastAsia="標楷體" w:hAnsi="標楷體"/>
                <w:sz w:val="20"/>
                <w:szCs w:val="20"/>
              </w:rPr>
            </w:pPr>
            <w:r w:rsidRPr="00E90FAE">
              <w:rPr>
                <w:rFonts w:ascii="標楷體" w:eastAsia="標楷體" w:hAnsi="標楷體" w:hint="eastAsia"/>
                <w:sz w:val="20"/>
                <w:szCs w:val="20"/>
              </w:rPr>
              <w:t xml:space="preserve">生E5 </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生E6</w:t>
            </w: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sz w:val="20"/>
                <w:szCs w:val="20"/>
              </w:rPr>
              <w:t>5.踅夜市</w:t>
            </w:r>
          </w:p>
        </w:tc>
        <w:tc>
          <w:tcPr>
            <w:tcW w:w="619" w:type="dxa"/>
            <w:vAlign w:val="center"/>
          </w:tcPr>
          <w:p w:rsidR="00330687" w:rsidRPr="00E90FAE" w:rsidRDefault="00330687" w:rsidP="00AE4DFE">
            <w:pPr>
              <w:jc w:val="both"/>
              <w:rPr>
                <w:rFonts w:ascii="標楷體" w:eastAsia="標楷體" w:hAnsi="標楷體"/>
                <w:color w:val="000000"/>
                <w:sz w:val="20"/>
                <w:szCs w:val="20"/>
              </w:rPr>
            </w:pPr>
            <w:r w:rsidRPr="00E90FAE">
              <w:rPr>
                <w:rFonts w:ascii="標楷體" w:eastAsia="標楷體" w:hAnsi="標楷體" w:hint="eastAsia"/>
                <w:color w:val="000000"/>
                <w:sz w:val="20"/>
                <w:szCs w:val="20"/>
              </w:rPr>
              <w:t>Unit 4 Is He a Teacher?</w:t>
            </w:r>
          </w:p>
        </w:tc>
        <w:tc>
          <w:tcPr>
            <w:tcW w:w="619" w:type="dxa"/>
          </w:tcPr>
          <w:p w:rsidR="00330687" w:rsidRPr="00E90FAE" w:rsidRDefault="00330687" w:rsidP="00AE4DFE">
            <w:pPr>
              <w:rPr>
                <w:rFonts w:ascii="標楷體" w:eastAsia="標楷體" w:hAnsi="標楷體"/>
                <w:color w:val="000000"/>
                <w:spacing w:val="-10"/>
                <w:w w:val="95"/>
                <w:sz w:val="20"/>
                <w:szCs w:val="20"/>
              </w:rPr>
            </w:pPr>
            <w:r w:rsidRPr="00E90FAE">
              <w:rPr>
                <w:rFonts w:ascii="標楷體" w:eastAsia="標楷體" w:hAnsi="標楷體"/>
                <w:color w:val="000000"/>
                <w:spacing w:val="-10"/>
                <w:w w:val="95"/>
                <w:sz w:val="20"/>
                <w:szCs w:val="20"/>
              </w:rPr>
              <w:t>第</w:t>
            </w:r>
            <w:r w:rsidRPr="00E90FAE">
              <w:rPr>
                <w:rFonts w:ascii="標楷體" w:eastAsia="標楷體" w:hAnsi="標楷體" w:hint="eastAsia"/>
                <w:color w:val="000000"/>
                <w:spacing w:val="-10"/>
                <w:w w:val="95"/>
                <w:sz w:val="20"/>
                <w:szCs w:val="20"/>
              </w:rPr>
              <w:t>8</w:t>
            </w:r>
            <w:r w:rsidRPr="00E90FAE">
              <w:rPr>
                <w:rFonts w:ascii="標楷體" w:eastAsia="標楷體" w:hAnsi="標楷體"/>
                <w:color w:val="000000"/>
                <w:spacing w:val="-10"/>
                <w:w w:val="95"/>
                <w:sz w:val="20"/>
                <w:szCs w:val="20"/>
              </w:rPr>
              <w:t>單元乘除的應用</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◎人權教育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◎科技教育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◎家庭教育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◎品德教育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◎法治教育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◎生命教育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◎資訊教育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◎生涯規劃教育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◎閱讀素養教育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◎戶外教育</w:t>
            </w:r>
          </w:p>
          <w:p w:rsidR="00330687" w:rsidRPr="00E90FAE" w:rsidRDefault="00330687" w:rsidP="00AE4DFE">
            <w:pPr>
              <w:rPr>
                <w:rFonts w:ascii="標楷體" w:eastAsia="標楷體" w:hAnsi="標楷體"/>
                <w:sz w:val="20"/>
                <w:szCs w:val="20"/>
              </w:rPr>
            </w:pPr>
          </w:p>
        </w:tc>
        <w:tc>
          <w:tcPr>
            <w:tcW w:w="620" w:type="dxa"/>
            <w:shd w:val="clear" w:color="auto" w:fill="auto"/>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F-BZ" w:hint="eastAsia"/>
                <w:color w:val="000000"/>
                <w:kern w:val="0"/>
                <w:sz w:val="20"/>
                <w:szCs w:val="20"/>
              </w:rPr>
              <w:t>1.</w:t>
            </w:r>
            <w:r w:rsidRPr="00E90FAE">
              <w:rPr>
                <w:rFonts w:ascii="標楷體" w:eastAsia="標楷體" w:hAnsi="標楷體" w:cs="DFLiHei-Lt-HK-BF"/>
                <w:color w:val="000000"/>
                <w:kern w:val="0"/>
                <w:sz w:val="20"/>
                <w:szCs w:val="20"/>
              </w:rPr>
              <w:t>居住地方的故事</w:t>
            </w:r>
            <w:r w:rsidRPr="00E90FAE">
              <w:rPr>
                <w:rFonts w:ascii="標楷體" w:eastAsia="標楷體" w:hAnsi="標楷體" w:hint="eastAsia"/>
                <w:color w:val="000000"/>
                <w:sz w:val="20"/>
                <w:szCs w:val="20"/>
              </w:rPr>
              <w:t>◎多元文化教育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多E1</w:t>
            </w:r>
          </w:p>
          <w:p w:rsidR="00330687" w:rsidRPr="00E90FAE" w:rsidRDefault="00330687" w:rsidP="00AE4DFE">
            <w:pPr>
              <w:spacing w:line="240" w:lineRule="exact"/>
              <w:jc w:val="center"/>
              <w:rPr>
                <w:rFonts w:ascii="標楷體" w:eastAsia="標楷體" w:hAnsi="標楷體" w:cs="F-BZ"/>
                <w:color w:val="000000"/>
                <w:kern w:val="0"/>
                <w:sz w:val="20"/>
                <w:szCs w:val="20"/>
              </w:rPr>
            </w:pPr>
            <w:r w:rsidRPr="00E90FAE">
              <w:rPr>
                <w:rFonts w:ascii="標楷體" w:eastAsia="標楷體" w:hAnsi="標楷體" w:hint="eastAsia"/>
                <w:color w:val="000000"/>
                <w:sz w:val="20"/>
                <w:szCs w:val="20"/>
              </w:rPr>
              <w:t>多E2</w:t>
            </w:r>
          </w:p>
        </w:tc>
        <w:tc>
          <w:tcPr>
            <w:tcW w:w="567" w:type="dxa"/>
            <w:shd w:val="clear" w:color="auto" w:fill="auto"/>
          </w:tcPr>
          <w:p w:rsidR="00330687" w:rsidRPr="00E90FAE" w:rsidRDefault="00330687" w:rsidP="00AE4DFE">
            <w:pPr>
              <w:rPr>
                <w:rFonts w:ascii="標楷體" w:eastAsia="標楷體" w:hAnsi="標楷體" w:cs="DFLiHei-Lt-HK-BF"/>
                <w:color w:val="000000"/>
                <w:kern w:val="0"/>
                <w:sz w:val="20"/>
                <w:szCs w:val="20"/>
              </w:rPr>
            </w:pPr>
            <w:r w:rsidRPr="00E90FAE">
              <w:rPr>
                <w:rFonts w:ascii="標楷體" w:eastAsia="標楷體" w:hAnsi="標楷體" w:cs="Arial Unicode MS" w:hint="eastAsia"/>
                <w:color w:val="000000"/>
                <w:sz w:val="20"/>
                <w:szCs w:val="20"/>
              </w:rPr>
              <w:t>主題四、</w:t>
            </w:r>
            <w:r w:rsidRPr="00E90FAE">
              <w:rPr>
                <w:rFonts w:ascii="標楷體" w:eastAsia="標楷體" w:hAnsi="標楷體" w:cs="DFLiHei-Lt-HK-BF"/>
                <w:color w:val="000000"/>
                <w:kern w:val="0"/>
                <w:sz w:val="20"/>
                <w:szCs w:val="20"/>
              </w:rPr>
              <w:t>廚房中的科學</w:t>
            </w:r>
            <w:r w:rsidRPr="00E90FAE">
              <w:rPr>
                <w:rFonts w:ascii="標楷體" w:eastAsia="標楷體" w:hAnsi="標楷體" w:cs="DFLiHei-Lt-HK-BF" w:hint="eastAsia"/>
                <w:color w:val="000000"/>
                <w:kern w:val="0"/>
                <w:sz w:val="20"/>
                <w:szCs w:val="20"/>
              </w:rPr>
              <w:t>單元2、</w:t>
            </w:r>
          </w:p>
          <w:p w:rsidR="00330687" w:rsidRPr="00E90FAE" w:rsidRDefault="00330687" w:rsidP="00AE4DFE">
            <w:pPr>
              <w:rPr>
                <w:rFonts w:ascii="標楷體" w:eastAsia="標楷體" w:hAnsi="標楷體" w:cs="F-BZ"/>
                <w:color w:val="000000"/>
                <w:kern w:val="0"/>
                <w:sz w:val="20"/>
                <w:szCs w:val="20"/>
              </w:rPr>
            </w:pPr>
            <w:r w:rsidRPr="00E90FAE">
              <w:rPr>
                <w:rFonts w:ascii="標楷體" w:eastAsia="標楷體" w:hAnsi="標楷體" w:cs="F-BZ" w:hint="eastAsia"/>
                <w:color w:val="000000"/>
                <w:kern w:val="0"/>
                <w:sz w:val="20"/>
                <w:szCs w:val="20"/>
              </w:rPr>
              <w:t>菜汁變色了</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◎性別平等教育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性E3</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hint="eastAsia"/>
                <w:color w:val="000000"/>
                <w:sz w:val="20"/>
                <w:szCs w:val="20"/>
              </w:rPr>
              <w:t>環E14</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Cs/>
                <w:sz w:val="20"/>
                <w:szCs w:val="20"/>
              </w:rPr>
              <w:t>主題三‧音樂美樂地單元2、</w:t>
            </w:r>
            <w:r w:rsidRPr="00E90FAE">
              <w:rPr>
                <w:rFonts w:ascii="標楷體" w:eastAsia="標楷體" w:hAnsi="標楷體" w:hint="eastAsia"/>
                <w:sz w:val="20"/>
                <w:szCs w:val="20"/>
              </w:rPr>
              <w:t>歌詠春天</w:t>
            </w:r>
            <w:r w:rsidRPr="00E90FAE">
              <w:rPr>
                <w:rFonts w:ascii="標楷體" w:eastAsia="標楷體" w:hAnsi="標楷體" w:hint="eastAsia"/>
                <w:b/>
                <w:sz w:val="20"/>
                <w:szCs w:val="20"/>
              </w:rPr>
              <w:t>【人權教育】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 xml:space="preserve">人E4 </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【環境教育】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環E2</w:t>
            </w:r>
          </w:p>
        </w:tc>
        <w:tc>
          <w:tcPr>
            <w:tcW w:w="694" w:type="dxa"/>
            <w:textDirection w:val="tbRlV"/>
            <w:vAlign w:val="center"/>
          </w:tcPr>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color w:val="000000"/>
                <w:sz w:val="20"/>
                <w:szCs w:val="20"/>
              </w:rPr>
              <w:t>主題三、</w:t>
            </w:r>
            <w:r w:rsidRPr="00E90FAE">
              <w:rPr>
                <w:rFonts w:ascii="標楷體" w:eastAsia="標楷體" w:hAnsi="標楷體"/>
                <w:color w:val="000000"/>
                <w:sz w:val="20"/>
                <w:szCs w:val="20"/>
              </w:rPr>
              <w:t>資源便利通</w:t>
            </w:r>
            <w:r w:rsidRPr="00E90FAE">
              <w:rPr>
                <w:rFonts w:ascii="標楷體" w:eastAsia="標楷體" w:hAnsi="標楷體" w:hint="eastAsia"/>
                <w:color w:val="000000"/>
                <w:sz w:val="20"/>
                <w:szCs w:val="20"/>
              </w:rPr>
              <w:t>單元1、資源點點名</w:t>
            </w:r>
            <w:r w:rsidRPr="00E90FAE">
              <w:rPr>
                <w:rFonts w:ascii="標楷體" w:eastAsia="標楷體" w:hAnsi="標楷體" w:hint="eastAsia"/>
                <w:sz w:val="20"/>
                <w:szCs w:val="20"/>
              </w:rPr>
              <w:t>【家庭教育】家E13</w:t>
            </w:r>
          </w:p>
        </w:tc>
        <w:tc>
          <w:tcPr>
            <w:tcW w:w="567" w:type="dxa"/>
            <w:vAlign w:val="center"/>
          </w:tcPr>
          <w:p w:rsidR="00330687" w:rsidRPr="00E90FAE" w:rsidRDefault="00330687" w:rsidP="00AE4DFE">
            <w:pPr>
              <w:jc w:val="center"/>
              <w:rPr>
                <w:rFonts w:ascii="標楷體" w:eastAsia="標楷體" w:hAnsi="標楷體"/>
                <w:sz w:val="20"/>
                <w:szCs w:val="20"/>
              </w:rPr>
            </w:pPr>
            <w:r w:rsidRPr="00E90FAE">
              <w:rPr>
                <w:rFonts w:ascii="標楷體" w:eastAsia="標楷體" w:hAnsi="標楷體" w:hint="eastAsia"/>
                <w:sz w:val="20"/>
                <w:szCs w:val="20"/>
              </w:rPr>
              <w:t>主題二</w:t>
            </w:r>
            <w:r w:rsidRPr="00E90FAE">
              <w:rPr>
                <w:rFonts w:ascii="標楷體" w:eastAsia="標楷體" w:hAnsi="標楷體" w:hint="eastAsia"/>
                <w:color w:val="000000"/>
                <w:sz w:val="20"/>
                <w:szCs w:val="20"/>
              </w:rPr>
              <w:t>運動樂無窮單元10、我是小小防衛兵</w:t>
            </w:r>
          </w:p>
        </w:tc>
        <w:tc>
          <w:tcPr>
            <w:tcW w:w="912" w:type="dxa"/>
            <w:tcBorders>
              <w:top w:val="nil"/>
              <w:right w:val="single" w:sz="4" w:space="0" w:color="auto"/>
            </w:tcBorders>
          </w:tcPr>
          <w:p w:rsidR="00330687" w:rsidRPr="00E90FAE" w:rsidRDefault="00330687" w:rsidP="00AE4DFE">
            <w:pPr>
              <w:spacing w:line="240" w:lineRule="exact"/>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Topic 2</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品德教育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color w:val="000000"/>
                <w:kern w:val="0"/>
                <w:sz w:val="20"/>
                <w:szCs w:val="20"/>
              </w:rPr>
              <w:t>品E3</w:t>
            </w:r>
          </w:p>
          <w:p w:rsidR="00330687" w:rsidRPr="00E90FAE" w:rsidRDefault="00330687" w:rsidP="00AE4DFE">
            <w:pPr>
              <w:spacing w:line="0" w:lineRule="atLeast"/>
              <w:ind w:rightChars="-45" w:right="-108"/>
              <w:rPr>
                <w:rFonts w:ascii="標楷體" w:eastAsia="標楷體" w:hAnsi="標楷體"/>
                <w:bCs/>
                <w:snapToGrid w:val="0"/>
                <w:color w:val="000000"/>
                <w:kern w:val="0"/>
                <w:sz w:val="20"/>
                <w:szCs w:val="20"/>
              </w:rPr>
            </w:pP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閱E1</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閱E7。</w:t>
            </w:r>
          </w:p>
          <w:p w:rsidR="00330687" w:rsidRPr="00E90FAE" w:rsidRDefault="00330687" w:rsidP="00AE4DFE">
            <w:pPr>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閱E12</w:t>
            </w:r>
          </w:p>
        </w:tc>
        <w:tc>
          <w:tcPr>
            <w:tcW w:w="544" w:type="dxa"/>
          </w:tcPr>
          <w:p w:rsidR="00330687" w:rsidRPr="00E90FAE" w:rsidRDefault="00330687" w:rsidP="00AE4DFE">
            <w:pPr>
              <w:rPr>
                <w:rFonts w:ascii="標楷體" w:eastAsia="標楷體" w:hAnsi="標楷體"/>
                <w:sz w:val="20"/>
                <w:szCs w:val="20"/>
                <w:u w:val="wave"/>
              </w:rPr>
            </w:pPr>
            <w:r w:rsidRPr="00E90FAE">
              <w:rPr>
                <w:rFonts w:ascii="標楷體" w:eastAsia="標楷體" w:hAnsi="標楷體" w:hint="eastAsia"/>
                <w:sz w:val="20"/>
                <w:szCs w:val="20"/>
              </w:rPr>
              <w:t>康軒3下教師手冊：</w:t>
            </w:r>
            <w:r w:rsidRPr="00E90FAE">
              <w:rPr>
                <w:rFonts w:ascii="標楷體" w:eastAsia="標楷體" w:hAnsi="標楷體" w:hint="eastAsia"/>
                <w:sz w:val="20"/>
                <w:szCs w:val="20"/>
                <w:u w:val="wave"/>
              </w:rPr>
              <w:t>小蠑螈，睡哪裡？</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【生命教育】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color w:val="000000"/>
                <w:sz w:val="20"/>
                <w:szCs w:val="20"/>
              </w:rPr>
              <w:t>生E2</w:t>
            </w:r>
          </w:p>
        </w:tc>
        <w:tc>
          <w:tcPr>
            <w:tcW w:w="544" w:type="dxa"/>
          </w:tcPr>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小小彩繪師(三)</w:t>
            </w:r>
          </w:p>
          <w:p w:rsidR="00330687" w:rsidRPr="00E90FAE"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66"/>
          <w:jc w:val="center"/>
        </w:trPr>
        <w:tc>
          <w:tcPr>
            <w:tcW w:w="428" w:type="dxa"/>
            <w:tcBorders>
              <w:top w:val="nil"/>
            </w:tcBorders>
            <w:vAlign w:val="center"/>
          </w:tcPr>
          <w:p w:rsidR="00330687" w:rsidRPr="00E90FAE" w:rsidRDefault="00330687" w:rsidP="00AE4DFE">
            <w:pPr>
              <w:spacing w:line="240" w:lineRule="exact"/>
              <w:jc w:val="center"/>
              <w:rPr>
                <w:rFonts w:ascii="標楷體" w:eastAsia="標楷體" w:hAnsi="標楷體"/>
                <w:w w:val="120"/>
                <w:sz w:val="20"/>
                <w:szCs w:val="20"/>
              </w:rPr>
            </w:pPr>
            <w:r w:rsidRPr="00E90FAE">
              <w:rPr>
                <w:rFonts w:ascii="標楷體" w:eastAsia="標楷體" w:hAnsi="標楷體" w:hint="eastAsia"/>
                <w:w w:val="120"/>
                <w:sz w:val="20"/>
                <w:szCs w:val="20"/>
              </w:rPr>
              <w:lastRenderedPageBreak/>
              <w:t>17</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111</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5</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29</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6</w:t>
            </w: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4</w:t>
            </w:r>
          </w:p>
        </w:tc>
        <w:tc>
          <w:tcPr>
            <w:tcW w:w="694" w:type="dxa"/>
            <w:vAlign w:val="center"/>
          </w:tcPr>
          <w:p w:rsidR="00330687" w:rsidRPr="00E90FAE" w:rsidRDefault="00330687" w:rsidP="00AE4DFE">
            <w:pPr>
              <w:spacing w:line="240" w:lineRule="exact"/>
              <w:rPr>
                <w:rFonts w:ascii="標楷體" w:eastAsia="標楷體" w:hAnsi="標楷體"/>
                <w:sz w:val="20"/>
                <w:szCs w:val="20"/>
              </w:rPr>
            </w:pPr>
          </w:p>
        </w:tc>
        <w:tc>
          <w:tcPr>
            <w:tcW w:w="709" w:type="dxa"/>
            <w:tcBorders>
              <w:top w:val="nil"/>
              <w:right w:val="single" w:sz="4" w:space="0" w:color="auto"/>
            </w:tcBorders>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第四單元  閱讀探照燈</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第十課  漁夫和金魚／第十一課  聰明的鼠鹿</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【生命教育】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生E5 </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生E6 </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【安全教育】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安E4</w:t>
            </w: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sz w:val="20"/>
                <w:szCs w:val="20"/>
              </w:rPr>
              <w:t>5.踅夜市</w:t>
            </w:r>
          </w:p>
        </w:tc>
        <w:tc>
          <w:tcPr>
            <w:tcW w:w="619" w:type="dxa"/>
            <w:vAlign w:val="center"/>
          </w:tcPr>
          <w:p w:rsidR="00330687" w:rsidRPr="00E90FAE" w:rsidRDefault="00330687" w:rsidP="00AE4DFE">
            <w:pPr>
              <w:jc w:val="both"/>
              <w:rPr>
                <w:rFonts w:ascii="標楷體" w:eastAsia="標楷體" w:hAnsi="標楷體"/>
                <w:sz w:val="20"/>
                <w:szCs w:val="20"/>
              </w:rPr>
            </w:pPr>
            <w:r w:rsidRPr="00E90FAE">
              <w:rPr>
                <w:rFonts w:ascii="標楷體" w:eastAsia="標楷體" w:hAnsi="標楷體" w:hint="eastAsia"/>
                <w:sz w:val="20"/>
                <w:szCs w:val="20"/>
              </w:rPr>
              <w:t xml:space="preserve">Review 2 </w:t>
            </w:r>
          </w:p>
        </w:tc>
        <w:tc>
          <w:tcPr>
            <w:tcW w:w="619" w:type="dxa"/>
            <w:shd w:val="clear" w:color="auto" w:fill="auto"/>
            <w:vAlign w:val="center"/>
          </w:tcPr>
          <w:p w:rsidR="00330687" w:rsidRPr="00E90FAE" w:rsidRDefault="00330687" w:rsidP="00AE4DFE">
            <w:pPr>
              <w:spacing w:line="240" w:lineRule="exact"/>
              <w:jc w:val="center"/>
              <w:rPr>
                <w:rFonts w:ascii="標楷體" w:eastAsia="標楷體" w:hAnsi="標楷體"/>
                <w:color w:val="000000"/>
                <w:spacing w:val="-10"/>
                <w:w w:val="95"/>
                <w:sz w:val="20"/>
                <w:szCs w:val="20"/>
              </w:rPr>
            </w:pPr>
            <w:r w:rsidRPr="00E90FAE">
              <w:rPr>
                <w:rFonts w:ascii="標楷體" w:eastAsia="標楷體" w:hAnsi="標楷體"/>
                <w:color w:val="000000"/>
                <w:spacing w:val="-10"/>
                <w:w w:val="95"/>
                <w:sz w:val="20"/>
                <w:szCs w:val="20"/>
              </w:rPr>
              <w:t>第</w:t>
            </w:r>
            <w:r w:rsidRPr="00E90FAE">
              <w:rPr>
                <w:rFonts w:ascii="標楷體" w:eastAsia="標楷體" w:hAnsi="標楷體" w:hint="eastAsia"/>
                <w:color w:val="000000"/>
                <w:spacing w:val="-10"/>
                <w:w w:val="95"/>
                <w:sz w:val="20"/>
                <w:szCs w:val="20"/>
              </w:rPr>
              <w:t>9</w:t>
            </w:r>
            <w:r w:rsidRPr="00E90FAE">
              <w:rPr>
                <w:rFonts w:ascii="標楷體" w:eastAsia="標楷體" w:hAnsi="標楷體"/>
                <w:color w:val="000000"/>
                <w:spacing w:val="-10"/>
                <w:w w:val="95"/>
                <w:sz w:val="20"/>
                <w:szCs w:val="20"/>
              </w:rPr>
              <w:t>單元小數</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◎人權教育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◎科技教育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◎品德教育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生命教育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生E1</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◎資訊教育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◎生涯規劃教育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◎閱讀素養教育</w:t>
            </w:r>
          </w:p>
          <w:p w:rsidR="00330687" w:rsidRPr="00E90FAE" w:rsidRDefault="00330687" w:rsidP="00AE4DFE">
            <w:pPr>
              <w:spacing w:line="240" w:lineRule="exact"/>
              <w:jc w:val="center"/>
              <w:rPr>
                <w:rFonts w:ascii="標楷體" w:eastAsia="標楷體" w:hAnsi="標楷體"/>
                <w:color w:val="000000"/>
                <w:spacing w:val="-10"/>
                <w:w w:val="95"/>
                <w:sz w:val="20"/>
                <w:szCs w:val="20"/>
              </w:rPr>
            </w:pPr>
          </w:p>
        </w:tc>
        <w:tc>
          <w:tcPr>
            <w:tcW w:w="620" w:type="dxa"/>
            <w:shd w:val="clear" w:color="auto" w:fill="auto"/>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F-BZ" w:hint="eastAsia"/>
                <w:color w:val="000000"/>
                <w:kern w:val="0"/>
                <w:sz w:val="20"/>
                <w:szCs w:val="20"/>
              </w:rPr>
              <w:t>1.</w:t>
            </w:r>
            <w:r w:rsidRPr="00E90FAE">
              <w:rPr>
                <w:rFonts w:ascii="標楷體" w:eastAsia="標楷體" w:hAnsi="標楷體" w:cs="DFLiHei-Lt-HK-BF"/>
                <w:color w:val="000000"/>
                <w:kern w:val="0"/>
                <w:sz w:val="20"/>
                <w:szCs w:val="20"/>
              </w:rPr>
              <w:t>居住地方的故事</w:t>
            </w:r>
            <w:r w:rsidRPr="00E90FAE">
              <w:rPr>
                <w:rFonts w:ascii="標楷體" w:eastAsia="標楷體" w:hAnsi="標楷體" w:hint="eastAsia"/>
                <w:color w:val="000000"/>
                <w:sz w:val="20"/>
                <w:szCs w:val="20"/>
              </w:rPr>
              <w:t>◎多元文化教育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多E1</w:t>
            </w:r>
          </w:p>
          <w:p w:rsidR="00330687" w:rsidRPr="00E90FAE" w:rsidRDefault="00330687" w:rsidP="00AE4DFE">
            <w:pPr>
              <w:spacing w:line="240" w:lineRule="exact"/>
              <w:jc w:val="center"/>
              <w:rPr>
                <w:rFonts w:ascii="標楷體" w:eastAsia="標楷體" w:hAnsi="標楷體" w:cs="F-BZ"/>
                <w:color w:val="000000"/>
                <w:kern w:val="0"/>
                <w:sz w:val="20"/>
                <w:szCs w:val="20"/>
              </w:rPr>
            </w:pPr>
            <w:r w:rsidRPr="00E90FAE">
              <w:rPr>
                <w:rFonts w:ascii="標楷體" w:eastAsia="標楷體" w:hAnsi="標楷體" w:hint="eastAsia"/>
                <w:color w:val="000000"/>
                <w:sz w:val="20"/>
                <w:szCs w:val="20"/>
              </w:rPr>
              <w:t>多E2</w:t>
            </w:r>
          </w:p>
        </w:tc>
        <w:tc>
          <w:tcPr>
            <w:tcW w:w="567" w:type="dxa"/>
            <w:shd w:val="clear" w:color="auto" w:fill="auto"/>
          </w:tcPr>
          <w:p w:rsidR="00330687" w:rsidRPr="00E90FAE" w:rsidRDefault="00330687" w:rsidP="00AE4DFE">
            <w:pPr>
              <w:rPr>
                <w:rFonts w:ascii="標楷體" w:eastAsia="標楷體" w:hAnsi="標楷體" w:cs="DFLiHei-Lt-HK-BF"/>
                <w:color w:val="000000"/>
                <w:kern w:val="0"/>
                <w:sz w:val="20"/>
                <w:szCs w:val="20"/>
              </w:rPr>
            </w:pPr>
            <w:r w:rsidRPr="00E90FAE">
              <w:rPr>
                <w:rFonts w:ascii="標楷體" w:eastAsia="標楷體" w:hAnsi="標楷體" w:cs="Arial Unicode MS" w:hint="eastAsia"/>
                <w:color w:val="000000"/>
                <w:sz w:val="20"/>
                <w:szCs w:val="20"/>
              </w:rPr>
              <w:t>主題四、</w:t>
            </w:r>
            <w:r w:rsidRPr="00E90FAE">
              <w:rPr>
                <w:rFonts w:ascii="標楷體" w:eastAsia="標楷體" w:hAnsi="標楷體" w:cs="DFLiHei-Lt-HK-BF"/>
                <w:color w:val="000000"/>
                <w:kern w:val="0"/>
                <w:sz w:val="20"/>
                <w:szCs w:val="20"/>
              </w:rPr>
              <w:t>廚房中的科學</w:t>
            </w:r>
            <w:r w:rsidRPr="00E90FAE">
              <w:rPr>
                <w:rFonts w:ascii="標楷體" w:eastAsia="標楷體" w:hAnsi="標楷體" w:cs="DFLiHei-Lt-HK-BF" w:hint="eastAsia"/>
                <w:color w:val="000000"/>
                <w:kern w:val="0"/>
                <w:sz w:val="20"/>
                <w:szCs w:val="20"/>
              </w:rPr>
              <w:t>單元3、</w:t>
            </w:r>
          </w:p>
          <w:p w:rsidR="00330687" w:rsidRPr="00E90FAE" w:rsidRDefault="00330687" w:rsidP="00AE4DFE">
            <w:pPr>
              <w:rPr>
                <w:rFonts w:ascii="標楷體" w:eastAsia="標楷體" w:hAnsi="標楷體" w:cs="F-BZ"/>
                <w:color w:val="000000"/>
                <w:kern w:val="0"/>
                <w:sz w:val="20"/>
                <w:szCs w:val="20"/>
              </w:rPr>
            </w:pPr>
            <w:r w:rsidRPr="00E90FAE">
              <w:rPr>
                <w:rFonts w:ascii="標楷體" w:eastAsia="標楷體" w:hAnsi="標楷體" w:cs="F-BZ" w:hint="eastAsia"/>
                <w:color w:val="000000"/>
                <w:kern w:val="0"/>
                <w:sz w:val="20"/>
                <w:szCs w:val="20"/>
              </w:rPr>
              <w:t>溶解的現象</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◎性別平等教育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性E3</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hint="eastAsia"/>
                <w:color w:val="000000"/>
                <w:sz w:val="20"/>
                <w:szCs w:val="20"/>
              </w:rPr>
              <w:t>環E14</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Cs/>
                <w:sz w:val="20"/>
                <w:szCs w:val="20"/>
              </w:rPr>
              <w:t>主題三‧音樂美樂地單元2、</w:t>
            </w:r>
            <w:r w:rsidRPr="00E90FAE">
              <w:rPr>
                <w:rFonts w:ascii="標楷體" w:eastAsia="標楷體" w:hAnsi="標楷體" w:hint="eastAsia"/>
                <w:sz w:val="20"/>
                <w:szCs w:val="20"/>
              </w:rPr>
              <w:t>歌詠春天</w:t>
            </w:r>
            <w:r w:rsidRPr="00E90FAE">
              <w:rPr>
                <w:rFonts w:ascii="標楷體" w:eastAsia="標楷體" w:hAnsi="標楷體" w:hint="eastAsia"/>
                <w:b/>
                <w:sz w:val="20"/>
                <w:szCs w:val="20"/>
              </w:rPr>
              <w:t>【人權教育】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人E5</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【品德教育】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品E3</w:t>
            </w:r>
          </w:p>
        </w:tc>
        <w:tc>
          <w:tcPr>
            <w:tcW w:w="694" w:type="dxa"/>
            <w:textDirection w:val="tbRlV"/>
            <w:vAlign w:val="center"/>
          </w:tcPr>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color w:val="000000"/>
                <w:sz w:val="20"/>
                <w:szCs w:val="20"/>
              </w:rPr>
              <w:t>主題三、</w:t>
            </w:r>
            <w:r w:rsidRPr="00E90FAE">
              <w:rPr>
                <w:rFonts w:ascii="標楷體" w:eastAsia="標楷體" w:hAnsi="標楷體"/>
                <w:color w:val="000000"/>
                <w:sz w:val="20"/>
                <w:szCs w:val="20"/>
              </w:rPr>
              <w:t>資源便利通</w:t>
            </w:r>
            <w:r w:rsidRPr="00E90FAE">
              <w:rPr>
                <w:rFonts w:ascii="標楷體" w:eastAsia="標楷體" w:hAnsi="標楷體" w:hint="eastAsia"/>
                <w:color w:val="000000"/>
                <w:sz w:val="20"/>
                <w:szCs w:val="20"/>
              </w:rPr>
              <w:t>單元1、資源點點名</w:t>
            </w:r>
            <w:r w:rsidRPr="00E90FAE">
              <w:rPr>
                <w:rFonts w:ascii="標楷體" w:eastAsia="標楷體" w:hAnsi="標楷體" w:hint="eastAsia"/>
                <w:sz w:val="20"/>
                <w:szCs w:val="20"/>
              </w:rPr>
              <w:t>【家庭教育】</w:t>
            </w:r>
          </w:p>
          <w:p w:rsidR="00330687" w:rsidRPr="00E90FAE" w:rsidRDefault="00330687" w:rsidP="00AE4DFE">
            <w:pPr>
              <w:snapToGrid w:val="0"/>
              <w:ind w:left="57" w:right="57"/>
              <w:jc w:val="center"/>
              <w:rPr>
                <w:rFonts w:ascii="標楷體" w:eastAsia="標楷體" w:hAnsi="標楷體"/>
                <w:sz w:val="20"/>
                <w:szCs w:val="20"/>
              </w:rPr>
            </w:pPr>
            <w:r w:rsidRPr="00E90FAE">
              <w:rPr>
                <w:rFonts w:ascii="標楷體" w:eastAsia="標楷體" w:hAnsi="標楷體" w:hint="eastAsia"/>
                <w:sz w:val="20"/>
                <w:szCs w:val="20"/>
              </w:rPr>
              <w:t>家E13</w:t>
            </w: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主題二</w:t>
            </w:r>
            <w:r w:rsidRPr="00E90FAE">
              <w:rPr>
                <w:rFonts w:ascii="標楷體" w:eastAsia="標楷體" w:hAnsi="標楷體" w:hint="eastAsia"/>
                <w:color w:val="000000"/>
                <w:sz w:val="20"/>
                <w:szCs w:val="20"/>
              </w:rPr>
              <w:t>運動樂無窮單元10、我是小小防衛兵◎品德教育</w:t>
            </w:r>
          </w:p>
          <w:p w:rsidR="00330687" w:rsidRPr="00E90FAE" w:rsidRDefault="00330687" w:rsidP="00AE4DFE">
            <w:pPr>
              <w:jc w:val="center"/>
              <w:rPr>
                <w:rFonts w:ascii="標楷體" w:eastAsia="標楷體" w:hAnsi="標楷體"/>
                <w:sz w:val="20"/>
                <w:szCs w:val="20"/>
              </w:rPr>
            </w:pPr>
            <w:r w:rsidRPr="00E90FAE">
              <w:rPr>
                <w:rFonts w:ascii="標楷體" w:eastAsia="標楷體" w:hAnsi="標楷體" w:hint="eastAsia"/>
                <w:color w:val="000000"/>
                <w:sz w:val="20"/>
                <w:szCs w:val="20"/>
              </w:rPr>
              <w:t>品E3</w:t>
            </w:r>
          </w:p>
        </w:tc>
        <w:tc>
          <w:tcPr>
            <w:tcW w:w="912" w:type="dxa"/>
            <w:tcBorders>
              <w:top w:val="nil"/>
              <w:right w:val="single" w:sz="4" w:space="0" w:color="auto"/>
            </w:tcBorders>
          </w:tcPr>
          <w:p w:rsidR="00330687" w:rsidRPr="00E90FAE" w:rsidRDefault="00330687" w:rsidP="00AE4DFE">
            <w:pPr>
              <w:spacing w:line="240" w:lineRule="exact"/>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Topic 2</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品德教育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color w:val="000000"/>
                <w:kern w:val="0"/>
                <w:sz w:val="20"/>
                <w:szCs w:val="20"/>
              </w:rPr>
              <w:t>品E3</w:t>
            </w:r>
          </w:p>
          <w:p w:rsidR="00330687" w:rsidRPr="00E90FAE" w:rsidRDefault="00330687" w:rsidP="00AE4DFE">
            <w:pPr>
              <w:spacing w:line="0" w:lineRule="atLeast"/>
              <w:ind w:rightChars="-45" w:right="-108"/>
              <w:rPr>
                <w:rFonts w:ascii="標楷體" w:eastAsia="標楷體" w:hAnsi="標楷體"/>
                <w:bCs/>
                <w:snapToGrid w:val="0"/>
                <w:color w:val="000000"/>
                <w:kern w:val="0"/>
                <w:sz w:val="20"/>
                <w:szCs w:val="20"/>
              </w:rPr>
            </w:pP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閱E1</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閱E7</w:t>
            </w:r>
          </w:p>
          <w:p w:rsidR="00330687" w:rsidRPr="00E90FAE" w:rsidRDefault="00330687" w:rsidP="00AE4DFE">
            <w:pPr>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閱E12</w:t>
            </w:r>
          </w:p>
        </w:tc>
        <w:tc>
          <w:tcPr>
            <w:tcW w:w="544" w:type="dxa"/>
          </w:tcPr>
          <w:p w:rsidR="00330687" w:rsidRPr="00E90FAE" w:rsidRDefault="00330687" w:rsidP="00AE4DFE">
            <w:pPr>
              <w:rPr>
                <w:rFonts w:ascii="標楷體" w:eastAsia="標楷體" w:hAnsi="標楷體"/>
                <w:sz w:val="20"/>
                <w:szCs w:val="20"/>
                <w:u w:val="wave"/>
              </w:rPr>
            </w:pPr>
            <w:r w:rsidRPr="00E90FAE">
              <w:rPr>
                <w:rFonts w:ascii="標楷體" w:eastAsia="標楷體" w:hAnsi="標楷體" w:hint="eastAsia"/>
                <w:sz w:val="20"/>
                <w:szCs w:val="20"/>
              </w:rPr>
              <w:t>康軒3下教師手冊：</w:t>
            </w:r>
            <w:r w:rsidRPr="00E90FAE">
              <w:rPr>
                <w:rFonts w:ascii="標楷體" w:eastAsia="標楷體" w:hAnsi="標楷體" w:hint="eastAsia"/>
                <w:sz w:val="20"/>
                <w:szCs w:val="20"/>
                <w:u w:val="wave"/>
              </w:rPr>
              <w:t>晨讀10分鐘：文學大師短篇名作選</w:t>
            </w:r>
          </w:p>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【閱讀素養教育】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閱E12</w:t>
            </w:r>
          </w:p>
        </w:tc>
        <w:tc>
          <w:tcPr>
            <w:tcW w:w="544" w:type="dxa"/>
          </w:tcPr>
          <w:p w:rsidR="00330687" w:rsidRPr="00E90FAE" w:rsidRDefault="00330687" w:rsidP="00AE4DFE">
            <w:pPr>
              <w:snapToGrid w:val="0"/>
              <w:spacing w:line="240" w:lineRule="exact"/>
              <w:ind w:left="2"/>
              <w:jc w:val="both"/>
              <w:rPr>
                <w:rFonts w:ascii="標楷體" w:eastAsia="標楷體" w:hAnsi="標楷體" w:cs="Arial"/>
                <w:sz w:val="20"/>
                <w:szCs w:val="20"/>
              </w:rPr>
            </w:pPr>
            <w:r w:rsidRPr="00E90FAE">
              <w:rPr>
                <w:rFonts w:ascii="標楷體" w:eastAsia="標楷體" w:hAnsi="標楷體" w:cs="Arial" w:hint="eastAsia"/>
                <w:sz w:val="20"/>
                <w:szCs w:val="20"/>
              </w:rPr>
              <w:t>英文輸入ABC(一)</w:t>
            </w:r>
          </w:p>
          <w:p w:rsidR="00330687" w:rsidRPr="00E90FAE" w:rsidRDefault="00330687" w:rsidP="00AE4DFE">
            <w:pPr>
              <w:snapToGrid w:val="0"/>
              <w:spacing w:line="240" w:lineRule="exact"/>
              <w:ind w:left="2"/>
              <w:jc w:val="both"/>
              <w:rPr>
                <w:rFonts w:ascii="標楷體" w:eastAsia="標楷體" w:hAnsi="標楷體" w:cs="Arial"/>
                <w:sz w:val="20"/>
                <w:szCs w:val="20"/>
              </w:rPr>
            </w:pPr>
            <w:r w:rsidRPr="00E90FAE">
              <w:rPr>
                <w:rFonts w:ascii="標楷體" w:eastAsia="標楷體" w:hAnsi="標楷體" w:cs="Arial" w:hint="eastAsia"/>
                <w:sz w:val="20"/>
                <w:szCs w:val="20"/>
              </w:rPr>
              <w:t>單元一：讓學生認識鍵盤、特殊鍵、切換功能、打字的正確姿勢。</w:t>
            </w:r>
          </w:p>
          <w:p w:rsidR="00330687" w:rsidRPr="00E90FAE"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66"/>
          <w:jc w:val="center"/>
        </w:trPr>
        <w:tc>
          <w:tcPr>
            <w:tcW w:w="428" w:type="dxa"/>
            <w:tcBorders>
              <w:top w:val="nil"/>
            </w:tcBorders>
            <w:vAlign w:val="center"/>
          </w:tcPr>
          <w:p w:rsidR="00330687" w:rsidRPr="00E90FAE" w:rsidRDefault="00330687" w:rsidP="00AE4DFE">
            <w:pPr>
              <w:spacing w:line="240" w:lineRule="exact"/>
              <w:jc w:val="center"/>
              <w:rPr>
                <w:rFonts w:ascii="標楷體" w:eastAsia="標楷體" w:hAnsi="標楷體"/>
                <w:w w:val="120"/>
                <w:sz w:val="20"/>
                <w:szCs w:val="20"/>
              </w:rPr>
            </w:pPr>
            <w:r w:rsidRPr="00E90FAE">
              <w:rPr>
                <w:rFonts w:ascii="標楷體" w:eastAsia="標楷體" w:hAnsi="標楷體" w:hint="eastAsia"/>
                <w:w w:val="120"/>
                <w:sz w:val="20"/>
                <w:szCs w:val="20"/>
              </w:rPr>
              <w:lastRenderedPageBreak/>
              <w:t>18</w:t>
            </w:r>
          </w:p>
        </w:tc>
        <w:tc>
          <w:tcPr>
            <w:tcW w:w="739" w:type="dxa"/>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111</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6</w:t>
            </w: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5</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6</w:t>
            </w:r>
            <w:r w:rsidRPr="00E90FAE">
              <w:rPr>
                <w:rFonts w:ascii="標楷體" w:eastAsia="標楷體" w:hAnsi="標楷體"/>
                <w:color w:val="000000"/>
                <w:sz w:val="20"/>
                <w:szCs w:val="20"/>
              </w:rPr>
              <w:t>/1</w:t>
            </w:r>
            <w:r w:rsidRPr="00E90FAE">
              <w:rPr>
                <w:rFonts w:ascii="標楷體" w:eastAsia="標楷體" w:hAnsi="標楷體" w:hint="eastAsia"/>
                <w:color w:val="000000"/>
                <w:sz w:val="20"/>
                <w:szCs w:val="20"/>
              </w:rPr>
              <w:t>1</w:t>
            </w:r>
          </w:p>
        </w:tc>
        <w:tc>
          <w:tcPr>
            <w:tcW w:w="694" w:type="dxa"/>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12/31(四)檢閱英語習作</w:t>
            </w:r>
          </w:p>
        </w:tc>
        <w:tc>
          <w:tcPr>
            <w:tcW w:w="709" w:type="dxa"/>
            <w:tcBorders>
              <w:top w:val="nil"/>
              <w:right w:val="single" w:sz="4" w:space="0" w:color="auto"/>
            </w:tcBorders>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第四單元  閱讀探照燈</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第十一課  聰明的鼠鹿／第十二課  還要跌幾次</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【安全教育】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安E4【生命教育】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 xml:space="preserve">生E1 </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【人權教育】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人E7</w:t>
            </w: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sz w:val="20"/>
                <w:szCs w:val="20"/>
              </w:rPr>
              <w:t>5.踅夜市</w:t>
            </w:r>
          </w:p>
        </w:tc>
        <w:tc>
          <w:tcPr>
            <w:tcW w:w="619" w:type="dxa"/>
            <w:vAlign w:val="center"/>
          </w:tcPr>
          <w:p w:rsidR="00330687" w:rsidRPr="00E90FAE" w:rsidRDefault="00330687" w:rsidP="00AE4DFE">
            <w:pPr>
              <w:jc w:val="both"/>
              <w:rPr>
                <w:rFonts w:ascii="標楷體" w:eastAsia="標楷體" w:hAnsi="標楷體"/>
                <w:color w:val="000000"/>
                <w:sz w:val="20"/>
                <w:szCs w:val="20"/>
              </w:rPr>
            </w:pPr>
            <w:r w:rsidRPr="00E90FAE">
              <w:rPr>
                <w:rFonts w:ascii="標楷體" w:eastAsia="標楷體" w:hAnsi="標楷體" w:hint="eastAsia"/>
                <w:color w:val="000000"/>
                <w:sz w:val="20"/>
                <w:szCs w:val="20"/>
              </w:rPr>
              <w:t xml:space="preserve">Final Review </w:t>
            </w:r>
          </w:p>
        </w:tc>
        <w:tc>
          <w:tcPr>
            <w:tcW w:w="619" w:type="dxa"/>
            <w:shd w:val="clear" w:color="auto" w:fill="auto"/>
            <w:vAlign w:val="center"/>
          </w:tcPr>
          <w:p w:rsidR="00330687" w:rsidRPr="00E90FAE" w:rsidRDefault="00330687" w:rsidP="00AE4DFE">
            <w:pPr>
              <w:spacing w:line="240" w:lineRule="exact"/>
              <w:jc w:val="center"/>
              <w:rPr>
                <w:rFonts w:ascii="標楷體" w:eastAsia="標楷體" w:hAnsi="標楷體"/>
                <w:color w:val="000000"/>
                <w:spacing w:val="-10"/>
                <w:w w:val="95"/>
                <w:sz w:val="20"/>
                <w:szCs w:val="20"/>
              </w:rPr>
            </w:pPr>
            <w:r w:rsidRPr="00E90FAE">
              <w:rPr>
                <w:rFonts w:ascii="標楷體" w:eastAsia="標楷體" w:hAnsi="標楷體"/>
                <w:color w:val="000000"/>
                <w:spacing w:val="-10"/>
                <w:w w:val="95"/>
                <w:sz w:val="20"/>
                <w:szCs w:val="20"/>
              </w:rPr>
              <w:t>第</w:t>
            </w:r>
            <w:r w:rsidRPr="00E90FAE">
              <w:rPr>
                <w:rFonts w:ascii="標楷體" w:eastAsia="標楷體" w:hAnsi="標楷體" w:hint="eastAsia"/>
                <w:color w:val="000000"/>
                <w:spacing w:val="-10"/>
                <w:w w:val="95"/>
                <w:sz w:val="20"/>
                <w:szCs w:val="20"/>
              </w:rPr>
              <w:t>9</w:t>
            </w:r>
            <w:r w:rsidRPr="00E90FAE">
              <w:rPr>
                <w:rFonts w:ascii="標楷體" w:eastAsia="標楷體" w:hAnsi="標楷體"/>
                <w:color w:val="000000"/>
                <w:spacing w:val="-10"/>
                <w:w w:val="95"/>
                <w:sz w:val="20"/>
                <w:szCs w:val="20"/>
              </w:rPr>
              <w:t>單元小數</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◎人權教育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◎科技教育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◎品德教育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◎生命教育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◎資訊教育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◎生涯規劃教育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◎閱讀素養教育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◎安全教育</w:t>
            </w:r>
          </w:p>
          <w:p w:rsidR="00330687" w:rsidRPr="00E90FAE" w:rsidRDefault="00330687" w:rsidP="00AE4DFE">
            <w:pPr>
              <w:spacing w:line="240" w:lineRule="exact"/>
              <w:jc w:val="center"/>
              <w:rPr>
                <w:rFonts w:ascii="標楷體" w:eastAsia="標楷體" w:hAnsi="標楷體"/>
                <w:color w:val="000000"/>
                <w:spacing w:val="-10"/>
                <w:w w:val="95"/>
                <w:sz w:val="20"/>
                <w:szCs w:val="20"/>
              </w:rPr>
            </w:pPr>
          </w:p>
        </w:tc>
        <w:tc>
          <w:tcPr>
            <w:tcW w:w="620" w:type="dxa"/>
            <w:shd w:val="clear" w:color="auto" w:fill="auto"/>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DFLiHei-Lt-HK-BF" w:hint="eastAsia"/>
                <w:color w:val="000000"/>
                <w:kern w:val="0"/>
                <w:sz w:val="20"/>
                <w:szCs w:val="20"/>
              </w:rPr>
              <w:t>2.</w:t>
            </w:r>
            <w:r w:rsidRPr="00E90FAE">
              <w:rPr>
                <w:rFonts w:ascii="標楷體" w:eastAsia="標楷體" w:hAnsi="標楷體" w:cs="DFLiHei-Lt-HK-BF"/>
                <w:color w:val="000000"/>
                <w:kern w:val="0"/>
                <w:sz w:val="20"/>
                <w:szCs w:val="20"/>
              </w:rPr>
              <w:t>居住地方的特色</w:t>
            </w:r>
            <w:r w:rsidRPr="00E90FAE">
              <w:rPr>
                <w:rFonts w:ascii="標楷體" w:eastAsia="標楷體" w:hAnsi="標楷體" w:hint="eastAsia"/>
                <w:color w:val="000000"/>
                <w:sz w:val="20"/>
                <w:szCs w:val="20"/>
              </w:rPr>
              <w:t>◎多元文化教育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多E1</w:t>
            </w:r>
          </w:p>
          <w:p w:rsidR="00330687" w:rsidRPr="00E90FAE" w:rsidRDefault="00330687" w:rsidP="00AE4DFE">
            <w:pPr>
              <w:spacing w:line="240" w:lineRule="exact"/>
              <w:jc w:val="center"/>
              <w:rPr>
                <w:rFonts w:ascii="標楷體" w:eastAsia="標楷體" w:hAnsi="標楷體" w:cs="F-BZ"/>
                <w:color w:val="000000"/>
                <w:kern w:val="0"/>
                <w:sz w:val="20"/>
                <w:szCs w:val="20"/>
              </w:rPr>
            </w:pPr>
            <w:r w:rsidRPr="00E90FAE">
              <w:rPr>
                <w:rFonts w:ascii="標楷體" w:eastAsia="標楷體" w:hAnsi="標楷體" w:hint="eastAsia"/>
                <w:color w:val="000000"/>
                <w:sz w:val="20"/>
                <w:szCs w:val="20"/>
              </w:rPr>
              <w:t>多E2</w:t>
            </w:r>
          </w:p>
        </w:tc>
        <w:tc>
          <w:tcPr>
            <w:tcW w:w="567" w:type="dxa"/>
            <w:shd w:val="clear" w:color="auto" w:fill="auto"/>
          </w:tcPr>
          <w:p w:rsidR="00330687" w:rsidRPr="00E90FAE" w:rsidRDefault="00330687" w:rsidP="00AE4DFE">
            <w:pPr>
              <w:rPr>
                <w:rFonts w:ascii="標楷體" w:eastAsia="標楷體" w:hAnsi="標楷體" w:cs="DFLiHei-Lt-HK-BF"/>
                <w:color w:val="000000"/>
                <w:kern w:val="0"/>
                <w:sz w:val="20"/>
                <w:szCs w:val="20"/>
              </w:rPr>
            </w:pPr>
            <w:r w:rsidRPr="00E90FAE">
              <w:rPr>
                <w:rFonts w:ascii="標楷體" w:eastAsia="標楷體" w:hAnsi="標楷體" w:cs="Arial Unicode MS" w:hint="eastAsia"/>
                <w:color w:val="000000"/>
                <w:sz w:val="20"/>
                <w:szCs w:val="20"/>
              </w:rPr>
              <w:t>主題四、</w:t>
            </w:r>
            <w:r w:rsidRPr="00E90FAE">
              <w:rPr>
                <w:rFonts w:ascii="標楷體" w:eastAsia="標楷體" w:hAnsi="標楷體" w:cs="DFLiHei-Lt-HK-BF"/>
                <w:color w:val="000000"/>
                <w:kern w:val="0"/>
                <w:sz w:val="20"/>
                <w:szCs w:val="20"/>
              </w:rPr>
              <w:t>廚房中的科學</w:t>
            </w:r>
            <w:r w:rsidRPr="00E90FAE">
              <w:rPr>
                <w:rFonts w:ascii="標楷體" w:eastAsia="標楷體" w:hAnsi="標楷體" w:cs="DFLiHei-Lt-HK-BF" w:hint="eastAsia"/>
                <w:color w:val="000000"/>
                <w:kern w:val="0"/>
                <w:sz w:val="20"/>
                <w:szCs w:val="20"/>
              </w:rPr>
              <w:t>單元3、</w:t>
            </w:r>
          </w:p>
          <w:p w:rsidR="00330687" w:rsidRPr="00E90FAE" w:rsidRDefault="00330687" w:rsidP="00AE4DFE">
            <w:pPr>
              <w:rPr>
                <w:rFonts w:ascii="標楷體" w:eastAsia="標楷體" w:hAnsi="標楷體" w:cs="F-BZ"/>
                <w:color w:val="000000"/>
                <w:kern w:val="0"/>
                <w:sz w:val="20"/>
                <w:szCs w:val="20"/>
              </w:rPr>
            </w:pPr>
            <w:r w:rsidRPr="00E90FAE">
              <w:rPr>
                <w:rFonts w:ascii="標楷體" w:eastAsia="標楷體" w:hAnsi="標楷體" w:cs="F-BZ" w:hint="eastAsia"/>
                <w:color w:val="000000"/>
                <w:kern w:val="0"/>
                <w:sz w:val="20"/>
                <w:szCs w:val="20"/>
              </w:rPr>
              <w:t>溶解的現象</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◎性別平等教育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性E3</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hint="eastAsia"/>
                <w:color w:val="000000"/>
                <w:sz w:val="20"/>
                <w:szCs w:val="20"/>
              </w:rPr>
              <w:t>環E14</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Cs/>
                <w:sz w:val="20"/>
                <w:szCs w:val="20"/>
              </w:rPr>
              <w:t>主題三‧音樂美樂地單元3、</w:t>
            </w:r>
            <w:r w:rsidRPr="00E90FAE">
              <w:rPr>
                <w:rFonts w:ascii="標楷體" w:eastAsia="標楷體" w:hAnsi="標楷體" w:hint="eastAsia"/>
                <w:sz w:val="20"/>
                <w:szCs w:val="20"/>
              </w:rPr>
              <w:t>山魔王的宮殿</w:t>
            </w:r>
            <w:r w:rsidRPr="00E90FAE">
              <w:rPr>
                <w:rFonts w:ascii="標楷體" w:eastAsia="標楷體" w:hAnsi="標楷體" w:hint="eastAsia"/>
                <w:b/>
                <w:sz w:val="20"/>
                <w:szCs w:val="20"/>
              </w:rPr>
              <w:t>【性別平等教育】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性E10</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【品德教育】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品E1</w:t>
            </w:r>
          </w:p>
        </w:tc>
        <w:tc>
          <w:tcPr>
            <w:tcW w:w="694" w:type="dxa"/>
            <w:textDirection w:val="tbRlV"/>
            <w:vAlign w:val="center"/>
          </w:tcPr>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color w:val="000000"/>
                <w:sz w:val="20"/>
                <w:szCs w:val="20"/>
              </w:rPr>
              <w:t>主題三、</w:t>
            </w:r>
            <w:r w:rsidRPr="00E90FAE">
              <w:rPr>
                <w:rFonts w:ascii="標楷體" w:eastAsia="標楷體" w:hAnsi="標楷體"/>
                <w:color w:val="000000"/>
                <w:sz w:val="20"/>
                <w:szCs w:val="20"/>
              </w:rPr>
              <w:t>資源便利通</w:t>
            </w:r>
            <w:r w:rsidRPr="00E90FAE">
              <w:rPr>
                <w:rFonts w:ascii="標楷體" w:eastAsia="標楷體" w:hAnsi="標楷體" w:hint="eastAsia"/>
                <w:color w:val="000000"/>
                <w:sz w:val="20"/>
                <w:szCs w:val="20"/>
              </w:rPr>
              <w:t>單元2、資源探索趣</w:t>
            </w:r>
            <w:r w:rsidRPr="00E90FAE">
              <w:rPr>
                <w:rFonts w:ascii="標楷體" w:eastAsia="標楷體" w:hAnsi="標楷體" w:hint="eastAsia"/>
                <w:sz w:val="20"/>
                <w:szCs w:val="20"/>
              </w:rPr>
              <w:t>【生涯規劃教育】</w:t>
            </w:r>
          </w:p>
          <w:p w:rsidR="00330687" w:rsidRPr="00E90FAE" w:rsidRDefault="00330687" w:rsidP="00AE4DFE">
            <w:pPr>
              <w:snapToGrid w:val="0"/>
              <w:ind w:left="57" w:right="57"/>
              <w:jc w:val="center"/>
              <w:rPr>
                <w:rFonts w:ascii="標楷體" w:eastAsia="標楷體" w:hAnsi="標楷體"/>
                <w:sz w:val="20"/>
                <w:szCs w:val="20"/>
              </w:rPr>
            </w:pPr>
            <w:r w:rsidRPr="00E90FAE">
              <w:rPr>
                <w:rFonts w:ascii="標楷體" w:eastAsia="標楷體" w:hAnsi="標楷體" w:hint="eastAsia"/>
                <w:sz w:val="20"/>
                <w:szCs w:val="20"/>
              </w:rPr>
              <w:t>涯E12</w:t>
            </w: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主題二</w:t>
            </w:r>
            <w:r w:rsidRPr="00E90FAE">
              <w:rPr>
                <w:rFonts w:ascii="標楷體" w:eastAsia="標楷體" w:hAnsi="標楷體" w:hint="eastAsia"/>
                <w:color w:val="000000"/>
                <w:sz w:val="20"/>
                <w:szCs w:val="20"/>
              </w:rPr>
              <w:t>運動樂無窮單元11、齊心協力◎品德教育</w:t>
            </w:r>
          </w:p>
          <w:p w:rsidR="00330687" w:rsidRPr="00E90FAE" w:rsidRDefault="00330687" w:rsidP="00AE4DFE">
            <w:pPr>
              <w:jc w:val="center"/>
              <w:rPr>
                <w:rFonts w:ascii="標楷體" w:eastAsia="標楷體" w:hAnsi="標楷體"/>
                <w:sz w:val="20"/>
                <w:szCs w:val="20"/>
              </w:rPr>
            </w:pPr>
            <w:r w:rsidRPr="00E90FAE">
              <w:rPr>
                <w:rFonts w:ascii="標楷體" w:eastAsia="標楷體" w:hAnsi="標楷體" w:hint="eastAsia"/>
                <w:color w:val="000000"/>
                <w:sz w:val="20"/>
                <w:szCs w:val="20"/>
              </w:rPr>
              <w:t>品E3</w:t>
            </w:r>
          </w:p>
        </w:tc>
        <w:tc>
          <w:tcPr>
            <w:tcW w:w="912" w:type="dxa"/>
            <w:tcBorders>
              <w:top w:val="nil"/>
              <w:right w:val="single" w:sz="4" w:space="0" w:color="auto"/>
            </w:tcBorders>
          </w:tcPr>
          <w:p w:rsidR="00330687" w:rsidRPr="00E90FAE" w:rsidRDefault="00330687" w:rsidP="00AE4DFE">
            <w:pPr>
              <w:spacing w:line="240" w:lineRule="exact"/>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Topic 2</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品德教育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color w:val="000000"/>
                <w:kern w:val="0"/>
                <w:sz w:val="20"/>
                <w:szCs w:val="20"/>
              </w:rPr>
              <w:t>品E3。</w:t>
            </w:r>
          </w:p>
          <w:p w:rsidR="00330687" w:rsidRPr="00E90FAE" w:rsidRDefault="00330687" w:rsidP="00AE4DFE">
            <w:pPr>
              <w:spacing w:line="0" w:lineRule="atLeast"/>
              <w:ind w:rightChars="-45" w:right="-108"/>
              <w:rPr>
                <w:rFonts w:ascii="標楷體" w:eastAsia="標楷體" w:hAnsi="標楷體"/>
                <w:bCs/>
                <w:snapToGrid w:val="0"/>
                <w:color w:val="000000"/>
                <w:kern w:val="0"/>
                <w:sz w:val="20"/>
                <w:szCs w:val="20"/>
              </w:rPr>
            </w:pP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閱E1</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閱E7</w:t>
            </w:r>
          </w:p>
          <w:p w:rsidR="00330687" w:rsidRPr="00E90FAE" w:rsidRDefault="00330687" w:rsidP="00AE4DFE">
            <w:pPr>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閱E12</w:t>
            </w:r>
          </w:p>
        </w:tc>
        <w:tc>
          <w:tcPr>
            <w:tcW w:w="544" w:type="dxa"/>
          </w:tcPr>
          <w:p w:rsidR="00330687" w:rsidRPr="00E90FAE" w:rsidRDefault="00330687" w:rsidP="00AE4DFE">
            <w:pPr>
              <w:rPr>
                <w:rFonts w:ascii="標楷體" w:eastAsia="標楷體" w:hAnsi="標楷體"/>
                <w:sz w:val="20"/>
                <w:szCs w:val="20"/>
                <w:u w:val="wave"/>
              </w:rPr>
            </w:pPr>
            <w:r w:rsidRPr="00E90FAE">
              <w:rPr>
                <w:rFonts w:ascii="標楷體" w:eastAsia="標楷體" w:hAnsi="標楷體" w:hint="eastAsia"/>
                <w:sz w:val="20"/>
                <w:szCs w:val="20"/>
              </w:rPr>
              <w:t>康軒3下教師手冊：</w:t>
            </w:r>
            <w:r w:rsidRPr="00E90FAE">
              <w:rPr>
                <w:rFonts w:ascii="標楷體" w:eastAsia="標楷體" w:hAnsi="標楷體" w:hint="eastAsia"/>
                <w:sz w:val="20"/>
                <w:szCs w:val="20"/>
                <w:u w:val="wave"/>
              </w:rPr>
              <w:t>聰明的鼷鹿：印尼傳統童話</w:t>
            </w:r>
          </w:p>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【環境教育】</w:t>
            </w:r>
          </w:p>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環E1</w:t>
            </w:r>
          </w:p>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【戶外教育】</w:t>
            </w:r>
          </w:p>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戶E1</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戶E3</w:t>
            </w:r>
          </w:p>
        </w:tc>
        <w:tc>
          <w:tcPr>
            <w:tcW w:w="544" w:type="dxa"/>
          </w:tcPr>
          <w:p w:rsidR="00330687" w:rsidRPr="00E90FAE" w:rsidRDefault="00330687" w:rsidP="00AE4DFE">
            <w:pPr>
              <w:snapToGrid w:val="0"/>
              <w:spacing w:line="240" w:lineRule="exact"/>
              <w:ind w:left="2"/>
              <w:jc w:val="both"/>
              <w:rPr>
                <w:rFonts w:ascii="標楷體" w:eastAsia="標楷體" w:hAnsi="標楷體" w:cs="Arial"/>
                <w:sz w:val="20"/>
                <w:szCs w:val="20"/>
              </w:rPr>
            </w:pPr>
            <w:r w:rsidRPr="00E90FAE">
              <w:rPr>
                <w:rFonts w:ascii="標楷體" w:eastAsia="標楷體" w:hAnsi="標楷體" w:cs="Arial" w:hint="eastAsia"/>
                <w:sz w:val="20"/>
                <w:szCs w:val="20"/>
              </w:rPr>
              <w:t>英文輸入ABC(二)</w:t>
            </w:r>
          </w:p>
          <w:p w:rsidR="00330687" w:rsidRPr="00E90FAE" w:rsidRDefault="00330687" w:rsidP="00AE4DFE">
            <w:pPr>
              <w:snapToGrid w:val="0"/>
              <w:spacing w:line="240" w:lineRule="exact"/>
              <w:ind w:left="2"/>
              <w:jc w:val="both"/>
              <w:rPr>
                <w:rFonts w:ascii="標楷體" w:eastAsia="標楷體" w:hAnsi="標楷體" w:cs="Arial"/>
                <w:sz w:val="20"/>
                <w:szCs w:val="20"/>
              </w:rPr>
            </w:pPr>
            <w:r w:rsidRPr="00E90FAE">
              <w:rPr>
                <w:rFonts w:ascii="標楷體" w:eastAsia="標楷體" w:hAnsi="標楷體" w:cs="Arial" w:hint="eastAsia"/>
                <w:sz w:val="20"/>
                <w:szCs w:val="20"/>
              </w:rPr>
              <w:t>單元一：讓學生認識鍵盤、特殊鍵、切換功能、打字的正確姿勢。</w:t>
            </w:r>
          </w:p>
          <w:p w:rsidR="00330687" w:rsidRPr="00E90FAE"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66"/>
          <w:jc w:val="center"/>
        </w:trPr>
        <w:tc>
          <w:tcPr>
            <w:tcW w:w="428" w:type="dxa"/>
            <w:tcBorders>
              <w:top w:val="nil"/>
            </w:tcBorders>
            <w:vAlign w:val="center"/>
          </w:tcPr>
          <w:p w:rsidR="00330687" w:rsidRPr="00E90FAE" w:rsidRDefault="00330687" w:rsidP="00AE4DFE">
            <w:pPr>
              <w:spacing w:line="240" w:lineRule="exact"/>
              <w:jc w:val="center"/>
              <w:rPr>
                <w:rFonts w:ascii="標楷體" w:eastAsia="標楷體" w:hAnsi="標楷體"/>
                <w:w w:val="120"/>
                <w:sz w:val="20"/>
                <w:szCs w:val="20"/>
              </w:rPr>
            </w:pPr>
            <w:r w:rsidRPr="00E90FAE">
              <w:rPr>
                <w:rFonts w:ascii="標楷體" w:eastAsia="標楷體" w:hAnsi="標楷體" w:hint="eastAsia"/>
                <w:w w:val="120"/>
                <w:sz w:val="20"/>
                <w:szCs w:val="20"/>
              </w:rPr>
              <w:lastRenderedPageBreak/>
              <w:t>19</w:t>
            </w:r>
          </w:p>
        </w:tc>
        <w:tc>
          <w:tcPr>
            <w:tcW w:w="739" w:type="dxa"/>
            <w:tcBorders>
              <w:bottom w:val="single" w:sz="4" w:space="0" w:color="auto"/>
            </w:tcBorders>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111</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6</w:t>
            </w:r>
            <w:r w:rsidRPr="00E90FAE">
              <w:rPr>
                <w:rFonts w:ascii="標楷體" w:eastAsia="標楷體" w:hAnsi="標楷體"/>
                <w:color w:val="000000"/>
                <w:sz w:val="20"/>
                <w:szCs w:val="20"/>
              </w:rPr>
              <w:t>/1</w:t>
            </w:r>
            <w:r w:rsidRPr="00E90FAE">
              <w:rPr>
                <w:rFonts w:ascii="標楷體" w:eastAsia="標楷體" w:hAnsi="標楷體" w:hint="eastAsia"/>
                <w:color w:val="000000"/>
                <w:sz w:val="20"/>
                <w:szCs w:val="20"/>
              </w:rPr>
              <w:t>2</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6</w:t>
            </w:r>
            <w:r w:rsidRPr="00E90FAE">
              <w:rPr>
                <w:rFonts w:ascii="標楷體" w:eastAsia="標楷體" w:hAnsi="標楷體"/>
                <w:color w:val="000000"/>
                <w:sz w:val="20"/>
                <w:szCs w:val="20"/>
              </w:rPr>
              <w:t>/1</w:t>
            </w:r>
            <w:r w:rsidRPr="00E90FAE">
              <w:rPr>
                <w:rFonts w:ascii="標楷體" w:eastAsia="標楷體" w:hAnsi="標楷體" w:hint="eastAsia"/>
                <w:color w:val="000000"/>
                <w:sz w:val="20"/>
                <w:szCs w:val="20"/>
              </w:rPr>
              <w:t>8</w:t>
            </w:r>
          </w:p>
        </w:tc>
        <w:tc>
          <w:tcPr>
            <w:tcW w:w="694" w:type="dxa"/>
            <w:tcBorders>
              <w:bottom w:val="single" w:sz="4" w:space="0" w:color="auto"/>
            </w:tcBorders>
            <w:vAlign w:val="center"/>
          </w:tcPr>
          <w:p w:rsidR="00330687" w:rsidRPr="00E90FAE" w:rsidRDefault="00330687" w:rsidP="00AE4DFE">
            <w:pPr>
              <w:snapToGrid w:val="0"/>
              <w:spacing w:line="240" w:lineRule="exact"/>
              <w:rPr>
                <w:rFonts w:ascii="標楷體" w:eastAsia="標楷體" w:hAnsi="標楷體"/>
                <w:sz w:val="20"/>
                <w:szCs w:val="20"/>
              </w:rPr>
            </w:pPr>
            <w:r w:rsidRPr="00E90FAE">
              <w:rPr>
                <w:rFonts w:ascii="標楷體" w:eastAsia="標楷體" w:hAnsi="標楷體" w:hint="eastAsia"/>
                <w:sz w:val="20"/>
                <w:szCs w:val="20"/>
              </w:rPr>
              <w:t></w:t>
            </w:r>
            <w:r w:rsidRPr="00E90FAE">
              <w:rPr>
                <w:rFonts w:ascii="標楷體" w:eastAsia="標楷體" w:hAnsi="標楷體" w:hint="eastAsia"/>
                <w:sz w:val="20"/>
                <w:szCs w:val="20"/>
              </w:rPr>
              <w:t>12/31~1/2元旦連假</w:t>
            </w:r>
          </w:p>
          <w:p w:rsidR="00330687" w:rsidRPr="00E90FAE" w:rsidRDefault="00330687" w:rsidP="00AE4DFE">
            <w:pPr>
              <w:snapToGrid w:val="0"/>
              <w:spacing w:line="240" w:lineRule="exact"/>
              <w:rPr>
                <w:rFonts w:ascii="標楷體" w:eastAsia="標楷體" w:hAnsi="標楷體"/>
                <w:sz w:val="20"/>
                <w:szCs w:val="20"/>
              </w:rPr>
            </w:pPr>
            <w:r w:rsidRPr="00E90FAE">
              <w:rPr>
                <w:rFonts w:ascii="標楷體" w:eastAsia="標楷體" w:hAnsi="標楷體" w:hint="eastAsia"/>
                <w:sz w:val="20"/>
                <w:szCs w:val="20"/>
              </w:rPr>
              <w:t>1/6(四)檢閱作文簿</w:t>
            </w:r>
          </w:p>
          <w:p w:rsidR="00330687" w:rsidRPr="00E90FAE" w:rsidRDefault="00330687" w:rsidP="00AE4DFE">
            <w:pPr>
              <w:snapToGrid w:val="0"/>
              <w:spacing w:line="240" w:lineRule="exact"/>
              <w:rPr>
                <w:rFonts w:ascii="標楷體" w:eastAsia="標楷體" w:hAnsi="標楷體"/>
                <w:sz w:val="20"/>
                <w:szCs w:val="20"/>
              </w:rPr>
            </w:pPr>
          </w:p>
          <w:p w:rsidR="00330687" w:rsidRPr="00E90FAE" w:rsidRDefault="00330687" w:rsidP="00AE4DFE">
            <w:pPr>
              <w:snapToGrid w:val="0"/>
              <w:spacing w:line="240" w:lineRule="exact"/>
              <w:rPr>
                <w:rFonts w:ascii="標楷體" w:eastAsia="標楷體" w:hAnsi="標楷體"/>
                <w:sz w:val="20"/>
                <w:szCs w:val="20"/>
              </w:rPr>
            </w:pPr>
          </w:p>
        </w:tc>
        <w:tc>
          <w:tcPr>
            <w:tcW w:w="709" w:type="dxa"/>
            <w:tcBorders>
              <w:top w:val="nil"/>
              <w:right w:val="single" w:sz="4" w:space="0" w:color="auto"/>
            </w:tcBorders>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第四單元  閱讀探照燈</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第十二課  還要跌幾次</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【生命教育】</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生E1</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【人權教育】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人E7</w:t>
            </w: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火金蛄</w:t>
            </w:r>
          </w:p>
        </w:tc>
        <w:tc>
          <w:tcPr>
            <w:tcW w:w="619" w:type="dxa"/>
            <w:vAlign w:val="center"/>
          </w:tcPr>
          <w:p w:rsidR="00330687" w:rsidRPr="00E90FAE" w:rsidRDefault="00330687" w:rsidP="00AE4DFE">
            <w:pPr>
              <w:jc w:val="both"/>
              <w:rPr>
                <w:rFonts w:ascii="標楷體" w:eastAsia="標楷體" w:hAnsi="標楷體"/>
                <w:color w:val="000000"/>
                <w:sz w:val="20"/>
                <w:szCs w:val="20"/>
              </w:rPr>
            </w:pPr>
            <w:r w:rsidRPr="00E90FAE">
              <w:rPr>
                <w:rFonts w:ascii="標楷體" w:eastAsia="標楷體" w:hAnsi="標楷體" w:hint="eastAsia"/>
                <w:color w:val="000000"/>
                <w:sz w:val="20"/>
                <w:szCs w:val="20"/>
              </w:rPr>
              <w:t xml:space="preserve">Final Review </w:t>
            </w:r>
            <w:r w:rsidRPr="00E90FAE">
              <w:rPr>
                <w:rFonts w:ascii="標楷體" w:eastAsia="標楷體" w:hAnsi="標楷體" w:hint="eastAsia"/>
                <w:sz w:val="20"/>
                <w:szCs w:val="20"/>
              </w:rPr>
              <w:t>&amp; 期末成績考查</w:t>
            </w:r>
          </w:p>
        </w:tc>
        <w:tc>
          <w:tcPr>
            <w:tcW w:w="619" w:type="dxa"/>
          </w:tcPr>
          <w:p w:rsidR="00330687" w:rsidRPr="00E90FAE" w:rsidRDefault="00330687" w:rsidP="00AE4DFE">
            <w:pPr>
              <w:spacing w:line="240" w:lineRule="exact"/>
              <w:rPr>
                <w:rFonts w:ascii="標楷體" w:eastAsia="標楷體" w:hAnsi="標楷體"/>
                <w:color w:val="000000"/>
                <w:spacing w:val="-10"/>
                <w:w w:val="95"/>
                <w:sz w:val="20"/>
                <w:szCs w:val="20"/>
              </w:rPr>
            </w:pPr>
            <w:r w:rsidRPr="00E90FAE">
              <w:rPr>
                <w:rFonts w:ascii="標楷體" w:eastAsia="標楷體" w:hAnsi="標楷體"/>
                <w:color w:val="000000"/>
                <w:spacing w:val="-10"/>
                <w:w w:val="95"/>
                <w:sz w:val="20"/>
                <w:szCs w:val="20"/>
              </w:rPr>
              <w:t>第</w:t>
            </w:r>
            <w:r w:rsidRPr="00E90FAE">
              <w:rPr>
                <w:rFonts w:ascii="標楷體" w:eastAsia="標楷體" w:hAnsi="標楷體" w:hint="eastAsia"/>
                <w:color w:val="000000"/>
                <w:spacing w:val="-10"/>
                <w:w w:val="95"/>
                <w:sz w:val="20"/>
                <w:szCs w:val="20"/>
              </w:rPr>
              <w:t>10</w:t>
            </w:r>
            <w:r w:rsidRPr="00E90FAE">
              <w:rPr>
                <w:rFonts w:ascii="標楷體" w:eastAsia="標楷體" w:hAnsi="標楷體"/>
                <w:color w:val="000000"/>
                <w:spacing w:val="-10"/>
                <w:w w:val="95"/>
                <w:sz w:val="20"/>
                <w:szCs w:val="20"/>
              </w:rPr>
              <w:t>單元報讀表格</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◎人權教育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◎科技教育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◎家庭教育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◎品德教育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◎生命教育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◎資訊教育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◎生涯規劃教育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◎閱讀素養教育</w:t>
            </w:r>
          </w:p>
          <w:p w:rsidR="00330687" w:rsidRPr="00E90FAE" w:rsidRDefault="00330687" w:rsidP="00AE4DFE">
            <w:pPr>
              <w:spacing w:line="240" w:lineRule="exact"/>
              <w:rPr>
                <w:rFonts w:ascii="標楷體" w:eastAsia="標楷體" w:hAnsi="標楷體"/>
                <w:sz w:val="20"/>
                <w:szCs w:val="20"/>
              </w:rPr>
            </w:pPr>
          </w:p>
        </w:tc>
        <w:tc>
          <w:tcPr>
            <w:tcW w:w="620" w:type="dxa"/>
            <w:shd w:val="clear" w:color="auto" w:fill="auto"/>
            <w:vAlign w:val="center"/>
          </w:tcPr>
          <w:p w:rsidR="00330687" w:rsidRPr="00E90FAE" w:rsidRDefault="00330687" w:rsidP="00AE4DFE">
            <w:pPr>
              <w:spacing w:line="240" w:lineRule="exact"/>
              <w:jc w:val="center"/>
              <w:rPr>
                <w:rFonts w:ascii="標楷體" w:eastAsia="標楷體" w:hAnsi="標楷體" w:cs="F-BZ"/>
                <w:color w:val="000000"/>
                <w:kern w:val="0"/>
                <w:sz w:val="20"/>
                <w:szCs w:val="20"/>
              </w:rPr>
            </w:pPr>
            <w:r w:rsidRPr="00E90FAE">
              <w:rPr>
                <w:rFonts w:ascii="標楷體" w:eastAsia="標楷體" w:hAnsi="標楷體" w:cs="F-BZ" w:hint="eastAsia"/>
                <w:color w:val="000000"/>
                <w:kern w:val="0"/>
                <w:sz w:val="20"/>
                <w:szCs w:val="20"/>
              </w:rPr>
              <w:t>〈探究活動</w:t>
            </w:r>
            <w:r w:rsidRPr="00E90FAE">
              <w:rPr>
                <w:rFonts w:ascii="新細明體" w:hAnsi="新細明體" w:cs="新細明體" w:hint="eastAsia"/>
                <w:color w:val="000000"/>
                <w:kern w:val="0"/>
                <w:sz w:val="20"/>
                <w:szCs w:val="20"/>
              </w:rPr>
              <w:t>⑤</w:t>
            </w:r>
            <w:r w:rsidRPr="00E90FAE">
              <w:rPr>
                <w:rFonts w:ascii="標楷體" w:eastAsia="標楷體" w:hAnsi="標楷體" w:cs="F-BZ" w:hint="eastAsia"/>
                <w:color w:val="000000"/>
                <w:kern w:val="0"/>
                <w:sz w:val="20"/>
                <w:szCs w:val="20"/>
              </w:rPr>
              <w:t>〉</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cs="F-BZ" w:hint="eastAsia"/>
                <w:color w:val="000000"/>
                <w:kern w:val="0"/>
                <w:sz w:val="20"/>
                <w:szCs w:val="20"/>
              </w:rPr>
              <w:t>畫畫圖　掌握地方故事的重點</w:t>
            </w:r>
            <w:r w:rsidRPr="00E90FAE">
              <w:rPr>
                <w:rFonts w:ascii="標楷體" w:eastAsia="標楷體" w:hAnsi="標楷體" w:hint="eastAsia"/>
                <w:color w:val="000000"/>
                <w:sz w:val="20"/>
                <w:szCs w:val="20"/>
              </w:rPr>
              <w:t>◎多元文化教育</w:t>
            </w:r>
          </w:p>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color w:val="000000"/>
                <w:sz w:val="20"/>
                <w:szCs w:val="20"/>
              </w:rPr>
              <w:t>多E1</w:t>
            </w:r>
          </w:p>
          <w:p w:rsidR="00330687" w:rsidRPr="00E90FAE" w:rsidRDefault="00330687" w:rsidP="00AE4DFE">
            <w:pPr>
              <w:spacing w:line="240" w:lineRule="exact"/>
              <w:jc w:val="center"/>
              <w:rPr>
                <w:rFonts w:ascii="標楷體" w:eastAsia="標楷體" w:hAnsi="標楷體" w:cs="F-BZ"/>
                <w:color w:val="000000"/>
                <w:kern w:val="0"/>
                <w:sz w:val="20"/>
                <w:szCs w:val="20"/>
              </w:rPr>
            </w:pPr>
            <w:r w:rsidRPr="00E90FAE">
              <w:rPr>
                <w:rFonts w:ascii="標楷體" w:eastAsia="標楷體" w:hAnsi="標楷體" w:hint="eastAsia"/>
                <w:color w:val="000000"/>
                <w:sz w:val="20"/>
                <w:szCs w:val="20"/>
              </w:rPr>
              <w:t>多E2</w:t>
            </w:r>
          </w:p>
        </w:tc>
        <w:tc>
          <w:tcPr>
            <w:tcW w:w="567" w:type="dxa"/>
            <w:shd w:val="clear" w:color="auto" w:fill="auto"/>
          </w:tcPr>
          <w:p w:rsidR="00330687" w:rsidRPr="00E90FAE" w:rsidRDefault="00330687" w:rsidP="00AE4DFE">
            <w:pPr>
              <w:rPr>
                <w:rFonts w:ascii="標楷體" w:eastAsia="標楷體" w:hAnsi="標楷體" w:cs="DFLiHei-Lt-HK-BF"/>
                <w:color w:val="000000"/>
                <w:kern w:val="0"/>
                <w:sz w:val="20"/>
                <w:szCs w:val="20"/>
              </w:rPr>
            </w:pPr>
            <w:r w:rsidRPr="00E90FAE">
              <w:rPr>
                <w:rFonts w:ascii="標楷體" w:eastAsia="標楷體" w:hAnsi="標楷體" w:cs="Arial Unicode MS" w:hint="eastAsia"/>
                <w:color w:val="000000"/>
                <w:sz w:val="20"/>
                <w:szCs w:val="20"/>
              </w:rPr>
              <w:t>主題四、</w:t>
            </w:r>
            <w:r w:rsidRPr="00E90FAE">
              <w:rPr>
                <w:rFonts w:ascii="標楷體" w:eastAsia="標楷體" w:hAnsi="標楷體" w:cs="DFLiHei-Lt-HK-BF"/>
                <w:color w:val="000000"/>
                <w:kern w:val="0"/>
                <w:sz w:val="20"/>
                <w:szCs w:val="20"/>
              </w:rPr>
              <w:t>廚房中的科學</w:t>
            </w:r>
            <w:r w:rsidRPr="00E90FAE">
              <w:rPr>
                <w:rFonts w:ascii="標楷體" w:eastAsia="標楷體" w:hAnsi="標楷體" w:cs="DFLiHei-Lt-HK-BF" w:hint="eastAsia"/>
                <w:color w:val="000000"/>
                <w:kern w:val="0"/>
                <w:sz w:val="20"/>
                <w:szCs w:val="20"/>
              </w:rPr>
              <w:t>單元3、</w:t>
            </w:r>
          </w:p>
          <w:p w:rsidR="00330687" w:rsidRPr="00E90FAE" w:rsidRDefault="00330687" w:rsidP="00AE4DFE">
            <w:pPr>
              <w:rPr>
                <w:rFonts w:ascii="標楷體" w:eastAsia="標楷體" w:hAnsi="標楷體" w:cs="F-BZ"/>
                <w:color w:val="000000"/>
                <w:kern w:val="0"/>
                <w:sz w:val="20"/>
                <w:szCs w:val="20"/>
              </w:rPr>
            </w:pPr>
            <w:r w:rsidRPr="00E90FAE">
              <w:rPr>
                <w:rFonts w:ascii="標楷體" w:eastAsia="標楷體" w:hAnsi="標楷體" w:cs="F-BZ" w:hint="eastAsia"/>
                <w:color w:val="000000"/>
                <w:kern w:val="0"/>
                <w:sz w:val="20"/>
                <w:szCs w:val="20"/>
              </w:rPr>
              <w:t>溶解的現象</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◎性別平等教育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性E3</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hint="eastAsia"/>
                <w:color w:val="000000"/>
                <w:sz w:val="20"/>
                <w:szCs w:val="20"/>
              </w:rPr>
              <w:t>環E14</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Cs/>
                <w:sz w:val="20"/>
                <w:szCs w:val="20"/>
              </w:rPr>
              <w:t>主題三‧音樂美樂地單元3、</w:t>
            </w:r>
            <w:r w:rsidRPr="00E90FAE">
              <w:rPr>
                <w:rFonts w:ascii="標楷體" w:eastAsia="標楷體" w:hAnsi="標楷體" w:hint="eastAsia"/>
                <w:sz w:val="20"/>
                <w:szCs w:val="20"/>
              </w:rPr>
              <w:t>山魔王的宮殿</w:t>
            </w:r>
            <w:r w:rsidRPr="00E90FAE">
              <w:rPr>
                <w:rFonts w:ascii="標楷體" w:eastAsia="標楷體" w:hAnsi="標楷體" w:hint="eastAsia"/>
                <w:b/>
                <w:sz w:val="20"/>
                <w:szCs w:val="20"/>
              </w:rPr>
              <w:t>【品德教育】</w:t>
            </w:r>
          </w:p>
          <w:p w:rsidR="00330687" w:rsidRPr="00E90FAE" w:rsidRDefault="00330687" w:rsidP="00AE4DFE">
            <w:pPr>
              <w:spacing w:line="260" w:lineRule="exact"/>
              <w:rPr>
                <w:rFonts w:ascii="標楷體" w:eastAsia="標楷體" w:hAnsi="標楷體"/>
                <w:sz w:val="20"/>
                <w:szCs w:val="20"/>
              </w:rPr>
            </w:pPr>
            <w:r w:rsidRPr="00E90FAE">
              <w:rPr>
                <w:rFonts w:ascii="標楷體" w:eastAsia="標楷體" w:hAnsi="標楷體" w:hint="eastAsia"/>
                <w:sz w:val="20"/>
                <w:szCs w:val="20"/>
              </w:rPr>
              <w:t xml:space="preserve">品E2 </w:t>
            </w:r>
          </w:p>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
                <w:sz w:val="20"/>
                <w:szCs w:val="20"/>
              </w:rPr>
              <w:t>【生涯規劃教育】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涯E7</w:t>
            </w:r>
          </w:p>
        </w:tc>
        <w:tc>
          <w:tcPr>
            <w:tcW w:w="694" w:type="dxa"/>
            <w:textDirection w:val="tbRlV"/>
            <w:vAlign w:val="center"/>
          </w:tcPr>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color w:val="000000"/>
                <w:sz w:val="20"/>
                <w:szCs w:val="20"/>
              </w:rPr>
              <w:t>主題三、</w:t>
            </w:r>
            <w:r w:rsidRPr="00E90FAE">
              <w:rPr>
                <w:rFonts w:ascii="標楷體" w:eastAsia="標楷體" w:hAnsi="標楷體"/>
                <w:color w:val="000000"/>
                <w:sz w:val="20"/>
                <w:szCs w:val="20"/>
              </w:rPr>
              <w:t>資源便利通</w:t>
            </w:r>
            <w:r w:rsidRPr="00E90FAE">
              <w:rPr>
                <w:rFonts w:ascii="標楷體" w:eastAsia="標楷體" w:hAnsi="標楷體" w:hint="eastAsia"/>
                <w:color w:val="000000"/>
                <w:sz w:val="20"/>
                <w:szCs w:val="20"/>
              </w:rPr>
              <w:t>單元2、資源探索趣</w:t>
            </w:r>
            <w:r w:rsidRPr="00E90FAE">
              <w:rPr>
                <w:rFonts w:ascii="標楷體" w:eastAsia="標楷體" w:hAnsi="標楷體" w:hint="eastAsia"/>
                <w:sz w:val="20"/>
                <w:szCs w:val="20"/>
              </w:rPr>
              <w:t>【生涯規劃教育】</w:t>
            </w:r>
          </w:p>
          <w:p w:rsidR="00330687" w:rsidRPr="00E90FAE" w:rsidRDefault="00330687" w:rsidP="00AE4DFE">
            <w:pPr>
              <w:snapToGrid w:val="0"/>
              <w:ind w:left="57" w:right="57"/>
              <w:jc w:val="center"/>
              <w:rPr>
                <w:rFonts w:ascii="標楷體" w:eastAsia="標楷體" w:hAnsi="標楷體"/>
                <w:sz w:val="20"/>
                <w:szCs w:val="20"/>
              </w:rPr>
            </w:pPr>
            <w:r w:rsidRPr="00E90FAE">
              <w:rPr>
                <w:rFonts w:ascii="標楷體" w:eastAsia="標楷體" w:hAnsi="標楷體" w:hint="eastAsia"/>
                <w:sz w:val="20"/>
                <w:szCs w:val="20"/>
              </w:rPr>
              <w:t>涯E12</w:t>
            </w: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主題二</w:t>
            </w:r>
            <w:r w:rsidRPr="00E90FAE">
              <w:rPr>
                <w:rFonts w:ascii="標楷體" w:eastAsia="標楷體" w:hAnsi="標楷體" w:hint="eastAsia"/>
                <w:color w:val="000000"/>
                <w:sz w:val="20"/>
                <w:szCs w:val="20"/>
              </w:rPr>
              <w:t>運動樂無窮單元11、齊心協力◎品德教育</w:t>
            </w:r>
          </w:p>
          <w:p w:rsidR="00330687" w:rsidRPr="00E90FAE" w:rsidRDefault="00330687" w:rsidP="00AE4DFE">
            <w:pPr>
              <w:jc w:val="center"/>
              <w:rPr>
                <w:rFonts w:ascii="標楷體" w:eastAsia="標楷體" w:hAnsi="標楷體"/>
                <w:sz w:val="20"/>
                <w:szCs w:val="20"/>
              </w:rPr>
            </w:pPr>
            <w:r w:rsidRPr="00E90FAE">
              <w:rPr>
                <w:rFonts w:ascii="標楷體" w:eastAsia="標楷體" w:hAnsi="標楷體" w:hint="eastAsia"/>
                <w:color w:val="000000"/>
                <w:sz w:val="20"/>
                <w:szCs w:val="20"/>
              </w:rPr>
              <w:t>品E3</w:t>
            </w:r>
          </w:p>
        </w:tc>
        <w:tc>
          <w:tcPr>
            <w:tcW w:w="912" w:type="dxa"/>
            <w:tcBorders>
              <w:top w:val="nil"/>
              <w:right w:val="single" w:sz="4" w:space="0" w:color="auto"/>
            </w:tcBorders>
          </w:tcPr>
          <w:p w:rsidR="00330687" w:rsidRPr="00E90FAE" w:rsidRDefault="00330687" w:rsidP="00AE4DFE">
            <w:pPr>
              <w:spacing w:line="240" w:lineRule="exact"/>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Topic 2</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品德教育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color w:val="000000"/>
                <w:kern w:val="0"/>
                <w:sz w:val="20"/>
                <w:szCs w:val="20"/>
              </w:rPr>
              <w:t>品E3</w:t>
            </w:r>
          </w:p>
          <w:p w:rsidR="00330687" w:rsidRPr="00E90FAE" w:rsidRDefault="00330687" w:rsidP="00AE4DFE">
            <w:pPr>
              <w:spacing w:line="0" w:lineRule="atLeast"/>
              <w:ind w:rightChars="-45" w:right="-108"/>
              <w:rPr>
                <w:rFonts w:ascii="標楷體" w:eastAsia="標楷體" w:hAnsi="標楷體"/>
                <w:bCs/>
                <w:snapToGrid w:val="0"/>
                <w:color w:val="000000"/>
                <w:kern w:val="0"/>
                <w:sz w:val="20"/>
                <w:szCs w:val="20"/>
              </w:rPr>
            </w:pP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閱E1</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閱E7</w:t>
            </w:r>
          </w:p>
          <w:p w:rsidR="00330687" w:rsidRPr="00E90FAE" w:rsidRDefault="00330687" w:rsidP="00AE4DFE">
            <w:pPr>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閱E12</w:t>
            </w:r>
          </w:p>
        </w:tc>
        <w:tc>
          <w:tcPr>
            <w:tcW w:w="544" w:type="dxa"/>
          </w:tcPr>
          <w:p w:rsidR="00330687" w:rsidRPr="00E90FAE" w:rsidRDefault="00330687" w:rsidP="00AE4DFE">
            <w:pPr>
              <w:rPr>
                <w:rFonts w:ascii="標楷體" w:eastAsia="標楷體" w:hAnsi="標楷體"/>
                <w:sz w:val="20"/>
                <w:szCs w:val="20"/>
                <w:u w:val="wave"/>
              </w:rPr>
            </w:pPr>
            <w:r w:rsidRPr="00E90FAE">
              <w:rPr>
                <w:rFonts w:ascii="標楷體" w:eastAsia="標楷體" w:hAnsi="標楷體" w:hint="eastAsia"/>
                <w:sz w:val="20"/>
                <w:szCs w:val="20"/>
              </w:rPr>
              <w:t>康軒3下習作聆聽故事：</w:t>
            </w:r>
            <w:r w:rsidRPr="00E90FAE">
              <w:rPr>
                <w:rFonts w:ascii="標楷體" w:eastAsia="標楷體" w:hAnsi="標楷體" w:hint="eastAsia"/>
                <w:sz w:val="20"/>
                <w:szCs w:val="20"/>
                <w:u w:val="wave"/>
              </w:rPr>
              <w:t>夏綠蒂的網</w:t>
            </w:r>
          </w:p>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【閱讀素養教育】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閱E12</w:t>
            </w:r>
          </w:p>
        </w:tc>
        <w:tc>
          <w:tcPr>
            <w:tcW w:w="544" w:type="dxa"/>
          </w:tcPr>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總複習</w:t>
            </w:r>
          </w:p>
          <w:p w:rsidR="00330687" w:rsidRPr="00E90FAE" w:rsidRDefault="00330687" w:rsidP="00AE4DFE">
            <w:pPr>
              <w:snapToGrid w:val="0"/>
              <w:spacing w:line="240" w:lineRule="exact"/>
              <w:ind w:left="34" w:hangingChars="17" w:hanging="34"/>
              <w:jc w:val="both"/>
              <w:rPr>
                <w:rFonts w:ascii="標楷體" w:eastAsia="標楷體" w:hAnsi="標楷體" w:cs="Arial"/>
                <w:sz w:val="20"/>
                <w:szCs w:val="20"/>
              </w:rPr>
            </w:pPr>
            <w:r w:rsidRPr="00E90FAE">
              <w:rPr>
                <w:rFonts w:ascii="標楷體" w:eastAsia="標楷體" w:hAnsi="標楷體" w:cs="Arial" w:hint="eastAsia"/>
                <w:sz w:val="20"/>
                <w:szCs w:val="20"/>
              </w:rPr>
              <w:t>專題實作測驗</w:t>
            </w:r>
          </w:p>
          <w:p w:rsidR="00330687" w:rsidRPr="00E90FAE"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66"/>
          <w:jc w:val="center"/>
        </w:trPr>
        <w:tc>
          <w:tcPr>
            <w:tcW w:w="428" w:type="dxa"/>
            <w:tcBorders>
              <w:top w:val="nil"/>
            </w:tcBorders>
            <w:vAlign w:val="center"/>
          </w:tcPr>
          <w:p w:rsidR="00330687" w:rsidRPr="00E90FAE" w:rsidRDefault="00330687" w:rsidP="00AE4DFE">
            <w:pPr>
              <w:spacing w:line="240" w:lineRule="exact"/>
              <w:jc w:val="center"/>
              <w:rPr>
                <w:rFonts w:ascii="標楷體" w:eastAsia="標楷體" w:hAnsi="標楷體"/>
                <w:w w:val="120"/>
                <w:sz w:val="20"/>
                <w:szCs w:val="20"/>
              </w:rPr>
            </w:pPr>
            <w:r w:rsidRPr="00E90FAE">
              <w:rPr>
                <w:rFonts w:ascii="標楷體" w:eastAsia="標楷體" w:hAnsi="標楷體" w:hint="eastAsia"/>
                <w:w w:val="120"/>
                <w:sz w:val="20"/>
                <w:szCs w:val="20"/>
              </w:rPr>
              <w:lastRenderedPageBreak/>
              <w:t>20</w:t>
            </w:r>
          </w:p>
        </w:tc>
        <w:tc>
          <w:tcPr>
            <w:tcW w:w="739" w:type="dxa"/>
            <w:tcBorders>
              <w:top w:val="single" w:sz="4" w:space="0" w:color="auto"/>
              <w:bottom w:val="single" w:sz="4" w:space="0" w:color="auto"/>
            </w:tcBorders>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111</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6</w:t>
            </w:r>
            <w:r w:rsidRPr="00E90FAE">
              <w:rPr>
                <w:rFonts w:ascii="標楷體" w:eastAsia="標楷體" w:hAnsi="標楷體"/>
                <w:color w:val="000000"/>
                <w:sz w:val="20"/>
                <w:szCs w:val="20"/>
              </w:rPr>
              <w:t>/</w:t>
            </w:r>
            <w:r w:rsidRPr="00E90FAE">
              <w:rPr>
                <w:rFonts w:ascii="標楷體" w:eastAsia="標楷體" w:hAnsi="標楷體" w:hint="eastAsia"/>
                <w:color w:val="000000"/>
                <w:sz w:val="20"/>
                <w:szCs w:val="20"/>
              </w:rPr>
              <w:t>19</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6</w:t>
            </w:r>
            <w:r w:rsidRPr="00E90FAE">
              <w:rPr>
                <w:rFonts w:ascii="標楷體" w:eastAsia="標楷體" w:hAnsi="標楷體"/>
                <w:color w:val="000000"/>
                <w:sz w:val="20"/>
                <w:szCs w:val="20"/>
              </w:rPr>
              <w:t>/2</w:t>
            </w:r>
            <w:r w:rsidRPr="00E90FAE">
              <w:rPr>
                <w:rFonts w:ascii="標楷體" w:eastAsia="標楷體" w:hAnsi="標楷體" w:hint="eastAsia"/>
                <w:color w:val="000000"/>
                <w:sz w:val="20"/>
                <w:szCs w:val="20"/>
              </w:rPr>
              <w:t>5</w:t>
            </w:r>
          </w:p>
        </w:tc>
        <w:tc>
          <w:tcPr>
            <w:tcW w:w="694" w:type="dxa"/>
            <w:tcBorders>
              <w:top w:val="single" w:sz="4" w:space="0" w:color="auto"/>
              <w:bottom w:val="single" w:sz="4" w:space="0" w:color="auto"/>
            </w:tcBorders>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1/11(二)、1/12(三)期末評量</w:t>
            </w: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rPr>
                <w:rFonts w:ascii="標楷體" w:eastAsia="標楷體" w:hAnsi="標楷體"/>
                <w:sz w:val="20"/>
                <w:szCs w:val="20"/>
              </w:rPr>
            </w:pPr>
          </w:p>
        </w:tc>
        <w:tc>
          <w:tcPr>
            <w:tcW w:w="709" w:type="dxa"/>
            <w:tcBorders>
              <w:top w:val="nil"/>
              <w:right w:val="single" w:sz="4" w:space="0" w:color="auto"/>
            </w:tcBorders>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第四單元  閱讀探照燈／閱讀階梯二</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sz w:val="20"/>
                <w:szCs w:val="20"/>
              </w:rPr>
              <w:t>學習地圖四</w:t>
            </w:r>
            <w:r w:rsidRPr="00E90FAE">
              <w:rPr>
                <w:rFonts w:ascii="標楷體" w:eastAsia="標楷體" w:hAnsi="標楷體" w:hint="eastAsia"/>
                <w:sz w:val="20"/>
                <w:szCs w:val="20"/>
              </w:rPr>
              <w:t>／故宮珍玩</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【閱讀素養教育】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閱E13</w:t>
            </w: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z w:val="20"/>
                <w:szCs w:val="20"/>
              </w:rPr>
              <w:t>七月七</w:t>
            </w:r>
          </w:p>
        </w:tc>
        <w:tc>
          <w:tcPr>
            <w:tcW w:w="619" w:type="dxa"/>
            <w:vAlign w:val="center"/>
          </w:tcPr>
          <w:p w:rsidR="00330687" w:rsidRPr="00E90FAE" w:rsidRDefault="00330687" w:rsidP="00AE4DFE">
            <w:pPr>
              <w:rPr>
                <w:rFonts w:ascii="標楷體" w:eastAsia="標楷體" w:hAnsi="標楷體"/>
                <w:sz w:val="20"/>
                <w:szCs w:val="20"/>
              </w:rPr>
            </w:pPr>
            <w:r w:rsidRPr="00E90FAE">
              <w:rPr>
                <w:rFonts w:ascii="標楷體" w:eastAsia="標楷體" w:hAnsi="標楷體" w:hint="eastAsia"/>
                <w:sz w:val="20"/>
                <w:szCs w:val="20"/>
              </w:rPr>
              <w:t>成果發表會</w:t>
            </w:r>
          </w:p>
        </w:tc>
        <w:tc>
          <w:tcPr>
            <w:tcW w:w="619" w:type="dxa"/>
          </w:tcPr>
          <w:p w:rsidR="00330687" w:rsidRPr="00E90FAE" w:rsidRDefault="00330687" w:rsidP="00AE4DFE">
            <w:pPr>
              <w:spacing w:line="240" w:lineRule="exact"/>
              <w:rPr>
                <w:rFonts w:ascii="標楷體" w:eastAsia="標楷體" w:hAnsi="標楷體"/>
                <w:color w:val="000000"/>
                <w:spacing w:val="-10"/>
                <w:w w:val="95"/>
                <w:sz w:val="20"/>
                <w:szCs w:val="20"/>
              </w:rPr>
            </w:pPr>
            <w:r w:rsidRPr="00E90FAE">
              <w:rPr>
                <w:rFonts w:ascii="標楷體" w:eastAsia="標楷體" w:hAnsi="標楷體" w:hint="eastAsia"/>
                <w:color w:val="000000"/>
                <w:spacing w:val="-10"/>
                <w:w w:val="95"/>
                <w:sz w:val="20"/>
                <w:szCs w:val="20"/>
              </w:rPr>
              <w:t>加油小站二</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◎科技教育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◎品德教育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◎生涯規劃教育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cs="Arial Unicode MS" w:hint="eastAsia"/>
                <w:color w:val="000000"/>
                <w:sz w:val="20"/>
                <w:szCs w:val="20"/>
              </w:rPr>
              <w:t>◎閱讀素養教育</w:t>
            </w:r>
          </w:p>
          <w:p w:rsidR="00330687" w:rsidRPr="00E90FAE" w:rsidRDefault="00330687" w:rsidP="00AE4DFE">
            <w:pPr>
              <w:spacing w:line="240" w:lineRule="exact"/>
              <w:rPr>
                <w:rFonts w:ascii="標楷體" w:eastAsia="標楷體" w:hAnsi="標楷體"/>
                <w:sz w:val="20"/>
                <w:szCs w:val="20"/>
              </w:rPr>
            </w:pPr>
          </w:p>
        </w:tc>
        <w:tc>
          <w:tcPr>
            <w:tcW w:w="620" w:type="dxa"/>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cs="DFLiHei-Lt-HK-BF"/>
                <w:color w:val="000000"/>
                <w:kern w:val="0"/>
                <w:sz w:val="20"/>
                <w:szCs w:val="20"/>
              </w:rPr>
              <w:t>打造幸福的家園—探究方法123</w:t>
            </w:r>
          </w:p>
        </w:tc>
        <w:tc>
          <w:tcPr>
            <w:tcW w:w="567" w:type="dxa"/>
            <w:shd w:val="clear" w:color="auto" w:fill="auto"/>
          </w:tcPr>
          <w:p w:rsidR="00330687" w:rsidRPr="00E90FAE" w:rsidRDefault="00330687" w:rsidP="00AE4DFE">
            <w:pPr>
              <w:rPr>
                <w:rFonts w:ascii="標楷體" w:eastAsia="標楷體" w:hAnsi="標楷體" w:cs="DFLiHei-Lt-HK-BF"/>
                <w:color w:val="000000"/>
                <w:kern w:val="0"/>
                <w:sz w:val="20"/>
                <w:szCs w:val="20"/>
              </w:rPr>
            </w:pPr>
            <w:r w:rsidRPr="00E90FAE">
              <w:rPr>
                <w:rFonts w:ascii="標楷體" w:eastAsia="標楷體" w:hAnsi="標楷體" w:cs="Arial Unicode MS" w:hint="eastAsia"/>
                <w:color w:val="000000"/>
                <w:sz w:val="20"/>
                <w:szCs w:val="20"/>
              </w:rPr>
              <w:t>主題四、</w:t>
            </w:r>
            <w:r w:rsidRPr="00E90FAE">
              <w:rPr>
                <w:rFonts w:ascii="標楷體" w:eastAsia="標楷體" w:hAnsi="標楷體" w:cs="DFLiHei-Lt-HK-BF"/>
                <w:color w:val="000000"/>
                <w:kern w:val="0"/>
                <w:sz w:val="20"/>
                <w:szCs w:val="20"/>
              </w:rPr>
              <w:t>廚房中的科學</w:t>
            </w:r>
            <w:r w:rsidRPr="00E90FAE">
              <w:rPr>
                <w:rFonts w:ascii="標楷體" w:eastAsia="標楷體" w:hAnsi="標楷體" w:cs="DFLiHei-Lt-HK-BF" w:hint="eastAsia"/>
                <w:color w:val="000000"/>
                <w:kern w:val="0"/>
                <w:sz w:val="20"/>
                <w:szCs w:val="20"/>
              </w:rPr>
              <w:t>單元3、</w:t>
            </w:r>
          </w:p>
          <w:p w:rsidR="00330687" w:rsidRPr="00E90FAE" w:rsidRDefault="00330687" w:rsidP="00AE4DFE">
            <w:pPr>
              <w:rPr>
                <w:rFonts w:ascii="標楷體" w:eastAsia="標楷體" w:hAnsi="標楷體" w:cs="F-BZ"/>
                <w:color w:val="000000"/>
                <w:kern w:val="0"/>
                <w:sz w:val="20"/>
                <w:szCs w:val="20"/>
              </w:rPr>
            </w:pPr>
            <w:r w:rsidRPr="00E90FAE">
              <w:rPr>
                <w:rFonts w:ascii="標楷體" w:eastAsia="標楷體" w:hAnsi="標楷體" w:cs="F-BZ" w:hint="eastAsia"/>
                <w:color w:val="000000"/>
                <w:kern w:val="0"/>
                <w:sz w:val="20"/>
                <w:szCs w:val="20"/>
              </w:rPr>
              <w:t>溶解的現象</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◎性別平等教育</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性E3</w:t>
            </w:r>
          </w:p>
          <w:p w:rsidR="00330687" w:rsidRPr="00E90FAE" w:rsidRDefault="00330687" w:rsidP="00AE4DFE">
            <w:pPr>
              <w:spacing w:line="240" w:lineRule="exact"/>
              <w:rPr>
                <w:rFonts w:ascii="標楷體" w:eastAsia="標楷體" w:hAnsi="標楷體"/>
                <w:color w:val="000000"/>
                <w:sz w:val="20"/>
                <w:szCs w:val="20"/>
              </w:rPr>
            </w:pPr>
            <w:r w:rsidRPr="00E90FAE">
              <w:rPr>
                <w:rFonts w:ascii="標楷體" w:eastAsia="標楷體" w:hAnsi="標楷體" w:hint="eastAsia"/>
                <w:color w:val="000000"/>
                <w:sz w:val="20"/>
                <w:szCs w:val="20"/>
              </w:rPr>
              <w:t>◎環境教育</w:t>
            </w:r>
          </w:p>
          <w:p w:rsidR="00330687" w:rsidRPr="00E90FAE" w:rsidRDefault="00330687" w:rsidP="00AE4DFE">
            <w:pPr>
              <w:rPr>
                <w:rFonts w:ascii="標楷體" w:eastAsia="標楷體" w:hAnsi="標楷體" w:cs="Arial Unicode MS"/>
                <w:color w:val="000000"/>
                <w:sz w:val="20"/>
                <w:szCs w:val="20"/>
              </w:rPr>
            </w:pPr>
            <w:r w:rsidRPr="00E90FAE">
              <w:rPr>
                <w:rFonts w:ascii="標楷體" w:eastAsia="標楷體" w:hAnsi="標楷體" w:hint="eastAsia"/>
                <w:color w:val="000000"/>
                <w:sz w:val="20"/>
                <w:szCs w:val="20"/>
              </w:rPr>
              <w:t>環E14</w:t>
            </w:r>
          </w:p>
        </w:tc>
        <w:tc>
          <w:tcPr>
            <w:tcW w:w="567" w:type="dxa"/>
            <w:vAlign w:val="center"/>
          </w:tcPr>
          <w:p w:rsidR="00330687" w:rsidRPr="00E90FAE" w:rsidRDefault="00330687" w:rsidP="00AE4DFE">
            <w:pPr>
              <w:spacing w:line="260" w:lineRule="exact"/>
              <w:rPr>
                <w:rFonts w:ascii="標楷體" w:eastAsia="標楷體" w:hAnsi="標楷體"/>
                <w:b/>
                <w:sz w:val="20"/>
                <w:szCs w:val="20"/>
              </w:rPr>
            </w:pPr>
            <w:r w:rsidRPr="00E90FAE">
              <w:rPr>
                <w:rFonts w:ascii="標楷體" w:eastAsia="標楷體" w:hAnsi="標楷體" w:hint="eastAsia"/>
                <w:bCs/>
                <w:sz w:val="20"/>
                <w:szCs w:val="20"/>
              </w:rPr>
              <w:t>單元四統整課程</w:t>
            </w:r>
            <w:r w:rsidRPr="00E90FAE">
              <w:rPr>
                <w:rFonts w:ascii="標楷體" w:eastAsia="標楷體" w:hAnsi="標楷體" w:hint="eastAsia"/>
                <w:sz w:val="20"/>
                <w:szCs w:val="20"/>
              </w:rPr>
              <w:t>無所不在的美感</w:t>
            </w:r>
            <w:r w:rsidRPr="00E90FAE">
              <w:rPr>
                <w:rFonts w:ascii="標楷體" w:eastAsia="標楷體" w:hAnsi="標楷體" w:hint="eastAsia"/>
                <w:b/>
                <w:sz w:val="20"/>
                <w:szCs w:val="20"/>
              </w:rPr>
              <w:t>【生命教育】</w:t>
            </w:r>
          </w:p>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生E13</w:t>
            </w:r>
          </w:p>
        </w:tc>
        <w:tc>
          <w:tcPr>
            <w:tcW w:w="694" w:type="dxa"/>
            <w:textDirection w:val="tbRlV"/>
            <w:vAlign w:val="center"/>
          </w:tcPr>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color w:val="000000"/>
                <w:sz w:val="20"/>
                <w:szCs w:val="20"/>
              </w:rPr>
              <w:t>主題三、</w:t>
            </w:r>
            <w:r w:rsidRPr="00E90FAE">
              <w:rPr>
                <w:rFonts w:ascii="標楷體" w:eastAsia="標楷體" w:hAnsi="標楷體"/>
                <w:color w:val="000000"/>
                <w:sz w:val="20"/>
                <w:szCs w:val="20"/>
              </w:rPr>
              <w:t>資源便利通</w:t>
            </w:r>
            <w:r w:rsidRPr="00E90FAE">
              <w:rPr>
                <w:rFonts w:ascii="標楷體" w:eastAsia="標楷體" w:hAnsi="標楷體" w:hint="eastAsia"/>
                <w:color w:val="000000"/>
                <w:sz w:val="20"/>
                <w:szCs w:val="20"/>
              </w:rPr>
              <w:t>單元3、資源行動讚</w:t>
            </w:r>
            <w:r w:rsidRPr="00E90FAE">
              <w:rPr>
                <w:rFonts w:ascii="標楷體" w:eastAsia="標楷體" w:hAnsi="標楷體" w:hint="eastAsia"/>
                <w:sz w:val="20"/>
                <w:szCs w:val="20"/>
              </w:rPr>
              <w:t>【生命教育】</w:t>
            </w:r>
          </w:p>
          <w:p w:rsidR="00330687" w:rsidRPr="00E90FAE" w:rsidRDefault="00330687" w:rsidP="00AE4DFE">
            <w:pPr>
              <w:snapToGrid w:val="0"/>
              <w:ind w:left="57" w:right="57"/>
              <w:jc w:val="center"/>
              <w:rPr>
                <w:rFonts w:ascii="標楷體" w:eastAsia="標楷體" w:hAnsi="標楷體"/>
                <w:sz w:val="20"/>
                <w:szCs w:val="20"/>
              </w:rPr>
            </w:pPr>
            <w:r w:rsidRPr="00E90FAE">
              <w:rPr>
                <w:rFonts w:ascii="標楷體" w:eastAsia="標楷體" w:hAnsi="標楷體" w:hint="eastAsia"/>
                <w:sz w:val="20"/>
                <w:szCs w:val="20"/>
              </w:rPr>
              <w:t>生E7</w:t>
            </w:r>
          </w:p>
        </w:tc>
        <w:tc>
          <w:tcPr>
            <w:tcW w:w="567" w:type="dxa"/>
            <w:vAlign w:val="center"/>
          </w:tcPr>
          <w:p w:rsidR="00330687" w:rsidRPr="00E90FAE" w:rsidRDefault="00330687" w:rsidP="00AE4DFE">
            <w:pPr>
              <w:rPr>
                <w:rFonts w:ascii="標楷體" w:eastAsia="標楷體" w:hAnsi="標楷體"/>
                <w:color w:val="000000"/>
                <w:sz w:val="20"/>
                <w:szCs w:val="20"/>
              </w:rPr>
            </w:pPr>
            <w:r w:rsidRPr="00E90FAE">
              <w:rPr>
                <w:rFonts w:ascii="標楷體" w:eastAsia="標楷體" w:hAnsi="標楷體" w:hint="eastAsia"/>
                <w:sz w:val="20"/>
                <w:szCs w:val="20"/>
              </w:rPr>
              <w:t>主題二</w:t>
            </w:r>
            <w:r w:rsidRPr="00E90FAE">
              <w:rPr>
                <w:rFonts w:ascii="標楷體" w:eastAsia="標楷體" w:hAnsi="標楷體" w:hint="eastAsia"/>
                <w:color w:val="000000"/>
                <w:sz w:val="20"/>
                <w:szCs w:val="20"/>
              </w:rPr>
              <w:t>運動樂無窮單元12、閃躲高手◎品德教育</w:t>
            </w:r>
          </w:p>
          <w:p w:rsidR="00330687" w:rsidRPr="00E90FAE" w:rsidRDefault="00330687" w:rsidP="00AE4DFE">
            <w:pPr>
              <w:jc w:val="center"/>
              <w:rPr>
                <w:rFonts w:ascii="標楷體" w:eastAsia="標楷體" w:hAnsi="標楷體"/>
                <w:sz w:val="20"/>
                <w:szCs w:val="20"/>
              </w:rPr>
            </w:pPr>
            <w:r w:rsidRPr="00E90FAE">
              <w:rPr>
                <w:rFonts w:ascii="標楷體" w:eastAsia="標楷體" w:hAnsi="標楷體" w:hint="eastAsia"/>
                <w:color w:val="000000"/>
                <w:sz w:val="20"/>
                <w:szCs w:val="20"/>
              </w:rPr>
              <w:t>品E3</w:t>
            </w:r>
          </w:p>
        </w:tc>
        <w:tc>
          <w:tcPr>
            <w:tcW w:w="912" w:type="dxa"/>
            <w:tcBorders>
              <w:top w:val="nil"/>
              <w:right w:val="single" w:sz="4" w:space="0" w:color="auto"/>
            </w:tcBorders>
          </w:tcPr>
          <w:p w:rsidR="00330687" w:rsidRPr="00E90FAE" w:rsidRDefault="00330687" w:rsidP="00AE4DFE">
            <w:pPr>
              <w:spacing w:line="240" w:lineRule="exact"/>
              <w:rPr>
                <w:rFonts w:ascii="標楷體" w:eastAsia="標楷體" w:hAnsi="標楷體"/>
                <w:bCs/>
                <w:snapToGrid w:val="0"/>
                <w:color w:val="000000"/>
                <w:spacing w:val="-8"/>
                <w:kern w:val="0"/>
                <w:sz w:val="20"/>
                <w:szCs w:val="20"/>
              </w:rPr>
            </w:pPr>
            <w:r w:rsidRPr="00E90FAE">
              <w:rPr>
                <w:rFonts w:ascii="標楷體" w:eastAsia="標楷體" w:hAnsi="標楷體" w:hint="eastAsia"/>
                <w:bCs/>
                <w:snapToGrid w:val="0"/>
                <w:color w:val="000000"/>
                <w:spacing w:val="-10"/>
                <w:kern w:val="0"/>
                <w:sz w:val="20"/>
                <w:szCs w:val="20"/>
              </w:rPr>
              <w:t>Review</w:t>
            </w:r>
            <w:r w:rsidRPr="00E90FAE">
              <w:rPr>
                <w:rFonts w:ascii="標楷體" w:eastAsia="標楷體" w:hAnsi="標楷體" w:hint="eastAsia"/>
                <w:bCs/>
                <w:snapToGrid w:val="0"/>
                <w:color w:val="000000"/>
                <w:spacing w:val="-8"/>
                <w:kern w:val="0"/>
                <w:sz w:val="20"/>
                <w:szCs w:val="20"/>
              </w:rPr>
              <w:t xml:space="preserve"> 2</w:t>
            </w:r>
          </w:p>
          <w:p w:rsidR="00330687" w:rsidRPr="00E90FAE" w:rsidRDefault="00330687" w:rsidP="00AE4DFE">
            <w:pPr>
              <w:widowControl/>
              <w:spacing w:line="240" w:lineRule="exact"/>
              <w:ind w:rightChars="-45" w:right="-108"/>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環境教育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環E2</w:t>
            </w:r>
          </w:p>
          <w:p w:rsidR="00330687" w:rsidRPr="00E90FAE" w:rsidRDefault="00330687" w:rsidP="00AE4DFE">
            <w:pPr>
              <w:spacing w:line="0" w:lineRule="atLeast"/>
              <w:ind w:rightChars="-45" w:right="-108"/>
              <w:rPr>
                <w:rFonts w:ascii="標楷體" w:eastAsia="標楷體" w:hAnsi="標楷體"/>
                <w:bCs/>
                <w:snapToGrid w:val="0"/>
                <w:color w:val="000000"/>
                <w:kern w:val="0"/>
                <w:sz w:val="20"/>
                <w:szCs w:val="20"/>
              </w:rPr>
            </w:pPr>
          </w:p>
          <w:p w:rsidR="00330687" w:rsidRPr="00E90FAE" w:rsidRDefault="00330687" w:rsidP="00AE4DFE">
            <w:pPr>
              <w:widowControl/>
              <w:spacing w:line="240" w:lineRule="exact"/>
              <w:ind w:rightChars="-45" w:right="-108"/>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多元文化教育</w:t>
            </w:r>
          </w:p>
          <w:p w:rsidR="00330687" w:rsidRPr="00E90FAE" w:rsidRDefault="00330687" w:rsidP="00AE4DFE">
            <w:pPr>
              <w:spacing w:line="0" w:lineRule="atLeas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 xml:space="preserve">多E6 </w:t>
            </w:r>
          </w:p>
          <w:p w:rsidR="00330687" w:rsidRPr="00E90FAE" w:rsidRDefault="00330687" w:rsidP="00AE4DFE">
            <w:pPr>
              <w:widowControl/>
              <w:spacing w:line="240" w:lineRule="exact"/>
              <w:ind w:rightChars="-45" w:right="-108"/>
              <w:jc w:val="both"/>
              <w:rPr>
                <w:rFonts w:ascii="標楷體" w:eastAsia="標楷體" w:hAnsi="標楷體"/>
                <w:b/>
                <w:bCs/>
                <w:snapToGrid w:val="0"/>
                <w:color w:val="000000"/>
                <w:kern w:val="0"/>
                <w:sz w:val="20"/>
                <w:szCs w:val="20"/>
              </w:rPr>
            </w:pPr>
            <w:r w:rsidRPr="00E90FAE">
              <w:rPr>
                <w:rFonts w:ascii="標楷體" w:eastAsia="標楷體" w:hAnsi="標楷體" w:hint="eastAsia"/>
                <w:b/>
                <w:bCs/>
                <w:snapToGrid w:val="0"/>
                <w:color w:val="000000"/>
                <w:kern w:val="0"/>
                <w:sz w:val="20"/>
                <w:szCs w:val="20"/>
              </w:rPr>
              <w:t>閱讀素養教育</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閱E7。</w:t>
            </w:r>
          </w:p>
          <w:p w:rsidR="00330687" w:rsidRPr="00E90FAE" w:rsidRDefault="00330687" w:rsidP="00AE4DFE">
            <w:pPr>
              <w:widowControl/>
              <w:spacing w:line="240" w:lineRule="exac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閱E12</w:t>
            </w:r>
          </w:p>
          <w:p w:rsidR="00330687" w:rsidRPr="00E90FAE" w:rsidRDefault="00330687" w:rsidP="00AE4DFE">
            <w:pPr>
              <w:widowControl/>
              <w:spacing w:line="240" w:lineRule="exact"/>
              <w:ind w:rightChars="-45" w:right="-108"/>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 xml:space="preserve">閱E14 </w:t>
            </w:r>
          </w:p>
        </w:tc>
        <w:tc>
          <w:tcPr>
            <w:tcW w:w="544" w:type="dxa"/>
          </w:tcPr>
          <w:p w:rsidR="00330687" w:rsidRPr="00E90FAE" w:rsidRDefault="00330687" w:rsidP="00AE4DFE">
            <w:pPr>
              <w:rPr>
                <w:rFonts w:ascii="標楷體" w:eastAsia="標楷體" w:hAnsi="標楷體"/>
                <w:sz w:val="20"/>
                <w:szCs w:val="20"/>
                <w:u w:val="wave"/>
              </w:rPr>
            </w:pPr>
            <w:r w:rsidRPr="00E90FAE">
              <w:rPr>
                <w:rFonts w:ascii="標楷體" w:eastAsia="標楷體" w:hAnsi="標楷體" w:hint="eastAsia"/>
                <w:sz w:val="20"/>
                <w:szCs w:val="20"/>
              </w:rPr>
              <w:t>康軒3下教師手冊：</w:t>
            </w:r>
            <w:r w:rsidRPr="00E90FAE">
              <w:rPr>
                <w:rFonts w:ascii="標楷體" w:eastAsia="標楷體" w:hAnsi="標楷體" w:hint="eastAsia"/>
                <w:sz w:val="20"/>
                <w:szCs w:val="20"/>
                <w:u w:val="wave"/>
              </w:rPr>
              <w:t>花婆婆</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【生命教育】</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生E5</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color w:val="000000"/>
                <w:sz w:val="20"/>
                <w:szCs w:val="20"/>
              </w:rPr>
              <w:t>生E7</w:t>
            </w:r>
          </w:p>
        </w:tc>
        <w:tc>
          <w:tcPr>
            <w:tcW w:w="544" w:type="dxa"/>
          </w:tcPr>
          <w:p w:rsidR="00330687" w:rsidRPr="00E90FAE" w:rsidRDefault="00330687" w:rsidP="00AE4DFE">
            <w:pPr>
              <w:snapToGrid w:val="0"/>
              <w:spacing w:line="240" w:lineRule="exact"/>
              <w:jc w:val="both"/>
              <w:rPr>
                <w:rFonts w:ascii="標楷體" w:eastAsia="標楷體" w:hAnsi="標楷體" w:cs="Arial"/>
                <w:sz w:val="20"/>
                <w:szCs w:val="20"/>
              </w:rPr>
            </w:pPr>
            <w:r w:rsidRPr="00E90FAE">
              <w:rPr>
                <w:rFonts w:ascii="標楷體" w:eastAsia="標楷體" w:hAnsi="標楷體" w:cs="Arial" w:hint="eastAsia"/>
                <w:sz w:val="20"/>
                <w:szCs w:val="20"/>
              </w:rPr>
              <w:t>總複習</w:t>
            </w:r>
          </w:p>
          <w:p w:rsidR="00330687" w:rsidRPr="00E90FAE" w:rsidRDefault="00330687" w:rsidP="00AE4DFE">
            <w:pPr>
              <w:snapToGrid w:val="0"/>
              <w:spacing w:line="240" w:lineRule="exact"/>
              <w:ind w:left="34" w:hangingChars="17" w:hanging="34"/>
              <w:jc w:val="both"/>
              <w:rPr>
                <w:rFonts w:ascii="標楷體" w:eastAsia="標楷體" w:hAnsi="標楷體" w:cs="Arial"/>
                <w:sz w:val="20"/>
                <w:szCs w:val="20"/>
              </w:rPr>
            </w:pPr>
            <w:r w:rsidRPr="00E90FAE">
              <w:rPr>
                <w:rFonts w:ascii="標楷體" w:eastAsia="標楷體" w:hAnsi="標楷體" w:cs="Arial" w:hint="eastAsia"/>
                <w:sz w:val="20"/>
                <w:szCs w:val="20"/>
              </w:rPr>
              <w:t>專題實作測驗</w:t>
            </w:r>
          </w:p>
          <w:p w:rsidR="00330687" w:rsidRPr="00E90FAE"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b/>
                <w:color w:val="000000"/>
                <w:sz w:val="20"/>
                <w:szCs w:val="20"/>
              </w:rPr>
              <w:t>◎</w:t>
            </w:r>
            <w:r w:rsidRPr="00E90FAE">
              <w:rPr>
                <w:rFonts w:ascii="標楷體" w:eastAsia="標楷體" w:hAnsi="標楷體" w:hint="eastAsia"/>
                <w:b/>
                <w:sz w:val="20"/>
                <w:szCs w:val="20"/>
              </w:rPr>
              <w:t>品德教育</w:t>
            </w:r>
          </w:p>
        </w:tc>
      </w:tr>
      <w:tr w:rsidR="00330687" w:rsidRPr="00E90FAE" w:rsidTr="00AE4DFE">
        <w:trPr>
          <w:cantSplit/>
          <w:trHeight w:val="866"/>
          <w:jc w:val="center"/>
        </w:trPr>
        <w:tc>
          <w:tcPr>
            <w:tcW w:w="428" w:type="dxa"/>
            <w:tcBorders>
              <w:top w:val="nil"/>
            </w:tcBorders>
            <w:vAlign w:val="center"/>
          </w:tcPr>
          <w:p w:rsidR="00330687" w:rsidRPr="00E90FAE" w:rsidRDefault="00330687" w:rsidP="00AE4DFE">
            <w:pPr>
              <w:spacing w:line="240" w:lineRule="exact"/>
              <w:jc w:val="center"/>
              <w:rPr>
                <w:rFonts w:ascii="標楷體" w:eastAsia="標楷體" w:hAnsi="標楷體"/>
                <w:w w:val="120"/>
                <w:sz w:val="20"/>
                <w:szCs w:val="20"/>
              </w:rPr>
            </w:pPr>
            <w:r w:rsidRPr="00E90FAE">
              <w:rPr>
                <w:rFonts w:ascii="標楷體" w:eastAsia="標楷體" w:hAnsi="標楷體" w:hint="eastAsia"/>
                <w:w w:val="120"/>
                <w:sz w:val="20"/>
                <w:szCs w:val="20"/>
              </w:rPr>
              <w:t>21</w:t>
            </w:r>
          </w:p>
        </w:tc>
        <w:tc>
          <w:tcPr>
            <w:tcW w:w="739" w:type="dxa"/>
            <w:tcBorders>
              <w:top w:val="single" w:sz="4" w:space="0" w:color="auto"/>
              <w:bottom w:val="single" w:sz="4" w:space="0" w:color="auto"/>
            </w:tcBorders>
          </w:tcPr>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hint="eastAsia"/>
                <w:color w:val="000000"/>
                <w:sz w:val="20"/>
                <w:szCs w:val="20"/>
              </w:rPr>
              <w:t>111</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6</w:t>
            </w:r>
            <w:r w:rsidRPr="00E90FAE">
              <w:rPr>
                <w:rFonts w:ascii="標楷體" w:eastAsia="標楷體" w:hAnsi="標楷體"/>
                <w:color w:val="000000"/>
                <w:sz w:val="20"/>
                <w:szCs w:val="20"/>
              </w:rPr>
              <w:t>/2</w:t>
            </w:r>
            <w:r w:rsidRPr="00E90FAE">
              <w:rPr>
                <w:rFonts w:ascii="標楷體" w:eastAsia="標楷體" w:hAnsi="標楷體" w:hint="eastAsia"/>
                <w:color w:val="000000"/>
                <w:sz w:val="20"/>
                <w:szCs w:val="20"/>
              </w:rPr>
              <w:t>6</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w:t>
            </w:r>
          </w:p>
          <w:p w:rsidR="00330687" w:rsidRPr="00E90FAE" w:rsidRDefault="00330687" w:rsidP="00AE4DFE">
            <w:pPr>
              <w:jc w:val="center"/>
              <w:rPr>
                <w:rFonts w:ascii="標楷體" w:eastAsia="標楷體" w:hAnsi="標楷體"/>
                <w:color w:val="000000"/>
                <w:sz w:val="20"/>
                <w:szCs w:val="20"/>
              </w:rPr>
            </w:pPr>
            <w:r w:rsidRPr="00E90FAE">
              <w:rPr>
                <w:rFonts w:ascii="標楷體" w:eastAsia="標楷體" w:hAnsi="標楷體"/>
                <w:color w:val="000000"/>
                <w:sz w:val="20"/>
                <w:szCs w:val="20"/>
              </w:rPr>
              <w:t>0</w:t>
            </w:r>
            <w:r w:rsidRPr="00E90FAE">
              <w:rPr>
                <w:rFonts w:ascii="標楷體" w:eastAsia="標楷體" w:hAnsi="標楷體" w:hint="eastAsia"/>
                <w:color w:val="000000"/>
                <w:sz w:val="20"/>
                <w:szCs w:val="20"/>
              </w:rPr>
              <w:t>6</w:t>
            </w:r>
            <w:r w:rsidRPr="00E90FAE">
              <w:rPr>
                <w:rFonts w:ascii="標楷體" w:eastAsia="標楷體" w:hAnsi="標楷體"/>
                <w:color w:val="000000"/>
                <w:sz w:val="20"/>
                <w:szCs w:val="20"/>
              </w:rPr>
              <w:t>/30</w:t>
            </w:r>
          </w:p>
        </w:tc>
        <w:tc>
          <w:tcPr>
            <w:tcW w:w="694" w:type="dxa"/>
            <w:tcBorders>
              <w:top w:val="single" w:sz="4" w:space="0" w:color="auto"/>
              <w:bottom w:val="single" w:sz="4" w:space="0" w:color="auto"/>
            </w:tcBorders>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1/19(三)期末校務會議暨課程發展委員會議</w:t>
            </w: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1/20(四)休業式</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1/21(五)～2/10（四）寒假</w:t>
            </w:r>
          </w:p>
          <w:p w:rsidR="00330687" w:rsidRPr="00E90FAE" w:rsidRDefault="00330687" w:rsidP="00AE4DFE">
            <w:pPr>
              <w:spacing w:line="240" w:lineRule="exact"/>
              <w:rPr>
                <w:rFonts w:ascii="標楷體" w:eastAsia="標楷體" w:hAnsi="標楷體"/>
                <w:sz w:val="20"/>
                <w:szCs w:val="20"/>
              </w:rPr>
            </w:pP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1/22(六)補2/4(五)的班</w:t>
            </w:r>
          </w:p>
        </w:tc>
        <w:tc>
          <w:tcPr>
            <w:tcW w:w="709" w:type="dxa"/>
            <w:tcBorders>
              <w:top w:val="nil"/>
              <w:right w:val="single" w:sz="4" w:space="0" w:color="auto"/>
            </w:tcBorders>
            <w:vAlign w:val="center"/>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閱讀階梯二</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故宮珍玩</w:t>
            </w:r>
          </w:p>
          <w:p w:rsidR="00330687" w:rsidRPr="00E90FAE" w:rsidRDefault="00330687" w:rsidP="00AE4DFE">
            <w:pPr>
              <w:spacing w:line="240" w:lineRule="exact"/>
              <w:ind w:left="57" w:right="57"/>
              <w:rPr>
                <w:rFonts w:ascii="標楷體" w:eastAsia="標楷體" w:hAnsi="標楷體"/>
                <w:sz w:val="20"/>
                <w:szCs w:val="20"/>
              </w:rPr>
            </w:pPr>
            <w:r w:rsidRPr="00E90FAE">
              <w:rPr>
                <w:rFonts w:ascii="標楷體" w:eastAsia="標楷體" w:hAnsi="標楷體" w:hint="eastAsia"/>
                <w:sz w:val="20"/>
                <w:szCs w:val="20"/>
              </w:rPr>
              <w:t>【閱讀素養教育】</w:t>
            </w:r>
          </w:p>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閱E13</w:t>
            </w:r>
          </w:p>
        </w:tc>
        <w:tc>
          <w:tcPr>
            <w:tcW w:w="708" w:type="dxa"/>
          </w:tcPr>
          <w:p w:rsidR="00330687" w:rsidRPr="00E90FAE" w:rsidRDefault="00330687" w:rsidP="00AE4DFE">
            <w:pPr>
              <w:spacing w:line="0" w:lineRule="atLeast"/>
              <w:rPr>
                <w:rFonts w:ascii="標楷體" w:eastAsia="標楷體" w:hAnsi="標楷體"/>
                <w:sz w:val="20"/>
                <w:szCs w:val="20"/>
              </w:rPr>
            </w:pPr>
            <w:r w:rsidRPr="00E90FAE">
              <w:rPr>
                <w:rFonts w:ascii="標楷體" w:eastAsia="標楷體" w:hAnsi="標楷體" w:hint="eastAsia"/>
                <w:snapToGrid w:val="0"/>
                <w:kern w:val="0"/>
                <w:sz w:val="20"/>
                <w:szCs w:val="20"/>
              </w:rPr>
              <w:t>咱來熟似語詞佮句型</w:t>
            </w:r>
          </w:p>
        </w:tc>
        <w:tc>
          <w:tcPr>
            <w:tcW w:w="619" w:type="dxa"/>
            <w:vAlign w:val="center"/>
          </w:tcPr>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結業式</w:t>
            </w:r>
          </w:p>
        </w:tc>
        <w:tc>
          <w:tcPr>
            <w:tcW w:w="619" w:type="dxa"/>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結業式</w:t>
            </w:r>
          </w:p>
        </w:tc>
        <w:tc>
          <w:tcPr>
            <w:tcW w:w="620" w:type="dxa"/>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結業式</w:t>
            </w:r>
          </w:p>
        </w:tc>
        <w:tc>
          <w:tcPr>
            <w:tcW w:w="567" w:type="dxa"/>
            <w:vAlign w:val="center"/>
          </w:tcPr>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結業式</w:t>
            </w:r>
          </w:p>
        </w:tc>
        <w:tc>
          <w:tcPr>
            <w:tcW w:w="567" w:type="dxa"/>
            <w:vAlign w:val="center"/>
          </w:tcPr>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結業式</w:t>
            </w:r>
          </w:p>
        </w:tc>
        <w:tc>
          <w:tcPr>
            <w:tcW w:w="694" w:type="dxa"/>
            <w:textDirection w:val="tbRlV"/>
            <w:vAlign w:val="center"/>
          </w:tcPr>
          <w:p w:rsidR="00330687" w:rsidRPr="00E90FAE" w:rsidRDefault="00330687" w:rsidP="00AE4DFE">
            <w:pPr>
              <w:spacing w:line="0" w:lineRule="atLeast"/>
              <w:ind w:left="57" w:right="57"/>
              <w:contextualSpacing/>
              <w:mirrorIndents/>
              <w:rPr>
                <w:rFonts w:ascii="標楷體" w:eastAsia="標楷體" w:hAnsi="標楷體"/>
                <w:sz w:val="20"/>
                <w:szCs w:val="20"/>
              </w:rPr>
            </w:pPr>
            <w:r w:rsidRPr="00E90FAE">
              <w:rPr>
                <w:rFonts w:ascii="標楷體" w:eastAsia="標楷體" w:hAnsi="標楷體" w:hint="eastAsia"/>
                <w:color w:val="000000"/>
                <w:sz w:val="20"/>
                <w:szCs w:val="20"/>
              </w:rPr>
              <w:t>主題三、</w:t>
            </w:r>
            <w:r w:rsidRPr="00E90FAE">
              <w:rPr>
                <w:rFonts w:ascii="標楷體" w:eastAsia="標楷體" w:hAnsi="標楷體"/>
                <w:color w:val="000000"/>
                <w:sz w:val="20"/>
                <w:szCs w:val="20"/>
              </w:rPr>
              <w:t>資源便利通</w:t>
            </w:r>
            <w:r w:rsidRPr="00E90FAE">
              <w:rPr>
                <w:rFonts w:ascii="標楷體" w:eastAsia="標楷體" w:hAnsi="標楷體" w:hint="eastAsia"/>
                <w:color w:val="000000"/>
                <w:sz w:val="20"/>
                <w:szCs w:val="20"/>
              </w:rPr>
              <w:t>單元3、資源行動讚</w:t>
            </w:r>
            <w:r w:rsidRPr="00E90FAE">
              <w:rPr>
                <w:rFonts w:ascii="標楷體" w:eastAsia="標楷體" w:hAnsi="標楷體" w:hint="eastAsia"/>
                <w:sz w:val="20"/>
                <w:szCs w:val="20"/>
              </w:rPr>
              <w:t>【生命教育】</w:t>
            </w:r>
          </w:p>
          <w:p w:rsidR="00330687" w:rsidRPr="00E90FAE" w:rsidRDefault="00330687" w:rsidP="00AE4DFE">
            <w:pPr>
              <w:snapToGrid w:val="0"/>
              <w:ind w:left="57" w:right="57"/>
              <w:jc w:val="center"/>
              <w:rPr>
                <w:rFonts w:ascii="標楷體" w:eastAsia="標楷體" w:hAnsi="標楷體"/>
                <w:sz w:val="20"/>
                <w:szCs w:val="20"/>
              </w:rPr>
            </w:pPr>
            <w:r w:rsidRPr="00E90FAE">
              <w:rPr>
                <w:rFonts w:ascii="標楷體" w:eastAsia="標楷體" w:hAnsi="標楷體" w:hint="eastAsia"/>
                <w:sz w:val="20"/>
                <w:szCs w:val="20"/>
              </w:rPr>
              <w:t>生E7</w:t>
            </w:r>
          </w:p>
        </w:tc>
        <w:tc>
          <w:tcPr>
            <w:tcW w:w="567" w:type="dxa"/>
            <w:vAlign w:val="center"/>
          </w:tcPr>
          <w:p w:rsidR="00330687" w:rsidRPr="00E90FAE" w:rsidRDefault="00330687" w:rsidP="00AE4DFE">
            <w:pPr>
              <w:spacing w:line="0" w:lineRule="atLeast"/>
              <w:jc w:val="center"/>
              <w:rPr>
                <w:rFonts w:ascii="標楷體" w:eastAsia="標楷體" w:hAnsi="標楷體"/>
                <w:sz w:val="20"/>
                <w:szCs w:val="20"/>
              </w:rPr>
            </w:pPr>
            <w:r w:rsidRPr="00E90FAE">
              <w:rPr>
                <w:rFonts w:ascii="標楷體" w:eastAsia="標楷體" w:hAnsi="標楷體" w:hint="eastAsia"/>
                <w:sz w:val="20"/>
                <w:szCs w:val="20"/>
              </w:rPr>
              <w:t>結業式</w:t>
            </w:r>
          </w:p>
        </w:tc>
        <w:tc>
          <w:tcPr>
            <w:tcW w:w="912" w:type="dxa"/>
            <w:tcBorders>
              <w:top w:val="nil"/>
              <w:right w:val="single" w:sz="4" w:space="0" w:color="auto"/>
            </w:tcBorders>
          </w:tcPr>
          <w:p w:rsidR="00330687" w:rsidRPr="00E90FAE" w:rsidRDefault="00330687" w:rsidP="00AE4DFE">
            <w:pPr>
              <w:spacing w:line="0" w:lineRule="atLeas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Final Review</w:t>
            </w:r>
          </w:p>
          <w:p w:rsidR="00330687" w:rsidRPr="00E90FAE" w:rsidRDefault="00330687" w:rsidP="00AE4DFE">
            <w:pPr>
              <w:spacing w:line="240" w:lineRule="exact"/>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成果發表會</w:t>
            </w:r>
          </w:p>
          <w:p w:rsidR="00330687" w:rsidRPr="00E90FAE" w:rsidRDefault="00330687" w:rsidP="00AE4DFE">
            <w:pPr>
              <w:spacing w:line="0" w:lineRule="atLeast"/>
              <w:ind w:rightChars="-45" w:right="-108"/>
              <w:rPr>
                <w:rFonts w:ascii="標楷體" w:eastAsia="標楷體" w:hAnsi="標楷體"/>
                <w:b/>
                <w:bCs/>
                <w:snapToGrid w:val="0"/>
                <w:color w:val="000000"/>
                <w:kern w:val="0"/>
                <w:sz w:val="20"/>
                <w:szCs w:val="20"/>
              </w:rPr>
            </w:pPr>
            <w:r w:rsidRPr="00E90FAE">
              <w:rPr>
                <w:rFonts w:ascii="標楷體" w:eastAsia="標楷體" w:hAnsi="標楷體"/>
                <w:b/>
                <w:bCs/>
                <w:snapToGrid w:val="0"/>
                <w:color w:val="000000"/>
                <w:kern w:val="0"/>
                <w:sz w:val="20"/>
                <w:szCs w:val="20"/>
              </w:rPr>
              <w:t>閱讀素養</w:t>
            </w:r>
          </w:p>
          <w:p w:rsidR="00330687" w:rsidRPr="00E90FAE" w:rsidRDefault="00330687" w:rsidP="00AE4DFE">
            <w:pPr>
              <w:spacing w:line="0" w:lineRule="atLeast"/>
              <w:ind w:rightChars="-45" w:right="-108"/>
              <w:rPr>
                <w:rFonts w:ascii="標楷體" w:eastAsia="標楷體" w:hAnsi="標楷體"/>
                <w:b/>
                <w:bCs/>
                <w:snapToGrid w:val="0"/>
                <w:color w:val="000000"/>
                <w:kern w:val="0"/>
                <w:sz w:val="20"/>
                <w:szCs w:val="20"/>
              </w:rPr>
            </w:pPr>
            <w:r w:rsidRPr="00E90FAE">
              <w:rPr>
                <w:rFonts w:ascii="標楷體" w:eastAsia="標楷體" w:hAnsi="標楷體"/>
                <w:b/>
                <w:bCs/>
                <w:snapToGrid w:val="0"/>
                <w:color w:val="000000"/>
                <w:kern w:val="0"/>
                <w:sz w:val="20"/>
                <w:szCs w:val="20"/>
              </w:rPr>
              <w:t>教育</w:t>
            </w:r>
          </w:p>
          <w:p w:rsidR="00330687" w:rsidRPr="00E90FAE" w:rsidRDefault="00330687" w:rsidP="00AE4DFE">
            <w:pPr>
              <w:spacing w:line="0" w:lineRule="atLeast"/>
              <w:ind w:rightChars="-45" w:right="-108"/>
              <w:rPr>
                <w:rFonts w:ascii="標楷體" w:eastAsia="標楷體" w:hAnsi="標楷體"/>
                <w:bCs/>
                <w:snapToGrid w:val="0"/>
                <w:color w:val="000000"/>
                <w:kern w:val="0"/>
                <w:sz w:val="20"/>
                <w:szCs w:val="20"/>
              </w:rPr>
            </w:pPr>
            <w:r w:rsidRPr="00E90FAE">
              <w:rPr>
                <w:rFonts w:ascii="標楷體" w:eastAsia="標楷體" w:hAnsi="標楷體"/>
                <w:bCs/>
                <w:snapToGrid w:val="0"/>
                <w:color w:val="000000"/>
                <w:kern w:val="0"/>
                <w:sz w:val="20"/>
                <w:szCs w:val="20"/>
              </w:rPr>
              <w:t>閱E1</w:t>
            </w:r>
          </w:p>
          <w:p w:rsidR="00330687" w:rsidRPr="00E90FAE" w:rsidRDefault="00330687" w:rsidP="00AE4DFE">
            <w:pPr>
              <w:spacing w:line="0" w:lineRule="atLeast"/>
              <w:ind w:rightChars="-45" w:right="-108"/>
              <w:rPr>
                <w:rFonts w:ascii="標楷體" w:eastAsia="標楷體" w:hAnsi="標楷體"/>
                <w:bCs/>
                <w:snapToGrid w:val="0"/>
                <w:color w:val="000000"/>
                <w:kern w:val="0"/>
                <w:sz w:val="20"/>
                <w:szCs w:val="20"/>
              </w:rPr>
            </w:pPr>
            <w:r w:rsidRPr="00E90FAE">
              <w:rPr>
                <w:rFonts w:ascii="標楷體" w:eastAsia="標楷體" w:hAnsi="標楷體" w:hint="eastAsia"/>
                <w:bCs/>
                <w:snapToGrid w:val="0"/>
                <w:color w:val="000000"/>
                <w:kern w:val="0"/>
                <w:sz w:val="20"/>
                <w:szCs w:val="20"/>
              </w:rPr>
              <w:t>閱E7</w:t>
            </w:r>
          </w:p>
          <w:p w:rsidR="00330687" w:rsidRPr="00E90FAE" w:rsidRDefault="00330687" w:rsidP="00AE4DFE">
            <w:pPr>
              <w:rPr>
                <w:rFonts w:ascii="標楷體" w:eastAsia="標楷體" w:hAnsi="標楷體"/>
                <w:sz w:val="20"/>
                <w:szCs w:val="20"/>
              </w:rPr>
            </w:pPr>
            <w:r w:rsidRPr="00E90FAE">
              <w:rPr>
                <w:rFonts w:ascii="標楷體" w:eastAsia="標楷體" w:hAnsi="標楷體" w:hint="eastAsia"/>
                <w:bCs/>
                <w:snapToGrid w:val="0"/>
                <w:color w:val="000000"/>
                <w:kern w:val="0"/>
                <w:sz w:val="20"/>
                <w:szCs w:val="20"/>
              </w:rPr>
              <w:t>閱E12</w:t>
            </w:r>
          </w:p>
        </w:tc>
        <w:tc>
          <w:tcPr>
            <w:tcW w:w="1088" w:type="dxa"/>
            <w:gridSpan w:val="2"/>
            <w:tcBorders>
              <w:top w:val="nil"/>
              <w:right w:val="single" w:sz="4" w:space="0" w:color="auto"/>
            </w:tcBorders>
          </w:tcPr>
          <w:p w:rsidR="00330687" w:rsidRPr="00E90FAE" w:rsidRDefault="00330687" w:rsidP="00AE4DFE">
            <w:pPr>
              <w:rPr>
                <w:rFonts w:ascii="標楷體" w:eastAsia="標楷體" w:hAnsi="標楷體"/>
                <w:sz w:val="20"/>
                <w:szCs w:val="20"/>
                <w:u w:val="wave"/>
              </w:rPr>
            </w:pPr>
            <w:r w:rsidRPr="00E90FAE">
              <w:rPr>
                <w:rFonts w:ascii="標楷體" w:eastAsia="標楷體" w:hAnsi="標楷體" w:hint="eastAsia"/>
                <w:sz w:val="20"/>
                <w:szCs w:val="20"/>
              </w:rPr>
              <w:t>康軒3下教師手冊：</w:t>
            </w:r>
            <w:r w:rsidRPr="00E90FAE">
              <w:rPr>
                <w:rFonts w:ascii="標楷體" w:eastAsia="標楷體" w:hAnsi="標楷體" w:hint="eastAsia"/>
                <w:sz w:val="20"/>
                <w:szCs w:val="20"/>
                <w:u w:val="wave"/>
              </w:rPr>
              <w:t>我的故宮欣賞書</w:t>
            </w:r>
          </w:p>
          <w:p w:rsidR="00330687" w:rsidRPr="00E90FAE" w:rsidRDefault="00330687" w:rsidP="00AE4DFE">
            <w:pPr>
              <w:spacing w:line="0" w:lineRule="atLeast"/>
              <w:jc w:val="both"/>
              <w:rPr>
                <w:rFonts w:ascii="標楷體" w:eastAsia="標楷體" w:hAnsi="標楷體"/>
                <w:color w:val="000000"/>
                <w:sz w:val="20"/>
                <w:szCs w:val="20"/>
              </w:rPr>
            </w:pPr>
            <w:r w:rsidRPr="00E90FAE">
              <w:rPr>
                <w:rFonts w:ascii="標楷體" w:eastAsia="標楷體" w:hAnsi="標楷體" w:hint="eastAsia"/>
                <w:color w:val="000000"/>
                <w:sz w:val="20"/>
                <w:szCs w:val="20"/>
              </w:rPr>
              <w:t>【生命教育】生E1</w:t>
            </w:r>
          </w:p>
          <w:p w:rsidR="00330687" w:rsidRPr="00E90FAE" w:rsidRDefault="00330687" w:rsidP="00AE4DFE">
            <w:pPr>
              <w:spacing w:line="0" w:lineRule="atLeast"/>
              <w:jc w:val="both"/>
              <w:rPr>
                <w:rFonts w:ascii="標楷體" w:eastAsia="標楷體" w:hAnsi="標楷體"/>
                <w:sz w:val="20"/>
                <w:szCs w:val="20"/>
              </w:rPr>
            </w:pPr>
            <w:r w:rsidRPr="00E90FAE">
              <w:rPr>
                <w:rFonts w:ascii="標楷體" w:eastAsia="標楷體" w:hAnsi="標楷體" w:hint="eastAsia"/>
                <w:color w:val="000000"/>
                <w:sz w:val="20"/>
                <w:szCs w:val="20"/>
              </w:rPr>
              <w:t xml:space="preserve">【閱讀素養】閱E1 </w:t>
            </w:r>
          </w:p>
        </w:tc>
        <w:tc>
          <w:tcPr>
            <w:tcW w:w="992" w:type="dxa"/>
            <w:tcBorders>
              <w:top w:val="nil"/>
              <w:right w:val="single" w:sz="4" w:space="0" w:color="auto"/>
            </w:tcBorders>
          </w:tcPr>
          <w:p w:rsidR="00330687" w:rsidRPr="00E90FAE" w:rsidRDefault="00330687" w:rsidP="00AE4DFE">
            <w:pPr>
              <w:spacing w:line="240" w:lineRule="exact"/>
              <w:rPr>
                <w:rFonts w:ascii="標楷體" w:eastAsia="標楷體" w:hAnsi="標楷體"/>
                <w:sz w:val="20"/>
                <w:szCs w:val="20"/>
              </w:rPr>
            </w:pPr>
            <w:r w:rsidRPr="00E90FAE">
              <w:rPr>
                <w:rFonts w:ascii="標楷體" w:eastAsia="標楷體" w:hAnsi="標楷體" w:hint="eastAsia"/>
                <w:sz w:val="20"/>
                <w:szCs w:val="20"/>
              </w:rPr>
              <w:t>結業式</w:t>
            </w:r>
          </w:p>
        </w:tc>
      </w:tr>
      <w:tr w:rsidR="00330687" w:rsidRPr="00E90FAE" w:rsidTr="00AE4DFE">
        <w:trPr>
          <w:cantSplit/>
          <w:trHeight w:val="866"/>
          <w:jc w:val="center"/>
        </w:trPr>
        <w:tc>
          <w:tcPr>
            <w:tcW w:w="428" w:type="dxa"/>
            <w:tcBorders>
              <w:top w:val="nil"/>
            </w:tcBorders>
            <w:vAlign w:val="center"/>
          </w:tcPr>
          <w:p w:rsidR="00330687" w:rsidRPr="00E90FAE" w:rsidRDefault="00330687" w:rsidP="00AE4DFE">
            <w:pPr>
              <w:spacing w:line="240" w:lineRule="exact"/>
              <w:jc w:val="center"/>
              <w:rPr>
                <w:rFonts w:ascii="標楷體" w:eastAsia="標楷體" w:hAnsi="標楷體"/>
                <w:w w:val="120"/>
                <w:sz w:val="20"/>
                <w:szCs w:val="20"/>
              </w:rPr>
            </w:pPr>
            <w:r w:rsidRPr="00E90FAE">
              <w:rPr>
                <w:rFonts w:ascii="標楷體" w:eastAsia="標楷體" w:hAnsi="標楷體" w:hint="eastAsia"/>
                <w:w w:val="120"/>
                <w:sz w:val="20"/>
                <w:szCs w:val="20"/>
              </w:rPr>
              <w:t>22</w:t>
            </w:r>
          </w:p>
        </w:tc>
        <w:tc>
          <w:tcPr>
            <w:tcW w:w="739" w:type="dxa"/>
            <w:tcBorders>
              <w:top w:val="single" w:sz="4" w:space="0" w:color="auto"/>
              <w:bottom w:val="single" w:sz="4" w:space="0" w:color="auto"/>
            </w:tcBorders>
          </w:tcPr>
          <w:p w:rsidR="00330687" w:rsidRPr="00E90FAE" w:rsidRDefault="00330687" w:rsidP="00AE4DFE">
            <w:pPr>
              <w:jc w:val="center"/>
              <w:rPr>
                <w:rFonts w:ascii="標楷體" w:eastAsia="標楷體" w:hAnsi="標楷體"/>
                <w:color w:val="000000"/>
                <w:sz w:val="20"/>
                <w:szCs w:val="20"/>
              </w:rPr>
            </w:pPr>
          </w:p>
        </w:tc>
        <w:tc>
          <w:tcPr>
            <w:tcW w:w="694" w:type="dxa"/>
            <w:tcBorders>
              <w:top w:val="single" w:sz="4" w:space="0" w:color="auto"/>
              <w:bottom w:val="single" w:sz="4" w:space="0" w:color="auto"/>
            </w:tcBorders>
            <w:vAlign w:val="center"/>
          </w:tcPr>
          <w:p w:rsidR="00330687" w:rsidRPr="00E90FAE" w:rsidRDefault="00330687" w:rsidP="00AE4DFE">
            <w:pPr>
              <w:spacing w:line="240" w:lineRule="exact"/>
              <w:rPr>
                <w:rFonts w:ascii="標楷體" w:eastAsia="標楷體" w:hAnsi="標楷體"/>
                <w:sz w:val="20"/>
                <w:szCs w:val="20"/>
              </w:rPr>
            </w:pPr>
          </w:p>
        </w:tc>
        <w:tc>
          <w:tcPr>
            <w:tcW w:w="709" w:type="dxa"/>
            <w:tcBorders>
              <w:top w:val="nil"/>
              <w:right w:val="single" w:sz="4" w:space="0" w:color="auto"/>
            </w:tcBorders>
            <w:vAlign w:val="center"/>
          </w:tcPr>
          <w:p w:rsidR="00330687" w:rsidRPr="00E90FAE" w:rsidRDefault="00330687" w:rsidP="00AE4DFE">
            <w:pPr>
              <w:spacing w:line="240" w:lineRule="exact"/>
              <w:rPr>
                <w:rFonts w:ascii="標楷體" w:eastAsia="標楷體" w:hAnsi="標楷體"/>
                <w:sz w:val="20"/>
                <w:szCs w:val="20"/>
              </w:rPr>
            </w:pPr>
          </w:p>
        </w:tc>
        <w:tc>
          <w:tcPr>
            <w:tcW w:w="708" w:type="dxa"/>
            <w:tcBorders>
              <w:top w:val="nil"/>
              <w:right w:val="single" w:sz="4" w:space="0" w:color="auto"/>
            </w:tcBorders>
          </w:tcPr>
          <w:p w:rsidR="00330687" w:rsidRPr="00E90FAE" w:rsidRDefault="00330687" w:rsidP="00AE4DFE">
            <w:pPr>
              <w:spacing w:line="240" w:lineRule="exact"/>
              <w:rPr>
                <w:rFonts w:ascii="標楷體" w:eastAsia="標楷體" w:hAnsi="標楷體"/>
                <w:sz w:val="20"/>
                <w:szCs w:val="20"/>
              </w:rPr>
            </w:pPr>
          </w:p>
        </w:tc>
        <w:tc>
          <w:tcPr>
            <w:tcW w:w="619" w:type="dxa"/>
          </w:tcPr>
          <w:p w:rsidR="00330687" w:rsidRPr="00E90FAE" w:rsidRDefault="00330687" w:rsidP="00AE4DFE">
            <w:pPr>
              <w:spacing w:line="240" w:lineRule="exact"/>
              <w:rPr>
                <w:rFonts w:ascii="標楷體" w:eastAsia="標楷體" w:hAnsi="標楷體"/>
                <w:sz w:val="20"/>
                <w:szCs w:val="20"/>
              </w:rPr>
            </w:pPr>
          </w:p>
        </w:tc>
        <w:tc>
          <w:tcPr>
            <w:tcW w:w="619" w:type="dxa"/>
          </w:tcPr>
          <w:p w:rsidR="00330687" w:rsidRPr="00E90FAE" w:rsidRDefault="00330687" w:rsidP="00AE4DFE">
            <w:pPr>
              <w:spacing w:line="240" w:lineRule="exact"/>
              <w:rPr>
                <w:rFonts w:ascii="標楷體" w:eastAsia="標楷體" w:hAnsi="標楷體"/>
                <w:sz w:val="20"/>
                <w:szCs w:val="20"/>
              </w:rPr>
            </w:pPr>
          </w:p>
        </w:tc>
        <w:tc>
          <w:tcPr>
            <w:tcW w:w="620" w:type="dxa"/>
          </w:tcPr>
          <w:p w:rsidR="00330687" w:rsidRPr="00E90FAE" w:rsidRDefault="00330687" w:rsidP="00AE4DFE">
            <w:pPr>
              <w:spacing w:line="240" w:lineRule="exact"/>
              <w:rPr>
                <w:rFonts w:ascii="標楷體" w:eastAsia="標楷體" w:hAnsi="標楷體"/>
                <w:sz w:val="20"/>
                <w:szCs w:val="20"/>
              </w:rPr>
            </w:pPr>
          </w:p>
        </w:tc>
        <w:tc>
          <w:tcPr>
            <w:tcW w:w="567" w:type="dxa"/>
          </w:tcPr>
          <w:p w:rsidR="00330687" w:rsidRPr="00E90FAE" w:rsidRDefault="00330687" w:rsidP="00AE4DFE">
            <w:pPr>
              <w:spacing w:line="240" w:lineRule="exact"/>
              <w:ind w:leftChars="50" w:left="120" w:rightChars="50" w:right="120"/>
              <w:rPr>
                <w:rFonts w:ascii="標楷體" w:eastAsia="標楷體" w:hAnsi="標楷體"/>
                <w:bCs/>
                <w:snapToGrid w:val="0"/>
                <w:kern w:val="0"/>
                <w:sz w:val="20"/>
                <w:szCs w:val="20"/>
              </w:rPr>
            </w:pPr>
          </w:p>
        </w:tc>
        <w:tc>
          <w:tcPr>
            <w:tcW w:w="567" w:type="dxa"/>
          </w:tcPr>
          <w:p w:rsidR="00330687" w:rsidRPr="00E90FAE" w:rsidRDefault="00330687" w:rsidP="00AE4DFE">
            <w:pPr>
              <w:spacing w:line="240" w:lineRule="exact"/>
              <w:ind w:leftChars="50" w:left="120" w:rightChars="50" w:right="120"/>
              <w:rPr>
                <w:rFonts w:ascii="標楷體" w:eastAsia="標楷體" w:hAnsi="標楷體"/>
                <w:bCs/>
                <w:snapToGrid w:val="0"/>
                <w:kern w:val="0"/>
                <w:sz w:val="20"/>
                <w:szCs w:val="20"/>
              </w:rPr>
            </w:pPr>
          </w:p>
        </w:tc>
        <w:tc>
          <w:tcPr>
            <w:tcW w:w="694" w:type="dxa"/>
            <w:vAlign w:val="center"/>
          </w:tcPr>
          <w:p w:rsidR="00330687" w:rsidRPr="00E90FAE" w:rsidRDefault="00330687" w:rsidP="00AE4DFE">
            <w:pPr>
              <w:spacing w:line="240" w:lineRule="exact"/>
              <w:jc w:val="center"/>
              <w:rPr>
                <w:rFonts w:ascii="標楷體" w:eastAsia="標楷體" w:hAnsi="標楷體"/>
                <w:sz w:val="20"/>
                <w:szCs w:val="20"/>
              </w:rPr>
            </w:pPr>
          </w:p>
        </w:tc>
        <w:tc>
          <w:tcPr>
            <w:tcW w:w="567" w:type="dxa"/>
            <w:vAlign w:val="center"/>
          </w:tcPr>
          <w:p w:rsidR="00330687" w:rsidRPr="00E90FAE" w:rsidRDefault="00330687" w:rsidP="00AE4DFE">
            <w:pPr>
              <w:spacing w:line="240" w:lineRule="exact"/>
              <w:jc w:val="center"/>
              <w:rPr>
                <w:rFonts w:ascii="標楷體" w:eastAsia="標楷體" w:hAnsi="標楷體"/>
                <w:sz w:val="20"/>
                <w:szCs w:val="20"/>
              </w:rPr>
            </w:pPr>
          </w:p>
        </w:tc>
        <w:tc>
          <w:tcPr>
            <w:tcW w:w="912" w:type="dxa"/>
            <w:tcBorders>
              <w:top w:val="nil"/>
              <w:right w:val="single" w:sz="4" w:space="0" w:color="auto"/>
            </w:tcBorders>
          </w:tcPr>
          <w:p w:rsidR="00330687" w:rsidRPr="00E90FAE" w:rsidRDefault="00330687" w:rsidP="00AE4DFE">
            <w:pPr>
              <w:spacing w:line="240" w:lineRule="exact"/>
              <w:rPr>
                <w:rFonts w:ascii="標楷體" w:eastAsia="標楷體" w:hAnsi="標楷體"/>
                <w:sz w:val="20"/>
                <w:szCs w:val="20"/>
              </w:rPr>
            </w:pPr>
          </w:p>
        </w:tc>
        <w:tc>
          <w:tcPr>
            <w:tcW w:w="1088" w:type="dxa"/>
            <w:gridSpan w:val="2"/>
            <w:tcBorders>
              <w:top w:val="nil"/>
              <w:right w:val="single" w:sz="4" w:space="0" w:color="auto"/>
            </w:tcBorders>
          </w:tcPr>
          <w:p w:rsidR="00330687" w:rsidRPr="00E90FAE" w:rsidRDefault="00330687" w:rsidP="00AE4DFE">
            <w:pPr>
              <w:spacing w:line="240" w:lineRule="exact"/>
              <w:rPr>
                <w:rFonts w:ascii="標楷體" w:eastAsia="標楷體" w:hAnsi="標楷體"/>
                <w:sz w:val="20"/>
                <w:szCs w:val="20"/>
              </w:rPr>
            </w:pPr>
          </w:p>
        </w:tc>
        <w:tc>
          <w:tcPr>
            <w:tcW w:w="992" w:type="dxa"/>
            <w:tcBorders>
              <w:top w:val="nil"/>
              <w:right w:val="single" w:sz="4" w:space="0" w:color="auto"/>
            </w:tcBorders>
          </w:tcPr>
          <w:p w:rsidR="00330687" w:rsidRPr="00E90FAE" w:rsidRDefault="00330687" w:rsidP="00AE4DFE">
            <w:pPr>
              <w:spacing w:line="240" w:lineRule="exact"/>
              <w:rPr>
                <w:rFonts w:ascii="標楷體" w:eastAsia="標楷體" w:hAnsi="標楷體"/>
                <w:sz w:val="20"/>
                <w:szCs w:val="20"/>
              </w:rPr>
            </w:pPr>
          </w:p>
        </w:tc>
      </w:tr>
    </w:tbl>
    <w:p w:rsidR="00330687" w:rsidRDefault="00330687" w:rsidP="00330687">
      <w:pPr>
        <w:snapToGrid w:val="0"/>
        <w:spacing w:line="480" w:lineRule="exact"/>
        <w:ind w:leftChars="-150" w:left="-360" w:firstLineChars="150" w:firstLine="360"/>
        <w:jc w:val="center"/>
        <w:rPr>
          <w:rFonts w:ascii="標楷體" w:eastAsia="標楷體" w:hAnsi="標楷體"/>
        </w:rPr>
      </w:pPr>
    </w:p>
    <w:p w:rsidR="00330687" w:rsidRPr="00B40768" w:rsidRDefault="00330687" w:rsidP="00330687">
      <w:pPr>
        <w:snapToGrid w:val="0"/>
        <w:spacing w:line="480" w:lineRule="exact"/>
        <w:ind w:leftChars="-150" w:left="-360" w:firstLineChars="150" w:firstLine="360"/>
        <w:jc w:val="center"/>
        <w:rPr>
          <w:rFonts w:ascii="標楷體" w:eastAsia="標楷體" w:hAnsi="標楷體"/>
        </w:rPr>
      </w:pPr>
    </w:p>
    <w:p w:rsidR="00330687" w:rsidRPr="005A1936" w:rsidRDefault="00330687" w:rsidP="00330687">
      <w:pPr>
        <w:spacing w:line="240" w:lineRule="exact"/>
        <w:rPr>
          <w:rFonts w:ascii="標楷體" w:eastAsia="標楷體" w:hAnsi="標楷體"/>
          <w:sz w:val="20"/>
          <w:szCs w:val="20"/>
        </w:rPr>
      </w:pPr>
    </w:p>
    <w:p w:rsidR="00330687" w:rsidRPr="00A43822" w:rsidRDefault="00330687" w:rsidP="00330687">
      <w:pPr>
        <w:snapToGrid w:val="0"/>
        <w:spacing w:line="480" w:lineRule="exact"/>
        <w:ind w:leftChars="-150" w:left="-360" w:firstLineChars="300" w:firstLine="600"/>
        <w:jc w:val="center"/>
        <w:rPr>
          <w:rFonts w:ascii="標楷體" w:eastAsia="標楷體" w:hAnsi="標楷體"/>
        </w:rPr>
      </w:pPr>
      <w:r>
        <w:rPr>
          <w:rFonts w:ascii="標楷體" w:eastAsia="標楷體" w:hAnsi="標楷體"/>
          <w:sz w:val="20"/>
          <w:szCs w:val="20"/>
        </w:rPr>
        <w:br w:type="page"/>
      </w:r>
      <w:r>
        <w:rPr>
          <w:rFonts w:ascii="標楷體" w:eastAsia="標楷體" w:hAnsi="標楷體" w:hint="eastAsia"/>
        </w:rPr>
        <w:lastRenderedPageBreak/>
        <w:t>桃園市</w:t>
      </w:r>
      <w:r w:rsidRPr="00A43822">
        <w:rPr>
          <w:rFonts w:ascii="標楷體" w:eastAsia="標楷體" w:hAnsi="標楷體" w:hint="eastAsia"/>
        </w:rPr>
        <w:t>福源國小</w:t>
      </w:r>
      <w:r>
        <w:rPr>
          <w:rFonts w:ascii="標楷體" w:eastAsia="標楷體" w:hAnsi="標楷體" w:hint="eastAsia"/>
        </w:rPr>
        <w:t>110</w:t>
      </w:r>
      <w:r w:rsidRPr="00A43822">
        <w:rPr>
          <w:rFonts w:ascii="標楷體" w:eastAsia="標楷體" w:hAnsi="標楷體" w:hint="eastAsia"/>
        </w:rPr>
        <w:t>學年度第一學期</w:t>
      </w:r>
      <w:r>
        <w:rPr>
          <w:rFonts w:ascii="標楷體" w:eastAsia="標楷體" w:hAnsi="標楷體" w:hint="eastAsia"/>
        </w:rPr>
        <w:t>（ 四 ）</w:t>
      </w:r>
      <w:r w:rsidRPr="00A43822">
        <w:rPr>
          <w:rFonts w:ascii="標楷體" w:eastAsia="標楷體" w:hAnsi="標楷體" w:hint="eastAsia"/>
        </w:rPr>
        <w:t>年級課程教學進度表</w:t>
      </w:r>
    </w:p>
    <w:tbl>
      <w:tblPr>
        <w:tblW w:w="129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739"/>
        <w:gridCol w:w="957"/>
        <w:gridCol w:w="937"/>
        <w:gridCol w:w="938"/>
        <w:gridCol w:w="938"/>
        <w:gridCol w:w="938"/>
        <w:gridCol w:w="938"/>
        <w:gridCol w:w="938"/>
        <w:gridCol w:w="938"/>
        <w:gridCol w:w="938"/>
        <w:gridCol w:w="1080"/>
        <w:gridCol w:w="801"/>
        <w:gridCol w:w="720"/>
        <w:gridCol w:w="720"/>
      </w:tblGrid>
      <w:tr w:rsidR="00330687" w:rsidRPr="00554763" w:rsidTr="00AE4DFE">
        <w:trPr>
          <w:gridAfter w:val="3"/>
          <w:wAfter w:w="2241" w:type="dxa"/>
          <w:cantSplit/>
          <w:trHeight w:val="407"/>
        </w:trPr>
        <w:tc>
          <w:tcPr>
            <w:tcW w:w="477" w:type="dxa"/>
            <w:vMerge w:val="restart"/>
            <w:vAlign w:val="center"/>
          </w:tcPr>
          <w:p w:rsidR="00330687" w:rsidRPr="00554763" w:rsidRDefault="00330687" w:rsidP="00AE4DFE">
            <w:pPr>
              <w:snapToGrid w:val="0"/>
              <w:jc w:val="center"/>
              <w:rPr>
                <w:rFonts w:ascii="標楷體" w:eastAsia="標楷體" w:hAnsi="標楷體"/>
                <w:sz w:val="20"/>
                <w:szCs w:val="20"/>
              </w:rPr>
            </w:pPr>
            <w:r w:rsidRPr="00554763">
              <w:rPr>
                <w:rFonts w:ascii="標楷體" w:eastAsia="標楷體" w:hAnsi="標楷體" w:hint="eastAsia"/>
                <w:sz w:val="20"/>
                <w:szCs w:val="20"/>
              </w:rPr>
              <w:t>週</w:t>
            </w:r>
          </w:p>
          <w:p w:rsidR="00330687" w:rsidRPr="00554763" w:rsidRDefault="00330687" w:rsidP="00AE4DFE">
            <w:pPr>
              <w:snapToGrid w:val="0"/>
              <w:jc w:val="center"/>
              <w:rPr>
                <w:rFonts w:ascii="標楷體" w:eastAsia="標楷體" w:hAnsi="標楷體"/>
                <w:sz w:val="20"/>
                <w:szCs w:val="20"/>
              </w:rPr>
            </w:pPr>
            <w:r w:rsidRPr="00554763">
              <w:rPr>
                <w:rFonts w:ascii="標楷體" w:eastAsia="標楷體" w:hAnsi="標楷體" w:hint="eastAsia"/>
                <w:sz w:val="20"/>
                <w:szCs w:val="20"/>
              </w:rPr>
              <w:t>別</w:t>
            </w:r>
          </w:p>
        </w:tc>
        <w:tc>
          <w:tcPr>
            <w:tcW w:w="739" w:type="dxa"/>
            <w:vMerge w:val="restart"/>
            <w:tcBorders>
              <w:tl2br w:val="single" w:sz="4" w:space="0" w:color="auto"/>
            </w:tcBorders>
            <w:vAlign w:val="center"/>
          </w:tcPr>
          <w:p w:rsidR="00330687" w:rsidRPr="008E5867" w:rsidRDefault="00330687" w:rsidP="00AE4DFE">
            <w:pPr>
              <w:pStyle w:val="l14"/>
              <w:snapToGrid w:val="0"/>
              <w:spacing w:line="240" w:lineRule="auto"/>
              <w:rPr>
                <w:rFonts w:ascii="標楷體" w:eastAsia="標楷體" w:hAnsi="標楷體"/>
                <w:sz w:val="20"/>
              </w:rPr>
            </w:pPr>
            <w:r w:rsidRPr="00554763">
              <w:rPr>
                <w:rFonts w:ascii="標楷體" w:eastAsia="標楷體" w:hAnsi="標楷體" w:hint="eastAsia"/>
                <w:sz w:val="20"/>
              </w:rPr>
              <w:t xml:space="preserve">  </w:t>
            </w:r>
            <w:r w:rsidRPr="008E5867">
              <w:rPr>
                <w:rFonts w:ascii="標楷體" w:eastAsia="標楷體" w:hAnsi="標楷體" w:hint="eastAsia"/>
                <w:sz w:val="20"/>
              </w:rPr>
              <w:t xml:space="preserve">項目              </w:t>
            </w:r>
          </w:p>
          <w:p w:rsidR="00330687" w:rsidRDefault="00330687" w:rsidP="00AE4DFE">
            <w:pPr>
              <w:snapToGrid w:val="0"/>
              <w:rPr>
                <w:rFonts w:ascii="標楷體" w:eastAsia="標楷體" w:hAnsi="標楷體"/>
                <w:sz w:val="20"/>
                <w:szCs w:val="20"/>
              </w:rPr>
            </w:pPr>
          </w:p>
          <w:p w:rsidR="00330687" w:rsidRDefault="00330687" w:rsidP="00AE4DFE">
            <w:pPr>
              <w:snapToGrid w:val="0"/>
              <w:rPr>
                <w:rFonts w:ascii="標楷體" w:eastAsia="標楷體" w:hAnsi="標楷體"/>
                <w:sz w:val="20"/>
                <w:szCs w:val="20"/>
              </w:rPr>
            </w:pPr>
          </w:p>
          <w:p w:rsidR="00330687" w:rsidRDefault="00330687" w:rsidP="00AE4DFE">
            <w:pPr>
              <w:snapToGrid w:val="0"/>
              <w:rPr>
                <w:rFonts w:ascii="標楷體" w:eastAsia="標楷體" w:hAnsi="標楷體"/>
                <w:sz w:val="20"/>
                <w:szCs w:val="20"/>
              </w:rPr>
            </w:pPr>
          </w:p>
          <w:p w:rsidR="00330687" w:rsidRPr="00554763" w:rsidRDefault="00330687" w:rsidP="00AE4DFE">
            <w:pPr>
              <w:snapToGrid w:val="0"/>
              <w:rPr>
                <w:rFonts w:ascii="標楷體" w:eastAsia="標楷體" w:hAnsi="標楷體"/>
                <w:sz w:val="20"/>
                <w:szCs w:val="20"/>
              </w:rPr>
            </w:pPr>
            <w:r w:rsidRPr="00554763">
              <w:rPr>
                <w:rFonts w:ascii="標楷體" w:eastAsia="標楷體" w:hAnsi="標楷體" w:hint="eastAsia"/>
                <w:sz w:val="20"/>
                <w:szCs w:val="20"/>
              </w:rPr>
              <w:t>日期</w:t>
            </w:r>
          </w:p>
        </w:tc>
        <w:tc>
          <w:tcPr>
            <w:tcW w:w="957" w:type="dxa"/>
            <w:vMerge w:val="restart"/>
            <w:vAlign w:val="center"/>
          </w:tcPr>
          <w:p w:rsidR="00330687" w:rsidRPr="00554763" w:rsidRDefault="00330687" w:rsidP="00AE4DFE">
            <w:pPr>
              <w:snapToGrid w:val="0"/>
              <w:spacing w:line="240" w:lineRule="exact"/>
              <w:jc w:val="both"/>
              <w:rPr>
                <w:rFonts w:ascii="標楷體" w:eastAsia="標楷體" w:hAnsi="標楷體"/>
                <w:sz w:val="20"/>
              </w:rPr>
            </w:pPr>
            <w:r w:rsidRPr="00554763">
              <w:rPr>
                <w:rFonts w:ascii="標楷體" w:eastAsia="標楷體" w:hAnsi="標楷體" w:hint="eastAsia"/>
                <w:sz w:val="20"/>
                <w:szCs w:val="20"/>
              </w:rPr>
              <w:t>學校行事</w:t>
            </w:r>
          </w:p>
        </w:tc>
        <w:tc>
          <w:tcPr>
            <w:tcW w:w="7503" w:type="dxa"/>
            <w:gridSpan w:val="8"/>
            <w:vAlign w:val="center"/>
          </w:tcPr>
          <w:p w:rsidR="00330687" w:rsidRPr="00554763" w:rsidRDefault="00330687" w:rsidP="00AE4DFE">
            <w:pPr>
              <w:pStyle w:val="afa"/>
              <w:spacing w:line="240" w:lineRule="atLeast"/>
              <w:rPr>
                <w:rFonts w:ascii="標楷體" w:eastAsia="標楷體" w:hAnsi="標楷體"/>
                <w:sz w:val="20"/>
              </w:rPr>
            </w:pPr>
            <w:r>
              <w:rPr>
                <w:rFonts w:ascii="標楷體" w:eastAsia="標楷體" w:hAnsi="標楷體" w:hint="eastAsia"/>
                <w:sz w:val="20"/>
              </w:rPr>
              <w:t>各領域教學進度</w:t>
            </w:r>
          </w:p>
        </w:tc>
        <w:tc>
          <w:tcPr>
            <w:tcW w:w="1080" w:type="dxa"/>
            <w:vMerge w:val="restart"/>
            <w:vAlign w:val="center"/>
          </w:tcPr>
          <w:p w:rsidR="00330687" w:rsidRDefault="00330687" w:rsidP="00AE4DFE">
            <w:pPr>
              <w:pStyle w:val="afa"/>
              <w:spacing w:before="0" w:after="0" w:line="240" w:lineRule="atLeast"/>
              <w:rPr>
                <w:rFonts w:ascii="標楷體" w:eastAsia="標楷體" w:hAnsi="標楷體"/>
                <w:sz w:val="20"/>
              </w:rPr>
            </w:pPr>
            <w:r w:rsidRPr="00554763">
              <w:rPr>
                <w:rFonts w:ascii="標楷體" w:eastAsia="標楷體" w:hAnsi="標楷體" w:hint="eastAsia"/>
                <w:sz w:val="20"/>
              </w:rPr>
              <w:t>彈性學習</w:t>
            </w:r>
          </w:p>
          <w:p w:rsidR="00330687" w:rsidRPr="00554763" w:rsidRDefault="00330687" w:rsidP="00AE4DFE">
            <w:pPr>
              <w:pStyle w:val="afa"/>
              <w:spacing w:before="0" w:after="0" w:line="240" w:lineRule="atLeast"/>
              <w:rPr>
                <w:rFonts w:ascii="標楷體" w:eastAsia="標楷體" w:hAnsi="標楷體"/>
                <w:sz w:val="20"/>
              </w:rPr>
            </w:pPr>
            <w:r w:rsidRPr="00554763">
              <w:rPr>
                <w:rFonts w:ascii="標楷體" w:eastAsia="標楷體" w:hAnsi="標楷體" w:hint="eastAsia"/>
                <w:sz w:val="20"/>
              </w:rPr>
              <w:t>節數</w:t>
            </w:r>
          </w:p>
        </w:tc>
      </w:tr>
      <w:tr w:rsidR="00330687" w:rsidRPr="00554763" w:rsidTr="00AE4DFE">
        <w:trPr>
          <w:gridAfter w:val="3"/>
          <w:wAfter w:w="2241" w:type="dxa"/>
          <w:cantSplit/>
          <w:trHeight w:val="375"/>
        </w:trPr>
        <w:tc>
          <w:tcPr>
            <w:tcW w:w="477" w:type="dxa"/>
            <w:vMerge/>
            <w:vAlign w:val="center"/>
          </w:tcPr>
          <w:p w:rsidR="00330687" w:rsidRPr="00554763" w:rsidRDefault="00330687" w:rsidP="00AE4DFE">
            <w:pPr>
              <w:snapToGrid w:val="0"/>
              <w:jc w:val="center"/>
              <w:rPr>
                <w:rFonts w:ascii="標楷體" w:eastAsia="標楷體" w:hAnsi="標楷體"/>
                <w:sz w:val="20"/>
                <w:szCs w:val="20"/>
              </w:rPr>
            </w:pPr>
          </w:p>
        </w:tc>
        <w:tc>
          <w:tcPr>
            <w:tcW w:w="739" w:type="dxa"/>
            <w:vMerge/>
            <w:tcBorders>
              <w:tl2br w:val="single" w:sz="4" w:space="0" w:color="auto"/>
            </w:tcBorders>
            <w:vAlign w:val="center"/>
          </w:tcPr>
          <w:p w:rsidR="00330687" w:rsidRPr="00554763" w:rsidRDefault="00330687" w:rsidP="00AE4DFE">
            <w:pPr>
              <w:pStyle w:val="l14"/>
              <w:snapToGrid w:val="0"/>
              <w:spacing w:line="240" w:lineRule="auto"/>
              <w:rPr>
                <w:rFonts w:ascii="標楷體" w:eastAsia="標楷體" w:hAnsi="標楷體"/>
                <w:sz w:val="20"/>
              </w:rPr>
            </w:pPr>
          </w:p>
        </w:tc>
        <w:tc>
          <w:tcPr>
            <w:tcW w:w="957" w:type="dxa"/>
            <w:vMerge/>
            <w:vAlign w:val="center"/>
          </w:tcPr>
          <w:p w:rsidR="00330687" w:rsidRPr="00554763" w:rsidRDefault="00330687" w:rsidP="00AE4DFE">
            <w:pPr>
              <w:snapToGrid w:val="0"/>
              <w:spacing w:line="240" w:lineRule="exact"/>
              <w:jc w:val="both"/>
              <w:rPr>
                <w:rFonts w:ascii="標楷體" w:eastAsia="標楷體" w:hAnsi="標楷體"/>
                <w:sz w:val="20"/>
                <w:szCs w:val="20"/>
              </w:rPr>
            </w:pPr>
          </w:p>
        </w:tc>
        <w:tc>
          <w:tcPr>
            <w:tcW w:w="1875" w:type="dxa"/>
            <w:gridSpan w:val="2"/>
            <w:vAlign w:val="center"/>
          </w:tcPr>
          <w:p w:rsidR="00330687" w:rsidRPr="00554763" w:rsidRDefault="00330687" w:rsidP="00AE4DFE">
            <w:pPr>
              <w:snapToGrid w:val="0"/>
              <w:ind w:right="-146"/>
              <w:jc w:val="center"/>
              <w:rPr>
                <w:rFonts w:ascii="標楷體" w:eastAsia="標楷體" w:hAnsi="標楷體"/>
                <w:sz w:val="20"/>
                <w:szCs w:val="20"/>
              </w:rPr>
            </w:pPr>
            <w:r>
              <w:rPr>
                <w:rFonts w:ascii="標楷體" w:eastAsia="標楷體" w:hAnsi="標楷體" w:hint="eastAsia"/>
                <w:sz w:val="20"/>
                <w:szCs w:val="20"/>
              </w:rPr>
              <w:t>語文</w:t>
            </w:r>
          </w:p>
        </w:tc>
        <w:tc>
          <w:tcPr>
            <w:tcW w:w="938" w:type="dxa"/>
            <w:vMerge w:val="restart"/>
            <w:vAlign w:val="center"/>
          </w:tcPr>
          <w:p w:rsidR="00330687" w:rsidRPr="00554763" w:rsidRDefault="00330687" w:rsidP="00AE4DFE">
            <w:pPr>
              <w:pStyle w:val="afa"/>
              <w:spacing w:line="240" w:lineRule="atLeast"/>
              <w:rPr>
                <w:rFonts w:ascii="標楷體" w:eastAsia="標楷體" w:hAnsi="標楷體"/>
                <w:sz w:val="20"/>
              </w:rPr>
            </w:pPr>
            <w:r w:rsidRPr="00554763">
              <w:rPr>
                <w:rFonts w:ascii="標楷體" w:eastAsia="標楷體" w:hAnsi="標楷體" w:hint="eastAsia"/>
                <w:sz w:val="20"/>
              </w:rPr>
              <w:t>數學</w:t>
            </w:r>
          </w:p>
        </w:tc>
        <w:tc>
          <w:tcPr>
            <w:tcW w:w="938" w:type="dxa"/>
            <w:vMerge w:val="restart"/>
            <w:vAlign w:val="center"/>
          </w:tcPr>
          <w:p w:rsidR="00330687" w:rsidRPr="00554763" w:rsidRDefault="00330687" w:rsidP="00AE4DFE">
            <w:pPr>
              <w:pStyle w:val="afa"/>
              <w:spacing w:line="240" w:lineRule="atLeast"/>
              <w:rPr>
                <w:rFonts w:ascii="標楷體" w:eastAsia="標楷體" w:hAnsi="標楷體"/>
                <w:sz w:val="20"/>
              </w:rPr>
            </w:pPr>
            <w:r>
              <w:rPr>
                <w:rFonts w:ascii="標楷體" w:eastAsia="標楷體" w:hAnsi="標楷體" w:hint="eastAsia"/>
                <w:sz w:val="20"/>
              </w:rPr>
              <w:t>自然</w:t>
            </w:r>
          </w:p>
        </w:tc>
        <w:tc>
          <w:tcPr>
            <w:tcW w:w="938" w:type="dxa"/>
            <w:vMerge w:val="restart"/>
            <w:vAlign w:val="center"/>
          </w:tcPr>
          <w:p w:rsidR="00330687" w:rsidRPr="00554763" w:rsidRDefault="00330687" w:rsidP="00AE4DFE">
            <w:pPr>
              <w:pStyle w:val="afa"/>
              <w:spacing w:line="240" w:lineRule="atLeast"/>
              <w:ind w:firstLineChars="100" w:firstLine="200"/>
              <w:jc w:val="left"/>
              <w:rPr>
                <w:rFonts w:ascii="標楷體" w:eastAsia="標楷體" w:hAnsi="標楷體"/>
                <w:sz w:val="20"/>
              </w:rPr>
            </w:pPr>
            <w:r>
              <w:rPr>
                <w:rFonts w:ascii="標楷體" w:eastAsia="標楷體" w:hAnsi="標楷體" w:hint="eastAsia"/>
                <w:sz w:val="20"/>
              </w:rPr>
              <w:t>社會</w:t>
            </w:r>
          </w:p>
        </w:tc>
        <w:tc>
          <w:tcPr>
            <w:tcW w:w="938" w:type="dxa"/>
            <w:vMerge w:val="restart"/>
            <w:vAlign w:val="center"/>
          </w:tcPr>
          <w:p w:rsidR="00330687" w:rsidRDefault="00330687" w:rsidP="00AE4DFE">
            <w:pPr>
              <w:pStyle w:val="afa"/>
              <w:spacing w:line="240" w:lineRule="atLeast"/>
              <w:jc w:val="left"/>
              <w:rPr>
                <w:rFonts w:ascii="標楷體" w:eastAsia="標楷體" w:hAnsi="標楷體"/>
                <w:sz w:val="20"/>
              </w:rPr>
            </w:pPr>
            <w:r>
              <w:rPr>
                <w:rFonts w:ascii="標楷體" w:eastAsia="標楷體" w:hAnsi="標楷體" w:hint="eastAsia"/>
                <w:sz w:val="20"/>
              </w:rPr>
              <w:t xml:space="preserve"> 藝術與</w:t>
            </w:r>
          </w:p>
          <w:p w:rsidR="00330687" w:rsidRPr="00554763" w:rsidRDefault="00330687" w:rsidP="00AE4DFE">
            <w:pPr>
              <w:pStyle w:val="afa"/>
              <w:spacing w:line="240" w:lineRule="atLeast"/>
              <w:ind w:firstLineChars="50" w:firstLine="100"/>
              <w:jc w:val="left"/>
              <w:rPr>
                <w:rFonts w:ascii="標楷體" w:eastAsia="標楷體" w:hAnsi="標楷體"/>
                <w:sz w:val="20"/>
              </w:rPr>
            </w:pPr>
            <w:r>
              <w:rPr>
                <w:rFonts w:ascii="標楷體" w:eastAsia="標楷體" w:hAnsi="標楷體" w:hint="eastAsia"/>
                <w:sz w:val="20"/>
              </w:rPr>
              <w:t xml:space="preserve"> 人文</w:t>
            </w:r>
          </w:p>
        </w:tc>
        <w:tc>
          <w:tcPr>
            <w:tcW w:w="938" w:type="dxa"/>
            <w:vMerge w:val="restart"/>
            <w:vAlign w:val="center"/>
          </w:tcPr>
          <w:p w:rsidR="00330687" w:rsidRDefault="00330687" w:rsidP="00AE4DFE">
            <w:pPr>
              <w:pStyle w:val="afa"/>
              <w:spacing w:line="240" w:lineRule="atLeast"/>
              <w:rPr>
                <w:rFonts w:ascii="標楷體" w:eastAsia="標楷體" w:hAnsi="標楷體"/>
                <w:sz w:val="20"/>
              </w:rPr>
            </w:pPr>
            <w:r w:rsidRPr="00554763">
              <w:rPr>
                <w:rFonts w:ascii="標楷體" w:eastAsia="標楷體" w:hAnsi="標楷體" w:hint="eastAsia"/>
                <w:sz w:val="20"/>
              </w:rPr>
              <w:t>健康與</w:t>
            </w:r>
          </w:p>
          <w:p w:rsidR="00330687" w:rsidRPr="00554763" w:rsidRDefault="00330687" w:rsidP="00AE4DFE">
            <w:pPr>
              <w:pStyle w:val="afa"/>
              <w:spacing w:line="240" w:lineRule="atLeast"/>
              <w:rPr>
                <w:rFonts w:ascii="標楷體" w:eastAsia="標楷體" w:hAnsi="標楷體"/>
                <w:sz w:val="20"/>
              </w:rPr>
            </w:pPr>
            <w:r w:rsidRPr="00554763">
              <w:rPr>
                <w:rFonts w:ascii="標楷體" w:eastAsia="標楷體" w:hAnsi="標楷體" w:hint="eastAsia"/>
                <w:sz w:val="20"/>
              </w:rPr>
              <w:t>體育</w:t>
            </w:r>
          </w:p>
        </w:tc>
        <w:tc>
          <w:tcPr>
            <w:tcW w:w="938" w:type="dxa"/>
            <w:vMerge w:val="restart"/>
            <w:vAlign w:val="center"/>
          </w:tcPr>
          <w:p w:rsidR="00330687" w:rsidRPr="00554763" w:rsidRDefault="00330687" w:rsidP="00AE4DFE">
            <w:pPr>
              <w:pStyle w:val="afa"/>
              <w:spacing w:line="240" w:lineRule="atLeast"/>
              <w:rPr>
                <w:rFonts w:ascii="標楷體" w:eastAsia="標楷體" w:hAnsi="標楷體"/>
                <w:sz w:val="20"/>
              </w:rPr>
            </w:pPr>
            <w:r w:rsidRPr="00554763">
              <w:rPr>
                <w:rFonts w:ascii="標楷體" w:eastAsia="標楷體" w:hAnsi="標楷體" w:hint="eastAsia"/>
                <w:sz w:val="20"/>
              </w:rPr>
              <w:t>綜合活動</w:t>
            </w:r>
          </w:p>
        </w:tc>
        <w:tc>
          <w:tcPr>
            <w:tcW w:w="1080" w:type="dxa"/>
            <w:vMerge/>
            <w:vAlign w:val="center"/>
          </w:tcPr>
          <w:p w:rsidR="00330687" w:rsidRPr="00554763" w:rsidRDefault="00330687" w:rsidP="00AE4DFE">
            <w:pPr>
              <w:pStyle w:val="afa"/>
              <w:spacing w:before="0" w:after="0" w:line="240" w:lineRule="atLeast"/>
              <w:rPr>
                <w:rFonts w:ascii="標楷體" w:eastAsia="標楷體" w:hAnsi="標楷體"/>
                <w:sz w:val="20"/>
              </w:rPr>
            </w:pPr>
          </w:p>
        </w:tc>
      </w:tr>
      <w:tr w:rsidR="00330687" w:rsidRPr="00554763" w:rsidTr="00AE4DFE">
        <w:trPr>
          <w:gridAfter w:val="3"/>
          <w:wAfter w:w="2241" w:type="dxa"/>
          <w:cantSplit/>
          <w:trHeight w:val="675"/>
        </w:trPr>
        <w:tc>
          <w:tcPr>
            <w:tcW w:w="477" w:type="dxa"/>
            <w:vMerge/>
            <w:vAlign w:val="center"/>
          </w:tcPr>
          <w:p w:rsidR="00330687" w:rsidRPr="00554763" w:rsidRDefault="00330687" w:rsidP="00AE4DFE">
            <w:pPr>
              <w:snapToGrid w:val="0"/>
              <w:jc w:val="center"/>
              <w:rPr>
                <w:rFonts w:ascii="標楷體" w:eastAsia="標楷體" w:hAnsi="標楷體"/>
                <w:sz w:val="20"/>
                <w:szCs w:val="20"/>
              </w:rPr>
            </w:pPr>
          </w:p>
        </w:tc>
        <w:tc>
          <w:tcPr>
            <w:tcW w:w="739" w:type="dxa"/>
            <w:vMerge/>
            <w:tcBorders>
              <w:tl2br w:val="single" w:sz="4" w:space="0" w:color="auto"/>
            </w:tcBorders>
            <w:vAlign w:val="center"/>
          </w:tcPr>
          <w:p w:rsidR="00330687" w:rsidRPr="00554763" w:rsidRDefault="00330687" w:rsidP="00AE4DFE">
            <w:pPr>
              <w:pStyle w:val="l14"/>
              <w:snapToGrid w:val="0"/>
              <w:spacing w:line="240" w:lineRule="auto"/>
              <w:rPr>
                <w:rFonts w:ascii="標楷體" w:eastAsia="標楷體" w:hAnsi="標楷體"/>
                <w:sz w:val="20"/>
              </w:rPr>
            </w:pPr>
          </w:p>
        </w:tc>
        <w:tc>
          <w:tcPr>
            <w:tcW w:w="957" w:type="dxa"/>
            <w:vMerge/>
            <w:vAlign w:val="center"/>
          </w:tcPr>
          <w:p w:rsidR="00330687" w:rsidRPr="00554763" w:rsidRDefault="00330687" w:rsidP="00AE4DFE">
            <w:pPr>
              <w:snapToGrid w:val="0"/>
              <w:spacing w:line="240" w:lineRule="exact"/>
              <w:jc w:val="both"/>
              <w:rPr>
                <w:rFonts w:ascii="標楷體" w:eastAsia="標楷體" w:hAnsi="標楷體"/>
                <w:sz w:val="20"/>
                <w:szCs w:val="20"/>
              </w:rPr>
            </w:pPr>
          </w:p>
        </w:tc>
        <w:tc>
          <w:tcPr>
            <w:tcW w:w="937" w:type="dxa"/>
            <w:vAlign w:val="center"/>
          </w:tcPr>
          <w:p w:rsidR="00330687" w:rsidRPr="00554763" w:rsidRDefault="00330687" w:rsidP="00AE4DFE">
            <w:pPr>
              <w:snapToGrid w:val="0"/>
              <w:ind w:right="-146"/>
              <w:rPr>
                <w:rFonts w:ascii="標楷體" w:eastAsia="標楷體" w:hAnsi="標楷體"/>
                <w:sz w:val="20"/>
                <w:szCs w:val="20"/>
              </w:rPr>
            </w:pPr>
            <w:r>
              <w:rPr>
                <w:rFonts w:ascii="標楷體" w:eastAsia="標楷體" w:hAnsi="標楷體" w:hint="eastAsia"/>
                <w:sz w:val="20"/>
                <w:szCs w:val="20"/>
              </w:rPr>
              <w:t xml:space="preserve"> </w:t>
            </w:r>
            <w:r w:rsidRPr="00554763">
              <w:rPr>
                <w:rFonts w:ascii="標楷體" w:eastAsia="標楷體" w:hAnsi="標楷體" w:hint="eastAsia"/>
                <w:sz w:val="20"/>
                <w:szCs w:val="20"/>
              </w:rPr>
              <w:t>國語文</w:t>
            </w:r>
          </w:p>
        </w:tc>
        <w:tc>
          <w:tcPr>
            <w:tcW w:w="938" w:type="dxa"/>
            <w:vAlign w:val="center"/>
          </w:tcPr>
          <w:p w:rsidR="00330687" w:rsidRDefault="00330687" w:rsidP="00AE4DFE">
            <w:pPr>
              <w:snapToGrid w:val="0"/>
              <w:ind w:right="-146"/>
              <w:rPr>
                <w:rFonts w:ascii="標楷體" w:eastAsia="標楷體" w:hAnsi="標楷體"/>
                <w:sz w:val="20"/>
                <w:szCs w:val="20"/>
              </w:rPr>
            </w:pPr>
            <w:r>
              <w:rPr>
                <w:rFonts w:ascii="標楷體" w:eastAsia="標楷體" w:hAnsi="標楷體" w:hint="eastAsia"/>
                <w:sz w:val="20"/>
                <w:szCs w:val="20"/>
              </w:rPr>
              <w:t xml:space="preserve"> 閩南語</w:t>
            </w:r>
          </w:p>
        </w:tc>
        <w:tc>
          <w:tcPr>
            <w:tcW w:w="938" w:type="dxa"/>
            <w:vMerge/>
            <w:vAlign w:val="center"/>
          </w:tcPr>
          <w:p w:rsidR="00330687" w:rsidRPr="00554763" w:rsidRDefault="00330687" w:rsidP="00AE4DFE">
            <w:pPr>
              <w:pStyle w:val="afa"/>
              <w:spacing w:line="240" w:lineRule="atLeast"/>
              <w:rPr>
                <w:rFonts w:ascii="標楷體" w:eastAsia="標楷體" w:hAnsi="標楷體"/>
                <w:sz w:val="20"/>
              </w:rPr>
            </w:pPr>
          </w:p>
        </w:tc>
        <w:tc>
          <w:tcPr>
            <w:tcW w:w="938" w:type="dxa"/>
            <w:vMerge/>
            <w:vAlign w:val="center"/>
          </w:tcPr>
          <w:p w:rsidR="00330687" w:rsidRDefault="00330687" w:rsidP="00AE4DFE">
            <w:pPr>
              <w:pStyle w:val="afa"/>
              <w:spacing w:line="240" w:lineRule="atLeast"/>
              <w:rPr>
                <w:rFonts w:ascii="標楷體" w:eastAsia="標楷體" w:hAnsi="標楷體"/>
                <w:sz w:val="20"/>
              </w:rPr>
            </w:pPr>
          </w:p>
        </w:tc>
        <w:tc>
          <w:tcPr>
            <w:tcW w:w="938" w:type="dxa"/>
            <w:vMerge/>
            <w:vAlign w:val="center"/>
          </w:tcPr>
          <w:p w:rsidR="00330687" w:rsidRDefault="00330687" w:rsidP="00AE4DFE">
            <w:pPr>
              <w:pStyle w:val="afa"/>
              <w:spacing w:line="240" w:lineRule="atLeast"/>
              <w:jc w:val="left"/>
              <w:rPr>
                <w:rFonts w:ascii="標楷體" w:eastAsia="標楷體" w:hAnsi="標楷體"/>
                <w:sz w:val="20"/>
              </w:rPr>
            </w:pPr>
          </w:p>
        </w:tc>
        <w:tc>
          <w:tcPr>
            <w:tcW w:w="938" w:type="dxa"/>
            <w:vMerge/>
            <w:vAlign w:val="center"/>
          </w:tcPr>
          <w:p w:rsidR="00330687" w:rsidRDefault="00330687" w:rsidP="00AE4DFE">
            <w:pPr>
              <w:pStyle w:val="afa"/>
              <w:spacing w:line="240" w:lineRule="atLeast"/>
              <w:jc w:val="left"/>
              <w:rPr>
                <w:rFonts w:ascii="標楷體" w:eastAsia="標楷體" w:hAnsi="標楷體"/>
                <w:sz w:val="20"/>
              </w:rPr>
            </w:pPr>
          </w:p>
        </w:tc>
        <w:tc>
          <w:tcPr>
            <w:tcW w:w="938" w:type="dxa"/>
            <w:vMerge/>
            <w:vAlign w:val="center"/>
          </w:tcPr>
          <w:p w:rsidR="00330687" w:rsidRPr="00554763" w:rsidRDefault="00330687" w:rsidP="00AE4DFE">
            <w:pPr>
              <w:pStyle w:val="afa"/>
              <w:spacing w:line="240" w:lineRule="atLeast"/>
              <w:rPr>
                <w:rFonts w:ascii="標楷體" w:eastAsia="標楷體" w:hAnsi="標楷體"/>
                <w:sz w:val="20"/>
              </w:rPr>
            </w:pPr>
          </w:p>
        </w:tc>
        <w:tc>
          <w:tcPr>
            <w:tcW w:w="938" w:type="dxa"/>
            <w:vMerge/>
            <w:vAlign w:val="center"/>
          </w:tcPr>
          <w:p w:rsidR="00330687" w:rsidRPr="00554763" w:rsidRDefault="00330687" w:rsidP="00AE4DFE">
            <w:pPr>
              <w:pStyle w:val="afa"/>
              <w:spacing w:line="240" w:lineRule="atLeast"/>
              <w:rPr>
                <w:rFonts w:ascii="標楷體" w:eastAsia="標楷體" w:hAnsi="標楷體"/>
                <w:sz w:val="20"/>
              </w:rPr>
            </w:pPr>
          </w:p>
        </w:tc>
        <w:tc>
          <w:tcPr>
            <w:tcW w:w="1080" w:type="dxa"/>
            <w:vMerge/>
            <w:vAlign w:val="center"/>
          </w:tcPr>
          <w:p w:rsidR="00330687" w:rsidRPr="00554763" w:rsidRDefault="00330687" w:rsidP="00AE4DFE">
            <w:pPr>
              <w:pStyle w:val="afa"/>
              <w:spacing w:before="0" w:after="0" w:line="240" w:lineRule="atLeast"/>
              <w:rPr>
                <w:rFonts w:ascii="標楷體" w:eastAsia="標楷體" w:hAnsi="標楷體"/>
                <w:sz w:val="20"/>
              </w:rPr>
            </w:pPr>
          </w:p>
        </w:tc>
      </w:tr>
      <w:tr w:rsidR="00330687" w:rsidRPr="007D691C" w:rsidTr="00AE4DFE">
        <w:trPr>
          <w:gridAfter w:val="3"/>
          <w:wAfter w:w="2241" w:type="dxa"/>
          <w:cantSplit/>
          <w:trHeight w:val="1150"/>
        </w:trPr>
        <w:tc>
          <w:tcPr>
            <w:tcW w:w="477" w:type="dxa"/>
            <w:tcBorders>
              <w:bottom w:val="single" w:sz="4" w:space="0" w:color="auto"/>
            </w:tcBorders>
            <w:vAlign w:val="center"/>
          </w:tcPr>
          <w:p w:rsidR="00330687" w:rsidRPr="00554763" w:rsidRDefault="00330687" w:rsidP="00AE4DFE">
            <w:pPr>
              <w:spacing w:line="240" w:lineRule="exact"/>
              <w:jc w:val="center"/>
              <w:rPr>
                <w:rFonts w:ascii="標楷體" w:eastAsia="標楷體" w:hAnsi="標楷體"/>
                <w:sz w:val="20"/>
                <w:szCs w:val="20"/>
              </w:rPr>
            </w:pPr>
            <w:r>
              <w:rPr>
                <w:rFonts w:ascii="標楷體" w:eastAsia="標楷體" w:hAnsi="標楷體" w:hint="eastAsia"/>
                <w:sz w:val="20"/>
                <w:szCs w:val="20"/>
              </w:rPr>
              <w:t>1</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08</w:t>
            </w:r>
            <w:r w:rsidRPr="00F05847">
              <w:rPr>
                <w:rFonts w:ascii="標楷體" w:eastAsia="標楷體" w:hAnsi="標楷體"/>
                <w:color w:val="000000"/>
                <w:sz w:val="26"/>
                <w:szCs w:val="26"/>
              </w:rPr>
              <w:t>/</w:t>
            </w:r>
            <w:r>
              <w:rPr>
                <w:rFonts w:ascii="標楷體" w:eastAsia="標楷體" w:hAnsi="標楷體" w:hint="eastAsia"/>
                <w:color w:val="000000"/>
                <w:sz w:val="26"/>
                <w:szCs w:val="26"/>
              </w:rPr>
              <w:t>29</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4</w:t>
            </w:r>
          </w:p>
          <w:p w:rsidR="00330687" w:rsidRPr="00F05847" w:rsidRDefault="00330687" w:rsidP="00AE4DFE">
            <w:pPr>
              <w:jc w:val="center"/>
              <w:rPr>
                <w:rFonts w:ascii="標楷體" w:eastAsia="標楷體" w:hAnsi="標楷體"/>
                <w:color w:val="000000"/>
                <w:sz w:val="26"/>
                <w:szCs w:val="26"/>
              </w:rPr>
            </w:pPr>
          </w:p>
        </w:tc>
        <w:tc>
          <w:tcPr>
            <w:tcW w:w="957" w:type="dxa"/>
            <w:vAlign w:val="center"/>
          </w:tcPr>
          <w:p w:rsidR="00330687" w:rsidRPr="002171F7" w:rsidRDefault="00330687" w:rsidP="00AE4DFE">
            <w:pPr>
              <w:spacing w:line="240" w:lineRule="exact"/>
              <w:rPr>
                <w:rFonts w:ascii="標楷體" w:eastAsia="標楷體" w:hAnsi="標楷體"/>
                <w:color w:val="000000"/>
                <w:sz w:val="20"/>
                <w:szCs w:val="20"/>
              </w:rPr>
            </w:pPr>
            <w:r w:rsidRPr="002171F7">
              <w:rPr>
                <w:rFonts w:ascii="標楷體" w:eastAsia="標楷體" w:hAnsi="標楷體" w:hint="eastAsia"/>
                <w:color w:val="000000"/>
                <w:sz w:val="20"/>
                <w:szCs w:val="20"/>
              </w:rPr>
              <w:t>8/26(</w:t>
            </w:r>
            <w:r>
              <w:rPr>
                <w:rFonts w:ascii="標楷體" w:eastAsia="標楷體" w:hAnsi="標楷體" w:hint="eastAsia"/>
                <w:color w:val="000000"/>
                <w:sz w:val="20"/>
                <w:szCs w:val="20"/>
              </w:rPr>
              <w:t>四</w:t>
            </w:r>
            <w:r w:rsidRPr="002171F7">
              <w:rPr>
                <w:rFonts w:ascii="標楷體" w:eastAsia="標楷體" w:hAnsi="標楷體" w:hint="eastAsia"/>
                <w:color w:val="000000"/>
                <w:sz w:val="20"/>
                <w:szCs w:val="20"/>
              </w:rPr>
              <w:t>)、8/27（</w:t>
            </w:r>
            <w:r>
              <w:rPr>
                <w:rFonts w:ascii="標楷體" w:eastAsia="標楷體" w:hAnsi="標楷體" w:hint="eastAsia"/>
                <w:color w:val="000000"/>
                <w:sz w:val="20"/>
                <w:szCs w:val="20"/>
              </w:rPr>
              <w:t>五</w:t>
            </w:r>
            <w:r w:rsidRPr="002171F7">
              <w:rPr>
                <w:rFonts w:ascii="標楷體" w:eastAsia="標楷體" w:hAnsi="標楷體" w:hint="eastAsia"/>
                <w:color w:val="000000"/>
                <w:sz w:val="20"/>
                <w:szCs w:val="20"/>
              </w:rPr>
              <w:t>）教師備課</w:t>
            </w:r>
          </w:p>
          <w:p w:rsidR="00330687" w:rsidRPr="002171F7" w:rsidRDefault="00330687" w:rsidP="00AE4DFE">
            <w:pPr>
              <w:spacing w:line="240" w:lineRule="exact"/>
              <w:rPr>
                <w:rFonts w:ascii="標楷體" w:eastAsia="標楷體" w:hAnsi="標楷體"/>
                <w:color w:val="000000"/>
                <w:sz w:val="20"/>
                <w:szCs w:val="20"/>
              </w:rPr>
            </w:pPr>
          </w:p>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color w:val="000000"/>
                <w:sz w:val="20"/>
                <w:szCs w:val="20"/>
              </w:rPr>
              <w:t>8/</w:t>
            </w:r>
            <w:r>
              <w:rPr>
                <w:rFonts w:ascii="標楷體" w:eastAsia="標楷體" w:hAnsi="標楷體" w:hint="eastAsia"/>
                <w:color w:val="000000"/>
                <w:sz w:val="20"/>
                <w:szCs w:val="20"/>
              </w:rPr>
              <w:t>30</w:t>
            </w:r>
            <w:r w:rsidRPr="002171F7">
              <w:rPr>
                <w:rFonts w:ascii="標楷體" w:eastAsia="標楷體" w:hAnsi="標楷體" w:hint="eastAsia"/>
                <w:color w:val="000000"/>
                <w:sz w:val="20"/>
                <w:szCs w:val="20"/>
              </w:rPr>
              <w:t>(</w:t>
            </w:r>
            <w:r>
              <w:rPr>
                <w:rFonts w:ascii="標楷體" w:eastAsia="標楷體" w:hAnsi="標楷體" w:hint="eastAsia"/>
                <w:color w:val="000000"/>
                <w:sz w:val="20"/>
                <w:szCs w:val="20"/>
              </w:rPr>
              <w:t>一</w:t>
            </w:r>
            <w:r w:rsidRPr="002171F7">
              <w:rPr>
                <w:rFonts w:ascii="標楷體" w:eastAsia="標楷體" w:hAnsi="標楷體" w:hint="eastAsia"/>
                <w:color w:val="000000"/>
                <w:sz w:val="20"/>
                <w:szCs w:val="20"/>
              </w:rPr>
              <w:t>)2-6年級返校日</w:t>
            </w:r>
            <w:r w:rsidRPr="002171F7">
              <w:rPr>
                <w:rFonts w:ascii="標楷體" w:eastAsia="標楷體" w:hAnsi="標楷體"/>
                <w:color w:val="000000"/>
                <w:sz w:val="20"/>
                <w:szCs w:val="20"/>
              </w:rPr>
              <w:t>，教師備課</w:t>
            </w:r>
          </w:p>
          <w:p w:rsidR="00330687" w:rsidRPr="002171F7" w:rsidRDefault="00330687" w:rsidP="00AE4DFE">
            <w:pPr>
              <w:spacing w:line="240" w:lineRule="exact"/>
              <w:rPr>
                <w:rFonts w:ascii="標楷體" w:eastAsia="標楷體" w:hAnsi="標楷體"/>
                <w:sz w:val="20"/>
                <w:szCs w:val="20"/>
              </w:rPr>
            </w:pPr>
          </w:p>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8/31(</w:t>
            </w:r>
            <w:r>
              <w:rPr>
                <w:rFonts w:ascii="標楷體" w:eastAsia="標楷體" w:hAnsi="標楷體" w:hint="eastAsia"/>
                <w:sz w:val="20"/>
                <w:szCs w:val="20"/>
              </w:rPr>
              <w:t>二</w:t>
            </w:r>
            <w:r w:rsidRPr="002171F7">
              <w:rPr>
                <w:rFonts w:ascii="標楷體" w:eastAsia="標楷體" w:hAnsi="標楷體" w:hint="eastAsia"/>
                <w:sz w:val="20"/>
                <w:szCs w:val="20"/>
              </w:rPr>
              <w:t>)開學，課後照顧開始</w:t>
            </w:r>
          </w:p>
        </w:tc>
        <w:tc>
          <w:tcPr>
            <w:tcW w:w="937" w:type="dxa"/>
            <w:vAlign w:val="center"/>
          </w:tcPr>
          <w:p w:rsidR="00330687" w:rsidRDefault="00330687" w:rsidP="00AE4DFE">
            <w:pPr>
              <w:rPr>
                <w:rFonts w:ascii="標楷體" w:eastAsia="標楷體" w:hAnsi="標楷體"/>
                <w:color w:val="000000"/>
                <w:sz w:val="20"/>
              </w:rPr>
            </w:pPr>
            <w:r w:rsidRPr="00626806">
              <w:rPr>
                <w:rFonts w:ascii="標楷體" w:eastAsia="標楷體" w:hAnsi="標楷體" w:hint="eastAsia"/>
                <w:color w:val="000000"/>
                <w:sz w:val="20"/>
              </w:rPr>
              <w:t>一、阿里山上看日出</w:t>
            </w:r>
          </w:p>
          <w:p w:rsidR="00330687" w:rsidRPr="00626806" w:rsidRDefault="00330687" w:rsidP="00AE4DFE">
            <w:pPr>
              <w:rPr>
                <w:rFonts w:ascii="標楷體" w:eastAsia="標楷體" w:hAnsi="標楷體"/>
                <w:color w:val="000000"/>
                <w:sz w:val="20"/>
              </w:rPr>
            </w:pPr>
          </w:p>
          <w:p w:rsidR="00330687" w:rsidRPr="00626806" w:rsidRDefault="00330687" w:rsidP="00AE4DFE">
            <w:pPr>
              <w:snapToGrid w:val="0"/>
              <w:ind w:right="57"/>
              <w:rPr>
                <w:rFonts w:ascii="標楷體" w:eastAsia="標楷體" w:hAnsi="標楷體"/>
                <w:bCs/>
                <w:color w:val="000000"/>
                <w:sz w:val="20"/>
              </w:rPr>
            </w:pPr>
            <w:r w:rsidRPr="00626806">
              <w:rPr>
                <w:rFonts w:ascii="標楷體" w:eastAsia="標楷體" w:hAnsi="標楷體" w:hint="eastAsia"/>
                <w:bCs/>
                <w:color w:val="000000"/>
                <w:sz w:val="20"/>
              </w:rPr>
              <w:t>【環境教育】</w:t>
            </w:r>
          </w:p>
          <w:p w:rsidR="00330687" w:rsidRDefault="00330687" w:rsidP="00AE4DFE">
            <w:pPr>
              <w:ind w:left="57" w:firstLine="40"/>
              <w:rPr>
                <w:rFonts w:ascii="標楷體" w:eastAsia="標楷體" w:hAnsi="標楷體"/>
                <w:color w:val="000000"/>
                <w:sz w:val="20"/>
              </w:rPr>
            </w:pPr>
          </w:p>
          <w:p w:rsidR="00330687" w:rsidRDefault="00330687" w:rsidP="00AE4DFE">
            <w:pPr>
              <w:ind w:left="57" w:firstLine="40"/>
              <w:rPr>
                <w:rFonts w:ascii="標楷體" w:eastAsia="標楷體" w:hAnsi="標楷體"/>
                <w:color w:val="000000"/>
                <w:sz w:val="20"/>
              </w:rPr>
            </w:pPr>
          </w:p>
          <w:p w:rsidR="00330687" w:rsidRPr="00626806" w:rsidRDefault="00330687" w:rsidP="00AE4DFE">
            <w:pPr>
              <w:ind w:left="57" w:firstLine="40"/>
              <w:rPr>
                <w:rFonts w:ascii="標楷體" w:eastAsia="標楷體" w:hAnsi="標楷體"/>
                <w:color w:val="000000"/>
                <w:sz w:val="20"/>
              </w:rPr>
            </w:pPr>
          </w:p>
        </w:tc>
        <w:tc>
          <w:tcPr>
            <w:tcW w:w="938" w:type="dxa"/>
            <w:tcBorders>
              <w:bottom w:val="single" w:sz="4" w:space="0" w:color="auto"/>
            </w:tcBorders>
          </w:tcPr>
          <w:p w:rsidR="00330687" w:rsidRPr="00C9550F" w:rsidRDefault="00330687" w:rsidP="00AE4DFE">
            <w:pPr>
              <w:rPr>
                <w:rFonts w:ascii="標楷體" w:eastAsia="標楷體" w:hAnsi="標楷體"/>
                <w:sz w:val="20"/>
                <w:szCs w:val="20"/>
              </w:rPr>
            </w:pPr>
            <w:r w:rsidRPr="00C9550F">
              <w:rPr>
                <w:rFonts w:ascii="標楷體" w:eastAsia="標楷體" w:hAnsi="標楷體" w:hint="eastAsia"/>
                <w:sz w:val="20"/>
                <w:szCs w:val="20"/>
              </w:rPr>
              <w:t>一、生活的環境</w:t>
            </w:r>
            <w:r w:rsidRPr="00C9550F">
              <w:rPr>
                <w:rFonts w:ascii="標楷體" w:eastAsia="標楷體" w:hAnsi="標楷體"/>
                <w:sz w:val="20"/>
                <w:szCs w:val="20"/>
              </w:rPr>
              <w:t>1.</w:t>
            </w:r>
            <w:r w:rsidRPr="00C9550F">
              <w:rPr>
                <w:rFonts w:ascii="標楷體" w:eastAsia="標楷體" w:hAnsi="標楷體" w:hint="eastAsia"/>
                <w:sz w:val="20"/>
                <w:szCs w:val="20"/>
              </w:rPr>
              <w:t>草地風景媠</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rightChars="10" w:right="24"/>
              <w:rPr>
                <w:rFonts w:ascii="標楷體" w:eastAsia="標楷體" w:hAnsi="標楷體"/>
                <w:sz w:val="20"/>
              </w:rPr>
            </w:pPr>
            <w:r w:rsidRPr="00E720B7">
              <w:rPr>
                <w:rFonts w:ascii="標楷體" w:eastAsia="標楷體" w:hAnsi="標楷體" w:hint="eastAsia"/>
                <w:sz w:val="20"/>
              </w:rPr>
              <w:t>一.一億以內的數</w:t>
            </w:r>
          </w:p>
          <w:p w:rsidR="00330687" w:rsidRPr="00E720B7" w:rsidRDefault="00330687" w:rsidP="00AE4DFE">
            <w:pPr>
              <w:spacing w:line="0" w:lineRule="atLeast"/>
              <w:ind w:rightChars="10" w:right="24"/>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【人權教</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育】</w:t>
            </w:r>
          </w:p>
        </w:tc>
        <w:tc>
          <w:tcPr>
            <w:tcW w:w="938" w:type="dxa"/>
          </w:tcPr>
          <w:p w:rsidR="00330687" w:rsidRPr="000A0288" w:rsidRDefault="00330687" w:rsidP="00AE4DFE">
            <w:pPr>
              <w:spacing w:line="240" w:lineRule="exact"/>
              <w:rPr>
                <w:rFonts w:ascii="標楷體" w:eastAsia="標楷體" w:hAnsi="標楷體"/>
                <w:color w:val="000000"/>
                <w:sz w:val="20"/>
                <w:szCs w:val="20"/>
              </w:rPr>
            </w:pPr>
            <w:r w:rsidRPr="000A0288">
              <w:rPr>
                <w:rFonts w:ascii="標楷體" w:eastAsia="標楷體" w:hAnsi="標楷體" w:cs="Arial Unicode MS" w:hint="eastAsia"/>
                <w:color w:val="000000"/>
                <w:sz w:val="20"/>
                <w:szCs w:val="20"/>
              </w:rPr>
              <w:t>一、月亮</w:t>
            </w:r>
          </w:p>
          <w:p w:rsidR="00330687" w:rsidRDefault="00330687" w:rsidP="00AE4DFE">
            <w:pPr>
              <w:snapToGrid w:val="0"/>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1.認識月亮</w:t>
            </w:r>
          </w:p>
          <w:p w:rsidR="00330687" w:rsidRDefault="00330687" w:rsidP="00AE4DFE">
            <w:pPr>
              <w:snapToGrid w:val="0"/>
              <w:spacing w:line="240" w:lineRule="exact"/>
              <w:rPr>
                <w:rFonts w:ascii="標楷體" w:eastAsia="標楷體" w:hAnsi="標楷體" w:cs="Arial Unicode MS"/>
                <w:color w:val="000000"/>
                <w:sz w:val="20"/>
                <w:szCs w:val="20"/>
              </w:rPr>
            </w:pP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◎生涯發展教育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◎性別平等教育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◎資訊教育</w:t>
            </w:r>
          </w:p>
          <w:p w:rsidR="00330687" w:rsidRPr="00437273" w:rsidRDefault="00330687" w:rsidP="00AE4DFE">
            <w:pPr>
              <w:snapToGrid w:val="0"/>
              <w:spacing w:line="240" w:lineRule="exact"/>
              <w:rPr>
                <w:rFonts w:ascii="標楷體" w:eastAsia="標楷體" w:hAnsi="標楷體" w:cs="Arial Unicode MS"/>
                <w:color w:val="000000"/>
                <w:sz w:val="20"/>
                <w:szCs w:val="20"/>
              </w:rPr>
            </w:pPr>
          </w:p>
        </w:tc>
        <w:tc>
          <w:tcPr>
            <w:tcW w:w="938" w:type="dxa"/>
            <w:tcBorders>
              <w:bottom w:val="single" w:sz="4" w:space="0" w:color="auto"/>
            </w:tcBorders>
            <w:vAlign w:val="center"/>
          </w:tcPr>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第一單元美麗的家鄉</w:t>
            </w:r>
          </w:p>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第1課 家鄉的環境</w:t>
            </w:r>
          </w:p>
        </w:tc>
        <w:tc>
          <w:tcPr>
            <w:tcW w:w="938" w:type="dxa"/>
            <w:tcBorders>
              <w:bottom w:val="single" w:sz="4" w:space="0" w:color="auto"/>
            </w:tcBorders>
            <w:vAlign w:val="center"/>
          </w:tcPr>
          <w:p w:rsidR="00330687" w:rsidRPr="007D691C" w:rsidRDefault="00330687" w:rsidP="00AE4DFE">
            <w:pPr>
              <w:spacing w:line="0" w:lineRule="atLeast"/>
              <w:jc w:val="center"/>
              <w:rPr>
                <w:rFonts w:ascii="標楷體" w:eastAsia="標楷體" w:hAnsi="標楷體"/>
                <w:bCs/>
                <w:sz w:val="20"/>
                <w:szCs w:val="20"/>
              </w:rPr>
            </w:pPr>
            <w:r w:rsidRPr="007D691C">
              <w:rPr>
                <w:rFonts w:ascii="標楷體" w:eastAsia="標楷體" w:hAnsi="標楷體" w:hint="eastAsia"/>
                <w:bCs/>
                <w:sz w:val="20"/>
                <w:szCs w:val="20"/>
              </w:rPr>
              <w:t>一、校園之美</w:t>
            </w:r>
          </w:p>
          <w:p w:rsidR="00330687" w:rsidRPr="007D691C" w:rsidRDefault="00330687" w:rsidP="00AE4DFE">
            <w:pPr>
              <w:spacing w:line="0" w:lineRule="atLeast"/>
              <w:jc w:val="center"/>
              <w:rPr>
                <w:rFonts w:ascii="標楷體" w:eastAsia="標楷體" w:hAnsi="標楷體"/>
                <w:sz w:val="20"/>
                <w:szCs w:val="20"/>
              </w:rPr>
            </w:pPr>
            <w:r w:rsidRPr="007D691C">
              <w:rPr>
                <w:rFonts w:ascii="標楷體" w:eastAsia="標楷體" w:hAnsi="標楷體" w:hint="eastAsia"/>
                <w:bCs/>
                <w:sz w:val="20"/>
                <w:szCs w:val="20"/>
              </w:rPr>
              <w:t>壹、生活之美</w:t>
            </w:r>
          </w:p>
        </w:tc>
        <w:tc>
          <w:tcPr>
            <w:tcW w:w="938" w:type="dxa"/>
            <w:tcBorders>
              <w:bottom w:val="single" w:sz="4" w:space="0" w:color="auto"/>
            </w:tcBorders>
            <w:vAlign w:val="center"/>
          </w:tcPr>
          <w:p w:rsidR="00330687" w:rsidRPr="00A74A70" w:rsidRDefault="00330687" w:rsidP="00AE4DFE">
            <w:pPr>
              <w:jc w:val="center"/>
              <w:rPr>
                <w:rFonts w:ascii="標楷體" w:eastAsia="標楷體" w:hAnsi="標楷體"/>
                <w:color w:val="000000"/>
                <w:sz w:val="20"/>
                <w:szCs w:val="20"/>
              </w:rPr>
            </w:pPr>
            <w:r w:rsidRPr="00A74A70">
              <w:rPr>
                <w:rFonts w:ascii="標楷體" w:eastAsia="標楷體" w:hAnsi="標楷體" w:hint="eastAsia"/>
                <w:color w:val="000000"/>
                <w:sz w:val="20"/>
                <w:szCs w:val="20"/>
              </w:rPr>
              <w:t>壹、健康生活安全行</w:t>
            </w:r>
          </w:p>
          <w:p w:rsidR="00330687" w:rsidRPr="00A74A70" w:rsidRDefault="00330687" w:rsidP="00AE4DFE">
            <w:pPr>
              <w:jc w:val="center"/>
              <w:rPr>
                <w:rFonts w:ascii="標楷體" w:eastAsia="標楷體" w:hAnsi="標楷體" w:cs="Arial Unicode MS"/>
                <w:color w:val="000000"/>
                <w:sz w:val="20"/>
                <w:szCs w:val="20"/>
              </w:rPr>
            </w:pPr>
            <w:r w:rsidRPr="00A74A70">
              <w:rPr>
                <w:rFonts w:ascii="標楷體" w:eastAsia="標楷體" w:hAnsi="標楷體" w:hint="eastAsia"/>
                <w:color w:val="000000"/>
                <w:sz w:val="20"/>
                <w:szCs w:val="20"/>
              </w:rPr>
              <w:t>一、飲食面面觀</w:t>
            </w:r>
          </w:p>
        </w:tc>
        <w:tc>
          <w:tcPr>
            <w:tcW w:w="938" w:type="dxa"/>
            <w:tcBorders>
              <w:bottom w:val="single" w:sz="4" w:space="0" w:color="auto"/>
            </w:tcBorders>
            <w:vAlign w:val="center"/>
          </w:tcPr>
          <w:p w:rsidR="00330687" w:rsidRPr="007D691C" w:rsidRDefault="00330687" w:rsidP="00AE4DFE">
            <w:pPr>
              <w:snapToGrid w:val="0"/>
              <w:contextualSpacing/>
              <w:rPr>
                <w:rFonts w:ascii="標楷體" w:eastAsia="標楷體" w:hAnsi="標楷體"/>
                <w:color w:val="000000"/>
                <w:sz w:val="20"/>
                <w:szCs w:val="20"/>
              </w:rPr>
            </w:pPr>
            <w:r w:rsidRPr="007D691C">
              <w:rPr>
                <w:rFonts w:ascii="標楷體" w:eastAsia="標楷體" w:hAnsi="標楷體" w:hint="eastAsia"/>
                <w:color w:val="000000"/>
                <w:sz w:val="20"/>
                <w:szCs w:val="20"/>
              </w:rPr>
              <w:t>單元一　性別面面觀</w:t>
            </w:r>
          </w:p>
        </w:tc>
        <w:tc>
          <w:tcPr>
            <w:tcW w:w="1080" w:type="dxa"/>
            <w:tcBorders>
              <w:bottom w:val="single" w:sz="4" w:space="0" w:color="auto"/>
            </w:tcBorders>
            <w:vAlign w:val="center"/>
          </w:tcPr>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電腦（1）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英語（1）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數學補救（1）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國語補救（2）</w:t>
            </w:r>
          </w:p>
          <w:p w:rsidR="00330687" w:rsidRPr="007D691C" w:rsidRDefault="00330687" w:rsidP="00AE4DFE">
            <w:pPr>
              <w:adjustRightInd w:val="0"/>
              <w:snapToGrid w:val="0"/>
              <w:spacing w:line="240" w:lineRule="exact"/>
              <w:jc w:val="both"/>
              <w:rPr>
                <w:rFonts w:ascii="標楷體" w:eastAsia="標楷體" w:hAnsi="標楷體"/>
                <w:sz w:val="20"/>
                <w:szCs w:val="20"/>
              </w:rPr>
            </w:pPr>
          </w:p>
        </w:tc>
      </w:tr>
      <w:tr w:rsidR="00330687" w:rsidRPr="007D691C" w:rsidTr="00AE4DFE">
        <w:trPr>
          <w:gridAfter w:val="3"/>
          <w:wAfter w:w="2241" w:type="dxa"/>
          <w:cantSplit/>
          <w:trHeight w:val="2333"/>
        </w:trPr>
        <w:tc>
          <w:tcPr>
            <w:tcW w:w="477" w:type="dxa"/>
            <w:vAlign w:val="center"/>
          </w:tcPr>
          <w:p w:rsidR="00330687" w:rsidRPr="00554763" w:rsidRDefault="00330687" w:rsidP="00AE4DFE">
            <w:pPr>
              <w:jc w:val="center"/>
              <w:rPr>
                <w:rFonts w:ascii="標楷體" w:eastAsia="標楷體" w:hAnsi="標楷體"/>
                <w:sz w:val="20"/>
                <w:szCs w:val="20"/>
              </w:rPr>
            </w:pPr>
            <w:r>
              <w:rPr>
                <w:rFonts w:ascii="標楷體" w:eastAsia="標楷體" w:hAnsi="標楷體" w:hint="eastAsia"/>
                <w:w w:val="120"/>
                <w:sz w:val="20"/>
                <w:szCs w:val="20"/>
              </w:rPr>
              <w:t>2</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5</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w:t>
            </w:r>
          </w:p>
          <w:p w:rsidR="00330687" w:rsidRPr="00F05847" w:rsidRDefault="00330687" w:rsidP="00AE4DFE">
            <w:pPr>
              <w:jc w:val="center"/>
              <w:rPr>
                <w:rFonts w:ascii="標楷體" w:eastAsia="標楷體" w:hAnsi="標楷體"/>
                <w:color w:val="000000"/>
                <w:sz w:val="26"/>
                <w:szCs w:val="26"/>
              </w:rPr>
            </w:pPr>
          </w:p>
        </w:tc>
        <w:tc>
          <w:tcPr>
            <w:tcW w:w="957" w:type="dxa"/>
            <w:vAlign w:val="center"/>
          </w:tcPr>
          <w:p w:rsidR="00330687" w:rsidRPr="002171F7" w:rsidRDefault="00330687" w:rsidP="00AE4DFE">
            <w:pPr>
              <w:spacing w:line="240" w:lineRule="exact"/>
              <w:rPr>
                <w:rFonts w:ascii="標楷體" w:eastAsia="標楷體" w:hAnsi="標楷體"/>
                <w:sz w:val="20"/>
                <w:szCs w:val="20"/>
              </w:rPr>
            </w:pPr>
          </w:p>
        </w:tc>
        <w:tc>
          <w:tcPr>
            <w:tcW w:w="937" w:type="dxa"/>
            <w:vAlign w:val="center"/>
          </w:tcPr>
          <w:p w:rsidR="00330687" w:rsidRDefault="00330687" w:rsidP="00AE4DFE">
            <w:pPr>
              <w:rPr>
                <w:rFonts w:ascii="標楷體" w:eastAsia="標楷體" w:hAnsi="標楷體"/>
                <w:color w:val="000000"/>
                <w:sz w:val="20"/>
              </w:rPr>
            </w:pPr>
            <w:r w:rsidRPr="00626806">
              <w:rPr>
                <w:rFonts w:ascii="標楷體" w:eastAsia="標楷體" w:hAnsi="標楷體" w:hint="eastAsia"/>
                <w:color w:val="000000"/>
                <w:sz w:val="20"/>
              </w:rPr>
              <w:t>一、阿里山上看日出／二、秋色入山林</w:t>
            </w:r>
          </w:p>
          <w:p w:rsidR="00330687" w:rsidRPr="00626806" w:rsidRDefault="00330687" w:rsidP="00AE4DFE">
            <w:pPr>
              <w:rPr>
                <w:rFonts w:ascii="標楷體" w:eastAsia="標楷體" w:hAnsi="標楷體"/>
                <w:color w:val="000000"/>
                <w:sz w:val="20"/>
              </w:rPr>
            </w:pPr>
          </w:p>
          <w:p w:rsidR="00330687" w:rsidRPr="00FB1775" w:rsidRDefault="00330687" w:rsidP="00AE4DFE">
            <w:pPr>
              <w:snapToGrid w:val="0"/>
              <w:ind w:right="57"/>
              <w:rPr>
                <w:rFonts w:ascii="標楷體" w:eastAsia="標楷體" w:hAnsi="標楷體"/>
                <w:bCs/>
                <w:color w:val="000000"/>
                <w:sz w:val="20"/>
              </w:rPr>
            </w:pPr>
            <w:r w:rsidRPr="00626806">
              <w:rPr>
                <w:rFonts w:ascii="標楷體" w:eastAsia="標楷體" w:hAnsi="標楷體" w:hint="eastAsia"/>
                <w:bCs/>
                <w:color w:val="000000"/>
                <w:sz w:val="20"/>
              </w:rPr>
              <w:t>【環境教育】</w:t>
            </w:r>
          </w:p>
        </w:tc>
        <w:tc>
          <w:tcPr>
            <w:tcW w:w="938" w:type="dxa"/>
          </w:tcPr>
          <w:p w:rsidR="00330687" w:rsidRPr="00C9550F" w:rsidRDefault="00330687" w:rsidP="00AE4DFE">
            <w:pPr>
              <w:rPr>
                <w:rFonts w:ascii="標楷體" w:eastAsia="標楷體" w:hAnsi="標楷體"/>
                <w:sz w:val="20"/>
                <w:szCs w:val="20"/>
              </w:rPr>
            </w:pPr>
            <w:r w:rsidRPr="00C9550F">
              <w:rPr>
                <w:rFonts w:ascii="標楷體" w:eastAsia="標楷體" w:hAnsi="標楷體" w:hint="eastAsia"/>
                <w:sz w:val="20"/>
                <w:szCs w:val="20"/>
              </w:rPr>
              <w:t>一、生活的環境</w:t>
            </w:r>
            <w:r w:rsidRPr="00C9550F">
              <w:rPr>
                <w:rFonts w:ascii="標楷體" w:eastAsia="標楷體" w:hAnsi="標楷體"/>
                <w:sz w:val="20"/>
                <w:szCs w:val="20"/>
              </w:rPr>
              <w:t>1.</w:t>
            </w:r>
            <w:r w:rsidRPr="00C9550F">
              <w:rPr>
                <w:rFonts w:ascii="標楷體" w:eastAsia="標楷體" w:hAnsi="標楷體" w:hint="eastAsia"/>
                <w:sz w:val="20"/>
                <w:szCs w:val="20"/>
              </w:rPr>
              <w:t>草地風景媠</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rightChars="10" w:right="24"/>
              <w:rPr>
                <w:rFonts w:ascii="標楷體" w:eastAsia="標楷體" w:hAnsi="標楷體"/>
                <w:sz w:val="20"/>
              </w:rPr>
            </w:pPr>
            <w:r w:rsidRPr="00E720B7">
              <w:rPr>
                <w:rFonts w:ascii="標楷體" w:eastAsia="標楷體" w:hAnsi="標楷體" w:hint="eastAsia"/>
                <w:sz w:val="20"/>
              </w:rPr>
              <w:t>一.一億以內的數</w:t>
            </w:r>
          </w:p>
          <w:p w:rsidR="00330687" w:rsidRPr="00E720B7" w:rsidRDefault="00330687" w:rsidP="00AE4DFE">
            <w:pPr>
              <w:spacing w:line="0" w:lineRule="atLeast"/>
              <w:ind w:rightChars="10" w:right="24"/>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平等教</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【人權教</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育】</w:t>
            </w:r>
          </w:p>
        </w:tc>
        <w:tc>
          <w:tcPr>
            <w:tcW w:w="938" w:type="dxa"/>
          </w:tcPr>
          <w:p w:rsidR="00330687" w:rsidRPr="000A0288" w:rsidRDefault="00330687" w:rsidP="00AE4DFE">
            <w:pPr>
              <w:spacing w:line="240" w:lineRule="exact"/>
              <w:rPr>
                <w:rFonts w:ascii="標楷體" w:eastAsia="標楷體" w:hAnsi="標楷體"/>
                <w:color w:val="000000"/>
                <w:sz w:val="20"/>
                <w:szCs w:val="20"/>
              </w:rPr>
            </w:pPr>
            <w:r w:rsidRPr="000A0288">
              <w:rPr>
                <w:rFonts w:ascii="標楷體" w:eastAsia="標楷體" w:hAnsi="標楷體" w:cs="Arial Unicode MS" w:hint="eastAsia"/>
                <w:color w:val="000000"/>
                <w:sz w:val="20"/>
                <w:szCs w:val="20"/>
              </w:rPr>
              <w:t>一、月亮</w:t>
            </w:r>
          </w:p>
          <w:p w:rsidR="00330687" w:rsidRDefault="00330687" w:rsidP="00AE4DFE">
            <w:pPr>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1.認識月亮、2.觀測月亮</w:t>
            </w:r>
          </w:p>
          <w:p w:rsidR="00330687" w:rsidRDefault="00330687" w:rsidP="00AE4DFE">
            <w:pPr>
              <w:spacing w:line="240" w:lineRule="exact"/>
              <w:rPr>
                <w:rFonts w:ascii="標楷體" w:eastAsia="標楷體" w:hAnsi="標楷體" w:cs="Arial Unicode MS"/>
                <w:color w:val="000000"/>
                <w:sz w:val="20"/>
                <w:szCs w:val="20"/>
              </w:rPr>
            </w:pP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◎性別平等教育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◎人權教育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◎生涯發展教育</w:t>
            </w:r>
          </w:p>
          <w:p w:rsidR="00330687" w:rsidRPr="00437273"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◎資訊教育</w:t>
            </w:r>
          </w:p>
        </w:tc>
        <w:tc>
          <w:tcPr>
            <w:tcW w:w="938" w:type="dxa"/>
            <w:vAlign w:val="center"/>
          </w:tcPr>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第一單元美麗的家鄉</w:t>
            </w:r>
          </w:p>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第1課 家鄉的環境</w:t>
            </w:r>
          </w:p>
        </w:tc>
        <w:tc>
          <w:tcPr>
            <w:tcW w:w="938" w:type="dxa"/>
            <w:vAlign w:val="center"/>
          </w:tcPr>
          <w:p w:rsidR="00330687" w:rsidRPr="007D691C" w:rsidRDefault="00330687" w:rsidP="00AE4DFE">
            <w:pPr>
              <w:spacing w:line="0" w:lineRule="atLeast"/>
              <w:jc w:val="center"/>
              <w:rPr>
                <w:rFonts w:ascii="標楷體" w:eastAsia="標楷體" w:hAnsi="標楷體"/>
                <w:bCs/>
                <w:sz w:val="20"/>
                <w:szCs w:val="20"/>
              </w:rPr>
            </w:pPr>
            <w:r w:rsidRPr="007D691C">
              <w:rPr>
                <w:rFonts w:ascii="標楷體" w:eastAsia="標楷體" w:hAnsi="標楷體" w:hint="eastAsia"/>
                <w:bCs/>
                <w:sz w:val="20"/>
                <w:szCs w:val="20"/>
              </w:rPr>
              <w:t>一、校園之美</w:t>
            </w:r>
          </w:p>
          <w:p w:rsidR="00330687" w:rsidRPr="007D691C" w:rsidRDefault="00330687" w:rsidP="00AE4DFE">
            <w:pPr>
              <w:spacing w:line="0" w:lineRule="atLeast"/>
              <w:jc w:val="center"/>
              <w:rPr>
                <w:rFonts w:ascii="標楷體" w:eastAsia="標楷體" w:hAnsi="標楷體"/>
                <w:sz w:val="20"/>
                <w:szCs w:val="20"/>
              </w:rPr>
            </w:pPr>
            <w:r w:rsidRPr="007D691C">
              <w:rPr>
                <w:rFonts w:ascii="標楷體" w:eastAsia="標楷體" w:hAnsi="標楷體" w:hint="eastAsia"/>
                <w:bCs/>
                <w:sz w:val="20"/>
                <w:szCs w:val="20"/>
              </w:rPr>
              <w:t>壹、生活之美</w:t>
            </w:r>
          </w:p>
        </w:tc>
        <w:tc>
          <w:tcPr>
            <w:tcW w:w="938" w:type="dxa"/>
            <w:vAlign w:val="center"/>
          </w:tcPr>
          <w:p w:rsidR="00330687" w:rsidRPr="00A74A70" w:rsidRDefault="00330687" w:rsidP="00AE4DFE">
            <w:pPr>
              <w:jc w:val="center"/>
              <w:rPr>
                <w:rFonts w:ascii="標楷體" w:eastAsia="標楷體" w:hAnsi="標楷體"/>
                <w:color w:val="000000"/>
                <w:sz w:val="20"/>
                <w:szCs w:val="20"/>
              </w:rPr>
            </w:pPr>
            <w:r w:rsidRPr="00A74A70">
              <w:rPr>
                <w:rFonts w:ascii="標楷體" w:eastAsia="標楷體" w:hAnsi="標楷體" w:hint="eastAsia"/>
                <w:color w:val="000000"/>
                <w:sz w:val="20"/>
                <w:szCs w:val="20"/>
              </w:rPr>
              <w:t>壹、健康生活安全行</w:t>
            </w:r>
          </w:p>
          <w:p w:rsidR="00330687" w:rsidRPr="00A74A70" w:rsidRDefault="00330687" w:rsidP="00AE4DFE">
            <w:pPr>
              <w:jc w:val="center"/>
              <w:rPr>
                <w:rFonts w:ascii="標楷體" w:eastAsia="標楷體" w:hAnsi="標楷體"/>
                <w:color w:val="000000"/>
                <w:sz w:val="20"/>
                <w:szCs w:val="20"/>
              </w:rPr>
            </w:pPr>
            <w:r w:rsidRPr="00A74A70">
              <w:rPr>
                <w:rFonts w:ascii="標楷體" w:eastAsia="標楷體" w:hAnsi="標楷體" w:hint="eastAsia"/>
                <w:color w:val="000000"/>
                <w:sz w:val="20"/>
                <w:szCs w:val="20"/>
              </w:rPr>
              <w:t>一、</w:t>
            </w:r>
          </w:p>
          <w:p w:rsidR="00330687" w:rsidRPr="00A74A70" w:rsidRDefault="00330687" w:rsidP="00AE4DFE">
            <w:pPr>
              <w:jc w:val="center"/>
              <w:rPr>
                <w:rFonts w:ascii="標楷體" w:eastAsia="標楷體" w:hAnsi="標楷體" w:cs="Arial Unicode MS"/>
                <w:color w:val="000000"/>
                <w:sz w:val="20"/>
                <w:szCs w:val="20"/>
              </w:rPr>
            </w:pPr>
            <w:r w:rsidRPr="00A74A70">
              <w:rPr>
                <w:rFonts w:ascii="標楷體" w:eastAsia="標楷體" w:hAnsi="標楷體" w:hint="eastAsia"/>
                <w:color w:val="000000"/>
                <w:sz w:val="20"/>
                <w:szCs w:val="20"/>
              </w:rPr>
              <w:t>飲食面面觀</w:t>
            </w:r>
          </w:p>
        </w:tc>
        <w:tc>
          <w:tcPr>
            <w:tcW w:w="938" w:type="dxa"/>
            <w:vAlign w:val="center"/>
          </w:tcPr>
          <w:p w:rsidR="00330687" w:rsidRPr="007D691C" w:rsidRDefault="00330687" w:rsidP="00AE4DFE">
            <w:pPr>
              <w:snapToGrid w:val="0"/>
              <w:contextualSpacing/>
              <w:rPr>
                <w:rFonts w:ascii="標楷體" w:eastAsia="標楷體" w:hAnsi="標楷體"/>
                <w:color w:val="000000"/>
                <w:sz w:val="20"/>
                <w:szCs w:val="20"/>
              </w:rPr>
            </w:pPr>
            <w:r w:rsidRPr="007D691C">
              <w:rPr>
                <w:rFonts w:ascii="標楷體" w:eastAsia="標楷體" w:hAnsi="標楷體" w:hint="eastAsia"/>
                <w:color w:val="000000"/>
                <w:sz w:val="20"/>
                <w:szCs w:val="20"/>
              </w:rPr>
              <w:t>單元一　性別面面觀</w:t>
            </w:r>
          </w:p>
        </w:tc>
        <w:tc>
          <w:tcPr>
            <w:tcW w:w="1080" w:type="dxa"/>
            <w:vAlign w:val="center"/>
          </w:tcPr>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電腦（1）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英語（1）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數學補救（1）</w:t>
            </w:r>
          </w:p>
          <w:p w:rsidR="00330687" w:rsidRPr="007D691C" w:rsidRDefault="00330687" w:rsidP="00AE4DFE">
            <w:pPr>
              <w:pStyle w:val="afc"/>
              <w:adjustRightInd w:val="0"/>
              <w:snapToGrid w:val="0"/>
              <w:spacing w:line="240" w:lineRule="exact"/>
              <w:jc w:val="both"/>
              <w:rPr>
                <w:rFonts w:ascii="標楷體" w:eastAsia="標楷體" w:hAnsi="標楷體" w:hint="default"/>
                <w:sz w:val="20"/>
              </w:rPr>
            </w:pPr>
            <w:r w:rsidRPr="007D691C">
              <w:rPr>
                <w:rFonts w:ascii="標楷體" w:eastAsia="標楷體" w:hAnsi="標楷體"/>
                <w:sz w:val="20"/>
              </w:rPr>
              <w:t>國語補救（2）</w:t>
            </w:r>
          </w:p>
        </w:tc>
      </w:tr>
      <w:tr w:rsidR="00330687" w:rsidRPr="007D691C" w:rsidTr="00AE4DFE">
        <w:trPr>
          <w:gridAfter w:val="3"/>
          <w:wAfter w:w="2241" w:type="dxa"/>
          <w:cantSplit/>
          <w:trHeight w:val="1975"/>
        </w:trPr>
        <w:tc>
          <w:tcPr>
            <w:tcW w:w="477" w:type="dxa"/>
            <w:tcBorders>
              <w:bottom w:val="single" w:sz="4" w:space="0" w:color="auto"/>
            </w:tcBorders>
            <w:vAlign w:val="center"/>
          </w:tcPr>
          <w:p w:rsidR="00330687" w:rsidRPr="00554763" w:rsidRDefault="00330687" w:rsidP="00AE4DFE">
            <w:pPr>
              <w:jc w:val="center"/>
              <w:rPr>
                <w:rFonts w:ascii="標楷體" w:eastAsia="標楷體" w:hAnsi="標楷體"/>
                <w:sz w:val="20"/>
                <w:szCs w:val="20"/>
              </w:rPr>
            </w:pPr>
            <w:r>
              <w:rPr>
                <w:rFonts w:ascii="標楷體" w:eastAsia="標楷體" w:hAnsi="標楷體" w:hint="eastAsia"/>
                <w:w w:val="120"/>
                <w:sz w:val="20"/>
                <w:szCs w:val="20"/>
              </w:rPr>
              <w:t>3</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2</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8</w:t>
            </w:r>
          </w:p>
        </w:tc>
        <w:tc>
          <w:tcPr>
            <w:tcW w:w="957" w:type="dxa"/>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color w:val="000000"/>
                <w:sz w:val="20"/>
                <w:szCs w:val="20"/>
              </w:rPr>
              <w:t>9/1</w:t>
            </w:r>
            <w:r>
              <w:rPr>
                <w:rFonts w:ascii="標楷體" w:eastAsia="標楷體" w:hAnsi="標楷體" w:hint="eastAsia"/>
                <w:color w:val="000000"/>
                <w:sz w:val="20"/>
                <w:szCs w:val="20"/>
              </w:rPr>
              <w:t>5</w:t>
            </w:r>
            <w:r w:rsidRPr="002171F7">
              <w:rPr>
                <w:rFonts w:ascii="標楷體" w:eastAsia="標楷體" w:hAnsi="標楷體" w:hint="eastAsia"/>
                <w:color w:val="000000"/>
                <w:sz w:val="20"/>
                <w:szCs w:val="20"/>
              </w:rPr>
              <w:t>（三）</w:t>
            </w:r>
            <w:r w:rsidRPr="002171F7">
              <w:rPr>
                <w:rFonts w:ascii="標楷體" w:eastAsia="標楷體" w:hAnsi="標楷體" w:hint="eastAsia"/>
                <w:sz w:val="20"/>
                <w:szCs w:val="20"/>
              </w:rPr>
              <w:t>教室布置觀摩</w:t>
            </w:r>
          </w:p>
          <w:p w:rsidR="00330687" w:rsidRPr="002171F7" w:rsidRDefault="00330687" w:rsidP="00AE4DFE">
            <w:pPr>
              <w:spacing w:line="240" w:lineRule="exact"/>
              <w:rPr>
                <w:rFonts w:ascii="標楷體" w:eastAsia="標楷體" w:hAnsi="標楷體"/>
                <w:sz w:val="20"/>
                <w:szCs w:val="20"/>
              </w:rPr>
            </w:pPr>
            <w:r w:rsidRPr="00BB7B38">
              <w:rPr>
                <w:rFonts w:ascii="標楷體" w:eastAsia="標楷體" w:hAnsi="標楷體" w:hint="eastAsia"/>
                <w:sz w:val="20"/>
                <w:szCs w:val="20"/>
              </w:rPr>
              <w:t></w:t>
            </w:r>
          </w:p>
          <w:p w:rsidR="00330687" w:rsidRPr="002171F7" w:rsidRDefault="00330687" w:rsidP="00AE4DFE">
            <w:pPr>
              <w:spacing w:line="240" w:lineRule="exact"/>
              <w:rPr>
                <w:rFonts w:ascii="標楷體" w:eastAsia="標楷體" w:hAnsi="標楷體"/>
                <w:sz w:val="20"/>
                <w:szCs w:val="20"/>
              </w:rPr>
            </w:pPr>
          </w:p>
        </w:tc>
        <w:tc>
          <w:tcPr>
            <w:tcW w:w="937" w:type="dxa"/>
            <w:vAlign w:val="center"/>
          </w:tcPr>
          <w:p w:rsidR="00330687" w:rsidRDefault="00330687" w:rsidP="00AE4DFE">
            <w:pPr>
              <w:rPr>
                <w:rFonts w:ascii="標楷體" w:eastAsia="標楷體" w:hAnsi="標楷體"/>
                <w:color w:val="000000"/>
                <w:sz w:val="20"/>
              </w:rPr>
            </w:pPr>
            <w:r w:rsidRPr="00626806">
              <w:rPr>
                <w:rFonts w:ascii="標楷體" w:eastAsia="標楷體" w:hAnsi="標楷體" w:hint="eastAsia"/>
                <w:color w:val="000000"/>
                <w:sz w:val="20"/>
              </w:rPr>
              <w:t>三、老鷹不飛</w:t>
            </w:r>
          </w:p>
          <w:p w:rsidR="00330687" w:rsidRPr="00626806" w:rsidRDefault="00330687" w:rsidP="00AE4DFE">
            <w:pPr>
              <w:rPr>
                <w:rFonts w:ascii="標楷體" w:eastAsia="標楷體" w:hAnsi="標楷體"/>
                <w:color w:val="000000"/>
                <w:sz w:val="20"/>
              </w:rPr>
            </w:pPr>
          </w:p>
          <w:p w:rsidR="00330687" w:rsidRPr="00626806" w:rsidRDefault="00330687" w:rsidP="00AE4DFE">
            <w:pPr>
              <w:snapToGrid w:val="0"/>
              <w:ind w:right="57"/>
              <w:rPr>
                <w:rFonts w:ascii="標楷體" w:eastAsia="標楷體" w:hAnsi="標楷體"/>
                <w:bCs/>
                <w:color w:val="000000"/>
                <w:sz w:val="20"/>
              </w:rPr>
            </w:pPr>
            <w:r w:rsidRPr="00626806">
              <w:rPr>
                <w:rFonts w:ascii="標楷體" w:eastAsia="標楷體" w:hAnsi="標楷體" w:hint="eastAsia"/>
                <w:bCs/>
                <w:color w:val="000000"/>
                <w:sz w:val="20"/>
              </w:rPr>
              <w:t>【環境教育】</w:t>
            </w:r>
          </w:p>
          <w:p w:rsidR="00330687" w:rsidRPr="00626806" w:rsidRDefault="00330687" w:rsidP="00AE4DFE">
            <w:pPr>
              <w:ind w:left="57" w:firstLine="40"/>
              <w:rPr>
                <w:rFonts w:ascii="標楷體" w:eastAsia="標楷體" w:hAnsi="標楷體"/>
                <w:color w:val="000000"/>
                <w:sz w:val="20"/>
              </w:rPr>
            </w:pPr>
          </w:p>
        </w:tc>
        <w:tc>
          <w:tcPr>
            <w:tcW w:w="938" w:type="dxa"/>
            <w:tcBorders>
              <w:bottom w:val="single" w:sz="4" w:space="0" w:color="auto"/>
            </w:tcBorders>
          </w:tcPr>
          <w:p w:rsidR="00330687" w:rsidRPr="00C9550F" w:rsidRDefault="00330687" w:rsidP="00AE4DFE">
            <w:pPr>
              <w:rPr>
                <w:rFonts w:ascii="標楷體" w:eastAsia="標楷體" w:hAnsi="標楷體"/>
                <w:sz w:val="20"/>
                <w:szCs w:val="20"/>
              </w:rPr>
            </w:pPr>
            <w:r w:rsidRPr="00C9550F">
              <w:rPr>
                <w:rFonts w:ascii="標楷體" w:eastAsia="標楷體" w:hAnsi="標楷體" w:hint="eastAsia"/>
                <w:sz w:val="20"/>
                <w:szCs w:val="20"/>
              </w:rPr>
              <w:t>一、生活的環境</w:t>
            </w:r>
            <w:r w:rsidRPr="00C9550F">
              <w:rPr>
                <w:rFonts w:ascii="標楷體" w:eastAsia="標楷體" w:hAnsi="標楷體"/>
                <w:sz w:val="20"/>
                <w:szCs w:val="20"/>
              </w:rPr>
              <w:t>1.</w:t>
            </w:r>
            <w:r w:rsidRPr="00C9550F">
              <w:rPr>
                <w:rFonts w:ascii="標楷體" w:eastAsia="標楷體" w:hAnsi="標楷體" w:hint="eastAsia"/>
                <w:sz w:val="20"/>
                <w:szCs w:val="20"/>
              </w:rPr>
              <w:t>草地風景媠</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rightChars="10" w:right="24"/>
              <w:rPr>
                <w:rFonts w:ascii="標楷體" w:eastAsia="標楷體" w:hAnsi="標楷體"/>
                <w:sz w:val="20"/>
              </w:rPr>
            </w:pPr>
            <w:r w:rsidRPr="00E720B7">
              <w:rPr>
                <w:rFonts w:ascii="標楷體" w:eastAsia="標楷體" w:hAnsi="標楷體" w:hint="eastAsia"/>
                <w:sz w:val="20"/>
              </w:rPr>
              <w:t>二.整數的乘法</w:t>
            </w:r>
          </w:p>
          <w:p w:rsidR="00330687" w:rsidRPr="00E720B7" w:rsidRDefault="00330687" w:rsidP="00AE4DFE">
            <w:pPr>
              <w:spacing w:line="0" w:lineRule="atLeast"/>
              <w:ind w:rightChars="10" w:right="24"/>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【人權教</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育】</w:t>
            </w:r>
          </w:p>
        </w:tc>
        <w:tc>
          <w:tcPr>
            <w:tcW w:w="938" w:type="dxa"/>
          </w:tcPr>
          <w:p w:rsidR="00330687" w:rsidRPr="000A0288" w:rsidRDefault="00330687" w:rsidP="00AE4DFE">
            <w:pPr>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一、月亮</w:t>
            </w:r>
          </w:p>
          <w:p w:rsidR="00330687" w:rsidRDefault="00330687" w:rsidP="00AE4DFE">
            <w:pPr>
              <w:snapToGrid w:val="0"/>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2.觀測月亮</w:t>
            </w:r>
          </w:p>
          <w:p w:rsidR="00330687" w:rsidRDefault="00330687" w:rsidP="00AE4DFE">
            <w:pPr>
              <w:snapToGrid w:val="0"/>
              <w:spacing w:line="240" w:lineRule="exact"/>
              <w:rPr>
                <w:rFonts w:ascii="標楷體" w:eastAsia="標楷體" w:hAnsi="標楷體" w:cs="Arial Unicode MS"/>
                <w:color w:val="000000"/>
                <w:sz w:val="20"/>
                <w:szCs w:val="20"/>
              </w:rPr>
            </w:pP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◎人權教育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◎生涯發展教育</w:t>
            </w:r>
          </w:p>
          <w:p w:rsidR="00330687" w:rsidRPr="00437273" w:rsidRDefault="00330687" w:rsidP="00AE4DFE">
            <w:pPr>
              <w:snapToGrid w:val="0"/>
              <w:spacing w:line="240" w:lineRule="exact"/>
              <w:rPr>
                <w:rFonts w:ascii="標楷體" w:eastAsia="標楷體" w:hAnsi="標楷體" w:cs="Arial Unicode MS"/>
                <w:color w:val="000000"/>
                <w:sz w:val="20"/>
                <w:szCs w:val="20"/>
              </w:rPr>
            </w:pPr>
          </w:p>
          <w:p w:rsidR="00330687" w:rsidRPr="00437273" w:rsidRDefault="00330687" w:rsidP="00AE4DFE">
            <w:pPr>
              <w:tabs>
                <w:tab w:val="left" w:pos="628"/>
              </w:tabs>
              <w:rPr>
                <w:rFonts w:ascii="標楷體" w:eastAsia="標楷體" w:hAnsi="標楷體" w:cs="Arial Unicode MS"/>
                <w:sz w:val="20"/>
                <w:szCs w:val="20"/>
              </w:rPr>
            </w:pPr>
            <w:r>
              <w:rPr>
                <w:rFonts w:ascii="標楷體" w:eastAsia="標楷體" w:hAnsi="標楷體" w:cs="Arial Unicode MS"/>
                <w:sz w:val="20"/>
                <w:szCs w:val="20"/>
              </w:rPr>
              <w:tab/>
            </w:r>
          </w:p>
        </w:tc>
        <w:tc>
          <w:tcPr>
            <w:tcW w:w="938" w:type="dxa"/>
            <w:tcBorders>
              <w:bottom w:val="single" w:sz="4" w:space="0" w:color="auto"/>
            </w:tcBorders>
            <w:vAlign w:val="center"/>
          </w:tcPr>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第一單元美麗的家鄉</w:t>
            </w:r>
          </w:p>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w:t>
            </w:r>
            <w:r w:rsidRPr="00293209">
              <w:rPr>
                <w:rFonts w:ascii="標楷體" w:eastAsia="標楷體" w:hAnsi="標楷體"/>
                <w:color w:val="000000"/>
                <w:sz w:val="20"/>
                <w:szCs w:val="20"/>
              </w:rPr>
              <w:t>2</w:t>
            </w:r>
            <w:r w:rsidRPr="00293209">
              <w:rPr>
                <w:rFonts w:ascii="標楷體" w:eastAsia="標楷體" w:hAnsi="標楷體" w:hint="eastAsia"/>
                <w:color w:val="000000"/>
                <w:sz w:val="20"/>
                <w:szCs w:val="20"/>
              </w:rPr>
              <w:t>課 居住的型態</w:t>
            </w:r>
          </w:p>
        </w:tc>
        <w:tc>
          <w:tcPr>
            <w:tcW w:w="938" w:type="dxa"/>
            <w:tcBorders>
              <w:bottom w:val="single" w:sz="4" w:space="0" w:color="auto"/>
            </w:tcBorders>
            <w:vAlign w:val="center"/>
          </w:tcPr>
          <w:p w:rsidR="00330687" w:rsidRPr="007D691C" w:rsidRDefault="00330687" w:rsidP="00AE4DFE">
            <w:pPr>
              <w:spacing w:line="0" w:lineRule="atLeast"/>
              <w:jc w:val="center"/>
              <w:rPr>
                <w:rFonts w:ascii="標楷體" w:eastAsia="標楷體" w:hAnsi="標楷體"/>
                <w:bCs/>
                <w:sz w:val="20"/>
                <w:szCs w:val="20"/>
              </w:rPr>
            </w:pPr>
            <w:r w:rsidRPr="007D691C">
              <w:rPr>
                <w:rFonts w:ascii="標楷體" w:eastAsia="標楷體" w:hAnsi="標楷體" w:hint="eastAsia"/>
                <w:bCs/>
                <w:sz w:val="20"/>
                <w:szCs w:val="20"/>
              </w:rPr>
              <w:t>二、生活中的視覺藝術</w:t>
            </w:r>
          </w:p>
          <w:p w:rsidR="00330687" w:rsidRPr="007D691C" w:rsidRDefault="00330687" w:rsidP="00AE4DFE">
            <w:pPr>
              <w:spacing w:line="0" w:lineRule="atLeast"/>
              <w:jc w:val="center"/>
              <w:rPr>
                <w:rFonts w:ascii="標楷體" w:eastAsia="標楷體" w:hAnsi="標楷體"/>
                <w:sz w:val="20"/>
                <w:szCs w:val="20"/>
              </w:rPr>
            </w:pPr>
            <w:r w:rsidRPr="007D691C">
              <w:rPr>
                <w:rFonts w:ascii="標楷體" w:eastAsia="標楷體" w:hAnsi="標楷體" w:hint="eastAsia"/>
                <w:bCs/>
                <w:sz w:val="20"/>
                <w:szCs w:val="20"/>
              </w:rPr>
              <w:t>壹、生活之美</w:t>
            </w:r>
          </w:p>
        </w:tc>
        <w:tc>
          <w:tcPr>
            <w:tcW w:w="938" w:type="dxa"/>
            <w:tcBorders>
              <w:bottom w:val="single" w:sz="4" w:space="0" w:color="auto"/>
            </w:tcBorders>
            <w:vAlign w:val="center"/>
          </w:tcPr>
          <w:p w:rsidR="00330687" w:rsidRPr="00A74A70" w:rsidRDefault="00330687" w:rsidP="00AE4DFE">
            <w:pPr>
              <w:jc w:val="center"/>
              <w:rPr>
                <w:rFonts w:ascii="標楷體" w:eastAsia="標楷體" w:hAnsi="標楷體"/>
                <w:color w:val="000000"/>
                <w:sz w:val="20"/>
                <w:szCs w:val="20"/>
              </w:rPr>
            </w:pPr>
            <w:r w:rsidRPr="00A74A70">
              <w:rPr>
                <w:rFonts w:ascii="標楷體" w:eastAsia="標楷體" w:hAnsi="標楷體" w:hint="eastAsia"/>
                <w:color w:val="000000"/>
                <w:sz w:val="20"/>
                <w:szCs w:val="20"/>
              </w:rPr>
              <w:t>壹、健康生活安全行</w:t>
            </w:r>
          </w:p>
          <w:p w:rsidR="00330687" w:rsidRPr="00A74A70" w:rsidRDefault="00330687" w:rsidP="00AE4DFE">
            <w:pPr>
              <w:jc w:val="center"/>
              <w:rPr>
                <w:rFonts w:ascii="標楷體" w:eastAsia="標楷體" w:hAnsi="標楷體"/>
                <w:color w:val="000000"/>
                <w:sz w:val="20"/>
                <w:szCs w:val="20"/>
              </w:rPr>
            </w:pPr>
            <w:r w:rsidRPr="00A74A70">
              <w:rPr>
                <w:rFonts w:ascii="標楷體" w:eastAsia="標楷體" w:hAnsi="標楷體" w:hint="eastAsia"/>
                <w:color w:val="000000"/>
                <w:sz w:val="20"/>
                <w:szCs w:val="20"/>
              </w:rPr>
              <w:t>二、向傳染病說「不」</w:t>
            </w:r>
          </w:p>
        </w:tc>
        <w:tc>
          <w:tcPr>
            <w:tcW w:w="938" w:type="dxa"/>
            <w:tcBorders>
              <w:bottom w:val="single" w:sz="4" w:space="0" w:color="auto"/>
            </w:tcBorders>
            <w:vAlign w:val="center"/>
          </w:tcPr>
          <w:p w:rsidR="00330687" w:rsidRPr="007D691C" w:rsidRDefault="00330687" w:rsidP="00AE4DFE">
            <w:pPr>
              <w:snapToGrid w:val="0"/>
              <w:ind w:firstLine="40"/>
              <w:contextualSpacing/>
              <w:rPr>
                <w:rFonts w:ascii="標楷體" w:eastAsia="標楷體" w:hAnsi="標楷體"/>
                <w:color w:val="000000"/>
                <w:sz w:val="20"/>
                <w:szCs w:val="20"/>
              </w:rPr>
            </w:pPr>
            <w:r w:rsidRPr="007D691C">
              <w:rPr>
                <w:rFonts w:ascii="標楷體" w:eastAsia="標楷體" w:hAnsi="標楷體" w:hint="eastAsia"/>
                <w:color w:val="000000"/>
                <w:sz w:val="20"/>
                <w:szCs w:val="20"/>
              </w:rPr>
              <w:t>單元一　性別面面觀</w:t>
            </w:r>
          </w:p>
        </w:tc>
        <w:tc>
          <w:tcPr>
            <w:tcW w:w="1080" w:type="dxa"/>
            <w:tcBorders>
              <w:bottom w:val="single" w:sz="4" w:space="0" w:color="auto"/>
            </w:tcBorders>
            <w:vAlign w:val="center"/>
          </w:tcPr>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電腦（1）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英語（1）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數學補救（1）</w:t>
            </w:r>
          </w:p>
          <w:p w:rsidR="00330687" w:rsidRPr="007D691C" w:rsidRDefault="00330687" w:rsidP="00AE4DFE">
            <w:pPr>
              <w:pStyle w:val="afc"/>
              <w:adjustRightInd w:val="0"/>
              <w:snapToGrid w:val="0"/>
              <w:spacing w:line="240" w:lineRule="exact"/>
              <w:jc w:val="both"/>
              <w:rPr>
                <w:rFonts w:ascii="標楷體" w:eastAsia="標楷體" w:hAnsi="標楷體" w:hint="default"/>
                <w:sz w:val="20"/>
              </w:rPr>
            </w:pPr>
            <w:r w:rsidRPr="007D691C">
              <w:rPr>
                <w:rFonts w:ascii="標楷體" w:eastAsia="標楷體" w:hAnsi="標楷體"/>
                <w:sz w:val="20"/>
              </w:rPr>
              <w:t>國語補救（2）</w:t>
            </w:r>
          </w:p>
        </w:tc>
      </w:tr>
      <w:tr w:rsidR="00330687" w:rsidRPr="007D691C" w:rsidTr="00AE4DFE">
        <w:trPr>
          <w:gridAfter w:val="3"/>
          <w:wAfter w:w="2241" w:type="dxa"/>
          <w:cantSplit/>
          <w:trHeight w:val="2312"/>
        </w:trPr>
        <w:tc>
          <w:tcPr>
            <w:tcW w:w="477" w:type="dxa"/>
            <w:vAlign w:val="center"/>
          </w:tcPr>
          <w:p w:rsidR="00330687" w:rsidRPr="00554763" w:rsidRDefault="00330687" w:rsidP="00AE4DFE">
            <w:pPr>
              <w:ind w:firstLineChars="50" w:firstLine="100"/>
              <w:rPr>
                <w:rFonts w:ascii="標楷體" w:eastAsia="標楷體" w:hAnsi="標楷體"/>
                <w:sz w:val="20"/>
                <w:szCs w:val="20"/>
              </w:rPr>
            </w:pPr>
            <w:r>
              <w:rPr>
                <w:rFonts w:ascii="標楷體" w:eastAsia="標楷體" w:hAnsi="標楷體" w:hint="eastAsia"/>
                <w:sz w:val="20"/>
                <w:szCs w:val="20"/>
              </w:rPr>
              <w:t>4</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Pr>
                <w:rFonts w:ascii="標楷體" w:eastAsia="標楷體" w:hAnsi="標楷體" w:hint="eastAsia"/>
                <w:color w:val="000000"/>
                <w:sz w:val="26"/>
                <w:szCs w:val="26"/>
              </w:rPr>
              <w:t>19</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5</w:t>
            </w:r>
          </w:p>
        </w:tc>
        <w:tc>
          <w:tcPr>
            <w:tcW w:w="957" w:type="dxa"/>
            <w:vAlign w:val="center"/>
          </w:tcPr>
          <w:p w:rsidR="00330687" w:rsidRDefault="00330687" w:rsidP="00AE4DFE">
            <w:pPr>
              <w:spacing w:line="240" w:lineRule="exact"/>
              <w:rPr>
                <w:rFonts w:ascii="標楷體" w:eastAsia="標楷體" w:hAnsi="標楷體"/>
                <w:sz w:val="20"/>
                <w:szCs w:val="20"/>
              </w:rPr>
            </w:pPr>
            <w:r w:rsidRPr="00BB7B38">
              <w:rPr>
                <w:rFonts w:ascii="標楷體" w:eastAsia="標楷體" w:hAnsi="標楷體" w:hint="eastAsia"/>
                <w:sz w:val="20"/>
                <w:szCs w:val="20"/>
              </w:rPr>
              <w:t>9/18(六)~9/21(二)中秋節連假</w:t>
            </w:r>
          </w:p>
          <w:p w:rsidR="00330687" w:rsidRPr="002171F7" w:rsidRDefault="00330687" w:rsidP="00AE4DFE">
            <w:pPr>
              <w:spacing w:line="240" w:lineRule="exact"/>
              <w:rPr>
                <w:rFonts w:ascii="標楷體" w:eastAsia="標楷體" w:hAnsi="標楷體"/>
                <w:sz w:val="20"/>
                <w:szCs w:val="20"/>
              </w:rPr>
            </w:pPr>
          </w:p>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9/</w:t>
            </w:r>
            <w:r>
              <w:rPr>
                <w:rFonts w:ascii="標楷體" w:eastAsia="標楷體" w:hAnsi="標楷體" w:hint="eastAsia"/>
                <w:sz w:val="20"/>
                <w:szCs w:val="20"/>
              </w:rPr>
              <w:t>24</w:t>
            </w:r>
            <w:r w:rsidRPr="002171F7">
              <w:rPr>
                <w:rFonts w:ascii="標楷體" w:eastAsia="標楷體" w:hAnsi="標楷體" w:hint="eastAsia"/>
                <w:sz w:val="20"/>
                <w:szCs w:val="20"/>
              </w:rPr>
              <w:t>（五）親師座談</w:t>
            </w:r>
          </w:p>
        </w:tc>
        <w:tc>
          <w:tcPr>
            <w:tcW w:w="937" w:type="dxa"/>
            <w:vAlign w:val="center"/>
          </w:tcPr>
          <w:p w:rsidR="00330687" w:rsidRPr="00626806" w:rsidRDefault="00330687" w:rsidP="00AE4DFE">
            <w:pPr>
              <w:snapToGrid w:val="0"/>
              <w:rPr>
                <w:rFonts w:ascii="標楷體" w:eastAsia="標楷體" w:hAnsi="標楷體"/>
                <w:color w:val="000000"/>
                <w:sz w:val="20"/>
              </w:rPr>
            </w:pPr>
            <w:r w:rsidRPr="00626806">
              <w:rPr>
                <w:rFonts w:ascii="標楷體" w:eastAsia="標楷體" w:hAnsi="標楷體" w:hint="eastAsia"/>
                <w:color w:val="000000"/>
                <w:sz w:val="20"/>
              </w:rPr>
              <w:t>統整活動一</w:t>
            </w:r>
          </w:p>
          <w:p w:rsidR="00330687" w:rsidRDefault="00330687" w:rsidP="00AE4DFE">
            <w:pPr>
              <w:snapToGrid w:val="0"/>
              <w:ind w:left="57" w:firstLine="40"/>
              <w:rPr>
                <w:rFonts w:ascii="標楷體" w:eastAsia="標楷體" w:hAnsi="標楷體"/>
                <w:color w:val="000000"/>
                <w:sz w:val="20"/>
              </w:rPr>
            </w:pPr>
          </w:p>
          <w:p w:rsidR="00330687" w:rsidRDefault="00330687" w:rsidP="00AE4DFE">
            <w:pPr>
              <w:snapToGrid w:val="0"/>
              <w:ind w:left="57" w:firstLine="40"/>
              <w:rPr>
                <w:rFonts w:ascii="標楷體" w:eastAsia="標楷體" w:hAnsi="標楷體"/>
                <w:color w:val="000000"/>
                <w:sz w:val="20"/>
              </w:rPr>
            </w:pPr>
          </w:p>
          <w:p w:rsidR="00330687" w:rsidRDefault="00330687" w:rsidP="00AE4DFE">
            <w:pPr>
              <w:snapToGrid w:val="0"/>
              <w:ind w:left="57" w:firstLine="40"/>
              <w:rPr>
                <w:rFonts w:ascii="標楷體" w:eastAsia="標楷體" w:hAnsi="標楷體"/>
                <w:color w:val="000000"/>
                <w:sz w:val="20"/>
              </w:rPr>
            </w:pPr>
          </w:p>
          <w:p w:rsidR="00330687" w:rsidRDefault="00330687" w:rsidP="00AE4DFE">
            <w:pPr>
              <w:snapToGrid w:val="0"/>
              <w:ind w:left="57" w:firstLine="40"/>
              <w:rPr>
                <w:rFonts w:ascii="標楷體" w:eastAsia="標楷體" w:hAnsi="標楷體"/>
                <w:color w:val="000000"/>
                <w:sz w:val="20"/>
              </w:rPr>
            </w:pPr>
          </w:p>
          <w:p w:rsidR="00330687" w:rsidRPr="00626806" w:rsidRDefault="00330687" w:rsidP="00AE4DFE">
            <w:pPr>
              <w:snapToGrid w:val="0"/>
              <w:ind w:left="57" w:firstLine="40"/>
              <w:rPr>
                <w:rFonts w:ascii="標楷體" w:eastAsia="標楷體" w:hAnsi="標楷體"/>
                <w:color w:val="000000"/>
                <w:sz w:val="20"/>
              </w:rPr>
            </w:pPr>
          </w:p>
        </w:tc>
        <w:tc>
          <w:tcPr>
            <w:tcW w:w="938" w:type="dxa"/>
            <w:tcBorders>
              <w:bottom w:val="single" w:sz="4" w:space="0" w:color="auto"/>
            </w:tcBorders>
          </w:tcPr>
          <w:p w:rsidR="00330687" w:rsidRPr="00C9550F" w:rsidRDefault="00330687" w:rsidP="00AE4DFE">
            <w:pPr>
              <w:rPr>
                <w:rFonts w:ascii="標楷體" w:eastAsia="標楷體" w:hAnsi="標楷體"/>
                <w:sz w:val="20"/>
                <w:szCs w:val="20"/>
              </w:rPr>
            </w:pPr>
            <w:r w:rsidRPr="00C9550F">
              <w:rPr>
                <w:rFonts w:ascii="標楷體" w:eastAsia="標楷體" w:hAnsi="標楷體" w:hint="eastAsia"/>
                <w:sz w:val="20"/>
                <w:szCs w:val="20"/>
              </w:rPr>
              <w:t>一、生活的環境2.大樓</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rightChars="10" w:right="24"/>
              <w:rPr>
                <w:rFonts w:ascii="標楷體" w:eastAsia="標楷體" w:hAnsi="標楷體"/>
                <w:sz w:val="20"/>
              </w:rPr>
            </w:pPr>
            <w:r w:rsidRPr="00E720B7">
              <w:rPr>
                <w:rFonts w:ascii="標楷體" w:eastAsia="標楷體" w:hAnsi="標楷體" w:hint="eastAsia"/>
                <w:sz w:val="20"/>
              </w:rPr>
              <w:t>二.整數的乘法</w:t>
            </w:r>
          </w:p>
          <w:p w:rsidR="00330687" w:rsidRPr="00E720B7" w:rsidRDefault="00330687" w:rsidP="00AE4DFE">
            <w:pPr>
              <w:spacing w:line="0" w:lineRule="atLeast"/>
              <w:ind w:rightChars="10" w:right="24"/>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p w:rsidR="00330687" w:rsidRPr="00E720B7" w:rsidRDefault="00330687" w:rsidP="00AE4DFE">
            <w:pPr>
              <w:spacing w:line="0" w:lineRule="atLeast"/>
              <w:ind w:rightChars="10" w:right="24"/>
              <w:rPr>
                <w:rFonts w:ascii="標楷體" w:eastAsia="標楷體" w:hAnsi="標楷體"/>
                <w:sz w:val="20"/>
              </w:rPr>
            </w:pPr>
            <w:r w:rsidRPr="00E720B7">
              <w:rPr>
                <w:rFonts w:ascii="標楷體" w:eastAsia="標楷體" w:hAnsi="標楷體" w:hint="eastAsia"/>
                <w:sz w:val="20"/>
              </w:rPr>
              <w:t>【人權教育】</w:t>
            </w:r>
          </w:p>
        </w:tc>
        <w:tc>
          <w:tcPr>
            <w:tcW w:w="938" w:type="dxa"/>
          </w:tcPr>
          <w:p w:rsidR="00330687" w:rsidRPr="000A0288" w:rsidRDefault="00330687" w:rsidP="00AE4DFE">
            <w:pPr>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一、月亮</w:t>
            </w:r>
          </w:p>
          <w:p w:rsidR="00330687" w:rsidRDefault="00330687" w:rsidP="00AE4DFE">
            <w:pPr>
              <w:snapToGrid w:val="0"/>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2.觀測月亮</w:t>
            </w:r>
          </w:p>
          <w:p w:rsidR="00330687" w:rsidRDefault="00330687" w:rsidP="00AE4DFE">
            <w:pPr>
              <w:snapToGrid w:val="0"/>
              <w:spacing w:line="240" w:lineRule="exact"/>
              <w:rPr>
                <w:rFonts w:ascii="標楷體" w:eastAsia="標楷體" w:hAnsi="標楷體" w:cs="Arial Unicode MS"/>
                <w:color w:val="000000"/>
                <w:sz w:val="20"/>
                <w:szCs w:val="20"/>
              </w:rPr>
            </w:pP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◎人權教育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◎生涯發展教育</w:t>
            </w:r>
          </w:p>
          <w:p w:rsidR="00330687" w:rsidRPr="00437273" w:rsidRDefault="00330687" w:rsidP="00AE4DFE">
            <w:pPr>
              <w:snapToGrid w:val="0"/>
              <w:spacing w:line="240" w:lineRule="exact"/>
              <w:rPr>
                <w:rFonts w:ascii="標楷體" w:eastAsia="標楷體" w:hAnsi="標楷體" w:cs="Arial Unicode MS"/>
                <w:color w:val="000000"/>
                <w:sz w:val="20"/>
                <w:szCs w:val="20"/>
              </w:rPr>
            </w:pPr>
          </w:p>
        </w:tc>
        <w:tc>
          <w:tcPr>
            <w:tcW w:w="938" w:type="dxa"/>
            <w:tcBorders>
              <w:bottom w:val="single" w:sz="4" w:space="0" w:color="auto"/>
            </w:tcBorders>
            <w:vAlign w:val="center"/>
          </w:tcPr>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第一單元美麗的家鄉</w:t>
            </w:r>
          </w:p>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w:t>
            </w:r>
            <w:r w:rsidRPr="00293209">
              <w:rPr>
                <w:rFonts w:ascii="標楷體" w:eastAsia="標楷體" w:hAnsi="標楷體"/>
                <w:color w:val="000000"/>
                <w:sz w:val="20"/>
                <w:szCs w:val="20"/>
              </w:rPr>
              <w:t>2</w:t>
            </w:r>
            <w:r w:rsidRPr="00293209">
              <w:rPr>
                <w:rFonts w:ascii="標楷體" w:eastAsia="標楷體" w:hAnsi="標楷體" w:hint="eastAsia"/>
                <w:color w:val="000000"/>
                <w:sz w:val="20"/>
                <w:szCs w:val="20"/>
              </w:rPr>
              <w:t>課 居住的型態</w:t>
            </w:r>
          </w:p>
        </w:tc>
        <w:tc>
          <w:tcPr>
            <w:tcW w:w="938" w:type="dxa"/>
            <w:tcBorders>
              <w:bottom w:val="single" w:sz="4" w:space="0" w:color="auto"/>
            </w:tcBorders>
            <w:vAlign w:val="center"/>
          </w:tcPr>
          <w:p w:rsidR="00330687" w:rsidRPr="007D691C" w:rsidRDefault="00330687" w:rsidP="00AE4DFE">
            <w:pPr>
              <w:spacing w:line="0" w:lineRule="atLeast"/>
              <w:jc w:val="center"/>
              <w:rPr>
                <w:rFonts w:ascii="標楷體" w:eastAsia="標楷體" w:hAnsi="標楷體"/>
                <w:sz w:val="20"/>
                <w:szCs w:val="20"/>
              </w:rPr>
            </w:pPr>
            <w:r w:rsidRPr="007D691C">
              <w:rPr>
                <w:rFonts w:ascii="標楷體" w:eastAsia="標楷體" w:hAnsi="標楷體" w:hint="eastAsia"/>
                <w:bCs/>
                <w:sz w:val="20"/>
                <w:szCs w:val="20"/>
              </w:rPr>
              <w:t>二、生活中的視覺藝術壹、生活之美</w:t>
            </w:r>
          </w:p>
        </w:tc>
        <w:tc>
          <w:tcPr>
            <w:tcW w:w="938" w:type="dxa"/>
            <w:tcBorders>
              <w:bottom w:val="single" w:sz="4" w:space="0" w:color="auto"/>
            </w:tcBorders>
            <w:vAlign w:val="center"/>
          </w:tcPr>
          <w:p w:rsidR="00330687" w:rsidRPr="00A74A70" w:rsidRDefault="00330687" w:rsidP="00AE4DFE">
            <w:pPr>
              <w:jc w:val="center"/>
              <w:rPr>
                <w:rFonts w:ascii="標楷體" w:eastAsia="標楷體" w:hAnsi="標楷體"/>
                <w:color w:val="000000"/>
                <w:sz w:val="20"/>
                <w:szCs w:val="20"/>
              </w:rPr>
            </w:pPr>
            <w:r w:rsidRPr="00A74A70">
              <w:rPr>
                <w:rFonts w:ascii="標楷體" w:eastAsia="標楷體" w:hAnsi="標楷體" w:hint="eastAsia"/>
                <w:color w:val="000000"/>
                <w:sz w:val="20"/>
                <w:szCs w:val="20"/>
              </w:rPr>
              <w:t>壹、健康生活安全行</w:t>
            </w:r>
          </w:p>
          <w:p w:rsidR="00330687" w:rsidRPr="00A74A70" w:rsidRDefault="00330687" w:rsidP="00AE4DFE">
            <w:pPr>
              <w:jc w:val="center"/>
              <w:rPr>
                <w:rFonts w:ascii="標楷體" w:eastAsia="標楷體" w:hAnsi="標楷體"/>
                <w:color w:val="000000"/>
                <w:sz w:val="20"/>
                <w:szCs w:val="20"/>
              </w:rPr>
            </w:pPr>
            <w:r w:rsidRPr="00A74A70">
              <w:rPr>
                <w:rFonts w:ascii="標楷體" w:eastAsia="標楷體" w:hAnsi="標楷體" w:hint="eastAsia"/>
                <w:color w:val="000000"/>
                <w:sz w:val="20"/>
                <w:szCs w:val="20"/>
              </w:rPr>
              <w:t>二、向傳染病說「不」</w:t>
            </w:r>
          </w:p>
        </w:tc>
        <w:tc>
          <w:tcPr>
            <w:tcW w:w="938" w:type="dxa"/>
            <w:tcBorders>
              <w:bottom w:val="single" w:sz="4" w:space="0" w:color="auto"/>
            </w:tcBorders>
            <w:vAlign w:val="center"/>
          </w:tcPr>
          <w:p w:rsidR="00330687" w:rsidRPr="007D691C" w:rsidRDefault="00330687" w:rsidP="00AE4DFE">
            <w:pPr>
              <w:snapToGrid w:val="0"/>
              <w:ind w:firstLine="40"/>
              <w:contextualSpacing/>
              <w:rPr>
                <w:rFonts w:ascii="標楷體" w:eastAsia="標楷體" w:hAnsi="標楷體"/>
                <w:color w:val="000000"/>
                <w:sz w:val="20"/>
                <w:szCs w:val="20"/>
              </w:rPr>
            </w:pPr>
            <w:r w:rsidRPr="007D691C">
              <w:rPr>
                <w:rFonts w:ascii="標楷體" w:eastAsia="標楷體" w:hAnsi="標楷體" w:hint="eastAsia"/>
                <w:color w:val="000000"/>
                <w:sz w:val="20"/>
                <w:szCs w:val="20"/>
              </w:rPr>
              <w:t>單元一　性別面面觀</w:t>
            </w:r>
          </w:p>
        </w:tc>
        <w:tc>
          <w:tcPr>
            <w:tcW w:w="1080" w:type="dxa"/>
            <w:tcBorders>
              <w:bottom w:val="single" w:sz="4" w:space="0" w:color="auto"/>
            </w:tcBorders>
            <w:vAlign w:val="center"/>
          </w:tcPr>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電腦（1）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英語（1）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數學補救（1）</w:t>
            </w:r>
          </w:p>
          <w:p w:rsidR="00330687" w:rsidRPr="007D691C" w:rsidRDefault="00330687" w:rsidP="00AE4DFE">
            <w:pPr>
              <w:pStyle w:val="afd"/>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國語補救（2）</w:t>
            </w:r>
          </w:p>
        </w:tc>
      </w:tr>
      <w:tr w:rsidR="00330687" w:rsidRPr="007D691C" w:rsidTr="00AE4DFE">
        <w:trPr>
          <w:gridAfter w:val="3"/>
          <w:wAfter w:w="2241" w:type="dxa"/>
          <w:cantSplit/>
          <w:trHeight w:val="2342"/>
        </w:trPr>
        <w:tc>
          <w:tcPr>
            <w:tcW w:w="477" w:type="dxa"/>
            <w:tcBorders>
              <w:bottom w:val="single" w:sz="4" w:space="0" w:color="auto"/>
            </w:tcBorders>
            <w:vAlign w:val="center"/>
          </w:tcPr>
          <w:p w:rsidR="00330687" w:rsidRPr="00554763" w:rsidRDefault="00330687" w:rsidP="00AE4DFE">
            <w:pPr>
              <w:ind w:firstLineChars="50" w:firstLine="100"/>
              <w:rPr>
                <w:rFonts w:ascii="標楷體" w:eastAsia="標楷體" w:hAnsi="標楷體"/>
                <w:sz w:val="20"/>
                <w:szCs w:val="20"/>
              </w:rPr>
            </w:pPr>
            <w:r>
              <w:rPr>
                <w:rFonts w:ascii="標楷體" w:eastAsia="標楷體" w:hAnsi="標楷體" w:hint="eastAsia"/>
                <w:sz w:val="20"/>
                <w:szCs w:val="20"/>
              </w:rPr>
              <w:lastRenderedPageBreak/>
              <w:t>5</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6</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2</w:t>
            </w:r>
          </w:p>
        </w:tc>
        <w:tc>
          <w:tcPr>
            <w:tcW w:w="957" w:type="dxa"/>
            <w:vAlign w:val="center"/>
          </w:tcPr>
          <w:p w:rsidR="00330687" w:rsidRPr="002171F7" w:rsidRDefault="00330687" w:rsidP="00AE4DFE">
            <w:pPr>
              <w:spacing w:line="240" w:lineRule="exact"/>
              <w:rPr>
                <w:rFonts w:ascii="標楷體" w:eastAsia="標楷體" w:hAnsi="標楷體"/>
                <w:b/>
                <w:sz w:val="20"/>
                <w:szCs w:val="20"/>
              </w:rPr>
            </w:pPr>
          </w:p>
        </w:tc>
        <w:tc>
          <w:tcPr>
            <w:tcW w:w="937" w:type="dxa"/>
            <w:vAlign w:val="center"/>
          </w:tcPr>
          <w:p w:rsidR="00330687" w:rsidRDefault="00330687" w:rsidP="00AE4DFE">
            <w:pPr>
              <w:snapToGrid w:val="0"/>
              <w:rPr>
                <w:rFonts w:ascii="標楷體" w:eastAsia="標楷體" w:hAnsi="標楷體"/>
                <w:color w:val="000000"/>
                <w:sz w:val="20"/>
              </w:rPr>
            </w:pPr>
            <w:r w:rsidRPr="00626806">
              <w:rPr>
                <w:rFonts w:ascii="標楷體" w:eastAsia="標楷體" w:hAnsi="標楷體" w:hint="eastAsia"/>
                <w:color w:val="000000"/>
                <w:sz w:val="20"/>
              </w:rPr>
              <w:t>統整活動一／四、永遠的馬偕</w:t>
            </w:r>
          </w:p>
          <w:p w:rsidR="00330687" w:rsidRDefault="00330687" w:rsidP="00AE4DFE">
            <w:pPr>
              <w:snapToGrid w:val="0"/>
              <w:rPr>
                <w:rFonts w:ascii="標楷體" w:eastAsia="標楷體" w:hAnsi="標楷體"/>
                <w:color w:val="000000"/>
                <w:sz w:val="20"/>
              </w:rPr>
            </w:pPr>
          </w:p>
          <w:p w:rsidR="00330687" w:rsidRPr="00626806" w:rsidRDefault="00330687" w:rsidP="00AE4DFE">
            <w:pPr>
              <w:snapToGrid w:val="0"/>
              <w:rPr>
                <w:rFonts w:ascii="標楷體" w:eastAsia="標楷體" w:hAnsi="標楷體"/>
                <w:color w:val="000000"/>
                <w:sz w:val="20"/>
              </w:rPr>
            </w:pPr>
            <w:r w:rsidRPr="00626806">
              <w:rPr>
                <w:rFonts w:ascii="標楷體" w:eastAsia="標楷體" w:hAnsi="標楷體" w:hint="eastAsia"/>
                <w:color w:val="000000"/>
                <w:sz w:val="20"/>
              </w:rPr>
              <w:t>【人權教育】</w:t>
            </w:r>
          </w:p>
          <w:p w:rsidR="00330687" w:rsidRPr="00626806" w:rsidRDefault="00330687" w:rsidP="00AE4DFE">
            <w:pPr>
              <w:snapToGrid w:val="0"/>
              <w:ind w:right="57"/>
              <w:rPr>
                <w:rFonts w:ascii="標楷體" w:eastAsia="標楷體" w:hAnsi="標楷體"/>
                <w:color w:val="000000"/>
                <w:sz w:val="20"/>
              </w:rPr>
            </w:pPr>
            <w:r w:rsidRPr="00626806">
              <w:rPr>
                <w:rFonts w:ascii="標楷體" w:eastAsia="標楷體" w:hAnsi="標楷體" w:hint="eastAsia"/>
                <w:color w:val="000000"/>
                <w:sz w:val="20"/>
              </w:rPr>
              <w:t>【環境教育】</w:t>
            </w:r>
          </w:p>
          <w:p w:rsidR="00330687" w:rsidRPr="00FB1775" w:rsidRDefault="00330687" w:rsidP="00AE4DFE">
            <w:pPr>
              <w:snapToGrid w:val="0"/>
              <w:ind w:left="57" w:firstLine="40"/>
              <w:rPr>
                <w:rFonts w:ascii="標楷體" w:eastAsia="標楷體" w:hAnsi="標楷體"/>
                <w:color w:val="000000"/>
                <w:sz w:val="20"/>
              </w:rPr>
            </w:pPr>
          </w:p>
        </w:tc>
        <w:tc>
          <w:tcPr>
            <w:tcW w:w="938" w:type="dxa"/>
            <w:tcBorders>
              <w:bottom w:val="single" w:sz="4" w:space="0" w:color="auto"/>
            </w:tcBorders>
          </w:tcPr>
          <w:p w:rsidR="00330687" w:rsidRPr="00C9550F" w:rsidRDefault="00330687" w:rsidP="00AE4DFE">
            <w:pPr>
              <w:rPr>
                <w:rFonts w:ascii="標楷體" w:eastAsia="標楷體" w:hAnsi="標楷體"/>
                <w:sz w:val="20"/>
                <w:szCs w:val="20"/>
              </w:rPr>
            </w:pPr>
            <w:r w:rsidRPr="00C9550F">
              <w:rPr>
                <w:rFonts w:ascii="標楷體" w:eastAsia="標楷體" w:hAnsi="標楷體" w:hint="eastAsia"/>
                <w:sz w:val="20"/>
                <w:szCs w:val="20"/>
              </w:rPr>
              <w:t>一、生活的環境2.大樓</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rightChars="10" w:right="24"/>
              <w:rPr>
                <w:rFonts w:ascii="標楷體" w:eastAsia="標楷體" w:hAnsi="標楷體"/>
                <w:sz w:val="20"/>
              </w:rPr>
            </w:pPr>
            <w:r w:rsidRPr="00E720B7">
              <w:rPr>
                <w:rFonts w:ascii="標楷體" w:eastAsia="標楷體" w:hAnsi="標楷體" w:hint="eastAsia"/>
                <w:sz w:val="20"/>
              </w:rPr>
              <w:t>三.角度</w:t>
            </w:r>
          </w:p>
          <w:p w:rsidR="00330687" w:rsidRPr="00E720B7" w:rsidRDefault="00330687" w:rsidP="00AE4DFE">
            <w:pPr>
              <w:spacing w:line="0" w:lineRule="atLeast"/>
              <w:ind w:rightChars="10" w:right="24"/>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【家政教</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育】</w:t>
            </w:r>
          </w:p>
        </w:tc>
        <w:tc>
          <w:tcPr>
            <w:tcW w:w="938" w:type="dxa"/>
          </w:tcPr>
          <w:p w:rsidR="00330687" w:rsidRPr="000A0288" w:rsidRDefault="00330687" w:rsidP="00AE4DFE">
            <w:pPr>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一、月亮</w:t>
            </w:r>
          </w:p>
          <w:p w:rsidR="00330687" w:rsidRDefault="00330687" w:rsidP="00AE4DFE">
            <w:pPr>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3.月相的變化</w:t>
            </w:r>
          </w:p>
          <w:p w:rsidR="00330687" w:rsidRDefault="00330687" w:rsidP="00AE4DFE">
            <w:pPr>
              <w:spacing w:line="240" w:lineRule="exact"/>
              <w:rPr>
                <w:rFonts w:ascii="標楷體" w:eastAsia="標楷體" w:hAnsi="標楷體" w:cs="Arial Unicode MS"/>
                <w:color w:val="000000"/>
                <w:sz w:val="20"/>
                <w:szCs w:val="20"/>
              </w:rPr>
            </w:pP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◎性別平等教育</w:t>
            </w:r>
          </w:p>
          <w:p w:rsidR="00330687" w:rsidRPr="00544AC7"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◎生涯發展教育</w:t>
            </w:r>
          </w:p>
        </w:tc>
        <w:tc>
          <w:tcPr>
            <w:tcW w:w="938" w:type="dxa"/>
            <w:tcBorders>
              <w:bottom w:val="single" w:sz="4" w:space="0" w:color="auto"/>
            </w:tcBorders>
            <w:vAlign w:val="center"/>
          </w:tcPr>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第二單元家鄉巡禮</w:t>
            </w:r>
          </w:p>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第1課 傳統住屋</w:t>
            </w:r>
          </w:p>
        </w:tc>
        <w:tc>
          <w:tcPr>
            <w:tcW w:w="938" w:type="dxa"/>
            <w:tcBorders>
              <w:bottom w:val="single" w:sz="4" w:space="0" w:color="auto"/>
            </w:tcBorders>
            <w:vAlign w:val="center"/>
          </w:tcPr>
          <w:p w:rsidR="00330687" w:rsidRPr="007D691C" w:rsidRDefault="00330687" w:rsidP="00AE4DFE">
            <w:pPr>
              <w:spacing w:line="0" w:lineRule="atLeast"/>
              <w:jc w:val="center"/>
              <w:rPr>
                <w:rFonts w:ascii="標楷體" w:eastAsia="標楷體" w:hAnsi="標楷體"/>
                <w:bCs/>
                <w:sz w:val="20"/>
                <w:szCs w:val="20"/>
              </w:rPr>
            </w:pPr>
            <w:r w:rsidRPr="007D691C">
              <w:rPr>
                <w:rFonts w:ascii="標楷體" w:eastAsia="標楷體" w:hAnsi="標楷體" w:hint="eastAsia"/>
                <w:bCs/>
                <w:sz w:val="20"/>
                <w:szCs w:val="20"/>
              </w:rPr>
              <w:t>三、自然之美</w:t>
            </w:r>
          </w:p>
          <w:p w:rsidR="00330687" w:rsidRPr="007D691C" w:rsidRDefault="00330687" w:rsidP="00AE4DFE">
            <w:pPr>
              <w:spacing w:line="0" w:lineRule="atLeast"/>
              <w:jc w:val="center"/>
              <w:rPr>
                <w:rFonts w:ascii="標楷體" w:eastAsia="標楷體" w:hAnsi="標楷體"/>
                <w:sz w:val="20"/>
                <w:szCs w:val="20"/>
              </w:rPr>
            </w:pPr>
            <w:r w:rsidRPr="007D691C">
              <w:rPr>
                <w:rFonts w:ascii="標楷體" w:eastAsia="標楷體" w:hAnsi="標楷體" w:hint="eastAsia"/>
                <w:bCs/>
                <w:sz w:val="20"/>
                <w:szCs w:val="20"/>
              </w:rPr>
              <w:t>壹、生活之美</w:t>
            </w:r>
          </w:p>
        </w:tc>
        <w:tc>
          <w:tcPr>
            <w:tcW w:w="938" w:type="dxa"/>
            <w:tcBorders>
              <w:bottom w:val="single" w:sz="4" w:space="0" w:color="auto"/>
            </w:tcBorders>
            <w:vAlign w:val="center"/>
          </w:tcPr>
          <w:p w:rsidR="00330687" w:rsidRPr="00A74A70" w:rsidRDefault="00330687" w:rsidP="00AE4DFE">
            <w:pPr>
              <w:jc w:val="center"/>
              <w:rPr>
                <w:rFonts w:ascii="標楷體" w:eastAsia="標楷體" w:hAnsi="標楷體"/>
                <w:color w:val="000000"/>
                <w:sz w:val="20"/>
                <w:szCs w:val="20"/>
              </w:rPr>
            </w:pPr>
            <w:r w:rsidRPr="00A74A70">
              <w:rPr>
                <w:rFonts w:ascii="標楷體" w:eastAsia="標楷體" w:hAnsi="標楷體" w:hint="eastAsia"/>
                <w:color w:val="000000"/>
                <w:sz w:val="20"/>
                <w:szCs w:val="20"/>
              </w:rPr>
              <w:t>壹、健康生活安全行</w:t>
            </w:r>
          </w:p>
          <w:p w:rsidR="00330687" w:rsidRPr="00A74A70" w:rsidRDefault="00330687" w:rsidP="00AE4DFE">
            <w:pPr>
              <w:jc w:val="center"/>
              <w:rPr>
                <w:rFonts w:ascii="標楷體" w:eastAsia="標楷體" w:hAnsi="標楷體"/>
                <w:color w:val="000000"/>
                <w:sz w:val="20"/>
                <w:szCs w:val="20"/>
              </w:rPr>
            </w:pPr>
            <w:r w:rsidRPr="00A74A70">
              <w:rPr>
                <w:rFonts w:ascii="標楷體" w:eastAsia="標楷體" w:hAnsi="標楷體" w:hint="eastAsia"/>
                <w:color w:val="000000"/>
                <w:sz w:val="20"/>
                <w:szCs w:val="20"/>
              </w:rPr>
              <w:t>三、寶貝牙齒</w:t>
            </w:r>
          </w:p>
        </w:tc>
        <w:tc>
          <w:tcPr>
            <w:tcW w:w="938" w:type="dxa"/>
            <w:tcBorders>
              <w:bottom w:val="single" w:sz="4" w:space="0" w:color="auto"/>
            </w:tcBorders>
            <w:vAlign w:val="center"/>
          </w:tcPr>
          <w:p w:rsidR="00330687" w:rsidRPr="007D691C" w:rsidRDefault="00330687" w:rsidP="00AE4DFE">
            <w:pPr>
              <w:snapToGrid w:val="0"/>
              <w:ind w:firstLine="40"/>
              <w:contextualSpacing/>
              <w:rPr>
                <w:rFonts w:ascii="標楷體" w:eastAsia="標楷體" w:hAnsi="標楷體"/>
                <w:color w:val="000000"/>
                <w:sz w:val="20"/>
                <w:szCs w:val="20"/>
              </w:rPr>
            </w:pPr>
            <w:r w:rsidRPr="007D691C">
              <w:rPr>
                <w:rFonts w:ascii="標楷體" w:eastAsia="標楷體" w:hAnsi="標楷體" w:hint="eastAsia"/>
                <w:color w:val="000000"/>
                <w:sz w:val="20"/>
                <w:szCs w:val="20"/>
              </w:rPr>
              <w:t>單元二　家庭生活樂陶陶</w:t>
            </w:r>
          </w:p>
        </w:tc>
        <w:tc>
          <w:tcPr>
            <w:tcW w:w="1080" w:type="dxa"/>
            <w:tcBorders>
              <w:bottom w:val="single" w:sz="4" w:space="0" w:color="auto"/>
            </w:tcBorders>
            <w:vAlign w:val="center"/>
          </w:tcPr>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電腦（1）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英語（1）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數學補救（1）</w:t>
            </w:r>
          </w:p>
          <w:p w:rsidR="00330687" w:rsidRPr="007D691C" w:rsidRDefault="00330687" w:rsidP="00AE4DFE">
            <w:pPr>
              <w:pStyle w:val="afd"/>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國語補救（2）</w:t>
            </w:r>
          </w:p>
        </w:tc>
      </w:tr>
      <w:tr w:rsidR="00330687" w:rsidRPr="007D691C" w:rsidTr="00AE4DFE">
        <w:trPr>
          <w:gridAfter w:val="3"/>
          <w:wAfter w:w="2241" w:type="dxa"/>
          <w:cantSplit/>
          <w:trHeight w:val="2513"/>
        </w:trPr>
        <w:tc>
          <w:tcPr>
            <w:tcW w:w="477" w:type="dxa"/>
            <w:tcBorders>
              <w:bottom w:val="single" w:sz="4" w:space="0" w:color="auto"/>
            </w:tcBorders>
            <w:vAlign w:val="center"/>
          </w:tcPr>
          <w:p w:rsidR="00330687" w:rsidRPr="00554763" w:rsidRDefault="00330687" w:rsidP="00AE4DFE">
            <w:pPr>
              <w:jc w:val="center"/>
              <w:rPr>
                <w:rFonts w:ascii="標楷體" w:eastAsia="標楷體" w:hAnsi="標楷體"/>
                <w:sz w:val="20"/>
                <w:szCs w:val="20"/>
              </w:rPr>
            </w:pPr>
            <w:r>
              <w:rPr>
                <w:rFonts w:ascii="標楷體" w:eastAsia="標楷體" w:hAnsi="標楷體" w:hint="eastAsia"/>
                <w:sz w:val="20"/>
                <w:szCs w:val="20"/>
              </w:rPr>
              <w:t>6</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3</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w:t>
            </w:r>
            <w:r>
              <w:rPr>
                <w:rFonts w:ascii="標楷體" w:eastAsia="標楷體" w:hAnsi="標楷體" w:hint="eastAsia"/>
                <w:color w:val="000000"/>
                <w:sz w:val="26"/>
                <w:szCs w:val="26"/>
              </w:rPr>
              <w:t>09</w:t>
            </w:r>
          </w:p>
        </w:tc>
        <w:tc>
          <w:tcPr>
            <w:tcW w:w="957" w:type="dxa"/>
            <w:vAlign w:val="center"/>
          </w:tcPr>
          <w:p w:rsidR="00330687" w:rsidRPr="002171F7" w:rsidRDefault="00330687" w:rsidP="00AE4DFE">
            <w:pPr>
              <w:spacing w:line="240" w:lineRule="exact"/>
              <w:rPr>
                <w:rFonts w:ascii="標楷體" w:eastAsia="標楷體" w:hAnsi="標楷體"/>
                <w:sz w:val="20"/>
                <w:szCs w:val="20"/>
              </w:rPr>
            </w:pPr>
          </w:p>
        </w:tc>
        <w:tc>
          <w:tcPr>
            <w:tcW w:w="937" w:type="dxa"/>
            <w:vAlign w:val="center"/>
          </w:tcPr>
          <w:p w:rsidR="00330687" w:rsidRDefault="00330687" w:rsidP="00AE4DFE">
            <w:pPr>
              <w:snapToGrid w:val="0"/>
              <w:rPr>
                <w:rFonts w:ascii="標楷體" w:eastAsia="標楷體" w:hAnsi="標楷體"/>
                <w:color w:val="000000"/>
                <w:sz w:val="20"/>
              </w:rPr>
            </w:pPr>
            <w:r w:rsidRPr="00626806">
              <w:rPr>
                <w:rFonts w:ascii="標楷體" w:eastAsia="標楷體" w:hAnsi="標楷體" w:hint="eastAsia"/>
                <w:color w:val="000000"/>
                <w:sz w:val="20"/>
              </w:rPr>
              <w:t>四、永遠的馬偕／五、海倫．凱勒的奇蹟</w:t>
            </w:r>
          </w:p>
          <w:p w:rsidR="00330687" w:rsidRPr="00626806" w:rsidRDefault="00330687" w:rsidP="00AE4DFE">
            <w:pPr>
              <w:snapToGrid w:val="0"/>
              <w:rPr>
                <w:rFonts w:ascii="標楷體" w:eastAsia="標楷體" w:hAnsi="標楷體"/>
                <w:color w:val="000000"/>
                <w:sz w:val="20"/>
              </w:rPr>
            </w:pPr>
          </w:p>
          <w:p w:rsidR="00330687" w:rsidRDefault="00330687" w:rsidP="00AE4DFE">
            <w:pPr>
              <w:snapToGrid w:val="0"/>
              <w:ind w:right="57"/>
              <w:rPr>
                <w:rFonts w:ascii="標楷體" w:eastAsia="標楷體" w:hAnsi="標楷體"/>
                <w:color w:val="000000"/>
                <w:sz w:val="20"/>
              </w:rPr>
            </w:pPr>
            <w:r w:rsidRPr="00626806">
              <w:rPr>
                <w:rFonts w:ascii="標楷體" w:eastAsia="標楷體" w:hAnsi="標楷體" w:hint="eastAsia"/>
                <w:color w:val="000000"/>
                <w:sz w:val="20"/>
              </w:rPr>
              <w:t>【人權教</w:t>
            </w:r>
          </w:p>
          <w:p w:rsidR="00330687" w:rsidRPr="00626806" w:rsidRDefault="00330687" w:rsidP="00AE4DFE">
            <w:pPr>
              <w:snapToGrid w:val="0"/>
              <w:ind w:right="57"/>
              <w:rPr>
                <w:rFonts w:ascii="標楷體" w:eastAsia="標楷體" w:hAnsi="標楷體"/>
                <w:color w:val="000000"/>
                <w:sz w:val="20"/>
              </w:rPr>
            </w:pPr>
            <w:r w:rsidRPr="00626806">
              <w:rPr>
                <w:rFonts w:ascii="標楷體" w:eastAsia="標楷體" w:hAnsi="標楷體" w:hint="eastAsia"/>
                <w:color w:val="000000"/>
                <w:sz w:val="20"/>
              </w:rPr>
              <w:t>育】</w:t>
            </w:r>
          </w:p>
          <w:p w:rsidR="00330687" w:rsidRPr="00626806" w:rsidRDefault="00330687" w:rsidP="00AE4DFE">
            <w:pPr>
              <w:snapToGrid w:val="0"/>
              <w:ind w:right="57"/>
              <w:rPr>
                <w:rFonts w:ascii="標楷體" w:eastAsia="標楷體" w:hAnsi="標楷體"/>
                <w:color w:val="000000"/>
                <w:sz w:val="20"/>
              </w:rPr>
            </w:pPr>
            <w:r w:rsidRPr="00626806">
              <w:rPr>
                <w:rFonts w:ascii="標楷體" w:eastAsia="標楷體" w:hAnsi="標楷體" w:hint="eastAsia"/>
                <w:color w:val="000000"/>
                <w:sz w:val="20"/>
              </w:rPr>
              <w:t>【環境教育】</w:t>
            </w:r>
          </w:p>
          <w:p w:rsidR="00330687" w:rsidRPr="00626806" w:rsidRDefault="00330687" w:rsidP="00AE4DFE">
            <w:pPr>
              <w:snapToGrid w:val="0"/>
              <w:rPr>
                <w:rFonts w:ascii="標楷體" w:eastAsia="標楷體" w:hAnsi="標楷體"/>
                <w:color w:val="000000"/>
                <w:sz w:val="20"/>
              </w:rPr>
            </w:pPr>
            <w:r w:rsidRPr="00626806">
              <w:rPr>
                <w:rFonts w:ascii="標楷體" w:eastAsia="標楷體" w:hAnsi="標楷體" w:hint="eastAsia"/>
                <w:color w:val="000000"/>
                <w:sz w:val="20"/>
              </w:rPr>
              <w:t xml:space="preserve">【生涯發展教育】 </w:t>
            </w:r>
          </w:p>
        </w:tc>
        <w:tc>
          <w:tcPr>
            <w:tcW w:w="938" w:type="dxa"/>
            <w:tcBorders>
              <w:top w:val="single" w:sz="4" w:space="0" w:color="auto"/>
              <w:left w:val="single" w:sz="4" w:space="0" w:color="auto"/>
              <w:bottom w:val="single" w:sz="4" w:space="0" w:color="auto"/>
              <w:right w:val="single" w:sz="4" w:space="0" w:color="auto"/>
            </w:tcBorders>
          </w:tcPr>
          <w:p w:rsidR="00330687" w:rsidRPr="00C9550F" w:rsidRDefault="00330687" w:rsidP="00AE4DFE">
            <w:pPr>
              <w:rPr>
                <w:rFonts w:ascii="標楷體" w:eastAsia="標楷體" w:hAnsi="標楷體"/>
                <w:sz w:val="20"/>
                <w:szCs w:val="20"/>
              </w:rPr>
            </w:pPr>
            <w:r w:rsidRPr="00C9550F">
              <w:rPr>
                <w:rFonts w:ascii="標楷體" w:eastAsia="標楷體" w:hAnsi="標楷體" w:hint="eastAsia"/>
                <w:sz w:val="20"/>
                <w:szCs w:val="20"/>
              </w:rPr>
              <w:t>一、生活的環境2.大樓</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rightChars="10" w:right="24"/>
              <w:rPr>
                <w:rFonts w:ascii="標楷體" w:eastAsia="標楷體" w:hAnsi="標楷體"/>
                <w:sz w:val="20"/>
              </w:rPr>
            </w:pPr>
            <w:r w:rsidRPr="00E720B7">
              <w:rPr>
                <w:rFonts w:ascii="標楷體" w:eastAsia="標楷體" w:hAnsi="標楷體" w:hint="eastAsia"/>
                <w:sz w:val="20"/>
              </w:rPr>
              <w:t>三.角度</w:t>
            </w:r>
          </w:p>
          <w:p w:rsidR="00330687" w:rsidRPr="00E720B7" w:rsidRDefault="00330687" w:rsidP="00AE4DFE">
            <w:pPr>
              <w:spacing w:line="0" w:lineRule="atLeast"/>
              <w:ind w:rightChars="10" w:right="24"/>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p w:rsidR="00330687" w:rsidRDefault="00330687" w:rsidP="00AE4DFE">
            <w:pPr>
              <w:spacing w:line="0" w:lineRule="atLeast"/>
              <w:ind w:rightChars="10" w:right="24"/>
              <w:rPr>
                <w:rFonts w:ascii="標楷體" w:eastAsia="標楷體" w:hAnsi="標楷體"/>
                <w:sz w:val="20"/>
              </w:rPr>
            </w:pPr>
            <w:r w:rsidRPr="00E720B7">
              <w:rPr>
                <w:rFonts w:ascii="標楷體" w:eastAsia="標楷體" w:hAnsi="標楷體" w:hint="eastAsia"/>
                <w:sz w:val="20"/>
              </w:rPr>
              <w:t>【家政教育】</w:t>
            </w:r>
          </w:p>
          <w:p w:rsidR="00330687" w:rsidRPr="00E720B7" w:rsidRDefault="00330687" w:rsidP="00AE4DFE">
            <w:pPr>
              <w:spacing w:line="0" w:lineRule="atLeast"/>
              <w:ind w:rightChars="10" w:right="24"/>
              <w:rPr>
                <w:rFonts w:ascii="標楷體" w:eastAsia="標楷體" w:hAnsi="標楷體"/>
                <w:sz w:val="20"/>
              </w:rPr>
            </w:pPr>
          </w:p>
        </w:tc>
        <w:tc>
          <w:tcPr>
            <w:tcW w:w="938" w:type="dxa"/>
          </w:tcPr>
          <w:p w:rsidR="00330687" w:rsidRPr="000A0288" w:rsidRDefault="00330687" w:rsidP="00AE4DFE">
            <w:pPr>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二、水中生物</w:t>
            </w:r>
          </w:p>
          <w:p w:rsidR="00330687" w:rsidRDefault="00330687" w:rsidP="00AE4DFE">
            <w:pPr>
              <w:snapToGrid w:val="0"/>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1.水中生物的生長環境</w:t>
            </w:r>
          </w:p>
          <w:p w:rsidR="00330687" w:rsidRDefault="00330687" w:rsidP="00AE4DFE">
            <w:pPr>
              <w:snapToGrid w:val="0"/>
              <w:spacing w:line="240" w:lineRule="exact"/>
              <w:rPr>
                <w:rFonts w:ascii="標楷體" w:eastAsia="標楷體" w:hAnsi="標楷體" w:cs="Arial Unicode MS"/>
                <w:color w:val="000000"/>
                <w:sz w:val="20"/>
                <w:szCs w:val="20"/>
              </w:rPr>
            </w:pP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◎生涯發展教育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◎性別平等教育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◎環境教育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◎海洋教育</w:t>
            </w:r>
          </w:p>
          <w:p w:rsidR="00330687" w:rsidRPr="000A0288" w:rsidRDefault="00330687" w:rsidP="00AE4DFE">
            <w:pPr>
              <w:snapToGrid w:val="0"/>
              <w:spacing w:line="240" w:lineRule="exact"/>
              <w:rPr>
                <w:rFonts w:ascii="標楷體" w:eastAsia="標楷體" w:hAnsi="標楷體" w:cs="Arial Unicode MS"/>
                <w:color w:val="000000"/>
                <w:sz w:val="20"/>
                <w:szCs w:val="20"/>
              </w:rPr>
            </w:pP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第二單元家鄉巡禮</w:t>
            </w:r>
          </w:p>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第1課 傳統住屋</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7D691C" w:rsidRDefault="00330687" w:rsidP="00AE4DFE">
            <w:pPr>
              <w:spacing w:line="0" w:lineRule="atLeast"/>
              <w:jc w:val="center"/>
              <w:rPr>
                <w:rFonts w:ascii="標楷體" w:eastAsia="標楷體" w:hAnsi="標楷體"/>
                <w:bCs/>
                <w:sz w:val="20"/>
                <w:szCs w:val="20"/>
              </w:rPr>
            </w:pPr>
            <w:r w:rsidRPr="007D691C">
              <w:rPr>
                <w:rFonts w:ascii="標楷體" w:eastAsia="標楷體" w:hAnsi="標楷體" w:hint="eastAsia"/>
                <w:bCs/>
                <w:sz w:val="20"/>
                <w:szCs w:val="20"/>
              </w:rPr>
              <w:t>三、自然之美</w:t>
            </w:r>
          </w:p>
          <w:p w:rsidR="00330687" w:rsidRPr="007D691C" w:rsidRDefault="00330687" w:rsidP="00AE4DFE">
            <w:pPr>
              <w:spacing w:line="0" w:lineRule="atLeast"/>
              <w:jc w:val="center"/>
              <w:rPr>
                <w:rFonts w:ascii="標楷體" w:eastAsia="標楷體" w:hAnsi="標楷體"/>
                <w:sz w:val="20"/>
                <w:szCs w:val="20"/>
              </w:rPr>
            </w:pPr>
            <w:r w:rsidRPr="007D691C">
              <w:rPr>
                <w:rFonts w:ascii="標楷體" w:eastAsia="標楷體" w:hAnsi="標楷體" w:hint="eastAsia"/>
                <w:bCs/>
                <w:sz w:val="20"/>
                <w:szCs w:val="20"/>
              </w:rPr>
              <w:t>壹、生活之美</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A74A70" w:rsidRDefault="00330687" w:rsidP="00AE4DFE">
            <w:pPr>
              <w:jc w:val="center"/>
              <w:rPr>
                <w:rFonts w:ascii="標楷體" w:eastAsia="標楷體" w:hAnsi="標楷體"/>
                <w:color w:val="000000"/>
                <w:sz w:val="20"/>
                <w:szCs w:val="20"/>
              </w:rPr>
            </w:pPr>
            <w:r w:rsidRPr="00A74A70">
              <w:rPr>
                <w:rFonts w:ascii="標楷體" w:eastAsia="標楷體" w:hAnsi="標楷體" w:hint="eastAsia"/>
                <w:color w:val="000000"/>
                <w:sz w:val="20"/>
                <w:szCs w:val="20"/>
              </w:rPr>
              <w:t>壹、健康生活安全行</w:t>
            </w:r>
          </w:p>
          <w:p w:rsidR="00330687" w:rsidRPr="00A74A70" w:rsidRDefault="00330687" w:rsidP="00AE4DFE">
            <w:pPr>
              <w:jc w:val="center"/>
              <w:rPr>
                <w:rFonts w:ascii="標楷體" w:eastAsia="標楷體" w:hAnsi="標楷體"/>
                <w:color w:val="000000"/>
                <w:sz w:val="20"/>
                <w:szCs w:val="20"/>
              </w:rPr>
            </w:pPr>
            <w:r w:rsidRPr="00A74A70">
              <w:rPr>
                <w:rFonts w:ascii="標楷體" w:eastAsia="標楷體" w:hAnsi="標楷體" w:hint="eastAsia"/>
                <w:color w:val="000000"/>
                <w:sz w:val="20"/>
                <w:szCs w:val="20"/>
              </w:rPr>
              <w:t>四、我真的不錯</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7D691C" w:rsidRDefault="00330687" w:rsidP="00AE4DFE">
            <w:pPr>
              <w:snapToGrid w:val="0"/>
              <w:ind w:firstLine="40"/>
              <w:contextualSpacing/>
              <w:rPr>
                <w:rFonts w:ascii="標楷體" w:eastAsia="標楷體" w:hAnsi="標楷體"/>
                <w:color w:val="000000"/>
                <w:sz w:val="20"/>
                <w:szCs w:val="20"/>
              </w:rPr>
            </w:pPr>
            <w:r w:rsidRPr="007D691C">
              <w:rPr>
                <w:rFonts w:ascii="標楷體" w:eastAsia="標楷體" w:hAnsi="標楷體" w:hint="eastAsia"/>
                <w:color w:val="000000"/>
                <w:sz w:val="20"/>
                <w:szCs w:val="20"/>
              </w:rPr>
              <w:t>單元二　家庭生活樂陶陶</w:t>
            </w:r>
          </w:p>
        </w:tc>
        <w:tc>
          <w:tcPr>
            <w:tcW w:w="1080" w:type="dxa"/>
            <w:tcBorders>
              <w:top w:val="single" w:sz="4" w:space="0" w:color="auto"/>
              <w:left w:val="single" w:sz="4" w:space="0" w:color="auto"/>
              <w:bottom w:val="single" w:sz="4" w:space="0" w:color="auto"/>
              <w:right w:val="single" w:sz="4" w:space="0" w:color="auto"/>
            </w:tcBorders>
            <w:vAlign w:val="center"/>
          </w:tcPr>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電腦（1）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英語（1）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數學補救（1）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國語補救（2）</w:t>
            </w:r>
          </w:p>
        </w:tc>
      </w:tr>
      <w:tr w:rsidR="00330687" w:rsidRPr="007D691C" w:rsidTr="00AE4DFE">
        <w:trPr>
          <w:gridAfter w:val="3"/>
          <w:wAfter w:w="2241" w:type="dxa"/>
          <w:cantSplit/>
          <w:trHeight w:val="2144"/>
        </w:trPr>
        <w:tc>
          <w:tcPr>
            <w:tcW w:w="477" w:type="dxa"/>
            <w:tcBorders>
              <w:bottom w:val="single" w:sz="4" w:space="0" w:color="auto"/>
            </w:tcBorders>
            <w:vAlign w:val="center"/>
          </w:tcPr>
          <w:p w:rsidR="00330687" w:rsidRPr="00554763" w:rsidRDefault="00330687" w:rsidP="00AE4DFE">
            <w:pPr>
              <w:jc w:val="center"/>
              <w:rPr>
                <w:rFonts w:ascii="標楷體" w:eastAsia="標楷體" w:hAnsi="標楷體"/>
                <w:sz w:val="20"/>
                <w:szCs w:val="20"/>
              </w:rPr>
            </w:pPr>
            <w:r>
              <w:rPr>
                <w:rFonts w:ascii="標楷體" w:eastAsia="標楷體" w:hAnsi="標楷體" w:hint="eastAsia"/>
                <w:sz w:val="20"/>
                <w:szCs w:val="20"/>
              </w:rPr>
              <w:t>7</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10/</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6</w:t>
            </w:r>
          </w:p>
        </w:tc>
        <w:tc>
          <w:tcPr>
            <w:tcW w:w="957" w:type="dxa"/>
            <w:vAlign w:val="center"/>
          </w:tcPr>
          <w:p w:rsidR="00330687" w:rsidRPr="00BB7B38" w:rsidRDefault="00330687" w:rsidP="00AE4DFE">
            <w:pPr>
              <w:spacing w:line="240" w:lineRule="exact"/>
              <w:rPr>
                <w:rFonts w:ascii="標楷體" w:eastAsia="標楷體" w:hAnsi="標楷體"/>
                <w:sz w:val="20"/>
                <w:szCs w:val="20"/>
              </w:rPr>
            </w:pPr>
            <w:r w:rsidRPr="00BB7B38">
              <w:rPr>
                <w:rFonts w:ascii="標楷體" w:eastAsia="標楷體" w:hAnsi="標楷體" w:hint="eastAsia"/>
                <w:sz w:val="20"/>
                <w:szCs w:val="20"/>
              </w:rPr>
              <w:t>10/09(五)~</w:t>
            </w:r>
          </w:p>
          <w:p w:rsidR="00330687" w:rsidRPr="002171F7" w:rsidRDefault="00330687" w:rsidP="00AE4DFE">
            <w:pPr>
              <w:spacing w:line="240" w:lineRule="exact"/>
              <w:rPr>
                <w:rFonts w:ascii="標楷體" w:eastAsia="標楷體" w:hAnsi="標楷體"/>
                <w:sz w:val="20"/>
                <w:szCs w:val="20"/>
              </w:rPr>
            </w:pPr>
            <w:r w:rsidRPr="00BB7B38">
              <w:rPr>
                <w:rFonts w:ascii="標楷體" w:eastAsia="標楷體" w:hAnsi="標楷體" w:hint="eastAsia"/>
                <w:sz w:val="20"/>
                <w:szCs w:val="20"/>
              </w:rPr>
              <w:t>10/11(一)國慶日連假</w:t>
            </w:r>
          </w:p>
        </w:tc>
        <w:tc>
          <w:tcPr>
            <w:tcW w:w="937" w:type="dxa"/>
            <w:vAlign w:val="center"/>
          </w:tcPr>
          <w:p w:rsidR="00330687" w:rsidRDefault="00330687" w:rsidP="00AE4DFE">
            <w:pPr>
              <w:snapToGrid w:val="0"/>
              <w:rPr>
                <w:rFonts w:ascii="標楷體" w:eastAsia="標楷體" w:hAnsi="標楷體"/>
                <w:color w:val="000000"/>
                <w:sz w:val="20"/>
              </w:rPr>
            </w:pPr>
            <w:r w:rsidRPr="00626806">
              <w:rPr>
                <w:rFonts w:ascii="標楷體" w:eastAsia="標楷體" w:hAnsi="標楷體" w:hint="eastAsia"/>
                <w:color w:val="000000"/>
                <w:sz w:val="20"/>
              </w:rPr>
              <w:t>五、海倫．凱勒的奇蹟／六、讀書報告｜｜林書豪的故事</w:t>
            </w:r>
          </w:p>
          <w:p w:rsidR="00330687" w:rsidRPr="00626806" w:rsidRDefault="00330687" w:rsidP="00AE4DFE">
            <w:pPr>
              <w:snapToGrid w:val="0"/>
              <w:rPr>
                <w:rFonts w:ascii="標楷體" w:eastAsia="標楷體" w:hAnsi="標楷體"/>
                <w:color w:val="000000"/>
                <w:sz w:val="20"/>
              </w:rPr>
            </w:pPr>
          </w:p>
          <w:p w:rsidR="00330687" w:rsidRDefault="00330687" w:rsidP="00AE4DFE">
            <w:pPr>
              <w:snapToGrid w:val="0"/>
              <w:ind w:right="57"/>
              <w:rPr>
                <w:rFonts w:ascii="標楷體" w:eastAsia="標楷體" w:hAnsi="標楷體"/>
                <w:color w:val="000000"/>
                <w:sz w:val="20"/>
              </w:rPr>
            </w:pPr>
            <w:r w:rsidRPr="00626806">
              <w:rPr>
                <w:rFonts w:ascii="標楷體" w:eastAsia="標楷體" w:hAnsi="標楷體" w:hint="eastAsia"/>
                <w:color w:val="000000"/>
                <w:sz w:val="20"/>
              </w:rPr>
              <w:t>【人權教</w:t>
            </w:r>
          </w:p>
          <w:p w:rsidR="00330687" w:rsidRPr="00626806" w:rsidRDefault="00330687" w:rsidP="00AE4DFE">
            <w:pPr>
              <w:snapToGrid w:val="0"/>
              <w:ind w:right="57"/>
              <w:rPr>
                <w:rFonts w:ascii="標楷體" w:eastAsia="標楷體" w:hAnsi="標楷體"/>
                <w:color w:val="000000"/>
                <w:sz w:val="20"/>
              </w:rPr>
            </w:pPr>
            <w:r w:rsidRPr="00626806">
              <w:rPr>
                <w:rFonts w:ascii="標楷體" w:eastAsia="標楷體" w:hAnsi="標楷體" w:hint="eastAsia"/>
                <w:color w:val="000000"/>
                <w:sz w:val="20"/>
              </w:rPr>
              <w:t>育】</w:t>
            </w:r>
          </w:p>
          <w:p w:rsidR="00330687" w:rsidRPr="00626806" w:rsidRDefault="00330687" w:rsidP="00AE4DFE">
            <w:pPr>
              <w:snapToGrid w:val="0"/>
              <w:rPr>
                <w:rFonts w:ascii="標楷體" w:eastAsia="標楷體" w:hAnsi="標楷體"/>
                <w:color w:val="000000"/>
                <w:sz w:val="20"/>
              </w:rPr>
            </w:pPr>
            <w:r w:rsidRPr="00626806">
              <w:rPr>
                <w:rFonts w:ascii="標楷體" w:eastAsia="標楷體" w:hAnsi="標楷體" w:hint="eastAsia"/>
                <w:color w:val="000000"/>
                <w:sz w:val="20"/>
              </w:rPr>
              <w:t>【生涯發展教育】</w:t>
            </w:r>
          </w:p>
        </w:tc>
        <w:tc>
          <w:tcPr>
            <w:tcW w:w="938" w:type="dxa"/>
            <w:tcBorders>
              <w:top w:val="single" w:sz="4" w:space="0" w:color="auto"/>
              <w:bottom w:val="single" w:sz="4" w:space="0" w:color="auto"/>
            </w:tcBorders>
          </w:tcPr>
          <w:p w:rsidR="00330687" w:rsidRPr="00C9550F" w:rsidRDefault="00330687" w:rsidP="00AE4DFE">
            <w:pPr>
              <w:rPr>
                <w:rFonts w:ascii="標楷體" w:eastAsia="標楷體" w:hAnsi="標楷體"/>
                <w:sz w:val="20"/>
                <w:szCs w:val="20"/>
              </w:rPr>
            </w:pPr>
            <w:r w:rsidRPr="00C9550F">
              <w:rPr>
                <w:rFonts w:ascii="標楷體" w:eastAsia="標楷體" w:hAnsi="標楷體" w:hint="eastAsia"/>
                <w:sz w:val="20"/>
                <w:szCs w:val="20"/>
              </w:rPr>
              <w:t>一、生活的環境2.大樓</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rightChars="10" w:right="24"/>
              <w:rPr>
                <w:rFonts w:ascii="標楷體" w:eastAsia="標楷體" w:hAnsi="標楷體"/>
                <w:sz w:val="20"/>
              </w:rPr>
            </w:pPr>
            <w:r w:rsidRPr="00E720B7">
              <w:rPr>
                <w:rFonts w:ascii="標楷體" w:eastAsia="標楷體" w:hAnsi="標楷體" w:hint="eastAsia"/>
                <w:sz w:val="20"/>
              </w:rPr>
              <w:t>四.整數</w:t>
            </w:r>
          </w:p>
          <w:p w:rsidR="00330687" w:rsidRDefault="00330687" w:rsidP="00AE4DFE">
            <w:pPr>
              <w:spacing w:line="0" w:lineRule="atLeast"/>
              <w:ind w:rightChars="10" w:right="24"/>
              <w:rPr>
                <w:rFonts w:ascii="標楷體" w:eastAsia="標楷體" w:hAnsi="標楷體"/>
                <w:sz w:val="20"/>
              </w:rPr>
            </w:pPr>
            <w:r w:rsidRPr="00E720B7">
              <w:rPr>
                <w:rFonts w:ascii="標楷體" w:eastAsia="標楷體" w:hAnsi="標楷體" w:hint="eastAsia"/>
                <w:sz w:val="20"/>
              </w:rPr>
              <w:t>的除法</w:t>
            </w:r>
          </w:p>
          <w:p w:rsidR="00330687" w:rsidRPr="00E720B7" w:rsidRDefault="00330687" w:rsidP="00AE4DFE">
            <w:pPr>
              <w:spacing w:line="0" w:lineRule="atLeast"/>
              <w:ind w:rightChars="10" w:right="24"/>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tc>
        <w:tc>
          <w:tcPr>
            <w:tcW w:w="938" w:type="dxa"/>
          </w:tcPr>
          <w:p w:rsidR="00330687" w:rsidRPr="000A0288" w:rsidRDefault="00330687" w:rsidP="00AE4DFE">
            <w:pPr>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二、水中生物</w:t>
            </w:r>
          </w:p>
          <w:p w:rsidR="00330687" w:rsidRDefault="00330687" w:rsidP="00AE4DFE">
            <w:pPr>
              <w:snapToGrid w:val="0"/>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1.水中生物的生長環境</w:t>
            </w:r>
          </w:p>
          <w:p w:rsidR="00330687" w:rsidRDefault="00330687" w:rsidP="00AE4DFE">
            <w:pPr>
              <w:snapToGrid w:val="0"/>
              <w:spacing w:line="240" w:lineRule="exact"/>
              <w:rPr>
                <w:rFonts w:ascii="標楷體" w:eastAsia="標楷體" w:hAnsi="標楷體" w:cs="Arial Unicode MS"/>
                <w:color w:val="000000"/>
                <w:sz w:val="20"/>
                <w:szCs w:val="20"/>
              </w:rPr>
            </w:pP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◎生涯發展教育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◎性別平等教育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◎環境教育</w:t>
            </w:r>
          </w:p>
          <w:p w:rsidR="00330687" w:rsidRPr="00E87C6F"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◎海洋教育</w:t>
            </w:r>
          </w:p>
        </w:tc>
        <w:tc>
          <w:tcPr>
            <w:tcW w:w="938" w:type="dxa"/>
            <w:tcBorders>
              <w:top w:val="single" w:sz="4" w:space="0" w:color="auto"/>
              <w:bottom w:val="single" w:sz="4" w:space="0" w:color="auto"/>
            </w:tcBorders>
            <w:vAlign w:val="center"/>
          </w:tcPr>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第二單元家鄉巡禮</w:t>
            </w:r>
          </w:p>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w:t>
            </w:r>
            <w:r w:rsidRPr="00293209">
              <w:rPr>
                <w:rFonts w:ascii="標楷體" w:eastAsia="標楷體" w:hAnsi="標楷體"/>
                <w:color w:val="000000"/>
                <w:sz w:val="20"/>
                <w:szCs w:val="20"/>
              </w:rPr>
              <w:t>2</w:t>
            </w:r>
            <w:r w:rsidRPr="00293209">
              <w:rPr>
                <w:rFonts w:ascii="標楷體" w:eastAsia="標楷體" w:hAnsi="標楷體" w:hint="eastAsia"/>
                <w:color w:val="000000"/>
                <w:sz w:val="20"/>
                <w:szCs w:val="20"/>
              </w:rPr>
              <w:t>課 廟宇與老街</w:t>
            </w:r>
          </w:p>
        </w:tc>
        <w:tc>
          <w:tcPr>
            <w:tcW w:w="938" w:type="dxa"/>
            <w:tcBorders>
              <w:top w:val="single" w:sz="4" w:space="0" w:color="auto"/>
              <w:bottom w:val="single" w:sz="4" w:space="0" w:color="auto"/>
            </w:tcBorders>
            <w:vAlign w:val="center"/>
          </w:tcPr>
          <w:p w:rsidR="00330687" w:rsidRPr="007D691C" w:rsidRDefault="00330687" w:rsidP="00AE4DFE">
            <w:pPr>
              <w:spacing w:line="0" w:lineRule="atLeast"/>
              <w:jc w:val="center"/>
              <w:rPr>
                <w:rFonts w:ascii="標楷體" w:eastAsia="標楷體" w:hAnsi="標楷體"/>
                <w:bCs/>
                <w:sz w:val="20"/>
                <w:szCs w:val="20"/>
              </w:rPr>
            </w:pPr>
            <w:r w:rsidRPr="007D691C">
              <w:rPr>
                <w:rFonts w:ascii="標楷體" w:eastAsia="標楷體" w:hAnsi="標楷體" w:hint="eastAsia"/>
                <w:bCs/>
                <w:sz w:val="20"/>
                <w:szCs w:val="20"/>
              </w:rPr>
              <w:t>三、自然之美</w:t>
            </w:r>
          </w:p>
          <w:p w:rsidR="00330687" w:rsidRPr="007D691C" w:rsidRDefault="00330687" w:rsidP="00AE4DFE">
            <w:pPr>
              <w:spacing w:line="0" w:lineRule="atLeast"/>
              <w:jc w:val="center"/>
              <w:rPr>
                <w:rFonts w:ascii="標楷體" w:eastAsia="標楷體" w:hAnsi="標楷體"/>
                <w:sz w:val="20"/>
                <w:szCs w:val="20"/>
              </w:rPr>
            </w:pPr>
            <w:r w:rsidRPr="007D691C">
              <w:rPr>
                <w:rFonts w:ascii="標楷體" w:eastAsia="標楷體" w:hAnsi="標楷體" w:hint="eastAsia"/>
                <w:bCs/>
                <w:sz w:val="20"/>
                <w:szCs w:val="20"/>
              </w:rPr>
              <w:t>壹、生活之美</w:t>
            </w:r>
          </w:p>
        </w:tc>
        <w:tc>
          <w:tcPr>
            <w:tcW w:w="938" w:type="dxa"/>
            <w:tcBorders>
              <w:top w:val="single" w:sz="4" w:space="0" w:color="auto"/>
              <w:bottom w:val="single" w:sz="4" w:space="0" w:color="auto"/>
            </w:tcBorders>
            <w:vAlign w:val="center"/>
          </w:tcPr>
          <w:p w:rsidR="00330687" w:rsidRPr="00A74A70" w:rsidRDefault="00330687" w:rsidP="00AE4DFE">
            <w:pPr>
              <w:jc w:val="center"/>
              <w:rPr>
                <w:rFonts w:ascii="標楷體" w:eastAsia="標楷體" w:hAnsi="標楷體"/>
                <w:color w:val="000000"/>
                <w:sz w:val="20"/>
                <w:szCs w:val="20"/>
              </w:rPr>
            </w:pPr>
            <w:r w:rsidRPr="00A74A70">
              <w:rPr>
                <w:rFonts w:ascii="標楷體" w:eastAsia="標楷體" w:hAnsi="標楷體" w:hint="eastAsia"/>
                <w:color w:val="000000"/>
                <w:sz w:val="20"/>
                <w:szCs w:val="20"/>
              </w:rPr>
              <w:t>壹、健康生活安全行</w:t>
            </w:r>
          </w:p>
          <w:p w:rsidR="00330687" w:rsidRPr="00A74A70" w:rsidRDefault="00330687" w:rsidP="00AE4DFE">
            <w:pPr>
              <w:jc w:val="center"/>
              <w:rPr>
                <w:rFonts w:ascii="標楷體" w:eastAsia="標楷體" w:hAnsi="標楷體"/>
                <w:color w:val="000000"/>
                <w:sz w:val="20"/>
                <w:szCs w:val="20"/>
              </w:rPr>
            </w:pPr>
            <w:r w:rsidRPr="00A74A70">
              <w:rPr>
                <w:rFonts w:ascii="標楷體" w:eastAsia="標楷體" w:hAnsi="標楷體" w:hint="eastAsia"/>
                <w:color w:val="000000"/>
                <w:sz w:val="20"/>
                <w:szCs w:val="20"/>
              </w:rPr>
              <w:t>五、消防尖兵</w:t>
            </w:r>
          </w:p>
        </w:tc>
        <w:tc>
          <w:tcPr>
            <w:tcW w:w="938" w:type="dxa"/>
            <w:tcBorders>
              <w:top w:val="single" w:sz="4" w:space="0" w:color="auto"/>
              <w:bottom w:val="single" w:sz="4" w:space="0" w:color="auto"/>
            </w:tcBorders>
            <w:vAlign w:val="center"/>
          </w:tcPr>
          <w:p w:rsidR="00330687" w:rsidRPr="007D691C" w:rsidRDefault="00330687" w:rsidP="00AE4DFE">
            <w:pPr>
              <w:snapToGrid w:val="0"/>
              <w:ind w:firstLine="40"/>
              <w:contextualSpacing/>
              <w:rPr>
                <w:rFonts w:ascii="標楷體" w:eastAsia="標楷體" w:hAnsi="標楷體"/>
                <w:color w:val="000000"/>
                <w:sz w:val="20"/>
                <w:szCs w:val="20"/>
              </w:rPr>
            </w:pPr>
            <w:r w:rsidRPr="007D691C">
              <w:rPr>
                <w:rFonts w:ascii="標楷體" w:eastAsia="標楷體" w:hAnsi="標楷體" w:hint="eastAsia"/>
                <w:color w:val="000000"/>
                <w:sz w:val="20"/>
                <w:szCs w:val="20"/>
              </w:rPr>
              <w:t>單元二　家庭生活樂陶陶</w:t>
            </w:r>
          </w:p>
        </w:tc>
        <w:tc>
          <w:tcPr>
            <w:tcW w:w="1080" w:type="dxa"/>
            <w:tcBorders>
              <w:top w:val="single" w:sz="4" w:space="0" w:color="auto"/>
              <w:bottom w:val="single" w:sz="4" w:space="0" w:color="auto"/>
            </w:tcBorders>
            <w:vAlign w:val="center"/>
          </w:tcPr>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電腦（1）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英語（1）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數學補救（1）</w:t>
            </w:r>
          </w:p>
          <w:p w:rsidR="00330687" w:rsidRPr="007D691C" w:rsidRDefault="00330687" w:rsidP="00AE4DFE">
            <w:pPr>
              <w:pStyle w:val="afd"/>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國語補救（2）</w:t>
            </w:r>
          </w:p>
        </w:tc>
      </w:tr>
      <w:tr w:rsidR="00330687" w:rsidRPr="007D691C" w:rsidTr="00AE4DFE">
        <w:trPr>
          <w:gridAfter w:val="3"/>
          <w:wAfter w:w="2241" w:type="dxa"/>
          <w:cantSplit/>
          <w:trHeight w:val="2159"/>
        </w:trPr>
        <w:tc>
          <w:tcPr>
            <w:tcW w:w="477" w:type="dxa"/>
            <w:tcBorders>
              <w:bottom w:val="single" w:sz="4" w:space="0" w:color="auto"/>
            </w:tcBorders>
            <w:vAlign w:val="center"/>
          </w:tcPr>
          <w:p w:rsidR="00330687" w:rsidRPr="00554763" w:rsidRDefault="00330687" w:rsidP="00AE4DFE">
            <w:pPr>
              <w:jc w:val="center"/>
              <w:rPr>
                <w:rFonts w:ascii="標楷體" w:eastAsia="標楷體" w:hAnsi="標楷體"/>
                <w:sz w:val="20"/>
                <w:szCs w:val="20"/>
              </w:rPr>
            </w:pPr>
            <w:r>
              <w:rPr>
                <w:rFonts w:ascii="標楷體" w:eastAsia="標楷體" w:hAnsi="標楷體" w:hint="eastAsia"/>
                <w:sz w:val="20"/>
                <w:szCs w:val="20"/>
              </w:rPr>
              <w:t>8</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10/</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7</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3</w:t>
            </w:r>
          </w:p>
        </w:tc>
        <w:tc>
          <w:tcPr>
            <w:tcW w:w="957" w:type="dxa"/>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10/2</w:t>
            </w:r>
            <w:r>
              <w:rPr>
                <w:rFonts w:ascii="標楷體" w:eastAsia="標楷體" w:hAnsi="標楷體" w:hint="eastAsia"/>
                <w:sz w:val="20"/>
                <w:szCs w:val="20"/>
              </w:rPr>
              <w:t>1</w:t>
            </w:r>
            <w:r w:rsidRPr="002171F7">
              <w:rPr>
                <w:rFonts w:ascii="標楷體" w:eastAsia="標楷體" w:hAnsi="標楷體" w:hint="eastAsia"/>
                <w:sz w:val="20"/>
                <w:szCs w:val="20"/>
              </w:rPr>
              <w:t>（四）檢閱家庭聯絡簿</w:t>
            </w:r>
          </w:p>
        </w:tc>
        <w:tc>
          <w:tcPr>
            <w:tcW w:w="937" w:type="dxa"/>
            <w:vAlign w:val="center"/>
          </w:tcPr>
          <w:p w:rsidR="00330687" w:rsidRDefault="00330687" w:rsidP="00AE4DFE">
            <w:pPr>
              <w:snapToGrid w:val="0"/>
              <w:rPr>
                <w:rFonts w:ascii="標楷體" w:eastAsia="標楷體" w:hAnsi="標楷體"/>
                <w:color w:val="000000"/>
                <w:sz w:val="20"/>
              </w:rPr>
            </w:pPr>
            <w:r w:rsidRPr="00626806">
              <w:rPr>
                <w:rFonts w:ascii="標楷體" w:eastAsia="標楷體" w:hAnsi="標楷體" w:hint="eastAsia"/>
                <w:color w:val="000000"/>
                <w:sz w:val="20"/>
              </w:rPr>
              <w:t>六、讀書報告｜｜林書豪的故事／七、攀登生命的高峰</w:t>
            </w:r>
          </w:p>
          <w:p w:rsidR="00330687" w:rsidRPr="00626806" w:rsidRDefault="00330687" w:rsidP="00AE4DFE">
            <w:pPr>
              <w:snapToGrid w:val="0"/>
              <w:rPr>
                <w:rFonts w:ascii="標楷體" w:eastAsia="標楷體" w:hAnsi="標楷體"/>
                <w:color w:val="000000"/>
                <w:sz w:val="20"/>
              </w:rPr>
            </w:pPr>
          </w:p>
          <w:p w:rsidR="00330687" w:rsidRDefault="00330687" w:rsidP="00AE4DFE">
            <w:pPr>
              <w:snapToGrid w:val="0"/>
              <w:ind w:right="57"/>
              <w:rPr>
                <w:rFonts w:ascii="標楷體" w:eastAsia="標楷體" w:hAnsi="標楷體"/>
                <w:color w:val="000000"/>
                <w:sz w:val="20"/>
              </w:rPr>
            </w:pPr>
            <w:r w:rsidRPr="00626806">
              <w:rPr>
                <w:rFonts w:ascii="標楷體" w:eastAsia="標楷體" w:hAnsi="標楷體" w:hint="eastAsia"/>
                <w:color w:val="000000"/>
                <w:sz w:val="20"/>
              </w:rPr>
              <w:t>【人權教</w:t>
            </w:r>
          </w:p>
          <w:p w:rsidR="00330687" w:rsidRPr="00626806" w:rsidRDefault="00330687" w:rsidP="00AE4DFE">
            <w:pPr>
              <w:snapToGrid w:val="0"/>
              <w:ind w:right="57"/>
              <w:rPr>
                <w:rFonts w:ascii="標楷體" w:eastAsia="標楷體" w:hAnsi="標楷體"/>
                <w:color w:val="000000"/>
                <w:sz w:val="20"/>
              </w:rPr>
            </w:pPr>
            <w:r w:rsidRPr="00626806">
              <w:rPr>
                <w:rFonts w:ascii="標楷體" w:eastAsia="標楷體" w:hAnsi="標楷體" w:hint="eastAsia"/>
                <w:color w:val="000000"/>
                <w:sz w:val="20"/>
              </w:rPr>
              <w:t>育】</w:t>
            </w:r>
          </w:p>
          <w:p w:rsidR="00330687" w:rsidRPr="00626806" w:rsidRDefault="00330687" w:rsidP="00AE4DFE">
            <w:pPr>
              <w:snapToGrid w:val="0"/>
              <w:rPr>
                <w:rFonts w:ascii="標楷體" w:eastAsia="標楷體" w:hAnsi="標楷體"/>
                <w:color w:val="000000"/>
                <w:sz w:val="20"/>
              </w:rPr>
            </w:pPr>
            <w:r w:rsidRPr="00626806">
              <w:rPr>
                <w:rFonts w:ascii="標楷體" w:eastAsia="標楷體" w:hAnsi="標楷體" w:hint="eastAsia"/>
                <w:color w:val="000000"/>
                <w:sz w:val="20"/>
              </w:rPr>
              <w:t>【生涯發展教育】</w:t>
            </w:r>
          </w:p>
        </w:tc>
        <w:tc>
          <w:tcPr>
            <w:tcW w:w="938" w:type="dxa"/>
            <w:tcBorders>
              <w:bottom w:val="single" w:sz="4" w:space="0" w:color="auto"/>
            </w:tcBorders>
          </w:tcPr>
          <w:p w:rsidR="00330687" w:rsidRPr="00C9550F" w:rsidRDefault="00330687" w:rsidP="00AE4DFE">
            <w:pPr>
              <w:rPr>
                <w:rFonts w:ascii="標楷體" w:eastAsia="標楷體" w:hAnsi="標楷體"/>
                <w:sz w:val="20"/>
                <w:szCs w:val="20"/>
              </w:rPr>
            </w:pPr>
            <w:r w:rsidRPr="00C9550F">
              <w:rPr>
                <w:rFonts w:ascii="標楷體" w:eastAsia="標楷體" w:hAnsi="標楷體" w:hint="eastAsia"/>
                <w:sz w:val="20"/>
                <w:szCs w:val="20"/>
              </w:rPr>
              <w:t>二、身軀會講話3.急性的阿明</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rightChars="10" w:right="24"/>
              <w:rPr>
                <w:rFonts w:ascii="標楷體" w:eastAsia="標楷體" w:hAnsi="標楷體"/>
                <w:sz w:val="20"/>
              </w:rPr>
            </w:pPr>
            <w:r w:rsidRPr="00E720B7">
              <w:rPr>
                <w:rFonts w:ascii="標楷體" w:eastAsia="標楷體" w:hAnsi="標楷體" w:hint="eastAsia"/>
                <w:sz w:val="20"/>
              </w:rPr>
              <w:t>四.整數的除法</w:t>
            </w:r>
          </w:p>
          <w:p w:rsidR="00330687" w:rsidRPr="00E720B7" w:rsidRDefault="00330687" w:rsidP="00AE4DFE">
            <w:pPr>
              <w:spacing w:line="0" w:lineRule="atLeast"/>
              <w:ind w:rightChars="10" w:right="24"/>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tc>
        <w:tc>
          <w:tcPr>
            <w:tcW w:w="938" w:type="dxa"/>
          </w:tcPr>
          <w:p w:rsidR="00330687" w:rsidRPr="000A0288" w:rsidRDefault="00330687" w:rsidP="00AE4DFE">
            <w:pPr>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二、水中生物</w:t>
            </w:r>
          </w:p>
          <w:p w:rsidR="00330687" w:rsidRDefault="00330687" w:rsidP="00AE4DFE">
            <w:pPr>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2.水生植物</w:t>
            </w:r>
          </w:p>
          <w:p w:rsidR="00330687" w:rsidRDefault="00330687" w:rsidP="00AE4DFE">
            <w:pPr>
              <w:spacing w:line="240" w:lineRule="exact"/>
              <w:rPr>
                <w:rFonts w:ascii="標楷體" w:eastAsia="標楷體" w:hAnsi="標楷體" w:cs="Arial Unicode MS"/>
                <w:color w:val="000000"/>
                <w:sz w:val="20"/>
                <w:szCs w:val="20"/>
              </w:rPr>
            </w:pP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◎生涯發展教育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◎性別平等教育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◎海洋教育</w:t>
            </w:r>
          </w:p>
          <w:p w:rsidR="00330687" w:rsidRPr="000A0288" w:rsidRDefault="00330687" w:rsidP="00AE4DFE">
            <w:pPr>
              <w:spacing w:line="240" w:lineRule="exact"/>
              <w:rPr>
                <w:rFonts w:ascii="標楷體" w:eastAsia="標楷體" w:hAnsi="標楷體" w:cs="Arial Unicode MS"/>
                <w:color w:val="000000"/>
                <w:sz w:val="20"/>
                <w:szCs w:val="20"/>
              </w:rPr>
            </w:pPr>
          </w:p>
        </w:tc>
        <w:tc>
          <w:tcPr>
            <w:tcW w:w="938" w:type="dxa"/>
            <w:tcBorders>
              <w:bottom w:val="single" w:sz="4" w:space="0" w:color="auto"/>
            </w:tcBorders>
            <w:vAlign w:val="center"/>
          </w:tcPr>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第二單元家鄉巡禮</w:t>
            </w:r>
          </w:p>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w:t>
            </w:r>
            <w:r w:rsidRPr="00293209">
              <w:rPr>
                <w:rFonts w:ascii="標楷體" w:eastAsia="標楷體" w:hAnsi="標楷體"/>
                <w:color w:val="000000"/>
                <w:sz w:val="20"/>
                <w:szCs w:val="20"/>
              </w:rPr>
              <w:t>2</w:t>
            </w:r>
            <w:r w:rsidRPr="00293209">
              <w:rPr>
                <w:rFonts w:ascii="標楷體" w:eastAsia="標楷體" w:hAnsi="標楷體" w:hint="eastAsia"/>
                <w:color w:val="000000"/>
                <w:sz w:val="20"/>
                <w:szCs w:val="20"/>
              </w:rPr>
              <w:t>課 廟宇與老街</w:t>
            </w:r>
          </w:p>
        </w:tc>
        <w:tc>
          <w:tcPr>
            <w:tcW w:w="938" w:type="dxa"/>
            <w:tcBorders>
              <w:bottom w:val="single" w:sz="4" w:space="0" w:color="auto"/>
            </w:tcBorders>
            <w:vAlign w:val="center"/>
          </w:tcPr>
          <w:p w:rsidR="00330687" w:rsidRPr="007D691C" w:rsidRDefault="00330687" w:rsidP="00AE4DFE">
            <w:pPr>
              <w:spacing w:line="0" w:lineRule="atLeast"/>
              <w:jc w:val="center"/>
              <w:rPr>
                <w:rFonts w:ascii="標楷體" w:eastAsia="標楷體" w:hAnsi="標楷體"/>
                <w:bCs/>
                <w:sz w:val="20"/>
                <w:szCs w:val="20"/>
              </w:rPr>
            </w:pPr>
            <w:r w:rsidRPr="007D691C">
              <w:rPr>
                <w:rFonts w:ascii="標楷體" w:eastAsia="標楷體" w:hAnsi="標楷體" w:hint="eastAsia"/>
                <w:bCs/>
                <w:sz w:val="20"/>
                <w:szCs w:val="20"/>
              </w:rPr>
              <w:t>一、只要我長大</w:t>
            </w:r>
          </w:p>
          <w:p w:rsidR="00330687" w:rsidRPr="007D691C" w:rsidRDefault="00330687" w:rsidP="00AE4DFE">
            <w:pPr>
              <w:spacing w:line="0" w:lineRule="atLeast"/>
              <w:jc w:val="center"/>
              <w:rPr>
                <w:rFonts w:ascii="標楷體" w:eastAsia="標楷體" w:hAnsi="標楷體"/>
                <w:sz w:val="20"/>
                <w:szCs w:val="20"/>
              </w:rPr>
            </w:pPr>
            <w:r w:rsidRPr="007D691C">
              <w:rPr>
                <w:rFonts w:ascii="標楷體" w:eastAsia="標楷體" w:hAnsi="標楷體" w:hint="eastAsia"/>
                <w:bCs/>
                <w:sz w:val="20"/>
                <w:szCs w:val="20"/>
              </w:rPr>
              <w:t>貳、表演任我行</w:t>
            </w:r>
          </w:p>
        </w:tc>
        <w:tc>
          <w:tcPr>
            <w:tcW w:w="938" w:type="dxa"/>
            <w:tcBorders>
              <w:bottom w:val="single" w:sz="4" w:space="0" w:color="auto"/>
            </w:tcBorders>
            <w:vAlign w:val="center"/>
          </w:tcPr>
          <w:p w:rsidR="00330687" w:rsidRPr="00A74A70" w:rsidRDefault="00330687" w:rsidP="00AE4DFE">
            <w:pPr>
              <w:jc w:val="center"/>
              <w:rPr>
                <w:rFonts w:ascii="標楷體" w:eastAsia="標楷體" w:hAnsi="標楷體"/>
                <w:color w:val="000000"/>
                <w:sz w:val="20"/>
                <w:szCs w:val="20"/>
              </w:rPr>
            </w:pPr>
            <w:r w:rsidRPr="00A74A70">
              <w:rPr>
                <w:rFonts w:ascii="標楷體" w:eastAsia="標楷體" w:hAnsi="標楷體" w:hint="eastAsia"/>
                <w:color w:val="000000"/>
                <w:sz w:val="20"/>
                <w:szCs w:val="20"/>
              </w:rPr>
              <w:t>貳、活力有健康</w:t>
            </w:r>
          </w:p>
          <w:p w:rsidR="00330687" w:rsidRPr="00A74A70" w:rsidRDefault="00330687" w:rsidP="00AE4DFE">
            <w:pPr>
              <w:rPr>
                <w:rFonts w:ascii="標楷體" w:eastAsia="標楷體" w:hAnsi="標楷體"/>
                <w:color w:val="000000"/>
                <w:sz w:val="20"/>
                <w:szCs w:val="20"/>
              </w:rPr>
            </w:pPr>
            <w:r w:rsidRPr="00A74A70">
              <w:rPr>
                <w:rFonts w:ascii="標楷體" w:eastAsia="標楷體" w:hAnsi="標楷體" w:hint="eastAsia"/>
                <w:color w:val="000000"/>
                <w:sz w:val="20"/>
                <w:szCs w:val="20"/>
              </w:rPr>
              <w:t>六、快樂運動</w:t>
            </w:r>
          </w:p>
          <w:p w:rsidR="00330687" w:rsidRPr="00A74A70" w:rsidRDefault="00330687" w:rsidP="00AE4DFE">
            <w:pPr>
              <w:jc w:val="center"/>
              <w:rPr>
                <w:rFonts w:ascii="標楷體" w:eastAsia="標楷體" w:hAnsi="標楷體" w:cs="Arial Unicode MS"/>
                <w:color w:val="000000"/>
                <w:sz w:val="20"/>
                <w:szCs w:val="20"/>
              </w:rPr>
            </w:pPr>
            <w:r w:rsidRPr="00A74A70">
              <w:rPr>
                <w:rFonts w:ascii="標楷體" w:eastAsia="標楷體" w:hAnsi="標楷體" w:hint="eastAsia"/>
                <w:color w:val="000000"/>
                <w:sz w:val="20"/>
                <w:szCs w:val="20"/>
              </w:rPr>
              <w:t>，活出健康</w:t>
            </w:r>
          </w:p>
        </w:tc>
        <w:tc>
          <w:tcPr>
            <w:tcW w:w="938" w:type="dxa"/>
            <w:tcBorders>
              <w:bottom w:val="single" w:sz="4" w:space="0" w:color="auto"/>
            </w:tcBorders>
            <w:vAlign w:val="center"/>
          </w:tcPr>
          <w:p w:rsidR="00330687" w:rsidRPr="007D691C" w:rsidRDefault="00330687" w:rsidP="00AE4DFE">
            <w:pPr>
              <w:snapToGrid w:val="0"/>
              <w:ind w:firstLine="40"/>
              <w:contextualSpacing/>
              <w:rPr>
                <w:rFonts w:ascii="標楷體" w:eastAsia="標楷體" w:hAnsi="標楷體"/>
                <w:color w:val="000000"/>
                <w:sz w:val="20"/>
                <w:szCs w:val="20"/>
              </w:rPr>
            </w:pPr>
            <w:r w:rsidRPr="007D691C">
              <w:rPr>
                <w:rFonts w:ascii="標楷體" w:eastAsia="標楷體" w:hAnsi="標楷體" w:hint="eastAsia"/>
                <w:color w:val="000000"/>
                <w:sz w:val="20"/>
                <w:szCs w:val="20"/>
              </w:rPr>
              <w:t>單元二　家庭生活樂陶陶</w:t>
            </w:r>
          </w:p>
        </w:tc>
        <w:tc>
          <w:tcPr>
            <w:tcW w:w="1080" w:type="dxa"/>
            <w:tcBorders>
              <w:bottom w:val="single" w:sz="4" w:space="0" w:color="auto"/>
            </w:tcBorders>
            <w:vAlign w:val="center"/>
          </w:tcPr>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電腦（1）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英語（1）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數學補救（1）</w:t>
            </w:r>
          </w:p>
          <w:p w:rsidR="00330687" w:rsidRPr="007D691C" w:rsidRDefault="00330687" w:rsidP="00AE4DFE">
            <w:pPr>
              <w:pStyle w:val="afd"/>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國語補救（2）</w:t>
            </w:r>
          </w:p>
        </w:tc>
      </w:tr>
      <w:tr w:rsidR="00330687" w:rsidRPr="007D691C" w:rsidTr="00AE4DFE">
        <w:trPr>
          <w:gridAfter w:val="3"/>
          <w:wAfter w:w="2241" w:type="dxa"/>
          <w:cantSplit/>
          <w:trHeight w:val="2498"/>
        </w:trPr>
        <w:tc>
          <w:tcPr>
            <w:tcW w:w="477" w:type="dxa"/>
            <w:tcBorders>
              <w:bottom w:val="single" w:sz="4" w:space="0" w:color="auto"/>
            </w:tcBorders>
            <w:vAlign w:val="center"/>
          </w:tcPr>
          <w:p w:rsidR="00330687" w:rsidRPr="00554763" w:rsidRDefault="00330687" w:rsidP="00AE4DFE">
            <w:pPr>
              <w:jc w:val="center"/>
              <w:rPr>
                <w:rFonts w:ascii="標楷體" w:eastAsia="標楷體" w:hAnsi="標楷體"/>
                <w:w w:val="120"/>
                <w:sz w:val="20"/>
                <w:szCs w:val="20"/>
              </w:rPr>
            </w:pPr>
            <w:r>
              <w:rPr>
                <w:rFonts w:ascii="標楷體" w:eastAsia="標楷體" w:hAnsi="標楷體" w:hint="eastAsia"/>
                <w:w w:val="120"/>
                <w:sz w:val="20"/>
                <w:szCs w:val="20"/>
              </w:rPr>
              <w:lastRenderedPageBreak/>
              <w:t>9</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0</w:t>
            </w:r>
            <w:r w:rsidRPr="00F05847">
              <w:rPr>
                <w:rFonts w:ascii="標楷體" w:eastAsia="標楷體" w:hAnsi="標楷體"/>
                <w:color w:val="000000"/>
                <w:sz w:val="26"/>
                <w:szCs w:val="26"/>
              </w:rPr>
              <w:t>/2</w:t>
            </w:r>
            <w:r>
              <w:rPr>
                <w:rFonts w:ascii="標楷體" w:eastAsia="標楷體" w:hAnsi="標楷體" w:hint="eastAsia"/>
                <w:color w:val="000000"/>
                <w:sz w:val="26"/>
                <w:szCs w:val="26"/>
              </w:rPr>
              <w:t>4</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3</w:t>
            </w:r>
            <w:r>
              <w:rPr>
                <w:rFonts w:ascii="標楷體" w:eastAsia="標楷體" w:hAnsi="標楷體" w:hint="eastAsia"/>
                <w:color w:val="000000"/>
                <w:sz w:val="26"/>
                <w:szCs w:val="26"/>
              </w:rPr>
              <w:t>0</w:t>
            </w:r>
          </w:p>
        </w:tc>
        <w:tc>
          <w:tcPr>
            <w:tcW w:w="957" w:type="dxa"/>
            <w:tcBorders>
              <w:bottom w:val="single" w:sz="4" w:space="0" w:color="auto"/>
            </w:tcBorders>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10/2</w:t>
            </w:r>
            <w:r>
              <w:rPr>
                <w:rFonts w:ascii="標楷體" w:eastAsia="標楷體" w:hAnsi="標楷體" w:hint="eastAsia"/>
                <w:sz w:val="20"/>
                <w:szCs w:val="20"/>
              </w:rPr>
              <w:t>8</w:t>
            </w:r>
            <w:r w:rsidRPr="002171F7">
              <w:rPr>
                <w:rFonts w:ascii="標楷體" w:eastAsia="標楷體" w:hAnsi="標楷體" w:hint="eastAsia"/>
                <w:sz w:val="20"/>
                <w:szCs w:val="20"/>
              </w:rPr>
              <w:t>(四) 檢閱社會習作</w:t>
            </w:r>
            <w:r w:rsidRPr="002171F7">
              <w:rPr>
                <w:rFonts w:ascii="標楷體" w:eastAsia="標楷體" w:hAnsi="標楷體" w:hint="eastAsia"/>
                <w:sz w:val="20"/>
                <w:szCs w:val="20"/>
              </w:rPr>
              <w:t></w:t>
            </w:r>
          </w:p>
        </w:tc>
        <w:tc>
          <w:tcPr>
            <w:tcW w:w="937" w:type="dxa"/>
            <w:vAlign w:val="center"/>
          </w:tcPr>
          <w:p w:rsidR="00330687" w:rsidRDefault="00330687" w:rsidP="00AE4DFE">
            <w:pPr>
              <w:snapToGrid w:val="0"/>
              <w:rPr>
                <w:rFonts w:ascii="標楷體" w:eastAsia="標楷體" w:hAnsi="標楷體"/>
                <w:color w:val="000000"/>
                <w:sz w:val="20"/>
              </w:rPr>
            </w:pPr>
            <w:r w:rsidRPr="00626806">
              <w:rPr>
                <w:rFonts w:ascii="標楷體" w:eastAsia="標楷體" w:hAnsi="標楷體" w:hint="eastAsia"/>
                <w:color w:val="000000"/>
                <w:sz w:val="20"/>
              </w:rPr>
              <w:t>七、攀登生命的高峰／統整活動二</w:t>
            </w:r>
          </w:p>
          <w:p w:rsidR="00330687" w:rsidRPr="00626806" w:rsidRDefault="00330687" w:rsidP="00AE4DFE">
            <w:pPr>
              <w:snapToGrid w:val="0"/>
              <w:rPr>
                <w:rFonts w:ascii="標楷體" w:eastAsia="標楷體" w:hAnsi="標楷體"/>
                <w:color w:val="000000"/>
                <w:sz w:val="20"/>
              </w:rPr>
            </w:pPr>
          </w:p>
          <w:p w:rsidR="00330687" w:rsidRPr="00626806" w:rsidRDefault="00330687" w:rsidP="00AE4DFE">
            <w:pPr>
              <w:snapToGrid w:val="0"/>
              <w:ind w:right="57"/>
              <w:rPr>
                <w:rFonts w:ascii="標楷體" w:eastAsia="標楷體" w:hAnsi="標楷體"/>
                <w:color w:val="000000"/>
                <w:sz w:val="20"/>
              </w:rPr>
            </w:pPr>
            <w:r w:rsidRPr="00626806">
              <w:rPr>
                <w:rFonts w:ascii="標楷體" w:eastAsia="標楷體" w:hAnsi="標楷體" w:hint="eastAsia"/>
                <w:color w:val="000000"/>
                <w:sz w:val="20"/>
              </w:rPr>
              <w:t>【性別平等教育】</w:t>
            </w:r>
          </w:p>
          <w:p w:rsidR="00330687" w:rsidRPr="00626806" w:rsidRDefault="00330687" w:rsidP="00AE4DFE">
            <w:pPr>
              <w:snapToGrid w:val="0"/>
              <w:ind w:right="57"/>
              <w:rPr>
                <w:rFonts w:ascii="標楷體" w:eastAsia="標楷體" w:hAnsi="標楷體"/>
                <w:color w:val="000000"/>
                <w:sz w:val="20"/>
              </w:rPr>
            </w:pPr>
            <w:r w:rsidRPr="00626806">
              <w:rPr>
                <w:rFonts w:ascii="標楷體" w:eastAsia="標楷體" w:hAnsi="標楷體" w:hint="eastAsia"/>
                <w:color w:val="000000"/>
                <w:sz w:val="20"/>
              </w:rPr>
              <w:t>【環境教育】</w:t>
            </w:r>
          </w:p>
          <w:p w:rsidR="00330687" w:rsidRPr="00626806" w:rsidRDefault="00330687" w:rsidP="00AE4DFE">
            <w:pPr>
              <w:snapToGrid w:val="0"/>
              <w:ind w:right="57"/>
              <w:rPr>
                <w:rFonts w:ascii="標楷體" w:eastAsia="標楷體" w:hAnsi="標楷體"/>
                <w:color w:val="000000"/>
                <w:sz w:val="20"/>
              </w:rPr>
            </w:pPr>
            <w:r w:rsidRPr="00626806">
              <w:rPr>
                <w:rFonts w:ascii="標楷體" w:eastAsia="標楷體" w:hAnsi="標楷體" w:hint="eastAsia"/>
                <w:color w:val="000000"/>
                <w:sz w:val="20"/>
              </w:rPr>
              <w:t>【人權教育】</w:t>
            </w:r>
          </w:p>
          <w:p w:rsidR="00330687" w:rsidRPr="00D854C8" w:rsidRDefault="00330687" w:rsidP="00AE4DFE">
            <w:pPr>
              <w:snapToGrid w:val="0"/>
              <w:ind w:right="57"/>
              <w:rPr>
                <w:rFonts w:ascii="標楷體" w:eastAsia="標楷體" w:hAnsi="標楷體"/>
                <w:color w:val="000000"/>
                <w:sz w:val="20"/>
              </w:rPr>
            </w:pPr>
            <w:r w:rsidRPr="00626806">
              <w:rPr>
                <w:rFonts w:ascii="標楷體" w:eastAsia="標楷體" w:hAnsi="標楷體" w:hint="eastAsia"/>
                <w:color w:val="000000"/>
                <w:sz w:val="20"/>
              </w:rPr>
              <w:t>【生涯發展教育】</w:t>
            </w:r>
          </w:p>
        </w:tc>
        <w:tc>
          <w:tcPr>
            <w:tcW w:w="938" w:type="dxa"/>
            <w:tcBorders>
              <w:bottom w:val="single" w:sz="4" w:space="0" w:color="auto"/>
            </w:tcBorders>
          </w:tcPr>
          <w:p w:rsidR="00330687" w:rsidRPr="00C9550F" w:rsidRDefault="00330687" w:rsidP="00AE4DFE">
            <w:pPr>
              <w:rPr>
                <w:rFonts w:ascii="標楷體" w:eastAsia="標楷體" w:hAnsi="標楷體"/>
                <w:sz w:val="20"/>
                <w:szCs w:val="20"/>
              </w:rPr>
            </w:pPr>
            <w:r w:rsidRPr="00C9550F">
              <w:rPr>
                <w:rFonts w:ascii="標楷體" w:eastAsia="標楷體" w:hAnsi="標楷體" w:hint="eastAsia"/>
                <w:sz w:val="20"/>
                <w:szCs w:val="20"/>
              </w:rPr>
              <w:t>二、身軀會講話3.急性的阿明</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rightChars="10" w:right="24"/>
              <w:rPr>
                <w:rFonts w:ascii="標楷體" w:eastAsia="標楷體" w:hAnsi="標楷體"/>
                <w:sz w:val="20"/>
              </w:rPr>
            </w:pPr>
            <w:r w:rsidRPr="00E720B7">
              <w:rPr>
                <w:rFonts w:ascii="標楷體" w:eastAsia="標楷體" w:hAnsi="標楷體" w:hint="eastAsia"/>
                <w:sz w:val="20"/>
              </w:rPr>
              <w:t>五、三角形</w:t>
            </w:r>
          </w:p>
          <w:p w:rsidR="00330687" w:rsidRPr="00E720B7" w:rsidRDefault="00330687" w:rsidP="00AE4DFE">
            <w:pPr>
              <w:spacing w:line="0" w:lineRule="atLeast"/>
              <w:ind w:rightChars="10" w:right="24"/>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p w:rsidR="00330687" w:rsidRDefault="00330687" w:rsidP="00AE4DFE">
            <w:pPr>
              <w:spacing w:line="0" w:lineRule="atLeast"/>
              <w:ind w:leftChars="10" w:left="24" w:rightChars="10" w:right="24"/>
              <w:rPr>
                <w:rFonts w:ascii="標楷體" w:eastAsia="標楷體" w:hAnsi="標楷體"/>
                <w:sz w:val="20"/>
              </w:rPr>
            </w:pPr>
          </w:p>
          <w:p w:rsidR="00330687" w:rsidRDefault="00330687" w:rsidP="00AE4DFE">
            <w:pPr>
              <w:spacing w:line="0" w:lineRule="atLeast"/>
              <w:ind w:leftChars="10" w:left="24" w:rightChars="10" w:right="24"/>
              <w:rPr>
                <w:rFonts w:ascii="標楷體" w:eastAsia="標楷體" w:hAnsi="標楷體"/>
                <w:sz w:val="20"/>
              </w:rPr>
            </w:pPr>
          </w:p>
          <w:p w:rsidR="00330687" w:rsidRDefault="00330687" w:rsidP="00AE4DFE">
            <w:pPr>
              <w:spacing w:line="0" w:lineRule="atLeast"/>
              <w:ind w:leftChars="10" w:left="24" w:rightChars="10" w:right="24"/>
              <w:rPr>
                <w:rFonts w:ascii="標楷體" w:eastAsia="標楷體" w:hAnsi="標楷體"/>
                <w:sz w:val="20"/>
              </w:rPr>
            </w:pPr>
          </w:p>
          <w:p w:rsidR="00330687" w:rsidRDefault="00330687" w:rsidP="00AE4DFE">
            <w:pPr>
              <w:spacing w:line="0" w:lineRule="atLeast"/>
              <w:ind w:leftChars="10" w:left="24" w:rightChars="10" w:right="24"/>
              <w:rPr>
                <w:rFonts w:ascii="標楷體" w:eastAsia="標楷體" w:hAnsi="標楷體"/>
                <w:sz w:val="20"/>
              </w:rPr>
            </w:pPr>
          </w:p>
          <w:p w:rsidR="00330687" w:rsidRPr="00E720B7" w:rsidRDefault="00330687" w:rsidP="00AE4DFE">
            <w:pPr>
              <w:spacing w:line="0" w:lineRule="atLeast"/>
              <w:ind w:leftChars="10" w:left="24" w:rightChars="10" w:right="24"/>
              <w:rPr>
                <w:rFonts w:ascii="標楷體" w:eastAsia="標楷體" w:hAnsi="標楷體"/>
                <w:sz w:val="20"/>
              </w:rPr>
            </w:pPr>
          </w:p>
        </w:tc>
        <w:tc>
          <w:tcPr>
            <w:tcW w:w="938" w:type="dxa"/>
          </w:tcPr>
          <w:p w:rsidR="00330687" w:rsidRPr="000A0288" w:rsidRDefault="00330687" w:rsidP="00AE4DFE">
            <w:pPr>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二、水中生物</w:t>
            </w:r>
          </w:p>
          <w:p w:rsidR="00330687" w:rsidRDefault="00330687" w:rsidP="00AE4DFE">
            <w:pPr>
              <w:snapToGrid w:val="0"/>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2.水生植物</w:t>
            </w:r>
          </w:p>
          <w:p w:rsidR="00330687" w:rsidRDefault="00330687" w:rsidP="00AE4DFE">
            <w:pPr>
              <w:snapToGrid w:val="0"/>
              <w:spacing w:line="240" w:lineRule="exact"/>
              <w:rPr>
                <w:rFonts w:ascii="標楷體" w:eastAsia="標楷體" w:hAnsi="標楷體" w:cs="Arial Unicode MS"/>
                <w:color w:val="000000"/>
                <w:sz w:val="20"/>
                <w:szCs w:val="20"/>
              </w:rPr>
            </w:pP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◎生涯發展教育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◎性別平等教育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◎海洋教育</w:t>
            </w:r>
          </w:p>
          <w:p w:rsidR="00330687" w:rsidRPr="000A0288" w:rsidRDefault="00330687" w:rsidP="00AE4DFE">
            <w:pPr>
              <w:snapToGrid w:val="0"/>
              <w:spacing w:line="240" w:lineRule="exact"/>
              <w:rPr>
                <w:rFonts w:ascii="標楷體" w:eastAsia="標楷體" w:hAnsi="標楷體" w:cs="Arial Unicode MS"/>
                <w:color w:val="000000"/>
                <w:sz w:val="20"/>
                <w:szCs w:val="20"/>
              </w:rPr>
            </w:pPr>
          </w:p>
        </w:tc>
        <w:tc>
          <w:tcPr>
            <w:tcW w:w="938" w:type="dxa"/>
            <w:tcBorders>
              <w:bottom w:val="single" w:sz="4" w:space="0" w:color="auto"/>
            </w:tcBorders>
            <w:vAlign w:val="center"/>
          </w:tcPr>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第三單元家鄉生活大不同</w:t>
            </w:r>
          </w:p>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第1課 生產方式的改變</w:t>
            </w:r>
          </w:p>
        </w:tc>
        <w:tc>
          <w:tcPr>
            <w:tcW w:w="938" w:type="dxa"/>
            <w:tcBorders>
              <w:bottom w:val="single" w:sz="4" w:space="0" w:color="auto"/>
            </w:tcBorders>
            <w:vAlign w:val="center"/>
          </w:tcPr>
          <w:p w:rsidR="00330687" w:rsidRPr="007D691C" w:rsidRDefault="00330687" w:rsidP="00AE4DFE">
            <w:pPr>
              <w:spacing w:line="0" w:lineRule="atLeast"/>
              <w:jc w:val="center"/>
              <w:rPr>
                <w:rFonts w:ascii="標楷體" w:eastAsia="標楷體" w:hAnsi="標楷體"/>
                <w:bCs/>
                <w:sz w:val="20"/>
                <w:szCs w:val="20"/>
              </w:rPr>
            </w:pPr>
            <w:r w:rsidRPr="007D691C">
              <w:rPr>
                <w:rFonts w:ascii="標楷體" w:eastAsia="標楷體" w:hAnsi="標楷體" w:hint="eastAsia"/>
                <w:bCs/>
                <w:sz w:val="20"/>
                <w:szCs w:val="20"/>
              </w:rPr>
              <w:t>一、只要我長大</w:t>
            </w:r>
          </w:p>
          <w:p w:rsidR="00330687" w:rsidRPr="007D691C" w:rsidRDefault="00330687" w:rsidP="00AE4DFE">
            <w:pPr>
              <w:spacing w:line="0" w:lineRule="atLeast"/>
              <w:jc w:val="center"/>
              <w:rPr>
                <w:rFonts w:ascii="標楷體" w:eastAsia="標楷體" w:hAnsi="標楷體"/>
                <w:sz w:val="20"/>
                <w:szCs w:val="20"/>
              </w:rPr>
            </w:pPr>
            <w:r w:rsidRPr="007D691C">
              <w:rPr>
                <w:rFonts w:ascii="標楷體" w:eastAsia="標楷體" w:hAnsi="標楷體" w:hint="eastAsia"/>
                <w:bCs/>
                <w:sz w:val="20"/>
                <w:szCs w:val="20"/>
              </w:rPr>
              <w:t>貳、表演任我行</w:t>
            </w:r>
          </w:p>
        </w:tc>
        <w:tc>
          <w:tcPr>
            <w:tcW w:w="938" w:type="dxa"/>
            <w:tcBorders>
              <w:bottom w:val="single" w:sz="4" w:space="0" w:color="auto"/>
            </w:tcBorders>
            <w:vAlign w:val="center"/>
          </w:tcPr>
          <w:p w:rsidR="00330687" w:rsidRPr="00A74A70" w:rsidRDefault="00330687" w:rsidP="00AE4DFE">
            <w:pPr>
              <w:jc w:val="center"/>
              <w:rPr>
                <w:rFonts w:ascii="標楷體" w:eastAsia="標楷體" w:hAnsi="標楷體"/>
                <w:color w:val="000000"/>
                <w:sz w:val="20"/>
                <w:szCs w:val="20"/>
              </w:rPr>
            </w:pPr>
            <w:r w:rsidRPr="00A74A70">
              <w:rPr>
                <w:rFonts w:ascii="標楷體" w:eastAsia="標楷體" w:hAnsi="標楷體" w:hint="eastAsia"/>
                <w:color w:val="000000"/>
                <w:sz w:val="20"/>
                <w:szCs w:val="20"/>
              </w:rPr>
              <w:t>貳、活力有健康</w:t>
            </w:r>
          </w:p>
          <w:p w:rsidR="00330687" w:rsidRPr="00A74A70" w:rsidRDefault="00330687" w:rsidP="00AE4DFE">
            <w:pPr>
              <w:rPr>
                <w:rFonts w:ascii="標楷體" w:eastAsia="標楷體" w:hAnsi="標楷體"/>
                <w:color w:val="000000"/>
                <w:sz w:val="20"/>
                <w:szCs w:val="20"/>
              </w:rPr>
            </w:pPr>
            <w:r w:rsidRPr="00A74A70">
              <w:rPr>
                <w:rFonts w:ascii="標楷體" w:eastAsia="標楷體" w:hAnsi="標楷體" w:hint="eastAsia"/>
                <w:color w:val="000000"/>
                <w:sz w:val="20"/>
                <w:szCs w:val="20"/>
              </w:rPr>
              <w:t>六、快樂運動</w:t>
            </w:r>
          </w:p>
          <w:p w:rsidR="00330687" w:rsidRPr="00A74A70" w:rsidRDefault="00330687" w:rsidP="00AE4DFE">
            <w:pPr>
              <w:jc w:val="center"/>
              <w:rPr>
                <w:rFonts w:ascii="標楷體" w:eastAsia="標楷體" w:hAnsi="標楷體" w:cs="Arial Unicode MS"/>
                <w:color w:val="000000"/>
                <w:sz w:val="20"/>
                <w:szCs w:val="20"/>
              </w:rPr>
            </w:pPr>
            <w:r w:rsidRPr="00A74A70">
              <w:rPr>
                <w:rFonts w:ascii="標楷體" w:eastAsia="標楷體" w:hAnsi="標楷體" w:hint="eastAsia"/>
                <w:color w:val="000000"/>
                <w:sz w:val="20"/>
                <w:szCs w:val="20"/>
              </w:rPr>
              <w:t>，活出健康</w:t>
            </w:r>
          </w:p>
        </w:tc>
        <w:tc>
          <w:tcPr>
            <w:tcW w:w="938" w:type="dxa"/>
            <w:tcBorders>
              <w:bottom w:val="single" w:sz="4" w:space="0" w:color="auto"/>
            </w:tcBorders>
            <w:vAlign w:val="center"/>
          </w:tcPr>
          <w:p w:rsidR="00330687" w:rsidRPr="007D691C" w:rsidRDefault="00330687" w:rsidP="00AE4DFE">
            <w:pPr>
              <w:snapToGrid w:val="0"/>
              <w:ind w:firstLine="40"/>
              <w:contextualSpacing/>
              <w:rPr>
                <w:rFonts w:ascii="標楷體" w:eastAsia="標楷體" w:hAnsi="標楷體"/>
                <w:color w:val="000000"/>
                <w:sz w:val="20"/>
                <w:szCs w:val="20"/>
              </w:rPr>
            </w:pPr>
            <w:r w:rsidRPr="007D691C">
              <w:rPr>
                <w:rFonts w:ascii="標楷體" w:eastAsia="標楷體" w:hAnsi="標楷體" w:hint="eastAsia"/>
                <w:color w:val="000000"/>
                <w:sz w:val="20"/>
                <w:szCs w:val="20"/>
              </w:rPr>
              <w:t>單元三　擁抱自然</w:t>
            </w:r>
          </w:p>
        </w:tc>
        <w:tc>
          <w:tcPr>
            <w:tcW w:w="1080" w:type="dxa"/>
            <w:tcBorders>
              <w:bottom w:val="single" w:sz="4" w:space="0" w:color="auto"/>
            </w:tcBorders>
            <w:vAlign w:val="center"/>
          </w:tcPr>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電腦（1）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英語（1）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數學補救（1）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國語補救（2）</w:t>
            </w:r>
          </w:p>
        </w:tc>
      </w:tr>
      <w:tr w:rsidR="00330687" w:rsidRPr="007D691C" w:rsidTr="00AE4DFE">
        <w:trPr>
          <w:gridAfter w:val="3"/>
          <w:wAfter w:w="2241" w:type="dxa"/>
          <w:cantSplit/>
          <w:trHeight w:val="2298"/>
        </w:trPr>
        <w:tc>
          <w:tcPr>
            <w:tcW w:w="477" w:type="dxa"/>
            <w:tcBorders>
              <w:bottom w:val="single" w:sz="4" w:space="0" w:color="auto"/>
            </w:tcBorders>
            <w:vAlign w:val="center"/>
          </w:tcPr>
          <w:p w:rsidR="00330687" w:rsidRPr="00554763" w:rsidRDefault="00330687" w:rsidP="00AE4DFE">
            <w:pPr>
              <w:jc w:val="center"/>
              <w:rPr>
                <w:rFonts w:ascii="標楷體" w:eastAsia="標楷體" w:hAnsi="標楷體"/>
                <w:sz w:val="20"/>
                <w:szCs w:val="20"/>
              </w:rPr>
            </w:pPr>
            <w:r>
              <w:rPr>
                <w:rFonts w:ascii="標楷體" w:eastAsia="標楷體" w:hAnsi="標楷體" w:hint="eastAsia"/>
                <w:sz w:val="20"/>
                <w:szCs w:val="20"/>
              </w:rPr>
              <w:t>10</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w:t>
            </w:r>
            <w:r>
              <w:rPr>
                <w:rFonts w:ascii="標楷體" w:eastAsia="標楷體" w:hAnsi="標楷體" w:hint="eastAsia"/>
                <w:color w:val="000000"/>
                <w:sz w:val="26"/>
                <w:szCs w:val="26"/>
              </w:rPr>
              <w:t>0</w:t>
            </w:r>
            <w:r w:rsidRPr="00F05847">
              <w:rPr>
                <w:rFonts w:ascii="標楷體" w:eastAsia="標楷體" w:hAnsi="標楷體"/>
                <w:color w:val="000000"/>
                <w:sz w:val="26"/>
                <w:szCs w:val="26"/>
              </w:rPr>
              <w:t>/</w:t>
            </w:r>
            <w:r>
              <w:rPr>
                <w:rFonts w:ascii="標楷體" w:eastAsia="標楷體" w:hAnsi="標楷體" w:hint="eastAsia"/>
                <w:color w:val="000000"/>
                <w:sz w:val="26"/>
                <w:szCs w:val="26"/>
              </w:rPr>
              <w:t>3</w:t>
            </w:r>
            <w:r w:rsidRPr="00F05847">
              <w:rPr>
                <w:rFonts w:ascii="標楷體" w:eastAsia="標楷體" w:hAnsi="標楷體" w:hint="eastAsia"/>
                <w:color w:val="000000"/>
                <w:sz w:val="26"/>
                <w:szCs w:val="26"/>
              </w:rPr>
              <w:t>1</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6</w:t>
            </w:r>
          </w:p>
        </w:tc>
        <w:tc>
          <w:tcPr>
            <w:tcW w:w="957" w:type="dxa"/>
            <w:vAlign w:val="center"/>
          </w:tcPr>
          <w:p w:rsidR="00330687" w:rsidRPr="002171F7" w:rsidRDefault="00330687" w:rsidP="00AE4DFE">
            <w:pPr>
              <w:spacing w:line="240" w:lineRule="exact"/>
              <w:rPr>
                <w:rFonts w:ascii="標楷體" w:eastAsia="標楷體" w:hAnsi="標楷體"/>
                <w:sz w:val="20"/>
                <w:szCs w:val="20"/>
              </w:rPr>
            </w:pPr>
          </w:p>
        </w:tc>
        <w:tc>
          <w:tcPr>
            <w:tcW w:w="937" w:type="dxa"/>
            <w:vAlign w:val="center"/>
          </w:tcPr>
          <w:p w:rsidR="00330687" w:rsidRPr="00626806" w:rsidRDefault="00330687" w:rsidP="00AE4DFE">
            <w:pPr>
              <w:snapToGrid w:val="0"/>
              <w:rPr>
                <w:rFonts w:ascii="標楷體" w:eastAsia="標楷體" w:hAnsi="標楷體"/>
                <w:color w:val="000000"/>
                <w:sz w:val="20"/>
              </w:rPr>
            </w:pPr>
            <w:r w:rsidRPr="00626806">
              <w:rPr>
                <w:rFonts w:ascii="標楷體" w:eastAsia="標楷體" w:hAnsi="標楷體" w:hint="eastAsia"/>
                <w:color w:val="000000"/>
                <w:sz w:val="20"/>
              </w:rPr>
              <w:t>統整活動二</w:t>
            </w:r>
          </w:p>
          <w:p w:rsidR="00330687" w:rsidRDefault="00330687" w:rsidP="00AE4DFE">
            <w:pPr>
              <w:snapToGrid w:val="0"/>
              <w:rPr>
                <w:rFonts w:ascii="標楷體" w:eastAsia="標楷體" w:hAnsi="標楷體"/>
                <w:color w:val="000000"/>
                <w:sz w:val="20"/>
              </w:rPr>
            </w:pPr>
          </w:p>
          <w:p w:rsidR="00330687" w:rsidRDefault="00330687" w:rsidP="00AE4DFE">
            <w:pPr>
              <w:snapToGrid w:val="0"/>
              <w:rPr>
                <w:rFonts w:ascii="標楷體" w:eastAsia="標楷體" w:hAnsi="標楷體"/>
                <w:color w:val="000000"/>
                <w:sz w:val="20"/>
              </w:rPr>
            </w:pPr>
          </w:p>
          <w:p w:rsidR="00330687" w:rsidRDefault="00330687" w:rsidP="00AE4DFE">
            <w:pPr>
              <w:snapToGrid w:val="0"/>
              <w:rPr>
                <w:rFonts w:ascii="標楷體" w:eastAsia="標楷體" w:hAnsi="標楷體"/>
                <w:color w:val="000000"/>
                <w:sz w:val="20"/>
              </w:rPr>
            </w:pPr>
          </w:p>
          <w:p w:rsidR="00330687" w:rsidRPr="00626806" w:rsidRDefault="00330687" w:rsidP="00AE4DFE">
            <w:pPr>
              <w:snapToGrid w:val="0"/>
              <w:rPr>
                <w:rFonts w:ascii="標楷體" w:eastAsia="標楷體" w:hAnsi="標楷體"/>
                <w:color w:val="000000"/>
                <w:sz w:val="20"/>
              </w:rPr>
            </w:pPr>
          </w:p>
        </w:tc>
        <w:tc>
          <w:tcPr>
            <w:tcW w:w="938" w:type="dxa"/>
            <w:tcBorders>
              <w:bottom w:val="single" w:sz="4" w:space="0" w:color="auto"/>
            </w:tcBorders>
          </w:tcPr>
          <w:p w:rsidR="00330687" w:rsidRPr="00C9550F" w:rsidRDefault="00330687" w:rsidP="00AE4DFE">
            <w:pPr>
              <w:rPr>
                <w:rFonts w:ascii="標楷體" w:eastAsia="標楷體" w:hAnsi="標楷體"/>
                <w:sz w:val="20"/>
                <w:szCs w:val="20"/>
              </w:rPr>
            </w:pPr>
            <w:r w:rsidRPr="00C9550F">
              <w:rPr>
                <w:rFonts w:ascii="標楷體" w:eastAsia="標楷體" w:hAnsi="標楷體" w:hint="eastAsia"/>
                <w:sz w:val="20"/>
                <w:szCs w:val="20"/>
              </w:rPr>
              <w:t>二、身軀會講話3.急性的阿明</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rightChars="10" w:right="24"/>
              <w:rPr>
                <w:rFonts w:ascii="標楷體" w:eastAsia="標楷體" w:hAnsi="標楷體"/>
                <w:sz w:val="20"/>
              </w:rPr>
            </w:pPr>
            <w:r w:rsidRPr="00E720B7">
              <w:rPr>
                <w:rFonts w:ascii="標楷體" w:eastAsia="標楷體" w:hAnsi="標楷體" w:hint="eastAsia"/>
                <w:sz w:val="20"/>
              </w:rPr>
              <w:t>五、三角形</w:t>
            </w:r>
          </w:p>
          <w:p w:rsidR="00330687" w:rsidRPr="00E720B7" w:rsidRDefault="00330687" w:rsidP="00AE4DFE">
            <w:pPr>
              <w:spacing w:line="0" w:lineRule="atLeast"/>
              <w:ind w:rightChars="10" w:right="24"/>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p w:rsidR="00330687" w:rsidRDefault="00330687" w:rsidP="00AE4DFE">
            <w:pPr>
              <w:snapToGrid w:val="0"/>
              <w:spacing w:line="0" w:lineRule="atLeast"/>
              <w:ind w:leftChars="10" w:left="653" w:rightChars="10" w:right="24" w:hanging="629"/>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p>
        </w:tc>
        <w:tc>
          <w:tcPr>
            <w:tcW w:w="938" w:type="dxa"/>
          </w:tcPr>
          <w:p w:rsidR="00330687" w:rsidRPr="000A0288" w:rsidRDefault="00330687" w:rsidP="00AE4DFE">
            <w:pPr>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評量週</w:t>
            </w:r>
          </w:p>
          <w:p w:rsidR="00330687" w:rsidRPr="000A0288" w:rsidRDefault="00330687" w:rsidP="00AE4DFE">
            <w:pPr>
              <w:spacing w:line="240" w:lineRule="exact"/>
              <w:rPr>
                <w:rFonts w:ascii="標楷體" w:eastAsia="標楷體" w:hAnsi="標楷體" w:cs="Arial Unicode MS"/>
                <w:color w:val="000000"/>
                <w:sz w:val="20"/>
                <w:szCs w:val="20"/>
              </w:rPr>
            </w:pPr>
          </w:p>
          <w:p w:rsidR="00330687" w:rsidRPr="000A0288" w:rsidRDefault="00330687" w:rsidP="00AE4DFE">
            <w:pPr>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二、水中生物</w:t>
            </w:r>
          </w:p>
          <w:p w:rsidR="00330687" w:rsidRDefault="00330687" w:rsidP="00AE4DFE">
            <w:pPr>
              <w:snapToGrid w:val="0"/>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2.水生植物、3.水生動物</w:t>
            </w:r>
          </w:p>
          <w:p w:rsidR="00330687" w:rsidRDefault="00330687" w:rsidP="00AE4DFE">
            <w:pPr>
              <w:snapToGrid w:val="0"/>
              <w:spacing w:line="240" w:lineRule="exact"/>
              <w:rPr>
                <w:rFonts w:ascii="標楷體" w:eastAsia="標楷體" w:hAnsi="標楷體" w:cs="Arial Unicode MS"/>
                <w:color w:val="000000"/>
                <w:sz w:val="20"/>
                <w:szCs w:val="20"/>
              </w:rPr>
            </w:pP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◎性別平等教育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◎人權教育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◎環境教育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◎生涯發展教育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◎資訊教育</w:t>
            </w:r>
          </w:p>
          <w:p w:rsidR="00330687" w:rsidRPr="005B0BAB"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◎海洋教育</w:t>
            </w:r>
          </w:p>
        </w:tc>
        <w:tc>
          <w:tcPr>
            <w:tcW w:w="938" w:type="dxa"/>
            <w:tcBorders>
              <w:bottom w:val="single" w:sz="4" w:space="0" w:color="auto"/>
            </w:tcBorders>
            <w:vAlign w:val="center"/>
          </w:tcPr>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第三單元家鄉生活大不同</w:t>
            </w:r>
          </w:p>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第2課 生活器物的改變</w:t>
            </w:r>
          </w:p>
        </w:tc>
        <w:tc>
          <w:tcPr>
            <w:tcW w:w="938" w:type="dxa"/>
            <w:tcBorders>
              <w:bottom w:val="single" w:sz="4" w:space="0" w:color="auto"/>
            </w:tcBorders>
            <w:vAlign w:val="center"/>
          </w:tcPr>
          <w:p w:rsidR="00330687" w:rsidRPr="007D691C" w:rsidRDefault="00330687" w:rsidP="00AE4DFE">
            <w:pPr>
              <w:spacing w:line="0" w:lineRule="atLeast"/>
              <w:jc w:val="center"/>
              <w:rPr>
                <w:rFonts w:ascii="標楷體" w:eastAsia="標楷體" w:hAnsi="標楷體"/>
                <w:bCs/>
                <w:sz w:val="20"/>
                <w:szCs w:val="20"/>
              </w:rPr>
            </w:pPr>
            <w:r w:rsidRPr="007D691C">
              <w:rPr>
                <w:rFonts w:ascii="標楷體" w:eastAsia="標楷體" w:hAnsi="標楷體" w:hint="eastAsia"/>
                <w:bCs/>
                <w:sz w:val="20"/>
                <w:szCs w:val="20"/>
              </w:rPr>
              <w:t>二、聲音萬花筒</w:t>
            </w:r>
          </w:p>
          <w:p w:rsidR="00330687" w:rsidRPr="007D691C" w:rsidRDefault="00330687" w:rsidP="00AE4DFE">
            <w:pPr>
              <w:spacing w:line="0" w:lineRule="atLeast"/>
              <w:jc w:val="center"/>
              <w:rPr>
                <w:rFonts w:ascii="標楷體" w:eastAsia="標楷體" w:hAnsi="標楷體"/>
                <w:sz w:val="20"/>
                <w:szCs w:val="20"/>
              </w:rPr>
            </w:pPr>
            <w:r w:rsidRPr="007D691C">
              <w:rPr>
                <w:rFonts w:ascii="標楷體" w:eastAsia="標楷體" w:hAnsi="標楷體" w:hint="eastAsia"/>
                <w:bCs/>
                <w:sz w:val="20"/>
                <w:szCs w:val="20"/>
              </w:rPr>
              <w:t>貳、表演任我行</w:t>
            </w:r>
          </w:p>
        </w:tc>
        <w:tc>
          <w:tcPr>
            <w:tcW w:w="938" w:type="dxa"/>
            <w:tcBorders>
              <w:bottom w:val="single" w:sz="4" w:space="0" w:color="auto"/>
            </w:tcBorders>
            <w:vAlign w:val="center"/>
          </w:tcPr>
          <w:p w:rsidR="00330687" w:rsidRPr="00A74A70" w:rsidRDefault="00330687" w:rsidP="00AE4DFE">
            <w:pPr>
              <w:spacing w:line="240" w:lineRule="exact"/>
              <w:jc w:val="center"/>
              <w:rPr>
                <w:rFonts w:ascii="標楷體" w:eastAsia="標楷體" w:hAnsi="標楷體" w:cs="Arial Unicode MS"/>
                <w:color w:val="000000"/>
                <w:sz w:val="20"/>
                <w:szCs w:val="20"/>
              </w:rPr>
            </w:pPr>
            <w:r w:rsidRPr="00A74A70">
              <w:rPr>
                <w:rFonts w:ascii="標楷體" w:eastAsia="標楷體" w:hAnsi="標楷體" w:cs="Arial Unicode MS" w:hint="eastAsia"/>
                <w:color w:val="000000"/>
                <w:sz w:val="20"/>
                <w:szCs w:val="20"/>
              </w:rPr>
              <w:t>評量週</w:t>
            </w:r>
          </w:p>
          <w:p w:rsidR="00330687" w:rsidRPr="00A74A70" w:rsidRDefault="00330687" w:rsidP="00AE4DFE">
            <w:pPr>
              <w:spacing w:line="240" w:lineRule="exact"/>
              <w:jc w:val="center"/>
              <w:rPr>
                <w:rFonts w:ascii="標楷體" w:eastAsia="標楷體" w:hAnsi="標楷體" w:cs="Arial Unicode MS"/>
                <w:color w:val="000000"/>
                <w:sz w:val="20"/>
                <w:szCs w:val="20"/>
              </w:rPr>
            </w:pPr>
          </w:p>
          <w:p w:rsidR="00330687" w:rsidRPr="00A74A70" w:rsidRDefault="00330687" w:rsidP="00AE4DFE">
            <w:pPr>
              <w:jc w:val="center"/>
              <w:rPr>
                <w:rFonts w:ascii="標楷體" w:eastAsia="標楷體" w:hAnsi="標楷體"/>
                <w:color w:val="000000"/>
                <w:sz w:val="20"/>
                <w:szCs w:val="20"/>
              </w:rPr>
            </w:pPr>
            <w:r w:rsidRPr="00A74A70">
              <w:rPr>
                <w:rFonts w:ascii="標楷體" w:eastAsia="標楷體" w:hAnsi="標楷體" w:hint="eastAsia"/>
                <w:color w:val="000000"/>
                <w:sz w:val="20"/>
                <w:szCs w:val="20"/>
              </w:rPr>
              <w:t>貳、活力有健康</w:t>
            </w:r>
          </w:p>
          <w:p w:rsidR="00330687" w:rsidRPr="00A74A70" w:rsidRDefault="00330687" w:rsidP="00AE4DFE">
            <w:pPr>
              <w:jc w:val="center"/>
              <w:rPr>
                <w:rFonts w:ascii="標楷體" w:eastAsia="標楷體" w:hAnsi="標楷體" w:cs="Arial Unicode MS"/>
                <w:color w:val="000000"/>
                <w:sz w:val="20"/>
                <w:szCs w:val="20"/>
              </w:rPr>
            </w:pPr>
            <w:r w:rsidRPr="00A74A70">
              <w:rPr>
                <w:rFonts w:ascii="標楷體" w:eastAsia="標楷體" w:hAnsi="標楷體" w:hint="eastAsia"/>
                <w:color w:val="000000"/>
                <w:sz w:val="20"/>
                <w:szCs w:val="20"/>
              </w:rPr>
              <w:t>七、快樂來跳舞</w:t>
            </w:r>
          </w:p>
        </w:tc>
        <w:tc>
          <w:tcPr>
            <w:tcW w:w="938" w:type="dxa"/>
            <w:tcBorders>
              <w:bottom w:val="single" w:sz="4" w:space="0" w:color="auto"/>
            </w:tcBorders>
            <w:vAlign w:val="center"/>
          </w:tcPr>
          <w:p w:rsidR="00330687" w:rsidRPr="007D691C" w:rsidRDefault="00330687" w:rsidP="00AE4DFE">
            <w:pPr>
              <w:snapToGrid w:val="0"/>
              <w:ind w:firstLine="40"/>
              <w:contextualSpacing/>
              <w:rPr>
                <w:rFonts w:ascii="標楷體" w:eastAsia="標楷體" w:hAnsi="標楷體"/>
                <w:color w:val="000000"/>
                <w:sz w:val="20"/>
                <w:szCs w:val="20"/>
              </w:rPr>
            </w:pPr>
            <w:r w:rsidRPr="007D691C">
              <w:rPr>
                <w:rFonts w:ascii="標楷體" w:eastAsia="標楷體" w:hAnsi="標楷體" w:hint="eastAsia"/>
                <w:color w:val="000000"/>
                <w:sz w:val="20"/>
                <w:szCs w:val="20"/>
              </w:rPr>
              <w:t>單元三　擁抱自然</w:t>
            </w:r>
          </w:p>
        </w:tc>
        <w:tc>
          <w:tcPr>
            <w:tcW w:w="1080" w:type="dxa"/>
            <w:tcBorders>
              <w:bottom w:val="single" w:sz="4" w:space="0" w:color="auto"/>
            </w:tcBorders>
            <w:vAlign w:val="center"/>
          </w:tcPr>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電腦（1）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英語（1）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數學補救（1）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國語補救（2）</w:t>
            </w:r>
          </w:p>
        </w:tc>
      </w:tr>
      <w:tr w:rsidR="00330687" w:rsidRPr="007D691C" w:rsidTr="00AE4DFE">
        <w:trPr>
          <w:cantSplit/>
          <w:trHeight w:val="870"/>
        </w:trPr>
        <w:tc>
          <w:tcPr>
            <w:tcW w:w="477" w:type="dxa"/>
            <w:tcBorders>
              <w:top w:val="nil"/>
            </w:tcBorders>
            <w:vAlign w:val="center"/>
          </w:tcPr>
          <w:p w:rsidR="00330687" w:rsidRPr="00554763" w:rsidRDefault="00330687" w:rsidP="00AE4DFE">
            <w:pPr>
              <w:jc w:val="center"/>
              <w:rPr>
                <w:rFonts w:ascii="標楷體" w:eastAsia="標楷體" w:hAnsi="標楷體"/>
                <w:w w:val="120"/>
                <w:sz w:val="20"/>
                <w:szCs w:val="20"/>
              </w:rPr>
            </w:pPr>
            <w:r>
              <w:rPr>
                <w:rFonts w:ascii="標楷體" w:eastAsia="標楷體" w:hAnsi="標楷體" w:hint="eastAsia"/>
                <w:w w:val="120"/>
                <w:sz w:val="20"/>
                <w:szCs w:val="20"/>
              </w:rPr>
              <w:t>11</w:t>
            </w:r>
          </w:p>
        </w:tc>
        <w:tc>
          <w:tcPr>
            <w:tcW w:w="739" w:type="dxa"/>
            <w:shd w:val="clear" w:color="auto" w:fill="FFFFFF"/>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11/</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7</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3</w:t>
            </w:r>
          </w:p>
        </w:tc>
        <w:tc>
          <w:tcPr>
            <w:tcW w:w="957" w:type="dxa"/>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11/1</w:t>
            </w:r>
            <w:r>
              <w:rPr>
                <w:rFonts w:ascii="標楷體" w:eastAsia="標楷體" w:hAnsi="標楷體" w:hint="eastAsia"/>
                <w:sz w:val="20"/>
                <w:szCs w:val="20"/>
              </w:rPr>
              <w:t>0</w:t>
            </w:r>
            <w:r w:rsidRPr="002171F7">
              <w:rPr>
                <w:rFonts w:ascii="標楷體" w:eastAsia="標楷體" w:hAnsi="標楷體" w:hint="eastAsia"/>
                <w:sz w:val="20"/>
                <w:szCs w:val="20"/>
              </w:rPr>
              <w:t>（三）、11/1</w:t>
            </w:r>
            <w:r>
              <w:rPr>
                <w:rFonts w:ascii="標楷體" w:eastAsia="標楷體" w:hAnsi="標楷體" w:hint="eastAsia"/>
                <w:sz w:val="20"/>
                <w:szCs w:val="20"/>
              </w:rPr>
              <w:t>1</w:t>
            </w:r>
            <w:r w:rsidRPr="002171F7">
              <w:rPr>
                <w:rFonts w:ascii="標楷體" w:eastAsia="標楷體" w:hAnsi="標楷體" w:hint="eastAsia"/>
                <w:sz w:val="20"/>
                <w:szCs w:val="20"/>
              </w:rPr>
              <w:t>（四）期中評量</w:t>
            </w:r>
          </w:p>
        </w:tc>
        <w:tc>
          <w:tcPr>
            <w:tcW w:w="937" w:type="dxa"/>
            <w:vAlign w:val="center"/>
          </w:tcPr>
          <w:p w:rsidR="00330687" w:rsidRDefault="00330687" w:rsidP="00AE4DFE">
            <w:pPr>
              <w:snapToGrid w:val="0"/>
              <w:rPr>
                <w:rFonts w:ascii="標楷體" w:eastAsia="標楷體" w:hAnsi="標楷體"/>
                <w:color w:val="000000"/>
                <w:sz w:val="20"/>
              </w:rPr>
            </w:pPr>
            <w:r w:rsidRPr="00626806">
              <w:rPr>
                <w:rFonts w:ascii="標楷體" w:eastAsia="標楷體" w:hAnsi="標楷體" w:hint="eastAsia"/>
                <w:color w:val="000000"/>
                <w:sz w:val="20"/>
              </w:rPr>
              <w:t>種樹的人／八、美味的一堂課</w:t>
            </w:r>
          </w:p>
          <w:p w:rsidR="00330687" w:rsidRPr="00626806" w:rsidRDefault="00330687" w:rsidP="00AE4DFE">
            <w:pPr>
              <w:snapToGrid w:val="0"/>
              <w:rPr>
                <w:rFonts w:ascii="標楷體" w:eastAsia="標楷體" w:hAnsi="標楷體"/>
                <w:color w:val="000000"/>
                <w:sz w:val="20"/>
              </w:rPr>
            </w:pPr>
          </w:p>
          <w:p w:rsidR="00330687" w:rsidRPr="00626806" w:rsidRDefault="00330687" w:rsidP="00AE4DFE">
            <w:pPr>
              <w:snapToGrid w:val="0"/>
              <w:ind w:right="57"/>
              <w:rPr>
                <w:rFonts w:ascii="標楷體" w:eastAsia="標楷體" w:hAnsi="標楷體"/>
                <w:color w:val="000000"/>
                <w:sz w:val="20"/>
              </w:rPr>
            </w:pPr>
            <w:r w:rsidRPr="00626806">
              <w:rPr>
                <w:rFonts w:ascii="標楷體" w:eastAsia="標楷體" w:hAnsi="標楷體" w:hint="eastAsia"/>
                <w:color w:val="000000"/>
                <w:sz w:val="20"/>
              </w:rPr>
              <w:t>【資訊教育】</w:t>
            </w:r>
          </w:p>
          <w:p w:rsidR="00330687" w:rsidRPr="00DA516F" w:rsidRDefault="00330687" w:rsidP="00AE4DFE">
            <w:pPr>
              <w:snapToGrid w:val="0"/>
              <w:ind w:right="57"/>
              <w:rPr>
                <w:rFonts w:ascii="標楷體" w:eastAsia="標楷體" w:hAnsi="標楷體"/>
                <w:color w:val="000000"/>
                <w:sz w:val="20"/>
              </w:rPr>
            </w:pPr>
            <w:r w:rsidRPr="00626806">
              <w:rPr>
                <w:rFonts w:ascii="標楷體" w:eastAsia="標楷體" w:hAnsi="標楷體" w:hint="eastAsia"/>
                <w:color w:val="000000"/>
                <w:sz w:val="20"/>
              </w:rPr>
              <w:t>【人權教育】</w:t>
            </w:r>
          </w:p>
        </w:tc>
        <w:tc>
          <w:tcPr>
            <w:tcW w:w="938" w:type="dxa"/>
            <w:tcBorders>
              <w:top w:val="nil"/>
              <w:right w:val="single" w:sz="4" w:space="0" w:color="auto"/>
            </w:tcBorders>
          </w:tcPr>
          <w:p w:rsidR="00330687" w:rsidRPr="00C9550F" w:rsidRDefault="00330687" w:rsidP="00AE4DFE">
            <w:pPr>
              <w:rPr>
                <w:rFonts w:ascii="標楷體" w:eastAsia="標楷體" w:hAnsi="標楷體"/>
                <w:sz w:val="20"/>
                <w:szCs w:val="20"/>
              </w:rPr>
            </w:pPr>
            <w:r w:rsidRPr="00C9550F">
              <w:rPr>
                <w:rFonts w:ascii="標楷體" w:eastAsia="標楷體" w:hAnsi="標楷體" w:hint="eastAsia"/>
                <w:sz w:val="20"/>
                <w:szCs w:val="20"/>
              </w:rPr>
              <w:t>二、身軀會講話4.阿寶感冒</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Pr="00E720B7" w:rsidRDefault="00330687" w:rsidP="00AE4DFE">
            <w:pPr>
              <w:spacing w:line="0" w:lineRule="atLeast"/>
              <w:ind w:left="24" w:rightChars="10" w:right="24"/>
              <w:rPr>
                <w:rFonts w:ascii="標楷體" w:eastAsia="標楷體" w:hAnsi="標楷體"/>
                <w:sz w:val="20"/>
              </w:rPr>
            </w:pPr>
            <w:r w:rsidRPr="00E720B7">
              <w:rPr>
                <w:rFonts w:ascii="標楷體" w:eastAsia="標楷體" w:hAnsi="標楷體" w:hint="eastAsia"/>
                <w:sz w:val="20"/>
              </w:rPr>
              <w:t>六、整數四則計算</w:t>
            </w:r>
          </w:p>
          <w:p w:rsidR="00330687" w:rsidRDefault="00330687" w:rsidP="00AE4DFE">
            <w:pPr>
              <w:snapToGrid w:val="0"/>
              <w:spacing w:line="0" w:lineRule="atLeast"/>
              <w:ind w:leftChars="10" w:left="653" w:rightChars="10" w:right="24" w:hanging="629"/>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p w:rsidR="00330687" w:rsidRDefault="00330687" w:rsidP="00AE4DFE">
            <w:pPr>
              <w:spacing w:line="0" w:lineRule="atLeast"/>
              <w:ind w:left="24" w:rightChars="10" w:right="24"/>
              <w:rPr>
                <w:rFonts w:ascii="標楷體" w:eastAsia="標楷體" w:hAnsi="標楷體"/>
                <w:sz w:val="20"/>
              </w:rPr>
            </w:pPr>
            <w:r w:rsidRPr="00E720B7">
              <w:rPr>
                <w:rFonts w:ascii="標楷體" w:eastAsia="標楷體" w:hAnsi="標楷體" w:hint="eastAsia"/>
                <w:sz w:val="20"/>
              </w:rPr>
              <w:t>【人權教育】</w:t>
            </w:r>
          </w:p>
          <w:p w:rsidR="00330687" w:rsidRDefault="00330687" w:rsidP="00AE4DFE">
            <w:pPr>
              <w:spacing w:line="0" w:lineRule="atLeast"/>
              <w:ind w:left="24" w:rightChars="10" w:right="24"/>
              <w:rPr>
                <w:rFonts w:ascii="標楷體" w:eastAsia="標楷體" w:hAnsi="標楷體"/>
                <w:sz w:val="20"/>
              </w:rPr>
            </w:pPr>
          </w:p>
          <w:p w:rsidR="00330687" w:rsidRDefault="00330687" w:rsidP="00AE4DFE">
            <w:pPr>
              <w:spacing w:line="0" w:lineRule="atLeast"/>
              <w:ind w:left="24" w:rightChars="10" w:right="24"/>
              <w:rPr>
                <w:rFonts w:ascii="標楷體" w:eastAsia="標楷體" w:hAnsi="標楷體"/>
                <w:sz w:val="20"/>
              </w:rPr>
            </w:pPr>
          </w:p>
          <w:p w:rsidR="00330687" w:rsidRPr="00E720B7" w:rsidRDefault="00330687" w:rsidP="00AE4DFE">
            <w:pPr>
              <w:spacing w:line="0" w:lineRule="atLeast"/>
              <w:ind w:left="24" w:rightChars="10" w:right="24"/>
              <w:rPr>
                <w:rFonts w:ascii="標楷體" w:eastAsia="標楷體" w:hAnsi="標楷體"/>
                <w:sz w:val="20"/>
              </w:rPr>
            </w:pPr>
          </w:p>
        </w:tc>
        <w:tc>
          <w:tcPr>
            <w:tcW w:w="938" w:type="dxa"/>
          </w:tcPr>
          <w:p w:rsidR="00330687" w:rsidRPr="000A0288" w:rsidRDefault="00330687" w:rsidP="00AE4DFE">
            <w:pPr>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二、水中生物</w:t>
            </w:r>
          </w:p>
          <w:p w:rsidR="00330687" w:rsidRDefault="00330687" w:rsidP="00AE4DFE">
            <w:pPr>
              <w:snapToGrid w:val="0"/>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3.水生動物</w:t>
            </w:r>
          </w:p>
          <w:p w:rsidR="00330687" w:rsidRDefault="00330687" w:rsidP="00AE4DFE">
            <w:pPr>
              <w:snapToGrid w:val="0"/>
              <w:spacing w:line="240" w:lineRule="exact"/>
              <w:rPr>
                <w:rFonts w:ascii="標楷體" w:eastAsia="標楷體" w:hAnsi="標楷體" w:cs="Arial Unicode MS"/>
                <w:color w:val="000000"/>
                <w:sz w:val="20"/>
                <w:szCs w:val="20"/>
              </w:rPr>
            </w:pP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◎人權教育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◎生涯發展教育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◎性別平等教育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◎資訊教育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◎環境教育</w:t>
            </w:r>
          </w:p>
          <w:p w:rsidR="00330687" w:rsidRPr="005B0BAB"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◎海洋教育</w:t>
            </w:r>
          </w:p>
        </w:tc>
        <w:tc>
          <w:tcPr>
            <w:tcW w:w="938" w:type="dxa"/>
            <w:tcBorders>
              <w:top w:val="nil"/>
              <w:right w:val="single" w:sz="4" w:space="0" w:color="auto"/>
            </w:tcBorders>
            <w:vAlign w:val="center"/>
          </w:tcPr>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第四單元家鄉的生活作息</w:t>
            </w:r>
          </w:p>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第1課 傳統的生活作息</w:t>
            </w:r>
          </w:p>
        </w:tc>
        <w:tc>
          <w:tcPr>
            <w:tcW w:w="938" w:type="dxa"/>
            <w:tcBorders>
              <w:top w:val="nil"/>
              <w:right w:val="single" w:sz="4" w:space="0" w:color="auto"/>
            </w:tcBorders>
            <w:vAlign w:val="center"/>
          </w:tcPr>
          <w:p w:rsidR="00330687" w:rsidRPr="007D691C" w:rsidRDefault="00330687" w:rsidP="00AE4DFE">
            <w:pPr>
              <w:spacing w:line="0" w:lineRule="atLeast"/>
              <w:jc w:val="center"/>
              <w:rPr>
                <w:rFonts w:ascii="標楷體" w:eastAsia="標楷體" w:hAnsi="標楷體"/>
                <w:bCs/>
                <w:sz w:val="20"/>
                <w:szCs w:val="20"/>
              </w:rPr>
            </w:pPr>
            <w:r w:rsidRPr="007D691C">
              <w:rPr>
                <w:rFonts w:ascii="標楷體" w:eastAsia="標楷體" w:hAnsi="標楷體" w:hint="eastAsia"/>
                <w:bCs/>
                <w:sz w:val="20"/>
                <w:szCs w:val="20"/>
              </w:rPr>
              <w:t>二、聲音萬花筒</w:t>
            </w:r>
          </w:p>
          <w:p w:rsidR="00330687" w:rsidRPr="007D691C" w:rsidRDefault="00330687" w:rsidP="00AE4DFE">
            <w:pPr>
              <w:spacing w:line="0" w:lineRule="atLeast"/>
              <w:jc w:val="center"/>
              <w:rPr>
                <w:rFonts w:ascii="標楷體" w:eastAsia="標楷體" w:hAnsi="標楷體"/>
                <w:sz w:val="20"/>
                <w:szCs w:val="20"/>
              </w:rPr>
            </w:pPr>
            <w:r w:rsidRPr="007D691C">
              <w:rPr>
                <w:rFonts w:ascii="標楷體" w:eastAsia="標楷體" w:hAnsi="標楷體" w:hint="eastAsia"/>
                <w:bCs/>
                <w:sz w:val="20"/>
                <w:szCs w:val="20"/>
              </w:rPr>
              <w:t>貳、表演任我行</w:t>
            </w:r>
          </w:p>
        </w:tc>
        <w:tc>
          <w:tcPr>
            <w:tcW w:w="938" w:type="dxa"/>
            <w:tcBorders>
              <w:top w:val="nil"/>
              <w:right w:val="single" w:sz="4" w:space="0" w:color="auto"/>
            </w:tcBorders>
            <w:vAlign w:val="center"/>
          </w:tcPr>
          <w:p w:rsidR="00330687" w:rsidRPr="00A74A70" w:rsidRDefault="00330687" w:rsidP="00AE4DFE">
            <w:pPr>
              <w:jc w:val="center"/>
              <w:rPr>
                <w:rFonts w:ascii="標楷體" w:eastAsia="標楷體" w:hAnsi="標楷體"/>
                <w:color w:val="000000"/>
                <w:sz w:val="20"/>
                <w:szCs w:val="20"/>
              </w:rPr>
            </w:pPr>
            <w:r w:rsidRPr="00A74A70">
              <w:rPr>
                <w:rFonts w:ascii="標楷體" w:eastAsia="標楷體" w:hAnsi="標楷體" w:hint="eastAsia"/>
                <w:color w:val="000000"/>
                <w:sz w:val="20"/>
                <w:szCs w:val="20"/>
              </w:rPr>
              <w:t>貳、活力有健康</w:t>
            </w:r>
          </w:p>
          <w:p w:rsidR="00330687" w:rsidRPr="00A74A70" w:rsidRDefault="00330687" w:rsidP="00AE4DFE">
            <w:pPr>
              <w:jc w:val="center"/>
              <w:rPr>
                <w:rFonts w:ascii="標楷體" w:eastAsia="標楷體" w:hAnsi="標楷體" w:cs="Arial Unicode MS"/>
                <w:color w:val="000000"/>
                <w:sz w:val="20"/>
                <w:szCs w:val="20"/>
              </w:rPr>
            </w:pPr>
            <w:r w:rsidRPr="00A74A70">
              <w:rPr>
                <w:rFonts w:ascii="標楷體" w:eastAsia="標楷體" w:hAnsi="標楷體" w:hint="eastAsia"/>
                <w:color w:val="000000"/>
                <w:sz w:val="20"/>
                <w:szCs w:val="20"/>
              </w:rPr>
              <w:t>七、快樂來跳舞</w:t>
            </w:r>
          </w:p>
        </w:tc>
        <w:tc>
          <w:tcPr>
            <w:tcW w:w="938" w:type="dxa"/>
            <w:tcBorders>
              <w:top w:val="nil"/>
              <w:right w:val="single" w:sz="4" w:space="0" w:color="auto"/>
            </w:tcBorders>
            <w:vAlign w:val="center"/>
          </w:tcPr>
          <w:p w:rsidR="00330687" w:rsidRPr="007D691C" w:rsidRDefault="00330687" w:rsidP="00AE4DFE">
            <w:pPr>
              <w:snapToGrid w:val="0"/>
              <w:ind w:firstLine="40"/>
              <w:contextualSpacing/>
              <w:rPr>
                <w:rFonts w:ascii="標楷體" w:eastAsia="標楷體" w:hAnsi="標楷體"/>
                <w:color w:val="000000"/>
                <w:sz w:val="20"/>
                <w:szCs w:val="20"/>
              </w:rPr>
            </w:pPr>
            <w:r w:rsidRPr="007D691C">
              <w:rPr>
                <w:rFonts w:ascii="標楷體" w:eastAsia="標楷體" w:hAnsi="標楷體" w:hint="eastAsia"/>
                <w:color w:val="000000"/>
                <w:sz w:val="20"/>
                <w:szCs w:val="20"/>
              </w:rPr>
              <w:t>單元三　擁抱自然</w:t>
            </w:r>
          </w:p>
        </w:tc>
        <w:tc>
          <w:tcPr>
            <w:tcW w:w="1080" w:type="dxa"/>
            <w:tcBorders>
              <w:top w:val="nil"/>
              <w:right w:val="single" w:sz="4" w:space="0" w:color="auto"/>
            </w:tcBorders>
            <w:vAlign w:val="center"/>
          </w:tcPr>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電腦（1）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英語（1）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數學補救（1）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國語補救（2）</w:t>
            </w:r>
          </w:p>
        </w:tc>
        <w:tc>
          <w:tcPr>
            <w:tcW w:w="801" w:type="dxa"/>
            <w:tcBorders>
              <w:top w:val="nil"/>
              <w:left w:val="single" w:sz="4" w:space="0" w:color="auto"/>
              <w:bottom w:val="nil"/>
            </w:tcBorders>
          </w:tcPr>
          <w:p w:rsidR="00330687" w:rsidRPr="007D691C" w:rsidRDefault="00330687" w:rsidP="00AE4DFE">
            <w:pPr>
              <w:spacing w:before="57"/>
              <w:ind w:left="57" w:right="57"/>
              <w:rPr>
                <w:rFonts w:ascii="標楷體" w:eastAsia="標楷體" w:hAnsi="標楷體"/>
                <w:sz w:val="20"/>
                <w:szCs w:val="20"/>
              </w:rPr>
            </w:pPr>
          </w:p>
        </w:tc>
        <w:tc>
          <w:tcPr>
            <w:tcW w:w="720" w:type="dxa"/>
          </w:tcPr>
          <w:p w:rsidR="00330687" w:rsidRPr="007D691C" w:rsidRDefault="00330687" w:rsidP="00AE4DFE">
            <w:pPr>
              <w:widowControl/>
              <w:rPr>
                <w:rFonts w:ascii="標楷體" w:eastAsia="標楷體" w:hAnsi="標楷體"/>
                <w:sz w:val="20"/>
                <w:szCs w:val="20"/>
              </w:rPr>
            </w:pPr>
          </w:p>
        </w:tc>
        <w:tc>
          <w:tcPr>
            <w:tcW w:w="720" w:type="dxa"/>
            <w:vAlign w:val="center"/>
          </w:tcPr>
          <w:p w:rsidR="00330687" w:rsidRPr="007D691C" w:rsidRDefault="00330687" w:rsidP="00AE4DFE">
            <w:pPr>
              <w:pStyle w:val="24"/>
              <w:spacing w:line="280" w:lineRule="exact"/>
              <w:rPr>
                <w:rFonts w:ascii="標楷體" w:eastAsia="標楷體" w:hAnsi="標楷體"/>
                <w:sz w:val="20"/>
              </w:rPr>
            </w:pPr>
            <w:r w:rsidRPr="007D691C">
              <w:rPr>
                <w:rFonts w:ascii="標楷體" w:eastAsia="標楷體" w:hAnsi="標楷體"/>
                <w:sz w:val="20"/>
              </w:rPr>
              <w:t>數學補救教學</w:t>
            </w:r>
          </w:p>
        </w:tc>
      </w:tr>
      <w:tr w:rsidR="00330687" w:rsidRPr="007D691C" w:rsidTr="00AE4DFE">
        <w:trPr>
          <w:gridAfter w:val="3"/>
          <w:wAfter w:w="2241" w:type="dxa"/>
          <w:cantSplit/>
          <w:trHeight w:val="1825"/>
        </w:trPr>
        <w:tc>
          <w:tcPr>
            <w:tcW w:w="477" w:type="dxa"/>
            <w:tcBorders>
              <w:bottom w:val="single" w:sz="4" w:space="0" w:color="auto"/>
            </w:tcBorders>
            <w:vAlign w:val="center"/>
          </w:tcPr>
          <w:p w:rsidR="00330687" w:rsidRPr="00554763" w:rsidRDefault="00330687" w:rsidP="00AE4DFE">
            <w:pPr>
              <w:jc w:val="center"/>
              <w:rPr>
                <w:rFonts w:ascii="標楷體" w:eastAsia="標楷體" w:hAnsi="標楷體"/>
                <w:sz w:val="20"/>
                <w:szCs w:val="20"/>
              </w:rPr>
            </w:pPr>
            <w:r>
              <w:rPr>
                <w:rFonts w:ascii="標楷體" w:eastAsia="標楷體" w:hAnsi="標楷體" w:hint="eastAsia"/>
                <w:sz w:val="20"/>
                <w:szCs w:val="20"/>
              </w:rPr>
              <w:lastRenderedPageBreak/>
              <w:t>12</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11/</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4</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0</w:t>
            </w:r>
          </w:p>
        </w:tc>
        <w:tc>
          <w:tcPr>
            <w:tcW w:w="957" w:type="dxa"/>
            <w:vAlign w:val="center"/>
          </w:tcPr>
          <w:p w:rsidR="00330687" w:rsidRPr="002171F7" w:rsidRDefault="00330687" w:rsidP="00AE4DFE">
            <w:pPr>
              <w:spacing w:line="240" w:lineRule="exact"/>
              <w:rPr>
                <w:rFonts w:ascii="標楷體" w:eastAsia="標楷體" w:hAnsi="標楷體"/>
                <w:sz w:val="20"/>
                <w:szCs w:val="20"/>
              </w:rPr>
            </w:pPr>
            <w:r w:rsidRPr="00BB7B38">
              <w:rPr>
                <w:rFonts w:ascii="標楷體" w:eastAsia="標楷體" w:hAnsi="標楷體" w:hint="eastAsia"/>
                <w:sz w:val="20"/>
                <w:szCs w:val="20"/>
              </w:rPr>
              <w:t>11/18(四)檢閱數學習作</w:t>
            </w:r>
          </w:p>
        </w:tc>
        <w:tc>
          <w:tcPr>
            <w:tcW w:w="937" w:type="dxa"/>
            <w:vAlign w:val="center"/>
          </w:tcPr>
          <w:p w:rsidR="00330687" w:rsidRDefault="00330687" w:rsidP="00AE4DFE">
            <w:pPr>
              <w:snapToGrid w:val="0"/>
              <w:rPr>
                <w:rFonts w:ascii="標楷體" w:eastAsia="標楷體" w:hAnsi="標楷體"/>
                <w:color w:val="000000"/>
                <w:sz w:val="20"/>
              </w:rPr>
            </w:pPr>
            <w:r w:rsidRPr="00626806">
              <w:rPr>
                <w:rFonts w:ascii="標楷體" w:eastAsia="標楷體" w:hAnsi="標楷體" w:hint="eastAsia"/>
                <w:color w:val="000000"/>
                <w:sz w:val="20"/>
              </w:rPr>
              <w:t>八、美味的一堂課／九、走進蒙古包</w:t>
            </w:r>
          </w:p>
          <w:p w:rsidR="00330687" w:rsidRPr="00626806" w:rsidRDefault="00330687" w:rsidP="00AE4DFE">
            <w:pPr>
              <w:snapToGrid w:val="0"/>
              <w:rPr>
                <w:rFonts w:ascii="標楷體" w:eastAsia="標楷體" w:hAnsi="標楷體"/>
                <w:color w:val="000000"/>
                <w:sz w:val="20"/>
              </w:rPr>
            </w:pPr>
          </w:p>
          <w:p w:rsidR="00330687" w:rsidRPr="00626806" w:rsidRDefault="00330687" w:rsidP="00AE4DFE">
            <w:pPr>
              <w:snapToGrid w:val="0"/>
              <w:ind w:right="57"/>
              <w:rPr>
                <w:rFonts w:ascii="標楷體" w:eastAsia="標楷體" w:hAnsi="標楷體"/>
                <w:color w:val="000000"/>
                <w:sz w:val="20"/>
              </w:rPr>
            </w:pPr>
            <w:r w:rsidRPr="00626806">
              <w:rPr>
                <w:rFonts w:ascii="標楷體" w:eastAsia="標楷體" w:hAnsi="標楷體" w:hint="eastAsia"/>
                <w:color w:val="000000"/>
                <w:sz w:val="20"/>
              </w:rPr>
              <w:t>【資訊教育】</w:t>
            </w:r>
          </w:p>
          <w:p w:rsidR="00330687" w:rsidRDefault="00330687" w:rsidP="00AE4DFE">
            <w:pPr>
              <w:snapToGrid w:val="0"/>
              <w:rPr>
                <w:rFonts w:ascii="標楷體" w:eastAsia="標楷體" w:hAnsi="標楷體"/>
                <w:color w:val="000000"/>
                <w:sz w:val="20"/>
              </w:rPr>
            </w:pPr>
            <w:r w:rsidRPr="00626806">
              <w:rPr>
                <w:rFonts w:ascii="標楷體" w:eastAsia="標楷體" w:hAnsi="標楷體" w:hint="eastAsia"/>
                <w:color w:val="000000"/>
                <w:sz w:val="20"/>
              </w:rPr>
              <w:t>【人權教育】</w:t>
            </w:r>
          </w:p>
          <w:p w:rsidR="00330687" w:rsidRPr="00626806" w:rsidRDefault="00330687" w:rsidP="00AE4DFE">
            <w:pPr>
              <w:snapToGrid w:val="0"/>
              <w:ind w:right="57"/>
              <w:rPr>
                <w:rFonts w:ascii="標楷體" w:eastAsia="標楷體" w:hAnsi="標楷體"/>
                <w:color w:val="000000"/>
                <w:sz w:val="20"/>
              </w:rPr>
            </w:pPr>
            <w:r w:rsidRPr="00626806">
              <w:rPr>
                <w:rFonts w:ascii="標楷體" w:eastAsia="標楷體" w:hAnsi="標楷體" w:hint="eastAsia"/>
                <w:color w:val="000000"/>
                <w:sz w:val="20"/>
              </w:rPr>
              <w:t>【環境教育】</w:t>
            </w:r>
          </w:p>
        </w:tc>
        <w:tc>
          <w:tcPr>
            <w:tcW w:w="938" w:type="dxa"/>
          </w:tcPr>
          <w:p w:rsidR="00330687" w:rsidRPr="00C9550F" w:rsidRDefault="00330687" w:rsidP="00AE4DFE">
            <w:pPr>
              <w:rPr>
                <w:rFonts w:ascii="標楷體" w:eastAsia="標楷體" w:hAnsi="標楷體"/>
                <w:sz w:val="20"/>
                <w:szCs w:val="20"/>
              </w:rPr>
            </w:pPr>
            <w:r w:rsidRPr="00C9550F">
              <w:rPr>
                <w:rFonts w:ascii="標楷體" w:eastAsia="標楷體" w:hAnsi="標楷體" w:hint="eastAsia"/>
                <w:sz w:val="20"/>
                <w:szCs w:val="20"/>
              </w:rPr>
              <w:t>二、身軀會講話4.阿寶感冒</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Pr="00E720B7" w:rsidRDefault="00330687" w:rsidP="00AE4DFE">
            <w:pPr>
              <w:spacing w:line="0" w:lineRule="atLeast"/>
              <w:ind w:left="24" w:rightChars="10" w:right="24"/>
              <w:rPr>
                <w:rFonts w:ascii="標楷體" w:eastAsia="標楷體" w:hAnsi="標楷體"/>
                <w:sz w:val="20"/>
              </w:rPr>
            </w:pPr>
            <w:r w:rsidRPr="00E720B7">
              <w:rPr>
                <w:rFonts w:ascii="標楷體" w:eastAsia="標楷體" w:hAnsi="標楷體" w:hint="eastAsia"/>
                <w:sz w:val="20"/>
              </w:rPr>
              <w:t>六、整數四則計算</w:t>
            </w:r>
          </w:p>
          <w:p w:rsidR="00330687" w:rsidRDefault="00330687" w:rsidP="00AE4DFE">
            <w:pPr>
              <w:snapToGrid w:val="0"/>
              <w:spacing w:line="0" w:lineRule="atLeast"/>
              <w:ind w:leftChars="10" w:left="653" w:rightChars="10" w:right="24" w:hanging="629"/>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p w:rsidR="00330687" w:rsidRPr="00E720B7" w:rsidRDefault="00330687" w:rsidP="00AE4DFE">
            <w:pPr>
              <w:spacing w:line="0" w:lineRule="atLeast"/>
              <w:ind w:left="24" w:rightChars="10" w:right="24"/>
              <w:rPr>
                <w:rFonts w:ascii="標楷體" w:eastAsia="標楷體" w:hAnsi="標楷體"/>
                <w:sz w:val="20"/>
              </w:rPr>
            </w:pPr>
            <w:r w:rsidRPr="00E720B7">
              <w:rPr>
                <w:rFonts w:ascii="標楷體" w:eastAsia="標楷體" w:hAnsi="標楷體" w:hint="eastAsia"/>
                <w:sz w:val="20"/>
              </w:rPr>
              <w:t>【人權教育】</w:t>
            </w:r>
          </w:p>
        </w:tc>
        <w:tc>
          <w:tcPr>
            <w:tcW w:w="938" w:type="dxa"/>
          </w:tcPr>
          <w:p w:rsidR="00330687" w:rsidRPr="000A0288" w:rsidRDefault="00330687" w:rsidP="00AE4DFE">
            <w:pPr>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三、光的世界</w:t>
            </w:r>
          </w:p>
          <w:p w:rsidR="00330687" w:rsidRDefault="00330687" w:rsidP="00AE4DFE">
            <w:pPr>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1.光的行進</w:t>
            </w:r>
          </w:p>
          <w:p w:rsidR="00330687" w:rsidRDefault="00330687" w:rsidP="00AE4DFE">
            <w:pPr>
              <w:spacing w:line="240" w:lineRule="exact"/>
              <w:rPr>
                <w:rFonts w:ascii="標楷體" w:eastAsia="標楷體" w:hAnsi="標楷體" w:cs="Arial Unicode MS"/>
                <w:color w:val="000000"/>
                <w:sz w:val="20"/>
                <w:szCs w:val="20"/>
              </w:rPr>
            </w:pP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◎生涯發展教育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◎環境教育</w:t>
            </w:r>
          </w:p>
          <w:p w:rsidR="00330687" w:rsidRPr="006352D3" w:rsidRDefault="00330687" w:rsidP="00AE4DFE">
            <w:pPr>
              <w:spacing w:line="240" w:lineRule="exact"/>
              <w:rPr>
                <w:rFonts w:ascii="標楷體" w:eastAsia="標楷體" w:hAnsi="標楷體" w:cs="Arial Unicode MS"/>
                <w:color w:val="000000"/>
                <w:sz w:val="20"/>
                <w:szCs w:val="20"/>
              </w:rPr>
            </w:pPr>
          </w:p>
        </w:tc>
        <w:tc>
          <w:tcPr>
            <w:tcW w:w="938" w:type="dxa"/>
            <w:vAlign w:val="center"/>
          </w:tcPr>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第四單元家鄉的生活作息</w:t>
            </w:r>
          </w:p>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第1課 傳統的生活作息</w:t>
            </w:r>
          </w:p>
        </w:tc>
        <w:tc>
          <w:tcPr>
            <w:tcW w:w="938" w:type="dxa"/>
            <w:vAlign w:val="center"/>
          </w:tcPr>
          <w:p w:rsidR="00330687" w:rsidRPr="007D691C" w:rsidRDefault="00330687" w:rsidP="00AE4DFE">
            <w:pPr>
              <w:spacing w:line="0" w:lineRule="atLeast"/>
              <w:jc w:val="center"/>
              <w:rPr>
                <w:rFonts w:ascii="標楷體" w:eastAsia="標楷體" w:hAnsi="標楷體"/>
                <w:bCs/>
                <w:sz w:val="20"/>
                <w:szCs w:val="20"/>
              </w:rPr>
            </w:pPr>
            <w:r w:rsidRPr="007D691C">
              <w:rPr>
                <w:rFonts w:ascii="標楷體" w:eastAsia="標楷體" w:hAnsi="標楷體" w:hint="eastAsia"/>
                <w:bCs/>
                <w:sz w:val="20"/>
                <w:szCs w:val="20"/>
              </w:rPr>
              <w:t>三、律動之美</w:t>
            </w:r>
          </w:p>
          <w:p w:rsidR="00330687" w:rsidRPr="007D691C" w:rsidRDefault="00330687" w:rsidP="00AE4DFE">
            <w:pPr>
              <w:spacing w:line="0" w:lineRule="atLeast"/>
              <w:jc w:val="center"/>
              <w:rPr>
                <w:rFonts w:ascii="標楷體" w:eastAsia="標楷體" w:hAnsi="標楷體"/>
                <w:sz w:val="20"/>
                <w:szCs w:val="20"/>
              </w:rPr>
            </w:pPr>
            <w:r w:rsidRPr="007D691C">
              <w:rPr>
                <w:rFonts w:ascii="標楷體" w:eastAsia="標楷體" w:hAnsi="標楷體" w:hint="eastAsia"/>
                <w:bCs/>
                <w:sz w:val="20"/>
                <w:szCs w:val="20"/>
              </w:rPr>
              <w:t>貳、表演任我行</w:t>
            </w:r>
          </w:p>
        </w:tc>
        <w:tc>
          <w:tcPr>
            <w:tcW w:w="938" w:type="dxa"/>
            <w:vAlign w:val="center"/>
          </w:tcPr>
          <w:p w:rsidR="00330687" w:rsidRPr="00A74A70" w:rsidRDefault="00330687" w:rsidP="00AE4DFE">
            <w:pPr>
              <w:pStyle w:val="afc"/>
              <w:rPr>
                <w:rFonts w:ascii="標楷體" w:eastAsia="標楷體" w:hAnsi="標楷體" w:hint="default"/>
                <w:color w:val="000000"/>
                <w:sz w:val="20"/>
              </w:rPr>
            </w:pPr>
            <w:r w:rsidRPr="00A74A70">
              <w:rPr>
                <w:rFonts w:ascii="標楷體" w:eastAsia="標楷體" w:hAnsi="標楷體"/>
                <w:color w:val="000000"/>
                <w:sz w:val="20"/>
              </w:rPr>
              <w:t>貳、活力有健康</w:t>
            </w:r>
          </w:p>
          <w:p w:rsidR="00330687" w:rsidRPr="00A74A70" w:rsidRDefault="00330687" w:rsidP="00AE4DFE">
            <w:pPr>
              <w:pStyle w:val="ae"/>
              <w:jc w:val="center"/>
              <w:rPr>
                <w:rFonts w:ascii="標楷體" w:eastAsia="標楷體" w:hAnsi="標楷體"/>
                <w:color w:val="000000"/>
                <w:sz w:val="20"/>
                <w:szCs w:val="20"/>
              </w:rPr>
            </w:pPr>
            <w:r w:rsidRPr="00A74A70">
              <w:rPr>
                <w:rFonts w:ascii="標楷體" w:eastAsia="標楷體" w:hAnsi="標楷體" w:hint="eastAsia"/>
                <w:color w:val="000000"/>
                <w:sz w:val="20"/>
                <w:szCs w:val="20"/>
              </w:rPr>
              <w:t>八、</w:t>
            </w:r>
            <w:r w:rsidRPr="00A74A70">
              <w:rPr>
                <w:rFonts w:ascii="標楷體" w:eastAsia="標楷體" w:hAnsi="標楷體"/>
                <w:color w:val="000000"/>
                <w:sz w:val="20"/>
                <w:szCs w:val="20"/>
              </w:rPr>
              <w:br/>
            </w:r>
            <w:r w:rsidRPr="00A74A70">
              <w:rPr>
                <w:rFonts w:ascii="標楷體" w:eastAsia="標楷體" w:hAnsi="標楷體" w:hint="eastAsia"/>
                <w:color w:val="000000"/>
                <w:sz w:val="20"/>
                <w:szCs w:val="20"/>
              </w:rPr>
              <w:t>擺臂快跑</w:t>
            </w:r>
          </w:p>
        </w:tc>
        <w:tc>
          <w:tcPr>
            <w:tcW w:w="938" w:type="dxa"/>
            <w:vAlign w:val="center"/>
          </w:tcPr>
          <w:p w:rsidR="00330687" w:rsidRPr="007D691C" w:rsidRDefault="00330687" w:rsidP="00AE4DFE">
            <w:pPr>
              <w:snapToGrid w:val="0"/>
              <w:ind w:firstLine="40"/>
              <w:contextualSpacing/>
              <w:rPr>
                <w:rFonts w:ascii="標楷體" w:eastAsia="標楷體" w:hAnsi="標楷體"/>
                <w:color w:val="000000"/>
                <w:sz w:val="20"/>
                <w:szCs w:val="20"/>
              </w:rPr>
            </w:pPr>
            <w:r w:rsidRPr="007D691C">
              <w:rPr>
                <w:rFonts w:ascii="標楷體" w:eastAsia="標楷體" w:hAnsi="標楷體" w:hint="eastAsia"/>
                <w:color w:val="000000"/>
                <w:sz w:val="20"/>
                <w:szCs w:val="20"/>
              </w:rPr>
              <w:t>單元三　擁抱自然</w:t>
            </w:r>
          </w:p>
        </w:tc>
        <w:tc>
          <w:tcPr>
            <w:tcW w:w="1080" w:type="dxa"/>
            <w:vAlign w:val="center"/>
          </w:tcPr>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電腦（1）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英語（1）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數學補救（1）</w:t>
            </w:r>
          </w:p>
          <w:p w:rsidR="00330687" w:rsidRPr="007D691C" w:rsidRDefault="00330687" w:rsidP="00AE4DFE">
            <w:pPr>
              <w:pStyle w:val="afd"/>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國語補救（2）</w:t>
            </w:r>
          </w:p>
        </w:tc>
      </w:tr>
      <w:tr w:rsidR="00330687" w:rsidRPr="007D691C" w:rsidTr="00AE4DFE">
        <w:trPr>
          <w:gridAfter w:val="3"/>
          <w:wAfter w:w="2241" w:type="dxa"/>
          <w:cantSplit/>
          <w:trHeight w:val="2275"/>
        </w:trPr>
        <w:tc>
          <w:tcPr>
            <w:tcW w:w="477" w:type="dxa"/>
            <w:tcBorders>
              <w:bottom w:val="single" w:sz="4" w:space="0" w:color="auto"/>
            </w:tcBorders>
            <w:vAlign w:val="center"/>
          </w:tcPr>
          <w:p w:rsidR="00330687" w:rsidRPr="00554763" w:rsidRDefault="00330687" w:rsidP="00AE4DFE">
            <w:pPr>
              <w:jc w:val="center"/>
              <w:rPr>
                <w:rFonts w:ascii="標楷體" w:eastAsia="標楷體" w:hAnsi="標楷體"/>
                <w:sz w:val="20"/>
                <w:szCs w:val="20"/>
              </w:rPr>
            </w:pPr>
            <w:r>
              <w:rPr>
                <w:rFonts w:ascii="標楷體" w:eastAsia="標楷體" w:hAnsi="標楷體" w:hint="eastAsia"/>
                <w:sz w:val="20"/>
                <w:szCs w:val="20"/>
              </w:rPr>
              <w:t>13</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11/</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1</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7</w:t>
            </w:r>
          </w:p>
        </w:tc>
        <w:tc>
          <w:tcPr>
            <w:tcW w:w="957" w:type="dxa"/>
            <w:vAlign w:val="center"/>
          </w:tcPr>
          <w:p w:rsidR="00330687" w:rsidRPr="002171F7" w:rsidRDefault="00330687" w:rsidP="00AE4DFE">
            <w:pPr>
              <w:pStyle w:val="afd"/>
              <w:adjustRightInd w:val="0"/>
              <w:spacing w:line="240" w:lineRule="exact"/>
              <w:jc w:val="left"/>
              <w:rPr>
                <w:rFonts w:ascii="標楷體" w:eastAsia="標楷體" w:hAnsi="標楷體"/>
                <w:sz w:val="20"/>
                <w:szCs w:val="20"/>
              </w:rPr>
            </w:pPr>
            <w:r w:rsidRPr="002171F7">
              <w:rPr>
                <w:rFonts w:ascii="標楷體" w:eastAsia="標楷體" w:hAnsi="標楷體" w:hint="eastAsia"/>
                <w:sz w:val="20"/>
                <w:szCs w:val="20"/>
              </w:rPr>
              <w:t>11/2</w:t>
            </w:r>
            <w:r>
              <w:rPr>
                <w:rFonts w:ascii="標楷體" w:eastAsia="標楷體" w:hAnsi="標楷體" w:hint="eastAsia"/>
                <w:sz w:val="20"/>
                <w:szCs w:val="20"/>
              </w:rPr>
              <w:t>4</w:t>
            </w:r>
            <w:r w:rsidRPr="002171F7">
              <w:rPr>
                <w:rFonts w:ascii="標楷體" w:eastAsia="標楷體" w:hAnsi="標楷體" w:hint="eastAsia"/>
                <w:sz w:val="20"/>
                <w:szCs w:val="20"/>
              </w:rPr>
              <w:t>(三)</w:t>
            </w:r>
            <w:r w:rsidRPr="002171F7">
              <w:rPr>
                <w:rFonts w:hint="eastAsia"/>
                <w:sz w:val="20"/>
                <w:szCs w:val="20"/>
              </w:rPr>
              <w:t xml:space="preserve"> </w:t>
            </w:r>
            <w:r w:rsidRPr="002171F7">
              <w:rPr>
                <w:rFonts w:ascii="標楷體" w:eastAsia="標楷體" w:hAnsi="標楷體" w:hint="eastAsia"/>
                <w:sz w:val="20"/>
                <w:szCs w:val="20"/>
              </w:rPr>
              <w:t>課程發展委員會議</w:t>
            </w:r>
          </w:p>
        </w:tc>
        <w:tc>
          <w:tcPr>
            <w:tcW w:w="937" w:type="dxa"/>
            <w:vAlign w:val="center"/>
          </w:tcPr>
          <w:p w:rsidR="00330687" w:rsidRDefault="00330687" w:rsidP="00AE4DFE">
            <w:pPr>
              <w:snapToGrid w:val="0"/>
              <w:rPr>
                <w:rFonts w:ascii="標楷體" w:eastAsia="標楷體" w:hAnsi="標楷體"/>
                <w:color w:val="000000"/>
                <w:sz w:val="20"/>
              </w:rPr>
            </w:pPr>
            <w:r w:rsidRPr="00626806">
              <w:rPr>
                <w:rFonts w:ascii="標楷體" w:eastAsia="標楷體" w:hAnsi="標楷體" w:hint="eastAsia"/>
                <w:color w:val="000000"/>
                <w:sz w:val="20"/>
              </w:rPr>
              <w:t>九、走進蒙古包／十、建築界的長頸鹿</w:t>
            </w:r>
          </w:p>
          <w:p w:rsidR="00330687" w:rsidRPr="00626806" w:rsidRDefault="00330687" w:rsidP="00AE4DFE">
            <w:pPr>
              <w:snapToGrid w:val="0"/>
              <w:rPr>
                <w:rFonts w:ascii="標楷體" w:eastAsia="標楷體" w:hAnsi="標楷體"/>
                <w:color w:val="000000"/>
                <w:sz w:val="20"/>
              </w:rPr>
            </w:pPr>
          </w:p>
          <w:p w:rsidR="00330687" w:rsidRDefault="00330687" w:rsidP="00AE4DFE">
            <w:pPr>
              <w:snapToGrid w:val="0"/>
              <w:ind w:right="57"/>
              <w:rPr>
                <w:rFonts w:ascii="標楷體" w:eastAsia="標楷體" w:hAnsi="標楷體"/>
                <w:color w:val="000000"/>
                <w:sz w:val="20"/>
              </w:rPr>
            </w:pPr>
            <w:r w:rsidRPr="00626806">
              <w:rPr>
                <w:rFonts w:ascii="標楷體" w:eastAsia="標楷體" w:hAnsi="標楷體" w:hint="eastAsia"/>
                <w:color w:val="000000"/>
                <w:sz w:val="20"/>
              </w:rPr>
              <w:t>【環境教育】</w:t>
            </w:r>
          </w:p>
          <w:p w:rsidR="00330687" w:rsidRPr="0061006F" w:rsidRDefault="00330687" w:rsidP="00AE4DFE">
            <w:pPr>
              <w:snapToGrid w:val="0"/>
              <w:ind w:right="57"/>
              <w:rPr>
                <w:rFonts w:ascii="標楷體" w:eastAsia="標楷體" w:hAnsi="標楷體"/>
                <w:color w:val="000000"/>
                <w:sz w:val="20"/>
              </w:rPr>
            </w:pPr>
            <w:r w:rsidRPr="00626806">
              <w:rPr>
                <w:rFonts w:ascii="標楷體" w:eastAsia="標楷體" w:hAnsi="標楷體" w:hint="eastAsia"/>
                <w:color w:val="000000"/>
                <w:sz w:val="20"/>
              </w:rPr>
              <w:t>【資訊教育】</w:t>
            </w:r>
          </w:p>
        </w:tc>
        <w:tc>
          <w:tcPr>
            <w:tcW w:w="938" w:type="dxa"/>
            <w:tcBorders>
              <w:bottom w:val="single" w:sz="4" w:space="0" w:color="auto"/>
            </w:tcBorders>
          </w:tcPr>
          <w:p w:rsidR="00330687" w:rsidRPr="00C9550F" w:rsidRDefault="00330687" w:rsidP="00AE4DFE">
            <w:pPr>
              <w:rPr>
                <w:rFonts w:ascii="標楷體" w:eastAsia="標楷體" w:hAnsi="標楷體"/>
                <w:sz w:val="20"/>
                <w:szCs w:val="20"/>
              </w:rPr>
            </w:pPr>
            <w:r w:rsidRPr="00C9550F">
              <w:rPr>
                <w:rFonts w:ascii="標楷體" w:eastAsia="標楷體" w:hAnsi="標楷體" w:hint="eastAsia"/>
                <w:sz w:val="20"/>
                <w:szCs w:val="20"/>
              </w:rPr>
              <w:t>二、身軀會講話4.阿寶感冒</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left="24" w:rightChars="10" w:right="24"/>
              <w:rPr>
                <w:rFonts w:ascii="標楷體" w:eastAsia="標楷體" w:hAnsi="標楷體"/>
                <w:sz w:val="20"/>
              </w:rPr>
            </w:pPr>
            <w:r w:rsidRPr="00E720B7">
              <w:rPr>
                <w:rFonts w:ascii="標楷體" w:eastAsia="標楷體" w:hAnsi="標楷體" w:hint="eastAsia"/>
                <w:sz w:val="20"/>
              </w:rPr>
              <w:t>七、分數</w:t>
            </w:r>
          </w:p>
          <w:p w:rsidR="00330687" w:rsidRPr="00E720B7" w:rsidRDefault="00330687" w:rsidP="00AE4DFE">
            <w:pPr>
              <w:spacing w:line="0" w:lineRule="atLeast"/>
              <w:ind w:left="24" w:rightChars="10" w:right="24"/>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【家政教</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育】</w:t>
            </w:r>
          </w:p>
        </w:tc>
        <w:tc>
          <w:tcPr>
            <w:tcW w:w="938" w:type="dxa"/>
          </w:tcPr>
          <w:p w:rsidR="00330687" w:rsidRPr="000A0288" w:rsidRDefault="00330687" w:rsidP="00AE4DFE">
            <w:pPr>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三、光的世界</w:t>
            </w:r>
          </w:p>
          <w:p w:rsidR="00330687" w:rsidRDefault="00330687" w:rsidP="00AE4DFE">
            <w:pPr>
              <w:snapToGrid w:val="0"/>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2.光的反射與折射</w:t>
            </w:r>
          </w:p>
          <w:p w:rsidR="00330687" w:rsidRDefault="00330687" w:rsidP="00AE4DFE">
            <w:pPr>
              <w:snapToGrid w:val="0"/>
              <w:spacing w:line="240" w:lineRule="exact"/>
              <w:rPr>
                <w:rFonts w:ascii="標楷體" w:eastAsia="標楷體" w:hAnsi="標楷體" w:cs="Arial Unicode MS"/>
                <w:color w:val="000000"/>
                <w:sz w:val="20"/>
                <w:szCs w:val="20"/>
              </w:rPr>
            </w:pP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◎生涯發展教育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◎性別平等教育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◎資訊教育</w:t>
            </w:r>
          </w:p>
          <w:p w:rsidR="00330687" w:rsidRPr="000A0288" w:rsidRDefault="00330687" w:rsidP="00AE4DFE">
            <w:pPr>
              <w:snapToGrid w:val="0"/>
              <w:spacing w:line="240" w:lineRule="exact"/>
              <w:rPr>
                <w:rFonts w:ascii="標楷體" w:eastAsia="標楷體" w:hAnsi="標楷體" w:cs="Arial Unicode MS"/>
                <w:color w:val="000000"/>
                <w:sz w:val="20"/>
                <w:szCs w:val="20"/>
              </w:rPr>
            </w:pPr>
          </w:p>
        </w:tc>
        <w:tc>
          <w:tcPr>
            <w:tcW w:w="938" w:type="dxa"/>
            <w:tcBorders>
              <w:bottom w:val="single" w:sz="4" w:space="0" w:color="auto"/>
            </w:tcBorders>
            <w:vAlign w:val="center"/>
          </w:tcPr>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第四單元家鄉的生活作息</w:t>
            </w:r>
          </w:p>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w:t>
            </w:r>
            <w:r w:rsidRPr="00293209">
              <w:rPr>
                <w:rFonts w:ascii="標楷體" w:eastAsia="標楷體" w:hAnsi="標楷體"/>
                <w:color w:val="000000"/>
                <w:sz w:val="20"/>
                <w:szCs w:val="20"/>
              </w:rPr>
              <w:t>2</w:t>
            </w:r>
            <w:r w:rsidRPr="00293209">
              <w:rPr>
                <w:rFonts w:ascii="標楷體" w:eastAsia="標楷體" w:hAnsi="標楷體" w:hint="eastAsia"/>
                <w:color w:val="000000"/>
                <w:sz w:val="20"/>
                <w:szCs w:val="20"/>
              </w:rPr>
              <w:t>課 現代的生活作息</w:t>
            </w:r>
          </w:p>
        </w:tc>
        <w:tc>
          <w:tcPr>
            <w:tcW w:w="938" w:type="dxa"/>
            <w:tcBorders>
              <w:bottom w:val="single" w:sz="4" w:space="0" w:color="auto"/>
            </w:tcBorders>
            <w:vAlign w:val="center"/>
          </w:tcPr>
          <w:p w:rsidR="00330687" w:rsidRPr="007D691C" w:rsidRDefault="00330687" w:rsidP="00AE4DFE">
            <w:pPr>
              <w:spacing w:line="0" w:lineRule="atLeast"/>
              <w:jc w:val="center"/>
              <w:rPr>
                <w:rFonts w:ascii="標楷體" w:eastAsia="標楷體" w:hAnsi="標楷體"/>
                <w:bCs/>
                <w:sz w:val="20"/>
                <w:szCs w:val="20"/>
              </w:rPr>
            </w:pPr>
            <w:r w:rsidRPr="007D691C">
              <w:rPr>
                <w:rFonts w:ascii="標楷體" w:eastAsia="標楷體" w:hAnsi="標楷體" w:hint="eastAsia"/>
                <w:bCs/>
                <w:sz w:val="20"/>
                <w:szCs w:val="20"/>
              </w:rPr>
              <w:t>三、律動之美</w:t>
            </w:r>
          </w:p>
          <w:p w:rsidR="00330687" w:rsidRPr="007D691C" w:rsidRDefault="00330687" w:rsidP="00AE4DFE">
            <w:pPr>
              <w:spacing w:line="0" w:lineRule="atLeast"/>
              <w:jc w:val="center"/>
              <w:rPr>
                <w:rFonts w:ascii="標楷體" w:eastAsia="標楷體" w:hAnsi="標楷體"/>
                <w:sz w:val="20"/>
                <w:szCs w:val="20"/>
              </w:rPr>
            </w:pPr>
            <w:r w:rsidRPr="007D691C">
              <w:rPr>
                <w:rFonts w:ascii="標楷體" w:eastAsia="標楷體" w:hAnsi="標楷體" w:hint="eastAsia"/>
                <w:bCs/>
                <w:sz w:val="20"/>
                <w:szCs w:val="20"/>
              </w:rPr>
              <w:t>貳、表演任我行</w:t>
            </w:r>
          </w:p>
        </w:tc>
        <w:tc>
          <w:tcPr>
            <w:tcW w:w="938" w:type="dxa"/>
            <w:tcBorders>
              <w:bottom w:val="single" w:sz="4" w:space="0" w:color="auto"/>
            </w:tcBorders>
            <w:vAlign w:val="center"/>
          </w:tcPr>
          <w:p w:rsidR="00330687" w:rsidRPr="00A74A70" w:rsidRDefault="00330687" w:rsidP="00AE4DFE">
            <w:pPr>
              <w:pStyle w:val="afc"/>
              <w:rPr>
                <w:rFonts w:ascii="標楷體" w:eastAsia="標楷體" w:hAnsi="標楷體" w:hint="default"/>
                <w:color w:val="000000"/>
                <w:sz w:val="20"/>
              </w:rPr>
            </w:pPr>
            <w:r w:rsidRPr="00A74A70">
              <w:rPr>
                <w:rFonts w:ascii="標楷體" w:eastAsia="標楷體" w:hAnsi="標楷體"/>
                <w:color w:val="000000"/>
                <w:sz w:val="20"/>
              </w:rPr>
              <w:t>貳、活力有健康</w:t>
            </w:r>
          </w:p>
          <w:p w:rsidR="00330687" w:rsidRPr="00A74A70" w:rsidRDefault="00330687" w:rsidP="00AE4DFE">
            <w:pPr>
              <w:pStyle w:val="ae"/>
              <w:jc w:val="center"/>
              <w:rPr>
                <w:rFonts w:ascii="標楷體" w:eastAsia="標楷體" w:hAnsi="標楷體"/>
                <w:color w:val="000000"/>
                <w:sz w:val="20"/>
                <w:szCs w:val="20"/>
              </w:rPr>
            </w:pPr>
            <w:r w:rsidRPr="00A74A70">
              <w:rPr>
                <w:rFonts w:ascii="標楷體" w:eastAsia="標楷體" w:hAnsi="標楷體" w:hint="eastAsia"/>
                <w:color w:val="000000"/>
                <w:sz w:val="20"/>
                <w:szCs w:val="20"/>
              </w:rPr>
              <w:t>九、歡樂棒球</w:t>
            </w:r>
          </w:p>
        </w:tc>
        <w:tc>
          <w:tcPr>
            <w:tcW w:w="938" w:type="dxa"/>
            <w:tcBorders>
              <w:bottom w:val="single" w:sz="4" w:space="0" w:color="auto"/>
            </w:tcBorders>
            <w:vAlign w:val="center"/>
          </w:tcPr>
          <w:p w:rsidR="00330687" w:rsidRPr="007D691C" w:rsidRDefault="00330687" w:rsidP="00AE4DFE">
            <w:pPr>
              <w:snapToGrid w:val="0"/>
              <w:ind w:firstLine="40"/>
              <w:contextualSpacing/>
              <w:rPr>
                <w:rFonts w:ascii="標楷體" w:eastAsia="標楷體" w:hAnsi="標楷體"/>
                <w:color w:val="000000"/>
                <w:sz w:val="20"/>
                <w:szCs w:val="20"/>
              </w:rPr>
            </w:pPr>
            <w:r w:rsidRPr="007D691C">
              <w:rPr>
                <w:rFonts w:ascii="標楷體" w:eastAsia="標楷體" w:hAnsi="標楷體" w:hint="eastAsia"/>
                <w:color w:val="000000"/>
                <w:sz w:val="20"/>
                <w:szCs w:val="20"/>
              </w:rPr>
              <w:t>單元四　生活中遇見文化</w:t>
            </w:r>
          </w:p>
        </w:tc>
        <w:tc>
          <w:tcPr>
            <w:tcW w:w="1080" w:type="dxa"/>
            <w:tcBorders>
              <w:bottom w:val="single" w:sz="4" w:space="0" w:color="auto"/>
            </w:tcBorders>
            <w:vAlign w:val="center"/>
          </w:tcPr>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電腦（1）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英語（1）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數學補救（1）</w:t>
            </w:r>
          </w:p>
          <w:p w:rsidR="00330687" w:rsidRPr="007D691C" w:rsidRDefault="00330687" w:rsidP="00AE4DFE">
            <w:pPr>
              <w:pStyle w:val="afd"/>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國語補救（2）</w:t>
            </w:r>
          </w:p>
        </w:tc>
      </w:tr>
      <w:tr w:rsidR="00330687" w:rsidRPr="007D691C" w:rsidTr="00AE4DFE">
        <w:trPr>
          <w:gridAfter w:val="3"/>
          <w:wAfter w:w="2241" w:type="dxa"/>
          <w:cantSplit/>
          <w:trHeight w:val="1134"/>
        </w:trPr>
        <w:tc>
          <w:tcPr>
            <w:tcW w:w="477" w:type="dxa"/>
            <w:vAlign w:val="center"/>
          </w:tcPr>
          <w:p w:rsidR="00330687" w:rsidRPr="00554763" w:rsidRDefault="00330687" w:rsidP="00AE4DFE">
            <w:pPr>
              <w:jc w:val="center"/>
              <w:rPr>
                <w:rFonts w:ascii="標楷體" w:eastAsia="標楷體" w:hAnsi="標楷體"/>
                <w:sz w:val="20"/>
                <w:szCs w:val="20"/>
              </w:rPr>
            </w:pPr>
            <w:r>
              <w:rPr>
                <w:rFonts w:ascii="標楷體" w:eastAsia="標楷體" w:hAnsi="標楷體" w:hint="eastAsia"/>
                <w:sz w:val="20"/>
                <w:szCs w:val="20"/>
              </w:rPr>
              <w:t>14</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8</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4</w:t>
            </w:r>
          </w:p>
        </w:tc>
        <w:tc>
          <w:tcPr>
            <w:tcW w:w="957" w:type="dxa"/>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12/0</w:t>
            </w:r>
            <w:r>
              <w:rPr>
                <w:rFonts w:ascii="標楷體" w:eastAsia="標楷體" w:hAnsi="標楷體" w:hint="eastAsia"/>
                <w:sz w:val="20"/>
                <w:szCs w:val="20"/>
              </w:rPr>
              <w:t>2</w:t>
            </w:r>
            <w:r w:rsidRPr="002171F7">
              <w:rPr>
                <w:rFonts w:ascii="標楷體" w:eastAsia="標楷體" w:hAnsi="標楷體" w:hint="eastAsia"/>
                <w:sz w:val="20"/>
                <w:szCs w:val="20"/>
              </w:rPr>
              <w:t>(四)檢閱自然（生活）習作</w:t>
            </w:r>
          </w:p>
        </w:tc>
        <w:tc>
          <w:tcPr>
            <w:tcW w:w="937" w:type="dxa"/>
            <w:vAlign w:val="center"/>
          </w:tcPr>
          <w:p w:rsidR="00330687" w:rsidRDefault="00330687" w:rsidP="00AE4DFE">
            <w:pPr>
              <w:snapToGrid w:val="0"/>
              <w:rPr>
                <w:rFonts w:ascii="標楷體" w:eastAsia="標楷體" w:hAnsi="標楷體"/>
                <w:color w:val="000000"/>
                <w:sz w:val="20"/>
              </w:rPr>
            </w:pPr>
            <w:r w:rsidRPr="00626806">
              <w:rPr>
                <w:rFonts w:ascii="標楷體" w:eastAsia="標楷體" w:hAnsi="標楷體" w:hint="eastAsia"/>
                <w:color w:val="000000"/>
                <w:sz w:val="20"/>
              </w:rPr>
              <w:t>十、建築界的長頸鹿／統整活動三</w:t>
            </w:r>
          </w:p>
          <w:p w:rsidR="00330687" w:rsidRPr="00626806" w:rsidRDefault="00330687" w:rsidP="00AE4DFE">
            <w:pPr>
              <w:snapToGrid w:val="0"/>
              <w:rPr>
                <w:rFonts w:ascii="標楷體" w:eastAsia="標楷體" w:hAnsi="標楷體"/>
                <w:color w:val="000000"/>
                <w:sz w:val="20"/>
              </w:rPr>
            </w:pPr>
          </w:p>
          <w:p w:rsidR="00330687" w:rsidRPr="00626806" w:rsidRDefault="00330687" w:rsidP="00AE4DFE">
            <w:pPr>
              <w:snapToGrid w:val="0"/>
              <w:ind w:right="57"/>
              <w:rPr>
                <w:rFonts w:ascii="標楷體" w:eastAsia="標楷體" w:hAnsi="標楷體"/>
                <w:color w:val="000000"/>
                <w:sz w:val="20"/>
              </w:rPr>
            </w:pPr>
            <w:r w:rsidRPr="00626806">
              <w:rPr>
                <w:rFonts w:ascii="標楷體" w:eastAsia="標楷體" w:hAnsi="標楷體" w:hint="eastAsia"/>
                <w:color w:val="000000"/>
                <w:sz w:val="20"/>
              </w:rPr>
              <w:t>【環境教育】</w:t>
            </w:r>
          </w:p>
          <w:p w:rsidR="00330687" w:rsidRPr="00626806" w:rsidRDefault="00330687" w:rsidP="00AE4DFE">
            <w:pPr>
              <w:snapToGrid w:val="0"/>
              <w:ind w:left="57" w:right="57"/>
              <w:rPr>
                <w:rFonts w:ascii="標楷體" w:eastAsia="標楷體" w:hAnsi="標楷體"/>
                <w:color w:val="000000"/>
                <w:sz w:val="20"/>
              </w:rPr>
            </w:pPr>
            <w:r w:rsidRPr="00626806">
              <w:rPr>
                <w:rFonts w:ascii="標楷體" w:eastAsia="標楷體" w:hAnsi="標楷體" w:hint="eastAsia"/>
                <w:color w:val="000000"/>
                <w:sz w:val="20"/>
              </w:rPr>
              <w:t xml:space="preserve">2-2-2 </w:t>
            </w:r>
          </w:p>
          <w:p w:rsidR="00330687" w:rsidRPr="0061006F" w:rsidRDefault="00330687" w:rsidP="00AE4DFE">
            <w:pPr>
              <w:snapToGrid w:val="0"/>
              <w:ind w:right="57"/>
              <w:rPr>
                <w:rFonts w:ascii="標楷體" w:eastAsia="標楷體" w:hAnsi="標楷體"/>
                <w:color w:val="000000"/>
                <w:sz w:val="20"/>
              </w:rPr>
            </w:pPr>
            <w:r w:rsidRPr="00626806">
              <w:rPr>
                <w:rFonts w:ascii="標楷體" w:eastAsia="標楷體" w:hAnsi="標楷體" w:hint="eastAsia"/>
                <w:color w:val="000000"/>
                <w:sz w:val="20"/>
              </w:rPr>
              <w:t>【資訊教育】</w:t>
            </w:r>
          </w:p>
        </w:tc>
        <w:tc>
          <w:tcPr>
            <w:tcW w:w="938" w:type="dxa"/>
          </w:tcPr>
          <w:p w:rsidR="00330687" w:rsidRPr="00C9550F" w:rsidRDefault="00330687" w:rsidP="00AE4DFE">
            <w:pPr>
              <w:rPr>
                <w:rFonts w:ascii="標楷體" w:eastAsia="標楷體" w:hAnsi="標楷體"/>
                <w:sz w:val="20"/>
                <w:szCs w:val="20"/>
              </w:rPr>
            </w:pPr>
            <w:r w:rsidRPr="00C9550F">
              <w:rPr>
                <w:rFonts w:ascii="標楷體" w:eastAsia="標楷體" w:hAnsi="標楷體" w:hint="eastAsia"/>
                <w:sz w:val="20"/>
                <w:szCs w:val="20"/>
              </w:rPr>
              <w:t>二、身軀會講話4.阿寶感冒</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Pr="00E720B7" w:rsidRDefault="00330687" w:rsidP="00AE4DFE">
            <w:pPr>
              <w:spacing w:line="0" w:lineRule="atLeast"/>
              <w:ind w:left="24" w:rightChars="10" w:right="24"/>
              <w:rPr>
                <w:rFonts w:ascii="標楷體" w:eastAsia="標楷體" w:hAnsi="標楷體"/>
                <w:sz w:val="20"/>
              </w:rPr>
            </w:pPr>
            <w:r w:rsidRPr="00E720B7">
              <w:rPr>
                <w:rFonts w:ascii="標楷體" w:eastAsia="標楷體" w:hAnsi="標楷體" w:hint="eastAsia"/>
                <w:sz w:val="20"/>
              </w:rPr>
              <w:t>七、分數</w:t>
            </w:r>
          </w:p>
          <w:p w:rsidR="00330687" w:rsidRDefault="00330687" w:rsidP="00AE4DFE">
            <w:pPr>
              <w:snapToGrid w:val="0"/>
              <w:spacing w:line="0" w:lineRule="atLeast"/>
              <w:ind w:leftChars="10" w:left="653" w:rightChars="10" w:right="24" w:hanging="629"/>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p w:rsidR="00330687" w:rsidRPr="00E720B7" w:rsidRDefault="00330687" w:rsidP="00AE4DFE">
            <w:pPr>
              <w:spacing w:line="0" w:lineRule="atLeast"/>
              <w:ind w:left="24" w:rightChars="10" w:right="24"/>
              <w:rPr>
                <w:rFonts w:ascii="標楷體" w:eastAsia="標楷體" w:hAnsi="標楷體"/>
                <w:sz w:val="20"/>
              </w:rPr>
            </w:pPr>
            <w:r w:rsidRPr="00E720B7">
              <w:rPr>
                <w:rFonts w:ascii="標楷體" w:eastAsia="標楷體" w:hAnsi="標楷體" w:hint="eastAsia"/>
                <w:sz w:val="20"/>
              </w:rPr>
              <w:t>【家政教育】</w:t>
            </w:r>
          </w:p>
        </w:tc>
        <w:tc>
          <w:tcPr>
            <w:tcW w:w="938" w:type="dxa"/>
          </w:tcPr>
          <w:p w:rsidR="00330687" w:rsidRPr="000A0288" w:rsidRDefault="00330687" w:rsidP="00AE4DFE">
            <w:pPr>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三、光的世界</w:t>
            </w:r>
          </w:p>
          <w:p w:rsidR="00330687" w:rsidRDefault="00330687" w:rsidP="00AE4DFE">
            <w:pPr>
              <w:snapToGrid w:val="0"/>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2.光的反射與折射</w:t>
            </w:r>
          </w:p>
          <w:p w:rsidR="00330687" w:rsidRDefault="00330687" w:rsidP="00AE4DFE">
            <w:pPr>
              <w:snapToGrid w:val="0"/>
              <w:spacing w:line="240" w:lineRule="exact"/>
              <w:rPr>
                <w:rFonts w:ascii="標楷體" w:eastAsia="標楷體" w:hAnsi="標楷體" w:cs="Arial Unicode MS"/>
                <w:b/>
                <w:color w:val="000000"/>
                <w:sz w:val="20"/>
                <w:szCs w:val="20"/>
              </w:rPr>
            </w:pP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◎生涯發展教育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◎性別平等教育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◎資訊教育</w:t>
            </w:r>
          </w:p>
          <w:p w:rsidR="00330687" w:rsidRPr="000A0288" w:rsidRDefault="00330687" w:rsidP="00AE4DFE">
            <w:pPr>
              <w:snapToGrid w:val="0"/>
              <w:spacing w:line="240" w:lineRule="exact"/>
              <w:rPr>
                <w:rFonts w:ascii="標楷體" w:eastAsia="標楷體" w:hAnsi="標楷體" w:cs="Arial Unicode MS"/>
                <w:b/>
                <w:color w:val="000000"/>
                <w:sz w:val="20"/>
                <w:szCs w:val="20"/>
              </w:rPr>
            </w:pPr>
          </w:p>
        </w:tc>
        <w:tc>
          <w:tcPr>
            <w:tcW w:w="938" w:type="dxa"/>
            <w:vAlign w:val="center"/>
          </w:tcPr>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第四單元家鄉的生活作息</w:t>
            </w:r>
          </w:p>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w:t>
            </w:r>
            <w:r w:rsidRPr="00293209">
              <w:rPr>
                <w:rFonts w:ascii="標楷體" w:eastAsia="標楷體" w:hAnsi="標楷體"/>
                <w:color w:val="000000"/>
                <w:sz w:val="20"/>
                <w:szCs w:val="20"/>
              </w:rPr>
              <w:t>2</w:t>
            </w:r>
            <w:r w:rsidRPr="00293209">
              <w:rPr>
                <w:rFonts w:ascii="標楷體" w:eastAsia="標楷體" w:hAnsi="標楷體" w:hint="eastAsia"/>
                <w:color w:val="000000"/>
                <w:sz w:val="20"/>
                <w:szCs w:val="20"/>
              </w:rPr>
              <w:t>課 現代的生活作息</w:t>
            </w:r>
          </w:p>
        </w:tc>
        <w:tc>
          <w:tcPr>
            <w:tcW w:w="938" w:type="dxa"/>
            <w:vAlign w:val="center"/>
          </w:tcPr>
          <w:p w:rsidR="00330687" w:rsidRPr="007D691C" w:rsidRDefault="00330687" w:rsidP="00AE4DFE">
            <w:pPr>
              <w:spacing w:line="0" w:lineRule="atLeast"/>
              <w:jc w:val="center"/>
              <w:rPr>
                <w:rFonts w:ascii="標楷體" w:eastAsia="標楷體" w:hAnsi="標楷體"/>
                <w:bCs/>
                <w:sz w:val="20"/>
                <w:szCs w:val="20"/>
              </w:rPr>
            </w:pPr>
            <w:r w:rsidRPr="007D691C">
              <w:rPr>
                <w:rFonts w:ascii="標楷體" w:eastAsia="標楷體" w:hAnsi="標楷體" w:hint="eastAsia"/>
                <w:bCs/>
                <w:sz w:val="20"/>
                <w:szCs w:val="20"/>
              </w:rPr>
              <w:t>四、舞蹈欣賞</w:t>
            </w:r>
          </w:p>
          <w:p w:rsidR="00330687" w:rsidRPr="007D691C" w:rsidRDefault="00330687" w:rsidP="00AE4DFE">
            <w:pPr>
              <w:spacing w:line="0" w:lineRule="atLeast"/>
              <w:jc w:val="center"/>
              <w:rPr>
                <w:rFonts w:ascii="標楷體" w:eastAsia="標楷體" w:hAnsi="標楷體"/>
                <w:sz w:val="20"/>
                <w:szCs w:val="20"/>
              </w:rPr>
            </w:pPr>
            <w:r w:rsidRPr="007D691C">
              <w:rPr>
                <w:rFonts w:ascii="標楷體" w:eastAsia="標楷體" w:hAnsi="標楷體" w:hint="eastAsia"/>
                <w:bCs/>
                <w:sz w:val="20"/>
                <w:szCs w:val="20"/>
              </w:rPr>
              <w:t>貳、表演任我行</w:t>
            </w:r>
          </w:p>
        </w:tc>
        <w:tc>
          <w:tcPr>
            <w:tcW w:w="938" w:type="dxa"/>
            <w:vAlign w:val="center"/>
          </w:tcPr>
          <w:p w:rsidR="00330687" w:rsidRPr="00A74A70" w:rsidRDefault="00330687" w:rsidP="00AE4DFE">
            <w:pPr>
              <w:pStyle w:val="afc"/>
              <w:rPr>
                <w:rFonts w:ascii="標楷體" w:eastAsia="標楷體" w:hAnsi="標楷體" w:hint="default"/>
                <w:color w:val="000000"/>
                <w:sz w:val="20"/>
              </w:rPr>
            </w:pPr>
            <w:r w:rsidRPr="00A74A70">
              <w:rPr>
                <w:rFonts w:ascii="標楷體" w:eastAsia="標楷體" w:hAnsi="標楷體"/>
                <w:color w:val="000000"/>
                <w:sz w:val="20"/>
              </w:rPr>
              <w:t>貳、活力有健康</w:t>
            </w:r>
          </w:p>
          <w:p w:rsidR="00330687" w:rsidRPr="00A74A70" w:rsidRDefault="00330687" w:rsidP="00AE4DFE">
            <w:pPr>
              <w:pStyle w:val="ae"/>
              <w:jc w:val="center"/>
              <w:rPr>
                <w:rFonts w:ascii="標楷體" w:eastAsia="標楷體" w:hAnsi="標楷體"/>
                <w:color w:val="000000"/>
                <w:sz w:val="20"/>
                <w:szCs w:val="20"/>
              </w:rPr>
            </w:pPr>
            <w:r w:rsidRPr="00A74A70">
              <w:rPr>
                <w:rFonts w:ascii="標楷體" w:eastAsia="標楷體" w:hAnsi="標楷體" w:hint="eastAsia"/>
                <w:color w:val="000000"/>
                <w:sz w:val="20"/>
                <w:szCs w:val="20"/>
              </w:rPr>
              <w:t>九、歡樂棒球</w:t>
            </w:r>
          </w:p>
        </w:tc>
        <w:tc>
          <w:tcPr>
            <w:tcW w:w="938" w:type="dxa"/>
            <w:vAlign w:val="center"/>
          </w:tcPr>
          <w:p w:rsidR="00330687" w:rsidRPr="007D691C" w:rsidRDefault="00330687" w:rsidP="00AE4DFE">
            <w:pPr>
              <w:snapToGrid w:val="0"/>
              <w:ind w:firstLine="40"/>
              <w:contextualSpacing/>
              <w:rPr>
                <w:rFonts w:ascii="標楷體" w:eastAsia="標楷體" w:hAnsi="標楷體"/>
                <w:color w:val="000000"/>
                <w:sz w:val="20"/>
                <w:szCs w:val="20"/>
              </w:rPr>
            </w:pPr>
            <w:r w:rsidRPr="007D691C">
              <w:rPr>
                <w:rFonts w:ascii="標楷體" w:eastAsia="標楷體" w:hAnsi="標楷體" w:hint="eastAsia"/>
                <w:color w:val="000000"/>
                <w:sz w:val="20"/>
                <w:szCs w:val="20"/>
              </w:rPr>
              <w:t>單元四　生活中遇見文化</w:t>
            </w:r>
          </w:p>
        </w:tc>
        <w:tc>
          <w:tcPr>
            <w:tcW w:w="1080" w:type="dxa"/>
            <w:vAlign w:val="center"/>
          </w:tcPr>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電腦（1）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英語（1）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數學補救（1）</w:t>
            </w:r>
          </w:p>
          <w:p w:rsidR="00330687" w:rsidRPr="007D691C" w:rsidRDefault="00330687" w:rsidP="00AE4DFE">
            <w:pPr>
              <w:pStyle w:val="afd"/>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國語補救（2）</w:t>
            </w:r>
          </w:p>
        </w:tc>
      </w:tr>
      <w:tr w:rsidR="00330687" w:rsidRPr="007D691C" w:rsidTr="00AE4DFE">
        <w:trPr>
          <w:gridAfter w:val="3"/>
          <w:wAfter w:w="2241" w:type="dxa"/>
          <w:cantSplit/>
          <w:trHeight w:val="1134"/>
        </w:trPr>
        <w:tc>
          <w:tcPr>
            <w:tcW w:w="477" w:type="dxa"/>
            <w:vAlign w:val="center"/>
          </w:tcPr>
          <w:p w:rsidR="00330687" w:rsidRDefault="00330687" w:rsidP="00AE4DFE">
            <w:pPr>
              <w:jc w:val="center"/>
              <w:rPr>
                <w:rFonts w:ascii="標楷體" w:eastAsia="標楷體" w:hAnsi="標楷體"/>
                <w:sz w:val="20"/>
                <w:szCs w:val="20"/>
              </w:rPr>
            </w:pPr>
            <w:r>
              <w:rPr>
                <w:rFonts w:ascii="標楷體" w:eastAsia="標楷體" w:hAnsi="標楷體" w:hint="eastAsia"/>
                <w:sz w:val="20"/>
                <w:szCs w:val="20"/>
              </w:rPr>
              <w:t>15</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109</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5</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w:t>
            </w:r>
          </w:p>
        </w:tc>
        <w:tc>
          <w:tcPr>
            <w:tcW w:w="957" w:type="dxa"/>
            <w:vAlign w:val="center"/>
          </w:tcPr>
          <w:p w:rsidR="00330687" w:rsidRPr="002171F7" w:rsidRDefault="00330687" w:rsidP="00AE4DFE">
            <w:pPr>
              <w:spacing w:line="240" w:lineRule="exact"/>
              <w:rPr>
                <w:rFonts w:ascii="標楷體" w:eastAsia="標楷體" w:hAnsi="標楷體"/>
                <w:sz w:val="20"/>
                <w:szCs w:val="20"/>
              </w:rPr>
            </w:pPr>
          </w:p>
        </w:tc>
        <w:tc>
          <w:tcPr>
            <w:tcW w:w="937" w:type="dxa"/>
            <w:vAlign w:val="center"/>
          </w:tcPr>
          <w:p w:rsidR="00330687" w:rsidRDefault="00330687" w:rsidP="00AE4DFE">
            <w:pPr>
              <w:snapToGrid w:val="0"/>
              <w:rPr>
                <w:rFonts w:ascii="標楷體" w:eastAsia="標楷體" w:hAnsi="標楷體"/>
                <w:color w:val="000000"/>
                <w:sz w:val="20"/>
              </w:rPr>
            </w:pPr>
            <w:r w:rsidRPr="00626806">
              <w:rPr>
                <w:rFonts w:ascii="標楷體" w:eastAsia="標楷體" w:hAnsi="標楷體" w:hint="eastAsia"/>
                <w:color w:val="000000"/>
                <w:sz w:val="20"/>
              </w:rPr>
              <w:t>統整活動三／十一、水果們的晚會</w:t>
            </w:r>
          </w:p>
          <w:p w:rsidR="00330687" w:rsidRPr="00626806" w:rsidRDefault="00330687" w:rsidP="00AE4DFE">
            <w:pPr>
              <w:snapToGrid w:val="0"/>
              <w:rPr>
                <w:rFonts w:ascii="標楷體" w:eastAsia="標楷體" w:hAnsi="標楷體"/>
                <w:color w:val="000000"/>
                <w:sz w:val="20"/>
              </w:rPr>
            </w:pPr>
          </w:p>
          <w:p w:rsidR="00330687" w:rsidRPr="00626806" w:rsidRDefault="00330687" w:rsidP="00AE4DFE">
            <w:pPr>
              <w:snapToGrid w:val="0"/>
              <w:ind w:right="57"/>
              <w:rPr>
                <w:rFonts w:ascii="標楷體" w:eastAsia="標楷體" w:hAnsi="標楷體"/>
                <w:color w:val="000000"/>
                <w:sz w:val="20"/>
              </w:rPr>
            </w:pPr>
            <w:r w:rsidRPr="00626806">
              <w:rPr>
                <w:rFonts w:ascii="標楷體" w:eastAsia="標楷體" w:hAnsi="標楷體" w:hint="eastAsia"/>
                <w:color w:val="000000"/>
                <w:sz w:val="20"/>
              </w:rPr>
              <w:t>【家政教育】</w:t>
            </w:r>
          </w:p>
        </w:tc>
        <w:tc>
          <w:tcPr>
            <w:tcW w:w="938" w:type="dxa"/>
          </w:tcPr>
          <w:p w:rsidR="00330687" w:rsidRPr="00C9550F" w:rsidRDefault="00330687" w:rsidP="00AE4DFE">
            <w:pPr>
              <w:rPr>
                <w:rFonts w:ascii="標楷體" w:eastAsia="標楷體" w:hAnsi="標楷體"/>
                <w:sz w:val="20"/>
                <w:szCs w:val="20"/>
              </w:rPr>
            </w:pPr>
            <w:r w:rsidRPr="00C9550F">
              <w:rPr>
                <w:rFonts w:ascii="標楷體" w:eastAsia="標楷體" w:hAnsi="標楷體" w:hint="eastAsia"/>
                <w:sz w:val="20"/>
                <w:szCs w:val="20"/>
              </w:rPr>
              <w:t>三、臺灣古早物5.風鼓</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left="24" w:rightChars="10" w:right="24"/>
              <w:rPr>
                <w:rFonts w:ascii="標楷體" w:eastAsia="標楷體" w:hAnsi="標楷體"/>
                <w:sz w:val="20"/>
              </w:rPr>
            </w:pPr>
            <w:r w:rsidRPr="00E720B7">
              <w:rPr>
                <w:rFonts w:ascii="標楷體" w:eastAsia="標楷體" w:hAnsi="標楷體" w:hint="eastAsia"/>
                <w:sz w:val="20"/>
              </w:rPr>
              <w:t>八、容量與重量的計算</w:t>
            </w:r>
          </w:p>
          <w:p w:rsidR="00330687" w:rsidRPr="00E720B7" w:rsidRDefault="00330687" w:rsidP="00AE4DFE">
            <w:pPr>
              <w:spacing w:line="0" w:lineRule="atLeast"/>
              <w:ind w:left="24" w:rightChars="10" w:right="24"/>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p w:rsidR="00330687" w:rsidRPr="00E720B7" w:rsidRDefault="00330687" w:rsidP="00AE4DFE">
            <w:pPr>
              <w:spacing w:line="0" w:lineRule="atLeast"/>
              <w:ind w:rightChars="10" w:right="24"/>
              <w:rPr>
                <w:rFonts w:ascii="標楷體" w:eastAsia="標楷體" w:hAnsi="標楷體"/>
                <w:sz w:val="20"/>
              </w:rPr>
            </w:pPr>
            <w:r w:rsidRPr="00E720B7">
              <w:rPr>
                <w:rFonts w:ascii="標楷體" w:eastAsia="標楷體" w:hAnsi="標楷體" w:hint="eastAsia"/>
                <w:sz w:val="20"/>
              </w:rPr>
              <w:t>【家政教育】</w:t>
            </w:r>
          </w:p>
        </w:tc>
        <w:tc>
          <w:tcPr>
            <w:tcW w:w="938" w:type="dxa"/>
          </w:tcPr>
          <w:p w:rsidR="00330687" w:rsidRPr="000A0288" w:rsidRDefault="00330687" w:rsidP="00AE4DFE">
            <w:pPr>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三、光的世界</w:t>
            </w:r>
          </w:p>
          <w:p w:rsidR="00330687" w:rsidRDefault="00330687" w:rsidP="00AE4DFE">
            <w:pPr>
              <w:snapToGrid w:val="0"/>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3.美麗的色光</w:t>
            </w:r>
          </w:p>
          <w:p w:rsidR="00330687" w:rsidRDefault="00330687" w:rsidP="00AE4DFE">
            <w:pPr>
              <w:snapToGrid w:val="0"/>
              <w:spacing w:line="240" w:lineRule="exact"/>
              <w:rPr>
                <w:rFonts w:ascii="標楷體" w:eastAsia="標楷體" w:hAnsi="標楷體" w:cs="Arial Unicode MS"/>
                <w:color w:val="000000"/>
                <w:sz w:val="20"/>
                <w:szCs w:val="20"/>
              </w:rPr>
            </w:pP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◎生涯發展教育</w:t>
            </w:r>
          </w:p>
          <w:p w:rsidR="00330687" w:rsidRPr="000A0288" w:rsidRDefault="00330687" w:rsidP="00AE4DFE">
            <w:pPr>
              <w:snapToGrid w:val="0"/>
              <w:spacing w:line="240" w:lineRule="exact"/>
              <w:rPr>
                <w:rFonts w:ascii="標楷體" w:eastAsia="標楷體" w:hAnsi="標楷體" w:cs="Arial Unicode MS"/>
                <w:color w:val="000000"/>
                <w:sz w:val="20"/>
                <w:szCs w:val="20"/>
              </w:rPr>
            </w:pPr>
          </w:p>
        </w:tc>
        <w:tc>
          <w:tcPr>
            <w:tcW w:w="938" w:type="dxa"/>
            <w:vAlign w:val="center"/>
          </w:tcPr>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第五單元家鄉的節慶與節日</w:t>
            </w:r>
          </w:p>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第1課 傳統節慶</w:t>
            </w:r>
          </w:p>
        </w:tc>
        <w:tc>
          <w:tcPr>
            <w:tcW w:w="938" w:type="dxa"/>
            <w:vAlign w:val="center"/>
          </w:tcPr>
          <w:p w:rsidR="00330687" w:rsidRPr="007D691C" w:rsidRDefault="00330687" w:rsidP="00AE4DFE">
            <w:pPr>
              <w:spacing w:line="0" w:lineRule="atLeast"/>
              <w:jc w:val="center"/>
              <w:rPr>
                <w:rFonts w:ascii="標楷體" w:eastAsia="標楷體" w:hAnsi="標楷體"/>
                <w:bCs/>
                <w:sz w:val="20"/>
                <w:szCs w:val="20"/>
              </w:rPr>
            </w:pPr>
            <w:r w:rsidRPr="007D691C">
              <w:rPr>
                <w:rFonts w:ascii="標楷體" w:eastAsia="標楷體" w:hAnsi="標楷體" w:hint="eastAsia"/>
                <w:bCs/>
                <w:sz w:val="20"/>
                <w:szCs w:val="20"/>
              </w:rPr>
              <w:t>一、音樂與聲音</w:t>
            </w:r>
          </w:p>
          <w:p w:rsidR="00330687" w:rsidRPr="007D691C" w:rsidRDefault="00330687" w:rsidP="00AE4DFE">
            <w:pPr>
              <w:spacing w:line="0" w:lineRule="atLeast"/>
              <w:jc w:val="center"/>
              <w:rPr>
                <w:rFonts w:ascii="標楷體" w:eastAsia="標楷體" w:hAnsi="標楷體"/>
                <w:sz w:val="20"/>
                <w:szCs w:val="20"/>
              </w:rPr>
            </w:pPr>
            <w:r w:rsidRPr="007D691C">
              <w:rPr>
                <w:rFonts w:ascii="標楷體" w:eastAsia="標楷體" w:hAnsi="標楷體" w:hint="eastAsia"/>
                <w:bCs/>
                <w:sz w:val="20"/>
                <w:szCs w:val="20"/>
              </w:rPr>
              <w:t>參、音樂美樂地</w:t>
            </w:r>
          </w:p>
        </w:tc>
        <w:tc>
          <w:tcPr>
            <w:tcW w:w="938" w:type="dxa"/>
            <w:vAlign w:val="center"/>
          </w:tcPr>
          <w:p w:rsidR="00330687" w:rsidRPr="00A74A70" w:rsidRDefault="00330687" w:rsidP="00AE4DFE">
            <w:pPr>
              <w:pStyle w:val="afc"/>
              <w:rPr>
                <w:rFonts w:ascii="標楷體" w:eastAsia="標楷體" w:hAnsi="標楷體" w:hint="default"/>
                <w:color w:val="000000"/>
                <w:sz w:val="20"/>
              </w:rPr>
            </w:pPr>
            <w:r w:rsidRPr="00A74A70">
              <w:rPr>
                <w:rFonts w:ascii="標楷體" w:eastAsia="標楷體" w:hAnsi="標楷體"/>
                <w:color w:val="000000"/>
                <w:sz w:val="20"/>
              </w:rPr>
              <w:t>貳、活力有健康</w:t>
            </w:r>
          </w:p>
          <w:p w:rsidR="00330687" w:rsidRPr="00A74A70" w:rsidRDefault="00330687" w:rsidP="00AE4DFE">
            <w:pPr>
              <w:pStyle w:val="ae"/>
              <w:jc w:val="center"/>
              <w:rPr>
                <w:rFonts w:ascii="標楷體" w:eastAsia="標楷體" w:hAnsi="標楷體" w:cs="Arial Unicode MS"/>
                <w:color w:val="000000"/>
                <w:sz w:val="20"/>
                <w:szCs w:val="20"/>
              </w:rPr>
            </w:pPr>
            <w:r w:rsidRPr="00A74A70">
              <w:rPr>
                <w:rFonts w:ascii="標楷體" w:eastAsia="標楷體" w:hAnsi="標楷體" w:hint="eastAsia"/>
                <w:color w:val="000000"/>
                <w:sz w:val="20"/>
                <w:szCs w:val="20"/>
              </w:rPr>
              <w:t>十、武術大會</w:t>
            </w:r>
          </w:p>
        </w:tc>
        <w:tc>
          <w:tcPr>
            <w:tcW w:w="938" w:type="dxa"/>
            <w:vAlign w:val="center"/>
          </w:tcPr>
          <w:p w:rsidR="00330687" w:rsidRPr="007D691C" w:rsidRDefault="00330687" w:rsidP="00AE4DFE">
            <w:pPr>
              <w:snapToGrid w:val="0"/>
              <w:ind w:firstLine="40"/>
              <w:contextualSpacing/>
              <w:rPr>
                <w:rFonts w:ascii="標楷體" w:eastAsia="標楷體" w:hAnsi="標楷體"/>
                <w:color w:val="000000"/>
                <w:sz w:val="20"/>
                <w:szCs w:val="20"/>
              </w:rPr>
            </w:pPr>
            <w:r w:rsidRPr="007D691C">
              <w:rPr>
                <w:rFonts w:ascii="標楷體" w:eastAsia="標楷體" w:hAnsi="標楷體" w:hint="eastAsia"/>
                <w:color w:val="000000"/>
                <w:sz w:val="20"/>
                <w:szCs w:val="20"/>
              </w:rPr>
              <w:t>單元四　生活中遇見文化</w:t>
            </w:r>
          </w:p>
        </w:tc>
        <w:tc>
          <w:tcPr>
            <w:tcW w:w="1080" w:type="dxa"/>
            <w:vAlign w:val="center"/>
          </w:tcPr>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電腦（1）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英語（1）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數學補救（1）</w:t>
            </w:r>
          </w:p>
          <w:p w:rsidR="00330687" w:rsidRPr="007D691C" w:rsidRDefault="00330687" w:rsidP="00AE4DFE">
            <w:pPr>
              <w:pStyle w:val="afd"/>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國語補救（2）</w:t>
            </w:r>
          </w:p>
        </w:tc>
      </w:tr>
      <w:tr w:rsidR="00330687" w:rsidRPr="007D691C" w:rsidTr="00AE4DFE">
        <w:trPr>
          <w:gridAfter w:val="3"/>
          <w:wAfter w:w="2241" w:type="dxa"/>
          <w:cantSplit/>
          <w:trHeight w:val="2322"/>
        </w:trPr>
        <w:tc>
          <w:tcPr>
            <w:tcW w:w="477" w:type="dxa"/>
            <w:vAlign w:val="center"/>
          </w:tcPr>
          <w:p w:rsidR="00330687" w:rsidRPr="00554763" w:rsidRDefault="00330687" w:rsidP="00AE4DFE">
            <w:pPr>
              <w:jc w:val="center"/>
              <w:rPr>
                <w:rFonts w:ascii="標楷體" w:eastAsia="標楷體" w:hAnsi="標楷體"/>
                <w:sz w:val="20"/>
                <w:szCs w:val="20"/>
              </w:rPr>
            </w:pPr>
            <w:r>
              <w:rPr>
                <w:rFonts w:ascii="標楷體" w:eastAsia="標楷體" w:hAnsi="標楷體" w:hint="eastAsia"/>
                <w:sz w:val="20"/>
                <w:szCs w:val="20"/>
              </w:rPr>
              <w:lastRenderedPageBreak/>
              <w:t>16</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109</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2</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8</w:t>
            </w:r>
          </w:p>
        </w:tc>
        <w:tc>
          <w:tcPr>
            <w:tcW w:w="957" w:type="dxa"/>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12/1</w:t>
            </w:r>
            <w:r>
              <w:rPr>
                <w:rFonts w:ascii="標楷體" w:eastAsia="標楷體" w:hAnsi="標楷體" w:hint="eastAsia"/>
                <w:sz w:val="20"/>
                <w:szCs w:val="20"/>
              </w:rPr>
              <w:t>6</w:t>
            </w:r>
            <w:r w:rsidRPr="002171F7">
              <w:rPr>
                <w:rFonts w:ascii="標楷體" w:eastAsia="標楷體" w:hAnsi="標楷體" w:hint="eastAsia"/>
                <w:sz w:val="20"/>
                <w:szCs w:val="20"/>
              </w:rPr>
              <w:t>(四)檢閱國語習作</w:t>
            </w:r>
          </w:p>
        </w:tc>
        <w:tc>
          <w:tcPr>
            <w:tcW w:w="937" w:type="dxa"/>
            <w:vAlign w:val="center"/>
          </w:tcPr>
          <w:p w:rsidR="00330687" w:rsidRDefault="00330687" w:rsidP="00AE4DFE">
            <w:pPr>
              <w:snapToGrid w:val="0"/>
              <w:rPr>
                <w:rFonts w:ascii="標楷體" w:eastAsia="標楷體" w:hAnsi="標楷體"/>
                <w:color w:val="000000"/>
                <w:sz w:val="20"/>
              </w:rPr>
            </w:pPr>
            <w:r w:rsidRPr="00626806">
              <w:rPr>
                <w:rFonts w:ascii="標楷體" w:eastAsia="標楷體" w:hAnsi="標楷體" w:hint="eastAsia"/>
                <w:color w:val="000000"/>
                <w:sz w:val="20"/>
              </w:rPr>
              <w:t>十一、水果們的晚會／十二、兩兄弟</w:t>
            </w:r>
          </w:p>
          <w:p w:rsidR="00330687" w:rsidRPr="00626806" w:rsidRDefault="00330687" w:rsidP="00AE4DFE">
            <w:pPr>
              <w:snapToGrid w:val="0"/>
              <w:rPr>
                <w:rFonts w:ascii="標楷體" w:eastAsia="標楷體" w:hAnsi="標楷體"/>
                <w:color w:val="000000"/>
                <w:sz w:val="20"/>
              </w:rPr>
            </w:pPr>
          </w:p>
          <w:p w:rsidR="00330687" w:rsidRPr="00626806" w:rsidRDefault="00330687" w:rsidP="00AE4DFE">
            <w:pPr>
              <w:snapToGrid w:val="0"/>
              <w:ind w:right="57"/>
              <w:rPr>
                <w:rFonts w:ascii="標楷體" w:eastAsia="標楷體" w:hAnsi="標楷體"/>
                <w:color w:val="000000"/>
                <w:sz w:val="20"/>
              </w:rPr>
            </w:pPr>
            <w:r w:rsidRPr="00626806">
              <w:rPr>
                <w:rFonts w:ascii="標楷體" w:eastAsia="標楷體" w:hAnsi="標楷體" w:hint="eastAsia"/>
                <w:color w:val="000000"/>
                <w:sz w:val="20"/>
              </w:rPr>
              <w:t>【家政教育】</w:t>
            </w:r>
          </w:p>
          <w:p w:rsidR="00330687" w:rsidRPr="00626806" w:rsidRDefault="00330687" w:rsidP="00AE4DFE">
            <w:pPr>
              <w:snapToGrid w:val="0"/>
              <w:ind w:right="57"/>
              <w:rPr>
                <w:rFonts w:ascii="標楷體" w:eastAsia="標楷體" w:hAnsi="標楷體"/>
                <w:bCs/>
                <w:color w:val="000000"/>
                <w:sz w:val="20"/>
              </w:rPr>
            </w:pPr>
            <w:r w:rsidRPr="00626806">
              <w:rPr>
                <w:rFonts w:ascii="標楷體" w:eastAsia="標楷體" w:hAnsi="標楷體" w:hint="eastAsia"/>
                <w:bCs/>
                <w:color w:val="000000"/>
                <w:sz w:val="20"/>
              </w:rPr>
              <w:t>【人權教育】</w:t>
            </w:r>
          </w:p>
          <w:p w:rsidR="00330687" w:rsidRPr="0061006F" w:rsidRDefault="00330687" w:rsidP="00AE4DFE">
            <w:pPr>
              <w:snapToGrid w:val="0"/>
              <w:ind w:right="57"/>
              <w:rPr>
                <w:rFonts w:ascii="標楷體" w:eastAsia="標楷體" w:hAnsi="標楷體"/>
                <w:bCs/>
                <w:color w:val="000000"/>
                <w:sz w:val="20"/>
              </w:rPr>
            </w:pPr>
            <w:r w:rsidRPr="00626806">
              <w:rPr>
                <w:rFonts w:ascii="標楷體" w:eastAsia="標楷體" w:hAnsi="標楷體" w:hint="eastAsia"/>
                <w:bCs/>
                <w:color w:val="000000"/>
                <w:sz w:val="20"/>
              </w:rPr>
              <w:t>【生涯發展教育】</w:t>
            </w:r>
          </w:p>
        </w:tc>
        <w:tc>
          <w:tcPr>
            <w:tcW w:w="938" w:type="dxa"/>
          </w:tcPr>
          <w:p w:rsidR="00330687" w:rsidRPr="00C9550F" w:rsidRDefault="00330687" w:rsidP="00AE4DFE">
            <w:pPr>
              <w:rPr>
                <w:rFonts w:ascii="標楷體" w:eastAsia="標楷體" w:hAnsi="標楷體"/>
                <w:sz w:val="20"/>
                <w:szCs w:val="20"/>
              </w:rPr>
            </w:pPr>
            <w:r w:rsidRPr="00C9550F">
              <w:rPr>
                <w:rFonts w:ascii="標楷體" w:eastAsia="標楷體" w:hAnsi="標楷體" w:hint="eastAsia"/>
                <w:sz w:val="20"/>
                <w:szCs w:val="20"/>
              </w:rPr>
              <w:t>三、臺灣古早物5.風鼓</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left="24" w:rightChars="10" w:right="24"/>
              <w:rPr>
                <w:rFonts w:ascii="標楷體" w:eastAsia="標楷體" w:hAnsi="標楷體"/>
                <w:sz w:val="20"/>
              </w:rPr>
            </w:pPr>
            <w:r w:rsidRPr="00E720B7">
              <w:rPr>
                <w:rFonts w:ascii="標楷體" w:eastAsia="標楷體" w:hAnsi="標楷體" w:hint="eastAsia"/>
                <w:sz w:val="20"/>
              </w:rPr>
              <w:t>八、容量與重量的計算</w:t>
            </w:r>
          </w:p>
          <w:p w:rsidR="00330687" w:rsidRPr="00E720B7" w:rsidRDefault="00330687" w:rsidP="00AE4DFE">
            <w:pPr>
              <w:spacing w:line="0" w:lineRule="atLeast"/>
              <w:ind w:left="24" w:rightChars="10" w:right="24"/>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p w:rsidR="00330687" w:rsidRPr="00E720B7" w:rsidRDefault="00330687" w:rsidP="00AE4DFE">
            <w:pPr>
              <w:spacing w:line="0" w:lineRule="atLeast"/>
              <w:ind w:rightChars="10" w:right="24"/>
              <w:rPr>
                <w:rFonts w:ascii="標楷體" w:eastAsia="標楷體" w:hAnsi="標楷體"/>
                <w:sz w:val="20"/>
              </w:rPr>
            </w:pPr>
            <w:r w:rsidRPr="00E720B7">
              <w:rPr>
                <w:rFonts w:ascii="標楷體" w:eastAsia="標楷體" w:hAnsi="標楷體" w:hint="eastAsia"/>
                <w:sz w:val="20"/>
              </w:rPr>
              <w:t>【家政教育】</w:t>
            </w:r>
          </w:p>
        </w:tc>
        <w:tc>
          <w:tcPr>
            <w:tcW w:w="938" w:type="dxa"/>
          </w:tcPr>
          <w:p w:rsidR="00330687" w:rsidRPr="000A0288" w:rsidRDefault="00330687" w:rsidP="00AE4DFE">
            <w:pPr>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三、光的世界</w:t>
            </w:r>
          </w:p>
          <w:p w:rsidR="00330687" w:rsidRDefault="00330687" w:rsidP="00AE4DFE">
            <w:pPr>
              <w:snapToGrid w:val="0"/>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3.美麗的色光</w:t>
            </w:r>
          </w:p>
          <w:p w:rsidR="00330687" w:rsidRDefault="00330687" w:rsidP="00AE4DFE">
            <w:pPr>
              <w:snapToGrid w:val="0"/>
              <w:spacing w:line="240" w:lineRule="exact"/>
              <w:rPr>
                <w:rFonts w:ascii="標楷體" w:eastAsia="標楷體" w:hAnsi="標楷體" w:cs="Arial Unicode MS"/>
                <w:color w:val="000000"/>
                <w:sz w:val="20"/>
                <w:szCs w:val="20"/>
              </w:rPr>
            </w:pP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◎生涯發展教育</w:t>
            </w:r>
          </w:p>
          <w:p w:rsidR="00330687" w:rsidRPr="000A0288" w:rsidRDefault="00330687" w:rsidP="00AE4DFE">
            <w:pPr>
              <w:snapToGrid w:val="0"/>
              <w:spacing w:line="240" w:lineRule="exact"/>
              <w:rPr>
                <w:rFonts w:ascii="標楷體" w:eastAsia="標楷體" w:hAnsi="標楷體" w:cs="Arial Unicode MS"/>
                <w:color w:val="000000"/>
                <w:sz w:val="20"/>
                <w:szCs w:val="20"/>
              </w:rPr>
            </w:pPr>
          </w:p>
        </w:tc>
        <w:tc>
          <w:tcPr>
            <w:tcW w:w="938" w:type="dxa"/>
            <w:vAlign w:val="center"/>
          </w:tcPr>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第五單元家鄉的節慶與節日</w:t>
            </w:r>
          </w:p>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第1課 傳統節慶</w:t>
            </w:r>
          </w:p>
        </w:tc>
        <w:tc>
          <w:tcPr>
            <w:tcW w:w="938" w:type="dxa"/>
            <w:vAlign w:val="center"/>
          </w:tcPr>
          <w:p w:rsidR="00330687" w:rsidRPr="007D691C" w:rsidRDefault="00330687" w:rsidP="00AE4DFE">
            <w:pPr>
              <w:spacing w:line="0" w:lineRule="atLeast"/>
              <w:jc w:val="center"/>
              <w:rPr>
                <w:rFonts w:ascii="標楷體" w:eastAsia="標楷體" w:hAnsi="標楷體"/>
                <w:bCs/>
                <w:sz w:val="20"/>
                <w:szCs w:val="20"/>
              </w:rPr>
            </w:pPr>
            <w:r w:rsidRPr="007D691C">
              <w:rPr>
                <w:rFonts w:ascii="標楷體" w:eastAsia="標楷體" w:hAnsi="標楷體" w:hint="eastAsia"/>
                <w:bCs/>
                <w:sz w:val="20"/>
                <w:szCs w:val="20"/>
              </w:rPr>
              <w:t>一、音樂與聲音</w:t>
            </w:r>
          </w:p>
          <w:p w:rsidR="00330687" w:rsidRPr="007D691C" w:rsidRDefault="00330687" w:rsidP="00AE4DFE">
            <w:pPr>
              <w:spacing w:line="0" w:lineRule="atLeast"/>
              <w:jc w:val="center"/>
              <w:rPr>
                <w:rFonts w:ascii="標楷體" w:eastAsia="標楷體" w:hAnsi="標楷體"/>
                <w:sz w:val="20"/>
                <w:szCs w:val="20"/>
              </w:rPr>
            </w:pPr>
            <w:r w:rsidRPr="007D691C">
              <w:rPr>
                <w:rFonts w:ascii="標楷體" w:eastAsia="標楷體" w:hAnsi="標楷體" w:hint="eastAsia"/>
                <w:bCs/>
                <w:sz w:val="20"/>
                <w:szCs w:val="20"/>
              </w:rPr>
              <w:t>參、音樂美樂地</w:t>
            </w:r>
          </w:p>
        </w:tc>
        <w:tc>
          <w:tcPr>
            <w:tcW w:w="938" w:type="dxa"/>
            <w:vAlign w:val="center"/>
          </w:tcPr>
          <w:p w:rsidR="00330687" w:rsidRPr="00A74A70" w:rsidRDefault="00330687" w:rsidP="00AE4DFE">
            <w:pPr>
              <w:jc w:val="center"/>
              <w:rPr>
                <w:rFonts w:ascii="標楷體" w:eastAsia="標楷體" w:hAnsi="標楷體"/>
                <w:color w:val="000000"/>
                <w:sz w:val="20"/>
                <w:szCs w:val="20"/>
              </w:rPr>
            </w:pPr>
            <w:r w:rsidRPr="00A74A70">
              <w:rPr>
                <w:rFonts w:ascii="標楷體" w:eastAsia="標楷體" w:hAnsi="標楷體" w:hint="eastAsia"/>
                <w:color w:val="000000"/>
                <w:sz w:val="20"/>
                <w:szCs w:val="20"/>
              </w:rPr>
              <w:t>参、運動真好玩</w:t>
            </w:r>
          </w:p>
          <w:p w:rsidR="00330687" w:rsidRPr="00A74A70" w:rsidRDefault="00330687" w:rsidP="00AE4DFE">
            <w:pPr>
              <w:jc w:val="center"/>
              <w:rPr>
                <w:rFonts w:ascii="標楷體" w:eastAsia="標楷體" w:hAnsi="標楷體"/>
                <w:color w:val="000000"/>
                <w:sz w:val="20"/>
                <w:szCs w:val="20"/>
              </w:rPr>
            </w:pPr>
            <w:r w:rsidRPr="00A74A70">
              <w:rPr>
                <w:rFonts w:ascii="標楷體" w:eastAsia="標楷體" w:hAnsi="標楷體" w:hint="eastAsia"/>
                <w:color w:val="000000"/>
                <w:sz w:val="20"/>
                <w:szCs w:val="20"/>
              </w:rPr>
              <w:t>十一、單槓高手</w:t>
            </w:r>
          </w:p>
        </w:tc>
        <w:tc>
          <w:tcPr>
            <w:tcW w:w="938" w:type="dxa"/>
            <w:vAlign w:val="center"/>
          </w:tcPr>
          <w:p w:rsidR="00330687" w:rsidRPr="007D691C" w:rsidRDefault="00330687" w:rsidP="00AE4DFE">
            <w:pPr>
              <w:snapToGrid w:val="0"/>
              <w:ind w:firstLine="40"/>
              <w:contextualSpacing/>
              <w:rPr>
                <w:rFonts w:ascii="標楷體" w:eastAsia="標楷體" w:hAnsi="標楷體"/>
                <w:color w:val="000000"/>
                <w:sz w:val="20"/>
                <w:szCs w:val="20"/>
              </w:rPr>
            </w:pPr>
            <w:r w:rsidRPr="007D691C">
              <w:rPr>
                <w:rFonts w:ascii="標楷體" w:eastAsia="標楷體" w:hAnsi="標楷體" w:hint="eastAsia"/>
                <w:color w:val="000000"/>
                <w:sz w:val="20"/>
                <w:szCs w:val="20"/>
              </w:rPr>
              <w:t>單元四　生活中遇見文化</w:t>
            </w:r>
          </w:p>
        </w:tc>
        <w:tc>
          <w:tcPr>
            <w:tcW w:w="1080" w:type="dxa"/>
            <w:vAlign w:val="center"/>
          </w:tcPr>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電腦（1）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英語（1）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數學補救（1）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國語補救（2）</w:t>
            </w:r>
          </w:p>
        </w:tc>
      </w:tr>
      <w:tr w:rsidR="00330687" w:rsidRPr="007D691C" w:rsidTr="00AE4DFE">
        <w:trPr>
          <w:gridAfter w:val="3"/>
          <w:wAfter w:w="2241" w:type="dxa"/>
          <w:cantSplit/>
          <w:trHeight w:val="2236"/>
        </w:trPr>
        <w:tc>
          <w:tcPr>
            <w:tcW w:w="477" w:type="dxa"/>
            <w:vAlign w:val="center"/>
          </w:tcPr>
          <w:p w:rsidR="00330687" w:rsidRPr="00554763" w:rsidRDefault="00330687" w:rsidP="00AE4DFE">
            <w:pPr>
              <w:jc w:val="center"/>
              <w:rPr>
                <w:rFonts w:ascii="標楷體" w:eastAsia="標楷體" w:hAnsi="標楷體"/>
                <w:sz w:val="20"/>
                <w:szCs w:val="20"/>
              </w:rPr>
            </w:pPr>
            <w:r>
              <w:rPr>
                <w:rFonts w:ascii="標楷體" w:eastAsia="標楷體" w:hAnsi="標楷體" w:hint="eastAsia"/>
                <w:sz w:val="20"/>
                <w:szCs w:val="20"/>
              </w:rPr>
              <w:t>17</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2</w:t>
            </w:r>
            <w:r w:rsidRPr="00F05847">
              <w:rPr>
                <w:rFonts w:ascii="標楷體" w:eastAsia="標楷體" w:hAnsi="標楷體"/>
                <w:color w:val="000000"/>
                <w:sz w:val="26"/>
                <w:szCs w:val="26"/>
              </w:rPr>
              <w:t>/</w:t>
            </w:r>
            <w:r>
              <w:rPr>
                <w:rFonts w:ascii="標楷體" w:eastAsia="標楷體" w:hAnsi="標楷體" w:hint="eastAsia"/>
                <w:color w:val="000000"/>
                <w:sz w:val="26"/>
                <w:szCs w:val="26"/>
              </w:rPr>
              <w:t>19</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5</w:t>
            </w:r>
          </w:p>
        </w:tc>
        <w:tc>
          <w:tcPr>
            <w:tcW w:w="957" w:type="dxa"/>
            <w:vAlign w:val="center"/>
          </w:tcPr>
          <w:p w:rsidR="00330687" w:rsidRPr="002171F7" w:rsidRDefault="00330687" w:rsidP="00AE4DFE">
            <w:pPr>
              <w:spacing w:line="240" w:lineRule="exact"/>
              <w:rPr>
                <w:rFonts w:ascii="標楷體" w:eastAsia="標楷體" w:hAnsi="標楷體"/>
                <w:sz w:val="20"/>
                <w:szCs w:val="20"/>
              </w:rPr>
            </w:pPr>
          </w:p>
        </w:tc>
        <w:tc>
          <w:tcPr>
            <w:tcW w:w="937" w:type="dxa"/>
            <w:vAlign w:val="center"/>
          </w:tcPr>
          <w:p w:rsidR="00330687" w:rsidRDefault="00330687" w:rsidP="00AE4DFE">
            <w:pPr>
              <w:snapToGrid w:val="0"/>
              <w:rPr>
                <w:rFonts w:ascii="標楷體" w:eastAsia="標楷體" w:hAnsi="標楷體"/>
                <w:color w:val="000000"/>
                <w:sz w:val="20"/>
              </w:rPr>
            </w:pPr>
            <w:r w:rsidRPr="00626806">
              <w:rPr>
                <w:rFonts w:ascii="標楷體" w:eastAsia="標楷體" w:hAnsi="標楷體" w:hint="eastAsia"/>
                <w:color w:val="000000"/>
                <w:sz w:val="20"/>
              </w:rPr>
              <w:t>十二、兩兄弟／十三、棉花上的沉睡者</w:t>
            </w:r>
          </w:p>
          <w:p w:rsidR="00330687" w:rsidRDefault="00330687" w:rsidP="00AE4DFE">
            <w:pPr>
              <w:snapToGrid w:val="0"/>
              <w:rPr>
                <w:rFonts w:ascii="標楷體" w:eastAsia="標楷體" w:hAnsi="標楷體"/>
                <w:color w:val="000000"/>
                <w:sz w:val="20"/>
              </w:rPr>
            </w:pPr>
          </w:p>
          <w:p w:rsidR="00330687" w:rsidRPr="00626806" w:rsidRDefault="00330687" w:rsidP="00AE4DFE">
            <w:pPr>
              <w:snapToGrid w:val="0"/>
              <w:ind w:right="57"/>
              <w:rPr>
                <w:rFonts w:ascii="標楷體" w:eastAsia="標楷體" w:hAnsi="標楷體"/>
                <w:bCs/>
                <w:color w:val="000000"/>
                <w:sz w:val="20"/>
              </w:rPr>
            </w:pPr>
            <w:r w:rsidRPr="00626806">
              <w:rPr>
                <w:rFonts w:ascii="標楷體" w:eastAsia="標楷體" w:hAnsi="標楷體" w:hint="eastAsia"/>
                <w:bCs/>
                <w:color w:val="000000"/>
                <w:sz w:val="20"/>
              </w:rPr>
              <w:t>【人權教育】</w:t>
            </w:r>
          </w:p>
          <w:p w:rsidR="00330687" w:rsidRPr="00626806" w:rsidRDefault="00330687" w:rsidP="00AE4DFE">
            <w:pPr>
              <w:snapToGrid w:val="0"/>
              <w:ind w:right="57"/>
              <w:rPr>
                <w:rFonts w:ascii="標楷體" w:eastAsia="標楷體" w:hAnsi="標楷體"/>
                <w:bCs/>
                <w:color w:val="000000"/>
                <w:sz w:val="20"/>
              </w:rPr>
            </w:pPr>
            <w:r w:rsidRPr="00626806">
              <w:rPr>
                <w:rFonts w:ascii="標楷體" w:eastAsia="標楷體" w:hAnsi="標楷體" w:hint="eastAsia"/>
                <w:bCs/>
                <w:color w:val="000000"/>
                <w:sz w:val="20"/>
              </w:rPr>
              <w:t>【家政教育】</w:t>
            </w:r>
          </w:p>
          <w:p w:rsidR="00330687" w:rsidRPr="0061006F" w:rsidRDefault="00330687" w:rsidP="00AE4DFE">
            <w:pPr>
              <w:snapToGrid w:val="0"/>
              <w:ind w:right="57"/>
              <w:rPr>
                <w:rFonts w:ascii="標楷體" w:eastAsia="標楷體" w:hAnsi="標楷體"/>
                <w:bCs/>
                <w:color w:val="000000"/>
                <w:sz w:val="20"/>
              </w:rPr>
            </w:pPr>
            <w:r w:rsidRPr="00626806">
              <w:rPr>
                <w:rFonts w:ascii="標楷體" w:eastAsia="標楷體" w:hAnsi="標楷體" w:hint="eastAsia"/>
                <w:bCs/>
                <w:color w:val="000000"/>
                <w:sz w:val="20"/>
              </w:rPr>
              <w:t>【生涯發展教育】</w:t>
            </w:r>
          </w:p>
        </w:tc>
        <w:tc>
          <w:tcPr>
            <w:tcW w:w="938" w:type="dxa"/>
            <w:tcBorders>
              <w:bottom w:val="single" w:sz="4" w:space="0" w:color="auto"/>
            </w:tcBorders>
          </w:tcPr>
          <w:p w:rsidR="00330687" w:rsidRPr="00C9550F" w:rsidRDefault="00330687" w:rsidP="00AE4DFE">
            <w:pPr>
              <w:rPr>
                <w:rFonts w:ascii="標楷體" w:eastAsia="標楷體" w:hAnsi="標楷體"/>
                <w:sz w:val="20"/>
                <w:szCs w:val="20"/>
              </w:rPr>
            </w:pPr>
            <w:r w:rsidRPr="00C9550F">
              <w:rPr>
                <w:rFonts w:ascii="標楷體" w:eastAsia="標楷體" w:hAnsi="標楷體" w:hint="eastAsia"/>
                <w:sz w:val="20"/>
                <w:szCs w:val="20"/>
              </w:rPr>
              <w:t>三、臺灣古早物5.風鼓</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Pr="00E720B7" w:rsidRDefault="00330687" w:rsidP="00AE4DFE">
            <w:pPr>
              <w:spacing w:line="0" w:lineRule="atLeast"/>
              <w:ind w:left="24" w:rightChars="10" w:right="24"/>
              <w:rPr>
                <w:rFonts w:ascii="標楷體" w:eastAsia="標楷體" w:hAnsi="標楷體"/>
                <w:sz w:val="20"/>
              </w:rPr>
            </w:pPr>
            <w:r w:rsidRPr="00E720B7">
              <w:rPr>
                <w:rFonts w:ascii="標楷體" w:eastAsia="標楷體" w:hAnsi="標楷體" w:hint="eastAsia"/>
                <w:sz w:val="20"/>
              </w:rPr>
              <w:t>九、小數</w:t>
            </w:r>
          </w:p>
          <w:p w:rsidR="00330687" w:rsidRDefault="00330687" w:rsidP="00AE4DFE">
            <w:pPr>
              <w:snapToGrid w:val="0"/>
              <w:spacing w:line="0" w:lineRule="atLeast"/>
              <w:ind w:leftChars="10" w:left="653" w:rightChars="10" w:right="24" w:hanging="629"/>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p w:rsidR="00330687" w:rsidRDefault="00330687" w:rsidP="00AE4DFE">
            <w:pPr>
              <w:spacing w:line="0" w:lineRule="atLeast"/>
              <w:ind w:rightChars="10" w:right="24"/>
              <w:rPr>
                <w:rFonts w:ascii="標楷體" w:eastAsia="標楷體" w:hAnsi="標楷體"/>
                <w:sz w:val="20"/>
              </w:rPr>
            </w:pPr>
          </w:p>
          <w:p w:rsidR="00330687" w:rsidRDefault="00330687" w:rsidP="00AE4DFE">
            <w:pPr>
              <w:spacing w:line="0" w:lineRule="atLeast"/>
              <w:ind w:rightChars="10" w:right="24"/>
              <w:rPr>
                <w:rFonts w:ascii="標楷體" w:eastAsia="標楷體" w:hAnsi="標楷體"/>
                <w:sz w:val="20"/>
              </w:rPr>
            </w:pPr>
          </w:p>
          <w:p w:rsidR="00330687" w:rsidRPr="00E720B7" w:rsidRDefault="00330687" w:rsidP="00AE4DFE">
            <w:pPr>
              <w:spacing w:line="0" w:lineRule="atLeast"/>
              <w:ind w:rightChars="10" w:right="24"/>
              <w:rPr>
                <w:rFonts w:ascii="標楷體" w:eastAsia="標楷體" w:hAnsi="標楷體"/>
                <w:sz w:val="20"/>
              </w:rPr>
            </w:pPr>
          </w:p>
        </w:tc>
        <w:tc>
          <w:tcPr>
            <w:tcW w:w="938" w:type="dxa"/>
          </w:tcPr>
          <w:p w:rsidR="00330687" w:rsidRPr="000A0288" w:rsidRDefault="00330687" w:rsidP="00AE4DFE">
            <w:pPr>
              <w:snapToGrid w:val="0"/>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四、運輸工具與能源</w:t>
            </w:r>
          </w:p>
          <w:p w:rsidR="00330687" w:rsidRDefault="00330687" w:rsidP="00AE4DFE">
            <w:pPr>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1.運輸工具的種類與特性</w:t>
            </w:r>
          </w:p>
          <w:p w:rsidR="00330687" w:rsidRDefault="00330687" w:rsidP="00AE4DFE">
            <w:pPr>
              <w:spacing w:line="240" w:lineRule="exact"/>
              <w:rPr>
                <w:rFonts w:ascii="標楷體" w:eastAsia="標楷體" w:hAnsi="標楷體" w:cs="Arial Unicode MS"/>
                <w:color w:val="000000"/>
                <w:sz w:val="20"/>
                <w:szCs w:val="20"/>
              </w:rPr>
            </w:pP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◎人權教育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◎生涯發展教育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◎性別平等教育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◎資訊教育</w:t>
            </w:r>
          </w:p>
          <w:p w:rsidR="00330687" w:rsidRPr="001B285E"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◎家政教育</w:t>
            </w:r>
          </w:p>
        </w:tc>
        <w:tc>
          <w:tcPr>
            <w:tcW w:w="938" w:type="dxa"/>
            <w:tcBorders>
              <w:bottom w:val="single" w:sz="4" w:space="0" w:color="auto"/>
            </w:tcBorders>
            <w:vAlign w:val="center"/>
          </w:tcPr>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第五單元家鄉的節慶與節日</w:t>
            </w:r>
          </w:p>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w:t>
            </w:r>
            <w:r w:rsidRPr="00293209">
              <w:rPr>
                <w:rFonts w:ascii="標楷體" w:eastAsia="標楷體" w:hAnsi="標楷體"/>
                <w:color w:val="000000"/>
                <w:sz w:val="20"/>
                <w:szCs w:val="20"/>
              </w:rPr>
              <w:t>2</w:t>
            </w:r>
            <w:r w:rsidRPr="00293209">
              <w:rPr>
                <w:rFonts w:ascii="標楷體" w:eastAsia="標楷體" w:hAnsi="標楷體" w:hint="eastAsia"/>
                <w:color w:val="000000"/>
                <w:sz w:val="20"/>
                <w:szCs w:val="20"/>
              </w:rPr>
              <w:t>課 現代的節日</w:t>
            </w:r>
          </w:p>
        </w:tc>
        <w:tc>
          <w:tcPr>
            <w:tcW w:w="938" w:type="dxa"/>
            <w:tcBorders>
              <w:bottom w:val="single" w:sz="4" w:space="0" w:color="auto"/>
            </w:tcBorders>
            <w:vAlign w:val="center"/>
          </w:tcPr>
          <w:p w:rsidR="00330687" w:rsidRPr="007D691C" w:rsidRDefault="00330687" w:rsidP="00AE4DFE">
            <w:pPr>
              <w:spacing w:line="0" w:lineRule="atLeast"/>
              <w:jc w:val="center"/>
              <w:rPr>
                <w:rFonts w:ascii="標楷體" w:eastAsia="標楷體" w:hAnsi="標楷體"/>
                <w:bCs/>
                <w:sz w:val="20"/>
                <w:szCs w:val="20"/>
              </w:rPr>
            </w:pPr>
            <w:r w:rsidRPr="007D691C">
              <w:rPr>
                <w:rFonts w:ascii="標楷體" w:eastAsia="標楷體" w:hAnsi="標楷體" w:hint="eastAsia"/>
                <w:bCs/>
                <w:sz w:val="20"/>
                <w:szCs w:val="20"/>
              </w:rPr>
              <w:t>二、音樂與節奏</w:t>
            </w:r>
          </w:p>
          <w:p w:rsidR="00330687" w:rsidRPr="007D691C" w:rsidRDefault="00330687" w:rsidP="00AE4DFE">
            <w:pPr>
              <w:spacing w:line="0" w:lineRule="atLeast"/>
              <w:jc w:val="center"/>
              <w:rPr>
                <w:rFonts w:ascii="標楷體" w:eastAsia="標楷體" w:hAnsi="標楷體"/>
                <w:sz w:val="20"/>
                <w:szCs w:val="20"/>
              </w:rPr>
            </w:pPr>
            <w:r w:rsidRPr="007D691C">
              <w:rPr>
                <w:rFonts w:ascii="標楷體" w:eastAsia="標楷體" w:hAnsi="標楷體" w:hint="eastAsia"/>
                <w:bCs/>
                <w:sz w:val="20"/>
                <w:szCs w:val="20"/>
              </w:rPr>
              <w:t>參、音樂美樂地</w:t>
            </w:r>
          </w:p>
        </w:tc>
        <w:tc>
          <w:tcPr>
            <w:tcW w:w="938" w:type="dxa"/>
            <w:tcBorders>
              <w:bottom w:val="single" w:sz="4" w:space="0" w:color="auto"/>
            </w:tcBorders>
            <w:vAlign w:val="center"/>
          </w:tcPr>
          <w:p w:rsidR="00330687" w:rsidRPr="00A74A70" w:rsidRDefault="00330687" w:rsidP="00AE4DFE">
            <w:pPr>
              <w:jc w:val="center"/>
              <w:rPr>
                <w:rFonts w:ascii="標楷體" w:eastAsia="標楷體" w:hAnsi="標楷體"/>
                <w:color w:val="000000"/>
                <w:sz w:val="20"/>
                <w:szCs w:val="20"/>
              </w:rPr>
            </w:pPr>
            <w:r w:rsidRPr="00A74A70">
              <w:rPr>
                <w:rFonts w:ascii="標楷體" w:eastAsia="標楷體" w:hAnsi="標楷體" w:hint="eastAsia"/>
                <w:color w:val="000000"/>
                <w:sz w:val="20"/>
                <w:szCs w:val="20"/>
              </w:rPr>
              <w:t>參、運動真好玩</w:t>
            </w:r>
          </w:p>
          <w:p w:rsidR="00330687" w:rsidRPr="00A74A70" w:rsidRDefault="00330687" w:rsidP="00AE4DFE">
            <w:pPr>
              <w:jc w:val="center"/>
              <w:rPr>
                <w:rFonts w:ascii="標楷體" w:eastAsia="標楷體" w:hAnsi="標楷體" w:cs="Arial Unicode MS"/>
                <w:color w:val="000000"/>
                <w:sz w:val="20"/>
                <w:szCs w:val="20"/>
              </w:rPr>
            </w:pPr>
            <w:r w:rsidRPr="00A74A70">
              <w:rPr>
                <w:rFonts w:ascii="標楷體" w:eastAsia="標楷體" w:hAnsi="標楷體" w:hint="eastAsia"/>
                <w:color w:val="000000"/>
                <w:sz w:val="20"/>
                <w:szCs w:val="20"/>
              </w:rPr>
              <w:t>十二熱血躲避球</w:t>
            </w:r>
          </w:p>
        </w:tc>
        <w:tc>
          <w:tcPr>
            <w:tcW w:w="938" w:type="dxa"/>
            <w:tcBorders>
              <w:bottom w:val="single" w:sz="4" w:space="0" w:color="auto"/>
            </w:tcBorders>
            <w:vAlign w:val="center"/>
          </w:tcPr>
          <w:p w:rsidR="00330687" w:rsidRPr="007D691C" w:rsidRDefault="00330687" w:rsidP="00AE4DFE">
            <w:pPr>
              <w:snapToGrid w:val="0"/>
              <w:contextualSpacing/>
              <w:rPr>
                <w:rFonts w:ascii="標楷體" w:eastAsia="標楷體" w:hAnsi="標楷體"/>
                <w:color w:val="000000"/>
                <w:sz w:val="20"/>
                <w:szCs w:val="20"/>
              </w:rPr>
            </w:pPr>
            <w:r w:rsidRPr="007D691C">
              <w:rPr>
                <w:rFonts w:ascii="標楷體" w:eastAsia="標楷體" w:hAnsi="標楷體" w:hint="eastAsia"/>
                <w:color w:val="000000"/>
                <w:sz w:val="20"/>
                <w:szCs w:val="20"/>
              </w:rPr>
              <w:t>單元五　改造清淨家園</w:t>
            </w:r>
          </w:p>
        </w:tc>
        <w:tc>
          <w:tcPr>
            <w:tcW w:w="1080" w:type="dxa"/>
            <w:tcBorders>
              <w:bottom w:val="single" w:sz="4" w:space="0" w:color="auto"/>
            </w:tcBorders>
            <w:vAlign w:val="center"/>
          </w:tcPr>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電腦（1）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英語（1）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數學補救（1）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國語補救（2）</w:t>
            </w:r>
          </w:p>
        </w:tc>
      </w:tr>
      <w:tr w:rsidR="00330687" w:rsidRPr="007D691C" w:rsidTr="00AE4DFE">
        <w:trPr>
          <w:gridAfter w:val="3"/>
          <w:wAfter w:w="2241" w:type="dxa"/>
          <w:cantSplit/>
          <w:trHeight w:val="1747"/>
        </w:trPr>
        <w:tc>
          <w:tcPr>
            <w:tcW w:w="477" w:type="dxa"/>
            <w:vAlign w:val="center"/>
          </w:tcPr>
          <w:p w:rsidR="00330687" w:rsidRPr="00554763" w:rsidRDefault="00330687" w:rsidP="00AE4DFE">
            <w:pPr>
              <w:jc w:val="center"/>
              <w:rPr>
                <w:rFonts w:ascii="標楷體" w:eastAsia="標楷體" w:hAnsi="標楷體"/>
                <w:sz w:val="20"/>
                <w:szCs w:val="20"/>
              </w:rPr>
            </w:pPr>
            <w:r>
              <w:rPr>
                <w:rFonts w:ascii="標楷體" w:eastAsia="標楷體" w:hAnsi="標楷體" w:hint="eastAsia"/>
                <w:sz w:val="20"/>
                <w:szCs w:val="20"/>
              </w:rPr>
              <w:t>18</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6</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Pr>
                <w:rFonts w:ascii="標楷體" w:eastAsia="標楷體" w:hAnsi="標楷體" w:hint="eastAsia"/>
                <w:color w:val="000000"/>
                <w:sz w:val="26"/>
                <w:szCs w:val="26"/>
              </w:rPr>
              <w:t>1</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1</w:t>
            </w:r>
          </w:p>
        </w:tc>
        <w:tc>
          <w:tcPr>
            <w:tcW w:w="957" w:type="dxa"/>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12/31(四)檢閱英語習作</w:t>
            </w:r>
          </w:p>
        </w:tc>
        <w:tc>
          <w:tcPr>
            <w:tcW w:w="937" w:type="dxa"/>
            <w:vAlign w:val="center"/>
          </w:tcPr>
          <w:p w:rsidR="00330687" w:rsidRDefault="00330687" w:rsidP="00AE4DFE">
            <w:pPr>
              <w:snapToGrid w:val="0"/>
              <w:rPr>
                <w:rFonts w:ascii="標楷體" w:eastAsia="標楷體" w:hAnsi="標楷體"/>
                <w:color w:val="000000"/>
                <w:sz w:val="20"/>
              </w:rPr>
            </w:pPr>
            <w:r w:rsidRPr="00626806">
              <w:rPr>
                <w:rFonts w:ascii="標楷體" w:eastAsia="標楷體" w:hAnsi="標楷體" w:hint="eastAsia"/>
                <w:color w:val="000000"/>
                <w:sz w:val="20"/>
              </w:rPr>
              <w:t>十三、棉花上的沉睡者</w:t>
            </w:r>
          </w:p>
          <w:p w:rsidR="00330687" w:rsidRPr="00626806" w:rsidRDefault="00330687" w:rsidP="00AE4DFE">
            <w:pPr>
              <w:snapToGrid w:val="0"/>
              <w:rPr>
                <w:rFonts w:ascii="標楷體" w:eastAsia="標楷體" w:hAnsi="標楷體"/>
                <w:color w:val="000000"/>
                <w:sz w:val="20"/>
              </w:rPr>
            </w:pPr>
          </w:p>
          <w:p w:rsidR="00330687" w:rsidRDefault="00330687" w:rsidP="00AE4DFE">
            <w:pPr>
              <w:snapToGrid w:val="0"/>
              <w:ind w:left="57" w:right="57"/>
              <w:rPr>
                <w:rFonts w:ascii="標楷體" w:eastAsia="標楷體" w:hAnsi="標楷體"/>
                <w:color w:val="000000"/>
                <w:sz w:val="20"/>
              </w:rPr>
            </w:pPr>
            <w:r w:rsidRPr="00626806">
              <w:rPr>
                <w:rFonts w:ascii="標楷體" w:eastAsia="標楷體" w:hAnsi="標楷體" w:hint="eastAsia"/>
                <w:color w:val="000000"/>
                <w:sz w:val="20"/>
              </w:rPr>
              <w:t>【家政教育】</w:t>
            </w:r>
          </w:p>
          <w:p w:rsidR="00330687" w:rsidRPr="00DD6002" w:rsidRDefault="00330687" w:rsidP="00AE4DFE">
            <w:pPr>
              <w:snapToGrid w:val="0"/>
              <w:rPr>
                <w:rFonts w:ascii="標楷體" w:eastAsia="標楷體" w:hAnsi="標楷體"/>
                <w:color w:val="000000"/>
                <w:sz w:val="20"/>
              </w:rPr>
            </w:pPr>
          </w:p>
        </w:tc>
        <w:tc>
          <w:tcPr>
            <w:tcW w:w="938" w:type="dxa"/>
          </w:tcPr>
          <w:p w:rsidR="00330687" w:rsidRPr="00C9550F" w:rsidRDefault="00330687" w:rsidP="00AE4DFE">
            <w:pPr>
              <w:rPr>
                <w:rFonts w:ascii="標楷體" w:eastAsia="標楷體" w:hAnsi="標楷體"/>
                <w:sz w:val="20"/>
                <w:szCs w:val="20"/>
              </w:rPr>
            </w:pPr>
            <w:r w:rsidRPr="00C9550F">
              <w:rPr>
                <w:rFonts w:ascii="標楷體" w:eastAsia="標楷體" w:hAnsi="標楷體" w:hint="eastAsia"/>
                <w:sz w:val="20"/>
                <w:szCs w:val="20"/>
              </w:rPr>
              <w:t>三、臺灣古早物5.風鼓</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Pr="00E720B7" w:rsidRDefault="00330687" w:rsidP="00AE4DFE">
            <w:pPr>
              <w:spacing w:line="0" w:lineRule="atLeast"/>
              <w:ind w:left="24" w:rightChars="10" w:right="24"/>
              <w:rPr>
                <w:rFonts w:ascii="標楷體" w:eastAsia="標楷體" w:hAnsi="標楷體"/>
                <w:sz w:val="20"/>
              </w:rPr>
            </w:pPr>
            <w:r w:rsidRPr="00E720B7">
              <w:rPr>
                <w:rFonts w:ascii="標楷體" w:eastAsia="標楷體" w:hAnsi="標楷體" w:hint="eastAsia"/>
                <w:sz w:val="20"/>
              </w:rPr>
              <w:t>九、小數</w:t>
            </w:r>
          </w:p>
          <w:p w:rsidR="00330687" w:rsidRDefault="00330687" w:rsidP="00AE4DFE">
            <w:pPr>
              <w:snapToGrid w:val="0"/>
              <w:spacing w:line="0" w:lineRule="atLeast"/>
              <w:ind w:leftChars="10" w:left="653" w:rightChars="10" w:right="24" w:hanging="629"/>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rightChars="10" w:right="24"/>
              <w:rPr>
                <w:rFonts w:ascii="標楷體" w:eastAsia="標楷體" w:hAnsi="標楷體"/>
                <w:sz w:val="20"/>
              </w:rPr>
            </w:pPr>
            <w:r w:rsidRPr="00E720B7">
              <w:rPr>
                <w:rFonts w:ascii="標楷體" w:eastAsia="標楷體" w:hAnsi="標楷體" w:hint="eastAsia"/>
                <w:sz w:val="20"/>
              </w:rPr>
              <w:t>【生涯</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發展教</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育】</w:t>
            </w:r>
          </w:p>
          <w:p w:rsidR="00330687" w:rsidRPr="00E720B7" w:rsidRDefault="00330687" w:rsidP="00AE4DFE">
            <w:pPr>
              <w:spacing w:line="0" w:lineRule="atLeast"/>
              <w:ind w:left="24" w:rightChars="10" w:right="24"/>
              <w:rPr>
                <w:rFonts w:ascii="標楷體" w:eastAsia="標楷體" w:hAnsi="標楷體"/>
                <w:sz w:val="20"/>
              </w:rPr>
            </w:pPr>
          </w:p>
        </w:tc>
        <w:tc>
          <w:tcPr>
            <w:tcW w:w="938" w:type="dxa"/>
          </w:tcPr>
          <w:p w:rsidR="00330687" w:rsidRPr="000A0288" w:rsidRDefault="00330687" w:rsidP="00AE4DFE">
            <w:pPr>
              <w:snapToGrid w:val="0"/>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四、運輸工具與能源</w:t>
            </w:r>
          </w:p>
          <w:p w:rsidR="00330687" w:rsidRDefault="00330687" w:rsidP="00AE4DFE">
            <w:pPr>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2.運輸工具的構造、3.能源</w:t>
            </w:r>
          </w:p>
          <w:p w:rsidR="00330687" w:rsidRDefault="00330687" w:rsidP="00AE4DFE">
            <w:pPr>
              <w:spacing w:line="240" w:lineRule="exact"/>
              <w:rPr>
                <w:rFonts w:ascii="標楷體" w:eastAsia="標楷體" w:hAnsi="標楷體" w:cs="Arial Unicode MS"/>
                <w:color w:val="000000"/>
                <w:sz w:val="20"/>
                <w:szCs w:val="20"/>
              </w:rPr>
            </w:pP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◎人權教育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◎生涯發展教育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◎性別平等教育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◎資訊教育</w:t>
            </w:r>
          </w:p>
          <w:p w:rsidR="00330687" w:rsidRPr="001B285E"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◎家政教育</w:t>
            </w:r>
          </w:p>
        </w:tc>
        <w:tc>
          <w:tcPr>
            <w:tcW w:w="938" w:type="dxa"/>
            <w:vAlign w:val="center"/>
          </w:tcPr>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第五單元家鄉的節慶與節日</w:t>
            </w:r>
          </w:p>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w:t>
            </w:r>
            <w:r w:rsidRPr="00293209">
              <w:rPr>
                <w:rFonts w:ascii="標楷體" w:eastAsia="標楷體" w:hAnsi="標楷體"/>
                <w:color w:val="000000"/>
                <w:sz w:val="20"/>
                <w:szCs w:val="20"/>
              </w:rPr>
              <w:t>2</w:t>
            </w:r>
            <w:r w:rsidRPr="00293209">
              <w:rPr>
                <w:rFonts w:ascii="標楷體" w:eastAsia="標楷體" w:hAnsi="標楷體" w:hint="eastAsia"/>
                <w:color w:val="000000"/>
                <w:sz w:val="20"/>
                <w:szCs w:val="20"/>
              </w:rPr>
              <w:t>課 現代的節日</w:t>
            </w:r>
          </w:p>
        </w:tc>
        <w:tc>
          <w:tcPr>
            <w:tcW w:w="938" w:type="dxa"/>
            <w:vAlign w:val="center"/>
          </w:tcPr>
          <w:p w:rsidR="00330687" w:rsidRPr="007D691C" w:rsidRDefault="00330687" w:rsidP="00AE4DFE">
            <w:pPr>
              <w:spacing w:line="0" w:lineRule="atLeast"/>
              <w:jc w:val="center"/>
              <w:rPr>
                <w:rFonts w:ascii="標楷體" w:eastAsia="標楷體" w:hAnsi="標楷體"/>
                <w:bCs/>
                <w:sz w:val="20"/>
                <w:szCs w:val="20"/>
              </w:rPr>
            </w:pPr>
            <w:r w:rsidRPr="007D691C">
              <w:rPr>
                <w:rFonts w:ascii="標楷體" w:eastAsia="標楷體" w:hAnsi="標楷體" w:hint="eastAsia"/>
                <w:bCs/>
                <w:sz w:val="20"/>
                <w:szCs w:val="20"/>
              </w:rPr>
              <w:t>二、音樂與節奏</w:t>
            </w:r>
          </w:p>
          <w:p w:rsidR="00330687" w:rsidRPr="007D691C" w:rsidRDefault="00330687" w:rsidP="00AE4DFE">
            <w:pPr>
              <w:spacing w:line="0" w:lineRule="atLeast"/>
              <w:jc w:val="center"/>
              <w:rPr>
                <w:rFonts w:ascii="標楷體" w:eastAsia="標楷體" w:hAnsi="標楷體"/>
                <w:sz w:val="20"/>
                <w:szCs w:val="20"/>
              </w:rPr>
            </w:pPr>
            <w:r w:rsidRPr="007D691C">
              <w:rPr>
                <w:rFonts w:ascii="標楷體" w:eastAsia="標楷體" w:hAnsi="標楷體" w:hint="eastAsia"/>
                <w:bCs/>
                <w:sz w:val="20"/>
                <w:szCs w:val="20"/>
              </w:rPr>
              <w:t>參、音樂美樂地</w:t>
            </w:r>
          </w:p>
        </w:tc>
        <w:tc>
          <w:tcPr>
            <w:tcW w:w="938" w:type="dxa"/>
            <w:vAlign w:val="center"/>
          </w:tcPr>
          <w:p w:rsidR="00330687" w:rsidRPr="00A74A70" w:rsidRDefault="00330687" w:rsidP="00AE4DFE">
            <w:pPr>
              <w:jc w:val="center"/>
              <w:rPr>
                <w:rFonts w:ascii="標楷體" w:eastAsia="標楷體" w:hAnsi="標楷體"/>
                <w:color w:val="000000"/>
                <w:sz w:val="20"/>
                <w:szCs w:val="20"/>
              </w:rPr>
            </w:pPr>
            <w:r w:rsidRPr="00A74A70">
              <w:rPr>
                <w:rFonts w:ascii="標楷體" w:eastAsia="標楷體" w:hAnsi="標楷體" w:hint="eastAsia"/>
                <w:color w:val="000000"/>
                <w:sz w:val="20"/>
                <w:szCs w:val="20"/>
              </w:rPr>
              <w:t>參、運動真好玩</w:t>
            </w:r>
          </w:p>
          <w:p w:rsidR="00330687" w:rsidRPr="00A74A70" w:rsidRDefault="00330687" w:rsidP="00AE4DFE">
            <w:pPr>
              <w:jc w:val="center"/>
              <w:rPr>
                <w:rFonts w:ascii="標楷體" w:eastAsia="標楷體" w:hAnsi="標楷體" w:cs="Arial Unicode MS"/>
                <w:color w:val="000000"/>
                <w:sz w:val="20"/>
                <w:szCs w:val="20"/>
              </w:rPr>
            </w:pPr>
            <w:r w:rsidRPr="00A74A70">
              <w:rPr>
                <w:rFonts w:ascii="標楷體" w:eastAsia="標楷體" w:hAnsi="標楷體" w:hint="eastAsia"/>
                <w:color w:val="000000"/>
                <w:sz w:val="20"/>
                <w:szCs w:val="20"/>
              </w:rPr>
              <w:t>十二熱血躲避球</w:t>
            </w:r>
          </w:p>
        </w:tc>
        <w:tc>
          <w:tcPr>
            <w:tcW w:w="938" w:type="dxa"/>
            <w:vAlign w:val="center"/>
          </w:tcPr>
          <w:p w:rsidR="00330687" w:rsidRPr="007D691C" w:rsidRDefault="00330687" w:rsidP="00AE4DFE">
            <w:pPr>
              <w:snapToGrid w:val="0"/>
              <w:contextualSpacing/>
              <w:rPr>
                <w:rFonts w:ascii="標楷體" w:eastAsia="標楷體" w:hAnsi="標楷體"/>
                <w:color w:val="000000"/>
                <w:sz w:val="20"/>
                <w:szCs w:val="20"/>
              </w:rPr>
            </w:pPr>
            <w:r w:rsidRPr="007D691C">
              <w:rPr>
                <w:rFonts w:ascii="標楷體" w:eastAsia="標楷體" w:hAnsi="標楷體" w:hint="eastAsia"/>
                <w:color w:val="000000"/>
                <w:sz w:val="20"/>
                <w:szCs w:val="20"/>
              </w:rPr>
              <w:t>單元五　改造清淨家園</w:t>
            </w:r>
          </w:p>
        </w:tc>
        <w:tc>
          <w:tcPr>
            <w:tcW w:w="1080" w:type="dxa"/>
            <w:vAlign w:val="center"/>
          </w:tcPr>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電腦（1）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英語（1）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數學補救（1）</w:t>
            </w:r>
          </w:p>
          <w:p w:rsidR="00330687" w:rsidRPr="007D691C" w:rsidRDefault="00330687" w:rsidP="00AE4DFE">
            <w:pPr>
              <w:pStyle w:val="afd"/>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國語補救（2）</w:t>
            </w:r>
          </w:p>
        </w:tc>
      </w:tr>
      <w:tr w:rsidR="00330687" w:rsidRPr="007D691C" w:rsidTr="00AE4DFE">
        <w:trPr>
          <w:gridAfter w:val="3"/>
          <w:wAfter w:w="2241" w:type="dxa"/>
          <w:cantSplit/>
          <w:trHeight w:val="2368"/>
        </w:trPr>
        <w:tc>
          <w:tcPr>
            <w:tcW w:w="477" w:type="dxa"/>
            <w:tcBorders>
              <w:top w:val="single" w:sz="4" w:space="0" w:color="auto"/>
            </w:tcBorders>
            <w:vAlign w:val="center"/>
          </w:tcPr>
          <w:p w:rsidR="00330687" w:rsidRPr="00554763" w:rsidRDefault="00330687" w:rsidP="00AE4DFE">
            <w:pPr>
              <w:snapToGrid w:val="0"/>
              <w:jc w:val="center"/>
              <w:rPr>
                <w:rFonts w:ascii="標楷體" w:eastAsia="標楷體" w:hAnsi="標楷體"/>
                <w:sz w:val="20"/>
                <w:szCs w:val="20"/>
              </w:rPr>
            </w:pPr>
            <w:r>
              <w:rPr>
                <w:rFonts w:ascii="標楷體" w:eastAsia="標楷體" w:hAnsi="標楷體" w:hint="eastAsia"/>
                <w:sz w:val="20"/>
                <w:szCs w:val="20"/>
              </w:rPr>
              <w:lastRenderedPageBreak/>
              <w:t>19</w:t>
            </w:r>
          </w:p>
        </w:tc>
        <w:tc>
          <w:tcPr>
            <w:tcW w:w="739" w:type="dxa"/>
            <w:tcBorders>
              <w:bottom w:val="single" w:sz="4" w:space="0" w:color="auto"/>
            </w:tcBorders>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Pr>
                <w:rFonts w:ascii="標楷體" w:eastAsia="標楷體" w:hAnsi="標楷體" w:hint="eastAsia"/>
                <w:color w:val="000000"/>
                <w:sz w:val="26"/>
                <w:szCs w:val="26"/>
              </w:rPr>
              <w:t>1</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2</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8</w:t>
            </w:r>
          </w:p>
        </w:tc>
        <w:tc>
          <w:tcPr>
            <w:tcW w:w="957" w:type="dxa"/>
            <w:tcBorders>
              <w:bottom w:val="single" w:sz="4" w:space="0" w:color="auto"/>
            </w:tcBorders>
            <w:vAlign w:val="center"/>
          </w:tcPr>
          <w:p w:rsidR="00330687" w:rsidRPr="002171F7" w:rsidRDefault="00330687" w:rsidP="00AE4DFE">
            <w:pPr>
              <w:snapToGrid w:val="0"/>
              <w:spacing w:line="240" w:lineRule="exact"/>
              <w:rPr>
                <w:rFonts w:ascii="標楷體" w:eastAsia="標楷體" w:hAnsi="標楷體"/>
                <w:sz w:val="20"/>
                <w:szCs w:val="20"/>
              </w:rPr>
            </w:pPr>
            <w:r w:rsidRPr="002171F7">
              <w:rPr>
                <w:rFonts w:ascii="標楷體" w:eastAsia="標楷體" w:hAnsi="標楷體" w:hint="eastAsia"/>
                <w:sz w:val="20"/>
                <w:szCs w:val="20"/>
              </w:rPr>
              <w:t></w:t>
            </w:r>
            <w:r w:rsidRPr="00031E79">
              <w:rPr>
                <w:rFonts w:ascii="標楷體" w:eastAsia="標楷體" w:hAnsi="標楷體" w:hint="eastAsia"/>
                <w:sz w:val="20"/>
                <w:szCs w:val="20"/>
              </w:rPr>
              <w:t>12/31~1/2元旦連假</w:t>
            </w:r>
          </w:p>
          <w:p w:rsidR="00330687" w:rsidRPr="002171F7" w:rsidRDefault="00330687" w:rsidP="00AE4DFE">
            <w:pPr>
              <w:snapToGrid w:val="0"/>
              <w:spacing w:line="240" w:lineRule="exact"/>
              <w:rPr>
                <w:rFonts w:ascii="標楷體" w:eastAsia="標楷體" w:hAnsi="標楷體"/>
                <w:sz w:val="20"/>
                <w:szCs w:val="20"/>
              </w:rPr>
            </w:pPr>
            <w:r w:rsidRPr="002171F7">
              <w:rPr>
                <w:rFonts w:ascii="標楷體" w:eastAsia="標楷體" w:hAnsi="標楷體" w:hint="eastAsia"/>
                <w:sz w:val="20"/>
                <w:szCs w:val="20"/>
              </w:rPr>
              <w:t>1/</w:t>
            </w:r>
            <w:r>
              <w:rPr>
                <w:rFonts w:ascii="標楷體" w:eastAsia="標楷體" w:hAnsi="標楷體" w:hint="eastAsia"/>
                <w:sz w:val="20"/>
                <w:szCs w:val="20"/>
              </w:rPr>
              <w:t>6</w:t>
            </w:r>
            <w:r w:rsidRPr="002171F7">
              <w:rPr>
                <w:rFonts w:ascii="標楷體" w:eastAsia="標楷體" w:hAnsi="標楷體" w:hint="eastAsia"/>
                <w:sz w:val="20"/>
                <w:szCs w:val="20"/>
              </w:rPr>
              <w:t>(四)檢閱作文簿</w:t>
            </w:r>
          </w:p>
          <w:p w:rsidR="00330687" w:rsidRPr="002171F7" w:rsidRDefault="00330687" w:rsidP="00AE4DFE">
            <w:pPr>
              <w:snapToGrid w:val="0"/>
              <w:spacing w:line="240" w:lineRule="exact"/>
              <w:rPr>
                <w:rFonts w:ascii="標楷體" w:eastAsia="標楷體" w:hAnsi="標楷體"/>
                <w:sz w:val="20"/>
                <w:szCs w:val="20"/>
              </w:rPr>
            </w:pPr>
          </w:p>
          <w:p w:rsidR="00330687" w:rsidRPr="002171F7" w:rsidRDefault="00330687" w:rsidP="00AE4DFE">
            <w:pPr>
              <w:snapToGrid w:val="0"/>
              <w:spacing w:line="240" w:lineRule="exact"/>
              <w:rPr>
                <w:rFonts w:ascii="標楷體" w:eastAsia="標楷體" w:hAnsi="標楷體"/>
                <w:sz w:val="20"/>
                <w:szCs w:val="20"/>
              </w:rPr>
            </w:pPr>
          </w:p>
        </w:tc>
        <w:tc>
          <w:tcPr>
            <w:tcW w:w="937" w:type="dxa"/>
            <w:vAlign w:val="center"/>
          </w:tcPr>
          <w:p w:rsidR="00330687" w:rsidRDefault="00330687" w:rsidP="00AE4DFE">
            <w:pPr>
              <w:snapToGrid w:val="0"/>
              <w:rPr>
                <w:rFonts w:ascii="標楷體" w:eastAsia="標楷體" w:hAnsi="標楷體"/>
                <w:color w:val="000000"/>
                <w:sz w:val="20"/>
              </w:rPr>
            </w:pPr>
            <w:r w:rsidRPr="00626806">
              <w:rPr>
                <w:rFonts w:ascii="標楷體" w:eastAsia="標楷體" w:hAnsi="標楷體" w:hint="eastAsia"/>
                <w:color w:val="000000"/>
                <w:sz w:val="20"/>
              </w:rPr>
              <w:t>十四、完璧歸趙</w:t>
            </w:r>
          </w:p>
          <w:p w:rsidR="00330687" w:rsidRPr="00626806" w:rsidRDefault="00330687" w:rsidP="00AE4DFE">
            <w:pPr>
              <w:snapToGrid w:val="0"/>
              <w:rPr>
                <w:rFonts w:ascii="標楷體" w:eastAsia="標楷體" w:hAnsi="標楷體"/>
                <w:color w:val="000000"/>
                <w:sz w:val="20"/>
              </w:rPr>
            </w:pPr>
          </w:p>
          <w:p w:rsidR="00330687" w:rsidRDefault="00330687" w:rsidP="00AE4DFE">
            <w:pPr>
              <w:snapToGrid w:val="0"/>
              <w:rPr>
                <w:rFonts w:ascii="標楷體" w:eastAsia="標楷體" w:hAnsi="標楷體"/>
                <w:color w:val="000000"/>
                <w:sz w:val="20"/>
              </w:rPr>
            </w:pPr>
            <w:r w:rsidRPr="00626806">
              <w:rPr>
                <w:rFonts w:ascii="標楷體" w:eastAsia="標楷體" w:hAnsi="標楷體" w:hint="eastAsia"/>
                <w:color w:val="000000"/>
                <w:sz w:val="20"/>
              </w:rPr>
              <w:t>【人權教育】</w:t>
            </w:r>
          </w:p>
          <w:p w:rsidR="00330687" w:rsidRDefault="00330687" w:rsidP="00AE4DFE">
            <w:pPr>
              <w:snapToGrid w:val="0"/>
              <w:rPr>
                <w:rFonts w:ascii="標楷體" w:eastAsia="標楷體" w:hAnsi="標楷體"/>
                <w:color w:val="000000"/>
                <w:sz w:val="20"/>
              </w:rPr>
            </w:pPr>
          </w:p>
          <w:p w:rsidR="00330687" w:rsidRPr="00626806" w:rsidRDefault="00330687" w:rsidP="00AE4DFE">
            <w:pPr>
              <w:snapToGrid w:val="0"/>
              <w:rPr>
                <w:rFonts w:ascii="標楷體" w:eastAsia="標楷體" w:hAnsi="標楷體"/>
                <w:color w:val="000000"/>
                <w:sz w:val="20"/>
              </w:rPr>
            </w:pPr>
          </w:p>
        </w:tc>
        <w:tc>
          <w:tcPr>
            <w:tcW w:w="938" w:type="dxa"/>
          </w:tcPr>
          <w:p w:rsidR="00330687" w:rsidRPr="00C9550F" w:rsidRDefault="00330687" w:rsidP="00AE4DFE">
            <w:pPr>
              <w:rPr>
                <w:rFonts w:ascii="標楷體" w:eastAsia="標楷體" w:hAnsi="標楷體"/>
                <w:sz w:val="20"/>
                <w:szCs w:val="20"/>
              </w:rPr>
            </w:pPr>
            <w:r w:rsidRPr="00C9550F">
              <w:rPr>
                <w:rFonts w:ascii="標楷體" w:eastAsia="標楷體" w:hAnsi="標楷體" w:hint="eastAsia"/>
                <w:sz w:val="20"/>
                <w:szCs w:val="20"/>
              </w:rPr>
              <w:t>傳統念謠──天烏烏</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left="24" w:rightChars="10" w:right="24"/>
              <w:rPr>
                <w:rFonts w:ascii="標楷體" w:eastAsia="標楷體" w:hAnsi="標楷體"/>
                <w:sz w:val="20"/>
              </w:rPr>
            </w:pPr>
            <w:r w:rsidRPr="00E720B7">
              <w:rPr>
                <w:rFonts w:ascii="標楷體" w:eastAsia="標楷體" w:hAnsi="標楷體" w:hint="eastAsia"/>
                <w:sz w:val="20"/>
              </w:rPr>
              <w:t>九、小數</w:t>
            </w:r>
          </w:p>
          <w:p w:rsidR="00330687" w:rsidRPr="00E720B7" w:rsidRDefault="00330687" w:rsidP="00AE4DFE">
            <w:pPr>
              <w:spacing w:line="0" w:lineRule="atLeast"/>
              <w:ind w:left="24" w:rightChars="10" w:right="24"/>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p w:rsidR="00330687" w:rsidRDefault="00330687" w:rsidP="00AE4DFE">
            <w:pPr>
              <w:snapToGrid w:val="0"/>
              <w:spacing w:line="0" w:lineRule="atLeast"/>
              <w:ind w:leftChars="10" w:left="653" w:rightChars="10" w:right="24" w:hanging="629"/>
              <w:rPr>
                <w:rFonts w:ascii="標楷體" w:eastAsia="標楷體" w:hAnsi="標楷體"/>
                <w:sz w:val="20"/>
              </w:rPr>
            </w:pP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p>
        </w:tc>
        <w:tc>
          <w:tcPr>
            <w:tcW w:w="938" w:type="dxa"/>
          </w:tcPr>
          <w:p w:rsidR="00330687" w:rsidRPr="000A0288" w:rsidRDefault="00330687" w:rsidP="00AE4DFE">
            <w:pPr>
              <w:snapToGrid w:val="0"/>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四、運輸工具與能源</w:t>
            </w:r>
          </w:p>
          <w:p w:rsidR="00330687" w:rsidRDefault="00330687" w:rsidP="00AE4DFE">
            <w:pPr>
              <w:snapToGrid w:val="0"/>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3.能源</w:t>
            </w:r>
          </w:p>
          <w:p w:rsidR="00330687" w:rsidRDefault="00330687" w:rsidP="00AE4DFE">
            <w:pPr>
              <w:snapToGrid w:val="0"/>
              <w:spacing w:line="240" w:lineRule="exact"/>
              <w:rPr>
                <w:rFonts w:ascii="標楷體" w:eastAsia="標楷體" w:hAnsi="標楷體" w:cs="Arial Unicode MS"/>
                <w:color w:val="000000"/>
                <w:sz w:val="20"/>
                <w:szCs w:val="20"/>
              </w:rPr>
            </w:pP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◎人權教育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◎生涯發展教育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◎性別平等教育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◎資訊教育</w:t>
            </w:r>
          </w:p>
          <w:p w:rsidR="00330687" w:rsidRPr="001B285E"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◎家政教育</w:t>
            </w:r>
          </w:p>
        </w:tc>
        <w:tc>
          <w:tcPr>
            <w:tcW w:w="938" w:type="dxa"/>
            <w:vAlign w:val="center"/>
          </w:tcPr>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第六單元話我家鄉</w:t>
            </w:r>
          </w:p>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第1課 家鄉的新風貌</w:t>
            </w:r>
          </w:p>
        </w:tc>
        <w:tc>
          <w:tcPr>
            <w:tcW w:w="938" w:type="dxa"/>
            <w:vAlign w:val="center"/>
          </w:tcPr>
          <w:p w:rsidR="00330687" w:rsidRPr="007D691C" w:rsidRDefault="00330687" w:rsidP="00AE4DFE">
            <w:pPr>
              <w:spacing w:line="0" w:lineRule="atLeast"/>
              <w:jc w:val="center"/>
              <w:rPr>
                <w:rFonts w:ascii="標楷體" w:eastAsia="標楷體" w:hAnsi="標楷體"/>
                <w:bCs/>
                <w:sz w:val="20"/>
                <w:szCs w:val="20"/>
              </w:rPr>
            </w:pPr>
            <w:r w:rsidRPr="007D691C">
              <w:rPr>
                <w:rFonts w:ascii="標楷體" w:eastAsia="標楷體" w:hAnsi="標楷體" w:hint="eastAsia"/>
                <w:bCs/>
                <w:sz w:val="20"/>
                <w:szCs w:val="20"/>
              </w:rPr>
              <w:t>三、音樂與和聲</w:t>
            </w:r>
          </w:p>
          <w:p w:rsidR="00330687" w:rsidRPr="007D691C" w:rsidRDefault="00330687" w:rsidP="00AE4DFE">
            <w:pPr>
              <w:spacing w:line="0" w:lineRule="atLeast"/>
              <w:jc w:val="center"/>
              <w:rPr>
                <w:rFonts w:ascii="標楷體" w:eastAsia="標楷體" w:hAnsi="標楷體"/>
                <w:sz w:val="20"/>
                <w:szCs w:val="20"/>
              </w:rPr>
            </w:pPr>
            <w:r w:rsidRPr="007D691C">
              <w:rPr>
                <w:rFonts w:ascii="標楷體" w:eastAsia="標楷體" w:hAnsi="標楷體" w:hint="eastAsia"/>
                <w:bCs/>
                <w:sz w:val="20"/>
                <w:szCs w:val="20"/>
              </w:rPr>
              <w:t>參、音樂美樂地</w:t>
            </w:r>
          </w:p>
        </w:tc>
        <w:tc>
          <w:tcPr>
            <w:tcW w:w="938" w:type="dxa"/>
            <w:vAlign w:val="center"/>
          </w:tcPr>
          <w:p w:rsidR="00330687" w:rsidRPr="00A74A70" w:rsidRDefault="00330687" w:rsidP="00AE4DFE">
            <w:pPr>
              <w:jc w:val="center"/>
              <w:rPr>
                <w:rFonts w:ascii="標楷體" w:eastAsia="標楷體" w:hAnsi="標楷體"/>
                <w:color w:val="000000"/>
                <w:sz w:val="20"/>
                <w:szCs w:val="20"/>
              </w:rPr>
            </w:pPr>
            <w:r w:rsidRPr="00A74A70">
              <w:rPr>
                <w:rFonts w:ascii="標楷體" w:eastAsia="標楷體" w:hAnsi="標楷體" w:hint="eastAsia"/>
                <w:color w:val="000000"/>
                <w:sz w:val="20"/>
                <w:szCs w:val="20"/>
              </w:rPr>
              <w:t>參、運動真好玩</w:t>
            </w:r>
          </w:p>
          <w:p w:rsidR="00330687" w:rsidRPr="00A74A70" w:rsidRDefault="00330687" w:rsidP="00AE4DFE">
            <w:pPr>
              <w:pStyle w:val="ae"/>
              <w:jc w:val="center"/>
              <w:rPr>
                <w:rFonts w:ascii="標楷體" w:eastAsia="標楷體" w:hAnsi="標楷體"/>
                <w:color w:val="000000"/>
                <w:sz w:val="20"/>
                <w:szCs w:val="20"/>
              </w:rPr>
            </w:pPr>
            <w:r w:rsidRPr="00A74A70">
              <w:rPr>
                <w:rFonts w:ascii="標楷體" w:eastAsia="標楷體" w:hAnsi="標楷體" w:hint="eastAsia"/>
                <w:color w:val="000000"/>
                <w:sz w:val="20"/>
                <w:szCs w:val="20"/>
              </w:rPr>
              <w:t>十三、</w:t>
            </w:r>
          </w:p>
          <w:p w:rsidR="00330687" w:rsidRPr="00A74A70" w:rsidRDefault="00330687" w:rsidP="00AE4DFE">
            <w:pPr>
              <w:pStyle w:val="ae"/>
              <w:jc w:val="center"/>
              <w:rPr>
                <w:rFonts w:ascii="標楷體" w:eastAsia="標楷體" w:hAnsi="標楷體" w:cs="Arial Unicode MS"/>
                <w:color w:val="000000"/>
                <w:sz w:val="20"/>
                <w:szCs w:val="20"/>
              </w:rPr>
            </w:pPr>
            <w:r w:rsidRPr="00A74A70">
              <w:rPr>
                <w:rFonts w:ascii="標楷體" w:eastAsia="標楷體" w:hAnsi="標楷體" w:hint="eastAsia"/>
                <w:color w:val="000000"/>
                <w:sz w:val="20"/>
                <w:szCs w:val="20"/>
              </w:rPr>
              <w:t>繩乎其技</w:t>
            </w:r>
          </w:p>
        </w:tc>
        <w:tc>
          <w:tcPr>
            <w:tcW w:w="938" w:type="dxa"/>
            <w:vAlign w:val="center"/>
          </w:tcPr>
          <w:p w:rsidR="00330687" w:rsidRPr="007D691C" w:rsidRDefault="00330687" w:rsidP="00AE4DFE">
            <w:pPr>
              <w:snapToGrid w:val="0"/>
              <w:contextualSpacing/>
              <w:rPr>
                <w:rFonts w:ascii="標楷體" w:eastAsia="標楷體" w:hAnsi="標楷體"/>
                <w:color w:val="000000"/>
                <w:sz w:val="20"/>
                <w:szCs w:val="20"/>
              </w:rPr>
            </w:pPr>
            <w:r w:rsidRPr="007D691C">
              <w:rPr>
                <w:rFonts w:ascii="標楷體" w:eastAsia="標楷體" w:hAnsi="標楷體" w:hint="eastAsia"/>
                <w:color w:val="000000"/>
                <w:sz w:val="20"/>
                <w:szCs w:val="20"/>
              </w:rPr>
              <w:t>單元五　改造清淨家園</w:t>
            </w:r>
          </w:p>
        </w:tc>
        <w:tc>
          <w:tcPr>
            <w:tcW w:w="1080" w:type="dxa"/>
            <w:vAlign w:val="center"/>
          </w:tcPr>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電腦（1）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英語（1）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數學補救（1）</w:t>
            </w:r>
          </w:p>
          <w:p w:rsidR="00330687" w:rsidRPr="007D691C" w:rsidRDefault="00330687" w:rsidP="00AE4DFE">
            <w:pPr>
              <w:pStyle w:val="afd"/>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國語補救（2）</w:t>
            </w:r>
          </w:p>
        </w:tc>
      </w:tr>
      <w:tr w:rsidR="00330687" w:rsidRPr="007D691C" w:rsidTr="00AE4DFE">
        <w:trPr>
          <w:gridAfter w:val="3"/>
          <w:wAfter w:w="2241" w:type="dxa"/>
          <w:cantSplit/>
          <w:trHeight w:val="2334"/>
        </w:trPr>
        <w:tc>
          <w:tcPr>
            <w:tcW w:w="477" w:type="dxa"/>
            <w:tcBorders>
              <w:top w:val="single" w:sz="4" w:space="0" w:color="auto"/>
              <w:bottom w:val="single" w:sz="4" w:space="0" w:color="auto"/>
            </w:tcBorders>
            <w:vAlign w:val="center"/>
          </w:tcPr>
          <w:p w:rsidR="00330687" w:rsidRPr="00554763" w:rsidRDefault="00330687" w:rsidP="00AE4DFE">
            <w:pPr>
              <w:pStyle w:val="9"/>
              <w:snapToGrid w:val="0"/>
              <w:jc w:val="center"/>
              <w:rPr>
                <w:rFonts w:ascii="標楷體" w:eastAsia="標楷體" w:hAnsi="標楷體"/>
                <w:noProof/>
                <w:sz w:val="20"/>
              </w:rPr>
            </w:pPr>
            <w:r>
              <w:rPr>
                <w:rFonts w:ascii="標楷體" w:eastAsia="標楷體" w:hAnsi="標楷體" w:hint="eastAsia"/>
                <w:noProof/>
                <w:sz w:val="20"/>
              </w:rPr>
              <w:t>20</w:t>
            </w:r>
          </w:p>
        </w:tc>
        <w:tc>
          <w:tcPr>
            <w:tcW w:w="739" w:type="dxa"/>
            <w:tcBorders>
              <w:top w:val="single" w:sz="4" w:space="0" w:color="auto"/>
              <w:bottom w:val="single" w:sz="4" w:space="0" w:color="auto"/>
            </w:tcBorders>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Pr>
                <w:rFonts w:ascii="標楷體" w:eastAsia="標楷體" w:hAnsi="標楷體" w:hint="eastAsia"/>
                <w:color w:val="000000"/>
                <w:sz w:val="26"/>
                <w:szCs w:val="26"/>
              </w:rPr>
              <w:t>1</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w:t>
            </w:r>
            <w:r w:rsidRPr="00F05847">
              <w:rPr>
                <w:rFonts w:ascii="標楷體" w:eastAsia="標楷體" w:hAnsi="標楷體"/>
                <w:color w:val="000000"/>
                <w:sz w:val="26"/>
                <w:szCs w:val="26"/>
              </w:rPr>
              <w:t>1/</w:t>
            </w:r>
            <w:r>
              <w:rPr>
                <w:rFonts w:ascii="標楷體" w:eastAsia="標楷體" w:hAnsi="標楷體" w:hint="eastAsia"/>
                <w:color w:val="000000"/>
                <w:sz w:val="26"/>
                <w:szCs w:val="26"/>
              </w:rPr>
              <w:t>09</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5</w:t>
            </w:r>
          </w:p>
        </w:tc>
        <w:tc>
          <w:tcPr>
            <w:tcW w:w="957" w:type="dxa"/>
            <w:tcBorders>
              <w:top w:val="single" w:sz="4" w:space="0" w:color="auto"/>
              <w:bottom w:val="single" w:sz="4" w:space="0" w:color="auto"/>
            </w:tcBorders>
            <w:vAlign w:val="center"/>
          </w:tcPr>
          <w:p w:rsidR="00330687" w:rsidRDefault="00330687" w:rsidP="00AE4DFE">
            <w:pPr>
              <w:spacing w:line="240" w:lineRule="exact"/>
              <w:rPr>
                <w:rFonts w:ascii="標楷體" w:eastAsia="標楷體" w:hAnsi="標楷體"/>
                <w:sz w:val="20"/>
                <w:szCs w:val="20"/>
              </w:rPr>
            </w:pPr>
            <w:r w:rsidRPr="00586990">
              <w:rPr>
                <w:rFonts w:ascii="標楷體" w:eastAsia="標楷體" w:hAnsi="標楷體" w:hint="eastAsia"/>
                <w:sz w:val="20"/>
                <w:szCs w:val="20"/>
              </w:rPr>
              <w:t>1/11(二)、1/12(三)期末評量</w:t>
            </w:r>
          </w:p>
          <w:p w:rsidR="00330687" w:rsidRDefault="00330687" w:rsidP="00AE4DFE">
            <w:pPr>
              <w:spacing w:line="240" w:lineRule="exact"/>
              <w:rPr>
                <w:rFonts w:ascii="標楷體" w:eastAsia="標楷體" w:hAnsi="標楷體"/>
                <w:sz w:val="20"/>
                <w:szCs w:val="20"/>
              </w:rPr>
            </w:pPr>
          </w:p>
          <w:p w:rsidR="00330687" w:rsidRPr="002171F7" w:rsidRDefault="00330687" w:rsidP="00AE4DFE">
            <w:pPr>
              <w:spacing w:line="240" w:lineRule="exact"/>
              <w:rPr>
                <w:rFonts w:ascii="標楷體" w:eastAsia="標楷體" w:hAnsi="標楷體"/>
                <w:sz w:val="20"/>
                <w:szCs w:val="20"/>
              </w:rPr>
            </w:pPr>
          </w:p>
        </w:tc>
        <w:tc>
          <w:tcPr>
            <w:tcW w:w="937" w:type="dxa"/>
            <w:vAlign w:val="center"/>
          </w:tcPr>
          <w:p w:rsidR="00330687" w:rsidRPr="00626806" w:rsidRDefault="00330687" w:rsidP="00AE4DFE">
            <w:pPr>
              <w:snapToGrid w:val="0"/>
              <w:rPr>
                <w:rFonts w:ascii="標楷體" w:eastAsia="標楷體" w:hAnsi="標楷體"/>
                <w:color w:val="000000"/>
                <w:sz w:val="20"/>
              </w:rPr>
            </w:pPr>
            <w:r w:rsidRPr="00626806">
              <w:rPr>
                <w:rFonts w:ascii="標楷體" w:eastAsia="標楷體" w:hAnsi="標楷體" w:hint="eastAsia"/>
                <w:color w:val="000000"/>
                <w:sz w:val="20"/>
              </w:rPr>
              <w:t>統整活動四</w:t>
            </w:r>
          </w:p>
          <w:p w:rsidR="00330687" w:rsidRDefault="00330687" w:rsidP="00AE4DFE">
            <w:pPr>
              <w:snapToGrid w:val="0"/>
              <w:rPr>
                <w:rFonts w:ascii="標楷體" w:eastAsia="標楷體" w:hAnsi="標楷體"/>
                <w:color w:val="000000"/>
                <w:sz w:val="20"/>
              </w:rPr>
            </w:pPr>
          </w:p>
          <w:p w:rsidR="00330687" w:rsidRDefault="00330687" w:rsidP="00AE4DFE">
            <w:pPr>
              <w:snapToGrid w:val="0"/>
              <w:rPr>
                <w:rFonts w:ascii="標楷體" w:eastAsia="標楷體" w:hAnsi="標楷體"/>
                <w:color w:val="000000"/>
                <w:sz w:val="20"/>
              </w:rPr>
            </w:pPr>
          </w:p>
          <w:p w:rsidR="00330687" w:rsidRDefault="00330687" w:rsidP="00AE4DFE">
            <w:pPr>
              <w:snapToGrid w:val="0"/>
              <w:rPr>
                <w:rFonts w:ascii="標楷體" w:eastAsia="標楷體" w:hAnsi="標楷體"/>
                <w:color w:val="000000"/>
                <w:sz w:val="20"/>
              </w:rPr>
            </w:pPr>
          </w:p>
          <w:p w:rsidR="00330687" w:rsidRPr="00626806" w:rsidRDefault="00330687" w:rsidP="00AE4DFE">
            <w:pPr>
              <w:snapToGrid w:val="0"/>
              <w:rPr>
                <w:rFonts w:ascii="標楷體" w:eastAsia="標楷體" w:hAnsi="標楷體"/>
                <w:color w:val="000000"/>
                <w:sz w:val="20"/>
              </w:rPr>
            </w:pPr>
          </w:p>
        </w:tc>
        <w:tc>
          <w:tcPr>
            <w:tcW w:w="938" w:type="dxa"/>
            <w:tcBorders>
              <w:bottom w:val="single" w:sz="4" w:space="0" w:color="auto"/>
            </w:tcBorders>
          </w:tcPr>
          <w:p w:rsidR="00330687" w:rsidRPr="00C9550F" w:rsidRDefault="00330687" w:rsidP="00AE4DFE">
            <w:pPr>
              <w:rPr>
                <w:rFonts w:ascii="標楷體" w:eastAsia="標楷體" w:hAnsi="標楷體"/>
                <w:sz w:val="20"/>
                <w:szCs w:val="20"/>
              </w:rPr>
            </w:pPr>
            <w:r w:rsidRPr="00C9550F">
              <w:rPr>
                <w:rFonts w:ascii="標楷體" w:eastAsia="標楷體" w:hAnsi="標楷體" w:hint="eastAsia"/>
                <w:sz w:val="20"/>
                <w:szCs w:val="20"/>
              </w:rPr>
              <w:t>歡喜來過節──重陽節、古詩吟唱──尋隱者不遇</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rightChars="10" w:right="24"/>
              <w:rPr>
                <w:rFonts w:ascii="標楷體" w:eastAsia="標楷體" w:hAnsi="標楷體"/>
                <w:sz w:val="20"/>
              </w:rPr>
            </w:pPr>
            <w:r w:rsidRPr="00E720B7">
              <w:rPr>
                <w:rFonts w:ascii="標楷體" w:eastAsia="標楷體" w:hAnsi="標楷體" w:hint="eastAsia"/>
                <w:sz w:val="20"/>
              </w:rPr>
              <w:t>十、統計圖</w:t>
            </w:r>
          </w:p>
          <w:p w:rsidR="00330687" w:rsidRPr="00E720B7" w:rsidRDefault="00330687" w:rsidP="00AE4DFE">
            <w:pPr>
              <w:spacing w:line="0" w:lineRule="atLeast"/>
              <w:ind w:rightChars="10" w:right="24"/>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p w:rsidR="00330687" w:rsidRPr="00E720B7" w:rsidRDefault="00330687" w:rsidP="00AE4DFE">
            <w:pPr>
              <w:spacing w:line="0" w:lineRule="atLeast"/>
              <w:ind w:left="414" w:rightChars="10" w:right="24"/>
              <w:rPr>
                <w:rFonts w:ascii="標楷體" w:eastAsia="標楷體" w:hAnsi="標楷體"/>
                <w:sz w:val="20"/>
              </w:rPr>
            </w:pPr>
          </w:p>
        </w:tc>
        <w:tc>
          <w:tcPr>
            <w:tcW w:w="938" w:type="dxa"/>
          </w:tcPr>
          <w:p w:rsidR="00330687" w:rsidRPr="000A0288" w:rsidRDefault="00330687" w:rsidP="00AE4DFE">
            <w:pPr>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評量週</w:t>
            </w:r>
          </w:p>
          <w:p w:rsidR="00330687" w:rsidRPr="000A0288" w:rsidRDefault="00330687" w:rsidP="00AE4DFE">
            <w:pPr>
              <w:spacing w:line="240" w:lineRule="exact"/>
              <w:rPr>
                <w:rFonts w:ascii="標楷體" w:eastAsia="標楷體" w:hAnsi="標楷體" w:cs="Arial Unicode MS"/>
                <w:color w:val="000000"/>
                <w:sz w:val="20"/>
                <w:szCs w:val="20"/>
              </w:rPr>
            </w:pPr>
          </w:p>
          <w:p w:rsidR="00330687" w:rsidRPr="000A0288" w:rsidRDefault="00330687" w:rsidP="00AE4DFE">
            <w:pPr>
              <w:snapToGrid w:val="0"/>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四、運輸工具與能源</w:t>
            </w:r>
          </w:p>
          <w:p w:rsidR="00330687" w:rsidRDefault="00330687" w:rsidP="00AE4DFE">
            <w:pPr>
              <w:snapToGrid w:val="0"/>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3.能源</w:t>
            </w:r>
          </w:p>
          <w:p w:rsidR="00330687" w:rsidRDefault="00330687" w:rsidP="00AE4DFE">
            <w:pPr>
              <w:snapToGrid w:val="0"/>
              <w:spacing w:line="240" w:lineRule="exact"/>
              <w:rPr>
                <w:rFonts w:ascii="標楷體" w:eastAsia="標楷體" w:hAnsi="標楷體" w:cs="Arial Unicode MS"/>
                <w:color w:val="000000"/>
                <w:sz w:val="20"/>
                <w:szCs w:val="20"/>
              </w:rPr>
            </w:pP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◎人權教育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◎生涯發展教育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◎性別平等教育</w:t>
            </w:r>
          </w:p>
          <w:p w:rsidR="00330687" w:rsidRPr="000A0288" w:rsidRDefault="00330687" w:rsidP="00AE4DFE">
            <w:pPr>
              <w:spacing w:line="240" w:lineRule="exact"/>
              <w:rPr>
                <w:rFonts w:ascii="標楷體" w:eastAsia="標楷體" w:hAnsi="標楷體" w:cs="Arial Unicode MS"/>
                <w:sz w:val="20"/>
                <w:szCs w:val="20"/>
              </w:rPr>
            </w:pPr>
            <w:r w:rsidRPr="000A0288">
              <w:rPr>
                <w:rFonts w:ascii="標楷體" w:eastAsia="標楷體" w:hAnsi="標楷體" w:cs="Arial Unicode MS" w:hint="eastAsia"/>
                <w:sz w:val="20"/>
                <w:szCs w:val="20"/>
              </w:rPr>
              <w:t>◎資訊教育</w:t>
            </w:r>
          </w:p>
          <w:p w:rsidR="00330687" w:rsidRPr="000A0288" w:rsidRDefault="00330687" w:rsidP="00AE4DFE">
            <w:pPr>
              <w:snapToGrid w:val="0"/>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sz w:val="20"/>
                <w:szCs w:val="20"/>
              </w:rPr>
              <w:t>◎家政教育</w:t>
            </w:r>
          </w:p>
        </w:tc>
        <w:tc>
          <w:tcPr>
            <w:tcW w:w="938" w:type="dxa"/>
            <w:tcBorders>
              <w:bottom w:val="single" w:sz="4" w:space="0" w:color="auto"/>
            </w:tcBorders>
            <w:vAlign w:val="center"/>
          </w:tcPr>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第六單元話我家鄉</w:t>
            </w:r>
          </w:p>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第1課 家鄉的新風貌</w:t>
            </w:r>
          </w:p>
        </w:tc>
        <w:tc>
          <w:tcPr>
            <w:tcW w:w="938" w:type="dxa"/>
            <w:tcBorders>
              <w:bottom w:val="single" w:sz="4" w:space="0" w:color="auto"/>
            </w:tcBorders>
            <w:vAlign w:val="center"/>
          </w:tcPr>
          <w:p w:rsidR="00330687" w:rsidRPr="007D691C" w:rsidRDefault="00330687" w:rsidP="00AE4DFE">
            <w:pPr>
              <w:spacing w:line="0" w:lineRule="atLeast"/>
              <w:jc w:val="center"/>
              <w:rPr>
                <w:rFonts w:ascii="標楷體" w:eastAsia="標楷體" w:hAnsi="標楷體"/>
                <w:bCs/>
                <w:sz w:val="20"/>
                <w:szCs w:val="20"/>
              </w:rPr>
            </w:pPr>
            <w:r w:rsidRPr="007D691C">
              <w:rPr>
                <w:rFonts w:ascii="標楷體" w:eastAsia="標楷體" w:hAnsi="標楷體" w:hint="eastAsia"/>
                <w:bCs/>
                <w:sz w:val="20"/>
                <w:szCs w:val="20"/>
              </w:rPr>
              <w:t>三、音樂與和聲</w:t>
            </w:r>
          </w:p>
          <w:p w:rsidR="00330687" w:rsidRPr="007D691C" w:rsidRDefault="00330687" w:rsidP="00AE4DFE">
            <w:pPr>
              <w:spacing w:line="0" w:lineRule="atLeast"/>
              <w:jc w:val="center"/>
              <w:rPr>
                <w:rFonts w:ascii="標楷體" w:eastAsia="標楷體" w:hAnsi="標楷體"/>
                <w:sz w:val="20"/>
                <w:szCs w:val="20"/>
              </w:rPr>
            </w:pPr>
            <w:r w:rsidRPr="007D691C">
              <w:rPr>
                <w:rFonts w:ascii="標楷體" w:eastAsia="標楷體" w:hAnsi="標楷體" w:hint="eastAsia"/>
                <w:bCs/>
                <w:sz w:val="20"/>
                <w:szCs w:val="20"/>
              </w:rPr>
              <w:t>參、音樂美樂地</w:t>
            </w:r>
          </w:p>
        </w:tc>
        <w:tc>
          <w:tcPr>
            <w:tcW w:w="938" w:type="dxa"/>
            <w:tcBorders>
              <w:bottom w:val="single" w:sz="4" w:space="0" w:color="auto"/>
            </w:tcBorders>
            <w:vAlign w:val="center"/>
          </w:tcPr>
          <w:p w:rsidR="00330687" w:rsidRPr="00A74A70" w:rsidRDefault="00330687" w:rsidP="00AE4DFE">
            <w:pPr>
              <w:spacing w:line="240" w:lineRule="exact"/>
              <w:jc w:val="center"/>
              <w:rPr>
                <w:rFonts w:ascii="標楷體" w:eastAsia="標楷體" w:hAnsi="標楷體" w:cs="Arial Unicode MS"/>
                <w:color w:val="000000"/>
                <w:sz w:val="20"/>
                <w:szCs w:val="20"/>
              </w:rPr>
            </w:pPr>
            <w:r w:rsidRPr="00A74A70">
              <w:rPr>
                <w:rFonts w:ascii="標楷體" w:eastAsia="標楷體" w:hAnsi="標楷體" w:cs="Arial Unicode MS" w:hint="eastAsia"/>
                <w:color w:val="000000"/>
                <w:sz w:val="20"/>
                <w:szCs w:val="20"/>
              </w:rPr>
              <w:t>評量週</w:t>
            </w:r>
          </w:p>
          <w:p w:rsidR="00330687" w:rsidRPr="00A74A70" w:rsidRDefault="00330687" w:rsidP="00AE4DFE">
            <w:pPr>
              <w:spacing w:line="240" w:lineRule="exact"/>
              <w:jc w:val="center"/>
              <w:rPr>
                <w:rFonts w:ascii="標楷體" w:eastAsia="標楷體" w:hAnsi="標楷體" w:cs="Arial Unicode MS"/>
                <w:color w:val="000000"/>
                <w:sz w:val="20"/>
                <w:szCs w:val="20"/>
              </w:rPr>
            </w:pPr>
          </w:p>
          <w:p w:rsidR="00330687" w:rsidRPr="00A74A70" w:rsidRDefault="00330687" w:rsidP="00AE4DFE">
            <w:pPr>
              <w:jc w:val="center"/>
              <w:rPr>
                <w:rFonts w:ascii="標楷體" w:eastAsia="標楷體" w:hAnsi="標楷體"/>
                <w:color w:val="000000"/>
                <w:sz w:val="20"/>
                <w:szCs w:val="20"/>
              </w:rPr>
            </w:pPr>
            <w:r w:rsidRPr="00A74A70">
              <w:rPr>
                <w:rFonts w:ascii="標楷體" w:eastAsia="標楷體" w:hAnsi="標楷體" w:hint="eastAsia"/>
                <w:color w:val="000000"/>
                <w:sz w:val="20"/>
                <w:szCs w:val="20"/>
              </w:rPr>
              <w:t>參、運動真好玩</w:t>
            </w:r>
          </w:p>
          <w:p w:rsidR="00330687" w:rsidRPr="00A74A70" w:rsidRDefault="00330687" w:rsidP="00AE4DFE">
            <w:pPr>
              <w:pStyle w:val="ae"/>
              <w:jc w:val="center"/>
              <w:rPr>
                <w:rFonts w:ascii="標楷體" w:eastAsia="標楷體" w:hAnsi="標楷體" w:cs="Arial Unicode MS"/>
                <w:color w:val="000000"/>
                <w:sz w:val="20"/>
                <w:szCs w:val="20"/>
              </w:rPr>
            </w:pPr>
            <w:r w:rsidRPr="00A74A70">
              <w:rPr>
                <w:rFonts w:ascii="標楷體" w:eastAsia="標楷體" w:hAnsi="標楷體" w:hint="eastAsia"/>
                <w:color w:val="000000"/>
                <w:sz w:val="20"/>
                <w:szCs w:val="20"/>
              </w:rPr>
              <w:t>十三、繩乎奇技</w:t>
            </w:r>
          </w:p>
        </w:tc>
        <w:tc>
          <w:tcPr>
            <w:tcW w:w="938" w:type="dxa"/>
            <w:tcBorders>
              <w:bottom w:val="single" w:sz="4" w:space="0" w:color="auto"/>
            </w:tcBorders>
            <w:vAlign w:val="center"/>
          </w:tcPr>
          <w:p w:rsidR="00330687" w:rsidRPr="007D691C" w:rsidRDefault="00330687" w:rsidP="00AE4DFE">
            <w:pPr>
              <w:snapToGrid w:val="0"/>
              <w:contextualSpacing/>
              <w:rPr>
                <w:rFonts w:ascii="標楷體" w:eastAsia="標楷體" w:hAnsi="標楷體"/>
                <w:color w:val="000000"/>
                <w:sz w:val="20"/>
                <w:szCs w:val="20"/>
              </w:rPr>
            </w:pPr>
            <w:r w:rsidRPr="007D691C">
              <w:rPr>
                <w:rFonts w:ascii="標楷體" w:eastAsia="標楷體" w:hAnsi="標楷體" w:hint="eastAsia"/>
                <w:color w:val="000000"/>
                <w:sz w:val="20"/>
                <w:szCs w:val="20"/>
              </w:rPr>
              <w:t>單元五　改造清淨家園</w:t>
            </w:r>
          </w:p>
        </w:tc>
        <w:tc>
          <w:tcPr>
            <w:tcW w:w="1080" w:type="dxa"/>
            <w:tcBorders>
              <w:bottom w:val="single" w:sz="4" w:space="0" w:color="auto"/>
            </w:tcBorders>
            <w:vAlign w:val="center"/>
          </w:tcPr>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電腦（1）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英語（1）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數學補救（1）</w:t>
            </w:r>
          </w:p>
          <w:p w:rsidR="00330687" w:rsidRPr="007D691C" w:rsidRDefault="00330687" w:rsidP="00AE4DFE">
            <w:pPr>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國語補救（2）</w:t>
            </w:r>
          </w:p>
        </w:tc>
      </w:tr>
      <w:tr w:rsidR="00330687" w:rsidRPr="007D691C" w:rsidTr="00AE4DFE">
        <w:trPr>
          <w:gridAfter w:val="3"/>
          <w:wAfter w:w="2241" w:type="dxa"/>
          <w:cantSplit/>
          <w:trHeight w:val="1770"/>
        </w:trPr>
        <w:tc>
          <w:tcPr>
            <w:tcW w:w="477" w:type="dxa"/>
            <w:vAlign w:val="center"/>
          </w:tcPr>
          <w:p w:rsidR="00330687" w:rsidRPr="00554763" w:rsidRDefault="00330687" w:rsidP="00AE4DFE">
            <w:pPr>
              <w:snapToGrid w:val="0"/>
              <w:jc w:val="center"/>
              <w:rPr>
                <w:rFonts w:ascii="標楷體" w:eastAsia="標楷體" w:hAnsi="標楷體"/>
                <w:sz w:val="20"/>
                <w:szCs w:val="20"/>
              </w:rPr>
            </w:pPr>
            <w:r>
              <w:rPr>
                <w:rFonts w:ascii="標楷體" w:eastAsia="標楷體" w:hAnsi="標楷體" w:hint="eastAsia"/>
                <w:sz w:val="20"/>
                <w:szCs w:val="20"/>
              </w:rPr>
              <w:t>21</w:t>
            </w:r>
          </w:p>
          <w:p w:rsidR="00330687" w:rsidRPr="00554763" w:rsidRDefault="00330687" w:rsidP="00AE4DFE">
            <w:pPr>
              <w:snapToGrid w:val="0"/>
              <w:jc w:val="center"/>
              <w:rPr>
                <w:rFonts w:ascii="標楷體" w:eastAsia="標楷體" w:hAnsi="標楷體"/>
                <w:sz w:val="20"/>
                <w:szCs w:val="20"/>
              </w:rPr>
            </w:pPr>
          </w:p>
        </w:tc>
        <w:tc>
          <w:tcPr>
            <w:tcW w:w="739" w:type="dxa"/>
            <w:tcBorders>
              <w:top w:val="single" w:sz="4" w:space="0" w:color="auto"/>
              <w:bottom w:val="single" w:sz="4" w:space="0" w:color="auto"/>
            </w:tcBorders>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w:t>
            </w: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6</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2</w:t>
            </w:r>
          </w:p>
        </w:tc>
        <w:tc>
          <w:tcPr>
            <w:tcW w:w="957" w:type="dxa"/>
            <w:tcBorders>
              <w:top w:val="single" w:sz="4" w:space="0" w:color="auto"/>
              <w:bottom w:val="single" w:sz="4" w:space="0" w:color="auto"/>
            </w:tcBorders>
            <w:vAlign w:val="center"/>
          </w:tcPr>
          <w:p w:rsidR="0033068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1/1</w:t>
            </w:r>
            <w:r>
              <w:rPr>
                <w:rFonts w:ascii="標楷體" w:eastAsia="標楷體" w:hAnsi="標楷體" w:hint="eastAsia"/>
                <w:sz w:val="20"/>
                <w:szCs w:val="20"/>
              </w:rPr>
              <w:t>9</w:t>
            </w:r>
            <w:r w:rsidRPr="002171F7">
              <w:rPr>
                <w:rFonts w:ascii="標楷體" w:eastAsia="標楷體" w:hAnsi="標楷體" w:hint="eastAsia"/>
                <w:sz w:val="20"/>
                <w:szCs w:val="20"/>
              </w:rPr>
              <w:t>(三)期末校務會議暨課程發展委員會議</w:t>
            </w:r>
          </w:p>
          <w:p w:rsidR="00330687" w:rsidRPr="002171F7" w:rsidRDefault="00330687" w:rsidP="00AE4DFE">
            <w:pPr>
              <w:spacing w:line="240" w:lineRule="exact"/>
              <w:rPr>
                <w:rFonts w:ascii="標楷體" w:eastAsia="標楷體" w:hAnsi="標楷體"/>
                <w:sz w:val="20"/>
                <w:szCs w:val="20"/>
              </w:rPr>
            </w:pPr>
          </w:p>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1/20(</w:t>
            </w:r>
            <w:r>
              <w:rPr>
                <w:rFonts w:ascii="標楷體" w:eastAsia="標楷體" w:hAnsi="標楷體" w:hint="eastAsia"/>
                <w:sz w:val="20"/>
                <w:szCs w:val="20"/>
              </w:rPr>
              <w:t>四</w:t>
            </w:r>
            <w:r w:rsidRPr="002171F7">
              <w:rPr>
                <w:rFonts w:ascii="標楷體" w:eastAsia="標楷體" w:hAnsi="標楷體" w:hint="eastAsia"/>
                <w:sz w:val="20"/>
                <w:szCs w:val="20"/>
              </w:rPr>
              <w:t>)休業式</w:t>
            </w:r>
          </w:p>
          <w:p w:rsidR="00330687" w:rsidRPr="00586990"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w:t>
            </w:r>
          </w:p>
          <w:p w:rsidR="00330687" w:rsidRDefault="00330687" w:rsidP="00AE4DFE">
            <w:pPr>
              <w:spacing w:line="240" w:lineRule="exact"/>
              <w:rPr>
                <w:rFonts w:ascii="標楷體" w:eastAsia="標楷體" w:hAnsi="標楷體"/>
                <w:sz w:val="20"/>
                <w:szCs w:val="20"/>
              </w:rPr>
            </w:pPr>
            <w:r w:rsidRPr="00586990">
              <w:rPr>
                <w:rFonts w:ascii="標楷體" w:eastAsia="標楷體" w:hAnsi="標楷體" w:hint="eastAsia"/>
                <w:sz w:val="20"/>
                <w:szCs w:val="20"/>
              </w:rPr>
              <w:t>1/21(五)～2/10（四）寒假</w:t>
            </w:r>
          </w:p>
          <w:p w:rsidR="00330687" w:rsidRDefault="00330687" w:rsidP="00AE4DFE">
            <w:pPr>
              <w:spacing w:line="240" w:lineRule="exact"/>
              <w:rPr>
                <w:rFonts w:ascii="標楷體" w:eastAsia="標楷體" w:hAnsi="標楷體"/>
                <w:sz w:val="20"/>
                <w:szCs w:val="20"/>
              </w:rPr>
            </w:pPr>
          </w:p>
          <w:p w:rsidR="00330687" w:rsidRPr="002171F7" w:rsidRDefault="00330687" w:rsidP="00AE4DFE">
            <w:pPr>
              <w:spacing w:line="240" w:lineRule="exact"/>
              <w:rPr>
                <w:rFonts w:ascii="標楷體" w:eastAsia="標楷體" w:hAnsi="標楷體"/>
                <w:sz w:val="20"/>
                <w:szCs w:val="20"/>
              </w:rPr>
            </w:pPr>
            <w:r w:rsidRPr="00586990">
              <w:rPr>
                <w:rFonts w:ascii="標楷體" w:eastAsia="標楷體" w:hAnsi="標楷體" w:hint="eastAsia"/>
                <w:sz w:val="20"/>
                <w:szCs w:val="20"/>
              </w:rPr>
              <w:t>1/22(六)補</w:t>
            </w:r>
            <w:r>
              <w:rPr>
                <w:rFonts w:ascii="標楷體" w:eastAsia="標楷體" w:hAnsi="標楷體" w:hint="eastAsia"/>
                <w:sz w:val="20"/>
                <w:szCs w:val="20"/>
              </w:rPr>
              <w:t>2</w:t>
            </w:r>
            <w:r w:rsidRPr="00586990">
              <w:rPr>
                <w:rFonts w:ascii="標楷體" w:eastAsia="標楷體" w:hAnsi="標楷體" w:hint="eastAsia"/>
                <w:sz w:val="20"/>
                <w:szCs w:val="20"/>
              </w:rPr>
              <w:t>/4(五)的班</w:t>
            </w:r>
          </w:p>
        </w:tc>
        <w:tc>
          <w:tcPr>
            <w:tcW w:w="937" w:type="dxa"/>
            <w:vAlign w:val="center"/>
          </w:tcPr>
          <w:p w:rsidR="00330687" w:rsidRPr="00626806" w:rsidRDefault="00330687" w:rsidP="00AE4DFE">
            <w:pPr>
              <w:snapToGrid w:val="0"/>
              <w:rPr>
                <w:rFonts w:ascii="標楷體" w:eastAsia="標楷體" w:hAnsi="標楷體"/>
                <w:color w:val="000000"/>
                <w:sz w:val="20"/>
              </w:rPr>
            </w:pPr>
            <w:r w:rsidRPr="00626806">
              <w:rPr>
                <w:rFonts w:ascii="標楷體" w:eastAsia="標楷體" w:hAnsi="標楷體" w:hint="eastAsia"/>
                <w:color w:val="000000"/>
                <w:sz w:val="20"/>
              </w:rPr>
              <w:t>統整活動四／沙漠之舟｜｜駱駝</w:t>
            </w:r>
          </w:p>
          <w:p w:rsidR="00330687" w:rsidRDefault="00330687" w:rsidP="00AE4DFE">
            <w:pPr>
              <w:snapToGrid w:val="0"/>
              <w:rPr>
                <w:rFonts w:ascii="標楷體" w:eastAsia="標楷體" w:hAnsi="標楷體"/>
                <w:color w:val="000000"/>
                <w:sz w:val="20"/>
              </w:rPr>
            </w:pPr>
          </w:p>
          <w:p w:rsidR="00330687" w:rsidRPr="00626806" w:rsidRDefault="00330687" w:rsidP="00AE4DFE">
            <w:pPr>
              <w:snapToGrid w:val="0"/>
              <w:rPr>
                <w:rFonts w:ascii="標楷體" w:eastAsia="標楷體" w:hAnsi="標楷體"/>
                <w:color w:val="000000"/>
                <w:sz w:val="20"/>
              </w:rPr>
            </w:pPr>
          </w:p>
        </w:tc>
        <w:tc>
          <w:tcPr>
            <w:tcW w:w="938" w:type="dxa"/>
          </w:tcPr>
          <w:p w:rsidR="00330687" w:rsidRPr="00C9550F" w:rsidRDefault="00330687" w:rsidP="00AE4DFE">
            <w:pPr>
              <w:rPr>
                <w:rFonts w:ascii="標楷體" w:eastAsia="標楷體" w:hAnsi="標楷體"/>
                <w:sz w:val="20"/>
                <w:szCs w:val="20"/>
              </w:rPr>
            </w:pPr>
            <w:r w:rsidRPr="00C9550F">
              <w:rPr>
                <w:rFonts w:ascii="標楷體" w:eastAsia="標楷體" w:hAnsi="標楷體" w:hint="eastAsia"/>
                <w:sz w:val="20"/>
                <w:szCs w:val="20"/>
              </w:rPr>
              <w:t>咱來熟似語詞佮句型</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rightChars="10" w:right="24"/>
              <w:rPr>
                <w:rFonts w:ascii="標楷體" w:eastAsia="標楷體" w:hAnsi="標楷體"/>
                <w:sz w:val="20"/>
              </w:rPr>
            </w:pPr>
            <w:r w:rsidRPr="00E720B7">
              <w:rPr>
                <w:rFonts w:ascii="標楷體" w:eastAsia="標楷體" w:hAnsi="標楷體" w:hint="eastAsia"/>
                <w:sz w:val="20"/>
              </w:rPr>
              <w:t>十、統計圖</w:t>
            </w:r>
          </w:p>
          <w:p w:rsidR="00330687" w:rsidRPr="00E720B7" w:rsidRDefault="00330687" w:rsidP="00AE4DFE">
            <w:pPr>
              <w:spacing w:line="0" w:lineRule="atLeast"/>
              <w:ind w:rightChars="10" w:right="24"/>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p w:rsidR="00330687" w:rsidRDefault="00330687" w:rsidP="00AE4DFE">
            <w:pPr>
              <w:spacing w:line="0" w:lineRule="atLeast"/>
              <w:ind w:left="414" w:rightChars="10" w:right="24"/>
              <w:rPr>
                <w:rFonts w:ascii="標楷體" w:eastAsia="標楷體" w:hAnsi="標楷體"/>
                <w:sz w:val="20"/>
              </w:rPr>
            </w:pPr>
          </w:p>
          <w:p w:rsidR="00330687" w:rsidRPr="00E720B7" w:rsidRDefault="00330687" w:rsidP="00AE4DFE">
            <w:pPr>
              <w:spacing w:line="0" w:lineRule="atLeast"/>
              <w:ind w:rightChars="10" w:right="24"/>
              <w:rPr>
                <w:rFonts w:ascii="標楷體" w:eastAsia="標楷體" w:hAnsi="標楷體"/>
                <w:sz w:val="20"/>
              </w:rPr>
            </w:pPr>
          </w:p>
        </w:tc>
        <w:tc>
          <w:tcPr>
            <w:tcW w:w="938" w:type="dxa"/>
            <w:vAlign w:val="center"/>
          </w:tcPr>
          <w:p w:rsidR="00330687" w:rsidRPr="004069C6" w:rsidRDefault="00330687" w:rsidP="00AE4DFE">
            <w:pPr>
              <w:snapToGrid w:val="0"/>
              <w:jc w:val="both"/>
              <w:rPr>
                <w:rFonts w:ascii="標楷體" w:eastAsia="標楷體" w:hAnsi="標楷體"/>
                <w:sz w:val="20"/>
                <w:szCs w:val="20"/>
              </w:rPr>
            </w:pPr>
          </w:p>
        </w:tc>
        <w:tc>
          <w:tcPr>
            <w:tcW w:w="938" w:type="dxa"/>
            <w:vAlign w:val="center"/>
          </w:tcPr>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第六單元話我家鄉</w:t>
            </w:r>
          </w:p>
          <w:p w:rsidR="00330687" w:rsidRPr="00293209" w:rsidRDefault="00330687" w:rsidP="00AE4DFE">
            <w:pPr>
              <w:adjustRightInd w:val="0"/>
              <w:snapToGrid w:val="0"/>
              <w:spacing w:line="240" w:lineRule="exact"/>
              <w:jc w:val="both"/>
              <w:rPr>
                <w:rFonts w:ascii="標楷體" w:eastAsia="標楷體" w:hAnsi="標楷體"/>
                <w:color w:val="000000"/>
                <w:sz w:val="20"/>
                <w:szCs w:val="20"/>
              </w:rPr>
            </w:pPr>
            <w:r w:rsidRPr="00293209">
              <w:rPr>
                <w:rFonts w:ascii="標楷體" w:eastAsia="標楷體" w:hAnsi="標楷體" w:hint="eastAsia"/>
                <w:color w:val="000000"/>
                <w:sz w:val="20"/>
                <w:szCs w:val="20"/>
              </w:rPr>
              <w:t>第</w:t>
            </w:r>
            <w:r w:rsidRPr="00293209">
              <w:rPr>
                <w:rFonts w:ascii="標楷體" w:eastAsia="標楷體" w:hAnsi="標楷體"/>
                <w:color w:val="000000"/>
                <w:sz w:val="20"/>
                <w:szCs w:val="20"/>
              </w:rPr>
              <w:t>2</w:t>
            </w:r>
            <w:r w:rsidRPr="00293209">
              <w:rPr>
                <w:rFonts w:ascii="標楷體" w:eastAsia="標楷體" w:hAnsi="標楷體" w:hint="eastAsia"/>
                <w:color w:val="000000"/>
                <w:sz w:val="20"/>
                <w:szCs w:val="20"/>
              </w:rPr>
              <w:t>課 家鄉的地圖</w:t>
            </w:r>
          </w:p>
        </w:tc>
        <w:tc>
          <w:tcPr>
            <w:tcW w:w="938" w:type="dxa"/>
            <w:vAlign w:val="center"/>
          </w:tcPr>
          <w:p w:rsidR="00330687" w:rsidRPr="007D691C" w:rsidRDefault="00330687" w:rsidP="00AE4DFE">
            <w:pPr>
              <w:spacing w:line="0" w:lineRule="atLeast"/>
              <w:jc w:val="center"/>
              <w:rPr>
                <w:rFonts w:ascii="標楷體" w:eastAsia="標楷體" w:hAnsi="標楷體"/>
                <w:bCs/>
                <w:sz w:val="20"/>
                <w:szCs w:val="20"/>
              </w:rPr>
            </w:pPr>
            <w:r w:rsidRPr="007D691C">
              <w:rPr>
                <w:rFonts w:ascii="標楷體" w:eastAsia="標楷體" w:hAnsi="標楷體" w:hint="eastAsia"/>
                <w:bCs/>
                <w:sz w:val="20"/>
                <w:szCs w:val="20"/>
              </w:rPr>
              <w:t>四、音樂與旋律</w:t>
            </w:r>
          </w:p>
          <w:p w:rsidR="00330687" w:rsidRPr="007D691C" w:rsidRDefault="00330687" w:rsidP="00AE4DFE">
            <w:pPr>
              <w:spacing w:line="0" w:lineRule="atLeast"/>
              <w:jc w:val="center"/>
              <w:rPr>
                <w:rFonts w:ascii="標楷體" w:eastAsia="標楷體" w:hAnsi="標楷體"/>
                <w:sz w:val="20"/>
                <w:szCs w:val="20"/>
              </w:rPr>
            </w:pPr>
            <w:r w:rsidRPr="007D691C">
              <w:rPr>
                <w:rFonts w:ascii="標楷體" w:eastAsia="標楷體" w:hAnsi="標楷體" w:hint="eastAsia"/>
                <w:bCs/>
                <w:sz w:val="20"/>
                <w:szCs w:val="20"/>
              </w:rPr>
              <w:t>參、音樂美樂地</w:t>
            </w:r>
          </w:p>
        </w:tc>
        <w:tc>
          <w:tcPr>
            <w:tcW w:w="938" w:type="dxa"/>
            <w:vAlign w:val="center"/>
          </w:tcPr>
          <w:p w:rsidR="00330687" w:rsidRPr="007D691C" w:rsidRDefault="00330687" w:rsidP="00AE4DFE">
            <w:pPr>
              <w:snapToGrid w:val="0"/>
              <w:contextualSpacing/>
              <w:jc w:val="center"/>
              <w:rPr>
                <w:rFonts w:ascii="標楷體" w:eastAsia="標楷體" w:hAnsi="標楷體"/>
                <w:sz w:val="20"/>
                <w:szCs w:val="20"/>
              </w:rPr>
            </w:pPr>
          </w:p>
        </w:tc>
        <w:tc>
          <w:tcPr>
            <w:tcW w:w="938" w:type="dxa"/>
            <w:vAlign w:val="center"/>
          </w:tcPr>
          <w:p w:rsidR="00330687" w:rsidRPr="007D691C" w:rsidRDefault="00330687" w:rsidP="00AE4DFE">
            <w:pPr>
              <w:snapToGrid w:val="0"/>
              <w:contextualSpacing/>
              <w:rPr>
                <w:rFonts w:ascii="標楷體" w:eastAsia="標楷體" w:hAnsi="標楷體"/>
                <w:color w:val="000000"/>
                <w:sz w:val="20"/>
                <w:szCs w:val="20"/>
              </w:rPr>
            </w:pPr>
            <w:r w:rsidRPr="007D691C">
              <w:rPr>
                <w:rFonts w:ascii="標楷體" w:eastAsia="標楷體" w:hAnsi="標楷體" w:hint="eastAsia"/>
                <w:color w:val="000000"/>
                <w:sz w:val="20"/>
                <w:szCs w:val="20"/>
              </w:rPr>
              <w:t>單元五　改造清淨家園</w:t>
            </w:r>
          </w:p>
        </w:tc>
        <w:tc>
          <w:tcPr>
            <w:tcW w:w="1080" w:type="dxa"/>
            <w:vAlign w:val="center"/>
          </w:tcPr>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電腦（1）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英語（1）</w:t>
            </w:r>
          </w:p>
          <w:p w:rsidR="00330687" w:rsidRPr="007D691C" w:rsidRDefault="00330687" w:rsidP="00AE4DFE">
            <w:pPr>
              <w:adjustRightInd w:val="0"/>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數學補救（1）</w:t>
            </w:r>
          </w:p>
          <w:p w:rsidR="00330687" w:rsidRPr="007D691C" w:rsidRDefault="00330687" w:rsidP="00AE4DFE">
            <w:pPr>
              <w:snapToGrid w:val="0"/>
              <w:spacing w:line="240" w:lineRule="exact"/>
              <w:jc w:val="both"/>
              <w:rPr>
                <w:rFonts w:ascii="標楷體" w:eastAsia="標楷體" w:hAnsi="標楷體"/>
                <w:sz w:val="20"/>
                <w:szCs w:val="20"/>
              </w:rPr>
            </w:pPr>
            <w:r w:rsidRPr="007D691C">
              <w:rPr>
                <w:rFonts w:ascii="標楷體" w:eastAsia="標楷體" w:hAnsi="標楷體" w:hint="eastAsia"/>
                <w:sz w:val="20"/>
                <w:szCs w:val="20"/>
              </w:rPr>
              <w:t>國語補救（2）</w:t>
            </w:r>
          </w:p>
        </w:tc>
      </w:tr>
    </w:tbl>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Pr="00A43822" w:rsidRDefault="00330687" w:rsidP="00330687">
      <w:pPr>
        <w:snapToGrid w:val="0"/>
        <w:spacing w:line="480" w:lineRule="exact"/>
        <w:ind w:leftChars="-150" w:left="-360" w:firstLineChars="150" w:firstLine="360"/>
        <w:jc w:val="center"/>
        <w:rPr>
          <w:rFonts w:ascii="標楷體" w:eastAsia="標楷體" w:hAnsi="標楷體"/>
        </w:rPr>
      </w:pPr>
      <w:r>
        <w:rPr>
          <w:rFonts w:ascii="標楷體" w:eastAsia="標楷體" w:hAnsi="標楷體" w:hint="eastAsia"/>
        </w:rPr>
        <w:t>桃園市</w:t>
      </w:r>
      <w:r w:rsidRPr="00A43822">
        <w:rPr>
          <w:rFonts w:ascii="標楷體" w:eastAsia="標楷體" w:hAnsi="標楷體" w:hint="eastAsia"/>
        </w:rPr>
        <w:t>福源國小</w:t>
      </w:r>
      <w:r>
        <w:rPr>
          <w:rFonts w:ascii="標楷體" w:eastAsia="標楷體" w:hAnsi="標楷體" w:hint="eastAsia"/>
        </w:rPr>
        <w:t>110</w:t>
      </w:r>
      <w:r w:rsidRPr="00A43822">
        <w:rPr>
          <w:rFonts w:ascii="標楷體" w:eastAsia="標楷體" w:hAnsi="標楷體" w:hint="eastAsia"/>
        </w:rPr>
        <w:t>學年度</w:t>
      </w:r>
      <w:r>
        <w:rPr>
          <w:rFonts w:ascii="標楷體" w:eastAsia="標楷體" w:hAnsi="標楷體" w:hint="eastAsia"/>
        </w:rPr>
        <w:t>第二學期（ 四）</w:t>
      </w:r>
      <w:r w:rsidRPr="00A43822">
        <w:rPr>
          <w:rFonts w:ascii="標楷體" w:eastAsia="標楷體" w:hAnsi="標楷體" w:hint="eastAsia"/>
        </w:rPr>
        <w:t>年級課程教學進度表</w:t>
      </w:r>
    </w:p>
    <w:p w:rsidR="00330687" w:rsidRPr="00F01020" w:rsidRDefault="00330687" w:rsidP="00330687">
      <w:pPr>
        <w:rPr>
          <w:rFonts w:ascii="標楷體" w:eastAsia="標楷體" w:hAnsi="標楷體"/>
          <w:sz w:val="20"/>
        </w:rPr>
      </w:pPr>
    </w:p>
    <w:tbl>
      <w:tblPr>
        <w:tblW w:w="1069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0"/>
        <w:gridCol w:w="829"/>
        <w:gridCol w:w="793"/>
        <w:gridCol w:w="938"/>
        <w:gridCol w:w="939"/>
        <w:gridCol w:w="938"/>
        <w:gridCol w:w="939"/>
        <w:gridCol w:w="938"/>
        <w:gridCol w:w="939"/>
        <w:gridCol w:w="938"/>
        <w:gridCol w:w="939"/>
        <w:gridCol w:w="1081"/>
      </w:tblGrid>
      <w:tr w:rsidR="00330687" w:rsidRPr="003E4A27" w:rsidTr="00AE4DFE">
        <w:trPr>
          <w:cantSplit/>
          <w:trHeight w:val="263"/>
        </w:trPr>
        <w:tc>
          <w:tcPr>
            <w:tcW w:w="480" w:type="dxa"/>
            <w:vMerge w:val="restart"/>
            <w:vAlign w:val="center"/>
          </w:tcPr>
          <w:p w:rsidR="00330687" w:rsidRPr="003E4A27" w:rsidRDefault="00330687" w:rsidP="00AE4DFE">
            <w:pPr>
              <w:snapToGrid w:val="0"/>
              <w:jc w:val="center"/>
              <w:rPr>
                <w:rFonts w:ascii="標楷體" w:eastAsia="標楷體" w:hAnsi="標楷體"/>
                <w:sz w:val="20"/>
                <w:szCs w:val="20"/>
              </w:rPr>
            </w:pPr>
            <w:r w:rsidRPr="003E4A27">
              <w:rPr>
                <w:rFonts w:ascii="標楷體" w:eastAsia="標楷體" w:hAnsi="標楷體" w:hint="eastAsia"/>
                <w:sz w:val="20"/>
                <w:szCs w:val="20"/>
              </w:rPr>
              <w:t>週</w:t>
            </w:r>
          </w:p>
          <w:p w:rsidR="00330687" w:rsidRPr="003E4A27" w:rsidRDefault="00330687" w:rsidP="00AE4DFE">
            <w:pPr>
              <w:snapToGrid w:val="0"/>
              <w:jc w:val="center"/>
              <w:rPr>
                <w:rFonts w:ascii="標楷體" w:eastAsia="標楷體" w:hAnsi="標楷體"/>
                <w:sz w:val="20"/>
                <w:szCs w:val="20"/>
              </w:rPr>
            </w:pPr>
            <w:r w:rsidRPr="003E4A27">
              <w:rPr>
                <w:rFonts w:ascii="標楷體" w:eastAsia="標楷體" w:hAnsi="標楷體" w:hint="eastAsia"/>
                <w:sz w:val="20"/>
                <w:szCs w:val="20"/>
              </w:rPr>
              <w:t>別</w:t>
            </w:r>
          </w:p>
        </w:tc>
        <w:tc>
          <w:tcPr>
            <w:tcW w:w="829" w:type="dxa"/>
            <w:vMerge w:val="restart"/>
            <w:tcBorders>
              <w:tl2br w:val="single" w:sz="4" w:space="0" w:color="auto"/>
            </w:tcBorders>
            <w:vAlign w:val="center"/>
          </w:tcPr>
          <w:p w:rsidR="00330687" w:rsidRPr="003E4A27" w:rsidRDefault="00330687" w:rsidP="00AE4DFE">
            <w:pPr>
              <w:pStyle w:val="l14"/>
              <w:snapToGrid w:val="0"/>
              <w:spacing w:line="240" w:lineRule="auto"/>
              <w:rPr>
                <w:rFonts w:ascii="標楷體" w:eastAsia="標楷體" w:hAnsi="標楷體"/>
                <w:sz w:val="20"/>
              </w:rPr>
            </w:pPr>
            <w:r>
              <w:rPr>
                <w:rFonts w:ascii="標楷體" w:eastAsia="標楷體" w:hAnsi="標楷體" w:hint="eastAsia"/>
                <w:sz w:val="20"/>
              </w:rPr>
              <w:t xml:space="preserve"> </w:t>
            </w:r>
            <w:r w:rsidRPr="003E4A27">
              <w:rPr>
                <w:rFonts w:ascii="標楷體" w:eastAsia="標楷體" w:hAnsi="標楷體" w:hint="eastAsia"/>
                <w:sz w:val="20"/>
              </w:rPr>
              <w:t>項目</w:t>
            </w:r>
          </w:p>
          <w:p w:rsidR="00330687" w:rsidRDefault="00330687" w:rsidP="00AE4DFE">
            <w:pPr>
              <w:snapToGrid w:val="0"/>
              <w:jc w:val="center"/>
              <w:rPr>
                <w:rFonts w:ascii="標楷體" w:eastAsia="標楷體" w:hAnsi="標楷體"/>
                <w:sz w:val="20"/>
                <w:szCs w:val="20"/>
              </w:rPr>
            </w:pPr>
          </w:p>
          <w:p w:rsidR="00330687" w:rsidRDefault="00330687" w:rsidP="00AE4DFE">
            <w:pPr>
              <w:snapToGrid w:val="0"/>
              <w:jc w:val="center"/>
              <w:rPr>
                <w:rFonts w:ascii="標楷體" w:eastAsia="標楷體" w:hAnsi="標楷體"/>
                <w:sz w:val="20"/>
                <w:szCs w:val="20"/>
              </w:rPr>
            </w:pPr>
          </w:p>
          <w:p w:rsidR="00330687" w:rsidRPr="003E4A27" w:rsidRDefault="00330687" w:rsidP="00AE4DFE">
            <w:pPr>
              <w:snapToGrid w:val="0"/>
              <w:rPr>
                <w:rFonts w:ascii="標楷體" w:eastAsia="標楷體" w:hAnsi="標楷體"/>
                <w:sz w:val="20"/>
                <w:szCs w:val="20"/>
              </w:rPr>
            </w:pPr>
            <w:r w:rsidRPr="003E4A27">
              <w:rPr>
                <w:rFonts w:ascii="標楷體" w:eastAsia="標楷體" w:hAnsi="標楷體" w:hint="eastAsia"/>
                <w:sz w:val="20"/>
                <w:szCs w:val="20"/>
              </w:rPr>
              <w:t>日期</w:t>
            </w:r>
          </w:p>
        </w:tc>
        <w:tc>
          <w:tcPr>
            <w:tcW w:w="793" w:type="dxa"/>
            <w:vMerge w:val="restart"/>
            <w:vAlign w:val="center"/>
          </w:tcPr>
          <w:p w:rsidR="00330687" w:rsidRDefault="00330687" w:rsidP="00AE4DFE">
            <w:pPr>
              <w:snapToGrid w:val="0"/>
              <w:spacing w:line="240" w:lineRule="exact"/>
              <w:ind w:right="-146"/>
              <w:rPr>
                <w:rFonts w:ascii="標楷體" w:eastAsia="標楷體" w:hAnsi="標楷體"/>
                <w:sz w:val="20"/>
                <w:szCs w:val="20"/>
              </w:rPr>
            </w:pPr>
            <w:r>
              <w:rPr>
                <w:rFonts w:ascii="標楷體" w:eastAsia="標楷體" w:hAnsi="標楷體" w:hint="eastAsia"/>
                <w:sz w:val="20"/>
                <w:szCs w:val="20"/>
              </w:rPr>
              <w:t xml:space="preserve">  </w:t>
            </w:r>
            <w:r w:rsidRPr="003E4A27">
              <w:rPr>
                <w:rFonts w:ascii="標楷體" w:eastAsia="標楷體" w:hAnsi="標楷體" w:hint="eastAsia"/>
                <w:sz w:val="20"/>
                <w:szCs w:val="20"/>
              </w:rPr>
              <w:t>學校</w:t>
            </w:r>
          </w:p>
          <w:p w:rsidR="00330687" w:rsidRPr="003E4A27" w:rsidRDefault="00330687" w:rsidP="00AE4DFE">
            <w:pPr>
              <w:snapToGrid w:val="0"/>
              <w:spacing w:line="240" w:lineRule="exact"/>
              <w:ind w:right="-146"/>
              <w:rPr>
                <w:rFonts w:ascii="標楷體" w:eastAsia="標楷體" w:hAnsi="標楷體"/>
                <w:sz w:val="20"/>
                <w:szCs w:val="20"/>
              </w:rPr>
            </w:pPr>
            <w:r>
              <w:rPr>
                <w:rFonts w:ascii="標楷體" w:eastAsia="標楷體" w:hAnsi="標楷體" w:hint="eastAsia"/>
                <w:sz w:val="20"/>
                <w:szCs w:val="20"/>
              </w:rPr>
              <w:t xml:space="preserve">  </w:t>
            </w:r>
            <w:r w:rsidRPr="003E4A27">
              <w:rPr>
                <w:rFonts w:ascii="標楷體" w:eastAsia="標楷體" w:hAnsi="標楷體" w:hint="eastAsia"/>
                <w:sz w:val="20"/>
                <w:szCs w:val="20"/>
              </w:rPr>
              <w:t>行事</w:t>
            </w:r>
          </w:p>
        </w:tc>
        <w:tc>
          <w:tcPr>
            <w:tcW w:w="1877" w:type="dxa"/>
            <w:gridSpan w:val="2"/>
            <w:vAlign w:val="center"/>
          </w:tcPr>
          <w:p w:rsidR="00330687" w:rsidRPr="003E4A27" w:rsidRDefault="00330687" w:rsidP="00AE4DFE">
            <w:pPr>
              <w:snapToGrid w:val="0"/>
              <w:ind w:right="-146"/>
              <w:jc w:val="center"/>
              <w:rPr>
                <w:rFonts w:ascii="標楷體" w:eastAsia="標楷體" w:hAnsi="標楷體"/>
                <w:sz w:val="20"/>
                <w:szCs w:val="20"/>
              </w:rPr>
            </w:pPr>
            <w:r>
              <w:rPr>
                <w:rFonts w:ascii="標楷體" w:eastAsia="標楷體" w:hAnsi="標楷體" w:hint="eastAsia"/>
                <w:sz w:val="20"/>
                <w:szCs w:val="20"/>
              </w:rPr>
              <w:t>語文</w:t>
            </w:r>
          </w:p>
        </w:tc>
        <w:tc>
          <w:tcPr>
            <w:tcW w:w="938" w:type="dxa"/>
            <w:vMerge w:val="restart"/>
            <w:vAlign w:val="center"/>
          </w:tcPr>
          <w:p w:rsidR="00330687" w:rsidRPr="003E4A27" w:rsidRDefault="00330687" w:rsidP="00AE4DFE">
            <w:pPr>
              <w:pStyle w:val="afa"/>
              <w:spacing w:before="0" w:after="0" w:line="240" w:lineRule="atLeast"/>
              <w:rPr>
                <w:rFonts w:ascii="標楷體" w:eastAsia="標楷體" w:hAnsi="標楷體"/>
                <w:sz w:val="20"/>
              </w:rPr>
            </w:pPr>
            <w:r w:rsidRPr="003E4A27">
              <w:rPr>
                <w:rFonts w:ascii="標楷體" w:eastAsia="標楷體" w:hAnsi="標楷體" w:hint="eastAsia"/>
                <w:sz w:val="20"/>
              </w:rPr>
              <w:t>數學</w:t>
            </w:r>
          </w:p>
        </w:tc>
        <w:tc>
          <w:tcPr>
            <w:tcW w:w="939" w:type="dxa"/>
            <w:vMerge w:val="restart"/>
            <w:vAlign w:val="center"/>
          </w:tcPr>
          <w:p w:rsidR="00330687" w:rsidRPr="003E4A27" w:rsidRDefault="00330687" w:rsidP="00AE4DFE">
            <w:pPr>
              <w:pStyle w:val="afa"/>
              <w:spacing w:before="0" w:after="0" w:line="240" w:lineRule="atLeast"/>
              <w:rPr>
                <w:rFonts w:ascii="標楷體" w:eastAsia="標楷體" w:hAnsi="標楷體"/>
                <w:sz w:val="20"/>
              </w:rPr>
            </w:pPr>
            <w:r>
              <w:rPr>
                <w:rFonts w:ascii="標楷體" w:eastAsia="標楷體" w:hAnsi="標楷體" w:hint="eastAsia"/>
                <w:sz w:val="20"/>
              </w:rPr>
              <w:t>自然</w:t>
            </w:r>
          </w:p>
        </w:tc>
        <w:tc>
          <w:tcPr>
            <w:tcW w:w="938" w:type="dxa"/>
            <w:vMerge w:val="restart"/>
            <w:vAlign w:val="center"/>
          </w:tcPr>
          <w:p w:rsidR="00330687" w:rsidRPr="003E4A27" w:rsidRDefault="00330687" w:rsidP="00AE4DFE">
            <w:pPr>
              <w:pStyle w:val="afa"/>
              <w:spacing w:before="0" w:after="0" w:line="240" w:lineRule="atLeast"/>
              <w:rPr>
                <w:rFonts w:ascii="標楷體" w:eastAsia="標楷體" w:hAnsi="標楷體"/>
                <w:sz w:val="20"/>
              </w:rPr>
            </w:pPr>
            <w:r>
              <w:rPr>
                <w:rFonts w:ascii="標楷體" w:eastAsia="標楷體" w:hAnsi="標楷體" w:hint="eastAsia"/>
                <w:sz w:val="20"/>
              </w:rPr>
              <w:t>社會</w:t>
            </w:r>
          </w:p>
        </w:tc>
        <w:tc>
          <w:tcPr>
            <w:tcW w:w="939" w:type="dxa"/>
            <w:vMerge w:val="restart"/>
            <w:vAlign w:val="center"/>
          </w:tcPr>
          <w:p w:rsidR="00330687" w:rsidRDefault="00330687" w:rsidP="00AE4DFE">
            <w:pPr>
              <w:pStyle w:val="afa"/>
              <w:spacing w:before="0" w:after="0" w:line="240" w:lineRule="atLeast"/>
              <w:rPr>
                <w:rFonts w:ascii="標楷體" w:eastAsia="標楷體" w:hAnsi="標楷體"/>
                <w:sz w:val="20"/>
              </w:rPr>
            </w:pPr>
            <w:r>
              <w:rPr>
                <w:rFonts w:ascii="標楷體" w:eastAsia="標楷體" w:hAnsi="標楷體" w:hint="eastAsia"/>
                <w:sz w:val="20"/>
              </w:rPr>
              <w:t>藝術與</w:t>
            </w:r>
          </w:p>
          <w:p w:rsidR="00330687" w:rsidRPr="003E4A27" w:rsidRDefault="00330687" w:rsidP="00AE4DFE">
            <w:pPr>
              <w:pStyle w:val="afa"/>
              <w:spacing w:before="0" w:after="0" w:line="240" w:lineRule="atLeast"/>
              <w:rPr>
                <w:rFonts w:ascii="標楷體" w:eastAsia="標楷體" w:hAnsi="標楷體"/>
                <w:sz w:val="20"/>
              </w:rPr>
            </w:pPr>
            <w:r>
              <w:rPr>
                <w:rFonts w:ascii="標楷體" w:eastAsia="標楷體" w:hAnsi="標楷體" w:hint="eastAsia"/>
                <w:sz w:val="20"/>
              </w:rPr>
              <w:t>人文</w:t>
            </w:r>
          </w:p>
        </w:tc>
        <w:tc>
          <w:tcPr>
            <w:tcW w:w="938" w:type="dxa"/>
            <w:vMerge w:val="restart"/>
            <w:vAlign w:val="center"/>
          </w:tcPr>
          <w:p w:rsidR="00330687" w:rsidRDefault="00330687" w:rsidP="00AE4DFE">
            <w:pPr>
              <w:pStyle w:val="afa"/>
              <w:spacing w:before="0" w:after="0" w:line="240" w:lineRule="atLeast"/>
              <w:rPr>
                <w:rFonts w:ascii="標楷體" w:eastAsia="標楷體" w:hAnsi="標楷體"/>
                <w:sz w:val="20"/>
              </w:rPr>
            </w:pPr>
            <w:r w:rsidRPr="003E4A27">
              <w:rPr>
                <w:rFonts w:ascii="標楷體" w:eastAsia="標楷體" w:hAnsi="標楷體" w:hint="eastAsia"/>
                <w:sz w:val="20"/>
              </w:rPr>
              <w:t>健康與</w:t>
            </w:r>
          </w:p>
          <w:p w:rsidR="00330687" w:rsidRPr="003E4A27" w:rsidRDefault="00330687" w:rsidP="00AE4DFE">
            <w:pPr>
              <w:pStyle w:val="afa"/>
              <w:spacing w:before="0" w:after="0" w:line="240" w:lineRule="atLeast"/>
              <w:rPr>
                <w:rFonts w:ascii="標楷體" w:eastAsia="標楷體" w:hAnsi="標楷體"/>
                <w:sz w:val="20"/>
              </w:rPr>
            </w:pPr>
            <w:r w:rsidRPr="003E4A27">
              <w:rPr>
                <w:rFonts w:ascii="標楷體" w:eastAsia="標楷體" w:hAnsi="標楷體" w:hint="eastAsia"/>
                <w:sz w:val="20"/>
              </w:rPr>
              <w:t>體育</w:t>
            </w:r>
          </w:p>
        </w:tc>
        <w:tc>
          <w:tcPr>
            <w:tcW w:w="939" w:type="dxa"/>
            <w:vMerge w:val="restart"/>
            <w:vAlign w:val="center"/>
          </w:tcPr>
          <w:p w:rsidR="00330687" w:rsidRPr="003E4A27" w:rsidRDefault="00330687" w:rsidP="00AE4DFE">
            <w:pPr>
              <w:pStyle w:val="afa"/>
              <w:spacing w:before="0" w:after="0" w:line="240" w:lineRule="atLeast"/>
              <w:rPr>
                <w:rFonts w:ascii="標楷體" w:eastAsia="標楷體" w:hAnsi="標楷體"/>
                <w:sz w:val="20"/>
              </w:rPr>
            </w:pPr>
            <w:r w:rsidRPr="003E4A27">
              <w:rPr>
                <w:rFonts w:ascii="標楷體" w:eastAsia="標楷體" w:hAnsi="標楷體" w:hint="eastAsia"/>
                <w:sz w:val="20"/>
              </w:rPr>
              <w:t>綜合活動</w:t>
            </w:r>
          </w:p>
        </w:tc>
        <w:tc>
          <w:tcPr>
            <w:tcW w:w="1081" w:type="dxa"/>
            <w:vMerge w:val="restart"/>
            <w:vAlign w:val="center"/>
          </w:tcPr>
          <w:p w:rsidR="00330687" w:rsidRDefault="00330687" w:rsidP="00AE4DFE">
            <w:pPr>
              <w:pStyle w:val="afa"/>
              <w:spacing w:before="0" w:after="0" w:line="240" w:lineRule="atLeast"/>
              <w:rPr>
                <w:rFonts w:ascii="標楷體" w:eastAsia="標楷體" w:hAnsi="標楷體"/>
                <w:sz w:val="20"/>
              </w:rPr>
            </w:pPr>
            <w:r w:rsidRPr="003E4A27">
              <w:rPr>
                <w:rFonts w:ascii="標楷體" w:eastAsia="標楷體" w:hAnsi="標楷體" w:hint="eastAsia"/>
                <w:sz w:val="20"/>
              </w:rPr>
              <w:t>彈性學習</w:t>
            </w:r>
          </w:p>
          <w:p w:rsidR="00330687" w:rsidRPr="003E4A27" w:rsidRDefault="00330687" w:rsidP="00AE4DFE">
            <w:pPr>
              <w:pStyle w:val="afa"/>
              <w:spacing w:before="0" w:after="0" w:line="240" w:lineRule="atLeast"/>
              <w:rPr>
                <w:rFonts w:ascii="標楷體" w:eastAsia="標楷體" w:hAnsi="標楷體"/>
                <w:sz w:val="20"/>
              </w:rPr>
            </w:pPr>
            <w:r w:rsidRPr="003E4A27">
              <w:rPr>
                <w:rFonts w:ascii="標楷體" w:eastAsia="標楷體" w:hAnsi="標楷體" w:hint="eastAsia"/>
                <w:sz w:val="20"/>
              </w:rPr>
              <w:t>節數</w:t>
            </w:r>
          </w:p>
        </w:tc>
      </w:tr>
      <w:tr w:rsidR="00330687" w:rsidRPr="003E4A27" w:rsidTr="00AE4DFE">
        <w:trPr>
          <w:cantSplit/>
          <w:trHeight w:val="242"/>
        </w:trPr>
        <w:tc>
          <w:tcPr>
            <w:tcW w:w="480" w:type="dxa"/>
            <w:vMerge/>
            <w:vAlign w:val="center"/>
          </w:tcPr>
          <w:p w:rsidR="00330687" w:rsidRPr="003E4A27" w:rsidRDefault="00330687" w:rsidP="00AE4DFE">
            <w:pPr>
              <w:snapToGrid w:val="0"/>
              <w:jc w:val="center"/>
              <w:rPr>
                <w:rFonts w:ascii="標楷體" w:eastAsia="標楷體" w:hAnsi="標楷體"/>
                <w:sz w:val="20"/>
                <w:szCs w:val="20"/>
              </w:rPr>
            </w:pPr>
          </w:p>
        </w:tc>
        <w:tc>
          <w:tcPr>
            <w:tcW w:w="829" w:type="dxa"/>
            <w:vMerge/>
            <w:tcBorders>
              <w:tl2br w:val="single" w:sz="4" w:space="0" w:color="auto"/>
            </w:tcBorders>
            <w:vAlign w:val="center"/>
          </w:tcPr>
          <w:p w:rsidR="00330687" w:rsidRPr="003E4A27" w:rsidRDefault="00330687" w:rsidP="00AE4DFE">
            <w:pPr>
              <w:pStyle w:val="l14"/>
              <w:snapToGrid w:val="0"/>
              <w:spacing w:line="240" w:lineRule="auto"/>
              <w:rPr>
                <w:rFonts w:ascii="標楷體" w:eastAsia="標楷體" w:hAnsi="標楷體"/>
                <w:sz w:val="20"/>
              </w:rPr>
            </w:pPr>
          </w:p>
        </w:tc>
        <w:tc>
          <w:tcPr>
            <w:tcW w:w="793" w:type="dxa"/>
            <w:vMerge/>
            <w:vAlign w:val="center"/>
          </w:tcPr>
          <w:p w:rsidR="00330687" w:rsidRPr="003E4A27" w:rsidRDefault="00330687" w:rsidP="00AE4DFE">
            <w:pPr>
              <w:snapToGrid w:val="0"/>
              <w:spacing w:line="240" w:lineRule="exact"/>
              <w:ind w:right="-146"/>
              <w:jc w:val="both"/>
              <w:rPr>
                <w:rFonts w:ascii="標楷體" w:eastAsia="標楷體" w:hAnsi="標楷體"/>
                <w:sz w:val="20"/>
                <w:szCs w:val="20"/>
              </w:rPr>
            </w:pPr>
          </w:p>
        </w:tc>
        <w:tc>
          <w:tcPr>
            <w:tcW w:w="938" w:type="dxa"/>
            <w:vAlign w:val="center"/>
          </w:tcPr>
          <w:p w:rsidR="00330687" w:rsidRPr="003E4A27" w:rsidRDefault="00330687" w:rsidP="00AE4DFE">
            <w:pPr>
              <w:snapToGrid w:val="0"/>
              <w:ind w:right="-146"/>
              <w:jc w:val="center"/>
              <w:rPr>
                <w:rFonts w:ascii="標楷體" w:eastAsia="標楷體" w:hAnsi="標楷體"/>
                <w:sz w:val="20"/>
                <w:szCs w:val="20"/>
              </w:rPr>
            </w:pPr>
            <w:r w:rsidRPr="003E4A27">
              <w:rPr>
                <w:rFonts w:ascii="標楷體" w:eastAsia="標楷體" w:hAnsi="標楷體" w:hint="eastAsia"/>
                <w:sz w:val="20"/>
                <w:szCs w:val="20"/>
              </w:rPr>
              <w:t>國語文</w:t>
            </w:r>
          </w:p>
        </w:tc>
        <w:tc>
          <w:tcPr>
            <w:tcW w:w="939" w:type="dxa"/>
            <w:vAlign w:val="center"/>
          </w:tcPr>
          <w:p w:rsidR="00330687" w:rsidRDefault="00330687" w:rsidP="00AE4DFE">
            <w:pPr>
              <w:snapToGrid w:val="0"/>
              <w:ind w:right="-146"/>
              <w:jc w:val="center"/>
              <w:rPr>
                <w:rFonts w:ascii="標楷體" w:eastAsia="標楷體" w:hAnsi="標楷體"/>
                <w:sz w:val="20"/>
                <w:szCs w:val="20"/>
              </w:rPr>
            </w:pPr>
            <w:r>
              <w:rPr>
                <w:rFonts w:ascii="標楷體" w:eastAsia="標楷體" w:hAnsi="標楷體" w:hint="eastAsia"/>
                <w:sz w:val="20"/>
                <w:szCs w:val="20"/>
              </w:rPr>
              <w:t>閩南語</w:t>
            </w:r>
          </w:p>
        </w:tc>
        <w:tc>
          <w:tcPr>
            <w:tcW w:w="938" w:type="dxa"/>
            <w:vMerge/>
            <w:vAlign w:val="center"/>
          </w:tcPr>
          <w:p w:rsidR="00330687" w:rsidRPr="003E4A27" w:rsidRDefault="00330687" w:rsidP="00AE4DFE">
            <w:pPr>
              <w:pStyle w:val="afa"/>
              <w:spacing w:before="0" w:after="0" w:line="240" w:lineRule="atLeast"/>
              <w:rPr>
                <w:rFonts w:ascii="標楷體" w:eastAsia="標楷體" w:hAnsi="標楷體"/>
                <w:sz w:val="20"/>
              </w:rPr>
            </w:pPr>
          </w:p>
        </w:tc>
        <w:tc>
          <w:tcPr>
            <w:tcW w:w="939" w:type="dxa"/>
            <w:vMerge/>
            <w:vAlign w:val="center"/>
          </w:tcPr>
          <w:p w:rsidR="00330687" w:rsidRDefault="00330687" w:rsidP="00AE4DFE">
            <w:pPr>
              <w:pStyle w:val="afa"/>
              <w:spacing w:before="0" w:after="0" w:line="240" w:lineRule="atLeast"/>
              <w:jc w:val="left"/>
              <w:rPr>
                <w:rFonts w:ascii="標楷體" w:eastAsia="標楷體" w:hAnsi="標楷體"/>
                <w:sz w:val="20"/>
              </w:rPr>
            </w:pPr>
          </w:p>
        </w:tc>
        <w:tc>
          <w:tcPr>
            <w:tcW w:w="938" w:type="dxa"/>
            <w:vMerge/>
            <w:vAlign w:val="center"/>
          </w:tcPr>
          <w:p w:rsidR="00330687" w:rsidRDefault="00330687" w:rsidP="00AE4DFE">
            <w:pPr>
              <w:pStyle w:val="afa"/>
              <w:spacing w:before="0" w:after="0" w:line="240" w:lineRule="atLeast"/>
              <w:jc w:val="left"/>
              <w:rPr>
                <w:rFonts w:ascii="標楷體" w:eastAsia="標楷體" w:hAnsi="標楷體"/>
                <w:sz w:val="20"/>
              </w:rPr>
            </w:pPr>
          </w:p>
        </w:tc>
        <w:tc>
          <w:tcPr>
            <w:tcW w:w="939" w:type="dxa"/>
            <w:vMerge/>
            <w:vAlign w:val="center"/>
          </w:tcPr>
          <w:p w:rsidR="00330687" w:rsidRDefault="00330687" w:rsidP="00AE4DFE">
            <w:pPr>
              <w:pStyle w:val="afa"/>
              <w:spacing w:before="0" w:after="0" w:line="240" w:lineRule="atLeast"/>
              <w:jc w:val="left"/>
              <w:rPr>
                <w:rFonts w:ascii="標楷體" w:eastAsia="標楷體" w:hAnsi="標楷體"/>
                <w:sz w:val="20"/>
              </w:rPr>
            </w:pPr>
          </w:p>
        </w:tc>
        <w:tc>
          <w:tcPr>
            <w:tcW w:w="938" w:type="dxa"/>
            <w:vMerge/>
            <w:vAlign w:val="center"/>
          </w:tcPr>
          <w:p w:rsidR="00330687" w:rsidRPr="003E4A27" w:rsidRDefault="00330687" w:rsidP="00AE4DFE">
            <w:pPr>
              <w:pStyle w:val="afa"/>
              <w:spacing w:before="0" w:after="0" w:line="240" w:lineRule="atLeast"/>
              <w:rPr>
                <w:rFonts w:ascii="標楷體" w:eastAsia="標楷體" w:hAnsi="標楷體"/>
                <w:sz w:val="20"/>
              </w:rPr>
            </w:pPr>
          </w:p>
        </w:tc>
        <w:tc>
          <w:tcPr>
            <w:tcW w:w="939" w:type="dxa"/>
            <w:vMerge/>
            <w:vAlign w:val="center"/>
          </w:tcPr>
          <w:p w:rsidR="00330687" w:rsidRPr="003E4A27" w:rsidRDefault="00330687" w:rsidP="00AE4DFE">
            <w:pPr>
              <w:pStyle w:val="afa"/>
              <w:spacing w:before="0" w:after="0" w:line="240" w:lineRule="atLeast"/>
              <w:rPr>
                <w:rFonts w:ascii="標楷體" w:eastAsia="標楷體" w:hAnsi="標楷體"/>
                <w:sz w:val="20"/>
              </w:rPr>
            </w:pPr>
          </w:p>
        </w:tc>
        <w:tc>
          <w:tcPr>
            <w:tcW w:w="1081" w:type="dxa"/>
            <w:vMerge/>
            <w:vAlign w:val="center"/>
          </w:tcPr>
          <w:p w:rsidR="00330687" w:rsidRPr="003E4A27" w:rsidRDefault="00330687" w:rsidP="00AE4DFE">
            <w:pPr>
              <w:pStyle w:val="afa"/>
              <w:spacing w:before="0" w:after="0" w:line="240" w:lineRule="atLeast"/>
              <w:rPr>
                <w:rFonts w:ascii="標楷體" w:eastAsia="標楷體" w:hAnsi="標楷體"/>
                <w:sz w:val="20"/>
              </w:rPr>
            </w:pPr>
          </w:p>
        </w:tc>
      </w:tr>
      <w:tr w:rsidR="00330687" w:rsidRPr="003E4A27" w:rsidTr="00AE4DFE">
        <w:trPr>
          <w:cantSplit/>
          <w:trHeight w:val="530"/>
        </w:trPr>
        <w:tc>
          <w:tcPr>
            <w:tcW w:w="480" w:type="dxa"/>
            <w:tcBorders>
              <w:bottom w:val="single" w:sz="4" w:space="0" w:color="auto"/>
            </w:tcBorders>
            <w:vAlign w:val="center"/>
          </w:tcPr>
          <w:p w:rsidR="00330687" w:rsidRPr="003E4A27" w:rsidRDefault="00330687" w:rsidP="00AE4DFE">
            <w:pPr>
              <w:spacing w:line="240" w:lineRule="exact"/>
              <w:jc w:val="center"/>
              <w:rPr>
                <w:rFonts w:ascii="標楷體" w:eastAsia="標楷體" w:hAnsi="標楷體"/>
                <w:sz w:val="20"/>
                <w:szCs w:val="20"/>
              </w:rPr>
            </w:pPr>
            <w:r>
              <w:rPr>
                <w:rFonts w:ascii="標楷體" w:eastAsia="標楷體" w:hAnsi="標楷體" w:hint="eastAsia"/>
                <w:sz w:val="20"/>
                <w:szCs w:val="20"/>
              </w:rPr>
              <w:t>1</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11１</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2</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06</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2</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12</w:t>
            </w:r>
          </w:p>
        </w:tc>
        <w:tc>
          <w:tcPr>
            <w:tcW w:w="793" w:type="dxa"/>
            <w:vAlign w:val="center"/>
          </w:tcPr>
          <w:p w:rsidR="00330687" w:rsidRPr="002171F7" w:rsidRDefault="00330687" w:rsidP="00AE4DFE">
            <w:pPr>
              <w:snapToGrid w:val="0"/>
              <w:spacing w:line="240" w:lineRule="exact"/>
              <w:jc w:val="both"/>
              <w:rPr>
                <w:rFonts w:ascii="標楷體" w:eastAsia="標楷體" w:hAnsi="標楷體"/>
                <w:sz w:val="20"/>
                <w:szCs w:val="20"/>
              </w:rPr>
            </w:pPr>
            <w:r w:rsidRPr="001169E0">
              <w:rPr>
                <w:rFonts w:ascii="標楷體" w:eastAsia="標楷體" w:hAnsi="標楷體" w:hint="eastAsia"/>
                <w:sz w:val="20"/>
                <w:szCs w:val="20"/>
              </w:rPr>
              <w:t>2/10(四)開學日</w:t>
            </w:r>
            <w:r w:rsidRPr="002171F7">
              <w:rPr>
                <w:rFonts w:ascii="標楷體" w:eastAsia="標楷體" w:hAnsi="標楷體" w:hint="eastAsia"/>
                <w:sz w:val="20"/>
                <w:szCs w:val="20"/>
              </w:rPr>
              <w:t>正式上課</w:t>
            </w:r>
          </w:p>
          <w:p w:rsidR="00330687" w:rsidRPr="002171F7" w:rsidRDefault="00330687" w:rsidP="00AE4DFE">
            <w:pPr>
              <w:snapToGrid w:val="0"/>
              <w:spacing w:line="240" w:lineRule="exact"/>
              <w:jc w:val="both"/>
              <w:rPr>
                <w:rFonts w:ascii="標楷體" w:eastAsia="標楷體" w:hAnsi="標楷體"/>
                <w:sz w:val="20"/>
                <w:szCs w:val="20"/>
              </w:rPr>
            </w:pPr>
            <w:r w:rsidRPr="001169E0">
              <w:rPr>
                <w:rFonts w:ascii="標楷體" w:eastAsia="標楷體" w:hAnsi="標楷體" w:hint="eastAsia"/>
                <w:sz w:val="20"/>
                <w:szCs w:val="20"/>
              </w:rPr>
              <w:t>2/10(四)開始上課後照顧</w:t>
            </w:r>
          </w:p>
          <w:p w:rsidR="00330687" w:rsidRPr="002171F7" w:rsidRDefault="00330687" w:rsidP="00AE4DFE">
            <w:pPr>
              <w:snapToGrid w:val="0"/>
              <w:spacing w:line="240" w:lineRule="exact"/>
              <w:jc w:val="both"/>
              <w:rPr>
                <w:rFonts w:ascii="標楷體" w:eastAsia="標楷體" w:hAnsi="標楷體"/>
                <w:sz w:val="20"/>
                <w:szCs w:val="20"/>
              </w:rPr>
            </w:pPr>
          </w:p>
        </w:tc>
        <w:tc>
          <w:tcPr>
            <w:tcW w:w="938" w:type="dxa"/>
            <w:tcBorders>
              <w:bottom w:val="single" w:sz="4" w:space="0" w:color="auto"/>
            </w:tcBorders>
            <w:vAlign w:val="center"/>
          </w:tcPr>
          <w:p w:rsidR="00330687" w:rsidRPr="00F034F7" w:rsidRDefault="00330687" w:rsidP="00AE4DFE">
            <w:pPr>
              <w:spacing w:line="240" w:lineRule="exact"/>
              <w:rPr>
                <w:rFonts w:ascii="標楷體" w:eastAsia="標楷體" w:hAnsi="標楷體"/>
                <w:bCs/>
                <w:snapToGrid w:val="0"/>
                <w:kern w:val="0"/>
                <w:sz w:val="20"/>
                <w:szCs w:val="20"/>
              </w:rPr>
            </w:pPr>
          </w:p>
        </w:tc>
        <w:tc>
          <w:tcPr>
            <w:tcW w:w="939" w:type="dxa"/>
            <w:tcBorders>
              <w:bottom w:val="single" w:sz="4" w:space="0" w:color="auto"/>
            </w:tcBorders>
          </w:tcPr>
          <w:p w:rsidR="00330687" w:rsidRPr="00C9550F" w:rsidRDefault="00330687" w:rsidP="00AE4DFE">
            <w:pPr>
              <w:rPr>
                <w:rFonts w:ascii="標楷體" w:eastAsia="標楷體" w:hAnsi="標楷體"/>
                <w:sz w:val="20"/>
              </w:rPr>
            </w:pPr>
            <w:r w:rsidRPr="00C9550F">
              <w:rPr>
                <w:rFonts w:ascii="標楷體" w:eastAsia="標楷體" w:hAnsi="標楷體"/>
                <w:sz w:val="20"/>
              </w:rPr>
              <w:t>一、臺灣好所在 1.臺灣是寶島</w:t>
            </w:r>
          </w:p>
        </w:tc>
        <w:tc>
          <w:tcPr>
            <w:tcW w:w="938" w:type="dxa"/>
            <w:tcBorders>
              <w:bottom w:val="single" w:sz="4" w:space="0" w:color="auto"/>
            </w:tcBorders>
            <w:vAlign w:val="center"/>
          </w:tcPr>
          <w:p w:rsidR="00330687" w:rsidRPr="00B54A32" w:rsidRDefault="00330687" w:rsidP="00AE4DFE">
            <w:pPr>
              <w:spacing w:line="240" w:lineRule="exact"/>
              <w:rPr>
                <w:rFonts w:ascii="標楷體" w:eastAsia="標楷體" w:hAnsi="標楷體"/>
                <w:bCs/>
                <w:snapToGrid w:val="0"/>
                <w:kern w:val="0"/>
                <w:sz w:val="20"/>
                <w:szCs w:val="20"/>
              </w:rPr>
            </w:pPr>
          </w:p>
        </w:tc>
        <w:tc>
          <w:tcPr>
            <w:tcW w:w="939" w:type="dxa"/>
          </w:tcPr>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hint="eastAsia"/>
                <w:color w:val="000000"/>
                <w:sz w:val="20"/>
                <w:szCs w:val="20"/>
              </w:rPr>
              <w:t>一、時間</w:t>
            </w:r>
          </w:p>
          <w:p w:rsidR="00330687" w:rsidRDefault="00330687" w:rsidP="00AE4DFE">
            <w:pPr>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1.</w:t>
            </w:r>
            <w:r w:rsidRPr="000A0288">
              <w:rPr>
                <w:rFonts w:ascii="標楷體" w:eastAsia="標楷體" w:hAnsi="標楷體" w:hint="eastAsia"/>
                <w:color w:val="000000"/>
                <w:sz w:val="20"/>
                <w:szCs w:val="20"/>
              </w:rPr>
              <w:t>自然界的規律性與時間</w:t>
            </w:r>
          </w:p>
          <w:p w:rsidR="00330687" w:rsidRDefault="00330687" w:rsidP="00AE4DFE">
            <w:pPr>
              <w:spacing w:line="240" w:lineRule="exact"/>
              <w:rPr>
                <w:rFonts w:ascii="標楷體" w:eastAsia="標楷體" w:hAnsi="標楷體" w:cs="Arial Unicode MS"/>
                <w:color w:val="000000"/>
                <w:sz w:val="20"/>
                <w:szCs w:val="20"/>
              </w:rPr>
            </w:pPr>
          </w:p>
          <w:p w:rsidR="00330687" w:rsidRPr="000A0288" w:rsidRDefault="00330687" w:rsidP="00AE4DFE">
            <w:pPr>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◎性別平等教育</w:t>
            </w:r>
          </w:p>
          <w:p w:rsidR="00330687" w:rsidRPr="000A0288" w:rsidRDefault="00330687" w:rsidP="00AE4DFE">
            <w:pPr>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◎環境教育</w:t>
            </w:r>
          </w:p>
          <w:p w:rsidR="00330687" w:rsidRPr="000A0288" w:rsidRDefault="00330687" w:rsidP="00AE4DFE">
            <w:pPr>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◎人權教育</w:t>
            </w:r>
          </w:p>
          <w:p w:rsidR="00330687" w:rsidRPr="000A0288" w:rsidRDefault="00330687" w:rsidP="00AE4DFE">
            <w:pPr>
              <w:spacing w:line="240" w:lineRule="exact"/>
              <w:rPr>
                <w:rFonts w:ascii="標楷體" w:eastAsia="標楷體" w:hAnsi="標楷體" w:cs="Arial Unicode MS"/>
                <w:color w:val="000000"/>
                <w:sz w:val="20"/>
                <w:szCs w:val="20"/>
              </w:rPr>
            </w:pPr>
            <w:r w:rsidRPr="000A0288">
              <w:rPr>
                <w:rFonts w:ascii="標楷體" w:eastAsia="標楷體" w:hAnsi="標楷體" w:cs="Arial Unicode MS" w:hint="eastAsia"/>
                <w:color w:val="000000"/>
                <w:sz w:val="20"/>
                <w:szCs w:val="20"/>
              </w:rPr>
              <w:t>◎生涯發展教育</w:t>
            </w:r>
          </w:p>
          <w:p w:rsidR="00330687" w:rsidRPr="007943F7" w:rsidRDefault="00330687" w:rsidP="00AE4DFE">
            <w:pPr>
              <w:spacing w:line="240" w:lineRule="exact"/>
              <w:rPr>
                <w:rFonts w:ascii="標楷體" w:eastAsia="標楷體" w:hAnsi="標楷體" w:cs="Arial Unicode MS"/>
                <w:color w:val="000000"/>
                <w:sz w:val="20"/>
                <w:szCs w:val="20"/>
              </w:rPr>
            </w:pPr>
          </w:p>
        </w:tc>
        <w:tc>
          <w:tcPr>
            <w:tcW w:w="938" w:type="dxa"/>
            <w:tcBorders>
              <w:bottom w:val="single" w:sz="4" w:space="0" w:color="auto"/>
            </w:tcBorders>
            <w:textDirection w:val="tbRlV"/>
            <w:vAlign w:val="center"/>
          </w:tcPr>
          <w:p w:rsidR="00330687" w:rsidRPr="007B5351" w:rsidRDefault="00330687" w:rsidP="00AE4DFE">
            <w:pPr>
              <w:spacing w:line="0" w:lineRule="atLeast"/>
              <w:ind w:left="57" w:right="113" w:firstLine="40"/>
              <w:rPr>
                <w:rFonts w:ascii="標楷體" w:eastAsia="標楷體" w:hAnsi="標楷體"/>
                <w:color w:val="000000"/>
                <w:sz w:val="18"/>
                <w:szCs w:val="18"/>
              </w:rPr>
            </w:pPr>
          </w:p>
        </w:tc>
        <w:tc>
          <w:tcPr>
            <w:tcW w:w="939" w:type="dxa"/>
            <w:tcBorders>
              <w:bottom w:val="single" w:sz="4" w:space="0" w:color="auto"/>
            </w:tcBorders>
            <w:vAlign w:val="center"/>
          </w:tcPr>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一、自塑自畫</w:t>
            </w:r>
          </w:p>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壹、視覺藝術你我他</w:t>
            </w:r>
          </w:p>
        </w:tc>
        <w:tc>
          <w:tcPr>
            <w:tcW w:w="938" w:type="dxa"/>
            <w:tcBorders>
              <w:bottom w:val="single" w:sz="4" w:space="0" w:color="auto"/>
            </w:tcBorders>
            <w:vAlign w:val="center"/>
          </w:tcPr>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hint="eastAsia"/>
                <w:color w:val="000000"/>
                <w:sz w:val="20"/>
                <w:szCs w:val="20"/>
              </w:rPr>
              <w:t>壹、活力安全動起來</w:t>
            </w:r>
          </w:p>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color w:val="000000"/>
                <w:sz w:val="20"/>
                <w:szCs w:val="20"/>
              </w:rPr>
              <w:t>一、</w:t>
            </w:r>
            <w:r w:rsidRPr="00E72E54">
              <w:rPr>
                <w:rFonts w:ascii="標楷體" w:eastAsia="標楷體" w:hAnsi="標楷體" w:hint="eastAsia"/>
                <w:color w:val="000000"/>
                <w:sz w:val="20"/>
                <w:szCs w:val="20"/>
              </w:rPr>
              <w:t>身體的成長</w:t>
            </w:r>
          </w:p>
        </w:tc>
        <w:tc>
          <w:tcPr>
            <w:tcW w:w="939" w:type="dxa"/>
            <w:tcBorders>
              <w:bottom w:val="single" w:sz="4" w:space="0" w:color="auto"/>
            </w:tcBorders>
            <w:vAlign w:val="center"/>
          </w:tcPr>
          <w:p w:rsidR="00330687" w:rsidRPr="00B54A32" w:rsidRDefault="00330687" w:rsidP="00AE4DFE">
            <w:pPr>
              <w:spacing w:line="240" w:lineRule="exact"/>
              <w:rPr>
                <w:rFonts w:ascii="標楷體" w:eastAsia="標楷體" w:hAnsi="標楷體"/>
                <w:bCs/>
                <w:snapToGrid w:val="0"/>
                <w:kern w:val="0"/>
                <w:sz w:val="20"/>
                <w:szCs w:val="20"/>
              </w:rPr>
            </w:pP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F034F7" w:rsidRDefault="00330687" w:rsidP="00AE4DFE">
            <w:pPr>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822"/>
        </w:trPr>
        <w:tc>
          <w:tcPr>
            <w:tcW w:w="480" w:type="dxa"/>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w w:val="120"/>
                <w:sz w:val="20"/>
                <w:szCs w:val="20"/>
              </w:rPr>
              <w:t>2</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2</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3</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02/</w:t>
            </w:r>
            <w:r w:rsidRPr="00BB7B38">
              <w:rPr>
                <w:rFonts w:ascii="標楷體" w:eastAsia="標楷體" w:hAnsi="標楷體" w:hint="eastAsia"/>
                <w:color w:val="000000"/>
                <w:sz w:val="26"/>
                <w:szCs w:val="26"/>
              </w:rPr>
              <w:t>19</w:t>
            </w:r>
          </w:p>
        </w:tc>
        <w:tc>
          <w:tcPr>
            <w:tcW w:w="793" w:type="dxa"/>
            <w:vAlign w:val="center"/>
          </w:tcPr>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2/1</w:t>
            </w:r>
            <w:r>
              <w:rPr>
                <w:rFonts w:ascii="標楷體" w:eastAsia="標楷體" w:hAnsi="標楷體" w:hint="eastAsia"/>
                <w:sz w:val="20"/>
                <w:szCs w:val="20"/>
              </w:rPr>
              <w:t>6</w:t>
            </w:r>
            <w:r w:rsidRPr="002171F7">
              <w:rPr>
                <w:rFonts w:ascii="標楷體" w:eastAsia="標楷體" w:hAnsi="標楷體" w:hint="eastAsia"/>
                <w:sz w:val="20"/>
                <w:szCs w:val="20"/>
              </w:rPr>
              <w:t>(三)校務會議</w:t>
            </w:r>
          </w:p>
          <w:p w:rsidR="00330687" w:rsidRPr="002171F7" w:rsidRDefault="00330687" w:rsidP="00AE4DFE">
            <w:pPr>
              <w:snapToGrid w:val="0"/>
              <w:spacing w:line="240" w:lineRule="exact"/>
              <w:jc w:val="both"/>
              <w:rPr>
                <w:rFonts w:ascii="標楷體" w:eastAsia="標楷體" w:hAnsi="標楷體"/>
                <w:sz w:val="20"/>
                <w:szCs w:val="20"/>
              </w:rPr>
            </w:pPr>
          </w:p>
        </w:tc>
        <w:tc>
          <w:tcPr>
            <w:tcW w:w="938" w:type="dxa"/>
            <w:vAlign w:val="center"/>
          </w:tcPr>
          <w:p w:rsidR="00330687" w:rsidRDefault="00330687" w:rsidP="00AE4DFE">
            <w:pPr>
              <w:snapToGrid w:val="0"/>
              <w:jc w:val="center"/>
              <w:rPr>
                <w:rFonts w:ascii="標楷體" w:eastAsia="標楷體" w:hAnsi="標楷體"/>
                <w:color w:val="000000"/>
                <w:sz w:val="20"/>
              </w:rPr>
            </w:pPr>
            <w:r>
              <w:rPr>
                <w:rFonts w:ascii="標楷體" w:eastAsia="標楷體" w:hAnsi="標楷體" w:hint="eastAsia"/>
                <w:color w:val="000000"/>
                <w:sz w:val="20"/>
              </w:rPr>
              <w:t>一.</w:t>
            </w:r>
            <w:r w:rsidRPr="00853492">
              <w:rPr>
                <w:rFonts w:ascii="標楷體" w:eastAsia="標楷體" w:hAnsi="標楷體" w:hint="eastAsia"/>
                <w:color w:val="000000"/>
                <w:sz w:val="20"/>
              </w:rPr>
              <w:t>心動不</w:t>
            </w:r>
          </w:p>
          <w:p w:rsidR="00330687" w:rsidRDefault="00330687" w:rsidP="00AE4DFE">
            <w:pPr>
              <w:snapToGrid w:val="0"/>
              <w:rPr>
                <w:rFonts w:ascii="標楷體" w:eastAsia="標楷體" w:hAnsi="標楷體"/>
                <w:color w:val="000000"/>
                <w:sz w:val="20"/>
              </w:rPr>
            </w:pPr>
            <w:r w:rsidRPr="00853492">
              <w:rPr>
                <w:rFonts w:ascii="標楷體" w:eastAsia="標楷體" w:hAnsi="標楷體" w:hint="eastAsia"/>
                <w:color w:val="000000"/>
                <w:sz w:val="20"/>
              </w:rPr>
              <w:t>如行動</w:t>
            </w:r>
          </w:p>
          <w:p w:rsidR="00330687" w:rsidRPr="00853492" w:rsidRDefault="00330687" w:rsidP="00AE4DFE">
            <w:pPr>
              <w:snapToGrid w:val="0"/>
              <w:rPr>
                <w:rFonts w:ascii="標楷體" w:eastAsia="標楷體" w:hAnsi="標楷體"/>
                <w:color w:val="000000"/>
                <w:sz w:val="20"/>
              </w:rPr>
            </w:pPr>
          </w:p>
          <w:p w:rsidR="00330687" w:rsidRPr="00853492" w:rsidRDefault="00330687" w:rsidP="00AE4DFE">
            <w:pPr>
              <w:snapToGrid w:val="0"/>
              <w:ind w:right="57"/>
              <w:rPr>
                <w:rFonts w:ascii="標楷體" w:eastAsia="標楷體" w:hAnsi="標楷體"/>
                <w:sz w:val="20"/>
              </w:rPr>
            </w:pPr>
            <w:r w:rsidRPr="00853492">
              <w:rPr>
                <w:rFonts w:ascii="標楷體" w:eastAsia="標楷體" w:hAnsi="標楷體" w:hint="eastAsia"/>
                <w:sz w:val="20"/>
              </w:rPr>
              <w:t>【生涯發展教育】</w:t>
            </w:r>
          </w:p>
          <w:p w:rsidR="00330687" w:rsidRPr="00D90CF7" w:rsidRDefault="00330687" w:rsidP="00AE4DFE">
            <w:pPr>
              <w:snapToGrid w:val="0"/>
              <w:rPr>
                <w:rFonts w:ascii="標楷體" w:eastAsia="標楷體" w:hAnsi="標楷體"/>
                <w:color w:val="000000"/>
                <w:sz w:val="20"/>
              </w:rPr>
            </w:pPr>
          </w:p>
        </w:tc>
        <w:tc>
          <w:tcPr>
            <w:tcW w:w="939" w:type="dxa"/>
            <w:tcBorders>
              <w:bottom w:val="single" w:sz="4" w:space="0" w:color="auto"/>
            </w:tcBorders>
          </w:tcPr>
          <w:p w:rsidR="00330687" w:rsidRPr="00C9550F" w:rsidRDefault="00330687" w:rsidP="00AE4DFE">
            <w:pPr>
              <w:rPr>
                <w:rFonts w:ascii="標楷體" w:eastAsia="標楷體" w:hAnsi="標楷體"/>
                <w:sz w:val="20"/>
              </w:rPr>
            </w:pPr>
            <w:r w:rsidRPr="00C9550F">
              <w:rPr>
                <w:rFonts w:ascii="標楷體" w:eastAsia="標楷體" w:hAnsi="標楷體"/>
                <w:sz w:val="20"/>
              </w:rPr>
              <w:t>一、臺灣好所在 1.臺灣是寶島</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rightChars="10" w:right="24"/>
              <w:jc w:val="both"/>
              <w:rPr>
                <w:rFonts w:ascii="標楷體" w:eastAsia="標楷體" w:hAnsi="標楷體"/>
                <w:sz w:val="20"/>
              </w:rPr>
            </w:pPr>
            <w:r w:rsidRPr="00E720B7">
              <w:rPr>
                <w:rFonts w:ascii="標楷體" w:eastAsia="標楷體" w:hAnsi="標楷體" w:hint="eastAsia"/>
                <w:sz w:val="20"/>
              </w:rPr>
              <w:t>一、整數四則混合計算</w:t>
            </w:r>
          </w:p>
          <w:p w:rsidR="00330687" w:rsidRPr="00E720B7" w:rsidRDefault="00330687" w:rsidP="00AE4DFE">
            <w:pPr>
              <w:spacing w:line="0" w:lineRule="atLeast"/>
              <w:ind w:rightChars="10" w:right="24"/>
              <w:jc w:val="both"/>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p w:rsidR="00330687" w:rsidRPr="00E720B7" w:rsidRDefault="00330687" w:rsidP="00AE4DFE">
            <w:pPr>
              <w:spacing w:line="0" w:lineRule="atLeast"/>
              <w:ind w:rightChars="10" w:right="24"/>
              <w:jc w:val="both"/>
              <w:rPr>
                <w:rFonts w:ascii="標楷體" w:eastAsia="標楷體" w:hAnsi="標楷體"/>
                <w:sz w:val="20"/>
              </w:rPr>
            </w:pPr>
            <w:r w:rsidRPr="00E720B7">
              <w:rPr>
                <w:rFonts w:ascii="標楷體" w:eastAsia="標楷體" w:hAnsi="標楷體" w:hint="eastAsia"/>
                <w:sz w:val="20"/>
              </w:rPr>
              <w:t>【人權教育】</w:t>
            </w:r>
          </w:p>
        </w:tc>
        <w:tc>
          <w:tcPr>
            <w:tcW w:w="939" w:type="dxa"/>
          </w:tcPr>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一、時間</w:t>
            </w:r>
          </w:p>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1.自然界的規律性與時間</w:t>
            </w:r>
          </w:p>
        </w:tc>
        <w:tc>
          <w:tcPr>
            <w:tcW w:w="938" w:type="dxa"/>
            <w:tcBorders>
              <w:bottom w:val="single" w:sz="4" w:space="0" w:color="auto"/>
            </w:tcBorders>
            <w:vAlign w:val="center"/>
          </w:tcPr>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第一單元飲水思源</w:t>
            </w:r>
          </w:p>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第1課 家鄉的居民</w:t>
            </w:r>
          </w:p>
        </w:tc>
        <w:tc>
          <w:tcPr>
            <w:tcW w:w="939" w:type="dxa"/>
            <w:tcBorders>
              <w:bottom w:val="single" w:sz="4" w:space="0" w:color="auto"/>
            </w:tcBorders>
            <w:vAlign w:val="center"/>
          </w:tcPr>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一、自塑自畫</w:t>
            </w:r>
          </w:p>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壹、視覺藝術你我他</w:t>
            </w:r>
          </w:p>
        </w:tc>
        <w:tc>
          <w:tcPr>
            <w:tcW w:w="938" w:type="dxa"/>
            <w:tcBorders>
              <w:bottom w:val="single" w:sz="4" w:space="0" w:color="auto"/>
            </w:tcBorders>
            <w:vAlign w:val="center"/>
          </w:tcPr>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hint="eastAsia"/>
                <w:color w:val="000000"/>
                <w:sz w:val="20"/>
                <w:szCs w:val="20"/>
              </w:rPr>
              <w:t>壹、活力安全動起來</w:t>
            </w:r>
          </w:p>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color w:val="000000"/>
                <w:sz w:val="20"/>
                <w:szCs w:val="20"/>
              </w:rPr>
              <w:t>一、</w:t>
            </w:r>
            <w:r w:rsidRPr="00E72E54">
              <w:rPr>
                <w:rFonts w:ascii="標楷體" w:eastAsia="標楷體" w:hAnsi="標楷體" w:hint="eastAsia"/>
                <w:color w:val="000000"/>
                <w:sz w:val="20"/>
                <w:szCs w:val="20"/>
              </w:rPr>
              <w:t>身體的成長</w:t>
            </w:r>
          </w:p>
        </w:tc>
        <w:tc>
          <w:tcPr>
            <w:tcW w:w="939" w:type="dxa"/>
            <w:vAlign w:val="center"/>
          </w:tcPr>
          <w:p w:rsidR="00330687" w:rsidRPr="00531AC2" w:rsidRDefault="00330687" w:rsidP="00AE4DFE">
            <w:pPr>
              <w:adjustRightInd w:val="0"/>
              <w:snapToGrid w:val="0"/>
              <w:rPr>
                <w:rFonts w:ascii="標楷體" w:eastAsia="標楷體" w:hAnsi="標楷體"/>
                <w:color w:val="000000"/>
                <w:sz w:val="20"/>
                <w:szCs w:val="20"/>
              </w:rPr>
            </w:pPr>
            <w:r w:rsidRPr="00531AC2">
              <w:rPr>
                <w:rFonts w:ascii="標楷體" w:eastAsia="標楷體" w:hAnsi="標楷體" w:hint="eastAsia"/>
                <w:color w:val="000000"/>
                <w:sz w:val="20"/>
                <w:szCs w:val="20"/>
              </w:rPr>
              <w:t>單元一　大放異彩</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249"/>
        </w:trPr>
        <w:tc>
          <w:tcPr>
            <w:tcW w:w="480" w:type="dxa"/>
            <w:vAlign w:val="center"/>
          </w:tcPr>
          <w:p w:rsidR="00330687" w:rsidRPr="003E4A27" w:rsidRDefault="00330687" w:rsidP="00AE4DFE">
            <w:pPr>
              <w:jc w:val="center"/>
              <w:rPr>
                <w:rFonts w:ascii="標楷體" w:eastAsia="標楷體" w:hAnsi="標楷體"/>
                <w:w w:val="120"/>
                <w:sz w:val="20"/>
                <w:szCs w:val="20"/>
              </w:rPr>
            </w:pPr>
            <w:r>
              <w:rPr>
                <w:rFonts w:ascii="標楷體" w:eastAsia="標楷體" w:hAnsi="標楷體" w:hint="eastAsia"/>
                <w:w w:val="120"/>
                <w:sz w:val="20"/>
                <w:szCs w:val="20"/>
              </w:rPr>
              <w:lastRenderedPageBreak/>
              <w:t>3</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02/2</w:t>
            </w:r>
            <w:r w:rsidRPr="00BB7B38">
              <w:rPr>
                <w:rFonts w:ascii="標楷體" w:eastAsia="標楷體" w:hAnsi="標楷體" w:hint="eastAsia"/>
                <w:color w:val="000000"/>
                <w:sz w:val="26"/>
                <w:szCs w:val="26"/>
              </w:rPr>
              <w:t>0</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02/2</w:t>
            </w:r>
            <w:r w:rsidRPr="00BB7B38">
              <w:rPr>
                <w:rFonts w:ascii="標楷體" w:eastAsia="標楷體" w:hAnsi="標楷體" w:hint="eastAsia"/>
                <w:color w:val="000000"/>
                <w:sz w:val="26"/>
                <w:szCs w:val="26"/>
              </w:rPr>
              <w:t>6</w:t>
            </w:r>
          </w:p>
        </w:tc>
        <w:tc>
          <w:tcPr>
            <w:tcW w:w="793" w:type="dxa"/>
            <w:vAlign w:val="center"/>
          </w:tcPr>
          <w:p w:rsidR="00330687" w:rsidRPr="002171F7" w:rsidRDefault="00330687" w:rsidP="00AE4DFE">
            <w:pPr>
              <w:spacing w:line="240" w:lineRule="exact"/>
              <w:jc w:val="both"/>
              <w:rPr>
                <w:rFonts w:ascii="標楷體" w:eastAsia="標楷體" w:hAnsi="標楷體"/>
                <w:sz w:val="20"/>
                <w:szCs w:val="20"/>
              </w:rPr>
            </w:pPr>
            <w:r w:rsidRPr="002171F7">
              <w:rPr>
                <w:rFonts w:ascii="標楷體" w:eastAsia="標楷體" w:hAnsi="標楷體" w:hint="eastAsia"/>
                <w:sz w:val="20"/>
                <w:szCs w:val="20"/>
              </w:rPr>
              <w:t></w:t>
            </w:r>
          </w:p>
        </w:tc>
        <w:tc>
          <w:tcPr>
            <w:tcW w:w="938" w:type="dxa"/>
            <w:vAlign w:val="center"/>
          </w:tcPr>
          <w:p w:rsidR="00330687" w:rsidRDefault="00330687" w:rsidP="00AE4DFE">
            <w:pPr>
              <w:snapToGrid w:val="0"/>
              <w:rPr>
                <w:rFonts w:ascii="標楷體" w:eastAsia="標楷體" w:hAnsi="標楷體"/>
                <w:color w:val="000000"/>
                <w:sz w:val="20"/>
              </w:rPr>
            </w:pPr>
            <w:r>
              <w:rPr>
                <w:rFonts w:ascii="標楷體" w:eastAsia="標楷體" w:hAnsi="標楷體" w:hint="eastAsia"/>
                <w:color w:val="000000"/>
                <w:sz w:val="20"/>
              </w:rPr>
              <w:t>二.</w:t>
            </w:r>
            <w:r w:rsidRPr="00853492">
              <w:rPr>
                <w:rFonts w:ascii="標楷體" w:eastAsia="標楷體" w:hAnsi="標楷體" w:hint="eastAsia"/>
                <w:color w:val="000000"/>
                <w:sz w:val="20"/>
              </w:rPr>
              <w:t>一束鮮花</w:t>
            </w:r>
          </w:p>
          <w:p w:rsidR="00330687" w:rsidRDefault="00330687" w:rsidP="00AE4DFE">
            <w:pPr>
              <w:snapToGrid w:val="0"/>
              <w:rPr>
                <w:rFonts w:ascii="標楷體" w:eastAsia="標楷體" w:hAnsi="標楷體"/>
                <w:color w:val="000000"/>
                <w:sz w:val="20"/>
              </w:rPr>
            </w:pPr>
          </w:p>
          <w:p w:rsidR="00330687" w:rsidRPr="00D90CF7" w:rsidRDefault="00330687" w:rsidP="00AE4DFE">
            <w:pPr>
              <w:snapToGrid w:val="0"/>
              <w:rPr>
                <w:rFonts w:ascii="標楷體" w:eastAsia="標楷體" w:hAnsi="標楷體"/>
                <w:color w:val="000000"/>
                <w:sz w:val="20"/>
              </w:rPr>
            </w:pPr>
            <w:r w:rsidRPr="00853492">
              <w:rPr>
                <w:rFonts w:ascii="標楷體" w:eastAsia="標楷體" w:hAnsi="標楷體" w:hint="eastAsia"/>
                <w:sz w:val="20"/>
              </w:rPr>
              <w:t>【環境教育】</w:t>
            </w:r>
          </w:p>
          <w:p w:rsidR="00330687" w:rsidRPr="00853492" w:rsidRDefault="00330687" w:rsidP="00AE4DFE">
            <w:pPr>
              <w:snapToGrid w:val="0"/>
              <w:ind w:right="57"/>
              <w:rPr>
                <w:rFonts w:ascii="標楷體" w:eastAsia="標楷體" w:hAnsi="標楷體"/>
                <w:sz w:val="20"/>
              </w:rPr>
            </w:pPr>
            <w:r w:rsidRPr="00853492">
              <w:rPr>
                <w:rFonts w:ascii="標楷體" w:eastAsia="標楷體" w:hAnsi="標楷體" w:hint="eastAsia"/>
                <w:sz w:val="20"/>
              </w:rPr>
              <w:t>【家政教育】</w:t>
            </w:r>
          </w:p>
          <w:p w:rsidR="00330687" w:rsidRPr="00D90CF7" w:rsidRDefault="00330687" w:rsidP="00AE4DFE">
            <w:pPr>
              <w:snapToGrid w:val="0"/>
              <w:rPr>
                <w:rFonts w:ascii="標楷體" w:eastAsia="標楷體" w:hAnsi="標楷體"/>
                <w:color w:val="000000"/>
                <w:sz w:val="20"/>
              </w:rPr>
            </w:pPr>
          </w:p>
        </w:tc>
        <w:tc>
          <w:tcPr>
            <w:tcW w:w="939" w:type="dxa"/>
          </w:tcPr>
          <w:p w:rsidR="00330687" w:rsidRPr="00C9550F" w:rsidRDefault="00330687" w:rsidP="00AE4DFE">
            <w:pPr>
              <w:rPr>
                <w:rFonts w:ascii="標楷體" w:eastAsia="標楷體" w:hAnsi="標楷體"/>
                <w:sz w:val="20"/>
              </w:rPr>
            </w:pPr>
            <w:r w:rsidRPr="00C9550F">
              <w:rPr>
                <w:rFonts w:ascii="標楷體" w:eastAsia="標楷體" w:hAnsi="標楷體"/>
                <w:sz w:val="20"/>
              </w:rPr>
              <w:t>一、臺灣好所在 1.臺灣是寶島</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一、整數四則混合計算</w:t>
            </w:r>
          </w:p>
          <w:p w:rsidR="00330687" w:rsidRPr="00E720B7" w:rsidRDefault="00330687" w:rsidP="00AE4DFE">
            <w:pPr>
              <w:spacing w:line="0" w:lineRule="atLeast"/>
              <w:ind w:leftChars="10" w:left="24" w:rightChars="10" w:right="24"/>
              <w:jc w:val="both"/>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tc>
        <w:tc>
          <w:tcPr>
            <w:tcW w:w="939" w:type="dxa"/>
          </w:tcPr>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一、時間</w:t>
            </w:r>
          </w:p>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2.測量時間的方法</w:t>
            </w:r>
          </w:p>
        </w:tc>
        <w:tc>
          <w:tcPr>
            <w:tcW w:w="938" w:type="dxa"/>
            <w:vAlign w:val="center"/>
          </w:tcPr>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第一單元飲水思源</w:t>
            </w:r>
          </w:p>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w:t>
            </w:r>
            <w:r w:rsidRPr="007943F7">
              <w:rPr>
                <w:rFonts w:ascii="標楷體" w:eastAsia="標楷體" w:hAnsi="標楷體"/>
                <w:color w:val="000000"/>
                <w:sz w:val="20"/>
                <w:szCs w:val="20"/>
              </w:rPr>
              <w:t>2</w:t>
            </w:r>
            <w:r w:rsidRPr="007943F7">
              <w:rPr>
                <w:rFonts w:ascii="標楷體" w:eastAsia="標楷體" w:hAnsi="標楷體" w:hint="eastAsia"/>
                <w:color w:val="000000"/>
                <w:sz w:val="20"/>
                <w:szCs w:val="20"/>
              </w:rPr>
              <w:t>課 家鄉的開發</w:t>
            </w:r>
          </w:p>
        </w:tc>
        <w:tc>
          <w:tcPr>
            <w:tcW w:w="939" w:type="dxa"/>
            <w:vAlign w:val="center"/>
          </w:tcPr>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二、捕捉剎那間的動作</w:t>
            </w:r>
          </w:p>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壹、視覺藝術你我他</w:t>
            </w:r>
          </w:p>
        </w:tc>
        <w:tc>
          <w:tcPr>
            <w:tcW w:w="938" w:type="dxa"/>
            <w:vAlign w:val="center"/>
          </w:tcPr>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hint="eastAsia"/>
                <w:color w:val="000000"/>
                <w:sz w:val="20"/>
                <w:szCs w:val="20"/>
              </w:rPr>
              <w:t>壹、活力安全動起來</w:t>
            </w:r>
          </w:p>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color w:val="000000"/>
                <w:sz w:val="20"/>
                <w:szCs w:val="20"/>
              </w:rPr>
              <w:t>二、</w:t>
            </w:r>
            <w:r w:rsidRPr="00E72E54">
              <w:rPr>
                <w:rFonts w:ascii="標楷體" w:eastAsia="標楷體" w:hAnsi="標楷體" w:hint="eastAsia"/>
                <w:color w:val="000000"/>
                <w:sz w:val="20"/>
                <w:szCs w:val="20"/>
              </w:rPr>
              <w:t>健康飲食有一套</w:t>
            </w:r>
          </w:p>
        </w:tc>
        <w:tc>
          <w:tcPr>
            <w:tcW w:w="939" w:type="dxa"/>
            <w:vAlign w:val="center"/>
          </w:tcPr>
          <w:p w:rsidR="00330687" w:rsidRPr="00531AC2" w:rsidRDefault="00330687" w:rsidP="00AE4DFE">
            <w:pPr>
              <w:adjustRightInd w:val="0"/>
              <w:snapToGrid w:val="0"/>
              <w:rPr>
                <w:rFonts w:ascii="標楷體" w:eastAsia="標楷體" w:hAnsi="標楷體"/>
                <w:color w:val="000000"/>
                <w:sz w:val="20"/>
                <w:szCs w:val="20"/>
              </w:rPr>
            </w:pPr>
            <w:r w:rsidRPr="00531AC2">
              <w:rPr>
                <w:rFonts w:ascii="標楷體" w:eastAsia="標楷體" w:hAnsi="標楷體" w:hint="eastAsia"/>
                <w:color w:val="000000"/>
                <w:sz w:val="20"/>
                <w:szCs w:val="20"/>
              </w:rPr>
              <w:t>單元一　大放異彩</w:t>
            </w:r>
          </w:p>
        </w:tc>
        <w:tc>
          <w:tcPr>
            <w:tcW w:w="1081"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c"/>
              <w:adjustRightInd w:val="0"/>
              <w:snapToGrid w:val="0"/>
              <w:spacing w:line="240" w:lineRule="exact"/>
              <w:rPr>
                <w:rFonts w:ascii="標楷體" w:eastAsia="標楷體" w:hAnsi="標楷體" w:hint="default"/>
                <w:sz w:val="20"/>
              </w:rPr>
            </w:pPr>
            <w:r w:rsidRPr="00475019">
              <w:rPr>
                <w:rFonts w:ascii="標楷體" w:eastAsia="標楷體" w:hAnsi="標楷體"/>
                <w:sz w:val="20"/>
              </w:rPr>
              <w:t>國語補救（2）</w:t>
            </w:r>
          </w:p>
        </w:tc>
      </w:tr>
      <w:tr w:rsidR="00330687" w:rsidRPr="003E4A27" w:rsidTr="00AE4DFE">
        <w:trPr>
          <w:cantSplit/>
          <w:trHeight w:val="965"/>
        </w:trPr>
        <w:tc>
          <w:tcPr>
            <w:tcW w:w="480" w:type="dxa"/>
            <w:tcBorders>
              <w:bottom w:val="single" w:sz="4" w:space="0" w:color="auto"/>
            </w:tcBorders>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sz w:val="20"/>
                <w:szCs w:val="20"/>
              </w:rPr>
              <w:t>4</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2</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27</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p>
        </w:tc>
        <w:tc>
          <w:tcPr>
            <w:tcW w:w="793" w:type="dxa"/>
            <w:vAlign w:val="center"/>
          </w:tcPr>
          <w:p w:rsidR="00330687" w:rsidRDefault="00330687" w:rsidP="00AE4DFE">
            <w:pPr>
              <w:spacing w:line="240" w:lineRule="exact"/>
              <w:jc w:val="both"/>
              <w:rPr>
                <w:rFonts w:ascii="標楷體" w:eastAsia="標楷體" w:hAnsi="標楷體"/>
                <w:sz w:val="20"/>
                <w:szCs w:val="20"/>
              </w:rPr>
            </w:pPr>
            <w:r w:rsidRPr="00A111D0">
              <w:rPr>
                <w:rFonts w:ascii="標楷體" w:eastAsia="標楷體" w:hAnsi="標楷體" w:hint="eastAsia"/>
                <w:sz w:val="20"/>
                <w:szCs w:val="20"/>
              </w:rPr>
              <w:t>2/28(一)和平紀念日放假</w:t>
            </w:r>
          </w:p>
          <w:p w:rsidR="00330687" w:rsidRDefault="00330687" w:rsidP="00AE4DFE">
            <w:pPr>
              <w:spacing w:line="240" w:lineRule="exact"/>
              <w:jc w:val="both"/>
              <w:rPr>
                <w:rFonts w:ascii="標楷體" w:eastAsia="標楷體" w:hAnsi="標楷體"/>
                <w:sz w:val="20"/>
                <w:szCs w:val="20"/>
              </w:rPr>
            </w:pPr>
            <w:r w:rsidRPr="002171F7">
              <w:rPr>
                <w:rFonts w:ascii="標楷體" w:eastAsia="標楷體" w:hAnsi="標楷體" w:hint="eastAsia"/>
                <w:sz w:val="20"/>
                <w:szCs w:val="20"/>
              </w:rPr>
              <w:t></w:t>
            </w:r>
          </w:p>
          <w:p w:rsidR="00330687" w:rsidRPr="002171F7" w:rsidRDefault="00330687" w:rsidP="00AE4DFE">
            <w:pPr>
              <w:spacing w:line="240" w:lineRule="exact"/>
              <w:jc w:val="both"/>
              <w:rPr>
                <w:rFonts w:ascii="標楷體" w:eastAsia="標楷體" w:hAnsi="標楷體"/>
                <w:sz w:val="20"/>
                <w:szCs w:val="20"/>
              </w:rPr>
            </w:pPr>
            <w:r w:rsidRPr="002171F7">
              <w:rPr>
                <w:rFonts w:ascii="標楷體" w:eastAsia="標楷體" w:hAnsi="標楷體" w:hint="eastAsia"/>
                <w:sz w:val="20"/>
                <w:szCs w:val="20"/>
              </w:rPr>
              <w:t>3/</w:t>
            </w:r>
            <w:r>
              <w:rPr>
                <w:rFonts w:ascii="標楷體" w:eastAsia="標楷體" w:hAnsi="標楷體" w:hint="eastAsia"/>
                <w:sz w:val="20"/>
                <w:szCs w:val="20"/>
              </w:rPr>
              <w:t>2</w:t>
            </w:r>
            <w:r w:rsidRPr="002171F7">
              <w:rPr>
                <w:rFonts w:ascii="標楷體" w:eastAsia="標楷體" w:hAnsi="標楷體" w:hint="eastAsia"/>
                <w:sz w:val="20"/>
                <w:szCs w:val="20"/>
              </w:rPr>
              <w:t>(三)家庭訪問</w:t>
            </w:r>
          </w:p>
        </w:tc>
        <w:tc>
          <w:tcPr>
            <w:tcW w:w="938" w:type="dxa"/>
            <w:vAlign w:val="center"/>
          </w:tcPr>
          <w:p w:rsidR="00330687" w:rsidRDefault="00330687" w:rsidP="00AE4DFE">
            <w:pPr>
              <w:snapToGrid w:val="0"/>
              <w:rPr>
                <w:rFonts w:ascii="標楷體" w:eastAsia="標楷體" w:hAnsi="標楷體"/>
                <w:color w:val="000000"/>
                <w:sz w:val="20"/>
              </w:rPr>
            </w:pPr>
            <w:r>
              <w:rPr>
                <w:rFonts w:ascii="標楷體" w:eastAsia="標楷體" w:hAnsi="標楷體" w:hint="eastAsia"/>
                <w:color w:val="000000"/>
                <w:sz w:val="20"/>
              </w:rPr>
              <w:t>三.</w:t>
            </w:r>
            <w:r w:rsidRPr="00853492">
              <w:rPr>
                <w:rFonts w:ascii="標楷體" w:eastAsia="標楷體" w:hAnsi="標楷體" w:hint="eastAsia"/>
                <w:color w:val="000000"/>
                <w:sz w:val="20"/>
              </w:rPr>
              <w:t>往夢想前進</w:t>
            </w:r>
          </w:p>
          <w:p w:rsidR="00330687" w:rsidRDefault="00330687" w:rsidP="00AE4DFE">
            <w:pPr>
              <w:snapToGrid w:val="0"/>
              <w:rPr>
                <w:rFonts w:ascii="標楷體" w:eastAsia="標楷體" w:hAnsi="標楷體"/>
                <w:color w:val="000000"/>
                <w:sz w:val="20"/>
              </w:rPr>
            </w:pPr>
          </w:p>
          <w:p w:rsidR="00330687" w:rsidRPr="00853492" w:rsidRDefault="00330687" w:rsidP="00AE4DFE">
            <w:pPr>
              <w:snapToGrid w:val="0"/>
              <w:ind w:right="57"/>
              <w:rPr>
                <w:rFonts w:ascii="標楷體" w:eastAsia="標楷體" w:hAnsi="標楷體"/>
                <w:sz w:val="20"/>
              </w:rPr>
            </w:pPr>
            <w:r w:rsidRPr="00853492">
              <w:rPr>
                <w:rFonts w:ascii="標楷體" w:eastAsia="標楷體" w:hAnsi="標楷體" w:hint="eastAsia"/>
                <w:sz w:val="20"/>
              </w:rPr>
              <w:t>【環境教育】</w:t>
            </w:r>
          </w:p>
          <w:p w:rsidR="00330687" w:rsidRPr="00853492" w:rsidRDefault="00330687" w:rsidP="00AE4DFE">
            <w:pPr>
              <w:snapToGrid w:val="0"/>
              <w:rPr>
                <w:rFonts w:ascii="標楷體" w:eastAsia="標楷體" w:hAnsi="標楷體"/>
                <w:color w:val="000000"/>
                <w:sz w:val="20"/>
              </w:rPr>
            </w:pPr>
          </w:p>
        </w:tc>
        <w:tc>
          <w:tcPr>
            <w:tcW w:w="939" w:type="dxa"/>
          </w:tcPr>
          <w:p w:rsidR="00330687" w:rsidRPr="00C9550F" w:rsidRDefault="00330687" w:rsidP="00AE4DFE">
            <w:pPr>
              <w:rPr>
                <w:rFonts w:ascii="標楷體" w:eastAsia="標楷體" w:hAnsi="標楷體"/>
                <w:sz w:val="20"/>
              </w:rPr>
            </w:pPr>
            <w:r w:rsidRPr="00C9550F">
              <w:rPr>
                <w:rFonts w:ascii="標楷體" w:eastAsia="標楷體" w:hAnsi="標楷體"/>
                <w:sz w:val="20"/>
              </w:rPr>
              <w:t>一、臺灣好所在 2.臺灣文化節</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二、公里</w:t>
            </w:r>
          </w:p>
          <w:p w:rsidR="00330687" w:rsidRPr="00E720B7" w:rsidRDefault="00330687" w:rsidP="00AE4DFE">
            <w:pPr>
              <w:spacing w:line="0" w:lineRule="atLeast"/>
              <w:ind w:leftChars="10" w:left="24" w:rightChars="10" w:right="24"/>
              <w:jc w:val="both"/>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jc w:val="both"/>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jc w:val="both"/>
              <w:rPr>
                <w:rFonts w:ascii="標楷體" w:eastAsia="標楷體" w:hAnsi="標楷體"/>
                <w:sz w:val="20"/>
              </w:rPr>
            </w:pPr>
            <w:r w:rsidRPr="00E720B7">
              <w:rPr>
                <w:rFonts w:ascii="標楷體" w:eastAsia="標楷體" w:hAnsi="標楷體" w:hint="eastAsia"/>
                <w:sz w:val="20"/>
              </w:rPr>
              <w:t>展教育】</w:t>
            </w:r>
          </w:p>
        </w:tc>
        <w:tc>
          <w:tcPr>
            <w:tcW w:w="939" w:type="dxa"/>
          </w:tcPr>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一、時間</w:t>
            </w:r>
          </w:p>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2.測量時間的方法</w:t>
            </w:r>
          </w:p>
        </w:tc>
        <w:tc>
          <w:tcPr>
            <w:tcW w:w="938" w:type="dxa"/>
            <w:vAlign w:val="center"/>
          </w:tcPr>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第二單元家鄉的人口</w:t>
            </w:r>
          </w:p>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第1課 人口的變化</w:t>
            </w:r>
          </w:p>
        </w:tc>
        <w:tc>
          <w:tcPr>
            <w:tcW w:w="939" w:type="dxa"/>
            <w:vAlign w:val="center"/>
          </w:tcPr>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三、我來說故事</w:t>
            </w:r>
          </w:p>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壹、視覺藝術你我他</w:t>
            </w:r>
          </w:p>
        </w:tc>
        <w:tc>
          <w:tcPr>
            <w:tcW w:w="938" w:type="dxa"/>
            <w:vAlign w:val="center"/>
          </w:tcPr>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hint="eastAsia"/>
                <w:color w:val="000000"/>
                <w:sz w:val="20"/>
                <w:szCs w:val="20"/>
              </w:rPr>
              <w:t>壹、活力安全動起來</w:t>
            </w:r>
          </w:p>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color w:val="000000"/>
                <w:sz w:val="20"/>
                <w:szCs w:val="20"/>
              </w:rPr>
              <w:t>三、</w:t>
            </w:r>
            <w:r w:rsidRPr="00E72E54">
              <w:rPr>
                <w:rFonts w:ascii="標楷體" w:eastAsia="標楷體" w:hAnsi="標楷體" w:hint="eastAsia"/>
                <w:color w:val="000000"/>
                <w:sz w:val="20"/>
                <w:szCs w:val="20"/>
              </w:rPr>
              <w:t>為健康把關</w:t>
            </w:r>
          </w:p>
        </w:tc>
        <w:tc>
          <w:tcPr>
            <w:tcW w:w="939" w:type="dxa"/>
            <w:vAlign w:val="center"/>
          </w:tcPr>
          <w:p w:rsidR="00330687" w:rsidRPr="00531AC2" w:rsidRDefault="00330687" w:rsidP="00AE4DFE">
            <w:pPr>
              <w:adjustRightInd w:val="0"/>
              <w:snapToGrid w:val="0"/>
              <w:rPr>
                <w:rFonts w:ascii="標楷體" w:eastAsia="標楷體" w:hAnsi="標楷體"/>
                <w:color w:val="000000"/>
                <w:sz w:val="20"/>
                <w:szCs w:val="20"/>
              </w:rPr>
            </w:pPr>
            <w:r w:rsidRPr="00531AC2">
              <w:rPr>
                <w:rFonts w:ascii="標楷體" w:eastAsia="標楷體" w:hAnsi="標楷體" w:hint="eastAsia"/>
                <w:color w:val="000000"/>
                <w:sz w:val="20"/>
                <w:szCs w:val="20"/>
              </w:rPr>
              <w:t>單元一　大放異彩</w:t>
            </w:r>
          </w:p>
        </w:tc>
        <w:tc>
          <w:tcPr>
            <w:tcW w:w="1081"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c"/>
              <w:adjustRightInd w:val="0"/>
              <w:snapToGrid w:val="0"/>
              <w:spacing w:line="240" w:lineRule="exact"/>
              <w:rPr>
                <w:rFonts w:ascii="標楷體" w:eastAsia="標楷體" w:hAnsi="標楷體" w:hint="default"/>
                <w:sz w:val="20"/>
              </w:rPr>
            </w:pPr>
            <w:r w:rsidRPr="00475019">
              <w:rPr>
                <w:rFonts w:ascii="標楷體" w:eastAsia="標楷體" w:hAnsi="標楷體"/>
                <w:sz w:val="20"/>
              </w:rPr>
              <w:t>國語補救（2）</w:t>
            </w:r>
          </w:p>
        </w:tc>
      </w:tr>
      <w:tr w:rsidR="00330687" w:rsidRPr="003E4A27" w:rsidTr="00AE4DFE">
        <w:trPr>
          <w:cantSplit/>
          <w:trHeight w:val="1240"/>
        </w:trPr>
        <w:tc>
          <w:tcPr>
            <w:tcW w:w="480" w:type="dxa"/>
            <w:vAlign w:val="center"/>
          </w:tcPr>
          <w:p w:rsidR="00330687" w:rsidRPr="003E4A27" w:rsidRDefault="00330687" w:rsidP="00AE4DFE">
            <w:pPr>
              <w:ind w:firstLineChars="50" w:firstLine="100"/>
              <w:rPr>
                <w:rFonts w:ascii="標楷體" w:eastAsia="標楷體" w:hAnsi="標楷體"/>
                <w:sz w:val="20"/>
                <w:szCs w:val="20"/>
              </w:rPr>
            </w:pPr>
            <w:r>
              <w:rPr>
                <w:rFonts w:ascii="標楷體" w:eastAsia="標楷體" w:hAnsi="標楷體" w:hint="eastAsia"/>
                <w:sz w:val="20"/>
                <w:szCs w:val="20"/>
              </w:rPr>
              <w:t>5</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2</w:t>
            </w:r>
          </w:p>
        </w:tc>
        <w:tc>
          <w:tcPr>
            <w:tcW w:w="793" w:type="dxa"/>
            <w:vAlign w:val="center"/>
          </w:tcPr>
          <w:p w:rsidR="00330687" w:rsidRPr="002171F7" w:rsidRDefault="00330687" w:rsidP="00AE4DFE">
            <w:pPr>
              <w:snapToGrid w:val="0"/>
              <w:spacing w:line="240" w:lineRule="exact"/>
              <w:jc w:val="both"/>
              <w:rPr>
                <w:rFonts w:ascii="標楷體" w:eastAsia="標楷體" w:hAnsi="標楷體"/>
                <w:sz w:val="20"/>
                <w:szCs w:val="20"/>
              </w:rPr>
            </w:pPr>
          </w:p>
        </w:tc>
        <w:tc>
          <w:tcPr>
            <w:tcW w:w="938" w:type="dxa"/>
            <w:vAlign w:val="center"/>
          </w:tcPr>
          <w:p w:rsidR="00330687" w:rsidRDefault="00330687" w:rsidP="00AE4DFE">
            <w:pPr>
              <w:snapToGrid w:val="0"/>
              <w:jc w:val="center"/>
              <w:rPr>
                <w:rFonts w:ascii="標楷體" w:eastAsia="標楷體" w:hAnsi="標楷體"/>
                <w:color w:val="000000"/>
                <w:sz w:val="20"/>
              </w:rPr>
            </w:pPr>
            <w:r w:rsidRPr="00853492">
              <w:rPr>
                <w:rFonts w:ascii="標楷體" w:eastAsia="標楷體" w:hAnsi="標楷體" w:hint="eastAsia"/>
                <w:color w:val="000000"/>
                <w:sz w:val="20"/>
              </w:rPr>
              <w:t>統整活動一／四、米食</w:t>
            </w:r>
          </w:p>
          <w:p w:rsidR="00330687" w:rsidRDefault="00330687" w:rsidP="00AE4DFE">
            <w:pPr>
              <w:snapToGrid w:val="0"/>
              <w:rPr>
                <w:rFonts w:ascii="標楷體" w:eastAsia="標楷體" w:hAnsi="標楷體"/>
                <w:color w:val="000000"/>
                <w:sz w:val="20"/>
              </w:rPr>
            </w:pPr>
            <w:r w:rsidRPr="00853492">
              <w:rPr>
                <w:rFonts w:ascii="標楷體" w:eastAsia="標楷體" w:hAnsi="標楷體" w:hint="eastAsia"/>
                <w:color w:val="000000"/>
                <w:sz w:val="20"/>
              </w:rPr>
              <w:t>飄香</w:t>
            </w:r>
          </w:p>
          <w:p w:rsidR="00330687" w:rsidRPr="00853492" w:rsidRDefault="00330687" w:rsidP="00AE4DFE">
            <w:pPr>
              <w:snapToGrid w:val="0"/>
              <w:rPr>
                <w:rFonts w:ascii="標楷體" w:eastAsia="標楷體" w:hAnsi="標楷體"/>
                <w:color w:val="000000"/>
                <w:sz w:val="20"/>
              </w:rPr>
            </w:pPr>
          </w:p>
          <w:p w:rsidR="00330687" w:rsidRPr="00D90CF7" w:rsidRDefault="00330687" w:rsidP="00AE4DFE">
            <w:pPr>
              <w:snapToGrid w:val="0"/>
              <w:ind w:right="57"/>
              <w:rPr>
                <w:rFonts w:ascii="標楷體" w:eastAsia="標楷體" w:hAnsi="標楷體"/>
                <w:bCs/>
                <w:sz w:val="20"/>
              </w:rPr>
            </w:pPr>
            <w:r w:rsidRPr="00853492">
              <w:rPr>
                <w:rFonts w:ascii="標楷體" w:eastAsia="標楷體" w:hAnsi="標楷體" w:hint="eastAsia"/>
                <w:bCs/>
                <w:sz w:val="20"/>
              </w:rPr>
              <w:t>【環境教育】</w:t>
            </w:r>
          </w:p>
        </w:tc>
        <w:tc>
          <w:tcPr>
            <w:tcW w:w="939" w:type="dxa"/>
            <w:tcBorders>
              <w:bottom w:val="single" w:sz="4" w:space="0" w:color="auto"/>
            </w:tcBorders>
          </w:tcPr>
          <w:p w:rsidR="00330687" w:rsidRPr="00C9550F" w:rsidRDefault="00330687" w:rsidP="00AE4DFE">
            <w:pPr>
              <w:rPr>
                <w:rFonts w:ascii="標楷體" w:eastAsia="標楷體" w:hAnsi="標楷體"/>
                <w:sz w:val="20"/>
              </w:rPr>
            </w:pPr>
            <w:r w:rsidRPr="00C9550F">
              <w:rPr>
                <w:rFonts w:ascii="標楷體" w:eastAsia="標楷體" w:hAnsi="標楷體"/>
                <w:sz w:val="20"/>
              </w:rPr>
              <w:t>一、臺灣好所在 2.臺灣文化節</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Pr="00E720B7" w:rsidRDefault="00330687" w:rsidP="00AE4DFE">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二、公里</w:t>
            </w:r>
          </w:p>
          <w:p w:rsidR="00330687" w:rsidRDefault="00330687" w:rsidP="00AE4DFE">
            <w:pPr>
              <w:snapToGrid w:val="0"/>
              <w:spacing w:line="0" w:lineRule="atLeast"/>
              <w:ind w:leftChars="10" w:left="653" w:rightChars="10" w:right="24" w:hanging="629"/>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tc>
        <w:tc>
          <w:tcPr>
            <w:tcW w:w="939" w:type="dxa"/>
          </w:tcPr>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一、時間</w:t>
            </w:r>
          </w:p>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3.</w:t>
            </w:r>
            <w:r w:rsidRPr="000A0288">
              <w:rPr>
                <w:rFonts w:ascii="標楷體" w:eastAsia="標楷體" w:hAnsi="標楷體" w:hint="eastAsia"/>
                <w:color w:val="000000"/>
                <w:sz w:val="20"/>
                <w:szCs w:val="20"/>
              </w:rPr>
              <w:t>計時工具與生活</w:t>
            </w:r>
          </w:p>
        </w:tc>
        <w:tc>
          <w:tcPr>
            <w:tcW w:w="938" w:type="dxa"/>
            <w:tcBorders>
              <w:bottom w:val="single" w:sz="4" w:space="0" w:color="auto"/>
            </w:tcBorders>
            <w:vAlign w:val="center"/>
          </w:tcPr>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第二單元家鄉的人口</w:t>
            </w:r>
          </w:p>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第1課 人口的變化</w:t>
            </w:r>
          </w:p>
        </w:tc>
        <w:tc>
          <w:tcPr>
            <w:tcW w:w="939" w:type="dxa"/>
            <w:tcBorders>
              <w:bottom w:val="single" w:sz="4" w:space="0" w:color="auto"/>
            </w:tcBorders>
            <w:vAlign w:val="center"/>
          </w:tcPr>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三、我來說故事</w:t>
            </w:r>
          </w:p>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壹、視覺藝術你我他</w:t>
            </w:r>
          </w:p>
        </w:tc>
        <w:tc>
          <w:tcPr>
            <w:tcW w:w="938" w:type="dxa"/>
            <w:tcBorders>
              <w:bottom w:val="single" w:sz="4" w:space="0" w:color="auto"/>
            </w:tcBorders>
            <w:vAlign w:val="center"/>
          </w:tcPr>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hint="eastAsia"/>
                <w:color w:val="000000"/>
                <w:sz w:val="20"/>
                <w:szCs w:val="20"/>
              </w:rPr>
              <w:t>壹、活力安全動起來</w:t>
            </w:r>
          </w:p>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color w:val="000000"/>
                <w:sz w:val="20"/>
                <w:szCs w:val="20"/>
              </w:rPr>
              <w:t>四、</w:t>
            </w:r>
            <w:r w:rsidRPr="00E72E54">
              <w:rPr>
                <w:rFonts w:ascii="標楷體" w:eastAsia="標楷體" w:hAnsi="標楷體" w:hint="eastAsia"/>
                <w:color w:val="000000"/>
                <w:sz w:val="20"/>
                <w:szCs w:val="20"/>
              </w:rPr>
              <w:t>生活安全網</w:t>
            </w:r>
          </w:p>
        </w:tc>
        <w:tc>
          <w:tcPr>
            <w:tcW w:w="939" w:type="dxa"/>
            <w:vAlign w:val="center"/>
          </w:tcPr>
          <w:p w:rsidR="00330687" w:rsidRPr="00531AC2" w:rsidRDefault="00330687" w:rsidP="00AE4DFE">
            <w:pPr>
              <w:adjustRightInd w:val="0"/>
              <w:snapToGrid w:val="0"/>
              <w:rPr>
                <w:rFonts w:ascii="標楷體" w:eastAsia="標楷體" w:hAnsi="標楷體"/>
                <w:color w:val="000000"/>
                <w:sz w:val="20"/>
                <w:szCs w:val="20"/>
              </w:rPr>
            </w:pPr>
            <w:r w:rsidRPr="00531AC2">
              <w:rPr>
                <w:rFonts w:ascii="標楷體" w:eastAsia="標楷體" w:hAnsi="標楷體" w:hint="eastAsia"/>
                <w:color w:val="000000"/>
                <w:sz w:val="20"/>
                <w:szCs w:val="20"/>
              </w:rPr>
              <w:t>單元二　家族休閒總動員</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adjustRightInd w:val="0"/>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1276"/>
        </w:trPr>
        <w:tc>
          <w:tcPr>
            <w:tcW w:w="480" w:type="dxa"/>
            <w:tcBorders>
              <w:bottom w:val="single" w:sz="4" w:space="0" w:color="auto"/>
            </w:tcBorders>
            <w:vAlign w:val="center"/>
          </w:tcPr>
          <w:p w:rsidR="00330687" w:rsidRPr="003E4A27" w:rsidRDefault="00330687" w:rsidP="00AE4DFE">
            <w:pPr>
              <w:ind w:firstLineChars="50" w:firstLine="100"/>
              <w:rPr>
                <w:rFonts w:ascii="標楷體" w:eastAsia="標楷體" w:hAnsi="標楷體"/>
                <w:sz w:val="20"/>
                <w:szCs w:val="20"/>
              </w:rPr>
            </w:pPr>
            <w:r>
              <w:rPr>
                <w:rFonts w:ascii="標楷體" w:eastAsia="標楷體" w:hAnsi="標楷體" w:hint="eastAsia"/>
                <w:sz w:val="20"/>
                <w:szCs w:val="20"/>
              </w:rPr>
              <w:t>6</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3</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19</w:t>
            </w:r>
          </w:p>
        </w:tc>
        <w:tc>
          <w:tcPr>
            <w:tcW w:w="793" w:type="dxa"/>
            <w:vAlign w:val="center"/>
          </w:tcPr>
          <w:p w:rsidR="00330687" w:rsidRPr="002171F7" w:rsidRDefault="00330687" w:rsidP="00AE4DFE">
            <w:pPr>
              <w:snapToGrid w:val="0"/>
              <w:spacing w:line="240" w:lineRule="exact"/>
              <w:jc w:val="both"/>
              <w:rPr>
                <w:rFonts w:ascii="標楷體" w:eastAsia="標楷體" w:hAnsi="標楷體"/>
                <w:sz w:val="20"/>
                <w:szCs w:val="20"/>
              </w:rPr>
            </w:pPr>
          </w:p>
        </w:tc>
        <w:tc>
          <w:tcPr>
            <w:tcW w:w="938" w:type="dxa"/>
            <w:vAlign w:val="center"/>
          </w:tcPr>
          <w:p w:rsidR="00330687" w:rsidRDefault="00330687" w:rsidP="00AE4DFE">
            <w:pPr>
              <w:snapToGrid w:val="0"/>
              <w:rPr>
                <w:rFonts w:ascii="標楷體" w:eastAsia="標楷體" w:hAnsi="標楷體"/>
                <w:color w:val="000000"/>
                <w:sz w:val="20"/>
              </w:rPr>
            </w:pPr>
            <w:r>
              <w:rPr>
                <w:rFonts w:ascii="標楷體" w:eastAsia="標楷體" w:hAnsi="標楷體" w:hint="eastAsia"/>
                <w:color w:val="000000"/>
                <w:sz w:val="20"/>
              </w:rPr>
              <w:t>四、</w:t>
            </w:r>
            <w:r w:rsidRPr="00853492">
              <w:rPr>
                <w:rFonts w:ascii="標楷體" w:eastAsia="標楷體" w:hAnsi="標楷體" w:hint="eastAsia"/>
                <w:color w:val="000000"/>
                <w:sz w:val="20"/>
              </w:rPr>
              <w:t>米食飄香／五、遠</w:t>
            </w:r>
          </w:p>
          <w:p w:rsidR="00330687" w:rsidRDefault="00330687" w:rsidP="00AE4DFE">
            <w:pPr>
              <w:snapToGrid w:val="0"/>
              <w:rPr>
                <w:rFonts w:ascii="標楷體" w:eastAsia="標楷體" w:hAnsi="標楷體"/>
                <w:color w:val="000000"/>
                <w:sz w:val="20"/>
              </w:rPr>
            </w:pPr>
            <w:r w:rsidRPr="00853492">
              <w:rPr>
                <w:rFonts w:ascii="標楷體" w:eastAsia="標楷體" w:hAnsi="標楷體" w:hint="eastAsia"/>
                <w:color w:val="000000"/>
                <w:sz w:val="20"/>
              </w:rPr>
              <w:t>方的來信</w:t>
            </w:r>
          </w:p>
          <w:p w:rsidR="00330687" w:rsidRPr="00853492" w:rsidRDefault="00330687" w:rsidP="00AE4DFE">
            <w:pPr>
              <w:snapToGrid w:val="0"/>
              <w:rPr>
                <w:rFonts w:ascii="標楷體" w:eastAsia="標楷體" w:hAnsi="標楷體"/>
                <w:color w:val="000000"/>
                <w:sz w:val="20"/>
              </w:rPr>
            </w:pPr>
          </w:p>
          <w:p w:rsidR="00330687" w:rsidRPr="00853492" w:rsidRDefault="00330687" w:rsidP="00AE4DFE">
            <w:pPr>
              <w:snapToGrid w:val="0"/>
              <w:ind w:right="57"/>
              <w:rPr>
                <w:rFonts w:ascii="標楷體" w:eastAsia="標楷體" w:hAnsi="標楷體"/>
                <w:bCs/>
                <w:sz w:val="20"/>
              </w:rPr>
            </w:pPr>
            <w:r w:rsidRPr="00853492">
              <w:rPr>
                <w:rFonts w:ascii="標楷體" w:eastAsia="標楷體" w:hAnsi="標楷體" w:hint="eastAsia"/>
                <w:bCs/>
                <w:sz w:val="20"/>
              </w:rPr>
              <w:t>【環境教育】</w:t>
            </w:r>
          </w:p>
          <w:p w:rsidR="00330687" w:rsidRPr="00D90CF7" w:rsidRDefault="00330687" w:rsidP="00AE4DFE">
            <w:pPr>
              <w:snapToGrid w:val="0"/>
              <w:ind w:right="57"/>
              <w:rPr>
                <w:rFonts w:ascii="標楷體" w:eastAsia="標楷體" w:hAnsi="標楷體"/>
                <w:sz w:val="20"/>
              </w:rPr>
            </w:pPr>
            <w:r w:rsidRPr="00853492">
              <w:rPr>
                <w:rFonts w:ascii="標楷體" w:eastAsia="標楷體" w:hAnsi="標楷體" w:hint="eastAsia"/>
                <w:sz w:val="20"/>
              </w:rPr>
              <w:t>【性別平等教育】</w:t>
            </w:r>
          </w:p>
        </w:tc>
        <w:tc>
          <w:tcPr>
            <w:tcW w:w="939" w:type="dxa"/>
            <w:tcBorders>
              <w:bottom w:val="single" w:sz="4" w:space="0" w:color="auto"/>
            </w:tcBorders>
          </w:tcPr>
          <w:p w:rsidR="00330687" w:rsidRPr="00C9550F" w:rsidRDefault="00330687" w:rsidP="00AE4DFE">
            <w:pPr>
              <w:rPr>
                <w:rFonts w:ascii="標楷體" w:eastAsia="標楷體" w:hAnsi="標楷體"/>
                <w:sz w:val="20"/>
              </w:rPr>
            </w:pPr>
            <w:r w:rsidRPr="00C9550F">
              <w:rPr>
                <w:rFonts w:ascii="標楷體" w:eastAsia="標楷體" w:hAnsi="標楷體"/>
                <w:sz w:val="20"/>
              </w:rPr>
              <w:t>一、臺灣好所在 2.臺灣文化節</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三、分數</w:t>
            </w:r>
          </w:p>
          <w:p w:rsidR="00330687" w:rsidRPr="00E720B7" w:rsidRDefault="00330687" w:rsidP="00AE4DFE">
            <w:pPr>
              <w:spacing w:line="0" w:lineRule="atLeast"/>
              <w:ind w:leftChars="10" w:left="24" w:rightChars="10" w:right="24"/>
              <w:jc w:val="both"/>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tc>
        <w:tc>
          <w:tcPr>
            <w:tcW w:w="939" w:type="dxa"/>
          </w:tcPr>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二、水的移動</w:t>
            </w:r>
          </w:p>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1.毛細現象</w:t>
            </w:r>
          </w:p>
        </w:tc>
        <w:tc>
          <w:tcPr>
            <w:tcW w:w="938" w:type="dxa"/>
            <w:tcBorders>
              <w:bottom w:val="single" w:sz="4" w:space="0" w:color="auto"/>
            </w:tcBorders>
            <w:vAlign w:val="center"/>
          </w:tcPr>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第二單元家鄉的人口</w:t>
            </w:r>
          </w:p>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w:t>
            </w:r>
            <w:r w:rsidRPr="007943F7">
              <w:rPr>
                <w:rFonts w:ascii="標楷體" w:eastAsia="標楷體" w:hAnsi="標楷體"/>
                <w:color w:val="000000"/>
                <w:sz w:val="20"/>
                <w:szCs w:val="20"/>
              </w:rPr>
              <w:t>2</w:t>
            </w:r>
            <w:r w:rsidRPr="007943F7">
              <w:rPr>
                <w:rFonts w:ascii="標楷體" w:eastAsia="標楷體" w:hAnsi="標楷體" w:hint="eastAsia"/>
                <w:color w:val="000000"/>
                <w:sz w:val="20"/>
                <w:szCs w:val="20"/>
              </w:rPr>
              <w:t>課 人口的組成</w:t>
            </w:r>
          </w:p>
        </w:tc>
        <w:tc>
          <w:tcPr>
            <w:tcW w:w="939" w:type="dxa"/>
            <w:tcBorders>
              <w:bottom w:val="single" w:sz="4" w:space="0" w:color="auto"/>
            </w:tcBorders>
            <w:vAlign w:val="center"/>
          </w:tcPr>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四、「偶」的創意故事</w:t>
            </w:r>
          </w:p>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壹、視覺藝術你我他</w:t>
            </w:r>
          </w:p>
        </w:tc>
        <w:tc>
          <w:tcPr>
            <w:tcW w:w="938" w:type="dxa"/>
            <w:tcBorders>
              <w:bottom w:val="single" w:sz="4" w:space="0" w:color="auto"/>
            </w:tcBorders>
            <w:vAlign w:val="center"/>
          </w:tcPr>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hint="eastAsia"/>
                <w:color w:val="000000"/>
                <w:sz w:val="20"/>
                <w:szCs w:val="20"/>
              </w:rPr>
              <w:t>壹、活力安全動起來</w:t>
            </w:r>
          </w:p>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color w:val="000000"/>
                <w:sz w:val="20"/>
                <w:szCs w:val="20"/>
              </w:rPr>
              <w:t>四、</w:t>
            </w:r>
            <w:r w:rsidRPr="00E72E54">
              <w:rPr>
                <w:rFonts w:ascii="標楷體" w:eastAsia="標楷體" w:hAnsi="標楷體" w:hint="eastAsia"/>
                <w:color w:val="000000"/>
                <w:sz w:val="20"/>
                <w:szCs w:val="20"/>
              </w:rPr>
              <w:t>生活安全網</w:t>
            </w:r>
          </w:p>
        </w:tc>
        <w:tc>
          <w:tcPr>
            <w:tcW w:w="939" w:type="dxa"/>
            <w:vAlign w:val="center"/>
          </w:tcPr>
          <w:p w:rsidR="00330687" w:rsidRPr="00531AC2" w:rsidRDefault="00330687" w:rsidP="00AE4DFE">
            <w:pPr>
              <w:adjustRightInd w:val="0"/>
              <w:snapToGrid w:val="0"/>
              <w:rPr>
                <w:rFonts w:ascii="標楷體" w:eastAsia="標楷體" w:hAnsi="標楷體"/>
                <w:color w:val="000000"/>
                <w:sz w:val="20"/>
                <w:szCs w:val="20"/>
              </w:rPr>
            </w:pPr>
            <w:r w:rsidRPr="00531AC2">
              <w:rPr>
                <w:rFonts w:ascii="標楷體" w:eastAsia="標楷體" w:hAnsi="標楷體" w:hint="eastAsia"/>
                <w:color w:val="000000"/>
                <w:sz w:val="20"/>
                <w:szCs w:val="20"/>
              </w:rPr>
              <w:t>單元二　家族休閒總動員</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adjustRightInd w:val="0"/>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758"/>
        </w:trPr>
        <w:tc>
          <w:tcPr>
            <w:tcW w:w="480" w:type="dxa"/>
            <w:tcBorders>
              <w:bottom w:val="single" w:sz="4" w:space="0" w:color="auto"/>
            </w:tcBorders>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sz w:val="20"/>
                <w:szCs w:val="20"/>
              </w:rPr>
              <w:t>7</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03/2</w:t>
            </w:r>
            <w:r w:rsidRPr="00BB7B38">
              <w:rPr>
                <w:rFonts w:ascii="標楷體" w:eastAsia="標楷體" w:hAnsi="標楷體" w:hint="eastAsia"/>
                <w:color w:val="000000"/>
                <w:sz w:val="26"/>
                <w:szCs w:val="26"/>
              </w:rPr>
              <w:t>0</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03/2</w:t>
            </w:r>
            <w:r w:rsidRPr="00BB7B38">
              <w:rPr>
                <w:rFonts w:ascii="標楷體" w:eastAsia="標楷體" w:hAnsi="標楷體" w:hint="eastAsia"/>
                <w:color w:val="000000"/>
                <w:sz w:val="26"/>
                <w:szCs w:val="26"/>
              </w:rPr>
              <w:t>6</w:t>
            </w:r>
          </w:p>
        </w:tc>
        <w:tc>
          <w:tcPr>
            <w:tcW w:w="793" w:type="dxa"/>
            <w:vAlign w:val="center"/>
          </w:tcPr>
          <w:p w:rsidR="00330687" w:rsidRPr="002171F7" w:rsidRDefault="00330687" w:rsidP="00AE4DFE">
            <w:pPr>
              <w:snapToGrid w:val="0"/>
              <w:spacing w:line="240" w:lineRule="exact"/>
              <w:jc w:val="both"/>
              <w:rPr>
                <w:rFonts w:ascii="標楷體" w:eastAsia="標楷體" w:hAnsi="標楷體"/>
                <w:sz w:val="20"/>
                <w:szCs w:val="20"/>
              </w:rPr>
            </w:pPr>
            <w:r w:rsidRPr="008C4D1A">
              <w:rPr>
                <w:rFonts w:ascii="標楷體" w:eastAsia="標楷體" w:hAnsi="標楷體" w:hint="eastAsia"/>
                <w:sz w:val="20"/>
                <w:szCs w:val="20"/>
              </w:rPr>
              <w:t>3/24（四）檢閱家庭聯絡簿</w:t>
            </w:r>
            <w:r w:rsidRPr="002171F7">
              <w:rPr>
                <w:rFonts w:ascii="標楷體" w:eastAsia="標楷體" w:hAnsi="標楷體" w:hint="eastAsia"/>
                <w:sz w:val="20"/>
                <w:szCs w:val="20"/>
              </w:rPr>
              <w:t>3/2</w:t>
            </w:r>
            <w:r>
              <w:rPr>
                <w:rFonts w:ascii="標楷體" w:eastAsia="標楷體" w:hAnsi="標楷體" w:hint="eastAsia"/>
                <w:sz w:val="20"/>
                <w:szCs w:val="20"/>
              </w:rPr>
              <w:t>3</w:t>
            </w:r>
            <w:r w:rsidRPr="002171F7">
              <w:rPr>
                <w:rFonts w:ascii="標楷體" w:eastAsia="標楷體" w:hAnsi="標楷體" w:hint="eastAsia"/>
                <w:sz w:val="20"/>
                <w:szCs w:val="20"/>
              </w:rPr>
              <w:t>（三）國語文競賽</w:t>
            </w:r>
          </w:p>
        </w:tc>
        <w:tc>
          <w:tcPr>
            <w:tcW w:w="938" w:type="dxa"/>
            <w:vAlign w:val="center"/>
          </w:tcPr>
          <w:p w:rsidR="00330687" w:rsidRDefault="00330687" w:rsidP="00AE4DFE">
            <w:pPr>
              <w:snapToGrid w:val="0"/>
              <w:rPr>
                <w:rFonts w:ascii="標楷體" w:eastAsia="標楷體" w:hAnsi="標楷體"/>
                <w:color w:val="000000"/>
                <w:sz w:val="20"/>
              </w:rPr>
            </w:pPr>
            <w:r>
              <w:rPr>
                <w:rFonts w:ascii="標楷體" w:eastAsia="標楷體" w:hAnsi="標楷體" w:hint="eastAsia"/>
                <w:color w:val="000000"/>
                <w:sz w:val="20"/>
              </w:rPr>
              <w:t>五、</w:t>
            </w:r>
            <w:r w:rsidRPr="00853492">
              <w:rPr>
                <w:rFonts w:ascii="標楷體" w:eastAsia="標楷體" w:hAnsi="標楷體" w:hint="eastAsia"/>
                <w:color w:val="000000"/>
                <w:sz w:val="20"/>
              </w:rPr>
              <w:t>遠方的來信／六、掌中天地</w:t>
            </w:r>
          </w:p>
          <w:p w:rsidR="00330687" w:rsidRDefault="00330687" w:rsidP="00AE4DFE">
            <w:pPr>
              <w:snapToGrid w:val="0"/>
              <w:rPr>
                <w:rFonts w:ascii="標楷體" w:eastAsia="標楷體" w:hAnsi="標楷體"/>
                <w:color w:val="000000"/>
                <w:sz w:val="20"/>
              </w:rPr>
            </w:pPr>
          </w:p>
          <w:p w:rsidR="00330687" w:rsidRPr="00D90CF7" w:rsidRDefault="00330687" w:rsidP="00AE4DFE">
            <w:pPr>
              <w:snapToGrid w:val="0"/>
              <w:ind w:right="57"/>
              <w:rPr>
                <w:rFonts w:ascii="標楷體" w:eastAsia="標楷體" w:hAnsi="標楷體"/>
                <w:sz w:val="20"/>
              </w:rPr>
            </w:pPr>
            <w:r w:rsidRPr="00853492">
              <w:rPr>
                <w:rFonts w:ascii="標楷體" w:eastAsia="標楷體" w:hAnsi="標楷體" w:hint="eastAsia"/>
                <w:sz w:val="20"/>
              </w:rPr>
              <w:t>【性別平等教育】【生涯發展教育】</w:t>
            </w:r>
          </w:p>
        </w:tc>
        <w:tc>
          <w:tcPr>
            <w:tcW w:w="939" w:type="dxa"/>
            <w:tcBorders>
              <w:bottom w:val="single" w:sz="4" w:space="0" w:color="auto"/>
            </w:tcBorders>
          </w:tcPr>
          <w:p w:rsidR="00330687" w:rsidRPr="00C9550F" w:rsidRDefault="00330687" w:rsidP="00AE4DFE">
            <w:pPr>
              <w:rPr>
                <w:rFonts w:ascii="標楷體" w:eastAsia="標楷體" w:hAnsi="標楷體"/>
                <w:sz w:val="20"/>
              </w:rPr>
            </w:pPr>
            <w:r w:rsidRPr="00C9550F">
              <w:rPr>
                <w:rFonts w:ascii="標楷體" w:eastAsia="標楷體" w:hAnsi="標楷體"/>
                <w:sz w:val="20"/>
              </w:rPr>
              <w:t>一、臺灣好所在 2.臺灣文化節</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三、分數</w:t>
            </w:r>
          </w:p>
          <w:p w:rsidR="00330687" w:rsidRPr="00E720B7" w:rsidRDefault="00330687" w:rsidP="00AE4DFE">
            <w:pPr>
              <w:spacing w:line="0" w:lineRule="atLeast"/>
              <w:ind w:leftChars="10" w:left="24" w:rightChars="10" w:right="24"/>
              <w:jc w:val="both"/>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tc>
        <w:tc>
          <w:tcPr>
            <w:tcW w:w="939" w:type="dxa"/>
          </w:tcPr>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二、水的移動</w:t>
            </w:r>
          </w:p>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1.毛細現象</w:t>
            </w:r>
          </w:p>
        </w:tc>
        <w:tc>
          <w:tcPr>
            <w:tcW w:w="938" w:type="dxa"/>
            <w:tcBorders>
              <w:bottom w:val="single" w:sz="4" w:space="0" w:color="auto"/>
            </w:tcBorders>
            <w:vAlign w:val="center"/>
          </w:tcPr>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第三單元家鄉的產業</w:t>
            </w:r>
          </w:p>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第1課 農、牧業和漁業</w:t>
            </w:r>
          </w:p>
        </w:tc>
        <w:tc>
          <w:tcPr>
            <w:tcW w:w="939" w:type="dxa"/>
            <w:tcBorders>
              <w:bottom w:val="single" w:sz="4" w:space="0" w:color="auto"/>
            </w:tcBorders>
            <w:vAlign w:val="center"/>
          </w:tcPr>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四、「偶」的創意故事</w:t>
            </w:r>
          </w:p>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壹、視覺藝術你我他</w:t>
            </w:r>
          </w:p>
        </w:tc>
        <w:tc>
          <w:tcPr>
            <w:tcW w:w="938" w:type="dxa"/>
            <w:tcBorders>
              <w:bottom w:val="single" w:sz="4" w:space="0" w:color="auto"/>
            </w:tcBorders>
            <w:vAlign w:val="center"/>
          </w:tcPr>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hint="eastAsia"/>
                <w:color w:val="000000"/>
                <w:sz w:val="20"/>
                <w:szCs w:val="20"/>
              </w:rPr>
              <w:t>貳、大展身手</w:t>
            </w:r>
          </w:p>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color w:val="000000"/>
                <w:sz w:val="20"/>
                <w:szCs w:val="20"/>
              </w:rPr>
              <w:t>五、</w:t>
            </w:r>
            <w:r w:rsidRPr="00E72E54">
              <w:rPr>
                <w:rFonts w:ascii="標楷體" w:eastAsia="標楷體" w:hAnsi="標楷體" w:hint="eastAsia"/>
                <w:color w:val="000000"/>
                <w:sz w:val="20"/>
                <w:szCs w:val="20"/>
              </w:rPr>
              <w:t>我們這一班</w:t>
            </w:r>
          </w:p>
        </w:tc>
        <w:tc>
          <w:tcPr>
            <w:tcW w:w="939" w:type="dxa"/>
            <w:vAlign w:val="center"/>
          </w:tcPr>
          <w:p w:rsidR="00330687" w:rsidRPr="00531AC2" w:rsidRDefault="00330687" w:rsidP="00AE4DFE">
            <w:pPr>
              <w:adjustRightInd w:val="0"/>
              <w:snapToGrid w:val="0"/>
              <w:rPr>
                <w:rFonts w:ascii="標楷體" w:eastAsia="標楷體" w:hAnsi="標楷體"/>
                <w:color w:val="000000"/>
                <w:sz w:val="20"/>
                <w:szCs w:val="20"/>
              </w:rPr>
            </w:pPr>
            <w:r w:rsidRPr="00531AC2">
              <w:rPr>
                <w:rFonts w:ascii="標楷體" w:eastAsia="標楷體" w:hAnsi="標楷體" w:hint="eastAsia"/>
                <w:color w:val="000000"/>
                <w:sz w:val="20"/>
                <w:szCs w:val="20"/>
              </w:rPr>
              <w:t>單元二　家族休閒總動員</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778"/>
        </w:trPr>
        <w:tc>
          <w:tcPr>
            <w:tcW w:w="480" w:type="dxa"/>
            <w:tcBorders>
              <w:bottom w:val="single" w:sz="4" w:space="0" w:color="auto"/>
            </w:tcBorders>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sz w:val="20"/>
                <w:szCs w:val="20"/>
              </w:rPr>
              <w:t>8</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03/</w:t>
            </w:r>
            <w:r w:rsidRPr="00BB7B38">
              <w:rPr>
                <w:rFonts w:ascii="標楷體" w:eastAsia="標楷體" w:hAnsi="標楷體" w:hint="eastAsia"/>
                <w:color w:val="000000"/>
                <w:sz w:val="26"/>
                <w:szCs w:val="26"/>
              </w:rPr>
              <w:t>27</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2</w:t>
            </w:r>
          </w:p>
        </w:tc>
        <w:tc>
          <w:tcPr>
            <w:tcW w:w="793" w:type="dxa"/>
            <w:vAlign w:val="center"/>
          </w:tcPr>
          <w:p w:rsidR="00330687" w:rsidRPr="002171F7" w:rsidRDefault="00330687" w:rsidP="00AE4DFE">
            <w:pPr>
              <w:snapToGrid w:val="0"/>
              <w:spacing w:line="240" w:lineRule="exact"/>
              <w:rPr>
                <w:rFonts w:ascii="標楷體" w:eastAsia="標楷體" w:hAnsi="標楷體"/>
                <w:sz w:val="20"/>
                <w:szCs w:val="20"/>
              </w:rPr>
            </w:pPr>
            <w:r w:rsidRPr="002171F7">
              <w:rPr>
                <w:rFonts w:ascii="標楷體" w:eastAsia="標楷體" w:hAnsi="標楷體" w:hint="eastAsia"/>
                <w:sz w:val="20"/>
                <w:szCs w:val="20"/>
              </w:rPr>
              <w:t></w:t>
            </w:r>
            <w:r w:rsidRPr="002171F7">
              <w:rPr>
                <w:rFonts w:ascii="標楷體" w:eastAsia="標楷體" w:hAnsi="標楷體" w:hint="eastAsia"/>
                <w:sz w:val="20"/>
                <w:szCs w:val="20"/>
              </w:rPr>
              <w:t></w:t>
            </w: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p>
        </w:tc>
        <w:tc>
          <w:tcPr>
            <w:tcW w:w="938" w:type="dxa"/>
            <w:vAlign w:val="center"/>
          </w:tcPr>
          <w:p w:rsidR="00330687" w:rsidRDefault="00330687" w:rsidP="00AE4DFE">
            <w:pPr>
              <w:snapToGrid w:val="0"/>
              <w:rPr>
                <w:rFonts w:ascii="標楷體" w:eastAsia="標楷體" w:hAnsi="標楷體"/>
                <w:color w:val="000000"/>
                <w:sz w:val="20"/>
              </w:rPr>
            </w:pPr>
            <w:r>
              <w:rPr>
                <w:rFonts w:ascii="標楷體" w:eastAsia="標楷體" w:hAnsi="標楷體" w:hint="eastAsia"/>
                <w:color w:val="000000"/>
                <w:sz w:val="20"/>
              </w:rPr>
              <w:t>六、</w:t>
            </w:r>
            <w:r w:rsidRPr="00853492">
              <w:rPr>
                <w:rFonts w:ascii="標楷體" w:eastAsia="標楷體" w:hAnsi="標楷體" w:hint="eastAsia"/>
                <w:color w:val="000000"/>
                <w:sz w:val="20"/>
              </w:rPr>
              <w:t>掌中天地／七、請到我的家鄉來</w:t>
            </w:r>
          </w:p>
          <w:p w:rsidR="00330687" w:rsidRPr="00853492" w:rsidRDefault="00330687" w:rsidP="00AE4DFE">
            <w:pPr>
              <w:snapToGrid w:val="0"/>
              <w:rPr>
                <w:rFonts w:ascii="標楷體" w:eastAsia="標楷體" w:hAnsi="標楷體"/>
                <w:color w:val="000000"/>
                <w:sz w:val="20"/>
              </w:rPr>
            </w:pPr>
          </w:p>
          <w:p w:rsidR="00330687" w:rsidRPr="00853492" w:rsidRDefault="00330687" w:rsidP="00AE4DFE">
            <w:pPr>
              <w:snapToGrid w:val="0"/>
              <w:ind w:right="57"/>
              <w:rPr>
                <w:rFonts w:ascii="標楷體" w:eastAsia="標楷體" w:hAnsi="標楷體"/>
                <w:sz w:val="20"/>
              </w:rPr>
            </w:pPr>
            <w:r w:rsidRPr="00853492">
              <w:rPr>
                <w:rFonts w:ascii="標楷體" w:eastAsia="標楷體" w:hAnsi="標楷體" w:hint="eastAsia"/>
                <w:sz w:val="20"/>
              </w:rPr>
              <w:t>【生涯發展教育】</w:t>
            </w:r>
          </w:p>
          <w:p w:rsidR="00330687" w:rsidRPr="00D90CF7" w:rsidRDefault="00330687" w:rsidP="00AE4DFE">
            <w:pPr>
              <w:snapToGrid w:val="0"/>
              <w:ind w:right="57"/>
              <w:rPr>
                <w:rFonts w:ascii="標楷體" w:eastAsia="標楷體" w:hAnsi="標楷體"/>
                <w:sz w:val="20"/>
              </w:rPr>
            </w:pPr>
            <w:r w:rsidRPr="00853492">
              <w:rPr>
                <w:rFonts w:ascii="標楷體" w:eastAsia="標楷體" w:hAnsi="標楷體" w:hint="eastAsia"/>
                <w:sz w:val="20"/>
              </w:rPr>
              <w:t>【環境教育】</w:t>
            </w:r>
          </w:p>
        </w:tc>
        <w:tc>
          <w:tcPr>
            <w:tcW w:w="939" w:type="dxa"/>
            <w:tcBorders>
              <w:bottom w:val="single" w:sz="4" w:space="0" w:color="auto"/>
            </w:tcBorders>
          </w:tcPr>
          <w:p w:rsidR="00330687" w:rsidRPr="00C9550F" w:rsidRDefault="00330687" w:rsidP="00AE4DFE">
            <w:pPr>
              <w:rPr>
                <w:rFonts w:ascii="標楷體" w:eastAsia="標楷體" w:hAnsi="標楷體"/>
                <w:sz w:val="20"/>
              </w:rPr>
            </w:pPr>
            <w:r w:rsidRPr="00C9550F">
              <w:rPr>
                <w:rFonts w:ascii="標楷體" w:eastAsia="標楷體" w:hAnsi="標楷體"/>
                <w:sz w:val="20"/>
              </w:rPr>
              <w:t>二、環保大代誌 3.做環保</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四、四邊形</w:t>
            </w:r>
          </w:p>
          <w:p w:rsidR="00330687" w:rsidRPr="00E720B7" w:rsidRDefault="00330687" w:rsidP="00AE4DFE">
            <w:pPr>
              <w:spacing w:line="0" w:lineRule="atLeast"/>
              <w:ind w:leftChars="10" w:left="24" w:rightChars="10" w:right="24"/>
              <w:jc w:val="both"/>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tc>
        <w:tc>
          <w:tcPr>
            <w:tcW w:w="939" w:type="dxa"/>
          </w:tcPr>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二、水的移動</w:t>
            </w:r>
          </w:p>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2.虹吸現象</w:t>
            </w:r>
          </w:p>
        </w:tc>
        <w:tc>
          <w:tcPr>
            <w:tcW w:w="938" w:type="dxa"/>
            <w:tcBorders>
              <w:bottom w:val="single" w:sz="4" w:space="0" w:color="auto"/>
            </w:tcBorders>
            <w:vAlign w:val="center"/>
          </w:tcPr>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第三單元家鄉的產業</w:t>
            </w:r>
          </w:p>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第1課 農、牧業和漁業</w:t>
            </w:r>
          </w:p>
        </w:tc>
        <w:tc>
          <w:tcPr>
            <w:tcW w:w="939" w:type="dxa"/>
            <w:tcBorders>
              <w:bottom w:val="single" w:sz="4" w:space="0" w:color="auto"/>
            </w:tcBorders>
            <w:vAlign w:val="center"/>
          </w:tcPr>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一、我的身體會說話</w:t>
            </w:r>
          </w:p>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貳、表演任我行</w:t>
            </w:r>
          </w:p>
        </w:tc>
        <w:tc>
          <w:tcPr>
            <w:tcW w:w="938" w:type="dxa"/>
            <w:tcBorders>
              <w:bottom w:val="single" w:sz="4" w:space="0" w:color="auto"/>
            </w:tcBorders>
            <w:vAlign w:val="center"/>
          </w:tcPr>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hint="eastAsia"/>
                <w:color w:val="000000"/>
                <w:sz w:val="20"/>
                <w:szCs w:val="20"/>
              </w:rPr>
              <w:t>貳、大展身手</w:t>
            </w:r>
          </w:p>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color w:val="000000"/>
                <w:sz w:val="20"/>
                <w:szCs w:val="20"/>
              </w:rPr>
              <w:t>六、</w:t>
            </w:r>
            <w:r w:rsidRPr="00E72E54">
              <w:rPr>
                <w:rFonts w:ascii="標楷體" w:eastAsia="標楷體" w:hAnsi="標楷體" w:hint="eastAsia"/>
                <w:color w:val="000000"/>
                <w:sz w:val="20"/>
                <w:szCs w:val="20"/>
              </w:rPr>
              <w:t>水中蛟龍</w:t>
            </w:r>
          </w:p>
        </w:tc>
        <w:tc>
          <w:tcPr>
            <w:tcW w:w="939" w:type="dxa"/>
            <w:vAlign w:val="center"/>
          </w:tcPr>
          <w:p w:rsidR="00330687" w:rsidRPr="00531AC2" w:rsidRDefault="00330687" w:rsidP="00AE4DFE">
            <w:pPr>
              <w:adjustRightInd w:val="0"/>
              <w:snapToGrid w:val="0"/>
              <w:rPr>
                <w:rFonts w:ascii="標楷體" w:eastAsia="標楷體" w:hAnsi="標楷體"/>
                <w:color w:val="000000"/>
                <w:sz w:val="20"/>
                <w:szCs w:val="20"/>
              </w:rPr>
            </w:pPr>
            <w:r w:rsidRPr="00531AC2">
              <w:rPr>
                <w:rFonts w:ascii="標楷體" w:eastAsia="標楷體" w:hAnsi="標楷體" w:hint="eastAsia"/>
                <w:color w:val="000000"/>
                <w:sz w:val="20"/>
                <w:szCs w:val="20"/>
              </w:rPr>
              <w:t>單元二　家族休閒總動員</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adjustRightInd w:val="0"/>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643"/>
        </w:trPr>
        <w:tc>
          <w:tcPr>
            <w:tcW w:w="480" w:type="dxa"/>
            <w:tcBorders>
              <w:bottom w:val="single" w:sz="4" w:space="0" w:color="auto"/>
            </w:tcBorders>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sz w:val="20"/>
                <w:szCs w:val="20"/>
              </w:rPr>
              <w:lastRenderedPageBreak/>
              <w:t>9</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09</w:t>
            </w:r>
          </w:p>
        </w:tc>
        <w:tc>
          <w:tcPr>
            <w:tcW w:w="793" w:type="dxa"/>
            <w:vAlign w:val="center"/>
          </w:tcPr>
          <w:p w:rsidR="00330687" w:rsidRDefault="00330687" w:rsidP="00AE4DFE">
            <w:pPr>
              <w:snapToGrid w:val="0"/>
              <w:spacing w:line="240" w:lineRule="exact"/>
              <w:jc w:val="both"/>
              <w:rPr>
                <w:rFonts w:ascii="標楷體" w:eastAsia="標楷體" w:hAnsi="標楷體"/>
                <w:sz w:val="20"/>
                <w:szCs w:val="20"/>
              </w:rPr>
            </w:pPr>
            <w:r w:rsidRPr="008C4D1A">
              <w:rPr>
                <w:rFonts w:ascii="標楷體" w:eastAsia="標楷體" w:hAnsi="標楷體" w:hint="eastAsia"/>
                <w:sz w:val="20"/>
                <w:szCs w:val="20"/>
              </w:rPr>
              <w:t>4/2(五)~4/5(二)兒童節、清明節連假</w:t>
            </w:r>
          </w:p>
          <w:p w:rsidR="00330687" w:rsidRPr="008C4D1A"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4/8（四）檢閱英語習作</w:t>
            </w:r>
          </w:p>
        </w:tc>
        <w:tc>
          <w:tcPr>
            <w:tcW w:w="938" w:type="dxa"/>
            <w:vAlign w:val="center"/>
          </w:tcPr>
          <w:p w:rsidR="00330687" w:rsidRDefault="00330687" w:rsidP="00AE4DFE">
            <w:pPr>
              <w:snapToGrid w:val="0"/>
              <w:rPr>
                <w:rFonts w:ascii="標楷體" w:eastAsia="標楷體" w:hAnsi="標楷體"/>
                <w:color w:val="000000"/>
                <w:sz w:val="20"/>
              </w:rPr>
            </w:pPr>
            <w:r>
              <w:rPr>
                <w:rFonts w:ascii="標楷體" w:eastAsia="標楷體" w:hAnsi="標楷體" w:hint="eastAsia"/>
                <w:color w:val="000000"/>
                <w:sz w:val="20"/>
              </w:rPr>
              <w:t>七、</w:t>
            </w:r>
            <w:r w:rsidRPr="00853492">
              <w:rPr>
                <w:rFonts w:ascii="標楷體" w:eastAsia="標楷體" w:hAnsi="標楷體" w:hint="eastAsia"/>
                <w:color w:val="000000"/>
                <w:sz w:val="20"/>
              </w:rPr>
              <w:t>請到我的家鄉來／統整活動二</w:t>
            </w:r>
          </w:p>
          <w:p w:rsidR="00330687" w:rsidRDefault="00330687" w:rsidP="00AE4DFE">
            <w:pPr>
              <w:snapToGrid w:val="0"/>
              <w:rPr>
                <w:rFonts w:ascii="標楷體" w:eastAsia="標楷體" w:hAnsi="標楷體"/>
                <w:color w:val="000000"/>
                <w:sz w:val="20"/>
              </w:rPr>
            </w:pPr>
          </w:p>
          <w:p w:rsidR="00330687" w:rsidRPr="00853492" w:rsidRDefault="00330687" w:rsidP="00AE4DFE">
            <w:pPr>
              <w:snapToGrid w:val="0"/>
              <w:ind w:right="57"/>
              <w:rPr>
                <w:rFonts w:ascii="標楷體" w:eastAsia="標楷體" w:hAnsi="標楷體"/>
                <w:sz w:val="20"/>
              </w:rPr>
            </w:pPr>
            <w:r w:rsidRPr="00853492">
              <w:rPr>
                <w:rFonts w:ascii="標楷體" w:eastAsia="標楷體" w:hAnsi="標楷體" w:hint="eastAsia"/>
                <w:sz w:val="20"/>
              </w:rPr>
              <w:t>【環境教育】</w:t>
            </w:r>
          </w:p>
          <w:p w:rsidR="00330687" w:rsidRPr="00853492" w:rsidRDefault="00330687" w:rsidP="00AE4DFE">
            <w:pPr>
              <w:snapToGrid w:val="0"/>
              <w:rPr>
                <w:rFonts w:ascii="標楷體" w:eastAsia="標楷體" w:hAnsi="標楷體"/>
                <w:color w:val="000000"/>
                <w:sz w:val="20"/>
              </w:rPr>
            </w:pPr>
          </w:p>
        </w:tc>
        <w:tc>
          <w:tcPr>
            <w:tcW w:w="939" w:type="dxa"/>
            <w:tcBorders>
              <w:bottom w:val="single" w:sz="4" w:space="0" w:color="auto"/>
            </w:tcBorders>
          </w:tcPr>
          <w:p w:rsidR="00330687" w:rsidRPr="00C9550F" w:rsidRDefault="00330687" w:rsidP="00AE4DFE">
            <w:pPr>
              <w:rPr>
                <w:rFonts w:ascii="標楷體" w:eastAsia="標楷體" w:hAnsi="標楷體"/>
                <w:sz w:val="20"/>
              </w:rPr>
            </w:pPr>
            <w:r w:rsidRPr="00C9550F">
              <w:rPr>
                <w:rFonts w:ascii="標楷體" w:eastAsia="標楷體" w:hAnsi="標楷體"/>
                <w:sz w:val="20"/>
              </w:rPr>
              <w:t>二、環保大代誌 3.做環保</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四、四邊形</w:t>
            </w:r>
          </w:p>
          <w:p w:rsidR="00330687" w:rsidRPr="00E720B7" w:rsidRDefault="00330687" w:rsidP="00AE4DFE">
            <w:pPr>
              <w:spacing w:line="0" w:lineRule="atLeast"/>
              <w:ind w:leftChars="10" w:left="24" w:rightChars="10" w:right="24"/>
              <w:jc w:val="both"/>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tc>
        <w:tc>
          <w:tcPr>
            <w:tcW w:w="939" w:type="dxa"/>
          </w:tcPr>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二、水的移動</w:t>
            </w:r>
          </w:p>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2.虹吸現象</w:t>
            </w:r>
          </w:p>
        </w:tc>
        <w:tc>
          <w:tcPr>
            <w:tcW w:w="938" w:type="dxa"/>
            <w:tcBorders>
              <w:bottom w:val="single" w:sz="4" w:space="0" w:color="auto"/>
            </w:tcBorders>
            <w:vAlign w:val="center"/>
          </w:tcPr>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第三單元家鄉的產業</w:t>
            </w:r>
          </w:p>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w:t>
            </w:r>
            <w:r w:rsidRPr="007943F7">
              <w:rPr>
                <w:rFonts w:ascii="標楷體" w:eastAsia="標楷體" w:hAnsi="標楷體"/>
                <w:color w:val="000000"/>
                <w:sz w:val="20"/>
                <w:szCs w:val="20"/>
              </w:rPr>
              <w:t>2</w:t>
            </w:r>
            <w:r w:rsidRPr="007943F7">
              <w:rPr>
                <w:rFonts w:ascii="標楷體" w:eastAsia="標楷體" w:hAnsi="標楷體" w:hint="eastAsia"/>
                <w:color w:val="000000"/>
                <w:sz w:val="20"/>
                <w:szCs w:val="20"/>
              </w:rPr>
              <w:t>課 工業和服務業</w:t>
            </w:r>
          </w:p>
        </w:tc>
        <w:tc>
          <w:tcPr>
            <w:tcW w:w="939" w:type="dxa"/>
            <w:tcBorders>
              <w:bottom w:val="single" w:sz="4" w:space="0" w:color="auto"/>
            </w:tcBorders>
            <w:vAlign w:val="center"/>
          </w:tcPr>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一、我的身體會說話</w:t>
            </w:r>
          </w:p>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貳、表演任我行</w:t>
            </w:r>
          </w:p>
        </w:tc>
        <w:tc>
          <w:tcPr>
            <w:tcW w:w="938" w:type="dxa"/>
            <w:tcBorders>
              <w:bottom w:val="single" w:sz="4" w:space="0" w:color="auto"/>
            </w:tcBorders>
            <w:vAlign w:val="center"/>
          </w:tcPr>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hint="eastAsia"/>
                <w:color w:val="000000"/>
                <w:sz w:val="20"/>
                <w:szCs w:val="20"/>
              </w:rPr>
              <w:t>貳、大展身手</w:t>
            </w:r>
          </w:p>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color w:val="000000"/>
                <w:sz w:val="20"/>
                <w:szCs w:val="20"/>
              </w:rPr>
              <w:t>六、</w:t>
            </w:r>
            <w:r w:rsidRPr="00E72E54">
              <w:rPr>
                <w:rFonts w:ascii="標楷體" w:eastAsia="標楷體" w:hAnsi="標楷體" w:hint="eastAsia"/>
                <w:color w:val="000000"/>
                <w:sz w:val="20"/>
                <w:szCs w:val="20"/>
              </w:rPr>
              <w:t>水中蛟龍</w:t>
            </w:r>
          </w:p>
        </w:tc>
        <w:tc>
          <w:tcPr>
            <w:tcW w:w="939" w:type="dxa"/>
            <w:vAlign w:val="center"/>
          </w:tcPr>
          <w:p w:rsidR="00330687" w:rsidRPr="00531AC2" w:rsidRDefault="00330687" w:rsidP="00AE4DFE">
            <w:pPr>
              <w:adjustRightInd w:val="0"/>
              <w:snapToGrid w:val="0"/>
              <w:rPr>
                <w:rFonts w:ascii="標楷體" w:eastAsia="標楷體" w:hAnsi="標楷體"/>
                <w:color w:val="000000"/>
                <w:sz w:val="20"/>
                <w:szCs w:val="20"/>
              </w:rPr>
            </w:pPr>
            <w:r w:rsidRPr="00531AC2">
              <w:rPr>
                <w:rFonts w:ascii="標楷體" w:eastAsia="標楷體" w:hAnsi="標楷體" w:hint="eastAsia"/>
                <w:color w:val="000000"/>
                <w:sz w:val="20"/>
                <w:szCs w:val="20"/>
              </w:rPr>
              <w:t>單元三　小小志工團</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adjustRightInd w:val="0"/>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522"/>
        </w:trPr>
        <w:tc>
          <w:tcPr>
            <w:tcW w:w="480" w:type="dxa"/>
            <w:tcBorders>
              <w:bottom w:val="single" w:sz="4" w:space="0" w:color="auto"/>
            </w:tcBorders>
            <w:vAlign w:val="center"/>
          </w:tcPr>
          <w:p w:rsidR="00330687" w:rsidRPr="003E4A27" w:rsidRDefault="00330687" w:rsidP="00AE4DFE">
            <w:pPr>
              <w:jc w:val="center"/>
              <w:rPr>
                <w:rFonts w:ascii="標楷體" w:eastAsia="標楷體" w:hAnsi="標楷體"/>
                <w:w w:val="120"/>
                <w:sz w:val="20"/>
                <w:szCs w:val="20"/>
              </w:rPr>
            </w:pPr>
            <w:r>
              <w:rPr>
                <w:rFonts w:ascii="標楷體" w:eastAsia="標楷體" w:hAnsi="標楷體" w:hint="eastAsia"/>
                <w:w w:val="120"/>
                <w:sz w:val="20"/>
                <w:szCs w:val="20"/>
              </w:rPr>
              <w:t>10</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0</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6</w:t>
            </w:r>
          </w:p>
        </w:tc>
        <w:tc>
          <w:tcPr>
            <w:tcW w:w="793" w:type="dxa"/>
            <w:vAlign w:val="center"/>
          </w:tcPr>
          <w:p w:rsidR="00330687" w:rsidRPr="002171F7" w:rsidRDefault="00330687" w:rsidP="00AE4DFE">
            <w:pPr>
              <w:snapToGrid w:val="0"/>
              <w:spacing w:line="240" w:lineRule="exact"/>
              <w:rPr>
                <w:rFonts w:ascii="標楷體" w:eastAsia="標楷體" w:hAnsi="標楷體"/>
                <w:sz w:val="20"/>
                <w:szCs w:val="20"/>
              </w:rPr>
            </w:pPr>
            <w:r w:rsidRPr="002171F7">
              <w:rPr>
                <w:rFonts w:ascii="標楷體" w:eastAsia="標楷體" w:hAnsi="標楷體" w:hint="eastAsia"/>
                <w:sz w:val="20"/>
                <w:szCs w:val="20"/>
              </w:rPr>
              <w:t>4/1</w:t>
            </w:r>
            <w:r>
              <w:rPr>
                <w:rFonts w:ascii="標楷體" w:eastAsia="標楷體" w:hAnsi="標楷體" w:hint="eastAsia"/>
                <w:sz w:val="20"/>
                <w:szCs w:val="20"/>
              </w:rPr>
              <w:t>3</w:t>
            </w:r>
            <w:r w:rsidRPr="002171F7">
              <w:rPr>
                <w:rFonts w:ascii="標楷體" w:eastAsia="標楷體" w:hAnsi="標楷體" w:hint="eastAsia"/>
                <w:sz w:val="20"/>
                <w:szCs w:val="20"/>
              </w:rPr>
              <w:t>（三）、4/1</w:t>
            </w:r>
            <w:r>
              <w:rPr>
                <w:rFonts w:ascii="標楷體" w:eastAsia="標楷體" w:hAnsi="標楷體" w:hint="eastAsia"/>
                <w:sz w:val="20"/>
                <w:szCs w:val="20"/>
              </w:rPr>
              <w:t>4</w:t>
            </w:r>
            <w:r w:rsidRPr="002171F7">
              <w:rPr>
                <w:rFonts w:ascii="標楷體" w:eastAsia="標楷體" w:hAnsi="標楷體" w:hint="eastAsia"/>
                <w:sz w:val="20"/>
                <w:szCs w:val="20"/>
              </w:rPr>
              <w:t>（四）期中評量</w:t>
            </w:r>
          </w:p>
          <w:p w:rsidR="00330687" w:rsidRPr="002171F7" w:rsidRDefault="00330687" w:rsidP="00AE4DFE">
            <w:pPr>
              <w:snapToGrid w:val="0"/>
              <w:spacing w:line="240" w:lineRule="exact"/>
              <w:rPr>
                <w:rFonts w:ascii="標楷體" w:eastAsia="標楷體" w:hAnsi="標楷體"/>
                <w:sz w:val="20"/>
                <w:szCs w:val="20"/>
              </w:rPr>
            </w:pPr>
          </w:p>
        </w:tc>
        <w:tc>
          <w:tcPr>
            <w:tcW w:w="938" w:type="dxa"/>
            <w:vAlign w:val="center"/>
          </w:tcPr>
          <w:p w:rsidR="00330687" w:rsidRPr="00853492" w:rsidRDefault="00330687" w:rsidP="00AE4DFE">
            <w:pPr>
              <w:snapToGrid w:val="0"/>
              <w:rPr>
                <w:rFonts w:ascii="標楷體" w:eastAsia="標楷體" w:hAnsi="標楷體"/>
                <w:color w:val="000000"/>
                <w:sz w:val="20"/>
              </w:rPr>
            </w:pPr>
            <w:r w:rsidRPr="00853492">
              <w:rPr>
                <w:rFonts w:ascii="標楷體" w:eastAsia="標楷體" w:hAnsi="標楷體" w:hint="eastAsia"/>
                <w:color w:val="000000"/>
                <w:sz w:val="20"/>
              </w:rPr>
              <w:t>統整活動二／國王的噴泉</w:t>
            </w:r>
          </w:p>
          <w:p w:rsidR="00330687" w:rsidRDefault="00330687" w:rsidP="00AE4DFE">
            <w:pPr>
              <w:snapToGrid w:val="0"/>
              <w:rPr>
                <w:rFonts w:ascii="標楷體" w:eastAsia="標楷體" w:hAnsi="標楷體"/>
                <w:color w:val="000000"/>
                <w:sz w:val="20"/>
              </w:rPr>
            </w:pPr>
          </w:p>
          <w:p w:rsidR="00330687" w:rsidRDefault="00330687" w:rsidP="00AE4DFE">
            <w:pPr>
              <w:snapToGrid w:val="0"/>
              <w:rPr>
                <w:rFonts w:ascii="標楷體" w:eastAsia="標楷體" w:hAnsi="標楷體"/>
                <w:color w:val="000000"/>
                <w:sz w:val="20"/>
              </w:rPr>
            </w:pPr>
          </w:p>
          <w:p w:rsidR="00330687" w:rsidRPr="00853492" w:rsidRDefault="00330687" w:rsidP="00AE4DFE">
            <w:pPr>
              <w:snapToGrid w:val="0"/>
              <w:rPr>
                <w:rFonts w:ascii="標楷體" w:eastAsia="標楷體" w:hAnsi="標楷體"/>
                <w:color w:val="000000"/>
                <w:sz w:val="20"/>
              </w:rPr>
            </w:pPr>
          </w:p>
        </w:tc>
        <w:tc>
          <w:tcPr>
            <w:tcW w:w="939" w:type="dxa"/>
            <w:tcBorders>
              <w:bottom w:val="single" w:sz="4" w:space="0" w:color="auto"/>
            </w:tcBorders>
          </w:tcPr>
          <w:p w:rsidR="00330687" w:rsidRPr="00C9550F" w:rsidRDefault="00330687" w:rsidP="00AE4DFE">
            <w:pPr>
              <w:rPr>
                <w:rFonts w:ascii="標楷體" w:eastAsia="標楷體" w:hAnsi="標楷體"/>
                <w:sz w:val="20"/>
              </w:rPr>
            </w:pPr>
            <w:r w:rsidRPr="00C9550F">
              <w:rPr>
                <w:rFonts w:ascii="標楷體" w:eastAsia="標楷體" w:hAnsi="標楷體"/>
                <w:sz w:val="20"/>
              </w:rPr>
              <w:t>二、環保大代誌 3.做環保</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五、億以上的數</w:t>
            </w:r>
          </w:p>
          <w:p w:rsidR="00330687" w:rsidRPr="00E720B7" w:rsidRDefault="00330687" w:rsidP="00AE4DFE">
            <w:pPr>
              <w:spacing w:line="0" w:lineRule="atLeast"/>
              <w:ind w:leftChars="10" w:left="24" w:rightChars="10" w:right="24"/>
              <w:jc w:val="both"/>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tc>
        <w:tc>
          <w:tcPr>
            <w:tcW w:w="939" w:type="dxa"/>
          </w:tcPr>
          <w:p w:rsidR="00330687" w:rsidRPr="000A0288" w:rsidRDefault="00330687" w:rsidP="00AE4DFE">
            <w:pPr>
              <w:spacing w:line="240" w:lineRule="exact"/>
              <w:rPr>
                <w:rFonts w:ascii="標楷體" w:eastAsia="標楷體" w:hAnsi="標楷體"/>
                <w:color w:val="000000"/>
                <w:sz w:val="20"/>
                <w:szCs w:val="20"/>
              </w:rPr>
            </w:pPr>
            <w:r w:rsidRPr="000A0288">
              <w:rPr>
                <w:rFonts w:ascii="標楷體" w:eastAsia="標楷體" w:hAnsi="標楷體" w:hint="eastAsia"/>
                <w:color w:val="000000"/>
                <w:sz w:val="20"/>
                <w:szCs w:val="20"/>
              </w:rPr>
              <w:t>評量週</w:t>
            </w:r>
          </w:p>
          <w:p w:rsidR="00330687" w:rsidRPr="000A0288" w:rsidRDefault="00330687" w:rsidP="00AE4DFE">
            <w:pPr>
              <w:spacing w:line="240" w:lineRule="exact"/>
              <w:rPr>
                <w:rFonts w:ascii="標楷體" w:eastAsia="標楷體" w:hAnsi="標楷體"/>
                <w:color w:val="000000"/>
                <w:sz w:val="20"/>
                <w:szCs w:val="20"/>
              </w:rPr>
            </w:pPr>
          </w:p>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二、水的移動</w:t>
            </w:r>
          </w:p>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3.連通管原理</w:t>
            </w:r>
          </w:p>
        </w:tc>
        <w:tc>
          <w:tcPr>
            <w:tcW w:w="938" w:type="dxa"/>
            <w:tcBorders>
              <w:bottom w:val="single" w:sz="4" w:space="0" w:color="auto"/>
            </w:tcBorders>
            <w:vAlign w:val="center"/>
          </w:tcPr>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第三單元家鄉的產業</w:t>
            </w:r>
          </w:p>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w:t>
            </w:r>
            <w:r w:rsidRPr="007943F7">
              <w:rPr>
                <w:rFonts w:ascii="標楷體" w:eastAsia="標楷體" w:hAnsi="標楷體"/>
                <w:color w:val="000000"/>
                <w:sz w:val="20"/>
                <w:szCs w:val="20"/>
              </w:rPr>
              <w:t>2</w:t>
            </w:r>
            <w:r w:rsidRPr="007943F7">
              <w:rPr>
                <w:rFonts w:ascii="標楷體" w:eastAsia="標楷體" w:hAnsi="標楷體" w:hint="eastAsia"/>
                <w:color w:val="000000"/>
                <w:sz w:val="20"/>
                <w:szCs w:val="20"/>
              </w:rPr>
              <w:t>課 工業和服務業</w:t>
            </w:r>
          </w:p>
        </w:tc>
        <w:tc>
          <w:tcPr>
            <w:tcW w:w="939" w:type="dxa"/>
            <w:tcBorders>
              <w:bottom w:val="single" w:sz="4" w:space="0" w:color="auto"/>
            </w:tcBorders>
            <w:vAlign w:val="center"/>
          </w:tcPr>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二、童話世界</w:t>
            </w:r>
          </w:p>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貳、表演任我行</w:t>
            </w:r>
          </w:p>
        </w:tc>
        <w:tc>
          <w:tcPr>
            <w:tcW w:w="938" w:type="dxa"/>
            <w:tcBorders>
              <w:bottom w:val="single" w:sz="4" w:space="0" w:color="auto"/>
            </w:tcBorders>
            <w:vAlign w:val="center"/>
          </w:tcPr>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hint="eastAsia"/>
                <w:color w:val="000000"/>
                <w:sz w:val="20"/>
                <w:szCs w:val="20"/>
              </w:rPr>
              <w:t>評量週</w:t>
            </w:r>
          </w:p>
          <w:p w:rsidR="00330687" w:rsidRPr="00E72E54" w:rsidRDefault="00330687" w:rsidP="00AE4DFE">
            <w:pPr>
              <w:jc w:val="center"/>
              <w:rPr>
                <w:rFonts w:ascii="標楷體" w:eastAsia="標楷體" w:hAnsi="標楷體"/>
                <w:color w:val="000000"/>
                <w:sz w:val="20"/>
                <w:szCs w:val="20"/>
              </w:rPr>
            </w:pPr>
          </w:p>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hint="eastAsia"/>
                <w:color w:val="000000"/>
                <w:sz w:val="20"/>
                <w:szCs w:val="20"/>
              </w:rPr>
              <w:t>貳、大展身手</w:t>
            </w:r>
          </w:p>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color w:val="000000"/>
                <w:sz w:val="20"/>
                <w:szCs w:val="20"/>
              </w:rPr>
              <w:t>七、</w:t>
            </w:r>
            <w:r w:rsidRPr="00E72E54">
              <w:rPr>
                <w:rFonts w:ascii="標楷體" w:eastAsia="標楷體" w:hAnsi="標楷體" w:hint="eastAsia"/>
                <w:color w:val="000000"/>
                <w:sz w:val="20"/>
                <w:szCs w:val="20"/>
              </w:rPr>
              <w:t>歡樂一起來</w:t>
            </w:r>
          </w:p>
        </w:tc>
        <w:tc>
          <w:tcPr>
            <w:tcW w:w="939" w:type="dxa"/>
            <w:vAlign w:val="center"/>
          </w:tcPr>
          <w:p w:rsidR="00330687" w:rsidRPr="00531AC2" w:rsidRDefault="00330687" w:rsidP="00AE4DFE">
            <w:pPr>
              <w:adjustRightInd w:val="0"/>
              <w:snapToGrid w:val="0"/>
              <w:rPr>
                <w:rFonts w:ascii="標楷體" w:eastAsia="標楷體" w:hAnsi="標楷體"/>
                <w:color w:val="000000"/>
                <w:sz w:val="20"/>
                <w:szCs w:val="20"/>
              </w:rPr>
            </w:pPr>
            <w:r w:rsidRPr="00531AC2">
              <w:rPr>
                <w:rFonts w:ascii="標楷體" w:eastAsia="標楷體" w:hAnsi="標楷體" w:hint="eastAsia"/>
                <w:color w:val="000000"/>
                <w:sz w:val="20"/>
                <w:szCs w:val="20"/>
              </w:rPr>
              <w:t>單元三　小小志工團</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522"/>
        </w:trPr>
        <w:tc>
          <w:tcPr>
            <w:tcW w:w="480" w:type="dxa"/>
            <w:tcBorders>
              <w:bottom w:val="single" w:sz="4" w:space="0" w:color="auto"/>
            </w:tcBorders>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sz w:val="20"/>
                <w:szCs w:val="20"/>
              </w:rPr>
              <w:t>11</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17</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04/2</w:t>
            </w:r>
            <w:r w:rsidRPr="00BB7B38">
              <w:rPr>
                <w:rFonts w:ascii="標楷體" w:eastAsia="標楷體" w:hAnsi="標楷體" w:hint="eastAsia"/>
                <w:color w:val="000000"/>
                <w:sz w:val="26"/>
                <w:szCs w:val="26"/>
              </w:rPr>
              <w:t>3</w:t>
            </w:r>
          </w:p>
        </w:tc>
        <w:tc>
          <w:tcPr>
            <w:tcW w:w="793" w:type="dxa"/>
            <w:vAlign w:val="center"/>
          </w:tcPr>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4/2</w:t>
            </w:r>
            <w:r>
              <w:rPr>
                <w:rFonts w:ascii="標楷體" w:eastAsia="標楷體" w:hAnsi="標楷體" w:hint="eastAsia"/>
                <w:sz w:val="20"/>
                <w:szCs w:val="20"/>
              </w:rPr>
              <w:t>1</w:t>
            </w:r>
            <w:r w:rsidRPr="002171F7">
              <w:rPr>
                <w:rFonts w:ascii="標楷體" w:eastAsia="標楷體" w:hAnsi="標楷體" w:hint="eastAsia"/>
                <w:sz w:val="20"/>
                <w:szCs w:val="20"/>
              </w:rPr>
              <w:t>（四）檢閱數學習作</w:t>
            </w: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4/2</w:t>
            </w:r>
            <w:r>
              <w:rPr>
                <w:rFonts w:ascii="標楷體" w:eastAsia="標楷體" w:hAnsi="標楷體" w:hint="eastAsia"/>
                <w:sz w:val="20"/>
                <w:szCs w:val="20"/>
              </w:rPr>
              <w:t>0</w:t>
            </w:r>
            <w:r w:rsidRPr="002171F7">
              <w:rPr>
                <w:rFonts w:ascii="標楷體" w:eastAsia="標楷體" w:hAnsi="標楷體" w:hint="eastAsia"/>
                <w:sz w:val="20"/>
                <w:szCs w:val="20"/>
              </w:rPr>
              <w:t>(三)課程發展委員會議</w:t>
            </w:r>
          </w:p>
          <w:p w:rsidR="00330687" w:rsidRPr="002E625A"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4/2</w:t>
            </w:r>
            <w:r>
              <w:rPr>
                <w:rFonts w:ascii="標楷體" w:eastAsia="標楷體" w:hAnsi="標楷體" w:hint="eastAsia"/>
                <w:sz w:val="20"/>
                <w:szCs w:val="20"/>
              </w:rPr>
              <w:t>3</w:t>
            </w:r>
            <w:r w:rsidRPr="002171F7">
              <w:rPr>
                <w:rFonts w:ascii="標楷體" w:eastAsia="標楷體" w:hAnsi="標楷體" w:hint="eastAsia"/>
                <w:sz w:val="20"/>
                <w:szCs w:val="20"/>
              </w:rPr>
              <w:t>(六)親職教育日、新生報到</w:t>
            </w:r>
          </w:p>
        </w:tc>
        <w:tc>
          <w:tcPr>
            <w:tcW w:w="938" w:type="dxa"/>
            <w:vAlign w:val="center"/>
          </w:tcPr>
          <w:p w:rsidR="00330687" w:rsidRDefault="00330687" w:rsidP="00AE4DFE">
            <w:pPr>
              <w:snapToGrid w:val="0"/>
              <w:jc w:val="center"/>
              <w:rPr>
                <w:rFonts w:ascii="標楷體" w:eastAsia="標楷體" w:hAnsi="標楷體"/>
                <w:color w:val="000000"/>
                <w:sz w:val="20"/>
              </w:rPr>
            </w:pPr>
            <w:r w:rsidRPr="00853492">
              <w:rPr>
                <w:rFonts w:ascii="標楷體" w:eastAsia="標楷體" w:hAnsi="標楷體" w:hint="eastAsia"/>
                <w:color w:val="000000"/>
                <w:sz w:val="20"/>
              </w:rPr>
              <w:t>國王的噴泉／八、小小鴿子要回家</w:t>
            </w:r>
          </w:p>
          <w:p w:rsidR="00330687" w:rsidRPr="00853492" w:rsidRDefault="00330687" w:rsidP="00AE4DFE">
            <w:pPr>
              <w:snapToGrid w:val="0"/>
              <w:jc w:val="center"/>
              <w:rPr>
                <w:rFonts w:ascii="標楷體" w:eastAsia="標楷體" w:hAnsi="標楷體"/>
                <w:color w:val="000000"/>
                <w:sz w:val="20"/>
              </w:rPr>
            </w:pPr>
          </w:p>
          <w:p w:rsidR="00330687" w:rsidRPr="00D90CF7" w:rsidRDefault="00330687" w:rsidP="00AE4DFE">
            <w:pPr>
              <w:snapToGrid w:val="0"/>
              <w:ind w:right="57"/>
              <w:rPr>
                <w:rFonts w:ascii="標楷體" w:eastAsia="標楷體" w:hAnsi="標楷體"/>
                <w:bCs/>
                <w:sz w:val="20"/>
              </w:rPr>
            </w:pPr>
            <w:r w:rsidRPr="00853492">
              <w:rPr>
                <w:rFonts w:ascii="標楷體" w:eastAsia="標楷體" w:hAnsi="標楷體" w:hint="eastAsia"/>
                <w:bCs/>
                <w:sz w:val="20"/>
              </w:rPr>
              <w:t>【生涯發展教育】</w:t>
            </w:r>
          </w:p>
        </w:tc>
        <w:tc>
          <w:tcPr>
            <w:tcW w:w="939" w:type="dxa"/>
            <w:tcBorders>
              <w:bottom w:val="single" w:sz="4" w:space="0" w:color="auto"/>
            </w:tcBorders>
          </w:tcPr>
          <w:p w:rsidR="00330687" w:rsidRPr="00C9550F" w:rsidRDefault="00330687" w:rsidP="00AE4DFE">
            <w:pPr>
              <w:rPr>
                <w:rFonts w:ascii="標楷體" w:eastAsia="標楷體" w:hAnsi="標楷體"/>
                <w:sz w:val="20"/>
              </w:rPr>
            </w:pPr>
            <w:r w:rsidRPr="00C9550F">
              <w:rPr>
                <w:rFonts w:ascii="標楷體" w:eastAsia="標楷體" w:hAnsi="標楷體"/>
                <w:sz w:val="20"/>
              </w:rPr>
              <w:t>二、環保大代誌 3.做環保</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五、億以上的數</w:t>
            </w:r>
          </w:p>
          <w:p w:rsidR="00330687" w:rsidRPr="00E720B7" w:rsidRDefault="00330687" w:rsidP="00AE4DFE">
            <w:pPr>
              <w:spacing w:line="0" w:lineRule="atLeast"/>
              <w:ind w:leftChars="10" w:left="24" w:rightChars="10" w:right="24"/>
              <w:jc w:val="both"/>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tc>
        <w:tc>
          <w:tcPr>
            <w:tcW w:w="939" w:type="dxa"/>
          </w:tcPr>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三、昆蟲世界</w:t>
            </w:r>
          </w:p>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1.認識昆蟲第一步</w:t>
            </w:r>
            <w:r>
              <w:rPr>
                <w:rFonts w:ascii="標楷體" w:eastAsia="標楷體" w:hAnsi="標楷體" w:hint="eastAsia"/>
                <w:color w:val="000000"/>
                <w:sz w:val="20"/>
                <w:szCs w:val="20"/>
              </w:rPr>
              <w:t>(</w:t>
            </w:r>
            <w:r>
              <w:rPr>
                <w:rFonts w:ascii="標楷體" w:eastAsia="標楷體" w:hAnsi="標楷體" w:hint="eastAsia"/>
                <w:color w:val="FF0000"/>
                <w:sz w:val="20"/>
                <w:szCs w:val="20"/>
              </w:rPr>
              <w:t>蝴蝶課程</w:t>
            </w:r>
            <w:r>
              <w:rPr>
                <w:rFonts w:ascii="標楷體" w:eastAsia="標楷體" w:hAnsi="標楷體" w:hint="eastAsia"/>
                <w:color w:val="000000"/>
                <w:sz w:val="20"/>
                <w:szCs w:val="20"/>
              </w:rPr>
              <w:t>)</w:t>
            </w:r>
          </w:p>
        </w:tc>
        <w:tc>
          <w:tcPr>
            <w:tcW w:w="938" w:type="dxa"/>
            <w:tcBorders>
              <w:bottom w:val="single" w:sz="4" w:space="0" w:color="auto"/>
            </w:tcBorders>
            <w:vAlign w:val="center"/>
          </w:tcPr>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第四單元產業與生活</w:t>
            </w:r>
          </w:p>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第1課 產業的分工與合作</w:t>
            </w:r>
          </w:p>
        </w:tc>
        <w:tc>
          <w:tcPr>
            <w:tcW w:w="939" w:type="dxa"/>
            <w:tcBorders>
              <w:bottom w:val="single" w:sz="4" w:space="0" w:color="auto"/>
            </w:tcBorders>
            <w:vAlign w:val="center"/>
          </w:tcPr>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二、童話世界</w:t>
            </w:r>
          </w:p>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貳、表演任我行</w:t>
            </w:r>
          </w:p>
        </w:tc>
        <w:tc>
          <w:tcPr>
            <w:tcW w:w="938" w:type="dxa"/>
            <w:tcBorders>
              <w:bottom w:val="single" w:sz="4" w:space="0" w:color="auto"/>
            </w:tcBorders>
            <w:vAlign w:val="center"/>
          </w:tcPr>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hint="eastAsia"/>
                <w:color w:val="000000"/>
                <w:sz w:val="20"/>
                <w:szCs w:val="20"/>
              </w:rPr>
              <w:t>貳、大展身手</w:t>
            </w:r>
          </w:p>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color w:val="000000"/>
                <w:sz w:val="20"/>
                <w:szCs w:val="20"/>
              </w:rPr>
              <w:t>八、</w:t>
            </w:r>
            <w:r w:rsidRPr="00E72E54">
              <w:rPr>
                <w:rFonts w:ascii="標楷體" w:eastAsia="標楷體" w:hAnsi="標楷體" w:hint="eastAsia"/>
                <w:color w:val="000000"/>
                <w:sz w:val="20"/>
                <w:szCs w:val="20"/>
              </w:rPr>
              <w:t>武術真好玩</w:t>
            </w:r>
          </w:p>
        </w:tc>
        <w:tc>
          <w:tcPr>
            <w:tcW w:w="939" w:type="dxa"/>
            <w:vAlign w:val="center"/>
          </w:tcPr>
          <w:p w:rsidR="00330687" w:rsidRPr="00531AC2" w:rsidRDefault="00330687" w:rsidP="00AE4DFE">
            <w:pPr>
              <w:adjustRightInd w:val="0"/>
              <w:snapToGrid w:val="0"/>
              <w:rPr>
                <w:rFonts w:ascii="標楷體" w:eastAsia="標楷體" w:hAnsi="標楷體"/>
                <w:color w:val="000000"/>
                <w:sz w:val="20"/>
                <w:szCs w:val="20"/>
              </w:rPr>
            </w:pPr>
            <w:r w:rsidRPr="00531AC2">
              <w:rPr>
                <w:rFonts w:ascii="標楷體" w:eastAsia="標楷體" w:hAnsi="標楷體" w:hint="eastAsia"/>
                <w:color w:val="000000"/>
                <w:sz w:val="20"/>
                <w:szCs w:val="20"/>
              </w:rPr>
              <w:t>單元三　小小志工團</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730"/>
        </w:trPr>
        <w:tc>
          <w:tcPr>
            <w:tcW w:w="480" w:type="dxa"/>
            <w:tcBorders>
              <w:bottom w:val="single" w:sz="4" w:space="0" w:color="auto"/>
            </w:tcBorders>
            <w:vAlign w:val="center"/>
          </w:tcPr>
          <w:p w:rsidR="00330687" w:rsidRPr="003E4A27" w:rsidRDefault="00330687" w:rsidP="00AE4DFE">
            <w:pPr>
              <w:jc w:val="center"/>
              <w:rPr>
                <w:rFonts w:ascii="標楷體" w:eastAsia="標楷體" w:hAnsi="標楷體"/>
                <w:w w:val="120"/>
                <w:sz w:val="20"/>
                <w:szCs w:val="20"/>
              </w:rPr>
            </w:pPr>
            <w:r>
              <w:rPr>
                <w:rFonts w:ascii="標楷體" w:eastAsia="標楷體" w:hAnsi="標楷體" w:hint="eastAsia"/>
                <w:w w:val="120"/>
                <w:sz w:val="20"/>
                <w:szCs w:val="20"/>
              </w:rPr>
              <w:t>12</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04/2</w:t>
            </w:r>
            <w:r w:rsidRPr="00BB7B38">
              <w:rPr>
                <w:rFonts w:ascii="標楷體" w:eastAsia="標楷體" w:hAnsi="標楷體" w:hint="eastAsia"/>
                <w:color w:val="000000"/>
                <w:sz w:val="26"/>
                <w:szCs w:val="26"/>
              </w:rPr>
              <w:t>4</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30</w:t>
            </w:r>
          </w:p>
        </w:tc>
        <w:tc>
          <w:tcPr>
            <w:tcW w:w="793" w:type="dxa"/>
            <w:tcBorders>
              <w:bottom w:val="single" w:sz="4" w:space="0" w:color="auto"/>
            </w:tcBorders>
            <w:vAlign w:val="center"/>
          </w:tcPr>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4/2</w:t>
            </w:r>
            <w:r>
              <w:rPr>
                <w:rFonts w:ascii="標楷體" w:eastAsia="標楷體" w:hAnsi="標楷體" w:hint="eastAsia"/>
                <w:sz w:val="20"/>
                <w:szCs w:val="20"/>
              </w:rPr>
              <w:t>7</w:t>
            </w:r>
            <w:r w:rsidRPr="002171F7">
              <w:rPr>
                <w:rFonts w:ascii="標楷體" w:eastAsia="標楷體" w:hAnsi="標楷體" w:hint="eastAsia"/>
                <w:sz w:val="20"/>
                <w:szCs w:val="20"/>
              </w:rPr>
              <w:t>(三)本土語言選修調查</w:t>
            </w: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p>
        </w:tc>
        <w:tc>
          <w:tcPr>
            <w:tcW w:w="938" w:type="dxa"/>
            <w:vAlign w:val="center"/>
          </w:tcPr>
          <w:p w:rsidR="00330687" w:rsidRDefault="00330687" w:rsidP="00AE4DFE">
            <w:pPr>
              <w:snapToGrid w:val="0"/>
              <w:jc w:val="center"/>
              <w:rPr>
                <w:rFonts w:ascii="標楷體" w:eastAsia="標楷體" w:hAnsi="標楷體"/>
                <w:color w:val="000000"/>
                <w:sz w:val="20"/>
              </w:rPr>
            </w:pPr>
            <w:r>
              <w:rPr>
                <w:rFonts w:ascii="標楷體" w:eastAsia="標楷體" w:hAnsi="標楷體" w:hint="eastAsia"/>
                <w:color w:val="000000"/>
                <w:sz w:val="20"/>
              </w:rPr>
              <w:t>八、</w:t>
            </w:r>
            <w:r w:rsidRPr="00853492">
              <w:rPr>
                <w:rFonts w:ascii="標楷體" w:eastAsia="標楷體" w:hAnsi="標楷體" w:hint="eastAsia"/>
                <w:color w:val="000000"/>
                <w:sz w:val="20"/>
              </w:rPr>
              <w:t>小小鴿子要回家／九、臺灣昆蟲知己｜｜</w:t>
            </w:r>
          </w:p>
          <w:p w:rsidR="00330687" w:rsidRDefault="00330687" w:rsidP="00AE4DFE">
            <w:pPr>
              <w:snapToGrid w:val="0"/>
              <w:rPr>
                <w:rFonts w:ascii="標楷體" w:eastAsia="標楷體" w:hAnsi="標楷體"/>
                <w:color w:val="000000"/>
                <w:sz w:val="20"/>
              </w:rPr>
            </w:pPr>
            <w:r w:rsidRPr="00853492">
              <w:rPr>
                <w:rFonts w:ascii="標楷體" w:eastAsia="標楷體" w:hAnsi="標楷體" w:hint="eastAsia"/>
                <w:color w:val="000000"/>
                <w:sz w:val="20"/>
              </w:rPr>
              <w:t>李淳陽</w:t>
            </w:r>
          </w:p>
          <w:p w:rsidR="00330687" w:rsidRDefault="00330687" w:rsidP="00AE4DFE">
            <w:pPr>
              <w:snapToGrid w:val="0"/>
              <w:rPr>
                <w:rFonts w:ascii="標楷體" w:eastAsia="標楷體" w:hAnsi="標楷體"/>
                <w:color w:val="000000"/>
                <w:sz w:val="20"/>
              </w:rPr>
            </w:pPr>
          </w:p>
          <w:p w:rsidR="00330687" w:rsidRPr="00853492" w:rsidRDefault="00330687" w:rsidP="00AE4DFE">
            <w:pPr>
              <w:snapToGrid w:val="0"/>
              <w:ind w:right="57"/>
              <w:rPr>
                <w:rFonts w:ascii="標楷體" w:eastAsia="標楷體" w:hAnsi="標楷體"/>
                <w:bCs/>
                <w:sz w:val="20"/>
              </w:rPr>
            </w:pPr>
            <w:r w:rsidRPr="00853492">
              <w:rPr>
                <w:rFonts w:ascii="標楷體" w:eastAsia="標楷體" w:hAnsi="標楷體" w:hint="eastAsia"/>
                <w:bCs/>
                <w:sz w:val="20"/>
              </w:rPr>
              <w:t>【生涯發展教育】</w:t>
            </w:r>
          </w:p>
          <w:p w:rsidR="00330687" w:rsidRPr="00D90CF7" w:rsidRDefault="00330687" w:rsidP="00AE4DFE">
            <w:pPr>
              <w:snapToGrid w:val="0"/>
              <w:ind w:right="57"/>
              <w:rPr>
                <w:rFonts w:ascii="標楷體" w:eastAsia="標楷體" w:hAnsi="標楷體"/>
                <w:bCs/>
                <w:sz w:val="20"/>
              </w:rPr>
            </w:pPr>
            <w:r w:rsidRPr="00853492">
              <w:rPr>
                <w:rFonts w:ascii="標楷體" w:eastAsia="標楷體" w:hAnsi="標楷體" w:hint="eastAsia"/>
                <w:bCs/>
                <w:sz w:val="20"/>
              </w:rPr>
              <w:t>【環境教育】</w:t>
            </w:r>
          </w:p>
        </w:tc>
        <w:tc>
          <w:tcPr>
            <w:tcW w:w="939" w:type="dxa"/>
            <w:tcBorders>
              <w:bottom w:val="single" w:sz="4" w:space="0" w:color="auto"/>
            </w:tcBorders>
          </w:tcPr>
          <w:p w:rsidR="00330687" w:rsidRPr="00C9550F" w:rsidRDefault="00330687" w:rsidP="00AE4DFE">
            <w:pPr>
              <w:rPr>
                <w:rFonts w:ascii="標楷體" w:eastAsia="標楷體" w:hAnsi="標楷體"/>
                <w:sz w:val="20"/>
              </w:rPr>
            </w:pPr>
            <w:r w:rsidRPr="00C9550F">
              <w:rPr>
                <w:rFonts w:ascii="標楷體" w:eastAsia="標楷體" w:hAnsi="標楷體"/>
                <w:sz w:val="20"/>
              </w:rPr>
              <w:t>三、</w:t>
            </w:r>
            <w:r w:rsidRPr="00C9550F">
              <w:rPr>
                <w:rFonts w:ascii="標楷體" w:eastAsia="標楷體" w:hAnsi="標楷體" w:hint="eastAsia"/>
                <w:sz w:val="20"/>
              </w:rPr>
              <w:t>咱的生活4</w:t>
            </w:r>
            <w:r w:rsidRPr="00C9550F">
              <w:rPr>
                <w:rFonts w:ascii="標楷體" w:eastAsia="標楷體" w:hAnsi="標楷體"/>
                <w:sz w:val="20"/>
              </w:rPr>
              <w:t>.車站</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Pr="00E720B7" w:rsidRDefault="00330687" w:rsidP="00AE4DFE">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六、小數的乘法</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tc>
        <w:tc>
          <w:tcPr>
            <w:tcW w:w="939" w:type="dxa"/>
          </w:tcPr>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三、昆蟲世界</w:t>
            </w:r>
          </w:p>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1.認識昆蟲第一步</w:t>
            </w:r>
            <w:r>
              <w:rPr>
                <w:rFonts w:ascii="標楷體" w:eastAsia="標楷體" w:hAnsi="標楷體" w:hint="eastAsia"/>
                <w:color w:val="000000"/>
                <w:sz w:val="20"/>
                <w:szCs w:val="20"/>
              </w:rPr>
              <w:t>(</w:t>
            </w:r>
            <w:r>
              <w:rPr>
                <w:rFonts w:ascii="標楷體" w:eastAsia="標楷體" w:hAnsi="標楷體" w:hint="eastAsia"/>
                <w:color w:val="FF0000"/>
                <w:sz w:val="20"/>
                <w:szCs w:val="20"/>
              </w:rPr>
              <w:t>蝴蝶課程</w:t>
            </w:r>
            <w:r>
              <w:rPr>
                <w:rFonts w:ascii="標楷體" w:eastAsia="標楷體" w:hAnsi="標楷體" w:hint="eastAsia"/>
                <w:color w:val="000000"/>
                <w:sz w:val="20"/>
                <w:szCs w:val="20"/>
              </w:rPr>
              <w:t>)</w:t>
            </w:r>
          </w:p>
        </w:tc>
        <w:tc>
          <w:tcPr>
            <w:tcW w:w="938" w:type="dxa"/>
            <w:tcBorders>
              <w:bottom w:val="single" w:sz="4" w:space="0" w:color="auto"/>
            </w:tcBorders>
            <w:vAlign w:val="center"/>
          </w:tcPr>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第四單元產業與生活</w:t>
            </w:r>
          </w:p>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第1課 產業的分工與合作</w:t>
            </w:r>
          </w:p>
        </w:tc>
        <w:tc>
          <w:tcPr>
            <w:tcW w:w="939" w:type="dxa"/>
            <w:tcBorders>
              <w:bottom w:val="single" w:sz="4" w:space="0" w:color="auto"/>
            </w:tcBorders>
            <w:vAlign w:val="center"/>
          </w:tcPr>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三、快樂影舞者</w:t>
            </w:r>
          </w:p>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貳、表演任我行</w:t>
            </w:r>
          </w:p>
        </w:tc>
        <w:tc>
          <w:tcPr>
            <w:tcW w:w="938" w:type="dxa"/>
            <w:tcBorders>
              <w:bottom w:val="single" w:sz="4" w:space="0" w:color="auto"/>
            </w:tcBorders>
            <w:vAlign w:val="center"/>
          </w:tcPr>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hint="eastAsia"/>
                <w:color w:val="000000"/>
                <w:sz w:val="20"/>
                <w:szCs w:val="20"/>
              </w:rPr>
              <w:t>貳、大展身手</w:t>
            </w:r>
          </w:p>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color w:val="000000"/>
                <w:sz w:val="20"/>
                <w:szCs w:val="20"/>
              </w:rPr>
              <w:t>八、</w:t>
            </w:r>
            <w:r w:rsidRPr="00E72E54">
              <w:rPr>
                <w:rFonts w:ascii="標楷體" w:eastAsia="標楷體" w:hAnsi="標楷體" w:hint="eastAsia"/>
                <w:color w:val="000000"/>
                <w:sz w:val="20"/>
                <w:szCs w:val="20"/>
              </w:rPr>
              <w:t>武術真好玩</w:t>
            </w:r>
          </w:p>
        </w:tc>
        <w:tc>
          <w:tcPr>
            <w:tcW w:w="939" w:type="dxa"/>
            <w:vAlign w:val="center"/>
          </w:tcPr>
          <w:p w:rsidR="00330687" w:rsidRPr="00531AC2" w:rsidRDefault="00330687" w:rsidP="00AE4DFE">
            <w:pPr>
              <w:adjustRightInd w:val="0"/>
              <w:snapToGrid w:val="0"/>
              <w:rPr>
                <w:rFonts w:ascii="標楷體" w:eastAsia="標楷體" w:hAnsi="標楷體"/>
                <w:color w:val="000000"/>
                <w:sz w:val="20"/>
                <w:szCs w:val="20"/>
              </w:rPr>
            </w:pPr>
            <w:r w:rsidRPr="00531AC2">
              <w:rPr>
                <w:rFonts w:ascii="標楷體" w:eastAsia="標楷體" w:hAnsi="標楷體" w:hint="eastAsia"/>
                <w:color w:val="000000"/>
                <w:sz w:val="20"/>
                <w:szCs w:val="20"/>
              </w:rPr>
              <w:t>單元三　小小志工團</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1262"/>
        </w:trPr>
        <w:tc>
          <w:tcPr>
            <w:tcW w:w="480" w:type="dxa"/>
            <w:tcBorders>
              <w:bottom w:val="single" w:sz="4" w:space="0" w:color="auto"/>
            </w:tcBorders>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sz w:val="20"/>
                <w:szCs w:val="20"/>
              </w:rPr>
              <w:t>13</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7</w:t>
            </w:r>
          </w:p>
        </w:tc>
        <w:tc>
          <w:tcPr>
            <w:tcW w:w="793" w:type="dxa"/>
            <w:vAlign w:val="center"/>
          </w:tcPr>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5/</w:t>
            </w:r>
            <w:r>
              <w:rPr>
                <w:rFonts w:ascii="標楷體" w:eastAsia="標楷體" w:hAnsi="標楷體" w:hint="eastAsia"/>
                <w:sz w:val="20"/>
                <w:szCs w:val="20"/>
              </w:rPr>
              <w:t>5</w:t>
            </w:r>
            <w:r w:rsidRPr="002171F7">
              <w:rPr>
                <w:rFonts w:ascii="標楷體" w:eastAsia="標楷體" w:hAnsi="標楷體" w:hint="eastAsia"/>
                <w:sz w:val="20"/>
                <w:szCs w:val="20"/>
              </w:rPr>
              <w:t>（四）檢閱</w:t>
            </w:r>
            <w:r>
              <w:rPr>
                <w:rFonts w:ascii="標楷體" w:eastAsia="標楷體" w:hAnsi="標楷體" w:hint="eastAsia"/>
                <w:sz w:val="20"/>
                <w:szCs w:val="20"/>
              </w:rPr>
              <w:t>社會</w:t>
            </w:r>
            <w:r w:rsidRPr="002171F7">
              <w:rPr>
                <w:rFonts w:ascii="標楷體" w:eastAsia="標楷體" w:hAnsi="標楷體" w:hint="eastAsia"/>
                <w:sz w:val="20"/>
                <w:szCs w:val="20"/>
              </w:rPr>
              <w:t>習作</w:t>
            </w:r>
          </w:p>
        </w:tc>
        <w:tc>
          <w:tcPr>
            <w:tcW w:w="938" w:type="dxa"/>
            <w:vAlign w:val="center"/>
          </w:tcPr>
          <w:p w:rsidR="00330687" w:rsidRDefault="00330687" w:rsidP="00AE4DFE">
            <w:pPr>
              <w:snapToGrid w:val="0"/>
              <w:rPr>
                <w:rFonts w:ascii="標楷體" w:eastAsia="標楷體" w:hAnsi="標楷體"/>
                <w:color w:val="000000"/>
                <w:sz w:val="20"/>
              </w:rPr>
            </w:pPr>
            <w:r>
              <w:rPr>
                <w:rFonts w:ascii="標楷體" w:eastAsia="標楷體" w:hAnsi="標楷體" w:hint="eastAsia"/>
                <w:color w:val="000000"/>
                <w:sz w:val="20"/>
              </w:rPr>
              <w:t>九、</w:t>
            </w:r>
            <w:r w:rsidRPr="00853492">
              <w:rPr>
                <w:rFonts w:ascii="標楷體" w:eastAsia="標楷體" w:hAnsi="標楷體" w:hint="eastAsia"/>
                <w:color w:val="000000"/>
                <w:sz w:val="20"/>
              </w:rPr>
              <w:t>臺灣昆蟲知己｜｜李淳陽／十、處處皆學問</w:t>
            </w:r>
          </w:p>
          <w:p w:rsidR="00330687" w:rsidRPr="00853492" w:rsidRDefault="00330687" w:rsidP="00AE4DFE">
            <w:pPr>
              <w:snapToGrid w:val="0"/>
              <w:rPr>
                <w:rFonts w:ascii="標楷體" w:eastAsia="標楷體" w:hAnsi="標楷體"/>
                <w:color w:val="000000"/>
                <w:sz w:val="20"/>
              </w:rPr>
            </w:pPr>
          </w:p>
          <w:p w:rsidR="00330687" w:rsidRPr="00D90CF7" w:rsidRDefault="00330687" w:rsidP="00AE4DFE">
            <w:pPr>
              <w:snapToGrid w:val="0"/>
              <w:ind w:right="57"/>
              <w:rPr>
                <w:rFonts w:ascii="標楷體" w:eastAsia="標楷體" w:hAnsi="標楷體"/>
                <w:bCs/>
                <w:sz w:val="20"/>
              </w:rPr>
            </w:pPr>
            <w:r w:rsidRPr="00853492">
              <w:rPr>
                <w:rFonts w:ascii="標楷體" w:eastAsia="標楷體" w:hAnsi="標楷體" w:hint="eastAsia"/>
                <w:bCs/>
                <w:sz w:val="20"/>
              </w:rPr>
              <w:t>【環境教育】</w:t>
            </w:r>
          </w:p>
        </w:tc>
        <w:tc>
          <w:tcPr>
            <w:tcW w:w="939" w:type="dxa"/>
            <w:tcBorders>
              <w:bottom w:val="single" w:sz="4" w:space="0" w:color="auto"/>
            </w:tcBorders>
          </w:tcPr>
          <w:p w:rsidR="00330687" w:rsidRPr="00C9550F" w:rsidRDefault="00330687" w:rsidP="00AE4DFE">
            <w:pPr>
              <w:rPr>
                <w:rFonts w:ascii="標楷體" w:eastAsia="標楷體" w:hAnsi="標楷體"/>
                <w:sz w:val="20"/>
              </w:rPr>
            </w:pPr>
            <w:r w:rsidRPr="00C9550F">
              <w:rPr>
                <w:rFonts w:ascii="標楷體" w:eastAsia="標楷體" w:hAnsi="標楷體"/>
                <w:sz w:val="20"/>
              </w:rPr>
              <w:t>三、</w:t>
            </w:r>
            <w:r w:rsidRPr="00C9550F">
              <w:rPr>
                <w:rFonts w:ascii="標楷體" w:eastAsia="標楷體" w:hAnsi="標楷體" w:hint="eastAsia"/>
                <w:sz w:val="20"/>
              </w:rPr>
              <w:t>咱的生活4</w:t>
            </w:r>
            <w:r w:rsidRPr="00C9550F">
              <w:rPr>
                <w:rFonts w:ascii="標楷體" w:eastAsia="標楷體" w:hAnsi="標楷體"/>
                <w:sz w:val="20"/>
              </w:rPr>
              <w:t>.車站</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六、小數的乘法</w:t>
            </w:r>
          </w:p>
          <w:p w:rsidR="00330687" w:rsidRPr="00E720B7" w:rsidRDefault="00330687" w:rsidP="00AE4DFE">
            <w:pPr>
              <w:spacing w:line="0" w:lineRule="atLeast"/>
              <w:ind w:leftChars="10" w:left="24" w:rightChars="10" w:right="24"/>
              <w:jc w:val="both"/>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tc>
        <w:tc>
          <w:tcPr>
            <w:tcW w:w="939" w:type="dxa"/>
          </w:tcPr>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三、昆蟲世界</w:t>
            </w:r>
          </w:p>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2.</w:t>
            </w:r>
            <w:r w:rsidRPr="000A0288">
              <w:rPr>
                <w:rFonts w:ascii="標楷體" w:eastAsia="標楷體" w:hAnsi="標楷體" w:hint="eastAsia"/>
                <w:color w:val="000000"/>
                <w:sz w:val="20"/>
                <w:szCs w:val="20"/>
              </w:rPr>
              <w:t>昆蟲的一生</w:t>
            </w:r>
          </w:p>
        </w:tc>
        <w:tc>
          <w:tcPr>
            <w:tcW w:w="938" w:type="dxa"/>
            <w:tcBorders>
              <w:bottom w:val="single" w:sz="4" w:space="0" w:color="auto"/>
            </w:tcBorders>
            <w:vAlign w:val="center"/>
          </w:tcPr>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第四單元產業與生活</w:t>
            </w:r>
          </w:p>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w:t>
            </w:r>
            <w:r w:rsidRPr="007943F7">
              <w:rPr>
                <w:rFonts w:ascii="標楷體" w:eastAsia="標楷體" w:hAnsi="標楷體"/>
                <w:color w:val="000000"/>
                <w:sz w:val="20"/>
                <w:szCs w:val="20"/>
              </w:rPr>
              <w:t>2</w:t>
            </w:r>
            <w:r w:rsidRPr="007943F7">
              <w:rPr>
                <w:rFonts w:ascii="標楷體" w:eastAsia="標楷體" w:hAnsi="標楷體" w:hint="eastAsia"/>
                <w:color w:val="000000"/>
                <w:sz w:val="20"/>
                <w:szCs w:val="20"/>
              </w:rPr>
              <w:t>課 產業的新發展</w:t>
            </w:r>
          </w:p>
        </w:tc>
        <w:tc>
          <w:tcPr>
            <w:tcW w:w="939" w:type="dxa"/>
            <w:tcBorders>
              <w:bottom w:val="single" w:sz="4" w:space="0" w:color="auto"/>
            </w:tcBorders>
            <w:vAlign w:val="center"/>
          </w:tcPr>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三、快樂影舞者</w:t>
            </w:r>
          </w:p>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貳、表演任我行</w:t>
            </w:r>
          </w:p>
        </w:tc>
        <w:tc>
          <w:tcPr>
            <w:tcW w:w="938" w:type="dxa"/>
            <w:tcBorders>
              <w:bottom w:val="single" w:sz="4" w:space="0" w:color="auto"/>
            </w:tcBorders>
            <w:vAlign w:val="center"/>
          </w:tcPr>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hint="eastAsia"/>
                <w:color w:val="000000"/>
                <w:sz w:val="20"/>
                <w:szCs w:val="20"/>
              </w:rPr>
              <w:t>貳、大展身手</w:t>
            </w:r>
          </w:p>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color w:val="000000"/>
                <w:sz w:val="20"/>
                <w:szCs w:val="20"/>
              </w:rPr>
              <w:t>九、</w:t>
            </w:r>
            <w:r w:rsidRPr="00E72E54">
              <w:rPr>
                <w:rFonts w:ascii="標楷體" w:eastAsia="標楷體" w:hAnsi="標楷體" w:hint="eastAsia"/>
                <w:color w:val="000000"/>
                <w:sz w:val="20"/>
                <w:szCs w:val="20"/>
              </w:rPr>
              <w:t>跳躍遊戲</w:t>
            </w:r>
          </w:p>
        </w:tc>
        <w:tc>
          <w:tcPr>
            <w:tcW w:w="939" w:type="dxa"/>
            <w:vAlign w:val="center"/>
          </w:tcPr>
          <w:p w:rsidR="00330687" w:rsidRPr="00531AC2" w:rsidRDefault="00330687" w:rsidP="00AE4DFE">
            <w:pPr>
              <w:adjustRightInd w:val="0"/>
              <w:snapToGrid w:val="0"/>
              <w:rPr>
                <w:rFonts w:ascii="標楷體" w:eastAsia="標楷體" w:hAnsi="標楷體"/>
                <w:color w:val="000000"/>
                <w:sz w:val="20"/>
                <w:szCs w:val="20"/>
              </w:rPr>
            </w:pPr>
            <w:r w:rsidRPr="00531AC2">
              <w:rPr>
                <w:rFonts w:ascii="標楷體" w:eastAsia="標楷體" w:hAnsi="標楷體" w:hint="eastAsia"/>
                <w:color w:val="000000"/>
                <w:sz w:val="20"/>
                <w:szCs w:val="20"/>
              </w:rPr>
              <w:t>單元四　溝通交流道</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827"/>
        </w:trPr>
        <w:tc>
          <w:tcPr>
            <w:tcW w:w="480" w:type="dxa"/>
            <w:tcBorders>
              <w:bottom w:val="single" w:sz="4" w:space="0" w:color="auto"/>
            </w:tcBorders>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sz w:val="20"/>
                <w:szCs w:val="20"/>
              </w:rPr>
              <w:lastRenderedPageBreak/>
              <w:t>14</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08</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4</w:t>
            </w:r>
          </w:p>
        </w:tc>
        <w:tc>
          <w:tcPr>
            <w:tcW w:w="793" w:type="dxa"/>
            <w:vAlign w:val="center"/>
          </w:tcPr>
          <w:p w:rsidR="00330687" w:rsidRPr="002171F7" w:rsidRDefault="00330687" w:rsidP="00AE4DFE">
            <w:pPr>
              <w:snapToGrid w:val="0"/>
              <w:spacing w:line="240" w:lineRule="exact"/>
              <w:rPr>
                <w:rFonts w:ascii="標楷體" w:eastAsia="標楷體" w:hAnsi="標楷體"/>
                <w:sz w:val="20"/>
                <w:szCs w:val="20"/>
              </w:rPr>
            </w:pPr>
            <w:r w:rsidRPr="002171F7">
              <w:rPr>
                <w:rFonts w:ascii="標楷體" w:eastAsia="標楷體" w:hAnsi="標楷體" w:hint="eastAsia"/>
                <w:sz w:val="20"/>
                <w:szCs w:val="20"/>
              </w:rPr>
              <w:t>5/1</w:t>
            </w:r>
            <w:r>
              <w:rPr>
                <w:rFonts w:ascii="標楷體" w:eastAsia="標楷體" w:hAnsi="標楷體" w:hint="eastAsia"/>
                <w:sz w:val="20"/>
                <w:szCs w:val="20"/>
              </w:rPr>
              <w:t>1</w:t>
            </w:r>
            <w:r w:rsidRPr="002171F7">
              <w:rPr>
                <w:rFonts w:ascii="標楷體" w:eastAsia="標楷體" w:hAnsi="標楷體" w:hint="eastAsia"/>
                <w:sz w:val="20"/>
                <w:szCs w:val="20"/>
              </w:rPr>
              <w:t>(三)遴選各年級教科書</w:t>
            </w:r>
          </w:p>
        </w:tc>
        <w:tc>
          <w:tcPr>
            <w:tcW w:w="938" w:type="dxa"/>
            <w:vAlign w:val="center"/>
          </w:tcPr>
          <w:p w:rsidR="00330687" w:rsidRDefault="00330687" w:rsidP="00AE4DFE">
            <w:pPr>
              <w:snapToGrid w:val="0"/>
              <w:rPr>
                <w:rFonts w:ascii="標楷體" w:eastAsia="標楷體" w:hAnsi="標楷體"/>
                <w:color w:val="000000"/>
                <w:sz w:val="20"/>
              </w:rPr>
            </w:pPr>
            <w:r>
              <w:rPr>
                <w:rFonts w:ascii="標楷體" w:eastAsia="標楷體" w:hAnsi="標楷體" w:hint="eastAsia"/>
                <w:color w:val="000000"/>
                <w:sz w:val="20"/>
              </w:rPr>
              <w:t>十、</w:t>
            </w:r>
            <w:r w:rsidRPr="00853492">
              <w:rPr>
                <w:rFonts w:ascii="標楷體" w:eastAsia="標楷體" w:hAnsi="標楷體" w:hint="eastAsia"/>
                <w:color w:val="000000"/>
                <w:sz w:val="20"/>
              </w:rPr>
              <w:t>處處皆學問／統整</w:t>
            </w:r>
          </w:p>
          <w:p w:rsidR="00330687" w:rsidRDefault="00330687" w:rsidP="00AE4DFE">
            <w:pPr>
              <w:snapToGrid w:val="0"/>
              <w:rPr>
                <w:rFonts w:ascii="標楷體" w:eastAsia="標楷體" w:hAnsi="標楷體"/>
                <w:color w:val="000000"/>
                <w:sz w:val="20"/>
              </w:rPr>
            </w:pPr>
            <w:r w:rsidRPr="00853492">
              <w:rPr>
                <w:rFonts w:ascii="標楷體" w:eastAsia="標楷體" w:hAnsi="標楷體" w:hint="eastAsia"/>
                <w:color w:val="000000"/>
                <w:sz w:val="20"/>
              </w:rPr>
              <w:t>活動三</w:t>
            </w:r>
          </w:p>
          <w:p w:rsidR="00330687" w:rsidRPr="00853492" w:rsidRDefault="00330687" w:rsidP="00AE4DFE">
            <w:pPr>
              <w:snapToGrid w:val="0"/>
              <w:rPr>
                <w:rFonts w:ascii="標楷體" w:eastAsia="標楷體" w:hAnsi="標楷體"/>
                <w:color w:val="000000"/>
                <w:sz w:val="20"/>
              </w:rPr>
            </w:pPr>
          </w:p>
          <w:p w:rsidR="00330687" w:rsidRPr="00D90CF7" w:rsidRDefault="00330687" w:rsidP="00AE4DFE">
            <w:pPr>
              <w:snapToGrid w:val="0"/>
              <w:ind w:right="57"/>
              <w:rPr>
                <w:rFonts w:ascii="標楷體" w:eastAsia="標楷體" w:hAnsi="標楷體"/>
                <w:bCs/>
                <w:sz w:val="20"/>
              </w:rPr>
            </w:pPr>
            <w:r w:rsidRPr="00853492">
              <w:rPr>
                <w:rFonts w:ascii="標楷體" w:eastAsia="標楷體" w:hAnsi="標楷體" w:hint="eastAsia"/>
                <w:bCs/>
                <w:sz w:val="20"/>
              </w:rPr>
              <w:t>【環境教育】</w:t>
            </w:r>
          </w:p>
        </w:tc>
        <w:tc>
          <w:tcPr>
            <w:tcW w:w="939" w:type="dxa"/>
            <w:tcBorders>
              <w:bottom w:val="single" w:sz="4" w:space="0" w:color="auto"/>
            </w:tcBorders>
          </w:tcPr>
          <w:p w:rsidR="00330687" w:rsidRPr="00C9550F" w:rsidRDefault="00330687" w:rsidP="00AE4DFE">
            <w:pPr>
              <w:rPr>
                <w:rFonts w:ascii="標楷體" w:eastAsia="標楷體" w:hAnsi="標楷體"/>
                <w:sz w:val="20"/>
              </w:rPr>
            </w:pPr>
            <w:r w:rsidRPr="00C9550F">
              <w:rPr>
                <w:rFonts w:ascii="標楷體" w:eastAsia="標楷體" w:hAnsi="標楷體"/>
                <w:sz w:val="20"/>
              </w:rPr>
              <w:t>三、</w:t>
            </w:r>
            <w:r w:rsidRPr="00C9550F">
              <w:rPr>
                <w:rFonts w:ascii="標楷體" w:eastAsia="標楷體" w:hAnsi="標楷體" w:hint="eastAsia"/>
                <w:sz w:val="20"/>
              </w:rPr>
              <w:t>咱的生活4</w:t>
            </w:r>
            <w:r w:rsidRPr="00C9550F">
              <w:rPr>
                <w:rFonts w:ascii="標楷體" w:eastAsia="標楷體" w:hAnsi="標楷體"/>
                <w:sz w:val="20"/>
              </w:rPr>
              <w:t>.車站</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Pr="00E720B7" w:rsidRDefault="00330687" w:rsidP="00AE4DFE">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七、概數</w:t>
            </w:r>
          </w:p>
          <w:p w:rsidR="00330687" w:rsidRDefault="00330687" w:rsidP="00AE4DFE">
            <w:pPr>
              <w:snapToGrid w:val="0"/>
              <w:spacing w:line="0" w:lineRule="atLeast"/>
              <w:ind w:leftChars="10" w:left="653" w:rightChars="10" w:right="24" w:hanging="629"/>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tc>
        <w:tc>
          <w:tcPr>
            <w:tcW w:w="939" w:type="dxa"/>
          </w:tcPr>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三、昆蟲世界</w:t>
            </w:r>
          </w:p>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3.昆蟲與環境</w:t>
            </w:r>
          </w:p>
        </w:tc>
        <w:tc>
          <w:tcPr>
            <w:tcW w:w="938" w:type="dxa"/>
            <w:tcBorders>
              <w:bottom w:val="single" w:sz="4" w:space="0" w:color="auto"/>
            </w:tcBorders>
            <w:vAlign w:val="center"/>
          </w:tcPr>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第四單元產業與生活</w:t>
            </w:r>
          </w:p>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w:t>
            </w:r>
            <w:r w:rsidRPr="007943F7">
              <w:rPr>
                <w:rFonts w:ascii="標楷體" w:eastAsia="標楷體" w:hAnsi="標楷體"/>
                <w:color w:val="000000"/>
                <w:sz w:val="20"/>
                <w:szCs w:val="20"/>
              </w:rPr>
              <w:t>2</w:t>
            </w:r>
            <w:r w:rsidRPr="007943F7">
              <w:rPr>
                <w:rFonts w:ascii="標楷體" w:eastAsia="標楷體" w:hAnsi="標楷體" w:hint="eastAsia"/>
                <w:color w:val="000000"/>
                <w:sz w:val="20"/>
                <w:szCs w:val="20"/>
              </w:rPr>
              <w:t>課 產業的新發展</w:t>
            </w:r>
          </w:p>
        </w:tc>
        <w:tc>
          <w:tcPr>
            <w:tcW w:w="939" w:type="dxa"/>
            <w:tcBorders>
              <w:bottom w:val="single" w:sz="4" w:space="0" w:color="auto"/>
            </w:tcBorders>
            <w:vAlign w:val="center"/>
          </w:tcPr>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一、聽見校園中的樂音</w:t>
            </w:r>
          </w:p>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參、音樂美樂地</w:t>
            </w:r>
          </w:p>
        </w:tc>
        <w:tc>
          <w:tcPr>
            <w:tcW w:w="938" w:type="dxa"/>
            <w:tcBorders>
              <w:bottom w:val="single" w:sz="4" w:space="0" w:color="auto"/>
            </w:tcBorders>
            <w:vAlign w:val="center"/>
          </w:tcPr>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hint="eastAsia"/>
                <w:color w:val="000000"/>
                <w:sz w:val="20"/>
                <w:szCs w:val="20"/>
              </w:rPr>
              <w:t>參、超越巔峰</w:t>
            </w:r>
          </w:p>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color w:val="000000"/>
                <w:sz w:val="20"/>
                <w:szCs w:val="20"/>
              </w:rPr>
              <w:t>十、</w:t>
            </w:r>
            <w:r w:rsidRPr="00E72E54">
              <w:rPr>
                <w:rFonts w:ascii="標楷體" w:eastAsia="標楷體" w:hAnsi="標楷體" w:hint="eastAsia"/>
                <w:color w:val="000000"/>
                <w:sz w:val="20"/>
                <w:szCs w:val="20"/>
              </w:rPr>
              <w:t>神奇魔棒</w:t>
            </w:r>
          </w:p>
        </w:tc>
        <w:tc>
          <w:tcPr>
            <w:tcW w:w="939" w:type="dxa"/>
            <w:vAlign w:val="center"/>
          </w:tcPr>
          <w:p w:rsidR="00330687" w:rsidRPr="00531AC2" w:rsidRDefault="00330687" w:rsidP="00AE4DFE">
            <w:pPr>
              <w:adjustRightInd w:val="0"/>
              <w:snapToGrid w:val="0"/>
              <w:rPr>
                <w:rFonts w:ascii="標楷體" w:eastAsia="標楷體" w:hAnsi="標楷體"/>
                <w:color w:val="000000"/>
                <w:sz w:val="20"/>
                <w:szCs w:val="20"/>
              </w:rPr>
            </w:pPr>
            <w:r w:rsidRPr="00531AC2">
              <w:rPr>
                <w:rFonts w:ascii="標楷體" w:eastAsia="標楷體" w:hAnsi="標楷體" w:hint="eastAsia"/>
                <w:color w:val="000000"/>
                <w:sz w:val="20"/>
                <w:szCs w:val="20"/>
              </w:rPr>
              <w:t>單元四　溝通交流道</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522"/>
        </w:trPr>
        <w:tc>
          <w:tcPr>
            <w:tcW w:w="480" w:type="dxa"/>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sz w:val="20"/>
                <w:szCs w:val="20"/>
              </w:rPr>
              <w:t>15</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5</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05/2</w:t>
            </w:r>
            <w:r w:rsidRPr="00BB7B38">
              <w:rPr>
                <w:rFonts w:ascii="標楷體" w:eastAsia="標楷體" w:hAnsi="標楷體" w:hint="eastAsia"/>
                <w:color w:val="000000"/>
                <w:sz w:val="26"/>
                <w:szCs w:val="26"/>
              </w:rPr>
              <w:t>1</w:t>
            </w:r>
          </w:p>
        </w:tc>
        <w:tc>
          <w:tcPr>
            <w:tcW w:w="793" w:type="dxa"/>
            <w:vAlign w:val="center"/>
          </w:tcPr>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5/1</w:t>
            </w:r>
            <w:r>
              <w:rPr>
                <w:rFonts w:ascii="標楷體" w:eastAsia="標楷體" w:hAnsi="標楷體" w:hint="eastAsia"/>
                <w:sz w:val="20"/>
                <w:szCs w:val="20"/>
              </w:rPr>
              <w:t>8</w:t>
            </w:r>
            <w:r w:rsidRPr="002171F7">
              <w:rPr>
                <w:rFonts w:ascii="標楷體" w:eastAsia="標楷體" w:hAnsi="標楷體" w:hint="eastAsia"/>
                <w:sz w:val="20"/>
                <w:szCs w:val="20"/>
              </w:rPr>
              <w:t>(三)家庭訪問</w:t>
            </w: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5/</w:t>
            </w:r>
            <w:r>
              <w:rPr>
                <w:rFonts w:ascii="標楷體" w:eastAsia="標楷體" w:hAnsi="標楷體" w:hint="eastAsia"/>
                <w:sz w:val="20"/>
                <w:szCs w:val="20"/>
              </w:rPr>
              <w:t>19</w:t>
            </w:r>
            <w:r w:rsidRPr="002171F7">
              <w:rPr>
                <w:rFonts w:ascii="標楷體" w:eastAsia="標楷體" w:hAnsi="標楷體" w:hint="eastAsia"/>
                <w:sz w:val="20"/>
                <w:szCs w:val="20"/>
              </w:rPr>
              <w:t>（四）</w:t>
            </w: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檢閱自然、生活習作</w:t>
            </w:r>
          </w:p>
        </w:tc>
        <w:tc>
          <w:tcPr>
            <w:tcW w:w="938" w:type="dxa"/>
            <w:vAlign w:val="center"/>
          </w:tcPr>
          <w:p w:rsidR="00330687" w:rsidRDefault="00330687" w:rsidP="00AE4DFE">
            <w:pPr>
              <w:snapToGrid w:val="0"/>
              <w:rPr>
                <w:rFonts w:ascii="標楷體" w:eastAsia="標楷體" w:hAnsi="標楷體"/>
                <w:color w:val="000000"/>
                <w:sz w:val="20"/>
              </w:rPr>
            </w:pPr>
            <w:r w:rsidRPr="00853492">
              <w:rPr>
                <w:rFonts w:ascii="標楷體" w:eastAsia="標楷體" w:hAnsi="標楷體" w:hint="eastAsia"/>
                <w:color w:val="000000"/>
                <w:sz w:val="20"/>
              </w:rPr>
              <w:t>統整活動三／十一、臺灣的孩子</w:t>
            </w:r>
          </w:p>
          <w:p w:rsidR="00330687" w:rsidRPr="00853492" w:rsidRDefault="00330687" w:rsidP="00AE4DFE">
            <w:pPr>
              <w:snapToGrid w:val="0"/>
              <w:rPr>
                <w:rFonts w:ascii="標楷體" w:eastAsia="標楷體" w:hAnsi="標楷體"/>
                <w:color w:val="000000"/>
                <w:sz w:val="20"/>
              </w:rPr>
            </w:pPr>
          </w:p>
          <w:p w:rsidR="00330687" w:rsidRPr="00853492" w:rsidRDefault="00330687" w:rsidP="00AE4DFE">
            <w:pPr>
              <w:snapToGrid w:val="0"/>
              <w:ind w:right="57"/>
              <w:rPr>
                <w:rFonts w:ascii="標楷體" w:eastAsia="標楷體" w:hAnsi="標楷體"/>
                <w:sz w:val="20"/>
              </w:rPr>
            </w:pPr>
            <w:r w:rsidRPr="00853492">
              <w:rPr>
                <w:rFonts w:ascii="標楷體" w:eastAsia="標楷體" w:hAnsi="標楷體" w:hint="eastAsia"/>
                <w:sz w:val="20"/>
              </w:rPr>
              <w:t>【海洋教育】</w:t>
            </w:r>
          </w:p>
          <w:p w:rsidR="00330687" w:rsidRPr="00853492" w:rsidRDefault="00330687" w:rsidP="00AE4DFE">
            <w:pPr>
              <w:snapToGrid w:val="0"/>
              <w:ind w:right="57"/>
              <w:rPr>
                <w:rFonts w:ascii="標楷體" w:eastAsia="標楷體" w:hAnsi="標楷體"/>
                <w:sz w:val="20"/>
              </w:rPr>
            </w:pPr>
            <w:r w:rsidRPr="00853492">
              <w:rPr>
                <w:rFonts w:ascii="標楷體" w:eastAsia="標楷體" w:hAnsi="標楷體" w:hint="eastAsia"/>
                <w:sz w:val="20"/>
              </w:rPr>
              <w:t>【環境教育】</w:t>
            </w:r>
          </w:p>
          <w:p w:rsidR="00330687" w:rsidRPr="00AA1DEC" w:rsidRDefault="00330687" w:rsidP="00AE4DFE">
            <w:pPr>
              <w:snapToGrid w:val="0"/>
              <w:ind w:right="57"/>
              <w:rPr>
                <w:rFonts w:ascii="標楷體" w:eastAsia="標楷體" w:hAnsi="標楷體"/>
                <w:sz w:val="20"/>
              </w:rPr>
            </w:pPr>
            <w:r w:rsidRPr="00853492">
              <w:rPr>
                <w:rFonts w:ascii="標楷體" w:eastAsia="標楷體" w:hAnsi="標楷體" w:hint="eastAsia"/>
                <w:sz w:val="20"/>
              </w:rPr>
              <w:t>【生涯發展教育】</w:t>
            </w:r>
          </w:p>
        </w:tc>
        <w:tc>
          <w:tcPr>
            <w:tcW w:w="939" w:type="dxa"/>
            <w:tcBorders>
              <w:bottom w:val="single" w:sz="4" w:space="0" w:color="auto"/>
            </w:tcBorders>
          </w:tcPr>
          <w:p w:rsidR="00330687" w:rsidRPr="00C9550F" w:rsidRDefault="00330687" w:rsidP="00AE4DFE">
            <w:pPr>
              <w:rPr>
                <w:rFonts w:ascii="標楷體" w:eastAsia="標楷體" w:hAnsi="標楷體"/>
                <w:sz w:val="20"/>
              </w:rPr>
            </w:pPr>
            <w:r w:rsidRPr="00C9550F">
              <w:rPr>
                <w:rFonts w:ascii="標楷體" w:eastAsia="標楷體" w:hAnsi="標楷體"/>
                <w:sz w:val="20"/>
              </w:rPr>
              <w:t>三、</w:t>
            </w:r>
            <w:r w:rsidRPr="00C9550F">
              <w:rPr>
                <w:rFonts w:ascii="標楷體" w:eastAsia="標楷體" w:hAnsi="標楷體" w:hint="eastAsia"/>
                <w:sz w:val="20"/>
              </w:rPr>
              <w:t>咱的生活5.校園的安全</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Pr="00E720B7" w:rsidRDefault="00330687" w:rsidP="00AE4DFE">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七、概數</w:t>
            </w:r>
          </w:p>
          <w:p w:rsidR="00330687" w:rsidRDefault="00330687" w:rsidP="00AE4DFE">
            <w:pPr>
              <w:snapToGrid w:val="0"/>
              <w:spacing w:line="0" w:lineRule="atLeast"/>
              <w:ind w:leftChars="10" w:left="653" w:rightChars="10" w:right="24" w:hanging="629"/>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p w:rsidR="00330687" w:rsidRDefault="00330687" w:rsidP="00AE4DFE">
            <w:pPr>
              <w:spacing w:line="0" w:lineRule="atLeast"/>
              <w:ind w:leftChars="10" w:left="24" w:rightChars="10" w:right="24"/>
              <w:jc w:val="both"/>
              <w:rPr>
                <w:rFonts w:ascii="標楷體" w:eastAsia="標楷體" w:hAnsi="標楷體"/>
                <w:sz w:val="20"/>
              </w:rPr>
            </w:pPr>
          </w:p>
          <w:p w:rsidR="00330687" w:rsidRPr="00E720B7" w:rsidRDefault="00330687" w:rsidP="00AE4DFE">
            <w:pPr>
              <w:spacing w:line="0" w:lineRule="atLeast"/>
              <w:ind w:leftChars="10" w:left="24" w:rightChars="10" w:right="24"/>
              <w:jc w:val="both"/>
              <w:rPr>
                <w:rFonts w:ascii="標楷體" w:eastAsia="標楷體" w:hAnsi="標楷體"/>
                <w:sz w:val="20"/>
              </w:rPr>
            </w:pPr>
          </w:p>
        </w:tc>
        <w:tc>
          <w:tcPr>
            <w:tcW w:w="939" w:type="dxa"/>
          </w:tcPr>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四、神奇電力</w:t>
            </w:r>
          </w:p>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1.</w:t>
            </w:r>
            <w:r w:rsidRPr="000A0288">
              <w:rPr>
                <w:rFonts w:ascii="標楷體" w:eastAsia="標楷體" w:hAnsi="標楷體" w:hint="eastAsia"/>
                <w:color w:val="000000"/>
                <w:sz w:val="20"/>
                <w:szCs w:val="20"/>
              </w:rPr>
              <w:t>電路的連接</w:t>
            </w:r>
          </w:p>
        </w:tc>
        <w:tc>
          <w:tcPr>
            <w:tcW w:w="938" w:type="dxa"/>
            <w:tcBorders>
              <w:bottom w:val="single" w:sz="4" w:space="0" w:color="auto"/>
            </w:tcBorders>
            <w:vAlign w:val="center"/>
          </w:tcPr>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第五單元家鄉的運輸</w:t>
            </w:r>
          </w:p>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第1課 早期的運輸</w:t>
            </w:r>
          </w:p>
        </w:tc>
        <w:tc>
          <w:tcPr>
            <w:tcW w:w="939" w:type="dxa"/>
            <w:tcBorders>
              <w:bottom w:val="single" w:sz="4" w:space="0" w:color="auto"/>
            </w:tcBorders>
            <w:vAlign w:val="center"/>
          </w:tcPr>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一、聽見校園中的樂音</w:t>
            </w:r>
          </w:p>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參、音樂美樂地</w:t>
            </w:r>
          </w:p>
        </w:tc>
        <w:tc>
          <w:tcPr>
            <w:tcW w:w="938" w:type="dxa"/>
            <w:tcBorders>
              <w:bottom w:val="single" w:sz="4" w:space="0" w:color="auto"/>
            </w:tcBorders>
            <w:vAlign w:val="center"/>
          </w:tcPr>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hint="eastAsia"/>
                <w:color w:val="000000"/>
                <w:sz w:val="20"/>
                <w:szCs w:val="20"/>
              </w:rPr>
              <w:t>參、超越巔峰</w:t>
            </w:r>
          </w:p>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color w:val="000000"/>
                <w:sz w:val="20"/>
                <w:szCs w:val="20"/>
              </w:rPr>
              <w:t>十、</w:t>
            </w:r>
            <w:r w:rsidRPr="00E72E54">
              <w:rPr>
                <w:rFonts w:ascii="標楷體" w:eastAsia="標楷體" w:hAnsi="標楷體" w:hint="eastAsia"/>
                <w:color w:val="000000"/>
                <w:sz w:val="20"/>
                <w:szCs w:val="20"/>
              </w:rPr>
              <w:t>神奇魔棒</w:t>
            </w:r>
          </w:p>
        </w:tc>
        <w:tc>
          <w:tcPr>
            <w:tcW w:w="939" w:type="dxa"/>
            <w:vAlign w:val="center"/>
          </w:tcPr>
          <w:p w:rsidR="00330687" w:rsidRPr="00531AC2" w:rsidRDefault="00330687" w:rsidP="00AE4DFE">
            <w:pPr>
              <w:adjustRightInd w:val="0"/>
              <w:snapToGrid w:val="0"/>
              <w:rPr>
                <w:rFonts w:ascii="標楷體" w:eastAsia="標楷體" w:hAnsi="標楷體"/>
                <w:color w:val="000000"/>
                <w:sz w:val="20"/>
                <w:szCs w:val="20"/>
              </w:rPr>
            </w:pPr>
            <w:r w:rsidRPr="00531AC2">
              <w:rPr>
                <w:rFonts w:ascii="標楷體" w:eastAsia="標楷體" w:hAnsi="標楷體" w:hint="eastAsia"/>
                <w:color w:val="000000"/>
                <w:sz w:val="20"/>
                <w:szCs w:val="20"/>
              </w:rPr>
              <w:t>單元四　溝通交流道</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827"/>
        </w:trPr>
        <w:tc>
          <w:tcPr>
            <w:tcW w:w="480" w:type="dxa"/>
            <w:tcBorders>
              <w:bottom w:val="single" w:sz="4" w:space="0" w:color="auto"/>
            </w:tcBorders>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sz w:val="20"/>
                <w:szCs w:val="20"/>
              </w:rPr>
              <w:t>16</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05/</w:t>
            </w:r>
            <w:r w:rsidRPr="00BB7B38">
              <w:rPr>
                <w:rFonts w:ascii="標楷體" w:eastAsia="標楷體" w:hAnsi="標楷體" w:hint="eastAsia"/>
                <w:color w:val="000000"/>
                <w:sz w:val="26"/>
                <w:szCs w:val="26"/>
              </w:rPr>
              <w:t>22</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05/2</w:t>
            </w:r>
            <w:r w:rsidRPr="00BB7B38">
              <w:rPr>
                <w:rFonts w:ascii="標楷體" w:eastAsia="標楷體" w:hAnsi="標楷體" w:hint="eastAsia"/>
                <w:color w:val="000000"/>
                <w:sz w:val="26"/>
                <w:szCs w:val="26"/>
              </w:rPr>
              <w:t>8</w:t>
            </w:r>
          </w:p>
        </w:tc>
        <w:tc>
          <w:tcPr>
            <w:tcW w:w="793" w:type="dxa"/>
            <w:vAlign w:val="center"/>
          </w:tcPr>
          <w:p w:rsidR="00330687" w:rsidRPr="002171F7" w:rsidRDefault="00330687" w:rsidP="00AE4DFE">
            <w:pPr>
              <w:snapToGrid w:val="0"/>
              <w:spacing w:line="240" w:lineRule="exact"/>
              <w:jc w:val="both"/>
              <w:rPr>
                <w:rFonts w:ascii="標楷體" w:eastAsia="標楷體" w:hAnsi="標楷體"/>
                <w:sz w:val="20"/>
                <w:szCs w:val="20"/>
              </w:rPr>
            </w:pPr>
          </w:p>
        </w:tc>
        <w:tc>
          <w:tcPr>
            <w:tcW w:w="938" w:type="dxa"/>
            <w:vAlign w:val="center"/>
          </w:tcPr>
          <w:p w:rsidR="00330687" w:rsidRDefault="00330687" w:rsidP="00AE4DFE">
            <w:pPr>
              <w:snapToGrid w:val="0"/>
              <w:rPr>
                <w:rFonts w:ascii="標楷體" w:eastAsia="標楷體" w:hAnsi="標楷體"/>
                <w:color w:val="000000"/>
                <w:sz w:val="20"/>
              </w:rPr>
            </w:pPr>
            <w:r w:rsidRPr="00853492">
              <w:rPr>
                <w:rFonts w:ascii="標楷體" w:eastAsia="標楷體" w:hAnsi="標楷體" w:hint="eastAsia"/>
                <w:color w:val="000000"/>
                <w:sz w:val="20"/>
              </w:rPr>
              <w:t>十一、臺灣的孩子／十二、有用好還是沒用好？</w:t>
            </w:r>
          </w:p>
          <w:p w:rsidR="00330687" w:rsidRPr="00853492" w:rsidRDefault="00330687" w:rsidP="00AE4DFE">
            <w:pPr>
              <w:snapToGrid w:val="0"/>
              <w:rPr>
                <w:rFonts w:ascii="標楷體" w:eastAsia="標楷體" w:hAnsi="標楷體"/>
                <w:color w:val="000000"/>
                <w:sz w:val="20"/>
              </w:rPr>
            </w:pPr>
          </w:p>
          <w:p w:rsidR="00330687" w:rsidRPr="00853492" w:rsidRDefault="00330687" w:rsidP="00AE4DFE">
            <w:pPr>
              <w:snapToGrid w:val="0"/>
              <w:ind w:right="57"/>
              <w:rPr>
                <w:rFonts w:ascii="標楷體" w:eastAsia="標楷體" w:hAnsi="標楷體"/>
                <w:sz w:val="20"/>
              </w:rPr>
            </w:pPr>
            <w:r w:rsidRPr="00853492">
              <w:rPr>
                <w:rFonts w:ascii="標楷體" w:eastAsia="標楷體" w:hAnsi="標楷體" w:hint="eastAsia"/>
                <w:sz w:val="20"/>
              </w:rPr>
              <w:t>【海洋教育】</w:t>
            </w:r>
          </w:p>
          <w:p w:rsidR="00330687" w:rsidRPr="00853492" w:rsidRDefault="00330687" w:rsidP="00AE4DFE">
            <w:pPr>
              <w:snapToGrid w:val="0"/>
              <w:ind w:right="57"/>
              <w:rPr>
                <w:rFonts w:ascii="標楷體" w:eastAsia="標楷體" w:hAnsi="標楷體"/>
                <w:sz w:val="20"/>
              </w:rPr>
            </w:pPr>
            <w:r w:rsidRPr="00853492">
              <w:rPr>
                <w:rFonts w:ascii="標楷體" w:eastAsia="標楷體" w:hAnsi="標楷體" w:hint="eastAsia"/>
                <w:sz w:val="20"/>
              </w:rPr>
              <w:t>【環境教育】</w:t>
            </w:r>
          </w:p>
          <w:p w:rsidR="00330687" w:rsidRPr="001E5B99" w:rsidRDefault="00330687" w:rsidP="00AE4DFE">
            <w:pPr>
              <w:snapToGrid w:val="0"/>
              <w:ind w:right="57"/>
              <w:rPr>
                <w:rFonts w:ascii="標楷體" w:eastAsia="標楷體" w:hAnsi="標楷體"/>
                <w:sz w:val="20"/>
              </w:rPr>
            </w:pPr>
            <w:r w:rsidRPr="00853492">
              <w:rPr>
                <w:rFonts w:ascii="標楷體" w:eastAsia="標楷體" w:hAnsi="標楷體" w:hint="eastAsia"/>
                <w:sz w:val="20"/>
              </w:rPr>
              <w:t>【生涯發展教育】</w:t>
            </w:r>
          </w:p>
        </w:tc>
        <w:tc>
          <w:tcPr>
            <w:tcW w:w="939" w:type="dxa"/>
          </w:tcPr>
          <w:p w:rsidR="00330687" w:rsidRPr="00C9550F" w:rsidRDefault="00330687" w:rsidP="00AE4DFE">
            <w:pPr>
              <w:rPr>
                <w:rFonts w:ascii="標楷體" w:eastAsia="標楷體" w:hAnsi="標楷體"/>
                <w:sz w:val="20"/>
              </w:rPr>
            </w:pPr>
            <w:r w:rsidRPr="00C9550F">
              <w:rPr>
                <w:rFonts w:ascii="標楷體" w:eastAsia="標楷體" w:hAnsi="標楷體"/>
                <w:sz w:val="20"/>
              </w:rPr>
              <w:t>三、</w:t>
            </w:r>
            <w:r w:rsidRPr="00C9550F">
              <w:rPr>
                <w:rFonts w:ascii="標楷體" w:eastAsia="標楷體" w:hAnsi="標楷體" w:hint="eastAsia"/>
                <w:sz w:val="20"/>
              </w:rPr>
              <w:t>咱的生活5.校園的安全</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八、周長與面積</w:t>
            </w:r>
          </w:p>
          <w:p w:rsidR="00330687" w:rsidRPr="00E720B7" w:rsidRDefault="00330687" w:rsidP="00AE4DFE">
            <w:pPr>
              <w:spacing w:line="0" w:lineRule="atLeast"/>
              <w:ind w:leftChars="10" w:left="24" w:rightChars="10" w:right="24"/>
              <w:jc w:val="both"/>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p w:rsidR="00330687" w:rsidRDefault="00330687" w:rsidP="00AE4DFE">
            <w:pPr>
              <w:spacing w:line="0" w:lineRule="atLeast"/>
              <w:ind w:leftChars="10" w:left="24" w:rightChars="10" w:right="24"/>
              <w:jc w:val="both"/>
              <w:rPr>
                <w:rFonts w:ascii="標楷體" w:eastAsia="標楷體" w:hAnsi="標楷體"/>
                <w:sz w:val="20"/>
              </w:rPr>
            </w:pPr>
          </w:p>
          <w:p w:rsidR="00330687" w:rsidRDefault="00330687" w:rsidP="00AE4DFE">
            <w:pPr>
              <w:spacing w:line="0" w:lineRule="atLeast"/>
              <w:ind w:leftChars="10" w:left="24" w:rightChars="10" w:right="24"/>
              <w:jc w:val="both"/>
              <w:rPr>
                <w:rFonts w:ascii="標楷體" w:eastAsia="標楷體" w:hAnsi="標楷體"/>
                <w:sz w:val="20"/>
              </w:rPr>
            </w:pPr>
          </w:p>
          <w:p w:rsidR="00330687" w:rsidRPr="00E720B7" w:rsidRDefault="00330687" w:rsidP="00AE4DFE">
            <w:pPr>
              <w:spacing w:line="0" w:lineRule="atLeast"/>
              <w:ind w:leftChars="10" w:left="24" w:rightChars="10" w:right="24"/>
              <w:jc w:val="both"/>
              <w:rPr>
                <w:rFonts w:ascii="標楷體" w:eastAsia="標楷體" w:hAnsi="標楷體"/>
                <w:sz w:val="20"/>
              </w:rPr>
            </w:pPr>
          </w:p>
        </w:tc>
        <w:tc>
          <w:tcPr>
            <w:tcW w:w="939" w:type="dxa"/>
          </w:tcPr>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四、神奇電力</w:t>
            </w:r>
          </w:p>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1.</w:t>
            </w:r>
            <w:r w:rsidRPr="000A0288">
              <w:rPr>
                <w:rFonts w:ascii="標楷體" w:eastAsia="標楷體" w:hAnsi="標楷體" w:hint="eastAsia"/>
                <w:color w:val="000000"/>
                <w:sz w:val="20"/>
                <w:szCs w:val="20"/>
              </w:rPr>
              <w:t>電路的連接</w:t>
            </w:r>
          </w:p>
        </w:tc>
        <w:tc>
          <w:tcPr>
            <w:tcW w:w="938" w:type="dxa"/>
            <w:vAlign w:val="center"/>
          </w:tcPr>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第五單元家鄉的運輸</w:t>
            </w:r>
          </w:p>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第2課 近代的運輸發展</w:t>
            </w:r>
          </w:p>
        </w:tc>
        <w:tc>
          <w:tcPr>
            <w:tcW w:w="939" w:type="dxa"/>
            <w:vAlign w:val="center"/>
          </w:tcPr>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二、夢想起飛參、音樂美樂地</w:t>
            </w:r>
          </w:p>
        </w:tc>
        <w:tc>
          <w:tcPr>
            <w:tcW w:w="938" w:type="dxa"/>
            <w:vAlign w:val="center"/>
          </w:tcPr>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hint="eastAsia"/>
                <w:color w:val="000000"/>
                <w:sz w:val="20"/>
                <w:szCs w:val="20"/>
              </w:rPr>
              <w:t>參、超越巔峰</w:t>
            </w:r>
          </w:p>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color w:val="000000"/>
                <w:sz w:val="20"/>
                <w:szCs w:val="20"/>
              </w:rPr>
              <w:t>十、</w:t>
            </w:r>
            <w:r w:rsidRPr="00E72E54">
              <w:rPr>
                <w:rFonts w:ascii="標楷體" w:eastAsia="標楷體" w:hAnsi="標楷體" w:hint="eastAsia"/>
                <w:color w:val="000000"/>
                <w:sz w:val="20"/>
                <w:szCs w:val="20"/>
              </w:rPr>
              <w:t>神奇魔棒</w:t>
            </w:r>
          </w:p>
        </w:tc>
        <w:tc>
          <w:tcPr>
            <w:tcW w:w="939" w:type="dxa"/>
            <w:vAlign w:val="center"/>
          </w:tcPr>
          <w:p w:rsidR="00330687" w:rsidRPr="00531AC2" w:rsidRDefault="00330687" w:rsidP="00AE4DFE">
            <w:pPr>
              <w:adjustRightInd w:val="0"/>
              <w:snapToGrid w:val="0"/>
              <w:rPr>
                <w:rFonts w:ascii="標楷體" w:eastAsia="標楷體" w:hAnsi="標楷體"/>
                <w:color w:val="000000"/>
                <w:sz w:val="20"/>
                <w:szCs w:val="20"/>
              </w:rPr>
            </w:pPr>
            <w:r w:rsidRPr="00531AC2">
              <w:rPr>
                <w:rFonts w:ascii="標楷體" w:eastAsia="標楷體" w:hAnsi="標楷體" w:hint="eastAsia"/>
                <w:color w:val="000000"/>
                <w:sz w:val="20"/>
                <w:szCs w:val="20"/>
              </w:rPr>
              <w:t>單元四　溝通交流道</w:t>
            </w:r>
          </w:p>
        </w:tc>
        <w:tc>
          <w:tcPr>
            <w:tcW w:w="1081"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537"/>
        </w:trPr>
        <w:tc>
          <w:tcPr>
            <w:tcW w:w="480" w:type="dxa"/>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sz w:val="20"/>
                <w:szCs w:val="20"/>
              </w:rPr>
              <w:t>17</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29</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p>
        </w:tc>
        <w:tc>
          <w:tcPr>
            <w:tcW w:w="793" w:type="dxa"/>
            <w:vAlign w:val="center"/>
          </w:tcPr>
          <w:p w:rsidR="00330687" w:rsidRPr="002171F7" w:rsidRDefault="00330687" w:rsidP="00AE4DFE">
            <w:pPr>
              <w:spacing w:line="240" w:lineRule="exact"/>
              <w:jc w:val="both"/>
              <w:rPr>
                <w:rFonts w:ascii="標楷體" w:eastAsia="標楷體" w:hAnsi="標楷體"/>
                <w:sz w:val="20"/>
                <w:szCs w:val="20"/>
              </w:rPr>
            </w:pPr>
          </w:p>
          <w:p w:rsidR="00330687" w:rsidRPr="002171F7" w:rsidRDefault="00330687" w:rsidP="00AE4DFE">
            <w:pPr>
              <w:spacing w:line="240" w:lineRule="exact"/>
              <w:jc w:val="both"/>
              <w:rPr>
                <w:rFonts w:ascii="標楷體" w:eastAsia="標楷體" w:hAnsi="標楷體"/>
                <w:sz w:val="20"/>
                <w:szCs w:val="20"/>
              </w:rPr>
            </w:pPr>
            <w:r w:rsidRPr="002171F7">
              <w:rPr>
                <w:rFonts w:ascii="標楷體" w:eastAsia="標楷體" w:hAnsi="標楷體" w:hint="eastAsia"/>
                <w:sz w:val="20"/>
                <w:szCs w:val="20"/>
              </w:rPr>
              <w:t>6/</w:t>
            </w:r>
            <w:r>
              <w:rPr>
                <w:rFonts w:ascii="標楷體" w:eastAsia="標楷體" w:hAnsi="標楷體" w:hint="eastAsia"/>
                <w:sz w:val="20"/>
                <w:szCs w:val="20"/>
              </w:rPr>
              <w:t>1</w:t>
            </w:r>
            <w:r w:rsidRPr="002171F7">
              <w:rPr>
                <w:rFonts w:ascii="標楷體" w:eastAsia="標楷體" w:hAnsi="標楷體" w:hint="eastAsia"/>
                <w:sz w:val="20"/>
                <w:szCs w:val="20"/>
              </w:rPr>
              <w:t>（三）課程計畫編擬</w:t>
            </w:r>
            <w:r w:rsidRPr="002171F7">
              <w:rPr>
                <w:rFonts w:ascii="標楷體" w:eastAsia="標楷體" w:hAnsi="標楷體" w:hint="eastAsia"/>
                <w:sz w:val="20"/>
                <w:szCs w:val="20"/>
              </w:rPr>
              <w:t>6/</w:t>
            </w:r>
            <w:r>
              <w:rPr>
                <w:rFonts w:ascii="標楷體" w:eastAsia="標楷體" w:hAnsi="標楷體" w:hint="eastAsia"/>
                <w:sz w:val="20"/>
                <w:szCs w:val="20"/>
              </w:rPr>
              <w:t>1</w:t>
            </w:r>
            <w:r w:rsidRPr="002171F7">
              <w:rPr>
                <w:rFonts w:ascii="標楷體" w:eastAsia="標楷體" w:hAnsi="標楷體" w:hint="eastAsia"/>
                <w:sz w:val="20"/>
                <w:szCs w:val="20"/>
              </w:rPr>
              <w:t>(三)、6/</w:t>
            </w:r>
            <w:r>
              <w:rPr>
                <w:rFonts w:ascii="標楷體" w:eastAsia="標楷體" w:hAnsi="標楷體" w:hint="eastAsia"/>
                <w:sz w:val="20"/>
                <w:szCs w:val="20"/>
              </w:rPr>
              <w:t>2</w:t>
            </w:r>
            <w:r w:rsidRPr="002171F7">
              <w:rPr>
                <w:rFonts w:ascii="標楷體" w:eastAsia="標楷體" w:hAnsi="標楷體" w:hint="eastAsia"/>
                <w:sz w:val="20"/>
                <w:szCs w:val="20"/>
              </w:rPr>
              <w:t>(四)畢業考</w:t>
            </w:r>
          </w:p>
          <w:p w:rsidR="00330687" w:rsidRPr="002171F7" w:rsidRDefault="00330687" w:rsidP="00AE4DFE">
            <w:pPr>
              <w:spacing w:line="240" w:lineRule="exact"/>
              <w:jc w:val="both"/>
              <w:rPr>
                <w:rFonts w:ascii="標楷體" w:eastAsia="標楷體" w:hAnsi="標楷體"/>
                <w:sz w:val="20"/>
                <w:szCs w:val="20"/>
              </w:rPr>
            </w:pPr>
          </w:p>
          <w:p w:rsidR="00330687" w:rsidRPr="002171F7" w:rsidRDefault="00330687" w:rsidP="00AE4DFE">
            <w:pPr>
              <w:spacing w:line="240" w:lineRule="exact"/>
              <w:jc w:val="both"/>
              <w:rPr>
                <w:rFonts w:ascii="標楷體" w:eastAsia="標楷體" w:hAnsi="標楷體"/>
                <w:sz w:val="20"/>
                <w:szCs w:val="20"/>
              </w:rPr>
            </w:pPr>
          </w:p>
        </w:tc>
        <w:tc>
          <w:tcPr>
            <w:tcW w:w="938" w:type="dxa"/>
            <w:vAlign w:val="center"/>
          </w:tcPr>
          <w:p w:rsidR="00330687" w:rsidRDefault="00330687" w:rsidP="00AE4DFE">
            <w:pPr>
              <w:snapToGrid w:val="0"/>
              <w:rPr>
                <w:rFonts w:ascii="標楷體" w:eastAsia="標楷體" w:hAnsi="標楷體"/>
                <w:color w:val="000000"/>
                <w:sz w:val="20"/>
              </w:rPr>
            </w:pPr>
            <w:r w:rsidRPr="00853492">
              <w:rPr>
                <w:rFonts w:ascii="標楷體" w:eastAsia="標楷體" w:hAnsi="標楷體" w:hint="eastAsia"/>
                <w:color w:val="000000"/>
                <w:sz w:val="20"/>
              </w:rPr>
              <w:t>十二、有用好還是沒用好？／十三、動物啟示錄</w:t>
            </w:r>
          </w:p>
          <w:p w:rsidR="00330687" w:rsidRPr="00853492" w:rsidRDefault="00330687" w:rsidP="00AE4DFE">
            <w:pPr>
              <w:snapToGrid w:val="0"/>
              <w:rPr>
                <w:rFonts w:ascii="標楷體" w:eastAsia="標楷體" w:hAnsi="標楷體"/>
                <w:color w:val="000000"/>
                <w:sz w:val="20"/>
              </w:rPr>
            </w:pPr>
          </w:p>
          <w:p w:rsidR="00330687" w:rsidRPr="001E5B99" w:rsidRDefault="00330687" w:rsidP="00AE4DFE">
            <w:pPr>
              <w:snapToGrid w:val="0"/>
              <w:ind w:right="57"/>
              <w:rPr>
                <w:rFonts w:ascii="標楷體" w:eastAsia="標楷體" w:hAnsi="標楷體"/>
                <w:sz w:val="20"/>
              </w:rPr>
            </w:pPr>
            <w:r w:rsidRPr="00853492">
              <w:rPr>
                <w:rFonts w:ascii="標楷體" w:eastAsia="標楷體" w:hAnsi="標楷體" w:hint="eastAsia"/>
                <w:sz w:val="20"/>
              </w:rPr>
              <w:t>【環境教育】</w:t>
            </w:r>
          </w:p>
        </w:tc>
        <w:tc>
          <w:tcPr>
            <w:tcW w:w="939" w:type="dxa"/>
            <w:tcBorders>
              <w:bottom w:val="single" w:sz="4" w:space="0" w:color="auto"/>
            </w:tcBorders>
          </w:tcPr>
          <w:p w:rsidR="00330687" w:rsidRPr="00C9550F" w:rsidRDefault="00330687" w:rsidP="00AE4DFE">
            <w:pPr>
              <w:rPr>
                <w:rFonts w:ascii="標楷體" w:eastAsia="標楷體" w:hAnsi="標楷體"/>
                <w:sz w:val="20"/>
              </w:rPr>
            </w:pPr>
            <w:r w:rsidRPr="00C9550F">
              <w:rPr>
                <w:rFonts w:ascii="標楷體" w:eastAsia="標楷體" w:hAnsi="標楷體"/>
                <w:sz w:val="20"/>
              </w:rPr>
              <w:t>三、</w:t>
            </w:r>
            <w:r w:rsidRPr="00C9550F">
              <w:rPr>
                <w:rFonts w:ascii="標楷體" w:eastAsia="標楷體" w:hAnsi="標楷體" w:hint="eastAsia"/>
                <w:sz w:val="20"/>
              </w:rPr>
              <w:t>咱的生活5.校園的安全</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八、周長與面積</w:t>
            </w:r>
          </w:p>
          <w:p w:rsidR="00330687" w:rsidRPr="00E720B7" w:rsidRDefault="00330687" w:rsidP="00AE4DFE">
            <w:pPr>
              <w:spacing w:line="0" w:lineRule="atLeast"/>
              <w:ind w:leftChars="10" w:left="24" w:rightChars="10" w:right="24"/>
              <w:jc w:val="both"/>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tc>
        <w:tc>
          <w:tcPr>
            <w:tcW w:w="939" w:type="dxa"/>
          </w:tcPr>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四、神奇電力</w:t>
            </w:r>
          </w:p>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1.</w:t>
            </w:r>
            <w:r w:rsidRPr="000A0288">
              <w:rPr>
                <w:rFonts w:ascii="標楷體" w:eastAsia="標楷體" w:hAnsi="標楷體" w:hint="eastAsia"/>
                <w:color w:val="000000"/>
                <w:sz w:val="20"/>
                <w:szCs w:val="20"/>
              </w:rPr>
              <w:t>電路的連接</w:t>
            </w:r>
          </w:p>
        </w:tc>
        <w:tc>
          <w:tcPr>
            <w:tcW w:w="938" w:type="dxa"/>
            <w:tcBorders>
              <w:bottom w:val="single" w:sz="4" w:space="0" w:color="auto"/>
            </w:tcBorders>
            <w:vAlign w:val="center"/>
          </w:tcPr>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第五單元家鄉的運輸</w:t>
            </w:r>
          </w:p>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第2課 近代的運輸發展</w:t>
            </w:r>
          </w:p>
        </w:tc>
        <w:tc>
          <w:tcPr>
            <w:tcW w:w="939" w:type="dxa"/>
            <w:tcBorders>
              <w:bottom w:val="single" w:sz="4" w:space="0" w:color="auto"/>
            </w:tcBorders>
            <w:vAlign w:val="center"/>
          </w:tcPr>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二、夢想起飛</w:t>
            </w:r>
          </w:p>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參、音樂美樂地</w:t>
            </w:r>
          </w:p>
        </w:tc>
        <w:tc>
          <w:tcPr>
            <w:tcW w:w="938" w:type="dxa"/>
            <w:tcBorders>
              <w:bottom w:val="single" w:sz="4" w:space="0" w:color="auto"/>
            </w:tcBorders>
            <w:vAlign w:val="center"/>
          </w:tcPr>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hint="eastAsia"/>
                <w:color w:val="000000"/>
                <w:sz w:val="20"/>
                <w:szCs w:val="20"/>
              </w:rPr>
              <w:t>參、超越巔峰</w:t>
            </w:r>
          </w:p>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color w:val="000000"/>
                <w:sz w:val="20"/>
                <w:szCs w:val="20"/>
              </w:rPr>
              <w:t>十一、</w:t>
            </w:r>
            <w:r w:rsidRPr="00E72E54">
              <w:rPr>
                <w:rFonts w:ascii="標楷體" w:eastAsia="標楷體" w:hAnsi="標楷體" w:hint="eastAsia"/>
                <w:color w:val="000000"/>
                <w:sz w:val="20"/>
                <w:szCs w:val="20"/>
              </w:rPr>
              <w:t>跨越高手</w:t>
            </w:r>
          </w:p>
        </w:tc>
        <w:tc>
          <w:tcPr>
            <w:tcW w:w="939" w:type="dxa"/>
            <w:vAlign w:val="center"/>
          </w:tcPr>
          <w:p w:rsidR="00330687" w:rsidRPr="00531AC2" w:rsidRDefault="00330687" w:rsidP="00AE4DFE">
            <w:pPr>
              <w:adjustRightInd w:val="0"/>
              <w:snapToGrid w:val="0"/>
              <w:rPr>
                <w:rFonts w:ascii="標楷體" w:eastAsia="標楷體" w:hAnsi="標楷體"/>
                <w:color w:val="000000"/>
                <w:sz w:val="20"/>
                <w:szCs w:val="20"/>
              </w:rPr>
            </w:pPr>
            <w:r w:rsidRPr="00531AC2">
              <w:rPr>
                <w:rFonts w:ascii="標楷體" w:eastAsia="標楷體" w:hAnsi="標楷體" w:hint="eastAsia"/>
                <w:color w:val="000000"/>
                <w:sz w:val="20"/>
                <w:szCs w:val="20"/>
              </w:rPr>
              <w:t>單元五　探索公園</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601"/>
        </w:trPr>
        <w:tc>
          <w:tcPr>
            <w:tcW w:w="480" w:type="dxa"/>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sz w:val="20"/>
                <w:szCs w:val="20"/>
              </w:rPr>
              <w:t>18</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1</w:t>
            </w:r>
          </w:p>
        </w:tc>
        <w:tc>
          <w:tcPr>
            <w:tcW w:w="793" w:type="dxa"/>
            <w:vAlign w:val="center"/>
          </w:tcPr>
          <w:p w:rsidR="00330687" w:rsidRDefault="00330687" w:rsidP="00AE4DFE">
            <w:pPr>
              <w:spacing w:line="240" w:lineRule="exact"/>
              <w:jc w:val="both"/>
              <w:rPr>
                <w:rFonts w:ascii="標楷體" w:eastAsia="標楷體" w:hAnsi="標楷體"/>
                <w:sz w:val="20"/>
                <w:szCs w:val="20"/>
              </w:rPr>
            </w:pPr>
            <w:r w:rsidRPr="002171F7">
              <w:rPr>
                <w:rFonts w:ascii="標楷體" w:eastAsia="標楷體" w:hAnsi="標楷體" w:hint="eastAsia"/>
                <w:sz w:val="20"/>
                <w:szCs w:val="20"/>
              </w:rPr>
              <w:t>6/</w:t>
            </w:r>
            <w:r>
              <w:rPr>
                <w:rFonts w:ascii="標楷體" w:eastAsia="標楷體" w:hAnsi="標楷體" w:hint="eastAsia"/>
                <w:sz w:val="20"/>
                <w:szCs w:val="20"/>
              </w:rPr>
              <w:t>3</w:t>
            </w:r>
            <w:r w:rsidRPr="002171F7">
              <w:rPr>
                <w:rFonts w:ascii="標楷體" w:eastAsia="標楷體" w:hAnsi="標楷體" w:hint="eastAsia"/>
                <w:sz w:val="20"/>
                <w:szCs w:val="20"/>
              </w:rPr>
              <w:t>(五)~6</w:t>
            </w:r>
            <w:r w:rsidRPr="002171F7">
              <w:rPr>
                <w:rFonts w:ascii="標楷體" w:eastAsia="標楷體" w:hAnsi="標楷體"/>
                <w:sz w:val="20"/>
                <w:szCs w:val="20"/>
              </w:rPr>
              <w:t>/</w:t>
            </w:r>
            <w:r>
              <w:rPr>
                <w:rFonts w:ascii="標楷體" w:eastAsia="標楷體" w:hAnsi="標楷體" w:hint="eastAsia"/>
                <w:sz w:val="20"/>
                <w:szCs w:val="20"/>
              </w:rPr>
              <w:t>5</w:t>
            </w:r>
            <w:r w:rsidRPr="002171F7">
              <w:rPr>
                <w:rFonts w:ascii="標楷體" w:eastAsia="標楷體" w:hAnsi="標楷體"/>
                <w:sz w:val="20"/>
                <w:szCs w:val="20"/>
              </w:rPr>
              <w:t>(</w:t>
            </w:r>
            <w:r w:rsidRPr="002171F7">
              <w:rPr>
                <w:rFonts w:ascii="標楷體" w:eastAsia="標楷體" w:hAnsi="標楷體" w:hint="eastAsia"/>
                <w:sz w:val="20"/>
                <w:szCs w:val="20"/>
              </w:rPr>
              <w:t>日</w:t>
            </w:r>
            <w:r w:rsidRPr="002171F7">
              <w:rPr>
                <w:rFonts w:ascii="標楷體" w:eastAsia="標楷體" w:hAnsi="標楷體"/>
                <w:sz w:val="20"/>
                <w:szCs w:val="20"/>
              </w:rPr>
              <w:t>)</w:t>
            </w:r>
            <w:r w:rsidRPr="002171F7">
              <w:rPr>
                <w:rFonts w:ascii="標楷體" w:eastAsia="標楷體" w:hAnsi="標楷體" w:hint="eastAsia"/>
                <w:sz w:val="20"/>
                <w:szCs w:val="20"/>
              </w:rPr>
              <w:t>端午節連假</w:t>
            </w:r>
          </w:p>
          <w:p w:rsidR="00330687" w:rsidRPr="002171F7" w:rsidRDefault="00330687" w:rsidP="00AE4DFE">
            <w:pPr>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6/</w:t>
            </w:r>
            <w:r>
              <w:rPr>
                <w:rFonts w:ascii="標楷體" w:eastAsia="標楷體" w:hAnsi="標楷體" w:hint="eastAsia"/>
                <w:sz w:val="20"/>
                <w:szCs w:val="20"/>
              </w:rPr>
              <w:t>09</w:t>
            </w:r>
            <w:r w:rsidRPr="002171F7">
              <w:rPr>
                <w:rFonts w:ascii="標楷體" w:eastAsia="標楷體" w:hAnsi="標楷體" w:hint="eastAsia"/>
                <w:sz w:val="20"/>
                <w:szCs w:val="20"/>
              </w:rPr>
              <w:t>（四）檢閱國語習作</w:t>
            </w: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w:t>
            </w: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pacing w:line="240" w:lineRule="exact"/>
              <w:jc w:val="both"/>
              <w:rPr>
                <w:rFonts w:ascii="標楷體" w:eastAsia="標楷體" w:hAnsi="標楷體"/>
                <w:sz w:val="20"/>
                <w:szCs w:val="20"/>
              </w:rPr>
            </w:pPr>
          </w:p>
        </w:tc>
        <w:tc>
          <w:tcPr>
            <w:tcW w:w="938" w:type="dxa"/>
            <w:vAlign w:val="center"/>
          </w:tcPr>
          <w:p w:rsidR="00330687" w:rsidRDefault="00330687" w:rsidP="00AE4DFE">
            <w:pPr>
              <w:snapToGrid w:val="0"/>
              <w:rPr>
                <w:rFonts w:ascii="標楷體" w:eastAsia="標楷體" w:hAnsi="標楷體"/>
                <w:color w:val="000000"/>
                <w:sz w:val="20"/>
              </w:rPr>
            </w:pPr>
            <w:r w:rsidRPr="00853492">
              <w:rPr>
                <w:rFonts w:ascii="標楷體" w:eastAsia="標楷體" w:hAnsi="標楷體" w:hint="eastAsia"/>
                <w:color w:val="000000"/>
                <w:sz w:val="20"/>
              </w:rPr>
              <w:t>十三、動物啟示錄／十四、愛心樹</w:t>
            </w:r>
          </w:p>
          <w:p w:rsidR="00330687" w:rsidRPr="00853492" w:rsidRDefault="00330687" w:rsidP="00AE4DFE">
            <w:pPr>
              <w:snapToGrid w:val="0"/>
              <w:rPr>
                <w:rFonts w:ascii="標楷體" w:eastAsia="標楷體" w:hAnsi="標楷體"/>
                <w:color w:val="000000"/>
                <w:sz w:val="20"/>
              </w:rPr>
            </w:pPr>
          </w:p>
          <w:p w:rsidR="00330687" w:rsidRPr="00853492" w:rsidRDefault="00330687" w:rsidP="00AE4DFE">
            <w:pPr>
              <w:snapToGrid w:val="0"/>
              <w:ind w:right="57"/>
              <w:rPr>
                <w:rFonts w:ascii="標楷體" w:eastAsia="標楷體" w:hAnsi="標楷體"/>
                <w:sz w:val="20"/>
              </w:rPr>
            </w:pPr>
            <w:r w:rsidRPr="00853492">
              <w:rPr>
                <w:rFonts w:ascii="標楷體" w:eastAsia="標楷體" w:hAnsi="標楷體" w:hint="eastAsia"/>
                <w:sz w:val="20"/>
              </w:rPr>
              <w:t>【環境教育】</w:t>
            </w:r>
          </w:p>
          <w:p w:rsidR="00330687" w:rsidRPr="00853492" w:rsidRDefault="00330687" w:rsidP="00AE4DFE">
            <w:pPr>
              <w:snapToGrid w:val="0"/>
              <w:rPr>
                <w:rFonts w:ascii="標楷體" w:eastAsia="標楷體" w:hAnsi="標楷體"/>
                <w:color w:val="000000"/>
                <w:sz w:val="20"/>
              </w:rPr>
            </w:pPr>
          </w:p>
        </w:tc>
        <w:tc>
          <w:tcPr>
            <w:tcW w:w="939" w:type="dxa"/>
          </w:tcPr>
          <w:p w:rsidR="00330687" w:rsidRPr="00C9550F" w:rsidRDefault="00330687" w:rsidP="00AE4DFE">
            <w:pPr>
              <w:rPr>
                <w:rFonts w:ascii="標楷體" w:eastAsia="標楷體" w:hAnsi="標楷體"/>
                <w:sz w:val="20"/>
              </w:rPr>
            </w:pPr>
            <w:r w:rsidRPr="00C9550F">
              <w:rPr>
                <w:rFonts w:ascii="標楷體" w:eastAsia="標楷體" w:hAnsi="標楷體"/>
                <w:sz w:val="20"/>
              </w:rPr>
              <w:t>三、</w:t>
            </w:r>
            <w:r w:rsidRPr="00C9550F">
              <w:rPr>
                <w:rFonts w:ascii="標楷體" w:eastAsia="標楷體" w:hAnsi="標楷體" w:hint="eastAsia"/>
                <w:sz w:val="20"/>
              </w:rPr>
              <w:t>咱的生活5.校園的安全</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九、時間的計算</w:t>
            </w:r>
          </w:p>
          <w:p w:rsidR="00330687" w:rsidRPr="00E720B7" w:rsidRDefault="00330687" w:rsidP="00AE4DFE">
            <w:pPr>
              <w:spacing w:line="0" w:lineRule="atLeast"/>
              <w:ind w:leftChars="10" w:left="24" w:rightChars="10" w:right="24"/>
              <w:jc w:val="both"/>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p w:rsidR="00330687" w:rsidRPr="00E720B7" w:rsidRDefault="00330687" w:rsidP="00AE4DFE">
            <w:pPr>
              <w:spacing w:line="0" w:lineRule="atLeast"/>
              <w:ind w:leftChars="10" w:left="24" w:rightChars="10" w:right="24"/>
              <w:jc w:val="both"/>
              <w:rPr>
                <w:rFonts w:ascii="標楷體" w:eastAsia="標楷體" w:hAnsi="標楷體"/>
                <w:sz w:val="20"/>
              </w:rPr>
            </w:pPr>
            <w:r w:rsidRPr="00C60923">
              <w:rPr>
                <w:rFonts w:ascii="標楷體" w:eastAsia="標楷體" w:hAnsi="標楷體" w:hint="eastAsia"/>
                <w:sz w:val="20"/>
              </w:rPr>
              <w:t>【人權教育】</w:t>
            </w:r>
          </w:p>
        </w:tc>
        <w:tc>
          <w:tcPr>
            <w:tcW w:w="939" w:type="dxa"/>
          </w:tcPr>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四、神奇電力</w:t>
            </w:r>
          </w:p>
          <w:p w:rsidR="00330687" w:rsidRPr="000A0288" w:rsidRDefault="00330687" w:rsidP="00AE4DFE">
            <w:pPr>
              <w:spacing w:line="240" w:lineRule="exact"/>
              <w:rPr>
                <w:rFonts w:ascii="標楷體" w:eastAsia="標楷體" w:hAnsi="標楷體"/>
                <w:color w:val="000000"/>
                <w:sz w:val="20"/>
                <w:szCs w:val="20"/>
              </w:rPr>
            </w:pPr>
            <w:r w:rsidRPr="000A0288">
              <w:rPr>
                <w:rFonts w:ascii="標楷體" w:eastAsia="標楷體" w:hAnsi="標楷體" w:hint="eastAsia"/>
                <w:color w:val="000000"/>
                <w:sz w:val="20"/>
                <w:szCs w:val="20"/>
              </w:rPr>
              <w:t>2.哪些物體會導電</w:t>
            </w:r>
          </w:p>
        </w:tc>
        <w:tc>
          <w:tcPr>
            <w:tcW w:w="938" w:type="dxa"/>
            <w:vAlign w:val="center"/>
          </w:tcPr>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第六單元天涯若比鄰</w:t>
            </w:r>
          </w:p>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第1課 訊息傳遞</w:t>
            </w:r>
          </w:p>
        </w:tc>
        <w:tc>
          <w:tcPr>
            <w:tcW w:w="939" w:type="dxa"/>
            <w:vAlign w:val="center"/>
          </w:tcPr>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三、和諧的共鳴</w:t>
            </w:r>
          </w:p>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參、音樂美樂地</w:t>
            </w:r>
          </w:p>
        </w:tc>
        <w:tc>
          <w:tcPr>
            <w:tcW w:w="938" w:type="dxa"/>
            <w:vAlign w:val="center"/>
          </w:tcPr>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hint="eastAsia"/>
                <w:color w:val="000000"/>
                <w:sz w:val="20"/>
                <w:szCs w:val="20"/>
              </w:rPr>
              <w:t>參、超越巔峰</w:t>
            </w:r>
          </w:p>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color w:val="000000"/>
                <w:sz w:val="20"/>
                <w:szCs w:val="20"/>
              </w:rPr>
              <w:t>十二、</w:t>
            </w:r>
            <w:r w:rsidRPr="00E72E54">
              <w:rPr>
                <w:rFonts w:ascii="標楷體" w:eastAsia="標楷體" w:hAnsi="標楷體" w:hint="eastAsia"/>
                <w:color w:val="000000"/>
                <w:sz w:val="20"/>
                <w:szCs w:val="20"/>
              </w:rPr>
              <w:t>籃球好小子</w:t>
            </w:r>
          </w:p>
        </w:tc>
        <w:tc>
          <w:tcPr>
            <w:tcW w:w="939" w:type="dxa"/>
            <w:vAlign w:val="center"/>
          </w:tcPr>
          <w:p w:rsidR="00330687" w:rsidRPr="00531AC2" w:rsidRDefault="00330687" w:rsidP="00AE4DFE">
            <w:pPr>
              <w:adjustRightInd w:val="0"/>
              <w:snapToGrid w:val="0"/>
              <w:rPr>
                <w:rFonts w:ascii="標楷體" w:eastAsia="標楷體" w:hAnsi="標楷體"/>
                <w:color w:val="000000"/>
                <w:sz w:val="20"/>
                <w:szCs w:val="20"/>
              </w:rPr>
            </w:pPr>
            <w:r w:rsidRPr="00531AC2">
              <w:rPr>
                <w:rFonts w:ascii="標楷體" w:eastAsia="標楷體" w:hAnsi="標楷體" w:hint="eastAsia"/>
                <w:color w:val="000000"/>
                <w:sz w:val="20"/>
                <w:szCs w:val="20"/>
              </w:rPr>
              <w:t>單元五　探索公園</w:t>
            </w:r>
          </w:p>
        </w:tc>
        <w:tc>
          <w:tcPr>
            <w:tcW w:w="1081"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1078"/>
        </w:trPr>
        <w:tc>
          <w:tcPr>
            <w:tcW w:w="480" w:type="dxa"/>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sz w:val="20"/>
                <w:szCs w:val="20"/>
              </w:rPr>
              <w:lastRenderedPageBreak/>
              <w:t>19</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2</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8</w:t>
            </w:r>
          </w:p>
        </w:tc>
        <w:tc>
          <w:tcPr>
            <w:tcW w:w="793" w:type="dxa"/>
            <w:vAlign w:val="center"/>
          </w:tcPr>
          <w:p w:rsidR="00330687" w:rsidRPr="002171F7" w:rsidRDefault="00330687" w:rsidP="00AE4DFE">
            <w:pPr>
              <w:spacing w:line="240" w:lineRule="exact"/>
              <w:jc w:val="both"/>
              <w:rPr>
                <w:rFonts w:ascii="標楷體" w:eastAsia="標楷體" w:hAnsi="標楷體"/>
                <w:sz w:val="20"/>
                <w:szCs w:val="20"/>
              </w:rPr>
            </w:pPr>
            <w:r w:rsidRPr="002171F7">
              <w:rPr>
                <w:rFonts w:ascii="標楷體" w:eastAsia="標楷體" w:hAnsi="標楷體" w:hint="eastAsia"/>
                <w:sz w:val="20"/>
                <w:szCs w:val="20"/>
              </w:rPr>
              <w:t>6/1</w:t>
            </w:r>
            <w:r>
              <w:rPr>
                <w:rFonts w:ascii="標楷體" w:eastAsia="標楷體" w:hAnsi="標楷體" w:hint="eastAsia"/>
                <w:sz w:val="20"/>
                <w:szCs w:val="20"/>
              </w:rPr>
              <w:t>5</w:t>
            </w:r>
            <w:r w:rsidRPr="002171F7">
              <w:rPr>
                <w:rFonts w:ascii="標楷體" w:eastAsia="標楷體" w:hAnsi="標楷體" w:hint="eastAsia"/>
                <w:sz w:val="20"/>
                <w:szCs w:val="20"/>
              </w:rPr>
              <w:t>(五)畢業典禮</w:t>
            </w:r>
          </w:p>
          <w:p w:rsidR="00330687" w:rsidRPr="002171F7" w:rsidRDefault="00330687" w:rsidP="00AE4DFE">
            <w:pPr>
              <w:spacing w:line="240" w:lineRule="exact"/>
              <w:jc w:val="both"/>
              <w:rPr>
                <w:rFonts w:ascii="標楷體" w:eastAsia="標楷體" w:hAnsi="標楷體"/>
                <w:sz w:val="20"/>
                <w:szCs w:val="20"/>
              </w:rPr>
            </w:pPr>
          </w:p>
          <w:p w:rsidR="00330687" w:rsidRPr="002171F7" w:rsidRDefault="00330687" w:rsidP="00AE4DFE">
            <w:pPr>
              <w:spacing w:line="240" w:lineRule="exact"/>
              <w:jc w:val="both"/>
              <w:rPr>
                <w:rFonts w:ascii="標楷體" w:eastAsia="標楷體" w:hAnsi="標楷體"/>
                <w:sz w:val="20"/>
                <w:szCs w:val="20"/>
              </w:rPr>
            </w:pPr>
          </w:p>
        </w:tc>
        <w:tc>
          <w:tcPr>
            <w:tcW w:w="938" w:type="dxa"/>
            <w:vAlign w:val="center"/>
          </w:tcPr>
          <w:p w:rsidR="00330687" w:rsidRDefault="00330687" w:rsidP="00AE4DFE">
            <w:pPr>
              <w:snapToGrid w:val="0"/>
              <w:rPr>
                <w:rFonts w:ascii="標楷體" w:eastAsia="標楷體" w:hAnsi="標楷體"/>
                <w:color w:val="000000"/>
                <w:sz w:val="20"/>
              </w:rPr>
            </w:pPr>
            <w:r w:rsidRPr="00853492">
              <w:rPr>
                <w:rFonts w:ascii="標楷體" w:eastAsia="標楷體" w:hAnsi="標楷體" w:hint="eastAsia"/>
                <w:color w:val="000000"/>
                <w:sz w:val="20"/>
              </w:rPr>
              <w:t>十四、愛心樹／統整活動四</w:t>
            </w:r>
          </w:p>
          <w:p w:rsidR="00330687" w:rsidRDefault="00330687" w:rsidP="00AE4DFE">
            <w:pPr>
              <w:snapToGrid w:val="0"/>
              <w:rPr>
                <w:rFonts w:ascii="標楷體" w:eastAsia="標楷體" w:hAnsi="標楷體"/>
                <w:color w:val="000000"/>
                <w:sz w:val="20"/>
              </w:rPr>
            </w:pPr>
          </w:p>
          <w:p w:rsidR="00330687" w:rsidRPr="00853492" w:rsidRDefault="00330687" w:rsidP="00AE4DFE">
            <w:pPr>
              <w:snapToGrid w:val="0"/>
              <w:ind w:right="57"/>
              <w:rPr>
                <w:rFonts w:ascii="標楷體" w:eastAsia="標楷體" w:hAnsi="標楷體"/>
                <w:sz w:val="20"/>
              </w:rPr>
            </w:pPr>
            <w:r w:rsidRPr="00853492">
              <w:rPr>
                <w:rFonts w:ascii="標楷體" w:eastAsia="標楷體" w:hAnsi="標楷體" w:hint="eastAsia"/>
                <w:sz w:val="20"/>
              </w:rPr>
              <w:t>【環境教育】</w:t>
            </w:r>
          </w:p>
          <w:p w:rsidR="00330687" w:rsidRPr="00853492" w:rsidRDefault="00330687" w:rsidP="00AE4DFE">
            <w:pPr>
              <w:snapToGrid w:val="0"/>
              <w:rPr>
                <w:rFonts w:ascii="標楷體" w:eastAsia="標楷體" w:hAnsi="標楷體"/>
                <w:color w:val="000000"/>
                <w:sz w:val="20"/>
              </w:rPr>
            </w:pPr>
          </w:p>
        </w:tc>
        <w:tc>
          <w:tcPr>
            <w:tcW w:w="939" w:type="dxa"/>
            <w:tcBorders>
              <w:bottom w:val="single" w:sz="4" w:space="0" w:color="auto"/>
            </w:tcBorders>
          </w:tcPr>
          <w:p w:rsidR="00330687" w:rsidRPr="00C9550F" w:rsidRDefault="00330687" w:rsidP="00AE4DFE">
            <w:pPr>
              <w:rPr>
                <w:rFonts w:ascii="標楷體" w:eastAsia="標楷體" w:hAnsi="標楷體"/>
                <w:sz w:val="20"/>
              </w:rPr>
            </w:pPr>
            <w:r w:rsidRPr="00C9550F">
              <w:rPr>
                <w:rFonts w:ascii="標楷體" w:eastAsia="標楷體" w:hAnsi="標楷體"/>
                <w:sz w:val="20"/>
              </w:rPr>
              <w:t>傳統念謠～烏面祖師公</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九、時間的計算</w:t>
            </w:r>
          </w:p>
          <w:p w:rsidR="00330687" w:rsidRPr="00E720B7" w:rsidRDefault="00330687" w:rsidP="00AE4DFE">
            <w:pPr>
              <w:spacing w:line="0" w:lineRule="atLeast"/>
              <w:ind w:leftChars="10" w:left="24" w:rightChars="10" w:right="24"/>
              <w:jc w:val="both"/>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展教育】</w:t>
            </w:r>
          </w:p>
          <w:p w:rsidR="00330687" w:rsidRPr="00E720B7" w:rsidRDefault="00330687" w:rsidP="00AE4DFE">
            <w:pPr>
              <w:spacing w:line="0" w:lineRule="atLeast"/>
              <w:ind w:leftChars="10" w:left="24" w:rightChars="10" w:right="24"/>
              <w:jc w:val="both"/>
              <w:rPr>
                <w:rFonts w:ascii="標楷體" w:eastAsia="標楷體" w:hAnsi="標楷體"/>
                <w:sz w:val="20"/>
              </w:rPr>
            </w:pPr>
            <w:r w:rsidRPr="00C60923">
              <w:rPr>
                <w:rFonts w:ascii="標楷體" w:eastAsia="標楷體" w:hAnsi="標楷體" w:hint="eastAsia"/>
                <w:sz w:val="20"/>
              </w:rPr>
              <w:t>【人權教育】</w:t>
            </w:r>
          </w:p>
        </w:tc>
        <w:tc>
          <w:tcPr>
            <w:tcW w:w="939" w:type="dxa"/>
          </w:tcPr>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四、神奇電力</w:t>
            </w:r>
          </w:p>
          <w:p w:rsidR="00330687" w:rsidRPr="000A0288" w:rsidRDefault="00330687" w:rsidP="00AE4DFE">
            <w:pPr>
              <w:spacing w:line="240" w:lineRule="exact"/>
              <w:rPr>
                <w:rFonts w:ascii="標楷體" w:eastAsia="標楷體" w:hAnsi="標楷體"/>
                <w:color w:val="000000"/>
                <w:sz w:val="20"/>
                <w:szCs w:val="20"/>
              </w:rPr>
            </w:pPr>
            <w:r w:rsidRPr="000A0288">
              <w:rPr>
                <w:rFonts w:ascii="標楷體" w:eastAsia="標楷體" w:hAnsi="標楷體" w:hint="eastAsia"/>
                <w:color w:val="000000"/>
                <w:sz w:val="20"/>
                <w:szCs w:val="20"/>
              </w:rPr>
              <w:t>3.電在生活中的應用</w:t>
            </w:r>
          </w:p>
        </w:tc>
        <w:tc>
          <w:tcPr>
            <w:tcW w:w="938" w:type="dxa"/>
            <w:tcBorders>
              <w:bottom w:val="single" w:sz="4" w:space="0" w:color="auto"/>
            </w:tcBorders>
            <w:vAlign w:val="center"/>
          </w:tcPr>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第六單元天涯若比鄰</w:t>
            </w:r>
          </w:p>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第1課 訊息傳遞</w:t>
            </w:r>
          </w:p>
        </w:tc>
        <w:tc>
          <w:tcPr>
            <w:tcW w:w="939" w:type="dxa"/>
            <w:tcBorders>
              <w:bottom w:val="single" w:sz="4" w:space="0" w:color="auto"/>
            </w:tcBorders>
            <w:vAlign w:val="center"/>
          </w:tcPr>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四、音樂風情</w:t>
            </w:r>
          </w:p>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參、音樂美樂地</w:t>
            </w:r>
          </w:p>
        </w:tc>
        <w:tc>
          <w:tcPr>
            <w:tcW w:w="938" w:type="dxa"/>
            <w:tcBorders>
              <w:bottom w:val="single" w:sz="4" w:space="0" w:color="auto"/>
            </w:tcBorders>
            <w:vAlign w:val="center"/>
          </w:tcPr>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hint="eastAsia"/>
                <w:color w:val="000000"/>
                <w:sz w:val="20"/>
                <w:szCs w:val="20"/>
              </w:rPr>
              <w:t>參、超越巔峰</w:t>
            </w:r>
          </w:p>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color w:val="000000"/>
                <w:sz w:val="20"/>
                <w:szCs w:val="20"/>
              </w:rPr>
              <w:t>十二、</w:t>
            </w:r>
            <w:r w:rsidRPr="00E72E54">
              <w:rPr>
                <w:rFonts w:ascii="標楷體" w:eastAsia="標楷體" w:hAnsi="標楷體" w:hint="eastAsia"/>
                <w:color w:val="000000"/>
                <w:sz w:val="20"/>
                <w:szCs w:val="20"/>
              </w:rPr>
              <w:t>籃球好小子</w:t>
            </w:r>
          </w:p>
        </w:tc>
        <w:tc>
          <w:tcPr>
            <w:tcW w:w="939" w:type="dxa"/>
            <w:vAlign w:val="center"/>
          </w:tcPr>
          <w:p w:rsidR="00330687" w:rsidRPr="00531AC2" w:rsidRDefault="00330687" w:rsidP="00AE4DFE">
            <w:pPr>
              <w:adjustRightInd w:val="0"/>
              <w:snapToGrid w:val="0"/>
              <w:rPr>
                <w:rFonts w:ascii="標楷體" w:eastAsia="標楷體" w:hAnsi="標楷體"/>
                <w:color w:val="000000"/>
                <w:sz w:val="20"/>
                <w:szCs w:val="20"/>
              </w:rPr>
            </w:pPr>
            <w:r w:rsidRPr="00531AC2">
              <w:rPr>
                <w:rFonts w:ascii="標楷體" w:eastAsia="標楷體" w:hAnsi="標楷體" w:hint="eastAsia"/>
                <w:color w:val="000000"/>
                <w:sz w:val="20"/>
                <w:szCs w:val="20"/>
              </w:rPr>
              <w:t>單元五　探索公園</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1932"/>
        </w:trPr>
        <w:tc>
          <w:tcPr>
            <w:tcW w:w="480" w:type="dxa"/>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sz w:val="20"/>
                <w:szCs w:val="20"/>
              </w:rPr>
              <w:t>20</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19</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/2</w:t>
            </w:r>
            <w:r w:rsidRPr="00BB7B38">
              <w:rPr>
                <w:rFonts w:ascii="標楷體" w:eastAsia="標楷體" w:hAnsi="標楷體" w:hint="eastAsia"/>
                <w:color w:val="000000"/>
                <w:sz w:val="26"/>
                <w:szCs w:val="26"/>
              </w:rPr>
              <w:t>5</w:t>
            </w:r>
          </w:p>
        </w:tc>
        <w:tc>
          <w:tcPr>
            <w:tcW w:w="793" w:type="dxa"/>
            <w:vAlign w:val="center"/>
          </w:tcPr>
          <w:p w:rsidR="00330687" w:rsidRPr="002171F7" w:rsidRDefault="00330687" w:rsidP="00AE4DFE">
            <w:pPr>
              <w:spacing w:line="240" w:lineRule="exact"/>
              <w:jc w:val="both"/>
              <w:rPr>
                <w:rFonts w:ascii="標楷體" w:eastAsia="標楷體" w:hAnsi="標楷體"/>
                <w:sz w:val="20"/>
                <w:szCs w:val="20"/>
              </w:rPr>
            </w:pPr>
            <w:r w:rsidRPr="002171F7">
              <w:rPr>
                <w:rFonts w:ascii="標楷體" w:eastAsia="標楷體" w:hAnsi="標楷體" w:hint="eastAsia"/>
                <w:sz w:val="20"/>
                <w:szCs w:val="20"/>
              </w:rPr>
              <w:t>6</w:t>
            </w:r>
            <w:r w:rsidRPr="002171F7">
              <w:rPr>
                <w:rFonts w:ascii="標楷體" w:eastAsia="標楷體" w:hAnsi="標楷體"/>
                <w:sz w:val="20"/>
                <w:szCs w:val="20"/>
              </w:rPr>
              <w:t>/</w:t>
            </w:r>
            <w:r>
              <w:rPr>
                <w:rFonts w:ascii="標楷體" w:eastAsia="標楷體" w:hAnsi="標楷體" w:hint="eastAsia"/>
                <w:sz w:val="20"/>
                <w:szCs w:val="20"/>
              </w:rPr>
              <w:t>21</w:t>
            </w:r>
            <w:r w:rsidRPr="002171F7">
              <w:rPr>
                <w:rFonts w:ascii="標楷體" w:eastAsia="標楷體" w:hAnsi="標楷體" w:hint="eastAsia"/>
                <w:sz w:val="20"/>
                <w:szCs w:val="20"/>
              </w:rPr>
              <w:t>(</w:t>
            </w:r>
            <w:r>
              <w:rPr>
                <w:rFonts w:ascii="標楷體" w:eastAsia="標楷體" w:hAnsi="標楷體" w:hint="eastAsia"/>
                <w:sz w:val="20"/>
                <w:szCs w:val="20"/>
              </w:rPr>
              <w:t>二</w:t>
            </w:r>
            <w:r w:rsidRPr="002171F7">
              <w:rPr>
                <w:rFonts w:ascii="標楷體" w:eastAsia="標楷體" w:hAnsi="標楷體" w:hint="eastAsia"/>
                <w:sz w:val="20"/>
                <w:szCs w:val="20"/>
              </w:rPr>
              <w:t>)、6</w:t>
            </w:r>
            <w:r w:rsidRPr="002171F7">
              <w:rPr>
                <w:rFonts w:ascii="標楷體" w:eastAsia="標楷體" w:hAnsi="標楷體"/>
                <w:sz w:val="20"/>
                <w:szCs w:val="20"/>
              </w:rPr>
              <w:t>/</w:t>
            </w:r>
            <w:r>
              <w:rPr>
                <w:rFonts w:ascii="標楷體" w:eastAsia="標楷體" w:hAnsi="標楷體" w:hint="eastAsia"/>
                <w:sz w:val="20"/>
                <w:szCs w:val="20"/>
              </w:rPr>
              <w:t>22</w:t>
            </w:r>
            <w:r w:rsidRPr="002171F7">
              <w:rPr>
                <w:rFonts w:ascii="標楷體" w:eastAsia="標楷體" w:hAnsi="標楷體" w:hint="eastAsia"/>
                <w:sz w:val="20"/>
                <w:szCs w:val="20"/>
              </w:rPr>
              <w:t xml:space="preserve"> (</w:t>
            </w:r>
            <w:r>
              <w:rPr>
                <w:rFonts w:ascii="標楷體" w:eastAsia="標楷體" w:hAnsi="標楷體" w:hint="eastAsia"/>
                <w:sz w:val="20"/>
                <w:szCs w:val="20"/>
              </w:rPr>
              <w:t>三</w:t>
            </w:r>
            <w:r w:rsidRPr="002171F7">
              <w:rPr>
                <w:rFonts w:ascii="標楷體" w:eastAsia="標楷體" w:hAnsi="標楷體" w:hint="eastAsia"/>
                <w:sz w:val="20"/>
                <w:szCs w:val="20"/>
              </w:rPr>
              <w:t>)期末評量</w:t>
            </w: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6/2</w:t>
            </w:r>
            <w:r>
              <w:rPr>
                <w:rFonts w:ascii="標楷體" w:eastAsia="標楷體" w:hAnsi="標楷體" w:hint="eastAsia"/>
                <w:sz w:val="20"/>
                <w:szCs w:val="20"/>
              </w:rPr>
              <w:t>2</w:t>
            </w:r>
            <w:r w:rsidRPr="002171F7">
              <w:rPr>
                <w:rFonts w:ascii="標楷體" w:eastAsia="標楷體" w:hAnsi="標楷體" w:hint="eastAsia"/>
                <w:sz w:val="20"/>
                <w:szCs w:val="20"/>
              </w:rPr>
              <w:t xml:space="preserve"> (三) 期末校務會議及課程發展委員會</w:t>
            </w:r>
          </w:p>
        </w:tc>
        <w:tc>
          <w:tcPr>
            <w:tcW w:w="938" w:type="dxa"/>
            <w:vAlign w:val="center"/>
          </w:tcPr>
          <w:p w:rsidR="00330687" w:rsidRPr="00853492" w:rsidRDefault="00330687" w:rsidP="00AE4DFE">
            <w:pPr>
              <w:snapToGrid w:val="0"/>
              <w:rPr>
                <w:rFonts w:ascii="標楷體" w:eastAsia="標楷體" w:hAnsi="標楷體"/>
                <w:color w:val="000000"/>
                <w:sz w:val="20"/>
              </w:rPr>
            </w:pPr>
            <w:r w:rsidRPr="00853492">
              <w:rPr>
                <w:rFonts w:ascii="標楷體" w:eastAsia="標楷體" w:hAnsi="標楷體" w:hint="eastAsia"/>
                <w:color w:val="000000"/>
                <w:sz w:val="20"/>
              </w:rPr>
              <w:t>統整活動四</w:t>
            </w:r>
          </w:p>
          <w:p w:rsidR="00330687" w:rsidRDefault="00330687" w:rsidP="00AE4DFE">
            <w:pPr>
              <w:snapToGrid w:val="0"/>
              <w:rPr>
                <w:rFonts w:ascii="標楷體" w:eastAsia="標楷體" w:hAnsi="標楷體"/>
                <w:color w:val="000000"/>
                <w:sz w:val="20"/>
              </w:rPr>
            </w:pPr>
          </w:p>
          <w:p w:rsidR="00330687" w:rsidRDefault="00330687" w:rsidP="00AE4DFE">
            <w:pPr>
              <w:snapToGrid w:val="0"/>
              <w:rPr>
                <w:rFonts w:ascii="標楷體" w:eastAsia="標楷體" w:hAnsi="標楷體"/>
                <w:color w:val="000000"/>
                <w:sz w:val="20"/>
              </w:rPr>
            </w:pPr>
          </w:p>
          <w:p w:rsidR="00330687" w:rsidRDefault="00330687" w:rsidP="00AE4DFE">
            <w:pPr>
              <w:snapToGrid w:val="0"/>
              <w:rPr>
                <w:rFonts w:ascii="標楷體" w:eastAsia="標楷體" w:hAnsi="標楷體"/>
                <w:color w:val="000000"/>
                <w:sz w:val="20"/>
              </w:rPr>
            </w:pPr>
          </w:p>
          <w:p w:rsidR="00330687" w:rsidRPr="00853492" w:rsidRDefault="00330687" w:rsidP="00AE4DFE">
            <w:pPr>
              <w:snapToGrid w:val="0"/>
              <w:rPr>
                <w:rFonts w:ascii="標楷體" w:eastAsia="標楷體" w:hAnsi="標楷體"/>
                <w:color w:val="000000"/>
                <w:sz w:val="20"/>
              </w:rPr>
            </w:pPr>
          </w:p>
        </w:tc>
        <w:tc>
          <w:tcPr>
            <w:tcW w:w="939" w:type="dxa"/>
          </w:tcPr>
          <w:p w:rsidR="00330687" w:rsidRPr="00C9550F" w:rsidRDefault="00330687" w:rsidP="00AE4DFE">
            <w:pPr>
              <w:rPr>
                <w:rFonts w:ascii="標楷體" w:eastAsia="標楷體" w:hAnsi="標楷體"/>
                <w:sz w:val="20"/>
              </w:rPr>
            </w:pPr>
            <w:r w:rsidRPr="00C9550F">
              <w:rPr>
                <w:rFonts w:ascii="標楷體" w:eastAsia="標楷體" w:hAnsi="標楷體"/>
                <w:sz w:val="20"/>
              </w:rPr>
              <w:t>歡喜來過節～</w:t>
            </w:r>
            <w:r w:rsidRPr="00C9550F">
              <w:rPr>
                <w:rFonts w:ascii="標楷體" w:eastAsia="標楷體" w:hAnsi="標楷體" w:hint="eastAsia"/>
                <w:sz w:val="20"/>
              </w:rPr>
              <w:t>金針花、</w:t>
            </w:r>
            <w:r w:rsidRPr="00C9550F">
              <w:rPr>
                <w:rFonts w:ascii="標楷體" w:eastAsia="標楷體" w:hAnsi="標楷體"/>
                <w:sz w:val="20"/>
              </w:rPr>
              <w:t>古詩吟唱～回鄉偶書</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十、體積</w:t>
            </w:r>
          </w:p>
          <w:p w:rsidR="00330687" w:rsidRPr="00E720B7" w:rsidRDefault="00330687" w:rsidP="00AE4DFE">
            <w:pPr>
              <w:spacing w:line="0" w:lineRule="atLeast"/>
              <w:ind w:leftChars="10" w:left="24" w:rightChars="10" w:right="24"/>
              <w:jc w:val="both"/>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發展教</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育】</w:t>
            </w:r>
          </w:p>
        </w:tc>
        <w:tc>
          <w:tcPr>
            <w:tcW w:w="939" w:type="dxa"/>
          </w:tcPr>
          <w:p w:rsidR="00330687" w:rsidRPr="000A0288" w:rsidRDefault="00330687" w:rsidP="00AE4DFE">
            <w:pPr>
              <w:spacing w:line="240" w:lineRule="exact"/>
              <w:rPr>
                <w:rFonts w:ascii="標楷體" w:eastAsia="標楷體" w:hAnsi="標楷體"/>
                <w:color w:val="000000"/>
                <w:sz w:val="20"/>
                <w:szCs w:val="20"/>
              </w:rPr>
            </w:pPr>
            <w:r w:rsidRPr="000A0288">
              <w:rPr>
                <w:rFonts w:ascii="標楷體" w:eastAsia="標楷體" w:hAnsi="標楷體" w:hint="eastAsia"/>
                <w:color w:val="000000"/>
                <w:sz w:val="20"/>
                <w:szCs w:val="20"/>
              </w:rPr>
              <w:t>評量週</w:t>
            </w:r>
          </w:p>
          <w:p w:rsidR="00330687" w:rsidRPr="000A0288" w:rsidRDefault="00330687" w:rsidP="00AE4DFE">
            <w:pPr>
              <w:spacing w:line="240" w:lineRule="exact"/>
              <w:rPr>
                <w:rFonts w:ascii="標楷體" w:eastAsia="標楷體" w:hAnsi="標楷體"/>
                <w:color w:val="000000"/>
                <w:sz w:val="20"/>
                <w:szCs w:val="20"/>
              </w:rPr>
            </w:pPr>
          </w:p>
          <w:p w:rsidR="00330687" w:rsidRPr="000A0288" w:rsidRDefault="00330687" w:rsidP="00AE4DFE">
            <w:pPr>
              <w:snapToGrid w:val="0"/>
              <w:spacing w:line="240" w:lineRule="exact"/>
              <w:rPr>
                <w:rFonts w:ascii="標楷體" w:eastAsia="標楷體" w:hAnsi="標楷體"/>
                <w:color w:val="000000"/>
                <w:sz w:val="20"/>
                <w:szCs w:val="20"/>
              </w:rPr>
            </w:pPr>
            <w:r w:rsidRPr="000A0288">
              <w:rPr>
                <w:rFonts w:ascii="標楷體" w:eastAsia="標楷體" w:hAnsi="標楷體"/>
                <w:color w:val="000000"/>
                <w:sz w:val="20"/>
                <w:szCs w:val="20"/>
              </w:rPr>
              <w:t>四、神奇電力</w:t>
            </w:r>
          </w:p>
          <w:p w:rsidR="00330687" w:rsidRPr="000A0288" w:rsidRDefault="00330687" w:rsidP="00AE4DFE">
            <w:pPr>
              <w:spacing w:line="240" w:lineRule="exact"/>
              <w:rPr>
                <w:rFonts w:ascii="標楷體" w:eastAsia="標楷體" w:hAnsi="標楷體"/>
                <w:color w:val="000000"/>
                <w:sz w:val="20"/>
                <w:szCs w:val="20"/>
              </w:rPr>
            </w:pPr>
            <w:r w:rsidRPr="000A0288">
              <w:rPr>
                <w:rFonts w:ascii="標楷體" w:eastAsia="標楷體" w:hAnsi="標楷體" w:hint="eastAsia"/>
                <w:color w:val="000000"/>
                <w:sz w:val="20"/>
                <w:szCs w:val="20"/>
              </w:rPr>
              <w:t>3.電在生活中的應用</w:t>
            </w:r>
          </w:p>
        </w:tc>
        <w:tc>
          <w:tcPr>
            <w:tcW w:w="938" w:type="dxa"/>
            <w:vAlign w:val="center"/>
          </w:tcPr>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第六單元天涯若比鄰</w:t>
            </w:r>
          </w:p>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w:t>
            </w:r>
            <w:r w:rsidRPr="007943F7">
              <w:rPr>
                <w:rFonts w:ascii="標楷體" w:eastAsia="標楷體" w:hAnsi="標楷體"/>
                <w:color w:val="000000"/>
                <w:sz w:val="20"/>
                <w:szCs w:val="20"/>
              </w:rPr>
              <w:t>2</w:t>
            </w:r>
            <w:r w:rsidRPr="007943F7">
              <w:rPr>
                <w:rFonts w:ascii="標楷體" w:eastAsia="標楷體" w:hAnsi="標楷體" w:hint="eastAsia"/>
                <w:color w:val="000000"/>
                <w:sz w:val="20"/>
                <w:szCs w:val="20"/>
              </w:rPr>
              <w:t>課 交通與生活</w:t>
            </w:r>
          </w:p>
        </w:tc>
        <w:tc>
          <w:tcPr>
            <w:tcW w:w="939" w:type="dxa"/>
            <w:vAlign w:val="center"/>
          </w:tcPr>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四、音樂風情</w:t>
            </w:r>
          </w:p>
          <w:p w:rsidR="00330687" w:rsidRPr="007D691C" w:rsidRDefault="00330687" w:rsidP="00AE4DFE">
            <w:pPr>
              <w:spacing w:line="0" w:lineRule="atLeast"/>
              <w:jc w:val="center"/>
              <w:rPr>
                <w:rFonts w:ascii="標楷體" w:eastAsia="標楷體" w:hAnsi="標楷體"/>
                <w:sz w:val="20"/>
                <w:szCs w:val="18"/>
              </w:rPr>
            </w:pPr>
            <w:r w:rsidRPr="007D691C">
              <w:rPr>
                <w:rFonts w:ascii="標楷體" w:eastAsia="標楷體" w:hAnsi="標楷體" w:hint="eastAsia"/>
                <w:sz w:val="20"/>
                <w:szCs w:val="18"/>
              </w:rPr>
              <w:t>參、音樂美樂地</w:t>
            </w:r>
          </w:p>
        </w:tc>
        <w:tc>
          <w:tcPr>
            <w:tcW w:w="938" w:type="dxa"/>
            <w:vAlign w:val="center"/>
          </w:tcPr>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color w:val="000000"/>
                <w:sz w:val="20"/>
                <w:szCs w:val="20"/>
              </w:rPr>
              <w:t>評量週</w:t>
            </w:r>
          </w:p>
          <w:p w:rsidR="00330687" w:rsidRPr="00E72E54" w:rsidRDefault="00330687" w:rsidP="00AE4DFE">
            <w:pPr>
              <w:jc w:val="center"/>
              <w:rPr>
                <w:rFonts w:ascii="標楷體" w:eastAsia="標楷體" w:hAnsi="標楷體"/>
                <w:color w:val="000000"/>
                <w:sz w:val="20"/>
                <w:szCs w:val="20"/>
              </w:rPr>
            </w:pPr>
          </w:p>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hint="eastAsia"/>
                <w:color w:val="000000"/>
                <w:sz w:val="20"/>
                <w:szCs w:val="20"/>
              </w:rPr>
              <w:t>參、超越巔峰</w:t>
            </w:r>
          </w:p>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color w:val="000000"/>
                <w:sz w:val="20"/>
                <w:szCs w:val="20"/>
              </w:rPr>
              <w:t>十三、</w:t>
            </w:r>
            <w:r w:rsidRPr="00E72E54">
              <w:rPr>
                <w:rFonts w:ascii="標楷體" w:eastAsia="標楷體" w:hAnsi="標楷體" w:hint="eastAsia"/>
                <w:color w:val="000000"/>
                <w:sz w:val="20"/>
                <w:szCs w:val="20"/>
              </w:rPr>
              <w:t>長羽毛的球</w:t>
            </w:r>
          </w:p>
        </w:tc>
        <w:tc>
          <w:tcPr>
            <w:tcW w:w="939" w:type="dxa"/>
            <w:vAlign w:val="center"/>
          </w:tcPr>
          <w:p w:rsidR="00330687" w:rsidRPr="00531AC2" w:rsidRDefault="00330687" w:rsidP="00AE4DFE">
            <w:pPr>
              <w:adjustRightInd w:val="0"/>
              <w:snapToGrid w:val="0"/>
              <w:rPr>
                <w:rFonts w:ascii="標楷體" w:eastAsia="標楷體" w:hAnsi="標楷體"/>
                <w:color w:val="000000"/>
                <w:sz w:val="20"/>
                <w:szCs w:val="20"/>
              </w:rPr>
            </w:pPr>
            <w:r w:rsidRPr="00531AC2">
              <w:rPr>
                <w:rFonts w:ascii="標楷體" w:eastAsia="標楷體" w:hAnsi="標楷體" w:hint="eastAsia"/>
                <w:color w:val="000000"/>
                <w:sz w:val="20"/>
                <w:szCs w:val="20"/>
              </w:rPr>
              <w:t>單元五　探索公園</w:t>
            </w:r>
          </w:p>
        </w:tc>
        <w:tc>
          <w:tcPr>
            <w:tcW w:w="1081"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696"/>
        </w:trPr>
        <w:tc>
          <w:tcPr>
            <w:tcW w:w="480" w:type="dxa"/>
            <w:vAlign w:val="center"/>
          </w:tcPr>
          <w:p w:rsidR="00330687" w:rsidRDefault="00330687" w:rsidP="00AE4DFE">
            <w:pPr>
              <w:jc w:val="center"/>
              <w:rPr>
                <w:rFonts w:ascii="標楷體" w:eastAsia="標楷體" w:hAnsi="標楷體"/>
                <w:sz w:val="20"/>
                <w:szCs w:val="20"/>
              </w:rPr>
            </w:pPr>
            <w:r>
              <w:rPr>
                <w:rFonts w:ascii="標楷體" w:eastAsia="標楷體" w:hAnsi="標楷體" w:hint="eastAsia"/>
                <w:sz w:val="20"/>
                <w:szCs w:val="20"/>
              </w:rPr>
              <w:t>21</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/2</w:t>
            </w:r>
            <w:r w:rsidRPr="00BB7B38">
              <w:rPr>
                <w:rFonts w:ascii="標楷體" w:eastAsia="標楷體" w:hAnsi="標楷體" w:hint="eastAsia"/>
                <w:color w:val="000000"/>
                <w:sz w:val="26"/>
                <w:szCs w:val="26"/>
              </w:rPr>
              <w:t>6</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/30</w:t>
            </w:r>
          </w:p>
        </w:tc>
        <w:tc>
          <w:tcPr>
            <w:tcW w:w="793" w:type="dxa"/>
            <w:vAlign w:val="center"/>
          </w:tcPr>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6/30（</w:t>
            </w:r>
            <w:r>
              <w:rPr>
                <w:rFonts w:ascii="標楷體" w:eastAsia="標楷體" w:hAnsi="標楷體" w:hint="eastAsia"/>
                <w:sz w:val="20"/>
                <w:szCs w:val="20"/>
              </w:rPr>
              <w:t>四</w:t>
            </w:r>
            <w:r w:rsidRPr="002171F7">
              <w:rPr>
                <w:rFonts w:ascii="標楷體" w:eastAsia="標楷體" w:hAnsi="標楷體" w:hint="eastAsia"/>
                <w:sz w:val="20"/>
                <w:szCs w:val="20"/>
              </w:rPr>
              <w:t>）結業式</w:t>
            </w:r>
          </w:p>
        </w:tc>
        <w:tc>
          <w:tcPr>
            <w:tcW w:w="938" w:type="dxa"/>
            <w:vAlign w:val="center"/>
          </w:tcPr>
          <w:p w:rsidR="00330687" w:rsidRPr="00853492" w:rsidRDefault="00330687" w:rsidP="00AE4DFE">
            <w:pPr>
              <w:snapToGrid w:val="0"/>
              <w:rPr>
                <w:rFonts w:ascii="標楷體" w:eastAsia="標楷體" w:hAnsi="標楷體"/>
                <w:color w:val="000000"/>
                <w:sz w:val="20"/>
              </w:rPr>
            </w:pPr>
            <w:r w:rsidRPr="00853492">
              <w:rPr>
                <w:rFonts w:ascii="標楷體" w:eastAsia="標楷體" w:hAnsi="標楷體" w:hint="eastAsia"/>
                <w:color w:val="000000"/>
                <w:sz w:val="20"/>
              </w:rPr>
              <w:t>她是我姐姐</w:t>
            </w:r>
          </w:p>
          <w:p w:rsidR="00330687" w:rsidRDefault="00330687" w:rsidP="00AE4DFE">
            <w:pPr>
              <w:snapToGrid w:val="0"/>
              <w:rPr>
                <w:rFonts w:ascii="標楷體" w:eastAsia="標楷體" w:hAnsi="標楷體"/>
                <w:color w:val="000000"/>
                <w:sz w:val="20"/>
              </w:rPr>
            </w:pPr>
          </w:p>
          <w:p w:rsidR="00330687" w:rsidRDefault="00330687" w:rsidP="00AE4DFE">
            <w:pPr>
              <w:snapToGrid w:val="0"/>
              <w:rPr>
                <w:rFonts w:ascii="標楷體" w:eastAsia="標楷體" w:hAnsi="標楷體"/>
                <w:color w:val="000000"/>
                <w:sz w:val="20"/>
              </w:rPr>
            </w:pPr>
          </w:p>
          <w:p w:rsidR="00330687" w:rsidRDefault="00330687" w:rsidP="00AE4DFE">
            <w:pPr>
              <w:snapToGrid w:val="0"/>
              <w:rPr>
                <w:rFonts w:ascii="標楷體" w:eastAsia="標楷體" w:hAnsi="標楷體"/>
                <w:color w:val="000000"/>
                <w:sz w:val="20"/>
              </w:rPr>
            </w:pPr>
          </w:p>
          <w:p w:rsidR="00330687" w:rsidRPr="00853492" w:rsidRDefault="00330687" w:rsidP="00AE4DFE">
            <w:pPr>
              <w:snapToGrid w:val="0"/>
              <w:rPr>
                <w:rFonts w:ascii="標楷體" w:eastAsia="標楷體" w:hAnsi="標楷體"/>
                <w:color w:val="000000"/>
                <w:sz w:val="20"/>
              </w:rPr>
            </w:pPr>
          </w:p>
        </w:tc>
        <w:tc>
          <w:tcPr>
            <w:tcW w:w="939" w:type="dxa"/>
          </w:tcPr>
          <w:p w:rsidR="00330687" w:rsidRPr="00C9550F" w:rsidRDefault="00330687" w:rsidP="00AE4DFE">
            <w:pPr>
              <w:rPr>
                <w:rFonts w:ascii="標楷體" w:eastAsia="標楷體" w:hAnsi="標楷體"/>
                <w:sz w:val="20"/>
              </w:rPr>
            </w:pPr>
            <w:r w:rsidRPr="00C9550F">
              <w:rPr>
                <w:rFonts w:ascii="標楷體" w:eastAsia="標楷體" w:hAnsi="標楷體" w:hint="eastAsia"/>
                <w:sz w:val="20"/>
              </w:rPr>
              <w:t>咱來熟似語詞佮句型</w:t>
            </w:r>
          </w:p>
        </w:tc>
        <w:tc>
          <w:tcPr>
            <w:tcW w:w="938" w:type="dxa"/>
            <w:tcBorders>
              <w:top w:val="single" w:sz="4" w:space="0" w:color="auto"/>
              <w:left w:val="single" w:sz="4" w:space="0" w:color="auto"/>
              <w:bottom w:val="single" w:sz="4" w:space="0" w:color="auto"/>
              <w:right w:val="single" w:sz="4" w:space="0" w:color="auto"/>
            </w:tcBorders>
            <w:vAlign w:val="bottom"/>
          </w:tcPr>
          <w:p w:rsidR="00330687" w:rsidRDefault="00330687" w:rsidP="00AE4DFE">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十、體積</w:t>
            </w:r>
          </w:p>
          <w:p w:rsidR="00330687" w:rsidRPr="00E720B7" w:rsidRDefault="00330687" w:rsidP="00AE4DFE">
            <w:pPr>
              <w:spacing w:line="0" w:lineRule="atLeast"/>
              <w:ind w:leftChars="10" w:left="24" w:rightChars="10" w:right="24"/>
              <w:jc w:val="both"/>
              <w:rPr>
                <w:rFonts w:ascii="標楷體" w:eastAsia="標楷體" w:hAnsi="標楷體"/>
                <w:sz w:val="20"/>
              </w:rPr>
            </w:pP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等教育】</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w:t>
            </w:r>
          </w:p>
          <w:p w:rsidR="0033068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發展教</w:t>
            </w:r>
          </w:p>
          <w:p w:rsidR="00330687" w:rsidRPr="00E720B7" w:rsidRDefault="00330687" w:rsidP="00AE4DFE">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育】</w:t>
            </w:r>
          </w:p>
        </w:tc>
        <w:tc>
          <w:tcPr>
            <w:tcW w:w="939" w:type="dxa"/>
          </w:tcPr>
          <w:p w:rsidR="00330687" w:rsidRPr="00204ED4" w:rsidRDefault="00330687" w:rsidP="00AE4DFE">
            <w:pPr>
              <w:spacing w:line="240" w:lineRule="exact"/>
              <w:rPr>
                <w:rFonts w:ascii="標楷體" w:eastAsia="標楷體" w:hAnsi="標楷體"/>
                <w:sz w:val="20"/>
                <w:szCs w:val="20"/>
              </w:rPr>
            </w:pPr>
          </w:p>
        </w:tc>
        <w:tc>
          <w:tcPr>
            <w:tcW w:w="938" w:type="dxa"/>
            <w:vAlign w:val="center"/>
          </w:tcPr>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第六單元天涯若比鄰</w:t>
            </w:r>
          </w:p>
          <w:p w:rsidR="00330687" w:rsidRPr="007943F7" w:rsidRDefault="00330687" w:rsidP="00AE4DFE">
            <w:pPr>
              <w:spacing w:line="0" w:lineRule="atLeast"/>
              <w:jc w:val="both"/>
              <w:rPr>
                <w:rFonts w:ascii="標楷體" w:eastAsia="標楷體" w:hAnsi="標楷體"/>
                <w:color w:val="000000"/>
                <w:sz w:val="20"/>
                <w:szCs w:val="20"/>
              </w:rPr>
            </w:pPr>
            <w:r w:rsidRPr="007943F7">
              <w:rPr>
                <w:rFonts w:ascii="標楷體" w:eastAsia="標楷體" w:hAnsi="標楷體" w:hint="eastAsia"/>
                <w:color w:val="000000"/>
                <w:sz w:val="20"/>
                <w:szCs w:val="20"/>
              </w:rPr>
              <w:t>第</w:t>
            </w:r>
            <w:r w:rsidRPr="007943F7">
              <w:rPr>
                <w:rFonts w:ascii="標楷體" w:eastAsia="標楷體" w:hAnsi="標楷體"/>
                <w:color w:val="000000"/>
                <w:sz w:val="20"/>
                <w:szCs w:val="20"/>
              </w:rPr>
              <w:t>2</w:t>
            </w:r>
            <w:r w:rsidRPr="007943F7">
              <w:rPr>
                <w:rFonts w:ascii="標楷體" w:eastAsia="標楷體" w:hAnsi="標楷體" w:hint="eastAsia"/>
                <w:color w:val="000000"/>
                <w:sz w:val="20"/>
                <w:szCs w:val="20"/>
              </w:rPr>
              <w:t>課 交通與生活</w:t>
            </w:r>
          </w:p>
        </w:tc>
        <w:tc>
          <w:tcPr>
            <w:tcW w:w="939" w:type="dxa"/>
            <w:vAlign w:val="center"/>
          </w:tcPr>
          <w:p w:rsidR="00330687" w:rsidRPr="003605BF" w:rsidRDefault="00330687" w:rsidP="00AE4DFE">
            <w:pPr>
              <w:spacing w:line="0" w:lineRule="atLeast"/>
              <w:rPr>
                <w:rFonts w:ascii="標楷體" w:eastAsia="標楷體" w:hAnsi="標楷體"/>
                <w:noProof/>
                <w:sz w:val="18"/>
                <w:szCs w:val="18"/>
              </w:rPr>
            </w:pPr>
          </w:p>
        </w:tc>
        <w:tc>
          <w:tcPr>
            <w:tcW w:w="938" w:type="dxa"/>
            <w:vAlign w:val="center"/>
          </w:tcPr>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hint="eastAsia"/>
                <w:color w:val="000000"/>
                <w:sz w:val="20"/>
                <w:szCs w:val="20"/>
              </w:rPr>
              <w:t>壹、活力安全動起來</w:t>
            </w:r>
          </w:p>
          <w:p w:rsidR="00330687" w:rsidRPr="00E72E54" w:rsidRDefault="00330687" w:rsidP="00AE4DFE">
            <w:pPr>
              <w:jc w:val="center"/>
              <w:rPr>
                <w:rFonts w:ascii="標楷體" w:eastAsia="標楷體" w:hAnsi="標楷體"/>
                <w:color w:val="000000"/>
                <w:sz w:val="20"/>
                <w:szCs w:val="20"/>
              </w:rPr>
            </w:pPr>
            <w:r w:rsidRPr="00E72E54">
              <w:rPr>
                <w:rFonts w:ascii="標楷體" w:eastAsia="標楷體" w:hAnsi="標楷體"/>
                <w:color w:val="000000"/>
                <w:sz w:val="20"/>
                <w:szCs w:val="20"/>
              </w:rPr>
              <w:t>一、</w:t>
            </w:r>
            <w:r w:rsidRPr="00E72E54">
              <w:rPr>
                <w:rFonts w:ascii="標楷體" w:eastAsia="標楷體" w:hAnsi="標楷體" w:hint="eastAsia"/>
                <w:color w:val="000000"/>
                <w:sz w:val="20"/>
                <w:szCs w:val="20"/>
              </w:rPr>
              <w:t>身體的成長</w:t>
            </w:r>
          </w:p>
        </w:tc>
        <w:tc>
          <w:tcPr>
            <w:tcW w:w="939" w:type="dxa"/>
            <w:vAlign w:val="center"/>
          </w:tcPr>
          <w:p w:rsidR="00330687" w:rsidRPr="00531AC2" w:rsidRDefault="00330687" w:rsidP="00AE4DFE">
            <w:pPr>
              <w:adjustRightInd w:val="0"/>
              <w:snapToGrid w:val="0"/>
              <w:rPr>
                <w:rFonts w:ascii="標楷體" w:eastAsia="標楷體" w:hAnsi="標楷體"/>
                <w:color w:val="000000"/>
                <w:sz w:val="20"/>
                <w:szCs w:val="20"/>
              </w:rPr>
            </w:pPr>
            <w:r w:rsidRPr="00531AC2">
              <w:rPr>
                <w:rFonts w:ascii="標楷體" w:eastAsia="標楷體" w:hAnsi="標楷體" w:hint="eastAsia"/>
                <w:color w:val="000000"/>
                <w:sz w:val="20"/>
                <w:szCs w:val="20"/>
              </w:rPr>
              <w:t>單元一　大放異彩</w:t>
            </w:r>
          </w:p>
        </w:tc>
        <w:tc>
          <w:tcPr>
            <w:tcW w:w="1081"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bl>
    <w:p w:rsidR="00330687" w:rsidRDefault="00330687" w:rsidP="00330687"/>
    <w:p w:rsidR="00330687" w:rsidRPr="00A43822" w:rsidRDefault="00330687" w:rsidP="00330687">
      <w:pPr>
        <w:snapToGrid w:val="0"/>
        <w:spacing w:line="480" w:lineRule="exact"/>
        <w:ind w:leftChars="-150" w:left="-360" w:firstLineChars="300" w:firstLine="600"/>
        <w:jc w:val="center"/>
        <w:rPr>
          <w:rFonts w:ascii="標楷體" w:eastAsia="標楷體" w:hAnsi="標楷體"/>
        </w:rPr>
      </w:pPr>
      <w:r>
        <w:rPr>
          <w:rFonts w:ascii="標楷體" w:eastAsia="標楷體" w:hAnsi="標楷體"/>
          <w:sz w:val="20"/>
          <w:szCs w:val="20"/>
        </w:rPr>
        <w:br w:type="page"/>
      </w:r>
      <w:r>
        <w:rPr>
          <w:rFonts w:ascii="標楷體" w:eastAsia="標楷體" w:hAnsi="標楷體" w:hint="eastAsia"/>
        </w:rPr>
        <w:lastRenderedPageBreak/>
        <w:t>桃園市</w:t>
      </w:r>
      <w:r w:rsidRPr="00A43822">
        <w:rPr>
          <w:rFonts w:ascii="標楷體" w:eastAsia="標楷體" w:hAnsi="標楷體" w:hint="eastAsia"/>
        </w:rPr>
        <w:t>福源國小</w:t>
      </w:r>
      <w:r>
        <w:rPr>
          <w:rFonts w:ascii="標楷體" w:eastAsia="標楷體" w:hAnsi="標楷體" w:hint="eastAsia"/>
        </w:rPr>
        <w:t>110</w:t>
      </w:r>
      <w:r w:rsidRPr="00A43822">
        <w:rPr>
          <w:rFonts w:ascii="標楷體" w:eastAsia="標楷體" w:hAnsi="標楷體" w:hint="eastAsia"/>
        </w:rPr>
        <w:t>學年度第一學期</w:t>
      </w:r>
      <w:r>
        <w:rPr>
          <w:rFonts w:ascii="標楷體" w:eastAsia="標楷體" w:hAnsi="標楷體" w:hint="eastAsia"/>
        </w:rPr>
        <w:t>（ 五 ）</w:t>
      </w:r>
      <w:r w:rsidRPr="00A43822">
        <w:rPr>
          <w:rFonts w:ascii="標楷體" w:eastAsia="標楷體" w:hAnsi="標楷體" w:hint="eastAsia"/>
        </w:rPr>
        <w:t>年級課程教學進度表</w:t>
      </w:r>
    </w:p>
    <w:tbl>
      <w:tblPr>
        <w:tblW w:w="129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739"/>
        <w:gridCol w:w="957"/>
        <w:gridCol w:w="937"/>
        <w:gridCol w:w="938"/>
        <w:gridCol w:w="938"/>
        <w:gridCol w:w="938"/>
        <w:gridCol w:w="938"/>
        <w:gridCol w:w="938"/>
        <w:gridCol w:w="938"/>
        <w:gridCol w:w="938"/>
        <w:gridCol w:w="1080"/>
        <w:gridCol w:w="801"/>
        <w:gridCol w:w="720"/>
        <w:gridCol w:w="720"/>
      </w:tblGrid>
      <w:tr w:rsidR="00330687" w:rsidRPr="00554763" w:rsidTr="00AE4DFE">
        <w:trPr>
          <w:gridAfter w:val="3"/>
          <w:wAfter w:w="2241" w:type="dxa"/>
          <w:cantSplit/>
          <w:trHeight w:val="407"/>
        </w:trPr>
        <w:tc>
          <w:tcPr>
            <w:tcW w:w="477" w:type="dxa"/>
            <w:vMerge w:val="restart"/>
            <w:vAlign w:val="center"/>
          </w:tcPr>
          <w:p w:rsidR="00330687" w:rsidRPr="00554763" w:rsidRDefault="00330687" w:rsidP="00AE4DFE">
            <w:pPr>
              <w:snapToGrid w:val="0"/>
              <w:jc w:val="center"/>
              <w:rPr>
                <w:rFonts w:ascii="標楷體" w:eastAsia="標楷體" w:hAnsi="標楷體"/>
                <w:sz w:val="20"/>
                <w:szCs w:val="20"/>
              </w:rPr>
            </w:pPr>
            <w:r w:rsidRPr="00554763">
              <w:rPr>
                <w:rFonts w:ascii="標楷體" w:eastAsia="標楷體" w:hAnsi="標楷體" w:hint="eastAsia"/>
                <w:sz w:val="20"/>
                <w:szCs w:val="20"/>
              </w:rPr>
              <w:t>週</w:t>
            </w:r>
          </w:p>
          <w:p w:rsidR="00330687" w:rsidRPr="00554763" w:rsidRDefault="00330687" w:rsidP="00AE4DFE">
            <w:pPr>
              <w:snapToGrid w:val="0"/>
              <w:jc w:val="center"/>
              <w:rPr>
                <w:rFonts w:ascii="標楷體" w:eastAsia="標楷體" w:hAnsi="標楷體"/>
                <w:sz w:val="20"/>
                <w:szCs w:val="20"/>
              </w:rPr>
            </w:pPr>
            <w:r w:rsidRPr="00554763">
              <w:rPr>
                <w:rFonts w:ascii="標楷體" w:eastAsia="標楷體" w:hAnsi="標楷體" w:hint="eastAsia"/>
                <w:sz w:val="20"/>
                <w:szCs w:val="20"/>
              </w:rPr>
              <w:t>別</w:t>
            </w:r>
          </w:p>
        </w:tc>
        <w:tc>
          <w:tcPr>
            <w:tcW w:w="739" w:type="dxa"/>
            <w:vMerge w:val="restart"/>
            <w:tcBorders>
              <w:tl2br w:val="single" w:sz="4" w:space="0" w:color="auto"/>
            </w:tcBorders>
            <w:vAlign w:val="center"/>
          </w:tcPr>
          <w:p w:rsidR="00330687" w:rsidRPr="008E5867" w:rsidRDefault="00330687" w:rsidP="00AE4DFE">
            <w:pPr>
              <w:pStyle w:val="l14"/>
              <w:snapToGrid w:val="0"/>
              <w:spacing w:line="240" w:lineRule="auto"/>
              <w:rPr>
                <w:rFonts w:ascii="標楷體" w:eastAsia="標楷體" w:hAnsi="標楷體"/>
                <w:sz w:val="20"/>
              </w:rPr>
            </w:pPr>
            <w:r w:rsidRPr="00554763">
              <w:rPr>
                <w:rFonts w:ascii="標楷體" w:eastAsia="標楷體" w:hAnsi="標楷體" w:hint="eastAsia"/>
                <w:sz w:val="20"/>
              </w:rPr>
              <w:t xml:space="preserve">  </w:t>
            </w:r>
            <w:r w:rsidRPr="008E5867">
              <w:rPr>
                <w:rFonts w:ascii="標楷體" w:eastAsia="標楷體" w:hAnsi="標楷體" w:hint="eastAsia"/>
                <w:sz w:val="20"/>
              </w:rPr>
              <w:t xml:space="preserve">項目              </w:t>
            </w:r>
          </w:p>
          <w:p w:rsidR="00330687" w:rsidRDefault="00330687" w:rsidP="00AE4DFE">
            <w:pPr>
              <w:snapToGrid w:val="0"/>
              <w:rPr>
                <w:rFonts w:ascii="標楷體" w:eastAsia="標楷體" w:hAnsi="標楷體"/>
                <w:sz w:val="20"/>
                <w:szCs w:val="20"/>
              </w:rPr>
            </w:pPr>
          </w:p>
          <w:p w:rsidR="00330687" w:rsidRDefault="00330687" w:rsidP="00AE4DFE">
            <w:pPr>
              <w:snapToGrid w:val="0"/>
              <w:rPr>
                <w:rFonts w:ascii="標楷體" w:eastAsia="標楷體" w:hAnsi="標楷體"/>
                <w:sz w:val="20"/>
                <w:szCs w:val="20"/>
              </w:rPr>
            </w:pPr>
          </w:p>
          <w:p w:rsidR="00330687" w:rsidRDefault="00330687" w:rsidP="00AE4DFE">
            <w:pPr>
              <w:snapToGrid w:val="0"/>
              <w:rPr>
                <w:rFonts w:ascii="標楷體" w:eastAsia="標楷體" w:hAnsi="標楷體"/>
                <w:sz w:val="20"/>
                <w:szCs w:val="20"/>
              </w:rPr>
            </w:pPr>
          </w:p>
          <w:p w:rsidR="00330687" w:rsidRPr="00554763" w:rsidRDefault="00330687" w:rsidP="00AE4DFE">
            <w:pPr>
              <w:snapToGrid w:val="0"/>
              <w:rPr>
                <w:rFonts w:ascii="標楷體" w:eastAsia="標楷體" w:hAnsi="標楷體"/>
                <w:sz w:val="20"/>
                <w:szCs w:val="20"/>
              </w:rPr>
            </w:pPr>
            <w:r w:rsidRPr="00554763">
              <w:rPr>
                <w:rFonts w:ascii="標楷體" w:eastAsia="標楷體" w:hAnsi="標楷體" w:hint="eastAsia"/>
                <w:sz w:val="20"/>
                <w:szCs w:val="20"/>
              </w:rPr>
              <w:t>日期</w:t>
            </w:r>
          </w:p>
        </w:tc>
        <w:tc>
          <w:tcPr>
            <w:tcW w:w="957" w:type="dxa"/>
            <w:vMerge w:val="restart"/>
            <w:vAlign w:val="center"/>
          </w:tcPr>
          <w:p w:rsidR="00330687" w:rsidRPr="00554763" w:rsidRDefault="00330687" w:rsidP="00AE4DFE">
            <w:pPr>
              <w:snapToGrid w:val="0"/>
              <w:spacing w:line="240" w:lineRule="exact"/>
              <w:jc w:val="both"/>
              <w:rPr>
                <w:rFonts w:ascii="標楷體" w:eastAsia="標楷體" w:hAnsi="標楷體"/>
                <w:sz w:val="20"/>
              </w:rPr>
            </w:pPr>
            <w:r w:rsidRPr="00554763">
              <w:rPr>
                <w:rFonts w:ascii="標楷體" w:eastAsia="標楷體" w:hAnsi="標楷體" w:hint="eastAsia"/>
                <w:sz w:val="20"/>
                <w:szCs w:val="20"/>
              </w:rPr>
              <w:t>學校行事</w:t>
            </w:r>
          </w:p>
        </w:tc>
        <w:tc>
          <w:tcPr>
            <w:tcW w:w="7503" w:type="dxa"/>
            <w:gridSpan w:val="8"/>
            <w:vAlign w:val="center"/>
          </w:tcPr>
          <w:p w:rsidR="00330687" w:rsidRPr="00554763" w:rsidRDefault="00330687" w:rsidP="00AE4DFE">
            <w:pPr>
              <w:pStyle w:val="afa"/>
              <w:spacing w:line="240" w:lineRule="atLeast"/>
              <w:rPr>
                <w:rFonts w:ascii="標楷體" w:eastAsia="標楷體" w:hAnsi="標楷體"/>
                <w:sz w:val="20"/>
              </w:rPr>
            </w:pPr>
            <w:r>
              <w:rPr>
                <w:rFonts w:ascii="標楷體" w:eastAsia="標楷體" w:hAnsi="標楷體" w:hint="eastAsia"/>
                <w:sz w:val="20"/>
              </w:rPr>
              <w:t>各領域教學進度</w:t>
            </w:r>
          </w:p>
        </w:tc>
        <w:tc>
          <w:tcPr>
            <w:tcW w:w="1080" w:type="dxa"/>
            <w:vMerge w:val="restart"/>
            <w:vAlign w:val="center"/>
          </w:tcPr>
          <w:p w:rsidR="00330687" w:rsidRDefault="00330687" w:rsidP="00AE4DFE">
            <w:pPr>
              <w:pStyle w:val="afa"/>
              <w:spacing w:before="0" w:after="0" w:line="240" w:lineRule="atLeast"/>
              <w:rPr>
                <w:rFonts w:ascii="標楷體" w:eastAsia="標楷體" w:hAnsi="標楷體"/>
                <w:sz w:val="20"/>
              </w:rPr>
            </w:pPr>
            <w:r w:rsidRPr="00554763">
              <w:rPr>
                <w:rFonts w:ascii="標楷體" w:eastAsia="標楷體" w:hAnsi="標楷體" w:hint="eastAsia"/>
                <w:sz w:val="20"/>
              </w:rPr>
              <w:t>彈性學習</w:t>
            </w:r>
          </w:p>
          <w:p w:rsidR="00330687" w:rsidRPr="00554763" w:rsidRDefault="00330687" w:rsidP="00AE4DFE">
            <w:pPr>
              <w:pStyle w:val="afa"/>
              <w:spacing w:before="0" w:after="0" w:line="240" w:lineRule="atLeast"/>
              <w:rPr>
                <w:rFonts w:ascii="標楷體" w:eastAsia="標楷體" w:hAnsi="標楷體"/>
                <w:sz w:val="20"/>
              </w:rPr>
            </w:pPr>
            <w:r w:rsidRPr="00554763">
              <w:rPr>
                <w:rFonts w:ascii="標楷體" w:eastAsia="標楷體" w:hAnsi="標楷體" w:hint="eastAsia"/>
                <w:sz w:val="20"/>
              </w:rPr>
              <w:t>節數</w:t>
            </w:r>
          </w:p>
        </w:tc>
      </w:tr>
      <w:tr w:rsidR="00330687" w:rsidRPr="00554763" w:rsidTr="00AE4DFE">
        <w:trPr>
          <w:gridAfter w:val="3"/>
          <w:wAfter w:w="2241" w:type="dxa"/>
          <w:cantSplit/>
          <w:trHeight w:val="375"/>
        </w:trPr>
        <w:tc>
          <w:tcPr>
            <w:tcW w:w="477" w:type="dxa"/>
            <w:vMerge/>
            <w:vAlign w:val="center"/>
          </w:tcPr>
          <w:p w:rsidR="00330687" w:rsidRPr="00554763" w:rsidRDefault="00330687" w:rsidP="00AE4DFE">
            <w:pPr>
              <w:snapToGrid w:val="0"/>
              <w:jc w:val="center"/>
              <w:rPr>
                <w:rFonts w:ascii="標楷體" w:eastAsia="標楷體" w:hAnsi="標楷體"/>
                <w:sz w:val="20"/>
                <w:szCs w:val="20"/>
              </w:rPr>
            </w:pPr>
          </w:p>
        </w:tc>
        <w:tc>
          <w:tcPr>
            <w:tcW w:w="739" w:type="dxa"/>
            <w:vMerge/>
            <w:tcBorders>
              <w:tl2br w:val="single" w:sz="4" w:space="0" w:color="auto"/>
            </w:tcBorders>
            <w:vAlign w:val="center"/>
          </w:tcPr>
          <w:p w:rsidR="00330687" w:rsidRPr="00554763" w:rsidRDefault="00330687" w:rsidP="00AE4DFE">
            <w:pPr>
              <w:pStyle w:val="l14"/>
              <w:snapToGrid w:val="0"/>
              <w:spacing w:line="240" w:lineRule="auto"/>
              <w:rPr>
                <w:rFonts w:ascii="標楷體" w:eastAsia="標楷體" w:hAnsi="標楷體"/>
                <w:sz w:val="20"/>
              </w:rPr>
            </w:pPr>
          </w:p>
        </w:tc>
        <w:tc>
          <w:tcPr>
            <w:tcW w:w="957" w:type="dxa"/>
            <w:vMerge/>
            <w:vAlign w:val="center"/>
          </w:tcPr>
          <w:p w:rsidR="00330687" w:rsidRPr="00554763" w:rsidRDefault="00330687" w:rsidP="00AE4DFE">
            <w:pPr>
              <w:snapToGrid w:val="0"/>
              <w:spacing w:line="240" w:lineRule="exact"/>
              <w:jc w:val="both"/>
              <w:rPr>
                <w:rFonts w:ascii="標楷體" w:eastAsia="標楷體" w:hAnsi="標楷體"/>
                <w:sz w:val="20"/>
                <w:szCs w:val="20"/>
              </w:rPr>
            </w:pPr>
          </w:p>
        </w:tc>
        <w:tc>
          <w:tcPr>
            <w:tcW w:w="1875" w:type="dxa"/>
            <w:gridSpan w:val="2"/>
            <w:vAlign w:val="center"/>
          </w:tcPr>
          <w:p w:rsidR="00330687" w:rsidRPr="00554763" w:rsidRDefault="00330687" w:rsidP="00AE4DFE">
            <w:pPr>
              <w:snapToGrid w:val="0"/>
              <w:ind w:right="-146"/>
              <w:jc w:val="center"/>
              <w:rPr>
                <w:rFonts w:ascii="標楷體" w:eastAsia="標楷體" w:hAnsi="標楷體"/>
                <w:sz w:val="20"/>
                <w:szCs w:val="20"/>
              </w:rPr>
            </w:pPr>
            <w:r>
              <w:rPr>
                <w:rFonts w:ascii="標楷體" w:eastAsia="標楷體" w:hAnsi="標楷體" w:hint="eastAsia"/>
                <w:sz w:val="20"/>
                <w:szCs w:val="20"/>
              </w:rPr>
              <w:t>語文</w:t>
            </w:r>
          </w:p>
        </w:tc>
        <w:tc>
          <w:tcPr>
            <w:tcW w:w="938" w:type="dxa"/>
            <w:vMerge w:val="restart"/>
            <w:vAlign w:val="center"/>
          </w:tcPr>
          <w:p w:rsidR="00330687" w:rsidRPr="00554763" w:rsidRDefault="00330687" w:rsidP="00AE4DFE">
            <w:pPr>
              <w:pStyle w:val="afa"/>
              <w:spacing w:line="240" w:lineRule="atLeast"/>
              <w:rPr>
                <w:rFonts w:ascii="標楷體" w:eastAsia="標楷體" w:hAnsi="標楷體"/>
                <w:sz w:val="20"/>
              </w:rPr>
            </w:pPr>
            <w:r w:rsidRPr="00554763">
              <w:rPr>
                <w:rFonts w:ascii="標楷體" w:eastAsia="標楷體" w:hAnsi="標楷體" w:hint="eastAsia"/>
                <w:sz w:val="20"/>
              </w:rPr>
              <w:t>數學</w:t>
            </w:r>
          </w:p>
        </w:tc>
        <w:tc>
          <w:tcPr>
            <w:tcW w:w="938" w:type="dxa"/>
            <w:vMerge w:val="restart"/>
            <w:vAlign w:val="center"/>
          </w:tcPr>
          <w:p w:rsidR="00330687" w:rsidRPr="00554763" w:rsidRDefault="00330687" w:rsidP="00AE4DFE">
            <w:pPr>
              <w:pStyle w:val="afa"/>
              <w:spacing w:line="240" w:lineRule="atLeast"/>
              <w:rPr>
                <w:rFonts w:ascii="標楷體" w:eastAsia="標楷體" w:hAnsi="標楷體"/>
                <w:sz w:val="20"/>
              </w:rPr>
            </w:pPr>
            <w:r>
              <w:rPr>
                <w:rFonts w:ascii="標楷體" w:eastAsia="標楷體" w:hAnsi="標楷體" w:hint="eastAsia"/>
                <w:sz w:val="20"/>
              </w:rPr>
              <w:t>自然</w:t>
            </w:r>
          </w:p>
        </w:tc>
        <w:tc>
          <w:tcPr>
            <w:tcW w:w="938" w:type="dxa"/>
            <w:vMerge w:val="restart"/>
            <w:vAlign w:val="center"/>
          </w:tcPr>
          <w:p w:rsidR="00330687" w:rsidRPr="00554763" w:rsidRDefault="00330687" w:rsidP="00AE4DFE">
            <w:pPr>
              <w:pStyle w:val="afa"/>
              <w:spacing w:line="240" w:lineRule="atLeast"/>
              <w:ind w:firstLineChars="100" w:firstLine="200"/>
              <w:jc w:val="left"/>
              <w:rPr>
                <w:rFonts w:ascii="標楷體" w:eastAsia="標楷體" w:hAnsi="標楷體"/>
                <w:sz w:val="20"/>
              </w:rPr>
            </w:pPr>
            <w:r>
              <w:rPr>
                <w:rFonts w:ascii="標楷體" w:eastAsia="標楷體" w:hAnsi="標楷體" w:hint="eastAsia"/>
                <w:sz w:val="20"/>
              </w:rPr>
              <w:t>社會</w:t>
            </w:r>
          </w:p>
        </w:tc>
        <w:tc>
          <w:tcPr>
            <w:tcW w:w="938" w:type="dxa"/>
            <w:vMerge w:val="restart"/>
            <w:vAlign w:val="center"/>
          </w:tcPr>
          <w:p w:rsidR="00330687" w:rsidRDefault="00330687" w:rsidP="00AE4DFE">
            <w:pPr>
              <w:pStyle w:val="afa"/>
              <w:spacing w:line="240" w:lineRule="atLeast"/>
              <w:jc w:val="left"/>
              <w:rPr>
                <w:rFonts w:ascii="標楷體" w:eastAsia="標楷體" w:hAnsi="標楷體"/>
                <w:sz w:val="20"/>
              </w:rPr>
            </w:pPr>
            <w:r>
              <w:rPr>
                <w:rFonts w:ascii="標楷體" w:eastAsia="標楷體" w:hAnsi="標楷體" w:hint="eastAsia"/>
                <w:sz w:val="20"/>
              </w:rPr>
              <w:t xml:space="preserve"> 藝術與</w:t>
            </w:r>
          </w:p>
          <w:p w:rsidR="00330687" w:rsidRPr="00554763" w:rsidRDefault="00330687" w:rsidP="00AE4DFE">
            <w:pPr>
              <w:pStyle w:val="afa"/>
              <w:spacing w:line="240" w:lineRule="atLeast"/>
              <w:ind w:firstLineChars="50" w:firstLine="100"/>
              <w:jc w:val="left"/>
              <w:rPr>
                <w:rFonts w:ascii="標楷體" w:eastAsia="標楷體" w:hAnsi="標楷體"/>
                <w:sz w:val="20"/>
              </w:rPr>
            </w:pPr>
            <w:r>
              <w:rPr>
                <w:rFonts w:ascii="標楷體" w:eastAsia="標楷體" w:hAnsi="標楷體" w:hint="eastAsia"/>
                <w:sz w:val="20"/>
              </w:rPr>
              <w:t xml:space="preserve"> 人文</w:t>
            </w:r>
          </w:p>
        </w:tc>
        <w:tc>
          <w:tcPr>
            <w:tcW w:w="938" w:type="dxa"/>
            <w:vMerge w:val="restart"/>
            <w:vAlign w:val="center"/>
          </w:tcPr>
          <w:p w:rsidR="00330687" w:rsidRDefault="00330687" w:rsidP="00AE4DFE">
            <w:pPr>
              <w:pStyle w:val="afa"/>
              <w:spacing w:line="240" w:lineRule="atLeast"/>
              <w:rPr>
                <w:rFonts w:ascii="標楷體" w:eastAsia="標楷體" w:hAnsi="標楷體"/>
                <w:sz w:val="20"/>
              </w:rPr>
            </w:pPr>
            <w:r w:rsidRPr="00554763">
              <w:rPr>
                <w:rFonts w:ascii="標楷體" w:eastAsia="標楷體" w:hAnsi="標楷體" w:hint="eastAsia"/>
                <w:sz w:val="20"/>
              </w:rPr>
              <w:t>健康與</w:t>
            </w:r>
          </w:p>
          <w:p w:rsidR="00330687" w:rsidRPr="00554763" w:rsidRDefault="00330687" w:rsidP="00AE4DFE">
            <w:pPr>
              <w:pStyle w:val="afa"/>
              <w:spacing w:line="240" w:lineRule="atLeast"/>
              <w:rPr>
                <w:rFonts w:ascii="標楷體" w:eastAsia="標楷體" w:hAnsi="標楷體"/>
                <w:sz w:val="20"/>
              </w:rPr>
            </w:pPr>
            <w:r w:rsidRPr="00554763">
              <w:rPr>
                <w:rFonts w:ascii="標楷體" w:eastAsia="標楷體" w:hAnsi="標楷體" w:hint="eastAsia"/>
                <w:sz w:val="20"/>
              </w:rPr>
              <w:t>體育</w:t>
            </w:r>
          </w:p>
        </w:tc>
        <w:tc>
          <w:tcPr>
            <w:tcW w:w="938" w:type="dxa"/>
            <w:vMerge w:val="restart"/>
            <w:vAlign w:val="center"/>
          </w:tcPr>
          <w:p w:rsidR="00330687" w:rsidRPr="00554763" w:rsidRDefault="00330687" w:rsidP="00AE4DFE">
            <w:pPr>
              <w:pStyle w:val="afa"/>
              <w:spacing w:line="240" w:lineRule="atLeast"/>
              <w:rPr>
                <w:rFonts w:ascii="標楷體" w:eastAsia="標楷體" w:hAnsi="標楷體"/>
                <w:sz w:val="20"/>
              </w:rPr>
            </w:pPr>
            <w:r w:rsidRPr="00554763">
              <w:rPr>
                <w:rFonts w:ascii="標楷體" w:eastAsia="標楷體" w:hAnsi="標楷體" w:hint="eastAsia"/>
                <w:sz w:val="20"/>
              </w:rPr>
              <w:t>綜合活動</w:t>
            </w:r>
          </w:p>
        </w:tc>
        <w:tc>
          <w:tcPr>
            <w:tcW w:w="1080" w:type="dxa"/>
            <w:vMerge/>
            <w:vAlign w:val="center"/>
          </w:tcPr>
          <w:p w:rsidR="00330687" w:rsidRPr="00554763" w:rsidRDefault="00330687" w:rsidP="00AE4DFE">
            <w:pPr>
              <w:pStyle w:val="afa"/>
              <w:spacing w:before="0" w:after="0" w:line="240" w:lineRule="atLeast"/>
              <w:rPr>
                <w:rFonts w:ascii="標楷體" w:eastAsia="標楷體" w:hAnsi="標楷體"/>
                <w:sz w:val="20"/>
              </w:rPr>
            </w:pPr>
          </w:p>
        </w:tc>
      </w:tr>
      <w:tr w:rsidR="00330687" w:rsidRPr="00554763" w:rsidTr="00AE4DFE">
        <w:trPr>
          <w:gridAfter w:val="3"/>
          <w:wAfter w:w="2241" w:type="dxa"/>
          <w:cantSplit/>
          <w:trHeight w:val="675"/>
        </w:trPr>
        <w:tc>
          <w:tcPr>
            <w:tcW w:w="477" w:type="dxa"/>
            <w:vMerge/>
            <w:vAlign w:val="center"/>
          </w:tcPr>
          <w:p w:rsidR="00330687" w:rsidRPr="00554763" w:rsidRDefault="00330687" w:rsidP="00AE4DFE">
            <w:pPr>
              <w:snapToGrid w:val="0"/>
              <w:jc w:val="center"/>
              <w:rPr>
                <w:rFonts w:ascii="標楷體" w:eastAsia="標楷體" w:hAnsi="標楷體"/>
                <w:sz w:val="20"/>
                <w:szCs w:val="20"/>
              </w:rPr>
            </w:pPr>
          </w:p>
        </w:tc>
        <w:tc>
          <w:tcPr>
            <w:tcW w:w="739" w:type="dxa"/>
            <w:vMerge/>
            <w:tcBorders>
              <w:tl2br w:val="single" w:sz="4" w:space="0" w:color="auto"/>
            </w:tcBorders>
            <w:vAlign w:val="center"/>
          </w:tcPr>
          <w:p w:rsidR="00330687" w:rsidRPr="00554763" w:rsidRDefault="00330687" w:rsidP="00AE4DFE">
            <w:pPr>
              <w:pStyle w:val="l14"/>
              <w:snapToGrid w:val="0"/>
              <w:spacing w:line="240" w:lineRule="auto"/>
              <w:rPr>
                <w:rFonts w:ascii="標楷體" w:eastAsia="標楷體" w:hAnsi="標楷體"/>
                <w:sz w:val="20"/>
              </w:rPr>
            </w:pPr>
          </w:p>
        </w:tc>
        <w:tc>
          <w:tcPr>
            <w:tcW w:w="957" w:type="dxa"/>
            <w:vMerge/>
            <w:vAlign w:val="center"/>
          </w:tcPr>
          <w:p w:rsidR="00330687" w:rsidRPr="00554763" w:rsidRDefault="00330687" w:rsidP="00AE4DFE">
            <w:pPr>
              <w:snapToGrid w:val="0"/>
              <w:spacing w:line="240" w:lineRule="exact"/>
              <w:jc w:val="both"/>
              <w:rPr>
                <w:rFonts w:ascii="標楷體" w:eastAsia="標楷體" w:hAnsi="標楷體"/>
                <w:sz w:val="20"/>
                <w:szCs w:val="20"/>
              </w:rPr>
            </w:pPr>
          </w:p>
        </w:tc>
        <w:tc>
          <w:tcPr>
            <w:tcW w:w="937" w:type="dxa"/>
            <w:vAlign w:val="center"/>
          </w:tcPr>
          <w:p w:rsidR="00330687" w:rsidRPr="00554763" w:rsidRDefault="00330687" w:rsidP="00AE4DFE">
            <w:pPr>
              <w:snapToGrid w:val="0"/>
              <w:ind w:right="-146"/>
              <w:rPr>
                <w:rFonts w:ascii="標楷體" w:eastAsia="標楷體" w:hAnsi="標楷體"/>
                <w:sz w:val="20"/>
                <w:szCs w:val="20"/>
              </w:rPr>
            </w:pPr>
            <w:r>
              <w:rPr>
                <w:rFonts w:ascii="標楷體" w:eastAsia="標楷體" w:hAnsi="標楷體" w:hint="eastAsia"/>
                <w:sz w:val="20"/>
                <w:szCs w:val="20"/>
              </w:rPr>
              <w:t xml:space="preserve"> </w:t>
            </w:r>
            <w:r w:rsidRPr="00554763">
              <w:rPr>
                <w:rFonts w:ascii="標楷體" w:eastAsia="標楷體" w:hAnsi="標楷體" w:hint="eastAsia"/>
                <w:sz w:val="20"/>
                <w:szCs w:val="20"/>
              </w:rPr>
              <w:t>國語文</w:t>
            </w:r>
          </w:p>
        </w:tc>
        <w:tc>
          <w:tcPr>
            <w:tcW w:w="938" w:type="dxa"/>
            <w:vAlign w:val="center"/>
          </w:tcPr>
          <w:p w:rsidR="00330687" w:rsidRDefault="00330687" w:rsidP="00AE4DFE">
            <w:pPr>
              <w:snapToGrid w:val="0"/>
              <w:ind w:right="-146"/>
              <w:rPr>
                <w:rFonts w:ascii="標楷體" w:eastAsia="標楷體" w:hAnsi="標楷體"/>
                <w:sz w:val="20"/>
                <w:szCs w:val="20"/>
              </w:rPr>
            </w:pPr>
            <w:r>
              <w:rPr>
                <w:rFonts w:ascii="標楷體" w:eastAsia="標楷體" w:hAnsi="標楷體" w:hint="eastAsia"/>
                <w:sz w:val="20"/>
                <w:szCs w:val="20"/>
              </w:rPr>
              <w:t xml:space="preserve"> 閩南語</w:t>
            </w:r>
          </w:p>
        </w:tc>
        <w:tc>
          <w:tcPr>
            <w:tcW w:w="938" w:type="dxa"/>
            <w:vMerge/>
            <w:vAlign w:val="center"/>
          </w:tcPr>
          <w:p w:rsidR="00330687" w:rsidRPr="00554763" w:rsidRDefault="00330687" w:rsidP="00AE4DFE">
            <w:pPr>
              <w:pStyle w:val="afa"/>
              <w:spacing w:line="240" w:lineRule="atLeast"/>
              <w:rPr>
                <w:rFonts w:ascii="標楷體" w:eastAsia="標楷體" w:hAnsi="標楷體"/>
                <w:sz w:val="20"/>
              </w:rPr>
            </w:pPr>
          </w:p>
        </w:tc>
        <w:tc>
          <w:tcPr>
            <w:tcW w:w="938" w:type="dxa"/>
            <w:vMerge/>
            <w:vAlign w:val="center"/>
          </w:tcPr>
          <w:p w:rsidR="00330687" w:rsidRDefault="00330687" w:rsidP="00AE4DFE">
            <w:pPr>
              <w:pStyle w:val="afa"/>
              <w:spacing w:line="240" w:lineRule="atLeast"/>
              <w:rPr>
                <w:rFonts w:ascii="標楷體" w:eastAsia="標楷體" w:hAnsi="標楷體"/>
                <w:sz w:val="20"/>
              </w:rPr>
            </w:pPr>
          </w:p>
        </w:tc>
        <w:tc>
          <w:tcPr>
            <w:tcW w:w="938" w:type="dxa"/>
            <w:vMerge/>
            <w:vAlign w:val="center"/>
          </w:tcPr>
          <w:p w:rsidR="00330687" w:rsidRDefault="00330687" w:rsidP="00AE4DFE">
            <w:pPr>
              <w:pStyle w:val="afa"/>
              <w:spacing w:line="240" w:lineRule="atLeast"/>
              <w:jc w:val="left"/>
              <w:rPr>
                <w:rFonts w:ascii="標楷體" w:eastAsia="標楷體" w:hAnsi="標楷體"/>
                <w:sz w:val="20"/>
              </w:rPr>
            </w:pPr>
          </w:p>
        </w:tc>
        <w:tc>
          <w:tcPr>
            <w:tcW w:w="938" w:type="dxa"/>
            <w:vMerge/>
            <w:vAlign w:val="center"/>
          </w:tcPr>
          <w:p w:rsidR="00330687" w:rsidRDefault="00330687" w:rsidP="00AE4DFE">
            <w:pPr>
              <w:pStyle w:val="afa"/>
              <w:spacing w:line="240" w:lineRule="atLeast"/>
              <w:jc w:val="left"/>
              <w:rPr>
                <w:rFonts w:ascii="標楷體" w:eastAsia="標楷體" w:hAnsi="標楷體"/>
                <w:sz w:val="20"/>
              </w:rPr>
            </w:pPr>
          </w:p>
        </w:tc>
        <w:tc>
          <w:tcPr>
            <w:tcW w:w="938" w:type="dxa"/>
            <w:vMerge/>
            <w:vAlign w:val="center"/>
          </w:tcPr>
          <w:p w:rsidR="00330687" w:rsidRPr="00554763" w:rsidRDefault="00330687" w:rsidP="00AE4DFE">
            <w:pPr>
              <w:pStyle w:val="afa"/>
              <w:spacing w:line="240" w:lineRule="atLeast"/>
              <w:rPr>
                <w:rFonts w:ascii="標楷體" w:eastAsia="標楷體" w:hAnsi="標楷體"/>
                <w:sz w:val="20"/>
              </w:rPr>
            </w:pPr>
          </w:p>
        </w:tc>
        <w:tc>
          <w:tcPr>
            <w:tcW w:w="938" w:type="dxa"/>
            <w:vMerge/>
            <w:vAlign w:val="center"/>
          </w:tcPr>
          <w:p w:rsidR="00330687" w:rsidRPr="00554763" w:rsidRDefault="00330687" w:rsidP="00AE4DFE">
            <w:pPr>
              <w:pStyle w:val="afa"/>
              <w:spacing w:line="240" w:lineRule="atLeast"/>
              <w:rPr>
                <w:rFonts w:ascii="標楷體" w:eastAsia="標楷體" w:hAnsi="標楷體"/>
                <w:sz w:val="20"/>
              </w:rPr>
            </w:pPr>
          </w:p>
        </w:tc>
        <w:tc>
          <w:tcPr>
            <w:tcW w:w="1080" w:type="dxa"/>
            <w:vMerge/>
            <w:vAlign w:val="center"/>
          </w:tcPr>
          <w:p w:rsidR="00330687" w:rsidRPr="00554763" w:rsidRDefault="00330687" w:rsidP="00AE4DFE">
            <w:pPr>
              <w:pStyle w:val="afa"/>
              <w:spacing w:before="0" w:after="0" w:line="240" w:lineRule="atLeast"/>
              <w:rPr>
                <w:rFonts w:ascii="標楷體" w:eastAsia="標楷體" w:hAnsi="標楷體"/>
                <w:sz w:val="20"/>
              </w:rPr>
            </w:pPr>
          </w:p>
        </w:tc>
      </w:tr>
      <w:tr w:rsidR="00330687" w:rsidRPr="00554763" w:rsidTr="00AE4DFE">
        <w:trPr>
          <w:gridAfter w:val="3"/>
          <w:wAfter w:w="2241" w:type="dxa"/>
          <w:cantSplit/>
          <w:trHeight w:val="1150"/>
        </w:trPr>
        <w:tc>
          <w:tcPr>
            <w:tcW w:w="477" w:type="dxa"/>
            <w:tcBorders>
              <w:bottom w:val="single" w:sz="4" w:space="0" w:color="auto"/>
            </w:tcBorders>
            <w:vAlign w:val="center"/>
          </w:tcPr>
          <w:p w:rsidR="00330687" w:rsidRPr="00554763" w:rsidRDefault="00330687" w:rsidP="00AE4DFE">
            <w:pPr>
              <w:spacing w:line="240" w:lineRule="exact"/>
              <w:jc w:val="center"/>
              <w:rPr>
                <w:rFonts w:ascii="標楷體" w:eastAsia="標楷體" w:hAnsi="標楷體"/>
                <w:sz w:val="20"/>
                <w:szCs w:val="20"/>
              </w:rPr>
            </w:pPr>
            <w:r>
              <w:rPr>
                <w:rFonts w:ascii="標楷體" w:eastAsia="標楷體" w:hAnsi="標楷體" w:hint="eastAsia"/>
                <w:sz w:val="20"/>
                <w:szCs w:val="20"/>
              </w:rPr>
              <w:t>1</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08</w:t>
            </w:r>
            <w:r w:rsidRPr="00F05847">
              <w:rPr>
                <w:rFonts w:ascii="標楷體" w:eastAsia="標楷體" w:hAnsi="標楷體"/>
                <w:color w:val="000000"/>
                <w:sz w:val="26"/>
                <w:szCs w:val="26"/>
              </w:rPr>
              <w:t>/</w:t>
            </w:r>
            <w:r>
              <w:rPr>
                <w:rFonts w:ascii="標楷體" w:eastAsia="標楷體" w:hAnsi="標楷體" w:hint="eastAsia"/>
                <w:color w:val="000000"/>
                <w:sz w:val="26"/>
                <w:szCs w:val="26"/>
              </w:rPr>
              <w:t>29</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4</w:t>
            </w:r>
          </w:p>
          <w:p w:rsidR="00330687" w:rsidRPr="00F05847" w:rsidRDefault="00330687" w:rsidP="00AE4DFE">
            <w:pPr>
              <w:jc w:val="center"/>
              <w:rPr>
                <w:rFonts w:ascii="標楷體" w:eastAsia="標楷體" w:hAnsi="標楷體"/>
                <w:color w:val="000000"/>
                <w:sz w:val="26"/>
                <w:szCs w:val="26"/>
              </w:rPr>
            </w:pPr>
          </w:p>
        </w:tc>
        <w:tc>
          <w:tcPr>
            <w:tcW w:w="957" w:type="dxa"/>
            <w:vAlign w:val="center"/>
          </w:tcPr>
          <w:p w:rsidR="00330687" w:rsidRPr="002171F7" w:rsidRDefault="00330687" w:rsidP="00AE4DFE">
            <w:pPr>
              <w:spacing w:line="240" w:lineRule="exact"/>
              <w:rPr>
                <w:rFonts w:ascii="標楷體" w:eastAsia="標楷體" w:hAnsi="標楷體"/>
                <w:color w:val="000000"/>
                <w:sz w:val="20"/>
                <w:szCs w:val="20"/>
              </w:rPr>
            </w:pPr>
            <w:r w:rsidRPr="002171F7">
              <w:rPr>
                <w:rFonts w:ascii="標楷體" w:eastAsia="標楷體" w:hAnsi="標楷體" w:hint="eastAsia"/>
                <w:color w:val="000000"/>
                <w:sz w:val="20"/>
                <w:szCs w:val="20"/>
              </w:rPr>
              <w:t>8/26(</w:t>
            </w:r>
            <w:r>
              <w:rPr>
                <w:rFonts w:ascii="標楷體" w:eastAsia="標楷體" w:hAnsi="標楷體" w:hint="eastAsia"/>
                <w:color w:val="000000"/>
                <w:sz w:val="20"/>
                <w:szCs w:val="20"/>
              </w:rPr>
              <w:t>四</w:t>
            </w:r>
            <w:r w:rsidRPr="002171F7">
              <w:rPr>
                <w:rFonts w:ascii="標楷體" w:eastAsia="標楷體" w:hAnsi="標楷體" w:hint="eastAsia"/>
                <w:color w:val="000000"/>
                <w:sz w:val="20"/>
                <w:szCs w:val="20"/>
              </w:rPr>
              <w:t>)、8/27（</w:t>
            </w:r>
            <w:r>
              <w:rPr>
                <w:rFonts w:ascii="標楷體" w:eastAsia="標楷體" w:hAnsi="標楷體" w:hint="eastAsia"/>
                <w:color w:val="000000"/>
                <w:sz w:val="20"/>
                <w:szCs w:val="20"/>
              </w:rPr>
              <w:t>五</w:t>
            </w:r>
            <w:r w:rsidRPr="002171F7">
              <w:rPr>
                <w:rFonts w:ascii="標楷體" w:eastAsia="標楷體" w:hAnsi="標楷體" w:hint="eastAsia"/>
                <w:color w:val="000000"/>
                <w:sz w:val="20"/>
                <w:szCs w:val="20"/>
              </w:rPr>
              <w:t>）教師備課</w:t>
            </w:r>
          </w:p>
          <w:p w:rsidR="00330687" w:rsidRPr="002171F7" w:rsidRDefault="00330687" w:rsidP="00AE4DFE">
            <w:pPr>
              <w:spacing w:line="240" w:lineRule="exact"/>
              <w:rPr>
                <w:rFonts w:ascii="標楷體" w:eastAsia="標楷體" w:hAnsi="標楷體"/>
                <w:color w:val="000000"/>
                <w:sz w:val="20"/>
                <w:szCs w:val="20"/>
              </w:rPr>
            </w:pPr>
          </w:p>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color w:val="000000"/>
                <w:sz w:val="20"/>
                <w:szCs w:val="20"/>
              </w:rPr>
              <w:t>8/</w:t>
            </w:r>
            <w:r>
              <w:rPr>
                <w:rFonts w:ascii="標楷體" w:eastAsia="標楷體" w:hAnsi="標楷體" w:hint="eastAsia"/>
                <w:color w:val="000000"/>
                <w:sz w:val="20"/>
                <w:szCs w:val="20"/>
              </w:rPr>
              <w:t>30</w:t>
            </w:r>
            <w:r w:rsidRPr="002171F7">
              <w:rPr>
                <w:rFonts w:ascii="標楷體" w:eastAsia="標楷體" w:hAnsi="標楷體" w:hint="eastAsia"/>
                <w:color w:val="000000"/>
                <w:sz w:val="20"/>
                <w:szCs w:val="20"/>
              </w:rPr>
              <w:t>(</w:t>
            </w:r>
            <w:r>
              <w:rPr>
                <w:rFonts w:ascii="標楷體" w:eastAsia="標楷體" w:hAnsi="標楷體" w:hint="eastAsia"/>
                <w:color w:val="000000"/>
                <w:sz w:val="20"/>
                <w:szCs w:val="20"/>
              </w:rPr>
              <w:t>一</w:t>
            </w:r>
            <w:r w:rsidRPr="002171F7">
              <w:rPr>
                <w:rFonts w:ascii="標楷體" w:eastAsia="標楷體" w:hAnsi="標楷體" w:hint="eastAsia"/>
                <w:color w:val="000000"/>
                <w:sz w:val="20"/>
                <w:szCs w:val="20"/>
              </w:rPr>
              <w:t>)2-6年級返校日</w:t>
            </w:r>
            <w:r w:rsidRPr="002171F7">
              <w:rPr>
                <w:rFonts w:ascii="標楷體" w:eastAsia="標楷體" w:hAnsi="標楷體"/>
                <w:color w:val="000000"/>
                <w:sz w:val="20"/>
                <w:szCs w:val="20"/>
              </w:rPr>
              <w:t>，教師備課</w:t>
            </w:r>
          </w:p>
          <w:p w:rsidR="00330687" w:rsidRPr="002171F7" w:rsidRDefault="00330687" w:rsidP="00AE4DFE">
            <w:pPr>
              <w:spacing w:line="240" w:lineRule="exact"/>
              <w:rPr>
                <w:rFonts w:ascii="標楷體" w:eastAsia="標楷體" w:hAnsi="標楷體"/>
                <w:sz w:val="20"/>
                <w:szCs w:val="20"/>
              </w:rPr>
            </w:pPr>
          </w:p>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8/31(</w:t>
            </w:r>
            <w:r>
              <w:rPr>
                <w:rFonts w:ascii="標楷體" w:eastAsia="標楷體" w:hAnsi="標楷體" w:hint="eastAsia"/>
                <w:sz w:val="20"/>
                <w:szCs w:val="20"/>
              </w:rPr>
              <w:t>二</w:t>
            </w:r>
            <w:r w:rsidRPr="002171F7">
              <w:rPr>
                <w:rFonts w:ascii="標楷體" w:eastAsia="標楷體" w:hAnsi="標楷體" w:hint="eastAsia"/>
                <w:sz w:val="20"/>
                <w:szCs w:val="20"/>
              </w:rPr>
              <w:t>)開學，課後照顧開始</w:t>
            </w:r>
          </w:p>
        </w:tc>
        <w:tc>
          <w:tcPr>
            <w:tcW w:w="937" w:type="dxa"/>
            <w:textDirection w:val="tbRlV"/>
            <w:vAlign w:val="center"/>
          </w:tcPr>
          <w:p w:rsidR="00330687" w:rsidRPr="00B54A32" w:rsidRDefault="00330687" w:rsidP="00AE4DFE">
            <w:pPr>
              <w:jc w:val="center"/>
              <w:rPr>
                <w:rFonts w:ascii="標楷體" w:eastAsia="標楷體" w:hAnsi="標楷體"/>
                <w:sz w:val="20"/>
                <w:szCs w:val="20"/>
              </w:rPr>
            </w:pPr>
            <w:r w:rsidRPr="00B54A32">
              <w:rPr>
                <w:rFonts w:ascii="標楷體" w:eastAsia="標楷體" w:hAnsi="標楷體" w:hint="eastAsia"/>
                <w:sz w:val="20"/>
                <w:szCs w:val="20"/>
              </w:rPr>
              <w:t>一、拔一條河</w:t>
            </w:r>
          </w:p>
        </w:tc>
        <w:tc>
          <w:tcPr>
            <w:tcW w:w="938" w:type="dxa"/>
            <w:tcBorders>
              <w:bottom w:val="single" w:sz="4" w:space="0" w:color="auto"/>
            </w:tcBorders>
          </w:tcPr>
          <w:p w:rsidR="00330687" w:rsidRPr="0091107B" w:rsidRDefault="00330687" w:rsidP="00AE4DFE">
            <w:pPr>
              <w:spacing w:line="0" w:lineRule="atLeast"/>
              <w:jc w:val="center"/>
              <w:rPr>
                <w:rFonts w:ascii="標楷體" w:eastAsia="標楷體" w:hAnsi="標楷體"/>
                <w:snapToGrid w:val="0"/>
                <w:kern w:val="0"/>
                <w:sz w:val="20"/>
                <w:szCs w:val="20"/>
              </w:rPr>
            </w:pPr>
            <w:r w:rsidRPr="0091107B">
              <w:rPr>
                <w:rFonts w:ascii="標楷體" w:eastAsia="標楷體" w:hAnsi="標楷體" w:hint="eastAsia"/>
                <w:snapToGrid w:val="0"/>
                <w:kern w:val="0"/>
                <w:sz w:val="20"/>
                <w:szCs w:val="20"/>
              </w:rPr>
              <w:t>1.阿和人人褒</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sz w:val="20"/>
                <w:szCs w:val="20"/>
              </w:rPr>
            </w:pPr>
            <w:r w:rsidRPr="00B54A32">
              <w:rPr>
                <w:rFonts w:ascii="標楷體" w:eastAsia="標楷體" w:hAnsi="標楷體" w:hint="eastAsia"/>
                <w:sz w:val="20"/>
                <w:szCs w:val="20"/>
              </w:rPr>
              <w:t>第1單元　多位小數</w:t>
            </w:r>
          </w:p>
        </w:tc>
        <w:tc>
          <w:tcPr>
            <w:tcW w:w="938" w:type="dxa"/>
          </w:tcPr>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單元1太陽</w:t>
            </w:r>
          </w:p>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1.太陽一天中的位置變化</w:t>
            </w:r>
          </w:p>
        </w:tc>
        <w:tc>
          <w:tcPr>
            <w:tcW w:w="938" w:type="dxa"/>
            <w:tcBorders>
              <w:bottom w:val="single" w:sz="4" w:space="0" w:color="auto"/>
            </w:tcBorders>
            <w:textDirection w:val="tbRlV"/>
            <w:vAlign w:val="center"/>
          </w:tcPr>
          <w:p w:rsidR="00330687" w:rsidRPr="004069C6" w:rsidRDefault="00330687" w:rsidP="00AE4DFE">
            <w:pPr>
              <w:spacing w:line="220" w:lineRule="atLeast"/>
              <w:ind w:left="57" w:right="113" w:firstLine="40"/>
              <w:jc w:val="center"/>
              <w:rPr>
                <w:rFonts w:ascii="標楷體" w:eastAsia="標楷體" w:hAnsi="標楷體"/>
                <w:sz w:val="20"/>
                <w:szCs w:val="20"/>
              </w:rPr>
            </w:pPr>
            <w:r w:rsidRPr="004069C6">
              <w:rPr>
                <w:rFonts w:ascii="標楷體" w:eastAsia="標楷體" w:hAnsi="標楷體" w:hint="eastAsia"/>
                <w:sz w:val="20"/>
                <w:szCs w:val="20"/>
              </w:rPr>
              <w:t>臺灣我的家</w:t>
            </w:r>
          </w:p>
        </w:tc>
        <w:tc>
          <w:tcPr>
            <w:tcW w:w="938" w:type="dxa"/>
            <w:tcBorders>
              <w:bottom w:val="single" w:sz="4" w:space="0" w:color="auto"/>
            </w:tcBorders>
            <w:vAlign w:val="center"/>
          </w:tcPr>
          <w:p w:rsidR="00330687" w:rsidRPr="004069C6" w:rsidRDefault="00330687" w:rsidP="00AE4DFE">
            <w:pPr>
              <w:spacing w:line="0" w:lineRule="atLeast"/>
              <w:rPr>
                <w:rFonts w:ascii="標楷體" w:eastAsia="標楷體" w:hAnsi="標楷體"/>
                <w:sz w:val="20"/>
                <w:szCs w:val="20"/>
              </w:rPr>
            </w:pPr>
            <w:r w:rsidRPr="004069C6">
              <w:rPr>
                <w:rFonts w:ascii="標楷體" w:eastAsia="標楷體" w:hAnsi="標楷體" w:hint="eastAsia"/>
                <w:sz w:val="20"/>
                <w:szCs w:val="20"/>
              </w:rPr>
              <w:t>舒伯特之歌／漫畫學習教室／千變萬化的手</w:t>
            </w:r>
          </w:p>
        </w:tc>
        <w:tc>
          <w:tcPr>
            <w:tcW w:w="938" w:type="dxa"/>
            <w:tcBorders>
              <w:bottom w:val="single" w:sz="4" w:space="0" w:color="auto"/>
            </w:tcBorders>
            <w:vAlign w:val="center"/>
          </w:tcPr>
          <w:p w:rsidR="00330687" w:rsidRPr="0091107B" w:rsidRDefault="00330687" w:rsidP="00AE4DFE">
            <w:pPr>
              <w:snapToGrid w:val="0"/>
              <w:contextualSpacing/>
              <w:jc w:val="center"/>
              <w:rPr>
                <w:rFonts w:ascii="標楷體" w:eastAsia="標楷體" w:hAnsi="標楷體"/>
                <w:sz w:val="20"/>
                <w:szCs w:val="20"/>
              </w:rPr>
            </w:pPr>
            <w:r w:rsidRPr="0091107B">
              <w:rPr>
                <w:rFonts w:ascii="標楷體" w:eastAsia="標楷體" w:hAnsi="標楷體" w:hint="eastAsia"/>
                <w:sz w:val="20"/>
                <w:szCs w:val="20"/>
              </w:rPr>
              <w:t>樂樂棒球、事故傷害放大鏡</w:t>
            </w:r>
          </w:p>
        </w:tc>
        <w:tc>
          <w:tcPr>
            <w:tcW w:w="938" w:type="dxa"/>
            <w:tcBorders>
              <w:bottom w:val="single" w:sz="4" w:space="0" w:color="auto"/>
            </w:tcBorders>
            <w:vAlign w:val="center"/>
          </w:tcPr>
          <w:p w:rsidR="00330687" w:rsidRPr="004069C6" w:rsidRDefault="00330687" w:rsidP="00AE4DFE">
            <w:pPr>
              <w:spacing w:line="240" w:lineRule="exact"/>
              <w:rPr>
                <w:rFonts w:ascii="標楷體" w:eastAsia="標楷體" w:hAnsi="標楷體"/>
                <w:sz w:val="20"/>
                <w:szCs w:val="20"/>
              </w:rPr>
            </w:pPr>
            <w:r w:rsidRPr="004069C6">
              <w:rPr>
                <w:rFonts w:ascii="標楷體" w:eastAsia="標楷體" w:hAnsi="標楷體"/>
                <w:sz w:val="20"/>
                <w:szCs w:val="20"/>
              </w:rPr>
              <w:t>活動一環境新鮮事</w:t>
            </w:r>
          </w:p>
        </w:tc>
        <w:tc>
          <w:tcPr>
            <w:tcW w:w="1080"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國語補救（2）</w:t>
            </w:r>
          </w:p>
          <w:p w:rsidR="00330687" w:rsidRPr="00475019" w:rsidRDefault="00330687" w:rsidP="00AE4DFE">
            <w:pPr>
              <w:adjustRightInd w:val="0"/>
              <w:snapToGrid w:val="0"/>
              <w:spacing w:line="240" w:lineRule="exact"/>
              <w:jc w:val="both"/>
              <w:rPr>
                <w:rFonts w:ascii="標楷體" w:eastAsia="標楷體" w:hAnsi="標楷體"/>
                <w:sz w:val="20"/>
                <w:szCs w:val="20"/>
              </w:rPr>
            </w:pPr>
          </w:p>
        </w:tc>
      </w:tr>
      <w:tr w:rsidR="00330687" w:rsidRPr="00554763" w:rsidTr="00AE4DFE">
        <w:trPr>
          <w:gridAfter w:val="3"/>
          <w:wAfter w:w="2241" w:type="dxa"/>
          <w:cantSplit/>
          <w:trHeight w:val="2333"/>
        </w:trPr>
        <w:tc>
          <w:tcPr>
            <w:tcW w:w="477" w:type="dxa"/>
            <w:vAlign w:val="center"/>
          </w:tcPr>
          <w:p w:rsidR="00330687" w:rsidRPr="00554763" w:rsidRDefault="00330687" w:rsidP="00AE4DFE">
            <w:pPr>
              <w:jc w:val="center"/>
              <w:rPr>
                <w:rFonts w:ascii="標楷體" w:eastAsia="標楷體" w:hAnsi="標楷體"/>
                <w:sz w:val="20"/>
                <w:szCs w:val="20"/>
              </w:rPr>
            </w:pPr>
            <w:r>
              <w:rPr>
                <w:rFonts w:ascii="標楷體" w:eastAsia="標楷體" w:hAnsi="標楷體" w:hint="eastAsia"/>
                <w:w w:val="120"/>
                <w:sz w:val="20"/>
                <w:szCs w:val="20"/>
              </w:rPr>
              <w:t>2</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5</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w:t>
            </w:r>
          </w:p>
          <w:p w:rsidR="00330687" w:rsidRPr="00F05847" w:rsidRDefault="00330687" w:rsidP="00AE4DFE">
            <w:pPr>
              <w:jc w:val="center"/>
              <w:rPr>
                <w:rFonts w:ascii="標楷體" w:eastAsia="標楷體" w:hAnsi="標楷體"/>
                <w:color w:val="000000"/>
                <w:sz w:val="26"/>
                <w:szCs w:val="26"/>
              </w:rPr>
            </w:pPr>
          </w:p>
        </w:tc>
        <w:tc>
          <w:tcPr>
            <w:tcW w:w="957" w:type="dxa"/>
            <w:vAlign w:val="center"/>
          </w:tcPr>
          <w:p w:rsidR="00330687" w:rsidRPr="002171F7" w:rsidRDefault="00330687" w:rsidP="00AE4DFE">
            <w:pPr>
              <w:spacing w:line="240" w:lineRule="exact"/>
              <w:rPr>
                <w:rFonts w:ascii="標楷體" w:eastAsia="標楷體" w:hAnsi="標楷體"/>
                <w:sz w:val="20"/>
                <w:szCs w:val="20"/>
              </w:rPr>
            </w:pPr>
          </w:p>
        </w:tc>
        <w:tc>
          <w:tcPr>
            <w:tcW w:w="937" w:type="dxa"/>
            <w:textDirection w:val="tbRlV"/>
            <w:vAlign w:val="center"/>
          </w:tcPr>
          <w:p w:rsidR="00330687" w:rsidRPr="00B54A32" w:rsidRDefault="00330687" w:rsidP="00AE4DFE">
            <w:pPr>
              <w:jc w:val="center"/>
              <w:rPr>
                <w:rFonts w:ascii="標楷體" w:eastAsia="標楷體" w:hAnsi="標楷體"/>
                <w:sz w:val="20"/>
                <w:szCs w:val="20"/>
              </w:rPr>
            </w:pPr>
            <w:r w:rsidRPr="00B54A32">
              <w:rPr>
                <w:rFonts w:ascii="標楷體" w:eastAsia="標楷體" w:hAnsi="標楷體" w:hint="eastAsia"/>
                <w:sz w:val="20"/>
                <w:szCs w:val="20"/>
              </w:rPr>
              <w:t>一、拔一條河／二、從空中看臺灣</w:t>
            </w:r>
          </w:p>
        </w:tc>
        <w:tc>
          <w:tcPr>
            <w:tcW w:w="938" w:type="dxa"/>
          </w:tcPr>
          <w:p w:rsidR="00330687" w:rsidRPr="0091107B" w:rsidRDefault="00330687" w:rsidP="00AE4DFE">
            <w:pPr>
              <w:spacing w:line="0" w:lineRule="atLeast"/>
              <w:jc w:val="center"/>
              <w:rPr>
                <w:rFonts w:ascii="標楷體" w:eastAsia="標楷體" w:hAnsi="標楷體"/>
                <w:snapToGrid w:val="0"/>
                <w:kern w:val="0"/>
                <w:sz w:val="20"/>
                <w:szCs w:val="20"/>
              </w:rPr>
            </w:pPr>
            <w:r w:rsidRPr="0091107B">
              <w:rPr>
                <w:rFonts w:ascii="標楷體" w:eastAsia="標楷體" w:hAnsi="標楷體" w:hint="eastAsia"/>
                <w:snapToGrid w:val="0"/>
                <w:kern w:val="0"/>
                <w:sz w:val="20"/>
                <w:szCs w:val="20"/>
              </w:rPr>
              <w:t>1.阿和人人褒</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sz w:val="20"/>
                <w:szCs w:val="20"/>
              </w:rPr>
            </w:pPr>
            <w:r w:rsidRPr="00B54A32">
              <w:rPr>
                <w:rFonts w:ascii="標楷體" w:eastAsia="標楷體" w:hAnsi="標楷體" w:hint="eastAsia"/>
                <w:sz w:val="20"/>
                <w:szCs w:val="20"/>
              </w:rPr>
              <w:t>第1單元　多位小數</w:t>
            </w:r>
          </w:p>
        </w:tc>
        <w:tc>
          <w:tcPr>
            <w:tcW w:w="938" w:type="dxa"/>
          </w:tcPr>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單元1太陽</w:t>
            </w:r>
          </w:p>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1.太陽一天中的位置變化</w:t>
            </w:r>
          </w:p>
        </w:tc>
        <w:tc>
          <w:tcPr>
            <w:tcW w:w="938" w:type="dxa"/>
            <w:textDirection w:val="tbRlV"/>
            <w:vAlign w:val="center"/>
          </w:tcPr>
          <w:p w:rsidR="00330687" w:rsidRPr="004069C6" w:rsidRDefault="00330687" w:rsidP="00AE4DFE">
            <w:pPr>
              <w:spacing w:line="220" w:lineRule="atLeast"/>
              <w:ind w:left="57" w:right="113" w:firstLine="40"/>
              <w:jc w:val="center"/>
              <w:rPr>
                <w:rFonts w:ascii="標楷體" w:eastAsia="標楷體" w:hAnsi="標楷體"/>
                <w:sz w:val="20"/>
                <w:szCs w:val="20"/>
              </w:rPr>
            </w:pPr>
            <w:r w:rsidRPr="004069C6">
              <w:rPr>
                <w:rFonts w:ascii="標楷體" w:eastAsia="標楷體" w:hAnsi="標楷體" w:hint="eastAsia"/>
                <w:sz w:val="20"/>
                <w:szCs w:val="20"/>
              </w:rPr>
              <w:t>臺灣我的家</w:t>
            </w:r>
          </w:p>
        </w:tc>
        <w:tc>
          <w:tcPr>
            <w:tcW w:w="938" w:type="dxa"/>
            <w:vAlign w:val="center"/>
          </w:tcPr>
          <w:p w:rsidR="00330687" w:rsidRPr="004069C6" w:rsidRDefault="00330687" w:rsidP="00AE4DFE">
            <w:pPr>
              <w:spacing w:line="0" w:lineRule="atLeast"/>
              <w:rPr>
                <w:rFonts w:ascii="標楷體" w:eastAsia="標楷體" w:hAnsi="標楷體"/>
                <w:sz w:val="20"/>
                <w:szCs w:val="20"/>
              </w:rPr>
            </w:pPr>
            <w:r w:rsidRPr="004069C6">
              <w:rPr>
                <w:rFonts w:ascii="標楷體" w:eastAsia="標楷體" w:hAnsi="標楷體" w:hint="eastAsia"/>
                <w:sz w:val="20"/>
                <w:szCs w:val="20"/>
              </w:rPr>
              <w:t>舒伯特之歌／漫畫學習教室／千變萬化的手</w:t>
            </w:r>
          </w:p>
        </w:tc>
        <w:tc>
          <w:tcPr>
            <w:tcW w:w="938" w:type="dxa"/>
            <w:vAlign w:val="center"/>
          </w:tcPr>
          <w:p w:rsidR="00330687" w:rsidRPr="0091107B" w:rsidRDefault="00330687" w:rsidP="00AE4DFE">
            <w:pPr>
              <w:snapToGrid w:val="0"/>
              <w:contextualSpacing/>
              <w:jc w:val="center"/>
              <w:rPr>
                <w:rFonts w:ascii="標楷體" w:eastAsia="標楷體" w:hAnsi="標楷體"/>
                <w:sz w:val="20"/>
                <w:szCs w:val="20"/>
              </w:rPr>
            </w:pPr>
            <w:r w:rsidRPr="0091107B">
              <w:rPr>
                <w:rFonts w:ascii="標楷體" w:eastAsia="標楷體" w:hAnsi="標楷體" w:hint="eastAsia"/>
                <w:sz w:val="20"/>
                <w:szCs w:val="20"/>
              </w:rPr>
              <w:t>樂樂棒球、事故傷害放大鏡</w:t>
            </w:r>
          </w:p>
        </w:tc>
        <w:tc>
          <w:tcPr>
            <w:tcW w:w="938" w:type="dxa"/>
            <w:vAlign w:val="center"/>
          </w:tcPr>
          <w:p w:rsidR="00330687" w:rsidRPr="004069C6" w:rsidRDefault="00330687" w:rsidP="00AE4DFE">
            <w:pPr>
              <w:spacing w:line="240" w:lineRule="exact"/>
              <w:rPr>
                <w:rFonts w:ascii="標楷體" w:eastAsia="標楷體" w:hAnsi="標楷體"/>
                <w:sz w:val="20"/>
                <w:szCs w:val="20"/>
              </w:rPr>
            </w:pPr>
            <w:r w:rsidRPr="004069C6">
              <w:rPr>
                <w:rFonts w:ascii="標楷體" w:eastAsia="標楷體" w:hAnsi="標楷體"/>
                <w:sz w:val="20"/>
                <w:szCs w:val="20"/>
              </w:rPr>
              <w:t>活動二環境適應面面觀</w:t>
            </w:r>
          </w:p>
        </w:tc>
        <w:tc>
          <w:tcPr>
            <w:tcW w:w="1080"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475019" w:rsidRDefault="00330687" w:rsidP="00AE4DFE">
            <w:pPr>
              <w:pStyle w:val="afc"/>
              <w:adjustRightInd w:val="0"/>
              <w:snapToGrid w:val="0"/>
              <w:spacing w:line="240" w:lineRule="exact"/>
              <w:jc w:val="both"/>
              <w:rPr>
                <w:rFonts w:ascii="標楷體" w:eastAsia="標楷體" w:hAnsi="標楷體" w:hint="default"/>
                <w:sz w:val="20"/>
              </w:rPr>
            </w:pPr>
            <w:r w:rsidRPr="00475019">
              <w:rPr>
                <w:rFonts w:ascii="標楷體" w:eastAsia="標楷體" w:hAnsi="標楷體"/>
                <w:sz w:val="20"/>
              </w:rPr>
              <w:t>國語補救（2）</w:t>
            </w:r>
          </w:p>
        </w:tc>
      </w:tr>
      <w:tr w:rsidR="00330687" w:rsidRPr="00554763" w:rsidTr="00AE4DFE">
        <w:trPr>
          <w:gridAfter w:val="3"/>
          <w:wAfter w:w="2241" w:type="dxa"/>
          <w:cantSplit/>
          <w:trHeight w:val="1975"/>
        </w:trPr>
        <w:tc>
          <w:tcPr>
            <w:tcW w:w="477" w:type="dxa"/>
            <w:tcBorders>
              <w:bottom w:val="single" w:sz="4" w:space="0" w:color="auto"/>
            </w:tcBorders>
            <w:vAlign w:val="center"/>
          </w:tcPr>
          <w:p w:rsidR="00330687" w:rsidRPr="00554763" w:rsidRDefault="00330687" w:rsidP="00AE4DFE">
            <w:pPr>
              <w:jc w:val="center"/>
              <w:rPr>
                <w:rFonts w:ascii="標楷體" w:eastAsia="標楷體" w:hAnsi="標楷體"/>
                <w:sz w:val="20"/>
                <w:szCs w:val="20"/>
              </w:rPr>
            </w:pPr>
            <w:r>
              <w:rPr>
                <w:rFonts w:ascii="標楷體" w:eastAsia="標楷體" w:hAnsi="標楷體" w:hint="eastAsia"/>
                <w:w w:val="120"/>
                <w:sz w:val="20"/>
                <w:szCs w:val="20"/>
              </w:rPr>
              <w:t>3</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2</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8</w:t>
            </w:r>
          </w:p>
        </w:tc>
        <w:tc>
          <w:tcPr>
            <w:tcW w:w="957" w:type="dxa"/>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color w:val="000000"/>
                <w:sz w:val="20"/>
                <w:szCs w:val="20"/>
              </w:rPr>
              <w:t>9/1</w:t>
            </w:r>
            <w:r>
              <w:rPr>
                <w:rFonts w:ascii="標楷體" w:eastAsia="標楷體" w:hAnsi="標楷體" w:hint="eastAsia"/>
                <w:color w:val="000000"/>
                <w:sz w:val="20"/>
                <w:szCs w:val="20"/>
              </w:rPr>
              <w:t>5</w:t>
            </w:r>
            <w:r w:rsidRPr="002171F7">
              <w:rPr>
                <w:rFonts w:ascii="標楷體" w:eastAsia="標楷體" w:hAnsi="標楷體" w:hint="eastAsia"/>
                <w:color w:val="000000"/>
                <w:sz w:val="20"/>
                <w:szCs w:val="20"/>
              </w:rPr>
              <w:t>（三）</w:t>
            </w:r>
            <w:r w:rsidRPr="002171F7">
              <w:rPr>
                <w:rFonts w:ascii="標楷體" w:eastAsia="標楷體" w:hAnsi="標楷體" w:hint="eastAsia"/>
                <w:sz w:val="20"/>
                <w:szCs w:val="20"/>
              </w:rPr>
              <w:t>教室布置觀摩</w:t>
            </w:r>
          </w:p>
          <w:p w:rsidR="00330687" w:rsidRPr="002171F7" w:rsidRDefault="00330687" w:rsidP="00AE4DFE">
            <w:pPr>
              <w:spacing w:line="240" w:lineRule="exact"/>
              <w:rPr>
                <w:rFonts w:ascii="標楷體" w:eastAsia="標楷體" w:hAnsi="標楷體"/>
                <w:sz w:val="20"/>
                <w:szCs w:val="20"/>
              </w:rPr>
            </w:pPr>
            <w:r w:rsidRPr="00BB7B38">
              <w:rPr>
                <w:rFonts w:ascii="標楷體" w:eastAsia="標楷體" w:hAnsi="標楷體" w:hint="eastAsia"/>
                <w:sz w:val="20"/>
                <w:szCs w:val="20"/>
              </w:rPr>
              <w:t></w:t>
            </w:r>
          </w:p>
          <w:p w:rsidR="00330687" w:rsidRPr="002171F7" w:rsidRDefault="00330687" w:rsidP="00AE4DFE">
            <w:pPr>
              <w:spacing w:line="240" w:lineRule="exact"/>
              <w:rPr>
                <w:rFonts w:ascii="標楷體" w:eastAsia="標楷體" w:hAnsi="標楷體"/>
                <w:sz w:val="20"/>
                <w:szCs w:val="20"/>
              </w:rPr>
            </w:pPr>
          </w:p>
        </w:tc>
        <w:tc>
          <w:tcPr>
            <w:tcW w:w="937" w:type="dxa"/>
            <w:textDirection w:val="tbRlV"/>
            <w:vAlign w:val="center"/>
          </w:tcPr>
          <w:p w:rsidR="00330687" w:rsidRPr="00B54A32" w:rsidRDefault="00330687" w:rsidP="00AE4DFE">
            <w:pPr>
              <w:jc w:val="center"/>
              <w:rPr>
                <w:rFonts w:ascii="標楷體" w:eastAsia="標楷體" w:hAnsi="標楷體"/>
                <w:sz w:val="20"/>
                <w:szCs w:val="20"/>
              </w:rPr>
            </w:pPr>
            <w:r w:rsidRPr="00B54A32">
              <w:rPr>
                <w:rFonts w:ascii="標楷體" w:eastAsia="標楷體" w:hAnsi="標楷體" w:hint="eastAsia"/>
                <w:sz w:val="20"/>
                <w:szCs w:val="20"/>
              </w:rPr>
              <w:t>三、蚊帳大使</w:t>
            </w:r>
          </w:p>
        </w:tc>
        <w:tc>
          <w:tcPr>
            <w:tcW w:w="938" w:type="dxa"/>
            <w:tcBorders>
              <w:bottom w:val="single" w:sz="4" w:space="0" w:color="auto"/>
            </w:tcBorders>
          </w:tcPr>
          <w:p w:rsidR="00330687" w:rsidRPr="0091107B" w:rsidRDefault="00330687" w:rsidP="00AE4DFE">
            <w:pPr>
              <w:spacing w:line="0" w:lineRule="atLeast"/>
              <w:jc w:val="center"/>
              <w:rPr>
                <w:rFonts w:ascii="標楷體" w:eastAsia="標楷體" w:hAnsi="標楷體"/>
                <w:snapToGrid w:val="0"/>
                <w:kern w:val="0"/>
                <w:sz w:val="20"/>
                <w:szCs w:val="20"/>
              </w:rPr>
            </w:pPr>
            <w:r w:rsidRPr="0091107B">
              <w:rPr>
                <w:rFonts w:ascii="標楷體" w:eastAsia="標楷體" w:hAnsi="標楷體" w:hint="eastAsia"/>
                <w:snapToGrid w:val="0"/>
                <w:kern w:val="0"/>
                <w:sz w:val="20"/>
                <w:szCs w:val="20"/>
              </w:rPr>
              <w:t>1.阿和人人褒</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sz w:val="20"/>
                <w:szCs w:val="20"/>
              </w:rPr>
            </w:pPr>
            <w:r w:rsidRPr="00B54A32">
              <w:rPr>
                <w:rFonts w:ascii="標楷體" w:eastAsia="標楷體" w:hAnsi="標楷體" w:hint="eastAsia"/>
                <w:sz w:val="20"/>
                <w:szCs w:val="20"/>
              </w:rPr>
              <w:t>第2單元　因數與公因數</w:t>
            </w:r>
          </w:p>
        </w:tc>
        <w:tc>
          <w:tcPr>
            <w:tcW w:w="938" w:type="dxa"/>
          </w:tcPr>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單元1太陽</w:t>
            </w:r>
          </w:p>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1.太陽一天中的位置變化</w:t>
            </w:r>
          </w:p>
        </w:tc>
        <w:tc>
          <w:tcPr>
            <w:tcW w:w="938" w:type="dxa"/>
            <w:tcBorders>
              <w:bottom w:val="single" w:sz="4" w:space="0" w:color="auto"/>
            </w:tcBorders>
            <w:textDirection w:val="tbRlV"/>
            <w:vAlign w:val="center"/>
          </w:tcPr>
          <w:p w:rsidR="00330687" w:rsidRPr="004069C6" w:rsidRDefault="00330687" w:rsidP="00AE4DFE">
            <w:pPr>
              <w:spacing w:line="220" w:lineRule="atLeast"/>
              <w:ind w:left="57" w:right="113" w:firstLine="40"/>
              <w:jc w:val="center"/>
              <w:rPr>
                <w:rFonts w:ascii="標楷體" w:eastAsia="標楷體" w:hAnsi="標楷體"/>
                <w:sz w:val="20"/>
                <w:szCs w:val="20"/>
              </w:rPr>
            </w:pPr>
            <w:r w:rsidRPr="004069C6">
              <w:rPr>
                <w:rFonts w:ascii="標楷體" w:eastAsia="標楷體" w:hAnsi="標楷體" w:hint="eastAsia"/>
                <w:sz w:val="20"/>
                <w:szCs w:val="20"/>
              </w:rPr>
              <w:t>臺灣的經度與緯度</w:t>
            </w:r>
          </w:p>
        </w:tc>
        <w:tc>
          <w:tcPr>
            <w:tcW w:w="938" w:type="dxa"/>
            <w:tcBorders>
              <w:bottom w:val="single" w:sz="4" w:space="0" w:color="auto"/>
            </w:tcBorders>
            <w:vAlign w:val="center"/>
          </w:tcPr>
          <w:p w:rsidR="00330687" w:rsidRPr="004069C6" w:rsidRDefault="00330687" w:rsidP="00AE4DFE">
            <w:pPr>
              <w:spacing w:line="0" w:lineRule="atLeast"/>
              <w:rPr>
                <w:rFonts w:ascii="標楷體" w:eastAsia="標楷體" w:hAnsi="標楷體"/>
                <w:sz w:val="20"/>
                <w:szCs w:val="20"/>
              </w:rPr>
            </w:pPr>
            <w:r w:rsidRPr="004069C6">
              <w:rPr>
                <w:rFonts w:ascii="標楷體" w:eastAsia="標楷體" w:hAnsi="標楷體" w:hint="eastAsia"/>
                <w:sz w:val="20"/>
                <w:szCs w:val="20"/>
              </w:rPr>
              <w:t>舒伯特之歌／漫畫學習教室／千變萬化的手</w:t>
            </w:r>
          </w:p>
        </w:tc>
        <w:tc>
          <w:tcPr>
            <w:tcW w:w="938" w:type="dxa"/>
            <w:tcBorders>
              <w:bottom w:val="single" w:sz="4" w:space="0" w:color="auto"/>
            </w:tcBorders>
            <w:vAlign w:val="center"/>
          </w:tcPr>
          <w:p w:rsidR="00330687" w:rsidRPr="0091107B" w:rsidRDefault="00330687" w:rsidP="00AE4DFE">
            <w:pPr>
              <w:snapToGrid w:val="0"/>
              <w:contextualSpacing/>
              <w:jc w:val="center"/>
              <w:rPr>
                <w:rFonts w:ascii="標楷體" w:eastAsia="標楷體" w:hAnsi="標楷體"/>
                <w:sz w:val="20"/>
                <w:szCs w:val="20"/>
              </w:rPr>
            </w:pPr>
            <w:r w:rsidRPr="0091107B">
              <w:rPr>
                <w:rFonts w:ascii="標楷體" w:eastAsia="標楷體" w:hAnsi="標楷體" w:hint="eastAsia"/>
                <w:sz w:val="20"/>
                <w:szCs w:val="20"/>
              </w:rPr>
              <w:t>樂樂棒球、平安去郊遊</w:t>
            </w:r>
          </w:p>
        </w:tc>
        <w:tc>
          <w:tcPr>
            <w:tcW w:w="938" w:type="dxa"/>
            <w:tcBorders>
              <w:bottom w:val="single" w:sz="4" w:space="0" w:color="auto"/>
            </w:tcBorders>
            <w:vAlign w:val="center"/>
          </w:tcPr>
          <w:p w:rsidR="00330687" w:rsidRPr="004069C6" w:rsidRDefault="00330687" w:rsidP="00AE4DFE">
            <w:pPr>
              <w:spacing w:line="240" w:lineRule="exact"/>
              <w:rPr>
                <w:rFonts w:ascii="標楷體" w:eastAsia="標楷體" w:hAnsi="標楷體"/>
                <w:sz w:val="20"/>
                <w:szCs w:val="20"/>
              </w:rPr>
            </w:pPr>
            <w:r w:rsidRPr="004069C6">
              <w:rPr>
                <w:rFonts w:ascii="標楷體" w:eastAsia="標楷體" w:hAnsi="標楷體"/>
                <w:sz w:val="20"/>
                <w:szCs w:val="20"/>
              </w:rPr>
              <w:t>活動二環境適應面面觀</w:t>
            </w:r>
          </w:p>
        </w:tc>
        <w:tc>
          <w:tcPr>
            <w:tcW w:w="1080"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475019" w:rsidRDefault="00330687" w:rsidP="00AE4DFE">
            <w:pPr>
              <w:pStyle w:val="afc"/>
              <w:adjustRightInd w:val="0"/>
              <w:snapToGrid w:val="0"/>
              <w:spacing w:line="240" w:lineRule="exact"/>
              <w:jc w:val="both"/>
              <w:rPr>
                <w:rFonts w:ascii="標楷體" w:eastAsia="標楷體" w:hAnsi="標楷體" w:hint="default"/>
                <w:sz w:val="20"/>
              </w:rPr>
            </w:pPr>
            <w:r w:rsidRPr="00475019">
              <w:rPr>
                <w:rFonts w:ascii="標楷體" w:eastAsia="標楷體" w:hAnsi="標楷體"/>
                <w:sz w:val="20"/>
              </w:rPr>
              <w:t>國語補救（2）</w:t>
            </w:r>
          </w:p>
        </w:tc>
      </w:tr>
      <w:tr w:rsidR="00330687" w:rsidRPr="00554763" w:rsidTr="00AE4DFE">
        <w:trPr>
          <w:gridAfter w:val="3"/>
          <w:wAfter w:w="2241" w:type="dxa"/>
          <w:cantSplit/>
          <w:trHeight w:val="2312"/>
        </w:trPr>
        <w:tc>
          <w:tcPr>
            <w:tcW w:w="477" w:type="dxa"/>
            <w:vAlign w:val="center"/>
          </w:tcPr>
          <w:p w:rsidR="00330687" w:rsidRPr="00554763" w:rsidRDefault="00330687" w:rsidP="00AE4DFE">
            <w:pPr>
              <w:ind w:firstLineChars="50" w:firstLine="100"/>
              <w:rPr>
                <w:rFonts w:ascii="標楷體" w:eastAsia="標楷體" w:hAnsi="標楷體"/>
                <w:sz w:val="20"/>
                <w:szCs w:val="20"/>
              </w:rPr>
            </w:pPr>
            <w:r>
              <w:rPr>
                <w:rFonts w:ascii="標楷體" w:eastAsia="標楷體" w:hAnsi="標楷體" w:hint="eastAsia"/>
                <w:sz w:val="20"/>
                <w:szCs w:val="20"/>
              </w:rPr>
              <w:t>4</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Pr>
                <w:rFonts w:ascii="標楷體" w:eastAsia="標楷體" w:hAnsi="標楷體" w:hint="eastAsia"/>
                <w:color w:val="000000"/>
                <w:sz w:val="26"/>
                <w:szCs w:val="26"/>
              </w:rPr>
              <w:t>19</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5</w:t>
            </w:r>
          </w:p>
        </w:tc>
        <w:tc>
          <w:tcPr>
            <w:tcW w:w="957" w:type="dxa"/>
            <w:vAlign w:val="center"/>
          </w:tcPr>
          <w:p w:rsidR="00330687" w:rsidRDefault="00330687" w:rsidP="00AE4DFE">
            <w:pPr>
              <w:spacing w:line="240" w:lineRule="exact"/>
              <w:rPr>
                <w:rFonts w:ascii="標楷體" w:eastAsia="標楷體" w:hAnsi="標楷體"/>
                <w:sz w:val="20"/>
                <w:szCs w:val="20"/>
              </w:rPr>
            </w:pPr>
            <w:r w:rsidRPr="00BB7B38">
              <w:rPr>
                <w:rFonts w:ascii="標楷體" w:eastAsia="標楷體" w:hAnsi="標楷體" w:hint="eastAsia"/>
                <w:sz w:val="20"/>
                <w:szCs w:val="20"/>
              </w:rPr>
              <w:t>9/18(六)~9/21(二)中秋節連假</w:t>
            </w:r>
          </w:p>
          <w:p w:rsidR="00330687" w:rsidRPr="002171F7" w:rsidRDefault="00330687" w:rsidP="00AE4DFE">
            <w:pPr>
              <w:spacing w:line="240" w:lineRule="exact"/>
              <w:rPr>
                <w:rFonts w:ascii="標楷體" w:eastAsia="標楷體" w:hAnsi="標楷體"/>
                <w:sz w:val="20"/>
                <w:szCs w:val="20"/>
              </w:rPr>
            </w:pPr>
          </w:p>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9/</w:t>
            </w:r>
            <w:r>
              <w:rPr>
                <w:rFonts w:ascii="標楷體" w:eastAsia="標楷體" w:hAnsi="標楷體" w:hint="eastAsia"/>
                <w:sz w:val="20"/>
                <w:szCs w:val="20"/>
              </w:rPr>
              <w:t>24</w:t>
            </w:r>
            <w:r w:rsidRPr="002171F7">
              <w:rPr>
                <w:rFonts w:ascii="標楷體" w:eastAsia="標楷體" w:hAnsi="標楷體" w:hint="eastAsia"/>
                <w:sz w:val="20"/>
                <w:szCs w:val="20"/>
              </w:rPr>
              <w:t>（五）親師座談</w:t>
            </w:r>
          </w:p>
        </w:tc>
        <w:tc>
          <w:tcPr>
            <w:tcW w:w="937" w:type="dxa"/>
            <w:textDirection w:val="tbRlV"/>
            <w:vAlign w:val="center"/>
          </w:tcPr>
          <w:p w:rsidR="00330687" w:rsidRPr="00B54A32" w:rsidRDefault="00330687" w:rsidP="00AE4DFE">
            <w:pPr>
              <w:ind w:firstLine="40"/>
              <w:jc w:val="center"/>
              <w:rPr>
                <w:rFonts w:ascii="標楷體" w:eastAsia="標楷體" w:hAnsi="標楷體"/>
                <w:sz w:val="20"/>
                <w:szCs w:val="20"/>
              </w:rPr>
            </w:pPr>
            <w:r w:rsidRPr="00B54A32">
              <w:rPr>
                <w:rFonts w:ascii="標楷體" w:eastAsia="標楷體" w:hAnsi="標楷體" w:hint="eastAsia"/>
                <w:sz w:val="20"/>
                <w:szCs w:val="20"/>
              </w:rPr>
              <w:t>統整活動一</w:t>
            </w:r>
          </w:p>
        </w:tc>
        <w:tc>
          <w:tcPr>
            <w:tcW w:w="938" w:type="dxa"/>
            <w:tcBorders>
              <w:bottom w:val="single" w:sz="4" w:space="0" w:color="auto"/>
            </w:tcBorders>
          </w:tcPr>
          <w:p w:rsidR="00330687" w:rsidRPr="0091107B" w:rsidRDefault="00330687" w:rsidP="00AE4DFE">
            <w:pPr>
              <w:spacing w:line="0" w:lineRule="atLeast"/>
              <w:jc w:val="center"/>
              <w:rPr>
                <w:rFonts w:ascii="標楷體" w:eastAsia="標楷體" w:hAnsi="標楷體"/>
                <w:snapToGrid w:val="0"/>
                <w:kern w:val="0"/>
                <w:sz w:val="20"/>
                <w:szCs w:val="20"/>
              </w:rPr>
            </w:pPr>
            <w:r w:rsidRPr="0091107B">
              <w:rPr>
                <w:rFonts w:ascii="標楷體" w:eastAsia="標楷體" w:hAnsi="標楷體" w:hint="eastAsia"/>
                <w:snapToGrid w:val="0"/>
                <w:kern w:val="0"/>
                <w:sz w:val="20"/>
                <w:szCs w:val="20"/>
              </w:rPr>
              <w:t>2.阿伯欲賣餅</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sz w:val="20"/>
                <w:szCs w:val="20"/>
              </w:rPr>
            </w:pPr>
            <w:r w:rsidRPr="00B54A32">
              <w:rPr>
                <w:rFonts w:ascii="標楷體" w:eastAsia="標楷體" w:hAnsi="標楷體" w:hint="eastAsia"/>
                <w:sz w:val="20"/>
                <w:szCs w:val="20"/>
              </w:rPr>
              <w:t>第2單元　因數與公因數</w:t>
            </w:r>
          </w:p>
        </w:tc>
        <w:tc>
          <w:tcPr>
            <w:tcW w:w="938" w:type="dxa"/>
          </w:tcPr>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單元1太陽</w:t>
            </w:r>
          </w:p>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2.四季日升日落的變化</w:t>
            </w:r>
          </w:p>
        </w:tc>
        <w:tc>
          <w:tcPr>
            <w:tcW w:w="938" w:type="dxa"/>
            <w:tcBorders>
              <w:bottom w:val="single" w:sz="4" w:space="0" w:color="auto"/>
            </w:tcBorders>
            <w:textDirection w:val="tbRlV"/>
            <w:vAlign w:val="center"/>
          </w:tcPr>
          <w:p w:rsidR="00330687" w:rsidRPr="004069C6" w:rsidRDefault="00330687" w:rsidP="00AE4DFE">
            <w:pPr>
              <w:spacing w:line="220" w:lineRule="atLeast"/>
              <w:ind w:left="57" w:right="113" w:firstLine="40"/>
              <w:jc w:val="center"/>
              <w:rPr>
                <w:rFonts w:ascii="標楷體" w:eastAsia="標楷體" w:hAnsi="標楷體"/>
                <w:sz w:val="20"/>
                <w:szCs w:val="20"/>
              </w:rPr>
            </w:pPr>
            <w:r w:rsidRPr="004069C6">
              <w:rPr>
                <w:rFonts w:ascii="標楷體" w:eastAsia="標楷體" w:hAnsi="標楷體" w:hint="eastAsia"/>
                <w:sz w:val="20"/>
                <w:szCs w:val="20"/>
              </w:rPr>
              <w:t>臺灣的經度與緯度</w:t>
            </w:r>
          </w:p>
        </w:tc>
        <w:tc>
          <w:tcPr>
            <w:tcW w:w="938" w:type="dxa"/>
            <w:tcBorders>
              <w:bottom w:val="single" w:sz="4" w:space="0" w:color="auto"/>
            </w:tcBorders>
            <w:vAlign w:val="center"/>
          </w:tcPr>
          <w:p w:rsidR="00330687" w:rsidRPr="004069C6" w:rsidRDefault="00330687" w:rsidP="00AE4DFE">
            <w:pPr>
              <w:spacing w:line="0" w:lineRule="atLeast"/>
              <w:rPr>
                <w:rFonts w:ascii="標楷體" w:eastAsia="標楷體" w:hAnsi="標楷體"/>
                <w:sz w:val="20"/>
                <w:szCs w:val="20"/>
              </w:rPr>
            </w:pPr>
            <w:r w:rsidRPr="004069C6">
              <w:rPr>
                <w:rFonts w:ascii="標楷體" w:eastAsia="標楷體" w:hAnsi="標楷體" w:hint="eastAsia"/>
                <w:sz w:val="20"/>
                <w:szCs w:val="20"/>
              </w:rPr>
              <w:t>舒伯特之歌／漫畫學習教室／雙手組合變化多</w:t>
            </w:r>
          </w:p>
        </w:tc>
        <w:tc>
          <w:tcPr>
            <w:tcW w:w="938" w:type="dxa"/>
            <w:tcBorders>
              <w:bottom w:val="single" w:sz="4" w:space="0" w:color="auto"/>
            </w:tcBorders>
            <w:vAlign w:val="center"/>
          </w:tcPr>
          <w:p w:rsidR="00330687" w:rsidRPr="0091107B" w:rsidRDefault="00330687" w:rsidP="00AE4DFE">
            <w:pPr>
              <w:snapToGrid w:val="0"/>
              <w:contextualSpacing/>
              <w:jc w:val="center"/>
              <w:rPr>
                <w:rFonts w:ascii="標楷體" w:eastAsia="標楷體" w:hAnsi="標楷體"/>
                <w:sz w:val="20"/>
                <w:szCs w:val="20"/>
              </w:rPr>
            </w:pPr>
            <w:r w:rsidRPr="0091107B">
              <w:rPr>
                <w:rFonts w:ascii="標楷體" w:eastAsia="標楷體" w:hAnsi="標楷體" w:hint="eastAsia"/>
                <w:sz w:val="20"/>
                <w:szCs w:val="20"/>
              </w:rPr>
              <w:t>足下乾坤、家庭休閒活動日</w:t>
            </w:r>
          </w:p>
        </w:tc>
        <w:tc>
          <w:tcPr>
            <w:tcW w:w="938" w:type="dxa"/>
            <w:tcBorders>
              <w:bottom w:val="single" w:sz="4" w:space="0" w:color="auto"/>
            </w:tcBorders>
            <w:vAlign w:val="center"/>
          </w:tcPr>
          <w:p w:rsidR="00330687" w:rsidRPr="004069C6" w:rsidRDefault="00330687" w:rsidP="00AE4DFE">
            <w:pPr>
              <w:spacing w:line="240" w:lineRule="exact"/>
              <w:rPr>
                <w:rFonts w:ascii="標楷體" w:eastAsia="標楷體" w:hAnsi="標楷體"/>
                <w:sz w:val="20"/>
                <w:szCs w:val="20"/>
              </w:rPr>
            </w:pPr>
            <w:r w:rsidRPr="004069C6">
              <w:rPr>
                <w:rFonts w:ascii="標楷體" w:eastAsia="標楷體" w:hAnsi="標楷體"/>
                <w:sz w:val="20"/>
                <w:szCs w:val="20"/>
              </w:rPr>
              <w:t>活動一我和我的角色</w:t>
            </w:r>
          </w:p>
        </w:tc>
        <w:tc>
          <w:tcPr>
            <w:tcW w:w="1080"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475019" w:rsidRDefault="00330687" w:rsidP="00AE4DFE">
            <w:pPr>
              <w:pStyle w:val="afd"/>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554763" w:rsidTr="00AE4DFE">
        <w:trPr>
          <w:gridAfter w:val="3"/>
          <w:wAfter w:w="2241" w:type="dxa"/>
          <w:cantSplit/>
          <w:trHeight w:val="2342"/>
        </w:trPr>
        <w:tc>
          <w:tcPr>
            <w:tcW w:w="477" w:type="dxa"/>
            <w:tcBorders>
              <w:bottom w:val="single" w:sz="4" w:space="0" w:color="auto"/>
            </w:tcBorders>
            <w:vAlign w:val="center"/>
          </w:tcPr>
          <w:p w:rsidR="00330687" w:rsidRPr="00554763" w:rsidRDefault="00330687" w:rsidP="00AE4DFE">
            <w:pPr>
              <w:ind w:firstLineChars="50" w:firstLine="100"/>
              <w:rPr>
                <w:rFonts w:ascii="標楷體" w:eastAsia="標楷體" w:hAnsi="標楷體"/>
                <w:sz w:val="20"/>
                <w:szCs w:val="20"/>
              </w:rPr>
            </w:pPr>
            <w:r>
              <w:rPr>
                <w:rFonts w:ascii="標楷體" w:eastAsia="標楷體" w:hAnsi="標楷體" w:hint="eastAsia"/>
                <w:sz w:val="20"/>
                <w:szCs w:val="20"/>
              </w:rPr>
              <w:lastRenderedPageBreak/>
              <w:t>5</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6</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2</w:t>
            </w:r>
          </w:p>
        </w:tc>
        <w:tc>
          <w:tcPr>
            <w:tcW w:w="957" w:type="dxa"/>
            <w:vAlign w:val="center"/>
          </w:tcPr>
          <w:p w:rsidR="00330687" w:rsidRPr="002171F7" w:rsidRDefault="00330687" w:rsidP="00AE4DFE">
            <w:pPr>
              <w:spacing w:line="240" w:lineRule="exact"/>
              <w:rPr>
                <w:rFonts w:ascii="標楷體" w:eastAsia="標楷體" w:hAnsi="標楷體"/>
                <w:b/>
                <w:sz w:val="20"/>
                <w:szCs w:val="20"/>
              </w:rPr>
            </w:pPr>
          </w:p>
        </w:tc>
        <w:tc>
          <w:tcPr>
            <w:tcW w:w="937" w:type="dxa"/>
            <w:textDirection w:val="tbRlV"/>
            <w:vAlign w:val="center"/>
          </w:tcPr>
          <w:p w:rsidR="00330687" w:rsidRPr="00B54A32" w:rsidRDefault="00330687" w:rsidP="00AE4DFE">
            <w:pPr>
              <w:ind w:firstLine="40"/>
              <w:jc w:val="center"/>
              <w:rPr>
                <w:rFonts w:ascii="標楷體" w:eastAsia="標楷體" w:hAnsi="標楷體"/>
                <w:sz w:val="20"/>
                <w:szCs w:val="20"/>
              </w:rPr>
            </w:pPr>
            <w:r w:rsidRPr="00B54A32">
              <w:rPr>
                <w:rFonts w:ascii="標楷體" w:eastAsia="標楷體" w:hAnsi="標楷體" w:hint="eastAsia"/>
                <w:sz w:val="20"/>
                <w:szCs w:val="20"/>
              </w:rPr>
              <w:t>統整活動一／四、不一樣的醫生</w:t>
            </w:r>
          </w:p>
        </w:tc>
        <w:tc>
          <w:tcPr>
            <w:tcW w:w="938" w:type="dxa"/>
            <w:tcBorders>
              <w:bottom w:val="single" w:sz="4" w:space="0" w:color="auto"/>
            </w:tcBorders>
          </w:tcPr>
          <w:p w:rsidR="00330687" w:rsidRPr="0091107B" w:rsidRDefault="00330687" w:rsidP="00AE4DFE">
            <w:pPr>
              <w:spacing w:line="0" w:lineRule="atLeast"/>
              <w:jc w:val="center"/>
              <w:rPr>
                <w:rFonts w:ascii="標楷體" w:eastAsia="標楷體" w:hAnsi="標楷體"/>
                <w:snapToGrid w:val="0"/>
                <w:kern w:val="0"/>
                <w:sz w:val="20"/>
                <w:szCs w:val="20"/>
              </w:rPr>
            </w:pPr>
            <w:r w:rsidRPr="0091107B">
              <w:rPr>
                <w:rFonts w:ascii="標楷體" w:eastAsia="標楷體" w:hAnsi="標楷體" w:hint="eastAsia"/>
                <w:snapToGrid w:val="0"/>
                <w:kern w:val="0"/>
                <w:sz w:val="20"/>
                <w:szCs w:val="20"/>
              </w:rPr>
              <w:t>2.阿伯欲賣餅</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sz w:val="20"/>
                <w:szCs w:val="20"/>
              </w:rPr>
            </w:pPr>
            <w:r w:rsidRPr="00B54A32">
              <w:rPr>
                <w:rFonts w:ascii="標楷體" w:eastAsia="標楷體" w:hAnsi="標楷體" w:hint="eastAsia"/>
                <w:sz w:val="20"/>
                <w:szCs w:val="20"/>
              </w:rPr>
              <w:t>第3單元　倍數與公倍數</w:t>
            </w:r>
          </w:p>
        </w:tc>
        <w:tc>
          <w:tcPr>
            <w:tcW w:w="938" w:type="dxa"/>
          </w:tcPr>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單元1太陽</w:t>
            </w:r>
          </w:p>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3.太陽對生活的影響</w:t>
            </w:r>
          </w:p>
        </w:tc>
        <w:tc>
          <w:tcPr>
            <w:tcW w:w="938" w:type="dxa"/>
            <w:tcBorders>
              <w:bottom w:val="single" w:sz="4" w:space="0" w:color="auto"/>
            </w:tcBorders>
            <w:textDirection w:val="tbRlV"/>
            <w:vAlign w:val="center"/>
          </w:tcPr>
          <w:p w:rsidR="00330687" w:rsidRPr="004069C6" w:rsidRDefault="00330687" w:rsidP="00AE4DFE">
            <w:pPr>
              <w:spacing w:line="220" w:lineRule="atLeast"/>
              <w:ind w:left="57" w:right="113" w:firstLine="40"/>
              <w:jc w:val="center"/>
              <w:rPr>
                <w:rFonts w:ascii="標楷體" w:eastAsia="標楷體" w:hAnsi="標楷體"/>
                <w:sz w:val="20"/>
                <w:szCs w:val="20"/>
              </w:rPr>
            </w:pPr>
            <w:r w:rsidRPr="004069C6">
              <w:rPr>
                <w:rFonts w:ascii="標楷體" w:eastAsia="標楷體" w:hAnsi="標楷體" w:hint="eastAsia"/>
                <w:sz w:val="20"/>
                <w:szCs w:val="20"/>
              </w:rPr>
              <w:t>臺灣的地形</w:t>
            </w:r>
          </w:p>
        </w:tc>
        <w:tc>
          <w:tcPr>
            <w:tcW w:w="938" w:type="dxa"/>
            <w:tcBorders>
              <w:bottom w:val="single" w:sz="4" w:space="0" w:color="auto"/>
            </w:tcBorders>
            <w:vAlign w:val="center"/>
          </w:tcPr>
          <w:p w:rsidR="00330687" w:rsidRPr="004069C6" w:rsidRDefault="00330687" w:rsidP="00AE4DFE">
            <w:pPr>
              <w:spacing w:line="0" w:lineRule="atLeast"/>
              <w:rPr>
                <w:rFonts w:ascii="標楷體" w:eastAsia="標楷體" w:hAnsi="標楷體"/>
                <w:sz w:val="20"/>
                <w:szCs w:val="20"/>
              </w:rPr>
            </w:pPr>
            <w:r w:rsidRPr="004069C6">
              <w:rPr>
                <w:rFonts w:ascii="標楷體" w:eastAsia="標楷體" w:hAnsi="標楷體" w:hint="eastAsia"/>
                <w:sz w:val="20"/>
                <w:szCs w:val="20"/>
              </w:rPr>
              <w:t>電影主題曲／漫畫學習教室／雙手組合變化多</w:t>
            </w:r>
          </w:p>
        </w:tc>
        <w:tc>
          <w:tcPr>
            <w:tcW w:w="938" w:type="dxa"/>
            <w:tcBorders>
              <w:bottom w:val="single" w:sz="4" w:space="0" w:color="auto"/>
            </w:tcBorders>
            <w:vAlign w:val="center"/>
          </w:tcPr>
          <w:p w:rsidR="00330687" w:rsidRPr="0091107B" w:rsidRDefault="00330687" w:rsidP="00AE4DFE">
            <w:pPr>
              <w:snapToGrid w:val="0"/>
              <w:contextualSpacing/>
              <w:jc w:val="center"/>
              <w:rPr>
                <w:rFonts w:ascii="標楷體" w:eastAsia="標楷體" w:hAnsi="標楷體"/>
                <w:sz w:val="20"/>
                <w:szCs w:val="20"/>
              </w:rPr>
            </w:pPr>
            <w:r w:rsidRPr="0091107B">
              <w:rPr>
                <w:rFonts w:ascii="標楷體" w:eastAsia="標楷體" w:hAnsi="標楷體" w:hint="eastAsia"/>
                <w:sz w:val="20"/>
                <w:szCs w:val="20"/>
              </w:rPr>
              <w:t>足下乾坤、獨特的自己</w:t>
            </w:r>
          </w:p>
        </w:tc>
        <w:tc>
          <w:tcPr>
            <w:tcW w:w="938" w:type="dxa"/>
            <w:tcBorders>
              <w:bottom w:val="single" w:sz="4" w:space="0" w:color="auto"/>
            </w:tcBorders>
            <w:vAlign w:val="center"/>
          </w:tcPr>
          <w:p w:rsidR="00330687" w:rsidRPr="004069C6" w:rsidRDefault="00330687" w:rsidP="00AE4DFE">
            <w:pPr>
              <w:spacing w:line="240" w:lineRule="exact"/>
              <w:rPr>
                <w:rFonts w:ascii="標楷體" w:eastAsia="標楷體" w:hAnsi="標楷體"/>
                <w:sz w:val="20"/>
                <w:szCs w:val="20"/>
              </w:rPr>
            </w:pPr>
            <w:r w:rsidRPr="004069C6">
              <w:rPr>
                <w:rFonts w:ascii="標楷體" w:eastAsia="標楷體" w:hAnsi="標楷體"/>
                <w:sz w:val="20"/>
                <w:szCs w:val="20"/>
              </w:rPr>
              <w:t>活動二角色新發現</w:t>
            </w:r>
          </w:p>
        </w:tc>
        <w:tc>
          <w:tcPr>
            <w:tcW w:w="1080"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475019" w:rsidRDefault="00330687" w:rsidP="00AE4DFE">
            <w:pPr>
              <w:pStyle w:val="afd"/>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554763" w:rsidTr="00AE4DFE">
        <w:trPr>
          <w:gridAfter w:val="3"/>
          <w:wAfter w:w="2241" w:type="dxa"/>
          <w:cantSplit/>
          <w:trHeight w:val="2513"/>
        </w:trPr>
        <w:tc>
          <w:tcPr>
            <w:tcW w:w="477" w:type="dxa"/>
            <w:tcBorders>
              <w:bottom w:val="single" w:sz="4" w:space="0" w:color="auto"/>
            </w:tcBorders>
            <w:vAlign w:val="center"/>
          </w:tcPr>
          <w:p w:rsidR="00330687" w:rsidRPr="00554763" w:rsidRDefault="00330687" w:rsidP="00AE4DFE">
            <w:pPr>
              <w:jc w:val="center"/>
              <w:rPr>
                <w:rFonts w:ascii="標楷體" w:eastAsia="標楷體" w:hAnsi="標楷體"/>
                <w:sz w:val="20"/>
                <w:szCs w:val="20"/>
              </w:rPr>
            </w:pPr>
            <w:r>
              <w:rPr>
                <w:rFonts w:ascii="標楷體" w:eastAsia="標楷體" w:hAnsi="標楷體" w:hint="eastAsia"/>
                <w:sz w:val="20"/>
                <w:szCs w:val="20"/>
              </w:rPr>
              <w:t>6</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3</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w:t>
            </w:r>
            <w:r>
              <w:rPr>
                <w:rFonts w:ascii="標楷體" w:eastAsia="標楷體" w:hAnsi="標楷體" w:hint="eastAsia"/>
                <w:color w:val="000000"/>
                <w:sz w:val="26"/>
                <w:szCs w:val="26"/>
              </w:rPr>
              <w:t>09</w:t>
            </w:r>
          </w:p>
        </w:tc>
        <w:tc>
          <w:tcPr>
            <w:tcW w:w="957" w:type="dxa"/>
            <w:vAlign w:val="center"/>
          </w:tcPr>
          <w:p w:rsidR="00330687" w:rsidRPr="002171F7" w:rsidRDefault="00330687" w:rsidP="00AE4DFE">
            <w:pPr>
              <w:spacing w:line="240" w:lineRule="exact"/>
              <w:rPr>
                <w:rFonts w:ascii="標楷體" w:eastAsia="標楷體" w:hAnsi="標楷體"/>
                <w:sz w:val="20"/>
                <w:szCs w:val="20"/>
              </w:rPr>
            </w:pPr>
          </w:p>
        </w:tc>
        <w:tc>
          <w:tcPr>
            <w:tcW w:w="937" w:type="dxa"/>
            <w:textDirection w:val="tbRlV"/>
            <w:vAlign w:val="center"/>
          </w:tcPr>
          <w:p w:rsidR="00330687" w:rsidRPr="00B54A32" w:rsidRDefault="00330687" w:rsidP="00AE4DFE">
            <w:pPr>
              <w:ind w:firstLine="40"/>
              <w:jc w:val="center"/>
              <w:rPr>
                <w:rFonts w:ascii="標楷體" w:eastAsia="標楷體" w:hAnsi="標楷體"/>
                <w:sz w:val="20"/>
                <w:szCs w:val="20"/>
              </w:rPr>
            </w:pPr>
            <w:r w:rsidRPr="00B54A32">
              <w:rPr>
                <w:rFonts w:ascii="標楷體" w:eastAsia="標楷體" w:hAnsi="標楷體" w:hint="eastAsia"/>
                <w:sz w:val="20"/>
                <w:szCs w:val="20"/>
              </w:rPr>
              <w:t>四、不一樣的醫生／五、分享的力量</w:t>
            </w:r>
          </w:p>
        </w:tc>
        <w:tc>
          <w:tcPr>
            <w:tcW w:w="938" w:type="dxa"/>
            <w:tcBorders>
              <w:top w:val="single" w:sz="4" w:space="0" w:color="auto"/>
              <w:left w:val="single" w:sz="4" w:space="0" w:color="auto"/>
              <w:bottom w:val="single" w:sz="4" w:space="0" w:color="auto"/>
              <w:right w:val="single" w:sz="4" w:space="0" w:color="auto"/>
            </w:tcBorders>
          </w:tcPr>
          <w:p w:rsidR="00330687" w:rsidRPr="0091107B" w:rsidRDefault="00330687" w:rsidP="00AE4DFE">
            <w:pPr>
              <w:spacing w:line="0" w:lineRule="atLeast"/>
              <w:jc w:val="center"/>
              <w:rPr>
                <w:rFonts w:ascii="標楷體" w:eastAsia="標楷體" w:hAnsi="標楷體"/>
                <w:snapToGrid w:val="0"/>
                <w:kern w:val="0"/>
                <w:sz w:val="20"/>
                <w:szCs w:val="20"/>
              </w:rPr>
            </w:pPr>
            <w:r w:rsidRPr="0091107B">
              <w:rPr>
                <w:rFonts w:ascii="標楷體" w:eastAsia="標楷體" w:hAnsi="標楷體" w:hint="eastAsia"/>
                <w:snapToGrid w:val="0"/>
                <w:kern w:val="0"/>
                <w:sz w:val="20"/>
                <w:szCs w:val="20"/>
              </w:rPr>
              <w:t>2.阿伯欲賣餅</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sz w:val="20"/>
                <w:szCs w:val="20"/>
              </w:rPr>
            </w:pPr>
            <w:r w:rsidRPr="00B54A32">
              <w:rPr>
                <w:rFonts w:ascii="標楷體" w:eastAsia="標楷體" w:hAnsi="標楷體" w:hint="eastAsia"/>
                <w:sz w:val="20"/>
                <w:szCs w:val="20"/>
              </w:rPr>
              <w:t>第3單元　倍數與公倍數</w:t>
            </w:r>
          </w:p>
          <w:p w:rsidR="00330687" w:rsidRPr="00B54A32" w:rsidRDefault="00330687" w:rsidP="00AE4DFE">
            <w:pPr>
              <w:spacing w:line="0" w:lineRule="atLeast"/>
              <w:jc w:val="center"/>
              <w:rPr>
                <w:rFonts w:ascii="標楷體" w:eastAsia="標楷體" w:hAnsi="標楷體"/>
                <w:sz w:val="20"/>
                <w:szCs w:val="20"/>
              </w:rPr>
            </w:pPr>
            <w:r w:rsidRPr="00B54A32">
              <w:rPr>
                <w:rFonts w:ascii="標楷體" w:eastAsia="標楷體" w:hAnsi="標楷體" w:hint="eastAsia"/>
                <w:sz w:val="20"/>
                <w:szCs w:val="20"/>
              </w:rPr>
              <w:t>數學樂園</w:t>
            </w:r>
          </w:p>
        </w:tc>
        <w:tc>
          <w:tcPr>
            <w:tcW w:w="938" w:type="dxa"/>
          </w:tcPr>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單元2植物世界</w:t>
            </w:r>
          </w:p>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1.植物的構造與功能</w:t>
            </w:r>
          </w:p>
        </w:tc>
        <w:tc>
          <w:tcPr>
            <w:tcW w:w="938" w:type="dxa"/>
            <w:tcBorders>
              <w:top w:val="single" w:sz="4" w:space="0" w:color="auto"/>
              <w:left w:val="single" w:sz="4" w:space="0" w:color="auto"/>
              <w:bottom w:val="single" w:sz="4" w:space="0" w:color="auto"/>
              <w:right w:val="single" w:sz="4" w:space="0" w:color="auto"/>
            </w:tcBorders>
            <w:textDirection w:val="tbRlV"/>
            <w:vAlign w:val="center"/>
          </w:tcPr>
          <w:p w:rsidR="00330687" w:rsidRPr="004069C6" w:rsidRDefault="00330687" w:rsidP="00AE4DFE">
            <w:pPr>
              <w:spacing w:line="220" w:lineRule="atLeast"/>
              <w:ind w:left="57" w:right="113" w:firstLine="40"/>
              <w:jc w:val="center"/>
              <w:rPr>
                <w:rFonts w:ascii="標楷體" w:eastAsia="標楷體" w:hAnsi="標楷體"/>
                <w:sz w:val="20"/>
                <w:szCs w:val="20"/>
              </w:rPr>
            </w:pPr>
            <w:r w:rsidRPr="004069C6">
              <w:rPr>
                <w:rFonts w:ascii="標楷體" w:eastAsia="標楷體" w:hAnsi="標楷體" w:hint="eastAsia"/>
                <w:sz w:val="20"/>
                <w:szCs w:val="20"/>
              </w:rPr>
              <w:t>臺灣的氣候</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4069C6" w:rsidRDefault="00330687" w:rsidP="00AE4DFE">
            <w:pPr>
              <w:spacing w:line="0" w:lineRule="atLeast"/>
              <w:rPr>
                <w:rFonts w:ascii="標楷體" w:eastAsia="標楷體" w:hAnsi="標楷體"/>
                <w:sz w:val="20"/>
                <w:szCs w:val="20"/>
              </w:rPr>
            </w:pPr>
            <w:r w:rsidRPr="004069C6">
              <w:rPr>
                <w:rFonts w:ascii="標楷體" w:eastAsia="標楷體" w:hAnsi="標楷體" w:hint="eastAsia"/>
                <w:sz w:val="20"/>
                <w:szCs w:val="20"/>
              </w:rPr>
              <w:t>電影主題曲／動手畫漫畫／雙手組合變化多</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91107B" w:rsidRDefault="00330687" w:rsidP="00AE4DFE">
            <w:pPr>
              <w:snapToGrid w:val="0"/>
              <w:contextualSpacing/>
              <w:jc w:val="center"/>
              <w:rPr>
                <w:rFonts w:ascii="標楷體" w:eastAsia="標楷體" w:hAnsi="標楷體"/>
                <w:sz w:val="20"/>
                <w:szCs w:val="20"/>
              </w:rPr>
            </w:pPr>
            <w:r w:rsidRPr="0091107B">
              <w:rPr>
                <w:rFonts w:ascii="標楷體" w:eastAsia="標楷體" w:hAnsi="標楷體" w:hint="eastAsia"/>
                <w:sz w:val="20"/>
                <w:szCs w:val="20"/>
              </w:rPr>
              <w:t>穩紮穩打、獨特的自己</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4069C6" w:rsidRDefault="00330687" w:rsidP="00AE4DFE">
            <w:pPr>
              <w:spacing w:line="240" w:lineRule="exact"/>
              <w:rPr>
                <w:rFonts w:ascii="標楷體" w:eastAsia="標楷體" w:hAnsi="標楷體"/>
                <w:sz w:val="20"/>
                <w:szCs w:val="20"/>
              </w:rPr>
            </w:pPr>
            <w:r w:rsidRPr="004069C6">
              <w:rPr>
                <w:rFonts w:ascii="標楷體" w:eastAsia="標楷體" w:hAnsi="標楷體"/>
                <w:sz w:val="20"/>
                <w:szCs w:val="20"/>
              </w:rPr>
              <w:t>活動二角色新發現</w:t>
            </w:r>
          </w:p>
        </w:tc>
        <w:tc>
          <w:tcPr>
            <w:tcW w:w="1080" w:type="dxa"/>
            <w:tcBorders>
              <w:top w:val="single" w:sz="4" w:space="0" w:color="auto"/>
              <w:left w:val="single" w:sz="4" w:space="0" w:color="auto"/>
              <w:bottom w:val="single" w:sz="4" w:space="0" w:color="auto"/>
              <w:right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554763" w:rsidTr="00AE4DFE">
        <w:trPr>
          <w:gridAfter w:val="3"/>
          <w:wAfter w:w="2241" w:type="dxa"/>
          <w:cantSplit/>
          <w:trHeight w:val="2504"/>
        </w:trPr>
        <w:tc>
          <w:tcPr>
            <w:tcW w:w="477" w:type="dxa"/>
            <w:tcBorders>
              <w:bottom w:val="single" w:sz="4" w:space="0" w:color="auto"/>
            </w:tcBorders>
            <w:vAlign w:val="center"/>
          </w:tcPr>
          <w:p w:rsidR="00330687" w:rsidRPr="00554763" w:rsidRDefault="00330687" w:rsidP="00AE4DFE">
            <w:pPr>
              <w:jc w:val="center"/>
              <w:rPr>
                <w:rFonts w:ascii="標楷體" w:eastAsia="標楷體" w:hAnsi="標楷體"/>
                <w:sz w:val="20"/>
                <w:szCs w:val="20"/>
              </w:rPr>
            </w:pPr>
            <w:r>
              <w:rPr>
                <w:rFonts w:ascii="標楷體" w:eastAsia="標楷體" w:hAnsi="標楷體" w:hint="eastAsia"/>
                <w:sz w:val="20"/>
                <w:szCs w:val="20"/>
              </w:rPr>
              <w:t>7</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10/</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6</w:t>
            </w:r>
          </w:p>
        </w:tc>
        <w:tc>
          <w:tcPr>
            <w:tcW w:w="957" w:type="dxa"/>
            <w:vAlign w:val="center"/>
          </w:tcPr>
          <w:p w:rsidR="00330687" w:rsidRPr="00BB7B38" w:rsidRDefault="00330687" w:rsidP="00AE4DFE">
            <w:pPr>
              <w:spacing w:line="240" w:lineRule="exact"/>
              <w:rPr>
                <w:rFonts w:ascii="標楷體" w:eastAsia="標楷體" w:hAnsi="標楷體"/>
                <w:sz w:val="20"/>
                <w:szCs w:val="20"/>
              </w:rPr>
            </w:pPr>
            <w:r w:rsidRPr="00BB7B38">
              <w:rPr>
                <w:rFonts w:ascii="標楷體" w:eastAsia="標楷體" w:hAnsi="標楷體" w:hint="eastAsia"/>
                <w:sz w:val="20"/>
                <w:szCs w:val="20"/>
              </w:rPr>
              <w:t>10/09(五)~</w:t>
            </w:r>
          </w:p>
          <w:p w:rsidR="00330687" w:rsidRPr="002171F7" w:rsidRDefault="00330687" w:rsidP="00AE4DFE">
            <w:pPr>
              <w:spacing w:line="240" w:lineRule="exact"/>
              <w:rPr>
                <w:rFonts w:ascii="標楷體" w:eastAsia="標楷體" w:hAnsi="標楷體"/>
                <w:sz w:val="20"/>
                <w:szCs w:val="20"/>
              </w:rPr>
            </w:pPr>
            <w:r w:rsidRPr="00BB7B38">
              <w:rPr>
                <w:rFonts w:ascii="標楷體" w:eastAsia="標楷體" w:hAnsi="標楷體" w:hint="eastAsia"/>
                <w:sz w:val="20"/>
                <w:szCs w:val="20"/>
              </w:rPr>
              <w:t>10/11(一)國慶日連假</w:t>
            </w:r>
          </w:p>
        </w:tc>
        <w:tc>
          <w:tcPr>
            <w:tcW w:w="937" w:type="dxa"/>
            <w:textDirection w:val="tbRlV"/>
            <w:vAlign w:val="center"/>
          </w:tcPr>
          <w:p w:rsidR="00330687" w:rsidRPr="00B54A32" w:rsidRDefault="00330687" w:rsidP="00AE4DFE">
            <w:pPr>
              <w:ind w:firstLine="40"/>
              <w:jc w:val="center"/>
              <w:rPr>
                <w:rFonts w:ascii="標楷體" w:eastAsia="標楷體" w:hAnsi="標楷體"/>
                <w:sz w:val="20"/>
                <w:szCs w:val="20"/>
              </w:rPr>
            </w:pPr>
            <w:r w:rsidRPr="00B54A32">
              <w:rPr>
                <w:rFonts w:ascii="標楷體" w:eastAsia="標楷體" w:hAnsi="標楷體" w:hint="eastAsia"/>
                <w:sz w:val="20"/>
                <w:szCs w:val="20"/>
              </w:rPr>
              <w:t>五、分享的力量／六、田裡的魔法師</w:t>
            </w:r>
          </w:p>
        </w:tc>
        <w:tc>
          <w:tcPr>
            <w:tcW w:w="938" w:type="dxa"/>
            <w:tcBorders>
              <w:top w:val="single" w:sz="4" w:space="0" w:color="auto"/>
              <w:bottom w:val="single" w:sz="4" w:space="0" w:color="auto"/>
            </w:tcBorders>
          </w:tcPr>
          <w:p w:rsidR="00330687" w:rsidRPr="0091107B" w:rsidRDefault="00330687" w:rsidP="00AE4DFE">
            <w:pPr>
              <w:spacing w:line="0" w:lineRule="atLeast"/>
              <w:jc w:val="center"/>
              <w:rPr>
                <w:rFonts w:ascii="標楷體" w:eastAsia="標楷體" w:hAnsi="標楷體"/>
                <w:snapToGrid w:val="0"/>
                <w:kern w:val="0"/>
                <w:sz w:val="20"/>
                <w:szCs w:val="20"/>
              </w:rPr>
            </w:pPr>
            <w:r w:rsidRPr="0091107B">
              <w:rPr>
                <w:rFonts w:ascii="標楷體" w:eastAsia="標楷體" w:hAnsi="標楷體" w:hint="eastAsia"/>
                <w:snapToGrid w:val="0"/>
                <w:kern w:val="0"/>
                <w:sz w:val="20"/>
                <w:szCs w:val="20"/>
              </w:rPr>
              <w:t>2.阿伯欲賣餅</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sz w:val="20"/>
                <w:szCs w:val="20"/>
              </w:rPr>
            </w:pPr>
            <w:r w:rsidRPr="00B54A32">
              <w:rPr>
                <w:rFonts w:ascii="標楷體" w:eastAsia="標楷體" w:hAnsi="標楷體" w:hint="eastAsia"/>
                <w:sz w:val="20"/>
                <w:szCs w:val="20"/>
              </w:rPr>
              <w:t>第4單元　平面圖形</w:t>
            </w:r>
          </w:p>
        </w:tc>
        <w:tc>
          <w:tcPr>
            <w:tcW w:w="938" w:type="dxa"/>
          </w:tcPr>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單元2植物世界</w:t>
            </w:r>
          </w:p>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1.植物的構造與功能</w:t>
            </w:r>
          </w:p>
        </w:tc>
        <w:tc>
          <w:tcPr>
            <w:tcW w:w="938" w:type="dxa"/>
            <w:tcBorders>
              <w:top w:val="single" w:sz="4" w:space="0" w:color="auto"/>
              <w:bottom w:val="single" w:sz="4" w:space="0" w:color="auto"/>
            </w:tcBorders>
            <w:textDirection w:val="tbRlV"/>
            <w:vAlign w:val="center"/>
          </w:tcPr>
          <w:p w:rsidR="00330687" w:rsidRPr="004069C6" w:rsidRDefault="00330687" w:rsidP="00AE4DFE">
            <w:pPr>
              <w:spacing w:line="220" w:lineRule="atLeast"/>
              <w:ind w:left="57" w:right="113" w:firstLine="40"/>
              <w:jc w:val="center"/>
              <w:rPr>
                <w:rFonts w:ascii="標楷體" w:eastAsia="標楷體" w:hAnsi="標楷體"/>
                <w:sz w:val="20"/>
                <w:szCs w:val="20"/>
              </w:rPr>
            </w:pPr>
            <w:r w:rsidRPr="004069C6">
              <w:rPr>
                <w:rFonts w:ascii="標楷體" w:eastAsia="標楷體" w:hAnsi="標楷體" w:hint="eastAsia"/>
                <w:sz w:val="20"/>
                <w:szCs w:val="20"/>
              </w:rPr>
              <w:t>臺灣的河川與海岸</w:t>
            </w:r>
          </w:p>
        </w:tc>
        <w:tc>
          <w:tcPr>
            <w:tcW w:w="938" w:type="dxa"/>
            <w:tcBorders>
              <w:top w:val="single" w:sz="4" w:space="0" w:color="auto"/>
              <w:bottom w:val="single" w:sz="4" w:space="0" w:color="auto"/>
            </w:tcBorders>
            <w:vAlign w:val="center"/>
          </w:tcPr>
          <w:p w:rsidR="00330687" w:rsidRPr="004069C6" w:rsidRDefault="00330687" w:rsidP="00AE4DFE">
            <w:pPr>
              <w:spacing w:line="0" w:lineRule="atLeast"/>
              <w:rPr>
                <w:rFonts w:ascii="標楷體" w:eastAsia="標楷體" w:hAnsi="標楷體"/>
                <w:sz w:val="20"/>
                <w:szCs w:val="20"/>
              </w:rPr>
            </w:pPr>
            <w:r w:rsidRPr="004069C6">
              <w:rPr>
                <w:rFonts w:ascii="標楷體" w:eastAsia="標楷體" w:hAnsi="標楷體" w:hint="eastAsia"/>
                <w:sz w:val="20"/>
                <w:szCs w:val="20"/>
              </w:rPr>
              <w:t>電影主題曲／動手畫漫畫／雙手組合變化多</w:t>
            </w:r>
          </w:p>
        </w:tc>
        <w:tc>
          <w:tcPr>
            <w:tcW w:w="938" w:type="dxa"/>
            <w:tcBorders>
              <w:top w:val="single" w:sz="4" w:space="0" w:color="auto"/>
              <w:bottom w:val="single" w:sz="4" w:space="0" w:color="auto"/>
            </w:tcBorders>
            <w:vAlign w:val="center"/>
          </w:tcPr>
          <w:p w:rsidR="00330687" w:rsidRPr="0091107B" w:rsidRDefault="00330687" w:rsidP="00AE4DFE">
            <w:pPr>
              <w:snapToGrid w:val="0"/>
              <w:contextualSpacing/>
              <w:jc w:val="center"/>
              <w:rPr>
                <w:rFonts w:ascii="標楷體" w:eastAsia="標楷體" w:hAnsi="標楷體"/>
                <w:sz w:val="20"/>
                <w:szCs w:val="20"/>
              </w:rPr>
            </w:pPr>
            <w:r w:rsidRPr="0091107B">
              <w:rPr>
                <w:rFonts w:ascii="標楷體" w:eastAsia="標楷體" w:hAnsi="標楷體" w:hint="eastAsia"/>
                <w:sz w:val="20"/>
                <w:szCs w:val="20"/>
              </w:rPr>
              <w:t>穩紮穩打、珍愛自己</w:t>
            </w:r>
          </w:p>
        </w:tc>
        <w:tc>
          <w:tcPr>
            <w:tcW w:w="938" w:type="dxa"/>
            <w:tcBorders>
              <w:top w:val="single" w:sz="4" w:space="0" w:color="auto"/>
              <w:bottom w:val="single" w:sz="4" w:space="0" w:color="auto"/>
            </w:tcBorders>
            <w:vAlign w:val="center"/>
          </w:tcPr>
          <w:p w:rsidR="00330687" w:rsidRPr="004069C6" w:rsidRDefault="00330687" w:rsidP="00AE4DFE">
            <w:pPr>
              <w:spacing w:line="240" w:lineRule="exact"/>
              <w:rPr>
                <w:rFonts w:ascii="標楷體" w:eastAsia="標楷體" w:hAnsi="標楷體"/>
                <w:sz w:val="20"/>
                <w:szCs w:val="20"/>
              </w:rPr>
            </w:pPr>
            <w:r w:rsidRPr="004069C6">
              <w:rPr>
                <w:rFonts w:ascii="標楷體" w:eastAsia="標楷體" w:hAnsi="標楷體"/>
                <w:sz w:val="20"/>
                <w:szCs w:val="20"/>
              </w:rPr>
              <w:t>活動三做好我自己</w:t>
            </w:r>
          </w:p>
        </w:tc>
        <w:tc>
          <w:tcPr>
            <w:tcW w:w="1080" w:type="dxa"/>
            <w:tcBorders>
              <w:top w:val="single" w:sz="4" w:space="0" w:color="auto"/>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475019" w:rsidRDefault="00330687" w:rsidP="00AE4DFE">
            <w:pPr>
              <w:pStyle w:val="afd"/>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554763" w:rsidTr="00AE4DFE">
        <w:trPr>
          <w:gridAfter w:val="3"/>
          <w:wAfter w:w="2241" w:type="dxa"/>
          <w:cantSplit/>
          <w:trHeight w:val="2159"/>
        </w:trPr>
        <w:tc>
          <w:tcPr>
            <w:tcW w:w="477" w:type="dxa"/>
            <w:tcBorders>
              <w:bottom w:val="single" w:sz="4" w:space="0" w:color="auto"/>
            </w:tcBorders>
            <w:vAlign w:val="center"/>
          </w:tcPr>
          <w:p w:rsidR="00330687" w:rsidRPr="00554763" w:rsidRDefault="00330687" w:rsidP="00AE4DFE">
            <w:pPr>
              <w:jc w:val="center"/>
              <w:rPr>
                <w:rFonts w:ascii="標楷體" w:eastAsia="標楷體" w:hAnsi="標楷體"/>
                <w:sz w:val="20"/>
                <w:szCs w:val="20"/>
              </w:rPr>
            </w:pPr>
            <w:r>
              <w:rPr>
                <w:rFonts w:ascii="標楷體" w:eastAsia="標楷體" w:hAnsi="標楷體" w:hint="eastAsia"/>
                <w:sz w:val="20"/>
                <w:szCs w:val="20"/>
              </w:rPr>
              <w:t>8</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10/</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7</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3</w:t>
            </w:r>
          </w:p>
        </w:tc>
        <w:tc>
          <w:tcPr>
            <w:tcW w:w="957" w:type="dxa"/>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10/2</w:t>
            </w:r>
            <w:r>
              <w:rPr>
                <w:rFonts w:ascii="標楷體" w:eastAsia="標楷體" w:hAnsi="標楷體" w:hint="eastAsia"/>
                <w:sz w:val="20"/>
                <w:szCs w:val="20"/>
              </w:rPr>
              <w:t>1</w:t>
            </w:r>
            <w:r w:rsidRPr="002171F7">
              <w:rPr>
                <w:rFonts w:ascii="標楷體" w:eastAsia="標楷體" w:hAnsi="標楷體" w:hint="eastAsia"/>
                <w:sz w:val="20"/>
                <w:szCs w:val="20"/>
              </w:rPr>
              <w:t>（四）檢閱家庭聯絡簿</w:t>
            </w:r>
          </w:p>
        </w:tc>
        <w:tc>
          <w:tcPr>
            <w:tcW w:w="937" w:type="dxa"/>
            <w:textDirection w:val="tbRlV"/>
            <w:vAlign w:val="center"/>
          </w:tcPr>
          <w:p w:rsidR="00330687" w:rsidRPr="00B54A32" w:rsidRDefault="00330687" w:rsidP="00AE4DFE">
            <w:pPr>
              <w:ind w:firstLine="40"/>
              <w:jc w:val="center"/>
              <w:rPr>
                <w:rFonts w:ascii="標楷體" w:eastAsia="標楷體" w:hAnsi="標楷體"/>
                <w:sz w:val="20"/>
                <w:szCs w:val="20"/>
              </w:rPr>
            </w:pPr>
            <w:r w:rsidRPr="00B54A32">
              <w:rPr>
                <w:rFonts w:ascii="標楷體" w:eastAsia="標楷體" w:hAnsi="標楷體" w:hint="eastAsia"/>
                <w:sz w:val="20"/>
                <w:szCs w:val="20"/>
              </w:rPr>
              <w:t>六、田裡的魔法師／七、從失敗中覺醒</w:t>
            </w:r>
          </w:p>
        </w:tc>
        <w:tc>
          <w:tcPr>
            <w:tcW w:w="938" w:type="dxa"/>
            <w:tcBorders>
              <w:bottom w:val="single" w:sz="4" w:space="0" w:color="auto"/>
            </w:tcBorders>
          </w:tcPr>
          <w:p w:rsidR="00330687" w:rsidRPr="0091107B" w:rsidRDefault="00330687" w:rsidP="00AE4DFE">
            <w:pPr>
              <w:spacing w:line="0" w:lineRule="atLeast"/>
              <w:jc w:val="center"/>
              <w:rPr>
                <w:rFonts w:ascii="標楷體" w:eastAsia="標楷體" w:hAnsi="標楷體"/>
                <w:snapToGrid w:val="0"/>
                <w:kern w:val="0"/>
                <w:sz w:val="20"/>
                <w:szCs w:val="20"/>
              </w:rPr>
            </w:pPr>
            <w:r w:rsidRPr="0091107B">
              <w:rPr>
                <w:rFonts w:ascii="標楷體" w:eastAsia="標楷體" w:hAnsi="標楷體" w:hint="eastAsia"/>
                <w:snapToGrid w:val="0"/>
                <w:kern w:val="0"/>
                <w:sz w:val="20"/>
                <w:szCs w:val="20"/>
              </w:rPr>
              <w:t>3.公園</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sz w:val="20"/>
                <w:szCs w:val="20"/>
              </w:rPr>
            </w:pPr>
            <w:r w:rsidRPr="00B54A32">
              <w:rPr>
                <w:rFonts w:ascii="標楷體" w:eastAsia="標楷體" w:hAnsi="標楷體" w:hint="eastAsia"/>
                <w:sz w:val="20"/>
                <w:szCs w:val="20"/>
              </w:rPr>
              <w:t>第4單元　平面圖形</w:t>
            </w:r>
          </w:p>
        </w:tc>
        <w:tc>
          <w:tcPr>
            <w:tcW w:w="938" w:type="dxa"/>
          </w:tcPr>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單元2植物世界</w:t>
            </w:r>
          </w:p>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2.植物的繁殖</w:t>
            </w:r>
          </w:p>
        </w:tc>
        <w:tc>
          <w:tcPr>
            <w:tcW w:w="938" w:type="dxa"/>
            <w:tcBorders>
              <w:bottom w:val="single" w:sz="4" w:space="0" w:color="auto"/>
            </w:tcBorders>
            <w:textDirection w:val="tbRlV"/>
            <w:vAlign w:val="center"/>
          </w:tcPr>
          <w:p w:rsidR="00330687" w:rsidRPr="004069C6" w:rsidRDefault="00330687" w:rsidP="00AE4DFE">
            <w:pPr>
              <w:spacing w:line="220" w:lineRule="atLeast"/>
              <w:ind w:left="57" w:right="113" w:firstLine="40"/>
              <w:jc w:val="center"/>
              <w:rPr>
                <w:rFonts w:ascii="標楷體" w:eastAsia="標楷體" w:hAnsi="標楷體"/>
                <w:sz w:val="20"/>
                <w:szCs w:val="20"/>
              </w:rPr>
            </w:pPr>
            <w:r w:rsidRPr="004069C6">
              <w:rPr>
                <w:rFonts w:ascii="標楷體" w:eastAsia="標楷體" w:hAnsi="標楷體" w:hint="eastAsia"/>
                <w:sz w:val="20"/>
                <w:szCs w:val="20"/>
              </w:rPr>
              <w:t>臺灣的河川與海岸</w:t>
            </w:r>
          </w:p>
        </w:tc>
        <w:tc>
          <w:tcPr>
            <w:tcW w:w="938" w:type="dxa"/>
            <w:tcBorders>
              <w:bottom w:val="single" w:sz="4" w:space="0" w:color="auto"/>
            </w:tcBorders>
            <w:vAlign w:val="center"/>
          </w:tcPr>
          <w:p w:rsidR="00330687" w:rsidRPr="004069C6" w:rsidRDefault="00330687" w:rsidP="00AE4DFE">
            <w:pPr>
              <w:spacing w:line="0" w:lineRule="atLeast"/>
              <w:rPr>
                <w:rFonts w:ascii="標楷體" w:eastAsia="標楷體" w:hAnsi="標楷體"/>
                <w:sz w:val="20"/>
                <w:szCs w:val="20"/>
              </w:rPr>
            </w:pPr>
            <w:r w:rsidRPr="004069C6">
              <w:rPr>
                <w:rFonts w:ascii="標楷體" w:eastAsia="標楷體" w:hAnsi="標楷體" w:hint="eastAsia"/>
                <w:sz w:val="20"/>
                <w:szCs w:val="20"/>
              </w:rPr>
              <w:t>笛聲飛揚／動手畫漫畫／掌中乾坤</w:t>
            </w:r>
          </w:p>
        </w:tc>
        <w:tc>
          <w:tcPr>
            <w:tcW w:w="938" w:type="dxa"/>
            <w:tcBorders>
              <w:bottom w:val="single" w:sz="4" w:space="0" w:color="auto"/>
            </w:tcBorders>
            <w:vAlign w:val="center"/>
          </w:tcPr>
          <w:p w:rsidR="00330687" w:rsidRPr="0091107B" w:rsidRDefault="00330687" w:rsidP="00AE4DFE">
            <w:pPr>
              <w:snapToGrid w:val="0"/>
              <w:contextualSpacing/>
              <w:jc w:val="center"/>
              <w:rPr>
                <w:rFonts w:ascii="標楷體" w:eastAsia="標楷體" w:hAnsi="標楷體"/>
                <w:sz w:val="20"/>
                <w:szCs w:val="20"/>
              </w:rPr>
            </w:pPr>
            <w:r w:rsidRPr="0091107B">
              <w:rPr>
                <w:rFonts w:ascii="標楷體" w:eastAsia="標楷體" w:hAnsi="標楷體" w:hint="eastAsia"/>
                <w:sz w:val="20"/>
                <w:szCs w:val="20"/>
              </w:rPr>
              <w:t>捷泳、珍愛自己</w:t>
            </w:r>
          </w:p>
        </w:tc>
        <w:tc>
          <w:tcPr>
            <w:tcW w:w="938" w:type="dxa"/>
            <w:tcBorders>
              <w:bottom w:val="single" w:sz="4" w:space="0" w:color="auto"/>
            </w:tcBorders>
            <w:vAlign w:val="center"/>
          </w:tcPr>
          <w:p w:rsidR="00330687" w:rsidRPr="004069C6" w:rsidRDefault="00330687" w:rsidP="00AE4DFE">
            <w:pPr>
              <w:spacing w:line="240" w:lineRule="exact"/>
              <w:rPr>
                <w:rFonts w:ascii="標楷體" w:eastAsia="標楷體" w:hAnsi="標楷體"/>
                <w:sz w:val="20"/>
                <w:szCs w:val="20"/>
              </w:rPr>
            </w:pPr>
            <w:r w:rsidRPr="004069C6">
              <w:rPr>
                <w:rFonts w:ascii="標楷體" w:eastAsia="標楷體" w:hAnsi="標楷體"/>
                <w:sz w:val="20"/>
                <w:szCs w:val="20"/>
              </w:rPr>
              <w:t>活動三做好我自己</w:t>
            </w:r>
          </w:p>
        </w:tc>
        <w:tc>
          <w:tcPr>
            <w:tcW w:w="1080"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475019" w:rsidRDefault="00330687" w:rsidP="00AE4DFE">
            <w:pPr>
              <w:pStyle w:val="afd"/>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554763" w:rsidTr="00AE4DFE">
        <w:trPr>
          <w:gridAfter w:val="3"/>
          <w:wAfter w:w="2241" w:type="dxa"/>
          <w:cantSplit/>
          <w:trHeight w:val="2498"/>
        </w:trPr>
        <w:tc>
          <w:tcPr>
            <w:tcW w:w="477" w:type="dxa"/>
            <w:tcBorders>
              <w:bottom w:val="single" w:sz="4" w:space="0" w:color="auto"/>
            </w:tcBorders>
            <w:vAlign w:val="center"/>
          </w:tcPr>
          <w:p w:rsidR="00330687" w:rsidRPr="00554763" w:rsidRDefault="00330687" w:rsidP="00AE4DFE">
            <w:pPr>
              <w:jc w:val="center"/>
              <w:rPr>
                <w:rFonts w:ascii="標楷體" w:eastAsia="標楷體" w:hAnsi="標楷體"/>
                <w:w w:val="120"/>
                <w:sz w:val="20"/>
                <w:szCs w:val="20"/>
              </w:rPr>
            </w:pPr>
            <w:r>
              <w:rPr>
                <w:rFonts w:ascii="標楷體" w:eastAsia="標楷體" w:hAnsi="標楷體" w:hint="eastAsia"/>
                <w:w w:val="120"/>
                <w:sz w:val="20"/>
                <w:szCs w:val="20"/>
              </w:rPr>
              <w:t>9</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0</w:t>
            </w:r>
            <w:r w:rsidRPr="00F05847">
              <w:rPr>
                <w:rFonts w:ascii="標楷體" w:eastAsia="標楷體" w:hAnsi="標楷體"/>
                <w:color w:val="000000"/>
                <w:sz w:val="26"/>
                <w:szCs w:val="26"/>
              </w:rPr>
              <w:t>/2</w:t>
            </w:r>
            <w:r>
              <w:rPr>
                <w:rFonts w:ascii="標楷體" w:eastAsia="標楷體" w:hAnsi="標楷體" w:hint="eastAsia"/>
                <w:color w:val="000000"/>
                <w:sz w:val="26"/>
                <w:szCs w:val="26"/>
              </w:rPr>
              <w:t>4</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3</w:t>
            </w:r>
            <w:r>
              <w:rPr>
                <w:rFonts w:ascii="標楷體" w:eastAsia="標楷體" w:hAnsi="標楷體" w:hint="eastAsia"/>
                <w:color w:val="000000"/>
                <w:sz w:val="26"/>
                <w:szCs w:val="26"/>
              </w:rPr>
              <w:t>0</w:t>
            </w:r>
          </w:p>
        </w:tc>
        <w:tc>
          <w:tcPr>
            <w:tcW w:w="957" w:type="dxa"/>
            <w:tcBorders>
              <w:bottom w:val="single" w:sz="4" w:space="0" w:color="auto"/>
            </w:tcBorders>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10/2</w:t>
            </w:r>
            <w:r>
              <w:rPr>
                <w:rFonts w:ascii="標楷體" w:eastAsia="標楷體" w:hAnsi="標楷體" w:hint="eastAsia"/>
                <w:sz w:val="20"/>
                <w:szCs w:val="20"/>
              </w:rPr>
              <w:t>8</w:t>
            </w:r>
            <w:r w:rsidRPr="002171F7">
              <w:rPr>
                <w:rFonts w:ascii="標楷體" w:eastAsia="標楷體" w:hAnsi="標楷體" w:hint="eastAsia"/>
                <w:sz w:val="20"/>
                <w:szCs w:val="20"/>
              </w:rPr>
              <w:t>(四) 檢閱社會習作</w:t>
            </w:r>
            <w:r w:rsidRPr="002171F7">
              <w:rPr>
                <w:rFonts w:ascii="標楷體" w:eastAsia="標楷體" w:hAnsi="標楷體" w:hint="eastAsia"/>
                <w:sz w:val="20"/>
                <w:szCs w:val="20"/>
              </w:rPr>
              <w:t></w:t>
            </w:r>
          </w:p>
        </w:tc>
        <w:tc>
          <w:tcPr>
            <w:tcW w:w="937" w:type="dxa"/>
            <w:textDirection w:val="tbRlV"/>
            <w:vAlign w:val="center"/>
          </w:tcPr>
          <w:p w:rsidR="00330687" w:rsidRPr="00B54A32" w:rsidRDefault="00330687" w:rsidP="00AE4DFE">
            <w:pPr>
              <w:ind w:firstLine="40"/>
              <w:jc w:val="center"/>
              <w:rPr>
                <w:rFonts w:ascii="標楷體" w:eastAsia="標楷體" w:hAnsi="標楷體"/>
                <w:sz w:val="20"/>
                <w:szCs w:val="20"/>
              </w:rPr>
            </w:pPr>
            <w:r w:rsidRPr="00B54A32">
              <w:rPr>
                <w:rFonts w:ascii="標楷體" w:eastAsia="標楷體" w:hAnsi="標楷體" w:hint="eastAsia"/>
                <w:sz w:val="20"/>
                <w:szCs w:val="20"/>
              </w:rPr>
              <w:t>七、從失敗中覺醒／統整活動二</w:t>
            </w:r>
          </w:p>
        </w:tc>
        <w:tc>
          <w:tcPr>
            <w:tcW w:w="938" w:type="dxa"/>
            <w:tcBorders>
              <w:bottom w:val="single" w:sz="4" w:space="0" w:color="auto"/>
            </w:tcBorders>
          </w:tcPr>
          <w:p w:rsidR="00330687" w:rsidRPr="0091107B" w:rsidRDefault="00330687" w:rsidP="00AE4DFE">
            <w:pPr>
              <w:spacing w:line="0" w:lineRule="atLeast"/>
              <w:jc w:val="center"/>
              <w:rPr>
                <w:rFonts w:ascii="標楷體" w:eastAsia="標楷體" w:hAnsi="標楷體"/>
                <w:snapToGrid w:val="0"/>
                <w:kern w:val="0"/>
                <w:sz w:val="20"/>
                <w:szCs w:val="20"/>
              </w:rPr>
            </w:pPr>
            <w:r w:rsidRPr="0091107B">
              <w:rPr>
                <w:rFonts w:ascii="標楷體" w:eastAsia="標楷體" w:hAnsi="標楷體" w:hint="eastAsia"/>
                <w:snapToGrid w:val="0"/>
                <w:kern w:val="0"/>
                <w:sz w:val="20"/>
                <w:szCs w:val="20"/>
              </w:rPr>
              <w:t>3.公園</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sz w:val="20"/>
                <w:szCs w:val="20"/>
              </w:rPr>
            </w:pPr>
            <w:r w:rsidRPr="00B54A32">
              <w:rPr>
                <w:rFonts w:ascii="標楷體" w:eastAsia="標楷體" w:hAnsi="標楷體" w:hint="eastAsia"/>
                <w:sz w:val="20"/>
                <w:szCs w:val="20"/>
              </w:rPr>
              <w:t>第5單元　多位數的乘除</w:t>
            </w:r>
          </w:p>
        </w:tc>
        <w:tc>
          <w:tcPr>
            <w:tcW w:w="938" w:type="dxa"/>
          </w:tcPr>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單元2植物世界</w:t>
            </w:r>
          </w:p>
          <w:p w:rsidR="00330687" w:rsidRPr="004069C6" w:rsidRDefault="00330687" w:rsidP="00AE4DFE">
            <w:pPr>
              <w:tabs>
                <w:tab w:val="left" w:pos="2595"/>
              </w:tabs>
              <w:rPr>
                <w:rFonts w:ascii="標楷體" w:eastAsia="標楷體" w:hAnsi="標楷體"/>
                <w:sz w:val="20"/>
                <w:szCs w:val="20"/>
              </w:rPr>
            </w:pPr>
            <w:r w:rsidRPr="004069C6">
              <w:rPr>
                <w:rFonts w:ascii="標楷體" w:eastAsia="標楷體" w:hAnsi="標楷體" w:hint="eastAsia"/>
                <w:sz w:val="20"/>
                <w:szCs w:val="20"/>
              </w:rPr>
              <w:t>3.植物的分類</w:t>
            </w:r>
          </w:p>
        </w:tc>
        <w:tc>
          <w:tcPr>
            <w:tcW w:w="938" w:type="dxa"/>
            <w:tcBorders>
              <w:bottom w:val="single" w:sz="4" w:space="0" w:color="auto"/>
            </w:tcBorders>
            <w:textDirection w:val="tbRlV"/>
            <w:vAlign w:val="center"/>
          </w:tcPr>
          <w:p w:rsidR="00330687" w:rsidRPr="004069C6" w:rsidRDefault="00330687" w:rsidP="00AE4DFE">
            <w:pPr>
              <w:ind w:left="57" w:right="113" w:firstLine="40"/>
              <w:jc w:val="center"/>
              <w:rPr>
                <w:rFonts w:ascii="標楷體" w:eastAsia="標楷體" w:hAnsi="標楷體"/>
                <w:sz w:val="20"/>
                <w:szCs w:val="20"/>
              </w:rPr>
            </w:pPr>
            <w:r w:rsidRPr="004069C6">
              <w:rPr>
                <w:rFonts w:ascii="標楷體" w:eastAsia="標楷體" w:hAnsi="標楷體" w:hint="eastAsia"/>
                <w:sz w:val="20"/>
                <w:szCs w:val="20"/>
              </w:rPr>
              <w:t>社會規範面面觀</w:t>
            </w:r>
          </w:p>
        </w:tc>
        <w:tc>
          <w:tcPr>
            <w:tcW w:w="938" w:type="dxa"/>
            <w:tcBorders>
              <w:bottom w:val="single" w:sz="4" w:space="0" w:color="auto"/>
            </w:tcBorders>
            <w:vAlign w:val="center"/>
          </w:tcPr>
          <w:p w:rsidR="00330687" w:rsidRPr="004069C6" w:rsidRDefault="00330687" w:rsidP="00AE4DFE">
            <w:pPr>
              <w:spacing w:line="0" w:lineRule="atLeast"/>
              <w:rPr>
                <w:rFonts w:ascii="標楷體" w:eastAsia="標楷體" w:hAnsi="標楷體"/>
                <w:sz w:val="20"/>
                <w:szCs w:val="20"/>
              </w:rPr>
            </w:pPr>
            <w:r w:rsidRPr="004069C6">
              <w:rPr>
                <w:rFonts w:ascii="標楷體" w:eastAsia="標楷體" w:hAnsi="標楷體" w:hint="eastAsia"/>
                <w:sz w:val="20"/>
                <w:szCs w:val="20"/>
              </w:rPr>
              <w:t>笛聲飛揚／美麗新世界／掌中乾坤</w:t>
            </w:r>
          </w:p>
        </w:tc>
        <w:tc>
          <w:tcPr>
            <w:tcW w:w="938" w:type="dxa"/>
            <w:tcBorders>
              <w:bottom w:val="single" w:sz="4" w:space="0" w:color="auto"/>
            </w:tcBorders>
            <w:vAlign w:val="center"/>
          </w:tcPr>
          <w:p w:rsidR="00330687" w:rsidRPr="0091107B" w:rsidRDefault="00330687" w:rsidP="00AE4DFE">
            <w:pPr>
              <w:snapToGrid w:val="0"/>
              <w:contextualSpacing/>
              <w:jc w:val="center"/>
              <w:rPr>
                <w:rFonts w:ascii="標楷體" w:eastAsia="標楷體" w:hAnsi="標楷體"/>
                <w:sz w:val="20"/>
                <w:szCs w:val="20"/>
              </w:rPr>
            </w:pPr>
            <w:r w:rsidRPr="0091107B">
              <w:rPr>
                <w:rFonts w:ascii="標楷體" w:eastAsia="標楷體" w:hAnsi="標楷體" w:hint="eastAsia"/>
                <w:sz w:val="20"/>
                <w:szCs w:val="20"/>
              </w:rPr>
              <w:t>捷泳、珍愛自己</w:t>
            </w:r>
          </w:p>
        </w:tc>
        <w:tc>
          <w:tcPr>
            <w:tcW w:w="938" w:type="dxa"/>
            <w:tcBorders>
              <w:bottom w:val="single" w:sz="4" w:space="0" w:color="auto"/>
            </w:tcBorders>
            <w:vAlign w:val="center"/>
          </w:tcPr>
          <w:p w:rsidR="00330687" w:rsidRPr="004069C6" w:rsidRDefault="00330687" w:rsidP="00AE4DFE">
            <w:pPr>
              <w:spacing w:line="240" w:lineRule="exact"/>
              <w:rPr>
                <w:rFonts w:ascii="標楷體" w:eastAsia="標楷體" w:hAnsi="標楷體"/>
                <w:sz w:val="20"/>
                <w:szCs w:val="20"/>
              </w:rPr>
            </w:pPr>
            <w:r w:rsidRPr="004069C6">
              <w:rPr>
                <w:rFonts w:ascii="標楷體" w:eastAsia="標楷體" w:hAnsi="標楷體"/>
                <w:sz w:val="20"/>
                <w:szCs w:val="20"/>
              </w:rPr>
              <w:t>活動三做好我自己</w:t>
            </w:r>
          </w:p>
        </w:tc>
        <w:tc>
          <w:tcPr>
            <w:tcW w:w="1080"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554763" w:rsidTr="00AE4DFE">
        <w:trPr>
          <w:gridAfter w:val="3"/>
          <w:wAfter w:w="2241" w:type="dxa"/>
          <w:cantSplit/>
          <w:trHeight w:val="2298"/>
        </w:trPr>
        <w:tc>
          <w:tcPr>
            <w:tcW w:w="477" w:type="dxa"/>
            <w:tcBorders>
              <w:bottom w:val="single" w:sz="4" w:space="0" w:color="auto"/>
            </w:tcBorders>
            <w:vAlign w:val="center"/>
          </w:tcPr>
          <w:p w:rsidR="00330687" w:rsidRPr="00554763" w:rsidRDefault="00330687" w:rsidP="00AE4DFE">
            <w:pPr>
              <w:jc w:val="center"/>
              <w:rPr>
                <w:rFonts w:ascii="標楷體" w:eastAsia="標楷體" w:hAnsi="標楷體"/>
                <w:sz w:val="20"/>
                <w:szCs w:val="20"/>
              </w:rPr>
            </w:pPr>
            <w:r>
              <w:rPr>
                <w:rFonts w:ascii="標楷體" w:eastAsia="標楷體" w:hAnsi="標楷體" w:hint="eastAsia"/>
                <w:sz w:val="20"/>
                <w:szCs w:val="20"/>
              </w:rPr>
              <w:lastRenderedPageBreak/>
              <w:t>10</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w:t>
            </w:r>
            <w:r>
              <w:rPr>
                <w:rFonts w:ascii="標楷體" w:eastAsia="標楷體" w:hAnsi="標楷體" w:hint="eastAsia"/>
                <w:color w:val="000000"/>
                <w:sz w:val="26"/>
                <w:szCs w:val="26"/>
              </w:rPr>
              <w:t>0</w:t>
            </w:r>
            <w:r w:rsidRPr="00F05847">
              <w:rPr>
                <w:rFonts w:ascii="標楷體" w:eastAsia="標楷體" w:hAnsi="標楷體"/>
                <w:color w:val="000000"/>
                <w:sz w:val="26"/>
                <w:szCs w:val="26"/>
              </w:rPr>
              <w:t>/</w:t>
            </w:r>
            <w:r>
              <w:rPr>
                <w:rFonts w:ascii="標楷體" w:eastAsia="標楷體" w:hAnsi="標楷體" w:hint="eastAsia"/>
                <w:color w:val="000000"/>
                <w:sz w:val="26"/>
                <w:szCs w:val="26"/>
              </w:rPr>
              <w:t>3</w:t>
            </w:r>
            <w:r w:rsidRPr="00F05847">
              <w:rPr>
                <w:rFonts w:ascii="標楷體" w:eastAsia="標楷體" w:hAnsi="標楷體" w:hint="eastAsia"/>
                <w:color w:val="000000"/>
                <w:sz w:val="26"/>
                <w:szCs w:val="26"/>
              </w:rPr>
              <w:t>1</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6</w:t>
            </w:r>
          </w:p>
        </w:tc>
        <w:tc>
          <w:tcPr>
            <w:tcW w:w="957" w:type="dxa"/>
            <w:vAlign w:val="center"/>
          </w:tcPr>
          <w:p w:rsidR="00330687" w:rsidRPr="002171F7" w:rsidRDefault="00330687" w:rsidP="00AE4DFE">
            <w:pPr>
              <w:spacing w:line="240" w:lineRule="exact"/>
              <w:rPr>
                <w:rFonts w:ascii="標楷體" w:eastAsia="標楷體" w:hAnsi="標楷體"/>
                <w:sz w:val="20"/>
                <w:szCs w:val="20"/>
              </w:rPr>
            </w:pPr>
          </w:p>
        </w:tc>
        <w:tc>
          <w:tcPr>
            <w:tcW w:w="937" w:type="dxa"/>
            <w:textDirection w:val="tbRlV"/>
            <w:vAlign w:val="center"/>
          </w:tcPr>
          <w:p w:rsidR="00330687" w:rsidRPr="00B54A32" w:rsidRDefault="00330687" w:rsidP="00AE4DFE">
            <w:pPr>
              <w:ind w:firstLine="40"/>
              <w:jc w:val="center"/>
              <w:rPr>
                <w:rFonts w:ascii="標楷體" w:eastAsia="標楷體" w:hAnsi="標楷體"/>
                <w:sz w:val="20"/>
                <w:szCs w:val="20"/>
              </w:rPr>
            </w:pPr>
            <w:r w:rsidRPr="00B54A32">
              <w:rPr>
                <w:rFonts w:ascii="標楷體" w:eastAsia="標楷體" w:hAnsi="標楷體" w:hint="eastAsia"/>
                <w:sz w:val="20"/>
                <w:szCs w:val="20"/>
              </w:rPr>
              <w:t>統整活動二</w:t>
            </w:r>
          </w:p>
        </w:tc>
        <w:tc>
          <w:tcPr>
            <w:tcW w:w="938" w:type="dxa"/>
            <w:tcBorders>
              <w:bottom w:val="single" w:sz="4" w:space="0" w:color="auto"/>
            </w:tcBorders>
          </w:tcPr>
          <w:p w:rsidR="00330687" w:rsidRPr="0091107B" w:rsidRDefault="00330687" w:rsidP="00AE4DFE">
            <w:pPr>
              <w:spacing w:line="0" w:lineRule="atLeast"/>
              <w:jc w:val="center"/>
              <w:rPr>
                <w:rFonts w:ascii="標楷體" w:eastAsia="標楷體" w:hAnsi="標楷體"/>
                <w:snapToGrid w:val="0"/>
                <w:kern w:val="0"/>
                <w:sz w:val="20"/>
                <w:szCs w:val="20"/>
              </w:rPr>
            </w:pPr>
            <w:r w:rsidRPr="0091107B">
              <w:rPr>
                <w:rFonts w:ascii="標楷體" w:eastAsia="標楷體" w:hAnsi="標楷體" w:hint="eastAsia"/>
                <w:snapToGrid w:val="0"/>
                <w:kern w:val="0"/>
                <w:sz w:val="20"/>
                <w:szCs w:val="20"/>
              </w:rPr>
              <w:t>3.公園</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sz w:val="20"/>
                <w:szCs w:val="20"/>
              </w:rPr>
            </w:pPr>
            <w:r w:rsidRPr="00B54A32">
              <w:rPr>
                <w:rFonts w:ascii="標楷體" w:eastAsia="標楷體" w:hAnsi="標楷體" w:hint="eastAsia"/>
                <w:sz w:val="20"/>
                <w:szCs w:val="20"/>
              </w:rPr>
              <w:t>綜合與應用（一）</w:t>
            </w:r>
          </w:p>
        </w:tc>
        <w:tc>
          <w:tcPr>
            <w:tcW w:w="938" w:type="dxa"/>
          </w:tcPr>
          <w:p w:rsidR="00330687" w:rsidRPr="004069C6" w:rsidRDefault="00330687" w:rsidP="00AE4DFE">
            <w:pPr>
              <w:spacing w:line="240" w:lineRule="exact"/>
              <w:rPr>
                <w:rFonts w:ascii="標楷體" w:eastAsia="標楷體" w:hAnsi="標楷體"/>
                <w:sz w:val="20"/>
                <w:szCs w:val="20"/>
              </w:rPr>
            </w:pPr>
            <w:r w:rsidRPr="004069C6">
              <w:rPr>
                <w:rFonts w:ascii="標楷體" w:eastAsia="標楷體" w:hAnsi="標楷體" w:hint="eastAsia"/>
                <w:sz w:val="20"/>
                <w:szCs w:val="20"/>
              </w:rPr>
              <w:t>評量週</w:t>
            </w:r>
          </w:p>
          <w:p w:rsidR="00330687" w:rsidRPr="004069C6" w:rsidRDefault="00330687" w:rsidP="00AE4DFE">
            <w:pPr>
              <w:spacing w:line="240" w:lineRule="exact"/>
              <w:rPr>
                <w:rFonts w:ascii="標楷體" w:eastAsia="標楷體" w:hAnsi="標楷體"/>
                <w:sz w:val="20"/>
                <w:szCs w:val="20"/>
              </w:rPr>
            </w:pPr>
          </w:p>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單元3空氣與燃燒</w:t>
            </w:r>
          </w:p>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1.氧氣</w:t>
            </w:r>
          </w:p>
        </w:tc>
        <w:tc>
          <w:tcPr>
            <w:tcW w:w="938" w:type="dxa"/>
            <w:tcBorders>
              <w:bottom w:val="single" w:sz="4" w:space="0" w:color="auto"/>
            </w:tcBorders>
            <w:textDirection w:val="tbRlV"/>
            <w:vAlign w:val="center"/>
          </w:tcPr>
          <w:p w:rsidR="00330687" w:rsidRPr="004069C6" w:rsidRDefault="00330687" w:rsidP="00AE4DFE">
            <w:pPr>
              <w:ind w:left="57" w:right="113" w:firstLine="40"/>
              <w:jc w:val="center"/>
              <w:rPr>
                <w:rFonts w:ascii="標楷體" w:eastAsia="標楷體" w:hAnsi="標楷體"/>
                <w:sz w:val="20"/>
                <w:szCs w:val="20"/>
              </w:rPr>
            </w:pPr>
            <w:r w:rsidRPr="004069C6">
              <w:rPr>
                <w:rFonts w:ascii="標楷體" w:eastAsia="標楷體" w:hAnsi="標楷體" w:hint="eastAsia"/>
                <w:sz w:val="20"/>
                <w:szCs w:val="20"/>
              </w:rPr>
              <w:t>社會規範面面觀</w:t>
            </w:r>
          </w:p>
        </w:tc>
        <w:tc>
          <w:tcPr>
            <w:tcW w:w="938" w:type="dxa"/>
            <w:tcBorders>
              <w:bottom w:val="single" w:sz="4" w:space="0" w:color="auto"/>
            </w:tcBorders>
            <w:vAlign w:val="center"/>
          </w:tcPr>
          <w:p w:rsidR="00330687" w:rsidRPr="004069C6" w:rsidRDefault="00330687" w:rsidP="00AE4DFE">
            <w:pPr>
              <w:spacing w:line="0" w:lineRule="atLeast"/>
              <w:rPr>
                <w:rFonts w:ascii="標楷體" w:eastAsia="標楷體" w:hAnsi="標楷體"/>
                <w:sz w:val="20"/>
                <w:szCs w:val="20"/>
              </w:rPr>
            </w:pPr>
            <w:r w:rsidRPr="004069C6">
              <w:rPr>
                <w:rFonts w:ascii="標楷體" w:eastAsia="標楷體" w:hAnsi="標楷體" w:hint="eastAsia"/>
                <w:sz w:val="20"/>
                <w:szCs w:val="20"/>
              </w:rPr>
              <w:t>廟會／補光捉影／掌中乾坤</w:t>
            </w:r>
          </w:p>
        </w:tc>
        <w:tc>
          <w:tcPr>
            <w:tcW w:w="938" w:type="dxa"/>
            <w:tcBorders>
              <w:bottom w:val="single" w:sz="4" w:space="0" w:color="auto"/>
            </w:tcBorders>
            <w:vAlign w:val="center"/>
          </w:tcPr>
          <w:p w:rsidR="00330687" w:rsidRPr="0091107B" w:rsidRDefault="00330687" w:rsidP="00AE4DFE">
            <w:pPr>
              <w:snapToGrid w:val="0"/>
              <w:contextualSpacing/>
              <w:jc w:val="center"/>
              <w:rPr>
                <w:rFonts w:ascii="標楷體" w:eastAsia="標楷體" w:hAnsi="標楷體"/>
                <w:sz w:val="20"/>
                <w:szCs w:val="20"/>
              </w:rPr>
            </w:pPr>
            <w:r w:rsidRPr="0091107B">
              <w:rPr>
                <w:rFonts w:ascii="標楷體" w:eastAsia="標楷體" w:hAnsi="標楷體" w:hint="eastAsia"/>
                <w:sz w:val="20"/>
                <w:szCs w:val="20"/>
              </w:rPr>
              <w:t>捷泳、珍愛自己</w:t>
            </w:r>
          </w:p>
        </w:tc>
        <w:tc>
          <w:tcPr>
            <w:tcW w:w="938" w:type="dxa"/>
            <w:tcBorders>
              <w:bottom w:val="single" w:sz="4" w:space="0" w:color="auto"/>
            </w:tcBorders>
            <w:vAlign w:val="center"/>
          </w:tcPr>
          <w:p w:rsidR="00330687" w:rsidRPr="004069C6" w:rsidRDefault="00330687" w:rsidP="00AE4DFE">
            <w:pPr>
              <w:spacing w:line="240" w:lineRule="exact"/>
              <w:rPr>
                <w:rFonts w:ascii="標楷體" w:eastAsia="標楷體" w:hAnsi="標楷體"/>
                <w:sz w:val="20"/>
                <w:szCs w:val="20"/>
              </w:rPr>
            </w:pPr>
            <w:r w:rsidRPr="004069C6">
              <w:rPr>
                <w:rFonts w:ascii="標楷體" w:eastAsia="標楷體" w:hAnsi="標楷體"/>
                <w:sz w:val="20"/>
                <w:szCs w:val="20"/>
              </w:rPr>
              <w:t>活動一互動面面觀</w:t>
            </w:r>
          </w:p>
        </w:tc>
        <w:tc>
          <w:tcPr>
            <w:tcW w:w="1080"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554763" w:rsidTr="00AE4DFE">
        <w:trPr>
          <w:cantSplit/>
          <w:trHeight w:val="870"/>
        </w:trPr>
        <w:tc>
          <w:tcPr>
            <w:tcW w:w="477" w:type="dxa"/>
            <w:tcBorders>
              <w:top w:val="nil"/>
            </w:tcBorders>
            <w:vAlign w:val="center"/>
          </w:tcPr>
          <w:p w:rsidR="00330687" w:rsidRPr="00554763" w:rsidRDefault="00330687" w:rsidP="00AE4DFE">
            <w:pPr>
              <w:jc w:val="center"/>
              <w:rPr>
                <w:rFonts w:ascii="標楷體" w:eastAsia="標楷體" w:hAnsi="標楷體"/>
                <w:w w:val="120"/>
                <w:sz w:val="20"/>
                <w:szCs w:val="20"/>
              </w:rPr>
            </w:pPr>
            <w:r>
              <w:rPr>
                <w:rFonts w:ascii="標楷體" w:eastAsia="標楷體" w:hAnsi="標楷體" w:hint="eastAsia"/>
                <w:w w:val="120"/>
                <w:sz w:val="20"/>
                <w:szCs w:val="20"/>
              </w:rPr>
              <w:t>11</w:t>
            </w:r>
          </w:p>
        </w:tc>
        <w:tc>
          <w:tcPr>
            <w:tcW w:w="739" w:type="dxa"/>
            <w:shd w:val="clear" w:color="auto" w:fill="FFFFFF"/>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11/</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7</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3</w:t>
            </w:r>
          </w:p>
        </w:tc>
        <w:tc>
          <w:tcPr>
            <w:tcW w:w="957" w:type="dxa"/>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11/1</w:t>
            </w:r>
            <w:r>
              <w:rPr>
                <w:rFonts w:ascii="標楷體" w:eastAsia="標楷體" w:hAnsi="標楷體" w:hint="eastAsia"/>
                <w:sz w:val="20"/>
                <w:szCs w:val="20"/>
              </w:rPr>
              <w:t>0</w:t>
            </w:r>
            <w:r w:rsidRPr="002171F7">
              <w:rPr>
                <w:rFonts w:ascii="標楷體" w:eastAsia="標楷體" w:hAnsi="標楷體" w:hint="eastAsia"/>
                <w:sz w:val="20"/>
                <w:szCs w:val="20"/>
              </w:rPr>
              <w:t>（三）、11/1</w:t>
            </w:r>
            <w:r>
              <w:rPr>
                <w:rFonts w:ascii="標楷體" w:eastAsia="標楷體" w:hAnsi="標楷體" w:hint="eastAsia"/>
                <w:sz w:val="20"/>
                <w:szCs w:val="20"/>
              </w:rPr>
              <w:t>1</w:t>
            </w:r>
            <w:r w:rsidRPr="002171F7">
              <w:rPr>
                <w:rFonts w:ascii="標楷體" w:eastAsia="標楷體" w:hAnsi="標楷體" w:hint="eastAsia"/>
                <w:sz w:val="20"/>
                <w:szCs w:val="20"/>
              </w:rPr>
              <w:t>（四）期中評量</w:t>
            </w:r>
          </w:p>
        </w:tc>
        <w:tc>
          <w:tcPr>
            <w:tcW w:w="937" w:type="dxa"/>
            <w:textDirection w:val="tbRlV"/>
            <w:vAlign w:val="center"/>
          </w:tcPr>
          <w:p w:rsidR="00330687" w:rsidRPr="00B54A32" w:rsidRDefault="00330687" w:rsidP="00AE4DFE">
            <w:pPr>
              <w:ind w:firstLine="40"/>
              <w:jc w:val="center"/>
              <w:rPr>
                <w:rFonts w:ascii="標楷體" w:eastAsia="標楷體" w:hAnsi="標楷體"/>
                <w:sz w:val="20"/>
                <w:szCs w:val="20"/>
              </w:rPr>
            </w:pPr>
            <w:r w:rsidRPr="00B54A32">
              <w:rPr>
                <w:rFonts w:ascii="標楷體" w:eastAsia="標楷體" w:hAnsi="標楷體" w:hint="eastAsia"/>
                <w:sz w:val="20"/>
                <w:szCs w:val="20"/>
              </w:rPr>
              <w:t>永不掉落的葉子／八、火星人，你好嗎？</w:t>
            </w:r>
          </w:p>
        </w:tc>
        <w:tc>
          <w:tcPr>
            <w:tcW w:w="938" w:type="dxa"/>
            <w:tcBorders>
              <w:top w:val="nil"/>
              <w:right w:val="single" w:sz="4" w:space="0" w:color="auto"/>
            </w:tcBorders>
          </w:tcPr>
          <w:p w:rsidR="00330687" w:rsidRPr="0091107B" w:rsidRDefault="00330687" w:rsidP="00AE4DFE">
            <w:pPr>
              <w:spacing w:line="0" w:lineRule="atLeast"/>
              <w:jc w:val="center"/>
              <w:rPr>
                <w:rFonts w:ascii="標楷體" w:eastAsia="標楷體" w:hAnsi="標楷體"/>
                <w:snapToGrid w:val="0"/>
                <w:kern w:val="0"/>
                <w:sz w:val="20"/>
                <w:szCs w:val="20"/>
              </w:rPr>
            </w:pPr>
            <w:r w:rsidRPr="0091107B">
              <w:rPr>
                <w:rFonts w:ascii="標楷體" w:eastAsia="標楷體" w:hAnsi="標楷體" w:hint="eastAsia"/>
                <w:snapToGrid w:val="0"/>
                <w:kern w:val="0"/>
                <w:sz w:val="20"/>
                <w:szCs w:val="20"/>
              </w:rPr>
              <w:t>4.臺灣風景上蓋讚</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sz w:val="20"/>
                <w:szCs w:val="20"/>
              </w:rPr>
            </w:pPr>
            <w:r w:rsidRPr="00B54A32">
              <w:rPr>
                <w:rFonts w:ascii="標楷體" w:eastAsia="標楷體" w:hAnsi="標楷體" w:hint="eastAsia"/>
                <w:sz w:val="20"/>
                <w:szCs w:val="20"/>
              </w:rPr>
              <w:t>第6單元擴分、約分和通分</w:t>
            </w:r>
          </w:p>
        </w:tc>
        <w:tc>
          <w:tcPr>
            <w:tcW w:w="938" w:type="dxa"/>
          </w:tcPr>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單元3空氣與燃燒</w:t>
            </w:r>
          </w:p>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1.氧氣</w:t>
            </w:r>
          </w:p>
        </w:tc>
        <w:tc>
          <w:tcPr>
            <w:tcW w:w="938" w:type="dxa"/>
            <w:tcBorders>
              <w:top w:val="nil"/>
              <w:right w:val="single" w:sz="4" w:space="0" w:color="auto"/>
            </w:tcBorders>
            <w:textDirection w:val="tbRlV"/>
            <w:vAlign w:val="center"/>
          </w:tcPr>
          <w:p w:rsidR="00330687" w:rsidRPr="004069C6" w:rsidRDefault="00330687" w:rsidP="00AE4DFE">
            <w:pPr>
              <w:ind w:left="57" w:right="113" w:firstLine="40"/>
              <w:jc w:val="center"/>
              <w:rPr>
                <w:rFonts w:ascii="標楷體" w:eastAsia="標楷體" w:hAnsi="標楷體"/>
                <w:sz w:val="20"/>
                <w:szCs w:val="20"/>
              </w:rPr>
            </w:pPr>
            <w:r w:rsidRPr="004069C6">
              <w:rPr>
                <w:rFonts w:ascii="標楷體" w:eastAsia="標楷體" w:hAnsi="標楷體" w:hint="eastAsia"/>
                <w:sz w:val="20"/>
                <w:szCs w:val="20"/>
              </w:rPr>
              <w:t>法律你我他</w:t>
            </w:r>
          </w:p>
        </w:tc>
        <w:tc>
          <w:tcPr>
            <w:tcW w:w="938" w:type="dxa"/>
            <w:tcBorders>
              <w:top w:val="nil"/>
              <w:right w:val="single" w:sz="4" w:space="0" w:color="auto"/>
            </w:tcBorders>
            <w:vAlign w:val="center"/>
          </w:tcPr>
          <w:p w:rsidR="00330687" w:rsidRPr="004069C6" w:rsidRDefault="00330687" w:rsidP="00AE4DFE">
            <w:pPr>
              <w:spacing w:line="0" w:lineRule="atLeast"/>
              <w:rPr>
                <w:rFonts w:ascii="標楷體" w:eastAsia="標楷體" w:hAnsi="標楷體"/>
                <w:sz w:val="20"/>
                <w:szCs w:val="20"/>
              </w:rPr>
            </w:pPr>
            <w:r w:rsidRPr="004069C6">
              <w:rPr>
                <w:rFonts w:ascii="標楷體" w:eastAsia="標楷體" w:hAnsi="標楷體" w:hint="eastAsia"/>
                <w:sz w:val="20"/>
                <w:szCs w:val="20"/>
              </w:rPr>
              <w:t>廟會／補光捉影／掌中乾坤</w:t>
            </w:r>
          </w:p>
        </w:tc>
        <w:tc>
          <w:tcPr>
            <w:tcW w:w="938" w:type="dxa"/>
            <w:tcBorders>
              <w:top w:val="nil"/>
              <w:right w:val="single" w:sz="4" w:space="0" w:color="auto"/>
            </w:tcBorders>
            <w:vAlign w:val="center"/>
          </w:tcPr>
          <w:p w:rsidR="00330687" w:rsidRPr="0091107B" w:rsidRDefault="00330687" w:rsidP="00AE4DFE">
            <w:pPr>
              <w:snapToGrid w:val="0"/>
              <w:contextualSpacing/>
              <w:jc w:val="center"/>
              <w:rPr>
                <w:rFonts w:ascii="標楷體" w:eastAsia="標楷體" w:hAnsi="標楷體"/>
                <w:sz w:val="20"/>
                <w:szCs w:val="20"/>
              </w:rPr>
            </w:pPr>
            <w:r w:rsidRPr="0091107B">
              <w:rPr>
                <w:rFonts w:ascii="標楷體" w:eastAsia="標楷體" w:hAnsi="標楷體" w:hint="eastAsia"/>
                <w:sz w:val="20"/>
                <w:szCs w:val="20"/>
              </w:rPr>
              <w:t>跑跳變化多、當心傳染病</w:t>
            </w:r>
          </w:p>
        </w:tc>
        <w:tc>
          <w:tcPr>
            <w:tcW w:w="938" w:type="dxa"/>
            <w:tcBorders>
              <w:top w:val="nil"/>
              <w:right w:val="single" w:sz="4" w:space="0" w:color="auto"/>
            </w:tcBorders>
            <w:vAlign w:val="center"/>
          </w:tcPr>
          <w:p w:rsidR="00330687" w:rsidRPr="004069C6" w:rsidRDefault="00330687" w:rsidP="00AE4DFE">
            <w:pPr>
              <w:spacing w:line="240" w:lineRule="exact"/>
              <w:rPr>
                <w:rFonts w:ascii="標楷體" w:eastAsia="標楷體" w:hAnsi="標楷體"/>
                <w:sz w:val="20"/>
                <w:szCs w:val="20"/>
              </w:rPr>
            </w:pPr>
            <w:r w:rsidRPr="004069C6">
              <w:rPr>
                <w:rFonts w:ascii="標楷體" w:eastAsia="標楷體" w:hAnsi="標楷體"/>
                <w:sz w:val="20"/>
                <w:szCs w:val="20"/>
              </w:rPr>
              <w:t>活動一互動面面觀</w:t>
            </w:r>
          </w:p>
        </w:tc>
        <w:tc>
          <w:tcPr>
            <w:tcW w:w="1080" w:type="dxa"/>
            <w:tcBorders>
              <w:top w:val="nil"/>
              <w:right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國語補救（2）</w:t>
            </w:r>
          </w:p>
        </w:tc>
        <w:tc>
          <w:tcPr>
            <w:tcW w:w="801" w:type="dxa"/>
            <w:tcBorders>
              <w:top w:val="nil"/>
              <w:left w:val="single" w:sz="4" w:space="0" w:color="auto"/>
              <w:bottom w:val="nil"/>
            </w:tcBorders>
          </w:tcPr>
          <w:p w:rsidR="00330687" w:rsidRPr="00554763" w:rsidRDefault="00330687" w:rsidP="00AE4DFE">
            <w:pPr>
              <w:spacing w:before="57"/>
              <w:ind w:left="57" w:right="57"/>
              <w:rPr>
                <w:rFonts w:ascii="標楷體" w:eastAsia="標楷體" w:hAnsi="標楷體"/>
                <w:sz w:val="20"/>
                <w:szCs w:val="20"/>
              </w:rPr>
            </w:pPr>
          </w:p>
        </w:tc>
        <w:tc>
          <w:tcPr>
            <w:tcW w:w="720" w:type="dxa"/>
          </w:tcPr>
          <w:p w:rsidR="00330687" w:rsidRPr="00554763" w:rsidRDefault="00330687" w:rsidP="00AE4DFE">
            <w:pPr>
              <w:widowControl/>
              <w:rPr>
                <w:rFonts w:ascii="標楷體" w:eastAsia="標楷體" w:hAnsi="標楷體"/>
                <w:sz w:val="20"/>
                <w:szCs w:val="20"/>
              </w:rPr>
            </w:pPr>
          </w:p>
        </w:tc>
        <w:tc>
          <w:tcPr>
            <w:tcW w:w="720" w:type="dxa"/>
            <w:vAlign w:val="center"/>
          </w:tcPr>
          <w:p w:rsidR="00330687" w:rsidRPr="00554763" w:rsidRDefault="00330687" w:rsidP="00AE4DFE">
            <w:pPr>
              <w:pStyle w:val="24"/>
              <w:spacing w:line="280" w:lineRule="exact"/>
              <w:rPr>
                <w:rFonts w:ascii="標楷體" w:eastAsia="標楷體" w:hAnsi="標楷體"/>
                <w:sz w:val="20"/>
              </w:rPr>
            </w:pPr>
            <w:r w:rsidRPr="00554763">
              <w:rPr>
                <w:rFonts w:ascii="標楷體" w:eastAsia="標楷體" w:hAnsi="標楷體"/>
                <w:sz w:val="20"/>
              </w:rPr>
              <w:t>數學補救教學</w:t>
            </w:r>
          </w:p>
        </w:tc>
      </w:tr>
      <w:tr w:rsidR="00330687" w:rsidRPr="00554763" w:rsidTr="00AE4DFE">
        <w:trPr>
          <w:gridAfter w:val="3"/>
          <w:wAfter w:w="2241" w:type="dxa"/>
          <w:cantSplit/>
          <w:trHeight w:val="1825"/>
        </w:trPr>
        <w:tc>
          <w:tcPr>
            <w:tcW w:w="477" w:type="dxa"/>
            <w:tcBorders>
              <w:bottom w:val="single" w:sz="4" w:space="0" w:color="auto"/>
            </w:tcBorders>
            <w:vAlign w:val="center"/>
          </w:tcPr>
          <w:p w:rsidR="00330687" w:rsidRPr="00554763" w:rsidRDefault="00330687" w:rsidP="00AE4DFE">
            <w:pPr>
              <w:jc w:val="center"/>
              <w:rPr>
                <w:rFonts w:ascii="標楷體" w:eastAsia="標楷體" w:hAnsi="標楷體"/>
                <w:sz w:val="20"/>
                <w:szCs w:val="20"/>
              </w:rPr>
            </w:pPr>
            <w:r>
              <w:rPr>
                <w:rFonts w:ascii="標楷體" w:eastAsia="標楷體" w:hAnsi="標楷體" w:hint="eastAsia"/>
                <w:sz w:val="20"/>
                <w:szCs w:val="20"/>
              </w:rPr>
              <w:t>12</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11/</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4</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0</w:t>
            </w:r>
          </w:p>
        </w:tc>
        <w:tc>
          <w:tcPr>
            <w:tcW w:w="957" w:type="dxa"/>
            <w:vAlign w:val="center"/>
          </w:tcPr>
          <w:p w:rsidR="00330687" w:rsidRPr="002171F7" w:rsidRDefault="00330687" w:rsidP="00AE4DFE">
            <w:pPr>
              <w:spacing w:line="240" w:lineRule="exact"/>
              <w:rPr>
                <w:rFonts w:ascii="標楷體" w:eastAsia="標楷體" w:hAnsi="標楷體"/>
                <w:sz w:val="20"/>
                <w:szCs w:val="20"/>
              </w:rPr>
            </w:pPr>
            <w:r w:rsidRPr="00BB7B38">
              <w:rPr>
                <w:rFonts w:ascii="標楷體" w:eastAsia="標楷體" w:hAnsi="標楷體" w:hint="eastAsia"/>
                <w:sz w:val="20"/>
                <w:szCs w:val="20"/>
              </w:rPr>
              <w:t>11/18(四)檢閱數學習作</w:t>
            </w:r>
          </w:p>
        </w:tc>
        <w:tc>
          <w:tcPr>
            <w:tcW w:w="937" w:type="dxa"/>
            <w:textDirection w:val="tbRlV"/>
            <w:vAlign w:val="center"/>
          </w:tcPr>
          <w:p w:rsidR="00330687" w:rsidRPr="00B54A32" w:rsidRDefault="00330687" w:rsidP="00AE4DFE">
            <w:pPr>
              <w:ind w:firstLine="40"/>
              <w:jc w:val="center"/>
              <w:rPr>
                <w:rFonts w:ascii="標楷體" w:eastAsia="標楷體" w:hAnsi="標楷體"/>
                <w:sz w:val="20"/>
                <w:szCs w:val="20"/>
              </w:rPr>
            </w:pPr>
            <w:r w:rsidRPr="00B54A32">
              <w:rPr>
                <w:rFonts w:ascii="標楷體" w:eastAsia="標楷體" w:hAnsi="標楷體" w:hint="eastAsia"/>
                <w:sz w:val="20"/>
                <w:szCs w:val="20"/>
              </w:rPr>
              <w:t>八、火星人，你好嗎？／九、溪谷間的野鳥</w:t>
            </w:r>
          </w:p>
        </w:tc>
        <w:tc>
          <w:tcPr>
            <w:tcW w:w="938" w:type="dxa"/>
          </w:tcPr>
          <w:p w:rsidR="00330687" w:rsidRPr="0091107B" w:rsidRDefault="00330687" w:rsidP="00AE4DFE">
            <w:pPr>
              <w:spacing w:line="0" w:lineRule="atLeast"/>
              <w:jc w:val="center"/>
              <w:rPr>
                <w:rFonts w:ascii="標楷體" w:eastAsia="標楷體" w:hAnsi="標楷體"/>
                <w:snapToGrid w:val="0"/>
                <w:kern w:val="0"/>
                <w:sz w:val="20"/>
                <w:szCs w:val="20"/>
              </w:rPr>
            </w:pPr>
            <w:r w:rsidRPr="0091107B">
              <w:rPr>
                <w:rFonts w:ascii="標楷體" w:eastAsia="標楷體" w:hAnsi="標楷體" w:hint="eastAsia"/>
                <w:snapToGrid w:val="0"/>
                <w:kern w:val="0"/>
                <w:sz w:val="20"/>
                <w:szCs w:val="20"/>
              </w:rPr>
              <w:t>4.臺灣風景上蓋讚</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sz w:val="20"/>
                <w:szCs w:val="20"/>
              </w:rPr>
            </w:pPr>
            <w:r w:rsidRPr="00B54A32">
              <w:rPr>
                <w:rFonts w:ascii="標楷體" w:eastAsia="標楷體" w:hAnsi="標楷體" w:hint="eastAsia"/>
                <w:sz w:val="20"/>
                <w:szCs w:val="20"/>
              </w:rPr>
              <w:t>第6單元擴分、約分和通分</w:t>
            </w:r>
          </w:p>
        </w:tc>
        <w:tc>
          <w:tcPr>
            <w:tcW w:w="938" w:type="dxa"/>
          </w:tcPr>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單元3空氣與燃燒</w:t>
            </w:r>
          </w:p>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2.二氧化碳</w:t>
            </w:r>
          </w:p>
        </w:tc>
        <w:tc>
          <w:tcPr>
            <w:tcW w:w="938" w:type="dxa"/>
            <w:textDirection w:val="tbRlV"/>
            <w:vAlign w:val="center"/>
          </w:tcPr>
          <w:p w:rsidR="00330687" w:rsidRPr="004069C6" w:rsidRDefault="00330687" w:rsidP="00AE4DFE">
            <w:pPr>
              <w:ind w:left="57" w:right="113" w:firstLine="40"/>
              <w:jc w:val="center"/>
              <w:rPr>
                <w:rFonts w:ascii="標楷體" w:eastAsia="標楷體" w:hAnsi="標楷體"/>
                <w:sz w:val="20"/>
                <w:szCs w:val="20"/>
              </w:rPr>
            </w:pPr>
            <w:r w:rsidRPr="004069C6">
              <w:rPr>
                <w:rFonts w:ascii="標楷體" w:eastAsia="標楷體" w:hAnsi="標楷體" w:hint="eastAsia"/>
                <w:sz w:val="20"/>
                <w:szCs w:val="20"/>
              </w:rPr>
              <w:t>權利人人享</w:t>
            </w:r>
          </w:p>
        </w:tc>
        <w:tc>
          <w:tcPr>
            <w:tcW w:w="938" w:type="dxa"/>
            <w:vAlign w:val="center"/>
          </w:tcPr>
          <w:p w:rsidR="00330687" w:rsidRPr="004069C6" w:rsidRDefault="00330687" w:rsidP="00AE4DFE">
            <w:pPr>
              <w:spacing w:line="0" w:lineRule="atLeast"/>
              <w:rPr>
                <w:rFonts w:ascii="標楷體" w:eastAsia="標楷體" w:hAnsi="標楷體"/>
                <w:sz w:val="20"/>
                <w:szCs w:val="20"/>
              </w:rPr>
            </w:pPr>
            <w:r w:rsidRPr="004069C6">
              <w:rPr>
                <w:rFonts w:ascii="標楷體" w:eastAsia="標楷體" w:hAnsi="標楷體" w:hint="eastAsia"/>
                <w:sz w:val="20"/>
                <w:szCs w:val="20"/>
              </w:rPr>
              <w:t>廟會／補光捉影／掌中乾坤</w:t>
            </w:r>
          </w:p>
        </w:tc>
        <w:tc>
          <w:tcPr>
            <w:tcW w:w="938" w:type="dxa"/>
            <w:vAlign w:val="center"/>
          </w:tcPr>
          <w:p w:rsidR="00330687" w:rsidRPr="0091107B" w:rsidRDefault="00330687" w:rsidP="00AE4DFE">
            <w:pPr>
              <w:snapToGrid w:val="0"/>
              <w:contextualSpacing/>
              <w:jc w:val="center"/>
              <w:rPr>
                <w:rFonts w:ascii="標楷體" w:eastAsia="標楷體" w:hAnsi="標楷體"/>
                <w:sz w:val="20"/>
                <w:szCs w:val="20"/>
              </w:rPr>
            </w:pPr>
            <w:r w:rsidRPr="0091107B">
              <w:rPr>
                <w:rFonts w:ascii="標楷體" w:eastAsia="標楷體" w:hAnsi="標楷體" w:hint="eastAsia"/>
                <w:sz w:val="20"/>
                <w:szCs w:val="20"/>
              </w:rPr>
              <w:t>跑跳變化多、接力大贏家、當心傳染病</w:t>
            </w:r>
          </w:p>
        </w:tc>
        <w:tc>
          <w:tcPr>
            <w:tcW w:w="938" w:type="dxa"/>
            <w:vAlign w:val="center"/>
          </w:tcPr>
          <w:p w:rsidR="00330687" w:rsidRPr="004069C6" w:rsidRDefault="00330687" w:rsidP="00AE4DFE">
            <w:pPr>
              <w:spacing w:line="240" w:lineRule="exact"/>
              <w:rPr>
                <w:rFonts w:ascii="標楷體" w:eastAsia="標楷體" w:hAnsi="標楷體"/>
                <w:sz w:val="20"/>
                <w:szCs w:val="20"/>
              </w:rPr>
            </w:pPr>
            <w:r w:rsidRPr="004069C6">
              <w:rPr>
                <w:rFonts w:ascii="標楷體" w:eastAsia="標楷體" w:hAnsi="標楷體"/>
                <w:sz w:val="20"/>
                <w:szCs w:val="20"/>
              </w:rPr>
              <w:t>活動二有效溝通</w:t>
            </w:r>
          </w:p>
        </w:tc>
        <w:tc>
          <w:tcPr>
            <w:tcW w:w="1080"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475019" w:rsidRDefault="00330687" w:rsidP="00AE4DFE">
            <w:pPr>
              <w:pStyle w:val="afd"/>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554763" w:rsidTr="00AE4DFE">
        <w:trPr>
          <w:gridAfter w:val="3"/>
          <w:wAfter w:w="2241" w:type="dxa"/>
          <w:cantSplit/>
          <w:trHeight w:val="2275"/>
        </w:trPr>
        <w:tc>
          <w:tcPr>
            <w:tcW w:w="477" w:type="dxa"/>
            <w:tcBorders>
              <w:bottom w:val="single" w:sz="4" w:space="0" w:color="auto"/>
            </w:tcBorders>
            <w:vAlign w:val="center"/>
          </w:tcPr>
          <w:p w:rsidR="00330687" w:rsidRPr="00554763" w:rsidRDefault="00330687" w:rsidP="00AE4DFE">
            <w:pPr>
              <w:jc w:val="center"/>
              <w:rPr>
                <w:rFonts w:ascii="標楷體" w:eastAsia="標楷體" w:hAnsi="標楷體"/>
                <w:sz w:val="20"/>
                <w:szCs w:val="20"/>
              </w:rPr>
            </w:pPr>
            <w:r>
              <w:rPr>
                <w:rFonts w:ascii="標楷體" w:eastAsia="標楷體" w:hAnsi="標楷體" w:hint="eastAsia"/>
                <w:sz w:val="20"/>
                <w:szCs w:val="20"/>
              </w:rPr>
              <w:t>13</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11/</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1</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7</w:t>
            </w:r>
          </w:p>
        </w:tc>
        <w:tc>
          <w:tcPr>
            <w:tcW w:w="957" w:type="dxa"/>
            <w:vAlign w:val="center"/>
          </w:tcPr>
          <w:p w:rsidR="00330687" w:rsidRPr="002171F7" w:rsidRDefault="00330687" w:rsidP="00AE4DFE">
            <w:pPr>
              <w:pStyle w:val="afd"/>
              <w:adjustRightInd w:val="0"/>
              <w:spacing w:line="240" w:lineRule="exact"/>
              <w:jc w:val="left"/>
              <w:rPr>
                <w:rFonts w:ascii="標楷體" w:eastAsia="標楷體" w:hAnsi="標楷體"/>
                <w:sz w:val="20"/>
                <w:szCs w:val="20"/>
              </w:rPr>
            </w:pPr>
            <w:r w:rsidRPr="002171F7">
              <w:rPr>
                <w:rFonts w:ascii="標楷體" w:eastAsia="標楷體" w:hAnsi="標楷體" w:hint="eastAsia"/>
                <w:sz w:val="20"/>
                <w:szCs w:val="20"/>
              </w:rPr>
              <w:t>11/2</w:t>
            </w:r>
            <w:r>
              <w:rPr>
                <w:rFonts w:ascii="標楷體" w:eastAsia="標楷體" w:hAnsi="標楷體" w:hint="eastAsia"/>
                <w:sz w:val="20"/>
                <w:szCs w:val="20"/>
              </w:rPr>
              <w:t>4</w:t>
            </w:r>
            <w:r w:rsidRPr="002171F7">
              <w:rPr>
                <w:rFonts w:ascii="標楷體" w:eastAsia="標楷體" w:hAnsi="標楷體" w:hint="eastAsia"/>
                <w:sz w:val="20"/>
                <w:szCs w:val="20"/>
              </w:rPr>
              <w:t>(三)</w:t>
            </w:r>
            <w:r w:rsidRPr="002171F7">
              <w:rPr>
                <w:rFonts w:hint="eastAsia"/>
                <w:sz w:val="20"/>
                <w:szCs w:val="20"/>
              </w:rPr>
              <w:t xml:space="preserve"> </w:t>
            </w:r>
            <w:r w:rsidRPr="002171F7">
              <w:rPr>
                <w:rFonts w:ascii="標楷體" w:eastAsia="標楷體" w:hAnsi="標楷體" w:hint="eastAsia"/>
                <w:sz w:val="20"/>
                <w:szCs w:val="20"/>
              </w:rPr>
              <w:t>課程發展委員會議</w:t>
            </w:r>
          </w:p>
        </w:tc>
        <w:tc>
          <w:tcPr>
            <w:tcW w:w="937" w:type="dxa"/>
            <w:textDirection w:val="tbRlV"/>
            <w:vAlign w:val="center"/>
          </w:tcPr>
          <w:p w:rsidR="00330687" w:rsidRPr="00B54A32" w:rsidRDefault="00330687" w:rsidP="00AE4DFE">
            <w:pPr>
              <w:ind w:firstLine="40"/>
              <w:jc w:val="center"/>
              <w:rPr>
                <w:rFonts w:ascii="標楷體" w:eastAsia="標楷體" w:hAnsi="標楷體"/>
                <w:sz w:val="20"/>
                <w:szCs w:val="20"/>
              </w:rPr>
            </w:pPr>
            <w:r w:rsidRPr="00B54A32">
              <w:rPr>
                <w:rFonts w:ascii="標楷體" w:eastAsia="標楷體" w:hAnsi="標楷體" w:hint="eastAsia"/>
                <w:sz w:val="20"/>
                <w:szCs w:val="20"/>
              </w:rPr>
              <w:t>九、溪谷間的野鳥／十、海豚</w:t>
            </w:r>
          </w:p>
        </w:tc>
        <w:tc>
          <w:tcPr>
            <w:tcW w:w="938" w:type="dxa"/>
            <w:tcBorders>
              <w:bottom w:val="single" w:sz="4" w:space="0" w:color="auto"/>
            </w:tcBorders>
          </w:tcPr>
          <w:p w:rsidR="00330687" w:rsidRPr="0091107B" w:rsidRDefault="00330687" w:rsidP="00AE4DFE">
            <w:pPr>
              <w:spacing w:line="0" w:lineRule="atLeast"/>
              <w:jc w:val="center"/>
              <w:rPr>
                <w:rFonts w:ascii="標楷體" w:eastAsia="標楷體" w:hAnsi="標楷體"/>
                <w:snapToGrid w:val="0"/>
                <w:kern w:val="0"/>
                <w:sz w:val="20"/>
                <w:szCs w:val="20"/>
              </w:rPr>
            </w:pPr>
            <w:r w:rsidRPr="0091107B">
              <w:rPr>
                <w:rFonts w:ascii="標楷體" w:eastAsia="標楷體" w:hAnsi="標楷體" w:hint="eastAsia"/>
                <w:snapToGrid w:val="0"/>
                <w:kern w:val="0"/>
                <w:sz w:val="20"/>
                <w:szCs w:val="20"/>
              </w:rPr>
              <w:t>4.臺灣風景上蓋讚</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sz w:val="20"/>
                <w:szCs w:val="20"/>
              </w:rPr>
            </w:pPr>
            <w:r w:rsidRPr="00B54A32">
              <w:rPr>
                <w:rFonts w:ascii="標楷體" w:eastAsia="標楷體" w:hAnsi="標楷體" w:hint="eastAsia"/>
                <w:sz w:val="20"/>
                <w:szCs w:val="20"/>
              </w:rPr>
              <w:t>第7單元異分母分數的加減</w:t>
            </w:r>
          </w:p>
        </w:tc>
        <w:tc>
          <w:tcPr>
            <w:tcW w:w="938" w:type="dxa"/>
          </w:tcPr>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單元3空氣與燃燒</w:t>
            </w:r>
          </w:p>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2.二氧化碳</w:t>
            </w:r>
          </w:p>
        </w:tc>
        <w:tc>
          <w:tcPr>
            <w:tcW w:w="938" w:type="dxa"/>
            <w:tcBorders>
              <w:bottom w:val="single" w:sz="4" w:space="0" w:color="auto"/>
            </w:tcBorders>
            <w:textDirection w:val="tbRlV"/>
            <w:vAlign w:val="center"/>
          </w:tcPr>
          <w:p w:rsidR="00330687" w:rsidRPr="004069C6" w:rsidRDefault="00330687" w:rsidP="00AE4DFE">
            <w:pPr>
              <w:spacing w:line="220" w:lineRule="atLeast"/>
              <w:ind w:left="57" w:right="113" w:firstLine="40"/>
              <w:jc w:val="center"/>
              <w:rPr>
                <w:rFonts w:ascii="標楷體" w:eastAsia="標楷體" w:hAnsi="標楷體"/>
                <w:sz w:val="20"/>
                <w:szCs w:val="20"/>
              </w:rPr>
            </w:pPr>
            <w:r w:rsidRPr="004069C6">
              <w:rPr>
                <w:rFonts w:ascii="標楷體" w:eastAsia="標楷體" w:hAnsi="標楷體" w:hint="eastAsia"/>
                <w:sz w:val="20"/>
                <w:szCs w:val="20"/>
              </w:rPr>
              <w:t>義務人人有</w:t>
            </w:r>
          </w:p>
        </w:tc>
        <w:tc>
          <w:tcPr>
            <w:tcW w:w="938" w:type="dxa"/>
            <w:tcBorders>
              <w:bottom w:val="single" w:sz="4" w:space="0" w:color="auto"/>
            </w:tcBorders>
            <w:vAlign w:val="center"/>
          </w:tcPr>
          <w:p w:rsidR="00330687" w:rsidRPr="004069C6" w:rsidRDefault="00330687" w:rsidP="00AE4DFE">
            <w:pPr>
              <w:spacing w:line="0" w:lineRule="atLeast"/>
              <w:rPr>
                <w:rFonts w:ascii="標楷體" w:eastAsia="標楷體" w:hAnsi="標楷體"/>
                <w:sz w:val="20"/>
                <w:szCs w:val="20"/>
              </w:rPr>
            </w:pPr>
            <w:r w:rsidRPr="004069C6">
              <w:rPr>
                <w:rFonts w:ascii="標楷體" w:eastAsia="標楷體" w:hAnsi="標楷體" w:hint="eastAsia"/>
                <w:sz w:val="20"/>
                <w:szCs w:val="20"/>
              </w:rPr>
              <w:t>廟會／補光捉影／掌中乾坤</w:t>
            </w:r>
          </w:p>
        </w:tc>
        <w:tc>
          <w:tcPr>
            <w:tcW w:w="938" w:type="dxa"/>
            <w:tcBorders>
              <w:bottom w:val="single" w:sz="4" w:space="0" w:color="auto"/>
            </w:tcBorders>
            <w:vAlign w:val="center"/>
          </w:tcPr>
          <w:p w:rsidR="00330687" w:rsidRPr="0091107B" w:rsidRDefault="00330687" w:rsidP="00AE4DFE">
            <w:pPr>
              <w:snapToGrid w:val="0"/>
              <w:contextualSpacing/>
              <w:jc w:val="center"/>
              <w:rPr>
                <w:rFonts w:ascii="標楷體" w:eastAsia="標楷體" w:hAnsi="標楷體"/>
                <w:sz w:val="20"/>
                <w:szCs w:val="20"/>
              </w:rPr>
            </w:pPr>
            <w:r w:rsidRPr="0091107B">
              <w:rPr>
                <w:rFonts w:ascii="標楷體" w:eastAsia="標楷體" w:hAnsi="標楷體" w:hint="eastAsia"/>
                <w:sz w:val="20"/>
                <w:szCs w:val="20"/>
              </w:rPr>
              <w:t>接力大贏家、當心傳染病</w:t>
            </w:r>
          </w:p>
        </w:tc>
        <w:tc>
          <w:tcPr>
            <w:tcW w:w="938" w:type="dxa"/>
            <w:tcBorders>
              <w:bottom w:val="single" w:sz="4" w:space="0" w:color="auto"/>
            </w:tcBorders>
            <w:vAlign w:val="center"/>
          </w:tcPr>
          <w:p w:rsidR="00330687" w:rsidRPr="004069C6" w:rsidRDefault="00330687" w:rsidP="00AE4DFE">
            <w:pPr>
              <w:spacing w:line="240" w:lineRule="exact"/>
              <w:rPr>
                <w:rFonts w:ascii="標楷體" w:eastAsia="標楷體" w:hAnsi="標楷體"/>
                <w:sz w:val="20"/>
                <w:szCs w:val="20"/>
              </w:rPr>
            </w:pPr>
            <w:r w:rsidRPr="004069C6">
              <w:rPr>
                <w:rFonts w:ascii="標楷體" w:eastAsia="標楷體" w:hAnsi="標楷體"/>
                <w:sz w:val="20"/>
                <w:szCs w:val="20"/>
              </w:rPr>
              <w:t>活動二有效溝通</w:t>
            </w:r>
          </w:p>
        </w:tc>
        <w:tc>
          <w:tcPr>
            <w:tcW w:w="1080"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475019" w:rsidRDefault="00330687" w:rsidP="00AE4DFE">
            <w:pPr>
              <w:pStyle w:val="afd"/>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554763" w:rsidTr="00AE4DFE">
        <w:trPr>
          <w:gridAfter w:val="3"/>
          <w:wAfter w:w="2241" w:type="dxa"/>
          <w:cantSplit/>
          <w:trHeight w:val="1134"/>
        </w:trPr>
        <w:tc>
          <w:tcPr>
            <w:tcW w:w="477" w:type="dxa"/>
            <w:vAlign w:val="center"/>
          </w:tcPr>
          <w:p w:rsidR="00330687" w:rsidRPr="00554763" w:rsidRDefault="00330687" w:rsidP="00AE4DFE">
            <w:pPr>
              <w:jc w:val="center"/>
              <w:rPr>
                <w:rFonts w:ascii="標楷體" w:eastAsia="標楷體" w:hAnsi="標楷體"/>
                <w:sz w:val="20"/>
                <w:szCs w:val="20"/>
              </w:rPr>
            </w:pPr>
            <w:r>
              <w:rPr>
                <w:rFonts w:ascii="標楷體" w:eastAsia="標楷體" w:hAnsi="標楷體" w:hint="eastAsia"/>
                <w:sz w:val="20"/>
                <w:szCs w:val="20"/>
              </w:rPr>
              <w:t>14</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8</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4</w:t>
            </w:r>
          </w:p>
        </w:tc>
        <w:tc>
          <w:tcPr>
            <w:tcW w:w="957" w:type="dxa"/>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12/0</w:t>
            </w:r>
            <w:r>
              <w:rPr>
                <w:rFonts w:ascii="標楷體" w:eastAsia="標楷體" w:hAnsi="標楷體" w:hint="eastAsia"/>
                <w:sz w:val="20"/>
                <w:szCs w:val="20"/>
              </w:rPr>
              <w:t>2</w:t>
            </w:r>
            <w:r w:rsidRPr="002171F7">
              <w:rPr>
                <w:rFonts w:ascii="標楷體" w:eastAsia="標楷體" w:hAnsi="標楷體" w:hint="eastAsia"/>
                <w:sz w:val="20"/>
                <w:szCs w:val="20"/>
              </w:rPr>
              <w:t>(四)檢閱自然（生活）習作</w:t>
            </w:r>
          </w:p>
        </w:tc>
        <w:tc>
          <w:tcPr>
            <w:tcW w:w="937" w:type="dxa"/>
            <w:textDirection w:val="tbRlV"/>
            <w:vAlign w:val="center"/>
          </w:tcPr>
          <w:p w:rsidR="00330687" w:rsidRPr="00B54A32" w:rsidRDefault="00330687" w:rsidP="00AE4DFE">
            <w:pPr>
              <w:ind w:firstLine="40"/>
              <w:jc w:val="center"/>
              <w:rPr>
                <w:rFonts w:ascii="標楷體" w:eastAsia="標楷體" w:hAnsi="標楷體"/>
                <w:sz w:val="20"/>
                <w:szCs w:val="20"/>
              </w:rPr>
            </w:pPr>
            <w:r w:rsidRPr="00B54A32">
              <w:rPr>
                <w:rFonts w:ascii="標楷體" w:eastAsia="標楷體" w:hAnsi="標楷體" w:hint="eastAsia"/>
                <w:sz w:val="20"/>
                <w:szCs w:val="20"/>
              </w:rPr>
              <w:t>十、海豚／統整活動三</w:t>
            </w:r>
          </w:p>
        </w:tc>
        <w:tc>
          <w:tcPr>
            <w:tcW w:w="938" w:type="dxa"/>
          </w:tcPr>
          <w:p w:rsidR="00330687" w:rsidRPr="0091107B" w:rsidRDefault="00330687" w:rsidP="00AE4DFE">
            <w:pPr>
              <w:spacing w:line="0" w:lineRule="atLeast"/>
              <w:jc w:val="center"/>
              <w:rPr>
                <w:rFonts w:ascii="標楷體" w:eastAsia="標楷體" w:hAnsi="標楷體"/>
                <w:snapToGrid w:val="0"/>
                <w:kern w:val="0"/>
                <w:sz w:val="20"/>
                <w:szCs w:val="20"/>
              </w:rPr>
            </w:pPr>
            <w:r w:rsidRPr="0091107B">
              <w:rPr>
                <w:rFonts w:ascii="標楷體" w:eastAsia="標楷體" w:hAnsi="標楷體" w:hint="eastAsia"/>
                <w:snapToGrid w:val="0"/>
                <w:kern w:val="0"/>
                <w:sz w:val="20"/>
                <w:szCs w:val="20"/>
              </w:rPr>
              <w:t>4.臺灣風景上蓋讚</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sz w:val="20"/>
                <w:szCs w:val="20"/>
              </w:rPr>
            </w:pPr>
            <w:r w:rsidRPr="00B54A32">
              <w:rPr>
                <w:rFonts w:ascii="標楷體" w:eastAsia="標楷體" w:hAnsi="標楷體" w:hint="eastAsia"/>
                <w:sz w:val="20"/>
                <w:szCs w:val="20"/>
              </w:rPr>
              <w:t>第7單元異分母分數的加減</w:t>
            </w:r>
          </w:p>
          <w:p w:rsidR="00330687" w:rsidRPr="00B54A32" w:rsidRDefault="00330687" w:rsidP="00AE4DFE">
            <w:pPr>
              <w:spacing w:line="0" w:lineRule="atLeast"/>
              <w:jc w:val="center"/>
              <w:rPr>
                <w:rFonts w:ascii="標楷體" w:eastAsia="標楷體" w:hAnsi="標楷體"/>
                <w:sz w:val="20"/>
                <w:szCs w:val="20"/>
              </w:rPr>
            </w:pPr>
            <w:r w:rsidRPr="00B54A32">
              <w:rPr>
                <w:rFonts w:ascii="標楷體" w:eastAsia="標楷體" w:hAnsi="標楷體" w:hint="eastAsia"/>
                <w:sz w:val="20"/>
                <w:szCs w:val="20"/>
              </w:rPr>
              <w:t>數學樂園</w:t>
            </w:r>
          </w:p>
        </w:tc>
        <w:tc>
          <w:tcPr>
            <w:tcW w:w="938" w:type="dxa"/>
          </w:tcPr>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單元3空氣與燃燒</w:t>
            </w:r>
          </w:p>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3.燃燒與滅火</w:t>
            </w:r>
          </w:p>
        </w:tc>
        <w:tc>
          <w:tcPr>
            <w:tcW w:w="938" w:type="dxa"/>
            <w:textDirection w:val="tbRlV"/>
            <w:vAlign w:val="center"/>
          </w:tcPr>
          <w:p w:rsidR="00330687" w:rsidRPr="004069C6" w:rsidRDefault="00330687" w:rsidP="00AE4DFE">
            <w:pPr>
              <w:spacing w:line="220" w:lineRule="atLeast"/>
              <w:ind w:left="57" w:right="113" w:firstLine="40"/>
              <w:jc w:val="center"/>
              <w:rPr>
                <w:rFonts w:ascii="標楷體" w:eastAsia="標楷體" w:hAnsi="標楷體"/>
                <w:sz w:val="20"/>
                <w:szCs w:val="20"/>
              </w:rPr>
            </w:pPr>
            <w:r w:rsidRPr="004069C6">
              <w:rPr>
                <w:rFonts w:ascii="標楷體" w:eastAsia="標楷體" w:hAnsi="標楷體" w:hint="eastAsia"/>
                <w:sz w:val="20"/>
                <w:szCs w:val="20"/>
              </w:rPr>
              <w:t>義務人人有</w:t>
            </w:r>
          </w:p>
        </w:tc>
        <w:tc>
          <w:tcPr>
            <w:tcW w:w="938" w:type="dxa"/>
            <w:vAlign w:val="center"/>
          </w:tcPr>
          <w:p w:rsidR="00330687" w:rsidRPr="004069C6" w:rsidRDefault="00330687" w:rsidP="00AE4DFE">
            <w:pPr>
              <w:spacing w:line="0" w:lineRule="atLeast"/>
              <w:rPr>
                <w:rFonts w:ascii="標楷體" w:eastAsia="標楷體" w:hAnsi="標楷體"/>
                <w:sz w:val="20"/>
                <w:szCs w:val="20"/>
              </w:rPr>
            </w:pPr>
            <w:r w:rsidRPr="004069C6">
              <w:rPr>
                <w:rFonts w:ascii="標楷體" w:eastAsia="標楷體" w:hAnsi="標楷體" w:hint="eastAsia"/>
                <w:sz w:val="20"/>
                <w:szCs w:val="20"/>
              </w:rPr>
              <w:t>廟會／繪光繪影／掌中乾坤</w:t>
            </w:r>
          </w:p>
        </w:tc>
        <w:tc>
          <w:tcPr>
            <w:tcW w:w="938" w:type="dxa"/>
            <w:vAlign w:val="center"/>
          </w:tcPr>
          <w:p w:rsidR="00330687" w:rsidRPr="0091107B" w:rsidRDefault="00330687" w:rsidP="00AE4DFE">
            <w:pPr>
              <w:snapToGrid w:val="0"/>
              <w:contextualSpacing/>
              <w:jc w:val="center"/>
              <w:rPr>
                <w:rFonts w:ascii="標楷體" w:eastAsia="標楷體" w:hAnsi="標楷體"/>
                <w:sz w:val="20"/>
                <w:szCs w:val="20"/>
              </w:rPr>
            </w:pPr>
            <w:r w:rsidRPr="0091107B">
              <w:rPr>
                <w:rFonts w:ascii="標楷體" w:eastAsia="標楷體" w:hAnsi="標楷體" w:hint="eastAsia"/>
                <w:sz w:val="20"/>
                <w:szCs w:val="20"/>
              </w:rPr>
              <w:t>接力大贏家、當心傳染病</w:t>
            </w:r>
          </w:p>
        </w:tc>
        <w:tc>
          <w:tcPr>
            <w:tcW w:w="938" w:type="dxa"/>
            <w:vAlign w:val="center"/>
          </w:tcPr>
          <w:p w:rsidR="00330687" w:rsidRPr="004069C6" w:rsidRDefault="00330687" w:rsidP="00AE4DFE">
            <w:pPr>
              <w:spacing w:line="240" w:lineRule="exact"/>
              <w:rPr>
                <w:rFonts w:ascii="標楷體" w:eastAsia="標楷體" w:hAnsi="標楷體"/>
                <w:sz w:val="20"/>
                <w:szCs w:val="20"/>
              </w:rPr>
            </w:pPr>
            <w:r w:rsidRPr="004069C6">
              <w:rPr>
                <w:rFonts w:ascii="標楷體" w:eastAsia="標楷體" w:hAnsi="標楷體"/>
                <w:sz w:val="20"/>
                <w:szCs w:val="20"/>
              </w:rPr>
              <w:t>活動二有效溝通</w:t>
            </w:r>
          </w:p>
        </w:tc>
        <w:tc>
          <w:tcPr>
            <w:tcW w:w="1080"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475019" w:rsidRDefault="00330687" w:rsidP="00AE4DFE">
            <w:pPr>
              <w:pStyle w:val="afd"/>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554763" w:rsidTr="00AE4DFE">
        <w:trPr>
          <w:gridAfter w:val="3"/>
          <w:wAfter w:w="2241" w:type="dxa"/>
          <w:cantSplit/>
          <w:trHeight w:val="1134"/>
        </w:trPr>
        <w:tc>
          <w:tcPr>
            <w:tcW w:w="477" w:type="dxa"/>
            <w:vAlign w:val="center"/>
          </w:tcPr>
          <w:p w:rsidR="00330687" w:rsidRDefault="00330687" w:rsidP="00AE4DFE">
            <w:pPr>
              <w:jc w:val="center"/>
              <w:rPr>
                <w:rFonts w:ascii="標楷體" w:eastAsia="標楷體" w:hAnsi="標楷體"/>
                <w:sz w:val="20"/>
                <w:szCs w:val="20"/>
              </w:rPr>
            </w:pPr>
            <w:r>
              <w:rPr>
                <w:rFonts w:ascii="標楷體" w:eastAsia="標楷體" w:hAnsi="標楷體" w:hint="eastAsia"/>
                <w:sz w:val="20"/>
                <w:szCs w:val="20"/>
              </w:rPr>
              <w:t>15</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109</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5</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w:t>
            </w:r>
          </w:p>
        </w:tc>
        <w:tc>
          <w:tcPr>
            <w:tcW w:w="957" w:type="dxa"/>
            <w:vAlign w:val="center"/>
          </w:tcPr>
          <w:p w:rsidR="00330687" w:rsidRPr="002171F7" w:rsidRDefault="00330687" w:rsidP="00AE4DFE">
            <w:pPr>
              <w:spacing w:line="240" w:lineRule="exact"/>
              <w:rPr>
                <w:rFonts w:ascii="標楷體" w:eastAsia="標楷體" w:hAnsi="標楷體"/>
                <w:sz w:val="20"/>
                <w:szCs w:val="20"/>
              </w:rPr>
            </w:pPr>
          </w:p>
        </w:tc>
        <w:tc>
          <w:tcPr>
            <w:tcW w:w="937" w:type="dxa"/>
            <w:textDirection w:val="tbRlV"/>
            <w:vAlign w:val="center"/>
          </w:tcPr>
          <w:p w:rsidR="00330687" w:rsidRPr="00B54A32" w:rsidRDefault="00330687" w:rsidP="00AE4DFE">
            <w:pPr>
              <w:ind w:firstLine="40"/>
              <w:jc w:val="center"/>
              <w:rPr>
                <w:rFonts w:ascii="標楷體" w:eastAsia="標楷體" w:hAnsi="標楷體"/>
                <w:sz w:val="20"/>
                <w:szCs w:val="20"/>
              </w:rPr>
            </w:pPr>
            <w:r w:rsidRPr="00B54A32">
              <w:rPr>
                <w:rFonts w:ascii="標楷體" w:eastAsia="標楷體" w:hAnsi="標楷體" w:hint="eastAsia"/>
                <w:sz w:val="20"/>
                <w:szCs w:val="20"/>
              </w:rPr>
              <w:t>統整活動三／十一、你想做人魚嗎？</w:t>
            </w:r>
          </w:p>
        </w:tc>
        <w:tc>
          <w:tcPr>
            <w:tcW w:w="938" w:type="dxa"/>
          </w:tcPr>
          <w:p w:rsidR="00330687" w:rsidRPr="0091107B" w:rsidRDefault="00330687" w:rsidP="00AE4DFE">
            <w:pPr>
              <w:spacing w:line="0" w:lineRule="atLeast"/>
              <w:jc w:val="center"/>
              <w:rPr>
                <w:rFonts w:ascii="標楷體" w:eastAsia="標楷體" w:hAnsi="標楷體"/>
                <w:snapToGrid w:val="0"/>
                <w:kern w:val="0"/>
                <w:sz w:val="20"/>
                <w:szCs w:val="20"/>
              </w:rPr>
            </w:pPr>
            <w:r w:rsidRPr="0091107B">
              <w:rPr>
                <w:rFonts w:ascii="標楷體" w:eastAsia="標楷體" w:hAnsi="標楷體" w:hint="eastAsia"/>
                <w:snapToGrid w:val="0"/>
                <w:kern w:val="0"/>
                <w:sz w:val="20"/>
                <w:szCs w:val="20"/>
              </w:rPr>
              <w:t>5.正月調</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sz w:val="20"/>
                <w:szCs w:val="20"/>
              </w:rPr>
            </w:pPr>
            <w:r w:rsidRPr="00B54A32">
              <w:rPr>
                <w:rFonts w:ascii="標楷體" w:eastAsia="標楷體" w:hAnsi="標楷體" w:hint="eastAsia"/>
                <w:sz w:val="20"/>
                <w:szCs w:val="20"/>
              </w:rPr>
              <w:t>第8單元四則運算</w:t>
            </w:r>
          </w:p>
        </w:tc>
        <w:tc>
          <w:tcPr>
            <w:tcW w:w="938" w:type="dxa"/>
          </w:tcPr>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單元4聲音的探討</w:t>
            </w:r>
          </w:p>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1.有聲世界</w:t>
            </w:r>
          </w:p>
        </w:tc>
        <w:tc>
          <w:tcPr>
            <w:tcW w:w="938" w:type="dxa"/>
            <w:textDirection w:val="tbRlV"/>
            <w:vAlign w:val="center"/>
          </w:tcPr>
          <w:p w:rsidR="00330687" w:rsidRPr="004069C6" w:rsidRDefault="00330687" w:rsidP="00AE4DFE">
            <w:pPr>
              <w:spacing w:line="220" w:lineRule="atLeast"/>
              <w:ind w:left="57" w:right="113" w:firstLine="40"/>
              <w:jc w:val="center"/>
              <w:rPr>
                <w:rFonts w:ascii="標楷體" w:eastAsia="標楷體" w:hAnsi="標楷體"/>
                <w:sz w:val="20"/>
                <w:szCs w:val="20"/>
              </w:rPr>
            </w:pPr>
            <w:r w:rsidRPr="004069C6">
              <w:rPr>
                <w:rFonts w:ascii="標楷體" w:eastAsia="標楷體" w:hAnsi="標楷體" w:hint="eastAsia"/>
                <w:sz w:val="20"/>
                <w:szCs w:val="20"/>
              </w:rPr>
              <w:t>史前文化</w:t>
            </w:r>
          </w:p>
        </w:tc>
        <w:tc>
          <w:tcPr>
            <w:tcW w:w="938" w:type="dxa"/>
            <w:vAlign w:val="center"/>
          </w:tcPr>
          <w:p w:rsidR="00330687" w:rsidRPr="004069C6" w:rsidRDefault="00330687" w:rsidP="00AE4DFE">
            <w:pPr>
              <w:spacing w:line="0" w:lineRule="atLeast"/>
              <w:rPr>
                <w:rFonts w:ascii="標楷體" w:eastAsia="標楷體" w:hAnsi="標楷體"/>
                <w:sz w:val="20"/>
                <w:szCs w:val="20"/>
              </w:rPr>
            </w:pPr>
            <w:r w:rsidRPr="004069C6">
              <w:rPr>
                <w:rFonts w:ascii="標楷體" w:eastAsia="標楷體" w:hAnsi="標楷體" w:hint="eastAsia"/>
                <w:sz w:val="20"/>
                <w:szCs w:val="20"/>
              </w:rPr>
              <w:t>感恩與祝福／繪光繪影／掌中乾坤</w:t>
            </w:r>
          </w:p>
        </w:tc>
        <w:tc>
          <w:tcPr>
            <w:tcW w:w="938" w:type="dxa"/>
            <w:vAlign w:val="center"/>
          </w:tcPr>
          <w:p w:rsidR="00330687" w:rsidRPr="0091107B" w:rsidRDefault="00330687" w:rsidP="00AE4DFE">
            <w:pPr>
              <w:snapToGrid w:val="0"/>
              <w:contextualSpacing/>
              <w:jc w:val="center"/>
              <w:rPr>
                <w:rFonts w:ascii="標楷體" w:eastAsia="標楷體" w:hAnsi="標楷體"/>
                <w:sz w:val="20"/>
                <w:szCs w:val="20"/>
              </w:rPr>
            </w:pPr>
            <w:r w:rsidRPr="0091107B">
              <w:rPr>
                <w:rFonts w:ascii="標楷體" w:eastAsia="標楷體" w:hAnsi="標楷體" w:hint="eastAsia"/>
                <w:sz w:val="20"/>
                <w:szCs w:val="20"/>
              </w:rPr>
              <w:t>接力大贏家、跳高有妙招、當心傳染病</w:t>
            </w:r>
          </w:p>
        </w:tc>
        <w:tc>
          <w:tcPr>
            <w:tcW w:w="938" w:type="dxa"/>
            <w:vAlign w:val="center"/>
          </w:tcPr>
          <w:p w:rsidR="00330687" w:rsidRPr="004069C6" w:rsidRDefault="00330687" w:rsidP="00AE4DFE">
            <w:pPr>
              <w:spacing w:line="240" w:lineRule="exact"/>
              <w:rPr>
                <w:rFonts w:ascii="標楷體" w:eastAsia="標楷體" w:hAnsi="標楷體"/>
                <w:sz w:val="20"/>
                <w:szCs w:val="20"/>
              </w:rPr>
            </w:pPr>
            <w:r w:rsidRPr="004069C6">
              <w:rPr>
                <w:rFonts w:ascii="標楷體" w:eastAsia="標楷體" w:hAnsi="標楷體"/>
                <w:sz w:val="20"/>
                <w:szCs w:val="20"/>
              </w:rPr>
              <w:t>活動二有效溝通</w:t>
            </w:r>
          </w:p>
        </w:tc>
        <w:tc>
          <w:tcPr>
            <w:tcW w:w="1080"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475019" w:rsidRDefault="00330687" w:rsidP="00AE4DFE">
            <w:pPr>
              <w:pStyle w:val="afd"/>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554763" w:rsidTr="00AE4DFE">
        <w:trPr>
          <w:gridAfter w:val="3"/>
          <w:wAfter w:w="2241" w:type="dxa"/>
          <w:cantSplit/>
          <w:trHeight w:val="2322"/>
        </w:trPr>
        <w:tc>
          <w:tcPr>
            <w:tcW w:w="477" w:type="dxa"/>
            <w:vAlign w:val="center"/>
          </w:tcPr>
          <w:p w:rsidR="00330687" w:rsidRPr="00554763" w:rsidRDefault="00330687" w:rsidP="00AE4DFE">
            <w:pPr>
              <w:jc w:val="center"/>
              <w:rPr>
                <w:rFonts w:ascii="標楷體" w:eastAsia="標楷體" w:hAnsi="標楷體"/>
                <w:sz w:val="20"/>
                <w:szCs w:val="20"/>
              </w:rPr>
            </w:pPr>
            <w:r>
              <w:rPr>
                <w:rFonts w:ascii="標楷體" w:eastAsia="標楷體" w:hAnsi="標楷體" w:hint="eastAsia"/>
                <w:sz w:val="20"/>
                <w:szCs w:val="20"/>
              </w:rPr>
              <w:t>16</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109</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2</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8</w:t>
            </w:r>
          </w:p>
        </w:tc>
        <w:tc>
          <w:tcPr>
            <w:tcW w:w="957" w:type="dxa"/>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12/1</w:t>
            </w:r>
            <w:r>
              <w:rPr>
                <w:rFonts w:ascii="標楷體" w:eastAsia="標楷體" w:hAnsi="標楷體" w:hint="eastAsia"/>
                <w:sz w:val="20"/>
                <w:szCs w:val="20"/>
              </w:rPr>
              <w:t>6</w:t>
            </w:r>
            <w:r w:rsidRPr="002171F7">
              <w:rPr>
                <w:rFonts w:ascii="標楷體" w:eastAsia="標楷體" w:hAnsi="標楷體" w:hint="eastAsia"/>
                <w:sz w:val="20"/>
                <w:szCs w:val="20"/>
              </w:rPr>
              <w:t>(四)檢閱國語習作</w:t>
            </w:r>
          </w:p>
        </w:tc>
        <w:tc>
          <w:tcPr>
            <w:tcW w:w="937" w:type="dxa"/>
            <w:textDirection w:val="tbRlV"/>
            <w:vAlign w:val="center"/>
          </w:tcPr>
          <w:p w:rsidR="00330687" w:rsidRPr="00B54A32" w:rsidRDefault="00330687" w:rsidP="00AE4DFE">
            <w:pPr>
              <w:ind w:firstLine="40"/>
              <w:jc w:val="center"/>
              <w:rPr>
                <w:rFonts w:ascii="標楷體" w:eastAsia="標楷體" w:hAnsi="標楷體"/>
                <w:sz w:val="20"/>
                <w:szCs w:val="20"/>
              </w:rPr>
            </w:pPr>
            <w:r w:rsidRPr="00B54A32">
              <w:rPr>
                <w:rFonts w:ascii="標楷體" w:eastAsia="標楷體" w:hAnsi="標楷體" w:hint="eastAsia"/>
                <w:sz w:val="20"/>
                <w:szCs w:val="20"/>
              </w:rPr>
              <w:t>十一、你想做人魚嗎？／十二、衝破逆境</w:t>
            </w:r>
          </w:p>
        </w:tc>
        <w:tc>
          <w:tcPr>
            <w:tcW w:w="938" w:type="dxa"/>
          </w:tcPr>
          <w:p w:rsidR="00330687" w:rsidRPr="0091107B" w:rsidRDefault="00330687" w:rsidP="00AE4DFE">
            <w:pPr>
              <w:spacing w:line="0" w:lineRule="atLeast"/>
              <w:jc w:val="center"/>
              <w:rPr>
                <w:rFonts w:ascii="標楷體" w:eastAsia="標楷體" w:hAnsi="標楷體"/>
                <w:snapToGrid w:val="0"/>
                <w:kern w:val="0"/>
                <w:sz w:val="20"/>
                <w:szCs w:val="20"/>
              </w:rPr>
            </w:pPr>
            <w:r w:rsidRPr="0091107B">
              <w:rPr>
                <w:rFonts w:ascii="標楷體" w:eastAsia="標楷體" w:hAnsi="標楷體" w:hint="eastAsia"/>
                <w:snapToGrid w:val="0"/>
                <w:kern w:val="0"/>
                <w:sz w:val="20"/>
                <w:szCs w:val="20"/>
              </w:rPr>
              <w:t>5.正月調</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sz w:val="20"/>
                <w:szCs w:val="20"/>
              </w:rPr>
            </w:pPr>
            <w:r w:rsidRPr="00B54A32">
              <w:rPr>
                <w:rFonts w:ascii="標楷體" w:eastAsia="標楷體" w:hAnsi="標楷體" w:hint="eastAsia"/>
                <w:sz w:val="20"/>
                <w:szCs w:val="20"/>
              </w:rPr>
              <w:t>第8單元四則運算</w:t>
            </w:r>
          </w:p>
        </w:tc>
        <w:tc>
          <w:tcPr>
            <w:tcW w:w="938" w:type="dxa"/>
          </w:tcPr>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單元4聲音的探討</w:t>
            </w:r>
          </w:p>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2.聲音的變化</w:t>
            </w:r>
          </w:p>
        </w:tc>
        <w:tc>
          <w:tcPr>
            <w:tcW w:w="938" w:type="dxa"/>
            <w:textDirection w:val="tbRlV"/>
            <w:vAlign w:val="center"/>
          </w:tcPr>
          <w:p w:rsidR="00330687" w:rsidRPr="004069C6" w:rsidRDefault="00330687" w:rsidP="00AE4DFE">
            <w:pPr>
              <w:spacing w:line="220" w:lineRule="atLeast"/>
              <w:ind w:left="57" w:right="113" w:firstLine="40"/>
              <w:jc w:val="center"/>
              <w:rPr>
                <w:rFonts w:ascii="標楷體" w:eastAsia="標楷體" w:hAnsi="標楷體"/>
                <w:sz w:val="20"/>
                <w:szCs w:val="20"/>
              </w:rPr>
            </w:pPr>
            <w:r w:rsidRPr="004069C6">
              <w:rPr>
                <w:rFonts w:ascii="標楷體" w:eastAsia="標楷體" w:hAnsi="標楷體" w:hint="eastAsia"/>
                <w:sz w:val="20"/>
                <w:szCs w:val="20"/>
              </w:rPr>
              <w:t>原住民族文化</w:t>
            </w:r>
          </w:p>
        </w:tc>
        <w:tc>
          <w:tcPr>
            <w:tcW w:w="938" w:type="dxa"/>
            <w:vAlign w:val="center"/>
          </w:tcPr>
          <w:p w:rsidR="00330687" w:rsidRPr="004069C6" w:rsidRDefault="00330687" w:rsidP="00AE4DFE">
            <w:pPr>
              <w:spacing w:line="0" w:lineRule="atLeast"/>
              <w:rPr>
                <w:rFonts w:ascii="標楷體" w:eastAsia="標楷體" w:hAnsi="標楷體"/>
                <w:sz w:val="20"/>
                <w:szCs w:val="20"/>
              </w:rPr>
            </w:pPr>
            <w:r w:rsidRPr="004069C6">
              <w:rPr>
                <w:rFonts w:ascii="標楷體" w:eastAsia="標楷體" w:hAnsi="標楷體" w:hint="eastAsia"/>
                <w:sz w:val="20"/>
                <w:szCs w:val="20"/>
              </w:rPr>
              <w:t>感恩與祝福／繪光繪影／掌中乾坤</w:t>
            </w:r>
          </w:p>
        </w:tc>
        <w:tc>
          <w:tcPr>
            <w:tcW w:w="938" w:type="dxa"/>
            <w:vAlign w:val="center"/>
          </w:tcPr>
          <w:p w:rsidR="00330687" w:rsidRPr="0091107B" w:rsidRDefault="00330687" w:rsidP="00AE4DFE">
            <w:pPr>
              <w:snapToGrid w:val="0"/>
              <w:contextualSpacing/>
              <w:jc w:val="center"/>
              <w:rPr>
                <w:rFonts w:ascii="標楷體" w:eastAsia="標楷體" w:hAnsi="標楷體"/>
                <w:sz w:val="20"/>
                <w:szCs w:val="20"/>
              </w:rPr>
            </w:pPr>
            <w:r w:rsidRPr="0091107B">
              <w:rPr>
                <w:rFonts w:ascii="標楷體" w:eastAsia="標楷體" w:hAnsi="標楷體" w:hint="eastAsia"/>
                <w:sz w:val="20"/>
                <w:szCs w:val="20"/>
              </w:rPr>
              <w:t>跳高有妙招、熱情啦啦隊、醫療服務觀測站</w:t>
            </w:r>
          </w:p>
        </w:tc>
        <w:tc>
          <w:tcPr>
            <w:tcW w:w="938" w:type="dxa"/>
            <w:vAlign w:val="center"/>
          </w:tcPr>
          <w:p w:rsidR="00330687" w:rsidRPr="004069C6" w:rsidRDefault="00330687" w:rsidP="00AE4DFE">
            <w:pPr>
              <w:spacing w:line="240" w:lineRule="exact"/>
              <w:rPr>
                <w:rFonts w:ascii="標楷體" w:eastAsia="標楷體" w:hAnsi="標楷體"/>
                <w:sz w:val="20"/>
                <w:szCs w:val="20"/>
              </w:rPr>
            </w:pPr>
            <w:r w:rsidRPr="004069C6">
              <w:rPr>
                <w:rFonts w:ascii="標楷體" w:eastAsia="標楷體" w:hAnsi="標楷體"/>
                <w:sz w:val="20"/>
                <w:szCs w:val="20"/>
              </w:rPr>
              <w:t>活動一了解與尊重</w:t>
            </w:r>
          </w:p>
        </w:tc>
        <w:tc>
          <w:tcPr>
            <w:tcW w:w="1080"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554763" w:rsidTr="00AE4DFE">
        <w:trPr>
          <w:gridAfter w:val="3"/>
          <w:wAfter w:w="2241" w:type="dxa"/>
          <w:cantSplit/>
          <w:trHeight w:val="2236"/>
        </w:trPr>
        <w:tc>
          <w:tcPr>
            <w:tcW w:w="477" w:type="dxa"/>
            <w:vAlign w:val="center"/>
          </w:tcPr>
          <w:p w:rsidR="00330687" w:rsidRPr="00554763" w:rsidRDefault="00330687" w:rsidP="00AE4DFE">
            <w:pPr>
              <w:jc w:val="center"/>
              <w:rPr>
                <w:rFonts w:ascii="標楷體" w:eastAsia="標楷體" w:hAnsi="標楷體"/>
                <w:sz w:val="20"/>
                <w:szCs w:val="20"/>
              </w:rPr>
            </w:pPr>
            <w:r>
              <w:rPr>
                <w:rFonts w:ascii="標楷體" w:eastAsia="標楷體" w:hAnsi="標楷體" w:hint="eastAsia"/>
                <w:sz w:val="20"/>
                <w:szCs w:val="20"/>
              </w:rPr>
              <w:lastRenderedPageBreak/>
              <w:t>17</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2</w:t>
            </w:r>
            <w:r w:rsidRPr="00F05847">
              <w:rPr>
                <w:rFonts w:ascii="標楷體" w:eastAsia="標楷體" w:hAnsi="標楷體"/>
                <w:color w:val="000000"/>
                <w:sz w:val="26"/>
                <w:szCs w:val="26"/>
              </w:rPr>
              <w:t>/</w:t>
            </w:r>
            <w:r>
              <w:rPr>
                <w:rFonts w:ascii="標楷體" w:eastAsia="標楷體" w:hAnsi="標楷體" w:hint="eastAsia"/>
                <w:color w:val="000000"/>
                <w:sz w:val="26"/>
                <w:szCs w:val="26"/>
              </w:rPr>
              <w:t>19</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5</w:t>
            </w:r>
          </w:p>
        </w:tc>
        <w:tc>
          <w:tcPr>
            <w:tcW w:w="957" w:type="dxa"/>
            <w:vAlign w:val="center"/>
          </w:tcPr>
          <w:p w:rsidR="00330687" w:rsidRPr="002171F7" w:rsidRDefault="00330687" w:rsidP="00AE4DFE">
            <w:pPr>
              <w:spacing w:line="240" w:lineRule="exact"/>
              <w:rPr>
                <w:rFonts w:ascii="標楷體" w:eastAsia="標楷體" w:hAnsi="標楷體"/>
                <w:sz w:val="20"/>
                <w:szCs w:val="20"/>
              </w:rPr>
            </w:pPr>
          </w:p>
        </w:tc>
        <w:tc>
          <w:tcPr>
            <w:tcW w:w="937" w:type="dxa"/>
            <w:textDirection w:val="tbRlV"/>
            <w:vAlign w:val="center"/>
          </w:tcPr>
          <w:p w:rsidR="00330687" w:rsidRPr="00B54A32" w:rsidRDefault="00330687" w:rsidP="00AE4DFE">
            <w:pPr>
              <w:ind w:firstLine="40"/>
              <w:jc w:val="center"/>
              <w:rPr>
                <w:rFonts w:ascii="標楷體" w:eastAsia="標楷體" w:hAnsi="標楷體"/>
                <w:sz w:val="20"/>
                <w:szCs w:val="20"/>
              </w:rPr>
            </w:pPr>
            <w:r w:rsidRPr="00B54A32">
              <w:rPr>
                <w:rFonts w:ascii="標楷體" w:eastAsia="標楷體" w:hAnsi="標楷體" w:hint="eastAsia"/>
                <w:sz w:val="20"/>
                <w:szCs w:val="20"/>
              </w:rPr>
              <w:t>十二、衝破逆境／十三、想念的季節</w:t>
            </w:r>
          </w:p>
        </w:tc>
        <w:tc>
          <w:tcPr>
            <w:tcW w:w="938" w:type="dxa"/>
            <w:tcBorders>
              <w:bottom w:val="single" w:sz="4" w:space="0" w:color="auto"/>
            </w:tcBorders>
          </w:tcPr>
          <w:p w:rsidR="00330687" w:rsidRPr="0091107B" w:rsidRDefault="00330687" w:rsidP="00AE4DFE">
            <w:pPr>
              <w:spacing w:line="0" w:lineRule="atLeast"/>
              <w:jc w:val="center"/>
              <w:rPr>
                <w:rFonts w:ascii="標楷體" w:eastAsia="標楷體" w:hAnsi="標楷體"/>
                <w:snapToGrid w:val="0"/>
                <w:kern w:val="0"/>
                <w:sz w:val="20"/>
                <w:szCs w:val="20"/>
              </w:rPr>
            </w:pPr>
            <w:r w:rsidRPr="0091107B">
              <w:rPr>
                <w:rFonts w:ascii="標楷體" w:eastAsia="標楷體" w:hAnsi="標楷體" w:hint="eastAsia"/>
                <w:snapToGrid w:val="0"/>
                <w:kern w:val="0"/>
                <w:sz w:val="20"/>
                <w:szCs w:val="20"/>
              </w:rPr>
              <w:t>5.正月調</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sz w:val="20"/>
                <w:szCs w:val="20"/>
              </w:rPr>
            </w:pPr>
            <w:r w:rsidRPr="00B54A32">
              <w:rPr>
                <w:rFonts w:ascii="標楷體" w:eastAsia="標楷體" w:hAnsi="標楷體" w:hint="eastAsia"/>
                <w:sz w:val="20"/>
                <w:szCs w:val="20"/>
              </w:rPr>
              <w:t>第9單元面積</w:t>
            </w:r>
          </w:p>
        </w:tc>
        <w:tc>
          <w:tcPr>
            <w:tcW w:w="938" w:type="dxa"/>
          </w:tcPr>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單元4聲音的探討</w:t>
            </w:r>
          </w:p>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2.聲音的變化</w:t>
            </w:r>
          </w:p>
        </w:tc>
        <w:tc>
          <w:tcPr>
            <w:tcW w:w="938" w:type="dxa"/>
            <w:tcBorders>
              <w:bottom w:val="single" w:sz="4" w:space="0" w:color="auto"/>
            </w:tcBorders>
            <w:textDirection w:val="tbRlV"/>
            <w:vAlign w:val="center"/>
          </w:tcPr>
          <w:p w:rsidR="00330687" w:rsidRPr="004069C6" w:rsidRDefault="00330687" w:rsidP="00AE4DFE">
            <w:pPr>
              <w:spacing w:line="220" w:lineRule="atLeast"/>
              <w:ind w:left="57" w:right="113" w:firstLine="40"/>
              <w:jc w:val="center"/>
              <w:rPr>
                <w:rFonts w:ascii="標楷體" w:eastAsia="標楷體" w:hAnsi="標楷體"/>
                <w:sz w:val="20"/>
                <w:szCs w:val="20"/>
              </w:rPr>
            </w:pPr>
            <w:r w:rsidRPr="004069C6">
              <w:rPr>
                <w:rFonts w:ascii="標楷體" w:eastAsia="標楷體" w:hAnsi="標楷體" w:hint="eastAsia"/>
                <w:sz w:val="20"/>
                <w:szCs w:val="20"/>
              </w:rPr>
              <w:t>原住民族文化</w:t>
            </w:r>
          </w:p>
        </w:tc>
        <w:tc>
          <w:tcPr>
            <w:tcW w:w="938" w:type="dxa"/>
            <w:tcBorders>
              <w:bottom w:val="single" w:sz="4" w:space="0" w:color="auto"/>
            </w:tcBorders>
            <w:vAlign w:val="center"/>
          </w:tcPr>
          <w:p w:rsidR="00330687" w:rsidRPr="004069C6" w:rsidRDefault="00330687" w:rsidP="00AE4DFE">
            <w:pPr>
              <w:spacing w:line="0" w:lineRule="atLeast"/>
              <w:rPr>
                <w:rFonts w:ascii="標楷體" w:eastAsia="標楷體" w:hAnsi="標楷體"/>
                <w:sz w:val="20"/>
                <w:szCs w:val="20"/>
              </w:rPr>
            </w:pPr>
            <w:r w:rsidRPr="004069C6">
              <w:rPr>
                <w:rFonts w:ascii="標楷體" w:eastAsia="標楷體" w:hAnsi="標楷體" w:hint="eastAsia"/>
                <w:sz w:val="20"/>
                <w:szCs w:val="20"/>
              </w:rPr>
              <w:t>笛聲飛揚／繪光繪影／掌中乾坤</w:t>
            </w:r>
          </w:p>
        </w:tc>
        <w:tc>
          <w:tcPr>
            <w:tcW w:w="938" w:type="dxa"/>
            <w:tcBorders>
              <w:bottom w:val="single" w:sz="4" w:space="0" w:color="auto"/>
            </w:tcBorders>
            <w:vAlign w:val="center"/>
          </w:tcPr>
          <w:p w:rsidR="00330687" w:rsidRPr="0091107B" w:rsidRDefault="00330687" w:rsidP="00AE4DFE">
            <w:pPr>
              <w:snapToGrid w:val="0"/>
              <w:contextualSpacing/>
              <w:jc w:val="center"/>
              <w:rPr>
                <w:rFonts w:ascii="標楷體" w:eastAsia="標楷體" w:hAnsi="標楷體"/>
                <w:sz w:val="20"/>
                <w:szCs w:val="20"/>
              </w:rPr>
            </w:pPr>
            <w:r w:rsidRPr="0091107B">
              <w:rPr>
                <w:rFonts w:ascii="標楷體" w:eastAsia="標楷體" w:hAnsi="標楷體" w:hint="eastAsia"/>
                <w:sz w:val="20"/>
                <w:szCs w:val="20"/>
              </w:rPr>
              <w:t>熱情啦啦隊、醫療服務觀測站</w:t>
            </w:r>
          </w:p>
        </w:tc>
        <w:tc>
          <w:tcPr>
            <w:tcW w:w="938" w:type="dxa"/>
            <w:tcBorders>
              <w:bottom w:val="single" w:sz="4" w:space="0" w:color="auto"/>
            </w:tcBorders>
            <w:vAlign w:val="center"/>
          </w:tcPr>
          <w:p w:rsidR="00330687" w:rsidRPr="004069C6" w:rsidRDefault="00330687" w:rsidP="00AE4DFE">
            <w:pPr>
              <w:spacing w:line="240" w:lineRule="exact"/>
              <w:rPr>
                <w:rFonts w:ascii="標楷體" w:eastAsia="標楷體" w:hAnsi="標楷體"/>
                <w:sz w:val="20"/>
                <w:szCs w:val="20"/>
              </w:rPr>
            </w:pPr>
            <w:r w:rsidRPr="004069C6">
              <w:rPr>
                <w:rFonts w:ascii="標楷體" w:eastAsia="標楷體" w:hAnsi="標楷體"/>
                <w:sz w:val="20"/>
                <w:szCs w:val="20"/>
              </w:rPr>
              <w:t>活動一了解與尊重</w:t>
            </w:r>
          </w:p>
        </w:tc>
        <w:tc>
          <w:tcPr>
            <w:tcW w:w="1080"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554763" w:rsidTr="00AE4DFE">
        <w:trPr>
          <w:gridAfter w:val="3"/>
          <w:wAfter w:w="2241" w:type="dxa"/>
          <w:cantSplit/>
          <w:trHeight w:val="1747"/>
        </w:trPr>
        <w:tc>
          <w:tcPr>
            <w:tcW w:w="477" w:type="dxa"/>
            <w:vAlign w:val="center"/>
          </w:tcPr>
          <w:p w:rsidR="00330687" w:rsidRPr="00554763" w:rsidRDefault="00330687" w:rsidP="00AE4DFE">
            <w:pPr>
              <w:jc w:val="center"/>
              <w:rPr>
                <w:rFonts w:ascii="標楷體" w:eastAsia="標楷體" w:hAnsi="標楷體"/>
                <w:sz w:val="20"/>
                <w:szCs w:val="20"/>
              </w:rPr>
            </w:pPr>
            <w:r>
              <w:rPr>
                <w:rFonts w:ascii="標楷體" w:eastAsia="標楷體" w:hAnsi="標楷體" w:hint="eastAsia"/>
                <w:sz w:val="20"/>
                <w:szCs w:val="20"/>
              </w:rPr>
              <w:t>18</w:t>
            </w:r>
          </w:p>
        </w:tc>
        <w:tc>
          <w:tcPr>
            <w:tcW w:w="739" w:type="dxa"/>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6</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Pr>
                <w:rFonts w:ascii="標楷體" w:eastAsia="標楷體" w:hAnsi="標楷體" w:hint="eastAsia"/>
                <w:color w:val="000000"/>
                <w:sz w:val="26"/>
                <w:szCs w:val="26"/>
              </w:rPr>
              <w:t>1</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1</w:t>
            </w:r>
          </w:p>
        </w:tc>
        <w:tc>
          <w:tcPr>
            <w:tcW w:w="957" w:type="dxa"/>
            <w:vAlign w:val="center"/>
          </w:tcPr>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12/31(四)檢閱英語習作</w:t>
            </w:r>
          </w:p>
        </w:tc>
        <w:tc>
          <w:tcPr>
            <w:tcW w:w="937" w:type="dxa"/>
            <w:textDirection w:val="tbRlV"/>
            <w:vAlign w:val="center"/>
          </w:tcPr>
          <w:p w:rsidR="00330687" w:rsidRPr="00B54A32" w:rsidRDefault="00330687" w:rsidP="00AE4DFE">
            <w:pPr>
              <w:ind w:firstLine="40"/>
              <w:jc w:val="center"/>
              <w:rPr>
                <w:rFonts w:ascii="標楷體" w:eastAsia="標楷體" w:hAnsi="標楷體"/>
                <w:sz w:val="20"/>
                <w:szCs w:val="20"/>
              </w:rPr>
            </w:pPr>
            <w:r w:rsidRPr="00B54A32">
              <w:rPr>
                <w:rFonts w:ascii="標楷體" w:eastAsia="標楷體" w:hAnsi="標楷體" w:hint="eastAsia"/>
                <w:sz w:val="20"/>
                <w:szCs w:val="20"/>
              </w:rPr>
              <w:t>十三、想念的季節</w:t>
            </w:r>
          </w:p>
        </w:tc>
        <w:tc>
          <w:tcPr>
            <w:tcW w:w="938" w:type="dxa"/>
          </w:tcPr>
          <w:p w:rsidR="00330687" w:rsidRPr="0091107B" w:rsidRDefault="00330687" w:rsidP="00AE4DFE">
            <w:pPr>
              <w:spacing w:line="0" w:lineRule="atLeast"/>
              <w:jc w:val="center"/>
              <w:rPr>
                <w:rFonts w:ascii="標楷體" w:eastAsia="標楷體" w:hAnsi="標楷體"/>
                <w:snapToGrid w:val="0"/>
                <w:kern w:val="0"/>
                <w:sz w:val="20"/>
                <w:szCs w:val="20"/>
              </w:rPr>
            </w:pPr>
            <w:r w:rsidRPr="0091107B">
              <w:rPr>
                <w:rFonts w:ascii="標楷體" w:eastAsia="標楷體" w:hAnsi="標楷體" w:hint="eastAsia"/>
                <w:snapToGrid w:val="0"/>
                <w:kern w:val="0"/>
                <w:sz w:val="20"/>
                <w:szCs w:val="20"/>
              </w:rPr>
              <w:t>5.正月調</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sz w:val="20"/>
                <w:szCs w:val="20"/>
              </w:rPr>
            </w:pPr>
            <w:r w:rsidRPr="00B54A32">
              <w:rPr>
                <w:rFonts w:ascii="標楷體" w:eastAsia="標楷體" w:hAnsi="標楷體" w:hint="eastAsia"/>
                <w:sz w:val="20"/>
                <w:szCs w:val="20"/>
              </w:rPr>
              <w:t>第9單元面積</w:t>
            </w:r>
          </w:p>
        </w:tc>
        <w:tc>
          <w:tcPr>
            <w:tcW w:w="938" w:type="dxa"/>
          </w:tcPr>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單元4聲音的探討</w:t>
            </w:r>
          </w:p>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2.聲音的變化</w:t>
            </w:r>
          </w:p>
        </w:tc>
        <w:tc>
          <w:tcPr>
            <w:tcW w:w="938" w:type="dxa"/>
            <w:textDirection w:val="tbRlV"/>
            <w:vAlign w:val="center"/>
          </w:tcPr>
          <w:p w:rsidR="00330687" w:rsidRPr="004069C6" w:rsidRDefault="00330687" w:rsidP="00AE4DFE">
            <w:pPr>
              <w:spacing w:line="220" w:lineRule="atLeast"/>
              <w:ind w:left="57" w:right="113" w:firstLine="40"/>
              <w:jc w:val="center"/>
              <w:rPr>
                <w:rFonts w:ascii="標楷體" w:eastAsia="標楷體" w:hAnsi="標楷體"/>
                <w:sz w:val="20"/>
                <w:szCs w:val="20"/>
              </w:rPr>
            </w:pPr>
            <w:r w:rsidRPr="004069C6">
              <w:rPr>
                <w:rFonts w:ascii="標楷體" w:eastAsia="標楷體" w:hAnsi="標楷體" w:hint="eastAsia"/>
                <w:sz w:val="20"/>
                <w:szCs w:val="20"/>
              </w:rPr>
              <w:t>海上來的紅毛人</w:t>
            </w:r>
          </w:p>
        </w:tc>
        <w:tc>
          <w:tcPr>
            <w:tcW w:w="938" w:type="dxa"/>
            <w:vAlign w:val="center"/>
          </w:tcPr>
          <w:p w:rsidR="00330687" w:rsidRPr="004069C6" w:rsidRDefault="00330687" w:rsidP="00AE4DFE">
            <w:pPr>
              <w:spacing w:line="0" w:lineRule="atLeast"/>
              <w:rPr>
                <w:rFonts w:ascii="標楷體" w:eastAsia="標楷體" w:hAnsi="標楷體"/>
                <w:sz w:val="20"/>
                <w:szCs w:val="20"/>
              </w:rPr>
            </w:pPr>
            <w:r w:rsidRPr="004069C6">
              <w:rPr>
                <w:rFonts w:ascii="標楷體" w:eastAsia="標楷體" w:hAnsi="標楷體" w:hint="eastAsia"/>
                <w:sz w:val="20"/>
                <w:szCs w:val="20"/>
              </w:rPr>
              <w:t>音樂裡的故事</w:t>
            </w:r>
          </w:p>
        </w:tc>
        <w:tc>
          <w:tcPr>
            <w:tcW w:w="938" w:type="dxa"/>
            <w:vAlign w:val="center"/>
          </w:tcPr>
          <w:p w:rsidR="00330687" w:rsidRPr="0091107B" w:rsidRDefault="00330687" w:rsidP="00AE4DFE">
            <w:pPr>
              <w:snapToGrid w:val="0"/>
              <w:contextualSpacing/>
              <w:jc w:val="center"/>
              <w:rPr>
                <w:rFonts w:ascii="標楷體" w:eastAsia="標楷體" w:hAnsi="標楷體"/>
                <w:sz w:val="20"/>
                <w:szCs w:val="20"/>
              </w:rPr>
            </w:pPr>
            <w:r w:rsidRPr="0091107B">
              <w:rPr>
                <w:rFonts w:ascii="標楷體" w:eastAsia="標楷體" w:hAnsi="標楷體" w:hint="eastAsia"/>
                <w:sz w:val="20"/>
                <w:szCs w:val="20"/>
              </w:rPr>
              <w:t>舞動線條的精靈、醫療服務觀測站</w:t>
            </w:r>
          </w:p>
        </w:tc>
        <w:tc>
          <w:tcPr>
            <w:tcW w:w="938" w:type="dxa"/>
            <w:vAlign w:val="center"/>
          </w:tcPr>
          <w:p w:rsidR="00330687" w:rsidRPr="004069C6" w:rsidRDefault="00330687" w:rsidP="00AE4DFE">
            <w:pPr>
              <w:spacing w:line="240" w:lineRule="exact"/>
              <w:rPr>
                <w:rFonts w:ascii="標楷體" w:eastAsia="標楷體" w:hAnsi="標楷體"/>
                <w:sz w:val="20"/>
                <w:szCs w:val="20"/>
              </w:rPr>
            </w:pPr>
            <w:r w:rsidRPr="004069C6">
              <w:rPr>
                <w:rFonts w:ascii="標楷體" w:eastAsia="標楷體" w:hAnsi="標楷體"/>
                <w:sz w:val="20"/>
                <w:szCs w:val="20"/>
              </w:rPr>
              <w:t>活動一了解與尊重</w:t>
            </w:r>
          </w:p>
        </w:tc>
        <w:tc>
          <w:tcPr>
            <w:tcW w:w="1080"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475019" w:rsidRDefault="00330687" w:rsidP="00AE4DFE">
            <w:pPr>
              <w:pStyle w:val="afd"/>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554763" w:rsidTr="00AE4DFE">
        <w:trPr>
          <w:gridAfter w:val="3"/>
          <w:wAfter w:w="2241" w:type="dxa"/>
          <w:cantSplit/>
          <w:trHeight w:val="2368"/>
        </w:trPr>
        <w:tc>
          <w:tcPr>
            <w:tcW w:w="477" w:type="dxa"/>
            <w:tcBorders>
              <w:top w:val="single" w:sz="4" w:space="0" w:color="auto"/>
            </w:tcBorders>
            <w:vAlign w:val="center"/>
          </w:tcPr>
          <w:p w:rsidR="00330687" w:rsidRPr="00554763" w:rsidRDefault="00330687" w:rsidP="00AE4DFE">
            <w:pPr>
              <w:snapToGrid w:val="0"/>
              <w:jc w:val="center"/>
              <w:rPr>
                <w:rFonts w:ascii="標楷體" w:eastAsia="標楷體" w:hAnsi="標楷體"/>
                <w:sz w:val="20"/>
                <w:szCs w:val="20"/>
              </w:rPr>
            </w:pPr>
            <w:r>
              <w:rPr>
                <w:rFonts w:ascii="標楷體" w:eastAsia="標楷體" w:hAnsi="標楷體" w:hint="eastAsia"/>
                <w:sz w:val="20"/>
                <w:szCs w:val="20"/>
              </w:rPr>
              <w:t>19</w:t>
            </w:r>
          </w:p>
        </w:tc>
        <w:tc>
          <w:tcPr>
            <w:tcW w:w="739" w:type="dxa"/>
            <w:tcBorders>
              <w:bottom w:val="single" w:sz="4" w:space="0" w:color="auto"/>
            </w:tcBorders>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Pr>
                <w:rFonts w:ascii="標楷體" w:eastAsia="標楷體" w:hAnsi="標楷體" w:hint="eastAsia"/>
                <w:color w:val="000000"/>
                <w:sz w:val="26"/>
                <w:szCs w:val="26"/>
              </w:rPr>
              <w:t>1</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2</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8</w:t>
            </w:r>
          </w:p>
        </w:tc>
        <w:tc>
          <w:tcPr>
            <w:tcW w:w="957" w:type="dxa"/>
            <w:tcBorders>
              <w:bottom w:val="single" w:sz="4" w:space="0" w:color="auto"/>
            </w:tcBorders>
            <w:vAlign w:val="center"/>
          </w:tcPr>
          <w:p w:rsidR="00330687" w:rsidRPr="002171F7" w:rsidRDefault="00330687" w:rsidP="00AE4DFE">
            <w:pPr>
              <w:snapToGrid w:val="0"/>
              <w:spacing w:line="240" w:lineRule="exact"/>
              <w:rPr>
                <w:rFonts w:ascii="標楷體" w:eastAsia="標楷體" w:hAnsi="標楷體"/>
                <w:sz w:val="20"/>
                <w:szCs w:val="20"/>
              </w:rPr>
            </w:pPr>
            <w:r w:rsidRPr="002171F7">
              <w:rPr>
                <w:rFonts w:ascii="標楷體" w:eastAsia="標楷體" w:hAnsi="標楷體" w:hint="eastAsia"/>
                <w:sz w:val="20"/>
                <w:szCs w:val="20"/>
              </w:rPr>
              <w:t></w:t>
            </w:r>
            <w:r w:rsidRPr="00031E79">
              <w:rPr>
                <w:rFonts w:ascii="標楷體" w:eastAsia="標楷體" w:hAnsi="標楷體" w:hint="eastAsia"/>
                <w:sz w:val="20"/>
                <w:szCs w:val="20"/>
              </w:rPr>
              <w:t>12/31~1/2元旦連假</w:t>
            </w:r>
          </w:p>
          <w:p w:rsidR="00330687" w:rsidRPr="002171F7" w:rsidRDefault="00330687" w:rsidP="00AE4DFE">
            <w:pPr>
              <w:snapToGrid w:val="0"/>
              <w:spacing w:line="240" w:lineRule="exact"/>
              <w:rPr>
                <w:rFonts w:ascii="標楷體" w:eastAsia="標楷體" w:hAnsi="標楷體"/>
                <w:sz w:val="20"/>
                <w:szCs w:val="20"/>
              </w:rPr>
            </w:pPr>
            <w:r w:rsidRPr="002171F7">
              <w:rPr>
                <w:rFonts w:ascii="標楷體" w:eastAsia="標楷體" w:hAnsi="標楷體" w:hint="eastAsia"/>
                <w:sz w:val="20"/>
                <w:szCs w:val="20"/>
              </w:rPr>
              <w:t>1/</w:t>
            </w:r>
            <w:r>
              <w:rPr>
                <w:rFonts w:ascii="標楷體" w:eastAsia="標楷體" w:hAnsi="標楷體" w:hint="eastAsia"/>
                <w:sz w:val="20"/>
                <w:szCs w:val="20"/>
              </w:rPr>
              <w:t>6</w:t>
            </w:r>
            <w:r w:rsidRPr="002171F7">
              <w:rPr>
                <w:rFonts w:ascii="標楷體" w:eastAsia="標楷體" w:hAnsi="標楷體" w:hint="eastAsia"/>
                <w:sz w:val="20"/>
                <w:szCs w:val="20"/>
              </w:rPr>
              <w:t>(四)檢閱作文簿</w:t>
            </w:r>
          </w:p>
          <w:p w:rsidR="00330687" w:rsidRPr="002171F7" w:rsidRDefault="00330687" w:rsidP="00AE4DFE">
            <w:pPr>
              <w:snapToGrid w:val="0"/>
              <w:spacing w:line="240" w:lineRule="exact"/>
              <w:rPr>
                <w:rFonts w:ascii="標楷體" w:eastAsia="標楷體" w:hAnsi="標楷體"/>
                <w:sz w:val="20"/>
                <w:szCs w:val="20"/>
              </w:rPr>
            </w:pPr>
          </w:p>
          <w:p w:rsidR="00330687" w:rsidRPr="002171F7" w:rsidRDefault="00330687" w:rsidP="00AE4DFE">
            <w:pPr>
              <w:snapToGrid w:val="0"/>
              <w:spacing w:line="240" w:lineRule="exact"/>
              <w:rPr>
                <w:rFonts w:ascii="標楷體" w:eastAsia="標楷體" w:hAnsi="標楷體"/>
                <w:sz w:val="20"/>
                <w:szCs w:val="20"/>
              </w:rPr>
            </w:pPr>
          </w:p>
        </w:tc>
        <w:tc>
          <w:tcPr>
            <w:tcW w:w="937" w:type="dxa"/>
            <w:textDirection w:val="tbRlV"/>
            <w:vAlign w:val="center"/>
          </w:tcPr>
          <w:p w:rsidR="00330687" w:rsidRPr="00B54A32" w:rsidRDefault="00330687" w:rsidP="00AE4DFE">
            <w:pPr>
              <w:jc w:val="center"/>
              <w:rPr>
                <w:rFonts w:ascii="標楷體" w:eastAsia="標楷體" w:hAnsi="標楷體"/>
                <w:sz w:val="20"/>
                <w:szCs w:val="20"/>
              </w:rPr>
            </w:pPr>
            <w:r w:rsidRPr="00B54A32">
              <w:rPr>
                <w:rFonts w:ascii="標楷體" w:eastAsia="標楷體" w:hAnsi="標楷體" w:hint="eastAsia"/>
                <w:sz w:val="20"/>
                <w:szCs w:val="20"/>
              </w:rPr>
              <w:t>十四、小樹</w:t>
            </w:r>
          </w:p>
        </w:tc>
        <w:tc>
          <w:tcPr>
            <w:tcW w:w="938" w:type="dxa"/>
          </w:tcPr>
          <w:p w:rsidR="00330687" w:rsidRPr="0091107B" w:rsidRDefault="00330687" w:rsidP="00AE4DFE">
            <w:pPr>
              <w:spacing w:line="0" w:lineRule="atLeast"/>
              <w:jc w:val="center"/>
              <w:rPr>
                <w:rFonts w:ascii="標楷體" w:eastAsia="標楷體" w:hAnsi="標楷體"/>
                <w:snapToGrid w:val="0"/>
                <w:kern w:val="0"/>
                <w:sz w:val="20"/>
                <w:szCs w:val="20"/>
              </w:rPr>
            </w:pPr>
            <w:r w:rsidRPr="0091107B">
              <w:rPr>
                <w:rFonts w:ascii="標楷體" w:eastAsia="標楷體" w:hAnsi="標楷體" w:hint="eastAsia"/>
                <w:snapToGrid w:val="0"/>
                <w:kern w:val="0"/>
                <w:sz w:val="20"/>
                <w:szCs w:val="20"/>
              </w:rPr>
              <w:t>俗語、二九暝</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sz w:val="20"/>
                <w:szCs w:val="20"/>
              </w:rPr>
            </w:pPr>
            <w:r w:rsidRPr="00B54A32">
              <w:rPr>
                <w:rFonts w:ascii="標楷體" w:eastAsia="標楷體" w:hAnsi="標楷體" w:hint="eastAsia"/>
                <w:sz w:val="20"/>
                <w:szCs w:val="20"/>
              </w:rPr>
              <w:t>第10單元線對稱圖形</w:t>
            </w:r>
          </w:p>
        </w:tc>
        <w:tc>
          <w:tcPr>
            <w:tcW w:w="938" w:type="dxa"/>
          </w:tcPr>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單元4聲音的探討</w:t>
            </w:r>
          </w:p>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3.噪音對生活的影響</w:t>
            </w:r>
          </w:p>
        </w:tc>
        <w:tc>
          <w:tcPr>
            <w:tcW w:w="938" w:type="dxa"/>
            <w:textDirection w:val="tbRlV"/>
            <w:vAlign w:val="center"/>
          </w:tcPr>
          <w:p w:rsidR="00330687" w:rsidRPr="004069C6" w:rsidRDefault="00330687" w:rsidP="00AE4DFE">
            <w:pPr>
              <w:spacing w:line="220" w:lineRule="atLeast"/>
              <w:ind w:left="57" w:right="113" w:firstLine="40"/>
              <w:jc w:val="center"/>
              <w:rPr>
                <w:rFonts w:ascii="標楷體" w:eastAsia="標楷體" w:hAnsi="標楷體"/>
                <w:sz w:val="20"/>
                <w:szCs w:val="20"/>
              </w:rPr>
            </w:pPr>
            <w:r w:rsidRPr="004069C6">
              <w:rPr>
                <w:rFonts w:ascii="標楷體" w:eastAsia="標楷體" w:hAnsi="標楷體" w:hint="eastAsia"/>
                <w:sz w:val="20"/>
                <w:szCs w:val="20"/>
              </w:rPr>
              <w:t>海上來的紅毛人</w:t>
            </w:r>
          </w:p>
        </w:tc>
        <w:tc>
          <w:tcPr>
            <w:tcW w:w="938" w:type="dxa"/>
            <w:vAlign w:val="center"/>
          </w:tcPr>
          <w:p w:rsidR="00330687" w:rsidRPr="004069C6" w:rsidRDefault="00330687" w:rsidP="00AE4DFE">
            <w:pPr>
              <w:spacing w:line="0" w:lineRule="atLeast"/>
              <w:rPr>
                <w:rFonts w:ascii="標楷體" w:eastAsia="標楷體" w:hAnsi="標楷體"/>
                <w:sz w:val="20"/>
                <w:szCs w:val="20"/>
              </w:rPr>
            </w:pPr>
            <w:r w:rsidRPr="004069C6">
              <w:rPr>
                <w:rFonts w:ascii="標楷體" w:eastAsia="標楷體" w:hAnsi="標楷體" w:hint="eastAsia"/>
                <w:sz w:val="20"/>
                <w:szCs w:val="20"/>
              </w:rPr>
              <w:t>說個故事真有趣</w:t>
            </w:r>
          </w:p>
        </w:tc>
        <w:tc>
          <w:tcPr>
            <w:tcW w:w="938" w:type="dxa"/>
            <w:vAlign w:val="center"/>
          </w:tcPr>
          <w:p w:rsidR="00330687" w:rsidRPr="0091107B" w:rsidRDefault="00330687" w:rsidP="00AE4DFE">
            <w:pPr>
              <w:snapToGrid w:val="0"/>
              <w:contextualSpacing/>
              <w:jc w:val="center"/>
              <w:rPr>
                <w:rFonts w:ascii="標楷體" w:eastAsia="標楷體" w:hAnsi="標楷體"/>
                <w:sz w:val="20"/>
                <w:szCs w:val="20"/>
              </w:rPr>
            </w:pPr>
            <w:r w:rsidRPr="0091107B">
              <w:rPr>
                <w:rFonts w:ascii="標楷體" w:eastAsia="標楷體" w:hAnsi="標楷體" w:hint="eastAsia"/>
                <w:sz w:val="20"/>
                <w:szCs w:val="20"/>
              </w:rPr>
              <w:t>以色列歡樂舞、醫療服務觀測站</w:t>
            </w:r>
          </w:p>
        </w:tc>
        <w:tc>
          <w:tcPr>
            <w:tcW w:w="938" w:type="dxa"/>
            <w:vAlign w:val="center"/>
          </w:tcPr>
          <w:p w:rsidR="00330687" w:rsidRPr="004069C6" w:rsidRDefault="00330687" w:rsidP="00AE4DFE">
            <w:pPr>
              <w:spacing w:line="240" w:lineRule="exact"/>
              <w:rPr>
                <w:rFonts w:ascii="標楷體" w:eastAsia="標楷體" w:hAnsi="標楷體"/>
                <w:sz w:val="20"/>
                <w:szCs w:val="20"/>
              </w:rPr>
            </w:pPr>
            <w:r w:rsidRPr="004069C6">
              <w:rPr>
                <w:rFonts w:ascii="標楷體" w:eastAsia="標楷體" w:hAnsi="標楷體"/>
                <w:sz w:val="20"/>
                <w:szCs w:val="20"/>
              </w:rPr>
              <w:t>活動二相處之道</w:t>
            </w:r>
          </w:p>
        </w:tc>
        <w:tc>
          <w:tcPr>
            <w:tcW w:w="1080"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475019" w:rsidRDefault="00330687" w:rsidP="00AE4DFE">
            <w:pPr>
              <w:pStyle w:val="afd"/>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554763" w:rsidTr="00AE4DFE">
        <w:trPr>
          <w:gridAfter w:val="3"/>
          <w:wAfter w:w="2241" w:type="dxa"/>
          <w:cantSplit/>
          <w:trHeight w:val="2334"/>
        </w:trPr>
        <w:tc>
          <w:tcPr>
            <w:tcW w:w="477" w:type="dxa"/>
            <w:tcBorders>
              <w:top w:val="single" w:sz="4" w:space="0" w:color="auto"/>
              <w:bottom w:val="single" w:sz="4" w:space="0" w:color="auto"/>
            </w:tcBorders>
            <w:vAlign w:val="center"/>
          </w:tcPr>
          <w:p w:rsidR="00330687" w:rsidRPr="00554763" w:rsidRDefault="00330687" w:rsidP="00AE4DFE">
            <w:pPr>
              <w:pStyle w:val="9"/>
              <w:snapToGrid w:val="0"/>
              <w:jc w:val="center"/>
              <w:rPr>
                <w:rFonts w:ascii="標楷體" w:eastAsia="標楷體" w:hAnsi="標楷體"/>
                <w:noProof/>
                <w:sz w:val="20"/>
              </w:rPr>
            </w:pPr>
            <w:r>
              <w:rPr>
                <w:rFonts w:ascii="標楷體" w:eastAsia="標楷體" w:hAnsi="標楷體" w:hint="eastAsia"/>
                <w:noProof/>
                <w:sz w:val="20"/>
              </w:rPr>
              <w:t>20</w:t>
            </w:r>
          </w:p>
        </w:tc>
        <w:tc>
          <w:tcPr>
            <w:tcW w:w="739" w:type="dxa"/>
            <w:tcBorders>
              <w:top w:val="single" w:sz="4" w:space="0" w:color="auto"/>
              <w:bottom w:val="single" w:sz="4" w:space="0" w:color="auto"/>
            </w:tcBorders>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w:t>
            </w:r>
            <w:r>
              <w:rPr>
                <w:rFonts w:ascii="標楷體" w:eastAsia="標楷體" w:hAnsi="標楷體" w:hint="eastAsia"/>
                <w:color w:val="000000"/>
                <w:sz w:val="26"/>
                <w:szCs w:val="26"/>
              </w:rPr>
              <w:t>1</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w:t>
            </w:r>
            <w:r w:rsidRPr="00F05847">
              <w:rPr>
                <w:rFonts w:ascii="標楷體" w:eastAsia="標楷體" w:hAnsi="標楷體"/>
                <w:color w:val="000000"/>
                <w:sz w:val="26"/>
                <w:szCs w:val="26"/>
              </w:rPr>
              <w:t>1/</w:t>
            </w:r>
            <w:r>
              <w:rPr>
                <w:rFonts w:ascii="標楷體" w:eastAsia="標楷體" w:hAnsi="標楷體" w:hint="eastAsia"/>
                <w:color w:val="000000"/>
                <w:sz w:val="26"/>
                <w:szCs w:val="26"/>
              </w:rPr>
              <w:t>09</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5</w:t>
            </w:r>
          </w:p>
        </w:tc>
        <w:tc>
          <w:tcPr>
            <w:tcW w:w="957" w:type="dxa"/>
            <w:tcBorders>
              <w:top w:val="single" w:sz="4" w:space="0" w:color="auto"/>
              <w:bottom w:val="single" w:sz="4" w:space="0" w:color="auto"/>
            </w:tcBorders>
            <w:vAlign w:val="center"/>
          </w:tcPr>
          <w:p w:rsidR="00330687" w:rsidRDefault="00330687" w:rsidP="00AE4DFE">
            <w:pPr>
              <w:spacing w:line="240" w:lineRule="exact"/>
              <w:rPr>
                <w:rFonts w:ascii="標楷體" w:eastAsia="標楷體" w:hAnsi="標楷體"/>
                <w:sz w:val="20"/>
                <w:szCs w:val="20"/>
              </w:rPr>
            </w:pPr>
            <w:r w:rsidRPr="00586990">
              <w:rPr>
                <w:rFonts w:ascii="標楷體" w:eastAsia="標楷體" w:hAnsi="標楷體" w:hint="eastAsia"/>
                <w:sz w:val="20"/>
                <w:szCs w:val="20"/>
              </w:rPr>
              <w:t>1/11(二)、1/12(三)期末評量</w:t>
            </w:r>
          </w:p>
          <w:p w:rsidR="00330687" w:rsidRDefault="00330687" w:rsidP="00AE4DFE">
            <w:pPr>
              <w:spacing w:line="240" w:lineRule="exact"/>
              <w:rPr>
                <w:rFonts w:ascii="標楷體" w:eastAsia="標楷體" w:hAnsi="標楷體"/>
                <w:sz w:val="20"/>
                <w:szCs w:val="20"/>
              </w:rPr>
            </w:pPr>
          </w:p>
          <w:p w:rsidR="00330687" w:rsidRPr="002171F7" w:rsidRDefault="00330687" w:rsidP="00AE4DFE">
            <w:pPr>
              <w:spacing w:line="240" w:lineRule="exact"/>
              <w:rPr>
                <w:rFonts w:ascii="標楷體" w:eastAsia="標楷體" w:hAnsi="標楷體"/>
                <w:sz w:val="20"/>
                <w:szCs w:val="20"/>
              </w:rPr>
            </w:pPr>
          </w:p>
        </w:tc>
        <w:tc>
          <w:tcPr>
            <w:tcW w:w="937" w:type="dxa"/>
            <w:textDirection w:val="tbRlV"/>
            <w:vAlign w:val="center"/>
          </w:tcPr>
          <w:p w:rsidR="00330687" w:rsidRPr="00B54A32" w:rsidRDefault="00330687" w:rsidP="00AE4DFE">
            <w:pPr>
              <w:ind w:firstLine="40"/>
              <w:jc w:val="center"/>
              <w:rPr>
                <w:rFonts w:ascii="標楷體" w:eastAsia="標楷體" w:hAnsi="標楷體"/>
                <w:sz w:val="20"/>
                <w:szCs w:val="20"/>
              </w:rPr>
            </w:pPr>
            <w:r w:rsidRPr="00B54A32">
              <w:rPr>
                <w:rFonts w:ascii="標楷體" w:eastAsia="標楷體" w:hAnsi="標楷體" w:hint="eastAsia"/>
                <w:sz w:val="20"/>
                <w:szCs w:val="20"/>
              </w:rPr>
              <w:t>統整活動四</w:t>
            </w:r>
          </w:p>
        </w:tc>
        <w:tc>
          <w:tcPr>
            <w:tcW w:w="938" w:type="dxa"/>
            <w:tcBorders>
              <w:bottom w:val="single" w:sz="4" w:space="0" w:color="auto"/>
            </w:tcBorders>
          </w:tcPr>
          <w:p w:rsidR="00330687" w:rsidRPr="0091107B" w:rsidRDefault="00330687" w:rsidP="00AE4DFE">
            <w:pPr>
              <w:spacing w:line="0" w:lineRule="atLeast"/>
              <w:jc w:val="center"/>
              <w:rPr>
                <w:rFonts w:ascii="標楷體" w:eastAsia="標楷體" w:hAnsi="標楷體"/>
                <w:snapToGrid w:val="0"/>
                <w:kern w:val="0"/>
                <w:sz w:val="20"/>
                <w:szCs w:val="20"/>
              </w:rPr>
            </w:pPr>
            <w:r w:rsidRPr="0091107B">
              <w:rPr>
                <w:rFonts w:ascii="標楷體" w:eastAsia="標楷體" w:hAnsi="標楷體" w:hint="eastAsia"/>
                <w:snapToGrid w:val="0"/>
                <w:kern w:val="0"/>
                <w:sz w:val="20"/>
                <w:szCs w:val="20"/>
              </w:rPr>
              <w:t>金縷衣、天燈</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sz w:val="20"/>
                <w:szCs w:val="20"/>
              </w:rPr>
            </w:pPr>
            <w:r w:rsidRPr="00B54A32">
              <w:rPr>
                <w:rFonts w:ascii="標楷體" w:eastAsia="標楷體" w:hAnsi="標楷體" w:hint="eastAsia"/>
                <w:sz w:val="20"/>
                <w:szCs w:val="20"/>
              </w:rPr>
              <w:t>第10單元線對稱圖形</w:t>
            </w:r>
          </w:p>
        </w:tc>
        <w:tc>
          <w:tcPr>
            <w:tcW w:w="938" w:type="dxa"/>
          </w:tcPr>
          <w:p w:rsidR="00330687" w:rsidRPr="004069C6" w:rsidRDefault="00330687" w:rsidP="00AE4DFE">
            <w:pPr>
              <w:spacing w:line="240" w:lineRule="exact"/>
              <w:rPr>
                <w:rFonts w:ascii="標楷體" w:eastAsia="標楷體" w:hAnsi="標楷體"/>
                <w:sz w:val="20"/>
                <w:szCs w:val="20"/>
              </w:rPr>
            </w:pPr>
            <w:r w:rsidRPr="004069C6">
              <w:rPr>
                <w:rFonts w:ascii="標楷體" w:eastAsia="標楷體" w:hAnsi="標楷體" w:hint="eastAsia"/>
                <w:sz w:val="20"/>
                <w:szCs w:val="20"/>
              </w:rPr>
              <w:t>評量週</w:t>
            </w:r>
          </w:p>
          <w:p w:rsidR="00330687" w:rsidRPr="004069C6" w:rsidRDefault="00330687" w:rsidP="00AE4DFE">
            <w:pPr>
              <w:spacing w:line="240" w:lineRule="exact"/>
              <w:rPr>
                <w:rFonts w:ascii="標楷體" w:eastAsia="標楷體" w:hAnsi="標楷體"/>
                <w:sz w:val="20"/>
                <w:szCs w:val="20"/>
              </w:rPr>
            </w:pPr>
          </w:p>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單元4聲音的探討</w:t>
            </w:r>
          </w:p>
          <w:p w:rsidR="00330687" w:rsidRPr="004069C6" w:rsidRDefault="00330687" w:rsidP="00AE4DFE">
            <w:pPr>
              <w:rPr>
                <w:rFonts w:ascii="標楷體" w:eastAsia="標楷體" w:hAnsi="標楷體"/>
                <w:sz w:val="20"/>
                <w:szCs w:val="20"/>
              </w:rPr>
            </w:pPr>
            <w:r w:rsidRPr="004069C6">
              <w:rPr>
                <w:rFonts w:ascii="標楷體" w:eastAsia="標楷體" w:hAnsi="標楷體" w:hint="eastAsia"/>
                <w:sz w:val="20"/>
                <w:szCs w:val="20"/>
              </w:rPr>
              <w:t>3.噪音對生活的影響</w:t>
            </w:r>
          </w:p>
        </w:tc>
        <w:tc>
          <w:tcPr>
            <w:tcW w:w="938" w:type="dxa"/>
            <w:tcBorders>
              <w:bottom w:val="single" w:sz="4" w:space="0" w:color="auto"/>
            </w:tcBorders>
            <w:textDirection w:val="tbRlV"/>
            <w:vAlign w:val="center"/>
          </w:tcPr>
          <w:p w:rsidR="00330687" w:rsidRPr="004069C6" w:rsidRDefault="00330687" w:rsidP="00AE4DFE">
            <w:pPr>
              <w:spacing w:line="220" w:lineRule="atLeast"/>
              <w:ind w:left="57" w:right="113" w:firstLine="40"/>
              <w:jc w:val="center"/>
              <w:rPr>
                <w:rFonts w:ascii="標楷體" w:eastAsia="標楷體" w:hAnsi="標楷體"/>
                <w:sz w:val="20"/>
                <w:szCs w:val="20"/>
              </w:rPr>
            </w:pPr>
            <w:r w:rsidRPr="004069C6">
              <w:rPr>
                <w:rFonts w:ascii="標楷體" w:eastAsia="標楷體" w:hAnsi="標楷體" w:hint="eastAsia"/>
                <w:sz w:val="20"/>
                <w:szCs w:val="20"/>
              </w:rPr>
              <w:t>鄭氏時代的經營</w:t>
            </w:r>
          </w:p>
        </w:tc>
        <w:tc>
          <w:tcPr>
            <w:tcW w:w="938" w:type="dxa"/>
            <w:tcBorders>
              <w:bottom w:val="single" w:sz="4" w:space="0" w:color="auto"/>
            </w:tcBorders>
            <w:vAlign w:val="center"/>
          </w:tcPr>
          <w:p w:rsidR="00330687" w:rsidRPr="004069C6" w:rsidRDefault="00330687" w:rsidP="00AE4DFE">
            <w:pPr>
              <w:spacing w:line="0" w:lineRule="atLeast"/>
              <w:rPr>
                <w:rFonts w:ascii="標楷體" w:eastAsia="標楷體" w:hAnsi="標楷體"/>
                <w:sz w:val="20"/>
                <w:szCs w:val="20"/>
              </w:rPr>
            </w:pPr>
            <w:r w:rsidRPr="004069C6">
              <w:rPr>
                <w:rFonts w:ascii="標楷體" w:eastAsia="標楷體" w:hAnsi="標楷體" w:hint="eastAsia"/>
                <w:sz w:val="20"/>
                <w:szCs w:val="20"/>
              </w:rPr>
              <w:t>說個故事真有趣</w:t>
            </w:r>
          </w:p>
        </w:tc>
        <w:tc>
          <w:tcPr>
            <w:tcW w:w="938" w:type="dxa"/>
            <w:tcBorders>
              <w:bottom w:val="single" w:sz="4" w:space="0" w:color="auto"/>
            </w:tcBorders>
            <w:vAlign w:val="center"/>
          </w:tcPr>
          <w:p w:rsidR="00330687" w:rsidRPr="0091107B" w:rsidRDefault="00330687" w:rsidP="00AE4DFE">
            <w:pPr>
              <w:snapToGrid w:val="0"/>
              <w:contextualSpacing/>
              <w:jc w:val="center"/>
              <w:rPr>
                <w:rFonts w:ascii="標楷體" w:eastAsia="標楷體" w:hAnsi="標楷體"/>
                <w:sz w:val="20"/>
                <w:szCs w:val="20"/>
              </w:rPr>
            </w:pPr>
            <w:r w:rsidRPr="0091107B">
              <w:rPr>
                <w:rFonts w:ascii="標楷體" w:eastAsia="標楷體" w:hAnsi="標楷體" w:hint="eastAsia"/>
                <w:sz w:val="20"/>
                <w:szCs w:val="20"/>
              </w:rPr>
              <w:t>以色列歡樂舞、踢毽樂趣多、就醫有一套</w:t>
            </w:r>
          </w:p>
        </w:tc>
        <w:tc>
          <w:tcPr>
            <w:tcW w:w="938" w:type="dxa"/>
            <w:tcBorders>
              <w:bottom w:val="single" w:sz="4" w:space="0" w:color="auto"/>
            </w:tcBorders>
            <w:vAlign w:val="center"/>
          </w:tcPr>
          <w:p w:rsidR="00330687" w:rsidRPr="004069C6" w:rsidRDefault="00330687" w:rsidP="00AE4DFE">
            <w:pPr>
              <w:spacing w:line="240" w:lineRule="exact"/>
              <w:rPr>
                <w:rFonts w:ascii="標楷體" w:eastAsia="標楷體" w:hAnsi="標楷體"/>
                <w:sz w:val="20"/>
                <w:szCs w:val="20"/>
              </w:rPr>
            </w:pPr>
            <w:r w:rsidRPr="004069C6">
              <w:rPr>
                <w:rFonts w:ascii="標楷體" w:eastAsia="標楷體" w:hAnsi="標楷體"/>
                <w:sz w:val="20"/>
                <w:szCs w:val="20"/>
              </w:rPr>
              <w:t>活動二相處之道</w:t>
            </w:r>
          </w:p>
        </w:tc>
        <w:tc>
          <w:tcPr>
            <w:tcW w:w="1080"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475019" w:rsidRDefault="00330687" w:rsidP="00AE4DFE">
            <w:pPr>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554763" w:rsidTr="00AE4DFE">
        <w:trPr>
          <w:gridAfter w:val="3"/>
          <w:wAfter w:w="2241" w:type="dxa"/>
          <w:cantSplit/>
          <w:trHeight w:val="1770"/>
        </w:trPr>
        <w:tc>
          <w:tcPr>
            <w:tcW w:w="477" w:type="dxa"/>
            <w:vAlign w:val="center"/>
          </w:tcPr>
          <w:p w:rsidR="00330687" w:rsidRPr="00554763" w:rsidRDefault="00330687" w:rsidP="00AE4DFE">
            <w:pPr>
              <w:snapToGrid w:val="0"/>
              <w:jc w:val="center"/>
              <w:rPr>
                <w:rFonts w:ascii="標楷體" w:eastAsia="標楷體" w:hAnsi="標楷體"/>
                <w:sz w:val="20"/>
                <w:szCs w:val="20"/>
              </w:rPr>
            </w:pPr>
            <w:r>
              <w:rPr>
                <w:rFonts w:ascii="標楷體" w:eastAsia="標楷體" w:hAnsi="標楷體" w:hint="eastAsia"/>
                <w:sz w:val="20"/>
                <w:szCs w:val="20"/>
              </w:rPr>
              <w:t>21</w:t>
            </w:r>
          </w:p>
          <w:p w:rsidR="00330687" w:rsidRPr="00554763" w:rsidRDefault="00330687" w:rsidP="00AE4DFE">
            <w:pPr>
              <w:snapToGrid w:val="0"/>
              <w:jc w:val="center"/>
              <w:rPr>
                <w:rFonts w:ascii="標楷體" w:eastAsia="標楷體" w:hAnsi="標楷體"/>
                <w:sz w:val="20"/>
                <w:szCs w:val="20"/>
              </w:rPr>
            </w:pPr>
          </w:p>
        </w:tc>
        <w:tc>
          <w:tcPr>
            <w:tcW w:w="739" w:type="dxa"/>
            <w:tcBorders>
              <w:top w:val="single" w:sz="4" w:space="0" w:color="auto"/>
              <w:bottom w:val="single" w:sz="4" w:space="0" w:color="auto"/>
            </w:tcBorders>
          </w:tcPr>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110</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w:t>
            </w: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6</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330687" w:rsidRPr="00F05847" w:rsidRDefault="00330687" w:rsidP="00AE4DFE">
            <w:pPr>
              <w:jc w:val="center"/>
              <w:rPr>
                <w:rFonts w:ascii="標楷體" w:eastAsia="標楷體" w:hAnsi="標楷體"/>
                <w:color w:val="000000"/>
                <w:sz w:val="26"/>
                <w:szCs w:val="26"/>
              </w:rPr>
            </w:pPr>
            <w:r w:rsidRPr="00F05847">
              <w:rPr>
                <w:rFonts w:ascii="標楷體" w:eastAsia="標楷體" w:hAnsi="標楷體" w:hint="eastAsia"/>
                <w:color w:val="000000"/>
                <w:sz w:val="26"/>
                <w:szCs w:val="26"/>
              </w:rPr>
              <w:t>01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2</w:t>
            </w:r>
          </w:p>
        </w:tc>
        <w:tc>
          <w:tcPr>
            <w:tcW w:w="957" w:type="dxa"/>
            <w:tcBorders>
              <w:top w:val="single" w:sz="4" w:space="0" w:color="auto"/>
              <w:bottom w:val="single" w:sz="4" w:space="0" w:color="auto"/>
            </w:tcBorders>
            <w:vAlign w:val="center"/>
          </w:tcPr>
          <w:p w:rsidR="0033068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1/1</w:t>
            </w:r>
            <w:r>
              <w:rPr>
                <w:rFonts w:ascii="標楷體" w:eastAsia="標楷體" w:hAnsi="標楷體" w:hint="eastAsia"/>
                <w:sz w:val="20"/>
                <w:szCs w:val="20"/>
              </w:rPr>
              <w:t>9</w:t>
            </w:r>
            <w:r w:rsidRPr="002171F7">
              <w:rPr>
                <w:rFonts w:ascii="標楷體" w:eastAsia="標楷體" w:hAnsi="標楷體" w:hint="eastAsia"/>
                <w:sz w:val="20"/>
                <w:szCs w:val="20"/>
              </w:rPr>
              <w:t>(三)期末校務會議暨課程發展委員會議</w:t>
            </w:r>
          </w:p>
          <w:p w:rsidR="00330687" w:rsidRPr="002171F7" w:rsidRDefault="00330687" w:rsidP="00AE4DFE">
            <w:pPr>
              <w:spacing w:line="240" w:lineRule="exact"/>
              <w:rPr>
                <w:rFonts w:ascii="標楷體" w:eastAsia="標楷體" w:hAnsi="標楷體"/>
                <w:sz w:val="20"/>
                <w:szCs w:val="20"/>
              </w:rPr>
            </w:pPr>
          </w:p>
          <w:p w:rsidR="00330687" w:rsidRPr="002171F7"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1/20(</w:t>
            </w:r>
            <w:r>
              <w:rPr>
                <w:rFonts w:ascii="標楷體" w:eastAsia="標楷體" w:hAnsi="標楷體" w:hint="eastAsia"/>
                <w:sz w:val="20"/>
                <w:szCs w:val="20"/>
              </w:rPr>
              <w:t>四</w:t>
            </w:r>
            <w:r w:rsidRPr="002171F7">
              <w:rPr>
                <w:rFonts w:ascii="標楷體" w:eastAsia="標楷體" w:hAnsi="標楷體" w:hint="eastAsia"/>
                <w:sz w:val="20"/>
                <w:szCs w:val="20"/>
              </w:rPr>
              <w:t>)休業式</w:t>
            </w:r>
          </w:p>
          <w:p w:rsidR="00330687" w:rsidRPr="00586990" w:rsidRDefault="00330687" w:rsidP="00AE4DFE">
            <w:pPr>
              <w:spacing w:line="240" w:lineRule="exact"/>
              <w:rPr>
                <w:rFonts w:ascii="標楷體" w:eastAsia="標楷體" w:hAnsi="標楷體"/>
                <w:sz w:val="20"/>
                <w:szCs w:val="20"/>
              </w:rPr>
            </w:pPr>
            <w:r w:rsidRPr="002171F7">
              <w:rPr>
                <w:rFonts w:ascii="標楷體" w:eastAsia="標楷體" w:hAnsi="標楷體" w:hint="eastAsia"/>
                <w:sz w:val="20"/>
                <w:szCs w:val="20"/>
              </w:rPr>
              <w:t></w:t>
            </w:r>
          </w:p>
          <w:p w:rsidR="00330687" w:rsidRDefault="00330687" w:rsidP="00AE4DFE">
            <w:pPr>
              <w:spacing w:line="240" w:lineRule="exact"/>
              <w:rPr>
                <w:rFonts w:ascii="標楷體" w:eastAsia="標楷體" w:hAnsi="標楷體"/>
                <w:sz w:val="20"/>
                <w:szCs w:val="20"/>
              </w:rPr>
            </w:pPr>
            <w:r w:rsidRPr="00586990">
              <w:rPr>
                <w:rFonts w:ascii="標楷體" w:eastAsia="標楷體" w:hAnsi="標楷體" w:hint="eastAsia"/>
                <w:sz w:val="20"/>
                <w:szCs w:val="20"/>
              </w:rPr>
              <w:t>1/21(五)～2/10（四）寒假</w:t>
            </w:r>
          </w:p>
          <w:p w:rsidR="00330687" w:rsidRDefault="00330687" w:rsidP="00AE4DFE">
            <w:pPr>
              <w:spacing w:line="240" w:lineRule="exact"/>
              <w:rPr>
                <w:rFonts w:ascii="標楷體" w:eastAsia="標楷體" w:hAnsi="標楷體"/>
                <w:sz w:val="20"/>
                <w:szCs w:val="20"/>
              </w:rPr>
            </w:pPr>
          </w:p>
          <w:p w:rsidR="00330687" w:rsidRPr="002171F7" w:rsidRDefault="00330687" w:rsidP="00AE4DFE">
            <w:pPr>
              <w:spacing w:line="240" w:lineRule="exact"/>
              <w:rPr>
                <w:rFonts w:ascii="標楷體" w:eastAsia="標楷體" w:hAnsi="標楷體"/>
                <w:sz w:val="20"/>
                <w:szCs w:val="20"/>
              </w:rPr>
            </w:pPr>
            <w:r w:rsidRPr="00586990">
              <w:rPr>
                <w:rFonts w:ascii="標楷體" w:eastAsia="標楷體" w:hAnsi="標楷體" w:hint="eastAsia"/>
                <w:sz w:val="20"/>
                <w:szCs w:val="20"/>
              </w:rPr>
              <w:t>1/22(六)補</w:t>
            </w:r>
            <w:r>
              <w:rPr>
                <w:rFonts w:ascii="標楷體" w:eastAsia="標楷體" w:hAnsi="標楷體" w:hint="eastAsia"/>
                <w:sz w:val="20"/>
                <w:szCs w:val="20"/>
              </w:rPr>
              <w:t>2</w:t>
            </w:r>
            <w:r w:rsidRPr="00586990">
              <w:rPr>
                <w:rFonts w:ascii="標楷體" w:eastAsia="標楷體" w:hAnsi="標楷體" w:hint="eastAsia"/>
                <w:sz w:val="20"/>
                <w:szCs w:val="20"/>
              </w:rPr>
              <w:t>/4(五)的班</w:t>
            </w:r>
          </w:p>
        </w:tc>
        <w:tc>
          <w:tcPr>
            <w:tcW w:w="937" w:type="dxa"/>
            <w:textDirection w:val="tbRlV"/>
            <w:vAlign w:val="center"/>
          </w:tcPr>
          <w:p w:rsidR="00330687" w:rsidRPr="00B54A32" w:rsidRDefault="00330687" w:rsidP="00AE4DFE">
            <w:pPr>
              <w:ind w:firstLine="40"/>
              <w:jc w:val="center"/>
              <w:rPr>
                <w:rFonts w:ascii="標楷體" w:eastAsia="標楷體" w:hAnsi="標楷體"/>
                <w:sz w:val="20"/>
                <w:szCs w:val="20"/>
              </w:rPr>
            </w:pPr>
            <w:r w:rsidRPr="00B54A32">
              <w:rPr>
                <w:rFonts w:ascii="標楷體" w:eastAsia="標楷體" w:hAnsi="標楷體" w:hint="eastAsia"/>
                <w:sz w:val="20"/>
                <w:szCs w:val="20"/>
              </w:rPr>
              <w:t>統整活動四／珍惜水資源</w:t>
            </w:r>
          </w:p>
        </w:tc>
        <w:tc>
          <w:tcPr>
            <w:tcW w:w="938" w:type="dxa"/>
          </w:tcPr>
          <w:p w:rsidR="00330687" w:rsidRPr="0091107B" w:rsidRDefault="00330687" w:rsidP="00AE4DFE">
            <w:pPr>
              <w:spacing w:line="0" w:lineRule="atLeast"/>
              <w:rPr>
                <w:rFonts w:ascii="標楷體" w:eastAsia="標楷體" w:hAnsi="標楷體"/>
                <w:snapToGrid w:val="0"/>
                <w:kern w:val="0"/>
                <w:sz w:val="20"/>
                <w:szCs w:val="20"/>
              </w:rPr>
            </w:pPr>
            <w:r w:rsidRPr="0091107B">
              <w:rPr>
                <w:rFonts w:ascii="標楷體" w:eastAsia="標楷體" w:hAnsi="標楷體" w:hint="eastAsia"/>
                <w:snapToGrid w:val="0"/>
                <w:kern w:val="0"/>
                <w:sz w:val="20"/>
                <w:szCs w:val="20"/>
              </w:rPr>
              <w:t>咱來熟似語詞佮句型</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sz w:val="20"/>
                <w:szCs w:val="20"/>
              </w:rPr>
            </w:pPr>
            <w:r w:rsidRPr="00B54A32">
              <w:rPr>
                <w:rFonts w:ascii="標楷體" w:eastAsia="標楷體" w:hAnsi="標楷體" w:hint="eastAsia"/>
                <w:sz w:val="20"/>
                <w:szCs w:val="20"/>
              </w:rPr>
              <w:t>綜合與應用（二）</w:t>
            </w:r>
          </w:p>
        </w:tc>
        <w:tc>
          <w:tcPr>
            <w:tcW w:w="938" w:type="dxa"/>
            <w:vAlign w:val="center"/>
          </w:tcPr>
          <w:p w:rsidR="00330687" w:rsidRPr="004069C6" w:rsidRDefault="00330687" w:rsidP="00AE4DFE">
            <w:pPr>
              <w:snapToGrid w:val="0"/>
              <w:jc w:val="both"/>
              <w:rPr>
                <w:rFonts w:ascii="標楷體" w:eastAsia="標楷體" w:hAnsi="標楷體"/>
                <w:sz w:val="20"/>
                <w:szCs w:val="20"/>
              </w:rPr>
            </w:pPr>
          </w:p>
        </w:tc>
        <w:tc>
          <w:tcPr>
            <w:tcW w:w="938" w:type="dxa"/>
            <w:textDirection w:val="tbRlV"/>
            <w:vAlign w:val="center"/>
          </w:tcPr>
          <w:p w:rsidR="00330687" w:rsidRPr="004069C6" w:rsidRDefault="00330687" w:rsidP="00AE4DFE">
            <w:pPr>
              <w:spacing w:line="220" w:lineRule="atLeast"/>
              <w:ind w:left="57" w:right="113" w:firstLine="40"/>
              <w:jc w:val="center"/>
              <w:rPr>
                <w:rFonts w:ascii="標楷體" w:eastAsia="標楷體" w:hAnsi="標楷體"/>
                <w:sz w:val="20"/>
                <w:szCs w:val="20"/>
              </w:rPr>
            </w:pPr>
            <w:r w:rsidRPr="004069C6">
              <w:rPr>
                <w:rFonts w:ascii="標楷體" w:eastAsia="標楷體" w:hAnsi="標楷體" w:hint="eastAsia"/>
                <w:sz w:val="20"/>
                <w:szCs w:val="20"/>
              </w:rPr>
              <w:t>鄭氏時代的經營</w:t>
            </w:r>
          </w:p>
        </w:tc>
        <w:tc>
          <w:tcPr>
            <w:tcW w:w="938" w:type="dxa"/>
            <w:vAlign w:val="center"/>
          </w:tcPr>
          <w:p w:rsidR="00330687" w:rsidRPr="004069C6" w:rsidRDefault="00330687" w:rsidP="00AE4DFE">
            <w:pPr>
              <w:spacing w:line="0" w:lineRule="atLeast"/>
              <w:rPr>
                <w:rFonts w:ascii="標楷體" w:eastAsia="標楷體" w:hAnsi="標楷體"/>
                <w:sz w:val="20"/>
                <w:szCs w:val="20"/>
              </w:rPr>
            </w:pPr>
            <w:r w:rsidRPr="004069C6">
              <w:rPr>
                <w:rFonts w:ascii="標楷體" w:eastAsia="標楷體" w:hAnsi="標楷體" w:hint="eastAsia"/>
                <w:sz w:val="20"/>
                <w:szCs w:val="20"/>
              </w:rPr>
              <w:t>圖畫故事書</w:t>
            </w:r>
          </w:p>
        </w:tc>
        <w:tc>
          <w:tcPr>
            <w:tcW w:w="938" w:type="dxa"/>
            <w:vAlign w:val="center"/>
          </w:tcPr>
          <w:p w:rsidR="00330687" w:rsidRPr="0091107B" w:rsidRDefault="00330687" w:rsidP="00AE4DFE">
            <w:pPr>
              <w:snapToGrid w:val="0"/>
              <w:contextualSpacing/>
              <w:jc w:val="center"/>
              <w:rPr>
                <w:rFonts w:ascii="標楷體" w:eastAsia="標楷體" w:hAnsi="標楷體"/>
                <w:sz w:val="20"/>
                <w:szCs w:val="20"/>
              </w:rPr>
            </w:pPr>
            <w:r w:rsidRPr="0091107B">
              <w:rPr>
                <w:rFonts w:ascii="標楷體" w:eastAsia="標楷體" w:hAnsi="標楷體" w:hint="eastAsia"/>
                <w:sz w:val="20"/>
                <w:szCs w:val="20"/>
              </w:rPr>
              <w:t>踢毽樂趣多、就醫有一套</w:t>
            </w:r>
          </w:p>
        </w:tc>
        <w:tc>
          <w:tcPr>
            <w:tcW w:w="938" w:type="dxa"/>
            <w:vAlign w:val="center"/>
          </w:tcPr>
          <w:p w:rsidR="00330687" w:rsidRPr="004069C6" w:rsidRDefault="00330687" w:rsidP="00AE4DFE">
            <w:pPr>
              <w:spacing w:line="240" w:lineRule="exact"/>
              <w:rPr>
                <w:rFonts w:ascii="標楷體" w:eastAsia="標楷體" w:hAnsi="標楷體"/>
                <w:sz w:val="20"/>
                <w:szCs w:val="20"/>
              </w:rPr>
            </w:pPr>
            <w:r w:rsidRPr="004069C6">
              <w:rPr>
                <w:rFonts w:ascii="標楷體" w:eastAsia="標楷體" w:hAnsi="標楷體"/>
                <w:sz w:val="20"/>
                <w:szCs w:val="20"/>
              </w:rPr>
              <w:t>活動二相處之道</w:t>
            </w:r>
          </w:p>
        </w:tc>
        <w:tc>
          <w:tcPr>
            <w:tcW w:w="1080"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475019" w:rsidRDefault="00330687" w:rsidP="00AE4DFE">
            <w:pPr>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國語補救（2）</w:t>
            </w:r>
          </w:p>
        </w:tc>
      </w:tr>
    </w:tbl>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Default="00330687" w:rsidP="00330687">
      <w:pPr>
        <w:rPr>
          <w:rFonts w:ascii="標楷體" w:eastAsia="標楷體" w:hAnsi="標楷體"/>
          <w:sz w:val="20"/>
        </w:rPr>
      </w:pPr>
    </w:p>
    <w:p w:rsidR="00330687" w:rsidRPr="00A43822" w:rsidRDefault="00330687" w:rsidP="00330687">
      <w:pPr>
        <w:snapToGrid w:val="0"/>
        <w:spacing w:line="480" w:lineRule="exact"/>
        <w:ind w:leftChars="-150" w:left="-360" w:firstLineChars="150" w:firstLine="360"/>
        <w:jc w:val="center"/>
        <w:rPr>
          <w:rFonts w:ascii="標楷體" w:eastAsia="標楷體" w:hAnsi="標楷體"/>
        </w:rPr>
      </w:pPr>
      <w:r>
        <w:rPr>
          <w:rFonts w:ascii="標楷體" w:eastAsia="標楷體" w:hAnsi="標楷體" w:hint="eastAsia"/>
        </w:rPr>
        <w:t>桃園市</w:t>
      </w:r>
      <w:r w:rsidRPr="00A43822">
        <w:rPr>
          <w:rFonts w:ascii="標楷體" w:eastAsia="標楷體" w:hAnsi="標楷體" w:hint="eastAsia"/>
        </w:rPr>
        <w:t>福源國小</w:t>
      </w:r>
      <w:r>
        <w:rPr>
          <w:rFonts w:ascii="標楷體" w:eastAsia="標楷體" w:hAnsi="標楷體" w:hint="eastAsia"/>
        </w:rPr>
        <w:t>110</w:t>
      </w:r>
      <w:r w:rsidRPr="00A43822">
        <w:rPr>
          <w:rFonts w:ascii="標楷體" w:eastAsia="標楷體" w:hAnsi="標楷體" w:hint="eastAsia"/>
        </w:rPr>
        <w:t>學年度</w:t>
      </w:r>
      <w:r>
        <w:rPr>
          <w:rFonts w:ascii="標楷體" w:eastAsia="標楷體" w:hAnsi="標楷體" w:hint="eastAsia"/>
        </w:rPr>
        <w:t>第二學期（ 五 ）</w:t>
      </w:r>
      <w:r w:rsidRPr="00A43822">
        <w:rPr>
          <w:rFonts w:ascii="標楷體" w:eastAsia="標楷體" w:hAnsi="標楷體" w:hint="eastAsia"/>
        </w:rPr>
        <w:t>年級課程教學進度表</w:t>
      </w:r>
    </w:p>
    <w:p w:rsidR="00330687" w:rsidRPr="00F01020" w:rsidRDefault="00330687" w:rsidP="00330687">
      <w:pPr>
        <w:rPr>
          <w:rFonts w:ascii="標楷體" w:eastAsia="標楷體" w:hAnsi="標楷體"/>
          <w:sz w:val="20"/>
        </w:rPr>
      </w:pPr>
    </w:p>
    <w:tbl>
      <w:tblPr>
        <w:tblW w:w="1069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0"/>
        <w:gridCol w:w="829"/>
        <w:gridCol w:w="793"/>
        <w:gridCol w:w="938"/>
        <w:gridCol w:w="939"/>
        <w:gridCol w:w="938"/>
        <w:gridCol w:w="939"/>
        <w:gridCol w:w="938"/>
        <w:gridCol w:w="939"/>
        <w:gridCol w:w="938"/>
        <w:gridCol w:w="939"/>
        <w:gridCol w:w="1081"/>
      </w:tblGrid>
      <w:tr w:rsidR="00330687" w:rsidRPr="003E4A27" w:rsidTr="00AE4DFE">
        <w:trPr>
          <w:cantSplit/>
          <w:trHeight w:val="263"/>
        </w:trPr>
        <w:tc>
          <w:tcPr>
            <w:tcW w:w="480" w:type="dxa"/>
            <w:vMerge w:val="restart"/>
            <w:vAlign w:val="center"/>
          </w:tcPr>
          <w:p w:rsidR="00330687" w:rsidRPr="003E4A27" w:rsidRDefault="00330687" w:rsidP="00AE4DFE">
            <w:pPr>
              <w:snapToGrid w:val="0"/>
              <w:jc w:val="center"/>
              <w:rPr>
                <w:rFonts w:ascii="標楷體" w:eastAsia="標楷體" w:hAnsi="標楷體"/>
                <w:sz w:val="20"/>
                <w:szCs w:val="20"/>
              </w:rPr>
            </w:pPr>
            <w:r w:rsidRPr="003E4A27">
              <w:rPr>
                <w:rFonts w:ascii="標楷體" w:eastAsia="標楷體" w:hAnsi="標楷體" w:hint="eastAsia"/>
                <w:sz w:val="20"/>
                <w:szCs w:val="20"/>
              </w:rPr>
              <w:t>週</w:t>
            </w:r>
          </w:p>
          <w:p w:rsidR="00330687" w:rsidRPr="003E4A27" w:rsidRDefault="00330687" w:rsidP="00AE4DFE">
            <w:pPr>
              <w:snapToGrid w:val="0"/>
              <w:jc w:val="center"/>
              <w:rPr>
                <w:rFonts w:ascii="標楷體" w:eastAsia="標楷體" w:hAnsi="標楷體"/>
                <w:sz w:val="20"/>
                <w:szCs w:val="20"/>
              </w:rPr>
            </w:pPr>
            <w:r w:rsidRPr="003E4A27">
              <w:rPr>
                <w:rFonts w:ascii="標楷體" w:eastAsia="標楷體" w:hAnsi="標楷體" w:hint="eastAsia"/>
                <w:sz w:val="20"/>
                <w:szCs w:val="20"/>
              </w:rPr>
              <w:t>別</w:t>
            </w:r>
          </w:p>
        </w:tc>
        <w:tc>
          <w:tcPr>
            <w:tcW w:w="829" w:type="dxa"/>
            <w:vMerge w:val="restart"/>
            <w:tcBorders>
              <w:tl2br w:val="single" w:sz="4" w:space="0" w:color="auto"/>
            </w:tcBorders>
            <w:vAlign w:val="center"/>
          </w:tcPr>
          <w:p w:rsidR="00330687" w:rsidRPr="003E4A27" w:rsidRDefault="00330687" w:rsidP="00AE4DFE">
            <w:pPr>
              <w:pStyle w:val="l14"/>
              <w:snapToGrid w:val="0"/>
              <w:spacing w:line="240" w:lineRule="auto"/>
              <w:rPr>
                <w:rFonts w:ascii="標楷體" w:eastAsia="標楷體" w:hAnsi="標楷體"/>
                <w:sz w:val="20"/>
              </w:rPr>
            </w:pPr>
            <w:r>
              <w:rPr>
                <w:rFonts w:ascii="標楷體" w:eastAsia="標楷體" w:hAnsi="標楷體" w:hint="eastAsia"/>
                <w:sz w:val="20"/>
              </w:rPr>
              <w:t xml:space="preserve"> </w:t>
            </w:r>
            <w:r w:rsidRPr="003E4A27">
              <w:rPr>
                <w:rFonts w:ascii="標楷體" w:eastAsia="標楷體" w:hAnsi="標楷體" w:hint="eastAsia"/>
                <w:sz w:val="20"/>
              </w:rPr>
              <w:t>項目</w:t>
            </w:r>
          </w:p>
          <w:p w:rsidR="00330687" w:rsidRDefault="00330687" w:rsidP="00AE4DFE">
            <w:pPr>
              <w:snapToGrid w:val="0"/>
              <w:jc w:val="center"/>
              <w:rPr>
                <w:rFonts w:ascii="標楷體" w:eastAsia="標楷體" w:hAnsi="標楷體"/>
                <w:sz w:val="20"/>
                <w:szCs w:val="20"/>
              </w:rPr>
            </w:pPr>
          </w:p>
          <w:p w:rsidR="00330687" w:rsidRDefault="00330687" w:rsidP="00AE4DFE">
            <w:pPr>
              <w:snapToGrid w:val="0"/>
              <w:jc w:val="center"/>
              <w:rPr>
                <w:rFonts w:ascii="標楷體" w:eastAsia="標楷體" w:hAnsi="標楷體"/>
                <w:sz w:val="20"/>
                <w:szCs w:val="20"/>
              </w:rPr>
            </w:pPr>
          </w:p>
          <w:p w:rsidR="00330687" w:rsidRPr="003E4A27" w:rsidRDefault="00330687" w:rsidP="00AE4DFE">
            <w:pPr>
              <w:snapToGrid w:val="0"/>
              <w:rPr>
                <w:rFonts w:ascii="標楷體" w:eastAsia="標楷體" w:hAnsi="標楷體"/>
                <w:sz w:val="20"/>
                <w:szCs w:val="20"/>
              </w:rPr>
            </w:pPr>
            <w:r w:rsidRPr="003E4A27">
              <w:rPr>
                <w:rFonts w:ascii="標楷體" w:eastAsia="標楷體" w:hAnsi="標楷體" w:hint="eastAsia"/>
                <w:sz w:val="20"/>
                <w:szCs w:val="20"/>
              </w:rPr>
              <w:t>日期</w:t>
            </w:r>
          </w:p>
        </w:tc>
        <w:tc>
          <w:tcPr>
            <w:tcW w:w="793" w:type="dxa"/>
            <w:vMerge w:val="restart"/>
            <w:vAlign w:val="center"/>
          </w:tcPr>
          <w:p w:rsidR="00330687" w:rsidRDefault="00330687" w:rsidP="00AE4DFE">
            <w:pPr>
              <w:snapToGrid w:val="0"/>
              <w:spacing w:line="240" w:lineRule="exact"/>
              <w:ind w:right="-146"/>
              <w:rPr>
                <w:rFonts w:ascii="標楷體" w:eastAsia="標楷體" w:hAnsi="標楷體"/>
                <w:sz w:val="20"/>
                <w:szCs w:val="20"/>
              </w:rPr>
            </w:pPr>
            <w:r>
              <w:rPr>
                <w:rFonts w:ascii="標楷體" w:eastAsia="標楷體" w:hAnsi="標楷體" w:hint="eastAsia"/>
                <w:sz w:val="20"/>
                <w:szCs w:val="20"/>
              </w:rPr>
              <w:t xml:space="preserve">  </w:t>
            </w:r>
            <w:r w:rsidRPr="003E4A27">
              <w:rPr>
                <w:rFonts w:ascii="標楷體" w:eastAsia="標楷體" w:hAnsi="標楷體" w:hint="eastAsia"/>
                <w:sz w:val="20"/>
                <w:szCs w:val="20"/>
              </w:rPr>
              <w:t>學校</w:t>
            </w:r>
          </w:p>
          <w:p w:rsidR="00330687" w:rsidRPr="003E4A27" w:rsidRDefault="00330687" w:rsidP="00AE4DFE">
            <w:pPr>
              <w:snapToGrid w:val="0"/>
              <w:spacing w:line="240" w:lineRule="exact"/>
              <w:ind w:right="-146"/>
              <w:rPr>
                <w:rFonts w:ascii="標楷體" w:eastAsia="標楷體" w:hAnsi="標楷體"/>
                <w:sz w:val="20"/>
                <w:szCs w:val="20"/>
              </w:rPr>
            </w:pPr>
            <w:r>
              <w:rPr>
                <w:rFonts w:ascii="標楷體" w:eastAsia="標楷體" w:hAnsi="標楷體" w:hint="eastAsia"/>
                <w:sz w:val="20"/>
                <w:szCs w:val="20"/>
              </w:rPr>
              <w:t xml:space="preserve">  </w:t>
            </w:r>
            <w:r w:rsidRPr="003E4A27">
              <w:rPr>
                <w:rFonts w:ascii="標楷體" w:eastAsia="標楷體" w:hAnsi="標楷體" w:hint="eastAsia"/>
                <w:sz w:val="20"/>
                <w:szCs w:val="20"/>
              </w:rPr>
              <w:t>行事</w:t>
            </w:r>
          </w:p>
        </w:tc>
        <w:tc>
          <w:tcPr>
            <w:tcW w:w="1877" w:type="dxa"/>
            <w:gridSpan w:val="2"/>
            <w:vAlign w:val="center"/>
          </w:tcPr>
          <w:p w:rsidR="00330687" w:rsidRPr="003E4A27" w:rsidRDefault="00330687" w:rsidP="00AE4DFE">
            <w:pPr>
              <w:snapToGrid w:val="0"/>
              <w:ind w:right="-146"/>
              <w:jc w:val="center"/>
              <w:rPr>
                <w:rFonts w:ascii="標楷體" w:eastAsia="標楷體" w:hAnsi="標楷體"/>
                <w:sz w:val="20"/>
                <w:szCs w:val="20"/>
              </w:rPr>
            </w:pPr>
            <w:r>
              <w:rPr>
                <w:rFonts w:ascii="標楷體" w:eastAsia="標楷體" w:hAnsi="標楷體" w:hint="eastAsia"/>
                <w:sz w:val="20"/>
                <w:szCs w:val="20"/>
              </w:rPr>
              <w:t>語文</w:t>
            </w:r>
          </w:p>
        </w:tc>
        <w:tc>
          <w:tcPr>
            <w:tcW w:w="938" w:type="dxa"/>
            <w:vMerge w:val="restart"/>
            <w:vAlign w:val="center"/>
          </w:tcPr>
          <w:p w:rsidR="00330687" w:rsidRPr="003E4A27" w:rsidRDefault="00330687" w:rsidP="00AE4DFE">
            <w:pPr>
              <w:pStyle w:val="afa"/>
              <w:spacing w:before="0" w:after="0" w:line="240" w:lineRule="atLeast"/>
              <w:rPr>
                <w:rFonts w:ascii="標楷體" w:eastAsia="標楷體" w:hAnsi="標楷體"/>
                <w:sz w:val="20"/>
              </w:rPr>
            </w:pPr>
            <w:r w:rsidRPr="003E4A27">
              <w:rPr>
                <w:rFonts w:ascii="標楷體" w:eastAsia="標楷體" w:hAnsi="標楷體" w:hint="eastAsia"/>
                <w:sz w:val="20"/>
              </w:rPr>
              <w:t>數學</w:t>
            </w:r>
          </w:p>
        </w:tc>
        <w:tc>
          <w:tcPr>
            <w:tcW w:w="939" w:type="dxa"/>
            <w:vMerge w:val="restart"/>
            <w:vAlign w:val="center"/>
          </w:tcPr>
          <w:p w:rsidR="00330687" w:rsidRPr="003E4A27" w:rsidRDefault="00330687" w:rsidP="00AE4DFE">
            <w:pPr>
              <w:pStyle w:val="afa"/>
              <w:spacing w:before="0" w:after="0" w:line="240" w:lineRule="atLeast"/>
              <w:rPr>
                <w:rFonts w:ascii="標楷體" w:eastAsia="標楷體" w:hAnsi="標楷體"/>
                <w:sz w:val="20"/>
              </w:rPr>
            </w:pPr>
            <w:r>
              <w:rPr>
                <w:rFonts w:ascii="標楷體" w:eastAsia="標楷體" w:hAnsi="標楷體" w:hint="eastAsia"/>
                <w:sz w:val="20"/>
              </w:rPr>
              <w:t>自然</w:t>
            </w:r>
          </w:p>
        </w:tc>
        <w:tc>
          <w:tcPr>
            <w:tcW w:w="938" w:type="dxa"/>
            <w:vMerge w:val="restart"/>
            <w:vAlign w:val="center"/>
          </w:tcPr>
          <w:p w:rsidR="00330687" w:rsidRPr="003E4A27" w:rsidRDefault="00330687" w:rsidP="00AE4DFE">
            <w:pPr>
              <w:pStyle w:val="afa"/>
              <w:spacing w:before="0" w:after="0" w:line="240" w:lineRule="atLeast"/>
              <w:rPr>
                <w:rFonts w:ascii="標楷體" w:eastAsia="標楷體" w:hAnsi="標楷體"/>
                <w:sz w:val="20"/>
              </w:rPr>
            </w:pPr>
            <w:r>
              <w:rPr>
                <w:rFonts w:ascii="標楷體" w:eastAsia="標楷體" w:hAnsi="標楷體" w:hint="eastAsia"/>
                <w:sz w:val="20"/>
              </w:rPr>
              <w:t>社會</w:t>
            </w:r>
          </w:p>
        </w:tc>
        <w:tc>
          <w:tcPr>
            <w:tcW w:w="939" w:type="dxa"/>
            <w:vMerge w:val="restart"/>
            <w:vAlign w:val="center"/>
          </w:tcPr>
          <w:p w:rsidR="00330687" w:rsidRDefault="00330687" w:rsidP="00AE4DFE">
            <w:pPr>
              <w:pStyle w:val="afa"/>
              <w:spacing w:before="0" w:after="0" w:line="240" w:lineRule="atLeast"/>
              <w:rPr>
                <w:rFonts w:ascii="標楷體" w:eastAsia="標楷體" w:hAnsi="標楷體"/>
                <w:sz w:val="20"/>
              </w:rPr>
            </w:pPr>
            <w:r>
              <w:rPr>
                <w:rFonts w:ascii="標楷體" w:eastAsia="標楷體" w:hAnsi="標楷體" w:hint="eastAsia"/>
                <w:sz w:val="20"/>
              </w:rPr>
              <w:t>藝術與</w:t>
            </w:r>
          </w:p>
          <w:p w:rsidR="00330687" w:rsidRPr="003E4A27" w:rsidRDefault="00330687" w:rsidP="00AE4DFE">
            <w:pPr>
              <w:pStyle w:val="afa"/>
              <w:spacing w:before="0" w:after="0" w:line="240" w:lineRule="atLeast"/>
              <w:rPr>
                <w:rFonts w:ascii="標楷體" w:eastAsia="標楷體" w:hAnsi="標楷體"/>
                <w:sz w:val="20"/>
              </w:rPr>
            </w:pPr>
            <w:r>
              <w:rPr>
                <w:rFonts w:ascii="標楷體" w:eastAsia="標楷體" w:hAnsi="標楷體" w:hint="eastAsia"/>
                <w:sz w:val="20"/>
              </w:rPr>
              <w:t>人文</w:t>
            </w:r>
          </w:p>
        </w:tc>
        <w:tc>
          <w:tcPr>
            <w:tcW w:w="938" w:type="dxa"/>
            <w:vMerge w:val="restart"/>
            <w:vAlign w:val="center"/>
          </w:tcPr>
          <w:p w:rsidR="00330687" w:rsidRDefault="00330687" w:rsidP="00AE4DFE">
            <w:pPr>
              <w:pStyle w:val="afa"/>
              <w:spacing w:before="0" w:after="0" w:line="240" w:lineRule="atLeast"/>
              <w:rPr>
                <w:rFonts w:ascii="標楷體" w:eastAsia="標楷體" w:hAnsi="標楷體"/>
                <w:sz w:val="20"/>
              </w:rPr>
            </w:pPr>
            <w:r w:rsidRPr="003E4A27">
              <w:rPr>
                <w:rFonts w:ascii="標楷體" w:eastAsia="標楷體" w:hAnsi="標楷體" w:hint="eastAsia"/>
                <w:sz w:val="20"/>
              </w:rPr>
              <w:t>健康與</w:t>
            </w:r>
          </w:p>
          <w:p w:rsidR="00330687" w:rsidRPr="003E4A27" w:rsidRDefault="00330687" w:rsidP="00AE4DFE">
            <w:pPr>
              <w:pStyle w:val="afa"/>
              <w:spacing w:before="0" w:after="0" w:line="240" w:lineRule="atLeast"/>
              <w:rPr>
                <w:rFonts w:ascii="標楷體" w:eastAsia="標楷體" w:hAnsi="標楷體"/>
                <w:sz w:val="20"/>
              </w:rPr>
            </w:pPr>
            <w:r w:rsidRPr="003E4A27">
              <w:rPr>
                <w:rFonts w:ascii="標楷體" w:eastAsia="標楷體" w:hAnsi="標楷體" w:hint="eastAsia"/>
                <w:sz w:val="20"/>
              </w:rPr>
              <w:t>體育</w:t>
            </w:r>
          </w:p>
        </w:tc>
        <w:tc>
          <w:tcPr>
            <w:tcW w:w="939" w:type="dxa"/>
            <w:vMerge w:val="restart"/>
            <w:vAlign w:val="center"/>
          </w:tcPr>
          <w:p w:rsidR="00330687" w:rsidRPr="003E4A27" w:rsidRDefault="00330687" w:rsidP="00AE4DFE">
            <w:pPr>
              <w:pStyle w:val="afa"/>
              <w:spacing w:before="0" w:after="0" w:line="240" w:lineRule="atLeast"/>
              <w:rPr>
                <w:rFonts w:ascii="標楷體" w:eastAsia="標楷體" w:hAnsi="標楷體"/>
                <w:sz w:val="20"/>
              </w:rPr>
            </w:pPr>
            <w:r w:rsidRPr="003E4A27">
              <w:rPr>
                <w:rFonts w:ascii="標楷體" w:eastAsia="標楷體" w:hAnsi="標楷體" w:hint="eastAsia"/>
                <w:sz w:val="20"/>
              </w:rPr>
              <w:t>綜合活動</w:t>
            </w:r>
          </w:p>
        </w:tc>
        <w:tc>
          <w:tcPr>
            <w:tcW w:w="1081" w:type="dxa"/>
            <w:vMerge w:val="restart"/>
            <w:vAlign w:val="center"/>
          </w:tcPr>
          <w:p w:rsidR="00330687" w:rsidRDefault="00330687" w:rsidP="00AE4DFE">
            <w:pPr>
              <w:pStyle w:val="afa"/>
              <w:spacing w:before="0" w:after="0" w:line="240" w:lineRule="atLeast"/>
              <w:rPr>
                <w:rFonts w:ascii="標楷體" w:eastAsia="標楷體" w:hAnsi="標楷體"/>
                <w:sz w:val="20"/>
              </w:rPr>
            </w:pPr>
            <w:r w:rsidRPr="003E4A27">
              <w:rPr>
                <w:rFonts w:ascii="標楷體" w:eastAsia="標楷體" w:hAnsi="標楷體" w:hint="eastAsia"/>
                <w:sz w:val="20"/>
              </w:rPr>
              <w:t>彈性學習</w:t>
            </w:r>
          </w:p>
          <w:p w:rsidR="00330687" w:rsidRPr="003E4A27" w:rsidRDefault="00330687" w:rsidP="00AE4DFE">
            <w:pPr>
              <w:pStyle w:val="afa"/>
              <w:spacing w:before="0" w:after="0" w:line="240" w:lineRule="atLeast"/>
              <w:rPr>
                <w:rFonts w:ascii="標楷體" w:eastAsia="標楷體" w:hAnsi="標楷體"/>
                <w:sz w:val="20"/>
              </w:rPr>
            </w:pPr>
            <w:r w:rsidRPr="003E4A27">
              <w:rPr>
                <w:rFonts w:ascii="標楷體" w:eastAsia="標楷體" w:hAnsi="標楷體" w:hint="eastAsia"/>
                <w:sz w:val="20"/>
              </w:rPr>
              <w:t>節數</w:t>
            </w:r>
          </w:p>
        </w:tc>
      </w:tr>
      <w:tr w:rsidR="00330687" w:rsidRPr="003E4A27" w:rsidTr="00AE4DFE">
        <w:trPr>
          <w:cantSplit/>
          <w:trHeight w:val="242"/>
        </w:trPr>
        <w:tc>
          <w:tcPr>
            <w:tcW w:w="480" w:type="dxa"/>
            <w:vMerge/>
            <w:vAlign w:val="center"/>
          </w:tcPr>
          <w:p w:rsidR="00330687" w:rsidRPr="003E4A27" w:rsidRDefault="00330687" w:rsidP="00AE4DFE">
            <w:pPr>
              <w:snapToGrid w:val="0"/>
              <w:jc w:val="center"/>
              <w:rPr>
                <w:rFonts w:ascii="標楷體" w:eastAsia="標楷體" w:hAnsi="標楷體"/>
                <w:sz w:val="20"/>
                <w:szCs w:val="20"/>
              </w:rPr>
            </w:pPr>
          </w:p>
        </w:tc>
        <w:tc>
          <w:tcPr>
            <w:tcW w:w="829" w:type="dxa"/>
            <w:vMerge/>
            <w:tcBorders>
              <w:tl2br w:val="single" w:sz="4" w:space="0" w:color="auto"/>
            </w:tcBorders>
            <w:vAlign w:val="center"/>
          </w:tcPr>
          <w:p w:rsidR="00330687" w:rsidRPr="003E4A27" w:rsidRDefault="00330687" w:rsidP="00AE4DFE">
            <w:pPr>
              <w:pStyle w:val="l14"/>
              <w:snapToGrid w:val="0"/>
              <w:spacing w:line="240" w:lineRule="auto"/>
              <w:rPr>
                <w:rFonts w:ascii="標楷體" w:eastAsia="標楷體" w:hAnsi="標楷體"/>
                <w:sz w:val="20"/>
              </w:rPr>
            </w:pPr>
          </w:p>
        </w:tc>
        <w:tc>
          <w:tcPr>
            <w:tcW w:w="793" w:type="dxa"/>
            <w:vMerge/>
            <w:vAlign w:val="center"/>
          </w:tcPr>
          <w:p w:rsidR="00330687" w:rsidRPr="003E4A27" w:rsidRDefault="00330687" w:rsidP="00AE4DFE">
            <w:pPr>
              <w:snapToGrid w:val="0"/>
              <w:spacing w:line="240" w:lineRule="exact"/>
              <w:ind w:right="-146"/>
              <w:jc w:val="both"/>
              <w:rPr>
                <w:rFonts w:ascii="標楷體" w:eastAsia="標楷體" w:hAnsi="標楷體"/>
                <w:sz w:val="20"/>
                <w:szCs w:val="20"/>
              </w:rPr>
            </w:pPr>
          </w:p>
        </w:tc>
        <w:tc>
          <w:tcPr>
            <w:tcW w:w="938" w:type="dxa"/>
            <w:vAlign w:val="center"/>
          </w:tcPr>
          <w:p w:rsidR="00330687" w:rsidRPr="003E4A27" w:rsidRDefault="00330687" w:rsidP="00AE4DFE">
            <w:pPr>
              <w:snapToGrid w:val="0"/>
              <w:ind w:right="-146"/>
              <w:jc w:val="center"/>
              <w:rPr>
                <w:rFonts w:ascii="標楷體" w:eastAsia="標楷體" w:hAnsi="標楷體"/>
                <w:sz w:val="20"/>
                <w:szCs w:val="20"/>
              </w:rPr>
            </w:pPr>
            <w:r w:rsidRPr="003E4A27">
              <w:rPr>
                <w:rFonts w:ascii="標楷體" w:eastAsia="標楷體" w:hAnsi="標楷體" w:hint="eastAsia"/>
                <w:sz w:val="20"/>
                <w:szCs w:val="20"/>
              </w:rPr>
              <w:t>國語文</w:t>
            </w:r>
          </w:p>
        </w:tc>
        <w:tc>
          <w:tcPr>
            <w:tcW w:w="939" w:type="dxa"/>
            <w:vAlign w:val="center"/>
          </w:tcPr>
          <w:p w:rsidR="00330687" w:rsidRDefault="00330687" w:rsidP="00AE4DFE">
            <w:pPr>
              <w:snapToGrid w:val="0"/>
              <w:ind w:right="-146"/>
              <w:jc w:val="center"/>
              <w:rPr>
                <w:rFonts w:ascii="標楷體" w:eastAsia="標楷體" w:hAnsi="標楷體"/>
                <w:sz w:val="20"/>
                <w:szCs w:val="20"/>
              </w:rPr>
            </w:pPr>
            <w:r>
              <w:rPr>
                <w:rFonts w:ascii="標楷體" w:eastAsia="標楷體" w:hAnsi="標楷體" w:hint="eastAsia"/>
                <w:sz w:val="20"/>
                <w:szCs w:val="20"/>
              </w:rPr>
              <w:t>閩南語</w:t>
            </w:r>
          </w:p>
        </w:tc>
        <w:tc>
          <w:tcPr>
            <w:tcW w:w="938" w:type="dxa"/>
            <w:vMerge/>
            <w:vAlign w:val="center"/>
          </w:tcPr>
          <w:p w:rsidR="00330687" w:rsidRPr="003E4A27" w:rsidRDefault="00330687" w:rsidP="00AE4DFE">
            <w:pPr>
              <w:pStyle w:val="afa"/>
              <w:spacing w:before="0" w:after="0" w:line="240" w:lineRule="atLeast"/>
              <w:rPr>
                <w:rFonts w:ascii="標楷體" w:eastAsia="標楷體" w:hAnsi="標楷體"/>
                <w:sz w:val="20"/>
              </w:rPr>
            </w:pPr>
          </w:p>
        </w:tc>
        <w:tc>
          <w:tcPr>
            <w:tcW w:w="939" w:type="dxa"/>
            <w:vMerge/>
            <w:vAlign w:val="center"/>
          </w:tcPr>
          <w:p w:rsidR="00330687" w:rsidRDefault="00330687" w:rsidP="00AE4DFE">
            <w:pPr>
              <w:pStyle w:val="afa"/>
              <w:spacing w:before="0" w:after="0" w:line="240" w:lineRule="atLeast"/>
              <w:jc w:val="left"/>
              <w:rPr>
                <w:rFonts w:ascii="標楷體" w:eastAsia="標楷體" w:hAnsi="標楷體"/>
                <w:sz w:val="20"/>
              </w:rPr>
            </w:pPr>
          </w:p>
        </w:tc>
        <w:tc>
          <w:tcPr>
            <w:tcW w:w="938" w:type="dxa"/>
            <w:vMerge/>
            <w:vAlign w:val="center"/>
          </w:tcPr>
          <w:p w:rsidR="00330687" w:rsidRDefault="00330687" w:rsidP="00AE4DFE">
            <w:pPr>
              <w:pStyle w:val="afa"/>
              <w:spacing w:before="0" w:after="0" w:line="240" w:lineRule="atLeast"/>
              <w:jc w:val="left"/>
              <w:rPr>
                <w:rFonts w:ascii="標楷體" w:eastAsia="標楷體" w:hAnsi="標楷體"/>
                <w:sz w:val="20"/>
              </w:rPr>
            </w:pPr>
          </w:p>
        </w:tc>
        <w:tc>
          <w:tcPr>
            <w:tcW w:w="939" w:type="dxa"/>
            <w:vMerge/>
            <w:vAlign w:val="center"/>
          </w:tcPr>
          <w:p w:rsidR="00330687" w:rsidRDefault="00330687" w:rsidP="00AE4DFE">
            <w:pPr>
              <w:pStyle w:val="afa"/>
              <w:spacing w:before="0" w:after="0" w:line="240" w:lineRule="atLeast"/>
              <w:jc w:val="left"/>
              <w:rPr>
                <w:rFonts w:ascii="標楷體" w:eastAsia="標楷體" w:hAnsi="標楷體"/>
                <w:sz w:val="20"/>
              </w:rPr>
            </w:pPr>
          </w:p>
        </w:tc>
        <w:tc>
          <w:tcPr>
            <w:tcW w:w="938" w:type="dxa"/>
            <w:vMerge/>
            <w:vAlign w:val="center"/>
          </w:tcPr>
          <w:p w:rsidR="00330687" w:rsidRPr="003E4A27" w:rsidRDefault="00330687" w:rsidP="00AE4DFE">
            <w:pPr>
              <w:pStyle w:val="afa"/>
              <w:spacing w:before="0" w:after="0" w:line="240" w:lineRule="atLeast"/>
              <w:rPr>
                <w:rFonts w:ascii="標楷體" w:eastAsia="標楷體" w:hAnsi="標楷體"/>
                <w:sz w:val="20"/>
              </w:rPr>
            </w:pPr>
          </w:p>
        </w:tc>
        <w:tc>
          <w:tcPr>
            <w:tcW w:w="939" w:type="dxa"/>
            <w:vMerge/>
            <w:vAlign w:val="center"/>
          </w:tcPr>
          <w:p w:rsidR="00330687" w:rsidRPr="003E4A27" w:rsidRDefault="00330687" w:rsidP="00AE4DFE">
            <w:pPr>
              <w:pStyle w:val="afa"/>
              <w:spacing w:before="0" w:after="0" w:line="240" w:lineRule="atLeast"/>
              <w:rPr>
                <w:rFonts w:ascii="標楷體" w:eastAsia="標楷體" w:hAnsi="標楷體"/>
                <w:sz w:val="20"/>
              </w:rPr>
            </w:pPr>
          </w:p>
        </w:tc>
        <w:tc>
          <w:tcPr>
            <w:tcW w:w="1081" w:type="dxa"/>
            <w:vMerge/>
            <w:vAlign w:val="center"/>
          </w:tcPr>
          <w:p w:rsidR="00330687" w:rsidRPr="003E4A27" w:rsidRDefault="00330687" w:rsidP="00AE4DFE">
            <w:pPr>
              <w:pStyle w:val="afa"/>
              <w:spacing w:before="0" w:after="0" w:line="240" w:lineRule="atLeast"/>
              <w:rPr>
                <w:rFonts w:ascii="標楷體" w:eastAsia="標楷體" w:hAnsi="標楷體"/>
                <w:sz w:val="20"/>
              </w:rPr>
            </w:pPr>
          </w:p>
        </w:tc>
      </w:tr>
      <w:tr w:rsidR="00330687" w:rsidRPr="003E4A27" w:rsidTr="00AE4DFE">
        <w:trPr>
          <w:cantSplit/>
          <w:trHeight w:val="530"/>
        </w:trPr>
        <w:tc>
          <w:tcPr>
            <w:tcW w:w="480" w:type="dxa"/>
            <w:tcBorders>
              <w:bottom w:val="single" w:sz="4" w:space="0" w:color="auto"/>
            </w:tcBorders>
            <w:vAlign w:val="center"/>
          </w:tcPr>
          <w:p w:rsidR="00330687" w:rsidRPr="003E4A27" w:rsidRDefault="00330687" w:rsidP="00AE4DFE">
            <w:pPr>
              <w:spacing w:line="240" w:lineRule="exact"/>
              <w:jc w:val="center"/>
              <w:rPr>
                <w:rFonts w:ascii="標楷體" w:eastAsia="標楷體" w:hAnsi="標楷體"/>
                <w:sz w:val="20"/>
                <w:szCs w:val="20"/>
              </w:rPr>
            </w:pPr>
            <w:r>
              <w:rPr>
                <w:rFonts w:ascii="標楷體" w:eastAsia="標楷體" w:hAnsi="標楷體" w:hint="eastAsia"/>
                <w:sz w:val="20"/>
                <w:szCs w:val="20"/>
              </w:rPr>
              <w:t>1</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11１</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2</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06</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2</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12</w:t>
            </w:r>
          </w:p>
        </w:tc>
        <w:tc>
          <w:tcPr>
            <w:tcW w:w="793" w:type="dxa"/>
            <w:vAlign w:val="center"/>
          </w:tcPr>
          <w:p w:rsidR="00330687" w:rsidRPr="002171F7" w:rsidRDefault="00330687" w:rsidP="00AE4DFE">
            <w:pPr>
              <w:snapToGrid w:val="0"/>
              <w:spacing w:line="240" w:lineRule="exact"/>
              <w:jc w:val="both"/>
              <w:rPr>
                <w:rFonts w:ascii="標楷體" w:eastAsia="標楷體" w:hAnsi="標楷體"/>
                <w:sz w:val="20"/>
                <w:szCs w:val="20"/>
              </w:rPr>
            </w:pPr>
            <w:r w:rsidRPr="001169E0">
              <w:rPr>
                <w:rFonts w:ascii="標楷體" w:eastAsia="標楷體" w:hAnsi="標楷體" w:hint="eastAsia"/>
                <w:sz w:val="20"/>
                <w:szCs w:val="20"/>
              </w:rPr>
              <w:t>2/10(四)開學日</w:t>
            </w:r>
            <w:r w:rsidRPr="002171F7">
              <w:rPr>
                <w:rFonts w:ascii="標楷體" w:eastAsia="標楷體" w:hAnsi="標楷體" w:hint="eastAsia"/>
                <w:sz w:val="20"/>
                <w:szCs w:val="20"/>
              </w:rPr>
              <w:t>正式上課</w:t>
            </w:r>
          </w:p>
          <w:p w:rsidR="00330687" w:rsidRPr="002171F7" w:rsidRDefault="00330687" w:rsidP="00AE4DFE">
            <w:pPr>
              <w:snapToGrid w:val="0"/>
              <w:spacing w:line="240" w:lineRule="exact"/>
              <w:jc w:val="both"/>
              <w:rPr>
                <w:rFonts w:ascii="標楷體" w:eastAsia="標楷體" w:hAnsi="標楷體"/>
                <w:sz w:val="20"/>
                <w:szCs w:val="20"/>
              </w:rPr>
            </w:pPr>
            <w:r w:rsidRPr="001169E0">
              <w:rPr>
                <w:rFonts w:ascii="標楷體" w:eastAsia="標楷體" w:hAnsi="標楷體" w:hint="eastAsia"/>
                <w:sz w:val="20"/>
                <w:szCs w:val="20"/>
              </w:rPr>
              <w:t>2/10(四)開始上課後照顧</w:t>
            </w:r>
          </w:p>
          <w:p w:rsidR="00330687" w:rsidRPr="002171F7" w:rsidRDefault="00330687" w:rsidP="00AE4DFE">
            <w:pPr>
              <w:snapToGrid w:val="0"/>
              <w:spacing w:line="240" w:lineRule="exact"/>
              <w:jc w:val="both"/>
              <w:rPr>
                <w:rFonts w:ascii="標楷體" w:eastAsia="標楷體" w:hAnsi="標楷體"/>
                <w:sz w:val="20"/>
                <w:szCs w:val="20"/>
              </w:rPr>
            </w:pPr>
          </w:p>
        </w:tc>
        <w:tc>
          <w:tcPr>
            <w:tcW w:w="938" w:type="dxa"/>
            <w:tcBorders>
              <w:bottom w:val="single" w:sz="4" w:space="0" w:color="auto"/>
            </w:tcBorders>
            <w:vAlign w:val="center"/>
          </w:tcPr>
          <w:p w:rsidR="00330687" w:rsidRPr="00F034F7" w:rsidRDefault="00330687" w:rsidP="00AE4DFE">
            <w:pPr>
              <w:spacing w:line="240" w:lineRule="exac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開學準備</w:t>
            </w:r>
          </w:p>
        </w:tc>
        <w:tc>
          <w:tcPr>
            <w:tcW w:w="939" w:type="dxa"/>
            <w:tcBorders>
              <w:bottom w:val="single" w:sz="4" w:space="0" w:color="auto"/>
            </w:tcBorders>
          </w:tcPr>
          <w:p w:rsidR="00330687" w:rsidRPr="0091107B" w:rsidRDefault="00330687" w:rsidP="00AE4DFE">
            <w:pPr>
              <w:spacing w:line="0" w:lineRule="atLeast"/>
              <w:jc w:val="center"/>
              <w:rPr>
                <w:rFonts w:ascii="標楷體" w:eastAsia="標楷體" w:hAnsi="標楷體"/>
                <w:sz w:val="20"/>
                <w:szCs w:val="20"/>
              </w:rPr>
            </w:pPr>
            <w:r w:rsidRPr="0091107B">
              <w:rPr>
                <w:rFonts w:ascii="標楷體" w:eastAsia="標楷體" w:hAnsi="標楷體" w:hint="eastAsia"/>
                <w:sz w:val="20"/>
                <w:szCs w:val="20"/>
              </w:rPr>
              <w:t>1.歇睏日</w:t>
            </w:r>
          </w:p>
        </w:tc>
        <w:tc>
          <w:tcPr>
            <w:tcW w:w="938" w:type="dxa"/>
            <w:tcBorders>
              <w:bottom w:val="single" w:sz="4" w:space="0" w:color="auto"/>
            </w:tcBorders>
            <w:vAlign w:val="center"/>
          </w:tcPr>
          <w:p w:rsidR="00330687" w:rsidRPr="00B54A32" w:rsidRDefault="00330687" w:rsidP="00AE4DFE">
            <w:pPr>
              <w:spacing w:line="240" w:lineRule="exac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開學準備</w:t>
            </w:r>
          </w:p>
        </w:tc>
        <w:tc>
          <w:tcPr>
            <w:tcW w:w="939" w:type="dxa"/>
          </w:tcPr>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單元1星星的世界</w:t>
            </w:r>
          </w:p>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1.認識星座</w:t>
            </w:r>
          </w:p>
        </w:tc>
        <w:tc>
          <w:tcPr>
            <w:tcW w:w="938" w:type="dxa"/>
            <w:tcBorders>
              <w:bottom w:val="single" w:sz="4" w:space="0" w:color="auto"/>
            </w:tcBorders>
            <w:textDirection w:val="tbRlV"/>
            <w:vAlign w:val="center"/>
          </w:tcPr>
          <w:p w:rsidR="00330687" w:rsidRPr="007B5351" w:rsidRDefault="00330687" w:rsidP="00AE4DFE">
            <w:pPr>
              <w:spacing w:line="0" w:lineRule="atLeast"/>
              <w:ind w:left="57" w:right="113" w:firstLine="40"/>
              <w:jc w:val="center"/>
              <w:rPr>
                <w:rFonts w:ascii="標楷體" w:eastAsia="標楷體" w:hAnsi="標楷體"/>
                <w:color w:val="000000"/>
                <w:sz w:val="18"/>
                <w:szCs w:val="18"/>
              </w:rPr>
            </w:pPr>
            <w:r w:rsidRPr="007B5351">
              <w:rPr>
                <w:rFonts w:ascii="標楷體" w:eastAsia="標楷體" w:hAnsi="標楷體"/>
                <w:color w:val="000000"/>
                <w:sz w:val="18"/>
                <w:szCs w:val="18"/>
              </w:rPr>
              <w:t>清代的統治與開發</w:t>
            </w:r>
          </w:p>
        </w:tc>
        <w:tc>
          <w:tcPr>
            <w:tcW w:w="939" w:type="dxa"/>
            <w:tcBorders>
              <w:bottom w:val="single" w:sz="4" w:space="0" w:color="auto"/>
            </w:tcBorders>
            <w:vAlign w:val="center"/>
          </w:tcPr>
          <w:p w:rsidR="00330687" w:rsidRPr="003605BF" w:rsidRDefault="00330687" w:rsidP="00AE4DFE">
            <w:pPr>
              <w:spacing w:line="0" w:lineRule="atLeast"/>
              <w:rPr>
                <w:rFonts w:ascii="標楷體" w:eastAsia="標楷體" w:hAnsi="標楷體"/>
                <w:noProof/>
                <w:sz w:val="18"/>
                <w:szCs w:val="18"/>
              </w:rPr>
            </w:pPr>
            <w:r w:rsidRPr="003605BF">
              <w:rPr>
                <w:rFonts w:ascii="標楷體" w:eastAsia="標楷體" w:hAnsi="標楷體" w:hint="eastAsia"/>
                <w:noProof/>
                <w:sz w:val="18"/>
                <w:szCs w:val="18"/>
              </w:rPr>
              <w:t>彼得與狼／文字大觀園 ／慶典嘉年華</w:t>
            </w:r>
          </w:p>
        </w:tc>
        <w:tc>
          <w:tcPr>
            <w:tcW w:w="938" w:type="dxa"/>
            <w:tcBorders>
              <w:bottom w:val="single" w:sz="4" w:space="0" w:color="auto"/>
            </w:tcBorders>
            <w:vAlign w:val="center"/>
          </w:tcPr>
          <w:p w:rsidR="00330687" w:rsidRPr="0091107B" w:rsidRDefault="00330687" w:rsidP="00AE4DFE">
            <w:pPr>
              <w:widowControl/>
              <w:spacing w:line="200" w:lineRule="exact"/>
              <w:jc w:val="center"/>
              <w:rPr>
                <w:rFonts w:ascii="標楷體" w:eastAsia="標楷體" w:hAnsi="標楷體"/>
                <w:color w:val="0D0D0D"/>
                <w:sz w:val="20"/>
                <w:szCs w:val="20"/>
              </w:rPr>
            </w:pPr>
            <w:r w:rsidRPr="0091107B">
              <w:rPr>
                <w:rFonts w:ascii="標楷體" w:eastAsia="標楷體" w:hAnsi="標楷體" w:hint="eastAsia"/>
                <w:color w:val="0D0D0D"/>
                <w:sz w:val="20"/>
                <w:szCs w:val="20"/>
              </w:rPr>
              <w:t>排球你我他、溝通的藝術</w:t>
            </w:r>
          </w:p>
        </w:tc>
        <w:tc>
          <w:tcPr>
            <w:tcW w:w="939" w:type="dxa"/>
            <w:tcBorders>
              <w:bottom w:val="single" w:sz="4" w:space="0" w:color="auto"/>
            </w:tcBorders>
            <w:vAlign w:val="center"/>
          </w:tcPr>
          <w:p w:rsidR="00330687" w:rsidRPr="00B54A32" w:rsidRDefault="00330687" w:rsidP="00AE4DFE">
            <w:pPr>
              <w:spacing w:line="240" w:lineRule="exact"/>
              <w:rPr>
                <w:rFonts w:ascii="標楷體" w:eastAsia="標楷體" w:hAnsi="標楷體"/>
                <w:bCs/>
                <w:snapToGrid w:val="0"/>
                <w:kern w:val="0"/>
                <w:sz w:val="20"/>
                <w:szCs w:val="20"/>
              </w:rPr>
            </w:pPr>
            <w:r>
              <w:rPr>
                <w:rFonts w:ascii="標楷體" w:eastAsia="標楷體" w:hAnsi="標楷體" w:hint="eastAsia"/>
                <w:bCs/>
                <w:snapToGrid w:val="0"/>
                <w:kern w:val="0"/>
                <w:sz w:val="20"/>
                <w:szCs w:val="20"/>
              </w:rPr>
              <w:t>開學準備</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F034F7" w:rsidRDefault="00330687" w:rsidP="00AE4DFE">
            <w:pPr>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822"/>
        </w:trPr>
        <w:tc>
          <w:tcPr>
            <w:tcW w:w="480" w:type="dxa"/>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w w:val="120"/>
                <w:sz w:val="20"/>
                <w:szCs w:val="20"/>
              </w:rPr>
              <w:t>2</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2</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3</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02/</w:t>
            </w:r>
            <w:r w:rsidRPr="00BB7B38">
              <w:rPr>
                <w:rFonts w:ascii="標楷體" w:eastAsia="標楷體" w:hAnsi="標楷體" w:hint="eastAsia"/>
                <w:color w:val="000000"/>
                <w:sz w:val="26"/>
                <w:szCs w:val="26"/>
              </w:rPr>
              <w:t>19</w:t>
            </w:r>
          </w:p>
        </w:tc>
        <w:tc>
          <w:tcPr>
            <w:tcW w:w="793" w:type="dxa"/>
            <w:vAlign w:val="center"/>
          </w:tcPr>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2/1</w:t>
            </w:r>
            <w:r>
              <w:rPr>
                <w:rFonts w:ascii="標楷體" w:eastAsia="標楷體" w:hAnsi="標楷體" w:hint="eastAsia"/>
                <w:sz w:val="20"/>
                <w:szCs w:val="20"/>
              </w:rPr>
              <w:t>6</w:t>
            </w:r>
            <w:r w:rsidRPr="002171F7">
              <w:rPr>
                <w:rFonts w:ascii="標楷體" w:eastAsia="標楷體" w:hAnsi="標楷體" w:hint="eastAsia"/>
                <w:sz w:val="20"/>
                <w:szCs w:val="20"/>
              </w:rPr>
              <w:t>(三)校務會議</w:t>
            </w:r>
          </w:p>
          <w:p w:rsidR="00330687" w:rsidRPr="002171F7" w:rsidRDefault="00330687" w:rsidP="00AE4DFE">
            <w:pPr>
              <w:snapToGrid w:val="0"/>
              <w:spacing w:line="240" w:lineRule="exact"/>
              <w:jc w:val="both"/>
              <w:rPr>
                <w:rFonts w:ascii="標楷體" w:eastAsia="標楷體" w:hAnsi="標楷體"/>
                <w:sz w:val="20"/>
                <w:szCs w:val="20"/>
              </w:rPr>
            </w:pPr>
          </w:p>
        </w:tc>
        <w:tc>
          <w:tcPr>
            <w:tcW w:w="938" w:type="dxa"/>
            <w:textDirection w:val="tbRlV"/>
            <w:vAlign w:val="center"/>
          </w:tcPr>
          <w:p w:rsidR="00330687" w:rsidRPr="00B54A32" w:rsidRDefault="00330687" w:rsidP="00AE4DFE">
            <w:pPr>
              <w:ind w:left="57" w:right="113" w:firstLine="40"/>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一、名人記趣</w:t>
            </w:r>
          </w:p>
        </w:tc>
        <w:tc>
          <w:tcPr>
            <w:tcW w:w="939" w:type="dxa"/>
            <w:tcBorders>
              <w:bottom w:val="single" w:sz="4" w:space="0" w:color="auto"/>
            </w:tcBorders>
          </w:tcPr>
          <w:p w:rsidR="00330687" w:rsidRPr="0091107B" w:rsidRDefault="00330687" w:rsidP="00AE4DFE">
            <w:pPr>
              <w:spacing w:line="0" w:lineRule="atLeast"/>
              <w:jc w:val="center"/>
              <w:rPr>
                <w:rFonts w:ascii="標楷體" w:eastAsia="標楷體" w:hAnsi="標楷體"/>
                <w:sz w:val="20"/>
                <w:szCs w:val="20"/>
              </w:rPr>
            </w:pPr>
            <w:r w:rsidRPr="0091107B">
              <w:rPr>
                <w:rFonts w:ascii="標楷體" w:eastAsia="標楷體" w:hAnsi="標楷體" w:hint="eastAsia"/>
                <w:sz w:val="20"/>
                <w:szCs w:val="20"/>
              </w:rPr>
              <w:t>1.歇睏日</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第1單元分數</w:t>
            </w:r>
          </w:p>
        </w:tc>
        <w:tc>
          <w:tcPr>
            <w:tcW w:w="939" w:type="dxa"/>
          </w:tcPr>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單元1星星的世界</w:t>
            </w:r>
          </w:p>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1.認識星座</w:t>
            </w:r>
          </w:p>
        </w:tc>
        <w:tc>
          <w:tcPr>
            <w:tcW w:w="938" w:type="dxa"/>
            <w:tcBorders>
              <w:bottom w:val="single" w:sz="4" w:space="0" w:color="auto"/>
            </w:tcBorders>
            <w:textDirection w:val="tbRlV"/>
            <w:vAlign w:val="center"/>
          </w:tcPr>
          <w:p w:rsidR="00330687" w:rsidRPr="007B5351" w:rsidRDefault="00330687" w:rsidP="00AE4DFE">
            <w:pPr>
              <w:spacing w:line="0" w:lineRule="atLeast"/>
              <w:ind w:left="57" w:right="113" w:firstLine="40"/>
              <w:jc w:val="center"/>
              <w:rPr>
                <w:rFonts w:ascii="標楷體" w:eastAsia="標楷體" w:hAnsi="標楷體"/>
                <w:color w:val="000000"/>
                <w:sz w:val="18"/>
                <w:szCs w:val="18"/>
              </w:rPr>
            </w:pPr>
            <w:r w:rsidRPr="007B5351">
              <w:rPr>
                <w:rFonts w:ascii="標楷體" w:eastAsia="標楷體" w:hAnsi="標楷體"/>
                <w:color w:val="000000"/>
                <w:sz w:val="18"/>
                <w:szCs w:val="18"/>
              </w:rPr>
              <w:t>清代的社會與文化</w:t>
            </w:r>
          </w:p>
        </w:tc>
        <w:tc>
          <w:tcPr>
            <w:tcW w:w="939" w:type="dxa"/>
            <w:tcBorders>
              <w:bottom w:val="single" w:sz="4" w:space="0" w:color="auto"/>
            </w:tcBorders>
            <w:vAlign w:val="center"/>
          </w:tcPr>
          <w:p w:rsidR="00330687" w:rsidRPr="003605BF" w:rsidRDefault="00330687" w:rsidP="00AE4DFE">
            <w:pPr>
              <w:spacing w:line="0" w:lineRule="atLeast"/>
              <w:rPr>
                <w:rFonts w:ascii="標楷體" w:eastAsia="標楷體" w:hAnsi="標楷體"/>
                <w:noProof/>
                <w:sz w:val="18"/>
                <w:szCs w:val="18"/>
              </w:rPr>
            </w:pPr>
            <w:r w:rsidRPr="003605BF">
              <w:rPr>
                <w:rFonts w:ascii="標楷體" w:eastAsia="標楷體" w:hAnsi="標楷體" w:hint="eastAsia"/>
                <w:noProof/>
                <w:sz w:val="18"/>
                <w:szCs w:val="18"/>
              </w:rPr>
              <w:t>彼得與狼／文字大觀園 ／慶典嘉年華</w:t>
            </w:r>
          </w:p>
        </w:tc>
        <w:tc>
          <w:tcPr>
            <w:tcW w:w="938" w:type="dxa"/>
            <w:tcBorders>
              <w:bottom w:val="single" w:sz="4" w:space="0" w:color="auto"/>
            </w:tcBorders>
            <w:vAlign w:val="center"/>
          </w:tcPr>
          <w:p w:rsidR="00330687" w:rsidRPr="0091107B" w:rsidRDefault="00330687" w:rsidP="00AE4DFE">
            <w:pPr>
              <w:widowControl/>
              <w:jc w:val="center"/>
              <w:rPr>
                <w:rFonts w:ascii="標楷體" w:eastAsia="標楷體" w:hAnsi="標楷體"/>
                <w:color w:val="0D0D0D"/>
                <w:sz w:val="20"/>
                <w:szCs w:val="20"/>
              </w:rPr>
            </w:pPr>
            <w:r w:rsidRPr="0091107B">
              <w:rPr>
                <w:rFonts w:ascii="標楷體" w:eastAsia="標楷體" w:hAnsi="標楷體" w:hint="eastAsia"/>
                <w:color w:val="0D0D0D"/>
                <w:sz w:val="20"/>
                <w:szCs w:val="20"/>
              </w:rPr>
              <w:t>排球你我他、家庭危機</w:t>
            </w:r>
          </w:p>
        </w:tc>
        <w:tc>
          <w:tcPr>
            <w:tcW w:w="939" w:type="dxa"/>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bCs/>
                <w:snapToGrid w:val="0"/>
                <w:kern w:val="0"/>
                <w:sz w:val="20"/>
                <w:szCs w:val="20"/>
              </w:rPr>
              <w:t>活動一感謝你的愛</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249"/>
        </w:trPr>
        <w:tc>
          <w:tcPr>
            <w:tcW w:w="480" w:type="dxa"/>
            <w:vAlign w:val="center"/>
          </w:tcPr>
          <w:p w:rsidR="00330687" w:rsidRPr="003E4A27" w:rsidRDefault="00330687" w:rsidP="00AE4DFE">
            <w:pPr>
              <w:jc w:val="center"/>
              <w:rPr>
                <w:rFonts w:ascii="標楷體" w:eastAsia="標楷體" w:hAnsi="標楷體"/>
                <w:w w:val="120"/>
                <w:sz w:val="20"/>
                <w:szCs w:val="20"/>
              </w:rPr>
            </w:pPr>
            <w:r>
              <w:rPr>
                <w:rFonts w:ascii="標楷體" w:eastAsia="標楷體" w:hAnsi="標楷體" w:hint="eastAsia"/>
                <w:w w:val="120"/>
                <w:sz w:val="20"/>
                <w:szCs w:val="20"/>
              </w:rPr>
              <w:t>3</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02/2</w:t>
            </w:r>
            <w:r w:rsidRPr="00BB7B38">
              <w:rPr>
                <w:rFonts w:ascii="標楷體" w:eastAsia="標楷體" w:hAnsi="標楷體" w:hint="eastAsia"/>
                <w:color w:val="000000"/>
                <w:sz w:val="26"/>
                <w:szCs w:val="26"/>
              </w:rPr>
              <w:t>0</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02/2</w:t>
            </w:r>
            <w:r w:rsidRPr="00BB7B38">
              <w:rPr>
                <w:rFonts w:ascii="標楷體" w:eastAsia="標楷體" w:hAnsi="標楷體" w:hint="eastAsia"/>
                <w:color w:val="000000"/>
                <w:sz w:val="26"/>
                <w:szCs w:val="26"/>
              </w:rPr>
              <w:t>6</w:t>
            </w:r>
          </w:p>
        </w:tc>
        <w:tc>
          <w:tcPr>
            <w:tcW w:w="793" w:type="dxa"/>
            <w:vAlign w:val="center"/>
          </w:tcPr>
          <w:p w:rsidR="00330687" w:rsidRPr="002171F7" w:rsidRDefault="00330687" w:rsidP="00AE4DFE">
            <w:pPr>
              <w:spacing w:line="240" w:lineRule="exact"/>
              <w:jc w:val="both"/>
              <w:rPr>
                <w:rFonts w:ascii="標楷體" w:eastAsia="標楷體" w:hAnsi="標楷體"/>
                <w:sz w:val="20"/>
                <w:szCs w:val="20"/>
              </w:rPr>
            </w:pPr>
            <w:r w:rsidRPr="002171F7">
              <w:rPr>
                <w:rFonts w:ascii="標楷體" w:eastAsia="標楷體" w:hAnsi="標楷體" w:hint="eastAsia"/>
                <w:sz w:val="20"/>
                <w:szCs w:val="20"/>
              </w:rPr>
              <w:t></w:t>
            </w:r>
          </w:p>
        </w:tc>
        <w:tc>
          <w:tcPr>
            <w:tcW w:w="938" w:type="dxa"/>
            <w:textDirection w:val="tbRlV"/>
            <w:vAlign w:val="center"/>
          </w:tcPr>
          <w:p w:rsidR="00330687" w:rsidRPr="00B54A32" w:rsidRDefault="00330687" w:rsidP="00AE4DFE">
            <w:pPr>
              <w:ind w:left="57" w:right="113" w:firstLine="40"/>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二、秋江獨釣</w:t>
            </w:r>
          </w:p>
        </w:tc>
        <w:tc>
          <w:tcPr>
            <w:tcW w:w="939" w:type="dxa"/>
          </w:tcPr>
          <w:p w:rsidR="00330687" w:rsidRPr="0091107B" w:rsidRDefault="00330687" w:rsidP="00AE4DFE">
            <w:pPr>
              <w:spacing w:line="0" w:lineRule="atLeast"/>
              <w:jc w:val="center"/>
              <w:rPr>
                <w:rFonts w:ascii="標楷體" w:eastAsia="標楷體" w:hAnsi="標楷體"/>
                <w:sz w:val="20"/>
                <w:szCs w:val="20"/>
              </w:rPr>
            </w:pPr>
            <w:r w:rsidRPr="0091107B">
              <w:rPr>
                <w:rFonts w:ascii="標楷體" w:eastAsia="標楷體" w:hAnsi="標楷體" w:hint="eastAsia"/>
                <w:sz w:val="20"/>
                <w:szCs w:val="20"/>
              </w:rPr>
              <w:t>1.歇睏日</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第1單元分數</w:t>
            </w:r>
          </w:p>
        </w:tc>
        <w:tc>
          <w:tcPr>
            <w:tcW w:w="939" w:type="dxa"/>
          </w:tcPr>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單元1星星的世界</w:t>
            </w:r>
          </w:p>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2.觀測星空</w:t>
            </w:r>
          </w:p>
        </w:tc>
        <w:tc>
          <w:tcPr>
            <w:tcW w:w="938" w:type="dxa"/>
            <w:textDirection w:val="tbRlV"/>
            <w:vAlign w:val="center"/>
          </w:tcPr>
          <w:p w:rsidR="00330687" w:rsidRPr="007B5351" w:rsidRDefault="00330687" w:rsidP="00AE4DFE">
            <w:pPr>
              <w:spacing w:line="0" w:lineRule="atLeast"/>
              <w:ind w:left="57" w:right="113" w:firstLine="40"/>
              <w:jc w:val="center"/>
              <w:rPr>
                <w:rFonts w:ascii="標楷體" w:eastAsia="標楷體" w:hAnsi="標楷體"/>
                <w:color w:val="000000"/>
                <w:sz w:val="18"/>
                <w:szCs w:val="18"/>
              </w:rPr>
            </w:pPr>
            <w:r w:rsidRPr="007B5351">
              <w:rPr>
                <w:rFonts w:ascii="標楷體" w:eastAsia="標楷體" w:hAnsi="標楷體"/>
                <w:color w:val="000000"/>
                <w:sz w:val="18"/>
                <w:szCs w:val="18"/>
              </w:rPr>
              <w:t>清代的社會與文化</w:t>
            </w:r>
          </w:p>
        </w:tc>
        <w:tc>
          <w:tcPr>
            <w:tcW w:w="939" w:type="dxa"/>
            <w:vAlign w:val="center"/>
          </w:tcPr>
          <w:p w:rsidR="00330687" w:rsidRPr="003605BF" w:rsidRDefault="00330687" w:rsidP="00AE4DFE">
            <w:pPr>
              <w:spacing w:line="0" w:lineRule="atLeast"/>
              <w:rPr>
                <w:rFonts w:ascii="標楷體" w:eastAsia="標楷體" w:hAnsi="標楷體"/>
                <w:noProof/>
                <w:sz w:val="18"/>
                <w:szCs w:val="18"/>
              </w:rPr>
            </w:pPr>
            <w:r w:rsidRPr="003605BF">
              <w:rPr>
                <w:rFonts w:ascii="標楷體" w:eastAsia="標楷體" w:hAnsi="標楷體" w:hint="eastAsia"/>
                <w:noProof/>
                <w:sz w:val="18"/>
                <w:szCs w:val="18"/>
              </w:rPr>
              <w:t>彼得與狼／文字大觀園 ／慶典嘉年華</w:t>
            </w:r>
          </w:p>
        </w:tc>
        <w:tc>
          <w:tcPr>
            <w:tcW w:w="938" w:type="dxa"/>
            <w:vAlign w:val="center"/>
          </w:tcPr>
          <w:p w:rsidR="00330687" w:rsidRPr="0091107B" w:rsidRDefault="00330687" w:rsidP="00AE4DFE">
            <w:pPr>
              <w:widowControl/>
              <w:jc w:val="center"/>
              <w:rPr>
                <w:rFonts w:ascii="標楷體" w:eastAsia="標楷體" w:hAnsi="標楷體"/>
                <w:color w:val="0D0D0D"/>
                <w:sz w:val="20"/>
                <w:szCs w:val="20"/>
              </w:rPr>
            </w:pPr>
            <w:r w:rsidRPr="0091107B">
              <w:rPr>
                <w:rFonts w:ascii="標楷體" w:eastAsia="標楷體" w:hAnsi="標楷體" w:hint="eastAsia"/>
                <w:color w:val="0D0D0D"/>
                <w:sz w:val="20"/>
                <w:szCs w:val="20"/>
              </w:rPr>
              <w:t>排球你我他、家庭危機</w:t>
            </w:r>
          </w:p>
        </w:tc>
        <w:tc>
          <w:tcPr>
            <w:tcW w:w="939" w:type="dxa"/>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bCs/>
                <w:snapToGrid w:val="0"/>
                <w:kern w:val="0"/>
                <w:sz w:val="20"/>
                <w:szCs w:val="20"/>
              </w:rPr>
              <w:t>活動一感謝你的愛</w:t>
            </w:r>
          </w:p>
        </w:tc>
        <w:tc>
          <w:tcPr>
            <w:tcW w:w="1081"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c"/>
              <w:adjustRightInd w:val="0"/>
              <w:snapToGrid w:val="0"/>
              <w:spacing w:line="240" w:lineRule="exact"/>
              <w:rPr>
                <w:rFonts w:ascii="標楷體" w:eastAsia="標楷體" w:hAnsi="標楷體" w:hint="default"/>
                <w:sz w:val="20"/>
              </w:rPr>
            </w:pPr>
            <w:r w:rsidRPr="00475019">
              <w:rPr>
                <w:rFonts w:ascii="標楷體" w:eastAsia="標楷體" w:hAnsi="標楷體"/>
                <w:sz w:val="20"/>
              </w:rPr>
              <w:t>國語補救（2）</w:t>
            </w:r>
          </w:p>
        </w:tc>
      </w:tr>
      <w:tr w:rsidR="00330687" w:rsidRPr="003E4A27" w:rsidTr="00AE4DFE">
        <w:trPr>
          <w:cantSplit/>
          <w:trHeight w:val="965"/>
        </w:trPr>
        <w:tc>
          <w:tcPr>
            <w:tcW w:w="480" w:type="dxa"/>
            <w:tcBorders>
              <w:bottom w:val="single" w:sz="4" w:space="0" w:color="auto"/>
            </w:tcBorders>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sz w:val="20"/>
                <w:szCs w:val="20"/>
              </w:rPr>
              <w:lastRenderedPageBreak/>
              <w:t>4</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2</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27</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p>
        </w:tc>
        <w:tc>
          <w:tcPr>
            <w:tcW w:w="793" w:type="dxa"/>
            <w:vAlign w:val="center"/>
          </w:tcPr>
          <w:p w:rsidR="00330687" w:rsidRDefault="00330687" w:rsidP="00AE4DFE">
            <w:pPr>
              <w:spacing w:line="240" w:lineRule="exact"/>
              <w:jc w:val="both"/>
              <w:rPr>
                <w:rFonts w:ascii="標楷體" w:eastAsia="標楷體" w:hAnsi="標楷體"/>
                <w:sz w:val="20"/>
                <w:szCs w:val="20"/>
              </w:rPr>
            </w:pPr>
            <w:r w:rsidRPr="00A111D0">
              <w:rPr>
                <w:rFonts w:ascii="標楷體" w:eastAsia="標楷體" w:hAnsi="標楷體" w:hint="eastAsia"/>
                <w:sz w:val="20"/>
                <w:szCs w:val="20"/>
              </w:rPr>
              <w:t>2/28(一)和平紀念日放假</w:t>
            </w:r>
          </w:p>
          <w:p w:rsidR="00330687" w:rsidRDefault="00330687" w:rsidP="00AE4DFE">
            <w:pPr>
              <w:spacing w:line="240" w:lineRule="exact"/>
              <w:jc w:val="both"/>
              <w:rPr>
                <w:rFonts w:ascii="標楷體" w:eastAsia="標楷體" w:hAnsi="標楷體"/>
                <w:sz w:val="20"/>
                <w:szCs w:val="20"/>
              </w:rPr>
            </w:pPr>
            <w:r w:rsidRPr="002171F7">
              <w:rPr>
                <w:rFonts w:ascii="標楷體" w:eastAsia="標楷體" w:hAnsi="標楷體" w:hint="eastAsia"/>
                <w:sz w:val="20"/>
                <w:szCs w:val="20"/>
              </w:rPr>
              <w:t></w:t>
            </w:r>
          </w:p>
          <w:p w:rsidR="00330687" w:rsidRPr="002171F7" w:rsidRDefault="00330687" w:rsidP="00AE4DFE">
            <w:pPr>
              <w:spacing w:line="240" w:lineRule="exact"/>
              <w:jc w:val="both"/>
              <w:rPr>
                <w:rFonts w:ascii="標楷體" w:eastAsia="標楷體" w:hAnsi="標楷體"/>
                <w:sz w:val="20"/>
                <w:szCs w:val="20"/>
              </w:rPr>
            </w:pPr>
            <w:r w:rsidRPr="002171F7">
              <w:rPr>
                <w:rFonts w:ascii="標楷體" w:eastAsia="標楷體" w:hAnsi="標楷體" w:hint="eastAsia"/>
                <w:sz w:val="20"/>
                <w:szCs w:val="20"/>
              </w:rPr>
              <w:t>3/</w:t>
            </w:r>
            <w:r>
              <w:rPr>
                <w:rFonts w:ascii="標楷體" w:eastAsia="標楷體" w:hAnsi="標楷體" w:hint="eastAsia"/>
                <w:sz w:val="20"/>
                <w:szCs w:val="20"/>
              </w:rPr>
              <w:t>2</w:t>
            </w:r>
            <w:r w:rsidRPr="002171F7">
              <w:rPr>
                <w:rFonts w:ascii="標楷體" w:eastAsia="標楷體" w:hAnsi="標楷體" w:hint="eastAsia"/>
                <w:sz w:val="20"/>
                <w:szCs w:val="20"/>
              </w:rPr>
              <w:t>(三)家庭訪問</w:t>
            </w:r>
          </w:p>
        </w:tc>
        <w:tc>
          <w:tcPr>
            <w:tcW w:w="938" w:type="dxa"/>
            <w:textDirection w:val="tbRlV"/>
            <w:vAlign w:val="center"/>
          </w:tcPr>
          <w:p w:rsidR="00330687" w:rsidRPr="00B54A32" w:rsidRDefault="00330687" w:rsidP="00AE4DFE">
            <w:pPr>
              <w:ind w:left="57" w:right="113" w:firstLine="40"/>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三、智救養馬人</w:t>
            </w:r>
          </w:p>
        </w:tc>
        <w:tc>
          <w:tcPr>
            <w:tcW w:w="939" w:type="dxa"/>
          </w:tcPr>
          <w:p w:rsidR="00330687" w:rsidRPr="0091107B" w:rsidRDefault="00330687" w:rsidP="00AE4DFE">
            <w:pPr>
              <w:spacing w:line="0" w:lineRule="atLeast"/>
              <w:jc w:val="center"/>
              <w:rPr>
                <w:rFonts w:ascii="標楷體" w:eastAsia="標楷體" w:hAnsi="標楷體"/>
                <w:sz w:val="20"/>
                <w:szCs w:val="20"/>
              </w:rPr>
            </w:pPr>
            <w:r w:rsidRPr="0091107B">
              <w:rPr>
                <w:rFonts w:ascii="標楷體" w:eastAsia="標楷體" w:hAnsi="標楷體" w:hint="eastAsia"/>
                <w:sz w:val="20"/>
                <w:szCs w:val="20"/>
              </w:rPr>
              <w:t>2.鬥陣來</w:t>
            </w:r>
            <w:r w:rsidRPr="0091107B">
              <w:rPr>
                <w:rFonts w:ascii="標楷體" w:eastAsia="標楷體" w:hAnsi="標楷體" w:hint="eastAsia"/>
                <w:noProof/>
                <w:sz w:val="20"/>
                <w:szCs w:val="20"/>
              </w:rPr>
              <w:drawing>
                <wp:inline distT="0" distB="0" distL="0" distR="0">
                  <wp:extent cx="160655" cy="146050"/>
                  <wp:effectExtent l="0" t="0" r="0" b="6350"/>
                  <wp:docPr id="45" name="圖片 45"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655" cy="146050"/>
                          </a:xfrm>
                          <a:prstGeom prst="rect">
                            <a:avLst/>
                          </a:prstGeom>
                          <a:noFill/>
                          <a:ln>
                            <a:noFill/>
                          </a:ln>
                        </pic:spPr>
                      </pic:pic>
                    </a:graphicData>
                  </a:graphic>
                </wp:inline>
              </w:drawing>
            </w:r>
            <w:r w:rsidRPr="0091107B">
              <w:rPr>
                <w:rFonts w:ascii="標楷體" w:eastAsia="標楷體" w:hAnsi="標楷體" w:hint="eastAsia"/>
                <w:sz w:val="20"/>
                <w:szCs w:val="20"/>
              </w:rPr>
              <w:t>迌</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第2單元長方體和正方體的體積</w:t>
            </w:r>
          </w:p>
        </w:tc>
        <w:tc>
          <w:tcPr>
            <w:tcW w:w="939" w:type="dxa"/>
          </w:tcPr>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單元1星星的世界</w:t>
            </w:r>
          </w:p>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3.星星的移動</w:t>
            </w:r>
          </w:p>
        </w:tc>
        <w:tc>
          <w:tcPr>
            <w:tcW w:w="938" w:type="dxa"/>
            <w:textDirection w:val="tbRlV"/>
            <w:vAlign w:val="center"/>
          </w:tcPr>
          <w:p w:rsidR="00330687" w:rsidRPr="007B5351" w:rsidRDefault="00330687" w:rsidP="00AE4DFE">
            <w:pPr>
              <w:spacing w:line="0" w:lineRule="atLeast"/>
              <w:ind w:left="57" w:right="113" w:firstLine="40"/>
              <w:jc w:val="center"/>
              <w:rPr>
                <w:rFonts w:ascii="標楷體" w:eastAsia="標楷體" w:hAnsi="標楷體"/>
                <w:color w:val="000000"/>
                <w:sz w:val="18"/>
                <w:szCs w:val="18"/>
              </w:rPr>
            </w:pPr>
            <w:r w:rsidRPr="007B5351">
              <w:rPr>
                <w:rFonts w:ascii="標楷體" w:eastAsia="標楷體" w:hAnsi="標楷體"/>
                <w:color w:val="000000"/>
                <w:sz w:val="18"/>
                <w:szCs w:val="18"/>
              </w:rPr>
              <w:t>清末的開港通商</w:t>
            </w:r>
          </w:p>
        </w:tc>
        <w:tc>
          <w:tcPr>
            <w:tcW w:w="939" w:type="dxa"/>
            <w:vAlign w:val="center"/>
          </w:tcPr>
          <w:p w:rsidR="00330687" w:rsidRPr="003605BF" w:rsidRDefault="00330687" w:rsidP="00AE4DFE">
            <w:pPr>
              <w:spacing w:line="0" w:lineRule="atLeast"/>
              <w:rPr>
                <w:rFonts w:ascii="標楷體" w:eastAsia="標楷體" w:hAnsi="標楷體"/>
                <w:noProof/>
                <w:sz w:val="18"/>
                <w:szCs w:val="18"/>
              </w:rPr>
            </w:pPr>
            <w:r w:rsidRPr="003605BF">
              <w:rPr>
                <w:rFonts w:ascii="標楷體" w:eastAsia="標楷體" w:hAnsi="標楷體" w:hint="eastAsia"/>
                <w:noProof/>
                <w:sz w:val="18"/>
                <w:szCs w:val="18"/>
              </w:rPr>
              <w:t>彼得與狼／文字大觀園 ／搖頭擺尾舞獅陣</w:t>
            </w:r>
          </w:p>
        </w:tc>
        <w:tc>
          <w:tcPr>
            <w:tcW w:w="938" w:type="dxa"/>
            <w:vAlign w:val="center"/>
          </w:tcPr>
          <w:p w:rsidR="00330687" w:rsidRPr="0091107B" w:rsidRDefault="00330687" w:rsidP="00AE4DFE">
            <w:pPr>
              <w:widowControl/>
              <w:jc w:val="center"/>
              <w:rPr>
                <w:rFonts w:ascii="標楷體" w:eastAsia="標楷體" w:hAnsi="標楷體"/>
                <w:color w:val="0D0D0D"/>
                <w:sz w:val="20"/>
                <w:szCs w:val="20"/>
              </w:rPr>
            </w:pPr>
            <w:r w:rsidRPr="0091107B">
              <w:rPr>
                <w:rFonts w:ascii="標楷體" w:eastAsia="標楷體" w:hAnsi="標楷體" w:hint="eastAsia"/>
                <w:color w:val="0D0D0D"/>
                <w:sz w:val="20"/>
                <w:szCs w:val="20"/>
              </w:rPr>
              <w:t>卯足全力、家庭危機</w:t>
            </w:r>
          </w:p>
        </w:tc>
        <w:tc>
          <w:tcPr>
            <w:tcW w:w="939" w:type="dxa"/>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bCs/>
                <w:snapToGrid w:val="0"/>
                <w:kern w:val="0"/>
                <w:sz w:val="20"/>
                <w:szCs w:val="20"/>
              </w:rPr>
              <w:t>活動一感謝你的愛</w:t>
            </w:r>
          </w:p>
        </w:tc>
        <w:tc>
          <w:tcPr>
            <w:tcW w:w="1081"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c"/>
              <w:adjustRightInd w:val="0"/>
              <w:snapToGrid w:val="0"/>
              <w:spacing w:line="240" w:lineRule="exact"/>
              <w:rPr>
                <w:rFonts w:ascii="標楷體" w:eastAsia="標楷體" w:hAnsi="標楷體" w:hint="default"/>
                <w:sz w:val="20"/>
              </w:rPr>
            </w:pPr>
            <w:r w:rsidRPr="00475019">
              <w:rPr>
                <w:rFonts w:ascii="標楷體" w:eastAsia="標楷體" w:hAnsi="標楷體"/>
                <w:sz w:val="20"/>
              </w:rPr>
              <w:t>國語補救（2）</w:t>
            </w:r>
          </w:p>
        </w:tc>
      </w:tr>
      <w:tr w:rsidR="00330687" w:rsidRPr="003E4A27" w:rsidTr="00AE4DFE">
        <w:trPr>
          <w:cantSplit/>
          <w:trHeight w:val="1240"/>
        </w:trPr>
        <w:tc>
          <w:tcPr>
            <w:tcW w:w="480" w:type="dxa"/>
            <w:vAlign w:val="center"/>
          </w:tcPr>
          <w:p w:rsidR="00330687" w:rsidRPr="003E4A27" w:rsidRDefault="00330687" w:rsidP="00AE4DFE">
            <w:pPr>
              <w:ind w:firstLineChars="50" w:firstLine="100"/>
              <w:rPr>
                <w:rFonts w:ascii="標楷體" w:eastAsia="標楷體" w:hAnsi="標楷體"/>
                <w:sz w:val="20"/>
                <w:szCs w:val="20"/>
              </w:rPr>
            </w:pPr>
            <w:r>
              <w:rPr>
                <w:rFonts w:ascii="標楷體" w:eastAsia="標楷體" w:hAnsi="標楷體" w:hint="eastAsia"/>
                <w:sz w:val="20"/>
                <w:szCs w:val="20"/>
              </w:rPr>
              <w:t>5</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2</w:t>
            </w:r>
          </w:p>
        </w:tc>
        <w:tc>
          <w:tcPr>
            <w:tcW w:w="793" w:type="dxa"/>
            <w:vAlign w:val="center"/>
          </w:tcPr>
          <w:p w:rsidR="00330687" w:rsidRPr="002171F7" w:rsidRDefault="00330687" w:rsidP="00AE4DFE">
            <w:pPr>
              <w:snapToGrid w:val="0"/>
              <w:spacing w:line="240" w:lineRule="exact"/>
              <w:jc w:val="both"/>
              <w:rPr>
                <w:rFonts w:ascii="標楷體" w:eastAsia="標楷體" w:hAnsi="標楷體"/>
                <w:sz w:val="20"/>
                <w:szCs w:val="20"/>
              </w:rPr>
            </w:pPr>
          </w:p>
        </w:tc>
        <w:tc>
          <w:tcPr>
            <w:tcW w:w="938" w:type="dxa"/>
            <w:textDirection w:val="tbRlV"/>
            <w:vAlign w:val="center"/>
          </w:tcPr>
          <w:p w:rsidR="00330687" w:rsidRPr="00B54A32" w:rsidRDefault="00330687" w:rsidP="00AE4DFE">
            <w:pPr>
              <w:ind w:left="57" w:right="113" w:firstLine="40"/>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統整活動一／四、故宮挖「寶」趣</w:t>
            </w:r>
          </w:p>
        </w:tc>
        <w:tc>
          <w:tcPr>
            <w:tcW w:w="939" w:type="dxa"/>
            <w:tcBorders>
              <w:bottom w:val="single" w:sz="4" w:space="0" w:color="auto"/>
            </w:tcBorders>
          </w:tcPr>
          <w:p w:rsidR="00330687" w:rsidRPr="0091107B" w:rsidRDefault="00330687" w:rsidP="00AE4DFE">
            <w:pPr>
              <w:spacing w:line="0" w:lineRule="atLeast"/>
              <w:jc w:val="center"/>
              <w:rPr>
                <w:rFonts w:ascii="標楷體" w:eastAsia="標楷體" w:hAnsi="標楷體"/>
                <w:sz w:val="20"/>
                <w:szCs w:val="20"/>
              </w:rPr>
            </w:pPr>
            <w:r w:rsidRPr="0091107B">
              <w:rPr>
                <w:rFonts w:ascii="標楷體" w:eastAsia="標楷體" w:hAnsi="標楷體" w:hint="eastAsia"/>
                <w:sz w:val="20"/>
                <w:szCs w:val="20"/>
              </w:rPr>
              <w:t>2.鬥陣來</w:t>
            </w:r>
            <w:r w:rsidRPr="0091107B">
              <w:rPr>
                <w:rFonts w:ascii="標楷體" w:eastAsia="標楷體" w:hAnsi="標楷體" w:hint="eastAsia"/>
                <w:noProof/>
                <w:sz w:val="20"/>
                <w:szCs w:val="20"/>
              </w:rPr>
              <w:drawing>
                <wp:inline distT="0" distB="0" distL="0" distR="0">
                  <wp:extent cx="160655" cy="146050"/>
                  <wp:effectExtent l="0" t="0" r="0" b="6350"/>
                  <wp:docPr id="44" name="圖片 44"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655" cy="146050"/>
                          </a:xfrm>
                          <a:prstGeom prst="rect">
                            <a:avLst/>
                          </a:prstGeom>
                          <a:noFill/>
                          <a:ln>
                            <a:noFill/>
                          </a:ln>
                        </pic:spPr>
                      </pic:pic>
                    </a:graphicData>
                  </a:graphic>
                </wp:inline>
              </w:drawing>
            </w:r>
            <w:r w:rsidRPr="0091107B">
              <w:rPr>
                <w:rFonts w:ascii="標楷體" w:eastAsia="標楷體" w:hAnsi="標楷體" w:hint="eastAsia"/>
                <w:sz w:val="20"/>
                <w:szCs w:val="20"/>
              </w:rPr>
              <w:t>迌</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第2單元長方體和正方體的體積</w:t>
            </w:r>
          </w:p>
        </w:tc>
        <w:tc>
          <w:tcPr>
            <w:tcW w:w="939" w:type="dxa"/>
          </w:tcPr>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單元1星星的世界</w:t>
            </w:r>
          </w:p>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3.星星的移動</w:t>
            </w:r>
          </w:p>
        </w:tc>
        <w:tc>
          <w:tcPr>
            <w:tcW w:w="938" w:type="dxa"/>
            <w:tcBorders>
              <w:bottom w:val="single" w:sz="4" w:space="0" w:color="auto"/>
            </w:tcBorders>
            <w:textDirection w:val="tbRlV"/>
            <w:vAlign w:val="center"/>
          </w:tcPr>
          <w:p w:rsidR="00330687" w:rsidRPr="007B5351" w:rsidRDefault="00330687" w:rsidP="00AE4DFE">
            <w:pPr>
              <w:spacing w:line="0" w:lineRule="atLeast"/>
              <w:ind w:left="57" w:right="113" w:firstLine="40"/>
              <w:jc w:val="center"/>
              <w:rPr>
                <w:rFonts w:ascii="標楷體" w:eastAsia="標楷體" w:hAnsi="標楷體"/>
                <w:color w:val="000000"/>
                <w:sz w:val="18"/>
                <w:szCs w:val="18"/>
              </w:rPr>
            </w:pPr>
            <w:r w:rsidRPr="007B5351">
              <w:rPr>
                <w:rFonts w:ascii="標楷體" w:eastAsia="標楷體" w:hAnsi="標楷體"/>
                <w:color w:val="000000"/>
                <w:sz w:val="18"/>
                <w:szCs w:val="18"/>
              </w:rPr>
              <w:t>清末的開港通商</w:t>
            </w:r>
          </w:p>
        </w:tc>
        <w:tc>
          <w:tcPr>
            <w:tcW w:w="939" w:type="dxa"/>
            <w:tcBorders>
              <w:bottom w:val="single" w:sz="4" w:space="0" w:color="auto"/>
            </w:tcBorders>
            <w:vAlign w:val="center"/>
          </w:tcPr>
          <w:p w:rsidR="00330687" w:rsidRPr="003605BF" w:rsidRDefault="00330687" w:rsidP="00AE4DFE">
            <w:pPr>
              <w:spacing w:line="0" w:lineRule="atLeast"/>
              <w:rPr>
                <w:rFonts w:ascii="標楷體" w:eastAsia="標楷體" w:hAnsi="標楷體"/>
                <w:noProof/>
                <w:sz w:val="18"/>
                <w:szCs w:val="18"/>
              </w:rPr>
            </w:pPr>
            <w:r w:rsidRPr="003605BF">
              <w:rPr>
                <w:rFonts w:ascii="標楷體" w:eastAsia="標楷體" w:hAnsi="標楷體" w:hint="eastAsia"/>
                <w:noProof/>
                <w:sz w:val="18"/>
                <w:szCs w:val="18"/>
              </w:rPr>
              <w:t>彼得與狼／文字藝術師 ／搖頭擺尾舞獅陣</w:t>
            </w:r>
          </w:p>
        </w:tc>
        <w:tc>
          <w:tcPr>
            <w:tcW w:w="938" w:type="dxa"/>
            <w:tcBorders>
              <w:bottom w:val="single" w:sz="4" w:space="0" w:color="auto"/>
            </w:tcBorders>
            <w:vAlign w:val="center"/>
          </w:tcPr>
          <w:p w:rsidR="00330687" w:rsidRPr="0091107B" w:rsidRDefault="00330687" w:rsidP="00AE4DFE">
            <w:pPr>
              <w:widowControl/>
              <w:jc w:val="center"/>
              <w:rPr>
                <w:rFonts w:ascii="標楷體" w:eastAsia="標楷體" w:hAnsi="標楷體"/>
                <w:color w:val="0D0D0D"/>
                <w:sz w:val="20"/>
                <w:szCs w:val="20"/>
              </w:rPr>
            </w:pPr>
            <w:r w:rsidRPr="0091107B">
              <w:rPr>
                <w:rFonts w:ascii="標楷體" w:eastAsia="標楷體" w:hAnsi="標楷體" w:hint="eastAsia"/>
                <w:color w:val="0D0D0D"/>
                <w:sz w:val="20"/>
                <w:szCs w:val="20"/>
              </w:rPr>
              <w:t>卯足全力、生長你我他</w:t>
            </w:r>
          </w:p>
        </w:tc>
        <w:tc>
          <w:tcPr>
            <w:tcW w:w="939" w:type="dxa"/>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bCs/>
                <w:snapToGrid w:val="0"/>
                <w:kern w:val="0"/>
                <w:sz w:val="20"/>
                <w:szCs w:val="20"/>
              </w:rPr>
              <w:t>活動二良好的互動</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adjustRightInd w:val="0"/>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1276"/>
        </w:trPr>
        <w:tc>
          <w:tcPr>
            <w:tcW w:w="480" w:type="dxa"/>
            <w:tcBorders>
              <w:bottom w:val="single" w:sz="4" w:space="0" w:color="auto"/>
            </w:tcBorders>
            <w:vAlign w:val="center"/>
          </w:tcPr>
          <w:p w:rsidR="00330687" w:rsidRPr="003E4A27" w:rsidRDefault="00330687" w:rsidP="00AE4DFE">
            <w:pPr>
              <w:ind w:firstLineChars="50" w:firstLine="100"/>
              <w:rPr>
                <w:rFonts w:ascii="標楷體" w:eastAsia="標楷體" w:hAnsi="標楷體"/>
                <w:sz w:val="20"/>
                <w:szCs w:val="20"/>
              </w:rPr>
            </w:pPr>
            <w:r>
              <w:rPr>
                <w:rFonts w:ascii="標楷體" w:eastAsia="標楷體" w:hAnsi="標楷體" w:hint="eastAsia"/>
                <w:sz w:val="20"/>
                <w:szCs w:val="20"/>
              </w:rPr>
              <w:t>6</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3</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19</w:t>
            </w:r>
          </w:p>
        </w:tc>
        <w:tc>
          <w:tcPr>
            <w:tcW w:w="793" w:type="dxa"/>
            <w:vAlign w:val="center"/>
          </w:tcPr>
          <w:p w:rsidR="00330687" w:rsidRPr="002171F7" w:rsidRDefault="00330687" w:rsidP="00AE4DFE">
            <w:pPr>
              <w:snapToGrid w:val="0"/>
              <w:spacing w:line="240" w:lineRule="exact"/>
              <w:jc w:val="both"/>
              <w:rPr>
                <w:rFonts w:ascii="標楷體" w:eastAsia="標楷體" w:hAnsi="標楷體"/>
                <w:sz w:val="20"/>
                <w:szCs w:val="20"/>
              </w:rPr>
            </w:pPr>
          </w:p>
        </w:tc>
        <w:tc>
          <w:tcPr>
            <w:tcW w:w="938" w:type="dxa"/>
            <w:textDirection w:val="tbRlV"/>
            <w:vAlign w:val="center"/>
          </w:tcPr>
          <w:p w:rsidR="00330687" w:rsidRPr="00B54A32" w:rsidRDefault="00330687" w:rsidP="00AE4DFE">
            <w:pPr>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四、故宮挖「寶」趣／五、恆久的美</w:t>
            </w:r>
          </w:p>
        </w:tc>
        <w:tc>
          <w:tcPr>
            <w:tcW w:w="939" w:type="dxa"/>
            <w:tcBorders>
              <w:bottom w:val="single" w:sz="4" w:space="0" w:color="auto"/>
            </w:tcBorders>
          </w:tcPr>
          <w:p w:rsidR="00330687" w:rsidRPr="0091107B" w:rsidRDefault="00330687" w:rsidP="00AE4DFE">
            <w:pPr>
              <w:spacing w:line="0" w:lineRule="atLeast"/>
              <w:jc w:val="center"/>
              <w:rPr>
                <w:rFonts w:ascii="標楷體" w:eastAsia="標楷體" w:hAnsi="標楷體"/>
                <w:sz w:val="20"/>
                <w:szCs w:val="20"/>
              </w:rPr>
            </w:pPr>
            <w:r w:rsidRPr="0091107B">
              <w:rPr>
                <w:rFonts w:ascii="標楷體" w:eastAsia="標楷體" w:hAnsi="標楷體" w:hint="eastAsia"/>
                <w:sz w:val="20"/>
                <w:szCs w:val="20"/>
              </w:rPr>
              <w:t>2.鬥陣來</w:t>
            </w:r>
            <w:r w:rsidRPr="0091107B">
              <w:rPr>
                <w:rFonts w:ascii="標楷體" w:eastAsia="標楷體" w:hAnsi="標楷體" w:hint="eastAsia"/>
                <w:noProof/>
                <w:sz w:val="20"/>
                <w:szCs w:val="20"/>
              </w:rPr>
              <w:drawing>
                <wp:inline distT="0" distB="0" distL="0" distR="0">
                  <wp:extent cx="160655" cy="146050"/>
                  <wp:effectExtent l="0" t="0" r="0" b="6350"/>
                  <wp:docPr id="43" name="圖片 43"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655" cy="146050"/>
                          </a:xfrm>
                          <a:prstGeom prst="rect">
                            <a:avLst/>
                          </a:prstGeom>
                          <a:noFill/>
                          <a:ln>
                            <a:noFill/>
                          </a:ln>
                        </pic:spPr>
                      </pic:pic>
                    </a:graphicData>
                  </a:graphic>
                </wp:inline>
              </w:drawing>
            </w:r>
            <w:r w:rsidRPr="0091107B">
              <w:rPr>
                <w:rFonts w:ascii="標楷體" w:eastAsia="標楷體" w:hAnsi="標楷體" w:hint="eastAsia"/>
                <w:sz w:val="20"/>
                <w:szCs w:val="20"/>
              </w:rPr>
              <w:t>迌</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第3單元容積</w:t>
            </w:r>
          </w:p>
        </w:tc>
        <w:tc>
          <w:tcPr>
            <w:tcW w:w="939" w:type="dxa"/>
          </w:tcPr>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單元2動物的生活</w:t>
            </w:r>
          </w:p>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1.動物的行為</w:t>
            </w:r>
          </w:p>
        </w:tc>
        <w:tc>
          <w:tcPr>
            <w:tcW w:w="938" w:type="dxa"/>
            <w:tcBorders>
              <w:bottom w:val="single" w:sz="4" w:space="0" w:color="auto"/>
            </w:tcBorders>
            <w:textDirection w:val="tbRlV"/>
            <w:vAlign w:val="center"/>
          </w:tcPr>
          <w:p w:rsidR="00330687" w:rsidRPr="007B5351" w:rsidRDefault="00330687" w:rsidP="00AE4DFE">
            <w:pPr>
              <w:spacing w:line="0" w:lineRule="atLeast"/>
              <w:ind w:left="57" w:right="113" w:firstLine="40"/>
              <w:jc w:val="center"/>
              <w:rPr>
                <w:rFonts w:ascii="標楷體" w:eastAsia="標楷體" w:hAnsi="標楷體"/>
                <w:color w:val="000000"/>
                <w:sz w:val="18"/>
                <w:szCs w:val="18"/>
              </w:rPr>
            </w:pPr>
            <w:r w:rsidRPr="007B5351">
              <w:rPr>
                <w:rFonts w:ascii="標楷體" w:eastAsia="標楷體" w:hAnsi="標楷體"/>
                <w:color w:val="000000"/>
                <w:sz w:val="18"/>
                <w:szCs w:val="18"/>
              </w:rPr>
              <w:t>清末的建設</w:t>
            </w:r>
          </w:p>
        </w:tc>
        <w:tc>
          <w:tcPr>
            <w:tcW w:w="939" w:type="dxa"/>
            <w:tcBorders>
              <w:bottom w:val="single" w:sz="4" w:space="0" w:color="auto"/>
            </w:tcBorders>
            <w:vAlign w:val="center"/>
          </w:tcPr>
          <w:p w:rsidR="00330687" w:rsidRPr="003605BF" w:rsidRDefault="00330687" w:rsidP="00AE4DFE">
            <w:pPr>
              <w:spacing w:line="0" w:lineRule="atLeast"/>
              <w:rPr>
                <w:rFonts w:ascii="標楷體" w:eastAsia="標楷體" w:hAnsi="標楷體"/>
                <w:noProof/>
                <w:sz w:val="18"/>
                <w:szCs w:val="18"/>
              </w:rPr>
            </w:pPr>
            <w:r w:rsidRPr="003605BF">
              <w:rPr>
                <w:rFonts w:ascii="標楷體" w:eastAsia="標楷體" w:hAnsi="標楷體" w:hint="eastAsia"/>
                <w:noProof/>
                <w:sz w:val="18"/>
                <w:szCs w:val="18"/>
              </w:rPr>
              <w:t>熱鬧的市集／文字藝術師 ／搖頭擺尾舞獅陣</w:t>
            </w:r>
          </w:p>
        </w:tc>
        <w:tc>
          <w:tcPr>
            <w:tcW w:w="938" w:type="dxa"/>
            <w:tcBorders>
              <w:bottom w:val="single" w:sz="4" w:space="0" w:color="auto"/>
            </w:tcBorders>
            <w:vAlign w:val="center"/>
          </w:tcPr>
          <w:p w:rsidR="00330687" w:rsidRPr="0091107B" w:rsidRDefault="00330687" w:rsidP="00AE4DFE">
            <w:pPr>
              <w:widowControl/>
              <w:jc w:val="center"/>
              <w:rPr>
                <w:rFonts w:ascii="標楷體" w:eastAsia="標楷體" w:hAnsi="標楷體"/>
                <w:color w:val="0D0D0D"/>
                <w:sz w:val="20"/>
                <w:szCs w:val="20"/>
              </w:rPr>
            </w:pPr>
            <w:r w:rsidRPr="0091107B">
              <w:rPr>
                <w:rFonts w:ascii="標楷體" w:eastAsia="標楷體" w:hAnsi="標楷體" w:hint="eastAsia"/>
                <w:color w:val="0D0D0D"/>
                <w:sz w:val="20"/>
                <w:szCs w:val="20"/>
              </w:rPr>
              <w:t>卯足全力、生長你我他</w:t>
            </w:r>
          </w:p>
        </w:tc>
        <w:tc>
          <w:tcPr>
            <w:tcW w:w="939" w:type="dxa"/>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bCs/>
                <w:snapToGrid w:val="0"/>
                <w:kern w:val="0"/>
                <w:sz w:val="20"/>
                <w:szCs w:val="20"/>
              </w:rPr>
              <w:t>活動二良好的互動</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adjustRightInd w:val="0"/>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758"/>
        </w:trPr>
        <w:tc>
          <w:tcPr>
            <w:tcW w:w="480" w:type="dxa"/>
            <w:tcBorders>
              <w:bottom w:val="single" w:sz="4" w:space="0" w:color="auto"/>
            </w:tcBorders>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sz w:val="20"/>
                <w:szCs w:val="20"/>
              </w:rPr>
              <w:t>7</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03/2</w:t>
            </w:r>
            <w:r w:rsidRPr="00BB7B38">
              <w:rPr>
                <w:rFonts w:ascii="標楷體" w:eastAsia="標楷體" w:hAnsi="標楷體" w:hint="eastAsia"/>
                <w:color w:val="000000"/>
                <w:sz w:val="26"/>
                <w:szCs w:val="26"/>
              </w:rPr>
              <w:t>0</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03/2</w:t>
            </w:r>
            <w:r w:rsidRPr="00BB7B38">
              <w:rPr>
                <w:rFonts w:ascii="標楷體" w:eastAsia="標楷體" w:hAnsi="標楷體" w:hint="eastAsia"/>
                <w:color w:val="000000"/>
                <w:sz w:val="26"/>
                <w:szCs w:val="26"/>
              </w:rPr>
              <w:t>6</w:t>
            </w:r>
          </w:p>
        </w:tc>
        <w:tc>
          <w:tcPr>
            <w:tcW w:w="793" w:type="dxa"/>
            <w:vAlign w:val="center"/>
          </w:tcPr>
          <w:p w:rsidR="00330687" w:rsidRPr="002171F7" w:rsidRDefault="00330687" w:rsidP="00AE4DFE">
            <w:pPr>
              <w:snapToGrid w:val="0"/>
              <w:spacing w:line="240" w:lineRule="exact"/>
              <w:jc w:val="both"/>
              <w:rPr>
                <w:rFonts w:ascii="標楷體" w:eastAsia="標楷體" w:hAnsi="標楷體"/>
                <w:sz w:val="20"/>
                <w:szCs w:val="20"/>
              </w:rPr>
            </w:pPr>
            <w:r w:rsidRPr="008C4D1A">
              <w:rPr>
                <w:rFonts w:ascii="標楷體" w:eastAsia="標楷體" w:hAnsi="標楷體" w:hint="eastAsia"/>
                <w:sz w:val="20"/>
                <w:szCs w:val="20"/>
              </w:rPr>
              <w:t>3/24（四）檢閱家庭聯絡簿</w:t>
            </w:r>
            <w:r w:rsidRPr="002171F7">
              <w:rPr>
                <w:rFonts w:ascii="標楷體" w:eastAsia="標楷體" w:hAnsi="標楷體" w:hint="eastAsia"/>
                <w:sz w:val="20"/>
                <w:szCs w:val="20"/>
              </w:rPr>
              <w:t>3/2</w:t>
            </w:r>
            <w:r>
              <w:rPr>
                <w:rFonts w:ascii="標楷體" w:eastAsia="標楷體" w:hAnsi="標楷體" w:hint="eastAsia"/>
                <w:sz w:val="20"/>
                <w:szCs w:val="20"/>
              </w:rPr>
              <w:t>3</w:t>
            </w:r>
            <w:r w:rsidRPr="002171F7">
              <w:rPr>
                <w:rFonts w:ascii="標楷體" w:eastAsia="標楷體" w:hAnsi="標楷體" w:hint="eastAsia"/>
                <w:sz w:val="20"/>
                <w:szCs w:val="20"/>
              </w:rPr>
              <w:t>（三）國語文競賽</w:t>
            </w:r>
          </w:p>
        </w:tc>
        <w:tc>
          <w:tcPr>
            <w:tcW w:w="938" w:type="dxa"/>
            <w:textDirection w:val="tbRlV"/>
            <w:vAlign w:val="center"/>
          </w:tcPr>
          <w:p w:rsidR="00330687" w:rsidRPr="00B54A32" w:rsidRDefault="00330687" w:rsidP="00AE4DFE">
            <w:pPr>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五、恆久的美／六、戲迷</w:t>
            </w:r>
          </w:p>
        </w:tc>
        <w:tc>
          <w:tcPr>
            <w:tcW w:w="939" w:type="dxa"/>
            <w:tcBorders>
              <w:bottom w:val="single" w:sz="4" w:space="0" w:color="auto"/>
            </w:tcBorders>
          </w:tcPr>
          <w:p w:rsidR="00330687" w:rsidRPr="0091107B" w:rsidRDefault="00330687" w:rsidP="00AE4DFE">
            <w:pPr>
              <w:spacing w:line="0" w:lineRule="atLeast"/>
              <w:jc w:val="center"/>
              <w:rPr>
                <w:rFonts w:ascii="標楷體" w:eastAsia="標楷體" w:hAnsi="標楷體"/>
                <w:sz w:val="20"/>
                <w:szCs w:val="20"/>
              </w:rPr>
            </w:pPr>
            <w:r w:rsidRPr="0091107B">
              <w:rPr>
                <w:rFonts w:ascii="標楷體" w:eastAsia="標楷體" w:hAnsi="標楷體" w:hint="eastAsia"/>
                <w:sz w:val="20"/>
                <w:szCs w:val="20"/>
              </w:rPr>
              <w:t>2.鬥陣來</w:t>
            </w:r>
            <w:r w:rsidRPr="0091107B">
              <w:rPr>
                <w:rFonts w:ascii="標楷體" w:eastAsia="標楷體" w:hAnsi="標楷體" w:hint="eastAsia"/>
                <w:noProof/>
                <w:sz w:val="20"/>
                <w:szCs w:val="20"/>
              </w:rPr>
              <w:drawing>
                <wp:inline distT="0" distB="0" distL="0" distR="0">
                  <wp:extent cx="160655" cy="146050"/>
                  <wp:effectExtent l="0" t="0" r="0" b="6350"/>
                  <wp:docPr id="42" name="圖片 4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655" cy="146050"/>
                          </a:xfrm>
                          <a:prstGeom prst="rect">
                            <a:avLst/>
                          </a:prstGeom>
                          <a:noFill/>
                          <a:ln>
                            <a:noFill/>
                          </a:ln>
                        </pic:spPr>
                      </pic:pic>
                    </a:graphicData>
                  </a:graphic>
                </wp:inline>
              </w:drawing>
            </w:r>
            <w:r w:rsidRPr="0091107B">
              <w:rPr>
                <w:rFonts w:ascii="標楷體" w:eastAsia="標楷體" w:hAnsi="標楷體" w:hint="eastAsia"/>
                <w:sz w:val="20"/>
                <w:szCs w:val="20"/>
              </w:rPr>
              <w:t>迌</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第3單元容積</w:t>
            </w:r>
          </w:p>
        </w:tc>
        <w:tc>
          <w:tcPr>
            <w:tcW w:w="939" w:type="dxa"/>
          </w:tcPr>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單元2動物的生活</w:t>
            </w:r>
          </w:p>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1.動物的行為</w:t>
            </w:r>
          </w:p>
        </w:tc>
        <w:tc>
          <w:tcPr>
            <w:tcW w:w="938" w:type="dxa"/>
            <w:tcBorders>
              <w:bottom w:val="single" w:sz="4" w:space="0" w:color="auto"/>
            </w:tcBorders>
            <w:textDirection w:val="tbRlV"/>
            <w:vAlign w:val="center"/>
          </w:tcPr>
          <w:p w:rsidR="00330687" w:rsidRPr="007B5351" w:rsidRDefault="00330687" w:rsidP="00AE4DFE">
            <w:pPr>
              <w:spacing w:line="0" w:lineRule="atLeast"/>
              <w:ind w:left="57" w:right="113" w:firstLine="40"/>
              <w:jc w:val="center"/>
              <w:rPr>
                <w:rFonts w:ascii="標楷體" w:eastAsia="標楷體" w:hAnsi="標楷體"/>
                <w:color w:val="000000"/>
                <w:sz w:val="18"/>
                <w:szCs w:val="18"/>
              </w:rPr>
            </w:pPr>
            <w:r w:rsidRPr="007B5351">
              <w:rPr>
                <w:rFonts w:ascii="標楷體" w:eastAsia="標楷體" w:hAnsi="標楷體"/>
                <w:color w:val="000000"/>
                <w:sz w:val="18"/>
                <w:szCs w:val="18"/>
              </w:rPr>
              <w:t>清末的建設</w:t>
            </w:r>
          </w:p>
        </w:tc>
        <w:tc>
          <w:tcPr>
            <w:tcW w:w="939" w:type="dxa"/>
            <w:tcBorders>
              <w:bottom w:val="single" w:sz="4" w:space="0" w:color="auto"/>
            </w:tcBorders>
            <w:vAlign w:val="center"/>
          </w:tcPr>
          <w:p w:rsidR="00330687" w:rsidRPr="003605BF" w:rsidRDefault="00330687" w:rsidP="00AE4DFE">
            <w:pPr>
              <w:spacing w:line="0" w:lineRule="atLeast"/>
              <w:rPr>
                <w:rFonts w:ascii="標楷體" w:eastAsia="標楷體" w:hAnsi="標楷體"/>
                <w:noProof/>
                <w:sz w:val="18"/>
                <w:szCs w:val="18"/>
              </w:rPr>
            </w:pPr>
            <w:r w:rsidRPr="003605BF">
              <w:rPr>
                <w:rFonts w:ascii="標楷體" w:eastAsia="標楷體" w:hAnsi="標楷體" w:hint="eastAsia"/>
                <w:noProof/>
                <w:sz w:val="18"/>
                <w:szCs w:val="18"/>
              </w:rPr>
              <w:t>熱鬧的市集／文字藝術師 ／搖頭擺尾舞獅陣</w:t>
            </w:r>
          </w:p>
        </w:tc>
        <w:tc>
          <w:tcPr>
            <w:tcW w:w="938" w:type="dxa"/>
            <w:tcBorders>
              <w:bottom w:val="single" w:sz="4" w:space="0" w:color="auto"/>
            </w:tcBorders>
            <w:vAlign w:val="center"/>
          </w:tcPr>
          <w:p w:rsidR="00330687" w:rsidRPr="0091107B" w:rsidRDefault="00330687" w:rsidP="00AE4DFE">
            <w:pPr>
              <w:widowControl/>
              <w:jc w:val="center"/>
              <w:rPr>
                <w:rFonts w:ascii="標楷體" w:eastAsia="標楷體" w:hAnsi="標楷體"/>
                <w:color w:val="0D0D0D"/>
                <w:sz w:val="20"/>
                <w:szCs w:val="20"/>
              </w:rPr>
            </w:pPr>
            <w:r w:rsidRPr="0091107B">
              <w:rPr>
                <w:rFonts w:ascii="標楷體" w:eastAsia="標楷體" w:hAnsi="標楷體" w:hint="eastAsia"/>
                <w:color w:val="0D0D0D"/>
                <w:sz w:val="20"/>
                <w:szCs w:val="20"/>
              </w:rPr>
              <w:t>卯足全力、飲食小專家</w:t>
            </w:r>
          </w:p>
        </w:tc>
        <w:tc>
          <w:tcPr>
            <w:tcW w:w="939" w:type="dxa"/>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bCs/>
                <w:snapToGrid w:val="0"/>
                <w:kern w:val="0"/>
                <w:sz w:val="20"/>
                <w:szCs w:val="20"/>
              </w:rPr>
              <w:t>活動一　生命組曲</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778"/>
        </w:trPr>
        <w:tc>
          <w:tcPr>
            <w:tcW w:w="480" w:type="dxa"/>
            <w:tcBorders>
              <w:bottom w:val="single" w:sz="4" w:space="0" w:color="auto"/>
            </w:tcBorders>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sz w:val="20"/>
                <w:szCs w:val="20"/>
              </w:rPr>
              <w:t>8</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03/</w:t>
            </w:r>
            <w:r w:rsidRPr="00BB7B38">
              <w:rPr>
                <w:rFonts w:ascii="標楷體" w:eastAsia="標楷體" w:hAnsi="標楷體" w:hint="eastAsia"/>
                <w:color w:val="000000"/>
                <w:sz w:val="26"/>
                <w:szCs w:val="26"/>
              </w:rPr>
              <w:t>27</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2</w:t>
            </w:r>
          </w:p>
        </w:tc>
        <w:tc>
          <w:tcPr>
            <w:tcW w:w="793" w:type="dxa"/>
            <w:vAlign w:val="center"/>
          </w:tcPr>
          <w:p w:rsidR="00330687" w:rsidRPr="002171F7" w:rsidRDefault="00330687" w:rsidP="00AE4DFE">
            <w:pPr>
              <w:snapToGrid w:val="0"/>
              <w:spacing w:line="240" w:lineRule="exact"/>
              <w:rPr>
                <w:rFonts w:ascii="標楷體" w:eastAsia="標楷體" w:hAnsi="標楷體"/>
                <w:sz w:val="20"/>
                <w:szCs w:val="20"/>
              </w:rPr>
            </w:pPr>
            <w:r w:rsidRPr="002171F7">
              <w:rPr>
                <w:rFonts w:ascii="標楷體" w:eastAsia="標楷體" w:hAnsi="標楷體" w:hint="eastAsia"/>
                <w:sz w:val="20"/>
                <w:szCs w:val="20"/>
              </w:rPr>
              <w:t></w:t>
            </w:r>
            <w:r w:rsidRPr="002171F7">
              <w:rPr>
                <w:rFonts w:ascii="標楷體" w:eastAsia="標楷體" w:hAnsi="標楷體" w:hint="eastAsia"/>
                <w:sz w:val="20"/>
                <w:szCs w:val="20"/>
              </w:rPr>
              <w:t></w:t>
            </w: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p>
        </w:tc>
        <w:tc>
          <w:tcPr>
            <w:tcW w:w="938" w:type="dxa"/>
            <w:textDirection w:val="tbRlV"/>
            <w:vAlign w:val="center"/>
          </w:tcPr>
          <w:p w:rsidR="00330687" w:rsidRPr="00B54A32" w:rsidRDefault="00330687" w:rsidP="00AE4DFE">
            <w:pPr>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六、戲迷／七、舞動美麗人生</w:t>
            </w:r>
          </w:p>
        </w:tc>
        <w:tc>
          <w:tcPr>
            <w:tcW w:w="939" w:type="dxa"/>
            <w:tcBorders>
              <w:bottom w:val="single" w:sz="4" w:space="0" w:color="auto"/>
            </w:tcBorders>
          </w:tcPr>
          <w:p w:rsidR="00330687" w:rsidRPr="0091107B" w:rsidRDefault="00330687" w:rsidP="00AE4DFE">
            <w:pPr>
              <w:spacing w:line="0" w:lineRule="atLeast"/>
              <w:jc w:val="center"/>
              <w:rPr>
                <w:rFonts w:ascii="標楷體" w:eastAsia="標楷體" w:hAnsi="標楷體"/>
                <w:sz w:val="20"/>
                <w:szCs w:val="20"/>
              </w:rPr>
            </w:pPr>
            <w:r w:rsidRPr="0091107B">
              <w:rPr>
                <w:rFonts w:ascii="標楷體" w:eastAsia="標楷體" w:hAnsi="標楷體" w:hint="eastAsia"/>
                <w:sz w:val="20"/>
                <w:szCs w:val="20"/>
              </w:rPr>
              <w:t>3.迎媽祖</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第4單元時間的計算</w:t>
            </w:r>
          </w:p>
        </w:tc>
        <w:tc>
          <w:tcPr>
            <w:tcW w:w="939" w:type="dxa"/>
          </w:tcPr>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單元2動物的生活</w:t>
            </w:r>
          </w:p>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2.動物的生殖方式(蝴蝶課程)</w:t>
            </w:r>
          </w:p>
        </w:tc>
        <w:tc>
          <w:tcPr>
            <w:tcW w:w="938" w:type="dxa"/>
            <w:tcBorders>
              <w:bottom w:val="single" w:sz="4" w:space="0" w:color="auto"/>
            </w:tcBorders>
            <w:textDirection w:val="tbRlV"/>
            <w:vAlign w:val="center"/>
          </w:tcPr>
          <w:p w:rsidR="00330687" w:rsidRPr="007B5351" w:rsidRDefault="00330687" w:rsidP="00AE4DFE">
            <w:pPr>
              <w:spacing w:line="0" w:lineRule="atLeast"/>
              <w:ind w:left="57" w:right="113" w:firstLine="40"/>
              <w:jc w:val="center"/>
              <w:rPr>
                <w:rFonts w:ascii="標楷體" w:eastAsia="標楷體" w:hAnsi="標楷體"/>
                <w:color w:val="000000"/>
                <w:sz w:val="18"/>
                <w:szCs w:val="18"/>
              </w:rPr>
            </w:pPr>
            <w:r w:rsidRPr="007B5351">
              <w:rPr>
                <w:rFonts w:ascii="標楷體" w:eastAsia="標楷體" w:hAnsi="標楷體"/>
                <w:color w:val="000000"/>
                <w:sz w:val="18"/>
                <w:szCs w:val="18"/>
              </w:rPr>
              <w:t>生產活動</w:t>
            </w:r>
          </w:p>
        </w:tc>
        <w:tc>
          <w:tcPr>
            <w:tcW w:w="939" w:type="dxa"/>
            <w:tcBorders>
              <w:bottom w:val="single" w:sz="4" w:space="0" w:color="auto"/>
            </w:tcBorders>
            <w:vAlign w:val="center"/>
          </w:tcPr>
          <w:p w:rsidR="00330687" w:rsidRPr="003605BF" w:rsidRDefault="00330687" w:rsidP="00AE4DFE">
            <w:pPr>
              <w:spacing w:line="0" w:lineRule="atLeast"/>
              <w:rPr>
                <w:rFonts w:ascii="標楷體" w:eastAsia="標楷體" w:hAnsi="標楷體"/>
                <w:noProof/>
                <w:sz w:val="18"/>
                <w:szCs w:val="18"/>
              </w:rPr>
            </w:pPr>
            <w:r w:rsidRPr="003605BF">
              <w:rPr>
                <w:rFonts w:ascii="標楷體" w:eastAsia="標楷體" w:hAnsi="標楷體" w:hint="eastAsia"/>
                <w:noProof/>
                <w:sz w:val="18"/>
                <w:szCs w:val="18"/>
              </w:rPr>
              <w:t>笛聲飛揚／文字藝術師 ／搖頭擺尾舞獅陣</w:t>
            </w:r>
          </w:p>
        </w:tc>
        <w:tc>
          <w:tcPr>
            <w:tcW w:w="938" w:type="dxa"/>
            <w:tcBorders>
              <w:bottom w:val="single" w:sz="4" w:space="0" w:color="auto"/>
            </w:tcBorders>
            <w:vAlign w:val="center"/>
          </w:tcPr>
          <w:p w:rsidR="00330687" w:rsidRPr="0091107B" w:rsidRDefault="00330687" w:rsidP="00AE4DFE">
            <w:pPr>
              <w:widowControl/>
              <w:jc w:val="center"/>
              <w:rPr>
                <w:rFonts w:ascii="標楷體" w:eastAsia="標楷體" w:hAnsi="標楷體"/>
                <w:color w:val="0D0D0D"/>
                <w:sz w:val="20"/>
                <w:szCs w:val="20"/>
              </w:rPr>
            </w:pPr>
            <w:r w:rsidRPr="0091107B">
              <w:rPr>
                <w:rFonts w:ascii="標楷體" w:eastAsia="標楷體" w:hAnsi="標楷體" w:hint="eastAsia"/>
                <w:color w:val="0D0D0D"/>
                <w:sz w:val="20"/>
                <w:szCs w:val="20"/>
              </w:rPr>
              <w:t>籃球高手、飲食小專家</w:t>
            </w:r>
          </w:p>
        </w:tc>
        <w:tc>
          <w:tcPr>
            <w:tcW w:w="939" w:type="dxa"/>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bCs/>
                <w:snapToGrid w:val="0"/>
                <w:kern w:val="0"/>
                <w:sz w:val="20"/>
                <w:szCs w:val="20"/>
              </w:rPr>
              <w:t>活動一　生命組曲</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adjustRightInd w:val="0"/>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643"/>
        </w:trPr>
        <w:tc>
          <w:tcPr>
            <w:tcW w:w="480" w:type="dxa"/>
            <w:tcBorders>
              <w:bottom w:val="single" w:sz="4" w:space="0" w:color="auto"/>
            </w:tcBorders>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sz w:val="20"/>
                <w:szCs w:val="20"/>
              </w:rPr>
              <w:t>9</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09</w:t>
            </w:r>
          </w:p>
        </w:tc>
        <w:tc>
          <w:tcPr>
            <w:tcW w:w="793" w:type="dxa"/>
            <w:vAlign w:val="center"/>
          </w:tcPr>
          <w:p w:rsidR="00330687" w:rsidRDefault="00330687" w:rsidP="00AE4DFE">
            <w:pPr>
              <w:snapToGrid w:val="0"/>
              <w:spacing w:line="240" w:lineRule="exact"/>
              <w:jc w:val="both"/>
              <w:rPr>
                <w:rFonts w:ascii="標楷體" w:eastAsia="標楷體" w:hAnsi="標楷體"/>
                <w:sz w:val="20"/>
                <w:szCs w:val="20"/>
              </w:rPr>
            </w:pPr>
            <w:r w:rsidRPr="008C4D1A">
              <w:rPr>
                <w:rFonts w:ascii="標楷體" w:eastAsia="標楷體" w:hAnsi="標楷體" w:hint="eastAsia"/>
                <w:sz w:val="20"/>
                <w:szCs w:val="20"/>
              </w:rPr>
              <w:t>4/2(五)~4/5(二)兒童節、清明節連假</w:t>
            </w:r>
          </w:p>
          <w:p w:rsidR="00330687" w:rsidRPr="008C4D1A"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4/8（四）檢閱英語習作</w:t>
            </w:r>
          </w:p>
        </w:tc>
        <w:tc>
          <w:tcPr>
            <w:tcW w:w="938" w:type="dxa"/>
            <w:textDirection w:val="tbRlV"/>
            <w:vAlign w:val="center"/>
          </w:tcPr>
          <w:p w:rsidR="00330687" w:rsidRPr="00B54A32" w:rsidRDefault="00330687" w:rsidP="00AE4DFE">
            <w:pPr>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七、舞動美麗人生／統整活動二</w:t>
            </w:r>
          </w:p>
        </w:tc>
        <w:tc>
          <w:tcPr>
            <w:tcW w:w="939" w:type="dxa"/>
            <w:tcBorders>
              <w:bottom w:val="single" w:sz="4" w:space="0" w:color="auto"/>
            </w:tcBorders>
          </w:tcPr>
          <w:p w:rsidR="00330687" w:rsidRPr="0091107B" w:rsidRDefault="00330687" w:rsidP="00AE4DFE">
            <w:pPr>
              <w:spacing w:line="0" w:lineRule="atLeast"/>
              <w:jc w:val="center"/>
              <w:rPr>
                <w:rFonts w:ascii="標楷體" w:eastAsia="標楷體" w:hAnsi="標楷體"/>
                <w:sz w:val="20"/>
                <w:szCs w:val="20"/>
              </w:rPr>
            </w:pPr>
            <w:r w:rsidRPr="0091107B">
              <w:rPr>
                <w:rFonts w:ascii="標楷體" w:eastAsia="標楷體" w:hAnsi="標楷體" w:hint="eastAsia"/>
                <w:sz w:val="20"/>
                <w:szCs w:val="20"/>
              </w:rPr>
              <w:t>3.迎媽祖</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第5單元符號代表數</w:t>
            </w:r>
          </w:p>
        </w:tc>
        <w:tc>
          <w:tcPr>
            <w:tcW w:w="939" w:type="dxa"/>
          </w:tcPr>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單元2動物的生活</w:t>
            </w:r>
          </w:p>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3.幫動物做分類(蝴蝶課程)</w:t>
            </w:r>
          </w:p>
        </w:tc>
        <w:tc>
          <w:tcPr>
            <w:tcW w:w="938" w:type="dxa"/>
            <w:tcBorders>
              <w:bottom w:val="single" w:sz="4" w:space="0" w:color="auto"/>
            </w:tcBorders>
            <w:textDirection w:val="tbRlV"/>
            <w:vAlign w:val="center"/>
          </w:tcPr>
          <w:p w:rsidR="00330687" w:rsidRPr="007B5351" w:rsidRDefault="00330687" w:rsidP="00AE4DFE">
            <w:pPr>
              <w:spacing w:line="0" w:lineRule="atLeast"/>
              <w:ind w:left="57" w:right="113" w:firstLine="40"/>
              <w:jc w:val="center"/>
              <w:rPr>
                <w:rFonts w:ascii="標楷體" w:eastAsia="標楷體" w:hAnsi="標楷體"/>
                <w:color w:val="000000"/>
                <w:sz w:val="18"/>
                <w:szCs w:val="18"/>
              </w:rPr>
            </w:pPr>
            <w:r w:rsidRPr="007B5351">
              <w:rPr>
                <w:rFonts w:ascii="標楷體" w:eastAsia="標楷體" w:hAnsi="標楷體"/>
                <w:color w:val="000000"/>
                <w:sz w:val="18"/>
                <w:szCs w:val="18"/>
              </w:rPr>
              <w:t>消費行為</w:t>
            </w:r>
          </w:p>
        </w:tc>
        <w:tc>
          <w:tcPr>
            <w:tcW w:w="939" w:type="dxa"/>
            <w:tcBorders>
              <w:bottom w:val="single" w:sz="4" w:space="0" w:color="auto"/>
            </w:tcBorders>
            <w:vAlign w:val="center"/>
          </w:tcPr>
          <w:p w:rsidR="00330687" w:rsidRPr="003605BF" w:rsidRDefault="00330687" w:rsidP="00AE4DFE">
            <w:pPr>
              <w:spacing w:line="0" w:lineRule="atLeast"/>
              <w:rPr>
                <w:rFonts w:ascii="標楷體" w:eastAsia="標楷體" w:hAnsi="標楷體"/>
                <w:noProof/>
                <w:sz w:val="18"/>
                <w:szCs w:val="18"/>
              </w:rPr>
            </w:pPr>
            <w:r w:rsidRPr="003605BF">
              <w:rPr>
                <w:rFonts w:ascii="標楷體" w:eastAsia="標楷體" w:hAnsi="標楷體" w:hint="eastAsia"/>
                <w:noProof/>
                <w:sz w:val="18"/>
                <w:szCs w:val="18"/>
              </w:rPr>
              <w:t>寶島風情 ／有趣的空間 ／搖頭擺尾舞獅陣</w:t>
            </w:r>
          </w:p>
        </w:tc>
        <w:tc>
          <w:tcPr>
            <w:tcW w:w="938" w:type="dxa"/>
            <w:tcBorders>
              <w:bottom w:val="single" w:sz="4" w:space="0" w:color="auto"/>
            </w:tcBorders>
            <w:vAlign w:val="center"/>
          </w:tcPr>
          <w:p w:rsidR="00330687" w:rsidRPr="0091107B" w:rsidRDefault="00330687" w:rsidP="00AE4DFE">
            <w:pPr>
              <w:widowControl/>
              <w:jc w:val="center"/>
              <w:rPr>
                <w:rFonts w:ascii="標楷體" w:eastAsia="標楷體" w:hAnsi="標楷體"/>
                <w:color w:val="0D0D0D"/>
                <w:sz w:val="20"/>
                <w:szCs w:val="20"/>
              </w:rPr>
            </w:pPr>
            <w:r w:rsidRPr="0091107B">
              <w:rPr>
                <w:rFonts w:ascii="標楷體" w:eastAsia="標楷體" w:hAnsi="標楷體" w:hint="eastAsia"/>
                <w:color w:val="0D0D0D"/>
                <w:sz w:val="20"/>
                <w:szCs w:val="20"/>
              </w:rPr>
              <w:t>籃球高手、飲食小專家</w:t>
            </w:r>
          </w:p>
        </w:tc>
        <w:tc>
          <w:tcPr>
            <w:tcW w:w="939" w:type="dxa"/>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bCs/>
                <w:snapToGrid w:val="0"/>
                <w:kern w:val="0"/>
                <w:sz w:val="20"/>
                <w:szCs w:val="20"/>
              </w:rPr>
              <w:t>活動二成長協奏曲</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adjustRightInd w:val="0"/>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522"/>
        </w:trPr>
        <w:tc>
          <w:tcPr>
            <w:tcW w:w="480" w:type="dxa"/>
            <w:tcBorders>
              <w:bottom w:val="single" w:sz="4" w:space="0" w:color="auto"/>
            </w:tcBorders>
            <w:vAlign w:val="center"/>
          </w:tcPr>
          <w:p w:rsidR="00330687" w:rsidRPr="003E4A27" w:rsidRDefault="00330687" w:rsidP="00AE4DFE">
            <w:pPr>
              <w:jc w:val="center"/>
              <w:rPr>
                <w:rFonts w:ascii="標楷體" w:eastAsia="標楷體" w:hAnsi="標楷體"/>
                <w:w w:val="120"/>
                <w:sz w:val="20"/>
                <w:szCs w:val="20"/>
              </w:rPr>
            </w:pPr>
            <w:r>
              <w:rPr>
                <w:rFonts w:ascii="標楷體" w:eastAsia="標楷體" w:hAnsi="標楷體" w:hint="eastAsia"/>
                <w:w w:val="120"/>
                <w:sz w:val="20"/>
                <w:szCs w:val="20"/>
              </w:rPr>
              <w:t>10</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0</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6</w:t>
            </w:r>
          </w:p>
        </w:tc>
        <w:tc>
          <w:tcPr>
            <w:tcW w:w="793" w:type="dxa"/>
            <w:vAlign w:val="center"/>
          </w:tcPr>
          <w:p w:rsidR="00330687" w:rsidRPr="002171F7" w:rsidRDefault="00330687" w:rsidP="00AE4DFE">
            <w:pPr>
              <w:snapToGrid w:val="0"/>
              <w:spacing w:line="240" w:lineRule="exact"/>
              <w:rPr>
                <w:rFonts w:ascii="標楷體" w:eastAsia="標楷體" w:hAnsi="標楷體"/>
                <w:sz w:val="20"/>
                <w:szCs w:val="20"/>
              </w:rPr>
            </w:pPr>
            <w:r w:rsidRPr="002171F7">
              <w:rPr>
                <w:rFonts w:ascii="標楷體" w:eastAsia="標楷體" w:hAnsi="標楷體" w:hint="eastAsia"/>
                <w:sz w:val="20"/>
                <w:szCs w:val="20"/>
              </w:rPr>
              <w:t>4/1</w:t>
            </w:r>
            <w:r>
              <w:rPr>
                <w:rFonts w:ascii="標楷體" w:eastAsia="標楷體" w:hAnsi="標楷體" w:hint="eastAsia"/>
                <w:sz w:val="20"/>
                <w:szCs w:val="20"/>
              </w:rPr>
              <w:t>3</w:t>
            </w:r>
            <w:r w:rsidRPr="002171F7">
              <w:rPr>
                <w:rFonts w:ascii="標楷體" w:eastAsia="標楷體" w:hAnsi="標楷體" w:hint="eastAsia"/>
                <w:sz w:val="20"/>
                <w:szCs w:val="20"/>
              </w:rPr>
              <w:t>（三）、4/1</w:t>
            </w:r>
            <w:r>
              <w:rPr>
                <w:rFonts w:ascii="標楷體" w:eastAsia="標楷體" w:hAnsi="標楷體" w:hint="eastAsia"/>
                <w:sz w:val="20"/>
                <w:szCs w:val="20"/>
              </w:rPr>
              <w:t>4</w:t>
            </w:r>
            <w:r w:rsidRPr="002171F7">
              <w:rPr>
                <w:rFonts w:ascii="標楷體" w:eastAsia="標楷體" w:hAnsi="標楷體" w:hint="eastAsia"/>
                <w:sz w:val="20"/>
                <w:szCs w:val="20"/>
              </w:rPr>
              <w:t>（四）期中評量</w:t>
            </w:r>
          </w:p>
          <w:p w:rsidR="00330687" w:rsidRPr="002171F7" w:rsidRDefault="00330687" w:rsidP="00AE4DFE">
            <w:pPr>
              <w:snapToGrid w:val="0"/>
              <w:spacing w:line="240" w:lineRule="exact"/>
              <w:rPr>
                <w:rFonts w:ascii="標楷體" w:eastAsia="標楷體" w:hAnsi="標楷體"/>
                <w:sz w:val="20"/>
                <w:szCs w:val="20"/>
              </w:rPr>
            </w:pPr>
          </w:p>
        </w:tc>
        <w:tc>
          <w:tcPr>
            <w:tcW w:w="938" w:type="dxa"/>
            <w:textDirection w:val="tbRlV"/>
            <w:vAlign w:val="center"/>
          </w:tcPr>
          <w:p w:rsidR="00330687" w:rsidRPr="00B54A32" w:rsidRDefault="00330687" w:rsidP="00AE4DFE">
            <w:pPr>
              <w:spacing w:line="240" w:lineRule="exact"/>
              <w:ind w:left="57" w:right="113" w:firstLine="40"/>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統整活動二／要挑最大的</w:t>
            </w:r>
          </w:p>
        </w:tc>
        <w:tc>
          <w:tcPr>
            <w:tcW w:w="939" w:type="dxa"/>
            <w:tcBorders>
              <w:bottom w:val="single" w:sz="4" w:space="0" w:color="auto"/>
            </w:tcBorders>
          </w:tcPr>
          <w:p w:rsidR="00330687" w:rsidRPr="0091107B" w:rsidRDefault="00330687" w:rsidP="00AE4DFE">
            <w:pPr>
              <w:spacing w:line="0" w:lineRule="atLeast"/>
              <w:jc w:val="center"/>
              <w:rPr>
                <w:rFonts w:ascii="標楷體" w:eastAsia="標楷體" w:hAnsi="標楷體"/>
                <w:sz w:val="20"/>
                <w:szCs w:val="20"/>
              </w:rPr>
            </w:pPr>
            <w:r w:rsidRPr="0091107B">
              <w:rPr>
                <w:rFonts w:ascii="標楷體" w:eastAsia="標楷體" w:hAnsi="標楷體" w:hint="eastAsia"/>
                <w:sz w:val="20"/>
                <w:szCs w:val="20"/>
              </w:rPr>
              <w:t>3.迎媽祖</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綜合與應用（一）</w:t>
            </w:r>
          </w:p>
        </w:tc>
        <w:tc>
          <w:tcPr>
            <w:tcW w:w="939" w:type="dxa"/>
          </w:tcPr>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評量週</w:t>
            </w:r>
          </w:p>
          <w:p w:rsidR="00330687" w:rsidRPr="00204ED4" w:rsidRDefault="00330687" w:rsidP="00AE4DFE">
            <w:pPr>
              <w:spacing w:line="240" w:lineRule="exact"/>
              <w:rPr>
                <w:rFonts w:ascii="標楷體" w:eastAsia="標楷體" w:hAnsi="標楷體"/>
                <w:sz w:val="20"/>
                <w:szCs w:val="20"/>
              </w:rPr>
            </w:pPr>
          </w:p>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單元2動物的生活</w:t>
            </w:r>
          </w:p>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3.幫動物做分類</w:t>
            </w:r>
          </w:p>
        </w:tc>
        <w:tc>
          <w:tcPr>
            <w:tcW w:w="938" w:type="dxa"/>
            <w:tcBorders>
              <w:bottom w:val="single" w:sz="4" w:space="0" w:color="auto"/>
            </w:tcBorders>
            <w:textDirection w:val="tbRlV"/>
            <w:vAlign w:val="center"/>
          </w:tcPr>
          <w:p w:rsidR="00330687" w:rsidRPr="007B5351" w:rsidRDefault="00330687" w:rsidP="00AE4DFE">
            <w:pPr>
              <w:spacing w:line="0" w:lineRule="atLeast"/>
              <w:ind w:left="57" w:right="113" w:firstLine="40"/>
              <w:jc w:val="center"/>
              <w:rPr>
                <w:rFonts w:ascii="標楷體" w:eastAsia="標楷體" w:hAnsi="標楷體"/>
                <w:color w:val="000000"/>
                <w:sz w:val="18"/>
                <w:szCs w:val="18"/>
              </w:rPr>
            </w:pPr>
            <w:r w:rsidRPr="007B5351">
              <w:rPr>
                <w:rFonts w:ascii="標楷體" w:eastAsia="標楷體" w:hAnsi="標楷體"/>
                <w:color w:val="000000"/>
                <w:sz w:val="18"/>
                <w:szCs w:val="18"/>
              </w:rPr>
              <w:t>消費行為</w:t>
            </w:r>
          </w:p>
        </w:tc>
        <w:tc>
          <w:tcPr>
            <w:tcW w:w="939" w:type="dxa"/>
            <w:tcBorders>
              <w:bottom w:val="single" w:sz="4" w:space="0" w:color="auto"/>
            </w:tcBorders>
            <w:vAlign w:val="center"/>
          </w:tcPr>
          <w:p w:rsidR="00330687" w:rsidRPr="003605BF" w:rsidRDefault="00330687" w:rsidP="00AE4DFE">
            <w:pPr>
              <w:spacing w:line="0" w:lineRule="atLeast"/>
              <w:rPr>
                <w:rFonts w:ascii="標楷體" w:eastAsia="標楷體" w:hAnsi="標楷體"/>
                <w:noProof/>
                <w:sz w:val="18"/>
                <w:szCs w:val="18"/>
              </w:rPr>
            </w:pPr>
            <w:r w:rsidRPr="003605BF">
              <w:rPr>
                <w:rFonts w:ascii="標楷體" w:eastAsia="標楷體" w:hAnsi="標楷體" w:hint="eastAsia"/>
                <w:noProof/>
                <w:sz w:val="18"/>
                <w:szCs w:val="18"/>
              </w:rPr>
              <w:t>寶島風情 ／有趣的空間 ／搖頭擺尾舞獅陣</w:t>
            </w:r>
          </w:p>
        </w:tc>
        <w:tc>
          <w:tcPr>
            <w:tcW w:w="938" w:type="dxa"/>
            <w:tcBorders>
              <w:bottom w:val="single" w:sz="4" w:space="0" w:color="auto"/>
            </w:tcBorders>
            <w:vAlign w:val="center"/>
          </w:tcPr>
          <w:p w:rsidR="00330687" w:rsidRPr="0091107B" w:rsidRDefault="00330687" w:rsidP="00AE4DFE">
            <w:pPr>
              <w:widowControl/>
              <w:jc w:val="center"/>
              <w:rPr>
                <w:rFonts w:ascii="標楷體" w:eastAsia="標楷體" w:hAnsi="標楷體"/>
                <w:color w:val="0D0D0D"/>
                <w:sz w:val="20"/>
                <w:szCs w:val="20"/>
              </w:rPr>
            </w:pPr>
            <w:r w:rsidRPr="0091107B">
              <w:rPr>
                <w:rFonts w:ascii="標楷體" w:eastAsia="標楷體" w:hAnsi="標楷體" w:hint="eastAsia"/>
                <w:color w:val="0D0D0D"/>
                <w:sz w:val="20"/>
                <w:szCs w:val="20"/>
              </w:rPr>
              <w:t>跑走好體能、飲食小專家</w:t>
            </w:r>
          </w:p>
        </w:tc>
        <w:tc>
          <w:tcPr>
            <w:tcW w:w="939" w:type="dxa"/>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bCs/>
                <w:snapToGrid w:val="0"/>
                <w:kern w:val="0"/>
                <w:sz w:val="20"/>
                <w:szCs w:val="20"/>
              </w:rPr>
              <w:t>活動二成長協奏曲</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522"/>
        </w:trPr>
        <w:tc>
          <w:tcPr>
            <w:tcW w:w="480" w:type="dxa"/>
            <w:tcBorders>
              <w:bottom w:val="single" w:sz="4" w:space="0" w:color="auto"/>
            </w:tcBorders>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sz w:val="20"/>
                <w:szCs w:val="20"/>
              </w:rPr>
              <w:lastRenderedPageBreak/>
              <w:t>11</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17</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04/2</w:t>
            </w:r>
            <w:r w:rsidRPr="00BB7B38">
              <w:rPr>
                <w:rFonts w:ascii="標楷體" w:eastAsia="標楷體" w:hAnsi="標楷體" w:hint="eastAsia"/>
                <w:color w:val="000000"/>
                <w:sz w:val="26"/>
                <w:szCs w:val="26"/>
              </w:rPr>
              <w:t>3</w:t>
            </w:r>
          </w:p>
        </w:tc>
        <w:tc>
          <w:tcPr>
            <w:tcW w:w="793" w:type="dxa"/>
            <w:vAlign w:val="center"/>
          </w:tcPr>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4/2</w:t>
            </w:r>
            <w:r>
              <w:rPr>
                <w:rFonts w:ascii="標楷體" w:eastAsia="標楷體" w:hAnsi="標楷體" w:hint="eastAsia"/>
                <w:sz w:val="20"/>
                <w:szCs w:val="20"/>
              </w:rPr>
              <w:t>1</w:t>
            </w:r>
            <w:r w:rsidRPr="002171F7">
              <w:rPr>
                <w:rFonts w:ascii="標楷體" w:eastAsia="標楷體" w:hAnsi="標楷體" w:hint="eastAsia"/>
                <w:sz w:val="20"/>
                <w:szCs w:val="20"/>
              </w:rPr>
              <w:t>（四）檢閱數學習作</w:t>
            </w: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4/2</w:t>
            </w:r>
            <w:r>
              <w:rPr>
                <w:rFonts w:ascii="標楷體" w:eastAsia="標楷體" w:hAnsi="標楷體" w:hint="eastAsia"/>
                <w:sz w:val="20"/>
                <w:szCs w:val="20"/>
              </w:rPr>
              <w:t>0</w:t>
            </w:r>
            <w:r w:rsidRPr="002171F7">
              <w:rPr>
                <w:rFonts w:ascii="標楷體" w:eastAsia="標楷體" w:hAnsi="標楷體" w:hint="eastAsia"/>
                <w:sz w:val="20"/>
                <w:szCs w:val="20"/>
              </w:rPr>
              <w:t>(三)課程發展委員會議</w:t>
            </w:r>
          </w:p>
          <w:p w:rsidR="00330687" w:rsidRPr="002E625A"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4/2</w:t>
            </w:r>
            <w:r>
              <w:rPr>
                <w:rFonts w:ascii="標楷體" w:eastAsia="標楷體" w:hAnsi="標楷體" w:hint="eastAsia"/>
                <w:sz w:val="20"/>
                <w:szCs w:val="20"/>
              </w:rPr>
              <w:t>3</w:t>
            </w:r>
            <w:r w:rsidRPr="002171F7">
              <w:rPr>
                <w:rFonts w:ascii="標楷體" w:eastAsia="標楷體" w:hAnsi="標楷體" w:hint="eastAsia"/>
                <w:sz w:val="20"/>
                <w:szCs w:val="20"/>
              </w:rPr>
              <w:t>(六)親職教育日、新生報到</w:t>
            </w:r>
          </w:p>
        </w:tc>
        <w:tc>
          <w:tcPr>
            <w:tcW w:w="938" w:type="dxa"/>
            <w:textDirection w:val="tbRlV"/>
            <w:vAlign w:val="center"/>
          </w:tcPr>
          <w:p w:rsidR="00330687" w:rsidRPr="00B54A32" w:rsidRDefault="00330687" w:rsidP="00AE4DFE">
            <w:pPr>
              <w:spacing w:line="240" w:lineRule="exact"/>
              <w:ind w:left="57" w:right="113" w:firstLine="40"/>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要挑最大的／八、動物的尾巴</w:t>
            </w:r>
          </w:p>
        </w:tc>
        <w:tc>
          <w:tcPr>
            <w:tcW w:w="939" w:type="dxa"/>
            <w:tcBorders>
              <w:bottom w:val="single" w:sz="4" w:space="0" w:color="auto"/>
            </w:tcBorders>
          </w:tcPr>
          <w:p w:rsidR="00330687" w:rsidRPr="0091107B" w:rsidRDefault="00330687" w:rsidP="00AE4DFE">
            <w:pPr>
              <w:spacing w:line="0" w:lineRule="atLeast"/>
              <w:jc w:val="center"/>
              <w:rPr>
                <w:rFonts w:ascii="標楷體" w:eastAsia="標楷體" w:hAnsi="標楷體"/>
                <w:sz w:val="20"/>
                <w:szCs w:val="20"/>
              </w:rPr>
            </w:pPr>
            <w:r w:rsidRPr="0091107B">
              <w:rPr>
                <w:rFonts w:ascii="標楷體" w:eastAsia="標楷體" w:hAnsi="標楷體" w:hint="eastAsia"/>
                <w:sz w:val="20"/>
                <w:szCs w:val="20"/>
              </w:rPr>
              <w:t>4.「鹿仔港」的由來</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第6單元表面積</w:t>
            </w:r>
          </w:p>
        </w:tc>
        <w:tc>
          <w:tcPr>
            <w:tcW w:w="939" w:type="dxa"/>
          </w:tcPr>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單元3水溶液的性質</w:t>
            </w:r>
          </w:p>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1.各種水溶液</w:t>
            </w:r>
          </w:p>
        </w:tc>
        <w:tc>
          <w:tcPr>
            <w:tcW w:w="938" w:type="dxa"/>
            <w:tcBorders>
              <w:bottom w:val="single" w:sz="4" w:space="0" w:color="auto"/>
            </w:tcBorders>
            <w:textDirection w:val="tbRlV"/>
            <w:vAlign w:val="center"/>
          </w:tcPr>
          <w:p w:rsidR="00330687" w:rsidRPr="007B5351" w:rsidRDefault="00330687" w:rsidP="00AE4DFE">
            <w:pPr>
              <w:spacing w:line="0" w:lineRule="atLeast"/>
              <w:ind w:left="57" w:right="113" w:firstLine="40"/>
              <w:jc w:val="center"/>
              <w:rPr>
                <w:rFonts w:ascii="標楷體" w:eastAsia="標楷體" w:hAnsi="標楷體"/>
                <w:color w:val="000000"/>
                <w:sz w:val="18"/>
                <w:szCs w:val="18"/>
              </w:rPr>
            </w:pPr>
            <w:r w:rsidRPr="007B5351">
              <w:rPr>
                <w:rFonts w:ascii="標楷體" w:eastAsia="標楷體" w:hAnsi="標楷體" w:hint="eastAsia"/>
                <w:color w:val="000000"/>
                <w:sz w:val="18"/>
                <w:szCs w:val="18"/>
              </w:rPr>
              <w:t>理財面面觀</w:t>
            </w:r>
          </w:p>
        </w:tc>
        <w:tc>
          <w:tcPr>
            <w:tcW w:w="939" w:type="dxa"/>
            <w:tcBorders>
              <w:bottom w:val="single" w:sz="4" w:space="0" w:color="auto"/>
            </w:tcBorders>
            <w:vAlign w:val="center"/>
          </w:tcPr>
          <w:p w:rsidR="00330687" w:rsidRPr="003605BF" w:rsidRDefault="00330687" w:rsidP="00AE4DFE">
            <w:pPr>
              <w:spacing w:line="0" w:lineRule="atLeast"/>
              <w:rPr>
                <w:rFonts w:ascii="標楷體" w:eastAsia="標楷體" w:hAnsi="標楷體"/>
                <w:noProof/>
                <w:sz w:val="18"/>
                <w:szCs w:val="18"/>
              </w:rPr>
            </w:pPr>
            <w:r w:rsidRPr="003605BF">
              <w:rPr>
                <w:rFonts w:ascii="標楷體" w:eastAsia="標楷體" w:hAnsi="標楷體" w:hint="eastAsia"/>
                <w:noProof/>
                <w:sz w:val="18"/>
                <w:szCs w:val="18"/>
              </w:rPr>
              <w:t>寶島風情 ／換個角度看空間 ／搖頭擺尾舞獅陣</w:t>
            </w:r>
          </w:p>
        </w:tc>
        <w:tc>
          <w:tcPr>
            <w:tcW w:w="938" w:type="dxa"/>
            <w:tcBorders>
              <w:bottom w:val="single" w:sz="4" w:space="0" w:color="auto"/>
            </w:tcBorders>
            <w:vAlign w:val="center"/>
          </w:tcPr>
          <w:p w:rsidR="00330687" w:rsidRPr="0091107B" w:rsidRDefault="00330687" w:rsidP="00AE4DFE">
            <w:pPr>
              <w:widowControl/>
              <w:jc w:val="center"/>
              <w:rPr>
                <w:rFonts w:ascii="標楷體" w:eastAsia="標楷體" w:hAnsi="標楷體"/>
                <w:color w:val="0D0D0D"/>
                <w:sz w:val="20"/>
                <w:szCs w:val="20"/>
              </w:rPr>
            </w:pPr>
            <w:r w:rsidRPr="0091107B">
              <w:rPr>
                <w:rFonts w:ascii="標楷體" w:eastAsia="標楷體" w:hAnsi="標楷體" w:hint="eastAsia"/>
                <w:color w:val="0D0D0D"/>
                <w:sz w:val="20"/>
                <w:szCs w:val="20"/>
              </w:rPr>
              <w:t>跳遠小飛俠、生病的地球</w:t>
            </w:r>
          </w:p>
        </w:tc>
        <w:tc>
          <w:tcPr>
            <w:tcW w:w="939" w:type="dxa"/>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bCs/>
                <w:snapToGrid w:val="0"/>
                <w:kern w:val="0"/>
                <w:sz w:val="20"/>
                <w:szCs w:val="20"/>
              </w:rPr>
              <w:t>活動二成長協奏曲</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730"/>
        </w:trPr>
        <w:tc>
          <w:tcPr>
            <w:tcW w:w="480" w:type="dxa"/>
            <w:tcBorders>
              <w:bottom w:val="single" w:sz="4" w:space="0" w:color="auto"/>
            </w:tcBorders>
            <w:vAlign w:val="center"/>
          </w:tcPr>
          <w:p w:rsidR="00330687" w:rsidRPr="003E4A27" w:rsidRDefault="00330687" w:rsidP="00AE4DFE">
            <w:pPr>
              <w:jc w:val="center"/>
              <w:rPr>
                <w:rFonts w:ascii="標楷體" w:eastAsia="標楷體" w:hAnsi="標楷體"/>
                <w:w w:val="120"/>
                <w:sz w:val="20"/>
                <w:szCs w:val="20"/>
              </w:rPr>
            </w:pPr>
            <w:r>
              <w:rPr>
                <w:rFonts w:ascii="標楷體" w:eastAsia="標楷體" w:hAnsi="標楷體" w:hint="eastAsia"/>
                <w:w w:val="120"/>
                <w:sz w:val="20"/>
                <w:szCs w:val="20"/>
              </w:rPr>
              <w:t>12</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04/2</w:t>
            </w:r>
            <w:r w:rsidRPr="00BB7B38">
              <w:rPr>
                <w:rFonts w:ascii="標楷體" w:eastAsia="標楷體" w:hAnsi="標楷體" w:hint="eastAsia"/>
                <w:color w:val="000000"/>
                <w:sz w:val="26"/>
                <w:szCs w:val="26"/>
              </w:rPr>
              <w:t>4</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30</w:t>
            </w:r>
          </w:p>
        </w:tc>
        <w:tc>
          <w:tcPr>
            <w:tcW w:w="793" w:type="dxa"/>
            <w:tcBorders>
              <w:bottom w:val="single" w:sz="4" w:space="0" w:color="auto"/>
            </w:tcBorders>
            <w:vAlign w:val="center"/>
          </w:tcPr>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4/2</w:t>
            </w:r>
            <w:r>
              <w:rPr>
                <w:rFonts w:ascii="標楷體" w:eastAsia="標楷體" w:hAnsi="標楷體" w:hint="eastAsia"/>
                <w:sz w:val="20"/>
                <w:szCs w:val="20"/>
              </w:rPr>
              <w:t>7</w:t>
            </w:r>
            <w:r w:rsidRPr="002171F7">
              <w:rPr>
                <w:rFonts w:ascii="標楷體" w:eastAsia="標楷體" w:hAnsi="標楷體" w:hint="eastAsia"/>
                <w:sz w:val="20"/>
                <w:szCs w:val="20"/>
              </w:rPr>
              <w:t>(三)本土語言選修調查</w:t>
            </w: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p>
        </w:tc>
        <w:tc>
          <w:tcPr>
            <w:tcW w:w="938" w:type="dxa"/>
            <w:textDirection w:val="tbRlV"/>
            <w:vAlign w:val="center"/>
          </w:tcPr>
          <w:p w:rsidR="00330687" w:rsidRPr="00B54A32" w:rsidRDefault="00330687" w:rsidP="00AE4DFE">
            <w:pPr>
              <w:spacing w:line="240" w:lineRule="exact"/>
              <w:ind w:left="57" w:right="113" w:firstLine="40"/>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八、動物的尾巴／九、生命中的「大石頭」</w:t>
            </w:r>
          </w:p>
        </w:tc>
        <w:tc>
          <w:tcPr>
            <w:tcW w:w="939" w:type="dxa"/>
            <w:tcBorders>
              <w:bottom w:val="single" w:sz="4" w:space="0" w:color="auto"/>
            </w:tcBorders>
          </w:tcPr>
          <w:p w:rsidR="00330687" w:rsidRPr="0091107B" w:rsidRDefault="00330687" w:rsidP="00AE4DFE">
            <w:pPr>
              <w:spacing w:line="0" w:lineRule="atLeast"/>
              <w:jc w:val="center"/>
              <w:rPr>
                <w:rFonts w:ascii="標楷體" w:eastAsia="標楷體" w:hAnsi="標楷體"/>
                <w:sz w:val="20"/>
                <w:szCs w:val="20"/>
              </w:rPr>
            </w:pPr>
            <w:r w:rsidRPr="0091107B">
              <w:rPr>
                <w:rFonts w:ascii="標楷體" w:eastAsia="標楷體" w:hAnsi="標楷體" w:hint="eastAsia"/>
                <w:sz w:val="20"/>
                <w:szCs w:val="20"/>
              </w:rPr>
              <w:t>4.「鹿仔港」的由來</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第6單元表面積</w:t>
            </w:r>
          </w:p>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第7單元小數</w:t>
            </w:r>
          </w:p>
        </w:tc>
        <w:tc>
          <w:tcPr>
            <w:tcW w:w="939" w:type="dxa"/>
          </w:tcPr>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單元3水溶液的性質</w:t>
            </w:r>
          </w:p>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2.水溶液的酸鹼性</w:t>
            </w:r>
          </w:p>
        </w:tc>
        <w:tc>
          <w:tcPr>
            <w:tcW w:w="938" w:type="dxa"/>
            <w:tcBorders>
              <w:bottom w:val="single" w:sz="4" w:space="0" w:color="auto"/>
            </w:tcBorders>
            <w:textDirection w:val="tbRlV"/>
            <w:vAlign w:val="center"/>
          </w:tcPr>
          <w:p w:rsidR="00330687" w:rsidRPr="007B5351" w:rsidRDefault="00330687" w:rsidP="00AE4DFE">
            <w:pPr>
              <w:spacing w:line="0" w:lineRule="atLeast"/>
              <w:ind w:left="57" w:right="113" w:firstLine="40"/>
              <w:jc w:val="center"/>
              <w:rPr>
                <w:rFonts w:ascii="標楷體" w:eastAsia="標楷體" w:hAnsi="標楷體"/>
                <w:color w:val="000000"/>
                <w:sz w:val="18"/>
                <w:szCs w:val="18"/>
              </w:rPr>
            </w:pPr>
            <w:r w:rsidRPr="007B5351">
              <w:rPr>
                <w:rFonts w:ascii="標楷體" w:eastAsia="標楷體" w:hAnsi="標楷體" w:hint="eastAsia"/>
                <w:color w:val="000000"/>
                <w:sz w:val="18"/>
                <w:szCs w:val="18"/>
              </w:rPr>
              <w:t>理財面面觀</w:t>
            </w:r>
          </w:p>
        </w:tc>
        <w:tc>
          <w:tcPr>
            <w:tcW w:w="939" w:type="dxa"/>
            <w:tcBorders>
              <w:bottom w:val="single" w:sz="4" w:space="0" w:color="auto"/>
            </w:tcBorders>
            <w:vAlign w:val="center"/>
          </w:tcPr>
          <w:p w:rsidR="00330687" w:rsidRPr="003605BF" w:rsidRDefault="00330687" w:rsidP="00AE4DFE">
            <w:pPr>
              <w:spacing w:line="0" w:lineRule="atLeast"/>
              <w:rPr>
                <w:rFonts w:ascii="標楷體" w:eastAsia="標楷體" w:hAnsi="標楷體"/>
                <w:noProof/>
                <w:sz w:val="18"/>
                <w:szCs w:val="18"/>
              </w:rPr>
            </w:pPr>
            <w:r w:rsidRPr="003605BF">
              <w:rPr>
                <w:rFonts w:ascii="標楷體" w:eastAsia="標楷體" w:hAnsi="標楷體" w:hint="eastAsia"/>
                <w:noProof/>
                <w:sz w:val="18"/>
                <w:szCs w:val="18"/>
              </w:rPr>
              <w:t>寶島風情 ／建築中的空間 ／搖頭擺尾舞獅陣</w:t>
            </w:r>
          </w:p>
        </w:tc>
        <w:tc>
          <w:tcPr>
            <w:tcW w:w="938" w:type="dxa"/>
            <w:tcBorders>
              <w:bottom w:val="single" w:sz="4" w:space="0" w:color="auto"/>
            </w:tcBorders>
            <w:vAlign w:val="center"/>
          </w:tcPr>
          <w:p w:rsidR="00330687" w:rsidRPr="0091107B" w:rsidRDefault="00330687" w:rsidP="00AE4DFE">
            <w:pPr>
              <w:widowControl/>
              <w:jc w:val="center"/>
              <w:rPr>
                <w:rFonts w:ascii="標楷體" w:eastAsia="標楷體" w:hAnsi="標楷體"/>
                <w:color w:val="0D0D0D"/>
                <w:sz w:val="20"/>
                <w:szCs w:val="20"/>
              </w:rPr>
            </w:pPr>
            <w:r w:rsidRPr="0091107B">
              <w:rPr>
                <w:rFonts w:ascii="標楷體" w:eastAsia="標楷體" w:hAnsi="標楷體" w:hint="eastAsia"/>
                <w:color w:val="0D0D0D"/>
                <w:sz w:val="20"/>
                <w:szCs w:val="20"/>
              </w:rPr>
              <w:t>跳遠小飛俠、環境汙染面面觀</w:t>
            </w:r>
          </w:p>
        </w:tc>
        <w:tc>
          <w:tcPr>
            <w:tcW w:w="939" w:type="dxa"/>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bCs/>
                <w:snapToGrid w:val="0"/>
                <w:kern w:val="0"/>
                <w:sz w:val="20"/>
                <w:szCs w:val="20"/>
              </w:rPr>
              <w:t>活動一族群調色盤</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1262"/>
        </w:trPr>
        <w:tc>
          <w:tcPr>
            <w:tcW w:w="480" w:type="dxa"/>
            <w:tcBorders>
              <w:bottom w:val="single" w:sz="4" w:space="0" w:color="auto"/>
            </w:tcBorders>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sz w:val="20"/>
                <w:szCs w:val="20"/>
              </w:rPr>
              <w:t>13</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7</w:t>
            </w:r>
          </w:p>
        </w:tc>
        <w:tc>
          <w:tcPr>
            <w:tcW w:w="793" w:type="dxa"/>
            <w:vAlign w:val="center"/>
          </w:tcPr>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5/</w:t>
            </w:r>
            <w:r>
              <w:rPr>
                <w:rFonts w:ascii="標楷體" w:eastAsia="標楷體" w:hAnsi="標楷體" w:hint="eastAsia"/>
                <w:sz w:val="20"/>
                <w:szCs w:val="20"/>
              </w:rPr>
              <w:t>5</w:t>
            </w:r>
            <w:r w:rsidRPr="002171F7">
              <w:rPr>
                <w:rFonts w:ascii="標楷體" w:eastAsia="標楷體" w:hAnsi="標楷體" w:hint="eastAsia"/>
                <w:sz w:val="20"/>
                <w:szCs w:val="20"/>
              </w:rPr>
              <w:t>（四）檢閱</w:t>
            </w:r>
            <w:r>
              <w:rPr>
                <w:rFonts w:ascii="標楷體" w:eastAsia="標楷體" w:hAnsi="標楷體" w:hint="eastAsia"/>
                <w:sz w:val="20"/>
                <w:szCs w:val="20"/>
              </w:rPr>
              <w:t>社會</w:t>
            </w:r>
            <w:r w:rsidRPr="002171F7">
              <w:rPr>
                <w:rFonts w:ascii="標楷體" w:eastAsia="標楷體" w:hAnsi="標楷體" w:hint="eastAsia"/>
                <w:sz w:val="20"/>
                <w:szCs w:val="20"/>
              </w:rPr>
              <w:t>習作</w:t>
            </w:r>
          </w:p>
        </w:tc>
        <w:tc>
          <w:tcPr>
            <w:tcW w:w="938" w:type="dxa"/>
            <w:textDirection w:val="tbRlV"/>
            <w:vAlign w:val="center"/>
          </w:tcPr>
          <w:p w:rsidR="00330687" w:rsidRPr="00B54A32" w:rsidRDefault="00330687" w:rsidP="00AE4DFE">
            <w:pPr>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九、生命中的「大石頭」／十、果真如此嗎？</w:t>
            </w:r>
          </w:p>
        </w:tc>
        <w:tc>
          <w:tcPr>
            <w:tcW w:w="939" w:type="dxa"/>
            <w:tcBorders>
              <w:bottom w:val="single" w:sz="4" w:space="0" w:color="auto"/>
            </w:tcBorders>
          </w:tcPr>
          <w:p w:rsidR="00330687" w:rsidRPr="0091107B" w:rsidRDefault="00330687" w:rsidP="00AE4DFE">
            <w:pPr>
              <w:spacing w:line="0" w:lineRule="atLeast"/>
              <w:jc w:val="center"/>
              <w:rPr>
                <w:rFonts w:ascii="標楷體" w:eastAsia="標楷體" w:hAnsi="標楷體"/>
                <w:sz w:val="20"/>
                <w:szCs w:val="20"/>
              </w:rPr>
            </w:pPr>
            <w:r w:rsidRPr="0091107B">
              <w:rPr>
                <w:rFonts w:ascii="標楷體" w:eastAsia="標楷體" w:hAnsi="標楷體" w:hint="eastAsia"/>
                <w:sz w:val="20"/>
                <w:szCs w:val="20"/>
              </w:rPr>
              <w:t>4.「鹿仔港」的由來</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第7單元小數</w:t>
            </w:r>
          </w:p>
        </w:tc>
        <w:tc>
          <w:tcPr>
            <w:tcW w:w="939" w:type="dxa"/>
          </w:tcPr>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單元3水溶液的性質</w:t>
            </w:r>
          </w:p>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2.水溶液的酸鹼性</w:t>
            </w:r>
          </w:p>
        </w:tc>
        <w:tc>
          <w:tcPr>
            <w:tcW w:w="938" w:type="dxa"/>
            <w:tcBorders>
              <w:bottom w:val="single" w:sz="4" w:space="0" w:color="auto"/>
            </w:tcBorders>
            <w:textDirection w:val="tbRlV"/>
            <w:vAlign w:val="center"/>
          </w:tcPr>
          <w:p w:rsidR="00330687" w:rsidRPr="007B5351" w:rsidRDefault="00330687" w:rsidP="00AE4DFE">
            <w:pPr>
              <w:spacing w:line="0" w:lineRule="atLeast"/>
              <w:ind w:left="57" w:right="113" w:firstLine="40"/>
              <w:jc w:val="center"/>
              <w:rPr>
                <w:rFonts w:ascii="標楷體" w:eastAsia="標楷體" w:hAnsi="標楷體"/>
                <w:color w:val="000000"/>
                <w:sz w:val="18"/>
                <w:szCs w:val="18"/>
              </w:rPr>
            </w:pPr>
            <w:r w:rsidRPr="007B5351">
              <w:rPr>
                <w:rFonts w:ascii="標楷體" w:eastAsia="標楷體" w:hAnsi="標楷體" w:hint="eastAsia"/>
                <w:color w:val="000000"/>
                <w:sz w:val="18"/>
                <w:szCs w:val="18"/>
              </w:rPr>
              <w:t>投資活動</w:t>
            </w:r>
          </w:p>
        </w:tc>
        <w:tc>
          <w:tcPr>
            <w:tcW w:w="939" w:type="dxa"/>
            <w:tcBorders>
              <w:bottom w:val="single" w:sz="4" w:space="0" w:color="auto"/>
            </w:tcBorders>
            <w:vAlign w:val="center"/>
          </w:tcPr>
          <w:p w:rsidR="00330687" w:rsidRPr="003605BF" w:rsidRDefault="00330687" w:rsidP="00AE4DFE">
            <w:pPr>
              <w:spacing w:line="0" w:lineRule="atLeast"/>
              <w:rPr>
                <w:rFonts w:ascii="標楷體" w:eastAsia="標楷體" w:hAnsi="標楷體"/>
                <w:noProof/>
                <w:sz w:val="18"/>
                <w:szCs w:val="18"/>
              </w:rPr>
            </w:pPr>
            <w:r w:rsidRPr="003605BF">
              <w:rPr>
                <w:rFonts w:ascii="標楷體" w:eastAsia="標楷體" w:hAnsi="標楷體" w:hint="eastAsia"/>
                <w:noProof/>
                <w:sz w:val="18"/>
                <w:szCs w:val="18"/>
              </w:rPr>
              <w:t>寶島風情 ／小小建築師／搖頭擺尾舞獅陣</w:t>
            </w:r>
          </w:p>
        </w:tc>
        <w:tc>
          <w:tcPr>
            <w:tcW w:w="938" w:type="dxa"/>
            <w:tcBorders>
              <w:bottom w:val="single" w:sz="4" w:space="0" w:color="auto"/>
            </w:tcBorders>
            <w:vAlign w:val="center"/>
          </w:tcPr>
          <w:p w:rsidR="00330687" w:rsidRPr="0091107B" w:rsidRDefault="00330687" w:rsidP="00AE4DFE">
            <w:pPr>
              <w:widowControl/>
              <w:jc w:val="center"/>
              <w:rPr>
                <w:rFonts w:ascii="標楷體" w:eastAsia="標楷體" w:hAnsi="標楷體"/>
                <w:color w:val="0D0D0D"/>
                <w:sz w:val="20"/>
                <w:szCs w:val="20"/>
              </w:rPr>
            </w:pPr>
            <w:r w:rsidRPr="0091107B">
              <w:rPr>
                <w:rFonts w:ascii="標楷體" w:eastAsia="標楷體" w:hAnsi="標楷體" w:hint="eastAsia"/>
                <w:color w:val="0D0D0D"/>
                <w:sz w:val="20"/>
                <w:szCs w:val="20"/>
              </w:rPr>
              <w:t>壘球投擲王、環境汙染面面觀</w:t>
            </w:r>
          </w:p>
        </w:tc>
        <w:tc>
          <w:tcPr>
            <w:tcW w:w="939" w:type="dxa"/>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bCs/>
                <w:snapToGrid w:val="0"/>
                <w:kern w:val="0"/>
                <w:sz w:val="20"/>
                <w:szCs w:val="20"/>
              </w:rPr>
              <w:t>活動一族群調色盤</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827"/>
        </w:trPr>
        <w:tc>
          <w:tcPr>
            <w:tcW w:w="480" w:type="dxa"/>
            <w:tcBorders>
              <w:bottom w:val="single" w:sz="4" w:space="0" w:color="auto"/>
            </w:tcBorders>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sz w:val="20"/>
                <w:szCs w:val="20"/>
              </w:rPr>
              <w:t>14</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08</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4</w:t>
            </w:r>
          </w:p>
        </w:tc>
        <w:tc>
          <w:tcPr>
            <w:tcW w:w="793" w:type="dxa"/>
            <w:vAlign w:val="center"/>
          </w:tcPr>
          <w:p w:rsidR="00330687" w:rsidRPr="002171F7" w:rsidRDefault="00330687" w:rsidP="00AE4DFE">
            <w:pPr>
              <w:snapToGrid w:val="0"/>
              <w:spacing w:line="240" w:lineRule="exact"/>
              <w:rPr>
                <w:rFonts w:ascii="標楷體" w:eastAsia="標楷體" w:hAnsi="標楷體"/>
                <w:sz w:val="20"/>
                <w:szCs w:val="20"/>
              </w:rPr>
            </w:pPr>
            <w:r w:rsidRPr="002171F7">
              <w:rPr>
                <w:rFonts w:ascii="標楷體" w:eastAsia="標楷體" w:hAnsi="標楷體" w:hint="eastAsia"/>
                <w:sz w:val="20"/>
                <w:szCs w:val="20"/>
              </w:rPr>
              <w:t>5/1</w:t>
            </w:r>
            <w:r>
              <w:rPr>
                <w:rFonts w:ascii="標楷體" w:eastAsia="標楷體" w:hAnsi="標楷體" w:hint="eastAsia"/>
                <w:sz w:val="20"/>
                <w:szCs w:val="20"/>
              </w:rPr>
              <w:t>1</w:t>
            </w:r>
            <w:r w:rsidRPr="002171F7">
              <w:rPr>
                <w:rFonts w:ascii="標楷體" w:eastAsia="標楷體" w:hAnsi="標楷體" w:hint="eastAsia"/>
                <w:sz w:val="20"/>
                <w:szCs w:val="20"/>
              </w:rPr>
              <w:t>(三)遴選各年級教科書</w:t>
            </w:r>
          </w:p>
        </w:tc>
        <w:tc>
          <w:tcPr>
            <w:tcW w:w="938" w:type="dxa"/>
            <w:textDirection w:val="tbRlV"/>
            <w:vAlign w:val="center"/>
          </w:tcPr>
          <w:p w:rsidR="00330687" w:rsidRPr="00B54A32" w:rsidRDefault="00330687" w:rsidP="00AE4DFE">
            <w:pPr>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十、果真如此嗎？／統整活動三</w:t>
            </w:r>
          </w:p>
        </w:tc>
        <w:tc>
          <w:tcPr>
            <w:tcW w:w="939" w:type="dxa"/>
            <w:tcBorders>
              <w:bottom w:val="single" w:sz="4" w:space="0" w:color="auto"/>
            </w:tcBorders>
          </w:tcPr>
          <w:p w:rsidR="00330687" w:rsidRPr="0091107B" w:rsidRDefault="00330687" w:rsidP="00AE4DFE">
            <w:pPr>
              <w:spacing w:line="0" w:lineRule="atLeast"/>
              <w:jc w:val="center"/>
              <w:rPr>
                <w:rFonts w:ascii="標楷體" w:eastAsia="標楷體" w:hAnsi="標楷體"/>
                <w:sz w:val="20"/>
                <w:szCs w:val="20"/>
              </w:rPr>
            </w:pPr>
            <w:r w:rsidRPr="0091107B">
              <w:rPr>
                <w:rFonts w:ascii="標楷體" w:eastAsia="標楷體" w:hAnsi="標楷體" w:hint="eastAsia"/>
                <w:sz w:val="20"/>
                <w:szCs w:val="20"/>
              </w:rPr>
              <w:t>4.「鹿仔港」的由來</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第7單元小數</w:t>
            </w:r>
          </w:p>
        </w:tc>
        <w:tc>
          <w:tcPr>
            <w:tcW w:w="939" w:type="dxa"/>
          </w:tcPr>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單元3水溶液的性質</w:t>
            </w:r>
          </w:p>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2.水溶液的酸鹼性</w:t>
            </w:r>
          </w:p>
        </w:tc>
        <w:tc>
          <w:tcPr>
            <w:tcW w:w="938" w:type="dxa"/>
            <w:tcBorders>
              <w:bottom w:val="single" w:sz="4" w:space="0" w:color="auto"/>
            </w:tcBorders>
            <w:textDirection w:val="tbRlV"/>
            <w:vAlign w:val="center"/>
          </w:tcPr>
          <w:p w:rsidR="00330687" w:rsidRPr="007B5351" w:rsidRDefault="00330687" w:rsidP="00AE4DFE">
            <w:pPr>
              <w:spacing w:line="0" w:lineRule="atLeast"/>
              <w:ind w:left="57" w:right="113" w:firstLine="40"/>
              <w:jc w:val="center"/>
              <w:rPr>
                <w:rFonts w:ascii="標楷體" w:eastAsia="標楷體" w:hAnsi="標楷體"/>
                <w:color w:val="000000"/>
                <w:sz w:val="18"/>
                <w:szCs w:val="18"/>
              </w:rPr>
            </w:pPr>
            <w:r w:rsidRPr="007B5351">
              <w:rPr>
                <w:rFonts w:ascii="標楷體" w:eastAsia="標楷體" w:hAnsi="標楷體"/>
                <w:color w:val="000000"/>
                <w:sz w:val="18"/>
                <w:szCs w:val="18"/>
              </w:rPr>
              <w:t>地震</w:t>
            </w:r>
          </w:p>
        </w:tc>
        <w:tc>
          <w:tcPr>
            <w:tcW w:w="939" w:type="dxa"/>
            <w:tcBorders>
              <w:bottom w:val="single" w:sz="4" w:space="0" w:color="auto"/>
            </w:tcBorders>
            <w:vAlign w:val="center"/>
          </w:tcPr>
          <w:p w:rsidR="00330687" w:rsidRPr="003605BF" w:rsidRDefault="00330687" w:rsidP="00AE4DFE">
            <w:pPr>
              <w:spacing w:line="0" w:lineRule="atLeast"/>
              <w:rPr>
                <w:rFonts w:ascii="標楷體" w:eastAsia="標楷體" w:hAnsi="標楷體"/>
                <w:noProof/>
                <w:sz w:val="18"/>
                <w:szCs w:val="18"/>
              </w:rPr>
            </w:pPr>
            <w:r w:rsidRPr="003605BF">
              <w:rPr>
                <w:rFonts w:ascii="標楷體" w:eastAsia="標楷體" w:hAnsi="標楷體" w:hint="eastAsia"/>
                <w:noProof/>
                <w:sz w:val="18"/>
                <w:szCs w:val="18"/>
              </w:rPr>
              <w:t>童年的回憶 ／小小建築師／我們的舞獅祭</w:t>
            </w:r>
          </w:p>
        </w:tc>
        <w:tc>
          <w:tcPr>
            <w:tcW w:w="938" w:type="dxa"/>
            <w:tcBorders>
              <w:bottom w:val="single" w:sz="4" w:space="0" w:color="auto"/>
            </w:tcBorders>
            <w:vAlign w:val="center"/>
          </w:tcPr>
          <w:p w:rsidR="00330687" w:rsidRPr="0091107B" w:rsidRDefault="00330687" w:rsidP="00AE4DFE">
            <w:pPr>
              <w:widowControl/>
              <w:jc w:val="center"/>
              <w:rPr>
                <w:rFonts w:ascii="標楷體" w:eastAsia="標楷體" w:hAnsi="標楷體"/>
                <w:color w:val="0D0D0D"/>
                <w:sz w:val="20"/>
                <w:szCs w:val="20"/>
              </w:rPr>
            </w:pPr>
            <w:r w:rsidRPr="0091107B">
              <w:rPr>
                <w:rFonts w:ascii="標楷體" w:eastAsia="標楷體" w:hAnsi="標楷體" w:hint="eastAsia"/>
                <w:color w:val="0D0D0D"/>
                <w:sz w:val="20"/>
                <w:szCs w:val="20"/>
              </w:rPr>
              <w:t>壘球投擲王、環境汙染面面觀</w:t>
            </w:r>
          </w:p>
        </w:tc>
        <w:tc>
          <w:tcPr>
            <w:tcW w:w="939" w:type="dxa"/>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bCs/>
                <w:snapToGrid w:val="0"/>
                <w:kern w:val="0"/>
                <w:sz w:val="20"/>
                <w:szCs w:val="20"/>
              </w:rPr>
              <w:t>活動二族群交響曲</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522"/>
        </w:trPr>
        <w:tc>
          <w:tcPr>
            <w:tcW w:w="480" w:type="dxa"/>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sz w:val="20"/>
                <w:szCs w:val="20"/>
              </w:rPr>
              <w:t>15</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5</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05/2</w:t>
            </w:r>
            <w:r w:rsidRPr="00BB7B38">
              <w:rPr>
                <w:rFonts w:ascii="標楷體" w:eastAsia="標楷體" w:hAnsi="標楷體" w:hint="eastAsia"/>
                <w:color w:val="000000"/>
                <w:sz w:val="26"/>
                <w:szCs w:val="26"/>
              </w:rPr>
              <w:t>1</w:t>
            </w:r>
          </w:p>
        </w:tc>
        <w:tc>
          <w:tcPr>
            <w:tcW w:w="793" w:type="dxa"/>
            <w:vAlign w:val="center"/>
          </w:tcPr>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5/1</w:t>
            </w:r>
            <w:r>
              <w:rPr>
                <w:rFonts w:ascii="標楷體" w:eastAsia="標楷體" w:hAnsi="標楷體" w:hint="eastAsia"/>
                <w:sz w:val="20"/>
                <w:szCs w:val="20"/>
              </w:rPr>
              <w:t>8</w:t>
            </w:r>
            <w:r w:rsidRPr="002171F7">
              <w:rPr>
                <w:rFonts w:ascii="標楷體" w:eastAsia="標楷體" w:hAnsi="標楷體" w:hint="eastAsia"/>
                <w:sz w:val="20"/>
                <w:szCs w:val="20"/>
              </w:rPr>
              <w:t>(三)家庭訪問</w:t>
            </w: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5/</w:t>
            </w:r>
            <w:r>
              <w:rPr>
                <w:rFonts w:ascii="標楷體" w:eastAsia="標楷體" w:hAnsi="標楷體" w:hint="eastAsia"/>
                <w:sz w:val="20"/>
                <w:szCs w:val="20"/>
              </w:rPr>
              <w:t>19</w:t>
            </w:r>
            <w:r w:rsidRPr="002171F7">
              <w:rPr>
                <w:rFonts w:ascii="標楷體" w:eastAsia="標楷體" w:hAnsi="標楷體" w:hint="eastAsia"/>
                <w:sz w:val="20"/>
                <w:szCs w:val="20"/>
              </w:rPr>
              <w:t>（四）</w:t>
            </w: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檢閱自然、生活習作</w:t>
            </w:r>
          </w:p>
        </w:tc>
        <w:tc>
          <w:tcPr>
            <w:tcW w:w="938" w:type="dxa"/>
            <w:textDirection w:val="tbRlV"/>
            <w:vAlign w:val="center"/>
          </w:tcPr>
          <w:p w:rsidR="00330687" w:rsidRPr="00B54A32" w:rsidRDefault="00330687" w:rsidP="00AE4DFE">
            <w:pPr>
              <w:ind w:left="57" w:right="113" w:firstLine="40"/>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統整活動三／十一、湖光山色</w:t>
            </w:r>
          </w:p>
        </w:tc>
        <w:tc>
          <w:tcPr>
            <w:tcW w:w="939" w:type="dxa"/>
            <w:tcBorders>
              <w:bottom w:val="single" w:sz="4" w:space="0" w:color="auto"/>
            </w:tcBorders>
          </w:tcPr>
          <w:p w:rsidR="00330687" w:rsidRPr="0091107B" w:rsidRDefault="00330687" w:rsidP="00AE4DFE">
            <w:pPr>
              <w:spacing w:line="0" w:lineRule="atLeast"/>
              <w:jc w:val="center"/>
              <w:rPr>
                <w:rFonts w:ascii="標楷體" w:eastAsia="標楷體" w:hAnsi="標楷體"/>
                <w:sz w:val="20"/>
                <w:szCs w:val="20"/>
              </w:rPr>
            </w:pPr>
            <w:r w:rsidRPr="0091107B">
              <w:rPr>
                <w:rFonts w:ascii="標楷體" w:eastAsia="標楷體" w:hAnsi="標楷體" w:hint="eastAsia"/>
                <w:sz w:val="20"/>
                <w:szCs w:val="20"/>
              </w:rPr>
              <w:t>5. 白海豬仔心驚驚</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第8單元生活中的大單位</w:t>
            </w:r>
          </w:p>
        </w:tc>
        <w:tc>
          <w:tcPr>
            <w:tcW w:w="939" w:type="dxa"/>
          </w:tcPr>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單元3水溶液的性質</w:t>
            </w:r>
          </w:p>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3.水溶液的導電性</w:t>
            </w:r>
          </w:p>
        </w:tc>
        <w:tc>
          <w:tcPr>
            <w:tcW w:w="938" w:type="dxa"/>
            <w:tcBorders>
              <w:bottom w:val="single" w:sz="4" w:space="0" w:color="auto"/>
            </w:tcBorders>
            <w:textDirection w:val="tbRlV"/>
            <w:vAlign w:val="center"/>
          </w:tcPr>
          <w:p w:rsidR="00330687" w:rsidRPr="007B5351" w:rsidRDefault="00330687" w:rsidP="00AE4DFE">
            <w:pPr>
              <w:spacing w:line="0" w:lineRule="atLeast"/>
              <w:ind w:left="57" w:right="113" w:firstLine="40"/>
              <w:jc w:val="center"/>
              <w:rPr>
                <w:rFonts w:ascii="標楷體" w:eastAsia="標楷體" w:hAnsi="標楷體"/>
                <w:color w:val="000000"/>
                <w:sz w:val="18"/>
                <w:szCs w:val="18"/>
              </w:rPr>
            </w:pPr>
            <w:r w:rsidRPr="007B5351">
              <w:rPr>
                <w:rFonts w:ascii="標楷體" w:eastAsia="標楷體" w:hAnsi="標楷體"/>
                <w:color w:val="000000"/>
                <w:sz w:val="18"/>
                <w:szCs w:val="18"/>
              </w:rPr>
              <w:t>颱風、豪雨、土石流</w:t>
            </w:r>
          </w:p>
        </w:tc>
        <w:tc>
          <w:tcPr>
            <w:tcW w:w="939" w:type="dxa"/>
            <w:tcBorders>
              <w:bottom w:val="single" w:sz="4" w:space="0" w:color="auto"/>
            </w:tcBorders>
            <w:vAlign w:val="center"/>
          </w:tcPr>
          <w:p w:rsidR="00330687" w:rsidRPr="003605BF" w:rsidRDefault="00330687" w:rsidP="00AE4DFE">
            <w:pPr>
              <w:spacing w:line="0" w:lineRule="atLeast"/>
              <w:rPr>
                <w:rFonts w:ascii="標楷體" w:eastAsia="標楷體" w:hAnsi="標楷體"/>
                <w:noProof/>
                <w:sz w:val="18"/>
                <w:szCs w:val="18"/>
              </w:rPr>
            </w:pPr>
            <w:r w:rsidRPr="003605BF">
              <w:rPr>
                <w:rFonts w:ascii="標楷體" w:eastAsia="標楷體" w:hAnsi="標楷體" w:hint="eastAsia"/>
                <w:noProof/>
                <w:sz w:val="18"/>
                <w:szCs w:val="18"/>
              </w:rPr>
              <w:t>童年的回憶 ／小小建築師／我們的舞獅祭</w:t>
            </w:r>
          </w:p>
        </w:tc>
        <w:tc>
          <w:tcPr>
            <w:tcW w:w="938" w:type="dxa"/>
            <w:tcBorders>
              <w:bottom w:val="single" w:sz="4" w:space="0" w:color="auto"/>
            </w:tcBorders>
            <w:vAlign w:val="center"/>
          </w:tcPr>
          <w:p w:rsidR="00330687" w:rsidRPr="0091107B" w:rsidRDefault="00330687" w:rsidP="00AE4DFE">
            <w:pPr>
              <w:widowControl/>
              <w:jc w:val="center"/>
              <w:rPr>
                <w:rFonts w:ascii="標楷體" w:eastAsia="標楷體" w:hAnsi="標楷體"/>
                <w:color w:val="0D0D0D"/>
                <w:sz w:val="20"/>
                <w:szCs w:val="20"/>
              </w:rPr>
            </w:pPr>
            <w:r w:rsidRPr="0091107B">
              <w:rPr>
                <w:rFonts w:ascii="標楷體" w:eastAsia="標楷體" w:hAnsi="標楷體" w:hint="eastAsia"/>
                <w:color w:val="0D0D0D"/>
                <w:sz w:val="20"/>
                <w:szCs w:val="20"/>
              </w:rPr>
              <w:t>跳出變化、環境汙染面面觀</w:t>
            </w:r>
          </w:p>
        </w:tc>
        <w:tc>
          <w:tcPr>
            <w:tcW w:w="939" w:type="dxa"/>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bCs/>
                <w:snapToGrid w:val="0"/>
                <w:kern w:val="0"/>
                <w:sz w:val="20"/>
                <w:szCs w:val="20"/>
              </w:rPr>
              <w:t>活動二族群交響曲</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827"/>
        </w:trPr>
        <w:tc>
          <w:tcPr>
            <w:tcW w:w="480" w:type="dxa"/>
            <w:tcBorders>
              <w:bottom w:val="single" w:sz="4" w:space="0" w:color="auto"/>
            </w:tcBorders>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sz w:val="20"/>
                <w:szCs w:val="20"/>
              </w:rPr>
              <w:t>16</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05/</w:t>
            </w:r>
            <w:r w:rsidRPr="00BB7B38">
              <w:rPr>
                <w:rFonts w:ascii="標楷體" w:eastAsia="標楷體" w:hAnsi="標楷體" w:hint="eastAsia"/>
                <w:color w:val="000000"/>
                <w:sz w:val="26"/>
                <w:szCs w:val="26"/>
              </w:rPr>
              <w:t>22</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05/2</w:t>
            </w:r>
            <w:r w:rsidRPr="00BB7B38">
              <w:rPr>
                <w:rFonts w:ascii="標楷體" w:eastAsia="標楷體" w:hAnsi="標楷體" w:hint="eastAsia"/>
                <w:color w:val="000000"/>
                <w:sz w:val="26"/>
                <w:szCs w:val="26"/>
              </w:rPr>
              <w:t>8</w:t>
            </w:r>
          </w:p>
        </w:tc>
        <w:tc>
          <w:tcPr>
            <w:tcW w:w="793" w:type="dxa"/>
            <w:vAlign w:val="center"/>
          </w:tcPr>
          <w:p w:rsidR="00330687" w:rsidRPr="002171F7" w:rsidRDefault="00330687" w:rsidP="00AE4DFE">
            <w:pPr>
              <w:snapToGrid w:val="0"/>
              <w:spacing w:line="240" w:lineRule="exact"/>
              <w:jc w:val="both"/>
              <w:rPr>
                <w:rFonts w:ascii="標楷體" w:eastAsia="標楷體" w:hAnsi="標楷體"/>
                <w:sz w:val="20"/>
                <w:szCs w:val="20"/>
              </w:rPr>
            </w:pPr>
          </w:p>
        </w:tc>
        <w:tc>
          <w:tcPr>
            <w:tcW w:w="938" w:type="dxa"/>
            <w:textDirection w:val="tbRlV"/>
            <w:vAlign w:val="center"/>
          </w:tcPr>
          <w:p w:rsidR="00330687" w:rsidRPr="00B54A32" w:rsidRDefault="00330687" w:rsidP="00AE4DFE">
            <w:pPr>
              <w:ind w:left="57" w:right="113" w:firstLine="40"/>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十一、湖光山色／十二、田園交響曲</w:t>
            </w:r>
          </w:p>
        </w:tc>
        <w:tc>
          <w:tcPr>
            <w:tcW w:w="939" w:type="dxa"/>
          </w:tcPr>
          <w:p w:rsidR="00330687" w:rsidRPr="0091107B" w:rsidRDefault="00330687" w:rsidP="00AE4DFE">
            <w:pPr>
              <w:spacing w:line="0" w:lineRule="atLeast"/>
              <w:jc w:val="center"/>
              <w:rPr>
                <w:rFonts w:ascii="標楷體" w:eastAsia="標楷體" w:hAnsi="標楷體"/>
                <w:sz w:val="20"/>
                <w:szCs w:val="20"/>
              </w:rPr>
            </w:pPr>
            <w:r w:rsidRPr="0091107B">
              <w:rPr>
                <w:rFonts w:ascii="標楷體" w:eastAsia="標楷體" w:hAnsi="標楷體" w:hint="eastAsia"/>
                <w:sz w:val="20"/>
                <w:szCs w:val="20"/>
              </w:rPr>
              <w:t>5. 白海豬仔心驚驚</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第8單元生活中的大單位</w:t>
            </w:r>
          </w:p>
        </w:tc>
        <w:tc>
          <w:tcPr>
            <w:tcW w:w="939" w:type="dxa"/>
          </w:tcPr>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單元4力與運動</w:t>
            </w:r>
          </w:p>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1.力的測量</w:t>
            </w:r>
          </w:p>
        </w:tc>
        <w:tc>
          <w:tcPr>
            <w:tcW w:w="938" w:type="dxa"/>
            <w:textDirection w:val="tbRlV"/>
            <w:vAlign w:val="center"/>
          </w:tcPr>
          <w:p w:rsidR="00330687" w:rsidRPr="007B5351" w:rsidRDefault="00330687" w:rsidP="00AE4DFE">
            <w:pPr>
              <w:spacing w:line="0" w:lineRule="atLeast"/>
              <w:ind w:left="57" w:right="113" w:firstLine="40"/>
              <w:jc w:val="center"/>
              <w:rPr>
                <w:rFonts w:ascii="標楷體" w:eastAsia="標楷體" w:hAnsi="標楷體"/>
                <w:color w:val="000000"/>
                <w:sz w:val="18"/>
                <w:szCs w:val="18"/>
              </w:rPr>
            </w:pPr>
            <w:r w:rsidRPr="007B5351">
              <w:rPr>
                <w:rFonts w:ascii="標楷體" w:eastAsia="標楷體" w:hAnsi="標楷體"/>
                <w:color w:val="000000"/>
                <w:sz w:val="18"/>
                <w:szCs w:val="18"/>
              </w:rPr>
              <w:t>臺灣的資源</w:t>
            </w:r>
          </w:p>
        </w:tc>
        <w:tc>
          <w:tcPr>
            <w:tcW w:w="939" w:type="dxa"/>
            <w:vAlign w:val="center"/>
          </w:tcPr>
          <w:p w:rsidR="00330687" w:rsidRPr="003605BF" w:rsidRDefault="00330687" w:rsidP="00AE4DFE">
            <w:pPr>
              <w:spacing w:line="0" w:lineRule="atLeast"/>
              <w:rPr>
                <w:rFonts w:ascii="標楷體" w:eastAsia="標楷體" w:hAnsi="標楷體"/>
                <w:noProof/>
                <w:sz w:val="18"/>
                <w:szCs w:val="18"/>
              </w:rPr>
            </w:pPr>
            <w:r w:rsidRPr="003605BF">
              <w:rPr>
                <w:rFonts w:ascii="標楷體" w:eastAsia="標楷體" w:hAnsi="標楷體" w:hint="eastAsia"/>
                <w:noProof/>
                <w:sz w:val="18"/>
                <w:szCs w:val="18"/>
              </w:rPr>
              <w:t>笛聲飛揚 ／小小建築師／我們的舞獅祭</w:t>
            </w:r>
          </w:p>
        </w:tc>
        <w:tc>
          <w:tcPr>
            <w:tcW w:w="938" w:type="dxa"/>
            <w:vAlign w:val="center"/>
          </w:tcPr>
          <w:p w:rsidR="00330687" w:rsidRPr="0091107B" w:rsidRDefault="00330687" w:rsidP="00AE4DFE">
            <w:pPr>
              <w:widowControl/>
              <w:jc w:val="center"/>
              <w:rPr>
                <w:rFonts w:ascii="標楷體" w:eastAsia="標楷體" w:hAnsi="標楷體"/>
                <w:color w:val="0D0D0D"/>
                <w:sz w:val="20"/>
                <w:szCs w:val="20"/>
              </w:rPr>
            </w:pPr>
            <w:r w:rsidRPr="0091107B">
              <w:rPr>
                <w:rFonts w:ascii="標楷體" w:eastAsia="標楷體" w:hAnsi="標楷體" w:hint="eastAsia"/>
                <w:color w:val="0D0D0D"/>
                <w:sz w:val="20"/>
                <w:szCs w:val="20"/>
              </w:rPr>
              <w:t>跳出變化、關懷老年人</w:t>
            </w:r>
          </w:p>
        </w:tc>
        <w:tc>
          <w:tcPr>
            <w:tcW w:w="939" w:type="dxa"/>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bCs/>
                <w:snapToGrid w:val="0"/>
                <w:kern w:val="0"/>
                <w:sz w:val="20"/>
                <w:szCs w:val="20"/>
              </w:rPr>
              <w:t>活動二族群交響曲</w:t>
            </w:r>
          </w:p>
        </w:tc>
        <w:tc>
          <w:tcPr>
            <w:tcW w:w="1081"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537"/>
        </w:trPr>
        <w:tc>
          <w:tcPr>
            <w:tcW w:w="480" w:type="dxa"/>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sz w:val="20"/>
                <w:szCs w:val="20"/>
              </w:rPr>
              <w:lastRenderedPageBreak/>
              <w:t>17</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29</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p>
        </w:tc>
        <w:tc>
          <w:tcPr>
            <w:tcW w:w="793" w:type="dxa"/>
            <w:vAlign w:val="center"/>
          </w:tcPr>
          <w:p w:rsidR="00330687" w:rsidRPr="002171F7" w:rsidRDefault="00330687" w:rsidP="00AE4DFE">
            <w:pPr>
              <w:spacing w:line="240" w:lineRule="exact"/>
              <w:jc w:val="both"/>
              <w:rPr>
                <w:rFonts w:ascii="標楷體" w:eastAsia="標楷體" w:hAnsi="標楷體"/>
                <w:sz w:val="20"/>
                <w:szCs w:val="20"/>
              </w:rPr>
            </w:pPr>
          </w:p>
          <w:p w:rsidR="00330687" w:rsidRPr="002171F7" w:rsidRDefault="00330687" w:rsidP="00AE4DFE">
            <w:pPr>
              <w:spacing w:line="240" w:lineRule="exact"/>
              <w:jc w:val="both"/>
              <w:rPr>
                <w:rFonts w:ascii="標楷體" w:eastAsia="標楷體" w:hAnsi="標楷體"/>
                <w:sz w:val="20"/>
                <w:szCs w:val="20"/>
              </w:rPr>
            </w:pPr>
            <w:r w:rsidRPr="002171F7">
              <w:rPr>
                <w:rFonts w:ascii="標楷體" w:eastAsia="標楷體" w:hAnsi="標楷體" w:hint="eastAsia"/>
                <w:sz w:val="20"/>
                <w:szCs w:val="20"/>
              </w:rPr>
              <w:t>6/</w:t>
            </w:r>
            <w:r>
              <w:rPr>
                <w:rFonts w:ascii="標楷體" w:eastAsia="標楷體" w:hAnsi="標楷體" w:hint="eastAsia"/>
                <w:sz w:val="20"/>
                <w:szCs w:val="20"/>
              </w:rPr>
              <w:t>1</w:t>
            </w:r>
            <w:r w:rsidRPr="002171F7">
              <w:rPr>
                <w:rFonts w:ascii="標楷體" w:eastAsia="標楷體" w:hAnsi="標楷體" w:hint="eastAsia"/>
                <w:sz w:val="20"/>
                <w:szCs w:val="20"/>
              </w:rPr>
              <w:t>（三）課程計畫編擬</w:t>
            </w:r>
            <w:r w:rsidRPr="002171F7">
              <w:rPr>
                <w:rFonts w:ascii="標楷體" w:eastAsia="標楷體" w:hAnsi="標楷體" w:hint="eastAsia"/>
                <w:sz w:val="20"/>
                <w:szCs w:val="20"/>
              </w:rPr>
              <w:t>6/</w:t>
            </w:r>
            <w:r>
              <w:rPr>
                <w:rFonts w:ascii="標楷體" w:eastAsia="標楷體" w:hAnsi="標楷體" w:hint="eastAsia"/>
                <w:sz w:val="20"/>
                <w:szCs w:val="20"/>
              </w:rPr>
              <w:t>1</w:t>
            </w:r>
            <w:r w:rsidRPr="002171F7">
              <w:rPr>
                <w:rFonts w:ascii="標楷體" w:eastAsia="標楷體" w:hAnsi="標楷體" w:hint="eastAsia"/>
                <w:sz w:val="20"/>
                <w:szCs w:val="20"/>
              </w:rPr>
              <w:t>(三)、6/</w:t>
            </w:r>
            <w:r>
              <w:rPr>
                <w:rFonts w:ascii="標楷體" w:eastAsia="標楷體" w:hAnsi="標楷體" w:hint="eastAsia"/>
                <w:sz w:val="20"/>
                <w:szCs w:val="20"/>
              </w:rPr>
              <w:t>2</w:t>
            </w:r>
            <w:r w:rsidRPr="002171F7">
              <w:rPr>
                <w:rFonts w:ascii="標楷體" w:eastAsia="標楷體" w:hAnsi="標楷體" w:hint="eastAsia"/>
                <w:sz w:val="20"/>
                <w:szCs w:val="20"/>
              </w:rPr>
              <w:t>(四)畢業考</w:t>
            </w:r>
          </w:p>
          <w:p w:rsidR="00330687" w:rsidRPr="002171F7" w:rsidRDefault="00330687" w:rsidP="00AE4DFE">
            <w:pPr>
              <w:spacing w:line="240" w:lineRule="exact"/>
              <w:jc w:val="both"/>
              <w:rPr>
                <w:rFonts w:ascii="標楷體" w:eastAsia="標楷體" w:hAnsi="標楷體"/>
                <w:sz w:val="20"/>
                <w:szCs w:val="20"/>
              </w:rPr>
            </w:pPr>
          </w:p>
          <w:p w:rsidR="00330687" w:rsidRPr="002171F7" w:rsidRDefault="00330687" w:rsidP="00AE4DFE">
            <w:pPr>
              <w:spacing w:line="240" w:lineRule="exact"/>
              <w:jc w:val="both"/>
              <w:rPr>
                <w:rFonts w:ascii="標楷體" w:eastAsia="標楷體" w:hAnsi="標楷體"/>
                <w:sz w:val="20"/>
                <w:szCs w:val="20"/>
              </w:rPr>
            </w:pPr>
          </w:p>
        </w:tc>
        <w:tc>
          <w:tcPr>
            <w:tcW w:w="938" w:type="dxa"/>
            <w:textDirection w:val="tbRlV"/>
            <w:vAlign w:val="center"/>
          </w:tcPr>
          <w:p w:rsidR="00330687" w:rsidRPr="00B54A32" w:rsidRDefault="00330687" w:rsidP="00AE4DFE">
            <w:pPr>
              <w:ind w:left="57" w:right="113" w:firstLine="40"/>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十二、田園交響曲／十三、山豬學校，飛鼠大學</w:t>
            </w:r>
          </w:p>
        </w:tc>
        <w:tc>
          <w:tcPr>
            <w:tcW w:w="939" w:type="dxa"/>
            <w:tcBorders>
              <w:bottom w:val="single" w:sz="4" w:space="0" w:color="auto"/>
            </w:tcBorders>
          </w:tcPr>
          <w:p w:rsidR="00330687" w:rsidRPr="0091107B" w:rsidRDefault="00330687" w:rsidP="00AE4DFE">
            <w:pPr>
              <w:spacing w:line="0" w:lineRule="atLeast"/>
              <w:jc w:val="center"/>
              <w:rPr>
                <w:rFonts w:ascii="標楷體" w:eastAsia="標楷體" w:hAnsi="標楷體"/>
                <w:sz w:val="20"/>
                <w:szCs w:val="20"/>
              </w:rPr>
            </w:pPr>
            <w:r w:rsidRPr="0091107B">
              <w:rPr>
                <w:rFonts w:ascii="標楷體" w:eastAsia="標楷體" w:hAnsi="標楷體" w:hint="eastAsia"/>
                <w:sz w:val="20"/>
                <w:szCs w:val="20"/>
              </w:rPr>
              <w:t>5. 白海豬仔心驚驚</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第9單元比率與百分率</w:t>
            </w:r>
          </w:p>
        </w:tc>
        <w:tc>
          <w:tcPr>
            <w:tcW w:w="939" w:type="dxa"/>
          </w:tcPr>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單元4力與運動</w:t>
            </w:r>
          </w:p>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1.力的測量</w:t>
            </w:r>
          </w:p>
        </w:tc>
        <w:tc>
          <w:tcPr>
            <w:tcW w:w="938" w:type="dxa"/>
            <w:tcBorders>
              <w:bottom w:val="single" w:sz="4" w:space="0" w:color="auto"/>
            </w:tcBorders>
            <w:textDirection w:val="tbRlV"/>
            <w:vAlign w:val="center"/>
          </w:tcPr>
          <w:p w:rsidR="00330687" w:rsidRPr="007B5351" w:rsidRDefault="00330687" w:rsidP="00AE4DFE">
            <w:pPr>
              <w:spacing w:line="0" w:lineRule="atLeast"/>
              <w:ind w:left="57" w:right="113" w:firstLine="40"/>
              <w:jc w:val="center"/>
              <w:rPr>
                <w:rFonts w:ascii="標楷體" w:eastAsia="標楷體" w:hAnsi="標楷體"/>
                <w:color w:val="000000"/>
                <w:sz w:val="18"/>
                <w:szCs w:val="18"/>
              </w:rPr>
            </w:pPr>
            <w:r w:rsidRPr="007B5351">
              <w:rPr>
                <w:rFonts w:ascii="標楷體" w:eastAsia="標楷體" w:hAnsi="標楷體"/>
                <w:color w:val="000000"/>
                <w:sz w:val="18"/>
                <w:szCs w:val="18"/>
              </w:rPr>
              <w:t>環境的問題與保育</w:t>
            </w:r>
          </w:p>
        </w:tc>
        <w:tc>
          <w:tcPr>
            <w:tcW w:w="939" w:type="dxa"/>
            <w:tcBorders>
              <w:bottom w:val="single" w:sz="4" w:space="0" w:color="auto"/>
            </w:tcBorders>
            <w:vAlign w:val="center"/>
          </w:tcPr>
          <w:p w:rsidR="00330687" w:rsidRPr="003605BF" w:rsidRDefault="00330687" w:rsidP="00AE4DFE">
            <w:pPr>
              <w:spacing w:line="0" w:lineRule="atLeast"/>
              <w:rPr>
                <w:rFonts w:ascii="標楷體" w:eastAsia="標楷體" w:hAnsi="標楷體"/>
                <w:noProof/>
                <w:sz w:val="18"/>
                <w:szCs w:val="18"/>
              </w:rPr>
            </w:pPr>
            <w:r w:rsidRPr="003605BF">
              <w:rPr>
                <w:rFonts w:ascii="標楷體" w:eastAsia="標楷體" w:hAnsi="標楷體" w:hint="eastAsia"/>
                <w:noProof/>
                <w:sz w:val="18"/>
                <w:szCs w:val="18"/>
              </w:rPr>
              <w:t>探索自然之美</w:t>
            </w:r>
          </w:p>
        </w:tc>
        <w:tc>
          <w:tcPr>
            <w:tcW w:w="938" w:type="dxa"/>
            <w:tcBorders>
              <w:bottom w:val="single" w:sz="4" w:space="0" w:color="auto"/>
            </w:tcBorders>
            <w:vAlign w:val="center"/>
          </w:tcPr>
          <w:p w:rsidR="00330687" w:rsidRPr="0091107B" w:rsidRDefault="00330687" w:rsidP="00AE4DFE">
            <w:pPr>
              <w:widowControl/>
              <w:jc w:val="center"/>
              <w:rPr>
                <w:rFonts w:ascii="標楷體" w:eastAsia="標楷體" w:hAnsi="標楷體"/>
                <w:color w:val="0D0D0D"/>
                <w:sz w:val="20"/>
                <w:szCs w:val="20"/>
              </w:rPr>
            </w:pPr>
            <w:r w:rsidRPr="0091107B">
              <w:rPr>
                <w:rFonts w:ascii="標楷體" w:eastAsia="標楷體" w:hAnsi="標楷體" w:hint="eastAsia"/>
                <w:color w:val="0D0D0D"/>
                <w:sz w:val="20"/>
                <w:szCs w:val="20"/>
              </w:rPr>
              <w:t>拳擊有氧、關懷老年人</w:t>
            </w:r>
          </w:p>
        </w:tc>
        <w:tc>
          <w:tcPr>
            <w:tcW w:w="939" w:type="dxa"/>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bCs/>
                <w:snapToGrid w:val="0"/>
                <w:kern w:val="0"/>
                <w:sz w:val="20"/>
                <w:szCs w:val="20"/>
              </w:rPr>
              <w:t>活動一居安思危</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601"/>
        </w:trPr>
        <w:tc>
          <w:tcPr>
            <w:tcW w:w="480" w:type="dxa"/>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sz w:val="20"/>
                <w:szCs w:val="20"/>
              </w:rPr>
              <w:t>18</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1</w:t>
            </w:r>
          </w:p>
        </w:tc>
        <w:tc>
          <w:tcPr>
            <w:tcW w:w="793" w:type="dxa"/>
            <w:vAlign w:val="center"/>
          </w:tcPr>
          <w:p w:rsidR="00330687" w:rsidRDefault="00330687" w:rsidP="00AE4DFE">
            <w:pPr>
              <w:spacing w:line="240" w:lineRule="exact"/>
              <w:jc w:val="both"/>
              <w:rPr>
                <w:rFonts w:ascii="標楷體" w:eastAsia="標楷體" w:hAnsi="標楷體"/>
                <w:sz w:val="20"/>
                <w:szCs w:val="20"/>
              </w:rPr>
            </w:pPr>
            <w:r w:rsidRPr="002171F7">
              <w:rPr>
                <w:rFonts w:ascii="標楷體" w:eastAsia="標楷體" w:hAnsi="標楷體" w:hint="eastAsia"/>
                <w:sz w:val="20"/>
                <w:szCs w:val="20"/>
              </w:rPr>
              <w:t>6/</w:t>
            </w:r>
            <w:r>
              <w:rPr>
                <w:rFonts w:ascii="標楷體" w:eastAsia="標楷體" w:hAnsi="標楷體" w:hint="eastAsia"/>
                <w:sz w:val="20"/>
                <w:szCs w:val="20"/>
              </w:rPr>
              <w:t>3</w:t>
            </w:r>
            <w:r w:rsidRPr="002171F7">
              <w:rPr>
                <w:rFonts w:ascii="標楷體" w:eastAsia="標楷體" w:hAnsi="標楷體" w:hint="eastAsia"/>
                <w:sz w:val="20"/>
                <w:szCs w:val="20"/>
              </w:rPr>
              <w:t>(五)~6</w:t>
            </w:r>
            <w:r w:rsidRPr="002171F7">
              <w:rPr>
                <w:rFonts w:ascii="標楷體" w:eastAsia="標楷體" w:hAnsi="標楷體"/>
                <w:sz w:val="20"/>
                <w:szCs w:val="20"/>
              </w:rPr>
              <w:t>/</w:t>
            </w:r>
            <w:r>
              <w:rPr>
                <w:rFonts w:ascii="標楷體" w:eastAsia="標楷體" w:hAnsi="標楷體" w:hint="eastAsia"/>
                <w:sz w:val="20"/>
                <w:szCs w:val="20"/>
              </w:rPr>
              <w:t>5</w:t>
            </w:r>
            <w:r w:rsidRPr="002171F7">
              <w:rPr>
                <w:rFonts w:ascii="標楷體" w:eastAsia="標楷體" w:hAnsi="標楷體"/>
                <w:sz w:val="20"/>
                <w:szCs w:val="20"/>
              </w:rPr>
              <w:t>(</w:t>
            </w:r>
            <w:r w:rsidRPr="002171F7">
              <w:rPr>
                <w:rFonts w:ascii="標楷體" w:eastAsia="標楷體" w:hAnsi="標楷體" w:hint="eastAsia"/>
                <w:sz w:val="20"/>
                <w:szCs w:val="20"/>
              </w:rPr>
              <w:t>日</w:t>
            </w:r>
            <w:r w:rsidRPr="002171F7">
              <w:rPr>
                <w:rFonts w:ascii="標楷體" w:eastAsia="標楷體" w:hAnsi="標楷體"/>
                <w:sz w:val="20"/>
                <w:szCs w:val="20"/>
              </w:rPr>
              <w:t>)</w:t>
            </w:r>
            <w:r w:rsidRPr="002171F7">
              <w:rPr>
                <w:rFonts w:ascii="標楷體" w:eastAsia="標楷體" w:hAnsi="標楷體" w:hint="eastAsia"/>
                <w:sz w:val="20"/>
                <w:szCs w:val="20"/>
              </w:rPr>
              <w:t>端午節連假</w:t>
            </w:r>
          </w:p>
          <w:p w:rsidR="00330687" w:rsidRPr="002171F7" w:rsidRDefault="00330687" w:rsidP="00AE4DFE">
            <w:pPr>
              <w:spacing w:line="240" w:lineRule="exact"/>
              <w:jc w:val="both"/>
              <w:rPr>
                <w:rFonts w:ascii="標楷體" w:eastAsia="標楷體" w:hAnsi="標楷體"/>
                <w:sz w:val="20"/>
                <w:szCs w:val="20"/>
              </w:rPr>
            </w:pP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6/</w:t>
            </w:r>
            <w:r>
              <w:rPr>
                <w:rFonts w:ascii="標楷體" w:eastAsia="標楷體" w:hAnsi="標楷體" w:hint="eastAsia"/>
                <w:sz w:val="20"/>
                <w:szCs w:val="20"/>
              </w:rPr>
              <w:t>09</w:t>
            </w:r>
            <w:r w:rsidRPr="002171F7">
              <w:rPr>
                <w:rFonts w:ascii="標楷體" w:eastAsia="標楷體" w:hAnsi="標楷體" w:hint="eastAsia"/>
                <w:sz w:val="20"/>
                <w:szCs w:val="20"/>
              </w:rPr>
              <w:t>（四）檢閱國語習作</w:t>
            </w: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w:t>
            </w:r>
          </w:p>
          <w:p w:rsidR="00330687" w:rsidRPr="002171F7" w:rsidRDefault="00330687" w:rsidP="00AE4DFE">
            <w:pPr>
              <w:snapToGrid w:val="0"/>
              <w:spacing w:line="240" w:lineRule="exact"/>
              <w:jc w:val="both"/>
              <w:rPr>
                <w:rFonts w:ascii="標楷體" w:eastAsia="標楷體" w:hAnsi="標楷體"/>
                <w:sz w:val="20"/>
                <w:szCs w:val="20"/>
              </w:rPr>
            </w:pPr>
          </w:p>
          <w:p w:rsidR="00330687" w:rsidRPr="002171F7" w:rsidRDefault="00330687" w:rsidP="00AE4DFE">
            <w:pPr>
              <w:spacing w:line="240" w:lineRule="exact"/>
              <w:jc w:val="both"/>
              <w:rPr>
                <w:rFonts w:ascii="標楷體" w:eastAsia="標楷體" w:hAnsi="標楷體"/>
                <w:sz w:val="20"/>
                <w:szCs w:val="20"/>
              </w:rPr>
            </w:pPr>
          </w:p>
        </w:tc>
        <w:tc>
          <w:tcPr>
            <w:tcW w:w="938" w:type="dxa"/>
            <w:textDirection w:val="tbRlV"/>
            <w:vAlign w:val="center"/>
          </w:tcPr>
          <w:p w:rsidR="00330687" w:rsidRPr="00B54A32" w:rsidRDefault="00330687" w:rsidP="00AE4DFE">
            <w:pPr>
              <w:ind w:left="57" w:right="113" w:firstLine="40"/>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十三、山豬學校，飛鼠大學／十四、湖濱散記</w:t>
            </w:r>
          </w:p>
        </w:tc>
        <w:tc>
          <w:tcPr>
            <w:tcW w:w="939" w:type="dxa"/>
          </w:tcPr>
          <w:p w:rsidR="00330687" w:rsidRPr="0091107B" w:rsidRDefault="00330687" w:rsidP="00AE4DFE">
            <w:pPr>
              <w:spacing w:line="0" w:lineRule="atLeast"/>
              <w:jc w:val="center"/>
              <w:rPr>
                <w:rFonts w:ascii="標楷體" w:eastAsia="標楷體" w:hAnsi="標楷體"/>
                <w:sz w:val="20"/>
                <w:szCs w:val="20"/>
              </w:rPr>
            </w:pPr>
            <w:r w:rsidRPr="0091107B">
              <w:rPr>
                <w:rFonts w:ascii="標楷體" w:eastAsia="標楷體" w:hAnsi="標楷體" w:hint="eastAsia"/>
                <w:sz w:val="20"/>
                <w:szCs w:val="20"/>
              </w:rPr>
              <w:t>5. 白海豬仔心驚驚</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第9單元比率與百分率</w:t>
            </w:r>
          </w:p>
        </w:tc>
        <w:tc>
          <w:tcPr>
            <w:tcW w:w="939" w:type="dxa"/>
          </w:tcPr>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單元4力與運動</w:t>
            </w:r>
          </w:p>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2.摩擦力</w:t>
            </w:r>
          </w:p>
        </w:tc>
        <w:tc>
          <w:tcPr>
            <w:tcW w:w="938" w:type="dxa"/>
            <w:textDirection w:val="tbRlV"/>
            <w:vAlign w:val="center"/>
          </w:tcPr>
          <w:p w:rsidR="00330687" w:rsidRPr="007B5351" w:rsidRDefault="00330687" w:rsidP="00AE4DFE">
            <w:pPr>
              <w:spacing w:line="0" w:lineRule="atLeast"/>
              <w:ind w:left="57" w:right="113" w:firstLine="40"/>
              <w:jc w:val="center"/>
              <w:rPr>
                <w:rFonts w:ascii="標楷體" w:eastAsia="標楷體" w:hAnsi="標楷體"/>
                <w:color w:val="000000"/>
                <w:sz w:val="18"/>
                <w:szCs w:val="18"/>
              </w:rPr>
            </w:pPr>
            <w:r w:rsidRPr="007B5351">
              <w:rPr>
                <w:rFonts w:ascii="標楷體" w:eastAsia="標楷體" w:hAnsi="標楷體"/>
                <w:color w:val="000000"/>
                <w:sz w:val="18"/>
                <w:szCs w:val="18"/>
              </w:rPr>
              <w:t>環境的問題與保育</w:t>
            </w:r>
          </w:p>
        </w:tc>
        <w:tc>
          <w:tcPr>
            <w:tcW w:w="939" w:type="dxa"/>
            <w:vAlign w:val="center"/>
          </w:tcPr>
          <w:p w:rsidR="00330687" w:rsidRPr="003605BF" w:rsidRDefault="00330687" w:rsidP="00AE4DFE">
            <w:pPr>
              <w:spacing w:line="0" w:lineRule="atLeast"/>
              <w:rPr>
                <w:rFonts w:ascii="標楷體" w:eastAsia="標楷體" w:hAnsi="標楷體"/>
                <w:noProof/>
                <w:sz w:val="18"/>
                <w:szCs w:val="18"/>
              </w:rPr>
            </w:pPr>
            <w:r w:rsidRPr="003605BF">
              <w:rPr>
                <w:rFonts w:ascii="標楷體" w:eastAsia="標楷體" w:hAnsi="標楷體" w:hint="eastAsia"/>
                <w:noProof/>
                <w:sz w:val="18"/>
                <w:szCs w:val="18"/>
              </w:rPr>
              <w:t>大自然的樂章</w:t>
            </w:r>
          </w:p>
        </w:tc>
        <w:tc>
          <w:tcPr>
            <w:tcW w:w="938" w:type="dxa"/>
            <w:vAlign w:val="center"/>
          </w:tcPr>
          <w:p w:rsidR="00330687" w:rsidRPr="0091107B" w:rsidRDefault="00330687" w:rsidP="00AE4DFE">
            <w:pPr>
              <w:widowControl/>
              <w:jc w:val="center"/>
              <w:rPr>
                <w:rFonts w:ascii="標楷體" w:eastAsia="標楷體" w:hAnsi="標楷體"/>
                <w:color w:val="0D0D0D"/>
                <w:sz w:val="20"/>
                <w:szCs w:val="20"/>
              </w:rPr>
            </w:pPr>
            <w:r w:rsidRPr="0091107B">
              <w:rPr>
                <w:rFonts w:ascii="標楷體" w:eastAsia="標楷體" w:hAnsi="標楷體" w:hint="eastAsia"/>
                <w:color w:val="0D0D0D"/>
                <w:sz w:val="20"/>
                <w:szCs w:val="20"/>
              </w:rPr>
              <w:t>拳擊有氧、關懷老年人</w:t>
            </w:r>
          </w:p>
        </w:tc>
        <w:tc>
          <w:tcPr>
            <w:tcW w:w="939" w:type="dxa"/>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bCs/>
                <w:snapToGrid w:val="0"/>
                <w:kern w:val="0"/>
                <w:sz w:val="20"/>
                <w:szCs w:val="20"/>
              </w:rPr>
              <w:t>活動一居安思危</w:t>
            </w:r>
          </w:p>
        </w:tc>
        <w:tc>
          <w:tcPr>
            <w:tcW w:w="1081"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1078"/>
        </w:trPr>
        <w:tc>
          <w:tcPr>
            <w:tcW w:w="480" w:type="dxa"/>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sz w:val="20"/>
                <w:szCs w:val="20"/>
              </w:rPr>
              <w:t>19</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2</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8</w:t>
            </w:r>
          </w:p>
        </w:tc>
        <w:tc>
          <w:tcPr>
            <w:tcW w:w="793" w:type="dxa"/>
            <w:vAlign w:val="center"/>
          </w:tcPr>
          <w:p w:rsidR="00330687" w:rsidRPr="002171F7" w:rsidRDefault="00330687" w:rsidP="00AE4DFE">
            <w:pPr>
              <w:spacing w:line="240" w:lineRule="exact"/>
              <w:jc w:val="both"/>
              <w:rPr>
                <w:rFonts w:ascii="標楷體" w:eastAsia="標楷體" w:hAnsi="標楷體"/>
                <w:sz w:val="20"/>
                <w:szCs w:val="20"/>
              </w:rPr>
            </w:pPr>
            <w:r w:rsidRPr="002171F7">
              <w:rPr>
                <w:rFonts w:ascii="標楷體" w:eastAsia="標楷體" w:hAnsi="標楷體" w:hint="eastAsia"/>
                <w:sz w:val="20"/>
                <w:szCs w:val="20"/>
              </w:rPr>
              <w:t>6/1</w:t>
            </w:r>
            <w:r>
              <w:rPr>
                <w:rFonts w:ascii="標楷體" w:eastAsia="標楷體" w:hAnsi="標楷體" w:hint="eastAsia"/>
                <w:sz w:val="20"/>
                <w:szCs w:val="20"/>
              </w:rPr>
              <w:t>5</w:t>
            </w:r>
            <w:r w:rsidRPr="002171F7">
              <w:rPr>
                <w:rFonts w:ascii="標楷體" w:eastAsia="標楷體" w:hAnsi="標楷體" w:hint="eastAsia"/>
                <w:sz w:val="20"/>
                <w:szCs w:val="20"/>
              </w:rPr>
              <w:t>(五)畢業典禮</w:t>
            </w:r>
          </w:p>
          <w:p w:rsidR="00330687" w:rsidRPr="002171F7" w:rsidRDefault="00330687" w:rsidP="00AE4DFE">
            <w:pPr>
              <w:spacing w:line="240" w:lineRule="exact"/>
              <w:jc w:val="both"/>
              <w:rPr>
                <w:rFonts w:ascii="標楷體" w:eastAsia="標楷體" w:hAnsi="標楷體"/>
                <w:sz w:val="20"/>
                <w:szCs w:val="20"/>
              </w:rPr>
            </w:pPr>
          </w:p>
          <w:p w:rsidR="00330687" w:rsidRPr="002171F7" w:rsidRDefault="00330687" w:rsidP="00AE4DFE">
            <w:pPr>
              <w:spacing w:line="240" w:lineRule="exact"/>
              <w:jc w:val="both"/>
              <w:rPr>
                <w:rFonts w:ascii="標楷體" w:eastAsia="標楷體" w:hAnsi="標楷體"/>
                <w:sz w:val="20"/>
                <w:szCs w:val="20"/>
              </w:rPr>
            </w:pPr>
          </w:p>
        </w:tc>
        <w:tc>
          <w:tcPr>
            <w:tcW w:w="938" w:type="dxa"/>
            <w:textDirection w:val="tbRlV"/>
            <w:vAlign w:val="center"/>
          </w:tcPr>
          <w:p w:rsidR="00330687" w:rsidRPr="00B54A32" w:rsidRDefault="00330687" w:rsidP="00AE4DFE">
            <w:pPr>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十四、湖濱散記／統整活動四</w:t>
            </w:r>
          </w:p>
        </w:tc>
        <w:tc>
          <w:tcPr>
            <w:tcW w:w="939" w:type="dxa"/>
            <w:tcBorders>
              <w:bottom w:val="single" w:sz="4" w:space="0" w:color="auto"/>
            </w:tcBorders>
          </w:tcPr>
          <w:p w:rsidR="00330687" w:rsidRPr="0091107B" w:rsidRDefault="00330687" w:rsidP="00AE4DFE">
            <w:pPr>
              <w:spacing w:line="0" w:lineRule="atLeast"/>
              <w:jc w:val="center"/>
              <w:rPr>
                <w:rFonts w:ascii="標楷體" w:eastAsia="標楷體" w:hAnsi="標楷體"/>
                <w:sz w:val="20"/>
                <w:szCs w:val="20"/>
              </w:rPr>
            </w:pPr>
            <w:r w:rsidRPr="0091107B">
              <w:rPr>
                <w:rFonts w:ascii="標楷體" w:eastAsia="標楷體" w:hAnsi="標楷體" w:hint="eastAsia"/>
                <w:sz w:val="20"/>
                <w:szCs w:val="20"/>
              </w:rPr>
              <w:t>俗語、耕農歌</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第10單元立體形體</w:t>
            </w:r>
          </w:p>
        </w:tc>
        <w:tc>
          <w:tcPr>
            <w:tcW w:w="939" w:type="dxa"/>
          </w:tcPr>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單元4力與運動</w:t>
            </w:r>
          </w:p>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2.摩擦力</w:t>
            </w:r>
          </w:p>
        </w:tc>
        <w:tc>
          <w:tcPr>
            <w:tcW w:w="938" w:type="dxa"/>
            <w:tcBorders>
              <w:bottom w:val="single" w:sz="4" w:space="0" w:color="auto"/>
            </w:tcBorders>
            <w:textDirection w:val="tbRlV"/>
            <w:vAlign w:val="center"/>
          </w:tcPr>
          <w:p w:rsidR="00330687" w:rsidRPr="007B5351" w:rsidRDefault="00330687" w:rsidP="00AE4DFE">
            <w:pPr>
              <w:spacing w:line="0" w:lineRule="atLeast"/>
              <w:ind w:left="57" w:right="113" w:firstLine="40"/>
              <w:jc w:val="center"/>
              <w:rPr>
                <w:rFonts w:ascii="標楷體" w:eastAsia="標楷體" w:hAnsi="標楷體"/>
                <w:color w:val="000000"/>
                <w:sz w:val="18"/>
                <w:szCs w:val="18"/>
              </w:rPr>
            </w:pPr>
            <w:r w:rsidRPr="007B5351">
              <w:rPr>
                <w:rFonts w:ascii="標楷體" w:eastAsia="標楷體" w:hAnsi="標楷體"/>
                <w:color w:val="000000"/>
                <w:sz w:val="18"/>
                <w:szCs w:val="18"/>
              </w:rPr>
              <w:t>永續經營與發展</w:t>
            </w:r>
          </w:p>
        </w:tc>
        <w:tc>
          <w:tcPr>
            <w:tcW w:w="939" w:type="dxa"/>
            <w:tcBorders>
              <w:bottom w:val="single" w:sz="4" w:space="0" w:color="auto"/>
            </w:tcBorders>
            <w:vAlign w:val="center"/>
          </w:tcPr>
          <w:p w:rsidR="00330687" w:rsidRPr="003605BF" w:rsidRDefault="00330687" w:rsidP="00AE4DFE">
            <w:pPr>
              <w:spacing w:line="0" w:lineRule="atLeast"/>
              <w:rPr>
                <w:rFonts w:ascii="標楷體" w:eastAsia="標楷體" w:hAnsi="標楷體"/>
                <w:noProof/>
                <w:sz w:val="18"/>
                <w:szCs w:val="18"/>
              </w:rPr>
            </w:pPr>
            <w:r w:rsidRPr="003605BF">
              <w:rPr>
                <w:rFonts w:ascii="標楷體" w:eastAsia="標楷體" w:hAnsi="標楷體" w:hint="eastAsia"/>
                <w:noProof/>
                <w:sz w:val="18"/>
                <w:szCs w:val="18"/>
              </w:rPr>
              <w:t>自然與神話</w:t>
            </w:r>
          </w:p>
        </w:tc>
        <w:tc>
          <w:tcPr>
            <w:tcW w:w="938" w:type="dxa"/>
            <w:tcBorders>
              <w:bottom w:val="single" w:sz="4" w:space="0" w:color="auto"/>
            </w:tcBorders>
            <w:vAlign w:val="center"/>
          </w:tcPr>
          <w:p w:rsidR="00330687" w:rsidRPr="0091107B" w:rsidRDefault="00330687" w:rsidP="00AE4DFE">
            <w:pPr>
              <w:widowControl/>
              <w:jc w:val="center"/>
              <w:rPr>
                <w:rFonts w:ascii="標楷體" w:eastAsia="標楷體" w:hAnsi="標楷體"/>
                <w:color w:val="0D0D0D"/>
                <w:sz w:val="20"/>
                <w:szCs w:val="20"/>
              </w:rPr>
            </w:pPr>
            <w:r w:rsidRPr="0091107B">
              <w:rPr>
                <w:rFonts w:ascii="標楷體" w:eastAsia="標楷體" w:hAnsi="標楷體" w:hint="eastAsia"/>
                <w:color w:val="0D0D0D"/>
                <w:sz w:val="20"/>
                <w:szCs w:val="20"/>
              </w:rPr>
              <w:t>荷里皮波舞、健康檢查</w:t>
            </w:r>
          </w:p>
        </w:tc>
        <w:tc>
          <w:tcPr>
            <w:tcW w:w="939" w:type="dxa"/>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bCs/>
                <w:snapToGrid w:val="0"/>
                <w:kern w:val="0"/>
                <w:sz w:val="20"/>
                <w:szCs w:val="20"/>
              </w:rPr>
              <w:t>活動一居安思危</w:t>
            </w:r>
            <w:r w:rsidRPr="00B54A32">
              <w:rPr>
                <w:rFonts w:ascii="標楷體" w:eastAsia="標楷體" w:hAnsi="標楷體"/>
                <w:bCs/>
                <w:snapToGrid w:val="0"/>
                <w:kern w:val="0"/>
                <w:sz w:val="20"/>
                <w:szCs w:val="20"/>
              </w:rPr>
              <w:br/>
              <w:t>活動二臨危不亂</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1932"/>
        </w:trPr>
        <w:tc>
          <w:tcPr>
            <w:tcW w:w="480" w:type="dxa"/>
            <w:vAlign w:val="center"/>
          </w:tcPr>
          <w:p w:rsidR="00330687" w:rsidRPr="003E4A27" w:rsidRDefault="00330687" w:rsidP="00AE4DFE">
            <w:pPr>
              <w:jc w:val="center"/>
              <w:rPr>
                <w:rFonts w:ascii="標楷體" w:eastAsia="標楷體" w:hAnsi="標楷體"/>
                <w:sz w:val="20"/>
                <w:szCs w:val="20"/>
              </w:rPr>
            </w:pPr>
            <w:r>
              <w:rPr>
                <w:rFonts w:ascii="標楷體" w:eastAsia="標楷體" w:hAnsi="標楷體" w:hint="eastAsia"/>
                <w:sz w:val="20"/>
                <w:szCs w:val="20"/>
              </w:rPr>
              <w:t>20</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19</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/2</w:t>
            </w:r>
            <w:r w:rsidRPr="00BB7B38">
              <w:rPr>
                <w:rFonts w:ascii="標楷體" w:eastAsia="標楷體" w:hAnsi="標楷體" w:hint="eastAsia"/>
                <w:color w:val="000000"/>
                <w:sz w:val="26"/>
                <w:szCs w:val="26"/>
              </w:rPr>
              <w:t>5</w:t>
            </w:r>
          </w:p>
        </w:tc>
        <w:tc>
          <w:tcPr>
            <w:tcW w:w="793" w:type="dxa"/>
            <w:vAlign w:val="center"/>
          </w:tcPr>
          <w:p w:rsidR="00330687" w:rsidRPr="002171F7" w:rsidRDefault="00330687" w:rsidP="00AE4DFE">
            <w:pPr>
              <w:spacing w:line="240" w:lineRule="exact"/>
              <w:jc w:val="both"/>
              <w:rPr>
                <w:rFonts w:ascii="標楷體" w:eastAsia="標楷體" w:hAnsi="標楷體"/>
                <w:sz w:val="20"/>
                <w:szCs w:val="20"/>
              </w:rPr>
            </w:pPr>
            <w:r w:rsidRPr="002171F7">
              <w:rPr>
                <w:rFonts w:ascii="標楷體" w:eastAsia="標楷體" w:hAnsi="標楷體" w:hint="eastAsia"/>
                <w:sz w:val="20"/>
                <w:szCs w:val="20"/>
              </w:rPr>
              <w:t>6</w:t>
            </w:r>
            <w:r w:rsidRPr="002171F7">
              <w:rPr>
                <w:rFonts w:ascii="標楷體" w:eastAsia="標楷體" w:hAnsi="標楷體"/>
                <w:sz w:val="20"/>
                <w:szCs w:val="20"/>
              </w:rPr>
              <w:t>/</w:t>
            </w:r>
            <w:r>
              <w:rPr>
                <w:rFonts w:ascii="標楷體" w:eastAsia="標楷體" w:hAnsi="標楷體" w:hint="eastAsia"/>
                <w:sz w:val="20"/>
                <w:szCs w:val="20"/>
              </w:rPr>
              <w:t>21</w:t>
            </w:r>
            <w:r w:rsidRPr="002171F7">
              <w:rPr>
                <w:rFonts w:ascii="標楷體" w:eastAsia="標楷體" w:hAnsi="標楷體" w:hint="eastAsia"/>
                <w:sz w:val="20"/>
                <w:szCs w:val="20"/>
              </w:rPr>
              <w:t>(</w:t>
            </w:r>
            <w:r>
              <w:rPr>
                <w:rFonts w:ascii="標楷體" w:eastAsia="標楷體" w:hAnsi="標楷體" w:hint="eastAsia"/>
                <w:sz w:val="20"/>
                <w:szCs w:val="20"/>
              </w:rPr>
              <w:t>二</w:t>
            </w:r>
            <w:r w:rsidRPr="002171F7">
              <w:rPr>
                <w:rFonts w:ascii="標楷體" w:eastAsia="標楷體" w:hAnsi="標楷體" w:hint="eastAsia"/>
                <w:sz w:val="20"/>
                <w:szCs w:val="20"/>
              </w:rPr>
              <w:t>)、6</w:t>
            </w:r>
            <w:r w:rsidRPr="002171F7">
              <w:rPr>
                <w:rFonts w:ascii="標楷體" w:eastAsia="標楷體" w:hAnsi="標楷體"/>
                <w:sz w:val="20"/>
                <w:szCs w:val="20"/>
              </w:rPr>
              <w:t>/</w:t>
            </w:r>
            <w:r>
              <w:rPr>
                <w:rFonts w:ascii="標楷體" w:eastAsia="標楷體" w:hAnsi="標楷體" w:hint="eastAsia"/>
                <w:sz w:val="20"/>
                <w:szCs w:val="20"/>
              </w:rPr>
              <w:t>22</w:t>
            </w:r>
            <w:r w:rsidRPr="002171F7">
              <w:rPr>
                <w:rFonts w:ascii="標楷體" w:eastAsia="標楷體" w:hAnsi="標楷體" w:hint="eastAsia"/>
                <w:sz w:val="20"/>
                <w:szCs w:val="20"/>
              </w:rPr>
              <w:t xml:space="preserve"> (</w:t>
            </w:r>
            <w:r>
              <w:rPr>
                <w:rFonts w:ascii="標楷體" w:eastAsia="標楷體" w:hAnsi="標楷體" w:hint="eastAsia"/>
                <w:sz w:val="20"/>
                <w:szCs w:val="20"/>
              </w:rPr>
              <w:t>三</w:t>
            </w:r>
            <w:r w:rsidRPr="002171F7">
              <w:rPr>
                <w:rFonts w:ascii="標楷體" w:eastAsia="標楷體" w:hAnsi="標楷體" w:hint="eastAsia"/>
                <w:sz w:val="20"/>
                <w:szCs w:val="20"/>
              </w:rPr>
              <w:t>)期末評量</w:t>
            </w:r>
          </w:p>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6/2</w:t>
            </w:r>
            <w:r>
              <w:rPr>
                <w:rFonts w:ascii="標楷體" w:eastAsia="標楷體" w:hAnsi="標楷體" w:hint="eastAsia"/>
                <w:sz w:val="20"/>
                <w:szCs w:val="20"/>
              </w:rPr>
              <w:t>2</w:t>
            </w:r>
            <w:r w:rsidRPr="002171F7">
              <w:rPr>
                <w:rFonts w:ascii="標楷體" w:eastAsia="標楷體" w:hAnsi="標楷體" w:hint="eastAsia"/>
                <w:sz w:val="20"/>
                <w:szCs w:val="20"/>
              </w:rPr>
              <w:t xml:space="preserve"> (三) 期末校務會議及課程發展委員會</w:t>
            </w:r>
          </w:p>
          <w:p w:rsidR="00330687" w:rsidRPr="002171F7" w:rsidRDefault="00330687" w:rsidP="00AE4DFE">
            <w:pPr>
              <w:snapToGrid w:val="0"/>
              <w:spacing w:line="240" w:lineRule="exact"/>
              <w:jc w:val="both"/>
              <w:rPr>
                <w:rFonts w:ascii="標楷體" w:eastAsia="標楷體" w:hAnsi="標楷體"/>
                <w:sz w:val="20"/>
                <w:szCs w:val="20"/>
              </w:rPr>
            </w:pPr>
          </w:p>
        </w:tc>
        <w:tc>
          <w:tcPr>
            <w:tcW w:w="938" w:type="dxa"/>
            <w:textDirection w:val="tbRlV"/>
            <w:vAlign w:val="center"/>
          </w:tcPr>
          <w:p w:rsidR="00330687" w:rsidRPr="00B54A32" w:rsidRDefault="00330687" w:rsidP="00AE4DFE">
            <w:pPr>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統整活動四</w:t>
            </w:r>
          </w:p>
        </w:tc>
        <w:tc>
          <w:tcPr>
            <w:tcW w:w="939" w:type="dxa"/>
          </w:tcPr>
          <w:p w:rsidR="00330687" w:rsidRPr="0091107B" w:rsidRDefault="00330687" w:rsidP="00AE4DFE">
            <w:pPr>
              <w:spacing w:line="0" w:lineRule="atLeast"/>
              <w:jc w:val="center"/>
              <w:rPr>
                <w:rFonts w:ascii="標楷體" w:eastAsia="標楷體" w:hAnsi="標楷體"/>
                <w:sz w:val="20"/>
                <w:szCs w:val="20"/>
              </w:rPr>
            </w:pPr>
            <w:r w:rsidRPr="0091107B">
              <w:rPr>
                <w:rFonts w:ascii="標楷體" w:eastAsia="標楷體" w:hAnsi="標楷體" w:hint="eastAsia"/>
                <w:sz w:val="20"/>
                <w:szCs w:val="20"/>
              </w:rPr>
              <w:t>夜雨寄北、月光掖佇東門城</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第10單元立體形體</w:t>
            </w:r>
          </w:p>
        </w:tc>
        <w:tc>
          <w:tcPr>
            <w:tcW w:w="939" w:type="dxa"/>
          </w:tcPr>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評量週</w:t>
            </w:r>
          </w:p>
          <w:p w:rsidR="00330687" w:rsidRPr="00204ED4" w:rsidRDefault="00330687" w:rsidP="00AE4DFE">
            <w:pPr>
              <w:spacing w:line="240" w:lineRule="exact"/>
              <w:rPr>
                <w:rFonts w:ascii="標楷體" w:eastAsia="標楷體" w:hAnsi="標楷體"/>
                <w:sz w:val="20"/>
                <w:szCs w:val="20"/>
              </w:rPr>
            </w:pPr>
          </w:p>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單元4力與運動</w:t>
            </w:r>
          </w:p>
          <w:p w:rsidR="00330687" w:rsidRPr="00204ED4" w:rsidRDefault="00330687" w:rsidP="00AE4DFE">
            <w:pPr>
              <w:spacing w:line="240" w:lineRule="exact"/>
              <w:rPr>
                <w:rFonts w:ascii="標楷體" w:eastAsia="標楷體" w:hAnsi="標楷體"/>
                <w:sz w:val="20"/>
                <w:szCs w:val="20"/>
              </w:rPr>
            </w:pPr>
            <w:r w:rsidRPr="00204ED4">
              <w:rPr>
                <w:rFonts w:ascii="標楷體" w:eastAsia="標楷體" w:hAnsi="標楷體" w:hint="eastAsia"/>
                <w:sz w:val="20"/>
                <w:szCs w:val="20"/>
              </w:rPr>
              <w:t>3.物體運動的快慢</w:t>
            </w:r>
          </w:p>
        </w:tc>
        <w:tc>
          <w:tcPr>
            <w:tcW w:w="938" w:type="dxa"/>
            <w:textDirection w:val="tbRlV"/>
            <w:vAlign w:val="center"/>
          </w:tcPr>
          <w:p w:rsidR="00330687" w:rsidRPr="007B5351" w:rsidRDefault="00330687" w:rsidP="00AE4DFE">
            <w:pPr>
              <w:spacing w:line="0" w:lineRule="atLeast"/>
              <w:ind w:left="57" w:right="113" w:firstLine="40"/>
              <w:jc w:val="center"/>
              <w:rPr>
                <w:rFonts w:ascii="標楷體" w:eastAsia="標楷體" w:hAnsi="標楷體"/>
                <w:color w:val="000000"/>
                <w:sz w:val="18"/>
                <w:szCs w:val="18"/>
              </w:rPr>
            </w:pPr>
            <w:r w:rsidRPr="007B5351">
              <w:rPr>
                <w:rFonts w:ascii="標楷體" w:eastAsia="標楷體" w:hAnsi="標楷體"/>
                <w:color w:val="000000"/>
                <w:sz w:val="18"/>
                <w:szCs w:val="18"/>
              </w:rPr>
              <w:t>永續經營與發展</w:t>
            </w:r>
          </w:p>
        </w:tc>
        <w:tc>
          <w:tcPr>
            <w:tcW w:w="939" w:type="dxa"/>
            <w:vAlign w:val="center"/>
          </w:tcPr>
          <w:p w:rsidR="00330687" w:rsidRPr="003605BF" w:rsidRDefault="00330687" w:rsidP="00AE4DFE">
            <w:pPr>
              <w:spacing w:line="0" w:lineRule="atLeast"/>
              <w:rPr>
                <w:rFonts w:ascii="標楷體" w:eastAsia="標楷體" w:hAnsi="標楷體"/>
                <w:noProof/>
                <w:sz w:val="18"/>
                <w:szCs w:val="18"/>
              </w:rPr>
            </w:pPr>
            <w:r w:rsidRPr="003605BF">
              <w:rPr>
                <w:rFonts w:ascii="標楷體" w:eastAsia="標楷體" w:hAnsi="標楷體" w:hint="eastAsia"/>
                <w:noProof/>
                <w:sz w:val="18"/>
                <w:szCs w:val="18"/>
              </w:rPr>
              <w:t>自然與神話</w:t>
            </w:r>
          </w:p>
        </w:tc>
        <w:tc>
          <w:tcPr>
            <w:tcW w:w="938" w:type="dxa"/>
            <w:vAlign w:val="center"/>
          </w:tcPr>
          <w:p w:rsidR="00330687" w:rsidRPr="0091107B" w:rsidRDefault="00330687" w:rsidP="00AE4DFE">
            <w:pPr>
              <w:widowControl/>
              <w:jc w:val="center"/>
              <w:rPr>
                <w:rFonts w:ascii="標楷體" w:eastAsia="標楷體" w:hAnsi="標楷體"/>
                <w:color w:val="0D0D0D"/>
                <w:sz w:val="20"/>
                <w:szCs w:val="20"/>
              </w:rPr>
            </w:pPr>
            <w:r w:rsidRPr="0091107B">
              <w:rPr>
                <w:rFonts w:ascii="標楷體" w:eastAsia="標楷體" w:hAnsi="標楷體" w:hint="eastAsia"/>
                <w:color w:val="0D0D0D"/>
                <w:sz w:val="20"/>
                <w:szCs w:val="20"/>
              </w:rPr>
              <w:t>荷里皮波舞、健康檢查</w:t>
            </w:r>
          </w:p>
        </w:tc>
        <w:tc>
          <w:tcPr>
            <w:tcW w:w="939" w:type="dxa"/>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bCs/>
                <w:snapToGrid w:val="0"/>
                <w:kern w:val="0"/>
                <w:sz w:val="20"/>
                <w:szCs w:val="20"/>
              </w:rPr>
              <w:t>活動二臨危不亂</w:t>
            </w:r>
          </w:p>
        </w:tc>
        <w:tc>
          <w:tcPr>
            <w:tcW w:w="1081"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E4A27" w:rsidTr="00AE4DFE">
        <w:trPr>
          <w:cantSplit/>
          <w:trHeight w:val="696"/>
        </w:trPr>
        <w:tc>
          <w:tcPr>
            <w:tcW w:w="480" w:type="dxa"/>
            <w:vAlign w:val="center"/>
          </w:tcPr>
          <w:p w:rsidR="00330687" w:rsidRDefault="00330687" w:rsidP="00AE4DFE">
            <w:pPr>
              <w:jc w:val="center"/>
              <w:rPr>
                <w:rFonts w:ascii="標楷體" w:eastAsia="標楷體" w:hAnsi="標楷體"/>
                <w:sz w:val="20"/>
                <w:szCs w:val="20"/>
              </w:rPr>
            </w:pPr>
            <w:r>
              <w:rPr>
                <w:rFonts w:ascii="標楷體" w:eastAsia="標楷體" w:hAnsi="標楷體" w:hint="eastAsia"/>
                <w:sz w:val="20"/>
                <w:szCs w:val="20"/>
              </w:rPr>
              <w:t>21</w:t>
            </w:r>
          </w:p>
        </w:tc>
        <w:tc>
          <w:tcPr>
            <w:tcW w:w="829" w:type="dxa"/>
          </w:tcPr>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hint="eastAsia"/>
                <w:color w:val="000000"/>
                <w:sz w:val="26"/>
                <w:szCs w:val="26"/>
              </w:rPr>
              <w:t>111</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/2</w:t>
            </w:r>
            <w:r w:rsidRPr="00BB7B38">
              <w:rPr>
                <w:rFonts w:ascii="標楷體" w:eastAsia="標楷體" w:hAnsi="標楷體" w:hint="eastAsia"/>
                <w:color w:val="000000"/>
                <w:sz w:val="26"/>
                <w:szCs w:val="26"/>
              </w:rPr>
              <w:t>6</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330687" w:rsidRPr="00BB7B38" w:rsidRDefault="00330687" w:rsidP="00AE4DFE">
            <w:pPr>
              <w:jc w:val="center"/>
              <w:rPr>
                <w:rFonts w:ascii="標楷體" w:eastAsia="標楷體" w:hAnsi="標楷體"/>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/30</w:t>
            </w:r>
          </w:p>
        </w:tc>
        <w:tc>
          <w:tcPr>
            <w:tcW w:w="793" w:type="dxa"/>
            <w:vAlign w:val="center"/>
          </w:tcPr>
          <w:p w:rsidR="00330687" w:rsidRPr="002171F7" w:rsidRDefault="00330687" w:rsidP="00AE4DFE">
            <w:pPr>
              <w:snapToGrid w:val="0"/>
              <w:spacing w:line="240" w:lineRule="exact"/>
              <w:jc w:val="both"/>
              <w:rPr>
                <w:rFonts w:ascii="標楷體" w:eastAsia="標楷體" w:hAnsi="標楷體"/>
                <w:sz w:val="20"/>
                <w:szCs w:val="20"/>
              </w:rPr>
            </w:pPr>
            <w:r w:rsidRPr="002171F7">
              <w:rPr>
                <w:rFonts w:ascii="標楷體" w:eastAsia="標楷體" w:hAnsi="標楷體" w:hint="eastAsia"/>
                <w:sz w:val="20"/>
                <w:szCs w:val="20"/>
              </w:rPr>
              <w:t>6/30（</w:t>
            </w:r>
            <w:r>
              <w:rPr>
                <w:rFonts w:ascii="標楷體" w:eastAsia="標楷體" w:hAnsi="標楷體" w:hint="eastAsia"/>
                <w:sz w:val="20"/>
                <w:szCs w:val="20"/>
              </w:rPr>
              <w:t>四</w:t>
            </w:r>
            <w:r w:rsidRPr="002171F7">
              <w:rPr>
                <w:rFonts w:ascii="標楷體" w:eastAsia="標楷體" w:hAnsi="標楷體" w:hint="eastAsia"/>
                <w:sz w:val="20"/>
                <w:szCs w:val="20"/>
              </w:rPr>
              <w:t>）結業式</w:t>
            </w:r>
          </w:p>
        </w:tc>
        <w:tc>
          <w:tcPr>
            <w:tcW w:w="938" w:type="dxa"/>
            <w:textDirection w:val="tbRlV"/>
            <w:vAlign w:val="center"/>
          </w:tcPr>
          <w:p w:rsidR="00330687" w:rsidRPr="00B54A32" w:rsidRDefault="00330687" w:rsidP="00AE4DFE">
            <w:pPr>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蜘蛛的電報線</w:t>
            </w:r>
          </w:p>
        </w:tc>
        <w:tc>
          <w:tcPr>
            <w:tcW w:w="939" w:type="dxa"/>
          </w:tcPr>
          <w:p w:rsidR="00330687" w:rsidRPr="00745BE4" w:rsidRDefault="00330687" w:rsidP="00AE4DFE">
            <w:pPr>
              <w:spacing w:line="240" w:lineRule="exact"/>
              <w:jc w:val="center"/>
              <w:rPr>
                <w:rFonts w:ascii="標楷體" w:eastAsia="標楷體" w:hAnsi="標楷體"/>
                <w:sz w:val="20"/>
              </w:rPr>
            </w:pP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hint="eastAsia"/>
                <w:bCs/>
                <w:snapToGrid w:val="0"/>
                <w:kern w:val="0"/>
                <w:sz w:val="20"/>
                <w:szCs w:val="20"/>
              </w:rPr>
              <w:t>綜合與應用（二）</w:t>
            </w:r>
          </w:p>
        </w:tc>
        <w:tc>
          <w:tcPr>
            <w:tcW w:w="939" w:type="dxa"/>
          </w:tcPr>
          <w:p w:rsidR="00330687" w:rsidRPr="00204ED4" w:rsidRDefault="00330687" w:rsidP="00AE4DFE">
            <w:pPr>
              <w:spacing w:line="240" w:lineRule="exact"/>
              <w:rPr>
                <w:rFonts w:ascii="標楷體" w:eastAsia="標楷體" w:hAnsi="標楷體"/>
                <w:sz w:val="20"/>
                <w:szCs w:val="20"/>
              </w:rPr>
            </w:pPr>
          </w:p>
        </w:tc>
        <w:tc>
          <w:tcPr>
            <w:tcW w:w="938" w:type="dxa"/>
            <w:textDirection w:val="tbRlV"/>
            <w:vAlign w:val="center"/>
          </w:tcPr>
          <w:p w:rsidR="00330687" w:rsidRPr="002A1394" w:rsidRDefault="00330687" w:rsidP="00AE4DFE">
            <w:pPr>
              <w:spacing w:line="0" w:lineRule="atLeast"/>
              <w:ind w:left="113" w:right="113"/>
              <w:jc w:val="both"/>
              <w:rPr>
                <w:rFonts w:ascii="標楷體" w:eastAsia="標楷體" w:hAnsi="標楷體"/>
                <w:sz w:val="20"/>
                <w:szCs w:val="20"/>
              </w:rPr>
            </w:pPr>
            <w:r w:rsidRPr="002A1394">
              <w:rPr>
                <w:rFonts w:ascii="標楷體" w:eastAsia="標楷體" w:hAnsi="標楷體" w:hint="eastAsia"/>
                <w:noProof/>
                <w:sz w:val="20"/>
                <w:szCs w:val="20"/>
              </w:rPr>
              <w:t>永續經營與發展</w:t>
            </w:r>
          </w:p>
        </w:tc>
        <w:tc>
          <w:tcPr>
            <w:tcW w:w="939" w:type="dxa"/>
            <w:vAlign w:val="center"/>
          </w:tcPr>
          <w:p w:rsidR="00330687" w:rsidRPr="003605BF" w:rsidRDefault="00330687" w:rsidP="00AE4DFE">
            <w:pPr>
              <w:spacing w:line="0" w:lineRule="atLeast"/>
              <w:rPr>
                <w:rFonts w:ascii="標楷體" w:eastAsia="標楷體" w:hAnsi="標楷體"/>
                <w:noProof/>
                <w:sz w:val="18"/>
                <w:szCs w:val="18"/>
              </w:rPr>
            </w:pPr>
            <w:r w:rsidRPr="003605BF">
              <w:rPr>
                <w:rFonts w:ascii="標楷體" w:eastAsia="標楷體" w:hAnsi="標楷體" w:hint="eastAsia"/>
                <w:noProof/>
                <w:sz w:val="18"/>
                <w:szCs w:val="18"/>
              </w:rPr>
              <w:t>自然與神話</w:t>
            </w:r>
          </w:p>
        </w:tc>
        <w:tc>
          <w:tcPr>
            <w:tcW w:w="938" w:type="dxa"/>
            <w:vAlign w:val="center"/>
          </w:tcPr>
          <w:p w:rsidR="00330687" w:rsidRPr="00340D62" w:rsidRDefault="00330687" w:rsidP="00AE4DFE">
            <w:pPr>
              <w:snapToGrid w:val="0"/>
              <w:spacing w:line="240" w:lineRule="exact"/>
              <w:rPr>
                <w:rFonts w:ascii="標楷體" w:eastAsia="標楷體" w:hAnsi="標楷體"/>
                <w:sz w:val="20"/>
                <w:szCs w:val="20"/>
              </w:rPr>
            </w:pPr>
          </w:p>
        </w:tc>
        <w:tc>
          <w:tcPr>
            <w:tcW w:w="939" w:type="dxa"/>
            <w:vAlign w:val="center"/>
          </w:tcPr>
          <w:p w:rsidR="00330687" w:rsidRPr="00B54A32" w:rsidRDefault="00330687" w:rsidP="00AE4DFE">
            <w:pPr>
              <w:spacing w:line="0" w:lineRule="atLeast"/>
              <w:jc w:val="center"/>
              <w:rPr>
                <w:rFonts w:ascii="標楷體" w:eastAsia="標楷體" w:hAnsi="標楷體"/>
                <w:bCs/>
                <w:snapToGrid w:val="0"/>
                <w:kern w:val="0"/>
                <w:sz w:val="20"/>
                <w:szCs w:val="20"/>
              </w:rPr>
            </w:pPr>
            <w:r w:rsidRPr="00B54A32">
              <w:rPr>
                <w:rFonts w:ascii="標楷體" w:eastAsia="標楷體" w:hAnsi="標楷體"/>
                <w:bCs/>
                <w:snapToGrid w:val="0"/>
                <w:kern w:val="0"/>
                <w:sz w:val="20"/>
                <w:szCs w:val="20"/>
              </w:rPr>
              <w:t>活動二臨危不亂</w:t>
            </w:r>
          </w:p>
        </w:tc>
        <w:tc>
          <w:tcPr>
            <w:tcW w:w="1081"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bl>
    <w:p w:rsidR="00330687" w:rsidRDefault="00330687" w:rsidP="00330687"/>
    <w:p w:rsidR="00330687" w:rsidRPr="00315F9C" w:rsidRDefault="00330687" w:rsidP="00330687">
      <w:pPr>
        <w:snapToGrid w:val="0"/>
        <w:spacing w:line="480" w:lineRule="exact"/>
        <w:ind w:leftChars="-150" w:left="-360" w:firstLineChars="300" w:firstLine="600"/>
        <w:jc w:val="center"/>
        <w:rPr>
          <w:rFonts w:ascii="標楷體" w:eastAsia="標楷體" w:hAnsi="標楷體"/>
        </w:rPr>
      </w:pPr>
      <w:r>
        <w:rPr>
          <w:rFonts w:ascii="標楷體" w:eastAsia="標楷體" w:hAnsi="標楷體"/>
          <w:sz w:val="20"/>
          <w:szCs w:val="20"/>
        </w:rPr>
        <w:br w:type="page"/>
      </w:r>
      <w:r w:rsidRPr="00315F9C">
        <w:rPr>
          <w:rFonts w:ascii="標楷體" w:eastAsia="標楷體" w:hAnsi="標楷體" w:hint="eastAsia"/>
        </w:rPr>
        <w:lastRenderedPageBreak/>
        <w:t>桃園市福源國小110學年度第一學期（ 六 ）年級課程教學進度表</w:t>
      </w:r>
    </w:p>
    <w:tbl>
      <w:tblPr>
        <w:tblW w:w="129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739"/>
        <w:gridCol w:w="957"/>
        <w:gridCol w:w="937"/>
        <w:gridCol w:w="938"/>
        <w:gridCol w:w="938"/>
        <w:gridCol w:w="938"/>
        <w:gridCol w:w="938"/>
        <w:gridCol w:w="938"/>
        <w:gridCol w:w="938"/>
        <w:gridCol w:w="938"/>
        <w:gridCol w:w="1080"/>
        <w:gridCol w:w="801"/>
        <w:gridCol w:w="720"/>
        <w:gridCol w:w="720"/>
      </w:tblGrid>
      <w:tr w:rsidR="00330687" w:rsidRPr="00315F9C" w:rsidTr="00AE4DFE">
        <w:trPr>
          <w:gridAfter w:val="3"/>
          <w:wAfter w:w="2241" w:type="dxa"/>
          <w:cantSplit/>
          <w:trHeight w:val="407"/>
        </w:trPr>
        <w:tc>
          <w:tcPr>
            <w:tcW w:w="477" w:type="dxa"/>
            <w:vMerge w:val="restart"/>
            <w:vAlign w:val="center"/>
          </w:tcPr>
          <w:p w:rsidR="00330687" w:rsidRPr="00315F9C" w:rsidRDefault="00330687" w:rsidP="00AE4DFE">
            <w:pPr>
              <w:snapToGrid w:val="0"/>
              <w:jc w:val="center"/>
              <w:rPr>
                <w:rFonts w:ascii="標楷體" w:eastAsia="標楷體" w:hAnsi="標楷體"/>
                <w:sz w:val="20"/>
                <w:szCs w:val="20"/>
              </w:rPr>
            </w:pPr>
            <w:r w:rsidRPr="00315F9C">
              <w:rPr>
                <w:rFonts w:ascii="標楷體" w:eastAsia="標楷體" w:hAnsi="標楷體" w:hint="eastAsia"/>
                <w:sz w:val="20"/>
                <w:szCs w:val="20"/>
              </w:rPr>
              <w:t>週</w:t>
            </w:r>
          </w:p>
          <w:p w:rsidR="00330687" w:rsidRPr="00315F9C" w:rsidRDefault="00330687" w:rsidP="00AE4DFE">
            <w:pPr>
              <w:snapToGrid w:val="0"/>
              <w:jc w:val="center"/>
              <w:rPr>
                <w:rFonts w:ascii="標楷體" w:eastAsia="標楷體" w:hAnsi="標楷體"/>
                <w:sz w:val="20"/>
                <w:szCs w:val="20"/>
              </w:rPr>
            </w:pPr>
            <w:r w:rsidRPr="00315F9C">
              <w:rPr>
                <w:rFonts w:ascii="標楷體" w:eastAsia="標楷體" w:hAnsi="標楷體" w:hint="eastAsia"/>
                <w:sz w:val="20"/>
                <w:szCs w:val="20"/>
              </w:rPr>
              <w:t>別</w:t>
            </w:r>
          </w:p>
        </w:tc>
        <w:tc>
          <w:tcPr>
            <w:tcW w:w="739" w:type="dxa"/>
            <w:vMerge w:val="restart"/>
            <w:tcBorders>
              <w:tl2br w:val="single" w:sz="4" w:space="0" w:color="auto"/>
            </w:tcBorders>
            <w:vAlign w:val="center"/>
          </w:tcPr>
          <w:p w:rsidR="00330687" w:rsidRPr="00315F9C" w:rsidRDefault="00330687" w:rsidP="00AE4DFE">
            <w:pPr>
              <w:pStyle w:val="l14"/>
              <w:snapToGrid w:val="0"/>
              <w:spacing w:line="240" w:lineRule="auto"/>
              <w:rPr>
                <w:rFonts w:ascii="標楷體" w:eastAsia="標楷體" w:hAnsi="標楷體"/>
                <w:sz w:val="20"/>
              </w:rPr>
            </w:pPr>
            <w:r w:rsidRPr="00315F9C">
              <w:rPr>
                <w:rFonts w:ascii="標楷體" w:eastAsia="標楷體" w:hAnsi="標楷體" w:hint="eastAsia"/>
                <w:sz w:val="20"/>
              </w:rPr>
              <w:t xml:space="preserve">  項目              </w:t>
            </w:r>
          </w:p>
          <w:p w:rsidR="00330687" w:rsidRPr="00315F9C" w:rsidRDefault="00330687" w:rsidP="00AE4DFE">
            <w:pPr>
              <w:snapToGrid w:val="0"/>
              <w:rPr>
                <w:rFonts w:ascii="標楷體" w:eastAsia="標楷體" w:hAnsi="標楷體"/>
                <w:sz w:val="20"/>
                <w:szCs w:val="20"/>
              </w:rPr>
            </w:pPr>
          </w:p>
          <w:p w:rsidR="00330687" w:rsidRPr="00315F9C" w:rsidRDefault="00330687" w:rsidP="00AE4DFE">
            <w:pPr>
              <w:snapToGrid w:val="0"/>
              <w:rPr>
                <w:rFonts w:ascii="標楷體" w:eastAsia="標楷體" w:hAnsi="標楷體"/>
                <w:sz w:val="20"/>
                <w:szCs w:val="20"/>
              </w:rPr>
            </w:pPr>
          </w:p>
          <w:p w:rsidR="00330687" w:rsidRPr="00315F9C" w:rsidRDefault="00330687" w:rsidP="00AE4DFE">
            <w:pPr>
              <w:snapToGrid w:val="0"/>
              <w:rPr>
                <w:rFonts w:ascii="標楷體" w:eastAsia="標楷體" w:hAnsi="標楷體"/>
                <w:sz w:val="20"/>
                <w:szCs w:val="20"/>
              </w:rPr>
            </w:pPr>
          </w:p>
          <w:p w:rsidR="00330687" w:rsidRPr="00315F9C" w:rsidRDefault="00330687" w:rsidP="00AE4DFE">
            <w:pPr>
              <w:snapToGrid w:val="0"/>
              <w:rPr>
                <w:rFonts w:ascii="標楷體" w:eastAsia="標楷體" w:hAnsi="標楷體"/>
                <w:sz w:val="20"/>
                <w:szCs w:val="20"/>
              </w:rPr>
            </w:pPr>
            <w:r w:rsidRPr="00315F9C">
              <w:rPr>
                <w:rFonts w:ascii="標楷體" w:eastAsia="標楷體" w:hAnsi="標楷體" w:hint="eastAsia"/>
                <w:sz w:val="20"/>
                <w:szCs w:val="20"/>
              </w:rPr>
              <w:t>日期</w:t>
            </w:r>
          </w:p>
        </w:tc>
        <w:tc>
          <w:tcPr>
            <w:tcW w:w="957" w:type="dxa"/>
            <w:vMerge w:val="restart"/>
            <w:vAlign w:val="center"/>
          </w:tcPr>
          <w:p w:rsidR="00330687" w:rsidRPr="00315F9C" w:rsidRDefault="00330687" w:rsidP="00AE4DFE">
            <w:pPr>
              <w:snapToGrid w:val="0"/>
              <w:spacing w:line="240" w:lineRule="exact"/>
              <w:jc w:val="both"/>
              <w:rPr>
                <w:rFonts w:ascii="標楷體" w:eastAsia="標楷體" w:hAnsi="標楷體"/>
                <w:sz w:val="20"/>
              </w:rPr>
            </w:pPr>
            <w:r w:rsidRPr="00315F9C">
              <w:rPr>
                <w:rFonts w:ascii="標楷體" w:eastAsia="標楷體" w:hAnsi="標楷體" w:hint="eastAsia"/>
                <w:sz w:val="20"/>
                <w:szCs w:val="20"/>
              </w:rPr>
              <w:t>學校行事</w:t>
            </w:r>
          </w:p>
        </w:tc>
        <w:tc>
          <w:tcPr>
            <w:tcW w:w="7503" w:type="dxa"/>
            <w:gridSpan w:val="8"/>
            <w:vAlign w:val="center"/>
          </w:tcPr>
          <w:p w:rsidR="00330687" w:rsidRPr="00315F9C" w:rsidRDefault="00330687" w:rsidP="00AE4DFE">
            <w:pPr>
              <w:pStyle w:val="afa"/>
              <w:spacing w:line="240" w:lineRule="atLeast"/>
              <w:rPr>
                <w:rFonts w:ascii="標楷體" w:eastAsia="標楷體" w:hAnsi="標楷體"/>
                <w:sz w:val="20"/>
              </w:rPr>
            </w:pPr>
            <w:r w:rsidRPr="00315F9C">
              <w:rPr>
                <w:rFonts w:ascii="標楷體" w:eastAsia="標楷體" w:hAnsi="標楷體" w:hint="eastAsia"/>
                <w:sz w:val="20"/>
              </w:rPr>
              <w:t>各領域教學進度</w:t>
            </w:r>
          </w:p>
        </w:tc>
        <w:tc>
          <w:tcPr>
            <w:tcW w:w="1080" w:type="dxa"/>
            <w:vMerge w:val="restart"/>
            <w:vAlign w:val="center"/>
          </w:tcPr>
          <w:p w:rsidR="00330687" w:rsidRPr="00315F9C" w:rsidRDefault="00330687" w:rsidP="00AE4DFE">
            <w:pPr>
              <w:pStyle w:val="afa"/>
              <w:spacing w:before="0" w:after="0" w:line="240" w:lineRule="atLeast"/>
              <w:rPr>
                <w:rFonts w:ascii="標楷體" w:eastAsia="標楷體" w:hAnsi="標楷體"/>
                <w:sz w:val="20"/>
              </w:rPr>
            </w:pPr>
            <w:r w:rsidRPr="00315F9C">
              <w:rPr>
                <w:rFonts w:ascii="標楷體" w:eastAsia="標楷體" w:hAnsi="標楷體" w:hint="eastAsia"/>
                <w:sz w:val="20"/>
              </w:rPr>
              <w:t>彈性學習</w:t>
            </w:r>
          </w:p>
          <w:p w:rsidR="00330687" w:rsidRPr="00315F9C" w:rsidRDefault="00330687" w:rsidP="00AE4DFE">
            <w:pPr>
              <w:pStyle w:val="afa"/>
              <w:spacing w:before="0" w:after="0" w:line="240" w:lineRule="atLeast"/>
              <w:rPr>
                <w:rFonts w:ascii="標楷體" w:eastAsia="標楷體" w:hAnsi="標楷體"/>
                <w:sz w:val="20"/>
              </w:rPr>
            </w:pPr>
            <w:r w:rsidRPr="00315F9C">
              <w:rPr>
                <w:rFonts w:ascii="標楷體" w:eastAsia="標楷體" w:hAnsi="標楷體" w:hint="eastAsia"/>
                <w:sz w:val="20"/>
              </w:rPr>
              <w:t>節數</w:t>
            </w:r>
          </w:p>
        </w:tc>
      </w:tr>
      <w:tr w:rsidR="00330687" w:rsidRPr="00315F9C" w:rsidTr="00AE4DFE">
        <w:trPr>
          <w:gridAfter w:val="3"/>
          <w:wAfter w:w="2241" w:type="dxa"/>
          <w:cantSplit/>
          <w:trHeight w:val="375"/>
        </w:trPr>
        <w:tc>
          <w:tcPr>
            <w:tcW w:w="477" w:type="dxa"/>
            <w:vMerge/>
            <w:vAlign w:val="center"/>
          </w:tcPr>
          <w:p w:rsidR="00330687" w:rsidRPr="00315F9C" w:rsidRDefault="00330687" w:rsidP="00AE4DFE">
            <w:pPr>
              <w:snapToGrid w:val="0"/>
              <w:jc w:val="center"/>
              <w:rPr>
                <w:rFonts w:ascii="標楷體" w:eastAsia="標楷體" w:hAnsi="標楷體"/>
                <w:sz w:val="20"/>
                <w:szCs w:val="20"/>
              </w:rPr>
            </w:pPr>
          </w:p>
        </w:tc>
        <w:tc>
          <w:tcPr>
            <w:tcW w:w="739" w:type="dxa"/>
            <w:vMerge/>
            <w:tcBorders>
              <w:tl2br w:val="single" w:sz="4" w:space="0" w:color="auto"/>
            </w:tcBorders>
            <w:vAlign w:val="center"/>
          </w:tcPr>
          <w:p w:rsidR="00330687" w:rsidRPr="00315F9C" w:rsidRDefault="00330687" w:rsidP="00AE4DFE">
            <w:pPr>
              <w:pStyle w:val="l14"/>
              <w:snapToGrid w:val="0"/>
              <w:spacing w:line="240" w:lineRule="auto"/>
              <w:rPr>
                <w:rFonts w:ascii="標楷體" w:eastAsia="標楷體" w:hAnsi="標楷體"/>
                <w:sz w:val="20"/>
              </w:rPr>
            </w:pPr>
          </w:p>
        </w:tc>
        <w:tc>
          <w:tcPr>
            <w:tcW w:w="957" w:type="dxa"/>
            <w:vMerge/>
            <w:vAlign w:val="center"/>
          </w:tcPr>
          <w:p w:rsidR="00330687" w:rsidRPr="00315F9C" w:rsidRDefault="00330687" w:rsidP="00AE4DFE">
            <w:pPr>
              <w:snapToGrid w:val="0"/>
              <w:spacing w:line="240" w:lineRule="exact"/>
              <w:jc w:val="both"/>
              <w:rPr>
                <w:rFonts w:ascii="標楷體" w:eastAsia="標楷體" w:hAnsi="標楷體"/>
                <w:sz w:val="20"/>
                <w:szCs w:val="20"/>
              </w:rPr>
            </w:pPr>
          </w:p>
        </w:tc>
        <w:tc>
          <w:tcPr>
            <w:tcW w:w="1875" w:type="dxa"/>
            <w:gridSpan w:val="2"/>
            <w:vAlign w:val="center"/>
          </w:tcPr>
          <w:p w:rsidR="00330687" w:rsidRPr="00315F9C" w:rsidRDefault="00330687" w:rsidP="00AE4DFE">
            <w:pPr>
              <w:snapToGrid w:val="0"/>
              <w:ind w:right="-146"/>
              <w:jc w:val="center"/>
              <w:rPr>
                <w:rFonts w:ascii="標楷體" w:eastAsia="標楷體" w:hAnsi="標楷體"/>
                <w:sz w:val="20"/>
                <w:szCs w:val="20"/>
              </w:rPr>
            </w:pPr>
            <w:r w:rsidRPr="00315F9C">
              <w:rPr>
                <w:rFonts w:ascii="標楷體" w:eastAsia="標楷體" w:hAnsi="標楷體" w:hint="eastAsia"/>
                <w:sz w:val="20"/>
                <w:szCs w:val="20"/>
              </w:rPr>
              <w:t>語文</w:t>
            </w:r>
          </w:p>
        </w:tc>
        <w:tc>
          <w:tcPr>
            <w:tcW w:w="938" w:type="dxa"/>
            <w:vMerge w:val="restart"/>
            <w:vAlign w:val="center"/>
          </w:tcPr>
          <w:p w:rsidR="00330687" w:rsidRPr="00315F9C" w:rsidRDefault="00330687" w:rsidP="00AE4DFE">
            <w:pPr>
              <w:pStyle w:val="afa"/>
              <w:spacing w:line="240" w:lineRule="atLeast"/>
              <w:rPr>
                <w:rFonts w:ascii="標楷體" w:eastAsia="標楷體" w:hAnsi="標楷體"/>
                <w:sz w:val="20"/>
              </w:rPr>
            </w:pPr>
            <w:r w:rsidRPr="00315F9C">
              <w:rPr>
                <w:rFonts w:ascii="標楷體" w:eastAsia="標楷體" w:hAnsi="標楷體" w:hint="eastAsia"/>
                <w:sz w:val="20"/>
              </w:rPr>
              <w:t>數學</w:t>
            </w:r>
          </w:p>
        </w:tc>
        <w:tc>
          <w:tcPr>
            <w:tcW w:w="938" w:type="dxa"/>
            <w:vMerge w:val="restart"/>
            <w:vAlign w:val="center"/>
          </w:tcPr>
          <w:p w:rsidR="00330687" w:rsidRPr="00315F9C" w:rsidRDefault="00330687" w:rsidP="00AE4DFE">
            <w:pPr>
              <w:pStyle w:val="afa"/>
              <w:spacing w:line="240" w:lineRule="atLeast"/>
              <w:rPr>
                <w:rFonts w:ascii="標楷體" w:eastAsia="標楷體" w:hAnsi="標楷體"/>
                <w:sz w:val="20"/>
              </w:rPr>
            </w:pPr>
            <w:r w:rsidRPr="00315F9C">
              <w:rPr>
                <w:rFonts w:ascii="標楷體" w:eastAsia="標楷體" w:hAnsi="標楷體" w:hint="eastAsia"/>
                <w:sz w:val="20"/>
              </w:rPr>
              <w:t>自然</w:t>
            </w:r>
          </w:p>
        </w:tc>
        <w:tc>
          <w:tcPr>
            <w:tcW w:w="938" w:type="dxa"/>
            <w:vMerge w:val="restart"/>
            <w:vAlign w:val="center"/>
          </w:tcPr>
          <w:p w:rsidR="00330687" w:rsidRPr="00315F9C" w:rsidRDefault="00330687" w:rsidP="00AE4DFE">
            <w:pPr>
              <w:pStyle w:val="afa"/>
              <w:spacing w:line="240" w:lineRule="atLeast"/>
              <w:ind w:firstLineChars="100" w:firstLine="200"/>
              <w:jc w:val="left"/>
              <w:rPr>
                <w:rFonts w:ascii="標楷體" w:eastAsia="標楷體" w:hAnsi="標楷體"/>
                <w:sz w:val="20"/>
              </w:rPr>
            </w:pPr>
            <w:r w:rsidRPr="00315F9C">
              <w:rPr>
                <w:rFonts w:ascii="標楷體" w:eastAsia="標楷體" w:hAnsi="標楷體" w:hint="eastAsia"/>
                <w:sz w:val="20"/>
              </w:rPr>
              <w:t>社會</w:t>
            </w:r>
          </w:p>
        </w:tc>
        <w:tc>
          <w:tcPr>
            <w:tcW w:w="938" w:type="dxa"/>
            <w:vMerge w:val="restart"/>
            <w:vAlign w:val="center"/>
          </w:tcPr>
          <w:p w:rsidR="00330687" w:rsidRPr="00315F9C" w:rsidRDefault="00330687" w:rsidP="00AE4DFE">
            <w:pPr>
              <w:pStyle w:val="afa"/>
              <w:spacing w:line="240" w:lineRule="atLeast"/>
              <w:jc w:val="left"/>
              <w:rPr>
                <w:rFonts w:ascii="標楷體" w:eastAsia="標楷體" w:hAnsi="標楷體"/>
                <w:sz w:val="20"/>
              </w:rPr>
            </w:pPr>
            <w:r w:rsidRPr="00315F9C">
              <w:rPr>
                <w:rFonts w:ascii="標楷體" w:eastAsia="標楷體" w:hAnsi="標楷體" w:hint="eastAsia"/>
                <w:sz w:val="20"/>
              </w:rPr>
              <w:t xml:space="preserve"> 藝術與</w:t>
            </w:r>
          </w:p>
          <w:p w:rsidR="00330687" w:rsidRPr="00315F9C" w:rsidRDefault="00330687" w:rsidP="00AE4DFE">
            <w:pPr>
              <w:pStyle w:val="afa"/>
              <w:spacing w:line="240" w:lineRule="atLeast"/>
              <w:ind w:firstLineChars="50" w:firstLine="100"/>
              <w:jc w:val="left"/>
              <w:rPr>
                <w:rFonts w:ascii="標楷體" w:eastAsia="標楷體" w:hAnsi="標楷體"/>
                <w:sz w:val="20"/>
              </w:rPr>
            </w:pPr>
            <w:r w:rsidRPr="00315F9C">
              <w:rPr>
                <w:rFonts w:ascii="標楷體" w:eastAsia="標楷體" w:hAnsi="標楷體" w:hint="eastAsia"/>
                <w:sz w:val="20"/>
              </w:rPr>
              <w:t xml:space="preserve"> 人文</w:t>
            </w:r>
          </w:p>
        </w:tc>
        <w:tc>
          <w:tcPr>
            <w:tcW w:w="938" w:type="dxa"/>
            <w:vMerge w:val="restart"/>
            <w:vAlign w:val="center"/>
          </w:tcPr>
          <w:p w:rsidR="00330687" w:rsidRPr="00315F9C" w:rsidRDefault="00330687" w:rsidP="00AE4DFE">
            <w:pPr>
              <w:pStyle w:val="afa"/>
              <w:spacing w:line="240" w:lineRule="atLeast"/>
              <w:rPr>
                <w:rFonts w:ascii="標楷體" w:eastAsia="標楷體" w:hAnsi="標楷體"/>
                <w:sz w:val="20"/>
              </w:rPr>
            </w:pPr>
            <w:r w:rsidRPr="00315F9C">
              <w:rPr>
                <w:rFonts w:ascii="標楷體" w:eastAsia="標楷體" w:hAnsi="標楷體" w:hint="eastAsia"/>
                <w:sz w:val="20"/>
              </w:rPr>
              <w:t>健康與</w:t>
            </w:r>
          </w:p>
          <w:p w:rsidR="00330687" w:rsidRPr="00315F9C" w:rsidRDefault="00330687" w:rsidP="00AE4DFE">
            <w:pPr>
              <w:pStyle w:val="afa"/>
              <w:spacing w:line="240" w:lineRule="atLeast"/>
              <w:rPr>
                <w:rFonts w:ascii="標楷體" w:eastAsia="標楷體" w:hAnsi="標楷體"/>
                <w:sz w:val="20"/>
              </w:rPr>
            </w:pPr>
            <w:r w:rsidRPr="00315F9C">
              <w:rPr>
                <w:rFonts w:ascii="標楷體" w:eastAsia="標楷體" w:hAnsi="標楷體" w:hint="eastAsia"/>
                <w:sz w:val="20"/>
              </w:rPr>
              <w:t>體育</w:t>
            </w:r>
          </w:p>
        </w:tc>
        <w:tc>
          <w:tcPr>
            <w:tcW w:w="938" w:type="dxa"/>
            <w:vMerge w:val="restart"/>
            <w:vAlign w:val="center"/>
          </w:tcPr>
          <w:p w:rsidR="00330687" w:rsidRPr="00315F9C" w:rsidRDefault="00330687" w:rsidP="00AE4DFE">
            <w:pPr>
              <w:pStyle w:val="afa"/>
              <w:spacing w:line="240" w:lineRule="atLeast"/>
              <w:rPr>
                <w:rFonts w:ascii="標楷體" w:eastAsia="標楷體" w:hAnsi="標楷體"/>
                <w:sz w:val="20"/>
              </w:rPr>
            </w:pPr>
            <w:r w:rsidRPr="00315F9C">
              <w:rPr>
                <w:rFonts w:ascii="標楷體" w:eastAsia="標楷體" w:hAnsi="標楷體" w:hint="eastAsia"/>
                <w:sz w:val="20"/>
              </w:rPr>
              <w:t>綜合活動</w:t>
            </w:r>
          </w:p>
        </w:tc>
        <w:tc>
          <w:tcPr>
            <w:tcW w:w="1080" w:type="dxa"/>
            <w:vMerge/>
            <w:vAlign w:val="center"/>
          </w:tcPr>
          <w:p w:rsidR="00330687" w:rsidRPr="00315F9C" w:rsidRDefault="00330687" w:rsidP="00AE4DFE">
            <w:pPr>
              <w:pStyle w:val="afa"/>
              <w:spacing w:before="0" w:after="0" w:line="240" w:lineRule="atLeast"/>
              <w:rPr>
                <w:rFonts w:ascii="標楷體" w:eastAsia="標楷體" w:hAnsi="標楷體"/>
                <w:sz w:val="20"/>
              </w:rPr>
            </w:pPr>
          </w:p>
        </w:tc>
      </w:tr>
      <w:tr w:rsidR="00330687" w:rsidRPr="00315F9C" w:rsidTr="00AE4DFE">
        <w:trPr>
          <w:gridAfter w:val="3"/>
          <w:wAfter w:w="2241" w:type="dxa"/>
          <w:cantSplit/>
          <w:trHeight w:val="675"/>
        </w:trPr>
        <w:tc>
          <w:tcPr>
            <w:tcW w:w="477" w:type="dxa"/>
            <w:vMerge/>
            <w:vAlign w:val="center"/>
          </w:tcPr>
          <w:p w:rsidR="00330687" w:rsidRPr="00315F9C" w:rsidRDefault="00330687" w:rsidP="00AE4DFE">
            <w:pPr>
              <w:snapToGrid w:val="0"/>
              <w:jc w:val="center"/>
              <w:rPr>
                <w:rFonts w:ascii="標楷體" w:eastAsia="標楷體" w:hAnsi="標楷體"/>
                <w:sz w:val="20"/>
                <w:szCs w:val="20"/>
              </w:rPr>
            </w:pPr>
          </w:p>
        </w:tc>
        <w:tc>
          <w:tcPr>
            <w:tcW w:w="739" w:type="dxa"/>
            <w:vMerge/>
            <w:tcBorders>
              <w:tl2br w:val="single" w:sz="4" w:space="0" w:color="auto"/>
            </w:tcBorders>
            <w:vAlign w:val="center"/>
          </w:tcPr>
          <w:p w:rsidR="00330687" w:rsidRPr="00315F9C" w:rsidRDefault="00330687" w:rsidP="00AE4DFE">
            <w:pPr>
              <w:pStyle w:val="l14"/>
              <w:snapToGrid w:val="0"/>
              <w:spacing w:line="240" w:lineRule="auto"/>
              <w:rPr>
                <w:rFonts w:ascii="標楷體" w:eastAsia="標楷體" w:hAnsi="標楷體"/>
                <w:sz w:val="20"/>
              </w:rPr>
            </w:pPr>
          </w:p>
        </w:tc>
        <w:tc>
          <w:tcPr>
            <w:tcW w:w="957" w:type="dxa"/>
            <w:vMerge/>
            <w:vAlign w:val="center"/>
          </w:tcPr>
          <w:p w:rsidR="00330687" w:rsidRPr="00315F9C" w:rsidRDefault="00330687" w:rsidP="00AE4DFE">
            <w:pPr>
              <w:snapToGrid w:val="0"/>
              <w:spacing w:line="240" w:lineRule="exact"/>
              <w:jc w:val="both"/>
              <w:rPr>
                <w:rFonts w:ascii="標楷體" w:eastAsia="標楷體" w:hAnsi="標楷體"/>
                <w:sz w:val="20"/>
                <w:szCs w:val="20"/>
              </w:rPr>
            </w:pPr>
          </w:p>
        </w:tc>
        <w:tc>
          <w:tcPr>
            <w:tcW w:w="937" w:type="dxa"/>
            <w:vAlign w:val="center"/>
          </w:tcPr>
          <w:p w:rsidR="00330687" w:rsidRPr="00315F9C" w:rsidRDefault="00330687" w:rsidP="00AE4DFE">
            <w:pPr>
              <w:snapToGrid w:val="0"/>
              <w:ind w:right="-146"/>
              <w:rPr>
                <w:rFonts w:ascii="標楷體" w:eastAsia="標楷體" w:hAnsi="標楷體"/>
                <w:sz w:val="20"/>
                <w:szCs w:val="20"/>
              </w:rPr>
            </w:pPr>
            <w:r w:rsidRPr="00315F9C">
              <w:rPr>
                <w:rFonts w:ascii="標楷體" w:eastAsia="標楷體" w:hAnsi="標楷體" w:hint="eastAsia"/>
                <w:sz w:val="20"/>
                <w:szCs w:val="20"/>
              </w:rPr>
              <w:t xml:space="preserve"> 國語文</w:t>
            </w:r>
          </w:p>
        </w:tc>
        <w:tc>
          <w:tcPr>
            <w:tcW w:w="938" w:type="dxa"/>
            <w:vAlign w:val="center"/>
          </w:tcPr>
          <w:p w:rsidR="00330687" w:rsidRPr="00315F9C" w:rsidRDefault="00330687" w:rsidP="00AE4DFE">
            <w:pPr>
              <w:snapToGrid w:val="0"/>
              <w:ind w:right="-146"/>
              <w:rPr>
                <w:rFonts w:ascii="標楷體" w:eastAsia="標楷體" w:hAnsi="標楷體"/>
                <w:sz w:val="20"/>
                <w:szCs w:val="20"/>
              </w:rPr>
            </w:pPr>
            <w:r w:rsidRPr="00315F9C">
              <w:rPr>
                <w:rFonts w:ascii="標楷體" w:eastAsia="標楷體" w:hAnsi="標楷體" w:hint="eastAsia"/>
                <w:sz w:val="20"/>
                <w:szCs w:val="20"/>
              </w:rPr>
              <w:t xml:space="preserve"> 閩南語</w:t>
            </w:r>
          </w:p>
        </w:tc>
        <w:tc>
          <w:tcPr>
            <w:tcW w:w="938" w:type="dxa"/>
            <w:vMerge/>
            <w:vAlign w:val="center"/>
          </w:tcPr>
          <w:p w:rsidR="00330687" w:rsidRPr="00315F9C" w:rsidRDefault="00330687" w:rsidP="00AE4DFE">
            <w:pPr>
              <w:pStyle w:val="afa"/>
              <w:spacing w:line="240" w:lineRule="atLeast"/>
              <w:rPr>
                <w:rFonts w:ascii="標楷體" w:eastAsia="標楷體" w:hAnsi="標楷體"/>
                <w:sz w:val="20"/>
              </w:rPr>
            </w:pPr>
          </w:p>
        </w:tc>
        <w:tc>
          <w:tcPr>
            <w:tcW w:w="938" w:type="dxa"/>
            <w:vMerge/>
            <w:vAlign w:val="center"/>
          </w:tcPr>
          <w:p w:rsidR="00330687" w:rsidRPr="00315F9C" w:rsidRDefault="00330687" w:rsidP="00AE4DFE">
            <w:pPr>
              <w:pStyle w:val="afa"/>
              <w:spacing w:line="240" w:lineRule="atLeast"/>
              <w:rPr>
                <w:rFonts w:ascii="標楷體" w:eastAsia="標楷體" w:hAnsi="標楷體"/>
                <w:sz w:val="20"/>
              </w:rPr>
            </w:pPr>
          </w:p>
        </w:tc>
        <w:tc>
          <w:tcPr>
            <w:tcW w:w="938" w:type="dxa"/>
            <w:vMerge/>
            <w:vAlign w:val="center"/>
          </w:tcPr>
          <w:p w:rsidR="00330687" w:rsidRPr="00315F9C" w:rsidRDefault="00330687" w:rsidP="00AE4DFE">
            <w:pPr>
              <w:pStyle w:val="afa"/>
              <w:spacing w:line="240" w:lineRule="atLeast"/>
              <w:jc w:val="left"/>
              <w:rPr>
                <w:rFonts w:ascii="標楷體" w:eastAsia="標楷體" w:hAnsi="標楷體"/>
                <w:sz w:val="20"/>
              </w:rPr>
            </w:pPr>
          </w:p>
        </w:tc>
        <w:tc>
          <w:tcPr>
            <w:tcW w:w="938" w:type="dxa"/>
            <w:vMerge/>
            <w:vAlign w:val="center"/>
          </w:tcPr>
          <w:p w:rsidR="00330687" w:rsidRPr="00315F9C" w:rsidRDefault="00330687" w:rsidP="00AE4DFE">
            <w:pPr>
              <w:pStyle w:val="afa"/>
              <w:spacing w:line="240" w:lineRule="atLeast"/>
              <w:jc w:val="left"/>
              <w:rPr>
                <w:rFonts w:ascii="標楷體" w:eastAsia="標楷體" w:hAnsi="標楷體"/>
                <w:sz w:val="20"/>
              </w:rPr>
            </w:pPr>
          </w:p>
        </w:tc>
        <w:tc>
          <w:tcPr>
            <w:tcW w:w="938" w:type="dxa"/>
            <w:vMerge/>
            <w:vAlign w:val="center"/>
          </w:tcPr>
          <w:p w:rsidR="00330687" w:rsidRPr="00315F9C" w:rsidRDefault="00330687" w:rsidP="00AE4DFE">
            <w:pPr>
              <w:pStyle w:val="afa"/>
              <w:spacing w:line="240" w:lineRule="atLeast"/>
              <w:rPr>
                <w:rFonts w:ascii="標楷體" w:eastAsia="標楷體" w:hAnsi="標楷體"/>
                <w:sz w:val="20"/>
              </w:rPr>
            </w:pPr>
          </w:p>
        </w:tc>
        <w:tc>
          <w:tcPr>
            <w:tcW w:w="938" w:type="dxa"/>
            <w:vMerge/>
            <w:vAlign w:val="center"/>
          </w:tcPr>
          <w:p w:rsidR="00330687" w:rsidRPr="00315F9C" w:rsidRDefault="00330687" w:rsidP="00AE4DFE">
            <w:pPr>
              <w:pStyle w:val="afa"/>
              <w:spacing w:line="240" w:lineRule="atLeast"/>
              <w:rPr>
                <w:rFonts w:ascii="標楷體" w:eastAsia="標楷體" w:hAnsi="標楷體"/>
                <w:sz w:val="20"/>
              </w:rPr>
            </w:pPr>
          </w:p>
        </w:tc>
        <w:tc>
          <w:tcPr>
            <w:tcW w:w="1080" w:type="dxa"/>
            <w:vMerge/>
            <w:vAlign w:val="center"/>
          </w:tcPr>
          <w:p w:rsidR="00330687" w:rsidRPr="00315F9C" w:rsidRDefault="00330687" w:rsidP="00AE4DFE">
            <w:pPr>
              <w:pStyle w:val="afa"/>
              <w:spacing w:before="0" w:after="0" w:line="240" w:lineRule="atLeast"/>
              <w:rPr>
                <w:rFonts w:ascii="標楷體" w:eastAsia="標楷體" w:hAnsi="標楷體"/>
                <w:sz w:val="20"/>
              </w:rPr>
            </w:pPr>
          </w:p>
        </w:tc>
      </w:tr>
      <w:tr w:rsidR="00330687" w:rsidRPr="00315F9C" w:rsidTr="00AE4DFE">
        <w:trPr>
          <w:gridAfter w:val="3"/>
          <w:wAfter w:w="2241" w:type="dxa"/>
          <w:cantSplit/>
          <w:trHeight w:val="1150"/>
        </w:trPr>
        <w:tc>
          <w:tcPr>
            <w:tcW w:w="477" w:type="dxa"/>
            <w:tcBorders>
              <w:bottom w:val="single" w:sz="4" w:space="0" w:color="auto"/>
            </w:tcBorders>
            <w:vAlign w:val="center"/>
          </w:tcPr>
          <w:p w:rsidR="00330687" w:rsidRPr="00315F9C" w:rsidRDefault="00330687" w:rsidP="00AE4DFE">
            <w:pPr>
              <w:spacing w:line="240" w:lineRule="exact"/>
              <w:jc w:val="center"/>
              <w:rPr>
                <w:rFonts w:ascii="標楷體" w:eastAsia="標楷體" w:hAnsi="標楷體"/>
                <w:sz w:val="20"/>
                <w:szCs w:val="20"/>
              </w:rPr>
            </w:pPr>
            <w:r w:rsidRPr="00315F9C">
              <w:rPr>
                <w:rFonts w:ascii="標楷體" w:eastAsia="標楷體" w:hAnsi="標楷體" w:hint="eastAsia"/>
                <w:sz w:val="20"/>
                <w:szCs w:val="20"/>
              </w:rPr>
              <w:t>1</w:t>
            </w:r>
          </w:p>
        </w:tc>
        <w:tc>
          <w:tcPr>
            <w:tcW w:w="73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110</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08</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29</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09</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04</w:t>
            </w:r>
          </w:p>
          <w:p w:rsidR="00330687" w:rsidRPr="00315F9C" w:rsidRDefault="00330687" w:rsidP="00AE4DFE">
            <w:pPr>
              <w:jc w:val="center"/>
              <w:rPr>
                <w:rFonts w:ascii="標楷體" w:eastAsia="標楷體" w:hAnsi="標楷體"/>
                <w:color w:val="000000"/>
                <w:sz w:val="26"/>
                <w:szCs w:val="26"/>
              </w:rPr>
            </w:pPr>
          </w:p>
        </w:tc>
        <w:tc>
          <w:tcPr>
            <w:tcW w:w="957" w:type="dxa"/>
            <w:vAlign w:val="center"/>
          </w:tcPr>
          <w:p w:rsidR="00330687" w:rsidRPr="00315F9C" w:rsidRDefault="00330687" w:rsidP="00AE4DFE">
            <w:pPr>
              <w:spacing w:line="240" w:lineRule="exact"/>
              <w:rPr>
                <w:rFonts w:ascii="標楷體" w:eastAsia="標楷體" w:hAnsi="標楷體"/>
                <w:color w:val="000000"/>
                <w:sz w:val="20"/>
                <w:szCs w:val="20"/>
              </w:rPr>
            </w:pPr>
            <w:r w:rsidRPr="00315F9C">
              <w:rPr>
                <w:rFonts w:ascii="標楷體" w:eastAsia="標楷體" w:hAnsi="標楷體" w:hint="eastAsia"/>
                <w:color w:val="000000"/>
                <w:sz w:val="20"/>
                <w:szCs w:val="20"/>
              </w:rPr>
              <w:t>8/26(四)、8/27（五）教師備課</w:t>
            </w:r>
          </w:p>
          <w:p w:rsidR="00330687" w:rsidRPr="00315F9C" w:rsidRDefault="00330687" w:rsidP="00AE4DFE">
            <w:pPr>
              <w:spacing w:line="240" w:lineRule="exact"/>
              <w:rPr>
                <w:rFonts w:ascii="標楷體" w:eastAsia="標楷體" w:hAnsi="標楷體"/>
                <w:color w:val="000000"/>
                <w:sz w:val="20"/>
                <w:szCs w:val="20"/>
              </w:rPr>
            </w:pPr>
          </w:p>
          <w:p w:rsidR="00330687" w:rsidRPr="00315F9C" w:rsidRDefault="00330687" w:rsidP="00AE4DFE">
            <w:pPr>
              <w:spacing w:line="240" w:lineRule="exact"/>
              <w:rPr>
                <w:rFonts w:ascii="標楷體" w:eastAsia="標楷體" w:hAnsi="標楷體"/>
                <w:sz w:val="20"/>
                <w:szCs w:val="20"/>
              </w:rPr>
            </w:pPr>
            <w:r w:rsidRPr="00315F9C">
              <w:rPr>
                <w:rFonts w:ascii="標楷體" w:eastAsia="標楷體" w:hAnsi="標楷體" w:hint="eastAsia"/>
                <w:color w:val="000000"/>
                <w:sz w:val="20"/>
                <w:szCs w:val="20"/>
              </w:rPr>
              <w:t>8/30(一)2-6年級返校日</w:t>
            </w:r>
            <w:r w:rsidRPr="00315F9C">
              <w:rPr>
                <w:rFonts w:ascii="標楷體" w:eastAsia="標楷體" w:hAnsi="標楷體"/>
                <w:color w:val="000000"/>
                <w:sz w:val="20"/>
                <w:szCs w:val="20"/>
              </w:rPr>
              <w:t>，教師備課</w:t>
            </w:r>
          </w:p>
          <w:p w:rsidR="00330687" w:rsidRPr="00315F9C" w:rsidRDefault="00330687" w:rsidP="00AE4DFE">
            <w:pPr>
              <w:spacing w:line="240" w:lineRule="exact"/>
              <w:rPr>
                <w:rFonts w:ascii="標楷體" w:eastAsia="標楷體" w:hAnsi="標楷體"/>
                <w:sz w:val="20"/>
                <w:szCs w:val="20"/>
              </w:rPr>
            </w:pPr>
          </w:p>
          <w:p w:rsidR="00330687" w:rsidRPr="00315F9C" w:rsidRDefault="00330687" w:rsidP="00AE4DFE">
            <w:pPr>
              <w:spacing w:line="240" w:lineRule="exact"/>
              <w:rPr>
                <w:rFonts w:ascii="標楷體" w:eastAsia="標楷體" w:hAnsi="標楷體"/>
                <w:sz w:val="20"/>
                <w:szCs w:val="20"/>
              </w:rPr>
            </w:pPr>
            <w:r w:rsidRPr="00315F9C">
              <w:rPr>
                <w:rFonts w:ascii="標楷體" w:eastAsia="標楷體" w:hAnsi="標楷體" w:hint="eastAsia"/>
                <w:sz w:val="20"/>
                <w:szCs w:val="20"/>
              </w:rPr>
              <w:t>8/31(二)開學，課後照顧開始</w:t>
            </w:r>
          </w:p>
        </w:tc>
        <w:tc>
          <w:tcPr>
            <w:tcW w:w="937" w:type="dxa"/>
            <w:tcBorders>
              <w:bottom w:val="single" w:sz="4" w:space="0" w:color="auto"/>
            </w:tcBorders>
            <w:vAlign w:val="center"/>
          </w:tcPr>
          <w:p w:rsidR="00330687" w:rsidRDefault="00330687" w:rsidP="00AE4DFE">
            <w:pPr>
              <w:adjustRightInd w:val="0"/>
              <w:snapToGrid w:val="0"/>
              <w:spacing w:line="0" w:lineRule="atLeast"/>
              <w:rPr>
                <w:rFonts w:ascii="標楷體" w:eastAsia="標楷體" w:hAnsi="標楷體"/>
                <w:sz w:val="20"/>
              </w:rPr>
            </w:pPr>
            <w:r>
              <w:rPr>
                <w:rFonts w:ascii="標楷體" w:eastAsia="標楷體" w:hAnsi="標楷體" w:hint="eastAsia"/>
                <w:sz w:val="20"/>
              </w:rPr>
              <w:t>【閱讀</w:t>
            </w:r>
            <w:r w:rsidRPr="00315F9C">
              <w:rPr>
                <w:rFonts w:ascii="標楷體" w:eastAsia="標楷體" w:hAnsi="標楷體" w:hint="eastAsia"/>
                <w:sz w:val="20"/>
              </w:rPr>
              <w:t>教育】</w:t>
            </w:r>
          </w:p>
          <w:p w:rsidR="00330687" w:rsidRPr="00315F9C" w:rsidRDefault="00330687" w:rsidP="00AE4DFE">
            <w:pPr>
              <w:adjustRightInd w:val="0"/>
              <w:snapToGrid w:val="0"/>
              <w:spacing w:line="0" w:lineRule="atLeast"/>
              <w:rPr>
                <w:rFonts w:ascii="標楷體" w:eastAsia="標楷體" w:hAnsi="標楷體"/>
                <w:sz w:val="20"/>
              </w:rPr>
            </w:pPr>
            <w:r w:rsidRPr="00315F9C">
              <w:rPr>
                <w:rFonts w:ascii="標楷體" w:eastAsia="標楷體" w:hAnsi="標楷體" w:hint="eastAsia"/>
                <w:sz w:val="20"/>
              </w:rPr>
              <w:t>一、神奇的藍絲帶</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rPr>
              <w:t>【人權教育】</w:t>
            </w:r>
          </w:p>
        </w:tc>
        <w:tc>
          <w:tcPr>
            <w:tcW w:w="938" w:type="dxa"/>
            <w:tcBorders>
              <w:bottom w:val="single" w:sz="4" w:space="0" w:color="auto"/>
            </w:tcBorders>
            <w:vAlign w:val="center"/>
          </w:tcPr>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hint="eastAsia"/>
                <w:sz w:val="20"/>
              </w:rPr>
              <w:t>一、紙箱仔揣朋友</w:t>
            </w:r>
            <w:r w:rsidRPr="00315F9C">
              <w:rPr>
                <w:rFonts w:ascii="標楷體" w:eastAsia="標楷體" w:hAnsi="標楷體" w:hint="eastAsia"/>
                <w:sz w:val="20"/>
                <w:szCs w:val="20"/>
              </w:rPr>
              <w:t>(1)</w:t>
            </w:r>
          </w:p>
        </w:tc>
        <w:tc>
          <w:tcPr>
            <w:tcW w:w="938" w:type="dxa"/>
            <w:tcBorders>
              <w:bottom w:val="single" w:sz="4" w:space="0" w:color="auto"/>
            </w:tcBorders>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一、最大公因數與最小公倍數</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1-1大氣中的水</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【資訊教育】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一、日本來的統治者</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第一課 日治時代的殖民統治</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1-1歌劇中的喜怒哀樂</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3-1傳統藝術之美</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5-1聚光燈下的戲劇</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1-1</w:t>
            </w:r>
            <w:r w:rsidRPr="00315F9C">
              <w:rPr>
                <w:rFonts w:ascii="標楷體" w:eastAsia="標楷體" w:hAnsi="標楷體"/>
                <w:sz w:val="20"/>
              </w:rPr>
              <w:t>來打羽球</w:t>
            </w:r>
            <w:r w:rsidRPr="00315F9C">
              <w:rPr>
                <w:rFonts w:ascii="標楷體" w:eastAsia="標楷體" w:hAnsi="標楷體" w:hint="eastAsia"/>
                <w:sz w:val="20"/>
              </w:rPr>
              <w:t>(3)</w:t>
            </w:r>
          </w:p>
          <w:p w:rsidR="00330687" w:rsidRPr="00315F9C" w:rsidRDefault="00330687" w:rsidP="00AE4DFE">
            <w:pPr>
              <w:pStyle w:val="31"/>
              <w:snapToGrid w:val="0"/>
              <w:spacing w:line="0" w:lineRule="atLeast"/>
              <w:ind w:left="0" w:right="0" w:firstLine="0"/>
              <w:jc w:val="left"/>
              <w:rPr>
                <w:rFonts w:ascii="標楷體" w:eastAsia="標楷體" w:hAnsi="標楷體"/>
                <w:sz w:val="20"/>
              </w:rPr>
            </w:pPr>
            <w:r w:rsidRPr="00315F9C">
              <w:rPr>
                <w:rFonts w:ascii="標楷體" w:eastAsia="標楷體" w:hAnsi="標楷體" w:hint="eastAsia"/>
                <w:sz w:val="20"/>
              </w:rPr>
              <w:t>【生涯發展教育】</w:t>
            </w:r>
          </w:p>
        </w:tc>
        <w:tc>
          <w:tcPr>
            <w:tcW w:w="938" w:type="dxa"/>
            <w:tcBorders>
              <w:bottom w:val="single" w:sz="4" w:space="0" w:color="auto"/>
            </w:tcBorders>
            <w:vAlign w:val="center"/>
          </w:tcPr>
          <w:p w:rsidR="00330687" w:rsidRDefault="00330687" w:rsidP="00AE4DFE">
            <w:pPr>
              <w:adjustRightInd w:val="0"/>
              <w:snapToGrid w:val="0"/>
              <w:spacing w:line="0" w:lineRule="atLeast"/>
              <w:rPr>
                <w:rFonts w:ascii="標楷體" w:eastAsia="標楷體" w:hAnsi="標楷體"/>
                <w:sz w:val="20"/>
              </w:rPr>
            </w:pPr>
            <w:r>
              <w:rPr>
                <w:rFonts w:ascii="標楷體" w:eastAsia="標楷體" w:hAnsi="標楷體" w:hint="eastAsia"/>
                <w:sz w:val="20"/>
              </w:rPr>
              <w:t>【品德</w:t>
            </w:r>
            <w:r w:rsidRPr="00315F9C">
              <w:rPr>
                <w:rFonts w:ascii="標楷體" w:eastAsia="標楷體" w:hAnsi="標楷體" w:hint="eastAsia"/>
                <w:sz w:val="20"/>
              </w:rPr>
              <w:t>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1-1探索課程</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tc>
        <w:tc>
          <w:tcPr>
            <w:tcW w:w="1080"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F034F7" w:rsidRDefault="00330687" w:rsidP="00AE4DFE">
            <w:pPr>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gridAfter w:val="3"/>
          <w:wAfter w:w="2241" w:type="dxa"/>
          <w:cantSplit/>
          <w:trHeight w:val="2333"/>
        </w:trPr>
        <w:tc>
          <w:tcPr>
            <w:tcW w:w="477" w:type="dxa"/>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w w:val="120"/>
                <w:sz w:val="20"/>
                <w:szCs w:val="20"/>
              </w:rPr>
              <w:t>2</w:t>
            </w:r>
          </w:p>
        </w:tc>
        <w:tc>
          <w:tcPr>
            <w:tcW w:w="73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110</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09</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05</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09</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11</w:t>
            </w:r>
          </w:p>
          <w:p w:rsidR="00330687" w:rsidRPr="00315F9C" w:rsidRDefault="00330687" w:rsidP="00AE4DFE">
            <w:pPr>
              <w:jc w:val="center"/>
              <w:rPr>
                <w:rFonts w:ascii="標楷體" w:eastAsia="標楷體" w:hAnsi="標楷體"/>
                <w:color w:val="000000"/>
                <w:sz w:val="26"/>
                <w:szCs w:val="26"/>
              </w:rPr>
            </w:pPr>
          </w:p>
        </w:tc>
        <w:tc>
          <w:tcPr>
            <w:tcW w:w="957" w:type="dxa"/>
            <w:vAlign w:val="center"/>
          </w:tcPr>
          <w:p w:rsidR="00330687" w:rsidRPr="00315F9C" w:rsidRDefault="00330687" w:rsidP="00AE4DFE">
            <w:pPr>
              <w:spacing w:line="240" w:lineRule="exact"/>
              <w:rPr>
                <w:rFonts w:ascii="標楷體" w:eastAsia="標楷體" w:hAnsi="標楷體"/>
                <w:sz w:val="20"/>
                <w:szCs w:val="20"/>
              </w:rPr>
            </w:pPr>
          </w:p>
        </w:tc>
        <w:tc>
          <w:tcPr>
            <w:tcW w:w="937" w:type="dxa"/>
            <w:vAlign w:val="center"/>
          </w:tcPr>
          <w:p w:rsidR="00330687" w:rsidRPr="00315F9C" w:rsidRDefault="00330687" w:rsidP="00AE4DFE">
            <w:pPr>
              <w:adjustRightInd w:val="0"/>
              <w:snapToGrid w:val="0"/>
              <w:spacing w:line="0" w:lineRule="atLeast"/>
              <w:rPr>
                <w:rFonts w:ascii="標楷體" w:eastAsia="標楷體" w:hAnsi="標楷體"/>
                <w:sz w:val="20"/>
              </w:rPr>
            </w:pPr>
            <w:r w:rsidRPr="00315F9C">
              <w:rPr>
                <w:rFonts w:ascii="標楷體" w:eastAsia="標楷體" w:hAnsi="標楷體" w:hint="eastAsia"/>
                <w:sz w:val="20"/>
              </w:rPr>
              <w:t>一、神奇的藍絲帶</w:t>
            </w:r>
          </w:p>
          <w:p w:rsidR="00330687" w:rsidRPr="00315F9C" w:rsidRDefault="00330687" w:rsidP="00AE4DFE">
            <w:pPr>
              <w:adjustRightInd w:val="0"/>
              <w:snapToGrid w:val="0"/>
              <w:spacing w:line="0" w:lineRule="atLeast"/>
              <w:rPr>
                <w:rFonts w:ascii="標楷體" w:eastAsia="標楷體" w:hAnsi="標楷體"/>
                <w:sz w:val="20"/>
              </w:rPr>
            </w:pPr>
            <w:r w:rsidRPr="00315F9C">
              <w:rPr>
                <w:rFonts w:ascii="標楷體" w:eastAsia="標楷體" w:hAnsi="標楷體" w:hint="eastAsia"/>
                <w:sz w:val="20"/>
              </w:rPr>
              <w:t>【人權教育】</w:t>
            </w:r>
          </w:p>
          <w:p w:rsidR="00330687" w:rsidRPr="00315F9C" w:rsidRDefault="00330687" w:rsidP="00AE4DFE">
            <w:pPr>
              <w:adjustRightInd w:val="0"/>
              <w:snapToGrid w:val="0"/>
              <w:spacing w:line="0" w:lineRule="atLeast"/>
              <w:rPr>
                <w:rFonts w:ascii="標楷體" w:eastAsia="標楷體" w:hAnsi="標楷體"/>
                <w:sz w:val="20"/>
              </w:rPr>
            </w:pPr>
            <w:r w:rsidRPr="00315F9C">
              <w:rPr>
                <w:rFonts w:ascii="標楷體" w:eastAsia="標楷體" w:hAnsi="標楷體" w:hint="eastAsia"/>
                <w:sz w:val="20"/>
              </w:rPr>
              <w:t>二、跑道</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tc>
        <w:tc>
          <w:tcPr>
            <w:tcW w:w="938" w:type="dxa"/>
            <w:vAlign w:val="center"/>
          </w:tcPr>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hint="eastAsia"/>
                <w:sz w:val="20"/>
              </w:rPr>
              <w:t>一、紙箱仔揣朋友</w:t>
            </w:r>
            <w:r w:rsidRPr="00315F9C">
              <w:rPr>
                <w:rFonts w:ascii="標楷體" w:eastAsia="標楷體" w:hAnsi="標楷體" w:hint="eastAsia"/>
                <w:sz w:val="20"/>
                <w:szCs w:val="20"/>
              </w:rPr>
              <w:t>(1)</w:t>
            </w:r>
          </w:p>
        </w:tc>
        <w:tc>
          <w:tcPr>
            <w:tcW w:w="938" w:type="dxa"/>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一、最大公因數與最小公倍數</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1-1大氣中的水</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【資訊教育】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一、日本來的統治者</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第一課 日治時代的殖民統治</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1-1歌劇中的喜怒哀樂</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3-2刻劃之美</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5-1聚光燈下的戲劇</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tc>
        <w:tc>
          <w:tcPr>
            <w:tcW w:w="938" w:type="dxa"/>
            <w:vAlign w:val="center"/>
          </w:tcPr>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1-1</w:t>
            </w:r>
            <w:r w:rsidRPr="00315F9C">
              <w:rPr>
                <w:rFonts w:ascii="標楷體" w:eastAsia="標楷體" w:hAnsi="標楷體"/>
                <w:sz w:val="20"/>
              </w:rPr>
              <w:t>來打羽球</w:t>
            </w:r>
            <w:r w:rsidRPr="00315F9C">
              <w:rPr>
                <w:rFonts w:ascii="標楷體" w:eastAsia="標楷體" w:hAnsi="標楷體" w:hint="eastAsia"/>
                <w:sz w:val="20"/>
              </w:rPr>
              <w:t>(3)</w:t>
            </w:r>
          </w:p>
          <w:p w:rsidR="00330687" w:rsidRPr="00315F9C" w:rsidRDefault="00330687" w:rsidP="00AE4DFE">
            <w:pPr>
              <w:pStyle w:val="31"/>
              <w:snapToGrid w:val="0"/>
              <w:spacing w:line="0" w:lineRule="atLeast"/>
              <w:ind w:left="0" w:right="0" w:firstLine="0"/>
              <w:jc w:val="left"/>
              <w:rPr>
                <w:rFonts w:ascii="標楷體" w:eastAsia="標楷體" w:hAnsi="標楷體"/>
                <w:sz w:val="20"/>
              </w:rPr>
            </w:pPr>
            <w:r w:rsidRPr="00315F9C">
              <w:rPr>
                <w:rFonts w:ascii="標楷體" w:eastAsia="標楷體" w:hAnsi="標楷體" w:hint="eastAsia"/>
                <w:sz w:val="20"/>
              </w:rPr>
              <w:t>【生涯發展教育】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1-2努力學習</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tc>
        <w:tc>
          <w:tcPr>
            <w:tcW w:w="1080"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gridAfter w:val="3"/>
          <w:wAfter w:w="2241" w:type="dxa"/>
          <w:cantSplit/>
          <w:trHeight w:val="1975"/>
        </w:trPr>
        <w:tc>
          <w:tcPr>
            <w:tcW w:w="477" w:type="dxa"/>
            <w:tcBorders>
              <w:bottom w:val="single" w:sz="4" w:space="0" w:color="auto"/>
            </w:tcBorders>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w w:val="120"/>
                <w:sz w:val="20"/>
                <w:szCs w:val="20"/>
              </w:rPr>
              <w:t>3</w:t>
            </w:r>
          </w:p>
        </w:tc>
        <w:tc>
          <w:tcPr>
            <w:tcW w:w="73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110</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09</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12</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09</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18</w:t>
            </w:r>
          </w:p>
        </w:tc>
        <w:tc>
          <w:tcPr>
            <w:tcW w:w="957" w:type="dxa"/>
            <w:vAlign w:val="center"/>
          </w:tcPr>
          <w:p w:rsidR="00330687" w:rsidRPr="00315F9C" w:rsidRDefault="00330687" w:rsidP="00AE4DFE">
            <w:pPr>
              <w:spacing w:line="240" w:lineRule="exact"/>
              <w:rPr>
                <w:rFonts w:ascii="標楷體" w:eastAsia="標楷體" w:hAnsi="標楷體"/>
                <w:sz w:val="20"/>
                <w:szCs w:val="20"/>
              </w:rPr>
            </w:pPr>
            <w:r w:rsidRPr="00315F9C">
              <w:rPr>
                <w:rFonts w:ascii="標楷體" w:eastAsia="標楷體" w:hAnsi="標楷體" w:hint="eastAsia"/>
                <w:color w:val="000000"/>
                <w:sz w:val="20"/>
                <w:szCs w:val="20"/>
              </w:rPr>
              <w:t>9/15（三）</w:t>
            </w:r>
            <w:r w:rsidRPr="00315F9C">
              <w:rPr>
                <w:rFonts w:ascii="標楷體" w:eastAsia="標楷體" w:hAnsi="標楷體" w:hint="eastAsia"/>
                <w:sz w:val="20"/>
                <w:szCs w:val="20"/>
              </w:rPr>
              <w:t>教室布置觀摩</w:t>
            </w:r>
          </w:p>
          <w:p w:rsidR="00330687" w:rsidRPr="00315F9C" w:rsidRDefault="00330687" w:rsidP="00AE4DFE">
            <w:pPr>
              <w:spacing w:line="240" w:lineRule="exact"/>
              <w:rPr>
                <w:rFonts w:ascii="標楷體" w:eastAsia="標楷體" w:hAnsi="標楷體"/>
                <w:sz w:val="20"/>
                <w:szCs w:val="20"/>
              </w:rPr>
            </w:pPr>
            <w:r w:rsidRPr="00315F9C">
              <w:rPr>
                <w:rFonts w:ascii="標楷體" w:eastAsia="標楷體" w:hAnsi="標楷體" w:hint="eastAsia"/>
                <w:sz w:val="20"/>
                <w:szCs w:val="20"/>
              </w:rPr>
              <w:t></w:t>
            </w:r>
          </w:p>
          <w:p w:rsidR="00330687" w:rsidRPr="00315F9C" w:rsidRDefault="00330687" w:rsidP="00AE4DFE">
            <w:pPr>
              <w:spacing w:line="240" w:lineRule="exact"/>
              <w:rPr>
                <w:rFonts w:ascii="標楷體" w:eastAsia="標楷體" w:hAnsi="標楷體"/>
                <w:sz w:val="20"/>
                <w:szCs w:val="20"/>
              </w:rPr>
            </w:pPr>
          </w:p>
        </w:tc>
        <w:tc>
          <w:tcPr>
            <w:tcW w:w="937" w:type="dxa"/>
            <w:tcBorders>
              <w:bottom w:val="single" w:sz="4" w:space="0" w:color="auto"/>
            </w:tcBorders>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三、說話也要停看聽</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tc>
        <w:tc>
          <w:tcPr>
            <w:tcW w:w="938" w:type="dxa"/>
            <w:tcBorders>
              <w:bottom w:val="single" w:sz="4" w:space="0" w:color="auto"/>
            </w:tcBorders>
            <w:vAlign w:val="center"/>
          </w:tcPr>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hint="eastAsia"/>
                <w:sz w:val="20"/>
              </w:rPr>
              <w:t>一、紙箱仔揣朋友</w:t>
            </w:r>
            <w:r w:rsidRPr="00315F9C">
              <w:rPr>
                <w:rFonts w:ascii="標楷體" w:eastAsia="標楷體" w:hAnsi="標楷體" w:hint="eastAsia"/>
                <w:sz w:val="20"/>
                <w:szCs w:val="20"/>
              </w:rPr>
              <w:t>(1)</w:t>
            </w:r>
          </w:p>
        </w:tc>
        <w:tc>
          <w:tcPr>
            <w:tcW w:w="938" w:type="dxa"/>
            <w:tcBorders>
              <w:bottom w:val="single" w:sz="4" w:space="0" w:color="auto"/>
            </w:tcBorders>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一、最大公因數與最小公倍數</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1-2認識天氣的變化</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w:t>
            </w:r>
            <w:r w:rsidRPr="00315F9C">
              <w:rPr>
                <w:rFonts w:ascii="標楷體" w:eastAsia="標楷體" w:hAnsi="標楷體" w:hint="eastAsia"/>
                <w:sz w:val="20"/>
                <w:szCs w:val="20"/>
              </w:rPr>
              <w:t>海洋</w:t>
            </w:r>
            <w:r w:rsidRPr="00315F9C">
              <w:rPr>
                <w:rFonts w:ascii="標楷體" w:eastAsia="標楷體" w:hAnsi="標楷體"/>
                <w:sz w:val="20"/>
                <w:szCs w:val="20"/>
              </w:rPr>
              <w:t>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【資訊教育】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一、日本來的統治者</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第二課 日治時代的經濟發展</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1-1歌劇中的喜怒哀樂</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3-3版畫好好玩</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5-2認識演出的場地</w:t>
            </w:r>
            <w:r w:rsidRPr="00315F9C">
              <w:rPr>
                <w:rFonts w:ascii="標楷體" w:eastAsia="標楷體" w:hAnsi="標楷體"/>
                <w:sz w:val="20"/>
                <w:szCs w:val="20"/>
              </w:rPr>
              <w:t>—</w:t>
            </w:r>
            <w:r w:rsidRPr="00315F9C">
              <w:rPr>
                <w:rFonts w:ascii="標楷體" w:eastAsia="標楷體" w:hAnsi="標楷體" w:hint="eastAsia"/>
                <w:sz w:val="20"/>
                <w:szCs w:val="20"/>
              </w:rPr>
              <w:t>劇場</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1-2</w:t>
            </w:r>
            <w:r w:rsidRPr="00315F9C">
              <w:rPr>
                <w:rFonts w:ascii="標楷體" w:eastAsia="標楷體" w:hAnsi="標楷體"/>
                <w:sz w:val="20"/>
              </w:rPr>
              <w:t>排球高手</w:t>
            </w:r>
            <w:r w:rsidRPr="00315F9C">
              <w:rPr>
                <w:rFonts w:ascii="標楷體" w:eastAsia="標楷體" w:hAnsi="標楷體" w:hint="eastAsia"/>
                <w:sz w:val="20"/>
              </w:rPr>
              <w:t>(3)</w:t>
            </w:r>
          </w:p>
          <w:p w:rsidR="00330687" w:rsidRPr="00315F9C" w:rsidRDefault="00330687" w:rsidP="00AE4DFE">
            <w:pPr>
              <w:pStyle w:val="31"/>
              <w:snapToGrid w:val="0"/>
              <w:spacing w:line="0" w:lineRule="atLeast"/>
              <w:ind w:left="0" w:right="0" w:firstLine="0"/>
              <w:jc w:val="left"/>
              <w:rPr>
                <w:rFonts w:ascii="標楷體" w:eastAsia="標楷體" w:hAnsi="標楷體"/>
                <w:sz w:val="20"/>
              </w:rPr>
            </w:pPr>
            <w:r w:rsidRPr="00315F9C">
              <w:rPr>
                <w:rFonts w:ascii="標楷體" w:eastAsia="標楷體" w:hAnsi="標楷體" w:hint="eastAsia"/>
                <w:sz w:val="20"/>
              </w:rPr>
              <w:t>【生涯發展教育】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2-1當時間的主人</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tc>
        <w:tc>
          <w:tcPr>
            <w:tcW w:w="1080"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c"/>
              <w:adjustRightInd w:val="0"/>
              <w:snapToGrid w:val="0"/>
              <w:spacing w:line="240" w:lineRule="exact"/>
              <w:rPr>
                <w:rFonts w:ascii="標楷體" w:eastAsia="標楷體" w:hAnsi="標楷體" w:hint="default"/>
                <w:sz w:val="20"/>
              </w:rPr>
            </w:pPr>
            <w:r w:rsidRPr="00475019">
              <w:rPr>
                <w:rFonts w:ascii="標楷體" w:eastAsia="標楷體" w:hAnsi="標楷體"/>
                <w:sz w:val="20"/>
              </w:rPr>
              <w:t>國語補救（2）</w:t>
            </w:r>
          </w:p>
        </w:tc>
      </w:tr>
      <w:tr w:rsidR="00330687" w:rsidRPr="00315F9C" w:rsidTr="00AE4DFE">
        <w:trPr>
          <w:gridAfter w:val="3"/>
          <w:wAfter w:w="2241" w:type="dxa"/>
          <w:cantSplit/>
          <w:trHeight w:val="2312"/>
        </w:trPr>
        <w:tc>
          <w:tcPr>
            <w:tcW w:w="477" w:type="dxa"/>
            <w:vAlign w:val="center"/>
          </w:tcPr>
          <w:p w:rsidR="00330687" w:rsidRPr="00315F9C" w:rsidRDefault="00330687" w:rsidP="00AE4DFE">
            <w:pPr>
              <w:ind w:firstLineChars="50" w:firstLine="100"/>
              <w:rPr>
                <w:rFonts w:ascii="標楷體" w:eastAsia="標楷體" w:hAnsi="標楷體"/>
                <w:sz w:val="20"/>
                <w:szCs w:val="20"/>
              </w:rPr>
            </w:pPr>
            <w:r w:rsidRPr="00315F9C">
              <w:rPr>
                <w:rFonts w:ascii="標楷體" w:eastAsia="標楷體" w:hAnsi="標楷體" w:hint="eastAsia"/>
                <w:sz w:val="20"/>
                <w:szCs w:val="20"/>
              </w:rPr>
              <w:lastRenderedPageBreak/>
              <w:t>4</w:t>
            </w:r>
          </w:p>
        </w:tc>
        <w:tc>
          <w:tcPr>
            <w:tcW w:w="73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110</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09</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19</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09</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25</w:t>
            </w:r>
          </w:p>
        </w:tc>
        <w:tc>
          <w:tcPr>
            <w:tcW w:w="957" w:type="dxa"/>
            <w:vAlign w:val="center"/>
          </w:tcPr>
          <w:p w:rsidR="00330687" w:rsidRPr="00315F9C" w:rsidRDefault="00330687" w:rsidP="00AE4DFE">
            <w:pPr>
              <w:spacing w:line="240" w:lineRule="exact"/>
              <w:rPr>
                <w:rFonts w:ascii="標楷體" w:eastAsia="標楷體" w:hAnsi="標楷體"/>
                <w:sz w:val="20"/>
                <w:szCs w:val="20"/>
              </w:rPr>
            </w:pPr>
            <w:r w:rsidRPr="00315F9C">
              <w:rPr>
                <w:rFonts w:ascii="標楷體" w:eastAsia="標楷體" w:hAnsi="標楷體" w:hint="eastAsia"/>
                <w:sz w:val="20"/>
                <w:szCs w:val="20"/>
              </w:rPr>
              <w:t>9/18(六)~9/21(二)中秋節連假</w:t>
            </w:r>
          </w:p>
          <w:p w:rsidR="00330687" w:rsidRPr="00315F9C" w:rsidRDefault="00330687" w:rsidP="00AE4DFE">
            <w:pPr>
              <w:spacing w:line="240" w:lineRule="exact"/>
              <w:rPr>
                <w:rFonts w:ascii="標楷體" w:eastAsia="標楷體" w:hAnsi="標楷體"/>
                <w:sz w:val="20"/>
                <w:szCs w:val="20"/>
              </w:rPr>
            </w:pPr>
          </w:p>
          <w:p w:rsidR="00330687" w:rsidRPr="00315F9C" w:rsidRDefault="00330687" w:rsidP="00AE4DFE">
            <w:pPr>
              <w:spacing w:line="240" w:lineRule="exact"/>
              <w:rPr>
                <w:rFonts w:ascii="標楷體" w:eastAsia="標楷體" w:hAnsi="標楷體"/>
                <w:sz w:val="20"/>
                <w:szCs w:val="20"/>
              </w:rPr>
            </w:pPr>
            <w:r w:rsidRPr="00315F9C">
              <w:rPr>
                <w:rFonts w:ascii="標楷體" w:eastAsia="標楷體" w:hAnsi="標楷體" w:hint="eastAsia"/>
                <w:sz w:val="20"/>
                <w:szCs w:val="20"/>
              </w:rPr>
              <w:t>9/24（五）親師座談</w:t>
            </w:r>
          </w:p>
        </w:tc>
        <w:tc>
          <w:tcPr>
            <w:tcW w:w="937" w:type="dxa"/>
            <w:tcBorders>
              <w:bottom w:val="single" w:sz="4" w:space="0" w:color="auto"/>
            </w:tcBorders>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四、朱子治家格言選</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【家政教育】</w:t>
            </w:r>
          </w:p>
        </w:tc>
        <w:tc>
          <w:tcPr>
            <w:tcW w:w="938" w:type="dxa"/>
            <w:tcBorders>
              <w:bottom w:val="single" w:sz="4" w:space="0" w:color="auto"/>
            </w:tcBorders>
            <w:vAlign w:val="center"/>
          </w:tcPr>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hint="eastAsia"/>
                <w:sz w:val="20"/>
              </w:rPr>
              <w:t>二、踅夜市</w:t>
            </w:r>
            <w:r w:rsidRPr="00315F9C">
              <w:rPr>
                <w:rFonts w:ascii="標楷體" w:eastAsia="標楷體" w:hAnsi="標楷體" w:hint="eastAsia"/>
                <w:sz w:val="20"/>
                <w:szCs w:val="20"/>
              </w:rPr>
              <w:t>(1)</w:t>
            </w:r>
          </w:p>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hint="eastAsia"/>
                <w:sz w:val="20"/>
              </w:rPr>
              <w:t>【家政教育】</w:t>
            </w:r>
          </w:p>
        </w:tc>
        <w:tc>
          <w:tcPr>
            <w:tcW w:w="938" w:type="dxa"/>
            <w:tcBorders>
              <w:bottom w:val="single" w:sz="4" w:space="0" w:color="auto"/>
            </w:tcBorders>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二、分數除法</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1-2認識天氣的變化</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1-3颱風</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w:t>
            </w:r>
            <w:r w:rsidRPr="00315F9C">
              <w:rPr>
                <w:rFonts w:ascii="標楷體" w:eastAsia="標楷體" w:hAnsi="標楷體" w:hint="eastAsia"/>
                <w:sz w:val="20"/>
                <w:szCs w:val="20"/>
              </w:rPr>
              <w:t>海洋</w:t>
            </w:r>
            <w:r w:rsidRPr="00315F9C">
              <w:rPr>
                <w:rFonts w:ascii="標楷體" w:eastAsia="標楷體" w:hAnsi="標楷體"/>
                <w:sz w:val="20"/>
                <w:szCs w:val="20"/>
              </w:rPr>
              <w:t>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【資訊教育】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一、日本來的統治者</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第三課 日治時代的社會變遷</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1-1歌劇中的喜怒哀樂</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3-3版畫好好玩</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5-2認識演出的場地</w:t>
            </w:r>
            <w:r w:rsidRPr="00315F9C">
              <w:rPr>
                <w:rFonts w:ascii="標楷體" w:eastAsia="標楷體" w:hAnsi="標楷體"/>
                <w:sz w:val="20"/>
                <w:szCs w:val="20"/>
              </w:rPr>
              <w:t>—</w:t>
            </w:r>
            <w:r w:rsidRPr="00315F9C">
              <w:rPr>
                <w:rFonts w:ascii="標楷體" w:eastAsia="標楷體" w:hAnsi="標楷體" w:hint="eastAsia"/>
                <w:sz w:val="20"/>
                <w:szCs w:val="20"/>
              </w:rPr>
              <w:t>劇場</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1-2</w:t>
            </w:r>
            <w:r w:rsidRPr="00315F9C">
              <w:rPr>
                <w:rFonts w:ascii="標楷體" w:eastAsia="標楷體" w:hAnsi="標楷體"/>
                <w:sz w:val="20"/>
              </w:rPr>
              <w:t>排球高手</w:t>
            </w:r>
            <w:r w:rsidRPr="00315F9C">
              <w:rPr>
                <w:rFonts w:ascii="標楷體" w:eastAsia="標楷體" w:hAnsi="標楷體" w:hint="eastAsia"/>
                <w:sz w:val="20"/>
              </w:rPr>
              <w:t>(3)</w:t>
            </w:r>
          </w:p>
          <w:p w:rsidR="00330687" w:rsidRPr="00315F9C" w:rsidRDefault="00330687" w:rsidP="00AE4DFE">
            <w:pPr>
              <w:pStyle w:val="31"/>
              <w:snapToGrid w:val="0"/>
              <w:spacing w:line="0" w:lineRule="atLeast"/>
              <w:ind w:left="0" w:right="0" w:firstLine="0"/>
              <w:jc w:val="left"/>
              <w:rPr>
                <w:rFonts w:ascii="標楷體" w:eastAsia="標楷體" w:hAnsi="標楷體"/>
                <w:sz w:val="20"/>
              </w:rPr>
            </w:pPr>
            <w:r w:rsidRPr="00315F9C">
              <w:rPr>
                <w:rFonts w:ascii="標楷體" w:eastAsia="標楷體" w:hAnsi="標楷體" w:hint="eastAsia"/>
                <w:sz w:val="20"/>
              </w:rPr>
              <w:t>【生涯發展教育】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2-2時間管理高手</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tc>
        <w:tc>
          <w:tcPr>
            <w:tcW w:w="1080"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c"/>
              <w:adjustRightInd w:val="0"/>
              <w:snapToGrid w:val="0"/>
              <w:spacing w:line="240" w:lineRule="exact"/>
              <w:rPr>
                <w:rFonts w:ascii="標楷體" w:eastAsia="標楷體" w:hAnsi="標楷體" w:hint="default"/>
                <w:sz w:val="20"/>
              </w:rPr>
            </w:pPr>
            <w:r w:rsidRPr="00475019">
              <w:rPr>
                <w:rFonts w:ascii="標楷體" w:eastAsia="標楷體" w:hAnsi="標楷體"/>
                <w:sz w:val="20"/>
              </w:rPr>
              <w:t>國語補救（2）</w:t>
            </w:r>
          </w:p>
        </w:tc>
      </w:tr>
      <w:tr w:rsidR="00330687" w:rsidRPr="00315F9C" w:rsidTr="00AE4DFE">
        <w:trPr>
          <w:gridAfter w:val="3"/>
          <w:wAfter w:w="2241" w:type="dxa"/>
          <w:cantSplit/>
          <w:trHeight w:val="2342"/>
        </w:trPr>
        <w:tc>
          <w:tcPr>
            <w:tcW w:w="477" w:type="dxa"/>
            <w:tcBorders>
              <w:bottom w:val="single" w:sz="4" w:space="0" w:color="auto"/>
            </w:tcBorders>
            <w:vAlign w:val="center"/>
          </w:tcPr>
          <w:p w:rsidR="00330687" w:rsidRPr="00315F9C" w:rsidRDefault="00330687" w:rsidP="00AE4DFE">
            <w:pPr>
              <w:ind w:firstLineChars="50" w:firstLine="100"/>
              <w:rPr>
                <w:rFonts w:ascii="標楷體" w:eastAsia="標楷體" w:hAnsi="標楷體"/>
                <w:sz w:val="20"/>
                <w:szCs w:val="20"/>
              </w:rPr>
            </w:pPr>
            <w:r w:rsidRPr="00315F9C">
              <w:rPr>
                <w:rFonts w:ascii="標楷體" w:eastAsia="標楷體" w:hAnsi="標楷體" w:hint="eastAsia"/>
                <w:sz w:val="20"/>
                <w:szCs w:val="20"/>
              </w:rPr>
              <w:t>5</w:t>
            </w:r>
          </w:p>
        </w:tc>
        <w:tc>
          <w:tcPr>
            <w:tcW w:w="73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110</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09</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26</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10</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02</w:t>
            </w:r>
          </w:p>
        </w:tc>
        <w:tc>
          <w:tcPr>
            <w:tcW w:w="957" w:type="dxa"/>
            <w:vAlign w:val="center"/>
          </w:tcPr>
          <w:p w:rsidR="00330687" w:rsidRPr="00315F9C" w:rsidRDefault="00330687" w:rsidP="00AE4DFE">
            <w:pPr>
              <w:spacing w:line="240" w:lineRule="exact"/>
              <w:rPr>
                <w:rFonts w:ascii="標楷體" w:eastAsia="標楷體" w:hAnsi="標楷體"/>
                <w:b/>
                <w:sz w:val="20"/>
                <w:szCs w:val="20"/>
              </w:rPr>
            </w:pPr>
          </w:p>
        </w:tc>
        <w:tc>
          <w:tcPr>
            <w:tcW w:w="937" w:type="dxa"/>
            <w:tcBorders>
              <w:bottom w:val="single" w:sz="4" w:space="0" w:color="auto"/>
            </w:tcBorders>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四、朱子治家格言選</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【家政教育】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統整活動一</w:t>
            </w:r>
          </w:p>
        </w:tc>
        <w:tc>
          <w:tcPr>
            <w:tcW w:w="938" w:type="dxa"/>
            <w:tcBorders>
              <w:bottom w:val="single" w:sz="4" w:space="0" w:color="auto"/>
            </w:tcBorders>
            <w:vAlign w:val="center"/>
          </w:tcPr>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hint="eastAsia"/>
                <w:sz w:val="20"/>
              </w:rPr>
              <w:t>二、踅夜市</w:t>
            </w:r>
            <w:r w:rsidRPr="00315F9C">
              <w:rPr>
                <w:rFonts w:ascii="標楷體" w:eastAsia="標楷體" w:hAnsi="標楷體" w:hint="eastAsia"/>
                <w:sz w:val="20"/>
                <w:szCs w:val="20"/>
              </w:rPr>
              <w:t>(1)</w:t>
            </w:r>
          </w:p>
          <w:p w:rsidR="00330687" w:rsidRPr="00315F9C" w:rsidRDefault="00330687" w:rsidP="00AE4DFE">
            <w:pPr>
              <w:autoSpaceDE w:val="0"/>
              <w:autoSpaceDN w:val="0"/>
              <w:adjustRightInd w:val="0"/>
              <w:spacing w:line="0" w:lineRule="atLeast"/>
              <w:ind w:left="18" w:hangingChars="9" w:hanging="18"/>
              <w:rPr>
                <w:rFonts w:ascii="標楷體" w:eastAsia="標楷體" w:hAnsi="標楷體"/>
                <w:sz w:val="20"/>
              </w:rPr>
            </w:pPr>
            <w:r w:rsidRPr="00315F9C">
              <w:rPr>
                <w:rFonts w:ascii="標楷體" w:eastAsia="標楷體" w:hAnsi="標楷體" w:hint="eastAsia"/>
                <w:sz w:val="20"/>
              </w:rPr>
              <w:t>【家政教育】</w:t>
            </w:r>
          </w:p>
        </w:tc>
        <w:tc>
          <w:tcPr>
            <w:tcW w:w="938" w:type="dxa"/>
            <w:tcBorders>
              <w:bottom w:val="single" w:sz="4" w:space="0" w:color="auto"/>
            </w:tcBorders>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二、分數除法</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1-3颱風</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w:t>
            </w:r>
            <w:r w:rsidRPr="00315F9C">
              <w:rPr>
                <w:rFonts w:ascii="標楷體" w:eastAsia="標楷體" w:hAnsi="標楷體" w:hint="eastAsia"/>
                <w:sz w:val="20"/>
                <w:szCs w:val="20"/>
              </w:rPr>
              <w:t>海洋</w:t>
            </w:r>
            <w:r w:rsidRPr="00315F9C">
              <w:rPr>
                <w:rFonts w:ascii="標楷體" w:eastAsia="標楷體" w:hAnsi="標楷體"/>
                <w:sz w:val="20"/>
                <w:szCs w:val="20"/>
              </w:rPr>
              <w:t>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【資訊教育】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二、戰後臺灣的政治演變</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第一課 政治發展</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1-2音樂劇在臺灣</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3-3 版畫好好玩</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5-3表演欣賞停看聽</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1-3</w:t>
            </w:r>
            <w:r w:rsidRPr="00315F9C">
              <w:rPr>
                <w:rFonts w:ascii="標楷體" w:eastAsia="標楷體" w:hAnsi="標楷體"/>
                <w:sz w:val="20"/>
              </w:rPr>
              <w:t>快打旋風</w:t>
            </w:r>
            <w:r w:rsidRPr="00315F9C">
              <w:rPr>
                <w:rFonts w:ascii="標楷體" w:eastAsia="標楷體" w:hAnsi="標楷體" w:hint="eastAsia"/>
                <w:sz w:val="20"/>
              </w:rPr>
              <w:t>(3)</w:t>
            </w:r>
          </w:p>
          <w:p w:rsidR="00330687" w:rsidRPr="00315F9C" w:rsidRDefault="00330687" w:rsidP="00AE4DFE">
            <w:pPr>
              <w:pStyle w:val="31"/>
              <w:snapToGrid w:val="0"/>
              <w:spacing w:line="0" w:lineRule="atLeast"/>
              <w:ind w:left="0" w:right="0" w:firstLine="0"/>
              <w:jc w:val="left"/>
              <w:rPr>
                <w:rFonts w:ascii="標楷體" w:eastAsia="標楷體" w:hAnsi="標楷體"/>
                <w:sz w:val="20"/>
              </w:rPr>
            </w:pPr>
            <w:r w:rsidRPr="00315F9C">
              <w:rPr>
                <w:rFonts w:ascii="標楷體" w:eastAsia="標楷體" w:hAnsi="標楷體" w:hint="eastAsia"/>
                <w:sz w:val="20"/>
              </w:rPr>
              <w:t>【生涯發展教育】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2-3理財小達人</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【家政教育】</w:t>
            </w:r>
          </w:p>
        </w:tc>
        <w:tc>
          <w:tcPr>
            <w:tcW w:w="1080"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adjustRightInd w:val="0"/>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gridAfter w:val="3"/>
          <w:wAfter w:w="2241" w:type="dxa"/>
          <w:cantSplit/>
          <w:trHeight w:val="2513"/>
        </w:trPr>
        <w:tc>
          <w:tcPr>
            <w:tcW w:w="477" w:type="dxa"/>
            <w:tcBorders>
              <w:bottom w:val="single" w:sz="4" w:space="0" w:color="auto"/>
            </w:tcBorders>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sz w:val="20"/>
                <w:szCs w:val="20"/>
              </w:rPr>
              <w:t>6</w:t>
            </w:r>
          </w:p>
        </w:tc>
        <w:tc>
          <w:tcPr>
            <w:tcW w:w="73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110</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10</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03</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10/09</w:t>
            </w:r>
          </w:p>
        </w:tc>
        <w:tc>
          <w:tcPr>
            <w:tcW w:w="957" w:type="dxa"/>
            <w:vAlign w:val="center"/>
          </w:tcPr>
          <w:p w:rsidR="00330687" w:rsidRPr="00315F9C" w:rsidRDefault="00330687" w:rsidP="00AE4DFE">
            <w:pPr>
              <w:spacing w:line="240" w:lineRule="exact"/>
              <w:rPr>
                <w:rFonts w:ascii="標楷體" w:eastAsia="標楷體" w:hAnsi="標楷體"/>
                <w:sz w:val="20"/>
                <w:szCs w:val="20"/>
              </w:rPr>
            </w:pPr>
          </w:p>
        </w:tc>
        <w:tc>
          <w:tcPr>
            <w:tcW w:w="937" w:type="dxa"/>
            <w:tcBorders>
              <w:top w:val="single" w:sz="4" w:space="0" w:color="auto"/>
              <w:left w:val="single" w:sz="4" w:space="0" w:color="auto"/>
              <w:bottom w:val="single" w:sz="4" w:space="0" w:color="auto"/>
              <w:right w:val="single" w:sz="4" w:space="0" w:color="auto"/>
            </w:tcBorders>
            <w:vAlign w:val="center"/>
          </w:tcPr>
          <w:p w:rsidR="00330687" w:rsidRDefault="00330687" w:rsidP="00AE4DFE">
            <w:pPr>
              <w:adjustRightInd w:val="0"/>
              <w:snapToGrid w:val="0"/>
              <w:spacing w:line="0" w:lineRule="atLeast"/>
              <w:rPr>
                <w:rFonts w:ascii="標楷體" w:eastAsia="標楷體" w:hAnsi="標楷體"/>
                <w:sz w:val="20"/>
              </w:rPr>
            </w:pPr>
            <w:r>
              <w:rPr>
                <w:rFonts w:ascii="標楷體" w:eastAsia="標楷體" w:hAnsi="標楷體" w:hint="eastAsia"/>
                <w:sz w:val="20"/>
              </w:rPr>
              <w:t>【閱讀</w:t>
            </w:r>
            <w:r w:rsidRPr="00315F9C">
              <w:rPr>
                <w:rFonts w:ascii="標楷體" w:eastAsia="標楷體" w:hAnsi="標楷體" w:hint="eastAsia"/>
                <w:sz w:val="20"/>
              </w:rPr>
              <w:t>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統整活動一</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五、山的巡禮</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hint="eastAsia"/>
                <w:sz w:val="20"/>
              </w:rPr>
              <w:t>二、踅夜市</w:t>
            </w:r>
            <w:r w:rsidRPr="00315F9C">
              <w:rPr>
                <w:rFonts w:ascii="標楷體" w:eastAsia="標楷體" w:hAnsi="標楷體" w:hint="eastAsia"/>
                <w:sz w:val="20"/>
                <w:szCs w:val="20"/>
              </w:rPr>
              <w:t>(1)</w:t>
            </w:r>
          </w:p>
          <w:p w:rsidR="00330687" w:rsidRPr="00315F9C" w:rsidRDefault="00330687" w:rsidP="00AE4DFE">
            <w:pPr>
              <w:autoSpaceDE w:val="0"/>
              <w:autoSpaceDN w:val="0"/>
              <w:adjustRightInd w:val="0"/>
              <w:spacing w:line="0" w:lineRule="atLeast"/>
              <w:ind w:left="18" w:hangingChars="9" w:hanging="18"/>
              <w:rPr>
                <w:rFonts w:ascii="標楷體" w:eastAsia="標楷體" w:hAnsi="標楷體"/>
                <w:sz w:val="20"/>
              </w:rPr>
            </w:pPr>
            <w:r w:rsidRPr="00315F9C">
              <w:rPr>
                <w:rFonts w:ascii="標楷體" w:eastAsia="標楷體" w:hAnsi="標楷體" w:hint="eastAsia"/>
                <w:sz w:val="20"/>
              </w:rPr>
              <w:t>【家政教育】</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三、數量關係</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【家政教育】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2-1物質受熱後的變化</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二、戰後臺灣的政治演變</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第二課 政府組織</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1-2音樂劇在臺灣</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3-3 版畫好好玩</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5-4跨國界的表演藝術</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2-1</w:t>
            </w:r>
            <w:r w:rsidRPr="00315F9C">
              <w:rPr>
                <w:rFonts w:ascii="標楷體" w:eastAsia="標楷體" w:hAnsi="標楷體"/>
                <w:sz w:val="20"/>
              </w:rPr>
              <w:t>人際交流</w:t>
            </w:r>
            <w:r w:rsidRPr="00315F9C">
              <w:rPr>
                <w:rFonts w:ascii="標楷體" w:eastAsia="標楷體" w:hAnsi="標楷體" w:hint="eastAsia"/>
                <w:sz w:val="20"/>
              </w:rPr>
              <w:t>(3)</w:t>
            </w:r>
          </w:p>
          <w:p w:rsidR="00330687" w:rsidRPr="00315F9C" w:rsidRDefault="00330687" w:rsidP="00AE4DFE">
            <w:pPr>
              <w:pStyle w:val="31"/>
              <w:snapToGrid w:val="0"/>
              <w:spacing w:line="0" w:lineRule="atLeast"/>
              <w:ind w:left="0" w:right="0" w:firstLine="0"/>
              <w:jc w:val="left"/>
              <w:rPr>
                <w:rFonts w:ascii="標楷體" w:eastAsia="標楷體" w:hAnsi="標楷體"/>
                <w:sz w:val="20"/>
              </w:rPr>
            </w:pPr>
            <w:r w:rsidRPr="00315F9C">
              <w:rPr>
                <w:rFonts w:ascii="標楷體" w:eastAsia="標楷體" w:hAnsi="標楷體" w:hint="eastAsia"/>
                <w:sz w:val="20"/>
              </w:rPr>
              <w:t>【生涯發展教育】</w:t>
            </w:r>
          </w:p>
          <w:p w:rsidR="00330687" w:rsidRPr="00315F9C" w:rsidRDefault="00330687" w:rsidP="00AE4DFE">
            <w:pPr>
              <w:pStyle w:val="31"/>
              <w:snapToGrid w:val="0"/>
              <w:spacing w:line="0" w:lineRule="atLeast"/>
              <w:ind w:left="0" w:right="0" w:firstLine="0"/>
              <w:jc w:val="left"/>
              <w:rPr>
                <w:rFonts w:ascii="標楷體" w:eastAsia="標楷體" w:hAnsi="標楷體"/>
                <w:sz w:val="20"/>
              </w:rPr>
            </w:pPr>
            <w:r w:rsidRPr="00315F9C">
              <w:rPr>
                <w:rFonts w:ascii="標楷體" w:eastAsia="標楷體" w:hAnsi="標楷體" w:hint="eastAsia"/>
                <w:sz w:val="20"/>
              </w:rPr>
              <w:t>【家政教育】</w:t>
            </w:r>
          </w:p>
        </w:tc>
        <w:tc>
          <w:tcPr>
            <w:tcW w:w="938" w:type="dxa"/>
            <w:tcBorders>
              <w:top w:val="single" w:sz="4" w:space="0" w:color="auto"/>
              <w:left w:val="single" w:sz="4" w:space="0" w:color="auto"/>
              <w:bottom w:val="single" w:sz="4" w:space="0" w:color="auto"/>
              <w:right w:val="single" w:sz="4" w:space="0" w:color="auto"/>
            </w:tcBorders>
            <w:vAlign w:val="center"/>
          </w:tcPr>
          <w:p w:rsidR="00330687" w:rsidRDefault="00330687" w:rsidP="00AE4DFE">
            <w:pPr>
              <w:adjustRightInd w:val="0"/>
              <w:snapToGrid w:val="0"/>
              <w:spacing w:line="0" w:lineRule="atLeast"/>
              <w:rPr>
                <w:rFonts w:ascii="標楷體" w:eastAsia="標楷體" w:hAnsi="標楷體"/>
                <w:sz w:val="20"/>
              </w:rPr>
            </w:pPr>
            <w:r>
              <w:rPr>
                <w:rFonts w:ascii="標楷體" w:eastAsia="標楷體" w:hAnsi="標楷體" w:hint="eastAsia"/>
                <w:sz w:val="20"/>
              </w:rPr>
              <w:t>【品德</w:t>
            </w:r>
            <w:r w:rsidRPr="00315F9C">
              <w:rPr>
                <w:rFonts w:ascii="標楷體" w:eastAsia="標楷體" w:hAnsi="標楷體" w:hint="eastAsia"/>
                <w:sz w:val="20"/>
              </w:rPr>
              <w:t>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2-3理財小達人</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【家政教育】</w:t>
            </w:r>
          </w:p>
        </w:tc>
        <w:tc>
          <w:tcPr>
            <w:tcW w:w="1080" w:type="dxa"/>
            <w:tcBorders>
              <w:top w:val="single" w:sz="4" w:space="0" w:color="auto"/>
              <w:left w:val="single" w:sz="4" w:space="0" w:color="auto"/>
              <w:bottom w:val="single" w:sz="4" w:space="0" w:color="auto"/>
              <w:right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adjustRightInd w:val="0"/>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gridAfter w:val="3"/>
          <w:wAfter w:w="2241" w:type="dxa"/>
          <w:cantSplit/>
          <w:trHeight w:val="2504"/>
        </w:trPr>
        <w:tc>
          <w:tcPr>
            <w:tcW w:w="477" w:type="dxa"/>
            <w:tcBorders>
              <w:bottom w:val="single" w:sz="4" w:space="0" w:color="auto"/>
            </w:tcBorders>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sz w:val="20"/>
                <w:szCs w:val="20"/>
              </w:rPr>
              <w:t>7</w:t>
            </w:r>
          </w:p>
        </w:tc>
        <w:tc>
          <w:tcPr>
            <w:tcW w:w="73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110</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10/</w:t>
            </w:r>
            <w:r w:rsidRPr="00315F9C">
              <w:rPr>
                <w:rFonts w:ascii="標楷體" w:eastAsia="標楷體" w:hAnsi="標楷體" w:hint="eastAsia"/>
                <w:color w:val="000000"/>
                <w:sz w:val="26"/>
                <w:szCs w:val="26"/>
              </w:rPr>
              <w:t>10</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10</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16</w:t>
            </w:r>
          </w:p>
        </w:tc>
        <w:tc>
          <w:tcPr>
            <w:tcW w:w="957" w:type="dxa"/>
            <w:vAlign w:val="center"/>
          </w:tcPr>
          <w:p w:rsidR="00330687" w:rsidRPr="00315F9C" w:rsidRDefault="00330687" w:rsidP="00AE4DFE">
            <w:pPr>
              <w:spacing w:line="240" w:lineRule="exact"/>
              <w:rPr>
                <w:rFonts w:ascii="標楷體" w:eastAsia="標楷體" w:hAnsi="標楷體"/>
                <w:sz w:val="20"/>
                <w:szCs w:val="20"/>
              </w:rPr>
            </w:pPr>
            <w:r w:rsidRPr="00315F9C">
              <w:rPr>
                <w:rFonts w:ascii="標楷體" w:eastAsia="標楷體" w:hAnsi="標楷體" w:hint="eastAsia"/>
                <w:sz w:val="20"/>
                <w:szCs w:val="20"/>
              </w:rPr>
              <w:t>10/09(五)~</w:t>
            </w:r>
          </w:p>
          <w:p w:rsidR="00330687" w:rsidRPr="00315F9C" w:rsidRDefault="00330687" w:rsidP="00AE4DFE">
            <w:pPr>
              <w:spacing w:line="240" w:lineRule="exact"/>
              <w:rPr>
                <w:rFonts w:ascii="標楷體" w:eastAsia="標楷體" w:hAnsi="標楷體"/>
                <w:sz w:val="20"/>
                <w:szCs w:val="20"/>
              </w:rPr>
            </w:pPr>
            <w:r w:rsidRPr="00315F9C">
              <w:rPr>
                <w:rFonts w:ascii="標楷體" w:eastAsia="標楷體" w:hAnsi="標楷體" w:hint="eastAsia"/>
                <w:sz w:val="20"/>
                <w:szCs w:val="20"/>
              </w:rPr>
              <w:t>10/11(一)國慶日連假</w:t>
            </w:r>
          </w:p>
        </w:tc>
        <w:tc>
          <w:tcPr>
            <w:tcW w:w="937" w:type="dxa"/>
            <w:tcBorders>
              <w:top w:val="single" w:sz="4" w:space="0" w:color="auto"/>
              <w:bottom w:val="single" w:sz="4" w:space="0" w:color="auto"/>
            </w:tcBorders>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五、山的巡禮</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六、東海岸鐵路</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tc>
        <w:tc>
          <w:tcPr>
            <w:tcW w:w="938" w:type="dxa"/>
            <w:tcBorders>
              <w:top w:val="single" w:sz="4" w:space="0" w:color="auto"/>
              <w:bottom w:val="single" w:sz="4" w:space="0" w:color="auto"/>
            </w:tcBorders>
            <w:vAlign w:val="center"/>
          </w:tcPr>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hint="eastAsia"/>
                <w:sz w:val="20"/>
              </w:rPr>
              <w:t>第一單元複習</w:t>
            </w:r>
            <w:r w:rsidRPr="00315F9C">
              <w:rPr>
                <w:rFonts w:ascii="標楷體" w:eastAsia="標楷體" w:hAnsi="標楷體" w:hint="eastAsia"/>
                <w:sz w:val="20"/>
                <w:szCs w:val="20"/>
              </w:rPr>
              <w:t>(1)</w:t>
            </w:r>
          </w:p>
        </w:tc>
        <w:tc>
          <w:tcPr>
            <w:tcW w:w="938" w:type="dxa"/>
            <w:tcBorders>
              <w:top w:val="single" w:sz="4" w:space="0" w:color="auto"/>
              <w:bottom w:val="single" w:sz="4" w:space="0" w:color="auto"/>
            </w:tcBorders>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三、數量關係</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【家政教育】</w:t>
            </w:r>
          </w:p>
        </w:tc>
        <w:tc>
          <w:tcPr>
            <w:tcW w:w="938" w:type="dxa"/>
            <w:tcBorders>
              <w:top w:val="single" w:sz="4" w:space="0" w:color="auto"/>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2-1物質受熱後的變化</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tc>
        <w:tc>
          <w:tcPr>
            <w:tcW w:w="938" w:type="dxa"/>
            <w:tcBorders>
              <w:top w:val="single" w:sz="4" w:space="0" w:color="auto"/>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三、戰後臺灣的經濟發展</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第一課 經濟重整與復甦</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tc>
        <w:tc>
          <w:tcPr>
            <w:tcW w:w="938" w:type="dxa"/>
            <w:tcBorders>
              <w:top w:val="single" w:sz="4" w:space="0" w:color="auto"/>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1-2音樂劇在臺灣</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3-3 版畫好好玩</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5-4跨國界的表演藝術</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w:t>
            </w:r>
          </w:p>
        </w:tc>
        <w:tc>
          <w:tcPr>
            <w:tcW w:w="938" w:type="dxa"/>
            <w:tcBorders>
              <w:top w:val="single" w:sz="4" w:space="0" w:color="auto"/>
              <w:bottom w:val="single" w:sz="4" w:space="0" w:color="auto"/>
            </w:tcBorders>
            <w:vAlign w:val="center"/>
          </w:tcPr>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2-2</w:t>
            </w:r>
            <w:r w:rsidRPr="00315F9C">
              <w:rPr>
                <w:rFonts w:ascii="標楷體" w:eastAsia="標楷體" w:hAnsi="標楷體"/>
                <w:sz w:val="20"/>
              </w:rPr>
              <w:t>拒絕的藝術</w:t>
            </w:r>
            <w:r w:rsidRPr="00315F9C">
              <w:rPr>
                <w:rFonts w:ascii="標楷體" w:eastAsia="標楷體" w:hAnsi="標楷體" w:hint="eastAsia"/>
                <w:sz w:val="20"/>
              </w:rPr>
              <w:t>(2)</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2-3</w:t>
            </w:r>
            <w:r w:rsidRPr="00315F9C">
              <w:rPr>
                <w:rFonts w:ascii="標楷體" w:eastAsia="標楷體" w:hAnsi="標楷體"/>
                <w:sz w:val="20"/>
              </w:rPr>
              <w:t>化解衝突</w:t>
            </w:r>
            <w:r w:rsidRPr="00315F9C">
              <w:rPr>
                <w:rFonts w:ascii="標楷體" w:eastAsia="標楷體" w:hAnsi="標楷體" w:hint="eastAsia"/>
                <w:sz w:val="20"/>
              </w:rPr>
              <w:t>(1)</w:t>
            </w:r>
          </w:p>
          <w:p w:rsidR="00330687" w:rsidRPr="00315F9C" w:rsidRDefault="00330687" w:rsidP="00AE4DFE">
            <w:pPr>
              <w:pStyle w:val="31"/>
              <w:snapToGrid w:val="0"/>
              <w:spacing w:line="0" w:lineRule="atLeast"/>
              <w:ind w:left="0" w:right="0" w:firstLine="0"/>
              <w:jc w:val="left"/>
              <w:rPr>
                <w:rFonts w:ascii="標楷體" w:eastAsia="標楷體" w:hAnsi="標楷體"/>
                <w:sz w:val="20"/>
              </w:rPr>
            </w:pPr>
            <w:r w:rsidRPr="00315F9C">
              <w:rPr>
                <w:rFonts w:ascii="標楷體" w:eastAsia="標楷體" w:hAnsi="標楷體" w:hint="eastAsia"/>
                <w:sz w:val="20"/>
              </w:rPr>
              <w:t>【生涯發展教育】</w:t>
            </w:r>
          </w:p>
        </w:tc>
        <w:tc>
          <w:tcPr>
            <w:tcW w:w="938" w:type="dxa"/>
            <w:tcBorders>
              <w:top w:val="single" w:sz="4" w:space="0" w:color="auto"/>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1-3持續發展</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tc>
        <w:tc>
          <w:tcPr>
            <w:tcW w:w="1080" w:type="dxa"/>
            <w:tcBorders>
              <w:top w:val="single" w:sz="4" w:space="0" w:color="auto"/>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gridAfter w:val="3"/>
          <w:wAfter w:w="2241" w:type="dxa"/>
          <w:cantSplit/>
          <w:trHeight w:val="2159"/>
        </w:trPr>
        <w:tc>
          <w:tcPr>
            <w:tcW w:w="477" w:type="dxa"/>
            <w:tcBorders>
              <w:bottom w:val="single" w:sz="4" w:space="0" w:color="auto"/>
            </w:tcBorders>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sz w:val="20"/>
                <w:szCs w:val="20"/>
              </w:rPr>
              <w:lastRenderedPageBreak/>
              <w:t>8</w:t>
            </w:r>
          </w:p>
        </w:tc>
        <w:tc>
          <w:tcPr>
            <w:tcW w:w="73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110</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10/</w:t>
            </w:r>
            <w:r w:rsidRPr="00315F9C">
              <w:rPr>
                <w:rFonts w:ascii="標楷體" w:eastAsia="標楷體" w:hAnsi="標楷體" w:hint="eastAsia"/>
                <w:color w:val="000000"/>
                <w:sz w:val="26"/>
                <w:szCs w:val="26"/>
              </w:rPr>
              <w:t>17</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10</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23</w:t>
            </w:r>
          </w:p>
        </w:tc>
        <w:tc>
          <w:tcPr>
            <w:tcW w:w="957" w:type="dxa"/>
            <w:vAlign w:val="center"/>
          </w:tcPr>
          <w:p w:rsidR="00330687" w:rsidRPr="00315F9C" w:rsidRDefault="00330687" w:rsidP="00AE4DFE">
            <w:pPr>
              <w:spacing w:line="240" w:lineRule="exact"/>
              <w:rPr>
                <w:rFonts w:ascii="標楷體" w:eastAsia="標楷體" w:hAnsi="標楷體"/>
                <w:sz w:val="20"/>
                <w:szCs w:val="20"/>
              </w:rPr>
            </w:pPr>
            <w:r w:rsidRPr="00315F9C">
              <w:rPr>
                <w:rFonts w:ascii="標楷體" w:eastAsia="標楷體" w:hAnsi="標楷體" w:hint="eastAsia"/>
                <w:sz w:val="20"/>
                <w:szCs w:val="20"/>
              </w:rPr>
              <w:t>10/21（四）檢閱家庭聯絡簿</w:t>
            </w:r>
          </w:p>
        </w:tc>
        <w:tc>
          <w:tcPr>
            <w:tcW w:w="937" w:type="dxa"/>
            <w:tcBorders>
              <w:bottom w:val="single" w:sz="4" w:space="0" w:color="auto"/>
            </w:tcBorders>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六、東海岸鐵路</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七、蚵鄉風情</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tc>
        <w:tc>
          <w:tcPr>
            <w:tcW w:w="938" w:type="dxa"/>
            <w:tcBorders>
              <w:bottom w:val="single" w:sz="4" w:space="0" w:color="auto"/>
            </w:tcBorders>
            <w:vAlign w:val="center"/>
          </w:tcPr>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hint="eastAsia"/>
                <w:sz w:val="20"/>
              </w:rPr>
              <w:t>三、地動</w:t>
            </w:r>
            <w:r w:rsidRPr="00315F9C">
              <w:rPr>
                <w:rFonts w:ascii="標楷體" w:eastAsia="標楷體" w:hAnsi="標楷體" w:hint="eastAsia"/>
                <w:sz w:val="20"/>
                <w:szCs w:val="20"/>
              </w:rPr>
              <w:t>(1)</w:t>
            </w:r>
          </w:p>
          <w:p w:rsidR="00330687" w:rsidRPr="00315F9C" w:rsidRDefault="00330687" w:rsidP="00AE4DFE">
            <w:pPr>
              <w:pStyle w:val="4123"/>
              <w:snapToGrid w:val="0"/>
              <w:spacing w:line="240" w:lineRule="auto"/>
              <w:ind w:left="97" w:firstLine="0"/>
              <w:rPr>
                <w:rFonts w:ascii="標楷體" w:eastAsia="標楷體" w:hAnsi="標楷體"/>
                <w:sz w:val="20"/>
                <w:szCs w:val="24"/>
              </w:rPr>
            </w:pPr>
            <w:r w:rsidRPr="00315F9C">
              <w:rPr>
                <w:rFonts w:ascii="標楷體" w:eastAsia="標楷體" w:hAnsi="標楷體" w:hint="eastAsia"/>
                <w:sz w:val="20"/>
                <w:szCs w:val="24"/>
              </w:rPr>
              <w:t>【環境教育】</w:t>
            </w:r>
          </w:p>
        </w:tc>
        <w:tc>
          <w:tcPr>
            <w:tcW w:w="938" w:type="dxa"/>
            <w:tcBorders>
              <w:bottom w:val="single" w:sz="4" w:space="0" w:color="auto"/>
            </w:tcBorders>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四、小數除法</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2-1物質受熱後的變化</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2-2熱的傳播</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【家政教育】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三、戰後臺灣的經濟發展</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第二課 經濟發展與轉型</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1-3笛聲飛揚</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3-3 版畫好好玩</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5-4跨國界的表演藝術</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3-1</w:t>
            </w:r>
            <w:r w:rsidRPr="00315F9C">
              <w:rPr>
                <w:rFonts w:ascii="標楷體" w:eastAsia="標楷體" w:hAnsi="標楷體"/>
                <w:sz w:val="20"/>
              </w:rPr>
              <w:t>原住民舞蹈之美</w:t>
            </w:r>
            <w:r w:rsidRPr="00315F9C">
              <w:rPr>
                <w:rFonts w:ascii="標楷體" w:eastAsia="標楷體" w:hAnsi="標楷體" w:hint="eastAsia"/>
                <w:sz w:val="20"/>
              </w:rPr>
              <w:t>(3)</w:t>
            </w:r>
          </w:p>
          <w:p w:rsidR="00330687" w:rsidRPr="00315F9C" w:rsidRDefault="00330687" w:rsidP="00AE4DFE">
            <w:pPr>
              <w:pStyle w:val="31"/>
              <w:snapToGrid w:val="0"/>
              <w:spacing w:line="0" w:lineRule="atLeast"/>
              <w:ind w:left="0" w:right="0" w:firstLine="0"/>
              <w:jc w:val="left"/>
              <w:rPr>
                <w:rFonts w:ascii="標楷體" w:eastAsia="標楷體" w:hAnsi="標楷體"/>
                <w:sz w:val="20"/>
              </w:rPr>
            </w:pPr>
            <w:r w:rsidRPr="00315F9C">
              <w:rPr>
                <w:rFonts w:ascii="標楷體" w:eastAsia="標楷體" w:hAnsi="標楷體" w:hint="eastAsia"/>
                <w:sz w:val="20"/>
              </w:rPr>
              <w:t>【生涯發展教育】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3-1服務的真諦</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tc>
        <w:tc>
          <w:tcPr>
            <w:tcW w:w="1080"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adjustRightInd w:val="0"/>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gridAfter w:val="3"/>
          <w:wAfter w:w="2241" w:type="dxa"/>
          <w:cantSplit/>
          <w:trHeight w:val="2498"/>
        </w:trPr>
        <w:tc>
          <w:tcPr>
            <w:tcW w:w="477" w:type="dxa"/>
            <w:tcBorders>
              <w:bottom w:val="single" w:sz="4" w:space="0" w:color="auto"/>
            </w:tcBorders>
            <w:vAlign w:val="center"/>
          </w:tcPr>
          <w:p w:rsidR="00330687" w:rsidRPr="00315F9C" w:rsidRDefault="00330687" w:rsidP="00AE4DFE">
            <w:pPr>
              <w:jc w:val="center"/>
              <w:rPr>
                <w:rFonts w:ascii="標楷體" w:eastAsia="標楷體" w:hAnsi="標楷體"/>
                <w:w w:val="120"/>
                <w:sz w:val="20"/>
                <w:szCs w:val="20"/>
              </w:rPr>
            </w:pPr>
            <w:r w:rsidRPr="00315F9C">
              <w:rPr>
                <w:rFonts w:ascii="標楷體" w:eastAsia="標楷體" w:hAnsi="標楷體" w:hint="eastAsia"/>
                <w:w w:val="120"/>
                <w:sz w:val="20"/>
                <w:szCs w:val="20"/>
              </w:rPr>
              <w:t>9</w:t>
            </w:r>
          </w:p>
        </w:tc>
        <w:tc>
          <w:tcPr>
            <w:tcW w:w="73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110</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1</w:t>
            </w:r>
            <w:r w:rsidRPr="00315F9C">
              <w:rPr>
                <w:rFonts w:ascii="標楷體" w:eastAsia="標楷體" w:hAnsi="標楷體" w:hint="eastAsia"/>
                <w:color w:val="000000"/>
                <w:sz w:val="26"/>
                <w:szCs w:val="26"/>
              </w:rPr>
              <w:t>0</w:t>
            </w:r>
            <w:r w:rsidRPr="00315F9C">
              <w:rPr>
                <w:rFonts w:ascii="標楷體" w:eastAsia="標楷體" w:hAnsi="標楷體"/>
                <w:color w:val="000000"/>
                <w:sz w:val="26"/>
                <w:szCs w:val="26"/>
              </w:rPr>
              <w:t>/2</w:t>
            </w:r>
            <w:r w:rsidRPr="00315F9C">
              <w:rPr>
                <w:rFonts w:ascii="標楷體" w:eastAsia="標楷體" w:hAnsi="標楷體" w:hint="eastAsia"/>
                <w:color w:val="000000"/>
                <w:sz w:val="26"/>
                <w:szCs w:val="26"/>
              </w:rPr>
              <w:t>4</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10</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30</w:t>
            </w:r>
          </w:p>
        </w:tc>
        <w:tc>
          <w:tcPr>
            <w:tcW w:w="957" w:type="dxa"/>
            <w:tcBorders>
              <w:bottom w:val="single" w:sz="4" w:space="0" w:color="auto"/>
            </w:tcBorders>
            <w:vAlign w:val="center"/>
          </w:tcPr>
          <w:p w:rsidR="00330687" w:rsidRPr="00315F9C" w:rsidRDefault="00330687" w:rsidP="00AE4DFE">
            <w:pPr>
              <w:spacing w:line="240" w:lineRule="exact"/>
              <w:rPr>
                <w:rFonts w:ascii="標楷體" w:eastAsia="標楷體" w:hAnsi="標楷體"/>
                <w:sz w:val="20"/>
                <w:szCs w:val="20"/>
              </w:rPr>
            </w:pPr>
            <w:r w:rsidRPr="00315F9C">
              <w:rPr>
                <w:rFonts w:ascii="標楷體" w:eastAsia="標楷體" w:hAnsi="標楷體" w:hint="eastAsia"/>
                <w:sz w:val="20"/>
                <w:szCs w:val="20"/>
              </w:rPr>
              <w:t>10/28(四) 檢閱社會習作</w:t>
            </w:r>
            <w:r w:rsidRPr="00315F9C">
              <w:rPr>
                <w:rFonts w:ascii="標楷體" w:eastAsia="標楷體" w:hAnsi="標楷體" w:hint="eastAsia"/>
                <w:sz w:val="20"/>
                <w:szCs w:val="20"/>
              </w:rPr>
              <w:t></w:t>
            </w:r>
          </w:p>
        </w:tc>
        <w:tc>
          <w:tcPr>
            <w:tcW w:w="937" w:type="dxa"/>
            <w:tcBorders>
              <w:bottom w:val="single" w:sz="4" w:space="0" w:color="auto"/>
            </w:tcBorders>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七、蚵鄉風情</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統整活動二</w:t>
            </w:r>
          </w:p>
        </w:tc>
        <w:tc>
          <w:tcPr>
            <w:tcW w:w="938" w:type="dxa"/>
            <w:tcBorders>
              <w:bottom w:val="single" w:sz="4" w:space="0" w:color="auto"/>
            </w:tcBorders>
            <w:vAlign w:val="center"/>
          </w:tcPr>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hint="eastAsia"/>
                <w:sz w:val="20"/>
              </w:rPr>
              <w:t>三、地動</w:t>
            </w:r>
            <w:r w:rsidRPr="00315F9C">
              <w:rPr>
                <w:rFonts w:ascii="標楷體" w:eastAsia="標楷體" w:hAnsi="標楷體" w:hint="eastAsia"/>
                <w:sz w:val="20"/>
                <w:szCs w:val="20"/>
              </w:rPr>
              <w:t>(1)</w:t>
            </w:r>
          </w:p>
          <w:p w:rsidR="00330687" w:rsidRPr="00315F9C" w:rsidRDefault="00330687" w:rsidP="00AE4DFE">
            <w:pPr>
              <w:autoSpaceDE w:val="0"/>
              <w:autoSpaceDN w:val="0"/>
              <w:adjustRightInd w:val="0"/>
              <w:spacing w:line="0" w:lineRule="atLeast"/>
              <w:ind w:left="97" w:right="57"/>
              <w:jc w:val="both"/>
              <w:rPr>
                <w:rFonts w:ascii="標楷體" w:eastAsia="標楷體" w:hAnsi="標楷體"/>
                <w:sz w:val="20"/>
              </w:rPr>
            </w:pPr>
            <w:r w:rsidRPr="00315F9C">
              <w:rPr>
                <w:rFonts w:ascii="標楷體" w:eastAsia="標楷體" w:hAnsi="標楷體" w:hint="eastAsia"/>
                <w:sz w:val="20"/>
              </w:rPr>
              <w:t>【環境教育】</w:t>
            </w:r>
          </w:p>
        </w:tc>
        <w:tc>
          <w:tcPr>
            <w:tcW w:w="938" w:type="dxa"/>
            <w:tcBorders>
              <w:bottom w:val="single" w:sz="4" w:space="0" w:color="auto"/>
            </w:tcBorders>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四、小數除法</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2-2熱的傳播</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【家政教育】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三、戰後臺灣的經濟發展</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第二課 經濟發展與轉型</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2-1與音樂對話</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4-1人生百態</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5-4跨國界的表演藝術</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3-1</w:t>
            </w:r>
            <w:r w:rsidRPr="00315F9C">
              <w:rPr>
                <w:rFonts w:ascii="標楷體" w:eastAsia="標楷體" w:hAnsi="標楷體"/>
                <w:sz w:val="20"/>
              </w:rPr>
              <w:t>原住民舞蹈之美</w:t>
            </w:r>
            <w:r w:rsidRPr="00315F9C">
              <w:rPr>
                <w:rFonts w:ascii="標楷體" w:eastAsia="標楷體" w:hAnsi="標楷體" w:hint="eastAsia"/>
                <w:sz w:val="20"/>
              </w:rPr>
              <w:t>(3)</w:t>
            </w:r>
          </w:p>
          <w:p w:rsidR="00330687" w:rsidRPr="00315F9C" w:rsidRDefault="00330687" w:rsidP="00AE4DFE">
            <w:pPr>
              <w:pStyle w:val="31"/>
              <w:snapToGrid w:val="0"/>
              <w:spacing w:line="0" w:lineRule="atLeast"/>
              <w:ind w:left="0" w:right="0" w:firstLine="0"/>
              <w:jc w:val="left"/>
              <w:rPr>
                <w:rFonts w:ascii="標楷體" w:eastAsia="標楷體" w:hAnsi="標楷體"/>
                <w:sz w:val="20"/>
              </w:rPr>
            </w:pPr>
            <w:r w:rsidRPr="00315F9C">
              <w:rPr>
                <w:rFonts w:ascii="標楷體" w:eastAsia="標楷體" w:hAnsi="標楷體" w:hint="eastAsia"/>
                <w:sz w:val="20"/>
              </w:rPr>
              <w:t>【生涯發展教育】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3-1服務的真諦</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tc>
        <w:tc>
          <w:tcPr>
            <w:tcW w:w="1080"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adjustRightInd w:val="0"/>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gridAfter w:val="3"/>
          <w:wAfter w:w="2241" w:type="dxa"/>
          <w:cantSplit/>
          <w:trHeight w:val="2298"/>
        </w:trPr>
        <w:tc>
          <w:tcPr>
            <w:tcW w:w="477" w:type="dxa"/>
            <w:tcBorders>
              <w:bottom w:val="single" w:sz="4" w:space="0" w:color="auto"/>
            </w:tcBorders>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sz w:val="20"/>
                <w:szCs w:val="20"/>
              </w:rPr>
              <w:t>10</w:t>
            </w:r>
          </w:p>
        </w:tc>
        <w:tc>
          <w:tcPr>
            <w:tcW w:w="73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110</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1</w:t>
            </w:r>
            <w:r w:rsidRPr="00315F9C">
              <w:rPr>
                <w:rFonts w:ascii="標楷體" w:eastAsia="標楷體" w:hAnsi="標楷體" w:hint="eastAsia"/>
                <w:color w:val="000000"/>
                <w:sz w:val="26"/>
                <w:szCs w:val="26"/>
              </w:rPr>
              <w:t>0</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31</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06</w:t>
            </w:r>
          </w:p>
        </w:tc>
        <w:tc>
          <w:tcPr>
            <w:tcW w:w="957" w:type="dxa"/>
            <w:vAlign w:val="center"/>
          </w:tcPr>
          <w:p w:rsidR="00330687" w:rsidRPr="00315F9C" w:rsidRDefault="00330687" w:rsidP="00AE4DFE">
            <w:pPr>
              <w:spacing w:line="240" w:lineRule="exact"/>
              <w:rPr>
                <w:rFonts w:ascii="標楷體" w:eastAsia="標楷體" w:hAnsi="標楷體"/>
                <w:sz w:val="20"/>
                <w:szCs w:val="20"/>
              </w:rPr>
            </w:pPr>
          </w:p>
        </w:tc>
        <w:tc>
          <w:tcPr>
            <w:tcW w:w="937" w:type="dxa"/>
            <w:tcBorders>
              <w:bottom w:val="single" w:sz="4" w:space="0" w:color="auto"/>
            </w:tcBorders>
            <w:vAlign w:val="center"/>
          </w:tcPr>
          <w:p w:rsidR="00330687" w:rsidRDefault="00330687" w:rsidP="00AE4DFE">
            <w:pPr>
              <w:adjustRightInd w:val="0"/>
              <w:snapToGrid w:val="0"/>
              <w:spacing w:line="0" w:lineRule="atLeast"/>
              <w:rPr>
                <w:rFonts w:ascii="標楷體" w:eastAsia="標楷體" w:hAnsi="標楷體"/>
                <w:sz w:val="20"/>
              </w:rPr>
            </w:pPr>
            <w:r>
              <w:rPr>
                <w:rFonts w:ascii="標楷體" w:eastAsia="標楷體" w:hAnsi="標楷體" w:hint="eastAsia"/>
                <w:sz w:val="20"/>
              </w:rPr>
              <w:t>【閱讀</w:t>
            </w:r>
            <w:r w:rsidRPr="00315F9C">
              <w:rPr>
                <w:rFonts w:ascii="標楷體" w:eastAsia="標楷體" w:hAnsi="標楷體" w:hint="eastAsia"/>
                <w:sz w:val="20"/>
              </w:rPr>
              <w:t>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統整活動二</w:t>
            </w:r>
          </w:p>
        </w:tc>
        <w:tc>
          <w:tcPr>
            <w:tcW w:w="938" w:type="dxa"/>
            <w:tcBorders>
              <w:bottom w:val="single" w:sz="4" w:space="0" w:color="auto"/>
            </w:tcBorders>
            <w:vAlign w:val="center"/>
          </w:tcPr>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hint="eastAsia"/>
                <w:sz w:val="20"/>
              </w:rPr>
              <w:t>三、地動</w:t>
            </w:r>
            <w:r w:rsidRPr="00315F9C">
              <w:rPr>
                <w:rFonts w:ascii="標楷體" w:eastAsia="標楷體" w:hAnsi="標楷體" w:hint="eastAsia"/>
                <w:sz w:val="20"/>
                <w:szCs w:val="20"/>
              </w:rPr>
              <w:t>(1)</w:t>
            </w:r>
          </w:p>
          <w:p w:rsidR="00330687" w:rsidRPr="00315F9C" w:rsidRDefault="00330687" w:rsidP="00AE4DFE">
            <w:pPr>
              <w:autoSpaceDE w:val="0"/>
              <w:autoSpaceDN w:val="0"/>
              <w:adjustRightInd w:val="0"/>
              <w:spacing w:line="0" w:lineRule="atLeast"/>
              <w:ind w:left="97" w:right="57"/>
              <w:jc w:val="both"/>
              <w:rPr>
                <w:rFonts w:ascii="標楷體" w:eastAsia="標楷體" w:hAnsi="標楷體"/>
                <w:sz w:val="20"/>
              </w:rPr>
            </w:pPr>
            <w:r w:rsidRPr="00315F9C">
              <w:rPr>
                <w:rFonts w:ascii="標楷體" w:eastAsia="標楷體" w:hAnsi="標楷體" w:hint="eastAsia"/>
                <w:sz w:val="20"/>
              </w:rPr>
              <w:t>【環境教育】</w:t>
            </w:r>
          </w:p>
        </w:tc>
        <w:tc>
          <w:tcPr>
            <w:tcW w:w="938" w:type="dxa"/>
            <w:tcBorders>
              <w:bottom w:val="single" w:sz="4" w:space="0" w:color="auto"/>
            </w:tcBorders>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五、長條圖與折線圖</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2-3保溫與散熱</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四、戰後臺灣的社會與文化</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第一課 社會的變遷</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2-1與音樂對話</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4-1人生百態</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5-4跨國界的表演藝術</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3-1</w:t>
            </w:r>
            <w:r w:rsidRPr="00315F9C">
              <w:rPr>
                <w:rFonts w:ascii="標楷體" w:eastAsia="標楷體" w:hAnsi="標楷體"/>
                <w:sz w:val="20"/>
              </w:rPr>
              <w:t>原住民舞蹈之美</w:t>
            </w:r>
            <w:r w:rsidRPr="00315F9C">
              <w:rPr>
                <w:rFonts w:ascii="標楷體" w:eastAsia="標楷體" w:hAnsi="標楷體" w:hint="eastAsia"/>
                <w:sz w:val="20"/>
              </w:rPr>
              <w:t>(3)</w:t>
            </w:r>
          </w:p>
          <w:p w:rsidR="00330687" w:rsidRPr="00315F9C" w:rsidRDefault="00330687" w:rsidP="00AE4DFE">
            <w:pPr>
              <w:pStyle w:val="31"/>
              <w:snapToGrid w:val="0"/>
              <w:spacing w:line="0" w:lineRule="atLeast"/>
              <w:ind w:left="0" w:right="0" w:firstLine="0"/>
              <w:jc w:val="left"/>
              <w:rPr>
                <w:rFonts w:ascii="標楷體" w:eastAsia="標楷體" w:hAnsi="標楷體"/>
                <w:sz w:val="20"/>
              </w:rPr>
            </w:pPr>
            <w:r w:rsidRPr="00315F9C">
              <w:rPr>
                <w:rFonts w:ascii="標楷體" w:eastAsia="標楷體" w:hAnsi="標楷體" w:hint="eastAsia"/>
                <w:sz w:val="20"/>
              </w:rPr>
              <w:t>【生涯發展教育】</w:t>
            </w:r>
          </w:p>
        </w:tc>
        <w:tc>
          <w:tcPr>
            <w:tcW w:w="938" w:type="dxa"/>
            <w:tcBorders>
              <w:bottom w:val="single" w:sz="4" w:space="0" w:color="auto"/>
            </w:tcBorders>
            <w:vAlign w:val="center"/>
          </w:tcPr>
          <w:p w:rsidR="00330687" w:rsidRDefault="00330687" w:rsidP="00AE4DFE">
            <w:pPr>
              <w:adjustRightInd w:val="0"/>
              <w:snapToGrid w:val="0"/>
              <w:spacing w:line="0" w:lineRule="atLeast"/>
              <w:rPr>
                <w:rFonts w:ascii="標楷體" w:eastAsia="標楷體" w:hAnsi="標楷體"/>
                <w:sz w:val="20"/>
              </w:rPr>
            </w:pPr>
            <w:r>
              <w:rPr>
                <w:rFonts w:ascii="標楷體" w:eastAsia="標楷體" w:hAnsi="標楷體" w:hint="eastAsia"/>
                <w:sz w:val="20"/>
              </w:rPr>
              <w:t>【品德</w:t>
            </w:r>
            <w:r w:rsidRPr="00315F9C">
              <w:rPr>
                <w:rFonts w:ascii="標楷體" w:eastAsia="標楷體" w:hAnsi="標楷體" w:hint="eastAsia"/>
                <w:sz w:val="20"/>
              </w:rPr>
              <w:t>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3-2服務中學習</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tc>
        <w:tc>
          <w:tcPr>
            <w:tcW w:w="1080"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cantSplit/>
          <w:trHeight w:val="870"/>
        </w:trPr>
        <w:tc>
          <w:tcPr>
            <w:tcW w:w="477" w:type="dxa"/>
            <w:tcBorders>
              <w:top w:val="nil"/>
            </w:tcBorders>
            <w:vAlign w:val="center"/>
          </w:tcPr>
          <w:p w:rsidR="00330687" w:rsidRPr="00315F9C" w:rsidRDefault="00330687" w:rsidP="00AE4DFE">
            <w:pPr>
              <w:jc w:val="center"/>
              <w:rPr>
                <w:rFonts w:ascii="標楷體" w:eastAsia="標楷體" w:hAnsi="標楷體"/>
                <w:w w:val="120"/>
                <w:sz w:val="20"/>
                <w:szCs w:val="20"/>
              </w:rPr>
            </w:pPr>
            <w:r w:rsidRPr="00315F9C">
              <w:rPr>
                <w:rFonts w:ascii="標楷體" w:eastAsia="標楷體" w:hAnsi="標楷體" w:hint="eastAsia"/>
                <w:w w:val="120"/>
                <w:sz w:val="20"/>
                <w:szCs w:val="20"/>
              </w:rPr>
              <w:t>11</w:t>
            </w:r>
          </w:p>
        </w:tc>
        <w:tc>
          <w:tcPr>
            <w:tcW w:w="739" w:type="dxa"/>
            <w:shd w:val="clear" w:color="auto" w:fill="FFFFFF"/>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110</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11/</w:t>
            </w:r>
            <w:r w:rsidRPr="00315F9C">
              <w:rPr>
                <w:rFonts w:ascii="標楷體" w:eastAsia="標楷體" w:hAnsi="標楷體" w:hint="eastAsia"/>
                <w:color w:val="000000"/>
                <w:sz w:val="26"/>
                <w:szCs w:val="26"/>
              </w:rPr>
              <w:t>07</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13</w:t>
            </w:r>
          </w:p>
        </w:tc>
        <w:tc>
          <w:tcPr>
            <w:tcW w:w="957" w:type="dxa"/>
            <w:vAlign w:val="center"/>
          </w:tcPr>
          <w:p w:rsidR="00330687" w:rsidRPr="00315F9C" w:rsidRDefault="00330687" w:rsidP="00AE4DFE">
            <w:pPr>
              <w:spacing w:line="240" w:lineRule="exact"/>
              <w:rPr>
                <w:rFonts w:ascii="標楷體" w:eastAsia="標楷體" w:hAnsi="標楷體"/>
                <w:sz w:val="20"/>
                <w:szCs w:val="20"/>
              </w:rPr>
            </w:pPr>
            <w:r w:rsidRPr="00315F9C">
              <w:rPr>
                <w:rFonts w:ascii="標楷體" w:eastAsia="標楷體" w:hAnsi="標楷體" w:hint="eastAsia"/>
                <w:sz w:val="20"/>
                <w:szCs w:val="20"/>
              </w:rPr>
              <w:t>11/10（三）、11/11（四）期中評量</w:t>
            </w:r>
          </w:p>
        </w:tc>
        <w:tc>
          <w:tcPr>
            <w:tcW w:w="937" w:type="dxa"/>
            <w:tcBorders>
              <w:top w:val="nil"/>
              <w:right w:val="single" w:sz="4" w:space="0" w:color="auto"/>
            </w:tcBorders>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閱讀階梯一進入雨林</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八、大小剛好的鞋子</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tc>
        <w:tc>
          <w:tcPr>
            <w:tcW w:w="938" w:type="dxa"/>
            <w:tcBorders>
              <w:top w:val="nil"/>
              <w:right w:val="single" w:sz="4" w:space="0" w:color="auto"/>
            </w:tcBorders>
            <w:vAlign w:val="center"/>
          </w:tcPr>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hint="eastAsia"/>
                <w:sz w:val="20"/>
              </w:rPr>
              <w:t>第二單元複習</w:t>
            </w:r>
            <w:r w:rsidRPr="00315F9C">
              <w:rPr>
                <w:rFonts w:ascii="標楷體" w:eastAsia="標楷體" w:hAnsi="標楷體" w:hint="eastAsia"/>
                <w:sz w:val="20"/>
                <w:szCs w:val="20"/>
              </w:rPr>
              <w:t>(1)</w:t>
            </w:r>
          </w:p>
        </w:tc>
        <w:tc>
          <w:tcPr>
            <w:tcW w:w="938" w:type="dxa"/>
            <w:tcBorders>
              <w:top w:val="nil"/>
              <w:right w:val="single" w:sz="4" w:space="0" w:color="auto"/>
            </w:tcBorders>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六、圓周率與圓周長</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tc>
        <w:tc>
          <w:tcPr>
            <w:tcW w:w="938" w:type="dxa"/>
            <w:tcBorders>
              <w:top w:val="nil"/>
              <w:right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3-1多變的大地景觀</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【環境教育】</w:t>
            </w:r>
          </w:p>
        </w:tc>
        <w:tc>
          <w:tcPr>
            <w:tcW w:w="938" w:type="dxa"/>
            <w:tcBorders>
              <w:top w:val="nil"/>
              <w:right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四、戰後臺灣的社會與文化</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第一課 社會的變遷</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tc>
        <w:tc>
          <w:tcPr>
            <w:tcW w:w="938" w:type="dxa"/>
            <w:tcBorders>
              <w:top w:val="nil"/>
              <w:right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2-1與音樂對話</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4-1人生百態</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5-5說學逗唱樣樣精</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w:t>
            </w:r>
          </w:p>
        </w:tc>
        <w:tc>
          <w:tcPr>
            <w:tcW w:w="938" w:type="dxa"/>
            <w:tcBorders>
              <w:top w:val="nil"/>
              <w:right w:val="single" w:sz="4" w:space="0" w:color="auto"/>
            </w:tcBorders>
            <w:vAlign w:val="center"/>
          </w:tcPr>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3-2</w:t>
            </w:r>
            <w:r w:rsidRPr="00315F9C">
              <w:rPr>
                <w:rFonts w:ascii="標楷體" w:eastAsia="標楷體" w:hAnsi="標楷體"/>
                <w:sz w:val="20"/>
              </w:rPr>
              <w:t>蛙泳</w:t>
            </w:r>
            <w:r w:rsidRPr="00315F9C">
              <w:rPr>
                <w:rFonts w:ascii="標楷體" w:eastAsia="標楷體" w:hAnsi="標楷體" w:hint="eastAsia"/>
                <w:sz w:val="20"/>
              </w:rPr>
              <w:t>(3)</w:t>
            </w:r>
          </w:p>
          <w:p w:rsidR="00330687" w:rsidRPr="00315F9C" w:rsidRDefault="00330687" w:rsidP="00AE4DFE">
            <w:pPr>
              <w:pStyle w:val="31"/>
              <w:snapToGrid w:val="0"/>
              <w:spacing w:line="0" w:lineRule="atLeast"/>
              <w:ind w:left="0" w:right="0" w:firstLine="0"/>
              <w:jc w:val="left"/>
              <w:rPr>
                <w:rFonts w:ascii="標楷體" w:eastAsia="標楷體" w:hAnsi="標楷體"/>
                <w:sz w:val="20"/>
              </w:rPr>
            </w:pPr>
            <w:r w:rsidRPr="00315F9C">
              <w:rPr>
                <w:rFonts w:ascii="標楷體" w:eastAsia="標楷體" w:hAnsi="標楷體" w:hint="eastAsia"/>
                <w:sz w:val="20"/>
              </w:rPr>
              <w:t>【生涯發展教育】</w:t>
            </w:r>
          </w:p>
          <w:p w:rsidR="00330687" w:rsidRPr="00315F9C" w:rsidRDefault="00330687" w:rsidP="00AE4DFE">
            <w:pPr>
              <w:pStyle w:val="31"/>
              <w:snapToGrid w:val="0"/>
              <w:spacing w:line="0" w:lineRule="atLeast"/>
              <w:ind w:left="0" w:right="0" w:firstLine="0"/>
              <w:jc w:val="left"/>
              <w:rPr>
                <w:rFonts w:ascii="標楷體" w:eastAsia="標楷體" w:hAnsi="標楷體"/>
                <w:sz w:val="20"/>
              </w:rPr>
            </w:pPr>
            <w:r w:rsidRPr="00315F9C">
              <w:rPr>
                <w:rFonts w:ascii="標楷體" w:eastAsia="標楷體" w:hAnsi="標楷體" w:hint="eastAsia"/>
                <w:sz w:val="20"/>
              </w:rPr>
              <w:t>【海洋教育】</w:t>
            </w:r>
          </w:p>
        </w:tc>
        <w:tc>
          <w:tcPr>
            <w:tcW w:w="938" w:type="dxa"/>
            <w:tcBorders>
              <w:top w:val="nil"/>
              <w:right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3-3服務中成長</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tc>
        <w:tc>
          <w:tcPr>
            <w:tcW w:w="1080" w:type="dxa"/>
            <w:tcBorders>
              <w:top w:val="nil"/>
              <w:right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c>
          <w:tcPr>
            <w:tcW w:w="801" w:type="dxa"/>
            <w:tcBorders>
              <w:top w:val="nil"/>
              <w:left w:val="single" w:sz="4" w:space="0" w:color="auto"/>
              <w:bottom w:val="nil"/>
            </w:tcBorders>
          </w:tcPr>
          <w:p w:rsidR="00330687" w:rsidRPr="00315F9C" w:rsidRDefault="00330687" w:rsidP="00AE4DFE">
            <w:pPr>
              <w:spacing w:before="57"/>
              <w:ind w:left="57" w:right="57"/>
              <w:rPr>
                <w:rFonts w:ascii="標楷體" w:eastAsia="標楷體" w:hAnsi="標楷體"/>
                <w:sz w:val="20"/>
                <w:szCs w:val="20"/>
              </w:rPr>
            </w:pPr>
          </w:p>
        </w:tc>
        <w:tc>
          <w:tcPr>
            <w:tcW w:w="720" w:type="dxa"/>
          </w:tcPr>
          <w:p w:rsidR="00330687" w:rsidRPr="00315F9C" w:rsidRDefault="00330687" w:rsidP="00AE4DFE">
            <w:pPr>
              <w:widowControl/>
              <w:rPr>
                <w:rFonts w:ascii="標楷體" w:eastAsia="標楷體" w:hAnsi="標楷體"/>
                <w:sz w:val="20"/>
                <w:szCs w:val="20"/>
              </w:rPr>
            </w:pPr>
          </w:p>
        </w:tc>
        <w:tc>
          <w:tcPr>
            <w:tcW w:w="720" w:type="dxa"/>
            <w:vAlign w:val="center"/>
          </w:tcPr>
          <w:p w:rsidR="00330687" w:rsidRPr="00315F9C" w:rsidRDefault="00330687" w:rsidP="00AE4DFE">
            <w:pPr>
              <w:pStyle w:val="24"/>
              <w:spacing w:line="280" w:lineRule="exact"/>
              <w:rPr>
                <w:rFonts w:ascii="標楷體" w:eastAsia="標楷體" w:hAnsi="標楷體"/>
                <w:sz w:val="20"/>
              </w:rPr>
            </w:pPr>
            <w:r w:rsidRPr="00315F9C">
              <w:rPr>
                <w:rFonts w:ascii="標楷體" w:eastAsia="標楷體" w:hAnsi="標楷體"/>
                <w:sz w:val="20"/>
              </w:rPr>
              <w:t>數學補救教學</w:t>
            </w:r>
          </w:p>
        </w:tc>
      </w:tr>
      <w:tr w:rsidR="00330687" w:rsidRPr="00315F9C" w:rsidTr="00AE4DFE">
        <w:trPr>
          <w:gridAfter w:val="3"/>
          <w:wAfter w:w="2241" w:type="dxa"/>
          <w:cantSplit/>
          <w:trHeight w:val="1825"/>
        </w:trPr>
        <w:tc>
          <w:tcPr>
            <w:tcW w:w="477" w:type="dxa"/>
            <w:tcBorders>
              <w:bottom w:val="single" w:sz="4" w:space="0" w:color="auto"/>
            </w:tcBorders>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sz w:val="20"/>
                <w:szCs w:val="20"/>
              </w:rPr>
              <w:lastRenderedPageBreak/>
              <w:t>12</w:t>
            </w:r>
          </w:p>
        </w:tc>
        <w:tc>
          <w:tcPr>
            <w:tcW w:w="73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110</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11/</w:t>
            </w:r>
            <w:r w:rsidRPr="00315F9C">
              <w:rPr>
                <w:rFonts w:ascii="標楷體" w:eastAsia="標楷體" w:hAnsi="標楷體" w:hint="eastAsia"/>
                <w:color w:val="000000"/>
                <w:sz w:val="26"/>
                <w:szCs w:val="26"/>
              </w:rPr>
              <w:t>14</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20</w:t>
            </w:r>
          </w:p>
        </w:tc>
        <w:tc>
          <w:tcPr>
            <w:tcW w:w="957" w:type="dxa"/>
            <w:vAlign w:val="center"/>
          </w:tcPr>
          <w:p w:rsidR="00330687" w:rsidRPr="00315F9C" w:rsidRDefault="00330687" w:rsidP="00AE4DFE">
            <w:pPr>
              <w:spacing w:line="240" w:lineRule="exact"/>
              <w:rPr>
                <w:rFonts w:ascii="標楷體" w:eastAsia="標楷體" w:hAnsi="標楷體"/>
                <w:sz w:val="20"/>
                <w:szCs w:val="20"/>
              </w:rPr>
            </w:pPr>
            <w:r w:rsidRPr="00315F9C">
              <w:rPr>
                <w:rFonts w:ascii="標楷體" w:eastAsia="標楷體" w:hAnsi="標楷體" w:hint="eastAsia"/>
                <w:sz w:val="20"/>
                <w:szCs w:val="20"/>
              </w:rPr>
              <w:t>11/18(四)檢閱數學習作</w:t>
            </w:r>
          </w:p>
        </w:tc>
        <w:tc>
          <w:tcPr>
            <w:tcW w:w="937" w:type="dxa"/>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八、大小剛好的鞋子</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九、沉思三帖</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tc>
        <w:tc>
          <w:tcPr>
            <w:tcW w:w="938" w:type="dxa"/>
            <w:vAlign w:val="center"/>
          </w:tcPr>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hint="eastAsia"/>
                <w:sz w:val="20"/>
              </w:rPr>
              <w:t>四、圓仔圓圓圓</w:t>
            </w:r>
            <w:r w:rsidRPr="00315F9C">
              <w:rPr>
                <w:rFonts w:ascii="標楷體" w:eastAsia="標楷體" w:hAnsi="標楷體" w:hint="eastAsia"/>
                <w:sz w:val="20"/>
                <w:szCs w:val="20"/>
              </w:rPr>
              <w:t>(1)</w:t>
            </w:r>
          </w:p>
        </w:tc>
        <w:tc>
          <w:tcPr>
            <w:tcW w:w="938" w:type="dxa"/>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六、圓周率與圓周長</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3-1多變的大地景觀</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w:t>
            </w:r>
            <w:r w:rsidRPr="00315F9C">
              <w:rPr>
                <w:rFonts w:ascii="標楷體" w:eastAsia="標楷體" w:hAnsi="標楷體" w:hint="eastAsia"/>
                <w:sz w:val="20"/>
                <w:szCs w:val="20"/>
              </w:rPr>
              <w:t>環境</w:t>
            </w:r>
            <w:r w:rsidRPr="00315F9C">
              <w:rPr>
                <w:rFonts w:ascii="標楷體" w:eastAsia="標楷體" w:hAnsi="標楷體"/>
                <w:sz w:val="20"/>
                <w:szCs w:val="20"/>
              </w:rPr>
              <w:t>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【性別平等教育】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w:t>
            </w:r>
            <w:r w:rsidRPr="00315F9C">
              <w:rPr>
                <w:rFonts w:ascii="標楷體" w:eastAsia="標楷體" w:hAnsi="標楷體" w:hint="eastAsia"/>
                <w:sz w:val="20"/>
                <w:szCs w:val="20"/>
              </w:rPr>
              <w:t>海洋</w:t>
            </w:r>
            <w:r w:rsidRPr="00315F9C">
              <w:rPr>
                <w:rFonts w:ascii="標楷體" w:eastAsia="標楷體" w:hAnsi="標楷體"/>
                <w:sz w:val="20"/>
                <w:szCs w:val="20"/>
              </w:rPr>
              <w:t>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四、戰後臺灣的社會與文化</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第二課 文化的傳承與發展</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【家政教育】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2-2清新的旋律</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4-2塑造精彩人生</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5-5說學逗唱樣樣精</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w:t>
            </w:r>
          </w:p>
        </w:tc>
        <w:tc>
          <w:tcPr>
            <w:tcW w:w="938" w:type="dxa"/>
            <w:vAlign w:val="center"/>
          </w:tcPr>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3-2</w:t>
            </w:r>
            <w:r w:rsidRPr="00315F9C">
              <w:rPr>
                <w:rFonts w:ascii="標楷體" w:eastAsia="標楷體" w:hAnsi="標楷體"/>
                <w:sz w:val="20"/>
              </w:rPr>
              <w:t>蛙泳</w:t>
            </w:r>
            <w:r w:rsidRPr="00315F9C">
              <w:rPr>
                <w:rFonts w:ascii="標楷體" w:eastAsia="標楷體" w:hAnsi="標楷體" w:hint="eastAsia"/>
                <w:sz w:val="20"/>
              </w:rPr>
              <w:t>(3)</w:t>
            </w:r>
          </w:p>
          <w:p w:rsidR="00330687" w:rsidRPr="00315F9C" w:rsidRDefault="00330687" w:rsidP="00AE4DFE">
            <w:pPr>
              <w:pStyle w:val="31"/>
              <w:snapToGrid w:val="0"/>
              <w:spacing w:line="0" w:lineRule="atLeast"/>
              <w:ind w:left="0" w:right="0" w:firstLine="0"/>
              <w:jc w:val="left"/>
              <w:rPr>
                <w:rFonts w:ascii="標楷體" w:eastAsia="標楷體" w:hAnsi="標楷體"/>
                <w:sz w:val="20"/>
              </w:rPr>
            </w:pPr>
            <w:r w:rsidRPr="00315F9C">
              <w:rPr>
                <w:rFonts w:ascii="標楷體" w:eastAsia="標楷體" w:hAnsi="標楷體" w:hint="eastAsia"/>
                <w:sz w:val="20"/>
              </w:rPr>
              <w:t>【生涯發展教育】</w:t>
            </w:r>
          </w:p>
          <w:p w:rsidR="00330687" w:rsidRPr="00315F9C" w:rsidRDefault="00330687" w:rsidP="00AE4DFE">
            <w:pPr>
              <w:pStyle w:val="31"/>
              <w:snapToGrid w:val="0"/>
              <w:spacing w:line="0" w:lineRule="atLeast"/>
              <w:ind w:left="0" w:right="0" w:firstLine="0"/>
              <w:jc w:val="left"/>
              <w:rPr>
                <w:rFonts w:ascii="標楷體" w:eastAsia="標楷體" w:hAnsi="標楷體"/>
                <w:sz w:val="20"/>
              </w:rPr>
            </w:pPr>
            <w:r w:rsidRPr="00315F9C">
              <w:rPr>
                <w:rFonts w:ascii="標楷體" w:eastAsia="標楷體" w:hAnsi="標楷體" w:hint="eastAsia"/>
                <w:sz w:val="20"/>
              </w:rPr>
              <w:t>【海洋教育】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3-3服務中成長</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tc>
        <w:tc>
          <w:tcPr>
            <w:tcW w:w="1080"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gridAfter w:val="3"/>
          <w:wAfter w:w="2241" w:type="dxa"/>
          <w:cantSplit/>
          <w:trHeight w:val="2275"/>
        </w:trPr>
        <w:tc>
          <w:tcPr>
            <w:tcW w:w="477" w:type="dxa"/>
            <w:tcBorders>
              <w:bottom w:val="single" w:sz="4" w:space="0" w:color="auto"/>
            </w:tcBorders>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sz w:val="20"/>
                <w:szCs w:val="20"/>
              </w:rPr>
              <w:t>13</w:t>
            </w:r>
          </w:p>
        </w:tc>
        <w:tc>
          <w:tcPr>
            <w:tcW w:w="73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110</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11/</w:t>
            </w:r>
            <w:r w:rsidRPr="00315F9C">
              <w:rPr>
                <w:rFonts w:ascii="標楷體" w:eastAsia="標楷體" w:hAnsi="標楷體" w:hint="eastAsia"/>
                <w:color w:val="000000"/>
                <w:sz w:val="26"/>
                <w:szCs w:val="26"/>
              </w:rPr>
              <w:t>21</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27</w:t>
            </w:r>
          </w:p>
        </w:tc>
        <w:tc>
          <w:tcPr>
            <w:tcW w:w="957" w:type="dxa"/>
            <w:vAlign w:val="center"/>
          </w:tcPr>
          <w:p w:rsidR="00330687" w:rsidRPr="00315F9C" w:rsidRDefault="00330687" w:rsidP="00AE4DFE">
            <w:pPr>
              <w:pStyle w:val="afd"/>
              <w:adjustRightInd w:val="0"/>
              <w:spacing w:line="240" w:lineRule="exact"/>
              <w:jc w:val="left"/>
              <w:rPr>
                <w:rFonts w:ascii="標楷體" w:eastAsia="標楷體" w:hAnsi="標楷體"/>
                <w:sz w:val="20"/>
                <w:szCs w:val="20"/>
              </w:rPr>
            </w:pPr>
            <w:r w:rsidRPr="00315F9C">
              <w:rPr>
                <w:rFonts w:ascii="標楷體" w:eastAsia="標楷體" w:hAnsi="標楷體" w:hint="eastAsia"/>
                <w:sz w:val="20"/>
                <w:szCs w:val="20"/>
              </w:rPr>
              <w:t>11/24(三) 課程發展委員會議</w:t>
            </w:r>
          </w:p>
        </w:tc>
        <w:tc>
          <w:tcPr>
            <w:tcW w:w="937" w:type="dxa"/>
            <w:tcBorders>
              <w:bottom w:val="single" w:sz="4" w:space="0" w:color="auto"/>
            </w:tcBorders>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九、沉思三帖</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十、狐假虎威</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tc>
        <w:tc>
          <w:tcPr>
            <w:tcW w:w="938" w:type="dxa"/>
            <w:tcBorders>
              <w:bottom w:val="single" w:sz="4" w:space="0" w:color="auto"/>
            </w:tcBorders>
            <w:vAlign w:val="center"/>
          </w:tcPr>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hint="eastAsia"/>
                <w:sz w:val="20"/>
              </w:rPr>
              <w:t>四、圓仔圓圓圓</w:t>
            </w:r>
            <w:r w:rsidRPr="00315F9C">
              <w:rPr>
                <w:rFonts w:ascii="標楷體" w:eastAsia="標楷體" w:hAnsi="標楷體" w:hint="eastAsia"/>
                <w:sz w:val="20"/>
                <w:szCs w:val="20"/>
              </w:rPr>
              <w:t>(1)</w:t>
            </w:r>
          </w:p>
        </w:tc>
        <w:tc>
          <w:tcPr>
            <w:tcW w:w="938" w:type="dxa"/>
            <w:tcBorders>
              <w:bottom w:val="single" w:sz="4" w:space="0" w:color="auto"/>
            </w:tcBorders>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七、圓面積</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3-1多變的大地景觀</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w:t>
            </w:r>
            <w:r w:rsidRPr="00315F9C">
              <w:rPr>
                <w:rFonts w:ascii="標楷體" w:eastAsia="標楷體" w:hAnsi="標楷體" w:hint="eastAsia"/>
                <w:sz w:val="20"/>
                <w:szCs w:val="20"/>
              </w:rPr>
              <w:t>環境</w:t>
            </w:r>
            <w:r w:rsidRPr="00315F9C">
              <w:rPr>
                <w:rFonts w:ascii="標楷體" w:eastAsia="標楷體" w:hAnsi="標楷體"/>
                <w:sz w:val="20"/>
                <w:szCs w:val="20"/>
              </w:rPr>
              <w:t>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【性別平等教育】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w:t>
            </w:r>
            <w:r w:rsidRPr="00315F9C">
              <w:rPr>
                <w:rFonts w:ascii="標楷體" w:eastAsia="標楷體" w:hAnsi="標楷體" w:hint="eastAsia"/>
                <w:sz w:val="20"/>
                <w:szCs w:val="20"/>
              </w:rPr>
              <w:t>海洋</w:t>
            </w:r>
            <w:r w:rsidRPr="00315F9C">
              <w:rPr>
                <w:rFonts w:ascii="標楷體" w:eastAsia="標楷體" w:hAnsi="標楷體"/>
                <w:sz w:val="20"/>
                <w:szCs w:val="20"/>
              </w:rPr>
              <w:t>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四、戰後臺灣的社會與文化</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第二課 文化的傳承與發展</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【家政教育】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2-2清新的旋律</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4-2塑造精彩人生</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5-5說學逗唱樣樣精</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4-1</w:t>
            </w:r>
            <w:r w:rsidRPr="00315F9C">
              <w:rPr>
                <w:rFonts w:ascii="標楷體" w:eastAsia="標楷體" w:hAnsi="標楷體"/>
                <w:sz w:val="20"/>
              </w:rPr>
              <w:t>消費停看聽</w:t>
            </w:r>
            <w:r w:rsidRPr="00315F9C">
              <w:rPr>
                <w:rFonts w:ascii="標楷體" w:eastAsia="標楷體" w:hAnsi="標楷體" w:hint="eastAsia"/>
                <w:sz w:val="20"/>
              </w:rPr>
              <w:t>(3)</w:t>
            </w:r>
          </w:p>
          <w:p w:rsidR="00330687" w:rsidRPr="00315F9C" w:rsidRDefault="00330687" w:rsidP="00AE4DFE">
            <w:pPr>
              <w:pStyle w:val="31"/>
              <w:snapToGrid w:val="0"/>
              <w:spacing w:line="0" w:lineRule="atLeast"/>
              <w:ind w:left="0" w:right="0" w:firstLine="0"/>
              <w:jc w:val="left"/>
              <w:rPr>
                <w:rFonts w:ascii="標楷體" w:eastAsia="標楷體" w:hAnsi="標楷體"/>
                <w:sz w:val="20"/>
              </w:rPr>
            </w:pPr>
            <w:r w:rsidRPr="00315F9C">
              <w:rPr>
                <w:rFonts w:ascii="標楷體" w:eastAsia="標楷體" w:hAnsi="標楷體" w:hint="eastAsia"/>
                <w:sz w:val="20"/>
              </w:rPr>
              <w:t>【家政教育】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4-1我們這一家</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【家政教育】</w:t>
            </w:r>
          </w:p>
        </w:tc>
        <w:tc>
          <w:tcPr>
            <w:tcW w:w="1080"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gridAfter w:val="3"/>
          <w:wAfter w:w="2241" w:type="dxa"/>
          <w:cantSplit/>
          <w:trHeight w:val="1134"/>
        </w:trPr>
        <w:tc>
          <w:tcPr>
            <w:tcW w:w="477" w:type="dxa"/>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sz w:val="20"/>
                <w:szCs w:val="20"/>
              </w:rPr>
              <w:t>14</w:t>
            </w:r>
          </w:p>
        </w:tc>
        <w:tc>
          <w:tcPr>
            <w:tcW w:w="73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110</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1</w:t>
            </w:r>
            <w:r w:rsidRPr="00315F9C">
              <w:rPr>
                <w:rFonts w:ascii="標楷體" w:eastAsia="標楷體" w:hAnsi="標楷體" w:hint="eastAsia"/>
                <w:color w:val="000000"/>
                <w:sz w:val="26"/>
                <w:szCs w:val="26"/>
              </w:rPr>
              <w:t>1</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28</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12</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04</w:t>
            </w:r>
          </w:p>
        </w:tc>
        <w:tc>
          <w:tcPr>
            <w:tcW w:w="957" w:type="dxa"/>
            <w:vAlign w:val="center"/>
          </w:tcPr>
          <w:p w:rsidR="00330687" w:rsidRPr="00315F9C" w:rsidRDefault="00330687" w:rsidP="00AE4DFE">
            <w:pPr>
              <w:spacing w:line="240" w:lineRule="exact"/>
              <w:rPr>
                <w:rFonts w:ascii="標楷體" w:eastAsia="標楷體" w:hAnsi="標楷體"/>
                <w:sz w:val="20"/>
                <w:szCs w:val="20"/>
              </w:rPr>
            </w:pPr>
            <w:r w:rsidRPr="00315F9C">
              <w:rPr>
                <w:rFonts w:ascii="標楷體" w:eastAsia="標楷體" w:hAnsi="標楷體" w:hint="eastAsia"/>
                <w:sz w:val="20"/>
                <w:szCs w:val="20"/>
              </w:rPr>
              <w:t>12/02(四)檢閱自然（生活）習作</w:t>
            </w:r>
          </w:p>
        </w:tc>
        <w:tc>
          <w:tcPr>
            <w:tcW w:w="937" w:type="dxa"/>
            <w:vAlign w:val="center"/>
          </w:tcPr>
          <w:p w:rsidR="00330687" w:rsidRDefault="00330687" w:rsidP="00AE4DFE">
            <w:pPr>
              <w:adjustRightInd w:val="0"/>
              <w:snapToGrid w:val="0"/>
              <w:spacing w:line="0" w:lineRule="atLeast"/>
              <w:rPr>
                <w:rFonts w:ascii="標楷體" w:eastAsia="標楷體" w:hAnsi="標楷體"/>
                <w:sz w:val="20"/>
              </w:rPr>
            </w:pPr>
            <w:r>
              <w:rPr>
                <w:rFonts w:ascii="標楷體" w:eastAsia="標楷體" w:hAnsi="標楷體" w:hint="eastAsia"/>
                <w:sz w:val="20"/>
              </w:rPr>
              <w:t>【閱讀</w:t>
            </w:r>
            <w:r w:rsidRPr="00315F9C">
              <w:rPr>
                <w:rFonts w:ascii="標楷體" w:eastAsia="標楷體" w:hAnsi="標楷體" w:hint="eastAsia"/>
                <w:sz w:val="20"/>
              </w:rPr>
              <w:t>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十、狐假虎威</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sz w:val="20"/>
                <w:szCs w:val="20"/>
              </w:rPr>
              <w:t>統整活動三</w:t>
            </w:r>
          </w:p>
        </w:tc>
        <w:tc>
          <w:tcPr>
            <w:tcW w:w="938" w:type="dxa"/>
            <w:vAlign w:val="center"/>
          </w:tcPr>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hint="eastAsia"/>
                <w:sz w:val="20"/>
              </w:rPr>
              <w:t>四、圓仔圓圓圓</w:t>
            </w:r>
            <w:r w:rsidRPr="00315F9C">
              <w:rPr>
                <w:rFonts w:ascii="標楷體" w:eastAsia="標楷體" w:hAnsi="標楷體" w:hint="eastAsia"/>
                <w:sz w:val="20"/>
                <w:szCs w:val="20"/>
              </w:rPr>
              <w:t>(1)</w:t>
            </w:r>
          </w:p>
        </w:tc>
        <w:tc>
          <w:tcPr>
            <w:tcW w:w="938" w:type="dxa"/>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七、圓面積</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【家政教育】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3-1多變的大地景觀</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3-2岩石與礦物</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【性別平等教育】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五、臺灣的人口</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第一課 人口分布與遷移</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2-2清新的旋律</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4-2塑造精彩人生</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5-5說學逗唱樣樣精</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w:t>
            </w:r>
          </w:p>
        </w:tc>
        <w:tc>
          <w:tcPr>
            <w:tcW w:w="938" w:type="dxa"/>
            <w:vAlign w:val="center"/>
          </w:tcPr>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4-1</w:t>
            </w:r>
            <w:r w:rsidRPr="00315F9C">
              <w:rPr>
                <w:rFonts w:ascii="標楷體" w:eastAsia="標楷體" w:hAnsi="標楷體"/>
                <w:sz w:val="20"/>
              </w:rPr>
              <w:t>消費停看聽</w:t>
            </w:r>
            <w:r w:rsidRPr="00315F9C">
              <w:rPr>
                <w:rFonts w:ascii="標楷體" w:eastAsia="標楷體" w:hAnsi="標楷體" w:hint="eastAsia"/>
                <w:sz w:val="20"/>
              </w:rPr>
              <w:t>(3)</w:t>
            </w:r>
          </w:p>
          <w:p w:rsidR="00330687" w:rsidRPr="00315F9C" w:rsidRDefault="00330687" w:rsidP="00AE4DFE">
            <w:pPr>
              <w:pStyle w:val="31"/>
              <w:snapToGrid w:val="0"/>
              <w:spacing w:line="0" w:lineRule="atLeast"/>
              <w:ind w:left="0" w:right="0" w:firstLine="0"/>
              <w:jc w:val="left"/>
              <w:rPr>
                <w:rFonts w:ascii="標楷體" w:eastAsia="標楷體" w:hAnsi="標楷體"/>
                <w:sz w:val="20"/>
              </w:rPr>
            </w:pPr>
            <w:r w:rsidRPr="00315F9C">
              <w:rPr>
                <w:rFonts w:ascii="標楷體" w:eastAsia="標楷體" w:hAnsi="標楷體" w:hint="eastAsia"/>
                <w:sz w:val="20"/>
              </w:rPr>
              <w:t>【家政教育】</w:t>
            </w:r>
          </w:p>
        </w:tc>
        <w:tc>
          <w:tcPr>
            <w:tcW w:w="938" w:type="dxa"/>
            <w:vAlign w:val="center"/>
          </w:tcPr>
          <w:p w:rsidR="00330687" w:rsidRDefault="00330687" w:rsidP="00AE4DFE">
            <w:pPr>
              <w:adjustRightInd w:val="0"/>
              <w:snapToGrid w:val="0"/>
              <w:spacing w:line="0" w:lineRule="atLeast"/>
              <w:rPr>
                <w:rFonts w:ascii="標楷體" w:eastAsia="標楷體" w:hAnsi="標楷體"/>
                <w:sz w:val="20"/>
              </w:rPr>
            </w:pPr>
            <w:r>
              <w:rPr>
                <w:rFonts w:ascii="標楷體" w:eastAsia="標楷體" w:hAnsi="標楷體" w:hint="eastAsia"/>
                <w:sz w:val="20"/>
              </w:rPr>
              <w:t>【品德</w:t>
            </w:r>
            <w:r w:rsidRPr="00315F9C">
              <w:rPr>
                <w:rFonts w:ascii="標楷體" w:eastAsia="標楷體" w:hAnsi="標楷體" w:hint="eastAsia"/>
                <w:sz w:val="20"/>
              </w:rPr>
              <w:t>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4-2親情交流站</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【家政教育】</w:t>
            </w:r>
          </w:p>
        </w:tc>
        <w:tc>
          <w:tcPr>
            <w:tcW w:w="1080"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gridAfter w:val="3"/>
          <w:wAfter w:w="2241" w:type="dxa"/>
          <w:cantSplit/>
          <w:trHeight w:val="1134"/>
        </w:trPr>
        <w:tc>
          <w:tcPr>
            <w:tcW w:w="477" w:type="dxa"/>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sz w:val="20"/>
                <w:szCs w:val="20"/>
              </w:rPr>
              <w:t>15</w:t>
            </w:r>
          </w:p>
        </w:tc>
        <w:tc>
          <w:tcPr>
            <w:tcW w:w="73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109</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1</w:t>
            </w:r>
            <w:r w:rsidRPr="00315F9C">
              <w:rPr>
                <w:rFonts w:ascii="標楷體" w:eastAsia="標楷體" w:hAnsi="標楷體" w:hint="eastAsia"/>
                <w:color w:val="000000"/>
                <w:sz w:val="26"/>
                <w:szCs w:val="26"/>
              </w:rPr>
              <w:t>2</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05</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12</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11</w:t>
            </w:r>
          </w:p>
        </w:tc>
        <w:tc>
          <w:tcPr>
            <w:tcW w:w="957" w:type="dxa"/>
            <w:vAlign w:val="center"/>
          </w:tcPr>
          <w:p w:rsidR="00330687" w:rsidRPr="00315F9C" w:rsidRDefault="00330687" w:rsidP="00AE4DFE">
            <w:pPr>
              <w:spacing w:line="240" w:lineRule="exact"/>
              <w:rPr>
                <w:rFonts w:ascii="標楷體" w:eastAsia="標楷體" w:hAnsi="標楷體"/>
                <w:sz w:val="20"/>
                <w:szCs w:val="20"/>
              </w:rPr>
            </w:pPr>
          </w:p>
        </w:tc>
        <w:tc>
          <w:tcPr>
            <w:tcW w:w="937" w:type="dxa"/>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sz w:val="20"/>
                <w:szCs w:val="20"/>
              </w:rPr>
              <w:t>統整活動三</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十一、我願</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tc>
        <w:tc>
          <w:tcPr>
            <w:tcW w:w="938" w:type="dxa"/>
            <w:vAlign w:val="center"/>
          </w:tcPr>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hint="eastAsia"/>
                <w:sz w:val="20"/>
              </w:rPr>
              <w:t>五、搬戲</w:t>
            </w:r>
            <w:r w:rsidRPr="00315F9C">
              <w:rPr>
                <w:rFonts w:ascii="標楷體" w:eastAsia="標楷體" w:hAnsi="標楷體" w:hint="eastAsia"/>
                <w:sz w:val="20"/>
                <w:szCs w:val="20"/>
              </w:rPr>
              <w:t>(1)</w:t>
            </w:r>
          </w:p>
          <w:p w:rsidR="00330687" w:rsidRPr="00315F9C" w:rsidRDefault="00330687" w:rsidP="00AE4DFE">
            <w:pPr>
              <w:pStyle w:val="4123"/>
              <w:snapToGrid w:val="0"/>
              <w:spacing w:line="240" w:lineRule="auto"/>
              <w:ind w:left="97" w:firstLine="0"/>
              <w:rPr>
                <w:rFonts w:ascii="標楷體" w:eastAsia="標楷體" w:hAnsi="標楷體"/>
                <w:sz w:val="20"/>
                <w:szCs w:val="24"/>
              </w:rPr>
            </w:pPr>
            <w:r w:rsidRPr="00315F9C">
              <w:rPr>
                <w:rFonts w:ascii="標楷體" w:eastAsia="標楷體" w:hAnsi="標楷體" w:hint="eastAsia"/>
                <w:sz w:val="20"/>
                <w:szCs w:val="24"/>
              </w:rPr>
              <w:t>【家政教育】</w:t>
            </w:r>
          </w:p>
          <w:p w:rsidR="00330687" w:rsidRPr="00315F9C" w:rsidRDefault="00330687" w:rsidP="00AE4DFE">
            <w:pPr>
              <w:pStyle w:val="4123"/>
              <w:snapToGrid w:val="0"/>
              <w:spacing w:line="240" w:lineRule="auto"/>
              <w:ind w:left="97" w:firstLine="0"/>
              <w:rPr>
                <w:rFonts w:ascii="標楷體" w:eastAsia="標楷體" w:hAnsi="標楷體"/>
                <w:sz w:val="20"/>
                <w:szCs w:val="24"/>
              </w:rPr>
            </w:pPr>
            <w:r w:rsidRPr="00315F9C">
              <w:rPr>
                <w:rFonts w:ascii="標楷體" w:eastAsia="標楷體" w:hAnsi="標楷體" w:hint="eastAsia"/>
                <w:sz w:val="20"/>
                <w:szCs w:val="24"/>
              </w:rPr>
              <w:t>【資訊教育】</w:t>
            </w:r>
          </w:p>
        </w:tc>
        <w:tc>
          <w:tcPr>
            <w:tcW w:w="938" w:type="dxa"/>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八、等量公理與應用</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3-2 岩石與礦物</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【性別平等教育】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w:t>
            </w:r>
            <w:r w:rsidRPr="00315F9C">
              <w:rPr>
                <w:rFonts w:ascii="標楷體" w:eastAsia="標楷體" w:hAnsi="標楷體" w:hint="eastAsia"/>
                <w:sz w:val="20"/>
                <w:szCs w:val="20"/>
              </w:rPr>
              <w:t>環境</w:t>
            </w:r>
            <w:r w:rsidRPr="00315F9C">
              <w:rPr>
                <w:rFonts w:ascii="標楷體" w:eastAsia="標楷體" w:hAnsi="標楷體"/>
                <w:sz w:val="20"/>
                <w:szCs w:val="20"/>
              </w:rPr>
              <w:t>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五、臺灣的人口</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第一課 人口分布與遷移</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2-3笛聲飛揚</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4-2塑造精彩人生</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5-5說學逗唱樣樣精</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w:t>
            </w:r>
          </w:p>
        </w:tc>
        <w:tc>
          <w:tcPr>
            <w:tcW w:w="938" w:type="dxa"/>
            <w:vAlign w:val="center"/>
          </w:tcPr>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4-2</w:t>
            </w:r>
            <w:r w:rsidRPr="00315F9C">
              <w:rPr>
                <w:rFonts w:ascii="標楷體" w:eastAsia="標楷體" w:hAnsi="標楷體"/>
                <w:sz w:val="20"/>
              </w:rPr>
              <w:t>消費高手</w:t>
            </w:r>
            <w:r w:rsidRPr="00315F9C">
              <w:rPr>
                <w:rFonts w:ascii="標楷體" w:eastAsia="標楷體" w:hAnsi="標楷體" w:hint="eastAsia"/>
                <w:sz w:val="20"/>
              </w:rPr>
              <w:t>(3)</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4-2親情交流站</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【家政教育】</w:t>
            </w:r>
          </w:p>
        </w:tc>
        <w:tc>
          <w:tcPr>
            <w:tcW w:w="1080"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gridAfter w:val="3"/>
          <w:wAfter w:w="2241" w:type="dxa"/>
          <w:cantSplit/>
          <w:trHeight w:val="2322"/>
        </w:trPr>
        <w:tc>
          <w:tcPr>
            <w:tcW w:w="477" w:type="dxa"/>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sz w:val="20"/>
                <w:szCs w:val="20"/>
              </w:rPr>
              <w:lastRenderedPageBreak/>
              <w:t>16</w:t>
            </w:r>
          </w:p>
        </w:tc>
        <w:tc>
          <w:tcPr>
            <w:tcW w:w="73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109</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1</w:t>
            </w:r>
            <w:r w:rsidRPr="00315F9C">
              <w:rPr>
                <w:rFonts w:ascii="標楷體" w:eastAsia="標楷體" w:hAnsi="標楷體" w:hint="eastAsia"/>
                <w:color w:val="000000"/>
                <w:sz w:val="26"/>
                <w:szCs w:val="26"/>
              </w:rPr>
              <w:t>2</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12</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12</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18</w:t>
            </w:r>
          </w:p>
        </w:tc>
        <w:tc>
          <w:tcPr>
            <w:tcW w:w="957" w:type="dxa"/>
            <w:vAlign w:val="center"/>
          </w:tcPr>
          <w:p w:rsidR="00330687" w:rsidRPr="00315F9C" w:rsidRDefault="00330687" w:rsidP="00AE4DFE">
            <w:pPr>
              <w:spacing w:line="240" w:lineRule="exact"/>
              <w:rPr>
                <w:rFonts w:ascii="標楷體" w:eastAsia="標楷體" w:hAnsi="標楷體"/>
                <w:sz w:val="20"/>
                <w:szCs w:val="20"/>
              </w:rPr>
            </w:pPr>
            <w:r w:rsidRPr="00315F9C">
              <w:rPr>
                <w:rFonts w:ascii="標楷體" w:eastAsia="標楷體" w:hAnsi="標楷體" w:hint="eastAsia"/>
                <w:sz w:val="20"/>
                <w:szCs w:val="20"/>
              </w:rPr>
              <w:t>12/16(四)檢閱國語習作</w:t>
            </w:r>
          </w:p>
        </w:tc>
        <w:tc>
          <w:tcPr>
            <w:tcW w:w="937" w:type="dxa"/>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十一、我願</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十二、最好的味覺禮物</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【家政教育】</w:t>
            </w:r>
          </w:p>
        </w:tc>
        <w:tc>
          <w:tcPr>
            <w:tcW w:w="938" w:type="dxa"/>
            <w:vAlign w:val="center"/>
          </w:tcPr>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hint="eastAsia"/>
                <w:sz w:val="20"/>
              </w:rPr>
              <w:t>五、搬戲</w:t>
            </w:r>
            <w:r w:rsidRPr="00315F9C">
              <w:rPr>
                <w:rFonts w:ascii="標楷體" w:eastAsia="標楷體" w:hAnsi="標楷體" w:hint="eastAsia"/>
                <w:sz w:val="20"/>
                <w:szCs w:val="20"/>
              </w:rPr>
              <w:t>(1)</w:t>
            </w:r>
          </w:p>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hint="eastAsia"/>
                <w:sz w:val="20"/>
              </w:rPr>
              <w:t>【家政教育】</w:t>
            </w:r>
          </w:p>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hint="eastAsia"/>
                <w:sz w:val="20"/>
              </w:rPr>
              <w:t>【資訊教育】</w:t>
            </w:r>
          </w:p>
        </w:tc>
        <w:tc>
          <w:tcPr>
            <w:tcW w:w="938" w:type="dxa"/>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八、等量公理與應用</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3-2岩石與礦物</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3-3風化與土壤</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【性別平等教育】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【資訊教育】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w:t>
            </w:r>
            <w:r w:rsidRPr="00315F9C">
              <w:rPr>
                <w:rFonts w:ascii="標楷體" w:eastAsia="標楷體" w:hAnsi="標楷體" w:hint="eastAsia"/>
                <w:sz w:val="20"/>
                <w:szCs w:val="20"/>
              </w:rPr>
              <w:t>環境</w:t>
            </w:r>
            <w:r w:rsidRPr="00315F9C">
              <w:rPr>
                <w:rFonts w:ascii="標楷體" w:eastAsia="標楷體" w:hAnsi="標楷體"/>
                <w:sz w:val="20"/>
                <w:szCs w:val="20"/>
              </w:rPr>
              <w:t>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五、臺灣的人口</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第二課 人口現象與政策</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【家政教育】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2-3笛聲飛揚</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4-2塑造精彩人生</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5-3藝術新視野</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w:t>
            </w:r>
          </w:p>
        </w:tc>
        <w:tc>
          <w:tcPr>
            <w:tcW w:w="938" w:type="dxa"/>
            <w:vAlign w:val="center"/>
          </w:tcPr>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5-1</w:t>
            </w:r>
            <w:r w:rsidRPr="00315F9C">
              <w:rPr>
                <w:rFonts w:ascii="標楷體" w:eastAsia="標楷體" w:hAnsi="標楷體"/>
                <w:sz w:val="20"/>
              </w:rPr>
              <w:t>短距離快跑</w:t>
            </w:r>
            <w:r w:rsidRPr="00315F9C">
              <w:rPr>
                <w:rFonts w:ascii="標楷體" w:eastAsia="標楷體" w:hAnsi="標楷體" w:hint="eastAsia"/>
                <w:sz w:val="20"/>
              </w:rPr>
              <w:t>(2)</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5-2</w:t>
            </w:r>
            <w:r w:rsidRPr="00315F9C">
              <w:rPr>
                <w:rFonts w:ascii="標楷體" w:eastAsia="標楷體" w:hAnsi="標楷體"/>
                <w:sz w:val="20"/>
              </w:rPr>
              <w:t>大隊接力</w:t>
            </w:r>
            <w:r w:rsidRPr="00315F9C">
              <w:rPr>
                <w:rFonts w:ascii="標楷體" w:eastAsia="標楷體" w:hAnsi="標楷體" w:hint="eastAsia"/>
                <w:sz w:val="20"/>
              </w:rPr>
              <w:t>(1)</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4-3互動一家親</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【家政教育】</w:t>
            </w:r>
          </w:p>
        </w:tc>
        <w:tc>
          <w:tcPr>
            <w:tcW w:w="1080"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gridAfter w:val="3"/>
          <w:wAfter w:w="2241" w:type="dxa"/>
          <w:cantSplit/>
          <w:trHeight w:val="2236"/>
        </w:trPr>
        <w:tc>
          <w:tcPr>
            <w:tcW w:w="477" w:type="dxa"/>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sz w:val="20"/>
                <w:szCs w:val="20"/>
              </w:rPr>
              <w:t>17</w:t>
            </w:r>
          </w:p>
        </w:tc>
        <w:tc>
          <w:tcPr>
            <w:tcW w:w="73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110</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1</w:t>
            </w:r>
            <w:r w:rsidRPr="00315F9C">
              <w:rPr>
                <w:rFonts w:ascii="標楷體" w:eastAsia="標楷體" w:hAnsi="標楷體" w:hint="eastAsia"/>
                <w:color w:val="000000"/>
                <w:sz w:val="26"/>
                <w:szCs w:val="26"/>
              </w:rPr>
              <w:t>2</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19</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12</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25</w:t>
            </w:r>
          </w:p>
        </w:tc>
        <w:tc>
          <w:tcPr>
            <w:tcW w:w="957" w:type="dxa"/>
            <w:vAlign w:val="center"/>
          </w:tcPr>
          <w:p w:rsidR="00330687" w:rsidRPr="00315F9C" w:rsidRDefault="00330687" w:rsidP="00AE4DFE">
            <w:pPr>
              <w:spacing w:line="240" w:lineRule="exact"/>
              <w:rPr>
                <w:rFonts w:ascii="標楷體" w:eastAsia="標楷體" w:hAnsi="標楷體"/>
                <w:sz w:val="20"/>
                <w:szCs w:val="20"/>
              </w:rPr>
            </w:pPr>
          </w:p>
        </w:tc>
        <w:tc>
          <w:tcPr>
            <w:tcW w:w="937" w:type="dxa"/>
            <w:tcBorders>
              <w:bottom w:val="single" w:sz="4" w:space="0" w:color="auto"/>
            </w:tcBorders>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十二、最好的味覺禮物</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【家政教育】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十三、空城計</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tc>
        <w:tc>
          <w:tcPr>
            <w:tcW w:w="938" w:type="dxa"/>
            <w:tcBorders>
              <w:bottom w:val="single" w:sz="4" w:space="0" w:color="auto"/>
            </w:tcBorders>
            <w:vAlign w:val="center"/>
          </w:tcPr>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hint="eastAsia"/>
                <w:sz w:val="20"/>
              </w:rPr>
              <w:t>五、搬戲</w:t>
            </w:r>
            <w:r w:rsidRPr="00315F9C">
              <w:rPr>
                <w:rFonts w:ascii="標楷體" w:eastAsia="標楷體" w:hAnsi="標楷體" w:hint="eastAsia"/>
                <w:sz w:val="20"/>
                <w:szCs w:val="20"/>
              </w:rPr>
              <w:t>(1)</w:t>
            </w:r>
          </w:p>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hint="eastAsia"/>
                <w:sz w:val="20"/>
              </w:rPr>
              <w:t>【家政教育】</w:t>
            </w:r>
          </w:p>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hint="eastAsia"/>
                <w:sz w:val="20"/>
              </w:rPr>
              <w:t>【資訊教育】</w:t>
            </w:r>
          </w:p>
        </w:tc>
        <w:tc>
          <w:tcPr>
            <w:tcW w:w="938" w:type="dxa"/>
            <w:tcBorders>
              <w:bottom w:val="single" w:sz="4" w:space="0" w:color="auto"/>
            </w:tcBorders>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九、比、比值與成正比</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4-1指北針和地磁</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4-2電磁鐵</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【性別平等教育】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五、臺灣的人口</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第二課 人口現象與政策</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【家政教育】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6-1大海的歌唱</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5-2</w:t>
            </w:r>
            <w:r w:rsidRPr="00315F9C">
              <w:rPr>
                <w:rFonts w:ascii="標楷體" w:eastAsia="標楷體" w:hAnsi="標楷體"/>
                <w:sz w:val="20"/>
              </w:rPr>
              <w:t>大隊接力</w:t>
            </w:r>
            <w:r w:rsidRPr="00315F9C">
              <w:rPr>
                <w:rFonts w:ascii="標楷體" w:eastAsia="標楷體" w:hAnsi="標楷體" w:hint="eastAsia"/>
                <w:sz w:val="20"/>
              </w:rPr>
              <w:t>(1)</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5-3</w:t>
            </w:r>
            <w:r w:rsidRPr="00315F9C">
              <w:rPr>
                <w:rFonts w:ascii="標楷體" w:eastAsia="標楷體" w:hAnsi="標楷體"/>
                <w:sz w:val="20"/>
              </w:rPr>
              <w:t>練武強體魄</w:t>
            </w:r>
            <w:r w:rsidRPr="00315F9C">
              <w:rPr>
                <w:rFonts w:ascii="標楷體" w:eastAsia="標楷體" w:hAnsi="標楷體" w:hint="eastAsia"/>
                <w:sz w:val="20"/>
              </w:rPr>
              <w:t>(2)</w:t>
            </w:r>
          </w:p>
          <w:p w:rsidR="00330687" w:rsidRPr="00315F9C" w:rsidRDefault="00330687" w:rsidP="00AE4DFE">
            <w:pPr>
              <w:pStyle w:val="31"/>
              <w:snapToGrid w:val="0"/>
              <w:spacing w:line="0" w:lineRule="atLeast"/>
              <w:ind w:left="0" w:right="0" w:firstLine="0"/>
              <w:jc w:val="left"/>
              <w:rPr>
                <w:rFonts w:ascii="標楷體" w:eastAsia="標楷體" w:hAnsi="標楷體"/>
                <w:sz w:val="20"/>
              </w:rPr>
            </w:pPr>
            <w:r w:rsidRPr="00315F9C">
              <w:rPr>
                <w:rFonts w:ascii="標楷體" w:eastAsia="標楷體" w:hAnsi="標楷體" w:hint="eastAsia"/>
                <w:sz w:val="20"/>
              </w:rPr>
              <w:t>【生涯發展教育】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5-1危機要提防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tc>
        <w:tc>
          <w:tcPr>
            <w:tcW w:w="1080"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gridAfter w:val="3"/>
          <w:wAfter w:w="2241" w:type="dxa"/>
          <w:cantSplit/>
          <w:trHeight w:val="1747"/>
        </w:trPr>
        <w:tc>
          <w:tcPr>
            <w:tcW w:w="477" w:type="dxa"/>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sz w:val="20"/>
                <w:szCs w:val="20"/>
              </w:rPr>
              <w:t>18</w:t>
            </w:r>
          </w:p>
        </w:tc>
        <w:tc>
          <w:tcPr>
            <w:tcW w:w="73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110</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12</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26</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111</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01</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01</w:t>
            </w:r>
          </w:p>
        </w:tc>
        <w:tc>
          <w:tcPr>
            <w:tcW w:w="957" w:type="dxa"/>
            <w:vAlign w:val="center"/>
          </w:tcPr>
          <w:p w:rsidR="00330687" w:rsidRPr="00315F9C" w:rsidRDefault="00330687" w:rsidP="00AE4DFE">
            <w:pPr>
              <w:spacing w:line="240" w:lineRule="exact"/>
              <w:rPr>
                <w:rFonts w:ascii="標楷體" w:eastAsia="標楷體" w:hAnsi="標楷體"/>
                <w:sz w:val="20"/>
                <w:szCs w:val="20"/>
              </w:rPr>
            </w:pPr>
            <w:r w:rsidRPr="00315F9C">
              <w:rPr>
                <w:rFonts w:ascii="標楷體" w:eastAsia="標楷體" w:hAnsi="標楷體" w:hint="eastAsia"/>
                <w:sz w:val="20"/>
                <w:szCs w:val="20"/>
              </w:rPr>
              <w:t>12/31(四)檢閱英語習作</w:t>
            </w:r>
          </w:p>
        </w:tc>
        <w:tc>
          <w:tcPr>
            <w:tcW w:w="937" w:type="dxa"/>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十三、空城計</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tc>
        <w:tc>
          <w:tcPr>
            <w:tcW w:w="938" w:type="dxa"/>
            <w:vAlign w:val="center"/>
          </w:tcPr>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hint="eastAsia"/>
                <w:sz w:val="20"/>
              </w:rPr>
              <w:t>第三單元複習</w:t>
            </w:r>
            <w:r w:rsidRPr="00315F9C">
              <w:rPr>
                <w:rFonts w:ascii="標楷體" w:eastAsia="標楷體" w:hAnsi="標楷體" w:hint="eastAsia"/>
                <w:sz w:val="20"/>
                <w:szCs w:val="20"/>
              </w:rPr>
              <w:t>(1)</w:t>
            </w:r>
          </w:p>
        </w:tc>
        <w:tc>
          <w:tcPr>
            <w:tcW w:w="938" w:type="dxa"/>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九、比、比值與成正比</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4-2電磁鐵</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【性別平等教育】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六、臺灣的城鄉與區域</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第一課 鄉村與都市</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【家政教育】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6-1大海的歌唱</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tc>
        <w:tc>
          <w:tcPr>
            <w:tcW w:w="938" w:type="dxa"/>
            <w:vAlign w:val="center"/>
          </w:tcPr>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5-3</w:t>
            </w:r>
            <w:r w:rsidRPr="00315F9C">
              <w:rPr>
                <w:rFonts w:ascii="標楷體" w:eastAsia="標楷體" w:hAnsi="標楷體"/>
                <w:sz w:val="20"/>
              </w:rPr>
              <w:t>練武強體魄</w:t>
            </w:r>
            <w:r w:rsidRPr="00315F9C">
              <w:rPr>
                <w:rFonts w:ascii="標楷體" w:eastAsia="標楷體" w:hAnsi="標楷體" w:hint="eastAsia"/>
                <w:sz w:val="20"/>
              </w:rPr>
              <w:t>(3)</w:t>
            </w:r>
          </w:p>
          <w:p w:rsidR="00330687" w:rsidRPr="00315F9C" w:rsidRDefault="00330687" w:rsidP="00AE4DFE">
            <w:pPr>
              <w:pStyle w:val="31"/>
              <w:snapToGrid w:val="0"/>
              <w:spacing w:line="0" w:lineRule="atLeast"/>
              <w:ind w:left="0" w:right="0" w:firstLine="0"/>
              <w:jc w:val="left"/>
              <w:rPr>
                <w:rFonts w:ascii="標楷體" w:eastAsia="標楷體" w:hAnsi="標楷體"/>
                <w:sz w:val="20"/>
              </w:rPr>
            </w:pPr>
            <w:r w:rsidRPr="00315F9C">
              <w:rPr>
                <w:rFonts w:ascii="標楷體" w:eastAsia="標楷體" w:hAnsi="標楷體" w:hint="eastAsia"/>
                <w:sz w:val="20"/>
              </w:rPr>
              <w:t>【生涯發展教育】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5-2危機急轉彎</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tc>
        <w:tc>
          <w:tcPr>
            <w:tcW w:w="1080"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gridAfter w:val="3"/>
          <w:wAfter w:w="2241" w:type="dxa"/>
          <w:cantSplit/>
          <w:trHeight w:val="2368"/>
        </w:trPr>
        <w:tc>
          <w:tcPr>
            <w:tcW w:w="477" w:type="dxa"/>
            <w:tcBorders>
              <w:top w:val="single" w:sz="4" w:space="0" w:color="auto"/>
            </w:tcBorders>
            <w:vAlign w:val="center"/>
          </w:tcPr>
          <w:p w:rsidR="00330687" w:rsidRPr="00315F9C" w:rsidRDefault="00330687" w:rsidP="00AE4DFE">
            <w:pPr>
              <w:snapToGrid w:val="0"/>
              <w:jc w:val="center"/>
              <w:rPr>
                <w:rFonts w:ascii="標楷體" w:eastAsia="標楷體" w:hAnsi="標楷體"/>
                <w:sz w:val="20"/>
                <w:szCs w:val="20"/>
              </w:rPr>
            </w:pPr>
            <w:r w:rsidRPr="00315F9C">
              <w:rPr>
                <w:rFonts w:ascii="標楷體" w:eastAsia="標楷體" w:hAnsi="標楷體" w:hint="eastAsia"/>
                <w:sz w:val="20"/>
                <w:szCs w:val="20"/>
              </w:rPr>
              <w:t>19</w:t>
            </w:r>
          </w:p>
        </w:tc>
        <w:tc>
          <w:tcPr>
            <w:tcW w:w="739" w:type="dxa"/>
            <w:tcBorders>
              <w:bottom w:val="single" w:sz="4" w:space="0" w:color="auto"/>
            </w:tcBorders>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111</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01</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02</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01</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08</w:t>
            </w:r>
          </w:p>
        </w:tc>
        <w:tc>
          <w:tcPr>
            <w:tcW w:w="957" w:type="dxa"/>
            <w:tcBorders>
              <w:bottom w:val="single" w:sz="4" w:space="0" w:color="auto"/>
            </w:tcBorders>
            <w:vAlign w:val="center"/>
          </w:tcPr>
          <w:p w:rsidR="00330687" w:rsidRPr="00315F9C" w:rsidRDefault="00330687" w:rsidP="00AE4DFE">
            <w:pPr>
              <w:snapToGrid w:val="0"/>
              <w:spacing w:line="240" w:lineRule="exact"/>
              <w:rPr>
                <w:rFonts w:ascii="標楷體" w:eastAsia="標楷體" w:hAnsi="標楷體"/>
                <w:sz w:val="20"/>
                <w:szCs w:val="20"/>
              </w:rPr>
            </w:pPr>
            <w:r w:rsidRPr="00315F9C">
              <w:rPr>
                <w:rFonts w:ascii="標楷體" w:eastAsia="標楷體" w:hAnsi="標楷體" w:hint="eastAsia"/>
                <w:sz w:val="20"/>
                <w:szCs w:val="20"/>
              </w:rPr>
              <w:t></w:t>
            </w:r>
            <w:r w:rsidRPr="00315F9C">
              <w:rPr>
                <w:rFonts w:ascii="標楷體" w:eastAsia="標楷體" w:hAnsi="標楷體" w:hint="eastAsia"/>
                <w:sz w:val="20"/>
                <w:szCs w:val="20"/>
              </w:rPr>
              <w:t>12/31~1/2元旦連假</w:t>
            </w:r>
          </w:p>
          <w:p w:rsidR="00330687" w:rsidRPr="00315F9C" w:rsidRDefault="00330687" w:rsidP="00AE4DFE">
            <w:pPr>
              <w:snapToGrid w:val="0"/>
              <w:spacing w:line="240" w:lineRule="exact"/>
              <w:rPr>
                <w:rFonts w:ascii="標楷體" w:eastAsia="標楷體" w:hAnsi="標楷體"/>
                <w:sz w:val="20"/>
                <w:szCs w:val="20"/>
              </w:rPr>
            </w:pPr>
            <w:r w:rsidRPr="00315F9C">
              <w:rPr>
                <w:rFonts w:ascii="標楷體" w:eastAsia="標楷體" w:hAnsi="標楷體" w:hint="eastAsia"/>
                <w:sz w:val="20"/>
                <w:szCs w:val="20"/>
              </w:rPr>
              <w:t>1/6(四)檢閱作文簿</w:t>
            </w:r>
          </w:p>
          <w:p w:rsidR="00330687" w:rsidRPr="00315F9C" w:rsidRDefault="00330687" w:rsidP="00AE4DFE">
            <w:pPr>
              <w:snapToGrid w:val="0"/>
              <w:spacing w:line="240" w:lineRule="exact"/>
              <w:rPr>
                <w:rFonts w:ascii="標楷體" w:eastAsia="標楷體" w:hAnsi="標楷體"/>
                <w:sz w:val="20"/>
                <w:szCs w:val="20"/>
              </w:rPr>
            </w:pPr>
          </w:p>
          <w:p w:rsidR="00330687" w:rsidRPr="00315F9C" w:rsidRDefault="00330687" w:rsidP="00AE4DFE">
            <w:pPr>
              <w:snapToGrid w:val="0"/>
              <w:spacing w:line="240" w:lineRule="exact"/>
              <w:rPr>
                <w:rFonts w:ascii="標楷體" w:eastAsia="標楷體" w:hAnsi="標楷體"/>
                <w:sz w:val="20"/>
                <w:szCs w:val="20"/>
              </w:rPr>
            </w:pPr>
          </w:p>
        </w:tc>
        <w:tc>
          <w:tcPr>
            <w:tcW w:w="937" w:type="dxa"/>
            <w:vAlign w:val="center"/>
          </w:tcPr>
          <w:p w:rsidR="00330687" w:rsidRDefault="00330687" w:rsidP="00AE4DFE">
            <w:pPr>
              <w:adjustRightInd w:val="0"/>
              <w:snapToGrid w:val="0"/>
              <w:spacing w:line="0" w:lineRule="atLeast"/>
              <w:rPr>
                <w:rFonts w:ascii="標楷體" w:eastAsia="標楷體" w:hAnsi="標楷體"/>
                <w:sz w:val="20"/>
              </w:rPr>
            </w:pPr>
            <w:r>
              <w:rPr>
                <w:rFonts w:ascii="標楷體" w:eastAsia="標楷體" w:hAnsi="標楷體" w:hint="eastAsia"/>
                <w:sz w:val="20"/>
              </w:rPr>
              <w:t>【閱讀</w:t>
            </w:r>
            <w:r w:rsidRPr="00315F9C">
              <w:rPr>
                <w:rFonts w:ascii="標楷體" w:eastAsia="標楷體" w:hAnsi="標楷體" w:hint="eastAsia"/>
                <w:sz w:val="20"/>
              </w:rPr>
              <w:t>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十四、桂花雨</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【家政教育】</w:t>
            </w:r>
          </w:p>
        </w:tc>
        <w:tc>
          <w:tcPr>
            <w:tcW w:w="938" w:type="dxa"/>
            <w:vAlign w:val="center"/>
          </w:tcPr>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hint="eastAsia"/>
                <w:sz w:val="20"/>
              </w:rPr>
              <w:t>唸謠─臆臺灣的地名</w:t>
            </w:r>
            <w:r w:rsidRPr="00315F9C">
              <w:rPr>
                <w:rFonts w:ascii="標楷體" w:eastAsia="標楷體" w:hAnsi="標楷體" w:hint="eastAsia"/>
                <w:sz w:val="20"/>
                <w:szCs w:val="20"/>
              </w:rPr>
              <w:t>(1)</w:t>
            </w:r>
          </w:p>
        </w:tc>
        <w:tc>
          <w:tcPr>
            <w:tcW w:w="938" w:type="dxa"/>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九、比、比值與成正比</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4-2電磁鐵</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【性別平等教育】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六、臺灣的城鄉與區域</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第一課 鄉村與都市</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【家政教育】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6-2 海洋之舞</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tc>
        <w:tc>
          <w:tcPr>
            <w:tcW w:w="938" w:type="dxa"/>
            <w:vAlign w:val="center"/>
          </w:tcPr>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6-1</w:t>
            </w:r>
            <w:r w:rsidRPr="00315F9C">
              <w:rPr>
                <w:rFonts w:ascii="標楷體" w:eastAsia="標楷體" w:hAnsi="標楷體"/>
                <w:sz w:val="20"/>
              </w:rPr>
              <w:t>哪裡不一樣？</w:t>
            </w:r>
            <w:r w:rsidRPr="00315F9C">
              <w:rPr>
                <w:rFonts w:ascii="標楷體" w:eastAsia="標楷體" w:hAnsi="標楷體" w:hint="eastAsia"/>
                <w:sz w:val="20"/>
              </w:rPr>
              <w:t>(3)</w:t>
            </w:r>
          </w:p>
          <w:p w:rsidR="00330687" w:rsidRPr="00315F9C" w:rsidRDefault="00330687" w:rsidP="00AE4DFE">
            <w:pPr>
              <w:pStyle w:val="31"/>
              <w:snapToGrid w:val="0"/>
              <w:spacing w:line="0" w:lineRule="atLeast"/>
              <w:ind w:left="0" w:right="0" w:firstLine="0"/>
              <w:jc w:val="left"/>
              <w:rPr>
                <w:rFonts w:ascii="標楷體" w:eastAsia="標楷體" w:hAnsi="標楷體"/>
                <w:sz w:val="20"/>
              </w:rPr>
            </w:pPr>
            <w:r w:rsidRPr="00315F9C">
              <w:rPr>
                <w:rFonts w:ascii="標楷體" w:eastAsia="標楷體" w:hAnsi="標楷體" w:hint="eastAsia"/>
                <w:sz w:val="20"/>
              </w:rPr>
              <w:t>【性別平等教育】</w:t>
            </w:r>
          </w:p>
        </w:tc>
        <w:tc>
          <w:tcPr>
            <w:tcW w:w="938" w:type="dxa"/>
            <w:vAlign w:val="center"/>
          </w:tcPr>
          <w:p w:rsidR="00330687" w:rsidRDefault="00330687" w:rsidP="00AE4DFE">
            <w:pPr>
              <w:adjustRightInd w:val="0"/>
              <w:snapToGrid w:val="0"/>
              <w:spacing w:line="0" w:lineRule="atLeast"/>
              <w:rPr>
                <w:rFonts w:ascii="標楷體" w:eastAsia="標楷體" w:hAnsi="標楷體"/>
                <w:sz w:val="20"/>
              </w:rPr>
            </w:pPr>
            <w:r>
              <w:rPr>
                <w:rFonts w:ascii="標楷體" w:eastAsia="標楷體" w:hAnsi="標楷體" w:hint="eastAsia"/>
                <w:sz w:val="20"/>
              </w:rPr>
              <w:t>【品德</w:t>
            </w:r>
            <w:r w:rsidRPr="00315F9C">
              <w:rPr>
                <w:rFonts w:ascii="標楷體" w:eastAsia="標楷體" w:hAnsi="標楷體" w:hint="eastAsia"/>
                <w:sz w:val="20"/>
              </w:rPr>
              <w:t>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5-3化險為夷</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tc>
        <w:tc>
          <w:tcPr>
            <w:tcW w:w="1080"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gridAfter w:val="3"/>
          <w:wAfter w:w="2241" w:type="dxa"/>
          <w:cantSplit/>
          <w:trHeight w:val="2334"/>
        </w:trPr>
        <w:tc>
          <w:tcPr>
            <w:tcW w:w="477" w:type="dxa"/>
            <w:tcBorders>
              <w:top w:val="single" w:sz="4" w:space="0" w:color="auto"/>
              <w:bottom w:val="single" w:sz="4" w:space="0" w:color="auto"/>
            </w:tcBorders>
            <w:vAlign w:val="center"/>
          </w:tcPr>
          <w:p w:rsidR="00330687" w:rsidRPr="00315F9C" w:rsidRDefault="00330687" w:rsidP="00AE4DFE">
            <w:pPr>
              <w:pStyle w:val="9"/>
              <w:snapToGrid w:val="0"/>
              <w:jc w:val="center"/>
              <w:rPr>
                <w:rFonts w:ascii="標楷體" w:eastAsia="標楷體" w:hAnsi="標楷體"/>
                <w:noProof/>
                <w:sz w:val="20"/>
              </w:rPr>
            </w:pPr>
            <w:r w:rsidRPr="00315F9C">
              <w:rPr>
                <w:rFonts w:ascii="標楷體" w:eastAsia="標楷體" w:hAnsi="標楷體" w:hint="eastAsia"/>
                <w:noProof/>
                <w:sz w:val="20"/>
              </w:rPr>
              <w:t>20</w:t>
            </w:r>
          </w:p>
        </w:tc>
        <w:tc>
          <w:tcPr>
            <w:tcW w:w="739" w:type="dxa"/>
            <w:tcBorders>
              <w:top w:val="single" w:sz="4" w:space="0" w:color="auto"/>
              <w:bottom w:val="single" w:sz="4" w:space="0" w:color="auto"/>
            </w:tcBorders>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111</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0</w:t>
            </w:r>
            <w:r w:rsidRPr="00315F9C">
              <w:rPr>
                <w:rFonts w:ascii="標楷體" w:eastAsia="標楷體" w:hAnsi="標楷體"/>
                <w:color w:val="000000"/>
                <w:sz w:val="26"/>
                <w:szCs w:val="26"/>
              </w:rPr>
              <w:t>1/</w:t>
            </w:r>
            <w:r w:rsidRPr="00315F9C">
              <w:rPr>
                <w:rFonts w:ascii="標楷體" w:eastAsia="標楷體" w:hAnsi="標楷體" w:hint="eastAsia"/>
                <w:color w:val="000000"/>
                <w:sz w:val="26"/>
                <w:szCs w:val="26"/>
              </w:rPr>
              <w:t>09</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01</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15</w:t>
            </w:r>
          </w:p>
        </w:tc>
        <w:tc>
          <w:tcPr>
            <w:tcW w:w="957" w:type="dxa"/>
            <w:tcBorders>
              <w:top w:val="single" w:sz="4" w:space="0" w:color="auto"/>
              <w:bottom w:val="single" w:sz="4" w:space="0" w:color="auto"/>
            </w:tcBorders>
            <w:vAlign w:val="center"/>
          </w:tcPr>
          <w:p w:rsidR="00330687" w:rsidRPr="00315F9C" w:rsidRDefault="00330687" w:rsidP="00AE4DFE">
            <w:pPr>
              <w:spacing w:line="240" w:lineRule="exact"/>
              <w:rPr>
                <w:rFonts w:ascii="標楷體" w:eastAsia="標楷體" w:hAnsi="標楷體"/>
                <w:sz w:val="20"/>
                <w:szCs w:val="20"/>
              </w:rPr>
            </w:pPr>
            <w:r w:rsidRPr="00315F9C">
              <w:rPr>
                <w:rFonts w:ascii="標楷體" w:eastAsia="標楷體" w:hAnsi="標楷體" w:hint="eastAsia"/>
                <w:sz w:val="20"/>
                <w:szCs w:val="20"/>
              </w:rPr>
              <w:t>1/11(二)、1/12(三)期末評量</w:t>
            </w:r>
          </w:p>
          <w:p w:rsidR="00330687" w:rsidRPr="00315F9C" w:rsidRDefault="00330687" w:rsidP="00AE4DFE">
            <w:pPr>
              <w:spacing w:line="240" w:lineRule="exact"/>
              <w:rPr>
                <w:rFonts w:ascii="標楷體" w:eastAsia="標楷體" w:hAnsi="標楷體"/>
                <w:sz w:val="20"/>
                <w:szCs w:val="20"/>
              </w:rPr>
            </w:pPr>
          </w:p>
          <w:p w:rsidR="00330687" w:rsidRPr="00315F9C" w:rsidRDefault="00330687" w:rsidP="00AE4DFE">
            <w:pPr>
              <w:spacing w:line="240" w:lineRule="exact"/>
              <w:rPr>
                <w:rFonts w:ascii="標楷體" w:eastAsia="標楷體" w:hAnsi="標楷體"/>
                <w:sz w:val="20"/>
                <w:szCs w:val="20"/>
              </w:rPr>
            </w:pPr>
          </w:p>
        </w:tc>
        <w:tc>
          <w:tcPr>
            <w:tcW w:w="937" w:type="dxa"/>
            <w:tcBorders>
              <w:bottom w:val="single" w:sz="4" w:space="0" w:color="auto"/>
            </w:tcBorders>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統整活動四</w:t>
            </w:r>
          </w:p>
        </w:tc>
        <w:tc>
          <w:tcPr>
            <w:tcW w:w="938" w:type="dxa"/>
            <w:tcBorders>
              <w:bottom w:val="single" w:sz="4" w:space="0" w:color="auto"/>
            </w:tcBorders>
            <w:vAlign w:val="center"/>
          </w:tcPr>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hint="eastAsia"/>
                <w:sz w:val="20"/>
              </w:rPr>
              <w:t>來唱節日的歌─一年四季</w:t>
            </w:r>
            <w:r w:rsidRPr="00315F9C">
              <w:rPr>
                <w:rFonts w:ascii="標楷體" w:eastAsia="標楷體" w:hAnsi="標楷體" w:hint="eastAsia"/>
                <w:sz w:val="20"/>
                <w:szCs w:val="20"/>
              </w:rPr>
              <w:t>(1)</w:t>
            </w:r>
          </w:p>
        </w:tc>
        <w:tc>
          <w:tcPr>
            <w:tcW w:w="938" w:type="dxa"/>
            <w:tcBorders>
              <w:bottom w:val="single" w:sz="4" w:space="0" w:color="auto"/>
            </w:tcBorders>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十、縮圖、放大圖與比例尺</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4-2 電磁鐵</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4-3電磁鐵的</w:t>
            </w:r>
            <w:r w:rsidRPr="00315F9C">
              <w:rPr>
                <w:rFonts w:ascii="標楷體" w:eastAsia="標楷體" w:hAnsi="標楷體" w:hint="eastAsia"/>
                <w:sz w:val="20"/>
                <w:szCs w:val="20"/>
              </w:rPr>
              <w:t>應用</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【性別平等教育】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六、臺灣的城鄉與區域</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第二課 區域特色與發展</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6-3海洋風情畫</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b/>
                <w:sz w:val="20"/>
              </w:rPr>
            </w:pPr>
            <w:r w:rsidRPr="00315F9C">
              <w:rPr>
                <w:rFonts w:ascii="標楷體" w:eastAsia="標楷體" w:hAnsi="標楷體" w:hint="eastAsia"/>
                <w:sz w:val="20"/>
              </w:rPr>
              <w:t>6-2</w:t>
            </w:r>
            <w:r w:rsidRPr="00315F9C">
              <w:rPr>
                <w:rFonts w:ascii="標楷體" w:eastAsia="標楷體" w:hAnsi="標楷體"/>
                <w:sz w:val="20"/>
              </w:rPr>
              <w:t>拒絕騷擾與侵害</w:t>
            </w:r>
            <w:r w:rsidRPr="00315F9C">
              <w:rPr>
                <w:rFonts w:ascii="標楷體" w:eastAsia="標楷體" w:hAnsi="標楷體" w:hint="eastAsia"/>
                <w:sz w:val="20"/>
              </w:rPr>
              <w:t>(3)</w:t>
            </w:r>
          </w:p>
          <w:p w:rsidR="00330687" w:rsidRPr="00315F9C" w:rsidRDefault="00330687" w:rsidP="00AE4DFE">
            <w:pPr>
              <w:pStyle w:val="31"/>
              <w:snapToGrid w:val="0"/>
              <w:spacing w:line="0" w:lineRule="atLeast"/>
              <w:ind w:left="0" w:right="0" w:firstLine="0"/>
              <w:jc w:val="left"/>
              <w:rPr>
                <w:rFonts w:ascii="標楷體" w:eastAsia="標楷體" w:hAnsi="標楷體"/>
                <w:sz w:val="20"/>
              </w:rPr>
            </w:pPr>
            <w:r w:rsidRPr="00315F9C">
              <w:rPr>
                <w:rFonts w:ascii="標楷體" w:eastAsia="標楷體" w:hAnsi="標楷體" w:hint="eastAsia"/>
                <w:sz w:val="20"/>
              </w:rPr>
              <w:t>【性別平等教育】</w:t>
            </w:r>
          </w:p>
          <w:p w:rsidR="00330687" w:rsidRPr="00315F9C" w:rsidRDefault="00330687" w:rsidP="00AE4DFE">
            <w:pPr>
              <w:pStyle w:val="31"/>
              <w:snapToGrid w:val="0"/>
              <w:spacing w:line="0" w:lineRule="atLeast"/>
              <w:ind w:left="0" w:right="0" w:firstLine="0"/>
              <w:jc w:val="left"/>
              <w:rPr>
                <w:rFonts w:ascii="標楷體" w:eastAsia="標楷體" w:hAnsi="標楷體"/>
                <w:sz w:val="20"/>
              </w:rPr>
            </w:pPr>
            <w:r w:rsidRPr="00315F9C">
              <w:rPr>
                <w:rFonts w:ascii="標楷體" w:eastAsia="標楷體" w:hAnsi="標楷體" w:hint="eastAsia"/>
                <w:sz w:val="20"/>
              </w:rPr>
              <w:t>【人權教育】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5-3化險為夷</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tc>
        <w:tc>
          <w:tcPr>
            <w:tcW w:w="1080"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gridAfter w:val="3"/>
          <w:wAfter w:w="2241" w:type="dxa"/>
          <w:cantSplit/>
          <w:trHeight w:val="1770"/>
        </w:trPr>
        <w:tc>
          <w:tcPr>
            <w:tcW w:w="477" w:type="dxa"/>
            <w:vAlign w:val="center"/>
          </w:tcPr>
          <w:p w:rsidR="00330687" w:rsidRPr="00315F9C" w:rsidRDefault="00330687" w:rsidP="00AE4DFE">
            <w:pPr>
              <w:snapToGrid w:val="0"/>
              <w:jc w:val="center"/>
              <w:rPr>
                <w:rFonts w:ascii="標楷體" w:eastAsia="標楷體" w:hAnsi="標楷體"/>
                <w:sz w:val="20"/>
                <w:szCs w:val="20"/>
              </w:rPr>
            </w:pPr>
            <w:r w:rsidRPr="00315F9C">
              <w:rPr>
                <w:rFonts w:ascii="標楷體" w:eastAsia="標楷體" w:hAnsi="標楷體" w:hint="eastAsia"/>
                <w:sz w:val="20"/>
                <w:szCs w:val="20"/>
              </w:rPr>
              <w:lastRenderedPageBreak/>
              <w:t>21</w:t>
            </w:r>
          </w:p>
          <w:p w:rsidR="00330687" w:rsidRPr="00315F9C" w:rsidRDefault="00330687" w:rsidP="00AE4DFE">
            <w:pPr>
              <w:snapToGrid w:val="0"/>
              <w:jc w:val="center"/>
              <w:rPr>
                <w:rFonts w:ascii="標楷體" w:eastAsia="標楷體" w:hAnsi="標楷體"/>
                <w:sz w:val="20"/>
                <w:szCs w:val="20"/>
              </w:rPr>
            </w:pPr>
          </w:p>
        </w:tc>
        <w:tc>
          <w:tcPr>
            <w:tcW w:w="739" w:type="dxa"/>
            <w:tcBorders>
              <w:top w:val="single" w:sz="4" w:space="0" w:color="auto"/>
              <w:bottom w:val="single" w:sz="4" w:space="0" w:color="auto"/>
            </w:tcBorders>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110</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0</w:t>
            </w:r>
            <w:r w:rsidRPr="00315F9C">
              <w:rPr>
                <w:rFonts w:ascii="標楷體" w:eastAsia="標楷體" w:hAnsi="標楷體"/>
                <w:color w:val="000000"/>
                <w:sz w:val="26"/>
                <w:szCs w:val="26"/>
              </w:rPr>
              <w:t>1/</w:t>
            </w:r>
            <w:r w:rsidRPr="00315F9C">
              <w:rPr>
                <w:rFonts w:ascii="標楷體" w:eastAsia="標楷體" w:hAnsi="標楷體" w:hint="eastAsia"/>
                <w:color w:val="000000"/>
                <w:sz w:val="26"/>
                <w:szCs w:val="26"/>
              </w:rPr>
              <w:t>16</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01</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22</w:t>
            </w:r>
          </w:p>
        </w:tc>
        <w:tc>
          <w:tcPr>
            <w:tcW w:w="957" w:type="dxa"/>
            <w:tcBorders>
              <w:top w:val="single" w:sz="4" w:space="0" w:color="auto"/>
              <w:bottom w:val="single" w:sz="4" w:space="0" w:color="auto"/>
            </w:tcBorders>
            <w:vAlign w:val="center"/>
          </w:tcPr>
          <w:p w:rsidR="00330687" w:rsidRPr="00315F9C" w:rsidRDefault="00330687" w:rsidP="00AE4DFE">
            <w:pPr>
              <w:spacing w:line="240" w:lineRule="exact"/>
              <w:rPr>
                <w:rFonts w:ascii="標楷體" w:eastAsia="標楷體" w:hAnsi="標楷體"/>
                <w:sz w:val="20"/>
                <w:szCs w:val="20"/>
              </w:rPr>
            </w:pPr>
            <w:r w:rsidRPr="00315F9C">
              <w:rPr>
                <w:rFonts w:ascii="標楷體" w:eastAsia="標楷體" w:hAnsi="標楷體" w:hint="eastAsia"/>
                <w:sz w:val="20"/>
                <w:szCs w:val="20"/>
              </w:rPr>
              <w:t>1/19(三)期末校務會議暨課程發展委員會議</w:t>
            </w:r>
          </w:p>
          <w:p w:rsidR="00330687" w:rsidRPr="00315F9C" w:rsidRDefault="00330687" w:rsidP="00AE4DFE">
            <w:pPr>
              <w:spacing w:line="240" w:lineRule="exact"/>
              <w:rPr>
                <w:rFonts w:ascii="標楷體" w:eastAsia="標楷體" w:hAnsi="標楷體"/>
                <w:sz w:val="20"/>
                <w:szCs w:val="20"/>
              </w:rPr>
            </w:pPr>
          </w:p>
          <w:p w:rsidR="00330687" w:rsidRPr="00315F9C" w:rsidRDefault="00330687" w:rsidP="00AE4DFE">
            <w:pPr>
              <w:spacing w:line="240" w:lineRule="exact"/>
              <w:rPr>
                <w:rFonts w:ascii="標楷體" w:eastAsia="標楷體" w:hAnsi="標楷體"/>
                <w:sz w:val="20"/>
                <w:szCs w:val="20"/>
              </w:rPr>
            </w:pPr>
            <w:r w:rsidRPr="00315F9C">
              <w:rPr>
                <w:rFonts w:ascii="標楷體" w:eastAsia="標楷體" w:hAnsi="標楷體" w:hint="eastAsia"/>
                <w:sz w:val="20"/>
                <w:szCs w:val="20"/>
              </w:rPr>
              <w:t>1/20(四)休業式</w:t>
            </w:r>
          </w:p>
          <w:p w:rsidR="00330687" w:rsidRPr="00315F9C" w:rsidRDefault="00330687" w:rsidP="00AE4DFE">
            <w:pPr>
              <w:spacing w:line="240" w:lineRule="exact"/>
              <w:rPr>
                <w:rFonts w:ascii="標楷體" w:eastAsia="標楷體" w:hAnsi="標楷體"/>
                <w:sz w:val="20"/>
                <w:szCs w:val="20"/>
              </w:rPr>
            </w:pPr>
            <w:r w:rsidRPr="00315F9C">
              <w:rPr>
                <w:rFonts w:ascii="標楷體" w:eastAsia="標楷體" w:hAnsi="標楷體" w:hint="eastAsia"/>
                <w:sz w:val="20"/>
                <w:szCs w:val="20"/>
              </w:rPr>
              <w:t></w:t>
            </w:r>
          </w:p>
          <w:p w:rsidR="00330687" w:rsidRPr="00315F9C" w:rsidRDefault="00330687" w:rsidP="00AE4DFE">
            <w:pPr>
              <w:spacing w:line="240" w:lineRule="exact"/>
              <w:rPr>
                <w:rFonts w:ascii="標楷體" w:eastAsia="標楷體" w:hAnsi="標楷體"/>
                <w:sz w:val="20"/>
                <w:szCs w:val="20"/>
              </w:rPr>
            </w:pPr>
            <w:r w:rsidRPr="00315F9C">
              <w:rPr>
                <w:rFonts w:ascii="標楷體" w:eastAsia="標楷體" w:hAnsi="標楷體" w:hint="eastAsia"/>
                <w:sz w:val="20"/>
                <w:szCs w:val="20"/>
              </w:rPr>
              <w:t>1/21(五)～2/10（四）寒假</w:t>
            </w:r>
          </w:p>
          <w:p w:rsidR="00330687" w:rsidRPr="00315F9C" w:rsidRDefault="00330687" w:rsidP="00AE4DFE">
            <w:pPr>
              <w:spacing w:line="240" w:lineRule="exact"/>
              <w:rPr>
                <w:rFonts w:ascii="標楷體" w:eastAsia="標楷體" w:hAnsi="標楷體"/>
                <w:sz w:val="20"/>
                <w:szCs w:val="20"/>
              </w:rPr>
            </w:pPr>
          </w:p>
          <w:p w:rsidR="00330687" w:rsidRPr="00315F9C" w:rsidRDefault="00330687" w:rsidP="00AE4DFE">
            <w:pPr>
              <w:spacing w:line="240" w:lineRule="exact"/>
              <w:rPr>
                <w:rFonts w:ascii="標楷體" w:eastAsia="標楷體" w:hAnsi="標楷體"/>
                <w:sz w:val="20"/>
                <w:szCs w:val="20"/>
              </w:rPr>
            </w:pPr>
            <w:r w:rsidRPr="00315F9C">
              <w:rPr>
                <w:rFonts w:ascii="標楷體" w:eastAsia="標楷體" w:hAnsi="標楷體" w:hint="eastAsia"/>
                <w:sz w:val="20"/>
                <w:szCs w:val="20"/>
              </w:rPr>
              <w:t>1/22(六)補2/4(五)的班</w:t>
            </w:r>
          </w:p>
        </w:tc>
        <w:tc>
          <w:tcPr>
            <w:tcW w:w="937" w:type="dxa"/>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閱讀階梯二</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故事的真相</w:t>
            </w:r>
          </w:p>
        </w:tc>
        <w:tc>
          <w:tcPr>
            <w:tcW w:w="938" w:type="dxa"/>
            <w:vAlign w:val="center"/>
          </w:tcPr>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hint="eastAsia"/>
                <w:sz w:val="20"/>
              </w:rPr>
              <w:t>趣味的話語</w:t>
            </w:r>
            <w:r w:rsidRPr="00315F9C">
              <w:rPr>
                <w:rFonts w:ascii="標楷體" w:eastAsia="標楷體" w:hAnsi="標楷體" w:hint="eastAsia"/>
                <w:sz w:val="20"/>
                <w:szCs w:val="20"/>
              </w:rPr>
              <w:t>(1)</w:t>
            </w:r>
          </w:p>
        </w:tc>
        <w:tc>
          <w:tcPr>
            <w:tcW w:w="938" w:type="dxa"/>
            <w:vAlign w:val="center"/>
          </w:tcPr>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十、縮圖、放大圖與比例尺</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p w:rsidR="00330687" w:rsidRPr="00315F9C" w:rsidRDefault="00330687" w:rsidP="00AE4DFE">
            <w:pPr>
              <w:adjustRightInd w:val="0"/>
              <w:snapToGrid w:val="0"/>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4-3電磁鐵的</w:t>
            </w:r>
            <w:r w:rsidRPr="00315F9C">
              <w:rPr>
                <w:rFonts w:ascii="標楷體" w:eastAsia="標楷體" w:hAnsi="標楷體" w:hint="eastAsia"/>
                <w:sz w:val="20"/>
                <w:szCs w:val="20"/>
              </w:rPr>
              <w:t>應用</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自由探究</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sz w:val="20"/>
                <w:szCs w:val="20"/>
              </w:rPr>
              <w:t>【性別平等教育】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六、臺灣的城鄉與區域</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第二課 區域特色與發展</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6-3 海洋風情畫</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【性別平等教育】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tc>
        <w:tc>
          <w:tcPr>
            <w:tcW w:w="938" w:type="dxa"/>
            <w:vAlign w:val="center"/>
          </w:tcPr>
          <w:p w:rsidR="00330687" w:rsidRPr="00315F9C" w:rsidRDefault="00330687" w:rsidP="00AE4DFE">
            <w:pPr>
              <w:spacing w:line="0" w:lineRule="atLeast"/>
              <w:rPr>
                <w:rFonts w:ascii="標楷體" w:eastAsia="標楷體" w:hAnsi="標楷體"/>
                <w:b/>
                <w:sz w:val="20"/>
              </w:rPr>
            </w:pPr>
            <w:r w:rsidRPr="00315F9C">
              <w:rPr>
                <w:rFonts w:ascii="標楷體" w:eastAsia="標楷體" w:hAnsi="標楷體" w:hint="eastAsia"/>
                <w:sz w:val="20"/>
              </w:rPr>
              <w:t>6-3</w:t>
            </w:r>
            <w:r w:rsidRPr="00315F9C">
              <w:rPr>
                <w:rFonts w:ascii="標楷體" w:eastAsia="標楷體" w:hAnsi="標楷體"/>
                <w:sz w:val="20"/>
              </w:rPr>
              <w:t>性別平等與自我肯定</w:t>
            </w:r>
            <w:r w:rsidRPr="00315F9C">
              <w:rPr>
                <w:rFonts w:ascii="標楷體" w:eastAsia="標楷體" w:hAnsi="標楷體" w:hint="eastAsia"/>
                <w:sz w:val="20"/>
              </w:rPr>
              <w:t>(3)</w:t>
            </w:r>
          </w:p>
          <w:p w:rsidR="00330687" w:rsidRPr="00315F9C" w:rsidRDefault="00330687" w:rsidP="00AE4DFE">
            <w:pPr>
              <w:pStyle w:val="31"/>
              <w:snapToGrid w:val="0"/>
              <w:spacing w:line="0" w:lineRule="atLeast"/>
              <w:ind w:left="0" w:right="0" w:firstLine="0"/>
              <w:jc w:val="left"/>
              <w:rPr>
                <w:rFonts w:ascii="標楷體" w:eastAsia="標楷體" w:hAnsi="標楷體"/>
                <w:sz w:val="20"/>
              </w:rPr>
            </w:pPr>
            <w:r w:rsidRPr="00315F9C">
              <w:rPr>
                <w:rFonts w:ascii="標楷體" w:eastAsia="標楷體" w:hAnsi="標楷體" w:hint="eastAsia"/>
                <w:sz w:val="20"/>
              </w:rPr>
              <w:t>【性別平等教育】</w:t>
            </w:r>
          </w:p>
          <w:p w:rsidR="00330687" w:rsidRPr="00315F9C" w:rsidRDefault="00330687" w:rsidP="00AE4DFE">
            <w:pPr>
              <w:pStyle w:val="31"/>
              <w:snapToGrid w:val="0"/>
              <w:spacing w:line="0" w:lineRule="atLeast"/>
              <w:ind w:left="0" w:right="0" w:firstLine="0"/>
              <w:jc w:val="left"/>
              <w:rPr>
                <w:rFonts w:ascii="標楷體" w:eastAsia="標楷體" w:hAnsi="標楷體"/>
                <w:sz w:val="20"/>
              </w:rPr>
            </w:pPr>
            <w:r w:rsidRPr="00315F9C">
              <w:rPr>
                <w:rFonts w:ascii="標楷體" w:eastAsia="標楷體" w:hAnsi="標楷體" w:hint="eastAsia"/>
                <w:sz w:val="20"/>
              </w:rPr>
              <w:t>【生涯發展教育】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1-3持續發展</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tc>
        <w:tc>
          <w:tcPr>
            <w:tcW w:w="1080"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bl>
    <w:p w:rsidR="00330687" w:rsidRPr="00315F9C" w:rsidRDefault="00330687" w:rsidP="00330687">
      <w:pPr>
        <w:rPr>
          <w:rFonts w:ascii="標楷體" w:eastAsia="標楷體" w:hAnsi="標楷體"/>
          <w:sz w:val="20"/>
        </w:rPr>
      </w:pPr>
    </w:p>
    <w:p w:rsidR="00330687" w:rsidRPr="00315F9C" w:rsidRDefault="00330687" w:rsidP="00330687">
      <w:pPr>
        <w:rPr>
          <w:rFonts w:ascii="標楷體" w:eastAsia="標楷體" w:hAnsi="標楷體"/>
          <w:sz w:val="20"/>
        </w:rPr>
      </w:pPr>
    </w:p>
    <w:p w:rsidR="00330687" w:rsidRPr="00315F9C" w:rsidRDefault="00330687" w:rsidP="00330687">
      <w:pPr>
        <w:rPr>
          <w:rFonts w:ascii="標楷體" w:eastAsia="標楷體" w:hAnsi="標楷體"/>
          <w:sz w:val="20"/>
        </w:rPr>
      </w:pPr>
    </w:p>
    <w:p w:rsidR="00330687" w:rsidRPr="00315F9C" w:rsidRDefault="00330687" w:rsidP="00330687">
      <w:pPr>
        <w:rPr>
          <w:rFonts w:ascii="標楷體" w:eastAsia="標楷體" w:hAnsi="標楷體"/>
          <w:sz w:val="20"/>
        </w:rPr>
      </w:pPr>
    </w:p>
    <w:p w:rsidR="00330687" w:rsidRPr="00315F9C" w:rsidRDefault="00330687" w:rsidP="00330687">
      <w:pPr>
        <w:rPr>
          <w:rFonts w:ascii="標楷體" w:eastAsia="標楷體" w:hAnsi="標楷體"/>
          <w:sz w:val="20"/>
        </w:rPr>
      </w:pPr>
    </w:p>
    <w:p w:rsidR="00330687" w:rsidRPr="00315F9C" w:rsidRDefault="00330687" w:rsidP="00330687">
      <w:pPr>
        <w:rPr>
          <w:rFonts w:ascii="標楷體" w:eastAsia="標楷體" w:hAnsi="標楷體"/>
          <w:sz w:val="20"/>
        </w:rPr>
      </w:pPr>
    </w:p>
    <w:p w:rsidR="00330687" w:rsidRPr="00315F9C" w:rsidRDefault="00330687" w:rsidP="00330687">
      <w:pPr>
        <w:rPr>
          <w:rFonts w:ascii="標楷體" w:eastAsia="標楷體" w:hAnsi="標楷體"/>
          <w:sz w:val="20"/>
        </w:rPr>
      </w:pPr>
    </w:p>
    <w:p w:rsidR="00330687" w:rsidRPr="00315F9C" w:rsidRDefault="00330687" w:rsidP="00330687">
      <w:pPr>
        <w:rPr>
          <w:rFonts w:ascii="標楷體" w:eastAsia="標楷體" w:hAnsi="標楷體"/>
          <w:sz w:val="20"/>
        </w:rPr>
      </w:pPr>
    </w:p>
    <w:p w:rsidR="00330687" w:rsidRPr="00315F9C" w:rsidRDefault="00330687" w:rsidP="00330687">
      <w:pPr>
        <w:rPr>
          <w:rFonts w:ascii="標楷體" w:eastAsia="標楷體" w:hAnsi="標楷體"/>
          <w:sz w:val="20"/>
        </w:rPr>
      </w:pPr>
    </w:p>
    <w:p w:rsidR="00330687" w:rsidRPr="00315F9C" w:rsidRDefault="00330687" w:rsidP="00330687">
      <w:pPr>
        <w:rPr>
          <w:rFonts w:ascii="標楷體" w:eastAsia="標楷體" w:hAnsi="標楷體"/>
          <w:sz w:val="20"/>
        </w:rPr>
      </w:pPr>
    </w:p>
    <w:p w:rsidR="00330687" w:rsidRPr="00315F9C" w:rsidRDefault="00330687" w:rsidP="00330687">
      <w:pPr>
        <w:rPr>
          <w:rFonts w:ascii="標楷體" w:eastAsia="標楷體" w:hAnsi="標楷體"/>
          <w:sz w:val="20"/>
        </w:rPr>
      </w:pPr>
    </w:p>
    <w:p w:rsidR="00330687" w:rsidRPr="00315F9C" w:rsidRDefault="00330687" w:rsidP="00330687">
      <w:pPr>
        <w:rPr>
          <w:rFonts w:ascii="標楷體" w:eastAsia="標楷體" w:hAnsi="標楷體"/>
          <w:sz w:val="20"/>
        </w:rPr>
      </w:pPr>
    </w:p>
    <w:p w:rsidR="00330687" w:rsidRPr="00315F9C" w:rsidRDefault="00330687" w:rsidP="00330687">
      <w:pPr>
        <w:rPr>
          <w:rFonts w:ascii="標楷體" w:eastAsia="標楷體" w:hAnsi="標楷體"/>
          <w:sz w:val="20"/>
        </w:rPr>
      </w:pPr>
    </w:p>
    <w:p w:rsidR="00330687" w:rsidRPr="00315F9C" w:rsidRDefault="00330687" w:rsidP="00330687">
      <w:pPr>
        <w:rPr>
          <w:rFonts w:ascii="標楷體" w:eastAsia="標楷體" w:hAnsi="標楷體"/>
          <w:sz w:val="20"/>
        </w:rPr>
      </w:pPr>
    </w:p>
    <w:p w:rsidR="00330687" w:rsidRPr="00315F9C" w:rsidRDefault="00330687" w:rsidP="00330687">
      <w:pPr>
        <w:rPr>
          <w:rFonts w:ascii="標楷體" w:eastAsia="標楷體" w:hAnsi="標楷體"/>
          <w:sz w:val="20"/>
        </w:rPr>
      </w:pPr>
    </w:p>
    <w:p w:rsidR="00330687" w:rsidRPr="00315F9C" w:rsidRDefault="00330687" w:rsidP="00330687">
      <w:pPr>
        <w:snapToGrid w:val="0"/>
        <w:spacing w:line="480" w:lineRule="exact"/>
        <w:ind w:leftChars="-150" w:left="-360" w:firstLineChars="150" w:firstLine="360"/>
        <w:jc w:val="center"/>
        <w:rPr>
          <w:rFonts w:ascii="標楷體" w:eastAsia="標楷體" w:hAnsi="標楷體"/>
        </w:rPr>
      </w:pPr>
      <w:r w:rsidRPr="00315F9C">
        <w:rPr>
          <w:rFonts w:ascii="標楷體" w:eastAsia="標楷體" w:hAnsi="標楷體" w:hint="eastAsia"/>
        </w:rPr>
        <w:t>桃園市福源國小110學年度第二學期（ 六 ）年級課程教學進度表</w:t>
      </w:r>
    </w:p>
    <w:p w:rsidR="00330687" w:rsidRPr="00315F9C" w:rsidRDefault="00330687" w:rsidP="00330687">
      <w:pPr>
        <w:rPr>
          <w:rFonts w:ascii="標楷體" w:eastAsia="標楷體" w:hAnsi="標楷體"/>
          <w:sz w:val="20"/>
        </w:rPr>
      </w:pPr>
    </w:p>
    <w:tbl>
      <w:tblPr>
        <w:tblW w:w="1069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0"/>
        <w:gridCol w:w="829"/>
        <w:gridCol w:w="793"/>
        <w:gridCol w:w="938"/>
        <w:gridCol w:w="939"/>
        <w:gridCol w:w="938"/>
        <w:gridCol w:w="939"/>
        <w:gridCol w:w="938"/>
        <w:gridCol w:w="939"/>
        <w:gridCol w:w="938"/>
        <w:gridCol w:w="939"/>
        <w:gridCol w:w="1081"/>
      </w:tblGrid>
      <w:tr w:rsidR="00330687" w:rsidRPr="00315F9C" w:rsidTr="00AE4DFE">
        <w:trPr>
          <w:cantSplit/>
          <w:trHeight w:val="263"/>
        </w:trPr>
        <w:tc>
          <w:tcPr>
            <w:tcW w:w="480" w:type="dxa"/>
            <w:vMerge w:val="restart"/>
            <w:vAlign w:val="center"/>
          </w:tcPr>
          <w:p w:rsidR="00330687" w:rsidRPr="00315F9C" w:rsidRDefault="00330687" w:rsidP="00AE4DFE">
            <w:pPr>
              <w:snapToGrid w:val="0"/>
              <w:jc w:val="center"/>
              <w:rPr>
                <w:rFonts w:ascii="標楷體" w:eastAsia="標楷體" w:hAnsi="標楷體"/>
                <w:sz w:val="20"/>
                <w:szCs w:val="20"/>
              </w:rPr>
            </w:pPr>
            <w:r w:rsidRPr="00315F9C">
              <w:rPr>
                <w:rFonts w:ascii="標楷體" w:eastAsia="標楷體" w:hAnsi="標楷體" w:hint="eastAsia"/>
                <w:sz w:val="20"/>
                <w:szCs w:val="20"/>
              </w:rPr>
              <w:t>週</w:t>
            </w:r>
          </w:p>
          <w:p w:rsidR="00330687" w:rsidRPr="00315F9C" w:rsidRDefault="00330687" w:rsidP="00AE4DFE">
            <w:pPr>
              <w:snapToGrid w:val="0"/>
              <w:jc w:val="center"/>
              <w:rPr>
                <w:rFonts w:ascii="標楷體" w:eastAsia="標楷體" w:hAnsi="標楷體"/>
                <w:sz w:val="20"/>
                <w:szCs w:val="20"/>
              </w:rPr>
            </w:pPr>
            <w:r w:rsidRPr="00315F9C">
              <w:rPr>
                <w:rFonts w:ascii="標楷體" w:eastAsia="標楷體" w:hAnsi="標楷體" w:hint="eastAsia"/>
                <w:sz w:val="20"/>
                <w:szCs w:val="20"/>
              </w:rPr>
              <w:t>別</w:t>
            </w:r>
          </w:p>
        </w:tc>
        <w:tc>
          <w:tcPr>
            <w:tcW w:w="829" w:type="dxa"/>
            <w:vMerge w:val="restart"/>
            <w:tcBorders>
              <w:tl2br w:val="single" w:sz="4" w:space="0" w:color="auto"/>
            </w:tcBorders>
            <w:vAlign w:val="center"/>
          </w:tcPr>
          <w:p w:rsidR="00330687" w:rsidRPr="00315F9C" w:rsidRDefault="00330687" w:rsidP="00AE4DFE">
            <w:pPr>
              <w:pStyle w:val="l14"/>
              <w:snapToGrid w:val="0"/>
              <w:spacing w:line="240" w:lineRule="auto"/>
              <w:rPr>
                <w:rFonts w:ascii="標楷體" w:eastAsia="標楷體" w:hAnsi="標楷體"/>
                <w:sz w:val="20"/>
              </w:rPr>
            </w:pPr>
            <w:r w:rsidRPr="00315F9C">
              <w:rPr>
                <w:rFonts w:ascii="標楷體" w:eastAsia="標楷體" w:hAnsi="標楷體" w:hint="eastAsia"/>
                <w:sz w:val="20"/>
              </w:rPr>
              <w:t xml:space="preserve"> 項目</w:t>
            </w:r>
          </w:p>
          <w:p w:rsidR="00330687" w:rsidRPr="00315F9C" w:rsidRDefault="00330687" w:rsidP="00AE4DFE">
            <w:pPr>
              <w:snapToGrid w:val="0"/>
              <w:jc w:val="center"/>
              <w:rPr>
                <w:rFonts w:ascii="標楷體" w:eastAsia="標楷體" w:hAnsi="標楷體"/>
                <w:sz w:val="20"/>
                <w:szCs w:val="20"/>
              </w:rPr>
            </w:pPr>
          </w:p>
          <w:p w:rsidR="00330687" w:rsidRPr="00315F9C" w:rsidRDefault="00330687" w:rsidP="00AE4DFE">
            <w:pPr>
              <w:snapToGrid w:val="0"/>
              <w:jc w:val="center"/>
              <w:rPr>
                <w:rFonts w:ascii="標楷體" w:eastAsia="標楷體" w:hAnsi="標楷體"/>
                <w:sz w:val="20"/>
                <w:szCs w:val="20"/>
              </w:rPr>
            </w:pPr>
          </w:p>
          <w:p w:rsidR="00330687" w:rsidRPr="00315F9C" w:rsidRDefault="00330687" w:rsidP="00AE4DFE">
            <w:pPr>
              <w:snapToGrid w:val="0"/>
              <w:rPr>
                <w:rFonts w:ascii="標楷體" w:eastAsia="標楷體" w:hAnsi="標楷體"/>
                <w:sz w:val="20"/>
                <w:szCs w:val="20"/>
              </w:rPr>
            </w:pPr>
            <w:r w:rsidRPr="00315F9C">
              <w:rPr>
                <w:rFonts w:ascii="標楷體" w:eastAsia="標楷體" w:hAnsi="標楷體" w:hint="eastAsia"/>
                <w:sz w:val="20"/>
                <w:szCs w:val="20"/>
              </w:rPr>
              <w:t>日期</w:t>
            </w:r>
          </w:p>
        </w:tc>
        <w:tc>
          <w:tcPr>
            <w:tcW w:w="793" w:type="dxa"/>
            <w:vMerge w:val="restart"/>
            <w:vAlign w:val="center"/>
          </w:tcPr>
          <w:p w:rsidR="00330687" w:rsidRPr="00315F9C" w:rsidRDefault="00330687" w:rsidP="00AE4DFE">
            <w:pPr>
              <w:snapToGrid w:val="0"/>
              <w:spacing w:line="240" w:lineRule="exact"/>
              <w:ind w:right="-146"/>
              <w:rPr>
                <w:rFonts w:ascii="標楷體" w:eastAsia="標楷體" w:hAnsi="標楷體"/>
                <w:sz w:val="20"/>
                <w:szCs w:val="20"/>
              </w:rPr>
            </w:pPr>
            <w:r w:rsidRPr="00315F9C">
              <w:rPr>
                <w:rFonts w:ascii="標楷體" w:eastAsia="標楷體" w:hAnsi="標楷體" w:hint="eastAsia"/>
                <w:sz w:val="20"/>
                <w:szCs w:val="20"/>
              </w:rPr>
              <w:t xml:space="preserve">  學校</w:t>
            </w:r>
          </w:p>
          <w:p w:rsidR="00330687" w:rsidRPr="00315F9C" w:rsidRDefault="00330687" w:rsidP="00AE4DFE">
            <w:pPr>
              <w:snapToGrid w:val="0"/>
              <w:spacing w:line="240" w:lineRule="exact"/>
              <w:ind w:right="-146"/>
              <w:rPr>
                <w:rFonts w:ascii="標楷體" w:eastAsia="標楷體" w:hAnsi="標楷體"/>
                <w:sz w:val="20"/>
                <w:szCs w:val="20"/>
              </w:rPr>
            </w:pPr>
            <w:r w:rsidRPr="00315F9C">
              <w:rPr>
                <w:rFonts w:ascii="標楷體" w:eastAsia="標楷體" w:hAnsi="標楷體" w:hint="eastAsia"/>
                <w:sz w:val="20"/>
                <w:szCs w:val="20"/>
              </w:rPr>
              <w:t xml:space="preserve">  行事</w:t>
            </w:r>
          </w:p>
        </w:tc>
        <w:tc>
          <w:tcPr>
            <w:tcW w:w="1877" w:type="dxa"/>
            <w:gridSpan w:val="2"/>
            <w:vAlign w:val="center"/>
          </w:tcPr>
          <w:p w:rsidR="00330687" w:rsidRPr="00315F9C" w:rsidRDefault="00330687" w:rsidP="00AE4DFE">
            <w:pPr>
              <w:snapToGrid w:val="0"/>
              <w:ind w:right="-146"/>
              <w:jc w:val="center"/>
              <w:rPr>
                <w:rFonts w:ascii="標楷體" w:eastAsia="標楷體" w:hAnsi="標楷體"/>
                <w:sz w:val="20"/>
                <w:szCs w:val="20"/>
              </w:rPr>
            </w:pPr>
            <w:r w:rsidRPr="00315F9C">
              <w:rPr>
                <w:rFonts w:ascii="標楷體" w:eastAsia="標楷體" w:hAnsi="標楷體" w:hint="eastAsia"/>
                <w:sz w:val="20"/>
                <w:szCs w:val="20"/>
              </w:rPr>
              <w:t>語文</w:t>
            </w:r>
          </w:p>
        </w:tc>
        <w:tc>
          <w:tcPr>
            <w:tcW w:w="938" w:type="dxa"/>
            <w:vMerge w:val="restart"/>
            <w:vAlign w:val="center"/>
          </w:tcPr>
          <w:p w:rsidR="00330687" w:rsidRPr="00315F9C" w:rsidRDefault="00330687" w:rsidP="00AE4DFE">
            <w:pPr>
              <w:pStyle w:val="afa"/>
              <w:spacing w:before="0" w:after="0" w:line="240" w:lineRule="atLeast"/>
              <w:rPr>
                <w:rFonts w:ascii="標楷體" w:eastAsia="標楷體" w:hAnsi="標楷體"/>
                <w:sz w:val="20"/>
              </w:rPr>
            </w:pPr>
            <w:r w:rsidRPr="00315F9C">
              <w:rPr>
                <w:rFonts w:ascii="標楷體" w:eastAsia="標楷體" w:hAnsi="標楷體" w:hint="eastAsia"/>
                <w:sz w:val="20"/>
              </w:rPr>
              <w:t>數學</w:t>
            </w:r>
          </w:p>
        </w:tc>
        <w:tc>
          <w:tcPr>
            <w:tcW w:w="939" w:type="dxa"/>
            <w:vMerge w:val="restart"/>
            <w:vAlign w:val="center"/>
          </w:tcPr>
          <w:p w:rsidR="00330687" w:rsidRPr="00315F9C" w:rsidRDefault="00330687" w:rsidP="00AE4DFE">
            <w:pPr>
              <w:pStyle w:val="afa"/>
              <w:spacing w:before="0" w:after="0" w:line="240" w:lineRule="atLeast"/>
              <w:rPr>
                <w:rFonts w:ascii="標楷體" w:eastAsia="標楷體" w:hAnsi="標楷體"/>
                <w:sz w:val="20"/>
              </w:rPr>
            </w:pPr>
            <w:r w:rsidRPr="00315F9C">
              <w:rPr>
                <w:rFonts w:ascii="標楷體" w:eastAsia="標楷體" w:hAnsi="標楷體" w:hint="eastAsia"/>
                <w:sz w:val="20"/>
              </w:rPr>
              <w:t>自然</w:t>
            </w:r>
          </w:p>
        </w:tc>
        <w:tc>
          <w:tcPr>
            <w:tcW w:w="938" w:type="dxa"/>
            <w:vMerge w:val="restart"/>
            <w:vAlign w:val="center"/>
          </w:tcPr>
          <w:p w:rsidR="00330687" w:rsidRPr="00315F9C" w:rsidRDefault="00330687" w:rsidP="00AE4DFE">
            <w:pPr>
              <w:pStyle w:val="afa"/>
              <w:spacing w:before="0" w:after="0" w:line="240" w:lineRule="atLeast"/>
              <w:rPr>
                <w:rFonts w:ascii="標楷體" w:eastAsia="標楷體" w:hAnsi="標楷體"/>
                <w:sz w:val="20"/>
              </w:rPr>
            </w:pPr>
            <w:r w:rsidRPr="00315F9C">
              <w:rPr>
                <w:rFonts w:ascii="標楷體" w:eastAsia="標楷體" w:hAnsi="標楷體" w:hint="eastAsia"/>
                <w:sz w:val="20"/>
              </w:rPr>
              <w:t>社會</w:t>
            </w:r>
          </w:p>
        </w:tc>
        <w:tc>
          <w:tcPr>
            <w:tcW w:w="939" w:type="dxa"/>
            <w:vMerge w:val="restart"/>
            <w:vAlign w:val="center"/>
          </w:tcPr>
          <w:p w:rsidR="00330687" w:rsidRPr="00315F9C" w:rsidRDefault="00330687" w:rsidP="00AE4DFE">
            <w:pPr>
              <w:pStyle w:val="afa"/>
              <w:spacing w:before="0" w:after="0" w:line="240" w:lineRule="atLeast"/>
              <w:rPr>
                <w:rFonts w:ascii="標楷體" w:eastAsia="標楷體" w:hAnsi="標楷體"/>
                <w:sz w:val="20"/>
              </w:rPr>
            </w:pPr>
            <w:r w:rsidRPr="00315F9C">
              <w:rPr>
                <w:rFonts w:ascii="標楷體" w:eastAsia="標楷體" w:hAnsi="標楷體" w:hint="eastAsia"/>
                <w:sz w:val="20"/>
              </w:rPr>
              <w:t>藝術與</w:t>
            </w:r>
          </w:p>
          <w:p w:rsidR="00330687" w:rsidRPr="00315F9C" w:rsidRDefault="00330687" w:rsidP="00AE4DFE">
            <w:pPr>
              <w:pStyle w:val="afa"/>
              <w:spacing w:before="0" w:after="0" w:line="240" w:lineRule="atLeast"/>
              <w:rPr>
                <w:rFonts w:ascii="標楷體" w:eastAsia="標楷體" w:hAnsi="標楷體"/>
                <w:sz w:val="20"/>
              </w:rPr>
            </w:pPr>
            <w:r w:rsidRPr="00315F9C">
              <w:rPr>
                <w:rFonts w:ascii="標楷體" w:eastAsia="標楷體" w:hAnsi="標楷體" w:hint="eastAsia"/>
                <w:sz w:val="20"/>
              </w:rPr>
              <w:t>人文</w:t>
            </w:r>
          </w:p>
        </w:tc>
        <w:tc>
          <w:tcPr>
            <w:tcW w:w="938" w:type="dxa"/>
            <w:vMerge w:val="restart"/>
            <w:vAlign w:val="center"/>
          </w:tcPr>
          <w:p w:rsidR="00330687" w:rsidRPr="00315F9C" w:rsidRDefault="00330687" w:rsidP="00AE4DFE">
            <w:pPr>
              <w:pStyle w:val="afa"/>
              <w:spacing w:before="0" w:after="0" w:line="240" w:lineRule="atLeast"/>
              <w:rPr>
                <w:rFonts w:ascii="標楷體" w:eastAsia="標楷體" w:hAnsi="標楷體"/>
                <w:sz w:val="20"/>
              </w:rPr>
            </w:pPr>
            <w:r w:rsidRPr="00315F9C">
              <w:rPr>
                <w:rFonts w:ascii="標楷體" w:eastAsia="標楷體" w:hAnsi="標楷體" w:hint="eastAsia"/>
                <w:sz w:val="20"/>
              </w:rPr>
              <w:t>健康與</w:t>
            </w:r>
          </w:p>
          <w:p w:rsidR="00330687" w:rsidRPr="00315F9C" w:rsidRDefault="00330687" w:rsidP="00AE4DFE">
            <w:pPr>
              <w:pStyle w:val="afa"/>
              <w:spacing w:before="0" w:after="0" w:line="240" w:lineRule="atLeast"/>
              <w:rPr>
                <w:rFonts w:ascii="標楷體" w:eastAsia="標楷體" w:hAnsi="標楷體"/>
                <w:sz w:val="20"/>
              </w:rPr>
            </w:pPr>
            <w:r w:rsidRPr="00315F9C">
              <w:rPr>
                <w:rFonts w:ascii="標楷體" w:eastAsia="標楷體" w:hAnsi="標楷體" w:hint="eastAsia"/>
                <w:sz w:val="20"/>
              </w:rPr>
              <w:t>體育</w:t>
            </w:r>
          </w:p>
        </w:tc>
        <w:tc>
          <w:tcPr>
            <w:tcW w:w="939" w:type="dxa"/>
            <w:vMerge w:val="restart"/>
            <w:vAlign w:val="center"/>
          </w:tcPr>
          <w:p w:rsidR="00330687" w:rsidRPr="00315F9C" w:rsidRDefault="00330687" w:rsidP="00AE4DFE">
            <w:pPr>
              <w:pStyle w:val="afa"/>
              <w:spacing w:before="0" w:after="0" w:line="240" w:lineRule="atLeast"/>
              <w:rPr>
                <w:rFonts w:ascii="標楷體" w:eastAsia="標楷體" w:hAnsi="標楷體"/>
                <w:sz w:val="20"/>
              </w:rPr>
            </w:pPr>
            <w:r w:rsidRPr="00315F9C">
              <w:rPr>
                <w:rFonts w:ascii="標楷體" w:eastAsia="標楷體" w:hAnsi="標楷體" w:hint="eastAsia"/>
                <w:sz w:val="20"/>
              </w:rPr>
              <w:t>綜合活動</w:t>
            </w:r>
          </w:p>
        </w:tc>
        <w:tc>
          <w:tcPr>
            <w:tcW w:w="1081" w:type="dxa"/>
            <w:vMerge w:val="restart"/>
            <w:vAlign w:val="center"/>
          </w:tcPr>
          <w:p w:rsidR="00330687" w:rsidRPr="00315F9C" w:rsidRDefault="00330687" w:rsidP="00AE4DFE">
            <w:pPr>
              <w:pStyle w:val="afa"/>
              <w:spacing w:before="0" w:after="0" w:line="240" w:lineRule="atLeast"/>
              <w:rPr>
                <w:rFonts w:ascii="標楷體" w:eastAsia="標楷體" w:hAnsi="標楷體"/>
                <w:sz w:val="20"/>
              </w:rPr>
            </w:pPr>
            <w:r w:rsidRPr="00315F9C">
              <w:rPr>
                <w:rFonts w:ascii="標楷體" w:eastAsia="標楷體" w:hAnsi="標楷體" w:hint="eastAsia"/>
                <w:sz w:val="20"/>
              </w:rPr>
              <w:t>彈性學習</w:t>
            </w:r>
          </w:p>
          <w:p w:rsidR="00330687" w:rsidRPr="00315F9C" w:rsidRDefault="00330687" w:rsidP="00AE4DFE">
            <w:pPr>
              <w:pStyle w:val="afa"/>
              <w:spacing w:before="0" w:after="0" w:line="240" w:lineRule="atLeast"/>
              <w:rPr>
                <w:rFonts w:ascii="標楷體" w:eastAsia="標楷體" w:hAnsi="標楷體"/>
                <w:sz w:val="20"/>
              </w:rPr>
            </w:pPr>
            <w:r w:rsidRPr="00315F9C">
              <w:rPr>
                <w:rFonts w:ascii="標楷體" w:eastAsia="標楷體" w:hAnsi="標楷體" w:hint="eastAsia"/>
                <w:sz w:val="20"/>
              </w:rPr>
              <w:t>節數</w:t>
            </w:r>
          </w:p>
        </w:tc>
      </w:tr>
      <w:tr w:rsidR="00330687" w:rsidRPr="00315F9C" w:rsidTr="00AE4DFE">
        <w:trPr>
          <w:cantSplit/>
          <w:trHeight w:val="242"/>
        </w:trPr>
        <w:tc>
          <w:tcPr>
            <w:tcW w:w="480" w:type="dxa"/>
            <w:vMerge/>
            <w:vAlign w:val="center"/>
          </w:tcPr>
          <w:p w:rsidR="00330687" w:rsidRPr="00315F9C" w:rsidRDefault="00330687" w:rsidP="00AE4DFE">
            <w:pPr>
              <w:snapToGrid w:val="0"/>
              <w:jc w:val="center"/>
              <w:rPr>
                <w:rFonts w:ascii="標楷體" w:eastAsia="標楷體" w:hAnsi="標楷體"/>
                <w:sz w:val="20"/>
                <w:szCs w:val="20"/>
              </w:rPr>
            </w:pPr>
          </w:p>
        </w:tc>
        <w:tc>
          <w:tcPr>
            <w:tcW w:w="829" w:type="dxa"/>
            <w:vMerge/>
            <w:tcBorders>
              <w:tl2br w:val="single" w:sz="4" w:space="0" w:color="auto"/>
            </w:tcBorders>
            <w:vAlign w:val="center"/>
          </w:tcPr>
          <w:p w:rsidR="00330687" w:rsidRPr="00315F9C" w:rsidRDefault="00330687" w:rsidP="00AE4DFE">
            <w:pPr>
              <w:pStyle w:val="l14"/>
              <w:snapToGrid w:val="0"/>
              <w:spacing w:line="240" w:lineRule="auto"/>
              <w:rPr>
                <w:rFonts w:ascii="標楷體" w:eastAsia="標楷體" w:hAnsi="標楷體"/>
                <w:sz w:val="20"/>
              </w:rPr>
            </w:pPr>
          </w:p>
        </w:tc>
        <w:tc>
          <w:tcPr>
            <w:tcW w:w="793" w:type="dxa"/>
            <w:vMerge/>
            <w:vAlign w:val="center"/>
          </w:tcPr>
          <w:p w:rsidR="00330687" w:rsidRPr="00315F9C" w:rsidRDefault="00330687" w:rsidP="00AE4DFE">
            <w:pPr>
              <w:snapToGrid w:val="0"/>
              <w:spacing w:line="240" w:lineRule="exact"/>
              <w:ind w:right="-146"/>
              <w:jc w:val="both"/>
              <w:rPr>
                <w:rFonts w:ascii="標楷體" w:eastAsia="標楷體" w:hAnsi="標楷體"/>
                <w:sz w:val="20"/>
                <w:szCs w:val="20"/>
              </w:rPr>
            </w:pPr>
          </w:p>
        </w:tc>
        <w:tc>
          <w:tcPr>
            <w:tcW w:w="938" w:type="dxa"/>
            <w:vAlign w:val="center"/>
          </w:tcPr>
          <w:p w:rsidR="00330687" w:rsidRPr="00315F9C" w:rsidRDefault="00330687" w:rsidP="00AE4DFE">
            <w:pPr>
              <w:snapToGrid w:val="0"/>
              <w:ind w:right="-146"/>
              <w:jc w:val="center"/>
              <w:rPr>
                <w:rFonts w:ascii="標楷體" w:eastAsia="標楷體" w:hAnsi="標楷體"/>
                <w:sz w:val="20"/>
                <w:szCs w:val="20"/>
              </w:rPr>
            </w:pPr>
            <w:r w:rsidRPr="00315F9C">
              <w:rPr>
                <w:rFonts w:ascii="標楷體" w:eastAsia="標楷體" w:hAnsi="標楷體" w:hint="eastAsia"/>
                <w:sz w:val="20"/>
                <w:szCs w:val="20"/>
              </w:rPr>
              <w:t>國語文</w:t>
            </w:r>
          </w:p>
        </w:tc>
        <w:tc>
          <w:tcPr>
            <w:tcW w:w="939" w:type="dxa"/>
            <w:vAlign w:val="center"/>
          </w:tcPr>
          <w:p w:rsidR="00330687" w:rsidRPr="00315F9C" w:rsidRDefault="00330687" w:rsidP="00AE4DFE">
            <w:pPr>
              <w:snapToGrid w:val="0"/>
              <w:ind w:right="-146"/>
              <w:jc w:val="center"/>
              <w:rPr>
                <w:rFonts w:ascii="標楷體" w:eastAsia="標楷體" w:hAnsi="標楷體"/>
                <w:sz w:val="20"/>
                <w:szCs w:val="20"/>
              </w:rPr>
            </w:pPr>
            <w:r w:rsidRPr="00315F9C">
              <w:rPr>
                <w:rFonts w:ascii="標楷體" w:eastAsia="標楷體" w:hAnsi="標楷體" w:hint="eastAsia"/>
                <w:sz w:val="20"/>
                <w:szCs w:val="20"/>
              </w:rPr>
              <w:t>閩南語</w:t>
            </w:r>
          </w:p>
        </w:tc>
        <w:tc>
          <w:tcPr>
            <w:tcW w:w="938" w:type="dxa"/>
            <w:vMerge/>
            <w:vAlign w:val="center"/>
          </w:tcPr>
          <w:p w:rsidR="00330687" w:rsidRPr="00315F9C" w:rsidRDefault="00330687" w:rsidP="00AE4DFE">
            <w:pPr>
              <w:pStyle w:val="afa"/>
              <w:spacing w:before="0" w:after="0" w:line="240" w:lineRule="atLeast"/>
              <w:rPr>
                <w:rFonts w:ascii="標楷體" w:eastAsia="標楷體" w:hAnsi="標楷體"/>
                <w:sz w:val="20"/>
              </w:rPr>
            </w:pPr>
          </w:p>
        </w:tc>
        <w:tc>
          <w:tcPr>
            <w:tcW w:w="939" w:type="dxa"/>
            <w:vMerge/>
            <w:vAlign w:val="center"/>
          </w:tcPr>
          <w:p w:rsidR="00330687" w:rsidRPr="00315F9C" w:rsidRDefault="00330687" w:rsidP="00AE4DFE">
            <w:pPr>
              <w:pStyle w:val="afa"/>
              <w:spacing w:before="0" w:after="0" w:line="240" w:lineRule="atLeast"/>
              <w:jc w:val="left"/>
              <w:rPr>
                <w:rFonts w:ascii="標楷體" w:eastAsia="標楷體" w:hAnsi="標楷體"/>
                <w:sz w:val="20"/>
              </w:rPr>
            </w:pPr>
          </w:p>
        </w:tc>
        <w:tc>
          <w:tcPr>
            <w:tcW w:w="938" w:type="dxa"/>
            <w:vMerge/>
            <w:vAlign w:val="center"/>
          </w:tcPr>
          <w:p w:rsidR="00330687" w:rsidRPr="00315F9C" w:rsidRDefault="00330687" w:rsidP="00AE4DFE">
            <w:pPr>
              <w:pStyle w:val="afa"/>
              <w:spacing w:before="0" w:after="0" w:line="240" w:lineRule="atLeast"/>
              <w:jc w:val="left"/>
              <w:rPr>
                <w:rFonts w:ascii="標楷體" w:eastAsia="標楷體" w:hAnsi="標楷體"/>
                <w:sz w:val="20"/>
              </w:rPr>
            </w:pPr>
          </w:p>
        </w:tc>
        <w:tc>
          <w:tcPr>
            <w:tcW w:w="939" w:type="dxa"/>
            <w:vMerge/>
            <w:vAlign w:val="center"/>
          </w:tcPr>
          <w:p w:rsidR="00330687" w:rsidRPr="00315F9C" w:rsidRDefault="00330687" w:rsidP="00AE4DFE">
            <w:pPr>
              <w:pStyle w:val="afa"/>
              <w:spacing w:before="0" w:after="0" w:line="240" w:lineRule="atLeast"/>
              <w:jc w:val="left"/>
              <w:rPr>
                <w:rFonts w:ascii="標楷體" w:eastAsia="標楷體" w:hAnsi="標楷體"/>
                <w:sz w:val="20"/>
              </w:rPr>
            </w:pPr>
          </w:p>
        </w:tc>
        <w:tc>
          <w:tcPr>
            <w:tcW w:w="938" w:type="dxa"/>
            <w:vMerge/>
            <w:vAlign w:val="center"/>
          </w:tcPr>
          <w:p w:rsidR="00330687" w:rsidRPr="00315F9C" w:rsidRDefault="00330687" w:rsidP="00AE4DFE">
            <w:pPr>
              <w:pStyle w:val="afa"/>
              <w:spacing w:before="0" w:after="0" w:line="240" w:lineRule="atLeast"/>
              <w:rPr>
                <w:rFonts w:ascii="標楷體" w:eastAsia="標楷體" w:hAnsi="標楷體"/>
                <w:sz w:val="20"/>
              </w:rPr>
            </w:pPr>
          </w:p>
        </w:tc>
        <w:tc>
          <w:tcPr>
            <w:tcW w:w="939" w:type="dxa"/>
            <w:vMerge/>
            <w:vAlign w:val="center"/>
          </w:tcPr>
          <w:p w:rsidR="00330687" w:rsidRPr="00315F9C" w:rsidRDefault="00330687" w:rsidP="00AE4DFE">
            <w:pPr>
              <w:pStyle w:val="afa"/>
              <w:spacing w:before="0" w:after="0" w:line="240" w:lineRule="atLeast"/>
              <w:rPr>
                <w:rFonts w:ascii="標楷體" w:eastAsia="標楷體" w:hAnsi="標楷體"/>
                <w:sz w:val="20"/>
              </w:rPr>
            </w:pPr>
          </w:p>
        </w:tc>
        <w:tc>
          <w:tcPr>
            <w:tcW w:w="1081" w:type="dxa"/>
            <w:vMerge/>
            <w:vAlign w:val="center"/>
          </w:tcPr>
          <w:p w:rsidR="00330687" w:rsidRPr="00315F9C" w:rsidRDefault="00330687" w:rsidP="00AE4DFE">
            <w:pPr>
              <w:pStyle w:val="afa"/>
              <w:spacing w:before="0" w:after="0" w:line="240" w:lineRule="atLeast"/>
              <w:rPr>
                <w:rFonts w:ascii="標楷體" w:eastAsia="標楷體" w:hAnsi="標楷體"/>
                <w:sz w:val="20"/>
              </w:rPr>
            </w:pPr>
          </w:p>
        </w:tc>
      </w:tr>
      <w:tr w:rsidR="00330687" w:rsidRPr="00315F9C" w:rsidTr="00AE4DFE">
        <w:trPr>
          <w:cantSplit/>
          <w:trHeight w:val="530"/>
        </w:trPr>
        <w:tc>
          <w:tcPr>
            <w:tcW w:w="480" w:type="dxa"/>
            <w:tcBorders>
              <w:bottom w:val="single" w:sz="4" w:space="0" w:color="auto"/>
            </w:tcBorders>
            <w:vAlign w:val="center"/>
          </w:tcPr>
          <w:p w:rsidR="00330687" w:rsidRPr="00315F9C" w:rsidRDefault="00330687" w:rsidP="00AE4DFE">
            <w:pPr>
              <w:spacing w:line="240" w:lineRule="exact"/>
              <w:jc w:val="center"/>
              <w:rPr>
                <w:rFonts w:ascii="標楷體" w:eastAsia="標楷體" w:hAnsi="標楷體"/>
                <w:sz w:val="20"/>
                <w:szCs w:val="20"/>
              </w:rPr>
            </w:pPr>
            <w:r w:rsidRPr="00315F9C">
              <w:rPr>
                <w:rFonts w:ascii="標楷體" w:eastAsia="標楷體" w:hAnsi="標楷體" w:hint="eastAsia"/>
                <w:sz w:val="20"/>
                <w:szCs w:val="20"/>
              </w:rPr>
              <w:lastRenderedPageBreak/>
              <w:t>1</w:t>
            </w:r>
          </w:p>
        </w:tc>
        <w:tc>
          <w:tcPr>
            <w:tcW w:w="82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11１</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2</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06</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2</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12</w:t>
            </w:r>
          </w:p>
        </w:tc>
        <w:tc>
          <w:tcPr>
            <w:tcW w:w="793" w:type="dxa"/>
            <w:vAlign w:val="center"/>
          </w:tcPr>
          <w:p w:rsidR="00330687" w:rsidRPr="00315F9C" w:rsidRDefault="00330687" w:rsidP="00AE4DFE">
            <w:pPr>
              <w:snapToGrid w:val="0"/>
              <w:spacing w:line="240" w:lineRule="exact"/>
              <w:jc w:val="both"/>
              <w:rPr>
                <w:rFonts w:ascii="標楷體" w:eastAsia="標楷體" w:hAnsi="標楷體"/>
                <w:sz w:val="20"/>
                <w:szCs w:val="20"/>
              </w:rPr>
            </w:pPr>
            <w:r w:rsidRPr="00315F9C">
              <w:rPr>
                <w:rFonts w:ascii="標楷體" w:eastAsia="標楷體" w:hAnsi="標楷體" w:hint="eastAsia"/>
                <w:sz w:val="20"/>
                <w:szCs w:val="20"/>
              </w:rPr>
              <w:t>2/10(四)開學日正式上課</w:t>
            </w:r>
          </w:p>
          <w:p w:rsidR="00330687" w:rsidRPr="00315F9C" w:rsidRDefault="00330687" w:rsidP="00AE4DFE">
            <w:pPr>
              <w:snapToGrid w:val="0"/>
              <w:spacing w:line="240" w:lineRule="exact"/>
              <w:jc w:val="both"/>
              <w:rPr>
                <w:rFonts w:ascii="標楷體" w:eastAsia="標楷體" w:hAnsi="標楷體"/>
                <w:sz w:val="20"/>
                <w:szCs w:val="20"/>
              </w:rPr>
            </w:pPr>
            <w:r w:rsidRPr="00315F9C">
              <w:rPr>
                <w:rFonts w:ascii="標楷體" w:eastAsia="標楷體" w:hAnsi="標楷體" w:hint="eastAsia"/>
                <w:sz w:val="20"/>
                <w:szCs w:val="20"/>
              </w:rPr>
              <w:t>2/10(四)開始上課後照顧</w:t>
            </w:r>
          </w:p>
          <w:p w:rsidR="00330687" w:rsidRPr="00315F9C" w:rsidRDefault="00330687" w:rsidP="00AE4DFE">
            <w:pPr>
              <w:snapToGrid w:val="0"/>
              <w:spacing w:line="240" w:lineRule="exact"/>
              <w:jc w:val="both"/>
              <w:rPr>
                <w:rFonts w:ascii="標楷體" w:eastAsia="標楷體" w:hAnsi="標楷體"/>
                <w:sz w:val="20"/>
                <w:szCs w:val="20"/>
              </w:rPr>
            </w:pPr>
          </w:p>
        </w:tc>
        <w:tc>
          <w:tcPr>
            <w:tcW w:w="938" w:type="dxa"/>
            <w:tcBorders>
              <w:bottom w:val="single" w:sz="4" w:space="0" w:color="auto"/>
            </w:tcBorders>
            <w:vAlign w:val="center"/>
          </w:tcPr>
          <w:p w:rsidR="00330687" w:rsidRPr="00315F9C" w:rsidRDefault="00330687" w:rsidP="00AE4DFE">
            <w:pPr>
              <w:spacing w:line="0" w:lineRule="atLeast"/>
              <w:jc w:val="center"/>
              <w:rPr>
                <w:rFonts w:ascii="標楷體" w:eastAsia="標楷體" w:hAnsi="標楷體"/>
                <w:sz w:val="20"/>
              </w:rPr>
            </w:pPr>
            <w:r w:rsidRPr="00315F9C">
              <w:rPr>
                <w:rFonts w:ascii="標楷體" w:eastAsia="標楷體" w:hAnsi="標楷體" w:hint="eastAsia"/>
                <w:sz w:val="20"/>
              </w:rPr>
              <w:t>開學準備</w:t>
            </w:r>
          </w:p>
        </w:tc>
        <w:tc>
          <w:tcPr>
            <w:tcW w:w="939" w:type="dxa"/>
            <w:tcBorders>
              <w:bottom w:val="single" w:sz="4" w:space="0" w:color="auto"/>
            </w:tcBorders>
            <w:vAlign w:val="center"/>
          </w:tcPr>
          <w:p w:rsidR="00330687" w:rsidRPr="00315F9C" w:rsidRDefault="00330687" w:rsidP="00AE4DFE">
            <w:pPr>
              <w:spacing w:line="0" w:lineRule="atLeast"/>
              <w:jc w:val="center"/>
              <w:rPr>
                <w:rFonts w:ascii="標楷體" w:eastAsia="標楷體" w:hAnsi="標楷體"/>
                <w:sz w:val="20"/>
              </w:rPr>
            </w:pPr>
            <w:r w:rsidRPr="00315F9C">
              <w:rPr>
                <w:rFonts w:ascii="標楷體" w:eastAsia="標楷體" w:hAnsi="標楷體" w:hint="eastAsia"/>
                <w:sz w:val="20"/>
              </w:rPr>
              <w:t>開學準備</w:t>
            </w:r>
          </w:p>
        </w:tc>
        <w:tc>
          <w:tcPr>
            <w:tcW w:w="938" w:type="dxa"/>
            <w:tcBorders>
              <w:bottom w:val="single" w:sz="4" w:space="0" w:color="auto"/>
            </w:tcBorders>
            <w:vAlign w:val="center"/>
          </w:tcPr>
          <w:p w:rsidR="00330687" w:rsidRPr="00315F9C" w:rsidRDefault="00330687" w:rsidP="00AE4DFE">
            <w:pPr>
              <w:spacing w:line="0" w:lineRule="atLeast"/>
              <w:jc w:val="center"/>
              <w:rPr>
                <w:rFonts w:ascii="標楷體" w:eastAsia="標楷體" w:hAnsi="標楷體"/>
                <w:sz w:val="20"/>
              </w:rPr>
            </w:pPr>
            <w:r w:rsidRPr="00315F9C">
              <w:rPr>
                <w:rFonts w:ascii="標楷體" w:eastAsia="標楷體" w:hAnsi="標楷體" w:hint="eastAsia"/>
                <w:sz w:val="20"/>
              </w:rPr>
              <w:t>開學準備</w:t>
            </w:r>
          </w:p>
        </w:tc>
        <w:tc>
          <w:tcPr>
            <w:tcW w:w="939" w:type="dxa"/>
            <w:tcBorders>
              <w:bottom w:val="single" w:sz="4" w:space="0" w:color="auto"/>
            </w:tcBorders>
            <w:vAlign w:val="center"/>
          </w:tcPr>
          <w:p w:rsidR="00330687" w:rsidRPr="00315F9C" w:rsidRDefault="00330687" w:rsidP="00AE4DFE">
            <w:pPr>
              <w:spacing w:line="0" w:lineRule="atLeast"/>
              <w:jc w:val="center"/>
              <w:rPr>
                <w:rFonts w:ascii="標楷體" w:eastAsia="標楷體" w:hAnsi="標楷體"/>
                <w:sz w:val="20"/>
              </w:rPr>
            </w:pPr>
            <w:r w:rsidRPr="00315F9C">
              <w:rPr>
                <w:rFonts w:ascii="標楷體" w:eastAsia="標楷體" w:hAnsi="標楷體" w:hint="eastAsia"/>
                <w:sz w:val="20"/>
              </w:rPr>
              <w:t>開學準備</w:t>
            </w:r>
          </w:p>
        </w:tc>
        <w:tc>
          <w:tcPr>
            <w:tcW w:w="938" w:type="dxa"/>
            <w:tcBorders>
              <w:bottom w:val="single" w:sz="4" w:space="0" w:color="auto"/>
            </w:tcBorders>
            <w:vAlign w:val="center"/>
          </w:tcPr>
          <w:p w:rsidR="00330687" w:rsidRPr="00315F9C" w:rsidRDefault="00330687" w:rsidP="00AE4DFE">
            <w:pPr>
              <w:spacing w:line="0" w:lineRule="atLeast"/>
              <w:jc w:val="center"/>
              <w:rPr>
                <w:rFonts w:ascii="標楷體" w:eastAsia="標楷體" w:hAnsi="標楷體"/>
                <w:sz w:val="20"/>
              </w:rPr>
            </w:pPr>
            <w:r w:rsidRPr="00315F9C">
              <w:rPr>
                <w:rFonts w:ascii="標楷體" w:eastAsia="標楷體" w:hAnsi="標楷體" w:hint="eastAsia"/>
                <w:sz w:val="20"/>
              </w:rPr>
              <w:t>開學準備</w:t>
            </w:r>
          </w:p>
        </w:tc>
        <w:tc>
          <w:tcPr>
            <w:tcW w:w="939" w:type="dxa"/>
            <w:tcBorders>
              <w:bottom w:val="single" w:sz="4" w:space="0" w:color="auto"/>
            </w:tcBorders>
            <w:vAlign w:val="center"/>
          </w:tcPr>
          <w:p w:rsidR="00330687" w:rsidRPr="00315F9C" w:rsidRDefault="00330687" w:rsidP="00AE4DFE">
            <w:pPr>
              <w:spacing w:line="0" w:lineRule="atLeast"/>
              <w:jc w:val="center"/>
              <w:rPr>
                <w:rFonts w:ascii="標楷體" w:eastAsia="標楷體" w:hAnsi="標楷體"/>
                <w:sz w:val="20"/>
              </w:rPr>
            </w:pPr>
            <w:r w:rsidRPr="00315F9C">
              <w:rPr>
                <w:rFonts w:ascii="標楷體" w:eastAsia="標楷體" w:hAnsi="標楷體" w:hint="eastAsia"/>
                <w:sz w:val="20"/>
              </w:rPr>
              <w:t>開學準備</w:t>
            </w:r>
          </w:p>
        </w:tc>
        <w:tc>
          <w:tcPr>
            <w:tcW w:w="938" w:type="dxa"/>
            <w:tcBorders>
              <w:bottom w:val="single" w:sz="4" w:space="0" w:color="auto"/>
            </w:tcBorders>
            <w:vAlign w:val="center"/>
          </w:tcPr>
          <w:p w:rsidR="00330687" w:rsidRPr="00315F9C" w:rsidRDefault="00330687" w:rsidP="00AE4DFE">
            <w:pPr>
              <w:spacing w:line="0" w:lineRule="atLeast"/>
              <w:jc w:val="center"/>
              <w:rPr>
                <w:rFonts w:ascii="標楷體" w:eastAsia="標楷體" w:hAnsi="標楷體"/>
                <w:sz w:val="20"/>
              </w:rPr>
            </w:pPr>
            <w:r w:rsidRPr="00315F9C">
              <w:rPr>
                <w:rFonts w:ascii="標楷體" w:eastAsia="標楷體" w:hAnsi="標楷體" w:hint="eastAsia"/>
                <w:sz w:val="20"/>
              </w:rPr>
              <w:t>開學準備</w:t>
            </w:r>
          </w:p>
        </w:tc>
        <w:tc>
          <w:tcPr>
            <w:tcW w:w="939" w:type="dxa"/>
            <w:tcBorders>
              <w:bottom w:val="single" w:sz="4" w:space="0" w:color="auto"/>
            </w:tcBorders>
            <w:vAlign w:val="center"/>
          </w:tcPr>
          <w:p w:rsidR="00330687" w:rsidRPr="00315F9C" w:rsidRDefault="00330687" w:rsidP="00AE4DFE">
            <w:pPr>
              <w:spacing w:line="0" w:lineRule="atLeast"/>
              <w:jc w:val="center"/>
              <w:rPr>
                <w:rFonts w:ascii="標楷體" w:eastAsia="標楷體" w:hAnsi="標楷體"/>
                <w:sz w:val="20"/>
              </w:rPr>
            </w:pPr>
            <w:r w:rsidRPr="00315F9C">
              <w:rPr>
                <w:rFonts w:ascii="標楷體" w:eastAsia="標楷體" w:hAnsi="標楷體" w:hint="eastAsia"/>
                <w:sz w:val="20"/>
              </w:rPr>
              <w:t>開學準備</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F034F7" w:rsidRDefault="00330687" w:rsidP="00AE4DFE">
            <w:pPr>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cantSplit/>
          <w:trHeight w:val="822"/>
        </w:trPr>
        <w:tc>
          <w:tcPr>
            <w:tcW w:w="480" w:type="dxa"/>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w w:val="120"/>
                <w:sz w:val="20"/>
                <w:szCs w:val="20"/>
              </w:rPr>
              <w:t>2</w:t>
            </w:r>
          </w:p>
        </w:tc>
        <w:tc>
          <w:tcPr>
            <w:tcW w:w="82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111</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2</w:t>
            </w:r>
            <w:r w:rsidRPr="00315F9C">
              <w:rPr>
                <w:rFonts w:ascii="標楷體" w:eastAsia="標楷體" w:hAnsi="標楷體"/>
                <w:color w:val="000000"/>
                <w:sz w:val="26"/>
                <w:szCs w:val="26"/>
              </w:rPr>
              <w:t>/1</w:t>
            </w:r>
            <w:r w:rsidRPr="00315F9C">
              <w:rPr>
                <w:rFonts w:ascii="標楷體" w:eastAsia="標楷體" w:hAnsi="標楷體" w:hint="eastAsia"/>
                <w:color w:val="000000"/>
                <w:sz w:val="26"/>
                <w:szCs w:val="26"/>
              </w:rPr>
              <w:t>3</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02/</w:t>
            </w:r>
            <w:r w:rsidRPr="00315F9C">
              <w:rPr>
                <w:rFonts w:ascii="標楷體" w:eastAsia="標楷體" w:hAnsi="標楷體" w:hint="eastAsia"/>
                <w:color w:val="000000"/>
                <w:sz w:val="26"/>
                <w:szCs w:val="26"/>
              </w:rPr>
              <w:t>19</w:t>
            </w:r>
          </w:p>
        </w:tc>
        <w:tc>
          <w:tcPr>
            <w:tcW w:w="793" w:type="dxa"/>
            <w:vAlign w:val="center"/>
          </w:tcPr>
          <w:p w:rsidR="00330687" w:rsidRPr="00315F9C" w:rsidRDefault="00330687" w:rsidP="00AE4DFE">
            <w:pPr>
              <w:snapToGrid w:val="0"/>
              <w:spacing w:line="240" w:lineRule="exact"/>
              <w:jc w:val="both"/>
              <w:rPr>
                <w:rFonts w:ascii="標楷體" w:eastAsia="標楷體" w:hAnsi="標楷體"/>
                <w:sz w:val="20"/>
                <w:szCs w:val="20"/>
              </w:rPr>
            </w:pPr>
          </w:p>
          <w:p w:rsidR="00330687" w:rsidRPr="00315F9C" w:rsidRDefault="00330687" w:rsidP="00AE4DFE">
            <w:pPr>
              <w:snapToGrid w:val="0"/>
              <w:spacing w:line="240" w:lineRule="exact"/>
              <w:jc w:val="both"/>
              <w:rPr>
                <w:rFonts w:ascii="標楷體" w:eastAsia="標楷體" w:hAnsi="標楷體"/>
                <w:sz w:val="20"/>
                <w:szCs w:val="20"/>
              </w:rPr>
            </w:pPr>
            <w:r w:rsidRPr="00315F9C">
              <w:rPr>
                <w:rFonts w:ascii="標楷體" w:eastAsia="標楷體" w:hAnsi="標楷體" w:hint="eastAsia"/>
                <w:sz w:val="20"/>
                <w:szCs w:val="20"/>
              </w:rPr>
              <w:t>2/16(三)校務會議</w:t>
            </w:r>
          </w:p>
          <w:p w:rsidR="00330687" w:rsidRPr="00315F9C" w:rsidRDefault="00330687" w:rsidP="00AE4DFE">
            <w:pPr>
              <w:snapToGrid w:val="0"/>
              <w:spacing w:line="240" w:lineRule="exact"/>
              <w:jc w:val="both"/>
              <w:rPr>
                <w:rFonts w:ascii="標楷體" w:eastAsia="標楷體" w:hAnsi="標楷體"/>
                <w:sz w:val="20"/>
                <w:szCs w:val="20"/>
              </w:rPr>
            </w:pPr>
          </w:p>
        </w:tc>
        <w:tc>
          <w:tcPr>
            <w:tcW w:w="938" w:type="dxa"/>
            <w:vAlign w:val="center"/>
          </w:tcPr>
          <w:p w:rsidR="00330687" w:rsidRPr="00315F9C" w:rsidRDefault="00330687" w:rsidP="00AE4DFE">
            <w:pPr>
              <w:autoSpaceDE w:val="0"/>
              <w:autoSpaceDN w:val="0"/>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一、過故人莊</w:t>
            </w:r>
          </w:p>
          <w:p w:rsidR="00330687" w:rsidRPr="00315F9C" w:rsidRDefault="00330687" w:rsidP="00AE4DFE">
            <w:pPr>
              <w:autoSpaceDE w:val="0"/>
              <w:autoSpaceDN w:val="0"/>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【家政教育】</w:t>
            </w:r>
          </w:p>
        </w:tc>
        <w:tc>
          <w:tcPr>
            <w:tcW w:w="939" w:type="dxa"/>
            <w:vAlign w:val="center"/>
          </w:tcPr>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sz w:val="20"/>
                <w:szCs w:val="20"/>
              </w:rPr>
              <w:t>一、</w:t>
            </w:r>
            <w:r w:rsidRPr="00315F9C">
              <w:rPr>
                <w:rFonts w:ascii="標楷體" w:eastAsia="標楷體" w:hAnsi="標楷體" w:hint="eastAsia"/>
                <w:sz w:val="20"/>
                <w:szCs w:val="20"/>
              </w:rPr>
              <w:t>地球人</w:t>
            </w:r>
            <w:r w:rsidRPr="00315F9C">
              <w:rPr>
                <w:rFonts w:ascii="標楷體" w:eastAsia="標楷體" w:hAnsi="標楷體" w:hint="eastAsia"/>
                <w:sz w:val="20"/>
              </w:rPr>
              <w:t>(1)</w:t>
            </w:r>
          </w:p>
          <w:p w:rsidR="00330687" w:rsidRPr="00315F9C" w:rsidRDefault="00330687" w:rsidP="00AE4DFE">
            <w:pPr>
              <w:pStyle w:val="51"/>
              <w:tabs>
                <w:tab w:val="clear" w:pos="329"/>
                <w:tab w:val="left" w:pos="284"/>
              </w:tabs>
              <w:adjustRightInd w:val="0"/>
              <w:snapToGrid w:val="0"/>
              <w:ind w:left="57" w:firstLineChars="1" w:firstLine="2"/>
              <w:rPr>
                <w:rFonts w:ascii="標楷體" w:eastAsia="標楷體" w:hAnsi="標楷體"/>
                <w:sz w:val="20"/>
              </w:rPr>
            </w:pPr>
            <w:r w:rsidRPr="00315F9C">
              <w:rPr>
                <w:rFonts w:ascii="標楷體" w:eastAsia="標楷體" w:hAnsi="標楷體"/>
                <w:sz w:val="20"/>
              </w:rPr>
              <w:t>【人權教育】</w:t>
            </w:r>
          </w:p>
          <w:p w:rsidR="00330687" w:rsidRPr="00315F9C" w:rsidRDefault="00330687" w:rsidP="00AE4DFE">
            <w:pPr>
              <w:pStyle w:val="51"/>
              <w:tabs>
                <w:tab w:val="clear" w:pos="329"/>
                <w:tab w:val="left" w:pos="284"/>
              </w:tabs>
              <w:adjustRightInd w:val="0"/>
              <w:snapToGrid w:val="0"/>
              <w:ind w:left="57" w:firstLineChars="1" w:firstLine="2"/>
              <w:rPr>
                <w:rFonts w:ascii="標楷體" w:eastAsia="標楷體" w:hAnsi="標楷體"/>
                <w:sz w:val="20"/>
              </w:rPr>
            </w:pPr>
            <w:r w:rsidRPr="00315F9C">
              <w:rPr>
                <w:rFonts w:ascii="標楷體" w:eastAsia="標楷體" w:hAnsi="標楷體" w:hint="eastAsia"/>
                <w:sz w:val="20"/>
              </w:rPr>
              <w:t>【多元文化教育】</w:t>
            </w:r>
          </w:p>
          <w:p w:rsidR="00330687" w:rsidRPr="00315F9C" w:rsidRDefault="00330687" w:rsidP="00AE4DFE">
            <w:pPr>
              <w:pStyle w:val="51"/>
              <w:tabs>
                <w:tab w:val="clear" w:pos="329"/>
                <w:tab w:val="left" w:pos="284"/>
              </w:tabs>
              <w:adjustRightInd w:val="0"/>
              <w:snapToGrid w:val="0"/>
              <w:ind w:left="57" w:firstLineChars="1" w:firstLine="2"/>
              <w:rPr>
                <w:rFonts w:ascii="標楷體" w:eastAsia="標楷體" w:hAnsi="標楷體"/>
                <w:sz w:val="20"/>
              </w:rPr>
            </w:pPr>
            <w:r w:rsidRPr="00315F9C">
              <w:rPr>
                <w:rFonts w:ascii="標楷體" w:eastAsia="標楷體" w:hAnsi="標楷體" w:hint="eastAsia"/>
                <w:sz w:val="20"/>
              </w:rPr>
              <w:t>【國際教育】</w:t>
            </w:r>
          </w:p>
        </w:tc>
        <w:tc>
          <w:tcPr>
            <w:tcW w:w="938" w:type="dxa"/>
            <w:vAlign w:val="center"/>
          </w:tcPr>
          <w:p w:rsidR="00330687" w:rsidRPr="00315F9C" w:rsidRDefault="00330687" w:rsidP="00AE4DFE">
            <w:pPr>
              <w:spacing w:line="0" w:lineRule="atLeast"/>
              <w:ind w:left="57" w:right="57"/>
              <w:jc w:val="both"/>
              <w:rPr>
                <w:rFonts w:ascii="標楷體" w:eastAsia="標楷體" w:hAnsi="標楷體"/>
                <w:sz w:val="20"/>
                <w:szCs w:val="20"/>
              </w:rPr>
            </w:pPr>
            <w:r w:rsidRPr="00315F9C">
              <w:rPr>
                <w:rFonts w:ascii="標楷體" w:eastAsia="標楷體" w:hAnsi="標楷體" w:hint="eastAsia"/>
                <w:sz w:val="20"/>
                <w:szCs w:val="20"/>
              </w:rPr>
              <w:t>一、分數與小數的計算</w:t>
            </w:r>
          </w:p>
          <w:p w:rsidR="00330687" w:rsidRPr="00315F9C" w:rsidRDefault="00330687" w:rsidP="00AE4DFE">
            <w:pPr>
              <w:spacing w:line="0" w:lineRule="atLeast"/>
              <w:ind w:left="57" w:right="57"/>
              <w:jc w:val="both"/>
              <w:rPr>
                <w:rFonts w:ascii="標楷體" w:eastAsia="標楷體" w:hAnsi="標楷體" w:cs="Courier New"/>
                <w:sz w:val="20"/>
                <w:szCs w:val="20"/>
              </w:rPr>
            </w:pPr>
            <w:r w:rsidRPr="00315F9C">
              <w:rPr>
                <w:rFonts w:ascii="標楷體" w:eastAsia="標楷體" w:hAnsi="標楷體" w:hint="eastAsia"/>
                <w:sz w:val="20"/>
                <w:szCs w:val="20"/>
              </w:rPr>
              <w:t>【</w:t>
            </w:r>
            <w:r w:rsidRPr="00315F9C">
              <w:rPr>
                <w:rFonts w:ascii="標楷體" w:eastAsia="標楷體" w:hAnsi="標楷體" w:cs="Courier New" w:hint="eastAsia"/>
                <w:sz w:val="20"/>
                <w:szCs w:val="20"/>
              </w:rPr>
              <w:t>性別平等教育】</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cs="Courier New" w:hint="eastAsia"/>
                <w:sz w:val="20"/>
              </w:rPr>
              <w:t>【家政教育】</w:t>
            </w:r>
          </w:p>
        </w:tc>
        <w:tc>
          <w:tcPr>
            <w:tcW w:w="939" w:type="dxa"/>
          </w:tcPr>
          <w:p w:rsidR="00330687" w:rsidRPr="00315F9C" w:rsidRDefault="00330687" w:rsidP="00AE4DFE">
            <w:pPr>
              <w:rPr>
                <w:rFonts w:ascii="標楷體" w:eastAsia="標楷體" w:hAnsi="標楷體" w:cs="新細明體"/>
                <w:color w:val="000000"/>
                <w:sz w:val="20"/>
                <w:szCs w:val="20"/>
              </w:rPr>
            </w:pPr>
            <w:r w:rsidRPr="00315F9C">
              <w:rPr>
                <w:rFonts w:ascii="標楷體" w:eastAsia="標楷體" w:hAnsi="標楷體" w:cs="新細明體" w:hint="eastAsia"/>
                <w:color w:val="000000"/>
                <w:sz w:val="20"/>
                <w:szCs w:val="20"/>
              </w:rPr>
              <w:t>1-1認識槓桿</w:t>
            </w:r>
            <w:r w:rsidRPr="00315F9C">
              <w:rPr>
                <w:rFonts w:ascii="標楷體" w:eastAsia="標楷體" w:hAnsi="標楷體" w:cs="新細明體" w:hint="eastAsia"/>
                <w:color w:val="000000"/>
                <w:sz w:val="20"/>
                <w:szCs w:val="20"/>
              </w:rPr>
              <w:br/>
              <w:t>【性別平等教育】</w:t>
            </w:r>
            <w:r w:rsidRPr="00315F9C">
              <w:rPr>
                <w:rFonts w:ascii="標楷體" w:eastAsia="標楷體" w:hAnsi="標楷體" w:cs="新細明體" w:hint="eastAsia"/>
                <w:color w:val="000000"/>
                <w:sz w:val="20"/>
                <w:szCs w:val="20"/>
              </w:rPr>
              <w:br/>
            </w:r>
            <w:r w:rsidRPr="00315F9C">
              <w:rPr>
                <w:rFonts w:ascii="標楷體" w:eastAsia="標楷體" w:hAnsi="標楷體" w:cs="微軟正黑體" w:hint="eastAsia"/>
                <w:color w:val="000000"/>
                <w:sz w:val="20"/>
                <w:szCs w:val="20"/>
              </w:rPr>
              <w:t>【資訊教育】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一、文明與科技生活</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第一課 古代的文明與科技</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sz w:val="20"/>
                <w:szCs w:val="20"/>
              </w:rPr>
              <w:t>【資訊教育】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szCs w:val="20"/>
              </w:rPr>
              <w:t>【人權教育】</w:t>
            </w:r>
          </w:p>
        </w:tc>
        <w:tc>
          <w:tcPr>
            <w:tcW w:w="939" w:type="dxa"/>
            <w:vAlign w:val="center"/>
          </w:tcPr>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1-1唱歌謠看世界</w:t>
            </w:r>
          </w:p>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3-1藝術漫遊</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5-1有故事的戲服</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【人權教育】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【家政教育】</w:t>
            </w:r>
          </w:p>
          <w:p w:rsidR="00330687" w:rsidRPr="00315F9C" w:rsidRDefault="00330687" w:rsidP="00AE4DFE">
            <w:pPr>
              <w:spacing w:line="0" w:lineRule="atLeast"/>
              <w:jc w:val="center"/>
              <w:rPr>
                <w:rFonts w:ascii="標楷體" w:eastAsia="標楷體" w:hAnsi="標楷體"/>
                <w:sz w:val="20"/>
              </w:rPr>
            </w:pPr>
            <w:r w:rsidRPr="00315F9C">
              <w:rPr>
                <w:rFonts w:ascii="標楷體" w:eastAsia="標楷體" w:hAnsi="標楷體" w:hint="eastAsia"/>
                <w:sz w:val="20"/>
              </w:rPr>
              <w:t>【資訊教育】</w:t>
            </w:r>
          </w:p>
        </w:tc>
        <w:tc>
          <w:tcPr>
            <w:tcW w:w="938" w:type="dxa"/>
            <w:vAlign w:val="center"/>
          </w:tcPr>
          <w:p w:rsidR="00330687" w:rsidRPr="00315F9C" w:rsidRDefault="00330687" w:rsidP="00AE4DFE">
            <w:pPr>
              <w:pStyle w:val="31"/>
              <w:snapToGrid w:val="0"/>
              <w:spacing w:line="0" w:lineRule="atLeast"/>
              <w:ind w:left="0" w:right="0" w:firstLine="0"/>
              <w:jc w:val="left"/>
              <w:rPr>
                <w:rFonts w:ascii="標楷體" w:eastAsia="標楷體" w:hAnsi="標楷體"/>
                <w:sz w:val="20"/>
              </w:rPr>
            </w:pPr>
            <w:r w:rsidRPr="00315F9C">
              <w:rPr>
                <w:rFonts w:ascii="標楷體" w:eastAsia="標楷體" w:hAnsi="標楷體" w:hint="eastAsia"/>
                <w:sz w:val="20"/>
              </w:rPr>
              <w:t>1-1攻守兼備(3)</w:t>
            </w:r>
          </w:p>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rPr>
              <w:t>【生涯發展教育】</w:t>
            </w:r>
          </w:p>
        </w:tc>
        <w:tc>
          <w:tcPr>
            <w:tcW w:w="939" w:type="dxa"/>
            <w:vAlign w:val="center"/>
          </w:tcPr>
          <w:p w:rsidR="00330687" w:rsidRPr="00315F9C" w:rsidRDefault="00330687" w:rsidP="00AE4DFE">
            <w:pPr>
              <w:adjustRightInd w:val="0"/>
              <w:snapToGrid w:val="0"/>
              <w:spacing w:before="240"/>
              <w:rPr>
                <w:rFonts w:ascii="標楷體" w:eastAsia="標楷體" w:hAnsi="標楷體"/>
                <w:sz w:val="20"/>
                <w:szCs w:val="20"/>
              </w:rPr>
            </w:pPr>
            <w:r w:rsidRPr="00315F9C">
              <w:rPr>
                <w:rFonts w:ascii="標楷體" w:eastAsia="標楷體" w:hAnsi="標楷體" w:hint="eastAsia"/>
                <w:sz w:val="20"/>
                <w:szCs w:val="20"/>
              </w:rPr>
              <w:t>1-1我的成長(3)</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【性別平等教育】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szCs w:val="20"/>
              </w:rPr>
              <w:t>【環境教育】</w:t>
            </w:r>
          </w:p>
        </w:tc>
        <w:tc>
          <w:tcPr>
            <w:tcW w:w="1081"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cantSplit/>
          <w:trHeight w:val="249"/>
        </w:trPr>
        <w:tc>
          <w:tcPr>
            <w:tcW w:w="480" w:type="dxa"/>
            <w:vAlign w:val="center"/>
          </w:tcPr>
          <w:p w:rsidR="00330687" w:rsidRPr="00315F9C" w:rsidRDefault="00330687" w:rsidP="00AE4DFE">
            <w:pPr>
              <w:jc w:val="center"/>
              <w:rPr>
                <w:rFonts w:ascii="標楷體" w:eastAsia="標楷體" w:hAnsi="標楷體"/>
                <w:w w:val="120"/>
                <w:sz w:val="20"/>
                <w:szCs w:val="20"/>
              </w:rPr>
            </w:pPr>
            <w:r w:rsidRPr="00315F9C">
              <w:rPr>
                <w:rFonts w:ascii="標楷體" w:eastAsia="標楷體" w:hAnsi="標楷體" w:hint="eastAsia"/>
                <w:w w:val="120"/>
                <w:sz w:val="20"/>
                <w:szCs w:val="20"/>
              </w:rPr>
              <w:t>3</w:t>
            </w:r>
          </w:p>
        </w:tc>
        <w:tc>
          <w:tcPr>
            <w:tcW w:w="82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111</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02/2</w:t>
            </w:r>
            <w:r w:rsidRPr="00315F9C">
              <w:rPr>
                <w:rFonts w:ascii="標楷體" w:eastAsia="標楷體" w:hAnsi="標楷體" w:hint="eastAsia"/>
                <w:color w:val="000000"/>
                <w:sz w:val="26"/>
                <w:szCs w:val="26"/>
              </w:rPr>
              <w:t>0</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02/2</w:t>
            </w:r>
            <w:r w:rsidRPr="00315F9C">
              <w:rPr>
                <w:rFonts w:ascii="標楷體" w:eastAsia="標楷體" w:hAnsi="標楷體" w:hint="eastAsia"/>
                <w:color w:val="000000"/>
                <w:sz w:val="26"/>
                <w:szCs w:val="26"/>
              </w:rPr>
              <w:t>6</w:t>
            </w:r>
          </w:p>
        </w:tc>
        <w:tc>
          <w:tcPr>
            <w:tcW w:w="793" w:type="dxa"/>
            <w:vAlign w:val="center"/>
          </w:tcPr>
          <w:p w:rsidR="00330687" w:rsidRPr="00315F9C" w:rsidRDefault="00330687" w:rsidP="00AE4DFE">
            <w:pPr>
              <w:spacing w:line="240" w:lineRule="exact"/>
              <w:jc w:val="both"/>
              <w:rPr>
                <w:rFonts w:ascii="標楷體" w:eastAsia="標楷體" w:hAnsi="標楷體"/>
                <w:sz w:val="20"/>
                <w:szCs w:val="20"/>
              </w:rPr>
            </w:pPr>
            <w:r w:rsidRPr="00315F9C">
              <w:rPr>
                <w:rFonts w:ascii="標楷體" w:eastAsia="標楷體" w:hAnsi="標楷體" w:hint="eastAsia"/>
                <w:sz w:val="20"/>
                <w:szCs w:val="20"/>
              </w:rPr>
              <w:t></w:t>
            </w:r>
          </w:p>
        </w:tc>
        <w:tc>
          <w:tcPr>
            <w:tcW w:w="938" w:type="dxa"/>
            <w:vAlign w:val="center"/>
          </w:tcPr>
          <w:p w:rsidR="00330687" w:rsidRPr="00315F9C" w:rsidRDefault="00330687" w:rsidP="00AE4DFE">
            <w:pPr>
              <w:autoSpaceDE w:val="0"/>
              <w:autoSpaceDN w:val="0"/>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一、過故人莊</w:t>
            </w:r>
          </w:p>
          <w:p w:rsidR="00330687" w:rsidRPr="00315F9C" w:rsidRDefault="00330687" w:rsidP="00AE4DFE">
            <w:pPr>
              <w:autoSpaceDE w:val="0"/>
              <w:autoSpaceDN w:val="0"/>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二、把愛傳下去</w:t>
            </w:r>
          </w:p>
          <w:p w:rsidR="00330687" w:rsidRPr="00315F9C" w:rsidRDefault="00330687" w:rsidP="00AE4DFE">
            <w:pPr>
              <w:autoSpaceDE w:val="0"/>
              <w:autoSpaceDN w:val="0"/>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【家政教育】</w:t>
            </w:r>
          </w:p>
          <w:p w:rsidR="00330687" w:rsidRPr="00315F9C" w:rsidRDefault="00330687" w:rsidP="00AE4DFE">
            <w:pPr>
              <w:autoSpaceDE w:val="0"/>
              <w:autoSpaceDN w:val="0"/>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p w:rsidR="00330687" w:rsidRPr="00315F9C" w:rsidRDefault="00330687" w:rsidP="00AE4DFE">
            <w:pPr>
              <w:autoSpaceDE w:val="0"/>
              <w:autoSpaceDN w:val="0"/>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tc>
        <w:tc>
          <w:tcPr>
            <w:tcW w:w="939" w:type="dxa"/>
            <w:vAlign w:val="center"/>
          </w:tcPr>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sz w:val="20"/>
                <w:szCs w:val="20"/>
              </w:rPr>
              <w:t>一、</w:t>
            </w:r>
            <w:r w:rsidRPr="00315F9C">
              <w:rPr>
                <w:rFonts w:ascii="標楷體" w:eastAsia="標楷體" w:hAnsi="標楷體" w:hint="eastAsia"/>
                <w:sz w:val="20"/>
                <w:szCs w:val="20"/>
              </w:rPr>
              <w:t>地球人</w:t>
            </w:r>
            <w:r w:rsidRPr="00315F9C">
              <w:rPr>
                <w:rFonts w:ascii="標楷體" w:eastAsia="標楷體" w:hAnsi="標楷體" w:hint="eastAsia"/>
                <w:sz w:val="20"/>
              </w:rPr>
              <w:t>(1)</w:t>
            </w:r>
          </w:p>
          <w:p w:rsidR="00330687" w:rsidRPr="00315F9C" w:rsidRDefault="00330687" w:rsidP="00AE4DFE">
            <w:pPr>
              <w:spacing w:line="0" w:lineRule="atLeast"/>
              <w:ind w:left="97" w:right="57"/>
              <w:jc w:val="both"/>
              <w:rPr>
                <w:rFonts w:ascii="標楷體" w:eastAsia="標楷體" w:hAnsi="標楷體"/>
                <w:sz w:val="20"/>
                <w:szCs w:val="20"/>
              </w:rPr>
            </w:pPr>
            <w:r w:rsidRPr="00315F9C">
              <w:rPr>
                <w:rFonts w:ascii="標楷體" w:eastAsia="標楷體" w:hAnsi="標楷體"/>
                <w:sz w:val="20"/>
                <w:szCs w:val="20"/>
              </w:rPr>
              <w:t>【人權教育】</w:t>
            </w:r>
          </w:p>
          <w:p w:rsidR="00330687" w:rsidRPr="00315F9C" w:rsidRDefault="00330687" w:rsidP="00AE4DFE">
            <w:pPr>
              <w:spacing w:line="0" w:lineRule="atLeast"/>
              <w:ind w:left="97" w:right="57"/>
              <w:jc w:val="both"/>
              <w:rPr>
                <w:rFonts w:ascii="標楷體" w:eastAsia="標楷體" w:hAnsi="標楷體"/>
                <w:sz w:val="20"/>
                <w:szCs w:val="20"/>
              </w:rPr>
            </w:pPr>
            <w:r w:rsidRPr="00315F9C">
              <w:rPr>
                <w:rFonts w:ascii="標楷體" w:eastAsia="標楷體" w:hAnsi="標楷體" w:hint="eastAsia"/>
                <w:sz w:val="20"/>
                <w:szCs w:val="20"/>
              </w:rPr>
              <w:t>【多元文化教育】</w:t>
            </w:r>
          </w:p>
          <w:p w:rsidR="00330687" w:rsidRPr="00315F9C" w:rsidRDefault="00330687" w:rsidP="00AE4DFE">
            <w:pPr>
              <w:spacing w:line="0" w:lineRule="atLeast"/>
              <w:ind w:left="97" w:right="57"/>
              <w:jc w:val="both"/>
              <w:rPr>
                <w:rFonts w:ascii="標楷體" w:eastAsia="標楷體" w:hAnsi="標楷體"/>
                <w:sz w:val="20"/>
                <w:szCs w:val="20"/>
              </w:rPr>
            </w:pPr>
            <w:r w:rsidRPr="00315F9C">
              <w:rPr>
                <w:rFonts w:ascii="標楷體" w:eastAsia="標楷體" w:hAnsi="標楷體" w:hint="eastAsia"/>
                <w:sz w:val="20"/>
                <w:szCs w:val="20"/>
              </w:rPr>
              <w:t>【國際教育】</w:t>
            </w:r>
          </w:p>
        </w:tc>
        <w:tc>
          <w:tcPr>
            <w:tcW w:w="938" w:type="dxa"/>
            <w:vAlign w:val="center"/>
          </w:tcPr>
          <w:p w:rsidR="00330687" w:rsidRPr="00315F9C" w:rsidRDefault="00330687" w:rsidP="00AE4DFE">
            <w:pPr>
              <w:spacing w:line="0" w:lineRule="atLeast"/>
              <w:ind w:left="57" w:right="57"/>
              <w:jc w:val="both"/>
              <w:rPr>
                <w:rFonts w:ascii="標楷體" w:eastAsia="標楷體" w:hAnsi="標楷體"/>
                <w:sz w:val="20"/>
                <w:szCs w:val="20"/>
              </w:rPr>
            </w:pPr>
            <w:r w:rsidRPr="00315F9C">
              <w:rPr>
                <w:rFonts w:ascii="標楷體" w:eastAsia="標楷體" w:hAnsi="標楷體" w:hint="eastAsia"/>
                <w:sz w:val="20"/>
                <w:szCs w:val="20"/>
              </w:rPr>
              <w:t>一、分數與小數的計算</w:t>
            </w:r>
          </w:p>
          <w:p w:rsidR="00330687" w:rsidRPr="00315F9C" w:rsidRDefault="00330687" w:rsidP="00AE4DFE">
            <w:pPr>
              <w:spacing w:line="0" w:lineRule="atLeast"/>
              <w:ind w:left="57" w:right="57"/>
              <w:jc w:val="both"/>
              <w:rPr>
                <w:rFonts w:ascii="標楷體" w:eastAsia="標楷體" w:hAnsi="標楷體" w:cs="Courier New"/>
                <w:sz w:val="20"/>
                <w:szCs w:val="20"/>
              </w:rPr>
            </w:pPr>
            <w:r w:rsidRPr="00315F9C">
              <w:rPr>
                <w:rFonts w:ascii="標楷體" w:eastAsia="標楷體" w:hAnsi="標楷體" w:hint="eastAsia"/>
                <w:sz w:val="20"/>
                <w:szCs w:val="20"/>
              </w:rPr>
              <w:t>【</w:t>
            </w:r>
            <w:r w:rsidRPr="00315F9C">
              <w:rPr>
                <w:rFonts w:ascii="標楷體" w:eastAsia="標楷體" w:hAnsi="標楷體" w:cs="Courier New" w:hint="eastAsia"/>
                <w:sz w:val="20"/>
                <w:szCs w:val="20"/>
              </w:rPr>
              <w:t>性別平等教育】</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cs="Courier New" w:hint="eastAsia"/>
                <w:sz w:val="20"/>
              </w:rPr>
              <w:t>【家政教育】</w:t>
            </w:r>
          </w:p>
        </w:tc>
        <w:tc>
          <w:tcPr>
            <w:tcW w:w="939" w:type="dxa"/>
          </w:tcPr>
          <w:p w:rsidR="00330687" w:rsidRPr="00315F9C" w:rsidRDefault="00330687" w:rsidP="00AE4DFE">
            <w:pPr>
              <w:rPr>
                <w:rFonts w:ascii="標楷體" w:eastAsia="標楷體" w:hAnsi="標楷體" w:cs="新細明體"/>
                <w:color w:val="000000"/>
                <w:sz w:val="20"/>
                <w:szCs w:val="20"/>
              </w:rPr>
            </w:pPr>
            <w:r w:rsidRPr="00315F9C">
              <w:rPr>
                <w:rFonts w:ascii="標楷體" w:eastAsia="標楷體" w:hAnsi="標楷體" w:cs="新細明體" w:hint="eastAsia"/>
                <w:color w:val="000000"/>
                <w:sz w:val="20"/>
                <w:szCs w:val="20"/>
              </w:rPr>
              <w:t>1-1認識槓桿</w:t>
            </w:r>
            <w:r w:rsidRPr="00315F9C">
              <w:rPr>
                <w:rFonts w:ascii="標楷體" w:eastAsia="標楷體" w:hAnsi="標楷體" w:cs="新細明體" w:hint="eastAsia"/>
                <w:color w:val="000000"/>
                <w:sz w:val="20"/>
                <w:szCs w:val="20"/>
              </w:rPr>
              <w:br/>
              <w:t>1-2滑輪與輪軸</w:t>
            </w:r>
            <w:r w:rsidRPr="00315F9C">
              <w:rPr>
                <w:rFonts w:ascii="標楷體" w:eastAsia="標楷體" w:hAnsi="標楷體" w:cs="新細明體" w:hint="eastAsia"/>
                <w:color w:val="000000"/>
                <w:sz w:val="20"/>
                <w:szCs w:val="20"/>
              </w:rPr>
              <w:br/>
              <w:t>【性別平等教育】</w:t>
            </w:r>
            <w:r w:rsidRPr="00315F9C">
              <w:rPr>
                <w:rFonts w:ascii="標楷體" w:eastAsia="標楷體" w:hAnsi="標楷體" w:cs="新細明體" w:hint="eastAsia"/>
                <w:color w:val="000000"/>
                <w:sz w:val="20"/>
                <w:szCs w:val="20"/>
              </w:rPr>
              <w:br/>
            </w:r>
            <w:r w:rsidRPr="00315F9C">
              <w:rPr>
                <w:rFonts w:ascii="標楷體" w:eastAsia="標楷體" w:hAnsi="標楷體" w:cs="微軟正黑體" w:hint="eastAsia"/>
                <w:color w:val="000000"/>
                <w:sz w:val="20"/>
                <w:szCs w:val="20"/>
              </w:rPr>
              <w:t>【資訊教育】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一、文明與科技生活</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第一課 古代的文明與科技</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sz w:val="20"/>
                <w:szCs w:val="20"/>
              </w:rPr>
              <w:t>【資訊教育】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szCs w:val="20"/>
              </w:rPr>
              <w:t>【人權教育】</w:t>
            </w:r>
          </w:p>
        </w:tc>
        <w:tc>
          <w:tcPr>
            <w:tcW w:w="939" w:type="dxa"/>
            <w:vAlign w:val="center"/>
          </w:tcPr>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1-1唱歌謠看世界</w:t>
            </w:r>
          </w:p>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3-1藝術漫遊</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5-1有故事的戲服</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【人權教育】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【家政教育】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【資訊教育】</w:t>
            </w:r>
          </w:p>
        </w:tc>
        <w:tc>
          <w:tcPr>
            <w:tcW w:w="938" w:type="dxa"/>
            <w:vAlign w:val="center"/>
          </w:tcPr>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1-</w:t>
            </w:r>
            <w:r w:rsidRPr="00315F9C">
              <w:rPr>
                <w:rFonts w:ascii="標楷體" w:eastAsia="標楷體" w:hAnsi="標楷體"/>
                <w:sz w:val="20"/>
                <w:szCs w:val="20"/>
              </w:rPr>
              <w:t>1攻守兼備</w:t>
            </w:r>
            <w:r w:rsidRPr="00315F9C">
              <w:rPr>
                <w:rFonts w:ascii="標楷體" w:eastAsia="標楷體" w:hAnsi="標楷體" w:hint="eastAsia"/>
                <w:sz w:val="20"/>
                <w:szCs w:val="20"/>
              </w:rPr>
              <w:t>(3)</w:t>
            </w:r>
          </w:p>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【生涯發展教育】</w:t>
            </w:r>
          </w:p>
        </w:tc>
        <w:tc>
          <w:tcPr>
            <w:tcW w:w="939" w:type="dxa"/>
            <w:vAlign w:val="center"/>
          </w:tcPr>
          <w:p w:rsidR="00330687" w:rsidRPr="00315F9C" w:rsidRDefault="00330687" w:rsidP="00AE4DFE">
            <w:pPr>
              <w:adjustRightInd w:val="0"/>
              <w:snapToGrid w:val="0"/>
              <w:rPr>
                <w:rFonts w:ascii="標楷體" w:eastAsia="標楷體" w:hAnsi="標楷體"/>
                <w:sz w:val="20"/>
                <w:szCs w:val="20"/>
              </w:rPr>
            </w:pPr>
            <w:r w:rsidRPr="00315F9C">
              <w:rPr>
                <w:rFonts w:ascii="標楷體" w:eastAsia="標楷體" w:hAnsi="標楷體" w:hint="eastAsia"/>
                <w:sz w:val="20"/>
                <w:szCs w:val="20"/>
              </w:rPr>
              <w:t>1-2生命中的變化(3)</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【性別平等教育】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szCs w:val="20"/>
              </w:rPr>
              <w:t>【環境教育】</w:t>
            </w:r>
          </w:p>
        </w:tc>
        <w:tc>
          <w:tcPr>
            <w:tcW w:w="1081"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c"/>
              <w:adjustRightInd w:val="0"/>
              <w:snapToGrid w:val="0"/>
              <w:spacing w:line="240" w:lineRule="exact"/>
              <w:rPr>
                <w:rFonts w:ascii="標楷體" w:eastAsia="標楷體" w:hAnsi="標楷體" w:hint="default"/>
                <w:sz w:val="20"/>
              </w:rPr>
            </w:pPr>
            <w:r w:rsidRPr="00475019">
              <w:rPr>
                <w:rFonts w:ascii="標楷體" w:eastAsia="標楷體" w:hAnsi="標楷體"/>
                <w:sz w:val="20"/>
              </w:rPr>
              <w:t>國語補救（2）</w:t>
            </w:r>
          </w:p>
        </w:tc>
      </w:tr>
      <w:tr w:rsidR="00330687" w:rsidRPr="00315F9C" w:rsidTr="00AE4DFE">
        <w:trPr>
          <w:cantSplit/>
          <w:trHeight w:val="965"/>
        </w:trPr>
        <w:tc>
          <w:tcPr>
            <w:tcW w:w="480" w:type="dxa"/>
            <w:tcBorders>
              <w:bottom w:val="single" w:sz="4" w:space="0" w:color="auto"/>
            </w:tcBorders>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sz w:val="20"/>
                <w:szCs w:val="20"/>
              </w:rPr>
              <w:t>4</w:t>
            </w:r>
          </w:p>
        </w:tc>
        <w:tc>
          <w:tcPr>
            <w:tcW w:w="82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111</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2</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27</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3</w:t>
            </w: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5</w:t>
            </w:r>
          </w:p>
        </w:tc>
        <w:tc>
          <w:tcPr>
            <w:tcW w:w="793" w:type="dxa"/>
            <w:vAlign w:val="center"/>
          </w:tcPr>
          <w:p w:rsidR="00330687" w:rsidRPr="00315F9C" w:rsidRDefault="00330687" w:rsidP="00AE4DFE">
            <w:pPr>
              <w:spacing w:line="240" w:lineRule="exact"/>
              <w:jc w:val="both"/>
              <w:rPr>
                <w:rFonts w:ascii="標楷體" w:eastAsia="標楷體" w:hAnsi="標楷體"/>
                <w:sz w:val="20"/>
                <w:szCs w:val="20"/>
              </w:rPr>
            </w:pPr>
            <w:r w:rsidRPr="00315F9C">
              <w:rPr>
                <w:rFonts w:ascii="標楷體" w:eastAsia="標楷體" w:hAnsi="標楷體" w:hint="eastAsia"/>
                <w:sz w:val="20"/>
                <w:szCs w:val="20"/>
              </w:rPr>
              <w:t>2/28(一)和平紀念日放假</w:t>
            </w:r>
          </w:p>
          <w:p w:rsidR="00330687" w:rsidRPr="00315F9C" w:rsidRDefault="00330687" w:rsidP="00AE4DFE">
            <w:pPr>
              <w:spacing w:line="240" w:lineRule="exact"/>
              <w:jc w:val="both"/>
              <w:rPr>
                <w:rFonts w:ascii="標楷體" w:eastAsia="標楷體" w:hAnsi="標楷體"/>
                <w:sz w:val="20"/>
                <w:szCs w:val="20"/>
              </w:rPr>
            </w:pPr>
            <w:r w:rsidRPr="00315F9C">
              <w:rPr>
                <w:rFonts w:ascii="標楷體" w:eastAsia="標楷體" w:hAnsi="標楷體" w:hint="eastAsia"/>
                <w:sz w:val="20"/>
                <w:szCs w:val="20"/>
              </w:rPr>
              <w:t></w:t>
            </w:r>
          </w:p>
          <w:p w:rsidR="00330687" w:rsidRPr="00315F9C" w:rsidRDefault="00330687" w:rsidP="00AE4DFE">
            <w:pPr>
              <w:spacing w:line="240" w:lineRule="exact"/>
              <w:jc w:val="both"/>
              <w:rPr>
                <w:rFonts w:ascii="標楷體" w:eastAsia="標楷體" w:hAnsi="標楷體"/>
                <w:sz w:val="20"/>
                <w:szCs w:val="20"/>
              </w:rPr>
            </w:pPr>
            <w:r w:rsidRPr="00315F9C">
              <w:rPr>
                <w:rFonts w:ascii="標楷體" w:eastAsia="標楷體" w:hAnsi="標楷體" w:hint="eastAsia"/>
                <w:sz w:val="20"/>
                <w:szCs w:val="20"/>
              </w:rPr>
              <w:t>3/2(三)家庭訪問</w:t>
            </w:r>
          </w:p>
        </w:tc>
        <w:tc>
          <w:tcPr>
            <w:tcW w:w="938" w:type="dxa"/>
            <w:tcBorders>
              <w:bottom w:val="single" w:sz="4" w:space="0" w:color="auto"/>
            </w:tcBorders>
            <w:vAlign w:val="center"/>
          </w:tcPr>
          <w:p w:rsidR="00330687" w:rsidRDefault="00330687" w:rsidP="00AE4DFE">
            <w:pPr>
              <w:adjustRightInd w:val="0"/>
              <w:snapToGrid w:val="0"/>
              <w:spacing w:line="0" w:lineRule="atLeast"/>
              <w:rPr>
                <w:rFonts w:ascii="標楷體" w:eastAsia="標楷體" w:hAnsi="標楷體"/>
                <w:sz w:val="20"/>
              </w:rPr>
            </w:pPr>
            <w:r>
              <w:rPr>
                <w:rFonts w:ascii="標楷體" w:eastAsia="標楷體" w:hAnsi="標楷體" w:hint="eastAsia"/>
                <w:sz w:val="20"/>
              </w:rPr>
              <w:t>【閱讀</w:t>
            </w:r>
            <w:r w:rsidRPr="00315F9C">
              <w:rPr>
                <w:rFonts w:ascii="標楷體" w:eastAsia="標楷體" w:hAnsi="標楷體" w:hint="eastAsia"/>
                <w:sz w:val="20"/>
              </w:rPr>
              <w:t>教育】</w:t>
            </w:r>
          </w:p>
          <w:p w:rsidR="00330687" w:rsidRPr="00315F9C" w:rsidRDefault="00330687" w:rsidP="00AE4DFE">
            <w:pPr>
              <w:autoSpaceDE w:val="0"/>
              <w:autoSpaceDN w:val="0"/>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二、把愛傳下去</w:t>
            </w:r>
          </w:p>
          <w:p w:rsidR="00330687" w:rsidRPr="00315F9C" w:rsidRDefault="00330687" w:rsidP="00AE4DFE">
            <w:pPr>
              <w:autoSpaceDE w:val="0"/>
              <w:autoSpaceDN w:val="0"/>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三、山村車輄寮</w:t>
            </w:r>
          </w:p>
          <w:p w:rsidR="00330687" w:rsidRPr="00315F9C" w:rsidRDefault="00330687" w:rsidP="00AE4DFE">
            <w:pPr>
              <w:autoSpaceDE w:val="0"/>
              <w:autoSpaceDN w:val="0"/>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【資訊教育】</w:t>
            </w:r>
          </w:p>
          <w:p w:rsidR="00330687" w:rsidRPr="00315F9C" w:rsidRDefault="00330687" w:rsidP="00AE4DFE">
            <w:pPr>
              <w:autoSpaceDE w:val="0"/>
              <w:autoSpaceDN w:val="0"/>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tc>
        <w:tc>
          <w:tcPr>
            <w:tcW w:w="939" w:type="dxa"/>
            <w:tcBorders>
              <w:bottom w:val="single" w:sz="4" w:space="0" w:color="auto"/>
            </w:tcBorders>
            <w:vAlign w:val="center"/>
          </w:tcPr>
          <w:p w:rsidR="00330687" w:rsidRPr="00315F9C" w:rsidRDefault="00330687" w:rsidP="00AE4DFE">
            <w:pPr>
              <w:snapToGrid w:val="0"/>
              <w:spacing w:line="240" w:lineRule="exact"/>
              <w:ind w:left="57" w:right="57"/>
              <w:rPr>
                <w:rFonts w:ascii="標楷體" w:eastAsia="標楷體" w:hAnsi="標楷體"/>
                <w:sz w:val="20"/>
              </w:rPr>
            </w:pPr>
            <w:r w:rsidRPr="00315F9C">
              <w:rPr>
                <w:rFonts w:ascii="標楷體" w:eastAsia="標楷體" w:hAnsi="標楷體"/>
                <w:sz w:val="20"/>
                <w:szCs w:val="20"/>
              </w:rPr>
              <w:t>一、</w:t>
            </w:r>
            <w:r w:rsidRPr="00315F9C">
              <w:rPr>
                <w:rFonts w:ascii="標楷體" w:eastAsia="標楷體" w:hAnsi="標楷體" w:hint="eastAsia"/>
                <w:sz w:val="20"/>
                <w:szCs w:val="20"/>
              </w:rPr>
              <w:t>地球人</w:t>
            </w:r>
            <w:r w:rsidRPr="00315F9C">
              <w:rPr>
                <w:rFonts w:ascii="標楷體" w:eastAsia="標楷體" w:hAnsi="標楷體" w:hint="eastAsia"/>
                <w:sz w:val="20"/>
              </w:rPr>
              <w:t>(1)</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sz w:val="20"/>
                <w:szCs w:val="20"/>
              </w:rPr>
              <w:t>【人權教育】</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【多元文化教育】</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【國際教育】</w:t>
            </w:r>
          </w:p>
        </w:tc>
        <w:tc>
          <w:tcPr>
            <w:tcW w:w="938" w:type="dxa"/>
            <w:tcBorders>
              <w:bottom w:val="single" w:sz="4" w:space="0" w:color="auto"/>
            </w:tcBorders>
            <w:vAlign w:val="center"/>
          </w:tcPr>
          <w:p w:rsidR="00330687" w:rsidRPr="00315F9C" w:rsidRDefault="00330687" w:rsidP="00AE4DFE">
            <w:pPr>
              <w:spacing w:line="0" w:lineRule="atLeast"/>
              <w:ind w:left="57" w:right="57"/>
              <w:jc w:val="both"/>
              <w:rPr>
                <w:rFonts w:ascii="標楷體" w:eastAsia="標楷體" w:hAnsi="標楷體"/>
                <w:sz w:val="20"/>
                <w:szCs w:val="20"/>
              </w:rPr>
            </w:pPr>
            <w:r w:rsidRPr="00315F9C">
              <w:rPr>
                <w:rFonts w:ascii="標楷體" w:eastAsia="標楷體" w:hAnsi="標楷體" w:hint="eastAsia"/>
                <w:sz w:val="20"/>
                <w:szCs w:val="20"/>
              </w:rPr>
              <w:t>一、分數與小數的計算</w:t>
            </w:r>
          </w:p>
          <w:p w:rsidR="00330687" w:rsidRPr="00315F9C" w:rsidRDefault="00330687" w:rsidP="00AE4DFE">
            <w:pPr>
              <w:spacing w:line="0" w:lineRule="atLeast"/>
              <w:ind w:left="57" w:right="57"/>
              <w:jc w:val="both"/>
              <w:rPr>
                <w:rFonts w:ascii="標楷體" w:eastAsia="標楷體" w:hAnsi="標楷體" w:cs="Courier New"/>
                <w:sz w:val="20"/>
                <w:szCs w:val="20"/>
              </w:rPr>
            </w:pPr>
            <w:r w:rsidRPr="00315F9C">
              <w:rPr>
                <w:rFonts w:ascii="標楷體" w:eastAsia="標楷體" w:hAnsi="標楷體" w:hint="eastAsia"/>
                <w:sz w:val="20"/>
                <w:szCs w:val="20"/>
              </w:rPr>
              <w:t>【</w:t>
            </w:r>
            <w:r w:rsidRPr="00315F9C">
              <w:rPr>
                <w:rFonts w:ascii="標楷體" w:eastAsia="標楷體" w:hAnsi="標楷體" w:cs="Courier New" w:hint="eastAsia"/>
                <w:sz w:val="20"/>
                <w:szCs w:val="20"/>
              </w:rPr>
              <w:t>性別平等教育】</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cs="Courier New" w:hint="eastAsia"/>
                <w:sz w:val="20"/>
              </w:rPr>
              <w:t>【家政教育】</w:t>
            </w:r>
          </w:p>
        </w:tc>
        <w:tc>
          <w:tcPr>
            <w:tcW w:w="939" w:type="dxa"/>
            <w:tcBorders>
              <w:bottom w:val="single" w:sz="4" w:space="0" w:color="auto"/>
            </w:tcBorders>
          </w:tcPr>
          <w:p w:rsidR="00330687" w:rsidRPr="00315F9C" w:rsidRDefault="00330687" w:rsidP="00AE4DFE">
            <w:pPr>
              <w:rPr>
                <w:rFonts w:ascii="標楷體" w:eastAsia="標楷體" w:hAnsi="標楷體" w:cs="新細明體"/>
                <w:color w:val="000000"/>
                <w:sz w:val="20"/>
                <w:szCs w:val="20"/>
              </w:rPr>
            </w:pPr>
            <w:r w:rsidRPr="00315F9C">
              <w:rPr>
                <w:rFonts w:ascii="標楷體" w:eastAsia="標楷體" w:hAnsi="標楷體" w:cs="新細明體" w:hint="eastAsia"/>
                <w:color w:val="000000"/>
                <w:sz w:val="20"/>
                <w:szCs w:val="20"/>
              </w:rPr>
              <w:t>1-2.滑輪與輪軸</w:t>
            </w:r>
            <w:r w:rsidRPr="00315F9C">
              <w:rPr>
                <w:rFonts w:ascii="標楷體" w:eastAsia="標楷體" w:hAnsi="標楷體" w:cs="新細明體" w:hint="eastAsia"/>
                <w:color w:val="000000"/>
                <w:sz w:val="20"/>
                <w:szCs w:val="20"/>
              </w:rPr>
              <w:br/>
              <w:t>【性別平等教育】</w:t>
            </w:r>
            <w:r w:rsidRPr="00315F9C">
              <w:rPr>
                <w:rFonts w:ascii="標楷體" w:eastAsia="標楷體" w:hAnsi="標楷體" w:cs="新細明體" w:hint="eastAsia"/>
                <w:color w:val="000000"/>
                <w:sz w:val="20"/>
                <w:szCs w:val="20"/>
              </w:rPr>
              <w:br/>
            </w:r>
            <w:r w:rsidRPr="00315F9C">
              <w:rPr>
                <w:rFonts w:ascii="標楷體" w:eastAsia="標楷體" w:hAnsi="標楷體" w:cs="微軟正黑體" w:hint="eastAsia"/>
                <w:color w:val="000000"/>
                <w:sz w:val="20"/>
                <w:szCs w:val="20"/>
              </w:rPr>
              <w:t>【資訊教育】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一、文明與科技生活</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第二課 科學的突破</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sz w:val="20"/>
                <w:szCs w:val="20"/>
              </w:rPr>
              <w:t>【資訊教育】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szCs w:val="20"/>
              </w:rPr>
              <w:t>【人權教育】</w:t>
            </w:r>
          </w:p>
        </w:tc>
        <w:tc>
          <w:tcPr>
            <w:tcW w:w="939" w:type="dxa"/>
            <w:tcBorders>
              <w:bottom w:val="single" w:sz="4" w:space="0" w:color="auto"/>
            </w:tcBorders>
            <w:vAlign w:val="center"/>
          </w:tcPr>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1-1唱歌謠看世界</w:t>
            </w:r>
          </w:p>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3-1藝術漫遊</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5-1有故事的戲服</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【人權教育】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【家政教育】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【資訊教育】</w:t>
            </w:r>
          </w:p>
        </w:tc>
        <w:tc>
          <w:tcPr>
            <w:tcW w:w="938" w:type="dxa"/>
            <w:tcBorders>
              <w:bottom w:val="single" w:sz="4" w:space="0" w:color="auto"/>
            </w:tcBorders>
            <w:vAlign w:val="center"/>
          </w:tcPr>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1-2</w:t>
            </w:r>
            <w:r w:rsidRPr="00315F9C">
              <w:rPr>
                <w:rFonts w:ascii="標楷體" w:eastAsia="標楷體" w:hAnsi="標楷體"/>
                <w:sz w:val="20"/>
                <w:szCs w:val="20"/>
              </w:rPr>
              <w:t>誰「羽」爭鋒</w:t>
            </w:r>
            <w:r w:rsidRPr="00315F9C">
              <w:rPr>
                <w:rFonts w:ascii="標楷體" w:eastAsia="標楷體" w:hAnsi="標楷體" w:hint="eastAsia"/>
                <w:sz w:val="20"/>
                <w:szCs w:val="20"/>
              </w:rPr>
              <w:t>(3)</w:t>
            </w:r>
          </w:p>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【生涯發展教育】</w:t>
            </w:r>
          </w:p>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【環境教育】</w:t>
            </w:r>
          </w:p>
        </w:tc>
        <w:tc>
          <w:tcPr>
            <w:tcW w:w="939" w:type="dxa"/>
            <w:tcBorders>
              <w:bottom w:val="single" w:sz="4" w:space="0" w:color="auto"/>
            </w:tcBorders>
            <w:vAlign w:val="center"/>
          </w:tcPr>
          <w:p w:rsidR="00330687" w:rsidRDefault="00330687" w:rsidP="00AE4DFE">
            <w:pPr>
              <w:adjustRightInd w:val="0"/>
              <w:snapToGrid w:val="0"/>
              <w:spacing w:line="0" w:lineRule="atLeast"/>
              <w:rPr>
                <w:rFonts w:ascii="標楷體" w:eastAsia="標楷體" w:hAnsi="標楷體"/>
                <w:sz w:val="20"/>
              </w:rPr>
            </w:pPr>
            <w:r>
              <w:rPr>
                <w:rFonts w:ascii="標楷體" w:eastAsia="標楷體" w:hAnsi="標楷體" w:hint="eastAsia"/>
                <w:sz w:val="20"/>
              </w:rPr>
              <w:t>【品德</w:t>
            </w:r>
            <w:r w:rsidRPr="00315F9C">
              <w:rPr>
                <w:rFonts w:ascii="標楷體" w:eastAsia="標楷體" w:hAnsi="標楷體" w:hint="eastAsia"/>
                <w:sz w:val="20"/>
              </w:rPr>
              <w:t>教育】</w:t>
            </w:r>
          </w:p>
          <w:p w:rsidR="00330687" w:rsidRPr="00315F9C" w:rsidRDefault="00330687" w:rsidP="00AE4DFE">
            <w:pPr>
              <w:adjustRightInd w:val="0"/>
              <w:snapToGrid w:val="0"/>
              <w:rPr>
                <w:rFonts w:ascii="標楷體" w:eastAsia="標楷體" w:hAnsi="標楷體"/>
                <w:sz w:val="20"/>
                <w:szCs w:val="20"/>
              </w:rPr>
            </w:pPr>
            <w:r w:rsidRPr="00315F9C">
              <w:rPr>
                <w:rFonts w:ascii="標楷體" w:eastAsia="標楷體" w:hAnsi="標楷體" w:hint="eastAsia"/>
                <w:sz w:val="20"/>
                <w:szCs w:val="20"/>
              </w:rPr>
              <w:t>1-2生命中的變化(3)</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【性別平等教育】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szCs w:val="20"/>
              </w:rPr>
              <w:t>【環境教育】</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c"/>
              <w:adjustRightInd w:val="0"/>
              <w:snapToGrid w:val="0"/>
              <w:spacing w:line="240" w:lineRule="exact"/>
              <w:rPr>
                <w:rFonts w:ascii="標楷體" w:eastAsia="標楷體" w:hAnsi="標楷體" w:hint="default"/>
                <w:sz w:val="20"/>
              </w:rPr>
            </w:pPr>
            <w:r w:rsidRPr="00475019">
              <w:rPr>
                <w:rFonts w:ascii="標楷體" w:eastAsia="標楷體" w:hAnsi="標楷體"/>
                <w:sz w:val="20"/>
              </w:rPr>
              <w:t>國語補救（2）</w:t>
            </w:r>
          </w:p>
        </w:tc>
      </w:tr>
      <w:tr w:rsidR="00330687" w:rsidRPr="00315F9C" w:rsidTr="00AE4DFE">
        <w:trPr>
          <w:cantSplit/>
          <w:trHeight w:val="1240"/>
        </w:trPr>
        <w:tc>
          <w:tcPr>
            <w:tcW w:w="480" w:type="dxa"/>
            <w:vAlign w:val="center"/>
          </w:tcPr>
          <w:p w:rsidR="00330687" w:rsidRPr="00315F9C" w:rsidRDefault="00330687" w:rsidP="00AE4DFE">
            <w:pPr>
              <w:ind w:firstLineChars="50" w:firstLine="100"/>
              <w:rPr>
                <w:rFonts w:ascii="標楷體" w:eastAsia="標楷體" w:hAnsi="標楷體"/>
                <w:sz w:val="20"/>
                <w:szCs w:val="20"/>
              </w:rPr>
            </w:pPr>
            <w:r w:rsidRPr="00315F9C">
              <w:rPr>
                <w:rFonts w:ascii="標楷體" w:eastAsia="標楷體" w:hAnsi="標楷體" w:hint="eastAsia"/>
                <w:sz w:val="20"/>
                <w:szCs w:val="20"/>
              </w:rPr>
              <w:lastRenderedPageBreak/>
              <w:t>5</w:t>
            </w:r>
          </w:p>
        </w:tc>
        <w:tc>
          <w:tcPr>
            <w:tcW w:w="82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111</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3</w:t>
            </w: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6</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3</w:t>
            </w:r>
            <w:r w:rsidRPr="00315F9C">
              <w:rPr>
                <w:rFonts w:ascii="標楷體" w:eastAsia="標楷體" w:hAnsi="標楷體"/>
                <w:color w:val="000000"/>
                <w:sz w:val="26"/>
                <w:szCs w:val="26"/>
              </w:rPr>
              <w:t>/1</w:t>
            </w:r>
            <w:r w:rsidRPr="00315F9C">
              <w:rPr>
                <w:rFonts w:ascii="標楷體" w:eastAsia="標楷體" w:hAnsi="標楷體" w:hint="eastAsia"/>
                <w:color w:val="000000"/>
                <w:sz w:val="26"/>
                <w:szCs w:val="26"/>
              </w:rPr>
              <w:t>2</w:t>
            </w:r>
          </w:p>
        </w:tc>
        <w:tc>
          <w:tcPr>
            <w:tcW w:w="793" w:type="dxa"/>
            <w:vAlign w:val="center"/>
          </w:tcPr>
          <w:p w:rsidR="00330687" w:rsidRPr="00315F9C" w:rsidRDefault="00330687" w:rsidP="00AE4DFE">
            <w:pPr>
              <w:snapToGrid w:val="0"/>
              <w:spacing w:line="240" w:lineRule="exact"/>
              <w:jc w:val="both"/>
              <w:rPr>
                <w:rFonts w:ascii="標楷體" w:eastAsia="標楷體" w:hAnsi="標楷體"/>
                <w:sz w:val="20"/>
                <w:szCs w:val="20"/>
              </w:rPr>
            </w:pPr>
          </w:p>
        </w:tc>
        <w:tc>
          <w:tcPr>
            <w:tcW w:w="938" w:type="dxa"/>
            <w:tcBorders>
              <w:bottom w:val="single" w:sz="4" w:space="0" w:color="auto"/>
            </w:tcBorders>
            <w:vAlign w:val="center"/>
          </w:tcPr>
          <w:p w:rsidR="00330687" w:rsidRPr="00315F9C" w:rsidRDefault="00330687" w:rsidP="00AE4DFE">
            <w:pPr>
              <w:autoSpaceDE w:val="0"/>
              <w:autoSpaceDN w:val="0"/>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三、山村車輄寮</w:t>
            </w:r>
          </w:p>
          <w:p w:rsidR="00330687" w:rsidRPr="00315F9C" w:rsidRDefault="00330687" w:rsidP="00AE4DFE">
            <w:pPr>
              <w:autoSpaceDE w:val="0"/>
              <w:autoSpaceDN w:val="0"/>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統整活動一</w:t>
            </w:r>
          </w:p>
          <w:p w:rsidR="00330687" w:rsidRPr="00315F9C" w:rsidRDefault="00330687" w:rsidP="00AE4DFE">
            <w:pPr>
              <w:autoSpaceDE w:val="0"/>
              <w:autoSpaceDN w:val="0"/>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【生涯發展教育】</w:t>
            </w:r>
          </w:p>
        </w:tc>
        <w:tc>
          <w:tcPr>
            <w:tcW w:w="939" w:type="dxa"/>
            <w:tcBorders>
              <w:bottom w:val="single" w:sz="4" w:space="0" w:color="auto"/>
            </w:tcBorders>
            <w:vAlign w:val="center"/>
          </w:tcPr>
          <w:p w:rsidR="00330687" w:rsidRPr="00315F9C" w:rsidRDefault="00330687" w:rsidP="00AE4DFE">
            <w:pPr>
              <w:spacing w:line="0" w:lineRule="atLeast"/>
              <w:ind w:left="57" w:right="57" w:firstLine="40"/>
              <w:jc w:val="both"/>
              <w:rPr>
                <w:rFonts w:ascii="標楷體" w:eastAsia="標楷體" w:hAnsi="標楷體"/>
                <w:sz w:val="20"/>
                <w:szCs w:val="20"/>
              </w:rPr>
            </w:pPr>
            <w:r w:rsidRPr="00315F9C">
              <w:rPr>
                <w:rFonts w:ascii="標楷體" w:eastAsia="標楷體" w:hAnsi="標楷體" w:hint="eastAsia"/>
                <w:sz w:val="20"/>
                <w:szCs w:val="20"/>
              </w:rPr>
              <w:t>二</w:t>
            </w:r>
            <w:r w:rsidRPr="00315F9C">
              <w:rPr>
                <w:rFonts w:ascii="標楷體" w:eastAsia="標楷體" w:hAnsi="標楷體"/>
                <w:sz w:val="20"/>
                <w:szCs w:val="20"/>
              </w:rPr>
              <w:t>、</w:t>
            </w:r>
            <w:r w:rsidRPr="00315F9C">
              <w:rPr>
                <w:rFonts w:ascii="標楷體" w:eastAsia="標楷體" w:hAnsi="標楷體" w:hint="eastAsia"/>
                <w:sz w:val="20"/>
                <w:szCs w:val="20"/>
              </w:rPr>
              <w:t>中和潑水節</w:t>
            </w:r>
            <w:r w:rsidRPr="00315F9C">
              <w:rPr>
                <w:rFonts w:ascii="標楷體" w:eastAsia="標楷體" w:hAnsi="標楷體" w:hint="eastAsia"/>
                <w:sz w:val="20"/>
              </w:rPr>
              <w:t>(1)</w:t>
            </w:r>
          </w:p>
          <w:p w:rsidR="00330687" w:rsidRPr="00315F9C" w:rsidRDefault="00330687" w:rsidP="00AE4DFE">
            <w:pPr>
              <w:spacing w:line="0" w:lineRule="atLeast"/>
              <w:ind w:left="97" w:right="57"/>
              <w:jc w:val="both"/>
              <w:rPr>
                <w:rFonts w:ascii="標楷體" w:eastAsia="標楷體" w:hAnsi="標楷體"/>
                <w:sz w:val="20"/>
                <w:szCs w:val="20"/>
              </w:rPr>
            </w:pPr>
            <w:r w:rsidRPr="00315F9C">
              <w:rPr>
                <w:rFonts w:ascii="標楷體" w:eastAsia="標楷體" w:hAnsi="標楷體"/>
                <w:sz w:val="20"/>
                <w:szCs w:val="20"/>
              </w:rPr>
              <w:t>【人權教育】</w:t>
            </w:r>
          </w:p>
          <w:p w:rsidR="00330687" w:rsidRPr="00315F9C" w:rsidRDefault="00330687" w:rsidP="00AE4DFE">
            <w:pPr>
              <w:spacing w:line="0" w:lineRule="atLeast"/>
              <w:ind w:left="97" w:right="57"/>
              <w:jc w:val="both"/>
              <w:rPr>
                <w:rFonts w:ascii="標楷體" w:eastAsia="標楷體" w:hAnsi="標楷體"/>
                <w:sz w:val="20"/>
                <w:szCs w:val="20"/>
              </w:rPr>
            </w:pPr>
            <w:r w:rsidRPr="00315F9C">
              <w:rPr>
                <w:rFonts w:ascii="標楷體" w:eastAsia="標楷體" w:hAnsi="標楷體" w:hint="eastAsia"/>
                <w:sz w:val="20"/>
                <w:szCs w:val="20"/>
              </w:rPr>
              <w:t>【品德教育】</w:t>
            </w:r>
          </w:p>
          <w:p w:rsidR="00330687" w:rsidRPr="00315F9C" w:rsidRDefault="00330687" w:rsidP="00AE4DFE">
            <w:pPr>
              <w:spacing w:line="0" w:lineRule="atLeast"/>
              <w:ind w:left="97" w:right="57"/>
              <w:jc w:val="both"/>
              <w:rPr>
                <w:rFonts w:ascii="標楷體" w:eastAsia="標楷體" w:hAnsi="標楷體"/>
                <w:sz w:val="20"/>
                <w:szCs w:val="20"/>
              </w:rPr>
            </w:pPr>
            <w:r w:rsidRPr="00315F9C">
              <w:rPr>
                <w:rFonts w:ascii="標楷體" w:eastAsia="標楷體" w:hAnsi="標楷體" w:hint="eastAsia"/>
                <w:sz w:val="20"/>
                <w:szCs w:val="20"/>
              </w:rPr>
              <w:t>【多元文化教育】</w:t>
            </w:r>
          </w:p>
          <w:p w:rsidR="00330687" w:rsidRPr="00315F9C" w:rsidRDefault="00330687" w:rsidP="00AE4DFE">
            <w:pPr>
              <w:spacing w:line="0" w:lineRule="atLeast"/>
              <w:ind w:left="97" w:right="57"/>
              <w:jc w:val="both"/>
              <w:rPr>
                <w:rFonts w:ascii="標楷體" w:eastAsia="標楷體" w:hAnsi="標楷體"/>
                <w:sz w:val="20"/>
                <w:szCs w:val="20"/>
              </w:rPr>
            </w:pPr>
            <w:r w:rsidRPr="00315F9C">
              <w:rPr>
                <w:rFonts w:ascii="標楷體" w:eastAsia="標楷體" w:hAnsi="標楷體" w:hint="eastAsia"/>
                <w:sz w:val="20"/>
                <w:szCs w:val="20"/>
              </w:rPr>
              <w:t>【國際教育】</w:t>
            </w:r>
          </w:p>
        </w:tc>
        <w:tc>
          <w:tcPr>
            <w:tcW w:w="938" w:type="dxa"/>
            <w:tcBorders>
              <w:bottom w:val="single" w:sz="4" w:space="0" w:color="auto"/>
            </w:tcBorders>
            <w:vAlign w:val="center"/>
          </w:tcPr>
          <w:p w:rsidR="00330687" w:rsidRPr="00315F9C" w:rsidRDefault="00330687" w:rsidP="00AE4DFE">
            <w:pPr>
              <w:spacing w:line="0" w:lineRule="atLeast"/>
              <w:ind w:left="57" w:right="57"/>
              <w:jc w:val="both"/>
              <w:rPr>
                <w:rFonts w:ascii="標楷體" w:eastAsia="標楷體" w:hAnsi="標楷體"/>
                <w:sz w:val="20"/>
                <w:szCs w:val="20"/>
              </w:rPr>
            </w:pPr>
            <w:r w:rsidRPr="00315F9C">
              <w:rPr>
                <w:rFonts w:ascii="標楷體" w:eastAsia="標楷體" w:hAnsi="標楷體" w:hint="eastAsia"/>
                <w:sz w:val="20"/>
                <w:szCs w:val="20"/>
              </w:rPr>
              <w:t>二、速率</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sz w:val="20"/>
              </w:rPr>
              <w:t>【人權教育】</w:t>
            </w:r>
          </w:p>
        </w:tc>
        <w:tc>
          <w:tcPr>
            <w:tcW w:w="939" w:type="dxa"/>
            <w:tcBorders>
              <w:bottom w:val="single" w:sz="4" w:space="0" w:color="auto"/>
            </w:tcBorders>
          </w:tcPr>
          <w:p w:rsidR="00330687" w:rsidRPr="00315F9C" w:rsidRDefault="00330687" w:rsidP="00AE4DFE">
            <w:pPr>
              <w:rPr>
                <w:rFonts w:ascii="標楷體" w:eastAsia="標楷體" w:hAnsi="標楷體" w:cs="新細明體"/>
                <w:color w:val="000000"/>
                <w:sz w:val="20"/>
                <w:szCs w:val="20"/>
              </w:rPr>
            </w:pPr>
            <w:r w:rsidRPr="00315F9C">
              <w:rPr>
                <w:rFonts w:ascii="標楷體" w:eastAsia="標楷體" w:hAnsi="標楷體" w:cs="新細明體" w:hint="eastAsia"/>
                <w:color w:val="000000"/>
                <w:sz w:val="20"/>
                <w:szCs w:val="20"/>
              </w:rPr>
              <w:t>1-2.滑輪與輪軸</w:t>
            </w:r>
            <w:r w:rsidRPr="00315F9C">
              <w:rPr>
                <w:rFonts w:ascii="標楷體" w:eastAsia="標楷體" w:hAnsi="標楷體" w:cs="新細明體" w:hint="eastAsia"/>
                <w:color w:val="000000"/>
                <w:sz w:val="20"/>
                <w:szCs w:val="20"/>
              </w:rPr>
              <w:br/>
              <w:t>1-3.動力的傳送</w:t>
            </w:r>
            <w:r w:rsidRPr="00315F9C">
              <w:rPr>
                <w:rFonts w:ascii="標楷體" w:eastAsia="標楷體" w:hAnsi="標楷體" w:cs="新細明體" w:hint="eastAsia"/>
                <w:color w:val="000000"/>
                <w:sz w:val="20"/>
                <w:szCs w:val="20"/>
              </w:rPr>
              <w:br/>
              <w:t>【性別平等教育】</w:t>
            </w:r>
            <w:r w:rsidRPr="00315F9C">
              <w:rPr>
                <w:rFonts w:ascii="標楷體" w:eastAsia="標楷體" w:hAnsi="標楷體" w:cs="新細明體" w:hint="eastAsia"/>
                <w:color w:val="000000"/>
                <w:sz w:val="20"/>
                <w:szCs w:val="20"/>
              </w:rPr>
              <w:br/>
            </w:r>
            <w:r w:rsidRPr="00315F9C">
              <w:rPr>
                <w:rFonts w:ascii="標楷體" w:eastAsia="標楷體" w:hAnsi="標楷體" w:cs="微軟正黑體" w:hint="eastAsia"/>
                <w:color w:val="000000"/>
                <w:sz w:val="20"/>
                <w:szCs w:val="20"/>
              </w:rPr>
              <w:t>【資訊教育】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一、文明與科技生活</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第二課 科學的突破</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sz w:val="20"/>
                <w:szCs w:val="20"/>
              </w:rPr>
              <w:t>【資訊教育】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szCs w:val="20"/>
              </w:rPr>
              <w:t>【人權教育】</w:t>
            </w:r>
          </w:p>
        </w:tc>
        <w:tc>
          <w:tcPr>
            <w:tcW w:w="939" w:type="dxa"/>
            <w:tcBorders>
              <w:bottom w:val="single" w:sz="4" w:space="0" w:color="auto"/>
            </w:tcBorders>
            <w:vAlign w:val="center"/>
          </w:tcPr>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1-2樂器嘉年華</w:t>
            </w:r>
          </w:p>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3-1藝術漫遊</w:t>
            </w:r>
          </w:p>
          <w:p w:rsidR="00330687" w:rsidRPr="00315F9C" w:rsidRDefault="00330687" w:rsidP="00AE4DFE">
            <w:pPr>
              <w:spacing w:line="0" w:lineRule="atLeast"/>
              <w:ind w:left="52" w:hangingChars="26" w:hanging="52"/>
              <w:jc w:val="both"/>
              <w:rPr>
                <w:rFonts w:ascii="標楷體" w:eastAsia="標楷體" w:hAnsi="標楷體"/>
                <w:sz w:val="20"/>
              </w:rPr>
            </w:pPr>
            <w:r w:rsidRPr="00315F9C">
              <w:rPr>
                <w:rFonts w:ascii="標楷體" w:eastAsia="標楷體" w:hAnsi="標楷體" w:hint="eastAsia"/>
                <w:sz w:val="20"/>
              </w:rPr>
              <w:t>5-2衣起環遊世界</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【人權教育】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【家政教育】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【資訊教育】</w:t>
            </w:r>
          </w:p>
        </w:tc>
        <w:tc>
          <w:tcPr>
            <w:tcW w:w="938" w:type="dxa"/>
            <w:tcBorders>
              <w:bottom w:val="single" w:sz="4" w:space="0" w:color="auto"/>
            </w:tcBorders>
            <w:vAlign w:val="center"/>
          </w:tcPr>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1-2</w:t>
            </w:r>
            <w:r w:rsidRPr="00315F9C">
              <w:rPr>
                <w:rFonts w:ascii="標楷體" w:eastAsia="標楷體" w:hAnsi="標楷體"/>
                <w:sz w:val="20"/>
                <w:szCs w:val="20"/>
              </w:rPr>
              <w:t>誰「羽」爭鋒</w:t>
            </w:r>
            <w:r w:rsidRPr="00315F9C">
              <w:rPr>
                <w:rFonts w:ascii="標楷體" w:eastAsia="標楷體" w:hAnsi="標楷體" w:hint="eastAsia"/>
                <w:sz w:val="20"/>
                <w:szCs w:val="20"/>
              </w:rPr>
              <w:t>(1)</w:t>
            </w:r>
          </w:p>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3.</w:t>
            </w:r>
            <w:r w:rsidRPr="00315F9C">
              <w:rPr>
                <w:rFonts w:ascii="標楷體" w:eastAsia="標楷體" w:hAnsi="標楷體"/>
                <w:sz w:val="20"/>
                <w:szCs w:val="20"/>
              </w:rPr>
              <w:t>攻其不備</w:t>
            </w:r>
            <w:r w:rsidRPr="00315F9C">
              <w:rPr>
                <w:rFonts w:ascii="標楷體" w:eastAsia="標楷體" w:hAnsi="標楷體" w:hint="eastAsia"/>
                <w:sz w:val="20"/>
                <w:szCs w:val="20"/>
              </w:rPr>
              <w:t>(2)</w:t>
            </w:r>
          </w:p>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【生涯發展教育】</w:t>
            </w:r>
          </w:p>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【環境教育】</w:t>
            </w:r>
          </w:p>
        </w:tc>
        <w:tc>
          <w:tcPr>
            <w:tcW w:w="939" w:type="dxa"/>
            <w:tcBorders>
              <w:bottom w:val="single" w:sz="4" w:space="0" w:color="auto"/>
            </w:tcBorders>
            <w:vAlign w:val="center"/>
          </w:tcPr>
          <w:p w:rsidR="00330687" w:rsidRPr="00315F9C" w:rsidRDefault="00330687" w:rsidP="00AE4DFE">
            <w:pPr>
              <w:adjustRightInd w:val="0"/>
              <w:snapToGrid w:val="0"/>
              <w:rPr>
                <w:rFonts w:ascii="標楷體" w:eastAsia="標楷體" w:hAnsi="標楷體"/>
                <w:sz w:val="20"/>
                <w:szCs w:val="20"/>
              </w:rPr>
            </w:pPr>
            <w:r w:rsidRPr="00315F9C">
              <w:rPr>
                <w:rFonts w:ascii="標楷體" w:eastAsia="標楷體" w:hAnsi="標楷體" w:hint="eastAsia"/>
                <w:sz w:val="20"/>
                <w:szCs w:val="20"/>
              </w:rPr>
              <w:t>2-1生態環境改變(3)</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【家政教育】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【海洋教育】</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adjustRightInd w:val="0"/>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cantSplit/>
          <w:trHeight w:val="1276"/>
        </w:trPr>
        <w:tc>
          <w:tcPr>
            <w:tcW w:w="480" w:type="dxa"/>
            <w:tcBorders>
              <w:bottom w:val="single" w:sz="4" w:space="0" w:color="auto"/>
            </w:tcBorders>
            <w:vAlign w:val="center"/>
          </w:tcPr>
          <w:p w:rsidR="00330687" w:rsidRPr="00315F9C" w:rsidRDefault="00330687" w:rsidP="00AE4DFE">
            <w:pPr>
              <w:ind w:firstLineChars="50" w:firstLine="100"/>
              <w:rPr>
                <w:rFonts w:ascii="標楷體" w:eastAsia="標楷體" w:hAnsi="標楷體"/>
                <w:sz w:val="20"/>
                <w:szCs w:val="20"/>
              </w:rPr>
            </w:pPr>
            <w:r w:rsidRPr="00315F9C">
              <w:rPr>
                <w:rFonts w:ascii="標楷體" w:eastAsia="標楷體" w:hAnsi="標楷體" w:hint="eastAsia"/>
                <w:sz w:val="20"/>
                <w:szCs w:val="20"/>
              </w:rPr>
              <w:t>6</w:t>
            </w:r>
          </w:p>
        </w:tc>
        <w:tc>
          <w:tcPr>
            <w:tcW w:w="82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111</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3</w:t>
            </w:r>
            <w:r w:rsidRPr="00315F9C">
              <w:rPr>
                <w:rFonts w:ascii="標楷體" w:eastAsia="標楷體" w:hAnsi="標楷體"/>
                <w:color w:val="000000"/>
                <w:sz w:val="26"/>
                <w:szCs w:val="26"/>
              </w:rPr>
              <w:t>/1</w:t>
            </w:r>
            <w:r w:rsidRPr="00315F9C">
              <w:rPr>
                <w:rFonts w:ascii="標楷體" w:eastAsia="標楷體" w:hAnsi="標楷體" w:hint="eastAsia"/>
                <w:color w:val="000000"/>
                <w:sz w:val="26"/>
                <w:szCs w:val="26"/>
              </w:rPr>
              <w:t>3</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3</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19</w:t>
            </w:r>
          </w:p>
        </w:tc>
        <w:tc>
          <w:tcPr>
            <w:tcW w:w="793" w:type="dxa"/>
            <w:vAlign w:val="center"/>
          </w:tcPr>
          <w:p w:rsidR="00330687" w:rsidRPr="00315F9C" w:rsidRDefault="00330687" w:rsidP="00AE4DFE">
            <w:pPr>
              <w:snapToGrid w:val="0"/>
              <w:spacing w:line="240" w:lineRule="exact"/>
              <w:jc w:val="both"/>
              <w:rPr>
                <w:rFonts w:ascii="標楷體" w:eastAsia="標楷體" w:hAnsi="標楷體"/>
                <w:sz w:val="20"/>
                <w:szCs w:val="20"/>
              </w:rPr>
            </w:pPr>
          </w:p>
        </w:tc>
        <w:tc>
          <w:tcPr>
            <w:tcW w:w="938" w:type="dxa"/>
            <w:tcBorders>
              <w:bottom w:val="single" w:sz="4" w:space="0" w:color="auto"/>
            </w:tcBorders>
            <w:vAlign w:val="center"/>
          </w:tcPr>
          <w:p w:rsidR="00330687" w:rsidRPr="00315F9C" w:rsidRDefault="00330687" w:rsidP="00AE4DFE">
            <w:pPr>
              <w:autoSpaceDE w:val="0"/>
              <w:autoSpaceDN w:val="0"/>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統整活動一</w:t>
            </w:r>
          </w:p>
          <w:p w:rsidR="00330687" w:rsidRPr="00315F9C" w:rsidRDefault="00330687" w:rsidP="00AE4DFE">
            <w:pPr>
              <w:autoSpaceDE w:val="0"/>
              <w:autoSpaceDN w:val="0"/>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四、巨人的階梯</w:t>
            </w:r>
          </w:p>
          <w:p w:rsidR="00330687" w:rsidRPr="00315F9C" w:rsidRDefault="00330687" w:rsidP="00AE4DFE">
            <w:pPr>
              <w:autoSpaceDE w:val="0"/>
              <w:autoSpaceDN w:val="0"/>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p w:rsidR="00330687" w:rsidRPr="00315F9C" w:rsidRDefault="00330687" w:rsidP="00AE4DFE">
            <w:pPr>
              <w:autoSpaceDE w:val="0"/>
              <w:autoSpaceDN w:val="0"/>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【家庭教育】</w:t>
            </w:r>
          </w:p>
        </w:tc>
        <w:tc>
          <w:tcPr>
            <w:tcW w:w="939" w:type="dxa"/>
            <w:tcBorders>
              <w:bottom w:val="single" w:sz="4" w:space="0" w:color="auto"/>
            </w:tcBorders>
            <w:vAlign w:val="center"/>
          </w:tcPr>
          <w:p w:rsidR="00330687" w:rsidRPr="00315F9C" w:rsidRDefault="00330687" w:rsidP="00AE4DFE">
            <w:pPr>
              <w:spacing w:line="0" w:lineRule="atLeast"/>
              <w:ind w:left="57" w:right="57" w:firstLine="40"/>
              <w:jc w:val="both"/>
              <w:rPr>
                <w:rFonts w:ascii="標楷體" w:eastAsia="標楷體" w:hAnsi="標楷體"/>
                <w:sz w:val="20"/>
                <w:szCs w:val="20"/>
              </w:rPr>
            </w:pPr>
            <w:r w:rsidRPr="00315F9C">
              <w:rPr>
                <w:rFonts w:ascii="標楷體" w:eastAsia="標楷體" w:hAnsi="標楷體" w:hint="eastAsia"/>
                <w:sz w:val="20"/>
                <w:szCs w:val="20"/>
              </w:rPr>
              <w:t>二</w:t>
            </w:r>
            <w:r w:rsidRPr="00315F9C">
              <w:rPr>
                <w:rFonts w:ascii="標楷體" w:eastAsia="標楷體" w:hAnsi="標楷體"/>
                <w:sz w:val="20"/>
                <w:szCs w:val="20"/>
              </w:rPr>
              <w:t>、</w:t>
            </w:r>
            <w:r w:rsidRPr="00315F9C">
              <w:rPr>
                <w:rFonts w:ascii="標楷體" w:eastAsia="標楷體" w:hAnsi="標楷體" w:hint="eastAsia"/>
                <w:sz w:val="20"/>
                <w:szCs w:val="20"/>
              </w:rPr>
              <w:t>中和潑水節</w:t>
            </w:r>
            <w:r w:rsidRPr="00315F9C">
              <w:rPr>
                <w:rFonts w:ascii="標楷體" w:eastAsia="標楷體" w:hAnsi="標楷體" w:hint="eastAsia"/>
                <w:sz w:val="20"/>
              </w:rPr>
              <w:t>(1)</w:t>
            </w:r>
          </w:p>
          <w:p w:rsidR="00330687" w:rsidRPr="00315F9C" w:rsidRDefault="00330687" w:rsidP="00AE4DFE">
            <w:pPr>
              <w:spacing w:line="0" w:lineRule="atLeast"/>
              <w:ind w:left="97" w:right="57"/>
              <w:jc w:val="both"/>
              <w:rPr>
                <w:rFonts w:ascii="標楷體" w:eastAsia="標楷體" w:hAnsi="標楷體"/>
                <w:sz w:val="20"/>
                <w:szCs w:val="20"/>
              </w:rPr>
            </w:pPr>
            <w:r w:rsidRPr="00315F9C">
              <w:rPr>
                <w:rFonts w:ascii="標楷體" w:eastAsia="標楷體" w:hAnsi="標楷體"/>
                <w:sz w:val="20"/>
                <w:szCs w:val="20"/>
              </w:rPr>
              <w:t>【人權教育】</w:t>
            </w:r>
          </w:p>
          <w:p w:rsidR="00330687" w:rsidRPr="00315F9C" w:rsidRDefault="00330687" w:rsidP="00AE4DFE">
            <w:pPr>
              <w:spacing w:line="0" w:lineRule="atLeast"/>
              <w:ind w:left="97" w:right="57"/>
              <w:jc w:val="both"/>
              <w:rPr>
                <w:rFonts w:ascii="標楷體" w:eastAsia="標楷體" w:hAnsi="標楷體"/>
                <w:sz w:val="20"/>
                <w:szCs w:val="20"/>
              </w:rPr>
            </w:pPr>
            <w:r w:rsidRPr="00315F9C">
              <w:rPr>
                <w:rFonts w:ascii="標楷體" w:eastAsia="標楷體" w:hAnsi="標楷體" w:hint="eastAsia"/>
                <w:sz w:val="20"/>
                <w:szCs w:val="20"/>
              </w:rPr>
              <w:t>【品德教育】</w:t>
            </w:r>
          </w:p>
          <w:p w:rsidR="00330687" w:rsidRPr="00315F9C" w:rsidRDefault="00330687" w:rsidP="00AE4DFE">
            <w:pPr>
              <w:spacing w:line="0" w:lineRule="atLeast"/>
              <w:ind w:left="97" w:right="57"/>
              <w:jc w:val="both"/>
              <w:rPr>
                <w:rFonts w:ascii="標楷體" w:eastAsia="標楷體" w:hAnsi="標楷體"/>
                <w:sz w:val="20"/>
                <w:szCs w:val="20"/>
              </w:rPr>
            </w:pPr>
            <w:r w:rsidRPr="00315F9C">
              <w:rPr>
                <w:rFonts w:ascii="標楷體" w:eastAsia="標楷體" w:hAnsi="標楷體" w:hint="eastAsia"/>
                <w:sz w:val="20"/>
                <w:szCs w:val="20"/>
              </w:rPr>
              <w:t>【多元文化教育】</w:t>
            </w:r>
          </w:p>
          <w:p w:rsidR="00330687" w:rsidRPr="00315F9C" w:rsidRDefault="00330687" w:rsidP="00AE4DFE">
            <w:pPr>
              <w:spacing w:line="0" w:lineRule="atLeast"/>
              <w:ind w:left="97" w:right="57"/>
              <w:jc w:val="both"/>
              <w:rPr>
                <w:rFonts w:ascii="標楷體" w:eastAsia="標楷體" w:hAnsi="標楷體"/>
                <w:sz w:val="20"/>
                <w:szCs w:val="20"/>
              </w:rPr>
            </w:pPr>
            <w:r w:rsidRPr="00315F9C">
              <w:rPr>
                <w:rFonts w:ascii="標楷體" w:eastAsia="標楷體" w:hAnsi="標楷體" w:hint="eastAsia"/>
                <w:sz w:val="20"/>
                <w:szCs w:val="20"/>
              </w:rPr>
              <w:t>【國際教育】</w:t>
            </w:r>
          </w:p>
        </w:tc>
        <w:tc>
          <w:tcPr>
            <w:tcW w:w="938" w:type="dxa"/>
            <w:tcBorders>
              <w:bottom w:val="single" w:sz="4" w:space="0" w:color="auto"/>
            </w:tcBorders>
            <w:vAlign w:val="center"/>
          </w:tcPr>
          <w:p w:rsidR="00330687" w:rsidRPr="00315F9C" w:rsidRDefault="00330687" w:rsidP="00AE4DFE">
            <w:pPr>
              <w:spacing w:line="0" w:lineRule="atLeast"/>
              <w:ind w:left="57" w:right="57"/>
              <w:jc w:val="both"/>
              <w:rPr>
                <w:rFonts w:ascii="標楷體" w:eastAsia="標楷體" w:hAnsi="標楷體"/>
                <w:sz w:val="20"/>
                <w:szCs w:val="20"/>
              </w:rPr>
            </w:pPr>
            <w:r w:rsidRPr="00315F9C">
              <w:rPr>
                <w:rFonts w:ascii="標楷體" w:eastAsia="標楷體" w:hAnsi="標楷體" w:hint="eastAsia"/>
                <w:sz w:val="20"/>
                <w:szCs w:val="20"/>
              </w:rPr>
              <w:t>二、速率</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sz w:val="20"/>
              </w:rPr>
              <w:t>【人權教育】</w:t>
            </w:r>
          </w:p>
        </w:tc>
        <w:tc>
          <w:tcPr>
            <w:tcW w:w="939" w:type="dxa"/>
            <w:tcBorders>
              <w:bottom w:val="single" w:sz="4" w:space="0" w:color="auto"/>
            </w:tcBorders>
          </w:tcPr>
          <w:p w:rsidR="00330687" w:rsidRPr="00315F9C" w:rsidRDefault="00330687" w:rsidP="00AE4DFE">
            <w:pPr>
              <w:rPr>
                <w:rFonts w:ascii="標楷體" w:eastAsia="標楷體" w:hAnsi="標楷體" w:cs="新細明體"/>
                <w:color w:val="000000"/>
                <w:sz w:val="20"/>
                <w:szCs w:val="20"/>
              </w:rPr>
            </w:pPr>
            <w:r w:rsidRPr="00315F9C">
              <w:rPr>
                <w:rFonts w:ascii="標楷體" w:eastAsia="標楷體" w:hAnsi="標楷體" w:cs="新細明體" w:hint="eastAsia"/>
                <w:color w:val="000000"/>
                <w:sz w:val="20"/>
                <w:szCs w:val="20"/>
              </w:rPr>
              <w:t>1-3.動力的傳送</w:t>
            </w:r>
          </w:p>
          <w:p w:rsidR="00330687" w:rsidRPr="00315F9C" w:rsidRDefault="00330687" w:rsidP="00AE4DFE">
            <w:pPr>
              <w:rPr>
                <w:rFonts w:ascii="標楷體" w:eastAsia="標楷體" w:hAnsi="標楷體" w:cs="新細明體"/>
                <w:color w:val="000000"/>
                <w:sz w:val="20"/>
                <w:szCs w:val="20"/>
              </w:rPr>
            </w:pPr>
            <w:r w:rsidRPr="00315F9C">
              <w:rPr>
                <w:rFonts w:ascii="標楷體" w:eastAsia="標楷體" w:hAnsi="標楷體" w:cs="新細明體" w:hint="eastAsia"/>
                <w:color w:val="000000"/>
                <w:sz w:val="20"/>
                <w:szCs w:val="20"/>
              </w:rPr>
              <w:t>【性別平等教育】</w:t>
            </w:r>
            <w:r w:rsidRPr="00315F9C">
              <w:rPr>
                <w:rFonts w:ascii="標楷體" w:eastAsia="標楷體" w:hAnsi="標楷體" w:cs="新細明體" w:hint="eastAsia"/>
                <w:color w:val="000000"/>
                <w:sz w:val="20"/>
                <w:szCs w:val="20"/>
              </w:rPr>
              <w:br/>
            </w:r>
            <w:r w:rsidRPr="00315F9C">
              <w:rPr>
                <w:rFonts w:ascii="標楷體" w:eastAsia="標楷體" w:hAnsi="標楷體" w:cs="微軟正黑體" w:hint="eastAsia"/>
                <w:color w:val="000000"/>
                <w:sz w:val="20"/>
                <w:szCs w:val="20"/>
              </w:rPr>
              <w:t>【資訊教育】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一、文明與科技生活</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第三課 科技的運用與管理</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sz w:val="20"/>
                <w:szCs w:val="20"/>
              </w:rPr>
              <w:t>【資訊教育】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szCs w:val="20"/>
              </w:rPr>
              <w:t>【人權教育】</w:t>
            </w:r>
          </w:p>
        </w:tc>
        <w:tc>
          <w:tcPr>
            <w:tcW w:w="939" w:type="dxa"/>
            <w:tcBorders>
              <w:bottom w:val="single" w:sz="4" w:space="0" w:color="auto"/>
            </w:tcBorders>
            <w:vAlign w:val="center"/>
          </w:tcPr>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1-2樂器嘉年華</w:t>
            </w:r>
          </w:p>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3-2公共藝術在校園</w:t>
            </w:r>
          </w:p>
          <w:p w:rsidR="00330687" w:rsidRPr="00315F9C" w:rsidRDefault="00330687" w:rsidP="00AE4DFE">
            <w:pPr>
              <w:spacing w:line="0" w:lineRule="atLeast"/>
              <w:ind w:left="52" w:hangingChars="26" w:hanging="52"/>
              <w:jc w:val="both"/>
              <w:rPr>
                <w:rFonts w:ascii="標楷體" w:eastAsia="標楷體" w:hAnsi="標楷體"/>
                <w:sz w:val="20"/>
              </w:rPr>
            </w:pPr>
            <w:r w:rsidRPr="00315F9C">
              <w:rPr>
                <w:rFonts w:ascii="標楷體" w:eastAsia="標楷體" w:hAnsi="標楷體" w:hint="eastAsia"/>
                <w:sz w:val="20"/>
              </w:rPr>
              <w:t>5-2衣起環遊世界</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【人權教育】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【家政教育】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【資訊教育】</w:t>
            </w:r>
          </w:p>
        </w:tc>
        <w:tc>
          <w:tcPr>
            <w:tcW w:w="938" w:type="dxa"/>
            <w:tcBorders>
              <w:bottom w:val="single" w:sz="4" w:space="0" w:color="auto"/>
            </w:tcBorders>
            <w:vAlign w:val="center"/>
          </w:tcPr>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1-3</w:t>
            </w:r>
            <w:r w:rsidRPr="00315F9C">
              <w:rPr>
                <w:rFonts w:ascii="標楷體" w:eastAsia="標楷體" w:hAnsi="標楷體"/>
                <w:sz w:val="20"/>
                <w:szCs w:val="20"/>
              </w:rPr>
              <w:t>攻其不備</w:t>
            </w:r>
            <w:r w:rsidRPr="00315F9C">
              <w:rPr>
                <w:rFonts w:ascii="標楷體" w:eastAsia="標楷體" w:hAnsi="標楷體" w:hint="eastAsia"/>
                <w:sz w:val="20"/>
                <w:szCs w:val="20"/>
              </w:rPr>
              <w:t>(2)</w:t>
            </w:r>
          </w:p>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1-4</w:t>
            </w:r>
            <w:r w:rsidRPr="00315F9C">
              <w:rPr>
                <w:rFonts w:ascii="標楷體" w:eastAsia="標楷體" w:hAnsi="標楷體"/>
                <w:sz w:val="20"/>
                <w:szCs w:val="20"/>
              </w:rPr>
              <w:t>運動安全知多少</w:t>
            </w:r>
            <w:r w:rsidRPr="00315F9C">
              <w:rPr>
                <w:rFonts w:ascii="標楷體" w:eastAsia="標楷體" w:hAnsi="標楷體" w:hint="eastAsia"/>
                <w:sz w:val="20"/>
                <w:szCs w:val="20"/>
              </w:rPr>
              <w:t>(1)</w:t>
            </w:r>
          </w:p>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【生涯發展教育】</w:t>
            </w:r>
          </w:p>
        </w:tc>
        <w:tc>
          <w:tcPr>
            <w:tcW w:w="939" w:type="dxa"/>
            <w:tcBorders>
              <w:bottom w:val="single" w:sz="4" w:space="0" w:color="auto"/>
            </w:tcBorders>
            <w:vAlign w:val="center"/>
          </w:tcPr>
          <w:p w:rsidR="00330687" w:rsidRPr="00315F9C" w:rsidRDefault="00330687" w:rsidP="00AE4DFE">
            <w:pPr>
              <w:adjustRightInd w:val="0"/>
              <w:snapToGrid w:val="0"/>
              <w:rPr>
                <w:rFonts w:ascii="標楷體" w:eastAsia="標楷體" w:hAnsi="標楷體"/>
                <w:sz w:val="20"/>
                <w:szCs w:val="20"/>
              </w:rPr>
            </w:pPr>
            <w:r w:rsidRPr="00315F9C">
              <w:rPr>
                <w:rFonts w:ascii="標楷體" w:eastAsia="標楷體" w:hAnsi="標楷體" w:hint="eastAsia"/>
                <w:sz w:val="20"/>
                <w:szCs w:val="20"/>
              </w:rPr>
              <w:t>2-1生態環境改變(3)</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【家政教育】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【海洋教育】</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adjustRightInd w:val="0"/>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cantSplit/>
          <w:trHeight w:val="758"/>
        </w:trPr>
        <w:tc>
          <w:tcPr>
            <w:tcW w:w="480" w:type="dxa"/>
            <w:tcBorders>
              <w:bottom w:val="single" w:sz="4" w:space="0" w:color="auto"/>
            </w:tcBorders>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sz w:val="20"/>
                <w:szCs w:val="20"/>
              </w:rPr>
              <w:t>7</w:t>
            </w:r>
          </w:p>
        </w:tc>
        <w:tc>
          <w:tcPr>
            <w:tcW w:w="82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111</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03/2</w:t>
            </w:r>
            <w:r w:rsidRPr="00315F9C">
              <w:rPr>
                <w:rFonts w:ascii="標楷體" w:eastAsia="標楷體" w:hAnsi="標楷體" w:hint="eastAsia"/>
                <w:color w:val="000000"/>
                <w:sz w:val="26"/>
                <w:szCs w:val="26"/>
              </w:rPr>
              <w:t>0</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03/2</w:t>
            </w:r>
            <w:r w:rsidRPr="00315F9C">
              <w:rPr>
                <w:rFonts w:ascii="標楷體" w:eastAsia="標楷體" w:hAnsi="標楷體" w:hint="eastAsia"/>
                <w:color w:val="000000"/>
                <w:sz w:val="26"/>
                <w:szCs w:val="26"/>
              </w:rPr>
              <w:t>6</w:t>
            </w:r>
          </w:p>
        </w:tc>
        <w:tc>
          <w:tcPr>
            <w:tcW w:w="793" w:type="dxa"/>
            <w:vAlign w:val="center"/>
          </w:tcPr>
          <w:p w:rsidR="00330687" w:rsidRPr="00315F9C" w:rsidRDefault="00330687" w:rsidP="00AE4DFE">
            <w:pPr>
              <w:snapToGrid w:val="0"/>
              <w:spacing w:line="240" w:lineRule="exact"/>
              <w:jc w:val="both"/>
              <w:rPr>
                <w:rFonts w:ascii="標楷體" w:eastAsia="標楷體" w:hAnsi="標楷體"/>
                <w:sz w:val="20"/>
                <w:szCs w:val="20"/>
              </w:rPr>
            </w:pPr>
            <w:r w:rsidRPr="00315F9C">
              <w:rPr>
                <w:rFonts w:ascii="標楷體" w:eastAsia="標楷體" w:hAnsi="標楷體" w:hint="eastAsia"/>
                <w:sz w:val="20"/>
                <w:szCs w:val="20"/>
              </w:rPr>
              <w:t>3/24（四）檢閱家庭聯絡簿3/23（三）國語文競賽</w:t>
            </w:r>
          </w:p>
        </w:tc>
        <w:tc>
          <w:tcPr>
            <w:tcW w:w="938" w:type="dxa"/>
            <w:tcBorders>
              <w:bottom w:val="single" w:sz="4" w:space="0" w:color="auto"/>
            </w:tcBorders>
            <w:vAlign w:val="center"/>
          </w:tcPr>
          <w:p w:rsidR="00330687" w:rsidRPr="00315F9C" w:rsidRDefault="00330687" w:rsidP="00AE4DFE">
            <w:pPr>
              <w:autoSpaceDE w:val="0"/>
              <w:autoSpaceDN w:val="0"/>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四、巨人的階梯</w:t>
            </w:r>
          </w:p>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五、馬達加斯加，出發！</w:t>
            </w:r>
          </w:p>
          <w:p w:rsidR="00330687" w:rsidRPr="00315F9C" w:rsidRDefault="00330687" w:rsidP="00AE4DFE">
            <w:pPr>
              <w:autoSpaceDE w:val="0"/>
              <w:autoSpaceDN w:val="0"/>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p w:rsidR="00330687" w:rsidRPr="00315F9C" w:rsidRDefault="00330687" w:rsidP="00AE4DFE">
            <w:pPr>
              <w:autoSpaceDE w:val="0"/>
              <w:autoSpaceDN w:val="0"/>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【家庭教育】</w:t>
            </w:r>
          </w:p>
        </w:tc>
        <w:tc>
          <w:tcPr>
            <w:tcW w:w="939" w:type="dxa"/>
            <w:tcBorders>
              <w:bottom w:val="single" w:sz="4" w:space="0" w:color="auto"/>
            </w:tcBorders>
            <w:vAlign w:val="center"/>
          </w:tcPr>
          <w:p w:rsidR="00330687" w:rsidRPr="00315F9C" w:rsidRDefault="00330687" w:rsidP="00AE4DFE">
            <w:pPr>
              <w:spacing w:line="0" w:lineRule="atLeast"/>
              <w:ind w:left="57" w:right="57" w:firstLine="40"/>
              <w:jc w:val="both"/>
              <w:rPr>
                <w:rFonts w:ascii="標楷體" w:eastAsia="標楷體" w:hAnsi="標楷體"/>
                <w:sz w:val="20"/>
                <w:szCs w:val="20"/>
              </w:rPr>
            </w:pPr>
            <w:r w:rsidRPr="00315F9C">
              <w:rPr>
                <w:rFonts w:ascii="標楷體" w:eastAsia="標楷體" w:hAnsi="標楷體" w:hint="eastAsia"/>
                <w:sz w:val="20"/>
                <w:szCs w:val="20"/>
              </w:rPr>
              <w:t>二</w:t>
            </w:r>
            <w:r w:rsidRPr="00315F9C">
              <w:rPr>
                <w:rFonts w:ascii="標楷體" w:eastAsia="標楷體" w:hAnsi="標楷體"/>
                <w:sz w:val="20"/>
                <w:szCs w:val="20"/>
              </w:rPr>
              <w:t>、</w:t>
            </w:r>
            <w:r w:rsidRPr="00315F9C">
              <w:rPr>
                <w:rFonts w:ascii="標楷體" w:eastAsia="標楷體" w:hAnsi="標楷體" w:hint="eastAsia"/>
                <w:sz w:val="20"/>
                <w:szCs w:val="20"/>
              </w:rPr>
              <w:t>中和潑水節</w:t>
            </w:r>
            <w:r w:rsidRPr="00315F9C">
              <w:rPr>
                <w:rFonts w:ascii="標楷體" w:eastAsia="標楷體" w:hAnsi="標楷體" w:hint="eastAsia"/>
                <w:sz w:val="20"/>
              </w:rPr>
              <w:t>(1)</w:t>
            </w:r>
          </w:p>
          <w:p w:rsidR="00330687" w:rsidRPr="00315F9C" w:rsidRDefault="00330687" w:rsidP="00AE4DFE">
            <w:pPr>
              <w:spacing w:line="0" w:lineRule="atLeast"/>
              <w:ind w:left="97" w:right="57"/>
              <w:jc w:val="both"/>
              <w:rPr>
                <w:rFonts w:ascii="標楷體" w:eastAsia="標楷體" w:hAnsi="標楷體"/>
                <w:sz w:val="20"/>
                <w:szCs w:val="20"/>
              </w:rPr>
            </w:pPr>
            <w:r w:rsidRPr="00315F9C">
              <w:rPr>
                <w:rFonts w:ascii="標楷體" w:eastAsia="標楷體" w:hAnsi="標楷體"/>
                <w:sz w:val="20"/>
                <w:szCs w:val="20"/>
              </w:rPr>
              <w:t>【人權教育】</w:t>
            </w:r>
          </w:p>
          <w:p w:rsidR="00330687" w:rsidRPr="00315F9C" w:rsidRDefault="00330687" w:rsidP="00AE4DFE">
            <w:pPr>
              <w:spacing w:line="0" w:lineRule="atLeast"/>
              <w:ind w:left="97" w:right="57"/>
              <w:jc w:val="both"/>
              <w:rPr>
                <w:rFonts w:ascii="標楷體" w:eastAsia="標楷體" w:hAnsi="標楷體"/>
                <w:sz w:val="20"/>
                <w:szCs w:val="20"/>
              </w:rPr>
            </w:pPr>
            <w:r w:rsidRPr="00315F9C">
              <w:rPr>
                <w:rFonts w:ascii="標楷體" w:eastAsia="標楷體" w:hAnsi="標楷體" w:hint="eastAsia"/>
                <w:sz w:val="20"/>
                <w:szCs w:val="20"/>
              </w:rPr>
              <w:t>【品德教育】</w:t>
            </w:r>
          </w:p>
          <w:p w:rsidR="00330687" w:rsidRPr="00315F9C" w:rsidRDefault="00330687" w:rsidP="00AE4DFE">
            <w:pPr>
              <w:spacing w:line="0" w:lineRule="atLeast"/>
              <w:ind w:left="97" w:right="57"/>
              <w:jc w:val="both"/>
              <w:rPr>
                <w:rFonts w:ascii="標楷體" w:eastAsia="標楷體" w:hAnsi="標楷體"/>
                <w:sz w:val="20"/>
                <w:szCs w:val="20"/>
              </w:rPr>
            </w:pPr>
            <w:r w:rsidRPr="00315F9C">
              <w:rPr>
                <w:rFonts w:ascii="標楷體" w:eastAsia="標楷體" w:hAnsi="標楷體" w:hint="eastAsia"/>
                <w:sz w:val="20"/>
                <w:szCs w:val="20"/>
              </w:rPr>
              <w:t>【多元文化教育】</w:t>
            </w:r>
          </w:p>
          <w:p w:rsidR="00330687" w:rsidRPr="00315F9C" w:rsidRDefault="00330687" w:rsidP="00AE4DFE">
            <w:pPr>
              <w:spacing w:line="0" w:lineRule="atLeast"/>
              <w:ind w:left="97" w:right="57"/>
              <w:jc w:val="both"/>
              <w:rPr>
                <w:rFonts w:ascii="標楷體" w:eastAsia="標楷體" w:hAnsi="標楷體"/>
                <w:sz w:val="20"/>
                <w:szCs w:val="20"/>
              </w:rPr>
            </w:pPr>
            <w:r w:rsidRPr="00315F9C">
              <w:rPr>
                <w:rFonts w:ascii="標楷體" w:eastAsia="標楷體" w:hAnsi="標楷體" w:hint="eastAsia"/>
                <w:sz w:val="20"/>
                <w:szCs w:val="20"/>
              </w:rPr>
              <w:t>【國際教育】</w:t>
            </w:r>
          </w:p>
        </w:tc>
        <w:tc>
          <w:tcPr>
            <w:tcW w:w="938" w:type="dxa"/>
            <w:tcBorders>
              <w:bottom w:val="single" w:sz="4" w:space="0" w:color="auto"/>
            </w:tcBorders>
            <w:vAlign w:val="center"/>
          </w:tcPr>
          <w:p w:rsidR="00330687" w:rsidRPr="00315F9C" w:rsidRDefault="00330687" w:rsidP="00AE4DFE">
            <w:pPr>
              <w:spacing w:line="0" w:lineRule="atLeast"/>
              <w:ind w:left="57" w:right="57"/>
              <w:jc w:val="both"/>
              <w:rPr>
                <w:rFonts w:ascii="標楷體" w:eastAsia="標楷體" w:hAnsi="標楷體"/>
                <w:sz w:val="20"/>
                <w:szCs w:val="20"/>
              </w:rPr>
            </w:pPr>
            <w:r w:rsidRPr="00315F9C">
              <w:rPr>
                <w:rFonts w:ascii="標楷體" w:eastAsia="標楷體" w:hAnsi="標楷體" w:hint="eastAsia"/>
                <w:sz w:val="20"/>
                <w:szCs w:val="20"/>
              </w:rPr>
              <w:t>二、速率</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sz w:val="20"/>
              </w:rPr>
              <w:t>【人權教育】</w:t>
            </w:r>
          </w:p>
        </w:tc>
        <w:tc>
          <w:tcPr>
            <w:tcW w:w="939" w:type="dxa"/>
            <w:tcBorders>
              <w:bottom w:val="single" w:sz="4" w:space="0" w:color="auto"/>
            </w:tcBorders>
          </w:tcPr>
          <w:p w:rsidR="00330687" w:rsidRPr="00315F9C" w:rsidRDefault="00330687" w:rsidP="00AE4DFE">
            <w:pPr>
              <w:rPr>
                <w:rFonts w:ascii="標楷體" w:eastAsia="標楷體" w:hAnsi="標楷體" w:cs="新細明體"/>
                <w:color w:val="000000"/>
                <w:sz w:val="20"/>
                <w:szCs w:val="20"/>
              </w:rPr>
            </w:pPr>
            <w:r w:rsidRPr="00315F9C">
              <w:rPr>
                <w:rFonts w:ascii="標楷體" w:eastAsia="標楷體" w:hAnsi="標楷體" w:cs="新細明體" w:hint="eastAsia"/>
                <w:color w:val="000000"/>
                <w:sz w:val="20"/>
                <w:szCs w:val="20"/>
              </w:rPr>
              <w:t>1-3.動力的傳送</w:t>
            </w:r>
            <w:r w:rsidRPr="00315F9C">
              <w:rPr>
                <w:rFonts w:ascii="標楷體" w:eastAsia="標楷體" w:hAnsi="標楷體" w:cs="新細明體" w:hint="eastAsia"/>
                <w:color w:val="000000"/>
                <w:sz w:val="20"/>
                <w:szCs w:val="20"/>
              </w:rPr>
              <w:br/>
              <w:t xml:space="preserve">2-1.生活中的微生物 </w:t>
            </w:r>
            <w:r w:rsidRPr="00315F9C">
              <w:rPr>
                <w:rFonts w:ascii="標楷體" w:eastAsia="標楷體" w:hAnsi="標楷體" w:cs="新細明體" w:hint="eastAsia"/>
                <w:color w:val="000000"/>
                <w:sz w:val="20"/>
                <w:szCs w:val="20"/>
              </w:rPr>
              <w:br/>
              <w:t>【性別平等教育】</w:t>
            </w:r>
            <w:r w:rsidRPr="00315F9C">
              <w:rPr>
                <w:rFonts w:ascii="標楷體" w:eastAsia="標楷體" w:hAnsi="標楷體" w:cs="新細明體" w:hint="eastAsia"/>
                <w:color w:val="000000"/>
                <w:sz w:val="20"/>
                <w:szCs w:val="20"/>
              </w:rPr>
              <w:br/>
            </w:r>
            <w:r w:rsidRPr="00315F9C">
              <w:rPr>
                <w:rFonts w:ascii="標楷體" w:eastAsia="標楷體" w:hAnsi="標楷體" w:cs="微軟正黑體" w:hint="eastAsia"/>
                <w:color w:val="000000"/>
                <w:sz w:val="20"/>
                <w:szCs w:val="20"/>
              </w:rPr>
              <w:t>【資訊教育】</w:t>
            </w:r>
            <w:r w:rsidRPr="00315F9C">
              <w:rPr>
                <w:rFonts w:ascii="標楷體" w:eastAsia="標楷體" w:hAnsi="標楷體" w:cs="新細明體" w:hint="eastAsia"/>
                <w:color w:val="000000"/>
                <w:sz w:val="20"/>
                <w:szCs w:val="20"/>
              </w:rPr>
              <w:br/>
            </w:r>
            <w:r w:rsidRPr="00315F9C">
              <w:rPr>
                <w:rFonts w:ascii="標楷體" w:eastAsia="標楷體" w:hAnsi="標楷體" w:cs="微軟正黑體" w:hint="eastAsia"/>
                <w:color w:val="000000"/>
                <w:sz w:val="20"/>
                <w:szCs w:val="20"/>
              </w:rPr>
              <w:t>【環境教育】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一、文明與科技生活</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第三課 科技的運用與管理</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sz w:val="20"/>
                <w:szCs w:val="20"/>
              </w:rPr>
              <w:t>【資訊教育】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szCs w:val="20"/>
              </w:rPr>
              <w:t>【人權教育】</w:t>
            </w:r>
          </w:p>
        </w:tc>
        <w:tc>
          <w:tcPr>
            <w:tcW w:w="939" w:type="dxa"/>
            <w:tcBorders>
              <w:bottom w:val="single" w:sz="4" w:space="0" w:color="auto"/>
            </w:tcBorders>
            <w:vAlign w:val="center"/>
          </w:tcPr>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1-2樂器嘉年華</w:t>
            </w:r>
          </w:p>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3-3送給母校的禮物</w:t>
            </w:r>
          </w:p>
          <w:p w:rsidR="00330687" w:rsidRPr="00315F9C" w:rsidRDefault="00330687" w:rsidP="00AE4DFE">
            <w:pPr>
              <w:spacing w:line="0" w:lineRule="atLeast"/>
              <w:ind w:left="52" w:hangingChars="26" w:hanging="52"/>
              <w:jc w:val="both"/>
              <w:rPr>
                <w:rFonts w:ascii="標楷體" w:eastAsia="標楷體" w:hAnsi="標楷體"/>
                <w:sz w:val="20"/>
              </w:rPr>
            </w:pPr>
            <w:r w:rsidRPr="00315F9C">
              <w:rPr>
                <w:rFonts w:ascii="標楷體" w:eastAsia="標楷體" w:hAnsi="標楷體" w:hint="eastAsia"/>
                <w:sz w:val="20"/>
              </w:rPr>
              <w:t>5-3造型設計變變變</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【人權教育】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【家政教育】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【資訊教育】</w:t>
            </w:r>
          </w:p>
        </w:tc>
        <w:tc>
          <w:tcPr>
            <w:tcW w:w="938" w:type="dxa"/>
            <w:tcBorders>
              <w:bottom w:val="single" w:sz="4" w:space="0" w:color="auto"/>
            </w:tcBorders>
            <w:vAlign w:val="center"/>
          </w:tcPr>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2-1</w:t>
            </w:r>
            <w:r w:rsidRPr="00315F9C">
              <w:rPr>
                <w:rFonts w:ascii="標楷體" w:eastAsia="標楷體" w:hAnsi="標楷體"/>
                <w:sz w:val="20"/>
                <w:szCs w:val="20"/>
              </w:rPr>
              <w:t>守護醫療資源</w:t>
            </w:r>
            <w:r w:rsidRPr="00315F9C">
              <w:rPr>
                <w:rFonts w:ascii="標楷體" w:eastAsia="標楷體" w:hAnsi="標楷體" w:hint="eastAsia"/>
                <w:sz w:val="20"/>
                <w:szCs w:val="20"/>
              </w:rPr>
              <w:t>(2)</w:t>
            </w:r>
          </w:p>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2-2</w:t>
            </w:r>
            <w:r w:rsidRPr="00315F9C">
              <w:rPr>
                <w:rFonts w:ascii="標楷體" w:eastAsia="標楷體" w:hAnsi="標楷體"/>
                <w:sz w:val="20"/>
                <w:szCs w:val="20"/>
              </w:rPr>
              <w:t>就醫即時通</w:t>
            </w:r>
            <w:r w:rsidRPr="00315F9C">
              <w:rPr>
                <w:rFonts w:ascii="標楷體" w:eastAsia="標楷體" w:hAnsi="標楷體" w:hint="eastAsia"/>
                <w:sz w:val="20"/>
                <w:szCs w:val="20"/>
              </w:rPr>
              <w:t>(1)</w:t>
            </w:r>
          </w:p>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【生涯發展教育】</w:t>
            </w:r>
          </w:p>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【家政教育】</w:t>
            </w:r>
          </w:p>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【人權教育】</w:t>
            </w:r>
          </w:p>
        </w:tc>
        <w:tc>
          <w:tcPr>
            <w:tcW w:w="939" w:type="dxa"/>
            <w:tcBorders>
              <w:bottom w:val="single" w:sz="4" w:space="0" w:color="auto"/>
            </w:tcBorders>
            <w:vAlign w:val="center"/>
          </w:tcPr>
          <w:p w:rsidR="00330687" w:rsidRPr="00315F9C" w:rsidRDefault="00330687" w:rsidP="00AE4DFE">
            <w:pPr>
              <w:adjustRightInd w:val="0"/>
              <w:snapToGrid w:val="0"/>
              <w:rPr>
                <w:rFonts w:ascii="標楷體" w:eastAsia="標楷體" w:hAnsi="標楷體"/>
                <w:sz w:val="20"/>
                <w:szCs w:val="20"/>
              </w:rPr>
            </w:pPr>
            <w:r w:rsidRPr="00315F9C">
              <w:rPr>
                <w:rFonts w:ascii="標楷體" w:eastAsia="標楷體" w:hAnsi="標楷體" w:hint="eastAsia"/>
                <w:sz w:val="20"/>
                <w:szCs w:val="20"/>
              </w:rPr>
              <w:t>2-2珍惜生態環境(3)</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【家政教育】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【海洋教育】</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cantSplit/>
          <w:trHeight w:val="778"/>
        </w:trPr>
        <w:tc>
          <w:tcPr>
            <w:tcW w:w="480" w:type="dxa"/>
            <w:tcBorders>
              <w:bottom w:val="single" w:sz="4" w:space="0" w:color="auto"/>
            </w:tcBorders>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sz w:val="20"/>
                <w:szCs w:val="20"/>
              </w:rPr>
              <w:lastRenderedPageBreak/>
              <w:t>8</w:t>
            </w:r>
          </w:p>
        </w:tc>
        <w:tc>
          <w:tcPr>
            <w:tcW w:w="82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111</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03/</w:t>
            </w:r>
            <w:r w:rsidRPr="00315F9C">
              <w:rPr>
                <w:rFonts w:ascii="標楷體" w:eastAsia="標楷體" w:hAnsi="標楷體" w:hint="eastAsia"/>
                <w:color w:val="000000"/>
                <w:sz w:val="26"/>
                <w:szCs w:val="26"/>
              </w:rPr>
              <w:t>27</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4</w:t>
            </w: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2</w:t>
            </w:r>
          </w:p>
        </w:tc>
        <w:tc>
          <w:tcPr>
            <w:tcW w:w="793" w:type="dxa"/>
            <w:vAlign w:val="center"/>
          </w:tcPr>
          <w:p w:rsidR="00330687" w:rsidRPr="00315F9C" w:rsidRDefault="00330687" w:rsidP="00AE4DFE">
            <w:pPr>
              <w:snapToGrid w:val="0"/>
              <w:spacing w:line="240" w:lineRule="exact"/>
              <w:rPr>
                <w:rFonts w:ascii="標楷體" w:eastAsia="標楷體" w:hAnsi="標楷體"/>
                <w:sz w:val="20"/>
                <w:szCs w:val="20"/>
              </w:rPr>
            </w:pPr>
            <w:r w:rsidRPr="00315F9C">
              <w:rPr>
                <w:rFonts w:ascii="標楷體" w:eastAsia="標楷體" w:hAnsi="標楷體" w:hint="eastAsia"/>
                <w:sz w:val="20"/>
                <w:szCs w:val="20"/>
              </w:rPr>
              <w:t></w:t>
            </w:r>
            <w:r w:rsidRPr="00315F9C">
              <w:rPr>
                <w:rFonts w:ascii="標楷體" w:eastAsia="標楷體" w:hAnsi="標楷體" w:hint="eastAsia"/>
                <w:sz w:val="20"/>
                <w:szCs w:val="20"/>
              </w:rPr>
              <w:t></w:t>
            </w:r>
          </w:p>
          <w:p w:rsidR="00330687" w:rsidRPr="00315F9C" w:rsidRDefault="00330687" w:rsidP="00AE4DFE">
            <w:pPr>
              <w:snapToGrid w:val="0"/>
              <w:spacing w:line="240" w:lineRule="exact"/>
              <w:jc w:val="both"/>
              <w:rPr>
                <w:rFonts w:ascii="標楷體" w:eastAsia="標楷體" w:hAnsi="標楷體"/>
                <w:sz w:val="20"/>
                <w:szCs w:val="20"/>
              </w:rPr>
            </w:pPr>
          </w:p>
          <w:p w:rsidR="00330687" w:rsidRPr="00315F9C" w:rsidRDefault="00330687" w:rsidP="00AE4DFE">
            <w:pPr>
              <w:snapToGrid w:val="0"/>
              <w:spacing w:line="240" w:lineRule="exact"/>
              <w:jc w:val="both"/>
              <w:rPr>
                <w:rFonts w:ascii="標楷體" w:eastAsia="標楷體" w:hAnsi="標楷體"/>
                <w:sz w:val="20"/>
                <w:szCs w:val="20"/>
              </w:rPr>
            </w:pPr>
          </w:p>
        </w:tc>
        <w:tc>
          <w:tcPr>
            <w:tcW w:w="938" w:type="dxa"/>
            <w:tcBorders>
              <w:bottom w:val="single" w:sz="4" w:space="0" w:color="auto"/>
            </w:tcBorders>
            <w:vAlign w:val="center"/>
          </w:tcPr>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五、馬達加斯加，出發！</w:t>
            </w:r>
          </w:p>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六、沉睡的天空之城</w:t>
            </w:r>
          </w:p>
          <w:p w:rsidR="00330687" w:rsidRPr="00315F9C" w:rsidRDefault="00330687" w:rsidP="00AE4DFE">
            <w:pPr>
              <w:autoSpaceDE w:val="0"/>
              <w:autoSpaceDN w:val="0"/>
              <w:adjustRightInd w:val="0"/>
              <w:spacing w:line="0" w:lineRule="atLeast"/>
              <w:rPr>
                <w:rFonts w:ascii="標楷體" w:eastAsia="標楷體" w:hAnsi="標楷體"/>
                <w:sz w:val="20"/>
                <w:szCs w:val="20"/>
              </w:rPr>
            </w:pPr>
            <w:r w:rsidRPr="00315F9C">
              <w:rPr>
                <w:rFonts w:ascii="標楷體" w:eastAsia="標楷體" w:hAnsi="標楷體" w:hint="eastAsia"/>
                <w:sz w:val="20"/>
              </w:rPr>
              <w:t>【環境教育】</w:t>
            </w:r>
          </w:p>
        </w:tc>
        <w:tc>
          <w:tcPr>
            <w:tcW w:w="939" w:type="dxa"/>
            <w:tcBorders>
              <w:bottom w:val="single" w:sz="4" w:space="0" w:color="auto"/>
            </w:tcBorders>
            <w:vAlign w:val="center"/>
          </w:tcPr>
          <w:p w:rsidR="00330687" w:rsidRPr="00315F9C" w:rsidRDefault="00330687" w:rsidP="00AE4DFE">
            <w:pPr>
              <w:spacing w:line="0" w:lineRule="atLeast"/>
              <w:ind w:left="97" w:right="57"/>
              <w:jc w:val="both"/>
              <w:rPr>
                <w:rFonts w:ascii="標楷體" w:eastAsia="標楷體" w:hAnsi="標楷體"/>
                <w:sz w:val="20"/>
              </w:rPr>
            </w:pPr>
            <w:r w:rsidRPr="00315F9C">
              <w:rPr>
                <w:rFonts w:ascii="標楷體" w:eastAsia="標楷體" w:hAnsi="標楷體" w:hint="eastAsia"/>
                <w:sz w:val="20"/>
                <w:szCs w:val="20"/>
              </w:rPr>
              <w:t>單元活動一</w:t>
            </w:r>
            <w:r w:rsidRPr="00315F9C">
              <w:rPr>
                <w:rFonts w:ascii="標楷體" w:eastAsia="標楷體" w:hAnsi="標楷體" w:hint="eastAsia"/>
                <w:sz w:val="20"/>
              </w:rPr>
              <w:t>(1)</w:t>
            </w:r>
          </w:p>
          <w:p w:rsidR="00330687" w:rsidRPr="00315F9C" w:rsidRDefault="00330687" w:rsidP="00AE4DFE">
            <w:pPr>
              <w:spacing w:line="0" w:lineRule="atLeast"/>
              <w:ind w:left="97" w:right="57"/>
              <w:jc w:val="both"/>
              <w:rPr>
                <w:rFonts w:ascii="標楷體" w:eastAsia="標楷體" w:hAnsi="標楷體"/>
                <w:sz w:val="20"/>
                <w:szCs w:val="20"/>
              </w:rPr>
            </w:pPr>
            <w:r w:rsidRPr="00315F9C">
              <w:rPr>
                <w:rFonts w:ascii="標楷體" w:eastAsia="標楷體" w:hAnsi="標楷體"/>
                <w:sz w:val="20"/>
                <w:szCs w:val="20"/>
              </w:rPr>
              <w:t>【人權教育】</w:t>
            </w:r>
          </w:p>
          <w:p w:rsidR="00330687" w:rsidRPr="00315F9C" w:rsidRDefault="00330687" w:rsidP="00AE4DFE">
            <w:pPr>
              <w:spacing w:line="0" w:lineRule="atLeast"/>
              <w:ind w:left="97" w:right="57"/>
              <w:jc w:val="both"/>
              <w:rPr>
                <w:rFonts w:ascii="標楷體" w:eastAsia="標楷體" w:hAnsi="標楷體"/>
                <w:sz w:val="20"/>
                <w:szCs w:val="20"/>
              </w:rPr>
            </w:pPr>
            <w:r w:rsidRPr="00315F9C">
              <w:rPr>
                <w:rFonts w:ascii="標楷體" w:eastAsia="標楷體" w:hAnsi="標楷體" w:hint="eastAsia"/>
                <w:sz w:val="20"/>
                <w:szCs w:val="20"/>
              </w:rPr>
              <w:t>【品德教育】</w:t>
            </w:r>
          </w:p>
          <w:p w:rsidR="00330687" w:rsidRPr="00315F9C" w:rsidRDefault="00330687" w:rsidP="00AE4DFE">
            <w:pPr>
              <w:spacing w:line="0" w:lineRule="atLeast"/>
              <w:ind w:left="97" w:right="57"/>
              <w:jc w:val="both"/>
              <w:rPr>
                <w:rFonts w:ascii="標楷體" w:eastAsia="標楷體" w:hAnsi="標楷體"/>
                <w:sz w:val="20"/>
                <w:szCs w:val="20"/>
              </w:rPr>
            </w:pPr>
            <w:r w:rsidRPr="00315F9C">
              <w:rPr>
                <w:rFonts w:ascii="標楷體" w:eastAsia="標楷體" w:hAnsi="標楷體" w:hint="eastAsia"/>
                <w:sz w:val="20"/>
                <w:szCs w:val="20"/>
              </w:rPr>
              <w:t>【多元文化教育】</w:t>
            </w:r>
          </w:p>
          <w:p w:rsidR="00330687" w:rsidRPr="00315F9C" w:rsidRDefault="00330687" w:rsidP="00AE4DFE">
            <w:pPr>
              <w:spacing w:line="0" w:lineRule="atLeast"/>
              <w:ind w:left="97" w:right="57"/>
              <w:jc w:val="both"/>
              <w:rPr>
                <w:rFonts w:ascii="標楷體" w:eastAsia="標楷體" w:hAnsi="標楷體"/>
                <w:sz w:val="20"/>
                <w:szCs w:val="20"/>
              </w:rPr>
            </w:pPr>
            <w:r w:rsidRPr="00315F9C">
              <w:rPr>
                <w:rFonts w:ascii="標楷體" w:eastAsia="標楷體" w:hAnsi="標楷體" w:hint="eastAsia"/>
                <w:sz w:val="20"/>
                <w:szCs w:val="20"/>
              </w:rPr>
              <w:t>【國際教育】</w:t>
            </w:r>
          </w:p>
        </w:tc>
        <w:tc>
          <w:tcPr>
            <w:tcW w:w="938" w:type="dxa"/>
            <w:tcBorders>
              <w:bottom w:val="single" w:sz="4" w:space="0" w:color="auto"/>
            </w:tcBorders>
            <w:vAlign w:val="center"/>
          </w:tcPr>
          <w:p w:rsidR="00330687" w:rsidRPr="00315F9C" w:rsidRDefault="00330687" w:rsidP="00AE4DFE">
            <w:pPr>
              <w:spacing w:line="0" w:lineRule="atLeast"/>
              <w:ind w:left="57" w:right="57"/>
              <w:jc w:val="both"/>
              <w:rPr>
                <w:rFonts w:ascii="標楷體" w:eastAsia="標楷體" w:hAnsi="標楷體"/>
                <w:sz w:val="20"/>
                <w:szCs w:val="20"/>
              </w:rPr>
            </w:pPr>
            <w:r w:rsidRPr="00315F9C">
              <w:rPr>
                <w:rFonts w:ascii="標楷體" w:eastAsia="標楷體" w:hAnsi="標楷體" w:hint="eastAsia"/>
                <w:sz w:val="20"/>
                <w:szCs w:val="20"/>
              </w:rPr>
              <w:t>三、形體關係、體積與表面積</w:t>
            </w:r>
          </w:p>
          <w:p w:rsidR="00330687" w:rsidRPr="00315F9C" w:rsidRDefault="00330687" w:rsidP="00AE4DFE">
            <w:pPr>
              <w:spacing w:line="0" w:lineRule="atLeast"/>
              <w:ind w:left="57" w:right="57"/>
              <w:jc w:val="both"/>
              <w:rPr>
                <w:rFonts w:ascii="標楷體" w:eastAsia="標楷體" w:hAnsi="標楷體"/>
                <w:sz w:val="20"/>
                <w:szCs w:val="20"/>
              </w:rPr>
            </w:pPr>
            <w:r w:rsidRPr="00315F9C">
              <w:rPr>
                <w:rFonts w:ascii="標楷體" w:eastAsia="標楷體" w:hAnsi="標楷體" w:hint="eastAsia"/>
                <w:sz w:val="20"/>
                <w:szCs w:val="20"/>
              </w:rPr>
              <w:t>【性別平等教育】</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sz w:val="20"/>
              </w:rPr>
              <w:t>【家政教育】</w:t>
            </w:r>
          </w:p>
        </w:tc>
        <w:tc>
          <w:tcPr>
            <w:tcW w:w="939" w:type="dxa"/>
            <w:tcBorders>
              <w:bottom w:val="single" w:sz="4" w:space="0" w:color="auto"/>
            </w:tcBorders>
          </w:tcPr>
          <w:p w:rsidR="00330687" w:rsidRPr="00315F9C" w:rsidRDefault="00330687" w:rsidP="00AE4DFE">
            <w:pPr>
              <w:rPr>
                <w:rFonts w:ascii="標楷體" w:eastAsia="標楷體" w:hAnsi="標楷體" w:cs="新細明體"/>
                <w:color w:val="000000"/>
                <w:sz w:val="20"/>
                <w:szCs w:val="20"/>
              </w:rPr>
            </w:pPr>
            <w:r w:rsidRPr="00315F9C">
              <w:rPr>
                <w:rFonts w:ascii="標楷體" w:eastAsia="標楷體" w:hAnsi="標楷體" w:cs="新細明體" w:hint="eastAsia"/>
                <w:color w:val="000000"/>
                <w:sz w:val="20"/>
                <w:szCs w:val="20"/>
              </w:rPr>
              <w:t>2-1.生活中的微生物</w:t>
            </w:r>
            <w:r w:rsidRPr="00315F9C">
              <w:rPr>
                <w:rFonts w:ascii="標楷體" w:eastAsia="標楷體" w:hAnsi="標楷體" w:cs="新細明體" w:hint="eastAsia"/>
                <w:color w:val="000000"/>
                <w:sz w:val="20"/>
                <w:szCs w:val="20"/>
              </w:rPr>
              <w:br/>
              <w:t>2-2.食物腐壞的原因</w:t>
            </w:r>
            <w:r w:rsidRPr="00315F9C">
              <w:rPr>
                <w:rFonts w:ascii="標楷體" w:eastAsia="標楷體" w:hAnsi="標楷體" w:cs="新細明體" w:hint="eastAsia"/>
                <w:color w:val="000000"/>
                <w:sz w:val="20"/>
                <w:szCs w:val="20"/>
              </w:rPr>
              <w:br/>
              <w:t>【性別平等教育】</w:t>
            </w:r>
            <w:r w:rsidRPr="00315F9C">
              <w:rPr>
                <w:rFonts w:ascii="標楷體" w:eastAsia="標楷體" w:hAnsi="標楷體" w:cs="新細明體" w:hint="eastAsia"/>
                <w:color w:val="000000"/>
                <w:sz w:val="20"/>
                <w:szCs w:val="20"/>
              </w:rPr>
              <w:br/>
            </w:r>
            <w:r w:rsidRPr="00315F9C">
              <w:rPr>
                <w:rFonts w:ascii="標楷體" w:eastAsia="標楷體" w:hAnsi="標楷體" w:cs="微軟正黑體" w:hint="eastAsia"/>
                <w:color w:val="000000"/>
                <w:sz w:val="20"/>
                <w:szCs w:val="20"/>
              </w:rPr>
              <w:t>【資訊教育】</w:t>
            </w:r>
            <w:r w:rsidRPr="00315F9C">
              <w:rPr>
                <w:rFonts w:ascii="標楷體" w:eastAsia="標楷體" w:hAnsi="標楷體" w:cs="新細明體" w:hint="eastAsia"/>
                <w:color w:val="000000"/>
                <w:sz w:val="20"/>
                <w:szCs w:val="20"/>
              </w:rPr>
              <w:br/>
            </w:r>
            <w:r w:rsidRPr="00315F9C">
              <w:rPr>
                <w:rFonts w:ascii="標楷體" w:eastAsia="標楷體" w:hAnsi="標楷體" w:cs="微軟正黑體" w:hint="eastAsia"/>
                <w:color w:val="000000"/>
                <w:sz w:val="20"/>
                <w:szCs w:val="20"/>
              </w:rPr>
              <w:t>【環境教育】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二、從臺灣走向世界</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第一課 臺灣與世界</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sz w:val="20"/>
                <w:szCs w:val="20"/>
              </w:rPr>
              <w:t>【資訊教育】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szCs w:val="20"/>
              </w:rPr>
              <w:t>【人權教育】</w:t>
            </w:r>
          </w:p>
        </w:tc>
        <w:tc>
          <w:tcPr>
            <w:tcW w:w="939" w:type="dxa"/>
            <w:tcBorders>
              <w:bottom w:val="single" w:sz="4" w:space="0" w:color="auto"/>
            </w:tcBorders>
            <w:vAlign w:val="center"/>
          </w:tcPr>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1-2樂器嘉年華</w:t>
            </w:r>
          </w:p>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3-3送給母校的禮物</w:t>
            </w:r>
          </w:p>
          <w:p w:rsidR="00330687" w:rsidRPr="00315F9C" w:rsidRDefault="00330687" w:rsidP="00AE4DFE">
            <w:pPr>
              <w:spacing w:line="0" w:lineRule="atLeast"/>
              <w:ind w:left="52" w:hangingChars="26" w:hanging="52"/>
              <w:jc w:val="both"/>
              <w:rPr>
                <w:rFonts w:ascii="標楷體" w:eastAsia="標楷體" w:hAnsi="標楷體"/>
                <w:sz w:val="20"/>
              </w:rPr>
            </w:pPr>
            <w:r w:rsidRPr="00315F9C">
              <w:rPr>
                <w:rFonts w:ascii="標楷體" w:eastAsia="標楷體" w:hAnsi="標楷體" w:hint="eastAsia"/>
                <w:sz w:val="20"/>
              </w:rPr>
              <w:t>5-3造型設計變變變</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【人權教育】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【家政教育】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【資訊教育】</w:t>
            </w:r>
          </w:p>
        </w:tc>
        <w:tc>
          <w:tcPr>
            <w:tcW w:w="938" w:type="dxa"/>
            <w:tcBorders>
              <w:bottom w:val="single" w:sz="4" w:space="0" w:color="auto"/>
            </w:tcBorders>
            <w:vAlign w:val="center"/>
          </w:tcPr>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2-3</w:t>
            </w:r>
            <w:r w:rsidRPr="00315F9C">
              <w:rPr>
                <w:rFonts w:ascii="標楷體" w:eastAsia="標楷體" w:hAnsi="標楷體"/>
                <w:sz w:val="20"/>
                <w:szCs w:val="20"/>
              </w:rPr>
              <w:t>用藥保安康</w:t>
            </w:r>
            <w:r w:rsidRPr="00315F9C">
              <w:rPr>
                <w:rFonts w:ascii="標楷體" w:eastAsia="標楷體" w:hAnsi="標楷體" w:hint="eastAsia"/>
                <w:sz w:val="20"/>
                <w:szCs w:val="20"/>
              </w:rPr>
              <w:t>(3)</w:t>
            </w:r>
          </w:p>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【生涯發展教育】</w:t>
            </w:r>
          </w:p>
        </w:tc>
        <w:tc>
          <w:tcPr>
            <w:tcW w:w="939" w:type="dxa"/>
            <w:tcBorders>
              <w:bottom w:val="single" w:sz="4" w:space="0" w:color="auto"/>
            </w:tcBorders>
            <w:vAlign w:val="center"/>
          </w:tcPr>
          <w:p w:rsidR="00330687" w:rsidRPr="00315F9C" w:rsidRDefault="00330687" w:rsidP="00AE4DFE">
            <w:pPr>
              <w:adjustRightInd w:val="0"/>
              <w:snapToGrid w:val="0"/>
              <w:rPr>
                <w:rFonts w:ascii="標楷體" w:eastAsia="標楷體" w:hAnsi="標楷體"/>
                <w:sz w:val="20"/>
                <w:szCs w:val="20"/>
              </w:rPr>
            </w:pPr>
            <w:r w:rsidRPr="00315F9C">
              <w:rPr>
                <w:rFonts w:ascii="標楷體" w:eastAsia="標楷體" w:hAnsi="標楷體" w:hint="eastAsia"/>
                <w:sz w:val="20"/>
                <w:szCs w:val="20"/>
              </w:rPr>
              <w:t>2-2珍惜生態環境(3)</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【家政教育】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【海洋教育】</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adjustRightInd w:val="0"/>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cantSplit/>
          <w:trHeight w:val="643"/>
        </w:trPr>
        <w:tc>
          <w:tcPr>
            <w:tcW w:w="480" w:type="dxa"/>
            <w:tcBorders>
              <w:bottom w:val="single" w:sz="4" w:space="0" w:color="auto"/>
            </w:tcBorders>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sz w:val="20"/>
                <w:szCs w:val="20"/>
              </w:rPr>
              <w:t>9</w:t>
            </w:r>
          </w:p>
        </w:tc>
        <w:tc>
          <w:tcPr>
            <w:tcW w:w="82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111</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4</w:t>
            </w: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3</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4</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09</w:t>
            </w:r>
          </w:p>
        </w:tc>
        <w:tc>
          <w:tcPr>
            <w:tcW w:w="793" w:type="dxa"/>
            <w:vAlign w:val="center"/>
          </w:tcPr>
          <w:p w:rsidR="00330687" w:rsidRPr="00315F9C" w:rsidRDefault="00330687" w:rsidP="00AE4DFE">
            <w:pPr>
              <w:snapToGrid w:val="0"/>
              <w:spacing w:line="240" w:lineRule="exact"/>
              <w:jc w:val="both"/>
              <w:rPr>
                <w:rFonts w:ascii="標楷體" w:eastAsia="標楷體" w:hAnsi="標楷體"/>
                <w:sz w:val="20"/>
                <w:szCs w:val="20"/>
              </w:rPr>
            </w:pPr>
            <w:r w:rsidRPr="00315F9C">
              <w:rPr>
                <w:rFonts w:ascii="標楷體" w:eastAsia="標楷體" w:hAnsi="標楷體" w:hint="eastAsia"/>
                <w:sz w:val="20"/>
                <w:szCs w:val="20"/>
              </w:rPr>
              <w:t>4/2(五)~4/5(二)兒童節、清明節連假</w:t>
            </w:r>
          </w:p>
          <w:p w:rsidR="00330687" w:rsidRPr="00315F9C" w:rsidRDefault="00330687" w:rsidP="00AE4DFE">
            <w:pPr>
              <w:snapToGrid w:val="0"/>
              <w:spacing w:line="240" w:lineRule="exact"/>
              <w:jc w:val="both"/>
              <w:rPr>
                <w:rFonts w:ascii="標楷體" w:eastAsia="標楷體" w:hAnsi="標楷體"/>
                <w:sz w:val="20"/>
                <w:szCs w:val="20"/>
              </w:rPr>
            </w:pPr>
          </w:p>
          <w:p w:rsidR="00330687" w:rsidRPr="00315F9C" w:rsidRDefault="00330687" w:rsidP="00AE4DFE">
            <w:pPr>
              <w:snapToGrid w:val="0"/>
              <w:spacing w:line="240" w:lineRule="exact"/>
              <w:jc w:val="both"/>
              <w:rPr>
                <w:rFonts w:ascii="標楷體" w:eastAsia="標楷體" w:hAnsi="標楷體"/>
                <w:sz w:val="20"/>
                <w:szCs w:val="20"/>
              </w:rPr>
            </w:pPr>
            <w:r w:rsidRPr="00315F9C">
              <w:rPr>
                <w:rFonts w:ascii="標楷體" w:eastAsia="標楷體" w:hAnsi="標楷體" w:hint="eastAsia"/>
                <w:sz w:val="20"/>
                <w:szCs w:val="20"/>
              </w:rPr>
              <w:t>4/8（四）檢閱英語習作</w:t>
            </w:r>
          </w:p>
        </w:tc>
        <w:tc>
          <w:tcPr>
            <w:tcW w:w="938" w:type="dxa"/>
            <w:tcBorders>
              <w:bottom w:val="single" w:sz="4" w:space="0" w:color="auto"/>
            </w:tcBorders>
            <w:vAlign w:val="center"/>
          </w:tcPr>
          <w:p w:rsidR="00330687" w:rsidRDefault="00330687" w:rsidP="00AE4DFE">
            <w:pPr>
              <w:adjustRightInd w:val="0"/>
              <w:snapToGrid w:val="0"/>
              <w:spacing w:line="0" w:lineRule="atLeast"/>
              <w:rPr>
                <w:rFonts w:ascii="標楷體" w:eastAsia="標楷體" w:hAnsi="標楷體"/>
                <w:sz w:val="20"/>
              </w:rPr>
            </w:pPr>
            <w:r>
              <w:rPr>
                <w:rFonts w:ascii="標楷體" w:eastAsia="標楷體" w:hAnsi="標楷體" w:hint="eastAsia"/>
                <w:sz w:val="20"/>
              </w:rPr>
              <w:t>【閱讀</w:t>
            </w:r>
            <w:r w:rsidRPr="00315F9C">
              <w:rPr>
                <w:rFonts w:ascii="標楷體" w:eastAsia="標楷體" w:hAnsi="標楷體" w:hint="eastAsia"/>
                <w:sz w:val="20"/>
              </w:rPr>
              <w:t>教育】</w:t>
            </w:r>
          </w:p>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六、沉睡的天空之城</w:t>
            </w:r>
          </w:p>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統整活動二</w:t>
            </w:r>
          </w:p>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【環境教育】</w:t>
            </w:r>
          </w:p>
        </w:tc>
        <w:tc>
          <w:tcPr>
            <w:tcW w:w="939" w:type="dxa"/>
            <w:tcBorders>
              <w:bottom w:val="single" w:sz="4" w:space="0" w:color="auto"/>
            </w:tcBorders>
            <w:vAlign w:val="center"/>
          </w:tcPr>
          <w:p w:rsidR="00330687" w:rsidRPr="00315F9C" w:rsidRDefault="00330687" w:rsidP="00AE4DFE">
            <w:pPr>
              <w:snapToGrid w:val="0"/>
              <w:spacing w:line="240" w:lineRule="exact"/>
              <w:ind w:left="57" w:right="57"/>
              <w:rPr>
                <w:rFonts w:ascii="標楷體" w:eastAsia="標楷體" w:hAnsi="標楷體"/>
                <w:sz w:val="20"/>
              </w:rPr>
            </w:pPr>
            <w:r w:rsidRPr="00315F9C">
              <w:rPr>
                <w:rFonts w:ascii="標楷體" w:eastAsia="標楷體" w:hAnsi="標楷體" w:hint="eastAsia"/>
                <w:sz w:val="20"/>
                <w:szCs w:val="20"/>
              </w:rPr>
              <w:t>三、阿爸煮飯</w:t>
            </w:r>
            <w:r w:rsidRPr="00315F9C">
              <w:rPr>
                <w:rFonts w:ascii="標楷體" w:eastAsia="標楷體" w:hAnsi="標楷體" w:hint="eastAsia"/>
                <w:sz w:val="20"/>
              </w:rPr>
              <w:t>(1)</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【性別平等教育】</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【家庭教育】</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【國際教育】</w:t>
            </w:r>
          </w:p>
        </w:tc>
        <w:tc>
          <w:tcPr>
            <w:tcW w:w="938" w:type="dxa"/>
            <w:tcBorders>
              <w:bottom w:val="single" w:sz="4" w:space="0" w:color="auto"/>
            </w:tcBorders>
            <w:vAlign w:val="center"/>
          </w:tcPr>
          <w:p w:rsidR="00330687" w:rsidRPr="00315F9C" w:rsidRDefault="00330687" w:rsidP="00AE4DFE">
            <w:pPr>
              <w:spacing w:line="0" w:lineRule="atLeast"/>
              <w:ind w:left="57" w:right="57"/>
              <w:jc w:val="both"/>
              <w:rPr>
                <w:rFonts w:ascii="標楷體" w:eastAsia="標楷體" w:hAnsi="標楷體"/>
                <w:sz w:val="20"/>
                <w:szCs w:val="20"/>
              </w:rPr>
            </w:pPr>
            <w:r w:rsidRPr="00315F9C">
              <w:rPr>
                <w:rFonts w:ascii="標楷體" w:eastAsia="標楷體" w:hAnsi="標楷體" w:hint="eastAsia"/>
                <w:sz w:val="20"/>
                <w:szCs w:val="20"/>
              </w:rPr>
              <w:t>三、形體關係、體積與表面積</w:t>
            </w:r>
          </w:p>
          <w:p w:rsidR="00330687" w:rsidRPr="00315F9C" w:rsidRDefault="00330687" w:rsidP="00AE4DFE">
            <w:pPr>
              <w:spacing w:line="0" w:lineRule="atLeast"/>
              <w:ind w:left="57" w:right="57"/>
              <w:jc w:val="both"/>
              <w:rPr>
                <w:rFonts w:ascii="標楷體" w:eastAsia="標楷體" w:hAnsi="標楷體"/>
                <w:sz w:val="20"/>
                <w:szCs w:val="20"/>
              </w:rPr>
            </w:pPr>
            <w:r w:rsidRPr="00315F9C">
              <w:rPr>
                <w:rFonts w:ascii="標楷體" w:eastAsia="標楷體" w:hAnsi="標楷體" w:hint="eastAsia"/>
                <w:sz w:val="20"/>
                <w:szCs w:val="20"/>
              </w:rPr>
              <w:t>【性別平等教育】</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sz w:val="20"/>
              </w:rPr>
              <w:t>【家政教育】</w:t>
            </w:r>
          </w:p>
        </w:tc>
        <w:tc>
          <w:tcPr>
            <w:tcW w:w="939" w:type="dxa"/>
            <w:tcBorders>
              <w:bottom w:val="single" w:sz="4" w:space="0" w:color="auto"/>
            </w:tcBorders>
          </w:tcPr>
          <w:p w:rsidR="00330687" w:rsidRPr="00315F9C" w:rsidRDefault="00330687" w:rsidP="00AE4DFE">
            <w:pPr>
              <w:rPr>
                <w:rFonts w:ascii="標楷體" w:eastAsia="標楷體" w:hAnsi="標楷體" w:cs="新細明體"/>
                <w:color w:val="000000"/>
                <w:sz w:val="20"/>
                <w:szCs w:val="20"/>
              </w:rPr>
            </w:pPr>
            <w:r w:rsidRPr="00315F9C">
              <w:rPr>
                <w:rFonts w:ascii="標楷體" w:eastAsia="標楷體" w:hAnsi="標楷體" w:cs="新細明體" w:hint="eastAsia"/>
                <w:color w:val="000000"/>
                <w:sz w:val="20"/>
                <w:szCs w:val="20"/>
              </w:rPr>
              <w:t xml:space="preserve">2-2.食物腐壞的原因 </w:t>
            </w:r>
            <w:r w:rsidRPr="00315F9C">
              <w:rPr>
                <w:rFonts w:ascii="標楷體" w:eastAsia="標楷體" w:hAnsi="標楷體" w:cs="新細明體" w:hint="eastAsia"/>
                <w:color w:val="000000"/>
                <w:sz w:val="20"/>
                <w:szCs w:val="20"/>
              </w:rPr>
              <w:br/>
              <w:t>【性別平等教育】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二、從臺灣走向世界</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第一課 臺灣與世界</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sz w:val="20"/>
                <w:szCs w:val="20"/>
              </w:rPr>
              <w:t>【資訊教育】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szCs w:val="20"/>
              </w:rPr>
              <w:t>【人權教育】</w:t>
            </w:r>
          </w:p>
        </w:tc>
        <w:tc>
          <w:tcPr>
            <w:tcW w:w="939" w:type="dxa"/>
            <w:tcBorders>
              <w:bottom w:val="single" w:sz="4" w:space="0" w:color="auto"/>
            </w:tcBorders>
            <w:vAlign w:val="center"/>
          </w:tcPr>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1-3笛聲飛揚</w:t>
            </w:r>
          </w:p>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4-1生活中的好設計</w:t>
            </w:r>
          </w:p>
          <w:p w:rsidR="00330687" w:rsidRPr="00315F9C" w:rsidRDefault="00330687" w:rsidP="00AE4DFE">
            <w:pPr>
              <w:spacing w:line="0" w:lineRule="atLeast"/>
              <w:ind w:left="52" w:hangingChars="26" w:hanging="52"/>
              <w:jc w:val="both"/>
              <w:rPr>
                <w:rFonts w:ascii="標楷體" w:eastAsia="標楷體" w:hAnsi="標楷體"/>
                <w:sz w:val="20"/>
              </w:rPr>
            </w:pPr>
            <w:r w:rsidRPr="00315F9C">
              <w:rPr>
                <w:rFonts w:ascii="標楷體" w:eastAsia="標楷體" w:hAnsi="標楷體" w:hint="eastAsia"/>
                <w:sz w:val="20"/>
              </w:rPr>
              <w:t>5-3造型設計變變變</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【人權教育】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【家政教育】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【資訊教育】</w:t>
            </w:r>
          </w:p>
        </w:tc>
        <w:tc>
          <w:tcPr>
            <w:tcW w:w="938" w:type="dxa"/>
            <w:tcBorders>
              <w:bottom w:val="single" w:sz="4" w:space="0" w:color="auto"/>
            </w:tcBorders>
            <w:vAlign w:val="center"/>
          </w:tcPr>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3-1</w:t>
            </w:r>
            <w:r w:rsidRPr="00315F9C">
              <w:rPr>
                <w:rFonts w:ascii="標楷體" w:eastAsia="標楷體" w:hAnsi="標楷體"/>
                <w:sz w:val="20"/>
                <w:szCs w:val="20"/>
              </w:rPr>
              <w:t>鐵人三項</w:t>
            </w:r>
            <w:r w:rsidRPr="00315F9C">
              <w:rPr>
                <w:rFonts w:ascii="標楷體" w:eastAsia="標楷體" w:hAnsi="標楷體" w:hint="eastAsia"/>
                <w:sz w:val="20"/>
                <w:szCs w:val="20"/>
              </w:rPr>
              <w:t>和</w:t>
            </w:r>
            <w:r w:rsidRPr="00315F9C">
              <w:rPr>
                <w:rFonts w:ascii="標楷體" w:eastAsia="標楷體" w:hAnsi="標楷體"/>
                <w:sz w:val="20"/>
                <w:szCs w:val="20"/>
              </w:rPr>
              <w:t>耐力跑</w:t>
            </w:r>
            <w:r w:rsidRPr="00315F9C">
              <w:rPr>
                <w:rFonts w:ascii="標楷體" w:eastAsia="標楷體" w:hAnsi="標楷體" w:hint="eastAsia"/>
                <w:sz w:val="20"/>
                <w:szCs w:val="20"/>
              </w:rPr>
              <w:t>(3)</w:t>
            </w:r>
          </w:p>
        </w:tc>
        <w:tc>
          <w:tcPr>
            <w:tcW w:w="939" w:type="dxa"/>
            <w:tcBorders>
              <w:bottom w:val="single" w:sz="4" w:space="0" w:color="auto"/>
            </w:tcBorders>
            <w:vAlign w:val="center"/>
          </w:tcPr>
          <w:p w:rsidR="00330687" w:rsidRDefault="00330687" w:rsidP="00AE4DFE">
            <w:pPr>
              <w:adjustRightInd w:val="0"/>
              <w:snapToGrid w:val="0"/>
              <w:spacing w:line="0" w:lineRule="atLeast"/>
              <w:rPr>
                <w:rFonts w:ascii="標楷體" w:eastAsia="標楷體" w:hAnsi="標楷體"/>
                <w:sz w:val="20"/>
              </w:rPr>
            </w:pPr>
            <w:r>
              <w:rPr>
                <w:rFonts w:ascii="標楷體" w:eastAsia="標楷體" w:hAnsi="標楷體" w:hint="eastAsia"/>
                <w:sz w:val="20"/>
              </w:rPr>
              <w:t>【品德</w:t>
            </w:r>
            <w:r w:rsidRPr="00315F9C">
              <w:rPr>
                <w:rFonts w:ascii="標楷體" w:eastAsia="標楷體" w:hAnsi="標楷體" w:hint="eastAsia"/>
                <w:sz w:val="20"/>
              </w:rPr>
              <w:t>教育】</w:t>
            </w:r>
          </w:p>
          <w:p w:rsidR="00330687" w:rsidRPr="00315F9C" w:rsidRDefault="00330687" w:rsidP="00AE4DFE">
            <w:pPr>
              <w:adjustRightInd w:val="0"/>
              <w:snapToGrid w:val="0"/>
              <w:rPr>
                <w:rFonts w:ascii="標楷體" w:eastAsia="標楷體" w:hAnsi="標楷體"/>
                <w:sz w:val="20"/>
                <w:szCs w:val="20"/>
              </w:rPr>
            </w:pPr>
            <w:r w:rsidRPr="00315F9C">
              <w:rPr>
                <w:rFonts w:ascii="標楷體" w:eastAsia="標楷體" w:hAnsi="標楷體" w:hint="eastAsia"/>
                <w:sz w:val="20"/>
                <w:szCs w:val="20"/>
              </w:rPr>
              <w:t>3-1文化面面觀(3)</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【性別平等教育】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【家政教育】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【人權教育】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【生涯發展教育】</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adjustRightInd w:val="0"/>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cantSplit/>
          <w:trHeight w:val="522"/>
        </w:trPr>
        <w:tc>
          <w:tcPr>
            <w:tcW w:w="480" w:type="dxa"/>
            <w:tcBorders>
              <w:bottom w:val="single" w:sz="4" w:space="0" w:color="auto"/>
            </w:tcBorders>
            <w:vAlign w:val="center"/>
          </w:tcPr>
          <w:p w:rsidR="00330687" w:rsidRPr="00315F9C" w:rsidRDefault="00330687" w:rsidP="00AE4DFE">
            <w:pPr>
              <w:jc w:val="center"/>
              <w:rPr>
                <w:rFonts w:ascii="標楷體" w:eastAsia="標楷體" w:hAnsi="標楷體"/>
                <w:w w:val="120"/>
                <w:sz w:val="20"/>
                <w:szCs w:val="20"/>
              </w:rPr>
            </w:pPr>
            <w:r w:rsidRPr="00315F9C">
              <w:rPr>
                <w:rFonts w:ascii="標楷體" w:eastAsia="標楷體" w:hAnsi="標楷體" w:hint="eastAsia"/>
                <w:w w:val="120"/>
                <w:sz w:val="20"/>
                <w:szCs w:val="20"/>
              </w:rPr>
              <w:t>10</w:t>
            </w:r>
          </w:p>
        </w:tc>
        <w:tc>
          <w:tcPr>
            <w:tcW w:w="82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111</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4</w:t>
            </w:r>
            <w:r w:rsidRPr="00315F9C">
              <w:rPr>
                <w:rFonts w:ascii="標楷體" w:eastAsia="標楷體" w:hAnsi="標楷體"/>
                <w:color w:val="000000"/>
                <w:sz w:val="26"/>
                <w:szCs w:val="26"/>
              </w:rPr>
              <w:t>/1</w:t>
            </w:r>
            <w:r w:rsidRPr="00315F9C">
              <w:rPr>
                <w:rFonts w:ascii="標楷體" w:eastAsia="標楷體" w:hAnsi="標楷體" w:hint="eastAsia"/>
                <w:color w:val="000000"/>
                <w:sz w:val="26"/>
                <w:szCs w:val="26"/>
              </w:rPr>
              <w:t>0</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4</w:t>
            </w:r>
            <w:r w:rsidRPr="00315F9C">
              <w:rPr>
                <w:rFonts w:ascii="標楷體" w:eastAsia="標楷體" w:hAnsi="標楷體"/>
                <w:color w:val="000000"/>
                <w:sz w:val="26"/>
                <w:szCs w:val="26"/>
              </w:rPr>
              <w:t>/1</w:t>
            </w:r>
            <w:r w:rsidRPr="00315F9C">
              <w:rPr>
                <w:rFonts w:ascii="標楷體" w:eastAsia="標楷體" w:hAnsi="標楷體" w:hint="eastAsia"/>
                <w:color w:val="000000"/>
                <w:sz w:val="26"/>
                <w:szCs w:val="26"/>
              </w:rPr>
              <w:t>6</w:t>
            </w:r>
          </w:p>
        </w:tc>
        <w:tc>
          <w:tcPr>
            <w:tcW w:w="793" w:type="dxa"/>
            <w:vAlign w:val="center"/>
          </w:tcPr>
          <w:p w:rsidR="00330687" w:rsidRPr="00315F9C" w:rsidRDefault="00330687" w:rsidP="00AE4DFE">
            <w:pPr>
              <w:snapToGrid w:val="0"/>
              <w:spacing w:line="240" w:lineRule="exact"/>
              <w:rPr>
                <w:rFonts w:ascii="標楷體" w:eastAsia="標楷體" w:hAnsi="標楷體"/>
                <w:sz w:val="20"/>
                <w:szCs w:val="20"/>
              </w:rPr>
            </w:pPr>
            <w:r w:rsidRPr="00315F9C">
              <w:rPr>
                <w:rFonts w:ascii="標楷體" w:eastAsia="標楷體" w:hAnsi="標楷體" w:hint="eastAsia"/>
                <w:sz w:val="20"/>
                <w:szCs w:val="20"/>
              </w:rPr>
              <w:t>4/13（三）、4/14（四）期中評量</w:t>
            </w:r>
          </w:p>
          <w:p w:rsidR="00330687" w:rsidRPr="00315F9C" w:rsidRDefault="00330687" w:rsidP="00AE4DFE">
            <w:pPr>
              <w:snapToGrid w:val="0"/>
              <w:spacing w:line="240" w:lineRule="exact"/>
              <w:rPr>
                <w:rFonts w:ascii="標楷體" w:eastAsia="標楷體" w:hAnsi="標楷體"/>
                <w:sz w:val="20"/>
                <w:szCs w:val="20"/>
              </w:rPr>
            </w:pPr>
          </w:p>
        </w:tc>
        <w:tc>
          <w:tcPr>
            <w:tcW w:w="938" w:type="dxa"/>
            <w:tcBorders>
              <w:bottom w:val="single" w:sz="4" w:space="0" w:color="auto"/>
            </w:tcBorders>
            <w:vAlign w:val="center"/>
          </w:tcPr>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統整活動二</w:t>
            </w:r>
          </w:p>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閱讀階梯一、驚蟄驅蟻記</w:t>
            </w:r>
          </w:p>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【生涯發展教育】</w:t>
            </w:r>
          </w:p>
        </w:tc>
        <w:tc>
          <w:tcPr>
            <w:tcW w:w="939"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三、阿爸煮飯</w:t>
            </w:r>
            <w:r w:rsidRPr="00315F9C">
              <w:rPr>
                <w:rFonts w:ascii="標楷體" w:eastAsia="標楷體" w:hAnsi="標楷體" w:hint="eastAsia"/>
                <w:sz w:val="20"/>
              </w:rPr>
              <w:t>(1)</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【性別平等教育】</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【家庭教育】</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【國際教育</w:t>
            </w:r>
          </w:p>
        </w:tc>
        <w:tc>
          <w:tcPr>
            <w:tcW w:w="938" w:type="dxa"/>
            <w:tcBorders>
              <w:bottom w:val="single" w:sz="4" w:space="0" w:color="auto"/>
            </w:tcBorders>
            <w:vAlign w:val="center"/>
          </w:tcPr>
          <w:p w:rsidR="00330687" w:rsidRPr="00315F9C" w:rsidRDefault="00330687" w:rsidP="00AE4DFE">
            <w:pPr>
              <w:spacing w:line="0" w:lineRule="atLeast"/>
              <w:ind w:left="57" w:right="57"/>
              <w:jc w:val="both"/>
              <w:rPr>
                <w:rFonts w:ascii="標楷體" w:eastAsia="標楷體" w:hAnsi="標楷體"/>
                <w:sz w:val="20"/>
                <w:szCs w:val="20"/>
              </w:rPr>
            </w:pPr>
            <w:r w:rsidRPr="00315F9C">
              <w:rPr>
                <w:rFonts w:ascii="標楷體" w:eastAsia="標楷體" w:hAnsi="標楷體" w:hint="eastAsia"/>
                <w:sz w:val="20"/>
                <w:szCs w:val="20"/>
              </w:rPr>
              <w:t>三、形體關係、體積與表面積</w:t>
            </w:r>
          </w:p>
          <w:p w:rsidR="00330687" w:rsidRPr="00315F9C" w:rsidRDefault="00330687" w:rsidP="00AE4DFE">
            <w:pPr>
              <w:spacing w:line="0" w:lineRule="atLeast"/>
              <w:ind w:left="57" w:right="57"/>
              <w:jc w:val="both"/>
              <w:rPr>
                <w:rFonts w:ascii="標楷體" w:eastAsia="標楷體" w:hAnsi="標楷體"/>
                <w:sz w:val="20"/>
                <w:szCs w:val="20"/>
              </w:rPr>
            </w:pPr>
            <w:r w:rsidRPr="00315F9C">
              <w:rPr>
                <w:rFonts w:ascii="標楷體" w:eastAsia="標楷體" w:hAnsi="標楷體" w:hint="eastAsia"/>
                <w:sz w:val="20"/>
                <w:szCs w:val="20"/>
              </w:rPr>
              <w:t>【性別平等教育】</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sz w:val="20"/>
              </w:rPr>
              <w:t>【家政教育】</w:t>
            </w:r>
          </w:p>
        </w:tc>
        <w:tc>
          <w:tcPr>
            <w:tcW w:w="939" w:type="dxa"/>
            <w:tcBorders>
              <w:bottom w:val="single" w:sz="4" w:space="0" w:color="auto"/>
            </w:tcBorders>
          </w:tcPr>
          <w:p w:rsidR="00330687" w:rsidRPr="00315F9C" w:rsidRDefault="00330687" w:rsidP="00AE4DFE">
            <w:pPr>
              <w:rPr>
                <w:rFonts w:ascii="標楷體" w:eastAsia="標楷體" w:hAnsi="標楷體" w:cs="新細明體"/>
                <w:color w:val="000000"/>
                <w:sz w:val="20"/>
                <w:szCs w:val="20"/>
              </w:rPr>
            </w:pPr>
            <w:r w:rsidRPr="00315F9C">
              <w:rPr>
                <w:rFonts w:ascii="標楷體" w:eastAsia="標楷體" w:hAnsi="標楷體" w:cs="新細明體" w:hint="eastAsia"/>
                <w:color w:val="000000"/>
                <w:sz w:val="20"/>
                <w:szCs w:val="20"/>
              </w:rPr>
              <w:t>2-2.食物腐壞的原因</w:t>
            </w:r>
            <w:r w:rsidRPr="00315F9C">
              <w:rPr>
                <w:rFonts w:ascii="標楷體" w:eastAsia="標楷體" w:hAnsi="標楷體" w:cs="新細明體" w:hint="eastAsia"/>
                <w:color w:val="000000"/>
                <w:sz w:val="20"/>
                <w:szCs w:val="20"/>
              </w:rPr>
              <w:br/>
              <w:t xml:space="preserve">2-3.保存食物的方法 </w:t>
            </w:r>
            <w:r w:rsidRPr="00315F9C">
              <w:rPr>
                <w:rFonts w:ascii="標楷體" w:eastAsia="標楷體" w:hAnsi="標楷體" w:cs="新細明體" w:hint="eastAsia"/>
                <w:color w:val="000000"/>
                <w:sz w:val="20"/>
                <w:szCs w:val="20"/>
              </w:rPr>
              <w:br/>
              <w:t>【性別平等教育】</w:t>
            </w:r>
            <w:r w:rsidRPr="00315F9C">
              <w:rPr>
                <w:rFonts w:ascii="標楷體" w:eastAsia="標楷體" w:hAnsi="標楷體" w:cs="新細明體" w:hint="eastAsia"/>
                <w:color w:val="000000"/>
                <w:sz w:val="20"/>
                <w:szCs w:val="20"/>
              </w:rPr>
              <w:br/>
            </w:r>
            <w:r w:rsidRPr="00315F9C">
              <w:rPr>
                <w:rFonts w:ascii="標楷體" w:eastAsia="標楷體" w:hAnsi="標楷體" w:cs="微軟正黑體" w:hint="eastAsia"/>
                <w:color w:val="000000"/>
                <w:sz w:val="20"/>
                <w:szCs w:val="20"/>
              </w:rPr>
              <w:t>【海洋教育】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二、從臺灣走向世界</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第二課 世界文化大不同</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szCs w:val="20"/>
              </w:rPr>
              <w:t>【性別平等教育】</w:t>
            </w:r>
          </w:p>
        </w:tc>
        <w:tc>
          <w:tcPr>
            <w:tcW w:w="939" w:type="dxa"/>
            <w:tcBorders>
              <w:bottom w:val="single" w:sz="4" w:space="0" w:color="auto"/>
            </w:tcBorders>
            <w:vAlign w:val="center"/>
          </w:tcPr>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2-1夏日輕歌</w:t>
            </w:r>
          </w:p>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4-1生活中的好設計</w:t>
            </w:r>
          </w:p>
          <w:p w:rsidR="00330687" w:rsidRPr="00315F9C" w:rsidRDefault="00330687" w:rsidP="00AE4DFE">
            <w:pPr>
              <w:spacing w:line="0" w:lineRule="atLeast"/>
              <w:ind w:left="52" w:hangingChars="26" w:hanging="52"/>
              <w:jc w:val="both"/>
              <w:rPr>
                <w:rFonts w:ascii="標楷體" w:eastAsia="標楷體" w:hAnsi="標楷體"/>
                <w:sz w:val="20"/>
              </w:rPr>
            </w:pPr>
            <w:r w:rsidRPr="00315F9C">
              <w:rPr>
                <w:rFonts w:ascii="標楷體" w:eastAsia="標楷體" w:hAnsi="標楷體" w:hint="eastAsia"/>
                <w:sz w:val="20"/>
              </w:rPr>
              <w:t>5-3造型設計變變變</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【人權教育】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【家政教育】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【資訊教育】</w:t>
            </w:r>
          </w:p>
        </w:tc>
        <w:tc>
          <w:tcPr>
            <w:tcW w:w="938" w:type="dxa"/>
            <w:tcBorders>
              <w:bottom w:val="single" w:sz="4" w:space="0" w:color="auto"/>
            </w:tcBorders>
            <w:vAlign w:val="center"/>
          </w:tcPr>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3-2</w:t>
            </w:r>
            <w:r w:rsidRPr="00315F9C">
              <w:rPr>
                <w:rFonts w:ascii="標楷體" w:eastAsia="標楷體" w:hAnsi="標楷體"/>
                <w:sz w:val="20"/>
                <w:szCs w:val="20"/>
              </w:rPr>
              <w:t>異程接力</w:t>
            </w:r>
            <w:r w:rsidRPr="00315F9C">
              <w:rPr>
                <w:rFonts w:ascii="標楷體" w:eastAsia="標楷體" w:hAnsi="標楷體" w:hint="eastAsia"/>
                <w:sz w:val="20"/>
                <w:szCs w:val="20"/>
              </w:rPr>
              <w:t>(1)</w:t>
            </w:r>
          </w:p>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3-3</w:t>
            </w:r>
            <w:r w:rsidRPr="00315F9C">
              <w:rPr>
                <w:rFonts w:ascii="標楷體" w:eastAsia="標楷體" w:hAnsi="標楷體"/>
                <w:sz w:val="20"/>
                <w:szCs w:val="20"/>
              </w:rPr>
              <w:t>練武好身手</w:t>
            </w:r>
            <w:r w:rsidRPr="00315F9C">
              <w:rPr>
                <w:rFonts w:ascii="標楷體" w:eastAsia="標楷體" w:hAnsi="標楷體" w:hint="eastAsia"/>
                <w:sz w:val="20"/>
                <w:szCs w:val="20"/>
              </w:rPr>
              <w:t>(2)</w:t>
            </w:r>
          </w:p>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【生涯發展教育】</w:t>
            </w:r>
          </w:p>
        </w:tc>
        <w:tc>
          <w:tcPr>
            <w:tcW w:w="939" w:type="dxa"/>
            <w:tcBorders>
              <w:bottom w:val="single" w:sz="4" w:space="0" w:color="auto"/>
            </w:tcBorders>
            <w:vAlign w:val="center"/>
          </w:tcPr>
          <w:p w:rsidR="00330687" w:rsidRPr="00315F9C" w:rsidRDefault="00330687" w:rsidP="00AE4DFE">
            <w:pPr>
              <w:adjustRightInd w:val="0"/>
              <w:snapToGrid w:val="0"/>
              <w:rPr>
                <w:rFonts w:ascii="標楷體" w:eastAsia="標楷體" w:hAnsi="標楷體"/>
                <w:sz w:val="20"/>
                <w:szCs w:val="20"/>
              </w:rPr>
            </w:pPr>
            <w:r w:rsidRPr="00315F9C">
              <w:rPr>
                <w:rFonts w:ascii="標楷體" w:eastAsia="標楷體" w:hAnsi="標楷體" w:hint="eastAsia"/>
                <w:sz w:val="20"/>
                <w:szCs w:val="20"/>
              </w:rPr>
              <w:t>3-1文化面面觀(3)</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【性別平等教育】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【家政教育】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【人權教育】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【生涯發展教育】</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cantSplit/>
          <w:trHeight w:val="522"/>
        </w:trPr>
        <w:tc>
          <w:tcPr>
            <w:tcW w:w="480" w:type="dxa"/>
            <w:tcBorders>
              <w:bottom w:val="single" w:sz="4" w:space="0" w:color="auto"/>
            </w:tcBorders>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sz w:val="20"/>
                <w:szCs w:val="20"/>
              </w:rPr>
              <w:lastRenderedPageBreak/>
              <w:t>11</w:t>
            </w:r>
          </w:p>
        </w:tc>
        <w:tc>
          <w:tcPr>
            <w:tcW w:w="82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111</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4</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17</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04/2</w:t>
            </w:r>
            <w:r w:rsidRPr="00315F9C">
              <w:rPr>
                <w:rFonts w:ascii="標楷體" w:eastAsia="標楷體" w:hAnsi="標楷體" w:hint="eastAsia"/>
                <w:color w:val="000000"/>
                <w:sz w:val="26"/>
                <w:szCs w:val="26"/>
              </w:rPr>
              <w:t>3</w:t>
            </w:r>
          </w:p>
        </w:tc>
        <w:tc>
          <w:tcPr>
            <w:tcW w:w="793" w:type="dxa"/>
            <w:vAlign w:val="center"/>
          </w:tcPr>
          <w:p w:rsidR="00330687" w:rsidRPr="00315F9C" w:rsidRDefault="00330687" w:rsidP="00AE4DFE">
            <w:pPr>
              <w:snapToGrid w:val="0"/>
              <w:spacing w:line="240" w:lineRule="exact"/>
              <w:jc w:val="both"/>
              <w:rPr>
                <w:rFonts w:ascii="標楷體" w:eastAsia="標楷體" w:hAnsi="標楷體"/>
                <w:sz w:val="20"/>
                <w:szCs w:val="20"/>
              </w:rPr>
            </w:pPr>
            <w:r w:rsidRPr="00315F9C">
              <w:rPr>
                <w:rFonts w:ascii="標楷體" w:eastAsia="標楷體" w:hAnsi="標楷體" w:hint="eastAsia"/>
                <w:sz w:val="20"/>
                <w:szCs w:val="20"/>
              </w:rPr>
              <w:t>4/21（四）檢閱數學習作</w:t>
            </w:r>
          </w:p>
          <w:p w:rsidR="00330687" w:rsidRPr="00315F9C" w:rsidRDefault="00330687" w:rsidP="00AE4DFE">
            <w:pPr>
              <w:snapToGrid w:val="0"/>
              <w:spacing w:line="240" w:lineRule="exact"/>
              <w:jc w:val="both"/>
              <w:rPr>
                <w:rFonts w:ascii="標楷體" w:eastAsia="標楷體" w:hAnsi="標楷體"/>
                <w:sz w:val="20"/>
                <w:szCs w:val="20"/>
              </w:rPr>
            </w:pPr>
          </w:p>
          <w:p w:rsidR="00330687" w:rsidRPr="00315F9C" w:rsidRDefault="00330687" w:rsidP="00AE4DFE">
            <w:pPr>
              <w:snapToGrid w:val="0"/>
              <w:spacing w:line="240" w:lineRule="exact"/>
              <w:jc w:val="both"/>
              <w:rPr>
                <w:rFonts w:ascii="標楷體" w:eastAsia="標楷體" w:hAnsi="標楷體"/>
                <w:sz w:val="20"/>
                <w:szCs w:val="20"/>
              </w:rPr>
            </w:pPr>
            <w:r w:rsidRPr="00315F9C">
              <w:rPr>
                <w:rFonts w:ascii="標楷體" w:eastAsia="標楷體" w:hAnsi="標楷體" w:hint="eastAsia"/>
                <w:sz w:val="20"/>
                <w:szCs w:val="20"/>
              </w:rPr>
              <w:t>4/20(三)課程發展委員會議</w:t>
            </w:r>
          </w:p>
          <w:p w:rsidR="00330687" w:rsidRPr="00315F9C" w:rsidRDefault="00330687" w:rsidP="00AE4DFE">
            <w:pPr>
              <w:snapToGrid w:val="0"/>
              <w:spacing w:line="240" w:lineRule="exact"/>
              <w:jc w:val="both"/>
              <w:rPr>
                <w:rFonts w:ascii="標楷體" w:eastAsia="標楷體" w:hAnsi="標楷體"/>
                <w:sz w:val="20"/>
                <w:szCs w:val="20"/>
              </w:rPr>
            </w:pPr>
          </w:p>
          <w:p w:rsidR="00330687" w:rsidRPr="00315F9C" w:rsidRDefault="00330687" w:rsidP="00AE4DFE">
            <w:pPr>
              <w:snapToGrid w:val="0"/>
              <w:spacing w:line="240" w:lineRule="exact"/>
              <w:jc w:val="both"/>
              <w:rPr>
                <w:rFonts w:ascii="標楷體" w:eastAsia="標楷體" w:hAnsi="標楷體"/>
                <w:sz w:val="20"/>
                <w:szCs w:val="20"/>
              </w:rPr>
            </w:pPr>
            <w:r w:rsidRPr="00315F9C">
              <w:rPr>
                <w:rFonts w:ascii="標楷體" w:eastAsia="標楷體" w:hAnsi="標楷體" w:hint="eastAsia"/>
                <w:sz w:val="20"/>
                <w:szCs w:val="20"/>
              </w:rPr>
              <w:t>4/23(六)親職教育日、新生報到</w:t>
            </w:r>
          </w:p>
        </w:tc>
        <w:tc>
          <w:tcPr>
            <w:tcW w:w="938" w:type="dxa"/>
            <w:tcBorders>
              <w:bottom w:val="single" w:sz="4" w:space="0" w:color="auto"/>
            </w:tcBorders>
            <w:vAlign w:val="center"/>
          </w:tcPr>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七、油條報紙</w:t>
            </w:r>
            <w:r w:rsidRPr="00315F9C">
              <w:rPr>
                <w:rFonts w:ascii="標楷體" w:eastAsia="標楷體" w:hAnsi="標楷體"/>
                <w:sz w:val="20"/>
              </w:rPr>
              <w:t>•</w:t>
            </w:r>
            <w:r w:rsidRPr="00315F9C">
              <w:rPr>
                <w:rFonts w:ascii="標楷體" w:eastAsia="標楷體" w:hAnsi="標楷體" w:hint="eastAsia"/>
                <w:sz w:val="20"/>
              </w:rPr>
              <w:t>文字夢</w:t>
            </w:r>
          </w:p>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【生涯發展教育】</w:t>
            </w:r>
          </w:p>
        </w:tc>
        <w:tc>
          <w:tcPr>
            <w:tcW w:w="939"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三、阿爸煮飯</w:t>
            </w:r>
            <w:r w:rsidRPr="00315F9C">
              <w:rPr>
                <w:rFonts w:ascii="標楷體" w:eastAsia="標楷體" w:hAnsi="標楷體" w:hint="eastAsia"/>
                <w:sz w:val="20"/>
              </w:rPr>
              <w:t>(1)</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【性別平等教育】</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【人權教育】</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【家庭教育】</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【國際教育</w:t>
            </w:r>
          </w:p>
        </w:tc>
        <w:tc>
          <w:tcPr>
            <w:tcW w:w="938" w:type="dxa"/>
            <w:tcBorders>
              <w:bottom w:val="single" w:sz="4" w:space="0" w:color="auto"/>
            </w:tcBorders>
            <w:vAlign w:val="center"/>
          </w:tcPr>
          <w:p w:rsidR="00330687" w:rsidRPr="00315F9C" w:rsidRDefault="00330687" w:rsidP="00AE4DFE">
            <w:pPr>
              <w:autoSpaceDE w:val="0"/>
              <w:autoSpaceDN w:val="0"/>
              <w:adjustRightInd w:val="0"/>
              <w:spacing w:line="0" w:lineRule="atLeast"/>
              <w:jc w:val="both"/>
              <w:rPr>
                <w:rFonts w:ascii="標楷體" w:eastAsia="標楷體" w:hAnsi="標楷體"/>
                <w:sz w:val="20"/>
                <w:szCs w:val="20"/>
              </w:rPr>
            </w:pPr>
            <w:r w:rsidRPr="00315F9C">
              <w:rPr>
                <w:rFonts w:ascii="標楷體" w:eastAsia="標楷體" w:hAnsi="標楷體" w:hint="eastAsia"/>
                <w:sz w:val="20"/>
                <w:szCs w:val="20"/>
              </w:rPr>
              <w:t>四、基準量與比較量</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noProof/>
                <w:sz w:val="20"/>
              </w:rPr>
              <w:t>【人權教育】</w:t>
            </w:r>
          </w:p>
        </w:tc>
        <w:tc>
          <w:tcPr>
            <w:tcW w:w="939" w:type="dxa"/>
            <w:tcBorders>
              <w:bottom w:val="single" w:sz="4" w:space="0" w:color="auto"/>
            </w:tcBorders>
          </w:tcPr>
          <w:p w:rsidR="00330687" w:rsidRPr="00315F9C" w:rsidRDefault="00330687" w:rsidP="00AE4DFE">
            <w:pPr>
              <w:rPr>
                <w:rFonts w:ascii="標楷體" w:eastAsia="標楷體" w:hAnsi="標楷體" w:cs="新細明體"/>
                <w:color w:val="000000"/>
                <w:sz w:val="20"/>
                <w:szCs w:val="20"/>
              </w:rPr>
            </w:pPr>
            <w:r w:rsidRPr="00315F9C">
              <w:rPr>
                <w:rFonts w:ascii="標楷體" w:eastAsia="標楷體" w:hAnsi="標楷體" w:cs="新細明體" w:hint="eastAsia"/>
                <w:color w:val="000000"/>
                <w:sz w:val="20"/>
                <w:szCs w:val="20"/>
              </w:rPr>
              <w:t>2-3.保存食物的方法</w:t>
            </w:r>
            <w:r w:rsidRPr="00315F9C">
              <w:rPr>
                <w:rFonts w:ascii="標楷體" w:eastAsia="標楷體" w:hAnsi="標楷體" w:cs="新細明體" w:hint="eastAsia"/>
                <w:color w:val="000000"/>
                <w:sz w:val="20"/>
                <w:szCs w:val="20"/>
              </w:rPr>
              <w:br/>
              <w:t xml:space="preserve">3-1.生物生長的環境 </w:t>
            </w:r>
            <w:r w:rsidRPr="00315F9C">
              <w:rPr>
                <w:rFonts w:ascii="標楷體" w:eastAsia="標楷體" w:hAnsi="標楷體" w:cs="新細明體" w:hint="eastAsia"/>
                <w:color w:val="000000"/>
                <w:sz w:val="20"/>
                <w:szCs w:val="20"/>
              </w:rPr>
              <w:br/>
              <w:t>【性別平等教育】</w:t>
            </w:r>
            <w:r w:rsidRPr="00315F9C">
              <w:rPr>
                <w:rFonts w:ascii="標楷體" w:eastAsia="標楷體" w:hAnsi="標楷體" w:cs="新細明體" w:hint="eastAsia"/>
                <w:color w:val="000000"/>
                <w:sz w:val="20"/>
                <w:szCs w:val="20"/>
              </w:rPr>
              <w:br/>
            </w:r>
            <w:r w:rsidRPr="00315F9C">
              <w:rPr>
                <w:rFonts w:ascii="標楷體" w:eastAsia="標楷體" w:hAnsi="標楷體" w:cs="微軟正黑體" w:hint="eastAsia"/>
                <w:color w:val="000000"/>
                <w:sz w:val="20"/>
                <w:szCs w:val="20"/>
              </w:rPr>
              <w:t>【環境教育】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三、放眼看世界</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第一課 國際組織</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sz w:val="20"/>
                <w:szCs w:val="20"/>
              </w:rPr>
              <w:t>【資訊教育】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szCs w:val="20"/>
              </w:rPr>
              <w:t>【人權教育】</w:t>
            </w:r>
          </w:p>
        </w:tc>
        <w:tc>
          <w:tcPr>
            <w:tcW w:w="939" w:type="dxa"/>
            <w:tcBorders>
              <w:bottom w:val="single" w:sz="4" w:space="0" w:color="auto"/>
            </w:tcBorders>
            <w:vAlign w:val="center"/>
          </w:tcPr>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2-1夏日輕歌</w:t>
            </w:r>
          </w:p>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4-2秀出好設計</w:t>
            </w:r>
          </w:p>
          <w:p w:rsidR="00330687" w:rsidRPr="00315F9C" w:rsidRDefault="00330687" w:rsidP="00AE4DFE">
            <w:pPr>
              <w:spacing w:line="0" w:lineRule="atLeast"/>
              <w:ind w:left="52" w:hangingChars="26" w:hanging="52"/>
              <w:jc w:val="both"/>
              <w:rPr>
                <w:rFonts w:ascii="標楷體" w:eastAsia="標楷體" w:hAnsi="標楷體"/>
                <w:sz w:val="20"/>
              </w:rPr>
            </w:pPr>
            <w:r w:rsidRPr="00315F9C">
              <w:rPr>
                <w:rFonts w:ascii="標楷體" w:eastAsia="標楷體" w:hAnsi="標楷體" w:hint="eastAsia"/>
                <w:sz w:val="20"/>
              </w:rPr>
              <w:t>5-4決戰造型伸展臺</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【人權教育】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【家政教育】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【資訊教育】</w:t>
            </w:r>
          </w:p>
        </w:tc>
        <w:tc>
          <w:tcPr>
            <w:tcW w:w="938" w:type="dxa"/>
            <w:tcBorders>
              <w:bottom w:val="single" w:sz="4" w:space="0" w:color="auto"/>
            </w:tcBorders>
            <w:vAlign w:val="center"/>
          </w:tcPr>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3-3</w:t>
            </w:r>
            <w:r w:rsidRPr="00315F9C">
              <w:rPr>
                <w:rFonts w:ascii="標楷體" w:eastAsia="標楷體" w:hAnsi="標楷體"/>
                <w:sz w:val="20"/>
                <w:szCs w:val="20"/>
              </w:rPr>
              <w:t>練武好身手</w:t>
            </w:r>
            <w:r w:rsidRPr="00315F9C">
              <w:rPr>
                <w:rFonts w:ascii="標楷體" w:eastAsia="標楷體" w:hAnsi="標楷體" w:hint="eastAsia"/>
                <w:sz w:val="20"/>
                <w:szCs w:val="20"/>
              </w:rPr>
              <w:t>(3)</w:t>
            </w:r>
          </w:p>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【生涯發展教育】</w:t>
            </w:r>
          </w:p>
        </w:tc>
        <w:tc>
          <w:tcPr>
            <w:tcW w:w="939" w:type="dxa"/>
            <w:tcBorders>
              <w:bottom w:val="single" w:sz="4" w:space="0" w:color="auto"/>
            </w:tcBorders>
            <w:vAlign w:val="center"/>
          </w:tcPr>
          <w:p w:rsidR="00330687" w:rsidRPr="00315F9C" w:rsidRDefault="00330687" w:rsidP="00AE4DFE">
            <w:pPr>
              <w:adjustRightInd w:val="0"/>
              <w:snapToGrid w:val="0"/>
              <w:rPr>
                <w:rFonts w:ascii="標楷體" w:eastAsia="標楷體" w:hAnsi="標楷體"/>
                <w:sz w:val="20"/>
                <w:szCs w:val="20"/>
              </w:rPr>
            </w:pPr>
            <w:r w:rsidRPr="00315F9C">
              <w:rPr>
                <w:rFonts w:ascii="標楷體" w:eastAsia="標楷體" w:hAnsi="標楷體" w:hint="eastAsia"/>
                <w:sz w:val="20"/>
                <w:szCs w:val="20"/>
              </w:rPr>
              <w:t>3-2在地文化族群探索(3)</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【性別平等教育】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【家政教育】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【人權教育】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【生涯發展教育】</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cantSplit/>
          <w:trHeight w:val="730"/>
        </w:trPr>
        <w:tc>
          <w:tcPr>
            <w:tcW w:w="480" w:type="dxa"/>
            <w:tcBorders>
              <w:bottom w:val="single" w:sz="4" w:space="0" w:color="auto"/>
            </w:tcBorders>
            <w:vAlign w:val="center"/>
          </w:tcPr>
          <w:p w:rsidR="00330687" w:rsidRPr="00315F9C" w:rsidRDefault="00330687" w:rsidP="00AE4DFE">
            <w:pPr>
              <w:jc w:val="center"/>
              <w:rPr>
                <w:rFonts w:ascii="標楷體" w:eastAsia="標楷體" w:hAnsi="標楷體"/>
                <w:w w:val="120"/>
                <w:sz w:val="20"/>
                <w:szCs w:val="20"/>
              </w:rPr>
            </w:pPr>
            <w:r w:rsidRPr="00315F9C">
              <w:rPr>
                <w:rFonts w:ascii="標楷體" w:eastAsia="標楷體" w:hAnsi="標楷體" w:hint="eastAsia"/>
                <w:w w:val="120"/>
                <w:sz w:val="20"/>
                <w:szCs w:val="20"/>
              </w:rPr>
              <w:t>12</w:t>
            </w:r>
          </w:p>
        </w:tc>
        <w:tc>
          <w:tcPr>
            <w:tcW w:w="82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111</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04/2</w:t>
            </w:r>
            <w:r w:rsidRPr="00315F9C">
              <w:rPr>
                <w:rFonts w:ascii="標楷體" w:eastAsia="標楷體" w:hAnsi="標楷體" w:hint="eastAsia"/>
                <w:color w:val="000000"/>
                <w:sz w:val="26"/>
                <w:szCs w:val="26"/>
              </w:rPr>
              <w:t>4</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4</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30</w:t>
            </w:r>
          </w:p>
        </w:tc>
        <w:tc>
          <w:tcPr>
            <w:tcW w:w="793" w:type="dxa"/>
            <w:tcBorders>
              <w:bottom w:val="single" w:sz="4" w:space="0" w:color="auto"/>
            </w:tcBorders>
            <w:vAlign w:val="center"/>
          </w:tcPr>
          <w:p w:rsidR="00330687" w:rsidRPr="00315F9C" w:rsidRDefault="00330687" w:rsidP="00AE4DFE">
            <w:pPr>
              <w:snapToGrid w:val="0"/>
              <w:spacing w:line="240" w:lineRule="exact"/>
              <w:jc w:val="both"/>
              <w:rPr>
                <w:rFonts w:ascii="標楷體" w:eastAsia="標楷體" w:hAnsi="標楷體"/>
                <w:sz w:val="20"/>
                <w:szCs w:val="20"/>
              </w:rPr>
            </w:pPr>
          </w:p>
          <w:p w:rsidR="00330687" w:rsidRPr="00315F9C" w:rsidRDefault="00330687" w:rsidP="00AE4DFE">
            <w:pPr>
              <w:snapToGrid w:val="0"/>
              <w:spacing w:line="240" w:lineRule="exact"/>
              <w:jc w:val="both"/>
              <w:rPr>
                <w:rFonts w:ascii="標楷體" w:eastAsia="標楷體" w:hAnsi="標楷體"/>
                <w:sz w:val="20"/>
                <w:szCs w:val="20"/>
              </w:rPr>
            </w:pPr>
            <w:r w:rsidRPr="00315F9C">
              <w:rPr>
                <w:rFonts w:ascii="標楷體" w:eastAsia="標楷體" w:hAnsi="標楷體" w:hint="eastAsia"/>
                <w:sz w:val="20"/>
                <w:szCs w:val="20"/>
              </w:rPr>
              <w:t>4/27(三)本土語言選修調查</w:t>
            </w:r>
          </w:p>
          <w:p w:rsidR="00330687" w:rsidRPr="00315F9C" w:rsidRDefault="00330687" w:rsidP="00AE4DFE">
            <w:pPr>
              <w:snapToGrid w:val="0"/>
              <w:spacing w:line="240" w:lineRule="exact"/>
              <w:jc w:val="both"/>
              <w:rPr>
                <w:rFonts w:ascii="標楷體" w:eastAsia="標楷體" w:hAnsi="標楷體"/>
                <w:sz w:val="20"/>
                <w:szCs w:val="20"/>
              </w:rPr>
            </w:pPr>
          </w:p>
          <w:p w:rsidR="00330687" w:rsidRPr="00315F9C" w:rsidRDefault="00330687" w:rsidP="00AE4DFE">
            <w:pPr>
              <w:snapToGrid w:val="0"/>
              <w:spacing w:line="240" w:lineRule="exact"/>
              <w:jc w:val="both"/>
              <w:rPr>
                <w:rFonts w:ascii="標楷體" w:eastAsia="標楷體" w:hAnsi="標楷體"/>
                <w:sz w:val="20"/>
                <w:szCs w:val="20"/>
              </w:rPr>
            </w:pPr>
          </w:p>
        </w:tc>
        <w:tc>
          <w:tcPr>
            <w:tcW w:w="938" w:type="dxa"/>
            <w:tcBorders>
              <w:bottom w:val="single" w:sz="4" w:space="0" w:color="auto"/>
            </w:tcBorders>
          </w:tcPr>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八、雕刻一座小島</w:t>
            </w:r>
          </w:p>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【生涯發展教育】</w:t>
            </w:r>
          </w:p>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【海洋教育】</w:t>
            </w:r>
          </w:p>
        </w:tc>
        <w:tc>
          <w:tcPr>
            <w:tcW w:w="939" w:type="dxa"/>
            <w:tcBorders>
              <w:bottom w:val="single" w:sz="4" w:space="0" w:color="auto"/>
            </w:tcBorders>
            <w:vAlign w:val="center"/>
          </w:tcPr>
          <w:p w:rsidR="00330687" w:rsidRPr="00315F9C" w:rsidRDefault="00330687" w:rsidP="00AE4DFE">
            <w:pPr>
              <w:snapToGrid w:val="0"/>
              <w:spacing w:line="240" w:lineRule="exact"/>
              <w:ind w:left="57" w:right="57"/>
              <w:rPr>
                <w:rFonts w:ascii="標楷體" w:eastAsia="標楷體" w:hAnsi="標楷體"/>
                <w:sz w:val="20"/>
              </w:rPr>
            </w:pPr>
            <w:r w:rsidRPr="00315F9C">
              <w:rPr>
                <w:rFonts w:ascii="標楷體" w:eastAsia="標楷體" w:hAnsi="標楷體" w:hint="eastAsia"/>
                <w:sz w:val="20"/>
                <w:szCs w:val="20"/>
              </w:rPr>
              <w:t>單元活動二</w:t>
            </w:r>
            <w:r w:rsidRPr="00315F9C">
              <w:rPr>
                <w:rFonts w:ascii="標楷體" w:eastAsia="標楷體" w:hAnsi="標楷體" w:hint="eastAsia"/>
                <w:sz w:val="20"/>
              </w:rPr>
              <w:t>(1)</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【安全教育】</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【家庭教育】</w:t>
            </w:r>
          </w:p>
        </w:tc>
        <w:tc>
          <w:tcPr>
            <w:tcW w:w="938" w:type="dxa"/>
            <w:tcBorders>
              <w:bottom w:val="single" w:sz="4" w:space="0" w:color="auto"/>
            </w:tcBorders>
            <w:vAlign w:val="center"/>
          </w:tcPr>
          <w:p w:rsidR="00330687" w:rsidRPr="00315F9C" w:rsidRDefault="00330687" w:rsidP="00AE4DFE">
            <w:pPr>
              <w:autoSpaceDE w:val="0"/>
              <w:autoSpaceDN w:val="0"/>
              <w:adjustRightInd w:val="0"/>
              <w:spacing w:line="0" w:lineRule="atLeast"/>
              <w:jc w:val="both"/>
              <w:rPr>
                <w:rFonts w:ascii="標楷體" w:eastAsia="標楷體" w:hAnsi="標楷體"/>
                <w:sz w:val="20"/>
                <w:szCs w:val="20"/>
              </w:rPr>
            </w:pPr>
            <w:r w:rsidRPr="00315F9C">
              <w:rPr>
                <w:rFonts w:ascii="標楷體" w:eastAsia="標楷體" w:hAnsi="標楷體" w:hint="eastAsia"/>
                <w:sz w:val="20"/>
                <w:szCs w:val="20"/>
              </w:rPr>
              <w:t>四、基準量與比較量</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noProof/>
                <w:sz w:val="20"/>
              </w:rPr>
              <w:t>【人權教育】</w:t>
            </w:r>
          </w:p>
        </w:tc>
        <w:tc>
          <w:tcPr>
            <w:tcW w:w="939" w:type="dxa"/>
            <w:tcBorders>
              <w:bottom w:val="single" w:sz="4" w:space="0" w:color="auto"/>
            </w:tcBorders>
          </w:tcPr>
          <w:p w:rsidR="00330687" w:rsidRPr="00315F9C" w:rsidRDefault="00330687" w:rsidP="00AE4DFE">
            <w:pPr>
              <w:rPr>
                <w:rFonts w:ascii="標楷體" w:eastAsia="標楷體" w:hAnsi="標楷體" w:cs="新細明體"/>
                <w:color w:val="000000"/>
                <w:sz w:val="20"/>
                <w:szCs w:val="20"/>
              </w:rPr>
            </w:pPr>
            <w:r w:rsidRPr="00315F9C">
              <w:rPr>
                <w:rFonts w:ascii="標楷體" w:eastAsia="標楷體" w:hAnsi="標楷體" w:cs="新細明體" w:hint="eastAsia"/>
                <w:color w:val="000000"/>
                <w:sz w:val="20"/>
                <w:szCs w:val="20"/>
              </w:rPr>
              <w:t xml:space="preserve">3-1.生物生長的環境 </w:t>
            </w:r>
            <w:r w:rsidRPr="00315F9C">
              <w:rPr>
                <w:rFonts w:ascii="標楷體" w:eastAsia="標楷體" w:hAnsi="標楷體" w:cs="新細明體" w:hint="eastAsia"/>
                <w:color w:val="000000"/>
                <w:sz w:val="20"/>
                <w:szCs w:val="20"/>
              </w:rPr>
              <w:br/>
            </w:r>
            <w:r w:rsidRPr="00315F9C">
              <w:rPr>
                <w:rFonts w:ascii="標楷體" w:eastAsia="標楷體" w:hAnsi="標楷體" w:cs="微軟正黑體" w:hint="eastAsia"/>
                <w:color w:val="000000"/>
                <w:sz w:val="20"/>
                <w:szCs w:val="20"/>
              </w:rPr>
              <w:t>【環境教育】</w:t>
            </w:r>
            <w:r w:rsidRPr="00315F9C">
              <w:rPr>
                <w:rFonts w:ascii="標楷體" w:eastAsia="標楷體" w:hAnsi="標楷體" w:cs="新細明體" w:hint="eastAsia"/>
                <w:color w:val="000000"/>
                <w:sz w:val="20"/>
                <w:szCs w:val="20"/>
              </w:rPr>
              <w:br/>
              <w:t>【性別平等教育】</w:t>
            </w:r>
            <w:r w:rsidRPr="00315F9C">
              <w:rPr>
                <w:rFonts w:ascii="標楷體" w:eastAsia="標楷體" w:hAnsi="標楷體" w:cs="新細明體" w:hint="eastAsia"/>
                <w:color w:val="000000"/>
                <w:sz w:val="20"/>
                <w:szCs w:val="20"/>
              </w:rPr>
              <w:br/>
            </w:r>
            <w:r w:rsidRPr="00315F9C">
              <w:rPr>
                <w:rFonts w:ascii="標楷體" w:eastAsia="標楷體" w:hAnsi="標楷體" w:cs="微軟正黑體" w:hint="eastAsia"/>
                <w:color w:val="000000"/>
                <w:sz w:val="20"/>
                <w:szCs w:val="20"/>
              </w:rPr>
              <w:t>【海洋教育】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三、放眼看世界</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第一課 國際組織</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sz w:val="20"/>
                <w:szCs w:val="20"/>
              </w:rPr>
              <w:t>【資訊教育】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szCs w:val="20"/>
              </w:rPr>
              <w:t>【人權教育】</w:t>
            </w:r>
          </w:p>
        </w:tc>
        <w:tc>
          <w:tcPr>
            <w:tcW w:w="939" w:type="dxa"/>
            <w:tcBorders>
              <w:bottom w:val="single" w:sz="4" w:space="0" w:color="auto"/>
            </w:tcBorders>
            <w:vAlign w:val="center"/>
          </w:tcPr>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2-1夏日輕歌</w:t>
            </w:r>
          </w:p>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4-2秀出好設計</w:t>
            </w:r>
          </w:p>
          <w:p w:rsidR="00330687" w:rsidRPr="00315F9C" w:rsidRDefault="00330687" w:rsidP="00AE4DFE">
            <w:pPr>
              <w:spacing w:line="0" w:lineRule="atLeast"/>
              <w:ind w:left="52" w:hangingChars="26" w:hanging="52"/>
              <w:jc w:val="both"/>
              <w:rPr>
                <w:rFonts w:ascii="標楷體" w:eastAsia="標楷體" w:hAnsi="標楷體"/>
                <w:sz w:val="20"/>
              </w:rPr>
            </w:pPr>
            <w:r w:rsidRPr="00315F9C">
              <w:rPr>
                <w:rFonts w:ascii="標楷體" w:eastAsia="標楷體" w:hAnsi="標楷體" w:hint="eastAsia"/>
                <w:sz w:val="20"/>
              </w:rPr>
              <w:t>5-4決戰造型伸展臺</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【人權教育】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【家政教育】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【資訊教育】</w:t>
            </w:r>
          </w:p>
        </w:tc>
        <w:tc>
          <w:tcPr>
            <w:tcW w:w="938" w:type="dxa"/>
            <w:tcBorders>
              <w:bottom w:val="single" w:sz="4" w:space="0" w:color="auto"/>
            </w:tcBorders>
            <w:vAlign w:val="center"/>
          </w:tcPr>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4-1</w:t>
            </w:r>
            <w:r w:rsidRPr="00315F9C">
              <w:rPr>
                <w:rFonts w:ascii="標楷體" w:eastAsia="標楷體" w:hAnsi="標楷體"/>
                <w:sz w:val="20"/>
                <w:szCs w:val="20"/>
              </w:rPr>
              <w:t>友誼的橋梁</w:t>
            </w:r>
            <w:r w:rsidRPr="00315F9C">
              <w:rPr>
                <w:rFonts w:ascii="標楷體" w:eastAsia="標楷體" w:hAnsi="標楷體" w:hint="eastAsia"/>
                <w:sz w:val="20"/>
                <w:szCs w:val="20"/>
              </w:rPr>
              <w:t>(1)</w:t>
            </w:r>
          </w:p>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4-2</w:t>
            </w:r>
            <w:r w:rsidRPr="00315F9C">
              <w:rPr>
                <w:rFonts w:ascii="標楷體" w:eastAsia="標楷體" w:hAnsi="標楷體"/>
                <w:sz w:val="20"/>
                <w:szCs w:val="20"/>
              </w:rPr>
              <w:t>網路停看聽</w:t>
            </w:r>
            <w:r w:rsidRPr="00315F9C">
              <w:rPr>
                <w:rFonts w:ascii="標楷體" w:eastAsia="標楷體" w:hAnsi="標楷體" w:hint="eastAsia"/>
                <w:sz w:val="20"/>
                <w:szCs w:val="20"/>
              </w:rPr>
              <w:t>(2)</w:t>
            </w:r>
          </w:p>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【性別平等教育】</w:t>
            </w:r>
          </w:p>
        </w:tc>
        <w:tc>
          <w:tcPr>
            <w:tcW w:w="939" w:type="dxa"/>
            <w:tcBorders>
              <w:bottom w:val="single" w:sz="4" w:space="0" w:color="auto"/>
            </w:tcBorders>
            <w:vAlign w:val="center"/>
          </w:tcPr>
          <w:p w:rsidR="00330687" w:rsidRPr="00315F9C" w:rsidRDefault="00330687" w:rsidP="00AE4DFE">
            <w:pPr>
              <w:adjustRightInd w:val="0"/>
              <w:snapToGrid w:val="0"/>
              <w:rPr>
                <w:rFonts w:ascii="標楷體" w:eastAsia="標楷體" w:hAnsi="標楷體"/>
                <w:sz w:val="20"/>
                <w:szCs w:val="20"/>
              </w:rPr>
            </w:pPr>
            <w:r w:rsidRPr="00315F9C">
              <w:rPr>
                <w:rFonts w:ascii="標楷體" w:eastAsia="標楷體" w:hAnsi="標楷體" w:hint="eastAsia"/>
                <w:sz w:val="20"/>
                <w:szCs w:val="20"/>
              </w:rPr>
              <w:t>3-2在地文化族群探索(3)</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【性別平等教育】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【家政教育】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【人權教育】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【生涯發展教育】</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cantSplit/>
          <w:trHeight w:val="1262"/>
        </w:trPr>
        <w:tc>
          <w:tcPr>
            <w:tcW w:w="480" w:type="dxa"/>
            <w:tcBorders>
              <w:bottom w:val="single" w:sz="4" w:space="0" w:color="auto"/>
            </w:tcBorders>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sz w:val="20"/>
                <w:szCs w:val="20"/>
              </w:rPr>
              <w:t>13</w:t>
            </w:r>
          </w:p>
        </w:tc>
        <w:tc>
          <w:tcPr>
            <w:tcW w:w="82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111</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5</w:t>
            </w: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1</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5</w:t>
            </w: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7</w:t>
            </w:r>
          </w:p>
        </w:tc>
        <w:tc>
          <w:tcPr>
            <w:tcW w:w="793" w:type="dxa"/>
            <w:vAlign w:val="center"/>
          </w:tcPr>
          <w:p w:rsidR="00330687" w:rsidRPr="00315F9C" w:rsidRDefault="00330687" w:rsidP="00AE4DFE">
            <w:pPr>
              <w:snapToGrid w:val="0"/>
              <w:spacing w:line="240" w:lineRule="exact"/>
              <w:jc w:val="both"/>
              <w:rPr>
                <w:rFonts w:ascii="標楷體" w:eastAsia="標楷體" w:hAnsi="標楷體"/>
                <w:sz w:val="20"/>
                <w:szCs w:val="20"/>
              </w:rPr>
            </w:pPr>
          </w:p>
          <w:p w:rsidR="00330687" w:rsidRPr="00315F9C" w:rsidRDefault="00330687" w:rsidP="00AE4DFE">
            <w:pPr>
              <w:snapToGrid w:val="0"/>
              <w:spacing w:line="240" w:lineRule="exact"/>
              <w:jc w:val="both"/>
              <w:rPr>
                <w:rFonts w:ascii="標楷體" w:eastAsia="標楷體" w:hAnsi="標楷體"/>
                <w:sz w:val="20"/>
                <w:szCs w:val="20"/>
              </w:rPr>
            </w:pPr>
          </w:p>
          <w:p w:rsidR="00330687" w:rsidRPr="00315F9C" w:rsidRDefault="00330687" w:rsidP="00AE4DFE">
            <w:pPr>
              <w:snapToGrid w:val="0"/>
              <w:spacing w:line="240" w:lineRule="exact"/>
              <w:jc w:val="both"/>
              <w:rPr>
                <w:rFonts w:ascii="標楷體" w:eastAsia="標楷體" w:hAnsi="標楷體"/>
                <w:sz w:val="20"/>
                <w:szCs w:val="20"/>
              </w:rPr>
            </w:pPr>
            <w:r w:rsidRPr="00315F9C">
              <w:rPr>
                <w:rFonts w:ascii="標楷體" w:eastAsia="標楷體" w:hAnsi="標楷體" w:hint="eastAsia"/>
                <w:sz w:val="20"/>
                <w:szCs w:val="20"/>
              </w:rPr>
              <w:t>5/5（四）檢閱社會習作</w:t>
            </w:r>
          </w:p>
        </w:tc>
        <w:tc>
          <w:tcPr>
            <w:tcW w:w="938" w:type="dxa"/>
            <w:tcBorders>
              <w:bottom w:val="single" w:sz="4" w:space="0" w:color="auto"/>
            </w:tcBorders>
          </w:tcPr>
          <w:p w:rsidR="00330687" w:rsidRDefault="00330687" w:rsidP="00AE4DFE">
            <w:pPr>
              <w:adjustRightInd w:val="0"/>
              <w:snapToGrid w:val="0"/>
              <w:spacing w:line="0" w:lineRule="atLeast"/>
              <w:rPr>
                <w:rFonts w:ascii="標楷體" w:eastAsia="標楷體" w:hAnsi="標楷體"/>
                <w:sz w:val="20"/>
              </w:rPr>
            </w:pPr>
            <w:r>
              <w:rPr>
                <w:rFonts w:ascii="標楷體" w:eastAsia="標楷體" w:hAnsi="標楷體" w:hint="eastAsia"/>
                <w:sz w:val="20"/>
              </w:rPr>
              <w:t>【閱讀</w:t>
            </w:r>
            <w:r w:rsidRPr="00315F9C">
              <w:rPr>
                <w:rFonts w:ascii="標楷體" w:eastAsia="標楷體" w:hAnsi="標楷體" w:hint="eastAsia"/>
                <w:sz w:val="20"/>
              </w:rPr>
              <w:t>教育】</w:t>
            </w:r>
          </w:p>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九、童年</w:t>
            </w:r>
            <w:r w:rsidRPr="00315F9C">
              <w:rPr>
                <w:rFonts w:ascii="標楷體" w:eastAsia="標楷體" w:hAnsi="標楷體"/>
                <w:sz w:val="20"/>
              </w:rPr>
              <w:t>•</w:t>
            </w:r>
            <w:r w:rsidRPr="00315F9C">
              <w:rPr>
                <w:rFonts w:ascii="標楷體" w:eastAsia="標楷體" w:hAnsi="標楷體" w:hint="eastAsia"/>
                <w:sz w:val="20"/>
              </w:rPr>
              <w:t>夏日</w:t>
            </w:r>
            <w:r w:rsidRPr="00315F9C">
              <w:rPr>
                <w:rFonts w:ascii="標楷體" w:eastAsia="標楷體" w:hAnsi="標楷體"/>
                <w:sz w:val="20"/>
              </w:rPr>
              <w:t>•</w:t>
            </w:r>
            <w:r w:rsidRPr="00315F9C">
              <w:rPr>
                <w:rFonts w:ascii="標楷體" w:eastAsia="標楷體" w:hAnsi="標楷體" w:hint="eastAsia"/>
                <w:sz w:val="20"/>
              </w:rPr>
              <w:t>棉花糖</w:t>
            </w:r>
          </w:p>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【生涯發展教育】</w:t>
            </w:r>
          </w:p>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【海洋教育】</w:t>
            </w:r>
          </w:p>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【環境教育】</w:t>
            </w:r>
          </w:p>
        </w:tc>
        <w:tc>
          <w:tcPr>
            <w:tcW w:w="939" w:type="dxa"/>
            <w:tcBorders>
              <w:bottom w:val="single" w:sz="4" w:space="0" w:color="auto"/>
            </w:tcBorders>
            <w:vAlign w:val="center"/>
          </w:tcPr>
          <w:p w:rsidR="00330687" w:rsidRPr="00315F9C" w:rsidRDefault="00330687" w:rsidP="00AE4DFE">
            <w:pPr>
              <w:spacing w:line="0" w:lineRule="atLeast"/>
              <w:ind w:left="57" w:right="57" w:firstLine="40"/>
              <w:jc w:val="both"/>
              <w:rPr>
                <w:rFonts w:ascii="標楷體" w:eastAsia="標楷體" w:hAnsi="標楷體"/>
                <w:sz w:val="20"/>
                <w:szCs w:val="20"/>
              </w:rPr>
            </w:pPr>
            <w:r w:rsidRPr="00315F9C">
              <w:rPr>
                <w:rFonts w:ascii="標楷體" w:eastAsia="標楷體" w:hAnsi="標楷體" w:hint="eastAsia"/>
                <w:sz w:val="20"/>
                <w:szCs w:val="20"/>
              </w:rPr>
              <w:t>四</w:t>
            </w:r>
            <w:r w:rsidRPr="00315F9C">
              <w:rPr>
                <w:rFonts w:ascii="標楷體" w:eastAsia="標楷體" w:hAnsi="標楷體"/>
                <w:sz w:val="20"/>
                <w:szCs w:val="20"/>
              </w:rPr>
              <w:t>、大樹青青</w:t>
            </w:r>
            <w:r w:rsidRPr="00315F9C">
              <w:rPr>
                <w:rFonts w:ascii="標楷體" w:eastAsia="標楷體" w:hAnsi="標楷體" w:hint="eastAsia"/>
                <w:sz w:val="20"/>
              </w:rPr>
              <w:t>(1)</w:t>
            </w:r>
          </w:p>
          <w:p w:rsidR="00330687" w:rsidRPr="00315F9C" w:rsidRDefault="00330687" w:rsidP="00AE4DFE">
            <w:pPr>
              <w:spacing w:line="0" w:lineRule="atLeast"/>
              <w:ind w:left="57" w:right="57" w:firstLine="40"/>
              <w:jc w:val="both"/>
              <w:rPr>
                <w:rFonts w:ascii="標楷體" w:eastAsia="標楷體" w:hAnsi="標楷體"/>
                <w:sz w:val="20"/>
                <w:szCs w:val="20"/>
              </w:rPr>
            </w:pPr>
            <w:r w:rsidRPr="00315F9C">
              <w:rPr>
                <w:rFonts w:ascii="標楷體" w:eastAsia="標楷體" w:hAnsi="標楷體"/>
                <w:sz w:val="20"/>
                <w:szCs w:val="20"/>
              </w:rPr>
              <w:t>【性別平等教育】</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【品德教育】</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【生涯規劃教育】</w:t>
            </w:r>
          </w:p>
        </w:tc>
        <w:tc>
          <w:tcPr>
            <w:tcW w:w="938" w:type="dxa"/>
            <w:tcBorders>
              <w:bottom w:val="single" w:sz="4" w:space="0" w:color="auto"/>
            </w:tcBorders>
            <w:vAlign w:val="center"/>
          </w:tcPr>
          <w:p w:rsidR="00330687" w:rsidRPr="00315F9C" w:rsidRDefault="00330687" w:rsidP="00AE4DFE">
            <w:pPr>
              <w:autoSpaceDE w:val="0"/>
              <w:autoSpaceDN w:val="0"/>
              <w:adjustRightInd w:val="0"/>
              <w:spacing w:line="0" w:lineRule="atLeast"/>
              <w:jc w:val="both"/>
              <w:rPr>
                <w:rFonts w:ascii="標楷體" w:eastAsia="標楷體" w:hAnsi="標楷體"/>
                <w:sz w:val="20"/>
                <w:szCs w:val="20"/>
              </w:rPr>
            </w:pPr>
            <w:r w:rsidRPr="00315F9C">
              <w:rPr>
                <w:rFonts w:ascii="標楷體" w:eastAsia="標楷體" w:hAnsi="標楷體" w:hint="eastAsia"/>
                <w:sz w:val="20"/>
                <w:szCs w:val="20"/>
              </w:rPr>
              <w:t>四、基準量與比較量</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noProof/>
                <w:sz w:val="20"/>
              </w:rPr>
              <w:t>【人權教育】</w:t>
            </w:r>
          </w:p>
        </w:tc>
        <w:tc>
          <w:tcPr>
            <w:tcW w:w="939" w:type="dxa"/>
            <w:tcBorders>
              <w:bottom w:val="single" w:sz="4" w:space="0" w:color="auto"/>
            </w:tcBorders>
          </w:tcPr>
          <w:p w:rsidR="00330687" w:rsidRPr="00315F9C" w:rsidRDefault="00330687" w:rsidP="00AE4DFE">
            <w:pPr>
              <w:rPr>
                <w:rFonts w:ascii="標楷體" w:eastAsia="標楷體" w:hAnsi="標楷體" w:cs="新細明體"/>
                <w:color w:val="000000"/>
                <w:sz w:val="20"/>
                <w:szCs w:val="20"/>
              </w:rPr>
            </w:pPr>
            <w:r w:rsidRPr="00315F9C">
              <w:rPr>
                <w:rFonts w:ascii="標楷體" w:eastAsia="標楷體" w:hAnsi="標楷體" w:cs="新細明體" w:hint="eastAsia"/>
                <w:color w:val="000000"/>
                <w:sz w:val="20"/>
                <w:szCs w:val="20"/>
              </w:rPr>
              <w:t xml:space="preserve">3-1.生物生長的環境 </w:t>
            </w:r>
            <w:r w:rsidRPr="00315F9C">
              <w:rPr>
                <w:rFonts w:ascii="標楷體" w:eastAsia="標楷體" w:hAnsi="標楷體" w:cs="新細明體" w:hint="eastAsia"/>
                <w:color w:val="000000"/>
                <w:sz w:val="20"/>
                <w:szCs w:val="20"/>
              </w:rPr>
              <w:br/>
            </w:r>
            <w:r w:rsidRPr="00315F9C">
              <w:rPr>
                <w:rFonts w:ascii="標楷體" w:eastAsia="標楷體" w:hAnsi="標楷體" w:cs="微軟正黑體" w:hint="eastAsia"/>
                <w:color w:val="000000"/>
                <w:sz w:val="20"/>
                <w:szCs w:val="20"/>
              </w:rPr>
              <w:t>【環境教育】</w:t>
            </w:r>
            <w:r w:rsidRPr="00315F9C">
              <w:rPr>
                <w:rFonts w:ascii="標楷體" w:eastAsia="標楷體" w:hAnsi="標楷體" w:cs="新細明體" w:hint="eastAsia"/>
                <w:color w:val="000000"/>
                <w:sz w:val="20"/>
                <w:szCs w:val="20"/>
              </w:rPr>
              <w:br/>
            </w:r>
            <w:r w:rsidRPr="00315F9C">
              <w:rPr>
                <w:rFonts w:ascii="標楷體" w:eastAsia="標楷體" w:hAnsi="標楷體" w:cs="微軟正黑體" w:hint="eastAsia"/>
                <w:color w:val="000000"/>
                <w:sz w:val="20"/>
                <w:szCs w:val="20"/>
              </w:rPr>
              <w:t>【資訊教育】</w:t>
            </w:r>
            <w:r w:rsidRPr="00315F9C">
              <w:rPr>
                <w:rFonts w:ascii="標楷體" w:eastAsia="標楷體" w:hAnsi="標楷體" w:cs="新細明體" w:hint="eastAsia"/>
                <w:color w:val="000000"/>
                <w:sz w:val="20"/>
                <w:szCs w:val="20"/>
              </w:rPr>
              <w:br/>
              <w:t>【性別平等教育】</w:t>
            </w:r>
            <w:r w:rsidRPr="00315F9C">
              <w:rPr>
                <w:rFonts w:ascii="標楷體" w:eastAsia="標楷體" w:hAnsi="標楷體" w:cs="新細明體" w:hint="eastAsia"/>
                <w:color w:val="000000"/>
                <w:sz w:val="20"/>
                <w:szCs w:val="20"/>
              </w:rPr>
              <w:br/>
            </w:r>
            <w:r w:rsidRPr="00315F9C">
              <w:rPr>
                <w:rFonts w:ascii="標楷體" w:eastAsia="標楷體" w:hAnsi="標楷體" w:cs="微軟正黑體" w:hint="eastAsia"/>
                <w:color w:val="000000"/>
                <w:sz w:val="20"/>
                <w:szCs w:val="20"/>
              </w:rPr>
              <w:t>【海洋教育】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三、放眼看世界</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第二課 人口與資源</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sz w:val="20"/>
                <w:szCs w:val="20"/>
              </w:rPr>
              <w:t>【家政教育】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szCs w:val="20"/>
              </w:rPr>
              <w:t>【資訊教育】</w:t>
            </w:r>
          </w:p>
        </w:tc>
        <w:tc>
          <w:tcPr>
            <w:tcW w:w="939" w:type="dxa"/>
            <w:tcBorders>
              <w:bottom w:val="single" w:sz="4" w:space="0" w:color="auto"/>
            </w:tcBorders>
            <w:vAlign w:val="center"/>
          </w:tcPr>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2-2歌詠家鄉</w:t>
            </w:r>
          </w:p>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4-2秀出好設計</w:t>
            </w:r>
          </w:p>
          <w:p w:rsidR="00330687" w:rsidRPr="00315F9C" w:rsidRDefault="00330687" w:rsidP="00AE4DFE">
            <w:pPr>
              <w:spacing w:line="0" w:lineRule="atLeast"/>
              <w:ind w:left="52" w:hangingChars="26" w:hanging="52"/>
              <w:jc w:val="both"/>
              <w:rPr>
                <w:rFonts w:ascii="標楷體" w:eastAsia="標楷體" w:hAnsi="標楷體"/>
                <w:sz w:val="20"/>
              </w:rPr>
            </w:pPr>
            <w:r w:rsidRPr="00315F9C">
              <w:rPr>
                <w:rFonts w:ascii="標楷體" w:eastAsia="標楷體" w:hAnsi="標楷體" w:hint="eastAsia"/>
                <w:sz w:val="20"/>
              </w:rPr>
              <w:t>5-4決戰造型伸展臺</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【人權教育】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【家政教育】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【資訊教育】</w:t>
            </w:r>
          </w:p>
        </w:tc>
        <w:tc>
          <w:tcPr>
            <w:tcW w:w="938" w:type="dxa"/>
            <w:tcBorders>
              <w:bottom w:val="single" w:sz="4" w:space="0" w:color="auto"/>
            </w:tcBorders>
            <w:vAlign w:val="center"/>
          </w:tcPr>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4-3</w:t>
            </w:r>
            <w:r w:rsidRPr="00315F9C">
              <w:rPr>
                <w:rFonts w:ascii="標楷體" w:eastAsia="標楷體" w:hAnsi="標楷體"/>
                <w:sz w:val="20"/>
                <w:szCs w:val="20"/>
              </w:rPr>
              <w:t>網路沉迷知多少</w:t>
            </w:r>
            <w:r w:rsidRPr="00315F9C">
              <w:rPr>
                <w:rFonts w:ascii="標楷體" w:eastAsia="標楷體" w:hAnsi="標楷體" w:hint="eastAsia"/>
                <w:sz w:val="20"/>
                <w:szCs w:val="20"/>
              </w:rPr>
              <w:t>(3)</w:t>
            </w:r>
          </w:p>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【生涯發展教育】</w:t>
            </w:r>
          </w:p>
        </w:tc>
        <w:tc>
          <w:tcPr>
            <w:tcW w:w="939" w:type="dxa"/>
            <w:tcBorders>
              <w:bottom w:val="single" w:sz="4" w:space="0" w:color="auto"/>
            </w:tcBorders>
            <w:vAlign w:val="center"/>
          </w:tcPr>
          <w:p w:rsidR="00330687" w:rsidRDefault="00330687" w:rsidP="00AE4DFE">
            <w:pPr>
              <w:adjustRightInd w:val="0"/>
              <w:snapToGrid w:val="0"/>
              <w:spacing w:line="0" w:lineRule="atLeast"/>
              <w:rPr>
                <w:rFonts w:ascii="標楷體" w:eastAsia="標楷體" w:hAnsi="標楷體"/>
                <w:sz w:val="20"/>
              </w:rPr>
            </w:pPr>
            <w:r>
              <w:rPr>
                <w:rFonts w:ascii="標楷體" w:eastAsia="標楷體" w:hAnsi="標楷體" w:hint="eastAsia"/>
                <w:sz w:val="20"/>
              </w:rPr>
              <w:t>【品德</w:t>
            </w:r>
            <w:r w:rsidRPr="00315F9C">
              <w:rPr>
                <w:rFonts w:ascii="標楷體" w:eastAsia="標楷體" w:hAnsi="標楷體" w:hint="eastAsia"/>
                <w:sz w:val="20"/>
              </w:rPr>
              <w:t>教育】</w:t>
            </w:r>
          </w:p>
          <w:p w:rsidR="00330687" w:rsidRPr="00315F9C" w:rsidRDefault="00330687" w:rsidP="00AE4DFE">
            <w:pPr>
              <w:adjustRightInd w:val="0"/>
              <w:snapToGrid w:val="0"/>
              <w:rPr>
                <w:rFonts w:ascii="標楷體" w:eastAsia="標楷體" w:hAnsi="標楷體"/>
                <w:sz w:val="20"/>
                <w:szCs w:val="20"/>
              </w:rPr>
            </w:pPr>
            <w:r w:rsidRPr="00315F9C">
              <w:rPr>
                <w:rFonts w:ascii="標楷體" w:eastAsia="標楷體" w:hAnsi="標楷體" w:hint="eastAsia"/>
                <w:sz w:val="20"/>
                <w:szCs w:val="20"/>
              </w:rPr>
              <w:t>4-1資源搜查線(3)</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【性別平等教育】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【資訊教育】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【人權教育】</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cantSplit/>
          <w:trHeight w:val="827"/>
        </w:trPr>
        <w:tc>
          <w:tcPr>
            <w:tcW w:w="480" w:type="dxa"/>
            <w:tcBorders>
              <w:bottom w:val="single" w:sz="4" w:space="0" w:color="auto"/>
            </w:tcBorders>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sz w:val="20"/>
                <w:szCs w:val="20"/>
              </w:rPr>
              <w:lastRenderedPageBreak/>
              <w:t>14</w:t>
            </w:r>
          </w:p>
        </w:tc>
        <w:tc>
          <w:tcPr>
            <w:tcW w:w="82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111</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5</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08</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5</w:t>
            </w:r>
            <w:r w:rsidRPr="00315F9C">
              <w:rPr>
                <w:rFonts w:ascii="標楷體" w:eastAsia="標楷體" w:hAnsi="標楷體"/>
                <w:color w:val="000000"/>
                <w:sz w:val="26"/>
                <w:szCs w:val="26"/>
              </w:rPr>
              <w:t>/1</w:t>
            </w:r>
            <w:r w:rsidRPr="00315F9C">
              <w:rPr>
                <w:rFonts w:ascii="標楷體" w:eastAsia="標楷體" w:hAnsi="標楷體" w:hint="eastAsia"/>
                <w:color w:val="000000"/>
                <w:sz w:val="26"/>
                <w:szCs w:val="26"/>
              </w:rPr>
              <w:t>4</w:t>
            </w:r>
          </w:p>
        </w:tc>
        <w:tc>
          <w:tcPr>
            <w:tcW w:w="793" w:type="dxa"/>
            <w:vAlign w:val="center"/>
          </w:tcPr>
          <w:p w:rsidR="00330687" w:rsidRPr="00315F9C" w:rsidRDefault="00330687" w:rsidP="00AE4DFE">
            <w:pPr>
              <w:snapToGrid w:val="0"/>
              <w:spacing w:line="240" w:lineRule="exact"/>
              <w:rPr>
                <w:rFonts w:ascii="標楷體" w:eastAsia="標楷體" w:hAnsi="標楷體"/>
                <w:sz w:val="20"/>
                <w:szCs w:val="20"/>
              </w:rPr>
            </w:pPr>
            <w:r w:rsidRPr="00315F9C">
              <w:rPr>
                <w:rFonts w:ascii="標楷體" w:eastAsia="標楷體" w:hAnsi="標楷體" w:hint="eastAsia"/>
                <w:sz w:val="20"/>
                <w:szCs w:val="20"/>
              </w:rPr>
              <w:t>5/11(三)遴選各年級教科書</w:t>
            </w:r>
          </w:p>
        </w:tc>
        <w:tc>
          <w:tcPr>
            <w:tcW w:w="938" w:type="dxa"/>
            <w:tcBorders>
              <w:bottom w:val="single" w:sz="4" w:space="0" w:color="auto"/>
            </w:tcBorders>
            <w:vAlign w:val="center"/>
          </w:tcPr>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統整活動三</w:t>
            </w:r>
          </w:p>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【生涯發展教育】</w:t>
            </w:r>
          </w:p>
        </w:tc>
        <w:tc>
          <w:tcPr>
            <w:tcW w:w="939" w:type="dxa"/>
            <w:tcBorders>
              <w:bottom w:val="single" w:sz="4" w:space="0" w:color="auto"/>
            </w:tcBorders>
            <w:vAlign w:val="center"/>
          </w:tcPr>
          <w:p w:rsidR="00330687" w:rsidRPr="00315F9C" w:rsidRDefault="00330687" w:rsidP="00AE4DFE">
            <w:pPr>
              <w:spacing w:line="0" w:lineRule="atLeast"/>
              <w:ind w:left="57" w:right="57" w:firstLine="40"/>
              <w:jc w:val="both"/>
              <w:rPr>
                <w:rFonts w:ascii="標楷體" w:eastAsia="標楷體" w:hAnsi="標楷體"/>
                <w:sz w:val="20"/>
                <w:szCs w:val="20"/>
              </w:rPr>
            </w:pPr>
            <w:r w:rsidRPr="00315F9C">
              <w:rPr>
                <w:rFonts w:ascii="標楷體" w:eastAsia="標楷體" w:hAnsi="標楷體" w:hint="eastAsia"/>
                <w:sz w:val="20"/>
                <w:szCs w:val="20"/>
              </w:rPr>
              <w:t>四</w:t>
            </w:r>
            <w:r w:rsidRPr="00315F9C">
              <w:rPr>
                <w:rFonts w:ascii="標楷體" w:eastAsia="標楷體" w:hAnsi="標楷體"/>
                <w:sz w:val="20"/>
                <w:szCs w:val="20"/>
              </w:rPr>
              <w:t>、大樹青青</w:t>
            </w:r>
            <w:r w:rsidRPr="00315F9C">
              <w:rPr>
                <w:rFonts w:ascii="標楷體" w:eastAsia="標楷體" w:hAnsi="標楷體" w:hint="eastAsia"/>
                <w:sz w:val="20"/>
              </w:rPr>
              <w:t>(1)</w:t>
            </w:r>
          </w:p>
          <w:p w:rsidR="00330687" w:rsidRPr="00315F9C" w:rsidRDefault="00330687" w:rsidP="00AE4DFE">
            <w:pPr>
              <w:spacing w:line="0" w:lineRule="atLeast"/>
              <w:ind w:left="57" w:right="57" w:firstLine="40"/>
              <w:jc w:val="both"/>
              <w:rPr>
                <w:rFonts w:ascii="標楷體" w:eastAsia="標楷體" w:hAnsi="標楷體"/>
                <w:sz w:val="20"/>
                <w:szCs w:val="20"/>
              </w:rPr>
            </w:pPr>
            <w:r w:rsidRPr="00315F9C">
              <w:rPr>
                <w:rFonts w:ascii="標楷體" w:eastAsia="標楷體" w:hAnsi="標楷體"/>
                <w:sz w:val="20"/>
                <w:szCs w:val="20"/>
              </w:rPr>
              <w:t>【性別平等教育】</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【品德教育】</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【生涯規劃教育】</w:t>
            </w:r>
          </w:p>
        </w:tc>
        <w:tc>
          <w:tcPr>
            <w:tcW w:w="938" w:type="dxa"/>
            <w:tcBorders>
              <w:bottom w:val="single" w:sz="4" w:space="0" w:color="auto"/>
            </w:tcBorders>
            <w:vAlign w:val="center"/>
          </w:tcPr>
          <w:p w:rsidR="00330687" w:rsidRPr="00315F9C" w:rsidRDefault="00330687" w:rsidP="00AE4DFE">
            <w:pPr>
              <w:spacing w:line="0" w:lineRule="atLeast"/>
              <w:ind w:left="57" w:right="57"/>
              <w:jc w:val="both"/>
              <w:rPr>
                <w:rFonts w:ascii="標楷體" w:eastAsia="標楷體" w:hAnsi="標楷體"/>
                <w:sz w:val="20"/>
                <w:szCs w:val="20"/>
              </w:rPr>
            </w:pPr>
            <w:r w:rsidRPr="00315F9C">
              <w:rPr>
                <w:rFonts w:ascii="標楷體" w:eastAsia="標楷體" w:hAnsi="標楷體" w:hint="eastAsia"/>
                <w:sz w:val="20"/>
                <w:szCs w:val="20"/>
              </w:rPr>
              <w:t>五、怎樣解題</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【人權教育】</w:t>
            </w:r>
          </w:p>
          <w:p w:rsidR="00330687" w:rsidRPr="00315F9C" w:rsidRDefault="00330687" w:rsidP="00AE4DFE">
            <w:pPr>
              <w:spacing w:line="0" w:lineRule="atLeast"/>
              <w:ind w:left="57" w:right="57"/>
              <w:jc w:val="both"/>
              <w:rPr>
                <w:rFonts w:ascii="標楷體" w:eastAsia="標楷體" w:hAnsi="標楷體"/>
                <w:sz w:val="20"/>
                <w:szCs w:val="20"/>
              </w:rPr>
            </w:pPr>
            <w:r w:rsidRPr="00315F9C">
              <w:rPr>
                <w:rFonts w:ascii="標楷體" w:eastAsia="標楷體" w:hAnsi="標楷體" w:hint="eastAsia"/>
                <w:sz w:val="20"/>
                <w:szCs w:val="20"/>
              </w:rPr>
              <w:t>【性別平等教育】</w:t>
            </w:r>
          </w:p>
        </w:tc>
        <w:tc>
          <w:tcPr>
            <w:tcW w:w="939" w:type="dxa"/>
            <w:tcBorders>
              <w:bottom w:val="single" w:sz="4" w:space="0" w:color="auto"/>
            </w:tcBorders>
          </w:tcPr>
          <w:p w:rsidR="00330687" w:rsidRPr="00315F9C" w:rsidRDefault="00330687" w:rsidP="00AE4DFE">
            <w:pPr>
              <w:rPr>
                <w:rFonts w:ascii="標楷體" w:eastAsia="標楷體" w:hAnsi="標楷體" w:cs="新細明體"/>
                <w:color w:val="000000"/>
                <w:sz w:val="20"/>
                <w:szCs w:val="20"/>
              </w:rPr>
            </w:pPr>
            <w:r w:rsidRPr="00315F9C">
              <w:rPr>
                <w:rFonts w:ascii="標楷體" w:eastAsia="標楷體" w:hAnsi="標楷體" w:cs="新細明體" w:hint="eastAsia"/>
                <w:color w:val="000000"/>
                <w:sz w:val="20"/>
                <w:szCs w:val="20"/>
              </w:rPr>
              <w:t>3-2人類活動對環境的影響</w:t>
            </w:r>
            <w:r w:rsidRPr="00315F9C">
              <w:rPr>
                <w:rFonts w:ascii="標楷體" w:eastAsia="標楷體" w:hAnsi="標楷體" w:cs="新細明體" w:hint="eastAsia"/>
                <w:color w:val="000000"/>
                <w:sz w:val="20"/>
                <w:szCs w:val="20"/>
              </w:rPr>
              <w:br/>
            </w:r>
            <w:r w:rsidRPr="00315F9C">
              <w:rPr>
                <w:rFonts w:ascii="標楷體" w:eastAsia="標楷體" w:hAnsi="標楷體" w:cs="微軟正黑體" w:hint="eastAsia"/>
                <w:color w:val="000000"/>
                <w:sz w:val="20"/>
                <w:szCs w:val="20"/>
              </w:rPr>
              <w:t>【環境教育】</w:t>
            </w:r>
            <w:r w:rsidRPr="00315F9C">
              <w:rPr>
                <w:rFonts w:ascii="標楷體" w:eastAsia="標楷體" w:hAnsi="標楷體" w:cs="新細明體" w:hint="eastAsia"/>
                <w:color w:val="000000"/>
                <w:sz w:val="20"/>
                <w:szCs w:val="20"/>
              </w:rPr>
              <w:br/>
            </w:r>
            <w:r w:rsidRPr="00315F9C">
              <w:rPr>
                <w:rFonts w:ascii="標楷體" w:eastAsia="標楷體" w:hAnsi="標楷體" w:cs="微軟正黑體" w:hint="eastAsia"/>
                <w:color w:val="000000"/>
                <w:sz w:val="20"/>
                <w:szCs w:val="20"/>
              </w:rPr>
              <w:t>【資訊教育】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三、放眼看世界</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第二課 人口與資源</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sz w:val="20"/>
                <w:szCs w:val="20"/>
              </w:rPr>
              <w:t>【家政教育】</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sz w:val="20"/>
                <w:szCs w:val="20"/>
              </w:rPr>
              <w:t>【資訊教育】</w:t>
            </w:r>
          </w:p>
        </w:tc>
        <w:tc>
          <w:tcPr>
            <w:tcW w:w="939" w:type="dxa"/>
            <w:tcBorders>
              <w:bottom w:val="single" w:sz="4" w:space="0" w:color="auto"/>
            </w:tcBorders>
            <w:vAlign w:val="center"/>
          </w:tcPr>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2-2歌詠家鄉</w:t>
            </w:r>
          </w:p>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4-2秀出好設計</w:t>
            </w:r>
          </w:p>
          <w:p w:rsidR="00330687" w:rsidRPr="00315F9C" w:rsidRDefault="00330687" w:rsidP="00AE4DFE">
            <w:pPr>
              <w:spacing w:line="0" w:lineRule="atLeast"/>
              <w:ind w:left="52" w:hangingChars="26" w:hanging="52"/>
              <w:jc w:val="both"/>
              <w:rPr>
                <w:rFonts w:ascii="標楷體" w:eastAsia="標楷體" w:hAnsi="標楷體"/>
                <w:sz w:val="20"/>
              </w:rPr>
            </w:pPr>
            <w:r w:rsidRPr="00315F9C">
              <w:rPr>
                <w:rFonts w:ascii="標楷體" w:eastAsia="標楷體" w:hAnsi="標楷體" w:hint="eastAsia"/>
                <w:sz w:val="20"/>
              </w:rPr>
              <w:t>5-4決戰造型伸展臺</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【人權教育】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【家政教育】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【資訊教育】</w:t>
            </w:r>
          </w:p>
        </w:tc>
        <w:tc>
          <w:tcPr>
            <w:tcW w:w="938" w:type="dxa"/>
            <w:tcBorders>
              <w:bottom w:val="single" w:sz="4" w:space="0" w:color="auto"/>
            </w:tcBorders>
            <w:vAlign w:val="center"/>
          </w:tcPr>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5-1</w:t>
            </w:r>
            <w:r w:rsidRPr="00315F9C">
              <w:rPr>
                <w:rFonts w:ascii="標楷體" w:eastAsia="標楷體" w:hAnsi="標楷體"/>
                <w:sz w:val="20"/>
                <w:szCs w:val="20"/>
              </w:rPr>
              <w:t>斯洛伐克拍手舞</w:t>
            </w:r>
            <w:r w:rsidRPr="00315F9C">
              <w:rPr>
                <w:rFonts w:ascii="標楷體" w:eastAsia="標楷體" w:hAnsi="標楷體" w:hint="eastAsia"/>
                <w:sz w:val="20"/>
                <w:szCs w:val="20"/>
              </w:rPr>
              <w:t>(3)</w:t>
            </w:r>
          </w:p>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【生涯發展教育】</w:t>
            </w:r>
          </w:p>
        </w:tc>
        <w:tc>
          <w:tcPr>
            <w:tcW w:w="939" w:type="dxa"/>
            <w:tcBorders>
              <w:bottom w:val="single" w:sz="4" w:space="0" w:color="auto"/>
            </w:tcBorders>
            <w:vAlign w:val="center"/>
          </w:tcPr>
          <w:p w:rsidR="00330687" w:rsidRPr="00315F9C" w:rsidRDefault="00330687" w:rsidP="00AE4DFE">
            <w:pPr>
              <w:adjustRightInd w:val="0"/>
              <w:snapToGrid w:val="0"/>
              <w:rPr>
                <w:rFonts w:ascii="標楷體" w:eastAsia="標楷體" w:hAnsi="標楷體"/>
                <w:sz w:val="20"/>
                <w:szCs w:val="20"/>
              </w:rPr>
            </w:pPr>
            <w:r w:rsidRPr="00315F9C">
              <w:rPr>
                <w:rFonts w:ascii="標楷體" w:eastAsia="標楷體" w:hAnsi="標楷體" w:hint="eastAsia"/>
                <w:sz w:val="20"/>
                <w:szCs w:val="20"/>
              </w:rPr>
              <w:t>4-1資源搜查線(3)</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【性別平等教育】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【資訊教育】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【人權教育】</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cantSplit/>
          <w:trHeight w:val="522"/>
        </w:trPr>
        <w:tc>
          <w:tcPr>
            <w:tcW w:w="480" w:type="dxa"/>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sz w:val="20"/>
                <w:szCs w:val="20"/>
              </w:rPr>
              <w:t>15</w:t>
            </w:r>
          </w:p>
        </w:tc>
        <w:tc>
          <w:tcPr>
            <w:tcW w:w="82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111</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5</w:t>
            </w:r>
            <w:r w:rsidRPr="00315F9C">
              <w:rPr>
                <w:rFonts w:ascii="標楷體" w:eastAsia="標楷體" w:hAnsi="標楷體"/>
                <w:color w:val="000000"/>
                <w:sz w:val="26"/>
                <w:szCs w:val="26"/>
              </w:rPr>
              <w:t>/1</w:t>
            </w:r>
            <w:r w:rsidRPr="00315F9C">
              <w:rPr>
                <w:rFonts w:ascii="標楷體" w:eastAsia="標楷體" w:hAnsi="標楷體" w:hint="eastAsia"/>
                <w:color w:val="000000"/>
                <w:sz w:val="26"/>
                <w:szCs w:val="26"/>
              </w:rPr>
              <w:t>5</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05/2</w:t>
            </w:r>
            <w:r w:rsidRPr="00315F9C">
              <w:rPr>
                <w:rFonts w:ascii="標楷體" w:eastAsia="標楷體" w:hAnsi="標楷體" w:hint="eastAsia"/>
                <w:color w:val="000000"/>
                <w:sz w:val="26"/>
                <w:szCs w:val="26"/>
              </w:rPr>
              <w:t>1</w:t>
            </w:r>
          </w:p>
        </w:tc>
        <w:tc>
          <w:tcPr>
            <w:tcW w:w="793" w:type="dxa"/>
            <w:vAlign w:val="center"/>
          </w:tcPr>
          <w:p w:rsidR="00330687" w:rsidRPr="00315F9C" w:rsidRDefault="00330687" w:rsidP="00AE4DFE">
            <w:pPr>
              <w:snapToGrid w:val="0"/>
              <w:spacing w:line="240" w:lineRule="exact"/>
              <w:jc w:val="both"/>
              <w:rPr>
                <w:rFonts w:ascii="標楷體" w:eastAsia="標楷體" w:hAnsi="標楷體"/>
                <w:sz w:val="20"/>
                <w:szCs w:val="20"/>
              </w:rPr>
            </w:pPr>
            <w:r w:rsidRPr="00315F9C">
              <w:rPr>
                <w:rFonts w:ascii="標楷體" w:eastAsia="標楷體" w:hAnsi="標楷體" w:hint="eastAsia"/>
                <w:sz w:val="20"/>
                <w:szCs w:val="20"/>
              </w:rPr>
              <w:t>5/18(三)家庭訪問</w:t>
            </w:r>
          </w:p>
          <w:p w:rsidR="00330687" w:rsidRPr="00315F9C" w:rsidRDefault="00330687" w:rsidP="00AE4DFE">
            <w:pPr>
              <w:snapToGrid w:val="0"/>
              <w:spacing w:line="240" w:lineRule="exact"/>
              <w:jc w:val="both"/>
              <w:rPr>
                <w:rFonts w:ascii="標楷體" w:eastAsia="標楷體" w:hAnsi="標楷體"/>
                <w:sz w:val="20"/>
                <w:szCs w:val="20"/>
              </w:rPr>
            </w:pPr>
          </w:p>
          <w:p w:rsidR="00330687" w:rsidRPr="00315F9C" w:rsidRDefault="00330687" w:rsidP="00AE4DFE">
            <w:pPr>
              <w:snapToGrid w:val="0"/>
              <w:spacing w:line="240" w:lineRule="exact"/>
              <w:jc w:val="both"/>
              <w:rPr>
                <w:rFonts w:ascii="標楷體" w:eastAsia="標楷體" w:hAnsi="標楷體"/>
                <w:sz w:val="20"/>
                <w:szCs w:val="20"/>
              </w:rPr>
            </w:pPr>
            <w:r w:rsidRPr="00315F9C">
              <w:rPr>
                <w:rFonts w:ascii="標楷體" w:eastAsia="標楷體" w:hAnsi="標楷體" w:hint="eastAsia"/>
                <w:sz w:val="20"/>
                <w:szCs w:val="20"/>
              </w:rPr>
              <w:t>5/19（四）</w:t>
            </w:r>
          </w:p>
          <w:p w:rsidR="00330687" w:rsidRPr="00315F9C" w:rsidRDefault="00330687" w:rsidP="00AE4DFE">
            <w:pPr>
              <w:snapToGrid w:val="0"/>
              <w:spacing w:line="240" w:lineRule="exact"/>
              <w:jc w:val="both"/>
              <w:rPr>
                <w:rFonts w:ascii="標楷體" w:eastAsia="標楷體" w:hAnsi="標楷體"/>
                <w:sz w:val="20"/>
                <w:szCs w:val="20"/>
              </w:rPr>
            </w:pPr>
            <w:r w:rsidRPr="00315F9C">
              <w:rPr>
                <w:rFonts w:ascii="標楷體" w:eastAsia="標楷體" w:hAnsi="標楷體" w:hint="eastAsia"/>
                <w:sz w:val="20"/>
                <w:szCs w:val="20"/>
              </w:rPr>
              <w:t>檢閱自然、生活習作</w:t>
            </w:r>
          </w:p>
        </w:tc>
        <w:tc>
          <w:tcPr>
            <w:tcW w:w="938" w:type="dxa"/>
            <w:vAlign w:val="center"/>
          </w:tcPr>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十、追夢的翅膀</w:t>
            </w:r>
          </w:p>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【生涯發展教育】</w:t>
            </w:r>
          </w:p>
        </w:tc>
        <w:tc>
          <w:tcPr>
            <w:tcW w:w="939" w:type="dxa"/>
            <w:vAlign w:val="center"/>
          </w:tcPr>
          <w:p w:rsidR="00330687" w:rsidRPr="00315F9C" w:rsidRDefault="00330687" w:rsidP="00AE4DFE">
            <w:pPr>
              <w:spacing w:line="0" w:lineRule="atLeast"/>
              <w:ind w:left="57" w:right="57" w:firstLine="40"/>
              <w:jc w:val="both"/>
              <w:rPr>
                <w:rFonts w:ascii="標楷體" w:eastAsia="標楷體" w:hAnsi="標楷體"/>
                <w:sz w:val="20"/>
                <w:szCs w:val="20"/>
              </w:rPr>
            </w:pPr>
            <w:r w:rsidRPr="00315F9C">
              <w:rPr>
                <w:rFonts w:ascii="標楷體" w:eastAsia="標楷體" w:hAnsi="標楷體" w:hint="eastAsia"/>
                <w:sz w:val="20"/>
                <w:szCs w:val="20"/>
              </w:rPr>
              <w:t>四</w:t>
            </w:r>
            <w:r w:rsidRPr="00315F9C">
              <w:rPr>
                <w:rFonts w:ascii="標楷體" w:eastAsia="標楷體" w:hAnsi="標楷體"/>
                <w:sz w:val="20"/>
                <w:szCs w:val="20"/>
              </w:rPr>
              <w:t>、大樹青青</w:t>
            </w:r>
            <w:r w:rsidRPr="00315F9C">
              <w:rPr>
                <w:rFonts w:ascii="標楷體" w:eastAsia="標楷體" w:hAnsi="標楷體" w:hint="eastAsia"/>
                <w:sz w:val="20"/>
              </w:rPr>
              <w:t>(1)</w:t>
            </w:r>
          </w:p>
          <w:p w:rsidR="00330687" w:rsidRPr="00315F9C" w:rsidRDefault="00330687" w:rsidP="00AE4DFE">
            <w:pPr>
              <w:spacing w:line="0" w:lineRule="atLeast"/>
              <w:ind w:left="57" w:right="57" w:firstLine="40"/>
              <w:jc w:val="both"/>
              <w:rPr>
                <w:rFonts w:ascii="標楷體" w:eastAsia="標楷體" w:hAnsi="標楷體"/>
                <w:sz w:val="20"/>
                <w:szCs w:val="20"/>
              </w:rPr>
            </w:pPr>
            <w:r w:rsidRPr="00315F9C">
              <w:rPr>
                <w:rFonts w:ascii="標楷體" w:eastAsia="標楷體" w:hAnsi="標楷體"/>
                <w:sz w:val="20"/>
                <w:szCs w:val="20"/>
              </w:rPr>
              <w:t>【性別平等教育】</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【品德教育】</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【生涯規劃教育】</w:t>
            </w:r>
          </w:p>
        </w:tc>
        <w:tc>
          <w:tcPr>
            <w:tcW w:w="938" w:type="dxa"/>
            <w:vAlign w:val="center"/>
          </w:tcPr>
          <w:p w:rsidR="00330687" w:rsidRPr="00315F9C" w:rsidRDefault="00330687" w:rsidP="00AE4DFE">
            <w:pPr>
              <w:spacing w:line="0" w:lineRule="atLeast"/>
              <w:ind w:left="57" w:right="57"/>
              <w:jc w:val="both"/>
              <w:rPr>
                <w:rFonts w:ascii="標楷體" w:eastAsia="標楷體" w:hAnsi="標楷體"/>
                <w:sz w:val="20"/>
                <w:szCs w:val="20"/>
              </w:rPr>
            </w:pPr>
            <w:r w:rsidRPr="00315F9C">
              <w:rPr>
                <w:rFonts w:ascii="標楷體" w:eastAsia="標楷體" w:hAnsi="標楷體" w:hint="eastAsia"/>
                <w:sz w:val="20"/>
                <w:szCs w:val="20"/>
              </w:rPr>
              <w:t>五、怎樣解題</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【人權教育】</w:t>
            </w:r>
          </w:p>
          <w:p w:rsidR="00330687" w:rsidRPr="00315F9C" w:rsidRDefault="00330687" w:rsidP="00AE4DFE">
            <w:pPr>
              <w:spacing w:line="0" w:lineRule="atLeast"/>
              <w:ind w:left="57" w:right="57"/>
              <w:jc w:val="both"/>
              <w:rPr>
                <w:rFonts w:ascii="標楷體" w:eastAsia="標楷體" w:hAnsi="標楷體"/>
                <w:sz w:val="20"/>
                <w:szCs w:val="20"/>
              </w:rPr>
            </w:pPr>
            <w:r w:rsidRPr="00315F9C">
              <w:rPr>
                <w:rFonts w:ascii="標楷體" w:eastAsia="標楷體" w:hAnsi="標楷體" w:hint="eastAsia"/>
                <w:sz w:val="20"/>
                <w:szCs w:val="20"/>
              </w:rPr>
              <w:t>【性別平等教育】</w:t>
            </w:r>
          </w:p>
        </w:tc>
        <w:tc>
          <w:tcPr>
            <w:tcW w:w="939" w:type="dxa"/>
          </w:tcPr>
          <w:p w:rsidR="00330687" w:rsidRPr="00315F9C" w:rsidRDefault="00330687" w:rsidP="00AE4DFE">
            <w:pPr>
              <w:rPr>
                <w:rFonts w:ascii="標楷體" w:eastAsia="標楷體" w:hAnsi="標楷體" w:cs="新細明體"/>
                <w:color w:val="000000"/>
                <w:sz w:val="20"/>
                <w:szCs w:val="20"/>
              </w:rPr>
            </w:pPr>
            <w:r w:rsidRPr="00315F9C">
              <w:rPr>
                <w:rFonts w:ascii="標楷體" w:eastAsia="標楷體" w:hAnsi="標楷體" w:cs="新細明體" w:hint="eastAsia"/>
                <w:color w:val="000000"/>
                <w:sz w:val="20"/>
                <w:szCs w:val="20"/>
              </w:rPr>
              <w:t xml:space="preserve">3-2人類活動對環境的影響 </w:t>
            </w:r>
            <w:r w:rsidRPr="00315F9C">
              <w:rPr>
                <w:rFonts w:ascii="標楷體" w:eastAsia="標楷體" w:hAnsi="標楷體" w:cs="新細明體" w:hint="eastAsia"/>
                <w:color w:val="000000"/>
                <w:sz w:val="20"/>
                <w:szCs w:val="20"/>
              </w:rPr>
              <w:br/>
            </w:r>
            <w:r w:rsidRPr="00315F9C">
              <w:rPr>
                <w:rFonts w:ascii="標楷體" w:eastAsia="標楷體" w:hAnsi="標楷體" w:cs="微軟正黑體" w:hint="eastAsia"/>
                <w:color w:val="000000"/>
                <w:sz w:val="20"/>
                <w:szCs w:val="20"/>
              </w:rPr>
              <w:t>【環境教育】</w:t>
            </w:r>
            <w:r w:rsidRPr="00315F9C">
              <w:rPr>
                <w:rFonts w:ascii="標楷體" w:eastAsia="標楷體" w:hAnsi="標楷體" w:cs="新細明體" w:hint="eastAsia"/>
                <w:color w:val="000000"/>
                <w:sz w:val="20"/>
                <w:szCs w:val="20"/>
              </w:rPr>
              <w:br/>
            </w:r>
            <w:r w:rsidRPr="00315F9C">
              <w:rPr>
                <w:rFonts w:ascii="標楷體" w:eastAsia="標楷體" w:hAnsi="標楷體" w:cs="微軟正黑體" w:hint="eastAsia"/>
                <w:color w:val="000000"/>
                <w:sz w:val="20"/>
                <w:szCs w:val="20"/>
              </w:rPr>
              <w:t>【海洋教育】</w:t>
            </w:r>
            <w:r w:rsidRPr="00315F9C">
              <w:rPr>
                <w:rFonts w:ascii="標楷體" w:eastAsia="標楷體" w:hAnsi="標楷體" w:cs="新細明體" w:hint="eastAsia"/>
                <w:color w:val="000000"/>
                <w:sz w:val="20"/>
                <w:szCs w:val="20"/>
              </w:rPr>
              <w:br/>
              <w:t>【性別平等教育】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三、放眼看世界</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第三課 全球議題</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sz w:val="20"/>
                <w:szCs w:val="20"/>
              </w:rPr>
              <w:t>【資訊教育】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szCs w:val="20"/>
              </w:rPr>
              <w:t>【人權教育】</w:t>
            </w:r>
          </w:p>
        </w:tc>
        <w:tc>
          <w:tcPr>
            <w:tcW w:w="939" w:type="dxa"/>
            <w:vAlign w:val="center"/>
          </w:tcPr>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2-3笛聲飛揚</w:t>
            </w:r>
          </w:p>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4-2秀出好設計</w:t>
            </w:r>
          </w:p>
          <w:p w:rsidR="00330687" w:rsidRPr="00315F9C" w:rsidRDefault="00330687" w:rsidP="00AE4DFE">
            <w:pPr>
              <w:spacing w:line="0" w:lineRule="atLeast"/>
              <w:ind w:left="52" w:hangingChars="26" w:hanging="52"/>
              <w:jc w:val="both"/>
              <w:rPr>
                <w:rFonts w:ascii="標楷體" w:eastAsia="標楷體" w:hAnsi="標楷體"/>
                <w:sz w:val="20"/>
              </w:rPr>
            </w:pPr>
            <w:r w:rsidRPr="00315F9C">
              <w:rPr>
                <w:rFonts w:ascii="標楷體" w:eastAsia="標楷體" w:hAnsi="標楷體" w:hint="eastAsia"/>
                <w:sz w:val="20"/>
              </w:rPr>
              <w:t>5-4決戰造型伸展臺</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【人權教育】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【家政教育】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【資訊教育】</w:t>
            </w:r>
          </w:p>
        </w:tc>
        <w:tc>
          <w:tcPr>
            <w:tcW w:w="938" w:type="dxa"/>
            <w:vAlign w:val="center"/>
          </w:tcPr>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5-2</w:t>
            </w:r>
            <w:r w:rsidRPr="00315F9C">
              <w:rPr>
                <w:rFonts w:ascii="標楷體" w:eastAsia="標楷體" w:hAnsi="標楷體"/>
                <w:sz w:val="20"/>
                <w:szCs w:val="20"/>
              </w:rPr>
              <w:t>方塊舞</w:t>
            </w:r>
            <w:r w:rsidRPr="00315F9C">
              <w:rPr>
                <w:rFonts w:ascii="標楷體" w:eastAsia="標楷體" w:hAnsi="標楷體" w:hint="eastAsia"/>
                <w:sz w:val="20"/>
                <w:szCs w:val="20"/>
              </w:rPr>
              <w:t>(3)</w:t>
            </w:r>
          </w:p>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【性別平等教育】</w:t>
            </w:r>
          </w:p>
        </w:tc>
        <w:tc>
          <w:tcPr>
            <w:tcW w:w="939" w:type="dxa"/>
            <w:vAlign w:val="center"/>
          </w:tcPr>
          <w:p w:rsidR="00330687" w:rsidRPr="00315F9C" w:rsidRDefault="00330687" w:rsidP="00AE4DFE">
            <w:pPr>
              <w:adjustRightInd w:val="0"/>
              <w:snapToGrid w:val="0"/>
              <w:rPr>
                <w:rFonts w:ascii="標楷體" w:eastAsia="標楷體" w:hAnsi="標楷體"/>
                <w:sz w:val="20"/>
                <w:szCs w:val="20"/>
              </w:rPr>
            </w:pPr>
            <w:r w:rsidRPr="00315F9C">
              <w:rPr>
                <w:rFonts w:ascii="標楷體" w:eastAsia="標楷體" w:hAnsi="標楷體" w:hint="eastAsia"/>
                <w:sz w:val="20"/>
                <w:szCs w:val="20"/>
              </w:rPr>
              <w:t>4-2善用資源(3)</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【性別平等教育】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【資訊教育】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【人權教育】</w:t>
            </w:r>
          </w:p>
        </w:tc>
        <w:tc>
          <w:tcPr>
            <w:tcW w:w="1081"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cantSplit/>
          <w:trHeight w:val="827"/>
        </w:trPr>
        <w:tc>
          <w:tcPr>
            <w:tcW w:w="480" w:type="dxa"/>
            <w:tcBorders>
              <w:bottom w:val="single" w:sz="4" w:space="0" w:color="auto"/>
            </w:tcBorders>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sz w:val="20"/>
                <w:szCs w:val="20"/>
              </w:rPr>
              <w:t>16</w:t>
            </w:r>
          </w:p>
        </w:tc>
        <w:tc>
          <w:tcPr>
            <w:tcW w:w="82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111</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05/</w:t>
            </w:r>
            <w:r w:rsidRPr="00315F9C">
              <w:rPr>
                <w:rFonts w:ascii="標楷體" w:eastAsia="標楷體" w:hAnsi="標楷體" w:hint="eastAsia"/>
                <w:color w:val="000000"/>
                <w:sz w:val="26"/>
                <w:szCs w:val="26"/>
              </w:rPr>
              <w:t>22</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05/2</w:t>
            </w:r>
            <w:r w:rsidRPr="00315F9C">
              <w:rPr>
                <w:rFonts w:ascii="標楷體" w:eastAsia="標楷體" w:hAnsi="標楷體" w:hint="eastAsia"/>
                <w:color w:val="000000"/>
                <w:sz w:val="26"/>
                <w:szCs w:val="26"/>
              </w:rPr>
              <w:t>8</w:t>
            </w:r>
          </w:p>
        </w:tc>
        <w:tc>
          <w:tcPr>
            <w:tcW w:w="793" w:type="dxa"/>
            <w:vAlign w:val="center"/>
          </w:tcPr>
          <w:p w:rsidR="00330687" w:rsidRPr="00315F9C" w:rsidRDefault="00330687" w:rsidP="00AE4DFE">
            <w:pPr>
              <w:snapToGrid w:val="0"/>
              <w:spacing w:line="240" w:lineRule="exact"/>
              <w:jc w:val="both"/>
              <w:rPr>
                <w:rFonts w:ascii="標楷體" w:eastAsia="標楷體" w:hAnsi="標楷體"/>
                <w:sz w:val="20"/>
                <w:szCs w:val="20"/>
              </w:rPr>
            </w:pPr>
          </w:p>
        </w:tc>
        <w:tc>
          <w:tcPr>
            <w:tcW w:w="938" w:type="dxa"/>
            <w:tcBorders>
              <w:bottom w:val="single" w:sz="4" w:space="0" w:color="auto"/>
            </w:tcBorders>
            <w:vAlign w:val="center"/>
          </w:tcPr>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十、追夢的翅膀</w:t>
            </w:r>
          </w:p>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十一、祝賀你，孩子</w:t>
            </w:r>
          </w:p>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【生涯發展教育】</w:t>
            </w:r>
          </w:p>
        </w:tc>
        <w:tc>
          <w:tcPr>
            <w:tcW w:w="939" w:type="dxa"/>
            <w:tcBorders>
              <w:bottom w:val="single" w:sz="4" w:space="0" w:color="auto"/>
            </w:tcBorders>
            <w:vAlign w:val="center"/>
          </w:tcPr>
          <w:p w:rsidR="00330687" w:rsidRPr="00315F9C" w:rsidRDefault="00330687" w:rsidP="00AE4DFE">
            <w:pPr>
              <w:spacing w:line="0" w:lineRule="atLeast"/>
              <w:ind w:left="57" w:right="57" w:firstLine="40"/>
              <w:jc w:val="both"/>
              <w:rPr>
                <w:rFonts w:ascii="標楷體" w:eastAsia="標楷體" w:hAnsi="標楷體"/>
                <w:sz w:val="20"/>
                <w:szCs w:val="20"/>
              </w:rPr>
            </w:pPr>
            <w:r w:rsidRPr="00315F9C">
              <w:rPr>
                <w:rFonts w:ascii="標楷體" w:eastAsia="標楷體" w:hAnsi="標楷體" w:hint="eastAsia"/>
                <w:sz w:val="20"/>
                <w:szCs w:val="20"/>
              </w:rPr>
              <w:t>五</w:t>
            </w:r>
            <w:r w:rsidRPr="00315F9C">
              <w:rPr>
                <w:rFonts w:ascii="標楷體" w:eastAsia="標楷體" w:hAnsi="標楷體"/>
                <w:sz w:val="20"/>
                <w:szCs w:val="20"/>
              </w:rPr>
              <w:t>、</w:t>
            </w:r>
            <w:r w:rsidRPr="00315F9C">
              <w:rPr>
                <w:rFonts w:ascii="標楷體" w:eastAsia="標楷體" w:hAnsi="標楷體" w:hint="eastAsia"/>
                <w:sz w:val="20"/>
                <w:szCs w:val="20"/>
              </w:rPr>
              <w:t>讀俗諺學智慧</w:t>
            </w:r>
            <w:r w:rsidRPr="00315F9C">
              <w:rPr>
                <w:rFonts w:ascii="標楷體" w:eastAsia="標楷體" w:hAnsi="標楷體" w:hint="eastAsia"/>
                <w:sz w:val="20"/>
              </w:rPr>
              <w:t>(1)</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【品德教育】</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【生命教育】</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【生涯規劃教育】</w:t>
            </w:r>
          </w:p>
        </w:tc>
        <w:tc>
          <w:tcPr>
            <w:tcW w:w="938" w:type="dxa"/>
            <w:tcBorders>
              <w:bottom w:val="single" w:sz="4" w:space="0" w:color="auto"/>
            </w:tcBorders>
            <w:vAlign w:val="center"/>
          </w:tcPr>
          <w:p w:rsidR="00330687" w:rsidRPr="00315F9C" w:rsidRDefault="00330687" w:rsidP="00AE4DFE">
            <w:pPr>
              <w:spacing w:line="0" w:lineRule="atLeast"/>
              <w:ind w:left="57" w:right="57"/>
              <w:jc w:val="both"/>
              <w:rPr>
                <w:rFonts w:ascii="標楷體" w:eastAsia="標楷體" w:hAnsi="標楷體"/>
                <w:sz w:val="20"/>
                <w:szCs w:val="20"/>
              </w:rPr>
            </w:pPr>
            <w:r w:rsidRPr="00315F9C">
              <w:rPr>
                <w:rFonts w:ascii="標楷體" w:eastAsia="標楷體" w:hAnsi="標楷體" w:hint="eastAsia"/>
                <w:sz w:val="20"/>
                <w:szCs w:val="20"/>
              </w:rPr>
              <w:t>五、怎樣解題</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【人權教育】</w:t>
            </w:r>
          </w:p>
          <w:p w:rsidR="00330687" w:rsidRPr="00315F9C" w:rsidRDefault="00330687" w:rsidP="00AE4DFE">
            <w:pPr>
              <w:spacing w:line="0" w:lineRule="atLeast"/>
              <w:ind w:left="57" w:right="57"/>
              <w:jc w:val="both"/>
              <w:rPr>
                <w:rFonts w:ascii="標楷體" w:eastAsia="標楷體" w:hAnsi="標楷體"/>
                <w:sz w:val="20"/>
                <w:szCs w:val="20"/>
              </w:rPr>
            </w:pPr>
            <w:r w:rsidRPr="00315F9C">
              <w:rPr>
                <w:rFonts w:ascii="標楷體" w:eastAsia="標楷體" w:hAnsi="標楷體" w:hint="eastAsia"/>
                <w:sz w:val="20"/>
                <w:szCs w:val="20"/>
              </w:rPr>
              <w:t>【性別平等教育】</w:t>
            </w:r>
          </w:p>
        </w:tc>
        <w:tc>
          <w:tcPr>
            <w:tcW w:w="939" w:type="dxa"/>
            <w:tcBorders>
              <w:bottom w:val="single" w:sz="4" w:space="0" w:color="auto"/>
            </w:tcBorders>
          </w:tcPr>
          <w:p w:rsidR="00330687" w:rsidRPr="00315F9C" w:rsidRDefault="00330687" w:rsidP="00AE4DFE">
            <w:pPr>
              <w:rPr>
                <w:rFonts w:ascii="標楷體" w:eastAsia="標楷體" w:hAnsi="標楷體" w:cs="新細明體"/>
                <w:color w:val="000000"/>
                <w:sz w:val="20"/>
                <w:szCs w:val="20"/>
              </w:rPr>
            </w:pPr>
            <w:r w:rsidRPr="00315F9C">
              <w:rPr>
                <w:rFonts w:ascii="標楷體" w:eastAsia="標楷體" w:hAnsi="標楷體" w:cs="新細明體" w:hint="eastAsia"/>
                <w:color w:val="000000"/>
                <w:sz w:val="20"/>
                <w:szCs w:val="20"/>
              </w:rPr>
              <w:t>3-2人類活動對環境的影響</w:t>
            </w:r>
            <w:r w:rsidRPr="00315F9C">
              <w:rPr>
                <w:rFonts w:ascii="標楷體" w:eastAsia="標楷體" w:hAnsi="標楷體" w:cs="新細明體" w:hint="eastAsia"/>
                <w:color w:val="000000"/>
                <w:sz w:val="20"/>
                <w:szCs w:val="20"/>
              </w:rPr>
              <w:br/>
              <w:t>3-3珍惜自然資源</w:t>
            </w:r>
            <w:r w:rsidRPr="00315F9C">
              <w:rPr>
                <w:rFonts w:ascii="標楷體" w:eastAsia="標楷體" w:hAnsi="標楷體" w:cs="新細明體" w:hint="eastAsia"/>
                <w:color w:val="000000"/>
                <w:sz w:val="20"/>
                <w:szCs w:val="20"/>
              </w:rPr>
              <w:br/>
              <w:t>【性別平等教育】</w:t>
            </w:r>
            <w:r w:rsidRPr="00315F9C">
              <w:rPr>
                <w:rFonts w:ascii="標楷體" w:eastAsia="標楷體" w:hAnsi="標楷體" w:cs="新細明體" w:hint="eastAsia"/>
                <w:color w:val="000000"/>
                <w:sz w:val="20"/>
                <w:szCs w:val="20"/>
              </w:rPr>
              <w:br/>
            </w:r>
            <w:r w:rsidRPr="00315F9C">
              <w:rPr>
                <w:rFonts w:ascii="標楷體" w:eastAsia="標楷體" w:hAnsi="標楷體" w:cs="微軟正黑體" w:hint="eastAsia"/>
                <w:color w:val="000000"/>
                <w:sz w:val="20"/>
                <w:szCs w:val="20"/>
              </w:rPr>
              <w:t>【資訊教育】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三、放眼看世界</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第三課 全球議題</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sz w:val="20"/>
                <w:szCs w:val="20"/>
              </w:rPr>
              <w:t>【資訊教育】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szCs w:val="20"/>
              </w:rPr>
              <w:t>【人權教育】</w:t>
            </w:r>
          </w:p>
        </w:tc>
        <w:tc>
          <w:tcPr>
            <w:tcW w:w="939" w:type="dxa"/>
            <w:tcBorders>
              <w:bottom w:val="single" w:sz="4" w:space="0" w:color="auto"/>
            </w:tcBorders>
            <w:vAlign w:val="center"/>
          </w:tcPr>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6--1點點滴滴的回憶</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【人權教育】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【家政教育】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【資訊教育】</w:t>
            </w:r>
          </w:p>
        </w:tc>
        <w:tc>
          <w:tcPr>
            <w:tcW w:w="938" w:type="dxa"/>
            <w:tcBorders>
              <w:bottom w:val="single" w:sz="4" w:space="0" w:color="auto"/>
            </w:tcBorders>
            <w:vAlign w:val="center"/>
          </w:tcPr>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6-1</w:t>
            </w:r>
            <w:r w:rsidRPr="00315F9C">
              <w:rPr>
                <w:rFonts w:ascii="標楷體" w:eastAsia="標楷體" w:hAnsi="標楷體"/>
                <w:sz w:val="20"/>
                <w:szCs w:val="20"/>
              </w:rPr>
              <w:t>餐飲衛生</w:t>
            </w:r>
            <w:r w:rsidRPr="00315F9C">
              <w:rPr>
                <w:rFonts w:ascii="標楷體" w:eastAsia="標楷體" w:hAnsi="標楷體" w:hint="eastAsia"/>
                <w:sz w:val="20"/>
                <w:szCs w:val="20"/>
              </w:rPr>
              <w:t>(3)</w:t>
            </w:r>
          </w:p>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【家政教育】</w:t>
            </w:r>
          </w:p>
        </w:tc>
        <w:tc>
          <w:tcPr>
            <w:tcW w:w="939" w:type="dxa"/>
            <w:tcBorders>
              <w:bottom w:val="single" w:sz="4" w:space="0" w:color="auto"/>
            </w:tcBorders>
            <w:vAlign w:val="center"/>
          </w:tcPr>
          <w:p w:rsidR="00330687" w:rsidRPr="00315F9C" w:rsidRDefault="00330687" w:rsidP="00AE4DFE">
            <w:pPr>
              <w:adjustRightInd w:val="0"/>
              <w:snapToGrid w:val="0"/>
              <w:rPr>
                <w:rFonts w:ascii="標楷體" w:eastAsia="標楷體" w:hAnsi="標楷體"/>
                <w:sz w:val="20"/>
                <w:szCs w:val="20"/>
              </w:rPr>
            </w:pPr>
            <w:r w:rsidRPr="00315F9C">
              <w:rPr>
                <w:rFonts w:ascii="標楷體" w:eastAsia="標楷體" w:hAnsi="標楷體" w:hint="eastAsia"/>
                <w:sz w:val="20"/>
                <w:szCs w:val="20"/>
              </w:rPr>
              <w:t>4-2善用資源(3)</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【性別平等教育】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【資訊教育】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【人權教育】</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pStyle w:val="afd"/>
              <w:snapToGrid w:val="0"/>
              <w:spacing w:line="240" w:lineRule="exact"/>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cantSplit/>
          <w:trHeight w:val="537"/>
        </w:trPr>
        <w:tc>
          <w:tcPr>
            <w:tcW w:w="480" w:type="dxa"/>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sz w:val="20"/>
                <w:szCs w:val="20"/>
              </w:rPr>
              <w:t>17</w:t>
            </w:r>
          </w:p>
        </w:tc>
        <w:tc>
          <w:tcPr>
            <w:tcW w:w="82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111</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5</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29</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6</w:t>
            </w: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4</w:t>
            </w:r>
          </w:p>
        </w:tc>
        <w:tc>
          <w:tcPr>
            <w:tcW w:w="793" w:type="dxa"/>
            <w:vAlign w:val="center"/>
          </w:tcPr>
          <w:p w:rsidR="00330687" w:rsidRPr="00315F9C" w:rsidRDefault="00330687" w:rsidP="00AE4DFE">
            <w:pPr>
              <w:spacing w:line="240" w:lineRule="exact"/>
              <w:jc w:val="both"/>
              <w:rPr>
                <w:rFonts w:ascii="標楷體" w:eastAsia="標楷體" w:hAnsi="標楷體"/>
                <w:sz w:val="20"/>
                <w:szCs w:val="20"/>
              </w:rPr>
            </w:pPr>
          </w:p>
          <w:p w:rsidR="00330687" w:rsidRPr="00315F9C" w:rsidRDefault="00330687" w:rsidP="00AE4DFE">
            <w:pPr>
              <w:spacing w:line="240" w:lineRule="exact"/>
              <w:jc w:val="both"/>
              <w:rPr>
                <w:rFonts w:ascii="標楷體" w:eastAsia="標楷體" w:hAnsi="標楷體"/>
                <w:sz w:val="20"/>
                <w:szCs w:val="20"/>
              </w:rPr>
            </w:pPr>
            <w:r w:rsidRPr="00315F9C">
              <w:rPr>
                <w:rFonts w:ascii="標楷體" w:eastAsia="標楷體" w:hAnsi="標楷體" w:hint="eastAsia"/>
                <w:sz w:val="20"/>
                <w:szCs w:val="20"/>
              </w:rPr>
              <w:t>6/1（三）課程計畫編擬</w:t>
            </w:r>
            <w:r w:rsidRPr="00315F9C">
              <w:rPr>
                <w:rFonts w:ascii="標楷體" w:eastAsia="標楷體" w:hAnsi="標楷體" w:hint="eastAsia"/>
                <w:sz w:val="20"/>
                <w:szCs w:val="20"/>
              </w:rPr>
              <w:t>6/1(三)、6/2(四)畢業考</w:t>
            </w:r>
          </w:p>
          <w:p w:rsidR="00330687" w:rsidRPr="00315F9C" w:rsidRDefault="00330687" w:rsidP="00AE4DFE">
            <w:pPr>
              <w:spacing w:line="240" w:lineRule="exact"/>
              <w:jc w:val="both"/>
              <w:rPr>
                <w:rFonts w:ascii="標楷體" w:eastAsia="標楷體" w:hAnsi="標楷體"/>
                <w:sz w:val="20"/>
                <w:szCs w:val="20"/>
              </w:rPr>
            </w:pPr>
          </w:p>
          <w:p w:rsidR="00330687" w:rsidRPr="00315F9C" w:rsidRDefault="00330687" w:rsidP="00AE4DFE">
            <w:pPr>
              <w:spacing w:line="240" w:lineRule="exact"/>
              <w:jc w:val="both"/>
              <w:rPr>
                <w:rFonts w:ascii="標楷體" w:eastAsia="標楷體" w:hAnsi="標楷體"/>
                <w:sz w:val="20"/>
                <w:szCs w:val="20"/>
              </w:rPr>
            </w:pPr>
          </w:p>
        </w:tc>
        <w:tc>
          <w:tcPr>
            <w:tcW w:w="938" w:type="dxa"/>
            <w:vAlign w:val="center"/>
          </w:tcPr>
          <w:p w:rsidR="00330687" w:rsidRDefault="00330687" w:rsidP="00AE4DFE">
            <w:pPr>
              <w:adjustRightInd w:val="0"/>
              <w:snapToGrid w:val="0"/>
              <w:spacing w:line="0" w:lineRule="atLeast"/>
              <w:rPr>
                <w:rFonts w:ascii="標楷體" w:eastAsia="標楷體" w:hAnsi="標楷體"/>
                <w:sz w:val="20"/>
              </w:rPr>
            </w:pPr>
            <w:r>
              <w:rPr>
                <w:rFonts w:ascii="標楷體" w:eastAsia="標楷體" w:hAnsi="標楷體" w:hint="eastAsia"/>
                <w:sz w:val="20"/>
              </w:rPr>
              <w:t>【閱讀</w:t>
            </w:r>
            <w:r w:rsidRPr="00315F9C">
              <w:rPr>
                <w:rFonts w:ascii="標楷體" w:eastAsia="標楷體" w:hAnsi="標楷體" w:hint="eastAsia"/>
                <w:sz w:val="20"/>
              </w:rPr>
              <w:t>教育】</w:t>
            </w:r>
          </w:p>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十一、祝賀你，孩子</w:t>
            </w:r>
          </w:p>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統整活動四</w:t>
            </w:r>
          </w:p>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【生涯發展教育】</w:t>
            </w:r>
          </w:p>
        </w:tc>
        <w:tc>
          <w:tcPr>
            <w:tcW w:w="939" w:type="dxa"/>
            <w:vAlign w:val="center"/>
          </w:tcPr>
          <w:p w:rsidR="00330687" w:rsidRPr="00315F9C" w:rsidRDefault="00330687" w:rsidP="00AE4DFE">
            <w:pPr>
              <w:spacing w:line="0" w:lineRule="atLeast"/>
              <w:ind w:left="57" w:right="57" w:firstLine="40"/>
              <w:jc w:val="both"/>
              <w:rPr>
                <w:rFonts w:ascii="標楷體" w:eastAsia="標楷體" w:hAnsi="標楷體"/>
                <w:sz w:val="20"/>
                <w:szCs w:val="20"/>
              </w:rPr>
            </w:pPr>
            <w:r w:rsidRPr="00315F9C">
              <w:rPr>
                <w:rFonts w:ascii="標楷體" w:eastAsia="標楷體" w:hAnsi="標楷體" w:hint="eastAsia"/>
                <w:sz w:val="20"/>
                <w:szCs w:val="20"/>
              </w:rPr>
              <w:t>五</w:t>
            </w:r>
            <w:r w:rsidRPr="00315F9C">
              <w:rPr>
                <w:rFonts w:ascii="標楷體" w:eastAsia="標楷體" w:hAnsi="標楷體"/>
                <w:sz w:val="20"/>
                <w:szCs w:val="20"/>
              </w:rPr>
              <w:t>、</w:t>
            </w:r>
            <w:r w:rsidRPr="00315F9C">
              <w:rPr>
                <w:rFonts w:ascii="標楷體" w:eastAsia="標楷體" w:hAnsi="標楷體" w:hint="eastAsia"/>
                <w:sz w:val="20"/>
                <w:szCs w:val="20"/>
              </w:rPr>
              <w:t>讀俗諺學智慧</w:t>
            </w:r>
            <w:r w:rsidRPr="00315F9C">
              <w:rPr>
                <w:rFonts w:ascii="標楷體" w:eastAsia="標楷體" w:hAnsi="標楷體" w:hint="eastAsia"/>
                <w:sz w:val="20"/>
              </w:rPr>
              <w:t>(1)</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【品德教育】</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【生命教育】</w:t>
            </w:r>
          </w:p>
          <w:p w:rsidR="00330687" w:rsidRPr="00315F9C" w:rsidRDefault="00330687" w:rsidP="00AE4DFE">
            <w:pPr>
              <w:spacing w:line="0" w:lineRule="atLeast"/>
              <w:ind w:left="57" w:right="57" w:firstLine="40"/>
              <w:jc w:val="both"/>
              <w:rPr>
                <w:rFonts w:ascii="標楷體" w:eastAsia="標楷體" w:hAnsi="標楷體"/>
                <w:sz w:val="20"/>
                <w:szCs w:val="20"/>
              </w:rPr>
            </w:pPr>
            <w:r w:rsidRPr="00315F9C">
              <w:rPr>
                <w:rFonts w:ascii="標楷體" w:eastAsia="標楷體" w:hAnsi="標楷體" w:hint="eastAsia"/>
                <w:sz w:val="20"/>
                <w:szCs w:val="20"/>
              </w:rPr>
              <w:t>【生涯規劃教育】</w:t>
            </w:r>
          </w:p>
        </w:tc>
        <w:tc>
          <w:tcPr>
            <w:tcW w:w="938" w:type="dxa"/>
            <w:vAlign w:val="center"/>
          </w:tcPr>
          <w:p w:rsidR="00330687" w:rsidRPr="00315F9C" w:rsidRDefault="00330687" w:rsidP="00AE4DFE">
            <w:pPr>
              <w:spacing w:line="0" w:lineRule="atLeast"/>
              <w:ind w:left="57" w:right="57"/>
              <w:jc w:val="both"/>
              <w:rPr>
                <w:rFonts w:ascii="標楷體" w:eastAsia="標楷體" w:hAnsi="標楷體"/>
                <w:sz w:val="20"/>
                <w:szCs w:val="20"/>
              </w:rPr>
            </w:pPr>
            <w:r w:rsidRPr="00315F9C">
              <w:rPr>
                <w:rFonts w:ascii="標楷體" w:eastAsia="標楷體" w:hAnsi="標楷體" w:hint="eastAsia"/>
                <w:sz w:val="20"/>
                <w:szCs w:val="20"/>
              </w:rPr>
              <w:t>六、圓形圖</w:t>
            </w:r>
          </w:p>
          <w:p w:rsidR="00330687" w:rsidRPr="00315F9C" w:rsidRDefault="00330687" w:rsidP="00AE4DFE">
            <w:pPr>
              <w:spacing w:line="0" w:lineRule="atLeast"/>
              <w:ind w:left="57" w:right="57"/>
              <w:jc w:val="both"/>
              <w:rPr>
                <w:rFonts w:ascii="標楷體" w:eastAsia="標楷體" w:hAnsi="標楷體"/>
                <w:sz w:val="20"/>
                <w:szCs w:val="20"/>
              </w:rPr>
            </w:pPr>
            <w:r w:rsidRPr="00315F9C">
              <w:rPr>
                <w:rFonts w:ascii="標楷體" w:eastAsia="標楷體" w:hAnsi="標楷體" w:hint="eastAsia"/>
                <w:sz w:val="20"/>
                <w:szCs w:val="20"/>
              </w:rPr>
              <w:t>【生涯發展教育】</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sz w:val="20"/>
              </w:rPr>
              <w:t>【性別平等教育】</w:t>
            </w:r>
          </w:p>
        </w:tc>
        <w:tc>
          <w:tcPr>
            <w:tcW w:w="939" w:type="dxa"/>
          </w:tcPr>
          <w:p w:rsidR="00330687" w:rsidRPr="00315F9C" w:rsidRDefault="00330687" w:rsidP="00AE4DFE">
            <w:pPr>
              <w:rPr>
                <w:rFonts w:ascii="標楷體" w:eastAsia="標楷體" w:hAnsi="標楷體" w:cs="新細明體"/>
                <w:color w:val="000000"/>
                <w:sz w:val="20"/>
                <w:szCs w:val="20"/>
              </w:rPr>
            </w:pPr>
            <w:r w:rsidRPr="00315F9C">
              <w:rPr>
                <w:rFonts w:ascii="標楷體" w:eastAsia="標楷體" w:hAnsi="標楷體" w:cs="新細明體" w:hint="eastAsia"/>
                <w:color w:val="000000"/>
                <w:sz w:val="20"/>
                <w:szCs w:val="20"/>
              </w:rPr>
              <w:t>3-3珍惜自然資源</w:t>
            </w:r>
            <w:r w:rsidRPr="00315F9C">
              <w:rPr>
                <w:rFonts w:ascii="標楷體" w:eastAsia="標楷體" w:hAnsi="標楷體" w:cs="新細明體" w:hint="eastAsia"/>
                <w:color w:val="000000"/>
                <w:sz w:val="20"/>
                <w:szCs w:val="20"/>
              </w:rPr>
              <w:br/>
            </w:r>
            <w:r w:rsidRPr="00315F9C">
              <w:rPr>
                <w:rFonts w:ascii="標楷體" w:eastAsia="標楷體" w:hAnsi="標楷體" w:cs="微軟正黑體" w:hint="eastAsia"/>
                <w:color w:val="000000"/>
                <w:sz w:val="20"/>
                <w:szCs w:val="20"/>
              </w:rPr>
              <w:t>【環境教育】</w:t>
            </w:r>
          </w:p>
        </w:tc>
        <w:tc>
          <w:tcPr>
            <w:tcW w:w="938" w:type="dxa"/>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四、關心我們的地球</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第一課 全球環境</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sz w:val="20"/>
                <w:szCs w:val="20"/>
              </w:rPr>
              <w:t>【資訊教育】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szCs w:val="20"/>
              </w:rPr>
              <w:t>【環境教育】</w:t>
            </w:r>
          </w:p>
        </w:tc>
        <w:tc>
          <w:tcPr>
            <w:tcW w:w="939" w:type="dxa"/>
            <w:vAlign w:val="center"/>
          </w:tcPr>
          <w:p w:rsidR="00330687" w:rsidRPr="00315F9C" w:rsidRDefault="00330687" w:rsidP="00AE4DFE">
            <w:pPr>
              <w:spacing w:line="0" w:lineRule="atLeast"/>
              <w:ind w:left="100" w:hangingChars="50" w:hanging="100"/>
              <w:jc w:val="both"/>
              <w:rPr>
                <w:rFonts w:ascii="標楷體" w:eastAsia="標楷體" w:hAnsi="標楷體"/>
                <w:sz w:val="20"/>
              </w:rPr>
            </w:pPr>
            <w:r w:rsidRPr="00315F9C">
              <w:rPr>
                <w:rFonts w:ascii="標楷體" w:eastAsia="標楷體" w:hAnsi="標楷體" w:hint="eastAsia"/>
                <w:sz w:val="20"/>
              </w:rPr>
              <w:t>6--2美麗的印記</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【人權教育】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【家政教育】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【資訊教育】</w:t>
            </w:r>
          </w:p>
        </w:tc>
        <w:tc>
          <w:tcPr>
            <w:tcW w:w="938" w:type="dxa"/>
            <w:vAlign w:val="center"/>
          </w:tcPr>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6-2</w:t>
            </w:r>
            <w:r w:rsidRPr="00315F9C">
              <w:rPr>
                <w:rFonts w:ascii="標楷體" w:eastAsia="標楷體" w:hAnsi="標楷體"/>
                <w:sz w:val="20"/>
                <w:szCs w:val="20"/>
              </w:rPr>
              <w:t>食安守門員</w:t>
            </w:r>
            <w:r w:rsidRPr="00315F9C">
              <w:rPr>
                <w:rFonts w:ascii="標楷體" w:eastAsia="標楷體" w:hAnsi="標楷體" w:hint="eastAsia"/>
                <w:sz w:val="20"/>
                <w:szCs w:val="20"/>
              </w:rPr>
              <w:t>(3)</w:t>
            </w:r>
          </w:p>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【家政教育】</w:t>
            </w:r>
          </w:p>
        </w:tc>
        <w:tc>
          <w:tcPr>
            <w:tcW w:w="939" w:type="dxa"/>
            <w:vAlign w:val="center"/>
          </w:tcPr>
          <w:p w:rsidR="00330687" w:rsidRDefault="00330687" w:rsidP="00AE4DFE">
            <w:pPr>
              <w:adjustRightInd w:val="0"/>
              <w:snapToGrid w:val="0"/>
              <w:spacing w:line="0" w:lineRule="atLeast"/>
              <w:rPr>
                <w:rFonts w:ascii="標楷體" w:eastAsia="標楷體" w:hAnsi="標楷體"/>
                <w:sz w:val="20"/>
              </w:rPr>
            </w:pPr>
            <w:r>
              <w:rPr>
                <w:rFonts w:ascii="標楷體" w:eastAsia="標楷體" w:hAnsi="標楷體" w:hint="eastAsia"/>
                <w:sz w:val="20"/>
              </w:rPr>
              <w:t>【品德</w:t>
            </w:r>
            <w:r w:rsidRPr="00315F9C">
              <w:rPr>
                <w:rFonts w:ascii="標楷體" w:eastAsia="標楷體" w:hAnsi="標楷體" w:hint="eastAsia"/>
                <w:sz w:val="20"/>
              </w:rPr>
              <w:t>教育】</w:t>
            </w:r>
          </w:p>
          <w:p w:rsidR="00330687" w:rsidRPr="00315F9C" w:rsidRDefault="00330687" w:rsidP="00AE4DFE">
            <w:pPr>
              <w:adjustRightInd w:val="0"/>
              <w:snapToGrid w:val="0"/>
              <w:rPr>
                <w:rFonts w:ascii="標楷體" w:eastAsia="標楷體" w:hAnsi="標楷體"/>
                <w:sz w:val="20"/>
                <w:szCs w:val="20"/>
              </w:rPr>
            </w:pPr>
            <w:r w:rsidRPr="00315F9C">
              <w:rPr>
                <w:rFonts w:ascii="標楷體" w:eastAsia="標楷體" w:hAnsi="標楷體" w:hint="eastAsia"/>
                <w:sz w:val="20"/>
                <w:szCs w:val="20"/>
              </w:rPr>
              <w:t>1-1我的成長(3)</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【性別平等教育】</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szCs w:val="20"/>
              </w:rPr>
              <w:t>【環境教育】</w:t>
            </w:r>
          </w:p>
        </w:tc>
        <w:tc>
          <w:tcPr>
            <w:tcW w:w="1081" w:type="dxa"/>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cantSplit/>
          <w:trHeight w:val="601"/>
        </w:trPr>
        <w:tc>
          <w:tcPr>
            <w:tcW w:w="480" w:type="dxa"/>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sz w:val="20"/>
                <w:szCs w:val="20"/>
              </w:rPr>
              <w:lastRenderedPageBreak/>
              <w:t>18</w:t>
            </w:r>
          </w:p>
        </w:tc>
        <w:tc>
          <w:tcPr>
            <w:tcW w:w="82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111</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6</w:t>
            </w: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5</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6</w:t>
            </w:r>
            <w:r w:rsidRPr="00315F9C">
              <w:rPr>
                <w:rFonts w:ascii="標楷體" w:eastAsia="標楷體" w:hAnsi="標楷體"/>
                <w:color w:val="000000"/>
                <w:sz w:val="26"/>
                <w:szCs w:val="26"/>
              </w:rPr>
              <w:t>/1</w:t>
            </w:r>
            <w:r w:rsidRPr="00315F9C">
              <w:rPr>
                <w:rFonts w:ascii="標楷體" w:eastAsia="標楷體" w:hAnsi="標楷體" w:hint="eastAsia"/>
                <w:color w:val="000000"/>
                <w:sz w:val="26"/>
                <w:szCs w:val="26"/>
              </w:rPr>
              <w:t>1</w:t>
            </w:r>
          </w:p>
        </w:tc>
        <w:tc>
          <w:tcPr>
            <w:tcW w:w="793" w:type="dxa"/>
            <w:vAlign w:val="center"/>
          </w:tcPr>
          <w:p w:rsidR="00330687" w:rsidRPr="00315F9C" w:rsidRDefault="00330687" w:rsidP="00AE4DFE">
            <w:pPr>
              <w:spacing w:line="240" w:lineRule="exact"/>
              <w:jc w:val="both"/>
              <w:rPr>
                <w:rFonts w:ascii="標楷體" w:eastAsia="標楷體" w:hAnsi="標楷體"/>
                <w:sz w:val="20"/>
                <w:szCs w:val="20"/>
              </w:rPr>
            </w:pPr>
            <w:r w:rsidRPr="00315F9C">
              <w:rPr>
                <w:rFonts w:ascii="標楷體" w:eastAsia="標楷體" w:hAnsi="標楷體" w:hint="eastAsia"/>
                <w:sz w:val="20"/>
                <w:szCs w:val="20"/>
              </w:rPr>
              <w:t>6/3(五)~6</w:t>
            </w:r>
            <w:r w:rsidRPr="00315F9C">
              <w:rPr>
                <w:rFonts w:ascii="標楷體" w:eastAsia="標楷體" w:hAnsi="標楷體"/>
                <w:sz w:val="20"/>
                <w:szCs w:val="20"/>
              </w:rPr>
              <w:t>/</w:t>
            </w:r>
            <w:r w:rsidRPr="00315F9C">
              <w:rPr>
                <w:rFonts w:ascii="標楷體" w:eastAsia="標楷體" w:hAnsi="標楷體" w:hint="eastAsia"/>
                <w:sz w:val="20"/>
                <w:szCs w:val="20"/>
              </w:rPr>
              <w:t>5</w:t>
            </w:r>
            <w:r w:rsidRPr="00315F9C">
              <w:rPr>
                <w:rFonts w:ascii="標楷體" w:eastAsia="標楷體" w:hAnsi="標楷體"/>
                <w:sz w:val="20"/>
                <w:szCs w:val="20"/>
              </w:rPr>
              <w:t>(</w:t>
            </w:r>
            <w:r w:rsidRPr="00315F9C">
              <w:rPr>
                <w:rFonts w:ascii="標楷體" w:eastAsia="標楷體" w:hAnsi="標楷體" w:hint="eastAsia"/>
                <w:sz w:val="20"/>
                <w:szCs w:val="20"/>
              </w:rPr>
              <w:t>日</w:t>
            </w:r>
            <w:r w:rsidRPr="00315F9C">
              <w:rPr>
                <w:rFonts w:ascii="標楷體" w:eastAsia="標楷體" w:hAnsi="標楷體"/>
                <w:sz w:val="20"/>
                <w:szCs w:val="20"/>
              </w:rPr>
              <w:t>)</w:t>
            </w:r>
            <w:r w:rsidRPr="00315F9C">
              <w:rPr>
                <w:rFonts w:ascii="標楷體" w:eastAsia="標楷體" w:hAnsi="標楷體" w:hint="eastAsia"/>
                <w:sz w:val="20"/>
                <w:szCs w:val="20"/>
              </w:rPr>
              <w:t>端午節連假</w:t>
            </w:r>
          </w:p>
          <w:p w:rsidR="00330687" w:rsidRPr="00315F9C" w:rsidRDefault="00330687" w:rsidP="00AE4DFE">
            <w:pPr>
              <w:spacing w:line="240" w:lineRule="exact"/>
              <w:jc w:val="both"/>
              <w:rPr>
                <w:rFonts w:ascii="標楷體" w:eastAsia="標楷體" w:hAnsi="標楷體"/>
                <w:sz w:val="20"/>
                <w:szCs w:val="20"/>
              </w:rPr>
            </w:pPr>
          </w:p>
          <w:p w:rsidR="00330687" w:rsidRPr="00315F9C" w:rsidRDefault="00330687" w:rsidP="00AE4DFE">
            <w:pPr>
              <w:snapToGrid w:val="0"/>
              <w:spacing w:line="240" w:lineRule="exact"/>
              <w:jc w:val="both"/>
              <w:rPr>
                <w:rFonts w:ascii="標楷體" w:eastAsia="標楷體" w:hAnsi="標楷體"/>
                <w:sz w:val="20"/>
                <w:szCs w:val="20"/>
              </w:rPr>
            </w:pPr>
            <w:r w:rsidRPr="00315F9C">
              <w:rPr>
                <w:rFonts w:ascii="標楷體" w:eastAsia="標楷體" w:hAnsi="標楷體" w:hint="eastAsia"/>
                <w:sz w:val="20"/>
                <w:szCs w:val="20"/>
              </w:rPr>
              <w:t>6/09（四）檢閱國語習作</w:t>
            </w:r>
          </w:p>
          <w:p w:rsidR="00330687" w:rsidRPr="00315F9C" w:rsidRDefault="00330687" w:rsidP="00AE4DFE">
            <w:pPr>
              <w:snapToGrid w:val="0"/>
              <w:spacing w:line="240" w:lineRule="exact"/>
              <w:jc w:val="both"/>
              <w:rPr>
                <w:rFonts w:ascii="標楷體" w:eastAsia="標楷體" w:hAnsi="標楷體"/>
                <w:sz w:val="20"/>
                <w:szCs w:val="20"/>
              </w:rPr>
            </w:pPr>
            <w:r w:rsidRPr="00315F9C">
              <w:rPr>
                <w:rFonts w:ascii="標楷體" w:eastAsia="標楷體" w:hAnsi="標楷體" w:hint="eastAsia"/>
                <w:sz w:val="20"/>
                <w:szCs w:val="20"/>
              </w:rPr>
              <w:t></w:t>
            </w:r>
          </w:p>
          <w:p w:rsidR="00330687" w:rsidRPr="00315F9C" w:rsidRDefault="00330687" w:rsidP="00AE4DFE">
            <w:pPr>
              <w:snapToGrid w:val="0"/>
              <w:spacing w:line="240" w:lineRule="exact"/>
              <w:jc w:val="both"/>
              <w:rPr>
                <w:rFonts w:ascii="標楷體" w:eastAsia="標楷體" w:hAnsi="標楷體"/>
                <w:sz w:val="20"/>
                <w:szCs w:val="20"/>
              </w:rPr>
            </w:pPr>
          </w:p>
          <w:p w:rsidR="00330687" w:rsidRPr="00315F9C" w:rsidRDefault="00330687" w:rsidP="00AE4DFE">
            <w:pPr>
              <w:spacing w:line="240" w:lineRule="exact"/>
              <w:jc w:val="both"/>
              <w:rPr>
                <w:rFonts w:ascii="標楷體" w:eastAsia="標楷體" w:hAnsi="標楷體"/>
                <w:sz w:val="20"/>
                <w:szCs w:val="20"/>
              </w:rPr>
            </w:pPr>
          </w:p>
        </w:tc>
        <w:tc>
          <w:tcPr>
            <w:tcW w:w="938" w:type="dxa"/>
            <w:tcBorders>
              <w:bottom w:val="single" w:sz="4" w:space="0" w:color="auto"/>
            </w:tcBorders>
            <w:vAlign w:val="center"/>
          </w:tcPr>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統整活動四</w:t>
            </w:r>
          </w:p>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閱讀階梯二、桃花源</w:t>
            </w:r>
          </w:p>
          <w:p w:rsidR="00330687" w:rsidRPr="00315F9C" w:rsidRDefault="00330687" w:rsidP="00AE4DFE">
            <w:pPr>
              <w:autoSpaceDE w:val="0"/>
              <w:autoSpaceDN w:val="0"/>
              <w:adjustRightInd w:val="0"/>
              <w:spacing w:line="0" w:lineRule="atLeast"/>
              <w:rPr>
                <w:rFonts w:ascii="標楷體" w:eastAsia="標楷體" w:hAnsi="標楷體"/>
                <w:sz w:val="20"/>
              </w:rPr>
            </w:pPr>
            <w:r w:rsidRPr="00315F9C">
              <w:rPr>
                <w:rFonts w:ascii="標楷體" w:eastAsia="標楷體" w:hAnsi="標楷體" w:hint="eastAsia"/>
                <w:sz w:val="20"/>
              </w:rPr>
              <w:t>【生涯發展教育】</w:t>
            </w:r>
          </w:p>
        </w:tc>
        <w:tc>
          <w:tcPr>
            <w:tcW w:w="939"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szCs w:val="20"/>
              </w:rPr>
              <w:t>單元活動三</w:t>
            </w:r>
            <w:r w:rsidRPr="00315F9C">
              <w:rPr>
                <w:rFonts w:ascii="標楷體" w:eastAsia="標楷體" w:hAnsi="標楷體" w:hint="eastAsia"/>
                <w:sz w:val="20"/>
              </w:rPr>
              <w:t>(1)</w:t>
            </w:r>
          </w:p>
          <w:p w:rsidR="00330687" w:rsidRPr="00315F9C" w:rsidRDefault="00330687" w:rsidP="00AE4DFE">
            <w:pPr>
              <w:snapToGrid w:val="0"/>
              <w:spacing w:line="240" w:lineRule="exact"/>
              <w:ind w:left="57" w:right="57"/>
              <w:rPr>
                <w:rFonts w:ascii="標楷體" w:eastAsia="標楷體" w:hAnsi="標楷體"/>
                <w:sz w:val="20"/>
                <w:szCs w:val="20"/>
              </w:rPr>
            </w:pPr>
            <w:r w:rsidRPr="00315F9C">
              <w:rPr>
                <w:rFonts w:ascii="標楷體" w:eastAsia="標楷體" w:hAnsi="標楷體" w:hint="eastAsia"/>
                <w:sz w:val="20"/>
                <w:szCs w:val="20"/>
              </w:rPr>
              <w:t>【品德教育】</w:t>
            </w:r>
          </w:p>
          <w:p w:rsidR="00330687" w:rsidRPr="00315F9C" w:rsidRDefault="00330687" w:rsidP="00AE4DFE">
            <w:pPr>
              <w:spacing w:line="0" w:lineRule="atLeast"/>
              <w:jc w:val="center"/>
              <w:rPr>
                <w:rFonts w:ascii="標楷體" w:eastAsia="標楷體" w:hAnsi="標楷體"/>
                <w:sz w:val="20"/>
                <w:szCs w:val="20"/>
              </w:rPr>
            </w:pPr>
            <w:r w:rsidRPr="00315F9C">
              <w:rPr>
                <w:rFonts w:ascii="標楷體" w:eastAsia="標楷體" w:hAnsi="標楷體" w:hint="eastAsia"/>
                <w:sz w:val="20"/>
                <w:szCs w:val="20"/>
              </w:rPr>
              <w:t>【生涯規劃教育】</w:t>
            </w:r>
          </w:p>
        </w:tc>
        <w:tc>
          <w:tcPr>
            <w:tcW w:w="938" w:type="dxa"/>
            <w:tcBorders>
              <w:bottom w:val="single" w:sz="4" w:space="0" w:color="auto"/>
            </w:tcBorders>
            <w:vAlign w:val="center"/>
          </w:tcPr>
          <w:p w:rsidR="00330687" w:rsidRPr="00315F9C" w:rsidRDefault="00330687" w:rsidP="00AE4DFE">
            <w:pPr>
              <w:spacing w:line="0" w:lineRule="atLeast"/>
              <w:ind w:left="57" w:right="57"/>
              <w:jc w:val="both"/>
              <w:rPr>
                <w:rFonts w:ascii="標楷體" w:eastAsia="標楷體" w:hAnsi="標楷體"/>
                <w:sz w:val="20"/>
                <w:szCs w:val="20"/>
              </w:rPr>
            </w:pPr>
            <w:r w:rsidRPr="00315F9C">
              <w:rPr>
                <w:rFonts w:ascii="標楷體" w:eastAsia="標楷體" w:hAnsi="標楷體" w:hint="eastAsia"/>
                <w:sz w:val="20"/>
                <w:szCs w:val="20"/>
              </w:rPr>
              <w:t>六、圓形圖</w:t>
            </w:r>
          </w:p>
          <w:p w:rsidR="00330687" w:rsidRPr="00315F9C" w:rsidRDefault="00330687" w:rsidP="00AE4DFE">
            <w:pPr>
              <w:spacing w:line="0" w:lineRule="atLeast"/>
              <w:ind w:left="57" w:right="57"/>
              <w:jc w:val="both"/>
              <w:rPr>
                <w:rFonts w:ascii="標楷體" w:eastAsia="標楷體" w:hAnsi="標楷體"/>
                <w:sz w:val="20"/>
                <w:szCs w:val="20"/>
              </w:rPr>
            </w:pPr>
            <w:r w:rsidRPr="00315F9C">
              <w:rPr>
                <w:rFonts w:ascii="標楷體" w:eastAsia="標楷體" w:hAnsi="標楷體" w:hint="eastAsia"/>
                <w:sz w:val="20"/>
                <w:szCs w:val="20"/>
              </w:rPr>
              <w:t>【生涯發展教育】</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sz w:val="20"/>
              </w:rPr>
              <w:t>【性別平等教育】</w:t>
            </w:r>
          </w:p>
        </w:tc>
        <w:tc>
          <w:tcPr>
            <w:tcW w:w="939" w:type="dxa"/>
            <w:tcBorders>
              <w:bottom w:val="single" w:sz="4" w:space="0" w:color="auto"/>
            </w:tcBorders>
          </w:tcPr>
          <w:p w:rsidR="00330687" w:rsidRPr="00315F9C" w:rsidRDefault="00330687" w:rsidP="00AE4DFE">
            <w:pPr>
              <w:rPr>
                <w:rFonts w:ascii="標楷體" w:eastAsia="標楷體" w:hAnsi="標楷體" w:cs="新細明體"/>
                <w:color w:val="000000"/>
                <w:sz w:val="20"/>
                <w:szCs w:val="20"/>
              </w:rPr>
            </w:pPr>
            <w:r w:rsidRPr="00315F9C">
              <w:rPr>
                <w:rFonts w:ascii="標楷體" w:eastAsia="標楷體" w:hAnsi="標楷體" w:cs="新細明體" w:hint="eastAsia"/>
                <w:color w:val="000000"/>
                <w:sz w:val="20"/>
                <w:szCs w:val="20"/>
              </w:rPr>
              <w:t>自由探究</w:t>
            </w:r>
            <w:r w:rsidRPr="00315F9C">
              <w:rPr>
                <w:rFonts w:ascii="標楷體" w:eastAsia="標楷體" w:hAnsi="標楷體" w:cs="新細明體" w:hint="eastAsia"/>
                <w:color w:val="000000"/>
                <w:sz w:val="20"/>
                <w:szCs w:val="20"/>
              </w:rPr>
              <w:br/>
              <w:t>【性別平等教育】</w:t>
            </w:r>
            <w:r w:rsidRPr="00315F9C">
              <w:rPr>
                <w:rFonts w:ascii="標楷體" w:eastAsia="標楷體" w:hAnsi="標楷體" w:cs="新細明體" w:hint="eastAsia"/>
                <w:color w:val="000000"/>
                <w:sz w:val="20"/>
                <w:szCs w:val="20"/>
              </w:rPr>
              <w:br/>
            </w:r>
            <w:r w:rsidRPr="00315F9C">
              <w:rPr>
                <w:rFonts w:ascii="標楷體" w:eastAsia="標楷體" w:hAnsi="標楷體" w:cs="微軟正黑體" w:hint="eastAsia"/>
                <w:color w:val="000000"/>
                <w:sz w:val="20"/>
                <w:szCs w:val="20"/>
              </w:rPr>
              <w:t>【資訊教育】</w:t>
            </w:r>
          </w:p>
        </w:tc>
        <w:tc>
          <w:tcPr>
            <w:tcW w:w="938" w:type="dxa"/>
            <w:tcBorders>
              <w:bottom w:val="single" w:sz="4" w:space="0" w:color="auto"/>
            </w:tcBorders>
            <w:vAlign w:val="center"/>
          </w:tcPr>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四、關心我們的地球</w:t>
            </w:r>
          </w:p>
          <w:p w:rsidR="00330687" w:rsidRPr="00315F9C" w:rsidRDefault="00330687" w:rsidP="00AE4DFE">
            <w:pPr>
              <w:adjustRightInd w:val="0"/>
              <w:spacing w:line="0" w:lineRule="atLeast"/>
              <w:rPr>
                <w:rFonts w:ascii="標楷體" w:eastAsia="標楷體" w:hAnsi="標楷體"/>
                <w:sz w:val="20"/>
                <w:szCs w:val="20"/>
              </w:rPr>
            </w:pPr>
            <w:r w:rsidRPr="00315F9C">
              <w:rPr>
                <w:rFonts w:ascii="標楷體" w:eastAsia="標楷體" w:hAnsi="標楷體" w:hint="eastAsia"/>
                <w:sz w:val="20"/>
                <w:szCs w:val="20"/>
              </w:rPr>
              <w:t>第二課 世界一家</w:t>
            </w:r>
          </w:p>
          <w:p w:rsidR="00330687" w:rsidRPr="00315F9C" w:rsidRDefault="00330687" w:rsidP="00AE4DFE">
            <w:pPr>
              <w:spacing w:line="0" w:lineRule="atLeast"/>
              <w:jc w:val="both"/>
              <w:rPr>
                <w:rFonts w:ascii="標楷體" w:eastAsia="標楷體" w:hAnsi="標楷體"/>
                <w:sz w:val="20"/>
                <w:szCs w:val="20"/>
              </w:rPr>
            </w:pPr>
            <w:r w:rsidRPr="00315F9C">
              <w:rPr>
                <w:rFonts w:ascii="標楷體" w:eastAsia="標楷體" w:hAnsi="標楷體" w:hint="eastAsia"/>
                <w:sz w:val="20"/>
                <w:szCs w:val="20"/>
              </w:rPr>
              <w:t>【家政教育】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szCs w:val="20"/>
              </w:rPr>
              <w:t>【人權教育】</w:t>
            </w:r>
          </w:p>
        </w:tc>
        <w:tc>
          <w:tcPr>
            <w:tcW w:w="939" w:type="dxa"/>
            <w:tcBorders>
              <w:bottom w:val="single" w:sz="4" w:space="0" w:color="auto"/>
            </w:tcBorders>
            <w:vAlign w:val="center"/>
          </w:tcPr>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6-3祝福的樂聲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【人權教育】</w:t>
            </w:r>
          </w:p>
          <w:p w:rsidR="00330687" w:rsidRPr="00315F9C" w:rsidRDefault="00330687" w:rsidP="00AE4DFE">
            <w:pPr>
              <w:spacing w:line="0" w:lineRule="atLeast"/>
              <w:jc w:val="both"/>
              <w:rPr>
                <w:rFonts w:ascii="標楷體" w:eastAsia="標楷體" w:hAnsi="標楷體"/>
                <w:sz w:val="20"/>
              </w:rPr>
            </w:pPr>
            <w:r w:rsidRPr="00315F9C">
              <w:rPr>
                <w:rFonts w:ascii="標楷體" w:eastAsia="標楷體" w:hAnsi="標楷體" w:hint="eastAsia"/>
                <w:sz w:val="20"/>
              </w:rPr>
              <w:t>【家政教育】</w:t>
            </w:r>
          </w:p>
          <w:p w:rsidR="00330687" w:rsidRPr="00315F9C" w:rsidRDefault="00330687" w:rsidP="00AE4DFE">
            <w:pPr>
              <w:spacing w:line="0" w:lineRule="atLeast"/>
              <w:jc w:val="center"/>
              <w:rPr>
                <w:rFonts w:ascii="標楷體" w:eastAsia="標楷體" w:hAnsi="標楷體"/>
                <w:sz w:val="20"/>
              </w:rPr>
            </w:pPr>
            <w:r w:rsidRPr="00315F9C">
              <w:rPr>
                <w:rFonts w:ascii="標楷體" w:eastAsia="標楷體" w:hAnsi="標楷體" w:hint="eastAsia"/>
                <w:sz w:val="20"/>
              </w:rPr>
              <w:t>【資訊教育】</w:t>
            </w:r>
          </w:p>
        </w:tc>
        <w:tc>
          <w:tcPr>
            <w:tcW w:w="938" w:type="dxa"/>
            <w:tcBorders>
              <w:bottom w:val="single" w:sz="4" w:space="0" w:color="auto"/>
            </w:tcBorders>
            <w:vAlign w:val="center"/>
          </w:tcPr>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6-3</w:t>
            </w:r>
            <w:r w:rsidRPr="00315F9C">
              <w:rPr>
                <w:rFonts w:ascii="標楷體" w:eastAsia="標楷體" w:hAnsi="標楷體"/>
                <w:sz w:val="20"/>
                <w:szCs w:val="20"/>
              </w:rPr>
              <w:t>食品中毒解密</w:t>
            </w:r>
            <w:r w:rsidRPr="00315F9C">
              <w:rPr>
                <w:rFonts w:ascii="標楷體" w:eastAsia="標楷體" w:hAnsi="標楷體" w:hint="eastAsia"/>
                <w:sz w:val="20"/>
                <w:szCs w:val="20"/>
              </w:rPr>
              <w:t>(2)</w:t>
            </w:r>
          </w:p>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6-4</w:t>
            </w:r>
            <w:r w:rsidRPr="00315F9C">
              <w:rPr>
                <w:rFonts w:ascii="標楷體" w:eastAsia="標楷體" w:hAnsi="標楷體"/>
                <w:sz w:val="20"/>
                <w:szCs w:val="20"/>
              </w:rPr>
              <w:t>食品安全之旅</w:t>
            </w:r>
            <w:r w:rsidRPr="00315F9C">
              <w:rPr>
                <w:rFonts w:ascii="標楷體" w:eastAsia="標楷體" w:hAnsi="標楷體" w:hint="eastAsia"/>
                <w:sz w:val="20"/>
                <w:szCs w:val="20"/>
              </w:rPr>
              <w:t>(1)</w:t>
            </w:r>
          </w:p>
          <w:p w:rsidR="00330687" w:rsidRPr="00315F9C" w:rsidRDefault="00330687" w:rsidP="00AE4DFE">
            <w:pPr>
              <w:widowControl/>
              <w:snapToGrid w:val="0"/>
              <w:contextualSpacing/>
              <w:jc w:val="both"/>
              <w:rPr>
                <w:rFonts w:ascii="標楷體" w:eastAsia="標楷體" w:hAnsi="標楷體"/>
                <w:sz w:val="20"/>
                <w:szCs w:val="20"/>
              </w:rPr>
            </w:pPr>
            <w:r w:rsidRPr="00315F9C">
              <w:rPr>
                <w:rFonts w:ascii="標楷體" w:eastAsia="標楷體" w:hAnsi="標楷體" w:hint="eastAsia"/>
                <w:sz w:val="20"/>
                <w:szCs w:val="20"/>
              </w:rPr>
              <w:t>【生涯發展教育】</w:t>
            </w:r>
          </w:p>
        </w:tc>
        <w:tc>
          <w:tcPr>
            <w:tcW w:w="939" w:type="dxa"/>
            <w:tcBorders>
              <w:bottom w:val="single" w:sz="4" w:space="0" w:color="auto"/>
            </w:tcBorders>
            <w:vAlign w:val="center"/>
          </w:tcPr>
          <w:p w:rsidR="00330687" w:rsidRPr="00315F9C" w:rsidRDefault="00330687" w:rsidP="00AE4DFE">
            <w:pPr>
              <w:adjustRightInd w:val="0"/>
              <w:snapToGrid w:val="0"/>
              <w:rPr>
                <w:rFonts w:ascii="標楷體" w:eastAsia="標楷體" w:hAnsi="標楷體"/>
                <w:sz w:val="20"/>
                <w:szCs w:val="20"/>
              </w:rPr>
            </w:pPr>
            <w:r w:rsidRPr="00315F9C">
              <w:rPr>
                <w:rFonts w:ascii="標楷體" w:eastAsia="標楷體" w:hAnsi="標楷體" w:hint="eastAsia"/>
                <w:sz w:val="20"/>
                <w:szCs w:val="20"/>
              </w:rPr>
              <w:t>1-1我的成長(3)</w:t>
            </w:r>
          </w:p>
          <w:p w:rsidR="00330687" w:rsidRPr="00315F9C" w:rsidRDefault="00330687" w:rsidP="00AE4DFE">
            <w:pPr>
              <w:spacing w:line="0" w:lineRule="atLeast"/>
              <w:rPr>
                <w:rFonts w:ascii="標楷體" w:eastAsia="標楷體" w:hAnsi="標楷體"/>
                <w:sz w:val="20"/>
              </w:rPr>
            </w:pPr>
            <w:r w:rsidRPr="00315F9C">
              <w:rPr>
                <w:rFonts w:ascii="標楷體" w:eastAsia="標楷體" w:hAnsi="標楷體" w:hint="eastAsia"/>
                <w:sz w:val="20"/>
              </w:rPr>
              <w:t>【性別平等教育】</w:t>
            </w:r>
          </w:p>
          <w:p w:rsidR="00330687" w:rsidRPr="00315F9C" w:rsidRDefault="00330687" w:rsidP="00AE4DFE">
            <w:pPr>
              <w:spacing w:line="0" w:lineRule="atLeast"/>
              <w:rPr>
                <w:rFonts w:ascii="標楷體" w:eastAsia="標楷體" w:hAnsi="標楷體"/>
                <w:sz w:val="20"/>
                <w:szCs w:val="20"/>
              </w:rPr>
            </w:pPr>
            <w:r w:rsidRPr="00315F9C">
              <w:rPr>
                <w:rFonts w:ascii="標楷體" w:eastAsia="標楷體" w:hAnsi="標楷體" w:hint="eastAsia"/>
                <w:sz w:val="20"/>
                <w:szCs w:val="20"/>
              </w:rPr>
              <w:t>【環境教育】</w:t>
            </w:r>
          </w:p>
        </w:tc>
        <w:tc>
          <w:tcPr>
            <w:tcW w:w="1081" w:type="dxa"/>
            <w:tcBorders>
              <w:bottom w:val="single" w:sz="4" w:space="0" w:color="auto"/>
            </w:tcBorders>
            <w:vAlign w:val="center"/>
          </w:tcPr>
          <w:p w:rsidR="00330687"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電腦（1）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英語（1）</w:t>
            </w:r>
          </w:p>
          <w:p w:rsidR="00330687" w:rsidRPr="00475019" w:rsidRDefault="00330687" w:rsidP="00AE4DFE">
            <w:pPr>
              <w:adjustRightInd w:val="0"/>
              <w:snapToGrid w:val="0"/>
              <w:spacing w:line="240" w:lineRule="exact"/>
              <w:jc w:val="both"/>
              <w:rPr>
                <w:rFonts w:ascii="標楷體" w:eastAsia="標楷體" w:hAnsi="標楷體"/>
                <w:sz w:val="20"/>
                <w:szCs w:val="20"/>
              </w:rPr>
            </w:pPr>
            <w:r w:rsidRPr="00475019">
              <w:rPr>
                <w:rFonts w:ascii="標楷體" w:eastAsia="標楷體" w:hAnsi="標楷體" w:hint="eastAsia"/>
                <w:sz w:val="20"/>
                <w:szCs w:val="20"/>
              </w:rPr>
              <w:t>數學補救（1）</w:t>
            </w:r>
          </w:p>
          <w:p w:rsidR="00330687" w:rsidRPr="00586ABA" w:rsidRDefault="00330687" w:rsidP="00AE4DFE">
            <w:pPr>
              <w:adjustRightInd w:val="0"/>
              <w:snapToGrid w:val="0"/>
              <w:spacing w:line="240" w:lineRule="exact"/>
              <w:jc w:val="center"/>
              <w:rPr>
                <w:rFonts w:ascii="標楷體" w:eastAsia="標楷體" w:hAnsi="標楷體"/>
                <w:sz w:val="20"/>
                <w:szCs w:val="20"/>
              </w:rPr>
            </w:pPr>
            <w:r w:rsidRPr="00475019">
              <w:rPr>
                <w:rFonts w:ascii="標楷體" w:eastAsia="標楷體" w:hAnsi="標楷體" w:hint="eastAsia"/>
                <w:sz w:val="20"/>
                <w:szCs w:val="20"/>
              </w:rPr>
              <w:t>國語補救（2）</w:t>
            </w:r>
          </w:p>
        </w:tc>
      </w:tr>
      <w:tr w:rsidR="00330687" w:rsidRPr="00315F9C" w:rsidTr="00AE4DFE">
        <w:trPr>
          <w:cantSplit/>
          <w:trHeight w:val="1078"/>
        </w:trPr>
        <w:tc>
          <w:tcPr>
            <w:tcW w:w="480" w:type="dxa"/>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sz w:val="20"/>
                <w:szCs w:val="20"/>
              </w:rPr>
              <w:t>19</w:t>
            </w:r>
          </w:p>
        </w:tc>
        <w:tc>
          <w:tcPr>
            <w:tcW w:w="82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111</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6</w:t>
            </w:r>
            <w:r w:rsidRPr="00315F9C">
              <w:rPr>
                <w:rFonts w:ascii="標楷體" w:eastAsia="標楷體" w:hAnsi="標楷體"/>
                <w:color w:val="000000"/>
                <w:sz w:val="26"/>
                <w:szCs w:val="26"/>
              </w:rPr>
              <w:t>/1</w:t>
            </w:r>
            <w:r w:rsidRPr="00315F9C">
              <w:rPr>
                <w:rFonts w:ascii="標楷體" w:eastAsia="標楷體" w:hAnsi="標楷體" w:hint="eastAsia"/>
                <w:color w:val="000000"/>
                <w:sz w:val="26"/>
                <w:szCs w:val="26"/>
              </w:rPr>
              <w:t>2</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6</w:t>
            </w:r>
            <w:r w:rsidRPr="00315F9C">
              <w:rPr>
                <w:rFonts w:ascii="標楷體" w:eastAsia="標楷體" w:hAnsi="標楷體"/>
                <w:color w:val="000000"/>
                <w:sz w:val="26"/>
                <w:szCs w:val="26"/>
              </w:rPr>
              <w:t>/1</w:t>
            </w:r>
            <w:r w:rsidRPr="00315F9C">
              <w:rPr>
                <w:rFonts w:ascii="標楷體" w:eastAsia="標楷體" w:hAnsi="標楷體" w:hint="eastAsia"/>
                <w:color w:val="000000"/>
                <w:sz w:val="26"/>
                <w:szCs w:val="26"/>
              </w:rPr>
              <w:t>8</w:t>
            </w:r>
          </w:p>
        </w:tc>
        <w:tc>
          <w:tcPr>
            <w:tcW w:w="793" w:type="dxa"/>
            <w:vAlign w:val="center"/>
          </w:tcPr>
          <w:p w:rsidR="00330687" w:rsidRPr="00315F9C" w:rsidRDefault="00330687" w:rsidP="00AE4DFE">
            <w:pPr>
              <w:spacing w:line="240" w:lineRule="exact"/>
              <w:jc w:val="both"/>
              <w:rPr>
                <w:rFonts w:ascii="標楷體" w:eastAsia="標楷體" w:hAnsi="標楷體"/>
                <w:sz w:val="20"/>
                <w:szCs w:val="20"/>
              </w:rPr>
            </w:pPr>
            <w:r w:rsidRPr="00315F9C">
              <w:rPr>
                <w:rFonts w:ascii="標楷體" w:eastAsia="標楷體" w:hAnsi="標楷體" w:hint="eastAsia"/>
                <w:sz w:val="20"/>
                <w:szCs w:val="20"/>
              </w:rPr>
              <w:t>6/15(五)畢業典禮</w:t>
            </w:r>
          </w:p>
          <w:p w:rsidR="00330687" w:rsidRPr="00315F9C" w:rsidRDefault="00330687" w:rsidP="00AE4DFE">
            <w:pPr>
              <w:spacing w:line="240" w:lineRule="exact"/>
              <w:jc w:val="both"/>
              <w:rPr>
                <w:rFonts w:ascii="標楷體" w:eastAsia="標楷體" w:hAnsi="標楷體"/>
                <w:sz w:val="20"/>
                <w:szCs w:val="20"/>
              </w:rPr>
            </w:pPr>
          </w:p>
          <w:p w:rsidR="00330687" w:rsidRPr="00315F9C" w:rsidRDefault="00330687" w:rsidP="00AE4DFE">
            <w:pPr>
              <w:spacing w:line="240" w:lineRule="exact"/>
              <w:jc w:val="both"/>
              <w:rPr>
                <w:rFonts w:ascii="標楷體" w:eastAsia="標楷體" w:hAnsi="標楷體"/>
                <w:sz w:val="20"/>
                <w:szCs w:val="20"/>
              </w:rPr>
            </w:pPr>
          </w:p>
        </w:tc>
        <w:tc>
          <w:tcPr>
            <w:tcW w:w="938" w:type="dxa"/>
            <w:vAlign w:val="center"/>
          </w:tcPr>
          <w:p w:rsidR="00330687" w:rsidRPr="00315F9C" w:rsidRDefault="00330687" w:rsidP="00AE4DFE">
            <w:pPr>
              <w:jc w:val="center"/>
              <w:rPr>
                <w:rFonts w:ascii="標楷體" w:eastAsia="標楷體" w:hAnsi="標楷體"/>
              </w:rPr>
            </w:pPr>
            <w:r w:rsidRPr="00315F9C">
              <w:rPr>
                <w:rFonts w:ascii="標楷體" w:eastAsia="標楷體" w:hAnsi="標楷體" w:hint="eastAsia"/>
                <w:sz w:val="20"/>
              </w:rPr>
              <w:t>畢業週</w:t>
            </w:r>
          </w:p>
        </w:tc>
        <w:tc>
          <w:tcPr>
            <w:tcW w:w="939" w:type="dxa"/>
            <w:vAlign w:val="center"/>
          </w:tcPr>
          <w:p w:rsidR="00330687" w:rsidRPr="00315F9C" w:rsidRDefault="00330687" w:rsidP="00AE4DFE">
            <w:pPr>
              <w:jc w:val="center"/>
              <w:rPr>
                <w:rFonts w:ascii="標楷體" w:eastAsia="標楷體" w:hAnsi="標楷體"/>
              </w:rPr>
            </w:pPr>
            <w:r w:rsidRPr="00315F9C">
              <w:rPr>
                <w:rFonts w:ascii="標楷體" w:eastAsia="標楷體" w:hAnsi="標楷體" w:hint="eastAsia"/>
                <w:sz w:val="20"/>
              </w:rPr>
              <w:t>畢業週</w:t>
            </w:r>
          </w:p>
        </w:tc>
        <w:tc>
          <w:tcPr>
            <w:tcW w:w="938" w:type="dxa"/>
            <w:vAlign w:val="center"/>
          </w:tcPr>
          <w:p w:rsidR="00330687" w:rsidRPr="00315F9C" w:rsidRDefault="00330687" w:rsidP="00AE4DFE">
            <w:pPr>
              <w:jc w:val="center"/>
              <w:rPr>
                <w:rFonts w:ascii="標楷體" w:eastAsia="標楷體" w:hAnsi="標楷體"/>
              </w:rPr>
            </w:pPr>
            <w:r w:rsidRPr="00315F9C">
              <w:rPr>
                <w:rFonts w:ascii="標楷體" w:eastAsia="標楷體" w:hAnsi="標楷體" w:hint="eastAsia"/>
                <w:sz w:val="20"/>
              </w:rPr>
              <w:t>畢業週</w:t>
            </w:r>
          </w:p>
        </w:tc>
        <w:tc>
          <w:tcPr>
            <w:tcW w:w="939" w:type="dxa"/>
          </w:tcPr>
          <w:p w:rsidR="00330687" w:rsidRDefault="00330687" w:rsidP="00AE4DFE">
            <w:pPr>
              <w:rPr>
                <w:rFonts w:ascii="標楷體" w:eastAsia="標楷體" w:hAnsi="標楷體" w:cs="新細明體"/>
                <w:color w:val="000000"/>
                <w:sz w:val="20"/>
                <w:szCs w:val="20"/>
              </w:rPr>
            </w:pPr>
          </w:p>
          <w:p w:rsidR="00330687" w:rsidRPr="00315F9C" w:rsidRDefault="00330687" w:rsidP="00AE4DFE">
            <w:pPr>
              <w:jc w:val="center"/>
              <w:rPr>
                <w:rFonts w:ascii="標楷體" w:eastAsia="標楷體" w:hAnsi="標楷體" w:cs="新細明體"/>
                <w:color w:val="000000"/>
                <w:sz w:val="20"/>
                <w:szCs w:val="20"/>
              </w:rPr>
            </w:pPr>
            <w:r w:rsidRPr="00315F9C">
              <w:rPr>
                <w:rFonts w:ascii="標楷體" w:eastAsia="標楷體" w:hAnsi="標楷體" w:cs="新細明體" w:hint="eastAsia"/>
                <w:color w:val="000000"/>
                <w:sz w:val="20"/>
                <w:szCs w:val="20"/>
              </w:rPr>
              <w:t>畢業週</w:t>
            </w:r>
          </w:p>
        </w:tc>
        <w:tc>
          <w:tcPr>
            <w:tcW w:w="938" w:type="dxa"/>
            <w:vAlign w:val="center"/>
          </w:tcPr>
          <w:p w:rsidR="00330687" w:rsidRPr="00315F9C" w:rsidRDefault="00330687" w:rsidP="00AE4DFE">
            <w:pPr>
              <w:jc w:val="center"/>
              <w:rPr>
                <w:rFonts w:ascii="標楷體" w:eastAsia="標楷體" w:hAnsi="標楷體"/>
              </w:rPr>
            </w:pPr>
            <w:r w:rsidRPr="00315F9C">
              <w:rPr>
                <w:rFonts w:ascii="標楷體" w:eastAsia="標楷體" w:hAnsi="標楷體" w:hint="eastAsia"/>
                <w:sz w:val="20"/>
              </w:rPr>
              <w:t>畢業週</w:t>
            </w:r>
          </w:p>
        </w:tc>
        <w:tc>
          <w:tcPr>
            <w:tcW w:w="939" w:type="dxa"/>
            <w:vAlign w:val="center"/>
          </w:tcPr>
          <w:p w:rsidR="00330687" w:rsidRPr="00315F9C" w:rsidRDefault="00330687" w:rsidP="00AE4DFE">
            <w:pPr>
              <w:spacing w:line="0" w:lineRule="atLeast"/>
              <w:jc w:val="center"/>
              <w:rPr>
                <w:rFonts w:ascii="標楷體" w:eastAsia="標楷體" w:hAnsi="標楷體"/>
                <w:sz w:val="20"/>
              </w:rPr>
            </w:pPr>
            <w:r w:rsidRPr="00315F9C">
              <w:rPr>
                <w:rFonts w:ascii="標楷體" w:eastAsia="標楷體" w:hAnsi="標楷體" w:hint="eastAsia"/>
                <w:sz w:val="20"/>
              </w:rPr>
              <w:t>畢業週</w:t>
            </w:r>
          </w:p>
        </w:tc>
        <w:tc>
          <w:tcPr>
            <w:tcW w:w="938" w:type="dxa"/>
            <w:vAlign w:val="center"/>
          </w:tcPr>
          <w:p w:rsidR="00330687" w:rsidRPr="00315F9C" w:rsidRDefault="00330687" w:rsidP="00AE4DFE">
            <w:pPr>
              <w:jc w:val="center"/>
              <w:rPr>
                <w:rFonts w:ascii="標楷體" w:eastAsia="標楷體" w:hAnsi="標楷體"/>
              </w:rPr>
            </w:pPr>
            <w:r w:rsidRPr="00315F9C">
              <w:rPr>
                <w:rFonts w:ascii="標楷體" w:eastAsia="標楷體" w:hAnsi="標楷體" w:hint="eastAsia"/>
                <w:sz w:val="20"/>
              </w:rPr>
              <w:t>畢業週</w:t>
            </w:r>
          </w:p>
        </w:tc>
        <w:tc>
          <w:tcPr>
            <w:tcW w:w="939" w:type="dxa"/>
            <w:vAlign w:val="center"/>
          </w:tcPr>
          <w:p w:rsidR="00330687" w:rsidRPr="00315F9C" w:rsidRDefault="00330687" w:rsidP="00AE4DFE">
            <w:pPr>
              <w:spacing w:line="0" w:lineRule="atLeast"/>
              <w:jc w:val="center"/>
              <w:rPr>
                <w:rFonts w:ascii="標楷體" w:eastAsia="標楷體" w:hAnsi="標楷體"/>
                <w:sz w:val="20"/>
                <w:szCs w:val="20"/>
              </w:rPr>
            </w:pPr>
            <w:r w:rsidRPr="00315F9C">
              <w:rPr>
                <w:rFonts w:ascii="標楷體" w:eastAsia="標楷體" w:hAnsi="標楷體" w:hint="eastAsia"/>
                <w:sz w:val="20"/>
              </w:rPr>
              <w:t>畢業週</w:t>
            </w:r>
          </w:p>
        </w:tc>
        <w:tc>
          <w:tcPr>
            <w:tcW w:w="1081" w:type="dxa"/>
            <w:vAlign w:val="center"/>
          </w:tcPr>
          <w:p w:rsidR="00330687" w:rsidRPr="00586ABA" w:rsidRDefault="00330687" w:rsidP="00AE4DFE">
            <w:pPr>
              <w:pStyle w:val="afd"/>
              <w:snapToGrid w:val="0"/>
              <w:spacing w:line="240" w:lineRule="exact"/>
              <w:rPr>
                <w:rFonts w:ascii="標楷體" w:eastAsia="標楷體" w:hAnsi="標楷體"/>
                <w:sz w:val="20"/>
                <w:szCs w:val="20"/>
              </w:rPr>
            </w:pPr>
            <w:r w:rsidRPr="00315F9C">
              <w:rPr>
                <w:rFonts w:ascii="標楷體" w:eastAsia="標楷體" w:hAnsi="標楷體" w:hint="eastAsia"/>
                <w:sz w:val="20"/>
              </w:rPr>
              <w:t>畢業週</w:t>
            </w:r>
          </w:p>
        </w:tc>
      </w:tr>
      <w:tr w:rsidR="00330687" w:rsidRPr="00315F9C" w:rsidTr="00AE4DFE">
        <w:trPr>
          <w:cantSplit/>
          <w:trHeight w:val="1932"/>
        </w:trPr>
        <w:tc>
          <w:tcPr>
            <w:tcW w:w="480" w:type="dxa"/>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sz w:val="20"/>
                <w:szCs w:val="20"/>
              </w:rPr>
              <w:t>20</w:t>
            </w:r>
          </w:p>
        </w:tc>
        <w:tc>
          <w:tcPr>
            <w:tcW w:w="82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111</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6</w:t>
            </w:r>
            <w:r w:rsidRPr="00315F9C">
              <w:rPr>
                <w:rFonts w:ascii="標楷體" w:eastAsia="標楷體" w:hAnsi="標楷體"/>
                <w:color w:val="000000"/>
                <w:sz w:val="26"/>
                <w:szCs w:val="26"/>
              </w:rPr>
              <w:t>/</w:t>
            </w:r>
            <w:r w:rsidRPr="00315F9C">
              <w:rPr>
                <w:rFonts w:ascii="標楷體" w:eastAsia="標楷體" w:hAnsi="標楷體" w:hint="eastAsia"/>
                <w:color w:val="000000"/>
                <w:sz w:val="26"/>
                <w:szCs w:val="26"/>
              </w:rPr>
              <w:t>19</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6</w:t>
            </w:r>
            <w:r w:rsidRPr="00315F9C">
              <w:rPr>
                <w:rFonts w:ascii="標楷體" w:eastAsia="標楷體" w:hAnsi="標楷體"/>
                <w:color w:val="000000"/>
                <w:sz w:val="26"/>
                <w:szCs w:val="26"/>
              </w:rPr>
              <w:t>/2</w:t>
            </w:r>
            <w:r w:rsidRPr="00315F9C">
              <w:rPr>
                <w:rFonts w:ascii="標楷體" w:eastAsia="標楷體" w:hAnsi="標楷體" w:hint="eastAsia"/>
                <w:color w:val="000000"/>
                <w:sz w:val="26"/>
                <w:szCs w:val="26"/>
              </w:rPr>
              <w:t>5</w:t>
            </w:r>
          </w:p>
        </w:tc>
        <w:tc>
          <w:tcPr>
            <w:tcW w:w="793" w:type="dxa"/>
            <w:vAlign w:val="center"/>
          </w:tcPr>
          <w:p w:rsidR="00330687" w:rsidRPr="00315F9C" w:rsidRDefault="00330687" w:rsidP="00AE4DFE">
            <w:pPr>
              <w:spacing w:line="240" w:lineRule="exact"/>
              <w:jc w:val="both"/>
              <w:rPr>
                <w:rFonts w:ascii="標楷體" w:eastAsia="標楷體" w:hAnsi="標楷體"/>
                <w:sz w:val="20"/>
                <w:szCs w:val="20"/>
              </w:rPr>
            </w:pPr>
            <w:r w:rsidRPr="00315F9C">
              <w:rPr>
                <w:rFonts w:ascii="標楷體" w:eastAsia="標楷體" w:hAnsi="標楷體" w:hint="eastAsia"/>
                <w:sz w:val="20"/>
                <w:szCs w:val="20"/>
              </w:rPr>
              <w:t>6</w:t>
            </w:r>
            <w:r w:rsidRPr="00315F9C">
              <w:rPr>
                <w:rFonts w:ascii="標楷體" w:eastAsia="標楷體" w:hAnsi="標楷體"/>
                <w:sz w:val="20"/>
                <w:szCs w:val="20"/>
              </w:rPr>
              <w:t>/</w:t>
            </w:r>
            <w:r w:rsidRPr="00315F9C">
              <w:rPr>
                <w:rFonts w:ascii="標楷體" w:eastAsia="標楷體" w:hAnsi="標楷體" w:hint="eastAsia"/>
                <w:sz w:val="20"/>
                <w:szCs w:val="20"/>
              </w:rPr>
              <w:t>21(二)、6</w:t>
            </w:r>
            <w:r w:rsidRPr="00315F9C">
              <w:rPr>
                <w:rFonts w:ascii="標楷體" w:eastAsia="標楷體" w:hAnsi="標楷體"/>
                <w:sz w:val="20"/>
                <w:szCs w:val="20"/>
              </w:rPr>
              <w:t>/</w:t>
            </w:r>
            <w:r w:rsidRPr="00315F9C">
              <w:rPr>
                <w:rFonts w:ascii="標楷體" w:eastAsia="標楷體" w:hAnsi="標楷體" w:hint="eastAsia"/>
                <w:sz w:val="20"/>
                <w:szCs w:val="20"/>
              </w:rPr>
              <w:t>22 (三)期末評量</w:t>
            </w:r>
          </w:p>
          <w:p w:rsidR="00330687" w:rsidRPr="00315F9C" w:rsidRDefault="00330687" w:rsidP="00AE4DFE">
            <w:pPr>
              <w:snapToGrid w:val="0"/>
              <w:spacing w:line="240" w:lineRule="exact"/>
              <w:jc w:val="both"/>
              <w:rPr>
                <w:rFonts w:ascii="標楷體" w:eastAsia="標楷體" w:hAnsi="標楷體"/>
                <w:sz w:val="20"/>
                <w:szCs w:val="20"/>
              </w:rPr>
            </w:pPr>
            <w:r w:rsidRPr="00315F9C">
              <w:rPr>
                <w:rFonts w:ascii="標楷體" w:eastAsia="標楷體" w:hAnsi="標楷體" w:hint="eastAsia"/>
                <w:sz w:val="20"/>
                <w:szCs w:val="20"/>
              </w:rPr>
              <w:t>6/22 (三) 期末校務會議及課程發展委員會</w:t>
            </w:r>
          </w:p>
          <w:p w:rsidR="00330687" w:rsidRPr="00315F9C" w:rsidRDefault="00330687" w:rsidP="00AE4DFE">
            <w:pPr>
              <w:snapToGrid w:val="0"/>
              <w:spacing w:line="240" w:lineRule="exact"/>
              <w:jc w:val="both"/>
              <w:rPr>
                <w:rFonts w:ascii="標楷體" w:eastAsia="標楷體" w:hAnsi="標楷體"/>
                <w:sz w:val="20"/>
                <w:szCs w:val="20"/>
              </w:rPr>
            </w:pPr>
          </w:p>
        </w:tc>
        <w:tc>
          <w:tcPr>
            <w:tcW w:w="938" w:type="dxa"/>
            <w:vAlign w:val="center"/>
          </w:tcPr>
          <w:p w:rsidR="00330687" w:rsidRPr="00315F9C" w:rsidRDefault="00330687" w:rsidP="00AE4DFE">
            <w:pPr>
              <w:snapToGrid w:val="0"/>
              <w:spacing w:line="240" w:lineRule="exact"/>
              <w:rPr>
                <w:rFonts w:ascii="標楷體" w:eastAsia="標楷體" w:hAnsi="標楷體"/>
                <w:sz w:val="20"/>
                <w:szCs w:val="20"/>
              </w:rPr>
            </w:pPr>
          </w:p>
        </w:tc>
        <w:tc>
          <w:tcPr>
            <w:tcW w:w="939" w:type="dxa"/>
          </w:tcPr>
          <w:p w:rsidR="00330687" w:rsidRPr="00315F9C" w:rsidRDefault="00330687" w:rsidP="00AE4DFE">
            <w:pPr>
              <w:spacing w:line="240" w:lineRule="exact"/>
              <w:jc w:val="center"/>
              <w:rPr>
                <w:rFonts w:ascii="標楷體" w:eastAsia="標楷體" w:hAnsi="標楷體"/>
                <w:sz w:val="20"/>
              </w:rPr>
            </w:pPr>
          </w:p>
        </w:tc>
        <w:tc>
          <w:tcPr>
            <w:tcW w:w="938" w:type="dxa"/>
            <w:vAlign w:val="center"/>
          </w:tcPr>
          <w:p w:rsidR="00330687" w:rsidRPr="00315F9C" w:rsidRDefault="00330687" w:rsidP="00AE4DFE">
            <w:pPr>
              <w:snapToGrid w:val="0"/>
              <w:spacing w:line="240" w:lineRule="exact"/>
              <w:rPr>
                <w:rFonts w:ascii="標楷體" w:eastAsia="標楷體" w:hAnsi="標楷體"/>
                <w:sz w:val="20"/>
                <w:szCs w:val="20"/>
              </w:rPr>
            </w:pPr>
          </w:p>
        </w:tc>
        <w:tc>
          <w:tcPr>
            <w:tcW w:w="939" w:type="dxa"/>
            <w:vAlign w:val="center"/>
          </w:tcPr>
          <w:p w:rsidR="00330687" w:rsidRPr="00315F9C" w:rsidRDefault="00330687" w:rsidP="00AE4DFE">
            <w:pPr>
              <w:snapToGrid w:val="0"/>
              <w:spacing w:line="240" w:lineRule="exact"/>
              <w:rPr>
                <w:rFonts w:ascii="標楷體" w:eastAsia="標楷體" w:hAnsi="標楷體"/>
                <w:sz w:val="20"/>
                <w:szCs w:val="20"/>
              </w:rPr>
            </w:pPr>
          </w:p>
        </w:tc>
        <w:tc>
          <w:tcPr>
            <w:tcW w:w="938" w:type="dxa"/>
            <w:vAlign w:val="center"/>
          </w:tcPr>
          <w:p w:rsidR="00330687" w:rsidRPr="00315F9C" w:rsidRDefault="00330687" w:rsidP="00AE4DFE">
            <w:pPr>
              <w:snapToGrid w:val="0"/>
              <w:spacing w:line="240" w:lineRule="exact"/>
              <w:rPr>
                <w:rFonts w:ascii="標楷體" w:eastAsia="標楷體" w:hAnsi="標楷體"/>
                <w:sz w:val="20"/>
                <w:szCs w:val="20"/>
              </w:rPr>
            </w:pPr>
          </w:p>
        </w:tc>
        <w:tc>
          <w:tcPr>
            <w:tcW w:w="939" w:type="dxa"/>
            <w:vAlign w:val="center"/>
          </w:tcPr>
          <w:p w:rsidR="00330687" w:rsidRPr="00315F9C" w:rsidRDefault="00330687" w:rsidP="00AE4DFE">
            <w:pPr>
              <w:snapToGrid w:val="0"/>
              <w:spacing w:line="240" w:lineRule="exact"/>
              <w:rPr>
                <w:rFonts w:ascii="標楷體" w:eastAsia="標楷體" w:hAnsi="標楷體"/>
                <w:sz w:val="20"/>
                <w:szCs w:val="20"/>
              </w:rPr>
            </w:pPr>
          </w:p>
        </w:tc>
        <w:tc>
          <w:tcPr>
            <w:tcW w:w="938" w:type="dxa"/>
            <w:vAlign w:val="center"/>
          </w:tcPr>
          <w:p w:rsidR="00330687" w:rsidRPr="00315F9C" w:rsidRDefault="00330687" w:rsidP="00AE4DFE">
            <w:pPr>
              <w:snapToGrid w:val="0"/>
              <w:spacing w:line="240" w:lineRule="exact"/>
              <w:rPr>
                <w:rFonts w:ascii="標楷體" w:eastAsia="標楷體" w:hAnsi="標楷體"/>
                <w:sz w:val="20"/>
                <w:szCs w:val="20"/>
              </w:rPr>
            </w:pPr>
          </w:p>
        </w:tc>
        <w:tc>
          <w:tcPr>
            <w:tcW w:w="939" w:type="dxa"/>
            <w:vAlign w:val="center"/>
          </w:tcPr>
          <w:p w:rsidR="00330687" w:rsidRPr="00315F9C" w:rsidRDefault="00330687" w:rsidP="00AE4DFE">
            <w:pPr>
              <w:snapToGrid w:val="0"/>
              <w:spacing w:line="240" w:lineRule="exact"/>
              <w:rPr>
                <w:rFonts w:ascii="標楷體" w:eastAsia="標楷體" w:hAnsi="標楷體"/>
                <w:sz w:val="20"/>
                <w:szCs w:val="20"/>
              </w:rPr>
            </w:pPr>
          </w:p>
        </w:tc>
        <w:tc>
          <w:tcPr>
            <w:tcW w:w="1081" w:type="dxa"/>
            <w:vAlign w:val="center"/>
          </w:tcPr>
          <w:p w:rsidR="00330687" w:rsidRPr="00586ABA" w:rsidRDefault="00330687" w:rsidP="00AE4DFE">
            <w:pPr>
              <w:pStyle w:val="afd"/>
              <w:snapToGrid w:val="0"/>
              <w:spacing w:line="240" w:lineRule="exact"/>
              <w:rPr>
                <w:rFonts w:ascii="標楷體" w:eastAsia="標楷體" w:hAnsi="標楷體"/>
                <w:sz w:val="20"/>
                <w:szCs w:val="20"/>
              </w:rPr>
            </w:pPr>
          </w:p>
        </w:tc>
      </w:tr>
      <w:tr w:rsidR="00330687" w:rsidRPr="00315F9C" w:rsidTr="00AE4DFE">
        <w:trPr>
          <w:cantSplit/>
          <w:trHeight w:val="696"/>
        </w:trPr>
        <w:tc>
          <w:tcPr>
            <w:tcW w:w="480" w:type="dxa"/>
            <w:vAlign w:val="center"/>
          </w:tcPr>
          <w:p w:rsidR="00330687" w:rsidRPr="00315F9C" w:rsidRDefault="00330687" w:rsidP="00AE4DFE">
            <w:pPr>
              <w:jc w:val="center"/>
              <w:rPr>
                <w:rFonts w:ascii="標楷體" w:eastAsia="標楷體" w:hAnsi="標楷體"/>
                <w:sz w:val="20"/>
                <w:szCs w:val="20"/>
              </w:rPr>
            </w:pPr>
            <w:r w:rsidRPr="00315F9C">
              <w:rPr>
                <w:rFonts w:ascii="標楷體" w:eastAsia="標楷體" w:hAnsi="標楷體" w:hint="eastAsia"/>
                <w:sz w:val="20"/>
                <w:szCs w:val="20"/>
              </w:rPr>
              <w:t>21</w:t>
            </w:r>
          </w:p>
        </w:tc>
        <w:tc>
          <w:tcPr>
            <w:tcW w:w="829" w:type="dxa"/>
          </w:tcPr>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hint="eastAsia"/>
                <w:color w:val="000000"/>
                <w:sz w:val="26"/>
                <w:szCs w:val="26"/>
              </w:rPr>
              <w:t>111</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6</w:t>
            </w:r>
            <w:r w:rsidRPr="00315F9C">
              <w:rPr>
                <w:rFonts w:ascii="標楷體" w:eastAsia="標楷體" w:hAnsi="標楷體"/>
                <w:color w:val="000000"/>
                <w:sz w:val="26"/>
                <w:szCs w:val="26"/>
              </w:rPr>
              <w:t>/2</w:t>
            </w:r>
            <w:r w:rsidRPr="00315F9C">
              <w:rPr>
                <w:rFonts w:ascii="標楷體" w:eastAsia="標楷體" w:hAnsi="標楷體" w:hint="eastAsia"/>
                <w:color w:val="000000"/>
                <w:sz w:val="26"/>
                <w:szCs w:val="26"/>
              </w:rPr>
              <w:t>6</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w:t>
            </w:r>
          </w:p>
          <w:p w:rsidR="00330687" w:rsidRPr="00315F9C" w:rsidRDefault="00330687" w:rsidP="00AE4DFE">
            <w:pPr>
              <w:jc w:val="center"/>
              <w:rPr>
                <w:rFonts w:ascii="標楷體" w:eastAsia="標楷體" w:hAnsi="標楷體"/>
                <w:color w:val="000000"/>
                <w:sz w:val="26"/>
                <w:szCs w:val="26"/>
              </w:rPr>
            </w:pPr>
            <w:r w:rsidRPr="00315F9C">
              <w:rPr>
                <w:rFonts w:ascii="標楷體" w:eastAsia="標楷體" w:hAnsi="標楷體"/>
                <w:color w:val="000000"/>
                <w:sz w:val="26"/>
                <w:szCs w:val="26"/>
              </w:rPr>
              <w:t>0</w:t>
            </w:r>
            <w:r w:rsidRPr="00315F9C">
              <w:rPr>
                <w:rFonts w:ascii="標楷體" w:eastAsia="標楷體" w:hAnsi="標楷體" w:hint="eastAsia"/>
                <w:color w:val="000000"/>
                <w:sz w:val="26"/>
                <w:szCs w:val="26"/>
              </w:rPr>
              <w:t>6</w:t>
            </w:r>
            <w:r w:rsidRPr="00315F9C">
              <w:rPr>
                <w:rFonts w:ascii="標楷體" w:eastAsia="標楷體" w:hAnsi="標楷體"/>
                <w:color w:val="000000"/>
                <w:sz w:val="26"/>
                <w:szCs w:val="26"/>
              </w:rPr>
              <w:t>/30</w:t>
            </w:r>
          </w:p>
        </w:tc>
        <w:tc>
          <w:tcPr>
            <w:tcW w:w="793" w:type="dxa"/>
            <w:vAlign w:val="center"/>
          </w:tcPr>
          <w:p w:rsidR="00330687" w:rsidRPr="00315F9C" w:rsidRDefault="00330687" w:rsidP="00AE4DFE">
            <w:pPr>
              <w:snapToGrid w:val="0"/>
              <w:spacing w:line="240" w:lineRule="exact"/>
              <w:jc w:val="both"/>
              <w:rPr>
                <w:rFonts w:ascii="標楷體" w:eastAsia="標楷體" w:hAnsi="標楷體"/>
                <w:sz w:val="20"/>
                <w:szCs w:val="20"/>
              </w:rPr>
            </w:pPr>
            <w:r w:rsidRPr="00315F9C">
              <w:rPr>
                <w:rFonts w:ascii="標楷體" w:eastAsia="標楷體" w:hAnsi="標楷體" w:hint="eastAsia"/>
                <w:sz w:val="20"/>
                <w:szCs w:val="20"/>
              </w:rPr>
              <w:t>6/30（四）結業式</w:t>
            </w:r>
          </w:p>
        </w:tc>
        <w:tc>
          <w:tcPr>
            <w:tcW w:w="938" w:type="dxa"/>
            <w:vAlign w:val="center"/>
          </w:tcPr>
          <w:p w:rsidR="00330687" w:rsidRPr="00315F9C" w:rsidRDefault="00330687" w:rsidP="00AE4DFE">
            <w:pPr>
              <w:snapToGrid w:val="0"/>
              <w:spacing w:line="240" w:lineRule="exact"/>
              <w:rPr>
                <w:rFonts w:ascii="標楷體" w:eastAsia="標楷體" w:hAnsi="標楷體"/>
                <w:sz w:val="20"/>
                <w:szCs w:val="20"/>
              </w:rPr>
            </w:pPr>
          </w:p>
        </w:tc>
        <w:tc>
          <w:tcPr>
            <w:tcW w:w="939" w:type="dxa"/>
          </w:tcPr>
          <w:p w:rsidR="00330687" w:rsidRPr="00315F9C" w:rsidRDefault="00330687" w:rsidP="00AE4DFE">
            <w:pPr>
              <w:spacing w:line="240" w:lineRule="exact"/>
              <w:jc w:val="center"/>
              <w:rPr>
                <w:rFonts w:ascii="標楷體" w:eastAsia="標楷體" w:hAnsi="標楷體"/>
                <w:sz w:val="20"/>
              </w:rPr>
            </w:pPr>
          </w:p>
        </w:tc>
        <w:tc>
          <w:tcPr>
            <w:tcW w:w="938" w:type="dxa"/>
            <w:vAlign w:val="center"/>
          </w:tcPr>
          <w:p w:rsidR="00330687" w:rsidRPr="00315F9C" w:rsidRDefault="00330687" w:rsidP="00AE4DFE">
            <w:pPr>
              <w:snapToGrid w:val="0"/>
              <w:spacing w:line="240" w:lineRule="exact"/>
              <w:rPr>
                <w:rFonts w:ascii="標楷體" w:eastAsia="標楷體" w:hAnsi="標楷體"/>
                <w:sz w:val="20"/>
                <w:szCs w:val="20"/>
              </w:rPr>
            </w:pPr>
          </w:p>
        </w:tc>
        <w:tc>
          <w:tcPr>
            <w:tcW w:w="939" w:type="dxa"/>
            <w:vAlign w:val="center"/>
          </w:tcPr>
          <w:p w:rsidR="00330687" w:rsidRPr="00315F9C" w:rsidRDefault="00330687" w:rsidP="00AE4DFE">
            <w:pPr>
              <w:snapToGrid w:val="0"/>
              <w:spacing w:line="240" w:lineRule="exact"/>
              <w:rPr>
                <w:rFonts w:ascii="標楷體" w:eastAsia="標楷體" w:hAnsi="標楷體"/>
                <w:sz w:val="20"/>
                <w:szCs w:val="20"/>
              </w:rPr>
            </w:pPr>
          </w:p>
        </w:tc>
        <w:tc>
          <w:tcPr>
            <w:tcW w:w="938" w:type="dxa"/>
            <w:vAlign w:val="center"/>
          </w:tcPr>
          <w:p w:rsidR="00330687" w:rsidRPr="00315F9C" w:rsidRDefault="00330687" w:rsidP="00AE4DFE">
            <w:pPr>
              <w:snapToGrid w:val="0"/>
              <w:spacing w:line="240" w:lineRule="exact"/>
              <w:rPr>
                <w:rFonts w:ascii="標楷體" w:eastAsia="標楷體" w:hAnsi="標楷體"/>
                <w:sz w:val="20"/>
                <w:szCs w:val="20"/>
              </w:rPr>
            </w:pPr>
          </w:p>
        </w:tc>
        <w:tc>
          <w:tcPr>
            <w:tcW w:w="939" w:type="dxa"/>
            <w:vAlign w:val="center"/>
          </w:tcPr>
          <w:p w:rsidR="00330687" w:rsidRPr="00315F9C" w:rsidRDefault="00330687" w:rsidP="00AE4DFE">
            <w:pPr>
              <w:snapToGrid w:val="0"/>
              <w:spacing w:line="240" w:lineRule="exact"/>
              <w:rPr>
                <w:rFonts w:ascii="標楷體" w:eastAsia="標楷體" w:hAnsi="標楷體"/>
                <w:sz w:val="20"/>
                <w:szCs w:val="20"/>
              </w:rPr>
            </w:pPr>
          </w:p>
        </w:tc>
        <w:tc>
          <w:tcPr>
            <w:tcW w:w="938" w:type="dxa"/>
            <w:vAlign w:val="center"/>
          </w:tcPr>
          <w:p w:rsidR="00330687" w:rsidRPr="00315F9C" w:rsidRDefault="00330687" w:rsidP="00AE4DFE">
            <w:pPr>
              <w:snapToGrid w:val="0"/>
              <w:spacing w:line="240" w:lineRule="exact"/>
              <w:rPr>
                <w:rFonts w:ascii="標楷體" w:eastAsia="標楷體" w:hAnsi="標楷體"/>
                <w:sz w:val="20"/>
                <w:szCs w:val="20"/>
              </w:rPr>
            </w:pPr>
          </w:p>
        </w:tc>
        <w:tc>
          <w:tcPr>
            <w:tcW w:w="939" w:type="dxa"/>
            <w:vAlign w:val="center"/>
          </w:tcPr>
          <w:p w:rsidR="00330687" w:rsidRPr="00315F9C" w:rsidRDefault="00330687" w:rsidP="00AE4DFE">
            <w:pPr>
              <w:snapToGrid w:val="0"/>
              <w:spacing w:line="240" w:lineRule="exact"/>
              <w:rPr>
                <w:rFonts w:ascii="標楷體" w:eastAsia="標楷體" w:hAnsi="標楷體"/>
                <w:sz w:val="20"/>
                <w:szCs w:val="20"/>
              </w:rPr>
            </w:pPr>
          </w:p>
        </w:tc>
        <w:tc>
          <w:tcPr>
            <w:tcW w:w="1081" w:type="dxa"/>
            <w:vAlign w:val="center"/>
          </w:tcPr>
          <w:p w:rsidR="00330687" w:rsidRPr="00586ABA" w:rsidRDefault="00330687" w:rsidP="00AE4DFE">
            <w:pPr>
              <w:snapToGrid w:val="0"/>
              <w:spacing w:line="240" w:lineRule="exact"/>
              <w:jc w:val="center"/>
              <w:rPr>
                <w:rFonts w:ascii="標楷體" w:eastAsia="標楷體" w:hAnsi="標楷體"/>
                <w:sz w:val="20"/>
                <w:szCs w:val="20"/>
              </w:rPr>
            </w:pPr>
          </w:p>
        </w:tc>
      </w:tr>
    </w:tbl>
    <w:p w:rsidR="00330687" w:rsidRPr="00315F9C" w:rsidRDefault="00330687" w:rsidP="00330687">
      <w:pPr>
        <w:rPr>
          <w:rFonts w:ascii="標楷體" w:eastAsia="標楷體" w:hAnsi="標楷體"/>
        </w:rPr>
      </w:pPr>
    </w:p>
    <w:p w:rsidR="00E72E9D" w:rsidRDefault="00E72E9D">
      <w:pPr>
        <w:widowControl/>
        <w:rPr>
          <w:rFonts w:ascii="標楷體" w:eastAsia="標楷體" w:hAnsi="標楷體"/>
        </w:rPr>
      </w:pPr>
      <w:r>
        <w:rPr>
          <w:rFonts w:ascii="標楷體" w:eastAsia="標楷體" w:hAnsi="標楷體"/>
        </w:rPr>
        <w:br w:type="page"/>
      </w:r>
    </w:p>
    <w:p w:rsidR="00E72E9D" w:rsidRPr="00675585" w:rsidRDefault="00E72E9D" w:rsidP="00E72E9D">
      <w:pPr>
        <w:jc w:val="center"/>
        <w:rPr>
          <w:rFonts w:ascii="標楷體" w:eastAsia="標楷體" w:hAnsi="標楷體"/>
          <w:bCs/>
          <w:snapToGrid w:val="0"/>
          <w:kern w:val="0"/>
          <w:sz w:val="36"/>
          <w:szCs w:val="36"/>
        </w:rPr>
      </w:pPr>
      <w:r w:rsidRPr="00675585">
        <w:rPr>
          <w:rFonts w:ascii="標楷體" w:eastAsia="標楷體" w:hAnsi="標楷體" w:hint="eastAsia"/>
          <w:snapToGrid w:val="0"/>
          <w:kern w:val="0"/>
          <w:sz w:val="36"/>
          <w:szCs w:val="36"/>
          <w:u w:val="single"/>
        </w:rPr>
        <w:lastRenderedPageBreak/>
        <w:t>桃園</w:t>
      </w:r>
      <w:r w:rsidRPr="00675585">
        <w:rPr>
          <w:rFonts w:ascii="標楷體" w:eastAsia="標楷體" w:hAnsi="標楷體" w:hint="eastAsia"/>
          <w:snapToGrid w:val="0"/>
          <w:kern w:val="0"/>
          <w:sz w:val="36"/>
          <w:szCs w:val="36"/>
        </w:rPr>
        <w:t>市</w:t>
      </w:r>
      <w:r w:rsidRPr="00675585">
        <w:rPr>
          <w:rFonts w:ascii="標楷體" w:eastAsia="標楷體" w:hAnsi="標楷體" w:hint="eastAsia"/>
          <w:snapToGrid w:val="0"/>
          <w:kern w:val="0"/>
          <w:sz w:val="36"/>
          <w:szCs w:val="36"/>
          <w:u w:val="single"/>
        </w:rPr>
        <w:t xml:space="preserve"> </w:t>
      </w:r>
      <w:r>
        <w:rPr>
          <w:rFonts w:ascii="標楷體" w:eastAsia="標楷體" w:hAnsi="標楷體" w:hint="eastAsia"/>
          <w:snapToGrid w:val="0"/>
          <w:kern w:val="0"/>
          <w:sz w:val="36"/>
          <w:szCs w:val="36"/>
          <w:u w:val="single"/>
        </w:rPr>
        <w:t>龜山</w:t>
      </w:r>
      <w:r w:rsidRPr="00675585">
        <w:rPr>
          <w:rFonts w:ascii="標楷體" w:eastAsia="標楷體" w:hAnsi="標楷體" w:hint="eastAsia"/>
          <w:snapToGrid w:val="0"/>
          <w:kern w:val="0"/>
          <w:sz w:val="36"/>
          <w:szCs w:val="36"/>
        </w:rPr>
        <w:t>區</w:t>
      </w:r>
      <w:r w:rsidRPr="00675585">
        <w:rPr>
          <w:rFonts w:ascii="標楷體" w:eastAsia="標楷體" w:hAnsi="標楷體"/>
          <w:snapToGrid w:val="0"/>
          <w:kern w:val="0"/>
          <w:sz w:val="36"/>
          <w:szCs w:val="36"/>
          <w:u w:val="single"/>
        </w:rPr>
        <w:t xml:space="preserve"> </w:t>
      </w:r>
      <w:r>
        <w:rPr>
          <w:rFonts w:ascii="標楷體" w:eastAsia="標楷體" w:hAnsi="標楷體" w:hint="eastAsia"/>
          <w:snapToGrid w:val="0"/>
          <w:kern w:val="0"/>
          <w:sz w:val="36"/>
          <w:szCs w:val="36"/>
          <w:u w:val="single"/>
        </w:rPr>
        <w:t>福源</w:t>
      </w:r>
      <w:r w:rsidRPr="00675585">
        <w:rPr>
          <w:rFonts w:ascii="標楷體" w:eastAsia="標楷體" w:hAnsi="標楷體" w:hint="eastAsia"/>
          <w:snapToGrid w:val="0"/>
          <w:kern w:val="0"/>
          <w:sz w:val="36"/>
          <w:szCs w:val="36"/>
          <w:u w:val="single"/>
        </w:rPr>
        <w:t xml:space="preserve"> </w:t>
      </w:r>
      <w:r w:rsidRPr="00675585">
        <w:rPr>
          <w:rFonts w:ascii="標楷體" w:eastAsia="標楷體" w:hAnsi="標楷體" w:hint="eastAsia"/>
          <w:snapToGrid w:val="0"/>
          <w:kern w:val="0"/>
          <w:sz w:val="36"/>
          <w:szCs w:val="36"/>
        </w:rPr>
        <w:t>國民小學</w:t>
      </w:r>
      <w:r>
        <w:rPr>
          <w:rFonts w:ascii="標楷體" w:eastAsia="標楷體" w:hAnsi="標楷體" w:hint="eastAsia"/>
          <w:snapToGrid w:val="0"/>
          <w:kern w:val="0"/>
          <w:sz w:val="36"/>
          <w:szCs w:val="36"/>
          <w:u w:val="single"/>
        </w:rPr>
        <w:t>110</w:t>
      </w:r>
      <w:r w:rsidRPr="00675585">
        <w:rPr>
          <w:rFonts w:ascii="標楷體" w:eastAsia="標楷體" w:hAnsi="標楷體" w:hint="eastAsia"/>
          <w:color w:val="000000"/>
          <w:sz w:val="36"/>
          <w:szCs w:val="36"/>
        </w:rPr>
        <w:t xml:space="preserve">學年度 </w:t>
      </w:r>
      <w:r>
        <w:rPr>
          <w:rFonts w:ascii="標楷體" w:eastAsia="標楷體" w:hAnsi="標楷體" w:hint="eastAsia"/>
          <w:snapToGrid w:val="0"/>
          <w:kern w:val="0"/>
          <w:sz w:val="36"/>
          <w:szCs w:val="36"/>
          <w:u w:val="single"/>
        </w:rPr>
        <w:t>國語</w:t>
      </w:r>
      <w:r w:rsidRPr="00675585">
        <w:rPr>
          <w:rFonts w:ascii="標楷體" w:eastAsia="標楷體" w:hAnsi="標楷體" w:hint="eastAsia"/>
          <w:bCs/>
          <w:snapToGrid w:val="0"/>
          <w:kern w:val="0"/>
          <w:sz w:val="36"/>
          <w:szCs w:val="36"/>
        </w:rPr>
        <w:t>領域學習課程計畫</w:t>
      </w:r>
    </w:p>
    <w:p w:rsidR="00E72E9D" w:rsidRPr="00C65378" w:rsidRDefault="00E72E9D" w:rsidP="00E72E9D">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壹、依據</w:t>
      </w:r>
    </w:p>
    <w:p w:rsidR="00E72E9D" w:rsidRPr="00C12322" w:rsidRDefault="00E72E9D" w:rsidP="00E72E9D">
      <w:pPr>
        <w:adjustRightInd w:val="0"/>
        <w:snapToGrid w:val="0"/>
        <w:spacing w:line="0" w:lineRule="atLeast"/>
        <w:jc w:val="both"/>
        <w:rPr>
          <w:rFonts w:ascii="標楷體" w:eastAsia="標楷體" w:hAnsi="標楷體"/>
          <w:snapToGrid w:val="0"/>
          <w:kern w:val="0"/>
        </w:rPr>
      </w:pPr>
      <w:r>
        <w:rPr>
          <w:rFonts w:ascii="標楷體" w:eastAsia="標楷體" w:hAnsi="標楷體" w:hint="eastAsia"/>
          <w:snapToGrid w:val="0"/>
          <w:kern w:val="0"/>
        </w:rPr>
        <w:t>一</w:t>
      </w:r>
      <w:r w:rsidRPr="00C12322">
        <w:rPr>
          <w:rFonts w:ascii="標楷體" w:eastAsia="標楷體" w:hAnsi="標楷體" w:hint="eastAsia"/>
          <w:snapToGrid w:val="0"/>
          <w:kern w:val="0"/>
        </w:rPr>
        <w:t>、</w:t>
      </w:r>
      <w:r>
        <w:rPr>
          <w:rFonts w:ascii="標楷體" w:eastAsia="標楷體" w:hAnsi="標楷體" w:hint="eastAsia"/>
          <w:snapToGrid w:val="0"/>
          <w:kern w:val="0"/>
        </w:rPr>
        <w:t>教育部十二年國民基本教育課程綱要暨國語領域課程綱要</w:t>
      </w:r>
      <w:r w:rsidRPr="002A77AD">
        <w:rPr>
          <w:rFonts w:ascii="標楷體" w:eastAsia="標楷體" w:hAnsi="標楷體" w:hint="eastAsia"/>
          <w:snapToGrid w:val="0"/>
          <w:kern w:val="0"/>
        </w:rPr>
        <w:t>。</w:t>
      </w:r>
    </w:p>
    <w:p w:rsidR="00E72E9D" w:rsidRPr="00C12322" w:rsidRDefault="00E72E9D" w:rsidP="00E72E9D">
      <w:pPr>
        <w:adjustRightInd w:val="0"/>
        <w:snapToGrid w:val="0"/>
        <w:spacing w:line="0" w:lineRule="atLeast"/>
        <w:jc w:val="both"/>
        <w:rPr>
          <w:rFonts w:ascii="標楷體" w:eastAsia="標楷體" w:hAnsi="標楷體"/>
          <w:snapToGrid w:val="0"/>
          <w:kern w:val="0"/>
        </w:rPr>
      </w:pPr>
      <w:r w:rsidRPr="00C12322">
        <w:rPr>
          <w:rFonts w:ascii="標楷體" w:eastAsia="標楷體" w:hAnsi="標楷體" w:hint="eastAsia"/>
          <w:snapToGrid w:val="0"/>
          <w:kern w:val="0"/>
        </w:rPr>
        <w:t>二、</w:t>
      </w:r>
      <w:r>
        <w:rPr>
          <w:rFonts w:ascii="標楷體" w:eastAsia="標楷體" w:hAnsi="標楷體" w:hint="eastAsia"/>
          <w:snapToGrid w:val="0"/>
          <w:kern w:val="0"/>
        </w:rPr>
        <w:t>教育部頒訂九年一貫課程綱要</w:t>
      </w:r>
      <w:r w:rsidRPr="002A77AD">
        <w:rPr>
          <w:rFonts w:ascii="標楷體" w:eastAsia="標楷體" w:hAnsi="標楷體" w:hint="eastAsia"/>
          <w:snapToGrid w:val="0"/>
          <w:kern w:val="0"/>
        </w:rPr>
        <w:t>。</w:t>
      </w:r>
    </w:p>
    <w:p w:rsidR="00E72E9D" w:rsidRDefault="00E72E9D" w:rsidP="00E72E9D">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三、國民教育階段特殊教育課程總綱</w:t>
      </w:r>
      <w:r w:rsidRPr="002A77AD">
        <w:rPr>
          <w:rFonts w:ascii="標楷體" w:eastAsia="標楷體" w:hAnsi="標楷體" w:hint="eastAsia"/>
          <w:snapToGrid w:val="0"/>
          <w:kern w:val="0"/>
        </w:rPr>
        <w:t>。</w:t>
      </w:r>
    </w:p>
    <w:p w:rsidR="00E72E9D" w:rsidRDefault="00E72E9D" w:rsidP="00E72E9D">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四、本校課程發展委員會決議</w:t>
      </w:r>
      <w:r w:rsidRPr="002A77AD">
        <w:rPr>
          <w:rFonts w:ascii="標楷體" w:eastAsia="標楷體" w:hAnsi="標楷體" w:hint="eastAsia"/>
          <w:snapToGrid w:val="0"/>
          <w:kern w:val="0"/>
        </w:rPr>
        <w:t>。</w:t>
      </w:r>
    </w:p>
    <w:p w:rsidR="00E72E9D" w:rsidRPr="00C12322" w:rsidRDefault="00E72E9D" w:rsidP="00E72E9D">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五、本校課程發展委員會之國語領域課程小組會議決議</w:t>
      </w:r>
      <w:r w:rsidRPr="002A77AD">
        <w:rPr>
          <w:rFonts w:ascii="標楷體" w:eastAsia="標楷體" w:hAnsi="標楷體" w:hint="eastAsia"/>
          <w:snapToGrid w:val="0"/>
          <w:kern w:val="0"/>
        </w:rPr>
        <w:t>。</w:t>
      </w:r>
    </w:p>
    <w:p w:rsidR="00E72E9D" w:rsidRPr="00C65378" w:rsidRDefault="00E72E9D" w:rsidP="00E72E9D">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貳、目的</w:t>
      </w:r>
    </w:p>
    <w:p w:rsidR="00E72E9D" w:rsidRDefault="00E72E9D" w:rsidP="00E72E9D">
      <w:pPr>
        <w:spacing w:line="0" w:lineRule="atLeast"/>
        <w:rPr>
          <w:rFonts w:ascii="標楷體" w:eastAsia="標楷體" w:hAnsi="標楷體"/>
          <w:snapToGrid w:val="0"/>
          <w:kern w:val="0"/>
        </w:rPr>
      </w:pPr>
      <w:r>
        <w:rPr>
          <w:rFonts w:ascii="標楷體" w:eastAsia="標楷體" w:hAnsi="標楷體" w:hint="eastAsia"/>
          <w:snapToGrid w:val="0"/>
          <w:kern w:val="0"/>
        </w:rPr>
        <w:t>一</w:t>
      </w:r>
      <w:r w:rsidRPr="00C12322">
        <w:rPr>
          <w:rFonts w:ascii="標楷體" w:eastAsia="標楷體" w:hAnsi="標楷體" w:hint="eastAsia"/>
          <w:snapToGrid w:val="0"/>
          <w:kern w:val="0"/>
        </w:rPr>
        <w:t>、</w:t>
      </w:r>
      <w:r>
        <w:rPr>
          <w:rFonts w:ascii="標楷體" w:eastAsia="標楷體" w:hAnsi="標楷體" w:hint="eastAsia"/>
          <w:snapToGrid w:val="0"/>
          <w:kern w:val="0"/>
        </w:rPr>
        <w:t>充分考量學校條件、社區特性、教師特質、家長期望級學生需求、結合全體教師與社區資源</w:t>
      </w:r>
      <w:r w:rsidRPr="002A77AD">
        <w:rPr>
          <w:rFonts w:ascii="標楷體" w:eastAsia="標楷體" w:hAnsi="標楷體" w:hint="eastAsia"/>
          <w:snapToGrid w:val="0"/>
          <w:kern w:val="0"/>
        </w:rPr>
        <w:t>，</w:t>
      </w:r>
      <w:r>
        <w:rPr>
          <w:rFonts w:ascii="標楷體" w:eastAsia="標楷體" w:hAnsi="標楷體" w:hint="eastAsia"/>
          <w:snapToGrid w:val="0"/>
          <w:kern w:val="0"/>
        </w:rPr>
        <w:t>發展</w:t>
      </w:r>
    </w:p>
    <w:p w:rsidR="00E72E9D" w:rsidRDefault="00E72E9D" w:rsidP="00E72E9D">
      <w:pPr>
        <w:spacing w:line="0" w:lineRule="atLeast"/>
        <w:rPr>
          <w:rFonts w:ascii="標楷體" w:eastAsia="標楷體" w:hAnsi="標楷體"/>
          <w:snapToGrid w:val="0"/>
          <w:kern w:val="0"/>
        </w:rPr>
      </w:pPr>
      <w:r>
        <w:rPr>
          <w:rFonts w:ascii="標楷體" w:eastAsia="標楷體" w:hAnsi="標楷體" w:hint="eastAsia"/>
          <w:snapToGrid w:val="0"/>
          <w:kern w:val="0"/>
        </w:rPr>
        <w:t xml:space="preserve">    達成學校教育目標</w:t>
      </w:r>
      <w:r w:rsidRPr="00C12322">
        <w:rPr>
          <w:rFonts w:ascii="標楷體" w:eastAsia="標楷體" w:hAnsi="標楷體" w:hint="eastAsia"/>
          <w:snapToGrid w:val="0"/>
          <w:kern w:val="0"/>
        </w:rPr>
        <w:t>、</w:t>
      </w:r>
      <w:r>
        <w:rPr>
          <w:rFonts w:ascii="標楷體" w:eastAsia="標楷體" w:hAnsi="標楷體" w:hint="eastAsia"/>
          <w:snapToGrid w:val="0"/>
          <w:kern w:val="0"/>
        </w:rPr>
        <w:t xml:space="preserve">落實學校願景的學校本位課程 </w:t>
      </w:r>
      <w:r w:rsidRPr="002A77AD">
        <w:rPr>
          <w:rFonts w:ascii="標楷體" w:eastAsia="標楷體" w:hAnsi="標楷體" w:hint="eastAsia"/>
          <w:snapToGrid w:val="0"/>
          <w:kern w:val="0"/>
        </w:rPr>
        <w:t>。</w:t>
      </w:r>
    </w:p>
    <w:p w:rsidR="00E72E9D" w:rsidRPr="00C12322" w:rsidRDefault="00E72E9D" w:rsidP="00E72E9D">
      <w:pPr>
        <w:adjustRightInd w:val="0"/>
        <w:snapToGrid w:val="0"/>
        <w:spacing w:line="0" w:lineRule="atLeast"/>
        <w:jc w:val="both"/>
        <w:rPr>
          <w:rFonts w:ascii="標楷體" w:eastAsia="標楷體" w:hAnsi="標楷體"/>
          <w:snapToGrid w:val="0"/>
          <w:kern w:val="0"/>
        </w:rPr>
      </w:pPr>
      <w:r w:rsidRPr="00C12322">
        <w:rPr>
          <w:rFonts w:ascii="標楷體" w:eastAsia="標楷體" w:hAnsi="標楷體" w:hint="eastAsia"/>
          <w:snapToGrid w:val="0"/>
          <w:kern w:val="0"/>
        </w:rPr>
        <w:t>二、</w:t>
      </w:r>
      <w:r>
        <w:rPr>
          <w:rFonts w:ascii="標楷體" w:eastAsia="標楷體" w:hAnsi="標楷體" w:hint="eastAsia"/>
          <w:snapToGrid w:val="0"/>
          <w:kern w:val="0"/>
        </w:rPr>
        <w:t>擬定落實學校本位理念的各項行政措施</w:t>
      </w:r>
      <w:r w:rsidRPr="002A77AD">
        <w:rPr>
          <w:rFonts w:ascii="標楷體" w:eastAsia="標楷體" w:hAnsi="標楷體" w:hint="eastAsia"/>
          <w:snapToGrid w:val="0"/>
          <w:kern w:val="0"/>
        </w:rPr>
        <w:t>，</w:t>
      </w:r>
      <w:r>
        <w:rPr>
          <w:rFonts w:ascii="標楷體" w:eastAsia="標楷體" w:hAnsi="標楷體" w:hint="eastAsia"/>
          <w:snapToGrid w:val="0"/>
          <w:kern w:val="0"/>
        </w:rPr>
        <w:t>提升課程改革與學校行政績效</w:t>
      </w:r>
      <w:r w:rsidRPr="002A77AD">
        <w:rPr>
          <w:rFonts w:ascii="標楷體" w:eastAsia="標楷體" w:hAnsi="標楷體" w:hint="eastAsia"/>
          <w:snapToGrid w:val="0"/>
          <w:kern w:val="0"/>
        </w:rPr>
        <w:t>。</w:t>
      </w:r>
    </w:p>
    <w:p w:rsidR="00E72E9D" w:rsidRDefault="00E72E9D" w:rsidP="00E72E9D">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三、詳細擬定領域課程教學進度與各項主題學習活動</w:t>
      </w:r>
      <w:r w:rsidRPr="002A77AD">
        <w:rPr>
          <w:rFonts w:ascii="標楷體" w:eastAsia="標楷體" w:hAnsi="標楷體" w:hint="eastAsia"/>
          <w:snapToGrid w:val="0"/>
          <w:kern w:val="0"/>
        </w:rPr>
        <w:t>，</w:t>
      </w:r>
      <w:r>
        <w:rPr>
          <w:rFonts w:ascii="標楷體" w:eastAsia="標楷體" w:hAnsi="標楷體" w:hint="eastAsia"/>
          <w:snapToGrid w:val="0"/>
          <w:kern w:val="0"/>
        </w:rPr>
        <w:t>發展學校特色</w:t>
      </w:r>
      <w:r w:rsidRPr="002A77AD">
        <w:rPr>
          <w:rFonts w:ascii="標楷體" w:eastAsia="標楷體" w:hAnsi="標楷體" w:hint="eastAsia"/>
          <w:snapToGrid w:val="0"/>
          <w:kern w:val="0"/>
        </w:rPr>
        <w:t>，</w:t>
      </w:r>
      <w:r>
        <w:rPr>
          <w:rFonts w:ascii="標楷體" w:eastAsia="標楷體" w:hAnsi="標楷體" w:hint="eastAsia"/>
          <w:snapToGrid w:val="0"/>
          <w:kern w:val="0"/>
        </w:rPr>
        <w:t>展現學校本位課程理念</w:t>
      </w:r>
      <w:r w:rsidRPr="002A77AD">
        <w:rPr>
          <w:rFonts w:ascii="標楷體" w:eastAsia="標楷體" w:hAnsi="標楷體" w:hint="eastAsia"/>
          <w:snapToGrid w:val="0"/>
          <w:kern w:val="0"/>
        </w:rPr>
        <w:t>。</w:t>
      </w:r>
    </w:p>
    <w:p w:rsidR="00E72E9D" w:rsidRDefault="00E72E9D" w:rsidP="00E72E9D">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四、設計教學主題與教學活動</w:t>
      </w:r>
      <w:r w:rsidRPr="002A77AD">
        <w:rPr>
          <w:rFonts w:ascii="標楷體" w:eastAsia="標楷體" w:hAnsi="標楷體" w:hint="eastAsia"/>
          <w:snapToGrid w:val="0"/>
          <w:kern w:val="0"/>
        </w:rPr>
        <w:t>，</w:t>
      </w:r>
      <w:r>
        <w:rPr>
          <w:rFonts w:ascii="標楷體" w:eastAsia="標楷體" w:hAnsi="標楷體" w:hint="eastAsia"/>
          <w:snapToGrid w:val="0"/>
          <w:kern w:val="0"/>
        </w:rPr>
        <w:t>適切增補教材</w:t>
      </w:r>
      <w:r w:rsidRPr="002A77AD">
        <w:rPr>
          <w:rFonts w:ascii="標楷體" w:eastAsia="標楷體" w:hAnsi="標楷體" w:hint="eastAsia"/>
          <w:snapToGrid w:val="0"/>
          <w:kern w:val="0"/>
        </w:rPr>
        <w:t>，</w:t>
      </w:r>
      <w:r>
        <w:rPr>
          <w:rFonts w:ascii="標楷體" w:eastAsia="標楷體" w:hAnsi="標楷體" w:hint="eastAsia"/>
          <w:snapToGrid w:val="0"/>
          <w:kern w:val="0"/>
        </w:rPr>
        <w:t>強化教師協同教學</w:t>
      </w:r>
      <w:r w:rsidRPr="002A77AD">
        <w:rPr>
          <w:rFonts w:ascii="標楷體" w:eastAsia="標楷體" w:hAnsi="標楷體" w:hint="eastAsia"/>
          <w:snapToGrid w:val="0"/>
          <w:kern w:val="0"/>
        </w:rPr>
        <w:t>，</w:t>
      </w:r>
      <w:r>
        <w:rPr>
          <w:rFonts w:ascii="標楷體" w:eastAsia="標楷體" w:hAnsi="標楷體" w:hint="eastAsia"/>
          <w:snapToGrid w:val="0"/>
          <w:kern w:val="0"/>
        </w:rPr>
        <w:t>以增進教師專業成長</w:t>
      </w:r>
      <w:r w:rsidRPr="002A77AD">
        <w:rPr>
          <w:rFonts w:ascii="標楷體" w:eastAsia="標楷體" w:hAnsi="標楷體" w:hint="eastAsia"/>
          <w:snapToGrid w:val="0"/>
          <w:kern w:val="0"/>
        </w:rPr>
        <w:t>，</w:t>
      </w:r>
      <w:r>
        <w:rPr>
          <w:rFonts w:ascii="標楷體" w:eastAsia="標楷體" w:hAnsi="標楷體" w:hint="eastAsia"/>
          <w:snapToGrid w:val="0"/>
          <w:kern w:val="0"/>
        </w:rPr>
        <w:t>發揮團隊合</w:t>
      </w:r>
    </w:p>
    <w:p w:rsidR="00E72E9D" w:rsidRDefault="00E72E9D" w:rsidP="00E72E9D">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 xml:space="preserve">    作與專業自主精神</w:t>
      </w:r>
      <w:r w:rsidRPr="002A77AD">
        <w:rPr>
          <w:rFonts w:ascii="標楷體" w:eastAsia="標楷體" w:hAnsi="標楷體" w:hint="eastAsia"/>
          <w:snapToGrid w:val="0"/>
          <w:kern w:val="0"/>
        </w:rPr>
        <w:t>。</w:t>
      </w:r>
    </w:p>
    <w:p w:rsidR="00E72E9D" w:rsidRDefault="00E72E9D" w:rsidP="00E72E9D">
      <w:pPr>
        <w:spacing w:line="0" w:lineRule="atLeast"/>
        <w:rPr>
          <w:rFonts w:ascii="標楷體" w:eastAsia="標楷體" w:hAnsi="標楷體"/>
          <w:snapToGrid w:val="0"/>
          <w:kern w:val="0"/>
        </w:rPr>
      </w:pPr>
      <w:r>
        <w:rPr>
          <w:rFonts w:ascii="標楷體" w:eastAsia="標楷體" w:hAnsi="標楷體" w:hint="eastAsia"/>
          <w:snapToGrid w:val="0"/>
          <w:kern w:val="0"/>
        </w:rPr>
        <w:t>五、研擬自編或改編課程計畫</w:t>
      </w:r>
      <w:r w:rsidRPr="002A77AD">
        <w:rPr>
          <w:rFonts w:ascii="標楷體" w:eastAsia="標楷體" w:hAnsi="標楷體" w:hint="eastAsia"/>
          <w:snapToGrid w:val="0"/>
          <w:kern w:val="0"/>
        </w:rPr>
        <w:t>，</w:t>
      </w:r>
      <w:r>
        <w:rPr>
          <w:rFonts w:ascii="標楷體" w:eastAsia="標楷體" w:hAnsi="標楷體" w:hint="eastAsia"/>
          <w:snapToGrid w:val="0"/>
          <w:kern w:val="0"/>
        </w:rPr>
        <w:t>實施課程評鑑</w:t>
      </w:r>
      <w:r w:rsidRPr="002A77AD">
        <w:rPr>
          <w:rFonts w:ascii="標楷體" w:eastAsia="標楷體" w:hAnsi="標楷體" w:hint="eastAsia"/>
          <w:snapToGrid w:val="0"/>
          <w:kern w:val="0"/>
        </w:rPr>
        <w:t>，</w:t>
      </w:r>
      <w:r>
        <w:rPr>
          <w:rFonts w:ascii="標楷體" w:eastAsia="標楷體" w:hAnsi="標楷體" w:hint="eastAsia"/>
          <w:snapToGrid w:val="0"/>
          <w:kern w:val="0"/>
        </w:rPr>
        <w:t>不斷提升學校本位課程品質</w:t>
      </w:r>
      <w:r w:rsidRPr="002A77AD">
        <w:rPr>
          <w:rFonts w:ascii="標楷體" w:eastAsia="標楷體" w:hAnsi="標楷體" w:hint="eastAsia"/>
          <w:snapToGrid w:val="0"/>
          <w:kern w:val="0"/>
        </w:rPr>
        <w:t>。</w:t>
      </w:r>
    </w:p>
    <w:p w:rsidR="00E72E9D" w:rsidRPr="00C65378" w:rsidRDefault="00E72E9D" w:rsidP="00E72E9D">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參、基本理念</w:t>
      </w:r>
    </w:p>
    <w:p w:rsidR="00E72E9D" w:rsidRPr="00F65EBD" w:rsidRDefault="00E72E9D" w:rsidP="00E72E9D">
      <w:pPr>
        <w:spacing w:line="440" w:lineRule="exact"/>
        <w:ind w:leftChars="118" w:left="283" w:firstLineChars="200" w:firstLine="480"/>
        <w:rPr>
          <w:rFonts w:ascii="標楷體" w:eastAsia="標楷體" w:hAnsi="標楷體"/>
          <w:szCs w:val="18"/>
        </w:rPr>
      </w:pPr>
      <w:r w:rsidRPr="00FE3DD6">
        <w:rPr>
          <w:rFonts w:ascii="標楷體" w:eastAsia="標楷體" w:hAnsi="標楷體" w:hint="eastAsia"/>
        </w:rPr>
        <w:t>十二年國民基本教育課程綱要總綱，本於全人教育的精神，以「自發」、「互動」及「共好」為理念，以「成就每一個孩子</w:t>
      </w:r>
      <w:r w:rsidRPr="00FE3DD6">
        <w:rPr>
          <w:rFonts w:ascii="標楷體" w:eastAsia="標楷體" w:hAnsi="標楷體"/>
        </w:rPr>
        <w:t>—</w:t>
      </w:r>
      <w:r w:rsidRPr="00FE3DD6">
        <w:rPr>
          <w:rFonts w:ascii="標楷體" w:eastAsia="標楷體" w:hAnsi="標楷體" w:hint="eastAsia"/>
        </w:rPr>
        <w:t>適性揚才、終身學習」為願景。</w:t>
      </w:r>
      <w:r w:rsidRPr="00F65EBD">
        <w:rPr>
          <w:rFonts w:ascii="標楷體" w:eastAsia="標楷體" w:hAnsi="標楷體"/>
          <w:szCs w:val="18"/>
        </w:rPr>
        <w:t>旨在培養學生正確理解和靈活應用本國語言文字的能力。期使學生具備良好的聽、說、讀、寫、作等基本能力，並能使用語文，充分表情達意， 陶冶性情，啟發心智，解決問題。及培養學生有效應用中國語文，從事思考、理解、推理、協調、討論、欣賞、創作，以擴充生活經驗，拓展多元視野，面對國際思潮。並激發學生廣泛閱讀的興趣，提昇欣賞文學作品的能力，以體認中華文化精髓。同時引導學生學習利用工具書，暨結合資訊網路，藉以增進語文學習的廣度和深度，培養學生自學的能力。</w:t>
      </w:r>
      <w:r w:rsidRPr="00F65EBD">
        <w:rPr>
          <w:rFonts w:ascii="標楷體" w:eastAsia="標楷體" w:hAnsi="標楷體" w:hint="eastAsia"/>
          <w:szCs w:val="18"/>
        </w:rPr>
        <w:t>另外對於特殊需求學生之能力指標參照各階段基本學力指標，採加深、加廣、加速、簡化、減量、分解、替代與重整方式進行學習內容的調整。</w:t>
      </w:r>
    </w:p>
    <w:p w:rsidR="00E72E9D" w:rsidRPr="00C65378" w:rsidRDefault="00E72E9D" w:rsidP="00E72E9D">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lastRenderedPageBreak/>
        <w:t>肆、國小階段國語領域核心素養及具體內涵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2766"/>
        <w:gridCol w:w="2764"/>
      </w:tblGrid>
      <w:tr w:rsidR="00E72E9D" w:rsidRPr="00F66452" w:rsidTr="00AE4DFE">
        <w:trPr>
          <w:trHeight w:val="873"/>
        </w:trPr>
        <w:tc>
          <w:tcPr>
            <w:tcW w:w="1667" w:type="pct"/>
            <w:shd w:val="clear" w:color="auto" w:fill="auto"/>
          </w:tcPr>
          <w:p w:rsidR="00E72E9D" w:rsidRPr="00F66452" w:rsidRDefault="00E72E9D" w:rsidP="00AE4DFE">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A1 </w:t>
            </w:r>
          </w:p>
          <w:p w:rsidR="00E72E9D" w:rsidRPr="00F66452" w:rsidRDefault="00E72E9D"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身心素質與自我精進</w:t>
            </w:r>
          </w:p>
        </w:tc>
        <w:tc>
          <w:tcPr>
            <w:tcW w:w="1667" w:type="pct"/>
            <w:shd w:val="clear" w:color="auto" w:fill="auto"/>
          </w:tcPr>
          <w:p w:rsidR="00E72E9D" w:rsidRPr="00F66452" w:rsidRDefault="00E72E9D"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A2 </w:t>
            </w:r>
          </w:p>
          <w:p w:rsidR="00E72E9D" w:rsidRPr="00F66452" w:rsidRDefault="00E72E9D"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系統思考與解決問題</w:t>
            </w:r>
          </w:p>
        </w:tc>
        <w:tc>
          <w:tcPr>
            <w:tcW w:w="1667" w:type="pct"/>
            <w:shd w:val="clear" w:color="auto" w:fill="auto"/>
          </w:tcPr>
          <w:p w:rsidR="00E72E9D" w:rsidRPr="00F66452" w:rsidRDefault="00E72E9D" w:rsidP="00AE4DFE">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A3 </w:t>
            </w:r>
          </w:p>
          <w:p w:rsidR="00E72E9D" w:rsidRPr="00F66452" w:rsidRDefault="00E72E9D"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規劃執行與創新應變</w:t>
            </w:r>
          </w:p>
        </w:tc>
      </w:tr>
      <w:tr w:rsidR="00E72E9D" w:rsidRPr="00F66452" w:rsidTr="00AE4DFE">
        <w:trPr>
          <w:trHeight w:val="358"/>
        </w:trPr>
        <w:tc>
          <w:tcPr>
            <w:tcW w:w="1667" w:type="pct"/>
            <w:shd w:val="clear" w:color="auto" w:fill="auto"/>
          </w:tcPr>
          <w:p w:rsidR="00E72E9D" w:rsidRPr="00155206" w:rsidRDefault="00E72E9D" w:rsidP="00AE4DFE">
            <w:pPr>
              <w:spacing w:line="0" w:lineRule="atLeast"/>
              <w:jc w:val="center"/>
              <w:rPr>
                <w:rFonts w:ascii="標楷體" w:eastAsia="標楷體" w:hAnsi="標楷體"/>
                <w:snapToGrid w:val="0"/>
                <w:kern w:val="0"/>
              </w:rPr>
            </w:pPr>
            <w:r w:rsidRPr="00155206">
              <w:rPr>
                <w:rFonts w:ascii="標楷體" w:eastAsia="標楷體" w:hAnsi="標楷體" w:hint="eastAsia"/>
                <w:snapToGrid w:val="0"/>
                <w:kern w:val="0"/>
              </w:rPr>
              <w:t xml:space="preserve">"國-E-A1 </w:t>
            </w:r>
          </w:p>
          <w:p w:rsidR="00E72E9D" w:rsidRPr="00F66452" w:rsidRDefault="00E72E9D" w:rsidP="00AE4DFE">
            <w:pPr>
              <w:spacing w:line="0" w:lineRule="atLeast"/>
              <w:jc w:val="center"/>
              <w:rPr>
                <w:rFonts w:ascii="標楷體" w:eastAsia="標楷體" w:hAnsi="標楷體"/>
                <w:snapToGrid w:val="0"/>
                <w:kern w:val="0"/>
              </w:rPr>
            </w:pPr>
            <w:r w:rsidRPr="00155206">
              <w:rPr>
                <w:rFonts w:ascii="標楷體" w:eastAsia="標楷體" w:hAnsi="標楷體" w:hint="eastAsia"/>
                <w:snapToGrid w:val="0"/>
                <w:kern w:val="0"/>
              </w:rPr>
              <w:t>認識國語文的重要性，培養國語文的興趣，能運用國語文認識自我、表現自我，奠定終身學習的基礎。 "</w:t>
            </w:r>
            <w:r w:rsidRPr="00155206">
              <w:rPr>
                <w:rFonts w:ascii="標楷體" w:eastAsia="標楷體" w:hAnsi="標楷體" w:hint="eastAsia"/>
                <w:snapToGrid w:val="0"/>
                <w:kern w:val="0"/>
              </w:rPr>
              <w:tab/>
            </w:r>
            <w:r w:rsidRPr="00155206">
              <w:rPr>
                <w:rFonts w:ascii="標楷體" w:eastAsia="標楷體" w:hAnsi="標楷體" w:hint="eastAsia"/>
                <w:snapToGrid w:val="0"/>
                <w:kern w:val="0"/>
              </w:rPr>
              <w:tab/>
            </w:r>
          </w:p>
        </w:tc>
        <w:tc>
          <w:tcPr>
            <w:tcW w:w="1667" w:type="pct"/>
            <w:shd w:val="clear" w:color="auto" w:fill="auto"/>
          </w:tcPr>
          <w:p w:rsidR="00E72E9D" w:rsidRPr="007C3145" w:rsidRDefault="00E72E9D" w:rsidP="00AE4DFE">
            <w:pPr>
              <w:spacing w:line="0" w:lineRule="atLeast"/>
              <w:jc w:val="center"/>
              <w:rPr>
                <w:rFonts w:ascii="標楷體" w:eastAsia="標楷體" w:hAnsi="標楷體"/>
                <w:snapToGrid w:val="0"/>
                <w:kern w:val="0"/>
              </w:rPr>
            </w:pPr>
            <w:r w:rsidRPr="007C3145">
              <w:rPr>
                <w:rFonts w:ascii="標楷體" w:eastAsia="標楷體" w:hAnsi="標楷體" w:hint="eastAsia"/>
                <w:snapToGrid w:val="0"/>
                <w:kern w:val="0"/>
              </w:rPr>
              <w:t xml:space="preserve">國-E-A2 </w:t>
            </w:r>
          </w:p>
          <w:p w:rsidR="00E72E9D" w:rsidRPr="00F66452" w:rsidRDefault="00E72E9D" w:rsidP="00AE4DFE">
            <w:pPr>
              <w:spacing w:line="0" w:lineRule="atLeast"/>
              <w:jc w:val="center"/>
              <w:rPr>
                <w:rFonts w:ascii="標楷體" w:eastAsia="標楷體" w:hAnsi="標楷體"/>
                <w:snapToGrid w:val="0"/>
                <w:kern w:val="0"/>
              </w:rPr>
            </w:pPr>
            <w:r w:rsidRPr="007C3145">
              <w:rPr>
                <w:rFonts w:ascii="標楷體" w:eastAsia="標楷體" w:hAnsi="標楷體" w:hint="eastAsia"/>
                <w:snapToGrid w:val="0"/>
                <w:kern w:val="0"/>
              </w:rPr>
              <w:t>透過國語文學習，掌握文本要 旨、發展學習及 解決問題策略、 初探邏輯思維，並透過體驗與 實踐，處理日常生活問題。</w:t>
            </w:r>
          </w:p>
        </w:tc>
        <w:tc>
          <w:tcPr>
            <w:tcW w:w="1667" w:type="pct"/>
            <w:shd w:val="clear" w:color="auto" w:fill="auto"/>
          </w:tcPr>
          <w:p w:rsidR="00E72E9D" w:rsidRPr="007C3145" w:rsidRDefault="00E72E9D" w:rsidP="00AE4DFE">
            <w:pPr>
              <w:spacing w:line="0" w:lineRule="atLeast"/>
              <w:jc w:val="center"/>
              <w:rPr>
                <w:rFonts w:ascii="標楷體" w:eastAsia="標楷體" w:hAnsi="標楷體"/>
                <w:snapToGrid w:val="0"/>
                <w:kern w:val="0"/>
              </w:rPr>
            </w:pPr>
            <w:r w:rsidRPr="007C3145">
              <w:rPr>
                <w:rFonts w:ascii="標楷體" w:eastAsia="標楷體" w:hAnsi="標楷體" w:hint="eastAsia"/>
                <w:snapToGrid w:val="0"/>
                <w:kern w:val="0"/>
              </w:rPr>
              <w:t xml:space="preserve">國-E-A3 </w:t>
            </w:r>
          </w:p>
          <w:p w:rsidR="00E72E9D" w:rsidRPr="00F66452" w:rsidRDefault="00E72E9D" w:rsidP="00AE4DFE">
            <w:pPr>
              <w:spacing w:line="0" w:lineRule="atLeast"/>
              <w:jc w:val="center"/>
              <w:rPr>
                <w:rFonts w:ascii="標楷體" w:eastAsia="標楷體" w:hAnsi="標楷體"/>
                <w:snapToGrid w:val="0"/>
                <w:kern w:val="0"/>
              </w:rPr>
            </w:pPr>
            <w:r w:rsidRPr="007C3145">
              <w:rPr>
                <w:rFonts w:ascii="標楷體" w:eastAsia="標楷體" w:hAnsi="標楷體" w:hint="eastAsia"/>
                <w:snapToGrid w:val="0"/>
                <w:kern w:val="0"/>
              </w:rPr>
              <w:t>運用國語文充實生活經驗，學習有步驟的規劃活動和解決問題，並探索多元知能，培養創新精神，以增進生活適應力。</w:t>
            </w:r>
          </w:p>
        </w:tc>
      </w:tr>
      <w:tr w:rsidR="00E72E9D" w:rsidRPr="00F66452" w:rsidTr="00AE4DFE">
        <w:trPr>
          <w:trHeight w:val="719"/>
        </w:trPr>
        <w:tc>
          <w:tcPr>
            <w:tcW w:w="1667" w:type="pct"/>
            <w:shd w:val="clear" w:color="auto" w:fill="auto"/>
          </w:tcPr>
          <w:p w:rsidR="00E72E9D" w:rsidRPr="00F66452" w:rsidRDefault="00E72E9D"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B1 </w:t>
            </w:r>
          </w:p>
          <w:p w:rsidR="00E72E9D" w:rsidRPr="00F66452" w:rsidRDefault="00E72E9D"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符號運用與溝通表達</w:t>
            </w:r>
          </w:p>
        </w:tc>
        <w:tc>
          <w:tcPr>
            <w:tcW w:w="1667" w:type="pct"/>
            <w:shd w:val="clear" w:color="auto" w:fill="auto"/>
          </w:tcPr>
          <w:p w:rsidR="00E72E9D" w:rsidRPr="00F66452" w:rsidRDefault="00E72E9D"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B2 </w:t>
            </w:r>
          </w:p>
          <w:p w:rsidR="00E72E9D" w:rsidRPr="00F66452" w:rsidRDefault="00E72E9D"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科技資訊與媒體素養</w:t>
            </w:r>
          </w:p>
        </w:tc>
        <w:tc>
          <w:tcPr>
            <w:tcW w:w="1667" w:type="pct"/>
            <w:shd w:val="clear" w:color="auto" w:fill="auto"/>
          </w:tcPr>
          <w:p w:rsidR="00E72E9D" w:rsidRPr="00F66452" w:rsidRDefault="00E72E9D"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B3 </w:t>
            </w:r>
          </w:p>
          <w:p w:rsidR="00E72E9D" w:rsidRPr="00F66452" w:rsidRDefault="00E72E9D"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藝術涵養與美感素養</w:t>
            </w:r>
          </w:p>
        </w:tc>
      </w:tr>
      <w:tr w:rsidR="00E72E9D" w:rsidRPr="00F66452" w:rsidTr="00AE4DFE">
        <w:trPr>
          <w:trHeight w:val="358"/>
        </w:trPr>
        <w:tc>
          <w:tcPr>
            <w:tcW w:w="1667" w:type="pct"/>
            <w:shd w:val="clear" w:color="auto" w:fill="auto"/>
          </w:tcPr>
          <w:p w:rsidR="00E72E9D" w:rsidRPr="007C3145" w:rsidRDefault="00E72E9D" w:rsidP="00AE4DFE">
            <w:pPr>
              <w:spacing w:line="0" w:lineRule="atLeast"/>
              <w:jc w:val="center"/>
              <w:rPr>
                <w:rFonts w:ascii="標楷體" w:eastAsia="標楷體" w:hAnsi="標楷體"/>
                <w:snapToGrid w:val="0"/>
                <w:kern w:val="0"/>
              </w:rPr>
            </w:pPr>
            <w:r w:rsidRPr="007C3145">
              <w:rPr>
                <w:rFonts w:ascii="標楷體" w:eastAsia="標楷體" w:hAnsi="標楷體" w:hint="eastAsia"/>
                <w:snapToGrid w:val="0"/>
                <w:kern w:val="0"/>
              </w:rPr>
              <w:t xml:space="preserve">國-E-B1 </w:t>
            </w:r>
          </w:p>
          <w:p w:rsidR="00E72E9D" w:rsidRPr="00F66452" w:rsidRDefault="00E72E9D" w:rsidP="00AE4DFE">
            <w:pPr>
              <w:spacing w:line="0" w:lineRule="atLeast"/>
              <w:jc w:val="center"/>
              <w:rPr>
                <w:rFonts w:ascii="標楷體" w:eastAsia="標楷體" w:hAnsi="標楷體"/>
                <w:snapToGrid w:val="0"/>
                <w:kern w:val="0"/>
              </w:rPr>
            </w:pPr>
            <w:r w:rsidRPr="007C3145">
              <w:rPr>
                <w:rFonts w:ascii="標楷體" w:eastAsia="標楷體" w:hAnsi="標楷體" w:hint="eastAsia"/>
                <w:snapToGrid w:val="0"/>
                <w:kern w:val="0"/>
              </w:rPr>
              <w:t>理解與運用國 語文在日常生活中學習體察他人的感受，並給予適當的回應，以達成溝通及互動的目標。</w:t>
            </w:r>
          </w:p>
        </w:tc>
        <w:tc>
          <w:tcPr>
            <w:tcW w:w="1667" w:type="pct"/>
            <w:shd w:val="clear" w:color="auto" w:fill="auto"/>
          </w:tcPr>
          <w:p w:rsidR="00E72E9D" w:rsidRPr="007C3145" w:rsidRDefault="00E72E9D" w:rsidP="00AE4DFE">
            <w:pPr>
              <w:spacing w:line="0" w:lineRule="atLeast"/>
              <w:jc w:val="center"/>
              <w:rPr>
                <w:rFonts w:ascii="標楷體" w:eastAsia="標楷體" w:hAnsi="標楷體"/>
                <w:snapToGrid w:val="0"/>
                <w:kern w:val="0"/>
              </w:rPr>
            </w:pPr>
            <w:r w:rsidRPr="007C3145">
              <w:rPr>
                <w:rFonts w:ascii="標楷體" w:eastAsia="標楷體" w:hAnsi="標楷體" w:hint="eastAsia"/>
                <w:snapToGrid w:val="0"/>
                <w:kern w:val="0"/>
              </w:rPr>
              <w:t xml:space="preserve">國-E-B2 </w:t>
            </w:r>
          </w:p>
          <w:p w:rsidR="00E72E9D" w:rsidRPr="007C3145" w:rsidRDefault="00E72E9D" w:rsidP="00AE4DFE">
            <w:pPr>
              <w:spacing w:line="0" w:lineRule="atLeast"/>
              <w:jc w:val="center"/>
              <w:rPr>
                <w:rFonts w:ascii="標楷體" w:eastAsia="標楷體" w:hAnsi="標楷體"/>
                <w:snapToGrid w:val="0"/>
                <w:kern w:val="0"/>
              </w:rPr>
            </w:pPr>
            <w:r w:rsidRPr="007C3145">
              <w:rPr>
                <w:rFonts w:ascii="標楷體" w:eastAsia="標楷體" w:hAnsi="標楷體" w:hint="eastAsia"/>
                <w:snapToGrid w:val="0"/>
                <w:kern w:val="0"/>
              </w:rPr>
              <w:t xml:space="preserve">理解網際網路 和資訊科技對 學習的重要性，藉以擴展語文學習的範疇，並培養審慎使用各類資訊的能 力。 </w:t>
            </w:r>
          </w:p>
        </w:tc>
        <w:tc>
          <w:tcPr>
            <w:tcW w:w="1667" w:type="pct"/>
            <w:shd w:val="clear" w:color="auto" w:fill="auto"/>
          </w:tcPr>
          <w:p w:rsidR="00E72E9D" w:rsidRPr="007C3145" w:rsidRDefault="00E72E9D" w:rsidP="00AE4DFE">
            <w:pPr>
              <w:spacing w:line="0" w:lineRule="atLeast"/>
              <w:jc w:val="center"/>
              <w:rPr>
                <w:rFonts w:ascii="標楷體" w:eastAsia="標楷體" w:hAnsi="標楷體"/>
                <w:snapToGrid w:val="0"/>
                <w:kern w:val="0"/>
              </w:rPr>
            </w:pPr>
            <w:r w:rsidRPr="007C3145">
              <w:rPr>
                <w:rFonts w:ascii="標楷體" w:eastAsia="標楷體" w:hAnsi="標楷體" w:hint="eastAsia"/>
                <w:snapToGrid w:val="0"/>
                <w:kern w:val="0"/>
              </w:rPr>
              <w:t xml:space="preserve">國-E-B3 </w:t>
            </w:r>
          </w:p>
          <w:p w:rsidR="00E72E9D" w:rsidRPr="00F66452" w:rsidRDefault="00E72E9D" w:rsidP="00AE4DFE">
            <w:pPr>
              <w:spacing w:line="0" w:lineRule="atLeast"/>
              <w:jc w:val="center"/>
              <w:rPr>
                <w:rFonts w:ascii="標楷體" w:eastAsia="標楷體" w:hAnsi="標楷體"/>
                <w:snapToGrid w:val="0"/>
                <w:kern w:val="0"/>
              </w:rPr>
            </w:pPr>
            <w:r w:rsidRPr="007C3145">
              <w:rPr>
                <w:rFonts w:ascii="標楷體" w:eastAsia="標楷體" w:hAnsi="標楷體" w:hint="eastAsia"/>
                <w:snapToGrid w:val="0"/>
                <w:kern w:val="0"/>
              </w:rPr>
              <w:t>運用多重感官感受文藝之美，體驗生活中的美感事物，並發展藝文創作與欣賞的基本素養</w:t>
            </w:r>
          </w:p>
        </w:tc>
      </w:tr>
      <w:tr w:rsidR="00E72E9D" w:rsidRPr="00F66452" w:rsidTr="00AE4DFE">
        <w:trPr>
          <w:trHeight w:val="695"/>
        </w:trPr>
        <w:tc>
          <w:tcPr>
            <w:tcW w:w="1667" w:type="pct"/>
            <w:shd w:val="clear" w:color="auto" w:fill="auto"/>
          </w:tcPr>
          <w:p w:rsidR="00E72E9D" w:rsidRPr="00F66452" w:rsidRDefault="00E72E9D" w:rsidP="00AE4DFE">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C1 </w:t>
            </w:r>
          </w:p>
          <w:p w:rsidR="00E72E9D" w:rsidRPr="00F66452" w:rsidRDefault="00E72E9D"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道德實踐與公民意識</w:t>
            </w:r>
          </w:p>
        </w:tc>
        <w:tc>
          <w:tcPr>
            <w:tcW w:w="1667" w:type="pct"/>
            <w:shd w:val="clear" w:color="auto" w:fill="auto"/>
          </w:tcPr>
          <w:p w:rsidR="00E72E9D" w:rsidRPr="00F66452" w:rsidRDefault="00E72E9D"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C2 </w:t>
            </w:r>
          </w:p>
          <w:p w:rsidR="00E72E9D" w:rsidRPr="00F66452" w:rsidRDefault="00E72E9D"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人際關係與團隊合作</w:t>
            </w:r>
          </w:p>
        </w:tc>
        <w:tc>
          <w:tcPr>
            <w:tcW w:w="1667" w:type="pct"/>
            <w:shd w:val="clear" w:color="auto" w:fill="auto"/>
          </w:tcPr>
          <w:p w:rsidR="00E72E9D" w:rsidRPr="00F66452" w:rsidRDefault="00E72E9D" w:rsidP="00AE4DFE">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C3 </w:t>
            </w:r>
          </w:p>
          <w:p w:rsidR="00E72E9D" w:rsidRPr="00F66452" w:rsidRDefault="00E72E9D"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多元文化與國際理解</w:t>
            </w:r>
          </w:p>
        </w:tc>
      </w:tr>
      <w:tr w:rsidR="00E72E9D" w:rsidRPr="00F66452" w:rsidTr="00AE4DFE">
        <w:trPr>
          <w:trHeight w:val="358"/>
        </w:trPr>
        <w:tc>
          <w:tcPr>
            <w:tcW w:w="1667" w:type="pct"/>
            <w:shd w:val="clear" w:color="auto" w:fill="auto"/>
          </w:tcPr>
          <w:p w:rsidR="00E72E9D" w:rsidRPr="007C3145" w:rsidRDefault="00E72E9D" w:rsidP="00AE4DFE">
            <w:pPr>
              <w:spacing w:line="0" w:lineRule="atLeast"/>
              <w:jc w:val="center"/>
              <w:rPr>
                <w:rFonts w:ascii="標楷體" w:eastAsia="標楷體" w:hAnsi="標楷體"/>
                <w:snapToGrid w:val="0"/>
                <w:kern w:val="0"/>
              </w:rPr>
            </w:pPr>
            <w:r w:rsidRPr="007C3145">
              <w:rPr>
                <w:rFonts w:ascii="標楷體" w:eastAsia="標楷體" w:hAnsi="標楷體" w:hint="eastAsia"/>
                <w:snapToGrid w:val="0"/>
                <w:kern w:val="0"/>
              </w:rPr>
              <w:t xml:space="preserve">國-E-C1 </w:t>
            </w:r>
          </w:p>
          <w:p w:rsidR="00E72E9D" w:rsidRPr="00F66452" w:rsidRDefault="00E72E9D" w:rsidP="00AE4DFE">
            <w:pPr>
              <w:spacing w:line="0" w:lineRule="atLeast"/>
              <w:jc w:val="center"/>
              <w:rPr>
                <w:rFonts w:ascii="標楷體" w:eastAsia="標楷體" w:hAnsi="標楷體"/>
                <w:snapToGrid w:val="0"/>
                <w:kern w:val="0"/>
              </w:rPr>
            </w:pPr>
            <w:r w:rsidRPr="007C3145">
              <w:rPr>
                <w:rFonts w:ascii="標楷體" w:eastAsia="標楷體" w:hAnsi="標楷體" w:hint="eastAsia"/>
                <w:snapToGrid w:val="0"/>
                <w:kern w:val="0"/>
              </w:rPr>
              <w:t>閱讀各類文本，從中培養是非判斷的能力，以了解自己與所處社會的關係，培養同理心與責任感，關懷自然生態與增進公民意識。</w:t>
            </w:r>
          </w:p>
        </w:tc>
        <w:tc>
          <w:tcPr>
            <w:tcW w:w="1667" w:type="pct"/>
            <w:shd w:val="clear" w:color="auto" w:fill="auto"/>
          </w:tcPr>
          <w:p w:rsidR="00E72E9D" w:rsidRPr="007C3145" w:rsidRDefault="00E72E9D" w:rsidP="00AE4DFE">
            <w:pPr>
              <w:spacing w:line="0" w:lineRule="atLeast"/>
              <w:jc w:val="center"/>
              <w:rPr>
                <w:rFonts w:ascii="標楷體" w:eastAsia="標楷體" w:hAnsi="標楷體"/>
                <w:snapToGrid w:val="0"/>
                <w:kern w:val="0"/>
              </w:rPr>
            </w:pPr>
            <w:r w:rsidRPr="007C3145">
              <w:rPr>
                <w:rFonts w:ascii="標楷體" w:eastAsia="標楷體" w:hAnsi="標楷體" w:hint="eastAsia"/>
                <w:snapToGrid w:val="0"/>
                <w:kern w:val="0"/>
              </w:rPr>
              <w:t xml:space="preserve">國-E-C2 </w:t>
            </w:r>
          </w:p>
          <w:p w:rsidR="00E72E9D" w:rsidRPr="00F66452" w:rsidRDefault="00E72E9D" w:rsidP="00AE4DFE">
            <w:pPr>
              <w:spacing w:line="0" w:lineRule="atLeast"/>
              <w:jc w:val="center"/>
              <w:rPr>
                <w:rFonts w:ascii="標楷體" w:eastAsia="標楷體" w:hAnsi="標楷體"/>
                <w:snapToGrid w:val="0"/>
                <w:kern w:val="0"/>
              </w:rPr>
            </w:pPr>
            <w:r w:rsidRPr="007C3145">
              <w:rPr>
                <w:rFonts w:ascii="標楷體" w:eastAsia="標楷體" w:hAnsi="標楷體" w:hint="eastAsia"/>
                <w:snapToGrid w:val="0"/>
                <w:kern w:val="0"/>
              </w:rPr>
              <w:t>與他人互動時，能適切運用語文能力表達個人想法，理解與包容不同意見，樂於參與學校及社區活動，體 會團隊合作的重要性。</w:t>
            </w:r>
          </w:p>
        </w:tc>
        <w:tc>
          <w:tcPr>
            <w:tcW w:w="1667" w:type="pct"/>
            <w:shd w:val="clear" w:color="auto" w:fill="auto"/>
          </w:tcPr>
          <w:p w:rsidR="00E72E9D" w:rsidRPr="007C3145" w:rsidRDefault="00E72E9D" w:rsidP="00AE4DFE">
            <w:pPr>
              <w:spacing w:line="0" w:lineRule="atLeast"/>
              <w:jc w:val="center"/>
              <w:rPr>
                <w:rFonts w:ascii="標楷體" w:eastAsia="標楷體" w:hAnsi="標楷體"/>
                <w:snapToGrid w:val="0"/>
                <w:kern w:val="0"/>
              </w:rPr>
            </w:pPr>
            <w:r w:rsidRPr="007C3145">
              <w:rPr>
                <w:rFonts w:ascii="標楷體" w:eastAsia="標楷體" w:hAnsi="標楷體" w:hint="eastAsia"/>
                <w:snapToGrid w:val="0"/>
                <w:kern w:val="0"/>
              </w:rPr>
              <w:t xml:space="preserve">國-E-C3 </w:t>
            </w:r>
          </w:p>
          <w:p w:rsidR="00E72E9D" w:rsidRPr="00F66452" w:rsidRDefault="00E72E9D" w:rsidP="00AE4DFE">
            <w:pPr>
              <w:spacing w:line="0" w:lineRule="atLeast"/>
              <w:jc w:val="center"/>
              <w:rPr>
                <w:rFonts w:ascii="標楷體" w:eastAsia="標楷體" w:hAnsi="標楷體"/>
                <w:snapToGrid w:val="0"/>
                <w:kern w:val="0"/>
              </w:rPr>
            </w:pPr>
            <w:r w:rsidRPr="007C3145">
              <w:rPr>
                <w:rFonts w:ascii="標楷體" w:eastAsia="標楷體" w:hAnsi="標楷體" w:hint="eastAsia"/>
                <w:snapToGrid w:val="0"/>
                <w:kern w:val="0"/>
              </w:rPr>
              <w:t>閱讀各類文本，培養理解與關心本土及國際事務的基本素養，以認同自我文化，並能包容、尊重與欣賞多元文化</w:t>
            </w:r>
          </w:p>
        </w:tc>
      </w:tr>
    </w:tbl>
    <w:p w:rsidR="00E72E9D" w:rsidRPr="007B7F4F" w:rsidRDefault="00E72E9D" w:rsidP="00E72E9D">
      <w:pPr>
        <w:spacing w:line="0" w:lineRule="atLeast"/>
        <w:rPr>
          <w:rFonts w:ascii="標楷體" w:eastAsia="標楷體" w:hAnsi="標楷體"/>
          <w:snapToGrid w:val="0"/>
          <w:kern w:val="0"/>
        </w:rPr>
      </w:pPr>
    </w:p>
    <w:p w:rsidR="00E72E9D" w:rsidRDefault="00E72E9D" w:rsidP="00E72E9D">
      <w:pPr>
        <w:spacing w:line="0" w:lineRule="atLeast"/>
        <w:rPr>
          <w:rFonts w:ascii="標楷體" w:eastAsia="標楷體" w:hAnsi="標楷體"/>
          <w:snapToGrid w:val="0"/>
          <w:kern w:val="0"/>
        </w:rPr>
      </w:pPr>
      <w:r>
        <w:rPr>
          <w:rFonts w:ascii="標楷體" w:eastAsia="標楷體" w:hAnsi="標楷體" w:hint="eastAsia"/>
          <w:snapToGrid w:val="0"/>
          <w:kern w:val="0"/>
        </w:rPr>
        <w:t xml:space="preserve">    </w:t>
      </w:r>
    </w:p>
    <w:p w:rsidR="00E72E9D" w:rsidRPr="00C65378" w:rsidRDefault="00E72E9D" w:rsidP="00E72E9D">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伍、本領域課程目標: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074"/>
      </w:tblGrid>
      <w:tr w:rsidR="00E72E9D" w:rsidRPr="00F66452" w:rsidTr="00AE4DFE">
        <w:trPr>
          <w:trHeight w:val="541"/>
        </w:trPr>
        <w:tc>
          <w:tcPr>
            <w:tcW w:w="1339" w:type="pct"/>
            <w:shd w:val="clear" w:color="auto" w:fill="auto"/>
          </w:tcPr>
          <w:p w:rsidR="00E72E9D" w:rsidRPr="00F66452" w:rsidRDefault="00E72E9D"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學習階段</w:t>
            </w:r>
          </w:p>
        </w:tc>
        <w:tc>
          <w:tcPr>
            <w:tcW w:w="3661" w:type="pct"/>
            <w:shd w:val="clear" w:color="auto" w:fill="auto"/>
          </w:tcPr>
          <w:p w:rsidR="00E72E9D" w:rsidRPr="00F66452" w:rsidRDefault="00E72E9D"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階段學習重點</w:t>
            </w:r>
          </w:p>
        </w:tc>
      </w:tr>
      <w:tr w:rsidR="00E72E9D" w:rsidRPr="00F66452" w:rsidTr="00AE4DFE">
        <w:trPr>
          <w:trHeight w:val="705"/>
        </w:trPr>
        <w:tc>
          <w:tcPr>
            <w:tcW w:w="1339" w:type="pct"/>
            <w:shd w:val="clear" w:color="auto" w:fill="auto"/>
          </w:tcPr>
          <w:p w:rsidR="00E72E9D" w:rsidRPr="00F66452" w:rsidRDefault="00E72E9D"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第一學習階段(1-2年級)</w:t>
            </w:r>
          </w:p>
        </w:tc>
        <w:tc>
          <w:tcPr>
            <w:tcW w:w="3661" w:type="pct"/>
            <w:shd w:val="clear" w:color="auto" w:fill="auto"/>
          </w:tcPr>
          <w:p w:rsidR="00E72E9D" w:rsidRDefault="00E72E9D" w:rsidP="00AE4DFE">
            <w:pPr>
              <w:spacing w:line="0" w:lineRule="atLeast"/>
              <w:rPr>
                <w:rFonts w:ascii="標楷體" w:eastAsia="標楷體" w:hAnsi="標楷體"/>
                <w:snapToGrid w:val="0"/>
                <w:kern w:val="0"/>
              </w:rPr>
            </w:pPr>
            <w:r>
              <w:rPr>
                <w:rFonts w:ascii="標楷體" w:eastAsia="標楷體" w:hAnsi="標楷體" w:hint="eastAsia"/>
                <w:snapToGrid w:val="0"/>
                <w:kern w:val="0"/>
              </w:rPr>
              <w:t>1.</w:t>
            </w:r>
            <w:r w:rsidRPr="007C3145">
              <w:rPr>
                <w:rFonts w:ascii="標楷體" w:eastAsia="標楷體" w:hAnsi="標楷體" w:hint="eastAsia"/>
                <w:snapToGrid w:val="0"/>
                <w:kern w:val="0"/>
              </w:rPr>
              <w:t xml:space="preserve">養成專心聆聽的習慣，尊重對方的發言。 </w:t>
            </w:r>
          </w:p>
          <w:p w:rsidR="00E72E9D" w:rsidRPr="007C3145" w:rsidRDefault="00E72E9D" w:rsidP="00AE4DFE">
            <w:pPr>
              <w:spacing w:line="0" w:lineRule="atLeast"/>
              <w:rPr>
                <w:rFonts w:ascii="標楷體" w:eastAsia="標楷體" w:hAnsi="標楷體"/>
                <w:snapToGrid w:val="0"/>
                <w:kern w:val="0"/>
              </w:rPr>
            </w:pPr>
            <w:r>
              <w:rPr>
                <w:rFonts w:ascii="標楷體" w:eastAsia="標楷體" w:hAnsi="標楷體" w:hint="eastAsia"/>
                <w:snapToGrid w:val="0"/>
                <w:kern w:val="0"/>
              </w:rPr>
              <w:t>2.</w:t>
            </w:r>
            <w:r w:rsidRPr="007C3145">
              <w:rPr>
                <w:rFonts w:ascii="標楷體" w:eastAsia="標楷體" w:hAnsi="標楷體" w:hint="eastAsia"/>
                <w:snapToGrid w:val="0"/>
                <w:kern w:val="0"/>
              </w:rPr>
              <w:t xml:space="preserve">能學習聆聽不同的媒材，說出聆聽的內容。 </w:t>
            </w:r>
          </w:p>
          <w:p w:rsidR="00E72E9D" w:rsidRDefault="00E72E9D" w:rsidP="00AE4DFE">
            <w:pPr>
              <w:spacing w:line="0" w:lineRule="atLeast"/>
              <w:rPr>
                <w:rFonts w:ascii="標楷體" w:eastAsia="標楷體" w:hAnsi="標楷體"/>
                <w:snapToGrid w:val="0"/>
                <w:kern w:val="0"/>
              </w:rPr>
            </w:pPr>
            <w:r>
              <w:rPr>
                <w:rFonts w:ascii="標楷體" w:eastAsia="標楷體" w:hAnsi="標楷體" w:hint="eastAsia"/>
                <w:snapToGrid w:val="0"/>
                <w:kern w:val="0"/>
              </w:rPr>
              <w:t>3.</w:t>
            </w:r>
            <w:r w:rsidRPr="007C3145">
              <w:rPr>
                <w:rFonts w:ascii="標楷體" w:eastAsia="標楷體" w:hAnsi="標楷體" w:hint="eastAsia"/>
                <w:snapToGrid w:val="0"/>
                <w:kern w:val="0"/>
              </w:rPr>
              <w:t>能理解話語、詩歌、故事的訊息，有適切的表情跟肢體語言。</w:t>
            </w:r>
          </w:p>
          <w:p w:rsidR="00E72E9D" w:rsidRPr="0045436D" w:rsidRDefault="00E72E9D" w:rsidP="00AE4DFE">
            <w:pPr>
              <w:spacing w:line="0" w:lineRule="atLeast"/>
              <w:rPr>
                <w:rFonts w:ascii="標楷體" w:eastAsia="標楷體" w:hAnsi="標楷體"/>
                <w:snapToGrid w:val="0"/>
                <w:kern w:val="0"/>
              </w:rPr>
            </w:pPr>
            <w:r>
              <w:rPr>
                <w:rFonts w:ascii="標楷體" w:eastAsia="標楷體" w:hAnsi="標楷體" w:hint="eastAsia"/>
                <w:snapToGrid w:val="0"/>
                <w:kern w:val="0"/>
              </w:rPr>
              <w:t>4.</w:t>
            </w:r>
            <w:r w:rsidRPr="0045436D">
              <w:rPr>
                <w:rFonts w:ascii="標楷體" w:eastAsia="標楷體" w:hAnsi="標楷體" w:hint="eastAsia"/>
                <w:snapToGrid w:val="0"/>
                <w:kern w:val="0"/>
              </w:rPr>
              <w:t xml:space="preserve">認識常用國字至少 1,000 字，使用 700 字。 </w:t>
            </w:r>
          </w:p>
          <w:p w:rsidR="00E72E9D" w:rsidRPr="0045436D" w:rsidRDefault="00E72E9D" w:rsidP="00AE4DFE">
            <w:pPr>
              <w:spacing w:line="0" w:lineRule="atLeast"/>
              <w:rPr>
                <w:rFonts w:ascii="標楷體" w:eastAsia="標楷體" w:hAnsi="標楷體"/>
                <w:snapToGrid w:val="0"/>
                <w:kern w:val="0"/>
              </w:rPr>
            </w:pPr>
            <w:r>
              <w:rPr>
                <w:rFonts w:ascii="標楷體" w:eastAsia="標楷體" w:hAnsi="標楷體" w:hint="eastAsia"/>
                <w:snapToGrid w:val="0"/>
                <w:kern w:val="0"/>
              </w:rPr>
              <w:t>5.</w:t>
            </w:r>
            <w:r w:rsidRPr="0045436D">
              <w:rPr>
                <w:rFonts w:ascii="標楷體" w:eastAsia="標楷體" w:hAnsi="標楷體" w:hint="eastAsia"/>
                <w:snapToGrid w:val="0"/>
                <w:kern w:val="0"/>
              </w:rPr>
              <w:t xml:space="preserve">利用部件、部首或簡單造字原理，輔助識字。 </w:t>
            </w:r>
          </w:p>
          <w:p w:rsidR="00E72E9D" w:rsidRPr="00F66452" w:rsidRDefault="00E72E9D" w:rsidP="00AE4DFE">
            <w:pPr>
              <w:spacing w:line="0" w:lineRule="atLeast"/>
              <w:rPr>
                <w:rFonts w:ascii="標楷體" w:eastAsia="標楷體" w:hAnsi="標楷體"/>
                <w:snapToGrid w:val="0"/>
                <w:kern w:val="0"/>
              </w:rPr>
            </w:pPr>
            <w:r>
              <w:rPr>
                <w:rFonts w:ascii="標楷體" w:eastAsia="標楷體" w:hAnsi="標楷體" w:hint="eastAsia"/>
                <w:snapToGrid w:val="0"/>
                <w:kern w:val="0"/>
              </w:rPr>
              <w:t>6.</w:t>
            </w:r>
            <w:r w:rsidRPr="0045436D">
              <w:rPr>
                <w:rFonts w:ascii="標楷體" w:eastAsia="標楷體" w:hAnsi="標楷體" w:hint="eastAsia"/>
                <w:snapToGrid w:val="0"/>
                <w:kern w:val="0"/>
              </w:rPr>
              <w:t>學習查字典的方法。</w:t>
            </w:r>
          </w:p>
        </w:tc>
      </w:tr>
      <w:tr w:rsidR="00E72E9D" w:rsidRPr="00F66452" w:rsidTr="00AE4DFE">
        <w:trPr>
          <w:trHeight w:val="719"/>
        </w:trPr>
        <w:tc>
          <w:tcPr>
            <w:tcW w:w="1339" w:type="pct"/>
            <w:shd w:val="clear" w:color="auto" w:fill="auto"/>
          </w:tcPr>
          <w:p w:rsidR="00E72E9D" w:rsidRPr="00F66452" w:rsidRDefault="00E72E9D" w:rsidP="00AE4DFE">
            <w:pPr>
              <w:spacing w:line="0" w:lineRule="atLeast"/>
              <w:jc w:val="center"/>
              <w:rPr>
                <w:rFonts w:ascii="標楷體" w:eastAsia="標楷體" w:hAnsi="標楷體"/>
                <w:snapToGrid w:val="0"/>
                <w:kern w:val="0"/>
              </w:rPr>
            </w:pPr>
            <w:r>
              <w:rPr>
                <w:rFonts w:ascii="標楷體" w:eastAsia="標楷體" w:hAnsi="標楷體" w:hint="eastAsia"/>
                <w:snapToGrid w:val="0"/>
                <w:kern w:val="0"/>
              </w:rPr>
              <w:lastRenderedPageBreak/>
              <w:t>第二</w:t>
            </w:r>
            <w:r w:rsidRPr="00F66452">
              <w:rPr>
                <w:rFonts w:ascii="標楷體" w:eastAsia="標楷體" w:hAnsi="標楷體" w:hint="eastAsia"/>
                <w:snapToGrid w:val="0"/>
                <w:kern w:val="0"/>
              </w:rPr>
              <w:t>學習階段(3-4年級)</w:t>
            </w:r>
          </w:p>
        </w:tc>
        <w:tc>
          <w:tcPr>
            <w:tcW w:w="3661" w:type="pct"/>
            <w:shd w:val="clear" w:color="auto" w:fill="auto"/>
          </w:tcPr>
          <w:p w:rsidR="00E72E9D" w:rsidRPr="0045436D" w:rsidRDefault="00E72E9D" w:rsidP="00491572">
            <w:pPr>
              <w:numPr>
                <w:ilvl w:val="0"/>
                <w:numId w:val="19"/>
              </w:numPr>
              <w:spacing w:line="0" w:lineRule="atLeast"/>
              <w:rPr>
                <w:rFonts w:ascii="標楷體" w:eastAsia="標楷體" w:hAnsi="標楷體"/>
                <w:snapToGrid w:val="0"/>
                <w:kern w:val="0"/>
              </w:rPr>
            </w:pPr>
            <w:r w:rsidRPr="0045436D">
              <w:rPr>
                <w:rFonts w:ascii="標楷體" w:eastAsia="標楷體" w:hAnsi="標楷體" w:hint="eastAsia"/>
                <w:snapToGrid w:val="0"/>
                <w:kern w:val="0"/>
              </w:rPr>
              <w:t>聆聽時能讓對方充分表達意見。</w:t>
            </w:r>
          </w:p>
          <w:p w:rsidR="00E72E9D" w:rsidRPr="0045436D" w:rsidRDefault="00E72E9D" w:rsidP="00491572">
            <w:pPr>
              <w:numPr>
                <w:ilvl w:val="0"/>
                <w:numId w:val="19"/>
              </w:numPr>
              <w:spacing w:line="0" w:lineRule="atLeast"/>
              <w:rPr>
                <w:rFonts w:ascii="標楷體" w:eastAsia="標楷體" w:hAnsi="標楷體"/>
                <w:snapToGrid w:val="0"/>
                <w:kern w:val="0"/>
              </w:rPr>
            </w:pPr>
            <w:r w:rsidRPr="0045436D">
              <w:rPr>
                <w:rFonts w:ascii="標楷體" w:eastAsia="標楷體" w:hAnsi="標楷體" w:hint="eastAsia"/>
                <w:snapToGrid w:val="0"/>
                <w:kern w:val="0"/>
              </w:rPr>
              <w:t>具備聆聽不同媒材的基本能力。</w:t>
            </w:r>
          </w:p>
          <w:p w:rsidR="00E72E9D" w:rsidRDefault="00E72E9D" w:rsidP="00491572">
            <w:pPr>
              <w:numPr>
                <w:ilvl w:val="0"/>
                <w:numId w:val="19"/>
              </w:numPr>
              <w:spacing w:line="0" w:lineRule="atLeast"/>
              <w:rPr>
                <w:rFonts w:ascii="標楷體" w:eastAsia="標楷體" w:hAnsi="標楷體"/>
                <w:snapToGrid w:val="0"/>
                <w:kern w:val="0"/>
              </w:rPr>
            </w:pPr>
            <w:r w:rsidRPr="0045436D">
              <w:rPr>
                <w:rFonts w:ascii="標楷體" w:eastAsia="標楷體" w:hAnsi="標楷體" w:hint="eastAsia"/>
                <w:snapToGrid w:val="0"/>
                <w:kern w:val="0"/>
              </w:rPr>
              <w:t>聽懂適合程度的詩歌、戲劇，並說出聆聽內容的要點。</w:t>
            </w:r>
          </w:p>
          <w:p w:rsidR="00E72E9D" w:rsidRPr="0045436D" w:rsidRDefault="00E72E9D" w:rsidP="00491572">
            <w:pPr>
              <w:numPr>
                <w:ilvl w:val="0"/>
                <w:numId w:val="19"/>
              </w:numPr>
              <w:spacing w:line="0" w:lineRule="atLeast"/>
              <w:rPr>
                <w:rFonts w:ascii="標楷體" w:eastAsia="標楷體" w:hAnsi="標楷體"/>
                <w:snapToGrid w:val="0"/>
                <w:kern w:val="0"/>
              </w:rPr>
            </w:pPr>
            <w:r w:rsidRPr="0045436D">
              <w:rPr>
                <w:rFonts w:ascii="標楷體" w:eastAsia="標楷體" w:hAnsi="標楷體" w:hint="eastAsia"/>
                <w:snapToGrid w:val="0"/>
                <w:kern w:val="0"/>
              </w:rPr>
              <w:t xml:space="preserve">認識常用國字至少 1,800 字，使用 1,200 字。 </w:t>
            </w:r>
          </w:p>
          <w:p w:rsidR="00E72E9D" w:rsidRPr="0045436D" w:rsidRDefault="00E72E9D" w:rsidP="00491572">
            <w:pPr>
              <w:numPr>
                <w:ilvl w:val="0"/>
                <w:numId w:val="19"/>
              </w:numPr>
              <w:spacing w:line="0" w:lineRule="atLeast"/>
              <w:rPr>
                <w:rFonts w:ascii="標楷體" w:eastAsia="標楷體" w:hAnsi="標楷體"/>
                <w:snapToGrid w:val="0"/>
                <w:kern w:val="0"/>
              </w:rPr>
            </w:pPr>
            <w:r w:rsidRPr="0045436D">
              <w:rPr>
                <w:rFonts w:ascii="標楷體" w:eastAsia="標楷體" w:hAnsi="標楷體" w:hint="eastAsia"/>
                <w:snapToGrid w:val="0"/>
                <w:kern w:val="0"/>
              </w:rPr>
              <w:t>利用共同部件，擴充識字量。</w:t>
            </w:r>
          </w:p>
          <w:p w:rsidR="00E72E9D" w:rsidRPr="0045436D" w:rsidRDefault="00E72E9D" w:rsidP="00491572">
            <w:pPr>
              <w:numPr>
                <w:ilvl w:val="0"/>
                <w:numId w:val="19"/>
              </w:numPr>
              <w:spacing w:line="0" w:lineRule="atLeast"/>
              <w:rPr>
                <w:rFonts w:ascii="標楷體" w:eastAsia="標楷體" w:hAnsi="標楷體"/>
                <w:snapToGrid w:val="0"/>
                <w:kern w:val="0"/>
              </w:rPr>
            </w:pPr>
            <w:r w:rsidRPr="0045436D">
              <w:rPr>
                <w:rFonts w:ascii="標楷體" w:eastAsia="標楷體" w:hAnsi="標楷體" w:hint="eastAsia"/>
                <w:snapToGrid w:val="0"/>
                <w:kern w:val="0"/>
              </w:rPr>
              <w:t>會利用書面或數位方式查字辭典，並能利用字辭典，分辨字詞 義。</w:t>
            </w:r>
          </w:p>
          <w:p w:rsidR="00E72E9D" w:rsidRPr="003C5E00" w:rsidRDefault="00E72E9D" w:rsidP="00491572">
            <w:pPr>
              <w:numPr>
                <w:ilvl w:val="0"/>
                <w:numId w:val="19"/>
              </w:numPr>
              <w:spacing w:line="0" w:lineRule="atLeast"/>
              <w:rPr>
                <w:rFonts w:ascii="標楷體" w:eastAsia="標楷體" w:hAnsi="標楷體"/>
                <w:snapToGrid w:val="0"/>
                <w:kern w:val="0"/>
              </w:rPr>
            </w:pPr>
            <w:r w:rsidRPr="0045436D">
              <w:rPr>
                <w:rFonts w:ascii="標楷體" w:eastAsia="標楷體" w:hAnsi="標楷體" w:hint="eastAsia"/>
                <w:snapToGrid w:val="0"/>
                <w:kern w:val="0"/>
              </w:rPr>
              <w:t>能分辨形近、音近字詞，並正確使用。</w:t>
            </w:r>
          </w:p>
        </w:tc>
      </w:tr>
      <w:tr w:rsidR="00E72E9D" w:rsidRPr="00F66452" w:rsidTr="00AE4DFE">
        <w:trPr>
          <w:trHeight w:val="358"/>
        </w:trPr>
        <w:tc>
          <w:tcPr>
            <w:tcW w:w="1339" w:type="pct"/>
            <w:shd w:val="clear" w:color="auto" w:fill="auto"/>
          </w:tcPr>
          <w:p w:rsidR="00E72E9D" w:rsidRPr="00F66452" w:rsidRDefault="00E72E9D" w:rsidP="00AE4DFE">
            <w:pPr>
              <w:spacing w:line="0" w:lineRule="atLeast"/>
              <w:jc w:val="center"/>
              <w:rPr>
                <w:rFonts w:ascii="標楷體" w:eastAsia="標楷體" w:hAnsi="標楷體"/>
                <w:snapToGrid w:val="0"/>
                <w:kern w:val="0"/>
              </w:rPr>
            </w:pPr>
            <w:r>
              <w:rPr>
                <w:rFonts w:ascii="標楷體" w:eastAsia="標楷體" w:hAnsi="標楷體" w:hint="eastAsia"/>
                <w:snapToGrid w:val="0"/>
                <w:kern w:val="0"/>
              </w:rPr>
              <w:t>第三</w:t>
            </w:r>
            <w:r w:rsidRPr="00F66452">
              <w:rPr>
                <w:rFonts w:ascii="標楷體" w:eastAsia="標楷體" w:hAnsi="標楷體" w:hint="eastAsia"/>
                <w:snapToGrid w:val="0"/>
                <w:kern w:val="0"/>
              </w:rPr>
              <w:t>學習階段(5-6年級)</w:t>
            </w:r>
          </w:p>
        </w:tc>
        <w:tc>
          <w:tcPr>
            <w:tcW w:w="3661" w:type="pct"/>
            <w:shd w:val="clear" w:color="auto" w:fill="auto"/>
          </w:tcPr>
          <w:p w:rsidR="00E72E9D" w:rsidRPr="0045436D" w:rsidRDefault="00E72E9D" w:rsidP="00491572">
            <w:pPr>
              <w:numPr>
                <w:ilvl w:val="0"/>
                <w:numId w:val="20"/>
              </w:numPr>
              <w:spacing w:line="0" w:lineRule="atLeast"/>
              <w:rPr>
                <w:rFonts w:ascii="標楷體" w:eastAsia="標楷體" w:hAnsi="標楷體"/>
                <w:snapToGrid w:val="0"/>
                <w:kern w:val="0"/>
              </w:rPr>
            </w:pPr>
            <w:r w:rsidRPr="0045436D">
              <w:rPr>
                <w:rFonts w:ascii="標楷體" w:eastAsia="標楷體" w:hAnsi="標楷體" w:hint="eastAsia"/>
                <w:snapToGrid w:val="0"/>
                <w:kern w:val="0"/>
              </w:rPr>
              <w:t xml:space="preserve">能夠聆聽他人的發言，並簡要記錄。 </w:t>
            </w:r>
          </w:p>
          <w:p w:rsidR="00E72E9D" w:rsidRPr="0045436D" w:rsidRDefault="00E72E9D" w:rsidP="00491572">
            <w:pPr>
              <w:numPr>
                <w:ilvl w:val="0"/>
                <w:numId w:val="20"/>
              </w:numPr>
              <w:spacing w:line="0" w:lineRule="atLeast"/>
              <w:rPr>
                <w:rFonts w:ascii="標楷體" w:eastAsia="標楷體" w:hAnsi="標楷體"/>
                <w:snapToGrid w:val="0"/>
                <w:kern w:val="0"/>
              </w:rPr>
            </w:pPr>
            <w:r w:rsidRPr="0045436D">
              <w:rPr>
                <w:rFonts w:ascii="標楷體" w:eastAsia="標楷體" w:hAnsi="標楷體" w:hint="eastAsia"/>
                <w:snapToGrid w:val="0"/>
                <w:kern w:val="0"/>
              </w:rPr>
              <w:t xml:space="preserve">根據演講、新聞話語情境及其情感，聽出不同語氣，理解對方 所傳達的情意，表現適切的回應。 </w:t>
            </w:r>
          </w:p>
          <w:p w:rsidR="00E72E9D" w:rsidRPr="0045436D" w:rsidRDefault="00E72E9D" w:rsidP="00491572">
            <w:pPr>
              <w:numPr>
                <w:ilvl w:val="0"/>
                <w:numId w:val="20"/>
              </w:numPr>
              <w:spacing w:line="0" w:lineRule="atLeast"/>
              <w:rPr>
                <w:rFonts w:ascii="標楷體" w:eastAsia="標楷體" w:hAnsi="標楷體"/>
                <w:snapToGrid w:val="0"/>
                <w:kern w:val="0"/>
              </w:rPr>
            </w:pPr>
            <w:r w:rsidRPr="0045436D">
              <w:rPr>
                <w:rFonts w:ascii="標楷體" w:eastAsia="標楷體" w:hAnsi="標楷體" w:hint="eastAsia"/>
                <w:snapToGrid w:val="0"/>
                <w:kern w:val="0"/>
              </w:rPr>
              <w:t xml:space="preserve">判斷聆聽內容的合理性，並分辨事實或意見。 </w:t>
            </w:r>
          </w:p>
          <w:p w:rsidR="00E72E9D" w:rsidRPr="0045436D" w:rsidRDefault="00E72E9D" w:rsidP="00491572">
            <w:pPr>
              <w:numPr>
                <w:ilvl w:val="0"/>
                <w:numId w:val="20"/>
              </w:numPr>
              <w:spacing w:line="0" w:lineRule="atLeast"/>
              <w:rPr>
                <w:rFonts w:ascii="標楷體" w:eastAsia="標楷體" w:hAnsi="標楷體"/>
                <w:snapToGrid w:val="0"/>
                <w:kern w:val="0"/>
              </w:rPr>
            </w:pPr>
            <w:r w:rsidRPr="0045436D">
              <w:rPr>
                <w:rFonts w:ascii="標楷體" w:eastAsia="標楷體" w:hAnsi="標楷體" w:hint="eastAsia"/>
                <w:snapToGrid w:val="0"/>
                <w:kern w:val="0"/>
              </w:rPr>
              <w:t xml:space="preserve">認識常用國字至少 2,700 字，使用 2,200 字。 </w:t>
            </w:r>
          </w:p>
          <w:p w:rsidR="00E72E9D" w:rsidRPr="0045436D" w:rsidRDefault="00E72E9D" w:rsidP="00491572">
            <w:pPr>
              <w:numPr>
                <w:ilvl w:val="0"/>
                <w:numId w:val="20"/>
              </w:numPr>
              <w:spacing w:line="0" w:lineRule="atLeast"/>
              <w:rPr>
                <w:rFonts w:ascii="標楷體" w:eastAsia="標楷體" w:hAnsi="標楷體"/>
                <w:snapToGrid w:val="0"/>
                <w:kern w:val="0"/>
              </w:rPr>
            </w:pPr>
            <w:r w:rsidRPr="0045436D">
              <w:rPr>
                <w:rFonts w:ascii="標楷體" w:eastAsia="標楷體" w:hAnsi="標楷體" w:hint="eastAsia"/>
                <w:snapToGrid w:val="0"/>
                <w:kern w:val="0"/>
              </w:rPr>
              <w:t xml:space="preserve">認識文字的字形結構，運用字的部件了解文字的字音與字義。 </w:t>
            </w:r>
          </w:p>
          <w:p w:rsidR="00E72E9D" w:rsidRPr="0045436D" w:rsidRDefault="00E72E9D" w:rsidP="00491572">
            <w:pPr>
              <w:numPr>
                <w:ilvl w:val="0"/>
                <w:numId w:val="20"/>
              </w:numPr>
              <w:spacing w:line="0" w:lineRule="atLeast"/>
              <w:rPr>
                <w:rFonts w:ascii="標楷體" w:eastAsia="標楷體" w:hAnsi="標楷體"/>
                <w:snapToGrid w:val="0"/>
                <w:kern w:val="0"/>
              </w:rPr>
            </w:pPr>
            <w:r w:rsidRPr="0045436D">
              <w:rPr>
                <w:rFonts w:ascii="標楷體" w:eastAsia="標楷體" w:hAnsi="標楷體" w:hint="eastAsia"/>
                <w:snapToGrid w:val="0"/>
                <w:kern w:val="0"/>
              </w:rPr>
              <w:t xml:space="preserve">運用字辭典、成語辭典等，擴充詞彙，分辨詞義。 </w:t>
            </w:r>
          </w:p>
          <w:p w:rsidR="00E72E9D" w:rsidRPr="0045436D" w:rsidRDefault="00E72E9D" w:rsidP="00491572">
            <w:pPr>
              <w:numPr>
                <w:ilvl w:val="0"/>
                <w:numId w:val="20"/>
              </w:numPr>
              <w:spacing w:line="0" w:lineRule="atLeast"/>
              <w:rPr>
                <w:rFonts w:ascii="標楷體" w:eastAsia="標楷體" w:hAnsi="標楷體"/>
                <w:snapToGrid w:val="0"/>
                <w:kern w:val="0"/>
              </w:rPr>
            </w:pPr>
            <w:r w:rsidRPr="0045436D">
              <w:rPr>
                <w:rFonts w:ascii="標楷體" w:eastAsia="標楷體" w:hAnsi="標楷體" w:hint="eastAsia"/>
                <w:snapToGrid w:val="0"/>
                <w:kern w:val="0"/>
              </w:rPr>
              <w:t>精熟偏旁變化和間架結構要領書寫正確及工整的硬筆字。</w:t>
            </w:r>
          </w:p>
          <w:p w:rsidR="00E72E9D" w:rsidRPr="00F66452" w:rsidRDefault="00E72E9D" w:rsidP="00491572">
            <w:pPr>
              <w:numPr>
                <w:ilvl w:val="0"/>
                <w:numId w:val="20"/>
              </w:numPr>
              <w:spacing w:line="0" w:lineRule="atLeast"/>
              <w:rPr>
                <w:rFonts w:ascii="標楷體" w:eastAsia="標楷體" w:hAnsi="標楷體"/>
                <w:snapToGrid w:val="0"/>
                <w:kern w:val="0"/>
              </w:rPr>
            </w:pPr>
            <w:r w:rsidRPr="0045436D">
              <w:rPr>
                <w:rFonts w:ascii="標楷體" w:eastAsia="標楷體" w:hAnsi="標楷體" w:hint="eastAsia"/>
                <w:snapToGrid w:val="0"/>
                <w:kern w:val="0"/>
              </w:rPr>
              <w:t>習寫以硬筆字為主，毛筆為輔，掌握楷書形體結構的書寫方 法。</w:t>
            </w:r>
          </w:p>
        </w:tc>
      </w:tr>
    </w:tbl>
    <w:p w:rsidR="00E72E9D" w:rsidRPr="002133F6" w:rsidRDefault="00E72E9D" w:rsidP="00E72E9D">
      <w:pPr>
        <w:spacing w:line="0" w:lineRule="atLeast"/>
        <w:rPr>
          <w:rFonts w:ascii="標楷體" w:eastAsia="標楷體" w:hAnsi="標楷體"/>
          <w:snapToGrid w:val="0"/>
          <w:kern w:val="0"/>
        </w:rPr>
      </w:pPr>
      <w:r>
        <w:rPr>
          <w:rFonts w:ascii="標楷體" w:eastAsia="標楷體" w:hAnsi="標楷體" w:hint="eastAsia"/>
          <w:snapToGrid w:val="0"/>
          <w:kern w:val="0"/>
        </w:rPr>
        <w:t xml:space="preserve">    彈性學習課程可規劃國語奠基與探索活動</w:t>
      </w:r>
      <w:r w:rsidRPr="00F66452">
        <w:rPr>
          <w:rFonts w:ascii="標楷體" w:eastAsia="標楷體" w:hAnsi="標楷體" w:hint="eastAsia"/>
          <w:snapToGrid w:val="0"/>
          <w:kern w:val="0"/>
        </w:rPr>
        <w:t>。</w:t>
      </w:r>
      <w:r>
        <w:rPr>
          <w:rFonts w:ascii="標楷體" w:eastAsia="標楷體" w:hAnsi="標楷體" w:hint="eastAsia"/>
          <w:snapToGrid w:val="0"/>
          <w:kern w:val="0"/>
        </w:rPr>
        <w:t>讓學生探索</w:t>
      </w:r>
      <w:r w:rsidRPr="00F66452">
        <w:rPr>
          <w:rFonts w:ascii="標楷體" w:eastAsia="標楷體" w:hAnsi="標楷體" w:hint="eastAsia"/>
          <w:snapToGrid w:val="0"/>
          <w:kern w:val="0"/>
        </w:rPr>
        <w:t>、</w:t>
      </w:r>
      <w:r>
        <w:rPr>
          <w:rFonts w:ascii="標楷體" w:eastAsia="標楷體" w:hAnsi="標楷體" w:hint="eastAsia"/>
          <w:snapToGrid w:val="0"/>
          <w:kern w:val="0"/>
        </w:rPr>
        <w:t>討論</w:t>
      </w:r>
      <w:r w:rsidRPr="00F66452">
        <w:rPr>
          <w:rFonts w:ascii="標楷體" w:eastAsia="標楷體" w:hAnsi="標楷體" w:hint="eastAsia"/>
          <w:snapToGrid w:val="0"/>
          <w:kern w:val="0"/>
        </w:rPr>
        <w:t>，</w:t>
      </w:r>
      <w:r>
        <w:rPr>
          <w:rFonts w:ascii="標楷體" w:eastAsia="標楷體" w:hAnsi="標楷體" w:hint="eastAsia"/>
          <w:snapToGrid w:val="0"/>
          <w:kern w:val="0"/>
        </w:rPr>
        <w:t>培養對國語的喜好</w:t>
      </w:r>
      <w:r w:rsidRPr="00F66452">
        <w:rPr>
          <w:rFonts w:ascii="標楷體" w:eastAsia="標楷體" w:hAnsi="標楷體" w:hint="eastAsia"/>
          <w:snapToGrid w:val="0"/>
          <w:kern w:val="0"/>
        </w:rPr>
        <w:t>，</w:t>
      </w:r>
      <w:r>
        <w:rPr>
          <w:rFonts w:ascii="標楷體" w:eastAsia="標楷體" w:hAnsi="標楷體" w:hint="eastAsia"/>
          <w:snapToGrid w:val="0"/>
          <w:kern w:val="0"/>
        </w:rPr>
        <w:t>奠立單元學習的先輩基礎</w:t>
      </w:r>
      <w:r w:rsidRPr="00F66452">
        <w:rPr>
          <w:rFonts w:ascii="標楷體" w:eastAsia="標楷體" w:hAnsi="標楷體" w:hint="eastAsia"/>
          <w:snapToGrid w:val="0"/>
          <w:kern w:val="0"/>
        </w:rPr>
        <w:t>，</w:t>
      </w:r>
      <w:r>
        <w:rPr>
          <w:rFonts w:ascii="標楷體" w:eastAsia="標楷體" w:hAnsi="標楷體" w:hint="eastAsia"/>
          <w:snapToGrid w:val="0"/>
          <w:kern w:val="0"/>
        </w:rPr>
        <w:t>進行有意義的學習</w:t>
      </w:r>
      <w:r w:rsidRPr="00F66452">
        <w:rPr>
          <w:rFonts w:ascii="標楷體" w:eastAsia="標楷體" w:hAnsi="標楷體" w:hint="eastAsia"/>
          <w:snapToGrid w:val="0"/>
          <w:kern w:val="0"/>
        </w:rPr>
        <w:t>。</w:t>
      </w:r>
      <w:r>
        <w:rPr>
          <w:rFonts w:ascii="標楷體" w:eastAsia="標楷體" w:hAnsi="標楷體" w:hint="eastAsia"/>
          <w:snapToGrid w:val="0"/>
          <w:kern w:val="0"/>
        </w:rPr>
        <w:t xml:space="preserve"> </w:t>
      </w:r>
    </w:p>
    <w:p w:rsidR="00E72E9D" w:rsidRPr="00C65378" w:rsidRDefault="00E72E9D" w:rsidP="00E72E9D">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陸、</w:t>
      </w:r>
      <w:r w:rsidRPr="00BE750B">
        <w:rPr>
          <w:rFonts w:ascii="標楷體" w:eastAsia="標楷體" w:hAnsi="標楷體"/>
          <w:sz w:val="28"/>
          <w:szCs w:val="28"/>
        </w:rPr>
        <w:t>實施內容</w:t>
      </w:r>
      <w:r>
        <w:rPr>
          <w:rFonts w:ascii="標楷體" w:eastAsia="標楷體" w:hAnsi="標楷體" w:hint="eastAsia"/>
          <w:snapToGrid w:val="0"/>
          <w:kern w:val="0"/>
          <w:sz w:val="28"/>
        </w:rPr>
        <w:t>:</w:t>
      </w:r>
    </w:p>
    <w:p w:rsidR="00E72E9D" w:rsidRPr="00253A7B" w:rsidRDefault="00E72E9D" w:rsidP="00E72E9D">
      <w:pPr>
        <w:spacing w:line="0" w:lineRule="atLeast"/>
        <w:rPr>
          <w:rFonts w:ascii="標楷體" w:eastAsia="標楷體" w:hAnsi="標楷體"/>
          <w:snapToGrid w:val="0"/>
          <w:kern w:val="0"/>
        </w:rPr>
      </w:pPr>
      <w:r>
        <w:rPr>
          <w:rFonts w:ascii="標楷體" w:eastAsia="標楷體" w:hAnsi="標楷體" w:hint="eastAsia"/>
          <w:snapToGrid w:val="0"/>
          <w:kern w:val="0"/>
        </w:rPr>
        <w:t>一、</w:t>
      </w:r>
      <w:r w:rsidRPr="00253A7B">
        <w:rPr>
          <w:rFonts w:ascii="標楷體" w:eastAsia="標楷體" w:hAnsi="標楷體" w:hint="eastAsia"/>
          <w:snapToGrid w:val="0"/>
          <w:kern w:val="0"/>
        </w:rPr>
        <w:t>領域授課總節數集每週授課節數分配: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403"/>
        <w:gridCol w:w="1383"/>
        <w:gridCol w:w="1383"/>
        <w:gridCol w:w="1383"/>
        <w:gridCol w:w="1383"/>
      </w:tblGrid>
      <w:tr w:rsidR="00E72E9D" w:rsidRPr="00B123DD" w:rsidTr="00AE4DFE">
        <w:trPr>
          <w:trHeight w:val="523"/>
          <w:jc w:val="center"/>
        </w:trPr>
        <w:tc>
          <w:tcPr>
            <w:tcW w:w="1546" w:type="dxa"/>
            <w:shd w:val="clear" w:color="auto" w:fill="auto"/>
            <w:vAlign w:val="center"/>
          </w:tcPr>
          <w:p w:rsidR="00E72E9D" w:rsidRPr="00B123DD" w:rsidRDefault="00E72E9D"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年級</w:t>
            </w:r>
          </w:p>
        </w:tc>
        <w:tc>
          <w:tcPr>
            <w:tcW w:w="1547" w:type="dxa"/>
            <w:shd w:val="clear" w:color="auto" w:fill="auto"/>
            <w:vAlign w:val="center"/>
          </w:tcPr>
          <w:p w:rsidR="00E72E9D" w:rsidRPr="00B123DD" w:rsidRDefault="00E72E9D"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一</w:t>
            </w:r>
            <w:r>
              <w:rPr>
                <w:rFonts w:ascii="標楷體" w:eastAsia="標楷體" w:hAnsi="標楷體" w:hint="eastAsia"/>
                <w:snapToGrid w:val="0"/>
                <w:kern w:val="0"/>
              </w:rPr>
              <w:t>、</w:t>
            </w:r>
            <w:r w:rsidRPr="00A410AB">
              <w:rPr>
                <w:rFonts w:ascii="標楷體" w:eastAsia="標楷體" w:hAnsi="標楷體" w:hint="eastAsia"/>
                <w:snapToGrid w:val="0"/>
                <w:kern w:val="0"/>
              </w:rPr>
              <w:t>二年級</w:t>
            </w:r>
          </w:p>
        </w:tc>
        <w:tc>
          <w:tcPr>
            <w:tcW w:w="1547" w:type="dxa"/>
            <w:shd w:val="clear" w:color="auto" w:fill="auto"/>
            <w:vAlign w:val="center"/>
          </w:tcPr>
          <w:p w:rsidR="00E72E9D" w:rsidRPr="00B123DD" w:rsidRDefault="00E72E9D"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三年級</w:t>
            </w:r>
          </w:p>
        </w:tc>
        <w:tc>
          <w:tcPr>
            <w:tcW w:w="1547" w:type="dxa"/>
            <w:shd w:val="clear" w:color="auto" w:fill="auto"/>
            <w:vAlign w:val="center"/>
          </w:tcPr>
          <w:p w:rsidR="00E72E9D" w:rsidRPr="00B123DD" w:rsidRDefault="00E72E9D"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四年級</w:t>
            </w:r>
          </w:p>
        </w:tc>
        <w:tc>
          <w:tcPr>
            <w:tcW w:w="1547" w:type="dxa"/>
            <w:shd w:val="clear" w:color="auto" w:fill="auto"/>
            <w:vAlign w:val="center"/>
          </w:tcPr>
          <w:p w:rsidR="00E72E9D" w:rsidRPr="00B123DD" w:rsidRDefault="00E72E9D"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五年級</w:t>
            </w:r>
          </w:p>
        </w:tc>
        <w:tc>
          <w:tcPr>
            <w:tcW w:w="1547" w:type="dxa"/>
            <w:shd w:val="clear" w:color="auto" w:fill="auto"/>
            <w:vAlign w:val="center"/>
          </w:tcPr>
          <w:p w:rsidR="00E72E9D" w:rsidRPr="00B123DD" w:rsidRDefault="00E72E9D"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六年級</w:t>
            </w:r>
          </w:p>
        </w:tc>
      </w:tr>
      <w:tr w:rsidR="00E72E9D" w:rsidRPr="00B123DD" w:rsidTr="00AE4DFE">
        <w:trPr>
          <w:trHeight w:val="559"/>
          <w:jc w:val="center"/>
        </w:trPr>
        <w:tc>
          <w:tcPr>
            <w:tcW w:w="1546" w:type="dxa"/>
            <w:shd w:val="clear" w:color="auto" w:fill="auto"/>
            <w:vAlign w:val="center"/>
          </w:tcPr>
          <w:p w:rsidR="00E72E9D" w:rsidRPr="00B123DD" w:rsidRDefault="00E72E9D"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每週節數</w:t>
            </w:r>
          </w:p>
        </w:tc>
        <w:tc>
          <w:tcPr>
            <w:tcW w:w="1547" w:type="dxa"/>
            <w:shd w:val="clear" w:color="auto" w:fill="auto"/>
            <w:vAlign w:val="center"/>
          </w:tcPr>
          <w:p w:rsidR="00E72E9D" w:rsidRPr="00B123DD" w:rsidRDefault="00E72E9D"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6</w:t>
            </w:r>
            <w:r w:rsidRPr="00B123DD">
              <w:rPr>
                <w:rFonts w:ascii="標楷體" w:eastAsia="標楷體" w:hAnsi="標楷體" w:hint="eastAsia"/>
              </w:rPr>
              <w:t>堂課</w:t>
            </w:r>
          </w:p>
        </w:tc>
        <w:tc>
          <w:tcPr>
            <w:tcW w:w="1547" w:type="dxa"/>
            <w:shd w:val="clear" w:color="auto" w:fill="auto"/>
            <w:vAlign w:val="center"/>
          </w:tcPr>
          <w:p w:rsidR="00E72E9D" w:rsidRPr="00B123DD" w:rsidRDefault="00E72E9D"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5</w:t>
            </w:r>
            <w:r w:rsidRPr="00B123DD">
              <w:rPr>
                <w:rFonts w:ascii="標楷體" w:eastAsia="標楷體" w:hAnsi="標楷體" w:hint="eastAsia"/>
              </w:rPr>
              <w:t>堂課</w:t>
            </w:r>
          </w:p>
        </w:tc>
        <w:tc>
          <w:tcPr>
            <w:tcW w:w="1547" w:type="dxa"/>
            <w:shd w:val="clear" w:color="auto" w:fill="auto"/>
            <w:vAlign w:val="center"/>
          </w:tcPr>
          <w:p w:rsidR="00E72E9D" w:rsidRPr="00B123DD" w:rsidRDefault="00E72E9D"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5</w:t>
            </w:r>
            <w:r w:rsidRPr="00B123DD">
              <w:rPr>
                <w:rFonts w:ascii="標楷體" w:eastAsia="標楷體" w:hAnsi="標楷體" w:hint="eastAsia"/>
              </w:rPr>
              <w:t>堂課</w:t>
            </w:r>
          </w:p>
        </w:tc>
        <w:tc>
          <w:tcPr>
            <w:tcW w:w="1547" w:type="dxa"/>
            <w:shd w:val="clear" w:color="auto" w:fill="auto"/>
            <w:vAlign w:val="center"/>
          </w:tcPr>
          <w:p w:rsidR="00E72E9D" w:rsidRPr="00B123DD" w:rsidRDefault="00E72E9D"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6</w:t>
            </w:r>
            <w:r w:rsidRPr="00B123DD">
              <w:rPr>
                <w:rFonts w:ascii="標楷體" w:eastAsia="標楷體" w:hAnsi="標楷體" w:hint="eastAsia"/>
              </w:rPr>
              <w:t>堂課</w:t>
            </w:r>
          </w:p>
        </w:tc>
        <w:tc>
          <w:tcPr>
            <w:tcW w:w="1547" w:type="dxa"/>
            <w:shd w:val="clear" w:color="auto" w:fill="auto"/>
            <w:vAlign w:val="center"/>
          </w:tcPr>
          <w:p w:rsidR="00E72E9D" w:rsidRPr="00B123DD" w:rsidRDefault="00E72E9D"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6</w:t>
            </w:r>
            <w:r w:rsidRPr="00B123DD">
              <w:rPr>
                <w:rFonts w:ascii="標楷體" w:eastAsia="標楷體" w:hAnsi="標楷體" w:hint="eastAsia"/>
              </w:rPr>
              <w:t>堂課</w:t>
            </w:r>
          </w:p>
        </w:tc>
      </w:tr>
      <w:tr w:rsidR="00E72E9D" w:rsidRPr="00B123DD" w:rsidTr="00AE4DFE">
        <w:trPr>
          <w:trHeight w:val="411"/>
          <w:jc w:val="center"/>
        </w:trPr>
        <w:tc>
          <w:tcPr>
            <w:tcW w:w="1546" w:type="dxa"/>
            <w:shd w:val="clear" w:color="auto" w:fill="auto"/>
            <w:vAlign w:val="center"/>
          </w:tcPr>
          <w:p w:rsidR="00E72E9D" w:rsidRPr="00B123DD" w:rsidRDefault="00E72E9D"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每週分鐘數</w:t>
            </w:r>
          </w:p>
        </w:tc>
        <w:tc>
          <w:tcPr>
            <w:tcW w:w="1547" w:type="dxa"/>
            <w:shd w:val="clear" w:color="auto" w:fill="auto"/>
            <w:vAlign w:val="center"/>
          </w:tcPr>
          <w:p w:rsidR="00E72E9D" w:rsidRPr="00B123DD" w:rsidRDefault="00E72E9D" w:rsidP="00AE4DFE">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24</w:t>
            </w:r>
            <w:r w:rsidRPr="00B123DD">
              <w:rPr>
                <w:rFonts w:ascii="標楷體" w:eastAsia="標楷體" w:hAnsi="標楷體"/>
              </w:rPr>
              <w:t>0</w:t>
            </w:r>
            <w:r w:rsidRPr="00B123DD">
              <w:rPr>
                <w:rFonts w:ascii="標楷體" w:eastAsia="標楷體" w:hAnsi="標楷體" w:hint="eastAsia"/>
              </w:rPr>
              <w:t>分鐘</w:t>
            </w:r>
          </w:p>
        </w:tc>
        <w:tc>
          <w:tcPr>
            <w:tcW w:w="1547" w:type="dxa"/>
            <w:shd w:val="clear" w:color="auto" w:fill="auto"/>
            <w:vAlign w:val="center"/>
          </w:tcPr>
          <w:p w:rsidR="00E72E9D" w:rsidRPr="00B123DD" w:rsidRDefault="00E72E9D" w:rsidP="00AE4DFE">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20</w:t>
            </w:r>
            <w:r w:rsidRPr="00B123DD">
              <w:rPr>
                <w:rFonts w:ascii="標楷體" w:eastAsia="標楷體" w:hAnsi="標楷體"/>
              </w:rPr>
              <w:t>0</w:t>
            </w:r>
            <w:r w:rsidRPr="00B123DD">
              <w:rPr>
                <w:rFonts w:ascii="標楷體" w:eastAsia="標楷體" w:hAnsi="標楷體" w:hint="eastAsia"/>
              </w:rPr>
              <w:t>分鐘</w:t>
            </w:r>
          </w:p>
        </w:tc>
        <w:tc>
          <w:tcPr>
            <w:tcW w:w="1547" w:type="dxa"/>
            <w:shd w:val="clear" w:color="auto" w:fill="auto"/>
            <w:vAlign w:val="center"/>
          </w:tcPr>
          <w:p w:rsidR="00E72E9D" w:rsidRPr="00B123DD" w:rsidRDefault="00E72E9D" w:rsidP="00AE4DFE">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20</w:t>
            </w:r>
            <w:r w:rsidRPr="00B123DD">
              <w:rPr>
                <w:rFonts w:ascii="標楷體" w:eastAsia="標楷體" w:hAnsi="標楷體"/>
              </w:rPr>
              <w:t>0</w:t>
            </w:r>
            <w:r w:rsidRPr="00B123DD">
              <w:rPr>
                <w:rFonts w:ascii="標楷體" w:eastAsia="標楷體" w:hAnsi="標楷體" w:hint="eastAsia"/>
              </w:rPr>
              <w:t>分鐘</w:t>
            </w:r>
          </w:p>
        </w:tc>
        <w:tc>
          <w:tcPr>
            <w:tcW w:w="1547" w:type="dxa"/>
            <w:shd w:val="clear" w:color="auto" w:fill="auto"/>
            <w:vAlign w:val="center"/>
          </w:tcPr>
          <w:p w:rsidR="00E72E9D" w:rsidRPr="00B123DD" w:rsidRDefault="00E72E9D" w:rsidP="00AE4DFE">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24</w:t>
            </w:r>
            <w:r w:rsidRPr="00B123DD">
              <w:rPr>
                <w:rFonts w:ascii="標楷體" w:eastAsia="標楷體" w:hAnsi="標楷體"/>
              </w:rPr>
              <w:t>0</w:t>
            </w:r>
            <w:r w:rsidRPr="00B123DD">
              <w:rPr>
                <w:rFonts w:ascii="標楷體" w:eastAsia="標楷體" w:hAnsi="標楷體" w:hint="eastAsia"/>
              </w:rPr>
              <w:t>分鐘</w:t>
            </w:r>
          </w:p>
        </w:tc>
        <w:tc>
          <w:tcPr>
            <w:tcW w:w="1547" w:type="dxa"/>
            <w:shd w:val="clear" w:color="auto" w:fill="auto"/>
            <w:vAlign w:val="center"/>
          </w:tcPr>
          <w:p w:rsidR="00E72E9D" w:rsidRPr="00B123DD" w:rsidRDefault="00E72E9D" w:rsidP="00AE4DFE">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24</w:t>
            </w:r>
            <w:r w:rsidRPr="00B123DD">
              <w:rPr>
                <w:rFonts w:ascii="標楷體" w:eastAsia="標楷體" w:hAnsi="標楷體"/>
              </w:rPr>
              <w:t>0</w:t>
            </w:r>
            <w:r w:rsidRPr="00B123DD">
              <w:rPr>
                <w:rFonts w:ascii="標楷體" w:eastAsia="標楷體" w:hAnsi="標楷體" w:hint="eastAsia"/>
              </w:rPr>
              <w:t>分鐘</w:t>
            </w:r>
          </w:p>
        </w:tc>
      </w:tr>
    </w:tbl>
    <w:p w:rsidR="00E72E9D" w:rsidRDefault="00E72E9D" w:rsidP="00E72E9D">
      <w:pPr>
        <w:spacing w:beforeLines="25" w:before="90" w:afterLines="25" w:after="90"/>
        <w:rPr>
          <w:rFonts w:ascii="標楷體" w:eastAsia="標楷體" w:hAnsi="標楷體"/>
          <w:snapToGrid w:val="0"/>
          <w:kern w:val="0"/>
        </w:rPr>
      </w:pPr>
      <w:r>
        <w:rPr>
          <w:rFonts w:ascii="標楷體" w:eastAsia="標楷體" w:hAnsi="標楷體" w:hint="eastAsia"/>
          <w:snapToGrid w:val="0"/>
          <w:kern w:val="0"/>
        </w:rPr>
        <w:t>二</w:t>
      </w:r>
      <w:r w:rsidRPr="00253A7B">
        <w:rPr>
          <w:rFonts w:ascii="標楷體" w:eastAsia="標楷體" w:hAnsi="標楷體" w:hint="eastAsia"/>
          <w:snapToGrid w:val="0"/>
          <w:kern w:val="0"/>
        </w:rPr>
        <w:t>、本領域教科書使用版本:</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1"/>
        <w:gridCol w:w="1337"/>
        <w:gridCol w:w="1337"/>
        <w:gridCol w:w="1337"/>
        <w:gridCol w:w="1337"/>
        <w:gridCol w:w="1337"/>
        <w:gridCol w:w="1338"/>
      </w:tblGrid>
      <w:tr w:rsidR="00E72E9D" w:rsidRPr="0027357A" w:rsidTr="00AE4DFE">
        <w:trPr>
          <w:cantSplit/>
          <w:jc w:val="center"/>
        </w:trPr>
        <w:tc>
          <w:tcPr>
            <w:tcW w:w="1671" w:type="dxa"/>
            <w:tcBorders>
              <w:bottom w:val="single" w:sz="4" w:space="0" w:color="auto"/>
              <w:tl2br w:val="single" w:sz="4" w:space="0" w:color="auto"/>
            </w:tcBorders>
            <w:vAlign w:val="center"/>
          </w:tcPr>
          <w:p w:rsidR="00E72E9D" w:rsidRPr="0027357A" w:rsidRDefault="00E72E9D" w:rsidP="00AE4DFE">
            <w:pPr>
              <w:spacing w:line="0" w:lineRule="atLeast"/>
              <w:ind w:firstLineChars="200" w:firstLine="640"/>
              <w:rPr>
                <w:rFonts w:ascii="標楷體" w:eastAsia="標楷體" w:hAnsi="標楷體"/>
                <w:sz w:val="32"/>
                <w:szCs w:val="32"/>
              </w:rPr>
            </w:pPr>
            <w:r w:rsidRPr="0027357A">
              <w:rPr>
                <w:rFonts w:ascii="標楷體" w:eastAsia="標楷體" w:hAnsi="標楷體" w:hint="eastAsia"/>
                <w:sz w:val="32"/>
                <w:szCs w:val="32"/>
              </w:rPr>
              <w:t>年級</w:t>
            </w:r>
          </w:p>
          <w:p w:rsidR="00E72E9D" w:rsidRPr="0027357A" w:rsidRDefault="00E72E9D" w:rsidP="00AE4DFE">
            <w:pPr>
              <w:spacing w:line="0" w:lineRule="atLeast"/>
              <w:ind w:firstLineChars="50" w:firstLine="160"/>
              <w:rPr>
                <w:rFonts w:ascii="標楷體" w:eastAsia="標楷體" w:hAnsi="標楷體"/>
                <w:sz w:val="32"/>
                <w:szCs w:val="32"/>
              </w:rPr>
            </w:pPr>
            <w:r w:rsidRPr="0027357A">
              <w:rPr>
                <w:rFonts w:ascii="標楷體" w:eastAsia="標楷體" w:hAnsi="標楷體" w:hint="eastAsia"/>
                <w:sz w:val="32"/>
                <w:szCs w:val="32"/>
              </w:rPr>
              <w:t>領域</w:t>
            </w:r>
          </w:p>
        </w:tc>
        <w:tc>
          <w:tcPr>
            <w:tcW w:w="1337" w:type="dxa"/>
            <w:tcBorders>
              <w:bottom w:val="single" w:sz="4" w:space="0" w:color="auto"/>
            </w:tcBorders>
            <w:vAlign w:val="center"/>
          </w:tcPr>
          <w:p w:rsidR="00E72E9D" w:rsidRPr="0027357A" w:rsidRDefault="00E72E9D" w:rsidP="00AE4DFE">
            <w:pPr>
              <w:spacing w:line="0" w:lineRule="atLeast"/>
              <w:jc w:val="center"/>
              <w:rPr>
                <w:rFonts w:ascii="標楷體" w:eastAsia="標楷體" w:hAnsi="標楷體"/>
                <w:sz w:val="32"/>
              </w:rPr>
            </w:pPr>
            <w:r w:rsidRPr="0027357A">
              <w:rPr>
                <w:rFonts w:ascii="標楷體" w:eastAsia="標楷體" w:hAnsi="標楷體" w:hint="eastAsia"/>
                <w:sz w:val="32"/>
              </w:rPr>
              <w:t>一年級</w:t>
            </w:r>
          </w:p>
        </w:tc>
        <w:tc>
          <w:tcPr>
            <w:tcW w:w="1337" w:type="dxa"/>
            <w:tcBorders>
              <w:bottom w:val="single" w:sz="4" w:space="0" w:color="auto"/>
            </w:tcBorders>
            <w:vAlign w:val="center"/>
          </w:tcPr>
          <w:p w:rsidR="00E72E9D" w:rsidRPr="0027357A" w:rsidRDefault="00E72E9D" w:rsidP="00AE4DFE">
            <w:pPr>
              <w:spacing w:line="0" w:lineRule="atLeast"/>
              <w:jc w:val="center"/>
              <w:rPr>
                <w:rFonts w:ascii="標楷體" w:eastAsia="標楷體" w:hAnsi="標楷體"/>
                <w:sz w:val="32"/>
              </w:rPr>
            </w:pPr>
            <w:r w:rsidRPr="0027357A">
              <w:rPr>
                <w:rFonts w:ascii="標楷體" w:eastAsia="標楷體" w:hAnsi="標楷體" w:hint="eastAsia"/>
                <w:sz w:val="32"/>
              </w:rPr>
              <w:t>二年級</w:t>
            </w:r>
          </w:p>
        </w:tc>
        <w:tc>
          <w:tcPr>
            <w:tcW w:w="1337" w:type="dxa"/>
            <w:tcBorders>
              <w:bottom w:val="single" w:sz="4" w:space="0" w:color="auto"/>
            </w:tcBorders>
            <w:vAlign w:val="center"/>
          </w:tcPr>
          <w:p w:rsidR="00E72E9D" w:rsidRPr="0027357A" w:rsidRDefault="00E72E9D" w:rsidP="00AE4DFE">
            <w:pPr>
              <w:spacing w:line="0" w:lineRule="atLeast"/>
              <w:jc w:val="center"/>
              <w:rPr>
                <w:rFonts w:ascii="標楷體" w:eastAsia="標楷體" w:hAnsi="標楷體"/>
                <w:sz w:val="32"/>
              </w:rPr>
            </w:pPr>
            <w:r w:rsidRPr="0027357A">
              <w:rPr>
                <w:rFonts w:ascii="標楷體" w:eastAsia="標楷體" w:hAnsi="標楷體" w:hint="eastAsia"/>
                <w:sz w:val="32"/>
              </w:rPr>
              <w:t>三年級</w:t>
            </w:r>
          </w:p>
        </w:tc>
        <w:tc>
          <w:tcPr>
            <w:tcW w:w="1337" w:type="dxa"/>
            <w:tcBorders>
              <w:bottom w:val="single" w:sz="4" w:space="0" w:color="auto"/>
            </w:tcBorders>
            <w:vAlign w:val="center"/>
          </w:tcPr>
          <w:p w:rsidR="00E72E9D" w:rsidRPr="0027357A" w:rsidRDefault="00E72E9D" w:rsidP="00AE4DFE">
            <w:pPr>
              <w:spacing w:line="0" w:lineRule="atLeast"/>
              <w:jc w:val="center"/>
              <w:rPr>
                <w:rFonts w:ascii="標楷體" w:eastAsia="標楷體" w:hAnsi="標楷體"/>
                <w:sz w:val="32"/>
              </w:rPr>
            </w:pPr>
            <w:r w:rsidRPr="0027357A">
              <w:rPr>
                <w:rFonts w:ascii="標楷體" w:eastAsia="標楷體" w:hAnsi="標楷體" w:hint="eastAsia"/>
                <w:sz w:val="32"/>
              </w:rPr>
              <w:t>四年級</w:t>
            </w:r>
          </w:p>
        </w:tc>
        <w:tc>
          <w:tcPr>
            <w:tcW w:w="1337" w:type="dxa"/>
            <w:tcBorders>
              <w:bottom w:val="single" w:sz="4" w:space="0" w:color="auto"/>
            </w:tcBorders>
            <w:vAlign w:val="center"/>
          </w:tcPr>
          <w:p w:rsidR="00E72E9D" w:rsidRPr="0027357A" w:rsidRDefault="00E72E9D" w:rsidP="00AE4DFE">
            <w:pPr>
              <w:spacing w:line="0" w:lineRule="atLeast"/>
              <w:jc w:val="center"/>
              <w:rPr>
                <w:rFonts w:ascii="標楷體" w:eastAsia="標楷體" w:hAnsi="標楷體"/>
                <w:sz w:val="32"/>
              </w:rPr>
            </w:pPr>
            <w:r w:rsidRPr="0027357A">
              <w:rPr>
                <w:rFonts w:ascii="標楷體" w:eastAsia="標楷體" w:hAnsi="標楷體" w:hint="eastAsia"/>
                <w:sz w:val="32"/>
              </w:rPr>
              <w:t>五年級</w:t>
            </w:r>
          </w:p>
        </w:tc>
        <w:tc>
          <w:tcPr>
            <w:tcW w:w="1338" w:type="dxa"/>
            <w:tcBorders>
              <w:bottom w:val="single" w:sz="4" w:space="0" w:color="auto"/>
            </w:tcBorders>
            <w:vAlign w:val="center"/>
          </w:tcPr>
          <w:p w:rsidR="00E72E9D" w:rsidRPr="0027357A" w:rsidRDefault="00E72E9D" w:rsidP="00AE4DFE">
            <w:pPr>
              <w:spacing w:line="0" w:lineRule="atLeast"/>
              <w:jc w:val="center"/>
              <w:rPr>
                <w:rFonts w:ascii="標楷體" w:eastAsia="標楷體" w:hAnsi="標楷體"/>
                <w:sz w:val="32"/>
              </w:rPr>
            </w:pPr>
            <w:r w:rsidRPr="0027357A">
              <w:rPr>
                <w:rFonts w:ascii="標楷體" w:eastAsia="標楷體" w:hAnsi="標楷體" w:hint="eastAsia"/>
                <w:sz w:val="32"/>
              </w:rPr>
              <w:t>六年級</w:t>
            </w:r>
          </w:p>
        </w:tc>
      </w:tr>
      <w:tr w:rsidR="00E72E9D" w:rsidRPr="0027357A" w:rsidTr="00AE4DFE">
        <w:trPr>
          <w:cantSplit/>
          <w:jc w:val="center"/>
        </w:trPr>
        <w:tc>
          <w:tcPr>
            <w:tcW w:w="1671" w:type="dxa"/>
            <w:tcBorders>
              <w:bottom w:val="single" w:sz="4" w:space="0" w:color="auto"/>
              <w:right w:val="single" w:sz="4" w:space="0" w:color="auto"/>
            </w:tcBorders>
            <w:vAlign w:val="center"/>
          </w:tcPr>
          <w:p w:rsidR="00E72E9D" w:rsidRPr="0027357A" w:rsidRDefault="00E72E9D" w:rsidP="00AE4DFE">
            <w:pPr>
              <w:spacing w:line="0" w:lineRule="atLeast"/>
              <w:jc w:val="center"/>
              <w:rPr>
                <w:rFonts w:ascii="標楷體" w:eastAsia="標楷體" w:hAnsi="標楷體"/>
                <w:sz w:val="32"/>
                <w:szCs w:val="32"/>
              </w:rPr>
            </w:pPr>
            <w:r w:rsidRPr="0027357A">
              <w:rPr>
                <w:rFonts w:ascii="標楷體" w:eastAsia="標楷體" w:hAnsi="標楷體" w:hint="eastAsia"/>
                <w:sz w:val="32"/>
                <w:szCs w:val="32"/>
              </w:rPr>
              <w:t>國語</w:t>
            </w:r>
          </w:p>
        </w:tc>
        <w:tc>
          <w:tcPr>
            <w:tcW w:w="1337" w:type="dxa"/>
            <w:tcBorders>
              <w:left w:val="single" w:sz="4" w:space="0" w:color="auto"/>
              <w:bottom w:val="single" w:sz="4" w:space="0" w:color="auto"/>
              <w:right w:val="single" w:sz="4" w:space="0" w:color="auto"/>
            </w:tcBorders>
            <w:shd w:val="clear" w:color="auto" w:fill="auto"/>
            <w:vAlign w:val="center"/>
          </w:tcPr>
          <w:p w:rsidR="00E72E9D" w:rsidRPr="00454C20" w:rsidRDefault="00E72E9D" w:rsidP="00AE4DFE">
            <w:pPr>
              <w:jc w:val="center"/>
              <w:rPr>
                <w:rFonts w:ascii="標楷體" w:eastAsia="標楷體" w:hAnsi="標楷體"/>
                <w:sz w:val="28"/>
                <w:szCs w:val="28"/>
              </w:rPr>
            </w:pPr>
            <w:r w:rsidRPr="00E1452B">
              <w:rPr>
                <w:rFonts w:ascii="標楷體" w:eastAsia="標楷體" w:hAnsi="標楷體" w:hint="eastAsia"/>
                <w:color w:val="000000"/>
                <w:sz w:val="28"/>
                <w:szCs w:val="28"/>
              </w:rPr>
              <w:t>南一</w:t>
            </w:r>
          </w:p>
        </w:tc>
        <w:tc>
          <w:tcPr>
            <w:tcW w:w="1337" w:type="dxa"/>
            <w:tcBorders>
              <w:left w:val="single" w:sz="4" w:space="0" w:color="auto"/>
              <w:bottom w:val="single" w:sz="4" w:space="0" w:color="auto"/>
              <w:right w:val="single" w:sz="4" w:space="0" w:color="auto"/>
            </w:tcBorders>
            <w:shd w:val="clear" w:color="auto" w:fill="auto"/>
            <w:vAlign w:val="center"/>
          </w:tcPr>
          <w:p w:rsidR="00E72E9D" w:rsidRPr="00454C20" w:rsidRDefault="00E72E9D" w:rsidP="00AE4DFE">
            <w:pPr>
              <w:jc w:val="center"/>
              <w:rPr>
                <w:rFonts w:ascii="標楷體" w:eastAsia="標楷體" w:hAnsi="標楷體"/>
                <w:sz w:val="28"/>
                <w:szCs w:val="28"/>
              </w:rPr>
            </w:pPr>
            <w:r w:rsidRPr="00454C20">
              <w:rPr>
                <w:rFonts w:ascii="標楷體" w:eastAsia="標楷體" w:hAnsi="標楷體" w:hint="eastAsia"/>
                <w:sz w:val="28"/>
                <w:szCs w:val="28"/>
              </w:rPr>
              <w:t>康軒</w:t>
            </w:r>
          </w:p>
        </w:tc>
        <w:tc>
          <w:tcPr>
            <w:tcW w:w="1337" w:type="dxa"/>
            <w:tcBorders>
              <w:left w:val="single" w:sz="4" w:space="0" w:color="auto"/>
              <w:bottom w:val="single" w:sz="4" w:space="0" w:color="auto"/>
              <w:right w:val="single" w:sz="4" w:space="0" w:color="auto"/>
            </w:tcBorders>
            <w:shd w:val="clear" w:color="auto" w:fill="auto"/>
            <w:vAlign w:val="center"/>
          </w:tcPr>
          <w:p w:rsidR="00E72E9D" w:rsidRPr="00494EB8" w:rsidRDefault="00E72E9D" w:rsidP="00AE4DFE">
            <w:pPr>
              <w:jc w:val="center"/>
              <w:rPr>
                <w:rFonts w:ascii="標楷體" w:eastAsia="標楷體" w:hAnsi="標楷體"/>
                <w:sz w:val="28"/>
                <w:szCs w:val="28"/>
              </w:rPr>
            </w:pPr>
            <w:r w:rsidRPr="00494EB8">
              <w:rPr>
                <w:rFonts w:ascii="標楷體" w:eastAsia="標楷體" w:hAnsi="標楷體" w:hint="eastAsia"/>
                <w:sz w:val="28"/>
                <w:szCs w:val="28"/>
              </w:rPr>
              <w:t>康軒</w:t>
            </w:r>
          </w:p>
        </w:tc>
        <w:tc>
          <w:tcPr>
            <w:tcW w:w="1337" w:type="dxa"/>
            <w:tcBorders>
              <w:left w:val="single" w:sz="4" w:space="0" w:color="auto"/>
              <w:bottom w:val="single" w:sz="4" w:space="0" w:color="auto"/>
              <w:right w:val="single" w:sz="4" w:space="0" w:color="auto"/>
            </w:tcBorders>
            <w:shd w:val="clear" w:color="auto" w:fill="auto"/>
            <w:vAlign w:val="center"/>
          </w:tcPr>
          <w:p w:rsidR="00E72E9D" w:rsidRPr="00494EB8" w:rsidRDefault="00E72E9D" w:rsidP="00AE4DFE">
            <w:pPr>
              <w:jc w:val="center"/>
              <w:rPr>
                <w:rFonts w:ascii="標楷體" w:eastAsia="標楷體" w:hAnsi="標楷體"/>
                <w:sz w:val="28"/>
                <w:szCs w:val="28"/>
              </w:rPr>
            </w:pPr>
            <w:r w:rsidRPr="00494EB8">
              <w:rPr>
                <w:rFonts w:ascii="標楷體" w:eastAsia="標楷體" w:hAnsi="標楷體" w:hint="eastAsia"/>
                <w:sz w:val="28"/>
                <w:szCs w:val="28"/>
              </w:rPr>
              <w:t>康軒</w:t>
            </w:r>
          </w:p>
        </w:tc>
        <w:tc>
          <w:tcPr>
            <w:tcW w:w="1337" w:type="dxa"/>
            <w:tcBorders>
              <w:left w:val="single" w:sz="4" w:space="0" w:color="auto"/>
              <w:bottom w:val="single" w:sz="4" w:space="0" w:color="auto"/>
              <w:right w:val="single" w:sz="4" w:space="0" w:color="auto"/>
            </w:tcBorders>
            <w:shd w:val="clear" w:color="auto" w:fill="auto"/>
            <w:vAlign w:val="center"/>
          </w:tcPr>
          <w:p w:rsidR="00E72E9D" w:rsidRPr="006C2F39" w:rsidRDefault="00E72E9D" w:rsidP="00AE4DFE">
            <w:pPr>
              <w:jc w:val="center"/>
              <w:rPr>
                <w:rFonts w:ascii="標楷體" w:eastAsia="標楷體" w:hAnsi="標楷體"/>
                <w:sz w:val="28"/>
                <w:szCs w:val="28"/>
              </w:rPr>
            </w:pPr>
            <w:r w:rsidRPr="006C2F39">
              <w:rPr>
                <w:rFonts w:ascii="標楷體" w:eastAsia="標楷體" w:hAnsi="標楷體" w:hint="eastAsia"/>
                <w:sz w:val="28"/>
                <w:szCs w:val="28"/>
              </w:rPr>
              <w:t>康軒</w:t>
            </w:r>
          </w:p>
        </w:tc>
        <w:tc>
          <w:tcPr>
            <w:tcW w:w="1338" w:type="dxa"/>
            <w:tcBorders>
              <w:left w:val="single" w:sz="4" w:space="0" w:color="auto"/>
              <w:bottom w:val="single" w:sz="4" w:space="0" w:color="auto"/>
            </w:tcBorders>
            <w:shd w:val="clear" w:color="auto" w:fill="auto"/>
            <w:vAlign w:val="center"/>
          </w:tcPr>
          <w:p w:rsidR="00E72E9D" w:rsidRPr="006C2F39" w:rsidRDefault="00E72E9D" w:rsidP="00AE4DFE">
            <w:pPr>
              <w:jc w:val="center"/>
              <w:rPr>
                <w:rFonts w:ascii="標楷體" w:eastAsia="標楷體" w:hAnsi="標楷體"/>
                <w:sz w:val="28"/>
                <w:szCs w:val="28"/>
              </w:rPr>
            </w:pPr>
            <w:r w:rsidRPr="006C2F39">
              <w:rPr>
                <w:rFonts w:ascii="標楷體" w:eastAsia="標楷體" w:hAnsi="標楷體" w:hint="eastAsia"/>
                <w:sz w:val="28"/>
                <w:szCs w:val="28"/>
              </w:rPr>
              <w:t>康軒</w:t>
            </w:r>
          </w:p>
        </w:tc>
      </w:tr>
      <w:tr w:rsidR="00E72E9D" w:rsidRPr="0027357A" w:rsidTr="00AE4DFE">
        <w:trPr>
          <w:cantSplit/>
          <w:trHeight w:val="441"/>
          <w:jc w:val="center"/>
        </w:trPr>
        <w:tc>
          <w:tcPr>
            <w:tcW w:w="1671" w:type="dxa"/>
            <w:tcBorders>
              <w:right w:val="single" w:sz="4" w:space="0" w:color="auto"/>
            </w:tcBorders>
          </w:tcPr>
          <w:p w:rsidR="00E72E9D" w:rsidRPr="00B123DD" w:rsidRDefault="00E72E9D" w:rsidP="00AE4DFE">
            <w:pPr>
              <w:pStyle w:val="aff5"/>
              <w:adjustRightInd w:val="0"/>
              <w:snapToGrid w:val="0"/>
              <w:spacing w:line="0" w:lineRule="atLeast"/>
              <w:rPr>
                <w:rFonts w:ascii="標楷體" w:eastAsia="標楷體" w:hAnsi="標楷體"/>
                <w:snapToGrid w:val="0"/>
                <w:kern w:val="0"/>
              </w:rPr>
            </w:pPr>
            <w:r w:rsidRPr="00B123DD">
              <w:rPr>
                <w:rFonts w:ascii="標楷體" w:eastAsia="標楷體" w:hAnsi="標楷體" w:hint="eastAsia"/>
                <w:snapToGrid w:val="0"/>
                <w:kern w:val="0"/>
              </w:rPr>
              <w:t xml:space="preserve">   備註</w:t>
            </w:r>
          </w:p>
        </w:tc>
        <w:tc>
          <w:tcPr>
            <w:tcW w:w="4011" w:type="dxa"/>
            <w:gridSpan w:val="3"/>
            <w:tcBorders>
              <w:left w:val="single" w:sz="4" w:space="0" w:color="auto"/>
              <w:right w:val="single" w:sz="4" w:space="0" w:color="auto"/>
            </w:tcBorders>
            <w:shd w:val="clear" w:color="auto" w:fill="FFFFFF"/>
          </w:tcPr>
          <w:p w:rsidR="00E72E9D" w:rsidRPr="00B123DD" w:rsidRDefault="00E72E9D" w:rsidP="00AE4DFE">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snapToGrid w:val="0"/>
                <w:kern w:val="0"/>
              </w:rPr>
              <w:t>108課綱</w:t>
            </w:r>
          </w:p>
        </w:tc>
        <w:tc>
          <w:tcPr>
            <w:tcW w:w="1337" w:type="dxa"/>
            <w:tcBorders>
              <w:left w:val="single" w:sz="4" w:space="0" w:color="auto"/>
              <w:right w:val="single" w:sz="4" w:space="0" w:color="auto"/>
            </w:tcBorders>
            <w:shd w:val="clear" w:color="auto" w:fill="auto"/>
          </w:tcPr>
          <w:p w:rsidR="00E72E9D" w:rsidRPr="00B123DD" w:rsidRDefault="00E72E9D" w:rsidP="00AE4DFE">
            <w:pPr>
              <w:pStyle w:val="aff5"/>
              <w:adjustRightInd w:val="0"/>
              <w:snapToGrid w:val="0"/>
              <w:spacing w:line="0" w:lineRule="atLeast"/>
              <w:jc w:val="center"/>
              <w:rPr>
                <w:rFonts w:ascii="標楷體" w:eastAsia="標楷體" w:hAnsi="標楷體"/>
                <w:snapToGrid w:val="0"/>
                <w:kern w:val="0"/>
              </w:rPr>
            </w:pPr>
          </w:p>
        </w:tc>
        <w:tc>
          <w:tcPr>
            <w:tcW w:w="1337" w:type="dxa"/>
            <w:tcBorders>
              <w:left w:val="single" w:sz="4" w:space="0" w:color="auto"/>
              <w:right w:val="single" w:sz="4" w:space="0" w:color="auto"/>
            </w:tcBorders>
            <w:shd w:val="clear" w:color="auto" w:fill="auto"/>
          </w:tcPr>
          <w:p w:rsidR="00E72E9D" w:rsidRPr="00B123DD" w:rsidRDefault="00E72E9D" w:rsidP="00AE4DFE">
            <w:pPr>
              <w:pStyle w:val="aff5"/>
              <w:adjustRightInd w:val="0"/>
              <w:snapToGrid w:val="0"/>
              <w:spacing w:line="0" w:lineRule="atLeast"/>
              <w:jc w:val="center"/>
              <w:rPr>
                <w:rFonts w:ascii="標楷體" w:eastAsia="標楷體" w:hAnsi="標楷體"/>
                <w:snapToGrid w:val="0"/>
                <w:kern w:val="0"/>
              </w:rPr>
            </w:pPr>
          </w:p>
        </w:tc>
        <w:tc>
          <w:tcPr>
            <w:tcW w:w="1338" w:type="dxa"/>
            <w:tcBorders>
              <w:left w:val="single" w:sz="4" w:space="0" w:color="auto"/>
            </w:tcBorders>
            <w:shd w:val="clear" w:color="auto" w:fill="auto"/>
            <w:vAlign w:val="center"/>
          </w:tcPr>
          <w:p w:rsidR="00E72E9D" w:rsidRPr="0027357A" w:rsidRDefault="00E72E9D" w:rsidP="00AE4DFE">
            <w:pPr>
              <w:spacing w:line="0" w:lineRule="atLeast"/>
              <w:jc w:val="center"/>
              <w:rPr>
                <w:rFonts w:ascii="標楷體" w:eastAsia="標楷體" w:hAnsi="標楷體"/>
                <w:sz w:val="32"/>
              </w:rPr>
            </w:pPr>
          </w:p>
        </w:tc>
      </w:tr>
    </w:tbl>
    <w:p w:rsidR="00E72E9D" w:rsidRDefault="00E72E9D" w:rsidP="00E72E9D">
      <w:pPr>
        <w:widowControl/>
        <w:spacing w:line="0" w:lineRule="atLeast"/>
        <w:rPr>
          <w:rFonts w:ascii="標楷體" w:eastAsia="標楷體" w:hAnsi="標楷體"/>
          <w:lang w:eastAsia="zh-HK"/>
        </w:rPr>
      </w:pPr>
    </w:p>
    <w:p w:rsidR="00E72E9D" w:rsidRDefault="00E72E9D" w:rsidP="00E72E9D">
      <w:pPr>
        <w:widowControl/>
        <w:spacing w:line="0" w:lineRule="atLeast"/>
        <w:rPr>
          <w:rFonts w:ascii="標楷體" w:eastAsia="標楷體" w:hAnsi="標楷體"/>
          <w:b/>
          <w:bCs/>
        </w:rPr>
      </w:pPr>
      <w:r>
        <w:rPr>
          <w:rFonts w:ascii="標楷體" w:eastAsia="標楷體" w:hAnsi="標楷體" w:hint="eastAsia"/>
          <w:lang w:eastAsia="zh-HK"/>
        </w:rPr>
        <w:t>三</w:t>
      </w:r>
      <w:r>
        <w:rPr>
          <w:rFonts w:ascii="標楷體" w:eastAsia="標楷體" w:hAnsi="標楷體" w:hint="eastAsia"/>
          <w:snapToGrid w:val="0"/>
          <w:kern w:val="0"/>
        </w:rPr>
        <w:t>、</w:t>
      </w:r>
      <w:r w:rsidRPr="00971810">
        <w:rPr>
          <w:rFonts w:ascii="標楷體" w:eastAsia="標楷體" w:hAnsi="標楷體"/>
          <w:bCs/>
        </w:rPr>
        <w:t>教材編選原則</w:t>
      </w:r>
    </w:p>
    <w:p w:rsidR="00E72E9D" w:rsidRPr="00F65EBD" w:rsidRDefault="00E72E9D" w:rsidP="00E72E9D">
      <w:pPr>
        <w:snapToGrid w:val="0"/>
        <w:spacing w:line="440" w:lineRule="exact"/>
        <w:ind w:leftChars="235" w:left="924" w:hangingChars="150" w:hanging="360"/>
        <w:jc w:val="both"/>
        <w:rPr>
          <w:rFonts w:ascii="標楷體" w:eastAsia="標楷體" w:hAnsi="標楷體"/>
          <w:kern w:val="0"/>
        </w:rPr>
      </w:pPr>
      <w:r w:rsidRPr="00F65EBD">
        <w:rPr>
          <w:rFonts w:ascii="標楷體" w:eastAsia="標楷體" w:hAnsi="標楷體" w:hint="eastAsia"/>
          <w:kern w:val="0"/>
        </w:rPr>
        <w:lastRenderedPageBreak/>
        <w:t>(1)教材編輯應配合各階段能力指標，以發展學生口語及書面表達之基本能力。第一階段以發展口語表達為主，第二、三階段由口語表達過渡到書面表達，第四階段則口語、書面表達並重。</w:t>
      </w:r>
    </w:p>
    <w:p w:rsidR="00E72E9D" w:rsidRPr="00F65EBD" w:rsidRDefault="00E72E9D" w:rsidP="00E72E9D">
      <w:pPr>
        <w:snapToGrid w:val="0"/>
        <w:spacing w:line="440" w:lineRule="exact"/>
        <w:ind w:leftChars="235" w:left="924" w:hangingChars="150" w:hanging="360"/>
        <w:jc w:val="both"/>
        <w:rPr>
          <w:rFonts w:ascii="標楷體" w:eastAsia="標楷體" w:hAnsi="標楷體"/>
          <w:kern w:val="0"/>
        </w:rPr>
      </w:pPr>
      <w:r w:rsidRPr="00F65EBD">
        <w:rPr>
          <w:rFonts w:ascii="標楷體" w:eastAsia="標楷體" w:hAnsi="標楷體" w:hint="eastAsia"/>
          <w:kern w:val="0"/>
        </w:rPr>
        <w:t>(2)教材設計應就發展學生注音符號及文字應用、聆聽、說話、閱讀、作文、寫字等能力作全程規劃。第一、二、三階段教材之單元設計，以閱讀教材為核心，兼顧聆聽、說話、作文、識字與寫字等教材的聯絡教學，以符合混合教學的需要，並應在教材(含教學指引、習作)中，提示聆聽、說話、作文、識字、寫字聯絡教學及統整教學之活動要點。第四階段，宜採讀寫結合及聽說結合，雙向發展。</w:t>
      </w:r>
    </w:p>
    <w:p w:rsidR="00E72E9D" w:rsidRPr="00F65EBD" w:rsidRDefault="00E72E9D" w:rsidP="00E72E9D">
      <w:pPr>
        <w:snapToGrid w:val="0"/>
        <w:spacing w:line="440" w:lineRule="exact"/>
        <w:ind w:leftChars="235" w:left="924" w:hangingChars="150" w:hanging="360"/>
        <w:jc w:val="both"/>
        <w:rPr>
          <w:rFonts w:ascii="標楷體" w:eastAsia="標楷體" w:hAnsi="標楷體"/>
          <w:kern w:val="0"/>
        </w:rPr>
      </w:pPr>
      <w:r w:rsidRPr="00F65EBD">
        <w:rPr>
          <w:rFonts w:ascii="標楷體" w:eastAsia="標楷體" w:hAnsi="標楷體" w:hint="eastAsia"/>
          <w:kern w:val="0"/>
        </w:rPr>
        <w:t>(3)編選教材範文時：A.所選用之教材應結合學生的生活經驗及當代議題(如：海洋、生態、性別、族群等)，依照文字深淺、題材性質、不同文類(如：詩歌、散文、小說、戲劇等)，並兼顧各種文章表述方式(如：敘述、描寫、抒情、說明、議論等)，以單元或主題方式作有系統之編排。B.第三階段(第六學年)漸次融入文言文，第四階段應逐年調整文言文所佔之比率(第七學年10%-20%、第八學年20%-30%、第九學年25%-35%)。C.第四階段教材之選文，得視需要附導讀、作者、注釋、賞析及思考問題等，以增進瞭解與欣賞能力。</w:t>
      </w:r>
    </w:p>
    <w:p w:rsidR="00E72E9D" w:rsidRPr="00F65EBD" w:rsidRDefault="00E72E9D" w:rsidP="00E72E9D">
      <w:pPr>
        <w:snapToGrid w:val="0"/>
        <w:spacing w:line="440" w:lineRule="exact"/>
        <w:ind w:leftChars="235" w:left="924" w:hangingChars="150" w:hanging="360"/>
        <w:jc w:val="both"/>
        <w:rPr>
          <w:rFonts w:ascii="標楷體" w:eastAsia="標楷體" w:hAnsi="標楷體"/>
          <w:kern w:val="0"/>
        </w:rPr>
      </w:pPr>
      <w:r w:rsidRPr="00F65EBD">
        <w:rPr>
          <w:rFonts w:ascii="標楷體" w:eastAsia="標楷體" w:hAnsi="標楷體" w:hint="eastAsia"/>
          <w:kern w:val="0"/>
        </w:rPr>
        <w:t>(4)有關語文基礎常識和語文基本能力培養的材料，如：詞彙、句型、標點符號、各種文類、篇章結構、簡易修辭與文法等，事先宜作通盤設計規劃，由淺入深，系統安排，分派各冊各單元中，並提供反覆及統整練習。</w:t>
      </w:r>
    </w:p>
    <w:p w:rsidR="00E72E9D" w:rsidRPr="00F65EBD" w:rsidRDefault="00E72E9D" w:rsidP="00E72E9D">
      <w:pPr>
        <w:snapToGrid w:val="0"/>
        <w:spacing w:line="440" w:lineRule="exact"/>
        <w:ind w:leftChars="235" w:left="924" w:hangingChars="150" w:hanging="360"/>
        <w:jc w:val="both"/>
        <w:rPr>
          <w:rFonts w:ascii="標楷體" w:eastAsia="標楷體" w:hAnsi="標楷體"/>
          <w:kern w:val="0"/>
        </w:rPr>
      </w:pPr>
      <w:r w:rsidRPr="00F65EBD">
        <w:rPr>
          <w:rFonts w:ascii="標楷體" w:eastAsia="標楷體" w:hAnsi="標楷體" w:hint="eastAsia"/>
          <w:kern w:val="0"/>
        </w:rPr>
        <w:t>(5)各冊教材編輯要旨宜檢附規劃架構表，以便教師及家長參考，並供學生複習與統整。教學指引之編輯亦同。</w:t>
      </w:r>
    </w:p>
    <w:p w:rsidR="00E72E9D" w:rsidRPr="00F65EBD" w:rsidRDefault="00E72E9D" w:rsidP="00E72E9D">
      <w:pPr>
        <w:snapToGrid w:val="0"/>
        <w:spacing w:line="440" w:lineRule="exact"/>
        <w:ind w:leftChars="235" w:left="924" w:hangingChars="150" w:hanging="360"/>
        <w:jc w:val="both"/>
        <w:rPr>
          <w:rFonts w:ascii="標楷體" w:eastAsia="標楷體" w:hAnsi="標楷體"/>
          <w:kern w:val="0"/>
        </w:rPr>
      </w:pPr>
      <w:r w:rsidRPr="00F65EBD">
        <w:rPr>
          <w:rFonts w:ascii="標楷體" w:eastAsia="標楷體" w:hAnsi="標楷體" w:hint="eastAsia"/>
          <w:kern w:val="0"/>
        </w:rPr>
        <w:t>(6)注音符號教材(首冊)之編輯：A.以培養學生正確注音，熟悉拼讀為重點。教材編寫時以完全注音為主，亦得輔以常見簡易之漢字。B.宜以學生日常生活經驗為中心，配合語言情境，提供完整情境之插圖，引導學生由說話進入符號學習。C.由易入難，循序漸進，由完整語句入手，進而分析、辨認符號的音、形，並練習拼音。(7)教材之編輯，宜掌握基本識字量3,500-4,500字(各階段識字量可彈性調整)，依學習難易，作循序漸進的安排。A.第一、二、三階段識字教學，宜採部首歸類，協助識字，第四階段則配合簡易六書常識，以輔助識字。B.識字教學第一階段應著重：部首與字義、筆畫與筆順、字形結構、生字組詞之應用能力(組詞、</w:t>
      </w:r>
      <w:r w:rsidRPr="00F65EBD">
        <w:rPr>
          <w:rFonts w:ascii="標楷體" w:eastAsia="標楷體" w:hAnsi="標楷體" w:hint="eastAsia"/>
          <w:kern w:val="0"/>
        </w:rPr>
        <w:lastRenderedPageBreak/>
        <w:t>造句)，並配合寫字教學，相輔相成，以確實認識字體，把握字音，理解字義，擴充詞彙。</w:t>
      </w:r>
    </w:p>
    <w:p w:rsidR="00E72E9D" w:rsidRPr="00F65EBD" w:rsidRDefault="00E72E9D" w:rsidP="00E72E9D">
      <w:pPr>
        <w:snapToGrid w:val="0"/>
        <w:spacing w:line="440" w:lineRule="exact"/>
        <w:ind w:leftChars="235" w:left="924" w:hangingChars="150" w:hanging="360"/>
        <w:jc w:val="both"/>
        <w:rPr>
          <w:rFonts w:ascii="標楷體" w:eastAsia="標楷體" w:hAnsi="標楷體"/>
          <w:kern w:val="0"/>
        </w:rPr>
      </w:pPr>
      <w:r w:rsidRPr="00F65EBD">
        <w:rPr>
          <w:rFonts w:ascii="標楷體" w:eastAsia="標楷體" w:hAnsi="標楷體" w:hint="eastAsia"/>
          <w:kern w:val="0"/>
        </w:rPr>
        <w:t>(8)各階段之注音原則，第一、二階段須全部注音。第三、四階段僅於生難字詞、歧音異義之字詞注音。</w:t>
      </w:r>
    </w:p>
    <w:p w:rsidR="00E72E9D" w:rsidRPr="00F65EBD" w:rsidRDefault="00E72E9D" w:rsidP="00E72E9D">
      <w:pPr>
        <w:snapToGrid w:val="0"/>
        <w:spacing w:line="440" w:lineRule="exact"/>
        <w:ind w:leftChars="235" w:left="924" w:hangingChars="150" w:hanging="360"/>
        <w:jc w:val="both"/>
        <w:rPr>
          <w:rFonts w:ascii="標楷體" w:eastAsia="標楷體" w:hAnsi="標楷體"/>
          <w:kern w:val="0"/>
        </w:rPr>
      </w:pPr>
      <w:r w:rsidRPr="00F65EBD">
        <w:rPr>
          <w:rFonts w:ascii="標楷體" w:eastAsia="標楷體" w:hAnsi="標楷體" w:hint="eastAsia"/>
          <w:kern w:val="0"/>
        </w:rPr>
        <w:t>(9)聆聽教材：A.應以閱讀單元及相關語料為基礎，配合聆聽要點(語音、語氣、語調、立場、主題等)、聆聽方法(把握要點、記憶、記錄、歸納、組織、分析、推斷、思辨、評價、計畫、反應等)、聆聽媒材等，由淺入深，通盤規劃，分派於各冊各單元之中。B.亦得視教學需要單獨編寫聆聽教材。</w:t>
      </w:r>
    </w:p>
    <w:p w:rsidR="00E72E9D" w:rsidRPr="00F65EBD" w:rsidRDefault="00E72E9D" w:rsidP="00E72E9D">
      <w:pPr>
        <w:snapToGrid w:val="0"/>
        <w:spacing w:line="440" w:lineRule="exact"/>
        <w:ind w:leftChars="235" w:left="1044" w:hangingChars="200" w:hanging="480"/>
        <w:jc w:val="both"/>
        <w:rPr>
          <w:rFonts w:ascii="標楷體" w:eastAsia="標楷體" w:hAnsi="標楷體"/>
          <w:kern w:val="0"/>
        </w:rPr>
      </w:pPr>
      <w:r w:rsidRPr="00F65EBD">
        <w:rPr>
          <w:rFonts w:ascii="標楷體" w:eastAsia="標楷體" w:hAnsi="標楷體" w:hint="eastAsia"/>
          <w:kern w:val="0"/>
        </w:rPr>
        <w:t>(10)說話教材：A.應以閱讀單元及相關教材為基礎，配合說話要點(語音、語調、速度、語彙、句型、立場、主旨題材、時間控制等)、思維方法(演繹、歸納、類比等)、組織結構、說話方式(提問、報告、說故事、會話、問答、討論、演說、辯論、表演等)，由淺入深，通盤規劃，分派於各冊各單元之中。B.隨機教學的說話教材，應採「先說再寫」之原則，註明配合閱讀活動(如：講述大意、說明要點、口頭句型練習、課堂問答、課堂討論等)進行。C.亦得視教學需要單獨編寫說話教材。</w:t>
      </w:r>
    </w:p>
    <w:p w:rsidR="00E72E9D" w:rsidRDefault="00E72E9D" w:rsidP="00E72E9D">
      <w:pPr>
        <w:snapToGrid w:val="0"/>
        <w:spacing w:line="440" w:lineRule="exact"/>
        <w:ind w:leftChars="235" w:left="1044" w:hangingChars="200" w:hanging="480"/>
        <w:jc w:val="both"/>
        <w:rPr>
          <w:rFonts w:ascii="標楷體" w:eastAsia="標楷體" w:hAnsi="標楷體"/>
          <w:kern w:val="0"/>
        </w:rPr>
      </w:pPr>
      <w:r w:rsidRPr="00F65EBD">
        <w:rPr>
          <w:rFonts w:ascii="標楷體" w:eastAsia="標楷體" w:hAnsi="標楷體" w:hint="eastAsia"/>
          <w:kern w:val="0"/>
        </w:rPr>
        <w:t>(11)寫字教材應配合單元教材習寫字之生字為基礎，以硬筆為主，毛筆為輔，循序安排基本筆畫、筆形、筆順、筆畫變化、間架結構等練習，由淺入深，由簡而繁，全程規劃，並引導正確寫字姿勢及執筆方法。</w:t>
      </w:r>
    </w:p>
    <w:p w:rsidR="00E72E9D" w:rsidRDefault="00E72E9D" w:rsidP="00E72E9D">
      <w:pPr>
        <w:snapToGrid w:val="0"/>
        <w:spacing w:line="440" w:lineRule="exact"/>
        <w:ind w:leftChars="353" w:left="1087" w:hangingChars="100" w:hanging="240"/>
        <w:jc w:val="both"/>
        <w:rPr>
          <w:rFonts w:ascii="標楷體" w:eastAsia="標楷體" w:hAnsi="標楷體"/>
          <w:kern w:val="0"/>
        </w:rPr>
      </w:pPr>
      <w:r w:rsidRPr="00F65EBD">
        <w:rPr>
          <w:rFonts w:ascii="標楷體" w:eastAsia="標楷體" w:hAnsi="標楷體" w:hint="eastAsia"/>
          <w:kern w:val="0"/>
        </w:rPr>
        <w:t>A.第一階段以習寫硬筆字為主，第二、三、四階段，除硬筆字書寫練習外，兼習毛筆字。教材除寫字姿勢、執筆、運筆方法、臨摹要領等之基本要項外，並以基本筆畫與筆形、筆順、筆畫變化、偏旁寫法、間架結構與搭配要領為基礎訓練。並應配合閱讀教材，就已學過的生字，由簡而繁，由淺入深，選擇適當的字例，通盤規劃單元。</w:t>
      </w:r>
    </w:p>
    <w:p w:rsidR="00E72E9D" w:rsidRDefault="00E72E9D" w:rsidP="00E72E9D">
      <w:pPr>
        <w:snapToGrid w:val="0"/>
        <w:spacing w:line="440" w:lineRule="exact"/>
        <w:ind w:leftChars="353" w:left="1087" w:hangingChars="100" w:hanging="240"/>
        <w:jc w:val="both"/>
        <w:rPr>
          <w:rFonts w:ascii="標楷體" w:eastAsia="標楷體" w:hAnsi="標楷體"/>
          <w:kern w:val="0"/>
        </w:rPr>
      </w:pPr>
      <w:r w:rsidRPr="00F65EBD">
        <w:rPr>
          <w:rFonts w:ascii="標楷體" w:eastAsia="標楷體" w:hAnsi="標楷體" w:hint="eastAsia"/>
          <w:kern w:val="0"/>
        </w:rPr>
        <w:t>B.書體：第一、二、三階段以楷書練習為主。第四階段教材中的生字，宜練習辨認行書。</w:t>
      </w:r>
    </w:p>
    <w:p w:rsidR="00E72E9D" w:rsidRDefault="00E72E9D" w:rsidP="00E72E9D">
      <w:pPr>
        <w:snapToGrid w:val="0"/>
        <w:spacing w:line="440" w:lineRule="exact"/>
        <w:ind w:leftChars="353" w:left="1087" w:hangingChars="100" w:hanging="240"/>
        <w:jc w:val="both"/>
        <w:rPr>
          <w:rFonts w:ascii="標楷體" w:eastAsia="標楷體" w:hAnsi="標楷體"/>
          <w:kern w:val="0"/>
        </w:rPr>
      </w:pPr>
      <w:r w:rsidRPr="00F65EBD">
        <w:rPr>
          <w:rFonts w:ascii="標楷體" w:eastAsia="標楷體" w:hAnsi="標楷體" w:hint="eastAsia"/>
          <w:kern w:val="0"/>
        </w:rPr>
        <w:t>C.字體大小：第一、二階段練習硬筆字書寫為主。格子的大小，第一階段，約以1.5-2公分見方為度；第二階段起，可酌予縮小。毛筆字之練習，第二階段(第三學年)，練習大楷毛筆字，格子的大小，以8-12公分見方為度，可採用九宮格、米字格或田字格。第三階段(第五學年)，兼習中楷，格子的大小，約6-7公分見方為度。第四階段，除中楷、</w:t>
      </w:r>
      <w:r w:rsidRPr="00F65EBD">
        <w:rPr>
          <w:rFonts w:ascii="標楷體" w:eastAsia="標楷體" w:hAnsi="標楷體" w:hint="eastAsia"/>
          <w:kern w:val="0"/>
        </w:rPr>
        <w:lastRenderedPageBreak/>
        <w:t>小楷外，可練習簡易行書。</w:t>
      </w:r>
    </w:p>
    <w:p w:rsidR="00E72E9D" w:rsidRPr="00F65EBD" w:rsidRDefault="00E72E9D" w:rsidP="00E72E9D">
      <w:pPr>
        <w:snapToGrid w:val="0"/>
        <w:spacing w:line="440" w:lineRule="exact"/>
        <w:ind w:leftChars="353" w:left="1087" w:hangingChars="100" w:hanging="240"/>
        <w:jc w:val="both"/>
        <w:rPr>
          <w:rFonts w:ascii="標楷體" w:eastAsia="標楷體" w:hAnsi="標楷體"/>
          <w:kern w:val="0"/>
        </w:rPr>
      </w:pPr>
      <w:r w:rsidRPr="00F65EBD">
        <w:rPr>
          <w:rFonts w:ascii="標楷體" w:eastAsia="標楷體" w:hAnsi="標楷體" w:hint="eastAsia"/>
          <w:kern w:val="0"/>
        </w:rPr>
        <w:t>D.各年級硬筆、毛筆寫字教學，均宜編寫或編選字帖、練習簿。字帖、練習簿內的字例，以學生學過的生字為原則。</w:t>
      </w:r>
    </w:p>
    <w:p w:rsidR="00E72E9D" w:rsidRPr="00F65EBD" w:rsidRDefault="00E72E9D" w:rsidP="00E72E9D">
      <w:pPr>
        <w:snapToGrid w:val="0"/>
        <w:spacing w:line="440" w:lineRule="exact"/>
        <w:ind w:leftChars="235" w:left="1044" w:hangingChars="200" w:hanging="480"/>
        <w:jc w:val="both"/>
        <w:rPr>
          <w:rFonts w:ascii="標楷體" w:eastAsia="標楷體" w:hAnsi="標楷體"/>
          <w:kern w:val="0"/>
        </w:rPr>
      </w:pPr>
      <w:r w:rsidRPr="00F65EBD">
        <w:rPr>
          <w:rFonts w:ascii="標楷體" w:eastAsia="標楷體" w:hAnsi="標楷體" w:hint="eastAsia"/>
          <w:kern w:val="0"/>
        </w:rPr>
        <w:t>(12)閱讀教材：A.宜涵括國內外文學中具代表性的作品，以增進學生對多元文化的認識、瞭解及尊重。B.生字和課文字數應就難易程度，適當分配，力求合理，並有充分的複習機會。C.應配合教材內容、學習需求，提供合適之插圖或圖表。插圖主題要正確，畫面要生動有趣。第一階段圖文篇幅比例，各占一半為宜。第二、三階段，可視課實際需要，酌情增減。第四階段以文為主，插圖僅作必要之輔助。</w:t>
      </w:r>
    </w:p>
    <w:p w:rsidR="00E72E9D" w:rsidRPr="00F65EBD" w:rsidRDefault="00E72E9D" w:rsidP="00E72E9D">
      <w:pPr>
        <w:snapToGrid w:val="0"/>
        <w:spacing w:line="440" w:lineRule="exact"/>
        <w:ind w:leftChars="235" w:left="1044" w:hangingChars="200" w:hanging="480"/>
        <w:jc w:val="both"/>
        <w:rPr>
          <w:rFonts w:ascii="標楷體" w:eastAsia="標楷體" w:hAnsi="標楷體"/>
          <w:kern w:val="0"/>
        </w:rPr>
      </w:pPr>
      <w:r w:rsidRPr="00F65EBD">
        <w:rPr>
          <w:rFonts w:ascii="標楷體" w:eastAsia="標楷體" w:hAnsi="標楷體" w:hint="eastAsia"/>
          <w:kern w:val="0"/>
        </w:rPr>
        <w:t>(13)寫作教材：A.應配合單元教材及相關教材，並以學生生活經驗為中心，引發學生寫作之興趣。聯繫寫作基本練習(造詞、造短語、造句、句子變化)，敘寫技巧(擴寫、縮寫、續寫、仿寫)及寫作步驟(審題、立意、選材、組織、修改、修辭等)配合習作、寫作練習等，由淺入深，作通盤的規劃安排，分派於各冊各單元之中。B.寫作教材宜配合學生需要、季節時令、生活環境，以啟發學生之創意，並設計不同題型，以供學生練習。C.亦可視實際教學需要，單獨編輯寫作教學教材。</w:t>
      </w:r>
    </w:p>
    <w:p w:rsidR="00E72E9D" w:rsidRPr="00971810" w:rsidRDefault="00E72E9D" w:rsidP="00E72E9D">
      <w:pPr>
        <w:widowControl/>
        <w:spacing w:line="0" w:lineRule="atLeast"/>
        <w:ind w:firstLineChars="177" w:firstLine="425"/>
        <w:rPr>
          <w:rFonts w:ascii="標楷體" w:eastAsia="標楷體" w:hAnsi="標楷體"/>
          <w:lang w:eastAsia="zh-HK"/>
        </w:rPr>
      </w:pPr>
    </w:p>
    <w:p w:rsidR="00E72E9D" w:rsidRDefault="00E72E9D" w:rsidP="00E72E9D">
      <w:pPr>
        <w:widowControl/>
        <w:spacing w:line="0" w:lineRule="atLeast"/>
        <w:rPr>
          <w:rFonts w:ascii="標楷體" w:eastAsia="標楷體" w:hAnsi="標楷體"/>
          <w:bCs/>
        </w:rPr>
      </w:pPr>
      <w:r>
        <w:rPr>
          <w:rFonts w:ascii="標楷體" w:eastAsia="標楷體" w:hAnsi="標楷體" w:hint="eastAsia"/>
          <w:lang w:eastAsia="zh-HK"/>
        </w:rPr>
        <w:t>四</w:t>
      </w:r>
      <w:r>
        <w:rPr>
          <w:rFonts w:ascii="標楷體" w:eastAsia="標楷體" w:hAnsi="標楷體" w:hint="eastAsia"/>
          <w:snapToGrid w:val="0"/>
          <w:kern w:val="0"/>
        </w:rPr>
        <w:t>、</w:t>
      </w:r>
      <w:r w:rsidRPr="00971810">
        <w:rPr>
          <w:rFonts w:ascii="標楷體" w:eastAsia="標楷體" w:hAnsi="標楷體"/>
          <w:bCs/>
        </w:rPr>
        <w:t>教學原則</w:t>
      </w:r>
    </w:p>
    <w:p w:rsidR="00E72E9D" w:rsidRPr="00F65EBD" w:rsidRDefault="00E72E9D" w:rsidP="00E72E9D">
      <w:pPr>
        <w:pStyle w:val="15"/>
        <w:spacing w:beforeLines="50" w:before="180" w:line="440" w:lineRule="exact"/>
      </w:pPr>
      <w:r w:rsidRPr="00F65EBD">
        <w:rPr>
          <w:rFonts w:hint="eastAsia"/>
        </w:rPr>
        <w:t>【注音符號】</w:t>
      </w:r>
    </w:p>
    <w:p w:rsidR="00E72E9D" w:rsidRPr="00B56629" w:rsidRDefault="00E72E9D" w:rsidP="00E72E9D">
      <w:pPr>
        <w:snapToGrid w:val="0"/>
        <w:spacing w:line="440" w:lineRule="exact"/>
        <w:ind w:leftChars="235" w:left="924" w:hangingChars="150" w:hanging="360"/>
        <w:jc w:val="both"/>
        <w:rPr>
          <w:rFonts w:ascii="標楷體" w:eastAsia="標楷體" w:hAnsi="標楷體"/>
          <w:kern w:val="0"/>
        </w:rPr>
      </w:pPr>
      <w:r w:rsidRPr="00B56629">
        <w:rPr>
          <w:rFonts w:ascii="標楷體" w:eastAsia="標楷體" w:hAnsi="標楷體" w:hint="eastAsia"/>
          <w:kern w:val="0"/>
        </w:rPr>
        <w:t>(1)注音符號於第一學年前十週，採綜合教學法教學。認識用注音符號拼成的完整語句，進而由語句分析出語詞，由語詞分析出單字，由單字分析出符號。認讀符號後，再練習拼音。</w:t>
      </w:r>
    </w:p>
    <w:p w:rsidR="00E72E9D" w:rsidRPr="00B56629" w:rsidRDefault="00E72E9D" w:rsidP="00E72E9D">
      <w:pPr>
        <w:snapToGrid w:val="0"/>
        <w:spacing w:line="440" w:lineRule="exact"/>
        <w:ind w:leftChars="235" w:left="924" w:hangingChars="150" w:hanging="360"/>
        <w:jc w:val="both"/>
        <w:rPr>
          <w:rFonts w:ascii="標楷體" w:eastAsia="標楷體" w:hAnsi="標楷體"/>
          <w:kern w:val="0"/>
        </w:rPr>
      </w:pPr>
      <w:r w:rsidRPr="00B56629">
        <w:rPr>
          <w:rFonts w:ascii="標楷體" w:eastAsia="標楷體" w:hAnsi="標楷體" w:hint="eastAsia"/>
          <w:kern w:val="0"/>
        </w:rPr>
        <w:t>(2)教學時應考量學生不同語言的先備環境及個別差異，讓注音符號漸次增加內容及深度，期能在第一階段達到熟練應用。</w:t>
      </w:r>
    </w:p>
    <w:p w:rsidR="00E72E9D" w:rsidRPr="00B56629" w:rsidRDefault="00E72E9D" w:rsidP="00E72E9D">
      <w:pPr>
        <w:snapToGrid w:val="0"/>
        <w:spacing w:line="440" w:lineRule="exact"/>
        <w:ind w:leftChars="235" w:left="924" w:hangingChars="150" w:hanging="360"/>
        <w:jc w:val="both"/>
        <w:rPr>
          <w:rFonts w:ascii="標楷體" w:eastAsia="標楷體" w:hAnsi="標楷體"/>
          <w:kern w:val="0"/>
        </w:rPr>
      </w:pPr>
      <w:r w:rsidRPr="00B56629">
        <w:rPr>
          <w:rFonts w:ascii="標楷體" w:eastAsia="標楷體" w:hAnsi="標楷體" w:hint="eastAsia"/>
          <w:kern w:val="0"/>
        </w:rPr>
        <w:t>(3)練習拼讀時採「直接拼讀法」，看到注音符號後，直接讀出字音，再用反拼法複習。練習時注意發音的部位、口腔的開合、脣形的圓展、聲調的高低。</w:t>
      </w:r>
    </w:p>
    <w:p w:rsidR="00E72E9D" w:rsidRPr="00B56629" w:rsidRDefault="00E72E9D" w:rsidP="00E72E9D">
      <w:pPr>
        <w:snapToGrid w:val="0"/>
        <w:spacing w:line="440" w:lineRule="exact"/>
        <w:ind w:leftChars="235" w:left="924" w:hangingChars="150" w:hanging="360"/>
        <w:jc w:val="both"/>
        <w:rPr>
          <w:rFonts w:ascii="標楷體" w:eastAsia="標楷體" w:hAnsi="標楷體"/>
          <w:kern w:val="0"/>
        </w:rPr>
      </w:pPr>
      <w:r w:rsidRPr="00B56629">
        <w:rPr>
          <w:rFonts w:ascii="標楷體" w:eastAsia="標楷體" w:hAnsi="標楷體" w:hint="eastAsia"/>
          <w:kern w:val="0"/>
        </w:rPr>
        <w:t>(4)設計生動有趣的輔助活動，善用教學媒材，提供充分練習機會，協助教學，讓學生多念、多聽、多寫、多練。</w:t>
      </w:r>
    </w:p>
    <w:p w:rsidR="00E72E9D" w:rsidRPr="00B56629" w:rsidRDefault="00E72E9D" w:rsidP="00E72E9D">
      <w:pPr>
        <w:snapToGrid w:val="0"/>
        <w:spacing w:line="440" w:lineRule="exact"/>
        <w:ind w:leftChars="235" w:left="924" w:hangingChars="150" w:hanging="360"/>
        <w:jc w:val="both"/>
        <w:rPr>
          <w:rFonts w:ascii="標楷體" w:eastAsia="標楷體" w:hAnsi="標楷體"/>
          <w:kern w:val="0"/>
        </w:rPr>
      </w:pPr>
      <w:r w:rsidRPr="00B56629">
        <w:rPr>
          <w:rFonts w:ascii="標楷體" w:eastAsia="標楷體" w:hAnsi="標楷體" w:hint="eastAsia"/>
          <w:kern w:val="0"/>
        </w:rPr>
        <w:t>(5)利用聯絡教學及統整教學，擴大學習領域，拓展學習空間。如：結合聽說教學，以提升聽辨聲音的靈敏度；結合閱讀教學，在標注注音符號的</w:t>
      </w:r>
      <w:r w:rsidRPr="00B56629">
        <w:rPr>
          <w:rFonts w:ascii="標楷體" w:eastAsia="標楷體" w:hAnsi="標楷體" w:hint="eastAsia"/>
          <w:kern w:val="0"/>
        </w:rPr>
        <w:lastRenderedPageBreak/>
        <w:t>兒歌、童話故事中，涵詠文學的趣味，養成主動閱讀的習慣；結合作文教學，啟發獨立思考，使用注音符號，適當表達自己的想法。</w:t>
      </w:r>
    </w:p>
    <w:p w:rsidR="00E72E9D" w:rsidRPr="00F65EBD" w:rsidRDefault="00E72E9D" w:rsidP="00E72E9D">
      <w:pPr>
        <w:pStyle w:val="15"/>
        <w:spacing w:beforeLines="50" w:before="180" w:line="440" w:lineRule="exact"/>
      </w:pPr>
      <w:r w:rsidRPr="00F65EBD">
        <w:rPr>
          <w:rFonts w:hint="eastAsia"/>
        </w:rPr>
        <w:t>【聆聽能力】</w:t>
      </w:r>
    </w:p>
    <w:p w:rsidR="00E72E9D" w:rsidRPr="00B56629" w:rsidRDefault="00E72E9D" w:rsidP="00E72E9D">
      <w:pPr>
        <w:snapToGrid w:val="0"/>
        <w:spacing w:line="440" w:lineRule="exact"/>
        <w:ind w:leftChars="235" w:left="924" w:hangingChars="150" w:hanging="360"/>
        <w:jc w:val="both"/>
        <w:rPr>
          <w:rFonts w:ascii="標楷體" w:eastAsia="標楷體" w:hAnsi="標楷體"/>
          <w:kern w:val="0"/>
        </w:rPr>
      </w:pPr>
      <w:r w:rsidRPr="00B56629">
        <w:rPr>
          <w:rFonts w:ascii="標楷體" w:eastAsia="標楷體" w:hAnsi="標楷體" w:hint="eastAsia"/>
          <w:kern w:val="0"/>
        </w:rPr>
        <w:t>(1)聆聽能力宜採隨機教學，指導學生養成良好的聆聽態度和禮貌。</w:t>
      </w:r>
    </w:p>
    <w:p w:rsidR="00E72E9D" w:rsidRPr="00B56629" w:rsidRDefault="00E72E9D" w:rsidP="00E72E9D">
      <w:pPr>
        <w:snapToGrid w:val="0"/>
        <w:spacing w:line="440" w:lineRule="exact"/>
        <w:ind w:leftChars="235" w:left="924" w:hangingChars="150" w:hanging="360"/>
        <w:jc w:val="both"/>
        <w:rPr>
          <w:rFonts w:ascii="標楷體" w:eastAsia="標楷體" w:hAnsi="標楷體"/>
          <w:kern w:val="0"/>
        </w:rPr>
      </w:pPr>
      <w:r w:rsidRPr="00B56629">
        <w:rPr>
          <w:rFonts w:ascii="標楷體" w:eastAsia="標楷體" w:hAnsi="標楷體" w:hint="eastAsia"/>
          <w:kern w:val="0"/>
        </w:rPr>
        <w:t>(2)指導學生注意聽得正確，聽得清楚，聽出順序，聽出層次。</w:t>
      </w:r>
    </w:p>
    <w:p w:rsidR="00E72E9D" w:rsidRPr="00B56629" w:rsidRDefault="00E72E9D" w:rsidP="00E72E9D">
      <w:pPr>
        <w:snapToGrid w:val="0"/>
        <w:spacing w:line="440" w:lineRule="exact"/>
        <w:ind w:leftChars="235" w:left="924" w:hangingChars="150" w:hanging="360"/>
        <w:jc w:val="both"/>
        <w:rPr>
          <w:rFonts w:ascii="標楷體" w:eastAsia="標楷體" w:hAnsi="標楷體"/>
          <w:kern w:val="0"/>
        </w:rPr>
      </w:pPr>
      <w:r w:rsidRPr="00B56629">
        <w:rPr>
          <w:rFonts w:ascii="標楷體" w:eastAsia="標楷體" w:hAnsi="標楷體" w:hint="eastAsia"/>
          <w:kern w:val="0"/>
        </w:rPr>
        <w:t>(3)引導學生聆聽時應掌握中心思想，並記憶主要內容。</w:t>
      </w:r>
    </w:p>
    <w:p w:rsidR="00E72E9D" w:rsidRPr="00B56629" w:rsidRDefault="00E72E9D" w:rsidP="00E72E9D">
      <w:pPr>
        <w:snapToGrid w:val="0"/>
        <w:spacing w:line="440" w:lineRule="exact"/>
        <w:ind w:leftChars="235" w:left="924" w:hangingChars="150" w:hanging="360"/>
        <w:jc w:val="both"/>
        <w:rPr>
          <w:rFonts w:ascii="標楷體" w:eastAsia="標楷體" w:hAnsi="標楷體"/>
          <w:kern w:val="0"/>
        </w:rPr>
      </w:pPr>
      <w:r w:rsidRPr="00B56629">
        <w:rPr>
          <w:rFonts w:ascii="標楷體" w:eastAsia="標楷體" w:hAnsi="標楷體" w:hint="eastAsia"/>
          <w:kern w:val="0"/>
        </w:rPr>
        <w:t>(4)指導學生邊聽邊做比較，能分辨不同說話語氣、聽出明顯語病，並判斷訊息的正確性。</w:t>
      </w:r>
    </w:p>
    <w:p w:rsidR="00E72E9D" w:rsidRPr="00B56629" w:rsidRDefault="00E72E9D" w:rsidP="00E72E9D">
      <w:pPr>
        <w:snapToGrid w:val="0"/>
        <w:spacing w:line="440" w:lineRule="exact"/>
        <w:ind w:leftChars="235" w:left="924" w:hangingChars="150" w:hanging="360"/>
        <w:jc w:val="both"/>
        <w:rPr>
          <w:rFonts w:ascii="標楷體" w:eastAsia="標楷體" w:hAnsi="標楷體"/>
          <w:kern w:val="0"/>
        </w:rPr>
      </w:pPr>
      <w:r w:rsidRPr="00B56629">
        <w:rPr>
          <w:rFonts w:ascii="標楷體" w:eastAsia="標楷體" w:hAnsi="標楷體" w:hint="eastAsia"/>
          <w:kern w:val="0"/>
        </w:rPr>
        <w:t>(5)聽與說相結合，宜注意先聽後說。</w:t>
      </w:r>
    </w:p>
    <w:p w:rsidR="00E72E9D" w:rsidRPr="00B56629" w:rsidRDefault="00E72E9D" w:rsidP="00E72E9D">
      <w:pPr>
        <w:snapToGrid w:val="0"/>
        <w:spacing w:line="440" w:lineRule="exact"/>
        <w:ind w:leftChars="235" w:left="924" w:hangingChars="150" w:hanging="360"/>
        <w:jc w:val="both"/>
        <w:rPr>
          <w:rFonts w:ascii="標楷體" w:eastAsia="標楷體" w:hAnsi="標楷體"/>
          <w:kern w:val="0"/>
        </w:rPr>
      </w:pPr>
      <w:r w:rsidRPr="00B56629">
        <w:rPr>
          <w:rFonts w:ascii="標楷體" w:eastAsia="標楷體" w:hAnsi="標楷體" w:hint="eastAsia"/>
          <w:kern w:val="0"/>
        </w:rPr>
        <w:t>(6)聆聽後能複述重點，並能有條理的回答問題。</w:t>
      </w:r>
    </w:p>
    <w:p w:rsidR="00E72E9D" w:rsidRPr="00B56629" w:rsidRDefault="00E72E9D" w:rsidP="00E72E9D">
      <w:pPr>
        <w:snapToGrid w:val="0"/>
        <w:spacing w:line="440" w:lineRule="exact"/>
        <w:ind w:leftChars="235" w:left="924" w:hangingChars="150" w:hanging="360"/>
        <w:jc w:val="both"/>
        <w:rPr>
          <w:rFonts w:ascii="標楷體" w:eastAsia="標楷體" w:hAnsi="標楷體"/>
          <w:kern w:val="0"/>
        </w:rPr>
      </w:pPr>
      <w:r w:rsidRPr="00B56629">
        <w:rPr>
          <w:rFonts w:ascii="標楷體" w:eastAsia="標楷體" w:hAnsi="標楷體" w:hint="eastAsia"/>
          <w:kern w:val="0"/>
        </w:rPr>
        <w:t>(7)注意舊經驗的結合與思維方法的訓練。</w:t>
      </w:r>
    </w:p>
    <w:p w:rsidR="00E72E9D" w:rsidRPr="00B56629" w:rsidRDefault="00E72E9D" w:rsidP="00E72E9D">
      <w:pPr>
        <w:snapToGrid w:val="0"/>
        <w:spacing w:line="440" w:lineRule="exact"/>
        <w:ind w:leftChars="235" w:left="924" w:hangingChars="150" w:hanging="360"/>
        <w:jc w:val="both"/>
        <w:rPr>
          <w:rFonts w:ascii="標楷體" w:eastAsia="標楷體" w:hAnsi="標楷體"/>
          <w:kern w:val="0"/>
        </w:rPr>
      </w:pPr>
      <w:r w:rsidRPr="00B56629">
        <w:rPr>
          <w:rFonts w:ascii="標楷體" w:eastAsia="標楷體" w:hAnsi="標楷體" w:hint="eastAsia"/>
          <w:kern w:val="0"/>
        </w:rPr>
        <w:t>(8)聯絡說話、閱讀、作文教學，利用聽說、聽寫、聽讀等練習。並宜注重聽讀、聽寫，進行隨機聯絡教學。</w:t>
      </w:r>
    </w:p>
    <w:p w:rsidR="00E72E9D" w:rsidRPr="00F65EBD" w:rsidRDefault="00E72E9D" w:rsidP="00E72E9D">
      <w:pPr>
        <w:pStyle w:val="15"/>
        <w:spacing w:before="180" w:line="440" w:lineRule="exact"/>
      </w:pPr>
      <w:r w:rsidRPr="00F65EBD">
        <w:rPr>
          <w:rFonts w:hint="eastAsia"/>
        </w:rPr>
        <w:t>【說話能力】</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(1)教學時宜培養學生發表的興趣與信心，使學生有普遍練習表達的機會，避免有所偏頗。</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 xml:space="preserve">(2)配合學生生活經驗，及常用語彙、句型，組成基本句型練習。以有組織的演進語料，學習說話技巧。並懂得依目的和聽話對象，調整說話的方式。 </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(3)由聽到說，指導學生說得有意義，說得有道理。並對自己發表的言論負責。</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(4)與聆聽能力、閱讀能力、寫作能力結合，透過各種媒材培養說話能力，以期口頭語言、書面文字學習同步發展。</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(5)引導學生要真正表達自己情意，語氣連貫，語意明晰，表達流暢，快慢適中。</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(6)隨機指導練習說話，宜讓學生掌握不同溝通表達方式的特質，適切表達。</w:t>
      </w:r>
    </w:p>
    <w:p w:rsidR="00E72E9D" w:rsidRPr="00F65EBD" w:rsidRDefault="00E72E9D" w:rsidP="00E72E9D">
      <w:pPr>
        <w:pStyle w:val="15"/>
        <w:spacing w:before="180" w:line="440" w:lineRule="exact"/>
      </w:pPr>
      <w:r w:rsidRPr="00F65EBD">
        <w:rPr>
          <w:rFonts w:hint="eastAsia"/>
        </w:rPr>
        <w:t>【識字與寫字教學】</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(1)識字教學應配合部首、簡易六書原則，理解其形、音、義等以輔助識字。</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(2)寫字教學應依據寫字基本能力指標，規劃教學內容，以培養學生的寫字知識、技能、習慣、態度，並以鑑賞與實用為重心。</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lastRenderedPageBreak/>
        <w:t>(3)硬筆、毛筆寫字教學，應就描紅、臨摹、自運與應用等進階，做適切的安排。</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(4)各年級硬筆寫字教學，宜配合各科作業，隨機教學，亦得視需要規劃定時教學，在教師的指導之下，採用「分布練習」，練習寫字。三年級以後，毛筆寫字教學，得視教學需要，規劃定時教學，或配合綜合活動，利用社團延伸教學。</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(5)識字教學與寫字教學之間，應重視相互聯絡教學，配合各科作業的習作，隨機指導學生，將作業寫得正確，寫得美觀。</w:t>
      </w:r>
    </w:p>
    <w:p w:rsidR="00E72E9D" w:rsidRPr="00F65EBD" w:rsidRDefault="00E72E9D" w:rsidP="00E72E9D">
      <w:pPr>
        <w:pStyle w:val="15"/>
        <w:spacing w:before="180" w:line="440" w:lineRule="exact"/>
      </w:pPr>
      <w:r w:rsidRPr="00F65EBD">
        <w:rPr>
          <w:rFonts w:hint="eastAsia"/>
        </w:rPr>
        <w:t>【閱讀能力】</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(1)語文教學以閱讀為核心，兼顧聆聽、說話、作文、寫字等各項教學活動的密切聯繫。</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(2)以學生為主體，宜依文章的性質類別，指導學生運用不同閱讀理解策略，培養其獨立閱讀能力。</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(3)課文教學，要先概覽全文，然後逐節分析，先深究內容，再探求文章的形式，進而能欣賞修辭技巧、篇章結構，乃至其內涵特色、作品風格。</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(4)對不同文體及文類的教學，宜掌握不同的閱讀方法，並與實際生活情境相聯結，以便學生能充分瞭解。</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(5)宜深入指導學生認識篇章的布局，並理解語詞的安排及情境的轉化。</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(6)文法的指導，宜採教材中的詞句為教材，提示文法概念，並提供相關語言情境，練習應用，使臻精熟。</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(7)生字語詞的認識應由完整句子的語言情境中去認識，以理解語詞在不同情境中的不同意義。</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(8)朗讀教學時，宜注意發音、語調及姿勢的正確，並進而指導美讀或吟唱作品，以品味文學的美感。</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(9)引導閱讀不同文化背景、不同族群的文學作品，培養學生對多元文化尊重的態度，以及對不同族群和文化的關懷。</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(10)指導學生瞭解及使用圖書室的設施和圖書，能熟練的應用工具書乃至電腦網路，蒐集資訊，廣泛閱讀，以養成主動探索研究的能力。</w:t>
      </w:r>
    </w:p>
    <w:p w:rsidR="00E72E9D" w:rsidRPr="00F65EBD" w:rsidRDefault="00E72E9D" w:rsidP="00E72E9D">
      <w:pPr>
        <w:pStyle w:val="15"/>
        <w:spacing w:before="180" w:line="440" w:lineRule="exact"/>
      </w:pPr>
      <w:r w:rsidRPr="00F65EBD">
        <w:rPr>
          <w:rFonts w:hint="eastAsia"/>
        </w:rPr>
        <w:t>【寫作能力】</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(1)宜重視學生自身經驗與感受陳述。第一階段寫作訓練，著重學生興趣的</w:t>
      </w:r>
      <w:r w:rsidRPr="001F675A">
        <w:rPr>
          <w:rFonts w:ascii="標楷體" w:eastAsia="標楷體" w:hAnsi="標楷體" w:hint="eastAsia"/>
          <w:kern w:val="0"/>
        </w:rPr>
        <w:lastRenderedPageBreak/>
        <w:t>培養。第二階段引導學生主動寫作，並與他人分享。第三、四階段培養學生樂於發表的寫作習慣。</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(2)宜著重激發學生寫作興趣，喚起內在情感經驗，引導寫作方向。第一階段由口述作文開始引導，第二階段由口述作文轉換成筆述作文，第三、四階段能熟練筆述作文。</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(3)宜就主題、材料、結構，配合語言詞彙的累積與應用，逐步認識各式文類，並依難易深淺，全程規劃，序列設計，分類引導，反覆練習。</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(4)明瞭並能運用蒐集材料、審題、立意、選材、安排段落、組織成篇、修改等寫作步驟。</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(5)指導學生認識，並能配合寫作需要，恰當使用標點符號。</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(6)瞭解文法與修辭的特性，並能嘗試欣賞與運用。</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(7)配合教材之範文教學，嘗試創作各種不同類型、不同場合、不同風格的文章。</w:t>
      </w:r>
    </w:p>
    <w:p w:rsidR="00E72E9D" w:rsidRPr="00971810" w:rsidRDefault="00E72E9D" w:rsidP="00E72E9D">
      <w:pPr>
        <w:widowControl/>
        <w:spacing w:line="0" w:lineRule="atLeast"/>
        <w:ind w:firstLineChars="236" w:firstLine="566"/>
        <w:rPr>
          <w:rFonts w:ascii="標楷體" w:eastAsia="標楷體" w:hAnsi="標楷體"/>
          <w:lang w:eastAsia="zh-HK"/>
        </w:rPr>
      </w:pPr>
      <w:r w:rsidRPr="001F675A">
        <w:rPr>
          <w:rFonts w:ascii="標楷體" w:eastAsia="標楷體" w:hAnsi="標楷體" w:hint="eastAsia"/>
          <w:kern w:val="0"/>
        </w:rPr>
        <w:t>(8)教師可依實際教學，獨立編寫寫作教材，以利學生學習。</w:t>
      </w:r>
    </w:p>
    <w:p w:rsidR="00E72E9D" w:rsidRPr="00971810" w:rsidRDefault="00E72E9D" w:rsidP="00E72E9D">
      <w:pPr>
        <w:snapToGrid w:val="0"/>
        <w:spacing w:line="440" w:lineRule="exact"/>
        <w:ind w:leftChars="1" w:left="283" w:hangingChars="117" w:hanging="281"/>
        <w:jc w:val="both"/>
        <w:rPr>
          <w:rFonts w:ascii="標楷體" w:eastAsia="標楷體" w:hAnsi="標楷體"/>
          <w:bCs/>
        </w:rPr>
      </w:pPr>
      <w:r w:rsidRPr="00971810">
        <w:rPr>
          <w:rFonts w:ascii="標楷體" w:eastAsia="標楷體" w:hAnsi="標楷體" w:hint="eastAsia"/>
          <w:lang w:eastAsia="zh-HK"/>
        </w:rPr>
        <w:t>五、</w:t>
      </w:r>
      <w:r w:rsidRPr="00971810">
        <w:rPr>
          <w:rFonts w:ascii="標楷體" w:eastAsia="標楷體" w:hAnsi="標楷體"/>
          <w:bCs/>
        </w:rPr>
        <w:t>學習評量</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(1)學習評量範圍應包括：注音符號運用、聆聽、說話、識字與寫字、閱讀、寫作等六大項目，並參照各階段基本能力指標，依不同階段及學年，評量其基本學力。</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(2)學習評量目的在提升學生學習效能，宜包含形成性及總結性評量二部分，前者用於平常教學活動中隨機檢覈，以發現和診斷問題；後者採定期實施，旨在評定學習成效。評量時間及次數由學校自行訂定。</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(3)評量方式的選擇應兼顧公平、適切和經濟等層面，除紙筆測驗外，可由教師配合教學，採多元評量方式，兼顧認知、情意與技能等面向，自行設計。亦可採檔案評量，將學生之學習態度、學習活動、指定作業及相關作品加以記錄，整理為個人檔案，作為評量參考，列入評量標準。</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(4)各縣市宜發展國語文基本學力量表，以作為自評或辦理評鑑之參考。</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(5)注音符號之運用能力，除評量其正確認念、正確拼音外，更宜結合聽說、閱讀、寫作等基本學力表現，配合階段能力指標，著重綜合應用能力之評量。</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(6)聆聽能力之評量，宜參考能力指標，就態度、主題掌握、內容摘記、理解程度、記憶能力等要點進行評量。</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(7)說話能力之評量，宜參考階段能力指標，就儀態、內容、條理、流暢、</w:t>
      </w:r>
      <w:r w:rsidRPr="001F675A">
        <w:rPr>
          <w:rFonts w:ascii="標楷體" w:eastAsia="標楷體" w:hAnsi="標楷體" w:hint="eastAsia"/>
          <w:kern w:val="0"/>
        </w:rPr>
        <w:lastRenderedPageBreak/>
        <w:t>反應、語音、音量、聲調等要點進行評量。</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(8)識字及構詞能力，宜配合閱讀及寫作教學評量，以瞭解其文字理解及應用詞彙之能力。</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(9)書寫能力之評量，宜參考階段能力指標，兼顧技能與情意，並考查正確及美觀，其考查項目和內容，宜根據寫字基本能力標準或「語文基本能力量表」，選擇適當的方法評量。</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(10)閱讀能力之評量，宜參考階段能力指標，檢覈其文字理解與語詞辨析、文意理解與大意摘取、統整要點與靈活應用、內容深究與審美感受等向度，進行評量。課外讀物得自第二階段開始，列入學習評量的範圍。</w:t>
      </w:r>
    </w:p>
    <w:p w:rsidR="00E72E9D" w:rsidRPr="001F675A" w:rsidRDefault="00E72E9D" w:rsidP="00E72E9D">
      <w:pPr>
        <w:snapToGrid w:val="0"/>
        <w:spacing w:line="440" w:lineRule="exact"/>
        <w:ind w:leftChars="235" w:left="924" w:hangingChars="150" w:hanging="360"/>
        <w:jc w:val="both"/>
        <w:rPr>
          <w:rFonts w:ascii="標楷體" w:eastAsia="標楷體" w:hAnsi="標楷體"/>
          <w:kern w:val="0"/>
        </w:rPr>
      </w:pPr>
      <w:r w:rsidRPr="001F675A">
        <w:rPr>
          <w:rFonts w:ascii="標楷體" w:eastAsia="標楷體" w:hAnsi="標楷體" w:hint="eastAsia"/>
          <w:kern w:val="0"/>
        </w:rPr>
        <w:t>(11)寫作能力之評量原則，可依階段能力指標，就創意、字句、取材、內容、結構、文法、修辭、標點等向度，自訂量表進行評量。</w:t>
      </w:r>
    </w:p>
    <w:p w:rsidR="00E72E9D" w:rsidRPr="00971810" w:rsidRDefault="00E72E9D" w:rsidP="00E72E9D">
      <w:pPr>
        <w:snapToGrid w:val="0"/>
        <w:spacing w:line="440" w:lineRule="exact"/>
        <w:ind w:leftChars="1" w:left="283" w:hangingChars="117" w:hanging="281"/>
        <w:jc w:val="both"/>
        <w:rPr>
          <w:rFonts w:ascii="標楷體" w:eastAsia="標楷體" w:hAnsi="標楷體"/>
          <w:bCs/>
        </w:rPr>
      </w:pPr>
      <w:r>
        <w:rPr>
          <w:rFonts w:ascii="標楷體" w:eastAsia="標楷體" w:hAnsi="標楷體" w:hint="eastAsia"/>
          <w:lang w:eastAsia="zh-HK"/>
        </w:rPr>
        <w:t>六</w:t>
      </w:r>
      <w:r w:rsidRPr="00971810">
        <w:rPr>
          <w:rFonts w:ascii="標楷體" w:eastAsia="標楷體" w:hAnsi="標楷體" w:hint="eastAsia"/>
          <w:lang w:eastAsia="zh-HK"/>
        </w:rPr>
        <w:t>、</w:t>
      </w:r>
      <w:r w:rsidRPr="00971810">
        <w:rPr>
          <w:rFonts w:ascii="標楷體" w:eastAsia="標楷體" w:hAnsi="標楷體" w:cs="Arial"/>
        </w:rPr>
        <w:t>作文寫作評分標準</w:t>
      </w:r>
    </w:p>
    <w:tbl>
      <w:tblPr>
        <w:tblW w:w="8640" w:type="dxa"/>
        <w:jc w:val="center"/>
        <w:tblCellSpacing w:w="15" w:type="dxa"/>
        <w:tblBorders>
          <w:top w:val="outset" w:sz="6" w:space="0" w:color="003300"/>
          <w:left w:val="outset" w:sz="6" w:space="0" w:color="003300"/>
          <w:bottom w:val="outset" w:sz="6" w:space="0" w:color="003300"/>
          <w:right w:val="outset" w:sz="6" w:space="0" w:color="003300"/>
          <w:insideH w:val="outset" w:sz="6" w:space="0" w:color="003300"/>
          <w:insideV w:val="outset" w:sz="6" w:space="0" w:color="003300"/>
        </w:tblBorders>
        <w:tblCellMar>
          <w:top w:w="15" w:type="dxa"/>
          <w:left w:w="15" w:type="dxa"/>
          <w:bottom w:w="15" w:type="dxa"/>
          <w:right w:w="15" w:type="dxa"/>
        </w:tblCellMar>
        <w:tblLook w:val="0000" w:firstRow="0" w:lastRow="0" w:firstColumn="0" w:lastColumn="0" w:noHBand="0" w:noVBand="0"/>
      </w:tblPr>
      <w:tblGrid>
        <w:gridCol w:w="1620"/>
        <w:gridCol w:w="7020"/>
      </w:tblGrid>
      <w:tr w:rsidR="00E72E9D" w:rsidRPr="00F65EBD" w:rsidTr="00AE4DFE">
        <w:trPr>
          <w:tblCellSpacing w:w="15" w:type="dxa"/>
          <w:jc w:val="center"/>
        </w:trPr>
        <w:tc>
          <w:tcPr>
            <w:tcW w:w="1575" w:type="dxa"/>
            <w:vAlign w:val="center"/>
          </w:tcPr>
          <w:p w:rsidR="00E72E9D" w:rsidRPr="00F65EBD" w:rsidRDefault="00E72E9D" w:rsidP="00AE4DFE">
            <w:pPr>
              <w:widowControl/>
              <w:spacing w:before="100" w:beforeAutospacing="1" w:after="100" w:afterAutospacing="1" w:line="300" w:lineRule="atLeast"/>
              <w:jc w:val="center"/>
              <w:rPr>
                <w:rFonts w:ascii="標楷體" w:eastAsia="標楷體" w:hAnsi="標楷體" w:cs="新細明體"/>
                <w:kern w:val="0"/>
                <w:szCs w:val="22"/>
              </w:rPr>
            </w:pPr>
            <w:r w:rsidRPr="00F65EBD">
              <w:rPr>
                <w:rFonts w:ascii="標楷體" w:eastAsia="標楷體" w:hAnsi="標楷體" w:cs="新細明體" w:hint="eastAsia"/>
                <w:b/>
                <w:bCs/>
                <w:kern w:val="0"/>
                <w:sz w:val="23"/>
                <w:szCs w:val="22"/>
              </w:rPr>
              <w:t>級分</w:t>
            </w:r>
          </w:p>
        </w:tc>
        <w:tc>
          <w:tcPr>
            <w:tcW w:w="6975" w:type="dxa"/>
            <w:vAlign w:val="center"/>
          </w:tcPr>
          <w:p w:rsidR="00E72E9D" w:rsidRPr="00F65EBD" w:rsidRDefault="00E72E9D" w:rsidP="00AE4DFE">
            <w:pPr>
              <w:widowControl/>
              <w:spacing w:before="100" w:beforeAutospacing="1" w:after="100" w:afterAutospacing="1" w:line="300" w:lineRule="atLeast"/>
              <w:jc w:val="center"/>
              <w:rPr>
                <w:rFonts w:ascii="標楷體" w:eastAsia="標楷體" w:hAnsi="標楷體" w:cs="新細明體"/>
                <w:kern w:val="0"/>
                <w:szCs w:val="22"/>
              </w:rPr>
            </w:pPr>
            <w:r w:rsidRPr="00F65EBD">
              <w:rPr>
                <w:rFonts w:ascii="標楷體" w:eastAsia="標楷體" w:hAnsi="標楷體" w:cs="新細明體" w:hint="eastAsia"/>
                <w:b/>
                <w:bCs/>
                <w:kern w:val="0"/>
                <w:sz w:val="23"/>
                <w:szCs w:val="22"/>
              </w:rPr>
              <w:t>評分規準</w:t>
            </w:r>
          </w:p>
        </w:tc>
      </w:tr>
      <w:tr w:rsidR="00E72E9D" w:rsidRPr="00F65EBD" w:rsidTr="00AE4DFE">
        <w:trPr>
          <w:tblCellSpacing w:w="15" w:type="dxa"/>
          <w:jc w:val="center"/>
        </w:trPr>
        <w:tc>
          <w:tcPr>
            <w:tcW w:w="1575" w:type="dxa"/>
            <w:vAlign w:val="center"/>
          </w:tcPr>
          <w:p w:rsidR="00E72E9D" w:rsidRPr="00F65EBD" w:rsidRDefault="00E72E9D" w:rsidP="00AE4DFE">
            <w:pPr>
              <w:widowControl/>
              <w:spacing w:before="100" w:beforeAutospacing="1" w:after="100" w:afterAutospacing="1"/>
              <w:jc w:val="center"/>
              <w:rPr>
                <w:rFonts w:ascii="標楷體" w:eastAsia="標楷體" w:hAnsi="標楷體" w:cs="新細明體"/>
                <w:kern w:val="0"/>
                <w:szCs w:val="22"/>
              </w:rPr>
            </w:pPr>
            <w:r w:rsidRPr="00F65EBD">
              <w:rPr>
                <w:rFonts w:ascii="標楷體" w:eastAsia="標楷體" w:hAnsi="標楷體" w:cs="新細明體"/>
                <w:kern w:val="0"/>
                <w:szCs w:val="22"/>
              </w:rPr>
              <w:t>零級分</w:t>
            </w:r>
          </w:p>
        </w:tc>
        <w:tc>
          <w:tcPr>
            <w:tcW w:w="6975" w:type="dxa"/>
            <w:vAlign w:val="center"/>
          </w:tcPr>
          <w:p w:rsidR="00E72E9D" w:rsidRPr="00F65EBD" w:rsidRDefault="00E72E9D" w:rsidP="00AE4DFE">
            <w:pPr>
              <w:widowControl/>
              <w:jc w:val="center"/>
              <w:rPr>
                <w:rFonts w:ascii="標楷體" w:eastAsia="標楷體" w:hAnsi="標楷體" w:cs="新細明體"/>
                <w:kern w:val="0"/>
                <w:szCs w:val="22"/>
              </w:rPr>
            </w:pPr>
            <w:r w:rsidRPr="00E72E9D">
              <w:rPr>
                <w:rFonts w:ascii="標楷體" w:eastAsia="標楷體" w:hAnsi="標楷體" w:cs="新細明體"/>
                <w:sz w:val="22"/>
                <w:szCs w:val="32"/>
                <w14:shadow w14:blurRad="50800" w14:dist="38100" w14:dir="2700000" w14:sx="100000" w14:sy="100000" w14:kx="0" w14:ky="0" w14:algn="tl">
                  <w14:srgbClr w14:val="000000">
                    <w14:alpha w14:val="60000"/>
                  </w14:srgbClr>
                </w14:shadow>
              </w:rPr>
              <w:t>空白、離題、只重抄題目或只抄寫題目說明、缺考。</w:t>
            </w:r>
          </w:p>
        </w:tc>
      </w:tr>
      <w:tr w:rsidR="00E72E9D" w:rsidRPr="00F65EBD" w:rsidTr="00AE4DFE">
        <w:trPr>
          <w:tblCellSpacing w:w="15" w:type="dxa"/>
          <w:jc w:val="center"/>
        </w:trPr>
        <w:tc>
          <w:tcPr>
            <w:tcW w:w="1575" w:type="dxa"/>
            <w:vAlign w:val="center"/>
          </w:tcPr>
          <w:p w:rsidR="00E72E9D" w:rsidRPr="00F65EBD" w:rsidRDefault="00E72E9D" w:rsidP="00AE4DFE">
            <w:pPr>
              <w:widowControl/>
              <w:spacing w:before="100" w:beforeAutospacing="1" w:after="100" w:afterAutospacing="1" w:line="300" w:lineRule="atLeast"/>
              <w:jc w:val="center"/>
              <w:rPr>
                <w:rFonts w:ascii="標楷體" w:eastAsia="標楷體" w:hAnsi="標楷體" w:cs="新細明體"/>
                <w:kern w:val="0"/>
                <w:szCs w:val="22"/>
              </w:rPr>
            </w:pPr>
            <w:r w:rsidRPr="00F65EBD">
              <w:rPr>
                <w:rFonts w:ascii="標楷體" w:eastAsia="標楷體" w:hAnsi="標楷體" w:cs="新細明體"/>
                <w:kern w:val="0"/>
                <w:sz w:val="23"/>
                <w:szCs w:val="23"/>
              </w:rPr>
              <w:t>六級分</w:t>
            </w:r>
          </w:p>
        </w:tc>
        <w:tc>
          <w:tcPr>
            <w:tcW w:w="6975" w:type="dxa"/>
            <w:vAlign w:val="center"/>
          </w:tcPr>
          <w:p w:rsidR="00E72E9D" w:rsidRPr="00F65EBD" w:rsidRDefault="00E72E9D" w:rsidP="00AE4DFE">
            <w:pPr>
              <w:widowControl/>
              <w:spacing w:before="100" w:beforeAutospacing="1" w:after="100" w:afterAutospacing="1" w:line="300" w:lineRule="atLeast"/>
              <w:jc w:val="center"/>
              <w:rPr>
                <w:rFonts w:ascii="標楷體" w:eastAsia="標楷體" w:hAnsi="標楷體" w:cs="新細明體"/>
                <w:kern w:val="0"/>
                <w:szCs w:val="22"/>
              </w:rPr>
            </w:pPr>
            <w:r w:rsidRPr="00F65EBD">
              <w:rPr>
                <w:rFonts w:ascii="標楷體" w:eastAsia="標楷體" w:hAnsi="標楷體" w:cs="新細明體"/>
                <w:kern w:val="0"/>
                <w:sz w:val="23"/>
                <w:szCs w:val="23"/>
              </w:rPr>
              <w:t xml:space="preserve">六級分的文章是優秀的，此種文章明顯具有下列特點： </w:t>
            </w:r>
            <w:r w:rsidRPr="00F65EBD">
              <w:rPr>
                <w:rFonts w:ascii="標楷體" w:eastAsia="標楷體" w:hAnsi="標楷體" w:cs="新細明體"/>
                <w:kern w:val="0"/>
                <w:sz w:val="23"/>
                <w:szCs w:val="23"/>
              </w:rPr>
              <w:br/>
              <w:t xml:space="preserve">•  立意取材：能依據題目及主旨選取適當的材料，並能進一步闡述說明，以凸顯文章的主旨。 </w:t>
            </w:r>
            <w:r w:rsidRPr="00F65EBD">
              <w:rPr>
                <w:rFonts w:ascii="標楷體" w:eastAsia="標楷體" w:hAnsi="標楷體" w:cs="新細明體"/>
                <w:kern w:val="0"/>
                <w:sz w:val="23"/>
                <w:szCs w:val="23"/>
              </w:rPr>
              <w:br/>
              <w:t>•  結構組織：文章結構完整，段落分明，內容前後連貫，並能運用適當的連接詞聯貫全文。</w:t>
            </w:r>
            <w:r w:rsidRPr="00F65EBD">
              <w:rPr>
                <w:rFonts w:ascii="標楷體" w:eastAsia="標楷體" w:hAnsi="標楷體" w:cs="新細明體"/>
                <w:kern w:val="0"/>
                <w:sz w:val="23"/>
                <w:szCs w:val="23"/>
              </w:rPr>
              <w:br/>
              <w:t>•  遣詞造句：能精確使用語詞，並有效運用各種句型，使文句流暢。</w:t>
            </w:r>
            <w:r w:rsidRPr="00F65EBD">
              <w:rPr>
                <w:rFonts w:ascii="標楷體" w:eastAsia="標楷體" w:hAnsi="標楷體" w:cs="新細明體"/>
                <w:kern w:val="0"/>
                <w:sz w:val="23"/>
                <w:szCs w:val="23"/>
              </w:rPr>
              <w:br/>
              <w:t>•  錯別字、格式及標點符號：幾乎沒有錯別字及格式、標點符號運用上的錯誤。</w:t>
            </w:r>
          </w:p>
        </w:tc>
      </w:tr>
      <w:tr w:rsidR="00E72E9D" w:rsidRPr="00F65EBD" w:rsidTr="00AE4DFE">
        <w:trPr>
          <w:tblCellSpacing w:w="15" w:type="dxa"/>
          <w:jc w:val="center"/>
        </w:trPr>
        <w:tc>
          <w:tcPr>
            <w:tcW w:w="1575" w:type="dxa"/>
            <w:vAlign w:val="center"/>
          </w:tcPr>
          <w:p w:rsidR="00E72E9D" w:rsidRPr="00F65EBD" w:rsidRDefault="00E72E9D" w:rsidP="00AE4DFE">
            <w:pPr>
              <w:widowControl/>
              <w:spacing w:before="100" w:beforeAutospacing="1" w:after="100" w:afterAutospacing="1" w:line="300" w:lineRule="atLeast"/>
              <w:jc w:val="center"/>
              <w:rPr>
                <w:rFonts w:ascii="標楷體" w:eastAsia="標楷體" w:hAnsi="標楷體" w:cs="新細明體"/>
                <w:kern w:val="0"/>
                <w:szCs w:val="22"/>
              </w:rPr>
            </w:pPr>
            <w:r w:rsidRPr="00F65EBD">
              <w:rPr>
                <w:rFonts w:ascii="標楷體" w:eastAsia="標楷體" w:hAnsi="標楷體" w:cs="新細明體"/>
                <w:kern w:val="0"/>
                <w:sz w:val="23"/>
                <w:szCs w:val="23"/>
              </w:rPr>
              <w:t>五級分</w:t>
            </w:r>
          </w:p>
        </w:tc>
        <w:tc>
          <w:tcPr>
            <w:tcW w:w="6975" w:type="dxa"/>
            <w:vAlign w:val="center"/>
          </w:tcPr>
          <w:p w:rsidR="00E72E9D" w:rsidRPr="00F65EBD" w:rsidRDefault="00E72E9D" w:rsidP="00AE4DFE">
            <w:pPr>
              <w:widowControl/>
              <w:spacing w:before="100" w:beforeAutospacing="1" w:after="100" w:afterAutospacing="1" w:line="300" w:lineRule="atLeast"/>
              <w:jc w:val="center"/>
              <w:rPr>
                <w:rFonts w:ascii="標楷體" w:eastAsia="標楷體" w:hAnsi="標楷體" w:cs="新細明體"/>
                <w:kern w:val="0"/>
                <w:szCs w:val="22"/>
              </w:rPr>
            </w:pPr>
            <w:r w:rsidRPr="00F65EBD">
              <w:rPr>
                <w:rFonts w:ascii="標楷體" w:eastAsia="標楷體" w:hAnsi="標楷體" w:cs="新細明體"/>
                <w:kern w:val="0"/>
                <w:sz w:val="23"/>
                <w:szCs w:val="23"/>
              </w:rPr>
              <w:t xml:space="preserve">五級分的文章在一般水準之上，此種文章明顯具有下列特點： </w:t>
            </w:r>
            <w:r w:rsidRPr="00F65EBD">
              <w:rPr>
                <w:rFonts w:ascii="標楷體" w:eastAsia="標楷體" w:hAnsi="標楷體" w:cs="新細明體"/>
                <w:kern w:val="0"/>
                <w:sz w:val="23"/>
                <w:szCs w:val="23"/>
              </w:rPr>
              <w:br/>
              <w:t>•  立意取材：能依據題目及主旨選取相關材料，並能闡述說明主旨。</w:t>
            </w:r>
            <w:r w:rsidRPr="00F65EBD">
              <w:rPr>
                <w:rFonts w:ascii="標楷體" w:eastAsia="標楷體" w:hAnsi="標楷體" w:cs="新細明體"/>
                <w:kern w:val="0"/>
                <w:sz w:val="23"/>
                <w:szCs w:val="23"/>
              </w:rPr>
              <w:br/>
              <w:t xml:space="preserve">•  結構組織：文章結構大致完整，但偶有轉折不流暢之處。 </w:t>
            </w:r>
            <w:r w:rsidRPr="00F65EBD">
              <w:rPr>
                <w:rFonts w:ascii="標楷體" w:eastAsia="標楷體" w:hAnsi="標楷體" w:cs="新細明體"/>
                <w:kern w:val="0"/>
                <w:sz w:val="23"/>
                <w:szCs w:val="23"/>
              </w:rPr>
              <w:br/>
              <w:t xml:space="preserve">•  遣詞造句：能正確使用語詞，並運用各種句型，使文句通順。 </w:t>
            </w:r>
            <w:r w:rsidRPr="00F65EBD">
              <w:rPr>
                <w:rFonts w:ascii="標楷體" w:eastAsia="標楷體" w:hAnsi="標楷體" w:cs="新細明體"/>
                <w:kern w:val="0"/>
                <w:sz w:val="23"/>
                <w:szCs w:val="23"/>
              </w:rPr>
              <w:br/>
              <w:t>•  錯別字、格式及標點符號：少有錯別字及格式、標點符號運用上的錯誤，但並 不影響文意的表達。</w:t>
            </w:r>
          </w:p>
        </w:tc>
      </w:tr>
      <w:tr w:rsidR="00E72E9D" w:rsidRPr="00F65EBD" w:rsidTr="00AE4DFE">
        <w:trPr>
          <w:trHeight w:val="3285"/>
          <w:tblCellSpacing w:w="15" w:type="dxa"/>
          <w:jc w:val="center"/>
        </w:trPr>
        <w:tc>
          <w:tcPr>
            <w:tcW w:w="1575" w:type="dxa"/>
            <w:vAlign w:val="center"/>
          </w:tcPr>
          <w:p w:rsidR="00E72E9D" w:rsidRPr="00F65EBD" w:rsidRDefault="00E72E9D" w:rsidP="00AE4DFE">
            <w:pPr>
              <w:widowControl/>
              <w:spacing w:before="100" w:beforeAutospacing="1" w:after="100" w:afterAutospacing="1" w:line="300" w:lineRule="atLeast"/>
              <w:jc w:val="center"/>
              <w:rPr>
                <w:rFonts w:ascii="標楷體" w:eastAsia="標楷體" w:hAnsi="標楷體" w:cs="新細明體"/>
                <w:kern w:val="0"/>
                <w:szCs w:val="22"/>
              </w:rPr>
            </w:pPr>
            <w:r w:rsidRPr="00F65EBD">
              <w:rPr>
                <w:rFonts w:ascii="標楷體" w:eastAsia="標楷體" w:hAnsi="標楷體" w:cs="新細明體"/>
                <w:kern w:val="0"/>
                <w:sz w:val="23"/>
                <w:szCs w:val="23"/>
              </w:rPr>
              <w:lastRenderedPageBreak/>
              <w:t>四級分</w:t>
            </w:r>
          </w:p>
        </w:tc>
        <w:tc>
          <w:tcPr>
            <w:tcW w:w="6975" w:type="dxa"/>
            <w:vAlign w:val="center"/>
          </w:tcPr>
          <w:p w:rsidR="00E72E9D" w:rsidRPr="00F65EBD" w:rsidRDefault="00E72E9D" w:rsidP="00AE4DFE">
            <w:pPr>
              <w:widowControl/>
              <w:spacing w:before="100" w:beforeAutospacing="1" w:after="100" w:afterAutospacing="1" w:line="300" w:lineRule="atLeast"/>
              <w:jc w:val="center"/>
              <w:rPr>
                <w:rFonts w:ascii="標楷體" w:eastAsia="標楷體" w:hAnsi="標楷體" w:cs="新細明體"/>
                <w:kern w:val="0"/>
                <w:szCs w:val="22"/>
              </w:rPr>
            </w:pPr>
            <w:r w:rsidRPr="00F65EBD">
              <w:rPr>
                <w:rFonts w:ascii="標楷體" w:eastAsia="標楷體" w:hAnsi="標楷體" w:cs="新細明體"/>
                <w:kern w:val="0"/>
                <w:sz w:val="23"/>
                <w:szCs w:val="23"/>
              </w:rPr>
              <w:t xml:space="preserve">四級分的文章已達一般水準，此種文章明顯具有下列特點： </w:t>
            </w:r>
            <w:r w:rsidRPr="00F65EBD">
              <w:rPr>
                <w:rFonts w:ascii="標楷體" w:eastAsia="標楷體" w:hAnsi="標楷體" w:cs="新細明體"/>
                <w:kern w:val="0"/>
                <w:sz w:val="23"/>
                <w:szCs w:val="23"/>
              </w:rPr>
              <w:br/>
              <w:t xml:space="preserve">•  立意取材：能依據題目及主旨選取材料，尚能闡述說明主旨。 </w:t>
            </w:r>
            <w:r w:rsidRPr="00F65EBD">
              <w:rPr>
                <w:rFonts w:ascii="標楷體" w:eastAsia="標楷體" w:hAnsi="標楷體" w:cs="新細明體"/>
                <w:kern w:val="0"/>
                <w:sz w:val="23"/>
                <w:szCs w:val="23"/>
              </w:rPr>
              <w:br/>
              <w:t xml:space="preserve">•  結構組織：文章結構稍嫌鬆散，或偶有不連貫、轉折不清之處。 </w:t>
            </w:r>
            <w:r w:rsidRPr="00F65EBD">
              <w:rPr>
                <w:rFonts w:ascii="標楷體" w:eastAsia="標楷體" w:hAnsi="標楷體" w:cs="新細明體"/>
                <w:kern w:val="0"/>
                <w:sz w:val="23"/>
                <w:szCs w:val="23"/>
              </w:rPr>
              <w:br/>
              <w:t xml:space="preserve">•  遣詞造句：能正確使用語詞，文意表達尚稱清楚，但有時會出現冗詞贅句，句型較無變化。 </w:t>
            </w:r>
            <w:r w:rsidRPr="00F65EBD">
              <w:rPr>
                <w:rFonts w:ascii="標楷體" w:eastAsia="標楷體" w:hAnsi="標楷體" w:cs="新細明體"/>
                <w:kern w:val="0"/>
                <w:sz w:val="23"/>
                <w:szCs w:val="23"/>
              </w:rPr>
              <w:br/>
              <w:t>•  錯別字、格式及標點符號：有一些錯別字及格式、標點符號運用上的錯誤，但不至於造成理解上太大的困難。</w:t>
            </w:r>
          </w:p>
        </w:tc>
      </w:tr>
      <w:tr w:rsidR="00E72E9D" w:rsidRPr="00F65EBD" w:rsidTr="00AE4DFE">
        <w:trPr>
          <w:tblCellSpacing w:w="15" w:type="dxa"/>
          <w:jc w:val="center"/>
        </w:trPr>
        <w:tc>
          <w:tcPr>
            <w:tcW w:w="1575" w:type="dxa"/>
            <w:vAlign w:val="center"/>
          </w:tcPr>
          <w:p w:rsidR="00E72E9D" w:rsidRPr="00F65EBD" w:rsidRDefault="00E72E9D" w:rsidP="00AE4DFE">
            <w:pPr>
              <w:widowControl/>
              <w:spacing w:before="100" w:beforeAutospacing="1" w:after="100" w:afterAutospacing="1"/>
              <w:jc w:val="center"/>
              <w:rPr>
                <w:rFonts w:ascii="標楷體" w:eastAsia="標楷體" w:hAnsi="標楷體" w:cs="新細明體"/>
                <w:kern w:val="0"/>
                <w:szCs w:val="22"/>
              </w:rPr>
            </w:pPr>
            <w:r w:rsidRPr="00F65EBD">
              <w:rPr>
                <w:rFonts w:ascii="標楷體" w:eastAsia="標楷體" w:hAnsi="標楷體" w:cs="新細明體"/>
                <w:kern w:val="0"/>
                <w:szCs w:val="22"/>
              </w:rPr>
              <w:t>三級分</w:t>
            </w:r>
          </w:p>
        </w:tc>
        <w:tc>
          <w:tcPr>
            <w:tcW w:w="6975" w:type="dxa"/>
            <w:vAlign w:val="center"/>
          </w:tcPr>
          <w:p w:rsidR="00E72E9D" w:rsidRPr="00F65EBD" w:rsidRDefault="00E72E9D" w:rsidP="00AE4DFE">
            <w:pPr>
              <w:widowControl/>
              <w:spacing w:before="100" w:beforeAutospacing="1" w:after="100" w:afterAutospacing="1" w:line="300" w:lineRule="atLeast"/>
              <w:jc w:val="center"/>
              <w:rPr>
                <w:rFonts w:ascii="標楷體" w:eastAsia="標楷體" w:hAnsi="標楷體" w:cs="新細明體"/>
                <w:kern w:val="0"/>
                <w:szCs w:val="22"/>
              </w:rPr>
            </w:pPr>
            <w:r w:rsidRPr="00F65EBD">
              <w:rPr>
                <w:rFonts w:ascii="標楷體" w:eastAsia="標楷體" w:hAnsi="標楷體" w:cs="新細明體"/>
                <w:kern w:val="0"/>
                <w:sz w:val="23"/>
                <w:szCs w:val="23"/>
              </w:rPr>
              <w:t xml:space="preserve">三級分的文章是不充分的，此種文章明顯具有下列缺點： </w:t>
            </w:r>
            <w:r w:rsidRPr="00F65EBD">
              <w:rPr>
                <w:rFonts w:ascii="標楷體" w:eastAsia="標楷體" w:hAnsi="標楷體" w:cs="新細明體"/>
                <w:kern w:val="0"/>
                <w:sz w:val="23"/>
                <w:szCs w:val="23"/>
              </w:rPr>
              <w:br/>
              <w:t xml:space="preserve">•  立意取材：嘗試依據題目及主旨選取材料，但選取之材料不甚適切或發展不夠充分。 </w:t>
            </w:r>
            <w:r w:rsidRPr="00F65EBD">
              <w:rPr>
                <w:rFonts w:ascii="標楷體" w:eastAsia="標楷體" w:hAnsi="標楷體" w:cs="新細明體"/>
                <w:kern w:val="0"/>
                <w:sz w:val="23"/>
                <w:szCs w:val="23"/>
              </w:rPr>
              <w:br/>
              <w:t xml:space="preserve">•  結構組織：文章結構鬆散，且前後不連貫。 </w:t>
            </w:r>
            <w:r w:rsidRPr="00F65EBD">
              <w:rPr>
                <w:rFonts w:ascii="標楷體" w:eastAsia="標楷體" w:hAnsi="標楷體" w:cs="新細明體"/>
                <w:kern w:val="0"/>
                <w:sz w:val="23"/>
                <w:szCs w:val="23"/>
              </w:rPr>
              <w:br/>
              <w:t xml:space="preserve">•  遣詞造句：用字遣詞不夠精確，或出現錯誤，或冗詞贅句過多。 </w:t>
            </w:r>
            <w:r w:rsidRPr="00F65EBD">
              <w:rPr>
                <w:rFonts w:ascii="標楷體" w:eastAsia="標楷體" w:hAnsi="標楷體" w:cs="新細明體"/>
                <w:kern w:val="0"/>
                <w:sz w:val="23"/>
                <w:szCs w:val="23"/>
              </w:rPr>
              <w:br/>
              <w:t>•  錯別字、格式及標點符號：有一些錯別字及格式、標點符號運用上的錯誤，以致於造成理解上的困難。</w:t>
            </w:r>
          </w:p>
        </w:tc>
      </w:tr>
      <w:tr w:rsidR="00E72E9D" w:rsidRPr="00F65EBD" w:rsidTr="00AE4DFE">
        <w:trPr>
          <w:tblCellSpacing w:w="15" w:type="dxa"/>
          <w:jc w:val="center"/>
        </w:trPr>
        <w:tc>
          <w:tcPr>
            <w:tcW w:w="1575" w:type="dxa"/>
            <w:vAlign w:val="center"/>
          </w:tcPr>
          <w:p w:rsidR="00E72E9D" w:rsidRPr="00F65EBD" w:rsidRDefault="00E72E9D" w:rsidP="00AE4DFE">
            <w:pPr>
              <w:widowControl/>
              <w:spacing w:before="100" w:beforeAutospacing="1" w:after="100" w:afterAutospacing="1"/>
              <w:jc w:val="center"/>
              <w:rPr>
                <w:rFonts w:ascii="標楷體" w:eastAsia="標楷體" w:hAnsi="標楷體" w:cs="新細明體"/>
                <w:kern w:val="0"/>
                <w:szCs w:val="22"/>
              </w:rPr>
            </w:pPr>
            <w:r w:rsidRPr="00F65EBD">
              <w:rPr>
                <w:rFonts w:ascii="標楷體" w:eastAsia="標楷體" w:hAnsi="標楷體" w:cs="新細明體"/>
                <w:kern w:val="0"/>
                <w:szCs w:val="22"/>
              </w:rPr>
              <w:t>二級分</w:t>
            </w:r>
          </w:p>
        </w:tc>
        <w:tc>
          <w:tcPr>
            <w:tcW w:w="6975" w:type="dxa"/>
            <w:vAlign w:val="center"/>
          </w:tcPr>
          <w:p w:rsidR="00E72E9D" w:rsidRPr="00F65EBD" w:rsidRDefault="00E72E9D" w:rsidP="00AE4DFE">
            <w:pPr>
              <w:widowControl/>
              <w:spacing w:before="100" w:beforeAutospacing="1" w:after="100" w:afterAutospacing="1" w:line="300" w:lineRule="atLeast"/>
              <w:jc w:val="center"/>
              <w:rPr>
                <w:rFonts w:ascii="標楷體" w:eastAsia="標楷體" w:hAnsi="標楷體" w:cs="新細明體"/>
                <w:kern w:val="0"/>
                <w:szCs w:val="22"/>
              </w:rPr>
            </w:pPr>
            <w:r w:rsidRPr="00F65EBD">
              <w:rPr>
                <w:rFonts w:ascii="標楷體" w:eastAsia="標楷體" w:hAnsi="標楷體" w:cs="新細明體"/>
                <w:kern w:val="0"/>
                <w:sz w:val="23"/>
                <w:szCs w:val="23"/>
              </w:rPr>
              <w:t xml:space="preserve">二級分的文章在各方面表現都不夠好，在表達上呈現嚴重問題，除了有三級分文章之缺點，並有下列缺點： </w:t>
            </w:r>
            <w:r w:rsidRPr="00F65EBD">
              <w:rPr>
                <w:rFonts w:ascii="標楷體" w:eastAsia="標楷體" w:hAnsi="標楷體" w:cs="新細明體"/>
                <w:kern w:val="0"/>
                <w:sz w:val="23"/>
                <w:szCs w:val="23"/>
              </w:rPr>
              <w:br/>
              <w:t xml:space="preserve">•  立意取材：雖嘗試依據題目及主旨選取材料，但所選取的材料不足或未能加以發展。 </w:t>
            </w:r>
            <w:r w:rsidRPr="00F65EBD">
              <w:rPr>
                <w:rFonts w:ascii="標楷體" w:eastAsia="標楷體" w:hAnsi="標楷體" w:cs="新細明體"/>
                <w:kern w:val="0"/>
                <w:sz w:val="23"/>
                <w:szCs w:val="23"/>
              </w:rPr>
              <w:br/>
              <w:t xml:space="preserve">•  結構組織：結構本身不連貫，或僅有單一段落，但可區分出結構。 </w:t>
            </w:r>
            <w:r w:rsidRPr="00F65EBD">
              <w:rPr>
                <w:rFonts w:ascii="標楷體" w:eastAsia="標楷體" w:hAnsi="標楷體" w:cs="新細明體"/>
                <w:kern w:val="0"/>
                <w:sz w:val="23"/>
                <w:szCs w:val="23"/>
              </w:rPr>
              <w:br/>
              <w:t xml:space="preserve">•  遣詞造句：用字、遣詞、構句常有錯誤。 </w:t>
            </w:r>
            <w:r w:rsidRPr="00F65EBD">
              <w:rPr>
                <w:rFonts w:ascii="標楷體" w:eastAsia="標楷體" w:hAnsi="標楷體" w:cs="新細明體"/>
                <w:kern w:val="0"/>
                <w:sz w:val="23"/>
                <w:szCs w:val="23"/>
              </w:rPr>
              <w:br/>
              <w:t>•  錯別字、格式及標點符號：不太能掌握格式，不太會使用標點符號，且錯別字頗多。</w:t>
            </w:r>
          </w:p>
        </w:tc>
      </w:tr>
      <w:tr w:rsidR="00E72E9D" w:rsidRPr="00F65EBD" w:rsidTr="00AE4DFE">
        <w:trPr>
          <w:tblCellSpacing w:w="15" w:type="dxa"/>
          <w:jc w:val="center"/>
        </w:trPr>
        <w:tc>
          <w:tcPr>
            <w:tcW w:w="1575" w:type="dxa"/>
            <w:vAlign w:val="center"/>
          </w:tcPr>
          <w:p w:rsidR="00E72E9D" w:rsidRPr="00F65EBD" w:rsidRDefault="00E72E9D" w:rsidP="00AE4DFE">
            <w:pPr>
              <w:widowControl/>
              <w:spacing w:before="100" w:beforeAutospacing="1" w:after="100" w:afterAutospacing="1" w:line="300" w:lineRule="atLeast"/>
              <w:jc w:val="center"/>
              <w:rPr>
                <w:rFonts w:ascii="標楷體" w:eastAsia="標楷體" w:hAnsi="標楷體" w:cs="新細明體"/>
                <w:kern w:val="0"/>
                <w:szCs w:val="22"/>
              </w:rPr>
            </w:pPr>
            <w:r w:rsidRPr="00F65EBD">
              <w:rPr>
                <w:rFonts w:ascii="標楷體" w:eastAsia="標楷體" w:hAnsi="標楷體" w:cs="新細明體"/>
                <w:kern w:val="0"/>
                <w:sz w:val="23"/>
                <w:szCs w:val="23"/>
              </w:rPr>
              <w:t>一級分</w:t>
            </w:r>
          </w:p>
        </w:tc>
        <w:tc>
          <w:tcPr>
            <w:tcW w:w="6975" w:type="dxa"/>
            <w:vAlign w:val="center"/>
          </w:tcPr>
          <w:p w:rsidR="00E72E9D" w:rsidRPr="00F65EBD" w:rsidRDefault="00E72E9D" w:rsidP="00AE4DFE">
            <w:pPr>
              <w:widowControl/>
              <w:spacing w:before="100" w:beforeAutospacing="1" w:after="100" w:afterAutospacing="1" w:line="300" w:lineRule="atLeast"/>
              <w:jc w:val="center"/>
              <w:rPr>
                <w:rFonts w:ascii="標楷體" w:eastAsia="標楷體" w:hAnsi="標楷體" w:cs="新細明體"/>
                <w:kern w:val="0"/>
                <w:szCs w:val="22"/>
              </w:rPr>
            </w:pPr>
            <w:r w:rsidRPr="00F65EBD">
              <w:rPr>
                <w:rFonts w:ascii="標楷體" w:eastAsia="標楷體" w:hAnsi="標楷體" w:cs="新細明體"/>
                <w:kern w:val="0"/>
                <w:sz w:val="23"/>
                <w:szCs w:val="23"/>
              </w:rPr>
              <w:t xml:space="preserve">一級分的文章顯現出嚴重缺點，雖提及文章主題，但無法選擇相關題材、組織內容，並且不能在文法、字詞及標點符號之使用上有基本的表現。此種文章具有下列缺點： </w:t>
            </w:r>
            <w:r w:rsidRPr="00F65EBD">
              <w:rPr>
                <w:rFonts w:ascii="標楷體" w:eastAsia="標楷體" w:hAnsi="標楷體" w:cs="新細明體"/>
                <w:kern w:val="0"/>
                <w:sz w:val="23"/>
                <w:szCs w:val="23"/>
              </w:rPr>
              <w:br/>
              <w:t xml:space="preserve">•  立意取材：僅解釋提示，或雖提及文章主題，但無法選取相關材料加以發展。 </w:t>
            </w:r>
            <w:r w:rsidRPr="00F65EBD">
              <w:rPr>
                <w:rFonts w:ascii="標楷體" w:eastAsia="標楷體" w:hAnsi="標楷體" w:cs="新細明體"/>
                <w:kern w:val="0"/>
                <w:sz w:val="23"/>
                <w:szCs w:val="23"/>
              </w:rPr>
              <w:br/>
              <w:t xml:space="preserve">•  結構組織：沒有明顯的文章結構，或僅有單一段落，且不能辨認出結構。 </w:t>
            </w:r>
            <w:r w:rsidRPr="00F65EBD">
              <w:rPr>
                <w:rFonts w:ascii="標楷體" w:eastAsia="標楷體" w:hAnsi="標楷體" w:cs="新細明體"/>
                <w:kern w:val="0"/>
                <w:sz w:val="23"/>
                <w:szCs w:val="23"/>
              </w:rPr>
              <w:br/>
              <w:t xml:space="preserve">•  遣詞造句：用字遣詞有很多錯誤或甚至完全不恰當，且文句支離破碎。 </w:t>
            </w:r>
            <w:r w:rsidRPr="00F65EBD">
              <w:rPr>
                <w:rFonts w:ascii="標楷體" w:eastAsia="標楷體" w:hAnsi="標楷體" w:cs="新細明體"/>
                <w:kern w:val="0"/>
                <w:sz w:val="23"/>
                <w:szCs w:val="23"/>
              </w:rPr>
              <w:br/>
              <w:t>•  錯別字、格式及標點符號：完全不能掌握格式，不會運用標點符號，且錯別字極多。</w:t>
            </w:r>
          </w:p>
        </w:tc>
      </w:tr>
    </w:tbl>
    <w:p w:rsidR="00E72E9D" w:rsidRPr="00971810" w:rsidRDefault="00E72E9D" w:rsidP="00E72E9D">
      <w:pPr>
        <w:widowControl/>
        <w:spacing w:line="0" w:lineRule="atLeast"/>
        <w:ind w:firstLineChars="236" w:firstLine="566"/>
      </w:pPr>
    </w:p>
    <w:p w:rsidR="00E72E9D" w:rsidRPr="00592291" w:rsidRDefault="00E72E9D" w:rsidP="00E72E9D">
      <w:pPr>
        <w:spacing w:beforeLines="25" w:before="90" w:afterLines="25" w:after="90"/>
        <w:ind w:left="426" w:hangingChars="152" w:hanging="426"/>
        <w:rPr>
          <w:rFonts w:ascii="標楷體" w:eastAsia="標楷體" w:hAnsi="標楷體"/>
          <w:color w:val="000000"/>
          <w:sz w:val="28"/>
          <w:szCs w:val="28"/>
        </w:rPr>
      </w:pPr>
      <w:r w:rsidRPr="00253A7B">
        <w:rPr>
          <w:rFonts w:ascii="標楷體" w:eastAsia="標楷體" w:hAnsi="標楷體" w:hint="eastAsia"/>
          <w:sz w:val="28"/>
          <w:szCs w:val="28"/>
          <w:lang w:eastAsia="zh-HK"/>
        </w:rPr>
        <w:lastRenderedPageBreak/>
        <w:t>柒、</w:t>
      </w:r>
      <w:r w:rsidRPr="000A3242">
        <w:rPr>
          <w:rFonts w:ascii="標楷體" w:eastAsia="標楷體" w:hAnsi="標楷體" w:hint="eastAsia"/>
          <w:color w:val="FF0000"/>
          <w:sz w:val="28"/>
          <w:szCs w:val="28"/>
        </w:rPr>
        <w:t>本校自108學年度起逐年實施</w:t>
      </w:r>
      <w:r>
        <w:rPr>
          <w:rFonts w:ascii="標楷體" w:eastAsia="標楷體" w:hAnsi="標楷體" w:hint="eastAsia"/>
          <w:color w:val="FF0000"/>
          <w:sz w:val="28"/>
          <w:szCs w:val="28"/>
        </w:rPr>
        <w:t>十二</w:t>
      </w:r>
      <w:r w:rsidRPr="000A3242">
        <w:rPr>
          <w:rFonts w:ascii="標楷體" w:eastAsia="標楷體" w:hAnsi="標楷體" w:hint="eastAsia"/>
          <w:color w:val="FF0000"/>
          <w:sz w:val="28"/>
          <w:szCs w:val="28"/>
        </w:rPr>
        <w:t>年國民基本教育</w:t>
      </w:r>
      <w:r w:rsidRPr="000A3242">
        <w:rPr>
          <w:rFonts w:ascii="新細明體" w:hAnsi="新細明體" w:hint="eastAsia"/>
          <w:color w:val="FF0000"/>
          <w:sz w:val="28"/>
          <w:szCs w:val="28"/>
        </w:rPr>
        <w:t>，</w:t>
      </w:r>
      <w:r w:rsidRPr="000A3242">
        <w:rPr>
          <w:rFonts w:ascii="標楷體" w:eastAsia="標楷體" w:hAnsi="標楷體" w:hint="eastAsia"/>
          <w:color w:val="FF0000"/>
          <w:sz w:val="28"/>
          <w:szCs w:val="28"/>
        </w:rPr>
        <w:t>110學年度一至三年級課程依據</w:t>
      </w:r>
      <w:r>
        <w:rPr>
          <w:rFonts w:ascii="標楷體" w:eastAsia="標楷體" w:hAnsi="標楷體" w:hint="eastAsia"/>
          <w:color w:val="FF0000"/>
          <w:sz w:val="28"/>
          <w:szCs w:val="28"/>
        </w:rPr>
        <w:t>十二</w:t>
      </w:r>
      <w:r w:rsidRPr="000A3242">
        <w:rPr>
          <w:rFonts w:ascii="標楷體" w:eastAsia="標楷體" w:hAnsi="標楷體" w:hint="eastAsia"/>
          <w:color w:val="FF0000"/>
          <w:sz w:val="28"/>
          <w:szCs w:val="28"/>
        </w:rPr>
        <w:t>年國民基本教育綱要實施；四至六年級依據九年一貫課程綱要實施。</w:t>
      </w:r>
    </w:p>
    <w:p w:rsidR="00F722FA" w:rsidRDefault="00E72E9D" w:rsidP="00E72E9D">
      <w:pPr>
        <w:spacing w:line="420" w:lineRule="exact"/>
        <w:ind w:left="596" w:hanging="454"/>
        <w:rPr>
          <w:rFonts w:ascii="標楷體" w:eastAsia="標楷體" w:hAnsi="標楷體"/>
          <w:sz w:val="28"/>
          <w:szCs w:val="28"/>
        </w:rPr>
      </w:pPr>
      <w:r>
        <w:rPr>
          <w:rFonts w:ascii="標楷體" w:eastAsia="標楷體" w:hAnsi="標楷體" w:hint="eastAsia"/>
          <w:sz w:val="28"/>
          <w:szCs w:val="28"/>
        </w:rPr>
        <w:t>捌、本計畫經本校課程發展會議審查通過實施</w:t>
      </w:r>
      <w:r>
        <w:rPr>
          <w:rFonts w:ascii="新細明體" w:hAnsi="新細明體" w:hint="eastAsia"/>
          <w:sz w:val="28"/>
          <w:szCs w:val="28"/>
        </w:rPr>
        <w:t>，</w:t>
      </w:r>
      <w:r>
        <w:rPr>
          <w:rFonts w:ascii="標楷體" w:eastAsia="標楷體" w:hAnsi="標楷體" w:hint="eastAsia"/>
          <w:sz w:val="28"/>
          <w:szCs w:val="28"/>
        </w:rPr>
        <w:t>修正時亦同。</w:t>
      </w:r>
    </w:p>
    <w:p w:rsidR="00F722FA" w:rsidRDefault="00F722FA">
      <w:pPr>
        <w:widowControl/>
        <w:rPr>
          <w:rFonts w:ascii="標楷體" w:eastAsia="標楷體" w:hAnsi="標楷體"/>
          <w:sz w:val="28"/>
          <w:szCs w:val="28"/>
        </w:rPr>
      </w:pPr>
      <w:r>
        <w:rPr>
          <w:rFonts w:ascii="標楷體" w:eastAsia="標楷體" w:hAnsi="標楷體"/>
          <w:sz w:val="28"/>
          <w:szCs w:val="28"/>
        </w:rPr>
        <w:br w:type="page"/>
      </w:r>
    </w:p>
    <w:p w:rsidR="00F722FA" w:rsidRPr="00675585" w:rsidRDefault="00F722FA" w:rsidP="00F722FA">
      <w:pPr>
        <w:jc w:val="center"/>
        <w:rPr>
          <w:rFonts w:ascii="標楷體" w:eastAsia="標楷體" w:hAnsi="標楷體"/>
          <w:bCs/>
          <w:snapToGrid w:val="0"/>
          <w:kern w:val="0"/>
          <w:sz w:val="36"/>
          <w:szCs w:val="36"/>
        </w:rPr>
      </w:pPr>
      <w:r w:rsidRPr="00675585">
        <w:rPr>
          <w:rFonts w:ascii="標楷體" w:eastAsia="標楷體" w:hAnsi="標楷體" w:hint="eastAsia"/>
          <w:snapToGrid w:val="0"/>
          <w:kern w:val="0"/>
          <w:sz w:val="36"/>
          <w:szCs w:val="36"/>
          <w:u w:val="single"/>
        </w:rPr>
        <w:lastRenderedPageBreak/>
        <w:t>桃園</w:t>
      </w:r>
      <w:r w:rsidRPr="00675585">
        <w:rPr>
          <w:rFonts w:ascii="標楷體" w:eastAsia="標楷體" w:hAnsi="標楷體" w:hint="eastAsia"/>
          <w:snapToGrid w:val="0"/>
          <w:kern w:val="0"/>
          <w:sz w:val="36"/>
          <w:szCs w:val="36"/>
        </w:rPr>
        <w:t>市</w:t>
      </w:r>
      <w:r w:rsidRPr="00675585">
        <w:rPr>
          <w:rFonts w:ascii="標楷體" w:eastAsia="標楷體" w:hAnsi="標楷體" w:hint="eastAsia"/>
          <w:snapToGrid w:val="0"/>
          <w:kern w:val="0"/>
          <w:sz w:val="36"/>
          <w:szCs w:val="36"/>
          <w:u w:val="single"/>
        </w:rPr>
        <w:t xml:space="preserve"> </w:t>
      </w:r>
      <w:r>
        <w:rPr>
          <w:rFonts w:ascii="標楷體" w:eastAsia="標楷體" w:hAnsi="標楷體" w:hint="eastAsia"/>
          <w:snapToGrid w:val="0"/>
          <w:kern w:val="0"/>
          <w:sz w:val="36"/>
          <w:szCs w:val="36"/>
          <w:u w:val="single"/>
        </w:rPr>
        <w:t>龜山</w:t>
      </w:r>
      <w:r w:rsidRPr="00675585">
        <w:rPr>
          <w:rFonts w:ascii="標楷體" w:eastAsia="標楷體" w:hAnsi="標楷體" w:hint="eastAsia"/>
          <w:snapToGrid w:val="0"/>
          <w:kern w:val="0"/>
          <w:sz w:val="36"/>
          <w:szCs w:val="36"/>
          <w:u w:val="single"/>
        </w:rPr>
        <w:t xml:space="preserve"> </w:t>
      </w:r>
      <w:r w:rsidRPr="00675585">
        <w:rPr>
          <w:rFonts w:ascii="標楷體" w:eastAsia="標楷體" w:hAnsi="標楷體" w:hint="eastAsia"/>
          <w:snapToGrid w:val="0"/>
          <w:kern w:val="0"/>
          <w:sz w:val="36"/>
          <w:szCs w:val="36"/>
        </w:rPr>
        <w:t>區</w:t>
      </w:r>
      <w:r w:rsidRPr="00675585">
        <w:rPr>
          <w:rFonts w:ascii="標楷體" w:eastAsia="標楷體" w:hAnsi="標楷體"/>
          <w:snapToGrid w:val="0"/>
          <w:kern w:val="0"/>
          <w:sz w:val="36"/>
          <w:szCs w:val="36"/>
          <w:u w:val="single"/>
        </w:rPr>
        <w:t xml:space="preserve"> </w:t>
      </w:r>
      <w:r>
        <w:rPr>
          <w:rFonts w:ascii="標楷體" w:eastAsia="標楷體" w:hAnsi="標楷體" w:hint="eastAsia"/>
          <w:snapToGrid w:val="0"/>
          <w:kern w:val="0"/>
          <w:sz w:val="36"/>
          <w:szCs w:val="36"/>
          <w:u w:val="single"/>
        </w:rPr>
        <w:t>福源</w:t>
      </w:r>
      <w:r w:rsidRPr="00675585">
        <w:rPr>
          <w:rFonts w:ascii="標楷體" w:eastAsia="標楷體" w:hAnsi="標楷體" w:hint="eastAsia"/>
          <w:snapToGrid w:val="0"/>
          <w:kern w:val="0"/>
          <w:sz w:val="36"/>
          <w:szCs w:val="36"/>
          <w:u w:val="single"/>
        </w:rPr>
        <w:t xml:space="preserve"> </w:t>
      </w:r>
      <w:r w:rsidRPr="00675585">
        <w:rPr>
          <w:rFonts w:ascii="標楷體" w:eastAsia="標楷體" w:hAnsi="標楷體" w:hint="eastAsia"/>
          <w:snapToGrid w:val="0"/>
          <w:kern w:val="0"/>
          <w:sz w:val="36"/>
          <w:szCs w:val="36"/>
        </w:rPr>
        <w:t>國民小學</w:t>
      </w:r>
      <w:r w:rsidRPr="00675585">
        <w:rPr>
          <w:rFonts w:ascii="標楷體" w:eastAsia="標楷體" w:hAnsi="標楷體" w:hint="eastAsia"/>
          <w:snapToGrid w:val="0"/>
          <w:kern w:val="0"/>
          <w:sz w:val="36"/>
          <w:szCs w:val="36"/>
          <w:u w:val="single"/>
        </w:rPr>
        <w:t>1</w:t>
      </w:r>
      <w:r>
        <w:rPr>
          <w:rFonts w:ascii="標楷體" w:eastAsia="標楷體" w:hAnsi="標楷體" w:hint="eastAsia"/>
          <w:snapToGrid w:val="0"/>
          <w:kern w:val="0"/>
          <w:sz w:val="36"/>
          <w:szCs w:val="36"/>
          <w:u w:val="single"/>
        </w:rPr>
        <w:t>10</w:t>
      </w:r>
      <w:r w:rsidRPr="00675585">
        <w:rPr>
          <w:rFonts w:ascii="標楷體" w:eastAsia="標楷體" w:hAnsi="標楷體" w:hint="eastAsia"/>
          <w:color w:val="000000"/>
          <w:sz w:val="36"/>
          <w:szCs w:val="36"/>
        </w:rPr>
        <w:t xml:space="preserve">學年度 </w:t>
      </w:r>
      <w:r>
        <w:rPr>
          <w:rFonts w:ascii="標楷體" w:eastAsia="標楷體" w:hAnsi="標楷體" w:hint="eastAsia"/>
          <w:snapToGrid w:val="0"/>
          <w:kern w:val="0"/>
          <w:sz w:val="36"/>
          <w:szCs w:val="36"/>
          <w:u w:val="single"/>
        </w:rPr>
        <w:t>英語</w:t>
      </w:r>
      <w:r w:rsidRPr="00675585">
        <w:rPr>
          <w:rFonts w:ascii="標楷體" w:eastAsia="標楷體" w:hAnsi="標楷體" w:hint="eastAsia"/>
          <w:bCs/>
          <w:snapToGrid w:val="0"/>
          <w:kern w:val="0"/>
          <w:sz w:val="36"/>
          <w:szCs w:val="36"/>
        </w:rPr>
        <w:t>領域學習課程計畫</w:t>
      </w:r>
    </w:p>
    <w:p w:rsidR="00F722FA" w:rsidRPr="00C65378" w:rsidRDefault="00F722FA" w:rsidP="00F722FA">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壹、依據</w:t>
      </w:r>
    </w:p>
    <w:p w:rsidR="00F722FA" w:rsidRPr="00C12322" w:rsidRDefault="00F722FA" w:rsidP="00F722FA">
      <w:pPr>
        <w:adjustRightInd w:val="0"/>
        <w:snapToGrid w:val="0"/>
        <w:spacing w:line="0" w:lineRule="atLeast"/>
        <w:jc w:val="both"/>
        <w:rPr>
          <w:rFonts w:ascii="標楷體" w:eastAsia="標楷體" w:hAnsi="標楷體"/>
          <w:snapToGrid w:val="0"/>
          <w:kern w:val="0"/>
        </w:rPr>
      </w:pPr>
      <w:r>
        <w:rPr>
          <w:rFonts w:ascii="標楷體" w:eastAsia="標楷體" w:hAnsi="標楷體" w:hint="eastAsia"/>
          <w:snapToGrid w:val="0"/>
          <w:kern w:val="0"/>
        </w:rPr>
        <w:t>一</w:t>
      </w:r>
      <w:r w:rsidRPr="00C12322">
        <w:rPr>
          <w:rFonts w:ascii="標楷體" w:eastAsia="標楷體" w:hAnsi="標楷體" w:hint="eastAsia"/>
          <w:snapToGrid w:val="0"/>
          <w:kern w:val="0"/>
        </w:rPr>
        <w:t>、</w:t>
      </w:r>
      <w:r>
        <w:rPr>
          <w:rFonts w:ascii="標楷體" w:eastAsia="標楷體" w:hAnsi="標楷體" w:hint="eastAsia"/>
          <w:snapToGrid w:val="0"/>
          <w:kern w:val="0"/>
        </w:rPr>
        <w:t>教育部十二年國民基本教育課程綱要暨英語領域課程綱要</w:t>
      </w:r>
      <w:r w:rsidRPr="002A77AD">
        <w:rPr>
          <w:rFonts w:ascii="標楷體" w:eastAsia="標楷體" w:hAnsi="標楷體" w:hint="eastAsia"/>
          <w:snapToGrid w:val="0"/>
          <w:kern w:val="0"/>
        </w:rPr>
        <w:t>。</w:t>
      </w:r>
    </w:p>
    <w:p w:rsidR="00F722FA" w:rsidRPr="00C12322" w:rsidRDefault="00F722FA" w:rsidP="00F722FA">
      <w:pPr>
        <w:adjustRightInd w:val="0"/>
        <w:snapToGrid w:val="0"/>
        <w:spacing w:line="0" w:lineRule="atLeast"/>
        <w:jc w:val="both"/>
        <w:rPr>
          <w:rFonts w:ascii="標楷體" w:eastAsia="標楷體" w:hAnsi="標楷體"/>
          <w:snapToGrid w:val="0"/>
          <w:kern w:val="0"/>
        </w:rPr>
      </w:pPr>
      <w:r w:rsidRPr="00C12322">
        <w:rPr>
          <w:rFonts w:ascii="標楷體" w:eastAsia="標楷體" w:hAnsi="標楷體" w:hint="eastAsia"/>
          <w:snapToGrid w:val="0"/>
          <w:kern w:val="0"/>
        </w:rPr>
        <w:t>二、</w:t>
      </w:r>
      <w:r>
        <w:rPr>
          <w:rFonts w:ascii="標楷體" w:eastAsia="標楷體" w:hAnsi="標楷體" w:hint="eastAsia"/>
          <w:snapToGrid w:val="0"/>
          <w:kern w:val="0"/>
        </w:rPr>
        <w:t>教育部頒訂九年一貫課程綱要</w:t>
      </w:r>
      <w:r w:rsidRPr="002A77AD">
        <w:rPr>
          <w:rFonts w:ascii="標楷體" w:eastAsia="標楷體" w:hAnsi="標楷體" w:hint="eastAsia"/>
          <w:snapToGrid w:val="0"/>
          <w:kern w:val="0"/>
        </w:rPr>
        <w:t>。</w:t>
      </w:r>
    </w:p>
    <w:p w:rsidR="00F722FA" w:rsidRDefault="00F722FA" w:rsidP="00F722FA">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三、國民教育階段特殊教育課程總綱</w:t>
      </w:r>
      <w:r w:rsidRPr="002A77AD">
        <w:rPr>
          <w:rFonts w:ascii="標楷體" w:eastAsia="標楷體" w:hAnsi="標楷體" w:hint="eastAsia"/>
          <w:snapToGrid w:val="0"/>
          <w:kern w:val="0"/>
        </w:rPr>
        <w:t>。</w:t>
      </w:r>
    </w:p>
    <w:p w:rsidR="00F722FA" w:rsidRDefault="00F722FA" w:rsidP="00F722FA">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四、本校課程發展委員會決議</w:t>
      </w:r>
      <w:r w:rsidRPr="002A77AD">
        <w:rPr>
          <w:rFonts w:ascii="標楷體" w:eastAsia="標楷體" w:hAnsi="標楷體" w:hint="eastAsia"/>
          <w:snapToGrid w:val="0"/>
          <w:kern w:val="0"/>
        </w:rPr>
        <w:t>。</w:t>
      </w:r>
    </w:p>
    <w:p w:rsidR="00F722FA" w:rsidRPr="00C12322" w:rsidRDefault="00F722FA" w:rsidP="00F722FA">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五、本校課程發展委員會之英語領域課程小組會議決議</w:t>
      </w:r>
      <w:r w:rsidRPr="002A77AD">
        <w:rPr>
          <w:rFonts w:ascii="標楷體" w:eastAsia="標楷體" w:hAnsi="標楷體" w:hint="eastAsia"/>
          <w:snapToGrid w:val="0"/>
          <w:kern w:val="0"/>
        </w:rPr>
        <w:t>。</w:t>
      </w:r>
    </w:p>
    <w:p w:rsidR="00F722FA" w:rsidRPr="00C65378" w:rsidRDefault="00F722FA" w:rsidP="00F722FA">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貳、目的</w:t>
      </w:r>
    </w:p>
    <w:p w:rsidR="00F722FA" w:rsidRDefault="00F722FA" w:rsidP="00F722FA">
      <w:pPr>
        <w:spacing w:line="0" w:lineRule="atLeast"/>
        <w:rPr>
          <w:rFonts w:ascii="標楷體" w:eastAsia="標楷體" w:hAnsi="標楷體"/>
          <w:snapToGrid w:val="0"/>
          <w:kern w:val="0"/>
        </w:rPr>
      </w:pPr>
      <w:r>
        <w:rPr>
          <w:rFonts w:ascii="標楷體" w:eastAsia="標楷體" w:hAnsi="標楷體" w:hint="eastAsia"/>
          <w:snapToGrid w:val="0"/>
          <w:kern w:val="0"/>
        </w:rPr>
        <w:t>一</w:t>
      </w:r>
      <w:r w:rsidRPr="00C12322">
        <w:rPr>
          <w:rFonts w:ascii="標楷體" w:eastAsia="標楷體" w:hAnsi="標楷體" w:hint="eastAsia"/>
          <w:snapToGrid w:val="0"/>
          <w:kern w:val="0"/>
        </w:rPr>
        <w:t>、</w:t>
      </w:r>
      <w:r>
        <w:rPr>
          <w:rFonts w:ascii="標楷體" w:eastAsia="標楷體" w:hAnsi="標楷體" w:hint="eastAsia"/>
          <w:snapToGrid w:val="0"/>
          <w:kern w:val="0"/>
        </w:rPr>
        <w:t>充分考量學校條件、社區特性、教師特質、家長期望級學生需求、結合全體教師與社區資源</w:t>
      </w:r>
      <w:r w:rsidRPr="002A77AD">
        <w:rPr>
          <w:rFonts w:ascii="標楷體" w:eastAsia="標楷體" w:hAnsi="標楷體" w:hint="eastAsia"/>
          <w:snapToGrid w:val="0"/>
          <w:kern w:val="0"/>
        </w:rPr>
        <w:t>，</w:t>
      </w:r>
      <w:r>
        <w:rPr>
          <w:rFonts w:ascii="標楷體" w:eastAsia="標楷體" w:hAnsi="標楷體" w:hint="eastAsia"/>
          <w:snapToGrid w:val="0"/>
          <w:kern w:val="0"/>
        </w:rPr>
        <w:t>發展</w:t>
      </w:r>
    </w:p>
    <w:p w:rsidR="00F722FA" w:rsidRDefault="00F722FA" w:rsidP="00F722FA">
      <w:pPr>
        <w:spacing w:line="0" w:lineRule="atLeast"/>
        <w:rPr>
          <w:rFonts w:ascii="標楷體" w:eastAsia="標楷體" w:hAnsi="標楷體"/>
          <w:snapToGrid w:val="0"/>
          <w:kern w:val="0"/>
        </w:rPr>
      </w:pPr>
      <w:r>
        <w:rPr>
          <w:rFonts w:ascii="標楷體" w:eastAsia="標楷體" w:hAnsi="標楷體" w:hint="eastAsia"/>
          <w:snapToGrid w:val="0"/>
          <w:kern w:val="0"/>
        </w:rPr>
        <w:t xml:space="preserve">    達成學校教育目標</w:t>
      </w:r>
      <w:r w:rsidRPr="00C12322">
        <w:rPr>
          <w:rFonts w:ascii="標楷體" w:eastAsia="標楷體" w:hAnsi="標楷體" w:hint="eastAsia"/>
          <w:snapToGrid w:val="0"/>
          <w:kern w:val="0"/>
        </w:rPr>
        <w:t>、</w:t>
      </w:r>
      <w:r>
        <w:rPr>
          <w:rFonts w:ascii="標楷體" w:eastAsia="標楷體" w:hAnsi="標楷體" w:hint="eastAsia"/>
          <w:snapToGrid w:val="0"/>
          <w:kern w:val="0"/>
        </w:rPr>
        <w:t xml:space="preserve">落實學校願景的學校本位課程 </w:t>
      </w:r>
      <w:r w:rsidRPr="002A77AD">
        <w:rPr>
          <w:rFonts w:ascii="標楷體" w:eastAsia="標楷體" w:hAnsi="標楷體" w:hint="eastAsia"/>
          <w:snapToGrid w:val="0"/>
          <w:kern w:val="0"/>
        </w:rPr>
        <w:t>。</w:t>
      </w:r>
    </w:p>
    <w:p w:rsidR="00F722FA" w:rsidRPr="00C12322" w:rsidRDefault="00F722FA" w:rsidP="00F722FA">
      <w:pPr>
        <w:adjustRightInd w:val="0"/>
        <w:snapToGrid w:val="0"/>
        <w:spacing w:line="0" w:lineRule="atLeast"/>
        <w:jc w:val="both"/>
        <w:rPr>
          <w:rFonts w:ascii="標楷體" w:eastAsia="標楷體" w:hAnsi="標楷體"/>
          <w:snapToGrid w:val="0"/>
          <w:kern w:val="0"/>
        </w:rPr>
      </w:pPr>
      <w:r w:rsidRPr="00C12322">
        <w:rPr>
          <w:rFonts w:ascii="標楷體" w:eastAsia="標楷體" w:hAnsi="標楷體" w:hint="eastAsia"/>
          <w:snapToGrid w:val="0"/>
          <w:kern w:val="0"/>
        </w:rPr>
        <w:t>二、</w:t>
      </w:r>
      <w:r>
        <w:rPr>
          <w:rFonts w:ascii="標楷體" w:eastAsia="標楷體" w:hAnsi="標楷體" w:hint="eastAsia"/>
          <w:snapToGrid w:val="0"/>
          <w:kern w:val="0"/>
        </w:rPr>
        <w:t>擬定落實學校本位理念的各項行政措施</w:t>
      </w:r>
      <w:r w:rsidRPr="002A77AD">
        <w:rPr>
          <w:rFonts w:ascii="標楷體" w:eastAsia="標楷體" w:hAnsi="標楷體" w:hint="eastAsia"/>
          <w:snapToGrid w:val="0"/>
          <w:kern w:val="0"/>
        </w:rPr>
        <w:t>，</w:t>
      </w:r>
      <w:r>
        <w:rPr>
          <w:rFonts w:ascii="標楷體" w:eastAsia="標楷體" w:hAnsi="標楷體" w:hint="eastAsia"/>
          <w:snapToGrid w:val="0"/>
          <w:kern w:val="0"/>
        </w:rPr>
        <w:t>提升課程改革與學校行政績效</w:t>
      </w:r>
      <w:r w:rsidRPr="002A77AD">
        <w:rPr>
          <w:rFonts w:ascii="標楷體" w:eastAsia="標楷體" w:hAnsi="標楷體" w:hint="eastAsia"/>
          <w:snapToGrid w:val="0"/>
          <w:kern w:val="0"/>
        </w:rPr>
        <w:t>。</w:t>
      </w:r>
    </w:p>
    <w:p w:rsidR="00F722FA" w:rsidRDefault="00F722FA" w:rsidP="00F722FA">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三、詳細擬定領域課程教學進度與各項主題學習活動</w:t>
      </w:r>
      <w:r w:rsidRPr="002A77AD">
        <w:rPr>
          <w:rFonts w:ascii="標楷體" w:eastAsia="標楷體" w:hAnsi="標楷體" w:hint="eastAsia"/>
          <w:snapToGrid w:val="0"/>
          <w:kern w:val="0"/>
        </w:rPr>
        <w:t>，</w:t>
      </w:r>
      <w:r>
        <w:rPr>
          <w:rFonts w:ascii="標楷體" w:eastAsia="標楷體" w:hAnsi="標楷體" w:hint="eastAsia"/>
          <w:snapToGrid w:val="0"/>
          <w:kern w:val="0"/>
        </w:rPr>
        <w:t>發展學校特色</w:t>
      </w:r>
      <w:r w:rsidRPr="002A77AD">
        <w:rPr>
          <w:rFonts w:ascii="標楷體" w:eastAsia="標楷體" w:hAnsi="標楷體" w:hint="eastAsia"/>
          <w:snapToGrid w:val="0"/>
          <w:kern w:val="0"/>
        </w:rPr>
        <w:t>，</w:t>
      </w:r>
      <w:r>
        <w:rPr>
          <w:rFonts w:ascii="標楷體" w:eastAsia="標楷體" w:hAnsi="標楷體" w:hint="eastAsia"/>
          <w:snapToGrid w:val="0"/>
          <w:kern w:val="0"/>
        </w:rPr>
        <w:t>展現學校本位課程理念</w:t>
      </w:r>
      <w:r w:rsidRPr="002A77AD">
        <w:rPr>
          <w:rFonts w:ascii="標楷體" w:eastAsia="標楷體" w:hAnsi="標楷體" w:hint="eastAsia"/>
          <w:snapToGrid w:val="0"/>
          <w:kern w:val="0"/>
        </w:rPr>
        <w:t>。</w:t>
      </w:r>
    </w:p>
    <w:p w:rsidR="00F722FA" w:rsidRDefault="00F722FA" w:rsidP="00F722FA">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四、設計教學主題與教學活動</w:t>
      </w:r>
      <w:r w:rsidRPr="002A77AD">
        <w:rPr>
          <w:rFonts w:ascii="標楷體" w:eastAsia="標楷體" w:hAnsi="標楷體" w:hint="eastAsia"/>
          <w:snapToGrid w:val="0"/>
          <w:kern w:val="0"/>
        </w:rPr>
        <w:t>，</w:t>
      </w:r>
      <w:r>
        <w:rPr>
          <w:rFonts w:ascii="標楷體" w:eastAsia="標楷體" w:hAnsi="標楷體" w:hint="eastAsia"/>
          <w:snapToGrid w:val="0"/>
          <w:kern w:val="0"/>
        </w:rPr>
        <w:t>適切增補教材</w:t>
      </w:r>
      <w:r w:rsidRPr="002A77AD">
        <w:rPr>
          <w:rFonts w:ascii="標楷體" w:eastAsia="標楷體" w:hAnsi="標楷體" w:hint="eastAsia"/>
          <w:snapToGrid w:val="0"/>
          <w:kern w:val="0"/>
        </w:rPr>
        <w:t>，</w:t>
      </w:r>
      <w:r>
        <w:rPr>
          <w:rFonts w:ascii="標楷體" w:eastAsia="標楷體" w:hAnsi="標楷體" w:hint="eastAsia"/>
          <w:snapToGrid w:val="0"/>
          <w:kern w:val="0"/>
        </w:rPr>
        <w:t>強化教師協同教學</w:t>
      </w:r>
      <w:r w:rsidRPr="002A77AD">
        <w:rPr>
          <w:rFonts w:ascii="標楷體" w:eastAsia="標楷體" w:hAnsi="標楷體" w:hint="eastAsia"/>
          <w:snapToGrid w:val="0"/>
          <w:kern w:val="0"/>
        </w:rPr>
        <w:t>，</w:t>
      </w:r>
      <w:r>
        <w:rPr>
          <w:rFonts w:ascii="標楷體" w:eastAsia="標楷體" w:hAnsi="標楷體" w:hint="eastAsia"/>
          <w:snapToGrid w:val="0"/>
          <w:kern w:val="0"/>
        </w:rPr>
        <w:t>以增進教師專業成長</w:t>
      </w:r>
      <w:r w:rsidRPr="002A77AD">
        <w:rPr>
          <w:rFonts w:ascii="標楷體" w:eastAsia="標楷體" w:hAnsi="標楷體" w:hint="eastAsia"/>
          <w:snapToGrid w:val="0"/>
          <w:kern w:val="0"/>
        </w:rPr>
        <w:t>，</w:t>
      </w:r>
      <w:r>
        <w:rPr>
          <w:rFonts w:ascii="標楷體" w:eastAsia="標楷體" w:hAnsi="標楷體" w:hint="eastAsia"/>
          <w:snapToGrid w:val="0"/>
          <w:kern w:val="0"/>
        </w:rPr>
        <w:t>發揮團隊合</w:t>
      </w:r>
    </w:p>
    <w:p w:rsidR="00F722FA" w:rsidRDefault="00F722FA" w:rsidP="00F722FA">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 xml:space="preserve">    作與專業自主精神</w:t>
      </w:r>
      <w:r w:rsidRPr="002A77AD">
        <w:rPr>
          <w:rFonts w:ascii="標楷體" w:eastAsia="標楷體" w:hAnsi="標楷體" w:hint="eastAsia"/>
          <w:snapToGrid w:val="0"/>
          <w:kern w:val="0"/>
        </w:rPr>
        <w:t>。</w:t>
      </w:r>
    </w:p>
    <w:p w:rsidR="00F722FA" w:rsidRDefault="00F722FA" w:rsidP="00F722FA">
      <w:pPr>
        <w:spacing w:line="0" w:lineRule="atLeast"/>
        <w:rPr>
          <w:rFonts w:ascii="標楷體" w:eastAsia="標楷體" w:hAnsi="標楷體"/>
          <w:snapToGrid w:val="0"/>
          <w:kern w:val="0"/>
        </w:rPr>
      </w:pPr>
      <w:r>
        <w:rPr>
          <w:rFonts w:ascii="標楷體" w:eastAsia="標楷體" w:hAnsi="標楷體" w:hint="eastAsia"/>
          <w:snapToGrid w:val="0"/>
          <w:kern w:val="0"/>
        </w:rPr>
        <w:t>五、研擬自編或改編課程計畫</w:t>
      </w:r>
      <w:r w:rsidRPr="002A77AD">
        <w:rPr>
          <w:rFonts w:ascii="標楷體" w:eastAsia="標楷體" w:hAnsi="標楷體" w:hint="eastAsia"/>
          <w:snapToGrid w:val="0"/>
          <w:kern w:val="0"/>
        </w:rPr>
        <w:t>，</w:t>
      </w:r>
      <w:r>
        <w:rPr>
          <w:rFonts w:ascii="標楷體" w:eastAsia="標楷體" w:hAnsi="標楷體" w:hint="eastAsia"/>
          <w:snapToGrid w:val="0"/>
          <w:kern w:val="0"/>
        </w:rPr>
        <w:t>實施課程評鑑</w:t>
      </w:r>
      <w:r w:rsidRPr="002A77AD">
        <w:rPr>
          <w:rFonts w:ascii="標楷體" w:eastAsia="標楷體" w:hAnsi="標楷體" w:hint="eastAsia"/>
          <w:snapToGrid w:val="0"/>
          <w:kern w:val="0"/>
        </w:rPr>
        <w:t>，</w:t>
      </w:r>
      <w:r>
        <w:rPr>
          <w:rFonts w:ascii="標楷體" w:eastAsia="標楷體" w:hAnsi="標楷體" w:hint="eastAsia"/>
          <w:snapToGrid w:val="0"/>
          <w:kern w:val="0"/>
        </w:rPr>
        <w:t>不斷提升學校本位課程品質</w:t>
      </w:r>
      <w:r w:rsidRPr="002A77AD">
        <w:rPr>
          <w:rFonts w:ascii="標楷體" w:eastAsia="標楷體" w:hAnsi="標楷體" w:hint="eastAsia"/>
          <w:snapToGrid w:val="0"/>
          <w:kern w:val="0"/>
        </w:rPr>
        <w:t>。</w:t>
      </w:r>
    </w:p>
    <w:p w:rsidR="00F722FA" w:rsidRPr="00C65378" w:rsidRDefault="00F722FA" w:rsidP="00F722FA">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參、基本理念</w:t>
      </w:r>
    </w:p>
    <w:p w:rsidR="00F722FA" w:rsidRPr="00F515F5" w:rsidRDefault="00F722FA" w:rsidP="00F722FA">
      <w:pPr>
        <w:pStyle w:val="Default"/>
        <w:ind w:firstLineChars="100" w:firstLine="240"/>
      </w:pPr>
      <w:r w:rsidRPr="00654792">
        <w:rPr>
          <w:rFonts w:cs="Times New Roman"/>
          <w:snapToGrid w:val="0"/>
          <w:color w:val="auto"/>
        </w:rPr>
        <w:t>為配合國家英語教育政策，落實十二年國教新課綱理念，本校依照桃園市國小語文 領域英語文課程實施建議，另於彈性學習課程當中，規劃自國小一年級開始之英語課 程，以提升學生英語文溝通能力，並能理解、包容與尊重不同文化與價值觀，藉以涵養 本校學生具備新課綱精神之英語文核心素養。 隨著地球村時代的來臨，國際間政治、經濟、文化來往頻繁，英語的重要性日益突 顯。從資訊、科技、工商業、乃至高等教育，英語已成為國際交流之重要溝通工具。而 透過英語教育已成為多數現代國家的教育趨勢。自從政府推動亞太營運中心的建立以 來，國人深感英語溝通能力的提昇日漸重要，在社會殷切期盼下，英語教學提前至國小 階段實施。國民中小學英語課程設計宗旨在奠定國人英語溝通基礎，涵詠國際觀，以期 未來能增進國人對國際事務之處理能力增加國家競爭力。 國民小學英語教育是學生英語基礎能力養成階段，英語課程旨在培養學生學習英語 的興趣及奠定良好的學習態度；增進其日常生活中英語聽、說、讀、寫之溝通能力；同 時，課程內容 涵蓋學習策略與方法，培養學生的自主學習能力，奠定其終身學習英語 之基礎。 上課宜採輕鬆、活潑之互動教</w:t>
      </w:r>
      <w:r w:rsidRPr="00654792">
        <w:rPr>
          <w:rFonts w:cs="Times New Roman"/>
          <w:snapToGrid w:val="0"/>
          <w:color w:val="auto"/>
        </w:rPr>
        <w:lastRenderedPageBreak/>
        <w:t xml:space="preserve">學模式教材內容及活動設計宜生活化、實用化及趣味 化；體裁多樣化。溝通能力之培養宜透過多元教材與活動練習，讓學生藉由多方面語言 接觸，及實地應用來學習英語，而非由老師單向灌輸文法結構等語言知識。為了維持學 生之學習動機且不增加學習負擔，教材之份量及難易度宜適中，學生之學習興趣與吸收 能力應勝於教學進度之考量。 </w:t>
      </w:r>
      <w:r>
        <w:rPr>
          <w:rFonts w:hint="eastAsia"/>
          <w:snapToGrid w:val="0"/>
        </w:rPr>
        <w:t xml:space="preserve"> </w:t>
      </w:r>
    </w:p>
    <w:p w:rsidR="00F722FA" w:rsidRPr="00C65378" w:rsidRDefault="00F722FA" w:rsidP="00F722FA">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肆、國小階段英語領域核心素養及具體內涵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2766"/>
        <w:gridCol w:w="2764"/>
      </w:tblGrid>
      <w:tr w:rsidR="00F722FA" w:rsidRPr="00F66452" w:rsidTr="00AE4DFE">
        <w:trPr>
          <w:trHeight w:val="873"/>
        </w:trPr>
        <w:tc>
          <w:tcPr>
            <w:tcW w:w="1667" w:type="pct"/>
            <w:shd w:val="clear" w:color="auto" w:fill="auto"/>
          </w:tcPr>
          <w:p w:rsidR="00F722FA" w:rsidRPr="00F66452" w:rsidRDefault="00F722FA" w:rsidP="00AE4DFE">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A1 </w:t>
            </w:r>
          </w:p>
          <w:p w:rsidR="00F722FA" w:rsidRPr="00F66452" w:rsidRDefault="00F722FA"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身心素質與自我精進</w:t>
            </w:r>
          </w:p>
        </w:tc>
        <w:tc>
          <w:tcPr>
            <w:tcW w:w="1667" w:type="pct"/>
            <w:shd w:val="clear" w:color="auto" w:fill="auto"/>
          </w:tcPr>
          <w:p w:rsidR="00F722FA" w:rsidRPr="00F66452" w:rsidRDefault="00F722FA"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A2 </w:t>
            </w:r>
          </w:p>
          <w:p w:rsidR="00F722FA" w:rsidRPr="00F66452" w:rsidRDefault="00F722FA"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系統思考與解決問題</w:t>
            </w:r>
          </w:p>
        </w:tc>
        <w:tc>
          <w:tcPr>
            <w:tcW w:w="1667" w:type="pct"/>
            <w:shd w:val="clear" w:color="auto" w:fill="auto"/>
          </w:tcPr>
          <w:p w:rsidR="00F722FA" w:rsidRPr="00F66452" w:rsidRDefault="00F722FA" w:rsidP="00AE4DFE">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A3 </w:t>
            </w:r>
          </w:p>
          <w:p w:rsidR="00F722FA" w:rsidRPr="00F66452" w:rsidRDefault="00F722FA"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規劃執行與創新應變</w:t>
            </w:r>
          </w:p>
        </w:tc>
      </w:tr>
      <w:tr w:rsidR="00F722FA" w:rsidRPr="00F66452" w:rsidTr="00AE4DFE">
        <w:trPr>
          <w:trHeight w:val="358"/>
        </w:trPr>
        <w:tc>
          <w:tcPr>
            <w:tcW w:w="1667" w:type="pct"/>
            <w:shd w:val="clear" w:color="auto" w:fill="auto"/>
          </w:tcPr>
          <w:p w:rsidR="00F722FA" w:rsidRPr="00C662F3" w:rsidRDefault="00F722FA" w:rsidP="00AE4DFE">
            <w:pPr>
              <w:spacing w:line="0" w:lineRule="atLeast"/>
              <w:jc w:val="center"/>
              <w:rPr>
                <w:rFonts w:ascii="標楷體" w:eastAsia="標楷體" w:hAnsi="標楷體"/>
                <w:snapToGrid w:val="0"/>
                <w:kern w:val="0"/>
              </w:rPr>
            </w:pPr>
            <w:r w:rsidRPr="00C662F3">
              <w:rPr>
                <w:rFonts w:ascii="標楷體" w:eastAsia="標楷體" w:hAnsi="標楷體" w:hint="eastAsia"/>
                <w:snapToGrid w:val="0"/>
                <w:kern w:val="0"/>
              </w:rPr>
              <w:t>英-E-A1</w:t>
            </w:r>
          </w:p>
          <w:p w:rsidR="00F722FA" w:rsidRPr="00F66452" w:rsidRDefault="00F722FA" w:rsidP="00AE4DFE">
            <w:pPr>
              <w:spacing w:line="0" w:lineRule="atLeast"/>
              <w:jc w:val="center"/>
              <w:rPr>
                <w:rFonts w:ascii="標楷體" w:eastAsia="標楷體" w:hAnsi="標楷體"/>
                <w:snapToGrid w:val="0"/>
                <w:kern w:val="0"/>
              </w:rPr>
            </w:pPr>
            <w:r w:rsidRPr="00C662F3">
              <w:rPr>
                <w:rFonts w:ascii="標楷體" w:eastAsia="標楷體" w:hAnsi="標楷體" w:hint="eastAsia"/>
                <w:snapToGrid w:val="0"/>
                <w:kern w:val="0"/>
              </w:rPr>
              <w:t>具備認真專注的特質及良好的學習習慣，嘗試運用基本的學習策略，強化個人英語文能力。</w:t>
            </w:r>
          </w:p>
        </w:tc>
        <w:tc>
          <w:tcPr>
            <w:tcW w:w="1667" w:type="pct"/>
            <w:shd w:val="clear" w:color="auto" w:fill="auto"/>
          </w:tcPr>
          <w:p w:rsidR="00F722FA" w:rsidRPr="00C662F3" w:rsidRDefault="00F722FA" w:rsidP="00AE4DFE">
            <w:pPr>
              <w:spacing w:line="0" w:lineRule="atLeast"/>
              <w:jc w:val="center"/>
              <w:rPr>
                <w:rFonts w:ascii="標楷體" w:eastAsia="標楷體" w:hAnsi="標楷體"/>
                <w:snapToGrid w:val="0"/>
                <w:kern w:val="0"/>
              </w:rPr>
            </w:pPr>
            <w:r w:rsidRPr="00C662F3">
              <w:rPr>
                <w:rFonts w:ascii="標楷體" w:eastAsia="標楷體" w:hAnsi="標楷體" w:hint="eastAsia"/>
                <w:snapToGrid w:val="0"/>
                <w:kern w:val="0"/>
              </w:rPr>
              <w:t>英-E-A2</w:t>
            </w:r>
          </w:p>
          <w:p w:rsidR="00F722FA" w:rsidRPr="00F66452" w:rsidRDefault="00F722FA" w:rsidP="00AE4DFE">
            <w:pPr>
              <w:spacing w:line="0" w:lineRule="atLeast"/>
              <w:jc w:val="center"/>
              <w:rPr>
                <w:rFonts w:ascii="標楷體" w:eastAsia="標楷體" w:hAnsi="標楷體"/>
                <w:snapToGrid w:val="0"/>
                <w:kern w:val="0"/>
              </w:rPr>
            </w:pPr>
            <w:r w:rsidRPr="00C662F3">
              <w:rPr>
                <w:rFonts w:ascii="標楷體" w:eastAsia="標楷體" w:hAnsi="標楷體" w:hint="eastAsia"/>
                <w:snapToGrid w:val="0"/>
                <w:kern w:val="0"/>
              </w:rPr>
              <w:t>具備理解簡易英語文 訊息的能力，能運用基本邏輯思考策略提升學習效能。</w:t>
            </w:r>
          </w:p>
        </w:tc>
        <w:tc>
          <w:tcPr>
            <w:tcW w:w="1667" w:type="pct"/>
            <w:shd w:val="clear" w:color="auto" w:fill="auto"/>
          </w:tcPr>
          <w:p w:rsidR="00F722FA" w:rsidRPr="00F66452" w:rsidRDefault="00F722FA" w:rsidP="00AE4DFE">
            <w:pPr>
              <w:spacing w:line="0" w:lineRule="atLeast"/>
              <w:jc w:val="center"/>
              <w:rPr>
                <w:rFonts w:ascii="標楷體" w:eastAsia="標楷體" w:hAnsi="標楷體"/>
                <w:snapToGrid w:val="0"/>
                <w:kern w:val="0"/>
              </w:rPr>
            </w:pPr>
          </w:p>
        </w:tc>
      </w:tr>
      <w:tr w:rsidR="00F722FA" w:rsidRPr="00F66452" w:rsidTr="00AE4DFE">
        <w:trPr>
          <w:trHeight w:val="719"/>
        </w:trPr>
        <w:tc>
          <w:tcPr>
            <w:tcW w:w="1667" w:type="pct"/>
            <w:shd w:val="clear" w:color="auto" w:fill="auto"/>
          </w:tcPr>
          <w:p w:rsidR="00F722FA" w:rsidRPr="00F66452" w:rsidRDefault="00F722FA"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B1 </w:t>
            </w:r>
          </w:p>
          <w:p w:rsidR="00F722FA" w:rsidRPr="00F66452" w:rsidRDefault="00F722FA"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符號運用與溝通表達</w:t>
            </w:r>
          </w:p>
        </w:tc>
        <w:tc>
          <w:tcPr>
            <w:tcW w:w="1667" w:type="pct"/>
            <w:shd w:val="clear" w:color="auto" w:fill="auto"/>
          </w:tcPr>
          <w:p w:rsidR="00F722FA" w:rsidRPr="00F66452" w:rsidRDefault="00F722FA"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B2 </w:t>
            </w:r>
          </w:p>
          <w:p w:rsidR="00F722FA" w:rsidRPr="00F66452" w:rsidRDefault="00F722FA"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科技資訊與媒體素養</w:t>
            </w:r>
          </w:p>
        </w:tc>
        <w:tc>
          <w:tcPr>
            <w:tcW w:w="1667" w:type="pct"/>
            <w:shd w:val="clear" w:color="auto" w:fill="auto"/>
          </w:tcPr>
          <w:p w:rsidR="00F722FA" w:rsidRPr="00F66452" w:rsidRDefault="00F722FA"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B3 </w:t>
            </w:r>
          </w:p>
          <w:p w:rsidR="00F722FA" w:rsidRPr="00F66452" w:rsidRDefault="00F722FA"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藝術涵養與美感素養</w:t>
            </w:r>
          </w:p>
        </w:tc>
      </w:tr>
      <w:tr w:rsidR="00F722FA" w:rsidRPr="00F66452" w:rsidTr="00AE4DFE">
        <w:trPr>
          <w:trHeight w:val="358"/>
        </w:trPr>
        <w:tc>
          <w:tcPr>
            <w:tcW w:w="1667" w:type="pct"/>
            <w:shd w:val="clear" w:color="auto" w:fill="auto"/>
          </w:tcPr>
          <w:p w:rsidR="00F722FA" w:rsidRPr="00C662F3" w:rsidRDefault="00F722FA" w:rsidP="00AE4DFE">
            <w:pPr>
              <w:spacing w:line="0" w:lineRule="atLeast"/>
              <w:jc w:val="center"/>
              <w:rPr>
                <w:rFonts w:ascii="標楷體" w:eastAsia="標楷體" w:hAnsi="標楷體"/>
                <w:snapToGrid w:val="0"/>
                <w:kern w:val="0"/>
              </w:rPr>
            </w:pPr>
            <w:r w:rsidRPr="00C662F3">
              <w:rPr>
                <w:rFonts w:ascii="標楷體" w:eastAsia="標楷體" w:hAnsi="標楷體" w:hint="eastAsia"/>
                <w:snapToGrid w:val="0"/>
                <w:kern w:val="0"/>
              </w:rPr>
              <w:t>英-E-B1</w:t>
            </w:r>
          </w:p>
          <w:p w:rsidR="00F722FA" w:rsidRPr="00F66452" w:rsidRDefault="00F722FA" w:rsidP="00AE4DFE">
            <w:pPr>
              <w:spacing w:line="0" w:lineRule="atLeast"/>
              <w:jc w:val="center"/>
              <w:rPr>
                <w:rFonts w:ascii="標楷體" w:eastAsia="標楷體" w:hAnsi="標楷體"/>
                <w:snapToGrid w:val="0"/>
                <w:kern w:val="0"/>
              </w:rPr>
            </w:pPr>
            <w:r w:rsidRPr="00C662F3">
              <w:rPr>
                <w:rFonts w:ascii="標楷體" w:eastAsia="標楷體" w:hAnsi="標楷體" w:hint="eastAsia"/>
                <w:snapToGrid w:val="0"/>
                <w:kern w:val="0"/>
              </w:rPr>
              <w:t>具備入門的聽、說、讀、寫英語文能力。在引導下，能運用所學、字詞及句型進行簡易日常溝通。</w:t>
            </w:r>
          </w:p>
        </w:tc>
        <w:tc>
          <w:tcPr>
            <w:tcW w:w="1667" w:type="pct"/>
            <w:shd w:val="clear" w:color="auto" w:fill="auto"/>
          </w:tcPr>
          <w:p w:rsidR="00F722FA" w:rsidRPr="00C662F3" w:rsidRDefault="00F722FA" w:rsidP="00AE4DFE">
            <w:pPr>
              <w:spacing w:line="0" w:lineRule="atLeast"/>
              <w:jc w:val="center"/>
              <w:rPr>
                <w:rFonts w:ascii="標楷體" w:eastAsia="標楷體" w:hAnsi="標楷體"/>
                <w:snapToGrid w:val="0"/>
                <w:kern w:val="0"/>
              </w:rPr>
            </w:pPr>
            <w:r w:rsidRPr="00C662F3">
              <w:rPr>
                <w:rFonts w:ascii="標楷體" w:eastAsia="標楷體" w:hAnsi="標楷體" w:hint="eastAsia"/>
                <w:snapToGrid w:val="0"/>
                <w:kern w:val="0"/>
              </w:rPr>
              <w:t>英-E-B2</w:t>
            </w:r>
          </w:p>
          <w:p w:rsidR="00F722FA" w:rsidRPr="007C3145" w:rsidRDefault="00F722FA" w:rsidP="00AE4DFE">
            <w:pPr>
              <w:spacing w:line="0" w:lineRule="atLeast"/>
              <w:jc w:val="center"/>
              <w:rPr>
                <w:rFonts w:ascii="標楷體" w:eastAsia="標楷體" w:hAnsi="標楷體"/>
                <w:snapToGrid w:val="0"/>
                <w:kern w:val="0"/>
              </w:rPr>
            </w:pPr>
            <w:r w:rsidRPr="00C662F3">
              <w:rPr>
                <w:rFonts w:ascii="標楷體" w:eastAsia="標楷體" w:hAnsi="標楷體" w:hint="eastAsia"/>
                <w:snapToGrid w:val="0"/>
                <w:kern w:val="0"/>
              </w:rPr>
              <w:t>具備使用各種資訊科技媒材進行自我學習的能力，以增進英語文聽說讀寫綜合應用能力及文化習俗之理解。</w:t>
            </w:r>
          </w:p>
        </w:tc>
        <w:tc>
          <w:tcPr>
            <w:tcW w:w="1667" w:type="pct"/>
            <w:shd w:val="clear" w:color="auto" w:fill="auto"/>
          </w:tcPr>
          <w:p w:rsidR="00F722FA" w:rsidRPr="00F66452" w:rsidRDefault="00F722FA" w:rsidP="00AE4DFE">
            <w:pPr>
              <w:spacing w:line="0" w:lineRule="atLeast"/>
              <w:jc w:val="center"/>
              <w:rPr>
                <w:rFonts w:ascii="標楷體" w:eastAsia="標楷體" w:hAnsi="標楷體"/>
                <w:snapToGrid w:val="0"/>
                <w:kern w:val="0"/>
              </w:rPr>
            </w:pPr>
          </w:p>
        </w:tc>
      </w:tr>
      <w:tr w:rsidR="00F722FA" w:rsidRPr="00F66452" w:rsidTr="00AE4DFE">
        <w:trPr>
          <w:trHeight w:val="695"/>
        </w:trPr>
        <w:tc>
          <w:tcPr>
            <w:tcW w:w="1667" w:type="pct"/>
            <w:shd w:val="clear" w:color="auto" w:fill="auto"/>
          </w:tcPr>
          <w:p w:rsidR="00F722FA" w:rsidRPr="00F66452" w:rsidRDefault="00F722FA" w:rsidP="00AE4DFE">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C1 </w:t>
            </w:r>
          </w:p>
          <w:p w:rsidR="00F722FA" w:rsidRPr="00F66452" w:rsidRDefault="00F722FA"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道德實踐與公民意識</w:t>
            </w:r>
          </w:p>
        </w:tc>
        <w:tc>
          <w:tcPr>
            <w:tcW w:w="1667" w:type="pct"/>
            <w:shd w:val="clear" w:color="auto" w:fill="auto"/>
          </w:tcPr>
          <w:p w:rsidR="00F722FA" w:rsidRPr="00F66452" w:rsidRDefault="00F722FA"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C2 </w:t>
            </w:r>
          </w:p>
          <w:p w:rsidR="00F722FA" w:rsidRPr="00F66452" w:rsidRDefault="00F722FA"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人際關係與團隊合作</w:t>
            </w:r>
          </w:p>
        </w:tc>
        <w:tc>
          <w:tcPr>
            <w:tcW w:w="1667" w:type="pct"/>
            <w:shd w:val="clear" w:color="auto" w:fill="auto"/>
          </w:tcPr>
          <w:p w:rsidR="00F722FA" w:rsidRPr="00F66452" w:rsidRDefault="00F722FA" w:rsidP="00AE4DFE">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C3 </w:t>
            </w:r>
          </w:p>
          <w:p w:rsidR="00F722FA" w:rsidRPr="00F66452" w:rsidRDefault="00F722FA"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多元文化與國際理解</w:t>
            </w:r>
          </w:p>
        </w:tc>
      </w:tr>
      <w:tr w:rsidR="00F722FA" w:rsidRPr="00F66452" w:rsidTr="00AE4DFE">
        <w:trPr>
          <w:trHeight w:val="358"/>
        </w:trPr>
        <w:tc>
          <w:tcPr>
            <w:tcW w:w="1667" w:type="pct"/>
            <w:shd w:val="clear" w:color="auto" w:fill="auto"/>
          </w:tcPr>
          <w:p w:rsidR="00F722FA" w:rsidRPr="00F66452" w:rsidRDefault="00F722FA" w:rsidP="00AE4DFE">
            <w:pPr>
              <w:spacing w:line="0" w:lineRule="atLeast"/>
              <w:jc w:val="center"/>
              <w:rPr>
                <w:rFonts w:ascii="標楷體" w:eastAsia="標楷體" w:hAnsi="標楷體"/>
                <w:snapToGrid w:val="0"/>
                <w:kern w:val="0"/>
              </w:rPr>
            </w:pPr>
          </w:p>
        </w:tc>
        <w:tc>
          <w:tcPr>
            <w:tcW w:w="1667" w:type="pct"/>
            <w:shd w:val="clear" w:color="auto" w:fill="auto"/>
          </w:tcPr>
          <w:p w:rsidR="00F722FA" w:rsidRPr="00C662F3" w:rsidRDefault="00F722FA" w:rsidP="00AE4DFE">
            <w:pPr>
              <w:spacing w:line="0" w:lineRule="atLeast"/>
              <w:jc w:val="center"/>
              <w:rPr>
                <w:rFonts w:ascii="標楷體" w:eastAsia="標楷體" w:hAnsi="標楷體"/>
                <w:snapToGrid w:val="0"/>
                <w:kern w:val="0"/>
              </w:rPr>
            </w:pPr>
            <w:r w:rsidRPr="00C662F3">
              <w:rPr>
                <w:rFonts w:ascii="標楷體" w:eastAsia="標楷體" w:hAnsi="標楷體" w:hint="eastAsia"/>
                <w:snapToGrid w:val="0"/>
                <w:kern w:val="0"/>
              </w:rPr>
              <w:t>英-E-C2</w:t>
            </w:r>
          </w:p>
          <w:p w:rsidR="00F722FA" w:rsidRPr="00F66452" w:rsidRDefault="00F722FA" w:rsidP="00AE4DFE">
            <w:pPr>
              <w:spacing w:line="0" w:lineRule="atLeast"/>
              <w:jc w:val="center"/>
              <w:rPr>
                <w:rFonts w:ascii="標楷體" w:eastAsia="標楷體" w:hAnsi="標楷體"/>
                <w:snapToGrid w:val="0"/>
                <w:kern w:val="0"/>
              </w:rPr>
            </w:pPr>
            <w:r w:rsidRPr="00C662F3">
              <w:rPr>
                <w:rFonts w:ascii="標楷體" w:eastAsia="標楷體" w:hAnsi="標楷體" w:hint="eastAsia"/>
                <w:snapToGrid w:val="0"/>
                <w:kern w:val="0"/>
              </w:rPr>
              <w:t>積極參與課內英語文小組學習活動，培養團隊合作精神。</w:t>
            </w:r>
          </w:p>
        </w:tc>
        <w:tc>
          <w:tcPr>
            <w:tcW w:w="1667" w:type="pct"/>
            <w:shd w:val="clear" w:color="auto" w:fill="auto"/>
          </w:tcPr>
          <w:p w:rsidR="00F722FA" w:rsidRPr="00C662F3" w:rsidRDefault="00F722FA" w:rsidP="00AE4DFE">
            <w:pPr>
              <w:spacing w:line="0" w:lineRule="atLeast"/>
              <w:jc w:val="center"/>
              <w:rPr>
                <w:rFonts w:ascii="標楷體" w:eastAsia="標楷體" w:hAnsi="標楷體"/>
                <w:snapToGrid w:val="0"/>
                <w:kern w:val="0"/>
              </w:rPr>
            </w:pPr>
            <w:r w:rsidRPr="00C662F3">
              <w:rPr>
                <w:rFonts w:ascii="標楷體" w:eastAsia="標楷體" w:hAnsi="標楷體" w:hint="eastAsia"/>
                <w:snapToGrid w:val="0"/>
                <w:kern w:val="0"/>
              </w:rPr>
              <w:t>英-E-C3</w:t>
            </w:r>
          </w:p>
          <w:p w:rsidR="00F722FA" w:rsidRPr="00F66452" w:rsidRDefault="00F722FA" w:rsidP="00AE4DFE">
            <w:pPr>
              <w:spacing w:line="0" w:lineRule="atLeast"/>
              <w:jc w:val="center"/>
              <w:rPr>
                <w:rFonts w:ascii="標楷體" w:eastAsia="標楷體" w:hAnsi="標楷體"/>
                <w:snapToGrid w:val="0"/>
                <w:kern w:val="0"/>
              </w:rPr>
            </w:pPr>
            <w:r w:rsidRPr="00C662F3">
              <w:rPr>
                <w:rFonts w:ascii="標楷體" w:eastAsia="標楷體" w:hAnsi="標楷體" w:hint="eastAsia"/>
                <w:snapToGrid w:val="0"/>
                <w:kern w:val="0"/>
              </w:rPr>
              <w:t>認識國內外主要節慶習俗及風土民情。</w:t>
            </w:r>
          </w:p>
        </w:tc>
      </w:tr>
    </w:tbl>
    <w:p w:rsidR="00F722FA" w:rsidRDefault="00F722FA" w:rsidP="00F722FA">
      <w:pPr>
        <w:spacing w:line="0" w:lineRule="atLeast"/>
        <w:rPr>
          <w:rFonts w:ascii="標楷體" w:eastAsia="標楷體" w:hAnsi="標楷體"/>
          <w:snapToGrid w:val="0"/>
          <w:kern w:val="0"/>
        </w:rPr>
      </w:pPr>
      <w:r>
        <w:rPr>
          <w:rFonts w:ascii="標楷體" w:eastAsia="標楷體" w:hAnsi="標楷體" w:hint="eastAsia"/>
          <w:snapToGrid w:val="0"/>
          <w:kern w:val="0"/>
        </w:rPr>
        <w:t xml:space="preserve">    為了發展這些核心素養</w:t>
      </w:r>
      <w:r w:rsidRPr="002A77AD">
        <w:rPr>
          <w:rFonts w:ascii="標楷體" w:eastAsia="標楷體" w:hAnsi="標楷體" w:hint="eastAsia"/>
          <w:snapToGrid w:val="0"/>
          <w:kern w:val="0"/>
        </w:rPr>
        <w:t>，</w:t>
      </w:r>
      <w:r>
        <w:rPr>
          <w:rFonts w:ascii="標楷體" w:eastAsia="標楷體" w:hAnsi="標楷體" w:hint="eastAsia"/>
          <w:snapToGrid w:val="0"/>
          <w:kern w:val="0"/>
        </w:rPr>
        <w:t>英語課程的發展應以生活為中心</w:t>
      </w:r>
      <w:r w:rsidRPr="002A77AD">
        <w:rPr>
          <w:rFonts w:ascii="標楷體" w:eastAsia="標楷體" w:hAnsi="標楷體" w:hint="eastAsia"/>
          <w:snapToGrid w:val="0"/>
          <w:kern w:val="0"/>
        </w:rPr>
        <w:t>，</w:t>
      </w:r>
      <w:r>
        <w:rPr>
          <w:rFonts w:ascii="標楷體" w:eastAsia="標楷體" w:hAnsi="標楷體" w:hint="eastAsia"/>
          <w:snapToGrid w:val="0"/>
          <w:kern w:val="0"/>
        </w:rPr>
        <w:t>配合各階段學生的身心與思考型態的發展歷程</w:t>
      </w:r>
      <w:r w:rsidRPr="002A77AD">
        <w:rPr>
          <w:rFonts w:ascii="標楷體" w:eastAsia="標楷體" w:hAnsi="標楷體" w:hint="eastAsia"/>
          <w:snapToGrid w:val="0"/>
          <w:kern w:val="0"/>
        </w:rPr>
        <w:t>，</w:t>
      </w:r>
      <w:r>
        <w:rPr>
          <w:rFonts w:ascii="標楷體" w:eastAsia="標楷體" w:hAnsi="標楷體" w:hint="eastAsia"/>
          <w:snapToGrid w:val="0"/>
          <w:kern w:val="0"/>
        </w:rPr>
        <w:t>提供適合學生能力與興趣的學習方式</w:t>
      </w:r>
      <w:r w:rsidRPr="002A77AD">
        <w:rPr>
          <w:rFonts w:ascii="標楷體" w:eastAsia="標楷體" w:hAnsi="標楷體" w:hint="eastAsia"/>
          <w:snapToGrid w:val="0"/>
          <w:kern w:val="0"/>
        </w:rPr>
        <w:t>，</w:t>
      </w:r>
      <w:r>
        <w:rPr>
          <w:rFonts w:ascii="標楷體" w:eastAsia="標楷體" w:hAnsi="標楷體" w:hint="eastAsia"/>
          <w:snapToGrid w:val="0"/>
          <w:kern w:val="0"/>
        </w:rPr>
        <w:t>據以發展英語學習活動</w:t>
      </w:r>
      <w:r w:rsidRPr="002A77AD">
        <w:rPr>
          <w:rFonts w:ascii="標楷體" w:eastAsia="標楷體" w:hAnsi="標楷體" w:hint="eastAsia"/>
          <w:snapToGrid w:val="0"/>
          <w:kern w:val="0"/>
        </w:rPr>
        <w:t>。</w:t>
      </w:r>
    </w:p>
    <w:p w:rsidR="00F722FA" w:rsidRDefault="00F722FA" w:rsidP="00F722FA">
      <w:pPr>
        <w:spacing w:line="0" w:lineRule="atLeast"/>
        <w:rPr>
          <w:rFonts w:ascii="標楷體" w:eastAsia="標楷體" w:hAnsi="標楷體"/>
          <w:snapToGrid w:val="0"/>
          <w:kern w:val="0"/>
        </w:rPr>
      </w:pPr>
      <w:r>
        <w:rPr>
          <w:rFonts w:ascii="標楷體" w:eastAsia="標楷體" w:hAnsi="標楷體" w:hint="eastAsia"/>
          <w:snapToGrid w:val="0"/>
          <w:kern w:val="0"/>
        </w:rPr>
        <w:t>英語學習活動應讓所有學生都能積極參與討論</w:t>
      </w:r>
      <w:r w:rsidRPr="002A77AD">
        <w:rPr>
          <w:rFonts w:ascii="標楷體" w:eastAsia="標楷體" w:hAnsi="標楷體" w:hint="eastAsia"/>
          <w:snapToGrid w:val="0"/>
          <w:kern w:val="0"/>
        </w:rPr>
        <w:t>，</w:t>
      </w:r>
      <w:r>
        <w:rPr>
          <w:rFonts w:ascii="標楷體" w:eastAsia="標楷體" w:hAnsi="標楷體" w:hint="eastAsia"/>
          <w:snapToGrid w:val="0"/>
          <w:kern w:val="0"/>
        </w:rPr>
        <w:t>激盪各種想法</w:t>
      </w:r>
      <w:r w:rsidRPr="002A77AD">
        <w:rPr>
          <w:rFonts w:ascii="標楷體" w:eastAsia="標楷體" w:hAnsi="標楷體" w:hint="eastAsia"/>
          <w:snapToGrid w:val="0"/>
          <w:kern w:val="0"/>
        </w:rPr>
        <w:t>，</w:t>
      </w:r>
      <w:r>
        <w:rPr>
          <w:rFonts w:ascii="標楷體" w:eastAsia="標楷體" w:hAnsi="標楷體" w:hint="eastAsia"/>
          <w:snapToGrid w:val="0"/>
          <w:kern w:val="0"/>
        </w:rPr>
        <w:t>激發創造力</w:t>
      </w:r>
      <w:r w:rsidRPr="002A77AD">
        <w:rPr>
          <w:rFonts w:ascii="標楷體" w:eastAsia="標楷體" w:hAnsi="標楷體" w:hint="eastAsia"/>
          <w:snapToGrid w:val="0"/>
          <w:kern w:val="0"/>
        </w:rPr>
        <w:t>，</w:t>
      </w:r>
      <w:r>
        <w:rPr>
          <w:rFonts w:ascii="標楷體" w:eastAsia="標楷體" w:hAnsi="標楷體" w:hint="eastAsia"/>
          <w:snapToGrid w:val="0"/>
          <w:kern w:val="0"/>
        </w:rPr>
        <w:t>明確表達想法</w:t>
      </w:r>
      <w:r w:rsidRPr="002A77AD">
        <w:rPr>
          <w:rFonts w:ascii="標楷體" w:eastAsia="標楷體" w:hAnsi="標楷體" w:hint="eastAsia"/>
          <w:snapToGrid w:val="0"/>
          <w:kern w:val="0"/>
        </w:rPr>
        <w:t>，</w:t>
      </w:r>
      <w:r>
        <w:rPr>
          <w:rFonts w:ascii="標楷體" w:eastAsia="標楷體" w:hAnsi="標楷體" w:hint="eastAsia"/>
          <w:snapToGrid w:val="0"/>
          <w:kern w:val="0"/>
        </w:rPr>
        <w:t>強化合理判斷的思維與理性溝通的能力</w:t>
      </w:r>
      <w:r w:rsidRPr="002A77AD">
        <w:rPr>
          <w:rFonts w:ascii="標楷體" w:eastAsia="標楷體" w:hAnsi="標楷體" w:hint="eastAsia"/>
          <w:snapToGrid w:val="0"/>
          <w:kern w:val="0"/>
        </w:rPr>
        <w:t>，</w:t>
      </w:r>
      <w:r>
        <w:rPr>
          <w:rFonts w:ascii="標楷體" w:eastAsia="標楷體" w:hAnsi="標楷體" w:hint="eastAsia"/>
          <w:snapToGrid w:val="0"/>
          <w:kern w:val="0"/>
        </w:rPr>
        <w:t>期在社會互動的過程中建立信心</w:t>
      </w:r>
      <w:r w:rsidRPr="002A77AD">
        <w:rPr>
          <w:rFonts w:ascii="標楷體" w:eastAsia="標楷體" w:hAnsi="標楷體" w:hint="eastAsia"/>
          <w:snapToGrid w:val="0"/>
          <w:kern w:val="0"/>
        </w:rPr>
        <w:t>。</w:t>
      </w:r>
    </w:p>
    <w:p w:rsidR="00F722FA" w:rsidRPr="00C65378" w:rsidRDefault="00F722FA" w:rsidP="00F722FA">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伍、本領域課程目標: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074"/>
      </w:tblGrid>
      <w:tr w:rsidR="00F722FA" w:rsidRPr="00F66452" w:rsidTr="00AE4DFE">
        <w:trPr>
          <w:trHeight w:val="541"/>
        </w:trPr>
        <w:tc>
          <w:tcPr>
            <w:tcW w:w="1339" w:type="pct"/>
            <w:shd w:val="clear" w:color="auto" w:fill="auto"/>
          </w:tcPr>
          <w:p w:rsidR="00F722FA" w:rsidRPr="00F66452" w:rsidRDefault="00F722FA"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學習階段</w:t>
            </w:r>
          </w:p>
        </w:tc>
        <w:tc>
          <w:tcPr>
            <w:tcW w:w="3661" w:type="pct"/>
            <w:shd w:val="clear" w:color="auto" w:fill="auto"/>
          </w:tcPr>
          <w:p w:rsidR="00F722FA" w:rsidRPr="00F66452" w:rsidRDefault="00F722FA"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階段學習重點</w:t>
            </w:r>
          </w:p>
        </w:tc>
      </w:tr>
      <w:tr w:rsidR="00F722FA" w:rsidRPr="00F66452" w:rsidTr="00AE4DFE">
        <w:trPr>
          <w:trHeight w:val="719"/>
        </w:trPr>
        <w:tc>
          <w:tcPr>
            <w:tcW w:w="1339" w:type="pct"/>
            <w:shd w:val="clear" w:color="auto" w:fill="auto"/>
          </w:tcPr>
          <w:p w:rsidR="00F722FA" w:rsidRPr="00F66452" w:rsidRDefault="00F722FA" w:rsidP="00AE4DFE">
            <w:pPr>
              <w:spacing w:line="0" w:lineRule="atLeast"/>
              <w:jc w:val="center"/>
              <w:rPr>
                <w:rFonts w:ascii="標楷體" w:eastAsia="標楷體" w:hAnsi="標楷體"/>
                <w:snapToGrid w:val="0"/>
                <w:kern w:val="0"/>
              </w:rPr>
            </w:pPr>
            <w:r>
              <w:rPr>
                <w:rFonts w:ascii="標楷體" w:eastAsia="標楷體" w:hAnsi="標楷體" w:hint="eastAsia"/>
                <w:snapToGrid w:val="0"/>
                <w:kern w:val="0"/>
              </w:rPr>
              <w:t>第二</w:t>
            </w:r>
            <w:r w:rsidRPr="00F66452">
              <w:rPr>
                <w:rFonts w:ascii="標楷體" w:eastAsia="標楷體" w:hAnsi="標楷體" w:hint="eastAsia"/>
                <w:snapToGrid w:val="0"/>
                <w:kern w:val="0"/>
              </w:rPr>
              <w:t>學習階段(3-4年級)</w:t>
            </w:r>
          </w:p>
        </w:tc>
        <w:tc>
          <w:tcPr>
            <w:tcW w:w="3661" w:type="pct"/>
            <w:shd w:val="clear" w:color="auto" w:fill="auto"/>
          </w:tcPr>
          <w:p w:rsidR="00F722FA" w:rsidRPr="00C662F3" w:rsidRDefault="00F722FA" w:rsidP="00491572">
            <w:pPr>
              <w:numPr>
                <w:ilvl w:val="0"/>
                <w:numId w:val="19"/>
              </w:numPr>
              <w:spacing w:line="0" w:lineRule="atLeast"/>
              <w:rPr>
                <w:rFonts w:ascii="標楷體" w:eastAsia="標楷體" w:hAnsi="標楷體"/>
                <w:snapToGrid w:val="0"/>
                <w:kern w:val="0"/>
              </w:rPr>
            </w:pPr>
            <w:r w:rsidRPr="00C662F3">
              <w:rPr>
                <w:rFonts w:ascii="標楷體" w:eastAsia="標楷體" w:hAnsi="標楷體" w:hint="eastAsia"/>
                <w:snapToGrid w:val="0"/>
                <w:kern w:val="0"/>
              </w:rPr>
              <w:t>能聽辨 26 個字母。</w:t>
            </w:r>
          </w:p>
          <w:p w:rsidR="00F722FA" w:rsidRPr="00C662F3" w:rsidRDefault="00F722FA" w:rsidP="00491572">
            <w:pPr>
              <w:numPr>
                <w:ilvl w:val="0"/>
                <w:numId w:val="19"/>
              </w:numPr>
              <w:spacing w:line="0" w:lineRule="atLeast"/>
              <w:rPr>
                <w:rFonts w:ascii="標楷體" w:eastAsia="標楷體" w:hAnsi="標楷體"/>
                <w:snapToGrid w:val="0"/>
                <w:kern w:val="0"/>
              </w:rPr>
            </w:pPr>
            <w:r w:rsidRPr="00C662F3">
              <w:rPr>
                <w:rFonts w:ascii="標楷體" w:eastAsia="標楷體" w:hAnsi="標楷體" w:hint="eastAsia"/>
                <w:snapToGrid w:val="0"/>
                <w:kern w:val="0"/>
              </w:rPr>
              <w:t>能聽辨英語的子音、母音及其基本的組合。</w:t>
            </w:r>
          </w:p>
          <w:p w:rsidR="00F722FA" w:rsidRPr="00C662F3" w:rsidRDefault="00F722FA" w:rsidP="00491572">
            <w:pPr>
              <w:numPr>
                <w:ilvl w:val="0"/>
                <w:numId w:val="19"/>
              </w:numPr>
              <w:spacing w:line="0" w:lineRule="atLeast"/>
              <w:rPr>
                <w:rFonts w:ascii="標楷體" w:eastAsia="標楷體" w:hAnsi="標楷體"/>
                <w:snapToGrid w:val="0"/>
                <w:kern w:val="0"/>
              </w:rPr>
            </w:pPr>
            <w:r w:rsidRPr="00C662F3">
              <w:rPr>
                <w:rFonts w:ascii="標楷體" w:eastAsia="標楷體" w:hAnsi="標楷體" w:hint="eastAsia"/>
                <w:snapToGrid w:val="0"/>
                <w:kern w:val="0"/>
              </w:rPr>
              <w:lastRenderedPageBreak/>
              <w:t>能聽辨字詞是單音節或多音節，並辨識重音的音節。</w:t>
            </w:r>
          </w:p>
          <w:p w:rsidR="00F722FA" w:rsidRPr="00C662F3" w:rsidRDefault="00F722FA" w:rsidP="00491572">
            <w:pPr>
              <w:numPr>
                <w:ilvl w:val="0"/>
                <w:numId w:val="19"/>
              </w:numPr>
              <w:spacing w:line="0" w:lineRule="atLeast"/>
              <w:rPr>
                <w:rFonts w:ascii="標楷體" w:eastAsia="標楷體" w:hAnsi="標楷體"/>
                <w:snapToGrid w:val="0"/>
                <w:kern w:val="0"/>
              </w:rPr>
            </w:pPr>
            <w:r w:rsidRPr="00C662F3">
              <w:rPr>
                <w:rFonts w:ascii="標楷體" w:eastAsia="標楷體" w:hAnsi="標楷體" w:hint="eastAsia"/>
                <w:snapToGrid w:val="0"/>
                <w:kern w:val="0"/>
              </w:rPr>
              <w:t>能聽辨句子的語調。</w:t>
            </w:r>
          </w:p>
          <w:p w:rsidR="00F722FA" w:rsidRPr="00C662F3" w:rsidRDefault="00F722FA" w:rsidP="00491572">
            <w:pPr>
              <w:numPr>
                <w:ilvl w:val="0"/>
                <w:numId w:val="19"/>
              </w:numPr>
              <w:spacing w:line="0" w:lineRule="atLeast"/>
              <w:rPr>
                <w:rFonts w:ascii="標楷體" w:eastAsia="標楷體" w:hAnsi="標楷體"/>
                <w:snapToGrid w:val="0"/>
                <w:kern w:val="0"/>
              </w:rPr>
            </w:pPr>
            <w:r w:rsidRPr="00C662F3">
              <w:rPr>
                <w:rFonts w:ascii="標楷體" w:eastAsia="標楷體" w:hAnsi="標楷體" w:hint="eastAsia"/>
                <w:snapToGrid w:val="0"/>
                <w:kern w:val="0"/>
              </w:rPr>
              <w:t>能聽辨課堂中所學的片語、句子及其重音。</w:t>
            </w:r>
          </w:p>
          <w:p w:rsidR="00F722FA" w:rsidRPr="00C662F3" w:rsidRDefault="00F722FA" w:rsidP="00491572">
            <w:pPr>
              <w:numPr>
                <w:ilvl w:val="0"/>
                <w:numId w:val="19"/>
              </w:numPr>
              <w:spacing w:line="0" w:lineRule="atLeast"/>
              <w:rPr>
                <w:rFonts w:ascii="標楷體" w:eastAsia="標楷體" w:hAnsi="標楷體"/>
                <w:snapToGrid w:val="0"/>
                <w:kern w:val="0"/>
              </w:rPr>
            </w:pPr>
            <w:r w:rsidRPr="00C662F3">
              <w:rPr>
                <w:rFonts w:ascii="標楷體" w:eastAsia="標楷體" w:hAnsi="標楷體" w:hint="eastAsia"/>
                <w:snapToGrid w:val="0"/>
                <w:kern w:val="0"/>
              </w:rPr>
              <w:t>能聽辨句子的節奏。</w:t>
            </w:r>
          </w:p>
          <w:p w:rsidR="00F722FA" w:rsidRPr="00C662F3" w:rsidRDefault="00F722FA" w:rsidP="00491572">
            <w:pPr>
              <w:numPr>
                <w:ilvl w:val="0"/>
                <w:numId w:val="19"/>
              </w:numPr>
              <w:spacing w:line="0" w:lineRule="atLeast"/>
              <w:rPr>
                <w:rFonts w:ascii="標楷體" w:eastAsia="標楷體" w:hAnsi="標楷體"/>
                <w:snapToGrid w:val="0"/>
                <w:kern w:val="0"/>
              </w:rPr>
            </w:pPr>
            <w:r w:rsidRPr="00C662F3">
              <w:rPr>
                <w:rFonts w:ascii="標楷體" w:eastAsia="標楷體" w:hAnsi="標楷體" w:hint="eastAsia"/>
                <w:snapToGrid w:val="0"/>
                <w:kern w:val="0"/>
              </w:rPr>
              <w:t>能聽懂課堂中所學的字詞。</w:t>
            </w:r>
          </w:p>
          <w:p w:rsidR="00F722FA" w:rsidRPr="00C662F3" w:rsidRDefault="00F722FA" w:rsidP="00491572">
            <w:pPr>
              <w:numPr>
                <w:ilvl w:val="0"/>
                <w:numId w:val="19"/>
              </w:numPr>
              <w:spacing w:line="0" w:lineRule="atLeast"/>
              <w:rPr>
                <w:rFonts w:ascii="標楷體" w:eastAsia="標楷體" w:hAnsi="標楷體"/>
                <w:snapToGrid w:val="0"/>
                <w:kern w:val="0"/>
              </w:rPr>
            </w:pPr>
            <w:r w:rsidRPr="00C662F3">
              <w:rPr>
                <w:rFonts w:ascii="標楷體" w:eastAsia="標楷體" w:hAnsi="標楷體" w:hint="eastAsia"/>
                <w:snapToGrid w:val="0"/>
                <w:kern w:val="0"/>
              </w:rPr>
              <w:t>能聽懂簡易的教室用語。</w:t>
            </w:r>
          </w:p>
          <w:p w:rsidR="00F722FA" w:rsidRPr="00C662F3" w:rsidRDefault="00F722FA" w:rsidP="00491572">
            <w:pPr>
              <w:numPr>
                <w:ilvl w:val="0"/>
                <w:numId w:val="19"/>
              </w:numPr>
              <w:spacing w:line="0" w:lineRule="atLeast"/>
              <w:rPr>
                <w:rFonts w:ascii="標楷體" w:eastAsia="標楷體" w:hAnsi="標楷體"/>
                <w:snapToGrid w:val="0"/>
                <w:kern w:val="0"/>
              </w:rPr>
            </w:pPr>
            <w:r w:rsidRPr="00C662F3">
              <w:rPr>
                <w:rFonts w:ascii="標楷體" w:eastAsia="標楷體" w:hAnsi="標楷體" w:hint="eastAsia"/>
                <w:snapToGrid w:val="0"/>
                <w:kern w:val="0"/>
              </w:rPr>
              <w:t>能聽懂簡易的日常生活用語。</w:t>
            </w:r>
          </w:p>
          <w:p w:rsidR="00F722FA" w:rsidRPr="003C5E00" w:rsidRDefault="00F722FA" w:rsidP="00491572">
            <w:pPr>
              <w:numPr>
                <w:ilvl w:val="0"/>
                <w:numId w:val="19"/>
              </w:numPr>
              <w:spacing w:line="0" w:lineRule="atLeast"/>
              <w:rPr>
                <w:rFonts w:ascii="標楷體" w:eastAsia="標楷體" w:hAnsi="標楷體"/>
                <w:snapToGrid w:val="0"/>
                <w:kern w:val="0"/>
              </w:rPr>
            </w:pPr>
            <w:r w:rsidRPr="00C662F3">
              <w:rPr>
                <w:rFonts w:ascii="標楷體" w:eastAsia="標楷體" w:hAnsi="標楷體" w:hint="eastAsia"/>
                <w:snapToGrid w:val="0"/>
                <w:kern w:val="0"/>
              </w:rPr>
              <w:t>能聽懂簡易句型的句子。</w:t>
            </w:r>
          </w:p>
        </w:tc>
      </w:tr>
      <w:tr w:rsidR="00F722FA" w:rsidRPr="00F66452" w:rsidTr="00AE4DFE">
        <w:trPr>
          <w:trHeight w:val="358"/>
        </w:trPr>
        <w:tc>
          <w:tcPr>
            <w:tcW w:w="1339" w:type="pct"/>
            <w:shd w:val="clear" w:color="auto" w:fill="auto"/>
          </w:tcPr>
          <w:p w:rsidR="00F722FA" w:rsidRPr="00F66452" w:rsidRDefault="00F722FA" w:rsidP="00AE4DFE">
            <w:pPr>
              <w:spacing w:line="0" w:lineRule="atLeast"/>
              <w:jc w:val="center"/>
              <w:rPr>
                <w:rFonts w:ascii="標楷體" w:eastAsia="標楷體" w:hAnsi="標楷體"/>
                <w:snapToGrid w:val="0"/>
                <w:kern w:val="0"/>
              </w:rPr>
            </w:pPr>
            <w:r>
              <w:rPr>
                <w:rFonts w:ascii="標楷體" w:eastAsia="標楷體" w:hAnsi="標楷體" w:hint="eastAsia"/>
                <w:snapToGrid w:val="0"/>
                <w:kern w:val="0"/>
              </w:rPr>
              <w:lastRenderedPageBreak/>
              <w:t>第三</w:t>
            </w:r>
            <w:r w:rsidRPr="00F66452">
              <w:rPr>
                <w:rFonts w:ascii="標楷體" w:eastAsia="標楷體" w:hAnsi="標楷體" w:hint="eastAsia"/>
                <w:snapToGrid w:val="0"/>
                <w:kern w:val="0"/>
              </w:rPr>
              <w:t>學習階段(5-6年級)</w:t>
            </w:r>
          </w:p>
        </w:tc>
        <w:tc>
          <w:tcPr>
            <w:tcW w:w="3661" w:type="pct"/>
            <w:shd w:val="clear" w:color="auto" w:fill="auto"/>
          </w:tcPr>
          <w:p w:rsidR="00F722FA" w:rsidRPr="00C662F3" w:rsidRDefault="00F722FA" w:rsidP="00491572">
            <w:pPr>
              <w:numPr>
                <w:ilvl w:val="0"/>
                <w:numId w:val="20"/>
              </w:numPr>
              <w:spacing w:line="0" w:lineRule="atLeast"/>
              <w:rPr>
                <w:rFonts w:ascii="標楷體" w:eastAsia="標楷體" w:hAnsi="標楷體"/>
                <w:snapToGrid w:val="0"/>
                <w:kern w:val="0"/>
              </w:rPr>
            </w:pPr>
            <w:r w:rsidRPr="00C662F3">
              <w:rPr>
                <w:rFonts w:ascii="標楷體" w:eastAsia="標楷體" w:hAnsi="標楷體" w:hint="eastAsia"/>
                <w:snapToGrid w:val="0"/>
                <w:kern w:val="0"/>
              </w:rPr>
              <w:t>能聽辨英語的子音、母音及其不同的組合。</w:t>
            </w:r>
          </w:p>
          <w:p w:rsidR="00F722FA" w:rsidRPr="00C662F3" w:rsidRDefault="00F722FA" w:rsidP="00491572">
            <w:pPr>
              <w:numPr>
                <w:ilvl w:val="0"/>
                <w:numId w:val="20"/>
              </w:numPr>
              <w:spacing w:line="0" w:lineRule="atLeast"/>
              <w:rPr>
                <w:rFonts w:ascii="標楷體" w:eastAsia="標楷體" w:hAnsi="標楷體"/>
                <w:snapToGrid w:val="0"/>
                <w:kern w:val="0"/>
              </w:rPr>
            </w:pPr>
            <w:r w:rsidRPr="00C662F3">
              <w:rPr>
                <w:rFonts w:ascii="標楷體" w:eastAsia="標楷體" w:hAnsi="標楷體" w:hint="eastAsia"/>
                <w:snapToGrid w:val="0"/>
                <w:kern w:val="0"/>
              </w:rPr>
              <w:t>能聽辨字詞是單音節或多音節，並辨識重音的音節。</w:t>
            </w:r>
          </w:p>
          <w:p w:rsidR="00F722FA" w:rsidRPr="00C662F3" w:rsidRDefault="00F722FA" w:rsidP="00491572">
            <w:pPr>
              <w:numPr>
                <w:ilvl w:val="0"/>
                <w:numId w:val="20"/>
              </w:numPr>
              <w:spacing w:line="0" w:lineRule="atLeast"/>
              <w:rPr>
                <w:rFonts w:ascii="標楷體" w:eastAsia="標楷體" w:hAnsi="標楷體"/>
                <w:snapToGrid w:val="0"/>
                <w:kern w:val="0"/>
              </w:rPr>
            </w:pPr>
            <w:r w:rsidRPr="00C662F3">
              <w:rPr>
                <w:rFonts w:ascii="標楷體" w:eastAsia="標楷體" w:hAnsi="標楷體" w:hint="eastAsia"/>
                <w:snapToGrid w:val="0"/>
                <w:kern w:val="0"/>
              </w:rPr>
              <w:t>能聽辨句子的語調。</w:t>
            </w:r>
          </w:p>
          <w:p w:rsidR="00F722FA" w:rsidRPr="00C662F3" w:rsidRDefault="00F722FA" w:rsidP="00491572">
            <w:pPr>
              <w:numPr>
                <w:ilvl w:val="0"/>
                <w:numId w:val="20"/>
              </w:numPr>
              <w:spacing w:line="0" w:lineRule="atLeast"/>
              <w:rPr>
                <w:rFonts w:ascii="標楷體" w:eastAsia="標楷體" w:hAnsi="標楷體"/>
                <w:snapToGrid w:val="0"/>
                <w:kern w:val="0"/>
              </w:rPr>
            </w:pPr>
            <w:r w:rsidRPr="00C662F3">
              <w:rPr>
                <w:rFonts w:ascii="標楷體" w:eastAsia="標楷體" w:hAnsi="標楷體" w:hint="eastAsia"/>
                <w:snapToGrid w:val="0"/>
                <w:kern w:val="0"/>
              </w:rPr>
              <w:t>能聽辨課堂中所學的片語、句子及其重音。</w:t>
            </w:r>
          </w:p>
          <w:p w:rsidR="00F722FA" w:rsidRPr="00C662F3" w:rsidRDefault="00F722FA" w:rsidP="00491572">
            <w:pPr>
              <w:numPr>
                <w:ilvl w:val="0"/>
                <w:numId w:val="20"/>
              </w:numPr>
              <w:spacing w:line="0" w:lineRule="atLeast"/>
              <w:rPr>
                <w:rFonts w:ascii="標楷體" w:eastAsia="標楷體" w:hAnsi="標楷體"/>
                <w:snapToGrid w:val="0"/>
                <w:kern w:val="0"/>
              </w:rPr>
            </w:pPr>
            <w:r w:rsidRPr="00C662F3">
              <w:rPr>
                <w:rFonts w:ascii="標楷體" w:eastAsia="標楷體" w:hAnsi="標楷體" w:hint="eastAsia"/>
                <w:snapToGrid w:val="0"/>
                <w:kern w:val="0"/>
              </w:rPr>
              <w:t>能聽辨句子的節奏。</w:t>
            </w:r>
          </w:p>
          <w:p w:rsidR="00F722FA" w:rsidRPr="00C662F3" w:rsidRDefault="00F722FA" w:rsidP="00491572">
            <w:pPr>
              <w:numPr>
                <w:ilvl w:val="0"/>
                <w:numId w:val="20"/>
              </w:numPr>
              <w:spacing w:line="0" w:lineRule="atLeast"/>
              <w:rPr>
                <w:rFonts w:ascii="標楷體" w:eastAsia="標楷體" w:hAnsi="標楷體"/>
                <w:snapToGrid w:val="0"/>
                <w:kern w:val="0"/>
              </w:rPr>
            </w:pPr>
            <w:r w:rsidRPr="00C662F3">
              <w:rPr>
                <w:rFonts w:ascii="標楷體" w:eastAsia="標楷體" w:hAnsi="標楷體" w:hint="eastAsia"/>
                <w:snapToGrid w:val="0"/>
                <w:kern w:val="0"/>
              </w:rPr>
              <w:t>能聽懂課堂中所學的字詞。</w:t>
            </w:r>
          </w:p>
          <w:p w:rsidR="00F722FA" w:rsidRPr="00C662F3" w:rsidRDefault="00F722FA" w:rsidP="00491572">
            <w:pPr>
              <w:numPr>
                <w:ilvl w:val="0"/>
                <w:numId w:val="20"/>
              </w:numPr>
              <w:spacing w:line="0" w:lineRule="atLeast"/>
              <w:rPr>
                <w:rFonts w:ascii="標楷體" w:eastAsia="標楷體" w:hAnsi="標楷體"/>
                <w:snapToGrid w:val="0"/>
                <w:kern w:val="0"/>
              </w:rPr>
            </w:pPr>
            <w:r w:rsidRPr="00C662F3">
              <w:rPr>
                <w:rFonts w:ascii="標楷體" w:eastAsia="標楷體" w:hAnsi="標楷體" w:hint="eastAsia"/>
                <w:snapToGrid w:val="0"/>
                <w:kern w:val="0"/>
              </w:rPr>
              <w:t>能聽懂簡易的教室用語。</w:t>
            </w:r>
          </w:p>
          <w:p w:rsidR="00F722FA" w:rsidRPr="00C662F3" w:rsidRDefault="00F722FA" w:rsidP="00491572">
            <w:pPr>
              <w:numPr>
                <w:ilvl w:val="0"/>
                <w:numId w:val="20"/>
              </w:numPr>
              <w:spacing w:line="0" w:lineRule="atLeast"/>
              <w:rPr>
                <w:rFonts w:ascii="標楷體" w:eastAsia="標楷體" w:hAnsi="標楷體"/>
                <w:snapToGrid w:val="0"/>
                <w:kern w:val="0"/>
              </w:rPr>
            </w:pPr>
            <w:r w:rsidRPr="00C662F3">
              <w:rPr>
                <w:rFonts w:ascii="標楷體" w:eastAsia="標楷體" w:hAnsi="標楷體" w:hint="eastAsia"/>
                <w:snapToGrid w:val="0"/>
                <w:kern w:val="0"/>
              </w:rPr>
              <w:t>能聽懂簡易的日常生活用語。</w:t>
            </w:r>
          </w:p>
          <w:p w:rsidR="00F722FA" w:rsidRPr="00C662F3" w:rsidRDefault="00F722FA" w:rsidP="00491572">
            <w:pPr>
              <w:numPr>
                <w:ilvl w:val="0"/>
                <w:numId w:val="20"/>
              </w:numPr>
              <w:spacing w:line="0" w:lineRule="atLeast"/>
              <w:rPr>
                <w:rFonts w:ascii="標楷體" w:eastAsia="標楷體" w:hAnsi="標楷體"/>
                <w:snapToGrid w:val="0"/>
                <w:kern w:val="0"/>
              </w:rPr>
            </w:pPr>
            <w:r w:rsidRPr="00C662F3">
              <w:rPr>
                <w:rFonts w:ascii="標楷體" w:eastAsia="標楷體" w:hAnsi="標楷體" w:hint="eastAsia"/>
                <w:snapToGrid w:val="0"/>
                <w:kern w:val="0"/>
              </w:rPr>
              <w:t>能聽懂簡易句型的句子。</w:t>
            </w:r>
          </w:p>
          <w:p w:rsidR="00F722FA" w:rsidRPr="00C662F3" w:rsidRDefault="00F722FA" w:rsidP="00491572">
            <w:pPr>
              <w:numPr>
                <w:ilvl w:val="0"/>
                <w:numId w:val="20"/>
              </w:numPr>
              <w:spacing w:line="0" w:lineRule="atLeast"/>
              <w:rPr>
                <w:rFonts w:ascii="標楷體" w:eastAsia="標楷體" w:hAnsi="標楷體"/>
                <w:snapToGrid w:val="0"/>
                <w:kern w:val="0"/>
              </w:rPr>
            </w:pPr>
            <w:r w:rsidRPr="00C662F3">
              <w:rPr>
                <w:rFonts w:ascii="標楷體" w:eastAsia="標楷體" w:hAnsi="標楷體" w:hint="eastAsia"/>
                <w:snapToGrid w:val="0"/>
                <w:kern w:val="0"/>
              </w:rPr>
              <w:t>能聽懂簡易的日常生活對話。</w:t>
            </w:r>
          </w:p>
          <w:p w:rsidR="00F722FA" w:rsidRPr="00C662F3" w:rsidRDefault="00F722FA" w:rsidP="00491572">
            <w:pPr>
              <w:numPr>
                <w:ilvl w:val="0"/>
                <w:numId w:val="20"/>
              </w:numPr>
              <w:spacing w:line="0" w:lineRule="atLeast"/>
              <w:rPr>
                <w:rFonts w:ascii="標楷體" w:eastAsia="標楷體" w:hAnsi="標楷體"/>
                <w:snapToGrid w:val="0"/>
                <w:kern w:val="0"/>
              </w:rPr>
            </w:pPr>
            <w:r w:rsidRPr="00C662F3">
              <w:rPr>
                <w:rFonts w:ascii="標楷體" w:eastAsia="標楷體" w:hAnsi="標楷體" w:hint="eastAsia"/>
                <w:snapToGrid w:val="0"/>
                <w:kern w:val="0"/>
              </w:rPr>
              <w:t>能聽懂簡易歌謠和韻文的主要內容。</w:t>
            </w:r>
          </w:p>
          <w:p w:rsidR="00F722FA" w:rsidRPr="00C662F3" w:rsidRDefault="00F722FA" w:rsidP="00491572">
            <w:pPr>
              <w:numPr>
                <w:ilvl w:val="0"/>
                <w:numId w:val="20"/>
              </w:numPr>
              <w:spacing w:line="0" w:lineRule="atLeast"/>
              <w:rPr>
                <w:rFonts w:ascii="標楷體" w:eastAsia="標楷體" w:hAnsi="標楷體"/>
                <w:snapToGrid w:val="0"/>
                <w:kern w:val="0"/>
              </w:rPr>
            </w:pPr>
            <w:r w:rsidRPr="00C662F3">
              <w:rPr>
                <w:rFonts w:ascii="標楷體" w:eastAsia="標楷體" w:hAnsi="標楷體" w:hint="eastAsia"/>
                <w:snapToGrid w:val="0"/>
                <w:kern w:val="0"/>
              </w:rPr>
              <w:t>能聽懂簡易故事及短劇的主要內容。</w:t>
            </w:r>
          </w:p>
          <w:p w:rsidR="00F722FA" w:rsidRPr="00C662F3" w:rsidRDefault="00F722FA" w:rsidP="00491572">
            <w:pPr>
              <w:numPr>
                <w:ilvl w:val="0"/>
                <w:numId w:val="20"/>
              </w:numPr>
              <w:spacing w:line="0" w:lineRule="atLeast"/>
              <w:rPr>
                <w:rFonts w:ascii="標楷體" w:eastAsia="標楷體" w:hAnsi="標楷體"/>
                <w:snapToGrid w:val="0"/>
                <w:kern w:val="0"/>
              </w:rPr>
            </w:pPr>
            <w:r w:rsidRPr="00C662F3">
              <w:rPr>
                <w:rFonts w:ascii="標楷體" w:eastAsia="標楷體" w:hAnsi="標楷體" w:hint="eastAsia"/>
                <w:snapToGrid w:val="0"/>
                <w:kern w:val="0"/>
              </w:rPr>
              <w:t>能辨識簡易句子語調所表達的情緒和態度。</w:t>
            </w:r>
          </w:p>
          <w:p w:rsidR="00F722FA" w:rsidRPr="00F66452" w:rsidRDefault="00F722FA" w:rsidP="00491572">
            <w:pPr>
              <w:numPr>
                <w:ilvl w:val="0"/>
                <w:numId w:val="20"/>
              </w:numPr>
              <w:spacing w:line="0" w:lineRule="atLeast"/>
              <w:rPr>
                <w:rFonts w:ascii="標楷體" w:eastAsia="標楷體" w:hAnsi="標楷體"/>
                <w:snapToGrid w:val="0"/>
                <w:kern w:val="0"/>
              </w:rPr>
            </w:pPr>
            <w:r w:rsidRPr="00C662F3">
              <w:rPr>
                <w:rFonts w:ascii="標楷體" w:eastAsia="標楷體" w:hAnsi="標楷體" w:hint="eastAsia"/>
                <w:snapToGrid w:val="0"/>
                <w:kern w:val="0"/>
              </w:rPr>
              <w:t>能了解簡易歌謠、韻文的節奏與音韻。</w:t>
            </w:r>
          </w:p>
        </w:tc>
      </w:tr>
    </w:tbl>
    <w:p w:rsidR="00F722FA" w:rsidRPr="002133F6" w:rsidRDefault="00F722FA" w:rsidP="00F722FA">
      <w:pPr>
        <w:spacing w:line="0" w:lineRule="atLeast"/>
        <w:rPr>
          <w:rFonts w:ascii="標楷體" w:eastAsia="標楷體" w:hAnsi="標楷體"/>
          <w:snapToGrid w:val="0"/>
          <w:kern w:val="0"/>
        </w:rPr>
      </w:pPr>
      <w:r>
        <w:rPr>
          <w:rFonts w:ascii="標楷體" w:eastAsia="標楷體" w:hAnsi="標楷體" w:hint="eastAsia"/>
          <w:snapToGrid w:val="0"/>
          <w:kern w:val="0"/>
        </w:rPr>
        <w:t xml:space="preserve">    彈性學習課程可規劃英語奠基與探索活動</w:t>
      </w:r>
      <w:r w:rsidRPr="00F66452">
        <w:rPr>
          <w:rFonts w:ascii="標楷體" w:eastAsia="標楷體" w:hAnsi="標楷體" w:hint="eastAsia"/>
          <w:snapToGrid w:val="0"/>
          <w:kern w:val="0"/>
        </w:rPr>
        <w:t>。</w:t>
      </w:r>
      <w:r>
        <w:rPr>
          <w:rFonts w:ascii="標楷體" w:eastAsia="標楷體" w:hAnsi="標楷體" w:hint="eastAsia"/>
          <w:snapToGrid w:val="0"/>
          <w:kern w:val="0"/>
        </w:rPr>
        <w:t>讓學生探索</w:t>
      </w:r>
      <w:r w:rsidRPr="00F66452">
        <w:rPr>
          <w:rFonts w:ascii="標楷體" w:eastAsia="標楷體" w:hAnsi="標楷體" w:hint="eastAsia"/>
          <w:snapToGrid w:val="0"/>
          <w:kern w:val="0"/>
        </w:rPr>
        <w:t>、</w:t>
      </w:r>
      <w:r>
        <w:rPr>
          <w:rFonts w:ascii="標楷體" w:eastAsia="標楷體" w:hAnsi="標楷體" w:hint="eastAsia"/>
          <w:snapToGrid w:val="0"/>
          <w:kern w:val="0"/>
        </w:rPr>
        <w:t>討論</w:t>
      </w:r>
      <w:r w:rsidRPr="00F66452">
        <w:rPr>
          <w:rFonts w:ascii="標楷體" w:eastAsia="標楷體" w:hAnsi="標楷體" w:hint="eastAsia"/>
          <w:snapToGrid w:val="0"/>
          <w:kern w:val="0"/>
        </w:rPr>
        <w:t>，</w:t>
      </w:r>
      <w:r>
        <w:rPr>
          <w:rFonts w:ascii="標楷體" w:eastAsia="標楷體" w:hAnsi="標楷體" w:hint="eastAsia"/>
          <w:snapToGrid w:val="0"/>
          <w:kern w:val="0"/>
        </w:rPr>
        <w:t>培養對英語的喜好</w:t>
      </w:r>
      <w:r w:rsidRPr="00F66452">
        <w:rPr>
          <w:rFonts w:ascii="標楷體" w:eastAsia="標楷體" w:hAnsi="標楷體" w:hint="eastAsia"/>
          <w:snapToGrid w:val="0"/>
          <w:kern w:val="0"/>
        </w:rPr>
        <w:t>，</w:t>
      </w:r>
      <w:r>
        <w:rPr>
          <w:rFonts w:ascii="標楷體" w:eastAsia="標楷體" w:hAnsi="標楷體" w:hint="eastAsia"/>
          <w:snapToGrid w:val="0"/>
          <w:kern w:val="0"/>
        </w:rPr>
        <w:t>奠立單元學習的先輩基礎</w:t>
      </w:r>
      <w:r w:rsidRPr="00F66452">
        <w:rPr>
          <w:rFonts w:ascii="標楷體" w:eastAsia="標楷體" w:hAnsi="標楷體" w:hint="eastAsia"/>
          <w:snapToGrid w:val="0"/>
          <w:kern w:val="0"/>
        </w:rPr>
        <w:t>，</w:t>
      </w:r>
      <w:r>
        <w:rPr>
          <w:rFonts w:ascii="標楷體" w:eastAsia="標楷體" w:hAnsi="標楷體" w:hint="eastAsia"/>
          <w:snapToGrid w:val="0"/>
          <w:kern w:val="0"/>
        </w:rPr>
        <w:t>進行有意義的學習</w:t>
      </w:r>
      <w:r w:rsidRPr="00F66452">
        <w:rPr>
          <w:rFonts w:ascii="標楷體" w:eastAsia="標楷體" w:hAnsi="標楷體" w:hint="eastAsia"/>
          <w:snapToGrid w:val="0"/>
          <w:kern w:val="0"/>
        </w:rPr>
        <w:t>。</w:t>
      </w:r>
      <w:r>
        <w:rPr>
          <w:rFonts w:ascii="標楷體" w:eastAsia="標楷體" w:hAnsi="標楷體" w:hint="eastAsia"/>
          <w:snapToGrid w:val="0"/>
          <w:kern w:val="0"/>
        </w:rPr>
        <w:t xml:space="preserve"> </w:t>
      </w:r>
    </w:p>
    <w:p w:rsidR="00F722FA" w:rsidRPr="00C65378" w:rsidRDefault="00F722FA" w:rsidP="00F722FA">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陸、</w:t>
      </w:r>
      <w:r w:rsidRPr="00997060">
        <w:rPr>
          <w:rFonts w:ascii="標楷體" w:eastAsia="標楷體" w:hAnsi="標楷體"/>
          <w:snapToGrid w:val="0"/>
          <w:kern w:val="0"/>
          <w:sz w:val="28"/>
        </w:rPr>
        <w:t>實施內容</w:t>
      </w:r>
      <w:r>
        <w:rPr>
          <w:rFonts w:ascii="標楷體" w:eastAsia="標楷體" w:hAnsi="標楷體" w:hint="eastAsia"/>
          <w:snapToGrid w:val="0"/>
          <w:kern w:val="0"/>
          <w:sz w:val="28"/>
        </w:rPr>
        <w:t>:</w:t>
      </w:r>
    </w:p>
    <w:p w:rsidR="00F722FA" w:rsidRPr="00253A7B" w:rsidRDefault="00F722FA" w:rsidP="00F722FA">
      <w:pPr>
        <w:spacing w:line="0" w:lineRule="atLeast"/>
        <w:rPr>
          <w:rFonts w:ascii="標楷體" w:eastAsia="標楷體" w:hAnsi="標楷體"/>
          <w:snapToGrid w:val="0"/>
          <w:kern w:val="0"/>
        </w:rPr>
      </w:pPr>
      <w:r>
        <w:rPr>
          <w:rFonts w:ascii="標楷體" w:eastAsia="標楷體" w:hAnsi="標楷體" w:hint="eastAsia"/>
          <w:snapToGrid w:val="0"/>
          <w:kern w:val="0"/>
        </w:rPr>
        <w:t>一</w:t>
      </w:r>
      <w:r w:rsidRPr="00253A7B">
        <w:rPr>
          <w:rFonts w:ascii="標楷體" w:eastAsia="標楷體" w:hAnsi="標楷體" w:hint="eastAsia"/>
          <w:snapToGrid w:val="0"/>
          <w:kern w:val="0"/>
        </w:rPr>
        <w:t>、領域授課總節數集每週授課節數分配: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1257"/>
        <w:gridCol w:w="1173"/>
        <w:gridCol w:w="1173"/>
        <w:gridCol w:w="1173"/>
        <w:gridCol w:w="1173"/>
        <w:gridCol w:w="1173"/>
      </w:tblGrid>
      <w:tr w:rsidR="00F722FA" w:rsidRPr="00B123DD" w:rsidTr="00AE4DFE">
        <w:tc>
          <w:tcPr>
            <w:tcW w:w="1546" w:type="dxa"/>
            <w:shd w:val="clear" w:color="auto" w:fill="auto"/>
          </w:tcPr>
          <w:p w:rsidR="00F722FA" w:rsidRPr="00B123DD" w:rsidRDefault="00F722FA"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年級</w:t>
            </w:r>
          </w:p>
        </w:tc>
        <w:tc>
          <w:tcPr>
            <w:tcW w:w="1547" w:type="dxa"/>
            <w:shd w:val="clear" w:color="auto" w:fill="auto"/>
          </w:tcPr>
          <w:p w:rsidR="00F722FA" w:rsidRPr="00B123DD" w:rsidRDefault="00F722FA"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一年級</w:t>
            </w:r>
          </w:p>
        </w:tc>
        <w:tc>
          <w:tcPr>
            <w:tcW w:w="1547" w:type="dxa"/>
            <w:shd w:val="clear" w:color="auto" w:fill="auto"/>
          </w:tcPr>
          <w:p w:rsidR="00F722FA" w:rsidRPr="00B123DD" w:rsidRDefault="00F722FA"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二年級</w:t>
            </w:r>
          </w:p>
        </w:tc>
        <w:tc>
          <w:tcPr>
            <w:tcW w:w="1547" w:type="dxa"/>
            <w:shd w:val="clear" w:color="auto" w:fill="auto"/>
          </w:tcPr>
          <w:p w:rsidR="00F722FA" w:rsidRPr="00B123DD" w:rsidRDefault="00F722FA"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三年級</w:t>
            </w:r>
          </w:p>
        </w:tc>
        <w:tc>
          <w:tcPr>
            <w:tcW w:w="1547" w:type="dxa"/>
            <w:shd w:val="clear" w:color="auto" w:fill="auto"/>
          </w:tcPr>
          <w:p w:rsidR="00F722FA" w:rsidRPr="00B123DD" w:rsidRDefault="00F722FA"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四年級</w:t>
            </w:r>
          </w:p>
        </w:tc>
        <w:tc>
          <w:tcPr>
            <w:tcW w:w="1547" w:type="dxa"/>
            <w:shd w:val="clear" w:color="auto" w:fill="auto"/>
          </w:tcPr>
          <w:p w:rsidR="00F722FA" w:rsidRPr="00B123DD" w:rsidRDefault="00F722FA"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五年級</w:t>
            </w:r>
          </w:p>
        </w:tc>
        <w:tc>
          <w:tcPr>
            <w:tcW w:w="1547" w:type="dxa"/>
            <w:shd w:val="clear" w:color="auto" w:fill="auto"/>
          </w:tcPr>
          <w:p w:rsidR="00F722FA" w:rsidRPr="00B123DD" w:rsidRDefault="00F722FA"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六年級</w:t>
            </w:r>
          </w:p>
        </w:tc>
      </w:tr>
      <w:tr w:rsidR="00F722FA" w:rsidRPr="00B123DD" w:rsidTr="00AE4DFE">
        <w:tc>
          <w:tcPr>
            <w:tcW w:w="1546" w:type="dxa"/>
            <w:shd w:val="clear" w:color="auto" w:fill="auto"/>
          </w:tcPr>
          <w:p w:rsidR="00F722FA" w:rsidRPr="00B123DD" w:rsidRDefault="00F722FA"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每週節數</w:t>
            </w:r>
          </w:p>
        </w:tc>
        <w:tc>
          <w:tcPr>
            <w:tcW w:w="1547" w:type="dxa"/>
            <w:shd w:val="clear" w:color="auto" w:fill="auto"/>
          </w:tcPr>
          <w:p w:rsidR="00F722FA" w:rsidRPr="00B123DD" w:rsidRDefault="00F722FA"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0</w:t>
            </w:r>
            <w:r w:rsidRPr="00B123DD">
              <w:rPr>
                <w:rFonts w:ascii="標楷體" w:eastAsia="標楷體" w:hAnsi="標楷體" w:hint="eastAsia"/>
              </w:rPr>
              <w:t>堂課</w:t>
            </w:r>
          </w:p>
        </w:tc>
        <w:tc>
          <w:tcPr>
            <w:tcW w:w="1547" w:type="dxa"/>
            <w:shd w:val="clear" w:color="auto" w:fill="auto"/>
          </w:tcPr>
          <w:p w:rsidR="00F722FA" w:rsidRPr="00B123DD" w:rsidRDefault="00F722FA"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0</w:t>
            </w:r>
            <w:r w:rsidRPr="00B123DD">
              <w:rPr>
                <w:rFonts w:ascii="標楷體" w:eastAsia="標楷體" w:hAnsi="標楷體" w:hint="eastAsia"/>
              </w:rPr>
              <w:t>堂課</w:t>
            </w:r>
          </w:p>
        </w:tc>
        <w:tc>
          <w:tcPr>
            <w:tcW w:w="1547" w:type="dxa"/>
            <w:shd w:val="clear" w:color="auto" w:fill="auto"/>
          </w:tcPr>
          <w:p w:rsidR="00F722FA" w:rsidRPr="00B123DD" w:rsidRDefault="00F722FA"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1</w:t>
            </w:r>
            <w:r w:rsidRPr="00B123DD">
              <w:rPr>
                <w:rFonts w:ascii="標楷體" w:eastAsia="標楷體" w:hAnsi="標楷體" w:hint="eastAsia"/>
              </w:rPr>
              <w:t>堂課</w:t>
            </w:r>
          </w:p>
        </w:tc>
        <w:tc>
          <w:tcPr>
            <w:tcW w:w="1547" w:type="dxa"/>
            <w:shd w:val="clear" w:color="auto" w:fill="auto"/>
          </w:tcPr>
          <w:p w:rsidR="00F722FA" w:rsidRPr="00B123DD" w:rsidRDefault="00F722FA"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1</w:t>
            </w:r>
            <w:r w:rsidRPr="00B123DD">
              <w:rPr>
                <w:rFonts w:ascii="標楷體" w:eastAsia="標楷體" w:hAnsi="標楷體" w:hint="eastAsia"/>
              </w:rPr>
              <w:t>堂課</w:t>
            </w:r>
          </w:p>
        </w:tc>
        <w:tc>
          <w:tcPr>
            <w:tcW w:w="1547" w:type="dxa"/>
            <w:shd w:val="clear" w:color="auto" w:fill="auto"/>
          </w:tcPr>
          <w:p w:rsidR="00F722FA" w:rsidRPr="00B123DD" w:rsidRDefault="00F722FA"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2</w:t>
            </w:r>
            <w:r w:rsidRPr="00B123DD">
              <w:rPr>
                <w:rFonts w:ascii="標楷體" w:eastAsia="標楷體" w:hAnsi="標楷體" w:hint="eastAsia"/>
              </w:rPr>
              <w:t>堂課</w:t>
            </w:r>
          </w:p>
        </w:tc>
        <w:tc>
          <w:tcPr>
            <w:tcW w:w="1547" w:type="dxa"/>
            <w:shd w:val="clear" w:color="auto" w:fill="auto"/>
          </w:tcPr>
          <w:p w:rsidR="00F722FA" w:rsidRPr="00B123DD" w:rsidRDefault="00F722FA"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2</w:t>
            </w:r>
            <w:r w:rsidRPr="00B123DD">
              <w:rPr>
                <w:rFonts w:ascii="標楷體" w:eastAsia="標楷體" w:hAnsi="標楷體" w:hint="eastAsia"/>
              </w:rPr>
              <w:t>堂課</w:t>
            </w:r>
          </w:p>
        </w:tc>
      </w:tr>
      <w:tr w:rsidR="00F722FA" w:rsidRPr="00B123DD" w:rsidTr="00AE4DFE">
        <w:tc>
          <w:tcPr>
            <w:tcW w:w="1546" w:type="dxa"/>
            <w:shd w:val="clear" w:color="auto" w:fill="auto"/>
          </w:tcPr>
          <w:p w:rsidR="00F722FA" w:rsidRPr="00B123DD" w:rsidRDefault="00F722FA"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每週分鐘數</w:t>
            </w:r>
          </w:p>
        </w:tc>
        <w:tc>
          <w:tcPr>
            <w:tcW w:w="1547" w:type="dxa"/>
            <w:shd w:val="clear" w:color="auto" w:fill="auto"/>
          </w:tcPr>
          <w:p w:rsidR="00F722FA" w:rsidRPr="00B123DD" w:rsidRDefault="00F722FA" w:rsidP="00AE4DFE">
            <w:pPr>
              <w:pStyle w:val="aff5"/>
              <w:adjustRightInd w:val="0"/>
              <w:snapToGrid w:val="0"/>
              <w:spacing w:line="0" w:lineRule="atLeast"/>
              <w:ind w:firstLineChars="150" w:firstLine="360"/>
              <w:rPr>
                <w:rFonts w:ascii="標楷體" w:eastAsia="標楷體" w:hAnsi="標楷體"/>
                <w:snapToGrid w:val="0"/>
                <w:kern w:val="0"/>
              </w:rPr>
            </w:pPr>
            <w:r w:rsidRPr="00B123DD">
              <w:rPr>
                <w:rFonts w:ascii="標楷體" w:eastAsia="標楷體" w:hAnsi="標楷體"/>
              </w:rPr>
              <w:t>0</w:t>
            </w:r>
            <w:r w:rsidRPr="00B123DD">
              <w:rPr>
                <w:rFonts w:ascii="標楷體" w:eastAsia="標楷體" w:hAnsi="標楷體" w:hint="eastAsia"/>
              </w:rPr>
              <w:t>分鐘</w:t>
            </w:r>
          </w:p>
        </w:tc>
        <w:tc>
          <w:tcPr>
            <w:tcW w:w="1547" w:type="dxa"/>
            <w:shd w:val="clear" w:color="auto" w:fill="auto"/>
          </w:tcPr>
          <w:p w:rsidR="00F722FA" w:rsidRPr="00B123DD" w:rsidRDefault="00F722FA"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rPr>
              <w:t>0</w:t>
            </w:r>
            <w:r w:rsidRPr="00B123DD">
              <w:rPr>
                <w:rFonts w:ascii="標楷體" w:eastAsia="標楷體" w:hAnsi="標楷體" w:hint="eastAsia"/>
              </w:rPr>
              <w:t>分鐘</w:t>
            </w:r>
          </w:p>
        </w:tc>
        <w:tc>
          <w:tcPr>
            <w:tcW w:w="1547" w:type="dxa"/>
            <w:shd w:val="clear" w:color="auto" w:fill="auto"/>
          </w:tcPr>
          <w:p w:rsidR="00F722FA" w:rsidRPr="00B123DD" w:rsidRDefault="00F722FA" w:rsidP="00AE4DFE">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4</w:t>
            </w:r>
            <w:r w:rsidRPr="00B123DD">
              <w:rPr>
                <w:rFonts w:ascii="標楷體" w:eastAsia="標楷體" w:hAnsi="標楷體"/>
              </w:rPr>
              <w:t>0</w:t>
            </w:r>
            <w:r w:rsidRPr="00B123DD">
              <w:rPr>
                <w:rFonts w:ascii="標楷體" w:eastAsia="標楷體" w:hAnsi="標楷體" w:hint="eastAsia"/>
              </w:rPr>
              <w:t>分鐘</w:t>
            </w:r>
          </w:p>
        </w:tc>
        <w:tc>
          <w:tcPr>
            <w:tcW w:w="1547" w:type="dxa"/>
            <w:shd w:val="clear" w:color="auto" w:fill="auto"/>
          </w:tcPr>
          <w:p w:rsidR="00F722FA" w:rsidRPr="00B123DD" w:rsidRDefault="00F722FA" w:rsidP="00AE4DFE">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4</w:t>
            </w:r>
            <w:r w:rsidRPr="00B123DD">
              <w:rPr>
                <w:rFonts w:ascii="標楷體" w:eastAsia="標楷體" w:hAnsi="標楷體"/>
              </w:rPr>
              <w:t>0</w:t>
            </w:r>
            <w:r w:rsidRPr="00B123DD">
              <w:rPr>
                <w:rFonts w:ascii="標楷體" w:eastAsia="標楷體" w:hAnsi="標楷體" w:hint="eastAsia"/>
              </w:rPr>
              <w:t>分鐘</w:t>
            </w:r>
          </w:p>
        </w:tc>
        <w:tc>
          <w:tcPr>
            <w:tcW w:w="1547" w:type="dxa"/>
            <w:shd w:val="clear" w:color="auto" w:fill="auto"/>
          </w:tcPr>
          <w:p w:rsidR="00F722FA" w:rsidRPr="00B123DD" w:rsidRDefault="00F722FA" w:rsidP="00AE4DFE">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8</w:t>
            </w:r>
            <w:r w:rsidRPr="00B123DD">
              <w:rPr>
                <w:rFonts w:ascii="標楷體" w:eastAsia="標楷體" w:hAnsi="標楷體"/>
              </w:rPr>
              <w:t>0</w:t>
            </w:r>
            <w:r w:rsidRPr="00B123DD">
              <w:rPr>
                <w:rFonts w:ascii="標楷體" w:eastAsia="標楷體" w:hAnsi="標楷體" w:hint="eastAsia"/>
              </w:rPr>
              <w:t>分鐘</w:t>
            </w:r>
          </w:p>
        </w:tc>
        <w:tc>
          <w:tcPr>
            <w:tcW w:w="1547" w:type="dxa"/>
            <w:shd w:val="clear" w:color="auto" w:fill="auto"/>
          </w:tcPr>
          <w:p w:rsidR="00F722FA" w:rsidRPr="00B123DD" w:rsidRDefault="00F722FA" w:rsidP="00AE4DFE">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8</w:t>
            </w:r>
            <w:r w:rsidRPr="00B123DD">
              <w:rPr>
                <w:rFonts w:ascii="標楷體" w:eastAsia="標楷體" w:hAnsi="標楷體"/>
              </w:rPr>
              <w:t>0</w:t>
            </w:r>
            <w:r w:rsidRPr="00B123DD">
              <w:rPr>
                <w:rFonts w:ascii="標楷體" w:eastAsia="標楷體" w:hAnsi="標楷體" w:hint="eastAsia"/>
              </w:rPr>
              <w:t>分鐘</w:t>
            </w:r>
          </w:p>
        </w:tc>
      </w:tr>
    </w:tbl>
    <w:p w:rsidR="00F722FA" w:rsidRDefault="00F722FA" w:rsidP="00F722FA">
      <w:pPr>
        <w:spacing w:beforeLines="25" w:before="90" w:afterLines="25" w:after="90"/>
        <w:rPr>
          <w:rFonts w:ascii="標楷體" w:eastAsia="標楷體" w:hAnsi="標楷體"/>
          <w:snapToGrid w:val="0"/>
          <w:kern w:val="0"/>
        </w:rPr>
      </w:pPr>
      <w:r>
        <w:rPr>
          <w:rFonts w:ascii="標楷體" w:eastAsia="標楷體" w:hAnsi="標楷體" w:hint="eastAsia"/>
          <w:snapToGrid w:val="0"/>
          <w:kern w:val="0"/>
        </w:rPr>
        <w:t>二</w:t>
      </w:r>
      <w:r w:rsidRPr="00253A7B">
        <w:rPr>
          <w:rFonts w:ascii="標楷體" w:eastAsia="標楷體" w:hAnsi="標楷體" w:hint="eastAsia"/>
          <w:snapToGrid w:val="0"/>
          <w:kern w:val="0"/>
        </w:rPr>
        <w:t>、本領域教科書使用版本:</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1"/>
        <w:gridCol w:w="1337"/>
        <w:gridCol w:w="1337"/>
        <w:gridCol w:w="1337"/>
        <w:gridCol w:w="1337"/>
        <w:gridCol w:w="1337"/>
        <w:gridCol w:w="1338"/>
      </w:tblGrid>
      <w:tr w:rsidR="00F722FA" w:rsidRPr="0027357A" w:rsidTr="00AE4DFE">
        <w:trPr>
          <w:cantSplit/>
          <w:jc w:val="center"/>
        </w:trPr>
        <w:tc>
          <w:tcPr>
            <w:tcW w:w="1671" w:type="dxa"/>
            <w:tcBorders>
              <w:bottom w:val="single" w:sz="4" w:space="0" w:color="auto"/>
              <w:tl2br w:val="single" w:sz="4" w:space="0" w:color="auto"/>
            </w:tcBorders>
            <w:vAlign w:val="center"/>
          </w:tcPr>
          <w:p w:rsidR="00F722FA" w:rsidRPr="0027357A" w:rsidRDefault="00F722FA" w:rsidP="00AE4DFE">
            <w:pPr>
              <w:spacing w:line="0" w:lineRule="atLeast"/>
              <w:ind w:firstLineChars="200" w:firstLine="640"/>
              <w:rPr>
                <w:rFonts w:ascii="標楷體" w:eastAsia="標楷體" w:hAnsi="標楷體"/>
                <w:sz w:val="32"/>
                <w:szCs w:val="32"/>
              </w:rPr>
            </w:pPr>
            <w:r w:rsidRPr="0027357A">
              <w:rPr>
                <w:rFonts w:ascii="標楷體" w:eastAsia="標楷體" w:hAnsi="標楷體" w:hint="eastAsia"/>
                <w:sz w:val="32"/>
                <w:szCs w:val="32"/>
              </w:rPr>
              <w:t>年級</w:t>
            </w:r>
          </w:p>
          <w:p w:rsidR="00F722FA" w:rsidRPr="0027357A" w:rsidRDefault="00F722FA" w:rsidP="00AE4DFE">
            <w:pPr>
              <w:spacing w:line="0" w:lineRule="atLeast"/>
              <w:ind w:firstLineChars="50" w:firstLine="160"/>
              <w:rPr>
                <w:rFonts w:ascii="標楷體" w:eastAsia="標楷體" w:hAnsi="標楷體"/>
                <w:sz w:val="32"/>
                <w:szCs w:val="32"/>
              </w:rPr>
            </w:pPr>
            <w:r w:rsidRPr="0027357A">
              <w:rPr>
                <w:rFonts w:ascii="標楷體" w:eastAsia="標楷體" w:hAnsi="標楷體" w:hint="eastAsia"/>
                <w:sz w:val="32"/>
                <w:szCs w:val="32"/>
              </w:rPr>
              <w:t>領域</w:t>
            </w:r>
          </w:p>
        </w:tc>
        <w:tc>
          <w:tcPr>
            <w:tcW w:w="1337" w:type="dxa"/>
            <w:tcBorders>
              <w:bottom w:val="single" w:sz="4" w:space="0" w:color="auto"/>
            </w:tcBorders>
            <w:vAlign w:val="center"/>
          </w:tcPr>
          <w:p w:rsidR="00F722FA" w:rsidRPr="0027357A" w:rsidRDefault="00F722FA" w:rsidP="00AE4DFE">
            <w:pPr>
              <w:spacing w:line="0" w:lineRule="atLeast"/>
              <w:jc w:val="center"/>
              <w:rPr>
                <w:rFonts w:ascii="標楷體" w:eastAsia="標楷體" w:hAnsi="標楷體"/>
                <w:sz w:val="32"/>
              </w:rPr>
            </w:pPr>
            <w:r w:rsidRPr="0027357A">
              <w:rPr>
                <w:rFonts w:ascii="標楷體" w:eastAsia="標楷體" w:hAnsi="標楷體" w:hint="eastAsia"/>
                <w:sz w:val="32"/>
              </w:rPr>
              <w:t>一年級</w:t>
            </w:r>
          </w:p>
        </w:tc>
        <w:tc>
          <w:tcPr>
            <w:tcW w:w="1337" w:type="dxa"/>
            <w:tcBorders>
              <w:bottom w:val="single" w:sz="4" w:space="0" w:color="auto"/>
            </w:tcBorders>
            <w:vAlign w:val="center"/>
          </w:tcPr>
          <w:p w:rsidR="00F722FA" w:rsidRPr="0027357A" w:rsidRDefault="00F722FA" w:rsidP="00AE4DFE">
            <w:pPr>
              <w:spacing w:line="0" w:lineRule="atLeast"/>
              <w:jc w:val="center"/>
              <w:rPr>
                <w:rFonts w:ascii="標楷體" w:eastAsia="標楷體" w:hAnsi="標楷體"/>
                <w:sz w:val="32"/>
              </w:rPr>
            </w:pPr>
            <w:r w:rsidRPr="0027357A">
              <w:rPr>
                <w:rFonts w:ascii="標楷體" w:eastAsia="標楷體" w:hAnsi="標楷體" w:hint="eastAsia"/>
                <w:sz w:val="32"/>
              </w:rPr>
              <w:t>二年級</w:t>
            </w:r>
          </w:p>
        </w:tc>
        <w:tc>
          <w:tcPr>
            <w:tcW w:w="1337" w:type="dxa"/>
            <w:tcBorders>
              <w:bottom w:val="single" w:sz="4" w:space="0" w:color="auto"/>
            </w:tcBorders>
            <w:vAlign w:val="center"/>
          </w:tcPr>
          <w:p w:rsidR="00F722FA" w:rsidRPr="0027357A" w:rsidRDefault="00F722FA" w:rsidP="00AE4DFE">
            <w:pPr>
              <w:spacing w:line="0" w:lineRule="atLeast"/>
              <w:jc w:val="center"/>
              <w:rPr>
                <w:rFonts w:ascii="標楷體" w:eastAsia="標楷體" w:hAnsi="標楷體"/>
                <w:sz w:val="32"/>
              </w:rPr>
            </w:pPr>
            <w:r w:rsidRPr="0027357A">
              <w:rPr>
                <w:rFonts w:ascii="標楷體" w:eastAsia="標楷體" w:hAnsi="標楷體" w:hint="eastAsia"/>
                <w:sz w:val="32"/>
              </w:rPr>
              <w:t>三年級</w:t>
            </w:r>
          </w:p>
        </w:tc>
        <w:tc>
          <w:tcPr>
            <w:tcW w:w="1337" w:type="dxa"/>
            <w:tcBorders>
              <w:bottom w:val="single" w:sz="4" w:space="0" w:color="auto"/>
            </w:tcBorders>
            <w:vAlign w:val="center"/>
          </w:tcPr>
          <w:p w:rsidR="00F722FA" w:rsidRPr="0027357A" w:rsidRDefault="00F722FA" w:rsidP="00AE4DFE">
            <w:pPr>
              <w:spacing w:line="0" w:lineRule="atLeast"/>
              <w:jc w:val="center"/>
              <w:rPr>
                <w:rFonts w:ascii="標楷體" w:eastAsia="標楷體" w:hAnsi="標楷體"/>
                <w:sz w:val="32"/>
              </w:rPr>
            </w:pPr>
            <w:r w:rsidRPr="0027357A">
              <w:rPr>
                <w:rFonts w:ascii="標楷體" w:eastAsia="標楷體" w:hAnsi="標楷體" w:hint="eastAsia"/>
                <w:sz w:val="32"/>
              </w:rPr>
              <w:t>四年級</w:t>
            </w:r>
          </w:p>
        </w:tc>
        <w:tc>
          <w:tcPr>
            <w:tcW w:w="1337" w:type="dxa"/>
            <w:tcBorders>
              <w:bottom w:val="single" w:sz="4" w:space="0" w:color="auto"/>
            </w:tcBorders>
            <w:vAlign w:val="center"/>
          </w:tcPr>
          <w:p w:rsidR="00F722FA" w:rsidRPr="0027357A" w:rsidRDefault="00F722FA" w:rsidP="00AE4DFE">
            <w:pPr>
              <w:spacing w:line="0" w:lineRule="atLeast"/>
              <w:jc w:val="center"/>
              <w:rPr>
                <w:rFonts w:ascii="標楷體" w:eastAsia="標楷體" w:hAnsi="標楷體"/>
                <w:sz w:val="32"/>
              </w:rPr>
            </w:pPr>
            <w:r w:rsidRPr="0027357A">
              <w:rPr>
                <w:rFonts w:ascii="標楷體" w:eastAsia="標楷體" w:hAnsi="標楷體" w:hint="eastAsia"/>
                <w:sz w:val="32"/>
              </w:rPr>
              <w:t>五年級</w:t>
            </w:r>
          </w:p>
        </w:tc>
        <w:tc>
          <w:tcPr>
            <w:tcW w:w="1338" w:type="dxa"/>
            <w:tcBorders>
              <w:bottom w:val="single" w:sz="4" w:space="0" w:color="auto"/>
            </w:tcBorders>
            <w:vAlign w:val="center"/>
          </w:tcPr>
          <w:p w:rsidR="00F722FA" w:rsidRPr="0027357A" w:rsidRDefault="00F722FA" w:rsidP="00AE4DFE">
            <w:pPr>
              <w:spacing w:line="0" w:lineRule="atLeast"/>
              <w:jc w:val="center"/>
              <w:rPr>
                <w:rFonts w:ascii="標楷體" w:eastAsia="標楷體" w:hAnsi="標楷體"/>
                <w:sz w:val="32"/>
              </w:rPr>
            </w:pPr>
            <w:r w:rsidRPr="0027357A">
              <w:rPr>
                <w:rFonts w:ascii="標楷體" w:eastAsia="標楷體" w:hAnsi="標楷體" w:hint="eastAsia"/>
                <w:sz w:val="32"/>
              </w:rPr>
              <w:t>六年級</w:t>
            </w:r>
          </w:p>
        </w:tc>
      </w:tr>
      <w:tr w:rsidR="00F722FA" w:rsidRPr="0027357A" w:rsidTr="00AE4DFE">
        <w:trPr>
          <w:cantSplit/>
          <w:jc w:val="center"/>
        </w:trPr>
        <w:tc>
          <w:tcPr>
            <w:tcW w:w="1671" w:type="dxa"/>
            <w:tcBorders>
              <w:right w:val="single" w:sz="4" w:space="0" w:color="auto"/>
            </w:tcBorders>
            <w:vAlign w:val="center"/>
          </w:tcPr>
          <w:p w:rsidR="00F722FA" w:rsidRPr="0027357A" w:rsidRDefault="00F722FA" w:rsidP="00AE4DFE">
            <w:pPr>
              <w:spacing w:line="0" w:lineRule="atLeast"/>
              <w:jc w:val="center"/>
              <w:rPr>
                <w:rFonts w:ascii="標楷體" w:eastAsia="標楷體" w:hAnsi="標楷體"/>
                <w:sz w:val="32"/>
                <w:szCs w:val="32"/>
              </w:rPr>
            </w:pPr>
            <w:r w:rsidRPr="0027357A">
              <w:rPr>
                <w:rFonts w:ascii="標楷體" w:eastAsia="標楷體" w:hAnsi="標楷體" w:hint="eastAsia"/>
                <w:sz w:val="32"/>
                <w:szCs w:val="32"/>
              </w:rPr>
              <w:lastRenderedPageBreak/>
              <w:t>英語</w:t>
            </w:r>
          </w:p>
        </w:tc>
        <w:tc>
          <w:tcPr>
            <w:tcW w:w="1337" w:type="dxa"/>
            <w:tcBorders>
              <w:left w:val="single" w:sz="4" w:space="0" w:color="auto"/>
              <w:right w:val="single" w:sz="4" w:space="0" w:color="auto"/>
            </w:tcBorders>
            <w:shd w:val="clear" w:color="auto" w:fill="FFFFFF"/>
            <w:vAlign w:val="center"/>
          </w:tcPr>
          <w:p w:rsidR="00F722FA" w:rsidRDefault="00F722FA" w:rsidP="00AE4DFE">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何嘉仁</w:t>
            </w:r>
          </w:p>
          <w:p w:rsidR="00F722FA" w:rsidRPr="00572A9B" w:rsidRDefault="00F722FA" w:rsidP="00AE4DFE">
            <w:pPr>
              <w:jc w:val="center"/>
              <w:rPr>
                <w:rFonts w:ascii="標楷體" w:eastAsia="標楷體" w:hAnsi="標楷體"/>
                <w:color w:val="000000"/>
              </w:rPr>
            </w:pPr>
            <w:r w:rsidRPr="00572A9B">
              <w:rPr>
                <w:rFonts w:ascii="標楷體" w:eastAsia="標楷體" w:hAnsi="標楷體" w:hint="eastAsia"/>
                <w:color w:val="000000"/>
              </w:rPr>
              <w:t>F</w:t>
            </w:r>
            <w:r w:rsidRPr="00572A9B">
              <w:rPr>
                <w:rFonts w:ascii="標楷體" w:eastAsia="標楷體" w:hAnsi="標楷體"/>
                <w:color w:val="000000"/>
              </w:rPr>
              <w:t>un World</w:t>
            </w:r>
          </w:p>
          <w:p w:rsidR="00F722FA" w:rsidRPr="00E1452B" w:rsidRDefault="00F722FA" w:rsidP="00AE4DFE">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第一冊</w:t>
            </w:r>
          </w:p>
        </w:tc>
        <w:tc>
          <w:tcPr>
            <w:tcW w:w="1337" w:type="dxa"/>
            <w:tcBorders>
              <w:left w:val="single" w:sz="4" w:space="0" w:color="auto"/>
              <w:right w:val="single" w:sz="4" w:space="0" w:color="auto"/>
            </w:tcBorders>
            <w:shd w:val="clear" w:color="auto" w:fill="FFFFFF"/>
            <w:vAlign w:val="center"/>
          </w:tcPr>
          <w:p w:rsidR="00F722FA" w:rsidRDefault="00F722FA" w:rsidP="00AE4DFE">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何嘉仁</w:t>
            </w:r>
          </w:p>
          <w:p w:rsidR="00F722FA" w:rsidRPr="00572A9B" w:rsidRDefault="00F722FA" w:rsidP="00AE4DFE">
            <w:pPr>
              <w:jc w:val="center"/>
              <w:rPr>
                <w:rFonts w:ascii="標楷體" w:eastAsia="標楷體" w:hAnsi="標楷體"/>
                <w:color w:val="000000"/>
              </w:rPr>
            </w:pPr>
            <w:r w:rsidRPr="00572A9B">
              <w:rPr>
                <w:rFonts w:ascii="標楷體" w:eastAsia="標楷體" w:hAnsi="標楷體" w:hint="eastAsia"/>
                <w:color w:val="000000"/>
              </w:rPr>
              <w:t>F</w:t>
            </w:r>
            <w:r w:rsidRPr="00572A9B">
              <w:rPr>
                <w:rFonts w:ascii="標楷體" w:eastAsia="標楷體" w:hAnsi="標楷體"/>
                <w:color w:val="000000"/>
              </w:rPr>
              <w:t>un World</w:t>
            </w:r>
          </w:p>
          <w:p w:rsidR="00F722FA" w:rsidRPr="00E1452B" w:rsidRDefault="00F722FA" w:rsidP="00AE4DFE">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第三冊</w:t>
            </w:r>
          </w:p>
        </w:tc>
        <w:tc>
          <w:tcPr>
            <w:tcW w:w="1337" w:type="dxa"/>
            <w:tcBorders>
              <w:left w:val="single" w:sz="4" w:space="0" w:color="auto"/>
              <w:right w:val="single" w:sz="4" w:space="0" w:color="auto"/>
            </w:tcBorders>
            <w:shd w:val="clear" w:color="auto" w:fill="auto"/>
            <w:vAlign w:val="center"/>
          </w:tcPr>
          <w:p w:rsidR="00F722FA" w:rsidRPr="00E1452B" w:rsidRDefault="00F722FA" w:rsidP="00AE4DFE">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何嘉仁</w:t>
            </w:r>
          </w:p>
          <w:p w:rsidR="00F722FA" w:rsidRPr="00E1452B" w:rsidRDefault="00F722FA" w:rsidP="00AE4DFE">
            <w:pPr>
              <w:jc w:val="center"/>
              <w:rPr>
                <w:rFonts w:ascii="標楷體" w:eastAsia="標楷體" w:hAnsi="標楷體"/>
                <w:color w:val="000000"/>
                <w:sz w:val="28"/>
                <w:szCs w:val="28"/>
              </w:rPr>
            </w:pPr>
            <w:r>
              <w:rPr>
                <w:rFonts w:ascii="標楷體" w:eastAsia="標楷體" w:hAnsi="標楷體"/>
                <w:color w:val="000000"/>
                <w:sz w:val="28"/>
                <w:szCs w:val="28"/>
              </w:rPr>
              <w:t>Super Fun</w:t>
            </w:r>
          </w:p>
          <w:p w:rsidR="00F722FA" w:rsidRPr="00E1452B" w:rsidRDefault="00F722FA" w:rsidP="00AE4DFE">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第一冊</w:t>
            </w:r>
          </w:p>
        </w:tc>
        <w:tc>
          <w:tcPr>
            <w:tcW w:w="1337" w:type="dxa"/>
            <w:tcBorders>
              <w:left w:val="single" w:sz="4" w:space="0" w:color="auto"/>
              <w:right w:val="single" w:sz="4" w:space="0" w:color="auto"/>
            </w:tcBorders>
            <w:shd w:val="clear" w:color="auto" w:fill="auto"/>
            <w:vAlign w:val="center"/>
          </w:tcPr>
          <w:p w:rsidR="00F722FA" w:rsidRPr="00E1452B" w:rsidRDefault="00F722FA" w:rsidP="00AE4DFE">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何嘉仁</w:t>
            </w:r>
          </w:p>
          <w:p w:rsidR="00F722FA" w:rsidRDefault="00F722FA" w:rsidP="00AE4DFE">
            <w:pPr>
              <w:jc w:val="center"/>
              <w:rPr>
                <w:rFonts w:ascii="標楷體" w:eastAsia="標楷體" w:hAnsi="標楷體"/>
                <w:color w:val="000000"/>
                <w:sz w:val="28"/>
                <w:szCs w:val="28"/>
              </w:rPr>
            </w:pPr>
            <w:r>
              <w:rPr>
                <w:rFonts w:ascii="標楷體" w:eastAsia="標楷體" w:hAnsi="標楷體"/>
                <w:color w:val="000000"/>
                <w:sz w:val="28"/>
                <w:szCs w:val="28"/>
              </w:rPr>
              <w:t>eSTAR</w:t>
            </w:r>
          </w:p>
          <w:p w:rsidR="00F722FA" w:rsidRPr="00E1452B" w:rsidRDefault="00F722FA" w:rsidP="00AE4DFE">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第三冊</w:t>
            </w:r>
          </w:p>
        </w:tc>
        <w:tc>
          <w:tcPr>
            <w:tcW w:w="1337" w:type="dxa"/>
            <w:tcBorders>
              <w:left w:val="single" w:sz="4" w:space="0" w:color="auto"/>
              <w:right w:val="single" w:sz="4" w:space="0" w:color="auto"/>
            </w:tcBorders>
            <w:shd w:val="clear" w:color="auto" w:fill="auto"/>
            <w:vAlign w:val="center"/>
          </w:tcPr>
          <w:p w:rsidR="00F722FA" w:rsidRPr="00E1452B" w:rsidRDefault="00F722FA" w:rsidP="00AE4DFE">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何嘉仁</w:t>
            </w:r>
          </w:p>
          <w:p w:rsidR="00F722FA" w:rsidRDefault="00F722FA" w:rsidP="00AE4DFE">
            <w:pPr>
              <w:jc w:val="center"/>
              <w:rPr>
                <w:rFonts w:ascii="標楷體" w:eastAsia="標楷體" w:hAnsi="標楷體"/>
                <w:color w:val="000000"/>
                <w:sz w:val="28"/>
                <w:szCs w:val="28"/>
              </w:rPr>
            </w:pPr>
            <w:r>
              <w:rPr>
                <w:rFonts w:ascii="標楷體" w:eastAsia="標楷體" w:hAnsi="標楷體"/>
                <w:color w:val="000000"/>
                <w:sz w:val="28"/>
                <w:szCs w:val="28"/>
              </w:rPr>
              <w:t>eSTAR</w:t>
            </w:r>
          </w:p>
          <w:p w:rsidR="00F722FA" w:rsidRPr="00E1452B" w:rsidRDefault="00F722FA" w:rsidP="00AE4DFE">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第五冊</w:t>
            </w:r>
          </w:p>
        </w:tc>
        <w:tc>
          <w:tcPr>
            <w:tcW w:w="1338" w:type="dxa"/>
            <w:tcBorders>
              <w:left w:val="single" w:sz="4" w:space="0" w:color="auto"/>
            </w:tcBorders>
            <w:shd w:val="clear" w:color="auto" w:fill="auto"/>
            <w:vAlign w:val="center"/>
          </w:tcPr>
          <w:p w:rsidR="00F722FA" w:rsidRPr="00E1452B" w:rsidRDefault="00F722FA" w:rsidP="00AE4DFE">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何嘉仁</w:t>
            </w:r>
          </w:p>
          <w:p w:rsidR="00F722FA" w:rsidRDefault="00F722FA" w:rsidP="00AE4DFE">
            <w:pPr>
              <w:jc w:val="center"/>
              <w:rPr>
                <w:rFonts w:ascii="標楷體" w:eastAsia="標楷體" w:hAnsi="標楷體"/>
                <w:color w:val="000000"/>
                <w:sz w:val="28"/>
                <w:szCs w:val="28"/>
              </w:rPr>
            </w:pPr>
            <w:r>
              <w:rPr>
                <w:rFonts w:ascii="標楷體" w:eastAsia="標楷體" w:hAnsi="標楷體"/>
                <w:color w:val="000000"/>
                <w:sz w:val="28"/>
                <w:szCs w:val="28"/>
              </w:rPr>
              <w:t>eSTAR</w:t>
            </w:r>
          </w:p>
          <w:p w:rsidR="00F722FA" w:rsidRPr="00E1452B" w:rsidRDefault="00F722FA" w:rsidP="00AE4DFE">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第七冊</w:t>
            </w:r>
          </w:p>
        </w:tc>
      </w:tr>
      <w:tr w:rsidR="00F722FA" w:rsidRPr="0027357A" w:rsidTr="00AE4DFE">
        <w:trPr>
          <w:cantSplit/>
          <w:jc w:val="center"/>
        </w:trPr>
        <w:tc>
          <w:tcPr>
            <w:tcW w:w="1671" w:type="dxa"/>
            <w:tcBorders>
              <w:bottom w:val="single" w:sz="4" w:space="0" w:color="auto"/>
              <w:right w:val="single" w:sz="4" w:space="0" w:color="auto"/>
            </w:tcBorders>
          </w:tcPr>
          <w:p w:rsidR="00F722FA" w:rsidRPr="00B123DD" w:rsidRDefault="00F722FA" w:rsidP="00AE4DFE">
            <w:pPr>
              <w:pStyle w:val="aff5"/>
              <w:adjustRightInd w:val="0"/>
              <w:snapToGrid w:val="0"/>
              <w:spacing w:line="0" w:lineRule="atLeast"/>
              <w:rPr>
                <w:rFonts w:ascii="標楷體" w:eastAsia="標楷體" w:hAnsi="標楷體"/>
                <w:snapToGrid w:val="0"/>
                <w:kern w:val="0"/>
              </w:rPr>
            </w:pPr>
            <w:r w:rsidRPr="00B123DD">
              <w:rPr>
                <w:rFonts w:ascii="標楷體" w:eastAsia="標楷體" w:hAnsi="標楷體" w:hint="eastAsia"/>
                <w:snapToGrid w:val="0"/>
                <w:kern w:val="0"/>
              </w:rPr>
              <w:t xml:space="preserve">   備註</w:t>
            </w:r>
          </w:p>
        </w:tc>
        <w:tc>
          <w:tcPr>
            <w:tcW w:w="2674" w:type="dxa"/>
            <w:gridSpan w:val="2"/>
            <w:tcBorders>
              <w:left w:val="single" w:sz="4" w:space="0" w:color="auto"/>
              <w:bottom w:val="single" w:sz="4" w:space="0" w:color="auto"/>
              <w:right w:val="single" w:sz="4" w:space="0" w:color="auto"/>
            </w:tcBorders>
            <w:shd w:val="clear" w:color="auto" w:fill="FFFFFF"/>
          </w:tcPr>
          <w:p w:rsidR="00F722FA" w:rsidRPr="00B123DD" w:rsidRDefault="00F722FA" w:rsidP="00AE4DFE">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snapToGrid w:val="0"/>
                <w:kern w:val="0"/>
              </w:rPr>
              <w:t>(彈性學習課程)</w:t>
            </w:r>
          </w:p>
        </w:tc>
        <w:tc>
          <w:tcPr>
            <w:tcW w:w="1337" w:type="dxa"/>
            <w:tcBorders>
              <w:left w:val="single" w:sz="4" w:space="0" w:color="auto"/>
              <w:bottom w:val="single" w:sz="4" w:space="0" w:color="auto"/>
              <w:right w:val="single" w:sz="4" w:space="0" w:color="auto"/>
            </w:tcBorders>
            <w:shd w:val="clear" w:color="auto" w:fill="auto"/>
          </w:tcPr>
          <w:p w:rsidR="00F722FA" w:rsidRPr="00B123DD" w:rsidRDefault="00F722FA" w:rsidP="00AE4DFE">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snapToGrid w:val="0"/>
                <w:kern w:val="0"/>
              </w:rPr>
              <w:t>108課綱</w:t>
            </w:r>
          </w:p>
        </w:tc>
        <w:tc>
          <w:tcPr>
            <w:tcW w:w="1337" w:type="dxa"/>
            <w:tcBorders>
              <w:left w:val="single" w:sz="4" w:space="0" w:color="auto"/>
              <w:bottom w:val="single" w:sz="4" w:space="0" w:color="auto"/>
              <w:right w:val="single" w:sz="4" w:space="0" w:color="auto"/>
            </w:tcBorders>
            <w:shd w:val="clear" w:color="auto" w:fill="auto"/>
          </w:tcPr>
          <w:p w:rsidR="00F722FA" w:rsidRPr="00B123DD" w:rsidRDefault="00F722FA" w:rsidP="00AE4DFE">
            <w:pPr>
              <w:pStyle w:val="aff5"/>
              <w:adjustRightInd w:val="0"/>
              <w:snapToGrid w:val="0"/>
              <w:spacing w:line="0" w:lineRule="atLeast"/>
              <w:jc w:val="center"/>
              <w:rPr>
                <w:rFonts w:ascii="標楷體" w:eastAsia="標楷體" w:hAnsi="標楷體"/>
                <w:snapToGrid w:val="0"/>
                <w:kern w:val="0"/>
              </w:rPr>
            </w:pPr>
          </w:p>
        </w:tc>
        <w:tc>
          <w:tcPr>
            <w:tcW w:w="1337" w:type="dxa"/>
            <w:tcBorders>
              <w:left w:val="single" w:sz="4" w:space="0" w:color="auto"/>
              <w:bottom w:val="single" w:sz="4" w:space="0" w:color="auto"/>
              <w:right w:val="single" w:sz="4" w:space="0" w:color="auto"/>
            </w:tcBorders>
            <w:shd w:val="clear" w:color="auto" w:fill="auto"/>
          </w:tcPr>
          <w:p w:rsidR="00F722FA" w:rsidRPr="00B123DD" w:rsidRDefault="00F722FA" w:rsidP="00AE4DFE">
            <w:pPr>
              <w:pStyle w:val="aff5"/>
              <w:adjustRightInd w:val="0"/>
              <w:snapToGrid w:val="0"/>
              <w:spacing w:line="0" w:lineRule="atLeast"/>
              <w:jc w:val="center"/>
              <w:rPr>
                <w:rFonts w:ascii="標楷體" w:eastAsia="標楷體" w:hAnsi="標楷體"/>
                <w:snapToGrid w:val="0"/>
                <w:kern w:val="0"/>
              </w:rPr>
            </w:pPr>
          </w:p>
        </w:tc>
        <w:tc>
          <w:tcPr>
            <w:tcW w:w="1338" w:type="dxa"/>
            <w:tcBorders>
              <w:left w:val="single" w:sz="4" w:space="0" w:color="auto"/>
              <w:bottom w:val="single" w:sz="4" w:space="0" w:color="auto"/>
            </w:tcBorders>
            <w:shd w:val="clear" w:color="auto" w:fill="auto"/>
            <w:vAlign w:val="center"/>
          </w:tcPr>
          <w:p w:rsidR="00F722FA" w:rsidRPr="0027357A" w:rsidRDefault="00F722FA" w:rsidP="00AE4DFE">
            <w:pPr>
              <w:spacing w:line="0" w:lineRule="atLeast"/>
              <w:jc w:val="center"/>
              <w:rPr>
                <w:rFonts w:ascii="標楷體" w:eastAsia="標楷體" w:hAnsi="標楷體"/>
                <w:sz w:val="32"/>
              </w:rPr>
            </w:pPr>
          </w:p>
        </w:tc>
      </w:tr>
    </w:tbl>
    <w:p w:rsidR="00F722FA" w:rsidRPr="00BE750B" w:rsidRDefault="00F722FA" w:rsidP="00F722FA">
      <w:pPr>
        <w:widowControl/>
        <w:spacing w:line="0" w:lineRule="atLeast"/>
        <w:rPr>
          <w:rFonts w:ascii="標楷體" w:eastAsia="標楷體" w:hAnsi="標楷體"/>
          <w:lang w:eastAsia="zh-HK"/>
        </w:rPr>
      </w:pPr>
      <w:r w:rsidRPr="00BE750B">
        <w:rPr>
          <w:rFonts w:ascii="標楷體" w:eastAsia="標楷體" w:hAnsi="標楷體" w:hint="eastAsia"/>
          <w:lang w:eastAsia="zh-HK"/>
        </w:rPr>
        <w:t>三、</w:t>
      </w:r>
      <w:r w:rsidRPr="00BE750B">
        <w:rPr>
          <w:rFonts w:ascii="標楷體" w:eastAsia="標楷體" w:hAnsi="標楷體"/>
          <w:lang w:eastAsia="zh-HK"/>
        </w:rPr>
        <w:t>教學評量</w:t>
      </w:r>
    </w:p>
    <w:p w:rsidR="00F722FA" w:rsidRPr="0056194E" w:rsidRDefault="00F722FA" w:rsidP="00F722FA">
      <w:pPr>
        <w:widowControl/>
        <w:spacing w:line="0" w:lineRule="atLeast"/>
        <w:ind w:left="480" w:hangingChars="200" w:hanging="480"/>
        <w:rPr>
          <w:rFonts w:eastAsia="標楷體"/>
        </w:rPr>
      </w:pPr>
      <w:r>
        <w:rPr>
          <w:rFonts w:ascii="標楷體" w:eastAsia="標楷體" w:hAnsi="標楷體" w:hint="eastAsia"/>
        </w:rPr>
        <w:t xml:space="preserve">        </w:t>
      </w:r>
    </w:p>
    <w:p w:rsidR="00F722FA" w:rsidRPr="001E3F7D" w:rsidRDefault="00F722FA" w:rsidP="00F722FA">
      <w:pPr>
        <w:pStyle w:val="17"/>
        <w:adjustRightInd w:val="0"/>
        <w:snapToGrid w:val="0"/>
        <w:spacing w:afterLines="25" w:after="90" w:line="480" w:lineRule="exact"/>
        <w:ind w:leftChars="200" w:left="480" w:firstLineChars="200" w:firstLine="480"/>
        <w:rPr>
          <w:rFonts w:ascii="標楷體" w:eastAsia="標楷體" w:hAnsi="標楷體"/>
        </w:rPr>
      </w:pPr>
      <w:r w:rsidRPr="001E3F7D">
        <w:rPr>
          <w:rFonts w:ascii="標楷體" w:eastAsia="標楷體" w:hAnsi="標楷體" w:hint="eastAsia"/>
        </w:rPr>
        <w:t>教學評量採用多元化的評量模式、採取形成式評量，瞭解學生之學習起點，評量其個別之進步情形，同時以檔案紀實之方式，將學生之各項學習活動表現詳加記錄，並將相關作品整理成個人檔案，作為評量的參考，也將學生的學習態度、認真程度等都列入評量範圍。學習成果不一定全採用分數，亦可以質的敘述方式呈現。聽與說之評量儘量以上課之口語練習、角色扮演、配對、小組互動表現為依據，不以紙筆測驗為主。</w:t>
      </w:r>
    </w:p>
    <w:p w:rsidR="00F722FA" w:rsidRDefault="00F722FA" w:rsidP="00F722FA">
      <w:pPr>
        <w:spacing w:beforeLines="25" w:before="90" w:afterLines="25" w:after="90"/>
        <w:rPr>
          <w:rFonts w:ascii="標楷體" w:eastAsia="標楷體" w:hAnsi="標楷體"/>
          <w:szCs w:val="28"/>
        </w:rPr>
      </w:pPr>
      <w:r>
        <w:rPr>
          <w:rFonts w:ascii="標楷體" w:eastAsia="標楷體" w:hAnsi="標楷體" w:hint="eastAsia"/>
          <w:lang w:eastAsia="zh-HK"/>
        </w:rPr>
        <w:t>四</w:t>
      </w:r>
      <w:r w:rsidRPr="00BE750B">
        <w:rPr>
          <w:rFonts w:ascii="標楷體" w:eastAsia="標楷體" w:hAnsi="標楷體" w:hint="eastAsia"/>
          <w:lang w:eastAsia="zh-HK"/>
        </w:rPr>
        <w:t>、</w:t>
      </w:r>
      <w:r w:rsidRPr="001E3F7D">
        <w:rPr>
          <w:rFonts w:ascii="標楷體" w:eastAsia="標楷體" w:hAnsi="標楷體" w:hint="eastAsia"/>
          <w:szCs w:val="28"/>
        </w:rPr>
        <w:t>英語補救教學</w:t>
      </w:r>
    </w:p>
    <w:p w:rsidR="00F722FA" w:rsidRPr="001E3F7D" w:rsidRDefault="00F722FA" w:rsidP="00F722FA">
      <w:pPr>
        <w:pStyle w:val="17"/>
        <w:adjustRightInd w:val="0"/>
        <w:snapToGrid w:val="0"/>
        <w:spacing w:beforeLines="25" w:before="90" w:afterLines="25" w:after="90" w:line="480" w:lineRule="exact"/>
        <w:ind w:leftChars="200" w:left="480" w:firstLineChars="200" w:firstLine="480"/>
        <w:rPr>
          <w:rFonts w:ascii="標楷體" w:eastAsia="標楷體" w:hAnsi="標楷體"/>
        </w:rPr>
      </w:pPr>
      <w:r w:rsidRPr="001E3F7D">
        <w:rPr>
          <w:rFonts w:ascii="標楷體" w:eastAsia="標楷體" w:hAnsi="標楷體" w:hint="eastAsia"/>
        </w:rPr>
        <w:t>本校六年級的英語補救教學是由六年級英語科任老師主導，選出英文小老師去幫助英語學習成就低落的學生。因此參與人員包括一位成人教師、數位英語小老師、及數位需要英語補救教學的學生。（一位小老師協助1-2名需英語補救的學生）利用每週二、四的中午，在學校的</w:t>
      </w:r>
      <w:r>
        <w:rPr>
          <w:rFonts w:ascii="標楷體" w:eastAsia="標楷體" w:hAnsi="標楷體" w:hint="eastAsia"/>
        </w:rPr>
        <w:t>綜合教室</w:t>
      </w:r>
      <w:r w:rsidRPr="001E3F7D">
        <w:rPr>
          <w:rFonts w:ascii="標楷體" w:eastAsia="標楷體" w:hAnsi="標楷體" w:hint="eastAsia"/>
        </w:rPr>
        <w:t>進行補救教學。教材方面，大部分是使用學生原來的課本。一對對的小老師和學生坐在一起，透過帶唸、習寫、背誦、測驗，針對個別學生的需求決定補救教學的起點、進度，並隨時做修正。</w:t>
      </w:r>
    </w:p>
    <w:p w:rsidR="00F722FA" w:rsidRPr="00137D4D" w:rsidRDefault="00F722FA" w:rsidP="00F722FA">
      <w:pPr>
        <w:spacing w:beforeLines="25" w:before="90" w:afterLines="25" w:after="90"/>
        <w:ind w:leftChars="177" w:left="425" w:firstLineChars="24" w:firstLine="58"/>
        <w:rPr>
          <w:rFonts w:ascii="標楷體" w:eastAsia="標楷體" w:hAnsi="標楷體"/>
          <w:sz w:val="28"/>
          <w:szCs w:val="28"/>
          <w:lang w:eastAsia="zh-HK"/>
        </w:rPr>
      </w:pPr>
      <w:r w:rsidRPr="001E3F7D">
        <w:rPr>
          <w:rFonts w:ascii="標楷體" w:eastAsia="標楷體" w:hAnsi="標楷體" w:hint="eastAsia"/>
        </w:rPr>
        <w:t>教師通常會在上課一開始3分鐘提示教學重點，隨時針對正在進行的教學內容提供協助，例如學生正在背單字，提醒小老師如何帶著學生拆解單字，利用自然發音的規則去記憶；或提醒學生要一直跟著小老師唸。最重要的是：提醒小老師要一直不斷的測試自己教的學生是否已經懂了，已經記熟了，如果不熟就再繼續練習。</w:t>
      </w:r>
    </w:p>
    <w:p w:rsidR="00F722FA" w:rsidRPr="00B41EEC" w:rsidRDefault="00F722FA" w:rsidP="00F722FA">
      <w:pPr>
        <w:spacing w:beforeLines="25" w:before="90" w:afterLines="25" w:after="90"/>
        <w:ind w:left="426" w:hangingChars="152" w:hanging="426"/>
        <w:rPr>
          <w:rFonts w:ascii="標楷體" w:eastAsia="標楷體" w:hAnsi="標楷體"/>
          <w:color w:val="000000"/>
          <w:sz w:val="28"/>
          <w:szCs w:val="28"/>
        </w:rPr>
      </w:pPr>
      <w:r w:rsidRPr="00253A7B">
        <w:rPr>
          <w:rFonts w:ascii="標楷體" w:eastAsia="標楷體" w:hAnsi="標楷體" w:hint="eastAsia"/>
          <w:sz w:val="28"/>
          <w:szCs w:val="28"/>
          <w:lang w:eastAsia="zh-HK"/>
        </w:rPr>
        <w:t>柒、</w:t>
      </w:r>
      <w:r w:rsidRPr="00D15C9D">
        <w:rPr>
          <w:rFonts w:ascii="標楷體" w:eastAsia="標楷體" w:hAnsi="標楷體" w:hint="eastAsia"/>
          <w:color w:val="FF0000"/>
          <w:sz w:val="28"/>
          <w:szCs w:val="28"/>
        </w:rPr>
        <w:t>本校自108學年度起逐年實施</w:t>
      </w:r>
      <w:r>
        <w:rPr>
          <w:rFonts w:ascii="標楷體" w:eastAsia="標楷體" w:hAnsi="標楷體" w:hint="eastAsia"/>
          <w:color w:val="FF0000"/>
          <w:sz w:val="28"/>
          <w:szCs w:val="28"/>
        </w:rPr>
        <w:t>十二</w:t>
      </w:r>
      <w:r w:rsidRPr="00D15C9D">
        <w:rPr>
          <w:rFonts w:ascii="標楷體" w:eastAsia="標楷體" w:hAnsi="標楷體" w:hint="eastAsia"/>
          <w:color w:val="FF0000"/>
          <w:sz w:val="28"/>
          <w:szCs w:val="28"/>
        </w:rPr>
        <w:t>年國民基本教育</w:t>
      </w:r>
      <w:r w:rsidRPr="00D15C9D">
        <w:rPr>
          <w:rFonts w:ascii="新細明體" w:hAnsi="新細明體" w:hint="eastAsia"/>
          <w:color w:val="FF0000"/>
          <w:sz w:val="28"/>
          <w:szCs w:val="28"/>
        </w:rPr>
        <w:t>，</w:t>
      </w:r>
      <w:r w:rsidRPr="00D15C9D">
        <w:rPr>
          <w:rFonts w:ascii="標楷體" w:eastAsia="標楷體" w:hAnsi="標楷體" w:hint="eastAsia"/>
          <w:color w:val="FF0000"/>
          <w:sz w:val="28"/>
          <w:szCs w:val="28"/>
        </w:rPr>
        <w:t>110學年度一年級及三年級課程依據</w:t>
      </w:r>
      <w:r>
        <w:rPr>
          <w:rFonts w:ascii="標楷體" w:eastAsia="標楷體" w:hAnsi="標楷體" w:hint="eastAsia"/>
          <w:color w:val="FF0000"/>
          <w:sz w:val="28"/>
          <w:szCs w:val="28"/>
        </w:rPr>
        <w:t>十二</w:t>
      </w:r>
      <w:r w:rsidRPr="00D15C9D">
        <w:rPr>
          <w:rFonts w:ascii="標楷體" w:eastAsia="標楷體" w:hAnsi="標楷體" w:hint="eastAsia"/>
          <w:color w:val="FF0000"/>
          <w:sz w:val="28"/>
          <w:szCs w:val="28"/>
        </w:rPr>
        <w:t>年國民基本教育綱要實施；四至六年級依據九年一貫課程綱要實施。</w:t>
      </w:r>
    </w:p>
    <w:p w:rsidR="00DA5D74" w:rsidRDefault="00F722FA" w:rsidP="00F722FA">
      <w:pPr>
        <w:spacing w:line="420" w:lineRule="exact"/>
        <w:ind w:left="596" w:hanging="454"/>
        <w:rPr>
          <w:rFonts w:ascii="標楷體" w:eastAsia="標楷體" w:hAnsi="標楷體"/>
          <w:color w:val="000000"/>
          <w:sz w:val="28"/>
          <w:szCs w:val="28"/>
        </w:rPr>
      </w:pPr>
      <w:r>
        <w:rPr>
          <w:rFonts w:ascii="標楷體" w:eastAsia="標楷體" w:hAnsi="標楷體" w:hint="eastAsia"/>
          <w:sz w:val="28"/>
          <w:szCs w:val="28"/>
        </w:rPr>
        <w:lastRenderedPageBreak/>
        <w:t>捌、</w:t>
      </w:r>
      <w:r w:rsidRPr="00B41EEC">
        <w:rPr>
          <w:rFonts w:ascii="標楷體" w:eastAsia="標楷體" w:hAnsi="標楷體" w:hint="eastAsia"/>
          <w:color w:val="000000"/>
          <w:sz w:val="28"/>
          <w:szCs w:val="28"/>
        </w:rPr>
        <w:t>本計畫經本校課程發展會議審查通過實施</w:t>
      </w:r>
      <w:r w:rsidRPr="00B41EEC">
        <w:rPr>
          <w:rFonts w:ascii="新細明體" w:hAnsi="新細明體" w:hint="eastAsia"/>
          <w:color w:val="000000"/>
          <w:sz w:val="28"/>
          <w:szCs w:val="28"/>
        </w:rPr>
        <w:t>，</w:t>
      </w:r>
      <w:r w:rsidRPr="00B41EEC">
        <w:rPr>
          <w:rFonts w:ascii="標楷體" w:eastAsia="標楷體" w:hAnsi="標楷體" w:hint="eastAsia"/>
          <w:color w:val="000000"/>
          <w:sz w:val="28"/>
          <w:szCs w:val="28"/>
        </w:rPr>
        <w:t>修正時亦同。</w:t>
      </w:r>
    </w:p>
    <w:p w:rsidR="00DA5D74" w:rsidRDefault="00DA5D74">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DA5D74" w:rsidRPr="00A9206C" w:rsidRDefault="00DA5D74" w:rsidP="00DA5D74">
      <w:pPr>
        <w:jc w:val="center"/>
        <w:rPr>
          <w:rFonts w:ascii="標楷體" w:eastAsia="標楷體" w:hAnsi="標楷體"/>
          <w:bCs/>
          <w:snapToGrid w:val="0"/>
          <w:kern w:val="0"/>
          <w:sz w:val="36"/>
          <w:szCs w:val="36"/>
        </w:rPr>
      </w:pPr>
      <w:r w:rsidRPr="00A9206C">
        <w:rPr>
          <w:rFonts w:ascii="標楷體" w:eastAsia="標楷體" w:hAnsi="標楷體" w:hint="eastAsia"/>
          <w:snapToGrid w:val="0"/>
          <w:kern w:val="0"/>
          <w:sz w:val="36"/>
          <w:szCs w:val="36"/>
        </w:rPr>
        <w:lastRenderedPageBreak/>
        <w:t>桃園市龜山區福源國民小學110</w:t>
      </w:r>
      <w:r w:rsidRPr="00A9206C">
        <w:rPr>
          <w:rFonts w:ascii="標楷體" w:eastAsia="標楷體" w:hAnsi="標楷體" w:hint="eastAsia"/>
          <w:sz w:val="36"/>
          <w:szCs w:val="36"/>
        </w:rPr>
        <w:t>學年度</w:t>
      </w:r>
      <w:r w:rsidRPr="00A9206C">
        <w:rPr>
          <w:rFonts w:ascii="標楷體" w:eastAsia="標楷體" w:hAnsi="標楷體" w:hint="eastAsia"/>
          <w:snapToGrid w:val="0"/>
          <w:kern w:val="0"/>
          <w:sz w:val="36"/>
          <w:szCs w:val="36"/>
        </w:rPr>
        <w:t>本土語文領</w:t>
      </w:r>
      <w:r w:rsidRPr="00A9206C">
        <w:rPr>
          <w:rFonts w:ascii="標楷體" w:eastAsia="標楷體" w:hAnsi="標楷體" w:hint="eastAsia"/>
          <w:bCs/>
          <w:snapToGrid w:val="0"/>
          <w:kern w:val="0"/>
          <w:sz w:val="36"/>
          <w:szCs w:val="36"/>
        </w:rPr>
        <w:t>域學習課程計畫</w:t>
      </w:r>
    </w:p>
    <w:p w:rsidR="00DA5D74" w:rsidRPr="00D149CD" w:rsidRDefault="00DA5D74" w:rsidP="00DA5D74">
      <w:pPr>
        <w:spacing w:beforeLines="25" w:before="90" w:afterLines="25" w:after="90"/>
        <w:rPr>
          <w:rFonts w:ascii="標楷體" w:eastAsia="標楷體" w:hAnsi="標楷體"/>
          <w:snapToGrid w:val="0"/>
          <w:kern w:val="0"/>
          <w:sz w:val="28"/>
        </w:rPr>
      </w:pPr>
      <w:r w:rsidRPr="00D149CD">
        <w:rPr>
          <w:rFonts w:ascii="標楷體" w:eastAsia="標楷體" w:hAnsi="標楷體" w:hint="eastAsia"/>
          <w:snapToGrid w:val="0"/>
          <w:kern w:val="0"/>
          <w:sz w:val="28"/>
        </w:rPr>
        <w:t>壹、依據</w:t>
      </w:r>
    </w:p>
    <w:p w:rsidR="00DA5D74" w:rsidRPr="00D149CD" w:rsidRDefault="00DA5D74" w:rsidP="00DA5D74">
      <w:pPr>
        <w:adjustRightInd w:val="0"/>
        <w:snapToGrid w:val="0"/>
        <w:spacing w:line="0" w:lineRule="atLeast"/>
        <w:jc w:val="both"/>
        <w:rPr>
          <w:rFonts w:ascii="標楷體" w:eastAsia="標楷體" w:hAnsi="標楷體"/>
          <w:snapToGrid w:val="0"/>
          <w:kern w:val="0"/>
        </w:rPr>
      </w:pPr>
      <w:r w:rsidRPr="00D149CD">
        <w:rPr>
          <w:rFonts w:ascii="標楷體" w:eastAsia="標楷體" w:hAnsi="標楷體" w:hint="eastAsia"/>
          <w:snapToGrid w:val="0"/>
          <w:kern w:val="0"/>
        </w:rPr>
        <w:t>一、教育部十二年國民基本教育課程綱要暨本土語文領域課程綱要。</w:t>
      </w:r>
    </w:p>
    <w:p w:rsidR="00DA5D74" w:rsidRPr="00D149CD" w:rsidRDefault="00DA5D74" w:rsidP="00DA5D74">
      <w:pPr>
        <w:adjustRightInd w:val="0"/>
        <w:snapToGrid w:val="0"/>
        <w:spacing w:line="0" w:lineRule="atLeast"/>
        <w:jc w:val="both"/>
        <w:rPr>
          <w:rFonts w:ascii="標楷體" w:eastAsia="標楷體" w:hAnsi="標楷體"/>
          <w:snapToGrid w:val="0"/>
          <w:kern w:val="0"/>
        </w:rPr>
      </w:pPr>
      <w:r w:rsidRPr="00D149CD">
        <w:rPr>
          <w:rFonts w:ascii="標楷體" w:eastAsia="標楷體" w:hAnsi="標楷體" w:hint="eastAsia"/>
          <w:snapToGrid w:val="0"/>
          <w:kern w:val="0"/>
        </w:rPr>
        <w:t>二、教育部頒訂九年一貫課程綱要。</w:t>
      </w:r>
    </w:p>
    <w:p w:rsidR="00DA5D74" w:rsidRPr="00D149CD" w:rsidRDefault="00DA5D74" w:rsidP="00DA5D74">
      <w:pPr>
        <w:pStyle w:val="aff5"/>
        <w:adjustRightInd w:val="0"/>
        <w:snapToGrid w:val="0"/>
        <w:spacing w:line="0" w:lineRule="atLeast"/>
        <w:rPr>
          <w:rFonts w:ascii="標楷體" w:eastAsia="標楷體" w:hAnsi="標楷體"/>
          <w:snapToGrid w:val="0"/>
          <w:kern w:val="0"/>
        </w:rPr>
      </w:pPr>
      <w:r w:rsidRPr="00D149CD">
        <w:rPr>
          <w:rFonts w:ascii="標楷體" w:eastAsia="標楷體" w:hAnsi="標楷體" w:hint="eastAsia"/>
          <w:snapToGrid w:val="0"/>
          <w:kern w:val="0"/>
        </w:rPr>
        <w:t>三、國民教育階段特殊教育課程總綱。</w:t>
      </w:r>
    </w:p>
    <w:p w:rsidR="00DA5D74" w:rsidRPr="00D149CD" w:rsidRDefault="00DA5D74" w:rsidP="00DA5D74">
      <w:pPr>
        <w:pStyle w:val="aff5"/>
        <w:adjustRightInd w:val="0"/>
        <w:snapToGrid w:val="0"/>
        <w:spacing w:line="0" w:lineRule="atLeast"/>
        <w:rPr>
          <w:rFonts w:ascii="標楷體" w:eastAsia="標楷體" w:hAnsi="標楷體"/>
          <w:snapToGrid w:val="0"/>
          <w:kern w:val="0"/>
        </w:rPr>
      </w:pPr>
      <w:r w:rsidRPr="00D149CD">
        <w:rPr>
          <w:rFonts w:ascii="標楷體" w:eastAsia="標楷體" w:hAnsi="標楷體" w:hint="eastAsia"/>
          <w:snapToGrid w:val="0"/>
          <w:kern w:val="0"/>
        </w:rPr>
        <w:t>四、本校課程發展委員會決議。</w:t>
      </w:r>
    </w:p>
    <w:p w:rsidR="00DA5D74" w:rsidRPr="00D149CD" w:rsidRDefault="00DA5D74" w:rsidP="00DA5D74">
      <w:pPr>
        <w:pStyle w:val="aff5"/>
        <w:adjustRightInd w:val="0"/>
        <w:snapToGrid w:val="0"/>
        <w:spacing w:line="0" w:lineRule="atLeast"/>
        <w:rPr>
          <w:rFonts w:ascii="標楷體" w:eastAsia="標楷體" w:hAnsi="標楷體"/>
          <w:snapToGrid w:val="0"/>
          <w:kern w:val="0"/>
        </w:rPr>
      </w:pPr>
      <w:r w:rsidRPr="00D149CD">
        <w:rPr>
          <w:rFonts w:ascii="標楷體" w:eastAsia="標楷體" w:hAnsi="標楷體" w:hint="eastAsia"/>
          <w:snapToGrid w:val="0"/>
          <w:kern w:val="0"/>
        </w:rPr>
        <w:t>五、本校課程發展委員會之本土語文領域課程小組會議決議。</w:t>
      </w:r>
    </w:p>
    <w:p w:rsidR="00DA5D74" w:rsidRPr="00D149CD" w:rsidRDefault="00DA5D74" w:rsidP="00DA5D74">
      <w:pPr>
        <w:spacing w:beforeLines="25" w:before="90" w:afterLines="25" w:after="90"/>
        <w:rPr>
          <w:rFonts w:ascii="標楷體" w:eastAsia="標楷體" w:hAnsi="標楷體"/>
          <w:snapToGrid w:val="0"/>
          <w:kern w:val="0"/>
          <w:sz w:val="28"/>
        </w:rPr>
      </w:pPr>
      <w:r w:rsidRPr="00D149CD">
        <w:rPr>
          <w:rFonts w:ascii="標楷體" w:eastAsia="標楷體" w:hAnsi="標楷體" w:hint="eastAsia"/>
          <w:snapToGrid w:val="0"/>
          <w:kern w:val="0"/>
          <w:sz w:val="28"/>
        </w:rPr>
        <w:t>貳、目的</w:t>
      </w:r>
    </w:p>
    <w:p w:rsidR="00DA5D74" w:rsidRDefault="00DA5D74" w:rsidP="00491572">
      <w:pPr>
        <w:numPr>
          <w:ilvl w:val="0"/>
          <w:numId w:val="22"/>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充分考量學校條件、社區特性、教師特質、家長期望級學生需求、結合全體教師與社區資源，發展達成學校教育目標、落實學校願景的學校本位課程。</w:t>
      </w:r>
    </w:p>
    <w:p w:rsidR="00DA5D74" w:rsidRDefault="00DA5D74" w:rsidP="00491572">
      <w:pPr>
        <w:numPr>
          <w:ilvl w:val="0"/>
          <w:numId w:val="22"/>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擬定落實學校本位理念的各項行政措施，提升課程改革與學校行政績效。</w:t>
      </w:r>
    </w:p>
    <w:p w:rsidR="00DA5D74" w:rsidRPr="00D149CD" w:rsidRDefault="00DA5D74" w:rsidP="00491572">
      <w:pPr>
        <w:numPr>
          <w:ilvl w:val="0"/>
          <w:numId w:val="22"/>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詳細擬定領域課程教學進度與各項主題學習活動，發展學校特色，展現學校本位課程理念。</w:t>
      </w:r>
    </w:p>
    <w:p w:rsidR="00DA5D74" w:rsidRPr="00D149CD" w:rsidRDefault="00DA5D74" w:rsidP="00491572">
      <w:pPr>
        <w:pStyle w:val="aff5"/>
        <w:numPr>
          <w:ilvl w:val="0"/>
          <w:numId w:val="22"/>
        </w:numPr>
        <w:adjustRightInd w:val="0"/>
        <w:snapToGrid w:val="0"/>
        <w:spacing w:line="0" w:lineRule="atLeast"/>
        <w:rPr>
          <w:rFonts w:ascii="標楷體" w:eastAsia="標楷體" w:hAnsi="標楷體"/>
          <w:snapToGrid w:val="0"/>
          <w:kern w:val="0"/>
        </w:rPr>
      </w:pPr>
      <w:r w:rsidRPr="00D149CD">
        <w:rPr>
          <w:rFonts w:ascii="標楷體" w:eastAsia="標楷體" w:hAnsi="標楷體" w:hint="eastAsia"/>
          <w:snapToGrid w:val="0"/>
          <w:kern w:val="0"/>
        </w:rPr>
        <w:t>設計教學主題與教學活動，適切增補教材，強化教師協同教學，以增進教師專業成長，發揮團隊合作與專業自主精神。</w:t>
      </w:r>
    </w:p>
    <w:p w:rsidR="00DA5D74" w:rsidRPr="00D149CD" w:rsidRDefault="00DA5D74" w:rsidP="00491572">
      <w:pPr>
        <w:numPr>
          <w:ilvl w:val="0"/>
          <w:numId w:val="22"/>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研擬自編或改編課程計畫，實施課程評鑑，不斷提升學校本位課程品質。</w:t>
      </w:r>
    </w:p>
    <w:p w:rsidR="00DA5D74" w:rsidRPr="00D149CD" w:rsidRDefault="00DA5D74" w:rsidP="00DA5D74">
      <w:pPr>
        <w:spacing w:beforeLines="25" w:before="90" w:afterLines="25" w:after="90"/>
        <w:rPr>
          <w:rFonts w:ascii="標楷體" w:eastAsia="標楷體" w:hAnsi="標楷體"/>
          <w:snapToGrid w:val="0"/>
          <w:kern w:val="0"/>
          <w:sz w:val="28"/>
        </w:rPr>
      </w:pPr>
      <w:r w:rsidRPr="00D149CD">
        <w:rPr>
          <w:rFonts w:ascii="標楷體" w:eastAsia="標楷體" w:hAnsi="標楷體" w:hint="eastAsia"/>
          <w:snapToGrid w:val="0"/>
          <w:kern w:val="0"/>
          <w:sz w:val="28"/>
        </w:rPr>
        <w:t>參、基本理念</w:t>
      </w:r>
    </w:p>
    <w:p w:rsidR="00DA5D74" w:rsidRPr="00FF36FB" w:rsidRDefault="00DA5D74" w:rsidP="00DA5D74">
      <w:pPr>
        <w:tabs>
          <w:tab w:val="left" w:pos="709"/>
        </w:tabs>
        <w:spacing w:line="420" w:lineRule="exact"/>
        <w:ind w:left="284" w:hanging="284"/>
        <w:jc w:val="both"/>
        <w:rPr>
          <w:rFonts w:ascii="標楷體" w:eastAsia="標楷體" w:hAnsi="標楷體"/>
          <w:snapToGrid w:val="0"/>
          <w:kern w:val="0"/>
        </w:rPr>
      </w:pPr>
      <w:r w:rsidRPr="00FF36FB">
        <w:rPr>
          <w:rFonts w:ascii="標楷體" w:eastAsia="標楷體" w:hAnsi="標楷體" w:hint="eastAsia"/>
          <w:snapToGrid w:val="0"/>
          <w:kern w:val="0"/>
        </w:rPr>
        <w:t>一、學校理念:</w:t>
      </w:r>
    </w:p>
    <w:p w:rsidR="00DA5D74" w:rsidRPr="00FF36FB" w:rsidRDefault="00DA5D74" w:rsidP="00DA5D74">
      <w:pPr>
        <w:tabs>
          <w:tab w:val="left" w:pos="709"/>
        </w:tabs>
        <w:spacing w:line="420" w:lineRule="exact"/>
        <w:ind w:left="284" w:firstLine="283"/>
        <w:jc w:val="both"/>
        <w:rPr>
          <w:rFonts w:ascii="標楷體" w:eastAsia="標楷體" w:hAnsi="標楷體"/>
          <w:snapToGrid w:val="0"/>
          <w:kern w:val="0"/>
        </w:rPr>
      </w:pPr>
      <w:r w:rsidRPr="00FF36FB">
        <w:rPr>
          <w:rFonts w:ascii="標楷體" w:eastAsia="標楷體" w:hAnsi="標楷體" w:hint="eastAsia"/>
          <w:snapToGrid w:val="0"/>
          <w:kern w:val="0"/>
        </w:rPr>
        <w:t>語文是社會溝通與互動的媒介,也是文化的載體。語文教育旨在培養學生語言溝通與理性思</w:t>
      </w:r>
    </w:p>
    <w:p w:rsidR="00DA5D74" w:rsidRPr="00FF36FB" w:rsidRDefault="00DA5D74" w:rsidP="00DA5D74">
      <w:pPr>
        <w:tabs>
          <w:tab w:val="left" w:pos="709"/>
        </w:tabs>
        <w:spacing w:line="420" w:lineRule="exact"/>
        <w:ind w:left="567"/>
        <w:jc w:val="both"/>
        <w:rPr>
          <w:rFonts w:ascii="標楷體" w:eastAsia="標楷體" w:hAnsi="標楷體"/>
          <w:snapToGrid w:val="0"/>
          <w:kern w:val="0"/>
        </w:rPr>
      </w:pPr>
      <w:r w:rsidRPr="00FF36FB">
        <w:rPr>
          <w:rFonts w:ascii="標楷體" w:eastAsia="標楷體" w:hAnsi="標楷體" w:hint="eastAsia"/>
          <w:snapToGrid w:val="0"/>
          <w:kern w:val="0"/>
        </w:rPr>
        <w:t>辨的知能,奠定適性發展與終身學習的基礎,幫助學生了解並探究不同的文化與價值觀,促進族群互動與相互理解。</w:t>
      </w:r>
    </w:p>
    <w:p w:rsidR="00DA5D74" w:rsidRPr="00FF36FB" w:rsidRDefault="00DA5D74" w:rsidP="00DA5D74">
      <w:pPr>
        <w:tabs>
          <w:tab w:val="left" w:pos="709"/>
        </w:tabs>
        <w:spacing w:line="420" w:lineRule="exact"/>
        <w:ind w:left="284" w:hanging="284"/>
        <w:jc w:val="both"/>
        <w:rPr>
          <w:rFonts w:ascii="標楷體" w:eastAsia="標楷體" w:hAnsi="標楷體"/>
          <w:snapToGrid w:val="0"/>
          <w:kern w:val="0"/>
        </w:rPr>
      </w:pPr>
      <w:r w:rsidRPr="00FF36FB">
        <w:rPr>
          <w:rFonts w:ascii="標楷體" w:eastAsia="標楷體" w:hAnsi="標楷體" w:hint="eastAsia"/>
          <w:snapToGrid w:val="0"/>
          <w:kern w:val="0"/>
        </w:rPr>
        <w:t>二、課程理念:</w:t>
      </w:r>
    </w:p>
    <w:p w:rsidR="00DA5D74" w:rsidRPr="00FF36FB" w:rsidRDefault="00DA5D74" w:rsidP="00DA5D74">
      <w:pPr>
        <w:tabs>
          <w:tab w:val="left" w:pos="709"/>
        </w:tabs>
        <w:spacing w:line="420" w:lineRule="exact"/>
        <w:ind w:left="284" w:firstLine="283"/>
        <w:jc w:val="both"/>
        <w:rPr>
          <w:rFonts w:ascii="標楷體" w:eastAsia="標楷體" w:hAnsi="標楷體"/>
          <w:snapToGrid w:val="0"/>
          <w:kern w:val="0"/>
        </w:rPr>
      </w:pPr>
      <w:r w:rsidRPr="00FF36FB">
        <w:rPr>
          <w:rFonts w:ascii="標楷體" w:eastAsia="標楷體" w:hAnsi="標楷體" w:hint="eastAsia"/>
          <w:snapToGrid w:val="0"/>
          <w:kern w:val="0"/>
        </w:rPr>
        <w:t>閩南語文課程綱要參照聯合國教科文組織《世界文化多樣性宣言》的精神,以尊重語言人權</w:t>
      </w:r>
    </w:p>
    <w:p w:rsidR="00DA5D74" w:rsidRPr="00FF36FB" w:rsidRDefault="00DA5D74" w:rsidP="00DA5D74">
      <w:pPr>
        <w:tabs>
          <w:tab w:val="left" w:pos="709"/>
        </w:tabs>
        <w:spacing w:line="420" w:lineRule="exact"/>
        <w:ind w:left="567"/>
        <w:jc w:val="both"/>
        <w:rPr>
          <w:rFonts w:ascii="標楷體" w:eastAsia="標楷體" w:hAnsi="標楷體"/>
          <w:snapToGrid w:val="0"/>
          <w:kern w:val="0"/>
        </w:rPr>
      </w:pPr>
      <w:r w:rsidRPr="00FF36FB">
        <w:rPr>
          <w:rFonts w:ascii="標楷體" w:eastAsia="標楷體" w:hAnsi="標楷體" w:hint="eastAsia"/>
          <w:snapToGrid w:val="0"/>
          <w:kern w:val="0"/>
        </w:rPr>
        <w:t>與保障文化多樣性,落實本土語文復振、傳承與創新為宗旨,培養學生探索、熱愛臺灣閩南語文的興趣與態度,建立自我認同的價值觀。</w:t>
      </w:r>
    </w:p>
    <w:p w:rsidR="00DA5D74" w:rsidRPr="00FF36FB" w:rsidRDefault="00DA5D74" w:rsidP="00DA5D74">
      <w:pPr>
        <w:tabs>
          <w:tab w:val="left" w:pos="709"/>
        </w:tabs>
        <w:spacing w:line="420" w:lineRule="exact"/>
        <w:ind w:left="284" w:firstLine="283"/>
        <w:jc w:val="both"/>
        <w:rPr>
          <w:rFonts w:ascii="標楷體" w:eastAsia="標楷體" w:hAnsi="標楷體"/>
          <w:snapToGrid w:val="0"/>
          <w:kern w:val="0"/>
        </w:rPr>
      </w:pPr>
      <w:r w:rsidRPr="00FF36FB">
        <w:rPr>
          <w:rFonts w:ascii="標楷體" w:eastAsia="標楷體" w:hAnsi="標楷體" w:hint="eastAsia"/>
          <w:snapToGrid w:val="0"/>
          <w:kern w:val="0"/>
        </w:rPr>
        <w:t>臺灣為多語言、多民族與多文化的社會,原住民族教育的落實與成效成為社會進步之重要指</w:t>
      </w:r>
    </w:p>
    <w:p w:rsidR="00DA5D74" w:rsidRPr="00FF36FB" w:rsidRDefault="00DA5D74" w:rsidP="00DA5D74">
      <w:pPr>
        <w:tabs>
          <w:tab w:val="left" w:pos="709"/>
        </w:tabs>
        <w:spacing w:line="420" w:lineRule="exact"/>
        <w:ind w:left="284" w:firstLine="283"/>
        <w:jc w:val="both"/>
        <w:rPr>
          <w:rFonts w:ascii="標楷體" w:eastAsia="標楷體" w:hAnsi="標楷體"/>
          <w:snapToGrid w:val="0"/>
          <w:kern w:val="0"/>
        </w:rPr>
      </w:pPr>
      <w:r w:rsidRPr="00FF36FB">
        <w:rPr>
          <w:rFonts w:ascii="標楷體" w:eastAsia="標楷體" w:hAnsi="標楷體" w:hint="eastAsia"/>
          <w:snapToGrid w:val="0"/>
          <w:kern w:val="0"/>
        </w:rPr>
        <w:lastRenderedPageBreak/>
        <w:t>標。基於《憲法增修條文》第10條「國家肯定多元文化,並積極維護發展原住民族語言及文化」,</w:t>
      </w:r>
    </w:p>
    <w:p w:rsidR="00DA5D74" w:rsidRPr="00FF36FB" w:rsidRDefault="00DA5D74" w:rsidP="00DA5D74">
      <w:pPr>
        <w:tabs>
          <w:tab w:val="left" w:pos="709"/>
        </w:tabs>
        <w:spacing w:line="420" w:lineRule="exact"/>
        <w:ind w:left="567"/>
        <w:jc w:val="both"/>
        <w:rPr>
          <w:rFonts w:ascii="標楷體" w:eastAsia="標楷體" w:hAnsi="標楷體"/>
          <w:snapToGrid w:val="0"/>
          <w:kern w:val="0"/>
        </w:rPr>
      </w:pPr>
      <w:r w:rsidRPr="00FF36FB">
        <w:rPr>
          <w:rFonts w:ascii="標楷體" w:eastAsia="標楷體" w:hAnsi="標楷體" w:hint="eastAsia"/>
          <w:snapToGrid w:val="0"/>
          <w:kern w:val="0"/>
        </w:rPr>
        <w:t>並落實《原住民族基本法》、《原住民族教育法》、《原住民族語言發展法》、《十二年國民基本教育課程綱要總綱》「尊重、包容與關懷多元文化差異」之基本理念,實施原住民族語文教學,促進相互了解與社會和諧。</w:t>
      </w:r>
    </w:p>
    <w:p w:rsidR="00DA5D74" w:rsidRPr="00D149CD" w:rsidRDefault="00DA5D74" w:rsidP="00DA5D74">
      <w:pPr>
        <w:spacing w:beforeLines="25" w:before="90" w:afterLines="25" w:after="90"/>
        <w:rPr>
          <w:rFonts w:ascii="標楷體" w:eastAsia="標楷體" w:hAnsi="標楷體"/>
          <w:snapToGrid w:val="0"/>
          <w:kern w:val="0"/>
          <w:sz w:val="28"/>
        </w:rPr>
      </w:pPr>
      <w:r w:rsidRPr="00D149CD">
        <w:rPr>
          <w:rFonts w:ascii="標楷體" w:eastAsia="標楷體" w:hAnsi="標楷體" w:hint="eastAsia"/>
          <w:snapToGrid w:val="0"/>
          <w:kern w:val="0"/>
          <w:sz w:val="28"/>
        </w:rPr>
        <w:t>肆、國小階段本土語文領域核心素養及具體內涵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2766"/>
        <w:gridCol w:w="2764"/>
      </w:tblGrid>
      <w:tr w:rsidR="00DA5D74" w:rsidRPr="00D149CD" w:rsidTr="00AE4DFE">
        <w:trPr>
          <w:trHeight w:val="873"/>
        </w:trPr>
        <w:tc>
          <w:tcPr>
            <w:tcW w:w="1667" w:type="pct"/>
            <w:shd w:val="clear" w:color="auto" w:fill="auto"/>
          </w:tcPr>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snapToGrid w:val="0"/>
                <w:kern w:val="0"/>
              </w:rPr>
              <w:t xml:space="preserve">A1 </w:t>
            </w:r>
          </w:p>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身心素質與自我精進</w:t>
            </w:r>
          </w:p>
        </w:tc>
        <w:tc>
          <w:tcPr>
            <w:tcW w:w="1667" w:type="pct"/>
            <w:shd w:val="clear" w:color="auto" w:fill="auto"/>
          </w:tcPr>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 xml:space="preserve">A2 </w:t>
            </w:r>
          </w:p>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系統思考與解決問題</w:t>
            </w:r>
          </w:p>
        </w:tc>
        <w:tc>
          <w:tcPr>
            <w:tcW w:w="1666" w:type="pct"/>
            <w:shd w:val="clear" w:color="auto" w:fill="auto"/>
          </w:tcPr>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snapToGrid w:val="0"/>
                <w:kern w:val="0"/>
              </w:rPr>
              <w:t xml:space="preserve">A3 </w:t>
            </w:r>
          </w:p>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規劃執行與創新應變</w:t>
            </w:r>
          </w:p>
        </w:tc>
      </w:tr>
      <w:tr w:rsidR="00DA5D74" w:rsidRPr="00D149CD" w:rsidTr="00AE4DFE">
        <w:trPr>
          <w:trHeight w:val="358"/>
        </w:trPr>
        <w:tc>
          <w:tcPr>
            <w:tcW w:w="1667" w:type="pct"/>
            <w:shd w:val="clear" w:color="auto" w:fill="auto"/>
          </w:tcPr>
          <w:p w:rsidR="00DA5D74" w:rsidRPr="00D149CD" w:rsidRDefault="00DA5D74" w:rsidP="00AE4DFE">
            <w:pPr>
              <w:suppressAutoHyphens/>
              <w:autoSpaceDE w:val="0"/>
              <w:autoSpaceDN w:val="0"/>
              <w:snapToGrid w:val="0"/>
              <w:textAlignment w:val="baseline"/>
              <w:rPr>
                <w:kern w:val="3"/>
              </w:rPr>
            </w:pPr>
            <w:r w:rsidRPr="00D149CD">
              <w:rPr>
                <w:rFonts w:eastAsia="標楷體"/>
                <w:b/>
                <w:kern w:val="3"/>
              </w:rPr>
              <w:t>閩</w:t>
            </w:r>
            <w:r w:rsidRPr="00D149CD">
              <w:rPr>
                <w:rFonts w:eastAsia="標楷體"/>
                <w:b/>
                <w:kern w:val="3"/>
              </w:rPr>
              <w:t>-E-A1</w:t>
            </w:r>
          </w:p>
          <w:p w:rsidR="00DA5D74" w:rsidRPr="00D149CD" w:rsidRDefault="00DA5D74" w:rsidP="00AE4DFE">
            <w:pPr>
              <w:autoSpaceDE w:val="0"/>
              <w:snapToGrid w:val="0"/>
              <w:spacing w:line="240" w:lineRule="atLeast"/>
              <w:rPr>
                <w:rFonts w:eastAsia="標楷體"/>
                <w:kern w:val="3"/>
              </w:rPr>
            </w:pPr>
            <w:r w:rsidRPr="00D149CD">
              <w:rPr>
                <w:rFonts w:eastAsia="標楷體"/>
                <w:kern w:val="3"/>
              </w:rPr>
              <w:t>具備認識閩南語文對個人生活的重要性，並能主動學習，進而建立學習閩南語文的能力。</w:t>
            </w:r>
          </w:p>
          <w:p w:rsidR="00DA5D74" w:rsidRPr="00D149CD" w:rsidRDefault="00DA5D74" w:rsidP="00AE4DFE">
            <w:pPr>
              <w:autoSpaceDE w:val="0"/>
              <w:snapToGrid w:val="0"/>
              <w:rPr>
                <w:rFonts w:eastAsia="標楷體"/>
                <w:b/>
              </w:rPr>
            </w:pPr>
            <w:r w:rsidRPr="00D149CD">
              <w:rPr>
                <w:rFonts w:eastAsia="標楷體"/>
                <w:b/>
              </w:rPr>
              <w:t>客</w:t>
            </w:r>
            <w:r w:rsidRPr="00D149CD">
              <w:rPr>
                <w:rFonts w:eastAsia="標楷體"/>
                <w:b/>
              </w:rPr>
              <w:t>-E-A1</w:t>
            </w:r>
          </w:p>
          <w:p w:rsidR="00DA5D74" w:rsidRPr="00D149CD" w:rsidRDefault="00DA5D74" w:rsidP="00AE4DFE">
            <w:pPr>
              <w:autoSpaceDE w:val="0"/>
              <w:snapToGrid w:val="0"/>
              <w:spacing w:line="240" w:lineRule="atLeast"/>
              <w:rPr>
                <w:rFonts w:eastAsia="標楷體"/>
              </w:rPr>
            </w:pPr>
            <w:r w:rsidRPr="00D149CD">
              <w:rPr>
                <w:rFonts w:eastAsia="標楷體"/>
              </w:rPr>
              <w:t>學習客家語文，認識客家民情風俗，藉此培養良好生活習慣以促進身心健康、發展個人生命潛能。</w:t>
            </w:r>
          </w:p>
          <w:p w:rsidR="00DA5D74" w:rsidRPr="00D149CD" w:rsidRDefault="00DA5D74" w:rsidP="00AE4DFE">
            <w:pPr>
              <w:autoSpaceDE w:val="0"/>
              <w:snapToGrid w:val="0"/>
              <w:jc w:val="both"/>
              <w:rPr>
                <w:rFonts w:eastAsia="標楷體"/>
                <w:b/>
              </w:rPr>
            </w:pPr>
            <w:r w:rsidRPr="00D149CD">
              <w:rPr>
                <w:rFonts w:eastAsia="標楷體"/>
                <w:b/>
              </w:rPr>
              <w:t>原</w:t>
            </w:r>
            <w:r w:rsidRPr="00D149CD">
              <w:rPr>
                <w:rFonts w:eastAsia="標楷體"/>
                <w:b/>
              </w:rPr>
              <w:t>-E-A1</w:t>
            </w:r>
          </w:p>
          <w:p w:rsidR="00DA5D74" w:rsidRPr="00D149CD" w:rsidRDefault="00DA5D74" w:rsidP="00AE4DFE">
            <w:pPr>
              <w:autoSpaceDE w:val="0"/>
              <w:snapToGrid w:val="0"/>
              <w:spacing w:line="240" w:lineRule="atLeast"/>
              <w:rPr>
                <w:rFonts w:eastAsia="標楷體"/>
              </w:rPr>
            </w:pPr>
            <w:r w:rsidRPr="00D149CD">
              <w:rPr>
                <w:rFonts w:eastAsia="標楷體"/>
              </w:rPr>
              <w:t>具備說</w:t>
            </w:r>
            <w:r w:rsidRPr="00D149CD">
              <w:rPr>
                <w:rFonts w:eastAsia="標楷體"/>
                <w:kern w:val="0"/>
              </w:rPr>
              <w:t>族語</w:t>
            </w:r>
            <w:r w:rsidRPr="00D149CD">
              <w:rPr>
                <w:rFonts w:eastAsia="標楷體"/>
              </w:rPr>
              <w:t>的基本能力及習慣，孕育原住民族文化主體性的意識與自信，啟發對族語文化的興趣。</w:t>
            </w:r>
          </w:p>
          <w:p w:rsidR="00DA5D74" w:rsidRPr="00D149CD" w:rsidRDefault="00DA5D74" w:rsidP="00AE4DFE">
            <w:pPr>
              <w:autoSpaceDE w:val="0"/>
              <w:snapToGrid w:val="0"/>
              <w:jc w:val="both"/>
              <w:rPr>
                <w:rFonts w:eastAsia="標楷體"/>
                <w:b/>
              </w:rPr>
            </w:pPr>
            <w:r w:rsidRPr="00D149CD">
              <w:rPr>
                <w:rFonts w:eastAsia="標楷體"/>
                <w:b/>
              </w:rPr>
              <w:t>新</w:t>
            </w:r>
            <w:r w:rsidRPr="00D149CD">
              <w:rPr>
                <w:rFonts w:eastAsia="標楷體"/>
                <w:b/>
              </w:rPr>
              <w:t xml:space="preserve">-E-A1 </w:t>
            </w:r>
          </w:p>
          <w:p w:rsidR="00DA5D74" w:rsidRPr="00D149CD" w:rsidRDefault="00DA5D74" w:rsidP="00AE4DFE">
            <w:pPr>
              <w:autoSpaceDE w:val="0"/>
              <w:snapToGrid w:val="0"/>
              <w:spacing w:line="240" w:lineRule="atLeast"/>
            </w:pPr>
            <w:r w:rsidRPr="00D149CD">
              <w:rPr>
                <w:rFonts w:eastAsia="標楷體"/>
              </w:rPr>
              <w:t>理解新住民語言與文化，並樂於學習新住民語文。</w:t>
            </w:r>
          </w:p>
        </w:tc>
        <w:tc>
          <w:tcPr>
            <w:tcW w:w="1667" w:type="pct"/>
            <w:shd w:val="clear" w:color="auto" w:fill="auto"/>
          </w:tcPr>
          <w:p w:rsidR="00DA5D74" w:rsidRPr="00D149CD" w:rsidRDefault="00DA5D74" w:rsidP="00AE4DFE">
            <w:pPr>
              <w:suppressAutoHyphens/>
              <w:autoSpaceDE w:val="0"/>
              <w:autoSpaceDN w:val="0"/>
              <w:snapToGrid w:val="0"/>
              <w:textAlignment w:val="baseline"/>
              <w:rPr>
                <w:kern w:val="3"/>
              </w:rPr>
            </w:pPr>
            <w:r w:rsidRPr="00D149CD">
              <w:rPr>
                <w:rFonts w:eastAsia="標楷體"/>
                <w:b/>
                <w:kern w:val="3"/>
              </w:rPr>
              <w:t>閩</w:t>
            </w:r>
            <w:r w:rsidRPr="00D149CD">
              <w:rPr>
                <w:rFonts w:eastAsia="標楷體"/>
                <w:b/>
                <w:kern w:val="3"/>
              </w:rPr>
              <w:t>- E -A2</w:t>
            </w:r>
          </w:p>
          <w:p w:rsidR="00DA5D74" w:rsidRPr="00D149CD" w:rsidRDefault="00DA5D74" w:rsidP="00AE4DFE">
            <w:pPr>
              <w:autoSpaceDE w:val="0"/>
              <w:snapToGrid w:val="0"/>
              <w:spacing w:line="240" w:lineRule="atLeast"/>
              <w:rPr>
                <w:rFonts w:eastAsia="標楷體"/>
                <w:kern w:val="3"/>
              </w:rPr>
            </w:pPr>
            <w:r w:rsidRPr="00D149CD">
              <w:rPr>
                <w:rFonts w:eastAsia="標楷體"/>
                <w:kern w:val="3"/>
              </w:rPr>
              <w:t>具備使用閩南語文進行思考的能力，並用之於日常生活中，以有效處理相關問題。</w:t>
            </w:r>
          </w:p>
          <w:p w:rsidR="00DA5D74" w:rsidRPr="00D149CD" w:rsidRDefault="00DA5D74" w:rsidP="00AE4DFE">
            <w:pPr>
              <w:autoSpaceDE w:val="0"/>
              <w:snapToGrid w:val="0"/>
              <w:rPr>
                <w:rFonts w:eastAsia="標楷體"/>
                <w:b/>
              </w:rPr>
            </w:pPr>
            <w:r w:rsidRPr="00D149CD">
              <w:rPr>
                <w:rFonts w:eastAsia="標楷體"/>
                <w:b/>
              </w:rPr>
              <w:t>客</w:t>
            </w:r>
            <w:r w:rsidRPr="00D149CD">
              <w:rPr>
                <w:rFonts w:eastAsia="標楷體"/>
                <w:b/>
              </w:rPr>
              <w:t>-E-A2</w:t>
            </w:r>
          </w:p>
          <w:p w:rsidR="00DA5D74" w:rsidRPr="00D149CD" w:rsidRDefault="00DA5D74" w:rsidP="00AE4DFE">
            <w:pPr>
              <w:autoSpaceDE w:val="0"/>
              <w:snapToGrid w:val="0"/>
              <w:spacing w:line="240" w:lineRule="atLeast"/>
              <w:rPr>
                <w:rFonts w:eastAsia="標楷體"/>
              </w:rPr>
            </w:pPr>
            <w:r w:rsidRPr="00D149CD">
              <w:rPr>
                <w:rFonts w:eastAsia="標楷體"/>
              </w:rPr>
              <w:t>透過客家經驗傳承與體驗，使學生具備以客家語文思考的能力，並能運用所學處理日常生活的問題。</w:t>
            </w:r>
          </w:p>
          <w:p w:rsidR="00DA5D74" w:rsidRPr="00D149CD" w:rsidRDefault="00DA5D74" w:rsidP="00AE4DFE">
            <w:pPr>
              <w:autoSpaceDE w:val="0"/>
              <w:snapToGrid w:val="0"/>
              <w:jc w:val="both"/>
              <w:rPr>
                <w:rFonts w:eastAsia="標楷體"/>
                <w:b/>
              </w:rPr>
            </w:pPr>
            <w:r w:rsidRPr="00D149CD">
              <w:rPr>
                <w:rFonts w:eastAsia="標楷體"/>
                <w:b/>
              </w:rPr>
              <w:t>原</w:t>
            </w:r>
            <w:r w:rsidRPr="00D149CD">
              <w:rPr>
                <w:rFonts w:eastAsia="標楷體"/>
                <w:b/>
              </w:rPr>
              <w:t>-E-A2</w:t>
            </w:r>
          </w:p>
          <w:p w:rsidR="00DA5D74" w:rsidRPr="00D149CD" w:rsidRDefault="00DA5D74" w:rsidP="00AE4DFE">
            <w:pPr>
              <w:autoSpaceDE w:val="0"/>
              <w:snapToGrid w:val="0"/>
              <w:spacing w:line="240" w:lineRule="atLeast"/>
              <w:rPr>
                <w:rFonts w:eastAsia="標楷體"/>
              </w:rPr>
            </w:pPr>
            <w:r w:rsidRPr="00D149CD">
              <w:rPr>
                <w:rFonts w:eastAsia="標楷體"/>
              </w:rPr>
              <w:t>能以原住民族文化主體性的觀點，思考日常生活中自己與他人遭遇的問題，並從日常生活中建立主動解決問題的態度及能力。</w:t>
            </w:r>
          </w:p>
          <w:p w:rsidR="00DA5D74" w:rsidRPr="00D149CD" w:rsidRDefault="00DA5D74" w:rsidP="00AE4DFE">
            <w:pPr>
              <w:autoSpaceDE w:val="0"/>
              <w:snapToGrid w:val="0"/>
              <w:jc w:val="both"/>
              <w:rPr>
                <w:rFonts w:eastAsia="標楷體"/>
                <w:b/>
              </w:rPr>
            </w:pPr>
            <w:r w:rsidRPr="00D149CD">
              <w:rPr>
                <w:rFonts w:eastAsia="標楷體"/>
                <w:b/>
              </w:rPr>
              <w:t>新</w:t>
            </w:r>
            <w:r w:rsidRPr="00D149CD">
              <w:rPr>
                <w:rFonts w:eastAsia="標楷體"/>
                <w:b/>
              </w:rPr>
              <w:t xml:space="preserve">-E-A2  </w:t>
            </w:r>
          </w:p>
          <w:p w:rsidR="00DA5D74" w:rsidRPr="00D149CD" w:rsidRDefault="00DA5D74" w:rsidP="00AE4DFE">
            <w:pPr>
              <w:autoSpaceDE w:val="0"/>
              <w:snapToGrid w:val="0"/>
              <w:spacing w:line="240" w:lineRule="atLeast"/>
            </w:pPr>
            <w:r w:rsidRPr="00D149CD">
              <w:rPr>
                <w:rFonts w:eastAsia="標楷體"/>
              </w:rPr>
              <w:t>認識新住民文化中處理日常事務的方式。</w:t>
            </w:r>
          </w:p>
        </w:tc>
        <w:tc>
          <w:tcPr>
            <w:tcW w:w="1666" w:type="pct"/>
            <w:shd w:val="clear" w:color="auto" w:fill="auto"/>
          </w:tcPr>
          <w:p w:rsidR="00DA5D74" w:rsidRPr="00D149CD" w:rsidRDefault="00DA5D74" w:rsidP="00AE4DFE">
            <w:pPr>
              <w:suppressAutoHyphens/>
              <w:autoSpaceDE w:val="0"/>
              <w:autoSpaceDN w:val="0"/>
              <w:snapToGrid w:val="0"/>
              <w:textAlignment w:val="baseline"/>
              <w:rPr>
                <w:kern w:val="3"/>
              </w:rPr>
            </w:pPr>
            <w:r w:rsidRPr="00D149CD">
              <w:rPr>
                <w:rFonts w:eastAsia="標楷體"/>
                <w:b/>
                <w:kern w:val="3"/>
              </w:rPr>
              <w:t>閩</w:t>
            </w:r>
            <w:r w:rsidRPr="00D149CD">
              <w:rPr>
                <w:rFonts w:eastAsia="標楷體"/>
                <w:b/>
                <w:kern w:val="3"/>
              </w:rPr>
              <w:t>- E -A3</w:t>
            </w:r>
          </w:p>
          <w:p w:rsidR="00DA5D74" w:rsidRPr="00D149CD" w:rsidRDefault="00DA5D74" w:rsidP="00AE4DFE">
            <w:pPr>
              <w:autoSpaceDE w:val="0"/>
              <w:snapToGrid w:val="0"/>
              <w:spacing w:line="240" w:lineRule="atLeast"/>
              <w:rPr>
                <w:rFonts w:eastAsia="標楷體"/>
                <w:kern w:val="3"/>
              </w:rPr>
            </w:pPr>
            <w:r w:rsidRPr="00D149CD">
              <w:rPr>
                <w:rFonts w:eastAsia="標楷體"/>
                <w:kern w:val="3"/>
              </w:rPr>
              <w:t>具備運用閩南語文來擬訂、討論、執行與分享個人生活計畫，以充實自我生活經驗，增進個人適應社會的能力。</w:t>
            </w:r>
          </w:p>
          <w:p w:rsidR="00DA5D74" w:rsidRPr="00D149CD" w:rsidRDefault="00DA5D74" w:rsidP="00AE4DFE">
            <w:pPr>
              <w:autoSpaceDE w:val="0"/>
              <w:snapToGrid w:val="0"/>
              <w:rPr>
                <w:rFonts w:eastAsia="標楷體"/>
                <w:b/>
              </w:rPr>
            </w:pPr>
            <w:r w:rsidRPr="00D149CD">
              <w:rPr>
                <w:rFonts w:eastAsia="標楷體"/>
                <w:b/>
              </w:rPr>
              <w:t>客</w:t>
            </w:r>
            <w:r w:rsidRPr="00D149CD">
              <w:rPr>
                <w:rFonts w:eastAsia="標楷體"/>
                <w:b/>
              </w:rPr>
              <w:t>-E-A3</w:t>
            </w:r>
          </w:p>
          <w:p w:rsidR="00DA5D74" w:rsidRPr="00D149CD" w:rsidRDefault="00DA5D74" w:rsidP="00AE4DFE">
            <w:pPr>
              <w:autoSpaceDE w:val="0"/>
              <w:snapToGrid w:val="0"/>
              <w:spacing w:line="240" w:lineRule="atLeast"/>
              <w:rPr>
                <w:rFonts w:eastAsia="標楷體"/>
              </w:rPr>
            </w:pPr>
            <w:r w:rsidRPr="00D149CD">
              <w:rPr>
                <w:rFonts w:eastAsia="標楷體"/>
              </w:rPr>
              <w:t>具備擬定客家語文學習計畫與分享、討論及展演等基本實作能力，能以創新思考方式因應日常生活情境，充實生活經驗，增進未來適應社會的能力。</w:t>
            </w:r>
          </w:p>
          <w:p w:rsidR="00DA5D74" w:rsidRPr="00D149CD" w:rsidRDefault="00DA5D74" w:rsidP="00AE4DFE">
            <w:pPr>
              <w:autoSpaceDE w:val="0"/>
              <w:snapToGrid w:val="0"/>
              <w:jc w:val="both"/>
              <w:rPr>
                <w:rFonts w:eastAsia="標楷體"/>
                <w:b/>
              </w:rPr>
            </w:pPr>
            <w:r w:rsidRPr="00D149CD">
              <w:rPr>
                <w:rFonts w:eastAsia="標楷體"/>
                <w:b/>
              </w:rPr>
              <w:t>原</w:t>
            </w:r>
            <w:r w:rsidRPr="00D149CD">
              <w:rPr>
                <w:rFonts w:eastAsia="標楷體"/>
                <w:b/>
              </w:rPr>
              <w:t>-E-A3</w:t>
            </w:r>
          </w:p>
          <w:p w:rsidR="00DA5D74" w:rsidRPr="00D149CD" w:rsidRDefault="00DA5D74" w:rsidP="00AE4DFE">
            <w:pPr>
              <w:autoSpaceDE w:val="0"/>
              <w:snapToGrid w:val="0"/>
              <w:spacing w:line="240" w:lineRule="atLeast"/>
              <w:rPr>
                <w:rFonts w:eastAsia="標楷體"/>
              </w:rPr>
            </w:pPr>
            <w:r w:rsidRPr="00D149CD">
              <w:rPr>
                <w:rFonts w:eastAsia="標楷體"/>
              </w:rPr>
              <w:t>以原住民族文化主體性的觀點，培養使用族語的能力，藉此充實文化經驗，並認識民族文化精神及內涵，培養創新思維。</w:t>
            </w:r>
          </w:p>
          <w:p w:rsidR="00DA5D74" w:rsidRPr="00D149CD" w:rsidRDefault="00DA5D74" w:rsidP="00AE4DFE">
            <w:pPr>
              <w:autoSpaceDE w:val="0"/>
              <w:snapToGrid w:val="0"/>
              <w:jc w:val="both"/>
              <w:rPr>
                <w:rFonts w:eastAsia="標楷體"/>
                <w:b/>
              </w:rPr>
            </w:pPr>
            <w:r w:rsidRPr="00D149CD">
              <w:rPr>
                <w:rFonts w:eastAsia="標楷體"/>
                <w:b/>
              </w:rPr>
              <w:t>新</w:t>
            </w:r>
            <w:r w:rsidRPr="00D149CD">
              <w:rPr>
                <w:rFonts w:eastAsia="標楷體"/>
                <w:b/>
              </w:rPr>
              <w:t>-E-A3</w:t>
            </w:r>
          </w:p>
          <w:p w:rsidR="00DA5D74" w:rsidRPr="00D149CD" w:rsidRDefault="00DA5D74" w:rsidP="00AE4DFE">
            <w:pPr>
              <w:autoSpaceDE w:val="0"/>
              <w:snapToGrid w:val="0"/>
              <w:spacing w:line="240" w:lineRule="atLeast"/>
            </w:pPr>
            <w:r w:rsidRPr="00D149CD">
              <w:rPr>
                <w:rFonts w:eastAsia="標楷體"/>
              </w:rPr>
              <w:t>在不同情境中，培養使用新住民語文的能力，藉此充實文化經驗，並增進個人的彈性適應力。</w:t>
            </w:r>
          </w:p>
        </w:tc>
      </w:tr>
      <w:tr w:rsidR="00DA5D74" w:rsidRPr="00D149CD" w:rsidTr="00AE4DFE">
        <w:trPr>
          <w:trHeight w:val="719"/>
        </w:trPr>
        <w:tc>
          <w:tcPr>
            <w:tcW w:w="1667" w:type="pct"/>
            <w:shd w:val="clear" w:color="auto" w:fill="auto"/>
          </w:tcPr>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 xml:space="preserve">B1 </w:t>
            </w:r>
          </w:p>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符號運用與溝通表達</w:t>
            </w:r>
          </w:p>
        </w:tc>
        <w:tc>
          <w:tcPr>
            <w:tcW w:w="1667" w:type="pct"/>
            <w:shd w:val="clear" w:color="auto" w:fill="auto"/>
          </w:tcPr>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 xml:space="preserve">B2 </w:t>
            </w:r>
          </w:p>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科技資訊與媒體素養</w:t>
            </w:r>
          </w:p>
        </w:tc>
        <w:tc>
          <w:tcPr>
            <w:tcW w:w="1666" w:type="pct"/>
            <w:shd w:val="clear" w:color="auto" w:fill="auto"/>
          </w:tcPr>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 xml:space="preserve">B3 </w:t>
            </w:r>
          </w:p>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藝術涵養與美感素養</w:t>
            </w:r>
          </w:p>
        </w:tc>
      </w:tr>
      <w:tr w:rsidR="00DA5D74" w:rsidRPr="00D149CD" w:rsidTr="00AE4DFE">
        <w:trPr>
          <w:trHeight w:val="358"/>
        </w:trPr>
        <w:tc>
          <w:tcPr>
            <w:tcW w:w="1667" w:type="pct"/>
            <w:shd w:val="clear" w:color="auto" w:fill="auto"/>
          </w:tcPr>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閩- E -B1</w:t>
            </w:r>
          </w:p>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具備理解與使用閩南語</w:t>
            </w:r>
            <w:r w:rsidRPr="00D149CD">
              <w:rPr>
                <w:rFonts w:ascii="標楷體" w:eastAsia="標楷體" w:hAnsi="標楷體" w:hint="eastAsia"/>
                <w:snapToGrid w:val="0"/>
                <w:kern w:val="0"/>
              </w:rPr>
              <w:lastRenderedPageBreak/>
              <w:t>文的基本能力，並能從事表達、溝通，以運用於家庭、學校、社區生活之中。</w:t>
            </w:r>
          </w:p>
        </w:tc>
        <w:tc>
          <w:tcPr>
            <w:tcW w:w="1667" w:type="pct"/>
            <w:shd w:val="clear" w:color="auto" w:fill="auto"/>
          </w:tcPr>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lastRenderedPageBreak/>
              <w:t>閩- E -B2</w:t>
            </w:r>
          </w:p>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具備透過科技、資訊與</w:t>
            </w:r>
            <w:r w:rsidRPr="00D149CD">
              <w:rPr>
                <w:rFonts w:ascii="標楷體" w:eastAsia="標楷體" w:hAnsi="標楷體" w:hint="eastAsia"/>
                <w:snapToGrid w:val="0"/>
                <w:kern w:val="0"/>
              </w:rPr>
              <w:lastRenderedPageBreak/>
              <w:t>各類媒體，蒐集閩南語文相關資料，並能認識其正確性，進行整理與運用，以從事閩南語文的學習。</w:t>
            </w:r>
          </w:p>
        </w:tc>
        <w:tc>
          <w:tcPr>
            <w:tcW w:w="1666" w:type="pct"/>
            <w:shd w:val="clear" w:color="auto" w:fill="auto"/>
          </w:tcPr>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lastRenderedPageBreak/>
              <w:t>閩- E -B3</w:t>
            </w:r>
          </w:p>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具備感知與欣賞閩南語</w:t>
            </w:r>
            <w:r w:rsidRPr="00D149CD">
              <w:rPr>
                <w:rFonts w:ascii="標楷體" w:eastAsia="標楷體" w:hAnsi="標楷體" w:hint="eastAsia"/>
                <w:snapToGrid w:val="0"/>
                <w:kern w:val="0"/>
              </w:rPr>
              <w:lastRenderedPageBreak/>
              <w:t>文藝術的美感素養，並能融入於日常生活中。</w:t>
            </w:r>
          </w:p>
        </w:tc>
      </w:tr>
      <w:tr w:rsidR="00DA5D74" w:rsidRPr="00D149CD" w:rsidTr="00AE4DFE">
        <w:trPr>
          <w:trHeight w:val="695"/>
        </w:trPr>
        <w:tc>
          <w:tcPr>
            <w:tcW w:w="1667" w:type="pct"/>
            <w:shd w:val="clear" w:color="auto" w:fill="auto"/>
          </w:tcPr>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snapToGrid w:val="0"/>
                <w:kern w:val="0"/>
              </w:rPr>
              <w:lastRenderedPageBreak/>
              <w:t xml:space="preserve">C1 </w:t>
            </w:r>
          </w:p>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道德實踐與公民意識</w:t>
            </w:r>
          </w:p>
        </w:tc>
        <w:tc>
          <w:tcPr>
            <w:tcW w:w="1667" w:type="pct"/>
            <w:shd w:val="clear" w:color="auto" w:fill="auto"/>
          </w:tcPr>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 xml:space="preserve">C2 </w:t>
            </w:r>
          </w:p>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人際關係與團隊合作</w:t>
            </w:r>
          </w:p>
        </w:tc>
        <w:tc>
          <w:tcPr>
            <w:tcW w:w="1666" w:type="pct"/>
            <w:shd w:val="clear" w:color="auto" w:fill="auto"/>
          </w:tcPr>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snapToGrid w:val="0"/>
                <w:kern w:val="0"/>
              </w:rPr>
              <w:t xml:space="preserve">C3 </w:t>
            </w:r>
          </w:p>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多元文化與國際理解</w:t>
            </w:r>
          </w:p>
        </w:tc>
      </w:tr>
      <w:tr w:rsidR="00DA5D74" w:rsidRPr="00D149CD" w:rsidTr="00AE4DFE">
        <w:trPr>
          <w:trHeight w:val="358"/>
        </w:trPr>
        <w:tc>
          <w:tcPr>
            <w:tcW w:w="1667" w:type="pct"/>
            <w:shd w:val="clear" w:color="auto" w:fill="auto"/>
          </w:tcPr>
          <w:p w:rsidR="00DA5D74" w:rsidRPr="00D149CD" w:rsidRDefault="00DA5D74" w:rsidP="00AE4DFE">
            <w:pPr>
              <w:suppressAutoHyphens/>
              <w:autoSpaceDE w:val="0"/>
              <w:autoSpaceDN w:val="0"/>
              <w:snapToGrid w:val="0"/>
              <w:textAlignment w:val="baseline"/>
              <w:rPr>
                <w:kern w:val="3"/>
              </w:rPr>
            </w:pPr>
            <w:r w:rsidRPr="00D149CD">
              <w:rPr>
                <w:rFonts w:eastAsia="標楷體"/>
                <w:b/>
                <w:kern w:val="3"/>
              </w:rPr>
              <w:t>閩</w:t>
            </w:r>
            <w:r w:rsidRPr="00D149CD">
              <w:rPr>
                <w:rFonts w:eastAsia="標楷體"/>
                <w:b/>
                <w:kern w:val="3"/>
              </w:rPr>
              <w:t>- E -C1</w:t>
            </w:r>
          </w:p>
          <w:p w:rsidR="00DA5D74" w:rsidRPr="00D149CD" w:rsidRDefault="00DA5D74" w:rsidP="00AE4DFE">
            <w:pPr>
              <w:spacing w:line="320" w:lineRule="exact"/>
              <w:rPr>
                <w:rFonts w:eastAsia="標楷體"/>
                <w:kern w:val="3"/>
              </w:rPr>
            </w:pPr>
            <w:r w:rsidRPr="00D149CD">
              <w:rPr>
                <w:rFonts w:eastAsia="標楷體"/>
                <w:kern w:val="3"/>
              </w:rPr>
              <w:t>具備透過閩南語文的學習，增進與人友善相處的能力，並能參與家庭、學校、社區的各類活動，培養責任感，落實生活美德與公民意識。</w:t>
            </w:r>
          </w:p>
          <w:p w:rsidR="00DA5D74" w:rsidRPr="00D149CD" w:rsidRDefault="00DA5D74" w:rsidP="00AE4DFE">
            <w:pPr>
              <w:autoSpaceDE w:val="0"/>
              <w:snapToGrid w:val="0"/>
              <w:rPr>
                <w:rFonts w:eastAsia="標楷體"/>
                <w:b/>
              </w:rPr>
            </w:pPr>
            <w:r w:rsidRPr="00D149CD">
              <w:rPr>
                <w:rFonts w:eastAsia="標楷體"/>
                <w:b/>
              </w:rPr>
              <w:t>客</w:t>
            </w:r>
            <w:r w:rsidRPr="00D149CD">
              <w:rPr>
                <w:rFonts w:eastAsia="標楷體"/>
                <w:b/>
              </w:rPr>
              <w:t xml:space="preserve">-E-C1 </w:t>
            </w:r>
          </w:p>
          <w:p w:rsidR="00DA5D74" w:rsidRPr="00D149CD" w:rsidRDefault="00DA5D74" w:rsidP="00AE4DFE">
            <w:pPr>
              <w:spacing w:line="320" w:lineRule="exact"/>
              <w:rPr>
                <w:rFonts w:eastAsia="標楷體"/>
              </w:rPr>
            </w:pPr>
            <w:r w:rsidRPr="00D149CD">
              <w:rPr>
                <w:rFonts w:eastAsia="標楷體"/>
              </w:rPr>
              <w:t>認識客家文化中的傳統美德、環境保護與社會關懷等課題，藉此增進個人道德知識與是非判斷的能力。</w:t>
            </w:r>
          </w:p>
          <w:p w:rsidR="00DA5D74" w:rsidRPr="00D149CD" w:rsidRDefault="00DA5D74" w:rsidP="00AE4DFE">
            <w:pPr>
              <w:autoSpaceDE w:val="0"/>
              <w:snapToGrid w:val="0"/>
              <w:jc w:val="both"/>
              <w:rPr>
                <w:rFonts w:eastAsia="標楷體"/>
                <w:b/>
              </w:rPr>
            </w:pPr>
            <w:r w:rsidRPr="00D149CD">
              <w:rPr>
                <w:rFonts w:eastAsia="標楷體"/>
                <w:b/>
              </w:rPr>
              <w:t>原</w:t>
            </w:r>
            <w:r w:rsidRPr="00D149CD">
              <w:rPr>
                <w:rFonts w:eastAsia="標楷體"/>
                <w:b/>
              </w:rPr>
              <w:t>-E-C1</w:t>
            </w:r>
          </w:p>
          <w:p w:rsidR="00DA5D74" w:rsidRPr="00D149CD" w:rsidRDefault="00DA5D74" w:rsidP="00AE4DFE">
            <w:pPr>
              <w:spacing w:line="320" w:lineRule="exact"/>
              <w:rPr>
                <w:rFonts w:eastAsia="標楷體"/>
              </w:rPr>
            </w:pPr>
            <w:r w:rsidRPr="00D149CD">
              <w:rPr>
                <w:rFonts w:eastAsia="標楷體"/>
              </w:rPr>
              <w:t>能透過族語的學習，理解原住民族傳統道德規範，並能主動參與學校、家庭及部落</w:t>
            </w:r>
            <w:r w:rsidRPr="00D149CD">
              <w:rPr>
                <w:rFonts w:eastAsia="標楷體"/>
              </w:rPr>
              <w:t>/</w:t>
            </w:r>
            <w:r w:rsidRPr="00D149CD">
              <w:rPr>
                <w:rFonts w:eastAsia="標楷體"/>
              </w:rPr>
              <w:t>社區各類活動，培養責任感，關懷生態環境。</w:t>
            </w:r>
          </w:p>
          <w:p w:rsidR="00DA5D74" w:rsidRPr="00D149CD" w:rsidRDefault="00DA5D74" w:rsidP="00AE4DFE">
            <w:pPr>
              <w:autoSpaceDE w:val="0"/>
              <w:snapToGrid w:val="0"/>
              <w:jc w:val="both"/>
              <w:rPr>
                <w:rFonts w:eastAsia="標楷體"/>
                <w:b/>
              </w:rPr>
            </w:pPr>
            <w:r w:rsidRPr="00D149CD">
              <w:rPr>
                <w:rFonts w:eastAsia="標楷體"/>
                <w:b/>
              </w:rPr>
              <w:t>新</w:t>
            </w:r>
            <w:r w:rsidRPr="00D149CD">
              <w:rPr>
                <w:rFonts w:eastAsia="標楷體"/>
                <w:b/>
              </w:rPr>
              <w:t xml:space="preserve">-E-C1  </w:t>
            </w:r>
          </w:p>
          <w:p w:rsidR="00DA5D74" w:rsidRPr="00D149CD" w:rsidRDefault="00DA5D74" w:rsidP="00AE4DFE">
            <w:pPr>
              <w:spacing w:line="320" w:lineRule="exact"/>
              <w:rPr>
                <w:rFonts w:ascii="標楷體" w:eastAsia="標楷體" w:hAnsi="標楷體"/>
                <w:b/>
              </w:rPr>
            </w:pPr>
            <w:r w:rsidRPr="00D149CD">
              <w:rPr>
                <w:rFonts w:eastAsia="標楷體"/>
              </w:rPr>
              <w:t>認識新住民的生活規範，並培養對新住民議題的關注。</w:t>
            </w:r>
          </w:p>
        </w:tc>
        <w:tc>
          <w:tcPr>
            <w:tcW w:w="1667" w:type="pct"/>
            <w:shd w:val="clear" w:color="auto" w:fill="auto"/>
          </w:tcPr>
          <w:p w:rsidR="00DA5D74" w:rsidRPr="00D149CD" w:rsidRDefault="00DA5D74" w:rsidP="00AE4DFE">
            <w:pPr>
              <w:suppressAutoHyphens/>
              <w:autoSpaceDE w:val="0"/>
              <w:autoSpaceDN w:val="0"/>
              <w:snapToGrid w:val="0"/>
              <w:textAlignment w:val="baseline"/>
              <w:rPr>
                <w:kern w:val="3"/>
              </w:rPr>
            </w:pPr>
            <w:r w:rsidRPr="00D149CD">
              <w:rPr>
                <w:rFonts w:eastAsia="標楷體"/>
                <w:b/>
                <w:kern w:val="3"/>
              </w:rPr>
              <w:t>閩</w:t>
            </w:r>
            <w:r w:rsidRPr="00D149CD">
              <w:rPr>
                <w:rFonts w:eastAsia="標楷體"/>
                <w:b/>
                <w:kern w:val="3"/>
              </w:rPr>
              <w:t>- E -C2</w:t>
            </w:r>
          </w:p>
          <w:p w:rsidR="00DA5D74" w:rsidRPr="00D149CD" w:rsidRDefault="00DA5D74" w:rsidP="00AE4DFE">
            <w:pPr>
              <w:suppressAutoHyphens/>
              <w:autoSpaceDE w:val="0"/>
              <w:autoSpaceDN w:val="0"/>
              <w:snapToGrid w:val="0"/>
              <w:textAlignment w:val="baseline"/>
              <w:rPr>
                <w:kern w:val="3"/>
              </w:rPr>
            </w:pPr>
            <w:r w:rsidRPr="00D149CD">
              <w:rPr>
                <w:rFonts w:eastAsia="標楷體"/>
                <w:kern w:val="3"/>
              </w:rPr>
              <w:t>具備運用閩南語文的溝通能力，珍愛自己、尊重別人，發揮團隊合作的精神。</w:t>
            </w:r>
          </w:p>
          <w:p w:rsidR="00DA5D74" w:rsidRPr="00D149CD" w:rsidRDefault="00DA5D74" w:rsidP="00AE4DFE">
            <w:pPr>
              <w:autoSpaceDE w:val="0"/>
              <w:snapToGrid w:val="0"/>
              <w:rPr>
                <w:rFonts w:eastAsia="標楷體"/>
                <w:b/>
              </w:rPr>
            </w:pPr>
            <w:r w:rsidRPr="00D149CD">
              <w:rPr>
                <w:rFonts w:eastAsia="標楷體"/>
                <w:b/>
              </w:rPr>
              <w:t>客</w:t>
            </w:r>
            <w:r w:rsidRPr="00D149CD">
              <w:rPr>
                <w:rFonts w:eastAsia="標楷體"/>
                <w:b/>
              </w:rPr>
              <w:t>-E-C2</w:t>
            </w:r>
          </w:p>
          <w:p w:rsidR="00DA5D74" w:rsidRPr="00D149CD" w:rsidRDefault="00DA5D74" w:rsidP="00AE4DFE">
            <w:pPr>
              <w:spacing w:line="320" w:lineRule="exact"/>
              <w:rPr>
                <w:rFonts w:eastAsia="標楷體"/>
              </w:rPr>
            </w:pPr>
            <w:r w:rsidRPr="00D149CD">
              <w:rPr>
                <w:rFonts w:eastAsia="標楷體"/>
              </w:rPr>
              <w:t>具備客家語文溝通能力，與他人建立良好關係，樂於與人互動協調，提升團隊合作的能力。</w:t>
            </w:r>
          </w:p>
          <w:p w:rsidR="00DA5D74" w:rsidRPr="00D149CD" w:rsidRDefault="00DA5D74" w:rsidP="00AE4DFE">
            <w:pPr>
              <w:autoSpaceDE w:val="0"/>
              <w:snapToGrid w:val="0"/>
              <w:jc w:val="both"/>
              <w:rPr>
                <w:rFonts w:eastAsia="標楷體"/>
                <w:b/>
              </w:rPr>
            </w:pPr>
            <w:r w:rsidRPr="00D149CD">
              <w:rPr>
                <w:rFonts w:eastAsia="標楷體"/>
                <w:b/>
              </w:rPr>
              <w:t>原</w:t>
            </w:r>
            <w:r w:rsidRPr="00D149CD">
              <w:rPr>
                <w:rFonts w:eastAsia="標楷體"/>
                <w:b/>
              </w:rPr>
              <w:t>-E-C2</w:t>
            </w:r>
          </w:p>
          <w:p w:rsidR="00DA5D74" w:rsidRPr="00D149CD" w:rsidRDefault="00DA5D74" w:rsidP="00AE4DFE">
            <w:pPr>
              <w:spacing w:line="320" w:lineRule="exact"/>
              <w:rPr>
                <w:rFonts w:eastAsia="標楷體"/>
              </w:rPr>
            </w:pPr>
            <w:r w:rsidRPr="00D149CD">
              <w:rPr>
                <w:rFonts w:eastAsia="標楷體"/>
              </w:rPr>
              <w:t>能透過族語的溝通</w:t>
            </w:r>
            <w:r w:rsidRPr="00D149CD">
              <w:rPr>
                <w:rFonts w:eastAsia="標楷體"/>
                <w:kern w:val="0"/>
              </w:rPr>
              <w:t>使用</w:t>
            </w:r>
            <w:r w:rsidRPr="00D149CD">
              <w:rPr>
                <w:rFonts w:eastAsia="標楷體"/>
              </w:rPr>
              <w:t>以及對文化內涵的理解，培養多元文化及跨族群人際溝通的能力，貢獻原住民族智慧，展現團隊合作精神。</w:t>
            </w:r>
          </w:p>
          <w:p w:rsidR="00DA5D74" w:rsidRPr="00D149CD" w:rsidRDefault="00DA5D74" w:rsidP="00AE4DFE">
            <w:pPr>
              <w:autoSpaceDE w:val="0"/>
              <w:snapToGrid w:val="0"/>
              <w:jc w:val="both"/>
              <w:rPr>
                <w:rFonts w:eastAsia="標楷體"/>
                <w:b/>
              </w:rPr>
            </w:pPr>
            <w:r w:rsidRPr="00D149CD">
              <w:rPr>
                <w:rFonts w:eastAsia="標楷體"/>
                <w:b/>
              </w:rPr>
              <w:t>新</w:t>
            </w:r>
            <w:r w:rsidRPr="00D149CD">
              <w:rPr>
                <w:rFonts w:eastAsia="標楷體"/>
                <w:b/>
              </w:rPr>
              <w:t xml:space="preserve">-E-C2  </w:t>
            </w:r>
          </w:p>
          <w:p w:rsidR="00DA5D74" w:rsidRPr="00D149CD" w:rsidRDefault="00DA5D74" w:rsidP="00AE4DFE">
            <w:pPr>
              <w:spacing w:line="320" w:lineRule="exact"/>
              <w:rPr>
                <w:rFonts w:ascii="標楷體" w:eastAsia="標楷體" w:hAnsi="標楷體"/>
                <w:b/>
              </w:rPr>
            </w:pPr>
            <w:r w:rsidRPr="00D149CD">
              <w:rPr>
                <w:rFonts w:eastAsia="標楷體"/>
              </w:rPr>
              <w:t>樂於與不同文化背景的人建立友誼。</w:t>
            </w:r>
          </w:p>
        </w:tc>
        <w:tc>
          <w:tcPr>
            <w:tcW w:w="1666" w:type="pct"/>
            <w:shd w:val="clear" w:color="auto" w:fill="auto"/>
          </w:tcPr>
          <w:p w:rsidR="00DA5D74" w:rsidRPr="00D149CD" w:rsidRDefault="00DA5D74" w:rsidP="00AE4DFE">
            <w:pPr>
              <w:suppressAutoHyphens/>
              <w:autoSpaceDE w:val="0"/>
              <w:autoSpaceDN w:val="0"/>
              <w:snapToGrid w:val="0"/>
              <w:textAlignment w:val="baseline"/>
              <w:rPr>
                <w:kern w:val="3"/>
              </w:rPr>
            </w:pPr>
            <w:r w:rsidRPr="00D149CD">
              <w:rPr>
                <w:rFonts w:eastAsia="標楷體"/>
                <w:b/>
                <w:kern w:val="3"/>
              </w:rPr>
              <w:t>閩</w:t>
            </w:r>
            <w:r w:rsidRPr="00D149CD">
              <w:rPr>
                <w:rFonts w:eastAsia="標楷體"/>
                <w:b/>
                <w:kern w:val="3"/>
              </w:rPr>
              <w:t>- E -C3</w:t>
            </w:r>
          </w:p>
          <w:p w:rsidR="00DA5D74" w:rsidRPr="00D149CD" w:rsidRDefault="00DA5D74" w:rsidP="00AE4DFE">
            <w:pPr>
              <w:spacing w:line="320" w:lineRule="exact"/>
              <w:rPr>
                <w:rFonts w:eastAsia="標楷體"/>
                <w:kern w:val="3"/>
              </w:rPr>
            </w:pPr>
            <w:r w:rsidRPr="00D149CD">
              <w:rPr>
                <w:rFonts w:eastAsia="標楷體"/>
                <w:kern w:val="3"/>
              </w:rPr>
              <w:t>透過閩南語文的學習，培養尊重與包容各種語言與文化多元性的精神。</w:t>
            </w:r>
          </w:p>
          <w:p w:rsidR="00DA5D74" w:rsidRPr="00D149CD" w:rsidRDefault="00DA5D74" w:rsidP="00AE4DFE">
            <w:pPr>
              <w:autoSpaceDE w:val="0"/>
              <w:snapToGrid w:val="0"/>
              <w:rPr>
                <w:rFonts w:eastAsia="標楷體"/>
                <w:b/>
              </w:rPr>
            </w:pPr>
            <w:r w:rsidRPr="00D149CD">
              <w:rPr>
                <w:rFonts w:eastAsia="標楷體"/>
                <w:b/>
              </w:rPr>
              <w:t>客</w:t>
            </w:r>
            <w:r w:rsidRPr="00D149CD">
              <w:rPr>
                <w:rFonts w:eastAsia="標楷體"/>
                <w:b/>
              </w:rPr>
              <w:t>-E-C3</w:t>
            </w:r>
          </w:p>
          <w:p w:rsidR="00DA5D74" w:rsidRPr="00D149CD" w:rsidRDefault="00DA5D74" w:rsidP="00AE4DFE">
            <w:pPr>
              <w:spacing w:line="320" w:lineRule="exact"/>
              <w:rPr>
                <w:rFonts w:eastAsia="標楷體"/>
              </w:rPr>
            </w:pPr>
            <w:r w:rsidRPr="00D149CD">
              <w:rPr>
                <w:rFonts w:eastAsia="標楷體"/>
              </w:rPr>
              <w:t>透過客家文化提升自我文化認同，關心本土與國際文化，理解文化的多樣性，進而提升尊重他人語言文化的涵養。</w:t>
            </w:r>
          </w:p>
          <w:p w:rsidR="00DA5D74" w:rsidRPr="00D149CD" w:rsidRDefault="00DA5D74" w:rsidP="00AE4DFE">
            <w:pPr>
              <w:autoSpaceDE w:val="0"/>
              <w:snapToGrid w:val="0"/>
              <w:jc w:val="both"/>
              <w:rPr>
                <w:rFonts w:eastAsia="標楷體"/>
                <w:b/>
              </w:rPr>
            </w:pPr>
            <w:r w:rsidRPr="00D149CD">
              <w:rPr>
                <w:rFonts w:eastAsia="標楷體"/>
                <w:b/>
              </w:rPr>
              <w:t>原</w:t>
            </w:r>
            <w:r w:rsidRPr="00D149CD">
              <w:rPr>
                <w:rFonts w:eastAsia="標楷體"/>
                <w:b/>
              </w:rPr>
              <w:t>-E-C3</w:t>
            </w:r>
          </w:p>
          <w:p w:rsidR="00DA5D74" w:rsidRPr="00D149CD" w:rsidRDefault="00DA5D74" w:rsidP="00AE4DFE">
            <w:pPr>
              <w:spacing w:line="320" w:lineRule="exact"/>
              <w:rPr>
                <w:rFonts w:eastAsia="標楷體"/>
              </w:rPr>
            </w:pPr>
            <w:r w:rsidRPr="00D149CD">
              <w:rPr>
                <w:rFonts w:eastAsia="標楷體"/>
              </w:rPr>
              <w:t>具備部落</w:t>
            </w:r>
            <w:r w:rsidRPr="00D149CD">
              <w:rPr>
                <w:rFonts w:eastAsia="標楷體"/>
              </w:rPr>
              <w:t>/</w:t>
            </w:r>
            <w:r w:rsidRPr="00D149CD">
              <w:rPr>
                <w:rFonts w:eastAsia="標楷體"/>
              </w:rPr>
              <w:t>社區的文化觀，能主動以族語或其他語文介紹原住民族祭儀節慶及風土民情，並尊重及接納多元文化。</w:t>
            </w:r>
          </w:p>
          <w:p w:rsidR="00DA5D74" w:rsidRPr="00D149CD" w:rsidRDefault="00DA5D74" w:rsidP="00AE4DFE">
            <w:pPr>
              <w:snapToGrid w:val="0"/>
              <w:jc w:val="both"/>
              <w:rPr>
                <w:rFonts w:eastAsia="標楷體"/>
                <w:b/>
              </w:rPr>
            </w:pPr>
            <w:r w:rsidRPr="00D149CD">
              <w:rPr>
                <w:rFonts w:eastAsia="標楷體"/>
                <w:b/>
              </w:rPr>
              <w:t>新</w:t>
            </w:r>
            <w:r w:rsidRPr="00D149CD">
              <w:rPr>
                <w:rFonts w:eastAsia="標楷體"/>
                <w:b/>
              </w:rPr>
              <w:t xml:space="preserve">-E-C3  </w:t>
            </w:r>
          </w:p>
          <w:p w:rsidR="00DA5D74" w:rsidRPr="00D149CD" w:rsidRDefault="00DA5D74" w:rsidP="00AE4DFE">
            <w:pPr>
              <w:spacing w:line="320" w:lineRule="exact"/>
              <w:rPr>
                <w:rFonts w:ascii="標楷體" w:eastAsia="標楷體" w:hAnsi="標楷體"/>
                <w:b/>
              </w:rPr>
            </w:pPr>
            <w:r w:rsidRPr="00D149CD">
              <w:rPr>
                <w:rFonts w:eastAsia="標楷體"/>
              </w:rPr>
              <w:t>認識新住民的文化特色，培養文化豐富性與國際視野。</w:t>
            </w:r>
          </w:p>
        </w:tc>
      </w:tr>
    </w:tbl>
    <w:p w:rsidR="00DA5D74" w:rsidRPr="00D149CD" w:rsidRDefault="00DA5D74" w:rsidP="00DA5D74">
      <w:pPr>
        <w:spacing w:beforeLines="25" w:before="90" w:afterLines="25" w:after="90"/>
        <w:rPr>
          <w:rFonts w:ascii="標楷體" w:eastAsia="標楷體" w:hAnsi="標楷體"/>
          <w:snapToGrid w:val="0"/>
          <w:kern w:val="0"/>
          <w:sz w:val="28"/>
        </w:rPr>
      </w:pPr>
      <w:r w:rsidRPr="00D149CD">
        <w:rPr>
          <w:rFonts w:ascii="標楷體" w:eastAsia="標楷體" w:hAnsi="標楷體" w:hint="eastAsia"/>
          <w:snapToGrid w:val="0"/>
          <w:kern w:val="0"/>
          <w:sz w:val="28"/>
        </w:rPr>
        <w:t>伍、本領域課程目標: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074"/>
      </w:tblGrid>
      <w:tr w:rsidR="00DA5D74" w:rsidRPr="00D149CD" w:rsidTr="00AE4DFE">
        <w:trPr>
          <w:trHeight w:val="541"/>
        </w:trPr>
        <w:tc>
          <w:tcPr>
            <w:tcW w:w="1339" w:type="pct"/>
            <w:shd w:val="clear" w:color="auto" w:fill="auto"/>
          </w:tcPr>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學習階段</w:t>
            </w:r>
          </w:p>
        </w:tc>
        <w:tc>
          <w:tcPr>
            <w:tcW w:w="3661" w:type="pct"/>
            <w:shd w:val="clear" w:color="auto" w:fill="auto"/>
          </w:tcPr>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階段學習重點</w:t>
            </w:r>
          </w:p>
        </w:tc>
      </w:tr>
      <w:tr w:rsidR="00DA5D74" w:rsidRPr="00D149CD" w:rsidTr="00AE4DFE">
        <w:trPr>
          <w:trHeight w:val="705"/>
        </w:trPr>
        <w:tc>
          <w:tcPr>
            <w:tcW w:w="1339" w:type="pct"/>
            <w:shd w:val="clear" w:color="auto" w:fill="auto"/>
          </w:tcPr>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第一學習階段(1-2年級)</w:t>
            </w:r>
          </w:p>
        </w:tc>
        <w:tc>
          <w:tcPr>
            <w:tcW w:w="3661" w:type="pct"/>
            <w:shd w:val="clear" w:color="auto" w:fill="auto"/>
          </w:tcPr>
          <w:p w:rsidR="00DA5D74" w:rsidRPr="00D149CD" w:rsidRDefault="00DA5D74" w:rsidP="00491572">
            <w:pPr>
              <w:numPr>
                <w:ilvl w:val="0"/>
                <w:numId w:val="21"/>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能聽懂日常生活中本土語文/新住民語文語句並掌握重點。</w:t>
            </w:r>
          </w:p>
          <w:p w:rsidR="00DA5D74" w:rsidRPr="00D149CD" w:rsidRDefault="00DA5D74" w:rsidP="00491572">
            <w:pPr>
              <w:numPr>
                <w:ilvl w:val="0"/>
                <w:numId w:val="21"/>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能聽懂所學的本土語文/新住民語文文課文主題、內容並掌握重點。</w:t>
            </w:r>
          </w:p>
          <w:p w:rsidR="00DA5D74" w:rsidRPr="00D149CD" w:rsidRDefault="00DA5D74" w:rsidP="00491572">
            <w:pPr>
              <w:numPr>
                <w:ilvl w:val="0"/>
                <w:numId w:val="21"/>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能從聆聽中建立主動學習本土語文/新住民語文的興趣與習慣。</w:t>
            </w:r>
          </w:p>
          <w:p w:rsidR="00DA5D74" w:rsidRPr="00D149CD" w:rsidRDefault="00DA5D74" w:rsidP="00491572">
            <w:pPr>
              <w:numPr>
                <w:ilvl w:val="0"/>
                <w:numId w:val="21"/>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能用本土語文/新住民語文簡單表達對他人的關懷與</w:t>
            </w:r>
            <w:r w:rsidRPr="00D149CD">
              <w:rPr>
                <w:rFonts w:ascii="標楷體" w:eastAsia="標楷體" w:hAnsi="標楷體" w:hint="eastAsia"/>
                <w:snapToGrid w:val="0"/>
                <w:kern w:val="0"/>
              </w:rPr>
              <w:lastRenderedPageBreak/>
              <w:t>禮節。</w:t>
            </w:r>
          </w:p>
          <w:p w:rsidR="00DA5D74" w:rsidRPr="00D149CD" w:rsidRDefault="00DA5D74" w:rsidP="00491572">
            <w:pPr>
              <w:numPr>
                <w:ilvl w:val="0"/>
                <w:numId w:val="21"/>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能初步運用本土語文/新住民語文表達感受、情緒與需求。</w:t>
            </w:r>
          </w:p>
          <w:p w:rsidR="00DA5D74" w:rsidRPr="00D149CD" w:rsidRDefault="00DA5D74" w:rsidP="00491572">
            <w:pPr>
              <w:numPr>
                <w:ilvl w:val="0"/>
                <w:numId w:val="21"/>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能正確朗讀所學的本土語文/新住民語文課文。</w:t>
            </w:r>
          </w:p>
          <w:p w:rsidR="00DA5D74" w:rsidRPr="00D149CD" w:rsidRDefault="00DA5D74" w:rsidP="00491572">
            <w:pPr>
              <w:numPr>
                <w:ilvl w:val="0"/>
                <w:numId w:val="21"/>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能主動使用本土語文/新住民語文與他人互動。</w:t>
            </w:r>
          </w:p>
          <w:p w:rsidR="00DA5D74" w:rsidRPr="00D149CD" w:rsidRDefault="00DA5D74" w:rsidP="00491572">
            <w:pPr>
              <w:numPr>
                <w:ilvl w:val="0"/>
                <w:numId w:val="21"/>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能建立樂意閱讀本土語文/新住民語文文語句和短文的興趣。</w:t>
            </w:r>
          </w:p>
          <w:p w:rsidR="00DA5D74" w:rsidRPr="00D149CD" w:rsidRDefault="00DA5D74" w:rsidP="00491572">
            <w:pPr>
              <w:numPr>
                <w:ilvl w:val="0"/>
                <w:numId w:val="21"/>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能認識本土語文/新住民語文文的文字書寫。</w:t>
            </w:r>
          </w:p>
        </w:tc>
      </w:tr>
      <w:tr w:rsidR="00DA5D74" w:rsidRPr="00D149CD" w:rsidTr="00AE4DFE">
        <w:trPr>
          <w:trHeight w:val="719"/>
        </w:trPr>
        <w:tc>
          <w:tcPr>
            <w:tcW w:w="1339" w:type="pct"/>
            <w:shd w:val="clear" w:color="auto" w:fill="auto"/>
          </w:tcPr>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lastRenderedPageBreak/>
              <w:t>第二學習階段(3-4年級)</w:t>
            </w:r>
          </w:p>
        </w:tc>
        <w:tc>
          <w:tcPr>
            <w:tcW w:w="3661" w:type="pct"/>
            <w:shd w:val="clear" w:color="auto" w:fill="auto"/>
          </w:tcPr>
          <w:p w:rsidR="00DA5D74" w:rsidRPr="00D149CD" w:rsidRDefault="00DA5D74" w:rsidP="00491572">
            <w:pPr>
              <w:numPr>
                <w:ilvl w:val="0"/>
                <w:numId w:val="19"/>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能應用本土語文/新住民語文標音符號、羅馬字及漢字，協助聆聽理解。</w:t>
            </w:r>
          </w:p>
          <w:p w:rsidR="00DA5D74" w:rsidRPr="00D149CD" w:rsidRDefault="00DA5D74" w:rsidP="00491572">
            <w:pPr>
              <w:numPr>
                <w:ilvl w:val="0"/>
                <w:numId w:val="19"/>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能聆聽與欣賞本土語文/新住民語文相關藝文活動。</w:t>
            </w:r>
          </w:p>
          <w:p w:rsidR="00DA5D74" w:rsidRPr="00D149CD" w:rsidRDefault="00DA5D74" w:rsidP="00491572">
            <w:pPr>
              <w:numPr>
                <w:ilvl w:val="0"/>
                <w:numId w:val="19"/>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能聆聽並理解對方所說的本土語文/新住民語文。</w:t>
            </w:r>
          </w:p>
          <w:p w:rsidR="00DA5D74" w:rsidRPr="00D149CD" w:rsidRDefault="00DA5D74" w:rsidP="00491572">
            <w:pPr>
              <w:numPr>
                <w:ilvl w:val="0"/>
                <w:numId w:val="19"/>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能運用本土語文/新住民語文的標音符號、羅馬字及漢字，協助口語表達。</w:t>
            </w:r>
          </w:p>
          <w:p w:rsidR="00DA5D74" w:rsidRPr="00D149CD" w:rsidRDefault="00DA5D74" w:rsidP="00491572">
            <w:pPr>
              <w:numPr>
                <w:ilvl w:val="0"/>
                <w:numId w:val="19"/>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能用本土語文/新住民語文簡單說出日常生活計畫。</w:t>
            </w:r>
          </w:p>
          <w:p w:rsidR="00DA5D74" w:rsidRPr="00D149CD" w:rsidRDefault="00DA5D74" w:rsidP="00491572">
            <w:pPr>
              <w:numPr>
                <w:ilvl w:val="0"/>
                <w:numId w:val="19"/>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能閱讀日常生活中常見的本土語文/新住民語文文，並了解其意義。</w:t>
            </w:r>
          </w:p>
          <w:p w:rsidR="00DA5D74" w:rsidRPr="00D149CD" w:rsidRDefault="00DA5D74" w:rsidP="00AE4DFE">
            <w:pPr>
              <w:spacing w:line="0" w:lineRule="atLeast"/>
              <w:ind w:left="360"/>
              <w:rPr>
                <w:rFonts w:ascii="標楷體" w:eastAsia="標楷體" w:hAnsi="標楷體"/>
                <w:snapToGrid w:val="0"/>
                <w:kern w:val="0"/>
              </w:rPr>
            </w:pPr>
            <w:r w:rsidRPr="00D149CD">
              <w:rPr>
                <w:rFonts w:ascii="標楷體" w:eastAsia="標楷體" w:hAnsi="標楷體" w:hint="eastAsia"/>
                <w:snapToGrid w:val="0"/>
                <w:kern w:val="0"/>
              </w:rPr>
              <w:t>能運用標音符號、羅馬字及漢字認讀日常生活中常見、簡單的本土語文/新住民語文。</w:t>
            </w:r>
          </w:p>
          <w:p w:rsidR="00DA5D74" w:rsidRPr="00D149CD" w:rsidRDefault="00DA5D74" w:rsidP="00491572">
            <w:pPr>
              <w:numPr>
                <w:ilvl w:val="0"/>
                <w:numId w:val="19"/>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能透過本土語文/新住民語文文的閱讀，了解為人處事的道理。</w:t>
            </w:r>
          </w:p>
          <w:p w:rsidR="00DA5D74" w:rsidRPr="00D149CD" w:rsidRDefault="00DA5D74" w:rsidP="00491572">
            <w:pPr>
              <w:numPr>
                <w:ilvl w:val="0"/>
                <w:numId w:val="19"/>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能運用本土語文/新住民語文文簡單寫出自己的感受與需求。</w:t>
            </w:r>
          </w:p>
          <w:p w:rsidR="00DA5D74" w:rsidRPr="00D149CD" w:rsidRDefault="00DA5D74" w:rsidP="00491572">
            <w:pPr>
              <w:numPr>
                <w:ilvl w:val="0"/>
                <w:numId w:val="19"/>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能運用本土語文/新住民語文文寫出對他人的感謝、關懷與協助。</w:t>
            </w:r>
          </w:p>
        </w:tc>
      </w:tr>
      <w:tr w:rsidR="00DA5D74" w:rsidRPr="00D149CD" w:rsidTr="00AE4DFE">
        <w:trPr>
          <w:trHeight w:val="358"/>
        </w:trPr>
        <w:tc>
          <w:tcPr>
            <w:tcW w:w="1339" w:type="pct"/>
            <w:shd w:val="clear" w:color="auto" w:fill="auto"/>
          </w:tcPr>
          <w:p w:rsidR="00DA5D74" w:rsidRPr="00D149CD" w:rsidRDefault="00DA5D74" w:rsidP="00AE4DFE">
            <w:pPr>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第三學習階段(5-6年級)</w:t>
            </w:r>
          </w:p>
        </w:tc>
        <w:tc>
          <w:tcPr>
            <w:tcW w:w="3661" w:type="pct"/>
            <w:shd w:val="clear" w:color="auto" w:fill="auto"/>
          </w:tcPr>
          <w:p w:rsidR="00DA5D74" w:rsidRPr="00D149CD" w:rsidRDefault="00DA5D74" w:rsidP="00491572">
            <w:pPr>
              <w:numPr>
                <w:ilvl w:val="0"/>
                <w:numId w:val="20"/>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能正確聽辨並尊重本土語文/新住民語文方音與語詞的差異性。</w:t>
            </w:r>
          </w:p>
          <w:p w:rsidR="00DA5D74" w:rsidRPr="00D149CD" w:rsidRDefault="00DA5D74" w:rsidP="00491572">
            <w:pPr>
              <w:numPr>
                <w:ilvl w:val="0"/>
                <w:numId w:val="20"/>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能主動注意並理解科技、資訊及各類媒體的本土語文/新住民語文訊息。</w:t>
            </w:r>
          </w:p>
          <w:p w:rsidR="00DA5D74" w:rsidRPr="00D149CD" w:rsidRDefault="00DA5D74" w:rsidP="00491572">
            <w:pPr>
              <w:numPr>
                <w:ilvl w:val="0"/>
                <w:numId w:val="20"/>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能妥善運用科技媒材增進本土語文/新住民語文的口說能力。</w:t>
            </w:r>
          </w:p>
          <w:p w:rsidR="00DA5D74" w:rsidRPr="00D149CD" w:rsidRDefault="00DA5D74" w:rsidP="00491572">
            <w:pPr>
              <w:numPr>
                <w:ilvl w:val="0"/>
                <w:numId w:val="20"/>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能運用本土語文/新住民語文進行對話、分享與討論。</w:t>
            </w:r>
          </w:p>
          <w:p w:rsidR="00DA5D74" w:rsidRPr="00D149CD" w:rsidRDefault="00DA5D74" w:rsidP="00491572">
            <w:pPr>
              <w:numPr>
                <w:ilvl w:val="0"/>
                <w:numId w:val="20"/>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能運用本土語文/新住民語文對生活周遭事物進行有條理的口頭描述。</w:t>
            </w:r>
          </w:p>
          <w:p w:rsidR="00DA5D74" w:rsidRPr="00D149CD" w:rsidRDefault="00DA5D74" w:rsidP="00491572">
            <w:pPr>
              <w:numPr>
                <w:ilvl w:val="0"/>
                <w:numId w:val="20"/>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能念唱本土語文/新住民語文藝文作品，並建立美感素養。</w:t>
            </w:r>
          </w:p>
          <w:p w:rsidR="00DA5D74" w:rsidRPr="00D149CD" w:rsidRDefault="00DA5D74" w:rsidP="00491572">
            <w:pPr>
              <w:numPr>
                <w:ilvl w:val="0"/>
                <w:numId w:val="20"/>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能以本土語文/新住民語文口語表達對多元文化的初步認識。</w:t>
            </w:r>
          </w:p>
          <w:p w:rsidR="00DA5D74" w:rsidRPr="00D149CD" w:rsidRDefault="00DA5D74" w:rsidP="00491572">
            <w:pPr>
              <w:numPr>
                <w:ilvl w:val="0"/>
                <w:numId w:val="20"/>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能運用本土語文/新住民語文詢問與回答日常生活中的熟悉主題，並能說出在地文化的特色與關懷。</w:t>
            </w:r>
          </w:p>
          <w:p w:rsidR="00DA5D74" w:rsidRPr="00D149CD" w:rsidRDefault="00DA5D74" w:rsidP="00491572">
            <w:pPr>
              <w:numPr>
                <w:ilvl w:val="0"/>
                <w:numId w:val="20"/>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能初步運用字、辭典及其他工具書，輔助本土語文/新住民語文文的閱讀。</w:t>
            </w:r>
          </w:p>
          <w:p w:rsidR="00DA5D74" w:rsidRPr="00D149CD" w:rsidRDefault="00DA5D74" w:rsidP="00491572">
            <w:pPr>
              <w:numPr>
                <w:ilvl w:val="0"/>
                <w:numId w:val="20"/>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能透過閱讀了解本土語文/新住民語文文學作品的主</w:t>
            </w:r>
            <w:r w:rsidRPr="00D149CD">
              <w:rPr>
                <w:rFonts w:ascii="標楷體" w:eastAsia="標楷體" w:hAnsi="標楷體" w:hint="eastAsia"/>
                <w:snapToGrid w:val="0"/>
                <w:kern w:val="0"/>
              </w:rPr>
              <w:lastRenderedPageBreak/>
              <w:t>題及內涵。</w:t>
            </w:r>
          </w:p>
          <w:p w:rsidR="00DA5D74" w:rsidRPr="00D149CD" w:rsidRDefault="00DA5D74" w:rsidP="00491572">
            <w:pPr>
              <w:numPr>
                <w:ilvl w:val="0"/>
                <w:numId w:val="20"/>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能從閱讀本土語文/新住民語文文過程中認識在地的文化特色。</w:t>
            </w:r>
          </w:p>
          <w:p w:rsidR="00DA5D74" w:rsidRPr="00D149CD" w:rsidRDefault="00DA5D74" w:rsidP="00491572">
            <w:pPr>
              <w:numPr>
                <w:ilvl w:val="0"/>
                <w:numId w:val="20"/>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能主動利用資訊科技和媒體，進行本土語文/新住民語文文的閱讀。</w:t>
            </w:r>
          </w:p>
          <w:p w:rsidR="00DA5D74" w:rsidRPr="00D149CD" w:rsidRDefault="00DA5D74" w:rsidP="00491572">
            <w:pPr>
              <w:numPr>
                <w:ilvl w:val="0"/>
                <w:numId w:val="20"/>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能以簡單的本土語文/新住民語文文寫出日常生活相關的短文。</w:t>
            </w:r>
          </w:p>
          <w:p w:rsidR="00DA5D74" w:rsidRPr="00D149CD" w:rsidRDefault="00DA5D74" w:rsidP="00491572">
            <w:pPr>
              <w:numPr>
                <w:ilvl w:val="0"/>
                <w:numId w:val="20"/>
              </w:numPr>
              <w:spacing w:line="0" w:lineRule="atLeast"/>
              <w:rPr>
                <w:rFonts w:ascii="標楷體" w:eastAsia="標楷體" w:hAnsi="標楷體"/>
                <w:snapToGrid w:val="0"/>
                <w:kern w:val="0"/>
              </w:rPr>
            </w:pPr>
            <w:r w:rsidRPr="00D149CD">
              <w:rPr>
                <w:rFonts w:ascii="標楷體" w:eastAsia="標楷體" w:hAnsi="標楷體" w:hint="eastAsia"/>
                <w:snapToGrid w:val="0"/>
                <w:kern w:val="0"/>
              </w:rPr>
              <w:t>能運用本土語文/新住民語文文媒材、工具書或線上字、辭典檢索系統以輔助書寫。</w:t>
            </w:r>
          </w:p>
        </w:tc>
      </w:tr>
    </w:tbl>
    <w:p w:rsidR="00DA5D74" w:rsidRPr="00D149CD" w:rsidRDefault="00DA5D74" w:rsidP="00DA5D74">
      <w:pPr>
        <w:spacing w:line="0" w:lineRule="atLeast"/>
        <w:rPr>
          <w:rFonts w:ascii="標楷體" w:eastAsia="標楷體" w:hAnsi="標楷體"/>
          <w:snapToGrid w:val="0"/>
          <w:kern w:val="0"/>
        </w:rPr>
      </w:pPr>
      <w:r w:rsidRPr="00D149CD">
        <w:rPr>
          <w:rFonts w:ascii="標楷體" w:eastAsia="標楷體" w:hAnsi="標楷體" w:hint="eastAsia"/>
          <w:snapToGrid w:val="0"/>
          <w:kern w:val="0"/>
        </w:rPr>
        <w:lastRenderedPageBreak/>
        <w:t xml:space="preserve">    </w:t>
      </w:r>
    </w:p>
    <w:p w:rsidR="00DA5D74" w:rsidRPr="00FF36FB" w:rsidRDefault="00DA5D74" w:rsidP="00DA5D74">
      <w:pPr>
        <w:spacing w:line="0" w:lineRule="atLeast"/>
        <w:rPr>
          <w:rFonts w:ascii="標楷體" w:eastAsia="標楷體" w:hAnsi="標楷體"/>
          <w:snapToGrid w:val="0"/>
          <w:kern w:val="0"/>
          <w:sz w:val="28"/>
        </w:rPr>
      </w:pPr>
      <w:r w:rsidRPr="00FF36FB">
        <w:rPr>
          <w:rFonts w:ascii="標楷體" w:eastAsia="標楷體" w:hAnsi="標楷體" w:hint="eastAsia"/>
          <w:snapToGrid w:val="0"/>
          <w:kern w:val="0"/>
          <w:sz w:val="28"/>
        </w:rPr>
        <w:t>陸、</w:t>
      </w:r>
      <w:r w:rsidRPr="00FF36FB">
        <w:rPr>
          <w:rFonts w:ascii="標楷體" w:eastAsia="標楷體" w:hAnsi="標楷體"/>
          <w:snapToGrid w:val="0"/>
          <w:kern w:val="0"/>
          <w:sz w:val="28"/>
        </w:rPr>
        <w:t>實施內容</w:t>
      </w:r>
      <w:r w:rsidRPr="00FF36FB">
        <w:rPr>
          <w:rFonts w:ascii="標楷體" w:eastAsia="標楷體" w:hAnsi="標楷體" w:hint="eastAsia"/>
          <w:snapToGrid w:val="0"/>
          <w:kern w:val="0"/>
          <w:sz w:val="28"/>
        </w:rPr>
        <w:t>:</w:t>
      </w:r>
    </w:p>
    <w:p w:rsidR="00DA5D74" w:rsidRPr="00D149CD" w:rsidRDefault="00DA5D74" w:rsidP="00DA5D74">
      <w:pPr>
        <w:spacing w:line="0" w:lineRule="atLeast"/>
        <w:rPr>
          <w:rFonts w:ascii="標楷體" w:eastAsia="標楷體" w:hAnsi="標楷體"/>
          <w:snapToGrid w:val="0"/>
          <w:kern w:val="0"/>
        </w:rPr>
      </w:pPr>
      <w:r w:rsidRPr="00D149CD">
        <w:rPr>
          <w:rFonts w:ascii="標楷體" w:eastAsia="標楷體" w:hAnsi="標楷體" w:hint="eastAsia"/>
          <w:snapToGrid w:val="0"/>
          <w:kern w:val="0"/>
        </w:rPr>
        <w:t>一、領域授課總節數集每週授課節數分配: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185"/>
        <w:gridCol w:w="1185"/>
        <w:gridCol w:w="1185"/>
        <w:gridCol w:w="1185"/>
        <w:gridCol w:w="1185"/>
        <w:gridCol w:w="1185"/>
      </w:tblGrid>
      <w:tr w:rsidR="00DA5D74" w:rsidRPr="00D149CD" w:rsidTr="00AE4DFE">
        <w:trPr>
          <w:trHeight w:val="450"/>
        </w:trPr>
        <w:tc>
          <w:tcPr>
            <w:tcW w:w="1546" w:type="dxa"/>
            <w:shd w:val="clear" w:color="auto" w:fill="auto"/>
            <w:vAlign w:val="center"/>
          </w:tcPr>
          <w:p w:rsidR="00DA5D74" w:rsidRPr="00D149CD" w:rsidRDefault="00DA5D74" w:rsidP="00AE4DFE">
            <w:pPr>
              <w:pStyle w:val="aff5"/>
              <w:adjustRightInd w:val="0"/>
              <w:snapToGrid w:val="0"/>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年級</w:t>
            </w:r>
          </w:p>
        </w:tc>
        <w:tc>
          <w:tcPr>
            <w:tcW w:w="1547" w:type="dxa"/>
            <w:shd w:val="clear" w:color="auto" w:fill="auto"/>
            <w:vAlign w:val="center"/>
          </w:tcPr>
          <w:p w:rsidR="00DA5D74" w:rsidRPr="00D149CD" w:rsidRDefault="00DA5D74" w:rsidP="00AE4DFE">
            <w:pPr>
              <w:pStyle w:val="aff5"/>
              <w:adjustRightInd w:val="0"/>
              <w:snapToGrid w:val="0"/>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一年級</w:t>
            </w:r>
          </w:p>
        </w:tc>
        <w:tc>
          <w:tcPr>
            <w:tcW w:w="1547" w:type="dxa"/>
            <w:shd w:val="clear" w:color="auto" w:fill="auto"/>
            <w:vAlign w:val="center"/>
          </w:tcPr>
          <w:p w:rsidR="00DA5D74" w:rsidRPr="00D149CD" w:rsidRDefault="00DA5D74" w:rsidP="00AE4DFE">
            <w:pPr>
              <w:pStyle w:val="aff5"/>
              <w:adjustRightInd w:val="0"/>
              <w:snapToGrid w:val="0"/>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二年級</w:t>
            </w:r>
          </w:p>
        </w:tc>
        <w:tc>
          <w:tcPr>
            <w:tcW w:w="1547" w:type="dxa"/>
            <w:shd w:val="clear" w:color="auto" w:fill="auto"/>
            <w:vAlign w:val="center"/>
          </w:tcPr>
          <w:p w:rsidR="00DA5D74" w:rsidRPr="00D149CD" w:rsidRDefault="00DA5D74" w:rsidP="00AE4DFE">
            <w:pPr>
              <w:pStyle w:val="aff5"/>
              <w:adjustRightInd w:val="0"/>
              <w:snapToGrid w:val="0"/>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三年級</w:t>
            </w:r>
          </w:p>
        </w:tc>
        <w:tc>
          <w:tcPr>
            <w:tcW w:w="1547" w:type="dxa"/>
            <w:shd w:val="clear" w:color="auto" w:fill="auto"/>
            <w:vAlign w:val="center"/>
          </w:tcPr>
          <w:p w:rsidR="00DA5D74" w:rsidRPr="00D149CD" w:rsidRDefault="00DA5D74" w:rsidP="00AE4DFE">
            <w:pPr>
              <w:pStyle w:val="aff5"/>
              <w:adjustRightInd w:val="0"/>
              <w:snapToGrid w:val="0"/>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四年級</w:t>
            </w:r>
          </w:p>
        </w:tc>
        <w:tc>
          <w:tcPr>
            <w:tcW w:w="1547" w:type="dxa"/>
            <w:shd w:val="clear" w:color="auto" w:fill="auto"/>
            <w:vAlign w:val="center"/>
          </w:tcPr>
          <w:p w:rsidR="00DA5D74" w:rsidRPr="00D149CD" w:rsidRDefault="00DA5D74" w:rsidP="00AE4DFE">
            <w:pPr>
              <w:pStyle w:val="aff5"/>
              <w:adjustRightInd w:val="0"/>
              <w:snapToGrid w:val="0"/>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五年級</w:t>
            </w:r>
          </w:p>
        </w:tc>
        <w:tc>
          <w:tcPr>
            <w:tcW w:w="1547" w:type="dxa"/>
            <w:shd w:val="clear" w:color="auto" w:fill="auto"/>
            <w:vAlign w:val="center"/>
          </w:tcPr>
          <w:p w:rsidR="00DA5D74" w:rsidRPr="00D149CD" w:rsidRDefault="00DA5D74" w:rsidP="00AE4DFE">
            <w:pPr>
              <w:pStyle w:val="aff5"/>
              <w:adjustRightInd w:val="0"/>
              <w:snapToGrid w:val="0"/>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六年級</w:t>
            </w:r>
          </w:p>
        </w:tc>
      </w:tr>
      <w:tr w:rsidR="00DA5D74" w:rsidRPr="00D149CD" w:rsidTr="00AE4DFE">
        <w:trPr>
          <w:trHeight w:val="413"/>
        </w:trPr>
        <w:tc>
          <w:tcPr>
            <w:tcW w:w="1546" w:type="dxa"/>
            <w:shd w:val="clear" w:color="auto" w:fill="auto"/>
            <w:vAlign w:val="center"/>
          </w:tcPr>
          <w:p w:rsidR="00DA5D74" w:rsidRPr="00D149CD" w:rsidRDefault="00DA5D74" w:rsidP="00AE4DFE">
            <w:pPr>
              <w:pStyle w:val="aff5"/>
              <w:adjustRightInd w:val="0"/>
              <w:snapToGrid w:val="0"/>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每週節數</w:t>
            </w:r>
          </w:p>
        </w:tc>
        <w:tc>
          <w:tcPr>
            <w:tcW w:w="1547" w:type="dxa"/>
            <w:shd w:val="clear" w:color="auto" w:fill="auto"/>
            <w:vAlign w:val="center"/>
          </w:tcPr>
          <w:p w:rsidR="00DA5D74" w:rsidRPr="00D149CD" w:rsidRDefault="00DA5D74" w:rsidP="00AE4DFE">
            <w:pPr>
              <w:pStyle w:val="aff5"/>
              <w:adjustRightInd w:val="0"/>
              <w:snapToGrid w:val="0"/>
              <w:spacing w:line="0" w:lineRule="atLeast"/>
              <w:jc w:val="center"/>
              <w:rPr>
                <w:rFonts w:ascii="標楷體" w:eastAsia="標楷體" w:hAnsi="標楷體"/>
                <w:snapToGrid w:val="0"/>
                <w:kern w:val="0"/>
              </w:rPr>
            </w:pPr>
            <w:r w:rsidRPr="00D149CD">
              <w:rPr>
                <w:rFonts w:ascii="標楷體" w:eastAsia="標楷體" w:hAnsi="標楷體" w:hint="eastAsia"/>
              </w:rPr>
              <w:t>每週1堂課</w:t>
            </w:r>
          </w:p>
        </w:tc>
        <w:tc>
          <w:tcPr>
            <w:tcW w:w="1547" w:type="dxa"/>
            <w:shd w:val="clear" w:color="auto" w:fill="auto"/>
            <w:vAlign w:val="center"/>
          </w:tcPr>
          <w:p w:rsidR="00DA5D74" w:rsidRPr="00D149CD" w:rsidRDefault="00DA5D74" w:rsidP="00AE4DFE">
            <w:pPr>
              <w:pStyle w:val="aff5"/>
              <w:adjustRightInd w:val="0"/>
              <w:snapToGrid w:val="0"/>
              <w:spacing w:line="0" w:lineRule="atLeast"/>
              <w:jc w:val="center"/>
              <w:rPr>
                <w:rFonts w:ascii="標楷體" w:eastAsia="標楷體" w:hAnsi="標楷體"/>
                <w:snapToGrid w:val="0"/>
                <w:kern w:val="0"/>
              </w:rPr>
            </w:pPr>
            <w:r w:rsidRPr="00D149CD">
              <w:rPr>
                <w:rFonts w:ascii="標楷體" w:eastAsia="標楷體" w:hAnsi="標楷體" w:hint="eastAsia"/>
              </w:rPr>
              <w:t>每週1堂課</w:t>
            </w:r>
          </w:p>
        </w:tc>
        <w:tc>
          <w:tcPr>
            <w:tcW w:w="1547" w:type="dxa"/>
            <w:shd w:val="clear" w:color="auto" w:fill="auto"/>
            <w:vAlign w:val="center"/>
          </w:tcPr>
          <w:p w:rsidR="00DA5D74" w:rsidRPr="00D149CD" w:rsidRDefault="00DA5D74" w:rsidP="00AE4DFE">
            <w:pPr>
              <w:pStyle w:val="aff5"/>
              <w:adjustRightInd w:val="0"/>
              <w:snapToGrid w:val="0"/>
              <w:spacing w:line="0" w:lineRule="atLeast"/>
              <w:jc w:val="center"/>
              <w:rPr>
                <w:rFonts w:ascii="標楷體" w:eastAsia="標楷體" w:hAnsi="標楷體"/>
                <w:snapToGrid w:val="0"/>
                <w:kern w:val="0"/>
              </w:rPr>
            </w:pPr>
            <w:r w:rsidRPr="00D149CD">
              <w:rPr>
                <w:rFonts w:ascii="標楷體" w:eastAsia="標楷體" w:hAnsi="標楷體" w:hint="eastAsia"/>
              </w:rPr>
              <w:t>每週1堂課</w:t>
            </w:r>
          </w:p>
        </w:tc>
        <w:tc>
          <w:tcPr>
            <w:tcW w:w="1547" w:type="dxa"/>
            <w:shd w:val="clear" w:color="auto" w:fill="auto"/>
            <w:vAlign w:val="center"/>
          </w:tcPr>
          <w:p w:rsidR="00DA5D74" w:rsidRPr="00D149CD" w:rsidRDefault="00DA5D74" w:rsidP="00AE4DFE">
            <w:pPr>
              <w:pStyle w:val="aff5"/>
              <w:adjustRightInd w:val="0"/>
              <w:snapToGrid w:val="0"/>
              <w:spacing w:line="0" w:lineRule="atLeast"/>
              <w:jc w:val="center"/>
              <w:rPr>
                <w:rFonts w:ascii="標楷體" w:eastAsia="標楷體" w:hAnsi="標楷體"/>
                <w:snapToGrid w:val="0"/>
                <w:kern w:val="0"/>
              </w:rPr>
            </w:pPr>
            <w:r w:rsidRPr="00D149CD">
              <w:rPr>
                <w:rFonts w:ascii="標楷體" w:eastAsia="標楷體" w:hAnsi="標楷體" w:hint="eastAsia"/>
              </w:rPr>
              <w:t>每週1堂課</w:t>
            </w:r>
          </w:p>
        </w:tc>
        <w:tc>
          <w:tcPr>
            <w:tcW w:w="1547" w:type="dxa"/>
            <w:shd w:val="clear" w:color="auto" w:fill="auto"/>
            <w:vAlign w:val="center"/>
          </w:tcPr>
          <w:p w:rsidR="00DA5D74" w:rsidRPr="00D149CD" w:rsidRDefault="00DA5D74" w:rsidP="00AE4DFE">
            <w:pPr>
              <w:pStyle w:val="aff5"/>
              <w:adjustRightInd w:val="0"/>
              <w:snapToGrid w:val="0"/>
              <w:spacing w:line="0" w:lineRule="atLeast"/>
              <w:jc w:val="center"/>
              <w:rPr>
                <w:rFonts w:ascii="標楷體" w:eastAsia="標楷體" w:hAnsi="標楷體"/>
                <w:snapToGrid w:val="0"/>
                <w:kern w:val="0"/>
              </w:rPr>
            </w:pPr>
            <w:r w:rsidRPr="00D149CD">
              <w:rPr>
                <w:rFonts w:ascii="標楷體" w:eastAsia="標楷體" w:hAnsi="標楷體" w:hint="eastAsia"/>
              </w:rPr>
              <w:t>每週1堂課</w:t>
            </w:r>
          </w:p>
        </w:tc>
        <w:tc>
          <w:tcPr>
            <w:tcW w:w="1547" w:type="dxa"/>
            <w:shd w:val="clear" w:color="auto" w:fill="auto"/>
            <w:vAlign w:val="center"/>
          </w:tcPr>
          <w:p w:rsidR="00DA5D74" w:rsidRPr="00D149CD" w:rsidRDefault="00DA5D74" w:rsidP="00AE4DFE">
            <w:pPr>
              <w:pStyle w:val="aff5"/>
              <w:adjustRightInd w:val="0"/>
              <w:snapToGrid w:val="0"/>
              <w:spacing w:line="0" w:lineRule="atLeast"/>
              <w:jc w:val="center"/>
              <w:rPr>
                <w:rFonts w:ascii="標楷體" w:eastAsia="標楷體" w:hAnsi="標楷體"/>
                <w:snapToGrid w:val="0"/>
                <w:kern w:val="0"/>
              </w:rPr>
            </w:pPr>
            <w:r w:rsidRPr="00D149CD">
              <w:rPr>
                <w:rFonts w:ascii="標楷體" w:eastAsia="標楷體" w:hAnsi="標楷體" w:hint="eastAsia"/>
              </w:rPr>
              <w:t>每週1堂課</w:t>
            </w:r>
          </w:p>
        </w:tc>
      </w:tr>
      <w:tr w:rsidR="00DA5D74" w:rsidRPr="00D149CD" w:rsidTr="00AE4DFE">
        <w:trPr>
          <w:trHeight w:val="420"/>
        </w:trPr>
        <w:tc>
          <w:tcPr>
            <w:tcW w:w="1546" w:type="dxa"/>
            <w:shd w:val="clear" w:color="auto" w:fill="auto"/>
            <w:vAlign w:val="center"/>
          </w:tcPr>
          <w:p w:rsidR="00DA5D74" w:rsidRPr="00D149CD" w:rsidRDefault="00DA5D74" w:rsidP="00AE4DFE">
            <w:pPr>
              <w:pStyle w:val="aff5"/>
              <w:adjustRightInd w:val="0"/>
              <w:snapToGrid w:val="0"/>
              <w:spacing w:line="0" w:lineRule="atLeast"/>
              <w:jc w:val="center"/>
              <w:rPr>
                <w:rFonts w:ascii="標楷體" w:eastAsia="標楷體" w:hAnsi="標楷體"/>
                <w:snapToGrid w:val="0"/>
                <w:kern w:val="0"/>
              </w:rPr>
            </w:pPr>
            <w:r w:rsidRPr="00D149CD">
              <w:rPr>
                <w:rFonts w:ascii="標楷體" w:eastAsia="標楷體" w:hAnsi="標楷體" w:hint="eastAsia"/>
                <w:snapToGrid w:val="0"/>
                <w:kern w:val="0"/>
              </w:rPr>
              <w:t>每週分鐘數</w:t>
            </w:r>
          </w:p>
        </w:tc>
        <w:tc>
          <w:tcPr>
            <w:tcW w:w="1547" w:type="dxa"/>
            <w:shd w:val="clear" w:color="auto" w:fill="auto"/>
            <w:vAlign w:val="center"/>
          </w:tcPr>
          <w:p w:rsidR="00DA5D74" w:rsidRPr="00D149CD" w:rsidRDefault="00DA5D74" w:rsidP="00AE4DFE">
            <w:pPr>
              <w:pStyle w:val="aff5"/>
              <w:adjustRightInd w:val="0"/>
              <w:snapToGrid w:val="0"/>
              <w:spacing w:line="0" w:lineRule="atLeast"/>
              <w:jc w:val="center"/>
              <w:rPr>
                <w:rFonts w:ascii="標楷體" w:eastAsia="標楷體" w:hAnsi="標楷體"/>
                <w:snapToGrid w:val="0"/>
                <w:kern w:val="0"/>
              </w:rPr>
            </w:pPr>
            <w:r w:rsidRPr="00D149CD">
              <w:rPr>
                <w:rFonts w:ascii="標楷體" w:eastAsia="標楷體" w:hAnsi="標楷體" w:hint="eastAsia"/>
              </w:rPr>
              <w:t>4</w:t>
            </w:r>
            <w:r w:rsidRPr="00D149CD">
              <w:rPr>
                <w:rFonts w:ascii="標楷體" w:eastAsia="標楷體" w:hAnsi="標楷體"/>
              </w:rPr>
              <w:t>0</w:t>
            </w:r>
            <w:r w:rsidRPr="00D149CD">
              <w:rPr>
                <w:rFonts w:ascii="標楷體" w:eastAsia="標楷體" w:hAnsi="標楷體" w:hint="eastAsia"/>
              </w:rPr>
              <w:t>分鐘</w:t>
            </w:r>
          </w:p>
        </w:tc>
        <w:tc>
          <w:tcPr>
            <w:tcW w:w="1547" w:type="dxa"/>
            <w:shd w:val="clear" w:color="auto" w:fill="auto"/>
            <w:vAlign w:val="center"/>
          </w:tcPr>
          <w:p w:rsidR="00DA5D74" w:rsidRPr="00D149CD" w:rsidRDefault="00DA5D74" w:rsidP="00AE4DFE">
            <w:pPr>
              <w:pStyle w:val="aff5"/>
              <w:adjustRightInd w:val="0"/>
              <w:snapToGrid w:val="0"/>
              <w:spacing w:line="0" w:lineRule="atLeast"/>
              <w:jc w:val="center"/>
              <w:rPr>
                <w:rFonts w:ascii="標楷體" w:eastAsia="標楷體" w:hAnsi="標楷體"/>
                <w:snapToGrid w:val="0"/>
                <w:kern w:val="0"/>
              </w:rPr>
            </w:pPr>
            <w:r w:rsidRPr="00D149CD">
              <w:rPr>
                <w:rFonts w:ascii="標楷體" w:eastAsia="標楷體" w:hAnsi="標楷體" w:hint="eastAsia"/>
              </w:rPr>
              <w:t>4</w:t>
            </w:r>
            <w:r w:rsidRPr="00D149CD">
              <w:rPr>
                <w:rFonts w:ascii="標楷體" w:eastAsia="標楷體" w:hAnsi="標楷體"/>
              </w:rPr>
              <w:t>0</w:t>
            </w:r>
            <w:r w:rsidRPr="00D149CD">
              <w:rPr>
                <w:rFonts w:ascii="標楷體" w:eastAsia="標楷體" w:hAnsi="標楷體" w:hint="eastAsia"/>
              </w:rPr>
              <w:t>分鐘</w:t>
            </w:r>
          </w:p>
        </w:tc>
        <w:tc>
          <w:tcPr>
            <w:tcW w:w="1547" w:type="dxa"/>
            <w:shd w:val="clear" w:color="auto" w:fill="auto"/>
            <w:vAlign w:val="center"/>
          </w:tcPr>
          <w:p w:rsidR="00DA5D74" w:rsidRPr="00D149CD" w:rsidRDefault="00DA5D74" w:rsidP="00AE4DFE">
            <w:pPr>
              <w:pStyle w:val="aff5"/>
              <w:adjustRightInd w:val="0"/>
              <w:snapToGrid w:val="0"/>
              <w:spacing w:line="0" w:lineRule="atLeast"/>
              <w:jc w:val="center"/>
              <w:rPr>
                <w:rFonts w:ascii="標楷體" w:eastAsia="標楷體" w:hAnsi="標楷體"/>
                <w:snapToGrid w:val="0"/>
                <w:kern w:val="0"/>
              </w:rPr>
            </w:pPr>
            <w:r w:rsidRPr="00D149CD">
              <w:rPr>
                <w:rFonts w:ascii="標楷體" w:eastAsia="標楷體" w:hAnsi="標楷體" w:hint="eastAsia"/>
              </w:rPr>
              <w:t>4</w:t>
            </w:r>
            <w:r w:rsidRPr="00D149CD">
              <w:rPr>
                <w:rFonts w:ascii="標楷體" w:eastAsia="標楷體" w:hAnsi="標楷體"/>
              </w:rPr>
              <w:t>0</w:t>
            </w:r>
            <w:r w:rsidRPr="00D149CD">
              <w:rPr>
                <w:rFonts w:ascii="標楷體" w:eastAsia="標楷體" w:hAnsi="標楷體" w:hint="eastAsia"/>
              </w:rPr>
              <w:t>分鐘</w:t>
            </w:r>
          </w:p>
        </w:tc>
        <w:tc>
          <w:tcPr>
            <w:tcW w:w="1547" w:type="dxa"/>
            <w:shd w:val="clear" w:color="auto" w:fill="auto"/>
            <w:vAlign w:val="center"/>
          </w:tcPr>
          <w:p w:rsidR="00DA5D74" w:rsidRPr="00D149CD" w:rsidRDefault="00DA5D74" w:rsidP="00AE4DFE">
            <w:pPr>
              <w:pStyle w:val="aff5"/>
              <w:adjustRightInd w:val="0"/>
              <w:snapToGrid w:val="0"/>
              <w:spacing w:line="0" w:lineRule="atLeast"/>
              <w:jc w:val="center"/>
              <w:rPr>
                <w:rFonts w:ascii="標楷體" w:eastAsia="標楷體" w:hAnsi="標楷體"/>
                <w:snapToGrid w:val="0"/>
                <w:kern w:val="0"/>
              </w:rPr>
            </w:pPr>
            <w:r w:rsidRPr="00D149CD">
              <w:rPr>
                <w:rFonts w:ascii="標楷體" w:eastAsia="標楷體" w:hAnsi="標楷體" w:hint="eastAsia"/>
              </w:rPr>
              <w:t>4</w:t>
            </w:r>
            <w:r w:rsidRPr="00D149CD">
              <w:rPr>
                <w:rFonts w:ascii="標楷體" w:eastAsia="標楷體" w:hAnsi="標楷體"/>
              </w:rPr>
              <w:t>0</w:t>
            </w:r>
            <w:r w:rsidRPr="00D149CD">
              <w:rPr>
                <w:rFonts w:ascii="標楷體" w:eastAsia="標楷體" w:hAnsi="標楷體" w:hint="eastAsia"/>
              </w:rPr>
              <w:t>分鐘</w:t>
            </w:r>
          </w:p>
        </w:tc>
        <w:tc>
          <w:tcPr>
            <w:tcW w:w="1547" w:type="dxa"/>
            <w:shd w:val="clear" w:color="auto" w:fill="auto"/>
            <w:vAlign w:val="center"/>
          </w:tcPr>
          <w:p w:rsidR="00DA5D74" w:rsidRPr="00D149CD" w:rsidRDefault="00DA5D74" w:rsidP="00AE4DFE">
            <w:pPr>
              <w:pStyle w:val="aff5"/>
              <w:adjustRightInd w:val="0"/>
              <w:snapToGrid w:val="0"/>
              <w:spacing w:line="0" w:lineRule="atLeast"/>
              <w:jc w:val="center"/>
              <w:rPr>
                <w:rFonts w:ascii="標楷體" w:eastAsia="標楷體" w:hAnsi="標楷體"/>
                <w:snapToGrid w:val="0"/>
                <w:kern w:val="0"/>
              </w:rPr>
            </w:pPr>
            <w:r w:rsidRPr="00D149CD">
              <w:rPr>
                <w:rFonts w:ascii="標楷體" w:eastAsia="標楷體" w:hAnsi="標楷體" w:hint="eastAsia"/>
              </w:rPr>
              <w:t>4</w:t>
            </w:r>
            <w:r w:rsidRPr="00D149CD">
              <w:rPr>
                <w:rFonts w:ascii="標楷體" w:eastAsia="標楷體" w:hAnsi="標楷體"/>
              </w:rPr>
              <w:t>0</w:t>
            </w:r>
            <w:r w:rsidRPr="00D149CD">
              <w:rPr>
                <w:rFonts w:ascii="標楷體" w:eastAsia="標楷體" w:hAnsi="標楷體" w:hint="eastAsia"/>
              </w:rPr>
              <w:t>分鐘</w:t>
            </w:r>
          </w:p>
        </w:tc>
        <w:tc>
          <w:tcPr>
            <w:tcW w:w="1547" w:type="dxa"/>
            <w:shd w:val="clear" w:color="auto" w:fill="auto"/>
            <w:vAlign w:val="center"/>
          </w:tcPr>
          <w:p w:rsidR="00DA5D74" w:rsidRPr="00D149CD" w:rsidRDefault="00DA5D74" w:rsidP="00AE4DFE">
            <w:pPr>
              <w:pStyle w:val="aff5"/>
              <w:adjustRightInd w:val="0"/>
              <w:snapToGrid w:val="0"/>
              <w:spacing w:line="0" w:lineRule="atLeast"/>
              <w:jc w:val="center"/>
              <w:rPr>
                <w:rFonts w:ascii="標楷體" w:eastAsia="標楷體" w:hAnsi="標楷體"/>
                <w:snapToGrid w:val="0"/>
                <w:kern w:val="0"/>
              </w:rPr>
            </w:pPr>
            <w:r w:rsidRPr="00D149CD">
              <w:rPr>
                <w:rFonts w:ascii="標楷體" w:eastAsia="標楷體" w:hAnsi="標楷體" w:hint="eastAsia"/>
              </w:rPr>
              <w:t>4</w:t>
            </w:r>
            <w:r w:rsidRPr="00D149CD">
              <w:rPr>
                <w:rFonts w:ascii="標楷體" w:eastAsia="標楷體" w:hAnsi="標楷體"/>
              </w:rPr>
              <w:t>0</w:t>
            </w:r>
            <w:r w:rsidRPr="00D149CD">
              <w:rPr>
                <w:rFonts w:ascii="標楷體" w:eastAsia="標楷體" w:hAnsi="標楷體" w:hint="eastAsia"/>
              </w:rPr>
              <w:t>分鐘</w:t>
            </w:r>
          </w:p>
        </w:tc>
      </w:tr>
    </w:tbl>
    <w:p w:rsidR="00DA5D74" w:rsidRPr="00D149CD" w:rsidRDefault="00DA5D74" w:rsidP="00DA5D74">
      <w:pPr>
        <w:spacing w:beforeLines="25" w:before="90" w:afterLines="25" w:after="90"/>
        <w:rPr>
          <w:rFonts w:ascii="標楷體" w:eastAsia="標楷體" w:hAnsi="標楷體"/>
          <w:snapToGrid w:val="0"/>
          <w:kern w:val="0"/>
        </w:rPr>
      </w:pPr>
      <w:r>
        <w:rPr>
          <w:rFonts w:ascii="標楷體" w:eastAsia="標楷體" w:hAnsi="標楷體" w:hint="eastAsia"/>
          <w:snapToGrid w:val="0"/>
          <w:kern w:val="0"/>
        </w:rPr>
        <w:t>二</w:t>
      </w:r>
      <w:r w:rsidRPr="00D149CD">
        <w:rPr>
          <w:rFonts w:ascii="標楷體" w:eastAsia="標楷體" w:hAnsi="標楷體" w:hint="eastAsia"/>
          <w:snapToGrid w:val="0"/>
          <w:kern w:val="0"/>
        </w:rPr>
        <w:t>、本領域教科書使用版本: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78"/>
        <w:gridCol w:w="1187"/>
        <w:gridCol w:w="1187"/>
        <w:gridCol w:w="1186"/>
        <w:gridCol w:w="1186"/>
        <w:gridCol w:w="1186"/>
        <w:gridCol w:w="1186"/>
      </w:tblGrid>
      <w:tr w:rsidR="00DA5D74" w:rsidRPr="00D149CD" w:rsidTr="00AE4DFE">
        <w:tc>
          <w:tcPr>
            <w:tcW w:w="1450" w:type="dxa"/>
          </w:tcPr>
          <w:p w:rsidR="00DA5D74" w:rsidRPr="00D149CD" w:rsidRDefault="00DA5D74" w:rsidP="00AE4DFE">
            <w:pPr>
              <w:spacing w:afterLines="25" w:after="90"/>
              <w:jc w:val="center"/>
              <w:rPr>
                <w:rFonts w:ascii="標楷體" w:eastAsia="標楷體" w:hAnsi="標楷體"/>
              </w:rPr>
            </w:pPr>
            <w:r w:rsidRPr="00D149CD">
              <w:rPr>
                <w:rFonts w:ascii="標楷體" w:eastAsia="標楷體" w:hAnsi="標楷體" w:hint="eastAsia"/>
              </w:rPr>
              <w:t>年級</w:t>
            </w:r>
          </w:p>
        </w:tc>
        <w:tc>
          <w:tcPr>
            <w:tcW w:w="1450" w:type="dxa"/>
          </w:tcPr>
          <w:p w:rsidR="00DA5D74" w:rsidRPr="00D149CD" w:rsidRDefault="00DA5D74" w:rsidP="00AE4DFE">
            <w:pPr>
              <w:spacing w:afterLines="25" w:after="90"/>
              <w:jc w:val="center"/>
              <w:rPr>
                <w:rFonts w:ascii="標楷體" w:eastAsia="標楷體" w:hAnsi="標楷體"/>
              </w:rPr>
            </w:pPr>
            <w:r w:rsidRPr="00D149CD">
              <w:rPr>
                <w:rFonts w:ascii="標楷體" w:eastAsia="標楷體" w:hAnsi="標楷體" w:hint="eastAsia"/>
              </w:rPr>
              <w:t>一年級</w:t>
            </w:r>
          </w:p>
        </w:tc>
        <w:tc>
          <w:tcPr>
            <w:tcW w:w="1450" w:type="dxa"/>
          </w:tcPr>
          <w:p w:rsidR="00DA5D74" w:rsidRPr="00D149CD" w:rsidRDefault="00DA5D74" w:rsidP="00AE4DFE">
            <w:pPr>
              <w:spacing w:afterLines="25" w:after="90"/>
              <w:jc w:val="center"/>
              <w:rPr>
                <w:rFonts w:ascii="標楷體" w:eastAsia="標楷體" w:hAnsi="標楷體"/>
              </w:rPr>
            </w:pPr>
            <w:r w:rsidRPr="00D149CD">
              <w:rPr>
                <w:rFonts w:ascii="標楷體" w:eastAsia="標楷體" w:hAnsi="標楷體" w:hint="eastAsia"/>
              </w:rPr>
              <w:t>二年級</w:t>
            </w:r>
          </w:p>
        </w:tc>
        <w:tc>
          <w:tcPr>
            <w:tcW w:w="1450" w:type="dxa"/>
          </w:tcPr>
          <w:p w:rsidR="00DA5D74" w:rsidRPr="00D149CD" w:rsidRDefault="00DA5D74" w:rsidP="00AE4DFE">
            <w:pPr>
              <w:spacing w:afterLines="25" w:after="90"/>
              <w:jc w:val="center"/>
              <w:rPr>
                <w:rFonts w:ascii="標楷體" w:eastAsia="標楷體" w:hAnsi="標楷體"/>
              </w:rPr>
            </w:pPr>
            <w:r w:rsidRPr="00D149CD">
              <w:rPr>
                <w:rFonts w:ascii="標楷體" w:eastAsia="標楷體" w:hAnsi="標楷體" w:hint="eastAsia"/>
              </w:rPr>
              <w:t>三年級</w:t>
            </w:r>
          </w:p>
        </w:tc>
        <w:tc>
          <w:tcPr>
            <w:tcW w:w="1450" w:type="dxa"/>
          </w:tcPr>
          <w:p w:rsidR="00DA5D74" w:rsidRPr="00D149CD" w:rsidRDefault="00DA5D74" w:rsidP="00AE4DFE">
            <w:pPr>
              <w:spacing w:afterLines="25" w:after="90"/>
              <w:jc w:val="center"/>
              <w:rPr>
                <w:rFonts w:ascii="標楷體" w:eastAsia="標楷體" w:hAnsi="標楷體"/>
              </w:rPr>
            </w:pPr>
            <w:r w:rsidRPr="00D149CD">
              <w:rPr>
                <w:rFonts w:ascii="標楷體" w:eastAsia="標楷體" w:hAnsi="標楷體" w:hint="eastAsia"/>
              </w:rPr>
              <w:t>四年級</w:t>
            </w:r>
          </w:p>
        </w:tc>
        <w:tc>
          <w:tcPr>
            <w:tcW w:w="1450" w:type="dxa"/>
          </w:tcPr>
          <w:p w:rsidR="00DA5D74" w:rsidRPr="00D149CD" w:rsidRDefault="00DA5D74" w:rsidP="00AE4DFE">
            <w:pPr>
              <w:spacing w:afterLines="25" w:after="90"/>
              <w:jc w:val="center"/>
              <w:rPr>
                <w:rFonts w:ascii="標楷體" w:eastAsia="標楷體" w:hAnsi="標楷體"/>
              </w:rPr>
            </w:pPr>
            <w:r w:rsidRPr="00D149CD">
              <w:rPr>
                <w:rFonts w:ascii="標楷體" w:eastAsia="標楷體" w:hAnsi="標楷體" w:hint="eastAsia"/>
              </w:rPr>
              <w:t>五年級</w:t>
            </w:r>
          </w:p>
        </w:tc>
        <w:tc>
          <w:tcPr>
            <w:tcW w:w="1450" w:type="dxa"/>
          </w:tcPr>
          <w:p w:rsidR="00DA5D74" w:rsidRPr="00D149CD" w:rsidRDefault="00DA5D74" w:rsidP="00AE4DFE">
            <w:pPr>
              <w:spacing w:afterLines="25" w:after="90"/>
              <w:jc w:val="center"/>
              <w:rPr>
                <w:rFonts w:ascii="標楷體" w:eastAsia="標楷體" w:hAnsi="標楷體"/>
              </w:rPr>
            </w:pPr>
            <w:r w:rsidRPr="00D149CD">
              <w:rPr>
                <w:rFonts w:ascii="標楷體" w:eastAsia="標楷體" w:hAnsi="標楷體" w:hint="eastAsia"/>
              </w:rPr>
              <w:t>六年級</w:t>
            </w:r>
          </w:p>
        </w:tc>
      </w:tr>
      <w:tr w:rsidR="00DA5D74" w:rsidRPr="00D149CD" w:rsidTr="00AE4DFE">
        <w:tc>
          <w:tcPr>
            <w:tcW w:w="1450" w:type="dxa"/>
          </w:tcPr>
          <w:p w:rsidR="00DA5D74" w:rsidRPr="00D149CD" w:rsidRDefault="00DA5D74" w:rsidP="00AE4DFE">
            <w:pPr>
              <w:spacing w:afterLines="25" w:after="90"/>
              <w:jc w:val="center"/>
              <w:rPr>
                <w:rFonts w:ascii="標楷體" w:eastAsia="標楷體" w:hAnsi="標楷體"/>
              </w:rPr>
            </w:pPr>
            <w:r w:rsidRPr="00D149CD">
              <w:rPr>
                <w:rFonts w:ascii="標楷體" w:eastAsia="標楷體" w:hAnsi="標楷體" w:hint="eastAsia"/>
              </w:rPr>
              <w:t>閩南語文</w:t>
            </w:r>
          </w:p>
        </w:tc>
        <w:tc>
          <w:tcPr>
            <w:tcW w:w="1450" w:type="dxa"/>
            <w:tcBorders>
              <w:bottom w:val="single" w:sz="4" w:space="0" w:color="auto"/>
            </w:tcBorders>
            <w:shd w:val="clear" w:color="auto" w:fill="FFFFFF"/>
            <w:vAlign w:val="center"/>
          </w:tcPr>
          <w:p w:rsidR="00DA5D74" w:rsidRPr="00E1452B" w:rsidRDefault="00DA5D74" w:rsidP="00AE4DFE">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真平</w:t>
            </w:r>
          </w:p>
          <w:p w:rsidR="00DA5D74" w:rsidRPr="00E1452B" w:rsidRDefault="00DA5D74" w:rsidP="00AE4DFE">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第一冊</w:t>
            </w:r>
          </w:p>
        </w:tc>
        <w:tc>
          <w:tcPr>
            <w:tcW w:w="1450" w:type="dxa"/>
            <w:tcBorders>
              <w:bottom w:val="single" w:sz="4" w:space="0" w:color="auto"/>
            </w:tcBorders>
            <w:shd w:val="clear" w:color="auto" w:fill="auto"/>
            <w:vAlign w:val="center"/>
          </w:tcPr>
          <w:p w:rsidR="00DA5D74" w:rsidRPr="00E1452B" w:rsidRDefault="00DA5D74" w:rsidP="00AE4DFE">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真平</w:t>
            </w:r>
          </w:p>
          <w:p w:rsidR="00DA5D74" w:rsidRPr="00E1452B" w:rsidRDefault="00DA5D74" w:rsidP="00AE4DFE">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第三冊</w:t>
            </w:r>
          </w:p>
        </w:tc>
        <w:tc>
          <w:tcPr>
            <w:tcW w:w="1450" w:type="dxa"/>
            <w:tcBorders>
              <w:bottom w:val="single" w:sz="4" w:space="0" w:color="auto"/>
            </w:tcBorders>
            <w:shd w:val="clear" w:color="auto" w:fill="auto"/>
            <w:vAlign w:val="center"/>
          </w:tcPr>
          <w:p w:rsidR="00DA5D74" w:rsidRPr="00E1452B" w:rsidRDefault="00DA5D74" w:rsidP="00AE4DFE">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真平</w:t>
            </w:r>
          </w:p>
          <w:p w:rsidR="00DA5D74" w:rsidRPr="00E1452B" w:rsidRDefault="00DA5D74" w:rsidP="00AE4DFE">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第五冊</w:t>
            </w:r>
          </w:p>
        </w:tc>
        <w:tc>
          <w:tcPr>
            <w:tcW w:w="1450" w:type="dxa"/>
            <w:tcBorders>
              <w:bottom w:val="single" w:sz="4" w:space="0" w:color="auto"/>
            </w:tcBorders>
            <w:shd w:val="clear" w:color="auto" w:fill="auto"/>
            <w:vAlign w:val="center"/>
          </w:tcPr>
          <w:p w:rsidR="00DA5D74" w:rsidRPr="00E1452B" w:rsidRDefault="00DA5D74" w:rsidP="00AE4DFE">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真平</w:t>
            </w:r>
          </w:p>
          <w:p w:rsidR="00DA5D74" w:rsidRPr="00E1452B" w:rsidRDefault="00DA5D74" w:rsidP="00AE4DFE">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第七冊</w:t>
            </w:r>
          </w:p>
        </w:tc>
        <w:tc>
          <w:tcPr>
            <w:tcW w:w="1450" w:type="dxa"/>
            <w:tcBorders>
              <w:bottom w:val="single" w:sz="4" w:space="0" w:color="auto"/>
            </w:tcBorders>
            <w:shd w:val="clear" w:color="auto" w:fill="FFFFFF"/>
            <w:vAlign w:val="center"/>
          </w:tcPr>
          <w:p w:rsidR="00DA5D74" w:rsidRPr="00E1452B" w:rsidRDefault="00DA5D74" w:rsidP="00AE4DFE">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真平</w:t>
            </w:r>
          </w:p>
          <w:p w:rsidR="00DA5D74" w:rsidRPr="00E1452B" w:rsidRDefault="00DA5D74" w:rsidP="00AE4DFE">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第九冊</w:t>
            </w:r>
          </w:p>
        </w:tc>
        <w:tc>
          <w:tcPr>
            <w:tcW w:w="1450" w:type="dxa"/>
            <w:tcBorders>
              <w:bottom w:val="single" w:sz="4" w:space="0" w:color="auto"/>
            </w:tcBorders>
            <w:shd w:val="clear" w:color="auto" w:fill="FFFFFF"/>
            <w:vAlign w:val="center"/>
          </w:tcPr>
          <w:p w:rsidR="00DA5D74" w:rsidRPr="00E1452B" w:rsidRDefault="00DA5D74" w:rsidP="00AE4DFE">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真平</w:t>
            </w:r>
          </w:p>
          <w:p w:rsidR="00DA5D74" w:rsidRPr="00E1452B" w:rsidRDefault="00DA5D74" w:rsidP="00AE4DFE">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第十一冊</w:t>
            </w:r>
          </w:p>
        </w:tc>
      </w:tr>
      <w:tr w:rsidR="00DA5D74" w:rsidRPr="00D149CD" w:rsidTr="00AE4DFE">
        <w:tc>
          <w:tcPr>
            <w:tcW w:w="1450" w:type="dxa"/>
          </w:tcPr>
          <w:p w:rsidR="00DA5D74" w:rsidRPr="00D149CD" w:rsidRDefault="00DA5D74" w:rsidP="00AE4DFE">
            <w:pPr>
              <w:spacing w:afterLines="25" w:after="90"/>
              <w:jc w:val="center"/>
              <w:rPr>
                <w:rFonts w:ascii="標楷體" w:eastAsia="標楷體" w:hAnsi="標楷體"/>
              </w:rPr>
            </w:pPr>
            <w:r w:rsidRPr="00D149CD">
              <w:rPr>
                <w:rFonts w:ascii="標楷體" w:eastAsia="標楷體" w:hAnsi="標楷體" w:hint="eastAsia"/>
              </w:rPr>
              <w:t>原住民族語</w:t>
            </w:r>
          </w:p>
        </w:tc>
        <w:tc>
          <w:tcPr>
            <w:tcW w:w="1450" w:type="dxa"/>
          </w:tcPr>
          <w:p w:rsidR="00DA5D74" w:rsidRPr="00D149CD" w:rsidRDefault="00DA5D74" w:rsidP="00AE4DFE">
            <w:pPr>
              <w:spacing w:afterLines="25" w:after="90"/>
              <w:jc w:val="center"/>
              <w:rPr>
                <w:rFonts w:ascii="標楷體" w:eastAsia="標楷體" w:hAnsi="標楷體"/>
              </w:rPr>
            </w:pPr>
            <w:r w:rsidRPr="00D149CD">
              <w:rPr>
                <w:rFonts w:ascii="標楷體" w:eastAsia="標楷體" w:hAnsi="標楷體" w:hint="eastAsia"/>
              </w:rPr>
              <w:t>教育部發行之各族教材</w:t>
            </w:r>
          </w:p>
        </w:tc>
        <w:tc>
          <w:tcPr>
            <w:tcW w:w="1450" w:type="dxa"/>
          </w:tcPr>
          <w:p w:rsidR="00DA5D74" w:rsidRPr="00D149CD" w:rsidRDefault="00DA5D74" w:rsidP="00AE4DFE">
            <w:r w:rsidRPr="00D149CD">
              <w:rPr>
                <w:rFonts w:ascii="標楷體" w:eastAsia="標楷體" w:hAnsi="標楷體" w:hint="eastAsia"/>
              </w:rPr>
              <w:t>教育部發行之各族教材</w:t>
            </w:r>
          </w:p>
        </w:tc>
        <w:tc>
          <w:tcPr>
            <w:tcW w:w="1450" w:type="dxa"/>
          </w:tcPr>
          <w:p w:rsidR="00DA5D74" w:rsidRPr="00D149CD" w:rsidRDefault="00DA5D74" w:rsidP="00AE4DFE">
            <w:r w:rsidRPr="00D149CD">
              <w:rPr>
                <w:rFonts w:ascii="標楷體" w:eastAsia="標楷體" w:hAnsi="標楷體" w:hint="eastAsia"/>
              </w:rPr>
              <w:t>教育部發行之各族教材</w:t>
            </w:r>
          </w:p>
        </w:tc>
        <w:tc>
          <w:tcPr>
            <w:tcW w:w="1450" w:type="dxa"/>
          </w:tcPr>
          <w:p w:rsidR="00DA5D74" w:rsidRPr="00D149CD" w:rsidRDefault="00DA5D74" w:rsidP="00AE4DFE">
            <w:r w:rsidRPr="00D149CD">
              <w:rPr>
                <w:rFonts w:ascii="標楷體" w:eastAsia="標楷體" w:hAnsi="標楷體" w:hint="eastAsia"/>
              </w:rPr>
              <w:t>教育部發行之各族教材</w:t>
            </w:r>
          </w:p>
        </w:tc>
        <w:tc>
          <w:tcPr>
            <w:tcW w:w="1450" w:type="dxa"/>
          </w:tcPr>
          <w:p w:rsidR="00DA5D74" w:rsidRPr="00D149CD" w:rsidRDefault="00DA5D74" w:rsidP="00AE4DFE">
            <w:r w:rsidRPr="00D149CD">
              <w:rPr>
                <w:rFonts w:ascii="標楷體" w:eastAsia="標楷體" w:hAnsi="標楷體" w:hint="eastAsia"/>
              </w:rPr>
              <w:t>教育部發行之各族教材</w:t>
            </w:r>
          </w:p>
        </w:tc>
        <w:tc>
          <w:tcPr>
            <w:tcW w:w="1450" w:type="dxa"/>
          </w:tcPr>
          <w:p w:rsidR="00DA5D74" w:rsidRPr="00D149CD" w:rsidRDefault="00DA5D74" w:rsidP="00AE4DFE">
            <w:r w:rsidRPr="00D149CD">
              <w:rPr>
                <w:rFonts w:ascii="標楷體" w:eastAsia="標楷體" w:hAnsi="標楷體" w:hint="eastAsia"/>
              </w:rPr>
              <w:t>教育部發行之各族教材</w:t>
            </w:r>
          </w:p>
        </w:tc>
      </w:tr>
    </w:tbl>
    <w:p w:rsidR="00DA5D74" w:rsidRDefault="00DA5D74" w:rsidP="00DA5D74">
      <w:pPr>
        <w:widowControl/>
        <w:spacing w:line="0" w:lineRule="atLeast"/>
        <w:rPr>
          <w:rFonts w:ascii="標楷體" w:eastAsia="標楷體" w:hAnsi="標楷體"/>
          <w:lang w:eastAsia="zh-HK"/>
        </w:rPr>
      </w:pPr>
    </w:p>
    <w:p w:rsidR="00DA5D74" w:rsidRPr="00BE750B" w:rsidRDefault="00DA5D74" w:rsidP="00DA5D74">
      <w:pPr>
        <w:widowControl/>
        <w:spacing w:line="0" w:lineRule="atLeast"/>
        <w:rPr>
          <w:rFonts w:ascii="標楷體" w:eastAsia="標楷體" w:hAnsi="標楷體"/>
          <w:lang w:eastAsia="zh-HK"/>
        </w:rPr>
      </w:pPr>
      <w:r w:rsidRPr="00BE750B">
        <w:rPr>
          <w:rFonts w:ascii="標楷體" w:eastAsia="標楷體" w:hAnsi="標楷體" w:hint="eastAsia"/>
          <w:lang w:eastAsia="zh-HK"/>
        </w:rPr>
        <w:t>三、</w:t>
      </w:r>
      <w:r w:rsidRPr="00BE750B">
        <w:rPr>
          <w:rFonts w:ascii="標楷體" w:eastAsia="標楷體" w:hAnsi="標楷體"/>
          <w:lang w:eastAsia="zh-HK"/>
        </w:rPr>
        <w:t>教學</w:t>
      </w:r>
      <w:r>
        <w:rPr>
          <w:rFonts w:ascii="標楷體" w:eastAsia="標楷體" w:hAnsi="標楷體" w:hint="eastAsia"/>
          <w:lang w:eastAsia="zh-HK"/>
        </w:rPr>
        <w:t>方式</w:t>
      </w:r>
    </w:p>
    <w:p w:rsidR="00DA5D74" w:rsidRPr="001E3F7D" w:rsidRDefault="00DA5D74" w:rsidP="00491572">
      <w:pPr>
        <w:pStyle w:val="af1"/>
        <w:numPr>
          <w:ilvl w:val="0"/>
          <w:numId w:val="23"/>
        </w:numPr>
        <w:adjustRightInd/>
        <w:spacing w:line="0" w:lineRule="atLeast"/>
        <w:ind w:firstLineChars="0" w:hanging="769"/>
        <w:jc w:val="left"/>
        <w:rPr>
          <w:rFonts w:ascii="標楷體" w:eastAsia="標楷體" w:hAnsi="標楷體"/>
          <w:bCs/>
          <w:sz w:val="24"/>
          <w:szCs w:val="24"/>
        </w:rPr>
      </w:pPr>
      <w:r w:rsidRPr="001E3F7D">
        <w:rPr>
          <w:rFonts w:ascii="標楷體" w:eastAsia="標楷體" w:hAnsi="標楷體" w:hint="eastAsia"/>
          <w:sz w:val="24"/>
          <w:szCs w:val="24"/>
        </w:rPr>
        <w:t>以班群方式打破班級或年級界限，依學生選</w:t>
      </w:r>
      <w:r>
        <w:rPr>
          <w:rFonts w:ascii="標楷體" w:eastAsia="標楷體" w:hAnsi="標楷體" w:hint="eastAsia"/>
          <w:sz w:val="24"/>
          <w:szCs w:val="24"/>
        </w:rPr>
        <w:t>習語言類別編組，實施跑班式協同教學；為配合學生選課需求，班群應盡</w:t>
      </w:r>
      <w:r w:rsidRPr="001E3F7D">
        <w:rPr>
          <w:rFonts w:ascii="標楷體" w:eastAsia="標楷體" w:hAnsi="標楷體" w:hint="eastAsia"/>
          <w:sz w:val="24"/>
          <w:szCs w:val="24"/>
        </w:rPr>
        <w:t>量於同一時段實施</w:t>
      </w:r>
      <w:r w:rsidRPr="001E3F7D">
        <w:rPr>
          <w:rFonts w:ascii="標楷體" w:eastAsia="標楷體" w:hAnsi="標楷體" w:hint="eastAsia"/>
          <w:bCs/>
          <w:sz w:val="24"/>
          <w:szCs w:val="24"/>
        </w:rPr>
        <w:t>；</w:t>
      </w:r>
      <w:r>
        <w:rPr>
          <w:rFonts w:ascii="標楷體" w:eastAsia="標楷體" w:hAnsi="標楷體" w:hint="eastAsia"/>
          <w:bCs/>
          <w:sz w:val="24"/>
          <w:szCs w:val="24"/>
        </w:rPr>
        <w:t>107</w:t>
      </w:r>
      <w:r w:rsidRPr="001E3F7D">
        <w:rPr>
          <w:rFonts w:ascii="標楷體" w:eastAsia="標楷體" w:hAnsi="標楷體" w:hint="eastAsia"/>
          <w:bCs/>
          <w:sz w:val="24"/>
          <w:szCs w:val="24"/>
        </w:rPr>
        <w:t>學年度依據學生志願及師資延聘，</w:t>
      </w:r>
      <w:r>
        <w:rPr>
          <w:rFonts w:ascii="標楷體" w:eastAsia="標楷體" w:hAnsi="標楷體" w:hint="eastAsia"/>
          <w:bCs/>
          <w:sz w:val="24"/>
          <w:szCs w:val="24"/>
        </w:rPr>
        <w:t>預計</w:t>
      </w:r>
      <w:r w:rsidRPr="001E3F7D">
        <w:rPr>
          <w:rFonts w:ascii="標楷體" w:eastAsia="標楷體" w:hAnsi="標楷體" w:hint="eastAsia"/>
          <w:bCs/>
          <w:sz w:val="24"/>
          <w:szCs w:val="24"/>
        </w:rPr>
        <w:t>一至六年級開設</w:t>
      </w:r>
      <w:r>
        <w:rPr>
          <w:rFonts w:ascii="標楷體" w:eastAsia="標楷體" w:hAnsi="標楷體" w:hint="eastAsia"/>
          <w:bCs/>
          <w:sz w:val="24"/>
          <w:szCs w:val="24"/>
        </w:rPr>
        <w:t>7</w:t>
      </w:r>
      <w:r w:rsidRPr="001E3F7D">
        <w:rPr>
          <w:rFonts w:ascii="標楷體" w:eastAsia="標楷體" w:hAnsi="標楷體" w:hint="eastAsia"/>
          <w:bCs/>
          <w:sz w:val="24"/>
          <w:szCs w:val="24"/>
        </w:rPr>
        <w:t>班</w:t>
      </w:r>
      <w:r>
        <w:rPr>
          <w:rFonts w:ascii="標楷體" w:eastAsia="標楷體" w:hAnsi="標楷體" w:hint="eastAsia"/>
          <w:bCs/>
          <w:sz w:val="24"/>
          <w:szCs w:val="24"/>
        </w:rPr>
        <w:t>閩南語、</w:t>
      </w:r>
      <w:r w:rsidRPr="001E3F7D">
        <w:rPr>
          <w:rFonts w:ascii="標楷體" w:eastAsia="標楷體" w:hAnsi="標楷體" w:hint="eastAsia"/>
          <w:bCs/>
          <w:sz w:val="24"/>
          <w:szCs w:val="24"/>
        </w:rPr>
        <w:t>3班阿美族語</w:t>
      </w:r>
      <w:r>
        <w:rPr>
          <w:rFonts w:ascii="標楷體" w:eastAsia="標楷體" w:hAnsi="標楷體" w:hint="eastAsia"/>
          <w:bCs/>
          <w:sz w:val="24"/>
          <w:szCs w:val="24"/>
        </w:rPr>
        <w:t>、2</w:t>
      </w:r>
      <w:r w:rsidRPr="001E3F7D">
        <w:rPr>
          <w:rFonts w:ascii="標楷體" w:eastAsia="標楷體" w:hAnsi="標楷體" w:hint="eastAsia"/>
          <w:bCs/>
          <w:sz w:val="24"/>
          <w:szCs w:val="24"/>
        </w:rPr>
        <w:t>班</w:t>
      </w:r>
      <w:r>
        <w:rPr>
          <w:rFonts w:ascii="標楷體" w:eastAsia="標楷體" w:hAnsi="標楷體" w:hint="eastAsia"/>
          <w:bCs/>
          <w:sz w:val="24"/>
          <w:szCs w:val="24"/>
        </w:rPr>
        <w:t>太魯閣族</w:t>
      </w:r>
      <w:r w:rsidRPr="001E3F7D">
        <w:rPr>
          <w:rFonts w:ascii="標楷體" w:eastAsia="標楷體" w:hAnsi="標楷體" w:hint="eastAsia"/>
          <w:bCs/>
          <w:sz w:val="24"/>
          <w:szCs w:val="24"/>
        </w:rPr>
        <w:t>語</w:t>
      </w:r>
      <w:r>
        <w:rPr>
          <w:rFonts w:ascii="標楷體" w:eastAsia="標楷體" w:hAnsi="標楷體" w:hint="eastAsia"/>
          <w:bCs/>
          <w:sz w:val="24"/>
          <w:szCs w:val="24"/>
        </w:rPr>
        <w:t>、2班卑南族語</w:t>
      </w:r>
      <w:bookmarkStart w:id="11" w:name="OLE_LINK55"/>
      <w:r>
        <w:rPr>
          <w:rFonts w:ascii="標楷體" w:eastAsia="標楷體" w:hAnsi="標楷體" w:hint="eastAsia"/>
          <w:bCs/>
          <w:sz w:val="24"/>
          <w:szCs w:val="24"/>
        </w:rPr>
        <w:t>、3班布農族語</w:t>
      </w:r>
      <w:bookmarkEnd w:id="11"/>
      <w:r>
        <w:rPr>
          <w:rFonts w:ascii="標楷體" w:eastAsia="標楷體" w:hAnsi="標楷體" w:hint="eastAsia"/>
          <w:bCs/>
          <w:sz w:val="24"/>
          <w:szCs w:val="24"/>
        </w:rPr>
        <w:t>、3班排灣族語、1班魯凱族語、1班賽夏族語。</w:t>
      </w:r>
      <w:r w:rsidRPr="001E3F7D">
        <w:rPr>
          <w:rFonts w:ascii="標楷體" w:eastAsia="標楷體" w:hAnsi="標楷體" w:hint="eastAsia"/>
          <w:bCs/>
          <w:sz w:val="24"/>
          <w:szCs w:val="24"/>
        </w:rPr>
        <w:t xml:space="preserve"> </w:t>
      </w:r>
    </w:p>
    <w:p w:rsidR="00DA5D74" w:rsidRPr="001E3F7D" w:rsidRDefault="00DA5D74" w:rsidP="00491572">
      <w:pPr>
        <w:pStyle w:val="af1"/>
        <w:numPr>
          <w:ilvl w:val="0"/>
          <w:numId w:val="23"/>
        </w:numPr>
        <w:adjustRightInd/>
        <w:spacing w:line="0" w:lineRule="atLeast"/>
        <w:ind w:firstLineChars="0"/>
        <w:jc w:val="left"/>
        <w:rPr>
          <w:rFonts w:ascii="標楷體" w:eastAsia="標楷體" w:hAnsi="標楷體"/>
          <w:bCs/>
          <w:sz w:val="24"/>
          <w:szCs w:val="24"/>
        </w:rPr>
      </w:pPr>
      <w:r w:rsidRPr="001E3F7D">
        <w:rPr>
          <w:rFonts w:ascii="標楷體" w:eastAsia="標楷體" w:hAnsi="標楷體" w:hint="eastAsia"/>
          <w:bCs/>
          <w:sz w:val="24"/>
          <w:szCs w:val="24"/>
        </w:rPr>
        <w:t>運用情境式教學，活動中教學，也可採協同教學，或是請家長、社區人士配合教學。</w:t>
      </w:r>
    </w:p>
    <w:p w:rsidR="00DA5D74" w:rsidRPr="001E3F7D" w:rsidRDefault="00DA5D74" w:rsidP="00491572">
      <w:pPr>
        <w:pStyle w:val="af1"/>
        <w:numPr>
          <w:ilvl w:val="0"/>
          <w:numId w:val="23"/>
        </w:numPr>
        <w:adjustRightInd/>
        <w:spacing w:line="0" w:lineRule="atLeast"/>
        <w:ind w:firstLineChars="0"/>
        <w:jc w:val="left"/>
        <w:rPr>
          <w:rFonts w:ascii="標楷體" w:eastAsia="標楷體" w:hAnsi="標楷體"/>
          <w:bCs/>
          <w:sz w:val="24"/>
          <w:szCs w:val="24"/>
        </w:rPr>
      </w:pPr>
      <w:r w:rsidRPr="001E3F7D">
        <w:rPr>
          <w:rFonts w:ascii="標楷體" w:eastAsia="標楷體" w:hAnsi="標楷體" w:hint="eastAsia"/>
          <w:bCs/>
          <w:sz w:val="24"/>
          <w:szCs w:val="24"/>
        </w:rPr>
        <w:t>利用同儕學習方式，由小老師認領需要協助同學，運用下課或休息時間進行補救教學，並增加互動學習。</w:t>
      </w:r>
    </w:p>
    <w:p w:rsidR="00DA5D74" w:rsidRDefault="00DA5D74" w:rsidP="00491572">
      <w:pPr>
        <w:pStyle w:val="af1"/>
        <w:numPr>
          <w:ilvl w:val="0"/>
          <w:numId w:val="23"/>
        </w:numPr>
        <w:adjustRightInd/>
        <w:spacing w:line="0" w:lineRule="atLeast"/>
        <w:ind w:firstLineChars="0"/>
        <w:jc w:val="left"/>
        <w:rPr>
          <w:rFonts w:ascii="標楷體" w:eastAsia="標楷體" w:hAnsi="標楷體"/>
          <w:bCs/>
          <w:sz w:val="24"/>
          <w:szCs w:val="24"/>
        </w:rPr>
      </w:pPr>
      <w:r w:rsidRPr="001E3F7D">
        <w:rPr>
          <w:rFonts w:ascii="標楷體" w:eastAsia="標楷體" w:hAnsi="標楷體" w:hint="eastAsia"/>
          <w:bCs/>
          <w:sz w:val="24"/>
          <w:szCs w:val="24"/>
        </w:rPr>
        <w:t>鼓勵學生在下課時段或回家後利用錄音機、CD等作自我學習及能力提升。</w:t>
      </w:r>
    </w:p>
    <w:p w:rsidR="00DA5D74" w:rsidRDefault="00DA5D74" w:rsidP="00DA5D74">
      <w:pPr>
        <w:widowControl/>
        <w:spacing w:line="0" w:lineRule="atLeast"/>
        <w:ind w:leftChars="649" w:left="1558" w:firstLine="2"/>
        <w:rPr>
          <w:rFonts w:ascii="標楷體" w:eastAsia="標楷體" w:hAnsi="標楷體"/>
          <w:lang w:eastAsia="zh-HK"/>
        </w:rPr>
      </w:pPr>
      <w:r>
        <w:rPr>
          <w:rFonts w:ascii="標楷體" w:eastAsia="標楷體" w:hAnsi="標楷體" w:hint="eastAsia"/>
          <w:bCs/>
        </w:rPr>
        <w:lastRenderedPageBreak/>
        <w:t>族語教師除了教授文化知識及生活語言之外，應</w:t>
      </w:r>
      <w:r w:rsidRPr="004C36A6">
        <w:rPr>
          <w:rFonts w:ascii="標楷體" w:eastAsia="標楷體" w:hAnsi="標楷體" w:hint="eastAsia"/>
          <w:bCs/>
        </w:rPr>
        <w:t>鼓勵</w:t>
      </w:r>
      <w:r>
        <w:rPr>
          <w:rFonts w:ascii="標楷體" w:eastAsia="標楷體" w:hAnsi="標楷體" w:hint="eastAsia"/>
          <w:bCs/>
        </w:rPr>
        <w:t>、指導學生參與相關語文競賽，以</w:t>
      </w:r>
      <w:r w:rsidRPr="004C36A6">
        <w:rPr>
          <w:rFonts w:ascii="標楷體" w:eastAsia="標楷體" w:hAnsi="標楷體" w:hint="eastAsia"/>
          <w:bCs/>
        </w:rPr>
        <w:t>培訓</w:t>
      </w:r>
      <w:r>
        <w:rPr>
          <w:rFonts w:ascii="標楷體" w:eastAsia="標楷體" w:hAnsi="標楷體" w:hint="eastAsia"/>
          <w:bCs/>
        </w:rPr>
        <w:t>各本土語言人才。</w:t>
      </w:r>
    </w:p>
    <w:p w:rsidR="00DA5D74" w:rsidRDefault="00DA5D74" w:rsidP="00DA5D74">
      <w:pPr>
        <w:widowControl/>
        <w:spacing w:line="0" w:lineRule="atLeast"/>
        <w:rPr>
          <w:rFonts w:ascii="標楷體" w:eastAsia="標楷體" w:hAnsi="標楷體"/>
          <w:lang w:eastAsia="zh-HK"/>
        </w:rPr>
      </w:pPr>
    </w:p>
    <w:p w:rsidR="00DA5D74" w:rsidRPr="00BE750B" w:rsidRDefault="00DA5D74" w:rsidP="00DA5D74">
      <w:pPr>
        <w:widowControl/>
        <w:spacing w:line="0" w:lineRule="atLeast"/>
        <w:rPr>
          <w:rFonts w:ascii="標楷體" w:eastAsia="標楷體" w:hAnsi="標楷體"/>
          <w:lang w:eastAsia="zh-HK"/>
        </w:rPr>
      </w:pPr>
      <w:r>
        <w:rPr>
          <w:rFonts w:ascii="標楷體" w:eastAsia="標楷體" w:hAnsi="標楷體" w:hint="eastAsia"/>
          <w:lang w:eastAsia="zh-HK"/>
        </w:rPr>
        <w:t>四</w:t>
      </w:r>
      <w:r w:rsidRPr="00BE750B">
        <w:rPr>
          <w:rFonts w:ascii="標楷體" w:eastAsia="標楷體" w:hAnsi="標楷體" w:hint="eastAsia"/>
          <w:lang w:eastAsia="zh-HK"/>
        </w:rPr>
        <w:t>、</w:t>
      </w:r>
      <w:r w:rsidRPr="00BE750B">
        <w:rPr>
          <w:rFonts w:ascii="標楷體" w:eastAsia="標楷體" w:hAnsi="標楷體"/>
          <w:lang w:eastAsia="zh-HK"/>
        </w:rPr>
        <w:t>教學評量</w:t>
      </w:r>
    </w:p>
    <w:p w:rsidR="00DA5D74" w:rsidRPr="0056194E" w:rsidRDefault="00DA5D74" w:rsidP="00DA5D74">
      <w:pPr>
        <w:widowControl/>
        <w:spacing w:line="0" w:lineRule="atLeast"/>
        <w:ind w:left="480" w:hangingChars="200" w:hanging="480"/>
        <w:rPr>
          <w:rFonts w:eastAsia="標楷體"/>
        </w:rPr>
      </w:pPr>
      <w:r>
        <w:rPr>
          <w:rFonts w:ascii="標楷體" w:eastAsia="標楷體" w:hAnsi="標楷體" w:hint="eastAsia"/>
        </w:rPr>
        <w:t xml:space="preserve">        </w:t>
      </w:r>
    </w:p>
    <w:p w:rsidR="00DA5D74" w:rsidRPr="001E3F7D" w:rsidRDefault="00DA5D74" w:rsidP="00DA5D74">
      <w:pPr>
        <w:snapToGrid w:val="0"/>
        <w:ind w:leftChars="200" w:left="1200" w:hangingChars="300" w:hanging="720"/>
        <w:rPr>
          <w:rFonts w:ascii="標楷體" w:eastAsia="標楷體" w:hAnsi="標楷體"/>
        </w:rPr>
      </w:pPr>
      <w:r w:rsidRPr="001E3F7D">
        <w:rPr>
          <w:rFonts w:ascii="標楷體" w:eastAsia="標楷體" w:hAnsi="標楷體" w:hint="eastAsia"/>
        </w:rPr>
        <w:t>（一）評量原則：考量學生背景、學習態度及努力程度評量；鼓勵學生運用時間學習。</w:t>
      </w:r>
    </w:p>
    <w:p w:rsidR="00DA5D74" w:rsidRPr="001E3F7D" w:rsidRDefault="00DA5D74" w:rsidP="00DA5D74">
      <w:pPr>
        <w:snapToGrid w:val="0"/>
        <w:ind w:firstLineChars="200" w:firstLine="480"/>
        <w:rPr>
          <w:rFonts w:ascii="標楷體" w:eastAsia="標楷體" w:hAnsi="標楷體"/>
        </w:rPr>
      </w:pPr>
      <w:r w:rsidRPr="001E3F7D">
        <w:rPr>
          <w:rFonts w:ascii="標楷體" w:eastAsia="標楷體" w:hAnsi="標楷體" w:hint="eastAsia"/>
        </w:rPr>
        <w:t>（二）評量方式：依據本校學生學習評量實施計畫採多元評量方式。</w:t>
      </w:r>
    </w:p>
    <w:p w:rsidR="00DA5D74" w:rsidRPr="001E3F7D" w:rsidRDefault="00DA5D74" w:rsidP="00DA5D74">
      <w:pPr>
        <w:snapToGrid w:val="0"/>
        <w:rPr>
          <w:rFonts w:ascii="標楷體" w:eastAsia="標楷體" w:hAnsi="標楷體"/>
        </w:rPr>
      </w:pPr>
      <w:r w:rsidRPr="001E3F7D">
        <w:rPr>
          <w:rFonts w:ascii="標楷體" w:eastAsia="標楷體" w:hAnsi="標楷體" w:hint="eastAsia"/>
        </w:rPr>
        <w:t xml:space="preserve">          1.習作、學習單       2.紙筆測驗  </w:t>
      </w:r>
      <w:r w:rsidRPr="001E3F7D">
        <w:rPr>
          <w:rFonts w:ascii="標楷體" w:eastAsia="標楷體" w:hAnsi="標楷體" w:hint="eastAsia"/>
        </w:rPr>
        <w:tab/>
        <w:t xml:space="preserve">    3.口頭評量</w:t>
      </w:r>
    </w:p>
    <w:p w:rsidR="00DA5D74" w:rsidRPr="001E3F7D" w:rsidRDefault="00DA5D74" w:rsidP="00DA5D74">
      <w:pPr>
        <w:snapToGrid w:val="0"/>
        <w:ind w:firstLineChars="500" w:firstLine="1200"/>
        <w:rPr>
          <w:rFonts w:ascii="標楷體" w:eastAsia="標楷體" w:hAnsi="標楷體"/>
        </w:rPr>
      </w:pPr>
      <w:r w:rsidRPr="001E3F7D">
        <w:rPr>
          <w:rFonts w:ascii="標楷體" w:eastAsia="標楷體" w:hAnsi="標楷體" w:hint="eastAsia"/>
        </w:rPr>
        <w:t>4.活動演示（表演、實作等）</w:t>
      </w:r>
      <w:r w:rsidRPr="001E3F7D">
        <w:rPr>
          <w:rFonts w:ascii="標楷體" w:eastAsia="標楷體" w:hAnsi="標楷體" w:hint="eastAsia"/>
        </w:rPr>
        <w:tab/>
      </w:r>
      <w:r w:rsidRPr="001E3F7D">
        <w:rPr>
          <w:rFonts w:ascii="標楷體" w:eastAsia="標楷體" w:hAnsi="標楷體" w:hint="eastAsia"/>
        </w:rPr>
        <w:tab/>
      </w:r>
      <w:r w:rsidRPr="001E3F7D">
        <w:rPr>
          <w:rFonts w:ascii="標楷體" w:eastAsia="標楷體" w:hAnsi="標楷體" w:hint="eastAsia"/>
        </w:rPr>
        <w:tab/>
        <w:t>5.學習精神與態度。</w:t>
      </w:r>
    </w:p>
    <w:p w:rsidR="00DA5D74" w:rsidRPr="001E3F7D" w:rsidRDefault="00DA5D74" w:rsidP="00DA5D74">
      <w:pPr>
        <w:snapToGrid w:val="0"/>
        <w:ind w:firstLineChars="200" w:firstLine="480"/>
        <w:rPr>
          <w:rFonts w:ascii="標楷體" w:eastAsia="標楷體" w:hAnsi="標楷體"/>
        </w:rPr>
      </w:pPr>
      <w:r w:rsidRPr="001E3F7D">
        <w:rPr>
          <w:rFonts w:ascii="標楷體" w:eastAsia="標楷體" w:hAnsi="標楷體" w:hint="eastAsia"/>
        </w:rPr>
        <w:t>（三）評量時機：平時評量、定期評量</w:t>
      </w:r>
    </w:p>
    <w:p w:rsidR="00DA5D74" w:rsidRPr="00A9206C" w:rsidRDefault="00DA5D74" w:rsidP="00DA5D74">
      <w:pPr>
        <w:spacing w:beforeLines="25" w:before="90" w:afterLines="25" w:after="90"/>
      </w:pPr>
    </w:p>
    <w:p w:rsidR="00DA5D74" w:rsidRPr="001C4C10" w:rsidRDefault="00DA5D74" w:rsidP="00DA5D74">
      <w:pPr>
        <w:spacing w:beforeLines="25" w:before="90" w:afterLines="25" w:after="90"/>
        <w:ind w:left="426" w:hangingChars="152" w:hanging="426"/>
        <w:rPr>
          <w:rFonts w:ascii="標楷體" w:eastAsia="標楷體" w:hAnsi="標楷體"/>
          <w:color w:val="000000"/>
          <w:sz w:val="28"/>
          <w:szCs w:val="28"/>
        </w:rPr>
      </w:pPr>
      <w:r w:rsidRPr="00D149CD">
        <w:rPr>
          <w:rFonts w:ascii="標楷體" w:eastAsia="標楷體" w:hAnsi="標楷體" w:hint="eastAsia"/>
          <w:sz w:val="28"/>
          <w:szCs w:val="28"/>
          <w:lang w:eastAsia="zh-HK"/>
        </w:rPr>
        <w:t>柒、</w:t>
      </w:r>
      <w:r w:rsidRPr="004B75EA">
        <w:rPr>
          <w:rFonts w:ascii="標楷體" w:eastAsia="標楷體" w:hAnsi="標楷體" w:hint="eastAsia"/>
          <w:color w:val="FF0000"/>
          <w:sz w:val="28"/>
          <w:szCs w:val="28"/>
        </w:rPr>
        <w:t>本校自108學年度起逐年實施</w:t>
      </w:r>
      <w:r>
        <w:rPr>
          <w:rFonts w:ascii="標楷體" w:eastAsia="標楷體" w:hAnsi="標楷體" w:hint="eastAsia"/>
          <w:color w:val="FF0000"/>
          <w:sz w:val="28"/>
          <w:szCs w:val="28"/>
        </w:rPr>
        <w:t>十二</w:t>
      </w:r>
      <w:r w:rsidRPr="004B75EA">
        <w:rPr>
          <w:rFonts w:ascii="標楷體" w:eastAsia="標楷體" w:hAnsi="標楷體" w:hint="eastAsia"/>
          <w:color w:val="FF0000"/>
          <w:sz w:val="28"/>
          <w:szCs w:val="28"/>
        </w:rPr>
        <w:t>年國民基本教育</w:t>
      </w:r>
      <w:r w:rsidRPr="004B75EA">
        <w:rPr>
          <w:rFonts w:ascii="新細明體" w:hAnsi="新細明體" w:hint="eastAsia"/>
          <w:color w:val="FF0000"/>
          <w:sz w:val="28"/>
          <w:szCs w:val="28"/>
        </w:rPr>
        <w:t>，</w:t>
      </w:r>
      <w:r w:rsidRPr="004B75EA">
        <w:rPr>
          <w:rFonts w:ascii="標楷體" w:eastAsia="標楷體" w:hAnsi="標楷體" w:hint="eastAsia"/>
          <w:color w:val="FF0000"/>
          <w:sz w:val="28"/>
          <w:szCs w:val="28"/>
        </w:rPr>
        <w:t>110學年度一年級及三年級課程依據</w:t>
      </w:r>
      <w:r>
        <w:rPr>
          <w:rFonts w:ascii="標楷體" w:eastAsia="標楷體" w:hAnsi="標楷體" w:hint="eastAsia"/>
          <w:color w:val="FF0000"/>
          <w:sz w:val="28"/>
          <w:szCs w:val="28"/>
        </w:rPr>
        <w:t>十二</w:t>
      </w:r>
      <w:r w:rsidRPr="004B75EA">
        <w:rPr>
          <w:rFonts w:ascii="標楷體" w:eastAsia="標楷體" w:hAnsi="標楷體" w:hint="eastAsia"/>
          <w:color w:val="FF0000"/>
          <w:sz w:val="28"/>
          <w:szCs w:val="28"/>
        </w:rPr>
        <w:t>年國民基本教育綱要實施；四至六年級依據九年一貫課程綱要實施。</w:t>
      </w:r>
    </w:p>
    <w:p w:rsidR="00677337" w:rsidRDefault="00DA5D74" w:rsidP="00DA5D74">
      <w:pPr>
        <w:spacing w:line="420" w:lineRule="exact"/>
        <w:ind w:left="596" w:hanging="454"/>
        <w:rPr>
          <w:rFonts w:ascii="標楷體" w:eastAsia="標楷體" w:hAnsi="標楷體"/>
          <w:color w:val="000000"/>
          <w:sz w:val="28"/>
          <w:szCs w:val="28"/>
        </w:rPr>
      </w:pPr>
      <w:r>
        <w:rPr>
          <w:rFonts w:ascii="標楷體" w:eastAsia="標楷體" w:hAnsi="標楷體" w:hint="eastAsia"/>
          <w:sz w:val="28"/>
          <w:szCs w:val="28"/>
        </w:rPr>
        <w:t>捌</w:t>
      </w:r>
      <w:r w:rsidRPr="001C4C10">
        <w:rPr>
          <w:rFonts w:ascii="標楷體" w:eastAsia="標楷體" w:hAnsi="標楷體" w:hint="eastAsia"/>
          <w:color w:val="000000"/>
          <w:sz w:val="28"/>
          <w:szCs w:val="28"/>
        </w:rPr>
        <w:t>、本計畫經本校課程發展會議審查通過實施</w:t>
      </w:r>
      <w:r w:rsidRPr="001C4C10">
        <w:rPr>
          <w:rFonts w:ascii="新細明體" w:hAnsi="新細明體" w:hint="eastAsia"/>
          <w:color w:val="000000"/>
          <w:sz w:val="28"/>
          <w:szCs w:val="28"/>
        </w:rPr>
        <w:t>，</w:t>
      </w:r>
      <w:r w:rsidRPr="001C4C10">
        <w:rPr>
          <w:rFonts w:ascii="標楷體" w:eastAsia="標楷體" w:hAnsi="標楷體" w:hint="eastAsia"/>
          <w:color w:val="000000"/>
          <w:sz w:val="28"/>
          <w:szCs w:val="28"/>
        </w:rPr>
        <w:t>修正時亦同。</w:t>
      </w:r>
    </w:p>
    <w:p w:rsidR="00677337" w:rsidRDefault="00677337">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677337" w:rsidRPr="00675585" w:rsidRDefault="00677337" w:rsidP="00677337">
      <w:pPr>
        <w:jc w:val="center"/>
        <w:rPr>
          <w:rFonts w:ascii="標楷體" w:eastAsia="標楷體" w:hAnsi="標楷體"/>
          <w:bCs/>
          <w:snapToGrid w:val="0"/>
          <w:kern w:val="0"/>
          <w:sz w:val="36"/>
          <w:szCs w:val="36"/>
        </w:rPr>
      </w:pPr>
      <w:r w:rsidRPr="003C0401">
        <w:rPr>
          <w:rFonts w:ascii="標楷體" w:eastAsia="標楷體" w:hAnsi="標楷體" w:hint="eastAsia"/>
          <w:snapToGrid w:val="0"/>
          <w:kern w:val="0"/>
          <w:sz w:val="36"/>
          <w:szCs w:val="36"/>
        </w:rPr>
        <w:lastRenderedPageBreak/>
        <w:t>桃園市龜山區福源國民小學110</w:t>
      </w:r>
      <w:r w:rsidRPr="003C0401">
        <w:rPr>
          <w:rFonts w:ascii="標楷體" w:eastAsia="標楷體" w:hAnsi="標楷體" w:hint="eastAsia"/>
          <w:color w:val="000000"/>
          <w:sz w:val="36"/>
          <w:szCs w:val="36"/>
        </w:rPr>
        <w:t>學年度</w:t>
      </w:r>
      <w:r w:rsidRPr="003C0401">
        <w:rPr>
          <w:rFonts w:ascii="標楷體" w:eastAsia="標楷體" w:hAnsi="標楷體" w:hint="eastAsia"/>
          <w:snapToGrid w:val="0"/>
          <w:kern w:val="0"/>
          <w:sz w:val="36"/>
          <w:szCs w:val="36"/>
        </w:rPr>
        <w:t>數學</w:t>
      </w:r>
      <w:r w:rsidRPr="003C0401">
        <w:rPr>
          <w:rFonts w:ascii="標楷體" w:eastAsia="標楷體" w:hAnsi="標楷體" w:hint="eastAsia"/>
          <w:bCs/>
          <w:snapToGrid w:val="0"/>
          <w:kern w:val="0"/>
          <w:sz w:val="36"/>
          <w:szCs w:val="36"/>
        </w:rPr>
        <w:t>領</w:t>
      </w:r>
      <w:r w:rsidRPr="00675585">
        <w:rPr>
          <w:rFonts w:ascii="標楷體" w:eastAsia="標楷體" w:hAnsi="標楷體" w:hint="eastAsia"/>
          <w:bCs/>
          <w:snapToGrid w:val="0"/>
          <w:kern w:val="0"/>
          <w:sz w:val="36"/>
          <w:szCs w:val="36"/>
        </w:rPr>
        <w:t>域學習課程計畫</w:t>
      </w:r>
    </w:p>
    <w:p w:rsidR="00677337" w:rsidRPr="00C65378" w:rsidRDefault="00677337" w:rsidP="00677337">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壹、依據</w:t>
      </w:r>
    </w:p>
    <w:p w:rsidR="00677337" w:rsidRPr="00C12322" w:rsidRDefault="00677337" w:rsidP="00677337">
      <w:pPr>
        <w:adjustRightInd w:val="0"/>
        <w:snapToGrid w:val="0"/>
        <w:spacing w:line="0" w:lineRule="atLeast"/>
        <w:jc w:val="both"/>
        <w:rPr>
          <w:rFonts w:ascii="標楷體" w:eastAsia="標楷體" w:hAnsi="標楷體"/>
          <w:snapToGrid w:val="0"/>
          <w:kern w:val="0"/>
        </w:rPr>
      </w:pPr>
      <w:r>
        <w:rPr>
          <w:rFonts w:ascii="標楷體" w:eastAsia="標楷體" w:hAnsi="標楷體" w:hint="eastAsia"/>
          <w:snapToGrid w:val="0"/>
          <w:kern w:val="0"/>
        </w:rPr>
        <w:t>一</w:t>
      </w:r>
      <w:r w:rsidRPr="00C12322">
        <w:rPr>
          <w:rFonts w:ascii="標楷體" w:eastAsia="標楷體" w:hAnsi="標楷體" w:hint="eastAsia"/>
          <w:snapToGrid w:val="0"/>
          <w:kern w:val="0"/>
        </w:rPr>
        <w:t>、</w:t>
      </w:r>
      <w:r>
        <w:rPr>
          <w:rFonts w:ascii="標楷體" w:eastAsia="標楷體" w:hAnsi="標楷體" w:hint="eastAsia"/>
          <w:snapToGrid w:val="0"/>
          <w:kern w:val="0"/>
        </w:rPr>
        <w:t>教育部十二年國民基本教育課程綱要暨數學領域課程綱要</w:t>
      </w:r>
      <w:r w:rsidRPr="002A77AD">
        <w:rPr>
          <w:rFonts w:ascii="標楷體" w:eastAsia="標楷體" w:hAnsi="標楷體" w:hint="eastAsia"/>
          <w:snapToGrid w:val="0"/>
          <w:kern w:val="0"/>
        </w:rPr>
        <w:t>。</w:t>
      </w:r>
    </w:p>
    <w:p w:rsidR="00677337" w:rsidRPr="00C12322" w:rsidRDefault="00677337" w:rsidP="00677337">
      <w:pPr>
        <w:adjustRightInd w:val="0"/>
        <w:snapToGrid w:val="0"/>
        <w:spacing w:line="0" w:lineRule="atLeast"/>
        <w:jc w:val="both"/>
        <w:rPr>
          <w:rFonts w:ascii="標楷體" w:eastAsia="標楷體" w:hAnsi="標楷體"/>
          <w:snapToGrid w:val="0"/>
          <w:kern w:val="0"/>
        </w:rPr>
      </w:pPr>
      <w:r w:rsidRPr="00C12322">
        <w:rPr>
          <w:rFonts w:ascii="標楷體" w:eastAsia="標楷體" w:hAnsi="標楷體" w:hint="eastAsia"/>
          <w:snapToGrid w:val="0"/>
          <w:kern w:val="0"/>
        </w:rPr>
        <w:t>二、</w:t>
      </w:r>
      <w:r>
        <w:rPr>
          <w:rFonts w:ascii="標楷體" w:eastAsia="標楷體" w:hAnsi="標楷體" w:hint="eastAsia"/>
          <w:snapToGrid w:val="0"/>
          <w:kern w:val="0"/>
        </w:rPr>
        <w:t>教育部頒訂九年一貫課程綱要</w:t>
      </w:r>
      <w:r w:rsidRPr="002A77AD">
        <w:rPr>
          <w:rFonts w:ascii="標楷體" w:eastAsia="標楷體" w:hAnsi="標楷體" w:hint="eastAsia"/>
          <w:snapToGrid w:val="0"/>
          <w:kern w:val="0"/>
        </w:rPr>
        <w:t>。</w:t>
      </w:r>
    </w:p>
    <w:p w:rsidR="00677337" w:rsidRDefault="00677337" w:rsidP="00677337">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三、國民教育階段特殊教育課程總綱</w:t>
      </w:r>
      <w:r w:rsidRPr="002A77AD">
        <w:rPr>
          <w:rFonts w:ascii="標楷體" w:eastAsia="標楷體" w:hAnsi="標楷體" w:hint="eastAsia"/>
          <w:snapToGrid w:val="0"/>
          <w:kern w:val="0"/>
        </w:rPr>
        <w:t>。</w:t>
      </w:r>
    </w:p>
    <w:p w:rsidR="00677337" w:rsidRDefault="00677337" w:rsidP="00677337">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四、本校課程發展委員會決議</w:t>
      </w:r>
      <w:r w:rsidRPr="002A77AD">
        <w:rPr>
          <w:rFonts w:ascii="標楷體" w:eastAsia="標楷體" w:hAnsi="標楷體" w:hint="eastAsia"/>
          <w:snapToGrid w:val="0"/>
          <w:kern w:val="0"/>
        </w:rPr>
        <w:t>。</w:t>
      </w:r>
    </w:p>
    <w:p w:rsidR="00677337" w:rsidRPr="00C12322" w:rsidRDefault="00677337" w:rsidP="00677337">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五、本校課程發展委員會之數學領域課程小組會議決議</w:t>
      </w:r>
      <w:r w:rsidRPr="002A77AD">
        <w:rPr>
          <w:rFonts w:ascii="標楷體" w:eastAsia="標楷體" w:hAnsi="標楷體" w:hint="eastAsia"/>
          <w:snapToGrid w:val="0"/>
          <w:kern w:val="0"/>
        </w:rPr>
        <w:t>。</w:t>
      </w:r>
    </w:p>
    <w:p w:rsidR="00677337" w:rsidRPr="00C65378" w:rsidRDefault="00677337" w:rsidP="00677337">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貳、目的</w:t>
      </w:r>
    </w:p>
    <w:p w:rsidR="00677337" w:rsidRDefault="00677337" w:rsidP="00677337">
      <w:pPr>
        <w:spacing w:line="0" w:lineRule="atLeast"/>
        <w:rPr>
          <w:rFonts w:ascii="標楷體" w:eastAsia="標楷體" w:hAnsi="標楷體"/>
          <w:snapToGrid w:val="0"/>
          <w:kern w:val="0"/>
        </w:rPr>
      </w:pPr>
      <w:r>
        <w:rPr>
          <w:rFonts w:ascii="標楷體" w:eastAsia="標楷體" w:hAnsi="標楷體" w:hint="eastAsia"/>
          <w:snapToGrid w:val="0"/>
          <w:kern w:val="0"/>
        </w:rPr>
        <w:t>一</w:t>
      </w:r>
      <w:r w:rsidRPr="00C12322">
        <w:rPr>
          <w:rFonts w:ascii="標楷體" w:eastAsia="標楷體" w:hAnsi="標楷體" w:hint="eastAsia"/>
          <w:snapToGrid w:val="0"/>
          <w:kern w:val="0"/>
        </w:rPr>
        <w:t>、</w:t>
      </w:r>
      <w:r>
        <w:rPr>
          <w:rFonts w:ascii="標楷體" w:eastAsia="標楷體" w:hAnsi="標楷體" w:hint="eastAsia"/>
          <w:snapToGrid w:val="0"/>
          <w:kern w:val="0"/>
        </w:rPr>
        <w:t>充分考量學校條件、社區特性、教師特質、家長期望級學生需求、結合全體教師與社區資源</w:t>
      </w:r>
      <w:r w:rsidRPr="002A77AD">
        <w:rPr>
          <w:rFonts w:ascii="標楷體" w:eastAsia="標楷體" w:hAnsi="標楷體" w:hint="eastAsia"/>
          <w:snapToGrid w:val="0"/>
          <w:kern w:val="0"/>
        </w:rPr>
        <w:t>，</w:t>
      </w:r>
      <w:r>
        <w:rPr>
          <w:rFonts w:ascii="標楷體" w:eastAsia="標楷體" w:hAnsi="標楷體" w:hint="eastAsia"/>
          <w:snapToGrid w:val="0"/>
          <w:kern w:val="0"/>
        </w:rPr>
        <w:t>發展達成學校教育目標</w:t>
      </w:r>
      <w:r w:rsidRPr="00C12322">
        <w:rPr>
          <w:rFonts w:ascii="標楷體" w:eastAsia="標楷體" w:hAnsi="標楷體" w:hint="eastAsia"/>
          <w:snapToGrid w:val="0"/>
          <w:kern w:val="0"/>
        </w:rPr>
        <w:t>、</w:t>
      </w:r>
      <w:r>
        <w:rPr>
          <w:rFonts w:ascii="標楷體" w:eastAsia="標楷體" w:hAnsi="標楷體" w:hint="eastAsia"/>
          <w:snapToGrid w:val="0"/>
          <w:kern w:val="0"/>
        </w:rPr>
        <w:t xml:space="preserve">落實學校願景的學校本位課程 </w:t>
      </w:r>
      <w:r w:rsidRPr="002A77AD">
        <w:rPr>
          <w:rFonts w:ascii="標楷體" w:eastAsia="標楷體" w:hAnsi="標楷體" w:hint="eastAsia"/>
          <w:snapToGrid w:val="0"/>
          <w:kern w:val="0"/>
        </w:rPr>
        <w:t>。</w:t>
      </w:r>
    </w:p>
    <w:p w:rsidR="00677337" w:rsidRPr="00C12322" w:rsidRDefault="00677337" w:rsidP="00677337">
      <w:pPr>
        <w:spacing w:line="0" w:lineRule="atLeast"/>
        <w:rPr>
          <w:rFonts w:ascii="標楷體" w:eastAsia="標楷體" w:hAnsi="標楷體"/>
          <w:snapToGrid w:val="0"/>
          <w:kern w:val="0"/>
        </w:rPr>
      </w:pPr>
      <w:r w:rsidRPr="00C12322">
        <w:rPr>
          <w:rFonts w:ascii="標楷體" w:eastAsia="標楷體" w:hAnsi="標楷體" w:hint="eastAsia"/>
          <w:snapToGrid w:val="0"/>
          <w:kern w:val="0"/>
        </w:rPr>
        <w:t>二、</w:t>
      </w:r>
      <w:r>
        <w:rPr>
          <w:rFonts w:ascii="標楷體" w:eastAsia="標楷體" w:hAnsi="標楷體" w:hint="eastAsia"/>
          <w:snapToGrid w:val="0"/>
          <w:kern w:val="0"/>
        </w:rPr>
        <w:t>擬定落實學校本位理念的各項行政措施</w:t>
      </w:r>
      <w:r w:rsidRPr="002A77AD">
        <w:rPr>
          <w:rFonts w:ascii="標楷體" w:eastAsia="標楷體" w:hAnsi="標楷體" w:hint="eastAsia"/>
          <w:snapToGrid w:val="0"/>
          <w:kern w:val="0"/>
        </w:rPr>
        <w:t>，</w:t>
      </w:r>
      <w:r>
        <w:rPr>
          <w:rFonts w:ascii="標楷體" w:eastAsia="標楷體" w:hAnsi="標楷體" w:hint="eastAsia"/>
          <w:snapToGrid w:val="0"/>
          <w:kern w:val="0"/>
        </w:rPr>
        <w:t>提升課程改革與學校行政績效</w:t>
      </w:r>
      <w:r w:rsidRPr="002A77AD">
        <w:rPr>
          <w:rFonts w:ascii="標楷體" w:eastAsia="標楷體" w:hAnsi="標楷體" w:hint="eastAsia"/>
          <w:snapToGrid w:val="0"/>
          <w:kern w:val="0"/>
        </w:rPr>
        <w:t>。</w:t>
      </w:r>
    </w:p>
    <w:p w:rsidR="00677337" w:rsidRDefault="00677337" w:rsidP="00677337">
      <w:pPr>
        <w:spacing w:line="0" w:lineRule="atLeast"/>
        <w:rPr>
          <w:rFonts w:ascii="標楷體" w:eastAsia="標楷體" w:hAnsi="標楷體"/>
          <w:snapToGrid w:val="0"/>
          <w:kern w:val="0"/>
        </w:rPr>
      </w:pPr>
      <w:r>
        <w:rPr>
          <w:rFonts w:ascii="標楷體" w:eastAsia="標楷體" w:hAnsi="標楷體" w:hint="eastAsia"/>
          <w:snapToGrid w:val="0"/>
          <w:kern w:val="0"/>
        </w:rPr>
        <w:t>三、詳細擬定領域課程教學進度與各項主題學習活動</w:t>
      </w:r>
      <w:r w:rsidRPr="002A77AD">
        <w:rPr>
          <w:rFonts w:ascii="標楷體" w:eastAsia="標楷體" w:hAnsi="標楷體" w:hint="eastAsia"/>
          <w:snapToGrid w:val="0"/>
          <w:kern w:val="0"/>
        </w:rPr>
        <w:t>，</w:t>
      </w:r>
      <w:r>
        <w:rPr>
          <w:rFonts w:ascii="標楷體" w:eastAsia="標楷體" w:hAnsi="標楷體" w:hint="eastAsia"/>
          <w:snapToGrid w:val="0"/>
          <w:kern w:val="0"/>
        </w:rPr>
        <w:t>發展學校特色</w:t>
      </w:r>
      <w:r w:rsidRPr="002A77AD">
        <w:rPr>
          <w:rFonts w:ascii="標楷體" w:eastAsia="標楷體" w:hAnsi="標楷體" w:hint="eastAsia"/>
          <w:snapToGrid w:val="0"/>
          <w:kern w:val="0"/>
        </w:rPr>
        <w:t>，</w:t>
      </w:r>
      <w:r>
        <w:rPr>
          <w:rFonts w:ascii="標楷體" w:eastAsia="標楷體" w:hAnsi="標楷體" w:hint="eastAsia"/>
          <w:snapToGrid w:val="0"/>
          <w:kern w:val="0"/>
        </w:rPr>
        <w:t>展現學校本位課程理念</w:t>
      </w:r>
      <w:r w:rsidRPr="002A77AD">
        <w:rPr>
          <w:rFonts w:ascii="標楷體" w:eastAsia="標楷體" w:hAnsi="標楷體" w:hint="eastAsia"/>
          <w:snapToGrid w:val="0"/>
          <w:kern w:val="0"/>
        </w:rPr>
        <w:t>。</w:t>
      </w:r>
    </w:p>
    <w:p w:rsidR="00677337" w:rsidRDefault="00677337" w:rsidP="00677337">
      <w:pPr>
        <w:spacing w:line="0" w:lineRule="atLeast"/>
        <w:rPr>
          <w:rFonts w:ascii="標楷體" w:eastAsia="標楷體" w:hAnsi="標楷體"/>
          <w:snapToGrid w:val="0"/>
          <w:kern w:val="0"/>
        </w:rPr>
      </w:pPr>
      <w:r>
        <w:rPr>
          <w:rFonts w:ascii="標楷體" w:eastAsia="標楷體" w:hAnsi="標楷體" w:hint="eastAsia"/>
          <w:snapToGrid w:val="0"/>
          <w:kern w:val="0"/>
        </w:rPr>
        <w:t>四、設計教學主題與教學活動</w:t>
      </w:r>
      <w:r w:rsidRPr="002A77AD">
        <w:rPr>
          <w:rFonts w:ascii="標楷體" w:eastAsia="標楷體" w:hAnsi="標楷體" w:hint="eastAsia"/>
          <w:snapToGrid w:val="0"/>
          <w:kern w:val="0"/>
        </w:rPr>
        <w:t>，</w:t>
      </w:r>
      <w:r>
        <w:rPr>
          <w:rFonts w:ascii="標楷體" w:eastAsia="標楷體" w:hAnsi="標楷體" w:hint="eastAsia"/>
          <w:snapToGrid w:val="0"/>
          <w:kern w:val="0"/>
        </w:rPr>
        <w:t>適切增補教材</w:t>
      </w:r>
      <w:r w:rsidRPr="002A77AD">
        <w:rPr>
          <w:rFonts w:ascii="標楷體" w:eastAsia="標楷體" w:hAnsi="標楷體" w:hint="eastAsia"/>
          <w:snapToGrid w:val="0"/>
          <w:kern w:val="0"/>
        </w:rPr>
        <w:t>，</w:t>
      </w:r>
      <w:r>
        <w:rPr>
          <w:rFonts w:ascii="標楷體" w:eastAsia="標楷體" w:hAnsi="標楷體" w:hint="eastAsia"/>
          <w:snapToGrid w:val="0"/>
          <w:kern w:val="0"/>
        </w:rPr>
        <w:t>強化教師協同教學</w:t>
      </w:r>
      <w:r w:rsidRPr="002A77AD">
        <w:rPr>
          <w:rFonts w:ascii="標楷體" w:eastAsia="標楷體" w:hAnsi="標楷體" w:hint="eastAsia"/>
          <w:snapToGrid w:val="0"/>
          <w:kern w:val="0"/>
        </w:rPr>
        <w:t>，</w:t>
      </w:r>
      <w:r>
        <w:rPr>
          <w:rFonts w:ascii="標楷體" w:eastAsia="標楷體" w:hAnsi="標楷體" w:hint="eastAsia"/>
          <w:snapToGrid w:val="0"/>
          <w:kern w:val="0"/>
        </w:rPr>
        <w:t>以增進教師專業成長</w:t>
      </w:r>
      <w:r w:rsidRPr="002A77AD">
        <w:rPr>
          <w:rFonts w:ascii="標楷體" w:eastAsia="標楷體" w:hAnsi="標楷體" w:hint="eastAsia"/>
          <w:snapToGrid w:val="0"/>
          <w:kern w:val="0"/>
        </w:rPr>
        <w:t>，</w:t>
      </w:r>
      <w:r>
        <w:rPr>
          <w:rFonts w:ascii="標楷體" w:eastAsia="標楷體" w:hAnsi="標楷體" w:hint="eastAsia"/>
          <w:snapToGrid w:val="0"/>
          <w:kern w:val="0"/>
        </w:rPr>
        <w:t>發揮團隊合作與專業自主精神</w:t>
      </w:r>
      <w:r w:rsidRPr="002A77AD">
        <w:rPr>
          <w:rFonts w:ascii="標楷體" w:eastAsia="標楷體" w:hAnsi="標楷體" w:hint="eastAsia"/>
          <w:snapToGrid w:val="0"/>
          <w:kern w:val="0"/>
        </w:rPr>
        <w:t>。</w:t>
      </w:r>
    </w:p>
    <w:p w:rsidR="00677337" w:rsidRDefault="00677337" w:rsidP="00677337">
      <w:pPr>
        <w:spacing w:line="0" w:lineRule="atLeast"/>
        <w:rPr>
          <w:rFonts w:ascii="標楷體" w:eastAsia="標楷體" w:hAnsi="標楷體"/>
          <w:snapToGrid w:val="0"/>
          <w:kern w:val="0"/>
        </w:rPr>
      </w:pPr>
      <w:r>
        <w:rPr>
          <w:rFonts w:ascii="標楷體" w:eastAsia="標楷體" w:hAnsi="標楷體" w:hint="eastAsia"/>
          <w:snapToGrid w:val="0"/>
          <w:kern w:val="0"/>
        </w:rPr>
        <w:t>五、研擬自編或改編課程計畫</w:t>
      </w:r>
      <w:r w:rsidRPr="002A77AD">
        <w:rPr>
          <w:rFonts w:ascii="標楷體" w:eastAsia="標楷體" w:hAnsi="標楷體" w:hint="eastAsia"/>
          <w:snapToGrid w:val="0"/>
          <w:kern w:val="0"/>
        </w:rPr>
        <w:t>，</w:t>
      </w:r>
      <w:r>
        <w:rPr>
          <w:rFonts w:ascii="標楷體" w:eastAsia="標楷體" w:hAnsi="標楷體" w:hint="eastAsia"/>
          <w:snapToGrid w:val="0"/>
          <w:kern w:val="0"/>
        </w:rPr>
        <w:t>實施課程評鑑</w:t>
      </w:r>
      <w:r w:rsidRPr="002A77AD">
        <w:rPr>
          <w:rFonts w:ascii="標楷體" w:eastAsia="標楷體" w:hAnsi="標楷體" w:hint="eastAsia"/>
          <w:snapToGrid w:val="0"/>
          <w:kern w:val="0"/>
        </w:rPr>
        <w:t>，</w:t>
      </w:r>
      <w:r>
        <w:rPr>
          <w:rFonts w:ascii="標楷體" w:eastAsia="標楷體" w:hAnsi="標楷體" w:hint="eastAsia"/>
          <w:snapToGrid w:val="0"/>
          <w:kern w:val="0"/>
        </w:rPr>
        <w:t>不斷提升學校本位課程品質</w:t>
      </w:r>
      <w:r w:rsidRPr="002A77AD">
        <w:rPr>
          <w:rFonts w:ascii="標楷體" w:eastAsia="標楷體" w:hAnsi="標楷體" w:hint="eastAsia"/>
          <w:snapToGrid w:val="0"/>
          <w:kern w:val="0"/>
        </w:rPr>
        <w:t>。</w:t>
      </w:r>
    </w:p>
    <w:p w:rsidR="00677337" w:rsidRPr="00C65378" w:rsidRDefault="00677337" w:rsidP="00677337">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參、基本理念</w:t>
      </w:r>
    </w:p>
    <w:p w:rsidR="00677337" w:rsidRPr="00FE3DD6" w:rsidRDefault="00677337" w:rsidP="00677337">
      <w:pPr>
        <w:adjustRightInd w:val="0"/>
        <w:snapToGrid w:val="0"/>
        <w:spacing w:beforeLines="25" w:before="90" w:afterLines="25" w:after="90" w:line="240" w:lineRule="atLeast"/>
        <w:ind w:leftChars="177" w:left="425" w:firstLineChars="200" w:firstLine="480"/>
        <w:jc w:val="both"/>
        <w:rPr>
          <w:rFonts w:ascii="標楷體" w:eastAsia="標楷體" w:hAnsi="標楷體"/>
        </w:rPr>
      </w:pPr>
      <w:r w:rsidRPr="00FE3DD6">
        <w:rPr>
          <w:rFonts w:ascii="標楷體" w:eastAsia="標楷體" w:hAnsi="標楷體" w:hint="eastAsia"/>
        </w:rPr>
        <w:t>十二年國民基本教育課程綱要總綱，本於全人教育的精神，以「自發」、「互動」及「共好」為理念，以「成就每一個孩子</w:t>
      </w:r>
      <w:r w:rsidRPr="00FE3DD6">
        <w:rPr>
          <w:rFonts w:ascii="標楷體" w:eastAsia="標楷體" w:hAnsi="標楷體"/>
        </w:rPr>
        <w:t>—</w:t>
      </w:r>
      <w:r w:rsidRPr="00FE3DD6">
        <w:rPr>
          <w:rFonts w:ascii="標楷體" w:eastAsia="標楷體" w:hAnsi="標楷體" w:hint="eastAsia"/>
        </w:rPr>
        <w:t>適性揚才、終身學習」為願景。本校數學領域教學設計依偱《數學領域綱要》，基本理念分述如下。</w:t>
      </w:r>
    </w:p>
    <w:p w:rsidR="00677337" w:rsidRPr="00FE3DD6" w:rsidRDefault="00677337" w:rsidP="00677337">
      <w:pPr>
        <w:adjustRightInd w:val="0"/>
        <w:snapToGrid w:val="0"/>
        <w:spacing w:beforeLines="25" w:before="90" w:afterLines="25" w:after="90" w:line="240" w:lineRule="atLeast"/>
        <w:ind w:leftChars="200" w:left="960" w:hangingChars="200" w:hanging="480"/>
        <w:jc w:val="both"/>
        <w:rPr>
          <w:rFonts w:ascii="標楷體" w:eastAsia="標楷體" w:hAnsi="標楷體"/>
        </w:rPr>
      </w:pPr>
      <w:r w:rsidRPr="00FE3DD6">
        <w:rPr>
          <w:rFonts w:ascii="標楷體" w:eastAsia="標楷體" w:hAnsi="標楷體" w:hint="eastAsia"/>
        </w:rPr>
        <w:t>一、數學是一種溝通的語言，應由自然語言的題材導入學習。</w:t>
      </w:r>
    </w:p>
    <w:p w:rsidR="00677337" w:rsidRPr="00FE3DD6" w:rsidRDefault="00677337" w:rsidP="00677337">
      <w:pPr>
        <w:adjustRightInd w:val="0"/>
        <w:snapToGrid w:val="0"/>
        <w:spacing w:beforeLines="25" w:before="90" w:afterLines="25" w:after="90" w:line="240" w:lineRule="atLeast"/>
        <w:ind w:leftChars="200" w:left="960" w:hangingChars="200" w:hanging="480"/>
        <w:jc w:val="both"/>
        <w:rPr>
          <w:rFonts w:ascii="標楷體" w:eastAsia="標楷體" w:hAnsi="標楷體"/>
        </w:rPr>
      </w:pPr>
      <w:r w:rsidRPr="00FE3DD6">
        <w:rPr>
          <w:rFonts w:ascii="標楷體" w:eastAsia="標楷體" w:hAnsi="標楷體" w:hint="eastAsia"/>
        </w:rPr>
        <w:t>二、數學是實用的規律科學，教學應重視跨領域的統整。</w:t>
      </w:r>
    </w:p>
    <w:p w:rsidR="00677337" w:rsidRPr="00FE3DD6" w:rsidRDefault="00677337" w:rsidP="00677337">
      <w:pPr>
        <w:adjustRightInd w:val="0"/>
        <w:snapToGrid w:val="0"/>
        <w:spacing w:beforeLines="25" w:before="90" w:afterLines="25" w:after="90" w:line="240" w:lineRule="atLeast"/>
        <w:ind w:leftChars="200" w:left="960" w:hangingChars="200" w:hanging="480"/>
        <w:jc w:val="both"/>
        <w:rPr>
          <w:rFonts w:ascii="標楷體" w:eastAsia="標楷體" w:hAnsi="標楷體"/>
        </w:rPr>
      </w:pPr>
      <w:r w:rsidRPr="00FE3DD6">
        <w:rPr>
          <w:rFonts w:ascii="標楷體" w:eastAsia="標楷體" w:hAnsi="標楷體" w:hint="eastAsia"/>
        </w:rPr>
        <w:t>三、數學是一種人文素養，宜培養學生綜觀、欣賞東西古今數學史的文化美感。</w:t>
      </w:r>
    </w:p>
    <w:p w:rsidR="00677337" w:rsidRPr="00FE3DD6" w:rsidRDefault="00677337" w:rsidP="00677337">
      <w:pPr>
        <w:adjustRightInd w:val="0"/>
        <w:snapToGrid w:val="0"/>
        <w:spacing w:beforeLines="25" w:before="90" w:afterLines="25" w:after="90" w:line="240" w:lineRule="atLeast"/>
        <w:ind w:leftChars="200" w:left="960" w:hangingChars="200" w:hanging="480"/>
        <w:jc w:val="both"/>
        <w:rPr>
          <w:rFonts w:ascii="標楷體" w:eastAsia="標楷體" w:hAnsi="標楷體"/>
        </w:rPr>
      </w:pPr>
      <w:r w:rsidRPr="00FE3DD6">
        <w:rPr>
          <w:rFonts w:ascii="標楷體" w:eastAsia="標楷體" w:hAnsi="標楷體" w:hint="eastAsia"/>
        </w:rPr>
        <w:t>四、數學應提供每位學生有感的學習機會，透過適性多元的方式，協助學生成功解決問題，從中習得技法，並獲得自我肯定。</w:t>
      </w:r>
    </w:p>
    <w:p w:rsidR="00677337" w:rsidRPr="00FE3DD6" w:rsidRDefault="00677337" w:rsidP="00677337">
      <w:pPr>
        <w:adjustRightInd w:val="0"/>
        <w:snapToGrid w:val="0"/>
        <w:spacing w:beforeLines="25" w:before="90" w:afterLines="25" w:after="90" w:line="240" w:lineRule="atLeast"/>
        <w:ind w:leftChars="200" w:left="960" w:hangingChars="200" w:hanging="480"/>
        <w:jc w:val="both"/>
        <w:rPr>
          <w:rFonts w:ascii="標楷體" w:eastAsia="標楷體" w:hAnsi="標楷體"/>
        </w:rPr>
      </w:pPr>
      <w:r w:rsidRPr="00FE3DD6">
        <w:rPr>
          <w:rFonts w:ascii="標楷體" w:eastAsia="標楷體" w:hAnsi="標楷體" w:hint="eastAsia"/>
        </w:rPr>
        <w:t>五、數學教學應培養學生正確使用工具的素養。</w:t>
      </w:r>
      <w:r w:rsidRPr="00FE3DD6">
        <w:rPr>
          <w:rFonts w:ascii="標楷體" w:eastAsia="標楷體" w:hAnsi="標楷體"/>
        </w:rPr>
        <w:t xml:space="preserve"> </w:t>
      </w:r>
    </w:p>
    <w:p w:rsidR="00677337" w:rsidRPr="001E3F7D" w:rsidRDefault="00677337" w:rsidP="00677337">
      <w:pPr>
        <w:adjustRightInd w:val="0"/>
        <w:snapToGrid w:val="0"/>
        <w:spacing w:beforeLines="25" w:before="90" w:afterLines="25" w:after="90" w:line="240" w:lineRule="atLeast"/>
        <w:ind w:leftChars="177" w:left="425" w:firstLineChars="200" w:firstLine="480"/>
        <w:jc w:val="both"/>
        <w:rPr>
          <w:rFonts w:ascii="標楷體" w:eastAsia="標楷體" w:hAnsi="標楷體"/>
        </w:rPr>
      </w:pPr>
      <w:r w:rsidRPr="001E3F7D">
        <w:rPr>
          <w:rFonts w:ascii="標楷體" w:eastAsia="標楷體" w:hAnsi="標楷體" w:hint="eastAsia"/>
        </w:rPr>
        <w:t>現今是訊息豐富的社會，透過數與形的訊息，才能認識環境。國民需要分析資料、形成臆測、驗證與判斷的能力，以提升生活品質，改善生活環境，進而養成關懷環境、尊重自然的情操。數學探究是培養這些能力的有效學習活動。</w:t>
      </w:r>
    </w:p>
    <w:p w:rsidR="00677337" w:rsidRPr="001E3F7D" w:rsidRDefault="00677337" w:rsidP="00677337">
      <w:pPr>
        <w:adjustRightInd w:val="0"/>
        <w:snapToGrid w:val="0"/>
        <w:spacing w:beforeLines="25" w:before="90" w:afterLines="25" w:after="90" w:line="240" w:lineRule="atLeast"/>
        <w:ind w:leftChars="177" w:left="425" w:firstLineChars="200" w:firstLine="480"/>
        <w:jc w:val="both"/>
        <w:rPr>
          <w:rFonts w:ascii="標楷體" w:eastAsia="標楷體" w:hAnsi="標楷體"/>
        </w:rPr>
      </w:pPr>
      <w:r w:rsidRPr="001E3F7D">
        <w:rPr>
          <w:rFonts w:ascii="標楷體" w:eastAsia="標楷體" w:hAnsi="標楷體" w:hint="eastAsia"/>
        </w:rPr>
        <w:t>我們社會發展的趨勢是民主的、多元的。民主社會中，國民要有理性與溝通的素養；多元社會中，國民的特質是開放與尊重。數學的討論過程是多</w:t>
      </w:r>
      <w:r w:rsidRPr="001E3F7D">
        <w:rPr>
          <w:rFonts w:ascii="標楷體" w:eastAsia="標楷體" w:hAnsi="標楷體" w:hint="eastAsia"/>
        </w:rPr>
        <w:lastRenderedPageBreak/>
        <w:t>元開放的，是理性的。激勵多樣性的獨立思維方式，尊重各種不同的合理觀點，分享各別族群的生活數學以及欣賞不同文化的數學發展，是數學課的精神指標。利用數學語言進行溝通，明確有效，讓數字講話，有根有據，所以數學是理性溝通的重要工具。數學教育對於培養國民的民主素養，以及開放與理性的人格特質具有積極的功效。</w:t>
      </w:r>
    </w:p>
    <w:p w:rsidR="00677337" w:rsidRDefault="00677337" w:rsidP="00677337">
      <w:pPr>
        <w:spacing w:beforeLines="25" w:before="90" w:afterLines="25" w:after="90"/>
        <w:ind w:leftChars="177" w:left="426" w:hanging="1"/>
        <w:rPr>
          <w:rFonts w:ascii="標楷體" w:eastAsia="標楷體" w:hAnsi="標楷體"/>
        </w:rPr>
      </w:pPr>
      <w:r w:rsidRPr="001E3F7D">
        <w:rPr>
          <w:rFonts w:ascii="標楷體" w:eastAsia="標楷體" w:hAnsi="標楷體" w:hint="eastAsia"/>
        </w:rPr>
        <w:t>數學與生活息息相關，數學視野與技術的基本素養也是終身學習的利 ，數學教育可以幫助學生知道如何學且樂於學，而能立足於未來的社會中。</w:t>
      </w:r>
    </w:p>
    <w:p w:rsidR="00677337" w:rsidRPr="00C65378" w:rsidRDefault="00677337" w:rsidP="00677337">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肆、國小階段數學領域核心素養及具體內涵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2766"/>
        <w:gridCol w:w="2764"/>
      </w:tblGrid>
      <w:tr w:rsidR="00677337" w:rsidRPr="00F66452" w:rsidTr="00AE4DFE">
        <w:trPr>
          <w:trHeight w:val="873"/>
        </w:trPr>
        <w:tc>
          <w:tcPr>
            <w:tcW w:w="1667"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A1 </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身心素質與自我精進</w:t>
            </w:r>
          </w:p>
        </w:tc>
        <w:tc>
          <w:tcPr>
            <w:tcW w:w="1667"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A2 </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系統思考與解決問題</w:t>
            </w:r>
          </w:p>
        </w:tc>
        <w:tc>
          <w:tcPr>
            <w:tcW w:w="1667"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A3 </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規劃執行與創新應變</w:t>
            </w:r>
          </w:p>
        </w:tc>
      </w:tr>
      <w:tr w:rsidR="00677337" w:rsidRPr="00F66452" w:rsidTr="00AE4DFE">
        <w:trPr>
          <w:trHeight w:val="358"/>
        </w:trPr>
        <w:tc>
          <w:tcPr>
            <w:tcW w:w="1667"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數-E-A1</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具備喜歡數學、對數學世界好 奇、有積極主動的學習態度，並 能將數學語言運用於日常生活 中。</w:t>
            </w:r>
          </w:p>
        </w:tc>
        <w:tc>
          <w:tcPr>
            <w:tcW w:w="1667"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數-E-A2</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具備基本的算術 操作能力、並能指認基本的形體 與相對關係，在 日常生活情境中，用數學表述 與解決問題。</w:t>
            </w:r>
          </w:p>
        </w:tc>
        <w:tc>
          <w:tcPr>
            <w:tcW w:w="1667"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數-E-A3</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能觀察出日常生 活問題和數學的關聯，並能嘗試 與擬訂解決問題 的計畫。在解決問題之後，能轉化數學解答於日常生活的應用。</w:t>
            </w:r>
          </w:p>
        </w:tc>
      </w:tr>
      <w:tr w:rsidR="00677337" w:rsidRPr="00F66452" w:rsidTr="00AE4DFE">
        <w:trPr>
          <w:trHeight w:val="719"/>
        </w:trPr>
        <w:tc>
          <w:tcPr>
            <w:tcW w:w="1667"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B1 </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符號運用與溝通表達</w:t>
            </w:r>
          </w:p>
        </w:tc>
        <w:tc>
          <w:tcPr>
            <w:tcW w:w="1667"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B2 </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科技資訊與媒體素養</w:t>
            </w:r>
          </w:p>
        </w:tc>
        <w:tc>
          <w:tcPr>
            <w:tcW w:w="1667"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B3 </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藝術涵養與美感素養</w:t>
            </w:r>
          </w:p>
        </w:tc>
      </w:tr>
      <w:tr w:rsidR="00677337" w:rsidRPr="00F66452" w:rsidTr="00AE4DFE">
        <w:trPr>
          <w:trHeight w:val="358"/>
        </w:trPr>
        <w:tc>
          <w:tcPr>
            <w:tcW w:w="1667"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數-E-B1</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具備日常語言與數字及算術符號</w:t>
            </w:r>
            <w:r w:rsidRPr="00F66452">
              <w:rPr>
                <w:rFonts w:ascii="標楷體" w:eastAsia="標楷體" w:hAnsi="標楷體"/>
                <w:snapToGrid w:val="0"/>
                <w:kern w:val="0"/>
              </w:rPr>
              <w:t xml:space="preserve"> </w:t>
            </w:r>
            <w:r w:rsidRPr="00F66452">
              <w:rPr>
                <w:rFonts w:ascii="標楷體" w:eastAsia="標楷體" w:hAnsi="標楷體" w:hint="eastAsia"/>
                <w:snapToGrid w:val="0"/>
                <w:kern w:val="0"/>
              </w:rPr>
              <w:t>之間的轉換能力，並能熟練操</w:t>
            </w:r>
            <w:r w:rsidRPr="00F66452">
              <w:rPr>
                <w:rFonts w:ascii="標楷體" w:eastAsia="標楷體" w:hAnsi="標楷體"/>
                <w:snapToGrid w:val="0"/>
                <w:kern w:val="0"/>
              </w:rPr>
              <w:t xml:space="preserve"> </w:t>
            </w:r>
            <w:r w:rsidRPr="00F66452">
              <w:rPr>
                <w:rFonts w:ascii="標楷體" w:eastAsia="標楷體" w:hAnsi="標楷體" w:hint="eastAsia"/>
                <w:snapToGrid w:val="0"/>
                <w:kern w:val="0"/>
              </w:rPr>
              <w:t>作日常使用之度量衡及時間，認</w:t>
            </w:r>
            <w:r w:rsidRPr="00F66452">
              <w:rPr>
                <w:rFonts w:ascii="標楷體" w:eastAsia="標楷體" w:hAnsi="標楷體"/>
                <w:snapToGrid w:val="0"/>
                <w:kern w:val="0"/>
              </w:rPr>
              <w:t xml:space="preserve"> </w:t>
            </w:r>
            <w:r w:rsidRPr="00F66452">
              <w:rPr>
                <w:rFonts w:ascii="標楷體" w:eastAsia="標楷體" w:hAnsi="標楷體" w:hint="eastAsia"/>
                <w:snapToGrid w:val="0"/>
                <w:kern w:val="0"/>
              </w:rPr>
              <w:t>識日常經驗中的幾何形體，並能</w:t>
            </w:r>
            <w:r w:rsidRPr="00F66452">
              <w:rPr>
                <w:rFonts w:ascii="標楷體" w:eastAsia="標楷體" w:hAnsi="標楷體"/>
                <w:snapToGrid w:val="0"/>
                <w:kern w:val="0"/>
              </w:rPr>
              <w:t xml:space="preserve"> </w:t>
            </w:r>
            <w:r w:rsidRPr="00F66452">
              <w:rPr>
                <w:rFonts w:ascii="標楷體" w:eastAsia="標楷體" w:hAnsi="標楷體" w:hint="eastAsia"/>
                <w:snapToGrid w:val="0"/>
                <w:kern w:val="0"/>
              </w:rPr>
              <w:t>以符號表示公式。</w:t>
            </w:r>
          </w:p>
        </w:tc>
        <w:tc>
          <w:tcPr>
            <w:tcW w:w="1667"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數-E-B2</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具備報讀、製作基本統計圖表之 能力。</w:t>
            </w:r>
          </w:p>
        </w:tc>
        <w:tc>
          <w:tcPr>
            <w:tcW w:w="1667"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數-E-B3</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具備感受藝術作品中的數學形體 或式樣的素養。</w:t>
            </w:r>
          </w:p>
        </w:tc>
      </w:tr>
      <w:tr w:rsidR="00677337" w:rsidRPr="00F66452" w:rsidTr="00AE4DFE">
        <w:trPr>
          <w:trHeight w:val="695"/>
        </w:trPr>
        <w:tc>
          <w:tcPr>
            <w:tcW w:w="1667"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C1 </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道德實踐與公民意識</w:t>
            </w:r>
          </w:p>
        </w:tc>
        <w:tc>
          <w:tcPr>
            <w:tcW w:w="1667"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C2 </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人際關係與團隊合作</w:t>
            </w:r>
          </w:p>
        </w:tc>
        <w:tc>
          <w:tcPr>
            <w:tcW w:w="1667"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C3 </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多元文化與國際理解</w:t>
            </w:r>
          </w:p>
        </w:tc>
      </w:tr>
      <w:tr w:rsidR="00677337" w:rsidRPr="00F66452" w:rsidTr="00AE4DFE">
        <w:trPr>
          <w:trHeight w:val="358"/>
        </w:trPr>
        <w:tc>
          <w:tcPr>
            <w:tcW w:w="1667"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數-E-C1</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具備從證據討論事情，以及和他 人有條理溝通的態度。</w:t>
            </w:r>
          </w:p>
        </w:tc>
        <w:tc>
          <w:tcPr>
            <w:tcW w:w="1667"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數-E-C2</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樂於與他人合作解決問題並尊重 不同的問題解決想法。</w:t>
            </w:r>
          </w:p>
        </w:tc>
        <w:tc>
          <w:tcPr>
            <w:tcW w:w="1667"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數-E-C3</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具備理解與關心多元文化或語言 的數學表徵的素養，並與自己的 語言文化比較。</w:t>
            </w:r>
          </w:p>
        </w:tc>
      </w:tr>
    </w:tbl>
    <w:p w:rsidR="00677337" w:rsidRDefault="00677337" w:rsidP="00677337">
      <w:pPr>
        <w:spacing w:line="0" w:lineRule="atLeast"/>
        <w:rPr>
          <w:rFonts w:ascii="標楷體" w:eastAsia="標楷體" w:hAnsi="標楷體"/>
          <w:snapToGrid w:val="0"/>
          <w:kern w:val="0"/>
        </w:rPr>
      </w:pPr>
      <w:r>
        <w:rPr>
          <w:rFonts w:ascii="標楷體" w:eastAsia="標楷體" w:hAnsi="標楷體" w:hint="eastAsia"/>
          <w:snapToGrid w:val="0"/>
          <w:kern w:val="0"/>
        </w:rPr>
        <w:t xml:space="preserve">    為了發展這些核心素養</w:t>
      </w:r>
      <w:r w:rsidRPr="002A77AD">
        <w:rPr>
          <w:rFonts w:ascii="標楷體" w:eastAsia="標楷體" w:hAnsi="標楷體" w:hint="eastAsia"/>
          <w:snapToGrid w:val="0"/>
          <w:kern w:val="0"/>
        </w:rPr>
        <w:t>，</w:t>
      </w:r>
      <w:r>
        <w:rPr>
          <w:rFonts w:ascii="標楷體" w:eastAsia="標楷體" w:hAnsi="標楷體" w:hint="eastAsia"/>
          <w:snapToGrid w:val="0"/>
          <w:kern w:val="0"/>
        </w:rPr>
        <w:t>數學課程的發展應以生活為中心</w:t>
      </w:r>
      <w:r w:rsidRPr="002A77AD">
        <w:rPr>
          <w:rFonts w:ascii="標楷體" w:eastAsia="標楷體" w:hAnsi="標楷體" w:hint="eastAsia"/>
          <w:snapToGrid w:val="0"/>
          <w:kern w:val="0"/>
        </w:rPr>
        <w:t>，</w:t>
      </w:r>
      <w:r>
        <w:rPr>
          <w:rFonts w:ascii="標楷體" w:eastAsia="標楷體" w:hAnsi="標楷體" w:hint="eastAsia"/>
          <w:snapToGrid w:val="0"/>
          <w:kern w:val="0"/>
        </w:rPr>
        <w:t>配合各階段學生的身心與思考型態的發展歷程</w:t>
      </w:r>
      <w:r w:rsidRPr="002A77AD">
        <w:rPr>
          <w:rFonts w:ascii="標楷體" w:eastAsia="標楷體" w:hAnsi="標楷體" w:hint="eastAsia"/>
          <w:snapToGrid w:val="0"/>
          <w:kern w:val="0"/>
        </w:rPr>
        <w:t>，</w:t>
      </w:r>
      <w:r>
        <w:rPr>
          <w:rFonts w:ascii="標楷體" w:eastAsia="標楷體" w:hAnsi="標楷體" w:hint="eastAsia"/>
          <w:snapToGrid w:val="0"/>
          <w:kern w:val="0"/>
        </w:rPr>
        <w:t>提供適合學生能力與興趣的學習方式</w:t>
      </w:r>
      <w:r w:rsidRPr="002A77AD">
        <w:rPr>
          <w:rFonts w:ascii="標楷體" w:eastAsia="標楷體" w:hAnsi="標楷體" w:hint="eastAsia"/>
          <w:snapToGrid w:val="0"/>
          <w:kern w:val="0"/>
        </w:rPr>
        <w:t>，</w:t>
      </w:r>
      <w:r>
        <w:rPr>
          <w:rFonts w:ascii="標楷體" w:eastAsia="標楷體" w:hAnsi="標楷體" w:hint="eastAsia"/>
          <w:snapToGrid w:val="0"/>
          <w:kern w:val="0"/>
        </w:rPr>
        <w:t>據以發展數學學習活動</w:t>
      </w:r>
      <w:r w:rsidRPr="002A77AD">
        <w:rPr>
          <w:rFonts w:ascii="標楷體" w:eastAsia="標楷體" w:hAnsi="標楷體" w:hint="eastAsia"/>
          <w:snapToGrid w:val="0"/>
          <w:kern w:val="0"/>
        </w:rPr>
        <w:t>。</w:t>
      </w:r>
    </w:p>
    <w:p w:rsidR="00677337" w:rsidRDefault="00677337" w:rsidP="00677337">
      <w:pPr>
        <w:spacing w:line="0" w:lineRule="atLeast"/>
        <w:rPr>
          <w:rFonts w:ascii="標楷體" w:eastAsia="標楷體" w:hAnsi="標楷體"/>
          <w:snapToGrid w:val="0"/>
          <w:kern w:val="0"/>
        </w:rPr>
      </w:pPr>
      <w:r>
        <w:rPr>
          <w:rFonts w:ascii="標楷體" w:eastAsia="標楷體" w:hAnsi="標楷體" w:hint="eastAsia"/>
          <w:snapToGrid w:val="0"/>
          <w:kern w:val="0"/>
        </w:rPr>
        <w:t>數學學習活動應讓所有學生都能積極參與討論</w:t>
      </w:r>
      <w:r w:rsidRPr="002A77AD">
        <w:rPr>
          <w:rFonts w:ascii="標楷體" w:eastAsia="標楷體" w:hAnsi="標楷體" w:hint="eastAsia"/>
          <w:snapToGrid w:val="0"/>
          <w:kern w:val="0"/>
        </w:rPr>
        <w:t>，</w:t>
      </w:r>
      <w:r>
        <w:rPr>
          <w:rFonts w:ascii="標楷體" w:eastAsia="標楷體" w:hAnsi="標楷體" w:hint="eastAsia"/>
          <w:snapToGrid w:val="0"/>
          <w:kern w:val="0"/>
        </w:rPr>
        <w:t>激盪各種想法</w:t>
      </w:r>
      <w:r w:rsidRPr="002A77AD">
        <w:rPr>
          <w:rFonts w:ascii="標楷體" w:eastAsia="標楷體" w:hAnsi="標楷體" w:hint="eastAsia"/>
          <w:snapToGrid w:val="0"/>
          <w:kern w:val="0"/>
        </w:rPr>
        <w:t>，</w:t>
      </w:r>
      <w:r>
        <w:rPr>
          <w:rFonts w:ascii="標楷體" w:eastAsia="標楷體" w:hAnsi="標楷體" w:hint="eastAsia"/>
          <w:snapToGrid w:val="0"/>
          <w:kern w:val="0"/>
        </w:rPr>
        <w:t>激發創造力</w:t>
      </w:r>
      <w:r w:rsidRPr="002A77AD">
        <w:rPr>
          <w:rFonts w:ascii="標楷體" w:eastAsia="標楷體" w:hAnsi="標楷體" w:hint="eastAsia"/>
          <w:snapToGrid w:val="0"/>
          <w:kern w:val="0"/>
        </w:rPr>
        <w:t>，</w:t>
      </w:r>
      <w:r>
        <w:rPr>
          <w:rFonts w:ascii="標楷體" w:eastAsia="標楷體" w:hAnsi="標楷體" w:hint="eastAsia"/>
          <w:snapToGrid w:val="0"/>
          <w:kern w:val="0"/>
        </w:rPr>
        <w:t>明確表達想法</w:t>
      </w:r>
      <w:r w:rsidRPr="002A77AD">
        <w:rPr>
          <w:rFonts w:ascii="標楷體" w:eastAsia="標楷體" w:hAnsi="標楷體" w:hint="eastAsia"/>
          <w:snapToGrid w:val="0"/>
          <w:kern w:val="0"/>
        </w:rPr>
        <w:t>，</w:t>
      </w:r>
      <w:r>
        <w:rPr>
          <w:rFonts w:ascii="標楷體" w:eastAsia="標楷體" w:hAnsi="標楷體" w:hint="eastAsia"/>
          <w:snapToGrid w:val="0"/>
          <w:kern w:val="0"/>
        </w:rPr>
        <w:t>強化合理判斷的思維與理性溝通的能力</w:t>
      </w:r>
      <w:r w:rsidRPr="002A77AD">
        <w:rPr>
          <w:rFonts w:ascii="標楷體" w:eastAsia="標楷體" w:hAnsi="標楷體" w:hint="eastAsia"/>
          <w:snapToGrid w:val="0"/>
          <w:kern w:val="0"/>
        </w:rPr>
        <w:t>，</w:t>
      </w:r>
      <w:r>
        <w:rPr>
          <w:rFonts w:ascii="標楷體" w:eastAsia="標楷體" w:hAnsi="標楷體" w:hint="eastAsia"/>
          <w:snapToGrid w:val="0"/>
          <w:kern w:val="0"/>
        </w:rPr>
        <w:t>期在社會互動的過程中建立數學知識</w:t>
      </w:r>
      <w:r w:rsidRPr="002A77AD">
        <w:rPr>
          <w:rFonts w:ascii="標楷體" w:eastAsia="標楷體" w:hAnsi="標楷體" w:hint="eastAsia"/>
          <w:snapToGrid w:val="0"/>
          <w:kern w:val="0"/>
        </w:rPr>
        <w:t>。</w:t>
      </w:r>
    </w:p>
    <w:p w:rsidR="00677337" w:rsidRPr="00C65378" w:rsidRDefault="00677337" w:rsidP="00677337">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lastRenderedPageBreak/>
        <w:t>伍、本領域課程目標: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074"/>
      </w:tblGrid>
      <w:tr w:rsidR="00677337" w:rsidRPr="00F66452" w:rsidTr="00AE4DFE">
        <w:trPr>
          <w:trHeight w:val="541"/>
        </w:trPr>
        <w:tc>
          <w:tcPr>
            <w:tcW w:w="1339"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學習階段</w:t>
            </w:r>
          </w:p>
        </w:tc>
        <w:tc>
          <w:tcPr>
            <w:tcW w:w="3661"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階段學習重點</w:t>
            </w:r>
          </w:p>
        </w:tc>
      </w:tr>
      <w:tr w:rsidR="00677337" w:rsidRPr="00F66452" w:rsidTr="00AE4DFE">
        <w:trPr>
          <w:trHeight w:val="705"/>
        </w:trPr>
        <w:tc>
          <w:tcPr>
            <w:tcW w:w="1339"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第一學習階段(1-2年級)</w:t>
            </w:r>
          </w:p>
        </w:tc>
        <w:tc>
          <w:tcPr>
            <w:tcW w:w="3661" w:type="pct"/>
            <w:shd w:val="clear" w:color="auto" w:fill="auto"/>
          </w:tcPr>
          <w:p w:rsidR="00677337" w:rsidRPr="00F66452" w:rsidRDefault="00677337" w:rsidP="00AE4DFE">
            <w:pPr>
              <w:spacing w:line="0" w:lineRule="atLeast"/>
              <w:rPr>
                <w:rFonts w:ascii="標楷體" w:eastAsia="標楷體" w:hAnsi="標楷體"/>
                <w:snapToGrid w:val="0"/>
                <w:kern w:val="0"/>
              </w:rPr>
            </w:pPr>
            <w:r>
              <w:rPr>
                <w:rFonts w:ascii="標楷體" w:eastAsia="標楷體" w:hAnsi="標楷體" w:hint="eastAsia"/>
                <w:snapToGrid w:val="0"/>
                <w:kern w:val="0"/>
              </w:rPr>
              <w:t>能初步掌握數</w:t>
            </w:r>
            <w:r w:rsidRPr="00F66452">
              <w:rPr>
                <w:rFonts w:ascii="標楷體" w:eastAsia="標楷體" w:hAnsi="標楷體" w:hint="eastAsia"/>
                <w:snapToGrid w:val="0"/>
                <w:kern w:val="0"/>
              </w:rPr>
              <w:t>、</w:t>
            </w:r>
            <w:r>
              <w:rPr>
                <w:rFonts w:ascii="標楷體" w:eastAsia="標楷體" w:hAnsi="標楷體" w:hint="eastAsia"/>
                <w:snapToGrid w:val="0"/>
                <w:kern w:val="0"/>
              </w:rPr>
              <w:t>量</w:t>
            </w:r>
            <w:r w:rsidRPr="00F66452">
              <w:rPr>
                <w:rFonts w:ascii="標楷體" w:eastAsia="標楷體" w:hAnsi="標楷體" w:hint="eastAsia"/>
                <w:snapToGrid w:val="0"/>
                <w:kern w:val="0"/>
              </w:rPr>
              <w:t>、</w:t>
            </w:r>
            <w:r>
              <w:rPr>
                <w:rFonts w:ascii="標楷體" w:eastAsia="標楷體" w:hAnsi="標楷體" w:hint="eastAsia"/>
                <w:snapToGrid w:val="0"/>
                <w:kern w:val="0"/>
              </w:rPr>
              <w:t>形的概念</w:t>
            </w:r>
            <w:r w:rsidRPr="00F66452">
              <w:rPr>
                <w:rFonts w:ascii="標楷體" w:eastAsia="標楷體" w:hAnsi="標楷體" w:hint="eastAsia"/>
                <w:snapToGrid w:val="0"/>
                <w:kern w:val="0"/>
              </w:rPr>
              <w:t>，</w:t>
            </w:r>
            <w:r>
              <w:rPr>
                <w:rFonts w:ascii="標楷體" w:eastAsia="標楷體" w:hAnsi="標楷體" w:hint="eastAsia"/>
                <w:snapToGrid w:val="0"/>
                <w:kern w:val="0"/>
              </w:rPr>
              <w:t>其重點在自然數及其運算</w:t>
            </w:r>
            <w:r w:rsidRPr="00F66452">
              <w:rPr>
                <w:rFonts w:ascii="標楷體" w:eastAsia="標楷體" w:hAnsi="標楷體" w:hint="eastAsia"/>
                <w:snapToGrid w:val="0"/>
                <w:kern w:val="0"/>
              </w:rPr>
              <w:t>、</w:t>
            </w:r>
            <w:r>
              <w:rPr>
                <w:rFonts w:ascii="標楷體" w:eastAsia="標楷體" w:hAnsi="標楷體" w:hint="eastAsia"/>
                <w:snapToGrid w:val="0"/>
                <w:kern w:val="0"/>
              </w:rPr>
              <w:t>長度與簡單圖形的認識</w:t>
            </w:r>
            <w:r w:rsidRPr="00F66452">
              <w:rPr>
                <w:rFonts w:ascii="標楷體" w:eastAsia="標楷體" w:hAnsi="標楷體" w:hint="eastAsia"/>
                <w:snapToGrid w:val="0"/>
                <w:kern w:val="0"/>
              </w:rPr>
              <w:t>。</w:t>
            </w:r>
          </w:p>
        </w:tc>
      </w:tr>
      <w:tr w:rsidR="00677337" w:rsidRPr="00F66452" w:rsidTr="00AE4DFE">
        <w:trPr>
          <w:trHeight w:val="1745"/>
        </w:trPr>
        <w:tc>
          <w:tcPr>
            <w:tcW w:w="1339"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第一學習階段(3-4年級)</w:t>
            </w:r>
          </w:p>
        </w:tc>
        <w:tc>
          <w:tcPr>
            <w:tcW w:w="3661" w:type="pct"/>
            <w:shd w:val="clear" w:color="auto" w:fill="auto"/>
          </w:tcPr>
          <w:p w:rsidR="00677337" w:rsidRDefault="00677337" w:rsidP="00491572">
            <w:pPr>
              <w:numPr>
                <w:ilvl w:val="0"/>
                <w:numId w:val="19"/>
              </w:numPr>
              <w:spacing w:line="0" w:lineRule="atLeast"/>
              <w:rPr>
                <w:rFonts w:ascii="標楷體" w:eastAsia="標楷體" w:hAnsi="標楷體"/>
                <w:snapToGrid w:val="0"/>
                <w:kern w:val="0"/>
              </w:rPr>
            </w:pPr>
            <w:r>
              <w:rPr>
                <w:rFonts w:ascii="標楷體" w:eastAsia="標楷體" w:hAnsi="標楷體" w:hint="eastAsia"/>
                <w:snapToGrid w:val="0"/>
                <w:kern w:val="0"/>
              </w:rPr>
              <w:t>在數方面</w:t>
            </w:r>
            <w:r w:rsidRPr="00F66452">
              <w:rPr>
                <w:rFonts w:ascii="標楷體" w:eastAsia="標楷體" w:hAnsi="標楷體" w:hint="eastAsia"/>
                <w:snapToGrid w:val="0"/>
                <w:kern w:val="0"/>
              </w:rPr>
              <w:t>，</w:t>
            </w:r>
            <w:r>
              <w:rPr>
                <w:rFonts w:ascii="標楷體" w:eastAsia="標楷體" w:hAnsi="標楷體" w:hint="eastAsia"/>
                <w:snapToGrid w:val="0"/>
                <w:kern w:val="0"/>
              </w:rPr>
              <w:t>能確實掌握自然數的四則與混和運</w:t>
            </w:r>
            <w:r w:rsidRPr="003C5E00">
              <w:rPr>
                <w:rFonts w:ascii="標楷體" w:eastAsia="標楷體" w:hAnsi="標楷體" w:hint="eastAsia"/>
                <w:snapToGrid w:val="0"/>
                <w:kern w:val="0"/>
              </w:rPr>
              <w:t>算，</w:t>
            </w:r>
            <w:r>
              <w:rPr>
                <w:rFonts w:ascii="標楷體" w:eastAsia="標楷體" w:hAnsi="標楷體" w:hint="eastAsia"/>
                <w:snapToGrid w:val="0"/>
                <w:kern w:val="0"/>
              </w:rPr>
              <w:t>培養流暢的數字感</w:t>
            </w:r>
            <w:r w:rsidRPr="00F66452">
              <w:rPr>
                <w:rFonts w:ascii="標楷體" w:eastAsia="標楷體" w:hAnsi="標楷體" w:hint="eastAsia"/>
                <w:snapToGrid w:val="0"/>
                <w:kern w:val="0"/>
              </w:rPr>
              <w:t>，</w:t>
            </w:r>
            <w:r>
              <w:rPr>
                <w:rFonts w:ascii="標楷體" w:eastAsia="標楷體" w:hAnsi="標楷體" w:hint="eastAsia"/>
                <w:snapToGrid w:val="0"/>
                <w:kern w:val="0"/>
              </w:rPr>
              <w:t>並初步學習分數與小數的概念</w:t>
            </w:r>
            <w:r w:rsidRPr="00F66452">
              <w:rPr>
                <w:rFonts w:ascii="標楷體" w:eastAsia="標楷體" w:hAnsi="標楷體" w:hint="eastAsia"/>
                <w:snapToGrid w:val="0"/>
                <w:kern w:val="0"/>
              </w:rPr>
              <w:t>。</w:t>
            </w:r>
          </w:p>
          <w:p w:rsidR="00677337" w:rsidRDefault="00677337" w:rsidP="00491572">
            <w:pPr>
              <w:numPr>
                <w:ilvl w:val="0"/>
                <w:numId w:val="19"/>
              </w:numPr>
              <w:spacing w:line="0" w:lineRule="atLeast"/>
              <w:rPr>
                <w:rFonts w:ascii="標楷體" w:eastAsia="標楷體" w:hAnsi="標楷體"/>
                <w:snapToGrid w:val="0"/>
                <w:kern w:val="0"/>
              </w:rPr>
            </w:pPr>
            <w:r>
              <w:rPr>
                <w:rFonts w:ascii="標楷體" w:eastAsia="標楷體" w:hAnsi="標楷體" w:hint="eastAsia"/>
                <w:snapToGrid w:val="0"/>
                <w:kern w:val="0"/>
              </w:rPr>
              <w:t>在量方面</w:t>
            </w:r>
            <w:r w:rsidRPr="00F66452">
              <w:rPr>
                <w:rFonts w:ascii="標楷體" w:eastAsia="標楷體" w:hAnsi="標楷體" w:hint="eastAsia"/>
                <w:snapToGrid w:val="0"/>
                <w:kern w:val="0"/>
              </w:rPr>
              <w:t>，</w:t>
            </w:r>
            <w:r>
              <w:rPr>
                <w:rFonts w:ascii="標楷體" w:eastAsia="標楷體" w:hAnsi="標楷體" w:hint="eastAsia"/>
                <w:snapToGrid w:val="0"/>
                <w:kern w:val="0"/>
              </w:rPr>
              <w:t>以長度為基礎</w:t>
            </w:r>
            <w:r w:rsidRPr="00F66452">
              <w:rPr>
                <w:rFonts w:ascii="標楷體" w:eastAsia="標楷體" w:hAnsi="標楷體" w:hint="eastAsia"/>
                <w:snapToGrid w:val="0"/>
                <w:kern w:val="0"/>
              </w:rPr>
              <w:t>，</w:t>
            </w:r>
            <w:r>
              <w:rPr>
                <w:rFonts w:ascii="標楷體" w:eastAsia="標楷體" w:hAnsi="標楷體" w:hint="eastAsia"/>
                <w:snapToGrid w:val="0"/>
                <w:kern w:val="0"/>
              </w:rPr>
              <w:t>學習量的常用單位及其計算</w:t>
            </w:r>
            <w:r w:rsidRPr="00F66452">
              <w:rPr>
                <w:rFonts w:ascii="標楷體" w:eastAsia="標楷體" w:hAnsi="標楷體" w:hint="eastAsia"/>
                <w:snapToGrid w:val="0"/>
                <w:kern w:val="0"/>
              </w:rPr>
              <w:t>。</w:t>
            </w:r>
          </w:p>
          <w:p w:rsidR="00677337" w:rsidRPr="003C5E00" w:rsidRDefault="00677337" w:rsidP="00491572">
            <w:pPr>
              <w:numPr>
                <w:ilvl w:val="0"/>
                <w:numId w:val="19"/>
              </w:numPr>
              <w:spacing w:line="0" w:lineRule="atLeast"/>
              <w:rPr>
                <w:rFonts w:ascii="標楷體" w:eastAsia="標楷體" w:hAnsi="標楷體"/>
                <w:snapToGrid w:val="0"/>
                <w:kern w:val="0"/>
              </w:rPr>
            </w:pPr>
            <w:r>
              <w:rPr>
                <w:rFonts w:ascii="標楷體" w:eastAsia="標楷體" w:hAnsi="標楷體" w:hint="eastAsia"/>
                <w:snapToGrid w:val="0"/>
                <w:kern w:val="0"/>
              </w:rPr>
              <w:t>在幾何方面</w:t>
            </w:r>
            <w:r w:rsidRPr="00F66452">
              <w:rPr>
                <w:rFonts w:ascii="標楷體" w:eastAsia="標楷體" w:hAnsi="標楷體" w:hint="eastAsia"/>
                <w:snapToGrid w:val="0"/>
                <w:kern w:val="0"/>
              </w:rPr>
              <w:t>，</w:t>
            </w:r>
            <w:r>
              <w:rPr>
                <w:rFonts w:ascii="標楷體" w:eastAsia="標楷體" w:hAnsi="標楷體" w:hint="eastAsia"/>
                <w:snapToGrid w:val="0"/>
                <w:kern w:val="0"/>
              </w:rPr>
              <w:t>發展以角</w:t>
            </w:r>
            <w:r w:rsidRPr="00F66452">
              <w:rPr>
                <w:rFonts w:ascii="標楷體" w:eastAsia="標楷體" w:hAnsi="標楷體" w:hint="eastAsia"/>
                <w:snapToGrid w:val="0"/>
                <w:kern w:val="0"/>
              </w:rPr>
              <w:t>、</w:t>
            </w:r>
            <w:r>
              <w:rPr>
                <w:rFonts w:ascii="標楷體" w:eastAsia="標楷體" w:hAnsi="標楷體" w:hint="eastAsia"/>
                <w:snapToGrid w:val="0"/>
                <w:kern w:val="0"/>
              </w:rPr>
              <w:t>邊要素認識幾何圖形的能力</w:t>
            </w:r>
            <w:r w:rsidRPr="00F66452">
              <w:rPr>
                <w:rFonts w:ascii="標楷體" w:eastAsia="標楷體" w:hAnsi="標楷體" w:hint="eastAsia"/>
                <w:snapToGrid w:val="0"/>
                <w:kern w:val="0"/>
              </w:rPr>
              <w:t>，</w:t>
            </w:r>
            <w:r>
              <w:rPr>
                <w:rFonts w:ascii="標楷體" w:eastAsia="標楷體" w:hAnsi="標楷體" w:hint="eastAsia"/>
                <w:snapToGrid w:val="0"/>
                <w:kern w:val="0"/>
              </w:rPr>
              <w:t>並能以操作認識幾何圖形的性質</w:t>
            </w:r>
            <w:r w:rsidRPr="00F66452">
              <w:rPr>
                <w:rFonts w:ascii="標楷體" w:eastAsia="標楷體" w:hAnsi="標楷體" w:hint="eastAsia"/>
                <w:snapToGrid w:val="0"/>
                <w:kern w:val="0"/>
              </w:rPr>
              <w:t>。</w:t>
            </w:r>
          </w:p>
        </w:tc>
      </w:tr>
      <w:tr w:rsidR="00677337" w:rsidRPr="00F66452" w:rsidTr="00AE4DFE">
        <w:trPr>
          <w:trHeight w:val="1442"/>
        </w:trPr>
        <w:tc>
          <w:tcPr>
            <w:tcW w:w="1339"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第一學習階段(5-6年級)</w:t>
            </w:r>
          </w:p>
        </w:tc>
        <w:tc>
          <w:tcPr>
            <w:tcW w:w="3661" w:type="pct"/>
            <w:shd w:val="clear" w:color="auto" w:fill="auto"/>
          </w:tcPr>
          <w:p w:rsidR="00677337" w:rsidRDefault="00677337" w:rsidP="00491572">
            <w:pPr>
              <w:numPr>
                <w:ilvl w:val="0"/>
                <w:numId w:val="20"/>
              </w:numPr>
              <w:spacing w:line="0" w:lineRule="atLeast"/>
              <w:rPr>
                <w:rFonts w:ascii="標楷體" w:eastAsia="標楷體" w:hAnsi="標楷體"/>
                <w:snapToGrid w:val="0"/>
                <w:kern w:val="0"/>
              </w:rPr>
            </w:pPr>
            <w:r>
              <w:rPr>
                <w:rFonts w:ascii="標楷體" w:eastAsia="標楷體" w:hAnsi="標楷體" w:hint="eastAsia"/>
                <w:snapToGrid w:val="0"/>
                <w:kern w:val="0"/>
              </w:rPr>
              <w:t>確實掌握分數與小數的四則運算</w:t>
            </w:r>
            <w:r w:rsidRPr="00F66452">
              <w:rPr>
                <w:rFonts w:ascii="標楷體" w:eastAsia="標楷體" w:hAnsi="標楷體" w:hint="eastAsia"/>
                <w:snapToGrid w:val="0"/>
                <w:kern w:val="0"/>
              </w:rPr>
              <w:t>。</w:t>
            </w:r>
          </w:p>
          <w:p w:rsidR="00677337" w:rsidRDefault="00677337" w:rsidP="00491572">
            <w:pPr>
              <w:numPr>
                <w:ilvl w:val="0"/>
                <w:numId w:val="20"/>
              </w:numPr>
              <w:spacing w:line="0" w:lineRule="atLeast"/>
              <w:rPr>
                <w:rFonts w:ascii="標楷體" w:eastAsia="標楷體" w:hAnsi="標楷體"/>
                <w:snapToGrid w:val="0"/>
                <w:kern w:val="0"/>
              </w:rPr>
            </w:pPr>
            <w:r>
              <w:rPr>
                <w:rFonts w:ascii="標楷體" w:eastAsia="標楷體" w:hAnsi="標楷體" w:hint="eastAsia"/>
                <w:snapToGrid w:val="0"/>
                <w:kern w:val="0"/>
              </w:rPr>
              <w:t>能以常用的數量關係</w:t>
            </w:r>
            <w:r w:rsidRPr="00F66452">
              <w:rPr>
                <w:rFonts w:ascii="標楷體" w:eastAsia="標楷體" w:hAnsi="標楷體" w:hint="eastAsia"/>
                <w:snapToGrid w:val="0"/>
                <w:kern w:val="0"/>
              </w:rPr>
              <w:t>，</w:t>
            </w:r>
            <w:r>
              <w:rPr>
                <w:rFonts w:ascii="標楷體" w:eastAsia="標楷體" w:hAnsi="標楷體" w:hint="eastAsia"/>
                <w:snapToGrid w:val="0"/>
                <w:kern w:val="0"/>
              </w:rPr>
              <w:t>解決日常生活的問題</w:t>
            </w:r>
            <w:r w:rsidRPr="00F66452">
              <w:rPr>
                <w:rFonts w:ascii="標楷體" w:eastAsia="標楷體" w:hAnsi="標楷體" w:hint="eastAsia"/>
                <w:snapToGrid w:val="0"/>
                <w:kern w:val="0"/>
              </w:rPr>
              <w:t>。</w:t>
            </w:r>
          </w:p>
          <w:p w:rsidR="00677337" w:rsidRDefault="00677337" w:rsidP="00491572">
            <w:pPr>
              <w:numPr>
                <w:ilvl w:val="0"/>
                <w:numId w:val="20"/>
              </w:numPr>
              <w:spacing w:line="0" w:lineRule="atLeast"/>
              <w:rPr>
                <w:rFonts w:ascii="標楷體" w:eastAsia="標楷體" w:hAnsi="標楷體"/>
                <w:snapToGrid w:val="0"/>
                <w:kern w:val="0"/>
              </w:rPr>
            </w:pPr>
            <w:r>
              <w:rPr>
                <w:rFonts w:ascii="標楷體" w:eastAsia="標楷體" w:hAnsi="標楷體" w:hint="eastAsia"/>
                <w:snapToGrid w:val="0"/>
                <w:kern w:val="0"/>
              </w:rPr>
              <w:t>能認識簡單平面與立體形體的幾何性質</w:t>
            </w:r>
            <w:r w:rsidRPr="00F66452">
              <w:rPr>
                <w:rFonts w:ascii="標楷體" w:eastAsia="標楷體" w:hAnsi="標楷體" w:hint="eastAsia"/>
                <w:snapToGrid w:val="0"/>
                <w:kern w:val="0"/>
              </w:rPr>
              <w:t>，</w:t>
            </w:r>
            <w:r>
              <w:rPr>
                <w:rFonts w:ascii="標楷體" w:eastAsia="標楷體" w:hAnsi="標楷體" w:hint="eastAsia"/>
                <w:snapToGrid w:val="0"/>
                <w:kern w:val="0"/>
              </w:rPr>
              <w:t>並理解其面積與體積的計算</w:t>
            </w:r>
            <w:r w:rsidRPr="00F66452">
              <w:rPr>
                <w:rFonts w:ascii="標楷體" w:eastAsia="標楷體" w:hAnsi="標楷體" w:hint="eastAsia"/>
                <w:snapToGrid w:val="0"/>
                <w:kern w:val="0"/>
              </w:rPr>
              <w:t>。</w:t>
            </w:r>
          </w:p>
          <w:p w:rsidR="00677337" w:rsidRPr="00F66452" w:rsidRDefault="00677337" w:rsidP="00491572">
            <w:pPr>
              <w:numPr>
                <w:ilvl w:val="0"/>
                <w:numId w:val="20"/>
              </w:numPr>
              <w:spacing w:line="0" w:lineRule="atLeast"/>
              <w:rPr>
                <w:rFonts w:ascii="標楷體" w:eastAsia="標楷體" w:hAnsi="標楷體"/>
                <w:snapToGrid w:val="0"/>
                <w:kern w:val="0"/>
              </w:rPr>
            </w:pPr>
            <w:r>
              <w:rPr>
                <w:rFonts w:ascii="標楷體" w:eastAsia="標楷體" w:hAnsi="標楷體" w:hint="eastAsia"/>
                <w:snapToGrid w:val="0"/>
                <w:kern w:val="0"/>
              </w:rPr>
              <w:t>能製作簡單的統計圖表</w:t>
            </w:r>
            <w:r w:rsidRPr="00F66452">
              <w:rPr>
                <w:rFonts w:ascii="標楷體" w:eastAsia="標楷體" w:hAnsi="標楷體" w:hint="eastAsia"/>
                <w:snapToGrid w:val="0"/>
                <w:kern w:val="0"/>
              </w:rPr>
              <w:t>。</w:t>
            </w:r>
          </w:p>
        </w:tc>
      </w:tr>
    </w:tbl>
    <w:p w:rsidR="00677337" w:rsidRPr="002133F6" w:rsidRDefault="00677337" w:rsidP="00677337">
      <w:pPr>
        <w:spacing w:line="0" w:lineRule="atLeast"/>
        <w:rPr>
          <w:rFonts w:ascii="標楷體" w:eastAsia="標楷體" w:hAnsi="標楷體"/>
          <w:snapToGrid w:val="0"/>
          <w:kern w:val="0"/>
        </w:rPr>
      </w:pPr>
      <w:r>
        <w:rPr>
          <w:rFonts w:ascii="標楷體" w:eastAsia="標楷體" w:hAnsi="標楷體" w:hint="eastAsia"/>
          <w:snapToGrid w:val="0"/>
          <w:kern w:val="0"/>
        </w:rPr>
        <w:t xml:space="preserve">    彈性學習課程可規劃數學奠基與探索活動</w:t>
      </w:r>
      <w:r w:rsidRPr="00F66452">
        <w:rPr>
          <w:rFonts w:ascii="標楷體" w:eastAsia="標楷體" w:hAnsi="標楷體" w:hint="eastAsia"/>
          <w:snapToGrid w:val="0"/>
          <w:kern w:val="0"/>
        </w:rPr>
        <w:t>。</w:t>
      </w:r>
      <w:r>
        <w:rPr>
          <w:rFonts w:ascii="標楷體" w:eastAsia="標楷體" w:hAnsi="標楷體" w:hint="eastAsia"/>
          <w:snapToGrid w:val="0"/>
          <w:kern w:val="0"/>
        </w:rPr>
        <w:t>讓學生探索</w:t>
      </w:r>
      <w:r w:rsidRPr="00F66452">
        <w:rPr>
          <w:rFonts w:ascii="標楷體" w:eastAsia="標楷體" w:hAnsi="標楷體" w:hint="eastAsia"/>
          <w:snapToGrid w:val="0"/>
          <w:kern w:val="0"/>
        </w:rPr>
        <w:t>、</w:t>
      </w:r>
      <w:r>
        <w:rPr>
          <w:rFonts w:ascii="標楷體" w:eastAsia="標楷體" w:hAnsi="標楷體" w:hint="eastAsia"/>
          <w:snapToGrid w:val="0"/>
          <w:kern w:val="0"/>
        </w:rPr>
        <w:t>討論</w:t>
      </w:r>
      <w:r w:rsidRPr="00F66452">
        <w:rPr>
          <w:rFonts w:ascii="標楷體" w:eastAsia="標楷體" w:hAnsi="標楷體" w:hint="eastAsia"/>
          <w:snapToGrid w:val="0"/>
          <w:kern w:val="0"/>
        </w:rPr>
        <w:t>，</w:t>
      </w:r>
      <w:r>
        <w:rPr>
          <w:rFonts w:ascii="標楷體" w:eastAsia="標楷體" w:hAnsi="標楷體" w:hint="eastAsia"/>
          <w:snapToGrid w:val="0"/>
          <w:kern w:val="0"/>
        </w:rPr>
        <w:t>培養對數學的喜好</w:t>
      </w:r>
      <w:r w:rsidRPr="00F66452">
        <w:rPr>
          <w:rFonts w:ascii="標楷體" w:eastAsia="標楷體" w:hAnsi="標楷體" w:hint="eastAsia"/>
          <w:snapToGrid w:val="0"/>
          <w:kern w:val="0"/>
        </w:rPr>
        <w:t>，</w:t>
      </w:r>
      <w:r>
        <w:rPr>
          <w:rFonts w:ascii="標楷體" w:eastAsia="標楷體" w:hAnsi="標楷體" w:hint="eastAsia"/>
          <w:snapToGrid w:val="0"/>
          <w:kern w:val="0"/>
        </w:rPr>
        <w:t>奠立單元學習的先輩基礎</w:t>
      </w:r>
      <w:r w:rsidRPr="00F66452">
        <w:rPr>
          <w:rFonts w:ascii="標楷體" w:eastAsia="標楷體" w:hAnsi="標楷體" w:hint="eastAsia"/>
          <w:snapToGrid w:val="0"/>
          <w:kern w:val="0"/>
        </w:rPr>
        <w:t>，</w:t>
      </w:r>
      <w:r>
        <w:rPr>
          <w:rFonts w:ascii="標楷體" w:eastAsia="標楷體" w:hAnsi="標楷體" w:hint="eastAsia"/>
          <w:snapToGrid w:val="0"/>
          <w:kern w:val="0"/>
        </w:rPr>
        <w:t>進行有意義的學習</w:t>
      </w:r>
      <w:r w:rsidRPr="00F66452">
        <w:rPr>
          <w:rFonts w:ascii="標楷體" w:eastAsia="標楷體" w:hAnsi="標楷體" w:hint="eastAsia"/>
          <w:snapToGrid w:val="0"/>
          <w:kern w:val="0"/>
        </w:rPr>
        <w:t>。</w:t>
      </w:r>
      <w:r>
        <w:rPr>
          <w:rFonts w:ascii="標楷體" w:eastAsia="標楷體" w:hAnsi="標楷體" w:hint="eastAsia"/>
          <w:snapToGrid w:val="0"/>
          <w:kern w:val="0"/>
        </w:rPr>
        <w:t xml:space="preserve"> </w:t>
      </w:r>
    </w:p>
    <w:p w:rsidR="00677337" w:rsidRPr="00C65378" w:rsidRDefault="00677337" w:rsidP="00677337">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陸、實施要點:</w:t>
      </w:r>
    </w:p>
    <w:p w:rsidR="00677337" w:rsidRPr="00253A7B" w:rsidRDefault="00677337" w:rsidP="00677337">
      <w:pPr>
        <w:spacing w:line="0" w:lineRule="atLeast"/>
        <w:rPr>
          <w:rFonts w:ascii="標楷體" w:eastAsia="標楷體" w:hAnsi="標楷體"/>
          <w:snapToGrid w:val="0"/>
          <w:kern w:val="0"/>
        </w:rPr>
      </w:pPr>
      <w:r>
        <w:rPr>
          <w:rFonts w:ascii="標楷體" w:eastAsia="標楷體" w:hAnsi="標楷體" w:hint="eastAsia"/>
          <w:snapToGrid w:val="0"/>
          <w:kern w:val="0"/>
        </w:rPr>
        <w:t>一、</w:t>
      </w:r>
    </w:p>
    <w:p w:rsidR="00677337" w:rsidRPr="00253A7B" w:rsidRDefault="00677337" w:rsidP="00677337">
      <w:pPr>
        <w:spacing w:beforeLines="25" w:before="90" w:afterLines="25" w:after="90"/>
        <w:rPr>
          <w:rFonts w:ascii="標楷體" w:eastAsia="標楷體" w:hAnsi="標楷體"/>
          <w:snapToGrid w:val="0"/>
          <w:kern w:val="0"/>
        </w:rPr>
      </w:pPr>
      <w:r w:rsidRPr="00253A7B">
        <w:rPr>
          <w:rFonts w:ascii="標楷體" w:eastAsia="標楷體" w:hAnsi="標楷體" w:hint="eastAsia"/>
          <w:snapToGrid w:val="0"/>
          <w:kern w:val="0"/>
        </w:rPr>
        <w:t>領域授課總節數集每週授課節數分配:</w:t>
      </w: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263"/>
        <w:gridCol w:w="1262"/>
        <w:gridCol w:w="1262"/>
        <w:gridCol w:w="1262"/>
        <w:gridCol w:w="1262"/>
      </w:tblGrid>
      <w:tr w:rsidR="00677337" w:rsidRPr="00B123DD" w:rsidTr="00AE4DFE">
        <w:tc>
          <w:tcPr>
            <w:tcW w:w="1546"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年級</w:t>
            </w:r>
          </w:p>
        </w:tc>
        <w:tc>
          <w:tcPr>
            <w:tcW w:w="1547"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一</w:t>
            </w:r>
            <w:r>
              <w:rPr>
                <w:rFonts w:ascii="標楷體" w:eastAsia="標楷體" w:hAnsi="標楷體" w:hint="eastAsia"/>
                <w:snapToGrid w:val="0"/>
                <w:kern w:val="0"/>
              </w:rPr>
              <w:t>二</w:t>
            </w:r>
            <w:r w:rsidRPr="00B123DD">
              <w:rPr>
                <w:rFonts w:ascii="標楷體" w:eastAsia="標楷體" w:hAnsi="標楷體" w:hint="eastAsia"/>
                <w:snapToGrid w:val="0"/>
                <w:kern w:val="0"/>
              </w:rPr>
              <w:t>年級</w:t>
            </w:r>
          </w:p>
        </w:tc>
        <w:tc>
          <w:tcPr>
            <w:tcW w:w="1547"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三年級</w:t>
            </w:r>
          </w:p>
        </w:tc>
        <w:tc>
          <w:tcPr>
            <w:tcW w:w="1547"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四年級</w:t>
            </w:r>
          </w:p>
        </w:tc>
        <w:tc>
          <w:tcPr>
            <w:tcW w:w="1547"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五年級</w:t>
            </w:r>
          </w:p>
        </w:tc>
        <w:tc>
          <w:tcPr>
            <w:tcW w:w="1547"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六年級</w:t>
            </w:r>
          </w:p>
        </w:tc>
      </w:tr>
      <w:tr w:rsidR="00677337" w:rsidRPr="00B123DD" w:rsidTr="00AE4DFE">
        <w:tc>
          <w:tcPr>
            <w:tcW w:w="1546"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每週節數</w:t>
            </w:r>
          </w:p>
        </w:tc>
        <w:tc>
          <w:tcPr>
            <w:tcW w:w="1547"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sidRPr="00B123DD">
              <w:rPr>
                <w:rFonts w:ascii="標楷體" w:eastAsia="標楷體" w:hAnsi="標楷體"/>
              </w:rPr>
              <w:t>4</w:t>
            </w:r>
            <w:r w:rsidRPr="00B123DD">
              <w:rPr>
                <w:rFonts w:ascii="標楷體" w:eastAsia="標楷體" w:hAnsi="標楷體" w:hint="eastAsia"/>
              </w:rPr>
              <w:t>堂課</w:t>
            </w:r>
          </w:p>
        </w:tc>
        <w:tc>
          <w:tcPr>
            <w:tcW w:w="1547"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3</w:t>
            </w:r>
            <w:r w:rsidRPr="00B123DD">
              <w:rPr>
                <w:rFonts w:ascii="標楷體" w:eastAsia="標楷體" w:hAnsi="標楷體" w:hint="eastAsia"/>
              </w:rPr>
              <w:t>堂課</w:t>
            </w:r>
          </w:p>
        </w:tc>
        <w:tc>
          <w:tcPr>
            <w:tcW w:w="1547"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3</w:t>
            </w:r>
            <w:r w:rsidRPr="00B123DD">
              <w:rPr>
                <w:rFonts w:ascii="標楷體" w:eastAsia="標楷體" w:hAnsi="標楷體" w:hint="eastAsia"/>
              </w:rPr>
              <w:t>堂課</w:t>
            </w:r>
          </w:p>
        </w:tc>
        <w:tc>
          <w:tcPr>
            <w:tcW w:w="1547"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sidRPr="00B123DD">
              <w:rPr>
                <w:rFonts w:ascii="標楷體" w:eastAsia="標楷體" w:hAnsi="標楷體"/>
              </w:rPr>
              <w:t>4</w:t>
            </w:r>
            <w:r w:rsidRPr="00B123DD">
              <w:rPr>
                <w:rFonts w:ascii="標楷體" w:eastAsia="標楷體" w:hAnsi="標楷體" w:hint="eastAsia"/>
              </w:rPr>
              <w:t>堂課</w:t>
            </w:r>
          </w:p>
        </w:tc>
        <w:tc>
          <w:tcPr>
            <w:tcW w:w="1547"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sidRPr="00B123DD">
              <w:rPr>
                <w:rFonts w:ascii="標楷體" w:eastAsia="標楷體" w:hAnsi="標楷體"/>
              </w:rPr>
              <w:t>4</w:t>
            </w:r>
            <w:r w:rsidRPr="00B123DD">
              <w:rPr>
                <w:rFonts w:ascii="標楷體" w:eastAsia="標楷體" w:hAnsi="標楷體" w:hint="eastAsia"/>
              </w:rPr>
              <w:t>堂課</w:t>
            </w:r>
          </w:p>
        </w:tc>
      </w:tr>
      <w:tr w:rsidR="00677337" w:rsidRPr="00B123DD" w:rsidTr="00AE4DFE">
        <w:tc>
          <w:tcPr>
            <w:tcW w:w="1546"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每週分鐘數</w:t>
            </w:r>
          </w:p>
        </w:tc>
        <w:tc>
          <w:tcPr>
            <w:tcW w:w="1547"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rPr>
              <w:t>160</w:t>
            </w:r>
            <w:r w:rsidRPr="00B123DD">
              <w:rPr>
                <w:rFonts w:ascii="標楷體" w:eastAsia="標楷體" w:hAnsi="標楷體" w:hint="eastAsia"/>
              </w:rPr>
              <w:t>分鐘</w:t>
            </w:r>
          </w:p>
        </w:tc>
        <w:tc>
          <w:tcPr>
            <w:tcW w:w="1547"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rPr>
              <w:t>1</w:t>
            </w:r>
            <w:r>
              <w:rPr>
                <w:rFonts w:ascii="標楷體" w:eastAsia="標楷體" w:hAnsi="標楷體" w:hint="eastAsia"/>
              </w:rPr>
              <w:t>20</w:t>
            </w:r>
            <w:r w:rsidRPr="00B123DD">
              <w:rPr>
                <w:rFonts w:ascii="標楷體" w:eastAsia="標楷體" w:hAnsi="標楷體" w:hint="eastAsia"/>
              </w:rPr>
              <w:t>分鐘</w:t>
            </w:r>
          </w:p>
        </w:tc>
        <w:tc>
          <w:tcPr>
            <w:tcW w:w="1547"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rPr>
              <w:t>1</w:t>
            </w:r>
            <w:r>
              <w:rPr>
                <w:rFonts w:ascii="標楷體" w:eastAsia="標楷體" w:hAnsi="標楷體" w:hint="eastAsia"/>
              </w:rPr>
              <w:t>20</w:t>
            </w:r>
            <w:r w:rsidRPr="00B123DD">
              <w:rPr>
                <w:rFonts w:ascii="標楷體" w:eastAsia="標楷體" w:hAnsi="標楷體" w:hint="eastAsia"/>
              </w:rPr>
              <w:t>分鐘</w:t>
            </w:r>
          </w:p>
        </w:tc>
        <w:tc>
          <w:tcPr>
            <w:tcW w:w="1547"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rPr>
              <w:t>160</w:t>
            </w:r>
            <w:r w:rsidRPr="00B123DD">
              <w:rPr>
                <w:rFonts w:ascii="標楷體" w:eastAsia="標楷體" w:hAnsi="標楷體" w:hint="eastAsia"/>
              </w:rPr>
              <w:t>分鐘</w:t>
            </w:r>
          </w:p>
        </w:tc>
        <w:tc>
          <w:tcPr>
            <w:tcW w:w="1547"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rPr>
              <w:t>160</w:t>
            </w:r>
            <w:r w:rsidRPr="00B123DD">
              <w:rPr>
                <w:rFonts w:ascii="標楷體" w:eastAsia="標楷體" w:hAnsi="標楷體" w:hint="eastAsia"/>
              </w:rPr>
              <w:t>分鐘</w:t>
            </w:r>
          </w:p>
        </w:tc>
      </w:tr>
    </w:tbl>
    <w:p w:rsidR="00677337" w:rsidRDefault="00677337" w:rsidP="00677337">
      <w:pPr>
        <w:spacing w:beforeLines="25" w:before="90" w:afterLines="25" w:after="90"/>
        <w:rPr>
          <w:rFonts w:ascii="標楷體" w:eastAsia="標楷體" w:hAnsi="標楷體"/>
          <w:snapToGrid w:val="0"/>
          <w:kern w:val="0"/>
        </w:rPr>
      </w:pPr>
      <w:r>
        <w:rPr>
          <w:rFonts w:ascii="標楷體" w:eastAsia="標楷體" w:hAnsi="標楷體" w:hint="eastAsia"/>
          <w:snapToGrid w:val="0"/>
          <w:kern w:val="0"/>
        </w:rPr>
        <w:t>二</w:t>
      </w:r>
      <w:r w:rsidRPr="00253A7B">
        <w:rPr>
          <w:rFonts w:ascii="標楷體" w:eastAsia="標楷體" w:hAnsi="標楷體" w:hint="eastAsia"/>
          <w:snapToGrid w:val="0"/>
          <w:kern w:val="0"/>
        </w:rPr>
        <w:t>、本領域教科書使用版本:</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1"/>
        <w:gridCol w:w="1337"/>
        <w:gridCol w:w="1337"/>
        <w:gridCol w:w="1337"/>
        <w:gridCol w:w="1337"/>
        <w:gridCol w:w="1337"/>
        <w:gridCol w:w="1338"/>
      </w:tblGrid>
      <w:tr w:rsidR="00677337" w:rsidRPr="0027357A" w:rsidTr="00AE4DFE">
        <w:trPr>
          <w:cantSplit/>
          <w:jc w:val="center"/>
        </w:trPr>
        <w:tc>
          <w:tcPr>
            <w:tcW w:w="1671" w:type="dxa"/>
            <w:tcBorders>
              <w:bottom w:val="single" w:sz="4" w:space="0" w:color="auto"/>
              <w:tl2br w:val="single" w:sz="4" w:space="0" w:color="auto"/>
            </w:tcBorders>
            <w:vAlign w:val="center"/>
          </w:tcPr>
          <w:p w:rsidR="00677337" w:rsidRPr="0027357A" w:rsidRDefault="00677337" w:rsidP="00AE4DFE">
            <w:pPr>
              <w:spacing w:line="0" w:lineRule="atLeast"/>
              <w:ind w:firstLineChars="200" w:firstLine="640"/>
              <w:rPr>
                <w:rFonts w:ascii="標楷體" w:eastAsia="標楷體" w:hAnsi="標楷體"/>
                <w:sz w:val="32"/>
                <w:szCs w:val="32"/>
              </w:rPr>
            </w:pPr>
            <w:r w:rsidRPr="0027357A">
              <w:rPr>
                <w:rFonts w:ascii="標楷體" w:eastAsia="標楷體" w:hAnsi="標楷體" w:hint="eastAsia"/>
                <w:sz w:val="32"/>
                <w:szCs w:val="32"/>
              </w:rPr>
              <w:t>年級</w:t>
            </w:r>
          </w:p>
          <w:p w:rsidR="00677337" w:rsidRPr="0027357A" w:rsidRDefault="00677337" w:rsidP="00AE4DFE">
            <w:pPr>
              <w:spacing w:line="0" w:lineRule="atLeast"/>
              <w:ind w:firstLineChars="50" w:firstLine="160"/>
              <w:rPr>
                <w:rFonts w:ascii="標楷體" w:eastAsia="標楷體" w:hAnsi="標楷體"/>
                <w:sz w:val="32"/>
                <w:szCs w:val="32"/>
              </w:rPr>
            </w:pPr>
            <w:r w:rsidRPr="0027357A">
              <w:rPr>
                <w:rFonts w:ascii="標楷體" w:eastAsia="標楷體" w:hAnsi="標楷體" w:hint="eastAsia"/>
                <w:sz w:val="32"/>
                <w:szCs w:val="32"/>
              </w:rPr>
              <w:t>領域</w:t>
            </w:r>
          </w:p>
        </w:tc>
        <w:tc>
          <w:tcPr>
            <w:tcW w:w="1337" w:type="dxa"/>
            <w:tcBorders>
              <w:bottom w:val="single" w:sz="4" w:space="0" w:color="auto"/>
            </w:tcBorders>
            <w:vAlign w:val="center"/>
          </w:tcPr>
          <w:p w:rsidR="00677337" w:rsidRPr="0027357A" w:rsidRDefault="00677337" w:rsidP="00AE4DFE">
            <w:pPr>
              <w:spacing w:line="0" w:lineRule="atLeast"/>
              <w:jc w:val="center"/>
              <w:rPr>
                <w:rFonts w:ascii="標楷體" w:eastAsia="標楷體" w:hAnsi="標楷體"/>
                <w:sz w:val="32"/>
              </w:rPr>
            </w:pPr>
            <w:r w:rsidRPr="0027357A">
              <w:rPr>
                <w:rFonts w:ascii="標楷體" w:eastAsia="標楷體" w:hAnsi="標楷體" w:hint="eastAsia"/>
                <w:sz w:val="32"/>
              </w:rPr>
              <w:t>一年級</w:t>
            </w:r>
          </w:p>
        </w:tc>
        <w:tc>
          <w:tcPr>
            <w:tcW w:w="1337" w:type="dxa"/>
            <w:tcBorders>
              <w:bottom w:val="single" w:sz="4" w:space="0" w:color="auto"/>
            </w:tcBorders>
            <w:vAlign w:val="center"/>
          </w:tcPr>
          <w:p w:rsidR="00677337" w:rsidRPr="0027357A" w:rsidRDefault="00677337" w:rsidP="00AE4DFE">
            <w:pPr>
              <w:spacing w:line="0" w:lineRule="atLeast"/>
              <w:jc w:val="center"/>
              <w:rPr>
                <w:rFonts w:ascii="標楷體" w:eastAsia="標楷體" w:hAnsi="標楷體"/>
                <w:sz w:val="32"/>
              </w:rPr>
            </w:pPr>
            <w:r w:rsidRPr="0027357A">
              <w:rPr>
                <w:rFonts w:ascii="標楷體" w:eastAsia="標楷體" w:hAnsi="標楷體" w:hint="eastAsia"/>
                <w:sz w:val="32"/>
              </w:rPr>
              <w:t>二年級</w:t>
            </w:r>
          </w:p>
        </w:tc>
        <w:tc>
          <w:tcPr>
            <w:tcW w:w="1337" w:type="dxa"/>
            <w:tcBorders>
              <w:bottom w:val="single" w:sz="4" w:space="0" w:color="auto"/>
            </w:tcBorders>
            <w:vAlign w:val="center"/>
          </w:tcPr>
          <w:p w:rsidR="00677337" w:rsidRPr="0027357A" w:rsidRDefault="00677337" w:rsidP="00AE4DFE">
            <w:pPr>
              <w:spacing w:line="0" w:lineRule="atLeast"/>
              <w:jc w:val="center"/>
              <w:rPr>
                <w:rFonts w:ascii="標楷體" w:eastAsia="標楷體" w:hAnsi="標楷體"/>
                <w:sz w:val="32"/>
              </w:rPr>
            </w:pPr>
            <w:r w:rsidRPr="0027357A">
              <w:rPr>
                <w:rFonts w:ascii="標楷體" w:eastAsia="標楷體" w:hAnsi="標楷體" w:hint="eastAsia"/>
                <w:sz w:val="32"/>
              </w:rPr>
              <w:t>三年級</w:t>
            </w:r>
          </w:p>
        </w:tc>
        <w:tc>
          <w:tcPr>
            <w:tcW w:w="1337" w:type="dxa"/>
            <w:tcBorders>
              <w:bottom w:val="single" w:sz="4" w:space="0" w:color="auto"/>
            </w:tcBorders>
            <w:vAlign w:val="center"/>
          </w:tcPr>
          <w:p w:rsidR="00677337" w:rsidRPr="0027357A" w:rsidRDefault="00677337" w:rsidP="00AE4DFE">
            <w:pPr>
              <w:spacing w:line="0" w:lineRule="atLeast"/>
              <w:jc w:val="center"/>
              <w:rPr>
                <w:rFonts w:ascii="標楷體" w:eastAsia="標楷體" w:hAnsi="標楷體"/>
                <w:sz w:val="32"/>
              </w:rPr>
            </w:pPr>
            <w:r w:rsidRPr="0027357A">
              <w:rPr>
                <w:rFonts w:ascii="標楷體" w:eastAsia="標楷體" w:hAnsi="標楷體" w:hint="eastAsia"/>
                <w:sz w:val="32"/>
              </w:rPr>
              <w:t>四年級</w:t>
            </w:r>
          </w:p>
        </w:tc>
        <w:tc>
          <w:tcPr>
            <w:tcW w:w="1337" w:type="dxa"/>
            <w:tcBorders>
              <w:bottom w:val="single" w:sz="4" w:space="0" w:color="auto"/>
            </w:tcBorders>
            <w:vAlign w:val="center"/>
          </w:tcPr>
          <w:p w:rsidR="00677337" w:rsidRPr="0027357A" w:rsidRDefault="00677337" w:rsidP="00AE4DFE">
            <w:pPr>
              <w:spacing w:line="0" w:lineRule="atLeast"/>
              <w:jc w:val="center"/>
              <w:rPr>
                <w:rFonts w:ascii="標楷體" w:eastAsia="標楷體" w:hAnsi="標楷體"/>
                <w:sz w:val="32"/>
              </w:rPr>
            </w:pPr>
            <w:r w:rsidRPr="0027357A">
              <w:rPr>
                <w:rFonts w:ascii="標楷體" w:eastAsia="標楷體" w:hAnsi="標楷體" w:hint="eastAsia"/>
                <w:sz w:val="32"/>
              </w:rPr>
              <w:t>五年級</w:t>
            </w:r>
          </w:p>
        </w:tc>
        <w:tc>
          <w:tcPr>
            <w:tcW w:w="1338" w:type="dxa"/>
            <w:tcBorders>
              <w:bottom w:val="single" w:sz="4" w:space="0" w:color="auto"/>
            </w:tcBorders>
            <w:vAlign w:val="center"/>
          </w:tcPr>
          <w:p w:rsidR="00677337" w:rsidRPr="0027357A" w:rsidRDefault="00677337" w:rsidP="00AE4DFE">
            <w:pPr>
              <w:spacing w:line="0" w:lineRule="atLeast"/>
              <w:jc w:val="center"/>
              <w:rPr>
                <w:rFonts w:ascii="標楷體" w:eastAsia="標楷體" w:hAnsi="標楷體"/>
                <w:sz w:val="32"/>
              </w:rPr>
            </w:pPr>
            <w:r w:rsidRPr="0027357A">
              <w:rPr>
                <w:rFonts w:ascii="標楷體" w:eastAsia="標楷體" w:hAnsi="標楷體" w:hint="eastAsia"/>
                <w:sz w:val="32"/>
              </w:rPr>
              <w:t>六年級</w:t>
            </w:r>
          </w:p>
        </w:tc>
      </w:tr>
      <w:tr w:rsidR="00677337" w:rsidRPr="0027357A" w:rsidTr="00AE4DFE">
        <w:trPr>
          <w:cantSplit/>
          <w:jc w:val="center"/>
        </w:trPr>
        <w:tc>
          <w:tcPr>
            <w:tcW w:w="1671" w:type="dxa"/>
            <w:tcBorders>
              <w:bottom w:val="single" w:sz="4" w:space="0" w:color="auto"/>
              <w:right w:val="single" w:sz="4" w:space="0" w:color="auto"/>
            </w:tcBorders>
            <w:vAlign w:val="center"/>
          </w:tcPr>
          <w:p w:rsidR="00677337" w:rsidRPr="0027357A" w:rsidRDefault="00677337" w:rsidP="00AE4DFE">
            <w:pPr>
              <w:spacing w:line="0" w:lineRule="atLeast"/>
              <w:jc w:val="center"/>
              <w:rPr>
                <w:rFonts w:ascii="標楷體" w:eastAsia="標楷體" w:hAnsi="標楷體"/>
                <w:sz w:val="32"/>
                <w:szCs w:val="32"/>
              </w:rPr>
            </w:pPr>
            <w:r w:rsidRPr="0027357A">
              <w:rPr>
                <w:rFonts w:ascii="標楷體" w:eastAsia="標楷體" w:hAnsi="標楷體" w:hint="eastAsia"/>
                <w:sz w:val="32"/>
                <w:szCs w:val="32"/>
              </w:rPr>
              <w:t>數 學</w:t>
            </w:r>
          </w:p>
        </w:tc>
        <w:tc>
          <w:tcPr>
            <w:tcW w:w="1337" w:type="dxa"/>
            <w:tcBorders>
              <w:left w:val="single" w:sz="4" w:space="0" w:color="auto"/>
              <w:bottom w:val="single" w:sz="4" w:space="0" w:color="auto"/>
              <w:right w:val="single" w:sz="4" w:space="0" w:color="auto"/>
            </w:tcBorders>
            <w:shd w:val="clear" w:color="auto" w:fill="auto"/>
            <w:vAlign w:val="center"/>
          </w:tcPr>
          <w:p w:rsidR="00677337" w:rsidRPr="00454C20" w:rsidRDefault="00677337" w:rsidP="00AE4DFE">
            <w:pPr>
              <w:jc w:val="center"/>
              <w:rPr>
                <w:rFonts w:ascii="標楷體" w:eastAsia="標楷體" w:hAnsi="標楷體"/>
                <w:sz w:val="28"/>
                <w:szCs w:val="28"/>
              </w:rPr>
            </w:pPr>
            <w:r w:rsidRPr="00E1452B">
              <w:rPr>
                <w:rFonts w:ascii="標楷體" w:eastAsia="標楷體" w:hAnsi="標楷體" w:hint="eastAsia"/>
                <w:color w:val="000000"/>
                <w:sz w:val="28"/>
                <w:szCs w:val="28"/>
              </w:rPr>
              <w:t>南一</w:t>
            </w:r>
          </w:p>
        </w:tc>
        <w:tc>
          <w:tcPr>
            <w:tcW w:w="1337" w:type="dxa"/>
            <w:tcBorders>
              <w:left w:val="single" w:sz="4" w:space="0" w:color="auto"/>
              <w:bottom w:val="single" w:sz="4" w:space="0" w:color="auto"/>
              <w:right w:val="single" w:sz="4" w:space="0" w:color="auto"/>
            </w:tcBorders>
            <w:shd w:val="clear" w:color="auto" w:fill="auto"/>
            <w:vAlign w:val="center"/>
          </w:tcPr>
          <w:p w:rsidR="00677337" w:rsidRPr="00454C20" w:rsidRDefault="00677337" w:rsidP="00AE4DFE">
            <w:pPr>
              <w:jc w:val="center"/>
              <w:rPr>
                <w:rFonts w:ascii="標楷體" w:eastAsia="標楷體" w:hAnsi="標楷體"/>
                <w:sz w:val="28"/>
                <w:szCs w:val="28"/>
              </w:rPr>
            </w:pPr>
            <w:r w:rsidRPr="00E1452B">
              <w:rPr>
                <w:rFonts w:ascii="標楷體" w:eastAsia="標楷體" w:hAnsi="標楷體" w:hint="eastAsia"/>
                <w:color w:val="000000"/>
                <w:sz w:val="28"/>
                <w:szCs w:val="28"/>
              </w:rPr>
              <w:t>南一</w:t>
            </w:r>
          </w:p>
        </w:tc>
        <w:tc>
          <w:tcPr>
            <w:tcW w:w="1337" w:type="dxa"/>
            <w:tcBorders>
              <w:left w:val="single" w:sz="4" w:space="0" w:color="auto"/>
              <w:bottom w:val="single" w:sz="4" w:space="0" w:color="auto"/>
              <w:right w:val="single" w:sz="4" w:space="0" w:color="auto"/>
            </w:tcBorders>
            <w:shd w:val="clear" w:color="auto" w:fill="auto"/>
            <w:vAlign w:val="center"/>
          </w:tcPr>
          <w:p w:rsidR="00677337" w:rsidRPr="00454C20" w:rsidRDefault="00677337" w:rsidP="00AE4DFE">
            <w:pPr>
              <w:jc w:val="center"/>
              <w:rPr>
                <w:rFonts w:ascii="標楷體" w:eastAsia="標楷體" w:hAnsi="標楷體"/>
                <w:sz w:val="28"/>
                <w:szCs w:val="28"/>
              </w:rPr>
            </w:pPr>
            <w:r w:rsidRPr="00E1452B">
              <w:rPr>
                <w:rFonts w:ascii="標楷體" w:eastAsia="標楷體" w:hAnsi="標楷體" w:hint="eastAsia"/>
                <w:color w:val="000000"/>
                <w:sz w:val="28"/>
                <w:szCs w:val="28"/>
              </w:rPr>
              <w:t>南一</w:t>
            </w:r>
          </w:p>
        </w:tc>
        <w:tc>
          <w:tcPr>
            <w:tcW w:w="1337" w:type="dxa"/>
            <w:tcBorders>
              <w:left w:val="single" w:sz="4" w:space="0" w:color="auto"/>
              <w:bottom w:val="single" w:sz="4" w:space="0" w:color="auto"/>
              <w:right w:val="single" w:sz="4" w:space="0" w:color="auto"/>
            </w:tcBorders>
            <w:shd w:val="clear" w:color="auto" w:fill="auto"/>
            <w:vAlign w:val="center"/>
          </w:tcPr>
          <w:p w:rsidR="00677337" w:rsidRPr="00454C20" w:rsidRDefault="00677337" w:rsidP="00AE4DFE">
            <w:pPr>
              <w:jc w:val="center"/>
              <w:rPr>
                <w:rFonts w:ascii="標楷體" w:eastAsia="標楷體" w:hAnsi="標楷體"/>
                <w:sz w:val="28"/>
                <w:szCs w:val="28"/>
              </w:rPr>
            </w:pPr>
            <w:r w:rsidRPr="00454C20">
              <w:rPr>
                <w:rFonts w:ascii="標楷體" w:eastAsia="標楷體" w:hAnsi="標楷體" w:hint="eastAsia"/>
                <w:sz w:val="28"/>
                <w:szCs w:val="28"/>
              </w:rPr>
              <w:t>康軒</w:t>
            </w:r>
          </w:p>
        </w:tc>
        <w:tc>
          <w:tcPr>
            <w:tcW w:w="1337" w:type="dxa"/>
            <w:tcBorders>
              <w:left w:val="single" w:sz="4" w:space="0" w:color="auto"/>
              <w:bottom w:val="single" w:sz="4" w:space="0" w:color="auto"/>
              <w:right w:val="single" w:sz="4" w:space="0" w:color="auto"/>
            </w:tcBorders>
            <w:shd w:val="clear" w:color="auto" w:fill="auto"/>
            <w:vAlign w:val="center"/>
          </w:tcPr>
          <w:p w:rsidR="00677337" w:rsidRPr="006C2F39" w:rsidRDefault="00677337" w:rsidP="00AE4DFE">
            <w:pPr>
              <w:jc w:val="center"/>
              <w:rPr>
                <w:rFonts w:ascii="標楷體" w:eastAsia="標楷體" w:hAnsi="標楷體"/>
                <w:sz w:val="28"/>
                <w:szCs w:val="28"/>
              </w:rPr>
            </w:pPr>
            <w:r w:rsidRPr="00454C20">
              <w:rPr>
                <w:rFonts w:ascii="標楷體" w:eastAsia="標楷體" w:hAnsi="標楷體" w:hint="eastAsia"/>
                <w:sz w:val="28"/>
                <w:szCs w:val="28"/>
              </w:rPr>
              <w:t>翰林</w:t>
            </w:r>
          </w:p>
        </w:tc>
        <w:tc>
          <w:tcPr>
            <w:tcW w:w="1338" w:type="dxa"/>
            <w:tcBorders>
              <w:left w:val="single" w:sz="4" w:space="0" w:color="auto"/>
              <w:bottom w:val="single" w:sz="4" w:space="0" w:color="auto"/>
            </w:tcBorders>
            <w:shd w:val="clear" w:color="auto" w:fill="auto"/>
            <w:vAlign w:val="center"/>
          </w:tcPr>
          <w:p w:rsidR="00677337" w:rsidRPr="006C2F39" w:rsidRDefault="00677337" w:rsidP="00AE4DFE">
            <w:pPr>
              <w:jc w:val="center"/>
              <w:rPr>
                <w:rFonts w:ascii="標楷體" w:eastAsia="標楷體" w:hAnsi="標楷體"/>
                <w:sz w:val="28"/>
                <w:szCs w:val="28"/>
              </w:rPr>
            </w:pPr>
            <w:r w:rsidRPr="006C2F39">
              <w:rPr>
                <w:rFonts w:ascii="標楷體" w:eastAsia="標楷體" w:hAnsi="標楷體" w:hint="eastAsia"/>
                <w:sz w:val="28"/>
                <w:szCs w:val="28"/>
              </w:rPr>
              <w:t>康軒</w:t>
            </w:r>
          </w:p>
        </w:tc>
      </w:tr>
      <w:tr w:rsidR="00677337" w:rsidRPr="0027357A" w:rsidTr="00AE4DFE">
        <w:trPr>
          <w:cantSplit/>
          <w:jc w:val="center"/>
        </w:trPr>
        <w:tc>
          <w:tcPr>
            <w:tcW w:w="1671" w:type="dxa"/>
            <w:tcBorders>
              <w:bottom w:val="single" w:sz="4" w:space="0" w:color="auto"/>
              <w:right w:val="single" w:sz="4" w:space="0" w:color="auto"/>
            </w:tcBorders>
            <w:vAlign w:val="center"/>
          </w:tcPr>
          <w:p w:rsidR="00677337" w:rsidRPr="0027357A" w:rsidRDefault="00677337" w:rsidP="00AE4DFE">
            <w:pPr>
              <w:spacing w:line="0" w:lineRule="atLeast"/>
              <w:jc w:val="center"/>
              <w:rPr>
                <w:rFonts w:ascii="標楷體" w:eastAsia="標楷體" w:hAnsi="標楷體"/>
                <w:sz w:val="32"/>
                <w:szCs w:val="32"/>
              </w:rPr>
            </w:pPr>
            <w:r>
              <w:rPr>
                <w:rFonts w:ascii="標楷體" w:eastAsia="標楷體" w:hAnsi="標楷體" w:hint="eastAsia"/>
                <w:sz w:val="32"/>
                <w:szCs w:val="32"/>
              </w:rPr>
              <w:t>備註</w:t>
            </w:r>
          </w:p>
        </w:tc>
        <w:tc>
          <w:tcPr>
            <w:tcW w:w="4011" w:type="dxa"/>
            <w:gridSpan w:val="3"/>
            <w:tcBorders>
              <w:left w:val="single" w:sz="4" w:space="0" w:color="auto"/>
              <w:bottom w:val="single" w:sz="4" w:space="0" w:color="auto"/>
              <w:right w:val="single" w:sz="4" w:space="0" w:color="auto"/>
            </w:tcBorders>
            <w:shd w:val="clear" w:color="auto" w:fill="auto"/>
            <w:vAlign w:val="center"/>
          </w:tcPr>
          <w:p w:rsidR="00677337" w:rsidRPr="008A3DBA" w:rsidRDefault="00677337" w:rsidP="00AE4DFE">
            <w:pPr>
              <w:snapToGrid w:val="0"/>
              <w:spacing w:line="0" w:lineRule="atLeast"/>
              <w:jc w:val="center"/>
              <w:rPr>
                <w:rFonts w:ascii="標楷體" w:eastAsia="標楷體" w:hAnsi="標楷體"/>
                <w:sz w:val="32"/>
                <w:szCs w:val="32"/>
              </w:rPr>
            </w:pPr>
            <w:r>
              <w:rPr>
                <w:rFonts w:ascii="標楷體" w:eastAsia="標楷體" w:hAnsi="標楷體" w:hint="eastAsia"/>
                <w:sz w:val="32"/>
                <w:szCs w:val="32"/>
              </w:rPr>
              <w:t>108課綱</w:t>
            </w:r>
          </w:p>
        </w:tc>
        <w:tc>
          <w:tcPr>
            <w:tcW w:w="1337" w:type="dxa"/>
            <w:tcBorders>
              <w:left w:val="single" w:sz="4" w:space="0" w:color="auto"/>
              <w:bottom w:val="single" w:sz="4" w:space="0" w:color="auto"/>
              <w:right w:val="single" w:sz="4" w:space="0" w:color="auto"/>
            </w:tcBorders>
            <w:shd w:val="clear" w:color="auto" w:fill="auto"/>
            <w:vAlign w:val="center"/>
          </w:tcPr>
          <w:p w:rsidR="00677337" w:rsidRPr="008A3DBA" w:rsidRDefault="00677337" w:rsidP="00AE4DFE">
            <w:pPr>
              <w:snapToGrid w:val="0"/>
              <w:spacing w:line="0" w:lineRule="atLeast"/>
              <w:jc w:val="center"/>
              <w:rPr>
                <w:rFonts w:ascii="標楷體" w:eastAsia="標楷體" w:hAnsi="標楷體"/>
                <w:sz w:val="32"/>
                <w:szCs w:val="32"/>
              </w:rPr>
            </w:pPr>
          </w:p>
        </w:tc>
        <w:tc>
          <w:tcPr>
            <w:tcW w:w="1337" w:type="dxa"/>
            <w:tcBorders>
              <w:left w:val="single" w:sz="4" w:space="0" w:color="auto"/>
              <w:bottom w:val="single" w:sz="4" w:space="0" w:color="auto"/>
              <w:right w:val="single" w:sz="4" w:space="0" w:color="auto"/>
            </w:tcBorders>
            <w:shd w:val="clear" w:color="auto" w:fill="auto"/>
            <w:vAlign w:val="center"/>
          </w:tcPr>
          <w:p w:rsidR="00677337" w:rsidRPr="008A3DBA" w:rsidRDefault="00677337" w:rsidP="00AE4DFE">
            <w:pPr>
              <w:snapToGrid w:val="0"/>
              <w:spacing w:line="0" w:lineRule="atLeast"/>
              <w:jc w:val="center"/>
              <w:rPr>
                <w:rFonts w:ascii="標楷體" w:eastAsia="標楷體" w:hAnsi="標楷體"/>
                <w:sz w:val="32"/>
                <w:szCs w:val="32"/>
              </w:rPr>
            </w:pPr>
          </w:p>
        </w:tc>
        <w:tc>
          <w:tcPr>
            <w:tcW w:w="1338" w:type="dxa"/>
            <w:tcBorders>
              <w:left w:val="single" w:sz="4" w:space="0" w:color="auto"/>
              <w:bottom w:val="single" w:sz="4" w:space="0" w:color="auto"/>
            </w:tcBorders>
            <w:shd w:val="clear" w:color="auto" w:fill="auto"/>
            <w:vAlign w:val="center"/>
          </w:tcPr>
          <w:p w:rsidR="00677337" w:rsidRPr="008A3DBA" w:rsidRDefault="00677337" w:rsidP="00AE4DFE">
            <w:pPr>
              <w:snapToGrid w:val="0"/>
              <w:spacing w:line="0" w:lineRule="atLeast"/>
              <w:jc w:val="center"/>
              <w:rPr>
                <w:rFonts w:ascii="標楷體" w:eastAsia="標楷體" w:hAnsi="標楷體"/>
                <w:sz w:val="32"/>
                <w:szCs w:val="32"/>
              </w:rPr>
            </w:pPr>
          </w:p>
        </w:tc>
      </w:tr>
    </w:tbl>
    <w:p w:rsidR="00677337" w:rsidRDefault="00677337" w:rsidP="00677337">
      <w:pPr>
        <w:widowControl/>
        <w:spacing w:line="0" w:lineRule="atLeast"/>
        <w:rPr>
          <w:rFonts w:ascii="標楷體" w:eastAsia="標楷體" w:hAnsi="標楷體"/>
          <w:lang w:eastAsia="zh-HK"/>
        </w:rPr>
      </w:pPr>
    </w:p>
    <w:p w:rsidR="00677337" w:rsidRPr="00BE750B" w:rsidRDefault="00677337" w:rsidP="00677337">
      <w:pPr>
        <w:widowControl/>
        <w:spacing w:line="0" w:lineRule="atLeast"/>
        <w:rPr>
          <w:rFonts w:ascii="標楷體" w:eastAsia="標楷體" w:hAnsi="標楷體"/>
          <w:lang w:eastAsia="zh-HK"/>
        </w:rPr>
      </w:pPr>
      <w:r w:rsidRPr="00BE750B">
        <w:rPr>
          <w:rFonts w:ascii="標楷體" w:eastAsia="標楷體" w:hAnsi="標楷體" w:hint="eastAsia"/>
          <w:lang w:eastAsia="zh-HK"/>
        </w:rPr>
        <w:t>三、</w:t>
      </w:r>
      <w:r w:rsidRPr="001E3F7D">
        <w:rPr>
          <w:rFonts w:ascii="標楷體" w:eastAsia="標楷體" w:hAnsi="標楷體" w:hint="eastAsia"/>
        </w:rPr>
        <w:t>教學方式</w:t>
      </w:r>
    </w:p>
    <w:p w:rsidR="00677337" w:rsidRPr="001E3F7D" w:rsidRDefault="00677337" w:rsidP="00677337">
      <w:pPr>
        <w:spacing w:before="100" w:beforeAutospacing="1" w:after="100" w:afterAutospacing="1" w:line="400" w:lineRule="exact"/>
        <w:ind w:firstLineChars="400" w:firstLine="960"/>
        <w:rPr>
          <w:rFonts w:ascii="標楷體" w:eastAsia="標楷體" w:hAnsi="標楷體"/>
          <w:sz w:val="28"/>
        </w:rPr>
      </w:pPr>
      <w:r w:rsidRPr="001E3F7D">
        <w:rPr>
          <w:rFonts w:ascii="標楷體" w:eastAsia="標楷體" w:hAnsi="標楷體" w:hint="eastAsia"/>
        </w:rPr>
        <w:t>（1）全學年做一次完整的溝通，再依規劃進度實施教學。</w:t>
      </w:r>
    </w:p>
    <w:p w:rsidR="00677337" w:rsidRPr="001E3F7D" w:rsidRDefault="00677337" w:rsidP="00677337">
      <w:pPr>
        <w:spacing w:before="100" w:beforeAutospacing="1" w:after="100" w:afterAutospacing="1" w:line="400" w:lineRule="exact"/>
        <w:ind w:firstLineChars="400" w:firstLine="960"/>
        <w:rPr>
          <w:rFonts w:ascii="標楷體" w:eastAsia="標楷體" w:hAnsi="標楷體"/>
          <w:sz w:val="28"/>
        </w:rPr>
      </w:pPr>
      <w:r w:rsidRPr="001E3F7D">
        <w:rPr>
          <w:rFonts w:ascii="標楷體" w:eastAsia="標楷體" w:hAnsi="標楷體" w:hint="eastAsia"/>
        </w:rPr>
        <w:lastRenderedPageBreak/>
        <w:t>（2</w:t>
      </w:r>
      <w:r>
        <w:rPr>
          <w:rFonts w:ascii="標楷體" w:eastAsia="標楷體" w:hAnsi="標楷體" w:hint="eastAsia"/>
        </w:rPr>
        <w:t>）原則採班級教學並依教學群之教學計畫</w:t>
      </w:r>
      <w:r w:rsidRPr="001E3F7D">
        <w:rPr>
          <w:rFonts w:ascii="標楷體" w:eastAsia="標楷體" w:hAnsi="標楷體" w:hint="eastAsia"/>
        </w:rPr>
        <w:t>進行</w:t>
      </w:r>
    </w:p>
    <w:p w:rsidR="00677337" w:rsidRPr="001E3F7D" w:rsidRDefault="00677337" w:rsidP="00677337">
      <w:pPr>
        <w:spacing w:line="400" w:lineRule="exact"/>
        <w:ind w:leftChars="200" w:left="1680" w:hangingChars="500" w:hanging="1200"/>
        <w:rPr>
          <w:rFonts w:ascii="標楷體" w:eastAsia="標楷體" w:hAnsi="標楷體"/>
        </w:rPr>
      </w:pPr>
      <w:r w:rsidRPr="001E3F7D">
        <w:rPr>
          <w:rFonts w:ascii="標楷體" w:eastAsia="標楷體" w:hAnsi="標楷體" w:hint="eastAsia"/>
        </w:rPr>
        <w:t xml:space="preserve">    （3）教師應提供有啟發性及現實生活的應用問題，激發學生不同的想法，協助學生體驗生活情境與數學的連結，培養學生能以數學的觀點，考察週遭事物的習慣，養成以數學的方式，將問題表徵為數學問題再加以解決的習慣，以提高應用數學知識的能力。</w:t>
      </w:r>
    </w:p>
    <w:p w:rsidR="00677337" w:rsidRDefault="00677337" w:rsidP="00677337">
      <w:pPr>
        <w:widowControl/>
        <w:spacing w:line="0" w:lineRule="atLeast"/>
        <w:ind w:leftChars="355" w:left="1559" w:hanging="707"/>
        <w:rPr>
          <w:rFonts w:ascii="標楷體" w:eastAsia="標楷體" w:hAnsi="標楷體"/>
          <w:lang w:eastAsia="zh-HK"/>
        </w:rPr>
      </w:pPr>
      <w:r w:rsidRPr="001E3F7D">
        <w:rPr>
          <w:rFonts w:ascii="標楷體" w:eastAsia="標楷體" w:hAnsi="標楷體" w:hint="eastAsia"/>
        </w:rPr>
        <w:t>（4）有效運用校內與校外資源；如教材與多媒體教學資源如光碟、教具；如果家長或家長會有其他教學資源提供，由各年級統整到教學單元中。</w:t>
      </w:r>
    </w:p>
    <w:p w:rsidR="00677337" w:rsidRDefault="00677337" w:rsidP="00677337">
      <w:pPr>
        <w:widowControl/>
        <w:spacing w:line="0" w:lineRule="atLeast"/>
        <w:rPr>
          <w:rFonts w:ascii="標楷體" w:eastAsia="標楷體" w:hAnsi="標楷體"/>
          <w:lang w:eastAsia="zh-HK"/>
        </w:rPr>
      </w:pPr>
    </w:p>
    <w:p w:rsidR="00677337" w:rsidRPr="00BE750B" w:rsidRDefault="00677337" w:rsidP="00677337">
      <w:pPr>
        <w:widowControl/>
        <w:spacing w:line="0" w:lineRule="atLeast"/>
        <w:rPr>
          <w:rFonts w:ascii="標楷體" w:eastAsia="標楷體" w:hAnsi="標楷體"/>
          <w:lang w:eastAsia="zh-HK"/>
        </w:rPr>
      </w:pPr>
      <w:r>
        <w:rPr>
          <w:rFonts w:ascii="標楷體" w:eastAsia="標楷體" w:hAnsi="標楷體" w:hint="eastAsia"/>
          <w:lang w:eastAsia="zh-HK"/>
        </w:rPr>
        <w:t>四</w:t>
      </w:r>
      <w:r w:rsidRPr="00BE750B">
        <w:rPr>
          <w:rFonts w:ascii="標楷體" w:eastAsia="標楷體" w:hAnsi="標楷體" w:hint="eastAsia"/>
          <w:lang w:eastAsia="zh-HK"/>
        </w:rPr>
        <w:t>、</w:t>
      </w:r>
      <w:r w:rsidRPr="00BE750B">
        <w:rPr>
          <w:rFonts w:ascii="標楷體" w:eastAsia="標楷體" w:hAnsi="標楷體"/>
          <w:lang w:eastAsia="zh-HK"/>
        </w:rPr>
        <w:t>教學評量</w:t>
      </w:r>
    </w:p>
    <w:p w:rsidR="00677337" w:rsidRPr="0056194E" w:rsidRDefault="00677337" w:rsidP="00677337">
      <w:pPr>
        <w:widowControl/>
        <w:spacing w:line="0" w:lineRule="atLeast"/>
        <w:ind w:left="480" w:hangingChars="200" w:hanging="480"/>
        <w:rPr>
          <w:rFonts w:eastAsia="標楷體"/>
        </w:rPr>
      </w:pPr>
      <w:r>
        <w:rPr>
          <w:rFonts w:ascii="標楷體" w:eastAsia="標楷體" w:hAnsi="標楷體" w:hint="eastAsia"/>
        </w:rPr>
        <w:t xml:space="preserve">        </w:t>
      </w:r>
    </w:p>
    <w:p w:rsidR="00677337" w:rsidRPr="001E3F7D" w:rsidRDefault="00677337" w:rsidP="00677337">
      <w:pPr>
        <w:spacing w:before="100" w:beforeAutospacing="1" w:after="100" w:afterAutospacing="1" w:line="400" w:lineRule="exact"/>
        <w:ind w:firstLineChars="413" w:firstLine="991"/>
        <w:rPr>
          <w:rFonts w:ascii="標楷體" w:eastAsia="標楷體" w:hAnsi="標楷體"/>
        </w:rPr>
      </w:pPr>
      <w:r w:rsidRPr="001E3F7D">
        <w:rPr>
          <w:rFonts w:ascii="標楷體" w:eastAsia="標楷體" w:hAnsi="標楷體" w:hint="eastAsia"/>
        </w:rPr>
        <w:t>(一)採多元評量方式【紙筆測驗、實作評量等、習作、學習單】。</w:t>
      </w:r>
      <w:r w:rsidRPr="001E3F7D">
        <w:rPr>
          <w:rFonts w:ascii="標楷體" w:eastAsia="標楷體" w:hAnsi="標楷體"/>
        </w:rPr>
        <w:t xml:space="preserve"> </w:t>
      </w:r>
    </w:p>
    <w:p w:rsidR="00677337" w:rsidRPr="001E3F7D" w:rsidRDefault="00677337" w:rsidP="00677337">
      <w:pPr>
        <w:spacing w:before="100" w:beforeAutospacing="1" w:after="100" w:afterAutospacing="1" w:line="400" w:lineRule="exact"/>
        <w:ind w:leftChars="340" w:left="1416" w:hangingChars="250" w:hanging="600"/>
        <w:rPr>
          <w:rFonts w:ascii="標楷體" w:eastAsia="標楷體" w:hAnsi="標楷體"/>
        </w:rPr>
      </w:pPr>
      <w:r w:rsidRPr="001E3F7D">
        <w:rPr>
          <w:rFonts w:ascii="標楷體" w:eastAsia="標楷體" w:hAnsi="標楷體" w:hint="eastAsia"/>
        </w:rPr>
        <w:t>（二）教師宜視教學現場的需要，選擇適切的評量方式。針對學童個人的評量結果，教師可以理解學生既有的知識與經驗，也可從學生發生的錯誤，回溯其學習上的問題並加以輔導修正。針對全班評量結果的共通錯誤，可能反映教師本身教學上的疏失，並可據以改進。</w:t>
      </w:r>
    </w:p>
    <w:p w:rsidR="00677337" w:rsidRPr="001E3F7D" w:rsidRDefault="00677337" w:rsidP="00677337">
      <w:pPr>
        <w:rPr>
          <w:rFonts w:ascii="標楷體" w:eastAsia="標楷體" w:hAnsi="標楷體" w:cs="Arial"/>
        </w:rPr>
      </w:pPr>
      <w:r w:rsidRPr="001E3F7D">
        <w:rPr>
          <w:rFonts w:ascii="標楷體" w:eastAsia="標楷體" w:hAnsi="標楷體" w:cs="Arial" w:hint="eastAsia"/>
          <w:color w:val="666666"/>
        </w:rPr>
        <w:t xml:space="preserve">       </w:t>
      </w:r>
      <w:r w:rsidRPr="001E3F7D">
        <w:rPr>
          <w:rFonts w:ascii="標楷體" w:eastAsia="標楷體" w:hAnsi="標楷體" w:cs="Arial" w:hint="eastAsia"/>
        </w:rPr>
        <w:t>（三）</w:t>
      </w:r>
      <w:r w:rsidRPr="001E3F7D">
        <w:rPr>
          <w:rFonts w:ascii="標楷體" w:eastAsia="標楷體" w:hAnsi="標楷體" w:cs="Arial"/>
        </w:rPr>
        <w:t>各班教師針對班級學生檢測成績</w:t>
      </w:r>
      <w:r w:rsidRPr="001E3F7D">
        <w:rPr>
          <w:rFonts w:ascii="標楷體" w:eastAsia="標楷體" w:hAnsi="標楷體" w:cs="Arial" w:hint="eastAsia"/>
        </w:rPr>
        <w:t>（包含學力測驗），</w:t>
      </w:r>
      <w:r w:rsidRPr="001E3F7D">
        <w:rPr>
          <w:rFonts w:ascii="標楷體" w:eastAsia="標楷體" w:hAnsi="標楷體" w:cs="Arial"/>
        </w:rPr>
        <w:t>進行分</w:t>
      </w:r>
    </w:p>
    <w:p w:rsidR="00677337" w:rsidRDefault="00677337" w:rsidP="00677337">
      <w:pPr>
        <w:spacing w:beforeLines="25" w:before="90" w:afterLines="25" w:after="90"/>
      </w:pPr>
      <w:r w:rsidRPr="001E3F7D">
        <w:rPr>
          <w:rFonts w:ascii="標楷體" w:eastAsia="標楷體" w:hAnsi="標楷體" w:cs="Arial" w:hint="eastAsia"/>
        </w:rPr>
        <w:t xml:space="preserve">            </w:t>
      </w:r>
      <w:r w:rsidRPr="001E3F7D">
        <w:rPr>
          <w:rFonts w:ascii="標楷體" w:eastAsia="標楷體" w:hAnsi="標楷體" w:cs="Arial"/>
        </w:rPr>
        <w:t>析及實施補救教學</w:t>
      </w:r>
      <w:r w:rsidRPr="001E3F7D">
        <w:rPr>
          <w:rFonts w:ascii="標楷體" w:eastAsia="標楷體" w:hAnsi="標楷體" w:cs="Arial" w:hint="eastAsia"/>
        </w:rPr>
        <w:t>。</w:t>
      </w:r>
    </w:p>
    <w:p w:rsidR="00677337" w:rsidRPr="00592291" w:rsidRDefault="00677337" w:rsidP="00677337">
      <w:pPr>
        <w:spacing w:beforeLines="25" w:before="90" w:afterLines="25" w:after="90"/>
        <w:ind w:left="426" w:hangingChars="152" w:hanging="426"/>
        <w:rPr>
          <w:rFonts w:ascii="標楷體" w:eastAsia="標楷體" w:hAnsi="標楷體"/>
          <w:color w:val="000000"/>
          <w:sz w:val="28"/>
          <w:szCs w:val="28"/>
        </w:rPr>
      </w:pPr>
      <w:r w:rsidRPr="00253A7B">
        <w:rPr>
          <w:rFonts w:ascii="標楷體" w:eastAsia="標楷體" w:hAnsi="標楷體" w:hint="eastAsia"/>
          <w:sz w:val="28"/>
          <w:szCs w:val="28"/>
          <w:lang w:eastAsia="zh-HK"/>
        </w:rPr>
        <w:t>柒、</w:t>
      </w:r>
      <w:r w:rsidRPr="000A3242">
        <w:rPr>
          <w:rFonts w:ascii="標楷體" w:eastAsia="標楷體" w:hAnsi="標楷體" w:hint="eastAsia"/>
          <w:color w:val="FF0000"/>
          <w:sz w:val="28"/>
          <w:szCs w:val="28"/>
        </w:rPr>
        <w:t>本校自108學年度起逐年實施</w:t>
      </w:r>
      <w:r>
        <w:rPr>
          <w:rFonts w:ascii="標楷體" w:eastAsia="標楷體" w:hAnsi="標楷體" w:hint="eastAsia"/>
          <w:color w:val="FF0000"/>
          <w:sz w:val="28"/>
          <w:szCs w:val="28"/>
        </w:rPr>
        <w:t>十二</w:t>
      </w:r>
      <w:r w:rsidRPr="000A3242">
        <w:rPr>
          <w:rFonts w:ascii="標楷體" w:eastAsia="標楷體" w:hAnsi="標楷體" w:hint="eastAsia"/>
          <w:color w:val="FF0000"/>
          <w:sz w:val="28"/>
          <w:szCs w:val="28"/>
        </w:rPr>
        <w:t>年國民基本教育</w:t>
      </w:r>
      <w:r w:rsidRPr="000A3242">
        <w:rPr>
          <w:rFonts w:ascii="新細明體" w:hAnsi="新細明體" w:hint="eastAsia"/>
          <w:color w:val="FF0000"/>
          <w:sz w:val="28"/>
          <w:szCs w:val="28"/>
        </w:rPr>
        <w:t>，</w:t>
      </w:r>
      <w:r w:rsidRPr="000A3242">
        <w:rPr>
          <w:rFonts w:ascii="標楷體" w:eastAsia="標楷體" w:hAnsi="標楷體" w:hint="eastAsia"/>
          <w:color w:val="FF0000"/>
          <w:sz w:val="28"/>
          <w:szCs w:val="28"/>
        </w:rPr>
        <w:t>110學年度一至三年級課程依據</w:t>
      </w:r>
      <w:r>
        <w:rPr>
          <w:rFonts w:ascii="標楷體" w:eastAsia="標楷體" w:hAnsi="標楷體" w:hint="eastAsia"/>
          <w:color w:val="FF0000"/>
          <w:sz w:val="28"/>
          <w:szCs w:val="28"/>
        </w:rPr>
        <w:t>十二</w:t>
      </w:r>
      <w:r w:rsidRPr="000A3242">
        <w:rPr>
          <w:rFonts w:ascii="標楷體" w:eastAsia="標楷體" w:hAnsi="標楷體" w:hint="eastAsia"/>
          <w:color w:val="FF0000"/>
          <w:sz w:val="28"/>
          <w:szCs w:val="28"/>
        </w:rPr>
        <w:t>年國民基本教育綱要實施；四至六年級依據九年一貫課程綱要實施。</w:t>
      </w:r>
    </w:p>
    <w:p w:rsidR="00677337" w:rsidRDefault="00677337" w:rsidP="00677337">
      <w:pPr>
        <w:spacing w:line="420" w:lineRule="exact"/>
        <w:ind w:left="596" w:hanging="454"/>
        <w:rPr>
          <w:rFonts w:ascii="標楷體" w:eastAsia="標楷體" w:hAnsi="標楷體"/>
          <w:sz w:val="28"/>
          <w:szCs w:val="28"/>
        </w:rPr>
      </w:pPr>
      <w:r>
        <w:rPr>
          <w:rFonts w:ascii="標楷體" w:eastAsia="標楷體" w:hAnsi="標楷體" w:hint="eastAsia"/>
          <w:sz w:val="28"/>
          <w:szCs w:val="28"/>
        </w:rPr>
        <w:t>捌、本計畫經本校課程發展會議審查通過實施</w:t>
      </w:r>
      <w:r>
        <w:rPr>
          <w:rFonts w:ascii="新細明體" w:hAnsi="新細明體" w:hint="eastAsia"/>
          <w:sz w:val="28"/>
          <w:szCs w:val="28"/>
        </w:rPr>
        <w:t>，</w:t>
      </w:r>
      <w:r>
        <w:rPr>
          <w:rFonts w:ascii="標楷體" w:eastAsia="標楷體" w:hAnsi="標楷體" w:hint="eastAsia"/>
          <w:sz w:val="28"/>
          <w:szCs w:val="28"/>
        </w:rPr>
        <w:t>修正時亦同。</w:t>
      </w:r>
    </w:p>
    <w:p w:rsidR="00677337" w:rsidRDefault="00677337">
      <w:pPr>
        <w:widowControl/>
        <w:rPr>
          <w:rFonts w:ascii="標楷體" w:eastAsia="標楷體" w:hAnsi="標楷體"/>
          <w:sz w:val="28"/>
          <w:szCs w:val="28"/>
        </w:rPr>
      </w:pPr>
      <w:r>
        <w:rPr>
          <w:rFonts w:ascii="標楷體" w:eastAsia="標楷體" w:hAnsi="標楷體"/>
          <w:sz w:val="28"/>
          <w:szCs w:val="28"/>
        </w:rPr>
        <w:br w:type="page"/>
      </w:r>
    </w:p>
    <w:p w:rsidR="00677337" w:rsidRPr="00675585" w:rsidRDefault="00677337" w:rsidP="00677337">
      <w:pPr>
        <w:jc w:val="center"/>
        <w:rPr>
          <w:rFonts w:ascii="標楷體" w:eastAsia="標楷體" w:hAnsi="標楷體"/>
          <w:bCs/>
          <w:snapToGrid w:val="0"/>
          <w:kern w:val="0"/>
          <w:sz w:val="36"/>
          <w:szCs w:val="36"/>
        </w:rPr>
      </w:pPr>
      <w:r w:rsidRPr="00070A64">
        <w:rPr>
          <w:rFonts w:ascii="標楷體" w:eastAsia="標楷體" w:hAnsi="標楷體" w:hint="eastAsia"/>
          <w:snapToGrid w:val="0"/>
          <w:kern w:val="0"/>
          <w:sz w:val="36"/>
          <w:szCs w:val="36"/>
        </w:rPr>
        <w:lastRenderedPageBreak/>
        <w:t>桃園市龜山區福源國民小學110</w:t>
      </w:r>
      <w:r w:rsidRPr="00070A64">
        <w:rPr>
          <w:rFonts w:ascii="標楷體" w:eastAsia="標楷體" w:hAnsi="標楷體" w:hint="eastAsia"/>
          <w:color w:val="000000"/>
          <w:sz w:val="36"/>
          <w:szCs w:val="36"/>
        </w:rPr>
        <w:t>學年度</w:t>
      </w:r>
      <w:r w:rsidRPr="00070A64">
        <w:rPr>
          <w:rFonts w:ascii="標楷體" w:eastAsia="標楷體" w:hAnsi="標楷體" w:hint="eastAsia"/>
          <w:snapToGrid w:val="0"/>
          <w:kern w:val="0"/>
          <w:sz w:val="36"/>
          <w:szCs w:val="36"/>
        </w:rPr>
        <w:t>社會</w:t>
      </w:r>
      <w:r w:rsidRPr="00070A64">
        <w:rPr>
          <w:rFonts w:ascii="標楷體" w:eastAsia="標楷體" w:hAnsi="標楷體" w:hint="eastAsia"/>
          <w:bCs/>
          <w:snapToGrid w:val="0"/>
          <w:kern w:val="0"/>
          <w:sz w:val="36"/>
          <w:szCs w:val="36"/>
        </w:rPr>
        <w:t>領域學</w:t>
      </w:r>
      <w:r w:rsidRPr="00675585">
        <w:rPr>
          <w:rFonts w:ascii="標楷體" w:eastAsia="標楷體" w:hAnsi="標楷體" w:hint="eastAsia"/>
          <w:bCs/>
          <w:snapToGrid w:val="0"/>
          <w:kern w:val="0"/>
          <w:sz w:val="36"/>
          <w:szCs w:val="36"/>
        </w:rPr>
        <w:t>習課程計畫</w:t>
      </w:r>
    </w:p>
    <w:p w:rsidR="00677337" w:rsidRPr="00C65378" w:rsidRDefault="00677337" w:rsidP="00677337">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壹、依據</w:t>
      </w:r>
    </w:p>
    <w:p w:rsidR="00677337" w:rsidRPr="00C12322" w:rsidRDefault="00677337" w:rsidP="00677337">
      <w:pPr>
        <w:adjustRightInd w:val="0"/>
        <w:snapToGrid w:val="0"/>
        <w:spacing w:line="0" w:lineRule="atLeast"/>
        <w:jc w:val="both"/>
        <w:rPr>
          <w:rFonts w:ascii="標楷體" w:eastAsia="標楷體" w:hAnsi="標楷體"/>
          <w:snapToGrid w:val="0"/>
          <w:kern w:val="0"/>
        </w:rPr>
      </w:pPr>
      <w:r>
        <w:rPr>
          <w:rFonts w:ascii="標楷體" w:eastAsia="標楷體" w:hAnsi="標楷體" w:hint="eastAsia"/>
          <w:snapToGrid w:val="0"/>
          <w:kern w:val="0"/>
        </w:rPr>
        <w:t>一</w:t>
      </w:r>
      <w:r w:rsidRPr="00C12322">
        <w:rPr>
          <w:rFonts w:ascii="標楷體" w:eastAsia="標楷體" w:hAnsi="標楷體" w:hint="eastAsia"/>
          <w:snapToGrid w:val="0"/>
          <w:kern w:val="0"/>
        </w:rPr>
        <w:t>、</w:t>
      </w:r>
      <w:r>
        <w:rPr>
          <w:rFonts w:ascii="標楷體" w:eastAsia="標楷體" w:hAnsi="標楷體" w:hint="eastAsia"/>
          <w:snapToGrid w:val="0"/>
          <w:kern w:val="0"/>
        </w:rPr>
        <w:t>教育部十二年國民基本教育課程綱要暨社會領域課程綱要</w:t>
      </w:r>
      <w:r w:rsidRPr="002A77AD">
        <w:rPr>
          <w:rFonts w:ascii="標楷體" w:eastAsia="標楷體" w:hAnsi="標楷體" w:hint="eastAsia"/>
          <w:snapToGrid w:val="0"/>
          <w:kern w:val="0"/>
        </w:rPr>
        <w:t>。</w:t>
      </w:r>
    </w:p>
    <w:p w:rsidR="00677337" w:rsidRPr="00C12322" w:rsidRDefault="00677337" w:rsidP="00677337">
      <w:pPr>
        <w:adjustRightInd w:val="0"/>
        <w:snapToGrid w:val="0"/>
        <w:spacing w:line="0" w:lineRule="atLeast"/>
        <w:jc w:val="both"/>
        <w:rPr>
          <w:rFonts w:ascii="標楷體" w:eastAsia="標楷體" w:hAnsi="標楷體"/>
          <w:snapToGrid w:val="0"/>
          <w:kern w:val="0"/>
        </w:rPr>
      </w:pPr>
      <w:r w:rsidRPr="00C12322">
        <w:rPr>
          <w:rFonts w:ascii="標楷體" w:eastAsia="標楷體" w:hAnsi="標楷體" w:hint="eastAsia"/>
          <w:snapToGrid w:val="0"/>
          <w:kern w:val="0"/>
        </w:rPr>
        <w:t>二、</w:t>
      </w:r>
      <w:r>
        <w:rPr>
          <w:rFonts w:ascii="標楷體" w:eastAsia="標楷體" w:hAnsi="標楷體" w:hint="eastAsia"/>
          <w:snapToGrid w:val="0"/>
          <w:kern w:val="0"/>
        </w:rPr>
        <w:t>教育部頒訂九年一貫課程綱要</w:t>
      </w:r>
      <w:r w:rsidRPr="002A77AD">
        <w:rPr>
          <w:rFonts w:ascii="標楷體" w:eastAsia="標楷體" w:hAnsi="標楷體" w:hint="eastAsia"/>
          <w:snapToGrid w:val="0"/>
          <w:kern w:val="0"/>
        </w:rPr>
        <w:t>。</w:t>
      </w:r>
    </w:p>
    <w:p w:rsidR="00677337" w:rsidRDefault="00677337" w:rsidP="00677337">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三、國民教育階段特殊教育課程總綱</w:t>
      </w:r>
      <w:r w:rsidRPr="002A77AD">
        <w:rPr>
          <w:rFonts w:ascii="標楷體" w:eastAsia="標楷體" w:hAnsi="標楷體" w:hint="eastAsia"/>
          <w:snapToGrid w:val="0"/>
          <w:kern w:val="0"/>
        </w:rPr>
        <w:t>。</w:t>
      </w:r>
    </w:p>
    <w:p w:rsidR="00677337" w:rsidRDefault="00677337" w:rsidP="00677337">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四、本校課程發展委員會決議</w:t>
      </w:r>
      <w:r w:rsidRPr="002A77AD">
        <w:rPr>
          <w:rFonts w:ascii="標楷體" w:eastAsia="標楷體" w:hAnsi="標楷體" w:hint="eastAsia"/>
          <w:snapToGrid w:val="0"/>
          <w:kern w:val="0"/>
        </w:rPr>
        <w:t>。</w:t>
      </w:r>
    </w:p>
    <w:p w:rsidR="00677337" w:rsidRPr="00C12322" w:rsidRDefault="00677337" w:rsidP="00677337">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五、本校課程發展委員會之社會領域課程小組會議決議</w:t>
      </w:r>
      <w:r w:rsidRPr="002A77AD">
        <w:rPr>
          <w:rFonts w:ascii="標楷體" w:eastAsia="標楷體" w:hAnsi="標楷體" w:hint="eastAsia"/>
          <w:snapToGrid w:val="0"/>
          <w:kern w:val="0"/>
        </w:rPr>
        <w:t>。</w:t>
      </w:r>
    </w:p>
    <w:p w:rsidR="00677337" w:rsidRPr="00C65378" w:rsidRDefault="00677337" w:rsidP="00677337">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貳、目的</w:t>
      </w:r>
    </w:p>
    <w:p w:rsidR="00677337" w:rsidRPr="001E3F7D" w:rsidRDefault="00677337" w:rsidP="00677337">
      <w:pPr>
        <w:adjustRightInd w:val="0"/>
        <w:snapToGrid w:val="0"/>
        <w:spacing w:beforeLines="25" w:before="90" w:afterLines="25" w:after="90"/>
        <w:ind w:leftChars="176" w:left="1130" w:hangingChars="295" w:hanging="708"/>
        <w:rPr>
          <w:rFonts w:ascii="標楷體" w:eastAsia="標楷體" w:hAnsi="標楷體"/>
        </w:rPr>
      </w:pPr>
      <w:r w:rsidRPr="001E3F7D">
        <w:rPr>
          <w:rFonts w:ascii="標楷體" w:eastAsia="標楷體" w:hAnsi="標楷體"/>
        </w:rPr>
        <w:t>一、了解本土與他區的環境與人文特徵、差異性及面對的問題。</w:t>
      </w:r>
    </w:p>
    <w:p w:rsidR="00677337" w:rsidRPr="001E3F7D" w:rsidRDefault="00677337" w:rsidP="00677337">
      <w:pPr>
        <w:adjustRightInd w:val="0"/>
        <w:snapToGrid w:val="0"/>
        <w:spacing w:beforeLines="25" w:before="90" w:afterLines="25" w:after="90"/>
        <w:ind w:leftChars="176" w:left="902" w:hangingChars="200" w:hanging="480"/>
        <w:rPr>
          <w:rFonts w:ascii="標楷體" w:eastAsia="標楷體" w:hAnsi="標楷體"/>
        </w:rPr>
      </w:pPr>
      <w:r w:rsidRPr="001E3F7D">
        <w:rPr>
          <w:rFonts w:ascii="標楷體" w:eastAsia="標楷體" w:hAnsi="標楷體"/>
        </w:rPr>
        <w:t>二、了解人與社會、文化和生態環境之多元交互關係，以及環境保育和資源開發的重要性。</w:t>
      </w:r>
    </w:p>
    <w:p w:rsidR="00677337" w:rsidRPr="001E3F7D" w:rsidRDefault="00677337" w:rsidP="00677337">
      <w:pPr>
        <w:adjustRightInd w:val="0"/>
        <w:snapToGrid w:val="0"/>
        <w:spacing w:beforeLines="25" w:before="90" w:afterLines="25" w:after="90"/>
        <w:ind w:leftChars="176" w:left="1130" w:hangingChars="295" w:hanging="708"/>
        <w:rPr>
          <w:rFonts w:ascii="標楷體" w:eastAsia="標楷體" w:hAnsi="標楷體"/>
        </w:rPr>
      </w:pPr>
      <w:r w:rsidRPr="001E3F7D">
        <w:rPr>
          <w:rFonts w:ascii="標楷體" w:eastAsia="標楷體" w:hAnsi="標楷體"/>
        </w:rPr>
        <w:t>三、充實社會科學之基本知識。</w:t>
      </w:r>
    </w:p>
    <w:p w:rsidR="00677337" w:rsidRPr="001E3F7D" w:rsidRDefault="00677337" w:rsidP="00677337">
      <w:pPr>
        <w:adjustRightInd w:val="0"/>
        <w:snapToGrid w:val="0"/>
        <w:spacing w:beforeLines="25" w:before="90" w:afterLines="25" w:after="90"/>
        <w:ind w:leftChars="176" w:left="1130" w:hangingChars="295" w:hanging="708"/>
        <w:rPr>
          <w:rFonts w:ascii="標楷體" w:eastAsia="標楷體" w:hAnsi="標楷體"/>
        </w:rPr>
      </w:pPr>
      <w:r w:rsidRPr="001E3F7D">
        <w:rPr>
          <w:rFonts w:ascii="標楷體" w:eastAsia="標楷體" w:hAnsi="標楷體"/>
        </w:rPr>
        <w:t>四、培養對本土與國家的認同、關懷及世界觀。</w:t>
      </w:r>
    </w:p>
    <w:p w:rsidR="00677337" w:rsidRPr="001E3F7D" w:rsidRDefault="00677337" w:rsidP="00677337">
      <w:pPr>
        <w:adjustRightInd w:val="0"/>
        <w:snapToGrid w:val="0"/>
        <w:spacing w:beforeLines="25" w:before="90" w:afterLines="25" w:after="90"/>
        <w:ind w:leftChars="176" w:left="1130" w:hangingChars="295" w:hanging="708"/>
        <w:rPr>
          <w:rFonts w:ascii="標楷體" w:eastAsia="標楷體" w:hAnsi="標楷體"/>
        </w:rPr>
      </w:pPr>
      <w:r w:rsidRPr="001E3F7D">
        <w:rPr>
          <w:rFonts w:ascii="標楷體" w:eastAsia="標楷體" w:hAnsi="標楷體"/>
        </w:rPr>
        <w:t>五、培養民主素質、法治觀念以及負責的態度。</w:t>
      </w:r>
    </w:p>
    <w:p w:rsidR="00677337" w:rsidRPr="001E3F7D" w:rsidRDefault="00677337" w:rsidP="00677337">
      <w:pPr>
        <w:adjustRightInd w:val="0"/>
        <w:snapToGrid w:val="0"/>
        <w:spacing w:beforeLines="25" w:before="90" w:afterLines="25" w:after="90"/>
        <w:ind w:leftChars="176" w:left="1130" w:hangingChars="295" w:hanging="708"/>
        <w:rPr>
          <w:rFonts w:ascii="標楷體" w:eastAsia="標楷體" w:hAnsi="標楷體"/>
        </w:rPr>
      </w:pPr>
      <w:r w:rsidRPr="001E3F7D">
        <w:rPr>
          <w:rFonts w:ascii="標楷體" w:eastAsia="標楷體" w:hAnsi="標楷體"/>
        </w:rPr>
        <w:t>六、培養了解自我與自我實現之能力，發展積極、自信與開放的態度。</w:t>
      </w:r>
    </w:p>
    <w:p w:rsidR="00677337" w:rsidRPr="001E3F7D" w:rsidRDefault="00677337" w:rsidP="00677337">
      <w:pPr>
        <w:adjustRightInd w:val="0"/>
        <w:snapToGrid w:val="0"/>
        <w:spacing w:beforeLines="25" w:before="90" w:afterLines="25" w:after="90"/>
        <w:ind w:leftChars="176" w:left="1130" w:hangingChars="295" w:hanging="708"/>
        <w:rPr>
          <w:rFonts w:ascii="標楷體" w:eastAsia="標楷體" w:hAnsi="標楷體"/>
        </w:rPr>
      </w:pPr>
      <w:r w:rsidRPr="001E3F7D">
        <w:rPr>
          <w:rFonts w:ascii="標楷體" w:eastAsia="標楷體" w:hAnsi="標楷體"/>
        </w:rPr>
        <w:t>七、發展批判思考、價值判斷及解決問題的能力。</w:t>
      </w:r>
    </w:p>
    <w:p w:rsidR="00677337" w:rsidRPr="001E3F7D" w:rsidRDefault="00677337" w:rsidP="00677337">
      <w:pPr>
        <w:adjustRightInd w:val="0"/>
        <w:snapToGrid w:val="0"/>
        <w:spacing w:beforeLines="25" w:before="90" w:afterLines="25" w:after="90"/>
        <w:ind w:leftChars="176" w:left="1130" w:hangingChars="295" w:hanging="708"/>
        <w:rPr>
          <w:rFonts w:ascii="標楷體" w:eastAsia="標楷體" w:hAnsi="標楷體"/>
        </w:rPr>
      </w:pPr>
      <w:r w:rsidRPr="001E3F7D">
        <w:rPr>
          <w:rFonts w:ascii="標楷體" w:eastAsia="標楷體" w:hAnsi="標楷體"/>
        </w:rPr>
        <w:t>八、培養社會參與、做理性決定以及實踐的能力。</w:t>
      </w:r>
    </w:p>
    <w:p w:rsidR="00677337" w:rsidRPr="001E3F7D" w:rsidRDefault="00677337" w:rsidP="00677337">
      <w:pPr>
        <w:adjustRightInd w:val="0"/>
        <w:snapToGrid w:val="0"/>
        <w:spacing w:beforeLines="25" w:before="90" w:afterLines="25" w:after="90"/>
        <w:ind w:leftChars="176" w:left="1130" w:hangingChars="295" w:hanging="708"/>
        <w:rPr>
          <w:rFonts w:ascii="標楷體" w:eastAsia="標楷體" w:hAnsi="標楷體"/>
        </w:rPr>
      </w:pPr>
      <w:r w:rsidRPr="001E3F7D">
        <w:rPr>
          <w:rFonts w:ascii="標楷體" w:eastAsia="標楷體" w:hAnsi="標楷體"/>
        </w:rPr>
        <w:t>九、培養表達、溝通以及合作的能力。</w:t>
      </w:r>
    </w:p>
    <w:p w:rsidR="00677337" w:rsidRPr="001E3F7D" w:rsidRDefault="00677337" w:rsidP="00677337">
      <w:pPr>
        <w:adjustRightInd w:val="0"/>
        <w:snapToGrid w:val="0"/>
        <w:spacing w:beforeLines="25" w:before="90" w:afterLines="25" w:after="90"/>
        <w:ind w:leftChars="176" w:left="1130" w:hangingChars="295" w:hanging="708"/>
        <w:rPr>
          <w:rFonts w:ascii="標楷體" w:eastAsia="標楷體" w:hAnsi="標楷體"/>
        </w:rPr>
      </w:pPr>
      <w:r w:rsidRPr="001E3F7D">
        <w:rPr>
          <w:rFonts w:ascii="標楷體" w:eastAsia="標楷體" w:hAnsi="標楷體"/>
        </w:rPr>
        <w:t>十、培養探究之興趣以及研究、創造和處理資訊之能力。</w:t>
      </w:r>
    </w:p>
    <w:p w:rsidR="00677337" w:rsidRPr="00C65378" w:rsidRDefault="00677337" w:rsidP="00677337">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參、基本理念</w:t>
      </w:r>
    </w:p>
    <w:p w:rsidR="00677337" w:rsidRPr="00155206" w:rsidRDefault="00677337" w:rsidP="00677337">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一、學校理念:</w:t>
      </w:r>
    </w:p>
    <w:p w:rsidR="00677337" w:rsidRPr="00537084" w:rsidRDefault="00677337" w:rsidP="00677337">
      <w:pPr>
        <w:autoSpaceDE w:val="0"/>
        <w:autoSpaceDN w:val="0"/>
        <w:adjustRightInd w:val="0"/>
        <w:rPr>
          <w:rFonts w:ascii="標楷體" w:eastAsia="標楷體" w:cs="標楷體"/>
          <w:color w:val="000000"/>
          <w:kern w:val="0"/>
          <w:sz w:val="23"/>
          <w:szCs w:val="23"/>
        </w:rPr>
      </w:pPr>
      <w:r w:rsidRPr="00537084">
        <w:rPr>
          <w:rFonts w:ascii="標楷體" w:eastAsia="標楷體" w:cs="標楷體" w:hint="eastAsia"/>
          <w:color w:val="000000"/>
          <w:kern w:val="0"/>
          <w:sz w:val="23"/>
          <w:szCs w:val="23"/>
        </w:rPr>
        <w:t>社會</w:t>
      </w:r>
      <w:r>
        <w:rPr>
          <w:rFonts w:ascii="標楷體" w:eastAsia="標楷體" w:cs="標楷體" w:hint="eastAsia"/>
          <w:color w:val="000000"/>
          <w:kern w:val="0"/>
          <w:sz w:val="23"/>
          <w:szCs w:val="23"/>
        </w:rPr>
        <w:t>領域課程旨在培育學生面對未來、開展不同生涯所需的公民素養，其理念</w:t>
      </w:r>
      <w:r w:rsidRPr="00537084">
        <w:rPr>
          <w:rFonts w:ascii="標楷體" w:eastAsia="標楷體" w:cs="標楷體" w:hint="eastAsia"/>
          <w:color w:val="000000"/>
          <w:kern w:val="0"/>
          <w:sz w:val="23"/>
          <w:szCs w:val="23"/>
        </w:rPr>
        <w:t>如下：</w:t>
      </w:r>
    </w:p>
    <w:p w:rsidR="00677337" w:rsidRPr="00537084" w:rsidRDefault="00677337" w:rsidP="00677337">
      <w:pPr>
        <w:autoSpaceDE w:val="0"/>
        <w:autoSpaceDN w:val="0"/>
        <w:adjustRightInd w:val="0"/>
        <w:ind w:firstLineChars="100" w:firstLine="230"/>
        <w:rPr>
          <w:rFonts w:ascii="標楷體" w:eastAsia="標楷體" w:cs="標楷體"/>
          <w:color w:val="000000"/>
          <w:kern w:val="0"/>
          <w:sz w:val="23"/>
          <w:szCs w:val="23"/>
        </w:rPr>
      </w:pPr>
      <w:r>
        <w:rPr>
          <w:rFonts w:ascii="標楷體" w:eastAsia="標楷體" w:cs="標楷體" w:hint="eastAsia"/>
          <w:color w:val="000000"/>
          <w:kern w:val="0"/>
          <w:sz w:val="23"/>
          <w:szCs w:val="23"/>
        </w:rPr>
        <w:t>1</w:t>
      </w:r>
      <w:r w:rsidRPr="00537084">
        <w:rPr>
          <w:rFonts w:ascii="標楷體" w:eastAsia="標楷體" w:cs="標楷體" w:hint="eastAsia"/>
          <w:color w:val="000000"/>
          <w:kern w:val="0"/>
          <w:sz w:val="23"/>
          <w:szCs w:val="23"/>
        </w:rPr>
        <w:t>、發展個人的主體意識，以及自律自治、自發精進與自我實現的素養。</w:t>
      </w:r>
      <w:r w:rsidRPr="00537084">
        <w:rPr>
          <w:rFonts w:ascii="標楷體" w:eastAsia="標楷體" w:cs="標楷體"/>
          <w:color w:val="000000"/>
          <w:kern w:val="0"/>
          <w:sz w:val="23"/>
          <w:szCs w:val="23"/>
        </w:rPr>
        <w:t xml:space="preserve"> </w:t>
      </w:r>
    </w:p>
    <w:p w:rsidR="00677337" w:rsidRPr="00537084" w:rsidRDefault="00677337" w:rsidP="00677337">
      <w:pPr>
        <w:autoSpaceDE w:val="0"/>
        <w:autoSpaceDN w:val="0"/>
        <w:adjustRightInd w:val="0"/>
        <w:ind w:firstLineChars="100" w:firstLine="230"/>
        <w:rPr>
          <w:rFonts w:ascii="標楷體" w:eastAsia="標楷體" w:cs="標楷體"/>
          <w:color w:val="000000"/>
          <w:kern w:val="0"/>
          <w:sz w:val="23"/>
          <w:szCs w:val="23"/>
        </w:rPr>
      </w:pPr>
      <w:r>
        <w:rPr>
          <w:rFonts w:ascii="標楷體" w:eastAsia="標楷體" w:cs="標楷體" w:hint="eastAsia"/>
          <w:color w:val="000000"/>
          <w:kern w:val="0"/>
          <w:sz w:val="23"/>
          <w:szCs w:val="23"/>
        </w:rPr>
        <w:t>2</w:t>
      </w:r>
      <w:r w:rsidRPr="00537084">
        <w:rPr>
          <w:rFonts w:ascii="標楷體" w:eastAsia="標楷體" w:cs="標楷體" w:hint="eastAsia"/>
          <w:color w:val="000000"/>
          <w:kern w:val="0"/>
          <w:sz w:val="23"/>
          <w:szCs w:val="23"/>
        </w:rPr>
        <w:t>、提升獨立思考、價值判斷、理性決定與創新應變的素養。</w:t>
      </w:r>
      <w:r w:rsidRPr="00537084">
        <w:rPr>
          <w:rFonts w:ascii="標楷體" w:eastAsia="標楷體" w:cs="標楷體"/>
          <w:color w:val="000000"/>
          <w:kern w:val="0"/>
          <w:sz w:val="23"/>
          <w:szCs w:val="23"/>
        </w:rPr>
        <w:t xml:space="preserve"> </w:t>
      </w:r>
    </w:p>
    <w:p w:rsidR="00677337" w:rsidRPr="00537084" w:rsidRDefault="00677337" w:rsidP="00677337">
      <w:pPr>
        <w:autoSpaceDE w:val="0"/>
        <w:autoSpaceDN w:val="0"/>
        <w:adjustRightInd w:val="0"/>
        <w:ind w:firstLineChars="100" w:firstLine="230"/>
        <w:rPr>
          <w:rFonts w:ascii="標楷體" w:eastAsia="標楷體" w:cs="標楷體"/>
          <w:color w:val="000000"/>
          <w:kern w:val="0"/>
          <w:sz w:val="23"/>
          <w:szCs w:val="23"/>
        </w:rPr>
      </w:pPr>
      <w:r>
        <w:rPr>
          <w:rFonts w:ascii="標楷體" w:eastAsia="標楷體" w:cs="標楷體" w:hint="eastAsia"/>
          <w:color w:val="000000"/>
          <w:kern w:val="0"/>
          <w:sz w:val="23"/>
          <w:szCs w:val="23"/>
        </w:rPr>
        <w:t>3</w:t>
      </w:r>
      <w:r w:rsidRPr="00537084">
        <w:rPr>
          <w:rFonts w:ascii="標楷體" w:eastAsia="標楷體" w:cs="標楷體" w:hint="eastAsia"/>
          <w:color w:val="000000"/>
          <w:kern w:val="0"/>
          <w:sz w:val="23"/>
          <w:szCs w:val="23"/>
        </w:rPr>
        <w:t>、發展民主社會所需之溝通互動、團隊合作、問題解決及社會參與等公民實踐的素養。</w:t>
      </w:r>
      <w:r w:rsidRPr="00537084">
        <w:rPr>
          <w:rFonts w:ascii="標楷體" w:eastAsia="標楷體" w:cs="標楷體"/>
          <w:color w:val="000000"/>
          <w:kern w:val="0"/>
          <w:sz w:val="23"/>
          <w:szCs w:val="23"/>
        </w:rPr>
        <w:t xml:space="preserve"> </w:t>
      </w:r>
    </w:p>
    <w:p w:rsidR="00677337" w:rsidRPr="00537084" w:rsidRDefault="00677337" w:rsidP="00677337">
      <w:pPr>
        <w:autoSpaceDE w:val="0"/>
        <w:autoSpaceDN w:val="0"/>
        <w:adjustRightInd w:val="0"/>
        <w:ind w:firstLineChars="100" w:firstLine="230"/>
        <w:rPr>
          <w:rFonts w:ascii="標楷體" w:eastAsia="標楷體" w:cs="標楷體"/>
          <w:color w:val="000000"/>
          <w:kern w:val="0"/>
          <w:sz w:val="23"/>
          <w:szCs w:val="23"/>
        </w:rPr>
      </w:pPr>
      <w:r>
        <w:rPr>
          <w:rFonts w:ascii="標楷體" w:eastAsia="標楷體" w:cs="標楷體" w:hint="eastAsia"/>
          <w:color w:val="000000"/>
          <w:kern w:val="0"/>
          <w:sz w:val="23"/>
          <w:szCs w:val="23"/>
        </w:rPr>
        <w:t>4</w:t>
      </w:r>
      <w:r w:rsidRPr="00537084">
        <w:rPr>
          <w:rFonts w:ascii="標楷體" w:eastAsia="標楷體" w:cs="標楷體" w:hint="eastAsia"/>
          <w:color w:val="000000"/>
          <w:kern w:val="0"/>
          <w:sz w:val="23"/>
          <w:szCs w:val="23"/>
        </w:rPr>
        <w:t>、增進對歷史、地理、公民與社會學科及領域知識的探究與理解能力。</w:t>
      </w:r>
      <w:r w:rsidRPr="00537084">
        <w:rPr>
          <w:rFonts w:ascii="標楷體" w:eastAsia="標楷體" w:cs="標楷體"/>
          <w:color w:val="000000"/>
          <w:kern w:val="0"/>
          <w:sz w:val="23"/>
          <w:szCs w:val="23"/>
        </w:rPr>
        <w:t xml:space="preserve"> </w:t>
      </w:r>
    </w:p>
    <w:p w:rsidR="00677337" w:rsidRPr="00537084" w:rsidRDefault="00677337" w:rsidP="00677337">
      <w:pPr>
        <w:autoSpaceDE w:val="0"/>
        <w:autoSpaceDN w:val="0"/>
        <w:adjustRightInd w:val="0"/>
        <w:ind w:firstLineChars="100" w:firstLine="230"/>
        <w:rPr>
          <w:rFonts w:ascii="標楷體" w:eastAsia="標楷體" w:cs="標楷體"/>
          <w:color w:val="000000"/>
          <w:kern w:val="0"/>
          <w:sz w:val="23"/>
          <w:szCs w:val="23"/>
        </w:rPr>
      </w:pPr>
      <w:r>
        <w:rPr>
          <w:rFonts w:ascii="標楷體" w:eastAsia="標楷體" w:cs="標楷體" w:hint="eastAsia"/>
          <w:color w:val="000000"/>
          <w:kern w:val="0"/>
          <w:sz w:val="23"/>
          <w:szCs w:val="23"/>
        </w:rPr>
        <w:t>5</w:t>
      </w:r>
      <w:r w:rsidRPr="00537084">
        <w:rPr>
          <w:rFonts w:ascii="標楷體" w:eastAsia="標楷體" w:cs="標楷體" w:hint="eastAsia"/>
          <w:color w:val="000000"/>
          <w:kern w:val="0"/>
          <w:sz w:val="23"/>
          <w:szCs w:val="23"/>
        </w:rPr>
        <w:t>、發展跨學科的分析、思辨、統整、評估與批判的能力。</w:t>
      </w:r>
      <w:r w:rsidRPr="00537084">
        <w:rPr>
          <w:rFonts w:ascii="標楷體" w:eastAsia="標楷體" w:cs="標楷體"/>
          <w:color w:val="000000"/>
          <w:kern w:val="0"/>
          <w:sz w:val="23"/>
          <w:szCs w:val="23"/>
        </w:rPr>
        <w:t xml:space="preserve"> </w:t>
      </w:r>
    </w:p>
    <w:p w:rsidR="00677337" w:rsidRDefault="00677337" w:rsidP="00677337">
      <w:pPr>
        <w:autoSpaceDE w:val="0"/>
        <w:autoSpaceDN w:val="0"/>
        <w:adjustRightInd w:val="0"/>
        <w:ind w:firstLineChars="100" w:firstLine="230"/>
        <w:rPr>
          <w:rFonts w:ascii="標楷體" w:eastAsia="標楷體" w:cs="標楷體"/>
          <w:color w:val="000000"/>
          <w:kern w:val="0"/>
          <w:sz w:val="23"/>
          <w:szCs w:val="23"/>
        </w:rPr>
      </w:pPr>
      <w:r>
        <w:rPr>
          <w:rFonts w:ascii="標楷體" w:eastAsia="標楷體" w:cs="標楷體" w:hint="eastAsia"/>
          <w:color w:val="000000"/>
          <w:kern w:val="0"/>
          <w:sz w:val="23"/>
          <w:szCs w:val="23"/>
        </w:rPr>
        <w:t>6</w:t>
      </w:r>
      <w:r w:rsidRPr="00537084">
        <w:rPr>
          <w:rFonts w:ascii="標楷體" w:eastAsia="標楷體" w:cs="標楷體" w:hint="eastAsia"/>
          <w:color w:val="000000"/>
          <w:kern w:val="0"/>
          <w:sz w:val="23"/>
          <w:szCs w:val="23"/>
        </w:rPr>
        <w:t>、培養對於族群、社會、地方、國家和世界等多重公民身分的敏察覺知，並涵育具有肯認多元、重視人</w:t>
      </w:r>
    </w:p>
    <w:p w:rsidR="00677337" w:rsidRPr="00155206" w:rsidRDefault="00677337" w:rsidP="00677337">
      <w:pPr>
        <w:autoSpaceDE w:val="0"/>
        <w:autoSpaceDN w:val="0"/>
        <w:adjustRightInd w:val="0"/>
        <w:ind w:firstLineChars="250" w:firstLine="575"/>
        <w:rPr>
          <w:rFonts w:ascii="標楷體" w:eastAsia="標楷體" w:cs="標楷體"/>
          <w:color w:val="000000"/>
          <w:kern w:val="0"/>
          <w:sz w:val="23"/>
          <w:szCs w:val="23"/>
        </w:rPr>
      </w:pPr>
      <w:r w:rsidRPr="00537084">
        <w:rPr>
          <w:rFonts w:ascii="標楷體" w:eastAsia="標楷體" w:cs="標楷體" w:hint="eastAsia"/>
          <w:color w:val="000000"/>
          <w:kern w:val="0"/>
          <w:sz w:val="23"/>
          <w:szCs w:val="23"/>
        </w:rPr>
        <w:lastRenderedPageBreak/>
        <w:t>權和關懷全球永續的責任意識。</w:t>
      </w:r>
      <w:r w:rsidRPr="00537084">
        <w:rPr>
          <w:rFonts w:ascii="標楷體" w:eastAsia="標楷體" w:cs="標楷體"/>
          <w:color w:val="000000"/>
          <w:kern w:val="0"/>
          <w:sz w:val="23"/>
          <w:szCs w:val="23"/>
        </w:rPr>
        <w:t xml:space="preserve"> </w:t>
      </w:r>
      <w:r w:rsidRPr="00155206">
        <w:rPr>
          <w:rFonts w:ascii="標楷體" w:eastAsia="標楷體" w:cs="標楷體"/>
          <w:color w:val="000000"/>
          <w:kern w:val="0"/>
          <w:sz w:val="23"/>
          <w:szCs w:val="23"/>
        </w:rPr>
        <w:t xml:space="preserve"> </w:t>
      </w:r>
    </w:p>
    <w:p w:rsidR="00677337" w:rsidRPr="00C12322" w:rsidRDefault="00677337" w:rsidP="00677337">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二、領域理念:</w:t>
      </w:r>
    </w:p>
    <w:p w:rsidR="00677337" w:rsidRPr="00537084" w:rsidRDefault="00677337" w:rsidP="00677337">
      <w:pPr>
        <w:pStyle w:val="Default"/>
        <w:rPr>
          <w:rFonts w:hAnsi="Times New Roman"/>
          <w:sz w:val="23"/>
          <w:szCs w:val="23"/>
        </w:rPr>
      </w:pPr>
      <w:r>
        <w:rPr>
          <w:rFonts w:hint="eastAsia"/>
          <w:snapToGrid w:val="0"/>
        </w:rPr>
        <w:t xml:space="preserve">   </w:t>
      </w:r>
      <w:r w:rsidRPr="00537084">
        <w:rPr>
          <w:rFonts w:hAnsi="Times New Roman" w:hint="eastAsia"/>
          <w:sz w:val="23"/>
          <w:szCs w:val="23"/>
        </w:rPr>
        <w:t>社會領域的主要教育功能為傳遞文化與制度，培養探究、參與、實踐、反思及創新的態度與能力；其理念在於涵育新世代的公民素養，以培育公民面對各種挑戰時，能做出迎向「共好」的抉擇，並具社會實踐力。</w:t>
      </w:r>
    </w:p>
    <w:p w:rsidR="00677337" w:rsidRPr="00537084" w:rsidRDefault="00677337" w:rsidP="00677337">
      <w:pPr>
        <w:autoSpaceDE w:val="0"/>
        <w:autoSpaceDN w:val="0"/>
        <w:adjustRightInd w:val="0"/>
        <w:rPr>
          <w:rFonts w:ascii="標楷體" w:eastAsia="標楷體" w:cs="標楷體"/>
          <w:color w:val="000000"/>
          <w:kern w:val="0"/>
          <w:sz w:val="23"/>
          <w:szCs w:val="23"/>
        </w:rPr>
      </w:pPr>
      <w:r w:rsidRPr="00537084">
        <w:rPr>
          <w:rFonts w:ascii="標楷體" w:eastAsia="標楷體" w:cs="標楷體" w:hint="eastAsia"/>
          <w:color w:val="000000"/>
          <w:kern w:val="0"/>
          <w:sz w:val="23"/>
          <w:szCs w:val="23"/>
        </w:rPr>
        <w:t>社會領域課程綱要（以下簡稱「社會領綱」）根植於《十二年國民基本教育課程綱要總綱》（以下簡稱「總綱」）「適性揚才、終身學習」之願景，以人文與社會科學相關知識為基礎，循序發展。課程主要包括「歷史」</w:t>
      </w:r>
      <w:r>
        <w:rPr>
          <w:rFonts w:ascii="標楷體" w:eastAsia="標楷體" w:cs="標楷體" w:hint="eastAsia"/>
          <w:color w:val="000000"/>
          <w:kern w:val="0"/>
          <w:sz w:val="23"/>
          <w:szCs w:val="23"/>
        </w:rPr>
        <w:t>、「地理」及「公民與社會」三學科的旨趣與探究方法</w:t>
      </w:r>
      <w:r w:rsidRPr="00537084">
        <w:rPr>
          <w:rFonts w:ascii="標楷體" w:eastAsia="標楷體" w:cs="標楷體" w:hint="eastAsia"/>
          <w:color w:val="000000"/>
          <w:kern w:val="0"/>
          <w:sz w:val="23"/>
          <w:szCs w:val="23"/>
        </w:rPr>
        <w:t>。</w:t>
      </w:r>
    </w:p>
    <w:p w:rsidR="00677337" w:rsidRPr="00C65378" w:rsidRDefault="00677337" w:rsidP="00677337">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肆、國小階段社會領域核心素養及具體內涵</w:t>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2765"/>
        <w:gridCol w:w="2682"/>
      </w:tblGrid>
      <w:tr w:rsidR="00677337" w:rsidRPr="00F66452" w:rsidTr="00AE4DFE">
        <w:trPr>
          <w:trHeight w:val="873"/>
        </w:trPr>
        <w:tc>
          <w:tcPr>
            <w:tcW w:w="1651"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A1 </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身心素質與自我精進</w:t>
            </w:r>
          </w:p>
        </w:tc>
        <w:tc>
          <w:tcPr>
            <w:tcW w:w="1700"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A2 </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系統思考與解決問題</w:t>
            </w:r>
          </w:p>
        </w:tc>
        <w:tc>
          <w:tcPr>
            <w:tcW w:w="1649"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A3 </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規劃執行與創新應變</w:t>
            </w:r>
          </w:p>
        </w:tc>
      </w:tr>
      <w:tr w:rsidR="00677337" w:rsidRPr="00F66452" w:rsidTr="00AE4DFE">
        <w:trPr>
          <w:trHeight w:val="358"/>
        </w:trPr>
        <w:tc>
          <w:tcPr>
            <w:tcW w:w="1651" w:type="pct"/>
            <w:shd w:val="clear" w:color="auto" w:fill="auto"/>
          </w:tcPr>
          <w:p w:rsidR="00677337" w:rsidRDefault="00677337" w:rsidP="00AE4DFE">
            <w:pPr>
              <w:spacing w:line="0" w:lineRule="atLeast"/>
              <w:jc w:val="center"/>
              <w:rPr>
                <w:rFonts w:ascii="標楷體" w:eastAsia="標楷體" w:hAnsi="標楷體"/>
                <w:snapToGrid w:val="0"/>
                <w:kern w:val="0"/>
              </w:rPr>
            </w:pPr>
            <w:r w:rsidRPr="00537084">
              <w:rPr>
                <w:rFonts w:ascii="標楷體" w:eastAsia="標楷體" w:hAnsi="標楷體" w:hint="eastAsia"/>
                <w:snapToGrid w:val="0"/>
                <w:kern w:val="0"/>
              </w:rPr>
              <w:t xml:space="preserve">社-E-A1 </w:t>
            </w:r>
          </w:p>
          <w:p w:rsidR="00677337" w:rsidRPr="00F66452" w:rsidRDefault="00677337" w:rsidP="00AE4DFE">
            <w:pPr>
              <w:spacing w:line="0" w:lineRule="atLeast"/>
              <w:jc w:val="center"/>
              <w:rPr>
                <w:rFonts w:ascii="標楷體" w:eastAsia="標楷體" w:hAnsi="標楷體"/>
                <w:snapToGrid w:val="0"/>
                <w:kern w:val="0"/>
              </w:rPr>
            </w:pPr>
            <w:r w:rsidRPr="00537084">
              <w:rPr>
                <w:rFonts w:ascii="標楷體" w:eastAsia="標楷體" w:hAnsi="標楷體" w:hint="eastAsia"/>
                <w:snapToGrid w:val="0"/>
                <w:kern w:val="0"/>
              </w:rPr>
              <w:t>認識自我在團體 中的角色，養成 適切的態度與價 值觀，並探索自 我的發展。</w:t>
            </w:r>
            <w:r w:rsidRPr="00155206">
              <w:rPr>
                <w:rFonts w:ascii="標楷體" w:eastAsia="標楷體" w:hAnsi="標楷體" w:hint="eastAsia"/>
                <w:snapToGrid w:val="0"/>
                <w:kern w:val="0"/>
              </w:rPr>
              <w:tab/>
            </w:r>
          </w:p>
        </w:tc>
        <w:tc>
          <w:tcPr>
            <w:tcW w:w="1700" w:type="pct"/>
            <w:shd w:val="clear" w:color="auto" w:fill="auto"/>
          </w:tcPr>
          <w:p w:rsidR="00677337" w:rsidRDefault="00677337" w:rsidP="00AE4DFE">
            <w:pPr>
              <w:spacing w:line="0" w:lineRule="atLeast"/>
              <w:jc w:val="center"/>
              <w:rPr>
                <w:rFonts w:ascii="標楷體" w:eastAsia="標楷體" w:hAnsi="標楷體"/>
                <w:snapToGrid w:val="0"/>
                <w:kern w:val="0"/>
              </w:rPr>
            </w:pPr>
            <w:r w:rsidRPr="00537084">
              <w:rPr>
                <w:rFonts w:ascii="標楷體" w:eastAsia="標楷體" w:hAnsi="標楷體" w:hint="eastAsia"/>
                <w:snapToGrid w:val="0"/>
                <w:kern w:val="0"/>
              </w:rPr>
              <w:t xml:space="preserve">社-E-A2 </w:t>
            </w:r>
          </w:p>
          <w:p w:rsidR="00677337" w:rsidRPr="00F66452" w:rsidRDefault="00677337" w:rsidP="00AE4DFE">
            <w:pPr>
              <w:spacing w:line="0" w:lineRule="atLeast"/>
              <w:jc w:val="center"/>
              <w:rPr>
                <w:rFonts w:ascii="標楷體" w:eastAsia="標楷體" w:hAnsi="標楷體"/>
                <w:snapToGrid w:val="0"/>
                <w:kern w:val="0"/>
              </w:rPr>
            </w:pPr>
            <w:r w:rsidRPr="00537084">
              <w:rPr>
                <w:rFonts w:ascii="標楷體" w:eastAsia="標楷體" w:hAnsi="標楷體" w:hint="eastAsia"/>
                <w:snapToGrid w:val="0"/>
                <w:kern w:val="0"/>
              </w:rPr>
              <w:t>敏覺居住地方的 社會、自然與人 文環境變遷，關 注生活問題及其 影響，並思考解 決方法。</w:t>
            </w:r>
          </w:p>
        </w:tc>
        <w:tc>
          <w:tcPr>
            <w:tcW w:w="1649" w:type="pct"/>
            <w:shd w:val="clear" w:color="auto" w:fill="auto"/>
          </w:tcPr>
          <w:p w:rsidR="00677337" w:rsidRDefault="00677337" w:rsidP="00AE4DFE">
            <w:pPr>
              <w:spacing w:line="0" w:lineRule="atLeast"/>
              <w:jc w:val="center"/>
              <w:rPr>
                <w:rFonts w:ascii="標楷體" w:eastAsia="標楷體" w:hAnsi="標楷體"/>
                <w:snapToGrid w:val="0"/>
                <w:kern w:val="0"/>
              </w:rPr>
            </w:pPr>
            <w:r w:rsidRPr="00537084">
              <w:rPr>
                <w:rFonts w:ascii="標楷體" w:eastAsia="標楷體" w:hAnsi="標楷體" w:hint="eastAsia"/>
                <w:snapToGrid w:val="0"/>
                <w:kern w:val="0"/>
              </w:rPr>
              <w:t xml:space="preserve">社-E-A3 </w:t>
            </w:r>
          </w:p>
          <w:p w:rsidR="00677337" w:rsidRPr="00F66452" w:rsidRDefault="00677337" w:rsidP="00AE4DFE">
            <w:pPr>
              <w:spacing w:line="0" w:lineRule="atLeast"/>
              <w:jc w:val="center"/>
              <w:rPr>
                <w:rFonts w:ascii="標楷體" w:eastAsia="標楷體" w:hAnsi="標楷體"/>
                <w:snapToGrid w:val="0"/>
                <w:kern w:val="0"/>
              </w:rPr>
            </w:pPr>
            <w:r w:rsidRPr="00537084">
              <w:rPr>
                <w:rFonts w:ascii="標楷體" w:eastAsia="標楷體" w:hAnsi="標楷體" w:hint="eastAsia"/>
                <w:snapToGrid w:val="0"/>
                <w:kern w:val="0"/>
              </w:rPr>
              <w:t>探究人類生活相 關議題，規劃學 習計畫，並在執 行過程中，因應 情境變化，持續 調整與創新。</w:t>
            </w:r>
          </w:p>
        </w:tc>
      </w:tr>
      <w:tr w:rsidR="00677337" w:rsidRPr="00F66452" w:rsidTr="00AE4DFE">
        <w:trPr>
          <w:trHeight w:val="719"/>
        </w:trPr>
        <w:tc>
          <w:tcPr>
            <w:tcW w:w="1651"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B1 </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符號運用與溝通表達</w:t>
            </w:r>
          </w:p>
        </w:tc>
        <w:tc>
          <w:tcPr>
            <w:tcW w:w="1700"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B2 </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科技資訊與媒體素養</w:t>
            </w:r>
          </w:p>
        </w:tc>
        <w:tc>
          <w:tcPr>
            <w:tcW w:w="1649"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B3 </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藝術涵養與美感素養</w:t>
            </w:r>
          </w:p>
        </w:tc>
      </w:tr>
      <w:tr w:rsidR="00677337" w:rsidRPr="00F66452" w:rsidTr="00AE4DFE">
        <w:trPr>
          <w:trHeight w:val="358"/>
        </w:trPr>
        <w:tc>
          <w:tcPr>
            <w:tcW w:w="1651" w:type="pct"/>
            <w:shd w:val="clear" w:color="auto" w:fill="auto"/>
          </w:tcPr>
          <w:p w:rsidR="00677337" w:rsidRDefault="00677337" w:rsidP="00AE4DFE">
            <w:pPr>
              <w:spacing w:line="0" w:lineRule="atLeast"/>
              <w:jc w:val="center"/>
              <w:rPr>
                <w:rFonts w:ascii="標楷體" w:eastAsia="標楷體" w:hAnsi="標楷體"/>
                <w:snapToGrid w:val="0"/>
                <w:kern w:val="0"/>
              </w:rPr>
            </w:pPr>
            <w:r w:rsidRPr="00537084">
              <w:rPr>
                <w:rFonts w:ascii="標楷體" w:eastAsia="標楷體" w:hAnsi="標楷體" w:hint="eastAsia"/>
                <w:snapToGrid w:val="0"/>
                <w:kern w:val="0"/>
              </w:rPr>
              <w:t xml:space="preserve">社-E-B1 </w:t>
            </w:r>
          </w:p>
          <w:p w:rsidR="00677337" w:rsidRPr="00F66452" w:rsidRDefault="00677337" w:rsidP="00AE4DFE">
            <w:pPr>
              <w:spacing w:line="0" w:lineRule="atLeast"/>
              <w:jc w:val="center"/>
              <w:rPr>
                <w:rFonts w:ascii="標楷體" w:eastAsia="標楷體" w:hAnsi="標楷體"/>
                <w:snapToGrid w:val="0"/>
                <w:kern w:val="0"/>
              </w:rPr>
            </w:pPr>
            <w:r w:rsidRPr="00537084">
              <w:rPr>
                <w:rFonts w:ascii="標楷體" w:eastAsia="標楷體" w:hAnsi="標楷體" w:hint="eastAsia"/>
                <w:snapToGrid w:val="0"/>
                <w:kern w:val="0"/>
              </w:rPr>
              <w:t>透過語言、文字 及圖像等表徵符 號，理解人類生 活的豐富面貌， 並能運用多樣的 表徵符號解釋相 關訊息，達成溝 通的目的，促進 相互間的理解。</w:t>
            </w:r>
          </w:p>
        </w:tc>
        <w:tc>
          <w:tcPr>
            <w:tcW w:w="1700" w:type="pct"/>
            <w:shd w:val="clear" w:color="auto" w:fill="auto"/>
          </w:tcPr>
          <w:p w:rsidR="00677337" w:rsidRDefault="00677337" w:rsidP="00AE4DFE">
            <w:pPr>
              <w:spacing w:line="0" w:lineRule="atLeast"/>
              <w:jc w:val="center"/>
              <w:rPr>
                <w:rFonts w:ascii="標楷體" w:eastAsia="標楷體" w:hAnsi="標楷體"/>
                <w:snapToGrid w:val="0"/>
                <w:kern w:val="0"/>
              </w:rPr>
            </w:pPr>
            <w:r w:rsidRPr="00537084">
              <w:rPr>
                <w:rFonts w:ascii="標楷體" w:eastAsia="標楷體" w:hAnsi="標楷體" w:hint="eastAsia"/>
                <w:snapToGrid w:val="0"/>
                <w:kern w:val="0"/>
              </w:rPr>
              <w:t xml:space="preserve">社-E-B2 </w:t>
            </w:r>
          </w:p>
          <w:p w:rsidR="00677337" w:rsidRPr="007C3145" w:rsidRDefault="00677337" w:rsidP="00AE4DFE">
            <w:pPr>
              <w:spacing w:line="0" w:lineRule="atLeast"/>
              <w:jc w:val="center"/>
              <w:rPr>
                <w:rFonts w:ascii="標楷體" w:eastAsia="標楷體" w:hAnsi="標楷體"/>
                <w:snapToGrid w:val="0"/>
                <w:kern w:val="0"/>
              </w:rPr>
            </w:pPr>
            <w:r w:rsidRPr="00537084">
              <w:rPr>
                <w:rFonts w:ascii="標楷體" w:eastAsia="標楷體" w:hAnsi="標楷體" w:hint="eastAsia"/>
                <w:snapToGrid w:val="0"/>
                <w:kern w:val="0"/>
              </w:rPr>
              <w:t>認識與運用科 技、資訊及媒體， 並探究其與人類 社會價值、信仰 及態度的關聯。</w:t>
            </w:r>
          </w:p>
        </w:tc>
        <w:tc>
          <w:tcPr>
            <w:tcW w:w="1649" w:type="pct"/>
            <w:shd w:val="clear" w:color="auto" w:fill="auto"/>
          </w:tcPr>
          <w:p w:rsidR="00677337" w:rsidRDefault="00677337" w:rsidP="00AE4DFE">
            <w:pPr>
              <w:spacing w:line="0" w:lineRule="atLeast"/>
              <w:jc w:val="center"/>
              <w:rPr>
                <w:rFonts w:ascii="標楷體" w:eastAsia="標楷體" w:hAnsi="標楷體"/>
                <w:snapToGrid w:val="0"/>
                <w:kern w:val="0"/>
              </w:rPr>
            </w:pPr>
            <w:r w:rsidRPr="00537084">
              <w:rPr>
                <w:rFonts w:ascii="標楷體" w:eastAsia="標楷體" w:hAnsi="標楷體" w:hint="eastAsia"/>
                <w:snapToGrid w:val="0"/>
                <w:kern w:val="0"/>
              </w:rPr>
              <w:t xml:space="preserve">社-E-B3 </w:t>
            </w:r>
          </w:p>
          <w:p w:rsidR="00677337" w:rsidRPr="00F66452" w:rsidRDefault="00677337" w:rsidP="00AE4DFE">
            <w:pPr>
              <w:spacing w:line="0" w:lineRule="atLeast"/>
              <w:jc w:val="center"/>
              <w:rPr>
                <w:rFonts w:ascii="標楷體" w:eastAsia="標楷體" w:hAnsi="標楷體"/>
                <w:snapToGrid w:val="0"/>
                <w:kern w:val="0"/>
              </w:rPr>
            </w:pPr>
            <w:r w:rsidRPr="00537084">
              <w:rPr>
                <w:rFonts w:ascii="標楷體" w:eastAsia="標楷體" w:hAnsi="標楷體" w:hint="eastAsia"/>
                <w:snapToGrid w:val="0"/>
                <w:kern w:val="0"/>
              </w:rPr>
              <w:t>體驗生活中自 然、族群與文化 之美，欣賞多元 豐富的環境與文 化內涵。</w:t>
            </w:r>
          </w:p>
        </w:tc>
      </w:tr>
      <w:tr w:rsidR="00677337" w:rsidRPr="00F66452" w:rsidTr="00AE4DFE">
        <w:trPr>
          <w:trHeight w:val="695"/>
        </w:trPr>
        <w:tc>
          <w:tcPr>
            <w:tcW w:w="1651"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C1 </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道德實踐與公民意識</w:t>
            </w:r>
          </w:p>
        </w:tc>
        <w:tc>
          <w:tcPr>
            <w:tcW w:w="1700"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C2 </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人際關係與團隊合作</w:t>
            </w:r>
          </w:p>
        </w:tc>
        <w:tc>
          <w:tcPr>
            <w:tcW w:w="1649"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C3 </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多元文化與國際理解</w:t>
            </w:r>
          </w:p>
        </w:tc>
      </w:tr>
      <w:tr w:rsidR="00677337" w:rsidRPr="00F66452" w:rsidTr="00AE4DFE">
        <w:trPr>
          <w:trHeight w:val="358"/>
        </w:trPr>
        <w:tc>
          <w:tcPr>
            <w:tcW w:w="1651" w:type="pct"/>
            <w:shd w:val="clear" w:color="auto" w:fill="auto"/>
          </w:tcPr>
          <w:p w:rsidR="00677337" w:rsidRDefault="00677337" w:rsidP="00AE4DFE">
            <w:pPr>
              <w:spacing w:line="0" w:lineRule="atLeast"/>
              <w:jc w:val="center"/>
              <w:rPr>
                <w:rFonts w:ascii="標楷體" w:eastAsia="標楷體" w:hAnsi="標楷體"/>
                <w:snapToGrid w:val="0"/>
                <w:kern w:val="0"/>
              </w:rPr>
            </w:pPr>
            <w:r w:rsidRPr="00537084">
              <w:rPr>
                <w:rFonts w:ascii="標楷體" w:eastAsia="標楷體" w:hAnsi="標楷體" w:hint="eastAsia"/>
                <w:snapToGrid w:val="0"/>
                <w:kern w:val="0"/>
              </w:rPr>
              <w:t xml:space="preserve">社-E-C1 </w:t>
            </w:r>
          </w:p>
          <w:p w:rsidR="00677337" w:rsidRPr="00F66452" w:rsidRDefault="00677337" w:rsidP="00AE4DFE">
            <w:pPr>
              <w:spacing w:line="0" w:lineRule="atLeast"/>
              <w:jc w:val="center"/>
              <w:rPr>
                <w:rFonts w:ascii="標楷體" w:eastAsia="標楷體" w:hAnsi="標楷體"/>
                <w:snapToGrid w:val="0"/>
                <w:kern w:val="0"/>
              </w:rPr>
            </w:pPr>
            <w:r w:rsidRPr="00537084">
              <w:rPr>
                <w:rFonts w:ascii="標楷體" w:eastAsia="標楷體" w:hAnsi="標楷體" w:hint="eastAsia"/>
                <w:snapToGrid w:val="0"/>
                <w:kern w:val="0"/>
              </w:rPr>
              <w:t>培養良好的生活 習慣，理解並遵 守社會規範，參 與公共事務，養 成社會責任感， 尊重並維護自己 和他人的人權， 關懷自然環境與人類社會的永續 發展。</w:t>
            </w:r>
          </w:p>
        </w:tc>
        <w:tc>
          <w:tcPr>
            <w:tcW w:w="1700" w:type="pct"/>
            <w:shd w:val="clear" w:color="auto" w:fill="auto"/>
          </w:tcPr>
          <w:p w:rsidR="00677337" w:rsidRDefault="00677337" w:rsidP="00AE4DFE">
            <w:pPr>
              <w:spacing w:line="0" w:lineRule="atLeast"/>
              <w:jc w:val="center"/>
              <w:rPr>
                <w:rFonts w:ascii="標楷體" w:eastAsia="標楷體" w:hAnsi="標楷體"/>
                <w:snapToGrid w:val="0"/>
                <w:kern w:val="0"/>
              </w:rPr>
            </w:pPr>
            <w:r w:rsidRPr="00537084">
              <w:rPr>
                <w:rFonts w:ascii="標楷體" w:eastAsia="標楷體" w:hAnsi="標楷體" w:hint="eastAsia"/>
                <w:snapToGrid w:val="0"/>
                <w:kern w:val="0"/>
              </w:rPr>
              <w:t xml:space="preserve">社-E-C2 </w:t>
            </w:r>
          </w:p>
          <w:p w:rsidR="00677337" w:rsidRPr="00F66452" w:rsidRDefault="00677337" w:rsidP="00AE4DFE">
            <w:pPr>
              <w:spacing w:line="0" w:lineRule="atLeast"/>
              <w:jc w:val="center"/>
              <w:rPr>
                <w:rFonts w:ascii="標楷體" w:eastAsia="標楷體" w:hAnsi="標楷體"/>
                <w:snapToGrid w:val="0"/>
                <w:kern w:val="0"/>
              </w:rPr>
            </w:pPr>
            <w:r w:rsidRPr="00537084">
              <w:rPr>
                <w:rFonts w:ascii="標楷體" w:eastAsia="標楷體" w:hAnsi="標楷體" w:hint="eastAsia"/>
                <w:snapToGrid w:val="0"/>
                <w:kern w:val="0"/>
              </w:rPr>
              <w:t>建立良好的人際 互動關係，養成 尊重差異、關懷 他人及團隊合作 的態度。</w:t>
            </w:r>
          </w:p>
        </w:tc>
        <w:tc>
          <w:tcPr>
            <w:tcW w:w="1649" w:type="pct"/>
            <w:shd w:val="clear" w:color="auto" w:fill="auto"/>
          </w:tcPr>
          <w:p w:rsidR="00677337" w:rsidRDefault="00677337" w:rsidP="00AE4DFE">
            <w:pPr>
              <w:spacing w:line="0" w:lineRule="atLeast"/>
              <w:jc w:val="center"/>
              <w:rPr>
                <w:rFonts w:ascii="標楷體" w:eastAsia="標楷體" w:hAnsi="標楷體"/>
                <w:snapToGrid w:val="0"/>
                <w:kern w:val="0"/>
              </w:rPr>
            </w:pPr>
            <w:r w:rsidRPr="00537084">
              <w:rPr>
                <w:rFonts w:ascii="標楷體" w:eastAsia="標楷體" w:hAnsi="標楷體" w:hint="eastAsia"/>
                <w:snapToGrid w:val="0"/>
                <w:kern w:val="0"/>
              </w:rPr>
              <w:t>社</w:t>
            </w:r>
            <w:r w:rsidRPr="00537084">
              <w:rPr>
                <w:rFonts w:ascii="標楷體" w:eastAsia="標楷體" w:hAnsi="標楷體"/>
                <w:snapToGrid w:val="0"/>
                <w:kern w:val="0"/>
              </w:rPr>
              <w:t xml:space="preserve">-E-C3 </w:t>
            </w:r>
          </w:p>
          <w:p w:rsidR="00677337" w:rsidRPr="00F66452" w:rsidRDefault="00677337" w:rsidP="00AE4DFE">
            <w:pPr>
              <w:spacing w:line="0" w:lineRule="atLeast"/>
              <w:jc w:val="center"/>
              <w:rPr>
                <w:rFonts w:ascii="標楷體" w:eastAsia="標楷體" w:hAnsi="標楷體"/>
                <w:snapToGrid w:val="0"/>
                <w:kern w:val="0"/>
              </w:rPr>
            </w:pPr>
            <w:r w:rsidRPr="00537084">
              <w:rPr>
                <w:rFonts w:ascii="標楷體" w:eastAsia="標楷體" w:hAnsi="標楷體" w:hint="eastAsia"/>
                <w:snapToGrid w:val="0"/>
                <w:kern w:val="0"/>
              </w:rPr>
              <w:t>了解自我文化，</w:t>
            </w:r>
            <w:r w:rsidRPr="00537084">
              <w:rPr>
                <w:rFonts w:ascii="標楷體" w:eastAsia="標楷體" w:hAnsi="標楷體"/>
                <w:snapToGrid w:val="0"/>
                <w:kern w:val="0"/>
              </w:rPr>
              <w:t xml:space="preserve"> </w:t>
            </w:r>
            <w:r w:rsidRPr="00537084">
              <w:rPr>
                <w:rFonts w:ascii="標楷體" w:eastAsia="標楷體" w:hAnsi="標楷體" w:hint="eastAsia"/>
                <w:snapToGrid w:val="0"/>
                <w:kern w:val="0"/>
              </w:rPr>
              <w:t>尊重與欣賞多元</w:t>
            </w:r>
            <w:r w:rsidRPr="00537084">
              <w:rPr>
                <w:rFonts w:ascii="標楷體" w:eastAsia="標楷體" w:hAnsi="標楷體"/>
                <w:snapToGrid w:val="0"/>
                <w:kern w:val="0"/>
              </w:rPr>
              <w:t xml:space="preserve"> </w:t>
            </w:r>
            <w:r w:rsidRPr="00537084">
              <w:rPr>
                <w:rFonts w:ascii="標楷體" w:eastAsia="標楷體" w:hAnsi="標楷體" w:hint="eastAsia"/>
                <w:snapToGrid w:val="0"/>
                <w:kern w:val="0"/>
              </w:rPr>
              <w:t>文化，關心本土</w:t>
            </w:r>
            <w:r w:rsidRPr="00537084">
              <w:rPr>
                <w:rFonts w:ascii="標楷體" w:eastAsia="標楷體" w:hAnsi="標楷體"/>
                <w:snapToGrid w:val="0"/>
                <w:kern w:val="0"/>
              </w:rPr>
              <w:t xml:space="preserve"> </w:t>
            </w:r>
            <w:r w:rsidRPr="00537084">
              <w:rPr>
                <w:rFonts w:ascii="標楷體" w:eastAsia="標楷體" w:hAnsi="標楷體" w:hint="eastAsia"/>
                <w:snapToGrid w:val="0"/>
                <w:kern w:val="0"/>
              </w:rPr>
              <w:t>及全球議題。</w:t>
            </w:r>
          </w:p>
        </w:tc>
      </w:tr>
    </w:tbl>
    <w:p w:rsidR="00677337" w:rsidRPr="00C65378" w:rsidRDefault="00677337" w:rsidP="00677337">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lastRenderedPageBreak/>
        <w:t>伍、本領域課程目標: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074"/>
      </w:tblGrid>
      <w:tr w:rsidR="00677337" w:rsidRPr="00F66452" w:rsidTr="00AE4DFE">
        <w:trPr>
          <w:trHeight w:val="541"/>
        </w:trPr>
        <w:tc>
          <w:tcPr>
            <w:tcW w:w="1339"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學習階段</w:t>
            </w:r>
          </w:p>
        </w:tc>
        <w:tc>
          <w:tcPr>
            <w:tcW w:w="3661"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階段學習重點</w:t>
            </w:r>
          </w:p>
        </w:tc>
      </w:tr>
      <w:tr w:rsidR="00677337" w:rsidRPr="00F66452" w:rsidTr="00AE4DFE">
        <w:trPr>
          <w:trHeight w:val="719"/>
        </w:trPr>
        <w:tc>
          <w:tcPr>
            <w:tcW w:w="1339"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Pr>
                <w:rFonts w:ascii="標楷體" w:eastAsia="標楷體" w:hAnsi="標楷體" w:hint="eastAsia"/>
                <w:snapToGrid w:val="0"/>
                <w:kern w:val="0"/>
              </w:rPr>
              <w:t>第二</w:t>
            </w:r>
            <w:r w:rsidRPr="00F66452">
              <w:rPr>
                <w:rFonts w:ascii="標楷體" w:eastAsia="標楷體" w:hAnsi="標楷體" w:hint="eastAsia"/>
                <w:snapToGrid w:val="0"/>
                <w:kern w:val="0"/>
              </w:rPr>
              <w:t>學習階段(3-4年級)</w:t>
            </w:r>
          </w:p>
        </w:tc>
        <w:tc>
          <w:tcPr>
            <w:tcW w:w="3661" w:type="pct"/>
            <w:shd w:val="clear" w:color="auto" w:fill="auto"/>
          </w:tcPr>
          <w:p w:rsidR="00677337" w:rsidRDefault="00677337" w:rsidP="00491572">
            <w:pPr>
              <w:numPr>
                <w:ilvl w:val="0"/>
                <w:numId w:val="19"/>
              </w:numPr>
              <w:spacing w:line="0" w:lineRule="atLeast"/>
              <w:rPr>
                <w:rFonts w:ascii="標楷體" w:eastAsia="標楷體" w:hAnsi="標楷體"/>
                <w:snapToGrid w:val="0"/>
                <w:kern w:val="0"/>
              </w:rPr>
            </w:pPr>
            <w:r w:rsidRPr="00DE657F">
              <w:rPr>
                <w:rFonts w:ascii="標楷體" w:eastAsia="標楷體" w:hAnsi="標楷體" w:hint="eastAsia"/>
                <w:snapToGrid w:val="0"/>
                <w:kern w:val="0"/>
              </w:rPr>
              <w:t xml:space="preserve">個人在家庭、學校與社會中有各種不同的角色，個人發展也會受其影響。  </w:t>
            </w:r>
          </w:p>
          <w:p w:rsidR="00677337" w:rsidRDefault="00677337" w:rsidP="00491572">
            <w:pPr>
              <w:numPr>
                <w:ilvl w:val="0"/>
                <w:numId w:val="19"/>
              </w:numPr>
              <w:spacing w:line="0" w:lineRule="atLeast"/>
              <w:rPr>
                <w:rFonts w:ascii="標楷體" w:eastAsia="標楷體" w:hAnsi="標楷體"/>
                <w:snapToGrid w:val="0"/>
                <w:kern w:val="0"/>
              </w:rPr>
            </w:pPr>
            <w:r w:rsidRPr="00DE657F">
              <w:rPr>
                <w:rFonts w:ascii="標楷體" w:eastAsia="標楷體" w:hAnsi="標楷體" w:hint="eastAsia"/>
                <w:snapToGrid w:val="0"/>
                <w:kern w:val="0"/>
              </w:rPr>
              <w:t>不同群體（可包括年齡、 性別、族群、階層、職業、區域或身心特質等）應受到理解、尊重與保護，並避免偏見。</w:t>
            </w:r>
          </w:p>
          <w:p w:rsidR="00677337" w:rsidRDefault="00677337" w:rsidP="00491572">
            <w:pPr>
              <w:numPr>
                <w:ilvl w:val="0"/>
                <w:numId w:val="19"/>
              </w:numPr>
              <w:spacing w:line="0" w:lineRule="atLeast"/>
              <w:rPr>
                <w:rFonts w:ascii="標楷體" w:eastAsia="標楷體" w:hAnsi="標楷體"/>
                <w:snapToGrid w:val="0"/>
                <w:kern w:val="0"/>
              </w:rPr>
            </w:pPr>
            <w:r w:rsidRPr="00DE657F">
              <w:rPr>
                <w:rFonts w:ascii="標楷體" w:eastAsia="標楷體" w:hAnsi="標楷體" w:hint="eastAsia"/>
                <w:snapToGrid w:val="0"/>
                <w:kern w:val="0"/>
              </w:rPr>
              <w:t>個人透過參與各行各業的經濟活動，與他人形 成分工合作的關係。</w:t>
            </w:r>
          </w:p>
          <w:p w:rsidR="00677337" w:rsidRDefault="00677337" w:rsidP="00491572">
            <w:pPr>
              <w:numPr>
                <w:ilvl w:val="0"/>
                <w:numId w:val="19"/>
              </w:numPr>
              <w:spacing w:line="0" w:lineRule="atLeast"/>
              <w:rPr>
                <w:rFonts w:ascii="標楷體" w:eastAsia="標楷體" w:hAnsi="標楷體"/>
                <w:snapToGrid w:val="0"/>
                <w:kern w:val="0"/>
              </w:rPr>
            </w:pPr>
            <w:r w:rsidRPr="00DE657F">
              <w:rPr>
                <w:rFonts w:ascii="標楷體" w:eastAsia="標楷體" w:hAnsi="標楷體" w:hint="eastAsia"/>
                <w:snapToGrid w:val="0"/>
                <w:kern w:val="0"/>
              </w:rPr>
              <w:t xml:space="preserve">居住地方的環境隨著社會與經濟的發展而改變。  </w:t>
            </w:r>
          </w:p>
          <w:p w:rsidR="00677337" w:rsidRPr="003C5E00" w:rsidRDefault="00677337" w:rsidP="00491572">
            <w:pPr>
              <w:numPr>
                <w:ilvl w:val="0"/>
                <w:numId w:val="19"/>
              </w:numPr>
              <w:spacing w:line="0" w:lineRule="atLeast"/>
              <w:rPr>
                <w:rFonts w:ascii="標楷體" w:eastAsia="標楷體" w:hAnsi="標楷體"/>
                <w:snapToGrid w:val="0"/>
                <w:kern w:val="0"/>
              </w:rPr>
            </w:pPr>
            <w:r w:rsidRPr="00DE657F">
              <w:rPr>
                <w:rFonts w:ascii="標楷體" w:eastAsia="標楷體" w:hAnsi="標楷體" w:hint="eastAsia"/>
                <w:snapToGrid w:val="0"/>
                <w:kern w:val="0"/>
              </w:rPr>
              <w:t>各地居民的生活與工作方式會隨著社會變遷而改變。</w:t>
            </w:r>
          </w:p>
        </w:tc>
      </w:tr>
      <w:tr w:rsidR="00677337" w:rsidRPr="00F66452" w:rsidTr="00AE4DFE">
        <w:trPr>
          <w:trHeight w:val="358"/>
        </w:trPr>
        <w:tc>
          <w:tcPr>
            <w:tcW w:w="1339"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Pr>
                <w:rFonts w:ascii="標楷體" w:eastAsia="標楷體" w:hAnsi="標楷體" w:hint="eastAsia"/>
                <w:snapToGrid w:val="0"/>
                <w:kern w:val="0"/>
              </w:rPr>
              <w:t>第三</w:t>
            </w:r>
            <w:r w:rsidRPr="00F66452">
              <w:rPr>
                <w:rFonts w:ascii="標楷體" w:eastAsia="標楷體" w:hAnsi="標楷體" w:hint="eastAsia"/>
                <w:snapToGrid w:val="0"/>
                <w:kern w:val="0"/>
              </w:rPr>
              <w:t>學習階段(5-6年級)</w:t>
            </w:r>
          </w:p>
        </w:tc>
        <w:tc>
          <w:tcPr>
            <w:tcW w:w="3661" w:type="pct"/>
            <w:shd w:val="clear" w:color="auto" w:fill="auto"/>
          </w:tcPr>
          <w:p w:rsidR="00677337" w:rsidRPr="00DE657F" w:rsidRDefault="00677337" w:rsidP="00491572">
            <w:pPr>
              <w:numPr>
                <w:ilvl w:val="0"/>
                <w:numId w:val="20"/>
              </w:numPr>
              <w:spacing w:line="0" w:lineRule="atLeast"/>
              <w:rPr>
                <w:rFonts w:ascii="標楷體" w:eastAsia="標楷體" w:hAnsi="標楷體"/>
                <w:snapToGrid w:val="0"/>
                <w:kern w:val="0"/>
              </w:rPr>
            </w:pPr>
            <w:r w:rsidRPr="00DE657F">
              <w:rPr>
                <w:rFonts w:ascii="標楷體" w:eastAsia="標楷體" w:hAnsi="標楷體" w:hint="eastAsia"/>
                <w:snapToGrid w:val="0"/>
                <w:kern w:val="0"/>
              </w:rPr>
              <w:t xml:space="preserve">臺灣的地理位置、自然環境，與歷史文化的發展有關聯性。 </w:t>
            </w:r>
          </w:p>
          <w:p w:rsidR="00677337" w:rsidRPr="00DE657F" w:rsidRDefault="00677337" w:rsidP="00491572">
            <w:pPr>
              <w:numPr>
                <w:ilvl w:val="0"/>
                <w:numId w:val="20"/>
              </w:numPr>
              <w:spacing w:line="0" w:lineRule="atLeast"/>
              <w:rPr>
                <w:rFonts w:ascii="標楷體" w:eastAsia="標楷體" w:hAnsi="標楷體"/>
                <w:snapToGrid w:val="0"/>
                <w:kern w:val="0"/>
              </w:rPr>
            </w:pPr>
            <w:r w:rsidRPr="00DE657F">
              <w:rPr>
                <w:rFonts w:ascii="標楷體" w:eastAsia="標楷體" w:hAnsi="標楷體" w:hint="eastAsia"/>
                <w:snapToGrid w:val="0"/>
                <w:kern w:val="0"/>
              </w:rPr>
              <w:t xml:space="preserve">交通運輸與產業發展會影響城鄉與區域間的人口遷移及連結互動。 </w:t>
            </w:r>
          </w:p>
          <w:p w:rsidR="00677337" w:rsidRDefault="00677337" w:rsidP="00491572">
            <w:pPr>
              <w:numPr>
                <w:ilvl w:val="0"/>
                <w:numId w:val="20"/>
              </w:numPr>
              <w:spacing w:line="0" w:lineRule="atLeast"/>
              <w:rPr>
                <w:rFonts w:ascii="標楷體" w:eastAsia="標楷體" w:hAnsi="標楷體"/>
                <w:snapToGrid w:val="0"/>
                <w:kern w:val="0"/>
              </w:rPr>
            </w:pPr>
            <w:r w:rsidRPr="00DE657F">
              <w:rPr>
                <w:rFonts w:ascii="標楷體" w:eastAsia="標楷體" w:hAnsi="標楷體" w:hint="eastAsia"/>
                <w:snapToGrid w:val="0"/>
                <w:kern w:val="0"/>
              </w:rPr>
              <w:t>自然環境、自然災害及經濟活動，和生活空間的使用有關聯性</w:t>
            </w:r>
          </w:p>
          <w:p w:rsidR="00677337" w:rsidRPr="00DE657F" w:rsidRDefault="00677337" w:rsidP="00491572">
            <w:pPr>
              <w:numPr>
                <w:ilvl w:val="0"/>
                <w:numId w:val="20"/>
              </w:numPr>
              <w:spacing w:line="0" w:lineRule="atLeast"/>
              <w:rPr>
                <w:rFonts w:ascii="標楷體" w:eastAsia="標楷體" w:hAnsi="標楷體"/>
                <w:snapToGrid w:val="0"/>
                <w:kern w:val="0"/>
              </w:rPr>
            </w:pPr>
            <w:r w:rsidRPr="00DE657F">
              <w:rPr>
                <w:rFonts w:ascii="標楷體" w:eastAsia="標楷體" w:hAnsi="標楷體" w:hint="eastAsia"/>
                <w:snapToGrid w:val="0"/>
                <w:kern w:val="0"/>
              </w:rPr>
              <w:t xml:space="preserve">不同時期臺灣、世界的 重要事件與人物，影響 臺灣的歷史變遷。 </w:t>
            </w:r>
          </w:p>
          <w:p w:rsidR="00677337" w:rsidRDefault="00677337" w:rsidP="00491572">
            <w:pPr>
              <w:numPr>
                <w:ilvl w:val="0"/>
                <w:numId w:val="20"/>
              </w:numPr>
              <w:spacing w:line="0" w:lineRule="atLeast"/>
              <w:rPr>
                <w:rFonts w:ascii="標楷體" w:eastAsia="標楷體" w:hAnsi="標楷體"/>
                <w:snapToGrid w:val="0"/>
                <w:kern w:val="0"/>
              </w:rPr>
            </w:pPr>
            <w:r w:rsidRPr="00DE657F">
              <w:rPr>
                <w:rFonts w:ascii="標楷體" w:eastAsia="標楷體" w:hAnsi="標楷體" w:hint="eastAsia"/>
                <w:snapToGrid w:val="0"/>
                <w:kern w:val="0"/>
              </w:rPr>
              <w:t>臺灣史前文化、原住民族文化、中華文化及世界其他文化隨著時代變 遷，都在臺灣留下有形與無形的文化資產，並於生活中展現特色。</w:t>
            </w:r>
          </w:p>
          <w:p w:rsidR="00677337" w:rsidRPr="00DE657F" w:rsidRDefault="00677337" w:rsidP="00491572">
            <w:pPr>
              <w:numPr>
                <w:ilvl w:val="0"/>
                <w:numId w:val="20"/>
              </w:numPr>
              <w:spacing w:line="0" w:lineRule="atLeast"/>
              <w:rPr>
                <w:rFonts w:ascii="標楷體" w:eastAsia="標楷體" w:hAnsi="標楷體"/>
                <w:snapToGrid w:val="0"/>
                <w:kern w:val="0"/>
              </w:rPr>
            </w:pPr>
            <w:r w:rsidRPr="00DE657F">
              <w:rPr>
                <w:rFonts w:ascii="標楷體" w:eastAsia="標楷體" w:hAnsi="標楷體" w:hint="eastAsia"/>
                <w:snapToGrid w:val="0"/>
                <w:kern w:val="0"/>
              </w:rPr>
              <w:t xml:space="preserve">不同時空環境下，臺灣人民透過爭取權利與政治改革，使得政治逐漸走向民主。 </w:t>
            </w:r>
          </w:p>
          <w:p w:rsidR="00677337" w:rsidRPr="00F66452" w:rsidRDefault="00677337" w:rsidP="00491572">
            <w:pPr>
              <w:numPr>
                <w:ilvl w:val="0"/>
                <w:numId w:val="20"/>
              </w:numPr>
              <w:spacing w:line="0" w:lineRule="atLeast"/>
              <w:rPr>
                <w:rFonts w:ascii="標楷體" w:eastAsia="標楷體" w:hAnsi="標楷體"/>
                <w:snapToGrid w:val="0"/>
                <w:kern w:val="0"/>
              </w:rPr>
            </w:pPr>
            <w:r w:rsidRPr="00DE657F">
              <w:rPr>
                <w:rFonts w:ascii="標楷體" w:eastAsia="標楷體" w:hAnsi="標楷體" w:hint="eastAsia"/>
                <w:snapToGrid w:val="0"/>
                <w:kern w:val="0"/>
              </w:rPr>
              <w:t>臺灣人民的政治參與及公民團體的發展，為臺灣的民主政治奠定基礎。</w:t>
            </w:r>
          </w:p>
        </w:tc>
      </w:tr>
    </w:tbl>
    <w:p w:rsidR="00677337" w:rsidRPr="002133F6" w:rsidRDefault="00677337" w:rsidP="00677337">
      <w:pPr>
        <w:spacing w:line="0" w:lineRule="atLeast"/>
        <w:rPr>
          <w:rFonts w:ascii="標楷體" w:eastAsia="標楷體" w:hAnsi="標楷體"/>
          <w:snapToGrid w:val="0"/>
          <w:kern w:val="0"/>
        </w:rPr>
      </w:pPr>
      <w:r>
        <w:rPr>
          <w:rFonts w:ascii="標楷體" w:eastAsia="標楷體" w:hAnsi="標楷體" w:hint="eastAsia"/>
          <w:snapToGrid w:val="0"/>
          <w:kern w:val="0"/>
        </w:rPr>
        <w:t xml:space="preserve">    彈性學習課程可規劃國語奠基與探索活動</w:t>
      </w:r>
      <w:r w:rsidRPr="00F66452">
        <w:rPr>
          <w:rFonts w:ascii="標楷體" w:eastAsia="標楷體" w:hAnsi="標楷體" w:hint="eastAsia"/>
          <w:snapToGrid w:val="0"/>
          <w:kern w:val="0"/>
        </w:rPr>
        <w:t>。</w:t>
      </w:r>
      <w:r>
        <w:rPr>
          <w:rFonts w:ascii="標楷體" w:eastAsia="標楷體" w:hAnsi="標楷體" w:hint="eastAsia"/>
          <w:snapToGrid w:val="0"/>
          <w:kern w:val="0"/>
        </w:rPr>
        <w:t>讓學生探索</w:t>
      </w:r>
      <w:r w:rsidRPr="00F66452">
        <w:rPr>
          <w:rFonts w:ascii="標楷體" w:eastAsia="標楷體" w:hAnsi="標楷體" w:hint="eastAsia"/>
          <w:snapToGrid w:val="0"/>
          <w:kern w:val="0"/>
        </w:rPr>
        <w:t>、</w:t>
      </w:r>
      <w:r>
        <w:rPr>
          <w:rFonts w:ascii="標楷體" w:eastAsia="標楷體" w:hAnsi="標楷體" w:hint="eastAsia"/>
          <w:snapToGrid w:val="0"/>
          <w:kern w:val="0"/>
        </w:rPr>
        <w:t>討論</w:t>
      </w:r>
      <w:r w:rsidRPr="00F66452">
        <w:rPr>
          <w:rFonts w:ascii="標楷體" w:eastAsia="標楷體" w:hAnsi="標楷體" w:hint="eastAsia"/>
          <w:snapToGrid w:val="0"/>
          <w:kern w:val="0"/>
        </w:rPr>
        <w:t>，</w:t>
      </w:r>
      <w:r>
        <w:rPr>
          <w:rFonts w:ascii="標楷體" w:eastAsia="標楷體" w:hAnsi="標楷體" w:hint="eastAsia"/>
          <w:snapToGrid w:val="0"/>
          <w:kern w:val="0"/>
        </w:rPr>
        <w:t>培養對國語的喜好</w:t>
      </w:r>
      <w:r w:rsidRPr="00F66452">
        <w:rPr>
          <w:rFonts w:ascii="標楷體" w:eastAsia="標楷體" w:hAnsi="標楷體" w:hint="eastAsia"/>
          <w:snapToGrid w:val="0"/>
          <w:kern w:val="0"/>
        </w:rPr>
        <w:t>，</w:t>
      </w:r>
      <w:r>
        <w:rPr>
          <w:rFonts w:ascii="標楷體" w:eastAsia="標楷體" w:hAnsi="標楷體" w:hint="eastAsia"/>
          <w:snapToGrid w:val="0"/>
          <w:kern w:val="0"/>
        </w:rPr>
        <w:t>奠立單元學習的先輩基礎</w:t>
      </w:r>
      <w:r w:rsidRPr="00F66452">
        <w:rPr>
          <w:rFonts w:ascii="標楷體" w:eastAsia="標楷體" w:hAnsi="標楷體" w:hint="eastAsia"/>
          <w:snapToGrid w:val="0"/>
          <w:kern w:val="0"/>
        </w:rPr>
        <w:t>，</w:t>
      </w:r>
      <w:r>
        <w:rPr>
          <w:rFonts w:ascii="標楷體" w:eastAsia="標楷體" w:hAnsi="標楷體" w:hint="eastAsia"/>
          <w:snapToGrid w:val="0"/>
          <w:kern w:val="0"/>
        </w:rPr>
        <w:t>進行有意義的學習</w:t>
      </w:r>
      <w:r w:rsidRPr="00F66452">
        <w:rPr>
          <w:rFonts w:ascii="標楷體" w:eastAsia="標楷體" w:hAnsi="標楷體" w:hint="eastAsia"/>
          <w:snapToGrid w:val="0"/>
          <w:kern w:val="0"/>
        </w:rPr>
        <w:t>。</w:t>
      </w:r>
      <w:r>
        <w:rPr>
          <w:rFonts w:ascii="標楷體" w:eastAsia="標楷體" w:hAnsi="標楷體" w:hint="eastAsia"/>
          <w:snapToGrid w:val="0"/>
          <w:kern w:val="0"/>
        </w:rPr>
        <w:t xml:space="preserve"> </w:t>
      </w:r>
    </w:p>
    <w:p w:rsidR="00677337" w:rsidRPr="00C65378" w:rsidRDefault="00677337" w:rsidP="00677337">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陸、</w:t>
      </w:r>
      <w:r w:rsidRPr="00253A7B">
        <w:rPr>
          <w:rFonts w:ascii="標楷體" w:eastAsia="標楷體" w:hAnsi="標楷體" w:hint="eastAsia"/>
          <w:sz w:val="28"/>
          <w:szCs w:val="28"/>
          <w:lang w:eastAsia="zh-HK"/>
        </w:rPr>
        <w:t>實施要點</w:t>
      </w:r>
      <w:r>
        <w:rPr>
          <w:rFonts w:ascii="標楷體" w:eastAsia="標楷體" w:hAnsi="標楷體" w:hint="eastAsia"/>
          <w:snapToGrid w:val="0"/>
          <w:kern w:val="0"/>
          <w:sz w:val="28"/>
        </w:rPr>
        <w:t>:</w:t>
      </w:r>
    </w:p>
    <w:p w:rsidR="00677337" w:rsidRPr="00253A7B" w:rsidRDefault="00677337" w:rsidP="00677337">
      <w:pPr>
        <w:spacing w:line="0" w:lineRule="atLeast"/>
        <w:ind w:firstLineChars="177" w:firstLine="425"/>
        <w:rPr>
          <w:rFonts w:ascii="標楷體" w:eastAsia="標楷體" w:hAnsi="標楷體"/>
          <w:snapToGrid w:val="0"/>
          <w:kern w:val="0"/>
        </w:rPr>
      </w:pPr>
      <w:r>
        <w:rPr>
          <w:rFonts w:ascii="標楷體" w:eastAsia="標楷體" w:hAnsi="標楷體" w:hint="eastAsia"/>
          <w:snapToGrid w:val="0"/>
          <w:kern w:val="0"/>
        </w:rPr>
        <w:t>一</w:t>
      </w:r>
      <w:r w:rsidRPr="00253A7B">
        <w:rPr>
          <w:rFonts w:ascii="標楷體" w:eastAsia="標楷體" w:hAnsi="標楷體" w:hint="eastAsia"/>
          <w:snapToGrid w:val="0"/>
          <w:kern w:val="0"/>
        </w:rPr>
        <w:t>、領域授課總節數集每週授課節數分配:</w:t>
      </w:r>
    </w:p>
    <w:tbl>
      <w:tblP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521"/>
        <w:gridCol w:w="1521"/>
        <w:gridCol w:w="1521"/>
        <w:gridCol w:w="1521"/>
      </w:tblGrid>
      <w:tr w:rsidR="00677337" w:rsidRPr="00B123DD" w:rsidTr="00AE4DFE">
        <w:trPr>
          <w:trHeight w:val="374"/>
        </w:trPr>
        <w:tc>
          <w:tcPr>
            <w:tcW w:w="1865"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年級</w:t>
            </w:r>
          </w:p>
        </w:tc>
        <w:tc>
          <w:tcPr>
            <w:tcW w:w="1866"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三年級</w:t>
            </w:r>
          </w:p>
        </w:tc>
        <w:tc>
          <w:tcPr>
            <w:tcW w:w="1866"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四年級</w:t>
            </w:r>
          </w:p>
        </w:tc>
        <w:tc>
          <w:tcPr>
            <w:tcW w:w="1866"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五年級</w:t>
            </w:r>
          </w:p>
        </w:tc>
        <w:tc>
          <w:tcPr>
            <w:tcW w:w="1866"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六年級</w:t>
            </w:r>
          </w:p>
        </w:tc>
      </w:tr>
      <w:tr w:rsidR="00677337" w:rsidRPr="00B123DD" w:rsidTr="00AE4DFE">
        <w:trPr>
          <w:trHeight w:val="356"/>
        </w:trPr>
        <w:tc>
          <w:tcPr>
            <w:tcW w:w="1865"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每週節數</w:t>
            </w:r>
          </w:p>
        </w:tc>
        <w:tc>
          <w:tcPr>
            <w:tcW w:w="1866"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3</w:t>
            </w:r>
            <w:r w:rsidRPr="00B123DD">
              <w:rPr>
                <w:rFonts w:ascii="標楷體" w:eastAsia="標楷體" w:hAnsi="標楷體" w:hint="eastAsia"/>
              </w:rPr>
              <w:t>堂課</w:t>
            </w:r>
          </w:p>
        </w:tc>
        <w:tc>
          <w:tcPr>
            <w:tcW w:w="1866"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3</w:t>
            </w:r>
            <w:r w:rsidRPr="00B123DD">
              <w:rPr>
                <w:rFonts w:ascii="標楷體" w:eastAsia="標楷體" w:hAnsi="標楷體" w:hint="eastAsia"/>
              </w:rPr>
              <w:t>堂課</w:t>
            </w:r>
          </w:p>
        </w:tc>
        <w:tc>
          <w:tcPr>
            <w:tcW w:w="1866"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3</w:t>
            </w:r>
            <w:r w:rsidRPr="00B123DD">
              <w:rPr>
                <w:rFonts w:ascii="標楷體" w:eastAsia="標楷體" w:hAnsi="標楷體" w:hint="eastAsia"/>
              </w:rPr>
              <w:t>堂課</w:t>
            </w:r>
          </w:p>
        </w:tc>
        <w:tc>
          <w:tcPr>
            <w:tcW w:w="1866"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3</w:t>
            </w:r>
            <w:r w:rsidRPr="00B123DD">
              <w:rPr>
                <w:rFonts w:ascii="標楷體" w:eastAsia="標楷體" w:hAnsi="標楷體" w:hint="eastAsia"/>
              </w:rPr>
              <w:t>堂課</w:t>
            </w:r>
          </w:p>
        </w:tc>
      </w:tr>
      <w:tr w:rsidR="00677337" w:rsidRPr="00B123DD" w:rsidTr="00AE4DFE">
        <w:trPr>
          <w:trHeight w:val="374"/>
        </w:trPr>
        <w:tc>
          <w:tcPr>
            <w:tcW w:w="1865"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每週分鐘數</w:t>
            </w:r>
          </w:p>
        </w:tc>
        <w:tc>
          <w:tcPr>
            <w:tcW w:w="1866"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120</w:t>
            </w:r>
            <w:r w:rsidRPr="00B123DD">
              <w:rPr>
                <w:rFonts w:ascii="標楷體" w:eastAsia="標楷體" w:hAnsi="標楷體" w:hint="eastAsia"/>
              </w:rPr>
              <w:t>分鐘</w:t>
            </w:r>
          </w:p>
        </w:tc>
        <w:tc>
          <w:tcPr>
            <w:tcW w:w="1866"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120</w:t>
            </w:r>
            <w:r w:rsidRPr="00B123DD">
              <w:rPr>
                <w:rFonts w:ascii="標楷體" w:eastAsia="標楷體" w:hAnsi="標楷體" w:hint="eastAsia"/>
              </w:rPr>
              <w:t>分鐘</w:t>
            </w:r>
          </w:p>
        </w:tc>
        <w:tc>
          <w:tcPr>
            <w:tcW w:w="1866"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120</w:t>
            </w:r>
            <w:r w:rsidRPr="00B123DD">
              <w:rPr>
                <w:rFonts w:ascii="標楷體" w:eastAsia="標楷體" w:hAnsi="標楷體" w:hint="eastAsia"/>
              </w:rPr>
              <w:t>分鐘</w:t>
            </w:r>
          </w:p>
        </w:tc>
        <w:tc>
          <w:tcPr>
            <w:tcW w:w="1866"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120</w:t>
            </w:r>
            <w:r w:rsidRPr="00B123DD">
              <w:rPr>
                <w:rFonts w:ascii="標楷體" w:eastAsia="標楷體" w:hAnsi="標楷體" w:hint="eastAsia"/>
              </w:rPr>
              <w:t>分鐘</w:t>
            </w:r>
          </w:p>
        </w:tc>
      </w:tr>
    </w:tbl>
    <w:p w:rsidR="00677337" w:rsidRDefault="00677337" w:rsidP="00677337">
      <w:pPr>
        <w:spacing w:beforeLines="25" w:before="90" w:afterLines="25" w:after="90"/>
        <w:ind w:firstLineChars="177" w:firstLine="425"/>
        <w:rPr>
          <w:rFonts w:ascii="標楷體" w:eastAsia="標楷體" w:hAnsi="標楷體"/>
          <w:snapToGrid w:val="0"/>
          <w:kern w:val="0"/>
        </w:rPr>
      </w:pPr>
      <w:r>
        <w:rPr>
          <w:rFonts w:ascii="標楷體" w:eastAsia="標楷體" w:hAnsi="標楷體" w:hint="eastAsia"/>
          <w:snapToGrid w:val="0"/>
          <w:kern w:val="0"/>
        </w:rPr>
        <w:t>二</w:t>
      </w:r>
      <w:r w:rsidRPr="00253A7B">
        <w:rPr>
          <w:rFonts w:ascii="標楷體" w:eastAsia="標楷體" w:hAnsi="標楷體" w:hint="eastAsia"/>
          <w:snapToGrid w:val="0"/>
          <w:kern w:val="0"/>
        </w:rPr>
        <w:t>、本領域教科書使用版本:</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78"/>
        <w:gridCol w:w="1698"/>
        <w:gridCol w:w="1699"/>
        <w:gridCol w:w="1699"/>
        <w:gridCol w:w="1699"/>
      </w:tblGrid>
      <w:tr w:rsidR="00677337" w:rsidRPr="0027357A" w:rsidTr="00AE4DFE">
        <w:trPr>
          <w:cantSplit/>
          <w:jc w:val="center"/>
        </w:trPr>
        <w:tc>
          <w:tcPr>
            <w:tcW w:w="1978" w:type="dxa"/>
            <w:tcBorders>
              <w:bottom w:val="single" w:sz="4" w:space="0" w:color="auto"/>
              <w:tl2br w:val="single" w:sz="4" w:space="0" w:color="auto"/>
            </w:tcBorders>
            <w:vAlign w:val="center"/>
          </w:tcPr>
          <w:p w:rsidR="00677337" w:rsidRPr="0027357A" w:rsidRDefault="00677337" w:rsidP="00AE4DFE">
            <w:pPr>
              <w:spacing w:line="0" w:lineRule="atLeast"/>
              <w:ind w:firstLineChars="200" w:firstLine="640"/>
              <w:rPr>
                <w:rFonts w:ascii="標楷體" w:eastAsia="標楷體" w:hAnsi="標楷體"/>
                <w:sz w:val="32"/>
                <w:szCs w:val="32"/>
              </w:rPr>
            </w:pPr>
            <w:r w:rsidRPr="0027357A">
              <w:rPr>
                <w:rFonts w:ascii="標楷體" w:eastAsia="標楷體" w:hAnsi="標楷體" w:hint="eastAsia"/>
                <w:sz w:val="32"/>
                <w:szCs w:val="32"/>
              </w:rPr>
              <w:t>年級</w:t>
            </w:r>
          </w:p>
          <w:p w:rsidR="00677337" w:rsidRPr="0027357A" w:rsidRDefault="00677337" w:rsidP="00AE4DFE">
            <w:pPr>
              <w:spacing w:line="0" w:lineRule="atLeast"/>
              <w:ind w:firstLineChars="50" w:firstLine="160"/>
              <w:rPr>
                <w:rFonts w:ascii="標楷體" w:eastAsia="標楷體" w:hAnsi="標楷體"/>
                <w:sz w:val="32"/>
                <w:szCs w:val="32"/>
              </w:rPr>
            </w:pPr>
            <w:r w:rsidRPr="0027357A">
              <w:rPr>
                <w:rFonts w:ascii="標楷體" w:eastAsia="標楷體" w:hAnsi="標楷體" w:hint="eastAsia"/>
                <w:sz w:val="32"/>
                <w:szCs w:val="32"/>
              </w:rPr>
              <w:t>領域</w:t>
            </w:r>
          </w:p>
        </w:tc>
        <w:tc>
          <w:tcPr>
            <w:tcW w:w="1698" w:type="dxa"/>
            <w:tcBorders>
              <w:bottom w:val="single" w:sz="4" w:space="0" w:color="auto"/>
            </w:tcBorders>
            <w:vAlign w:val="center"/>
          </w:tcPr>
          <w:p w:rsidR="00677337" w:rsidRPr="0027357A" w:rsidRDefault="00677337" w:rsidP="00AE4DFE">
            <w:pPr>
              <w:spacing w:line="0" w:lineRule="atLeast"/>
              <w:jc w:val="center"/>
              <w:rPr>
                <w:rFonts w:ascii="標楷體" w:eastAsia="標楷體" w:hAnsi="標楷體"/>
                <w:sz w:val="32"/>
              </w:rPr>
            </w:pPr>
            <w:r w:rsidRPr="0027357A">
              <w:rPr>
                <w:rFonts w:ascii="標楷體" w:eastAsia="標楷體" w:hAnsi="標楷體" w:hint="eastAsia"/>
                <w:sz w:val="32"/>
              </w:rPr>
              <w:t>三年級</w:t>
            </w:r>
          </w:p>
        </w:tc>
        <w:tc>
          <w:tcPr>
            <w:tcW w:w="1699" w:type="dxa"/>
            <w:tcBorders>
              <w:bottom w:val="single" w:sz="4" w:space="0" w:color="auto"/>
            </w:tcBorders>
            <w:vAlign w:val="center"/>
          </w:tcPr>
          <w:p w:rsidR="00677337" w:rsidRPr="0027357A" w:rsidRDefault="00677337" w:rsidP="00AE4DFE">
            <w:pPr>
              <w:spacing w:line="0" w:lineRule="atLeast"/>
              <w:jc w:val="center"/>
              <w:rPr>
                <w:rFonts w:ascii="標楷體" w:eastAsia="標楷體" w:hAnsi="標楷體"/>
                <w:sz w:val="32"/>
              </w:rPr>
            </w:pPr>
            <w:r w:rsidRPr="0027357A">
              <w:rPr>
                <w:rFonts w:ascii="標楷體" w:eastAsia="標楷體" w:hAnsi="標楷體" w:hint="eastAsia"/>
                <w:sz w:val="32"/>
              </w:rPr>
              <w:t>四年級</w:t>
            </w:r>
          </w:p>
        </w:tc>
        <w:tc>
          <w:tcPr>
            <w:tcW w:w="1699" w:type="dxa"/>
            <w:tcBorders>
              <w:bottom w:val="single" w:sz="4" w:space="0" w:color="auto"/>
            </w:tcBorders>
            <w:vAlign w:val="center"/>
          </w:tcPr>
          <w:p w:rsidR="00677337" w:rsidRPr="0027357A" w:rsidRDefault="00677337" w:rsidP="00AE4DFE">
            <w:pPr>
              <w:spacing w:line="0" w:lineRule="atLeast"/>
              <w:jc w:val="center"/>
              <w:rPr>
                <w:rFonts w:ascii="標楷體" w:eastAsia="標楷體" w:hAnsi="標楷體"/>
                <w:sz w:val="32"/>
              </w:rPr>
            </w:pPr>
            <w:r w:rsidRPr="0027357A">
              <w:rPr>
                <w:rFonts w:ascii="標楷體" w:eastAsia="標楷體" w:hAnsi="標楷體" w:hint="eastAsia"/>
                <w:sz w:val="32"/>
              </w:rPr>
              <w:t>五年級</w:t>
            </w:r>
          </w:p>
        </w:tc>
        <w:tc>
          <w:tcPr>
            <w:tcW w:w="1699" w:type="dxa"/>
            <w:tcBorders>
              <w:bottom w:val="single" w:sz="4" w:space="0" w:color="auto"/>
            </w:tcBorders>
            <w:vAlign w:val="center"/>
          </w:tcPr>
          <w:p w:rsidR="00677337" w:rsidRPr="0027357A" w:rsidRDefault="00677337" w:rsidP="00AE4DFE">
            <w:pPr>
              <w:spacing w:line="0" w:lineRule="atLeast"/>
              <w:jc w:val="center"/>
              <w:rPr>
                <w:rFonts w:ascii="標楷體" w:eastAsia="標楷體" w:hAnsi="標楷體"/>
                <w:sz w:val="32"/>
              </w:rPr>
            </w:pPr>
            <w:r w:rsidRPr="0027357A">
              <w:rPr>
                <w:rFonts w:ascii="標楷體" w:eastAsia="標楷體" w:hAnsi="標楷體" w:hint="eastAsia"/>
                <w:sz w:val="32"/>
              </w:rPr>
              <w:t>六年級</w:t>
            </w:r>
          </w:p>
        </w:tc>
      </w:tr>
      <w:tr w:rsidR="00677337" w:rsidRPr="0027357A" w:rsidTr="00AE4DFE">
        <w:trPr>
          <w:cantSplit/>
          <w:jc w:val="center"/>
        </w:trPr>
        <w:tc>
          <w:tcPr>
            <w:tcW w:w="1978" w:type="dxa"/>
            <w:tcBorders>
              <w:top w:val="single" w:sz="4" w:space="0" w:color="auto"/>
              <w:bottom w:val="single" w:sz="4" w:space="0" w:color="auto"/>
              <w:right w:val="single" w:sz="4" w:space="0" w:color="auto"/>
            </w:tcBorders>
            <w:vAlign w:val="center"/>
          </w:tcPr>
          <w:p w:rsidR="00677337" w:rsidRPr="0027357A" w:rsidRDefault="00677337" w:rsidP="00AE4DFE">
            <w:pPr>
              <w:spacing w:line="0" w:lineRule="atLeast"/>
              <w:jc w:val="center"/>
              <w:rPr>
                <w:rFonts w:ascii="標楷體" w:eastAsia="標楷體" w:hAnsi="標楷體"/>
                <w:sz w:val="32"/>
                <w:szCs w:val="32"/>
              </w:rPr>
            </w:pPr>
            <w:r w:rsidRPr="0027357A">
              <w:rPr>
                <w:rFonts w:ascii="標楷體" w:eastAsia="標楷體" w:hAnsi="標楷體" w:hint="eastAsia"/>
                <w:sz w:val="32"/>
                <w:szCs w:val="32"/>
              </w:rPr>
              <w:lastRenderedPageBreak/>
              <w:t>社會</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677337" w:rsidRPr="00494EB8" w:rsidRDefault="00677337" w:rsidP="00AE4DFE">
            <w:pPr>
              <w:jc w:val="center"/>
              <w:rPr>
                <w:rFonts w:ascii="標楷體" w:eastAsia="標楷體" w:hAnsi="標楷體"/>
                <w:sz w:val="28"/>
                <w:szCs w:val="28"/>
              </w:rPr>
            </w:pPr>
            <w:r w:rsidRPr="00E1452B">
              <w:rPr>
                <w:rFonts w:ascii="標楷體" w:eastAsia="標楷體" w:hAnsi="標楷體" w:hint="eastAsia"/>
                <w:color w:val="000000"/>
                <w:sz w:val="28"/>
                <w:szCs w:val="28"/>
              </w:rPr>
              <w:t>南一</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677337" w:rsidRPr="00494EB8" w:rsidRDefault="00677337" w:rsidP="00AE4DFE">
            <w:pPr>
              <w:jc w:val="center"/>
              <w:rPr>
                <w:rFonts w:ascii="標楷體" w:eastAsia="標楷體" w:hAnsi="標楷體"/>
                <w:sz w:val="28"/>
                <w:szCs w:val="28"/>
              </w:rPr>
            </w:pPr>
            <w:r w:rsidRPr="00494EB8">
              <w:rPr>
                <w:rFonts w:ascii="標楷體" w:eastAsia="標楷體" w:hAnsi="標楷體" w:hint="eastAsia"/>
                <w:sz w:val="28"/>
                <w:szCs w:val="28"/>
              </w:rPr>
              <w:t>康軒</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677337" w:rsidRPr="00454C20" w:rsidRDefault="00677337" w:rsidP="00AE4DFE">
            <w:pPr>
              <w:jc w:val="center"/>
              <w:rPr>
                <w:rFonts w:ascii="標楷體" w:eastAsia="標楷體" w:hAnsi="標楷體"/>
                <w:sz w:val="28"/>
                <w:szCs w:val="28"/>
              </w:rPr>
            </w:pPr>
            <w:r w:rsidRPr="006C2F39">
              <w:rPr>
                <w:rFonts w:ascii="標楷體" w:eastAsia="標楷體" w:hAnsi="標楷體" w:hint="eastAsia"/>
                <w:sz w:val="28"/>
                <w:szCs w:val="28"/>
              </w:rPr>
              <w:t>康軒</w:t>
            </w:r>
          </w:p>
        </w:tc>
        <w:tc>
          <w:tcPr>
            <w:tcW w:w="1699" w:type="dxa"/>
            <w:tcBorders>
              <w:top w:val="single" w:sz="4" w:space="0" w:color="auto"/>
              <w:left w:val="single" w:sz="4" w:space="0" w:color="auto"/>
              <w:bottom w:val="single" w:sz="4" w:space="0" w:color="auto"/>
            </w:tcBorders>
            <w:shd w:val="clear" w:color="auto" w:fill="auto"/>
            <w:vAlign w:val="center"/>
          </w:tcPr>
          <w:p w:rsidR="00677337" w:rsidRPr="00454C20" w:rsidRDefault="00677337" w:rsidP="00AE4DFE">
            <w:pPr>
              <w:jc w:val="center"/>
              <w:rPr>
                <w:rFonts w:ascii="標楷體" w:eastAsia="標楷體" w:hAnsi="標楷體"/>
                <w:sz w:val="28"/>
                <w:szCs w:val="28"/>
              </w:rPr>
            </w:pPr>
            <w:r w:rsidRPr="00E1452B">
              <w:rPr>
                <w:rFonts w:ascii="標楷體" w:eastAsia="標楷體" w:hAnsi="標楷體" w:hint="eastAsia"/>
                <w:color w:val="000000"/>
                <w:sz w:val="28"/>
                <w:szCs w:val="28"/>
              </w:rPr>
              <w:t>南一</w:t>
            </w:r>
          </w:p>
        </w:tc>
      </w:tr>
      <w:tr w:rsidR="00677337" w:rsidRPr="0027357A" w:rsidTr="00AE4DFE">
        <w:trPr>
          <w:cantSplit/>
          <w:jc w:val="center"/>
        </w:trPr>
        <w:tc>
          <w:tcPr>
            <w:tcW w:w="1978" w:type="dxa"/>
            <w:tcBorders>
              <w:top w:val="single" w:sz="4" w:space="0" w:color="auto"/>
              <w:bottom w:val="single" w:sz="4" w:space="0" w:color="auto"/>
              <w:right w:val="single" w:sz="4" w:space="0" w:color="auto"/>
            </w:tcBorders>
            <w:vAlign w:val="center"/>
          </w:tcPr>
          <w:p w:rsidR="00677337" w:rsidRPr="0027357A" w:rsidRDefault="00677337" w:rsidP="00AE4DFE">
            <w:pPr>
              <w:spacing w:line="0" w:lineRule="atLeast"/>
              <w:jc w:val="center"/>
              <w:rPr>
                <w:rFonts w:ascii="標楷體" w:eastAsia="標楷體" w:hAnsi="標楷體"/>
                <w:sz w:val="32"/>
                <w:szCs w:val="32"/>
              </w:rPr>
            </w:pPr>
            <w:r>
              <w:rPr>
                <w:rFonts w:ascii="標楷體" w:eastAsia="標楷體" w:hAnsi="標楷體" w:hint="eastAsia"/>
                <w:sz w:val="32"/>
                <w:szCs w:val="32"/>
              </w:rPr>
              <w:t>備註</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677337" w:rsidRPr="008A3DBA" w:rsidRDefault="00677337" w:rsidP="00AE4DFE">
            <w:pPr>
              <w:snapToGrid w:val="0"/>
              <w:spacing w:line="0" w:lineRule="atLeast"/>
              <w:jc w:val="center"/>
              <w:rPr>
                <w:rFonts w:ascii="標楷體" w:eastAsia="標楷體" w:hAnsi="標楷體"/>
                <w:sz w:val="32"/>
                <w:szCs w:val="32"/>
              </w:rPr>
            </w:pPr>
            <w:r>
              <w:rPr>
                <w:rFonts w:ascii="標楷體" w:eastAsia="標楷體" w:hAnsi="標楷體" w:hint="eastAsia"/>
                <w:sz w:val="32"/>
                <w:szCs w:val="32"/>
              </w:rPr>
              <w:t>108課綱</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677337" w:rsidRPr="008A3DBA" w:rsidRDefault="00677337" w:rsidP="00AE4DFE">
            <w:pPr>
              <w:snapToGrid w:val="0"/>
              <w:spacing w:line="0" w:lineRule="atLeast"/>
              <w:jc w:val="center"/>
              <w:rPr>
                <w:rFonts w:ascii="標楷體" w:eastAsia="標楷體" w:hAnsi="標楷體"/>
                <w:sz w:val="32"/>
                <w:szCs w:val="32"/>
              </w:rPr>
            </w:pP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677337" w:rsidRPr="008A3DBA" w:rsidRDefault="00677337" w:rsidP="00AE4DFE">
            <w:pPr>
              <w:snapToGrid w:val="0"/>
              <w:spacing w:line="0" w:lineRule="atLeast"/>
              <w:jc w:val="center"/>
              <w:rPr>
                <w:rFonts w:ascii="標楷體" w:eastAsia="標楷體" w:hAnsi="標楷體"/>
                <w:sz w:val="32"/>
                <w:szCs w:val="32"/>
              </w:rPr>
            </w:pPr>
          </w:p>
        </w:tc>
        <w:tc>
          <w:tcPr>
            <w:tcW w:w="1699" w:type="dxa"/>
            <w:tcBorders>
              <w:top w:val="single" w:sz="4" w:space="0" w:color="auto"/>
              <w:left w:val="single" w:sz="4" w:space="0" w:color="auto"/>
              <w:bottom w:val="single" w:sz="4" w:space="0" w:color="auto"/>
            </w:tcBorders>
            <w:shd w:val="clear" w:color="auto" w:fill="auto"/>
            <w:vAlign w:val="center"/>
          </w:tcPr>
          <w:p w:rsidR="00677337" w:rsidRPr="008A3DBA" w:rsidRDefault="00677337" w:rsidP="00AE4DFE">
            <w:pPr>
              <w:snapToGrid w:val="0"/>
              <w:spacing w:line="0" w:lineRule="atLeast"/>
              <w:jc w:val="center"/>
              <w:rPr>
                <w:rFonts w:ascii="標楷體" w:eastAsia="標楷體" w:hAnsi="標楷體"/>
                <w:sz w:val="32"/>
                <w:szCs w:val="32"/>
              </w:rPr>
            </w:pPr>
          </w:p>
        </w:tc>
      </w:tr>
    </w:tbl>
    <w:p w:rsidR="00677337" w:rsidRPr="001E3F7D" w:rsidRDefault="00677337" w:rsidP="00677337">
      <w:pPr>
        <w:adjustRightInd w:val="0"/>
        <w:snapToGrid w:val="0"/>
        <w:spacing w:beforeLines="25" w:before="90" w:afterLines="25" w:after="90"/>
        <w:ind w:leftChars="75" w:left="180" w:firstLineChars="100" w:firstLine="240"/>
        <w:rPr>
          <w:rFonts w:ascii="標楷體" w:eastAsia="標楷體" w:hAnsi="標楷體"/>
        </w:rPr>
      </w:pPr>
      <w:r>
        <w:rPr>
          <w:rFonts w:ascii="標楷體" w:eastAsia="標楷體" w:hAnsi="標楷體" w:hint="eastAsia"/>
        </w:rPr>
        <w:t>三</w:t>
      </w:r>
      <w:r w:rsidRPr="001E3F7D">
        <w:rPr>
          <w:rFonts w:ascii="標楷體" w:eastAsia="標楷體" w:hAnsi="標楷體" w:hint="eastAsia"/>
        </w:rPr>
        <w:t>、能引導學習者進行實踐、體驗與省思，並能驗證與應用所知的活動。</w:t>
      </w:r>
    </w:p>
    <w:p w:rsidR="00677337" w:rsidRPr="001E3F7D" w:rsidRDefault="00677337" w:rsidP="00677337">
      <w:pPr>
        <w:adjustRightInd w:val="0"/>
        <w:snapToGrid w:val="0"/>
        <w:spacing w:beforeLines="25" w:before="90" w:afterLines="25" w:after="90"/>
        <w:ind w:leftChars="175" w:left="900" w:hangingChars="200" w:hanging="480"/>
        <w:rPr>
          <w:rFonts w:ascii="標楷體" w:eastAsia="標楷體" w:hAnsi="標楷體"/>
        </w:rPr>
      </w:pPr>
      <w:r>
        <w:rPr>
          <w:rFonts w:ascii="標楷體" w:eastAsia="標楷體" w:hAnsi="標楷體" w:hint="eastAsia"/>
        </w:rPr>
        <w:t>四</w:t>
      </w:r>
      <w:r w:rsidRPr="001E3F7D">
        <w:rPr>
          <w:rFonts w:ascii="標楷體" w:eastAsia="標楷體" w:hAnsi="標楷體" w:hint="eastAsia"/>
        </w:rPr>
        <w:t>、教材設計、教學策略、教學評量，應掌握「實踐體驗、省思個人、擴展經驗、多元尊重」的目標。</w:t>
      </w:r>
    </w:p>
    <w:p w:rsidR="00677337" w:rsidRDefault="00677337" w:rsidP="00677337">
      <w:pPr>
        <w:adjustRightInd w:val="0"/>
        <w:snapToGrid w:val="0"/>
        <w:spacing w:beforeLines="25" w:before="90" w:afterLines="25" w:after="90"/>
        <w:ind w:leftChars="175" w:left="900" w:hangingChars="200" w:hanging="480"/>
        <w:rPr>
          <w:rFonts w:ascii="標楷體" w:eastAsia="標楷體" w:hAnsi="標楷體"/>
        </w:rPr>
      </w:pPr>
      <w:r>
        <w:rPr>
          <w:rFonts w:ascii="標楷體" w:eastAsia="標楷體" w:hAnsi="標楷體" w:hint="eastAsia"/>
        </w:rPr>
        <w:t>五</w:t>
      </w:r>
      <w:r w:rsidRPr="001E3F7D">
        <w:rPr>
          <w:rFonts w:ascii="標楷體" w:eastAsia="標楷體" w:hAnsi="標楷體" w:hint="eastAsia"/>
        </w:rPr>
        <w:t>、課程應以教學活動為核心，確實實施多元評量，適度採納教師觀察、自我評量、同儕互評、紙筆測驗、標準化測驗、實作評量，期望學生朝向全人化的方向發展。</w:t>
      </w:r>
    </w:p>
    <w:p w:rsidR="00677337" w:rsidRPr="001E3F7D" w:rsidRDefault="00677337" w:rsidP="00677337">
      <w:pPr>
        <w:adjustRightInd w:val="0"/>
        <w:snapToGrid w:val="0"/>
        <w:spacing w:beforeLines="25" w:before="90" w:afterLines="25" w:after="90"/>
        <w:ind w:leftChars="175" w:left="900" w:hangingChars="200" w:hanging="480"/>
        <w:rPr>
          <w:rFonts w:ascii="標楷體" w:eastAsia="標楷體" w:hAnsi="標楷體"/>
        </w:rPr>
      </w:pPr>
      <w:r>
        <w:rPr>
          <w:rFonts w:ascii="標楷體" w:eastAsia="標楷體" w:hAnsi="標楷體" w:hint="eastAsia"/>
        </w:rPr>
        <w:t>六</w:t>
      </w:r>
      <w:r w:rsidRPr="004D40D4">
        <w:rPr>
          <w:rFonts w:ascii="標楷體" w:eastAsia="標楷體" w:hAnsi="標楷體" w:hint="eastAsia"/>
        </w:rPr>
        <w:t>、特殊需求學生之能力指標參照各階段基本學力指標，採加深、加廣、加速、簡化、減量、分解、替代與重整方式進行學習內容的調整。</w:t>
      </w:r>
    </w:p>
    <w:p w:rsidR="00677337" w:rsidRPr="003E7BD7" w:rsidRDefault="00677337" w:rsidP="00677337">
      <w:pPr>
        <w:spacing w:beforeLines="25" w:before="90" w:afterLines="25" w:after="90"/>
        <w:rPr>
          <w:rFonts w:ascii="標楷體" w:eastAsia="標楷體" w:hAnsi="標楷體"/>
          <w:sz w:val="28"/>
          <w:szCs w:val="28"/>
        </w:rPr>
      </w:pPr>
      <w:r>
        <w:rPr>
          <w:rFonts w:ascii="標楷體" w:eastAsia="標楷體" w:hAnsi="標楷體" w:hint="eastAsia"/>
          <w:sz w:val="28"/>
          <w:szCs w:val="28"/>
          <w:lang w:eastAsia="zh-HK"/>
        </w:rPr>
        <w:t>柒、</w:t>
      </w:r>
      <w:r w:rsidRPr="00070A64">
        <w:rPr>
          <w:rFonts w:ascii="標楷體" w:eastAsia="標楷體" w:hAnsi="標楷體" w:hint="eastAsia"/>
          <w:sz w:val="28"/>
          <w:szCs w:val="28"/>
        </w:rPr>
        <w:t>學習資源</w:t>
      </w:r>
      <w:r w:rsidRPr="003E7BD7">
        <w:rPr>
          <w:rFonts w:ascii="標楷體" w:eastAsia="標楷體" w:hAnsi="標楷體" w:hint="eastAsia"/>
          <w:sz w:val="28"/>
          <w:szCs w:val="28"/>
          <w:lang w:eastAsia="zh-HK"/>
        </w:rPr>
        <w:t>：</w:t>
      </w:r>
    </w:p>
    <w:p w:rsidR="00677337" w:rsidRPr="001E3F7D" w:rsidRDefault="00677337" w:rsidP="00677337">
      <w:pPr>
        <w:adjustRightInd w:val="0"/>
        <w:snapToGrid w:val="0"/>
        <w:spacing w:beforeLines="25" w:before="90" w:afterLines="25" w:after="90"/>
        <w:ind w:leftChars="176" w:left="1130" w:hangingChars="295" w:hanging="708"/>
        <w:rPr>
          <w:rFonts w:ascii="標楷體" w:eastAsia="標楷體" w:hAnsi="標楷體"/>
        </w:rPr>
      </w:pPr>
      <w:r w:rsidRPr="001E3F7D">
        <w:rPr>
          <w:rFonts w:ascii="標楷體" w:eastAsia="標楷體" w:hAnsi="標楷體" w:hint="eastAsia"/>
        </w:rPr>
        <w:t>一、學校資源：</w:t>
      </w:r>
    </w:p>
    <w:p w:rsidR="00677337" w:rsidRPr="001E3F7D" w:rsidRDefault="00677337" w:rsidP="00677337">
      <w:pPr>
        <w:adjustRightInd w:val="0"/>
        <w:snapToGrid w:val="0"/>
        <w:spacing w:beforeLines="25" w:before="90" w:afterLines="25" w:after="90"/>
        <w:ind w:leftChars="472" w:left="1493" w:hangingChars="150" w:hanging="360"/>
        <w:rPr>
          <w:rFonts w:ascii="標楷體" w:eastAsia="標楷體" w:hAnsi="標楷體"/>
        </w:rPr>
      </w:pPr>
      <w:r w:rsidRPr="001E3F7D">
        <w:rPr>
          <w:rFonts w:ascii="標楷體" w:eastAsia="標楷體" w:hAnsi="標楷體" w:hint="eastAsia"/>
        </w:rPr>
        <w:t>1、室內活動場地：各班級教室。</w:t>
      </w:r>
    </w:p>
    <w:p w:rsidR="00677337" w:rsidRPr="001E3F7D" w:rsidRDefault="00677337" w:rsidP="00677337">
      <w:pPr>
        <w:adjustRightInd w:val="0"/>
        <w:snapToGrid w:val="0"/>
        <w:spacing w:beforeLines="25" w:before="90" w:afterLines="25" w:after="90"/>
        <w:ind w:leftChars="472" w:left="1493" w:hangingChars="150" w:hanging="360"/>
        <w:rPr>
          <w:rFonts w:ascii="標楷體" w:eastAsia="標楷體" w:hAnsi="標楷體"/>
        </w:rPr>
      </w:pPr>
      <w:r w:rsidRPr="001E3F7D">
        <w:rPr>
          <w:rFonts w:ascii="標楷體" w:eastAsia="標楷體" w:hAnsi="標楷體" w:hint="eastAsia"/>
        </w:rPr>
        <w:t>2、教學教具：各版本教材所附之地圖、統計圖表、DVD等操作型教具。</w:t>
      </w:r>
    </w:p>
    <w:p w:rsidR="00677337" w:rsidRPr="001E3F7D" w:rsidRDefault="00677337" w:rsidP="00677337">
      <w:pPr>
        <w:adjustRightInd w:val="0"/>
        <w:snapToGrid w:val="0"/>
        <w:spacing w:beforeLines="25" w:before="90" w:afterLines="25" w:after="90"/>
        <w:ind w:leftChars="472" w:left="1493" w:hangingChars="150" w:hanging="360"/>
        <w:rPr>
          <w:rFonts w:ascii="標楷體" w:eastAsia="標楷體" w:hAnsi="標楷體"/>
        </w:rPr>
      </w:pPr>
      <w:r w:rsidRPr="001E3F7D">
        <w:rPr>
          <w:rFonts w:ascii="標楷體" w:eastAsia="標楷體" w:hAnsi="標楷體" w:hint="eastAsia"/>
        </w:rPr>
        <w:t>3、視聽器材：電腦、投影機、DVD、收錄音機、相關影帶。</w:t>
      </w:r>
    </w:p>
    <w:p w:rsidR="00677337" w:rsidRPr="001E3F7D" w:rsidRDefault="00677337" w:rsidP="00677337">
      <w:pPr>
        <w:adjustRightInd w:val="0"/>
        <w:snapToGrid w:val="0"/>
        <w:spacing w:beforeLines="25" w:before="90" w:afterLines="25" w:after="90"/>
        <w:ind w:leftChars="472" w:left="1493" w:hangingChars="150" w:hanging="360"/>
        <w:rPr>
          <w:rFonts w:ascii="標楷體" w:eastAsia="標楷體" w:hAnsi="標楷體"/>
        </w:rPr>
      </w:pPr>
      <w:r w:rsidRPr="001E3F7D">
        <w:rPr>
          <w:rFonts w:ascii="標楷體" w:eastAsia="標楷體" w:hAnsi="標楷體" w:hint="eastAsia"/>
        </w:rPr>
        <w:t>4、資訊設備：：網路系統、數位攝影機、數位相機。</w:t>
      </w:r>
    </w:p>
    <w:p w:rsidR="00677337" w:rsidRPr="001E3F7D" w:rsidRDefault="00677337" w:rsidP="00677337">
      <w:pPr>
        <w:adjustRightInd w:val="0"/>
        <w:snapToGrid w:val="0"/>
        <w:spacing w:beforeLines="25" w:before="90" w:afterLines="25" w:after="90"/>
        <w:ind w:leftChars="176" w:left="1130" w:hangingChars="295" w:hanging="708"/>
        <w:rPr>
          <w:rFonts w:ascii="標楷體" w:eastAsia="標楷體" w:hAnsi="標楷體"/>
        </w:rPr>
      </w:pPr>
      <w:r w:rsidRPr="001E3F7D">
        <w:rPr>
          <w:rFonts w:ascii="標楷體" w:eastAsia="標楷體" w:hAnsi="標楷體" w:hint="eastAsia"/>
        </w:rPr>
        <w:t xml:space="preserve"> 二、社區教學資源：</w:t>
      </w:r>
    </w:p>
    <w:p w:rsidR="00677337" w:rsidRPr="001E3F7D" w:rsidRDefault="00677337" w:rsidP="00677337">
      <w:pPr>
        <w:adjustRightInd w:val="0"/>
        <w:snapToGrid w:val="0"/>
        <w:spacing w:beforeLines="25" w:before="90" w:afterLines="25" w:after="90"/>
        <w:ind w:leftChars="472" w:left="1493" w:hangingChars="150" w:hanging="360"/>
        <w:rPr>
          <w:rFonts w:ascii="標楷體" w:eastAsia="標楷體" w:hAnsi="標楷體"/>
        </w:rPr>
      </w:pPr>
      <w:r w:rsidRPr="001E3F7D">
        <w:rPr>
          <w:rFonts w:ascii="標楷體" w:eastAsia="標楷體" w:hAnsi="標楷體" w:hint="eastAsia"/>
        </w:rPr>
        <w:t>1</w:t>
      </w:r>
      <w:r>
        <w:rPr>
          <w:rFonts w:ascii="標楷體" w:eastAsia="標楷體" w:hAnsi="標楷體" w:hint="eastAsia"/>
        </w:rPr>
        <w:t>、本校位於龜山丘陵地區，範圍</w:t>
      </w:r>
      <w:r w:rsidRPr="001E3F7D">
        <w:rPr>
          <w:rFonts w:ascii="標楷體" w:eastAsia="標楷體" w:hAnsi="標楷體" w:hint="eastAsia"/>
        </w:rPr>
        <w:t>內有大棟山最高峰405高地，自然生態教學資源豐富，有助學生對生活環境的深入認識與了解。</w:t>
      </w:r>
    </w:p>
    <w:p w:rsidR="00677337" w:rsidRPr="001E3F7D" w:rsidRDefault="00677337" w:rsidP="00677337">
      <w:pPr>
        <w:adjustRightInd w:val="0"/>
        <w:snapToGrid w:val="0"/>
        <w:spacing w:beforeLines="25" w:before="90" w:afterLines="25" w:after="90"/>
        <w:ind w:leftChars="472" w:left="1493" w:hangingChars="150" w:hanging="360"/>
        <w:rPr>
          <w:rFonts w:ascii="標楷體" w:eastAsia="標楷體" w:hAnsi="標楷體"/>
        </w:rPr>
      </w:pPr>
      <w:r w:rsidRPr="001E3F7D">
        <w:rPr>
          <w:rFonts w:ascii="標楷體" w:eastAsia="標楷體" w:hAnsi="標楷體" w:hint="eastAsia"/>
        </w:rPr>
        <w:t>2、社區內有磚窯廠、木炭窯可提供現場教學活動。</w:t>
      </w:r>
    </w:p>
    <w:p w:rsidR="00677337" w:rsidRPr="006E21E2" w:rsidRDefault="00677337" w:rsidP="00677337">
      <w:pPr>
        <w:widowControl/>
        <w:spacing w:line="0" w:lineRule="atLeast"/>
        <w:ind w:firstLineChars="472" w:firstLine="1133"/>
        <w:rPr>
          <w:rFonts w:ascii="標楷體" w:eastAsia="標楷體" w:hAnsi="標楷體"/>
          <w:szCs w:val="22"/>
        </w:rPr>
      </w:pPr>
      <w:r w:rsidRPr="001E3F7D">
        <w:rPr>
          <w:rFonts w:ascii="標楷體" w:eastAsia="標楷體" w:hAnsi="標楷體" w:hint="eastAsia"/>
        </w:rPr>
        <w:t>3、龜山丘陵內廟宇林立，可增進學生對信仰有進一步認識。</w:t>
      </w:r>
    </w:p>
    <w:p w:rsidR="00677337" w:rsidRPr="003E7BD7" w:rsidRDefault="00677337" w:rsidP="00677337">
      <w:pPr>
        <w:spacing w:beforeLines="25" w:before="90" w:afterLines="25" w:after="90"/>
        <w:rPr>
          <w:rFonts w:ascii="標楷體" w:eastAsia="標楷體" w:hAnsi="標楷體"/>
          <w:sz w:val="28"/>
          <w:szCs w:val="28"/>
          <w:lang w:eastAsia="zh-HK"/>
        </w:rPr>
      </w:pPr>
      <w:r>
        <w:rPr>
          <w:rFonts w:ascii="標楷體" w:eastAsia="標楷體" w:hAnsi="標楷體" w:hint="eastAsia"/>
          <w:sz w:val="28"/>
          <w:szCs w:val="28"/>
          <w:lang w:eastAsia="zh-HK"/>
        </w:rPr>
        <w:t>捌</w:t>
      </w:r>
      <w:r w:rsidRPr="003E7BD7">
        <w:rPr>
          <w:rFonts w:ascii="標楷體" w:eastAsia="標楷體" w:hAnsi="標楷體" w:hint="eastAsia"/>
          <w:sz w:val="28"/>
          <w:szCs w:val="28"/>
          <w:lang w:eastAsia="zh-HK"/>
        </w:rPr>
        <w:t>、</w:t>
      </w:r>
      <w:r w:rsidRPr="00070A64">
        <w:rPr>
          <w:rFonts w:ascii="標楷體" w:eastAsia="標楷體" w:hAnsi="標楷體" w:hint="eastAsia"/>
          <w:sz w:val="28"/>
          <w:szCs w:val="28"/>
        </w:rPr>
        <w:t>評量方式</w:t>
      </w:r>
      <w:r w:rsidRPr="003E7BD7">
        <w:rPr>
          <w:rFonts w:ascii="標楷體" w:eastAsia="標楷體" w:hAnsi="標楷體" w:hint="eastAsia"/>
          <w:sz w:val="28"/>
          <w:szCs w:val="28"/>
          <w:lang w:eastAsia="zh-HK"/>
        </w:rPr>
        <w:t>：</w:t>
      </w:r>
    </w:p>
    <w:p w:rsidR="00677337" w:rsidRPr="001E3F7D" w:rsidRDefault="00677337" w:rsidP="00677337">
      <w:pPr>
        <w:adjustRightInd w:val="0"/>
        <w:snapToGrid w:val="0"/>
        <w:spacing w:beforeLines="25" w:before="90" w:afterLines="25" w:after="90"/>
        <w:ind w:left="480" w:firstLineChars="272" w:firstLine="653"/>
        <w:rPr>
          <w:rFonts w:ascii="標楷體" w:eastAsia="標楷體" w:hAnsi="標楷體"/>
        </w:rPr>
      </w:pPr>
      <w:r w:rsidRPr="001E3F7D">
        <w:rPr>
          <w:rFonts w:ascii="標楷體" w:eastAsia="標楷體" w:hAnsi="標楷體" w:hint="eastAsia"/>
        </w:rPr>
        <w:t>1、習作、學習單、卷宗評量。</w:t>
      </w:r>
    </w:p>
    <w:p w:rsidR="00677337" w:rsidRPr="001E3F7D" w:rsidRDefault="00677337" w:rsidP="00677337">
      <w:pPr>
        <w:adjustRightInd w:val="0"/>
        <w:snapToGrid w:val="0"/>
        <w:spacing w:beforeLines="25" w:before="90" w:afterLines="25" w:after="90"/>
        <w:ind w:left="480" w:firstLineChars="272" w:firstLine="653"/>
        <w:rPr>
          <w:rFonts w:ascii="標楷體" w:eastAsia="標楷體" w:hAnsi="標楷體"/>
        </w:rPr>
      </w:pPr>
      <w:r w:rsidRPr="001E3F7D">
        <w:rPr>
          <w:rFonts w:ascii="標楷體" w:eastAsia="標楷體" w:hAnsi="標楷體" w:hint="eastAsia"/>
        </w:rPr>
        <w:t>2、紙筆測驗。</w:t>
      </w:r>
    </w:p>
    <w:p w:rsidR="00677337" w:rsidRPr="001E3F7D" w:rsidRDefault="00677337" w:rsidP="00677337">
      <w:pPr>
        <w:adjustRightInd w:val="0"/>
        <w:snapToGrid w:val="0"/>
        <w:spacing w:beforeLines="25" w:before="90" w:afterLines="25" w:after="90"/>
        <w:ind w:left="480" w:firstLineChars="272" w:firstLine="653"/>
        <w:rPr>
          <w:rFonts w:ascii="標楷體" w:eastAsia="標楷體" w:hAnsi="標楷體"/>
        </w:rPr>
      </w:pPr>
      <w:r w:rsidRPr="001E3F7D">
        <w:rPr>
          <w:rFonts w:ascii="標楷體" w:eastAsia="標楷體" w:hAnsi="標楷體" w:hint="eastAsia"/>
        </w:rPr>
        <w:t>3、上課發表評鑑表。</w:t>
      </w:r>
    </w:p>
    <w:p w:rsidR="00677337" w:rsidRPr="001E3F7D" w:rsidRDefault="00677337" w:rsidP="00677337">
      <w:pPr>
        <w:adjustRightInd w:val="0"/>
        <w:snapToGrid w:val="0"/>
        <w:spacing w:beforeLines="25" w:before="90" w:afterLines="25" w:after="90"/>
        <w:ind w:left="480" w:firstLineChars="272" w:firstLine="653"/>
        <w:rPr>
          <w:rFonts w:ascii="標楷體" w:eastAsia="標楷體" w:hAnsi="標楷體"/>
        </w:rPr>
      </w:pPr>
      <w:r w:rsidRPr="001E3F7D">
        <w:rPr>
          <w:rFonts w:ascii="標楷體" w:eastAsia="標楷體" w:hAnsi="標楷體" w:hint="eastAsia"/>
        </w:rPr>
        <w:t>4</w:t>
      </w:r>
      <w:r>
        <w:rPr>
          <w:rFonts w:ascii="標楷體" w:eastAsia="標楷體" w:hAnsi="標楷體" w:hint="eastAsia"/>
        </w:rPr>
        <w:t>、作品展示（圖畫、表演、歌唱</w:t>
      </w:r>
      <w:r w:rsidRPr="001E3F7D">
        <w:rPr>
          <w:rFonts w:ascii="標楷體" w:eastAsia="標楷體" w:hAnsi="標楷體" w:hint="eastAsia"/>
        </w:rPr>
        <w:t>等）。</w:t>
      </w:r>
    </w:p>
    <w:p w:rsidR="00677337" w:rsidRPr="001E3F7D" w:rsidRDefault="00677337" w:rsidP="00677337">
      <w:pPr>
        <w:adjustRightInd w:val="0"/>
        <w:snapToGrid w:val="0"/>
        <w:spacing w:beforeLines="25" w:before="90" w:afterLines="25" w:after="90"/>
        <w:ind w:left="480" w:firstLineChars="272" w:firstLine="653"/>
        <w:rPr>
          <w:rFonts w:ascii="標楷體" w:eastAsia="標楷體" w:hAnsi="標楷體"/>
        </w:rPr>
      </w:pPr>
      <w:r w:rsidRPr="001E3F7D">
        <w:rPr>
          <w:rFonts w:ascii="標楷體" w:eastAsia="標楷體" w:hAnsi="標楷體" w:hint="eastAsia"/>
        </w:rPr>
        <w:t>5、學習態度。</w:t>
      </w:r>
    </w:p>
    <w:p w:rsidR="00677337" w:rsidRPr="001E3F7D" w:rsidRDefault="00677337" w:rsidP="00677337">
      <w:pPr>
        <w:adjustRightInd w:val="0"/>
        <w:snapToGrid w:val="0"/>
        <w:spacing w:beforeLines="25" w:before="90" w:afterLines="25" w:after="90"/>
        <w:ind w:left="480" w:firstLineChars="272" w:firstLine="653"/>
        <w:rPr>
          <w:rFonts w:ascii="標楷體" w:eastAsia="標楷體" w:hAnsi="標楷體"/>
        </w:rPr>
      </w:pPr>
      <w:r w:rsidRPr="001E3F7D">
        <w:rPr>
          <w:rFonts w:ascii="標楷體" w:eastAsia="標楷體" w:hAnsi="標楷體" w:hint="eastAsia"/>
        </w:rPr>
        <w:t>6、校外參觀及教學報告。</w:t>
      </w:r>
    </w:p>
    <w:p w:rsidR="00677337" w:rsidRPr="00F57B0F" w:rsidRDefault="00677337" w:rsidP="00677337">
      <w:pPr>
        <w:widowControl/>
        <w:spacing w:line="0" w:lineRule="atLeast"/>
        <w:rPr>
          <w:rFonts w:ascii="標楷體" w:eastAsia="標楷體" w:hAnsi="標楷體"/>
        </w:rPr>
      </w:pPr>
    </w:p>
    <w:p w:rsidR="00677337" w:rsidRDefault="00677337" w:rsidP="00677337">
      <w:pPr>
        <w:spacing w:beforeLines="25" w:before="90" w:afterLines="25" w:after="90" w:line="360" w:lineRule="exact"/>
        <w:ind w:left="560" w:hangingChars="200" w:hanging="560"/>
        <w:rPr>
          <w:rFonts w:ascii="標楷體" w:eastAsia="標楷體" w:hAnsi="標楷體"/>
          <w:sz w:val="28"/>
          <w:szCs w:val="28"/>
        </w:rPr>
      </w:pPr>
      <w:r>
        <w:rPr>
          <w:rFonts w:ascii="標楷體" w:eastAsia="標楷體" w:hAnsi="標楷體" w:hint="eastAsia"/>
          <w:sz w:val="28"/>
          <w:szCs w:val="28"/>
          <w:lang w:eastAsia="zh-HK"/>
        </w:rPr>
        <w:t>玖</w:t>
      </w:r>
      <w:r w:rsidRPr="003E7BD7">
        <w:rPr>
          <w:rFonts w:ascii="標楷體" w:eastAsia="標楷體" w:hAnsi="標楷體" w:hint="eastAsia"/>
          <w:sz w:val="28"/>
          <w:szCs w:val="28"/>
          <w:lang w:eastAsia="zh-HK"/>
        </w:rPr>
        <w:t>、</w:t>
      </w:r>
      <w:r w:rsidRPr="00284108">
        <w:rPr>
          <w:rFonts w:ascii="標楷體" w:eastAsia="標楷體" w:hAnsi="標楷體" w:hint="eastAsia"/>
          <w:color w:val="FF0000"/>
          <w:sz w:val="28"/>
          <w:szCs w:val="28"/>
        </w:rPr>
        <w:t>本校自108學年度起逐年實施</w:t>
      </w:r>
      <w:r>
        <w:rPr>
          <w:rFonts w:ascii="標楷體" w:eastAsia="標楷體" w:hAnsi="標楷體" w:hint="eastAsia"/>
          <w:color w:val="FF0000"/>
          <w:sz w:val="28"/>
          <w:szCs w:val="28"/>
        </w:rPr>
        <w:t>十二</w:t>
      </w:r>
      <w:r w:rsidRPr="00284108">
        <w:rPr>
          <w:rFonts w:ascii="標楷體" w:eastAsia="標楷體" w:hAnsi="標楷體" w:hint="eastAsia"/>
          <w:color w:val="FF0000"/>
          <w:sz w:val="28"/>
          <w:szCs w:val="28"/>
        </w:rPr>
        <w:t>年國民基本教育</w:t>
      </w:r>
      <w:r w:rsidRPr="00284108">
        <w:rPr>
          <w:rFonts w:ascii="新細明體" w:hAnsi="新細明體" w:hint="eastAsia"/>
          <w:color w:val="FF0000"/>
          <w:sz w:val="28"/>
          <w:szCs w:val="28"/>
        </w:rPr>
        <w:t>，</w:t>
      </w:r>
      <w:r w:rsidRPr="00284108">
        <w:rPr>
          <w:rFonts w:ascii="標楷體" w:eastAsia="標楷體" w:hAnsi="標楷體" w:hint="eastAsia"/>
          <w:color w:val="FF0000"/>
          <w:sz w:val="28"/>
          <w:szCs w:val="28"/>
        </w:rPr>
        <w:t>110學年度</w:t>
      </w:r>
      <w:r>
        <w:rPr>
          <w:rFonts w:ascii="標楷體" w:eastAsia="標楷體" w:hAnsi="標楷體" w:hint="eastAsia"/>
          <w:color w:val="FF0000"/>
          <w:sz w:val="28"/>
          <w:szCs w:val="28"/>
        </w:rPr>
        <w:t>三</w:t>
      </w:r>
      <w:r w:rsidRPr="00284108">
        <w:rPr>
          <w:rFonts w:ascii="標楷體" w:eastAsia="標楷體" w:hAnsi="標楷體" w:hint="eastAsia"/>
          <w:color w:val="FF0000"/>
          <w:sz w:val="28"/>
          <w:szCs w:val="28"/>
        </w:rPr>
        <w:t>年級課程依據</w:t>
      </w:r>
      <w:r>
        <w:rPr>
          <w:rFonts w:ascii="標楷體" w:eastAsia="標楷體" w:hAnsi="標楷體" w:hint="eastAsia"/>
          <w:color w:val="FF0000"/>
          <w:sz w:val="28"/>
          <w:szCs w:val="28"/>
        </w:rPr>
        <w:t>十二</w:t>
      </w:r>
      <w:r w:rsidRPr="00284108">
        <w:rPr>
          <w:rFonts w:ascii="標楷體" w:eastAsia="標楷體" w:hAnsi="標楷體" w:hint="eastAsia"/>
          <w:color w:val="FF0000"/>
          <w:sz w:val="28"/>
          <w:szCs w:val="28"/>
        </w:rPr>
        <w:t>年國民基本教育綱要實施；</w:t>
      </w:r>
      <w:r>
        <w:rPr>
          <w:rFonts w:ascii="標楷體" w:eastAsia="標楷體" w:hAnsi="標楷體" w:hint="eastAsia"/>
          <w:color w:val="FF0000"/>
          <w:sz w:val="28"/>
          <w:szCs w:val="28"/>
        </w:rPr>
        <w:t>四</w:t>
      </w:r>
      <w:r w:rsidRPr="00284108">
        <w:rPr>
          <w:rFonts w:ascii="標楷體" w:eastAsia="標楷體" w:hAnsi="標楷體" w:hint="eastAsia"/>
          <w:color w:val="FF0000"/>
          <w:sz w:val="28"/>
          <w:szCs w:val="28"/>
        </w:rPr>
        <w:t>至</w:t>
      </w:r>
      <w:r>
        <w:rPr>
          <w:rFonts w:ascii="標楷體" w:eastAsia="標楷體" w:hAnsi="標楷體" w:hint="eastAsia"/>
          <w:color w:val="FF0000"/>
          <w:sz w:val="28"/>
          <w:szCs w:val="28"/>
        </w:rPr>
        <w:t>六</w:t>
      </w:r>
      <w:r w:rsidRPr="00284108">
        <w:rPr>
          <w:rFonts w:ascii="標楷體" w:eastAsia="標楷體" w:hAnsi="標楷體" w:hint="eastAsia"/>
          <w:color w:val="FF0000"/>
          <w:sz w:val="28"/>
          <w:szCs w:val="28"/>
        </w:rPr>
        <w:t>年級依據九年一貫課程綱要實施。</w:t>
      </w:r>
    </w:p>
    <w:p w:rsidR="00677337" w:rsidRDefault="00677337" w:rsidP="00677337">
      <w:pPr>
        <w:spacing w:line="420" w:lineRule="exact"/>
        <w:ind w:left="596" w:hanging="454"/>
        <w:rPr>
          <w:rFonts w:ascii="標楷體" w:eastAsia="標楷體" w:hAnsi="標楷體"/>
          <w:sz w:val="28"/>
          <w:szCs w:val="28"/>
        </w:rPr>
      </w:pPr>
      <w:r>
        <w:rPr>
          <w:rFonts w:ascii="標楷體" w:eastAsia="標楷體" w:hAnsi="標楷體" w:hint="eastAsia"/>
          <w:sz w:val="28"/>
          <w:szCs w:val="28"/>
        </w:rPr>
        <w:lastRenderedPageBreak/>
        <w:t>拾、本計畫經本校課程發展會議審查通過實施</w:t>
      </w:r>
      <w:r>
        <w:rPr>
          <w:rFonts w:ascii="新細明體" w:hAnsi="新細明體" w:hint="eastAsia"/>
          <w:sz w:val="28"/>
          <w:szCs w:val="28"/>
        </w:rPr>
        <w:t>，</w:t>
      </w:r>
      <w:r>
        <w:rPr>
          <w:rFonts w:ascii="標楷體" w:eastAsia="標楷體" w:hAnsi="標楷體" w:hint="eastAsia"/>
          <w:sz w:val="28"/>
          <w:szCs w:val="28"/>
        </w:rPr>
        <w:t>修正時亦同。</w:t>
      </w:r>
    </w:p>
    <w:p w:rsidR="00677337" w:rsidRDefault="00677337">
      <w:pPr>
        <w:widowControl/>
        <w:rPr>
          <w:rFonts w:ascii="標楷體" w:eastAsia="標楷體" w:hAnsi="標楷體"/>
          <w:sz w:val="28"/>
          <w:szCs w:val="28"/>
        </w:rPr>
      </w:pPr>
      <w:r>
        <w:rPr>
          <w:rFonts w:ascii="標楷體" w:eastAsia="標楷體" w:hAnsi="標楷體"/>
          <w:sz w:val="28"/>
          <w:szCs w:val="28"/>
        </w:rPr>
        <w:br w:type="page"/>
      </w:r>
    </w:p>
    <w:p w:rsidR="00677337" w:rsidRPr="008B3D6C" w:rsidRDefault="00677337" w:rsidP="00677337">
      <w:pPr>
        <w:jc w:val="center"/>
        <w:rPr>
          <w:rFonts w:ascii="標楷體" w:eastAsia="標楷體" w:hAnsi="標楷體"/>
          <w:color w:val="000000"/>
          <w:sz w:val="36"/>
          <w:szCs w:val="36"/>
        </w:rPr>
      </w:pPr>
      <w:r w:rsidRPr="008B3D6C">
        <w:rPr>
          <w:rFonts w:ascii="標楷體" w:eastAsia="標楷體" w:hAnsi="標楷體" w:hint="eastAsia"/>
          <w:snapToGrid w:val="0"/>
          <w:kern w:val="0"/>
          <w:sz w:val="36"/>
          <w:szCs w:val="36"/>
        </w:rPr>
        <w:lastRenderedPageBreak/>
        <w:t>桃園市龜山區福源國民小學110</w:t>
      </w:r>
      <w:r w:rsidRPr="008B3D6C">
        <w:rPr>
          <w:rFonts w:ascii="標楷體" w:eastAsia="標楷體" w:hAnsi="標楷體" w:hint="eastAsia"/>
          <w:color w:val="000000"/>
          <w:sz w:val="36"/>
          <w:szCs w:val="36"/>
        </w:rPr>
        <w:t>學年度</w:t>
      </w:r>
    </w:p>
    <w:p w:rsidR="00677337" w:rsidRPr="008B3D6C" w:rsidRDefault="00677337" w:rsidP="00677337">
      <w:pPr>
        <w:jc w:val="center"/>
        <w:rPr>
          <w:rFonts w:ascii="標楷體" w:eastAsia="標楷體" w:hAnsi="標楷體"/>
          <w:bCs/>
          <w:snapToGrid w:val="0"/>
          <w:kern w:val="0"/>
          <w:sz w:val="36"/>
          <w:szCs w:val="36"/>
        </w:rPr>
      </w:pPr>
      <w:r w:rsidRPr="008B3D6C">
        <w:rPr>
          <w:rFonts w:ascii="標楷體" w:eastAsia="標楷體" w:hAnsi="標楷體" w:hint="eastAsia"/>
          <w:snapToGrid w:val="0"/>
          <w:kern w:val="0"/>
          <w:sz w:val="36"/>
          <w:szCs w:val="36"/>
        </w:rPr>
        <w:t>自然科學(三年級)</w:t>
      </w:r>
      <w:r w:rsidRPr="008B3D6C">
        <w:rPr>
          <w:rFonts w:ascii="標楷體" w:eastAsia="標楷體" w:hAnsi="標楷體" w:hint="eastAsia"/>
          <w:bCs/>
          <w:snapToGrid w:val="0"/>
          <w:kern w:val="0"/>
          <w:sz w:val="36"/>
          <w:szCs w:val="36"/>
        </w:rPr>
        <w:t>領域學習課程計畫</w:t>
      </w:r>
    </w:p>
    <w:p w:rsidR="00677337" w:rsidRPr="008B3D6C" w:rsidRDefault="00677337" w:rsidP="00677337">
      <w:pPr>
        <w:jc w:val="center"/>
        <w:rPr>
          <w:rFonts w:ascii="標楷體" w:eastAsia="標楷體" w:hAnsi="標楷體"/>
          <w:bCs/>
          <w:snapToGrid w:val="0"/>
          <w:kern w:val="0"/>
          <w:sz w:val="36"/>
          <w:szCs w:val="36"/>
        </w:rPr>
      </w:pPr>
      <w:r w:rsidRPr="008B3D6C">
        <w:rPr>
          <w:rFonts w:ascii="標楷體" w:eastAsia="標楷體" w:hAnsi="標楷體" w:hint="eastAsia"/>
          <w:snapToGrid w:val="0"/>
          <w:kern w:val="0"/>
          <w:sz w:val="36"/>
          <w:szCs w:val="36"/>
        </w:rPr>
        <w:t>自然與生活科技(四~六年級)</w:t>
      </w:r>
      <w:r w:rsidRPr="008B3D6C">
        <w:rPr>
          <w:rFonts w:ascii="標楷體" w:eastAsia="標楷體" w:hAnsi="標楷體" w:hint="eastAsia"/>
          <w:bCs/>
          <w:snapToGrid w:val="0"/>
          <w:kern w:val="0"/>
          <w:sz w:val="36"/>
          <w:szCs w:val="36"/>
        </w:rPr>
        <w:t>領域學習課程計畫</w:t>
      </w:r>
    </w:p>
    <w:p w:rsidR="00677337" w:rsidRPr="00C65378" w:rsidRDefault="00677337" w:rsidP="00677337">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壹、依據</w:t>
      </w:r>
    </w:p>
    <w:p w:rsidR="00677337" w:rsidRPr="00C12322" w:rsidRDefault="00677337" w:rsidP="00677337">
      <w:pPr>
        <w:adjustRightInd w:val="0"/>
        <w:snapToGrid w:val="0"/>
        <w:spacing w:line="0" w:lineRule="atLeast"/>
        <w:ind w:firstLineChars="236" w:firstLine="566"/>
        <w:jc w:val="both"/>
        <w:rPr>
          <w:rFonts w:ascii="標楷體" w:eastAsia="標楷體" w:hAnsi="標楷體"/>
          <w:snapToGrid w:val="0"/>
          <w:kern w:val="0"/>
        </w:rPr>
      </w:pPr>
      <w:r>
        <w:rPr>
          <w:rFonts w:ascii="標楷體" w:eastAsia="標楷體" w:hAnsi="標楷體" w:hint="eastAsia"/>
          <w:snapToGrid w:val="0"/>
          <w:kern w:val="0"/>
        </w:rPr>
        <w:t>一</w:t>
      </w:r>
      <w:r w:rsidRPr="00C12322">
        <w:rPr>
          <w:rFonts w:ascii="標楷體" w:eastAsia="標楷體" w:hAnsi="標楷體" w:hint="eastAsia"/>
          <w:snapToGrid w:val="0"/>
          <w:kern w:val="0"/>
        </w:rPr>
        <w:t>、</w:t>
      </w:r>
      <w:r>
        <w:rPr>
          <w:rFonts w:ascii="標楷體" w:eastAsia="標楷體" w:hAnsi="標楷體" w:hint="eastAsia"/>
          <w:snapToGrid w:val="0"/>
          <w:kern w:val="0"/>
        </w:rPr>
        <w:t>教育部十二年國民基本教育課程綱要暨自然科學領域課程綱要</w:t>
      </w:r>
      <w:r w:rsidRPr="002A77AD">
        <w:rPr>
          <w:rFonts w:ascii="標楷體" w:eastAsia="標楷體" w:hAnsi="標楷體" w:hint="eastAsia"/>
          <w:snapToGrid w:val="0"/>
          <w:kern w:val="0"/>
        </w:rPr>
        <w:t>。</w:t>
      </w:r>
    </w:p>
    <w:p w:rsidR="00677337" w:rsidRPr="00C12322" w:rsidRDefault="00677337" w:rsidP="00677337">
      <w:pPr>
        <w:adjustRightInd w:val="0"/>
        <w:snapToGrid w:val="0"/>
        <w:spacing w:line="0" w:lineRule="atLeast"/>
        <w:ind w:firstLineChars="236" w:firstLine="566"/>
        <w:jc w:val="both"/>
        <w:rPr>
          <w:rFonts w:ascii="標楷體" w:eastAsia="標楷體" w:hAnsi="標楷體"/>
          <w:snapToGrid w:val="0"/>
          <w:kern w:val="0"/>
        </w:rPr>
      </w:pPr>
      <w:r w:rsidRPr="00C12322">
        <w:rPr>
          <w:rFonts w:ascii="標楷體" w:eastAsia="標楷體" w:hAnsi="標楷體" w:hint="eastAsia"/>
          <w:snapToGrid w:val="0"/>
          <w:kern w:val="0"/>
        </w:rPr>
        <w:t>二、</w:t>
      </w:r>
      <w:r>
        <w:rPr>
          <w:rFonts w:ascii="標楷體" w:eastAsia="標楷體" w:hAnsi="標楷體" w:hint="eastAsia"/>
          <w:snapToGrid w:val="0"/>
          <w:kern w:val="0"/>
        </w:rPr>
        <w:t>教育部頒訂九年一貫課程綱要</w:t>
      </w:r>
      <w:r w:rsidRPr="002A77AD">
        <w:rPr>
          <w:rFonts w:ascii="標楷體" w:eastAsia="標楷體" w:hAnsi="標楷體" w:hint="eastAsia"/>
          <w:snapToGrid w:val="0"/>
          <w:kern w:val="0"/>
        </w:rPr>
        <w:t>。</w:t>
      </w:r>
    </w:p>
    <w:p w:rsidR="00677337" w:rsidRDefault="00677337" w:rsidP="00677337">
      <w:pPr>
        <w:pStyle w:val="aff5"/>
        <w:adjustRightInd w:val="0"/>
        <w:snapToGrid w:val="0"/>
        <w:spacing w:line="0" w:lineRule="atLeast"/>
        <w:ind w:firstLineChars="236" w:firstLine="566"/>
        <w:rPr>
          <w:rFonts w:ascii="標楷體" w:eastAsia="標楷體" w:hAnsi="標楷體"/>
          <w:snapToGrid w:val="0"/>
          <w:kern w:val="0"/>
        </w:rPr>
      </w:pPr>
      <w:r>
        <w:rPr>
          <w:rFonts w:ascii="標楷體" w:eastAsia="標楷體" w:hAnsi="標楷體" w:hint="eastAsia"/>
          <w:snapToGrid w:val="0"/>
          <w:kern w:val="0"/>
        </w:rPr>
        <w:t>三、國民教育階段特殊教育課程總綱</w:t>
      </w:r>
      <w:r w:rsidRPr="002A77AD">
        <w:rPr>
          <w:rFonts w:ascii="標楷體" w:eastAsia="標楷體" w:hAnsi="標楷體" w:hint="eastAsia"/>
          <w:snapToGrid w:val="0"/>
          <w:kern w:val="0"/>
        </w:rPr>
        <w:t>。</w:t>
      </w:r>
    </w:p>
    <w:p w:rsidR="00677337" w:rsidRDefault="00677337" w:rsidP="00677337">
      <w:pPr>
        <w:pStyle w:val="aff5"/>
        <w:adjustRightInd w:val="0"/>
        <w:snapToGrid w:val="0"/>
        <w:spacing w:line="0" w:lineRule="atLeast"/>
        <w:ind w:firstLineChars="236" w:firstLine="566"/>
        <w:rPr>
          <w:rFonts w:ascii="標楷體" w:eastAsia="標楷體" w:hAnsi="標楷體"/>
          <w:snapToGrid w:val="0"/>
          <w:kern w:val="0"/>
        </w:rPr>
      </w:pPr>
      <w:r>
        <w:rPr>
          <w:rFonts w:ascii="標楷體" w:eastAsia="標楷體" w:hAnsi="標楷體" w:hint="eastAsia"/>
          <w:snapToGrid w:val="0"/>
          <w:kern w:val="0"/>
        </w:rPr>
        <w:t>四、本校課程發展委員會決議</w:t>
      </w:r>
      <w:r w:rsidRPr="002A77AD">
        <w:rPr>
          <w:rFonts w:ascii="標楷體" w:eastAsia="標楷體" w:hAnsi="標楷體" w:hint="eastAsia"/>
          <w:snapToGrid w:val="0"/>
          <w:kern w:val="0"/>
        </w:rPr>
        <w:t>。</w:t>
      </w:r>
    </w:p>
    <w:p w:rsidR="00677337" w:rsidRPr="00C12322" w:rsidRDefault="00677337" w:rsidP="00677337">
      <w:pPr>
        <w:pStyle w:val="aff5"/>
        <w:adjustRightInd w:val="0"/>
        <w:snapToGrid w:val="0"/>
        <w:spacing w:line="0" w:lineRule="atLeast"/>
        <w:ind w:firstLineChars="236" w:firstLine="566"/>
        <w:rPr>
          <w:rFonts w:ascii="標楷體" w:eastAsia="標楷體" w:hAnsi="標楷體"/>
          <w:snapToGrid w:val="0"/>
          <w:kern w:val="0"/>
        </w:rPr>
      </w:pPr>
      <w:r>
        <w:rPr>
          <w:rFonts w:ascii="標楷體" w:eastAsia="標楷體" w:hAnsi="標楷體" w:hint="eastAsia"/>
          <w:snapToGrid w:val="0"/>
          <w:kern w:val="0"/>
        </w:rPr>
        <w:t>五、本校課程發展委員會之自然科學領域課程小組會議決議</w:t>
      </w:r>
      <w:r w:rsidRPr="002A77AD">
        <w:rPr>
          <w:rFonts w:ascii="標楷體" w:eastAsia="標楷體" w:hAnsi="標楷體" w:hint="eastAsia"/>
          <w:snapToGrid w:val="0"/>
          <w:kern w:val="0"/>
        </w:rPr>
        <w:t>。</w:t>
      </w:r>
    </w:p>
    <w:p w:rsidR="00677337" w:rsidRPr="00C65378" w:rsidRDefault="00677337" w:rsidP="00677337">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貳、目的</w:t>
      </w:r>
    </w:p>
    <w:p w:rsidR="00677337" w:rsidRDefault="00677337" w:rsidP="00677337">
      <w:pPr>
        <w:spacing w:line="0" w:lineRule="atLeast"/>
        <w:ind w:leftChars="236" w:left="991" w:hangingChars="177" w:hanging="425"/>
        <w:rPr>
          <w:rFonts w:ascii="標楷體" w:eastAsia="標楷體" w:hAnsi="標楷體"/>
          <w:snapToGrid w:val="0"/>
          <w:kern w:val="0"/>
        </w:rPr>
      </w:pPr>
      <w:r>
        <w:rPr>
          <w:rFonts w:ascii="標楷體" w:eastAsia="標楷體" w:hAnsi="標楷體" w:hint="eastAsia"/>
          <w:snapToGrid w:val="0"/>
          <w:kern w:val="0"/>
        </w:rPr>
        <w:t>一</w:t>
      </w:r>
      <w:r w:rsidRPr="00C12322">
        <w:rPr>
          <w:rFonts w:ascii="標楷體" w:eastAsia="標楷體" w:hAnsi="標楷體" w:hint="eastAsia"/>
          <w:snapToGrid w:val="0"/>
          <w:kern w:val="0"/>
        </w:rPr>
        <w:t>、</w:t>
      </w:r>
      <w:r>
        <w:rPr>
          <w:rFonts w:ascii="標楷體" w:eastAsia="標楷體" w:hAnsi="標楷體" w:hint="eastAsia"/>
          <w:snapToGrid w:val="0"/>
          <w:kern w:val="0"/>
        </w:rPr>
        <w:t>充分考量學校條件、社區特性、教師特質、家長期望級學生需求、結合全體教師與社區資源</w:t>
      </w:r>
      <w:r w:rsidRPr="002A77AD">
        <w:rPr>
          <w:rFonts w:ascii="標楷體" w:eastAsia="標楷體" w:hAnsi="標楷體" w:hint="eastAsia"/>
          <w:snapToGrid w:val="0"/>
          <w:kern w:val="0"/>
        </w:rPr>
        <w:t>，</w:t>
      </w:r>
      <w:r>
        <w:rPr>
          <w:rFonts w:ascii="標楷體" w:eastAsia="標楷體" w:hAnsi="標楷體" w:hint="eastAsia"/>
          <w:snapToGrid w:val="0"/>
          <w:kern w:val="0"/>
        </w:rPr>
        <w:t>發展</w:t>
      </w:r>
    </w:p>
    <w:p w:rsidR="00677337" w:rsidRDefault="00677337" w:rsidP="00677337">
      <w:pPr>
        <w:spacing w:line="0" w:lineRule="atLeast"/>
        <w:ind w:firstLineChars="236" w:firstLine="566"/>
        <w:rPr>
          <w:rFonts w:ascii="標楷體" w:eastAsia="標楷體" w:hAnsi="標楷體"/>
          <w:snapToGrid w:val="0"/>
          <w:kern w:val="0"/>
        </w:rPr>
      </w:pPr>
      <w:r>
        <w:rPr>
          <w:rFonts w:ascii="標楷體" w:eastAsia="標楷體" w:hAnsi="標楷體" w:hint="eastAsia"/>
          <w:snapToGrid w:val="0"/>
          <w:kern w:val="0"/>
        </w:rPr>
        <w:t xml:space="preserve">    達成學校教育目標</w:t>
      </w:r>
      <w:r w:rsidRPr="00C12322">
        <w:rPr>
          <w:rFonts w:ascii="標楷體" w:eastAsia="標楷體" w:hAnsi="標楷體" w:hint="eastAsia"/>
          <w:snapToGrid w:val="0"/>
          <w:kern w:val="0"/>
        </w:rPr>
        <w:t>、</w:t>
      </w:r>
      <w:r>
        <w:rPr>
          <w:rFonts w:ascii="標楷體" w:eastAsia="標楷體" w:hAnsi="標楷體" w:hint="eastAsia"/>
          <w:snapToGrid w:val="0"/>
          <w:kern w:val="0"/>
        </w:rPr>
        <w:t xml:space="preserve">落實學校願景的學校本位課程 </w:t>
      </w:r>
      <w:r w:rsidRPr="002A77AD">
        <w:rPr>
          <w:rFonts w:ascii="標楷體" w:eastAsia="標楷體" w:hAnsi="標楷體" w:hint="eastAsia"/>
          <w:snapToGrid w:val="0"/>
          <w:kern w:val="0"/>
        </w:rPr>
        <w:t>。</w:t>
      </w:r>
    </w:p>
    <w:p w:rsidR="00677337" w:rsidRPr="00C12322" w:rsidRDefault="00677337" w:rsidP="00677337">
      <w:pPr>
        <w:adjustRightInd w:val="0"/>
        <w:snapToGrid w:val="0"/>
        <w:spacing w:line="0" w:lineRule="atLeast"/>
        <w:ind w:firstLineChars="236" w:firstLine="566"/>
        <w:jc w:val="both"/>
        <w:rPr>
          <w:rFonts w:ascii="標楷體" w:eastAsia="標楷體" w:hAnsi="標楷體"/>
          <w:snapToGrid w:val="0"/>
          <w:kern w:val="0"/>
        </w:rPr>
      </w:pPr>
      <w:r w:rsidRPr="00C12322">
        <w:rPr>
          <w:rFonts w:ascii="標楷體" w:eastAsia="標楷體" w:hAnsi="標楷體" w:hint="eastAsia"/>
          <w:snapToGrid w:val="0"/>
          <w:kern w:val="0"/>
        </w:rPr>
        <w:t>二、</w:t>
      </w:r>
      <w:r>
        <w:rPr>
          <w:rFonts w:ascii="標楷體" w:eastAsia="標楷體" w:hAnsi="標楷體" w:hint="eastAsia"/>
          <w:snapToGrid w:val="0"/>
          <w:kern w:val="0"/>
        </w:rPr>
        <w:t>擬定落實學校本位理念的各項行政措施</w:t>
      </w:r>
      <w:r w:rsidRPr="002A77AD">
        <w:rPr>
          <w:rFonts w:ascii="標楷體" w:eastAsia="標楷體" w:hAnsi="標楷體" w:hint="eastAsia"/>
          <w:snapToGrid w:val="0"/>
          <w:kern w:val="0"/>
        </w:rPr>
        <w:t>，</w:t>
      </w:r>
      <w:r>
        <w:rPr>
          <w:rFonts w:ascii="標楷體" w:eastAsia="標楷體" w:hAnsi="標楷體" w:hint="eastAsia"/>
          <w:snapToGrid w:val="0"/>
          <w:kern w:val="0"/>
        </w:rPr>
        <w:t>提升課程改革與學校行政績效</w:t>
      </w:r>
      <w:r w:rsidRPr="002A77AD">
        <w:rPr>
          <w:rFonts w:ascii="標楷體" w:eastAsia="標楷體" w:hAnsi="標楷體" w:hint="eastAsia"/>
          <w:snapToGrid w:val="0"/>
          <w:kern w:val="0"/>
        </w:rPr>
        <w:t>。</w:t>
      </w:r>
    </w:p>
    <w:p w:rsidR="00677337" w:rsidRDefault="00677337" w:rsidP="00677337">
      <w:pPr>
        <w:pStyle w:val="aff5"/>
        <w:adjustRightInd w:val="0"/>
        <w:snapToGrid w:val="0"/>
        <w:spacing w:line="0" w:lineRule="atLeast"/>
        <w:ind w:firstLineChars="236" w:firstLine="566"/>
        <w:rPr>
          <w:rFonts w:ascii="標楷體" w:eastAsia="標楷體" w:hAnsi="標楷體"/>
          <w:snapToGrid w:val="0"/>
          <w:kern w:val="0"/>
        </w:rPr>
      </w:pPr>
      <w:r>
        <w:rPr>
          <w:rFonts w:ascii="標楷體" w:eastAsia="標楷體" w:hAnsi="標楷體" w:hint="eastAsia"/>
          <w:snapToGrid w:val="0"/>
          <w:kern w:val="0"/>
        </w:rPr>
        <w:t>三、詳細擬定領域課程教學進度與各項主題學習活動</w:t>
      </w:r>
      <w:r w:rsidRPr="002A77AD">
        <w:rPr>
          <w:rFonts w:ascii="標楷體" w:eastAsia="標楷體" w:hAnsi="標楷體" w:hint="eastAsia"/>
          <w:snapToGrid w:val="0"/>
          <w:kern w:val="0"/>
        </w:rPr>
        <w:t>，</w:t>
      </w:r>
      <w:r>
        <w:rPr>
          <w:rFonts w:ascii="標楷體" w:eastAsia="標楷體" w:hAnsi="標楷體" w:hint="eastAsia"/>
          <w:snapToGrid w:val="0"/>
          <w:kern w:val="0"/>
        </w:rPr>
        <w:t>發展學校特色</w:t>
      </w:r>
      <w:r w:rsidRPr="002A77AD">
        <w:rPr>
          <w:rFonts w:ascii="標楷體" w:eastAsia="標楷體" w:hAnsi="標楷體" w:hint="eastAsia"/>
          <w:snapToGrid w:val="0"/>
          <w:kern w:val="0"/>
        </w:rPr>
        <w:t>，</w:t>
      </w:r>
      <w:r>
        <w:rPr>
          <w:rFonts w:ascii="標楷體" w:eastAsia="標楷體" w:hAnsi="標楷體" w:hint="eastAsia"/>
          <w:snapToGrid w:val="0"/>
          <w:kern w:val="0"/>
        </w:rPr>
        <w:t>展現學校本位課程理念</w:t>
      </w:r>
      <w:r w:rsidRPr="002A77AD">
        <w:rPr>
          <w:rFonts w:ascii="標楷體" w:eastAsia="標楷體" w:hAnsi="標楷體" w:hint="eastAsia"/>
          <w:snapToGrid w:val="0"/>
          <w:kern w:val="0"/>
        </w:rPr>
        <w:t>。</w:t>
      </w:r>
    </w:p>
    <w:p w:rsidR="00677337" w:rsidRDefault="00677337" w:rsidP="00677337">
      <w:pPr>
        <w:pStyle w:val="aff5"/>
        <w:adjustRightInd w:val="0"/>
        <w:snapToGrid w:val="0"/>
        <w:spacing w:line="0" w:lineRule="atLeast"/>
        <w:ind w:leftChars="236" w:left="991" w:hangingChars="177" w:hanging="425"/>
        <w:rPr>
          <w:rFonts w:ascii="標楷體" w:eastAsia="標楷體" w:hAnsi="標楷體"/>
          <w:snapToGrid w:val="0"/>
          <w:kern w:val="0"/>
        </w:rPr>
      </w:pPr>
      <w:r>
        <w:rPr>
          <w:rFonts w:ascii="標楷體" w:eastAsia="標楷體" w:hAnsi="標楷體" w:hint="eastAsia"/>
          <w:snapToGrid w:val="0"/>
          <w:kern w:val="0"/>
        </w:rPr>
        <w:t>四、設計教學主題與教學活動</w:t>
      </w:r>
      <w:r w:rsidRPr="002A77AD">
        <w:rPr>
          <w:rFonts w:ascii="標楷體" w:eastAsia="標楷體" w:hAnsi="標楷體" w:hint="eastAsia"/>
          <w:snapToGrid w:val="0"/>
          <w:kern w:val="0"/>
        </w:rPr>
        <w:t>，</w:t>
      </w:r>
      <w:r>
        <w:rPr>
          <w:rFonts w:ascii="標楷體" w:eastAsia="標楷體" w:hAnsi="標楷體" w:hint="eastAsia"/>
          <w:snapToGrid w:val="0"/>
          <w:kern w:val="0"/>
        </w:rPr>
        <w:t>適切增補教材</w:t>
      </w:r>
      <w:r w:rsidRPr="002A77AD">
        <w:rPr>
          <w:rFonts w:ascii="標楷體" w:eastAsia="標楷體" w:hAnsi="標楷體" w:hint="eastAsia"/>
          <w:snapToGrid w:val="0"/>
          <w:kern w:val="0"/>
        </w:rPr>
        <w:t>，</w:t>
      </w:r>
      <w:r>
        <w:rPr>
          <w:rFonts w:ascii="標楷體" w:eastAsia="標楷體" w:hAnsi="標楷體" w:hint="eastAsia"/>
          <w:snapToGrid w:val="0"/>
          <w:kern w:val="0"/>
        </w:rPr>
        <w:t>強化教師協同教學</w:t>
      </w:r>
      <w:r w:rsidRPr="002A77AD">
        <w:rPr>
          <w:rFonts w:ascii="標楷體" w:eastAsia="標楷體" w:hAnsi="標楷體" w:hint="eastAsia"/>
          <w:snapToGrid w:val="0"/>
          <w:kern w:val="0"/>
        </w:rPr>
        <w:t>，</w:t>
      </w:r>
      <w:r>
        <w:rPr>
          <w:rFonts w:ascii="標楷體" w:eastAsia="標楷體" w:hAnsi="標楷體" w:hint="eastAsia"/>
          <w:snapToGrid w:val="0"/>
          <w:kern w:val="0"/>
        </w:rPr>
        <w:t>以增進教師專業成長</w:t>
      </w:r>
      <w:r w:rsidRPr="002A77AD">
        <w:rPr>
          <w:rFonts w:ascii="標楷體" w:eastAsia="標楷體" w:hAnsi="標楷體" w:hint="eastAsia"/>
          <w:snapToGrid w:val="0"/>
          <w:kern w:val="0"/>
        </w:rPr>
        <w:t>，</w:t>
      </w:r>
      <w:r>
        <w:rPr>
          <w:rFonts w:ascii="標楷體" w:eastAsia="標楷體" w:hAnsi="標楷體" w:hint="eastAsia"/>
          <w:snapToGrid w:val="0"/>
          <w:kern w:val="0"/>
        </w:rPr>
        <w:t>發揮團隊合作與專業自主精神</w:t>
      </w:r>
      <w:r w:rsidRPr="002A77AD">
        <w:rPr>
          <w:rFonts w:ascii="標楷體" w:eastAsia="標楷體" w:hAnsi="標楷體" w:hint="eastAsia"/>
          <w:snapToGrid w:val="0"/>
          <w:kern w:val="0"/>
        </w:rPr>
        <w:t>。</w:t>
      </w:r>
    </w:p>
    <w:p w:rsidR="00677337" w:rsidRDefault="00677337" w:rsidP="00677337">
      <w:pPr>
        <w:spacing w:line="0" w:lineRule="atLeast"/>
        <w:ind w:firstLineChars="236" w:firstLine="566"/>
        <w:rPr>
          <w:rFonts w:ascii="標楷體" w:eastAsia="標楷體" w:hAnsi="標楷體"/>
          <w:snapToGrid w:val="0"/>
          <w:kern w:val="0"/>
        </w:rPr>
      </w:pPr>
      <w:r>
        <w:rPr>
          <w:rFonts w:ascii="標楷體" w:eastAsia="標楷體" w:hAnsi="標楷體" w:hint="eastAsia"/>
          <w:snapToGrid w:val="0"/>
          <w:kern w:val="0"/>
        </w:rPr>
        <w:t>五、研擬自編或改編課程計畫</w:t>
      </w:r>
      <w:r w:rsidRPr="002A77AD">
        <w:rPr>
          <w:rFonts w:ascii="標楷體" w:eastAsia="標楷體" w:hAnsi="標楷體" w:hint="eastAsia"/>
          <w:snapToGrid w:val="0"/>
          <w:kern w:val="0"/>
        </w:rPr>
        <w:t>，</w:t>
      </w:r>
      <w:r>
        <w:rPr>
          <w:rFonts w:ascii="標楷體" w:eastAsia="標楷體" w:hAnsi="標楷體" w:hint="eastAsia"/>
          <w:snapToGrid w:val="0"/>
          <w:kern w:val="0"/>
        </w:rPr>
        <w:t>實施課程評鑑</w:t>
      </w:r>
      <w:r w:rsidRPr="002A77AD">
        <w:rPr>
          <w:rFonts w:ascii="標楷體" w:eastAsia="標楷體" w:hAnsi="標楷體" w:hint="eastAsia"/>
          <w:snapToGrid w:val="0"/>
          <w:kern w:val="0"/>
        </w:rPr>
        <w:t>，</w:t>
      </w:r>
      <w:r>
        <w:rPr>
          <w:rFonts w:ascii="標楷體" w:eastAsia="標楷體" w:hAnsi="標楷體" w:hint="eastAsia"/>
          <w:snapToGrid w:val="0"/>
          <w:kern w:val="0"/>
        </w:rPr>
        <w:t>不斷提升學校本位課程品質</w:t>
      </w:r>
      <w:r w:rsidRPr="002A77AD">
        <w:rPr>
          <w:rFonts w:ascii="標楷體" w:eastAsia="標楷體" w:hAnsi="標楷體" w:hint="eastAsia"/>
          <w:snapToGrid w:val="0"/>
          <w:kern w:val="0"/>
        </w:rPr>
        <w:t>。</w:t>
      </w:r>
    </w:p>
    <w:p w:rsidR="00677337" w:rsidRPr="00C65378" w:rsidRDefault="00677337" w:rsidP="00677337">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參、基本理念</w:t>
      </w:r>
    </w:p>
    <w:p w:rsidR="00677337" w:rsidRPr="001E3F7D" w:rsidRDefault="00677337" w:rsidP="00677337">
      <w:pPr>
        <w:adjustRightInd w:val="0"/>
        <w:snapToGrid w:val="0"/>
        <w:spacing w:line="0" w:lineRule="atLeast"/>
        <w:ind w:left="482"/>
        <w:rPr>
          <w:rFonts w:ascii="標楷體" w:eastAsia="標楷體" w:hAnsi="標楷體"/>
        </w:rPr>
      </w:pPr>
      <w:r>
        <w:rPr>
          <w:rFonts w:ascii="標楷體" w:eastAsia="標楷體" w:hAnsi="標楷體" w:hint="eastAsia"/>
          <w:snapToGrid w:val="0"/>
          <w:kern w:val="0"/>
        </w:rPr>
        <w:t>一</w:t>
      </w:r>
      <w:r w:rsidRPr="00C12322">
        <w:rPr>
          <w:rFonts w:ascii="標楷體" w:eastAsia="標楷體" w:hAnsi="標楷體" w:hint="eastAsia"/>
          <w:snapToGrid w:val="0"/>
          <w:kern w:val="0"/>
        </w:rPr>
        <w:t>、</w:t>
      </w:r>
      <w:r w:rsidRPr="001E3F7D">
        <w:rPr>
          <w:rFonts w:ascii="標楷體" w:eastAsia="標楷體" w:hAnsi="標楷體" w:hint="eastAsia"/>
        </w:rPr>
        <w:t>學校理念</w:t>
      </w:r>
    </w:p>
    <w:p w:rsidR="00677337" w:rsidRPr="001E3F7D" w:rsidRDefault="00677337" w:rsidP="00677337">
      <w:pPr>
        <w:pStyle w:val="a4"/>
        <w:adjustRightInd w:val="0"/>
        <w:snapToGrid w:val="0"/>
        <w:spacing w:before="0" w:line="0" w:lineRule="atLeast"/>
        <w:ind w:leftChars="350" w:left="840" w:firstLineChars="200" w:firstLine="480"/>
        <w:rPr>
          <w:rFonts w:ascii="標楷體" w:eastAsia="標楷體" w:hAnsi="標楷體"/>
          <w:sz w:val="24"/>
        </w:rPr>
      </w:pPr>
      <w:r w:rsidRPr="001E3F7D">
        <w:rPr>
          <w:rFonts w:ascii="標楷體" w:eastAsia="標楷體" w:hAnsi="標楷體" w:hint="eastAsia"/>
          <w:sz w:val="24"/>
        </w:rPr>
        <w:t>九年一貫課程乃建構人本情懷、統整能力、民主素養、鄉土與國際意識、終生學習等五項基本理念；人與自己、人與社會環境、及人與自然環境等三項主要教育目標。再透過七項學習領域：語文、健康與體育、社會、藝術與人文、自然與生活科技、數學及綜合活動，培養十項基本能力，達成身心充分發展的國民。</w:t>
      </w:r>
    </w:p>
    <w:p w:rsidR="00677337" w:rsidRPr="001E3F7D" w:rsidRDefault="00677337" w:rsidP="00677337">
      <w:pPr>
        <w:pStyle w:val="a4"/>
        <w:adjustRightInd w:val="0"/>
        <w:snapToGrid w:val="0"/>
        <w:spacing w:before="0" w:line="0" w:lineRule="atLeast"/>
        <w:ind w:leftChars="350" w:left="840" w:firstLineChars="200" w:firstLine="480"/>
        <w:rPr>
          <w:rFonts w:ascii="標楷體" w:eastAsia="標楷體" w:hAnsi="標楷體"/>
          <w:sz w:val="24"/>
        </w:rPr>
      </w:pPr>
      <w:r w:rsidRPr="001E3F7D">
        <w:rPr>
          <w:rFonts w:ascii="標楷體" w:eastAsia="標楷體" w:hAnsi="標楷體" w:hint="eastAsia"/>
          <w:sz w:val="24"/>
        </w:rPr>
        <w:t>本校九年一貫課程設計的理念、原則與特色，在充分考量學校條件、社區特性、家長期望、學生需要等相關因素，結合全體教師和社區資源，發展學校本位課程，並審慎規畫本課程計畫。以促進九年一貫課程實施成果，有效達成學校願景。</w:t>
      </w:r>
    </w:p>
    <w:p w:rsidR="00677337" w:rsidRDefault="00677337" w:rsidP="00677337">
      <w:pPr>
        <w:spacing w:beforeLines="100" w:before="360" w:line="0" w:lineRule="atLeast"/>
        <w:ind w:left="482"/>
        <w:rPr>
          <w:rFonts w:ascii="標楷體" w:eastAsia="標楷體" w:hAnsi="標楷體"/>
        </w:rPr>
      </w:pPr>
      <w:r w:rsidRPr="00C12322">
        <w:rPr>
          <w:rFonts w:ascii="標楷體" w:eastAsia="標楷體" w:hAnsi="標楷體" w:hint="eastAsia"/>
          <w:snapToGrid w:val="0"/>
          <w:kern w:val="0"/>
        </w:rPr>
        <w:t>二、</w:t>
      </w:r>
      <w:r w:rsidRPr="001E3F7D">
        <w:rPr>
          <w:rFonts w:ascii="標楷體" w:eastAsia="標楷體" w:hAnsi="標楷體" w:hint="eastAsia"/>
        </w:rPr>
        <w:t>領域理念</w:t>
      </w:r>
    </w:p>
    <w:p w:rsidR="00677337" w:rsidRPr="00C64473" w:rsidRDefault="00677337" w:rsidP="00677337">
      <w:pPr>
        <w:tabs>
          <w:tab w:val="left" w:pos="1080"/>
          <w:tab w:val="left" w:pos="1260"/>
          <w:tab w:val="left" w:pos="1620"/>
        </w:tabs>
        <w:snapToGrid w:val="0"/>
        <w:spacing w:beforeLines="50" w:before="180"/>
        <w:ind w:leftChars="414" w:left="1354" w:hangingChars="150" w:hanging="360"/>
        <w:rPr>
          <w:rFonts w:ascii="標楷體" w:eastAsia="標楷體" w:hAnsi="標楷體" w:cs="Arial"/>
        </w:rPr>
      </w:pPr>
      <w:r w:rsidRPr="00C64473">
        <w:rPr>
          <w:rFonts w:ascii="標楷體" w:eastAsia="標楷體" w:hAnsi="標楷體" w:cs="Arial" w:hint="eastAsia"/>
        </w:rPr>
        <w:lastRenderedPageBreak/>
        <w:t>1、科學探究的過程中，要能引導兒童培養科學的態度、體驗發現的態度、養成求真求實的精神。</w:t>
      </w:r>
    </w:p>
    <w:p w:rsidR="00677337" w:rsidRPr="00C64473" w:rsidRDefault="00677337" w:rsidP="00677337">
      <w:pPr>
        <w:tabs>
          <w:tab w:val="left" w:pos="1080"/>
          <w:tab w:val="left" w:pos="1260"/>
          <w:tab w:val="left" w:pos="1620"/>
        </w:tabs>
        <w:snapToGrid w:val="0"/>
        <w:spacing w:beforeLines="50" w:before="180"/>
        <w:ind w:leftChars="414" w:left="1354" w:hangingChars="150" w:hanging="360"/>
        <w:rPr>
          <w:rFonts w:ascii="標楷體" w:eastAsia="標楷體" w:hAnsi="標楷體" w:cs="Arial"/>
        </w:rPr>
      </w:pPr>
      <w:r w:rsidRPr="00C64473">
        <w:rPr>
          <w:rFonts w:ascii="標楷體" w:eastAsia="標楷體" w:hAnsi="標楷體" w:cs="Arial" w:hint="eastAsia"/>
        </w:rPr>
        <w:t>2、自</w:t>
      </w:r>
      <w:r w:rsidRPr="00C64473">
        <w:rPr>
          <w:rFonts w:ascii="標楷體" w:eastAsia="標楷體" w:hAnsi="標楷體" w:cs="Arial"/>
        </w:rPr>
        <w:t>然與生活科技之學習應以學習者的活動為主體，重視開放架構和專題本位的方法</w:t>
      </w:r>
      <w:r w:rsidRPr="00C64473">
        <w:rPr>
          <w:rFonts w:ascii="標楷體" w:eastAsia="標楷體" w:hAnsi="標楷體" w:cs="Arial" w:hint="eastAsia"/>
        </w:rPr>
        <w:t>，由生活上及社會上的議題切入，讓課程真實化、生活化。</w:t>
      </w:r>
    </w:p>
    <w:p w:rsidR="00677337" w:rsidRPr="00C64473" w:rsidRDefault="00677337" w:rsidP="00677337">
      <w:pPr>
        <w:tabs>
          <w:tab w:val="left" w:pos="1080"/>
          <w:tab w:val="left" w:pos="1260"/>
          <w:tab w:val="left" w:pos="1620"/>
        </w:tabs>
        <w:snapToGrid w:val="0"/>
        <w:spacing w:beforeLines="50" w:before="180"/>
        <w:ind w:leftChars="414" w:left="1354" w:hangingChars="150" w:hanging="360"/>
        <w:rPr>
          <w:rFonts w:ascii="標楷體" w:eastAsia="標楷體" w:hAnsi="標楷體" w:cs="Arial"/>
        </w:rPr>
      </w:pPr>
      <w:r w:rsidRPr="00C64473">
        <w:rPr>
          <w:rFonts w:ascii="標楷體" w:eastAsia="標楷體" w:hAnsi="標楷體" w:cs="Arial" w:hint="eastAsia"/>
        </w:rPr>
        <w:t>3、課程應以「解決問題策略」為中心，進行教學活動。</w:t>
      </w:r>
    </w:p>
    <w:p w:rsidR="00677337" w:rsidRPr="00C64473" w:rsidRDefault="00677337" w:rsidP="00677337">
      <w:pPr>
        <w:tabs>
          <w:tab w:val="left" w:pos="1080"/>
          <w:tab w:val="left" w:pos="1260"/>
          <w:tab w:val="left" w:pos="1620"/>
        </w:tabs>
        <w:snapToGrid w:val="0"/>
        <w:spacing w:beforeLines="50" w:before="180"/>
        <w:ind w:leftChars="414" w:left="1354" w:hangingChars="150" w:hanging="360"/>
        <w:rPr>
          <w:rFonts w:ascii="標楷體" w:eastAsia="標楷體" w:hAnsi="標楷體" w:cs="Arial"/>
        </w:rPr>
      </w:pPr>
      <w:r w:rsidRPr="00C64473">
        <w:rPr>
          <w:rFonts w:ascii="標楷體" w:eastAsia="標楷體" w:hAnsi="標楷體" w:cs="Arial" w:hint="eastAsia"/>
        </w:rPr>
        <w:t>4、</w:t>
      </w:r>
      <w:r w:rsidRPr="00C64473">
        <w:rPr>
          <w:rFonts w:ascii="標楷體" w:eastAsia="標楷體" w:hAnsi="標楷體" w:cs="Arial"/>
        </w:rPr>
        <w:t>自然與生活科技之學習應以探究和實作</w:t>
      </w:r>
      <w:r w:rsidRPr="00C64473">
        <w:rPr>
          <w:rFonts w:ascii="標楷體" w:eastAsia="標楷體" w:hAnsi="標楷體" w:cs="Arial" w:hint="eastAsia"/>
        </w:rPr>
        <w:t>的</w:t>
      </w:r>
      <w:r w:rsidRPr="00C64473">
        <w:rPr>
          <w:rFonts w:ascii="標楷體" w:eastAsia="標楷體" w:hAnsi="標楷體" w:cs="Arial"/>
        </w:rPr>
        <w:t>的方式來進行，強調手腦並用、活動導向、設計與製作兼顧及知能與態度並重</w:t>
      </w:r>
      <w:r w:rsidRPr="00C64473">
        <w:rPr>
          <w:rFonts w:ascii="標楷體" w:eastAsia="標楷體" w:hAnsi="標楷體" w:cs="Arial" w:hint="eastAsia"/>
        </w:rPr>
        <w:t>。</w:t>
      </w:r>
    </w:p>
    <w:p w:rsidR="00677337" w:rsidRPr="00C64473" w:rsidRDefault="00677337" w:rsidP="00677337">
      <w:pPr>
        <w:tabs>
          <w:tab w:val="left" w:pos="1080"/>
          <w:tab w:val="left" w:pos="1260"/>
          <w:tab w:val="left" w:pos="1620"/>
        </w:tabs>
        <w:snapToGrid w:val="0"/>
        <w:spacing w:beforeLines="50" w:before="180"/>
        <w:ind w:leftChars="414" w:left="1354" w:hangingChars="150" w:hanging="360"/>
        <w:rPr>
          <w:rFonts w:ascii="標楷體" w:eastAsia="標楷體" w:hAnsi="標楷體" w:cs="Arial"/>
        </w:rPr>
      </w:pPr>
      <w:r w:rsidRPr="00C64473">
        <w:rPr>
          <w:rFonts w:ascii="標楷體" w:eastAsia="標楷體" w:hAnsi="標楷體" w:cs="Arial" w:hint="eastAsia"/>
        </w:rPr>
        <w:t>5、</w:t>
      </w:r>
      <w:r w:rsidRPr="00C64473">
        <w:rPr>
          <w:rFonts w:ascii="標楷體" w:eastAsia="標楷體" w:hAnsi="標楷體" w:cs="Arial"/>
        </w:rPr>
        <w:t>教師宜設計及經營學習的環境，使學生有時間、有空間從事學習活動。例如安排時間使學生從事延伸性的探究活動</w:t>
      </w:r>
      <w:r w:rsidRPr="00C64473">
        <w:rPr>
          <w:rFonts w:ascii="標楷體" w:eastAsia="標楷體" w:hAnsi="標楷體" w:cs="Arial" w:hint="eastAsia"/>
        </w:rPr>
        <w:t>，</w:t>
      </w:r>
      <w:r w:rsidRPr="00C64473">
        <w:rPr>
          <w:rFonts w:ascii="標楷體" w:eastAsia="標楷體" w:hAnsi="標楷體" w:cs="Arial"/>
        </w:rPr>
        <w:t>鼓勵做課外的主題研究</w:t>
      </w:r>
      <w:r w:rsidRPr="00C64473">
        <w:rPr>
          <w:rFonts w:ascii="標楷體" w:eastAsia="標楷體" w:hAnsi="標楷體" w:cs="Arial" w:hint="eastAsia"/>
        </w:rPr>
        <w:t>。</w:t>
      </w:r>
    </w:p>
    <w:p w:rsidR="00677337" w:rsidRPr="00C64473" w:rsidRDefault="00677337" w:rsidP="00677337">
      <w:pPr>
        <w:tabs>
          <w:tab w:val="left" w:pos="1080"/>
          <w:tab w:val="left" w:pos="1260"/>
          <w:tab w:val="left" w:pos="1620"/>
        </w:tabs>
        <w:snapToGrid w:val="0"/>
        <w:spacing w:beforeLines="50" w:before="180"/>
        <w:ind w:leftChars="414" w:left="1354" w:hangingChars="150" w:hanging="360"/>
        <w:rPr>
          <w:rFonts w:ascii="標楷體" w:eastAsia="標楷體" w:hAnsi="標楷體" w:cs="Arial"/>
        </w:rPr>
      </w:pPr>
      <w:r w:rsidRPr="00C64473">
        <w:rPr>
          <w:rFonts w:ascii="標楷體" w:eastAsia="標楷體" w:hAnsi="標楷體" w:cs="Arial" w:hint="eastAsia"/>
        </w:rPr>
        <w:t>6、</w:t>
      </w:r>
      <w:r w:rsidRPr="00C64473">
        <w:rPr>
          <w:rFonts w:ascii="標楷體" w:eastAsia="標楷體" w:hAnsi="標楷體" w:cs="Arial"/>
        </w:rPr>
        <w:t>廣泛運用各種教學策略及適當的教學方法，提升學生的學習興趣。</w:t>
      </w:r>
    </w:p>
    <w:p w:rsidR="00677337" w:rsidRPr="003B3B1F" w:rsidRDefault="00677337" w:rsidP="00677337">
      <w:pPr>
        <w:pStyle w:val="aff5"/>
        <w:adjustRightInd w:val="0"/>
        <w:snapToGrid w:val="0"/>
        <w:spacing w:line="0" w:lineRule="atLeast"/>
        <w:ind w:leftChars="413" w:left="1274" w:hangingChars="118" w:hanging="283"/>
        <w:rPr>
          <w:rFonts w:eastAsia="標楷體"/>
          <w:sz w:val="23"/>
          <w:szCs w:val="23"/>
        </w:rPr>
      </w:pPr>
      <w:r w:rsidRPr="00C64473">
        <w:rPr>
          <w:rFonts w:ascii="標楷體" w:eastAsia="標楷體" w:hAnsi="標楷體" w:cs="Arial" w:hint="eastAsia"/>
        </w:rPr>
        <w:t>7、</w:t>
      </w:r>
      <w:r w:rsidRPr="00C64473">
        <w:rPr>
          <w:rFonts w:ascii="標楷體" w:eastAsia="標楷體" w:hAnsi="標楷體" w:cs="Arial"/>
        </w:rPr>
        <w:t>教學時可利用各種教學媒體與資源來進行教學，</w:t>
      </w:r>
      <w:r w:rsidRPr="00C64473">
        <w:rPr>
          <w:rFonts w:ascii="標楷體" w:eastAsia="標楷體" w:hAnsi="標楷體" w:cs="Arial" w:hint="eastAsia"/>
        </w:rPr>
        <w:t>觀照各領域間統整、學生適性發展、採多元評量、實施課程評鑑，確保教學品質。</w:t>
      </w:r>
    </w:p>
    <w:p w:rsidR="00677337" w:rsidRPr="00C65378" w:rsidRDefault="00677337" w:rsidP="00677337">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肆、國小階段自然科學領域核心素養及具體內涵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2766"/>
        <w:gridCol w:w="2764"/>
      </w:tblGrid>
      <w:tr w:rsidR="00677337" w:rsidRPr="00F66452" w:rsidTr="00AE4DFE">
        <w:trPr>
          <w:trHeight w:val="873"/>
        </w:trPr>
        <w:tc>
          <w:tcPr>
            <w:tcW w:w="1667"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A1 </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身心素質與自我精進</w:t>
            </w:r>
          </w:p>
        </w:tc>
        <w:tc>
          <w:tcPr>
            <w:tcW w:w="1667"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A2 </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系統思考與解決問題</w:t>
            </w:r>
          </w:p>
        </w:tc>
        <w:tc>
          <w:tcPr>
            <w:tcW w:w="1667"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A3 </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規劃執行與創新應變</w:t>
            </w:r>
          </w:p>
        </w:tc>
      </w:tr>
      <w:tr w:rsidR="00677337" w:rsidRPr="00F66452" w:rsidTr="00AE4DFE">
        <w:trPr>
          <w:trHeight w:val="358"/>
        </w:trPr>
        <w:tc>
          <w:tcPr>
            <w:tcW w:w="1667" w:type="pct"/>
            <w:shd w:val="clear" w:color="auto" w:fill="auto"/>
          </w:tcPr>
          <w:p w:rsidR="00677337" w:rsidRPr="003B3B1F" w:rsidRDefault="00677337" w:rsidP="00AE4DFE">
            <w:pPr>
              <w:spacing w:line="0" w:lineRule="atLeast"/>
              <w:jc w:val="center"/>
              <w:rPr>
                <w:rFonts w:ascii="標楷體" w:eastAsia="標楷體" w:hAnsi="標楷體"/>
                <w:snapToGrid w:val="0"/>
                <w:kern w:val="0"/>
              </w:rPr>
            </w:pPr>
            <w:r w:rsidRPr="003B3B1F">
              <w:rPr>
                <w:rFonts w:ascii="標楷體" w:eastAsia="標楷體" w:hAnsi="標楷體" w:hint="eastAsia"/>
                <w:snapToGrid w:val="0"/>
                <w:kern w:val="0"/>
              </w:rPr>
              <w:t xml:space="preserve">自-E-A1 </w:t>
            </w:r>
          </w:p>
          <w:p w:rsidR="00677337" w:rsidRPr="00F66452" w:rsidRDefault="00677337" w:rsidP="00AE4DFE">
            <w:pPr>
              <w:spacing w:line="0" w:lineRule="atLeast"/>
              <w:jc w:val="center"/>
              <w:rPr>
                <w:rFonts w:ascii="標楷體" w:eastAsia="標楷體" w:hAnsi="標楷體"/>
                <w:snapToGrid w:val="0"/>
                <w:kern w:val="0"/>
              </w:rPr>
            </w:pPr>
            <w:r w:rsidRPr="003B3B1F">
              <w:rPr>
                <w:rFonts w:ascii="標楷體" w:eastAsia="標楷體" w:hAnsi="標楷體" w:hint="eastAsia"/>
                <w:snapToGrid w:val="0"/>
                <w:kern w:val="0"/>
              </w:rPr>
              <w:t>能運用五官，敏銳的觀察周遭環境，保持好奇心、想像力持續探索自然。</w:t>
            </w:r>
          </w:p>
        </w:tc>
        <w:tc>
          <w:tcPr>
            <w:tcW w:w="1667" w:type="pct"/>
            <w:shd w:val="clear" w:color="auto" w:fill="auto"/>
          </w:tcPr>
          <w:p w:rsidR="00677337" w:rsidRPr="003B3B1F" w:rsidRDefault="00677337" w:rsidP="00AE4DFE">
            <w:pPr>
              <w:spacing w:line="0" w:lineRule="atLeast"/>
              <w:jc w:val="center"/>
              <w:rPr>
                <w:rFonts w:ascii="標楷體" w:eastAsia="標楷體" w:hAnsi="標楷體"/>
                <w:snapToGrid w:val="0"/>
                <w:kern w:val="0"/>
              </w:rPr>
            </w:pPr>
            <w:r w:rsidRPr="003B3B1F">
              <w:rPr>
                <w:rFonts w:ascii="標楷體" w:eastAsia="標楷體" w:hAnsi="標楷體" w:hint="eastAsia"/>
                <w:snapToGrid w:val="0"/>
                <w:kern w:val="0"/>
              </w:rPr>
              <w:t xml:space="preserve">自-E-A2 </w:t>
            </w:r>
          </w:p>
          <w:p w:rsidR="00677337" w:rsidRPr="00F66452" w:rsidRDefault="00677337" w:rsidP="00AE4DFE">
            <w:pPr>
              <w:spacing w:line="0" w:lineRule="atLeast"/>
              <w:jc w:val="center"/>
              <w:rPr>
                <w:rFonts w:ascii="標楷體" w:eastAsia="標楷體" w:hAnsi="標楷體"/>
                <w:snapToGrid w:val="0"/>
                <w:kern w:val="0"/>
              </w:rPr>
            </w:pPr>
            <w:r w:rsidRPr="003B3B1F">
              <w:rPr>
                <w:rFonts w:ascii="標楷體" w:eastAsia="標楷體" w:hAnsi="標楷體" w:hint="eastAsia"/>
                <w:snapToGrid w:val="0"/>
                <w:kern w:val="0"/>
              </w:rPr>
              <w:t>能運用好奇心及</w:t>
            </w:r>
            <w:r w:rsidRPr="003B3B1F">
              <w:rPr>
                <w:rFonts w:ascii="標楷體" w:eastAsia="標楷體" w:hAnsi="標楷體"/>
                <w:snapToGrid w:val="0"/>
                <w:kern w:val="0"/>
              </w:rPr>
              <w:t xml:space="preserve"> </w:t>
            </w:r>
            <w:r w:rsidRPr="003B3B1F">
              <w:rPr>
                <w:rFonts w:ascii="標楷體" w:eastAsia="標楷體" w:hAnsi="標楷體" w:hint="eastAsia"/>
                <w:snapToGrid w:val="0"/>
                <w:kern w:val="0"/>
              </w:rPr>
              <w:t>想像能力，從觀</w:t>
            </w:r>
            <w:r w:rsidRPr="003B3B1F">
              <w:rPr>
                <w:rFonts w:ascii="標楷體" w:eastAsia="標楷體" w:hAnsi="標楷體"/>
                <w:snapToGrid w:val="0"/>
                <w:kern w:val="0"/>
              </w:rPr>
              <w:t xml:space="preserve"> </w:t>
            </w:r>
            <w:r w:rsidRPr="003B3B1F">
              <w:rPr>
                <w:rFonts w:ascii="標楷體" w:eastAsia="標楷體" w:hAnsi="標楷體" w:hint="eastAsia"/>
                <w:snapToGrid w:val="0"/>
                <w:kern w:val="0"/>
              </w:rPr>
              <w:t>察、閱讀、思考所得的資訊或數據中，提出適合科學探究的問題或解釋資料，並能依據已知的科學知識、科學概念及探索科學的方法去想像可能發生的事情，以及理解科學事實會有不同的論點、證據或解釋方式。</w:t>
            </w:r>
          </w:p>
        </w:tc>
        <w:tc>
          <w:tcPr>
            <w:tcW w:w="1667" w:type="pct"/>
            <w:shd w:val="clear" w:color="auto" w:fill="auto"/>
          </w:tcPr>
          <w:p w:rsidR="00677337" w:rsidRPr="003B3B1F" w:rsidRDefault="00677337" w:rsidP="00AE4DFE">
            <w:pPr>
              <w:spacing w:line="0" w:lineRule="atLeast"/>
              <w:jc w:val="center"/>
              <w:rPr>
                <w:rFonts w:ascii="標楷體" w:eastAsia="標楷體" w:hAnsi="標楷體"/>
                <w:snapToGrid w:val="0"/>
                <w:kern w:val="0"/>
              </w:rPr>
            </w:pPr>
            <w:r w:rsidRPr="003B3B1F">
              <w:rPr>
                <w:rFonts w:ascii="標楷體" w:eastAsia="標楷體" w:hAnsi="標楷體" w:hint="eastAsia"/>
                <w:snapToGrid w:val="0"/>
                <w:kern w:val="0"/>
              </w:rPr>
              <w:t xml:space="preserve">自-E-A3 </w:t>
            </w:r>
          </w:p>
          <w:p w:rsidR="00677337" w:rsidRPr="00F66452" w:rsidRDefault="00677337" w:rsidP="00AE4DFE">
            <w:pPr>
              <w:spacing w:line="0" w:lineRule="atLeast"/>
              <w:jc w:val="center"/>
              <w:rPr>
                <w:rFonts w:ascii="標楷體" w:eastAsia="標楷體" w:hAnsi="標楷體"/>
                <w:snapToGrid w:val="0"/>
                <w:kern w:val="0"/>
              </w:rPr>
            </w:pPr>
            <w:r w:rsidRPr="003B3B1F">
              <w:rPr>
                <w:rFonts w:ascii="標楷體" w:eastAsia="標楷體" w:hAnsi="標楷體" w:hint="eastAsia"/>
                <w:snapToGrid w:val="0"/>
                <w:kern w:val="0"/>
              </w:rPr>
              <w:t>具備透過實地操作探究活動探索</w:t>
            </w:r>
            <w:r w:rsidRPr="003B3B1F">
              <w:rPr>
                <w:rFonts w:ascii="標楷體" w:eastAsia="標楷體" w:hAnsi="標楷體"/>
                <w:snapToGrid w:val="0"/>
                <w:kern w:val="0"/>
              </w:rPr>
              <w:t xml:space="preserve"> </w:t>
            </w:r>
            <w:r w:rsidRPr="003B3B1F">
              <w:rPr>
                <w:rFonts w:ascii="標楷體" w:eastAsia="標楷體" w:hAnsi="標楷體" w:hint="eastAsia"/>
                <w:snapToGrid w:val="0"/>
                <w:kern w:val="0"/>
              </w:rPr>
              <w:t>科學問題的能力，並能初步根據問</w:t>
            </w:r>
            <w:r w:rsidRPr="003B3B1F">
              <w:rPr>
                <w:rFonts w:ascii="標楷體" w:eastAsia="標楷體" w:hAnsi="標楷體"/>
                <w:snapToGrid w:val="0"/>
                <w:kern w:val="0"/>
              </w:rPr>
              <w:t xml:space="preserve"> </w:t>
            </w:r>
            <w:r w:rsidRPr="003B3B1F">
              <w:rPr>
                <w:rFonts w:ascii="標楷體" w:eastAsia="標楷體" w:hAnsi="標楷體" w:hint="eastAsia"/>
                <w:snapToGrid w:val="0"/>
                <w:kern w:val="0"/>
              </w:rPr>
              <w:t>題特性、資源的有無等因素，規劃簡單步驟，操作適合學習階段的器材儀器、科技設備及資源，進行自然科學實驗。</w:t>
            </w:r>
          </w:p>
        </w:tc>
      </w:tr>
      <w:tr w:rsidR="00677337" w:rsidRPr="00F66452" w:rsidTr="00AE4DFE">
        <w:trPr>
          <w:trHeight w:val="719"/>
        </w:trPr>
        <w:tc>
          <w:tcPr>
            <w:tcW w:w="1667"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B1 </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符號運用與溝通表達</w:t>
            </w:r>
          </w:p>
        </w:tc>
        <w:tc>
          <w:tcPr>
            <w:tcW w:w="1667"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B2 </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科技資訊與媒體素養</w:t>
            </w:r>
          </w:p>
        </w:tc>
        <w:tc>
          <w:tcPr>
            <w:tcW w:w="1667"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B3 </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藝術涵養與美感素養</w:t>
            </w:r>
          </w:p>
        </w:tc>
      </w:tr>
      <w:tr w:rsidR="00677337" w:rsidRPr="00F66452" w:rsidTr="00AE4DFE">
        <w:trPr>
          <w:trHeight w:val="358"/>
        </w:trPr>
        <w:tc>
          <w:tcPr>
            <w:tcW w:w="1667" w:type="pct"/>
            <w:shd w:val="clear" w:color="auto" w:fill="auto"/>
          </w:tcPr>
          <w:p w:rsidR="00677337" w:rsidRPr="003B3B1F" w:rsidRDefault="00677337" w:rsidP="00AE4DFE">
            <w:pPr>
              <w:spacing w:line="0" w:lineRule="atLeast"/>
              <w:jc w:val="center"/>
              <w:rPr>
                <w:rFonts w:ascii="標楷體" w:eastAsia="標楷體" w:hAnsi="標楷體"/>
                <w:snapToGrid w:val="0"/>
                <w:kern w:val="0"/>
              </w:rPr>
            </w:pPr>
            <w:r w:rsidRPr="003B3B1F">
              <w:rPr>
                <w:rFonts w:ascii="標楷體" w:eastAsia="標楷體" w:hAnsi="標楷體" w:hint="eastAsia"/>
                <w:snapToGrid w:val="0"/>
                <w:kern w:val="0"/>
              </w:rPr>
              <w:t xml:space="preserve">自-E-B1 </w:t>
            </w:r>
          </w:p>
          <w:p w:rsidR="00677337" w:rsidRPr="00F66452" w:rsidRDefault="00677337" w:rsidP="00AE4DFE">
            <w:pPr>
              <w:spacing w:line="0" w:lineRule="atLeast"/>
              <w:jc w:val="center"/>
              <w:rPr>
                <w:rFonts w:ascii="標楷體" w:eastAsia="標楷體" w:hAnsi="標楷體"/>
                <w:snapToGrid w:val="0"/>
                <w:kern w:val="0"/>
              </w:rPr>
            </w:pPr>
            <w:r w:rsidRPr="003B3B1F">
              <w:rPr>
                <w:rFonts w:ascii="標楷體" w:eastAsia="標楷體" w:hAnsi="標楷體" w:hint="eastAsia"/>
                <w:snapToGrid w:val="0"/>
                <w:kern w:val="0"/>
              </w:rPr>
              <w:t>能分析比較、製作圖表、運用簡單數 學等方法，整理已有的自然科學資 訊或數據，並利用較簡單形式的口語、文</w:t>
            </w:r>
            <w:r w:rsidRPr="003B3B1F">
              <w:rPr>
                <w:rFonts w:ascii="標楷體" w:eastAsia="標楷體" w:hAnsi="標楷體" w:hint="eastAsia"/>
                <w:snapToGrid w:val="0"/>
                <w:kern w:val="0"/>
              </w:rPr>
              <w:lastRenderedPageBreak/>
              <w:t>字、影像、 繪圖或實物、科學名詞、數學公式、 模型等，表達探究之過程、發現或成果。</w:t>
            </w:r>
          </w:p>
        </w:tc>
        <w:tc>
          <w:tcPr>
            <w:tcW w:w="1667" w:type="pct"/>
            <w:shd w:val="clear" w:color="auto" w:fill="auto"/>
          </w:tcPr>
          <w:p w:rsidR="00677337" w:rsidRPr="003B3B1F" w:rsidRDefault="00677337" w:rsidP="00AE4DFE">
            <w:pPr>
              <w:spacing w:line="0" w:lineRule="atLeast"/>
              <w:jc w:val="center"/>
              <w:rPr>
                <w:rFonts w:ascii="標楷體" w:eastAsia="標楷體" w:hAnsi="標楷體"/>
                <w:snapToGrid w:val="0"/>
                <w:kern w:val="0"/>
              </w:rPr>
            </w:pPr>
            <w:r w:rsidRPr="003B3B1F">
              <w:rPr>
                <w:rFonts w:ascii="標楷體" w:eastAsia="標楷體" w:hAnsi="標楷體" w:hint="eastAsia"/>
                <w:snapToGrid w:val="0"/>
                <w:kern w:val="0"/>
              </w:rPr>
              <w:lastRenderedPageBreak/>
              <w:t xml:space="preserve">自-E-B2 </w:t>
            </w:r>
          </w:p>
          <w:p w:rsidR="00677337" w:rsidRPr="007C3145" w:rsidRDefault="00677337" w:rsidP="00AE4DFE">
            <w:pPr>
              <w:spacing w:line="0" w:lineRule="atLeast"/>
              <w:jc w:val="center"/>
              <w:rPr>
                <w:rFonts w:ascii="標楷體" w:eastAsia="標楷體" w:hAnsi="標楷體"/>
                <w:snapToGrid w:val="0"/>
                <w:kern w:val="0"/>
              </w:rPr>
            </w:pPr>
            <w:r w:rsidRPr="003B3B1F">
              <w:rPr>
                <w:rFonts w:ascii="標楷體" w:eastAsia="標楷體" w:hAnsi="標楷體" w:hint="eastAsia"/>
                <w:snapToGrid w:val="0"/>
                <w:kern w:val="0"/>
              </w:rPr>
              <w:t>能了解科技及媒體的運用方式，並 從學習活動、日常經驗及科技運用、自然環境、書刊及網路媒體等，察覺問題</w:t>
            </w:r>
            <w:r w:rsidRPr="003B3B1F">
              <w:rPr>
                <w:rFonts w:ascii="標楷體" w:eastAsia="標楷體" w:hAnsi="標楷體" w:hint="eastAsia"/>
                <w:snapToGrid w:val="0"/>
                <w:kern w:val="0"/>
              </w:rPr>
              <w:lastRenderedPageBreak/>
              <w:t>或獲得有助於探究的資訊。</w:t>
            </w:r>
          </w:p>
        </w:tc>
        <w:tc>
          <w:tcPr>
            <w:tcW w:w="1667" w:type="pct"/>
            <w:shd w:val="clear" w:color="auto" w:fill="auto"/>
          </w:tcPr>
          <w:p w:rsidR="00677337" w:rsidRPr="003B3B1F" w:rsidRDefault="00677337" w:rsidP="00AE4DFE">
            <w:pPr>
              <w:spacing w:line="0" w:lineRule="atLeast"/>
              <w:jc w:val="center"/>
              <w:rPr>
                <w:rFonts w:ascii="標楷體" w:eastAsia="標楷體" w:hAnsi="標楷體"/>
                <w:snapToGrid w:val="0"/>
                <w:kern w:val="0"/>
              </w:rPr>
            </w:pPr>
            <w:r w:rsidRPr="003B3B1F">
              <w:rPr>
                <w:rFonts w:ascii="標楷體" w:eastAsia="標楷體" w:hAnsi="標楷體" w:hint="eastAsia"/>
                <w:snapToGrid w:val="0"/>
                <w:kern w:val="0"/>
              </w:rPr>
              <w:lastRenderedPageBreak/>
              <w:t xml:space="preserve">自-E-B3 </w:t>
            </w:r>
          </w:p>
          <w:p w:rsidR="00677337" w:rsidRPr="00F66452" w:rsidRDefault="00677337" w:rsidP="00AE4DFE">
            <w:pPr>
              <w:spacing w:line="0" w:lineRule="atLeast"/>
              <w:jc w:val="center"/>
              <w:rPr>
                <w:rFonts w:ascii="標楷體" w:eastAsia="標楷體" w:hAnsi="標楷體"/>
                <w:snapToGrid w:val="0"/>
                <w:kern w:val="0"/>
              </w:rPr>
            </w:pPr>
            <w:r w:rsidRPr="003B3B1F">
              <w:rPr>
                <w:rFonts w:ascii="標楷體" w:eastAsia="標楷體" w:hAnsi="標楷體" w:hint="eastAsia"/>
                <w:snapToGrid w:val="0"/>
                <w:kern w:val="0"/>
              </w:rPr>
              <w:t>透過五官知覺觀察周遭環境的動 植物與自然現象，知道如何欣賞美的事物。</w:t>
            </w:r>
          </w:p>
        </w:tc>
      </w:tr>
      <w:tr w:rsidR="00677337" w:rsidRPr="00F66452" w:rsidTr="00AE4DFE">
        <w:trPr>
          <w:trHeight w:val="695"/>
        </w:trPr>
        <w:tc>
          <w:tcPr>
            <w:tcW w:w="1667"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C1 </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道德實踐與公民意識</w:t>
            </w:r>
          </w:p>
        </w:tc>
        <w:tc>
          <w:tcPr>
            <w:tcW w:w="1667"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C2 </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人際關係與團隊合作</w:t>
            </w:r>
          </w:p>
        </w:tc>
        <w:tc>
          <w:tcPr>
            <w:tcW w:w="1667"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C3 </w:t>
            </w:r>
          </w:p>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多元文化與國際理解</w:t>
            </w:r>
          </w:p>
        </w:tc>
      </w:tr>
      <w:tr w:rsidR="00677337" w:rsidRPr="00F66452" w:rsidTr="00AE4DFE">
        <w:trPr>
          <w:trHeight w:val="358"/>
        </w:trPr>
        <w:tc>
          <w:tcPr>
            <w:tcW w:w="1667" w:type="pct"/>
            <w:shd w:val="clear" w:color="auto" w:fill="auto"/>
          </w:tcPr>
          <w:p w:rsidR="00677337" w:rsidRPr="003B3B1F" w:rsidRDefault="00677337" w:rsidP="00AE4DFE">
            <w:pPr>
              <w:spacing w:line="0" w:lineRule="atLeast"/>
              <w:jc w:val="center"/>
              <w:rPr>
                <w:rFonts w:ascii="標楷體" w:eastAsia="標楷體" w:hAnsi="標楷體"/>
                <w:snapToGrid w:val="0"/>
                <w:kern w:val="0"/>
              </w:rPr>
            </w:pPr>
            <w:r w:rsidRPr="003B3B1F">
              <w:rPr>
                <w:rFonts w:ascii="標楷體" w:eastAsia="標楷體" w:hAnsi="標楷體" w:hint="eastAsia"/>
                <w:snapToGrid w:val="0"/>
                <w:kern w:val="0"/>
              </w:rPr>
              <w:t xml:space="preserve">自-E-C1 </w:t>
            </w:r>
          </w:p>
          <w:p w:rsidR="00677337" w:rsidRPr="00F66452" w:rsidRDefault="00677337" w:rsidP="00AE4DFE">
            <w:pPr>
              <w:spacing w:line="0" w:lineRule="atLeast"/>
              <w:jc w:val="center"/>
              <w:rPr>
                <w:rFonts w:ascii="標楷體" w:eastAsia="標楷體" w:hAnsi="標楷體"/>
                <w:snapToGrid w:val="0"/>
                <w:kern w:val="0"/>
              </w:rPr>
            </w:pPr>
            <w:r w:rsidRPr="003B3B1F">
              <w:rPr>
                <w:rFonts w:ascii="標楷體" w:eastAsia="標楷體" w:hAnsi="標楷體" w:hint="eastAsia"/>
                <w:snapToGrid w:val="0"/>
                <w:kern w:val="0"/>
              </w:rPr>
              <w:t>培養愛護自然、珍愛生命、惜取資源的關懷心與行動力。</w:t>
            </w:r>
          </w:p>
        </w:tc>
        <w:tc>
          <w:tcPr>
            <w:tcW w:w="1667" w:type="pct"/>
            <w:shd w:val="clear" w:color="auto" w:fill="auto"/>
          </w:tcPr>
          <w:p w:rsidR="00677337" w:rsidRPr="003B3B1F" w:rsidRDefault="00677337" w:rsidP="00AE4DFE">
            <w:pPr>
              <w:spacing w:line="0" w:lineRule="atLeast"/>
              <w:jc w:val="center"/>
              <w:rPr>
                <w:rFonts w:ascii="標楷體" w:eastAsia="標楷體" w:hAnsi="標楷體"/>
                <w:snapToGrid w:val="0"/>
                <w:kern w:val="0"/>
              </w:rPr>
            </w:pPr>
            <w:r w:rsidRPr="003B3B1F">
              <w:rPr>
                <w:rFonts w:ascii="標楷體" w:eastAsia="標楷體" w:hAnsi="標楷體" w:hint="eastAsia"/>
                <w:snapToGrid w:val="0"/>
                <w:kern w:val="0"/>
              </w:rPr>
              <w:t xml:space="preserve">自-E-C2 </w:t>
            </w:r>
          </w:p>
          <w:p w:rsidR="00677337" w:rsidRPr="00F66452" w:rsidRDefault="00677337" w:rsidP="00AE4DFE">
            <w:pPr>
              <w:spacing w:line="0" w:lineRule="atLeast"/>
              <w:jc w:val="center"/>
              <w:rPr>
                <w:rFonts w:ascii="標楷體" w:eastAsia="標楷體" w:hAnsi="標楷體"/>
                <w:snapToGrid w:val="0"/>
                <w:kern w:val="0"/>
              </w:rPr>
            </w:pPr>
            <w:r w:rsidRPr="003B3B1F">
              <w:rPr>
                <w:rFonts w:ascii="標楷體" w:eastAsia="標楷體" w:hAnsi="標楷體" w:hint="eastAsia"/>
                <w:snapToGrid w:val="0"/>
                <w:kern w:val="0"/>
              </w:rPr>
              <w:t>透過探索科學的合作學習，培養與</w:t>
            </w:r>
            <w:r w:rsidRPr="003B3B1F">
              <w:rPr>
                <w:rFonts w:ascii="標楷體" w:eastAsia="標楷體" w:hAnsi="標楷體"/>
                <w:snapToGrid w:val="0"/>
                <w:kern w:val="0"/>
              </w:rPr>
              <w:t xml:space="preserve"> </w:t>
            </w:r>
            <w:r w:rsidRPr="003B3B1F">
              <w:rPr>
                <w:rFonts w:ascii="標楷體" w:eastAsia="標楷體" w:hAnsi="標楷體" w:hint="eastAsia"/>
                <w:snapToGrid w:val="0"/>
                <w:kern w:val="0"/>
              </w:rPr>
              <w:t>同儕溝通表達、團隊合作及和諧相處的能力。</w:t>
            </w:r>
          </w:p>
        </w:tc>
        <w:tc>
          <w:tcPr>
            <w:tcW w:w="1667" w:type="pct"/>
            <w:shd w:val="clear" w:color="auto" w:fill="auto"/>
          </w:tcPr>
          <w:p w:rsidR="00677337" w:rsidRPr="003B3B1F" w:rsidRDefault="00677337" w:rsidP="00AE4DFE">
            <w:pPr>
              <w:spacing w:line="0" w:lineRule="atLeast"/>
              <w:jc w:val="center"/>
              <w:rPr>
                <w:rFonts w:ascii="標楷體" w:eastAsia="標楷體" w:hAnsi="標楷體"/>
                <w:snapToGrid w:val="0"/>
                <w:kern w:val="0"/>
              </w:rPr>
            </w:pPr>
            <w:r w:rsidRPr="003B3B1F">
              <w:rPr>
                <w:rFonts w:ascii="標楷體" w:eastAsia="標楷體" w:hAnsi="標楷體" w:hint="eastAsia"/>
                <w:snapToGrid w:val="0"/>
                <w:kern w:val="0"/>
              </w:rPr>
              <w:t xml:space="preserve">自-E-C3 </w:t>
            </w:r>
          </w:p>
          <w:p w:rsidR="00677337" w:rsidRPr="00F66452" w:rsidRDefault="00677337" w:rsidP="00AE4DFE">
            <w:pPr>
              <w:spacing w:line="0" w:lineRule="atLeast"/>
              <w:jc w:val="center"/>
              <w:rPr>
                <w:rFonts w:ascii="標楷體" w:eastAsia="標楷體" w:hAnsi="標楷體"/>
                <w:snapToGrid w:val="0"/>
                <w:kern w:val="0"/>
              </w:rPr>
            </w:pPr>
            <w:r w:rsidRPr="003B3B1F">
              <w:rPr>
                <w:rFonts w:ascii="標楷體" w:eastAsia="標楷體" w:hAnsi="標楷體" w:hint="eastAsia"/>
                <w:snapToGrid w:val="0"/>
                <w:kern w:val="0"/>
              </w:rPr>
              <w:t>透過環境相關議題的學習，能了解 全球自然環境的現況與特性及其 背後之文化差異。</w:t>
            </w:r>
          </w:p>
        </w:tc>
      </w:tr>
    </w:tbl>
    <w:p w:rsidR="00677337" w:rsidRPr="00C65378" w:rsidRDefault="00677337" w:rsidP="00677337">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伍、本領域課程目標: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074"/>
      </w:tblGrid>
      <w:tr w:rsidR="00677337" w:rsidRPr="00F66452" w:rsidTr="00AE4DFE">
        <w:trPr>
          <w:trHeight w:val="541"/>
        </w:trPr>
        <w:tc>
          <w:tcPr>
            <w:tcW w:w="1339"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學習階段</w:t>
            </w:r>
          </w:p>
        </w:tc>
        <w:tc>
          <w:tcPr>
            <w:tcW w:w="3661"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階段學習重點</w:t>
            </w:r>
          </w:p>
        </w:tc>
      </w:tr>
      <w:tr w:rsidR="00677337" w:rsidRPr="00F66452" w:rsidTr="00AE4DFE">
        <w:trPr>
          <w:trHeight w:val="719"/>
        </w:trPr>
        <w:tc>
          <w:tcPr>
            <w:tcW w:w="1339"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Pr>
                <w:rFonts w:ascii="標楷體" w:eastAsia="標楷體" w:hAnsi="標楷體" w:hint="eastAsia"/>
                <w:snapToGrid w:val="0"/>
                <w:kern w:val="0"/>
              </w:rPr>
              <w:t>第二</w:t>
            </w:r>
            <w:r w:rsidRPr="00F66452">
              <w:rPr>
                <w:rFonts w:ascii="標楷體" w:eastAsia="標楷體" w:hAnsi="標楷體" w:hint="eastAsia"/>
                <w:snapToGrid w:val="0"/>
                <w:kern w:val="0"/>
              </w:rPr>
              <w:t>學習階段(3-4年級)</w:t>
            </w:r>
          </w:p>
        </w:tc>
        <w:tc>
          <w:tcPr>
            <w:tcW w:w="3661" w:type="pct"/>
            <w:shd w:val="clear" w:color="auto" w:fill="auto"/>
          </w:tcPr>
          <w:p w:rsidR="00677337" w:rsidRPr="001E6C21" w:rsidRDefault="00677337" w:rsidP="00491572">
            <w:pPr>
              <w:numPr>
                <w:ilvl w:val="0"/>
                <w:numId w:val="19"/>
              </w:numPr>
              <w:spacing w:line="0" w:lineRule="atLeast"/>
              <w:rPr>
                <w:rFonts w:ascii="標楷體" w:eastAsia="標楷體" w:hAnsi="標楷體"/>
                <w:snapToGrid w:val="0"/>
                <w:kern w:val="0"/>
              </w:rPr>
            </w:pPr>
            <w:r w:rsidRPr="001E6C21">
              <w:rPr>
                <w:rFonts w:ascii="標楷體" w:eastAsia="標楷體" w:hAnsi="標楷體" w:hint="eastAsia"/>
                <w:snapToGrid w:val="0"/>
                <w:kern w:val="0"/>
              </w:rPr>
              <w:t>自然界的生物包含許多不同類群，本階段以身邊常見生物</w:t>
            </w:r>
            <w:r w:rsidRPr="001E6C21">
              <w:rPr>
                <w:rFonts w:ascii="標楷體" w:eastAsia="標楷體" w:hAnsi="標楷體"/>
                <w:snapToGrid w:val="0"/>
                <w:kern w:val="0"/>
              </w:rPr>
              <w:t xml:space="preserve"> </w:t>
            </w:r>
            <w:r w:rsidRPr="001E6C21">
              <w:rPr>
                <w:rFonts w:ascii="標楷體" w:eastAsia="標楷體" w:hAnsi="標楷體" w:hint="eastAsia"/>
                <w:snapToGrid w:val="0"/>
                <w:kern w:val="0"/>
              </w:rPr>
              <w:t>為例，例如：植物、昆蟲、動物、水中生</w:t>
            </w:r>
            <w:r w:rsidRPr="001E6C21">
              <w:rPr>
                <w:rFonts w:ascii="標楷體" w:eastAsia="標楷體" w:hAnsi="標楷體"/>
                <w:snapToGrid w:val="0"/>
                <w:kern w:val="0"/>
              </w:rPr>
              <w:t xml:space="preserve"> </w:t>
            </w:r>
            <w:r w:rsidRPr="001E6C21">
              <w:rPr>
                <w:rFonts w:ascii="標楷體" w:eastAsia="標楷體" w:hAnsi="標楷體" w:hint="eastAsia"/>
                <w:snapToGrid w:val="0"/>
                <w:kern w:val="0"/>
              </w:rPr>
              <w:t>物等。</w:t>
            </w:r>
          </w:p>
          <w:p w:rsidR="00677337" w:rsidRDefault="00677337" w:rsidP="00491572">
            <w:pPr>
              <w:numPr>
                <w:ilvl w:val="0"/>
                <w:numId w:val="19"/>
              </w:numPr>
              <w:spacing w:line="0" w:lineRule="atLeast"/>
              <w:rPr>
                <w:rFonts w:ascii="標楷體" w:eastAsia="標楷體" w:hAnsi="標楷體"/>
                <w:snapToGrid w:val="0"/>
                <w:kern w:val="0"/>
              </w:rPr>
            </w:pPr>
            <w:r w:rsidRPr="001E6C21">
              <w:rPr>
                <w:rFonts w:ascii="標楷體" w:eastAsia="標楷體" w:hAnsi="標楷體" w:hint="eastAsia"/>
                <w:snapToGrid w:val="0"/>
                <w:kern w:val="0"/>
              </w:rPr>
              <w:t>1-2 可透過觀察自然環境中不同物體，例 如：岩石、水、土壤 與空氣等，分享經驗發現自然界是由不 同物質所組成。</w:t>
            </w:r>
          </w:p>
          <w:p w:rsidR="00677337" w:rsidRDefault="00677337" w:rsidP="00491572">
            <w:pPr>
              <w:numPr>
                <w:ilvl w:val="0"/>
                <w:numId w:val="19"/>
              </w:numPr>
              <w:spacing w:line="0" w:lineRule="atLeast"/>
              <w:rPr>
                <w:rFonts w:ascii="標楷體" w:eastAsia="標楷體" w:hAnsi="標楷體"/>
                <w:snapToGrid w:val="0"/>
                <w:kern w:val="0"/>
              </w:rPr>
            </w:pPr>
          </w:p>
          <w:p w:rsidR="00677337" w:rsidRDefault="00677337" w:rsidP="00491572">
            <w:pPr>
              <w:numPr>
                <w:ilvl w:val="0"/>
                <w:numId w:val="19"/>
              </w:numPr>
              <w:spacing w:line="0" w:lineRule="atLeast"/>
              <w:rPr>
                <w:rFonts w:ascii="標楷體" w:eastAsia="標楷體" w:hAnsi="標楷體"/>
                <w:snapToGrid w:val="0"/>
                <w:kern w:val="0"/>
              </w:rPr>
            </w:pPr>
            <w:r w:rsidRPr="001E6C21">
              <w:rPr>
                <w:rFonts w:ascii="標楷體" w:eastAsia="標楷體" w:hAnsi="標楷體" w:hint="eastAsia"/>
                <w:snapToGrid w:val="0"/>
                <w:kern w:val="0"/>
              </w:rPr>
              <w:t xml:space="preserve">可藉由觀察物質而察覺不同的物質具有不同的外表特徵 或特性，例如：顏色、形狀、磁性、軟硬、 氣味、粗細等。 </w:t>
            </w:r>
          </w:p>
          <w:p w:rsidR="00677337" w:rsidRDefault="00677337" w:rsidP="00491572">
            <w:pPr>
              <w:numPr>
                <w:ilvl w:val="0"/>
                <w:numId w:val="19"/>
              </w:numPr>
              <w:spacing w:line="0" w:lineRule="atLeast"/>
              <w:rPr>
                <w:rFonts w:ascii="標楷體" w:eastAsia="標楷體" w:hAnsi="標楷體"/>
                <w:snapToGrid w:val="0"/>
                <w:kern w:val="0"/>
              </w:rPr>
            </w:pPr>
            <w:r w:rsidRPr="001E6C21">
              <w:rPr>
                <w:rFonts w:ascii="標楷體" w:eastAsia="標楷體" w:hAnsi="標楷體" w:hint="eastAsia"/>
                <w:snapToGrid w:val="0"/>
                <w:kern w:val="0"/>
              </w:rPr>
              <w:t>可透過實驗知道不 同物質在某一種性質上的差異，例如： 磁性、導電性、水溶性、延展性等。</w:t>
            </w:r>
          </w:p>
          <w:p w:rsidR="00677337" w:rsidRDefault="00677337" w:rsidP="00491572">
            <w:pPr>
              <w:numPr>
                <w:ilvl w:val="0"/>
                <w:numId w:val="19"/>
              </w:numPr>
              <w:spacing w:line="0" w:lineRule="atLeast"/>
              <w:rPr>
                <w:rFonts w:ascii="標楷體" w:eastAsia="標楷體" w:hAnsi="標楷體"/>
                <w:snapToGrid w:val="0"/>
                <w:kern w:val="0"/>
              </w:rPr>
            </w:pPr>
            <w:r w:rsidRPr="001E6C21">
              <w:rPr>
                <w:rFonts w:ascii="標楷體" w:eastAsia="標楷體" w:hAnsi="標楷體" w:hint="eastAsia"/>
                <w:snapToGrid w:val="0"/>
                <w:kern w:val="0"/>
              </w:rPr>
              <w:t>可依目的，例如：可</w:t>
            </w:r>
            <w:r w:rsidRPr="001E6C21">
              <w:rPr>
                <w:rFonts w:ascii="標楷體" w:eastAsia="標楷體" w:hAnsi="標楷體"/>
                <w:snapToGrid w:val="0"/>
                <w:kern w:val="0"/>
              </w:rPr>
              <w:t xml:space="preserve"> </w:t>
            </w:r>
            <w:r w:rsidRPr="001E6C21">
              <w:rPr>
                <w:rFonts w:ascii="標楷體" w:eastAsia="標楷體" w:hAnsi="標楷體" w:hint="eastAsia"/>
                <w:snapToGrid w:val="0"/>
                <w:kern w:val="0"/>
              </w:rPr>
              <w:t>回收、不可回收等或屬性，例如：溶於水、不溶於水等不同，將多種物質做不同的分類。</w:t>
            </w:r>
          </w:p>
          <w:p w:rsidR="00677337" w:rsidRDefault="00677337" w:rsidP="00491572">
            <w:pPr>
              <w:numPr>
                <w:ilvl w:val="0"/>
                <w:numId w:val="19"/>
              </w:numPr>
              <w:spacing w:line="0" w:lineRule="atLeast"/>
              <w:rPr>
                <w:rFonts w:ascii="標楷體" w:eastAsia="標楷體" w:hAnsi="標楷體"/>
                <w:snapToGrid w:val="0"/>
                <w:kern w:val="0"/>
              </w:rPr>
            </w:pPr>
            <w:r w:rsidRPr="001E6C21">
              <w:rPr>
                <w:rFonts w:ascii="標楷體" w:eastAsia="標楷體" w:hAnsi="標楷體" w:hint="eastAsia"/>
                <w:snapToGrid w:val="0"/>
                <w:kern w:val="0"/>
              </w:rPr>
              <w:t>可藉由操作及觀察</w:t>
            </w:r>
            <w:r w:rsidRPr="001E6C21">
              <w:rPr>
                <w:rFonts w:ascii="標楷體" w:eastAsia="標楷體" w:hAnsi="標楷體"/>
                <w:snapToGrid w:val="0"/>
                <w:kern w:val="0"/>
              </w:rPr>
              <w:t xml:space="preserve"> </w:t>
            </w:r>
            <w:r w:rsidRPr="001E6C21">
              <w:rPr>
                <w:rFonts w:ascii="標楷體" w:eastAsia="標楷體" w:hAnsi="標楷體" w:hint="eastAsia"/>
                <w:snapToGrid w:val="0"/>
                <w:kern w:val="0"/>
              </w:rPr>
              <w:t>不同物質，例如：糖、巧克力、蠟塊、水等，</w:t>
            </w:r>
            <w:r w:rsidRPr="001E6C21">
              <w:rPr>
                <w:rFonts w:ascii="標楷體" w:eastAsia="標楷體" w:hAnsi="標楷體"/>
                <w:snapToGrid w:val="0"/>
                <w:kern w:val="0"/>
              </w:rPr>
              <w:t xml:space="preserve"> </w:t>
            </w:r>
            <w:r w:rsidRPr="001E6C21">
              <w:rPr>
                <w:rFonts w:ascii="標楷體" w:eastAsia="標楷體" w:hAnsi="標楷體" w:hint="eastAsia"/>
                <w:snapToGrid w:val="0"/>
                <w:kern w:val="0"/>
              </w:rPr>
              <w:t>在受熱及冷卻的條件下，物質形態上的變化。可實驗觀察水在不同溫度時的形態變化，並了解生活中的實例。</w:t>
            </w:r>
          </w:p>
          <w:p w:rsidR="00677337" w:rsidRDefault="00677337" w:rsidP="00491572">
            <w:pPr>
              <w:numPr>
                <w:ilvl w:val="0"/>
                <w:numId w:val="19"/>
              </w:numPr>
              <w:spacing w:line="0" w:lineRule="atLeast"/>
              <w:rPr>
                <w:rFonts w:ascii="標楷體" w:eastAsia="標楷體" w:hAnsi="標楷體"/>
                <w:snapToGrid w:val="0"/>
                <w:kern w:val="0"/>
              </w:rPr>
            </w:pPr>
            <w:r w:rsidRPr="001E6C21">
              <w:rPr>
                <w:rFonts w:ascii="標楷體" w:eastAsia="標楷體" w:hAnsi="標楷體" w:hint="eastAsia"/>
                <w:snapToGrid w:val="0"/>
                <w:kern w:val="0"/>
              </w:rPr>
              <w:t>可實驗觀察水在不同溫度時的形態變化，並了解生活中的實例。</w:t>
            </w:r>
          </w:p>
          <w:p w:rsidR="00677337" w:rsidRDefault="00677337" w:rsidP="00491572">
            <w:pPr>
              <w:numPr>
                <w:ilvl w:val="0"/>
                <w:numId w:val="19"/>
              </w:numPr>
              <w:spacing w:line="0" w:lineRule="atLeast"/>
              <w:rPr>
                <w:rFonts w:ascii="標楷體" w:eastAsia="標楷體" w:hAnsi="標楷體"/>
                <w:snapToGrid w:val="0"/>
                <w:kern w:val="0"/>
              </w:rPr>
            </w:pPr>
            <w:r w:rsidRPr="001E6C21">
              <w:rPr>
                <w:rFonts w:ascii="標楷體" w:eastAsia="標楷體" w:hAnsi="標楷體" w:hint="eastAsia"/>
                <w:snapToGrid w:val="0"/>
                <w:kern w:val="0"/>
              </w:rPr>
              <w:t>可從生活及環境中進行觀察，發現不同的能量形式，例如：熱、電、磁、聲、光、風、食物等，以及這</w:t>
            </w:r>
            <w:r w:rsidRPr="001E6C21">
              <w:rPr>
                <w:rFonts w:ascii="標楷體" w:eastAsia="標楷體" w:hAnsi="標楷體"/>
                <w:snapToGrid w:val="0"/>
                <w:kern w:val="0"/>
              </w:rPr>
              <w:t xml:space="preserve"> </w:t>
            </w:r>
            <w:r w:rsidRPr="001E6C21">
              <w:rPr>
                <w:rFonts w:ascii="標楷體" w:eastAsia="標楷體" w:hAnsi="標楷體" w:hint="eastAsia"/>
                <w:snapToGrid w:val="0"/>
                <w:kern w:val="0"/>
              </w:rPr>
              <w:t>些能量的來源，例</w:t>
            </w:r>
            <w:r w:rsidRPr="001E6C21">
              <w:rPr>
                <w:rFonts w:ascii="標楷體" w:eastAsia="標楷體" w:hAnsi="標楷體"/>
                <w:snapToGrid w:val="0"/>
                <w:kern w:val="0"/>
              </w:rPr>
              <w:t xml:space="preserve"> </w:t>
            </w:r>
            <w:r w:rsidRPr="001E6C21">
              <w:rPr>
                <w:rFonts w:ascii="標楷體" w:eastAsia="標楷體" w:hAnsi="標楷體" w:hint="eastAsia"/>
                <w:snapToGrid w:val="0"/>
                <w:kern w:val="0"/>
              </w:rPr>
              <w:t>如：煤、天然氣、酒</w:t>
            </w:r>
            <w:r w:rsidRPr="001E6C21">
              <w:rPr>
                <w:rFonts w:ascii="標楷體" w:eastAsia="標楷體" w:hAnsi="標楷體"/>
                <w:snapToGrid w:val="0"/>
                <w:kern w:val="0"/>
              </w:rPr>
              <w:t xml:space="preserve"> </w:t>
            </w:r>
            <w:r w:rsidRPr="001E6C21">
              <w:rPr>
                <w:rFonts w:ascii="標楷體" w:eastAsia="標楷體" w:hAnsi="標楷體" w:hint="eastAsia"/>
                <w:snapToGrid w:val="0"/>
                <w:kern w:val="0"/>
              </w:rPr>
              <w:t>精、石油、核能、水</w:t>
            </w:r>
            <w:r w:rsidRPr="001E6C21">
              <w:rPr>
                <w:rFonts w:ascii="標楷體" w:eastAsia="標楷體" w:hAnsi="標楷體"/>
                <w:snapToGrid w:val="0"/>
                <w:kern w:val="0"/>
              </w:rPr>
              <w:t xml:space="preserve"> </w:t>
            </w:r>
            <w:r w:rsidRPr="001E6C21">
              <w:rPr>
                <w:rFonts w:ascii="標楷體" w:eastAsia="標楷體" w:hAnsi="標楷體" w:hint="eastAsia"/>
                <w:snapToGrid w:val="0"/>
                <w:kern w:val="0"/>
              </w:rPr>
              <w:t>力與太陽能等。日常生活中常用的</w:t>
            </w:r>
            <w:r w:rsidRPr="001E6C21">
              <w:rPr>
                <w:rFonts w:ascii="標楷體" w:eastAsia="標楷體" w:hAnsi="標楷體"/>
                <w:snapToGrid w:val="0"/>
                <w:kern w:val="0"/>
              </w:rPr>
              <w:t xml:space="preserve"> </w:t>
            </w:r>
            <w:r w:rsidRPr="001E6C21">
              <w:rPr>
                <w:rFonts w:ascii="標楷體" w:eastAsia="標楷體" w:hAnsi="標楷體" w:hint="eastAsia"/>
                <w:snapToGrid w:val="0"/>
                <w:kern w:val="0"/>
              </w:rPr>
              <w:t>能源包括：太陽能、</w:t>
            </w:r>
            <w:r w:rsidRPr="001E6C21">
              <w:rPr>
                <w:rFonts w:ascii="標楷體" w:eastAsia="標楷體" w:hAnsi="標楷體"/>
                <w:snapToGrid w:val="0"/>
                <w:kern w:val="0"/>
              </w:rPr>
              <w:t xml:space="preserve"> </w:t>
            </w:r>
            <w:r w:rsidRPr="001E6C21">
              <w:rPr>
                <w:rFonts w:ascii="標楷體" w:eastAsia="標楷體" w:hAnsi="標楷體" w:hint="eastAsia"/>
                <w:snapToGrid w:val="0"/>
                <w:kern w:val="0"/>
              </w:rPr>
              <w:t>電能、風能、核能和燃料等。</w:t>
            </w:r>
            <w:r w:rsidRPr="001E6C21">
              <w:rPr>
                <w:rFonts w:ascii="標楷體" w:eastAsia="標楷體" w:hAnsi="標楷體"/>
                <w:snapToGrid w:val="0"/>
                <w:kern w:val="0"/>
              </w:rPr>
              <w:t xml:space="preserve"> </w:t>
            </w:r>
          </w:p>
          <w:p w:rsidR="00677337" w:rsidRDefault="00677337" w:rsidP="00491572">
            <w:pPr>
              <w:numPr>
                <w:ilvl w:val="0"/>
                <w:numId w:val="19"/>
              </w:numPr>
              <w:spacing w:line="0" w:lineRule="atLeast"/>
              <w:rPr>
                <w:rFonts w:ascii="標楷體" w:eastAsia="標楷體" w:hAnsi="標楷體"/>
                <w:snapToGrid w:val="0"/>
                <w:kern w:val="0"/>
              </w:rPr>
            </w:pPr>
            <w:r w:rsidRPr="001E6C21">
              <w:rPr>
                <w:rFonts w:ascii="標楷體" w:eastAsia="標楷體" w:hAnsi="標楷體" w:hint="eastAsia"/>
                <w:snapToGrid w:val="0"/>
                <w:kern w:val="0"/>
              </w:rPr>
              <w:t xml:space="preserve">可透過實作活動，知道利用虹吸現象能 讓水自動從水管流出來，例如：可以用來為魚缸換水。  </w:t>
            </w:r>
          </w:p>
          <w:p w:rsidR="00677337" w:rsidRDefault="00677337" w:rsidP="00491572">
            <w:pPr>
              <w:numPr>
                <w:ilvl w:val="0"/>
                <w:numId w:val="19"/>
              </w:numPr>
              <w:spacing w:line="0" w:lineRule="atLeast"/>
              <w:rPr>
                <w:rFonts w:ascii="標楷體" w:eastAsia="標楷體" w:hAnsi="標楷體"/>
                <w:snapToGrid w:val="0"/>
                <w:kern w:val="0"/>
              </w:rPr>
            </w:pPr>
            <w:r w:rsidRPr="001E6C21">
              <w:rPr>
                <w:rFonts w:ascii="標楷體" w:eastAsia="標楷體" w:hAnsi="標楷體" w:hint="eastAsia"/>
                <w:snapToGrid w:val="0"/>
                <w:kern w:val="0"/>
              </w:rPr>
              <w:lastRenderedPageBreak/>
              <w:t>可透過操作水管的試驗活動，認識連通管的原理，可以用來測水平。</w:t>
            </w:r>
            <w:r w:rsidRPr="001E6C21">
              <w:rPr>
                <w:rFonts w:ascii="標楷體" w:eastAsia="標楷體" w:hAnsi="標楷體"/>
                <w:snapToGrid w:val="0"/>
                <w:kern w:val="0"/>
              </w:rPr>
              <w:t xml:space="preserve"> </w:t>
            </w:r>
          </w:p>
          <w:p w:rsidR="00677337" w:rsidRPr="001E6C21" w:rsidRDefault="00677337" w:rsidP="00491572">
            <w:pPr>
              <w:numPr>
                <w:ilvl w:val="0"/>
                <w:numId w:val="19"/>
              </w:numPr>
              <w:spacing w:line="0" w:lineRule="atLeast"/>
              <w:rPr>
                <w:rFonts w:ascii="標楷體" w:eastAsia="標楷體" w:hAnsi="標楷體"/>
                <w:snapToGrid w:val="0"/>
                <w:kern w:val="0"/>
              </w:rPr>
            </w:pPr>
            <w:r w:rsidRPr="001E6C21">
              <w:rPr>
                <w:rFonts w:ascii="標楷體" w:eastAsia="標楷體" w:hAnsi="標楷體" w:hint="eastAsia"/>
                <w:snapToGrid w:val="0"/>
                <w:kern w:val="0"/>
              </w:rPr>
              <w:t>認識生活中虹吸與連通管的應用。</w:t>
            </w:r>
          </w:p>
        </w:tc>
      </w:tr>
      <w:tr w:rsidR="00677337" w:rsidRPr="00F66452" w:rsidTr="00AE4DFE">
        <w:trPr>
          <w:trHeight w:val="358"/>
        </w:trPr>
        <w:tc>
          <w:tcPr>
            <w:tcW w:w="1339" w:type="pct"/>
            <w:shd w:val="clear" w:color="auto" w:fill="auto"/>
          </w:tcPr>
          <w:p w:rsidR="00677337" w:rsidRPr="00F66452" w:rsidRDefault="00677337" w:rsidP="00AE4DFE">
            <w:pPr>
              <w:spacing w:line="0" w:lineRule="atLeast"/>
              <w:jc w:val="center"/>
              <w:rPr>
                <w:rFonts w:ascii="標楷體" w:eastAsia="標楷體" w:hAnsi="標楷體"/>
                <w:snapToGrid w:val="0"/>
                <w:kern w:val="0"/>
              </w:rPr>
            </w:pPr>
            <w:r>
              <w:rPr>
                <w:rFonts w:ascii="標楷體" w:eastAsia="標楷體" w:hAnsi="標楷體" w:hint="eastAsia"/>
                <w:snapToGrid w:val="0"/>
                <w:kern w:val="0"/>
              </w:rPr>
              <w:lastRenderedPageBreak/>
              <w:t>第三</w:t>
            </w:r>
            <w:r w:rsidRPr="00F66452">
              <w:rPr>
                <w:rFonts w:ascii="標楷體" w:eastAsia="標楷體" w:hAnsi="標楷體" w:hint="eastAsia"/>
                <w:snapToGrid w:val="0"/>
                <w:kern w:val="0"/>
              </w:rPr>
              <w:t>學習階段(5-6年級)</w:t>
            </w:r>
          </w:p>
        </w:tc>
        <w:tc>
          <w:tcPr>
            <w:tcW w:w="3661" w:type="pct"/>
            <w:shd w:val="clear" w:color="auto" w:fill="auto"/>
          </w:tcPr>
          <w:p w:rsidR="00677337" w:rsidRPr="001E6C21" w:rsidRDefault="00677337" w:rsidP="00491572">
            <w:pPr>
              <w:numPr>
                <w:ilvl w:val="0"/>
                <w:numId w:val="20"/>
              </w:numPr>
              <w:spacing w:line="0" w:lineRule="atLeast"/>
              <w:rPr>
                <w:rFonts w:ascii="標楷體" w:eastAsia="標楷體" w:hAnsi="標楷體"/>
                <w:snapToGrid w:val="0"/>
                <w:kern w:val="0"/>
              </w:rPr>
            </w:pPr>
            <w:r w:rsidRPr="001E6C21">
              <w:rPr>
                <w:rFonts w:ascii="標楷體" w:eastAsia="標楷體" w:hAnsi="標楷體" w:hint="eastAsia"/>
                <w:snapToGrid w:val="0"/>
                <w:kern w:val="0"/>
              </w:rPr>
              <w:t>可對不同物質分析</w:t>
            </w:r>
            <w:r w:rsidRPr="001E6C21">
              <w:rPr>
                <w:rFonts w:ascii="標楷體" w:eastAsia="標楷體" w:hAnsi="標楷體"/>
                <w:snapToGrid w:val="0"/>
                <w:kern w:val="0"/>
              </w:rPr>
              <w:t xml:space="preserve"> </w:t>
            </w:r>
            <w:r w:rsidRPr="001E6C21">
              <w:rPr>
                <w:rFonts w:ascii="標楷體" w:eastAsia="標楷體" w:hAnsi="標楷體" w:hint="eastAsia"/>
                <w:snapToGrid w:val="0"/>
                <w:kern w:val="0"/>
              </w:rPr>
              <w:t>其各種屬性，依據結果，自訂分類標準並將物質分類，並歸納出分類的原則與結果。</w:t>
            </w:r>
            <w:r w:rsidRPr="001E6C21">
              <w:rPr>
                <w:rFonts w:ascii="標楷體" w:eastAsia="標楷體" w:hAnsi="標楷體"/>
                <w:snapToGrid w:val="0"/>
                <w:kern w:val="0"/>
              </w:rPr>
              <w:t xml:space="preserve"> </w:t>
            </w:r>
          </w:p>
          <w:p w:rsidR="00677337" w:rsidRPr="001E6C21" w:rsidRDefault="00677337" w:rsidP="00491572">
            <w:pPr>
              <w:numPr>
                <w:ilvl w:val="0"/>
                <w:numId w:val="20"/>
              </w:numPr>
              <w:spacing w:line="0" w:lineRule="atLeast"/>
              <w:rPr>
                <w:rFonts w:ascii="標楷體" w:eastAsia="標楷體" w:hAnsi="標楷體"/>
                <w:snapToGrid w:val="0"/>
                <w:kern w:val="0"/>
              </w:rPr>
            </w:pPr>
            <w:r w:rsidRPr="001E6C21">
              <w:rPr>
                <w:rFonts w:ascii="標楷體" w:eastAsia="標楷體" w:hAnsi="標楷體" w:hint="eastAsia"/>
                <w:snapToGrid w:val="0"/>
                <w:kern w:val="0"/>
              </w:rPr>
              <w:t xml:space="preserve">可結合熱的傳導實驗觀察奶油的融化、 水的三態變化等現象。 </w:t>
            </w:r>
          </w:p>
          <w:p w:rsidR="00677337" w:rsidRPr="001E6C21" w:rsidRDefault="00677337" w:rsidP="00491572">
            <w:pPr>
              <w:numPr>
                <w:ilvl w:val="0"/>
                <w:numId w:val="20"/>
              </w:numPr>
              <w:spacing w:line="0" w:lineRule="atLeast"/>
              <w:rPr>
                <w:rFonts w:ascii="標楷體" w:eastAsia="標楷體" w:hAnsi="標楷體"/>
                <w:snapToGrid w:val="0"/>
                <w:kern w:val="0"/>
              </w:rPr>
            </w:pPr>
            <w:r w:rsidRPr="001E6C21">
              <w:rPr>
                <w:rFonts w:ascii="標楷體" w:eastAsia="標楷體" w:hAnsi="標楷體" w:hint="eastAsia"/>
                <w:snapToGrid w:val="0"/>
                <w:kern w:val="0"/>
              </w:rPr>
              <w:t>可透過教學或活動，了解生活中常見物品的熱脹冷縮，例如：橋梁、鐵軌、酒</w:t>
            </w:r>
            <w:r w:rsidRPr="001E6C21">
              <w:rPr>
                <w:rFonts w:ascii="標楷體" w:eastAsia="標楷體" w:hAnsi="標楷體"/>
                <w:snapToGrid w:val="0"/>
                <w:kern w:val="0"/>
              </w:rPr>
              <w:t xml:space="preserve"> </w:t>
            </w:r>
            <w:r w:rsidRPr="001E6C21">
              <w:rPr>
                <w:rFonts w:ascii="標楷體" w:eastAsia="標楷體" w:hAnsi="標楷體" w:hint="eastAsia"/>
                <w:snapToGrid w:val="0"/>
                <w:kern w:val="0"/>
              </w:rPr>
              <w:t>精、溫度計等。</w:t>
            </w:r>
            <w:r w:rsidRPr="001E6C21">
              <w:rPr>
                <w:rFonts w:ascii="標楷體" w:eastAsia="標楷體" w:hAnsi="標楷體"/>
                <w:snapToGrid w:val="0"/>
                <w:kern w:val="0"/>
              </w:rPr>
              <w:t xml:space="preserve"> </w:t>
            </w:r>
          </w:p>
          <w:p w:rsidR="00677337" w:rsidRPr="001E6C21" w:rsidRDefault="00677337" w:rsidP="00491572">
            <w:pPr>
              <w:numPr>
                <w:ilvl w:val="0"/>
                <w:numId w:val="20"/>
              </w:numPr>
              <w:spacing w:line="0" w:lineRule="atLeast"/>
              <w:rPr>
                <w:rFonts w:ascii="標楷體" w:eastAsia="標楷體" w:hAnsi="標楷體"/>
                <w:snapToGrid w:val="0"/>
                <w:kern w:val="0"/>
              </w:rPr>
            </w:pPr>
            <w:r w:rsidRPr="001E6C21">
              <w:rPr>
                <w:rFonts w:ascii="標楷體" w:eastAsia="標楷體" w:hAnsi="標楷體" w:hint="eastAsia"/>
                <w:snapToGrid w:val="0"/>
                <w:kern w:val="0"/>
              </w:rPr>
              <w:t>可透過教學或活動了解物質溶於水的程度會因溫度不同而改變。</w:t>
            </w:r>
          </w:p>
          <w:p w:rsidR="00677337" w:rsidRDefault="00677337" w:rsidP="00491572">
            <w:pPr>
              <w:numPr>
                <w:ilvl w:val="0"/>
                <w:numId w:val="20"/>
              </w:numPr>
              <w:spacing w:line="0" w:lineRule="atLeast"/>
              <w:rPr>
                <w:rFonts w:ascii="標楷體" w:eastAsia="標楷體" w:hAnsi="標楷體"/>
                <w:snapToGrid w:val="0"/>
                <w:kern w:val="0"/>
              </w:rPr>
            </w:pPr>
            <w:r w:rsidRPr="001E6C21">
              <w:rPr>
                <w:rFonts w:ascii="標楷體" w:eastAsia="標楷體" w:hAnsi="標楷體" w:hint="eastAsia"/>
                <w:snapToGrid w:val="0"/>
                <w:kern w:val="0"/>
              </w:rPr>
              <w:t>物質性質可以導電</w:t>
            </w:r>
            <w:r w:rsidRPr="001E6C21">
              <w:rPr>
                <w:rFonts w:ascii="標楷體" w:eastAsia="標楷體" w:hAnsi="標楷體"/>
                <w:snapToGrid w:val="0"/>
                <w:kern w:val="0"/>
              </w:rPr>
              <w:t xml:space="preserve"> </w:t>
            </w:r>
            <w:r w:rsidRPr="001E6C21">
              <w:rPr>
                <w:rFonts w:ascii="標楷體" w:eastAsia="標楷體" w:hAnsi="標楷體" w:hint="eastAsia"/>
                <w:snapToGrid w:val="0"/>
                <w:kern w:val="0"/>
              </w:rPr>
              <w:t>性、導熱性、酸鹼度、溶解性質、可燃不可燃等為例。性質隨溫度改變可以脹縮、溶</w:t>
            </w:r>
            <w:r w:rsidRPr="001E6C21">
              <w:rPr>
                <w:rFonts w:ascii="標楷體" w:eastAsia="標楷體" w:hAnsi="標楷體"/>
                <w:snapToGrid w:val="0"/>
                <w:kern w:val="0"/>
              </w:rPr>
              <w:t xml:space="preserve"> </w:t>
            </w:r>
            <w:r w:rsidRPr="001E6C21">
              <w:rPr>
                <w:rFonts w:ascii="標楷體" w:eastAsia="標楷體" w:hAnsi="標楷體" w:hint="eastAsia"/>
                <w:snapToGrid w:val="0"/>
                <w:kern w:val="0"/>
              </w:rPr>
              <w:t>解等為例。</w:t>
            </w:r>
          </w:p>
          <w:p w:rsidR="00677337" w:rsidRPr="001E6C21" w:rsidRDefault="00677337" w:rsidP="00491572">
            <w:pPr>
              <w:numPr>
                <w:ilvl w:val="0"/>
                <w:numId w:val="20"/>
              </w:numPr>
              <w:spacing w:line="0" w:lineRule="atLeast"/>
              <w:rPr>
                <w:rFonts w:ascii="標楷體" w:eastAsia="標楷體" w:hAnsi="標楷體"/>
                <w:snapToGrid w:val="0"/>
                <w:kern w:val="0"/>
              </w:rPr>
            </w:pPr>
            <w:r w:rsidRPr="001E6C21">
              <w:rPr>
                <w:rFonts w:ascii="標楷體" w:eastAsia="標楷體" w:hAnsi="標楷體" w:hint="eastAsia"/>
                <w:snapToGrid w:val="0"/>
                <w:kern w:val="0"/>
              </w:rPr>
              <w:t>大氣中主要組成氣體為氮、氧、二氧化碳、水蒸氣等。</w:t>
            </w:r>
          </w:p>
          <w:p w:rsidR="00677337" w:rsidRPr="001E6C21" w:rsidRDefault="00677337" w:rsidP="00491572">
            <w:pPr>
              <w:numPr>
                <w:ilvl w:val="0"/>
                <w:numId w:val="20"/>
              </w:numPr>
              <w:spacing w:line="0" w:lineRule="atLeast"/>
              <w:rPr>
                <w:rFonts w:ascii="標楷體" w:eastAsia="標楷體" w:hAnsi="標楷體"/>
                <w:snapToGrid w:val="0"/>
                <w:kern w:val="0"/>
              </w:rPr>
            </w:pPr>
            <w:r w:rsidRPr="001E6C21">
              <w:rPr>
                <w:rFonts w:ascii="標楷體" w:eastAsia="標楷體" w:hAnsi="標楷體" w:hint="eastAsia"/>
                <w:snapToGrid w:val="0"/>
                <w:kern w:val="0"/>
              </w:rPr>
              <w:t xml:space="preserve">透過操作氣球或針 筒，了解氣體無一定的形狀與體積。 </w:t>
            </w:r>
          </w:p>
          <w:p w:rsidR="00677337" w:rsidRDefault="00677337" w:rsidP="00491572">
            <w:pPr>
              <w:numPr>
                <w:ilvl w:val="0"/>
                <w:numId w:val="20"/>
              </w:numPr>
              <w:spacing w:line="0" w:lineRule="atLeast"/>
              <w:rPr>
                <w:rFonts w:ascii="標楷體" w:eastAsia="標楷體" w:hAnsi="標楷體"/>
                <w:snapToGrid w:val="0"/>
                <w:kern w:val="0"/>
              </w:rPr>
            </w:pPr>
            <w:r w:rsidRPr="001E6C21">
              <w:rPr>
                <w:rFonts w:ascii="標楷體" w:eastAsia="標楷體" w:hAnsi="標楷體" w:hint="eastAsia"/>
                <w:snapToGrid w:val="0"/>
                <w:kern w:val="0"/>
              </w:rPr>
              <w:t>可透過觀察影片，例</w:t>
            </w:r>
            <w:r w:rsidRPr="001E6C21">
              <w:rPr>
                <w:rFonts w:ascii="標楷體" w:eastAsia="標楷體" w:hAnsi="標楷體"/>
                <w:snapToGrid w:val="0"/>
                <w:kern w:val="0"/>
              </w:rPr>
              <w:t xml:space="preserve"> </w:t>
            </w:r>
            <w:r w:rsidRPr="001E6C21">
              <w:rPr>
                <w:rFonts w:ascii="標楷體" w:eastAsia="標楷體" w:hAnsi="標楷體" w:hint="eastAsia"/>
                <w:snapToGrid w:val="0"/>
                <w:kern w:val="0"/>
              </w:rPr>
              <w:t>如：乒乓球、氣球、車胎、密閉空氣上的</w:t>
            </w:r>
            <w:r w:rsidRPr="001E6C21">
              <w:rPr>
                <w:rFonts w:ascii="標楷體" w:eastAsia="標楷體" w:hAnsi="標楷體"/>
                <w:snapToGrid w:val="0"/>
                <w:kern w:val="0"/>
              </w:rPr>
              <w:t xml:space="preserve"> </w:t>
            </w:r>
            <w:r w:rsidRPr="001E6C21">
              <w:rPr>
                <w:rFonts w:ascii="標楷體" w:eastAsia="標楷體" w:hAnsi="標楷體" w:hint="eastAsia"/>
                <w:snapToGrid w:val="0"/>
                <w:kern w:val="0"/>
              </w:rPr>
              <w:t>水柱等或實驗不同</w:t>
            </w:r>
            <w:r w:rsidRPr="001E6C21">
              <w:rPr>
                <w:rFonts w:ascii="標楷體" w:eastAsia="標楷體" w:hAnsi="標楷體"/>
                <w:snapToGrid w:val="0"/>
                <w:kern w:val="0"/>
              </w:rPr>
              <w:t xml:space="preserve"> </w:t>
            </w:r>
            <w:r w:rsidRPr="001E6C21">
              <w:rPr>
                <w:rFonts w:ascii="標楷體" w:eastAsia="標楷體" w:hAnsi="標楷體" w:hint="eastAsia"/>
                <w:snapToGrid w:val="0"/>
                <w:kern w:val="0"/>
              </w:rPr>
              <w:t>溫度下，例如：氣球、</w:t>
            </w:r>
            <w:r w:rsidRPr="001E6C21">
              <w:rPr>
                <w:rFonts w:ascii="標楷體" w:eastAsia="標楷體" w:hAnsi="標楷體"/>
                <w:snapToGrid w:val="0"/>
                <w:kern w:val="0"/>
              </w:rPr>
              <w:t xml:space="preserve"> </w:t>
            </w:r>
            <w:r w:rsidRPr="001E6C21">
              <w:rPr>
                <w:rFonts w:ascii="標楷體" w:eastAsia="標楷體" w:hAnsi="標楷體" w:hint="eastAsia"/>
                <w:snapToGrid w:val="0"/>
                <w:kern w:val="0"/>
              </w:rPr>
              <w:t>針筒等體積的改變，</w:t>
            </w:r>
            <w:r w:rsidRPr="001E6C21">
              <w:rPr>
                <w:rFonts w:ascii="標楷體" w:eastAsia="標楷體" w:hAnsi="標楷體"/>
                <w:snapToGrid w:val="0"/>
                <w:kern w:val="0"/>
              </w:rPr>
              <w:t xml:space="preserve"> </w:t>
            </w:r>
            <w:r w:rsidRPr="001E6C21">
              <w:rPr>
                <w:rFonts w:ascii="標楷體" w:eastAsia="標楷體" w:hAnsi="標楷體" w:hint="eastAsia"/>
                <w:snapToGrid w:val="0"/>
                <w:kern w:val="0"/>
              </w:rPr>
              <w:t>了解氣體具有熱脹冷縮的性質。</w:t>
            </w:r>
            <w:r w:rsidRPr="001E6C21">
              <w:rPr>
                <w:rFonts w:ascii="標楷體" w:eastAsia="標楷體" w:hAnsi="標楷體"/>
                <w:snapToGrid w:val="0"/>
                <w:kern w:val="0"/>
              </w:rPr>
              <w:t xml:space="preserve">  </w:t>
            </w:r>
          </w:p>
          <w:p w:rsidR="00677337" w:rsidRPr="001E6C21" w:rsidRDefault="00677337" w:rsidP="00491572">
            <w:pPr>
              <w:numPr>
                <w:ilvl w:val="0"/>
                <w:numId w:val="20"/>
              </w:numPr>
              <w:spacing w:line="0" w:lineRule="atLeast"/>
              <w:rPr>
                <w:rFonts w:ascii="標楷體" w:eastAsia="標楷體" w:hAnsi="標楷體"/>
                <w:snapToGrid w:val="0"/>
                <w:kern w:val="0"/>
              </w:rPr>
            </w:pPr>
            <w:r w:rsidRPr="001E6C21">
              <w:rPr>
                <w:rFonts w:ascii="標楷體" w:eastAsia="標楷體" w:hAnsi="標楷體" w:hint="eastAsia"/>
                <w:snapToGrid w:val="0"/>
                <w:kern w:val="0"/>
              </w:rPr>
              <w:t xml:space="preserve">可以家中電器舉例說明，例如：電燈可將電能轉為光能；烤箱可將電能轉為熱能；洗衣機可將電能轉為動能等。 </w:t>
            </w:r>
          </w:p>
          <w:p w:rsidR="00677337" w:rsidRDefault="00677337" w:rsidP="00491572">
            <w:pPr>
              <w:numPr>
                <w:ilvl w:val="0"/>
                <w:numId w:val="20"/>
              </w:numPr>
              <w:spacing w:line="0" w:lineRule="atLeast"/>
              <w:rPr>
                <w:rFonts w:ascii="標楷體" w:eastAsia="標楷體" w:hAnsi="標楷體"/>
                <w:snapToGrid w:val="0"/>
                <w:kern w:val="0"/>
              </w:rPr>
            </w:pPr>
            <w:r w:rsidRPr="001E6C21">
              <w:rPr>
                <w:rFonts w:ascii="標楷體" w:eastAsia="標楷體" w:hAnsi="標楷體" w:hint="eastAsia"/>
                <w:snapToGrid w:val="0"/>
                <w:kern w:val="0"/>
              </w:rPr>
              <w:t>可介紹電池是藉由 化學反應而儲存電能，再藉由電流傳遞 轉化成其他形式的能量，例如：手電筒、手機等</w:t>
            </w:r>
          </w:p>
          <w:p w:rsidR="00677337" w:rsidRDefault="00677337" w:rsidP="00491572">
            <w:pPr>
              <w:numPr>
                <w:ilvl w:val="0"/>
                <w:numId w:val="20"/>
              </w:numPr>
              <w:spacing w:line="0" w:lineRule="atLeast"/>
              <w:rPr>
                <w:rFonts w:ascii="標楷體" w:eastAsia="標楷體" w:hAnsi="標楷體"/>
                <w:snapToGrid w:val="0"/>
                <w:kern w:val="0"/>
              </w:rPr>
            </w:pPr>
            <w:r w:rsidRPr="00A04AFA">
              <w:rPr>
                <w:rFonts w:ascii="標楷體" w:eastAsia="標楷體" w:hAnsi="標楷體" w:hint="eastAsia"/>
                <w:snapToGrid w:val="0"/>
                <w:kern w:val="0"/>
              </w:rPr>
              <w:t>可透過操作生活中的工具，認識槓桿工具的施力點、抗力點、支點，施力臂及抗力臂，並能判斷其能帶來的便利性（省力或省時）。例如：</w:t>
            </w:r>
            <w:r w:rsidRPr="00A04AFA">
              <w:rPr>
                <w:rFonts w:ascii="標楷體" w:eastAsia="標楷體" w:hAnsi="標楷體"/>
                <w:snapToGrid w:val="0"/>
                <w:kern w:val="0"/>
              </w:rPr>
              <w:t xml:space="preserve"> </w:t>
            </w:r>
            <w:r w:rsidRPr="00A04AFA">
              <w:rPr>
                <w:rFonts w:ascii="標楷體" w:eastAsia="標楷體" w:hAnsi="標楷體" w:hint="eastAsia"/>
                <w:snapToGrid w:val="0"/>
                <w:kern w:val="0"/>
              </w:rPr>
              <w:t>操作開瓶器、拔釘器、用竹竿撬起重</w:t>
            </w:r>
            <w:r w:rsidRPr="00A04AFA">
              <w:rPr>
                <w:rFonts w:ascii="標楷體" w:eastAsia="標楷體" w:hAnsi="標楷體"/>
                <w:snapToGrid w:val="0"/>
                <w:kern w:val="0"/>
              </w:rPr>
              <w:t xml:space="preserve"> </w:t>
            </w:r>
            <w:r w:rsidRPr="00A04AFA">
              <w:rPr>
                <w:rFonts w:ascii="標楷體" w:eastAsia="標楷體" w:hAnsi="標楷體" w:hint="eastAsia"/>
                <w:snapToGrid w:val="0"/>
                <w:kern w:val="0"/>
              </w:rPr>
              <w:t>物、長鐵夾夾落葉、旗桿上的滑輪等。</w:t>
            </w:r>
          </w:p>
          <w:p w:rsidR="00677337" w:rsidRDefault="00677337" w:rsidP="00491572">
            <w:pPr>
              <w:numPr>
                <w:ilvl w:val="0"/>
                <w:numId w:val="20"/>
              </w:numPr>
              <w:spacing w:line="0" w:lineRule="atLeast"/>
              <w:rPr>
                <w:rFonts w:ascii="標楷體" w:eastAsia="標楷體" w:hAnsi="標楷體"/>
                <w:snapToGrid w:val="0"/>
                <w:kern w:val="0"/>
              </w:rPr>
            </w:pPr>
            <w:r w:rsidRPr="00A04AFA">
              <w:rPr>
                <w:rFonts w:ascii="標楷體" w:eastAsia="標楷體" w:hAnsi="標楷體" w:hint="eastAsia"/>
                <w:snapToGrid w:val="0"/>
                <w:kern w:val="0"/>
              </w:rPr>
              <w:t>可由實驗發現齒輪、</w:t>
            </w:r>
            <w:r w:rsidRPr="00A04AFA">
              <w:rPr>
                <w:rFonts w:ascii="標楷體" w:eastAsia="標楷體" w:hAnsi="標楷體"/>
                <w:snapToGrid w:val="0"/>
                <w:kern w:val="0"/>
              </w:rPr>
              <w:t xml:space="preserve"> </w:t>
            </w:r>
            <w:r w:rsidRPr="00A04AFA">
              <w:rPr>
                <w:rFonts w:ascii="標楷體" w:eastAsia="標楷體" w:hAnsi="標楷體" w:hint="eastAsia"/>
                <w:snapToGrid w:val="0"/>
                <w:kern w:val="0"/>
              </w:rPr>
              <w:t>鏈條、流體可以傳送動力；並觀察生活中的應用，例如：腳踏</w:t>
            </w:r>
            <w:r w:rsidRPr="00A04AFA">
              <w:rPr>
                <w:rFonts w:ascii="標楷體" w:eastAsia="標楷體" w:hAnsi="標楷體"/>
                <w:snapToGrid w:val="0"/>
                <w:kern w:val="0"/>
              </w:rPr>
              <w:t xml:space="preserve"> </w:t>
            </w:r>
            <w:r w:rsidRPr="00A04AFA">
              <w:rPr>
                <w:rFonts w:ascii="標楷體" w:eastAsia="標楷體" w:hAnsi="標楷體" w:hint="eastAsia"/>
                <w:snapToGrid w:val="0"/>
                <w:kern w:val="0"/>
              </w:rPr>
              <w:t>車、輸送帶等</w:t>
            </w:r>
            <w:r w:rsidRPr="00A04AFA">
              <w:rPr>
                <w:rFonts w:ascii="標楷體" w:eastAsia="標楷體" w:hAnsi="標楷體"/>
                <w:snapToGrid w:val="0"/>
                <w:kern w:val="0"/>
              </w:rPr>
              <w:t xml:space="preserve"> </w:t>
            </w:r>
          </w:p>
          <w:p w:rsidR="00677337" w:rsidRDefault="00677337" w:rsidP="00491572">
            <w:pPr>
              <w:numPr>
                <w:ilvl w:val="0"/>
                <w:numId w:val="20"/>
              </w:numPr>
              <w:spacing w:line="0" w:lineRule="atLeast"/>
              <w:rPr>
                <w:rFonts w:ascii="標楷體" w:eastAsia="標楷體" w:hAnsi="標楷體"/>
                <w:snapToGrid w:val="0"/>
                <w:kern w:val="0"/>
              </w:rPr>
            </w:pPr>
            <w:r w:rsidRPr="00A04AFA">
              <w:rPr>
                <w:rFonts w:ascii="標楷體" w:eastAsia="標楷體" w:hAnsi="標楷體" w:hint="eastAsia"/>
                <w:snapToGrid w:val="0"/>
                <w:kern w:val="0"/>
              </w:rPr>
              <w:t xml:space="preserve">可由影片或動畫了解生活中的工具之內部結構，例如：電梯、手扶梯、纜車、 油壓升降梯等。 </w:t>
            </w:r>
          </w:p>
          <w:p w:rsidR="00677337" w:rsidRDefault="00677337" w:rsidP="00491572">
            <w:pPr>
              <w:numPr>
                <w:ilvl w:val="0"/>
                <w:numId w:val="20"/>
              </w:numPr>
              <w:spacing w:line="0" w:lineRule="atLeast"/>
              <w:rPr>
                <w:rFonts w:ascii="標楷體" w:eastAsia="標楷體" w:hAnsi="標楷體"/>
                <w:snapToGrid w:val="0"/>
                <w:kern w:val="0"/>
              </w:rPr>
            </w:pPr>
            <w:r w:rsidRPr="00A04AFA">
              <w:rPr>
                <w:rFonts w:ascii="標楷體" w:eastAsia="標楷體" w:hAnsi="標楷體" w:hint="eastAsia"/>
                <w:snapToGrid w:val="0"/>
                <w:kern w:val="0"/>
              </w:rPr>
              <w:t>可透過工具的發展 與演進的科學史，了解簡單機械所帶來的便利性。</w:t>
            </w:r>
          </w:p>
          <w:p w:rsidR="00677337" w:rsidRDefault="00677337" w:rsidP="00491572">
            <w:pPr>
              <w:numPr>
                <w:ilvl w:val="0"/>
                <w:numId w:val="20"/>
              </w:numPr>
              <w:spacing w:line="0" w:lineRule="atLeast"/>
              <w:rPr>
                <w:rFonts w:ascii="標楷體" w:eastAsia="標楷體" w:hAnsi="標楷體"/>
                <w:snapToGrid w:val="0"/>
                <w:kern w:val="0"/>
              </w:rPr>
            </w:pPr>
            <w:r w:rsidRPr="00A04AFA">
              <w:rPr>
                <w:rFonts w:ascii="標楷體" w:eastAsia="標楷體" w:hAnsi="標楷體" w:hint="eastAsia"/>
                <w:snapToGrid w:val="0"/>
                <w:kern w:val="0"/>
              </w:rPr>
              <w:t>地球是由空氣、陸 地、海洋所組成的星球，其中地表上大部分為海洋，其比例約為 71%，其他為陸地。</w:t>
            </w:r>
          </w:p>
          <w:p w:rsidR="00677337" w:rsidRPr="00A04AFA" w:rsidRDefault="00677337" w:rsidP="00491572">
            <w:pPr>
              <w:numPr>
                <w:ilvl w:val="0"/>
                <w:numId w:val="20"/>
              </w:numPr>
              <w:spacing w:line="0" w:lineRule="atLeast"/>
              <w:rPr>
                <w:rFonts w:ascii="標楷體" w:eastAsia="標楷體" w:hAnsi="標楷體"/>
                <w:snapToGrid w:val="0"/>
                <w:kern w:val="0"/>
              </w:rPr>
            </w:pPr>
            <w:r w:rsidRPr="00A04AFA">
              <w:rPr>
                <w:rFonts w:ascii="標楷體" w:eastAsia="標楷體" w:hAnsi="標楷體" w:hint="eastAsia"/>
                <w:snapToGrid w:val="0"/>
                <w:kern w:val="0"/>
              </w:rPr>
              <w:t>地球上有生物居住的地方，範圍可達海平面上下垂</w:t>
            </w:r>
            <w:r w:rsidRPr="00A04AFA">
              <w:rPr>
                <w:rFonts w:ascii="標楷體" w:eastAsia="標楷體" w:hAnsi="標楷體" w:hint="eastAsia"/>
                <w:snapToGrid w:val="0"/>
                <w:kern w:val="0"/>
              </w:rPr>
              <w:lastRenderedPageBreak/>
              <w:t>直 10 公里，大部分生物都集中在地表上下 100 公尺的大氣層、水圈 和岩石層。</w:t>
            </w:r>
          </w:p>
        </w:tc>
      </w:tr>
    </w:tbl>
    <w:p w:rsidR="00677337" w:rsidRPr="002133F6" w:rsidRDefault="00677337" w:rsidP="00677337">
      <w:pPr>
        <w:spacing w:line="0" w:lineRule="atLeast"/>
        <w:rPr>
          <w:rFonts w:ascii="標楷體" w:eastAsia="標楷體" w:hAnsi="標楷體"/>
          <w:snapToGrid w:val="0"/>
          <w:kern w:val="0"/>
        </w:rPr>
      </w:pPr>
      <w:r>
        <w:rPr>
          <w:rFonts w:ascii="標楷體" w:eastAsia="標楷體" w:hAnsi="標楷體" w:hint="eastAsia"/>
          <w:snapToGrid w:val="0"/>
          <w:kern w:val="0"/>
        </w:rPr>
        <w:lastRenderedPageBreak/>
        <w:t xml:space="preserve">    彈性學習課程可規劃自然奠基與探索活動</w:t>
      </w:r>
      <w:r w:rsidRPr="00F66452">
        <w:rPr>
          <w:rFonts w:ascii="標楷體" w:eastAsia="標楷體" w:hAnsi="標楷體" w:hint="eastAsia"/>
          <w:snapToGrid w:val="0"/>
          <w:kern w:val="0"/>
        </w:rPr>
        <w:t>。</w:t>
      </w:r>
      <w:r>
        <w:rPr>
          <w:rFonts w:ascii="標楷體" w:eastAsia="標楷體" w:hAnsi="標楷體" w:hint="eastAsia"/>
          <w:snapToGrid w:val="0"/>
          <w:kern w:val="0"/>
        </w:rPr>
        <w:t>讓學生探索</w:t>
      </w:r>
      <w:r w:rsidRPr="00F66452">
        <w:rPr>
          <w:rFonts w:ascii="標楷體" w:eastAsia="標楷體" w:hAnsi="標楷體" w:hint="eastAsia"/>
          <w:snapToGrid w:val="0"/>
          <w:kern w:val="0"/>
        </w:rPr>
        <w:t>、</w:t>
      </w:r>
      <w:r>
        <w:rPr>
          <w:rFonts w:ascii="標楷體" w:eastAsia="標楷體" w:hAnsi="標楷體" w:hint="eastAsia"/>
          <w:snapToGrid w:val="0"/>
          <w:kern w:val="0"/>
        </w:rPr>
        <w:t>討論</w:t>
      </w:r>
      <w:r w:rsidRPr="00F66452">
        <w:rPr>
          <w:rFonts w:ascii="標楷體" w:eastAsia="標楷體" w:hAnsi="標楷體" w:hint="eastAsia"/>
          <w:snapToGrid w:val="0"/>
          <w:kern w:val="0"/>
        </w:rPr>
        <w:t>，</w:t>
      </w:r>
      <w:r>
        <w:rPr>
          <w:rFonts w:ascii="標楷體" w:eastAsia="標楷體" w:hAnsi="標楷體" w:hint="eastAsia"/>
          <w:snapToGrid w:val="0"/>
          <w:kern w:val="0"/>
        </w:rPr>
        <w:t>培養對自然的喜好</w:t>
      </w:r>
      <w:r w:rsidRPr="00F66452">
        <w:rPr>
          <w:rFonts w:ascii="標楷體" w:eastAsia="標楷體" w:hAnsi="標楷體" w:hint="eastAsia"/>
          <w:snapToGrid w:val="0"/>
          <w:kern w:val="0"/>
        </w:rPr>
        <w:t>，</w:t>
      </w:r>
      <w:r>
        <w:rPr>
          <w:rFonts w:ascii="標楷體" w:eastAsia="標楷體" w:hAnsi="標楷體" w:hint="eastAsia"/>
          <w:snapToGrid w:val="0"/>
          <w:kern w:val="0"/>
        </w:rPr>
        <w:t>奠立單元學習的先輩基礎</w:t>
      </w:r>
      <w:r w:rsidRPr="00F66452">
        <w:rPr>
          <w:rFonts w:ascii="標楷體" w:eastAsia="標楷體" w:hAnsi="標楷體" w:hint="eastAsia"/>
          <w:snapToGrid w:val="0"/>
          <w:kern w:val="0"/>
        </w:rPr>
        <w:t>，</w:t>
      </w:r>
      <w:r>
        <w:rPr>
          <w:rFonts w:ascii="標楷體" w:eastAsia="標楷體" w:hAnsi="標楷體" w:hint="eastAsia"/>
          <w:snapToGrid w:val="0"/>
          <w:kern w:val="0"/>
        </w:rPr>
        <w:t>進行有意義的學習</w:t>
      </w:r>
      <w:r w:rsidRPr="00F66452">
        <w:rPr>
          <w:rFonts w:ascii="標楷體" w:eastAsia="標楷體" w:hAnsi="標楷體" w:hint="eastAsia"/>
          <w:snapToGrid w:val="0"/>
          <w:kern w:val="0"/>
        </w:rPr>
        <w:t>。</w:t>
      </w:r>
      <w:r>
        <w:rPr>
          <w:rFonts w:ascii="標楷體" w:eastAsia="標楷體" w:hAnsi="標楷體" w:hint="eastAsia"/>
          <w:snapToGrid w:val="0"/>
          <w:kern w:val="0"/>
        </w:rPr>
        <w:t xml:space="preserve"> </w:t>
      </w:r>
    </w:p>
    <w:p w:rsidR="00677337" w:rsidRPr="00C65378" w:rsidRDefault="00677337" w:rsidP="00677337">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陸、</w:t>
      </w:r>
      <w:r w:rsidRPr="00253A7B">
        <w:rPr>
          <w:rFonts w:ascii="標楷體" w:eastAsia="標楷體" w:hAnsi="標楷體" w:hint="eastAsia"/>
          <w:sz w:val="28"/>
          <w:szCs w:val="28"/>
          <w:lang w:eastAsia="zh-HK"/>
        </w:rPr>
        <w:t>實施要點</w:t>
      </w:r>
      <w:r>
        <w:rPr>
          <w:rFonts w:ascii="標楷體" w:eastAsia="標楷體" w:hAnsi="標楷體" w:hint="eastAsia"/>
          <w:snapToGrid w:val="0"/>
          <w:kern w:val="0"/>
          <w:sz w:val="28"/>
        </w:rPr>
        <w:t>:</w:t>
      </w:r>
    </w:p>
    <w:p w:rsidR="00677337" w:rsidRPr="00253A7B" w:rsidRDefault="00677337" w:rsidP="00677337">
      <w:pPr>
        <w:spacing w:line="0" w:lineRule="atLeast"/>
        <w:rPr>
          <w:rFonts w:ascii="標楷體" w:eastAsia="標楷體" w:hAnsi="標楷體"/>
          <w:snapToGrid w:val="0"/>
          <w:kern w:val="0"/>
        </w:rPr>
      </w:pPr>
      <w:r>
        <w:rPr>
          <w:rFonts w:ascii="標楷體" w:eastAsia="標楷體" w:hAnsi="標楷體" w:hint="eastAsia"/>
          <w:snapToGrid w:val="0"/>
          <w:kern w:val="0"/>
        </w:rPr>
        <w:t>一、</w:t>
      </w:r>
      <w:r w:rsidRPr="00253A7B">
        <w:rPr>
          <w:rFonts w:ascii="標楷體" w:eastAsia="標楷體" w:hAnsi="標楷體" w:hint="eastAsia"/>
          <w:snapToGrid w:val="0"/>
          <w:kern w:val="0"/>
        </w:rPr>
        <w:t>領域授課總節數集每週授課節數分配:</w:t>
      </w:r>
    </w:p>
    <w:tbl>
      <w:tblPr>
        <w:tblW w:w="0" w:type="auto"/>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46"/>
        <w:gridCol w:w="1446"/>
        <w:gridCol w:w="1446"/>
        <w:gridCol w:w="1446"/>
      </w:tblGrid>
      <w:tr w:rsidR="00677337" w:rsidRPr="00B123DD" w:rsidTr="00AE4DFE">
        <w:trPr>
          <w:trHeight w:val="379"/>
        </w:trPr>
        <w:tc>
          <w:tcPr>
            <w:tcW w:w="1717"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年級</w:t>
            </w:r>
          </w:p>
        </w:tc>
        <w:tc>
          <w:tcPr>
            <w:tcW w:w="1719"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三年級</w:t>
            </w:r>
          </w:p>
        </w:tc>
        <w:tc>
          <w:tcPr>
            <w:tcW w:w="1719"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四年級</w:t>
            </w:r>
          </w:p>
        </w:tc>
        <w:tc>
          <w:tcPr>
            <w:tcW w:w="1719"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五年級</w:t>
            </w:r>
          </w:p>
        </w:tc>
        <w:tc>
          <w:tcPr>
            <w:tcW w:w="1719"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六年級</w:t>
            </w:r>
          </w:p>
        </w:tc>
      </w:tr>
      <w:tr w:rsidR="00677337" w:rsidRPr="00B123DD" w:rsidTr="00AE4DFE">
        <w:trPr>
          <w:trHeight w:val="361"/>
        </w:trPr>
        <w:tc>
          <w:tcPr>
            <w:tcW w:w="1717"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每週節數</w:t>
            </w:r>
          </w:p>
        </w:tc>
        <w:tc>
          <w:tcPr>
            <w:tcW w:w="1719"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3</w:t>
            </w:r>
            <w:r w:rsidRPr="00B123DD">
              <w:rPr>
                <w:rFonts w:ascii="標楷體" w:eastAsia="標楷體" w:hAnsi="標楷體" w:hint="eastAsia"/>
              </w:rPr>
              <w:t>堂課</w:t>
            </w:r>
          </w:p>
        </w:tc>
        <w:tc>
          <w:tcPr>
            <w:tcW w:w="1719"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3</w:t>
            </w:r>
            <w:r w:rsidRPr="00B123DD">
              <w:rPr>
                <w:rFonts w:ascii="標楷體" w:eastAsia="標楷體" w:hAnsi="標楷體" w:hint="eastAsia"/>
              </w:rPr>
              <w:t>堂課</w:t>
            </w:r>
          </w:p>
        </w:tc>
        <w:tc>
          <w:tcPr>
            <w:tcW w:w="1719"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3</w:t>
            </w:r>
            <w:r w:rsidRPr="00B123DD">
              <w:rPr>
                <w:rFonts w:ascii="標楷體" w:eastAsia="標楷體" w:hAnsi="標楷體" w:hint="eastAsia"/>
              </w:rPr>
              <w:t>堂課</w:t>
            </w:r>
          </w:p>
        </w:tc>
        <w:tc>
          <w:tcPr>
            <w:tcW w:w="1719"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3</w:t>
            </w:r>
            <w:r w:rsidRPr="00B123DD">
              <w:rPr>
                <w:rFonts w:ascii="標楷體" w:eastAsia="標楷體" w:hAnsi="標楷體" w:hint="eastAsia"/>
              </w:rPr>
              <w:t>堂課</w:t>
            </w:r>
          </w:p>
        </w:tc>
      </w:tr>
      <w:tr w:rsidR="00677337" w:rsidRPr="00B123DD" w:rsidTr="00AE4DFE">
        <w:trPr>
          <w:trHeight w:val="379"/>
        </w:trPr>
        <w:tc>
          <w:tcPr>
            <w:tcW w:w="1717"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每週分鐘數</w:t>
            </w:r>
          </w:p>
        </w:tc>
        <w:tc>
          <w:tcPr>
            <w:tcW w:w="1719"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120</w:t>
            </w:r>
            <w:r w:rsidRPr="00B123DD">
              <w:rPr>
                <w:rFonts w:ascii="標楷體" w:eastAsia="標楷體" w:hAnsi="標楷體" w:hint="eastAsia"/>
              </w:rPr>
              <w:t>分鐘</w:t>
            </w:r>
          </w:p>
        </w:tc>
        <w:tc>
          <w:tcPr>
            <w:tcW w:w="1719"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120</w:t>
            </w:r>
            <w:r w:rsidRPr="00B123DD">
              <w:rPr>
                <w:rFonts w:ascii="標楷體" w:eastAsia="標楷體" w:hAnsi="標楷體" w:hint="eastAsia"/>
              </w:rPr>
              <w:t>分鐘</w:t>
            </w:r>
          </w:p>
        </w:tc>
        <w:tc>
          <w:tcPr>
            <w:tcW w:w="1719"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120</w:t>
            </w:r>
            <w:r w:rsidRPr="00B123DD">
              <w:rPr>
                <w:rFonts w:ascii="標楷體" w:eastAsia="標楷體" w:hAnsi="標楷體" w:hint="eastAsia"/>
              </w:rPr>
              <w:t>分鐘</w:t>
            </w:r>
          </w:p>
        </w:tc>
        <w:tc>
          <w:tcPr>
            <w:tcW w:w="1719" w:type="dxa"/>
            <w:shd w:val="clear" w:color="auto" w:fill="auto"/>
          </w:tcPr>
          <w:p w:rsidR="00677337" w:rsidRPr="00B123DD" w:rsidRDefault="00677337" w:rsidP="00AE4DFE">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120</w:t>
            </w:r>
            <w:r w:rsidRPr="00B123DD">
              <w:rPr>
                <w:rFonts w:ascii="標楷體" w:eastAsia="標楷體" w:hAnsi="標楷體" w:hint="eastAsia"/>
              </w:rPr>
              <w:t>分鐘</w:t>
            </w:r>
          </w:p>
        </w:tc>
      </w:tr>
    </w:tbl>
    <w:p w:rsidR="00677337" w:rsidRPr="009E1968" w:rsidRDefault="00677337" w:rsidP="00677337">
      <w:pPr>
        <w:spacing w:beforeLines="25" w:before="90" w:afterLines="25" w:after="90"/>
        <w:rPr>
          <w:rFonts w:ascii="標楷體" w:eastAsia="標楷體" w:hAnsi="標楷體"/>
          <w:snapToGrid w:val="0"/>
          <w:kern w:val="0"/>
        </w:rPr>
      </w:pPr>
      <w:r w:rsidRPr="009E1968">
        <w:rPr>
          <w:rFonts w:ascii="標楷體" w:eastAsia="標楷體" w:hAnsi="標楷體" w:hint="eastAsia"/>
          <w:snapToGrid w:val="0"/>
          <w:kern w:val="0"/>
        </w:rPr>
        <w:t>二、本領域教科書使用版本:</w:t>
      </w:r>
    </w:p>
    <w:tbl>
      <w:tblPr>
        <w:tblW w:w="8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1"/>
        <w:gridCol w:w="1722"/>
        <w:gridCol w:w="1723"/>
        <w:gridCol w:w="1722"/>
        <w:gridCol w:w="1723"/>
      </w:tblGrid>
      <w:tr w:rsidR="00677337" w:rsidRPr="009E1968" w:rsidTr="00AE4DFE">
        <w:trPr>
          <w:cantSplit/>
          <w:jc w:val="center"/>
        </w:trPr>
        <w:tc>
          <w:tcPr>
            <w:tcW w:w="1671" w:type="dxa"/>
            <w:tcBorders>
              <w:bottom w:val="single" w:sz="4" w:space="0" w:color="auto"/>
              <w:tl2br w:val="single" w:sz="4" w:space="0" w:color="auto"/>
            </w:tcBorders>
            <w:vAlign w:val="center"/>
          </w:tcPr>
          <w:p w:rsidR="00677337" w:rsidRPr="009E1968" w:rsidRDefault="00677337" w:rsidP="00AE4DFE">
            <w:pPr>
              <w:spacing w:line="0" w:lineRule="atLeast"/>
              <w:ind w:firstLineChars="200" w:firstLine="640"/>
              <w:rPr>
                <w:rFonts w:ascii="標楷體" w:eastAsia="標楷體" w:hAnsi="標楷體"/>
                <w:sz w:val="32"/>
                <w:szCs w:val="32"/>
              </w:rPr>
            </w:pPr>
            <w:r w:rsidRPr="009E1968">
              <w:rPr>
                <w:rFonts w:ascii="標楷體" w:eastAsia="標楷體" w:hAnsi="標楷體" w:hint="eastAsia"/>
                <w:sz w:val="32"/>
                <w:szCs w:val="32"/>
              </w:rPr>
              <w:t>年級</w:t>
            </w:r>
          </w:p>
          <w:p w:rsidR="00677337" w:rsidRPr="009E1968" w:rsidRDefault="00677337" w:rsidP="00AE4DFE">
            <w:pPr>
              <w:spacing w:line="0" w:lineRule="atLeast"/>
              <w:ind w:firstLineChars="50" w:firstLine="160"/>
              <w:rPr>
                <w:rFonts w:ascii="標楷體" w:eastAsia="標楷體" w:hAnsi="標楷體"/>
                <w:sz w:val="32"/>
                <w:szCs w:val="32"/>
              </w:rPr>
            </w:pPr>
            <w:r w:rsidRPr="009E1968">
              <w:rPr>
                <w:rFonts w:ascii="標楷體" w:eastAsia="標楷體" w:hAnsi="標楷體" w:hint="eastAsia"/>
                <w:sz w:val="32"/>
                <w:szCs w:val="32"/>
              </w:rPr>
              <w:t>領域</w:t>
            </w:r>
          </w:p>
        </w:tc>
        <w:tc>
          <w:tcPr>
            <w:tcW w:w="1722" w:type="dxa"/>
            <w:tcBorders>
              <w:bottom w:val="single" w:sz="4" w:space="0" w:color="auto"/>
            </w:tcBorders>
            <w:vAlign w:val="center"/>
          </w:tcPr>
          <w:p w:rsidR="00677337" w:rsidRPr="009E1968" w:rsidRDefault="00677337" w:rsidP="00AE4DFE">
            <w:pPr>
              <w:spacing w:line="0" w:lineRule="atLeast"/>
              <w:jc w:val="center"/>
              <w:rPr>
                <w:rFonts w:ascii="標楷體" w:eastAsia="標楷體" w:hAnsi="標楷體"/>
                <w:sz w:val="32"/>
              </w:rPr>
            </w:pPr>
            <w:r w:rsidRPr="009E1968">
              <w:rPr>
                <w:rFonts w:ascii="標楷體" w:eastAsia="標楷體" w:hAnsi="標楷體" w:hint="eastAsia"/>
                <w:sz w:val="32"/>
              </w:rPr>
              <w:t>三年級</w:t>
            </w:r>
          </w:p>
        </w:tc>
        <w:tc>
          <w:tcPr>
            <w:tcW w:w="1723" w:type="dxa"/>
            <w:tcBorders>
              <w:bottom w:val="single" w:sz="4" w:space="0" w:color="auto"/>
            </w:tcBorders>
            <w:vAlign w:val="center"/>
          </w:tcPr>
          <w:p w:rsidR="00677337" w:rsidRPr="009E1968" w:rsidRDefault="00677337" w:rsidP="00AE4DFE">
            <w:pPr>
              <w:spacing w:line="0" w:lineRule="atLeast"/>
              <w:jc w:val="center"/>
              <w:rPr>
                <w:rFonts w:ascii="標楷體" w:eastAsia="標楷體" w:hAnsi="標楷體"/>
                <w:sz w:val="32"/>
              </w:rPr>
            </w:pPr>
            <w:r w:rsidRPr="009E1968">
              <w:rPr>
                <w:rFonts w:ascii="標楷體" w:eastAsia="標楷體" w:hAnsi="標楷體" w:hint="eastAsia"/>
                <w:sz w:val="32"/>
              </w:rPr>
              <w:t>四年級</w:t>
            </w:r>
          </w:p>
        </w:tc>
        <w:tc>
          <w:tcPr>
            <w:tcW w:w="1722" w:type="dxa"/>
            <w:tcBorders>
              <w:bottom w:val="single" w:sz="4" w:space="0" w:color="auto"/>
            </w:tcBorders>
            <w:vAlign w:val="center"/>
          </w:tcPr>
          <w:p w:rsidR="00677337" w:rsidRPr="009E1968" w:rsidRDefault="00677337" w:rsidP="00AE4DFE">
            <w:pPr>
              <w:spacing w:line="0" w:lineRule="atLeast"/>
              <w:jc w:val="center"/>
              <w:rPr>
                <w:rFonts w:ascii="標楷體" w:eastAsia="標楷體" w:hAnsi="標楷體"/>
                <w:sz w:val="32"/>
              </w:rPr>
            </w:pPr>
            <w:r w:rsidRPr="009E1968">
              <w:rPr>
                <w:rFonts w:ascii="標楷體" w:eastAsia="標楷體" w:hAnsi="標楷體" w:hint="eastAsia"/>
                <w:sz w:val="32"/>
              </w:rPr>
              <w:t>五年級</w:t>
            </w:r>
          </w:p>
        </w:tc>
        <w:tc>
          <w:tcPr>
            <w:tcW w:w="1723" w:type="dxa"/>
            <w:tcBorders>
              <w:bottom w:val="single" w:sz="4" w:space="0" w:color="auto"/>
            </w:tcBorders>
            <w:vAlign w:val="center"/>
          </w:tcPr>
          <w:p w:rsidR="00677337" w:rsidRPr="009E1968" w:rsidRDefault="00677337" w:rsidP="00AE4DFE">
            <w:pPr>
              <w:spacing w:line="0" w:lineRule="atLeast"/>
              <w:jc w:val="center"/>
              <w:rPr>
                <w:rFonts w:ascii="標楷體" w:eastAsia="標楷體" w:hAnsi="標楷體"/>
                <w:sz w:val="32"/>
              </w:rPr>
            </w:pPr>
            <w:r w:rsidRPr="009E1968">
              <w:rPr>
                <w:rFonts w:ascii="標楷體" w:eastAsia="標楷體" w:hAnsi="標楷體" w:hint="eastAsia"/>
                <w:sz w:val="32"/>
              </w:rPr>
              <w:t>六年級</w:t>
            </w:r>
          </w:p>
        </w:tc>
      </w:tr>
      <w:tr w:rsidR="00677337" w:rsidRPr="009E1968" w:rsidTr="00AE4DFE">
        <w:trPr>
          <w:cantSplit/>
          <w:jc w:val="center"/>
        </w:trPr>
        <w:tc>
          <w:tcPr>
            <w:tcW w:w="1671" w:type="dxa"/>
            <w:tcBorders>
              <w:top w:val="single" w:sz="4" w:space="0" w:color="auto"/>
              <w:bottom w:val="single" w:sz="4" w:space="0" w:color="auto"/>
              <w:right w:val="single" w:sz="4" w:space="0" w:color="auto"/>
            </w:tcBorders>
            <w:vAlign w:val="center"/>
          </w:tcPr>
          <w:p w:rsidR="00677337" w:rsidRPr="009E1968" w:rsidRDefault="00677337" w:rsidP="00AE4DFE">
            <w:pPr>
              <w:spacing w:line="0" w:lineRule="atLeast"/>
              <w:jc w:val="center"/>
              <w:rPr>
                <w:rFonts w:ascii="標楷體" w:eastAsia="標楷體" w:hAnsi="標楷體"/>
                <w:sz w:val="32"/>
                <w:szCs w:val="32"/>
              </w:rPr>
            </w:pPr>
            <w:r w:rsidRPr="009E1968">
              <w:rPr>
                <w:rFonts w:ascii="標楷體" w:eastAsia="標楷體" w:hAnsi="標楷體" w:hint="eastAsia"/>
                <w:sz w:val="32"/>
                <w:szCs w:val="32"/>
              </w:rPr>
              <w:t>自然科學</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677337" w:rsidRPr="009E1968" w:rsidRDefault="00677337" w:rsidP="00AE4DFE">
            <w:pPr>
              <w:spacing w:line="0" w:lineRule="atLeast"/>
              <w:jc w:val="center"/>
              <w:rPr>
                <w:rFonts w:ascii="標楷體" w:eastAsia="標楷體" w:hAnsi="標楷體"/>
                <w:sz w:val="32"/>
              </w:rPr>
            </w:pPr>
            <w:r w:rsidRPr="009E1968">
              <w:rPr>
                <w:rFonts w:ascii="標楷體" w:eastAsia="標楷體" w:hAnsi="標楷體" w:hint="eastAsia"/>
                <w:color w:val="000000"/>
                <w:sz w:val="28"/>
                <w:szCs w:val="28"/>
              </w:rPr>
              <w:t>南一</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677337" w:rsidRPr="009E1968" w:rsidRDefault="00677337" w:rsidP="00AE4DFE">
            <w:pPr>
              <w:spacing w:line="0" w:lineRule="atLeast"/>
              <w:jc w:val="center"/>
              <w:rPr>
                <w:rFonts w:ascii="標楷體" w:eastAsia="標楷體" w:hAnsi="標楷體"/>
                <w:sz w:val="32"/>
              </w:rPr>
            </w:pPr>
            <w:r w:rsidRPr="009E1968">
              <w:rPr>
                <w:rFonts w:ascii="標楷體" w:eastAsia="標楷體" w:hAnsi="標楷體" w:hint="eastAsia"/>
                <w:sz w:val="32"/>
                <w:szCs w:val="32"/>
              </w:rPr>
              <w:t>＊</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677337" w:rsidRPr="009E1968" w:rsidRDefault="00677337" w:rsidP="00AE4DFE">
            <w:pPr>
              <w:snapToGrid w:val="0"/>
              <w:spacing w:line="0" w:lineRule="atLeast"/>
              <w:jc w:val="center"/>
              <w:rPr>
                <w:rFonts w:ascii="標楷體" w:eastAsia="標楷體" w:hAnsi="標楷體"/>
                <w:sz w:val="32"/>
                <w:szCs w:val="32"/>
              </w:rPr>
            </w:pPr>
            <w:r w:rsidRPr="009E1968">
              <w:rPr>
                <w:rFonts w:ascii="標楷體" w:eastAsia="標楷體" w:hAnsi="標楷體" w:hint="eastAsia"/>
                <w:sz w:val="32"/>
                <w:szCs w:val="32"/>
              </w:rPr>
              <w:t>＊</w:t>
            </w:r>
          </w:p>
        </w:tc>
        <w:tc>
          <w:tcPr>
            <w:tcW w:w="1723" w:type="dxa"/>
            <w:tcBorders>
              <w:top w:val="single" w:sz="4" w:space="0" w:color="auto"/>
              <w:left w:val="single" w:sz="4" w:space="0" w:color="auto"/>
              <w:bottom w:val="single" w:sz="4" w:space="0" w:color="auto"/>
            </w:tcBorders>
            <w:shd w:val="clear" w:color="auto" w:fill="auto"/>
            <w:vAlign w:val="center"/>
          </w:tcPr>
          <w:p w:rsidR="00677337" w:rsidRPr="009E1968" w:rsidRDefault="00677337" w:rsidP="00AE4DFE">
            <w:pPr>
              <w:spacing w:line="0" w:lineRule="atLeast"/>
              <w:jc w:val="center"/>
              <w:rPr>
                <w:rFonts w:ascii="標楷體" w:eastAsia="標楷體" w:hAnsi="標楷體"/>
                <w:sz w:val="32"/>
              </w:rPr>
            </w:pPr>
            <w:r w:rsidRPr="009E1968">
              <w:rPr>
                <w:rFonts w:ascii="標楷體" w:eastAsia="標楷體" w:hAnsi="標楷體" w:hint="eastAsia"/>
                <w:sz w:val="32"/>
                <w:szCs w:val="32"/>
              </w:rPr>
              <w:t>＊</w:t>
            </w:r>
          </w:p>
        </w:tc>
      </w:tr>
      <w:tr w:rsidR="00677337" w:rsidRPr="009E1968" w:rsidTr="00AE4DFE">
        <w:trPr>
          <w:cantSplit/>
          <w:jc w:val="center"/>
        </w:trPr>
        <w:tc>
          <w:tcPr>
            <w:tcW w:w="1671" w:type="dxa"/>
            <w:tcBorders>
              <w:top w:val="single" w:sz="4" w:space="0" w:color="auto"/>
              <w:bottom w:val="single" w:sz="4" w:space="0" w:color="auto"/>
              <w:right w:val="single" w:sz="4" w:space="0" w:color="auto"/>
            </w:tcBorders>
            <w:vAlign w:val="center"/>
          </w:tcPr>
          <w:p w:rsidR="00677337" w:rsidRPr="009E1968" w:rsidRDefault="00677337" w:rsidP="00AE4DFE">
            <w:pPr>
              <w:spacing w:line="0" w:lineRule="atLeast"/>
              <w:jc w:val="center"/>
              <w:rPr>
                <w:rFonts w:ascii="標楷體" w:eastAsia="標楷體" w:hAnsi="標楷體"/>
                <w:sz w:val="32"/>
                <w:szCs w:val="32"/>
              </w:rPr>
            </w:pPr>
            <w:r w:rsidRPr="009E1968">
              <w:rPr>
                <w:rFonts w:ascii="標楷體" w:eastAsia="標楷體" w:hAnsi="標楷體" w:hint="eastAsia"/>
                <w:sz w:val="32"/>
                <w:szCs w:val="32"/>
              </w:rPr>
              <w:t>自然與生活科技</w:t>
            </w:r>
          </w:p>
        </w:tc>
        <w:tc>
          <w:tcPr>
            <w:tcW w:w="1722"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677337" w:rsidRPr="009E1968" w:rsidRDefault="00677337" w:rsidP="00AE4DFE">
            <w:pPr>
              <w:spacing w:line="0" w:lineRule="atLeast"/>
              <w:jc w:val="center"/>
              <w:rPr>
                <w:rFonts w:ascii="標楷體" w:eastAsia="標楷體" w:hAnsi="標楷體"/>
                <w:sz w:val="3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677337" w:rsidRPr="009E1968" w:rsidRDefault="00677337" w:rsidP="00AE4DFE">
            <w:pPr>
              <w:jc w:val="center"/>
            </w:pPr>
            <w:r w:rsidRPr="009E1968">
              <w:rPr>
                <w:rFonts w:ascii="標楷體" w:eastAsia="標楷體" w:hAnsi="標楷體" w:hint="eastAsia"/>
                <w:color w:val="000000"/>
                <w:sz w:val="28"/>
                <w:szCs w:val="28"/>
              </w:rPr>
              <w:t>南一</w:t>
            </w:r>
          </w:p>
        </w:tc>
        <w:tc>
          <w:tcPr>
            <w:tcW w:w="1722" w:type="dxa"/>
            <w:tcBorders>
              <w:top w:val="single" w:sz="4" w:space="0" w:color="auto"/>
              <w:left w:val="single" w:sz="4" w:space="0" w:color="auto"/>
              <w:bottom w:val="single" w:sz="4" w:space="0" w:color="auto"/>
              <w:right w:val="single" w:sz="4" w:space="0" w:color="auto"/>
            </w:tcBorders>
            <w:shd w:val="clear" w:color="auto" w:fill="auto"/>
          </w:tcPr>
          <w:p w:rsidR="00677337" w:rsidRPr="009E1968" w:rsidRDefault="00677337" w:rsidP="00AE4DFE">
            <w:pPr>
              <w:jc w:val="center"/>
            </w:pPr>
            <w:r w:rsidRPr="009E1968">
              <w:rPr>
                <w:rFonts w:ascii="標楷體" w:eastAsia="標楷體" w:hAnsi="標楷體" w:hint="eastAsia"/>
                <w:color w:val="000000"/>
                <w:sz w:val="28"/>
                <w:szCs w:val="28"/>
              </w:rPr>
              <w:t>南一</w:t>
            </w:r>
          </w:p>
        </w:tc>
        <w:tc>
          <w:tcPr>
            <w:tcW w:w="1723" w:type="dxa"/>
            <w:tcBorders>
              <w:top w:val="single" w:sz="4" w:space="0" w:color="auto"/>
              <w:left w:val="single" w:sz="4" w:space="0" w:color="auto"/>
              <w:bottom w:val="single" w:sz="4" w:space="0" w:color="auto"/>
            </w:tcBorders>
            <w:shd w:val="clear" w:color="auto" w:fill="auto"/>
          </w:tcPr>
          <w:p w:rsidR="00677337" w:rsidRPr="009E1968" w:rsidRDefault="00677337" w:rsidP="00AE4DFE">
            <w:pPr>
              <w:jc w:val="center"/>
            </w:pPr>
            <w:r w:rsidRPr="009E1968">
              <w:rPr>
                <w:rFonts w:ascii="標楷體" w:eastAsia="標楷體" w:hAnsi="標楷體" w:hint="eastAsia"/>
                <w:color w:val="000000"/>
                <w:sz w:val="28"/>
                <w:szCs w:val="28"/>
              </w:rPr>
              <w:t>南一</w:t>
            </w:r>
          </w:p>
        </w:tc>
      </w:tr>
      <w:tr w:rsidR="00677337" w:rsidRPr="009E1968" w:rsidTr="00AE4DFE">
        <w:trPr>
          <w:cantSplit/>
          <w:jc w:val="center"/>
        </w:trPr>
        <w:tc>
          <w:tcPr>
            <w:tcW w:w="1671" w:type="dxa"/>
            <w:tcBorders>
              <w:top w:val="single" w:sz="4" w:space="0" w:color="auto"/>
              <w:bottom w:val="single" w:sz="4" w:space="0" w:color="auto"/>
              <w:right w:val="single" w:sz="4" w:space="0" w:color="auto"/>
            </w:tcBorders>
            <w:vAlign w:val="center"/>
          </w:tcPr>
          <w:p w:rsidR="00677337" w:rsidRPr="009E1968" w:rsidRDefault="00677337" w:rsidP="00AE4DFE">
            <w:pPr>
              <w:spacing w:line="0" w:lineRule="atLeast"/>
              <w:jc w:val="center"/>
              <w:rPr>
                <w:rFonts w:ascii="標楷體" w:eastAsia="標楷體" w:hAnsi="標楷體"/>
                <w:sz w:val="32"/>
                <w:szCs w:val="32"/>
              </w:rPr>
            </w:pPr>
            <w:r w:rsidRPr="009E1968">
              <w:rPr>
                <w:rFonts w:ascii="標楷體" w:eastAsia="標楷體" w:hAnsi="標楷體" w:hint="eastAsia"/>
                <w:sz w:val="32"/>
                <w:szCs w:val="32"/>
              </w:rPr>
              <w:t>備註</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677337" w:rsidRPr="009E1968" w:rsidRDefault="00677337" w:rsidP="00AE4DFE">
            <w:pPr>
              <w:spacing w:line="0" w:lineRule="atLeast"/>
              <w:jc w:val="center"/>
              <w:rPr>
                <w:rFonts w:ascii="標楷體" w:eastAsia="標楷體" w:hAnsi="標楷體"/>
                <w:sz w:val="32"/>
              </w:rPr>
            </w:pPr>
            <w:r w:rsidRPr="009E1968">
              <w:rPr>
                <w:rFonts w:ascii="標楷體" w:eastAsia="標楷體" w:hAnsi="標楷體" w:hint="eastAsia"/>
                <w:sz w:val="32"/>
              </w:rPr>
              <w:t>108課綱</w:t>
            </w:r>
          </w:p>
        </w:tc>
        <w:tc>
          <w:tcPr>
            <w:tcW w:w="1723" w:type="dxa"/>
            <w:tcBorders>
              <w:top w:val="single" w:sz="4" w:space="0" w:color="auto"/>
              <w:left w:val="single" w:sz="4" w:space="0" w:color="auto"/>
              <w:bottom w:val="single" w:sz="4" w:space="0" w:color="auto"/>
            </w:tcBorders>
            <w:shd w:val="clear" w:color="auto" w:fill="auto"/>
            <w:vAlign w:val="center"/>
          </w:tcPr>
          <w:p w:rsidR="00677337" w:rsidRPr="009E1968" w:rsidRDefault="00677337" w:rsidP="00AE4DFE">
            <w:pPr>
              <w:spacing w:line="0" w:lineRule="atLeast"/>
              <w:jc w:val="center"/>
              <w:rPr>
                <w:rFonts w:ascii="標楷體" w:eastAsia="標楷體" w:hAnsi="標楷體"/>
                <w:sz w:val="32"/>
              </w:rPr>
            </w:pPr>
          </w:p>
        </w:tc>
        <w:tc>
          <w:tcPr>
            <w:tcW w:w="1722" w:type="dxa"/>
            <w:tcBorders>
              <w:top w:val="single" w:sz="4" w:space="0" w:color="auto"/>
              <w:left w:val="single" w:sz="4" w:space="0" w:color="auto"/>
              <w:bottom w:val="single" w:sz="4" w:space="0" w:color="auto"/>
            </w:tcBorders>
            <w:shd w:val="clear" w:color="auto" w:fill="auto"/>
            <w:vAlign w:val="center"/>
          </w:tcPr>
          <w:p w:rsidR="00677337" w:rsidRPr="009E1968" w:rsidRDefault="00677337" w:rsidP="00AE4DFE">
            <w:pPr>
              <w:spacing w:line="0" w:lineRule="atLeast"/>
              <w:jc w:val="center"/>
              <w:rPr>
                <w:rFonts w:ascii="標楷體" w:eastAsia="標楷體" w:hAnsi="標楷體"/>
                <w:sz w:val="32"/>
              </w:rPr>
            </w:pPr>
          </w:p>
        </w:tc>
        <w:tc>
          <w:tcPr>
            <w:tcW w:w="1723" w:type="dxa"/>
            <w:tcBorders>
              <w:top w:val="single" w:sz="4" w:space="0" w:color="auto"/>
              <w:left w:val="single" w:sz="4" w:space="0" w:color="auto"/>
              <w:bottom w:val="single" w:sz="4" w:space="0" w:color="auto"/>
            </w:tcBorders>
            <w:shd w:val="clear" w:color="auto" w:fill="auto"/>
            <w:vAlign w:val="center"/>
          </w:tcPr>
          <w:p w:rsidR="00677337" w:rsidRPr="009E1968" w:rsidRDefault="00677337" w:rsidP="00AE4DFE">
            <w:pPr>
              <w:spacing w:line="0" w:lineRule="atLeast"/>
              <w:jc w:val="center"/>
              <w:rPr>
                <w:rFonts w:ascii="標楷體" w:eastAsia="標楷體" w:hAnsi="標楷體"/>
                <w:sz w:val="32"/>
              </w:rPr>
            </w:pPr>
          </w:p>
        </w:tc>
      </w:tr>
    </w:tbl>
    <w:p w:rsidR="00677337" w:rsidRDefault="00677337" w:rsidP="00677337">
      <w:pPr>
        <w:widowControl/>
        <w:spacing w:line="0" w:lineRule="atLeast"/>
        <w:rPr>
          <w:rFonts w:ascii="標楷體" w:eastAsia="標楷體" w:hAnsi="標楷體"/>
          <w:lang w:eastAsia="zh-HK"/>
        </w:rPr>
      </w:pPr>
    </w:p>
    <w:p w:rsidR="00677337" w:rsidRPr="009E1968" w:rsidRDefault="00677337" w:rsidP="00677337">
      <w:pPr>
        <w:widowControl/>
        <w:spacing w:line="0" w:lineRule="atLeast"/>
        <w:rPr>
          <w:rFonts w:ascii="標楷體" w:eastAsia="標楷體" w:hAnsi="標楷體"/>
          <w:lang w:eastAsia="zh-HK"/>
        </w:rPr>
      </w:pPr>
      <w:r w:rsidRPr="009E1968">
        <w:rPr>
          <w:rFonts w:ascii="標楷體" w:eastAsia="標楷體" w:hAnsi="標楷體" w:hint="eastAsia"/>
          <w:lang w:eastAsia="zh-HK"/>
        </w:rPr>
        <w:t>三、教學方式與教學創新</w:t>
      </w:r>
    </w:p>
    <w:p w:rsidR="00677337" w:rsidRPr="001E3F7D" w:rsidRDefault="00677337" w:rsidP="00677337">
      <w:pPr>
        <w:tabs>
          <w:tab w:val="left" w:pos="1080"/>
          <w:tab w:val="left" w:pos="1260"/>
          <w:tab w:val="left" w:pos="1620"/>
        </w:tabs>
        <w:snapToGrid w:val="0"/>
        <w:spacing w:beforeLines="50" w:before="180"/>
        <w:ind w:leftChars="414" w:left="1354" w:hangingChars="150" w:hanging="360"/>
        <w:rPr>
          <w:rFonts w:ascii="標楷體" w:eastAsia="標楷體" w:hAnsi="標楷體" w:cs="Arial"/>
        </w:rPr>
      </w:pPr>
      <w:r w:rsidRPr="001E3F7D">
        <w:rPr>
          <w:rFonts w:ascii="標楷體" w:eastAsia="標楷體" w:hAnsi="標楷體" w:cs="Arial" w:hint="eastAsia"/>
        </w:rPr>
        <w:t>1、教</w:t>
      </w:r>
      <w:r w:rsidRPr="001E3F7D">
        <w:rPr>
          <w:rFonts w:ascii="標楷體" w:eastAsia="標楷體" w:hAnsi="標楷體" w:cs="Arial"/>
        </w:rPr>
        <w:t>學應以學生活動為主體，引導學生做科學探究，並依解決問題(problem-solving)</w:t>
      </w:r>
      <w:r w:rsidRPr="001E3F7D">
        <w:rPr>
          <w:rFonts w:ascii="標楷體" w:eastAsia="標楷體" w:hAnsi="標楷體" w:cs="Arial" w:hint="eastAsia"/>
        </w:rPr>
        <w:t xml:space="preserve"> </w:t>
      </w:r>
      <w:r w:rsidRPr="001E3F7D">
        <w:rPr>
          <w:rFonts w:ascii="標楷體" w:eastAsia="標楷體" w:hAnsi="標楷體" w:cs="Arial"/>
        </w:rPr>
        <w:t>流程進行設計與製作專題。</w:t>
      </w:r>
    </w:p>
    <w:p w:rsidR="00677337" w:rsidRPr="001E3F7D" w:rsidRDefault="00677337" w:rsidP="00677337">
      <w:pPr>
        <w:tabs>
          <w:tab w:val="left" w:pos="1080"/>
          <w:tab w:val="left" w:pos="1260"/>
          <w:tab w:val="left" w:pos="1620"/>
        </w:tabs>
        <w:snapToGrid w:val="0"/>
        <w:spacing w:beforeLines="50" w:before="180"/>
        <w:ind w:leftChars="414" w:left="1354" w:hangingChars="150" w:hanging="360"/>
        <w:rPr>
          <w:rFonts w:ascii="標楷體" w:eastAsia="標楷體" w:hAnsi="標楷體" w:cs="Arial"/>
        </w:rPr>
      </w:pPr>
      <w:r w:rsidRPr="001E3F7D">
        <w:rPr>
          <w:rFonts w:ascii="標楷體" w:eastAsia="標楷體" w:hAnsi="標楷體" w:cs="Arial" w:hint="eastAsia"/>
        </w:rPr>
        <w:t>2、</w:t>
      </w:r>
      <w:r w:rsidRPr="001E3F7D">
        <w:rPr>
          <w:rFonts w:ascii="標楷體" w:eastAsia="標楷體" w:hAnsi="標楷體" w:cs="Arial"/>
        </w:rPr>
        <w:t>教學活動的設計應以解決問題策略為中心，並循確認問題、蒐集有關資訊、擬訂解決方案、選定及執行解決方案、及進行方案評鑑與改進等程序實施教學。</w:t>
      </w:r>
    </w:p>
    <w:p w:rsidR="00677337" w:rsidRPr="001E3F7D" w:rsidRDefault="00677337" w:rsidP="00677337">
      <w:pPr>
        <w:tabs>
          <w:tab w:val="left" w:pos="1080"/>
          <w:tab w:val="left" w:pos="1260"/>
          <w:tab w:val="left" w:pos="1620"/>
        </w:tabs>
        <w:snapToGrid w:val="0"/>
        <w:spacing w:beforeLines="50" w:before="180"/>
        <w:ind w:leftChars="414" w:left="1354" w:hangingChars="150" w:hanging="360"/>
        <w:rPr>
          <w:rFonts w:ascii="標楷體" w:eastAsia="標楷體" w:hAnsi="標楷體" w:cs="Arial"/>
        </w:rPr>
      </w:pPr>
      <w:r w:rsidRPr="001E3F7D">
        <w:rPr>
          <w:rFonts w:ascii="標楷體" w:eastAsia="標楷體" w:hAnsi="標楷體" w:cs="Arial" w:hint="eastAsia"/>
        </w:rPr>
        <w:t>3、</w:t>
      </w:r>
      <w:r w:rsidRPr="001E3F7D">
        <w:rPr>
          <w:rFonts w:ascii="標楷體" w:eastAsia="標楷體" w:hAnsi="標楷體" w:cs="Arial"/>
        </w:rPr>
        <w:t>教學時應提供合適的機會，讓學生說明其想法，以了解學生的概念和經驗。教學後宜評量，以了解其學習的進展</w:t>
      </w:r>
      <w:r w:rsidRPr="001E3F7D">
        <w:rPr>
          <w:rFonts w:ascii="標楷體" w:eastAsia="標楷體" w:hAnsi="標楷體" w:cs="Arial" w:hint="eastAsia"/>
        </w:rPr>
        <w:t>。</w:t>
      </w:r>
    </w:p>
    <w:p w:rsidR="00677337" w:rsidRPr="001E3F7D" w:rsidRDefault="00677337" w:rsidP="00677337">
      <w:pPr>
        <w:tabs>
          <w:tab w:val="left" w:pos="1080"/>
          <w:tab w:val="left" w:pos="1260"/>
          <w:tab w:val="left" w:pos="1620"/>
        </w:tabs>
        <w:snapToGrid w:val="0"/>
        <w:spacing w:beforeLines="50" w:before="180"/>
        <w:ind w:leftChars="414" w:left="1354" w:hangingChars="150" w:hanging="360"/>
        <w:rPr>
          <w:rFonts w:ascii="標楷體" w:eastAsia="標楷體" w:hAnsi="標楷體" w:cs="Arial"/>
        </w:rPr>
      </w:pPr>
      <w:r w:rsidRPr="001E3F7D">
        <w:rPr>
          <w:rFonts w:ascii="標楷體" w:eastAsia="標楷體" w:hAnsi="標楷體" w:cs="Arial" w:hint="eastAsia"/>
        </w:rPr>
        <w:t>4、</w:t>
      </w:r>
      <w:r w:rsidRPr="001E3F7D">
        <w:rPr>
          <w:rFonts w:ascii="標楷體" w:eastAsia="標楷體" w:hAnsi="標楷體" w:cs="Arial"/>
        </w:rPr>
        <w:t>教學應以能培養探究能力、能進行分工合作的學習為原則。因此，教學形式可採取講述方式、小組實驗實作方式、個別專題探究方式、戶外的參觀、植栽及飼養的長期實驗。</w:t>
      </w:r>
    </w:p>
    <w:p w:rsidR="00677337" w:rsidRPr="001E3F7D" w:rsidRDefault="00677337" w:rsidP="00677337">
      <w:pPr>
        <w:tabs>
          <w:tab w:val="left" w:pos="1080"/>
          <w:tab w:val="left" w:pos="1260"/>
          <w:tab w:val="left" w:pos="1620"/>
        </w:tabs>
        <w:snapToGrid w:val="0"/>
        <w:spacing w:beforeLines="50" w:before="180"/>
        <w:ind w:leftChars="414" w:left="1354" w:hangingChars="150" w:hanging="360"/>
        <w:rPr>
          <w:rFonts w:ascii="標楷體" w:eastAsia="標楷體" w:hAnsi="標楷體" w:cs="Arial"/>
        </w:rPr>
      </w:pPr>
      <w:r w:rsidRPr="001E3F7D">
        <w:rPr>
          <w:rFonts w:ascii="標楷體" w:eastAsia="標楷體" w:hAnsi="標楷體" w:cs="Arial" w:hint="eastAsia"/>
        </w:rPr>
        <w:t>5、</w:t>
      </w:r>
      <w:r w:rsidRPr="001E3F7D">
        <w:rPr>
          <w:rFonts w:ascii="標楷體" w:eastAsia="標楷體" w:hAnsi="標楷體" w:cs="Arial"/>
        </w:rPr>
        <w:t>帶領學生從事探究的活動時，應注重科學態度的培養。</w:t>
      </w:r>
    </w:p>
    <w:p w:rsidR="00677337" w:rsidRPr="001E3F7D" w:rsidRDefault="00677337" w:rsidP="00677337">
      <w:pPr>
        <w:tabs>
          <w:tab w:val="left" w:pos="1080"/>
          <w:tab w:val="left" w:pos="1260"/>
          <w:tab w:val="left" w:pos="1620"/>
        </w:tabs>
        <w:snapToGrid w:val="0"/>
        <w:spacing w:beforeLines="50" w:before="180"/>
        <w:ind w:leftChars="414" w:left="1354" w:hangingChars="150" w:hanging="360"/>
        <w:rPr>
          <w:rFonts w:ascii="標楷體" w:eastAsia="標楷體" w:hAnsi="標楷體" w:cs="Arial"/>
        </w:rPr>
      </w:pPr>
      <w:r w:rsidRPr="001E3F7D">
        <w:rPr>
          <w:rFonts w:ascii="標楷體" w:eastAsia="標楷體" w:hAnsi="標楷體" w:cs="Arial" w:hint="eastAsia"/>
        </w:rPr>
        <w:t>6、</w:t>
      </w:r>
      <w:r w:rsidRPr="001E3F7D">
        <w:rPr>
          <w:rFonts w:ascii="標楷體" w:eastAsia="標楷體" w:hAnsi="標楷體" w:cs="Arial"/>
        </w:rPr>
        <w:t>在教學過程中，應特別指導對儀器、藥品的使用方法和操作安全。</w:t>
      </w:r>
    </w:p>
    <w:p w:rsidR="00677337" w:rsidRPr="001E3F7D" w:rsidRDefault="00677337" w:rsidP="00677337">
      <w:pPr>
        <w:tabs>
          <w:tab w:val="left" w:pos="1080"/>
          <w:tab w:val="left" w:pos="1260"/>
          <w:tab w:val="left" w:pos="1620"/>
        </w:tabs>
        <w:snapToGrid w:val="0"/>
        <w:spacing w:beforeLines="50" w:before="180"/>
        <w:ind w:leftChars="414" w:left="1354" w:hangingChars="150" w:hanging="360"/>
        <w:rPr>
          <w:rFonts w:ascii="標楷體" w:eastAsia="標楷體" w:hAnsi="標楷體" w:cs="Arial"/>
        </w:rPr>
      </w:pPr>
      <w:r w:rsidRPr="001E3F7D">
        <w:rPr>
          <w:rFonts w:ascii="標楷體" w:eastAsia="標楷體" w:hAnsi="標楷體" w:cs="Arial" w:hint="eastAsia"/>
        </w:rPr>
        <w:t>7、</w:t>
      </w:r>
      <w:r w:rsidRPr="001E3F7D">
        <w:rPr>
          <w:rFonts w:ascii="標楷體" w:eastAsia="標楷體" w:hAnsi="標楷體" w:cs="Arial"/>
        </w:rPr>
        <w:t>教師宜設計及經營學習的環境，使學生有時間、有空間從事學習活動。例如安排時間使學生從事延伸性的探究活動。鼓勵做課外的主題研究，創設科學的社團、研討會、科學營等，以促進探究的風氣。</w:t>
      </w:r>
    </w:p>
    <w:p w:rsidR="00677337" w:rsidRPr="001E3F7D" w:rsidRDefault="00677337" w:rsidP="00677337">
      <w:pPr>
        <w:tabs>
          <w:tab w:val="left" w:pos="1080"/>
          <w:tab w:val="left" w:pos="1260"/>
          <w:tab w:val="left" w:pos="1620"/>
        </w:tabs>
        <w:snapToGrid w:val="0"/>
        <w:spacing w:beforeLines="50" w:before="180"/>
        <w:ind w:leftChars="414" w:left="1354" w:hangingChars="150" w:hanging="360"/>
        <w:rPr>
          <w:rFonts w:ascii="標楷體" w:eastAsia="標楷體" w:hAnsi="標楷體" w:cs="Arial"/>
        </w:rPr>
      </w:pPr>
      <w:r w:rsidRPr="001E3F7D">
        <w:rPr>
          <w:rFonts w:ascii="標楷體" w:eastAsia="標楷體" w:hAnsi="標楷體" w:cs="Arial" w:hint="eastAsia"/>
        </w:rPr>
        <w:lastRenderedPageBreak/>
        <w:t>8、</w:t>
      </w:r>
      <w:r w:rsidRPr="001E3F7D">
        <w:rPr>
          <w:rFonts w:ascii="標楷體" w:eastAsia="標楷體" w:hAnsi="標楷體" w:cs="Arial"/>
        </w:rPr>
        <w:t>運用學校、社區或校外自然環境，提供學生各種可供學習的資源。配合教材園、社區內的環境資源、參觀博物館、農場或作野外考察、利用圖書館、教育資料館，以及提供諮詢的專家等，幫助學生作有效率的學習。</w:t>
      </w:r>
    </w:p>
    <w:p w:rsidR="00677337" w:rsidRDefault="00677337" w:rsidP="00677337">
      <w:pPr>
        <w:widowControl/>
        <w:spacing w:line="0" w:lineRule="atLeast"/>
        <w:ind w:left="1276" w:hanging="283"/>
        <w:rPr>
          <w:rFonts w:ascii="標楷體" w:eastAsia="標楷體" w:hAnsi="標楷體" w:cs="Arial"/>
        </w:rPr>
      </w:pPr>
      <w:r w:rsidRPr="001E3F7D">
        <w:rPr>
          <w:rFonts w:ascii="標楷體" w:eastAsia="標楷體" w:hAnsi="標楷體" w:cs="Arial" w:hint="eastAsia"/>
        </w:rPr>
        <w:t>9、</w:t>
      </w:r>
      <w:r w:rsidRPr="001E3F7D">
        <w:rPr>
          <w:rFonts w:ascii="標楷體" w:eastAsia="標楷體" w:hAnsi="標楷體" w:cs="Arial"/>
        </w:rPr>
        <w:t>教學時可利用各種教學媒體與資源來進行教學，電腦與網路的使用也可幫助學生蒐集相關資料。</w:t>
      </w:r>
    </w:p>
    <w:p w:rsidR="00677337" w:rsidRPr="0082302B" w:rsidRDefault="00677337" w:rsidP="00677337">
      <w:pPr>
        <w:rPr>
          <w:rFonts w:ascii="標楷體" w:eastAsia="標楷體" w:hAnsi="標楷體"/>
          <w:sz w:val="28"/>
        </w:rPr>
      </w:pPr>
      <w:r>
        <w:rPr>
          <w:rFonts w:ascii="標楷體" w:eastAsia="標楷體" w:hAnsi="標楷體" w:hint="eastAsia"/>
          <w:sz w:val="28"/>
        </w:rPr>
        <w:t>柒</w:t>
      </w:r>
      <w:r w:rsidRPr="0082302B">
        <w:rPr>
          <w:rFonts w:ascii="標楷體" w:eastAsia="標楷體" w:hAnsi="標楷體" w:hint="eastAsia"/>
          <w:sz w:val="28"/>
        </w:rPr>
        <w:t>、評量方式：</w:t>
      </w:r>
    </w:p>
    <w:p w:rsidR="00677337" w:rsidRDefault="00677337" w:rsidP="00677337">
      <w:pPr>
        <w:adjustRightInd w:val="0"/>
        <w:snapToGrid w:val="0"/>
        <w:spacing w:beforeLines="25" w:before="90" w:afterLines="25" w:after="90" w:line="240" w:lineRule="atLeast"/>
        <w:ind w:leftChars="60" w:left="703" w:hangingChars="233" w:hanging="559"/>
        <w:jc w:val="both"/>
        <w:rPr>
          <w:rFonts w:ascii="標楷體" w:eastAsia="標楷體" w:hAnsi="標楷體"/>
        </w:rPr>
      </w:pPr>
      <w:r w:rsidRPr="00C64473">
        <w:rPr>
          <w:rFonts w:ascii="標楷體" w:eastAsia="標楷體" w:hAnsi="標楷體" w:hint="eastAsia"/>
        </w:rPr>
        <w:t>一、評量的目的：</w:t>
      </w:r>
    </w:p>
    <w:p w:rsidR="00677337" w:rsidRPr="00C64473" w:rsidRDefault="00677337" w:rsidP="00677337">
      <w:pPr>
        <w:adjustRightInd w:val="0"/>
        <w:snapToGrid w:val="0"/>
        <w:spacing w:beforeLines="25" w:before="90" w:afterLines="25" w:after="90" w:line="240" w:lineRule="atLeast"/>
        <w:ind w:leftChars="292" w:left="701" w:firstLineChars="2" w:firstLine="5"/>
        <w:jc w:val="both"/>
        <w:rPr>
          <w:rFonts w:ascii="標楷體" w:eastAsia="標楷體" w:hAnsi="標楷體"/>
        </w:rPr>
      </w:pPr>
      <w:r w:rsidRPr="00C64473">
        <w:rPr>
          <w:rFonts w:ascii="標楷體" w:eastAsia="標楷體" w:hAnsi="標楷體" w:hint="eastAsia"/>
        </w:rPr>
        <w:t>評量的目的不僅在於了解學生學習的實況，更具有提供教、學雙方自省的目的，因此評量不僅應是量化的數值，更應因應個別差異而進行質化的評量。</w:t>
      </w:r>
    </w:p>
    <w:p w:rsidR="00677337" w:rsidRDefault="00677337" w:rsidP="00677337">
      <w:pPr>
        <w:adjustRightInd w:val="0"/>
        <w:snapToGrid w:val="0"/>
        <w:spacing w:beforeLines="25" w:before="90" w:afterLines="25" w:after="90" w:line="240" w:lineRule="atLeast"/>
        <w:ind w:leftChars="60" w:left="703" w:hangingChars="233" w:hanging="559"/>
        <w:jc w:val="both"/>
        <w:rPr>
          <w:rFonts w:ascii="標楷體" w:eastAsia="標楷體" w:hAnsi="標楷體"/>
        </w:rPr>
      </w:pPr>
      <w:r w:rsidRPr="00C64473">
        <w:rPr>
          <w:rFonts w:ascii="標楷體" w:eastAsia="標楷體" w:hAnsi="標楷體" w:hint="eastAsia"/>
        </w:rPr>
        <w:t>二、評量的內容：</w:t>
      </w:r>
    </w:p>
    <w:p w:rsidR="00677337" w:rsidRPr="00C64473" w:rsidRDefault="00677337" w:rsidP="00677337">
      <w:pPr>
        <w:adjustRightInd w:val="0"/>
        <w:snapToGrid w:val="0"/>
        <w:spacing w:beforeLines="25" w:before="90" w:afterLines="25" w:after="90" w:line="240" w:lineRule="atLeast"/>
        <w:ind w:leftChars="292" w:left="701" w:firstLineChars="2" w:firstLine="5"/>
        <w:jc w:val="both"/>
        <w:rPr>
          <w:rFonts w:ascii="標楷體" w:eastAsia="標楷體" w:hAnsi="標楷體"/>
        </w:rPr>
      </w:pPr>
      <w:r w:rsidRPr="00C64473">
        <w:rPr>
          <w:rFonts w:ascii="標楷體" w:eastAsia="標楷體" w:hAnsi="標楷體" w:hint="eastAsia"/>
        </w:rPr>
        <w:t>評量的內容應以課程目標為依歸，強調解決問題的能力而非片面零碎的記憶性知識。</w:t>
      </w:r>
    </w:p>
    <w:p w:rsidR="00677337" w:rsidRDefault="00677337" w:rsidP="00677337">
      <w:pPr>
        <w:adjustRightInd w:val="0"/>
        <w:snapToGrid w:val="0"/>
        <w:spacing w:beforeLines="25" w:before="90" w:afterLines="25" w:after="90" w:line="240" w:lineRule="atLeast"/>
        <w:ind w:leftChars="60" w:left="703" w:hangingChars="233" w:hanging="559"/>
        <w:jc w:val="both"/>
        <w:rPr>
          <w:rFonts w:ascii="標楷體" w:eastAsia="標楷體" w:hAnsi="標楷體"/>
        </w:rPr>
      </w:pPr>
      <w:r w:rsidRPr="00C64473">
        <w:rPr>
          <w:rFonts w:ascii="標楷體" w:eastAsia="標楷體" w:hAnsi="標楷體" w:hint="eastAsia"/>
        </w:rPr>
        <w:t>三、評量的方式：</w:t>
      </w:r>
    </w:p>
    <w:p w:rsidR="00677337" w:rsidRPr="00C64473" w:rsidRDefault="00677337" w:rsidP="00677337">
      <w:pPr>
        <w:adjustRightInd w:val="0"/>
        <w:snapToGrid w:val="0"/>
        <w:spacing w:beforeLines="25" w:before="90" w:afterLines="25" w:after="90" w:line="240" w:lineRule="atLeast"/>
        <w:ind w:leftChars="292" w:left="701" w:firstLineChars="2" w:firstLine="5"/>
        <w:jc w:val="both"/>
        <w:rPr>
          <w:rFonts w:ascii="標楷體" w:eastAsia="標楷體" w:hAnsi="標楷體"/>
        </w:rPr>
      </w:pPr>
      <w:r w:rsidRPr="00C64473">
        <w:rPr>
          <w:rFonts w:ascii="標楷體" w:eastAsia="標楷體" w:hAnsi="標楷體" w:hint="eastAsia"/>
        </w:rPr>
        <w:t>依據本校學習評量實施計畫採多元評量方式。主要採取的評量方式有（1）習作學習單（2）歷程檔案評量（3）口頭評量（4）實作評量（5）紙筆評量。</w:t>
      </w:r>
    </w:p>
    <w:p w:rsidR="00677337" w:rsidRDefault="00677337" w:rsidP="00677337">
      <w:pPr>
        <w:adjustRightInd w:val="0"/>
        <w:snapToGrid w:val="0"/>
        <w:spacing w:beforeLines="25" w:before="90" w:afterLines="25" w:after="90" w:line="240" w:lineRule="atLeast"/>
        <w:ind w:leftChars="60" w:left="703" w:hangingChars="233" w:hanging="559"/>
        <w:jc w:val="both"/>
        <w:rPr>
          <w:rFonts w:ascii="標楷體" w:eastAsia="標楷體" w:hAnsi="標楷體"/>
        </w:rPr>
      </w:pPr>
      <w:r w:rsidRPr="00C64473">
        <w:rPr>
          <w:rFonts w:ascii="標楷體" w:eastAsia="標楷體" w:hAnsi="標楷體" w:hint="eastAsia"/>
        </w:rPr>
        <w:t>四、評量的時機：</w:t>
      </w:r>
    </w:p>
    <w:p w:rsidR="00677337" w:rsidRPr="003E7BD7" w:rsidRDefault="00677337" w:rsidP="00677337">
      <w:pPr>
        <w:widowControl/>
        <w:spacing w:line="0" w:lineRule="atLeast"/>
        <w:ind w:firstLineChars="236" w:firstLine="566"/>
        <w:rPr>
          <w:rFonts w:ascii="標楷體" w:eastAsia="標楷體" w:hAnsi="標楷體"/>
        </w:rPr>
      </w:pPr>
      <w:r w:rsidRPr="00C64473">
        <w:rPr>
          <w:rFonts w:ascii="標楷體" w:eastAsia="標楷體" w:hAnsi="標楷體" w:hint="eastAsia"/>
        </w:rPr>
        <w:t>重視學習的完整歷程，兼顧教學歷程中的形成性、診斷性評量及教學後的總結性評量。</w:t>
      </w:r>
    </w:p>
    <w:p w:rsidR="00677337" w:rsidRDefault="00677337" w:rsidP="00677337">
      <w:pPr>
        <w:spacing w:beforeLines="25" w:before="90" w:afterLines="25" w:after="90" w:line="360" w:lineRule="exact"/>
        <w:ind w:left="426" w:hangingChars="152" w:hanging="426"/>
        <w:rPr>
          <w:rFonts w:ascii="標楷體" w:eastAsia="標楷體" w:hAnsi="標楷體"/>
          <w:sz w:val="28"/>
          <w:szCs w:val="28"/>
        </w:rPr>
      </w:pPr>
      <w:r>
        <w:rPr>
          <w:rFonts w:ascii="標楷體" w:eastAsia="標楷體" w:hAnsi="標楷體" w:hint="eastAsia"/>
          <w:sz w:val="28"/>
          <w:szCs w:val="28"/>
          <w:lang w:eastAsia="zh-HK"/>
        </w:rPr>
        <w:t>捌</w:t>
      </w:r>
      <w:r w:rsidRPr="003E7BD7">
        <w:rPr>
          <w:rFonts w:ascii="標楷體" w:eastAsia="標楷體" w:hAnsi="標楷體" w:hint="eastAsia"/>
          <w:sz w:val="28"/>
          <w:szCs w:val="28"/>
          <w:lang w:eastAsia="zh-HK"/>
        </w:rPr>
        <w:t>、</w:t>
      </w:r>
      <w:r w:rsidRPr="000A3242">
        <w:rPr>
          <w:rFonts w:ascii="標楷體" w:eastAsia="標楷體" w:hAnsi="標楷體" w:hint="eastAsia"/>
          <w:color w:val="FF0000"/>
          <w:sz w:val="28"/>
          <w:szCs w:val="28"/>
        </w:rPr>
        <w:t>本校自108學年度起逐年實施</w:t>
      </w:r>
      <w:r>
        <w:rPr>
          <w:rFonts w:ascii="標楷體" w:eastAsia="標楷體" w:hAnsi="標楷體" w:hint="eastAsia"/>
          <w:color w:val="FF0000"/>
          <w:sz w:val="28"/>
          <w:szCs w:val="28"/>
        </w:rPr>
        <w:t>十二</w:t>
      </w:r>
      <w:r w:rsidRPr="000A3242">
        <w:rPr>
          <w:rFonts w:ascii="標楷體" w:eastAsia="標楷體" w:hAnsi="標楷體" w:hint="eastAsia"/>
          <w:color w:val="FF0000"/>
          <w:sz w:val="28"/>
          <w:szCs w:val="28"/>
        </w:rPr>
        <w:t>年國民基本教育</w:t>
      </w:r>
      <w:r w:rsidRPr="000A3242">
        <w:rPr>
          <w:rFonts w:ascii="新細明體" w:hAnsi="新細明體" w:hint="eastAsia"/>
          <w:color w:val="FF0000"/>
          <w:sz w:val="28"/>
          <w:szCs w:val="28"/>
        </w:rPr>
        <w:t>，</w:t>
      </w:r>
      <w:r w:rsidRPr="000A3242">
        <w:rPr>
          <w:rFonts w:ascii="標楷體" w:eastAsia="標楷體" w:hAnsi="標楷體" w:hint="eastAsia"/>
          <w:color w:val="FF0000"/>
          <w:sz w:val="28"/>
          <w:szCs w:val="28"/>
        </w:rPr>
        <w:t>110學年度三年級課程依據</w:t>
      </w:r>
      <w:r>
        <w:rPr>
          <w:rFonts w:ascii="標楷體" w:eastAsia="標楷體" w:hAnsi="標楷體" w:hint="eastAsia"/>
          <w:color w:val="FF0000"/>
          <w:sz w:val="28"/>
          <w:szCs w:val="28"/>
        </w:rPr>
        <w:t>十二</w:t>
      </w:r>
      <w:r w:rsidRPr="000A3242">
        <w:rPr>
          <w:rFonts w:ascii="標楷體" w:eastAsia="標楷體" w:hAnsi="標楷體" w:hint="eastAsia"/>
          <w:color w:val="FF0000"/>
          <w:sz w:val="28"/>
          <w:szCs w:val="28"/>
        </w:rPr>
        <w:t>年國民基本教育綱要實施；四至六年級依據九年一貫課程綱要實施。</w:t>
      </w:r>
    </w:p>
    <w:p w:rsidR="00AE4DFE" w:rsidRDefault="00677337" w:rsidP="00677337">
      <w:pPr>
        <w:spacing w:line="420" w:lineRule="exact"/>
        <w:ind w:left="596" w:hanging="454"/>
        <w:rPr>
          <w:rFonts w:ascii="標楷體" w:eastAsia="標楷體" w:hAnsi="標楷體"/>
          <w:sz w:val="28"/>
          <w:szCs w:val="28"/>
        </w:rPr>
      </w:pPr>
      <w:r>
        <w:rPr>
          <w:rFonts w:ascii="標楷體" w:eastAsia="標楷體" w:hAnsi="標楷體" w:hint="eastAsia"/>
          <w:sz w:val="28"/>
          <w:szCs w:val="28"/>
        </w:rPr>
        <w:t>玖、本計畫經本校課程發展會議審查通過實施</w:t>
      </w:r>
      <w:r>
        <w:rPr>
          <w:rFonts w:ascii="新細明體" w:hAnsi="新細明體" w:hint="eastAsia"/>
          <w:sz w:val="28"/>
          <w:szCs w:val="28"/>
        </w:rPr>
        <w:t>，</w:t>
      </w:r>
      <w:r>
        <w:rPr>
          <w:rFonts w:ascii="標楷體" w:eastAsia="標楷體" w:hAnsi="標楷體" w:hint="eastAsia"/>
          <w:sz w:val="28"/>
          <w:szCs w:val="28"/>
        </w:rPr>
        <w:t>修正時亦同。</w:t>
      </w:r>
    </w:p>
    <w:p w:rsidR="00AE4DFE" w:rsidRDefault="00AE4DFE">
      <w:pPr>
        <w:widowControl/>
        <w:rPr>
          <w:rFonts w:ascii="標楷體" w:eastAsia="標楷體" w:hAnsi="標楷體"/>
          <w:sz w:val="28"/>
          <w:szCs w:val="28"/>
        </w:rPr>
      </w:pPr>
      <w:r>
        <w:rPr>
          <w:rFonts w:ascii="標楷體" w:eastAsia="標楷體" w:hAnsi="標楷體"/>
          <w:sz w:val="28"/>
          <w:szCs w:val="28"/>
        </w:rPr>
        <w:br w:type="page"/>
      </w:r>
    </w:p>
    <w:p w:rsidR="00C745A4" w:rsidRPr="00675585" w:rsidRDefault="00C745A4" w:rsidP="00C745A4">
      <w:pPr>
        <w:jc w:val="center"/>
        <w:rPr>
          <w:rFonts w:ascii="標楷體" w:eastAsia="標楷體" w:hAnsi="標楷體"/>
          <w:bCs/>
          <w:snapToGrid w:val="0"/>
          <w:kern w:val="0"/>
          <w:sz w:val="36"/>
          <w:szCs w:val="36"/>
        </w:rPr>
      </w:pPr>
      <w:r w:rsidRPr="007B7A96">
        <w:rPr>
          <w:rFonts w:ascii="標楷體" w:eastAsia="標楷體" w:hAnsi="標楷體" w:hint="eastAsia"/>
          <w:snapToGrid w:val="0"/>
          <w:kern w:val="0"/>
          <w:sz w:val="36"/>
          <w:szCs w:val="36"/>
        </w:rPr>
        <w:lastRenderedPageBreak/>
        <w:t>桃園市龜山區福源國民小學110</w:t>
      </w:r>
      <w:r w:rsidRPr="007B7A96">
        <w:rPr>
          <w:rFonts w:ascii="標楷體" w:eastAsia="標楷體" w:hAnsi="標楷體" w:hint="eastAsia"/>
          <w:color w:val="000000"/>
          <w:sz w:val="36"/>
          <w:szCs w:val="36"/>
        </w:rPr>
        <w:t>學年度</w:t>
      </w:r>
      <w:r w:rsidRPr="007B7A96">
        <w:rPr>
          <w:rFonts w:ascii="標楷體" w:eastAsia="標楷體" w:hAnsi="標楷體" w:hint="eastAsia"/>
          <w:snapToGrid w:val="0"/>
          <w:kern w:val="0"/>
          <w:sz w:val="36"/>
          <w:szCs w:val="36"/>
        </w:rPr>
        <w:t>藝術</w:t>
      </w:r>
      <w:r w:rsidRPr="007B7A96">
        <w:rPr>
          <w:rFonts w:ascii="標楷體" w:eastAsia="標楷體" w:hAnsi="標楷體" w:hint="eastAsia"/>
          <w:bCs/>
          <w:snapToGrid w:val="0"/>
          <w:kern w:val="0"/>
          <w:sz w:val="36"/>
          <w:szCs w:val="36"/>
        </w:rPr>
        <w:t>領域</w:t>
      </w:r>
      <w:r w:rsidRPr="00675585">
        <w:rPr>
          <w:rFonts w:ascii="標楷體" w:eastAsia="標楷體" w:hAnsi="標楷體" w:hint="eastAsia"/>
          <w:bCs/>
          <w:snapToGrid w:val="0"/>
          <w:kern w:val="0"/>
          <w:sz w:val="36"/>
          <w:szCs w:val="36"/>
        </w:rPr>
        <w:t>學習課程計畫</w:t>
      </w:r>
    </w:p>
    <w:p w:rsidR="00C745A4" w:rsidRPr="00C65378" w:rsidRDefault="00C745A4" w:rsidP="00C745A4">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壹、依據</w:t>
      </w:r>
    </w:p>
    <w:p w:rsidR="00C745A4" w:rsidRPr="00C12322" w:rsidRDefault="00C745A4" w:rsidP="00C745A4">
      <w:pPr>
        <w:adjustRightInd w:val="0"/>
        <w:snapToGrid w:val="0"/>
        <w:spacing w:line="0" w:lineRule="atLeast"/>
        <w:jc w:val="both"/>
        <w:rPr>
          <w:rFonts w:ascii="標楷體" w:eastAsia="標楷體" w:hAnsi="標楷體"/>
          <w:snapToGrid w:val="0"/>
          <w:kern w:val="0"/>
        </w:rPr>
      </w:pPr>
      <w:r>
        <w:rPr>
          <w:rFonts w:ascii="標楷體" w:eastAsia="標楷體" w:hAnsi="標楷體" w:hint="eastAsia"/>
          <w:snapToGrid w:val="0"/>
          <w:kern w:val="0"/>
        </w:rPr>
        <w:t>一</w:t>
      </w:r>
      <w:r w:rsidRPr="00C12322">
        <w:rPr>
          <w:rFonts w:ascii="標楷體" w:eastAsia="標楷體" w:hAnsi="標楷體" w:hint="eastAsia"/>
          <w:snapToGrid w:val="0"/>
          <w:kern w:val="0"/>
        </w:rPr>
        <w:t>、</w:t>
      </w:r>
      <w:r>
        <w:rPr>
          <w:rFonts w:ascii="標楷體" w:eastAsia="標楷體" w:hAnsi="標楷體" w:hint="eastAsia"/>
          <w:snapToGrid w:val="0"/>
          <w:kern w:val="0"/>
        </w:rPr>
        <w:t>教育部十二年國民基本教育課程綱要暨藝術領域課程綱要</w:t>
      </w:r>
      <w:r w:rsidRPr="002A77AD">
        <w:rPr>
          <w:rFonts w:ascii="標楷體" w:eastAsia="標楷體" w:hAnsi="標楷體" w:hint="eastAsia"/>
          <w:snapToGrid w:val="0"/>
          <w:kern w:val="0"/>
        </w:rPr>
        <w:t>。</w:t>
      </w:r>
    </w:p>
    <w:p w:rsidR="00C745A4" w:rsidRPr="00C12322" w:rsidRDefault="00C745A4" w:rsidP="00C745A4">
      <w:pPr>
        <w:adjustRightInd w:val="0"/>
        <w:snapToGrid w:val="0"/>
        <w:spacing w:line="0" w:lineRule="atLeast"/>
        <w:jc w:val="both"/>
        <w:rPr>
          <w:rFonts w:ascii="標楷體" w:eastAsia="標楷體" w:hAnsi="標楷體"/>
          <w:snapToGrid w:val="0"/>
          <w:kern w:val="0"/>
        </w:rPr>
      </w:pPr>
      <w:r w:rsidRPr="00C12322">
        <w:rPr>
          <w:rFonts w:ascii="標楷體" w:eastAsia="標楷體" w:hAnsi="標楷體" w:hint="eastAsia"/>
          <w:snapToGrid w:val="0"/>
          <w:kern w:val="0"/>
        </w:rPr>
        <w:t>二、</w:t>
      </w:r>
      <w:r>
        <w:rPr>
          <w:rFonts w:ascii="標楷體" w:eastAsia="標楷體" w:hAnsi="標楷體" w:hint="eastAsia"/>
          <w:snapToGrid w:val="0"/>
          <w:kern w:val="0"/>
        </w:rPr>
        <w:t>教育部頒訂九年一貫課程綱要</w:t>
      </w:r>
      <w:r w:rsidRPr="002A77AD">
        <w:rPr>
          <w:rFonts w:ascii="標楷體" w:eastAsia="標楷體" w:hAnsi="標楷體" w:hint="eastAsia"/>
          <w:snapToGrid w:val="0"/>
          <w:kern w:val="0"/>
        </w:rPr>
        <w:t>。</w:t>
      </w:r>
    </w:p>
    <w:p w:rsidR="00C745A4" w:rsidRDefault="00C745A4" w:rsidP="00C745A4">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三、國民教育階段特殊教育課程總綱</w:t>
      </w:r>
      <w:r w:rsidRPr="002A77AD">
        <w:rPr>
          <w:rFonts w:ascii="標楷體" w:eastAsia="標楷體" w:hAnsi="標楷體" w:hint="eastAsia"/>
          <w:snapToGrid w:val="0"/>
          <w:kern w:val="0"/>
        </w:rPr>
        <w:t>。</w:t>
      </w:r>
    </w:p>
    <w:p w:rsidR="00C745A4" w:rsidRDefault="00C745A4" w:rsidP="00C745A4">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四、本校課程發展委員會決議</w:t>
      </w:r>
      <w:r w:rsidRPr="002A77AD">
        <w:rPr>
          <w:rFonts w:ascii="標楷體" w:eastAsia="標楷體" w:hAnsi="標楷體" w:hint="eastAsia"/>
          <w:snapToGrid w:val="0"/>
          <w:kern w:val="0"/>
        </w:rPr>
        <w:t>。</w:t>
      </w:r>
    </w:p>
    <w:p w:rsidR="00C745A4" w:rsidRPr="00C12322" w:rsidRDefault="00C745A4" w:rsidP="00C745A4">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五、本校課程發展委員會之藝術領域課程小組會議決議</w:t>
      </w:r>
      <w:r w:rsidRPr="002A77AD">
        <w:rPr>
          <w:rFonts w:ascii="標楷體" w:eastAsia="標楷體" w:hAnsi="標楷體" w:hint="eastAsia"/>
          <w:snapToGrid w:val="0"/>
          <w:kern w:val="0"/>
        </w:rPr>
        <w:t>。</w:t>
      </w:r>
    </w:p>
    <w:p w:rsidR="00C745A4" w:rsidRPr="00C65378" w:rsidRDefault="00C745A4" w:rsidP="00C745A4">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貳、目的</w:t>
      </w:r>
    </w:p>
    <w:p w:rsidR="00C745A4" w:rsidRPr="001E3F7D" w:rsidRDefault="00C745A4" w:rsidP="00C745A4">
      <w:pPr>
        <w:ind w:leftChars="176" w:left="2124" w:hangingChars="709" w:hanging="1702"/>
        <w:rPr>
          <w:rFonts w:ascii="標楷體" w:eastAsia="標楷體" w:hAnsi="標楷體"/>
        </w:rPr>
      </w:pPr>
      <w:r w:rsidRPr="001E3F7D">
        <w:rPr>
          <w:rFonts w:ascii="標楷體" w:eastAsia="標楷體" w:hAnsi="標楷體" w:hint="eastAsia"/>
        </w:rPr>
        <w:t>1. 探索與創作：使每位學生能自我探索，覺知環境與個人的關係，運用媒材與形式，從事藝術創作，以豐富生活與心靈。</w:t>
      </w:r>
    </w:p>
    <w:p w:rsidR="00C745A4" w:rsidRPr="001E3F7D" w:rsidRDefault="00C745A4" w:rsidP="00C745A4">
      <w:pPr>
        <w:ind w:leftChars="-63" w:left="2129" w:hangingChars="950" w:hanging="2280"/>
        <w:rPr>
          <w:rFonts w:ascii="標楷體" w:eastAsia="標楷體" w:hAnsi="標楷體"/>
        </w:rPr>
      </w:pPr>
      <w:r w:rsidRPr="001E3F7D">
        <w:rPr>
          <w:rFonts w:ascii="標楷體" w:eastAsia="標楷體" w:hAnsi="標楷體" w:hint="eastAsia"/>
        </w:rPr>
        <w:t xml:space="preserve">　　2. 審美與思辨：使每位學生能透過審美活動，體認各種藝術的價值，珍視藝術文物與作品，提昇生活素養。</w:t>
      </w:r>
    </w:p>
    <w:p w:rsidR="00C745A4" w:rsidRDefault="00C745A4" w:rsidP="00C745A4">
      <w:pPr>
        <w:spacing w:beforeLines="25" w:before="90" w:afterLines="25" w:after="90"/>
        <w:ind w:leftChars="-58" w:left="1987" w:hangingChars="886" w:hanging="2126"/>
        <w:rPr>
          <w:rFonts w:ascii="標楷體" w:eastAsia="標楷體" w:hAnsi="標楷體"/>
        </w:rPr>
      </w:pPr>
      <w:r w:rsidRPr="001E3F7D">
        <w:rPr>
          <w:rFonts w:ascii="標楷體" w:eastAsia="標楷體" w:hAnsi="標楷體" w:hint="eastAsia"/>
        </w:rPr>
        <w:t xml:space="preserve">　　3. 文化與理解：使每位學生能瞭解藝術的文化脈絡及其風格，熱忱參與多元文化的藝術活動，擴展藝術的視野，增進彼此的尊重與瞭解。</w:t>
      </w:r>
    </w:p>
    <w:p w:rsidR="00C745A4" w:rsidRPr="00C65378" w:rsidRDefault="00C745A4" w:rsidP="00C745A4">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參、基本理念</w:t>
      </w:r>
    </w:p>
    <w:p w:rsidR="00C745A4" w:rsidRPr="003B3B1F" w:rsidRDefault="00C745A4" w:rsidP="00C745A4">
      <w:pPr>
        <w:pStyle w:val="Default"/>
        <w:rPr>
          <w:rFonts w:hAnsi="Times New Roman"/>
          <w:sz w:val="23"/>
          <w:szCs w:val="23"/>
        </w:rPr>
      </w:pPr>
      <w:r w:rsidRPr="001E3F7D">
        <w:rPr>
          <w:rFonts w:hint="eastAsia"/>
        </w:rPr>
        <w:t>「藝術與人文」即為「藝術學習與人文素養，是以人文素養為核心內涵的藝術學習」。本學習領域包含視覺藝術、音樂、表演藝術等方面的學習，以培養學生藝術知能，鼓勵其積極參與藝文活動，提升藝術鑑賞能力，陶冶生活情趣，並以啟發藝術潛能與人格健全發展為目的。 透過廣泛而全面的藝術教育，兒童和青少年能參與文學、音樂、舞蹈、戲劇演出、視覺藝術等活動，學習創作和表達其觀念與情感，解讀藝術作品的歷史、文化意涵，並分析、批評、歸納、反省其感受與經驗所代表的意義。「藝術與人文」學習領域，能建立學生基本藝文素養，傳承與創新藝術，培養文明且有素養的國民，重視並發展值得尊敬的文明。</w:t>
      </w:r>
    </w:p>
    <w:p w:rsidR="00C745A4" w:rsidRPr="00C65378" w:rsidRDefault="00C745A4" w:rsidP="00C745A4">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肆、國小階段藝術領域核心素養及具體內涵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2766"/>
        <w:gridCol w:w="2764"/>
      </w:tblGrid>
      <w:tr w:rsidR="00C745A4" w:rsidRPr="00F66452" w:rsidTr="00AA3D71">
        <w:trPr>
          <w:trHeight w:val="873"/>
        </w:trPr>
        <w:tc>
          <w:tcPr>
            <w:tcW w:w="1667" w:type="pct"/>
            <w:shd w:val="clear" w:color="auto" w:fill="auto"/>
          </w:tcPr>
          <w:p w:rsidR="00C745A4" w:rsidRPr="00F66452" w:rsidRDefault="00C745A4" w:rsidP="00AA3D71">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A1 </w:t>
            </w:r>
          </w:p>
          <w:p w:rsidR="00C745A4" w:rsidRPr="00F66452" w:rsidRDefault="00C745A4"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身心素質與自我精進</w:t>
            </w:r>
          </w:p>
        </w:tc>
        <w:tc>
          <w:tcPr>
            <w:tcW w:w="1667" w:type="pct"/>
            <w:shd w:val="clear" w:color="auto" w:fill="auto"/>
          </w:tcPr>
          <w:p w:rsidR="00C745A4" w:rsidRPr="00F66452" w:rsidRDefault="00C745A4"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A2 </w:t>
            </w:r>
          </w:p>
          <w:p w:rsidR="00C745A4" w:rsidRPr="00F66452" w:rsidRDefault="00C745A4"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系統思考與解決問題</w:t>
            </w:r>
          </w:p>
        </w:tc>
        <w:tc>
          <w:tcPr>
            <w:tcW w:w="1667" w:type="pct"/>
            <w:shd w:val="clear" w:color="auto" w:fill="auto"/>
          </w:tcPr>
          <w:p w:rsidR="00C745A4" w:rsidRPr="00F66452" w:rsidRDefault="00C745A4" w:rsidP="00AA3D71">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A3 </w:t>
            </w:r>
          </w:p>
          <w:p w:rsidR="00C745A4" w:rsidRPr="00F66452" w:rsidRDefault="00C745A4"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規劃執行與創新應變</w:t>
            </w:r>
          </w:p>
        </w:tc>
      </w:tr>
      <w:tr w:rsidR="00C745A4" w:rsidRPr="00F66452" w:rsidTr="00AA3D71">
        <w:trPr>
          <w:trHeight w:val="358"/>
        </w:trPr>
        <w:tc>
          <w:tcPr>
            <w:tcW w:w="1667" w:type="pct"/>
            <w:shd w:val="clear" w:color="auto" w:fill="auto"/>
          </w:tcPr>
          <w:p w:rsidR="00C745A4" w:rsidRDefault="00C745A4" w:rsidP="00AA3D71">
            <w:pPr>
              <w:spacing w:line="0" w:lineRule="atLeast"/>
              <w:jc w:val="center"/>
              <w:rPr>
                <w:rFonts w:ascii="標楷體" w:eastAsia="標楷體" w:hAnsi="標楷體"/>
                <w:snapToGrid w:val="0"/>
                <w:kern w:val="0"/>
              </w:rPr>
            </w:pPr>
            <w:r w:rsidRPr="005C49AA">
              <w:rPr>
                <w:rFonts w:ascii="標楷體" w:eastAsia="標楷體" w:hAnsi="標楷體" w:hint="eastAsia"/>
                <w:snapToGrid w:val="0"/>
                <w:kern w:val="0"/>
              </w:rPr>
              <w:t xml:space="preserve">藝-E-A1 </w:t>
            </w:r>
          </w:p>
          <w:p w:rsidR="00C745A4" w:rsidRPr="00F66452" w:rsidRDefault="00C745A4" w:rsidP="00AA3D71">
            <w:pPr>
              <w:spacing w:line="0" w:lineRule="atLeast"/>
              <w:jc w:val="center"/>
              <w:rPr>
                <w:rFonts w:ascii="標楷體" w:eastAsia="標楷體" w:hAnsi="標楷體"/>
                <w:snapToGrid w:val="0"/>
                <w:kern w:val="0"/>
              </w:rPr>
            </w:pPr>
            <w:r w:rsidRPr="005C49AA">
              <w:rPr>
                <w:rFonts w:ascii="標楷體" w:eastAsia="標楷體" w:hAnsi="標楷體" w:hint="eastAsia"/>
                <w:snapToGrid w:val="0"/>
                <w:kern w:val="0"/>
              </w:rPr>
              <w:lastRenderedPageBreak/>
              <w:t>參與藝術活動，探索生活美感。</w:t>
            </w:r>
          </w:p>
        </w:tc>
        <w:tc>
          <w:tcPr>
            <w:tcW w:w="1667" w:type="pct"/>
            <w:shd w:val="clear" w:color="auto" w:fill="auto"/>
          </w:tcPr>
          <w:p w:rsidR="00C745A4" w:rsidRDefault="00C745A4" w:rsidP="00AA3D71">
            <w:pPr>
              <w:spacing w:line="0" w:lineRule="atLeast"/>
              <w:jc w:val="center"/>
              <w:rPr>
                <w:rFonts w:ascii="標楷體" w:eastAsia="標楷體" w:hAnsi="標楷體"/>
                <w:snapToGrid w:val="0"/>
                <w:kern w:val="0"/>
              </w:rPr>
            </w:pPr>
            <w:r w:rsidRPr="005C49AA">
              <w:rPr>
                <w:rFonts w:ascii="標楷體" w:eastAsia="標楷體" w:hAnsi="標楷體" w:hint="eastAsia"/>
                <w:snapToGrid w:val="0"/>
                <w:kern w:val="0"/>
              </w:rPr>
              <w:lastRenderedPageBreak/>
              <w:t xml:space="preserve">藝-E-A2 </w:t>
            </w:r>
          </w:p>
          <w:p w:rsidR="00C745A4" w:rsidRPr="00F66452" w:rsidRDefault="00C745A4" w:rsidP="00AA3D71">
            <w:pPr>
              <w:spacing w:line="0" w:lineRule="atLeast"/>
              <w:jc w:val="center"/>
              <w:rPr>
                <w:rFonts w:ascii="標楷體" w:eastAsia="標楷體" w:hAnsi="標楷體"/>
                <w:snapToGrid w:val="0"/>
                <w:kern w:val="0"/>
              </w:rPr>
            </w:pPr>
            <w:r w:rsidRPr="005C49AA">
              <w:rPr>
                <w:rFonts w:ascii="標楷體" w:eastAsia="標楷體" w:hAnsi="標楷體" w:hint="eastAsia"/>
                <w:snapToGrid w:val="0"/>
                <w:kern w:val="0"/>
              </w:rPr>
              <w:lastRenderedPageBreak/>
              <w:t>認識設計思考，理解藝術實踐的 意義。</w:t>
            </w:r>
          </w:p>
        </w:tc>
        <w:tc>
          <w:tcPr>
            <w:tcW w:w="1667" w:type="pct"/>
            <w:shd w:val="clear" w:color="auto" w:fill="auto"/>
          </w:tcPr>
          <w:p w:rsidR="00C745A4" w:rsidRDefault="00C745A4" w:rsidP="00AA3D71">
            <w:pPr>
              <w:spacing w:line="0" w:lineRule="atLeast"/>
              <w:jc w:val="center"/>
              <w:rPr>
                <w:rFonts w:ascii="標楷體" w:eastAsia="標楷體" w:hAnsi="標楷體"/>
                <w:snapToGrid w:val="0"/>
                <w:kern w:val="0"/>
              </w:rPr>
            </w:pPr>
            <w:r w:rsidRPr="005C49AA">
              <w:rPr>
                <w:rFonts w:ascii="標楷體" w:eastAsia="標楷體" w:hAnsi="標楷體" w:hint="eastAsia"/>
                <w:snapToGrid w:val="0"/>
                <w:kern w:val="0"/>
              </w:rPr>
              <w:lastRenderedPageBreak/>
              <w:t xml:space="preserve">藝-E-A3 </w:t>
            </w:r>
          </w:p>
          <w:p w:rsidR="00C745A4" w:rsidRPr="00F66452" w:rsidRDefault="00C745A4" w:rsidP="00AA3D71">
            <w:pPr>
              <w:spacing w:line="0" w:lineRule="atLeast"/>
              <w:jc w:val="center"/>
              <w:rPr>
                <w:rFonts w:ascii="標楷體" w:eastAsia="標楷體" w:hAnsi="標楷體"/>
                <w:snapToGrid w:val="0"/>
                <w:kern w:val="0"/>
              </w:rPr>
            </w:pPr>
            <w:r w:rsidRPr="005C49AA">
              <w:rPr>
                <w:rFonts w:ascii="標楷體" w:eastAsia="標楷體" w:hAnsi="標楷體" w:hint="eastAsia"/>
                <w:snapToGrid w:val="0"/>
                <w:kern w:val="0"/>
              </w:rPr>
              <w:lastRenderedPageBreak/>
              <w:t>學習規劃藝術活動，豐富生活經 驗。</w:t>
            </w:r>
          </w:p>
        </w:tc>
      </w:tr>
      <w:tr w:rsidR="00C745A4" w:rsidRPr="00F66452" w:rsidTr="00AA3D71">
        <w:trPr>
          <w:trHeight w:val="719"/>
        </w:trPr>
        <w:tc>
          <w:tcPr>
            <w:tcW w:w="1667" w:type="pct"/>
            <w:shd w:val="clear" w:color="auto" w:fill="auto"/>
          </w:tcPr>
          <w:p w:rsidR="00C745A4" w:rsidRPr="00F66452" w:rsidRDefault="00C745A4"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lastRenderedPageBreak/>
              <w:t xml:space="preserve">B1 </w:t>
            </w:r>
          </w:p>
          <w:p w:rsidR="00C745A4" w:rsidRPr="00F66452" w:rsidRDefault="00C745A4"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符號運用與溝通表達</w:t>
            </w:r>
          </w:p>
        </w:tc>
        <w:tc>
          <w:tcPr>
            <w:tcW w:w="1667" w:type="pct"/>
            <w:shd w:val="clear" w:color="auto" w:fill="auto"/>
          </w:tcPr>
          <w:p w:rsidR="00C745A4" w:rsidRPr="00F66452" w:rsidRDefault="00C745A4"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B2 </w:t>
            </w:r>
          </w:p>
          <w:p w:rsidR="00C745A4" w:rsidRPr="00F66452" w:rsidRDefault="00C745A4"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科技資訊與媒體素養</w:t>
            </w:r>
          </w:p>
        </w:tc>
        <w:tc>
          <w:tcPr>
            <w:tcW w:w="1667" w:type="pct"/>
            <w:shd w:val="clear" w:color="auto" w:fill="auto"/>
          </w:tcPr>
          <w:p w:rsidR="00C745A4" w:rsidRPr="00F66452" w:rsidRDefault="00C745A4"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B3 </w:t>
            </w:r>
          </w:p>
          <w:p w:rsidR="00C745A4" w:rsidRPr="00F66452" w:rsidRDefault="00C745A4"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藝術涵養與美感素養</w:t>
            </w:r>
          </w:p>
        </w:tc>
      </w:tr>
      <w:tr w:rsidR="00C745A4" w:rsidRPr="00F66452" w:rsidTr="00AA3D71">
        <w:trPr>
          <w:trHeight w:val="358"/>
        </w:trPr>
        <w:tc>
          <w:tcPr>
            <w:tcW w:w="1667" w:type="pct"/>
            <w:shd w:val="clear" w:color="auto" w:fill="auto"/>
          </w:tcPr>
          <w:p w:rsidR="00C745A4" w:rsidRDefault="00C745A4" w:rsidP="00AA3D71">
            <w:pPr>
              <w:spacing w:line="0" w:lineRule="atLeast"/>
              <w:jc w:val="center"/>
              <w:rPr>
                <w:rFonts w:ascii="標楷體" w:eastAsia="標楷體" w:hAnsi="標楷體"/>
                <w:snapToGrid w:val="0"/>
                <w:kern w:val="0"/>
              </w:rPr>
            </w:pPr>
            <w:r w:rsidRPr="005C49AA">
              <w:rPr>
                <w:rFonts w:ascii="標楷體" w:eastAsia="標楷體" w:hAnsi="標楷體" w:hint="eastAsia"/>
                <w:snapToGrid w:val="0"/>
                <w:kern w:val="0"/>
              </w:rPr>
              <w:t xml:space="preserve">藝-E-B1 </w:t>
            </w:r>
          </w:p>
          <w:p w:rsidR="00C745A4" w:rsidRPr="00F66452" w:rsidRDefault="00C745A4" w:rsidP="00AA3D71">
            <w:pPr>
              <w:spacing w:line="0" w:lineRule="atLeast"/>
              <w:jc w:val="center"/>
              <w:rPr>
                <w:rFonts w:ascii="標楷體" w:eastAsia="標楷體" w:hAnsi="標楷體"/>
                <w:snapToGrid w:val="0"/>
                <w:kern w:val="0"/>
              </w:rPr>
            </w:pPr>
            <w:r w:rsidRPr="005C49AA">
              <w:rPr>
                <w:rFonts w:ascii="標楷體" w:eastAsia="標楷體" w:hAnsi="標楷體" w:hint="eastAsia"/>
                <w:snapToGrid w:val="0"/>
                <w:kern w:val="0"/>
              </w:rPr>
              <w:t>理解藝術符號，以表達情意觀 點。</w:t>
            </w:r>
          </w:p>
        </w:tc>
        <w:tc>
          <w:tcPr>
            <w:tcW w:w="1667" w:type="pct"/>
            <w:shd w:val="clear" w:color="auto" w:fill="auto"/>
          </w:tcPr>
          <w:p w:rsidR="00C745A4" w:rsidRDefault="00C745A4" w:rsidP="00AA3D71">
            <w:pPr>
              <w:spacing w:line="0" w:lineRule="atLeast"/>
              <w:jc w:val="center"/>
              <w:rPr>
                <w:rFonts w:ascii="標楷體" w:eastAsia="標楷體" w:hAnsi="標楷體"/>
                <w:snapToGrid w:val="0"/>
                <w:kern w:val="0"/>
              </w:rPr>
            </w:pPr>
            <w:r w:rsidRPr="005C49AA">
              <w:rPr>
                <w:rFonts w:ascii="標楷體" w:eastAsia="標楷體" w:hAnsi="標楷體" w:hint="eastAsia"/>
                <w:snapToGrid w:val="0"/>
                <w:kern w:val="0"/>
              </w:rPr>
              <w:t xml:space="preserve">藝-E-B2 </w:t>
            </w:r>
          </w:p>
          <w:p w:rsidR="00C745A4" w:rsidRPr="007C3145" w:rsidRDefault="00C745A4" w:rsidP="00AA3D71">
            <w:pPr>
              <w:spacing w:line="0" w:lineRule="atLeast"/>
              <w:jc w:val="center"/>
              <w:rPr>
                <w:rFonts w:ascii="標楷體" w:eastAsia="標楷體" w:hAnsi="標楷體"/>
                <w:snapToGrid w:val="0"/>
                <w:kern w:val="0"/>
              </w:rPr>
            </w:pPr>
            <w:r w:rsidRPr="005C49AA">
              <w:rPr>
                <w:rFonts w:ascii="標楷體" w:eastAsia="標楷體" w:hAnsi="標楷體" w:hint="eastAsia"/>
                <w:snapToGrid w:val="0"/>
                <w:kern w:val="0"/>
              </w:rPr>
              <w:t>識讀科技資訊與媒體的特質及其與藝術的關係。</w:t>
            </w:r>
          </w:p>
        </w:tc>
        <w:tc>
          <w:tcPr>
            <w:tcW w:w="1667" w:type="pct"/>
            <w:shd w:val="clear" w:color="auto" w:fill="auto"/>
          </w:tcPr>
          <w:p w:rsidR="00C745A4" w:rsidRDefault="00C745A4" w:rsidP="00AA3D71">
            <w:pPr>
              <w:spacing w:line="0" w:lineRule="atLeast"/>
              <w:jc w:val="center"/>
              <w:rPr>
                <w:rFonts w:ascii="標楷體" w:eastAsia="標楷體" w:hAnsi="標楷體"/>
                <w:snapToGrid w:val="0"/>
                <w:kern w:val="0"/>
              </w:rPr>
            </w:pPr>
            <w:r w:rsidRPr="005C49AA">
              <w:rPr>
                <w:rFonts w:ascii="標楷體" w:eastAsia="標楷體" w:hAnsi="標楷體" w:hint="eastAsia"/>
                <w:snapToGrid w:val="0"/>
                <w:kern w:val="0"/>
              </w:rPr>
              <w:t xml:space="preserve">藝-E-B3 </w:t>
            </w:r>
          </w:p>
          <w:p w:rsidR="00C745A4" w:rsidRPr="00F66452" w:rsidRDefault="00C745A4" w:rsidP="00AA3D71">
            <w:pPr>
              <w:spacing w:line="0" w:lineRule="atLeast"/>
              <w:jc w:val="center"/>
              <w:rPr>
                <w:rFonts w:ascii="標楷體" w:eastAsia="標楷體" w:hAnsi="標楷體"/>
                <w:snapToGrid w:val="0"/>
                <w:kern w:val="0"/>
              </w:rPr>
            </w:pPr>
            <w:r w:rsidRPr="005C49AA">
              <w:rPr>
                <w:rFonts w:ascii="標楷體" w:eastAsia="標楷體" w:hAnsi="標楷體" w:hint="eastAsia"/>
                <w:snapToGrid w:val="0"/>
                <w:kern w:val="0"/>
              </w:rPr>
              <w:t>善用多元感官，察覺感知藝術與 生活的關聯，以豐富美感經驗。</w:t>
            </w:r>
          </w:p>
        </w:tc>
      </w:tr>
      <w:tr w:rsidR="00C745A4" w:rsidRPr="00F66452" w:rsidTr="00AA3D71">
        <w:trPr>
          <w:trHeight w:val="695"/>
        </w:trPr>
        <w:tc>
          <w:tcPr>
            <w:tcW w:w="1667" w:type="pct"/>
            <w:shd w:val="clear" w:color="auto" w:fill="auto"/>
          </w:tcPr>
          <w:p w:rsidR="00C745A4" w:rsidRPr="00F66452" w:rsidRDefault="00C745A4" w:rsidP="00AA3D71">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C1 </w:t>
            </w:r>
          </w:p>
          <w:p w:rsidR="00C745A4" w:rsidRPr="00F66452" w:rsidRDefault="00C745A4"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道德實踐與公民意識</w:t>
            </w:r>
          </w:p>
        </w:tc>
        <w:tc>
          <w:tcPr>
            <w:tcW w:w="1667" w:type="pct"/>
            <w:shd w:val="clear" w:color="auto" w:fill="auto"/>
          </w:tcPr>
          <w:p w:rsidR="00C745A4" w:rsidRPr="00F66452" w:rsidRDefault="00C745A4"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C2 </w:t>
            </w:r>
          </w:p>
          <w:p w:rsidR="00C745A4" w:rsidRPr="00F66452" w:rsidRDefault="00C745A4"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人際關係與團隊合作</w:t>
            </w:r>
          </w:p>
        </w:tc>
        <w:tc>
          <w:tcPr>
            <w:tcW w:w="1667" w:type="pct"/>
            <w:shd w:val="clear" w:color="auto" w:fill="auto"/>
          </w:tcPr>
          <w:p w:rsidR="00C745A4" w:rsidRPr="00F66452" w:rsidRDefault="00C745A4" w:rsidP="00AA3D71">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C3 </w:t>
            </w:r>
          </w:p>
          <w:p w:rsidR="00C745A4" w:rsidRPr="00F66452" w:rsidRDefault="00C745A4"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多元文化與國際理解</w:t>
            </w:r>
          </w:p>
        </w:tc>
      </w:tr>
      <w:tr w:rsidR="00C745A4" w:rsidRPr="00F66452" w:rsidTr="00AA3D71">
        <w:trPr>
          <w:trHeight w:val="358"/>
        </w:trPr>
        <w:tc>
          <w:tcPr>
            <w:tcW w:w="1667" w:type="pct"/>
            <w:shd w:val="clear" w:color="auto" w:fill="auto"/>
          </w:tcPr>
          <w:p w:rsidR="00C745A4" w:rsidRDefault="00C745A4" w:rsidP="00AA3D71">
            <w:pPr>
              <w:spacing w:line="0" w:lineRule="atLeast"/>
              <w:jc w:val="center"/>
              <w:rPr>
                <w:rFonts w:ascii="標楷體" w:eastAsia="標楷體" w:hAnsi="標楷體"/>
                <w:snapToGrid w:val="0"/>
                <w:kern w:val="0"/>
              </w:rPr>
            </w:pPr>
            <w:r w:rsidRPr="005C49AA">
              <w:rPr>
                <w:rFonts w:ascii="標楷體" w:eastAsia="標楷體" w:hAnsi="標楷體" w:hint="eastAsia"/>
                <w:snapToGrid w:val="0"/>
                <w:kern w:val="0"/>
              </w:rPr>
              <w:t xml:space="preserve">藝-E-C1 </w:t>
            </w:r>
          </w:p>
          <w:p w:rsidR="00C745A4" w:rsidRPr="00F66452" w:rsidRDefault="00C745A4" w:rsidP="00AA3D71">
            <w:pPr>
              <w:spacing w:line="0" w:lineRule="atLeast"/>
              <w:jc w:val="center"/>
              <w:rPr>
                <w:rFonts w:ascii="標楷體" w:eastAsia="標楷體" w:hAnsi="標楷體"/>
                <w:snapToGrid w:val="0"/>
                <w:kern w:val="0"/>
              </w:rPr>
            </w:pPr>
            <w:r w:rsidRPr="005C49AA">
              <w:rPr>
                <w:rFonts w:ascii="標楷體" w:eastAsia="標楷體" w:hAnsi="標楷體" w:hint="eastAsia"/>
                <w:snapToGrid w:val="0"/>
                <w:kern w:val="0"/>
              </w:rPr>
              <w:t>識別藝術活動中的社會議題。</w:t>
            </w:r>
          </w:p>
        </w:tc>
        <w:tc>
          <w:tcPr>
            <w:tcW w:w="1667" w:type="pct"/>
            <w:shd w:val="clear" w:color="auto" w:fill="auto"/>
          </w:tcPr>
          <w:p w:rsidR="00C745A4" w:rsidRDefault="00C745A4" w:rsidP="00AA3D71">
            <w:pPr>
              <w:spacing w:line="0" w:lineRule="atLeast"/>
              <w:jc w:val="center"/>
              <w:rPr>
                <w:rFonts w:ascii="標楷體" w:eastAsia="標楷體" w:hAnsi="標楷體"/>
                <w:snapToGrid w:val="0"/>
                <w:kern w:val="0"/>
              </w:rPr>
            </w:pPr>
            <w:r w:rsidRPr="005C49AA">
              <w:rPr>
                <w:rFonts w:ascii="標楷體" w:eastAsia="標楷體" w:hAnsi="標楷體" w:hint="eastAsia"/>
                <w:snapToGrid w:val="0"/>
                <w:kern w:val="0"/>
              </w:rPr>
              <w:t xml:space="preserve">藝-E-C2 </w:t>
            </w:r>
          </w:p>
          <w:p w:rsidR="00C745A4" w:rsidRPr="00F66452" w:rsidRDefault="00C745A4" w:rsidP="00AA3D71">
            <w:pPr>
              <w:spacing w:line="0" w:lineRule="atLeast"/>
              <w:jc w:val="center"/>
              <w:rPr>
                <w:rFonts w:ascii="標楷體" w:eastAsia="標楷體" w:hAnsi="標楷體"/>
                <w:snapToGrid w:val="0"/>
                <w:kern w:val="0"/>
              </w:rPr>
            </w:pPr>
            <w:r w:rsidRPr="005C49AA">
              <w:rPr>
                <w:rFonts w:ascii="標楷體" w:eastAsia="標楷體" w:hAnsi="標楷體" w:hint="eastAsia"/>
                <w:snapToGrid w:val="0"/>
                <w:kern w:val="0"/>
              </w:rPr>
              <w:t>透過藝術實踐，學習理解他人感 受與團隊合作的能力。</w:t>
            </w:r>
          </w:p>
        </w:tc>
        <w:tc>
          <w:tcPr>
            <w:tcW w:w="1667" w:type="pct"/>
            <w:shd w:val="clear" w:color="auto" w:fill="auto"/>
          </w:tcPr>
          <w:p w:rsidR="00C745A4" w:rsidRDefault="00C745A4" w:rsidP="00AA3D71">
            <w:pPr>
              <w:spacing w:line="0" w:lineRule="atLeast"/>
              <w:jc w:val="center"/>
              <w:rPr>
                <w:rFonts w:ascii="標楷體" w:eastAsia="標楷體" w:hAnsi="標楷體"/>
                <w:snapToGrid w:val="0"/>
                <w:kern w:val="0"/>
              </w:rPr>
            </w:pPr>
            <w:r w:rsidRPr="005C49AA">
              <w:rPr>
                <w:rFonts w:ascii="標楷體" w:eastAsia="標楷體" w:hAnsi="標楷體" w:hint="eastAsia"/>
                <w:snapToGrid w:val="0"/>
                <w:kern w:val="0"/>
              </w:rPr>
              <w:t xml:space="preserve">藝-E-C3 </w:t>
            </w:r>
          </w:p>
          <w:p w:rsidR="00C745A4" w:rsidRPr="00F66452" w:rsidRDefault="00C745A4" w:rsidP="00AA3D71">
            <w:pPr>
              <w:spacing w:line="0" w:lineRule="atLeast"/>
              <w:jc w:val="center"/>
              <w:rPr>
                <w:rFonts w:ascii="標楷體" w:eastAsia="標楷體" w:hAnsi="標楷體"/>
                <w:snapToGrid w:val="0"/>
                <w:kern w:val="0"/>
              </w:rPr>
            </w:pPr>
            <w:r w:rsidRPr="005C49AA">
              <w:rPr>
                <w:rFonts w:ascii="標楷體" w:eastAsia="標楷體" w:hAnsi="標楷體" w:hint="eastAsia"/>
                <w:snapToGrid w:val="0"/>
                <w:kern w:val="0"/>
              </w:rPr>
              <w:t>體驗在地及全球藝術與文化的多 元性。</w:t>
            </w:r>
          </w:p>
        </w:tc>
      </w:tr>
    </w:tbl>
    <w:p w:rsidR="00C745A4" w:rsidRPr="00C65378" w:rsidRDefault="00C745A4" w:rsidP="00C745A4">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伍、本領域課程目標: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074"/>
      </w:tblGrid>
      <w:tr w:rsidR="00C745A4" w:rsidRPr="00F66452" w:rsidTr="00AA3D71">
        <w:trPr>
          <w:trHeight w:val="541"/>
        </w:trPr>
        <w:tc>
          <w:tcPr>
            <w:tcW w:w="1339" w:type="pct"/>
            <w:shd w:val="clear" w:color="auto" w:fill="auto"/>
          </w:tcPr>
          <w:p w:rsidR="00C745A4" w:rsidRPr="00F66452" w:rsidRDefault="00C745A4"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學習階段</w:t>
            </w:r>
          </w:p>
        </w:tc>
        <w:tc>
          <w:tcPr>
            <w:tcW w:w="3661" w:type="pct"/>
            <w:shd w:val="clear" w:color="auto" w:fill="auto"/>
          </w:tcPr>
          <w:p w:rsidR="00C745A4" w:rsidRPr="00F66452" w:rsidRDefault="00C745A4"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階段學習重點</w:t>
            </w:r>
          </w:p>
        </w:tc>
      </w:tr>
      <w:tr w:rsidR="00C745A4" w:rsidRPr="00F66452" w:rsidTr="00AA3D71">
        <w:trPr>
          <w:trHeight w:val="719"/>
        </w:trPr>
        <w:tc>
          <w:tcPr>
            <w:tcW w:w="1339" w:type="pct"/>
            <w:shd w:val="clear" w:color="auto" w:fill="auto"/>
          </w:tcPr>
          <w:p w:rsidR="00C745A4" w:rsidRPr="00F66452" w:rsidRDefault="00C745A4" w:rsidP="00AA3D71">
            <w:pPr>
              <w:spacing w:line="0" w:lineRule="atLeast"/>
              <w:jc w:val="center"/>
              <w:rPr>
                <w:rFonts w:ascii="標楷體" w:eastAsia="標楷體" w:hAnsi="標楷體"/>
                <w:snapToGrid w:val="0"/>
                <w:kern w:val="0"/>
              </w:rPr>
            </w:pPr>
            <w:r>
              <w:rPr>
                <w:rFonts w:ascii="標楷體" w:eastAsia="標楷體" w:hAnsi="標楷體" w:hint="eastAsia"/>
                <w:snapToGrid w:val="0"/>
                <w:kern w:val="0"/>
              </w:rPr>
              <w:t>第二</w:t>
            </w:r>
            <w:r w:rsidRPr="00F66452">
              <w:rPr>
                <w:rFonts w:ascii="標楷體" w:eastAsia="標楷體" w:hAnsi="標楷體" w:hint="eastAsia"/>
                <w:snapToGrid w:val="0"/>
                <w:kern w:val="0"/>
              </w:rPr>
              <w:t>學習階段(3-4年級)</w:t>
            </w:r>
          </w:p>
        </w:tc>
        <w:tc>
          <w:tcPr>
            <w:tcW w:w="3661" w:type="pct"/>
            <w:shd w:val="clear" w:color="auto" w:fill="auto"/>
          </w:tcPr>
          <w:p w:rsidR="00C745A4" w:rsidRPr="00C4350B" w:rsidRDefault="00C745A4" w:rsidP="00491572">
            <w:pPr>
              <w:numPr>
                <w:ilvl w:val="0"/>
                <w:numId w:val="19"/>
              </w:numPr>
              <w:spacing w:line="0" w:lineRule="atLeast"/>
              <w:rPr>
                <w:rFonts w:ascii="標楷體" w:eastAsia="標楷體" w:hAnsi="標楷體"/>
                <w:snapToGrid w:val="0"/>
                <w:kern w:val="0"/>
              </w:rPr>
            </w:pPr>
            <w:r w:rsidRPr="00C4350B">
              <w:rPr>
                <w:rFonts w:ascii="標楷體" w:eastAsia="標楷體" w:hAnsi="標楷體" w:hint="eastAsia"/>
                <w:snapToGrid w:val="0"/>
                <w:kern w:val="0"/>
              </w:rPr>
              <w:t xml:space="preserve">多元形式歌曲，如：獨唱、齊唱等。基礎歌唱技巧， 如：聲音探索、姿勢等。 </w:t>
            </w:r>
          </w:p>
          <w:p w:rsidR="00C745A4" w:rsidRPr="00C4350B" w:rsidRDefault="00C745A4" w:rsidP="00491572">
            <w:pPr>
              <w:numPr>
                <w:ilvl w:val="0"/>
                <w:numId w:val="19"/>
              </w:numPr>
              <w:spacing w:line="0" w:lineRule="atLeast"/>
              <w:rPr>
                <w:rFonts w:ascii="標楷體" w:eastAsia="標楷體" w:hAnsi="標楷體"/>
                <w:snapToGrid w:val="0"/>
                <w:kern w:val="0"/>
              </w:rPr>
            </w:pPr>
            <w:r w:rsidRPr="00C4350B">
              <w:rPr>
                <w:rFonts w:ascii="標楷體" w:eastAsia="標楷體" w:hAnsi="標楷體" w:hint="eastAsia"/>
                <w:snapToGrid w:val="0"/>
                <w:kern w:val="0"/>
              </w:rPr>
              <w:t xml:space="preserve">簡易節奏樂器、曲調樂器的基礎演奏技巧。 </w:t>
            </w:r>
          </w:p>
          <w:p w:rsidR="00C745A4" w:rsidRPr="00C4350B" w:rsidRDefault="00C745A4" w:rsidP="00491572">
            <w:pPr>
              <w:numPr>
                <w:ilvl w:val="0"/>
                <w:numId w:val="19"/>
              </w:numPr>
              <w:spacing w:line="0" w:lineRule="atLeast"/>
              <w:rPr>
                <w:rFonts w:ascii="標楷體" w:eastAsia="標楷體" w:hAnsi="標楷體"/>
                <w:snapToGrid w:val="0"/>
                <w:kern w:val="0"/>
              </w:rPr>
            </w:pPr>
            <w:r w:rsidRPr="00C4350B">
              <w:rPr>
                <w:rFonts w:ascii="標楷體" w:eastAsia="標楷體" w:hAnsi="標楷體" w:hint="eastAsia"/>
                <w:snapToGrid w:val="0"/>
                <w:kern w:val="0"/>
              </w:rPr>
              <w:t xml:space="preserve">讀譜方式，如：五線譜、唱 名法、拍號等。 </w:t>
            </w:r>
          </w:p>
          <w:p w:rsidR="00C745A4" w:rsidRPr="00C4350B" w:rsidRDefault="00C745A4" w:rsidP="00491572">
            <w:pPr>
              <w:numPr>
                <w:ilvl w:val="0"/>
                <w:numId w:val="19"/>
              </w:numPr>
              <w:spacing w:line="0" w:lineRule="atLeast"/>
              <w:rPr>
                <w:rFonts w:ascii="標楷體" w:eastAsia="標楷體" w:hAnsi="標楷體"/>
                <w:snapToGrid w:val="0"/>
                <w:kern w:val="0"/>
              </w:rPr>
            </w:pPr>
            <w:r w:rsidRPr="00C4350B">
              <w:rPr>
                <w:rFonts w:ascii="標楷體" w:eastAsia="標楷體" w:hAnsi="標楷體" w:hint="eastAsia"/>
                <w:snapToGrid w:val="0"/>
                <w:kern w:val="0"/>
              </w:rPr>
              <w:t xml:space="preserve">音樂元素，如：節奏、力度、速度等。 </w:t>
            </w:r>
          </w:p>
          <w:p w:rsidR="00C745A4" w:rsidRPr="00C4350B" w:rsidRDefault="00C745A4" w:rsidP="00491572">
            <w:pPr>
              <w:numPr>
                <w:ilvl w:val="0"/>
                <w:numId w:val="19"/>
              </w:numPr>
              <w:spacing w:line="0" w:lineRule="atLeast"/>
              <w:rPr>
                <w:rFonts w:ascii="標楷體" w:eastAsia="標楷體" w:hAnsi="標楷體"/>
                <w:snapToGrid w:val="0"/>
                <w:kern w:val="0"/>
              </w:rPr>
            </w:pPr>
            <w:r w:rsidRPr="00C4350B">
              <w:rPr>
                <w:rFonts w:ascii="標楷體" w:eastAsia="標楷體" w:hAnsi="標楷體" w:hint="eastAsia"/>
                <w:snapToGrid w:val="0"/>
                <w:kern w:val="0"/>
              </w:rPr>
              <w:t>簡易即興，如：肢體即興、節奏即興、曲調即興等。</w:t>
            </w:r>
            <w:r w:rsidRPr="001E6C21">
              <w:rPr>
                <w:rFonts w:ascii="標楷體" w:eastAsia="標楷體" w:hAnsi="標楷體" w:hint="eastAsia"/>
                <w:snapToGrid w:val="0"/>
                <w:kern w:val="0"/>
              </w:rPr>
              <w:t xml:space="preserve">  </w:t>
            </w:r>
          </w:p>
          <w:p w:rsidR="00C745A4" w:rsidRPr="00C4350B" w:rsidRDefault="00C745A4" w:rsidP="00491572">
            <w:pPr>
              <w:numPr>
                <w:ilvl w:val="0"/>
                <w:numId w:val="19"/>
              </w:numPr>
              <w:spacing w:line="0" w:lineRule="atLeast"/>
              <w:rPr>
                <w:rFonts w:ascii="標楷體" w:eastAsia="標楷體" w:hAnsi="標楷體"/>
                <w:snapToGrid w:val="0"/>
                <w:kern w:val="0"/>
              </w:rPr>
            </w:pPr>
            <w:r w:rsidRPr="00C4350B">
              <w:rPr>
                <w:rFonts w:ascii="標楷體" w:eastAsia="標楷體" w:hAnsi="標楷體" w:hint="eastAsia"/>
                <w:snapToGrid w:val="0"/>
                <w:kern w:val="0"/>
              </w:rPr>
              <w:t xml:space="preserve">色彩感知、造形與空間的探索。 </w:t>
            </w:r>
          </w:p>
          <w:p w:rsidR="00C745A4" w:rsidRPr="00C4350B" w:rsidRDefault="00C745A4" w:rsidP="00491572">
            <w:pPr>
              <w:numPr>
                <w:ilvl w:val="0"/>
                <w:numId w:val="19"/>
              </w:numPr>
              <w:spacing w:line="0" w:lineRule="atLeast"/>
              <w:rPr>
                <w:rFonts w:ascii="標楷體" w:eastAsia="標楷體" w:hAnsi="標楷體"/>
                <w:snapToGrid w:val="0"/>
                <w:kern w:val="0"/>
              </w:rPr>
            </w:pPr>
            <w:r w:rsidRPr="00C4350B">
              <w:rPr>
                <w:rFonts w:ascii="標楷體" w:eastAsia="標楷體" w:hAnsi="標楷體" w:hint="eastAsia"/>
                <w:snapToGrid w:val="0"/>
                <w:kern w:val="0"/>
              </w:rPr>
              <w:t xml:space="preserve">媒材、技法及工具知能。 </w:t>
            </w:r>
          </w:p>
          <w:p w:rsidR="00C745A4" w:rsidRPr="00C4350B" w:rsidRDefault="00C745A4" w:rsidP="00491572">
            <w:pPr>
              <w:numPr>
                <w:ilvl w:val="0"/>
                <w:numId w:val="19"/>
              </w:numPr>
              <w:spacing w:line="0" w:lineRule="atLeast"/>
              <w:rPr>
                <w:rFonts w:ascii="標楷體" w:eastAsia="標楷體" w:hAnsi="標楷體"/>
                <w:snapToGrid w:val="0"/>
                <w:kern w:val="0"/>
              </w:rPr>
            </w:pPr>
            <w:r w:rsidRPr="00C4350B">
              <w:rPr>
                <w:rFonts w:ascii="標楷體" w:eastAsia="標楷體" w:hAnsi="標楷體" w:hint="eastAsia"/>
                <w:snapToGrid w:val="0"/>
                <w:kern w:val="0"/>
              </w:rPr>
              <w:t xml:space="preserve">點線面創作體驗、平面與立體創作、聯想創作。 </w:t>
            </w:r>
          </w:p>
          <w:p w:rsidR="00C745A4" w:rsidRPr="00C4350B" w:rsidRDefault="00C745A4" w:rsidP="00491572">
            <w:pPr>
              <w:numPr>
                <w:ilvl w:val="0"/>
                <w:numId w:val="19"/>
              </w:numPr>
              <w:spacing w:line="0" w:lineRule="atLeast"/>
              <w:rPr>
                <w:rFonts w:ascii="標楷體" w:eastAsia="標楷體" w:hAnsi="標楷體"/>
                <w:snapToGrid w:val="0"/>
                <w:kern w:val="0"/>
              </w:rPr>
            </w:pPr>
            <w:r w:rsidRPr="00C4350B">
              <w:rPr>
                <w:rFonts w:ascii="標楷體" w:eastAsia="標楷體" w:hAnsi="標楷體" w:hint="eastAsia"/>
                <w:snapToGrid w:val="0"/>
                <w:kern w:val="0"/>
              </w:rPr>
              <w:t xml:space="preserve">人聲、動作與空間元素和表現形式。 </w:t>
            </w:r>
          </w:p>
          <w:p w:rsidR="00C745A4" w:rsidRPr="00C4350B" w:rsidRDefault="00C745A4" w:rsidP="00491572">
            <w:pPr>
              <w:numPr>
                <w:ilvl w:val="0"/>
                <w:numId w:val="19"/>
              </w:numPr>
              <w:spacing w:line="0" w:lineRule="atLeast"/>
              <w:rPr>
                <w:rFonts w:ascii="標楷體" w:eastAsia="標楷體" w:hAnsi="標楷體"/>
                <w:snapToGrid w:val="0"/>
                <w:kern w:val="0"/>
              </w:rPr>
            </w:pPr>
            <w:r w:rsidRPr="00C4350B">
              <w:rPr>
                <w:rFonts w:ascii="標楷體" w:eastAsia="標楷體" w:hAnsi="標楷體" w:hint="eastAsia"/>
                <w:snapToGrid w:val="0"/>
                <w:kern w:val="0"/>
              </w:rPr>
              <w:t xml:space="preserve">開始、中間與結束的舞蹈或戲劇小品。 </w:t>
            </w:r>
          </w:p>
          <w:p w:rsidR="00C745A4" w:rsidRPr="001E6C21" w:rsidRDefault="00C745A4" w:rsidP="00491572">
            <w:pPr>
              <w:numPr>
                <w:ilvl w:val="0"/>
                <w:numId w:val="19"/>
              </w:numPr>
              <w:spacing w:line="0" w:lineRule="atLeast"/>
              <w:rPr>
                <w:rFonts w:ascii="標楷體" w:eastAsia="標楷體" w:hAnsi="標楷體"/>
                <w:snapToGrid w:val="0"/>
                <w:kern w:val="0"/>
              </w:rPr>
            </w:pPr>
            <w:r w:rsidRPr="00C4350B">
              <w:rPr>
                <w:rFonts w:ascii="標楷體" w:eastAsia="標楷體" w:hAnsi="標楷體" w:hint="eastAsia"/>
                <w:snapToGrid w:val="0"/>
                <w:kern w:val="0"/>
              </w:rPr>
              <w:t>聲音、動作與各種媒材的組合。</w:t>
            </w:r>
          </w:p>
        </w:tc>
      </w:tr>
      <w:tr w:rsidR="00C745A4" w:rsidRPr="00F66452" w:rsidTr="00AA3D71">
        <w:trPr>
          <w:trHeight w:val="358"/>
        </w:trPr>
        <w:tc>
          <w:tcPr>
            <w:tcW w:w="1339" w:type="pct"/>
            <w:shd w:val="clear" w:color="auto" w:fill="auto"/>
          </w:tcPr>
          <w:p w:rsidR="00C745A4" w:rsidRPr="00F66452" w:rsidRDefault="00C745A4" w:rsidP="00AA3D71">
            <w:pPr>
              <w:spacing w:line="0" w:lineRule="atLeast"/>
              <w:jc w:val="center"/>
              <w:rPr>
                <w:rFonts w:ascii="標楷體" w:eastAsia="標楷體" w:hAnsi="標楷體"/>
                <w:snapToGrid w:val="0"/>
                <w:kern w:val="0"/>
              </w:rPr>
            </w:pPr>
            <w:r>
              <w:rPr>
                <w:rFonts w:ascii="標楷體" w:eastAsia="標楷體" w:hAnsi="標楷體" w:hint="eastAsia"/>
                <w:snapToGrid w:val="0"/>
                <w:kern w:val="0"/>
              </w:rPr>
              <w:t>第三</w:t>
            </w:r>
            <w:r w:rsidRPr="00F66452">
              <w:rPr>
                <w:rFonts w:ascii="標楷體" w:eastAsia="標楷體" w:hAnsi="標楷體" w:hint="eastAsia"/>
                <w:snapToGrid w:val="0"/>
                <w:kern w:val="0"/>
              </w:rPr>
              <w:t>學習階段(5-6年級)</w:t>
            </w:r>
          </w:p>
        </w:tc>
        <w:tc>
          <w:tcPr>
            <w:tcW w:w="3661" w:type="pct"/>
            <w:shd w:val="clear" w:color="auto" w:fill="auto"/>
          </w:tcPr>
          <w:p w:rsidR="00C745A4" w:rsidRPr="00C4350B" w:rsidRDefault="00C745A4" w:rsidP="00491572">
            <w:pPr>
              <w:numPr>
                <w:ilvl w:val="0"/>
                <w:numId w:val="20"/>
              </w:numPr>
              <w:spacing w:line="0" w:lineRule="atLeast"/>
              <w:rPr>
                <w:rFonts w:ascii="標楷體" w:eastAsia="標楷體" w:hAnsi="標楷體"/>
                <w:snapToGrid w:val="0"/>
                <w:kern w:val="0"/>
              </w:rPr>
            </w:pPr>
            <w:r w:rsidRPr="00C4350B">
              <w:rPr>
                <w:rFonts w:ascii="標楷體" w:eastAsia="標楷體" w:hAnsi="標楷體" w:hint="eastAsia"/>
                <w:snapToGrid w:val="0"/>
                <w:kern w:val="0"/>
              </w:rPr>
              <w:t xml:space="preserve">多元形式歌曲，如：輪唱、合唱等。基礎歌唱技巧， 如：呼吸、共鳴等。 </w:t>
            </w:r>
          </w:p>
          <w:p w:rsidR="00C745A4" w:rsidRPr="00C4350B" w:rsidRDefault="00C745A4" w:rsidP="00491572">
            <w:pPr>
              <w:numPr>
                <w:ilvl w:val="0"/>
                <w:numId w:val="20"/>
              </w:numPr>
              <w:spacing w:line="0" w:lineRule="atLeast"/>
              <w:rPr>
                <w:rFonts w:ascii="標楷體" w:eastAsia="標楷體" w:hAnsi="標楷體"/>
                <w:snapToGrid w:val="0"/>
                <w:kern w:val="0"/>
              </w:rPr>
            </w:pPr>
            <w:r w:rsidRPr="00C4350B">
              <w:rPr>
                <w:rFonts w:ascii="標楷體" w:eastAsia="標楷體" w:hAnsi="標楷體" w:hint="eastAsia"/>
                <w:snapToGrid w:val="0"/>
                <w:kern w:val="0"/>
              </w:rPr>
              <w:t xml:space="preserve">樂器的分類、基礎演奏技 巧，以及獨奏、齊奏與合奏等演奏形式。 </w:t>
            </w:r>
          </w:p>
          <w:p w:rsidR="00C745A4" w:rsidRPr="00C4350B" w:rsidRDefault="00C745A4" w:rsidP="00491572">
            <w:pPr>
              <w:numPr>
                <w:ilvl w:val="0"/>
                <w:numId w:val="20"/>
              </w:numPr>
              <w:spacing w:line="0" w:lineRule="atLeast"/>
              <w:rPr>
                <w:rFonts w:ascii="標楷體" w:eastAsia="標楷體" w:hAnsi="標楷體"/>
                <w:snapToGrid w:val="0"/>
                <w:kern w:val="0"/>
              </w:rPr>
            </w:pPr>
            <w:r w:rsidRPr="00C4350B">
              <w:rPr>
                <w:rFonts w:ascii="標楷體" w:eastAsia="標楷體" w:hAnsi="標楷體" w:hint="eastAsia"/>
                <w:snapToGrid w:val="0"/>
                <w:kern w:val="0"/>
              </w:rPr>
              <w:t>音樂元素，如：曲調、調式 等。</w:t>
            </w:r>
          </w:p>
          <w:p w:rsidR="00C745A4" w:rsidRDefault="00C745A4" w:rsidP="00491572">
            <w:pPr>
              <w:numPr>
                <w:ilvl w:val="0"/>
                <w:numId w:val="20"/>
              </w:numPr>
              <w:spacing w:line="0" w:lineRule="atLeast"/>
              <w:rPr>
                <w:rFonts w:ascii="標楷體" w:eastAsia="標楷體" w:hAnsi="標楷體"/>
                <w:snapToGrid w:val="0"/>
                <w:kern w:val="0"/>
              </w:rPr>
            </w:pPr>
            <w:r w:rsidRPr="00C4350B">
              <w:rPr>
                <w:rFonts w:ascii="標楷體" w:eastAsia="標楷體" w:hAnsi="標楷體" w:hint="eastAsia"/>
                <w:snapToGrid w:val="0"/>
                <w:kern w:val="0"/>
              </w:rPr>
              <w:t xml:space="preserve">音樂符號與讀譜方式，如：音樂術語、唱名法等。記譜法，如：圖形譜、簡譜、五線譜等。 </w:t>
            </w:r>
          </w:p>
          <w:p w:rsidR="00C745A4" w:rsidRPr="00C4350B" w:rsidRDefault="00C745A4" w:rsidP="00491572">
            <w:pPr>
              <w:numPr>
                <w:ilvl w:val="0"/>
                <w:numId w:val="20"/>
              </w:numPr>
              <w:spacing w:line="0" w:lineRule="atLeast"/>
              <w:rPr>
                <w:rFonts w:ascii="標楷體" w:eastAsia="標楷體" w:hAnsi="標楷體"/>
                <w:snapToGrid w:val="0"/>
                <w:kern w:val="0"/>
              </w:rPr>
            </w:pPr>
            <w:r w:rsidRPr="00C4350B">
              <w:rPr>
                <w:rFonts w:ascii="標楷體" w:eastAsia="標楷體" w:hAnsi="標楷體" w:hint="eastAsia"/>
                <w:snapToGrid w:val="0"/>
                <w:kern w:val="0"/>
              </w:rPr>
              <w:t xml:space="preserve">簡易創作，如：節奏創作、 曲調創作、曲式創作等。 </w:t>
            </w:r>
          </w:p>
          <w:p w:rsidR="00C745A4" w:rsidRDefault="00C745A4" w:rsidP="00491572">
            <w:pPr>
              <w:numPr>
                <w:ilvl w:val="0"/>
                <w:numId w:val="20"/>
              </w:numPr>
              <w:spacing w:line="0" w:lineRule="atLeast"/>
              <w:rPr>
                <w:rFonts w:ascii="標楷體" w:eastAsia="標楷體" w:hAnsi="標楷體"/>
                <w:snapToGrid w:val="0"/>
                <w:kern w:val="0"/>
              </w:rPr>
            </w:pPr>
            <w:r w:rsidRPr="00C4350B">
              <w:rPr>
                <w:rFonts w:ascii="標楷體" w:eastAsia="標楷體" w:hAnsi="標楷體" w:hint="eastAsia"/>
                <w:snapToGrid w:val="0"/>
                <w:kern w:val="0"/>
              </w:rPr>
              <w:t xml:space="preserve">視覺元素、色彩與構成要素的辨識與溝通。 </w:t>
            </w:r>
          </w:p>
          <w:p w:rsidR="00C745A4" w:rsidRPr="00C4350B" w:rsidRDefault="00C745A4" w:rsidP="00491572">
            <w:pPr>
              <w:numPr>
                <w:ilvl w:val="0"/>
                <w:numId w:val="20"/>
              </w:numPr>
              <w:spacing w:line="0" w:lineRule="atLeast"/>
              <w:rPr>
                <w:rFonts w:ascii="標楷體" w:eastAsia="標楷體" w:hAnsi="標楷體"/>
                <w:snapToGrid w:val="0"/>
                <w:kern w:val="0"/>
              </w:rPr>
            </w:pPr>
            <w:r w:rsidRPr="00C4350B">
              <w:rPr>
                <w:rFonts w:ascii="標楷體" w:eastAsia="標楷體" w:hAnsi="標楷體" w:hint="eastAsia"/>
                <w:snapToGrid w:val="0"/>
                <w:kern w:val="0"/>
              </w:rPr>
              <w:t xml:space="preserve">多元的媒材技法與創作表現類型。 </w:t>
            </w:r>
          </w:p>
          <w:p w:rsidR="00C745A4" w:rsidRDefault="00C745A4" w:rsidP="00491572">
            <w:pPr>
              <w:numPr>
                <w:ilvl w:val="0"/>
                <w:numId w:val="20"/>
              </w:numPr>
              <w:spacing w:line="0" w:lineRule="atLeast"/>
              <w:rPr>
                <w:rFonts w:ascii="標楷體" w:eastAsia="標楷體" w:hAnsi="標楷體"/>
                <w:snapToGrid w:val="0"/>
                <w:kern w:val="0"/>
              </w:rPr>
            </w:pPr>
            <w:r w:rsidRPr="00C4350B">
              <w:rPr>
                <w:rFonts w:ascii="標楷體" w:eastAsia="標楷體" w:hAnsi="標楷體" w:hint="eastAsia"/>
                <w:snapToGrid w:val="0"/>
                <w:kern w:val="0"/>
              </w:rPr>
              <w:t>設計思考與實作。</w:t>
            </w:r>
          </w:p>
          <w:p w:rsidR="00C745A4" w:rsidRPr="00C4350B" w:rsidRDefault="00C745A4" w:rsidP="00491572">
            <w:pPr>
              <w:numPr>
                <w:ilvl w:val="0"/>
                <w:numId w:val="20"/>
              </w:numPr>
              <w:spacing w:line="0" w:lineRule="atLeast"/>
              <w:rPr>
                <w:rFonts w:ascii="標楷體" w:eastAsia="標楷體" w:hAnsi="標楷體"/>
                <w:snapToGrid w:val="0"/>
                <w:kern w:val="0"/>
              </w:rPr>
            </w:pPr>
            <w:r w:rsidRPr="00C4350B">
              <w:rPr>
                <w:rFonts w:ascii="標楷體" w:eastAsia="標楷體" w:hAnsi="標楷體" w:hint="eastAsia"/>
                <w:snapToGrid w:val="0"/>
                <w:kern w:val="0"/>
              </w:rPr>
              <w:lastRenderedPageBreak/>
              <w:t xml:space="preserve">器樂曲與聲樂曲，如：各國 民謠、本土與傳統音樂、古典與流行音樂等，以及樂曲之作曲家、演奏者、傳統藝師與創作背景。 </w:t>
            </w:r>
          </w:p>
          <w:p w:rsidR="00C745A4" w:rsidRPr="00C4350B" w:rsidRDefault="00C745A4" w:rsidP="00491572">
            <w:pPr>
              <w:numPr>
                <w:ilvl w:val="0"/>
                <w:numId w:val="20"/>
              </w:numPr>
              <w:spacing w:line="0" w:lineRule="atLeast"/>
              <w:rPr>
                <w:rFonts w:ascii="標楷體" w:eastAsia="標楷體" w:hAnsi="標楷體"/>
                <w:snapToGrid w:val="0"/>
                <w:kern w:val="0"/>
              </w:rPr>
            </w:pPr>
            <w:r w:rsidRPr="00C4350B">
              <w:rPr>
                <w:rFonts w:ascii="標楷體" w:eastAsia="標楷體" w:hAnsi="標楷體" w:hint="eastAsia"/>
                <w:snapToGrid w:val="0"/>
                <w:kern w:val="0"/>
              </w:rPr>
              <w:t xml:space="preserve">相關音樂語彙，如曲調、調式等描述音樂元素之音樂術語，或相關之一般性用語。 </w:t>
            </w:r>
          </w:p>
          <w:p w:rsidR="00C745A4" w:rsidRPr="00C4350B" w:rsidRDefault="00C745A4" w:rsidP="00491572">
            <w:pPr>
              <w:numPr>
                <w:ilvl w:val="0"/>
                <w:numId w:val="20"/>
              </w:numPr>
              <w:spacing w:line="0" w:lineRule="atLeast"/>
              <w:rPr>
                <w:rFonts w:ascii="標楷體" w:eastAsia="標楷體" w:hAnsi="標楷體"/>
                <w:snapToGrid w:val="0"/>
                <w:kern w:val="0"/>
              </w:rPr>
            </w:pPr>
            <w:r w:rsidRPr="00C4350B">
              <w:rPr>
                <w:rFonts w:ascii="標楷體" w:eastAsia="標楷體" w:hAnsi="標楷體" w:hint="eastAsia"/>
                <w:snapToGrid w:val="0"/>
                <w:kern w:val="0"/>
              </w:rPr>
              <w:t xml:space="preserve">音樂美感原則，如：反覆、對比等。 </w:t>
            </w:r>
          </w:p>
          <w:p w:rsidR="00C745A4" w:rsidRPr="00C4350B" w:rsidRDefault="00C745A4" w:rsidP="00491572">
            <w:pPr>
              <w:numPr>
                <w:ilvl w:val="0"/>
                <w:numId w:val="20"/>
              </w:numPr>
              <w:spacing w:line="0" w:lineRule="atLeast"/>
              <w:rPr>
                <w:rFonts w:ascii="標楷體" w:eastAsia="標楷體" w:hAnsi="標楷體"/>
                <w:snapToGrid w:val="0"/>
                <w:kern w:val="0"/>
              </w:rPr>
            </w:pPr>
            <w:r w:rsidRPr="00C4350B">
              <w:rPr>
                <w:rFonts w:ascii="標楷體" w:eastAsia="標楷體" w:hAnsi="標楷體" w:hint="eastAsia"/>
                <w:snapToGrid w:val="0"/>
                <w:kern w:val="0"/>
              </w:rPr>
              <w:t xml:space="preserve">藝術語彙、形式原理與視覺美感。 </w:t>
            </w:r>
          </w:p>
          <w:p w:rsidR="00C745A4" w:rsidRPr="00C4350B" w:rsidRDefault="00C745A4" w:rsidP="00491572">
            <w:pPr>
              <w:numPr>
                <w:ilvl w:val="0"/>
                <w:numId w:val="20"/>
              </w:numPr>
              <w:spacing w:line="0" w:lineRule="atLeast"/>
              <w:rPr>
                <w:rFonts w:ascii="標楷體" w:eastAsia="標楷體" w:hAnsi="標楷體"/>
                <w:snapToGrid w:val="0"/>
                <w:kern w:val="0"/>
              </w:rPr>
            </w:pPr>
            <w:r w:rsidRPr="00C4350B">
              <w:rPr>
                <w:rFonts w:ascii="標楷體" w:eastAsia="標楷體" w:hAnsi="標楷體" w:hint="eastAsia"/>
                <w:snapToGrid w:val="0"/>
                <w:kern w:val="0"/>
              </w:rPr>
              <w:t xml:space="preserve">生活物品、藝術作品與流行文化的特質。  </w:t>
            </w:r>
          </w:p>
          <w:p w:rsidR="00C745A4" w:rsidRPr="00C4350B" w:rsidRDefault="00C745A4" w:rsidP="00491572">
            <w:pPr>
              <w:numPr>
                <w:ilvl w:val="0"/>
                <w:numId w:val="20"/>
              </w:numPr>
              <w:spacing w:line="0" w:lineRule="atLeast"/>
              <w:rPr>
                <w:rFonts w:ascii="標楷體" w:eastAsia="標楷體" w:hAnsi="標楷體"/>
                <w:snapToGrid w:val="0"/>
                <w:kern w:val="0"/>
              </w:rPr>
            </w:pPr>
            <w:r w:rsidRPr="00C4350B">
              <w:rPr>
                <w:rFonts w:ascii="標楷體" w:eastAsia="標楷體" w:hAnsi="標楷體" w:hint="eastAsia"/>
                <w:snapToGrid w:val="0"/>
                <w:kern w:val="0"/>
              </w:rPr>
              <w:t xml:space="preserve">家庭與社區的文化背景和歷史故事。 </w:t>
            </w:r>
          </w:p>
          <w:p w:rsidR="00C745A4" w:rsidRPr="00C4350B" w:rsidRDefault="00C745A4" w:rsidP="00491572">
            <w:pPr>
              <w:numPr>
                <w:ilvl w:val="0"/>
                <w:numId w:val="20"/>
              </w:numPr>
              <w:spacing w:line="0" w:lineRule="atLeast"/>
              <w:rPr>
                <w:rFonts w:ascii="標楷體" w:eastAsia="標楷體" w:hAnsi="標楷體"/>
                <w:snapToGrid w:val="0"/>
                <w:kern w:val="0"/>
              </w:rPr>
            </w:pPr>
            <w:r w:rsidRPr="00C4350B">
              <w:rPr>
                <w:rFonts w:ascii="標楷體" w:eastAsia="標楷體" w:hAnsi="標楷體" w:hint="eastAsia"/>
                <w:snapToGrid w:val="0"/>
                <w:kern w:val="0"/>
              </w:rPr>
              <w:t xml:space="preserve">國內外表演藝術團體與代表人物。 </w:t>
            </w:r>
          </w:p>
          <w:p w:rsidR="00C745A4" w:rsidRPr="00A04AFA" w:rsidRDefault="00C745A4" w:rsidP="00491572">
            <w:pPr>
              <w:numPr>
                <w:ilvl w:val="0"/>
                <w:numId w:val="20"/>
              </w:numPr>
              <w:spacing w:line="0" w:lineRule="atLeast"/>
              <w:rPr>
                <w:rFonts w:ascii="標楷體" w:eastAsia="標楷體" w:hAnsi="標楷體"/>
                <w:snapToGrid w:val="0"/>
                <w:kern w:val="0"/>
              </w:rPr>
            </w:pPr>
            <w:r w:rsidRPr="00C4350B">
              <w:rPr>
                <w:rFonts w:ascii="標楷體" w:eastAsia="標楷體" w:hAnsi="標楷體" w:hint="eastAsia"/>
                <w:snapToGrid w:val="0"/>
                <w:kern w:val="0"/>
              </w:rPr>
              <w:t>創作類別、形式、內容、技巧和元素的組合。</w:t>
            </w:r>
          </w:p>
        </w:tc>
      </w:tr>
    </w:tbl>
    <w:p w:rsidR="00C745A4" w:rsidRPr="00C65378" w:rsidRDefault="00C745A4" w:rsidP="00C745A4">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lastRenderedPageBreak/>
        <w:t>陸、</w:t>
      </w:r>
      <w:r w:rsidRPr="00253A7B">
        <w:rPr>
          <w:rFonts w:ascii="標楷體" w:eastAsia="標楷體" w:hAnsi="標楷體" w:hint="eastAsia"/>
          <w:sz w:val="28"/>
          <w:szCs w:val="28"/>
          <w:lang w:eastAsia="zh-HK"/>
        </w:rPr>
        <w:t>實施要點</w:t>
      </w:r>
      <w:r>
        <w:rPr>
          <w:rFonts w:ascii="標楷體" w:eastAsia="標楷體" w:hAnsi="標楷體" w:hint="eastAsia"/>
          <w:snapToGrid w:val="0"/>
          <w:kern w:val="0"/>
          <w:sz w:val="28"/>
        </w:rPr>
        <w:t>:</w:t>
      </w:r>
    </w:p>
    <w:p w:rsidR="00C745A4" w:rsidRPr="00253A7B" w:rsidRDefault="00C745A4" w:rsidP="00C745A4">
      <w:pPr>
        <w:spacing w:line="0" w:lineRule="atLeast"/>
        <w:ind w:firstLineChars="177" w:firstLine="425"/>
        <w:rPr>
          <w:rFonts w:ascii="標楷體" w:eastAsia="標楷體" w:hAnsi="標楷體"/>
          <w:snapToGrid w:val="0"/>
          <w:kern w:val="0"/>
        </w:rPr>
      </w:pPr>
      <w:r>
        <w:rPr>
          <w:rFonts w:ascii="標楷體" w:eastAsia="標楷體" w:hAnsi="標楷體" w:hint="eastAsia"/>
          <w:snapToGrid w:val="0"/>
          <w:kern w:val="0"/>
        </w:rPr>
        <w:t>一、</w:t>
      </w:r>
      <w:r w:rsidRPr="00253A7B">
        <w:rPr>
          <w:rFonts w:ascii="標楷體" w:eastAsia="標楷體" w:hAnsi="標楷體" w:hint="eastAsia"/>
          <w:snapToGrid w:val="0"/>
          <w:kern w:val="0"/>
        </w:rPr>
        <w:t>領域授課總節數集每週授課節數分配: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664"/>
        <w:gridCol w:w="1664"/>
        <w:gridCol w:w="1664"/>
        <w:gridCol w:w="1664"/>
      </w:tblGrid>
      <w:tr w:rsidR="00C745A4" w:rsidRPr="00B123DD" w:rsidTr="00AA3D71">
        <w:trPr>
          <w:trHeight w:val="443"/>
        </w:trPr>
        <w:tc>
          <w:tcPr>
            <w:tcW w:w="1922" w:type="dxa"/>
            <w:shd w:val="clear" w:color="auto" w:fill="auto"/>
          </w:tcPr>
          <w:p w:rsidR="00C745A4" w:rsidRPr="00B123DD" w:rsidRDefault="00C745A4"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年級</w:t>
            </w:r>
          </w:p>
        </w:tc>
        <w:tc>
          <w:tcPr>
            <w:tcW w:w="1923" w:type="dxa"/>
            <w:shd w:val="clear" w:color="auto" w:fill="auto"/>
          </w:tcPr>
          <w:p w:rsidR="00C745A4" w:rsidRPr="00B123DD" w:rsidRDefault="00C745A4"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三年級</w:t>
            </w:r>
          </w:p>
        </w:tc>
        <w:tc>
          <w:tcPr>
            <w:tcW w:w="1923" w:type="dxa"/>
            <w:shd w:val="clear" w:color="auto" w:fill="auto"/>
          </w:tcPr>
          <w:p w:rsidR="00C745A4" w:rsidRPr="00B123DD" w:rsidRDefault="00C745A4"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四年級</w:t>
            </w:r>
          </w:p>
        </w:tc>
        <w:tc>
          <w:tcPr>
            <w:tcW w:w="1923" w:type="dxa"/>
            <w:shd w:val="clear" w:color="auto" w:fill="auto"/>
          </w:tcPr>
          <w:p w:rsidR="00C745A4" w:rsidRPr="00B123DD" w:rsidRDefault="00C745A4"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五年級</w:t>
            </w:r>
          </w:p>
        </w:tc>
        <w:tc>
          <w:tcPr>
            <w:tcW w:w="1923" w:type="dxa"/>
            <w:shd w:val="clear" w:color="auto" w:fill="auto"/>
          </w:tcPr>
          <w:p w:rsidR="00C745A4" w:rsidRPr="00B123DD" w:rsidRDefault="00C745A4"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六年級</w:t>
            </w:r>
          </w:p>
        </w:tc>
      </w:tr>
      <w:tr w:rsidR="00C745A4" w:rsidRPr="00B123DD" w:rsidTr="00AA3D71">
        <w:trPr>
          <w:trHeight w:val="422"/>
        </w:trPr>
        <w:tc>
          <w:tcPr>
            <w:tcW w:w="1922" w:type="dxa"/>
            <w:shd w:val="clear" w:color="auto" w:fill="auto"/>
          </w:tcPr>
          <w:p w:rsidR="00C745A4" w:rsidRPr="00B123DD" w:rsidRDefault="00C745A4"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每週節數</w:t>
            </w:r>
          </w:p>
        </w:tc>
        <w:tc>
          <w:tcPr>
            <w:tcW w:w="1923" w:type="dxa"/>
            <w:shd w:val="clear" w:color="auto" w:fill="auto"/>
          </w:tcPr>
          <w:p w:rsidR="00C745A4" w:rsidRPr="00B123DD" w:rsidRDefault="00C745A4"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3</w:t>
            </w:r>
            <w:r w:rsidRPr="00B123DD">
              <w:rPr>
                <w:rFonts w:ascii="標楷體" w:eastAsia="標楷體" w:hAnsi="標楷體" w:hint="eastAsia"/>
              </w:rPr>
              <w:t>堂課</w:t>
            </w:r>
          </w:p>
        </w:tc>
        <w:tc>
          <w:tcPr>
            <w:tcW w:w="1923" w:type="dxa"/>
            <w:shd w:val="clear" w:color="auto" w:fill="auto"/>
          </w:tcPr>
          <w:p w:rsidR="00C745A4" w:rsidRPr="00B123DD" w:rsidRDefault="00C745A4"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3</w:t>
            </w:r>
            <w:r w:rsidRPr="00B123DD">
              <w:rPr>
                <w:rFonts w:ascii="標楷體" w:eastAsia="標楷體" w:hAnsi="標楷體" w:hint="eastAsia"/>
              </w:rPr>
              <w:t>堂課</w:t>
            </w:r>
          </w:p>
        </w:tc>
        <w:tc>
          <w:tcPr>
            <w:tcW w:w="1923" w:type="dxa"/>
            <w:shd w:val="clear" w:color="auto" w:fill="auto"/>
          </w:tcPr>
          <w:p w:rsidR="00C745A4" w:rsidRPr="00B123DD" w:rsidRDefault="00C745A4"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3</w:t>
            </w:r>
            <w:r w:rsidRPr="00B123DD">
              <w:rPr>
                <w:rFonts w:ascii="標楷體" w:eastAsia="標楷體" w:hAnsi="標楷體" w:hint="eastAsia"/>
              </w:rPr>
              <w:t>堂課</w:t>
            </w:r>
          </w:p>
        </w:tc>
        <w:tc>
          <w:tcPr>
            <w:tcW w:w="1923" w:type="dxa"/>
            <w:shd w:val="clear" w:color="auto" w:fill="auto"/>
          </w:tcPr>
          <w:p w:rsidR="00C745A4" w:rsidRPr="00B123DD" w:rsidRDefault="00C745A4"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3</w:t>
            </w:r>
            <w:r w:rsidRPr="00B123DD">
              <w:rPr>
                <w:rFonts w:ascii="標楷體" w:eastAsia="標楷體" w:hAnsi="標楷體" w:hint="eastAsia"/>
              </w:rPr>
              <w:t>堂課</w:t>
            </w:r>
          </w:p>
        </w:tc>
      </w:tr>
      <w:tr w:rsidR="00C745A4" w:rsidRPr="00B123DD" w:rsidTr="00AA3D71">
        <w:trPr>
          <w:trHeight w:val="443"/>
        </w:trPr>
        <w:tc>
          <w:tcPr>
            <w:tcW w:w="1922" w:type="dxa"/>
            <w:shd w:val="clear" w:color="auto" w:fill="auto"/>
          </w:tcPr>
          <w:p w:rsidR="00C745A4" w:rsidRPr="00B123DD" w:rsidRDefault="00C745A4"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每週分鐘數</w:t>
            </w:r>
          </w:p>
        </w:tc>
        <w:tc>
          <w:tcPr>
            <w:tcW w:w="1923" w:type="dxa"/>
            <w:shd w:val="clear" w:color="auto" w:fill="auto"/>
          </w:tcPr>
          <w:p w:rsidR="00C745A4" w:rsidRPr="00B123DD" w:rsidRDefault="00C745A4" w:rsidP="00AA3D71">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120</w:t>
            </w:r>
            <w:r w:rsidRPr="00B123DD">
              <w:rPr>
                <w:rFonts w:ascii="標楷體" w:eastAsia="標楷體" w:hAnsi="標楷體" w:hint="eastAsia"/>
              </w:rPr>
              <w:t>分鐘</w:t>
            </w:r>
          </w:p>
        </w:tc>
        <w:tc>
          <w:tcPr>
            <w:tcW w:w="1923" w:type="dxa"/>
            <w:shd w:val="clear" w:color="auto" w:fill="auto"/>
          </w:tcPr>
          <w:p w:rsidR="00C745A4" w:rsidRPr="00B123DD" w:rsidRDefault="00C745A4" w:rsidP="00AA3D71">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120</w:t>
            </w:r>
            <w:r w:rsidRPr="00B123DD">
              <w:rPr>
                <w:rFonts w:ascii="標楷體" w:eastAsia="標楷體" w:hAnsi="標楷體" w:hint="eastAsia"/>
              </w:rPr>
              <w:t>分鐘</w:t>
            </w:r>
          </w:p>
        </w:tc>
        <w:tc>
          <w:tcPr>
            <w:tcW w:w="1923" w:type="dxa"/>
            <w:shd w:val="clear" w:color="auto" w:fill="auto"/>
          </w:tcPr>
          <w:p w:rsidR="00C745A4" w:rsidRPr="00B123DD" w:rsidRDefault="00C745A4" w:rsidP="00AA3D71">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120</w:t>
            </w:r>
            <w:r w:rsidRPr="00B123DD">
              <w:rPr>
                <w:rFonts w:ascii="標楷體" w:eastAsia="標楷體" w:hAnsi="標楷體" w:hint="eastAsia"/>
              </w:rPr>
              <w:t>分鐘</w:t>
            </w:r>
          </w:p>
        </w:tc>
        <w:tc>
          <w:tcPr>
            <w:tcW w:w="1923" w:type="dxa"/>
            <w:shd w:val="clear" w:color="auto" w:fill="auto"/>
          </w:tcPr>
          <w:p w:rsidR="00C745A4" w:rsidRPr="00B123DD" w:rsidRDefault="00C745A4" w:rsidP="00AA3D71">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120</w:t>
            </w:r>
            <w:r w:rsidRPr="00B123DD">
              <w:rPr>
                <w:rFonts w:ascii="標楷體" w:eastAsia="標楷體" w:hAnsi="標楷體" w:hint="eastAsia"/>
              </w:rPr>
              <w:t>分鐘</w:t>
            </w:r>
          </w:p>
        </w:tc>
      </w:tr>
    </w:tbl>
    <w:p w:rsidR="00C745A4" w:rsidRDefault="00C745A4" w:rsidP="00C745A4">
      <w:pPr>
        <w:spacing w:beforeLines="25" w:before="90" w:afterLines="25" w:after="90"/>
        <w:ind w:firstLineChars="177" w:firstLine="425"/>
        <w:rPr>
          <w:rFonts w:ascii="標楷體" w:eastAsia="標楷體" w:hAnsi="標楷體"/>
          <w:snapToGrid w:val="0"/>
          <w:kern w:val="0"/>
        </w:rPr>
      </w:pPr>
    </w:p>
    <w:p w:rsidR="00C745A4" w:rsidRDefault="00C745A4" w:rsidP="00C745A4">
      <w:pPr>
        <w:spacing w:beforeLines="25" w:before="90" w:afterLines="25" w:after="90"/>
        <w:ind w:firstLineChars="177" w:firstLine="425"/>
        <w:rPr>
          <w:rFonts w:ascii="標楷體" w:eastAsia="標楷體" w:hAnsi="標楷體"/>
          <w:snapToGrid w:val="0"/>
          <w:kern w:val="0"/>
        </w:rPr>
      </w:pPr>
    </w:p>
    <w:p w:rsidR="00C745A4" w:rsidRDefault="00C745A4" w:rsidP="00C745A4">
      <w:pPr>
        <w:spacing w:beforeLines="25" w:before="90" w:afterLines="25" w:after="90"/>
        <w:ind w:firstLineChars="177" w:firstLine="425"/>
        <w:rPr>
          <w:rFonts w:ascii="標楷體" w:eastAsia="標楷體" w:hAnsi="標楷體"/>
          <w:snapToGrid w:val="0"/>
          <w:kern w:val="0"/>
        </w:rPr>
      </w:pPr>
      <w:r>
        <w:rPr>
          <w:rFonts w:ascii="標楷體" w:eastAsia="標楷體" w:hAnsi="標楷體" w:hint="eastAsia"/>
          <w:snapToGrid w:val="0"/>
          <w:kern w:val="0"/>
        </w:rPr>
        <w:t>二</w:t>
      </w:r>
      <w:r w:rsidRPr="00253A7B">
        <w:rPr>
          <w:rFonts w:ascii="標楷體" w:eastAsia="標楷體" w:hAnsi="標楷體" w:hint="eastAsia"/>
          <w:snapToGrid w:val="0"/>
          <w:kern w:val="0"/>
        </w:rPr>
        <w:t>、本領域教科書使用版本:</w:t>
      </w:r>
    </w:p>
    <w:tbl>
      <w:tblPr>
        <w:tblpPr w:leftFromText="180" w:rightFromText="180" w:vertAnchor="text" w:horzAnchor="margin" w:tblpY="12"/>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1"/>
        <w:gridCol w:w="1928"/>
        <w:gridCol w:w="1928"/>
        <w:gridCol w:w="1928"/>
        <w:gridCol w:w="1929"/>
      </w:tblGrid>
      <w:tr w:rsidR="00C745A4" w:rsidRPr="0027357A" w:rsidTr="00AA3D71">
        <w:trPr>
          <w:cantSplit/>
        </w:trPr>
        <w:tc>
          <w:tcPr>
            <w:tcW w:w="1671" w:type="dxa"/>
            <w:tcBorders>
              <w:bottom w:val="single" w:sz="4" w:space="0" w:color="auto"/>
              <w:tl2br w:val="single" w:sz="4" w:space="0" w:color="auto"/>
            </w:tcBorders>
            <w:vAlign w:val="center"/>
          </w:tcPr>
          <w:p w:rsidR="00C745A4" w:rsidRPr="0027357A" w:rsidRDefault="00C745A4" w:rsidP="00AA3D71">
            <w:pPr>
              <w:spacing w:line="0" w:lineRule="atLeast"/>
              <w:ind w:firstLineChars="200" w:firstLine="640"/>
              <w:rPr>
                <w:rFonts w:ascii="標楷體" w:eastAsia="標楷體" w:hAnsi="標楷體"/>
                <w:sz w:val="32"/>
                <w:szCs w:val="32"/>
              </w:rPr>
            </w:pPr>
            <w:r w:rsidRPr="0027357A">
              <w:rPr>
                <w:rFonts w:ascii="標楷體" w:eastAsia="標楷體" w:hAnsi="標楷體" w:hint="eastAsia"/>
                <w:sz w:val="32"/>
                <w:szCs w:val="32"/>
              </w:rPr>
              <w:t>年級</w:t>
            </w:r>
          </w:p>
          <w:p w:rsidR="00C745A4" w:rsidRPr="0027357A" w:rsidRDefault="00C745A4" w:rsidP="00AA3D71">
            <w:pPr>
              <w:spacing w:line="0" w:lineRule="atLeast"/>
              <w:ind w:firstLineChars="50" w:firstLine="160"/>
              <w:rPr>
                <w:rFonts w:ascii="標楷體" w:eastAsia="標楷體" w:hAnsi="標楷體"/>
                <w:sz w:val="32"/>
                <w:szCs w:val="32"/>
              </w:rPr>
            </w:pPr>
            <w:r w:rsidRPr="0027357A">
              <w:rPr>
                <w:rFonts w:ascii="標楷體" w:eastAsia="標楷體" w:hAnsi="標楷體" w:hint="eastAsia"/>
                <w:sz w:val="32"/>
                <w:szCs w:val="32"/>
              </w:rPr>
              <w:t>領域</w:t>
            </w:r>
          </w:p>
        </w:tc>
        <w:tc>
          <w:tcPr>
            <w:tcW w:w="1928" w:type="dxa"/>
            <w:tcBorders>
              <w:bottom w:val="single" w:sz="4" w:space="0" w:color="auto"/>
            </w:tcBorders>
            <w:vAlign w:val="center"/>
          </w:tcPr>
          <w:p w:rsidR="00C745A4" w:rsidRPr="0027357A" w:rsidRDefault="00C745A4" w:rsidP="00AA3D71">
            <w:pPr>
              <w:spacing w:line="0" w:lineRule="atLeast"/>
              <w:jc w:val="center"/>
              <w:rPr>
                <w:rFonts w:ascii="標楷體" w:eastAsia="標楷體" w:hAnsi="標楷體"/>
                <w:sz w:val="32"/>
              </w:rPr>
            </w:pPr>
            <w:r w:rsidRPr="0027357A">
              <w:rPr>
                <w:rFonts w:ascii="標楷體" w:eastAsia="標楷體" w:hAnsi="標楷體" w:hint="eastAsia"/>
                <w:sz w:val="32"/>
              </w:rPr>
              <w:t>三年級</w:t>
            </w:r>
          </w:p>
        </w:tc>
        <w:tc>
          <w:tcPr>
            <w:tcW w:w="1928" w:type="dxa"/>
            <w:tcBorders>
              <w:bottom w:val="single" w:sz="4" w:space="0" w:color="auto"/>
            </w:tcBorders>
            <w:vAlign w:val="center"/>
          </w:tcPr>
          <w:p w:rsidR="00C745A4" w:rsidRPr="0027357A" w:rsidRDefault="00C745A4" w:rsidP="00AA3D71">
            <w:pPr>
              <w:spacing w:line="0" w:lineRule="atLeast"/>
              <w:jc w:val="center"/>
              <w:rPr>
                <w:rFonts w:ascii="標楷體" w:eastAsia="標楷體" w:hAnsi="標楷體"/>
                <w:sz w:val="32"/>
              </w:rPr>
            </w:pPr>
            <w:r w:rsidRPr="0027357A">
              <w:rPr>
                <w:rFonts w:ascii="標楷體" w:eastAsia="標楷體" w:hAnsi="標楷體" w:hint="eastAsia"/>
                <w:sz w:val="32"/>
              </w:rPr>
              <w:t>四年級</w:t>
            </w:r>
          </w:p>
        </w:tc>
        <w:tc>
          <w:tcPr>
            <w:tcW w:w="1928" w:type="dxa"/>
            <w:tcBorders>
              <w:bottom w:val="single" w:sz="4" w:space="0" w:color="auto"/>
            </w:tcBorders>
            <w:vAlign w:val="center"/>
          </w:tcPr>
          <w:p w:rsidR="00C745A4" w:rsidRPr="0027357A" w:rsidRDefault="00C745A4" w:rsidP="00AA3D71">
            <w:pPr>
              <w:spacing w:line="0" w:lineRule="atLeast"/>
              <w:jc w:val="center"/>
              <w:rPr>
                <w:rFonts w:ascii="標楷體" w:eastAsia="標楷體" w:hAnsi="標楷體"/>
                <w:sz w:val="32"/>
              </w:rPr>
            </w:pPr>
            <w:r w:rsidRPr="0027357A">
              <w:rPr>
                <w:rFonts w:ascii="標楷體" w:eastAsia="標楷體" w:hAnsi="標楷體" w:hint="eastAsia"/>
                <w:sz w:val="32"/>
              </w:rPr>
              <w:t>五年級</w:t>
            </w:r>
          </w:p>
        </w:tc>
        <w:tc>
          <w:tcPr>
            <w:tcW w:w="1929" w:type="dxa"/>
            <w:tcBorders>
              <w:bottom w:val="single" w:sz="4" w:space="0" w:color="auto"/>
            </w:tcBorders>
            <w:vAlign w:val="center"/>
          </w:tcPr>
          <w:p w:rsidR="00C745A4" w:rsidRPr="0027357A" w:rsidRDefault="00C745A4" w:rsidP="00AA3D71">
            <w:pPr>
              <w:spacing w:line="0" w:lineRule="atLeast"/>
              <w:jc w:val="center"/>
              <w:rPr>
                <w:rFonts w:ascii="標楷體" w:eastAsia="標楷體" w:hAnsi="標楷體"/>
                <w:sz w:val="32"/>
              </w:rPr>
            </w:pPr>
            <w:r w:rsidRPr="0027357A">
              <w:rPr>
                <w:rFonts w:ascii="標楷體" w:eastAsia="標楷體" w:hAnsi="標楷體" w:hint="eastAsia"/>
                <w:sz w:val="32"/>
              </w:rPr>
              <w:t>六年級</w:t>
            </w:r>
          </w:p>
        </w:tc>
      </w:tr>
      <w:tr w:rsidR="00C745A4" w:rsidRPr="0027357A" w:rsidTr="00AA3D71">
        <w:trPr>
          <w:cantSplit/>
        </w:trPr>
        <w:tc>
          <w:tcPr>
            <w:tcW w:w="1671" w:type="dxa"/>
            <w:tcBorders>
              <w:bottom w:val="single" w:sz="4" w:space="0" w:color="auto"/>
              <w:right w:val="single" w:sz="4" w:space="0" w:color="auto"/>
            </w:tcBorders>
            <w:vAlign w:val="center"/>
          </w:tcPr>
          <w:p w:rsidR="00C745A4" w:rsidRPr="0027357A" w:rsidRDefault="00C745A4" w:rsidP="00AA3D71">
            <w:pPr>
              <w:spacing w:line="0" w:lineRule="atLeast"/>
              <w:jc w:val="center"/>
              <w:rPr>
                <w:rFonts w:ascii="標楷體" w:eastAsia="標楷體" w:hAnsi="標楷體"/>
                <w:sz w:val="32"/>
                <w:szCs w:val="32"/>
              </w:rPr>
            </w:pPr>
            <w:r w:rsidRPr="0027357A">
              <w:rPr>
                <w:rFonts w:ascii="標楷體" w:eastAsia="標楷體" w:hAnsi="標楷體" w:hint="eastAsia"/>
                <w:sz w:val="32"/>
                <w:szCs w:val="32"/>
              </w:rPr>
              <w:t>藝術與人文</w:t>
            </w:r>
          </w:p>
        </w:tc>
        <w:tc>
          <w:tcPr>
            <w:tcW w:w="1928" w:type="dxa"/>
            <w:tcBorders>
              <w:left w:val="single" w:sz="4" w:space="0" w:color="auto"/>
              <w:bottom w:val="single" w:sz="4" w:space="0" w:color="auto"/>
              <w:right w:val="single" w:sz="4" w:space="0" w:color="auto"/>
            </w:tcBorders>
            <w:shd w:val="clear" w:color="auto" w:fill="auto"/>
            <w:vAlign w:val="center"/>
          </w:tcPr>
          <w:p w:rsidR="00C745A4" w:rsidRPr="006C2F39" w:rsidRDefault="00C745A4" w:rsidP="00AA3D71">
            <w:pPr>
              <w:jc w:val="center"/>
              <w:rPr>
                <w:rFonts w:ascii="標楷體" w:eastAsia="標楷體" w:hAnsi="標楷體"/>
                <w:sz w:val="28"/>
                <w:szCs w:val="28"/>
              </w:rPr>
            </w:pPr>
            <w:r w:rsidRPr="00454C20">
              <w:rPr>
                <w:rFonts w:ascii="標楷體" w:eastAsia="標楷體" w:hAnsi="標楷體" w:hint="eastAsia"/>
                <w:sz w:val="28"/>
                <w:szCs w:val="28"/>
              </w:rPr>
              <w:t>翰林</w:t>
            </w:r>
          </w:p>
        </w:tc>
        <w:tc>
          <w:tcPr>
            <w:tcW w:w="1928" w:type="dxa"/>
            <w:tcBorders>
              <w:left w:val="single" w:sz="4" w:space="0" w:color="auto"/>
              <w:bottom w:val="single" w:sz="4" w:space="0" w:color="auto"/>
              <w:right w:val="single" w:sz="4" w:space="0" w:color="auto"/>
            </w:tcBorders>
            <w:shd w:val="clear" w:color="auto" w:fill="auto"/>
            <w:vAlign w:val="center"/>
          </w:tcPr>
          <w:p w:rsidR="00C745A4" w:rsidRPr="006C2F39" w:rsidRDefault="00C745A4" w:rsidP="00AA3D71">
            <w:pPr>
              <w:jc w:val="center"/>
              <w:rPr>
                <w:rFonts w:ascii="標楷體" w:eastAsia="標楷體" w:hAnsi="標楷體"/>
                <w:sz w:val="28"/>
                <w:szCs w:val="28"/>
              </w:rPr>
            </w:pPr>
            <w:r w:rsidRPr="00454C20">
              <w:rPr>
                <w:rFonts w:ascii="標楷體" w:eastAsia="標楷體" w:hAnsi="標楷體" w:hint="eastAsia"/>
                <w:sz w:val="28"/>
                <w:szCs w:val="28"/>
              </w:rPr>
              <w:t>翰林</w:t>
            </w:r>
          </w:p>
        </w:tc>
        <w:tc>
          <w:tcPr>
            <w:tcW w:w="1928" w:type="dxa"/>
            <w:tcBorders>
              <w:left w:val="single" w:sz="4" w:space="0" w:color="auto"/>
              <w:bottom w:val="single" w:sz="4" w:space="0" w:color="auto"/>
              <w:right w:val="single" w:sz="4" w:space="0" w:color="auto"/>
            </w:tcBorders>
            <w:shd w:val="clear" w:color="auto" w:fill="auto"/>
            <w:vAlign w:val="center"/>
          </w:tcPr>
          <w:p w:rsidR="00C745A4" w:rsidRPr="00494EB8" w:rsidRDefault="00C745A4" w:rsidP="00AA3D71">
            <w:pPr>
              <w:jc w:val="center"/>
              <w:rPr>
                <w:rFonts w:ascii="標楷體" w:eastAsia="標楷體" w:hAnsi="標楷體"/>
                <w:sz w:val="28"/>
                <w:szCs w:val="28"/>
              </w:rPr>
            </w:pPr>
            <w:r w:rsidRPr="006C2F39">
              <w:rPr>
                <w:rFonts w:ascii="標楷體" w:eastAsia="標楷體" w:hAnsi="標楷體" w:hint="eastAsia"/>
                <w:sz w:val="28"/>
                <w:szCs w:val="28"/>
              </w:rPr>
              <w:t>康軒</w:t>
            </w:r>
          </w:p>
        </w:tc>
        <w:tc>
          <w:tcPr>
            <w:tcW w:w="1929" w:type="dxa"/>
            <w:tcBorders>
              <w:left w:val="single" w:sz="4" w:space="0" w:color="auto"/>
              <w:bottom w:val="single" w:sz="4" w:space="0" w:color="auto"/>
            </w:tcBorders>
            <w:shd w:val="clear" w:color="auto" w:fill="auto"/>
            <w:vAlign w:val="center"/>
          </w:tcPr>
          <w:p w:rsidR="00C745A4" w:rsidRPr="00494EB8" w:rsidRDefault="00C745A4" w:rsidP="00AA3D71">
            <w:pPr>
              <w:jc w:val="center"/>
              <w:rPr>
                <w:rFonts w:ascii="標楷體" w:eastAsia="標楷體" w:hAnsi="標楷體"/>
                <w:sz w:val="28"/>
                <w:szCs w:val="28"/>
              </w:rPr>
            </w:pPr>
            <w:r w:rsidRPr="00494EB8">
              <w:rPr>
                <w:rFonts w:ascii="標楷體" w:eastAsia="標楷體" w:hAnsi="標楷體" w:hint="eastAsia"/>
                <w:sz w:val="28"/>
                <w:szCs w:val="28"/>
              </w:rPr>
              <w:t>康軒</w:t>
            </w:r>
          </w:p>
        </w:tc>
      </w:tr>
      <w:tr w:rsidR="00C745A4" w:rsidRPr="0027357A" w:rsidTr="00AA3D71">
        <w:trPr>
          <w:cantSplit/>
        </w:trPr>
        <w:tc>
          <w:tcPr>
            <w:tcW w:w="1671" w:type="dxa"/>
            <w:tcBorders>
              <w:bottom w:val="single" w:sz="4" w:space="0" w:color="auto"/>
              <w:right w:val="single" w:sz="4" w:space="0" w:color="auto"/>
            </w:tcBorders>
            <w:vAlign w:val="center"/>
          </w:tcPr>
          <w:p w:rsidR="00C745A4" w:rsidRPr="0027357A" w:rsidRDefault="00C745A4" w:rsidP="00AA3D71">
            <w:pPr>
              <w:spacing w:line="0" w:lineRule="atLeast"/>
              <w:jc w:val="center"/>
              <w:rPr>
                <w:rFonts w:ascii="標楷體" w:eastAsia="標楷體" w:hAnsi="標楷體"/>
                <w:sz w:val="32"/>
                <w:szCs w:val="32"/>
              </w:rPr>
            </w:pPr>
            <w:r>
              <w:rPr>
                <w:rFonts w:ascii="標楷體" w:eastAsia="標楷體" w:hAnsi="標楷體" w:hint="eastAsia"/>
                <w:sz w:val="32"/>
                <w:szCs w:val="32"/>
              </w:rPr>
              <w:t>備註</w:t>
            </w:r>
          </w:p>
        </w:tc>
        <w:tc>
          <w:tcPr>
            <w:tcW w:w="1928" w:type="dxa"/>
            <w:tcBorders>
              <w:left w:val="single" w:sz="4" w:space="0" w:color="auto"/>
              <w:bottom w:val="single" w:sz="4" w:space="0" w:color="auto"/>
              <w:right w:val="single" w:sz="4" w:space="0" w:color="auto"/>
            </w:tcBorders>
            <w:shd w:val="clear" w:color="auto" w:fill="auto"/>
            <w:vAlign w:val="center"/>
          </w:tcPr>
          <w:p w:rsidR="00C745A4" w:rsidRPr="008A3DBA" w:rsidRDefault="00C745A4" w:rsidP="00AA3D71">
            <w:pPr>
              <w:snapToGrid w:val="0"/>
              <w:spacing w:line="0" w:lineRule="atLeast"/>
              <w:jc w:val="center"/>
              <w:rPr>
                <w:rFonts w:ascii="標楷體" w:eastAsia="標楷體" w:hAnsi="標楷體"/>
                <w:sz w:val="32"/>
                <w:szCs w:val="32"/>
              </w:rPr>
            </w:pPr>
            <w:r>
              <w:rPr>
                <w:rFonts w:ascii="標楷體" w:eastAsia="標楷體" w:hAnsi="標楷體" w:hint="eastAsia"/>
                <w:sz w:val="32"/>
                <w:szCs w:val="32"/>
              </w:rPr>
              <w:t>108課綱</w:t>
            </w:r>
          </w:p>
        </w:tc>
        <w:tc>
          <w:tcPr>
            <w:tcW w:w="1928" w:type="dxa"/>
            <w:tcBorders>
              <w:left w:val="single" w:sz="4" w:space="0" w:color="auto"/>
              <w:bottom w:val="single" w:sz="4" w:space="0" w:color="auto"/>
              <w:right w:val="single" w:sz="4" w:space="0" w:color="auto"/>
            </w:tcBorders>
            <w:shd w:val="clear" w:color="auto" w:fill="auto"/>
            <w:vAlign w:val="center"/>
          </w:tcPr>
          <w:p w:rsidR="00C745A4" w:rsidRPr="008A3DBA" w:rsidRDefault="00C745A4" w:rsidP="00AA3D71">
            <w:pPr>
              <w:snapToGrid w:val="0"/>
              <w:spacing w:line="0" w:lineRule="atLeast"/>
              <w:jc w:val="center"/>
              <w:rPr>
                <w:rFonts w:ascii="標楷體" w:eastAsia="標楷體" w:hAnsi="標楷體"/>
                <w:sz w:val="32"/>
                <w:szCs w:val="32"/>
              </w:rPr>
            </w:pPr>
          </w:p>
        </w:tc>
        <w:tc>
          <w:tcPr>
            <w:tcW w:w="1928" w:type="dxa"/>
            <w:tcBorders>
              <w:left w:val="single" w:sz="4" w:space="0" w:color="auto"/>
              <w:bottom w:val="single" w:sz="4" w:space="0" w:color="auto"/>
              <w:right w:val="single" w:sz="4" w:space="0" w:color="auto"/>
            </w:tcBorders>
            <w:shd w:val="clear" w:color="auto" w:fill="auto"/>
            <w:vAlign w:val="center"/>
          </w:tcPr>
          <w:p w:rsidR="00C745A4" w:rsidRPr="008A3DBA" w:rsidRDefault="00C745A4" w:rsidP="00AA3D71">
            <w:pPr>
              <w:snapToGrid w:val="0"/>
              <w:spacing w:line="0" w:lineRule="atLeast"/>
              <w:jc w:val="center"/>
              <w:rPr>
                <w:rFonts w:ascii="標楷體" w:eastAsia="標楷體" w:hAnsi="標楷體"/>
                <w:sz w:val="32"/>
                <w:szCs w:val="32"/>
              </w:rPr>
            </w:pPr>
          </w:p>
        </w:tc>
        <w:tc>
          <w:tcPr>
            <w:tcW w:w="1929" w:type="dxa"/>
            <w:tcBorders>
              <w:left w:val="single" w:sz="4" w:space="0" w:color="auto"/>
              <w:bottom w:val="single" w:sz="4" w:space="0" w:color="auto"/>
            </w:tcBorders>
            <w:shd w:val="clear" w:color="auto" w:fill="auto"/>
            <w:vAlign w:val="center"/>
          </w:tcPr>
          <w:p w:rsidR="00C745A4" w:rsidRPr="008A3DBA" w:rsidRDefault="00C745A4" w:rsidP="00AA3D71">
            <w:pPr>
              <w:snapToGrid w:val="0"/>
              <w:spacing w:line="0" w:lineRule="atLeast"/>
              <w:jc w:val="center"/>
              <w:rPr>
                <w:rFonts w:ascii="標楷體" w:eastAsia="標楷體" w:hAnsi="標楷體"/>
                <w:sz w:val="32"/>
                <w:szCs w:val="32"/>
              </w:rPr>
            </w:pPr>
          </w:p>
        </w:tc>
      </w:tr>
    </w:tbl>
    <w:p w:rsidR="00C745A4" w:rsidRDefault="00C745A4" w:rsidP="00C745A4">
      <w:pPr>
        <w:spacing w:beforeLines="25" w:before="90" w:afterLines="25" w:after="90"/>
        <w:rPr>
          <w:rFonts w:ascii="標楷體" w:eastAsia="標楷體" w:hAnsi="標楷體"/>
          <w:snapToGrid w:val="0"/>
          <w:kern w:val="0"/>
        </w:rPr>
      </w:pPr>
    </w:p>
    <w:p w:rsidR="00C745A4" w:rsidRDefault="00C745A4" w:rsidP="00C745A4">
      <w:pPr>
        <w:spacing w:beforeLines="25" w:before="90" w:afterLines="25" w:after="90"/>
        <w:rPr>
          <w:rFonts w:ascii="標楷體" w:eastAsia="標楷體" w:hAnsi="標楷體"/>
          <w:snapToGrid w:val="0"/>
          <w:kern w:val="0"/>
        </w:rPr>
      </w:pPr>
    </w:p>
    <w:p w:rsidR="00C745A4" w:rsidRDefault="00C745A4" w:rsidP="00C745A4">
      <w:pPr>
        <w:ind w:firstLineChars="200" w:firstLine="480"/>
        <w:rPr>
          <w:rFonts w:ascii="標楷體" w:eastAsia="標楷體" w:hAnsi="標楷體"/>
          <w:snapToGrid w:val="0"/>
          <w:kern w:val="0"/>
        </w:rPr>
      </w:pPr>
    </w:p>
    <w:p w:rsidR="00C745A4" w:rsidRDefault="00C745A4" w:rsidP="00C745A4">
      <w:pPr>
        <w:ind w:firstLineChars="200" w:firstLine="480"/>
        <w:rPr>
          <w:rFonts w:ascii="標楷體" w:eastAsia="標楷體" w:hAnsi="標楷體"/>
          <w:snapToGrid w:val="0"/>
          <w:kern w:val="0"/>
        </w:rPr>
      </w:pPr>
    </w:p>
    <w:p w:rsidR="00C745A4" w:rsidRDefault="00C745A4" w:rsidP="00C745A4">
      <w:pPr>
        <w:ind w:firstLineChars="200" w:firstLine="480"/>
        <w:rPr>
          <w:rFonts w:ascii="標楷體" w:eastAsia="標楷體" w:hAnsi="標楷體"/>
          <w:snapToGrid w:val="0"/>
          <w:kern w:val="0"/>
        </w:rPr>
      </w:pPr>
    </w:p>
    <w:p w:rsidR="00C745A4" w:rsidRPr="001E3F7D" w:rsidRDefault="00C745A4" w:rsidP="00C745A4">
      <w:pPr>
        <w:ind w:firstLineChars="200" w:firstLine="480"/>
        <w:rPr>
          <w:rFonts w:ascii="標楷體" w:eastAsia="標楷體" w:hAnsi="標楷體"/>
        </w:rPr>
      </w:pPr>
      <w:r>
        <w:rPr>
          <w:rFonts w:ascii="標楷體" w:eastAsia="標楷體" w:hAnsi="標楷體" w:hint="eastAsia"/>
          <w:snapToGrid w:val="0"/>
          <w:kern w:val="0"/>
        </w:rPr>
        <w:t>三</w:t>
      </w:r>
      <w:r w:rsidRPr="00253A7B">
        <w:rPr>
          <w:rFonts w:ascii="標楷體" w:eastAsia="標楷體" w:hAnsi="標楷體" w:hint="eastAsia"/>
          <w:snapToGrid w:val="0"/>
          <w:kern w:val="0"/>
        </w:rPr>
        <w:t>、</w:t>
      </w:r>
      <w:r w:rsidRPr="001E3F7D">
        <w:rPr>
          <w:rFonts w:ascii="標楷體" w:eastAsia="標楷體" w:hAnsi="標楷體" w:hint="eastAsia"/>
        </w:rPr>
        <w:t>課程設計方面：</w:t>
      </w:r>
    </w:p>
    <w:p w:rsidR="00C745A4" w:rsidRPr="001E3F7D" w:rsidRDefault="00C745A4" w:rsidP="00C745A4">
      <w:pPr>
        <w:ind w:leftChars="250" w:left="960" w:hangingChars="150" w:hanging="360"/>
        <w:rPr>
          <w:rFonts w:ascii="標楷體" w:eastAsia="標楷體" w:hAnsi="標楷體"/>
        </w:rPr>
      </w:pPr>
      <w:r w:rsidRPr="001E3F7D">
        <w:rPr>
          <w:rFonts w:ascii="標楷體" w:eastAsia="標楷體" w:hAnsi="標楷體" w:hint="eastAsia"/>
        </w:rPr>
        <w:t>(1)依據藝術與人文學習領域分段能力指標，考量學校條件、社會資源、家長期望、學生需求等因素，研訂實施計畫。其內容包括：「目標、每週教學進度、教材、教學活動設計、評量、教學資源」等項目。</w:t>
      </w:r>
    </w:p>
    <w:p w:rsidR="00C745A4" w:rsidRDefault="00C745A4" w:rsidP="00C745A4">
      <w:pPr>
        <w:ind w:left="960" w:hangingChars="400" w:hanging="960"/>
        <w:rPr>
          <w:rFonts w:ascii="標楷體" w:eastAsia="標楷體" w:hAnsi="標楷體"/>
        </w:rPr>
      </w:pPr>
      <w:r w:rsidRPr="001E3F7D">
        <w:rPr>
          <w:rFonts w:ascii="標楷體" w:eastAsia="標楷體" w:hAnsi="標楷體" w:hint="eastAsia"/>
        </w:rPr>
        <w:t xml:space="preserve">　　</w:t>
      </w:r>
      <w:r>
        <w:rPr>
          <w:rFonts w:ascii="標楷體" w:eastAsia="標楷體" w:hAnsi="標楷體" w:hint="eastAsia"/>
        </w:rPr>
        <w:t xml:space="preserve"> (2)</w:t>
      </w:r>
      <w:r w:rsidRPr="001E3F7D">
        <w:rPr>
          <w:rFonts w:ascii="標楷體" w:eastAsia="標楷體" w:hAnsi="標楷體" w:hint="eastAsia"/>
        </w:rPr>
        <w:t>藝術與人學習，及其他學習領域；統整之原則可運用諸如：相同的美學</w:t>
      </w:r>
    </w:p>
    <w:p w:rsidR="00C745A4" w:rsidRDefault="00C745A4" w:rsidP="00C745A4">
      <w:pPr>
        <w:ind w:left="960" w:hangingChars="400" w:hanging="960"/>
        <w:rPr>
          <w:rFonts w:ascii="標楷體" w:eastAsia="標楷體" w:hAnsi="標楷體"/>
        </w:rPr>
      </w:pPr>
      <w:r>
        <w:rPr>
          <w:rFonts w:ascii="標楷體" w:eastAsia="標楷體" w:hAnsi="標楷體" w:hint="eastAsia"/>
        </w:rPr>
        <w:lastRenderedPageBreak/>
        <w:t xml:space="preserve">        </w:t>
      </w:r>
      <w:r w:rsidRPr="001E3F7D">
        <w:rPr>
          <w:rFonts w:ascii="標楷體" w:eastAsia="標楷體" w:hAnsi="標楷體" w:hint="eastAsia"/>
        </w:rPr>
        <w:t>概念文課程應協助學生發展美感、情緒、心智和身體等方面的成長；促</w:t>
      </w:r>
    </w:p>
    <w:p w:rsidR="00C745A4" w:rsidRPr="001E3F7D" w:rsidRDefault="00C745A4" w:rsidP="00C745A4">
      <w:pPr>
        <w:ind w:left="960" w:hangingChars="400" w:hanging="960"/>
        <w:rPr>
          <w:rFonts w:ascii="標楷體" w:eastAsia="標楷體" w:hAnsi="標楷體"/>
        </w:rPr>
      </w:pPr>
      <w:r>
        <w:rPr>
          <w:rFonts w:ascii="標楷體" w:eastAsia="標楷體" w:hAnsi="標楷體" w:hint="eastAsia"/>
        </w:rPr>
        <w:t xml:space="preserve">        </w:t>
      </w:r>
      <w:r w:rsidRPr="001E3F7D">
        <w:rPr>
          <w:rFonts w:ascii="標楷體" w:eastAsia="標楷體" w:hAnsi="標楷體" w:hint="eastAsia"/>
        </w:rPr>
        <w:t>進自我概念、自我尊重、自我紀律及理解與人合作關係的發展。</w:t>
      </w:r>
    </w:p>
    <w:p w:rsidR="00C745A4" w:rsidRDefault="00C745A4" w:rsidP="00C745A4">
      <w:pPr>
        <w:ind w:left="840" w:hangingChars="350" w:hanging="840"/>
        <w:rPr>
          <w:rFonts w:ascii="標楷體" w:eastAsia="標楷體" w:hAnsi="標楷體"/>
        </w:rPr>
      </w:pPr>
      <w:r w:rsidRPr="001E3F7D">
        <w:rPr>
          <w:rFonts w:ascii="標楷體" w:eastAsia="標楷體" w:hAnsi="標楷體" w:hint="eastAsia"/>
        </w:rPr>
        <w:t xml:space="preserve">　　</w:t>
      </w:r>
      <w:r>
        <w:rPr>
          <w:rFonts w:ascii="標楷體" w:eastAsia="標楷體" w:hAnsi="標楷體" w:hint="eastAsia"/>
        </w:rPr>
        <w:t xml:space="preserve"> </w:t>
      </w:r>
      <w:r w:rsidRPr="001E3F7D">
        <w:rPr>
          <w:rFonts w:ascii="標楷體" w:eastAsia="標楷體" w:hAnsi="標楷體" w:hint="eastAsia"/>
        </w:rPr>
        <w:t>(3)課程設計統整視覺藝術、音樂、表演藝術等方面的、共同的主題、相同</w:t>
      </w:r>
    </w:p>
    <w:p w:rsidR="00C745A4" w:rsidRDefault="00C745A4" w:rsidP="00C745A4">
      <w:pPr>
        <w:ind w:left="840" w:hangingChars="350" w:hanging="840"/>
        <w:rPr>
          <w:rFonts w:ascii="標楷體" w:eastAsia="標楷體" w:hAnsi="標楷體"/>
        </w:rPr>
      </w:pPr>
      <w:r>
        <w:rPr>
          <w:rFonts w:ascii="標楷體" w:eastAsia="標楷體" w:hAnsi="標楷體" w:hint="eastAsia"/>
        </w:rPr>
        <w:t xml:space="preserve">        </w:t>
      </w:r>
      <w:r w:rsidRPr="001E3F7D">
        <w:rPr>
          <w:rFonts w:ascii="標楷體" w:eastAsia="標楷體" w:hAnsi="標楷體" w:hint="eastAsia"/>
        </w:rPr>
        <w:t>的運作歷程、共同的目的、互補的關係、階段性過程之統整等，聯結成</w:t>
      </w:r>
    </w:p>
    <w:p w:rsidR="00C745A4" w:rsidRPr="001E3F7D" w:rsidRDefault="00C745A4" w:rsidP="00C745A4">
      <w:pPr>
        <w:ind w:left="840" w:hangingChars="350" w:hanging="840"/>
        <w:rPr>
          <w:rFonts w:ascii="標楷體" w:eastAsia="標楷體" w:hAnsi="標楷體"/>
        </w:rPr>
      </w:pPr>
      <w:r>
        <w:rPr>
          <w:rFonts w:ascii="標楷體" w:eastAsia="標楷體" w:hAnsi="標楷體" w:hint="eastAsia"/>
        </w:rPr>
        <w:t xml:space="preserve">        </w:t>
      </w:r>
      <w:r w:rsidRPr="001E3F7D">
        <w:rPr>
          <w:rFonts w:ascii="標楷體" w:eastAsia="標楷體" w:hAnsi="標楷體" w:hint="eastAsia"/>
        </w:rPr>
        <w:t>有結構組織的學習單元。</w:t>
      </w:r>
    </w:p>
    <w:p w:rsidR="00C745A4" w:rsidRPr="001E3F7D" w:rsidRDefault="00C745A4" w:rsidP="00C745A4">
      <w:pPr>
        <w:ind w:left="840" w:hangingChars="350" w:hanging="840"/>
        <w:rPr>
          <w:rFonts w:ascii="標楷體" w:eastAsia="標楷體" w:hAnsi="標楷體"/>
        </w:rPr>
      </w:pPr>
    </w:p>
    <w:p w:rsidR="00C745A4" w:rsidRPr="001E3F7D" w:rsidRDefault="00C745A4" w:rsidP="00C745A4">
      <w:pPr>
        <w:rPr>
          <w:rFonts w:ascii="標楷體" w:eastAsia="標楷體" w:hAnsi="標楷體"/>
        </w:rPr>
      </w:pPr>
      <w:r w:rsidRPr="001E3F7D">
        <w:rPr>
          <w:rFonts w:ascii="標楷體" w:eastAsia="標楷體" w:hAnsi="標楷體" w:hint="eastAsia"/>
        </w:rPr>
        <w:t xml:space="preserve">　　</w:t>
      </w:r>
      <w:r>
        <w:rPr>
          <w:rFonts w:ascii="標楷體" w:eastAsia="標楷體" w:hAnsi="標楷體" w:hint="eastAsia"/>
        </w:rPr>
        <w:t>四</w:t>
      </w:r>
      <w:r w:rsidRPr="00253A7B">
        <w:rPr>
          <w:rFonts w:ascii="標楷體" w:eastAsia="標楷體" w:hAnsi="標楷體" w:hint="eastAsia"/>
          <w:snapToGrid w:val="0"/>
          <w:kern w:val="0"/>
        </w:rPr>
        <w:t>、</w:t>
      </w:r>
      <w:r w:rsidRPr="001E3F7D">
        <w:rPr>
          <w:rFonts w:ascii="標楷體" w:eastAsia="標楷體" w:hAnsi="標楷體" w:hint="eastAsia"/>
        </w:rPr>
        <w:t>教材編選</w:t>
      </w:r>
      <w:r>
        <w:rPr>
          <w:rFonts w:ascii="標楷體" w:eastAsia="標楷體" w:hAnsi="標楷體" w:hint="eastAsia"/>
        </w:rPr>
        <w:t>：</w:t>
      </w:r>
    </w:p>
    <w:p w:rsidR="00C745A4" w:rsidRPr="001E3F7D" w:rsidRDefault="00C745A4" w:rsidP="00C745A4">
      <w:pPr>
        <w:ind w:left="840" w:hangingChars="350" w:hanging="840"/>
        <w:rPr>
          <w:rFonts w:ascii="標楷體" w:eastAsia="標楷體" w:hAnsi="標楷體"/>
        </w:rPr>
      </w:pPr>
      <w:r w:rsidRPr="001E3F7D">
        <w:rPr>
          <w:rFonts w:ascii="標楷體" w:eastAsia="標楷體" w:hAnsi="標楷體" w:hint="eastAsia"/>
        </w:rPr>
        <w:t xml:space="preserve">　　(1)教材內容與範圍：包含視覺藝術、音樂、表演藝術與其他綜合形式的藝術。</w:t>
      </w:r>
    </w:p>
    <w:p w:rsidR="00C745A4" w:rsidRDefault="00C745A4" w:rsidP="00C745A4">
      <w:pPr>
        <w:ind w:left="1200" w:hangingChars="500" w:hanging="1200"/>
        <w:rPr>
          <w:rFonts w:ascii="標楷體" w:eastAsia="標楷體" w:hAnsi="標楷體"/>
        </w:rPr>
      </w:pPr>
      <w:r w:rsidRPr="001E3F7D">
        <w:rPr>
          <w:rFonts w:ascii="標楷體" w:eastAsia="標楷體" w:hAnsi="標楷體" w:hint="eastAsia"/>
        </w:rPr>
        <w:t xml:space="preserve">　　　(A)視覺藝術包含繪畫、雕塑、版畫、工藝、設計、攝影、建築、電腦繪</w:t>
      </w:r>
    </w:p>
    <w:p w:rsidR="00C745A4" w:rsidRPr="001E3F7D" w:rsidRDefault="00C745A4" w:rsidP="00C745A4">
      <w:pPr>
        <w:ind w:left="1200" w:hangingChars="500" w:hanging="1200"/>
        <w:rPr>
          <w:rFonts w:ascii="標楷體" w:eastAsia="標楷體" w:hAnsi="標楷體"/>
        </w:rPr>
      </w:pPr>
      <w:r>
        <w:rPr>
          <w:rFonts w:ascii="標楷體" w:eastAsia="標楷體" w:hAnsi="標楷體" w:hint="eastAsia"/>
        </w:rPr>
        <w:t xml:space="preserve">         </w:t>
      </w:r>
      <w:r w:rsidRPr="001E3F7D">
        <w:rPr>
          <w:rFonts w:ascii="標楷體" w:eastAsia="標楷體" w:hAnsi="標楷體" w:hint="eastAsia"/>
        </w:rPr>
        <w:t>圖等的欣賞與創作，包括精緻與大眾的視覺藝術型態等。</w:t>
      </w:r>
    </w:p>
    <w:p w:rsidR="00C745A4" w:rsidRPr="001E3F7D" w:rsidRDefault="00C745A4" w:rsidP="00C745A4">
      <w:pPr>
        <w:ind w:left="1080" w:hangingChars="450" w:hanging="1080"/>
        <w:rPr>
          <w:rFonts w:ascii="標楷體" w:eastAsia="標楷體" w:hAnsi="標楷體"/>
        </w:rPr>
      </w:pPr>
      <w:r w:rsidRPr="001E3F7D">
        <w:rPr>
          <w:rFonts w:ascii="標楷體" w:eastAsia="標楷體" w:hAnsi="標楷體" w:hint="eastAsia"/>
        </w:rPr>
        <w:t xml:space="preserve">　　　(B)音樂包含基本能力(音感與認譜、節奏）、樂器吹奏(絃樂、管樂、節奏樂等)、歌唱(兒歌、童謠、獨唱、合唱、朗誦、吟詩等)、創作與鑑賞等。</w:t>
      </w:r>
    </w:p>
    <w:p w:rsidR="00C745A4" w:rsidRPr="001E3F7D" w:rsidRDefault="00C745A4" w:rsidP="00C745A4">
      <w:pPr>
        <w:ind w:left="1080" w:hangingChars="450" w:hanging="1080"/>
        <w:rPr>
          <w:rFonts w:ascii="標楷體" w:eastAsia="標楷體" w:hAnsi="標楷體"/>
        </w:rPr>
      </w:pPr>
      <w:r w:rsidRPr="001E3F7D">
        <w:rPr>
          <w:rFonts w:ascii="標楷體" w:eastAsia="標楷體" w:hAnsi="標楷體" w:hint="eastAsia"/>
        </w:rPr>
        <w:t xml:space="preserve">　　　(C)表演包含觀察、想像、模仿、創意等肢體與聲音的表達、聯想創意(編寫劇情、即興創作、角色扮演、綜合表現等)、戲劇(話劇、兒童歌舞、皮影戲、鄉土戲曲、說故事劇場等)、欣賞等。</w:t>
      </w:r>
    </w:p>
    <w:p w:rsidR="00C745A4" w:rsidRPr="001E3F7D" w:rsidRDefault="00C745A4" w:rsidP="00C745A4">
      <w:pPr>
        <w:rPr>
          <w:rFonts w:ascii="標楷體" w:eastAsia="標楷體" w:hAnsi="標楷體"/>
        </w:rPr>
      </w:pPr>
      <w:r>
        <w:rPr>
          <w:rFonts w:ascii="標楷體" w:eastAsia="標楷體" w:hAnsi="標楷體" w:hint="eastAsia"/>
        </w:rPr>
        <w:t xml:space="preserve">　　　</w:t>
      </w:r>
      <w:r w:rsidRPr="001E3F7D">
        <w:rPr>
          <w:rFonts w:ascii="標楷體" w:eastAsia="標楷體" w:hAnsi="標楷體" w:hint="eastAsia"/>
        </w:rPr>
        <w:t>(D)其他綜合藝術包括藝術與科技結合的各類創作表現與鑑賞，如電視。</w:t>
      </w:r>
    </w:p>
    <w:p w:rsidR="00C745A4" w:rsidRPr="001E3F7D" w:rsidRDefault="00C745A4" w:rsidP="00C745A4">
      <w:pPr>
        <w:rPr>
          <w:rFonts w:ascii="標楷體" w:eastAsia="標楷體" w:hAnsi="標楷體"/>
        </w:rPr>
      </w:pPr>
    </w:p>
    <w:p w:rsidR="00C745A4" w:rsidRPr="001E3F7D" w:rsidRDefault="00C745A4" w:rsidP="00C745A4">
      <w:pPr>
        <w:ind w:firstLineChars="200" w:firstLine="480"/>
        <w:rPr>
          <w:rFonts w:ascii="標楷體" w:eastAsia="標楷體" w:hAnsi="標楷體"/>
        </w:rPr>
      </w:pPr>
      <w:r>
        <w:rPr>
          <w:rFonts w:ascii="標楷體" w:eastAsia="標楷體" w:hAnsi="標楷體" w:hint="eastAsia"/>
          <w:snapToGrid w:val="0"/>
          <w:kern w:val="0"/>
        </w:rPr>
        <w:t>五</w:t>
      </w:r>
      <w:r w:rsidRPr="00253A7B">
        <w:rPr>
          <w:rFonts w:ascii="標楷體" w:eastAsia="標楷體" w:hAnsi="標楷體" w:hint="eastAsia"/>
          <w:snapToGrid w:val="0"/>
          <w:kern w:val="0"/>
        </w:rPr>
        <w:t>、</w:t>
      </w:r>
      <w:r w:rsidRPr="001E3F7D">
        <w:rPr>
          <w:rFonts w:ascii="標楷體" w:eastAsia="標楷體" w:hAnsi="標楷體" w:hint="eastAsia"/>
        </w:rPr>
        <w:t>教學活動實施</w:t>
      </w:r>
      <w:r>
        <w:rPr>
          <w:rFonts w:ascii="標楷體" w:eastAsia="標楷體" w:hAnsi="標楷體" w:hint="eastAsia"/>
        </w:rPr>
        <w:t>原則：</w:t>
      </w:r>
    </w:p>
    <w:p w:rsidR="00C745A4" w:rsidRPr="001E3F7D" w:rsidRDefault="00C745A4" w:rsidP="00C745A4">
      <w:pPr>
        <w:ind w:left="1200" w:hangingChars="500" w:hanging="1200"/>
        <w:rPr>
          <w:rFonts w:ascii="標楷體" w:eastAsia="標楷體" w:hAnsi="標楷體"/>
        </w:rPr>
      </w:pPr>
      <w:r w:rsidRPr="001E3F7D">
        <w:rPr>
          <w:rFonts w:ascii="標楷體" w:eastAsia="標楷體" w:hAnsi="標楷體" w:hint="eastAsia"/>
        </w:rPr>
        <w:t xml:space="preserve">　　  (1)教學目標能適切兼顧知識、技能、情意等範疇，符合本領域之基本理念。</w:t>
      </w:r>
    </w:p>
    <w:p w:rsidR="00C745A4" w:rsidRPr="001E3F7D" w:rsidRDefault="00C745A4" w:rsidP="00C745A4">
      <w:pPr>
        <w:rPr>
          <w:rFonts w:ascii="標楷體" w:eastAsia="標楷體" w:hAnsi="標楷體"/>
        </w:rPr>
      </w:pPr>
      <w:r w:rsidRPr="001E3F7D">
        <w:rPr>
          <w:rFonts w:ascii="標楷體" w:eastAsia="標楷體" w:hAnsi="標楷體" w:hint="eastAsia"/>
        </w:rPr>
        <w:t xml:space="preserve">　　  (2)教學方法應符合教學原理，引導學生主動學習藝術的意欲。</w:t>
      </w:r>
    </w:p>
    <w:p w:rsidR="00C745A4" w:rsidRPr="001E3F7D" w:rsidRDefault="00C745A4" w:rsidP="00C745A4">
      <w:pPr>
        <w:rPr>
          <w:rFonts w:ascii="標楷體" w:eastAsia="標楷體" w:hAnsi="標楷體"/>
        </w:rPr>
      </w:pPr>
      <w:r w:rsidRPr="001E3F7D">
        <w:rPr>
          <w:rFonts w:ascii="標楷體" w:eastAsia="標楷體" w:hAnsi="標楷體" w:hint="eastAsia"/>
        </w:rPr>
        <w:t xml:space="preserve">　　  (3)活動設計宜生動、活潑、趣味、有變化，掌握生活化原則。</w:t>
      </w:r>
    </w:p>
    <w:p w:rsidR="00C745A4" w:rsidRPr="001E3F7D" w:rsidRDefault="00C745A4" w:rsidP="00C745A4">
      <w:pPr>
        <w:rPr>
          <w:rFonts w:ascii="標楷體" w:eastAsia="標楷體" w:hAnsi="標楷體"/>
        </w:rPr>
      </w:pPr>
      <w:r w:rsidRPr="001E3F7D">
        <w:rPr>
          <w:rFonts w:ascii="標楷體" w:eastAsia="標楷體" w:hAnsi="標楷體" w:hint="eastAsia"/>
        </w:rPr>
        <w:t xml:space="preserve">　　  (4)教學活動，宜符合藝術學科學習時，所應建構概念的順序性。</w:t>
      </w:r>
    </w:p>
    <w:p w:rsidR="00C745A4" w:rsidRDefault="00C745A4" w:rsidP="00C745A4">
      <w:pPr>
        <w:ind w:left="240" w:hangingChars="100" w:hanging="240"/>
        <w:rPr>
          <w:rFonts w:ascii="標楷體" w:eastAsia="標楷體" w:hAnsi="標楷體"/>
        </w:rPr>
      </w:pPr>
      <w:r w:rsidRPr="001E3F7D">
        <w:rPr>
          <w:rFonts w:ascii="標楷體" w:eastAsia="標楷體" w:hAnsi="標楷體" w:hint="eastAsia"/>
        </w:rPr>
        <w:t xml:space="preserve">　　  (5)教學設計宜考慮學生學習的動機、興趣、能力及程度等個別差異。</w:t>
      </w:r>
    </w:p>
    <w:p w:rsidR="00C745A4" w:rsidRDefault="00C745A4" w:rsidP="00C745A4">
      <w:pPr>
        <w:ind w:left="240" w:hangingChars="100" w:hanging="240"/>
        <w:rPr>
          <w:rFonts w:ascii="標楷體" w:eastAsia="標楷體" w:hAnsi="標楷體"/>
        </w:rPr>
      </w:pPr>
      <w:r>
        <w:rPr>
          <w:rFonts w:ascii="標楷體" w:eastAsia="標楷體" w:hAnsi="標楷體" w:hint="eastAsia"/>
        </w:rPr>
        <w:t xml:space="preserve">      (6)</w:t>
      </w:r>
      <w:r w:rsidRPr="009F2F80">
        <w:rPr>
          <w:rFonts w:ascii="標楷體" w:eastAsia="標楷體" w:hAnsi="標楷體" w:hint="eastAsia"/>
        </w:rPr>
        <w:t>特殊需求學生之能力指標參照各階段基本學力指標，採加深、加廣、</w:t>
      </w:r>
    </w:p>
    <w:p w:rsidR="00C745A4" w:rsidRPr="001E3F7D" w:rsidRDefault="00C745A4" w:rsidP="00C745A4">
      <w:pPr>
        <w:ind w:left="240" w:hangingChars="100" w:hanging="240"/>
        <w:rPr>
          <w:rFonts w:ascii="標楷體" w:eastAsia="標楷體" w:hAnsi="標楷體"/>
        </w:rPr>
      </w:pPr>
      <w:r>
        <w:rPr>
          <w:rFonts w:ascii="標楷體" w:eastAsia="標楷體" w:hAnsi="標楷體" w:hint="eastAsia"/>
        </w:rPr>
        <w:t xml:space="preserve">         </w:t>
      </w:r>
      <w:r w:rsidRPr="009F2F80">
        <w:rPr>
          <w:rFonts w:ascii="標楷體" w:eastAsia="標楷體" w:hAnsi="標楷體" w:hint="eastAsia"/>
        </w:rPr>
        <w:t>加速、簡化、減量、分解、替代與重整方式進行學習內容的調整。</w:t>
      </w:r>
    </w:p>
    <w:p w:rsidR="00C745A4" w:rsidRPr="00253A7B" w:rsidRDefault="00C745A4" w:rsidP="00C745A4">
      <w:pPr>
        <w:spacing w:beforeLines="25" w:before="90" w:afterLines="25" w:after="90"/>
        <w:rPr>
          <w:rFonts w:ascii="標楷體" w:eastAsia="標楷體" w:hAnsi="標楷體"/>
          <w:snapToGrid w:val="0"/>
          <w:kern w:val="0"/>
        </w:rPr>
      </w:pPr>
    </w:p>
    <w:p w:rsidR="00C745A4" w:rsidRPr="00253A7B" w:rsidRDefault="00C745A4" w:rsidP="00C745A4">
      <w:pPr>
        <w:spacing w:beforeLines="25" w:before="90" w:afterLines="25" w:after="90"/>
        <w:rPr>
          <w:rFonts w:ascii="標楷體" w:eastAsia="標楷體" w:hAnsi="標楷體"/>
          <w:sz w:val="28"/>
          <w:szCs w:val="28"/>
        </w:rPr>
      </w:pPr>
      <w:r w:rsidRPr="00253A7B">
        <w:rPr>
          <w:rFonts w:ascii="標楷體" w:eastAsia="標楷體" w:hAnsi="標楷體" w:hint="eastAsia"/>
          <w:sz w:val="28"/>
          <w:szCs w:val="28"/>
          <w:lang w:eastAsia="zh-HK"/>
        </w:rPr>
        <w:t>柒、</w:t>
      </w:r>
      <w:r w:rsidRPr="007B7A96">
        <w:rPr>
          <w:rFonts w:ascii="標楷體" w:eastAsia="標楷體" w:hAnsi="標楷體" w:hint="eastAsia"/>
          <w:sz w:val="28"/>
          <w:szCs w:val="28"/>
          <w:lang w:eastAsia="zh-HK"/>
        </w:rPr>
        <w:t>教學評量</w:t>
      </w:r>
      <w:r w:rsidRPr="00253A7B">
        <w:rPr>
          <w:rFonts w:ascii="標楷體" w:eastAsia="標楷體" w:hAnsi="標楷體" w:hint="eastAsia"/>
          <w:sz w:val="28"/>
          <w:szCs w:val="28"/>
          <w:lang w:eastAsia="zh-HK"/>
        </w:rPr>
        <w:t>:</w:t>
      </w:r>
    </w:p>
    <w:p w:rsidR="00C745A4" w:rsidRPr="001E3F7D" w:rsidRDefault="00C745A4" w:rsidP="00C745A4">
      <w:pPr>
        <w:ind w:leftChars="500" w:left="1680" w:hangingChars="200" w:hanging="480"/>
        <w:rPr>
          <w:rFonts w:ascii="標楷體" w:eastAsia="標楷體" w:hAnsi="標楷體"/>
        </w:rPr>
      </w:pPr>
      <w:r w:rsidRPr="001E3F7D">
        <w:rPr>
          <w:rFonts w:ascii="標楷體" w:eastAsia="標楷體" w:hAnsi="標楷體" w:hint="eastAsia"/>
        </w:rPr>
        <w:t>判斷教學活動是否達成目標，教師必須蒐集資料加以客觀評量，以正</w:t>
      </w:r>
    </w:p>
    <w:p w:rsidR="00C745A4" w:rsidRPr="001E3F7D" w:rsidRDefault="00C745A4" w:rsidP="00C745A4">
      <w:pPr>
        <w:ind w:leftChars="300" w:left="720"/>
        <w:rPr>
          <w:rFonts w:ascii="標楷體" w:eastAsia="標楷體" w:hAnsi="標楷體"/>
        </w:rPr>
      </w:pPr>
      <w:r w:rsidRPr="001E3F7D">
        <w:rPr>
          <w:rFonts w:ascii="標楷體" w:eastAsia="標楷體" w:hAnsi="標楷體" w:hint="eastAsia"/>
        </w:rPr>
        <w:t>確瞭解課程設計的適切性，以及評估每位學生的學習預備狀況、學習現況、學習結果及學習遷移。評量所得，做為教師加強與補救教學的參考</w:t>
      </w:r>
      <w:r w:rsidRPr="001E3F7D">
        <w:rPr>
          <w:rFonts w:ascii="標楷體" w:eastAsia="標楷體" w:hAnsi="標楷體" w:hint="eastAsia"/>
        </w:rPr>
        <w:lastRenderedPageBreak/>
        <w:t>依據。</w:t>
      </w:r>
    </w:p>
    <w:p w:rsidR="00C745A4" w:rsidRPr="007B7A96" w:rsidRDefault="00C745A4" w:rsidP="00C745A4">
      <w:pPr>
        <w:widowControl/>
        <w:spacing w:line="0" w:lineRule="atLeast"/>
        <w:rPr>
          <w:rFonts w:ascii="標楷體" w:eastAsia="標楷體" w:hAnsi="標楷體"/>
          <w:lang w:eastAsia="zh-HK"/>
        </w:rPr>
      </w:pPr>
    </w:p>
    <w:p w:rsidR="00C745A4" w:rsidRDefault="00C745A4" w:rsidP="00C745A4">
      <w:pPr>
        <w:spacing w:beforeLines="25" w:before="90" w:afterLines="25" w:after="90" w:line="360" w:lineRule="exact"/>
        <w:ind w:left="426" w:hangingChars="152" w:hanging="426"/>
        <w:rPr>
          <w:rFonts w:ascii="標楷體" w:eastAsia="標楷體" w:hAnsi="標楷體"/>
          <w:sz w:val="28"/>
          <w:szCs w:val="28"/>
        </w:rPr>
      </w:pPr>
      <w:r>
        <w:rPr>
          <w:rFonts w:ascii="標楷體" w:eastAsia="標楷體" w:hAnsi="標楷體" w:hint="eastAsia"/>
          <w:sz w:val="28"/>
          <w:szCs w:val="28"/>
          <w:lang w:eastAsia="zh-HK"/>
        </w:rPr>
        <w:t>捌</w:t>
      </w:r>
      <w:r w:rsidRPr="003E7BD7">
        <w:rPr>
          <w:rFonts w:ascii="標楷體" w:eastAsia="標楷體" w:hAnsi="標楷體" w:hint="eastAsia"/>
          <w:sz w:val="28"/>
          <w:szCs w:val="28"/>
          <w:lang w:eastAsia="zh-HK"/>
        </w:rPr>
        <w:t>、</w:t>
      </w:r>
      <w:r w:rsidRPr="000A3242">
        <w:rPr>
          <w:rFonts w:ascii="標楷體" w:eastAsia="標楷體" w:hAnsi="標楷體" w:hint="eastAsia"/>
          <w:color w:val="FF0000"/>
          <w:sz w:val="28"/>
          <w:szCs w:val="28"/>
        </w:rPr>
        <w:t>本校自108學年度起逐年實施</w:t>
      </w:r>
      <w:r>
        <w:rPr>
          <w:rFonts w:ascii="標楷體" w:eastAsia="標楷體" w:hAnsi="標楷體" w:hint="eastAsia"/>
          <w:color w:val="FF0000"/>
          <w:sz w:val="28"/>
          <w:szCs w:val="28"/>
        </w:rPr>
        <w:t>十二</w:t>
      </w:r>
      <w:r w:rsidRPr="000A3242">
        <w:rPr>
          <w:rFonts w:ascii="標楷體" w:eastAsia="標楷體" w:hAnsi="標楷體" w:hint="eastAsia"/>
          <w:color w:val="FF0000"/>
          <w:sz w:val="28"/>
          <w:szCs w:val="28"/>
        </w:rPr>
        <w:t>年國民基本教育</w:t>
      </w:r>
      <w:r w:rsidRPr="000A3242">
        <w:rPr>
          <w:rFonts w:ascii="新細明體" w:hAnsi="新細明體" w:hint="eastAsia"/>
          <w:color w:val="FF0000"/>
          <w:sz w:val="28"/>
          <w:szCs w:val="28"/>
        </w:rPr>
        <w:t>，</w:t>
      </w:r>
      <w:r w:rsidRPr="000A3242">
        <w:rPr>
          <w:rFonts w:ascii="標楷體" w:eastAsia="標楷體" w:hAnsi="標楷體" w:hint="eastAsia"/>
          <w:color w:val="FF0000"/>
          <w:sz w:val="28"/>
          <w:szCs w:val="28"/>
        </w:rPr>
        <w:t>110學年度三年級課程依據</w:t>
      </w:r>
      <w:r>
        <w:rPr>
          <w:rFonts w:ascii="標楷體" w:eastAsia="標楷體" w:hAnsi="標楷體" w:hint="eastAsia"/>
          <w:color w:val="FF0000"/>
          <w:sz w:val="28"/>
          <w:szCs w:val="28"/>
        </w:rPr>
        <w:t>十二</w:t>
      </w:r>
      <w:r w:rsidRPr="000A3242">
        <w:rPr>
          <w:rFonts w:ascii="標楷體" w:eastAsia="標楷體" w:hAnsi="標楷體" w:hint="eastAsia"/>
          <w:color w:val="FF0000"/>
          <w:sz w:val="28"/>
          <w:szCs w:val="28"/>
        </w:rPr>
        <w:t>年國民基本教育綱要實施；四至六年級依據九年一貫課程綱要實施。</w:t>
      </w:r>
    </w:p>
    <w:p w:rsidR="00EA4BAD" w:rsidRDefault="00C745A4" w:rsidP="00C745A4">
      <w:pPr>
        <w:spacing w:line="420" w:lineRule="exact"/>
        <w:ind w:left="596" w:hanging="454"/>
        <w:rPr>
          <w:rFonts w:ascii="標楷體" w:eastAsia="標楷體" w:hAnsi="標楷體"/>
          <w:sz w:val="28"/>
          <w:szCs w:val="28"/>
        </w:rPr>
      </w:pPr>
      <w:r>
        <w:rPr>
          <w:rFonts w:ascii="標楷體" w:eastAsia="標楷體" w:hAnsi="標楷體" w:hint="eastAsia"/>
          <w:sz w:val="28"/>
          <w:szCs w:val="28"/>
        </w:rPr>
        <w:t>玖、本計畫經本校課程發展會議審查通過實施</w:t>
      </w:r>
      <w:r>
        <w:rPr>
          <w:rFonts w:ascii="新細明體" w:hAnsi="新細明體" w:hint="eastAsia"/>
          <w:sz w:val="28"/>
          <w:szCs w:val="28"/>
        </w:rPr>
        <w:t>，</w:t>
      </w:r>
      <w:r>
        <w:rPr>
          <w:rFonts w:ascii="標楷體" w:eastAsia="標楷體" w:hAnsi="標楷體" w:hint="eastAsia"/>
          <w:sz w:val="28"/>
          <w:szCs w:val="28"/>
        </w:rPr>
        <w:t>修正時亦同。</w:t>
      </w:r>
    </w:p>
    <w:p w:rsidR="00EA4BAD" w:rsidRDefault="00EA4BAD">
      <w:pPr>
        <w:widowControl/>
        <w:rPr>
          <w:rFonts w:ascii="標楷體" w:eastAsia="標楷體" w:hAnsi="標楷體"/>
          <w:sz w:val="28"/>
          <w:szCs w:val="28"/>
        </w:rPr>
      </w:pPr>
      <w:r>
        <w:rPr>
          <w:rFonts w:ascii="標楷體" w:eastAsia="標楷體" w:hAnsi="標楷體"/>
          <w:sz w:val="28"/>
          <w:szCs w:val="28"/>
        </w:rPr>
        <w:br w:type="page"/>
      </w:r>
    </w:p>
    <w:p w:rsidR="00EA4BAD" w:rsidRPr="00675585" w:rsidRDefault="00EA4BAD" w:rsidP="00EA4BAD">
      <w:pPr>
        <w:jc w:val="center"/>
        <w:rPr>
          <w:rFonts w:ascii="標楷體" w:eastAsia="標楷體" w:hAnsi="標楷體"/>
          <w:bCs/>
          <w:snapToGrid w:val="0"/>
          <w:kern w:val="0"/>
          <w:sz w:val="36"/>
          <w:szCs w:val="36"/>
        </w:rPr>
      </w:pPr>
      <w:r w:rsidRPr="00A06CF5">
        <w:rPr>
          <w:rFonts w:ascii="標楷體" w:eastAsia="標楷體" w:hAnsi="標楷體" w:hint="eastAsia"/>
          <w:snapToGrid w:val="0"/>
          <w:kern w:val="0"/>
          <w:sz w:val="36"/>
          <w:szCs w:val="36"/>
        </w:rPr>
        <w:lastRenderedPageBreak/>
        <w:t>桃園市龜山區福源國民小學110</w:t>
      </w:r>
      <w:r w:rsidRPr="00A06CF5">
        <w:rPr>
          <w:rFonts w:ascii="標楷體" w:eastAsia="標楷體" w:hAnsi="標楷體" w:hint="eastAsia"/>
          <w:color w:val="000000"/>
          <w:sz w:val="36"/>
          <w:szCs w:val="36"/>
        </w:rPr>
        <w:t>學年度</w:t>
      </w:r>
      <w:r w:rsidRPr="00A06CF5">
        <w:rPr>
          <w:rFonts w:ascii="標楷體" w:eastAsia="標楷體" w:hAnsi="標楷體" w:hint="eastAsia"/>
          <w:snapToGrid w:val="0"/>
          <w:kern w:val="0"/>
          <w:sz w:val="36"/>
          <w:szCs w:val="36"/>
        </w:rPr>
        <w:t>綜合</w:t>
      </w:r>
      <w:r w:rsidRPr="00A06CF5">
        <w:rPr>
          <w:rFonts w:ascii="標楷體" w:eastAsia="標楷體" w:hAnsi="標楷體" w:hint="eastAsia"/>
          <w:bCs/>
          <w:snapToGrid w:val="0"/>
          <w:kern w:val="0"/>
          <w:sz w:val="36"/>
          <w:szCs w:val="36"/>
        </w:rPr>
        <w:t>領域</w:t>
      </w:r>
      <w:r w:rsidRPr="00675585">
        <w:rPr>
          <w:rFonts w:ascii="標楷體" w:eastAsia="標楷體" w:hAnsi="標楷體" w:hint="eastAsia"/>
          <w:bCs/>
          <w:snapToGrid w:val="0"/>
          <w:kern w:val="0"/>
          <w:sz w:val="36"/>
          <w:szCs w:val="36"/>
        </w:rPr>
        <w:t>學習課程計畫</w:t>
      </w:r>
    </w:p>
    <w:p w:rsidR="00EA4BAD" w:rsidRPr="00C65378" w:rsidRDefault="00EA4BAD" w:rsidP="00EA4BAD">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壹、依據</w:t>
      </w:r>
    </w:p>
    <w:p w:rsidR="00EA4BAD" w:rsidRPr="00C12322" w:rsidRDefault="00EA4BAD" w:rsidP="00EA4BAD">
      <w:pPr>
        <w:adjustRightInd w:val="0"/>
        <w:snapToGrid w:val="0"/>
        <w:spacing w:line="0" w:lineRule="atLeast"/>
        <w:jc w:val="both"/>
        <w:rPr>
          <w:rFonts w:ascii="標楷體" w:eastAsia="標楷體" w:hAnsi="標楷體"/>
          <w:snapToGrid w:val="0"/>
          <w:kern w:val="0"/>
        </w:rPr>
      </w:pPr>
      <w:r>
        <w:rPr>
          <w:rFonts w:ascii="標楷體" w:eastAsia="標楷體" w:hAnsi="標楷體" w:hint="eastAsia"/>
          <w:snapToGrid w:val="0"/>
          <w:kern w:val="0"/>
        </w:rPr>
        <w:t>一</w:t>
      </w:r>
      <w:r w:rsidRPr="00C12322">
        <w:rPr>
          <w:rFonts w:ascii="標楷體" w:eastAsia="標楷體" w:hAnsi="標楷體" w:hint="eastAsia"/>
          <w:snapToGrid w:val="0"/>
          <w:kern w:val="0"/>
        </w:rPr>
        <w:t>、</w:t>
      </w:r>
      <w:r>
        <w:rPr>
          <w:rFonts w:ascii="標楷體" w:eastAsia="標楷體" w:hAnsi="標楷體" w:hint="eastAsia"/>
          <w:snapToGrid w:val="0"/>
          <w:kern w:val="0"/>
        </w:rPr>
        <w:t>教育部十二年國民基本教育課程綱要暨綜合領域課程綱要</w:t>
      </w:r>
      <w:r w:rsidRPr="002A77AD">
        <w:rPr>
          <w:rFonts w:ascii="標楷體" w:eastAsia="標楷體" w:hAnsi="標楷體" w:hint="eastAsia"/>
          <w:snapToGrid w:val="0"/>
          <w:kern w:val="0"/>
        </w:rPr>
        <w:t>。</w:t>
      </w:r>
    </w:p>
    <w:p w:rsidR="00EA4BAD" w:rsidRPr="00C12322" w:rsidRDefault="00EA4BAD" w:rsidP="00EA4BAD">
      <w:pPr>
        <w:adjustRightInd w:val="0"/>
        <w:snapToGrid w:val="0"/>
        <w:spacing w:line="0" w:lineRule="atLeast"/>
        <w:jc w:val="both"/>
        <w:rPr>
          <w:rFonts w:ascii="標楷體" w:eastAsia="標楷體" w:hAnsi="標楷體"/>
          <w:snapToGrid w:val="0"/>
          <w:kern w:val="0"/>
        </w:rPr>
      </w:pPr>
      <w:r w:rsidRPr="00C12322">
        <w:rPr>
          <w:rFonts w:ascii="標楷體" w:eastAsia="標楷體" w:hAnsi="標楷體" w:hint="eastAsia"/>
          <w:snapToGrid w:val="0"/>
          <w:kern w:val="0"/>
        </w:rPr>
        <w:t>二、</w:t>
      </w:r>
      <w:r>
        <w:rPr>
          <w:rFonts w:ascii="標楷體" w:eastAsia="標楷體" w:hAnsi="標楷體" w:hint="eastAsia"/>
          <w:snapToGrid w:val="0"/>
          <w:kern w:val="0"/>
        </w:rPr>
        <w:t>教育部頒訂九年一貫課程綱要</w:t>
      </w:r>
      <w:r w:rsidRPr="002A77AD">
        <w:rPr>
          <w:rFonts w:ascii="標楷體" w:eastAsia="標楷體" w:hAnsi="標楷體" w:hint="eastAsia"/>
          <w:snapToGrid w:val="0"/>
          <w:kern w:val="0"/>
        </w:rPr>
        <w:t>。</w:t>
      </w:r>
    </w:p>
    <w:p w:rsidR="00EA4BAD" w:rsidRDefault="00EA4BAD" w:rsidP="00EA4BAD">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三、國民教育階段特殊教育課程總綱</w:t>
      </w:r>
      <w:r w:rsidRPr="002A77AD">
        <w:rPr>
          <w:rFonts w:ascii="標楷體" w:eastAsia="標楷體" w:hAnsi="標楷體" w:hint="eastAsia"/>
          <w:snapToGrid w:val="0"/>
          <w:kern w:val="0"/>
        </w:rPr>
        <w:t>。</w:t>
      </w:r>
    </w:p>
    <w:p w:rsidR="00EA4BAD" w:rsidRDefault="00EA4BAD" w:rsidP="00EA4BAD">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四、本校課程發展委員會決議</w:t>
      </w:r>
      <w:r w:rsidRPr="002A77AD">
        <w:rPr>
          <w:rFonts w:ascii="標楷體" w:eastAsia="標楷體" w:hAnsi="標楷體" w:hint="eastAsia"/>
          <w:snapToGrid w:val="0"/>
          <w:kern w:val="0"/>
        </w:rPr>
        <w:t>。</w:t>
      </w:r>
    </w:p>
    <w:p w:rsidR="00EA4BAD" w:rsidRPr="00C12322" w:rsidRDefault="00EA4BAD" w:rsidP="00EA4BAD">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五、本校課程發展委員會之綜合領域課程小組會議決議</w:t>
      </w:r>
      <w:r w:rsidRPr="002A77AD">
        <w:rPr>
          <w:rFonts w:ascii="標楷體" w:eastAsia="標楷體" w:hAnsi="標楷體" w:hint="eastAsia"/>
          <w:snapToGrid w:val="0"/>
          <w:kern w:val="0"/>
        </w:rPr>
        <w:t>。</w:t>
      </w:r>
    </w:p>
    <w:p w:rsidR="00EA4BAD" w:rsidRPr="00C65378" w:rsidRDefault="00EA4BAD" w:rsidP="00EA4BAD">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貳、目的</w:t>
      </w:r>
    </w:p>
    <w:p w:rsidR="00EA4BAD" w:rsidRPr="001E3F7D" w:rsidRDefault="00EA4BAD" w:rsidP="00EA4BAD">
      <w:pPr>
        <w:spacing w:before="100" w:beforeAutospacing="1" w:after="100" w:afterAutospacing="1" w:line="400" w:lineRule="exact"/>
        <w:ind w:leftChars="119" w:left="1966" w:hangingChars="700" w:hanging="1680"/>
        <w:rPr>
          <w:rFonts w:ascii="標楷體" w:eastAsia="標楷體" w:hAnsi="標楷體"/>
        </w:rPr>
      </w:pPr>
      <w:r w:rsidRPr="001E3F7D">
        <w:rPr>
          <w:rFonts w:ascii="標楷體" w:eastAsia="標楷體" w:hAnsi="標楷體" w:hint="eastAsia"/>
        </w:rPr>
        <w:t>一、生活實踐：日常生活中勇於表達自我感受與溝通，養成生活技能並重生活禮儀與習慣。</w:t>
      </w:r>
      <w:r w:rsidRPr="001E3F7D">
        <w:rPr>
          <w:rFonts w:ascii="標楷體" w:eastAsia="標楷體" w:hAnsi="標楷體"/>
        </w:rPr>
        <w:t xml:space="preserve"> </w:t>
      </w:r>
    </w:p>
    <w:p w:rsidR="00EA4BAD" w:rsidRPr="001E3F7D" w:rsidRDefault="00EA4BAD" w:rsidP="00EA4BAD">
      <w:pPr>
        <w:spacing w:before="100" w:beforeAutospacing="1" w:after="100" w:afterAutospacing="1" w:line="400" w:lineRule="exact"/>
        <w:ind w:leftChars="119" w:left="1966" w:hangingChars="700" w:hanging="1680"/>
        <w:rPr>
          <w:rFonts w:ascii="標楷體" w:eastAsia="標楷體" w:hAnsi="標楷體"/>
        </w:rPr>
      </w:pPr>
      <w:r w:rsidRPr="001E3F7D">
        <w:rPr>
          <w:rFonts w:ascii="標楷體" w:eastAsia="標楷體" w:hAnsi="標楷體" w:hint="eastAsia"/>
        </w:rPr>
        <w:t>二、體驗意義：能了解自己在家庭與班級的角色，欣賞與接納自己與他人的長處，並樂於參與團體活動，體驗不同的角色，學習過團體生活。</w:t>
      </w:r>
      <w:r w:rsidRPr="001E3F7D">
        <w:rPr>
          <w:rFonts w:ascii="標楷體" w:eastAsia="標楷體" w:hAnsi="標楷體"/>
        </w:rPr>
        <w:t xml:space="preserve"> </w:t>
      </w:r>
    </w:p>
    <w:p w:rsidR="00EA4BAD" w:rsidRPr="001E3F7D" w:rsidRDefault="00EA4BAD" w:rsidP="00EA4BAD">
      <w:pPr>
        <w:spacing w:before="100" w:beforeAutospacing="1" w:after="100" w:afterAutospacing="1" w:line="400" w:lineRule="exact"/>
        <w:ind w:leftChars="119" w:left="1966" w:hangingChars="700" w:hanging="1680"/>
        <w:jc w:val="both"/>
        <w:rPr>
          <w:rFonts w:ascii="標楷體" w:eastAsia="標楷體" w:hAnsi="標楷體"/>
        </w:rPr>
      </w:pPr>
      <w:r w:rsidRPr="001E3F7D">
        <w:rPr>
          <w:rFonts w:ascii="標楷體" w:eastAsia="標楷體" w:hAnsi="標楷體" w:hint="eastAsia"/>
        </w:rPr>
        <w:t>三、個別發展：能描述自己的興趣，並勇於表現自我，欣賞並接納自己與他人優點。</w:t>
      </w:r>
      <w:r w:rsidRPr="001E3F7D">
        <w:rPr>
          <w:rFonts w:ascii="標楷體" w:eastAsia="標楷體" w:hAnsi="標楷體"/>
        </w:rPr>
        <w:t xml:space="preserve"> </w:t>
      </w:r>
    </w:p>
    <w:p w:rsidR="00EA4BAD" w:rsidRPr="001E3F7D" w:rsidRDefault="00EA4BAD" w:rsidP="00EA4BAD">
      <w:pPr>
        <w:spacing w:before="100" w:beforeAutospacing="1" w:after="100" w:afterAutospacing="1" w:line="400" w:lineRule="exact"/>
        <w:ind w:leftChars="119" w:left="1966" w:hangingChars="700" w:hanging="1680"/>
        <w:rPr>
          <w:rFonts w:ascii="標楷體" w:eastAsia="標楷體" w:hAnsi="標楷體"/>
        </w:rPr>
      </w:pPr>
      <w:r w:rsidRPr="001E3F7D">
        <w:rPr>
          <w:rFonts w:ascii="標楷體" w:eastAsia="標楷體" w:hAnsi="標楷體" w:hint="eastAsia"/>
        </w:rPr>
        <w:t>四、學習統整：依據課程學習目標，配合學校活動、節日辦理跨領域之整體發表或展演。</w:t>
      </w:r>
    </w:p>
    <w:p w:rsidR="00EA4BAD" w:rsidRDefault="00EA4BAD" w:rsidP="00EA4BAD">
      <w:pPr>
        <w:spacing w:line="0" w:lineRule="atLeast"/>
        <w:ind w:firstLineChars="118" w:firstLine="283"/>
        <w:rPr>
          <w:rFonts w:ascii="標楷體" w:eastAsia="標楷體" w:hAnsi="標楷體"/>
          <w:snapToGrid w:val="0"/>
          <w:kern w:val="0"/>
        </w:rPr>
      </w:pPr>
      <w:r w:rsidRPr="001E3F7D">
        <w:rPr>
          <w:rFonts w:ascii="標楷體" w:eastAsia="標楷體" w:hAnsi="標楷體" w:hint="eastAsia"/>
        </w:rPr>
        <w:t>五、熱愛鄉土：認識並欣賞、保護周遭環境，了解環保與生活的重要性。</w:t>
      </w:r>
    </w:p>
    <w:p w:rsidR="00EA4BAD" w:rsidRPr="00C65378" w:rsidRDefault="00EA4BAD" w:rsidP="00EA4BAD">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參、基本理念</w:t>
      </w:r>
    </w:p>
    <w:p w:rsidR="00EA4BAD" w:rsidRPr="00706D16" w:rsidRDefault="00EA4BAD" w:rsidP="00EA4BAD">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一、學校理念:</w:t>
      </w:r>
    </w:p>
    <w:p w:rsidR="00EA4BAD" w:rsidRPr="00706D16" w:rsidRDefault="00EA4BAD" w:rsidP="00EA4BAD">
      <w:pPr>
        <w:pStyle w:val="Default"/>
        <w:rPr>
          <w:rFonts w:cs="Times New Roman"/>
          <w:color w:val="auto"/>
          <w:sz w:val="23"/>
          <w:szCs w:val="23"/>
        </w:rPr>
      </w:pPr>
      <w:r>
        <w:rPr>
          <w:rFonts w:cs="Times New Roman" w:hint="eastAsia"/>
          <w:color w:val="auto"/>
          <w:sz w:val="23"/>
          <w:szCs w:val="23"/>
        </w:rPr>
        <w:t xml:space="preserve">    </w:t>
      </w:r>
      <w:r w:rsidRPr="00706D16">
        <w:rPr>
          <w:rFonts w:cs="Times New Roman"/>
          <w:color w:val="auto"/>
          <w:sz w:val="23"/>
          <w:szCs w:val="23"/>
        </w:rPr>
        <w:t>本領域課程總目標在培養學生具備「價值探索、經驗統整與實踐創新」的能力，具體說明如下：</w:t>
      </w:r>
    </w:p>
    <w:p w:rsidR="00EA4BAD" w:rsidRPr="00706D16" w:rsidRDefault="00EA4BAD" w:rsidP="00EA4BAD">
      <w:pPr>
        <w:pStyle w:val="Default"/>
        <w:ind w:firstLineChars="50" w:firstLine="115"/>
        <w:rPr>
          <w:rFonts w:cs="Times New Roman"/>
          <w:color w:val="auto"/>
          <w:sz w:val="23"/>
          <w:szCs w:val="23"/>
        </w:rPr>
      </w:pPr>
      <w:r>
        <w:rPr>
          <w:rFonts w:cs="Times New Roman" w:hint="eastAsia"/>
          <w:color w:val="auto"/>
          <w:sz w:val="23"/>
          <w:szCs w:val="23"/>
        </w:rPr>
        <w:t>1</w:t>
      </w:r>
      <w:r w:rsidRPr="00706D16">
        <w:rPr>
          <w:rFonts w:cs="Times New Roman"/>
          <w:color w:val="auto"/>
          <w:sz w:val="23"/>
          <w:szCs w:val="23"/>
        </w:rPr>
        <w:t>、促進自我與生涯發展</w:t>
      </w:r>
    </w:p>
    <w:p w:rsidR="00EA4BAD" w:rsidRPr="00706D16" w:rsidRDefault="00EA4BAD" w:rsidP="00EA4BAD">
      <w:pPr>
        <w:pStyle w:val="Default"/>
        <w:ind w:leftChars="200" w:left="480"/>
        <w:rPr>
          <w:rFonts w:cs="Times New Roman"/>
          <w:color w:val="auto"/>
          <w:sz w:val="23"/>
          <w:szCs w:val="23"/>
        </w:rPr>
      </w:pPr>
      <w:r w:rsidRPr="00706D16">
        <w:rPr>
          <w:rFonts w:cs="Times New Roman"/>
          <w:color w:val="auto"/>
          <w:sz w:val="23"/>
          <w:szCs w:val="23"/>
        </w:rPr>
        <w:t>發展自我潛能與自我價值，探索自我觀、人性觀與生命意義，增進自主學習與強化自我管理，規劃個人生涯與促進適性發展，進而尊重並珍惜生命，追求幸福人生。</w:t>
      </w:r>
    </w:p>
    <w:p w:rsidR="00EA4BAD" w:rsidRPr="00706D16" w:rsidRDefault="00EA4BAD" w:rsidP="00EA4BAD">
      <w:pPr>
        <w:pStyle w:val="Default"/>
        <w:ind w:firstLineChars="50" w:firstLine="115"/>
        <w:rPr>
          <w:rFonts w:cs="Times New Roman"/>
          <w:color w:val="auto"/>
          <w:sz w:val="23"/>
          <w:szCs w:val="23"/>
        </w:rPr>
      </w:pPr>
      <w:r>
        <w:rPr>
          <w:rFonts w:cs="Times New Roman" w:hint="eastAsia"/>
          <w:color w:val="auto"/>
          <w:sz w:val="23"/>
          <w:szCs w:val="23"/>
        </w:rPr>
        <w:t>2</w:t>
      </w:r>
      <w:r w:rsidRPr="00706D16">
        <w:rPr>
          <w:rFonts w:cs="Times New Roman"/>
          <w:color w:val="auto"/>
          <w:sz w:val="23"/>
          <w:szCs w:val="23"/>
        </w:rPr>
        <w:t>、實踐生活經營與創新</w:t>
      </w:r>
    </w:p>
    <w:p w:rsidR="00EA4BAD" w:rsidRPr="00706D16" w:rsidRDefault="00EA4BAD" w:rsidP="00EA4BAD">
      <w:pPr>
        <w:pStyle w:val="Default"/>
        <w:ind w:leftChars="200" w:left="480"/>
        <w:rPr>
          <w:rFonts w:cs="Times New Roman"/>
          <w:color w:val="auto"/>
          <w:sz w:val="23"/>
          <w:szCs w:val="23"/>
        </w:rPr>
      </w:pPr>
      <w:r w:rsidRPr="00706D16">
        <w:rPr>
          <w:rFonts w:cs="Times New Roman"/>
          <w:color w:val="auto"/>
          <w:sz w:val="23"/>
          <w:szCs w:val="23"/>
        </w:rPr>
        <w:lastRenderedPageBreak/>
        <w:t>發展友善的互動知能與態度，建立良好的人際關係，與健康的情感表達和互動，培養團體合作與服務領導的素養，開發及管理各項資源，發揮未來想像，經營與創新生活，並能省思生活美學議題，提升生活品質，展現生活美感。</w:t>
      </w:r>
    </w:p>
    <w:p w:rsidR="00EA4BAD" w:rsidRPr="00706D16" w:rsidRDefault="00EA4BAD" w:rsidP="00EA4BAD">
      <w:pPr>
        <w:pStyle w:val="Default"/>
        <w:ind w:firstLineChars="50" w:firstLine="115"/>
        <w:rPr>
          <w:rFonts w:cs="Times New Roman"/>
          <w:color w:val="auto"/>
          <w:sz w:val="23"/>
          <w:szCs w:val="23"/>
        </w:rPr>
      </w:pPr>
      <w:r>
        <w:rPr>
          <w:rFonts w:cs="Times New Roman" w:hint="eastAsia"/>
          <w:color w:val="auto"/>
          <w:sz w:val="23"/>
          <w:szCs w:val="23"/>
        </w:rPr>
        <w:t>3</w:t>
      </w:r>
      <w:r w:rsidRPr="00706D16">
        <w:rPr>
          <w:rFonts w:cs="Times New Roman"/>
          <w:color w:val="auto"/>
          <w:sz w:val="23"/>
          <w:szCs w:val="23"/>
        </w:rPr>
        <w:t>、落實社會與環境關懷</w:t>
      </w:r>
    </w:p>
    <w:p w:rsidR="00EA4BAD" w:rsidRDefault="00EA4BAD" w:rsidP="00EA4BAD">
      <w:pPr>
        <w:autoSpaceDE w:val="0"/>
        <w:autoSpaceDN w:val="0"/>
        <w:adjustRightInd w:val="0"/>
        <w:ind w:leftChars="200" w:left="480"/>
        <w:rPr>
          <w:rFonts w:ascii="標楷體" w:eastAsia="標楷體" w:cs="標楷體"/>
          <w:color w:val="000000"/>
          <w:kern w:val="0"/>
          <w:sz w:val="23"/>
          <w:szCs w:val="23"/>
        </w:rPr>
      </w:pPr>
      <w:r w:rsidRPr="00706D16">
        <w:rPr>
          <w:rFonts w:ascii="標楷體" w:eastAsia="標楷體" w:hAnsi="標楷體"/>
          <w:sz w:val="23"/>
          <w:szCs w:val="23"/>
        </w:rPr>
        <w:t>辨識社會與環境中的各種挑戰與危機，發展思辨能力與適切的處理策略，尊重多元文化，積極關懷人群與生態，養成公民意識及社會責任感，並能參與戶外活動，與大自然和諧相處，以促進環境永續發展。</w:t>
      </w:r>
      <w:r w:rsidRPr="00155206">
        <w:rPr>
          <w:rFonts w:ascii="標楷體" w:eastAsia="標楷體" w:cs="標楷體"/>
          <w:color w:val="000000"/>
          <w:kern w:val="0"/>
          <w:sz w:val="23"/>
          <w:szCs w:val="23"/>
        </w:rPr>
        <w:t xml:space="preserve"> </w:t>
      </w:r>
    </w:p>
    <w:p w:rsidR="00EA4BAD" w:rsidRDefault="00EA4BAD" w:rsidP="00EA4BAD">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二、領域理念:</w:t>
      </w:r>
    </w:p>
    <w:p w:rsidR="00EA4BAD" w:rsidRPr="00354E0A" w:rsidRDefault="00EA4BAD" w:rsidP="00EA4BAD">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 xml:space="preserve">    </w:t>
      </w:r>
      <w:r w:rsidRPr="00706D16">
        <w:rPr>
          <w:rFonts w:ascii="標楷體" w:eastAsia="標楷體"/>
          <w:kern w:val="0"/>
          <w:sz w:val="23"/>
          <w:szCs w:val="23"/>
        </w:rPr>
        <w:t>綜合活動領域秉持十二年國民基本教育課程綱要總綱「自發」、「互動」及「共好」的理念，關注學生的生活經驗，透過核心素養的落實，各教育階段科目內涵的連貫與跨領域/科目間的統整，引導學生進行體驗、省思、實踐與創新等學習活動，建構內化意義，涵養利他情懷。</w:t>
      </w:r>
    </w:p>
    <w:p w:rsidR="00EA4BAD" w:rsidRPr="00706D16" w:rsidRDefault="00EA4BAD" w:rsidP="00EA4BAD">
      <w:pPr>
        <w:autoSpaceDE w:val="0"/>
        <w:autoSpaceDN w:val="0"/>
        <w:adjustRightInd w:val="0"/>
        <w:ind w:firstLineChars="200" w:firstLine="460"/>
        <w:rPr>
          <w:rFonts w:ascii="標楷體" w:eastAsia="標楷體"/>
          <w:kern w:val="0"/>
          <w:sz w:val="23"/>
          <w:szCs w:val="23"/>
        </w:rPr>
      </w:pPr>
      <w:r w:rsidRPr="00706D16">
        <w:rPr>
          <w:rFonts w:ascii="標楷體" w:eastAsia="標楷體"/>
          <w:kern w:val="0"/>
          <w:sz w:val="23"/>
          <w:szCs w:val="23"/>
        </w:rPr>
        <w:t>本領域之理念分述如下：</w:t>
      </w:r>
    </w:p>
    <w:p w:rsidR="00EA4BAD" w:rsidRDefault="00EA4BAD" w:rsidP="00491572">
      <w:pPr>
        <w:numPr>
          <w:ilvl w:val="0"/>
          <w:numId w:val="24"/>
        </w:numPr>
        <w:autoSpaceDE w:val="0"/>
        <w:autoSpaceDN w:val="0"/>
        <w:adjustRightInd w:val="0"/>
        <w:rPr>
          <w:rFonts w:ascii="標楷體" w:eastAsia="標楷體"/>
          <w:kern w:val="0"/>
          <w:sz w:val="23"/>
          <w:szCs w:val="23"/>
        </w:rPr>
      </w:pPr>
      <w:r w:rsidRPr="00706D16">
        <w:rPr>
          <w:rFonts w:ascii="標楷體" w:eastAsia="標楷體"/>
          <w:kern w:val="0"/>
          <w:sz w:val="23"/>
          <w:szCs w:val="23"/>
        </w:rPr>
        <w:t xml:space="preserve">擴展價值探索與體驗思辨 </w:t>
      </w:r>
    </w:p>
    <w:p w:rsidR="00EA4BAD" w:rsidRPr="00706D16" w:rsidRDefault="00EA4BAD" w:rsidP="00EA4BAD">
      <w:pPr>
        <w:autoSpaceDE w:val="0"/>
        <w:autoSpaceDN w:val="0"/>
        <w:adjustRightInd w:val="0"/>
        <w:ind w:left="360"/>
        <w:rPr>
          <w:rFonts w:ascii="標楷體" w:eastAsia="標楷體"/>
          <w:kern w:val="0"/>
          <w:sz w:val="23"/>
          <w:szCs w:val="23"/>
        </w:rPr>
      </w:pPr>
      <w:r>
        <w:rPr>
          <w:rFonts w:ascii="標楷體" w:eastAsia="標楷體" w:hint="eastAsia"/>
          <w:kern w:val="0"/>
          <w:sz w:val="23"/>
          <w:szCs w:val="23"/>
        </w:rPr>
        <w:t xml:space="preserve">    </w:t>
      </w:r>
      <w:r w:rsidRPr="00706D16">
        <w:rPr>
          <w:rFonts w:ascii="標楷體" w:eastAsia="標楷體"/>
          <w:kern w:val="0"/>
          <w:sz w:val="23"/>
          <w:szCs w:val="23"/>
        </w:rPr>
        <w:t xml:space="preserve">發展個人興趣與專長，促進多元自主的學習，探索個人價值，思辨與統整經驗，將所了解的知能實踐於生活情境中。 </w:t>
      </w:r>
    </w:p>
    <w:p w:rsidR="00EA4BAD" w:rsidRPr="00706D16" w:rsidRDefault="00EA4BAD" w:rsidP="00EA4BAD">
      <w:pPr>
        <w:autoSpaceDE w:val="0"/>
        <w:autoSpaceDN w:val="0"/>
        <w:adjustRightInd w:val="0"/>
        <w:rPr>
          <w:rFonts w:ascii="標楷體" w:eastAsia="標楷體"/>
          <w:kern w:val="0"/>
          <w:sz w:val="23"/>
          <w:szCs w:val="23"/>
        </w:rPr>
      </w:pPr>
      <w:r>
        <w:rPr>
          <w:rFonts w:ascii="標楷體" w:eastAsia="標楷體" w:hint="eastAsia"/>
          <w:kern w:val="0"/>
          <w:sz w:val="23"/>
          <w:szCs w:val="23"/>
        </w:rPr>
        <w:t>2</w:t>
      </w:r>
      <w:r w:rsidRPr="00706D16">
        <w:rPr>
          <w:rFonts w:ascii="標楷體" w:eastAsia="標楷體"/>
          <w:kern w:val="0"/>
          <w:sz w:val="23"/>
          <w:szCs w:val="23"/>
        </w:rPr>
        <w:t xml:space="preserve">、涵養美感創新與生活實踐 </w:t>
      </w:r>
    </w:p>
    <w:p w:rsidR="00EA4BAD" w:rsidRPr="00706D16" w:rsidRDefault="00EA4BAD" w:rsidP="00EA4BAD">
      <w:pPr>
        <w:autoSpaceDE w:val="0"/>
        <w:autoSpaceDN w:val="0"/>
        <w:adjustRightInd w:val="0"/>
        <w:ind w:leftChars="150" w:left="360"/>
        <w:rPr>
          <w:rFonts w:ascii="標楷體" w:eastAsia="標楷體"/>
          <w:kern w:val="0"/>
          <w:sz w:val="23"/>
          <w:szCs w:val="23"/>
        </w:rPr>
      </w:pPr>
      <w:r>
        <w:rPr>
          <w:rFonts w:ascii="標楷體" w:eastAsia="標楷體" w:hint="eastAsia"/>
          <w:kern w:val="0"/>
          <w:sz w:val="23"/>
          <w:szCs w:val="23"/>
        </w:rPr>
        <w:t xml:space="preserve">    </w:t>
      </w:r>
      <w:r w:rsidRPr="00706D16">
        <w:rPr>
          <w:rFonts w:ascii="標楷體" w:eastAsia="標楷體"/>
          <w:kern w:val="0"/>
          <w:sz w:val="23"/>
          <w:szCs w:val="23"/>
        </w:rPr>
        <w:t xml:space="preserve">以開放、多元的學習情境，豐富信息選擇及人際互動，探索未來社會變化，涵養美感、創新與生活實踐知能。 </w:t>
      </w:r>
    </w:p>
    <w:p w:rsidR="00EA4BAD" w:rsidRPr="00706D16" w:rsidRDefault="00EA4BAD" w:rsidP="00EA4BAD">
      <w:pPr>
        <w:autoSpaceDE w:val="0"/>
        <w:autoSpaceDN w:val="0"/>
        <w:adjustRightInd w:val="0"/>
        <w:rPr>
          <w:rFonts w:ascii="標楷體" w:eastAsia="標楷體"/>
          <w:kern w:val="0"/>
          <w:sz w:val="23"/>
          <w:szCs w:val="23"/>
        </w:rPr>
      </w:pPr>
      <w:r>
        <w:rPr>
          <w:rFonts w:ascii="標楷體" w:eastAsia="標楷體" w:hint="eastAsia"/>
          <w:kern w:val="0"/>
          <w:sz w:val="23"/>
          <w:szCs w:val="23"/>
        </w:rPr>
        <w:t>3</w:t>
      </w:r>
      <w:r w:rsidRPr="00706D16">
        <w:rPr>
          <w:rFonts w:ascii="標楷體" w:eastAsia="標楷體"/>
          <w:kern w:val="0"/>
          <w:sz w:val="23"/>
          <w:szCs w:val="23"/>
        </w:rPr>
        <w:t xml:space="preserve">、促進文化理解與社會關懷 </w:t>
      </w:r>
    </w:p>
    <w:p w:rsidR="00EA4BAD" w:rsidRPr="00155206" w:rsidRDefault="00EA4BAD" w:rsidP="00EA4BAD">
      <w:pPr>
        <w:pStyle w:val="Default"/>
        <w:ind w:firstLineChars="150" w:firstLine="345"/>
      </w:pPr>
      <w:r>
        <w:rPr>
          <w:rFonts w:hAnsi="Times New Roman" w:cs="Times New Roman" w:hint="eastAsia"/>
          <w:color w:val="auto"/>
          <w:sz w:val="23"/>
          <w:szCs w:val="23"/>
        </w:rPr>
        <w:t xml:space="preserve">    </w:t>
      </w:r>
      <w:r w:rsidRPr="00706D16">
        <w:rPr>
          <w:rFonts w:hAnsi="Times New Roman" w:cs="Times New Roman"/>
          <w:color w:val="auto"/>
          <w:sz w:val="23"/>
          <w:szCs w:val="23"/>
        </w:rPr>
        <w:t>理解、尊重與關懷不同文化族群，透過服務學習，落實社會參與，關懷自然生態與環境永續。</w:t>
      </w:r>
    </w:p>
    <w:p w:rsidR="00EA4BAD" w:rsidRPr="00C65378" w:rsidRDefault="00EA4BAD" w:rsidP="00EA4BAD">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肆、國小階段綜合領域核心素養及具體內涵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2766"/>
        <w:gridCol w:w="2764"/>
      </w:tblGrid>
      <w:tr w:rsidR="00EA4BAD" w:rsidRPr="00F66452" w:rsidTr="00AA3D71">
        <w:trPr>
          <w:trHeight w:val="873"/>
        </w:trPr>
        <w:tc>
          <w:tcPr>
            <w:tcW w:w="1667" w:type="pct"/>
            <w:shd w:val="clear" w:color="auto" w:fill="auto"/>
          </w:tcPr>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A1 </w:t>
            </w:r>
          </w:p>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身心素質與自我精進</w:t>
            </w:r>
          </w:p>
        </w:tc>
        <w:tc>
          <w:tcPr>
            <w:tcW w:w="1667" w:type="pct"/>
            <w:shd w:val="clear" w:color="auto" w:fill="auto"/>
          </w:tcPr>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A2 </w:t>
            </w:r>
          </w:p>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系統思考與解決問題</w:t>
            </w:r>
          </w:p>
        </w:tc>
        <w:tc>
          <w:tcPr>
            <w:tcW w:w="1667" w:type="pct"/>
            <w:shd w:val="clear" w:color="auto" w:fill="auto"/>
          </w:tcPr>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A3 </w:t>
            </w:r>
          </w:p>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規劃執行與創新應變</w:t>
            </w:r>
          </w:p>
        </w:tc>
      </w:tr>
      <w:tr w:rsidR="00EA4BAD" w:rsidRPr="00F66452" w:rsidTr="00AA3D71">
        <w:trPr>
          <w:trHeight w:val="358"/>
        </w:trPr>
        <w:tc>
          <w:tcPr>
            <w:tcW w:w="1667" w:type="pct"/>
            <w:shd w:val="clear" w:color="auto" w:fill="auto"/>
          </w:tcPr>
          <w:tbl>
            <w:tblPr>
              <w:tblW w:w="0" w:type="auto"/>
              <w:tblBorders>
                <w:top w:val="nil"/>
                <w:left w:val="nil"/>
                <w:bottom w:val="nil"/>
                <w:right w:val="nil"/>
              </w:tblBorders>
              <w:tblLook w:val="0000" w:firstRow="0" w:lastRow="0" w:firstColumn="0" w:lastColumn="0" w:noHBand="0" w:noVBand="0"/>
            </w:tblPr>
            <w:tblGrid>
              <w:gridCol w:w="2106"/>
              <w:gridCol w:w="222"/>
              <w:gridCol w:w="222"/>
            </w:tblGrid>
            <w:tr w:rsidR="00EA4BAD" w:rsidRPr="003A31B4" w:rsidTr="00AA3D71">
              <w:trPr>
                <w:trHeight w:val="1057"/>
              </w:trPr>
              <w:tc>
                <w:tcPr>
                  <w:tcW w:w="0" w:type="auto"/>
                </w:tcPr>
                <w:p w:rsidR="00EA4BAD" w:rsidRPr="003A31B4" w:rsidRDefault="00EA4BAD" w:rsidP="00AA3D71">
                  <w:pPr>
                    <w:pStyle w:val="Default"/>
                    <w:ind w:firstLineChars="400" w:firstLine="960"/>
                  </w:pPr>
                  <w:r w:rsidRPr="003A31B4">
                    <w:t>綜-E-A1</w:t>
                  </w:r>
                </w:p>
                <w:p w:rsidR="00EA4BAD" w:rsidRPr="003A31B4" w:rsidRDefault="00EA4BAD" w:rsidP="00AA3D71">
                  <w:pPr>
                    <w:pStyle w:val="Default"/>
                    <w:jc w:val="center"/>
                  </w:pPr>
                  <w:r w:rsidRPr="003A31B4">
                    <w:t>認識個人特質，初探生涯發展，覺察生命變化歷程，激發潛能，促進身心健全發展。</w:t>
                  </w:r>
                </w:p>
              </w:tc>
              <w:tc>
                <w:tcPr>
                  <w:tcW w:w="0" w:type="auto"/>
                </w:tcPr>
                <w:p w:rsidR="00EA4BAD" w:rsidRPr="003A31B4" w:rsidRDefault="00EA4BAD" w:rsidP="00AA3D71">
                  <w:pPr>
                    <w:pStyle w:val="Default"/>
                    <w:jc w:val="center"/>
                  </w:pPr>
                </w:p>
              </w:tc>
              <w:tc>
                <w:tcPr>
                  <w:tcW w:w="0" w:type="auto"/>
                </w:tcPr>
                <w:p w:rsidR="00EA4BAD" w:rsidRPr="003A31B4" w:rsidRDefault="00EA4BAD" w:rsidP="00AA3D71">
                  <w:pPr>
                    <w:pStyle w:val="Default"/>
                    <w:jc w:val="center"/>
                  </w:pPr>
                </w:p>
              </w:tc>
            </w:tr>
          </w:tbl>
          <w:p w:rsidR="00EA4BAD" w:rsidRPr="003A31B4" w:rsidRDefault="00EA4BAD" w:rsidP="00AA3D71">
            <w:pPr>
              <w:spacing w:line="0" w:lineRule="atLeast"/>
              <w:jc w:val="center"/>
              <w:rPr>
                <w:rFonts w:ascii="標楷體" w:eastAsia="標楷體" w:hAnsi="標楷體"/>
                <w:snapToGrid w:val="0"/>
                <w:kern w:val="0"/>
              </w:rPr>
            </w:pPr>
          </w:p>
        </w:tc>
        <w:tc>
          <w:tcPr>
            <w:tcW w:w="1667" w:type="pct"/>
            <w:shd w:val="clear" w:color="auto" w:fill="auto"/>
          </w:tcPr>
          <w:tbl>
            <w:tblPr>
              <w:tblW w:w="0" w:type="auto"/>
              <w:tblBorders>
                <w:top w:val="nil"/>
                <w:left w:val="nil"/>
                <w:bottom w:val="nil"/>
                <w:right w:val="nil"/>
              </w:tblBorders>
              <w:tblLook w:val="0000" w:firstRow="0" w:lastRow="0" w:firstColumn="0" w:lastColumn="0" w:noHBand="0" w:noVBand="0"/>
            </w:tblPr>
            <w:tblGrid>
              <w:gridCol w:w="2550"/>
            </w:tblGrid>
            <w:tr w:rsidR="00EA4BAD" w:rsidRPr="003A31B4" w:rsidTr="00AA3D71">
              <w:trPr>
                <w:trHeight w:val="1057"/>
              </w:trPr>
              <w:tc>
                <w:tcPr>
                  <w:tcW w:w="0" w:type="auto"/>
                </w:tcPr>
                <w:p w:rsidR="00EA4BAD" w:rsidRPr="003A31B4" w:rsidRDefault="00EA4BAD" w:rsidP="00AA3D71">
                  <w:pPr>
                    <w:pStyle w:val="Default"/>
                    <w:jc w:val="center"/>
                  </w:pPr>
                  <w:r w:rsidRPr="003A31B4">
                    <w:t>綜-E-A2</w:t>
                  </w:r>
                </w:p>
                <w:p w:rsidR="00EA4BAD" w:rsidRPr="003A31B4" w:rsidRDefault="00EA4BAD" w:rsidP="00AA3D71">
                  <w:pPr>
                    <w:pStyle w:val="Default"/>
                    <w:jc w:val="center"/>
                  </w:pPr>
                  <w:r w:rsidRPr="003A31B4">
                    <w:t>探索學習方法，培養思考能力與自律負責的態度，並透過體驗與實踐解決日常生活問題。</w:t>
                  </w:r>
                </w:p>
              </w:tc>
            </w:tr>
          </w:tbl>
          <w:p w:rsidR="00EA4BAD" w:rsidRPr="003A31B4" w:rsidRDefault="00EA4BAD" w:rsidP="00AA3D71">
            <w:pPr>
              <w:spacing w:line="0" w:lineRule="atLeast"/>
              <w:jc w:val="center"/>
              <w:rPr>
                <w:rFonts w:ascii="標楷體" w:eastAsia="標楷體" w:hAnsi="標楷體"/>
                <w:snapToGrid w:val="0"/>
                <w:kern w:val="0"/>
              </w:rPr>
            </w:pPr>
          </w:p>
        </w:tc>
        <w:tc>
          <w:tcPr>
            <w:tcW w:w="1667" w:type="pct"/>
            <w:shd w:val="clear" w:color="auto" w:fill="auto"/>
          </w:tcPr>
          <w:tbl>
            <w:tblPr>
              <w:tblW w:w="0" w:type="auto"/>
              <w:tblBorders>
                <w:top w:val="nil"/>
                <w:left w:val="nil"/>
                <w:bottom w:val="nil"/>
                <w:right w:val="nil"/>
              </w:tblBorders>
              <w:tblLook w:val="0000" w:firstRow="0" w:lastRow="0" w:firstColumn="0" w:lastColumn="0" w:noHBand="0" w:noVBand="0"/>
            </w:tblPr>
            <w:tblGrid>
              <w:gridCol w:w="2548"/>
            </w:tblGrid>
            <w:tr w:rsidR="00EA4BAD" w:rsidRPr="003A31B4" w:rsidTr="00AA3D71">
              <w:trPr>
                <w:trHeight w:val="1213"/>
              </w:trPr>
              <w:tc>
                <w:tcPr>
                  <w:tcW w:w="0" w:type="auto"/>
                </w:tcPr>
                <w:p w:rsidR="00EA4BAD" w:rsidRPr="003A31B4" w:rsidRDefault="00EA4BAD" w:rsidP="00AA3D71">
                  <w:pPr>
                    <w:pStyle w:val="Default"/>
                    <w:jc w:val="center"/>
                  </w:pPr>
                  <w:r w:rsidRPr="003A31B4">
                    <w:t>綜-E-A3</w:t>
                  </w:r>
                </w:p>
                <w:p w:rsidR="00EA4BAD" w:rsidRPr="003A31B4" w:rsidRDefault="00EA4BAD" w:rsidP="00AA3D71">
                  <w:pPr>
                    <w:pStyle w:val="Default"/>
                    <w:jc w:val="center"/>
                  </w:pPr>
                  <w:r w:rsidRPr="003A31B4">
                    <w:t>規劃、執行學習及生活計畫，運用資源或策略，預防危機、保護自己，並以創新思考方式，因應日常生活情境。</w:t>
                  </w:r>
                </w:p>
              </w:tc>
            </w:tr>
          </w:tbl>
          <w:p w:rsidR="00EA4BAD" w:rsidRPr="003A31B4" w:rsidRDefault="00EA4BAD" w:rsidP="00AA3D71">
            <w:pPr>
              <w:spacing w:line="0" w:lineRule="atLeast"/>
              <w:jc w:val="center"/>
              <w:rPr>
                <w:rFonts w:ascii="標楷體" w:eastAsia="標楷體" w:hAnsi="標楷體"/>
                <w:snapToGrid w:val="0"/>
                <w:kern w:val="0"/>
              </w:rPr>
            </w:pPr>
          </w:p>
        </w:tc>
      </w:tr>
      <w:tr w:rsidR="00EA4BAD" w:rsidRPr="00F66452" w:rsidTr="00AA3D71">
        <w:trPr>
          <w:trHeight w:val="719"/>
        </w:trPr>
        <w:tc>
          <w:tcPr>
            <w:tcW w:w="1667" w:type="pct"/>
            <w:shd w:val="clear" w:color="auto" w:fill="auto"/>
          </w:tcPr>
          <w:p w:rsidR="00EA4BAD" w:rsidRPr="003A31B4" w:rsidRDefault="00EA4BAD" w:rsidP="00AA3D71">
            <w:pPr>
              <w:spacing w:line="0" w:lineRule="atLeast"/>
              <w:jc w:val="center"/>
              <w:rPr>
                <w:rFonts w:ascii="標楷體" w:eastAsia="標楷體" w:hAnsi="標楷體"/>
                <w:snapToGrid w:val="0"/>
                <w:kern w:val="0"/>
              </w:rPr>
            </w:pPr>
            <w:r w:rsidRPr="003A31B4">
              <w:rPr>
                <w:rFonts w:ascii="標楷體" w:eastAsia="標楷體" w:hAnsi="標楷體" w:hint="eastAsia"/>
                <w:snapToGrid w:val="0"/>
                <w:kern w:val="0"/>
              </w:rPr>
              <w:t xml:space="preserve">B1 </w:t>
            </w:r>
          </w:p>
          <w:p w:rsidR="00EA4BAD" w:rsidRPr="003A31B4" w:rsidRDefault="00EA4BAD" w:rsidP="00AA3D71">
            <w:pPr>
              <w:spacing w:line="0" w:lineRule="atLeast"/>
              <w:jc w:val="center"/>
              <w:rPr>
                <w:rFonts w:ascii="標楷體" w:eastAsia="標楷體" w:hAnsi="標楷體"/>
                <w:snapToGrid w:val="0"/>
                <w:kern w:val="0"/>
              </w:rPr>
            </w:pPr>
            <w:r w:rsidRPr="003A31B4">
              <w:rPr>
                <w:rFonts w:ascii="標楷體" w:eastAsia="標楷體" w:hAnsi="標楷體" w:hint="eastAsia"/>
                <w:snapToGrid w:val="0"/>
                <w:kern w:val="0"/>
              </w:rPr>
              <w:t>符號運用與溝通表達</w:t>
            </w:r>
          </w:p>
        </w:tc>
        <w:tc>
          <w:tcPr>
            <w:tcW w:w="1667" w:type="pct"/>
            <w:shd w:val="clear" w:color="auto" w:fill="auto"/>
          </w:tcPr>
          <w:p w:rsidR="00EA4BAD" w:rsidRPr="003A31B4" w:rsidRDefault="00EA4BAD" w:rsidP="00AA3D71">
            <w:pPr>
              <w:spacing w:line="0" w:lineRule="atLeast"/>
              <w:jc w:val="center"/>
              <w:rPr>
                <w:rFonts w:ascii="標楷體" w:eastAsia="標楷體" w:hAnsi="標楷體"/>
                <w:snapToGrid w:val="0"/>
                <w:kern w:val="0"/>
              </w:rPr>
            </w:pPr>
            <w:r w:rsidRPr="003A31B4">
              <w:rPr>
                <w:rFonts w:ascii="標楷體" w:eastAsia="標楷體" w:hAnsi="標楷體" w:hint="eastAsia"/>
                <w:snapToGrid w:val="0"/>
                <w:kern w:val="0"/>
              </w:rPr>
              <w:t xml:space="preserve">B2 </w:t>
            </w:r>
          </w:p>
          <w:p w:rsidR="00EA4BAD" w:rsidRPr="003A31B4" w:rsidRDefault="00EA4BAD" w:rsidP="00AA3D71">
            <w:pPr>
              <w:spacing w:line="0" w:lineRule="atLeast"/>
              <w:jc w:val="center"/>
              <w:rPr>
                <w:rFonts w:ascii="標楷體" w:eastAsia="標楷體" w:hAnsi="標楷體"/>
                <w:snapToGrid w:val="0"/>
                <w:kern w:val="0"/>
              </w:rPr>
            </w:pPr>
            <w:r w:rsidRPr="003A31B4">
              <w:rPr>
                <w:rFonts w:ascii="標楷體" w:eastAsia="標楷體" w:hAnsi="標楷體" w:hint="eastAsia"/>
                <w:snapToGrid w:val="0"/>
                <w:kern w:val="0"/>
              </w:rPr>
              <w:t>科技資訊與媒體素養</w:t>
            </w:r>
          </w:p>
        </w:tc>
        <w:tc>
          <w:tcPr>
            <w:tcW w:w="1667" w:type="pct"/>
            <w:shd w:val="clear" w:color="auto" w:fill="auto"/>
          </w:tcPr>
          <w:p w:rsidR="00EA4BAD" w:rsidRPr="003A31B4" w:rsidRDefault="00EA4BAD" w:rsidP="00AA3D71">
            <w:pPr>
              <w:spacing w:line="0" w:lineRule="atLeast"/>
              <w:jc w:val="center"/>
              <w:rPr>
                <w:rFonts w:ascii="標楷體" w:eastAsia="標楷體" w:hAnsi="標楷體"/>
                <w:snapToGrid w:val="0"/>
                <w:kern w:val="0"/>
              </w:rPr>
            </w:pPr>
            <w:r w:rsidRPr="003A31B4">
              <w:rPr>
                <w:rFonts w:ascii="標楷體" w:eastAsia="標楷體" w:hAnsi="標楷體" w:hint="eastAsia"/>
                <w:snapToGrid w:val="0"/>
                <w:kern w:val="0"/>
              </w:rPr>
              <w:t xml:space="preserve">B3 </w:t>
            </w:r>
          </w:p>
          <w:p w:rsidR="00EA4BAD" w:rsidRPr="003A31B4" w:rsidRDefault="00EA4BAD" w:rsidP="00AA3D71">
            <w:pPr>
              <w:spacing w:line="0" w:lineRule="atLeast"/>
              <w:jc w:val="center"/>
              <w:rPr>
                <w:rFonts w:ascii="標楷體" w:eastAsia="標楷體" w:hAnsi="標楷體"/>
                <w:snapToGrid w:val="0"/>
                <w:kern w:val="0"/>
              </w:rPr>
            </w:pPr>
            <w:r w:rsidRPr="003A31B4">
              <w:rPr>
                <w:rFonts w:ascii="標楷體" w:eastAsia="標楷體" w:hAnsi="標楷體" w:hint="eastAsia"/>
                <w:snapToGrid w:val="0"/>
                <w:kern w:val="0"/>
              </w:rPr>
              <w:t>藝術涵養與美感素養</w:t>
            </w:r>
          </w:p>
        </w:tc>
      </w:tr>
      <w:tr w:rsidR="00EA4BAD" w:rsidRPr="00F66452" w:rsidTr="00AA3D71">
        <w:trPr>
          <w:trHeight w:val="358"/>
        </w:trPr>
        <w:tc>
          <w:tcPr>
            <w:tcW w:w="1667" w:type="pct"/>
            <w:shd w:val="clear" w:color="auto" w:fill="auto"/>
          </w:tcPr>
          <w:tbl>
            <w:tblPr>
              <w:tblW w:w="0" w:type="auto"/>
              <w:tblBorders>
                <w:top w:val="nil"/>
                <w:left w:val="nil"/>
                <w:bottom w:val="nil"/>
                <w:right w:val="nil"/>
              </w:tblBorders>
              <w:tblLook w:val="0000" w:firstRow="0" w:lastRow="0" w:firstColumn="0" w:lastColumn="0" w:noHBand="0" w:noVBand="0"/>
            </w:tblPr>
            <w:tblGrid>
              <w:gridCol w:w="2328"/>
              <w:gridCol w:w="222"/>
            </w:tblGrid>
            <w:tr w:rsidR="00EA4BAD" w:rsidRPr="003A31B4" w:rsidTr="00AA3D71">
              <w:trPr>
                <w:trHeight w:val="276"/>
              </w:trPr>
              <w:tc>
                <w:tcPr>
                  <w:tcW w:w="0" w:type="auto"/>
                </w:tcPr>
                <w:p w:rsidR="00EA4BAD" w:rsidRPr="003A31B4" w:rsidRDefault="00EA4BAD" w:rsidP="00AA3D71">
                  <w:pPr>
                    <w:pStyle w:val="Default"/>
                    <w:ind w:firstLineChars="100" w:firstLine="240"/>
                    <w:jc w:val="center"/>
                  </w:pPr>
                  <w:r w:rsidRPr="003A31B4">
                    <w:t>綜-E-B1</w:t>
                  </w:r>
                </w:p>
                <w:p w:rsidR="00EA4BAD" w:rsidRPr="003A31B4" w:rsidRDefault="00EA4BAD" w:rsidP="00AA3D71">
                  <w:pPr>
                    <w:jc w:val="center"/>
                    <w:rPr>
                      <w:rFonts w:ascii="標楷體" w:eastAsia="標楷體" w:hAnsi="標楷體" w:cs="標楷體"/>
                      <w:color w:val="000000"/>
                      <w:kern w:val="0"/>
                    </w:rPr>
                  </w:pPr>
                  <w:r w:rsidRPr="003A31B4">
                    <w:rPr>
                      <w:rFonts w:ascii="標楷體" w:eastAsia="標楷體" w:hAnsi="標楷體"/>
                    </w:rPr>
                    <w:t>覺察自己的人際</w:t>
                  </w:r>
                </w:p>
                <w:tbl>
                  <w:tblPr>
                    <w:tblW w:w="0" w:type="auto"/>
                    <w:tblBorders>
                      <w:top w:val="nil"/>
                      <w:left w:val="nil"/>
                      <w:bottom w:val="nil"/>
                      <w:right w:val="nil"/>
                    </w:tblBorders>
                    <w:tblLook w:val="0000" w:firstRow="0" w:lastRow="0" w:firstColumn="0" w:lastColumn="0" w:noHBand="0" w:noVBand="0"/>
                  </w:tblPr>
                  <w:tblGrid>
                    <w:gridCol w:w="2112"/>
                  </w:tblGrid>
                  <w:tr w:rsidR="00EA4BAD" w:rsidRPr="00706D16" w:rsidTr="00AA3D71">
                    <w:trPr>
                      <w:trHeight w:val="743"/>
                    </w:trPr>
                    <w:tc>
                      <w:tcPr>
                        <w:tcW w:w="0" w:type="auto"/>
                      </w:tcPr>
                      <w:p w:rsidR="00EA4BAD" w:rsidRPr="00706D16" w:rsidRDefault="00EA4BAD" w:rsidP="00AA3D71">
                        <w:pPr>
                          <w:autoSpaceDE w:val="0"/>
                          <w:autoSpaceDN w:val="0"/>
                          <w:adjustRightInd w:val="0"/>
                          <w:jc w:val="center"/>
                          <w:rPr>
                            <w:rFonts w:ascii="標楷體" w:eastAsia="標楷體" w:hAnsi="標楷體" w:cs="標楷體"/>
                            <w:color w:val="000000"/>
                            <w:kern w:val="0"/>
                          </w:rPr>
                        </w:pPr>
                        <w:r w:rsidRPr="00706D16">
                          <w:rPr>
                            <w:rFonts w:ascii="標楷體" w:eastAsia="標楷體" w:hAnsi="標楷體" w:cs="標楷體" w:hint="eastAsia"/>
                            <w:color w:val="000000"/>
                            <w:kern w:val="0"/>
                          </w:rPr>
                          <w:lastRenderedPageBreak/>
                          <w:t>溝通方式，學習合宜</w:t>
                        </w:r>
                        <w:r w:rsidRPr="00706D16">
                          <w:rPr>
                            <w:rFonts w:ascii="標楷體" w:eastAsia="標楷體" w:hAnsi="標楷體" w:cs="標楷體"/>
                            <w:color w:val="000000"/>
                            <w:kern w:val="0"/>
                          </w:rPr>
                          <w:t>1</w:t>
                        </w:r>
                        <w:r w:rsidRPr="00706D16">
                          <w:rPr>
                            <w:rFonts w:ascii="標楷體" w:eastAsia="標楷體" w:hAnsi="標楷體" w:cs="標楷體" w:hint="eastAsia"/>
                            <w:color w:val="000000"/>
                            <w:kern w:val="0"/>
                          </w:rPr>
                          <w:t>的互動與溝通技巧，培養同理心，並應用於日常生活。</w:t>
                        </w:r>
                      </w:p>
                    </w:tc>
                  </w:tr>
                </w:tbl>
                <w:p w:rsidR="00EA4BAD" w:rsidRPr="003A31B4" w:rsidRDefault="00EA4BAD" w:rsidP="00AA3D71">
                  <w:pPr>
                    <w:pStyle w:val="Default"/>
                    <w:jc w:val="center"/>
                  </w:pPr>
                </w:p>
              </w:tc>
              <w:tc>
                <w:tcPr>
                  <w:tcW w:w="0" w:type="auto"/>
                </w:tcPr>
                <w:p w:rsidR="00EA4BAD" w:rsidRPr="003A31B4" w:rsidRDefault="00EA4BAD" w:rsidP="00AA3D71">
                  <w:pPr>
                    <w:pStyle w:val="Default"/>
                    <w:jc w:val="center"/>
                  </w:pPr>
                </w:p>
              </w:tc>
            </w:tr>
          </w:tbl>
          <w:p w:rsidR="00EA4BAD" w:rsidRPr="003A31B4" w:rsidRDefault="00EA4BAD" w:rsidP="00AA3D71">
            <w:pPr>
              <w:spacing w:line="0" w:lineRule="atLeast"/>
              <w:jc w:val="center"/>
              <w:rPr>
                <w:rFonts w:ascii="標楷體" w:eastAsia="標楷體" w:hAnsi="標楷體"/>
                <w:snapToGrid w:val="0"/>
                <w:kern w:val="0"/>
              </w:rPr>
            </w:pPr>
          </w:p>
        </w:tc>
        <w:tc>
          <w:tcPr>
            <w:tcW w:w="1667" w:type="pct"/>
            <w:shd w:val="clear" w:color="auto" w:fill="auto"/>
          </w:tcPr>
          <w:tbl>
            <w:tblPr>
              <w:tblW w:w="0" w:type="auto"/>
              <w:tblBorders>
                <w:top w:val="nil"/>
                <w:left w:val="nil"/>
                <w:bottom w:val="nil"/>
                <w:right w:val="nil"/>
              </w:tblBorders>
              <w:tblLook w:val="0000" w:firstRow="0" w:lastRow="0" w:firstColumn="0" w:lastColumn="0" w:noHBand="0" w:noVBand="0"/>
            </w:tblPr>
            <w:tblGrid>
              <w:gridCol w:w="2550"/>
            </w:tblGrid>
            <w:tr w:rsidR="00EA4BAD" w:rsidRPr="003A31B4" w:rsidTr="00AA3D71">
              <w:trPr>
                <w:trHeight w:val="900"/>
              </w:trPr>
              <w:tc>
                <w:tcPr>
                  <w:tcW w:w="0" w:type="auto"/>
                </w:tcPr>
                <w:p w:rsidR="00EA4BAD" w:rsidRPr="003A31B4" w:rsidRDefault="00EA4BAD" w:rsidP="00AA3D71">
                  <w:pPr>
                    <w:pStyle w:val="Default"/>
                    <w:jc w:val="center"/>
                  </w:pPr>
                  <w:r w:rsidRPr="003A31B4">
                    <w:lastRenderedPageBreak/>
                    <w:t>綜-E-B2</w:t>
                  </w:r>
                </w:p>
                <w:p w:rsidR="00EA4BAD" w:rsidRPr="003A31B4" w:rsidRDefault="00EA4BAD" w:rsidP="00AA3D71">
                  <w:pPr>
                    <w:pStyle w:val="Default"/>
                    <w:jc w:val="center"/>
                  </w:pPr>
                  <w:r w:rsidRPr="003A31B4">
                    <w:t>蒐集與應用資源，理解各類媒體內容的意</w:t>
                  </w:r>
                  <w:r w:rsidRPr="003A31B4">
                    <w:lastRenderedPageBreak/>
                    <w:t>義與影響，用以處理日常生活問題。</w:t>
                  </w:r>
                </w:p>
              </w:tc>
            </w:tr>
          </w:tbl>
          <w:p w:rsidR="00EA4BAD" w:rsidRPr="003A31B4" w:rsidRDefault="00EA4BAD" w:rsidP="00AA3D71">
            <w:pPr>
              <w:spacing w:line="0" w:lineRule="atLeast"/>
              <w:jc w:val="center"/>
              <w:rPr>
                <w:rFonts w:ascii="標楷體" w:eastAsia="標楷體" w:hAnsi="標楷體"/>
                <w:snapToGrid w:val="0"/>
                <w:kern w:val="0"/>
              </w:rPr>
            </w:pPr>
          </w:p>
        </w:tc>
        <w:tc>
          <w:tcPr>
            <w:tcW w:w="1667" w:type="pct"/>
            <w:shd w:val="clear" w:color="auto" w:fill="auto"/>
          </w:tcPr>
          <w:tbl>
            <w:tblPr>
              <w:tblW w:w="0" w:type="auto"/>
              <w:tblBorders>
                <w:top w:val="nil"/>
                <w:left w:val="nil"/>
                <w:bottom w:val="nil"/>
                <w:right w:val="nil"/>
              </w:tblBorders>
              <w:tblLook w:val="0000" w:firstRow="0" w:lastRow="0" w:firstColumn="0" w:lastColumn="0" w:noHBand="0" w:noVBand="0"/>
            </w:tblPr>
            <w:tblGrid>
              <w:gridCol w:w="2548"/>
            </w:tblGrid>
            <w:tr w:rsidR="00EA4BAD" w:rsidRPr="003A31B4" w:rsidTr="00AA3D71">
              <w:trPr>
                <w:trHeight w:val="1056"/>
              </w:trPr>
              <w:tc>
                <w:tcPr>
                  <w:tcW w:w="0" w:type="auto"/>
                </w:tcPr>
                <w:p w:rsidR="00EA4BAD" w:rsidRPr="003A31B4" w:rsidRDefault="00EA4BAD" w:rsidP="00AA3D71">
                  <w:pPr>
                    <w:pStyle w:val="Default"/>
                    <w:jc w:val="center"/>
                  </w:pPr>
                  <w:r w:rsidRPr="003A31B4">
                    <w:lastRenderedPageBreak/>
                    <w:t>綜-E-B3</w:t>
                  </w:r>
                </w:p>
                <w:p w:rsidR="00EA4BAD" w:rsidRPr="003A31B4" w:rsidRDefault="00EA4BAD" w:rsidP="00AA3D71">
                  <w:pPr>
                    <w:pStyle w:val="Default"/>
                    <w:jc w:val="center"/>
                  </w:pPr>
                  <w:r w:rsidRPr="003A31B4">
                    <w:t>覺察生活美感的多樣性，培養生活環境中</w:t>
                  </w:r>
                  <w:r w:rsidRPr="003A31B4">
                    <w:lastRenderedPageBreak/>
                    <w:t>的美感體驗，增進生活的豐富性與創意表現。</w:t>
                  </w:r>
                </w:p>
              </w:tc>
            </w:tr>
          </w:tbl>
          <w:p w:rsidR="00EA4BAD" w:rsidRPr="003A31B4" w:rsidRDefault="00EA4BAD" w:rsidP="00AA3D71">
            <w:pPr>
              <w:spacing w:line="0" w:lineRule="atLeast"/>
              <w:jc w:val="center"/>
              <w:rPr>
                <w:rFonts w:ascii="標楷體" w:eastAsia="標楷體" w:hAnsi="標楷體"/>
                <w:snapToGrid w:val="0"/>
                <w:kern w:val="0"/>
              </w:rPr>
            </w:pPr>
          </w:p>
        </w:tc>
      </w:tr>
      <w:tr w:rsidR="00EA4BAD" w:rsidRPr="00F66452" w:rsidTr="00AA3D71">
        <w:trPr>
          <w:trHeight w:val="695"/>
        </w:trPr>
        <w:tc>
          <w:tcPr>
            <w:tcW w:w="1667" w:type="pct"/>
            <w:shd w:val="clear" w:color="auto" w:fill="auto"/>
          </w:tcPr>
          <w:p w:rsidR="00EA4BAD" w:rsidRPr="003A31B4" w:rsidRDefault="00EA4BAD" w:rsidP="00AA3D71">
            <w:pPr>
              <w:spacing w:line="0" w:lineRule="atLeast"/>
              <w:jc w:val="center"/>
              <w:rPr>
                <w:rFonts w:ascii="標楷體" w:eastAsia="標楷體" w:hAnsi="標楷體"/>
                <w:snapToGrid w:val="0"/>
                <w:kern w:val="0"/>
              </w:rPr>
            </w:pPr>
            <w:r w:rsidRPr="003A31B4">
              <w:rPr>
                <w:rFonts w:ascii="標楷體" w:eastAsia="標楷體" w:hAnsi="標楷體"/>
                <w:snapToGrid w:val="0"/>
                <w:kern w:val="0"/>
              </w:rPr>
              <w:lastRenderedPageBreak/>
              <w:t xml:space="preserve">C1 </w:t>
            </w:r>
          </w:p>
          <w:p w:rsidR="00EA4BAD" w:rsidRPr="003A31B4" w:rsidRDefault="00EA4BAD" w:rsidP="00AA3D71">
            <w:pPr>
              <w:spacing w:line="0" w:lineRule="atLeast"/>
              <w:jc w:val="center"/>
              <w:rPr>
                <w:rFonts w:ascii="標楷體" w:eastAsia="標楷體" w:hAnsi="標楷體"/>
                <w:snapToGrid w:val="0"/>
                <w:kern w:val="0"/>
              </w:rPr>
            </w:pPr>
            <w:r w:rsidRPr="003A31B4">
              <w:rPr>
                <w:rFonts w:ascii="標楷體" w:eastAsia="標楷體" w:hAnsi="標楷體" w:hint="eastAsia"/>
                <w:snapToGrid w:val="0"/>
                <w:kern w:val="0"/>
              </w:rPr>
              <w:t>道德實踐與公民意識</w:t>
            </w:r>
          </w:p>
        </w:tc>
        <w:tc>
          <w:tcPr>
            <w:tcW w:w="1667" w:type="pct"/>
            <w:shd w:val="clear" w:color="auto" w:fill="auto"/>
          </w:tcPr>
          <w:p w:rsidR="00EA4BAD" w:rsidRPr="003A31B4" w:rsidRDefault="00EA4BAD" w:rsidP="00AA3D71">
            <w:pPr>
              <w:spacing w:line="0" w:lineRule="atLeast"/>
              <w:jc w:val="center"/>
              <w:rPr>
                <w:rFonts w:ascii="標楷體" w:eastAsia="標楷體" w:hAnsi="標楷體"/>
                <w:snapToGrid w:val="0"/>
                <w:kern w:val="0"/>
              </w:rPr>
            </w:pPr>
            <w:r w:rsidRPr="003A31B4">
              <w:rPr>
                <w:rFonts w:ascii="標楷體" w:eastAsia="標楷體" w:hAnsi="標楷體" w:hint="eastAsia"/>
                <w:snapToGrid w:val="0"/>
                <w:kern w:val="0"/>
              </w:rPr>
              <w:t xml:space="preserve">C2 </w:t>
            </w:r>
          </w:p>
          <w:p w:rsidR="00EA4BAD" w:rsidRPr="003A31B4" w:rsidRDefault="00EA4BAD" w:rsidP="00AA3D71">
            <w:pPr>
              <w:spacing w:line="0" w:lineRule="atLeast"/>
              <w:jc w:val="center"/>
              <w:rPr>
                <w:rFonts w:ascii="標楷體" w:eastAsia="標楷體" w:hAnsi="標楷體"/>
                <w:snapToGrid w:val="0"/>
                <w:kern w:val="0"/>
              </w:rPr>
            </w:pPr>
            <w:r w:rsidRPr="003A31B4">
              <w:rPr>
                <w:rFonts w:ascii="標楷體" w:eastAsia="標楷體" w:hAnsi="標楷體" w:hint="eastAsia"/>
                <w:snapToGrid w:val="0"/>
                <w:kern w:val="0"/>
              </w:rPr>
              <w:t>人際關係與團隊合作</w:t>
            </w:r>
          </w:p>
        </w:tc>
        <w:tc>
          <w:tcPr>
            <w:tcW w:w="1667" w:type="pct"/>
            <w:shd w:val="clear" w:color="auto" w:fill="auto"/>
          </w:tcPr>
          <w:p w:rsidR="00EA4BAD" w:rsidRPr="003A31B4" w:rsidRDefault="00EA4BAD" w:rsidP="00AA3D71">
            <w:pPr>
              <w:spacing w:line="0" w:lineRule="atLeast"/>
              <w:jc w:val="center"/>
              <w:rPr>
                <w:rFonts w:ascii="標楷體" w:eastAsia="標楷體" w:hAnsi="標楷體"/>
                <w:snapToGrid w:val="0"/>
                <w:kern w:val="0"/>
              </w:rPr>
            </w:pPr>
            <w:r w:rsidRPr="003A31B4">
              <w:rPr>
                <w:rFonts w:ascii="標楷體" w:eastAsia="標楷體" w:hAnsi="標楷體"/>
                <w:snapToGrid w:val="0"/>
                <w:kern w:val="0"/>
              </w:rPr>
              <w:t xml:space="preserve">C3 </w:t>
            </w:r>
          </w:p>
          <w:p w:rsidR="00EA4BAD" w:rsidRPr="003A31B4" w:rsidRDefault="00EA4BAD" w:rsidP="00AA3D71">
            <w:pPr>
              <w:spacing w:line="0" w:lineRule="atLeast"/>
              <w:jc w:val="center"/>
              <w:rPr>
                <w:rFonts w:ascii="標楷體" w:eastAsia="標楷體" w:hAnsi="標楷體"/>
                <w:snapToGrid w:val="0"/>
                <w:kern w:val="0"/>
              </w:rPr>
            </w:pPr>
            <w:r w:rsidRPr="003A31B4">
              <w:rPr>
                <w:rFonts w:ascii="標楷體" w:eastAsia="標楷體" w:hAnsi="標楷體" w:hint="eastAsia"/>
                <w:snapToGrid w:val="0"/>
                <w:kern w:val="0"/>
              </w:rPr>
              <w:t>多元文化與國際理解</w:t>
            </w:r>
          </w:p>
        </w:tc>
      </w:tr>
      <w:tr w:rsidR="00EA4BAD" w:rsidRPr="00F66452" w:rsidTr="00AA3D71">
        <w:trPr>
          <w:trHeight w:val="358"/>
        </w:trPr>
        <w:tc>
          <w:tcPr>
            <w:tcW w:w="1667" w:type="pct"/>
            <w:shd w:val="clear" w:color="auto" w:fill="auto"/>
          </w:tcPr>
          <w:tbl>
            <w:tblPr>
              <w:tblW w:w="0" w:type="auto"/>
              <w:tblBorders>
                <w:top w:val="nil"/>
                <w:left w:val="nil"/>
                <w:bottom w:val="nil"/>
                <w:right w:val="nil"/>
              </w:tblBorders>
              <w:tblLook w:val="0000" w:firstRow="0" w:lastRow="0" w:firstColumn="0" w:lastColumn="0" w:noHBand="0" w:noVBand="0"/>
            </w:tblPr>
            <w:tblGrid>
              <w:gridCol w:w="2550"/>
            </w:tblGrid>
            <w:tr w:rsidR="00EA4BAD" w:rsidRPr="003A31B4" w:rsidTr="00AA3D71">
              <w:trPr>
                <w:trHeight w:val="1056"/>
              </w:trPr>
              <w:tc>
                <w:tcPr>
                  <w:tcW w:w="0" w:type="auto"/>
                </w:tcPr>
                <w:p w:rsidR="00EA4BAD" w:rsidRPr="003A31B4" w:rsidRDefault="00EA4BAD" w:rsidP="00AA3D71">
                  <w:pPr>
                    <w:pStyle w:val="Default"/>
                    <w:jc w:val="center"/>
                  </w:pPr>
                  <w:r w:rsidRPr="003A31B4">
                    <w:t>綜-E-C1</w:t>
                  </w:r>
                </w:p>
                <w:p w:rsidR="00EA4BAD" w:rsidRPr="003A31B4" w:rsidRDefault="00EA4BAD" w:rsidP="00AA3D71">
                  <w:pPr>
                    <w:pStyle w:val="Default"/>
                    <w:jc w:val="center"/>
                  </w:pPr>
                  <w:r w:rsidRPr="003A31B4">
                    <w:t>關懷生態環境與周遭人事物，體驗服務歷程與樂趣，理解並遵守道德規範，培養公民意識。</w:t>
                  </w:r>
                </w:p>
              </w:tc>
            </w:tr>
          </w:tbl>
          <w:p w:rsidR="00EA4BAD" w:rsidRPr="003A31B4" w:rsidRDefault="00EA4BAD" w:rsidP="00AA3D71">
            <w:pPr>
              <w:spacing w:line="0" w:lineRule="atLeast"/>
              <w:jc w:val="center"/>
              <w:rPr>
                <w:rFonts w:ascii="標楷體" w:eastAsia="標楷體" w:hAnsi="標楷體"/>
                <w:snapToGrid w:val="0"/>
                <w:kern w:val="0"/>
              </w:rPr>
            </w:pPr>
          </w:p>
        </w:tc>
        <w:tc>
          <w:tcPr>
            <w:tcW w:w="1667" w:type="pct"/>
            <w:shd w:val="clear" w:color="auto" w:fill="auto"/>
          </w:tcPr>
          <w:tbl>
            <w:tblPr>
              <w:tblW w:w="0" w:type="auto"/>
              <w:tblBorders>
                <w:top w:val="nil"/>
                <w:left w:val="nil"/>
                <w:bottom w:val="nil"/>
                <w:right w:val="nil"/>
              </w:tblBorders>
              <w:tblLook w:val="0000" w:firstRow="0" w:lastRow="0" w:firstColumn="0" w:lastColumn="0" w:noHBand="0" w:noVBand="0"/>
            </w:tblPr>
            <w:tblGrid>
              <w:gridCol w:w="2550"/>
            </w:tblGrid>
            <w:tr w:rsidR="00EA4BAD" w:rsidRPr="003A31B4" w:rsidTr="00AA3D71">
              <w:trPr>
                <w:trHeight w:val="1056"/>
              </w:trPr>
              <w:tc>
                <w:tcPr>
                  <w:tcW w:w="0" w:type="auto"/>
                </w:tcPr>
                <w:p w:rsidR="00EA4BAD" w:rsidRPr="003A31B4" w:rsidRDefault="00EA4BAD" w:rsidP="00AA3D71">
                  <w:pPr>
                    <w:pStyle w:val="Default"/>
                    <w:jc w:val="center"/>
                  </w:pPr>
                  <w:r w:rsidRPr="003A31B4">
                    <w:t>綜-E-C2</w:t>
                  </w:r>
                </w:p>
                <w:p w:rsidR="00EA4BAD" w:rsidRPr="003A31B4" w:rsidRDefault="00EA4BAD" w:rsidP="00AA3D71">
                  <w:pPr>
                    <w:pStyle w:val="Default"/>
                    <w:jc w:val="center"/>
                  </w:pPr>
                  <w:r w:rsidRPr="003A31B4">
                    <w:t>理解他人感受，樂於與人互動，學習尊重他人，增進人際關係，與團隊成員合作達成團體目標。</w:t>
                  </w:r>
                </w:p>
              </w:tc>
            </w:tr>
          </w:tbl>
          <w:p w:rsidR="00EA4BAD" w:rsidRPr="003A31B4" w:rsidRDefault="00EA4BAD" w:rsidP="00AA3D71">
            <w:pPr>
              <w:spacing w:line="0" w:lineRule="atLeast"/>
              <w:jc w:val="center"/>
              <w:rPr>
                <w:rFonts w:ascii="標楷體" w:eastAsia="標楷體" w:hAnsi="標楷體"/>
                <w:snapToGrid w:val="0"/>
                <w:kern w:val="0"/>
              </w:rPr>
            </w:pPr>
          </w:p>
        </w:tc>
        <w:tc>
          <w:tcPr>
            <w:tcW w:w="1667" w:type="pct"/>
            <w:shd w:val="clear" w:color="auto" w:fill="auto"/>
          </w:tcPr>
          <w:tbl>
            <w:tblPr>
              <w:tblW w:w="0" w:type="auto"/>
              <w:tblBorders>
                <w:top w:val="nil"/>
                <w:left w:val="nil"/>
                <w:bottom w:val="nil"/>
                <w:right w:val="nil"/>
              </w:tblBorders>
              <w:tblLook w:val="0000" w:firstRow="0" w:lastRow="0" w:firstColumn="0" w:lastColumn="0" w:noHBand="0" w:noVBand="0"/>
            </w:tblPr>
            <w:tblGrid>
              <w:gridCol w:w="2326"/>
              <w:gridCol w:w="222"/>
            </w:tblGrid>
            <w:tr w:rsidR="00EA4BAD" w:rsidRPr="003A31B4" w:rsidTr="00AA3D71">
              <w:trPr>
                <w:trHeight w:val="900"/>
              </w:trPr>
              <w:tc>
                <w:tcPr>
                  <w:tcW w:w="0" w:type="auto"/>
                </w:tcPr>
                <w:p w:rsidR="00EA4BAD" w:rsidRPr="003A31B4" w:rsidRDefault="00EA4BAD" w:rsidP="00AA3D71">
                  <w:pPr>
                    <w:pStyle w:val="Default"/>
                    <w:jc w:val="center"/>
                  </w:pPr>
                  <w:r w:rsidRPr="003A31B4">
                    <w:t>綜-E-C3</w:t>
                  </w:r>
                </w:p>
                <w:p w:rsidR="00EA4BAD" w:rsidRPr="003A31B4" w:rsidRDefault="00EA4BAD" w:rsidP="00AA3D71">
                  <w:pPr>
                    <w:pStyle w:val="Default"/>
                    <w:jc w:val="center"/>
                  </w:pPr>
                  <w:r w:rsidRPr="003A31B4">
                    <w:t>體驗與欣賞在地文化，尊重關懷不同族群，理解並包容文化的多元性。</w:t>
                  </w:r>
                </w:p>
              </w:tc>
              <w:tc>
                <w:tcPr>
                  <w:tcW w:w="0" w:type="auto"/>
                </w:tcPr>
                <w:p w:rsidR="00EA4BAD" w:rsidRPr="003A31B4" w:rsidRDefault="00EA4BAD" w:rsidP="00AA3D71">
                  <w:pPr>
                    <w:pStyle w:val="Default"/>
                    <w:jc w:val="center"/>
                  </w:pPr>
                </w:p>
              </w:tc>
            </w:tr>
          </w:tbl>
          <w:p w:rsidR="00EA4BAD" w:rsidRPr="003A31B4" w:rsidRDefault="00EA4BAD" w:rsidP="00AA3D71">
            <w:pPr>
              <w:spacing w:line="0" w:lineRule="atLeast"/>
              <w:jc w:val="center"/>
              <w:rPr>
                <w:rFonts w:ascii="標楷體" w:eastAsia="標楷體" w:hAnsi="標楷體"/>
                <w:snapToGrid w:val="0"/>
                <w:kern w:val="0"/>
              </w:rPr>
            </w:pPr>
          </w:p>
        </w:tc>
      </w:tr>
    </w:tbl>
    <w:p w:rsidR="00EA4BAD" w:rsidRPr="00C65378" w:rsidRDefault="00EA4BAD" w:rsidP="00EA4BAD">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伍、本領域課程目標: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074"/>
      </w:tblGrid>
      <w:tr w:rsidR="00EA4BAD" w:rsidRPr="00F66452" w:rsidTr="00AA3D71">
        <w:trPr>
          <w:trHeight w:val="541"/>
        </w:trPr>
        <w:tc>
          <w:tcPr>
            <w:tcW w:w="1339" w:type="pct"/>
            <w:shd w:val="clear" w:color="auto" w:fill="auto"/>
            <w:vAlign w:val="center"/>
          </w:tcPr>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學習階段</w:t>
            </w:r>
          </w:p>
        </w:tc>
        <w:tc>
          <w:tcPr>
            <w:tcW w:w="3661" w:type="pct"/>
            <w:shd w:val="clear" w:color="auto" w:fill="auto"/>
            <w:vAlign w:val="center"/>
          </w:tcPr>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階段學習重點</w:t>
            </w:r>
          </w:p>
        </w:tc>
      </w:tr>
      <w:tr w:rsidR="00EA4BAD" w:rsidRPr="00F66452" w:rsidTr="00AA3D71">
        <w:trPr>
          <w:trHeight w:val="719"/>
        </w:trPr>
        <w:tc>
          <w:tcPr>
            <w:tcW w:w="1339" w:type="pct"/>
            <w:shd w:val="clear" w:color="auto" w:fill="auto"/>
          </w:tcPr>
          <w:p w:rsidR="00EA4BAD" w:rsidRPr="00F66452" w:rsidRDefault="00EA4BAD" w:rsidP="00AA3D71">
            <w:pPr>
              <w:spacing w:line="0" w:lineRule="atLeast"/>
              <w:jc w:val="center"/>
              <w:rPr>
                <w:rFonts w:ascii="標楷體" w:eastAsia="標楷體" w:hAnsi="標楷體"/>
                <w:snapToGrid w:val="0"/>
                <w:kern w:val="0"/>
              </w:rPr>
            </w:pPr>
            <w:r>
              <w:rPr>
                <w:rFonts w:ascii="標楷體" w:eastAsia="標楷體" w:hAnsi="標楷體" w:hint="eastAsia"/>
                <w:snapToGrid w:val="0"/>
                <w:kern w:val="0"/>
              </w:rPr>
              <w:t>第二</w:t>
            </w:r>
            <w:r w:rsidRPr="00F66452">
              <w:rPr>
                <w:rFonts w:ascii="標楷體" w:eastAsia="標楷體" w:hAnsi="標楷體" w:hint="eastAsia"/>
                <w:snapToGrid w:val="0"/>
                <w:kern w:val="0"/>
              </w:rPr>
              <w:t>學習階段(3-4年級)</w:t>
            </w:r>
          </w:p>
        </w:tc>
        <w:tc>
          <w:tcPr>
            <w:tcW w:w="3661" w:type="pct"/>
            <w:shd w:val="clear" w:color="auto" w:fill="auto"/>
          </w:tcPr>
          <w:p w:rsidR="00EA4BAD" w:rsidRPr="003A31B4" w:rsidRDefault="00EA4BAD" w:rsidP="00491572">
            <w:pPr>
              <w:numPr>
                <w:ilvl w:val="0"/>
                <w:numId w:val="19"/>
              </w:numPr>
              <w:spacing w:line="0" w:lineRule="atLeast"/>
              <w:rPr>
                <w:rFonts w:ascii="標楷體" w:eastAsia="標楷體" w:hAnsi="標楷體"/>
                <w:snapToGrid w:val="0"/>
                <w:kern w:val="0"/>
              </w:rPr>
            </w:pPr>
            <w:r w:rsidRPr="003A31B4">
              <w:rPr>
                <w:rFonts w:ascii="標楷體" w:eastAsia="標楷體" w:hAnsi="標楷體" w:hint="eastAsia"/>
                <w:snapToGrid w:val="0"/>
                <w:kern w:val="0"/>
              </w:rPr>
              <w:t>展現自己能力、興趣與長處，並表達自己的想法和感受</w:t>
            </w:r>
          </w:p>
          <w:p w:rsidR="00EA4BAD" w:rsidRPr="003A31B4" w:rsidRDefault="00EA4BAD" w:rsidP="00491572">
            <w:pPr>
              <w:numPr>
                <w:ilvl w:val="0"/>
                <w:numId w:val="19"/>
              </w:numPr>
              <w:spacing w:line="0" w:lineRule="atLeast"/>
              <w:rPr>
                <w:rFonts w:ascii="標楷體" w:eastAsia="標楷體" w:hAnsi="標楷體"/>
                <w:snapToGrid w:val="0"/>
                <w:kern w:val="0"/>
              </w:rPr>
            </w:pPr>
            <w:r w:rsidRPr="003A31B4">
              <w:rPr>
                <w:rFonts w:ascii="標楷體" w:eastAsia="標楷體" w:hAnsi="標楷體" w:hint="eastAsia"/>
                <w:snapToGrid w:val="0"/>
                <w:kern w:val="0"/>
              </w:rPr>
              <w:t>選擇合宜的學習方法，落實學習行動</w:t>
            </w:r>
          </w:p>
          <w:p w:rsidR="00EA4BAD" w:rsidRDefault="00EA4BAD" w:rsidP="00491572">
            <w:pPr>
              <w:numPr>
                <w:ilvl w:val="0"/>
                <w:numId w:val="19"/>
              </w:numPr>
              <w:spacing w:line="0" w:lineRule="atLeast"/>
              <w:rPr>
                <w:rFonts w:ascii="標楷體" w:eastAsia="標楷體" w:hAnsi="標楷體"/>
                <w:snapToGrid w:val="0"/>
                <w:kern w:val="0"/>
              </w:rPr>
            </w:pPr>
            <w:r w:rsidRPr="003A31B4">
              <w:rPr>
                <w:rFonts w:ascii="標楷體" w:eastAsia="標楷體" w:hAnsi="標楷體" w:hint="eastAsia"/>
                <w:snapToGrid w:val="0"/>
                <w:kern w:val="0"/>
              </w:rPr>
              <w:t>體會團隊合作的意義，並能關懷團隊的成員。</w:t>
            </w:r>
          </w:p>
          <w:p w:rsidR="00EA4BAD" w:rsidRPr="003A31B4" w:rsidRDefault="00EA4BAD" w:rsidP="00491572">
            <w:pPr>
              <w:numPr>
                <w:ilvl w:val="0"/>
                <w:numId w:val="19"/>
              </w:numPr>
              <w:spacing w:line="0" w:lineRule="atLeast"/>
              <w:rPr>
                <w:rFonts w:ascii="標楷體" w:eastAsia="標楷體" w:hAnsi="標楷體"/>
                <w:snapToGrid w:val="0"/>
                <w:kern w:val="0"/>
              </w:rPr>
            </w:pPr>
            <w:r w:rsidRPr="003A31B4">
              <w:rPr>
                <w:rFonts w:ascii="標楷體" w:eastAsia="標楷體" w:hAnsi="標楷體" w:hint="eastAsia"/>
                <w:snapToGrid w:val="0"/>
                <w:kern w:val="0"/>
              </w:rPr>
              <w:t>蒐集與整理各類資源，處理個人日常生活問題。</w:t>
            </w:r>
          </w:p>
          <w:p w:rsidR="00EA4BAD" w:rsidRPr="003A31B4" w:rsidRDefault="00EA4BAD" w:rsidP="00491572">
            <w:pPr>
              <w:numPr>
                <w:ilvl w:val="0"/>
                <w:numId w:val="19"/>
              </w:numPr>
              <w:spacing w:line="0" w:lineRule="atLeast"/>
              <w:rPr>
                <w:rFonts w:ascii="標楷體" w:eastAsia="標楷體" w:hAnsi="標楷體"/>
                <w:snapToGrid w:val="0"/>
                <w:kern w:val="0"/>
              </w:rPr>
            </w:pPr>
            <w:r w:rsidRPr="003A31B4">
              <w:rPr>
                <w:rFonts w:ascii="標楷體" w:eastAsia="標楷體" w:hAnsi="標楷體" w:hint="eastAsia"/>
                <w:snapToGrid w:val="0"/>
                <w:kern w:val="0"/>
              </w:rPr>
              <w:t>分享自己運用創意解決生活問題</w:t>
            </w:r>
          </w:p>
          <w:p w:rsidR="00EA4BAD" w:rsidRPr="004C7D0F" w:rsidRDefault="00EA4BAD" w:rsidP="00491572">
            <w:pPr>
              <w:numPr>
                <w:ilvl w:val="0"/>
                <w:numId w:val="19"/>
              </w:numPr>
              <w:spacing w:line="0" w:lineRule="atLeast"/>
              <w:rPr>
                <w:rFonts w:ascii="標楷體" w:eastAsia="標楷體" w:hAnsi="標楷體"/>
                <w:snapToGrid w:val="0"/>
                <w:kern w:val="0"/>
              </w:rPr>
            </w:pPr>
            <w:r w:rsidRPr="004C7D0F">
              <w:rPr>
                <w:rFonts w:ascii="標楷體" w:eastAsia="標楷體" w:hAnsi="標楷體" w:hint="eastAsia"/>
                <w:snapToGrid w:val="0"/>
                <w:kern w:val="0"/>
              </w:rPr>
              <w:t>覺察生活中潛藏危機的情境，提出並演練減低或避免危險的方法。</w:t>
            </w:r>
          </w:p>
          <w:p w:rsidR="00EA4BAD" w:rsidRDefault="00EA4BAD" w:rsidP="00491572">
            <w:pPr>
              <w:numPr>
                <w:ilvl w:val="0"/>
                <w:numId w:val="19"/>
              </w:numPr>
              <w:spacing w:line="0" w:lineRule="atLeast"/>
              <w:rPr>
                <w:rFonts w:ascii="標楷體" w:eastAsia="標楷體" w:hAnsi="標楷體"/>
                <w:snapToGrid w:val="0"/>
                <w:kern w:val="0"/>
              </w:rPr>
            </w:pPr>
            <w:r w:rsidRPr="004C7D0F">
              <w:rPr>
                <w:rFonts w:ascii="標楷體" w:eastAsia="標楷體" w:hAnsi="標楷體" w:hint="eastAsia"/>
                <w:snapToGrid w:val="0"/>
                <w:kern w:val="0"/>
              </w:rPr>
              <w:t>參與學校或社區服務學習，並分享心得</w:t>
            </w:r>
          </w:p>
          <w:p w:rsidR="00EA4BAD" w:rsidRDefault="00EA4BAD" w:rsidP="00491572">
            <w:pPr>
              <w:numPr>
                <w:ilvl w:val="0"/>
                <w:numId w:val="19"/>
              </w:numPr>
              <w:spacing w:line="0" w:lineRule="atLeast"/>
              <w:rPr>
                <w:rFonts w:ascii="標楷體" w:eastAsia="標楷體" w:hAnsi="標楷體"/>
                <w:snapToGrid w:val="0"/>
                <w:kern w:val="0"/>
              </w:rPr>
            </w:pPr>
            <w:r w:rsidRPr="004C7D0F">
              <w:rPr>
                <w:rFonts w:ascii="標楷體" w:eastAsia="標楷體" w:hAnsi="標楷體" w:hint="eastAsia"/>
                <w:snapToGrid w:val="0"/>
                <w:kern w:val="0"/>
              </w:rPr>
              <w:t>參與文化活動，體會文化與生活的關係，並認同與肯定</w:t>
            </w:r>
            <w:r>
              <w:rPr>
                <w:rFonts w:ascii="標楷體" w:eastAsia="標楷體" w:hAnsi="標楷體" w:hint="eastAsia"/>
                <w:snapToGrid w:val="0"/>
                <w:kern w:val="0"/>
              </w:rPr>
              <w:t>自己的文化</w:t>
            </w:r>
          </w:p>
          <w:p w:rsidR="00EA4BAD" w:rsidRPr="003C5E00" w:rsidRDefault="00EA4BAD" w:rsidP="00491572">
            <w:pPr>
              <w:numPr>
                <w:ilvl w:val="0"/>
                <w:numId w:val="19"/>
              </w:numPr>
              <w:spacing w:line="0" w:lineRule="atLeast"/>
              <w:rPr>
                <w:rFonts w:ascii="標楷體" w:eastAsia="標楷體" w:hAnsi="標楷體"/>
                <w:snapToGrid w:val="0"/>
                <w:kern w:val="0"/>
              </w:rPr>
            </w:pPr>
            <w:r w:rsidRPr="004C7D0F">
              <w:rPr>
                <w:rFonts w:ascii="標楷體" w:eastAsia="標楷體" w:hAnsi="標楷體" w:hint="eastAsia"/>
                <w:snapToGrid w:val="0"/>
                <w:kern w:val="0"/>
              </w:rPr>
              <w:t>覺察生活中環境的問題，探討並執行對環境友善的行</w:t>
            </w:r>
            <w:r>
              <w:rPr>
                <w:rFonts w:ascii="標楷體" w:eastAsia="標楷體" w:hAnsi="標楷體" w:hint="eastAsia"/>
                <w:snapToGrid w:val="0"/>
                <w:kern w:val="0"/>
              </w:rPr>
              <w:t>動</w:t>
            </w:r>
          </w:p>
        </w:tc>
      </w:tr>
      <w:tr w:rsidR="00EA4BAD" w:rsidRPr="00F66452" w:rsidTr="00AA3D71">
        <w:trPr>
          <w:trHeight w:val="358"/>
        </w:trPr>
        <w:tc>
          <w:tcPr>
            <w:tcW w:w="1339" w:type="pct"/>
            <w:shd w:val="clear" w:color="auto" w:fill="auto"/>
          </w:tcPr>
          <w:p w:rsidR="00EA4BAD" w:rsidRPr="00F66452" w:rsidRDefault="00EA4BAD" w:rsidP="00AA3D71">
            <w:pPr>
              <w:spacing w:line="0" w:lineRule="atLeast"/>
              <w:jc w:val="center"/>
              <w:rPr>
                <w:rFonts w:ascii="標楷體" w:eastAsia="標楷體" w:hAnsi="標楷體"/>
                <w:snapToGrid w:val="0"/>
                <w:kern w:val="0"/>
              </w:rPr>
            </w:pPr>
            <w:r>
              <w:rPr>
                <w:rFonts w:ascii="標楷體" w:eastAsia="標楷體" w:hAnsi="標楷體" w:hint="eastAsia"/>
                <w:snapToGrid w:val="0"/>
                <w:kern w:val="0"/>
              </w:rPr>
              <w:t>第三</w:t>
            </w:r>
            <w:r w:rsidRPr="00F66452">
              <w:rPr>
                <w:rFonts w:ascii="標楷體" w:eastAsia="標楷體" w:hAnsi="標楷體" w:hint="eastAsia"/>
                <w:snapToGrid w:val="0"/>
                <w:kern w:val="0"/>
              </w:rPr>
              <w:t>學習階段(5-6年級)</w:t>
            </w:r>
          </w:p>
        </w:tc>
        <w:tc>
          <w:tcPr>
            <w:tcW w:w="3661" w:type="pct"/>
            <w:shd w:val="clear" w:color="auto" w:fill="auto"/>
          </w:tcPr>
          <w:p w:rsidR="00EA4BAD" w:rsidRPr="004C7D0F" w:rsidRDefault="00EA4BAD" w:rsidP="00491572">
            <w:pPr>
              <w:numPr>
                <w:ilvl w:val="0"/>
                <w:numId w:val="20"/>
              </w:numPr>
              <w:spacing w:line="0" w:lineRule="atLeast"/>
              <w:rPr>
                <w:rFonts w:ascii="標楷體" w:eastAsia="標楷體" w:hAnsi="標楷體"/>
                <w:snapToGrid w:val="0"/>
                <w:kern w:val="0"/>
              </w:rPr>
            </w:pPr>
            <w:r w:rsidRPr="004C7D0F">
              <w:rPr>
                <w:rFonts w:ascii="標楷體" w:eastAsia="標楷體" w:hAnsi="標楷體" w:hint="eastAsia"/>
                <w:snapToGrid w:val="0"/>
                <w:kern w:val="0"/>
              </w:rPr>
              <w:t>規劃與執行學習計畫，培養自律與負責的態度。</w:t>
            </w:r>
          </w:p>
          <w:p w:rsidR="00EA4BAD" w:rsidRPr="004C7D0F" w:rsidRDefault="00EA4BAD" w:rsidP="00491572">
            <w:pPr>
              <w:numPr>
                <w:ilvl w:val="0"/>
                <w:numId w:val="20"/>
              </w:numPr>
              <w:spacing w:line="0" w:lineRule="atLeast"/>
              <w:rPr>
                <w:rFonts w:ascii="標楷體" w:eastAsia="標楷體" w:hAnsi="標楷體"/>
                <w:snapToGrid w:val="0"/>
                <w:kern w:val="0"/>
              </w:rPr>
            </w:pPr>
            <w:r w:rsidRPr="004C7D0F">
              <w:rPr>
                <w:rFonts w:ascii="標楷體" w:eastAsia="標楷體" w:hAnsi="標楷體" w:hint="eastAsia"/>
                <w:snapToGrid w:val="0"/>
                <w:kern w:val="0"/>
              </w:rPr>
              <w:t>覺察生命的變化與發展歷程，實踐尊重和珍惜生命。</w:t>
            </w:r>
          </w:p>
          <w:p w:rsidR="00EA4BAD" w:rsidRPr="004C7D0F" w:rsidRDefault="00EA4BAD" w:rsidP="00491572">
            <w:pPr>
              <w:numPr>
                <w:ilvl w:val="0"/>
                <w:numId w:val="20"/>
              </w:numPr>
              <w:spacing w:line="0" w:lineRule="atLeast"/>
              <w:rPr>
                <w:rFonts w:ascii="標楷體" w:eastAsia="標楷體" w:hAnsi="標楷體"/>
                <w:snapToGrid w:val="0"/>
                <w:kern w:val="0"/>
              </w:rPr>
            </w:pPr>
            <w:r w:rsidRPr="004C7D0F">
              <w:rPr>
                <w:rFonts w:ascii="標楷體" w:eastAsia="標楷體" w:hAnsi="標楷體" w:hint="eastAsia"/>
                <w:snapToGrid w:val="0"/>
                <w:kern w:val="0"/>
              </w:rPr>
              <w:t>覺察多元性別的互動方式與情感表達，並運用同理心增進人際關</w:t>
            </w:r>
            <w:r>
              <w:rPr>
                <w:rFonts w:ascii="標楷體" w:eastAsia="標楷體" w:hAnsi="標楷體" w:hint="eastAsia"/>
                <w:snapToGrid w:val="0"/>
                <w:kern w:val="0"/>
              </w:rPr>
              <w:t>係</w:t>
            </w:r>
          </w:p>
          <w:p w:rsidR="00EA4BAD" w:rsidRPr="004C7D0F" w:rsidRDefault="00EA4BAD" w:rsidP="00491572">
            <w:pPr>
              <w:numPr>
                <w:ilvl w:val="0"/>
                <w:numId w:val="20"/>
              </w:numPr>
              <w:spacing w:line="0" w:lineRule="atLeast"/>
              <w:rPr>
                <w:rFonts w:ascii="標楷體" w:eastAsia="標楷體" w:hAnsi="標楷體"/>
                <w:snapToGrid w:val="0"/>
                <w:kern w:val="0"/>
              </w:rPr>
            </w:pPr>
            <w:r w:rsidRPr="004C7D0F">
              <w:rPr>
                <w:rFonts w:ascii="標楷體" w:eastAsia="標楷體" w:hAnsi="標楷體" w:hint="eastAsia"/>
                <w:snapToGrid w:val="0"/>
                <w:kern w:val="0"/>
              </w:rPr>
              <w:t>參與各項活動，適切表現自己在團體中的角色，協同合作達成共同目標。</w:t>
            </w:r>
          </w:p>
          <w:p w:rsidR="00EA4BAD" w:rsidRPr="004C7D0F" w:rsidRDefault="00EA4BAD" w:rsidP="00491572">
            <w:pPr>
              <w:numPr>
                <w:ilvl w:val="0"/>
                <w:numId w:val="20"/>
              </w:numPr>
              <w:spacing w:line="0" w:lineRule="atLeast"/>
              <w:rPr>
                <w:rFonts w:ascii="標楷體" w:eastAsia="標楷體" w:hAnsi="標楷體"/>
                <w:snapToGrid w:val="0"/>
                <w:kern w:val="0"/>
              </w:rPr>
            </w:pPr>
            <w:r w:rsidRPr="004C7D0F">
              <w:rPr>
                <w:rFonts w:ascii="標楷體" w:eastAsia="標楷體" w:hAnsi="標楷體" w:hint="eastAsia"/>
                <w:snapToGrid w:val="0"/>
                <w:kern w:val="0"/>
              </w:rPr>
              <w:t>分析與判讀各類資源，規劃策略以解決日常生活的問題。</w:t>
            </w:r>
          </w:p>
          <w:p w:rsidR="00EA4BAD" w:rsidRPr="004C7D0F" w:rsidRDefault="00EA4BAD" w:rsidP="00491572">
            <w:pPr>
              <w:numPr>
                <w:ilvl w:val="0"/>
                <w:numId w:val="20"/>
              </w:numPr>
              <w:spacing w:line="0" w:lineRule="atLeast"/>
              <w:rPr>
                <w:rFonts w:ascii="標楷體" w:eastAsia="標楷體" w:hAnsi="標楷體"/>
                <w:snapToGrid w:val="0"/>
                <w:kern w:val="0"/>
              </w:rPr>
            </w:pPr>
            <w:r w:rsidRPr="004C7D0F">
              <w:rPr>
                <w:rFonts w:ascii="標楷體" w:eastAsia="標楷體" w:hAnsi="標楷體" w:hint="eastAsia"/>
                <w:snapToGrid w:val="0"/>
                <w:kern w:val="0"/>
              </w:rPr>
              <w:t>運用美感與創意，</w:t>
            </w:r>
            <w:r>
              <w:rPr>
                <w:rFonts w:ascii="標楷體" w:eastAsia="標楷體" w:hAnsi="標楷體" w:hint="eastAsia"/>
                <w:snapToGrid w:val="0"/>
                <w:kern w:val="0"/>
              </w:rPr>
              <w:t>解決生活問題，</w:t>
            </w:r>
            <w:r w:rsidRPr="004C7D0F">
              <w:rPr>
                <w:rFonts w:ascii="標楷體" w:eastAsia="標楷體" w:hAnsi="標楷體" w:hint="eastAsia"/>
                <w:snapToGrid w:val="0"/>
                <w:kern w:val="0"/>
              </w:rPr>
              <w:t>豐富生活內涵。</w:t>
            </w:r>
          </w:p>
          <w:p w:rsidR="00EA4BAD" w:rsidRDefault="00EA4BAD" w:rsidP="00491572">
            <w:pPr>
              <w:numPr>
                <w:ilvl w:val="0"/>
                <w:numId w:val="20"/>
              </w:numPr>
              <w:spacing w:line="0" w:lineRule="atLeast"/>
              <w:rPr>
                <w:rFonts w:ascii="標楷體" w:eastAsia="標楷體" w:hAnsi="標楷體"/>
                <w:snapToGrid w:val="0"/>
                <w:kern w:val="0"/>
              </w:rPr>
            </w:pPr>
            <w:r w:rsidRPr="004C7D0F">
              <w:rPr>
                <w:rFonts w:ascii="標楷體" w:eastAsia="標楷體" w:hAnsi="標楷體" w:hint="eastAsia"/>
                <w:snapToGrid w:val="0"/>
                <w:kern w:val="0"/>
              </w:rPr>
              <w:t>辨識周遭環境的潛藏危機，運用各項資源或策略化</w:t>
            </w:r>
            <w:r w:rsidRPr="004C7D0F">
              <w:rPr>
                <w:rFonts w:ascii="標楷體" w:eastAsia="標楷體" w:hAnsi="標楷體" w:hint="eastAsia"/>
                <w:snapToGrid w:val="0"/>
                <w:kern w:val="0"/>
              </w:rPr>
              <w:lastRenderedPageBreak/>
              <w:t xml:space="preserve">解 </w:t>
            </w:r>
          </w:p>
          <w:p w:rsidR="00EA4BAD" w:rsidRDefault="00EA4BAD" w:rsidP="00491572">
            <w:pPr>
              <w:numPr>
                <w:ilvl w:val="0"/>
                <w:numId w:val="20"/>
              </w:numPr>
              <w:spacing w:line="0" w:lineRule="atLeast"/>
              <w:rPr>
                <w:rFonts w:ascii="標楷體" w:eastAsia="標楷體" w:hAnsi="標楷體"/>
                <w:snapToGrid w:val="0"/>
                <w:kern w:val="0"/>
              </w:rPr>
            </w:pPr>
            <w:r w:rsidRPr="00804A53">
              <w:rPr>
                <w:rFonts w:ascii="標楷體" w:eastAsia="標楷體" w:hAnsi="標楷體" w:hint="eastAsia"/>
                <w:snapToGrid w:val="0"/>
                <w:kern w:val="0"/>
              </w:rPr>
              <w:t>尊重與關懷不同的族群，理解並欣賞多元文化。</w:t>
            </w:r>
          </w:p>
          <w:p w:rsidR="00EA4BAD" w:rsidRPr="00804A53" w:rsidRDefault="00EA4BAD" w:rsidP="00491572">
            <w:pPr>
              <w:numPr>
                <w:ilvl w:val="0"/>
                <w:numId w:val="20"/>
              </w:numPr>
              <w:spacing w:line="0" w:lineRule="atLeast"/>
              <w:rPr>
                <w:rFonts w:ascii="標楷體" w:eastAsia="標楷體" w:hAnsi="標楷體"/>
                <w:snapToGrid w:val="0"/>
                <w:kern w:val="0"/>
              </w:rPr>
            </w:pPr>
            <w:r w:rsidRPr="00804A53">
              <w:rPr>
                <w:rFonts w:ascii="標楷體" w:eastAsia="標楷體" w:hAnsi="標楷體" w:hint="eastAsia"/>
                <w:snapToGrid w:val="0"/>
                <w:kern w:val="0"/>
              </w:rPr>
              <w:t>實踐環境友善行動，珍惜生態資源與環境</w:t>
            </w:r>
          </w:p>
        </w:tc>
      </w:tr>
    </w:tbl>
    <w:p w:rsidR="00EA4BAD" w:rsidRPr="002133F6" w:rsidRDefault="00EA4BAD" w:rsidP="00EA4BAD">
      <w:pPr>
        <w:spacing w:line="0" w:lineRule="atLeast"/>
        <w:rPr>
          <w:rFonts w:ascii="標楷體" w:eastAsia="標楷體" w:hAnsi="標楷體"/>
          <w:snapToGrid w:val="0"/>
          <w:kern w:val="0"/>
        </w:rPr>
      </w:pPr>
      <w:r>
        <w:rPr>
          <w:rFonts w:ascii="標楷體" w:eastAsia="標楷體" w:hAnsi="標楷體" w:hint="eastAsia"/>
          <w:snapToGrid w:val="0"/>
          <w:kern w:val="0"/>
        </w:rPr>
        <w:lastRenderedPageBreak/>
        <w:t xml:space="preserve">    彈性學習課程可規劃國語奠基與探索活動</w:t>
      </w:r>
      <w:r w:rsidRPr="00F66452">
        <w:rPr>
          <w:rFonts w:ascii="標楷體" w:eastAsia="標楷體" w:hAnsi="標楷體" w:hint="eastAsia"/>
          <w:snapToGrid w:val="0"/>
          <w:kern w:val="0"/>
        </w:rPr>
        <w:t>。</w:t>
      </w:r>
      <w:r>
        <w:rPr>
          <w:rFonts w:ascii="標楷體" w:eastAsia="標楷體" w:hAnsi="標楷體" w:hint="eastAsia"/>
          <w:snapToGrid w:val="0"/>
          <w:kern w:val="0"/>
        </w:rPr>
        <w:t>讓學生探索</w:t>
      </w:r>
      <w:r w:rsidRPr="00F66452">
        <w:rPr>
          <w:rFonts w:ascii="標楷體" w:eastAsia="標楷體" w:hAnsi="標楷體" w:hint="eastAsia"/>
          <w:snapToGrid w:val="0"/>
          <w:kern w:val="0"/>
        </w:rPr>
        <w:t>、</w:t>
      </w:r>
      <w:r>
        <w:rPr>
          <w:rFonts w:ascii="標楷體" w:eastAsia="標楷體" w:hAnsi="標楷體" w:hint="eastAsia"/>
          <w:snapToGrid w:val="0"/>
          <w:kern w:val="0"/>
        </w:rPr>
        <w:t>討論</w:t>
      </w:r>
      <w:r w:rsidRPr="00F66452">
        <w:rPr>
          <w:rFonts w:ascii="標楷體" w:eastAsia="標楷體" w:hAnsi="標楷體" w:hint="eastAsia"/>
          <w:snapToGrid w:val="0"/>
          <w:kern w:val="0"/>
        </w:rPr>
        <w:t>，</w:t>
      </w:r>
      <w:r>
        <w:rPr>
          <w:rFonts w:ascii="標楷體" w:eastAsia="標楷體" w:hAnsi="標楷體" w:hint="eastAsia"/>
          <w:snapToGrid w:val="0"/>
          <w:kern w:val="0"/>
        </w:rPr>
        <w:t>培養對國語的喜好</w:t>
      </w:r>
      <w:r w:rsidRPr="00F66452">
        <w:rPr>
          <w:rFonts w:ascii="標楷體" w:eastAsia="標楷體" w:hAnsi="標楷體" w:hint="eastAsia"/>
          <w:snapToGrid w:val="0"/>
          <w:kern w:val="0"/>
        </w:rPr>
        <w:t>，</w:t>
      </w:r>
      <w:r>
        <w:rPr>
          <w:rFonts w:ascii="標楷體" w:eastAsia="標楷體" w:hAnsi="標楷體" w:hint="eastAsia"/>
          <w:snapToGrid w:val="0"/>
          <w:kern w:val="0"/>
        </w:rPr>
        <w:t>奠立單元學習的先備基礎</w:t>
      </w:r>
      <w:r w:rsidRPr="00F66452">
        <w:rPr>
          <w:rFonts w:ascii="標楷體" w:eastAsia="標楷體" w:hAnsi="標楷體" w:hint="eastAsia"/>
          <w:snapToGrid w:val="0"/>
          <w:kern w:val="0"/>
        </w:rPr>
        <w:t>，</w:t>
      </w:r>
      <w:r>
        <w:rPr>
          <w:rFonts w:ascii="標楷體" w:eastAsia="標楷體" w:hAnsi="標楷體" w:hint="eastAsia"/>
          <w:snapToGrid w:val="0"/>
          <w:kern w:val="0"/>
        </w:rPr>
        <w:t>進行有意義的學習</w:t>
      </w:r>
      <w:r w:rsidRPr="00F66452">
        <w:rPr>
          <w:rFonts w:ascii="標楷體" w:eastAsia="標楷體" w:hAnsi="標楷體" w:hint="eastAsia"/>
          <w:snapToGrid w:val="0"/>
          <w:kern w:val="0"/>
        </w:rPr>
        <w:t>。</w:t>
      </w:r>
      <w:r>
        <w:rPr>
          <w:rFonts w:ascii="標楷體" w:eastAsia="標楷體" w:hAnsi="標楷體" w:hint="eastAsia"/>
          <w:snapToGrid w:val="0"/>
          <w:kern w:val="0"/>
        </w:rPr>
        <w:t xml:space="preserve"> </w:t>
      </w:r>
    </w:p>
    <w:p w:rsidR="00EA4BAD" w:rsidRPr="00C65378" w:rsidRDefault="00EA4BAD" w:rsidP="00EA4BAD">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陸、</w:t>
      </w:r>
      <w:r w:rsidRPr="00253A7B">
        <w:rPr>
          <w:rFonts w:ascii="標楷體" w:eastAsia="標楷體" w:hAnsi="標楷體" w:hint="eastAsia"/>
          <w:sz w:val="28"/>
          <w:szCs w:val="28"/>
          <w:lang w:eastAsia="zh-HK"/>
        </w:rPr>
        <w:t>實施要點</w:t>
      </w:r>
      <w:r>
        <w:rPr>
          <w:rFonts w:ascii="標楷體" w:eastAsia="標楷體" w:hAnsi="標楷體" w:hint="eastAsia"/>
          <w:snapToGrid w:val="0"/>
          <w:kern w:val="0"/>
          <w:sz w:val="28"/>
        </w:rPr>
        <w:t>:</w:t>
      </w:r>
    </w:p>
    <w:p w:rsidR="00EA4BAD" w:rsidRPr="00253A7B" w:rsidRDefault="00EA4BAD" w:rsidP="00EA4BAD">
      <w:pPr>
        <w:spacing w:line="0" w:lineRule="atLeast"/>
        <w:ind w:firstLineChars="118" w:firstLine="283"/>
        <w:rPr>
          <w:rFonts w:ascii="標楷體" w:eastAsia="標楷體" w:hAnsi="標楷體"/>
          <w:snapToGrid w:val="0"/>
          <w:kern w:val="0"/>
        </w:rPr>
      </w:pPr>
      <w:r>
        <w:rPr>
          <w:rFonts w:ascii="標楷體" w:eastAsia="標楷體" w:hAnsi="標楷體" w:hint="eastAsia"/>
          <w:snapToGrid w:val="0"/>
          <w:kern w:val="0"/>
        </w:rPr>
        <w:t>一、</w:t>
      </w:r>
      <w:r w:rsidRPr="00253A7B">
        <w:rPr>
          <w:rFonts w:ascii="標楷體" w:eastAsia="標楷體" w:hAnsi="標楷體" w:hint="eastAsia"/>
          <w:snapToGrid w:val="0"/>
          <w:kern w:val="0"/>
        </w:rPr>
        <w:t>領域授課總節數集每週授課節數分配:</w:t>
      </w:r>
    </w:p>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577"/>
        <w:gridCol w:w="1577"/>
        <w:gridCol w:w="1577"/>
        <w:gridCol w:w="1577"/>
      </w:tblGrid>
      <w:tr w:rsidR="00EA4BAD" w:rsidRPr="00B123DD" w:rsidTr="00AA3D71">
        <w:tc>
          <w:tcPr>
            <w:tcW w:w="1546" w:type="dxa"/>
            <w:shd w:val="clear" w:color="auto" w:fill="auto"/>
          </w:tcPr>
          <w:p w:rsidR="00EA4BAD" w:rsidRPr="00B123DD" w:rsidRDefault="00EA4BAD"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年級</w:t>
            </w:r>
          </w:p>
        </w:tc>
        <w:tc>
          <w:tcPr>
            <w:tcW w:w="1944" w:type="dxa"/>
            <w:shd w:val="clear" w:color="auto" w:fill="auto"/>
          </w:tcPr>
          <w:p w:rsidR="00EA4BAD" w:rsidRPr="00B123DD" w:rsidRDefault="00EA4BAD"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三年級</w:t>
            </w:r>
          </w:p>
        </w:tc>
        <w:tc>
          <w:tcPr>
            <w:tcW w:w="1944" w:type="dxa"/>
            <w:shd w:val="clear" w:color="auto" w:fill="auto"/>
          </w:tcPr>
          <w:p w:rsidR="00EA4BAD" w:rsidRPr="00B123DD" w:rsidRDefault="00EA4BAD"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四年級</w:t>
            </w:r>
          </w:p>
        </w:tc>
        <w:tc>
          <w:tcPr>
            <w:tcW w:w="1944" w:type="dxa"/>
            <w:shd w:val="clear" w:color="auto" w:fill="auto"/>
          </w:tcPr>
          <w:p w:rsidR="00EA4BAD" w:rsidRPr="00B123DD" w:rsidRDefault="00EA4BAD"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五年級</w:t>
            </w:r>
          </w:p>
        </w:tc>
        <w:tc>
          <w:tcPr>
            <w:tcW w:w="1944" w:type="dxa"/>
            <w:shd w:val="clear" w:color="auto" w:fill="auto"/>
          </w:tcPr>
          <w:p w:rsidR="00EA4BAD" w:rsidRPr="00B123DD" w:rsidRDefault="00EA4BAD"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六年級</w:t>
            </w:r>
          </w:p>
        </w:tc>
      </w:tr>
      <w:tr w:rsidR="00EA4BAD" w:rsidRPr="00B123DD" w:rsidTr="00AA3D71">
        <w:tc>
          <w:tcPr>
            <w:tcW w:w="1546" w:type="dxa"/>
            <w:shd w:val="clear" w:color="auto" w:fill="auto"/>
          </w:tcPr>
          <w:p w:rsidR="00EA4BAD" w:rsidRPr="00B123DD" w:rsidRDefault="00EA4BAD"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每週節數</w:t>
            </w:r>
          </w:p>
        </w:tc>
        <w:tc>
          <w:tcPr>
            <w:tcW w:w="1944" w:type="dxa"/>
            <w:shd w:val="clear" w:color="auto" w:fill="auto"/>
          </w:tcPr>
          <w:p w:rsidR="00EA4BAD" w:rsidRPr="00B123DD" w:rsidRDefault="00EA4BAD"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3</w:t>
            </w:r>
            <w:r w:rsidRPr="00B123DD">
              <w:rPr>
                <w:rFonts w:ascii="標楷體" w:eastAsia="標楷體" w:hAnsi="標楷體" w:hint="eastAsia"/>
              </w:rPr>
              <w:t>堂課</w:t>
            </w:r>
          </w:p>
        </w:tc>
        <w:tc>
          <w:tcPr>
            <w:tcW w:w="1944" w:type="dxa"/>
            <w:shd w:val="clear" w:color="auto" w:fill="auto"/>
          </w:tcPr>
          <w:p w:rsidR="00EA4BAD" w:rsidRPr="00B123DD" w:rsidRDefault="00EA4BAD"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3</w:t>
            </w:r>
            <w:r w:rsidRPr="00B123DD">
              <w:rPr>
                <w:rFonts w:ascii="標楷體" w:eastAsia="標楷體" w:hAnsi="標楷體" w:hint="eastAsia"/>
              </w:rPr>
              <w:t>堂課</w:t>
            </w:r>
          </w:p>
        </w:tc>
        <w:tc>
          <w:tcPr>
            <w:tcW w:w="1944" w:type="dxa"/>
            <w:shd w:val="clear" w:color="auto" w:fill="auto"/>
          </w:tcPr>
          <w:p w:rsidR="00EA4BAD" w:rsidRPr="00B123DD" w:rsidRDefault="00EA4BAD"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3</w:t>
            </w:r>
            <w:r w:rsidRPr="00B123DD">
              <w:rPr>
                <w:rFonts w:ascii="標楷體" w:eastAsia="標楷體" w:hAnsi="標楷體" w:hint="eastAsia"/>
              </w:rPr>
              <w:t>堂課</w:t>
            </w:r>
          </w:p>
        </w:tc>
        <w:tc>
          <w:tcPr>
            <w:tcW w:w="1944" w:type="dxa"/>
            <w:shd w:val="clear" w:color="auto" w:fill="auto"/>
          </w:tcPr>
          <w:p w:rsidR="00EA4BAD" w:rsidRPr="00B123DD" w:rsidRDefault="00EA4BAD"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t>每週</w:t>
            </w:r>
            <w:r>
              <w:rPr>
                <w:rFonts w:ascii="標楷體" w:eastAsia="標楷體" w:hAnsi="標楷體" w:hint="eastAsia"/>
              </w:rPr>
              <w:t>3</w:t>
            </w:r>
            <w:r w:rsidRPr="00B123DD">
              <w:rPr>
                <w:rFonts w:ascii="標楷體" w:eastAsia="標楷體" w:hAnsi="標楷體" w:hint="eastAsia"/>
              </w:rPr>
              <w:t>堂課</w:t>
            </w:r>
          </w:p>
        </w:tc>
      </w:tr>
      <w:tr w:rsidR="00EA4BAD" w:rsidRPr="00B123DD" w:rsidTr="00AA3D71">
        <w:tc>
          <w:tcPr>
            <w:tcW w:w="1546" w:type="dxa"/>
            <w:shd w:val="clear" w:color="auto" w:fill="auto"/>
          </w:tcPr>
          <w:p w:rsidR="00EA4BAD" w:rsidRPr="00B123DD" w:rsidRDefault="00EA4BAD"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每週分鐘數</w:t>
            </w:r>
          </w:p>
        </w:tc>
        <w:tc>
          <w:tcPr>
            <w:tcW w:w="1944" w:type="dxa"/>
            <w:shd w:val="clear" w:color="auto" w:fill="auto"/>
          </w:tcPr>
          <w:p w:rsidR="00EA4BAD" w:rsidRPr="00B123DD" w:rsidRDefault="00EA4BAD" w:rsidP="00AA3D71">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120</w:t>
            </w:r>
            <w:r w:rsidRPr="00B123DD">
              <w:rPr>
                <w:rFonts w:ascii="標楷體" w:eastAsia="標楷體" w:hAnsi="標楷體" w:hint="eastAsia"/>
              </w:rPr>
              <w:t>分鐘</w:t>
            </w:r>
          </w:p>
        </w:tc>
        <w:tc>
          <w:tcPr>
            <w:tcW w:w="1944" w:type="dxa"/>
            <w:shd w:val="clear" w:color="auto" w:fill="auto"/>
          </w:tcPr>
          <w:p w:rsidR="00EA4BAD" w:rsidRPr="00B123DD" w:rsidRDefault="00EA4BAD" w:rsidP="00AA3D71">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120</w:t>
            </w:r>
            <w:r w:rsidRPr="00B123DD">
              <w:rPr>
                <w:rFonts w:ascii="標楷體" w:eastAsia="標楷體" w:hAnsi="標楷體" w:hint="eastAsia"/>
              </w:rPr>
              <w:t>分鐘</w:t>
            </w:r>
          </w:p>
        </w:tc>
        <w:tc>
          <w:tcPr>
            <w:tcW w:w="1944" w:type="dxa"/>
            <w:shd w:val="clear" w:color="auto" w:fill="auto"/>
          </w:tcPr>
          <w:p w:rsidR="00EA4BAD" w:rsidRPr="00B123DD" w:rsidRDefault="00EA4BAD" w:rsidP="00AA3D71">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120</w:t>
            </w:r>
            <w:r w:rsidRPr="00B123DD">
              <w:rPr>
                <w:rFonts w:ascii="標楷體" w:eastAsia="標楷體" w:hAnsi="標楷體" w:hint="eastAsia"/>
              </w:rPr>
              <w:t>分鐘</w:t>
            </w:r>
          </w:p>
        </w:tc>
        <w:tc>
          <w:tcPr>
            <w:tcW w:w="1944" w:type="dxa"/>
            <w:shd w:val="clear" w:color="auto" w:fill="auto"/>
          </w:tcPr>
          <w:p w:rsidR="00EA4BAD" w:rsidRPr="00B123DD" w:rsidRDefault="00EA4BAD" w:rsidP="00AA3D71">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120</w:t>
            </w:r>
            <w:r w:rsidRPr="00B123DD">
              <w:rPr>
                <w:rFonts w:ascii="標楷體" w:eastAsia="標楷體" w:hAnsi="標楷體" w:hint="eastAsia"/>
              </w:rPr>
              <w:t>分鐘</w:t>
            </w:r>
          </w:p>
        </w:tc>
      </w:tr>
    </w:tbl>
    <w:p w:rsidR="00EA4BAD" w:rsidRDefault="00EA4BAD" w:rsidP="00EA4BAD">
      <w:pPr>
        <w:spacing w:beforeLines="25" w:before="90" w:afterLines="25" w:after="90"/>
        <w:ind w:firstLineChars="118" w:firstLine="283"/>
        <w:rPr>
          <w:rFonts w:ascii="標楷體" w:eastAsia="標楷體" w:hAnsi="標楷體"/>
          <w:snapToGrid w:val="0"/>
          <w:kern w:val="0"/>
        </w:rPr>
      </w:pPr>
      <w:r>
        <w:rPr>
          <w:rFonts w:ascii="標楷體" w:eastAsia="標楷體" w:hAnsi="標楷體" w:hint="eastAsia"/>
          <w:snapToGrid w:val="0"/>
          <w:kern w:val="0"/>
        </w:rPr>
        <w:t>二</w:t>
      </w:r>
      <w:r w:rsidRPr="00253A7B">
        <w:rPr>
          <w:rFonts w:ascii="標楷體" w:eastAsia="標楷體" w:hAnsi="標楷體" w:hint="eastAsia"/>
          <w:snapToGrid w:val="0"/>
          <w:kern w:val="0"/>
        </w:rPr>
        <w:t>、本領域教科書使用版本:</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1"/>
        <w:gridCol w:w="2006"/>
        <w:gridCol w:w="2006"/>
        <w:gridCol w:w="2006"/>
        <w:gridCol w:w="2006"/>
      </w:tblGrid>
      <w:tr w:rsidR="00EA4BAD" w:rsidRPr="0027357A" w:rsidTr="00AA3D71">
        <w:trPr>
          <w:cantSplit/>
          <w:jc w:val="center"/>
        </w:trPr>
        <w:tc>
          <w:tcPr>
            <w:tcW w:w="1671" w:type="dxa"/>
            <w:tcBorders>
              <w:top w:val="single" w:sz="4" w:space="0" w:color="auto"/>
              <w:left w:val="single" w:sz="4" w:space="0" w:color="auto"/>
              <w:bottom w:val="single" w:sz="4" w:space="0" w:color="auto"/>
              <w:right w:val="single" w:sz="4" w:space="0" w:color="auto"/>
            </w:tcBorders>
            <w:vAlign w:val="center"/>
          </w:tcPr>
          <w:p w:rsidR="00EA4BAD" w:rsidRPr="0027357A" w:rsidRDefault="00EA4BAD" w:rsidP="00AA3D71">
            <w:pPr>
              <w:spacing w:line="0" w:lineRule="atLeast"/>
              <w:jc w:val="center"/>
              <w:rPr>
                <w:rFonts w:ascii="標楷體" w:eastAsia="標楷體" w:hAnsi="標楷體"/>
                <w:sz w:val="32"/>
                <w:szCs w:val="32"/>
              </w:rPr>
            </w:pPr>
            <w:r w:rsidRPr="0027357A">
              <w:rPr>
                <w:rFonts w:ascii="標楷體" w:eastAsia="標楷體" w:hAnsi="標楷體" w:hint="eastAsia"/>
                <w:sz w:val="32"/>
                <w:szCs w:val="32"/>
              </w:rPr>
              <w:t>年級</w:t>
            </w:r>
          </w:p>
          <w:p w:rsidR="00EA4BAD" w:rsidRPr="0027357A" w:rsidRDefault="00EA4BAD" w:rsidP="00AA3D71">
            <w:pPr>
              <w:spacing w:line="0" w:lineRule="atLeast"/>
              <w:jc w:val="center"/>
              <w:rPr>
                <w:rFonts w:ascii="標楷體" w:eastAsia="標楷體" w:hAnsi="標楷體"/>
                <w:sz w:val="32"/>
                <w:szCs w:val="32"/>
              </w:rPr>
            </w:pPr>
            <w:r w:rsidRPr="0027357A">
              <w:rPr>
                <w:rFonts w:ascii="標楷體" w:eastAsia="標楷體" w:hAnsi="標楷體" w:hint="eastAsia"/>
                <w:sz w:val="32"/>
                <w:szCs w:val="32"/>
              </w:rPr>
              <w:t>領域</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EA4BAD" w:rsidRPr="00485243" w:rsidRDefault="00EA4BAD" w:rsidP="00AA3D71">
            <w:pPr>
              <w:snapToGrid w:val="0"/>
              <w:spacing w:line="0" w:lineRule="atLeast"/>
              <w:jc w:val="center"/>
              <w:rPr>
                <w:rFonts w:ascii="標楷體" w:eastAsia="標楷體" w:hAnsi="標楷體"/>
                <w:sz w:val="32"/>
                <w:szCs w:val="32"/>
              </w:rPr>
            </w:pPr>
            <w:r w:rsidRPr="00485243">
              <w:rPr>
                <w:rFonts w:ascii="標楷體" w:eastAsia="標楷體" w:hAnsi="標楷體" w:hint="eastAsia"/>
                <w:sz w:val="32"/>
                <w:szCs w:val="32"/>
              </w:rPr>
              <w:t>三年級</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EA4BAD" w:rsidRPr="0027357A" w:rsidRDefault="00EA4BAD" w:rsidP="00AA3D71">
            <w:pPr>
              <w:snapToGrid w:val="0"/>
              <w:spacing w:line="0" w:lineRule="atLeast"/>
              <w:jc w:val="center"/>
              <w:rPr>
                <w:rFonts w:ascii="標楷體" w:eastAsia="標楷體" w:hAnsi="標楷體"/>
                <w:sz w:val="32"/>
              </w:rPr>
            </w:pPr>
            <w:r w:rsidRPr="0027357A">
              <w:rPr>
                <w:rFonts w:ascii="標楷體" w:eastAsia="標楷體" w:hAnsi="標楷體" w:hint="eastAsia"/>
                <w:sz w:val="32"/>
              </w:rPr>
              <w:t>四年級</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EA4BAD" w:rsidRPr="00485243" w:rsidRDefault="00EA4BAD" w:rsidP="00AA3D71">
            <w:pPr>
              <w:snapToGrid w:val="0"/>
              <w:spacing w:line="0" w:lineRule="atLeast"/>
              <w:jc w:val="center"/>
              <w:rPr>
                <w:rFonts w:ascii="標楷體" w:eastAsia="標楷體" w:hAnsi="標楷體"/>
                <w:sz w:val="32"/>
                <w:szCs w:val="32"/>
              </w:rPr>
            </w:pPr>
            <w:r w:rsidRPr="00485243">
              <w:rPr>
                <w:rFonts w:ascii="標楷體" w:eastAsia="標楷體" w:hAnsi="標楷體" w:hint="eastAsia"/>
                <w:sz w:val="32"/>
                <w:szCs w:val="32"/>
              </w:rPr>
              <w:t>五年級</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EA4BAD" w:rsidRPr="00485243" w:rsidRDefault="00EA4BAD" w:rsidP="00AA3D71">
            <w:pPr>
              <w:snapToGrid w:val="0"/>
              <w:spacing w:line="0" w:lineRule="atLeast"/>
              <w:jc w:val="center"/>
              <w:rPr>
                <w:rFonts w:ascii="標楷體" w:eastAsia="標楷體" w:hAnsi="標楷體"/>
                <w:sz w:val="32"/>
                <w:szCs w:val="32"/>
              </w:rPr>
            </w:pPr>
            <w:r w:rsidRPr="00485243">
              <w:rPr>
                <w:rFonts w:ascii="標楷體" w:eastAsia="標楷體" w:hAnsi="標楷體" w:hint="eastAsia"/>
                <w:sz w:val="32"/>
                <w:szCs w:val="32"/>
              </w:rPr>
              <w:t>六年級</w:t>
            </w:r>
          </w:p>
        </w:tc>
      </w:tr>
      <w:tr w:rsidR="00EA4BAD" w:rsidRPr="0027357A" w:rsidTr="00AA3D71">
        <w:trPr>
          <w:cantSplit/>
          <w:jc w:val="center"/>
        </w:trPr>
        <w:tc>
          <w:tcPr>
            <w:tcW w:w="1671" w:type="dxa"/>
            <w:tcBorders>
              <w:top w:val="single" w:sz="4" w:space="0" w:color="auto"/>
              <w:bottom w:val="single" w:sz="4" w:space="0" w:color="auto"/>
              <w:right w:val="single" w:sz="4" w:space="0" w:color="auto"/>
            </w:tcBorders>
            <w:vAlign w:val="center"/>
          </w:tcPr>
          <w:p w:rsidR="00EA4BAD" w:rsidRPr="0027357A" w:rsidRDefault="00EA4BAD" w:rsidP="00AA3D71">
            <w:pPr>
              <w:spacing w:line="0" w:lineRule="atLeast"/>
              <w:jc w:val="center"/>
              <w:rPr>
                <w:rFonts w:ascii="標楷體" w:eastAsia="標楷體" w:hAnsi="標楷體"/>
                <w:sz w:val="32"/>
                <w:szCs w:val="32"/>
              </w:rPr>
            </w:pPr>
            <w:r w:rsidRPr="00B123DD">
              <w:rPr>
                <w:rFonts w:ascii="標楷體" w:eastAsia="標楷體" w:hAnsi="標楷體" w:hint="eastAsia"/>
                <w:snapToGrid w:val="0"/>
                <w:kern w:val="0"/>
              </w:rPr>
              <w:t>選用出版社</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EA4BAD" w:rsidRPr="008A3DBA" w:rsidRDefault="00EA4BAD" w:rsidP="00AA3D71">
            <w:pPr>
              <w:snapToGrid w:val="0"/>
              <w:spacing w:line="0" w:lineRule="atLeast"/>
              <w:jc w:val="center"/>
              <w:rPr>
                <w:rFonts w:ascii="標楷體" w:eastAsia="標楷體" w:hAnsi="標楷體"/>
                <w:sz w:val="32"/>
                <w:szCs w:val="32"/>
              </w:rPr>
            </w:pPr>
            <w:r w:rsidRPr="00494EB8">
              <w:rPr>
                <w:rFonts w:ascii="標楷體" w:eastAsia="標楷體" w:hAnsi="標楷體" w:hint="eastAsia"/>
                <w:sz w:val="28"/>
                <w:szCs w:val="28"/>
              </w:rPr>
              <w:t>康軒</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EA4BAD" w:rsidRPr="0027357A" w:rsidRDefault="00EA4BAD" w:rsidP="00AA3D71">
            <w:pPr>
              <w:snapToGrid w:val="0"/>
              <w:spacing w:line="0" w:lineRule="atLeast"/>
              <w:jc w:val="center"/>
              <w:rPr>
                <w:rFonts w:ascii="標楷體" w:eastAsia="標楷體" w:hAnsi="標楷體"/>
                <w:sz w:val="32"/>
                <w:szCs w:val="32"/>
              </w:rPr>
            </w:pPr>
            <w:r w:rsidRPr="00494EB8">
              <w:rPr>
                <w:rFonts w:ascii="標楷體" w:eastAsia="標楷體" w:hAnsi="標楷體" w:hint="eastAsia"/>
                <w:sz w:val="28"/>
                <w:szCs w:val="28"/>
              </w:rPr>
              <w:t>康軒</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EA4BAD" w:rsidRPr="0027357A" w:rsidRDefault="00EA4BAD" w:rsidP="00AA3D71">
            <w:pPr>
              <w:snapToGrid w:val="0"/>
              <w:spacing w:line="0" w:lineRule="atLeast"/>
              <w:jc w:val="center"/>
              <w:rPr>
                <w:rFonts w:ascii="標楷體" w:eastAsia="標楷體" w:hAnsi="標楷體"/>
                <w:sz w:val="32"/>
                <w:szCs w:val="32"/>
              </w:rPr>
            </w:pPr>
            <w:r w:rsidRPr="00454C20">
              <w:rPr>
                <w:rFonts w:ascii="標楷體" w:eastAsia="標楷體" w:hAnsi="標楷體" w:hint="eastAsia"/>
                <w:sz w:val="28"/>
                <w:szCs w:val="28"/>
              </w:rPr>
              <w:t>翰林</w:t>
            </w:r>
          </w:p>
        </w:tc>
        <w:tc>
          <w:tcPr>
            <w:tcW w:w="2006" w:type="dxa"/>
            <w:tcBorders>
              <w:top w:val="single" w:sz="4" w:space="0" w:color="auto"/>
              <w:left w:val="single" w:sz="4" w:space="0" w:color="auto"/>
              <w:bottom w:val="single" w:sz="4" w:space="0" w:color="auto"/>
            </w:tcBorders>
            <w:shd w:val="clear" w:color="auto" w:fill="auto"/>
            <w:vAlign w:val="center"/>
          </w:tcPr>
          <w:p w:rsidR="00EA4BAD" w:rsidRPr="0027357A" w:rsidRDefault="00EA4BAD" w:rsidP="00AA3D71">
            <w:pPr>
              <w:snapToGrid w:val="0"/>
              <w:spacing w:line="0" w:lineRule="atLeast"/>
              <w:jc w:val="center"/>
              <w:rPr>
                <w:rFonts w:ascii="標楷體" w:eastAsia="標楷體" w:hAnsi="標楷體"/>
                <w:sz w:val="32"/>
                <w:szCs w:val="32"/>
              </w:rPr>
            </w:pPr>
            <w:r w:rsidRPr="006C2F39">
              <w:rPr>
                <w:rFonts w:ascii="標楷體" w:eastAsia="標楷體" w:hAnsi="標楷體" w:hint="eastAsia"/>
                <w:sz w:val="28"/>
                <w:szCs w:val="28"/>
              </w:rPr>
              <w:t>康軒</w:t>
            </w:r>
          </w:p>
        </w:tc>
      </w:tr>
      <w:tr w:rsidR="00EA4BAD" w:rsidRPr="0027357A" w:rsidTr="00AA3D71">
        <w:trPr>
          <w:cantSplit/>
          <w:jc w:val="center"/>
        </w:trPr>
        <w:tc>
          <w:tcPr>
            <w:tcW w:w="1671" w:type="dxa"/>
            <w:tcBorders>
              <w:top w:val="single" w:sz="4" w:space="0" w:color="auto"/>
              <w:bottom w:val="single" w:sz="4" w:space="0" w:color="auto"/>
              <w:right w:val="single" w:sz="4" w:space="0" w:color="auto"/>
            </w:tcBorders>
            <w:vAlign w:val="center"/>
          </w:tcPr>
          <w:p w:rsidR="00EA4BAD" w:rsidRPr="0027357A" w:rsidRDefault="00EA4BAD" w:rsidP="00AA3D71">
            <w:pPr>
              <w:spacing w:line="0" w:lineRule="atLeast"/>
              <w:jc w:val="center"/>
              <w:rPr>
                <w:rFonts w:ascii="標楷體" w:eastAsia="標楷體" w:hAnsi="標楷體"/>
                <w:sz w:val="32"/>
                <w:szCs w:val="32"/>
              </w:rPr>
            </w:pPr>
            <w:r>
              <w:rPr>
                <w:rFonts w:ascii="標楷體" w:eastAsia="標楷體" w:hAnsi="標楷體" w:hint="eastAsia"/>
                <w:sz w:val="32"/>
                <w:szCs w:val="32"/>
              </w:rPr>
              <w:t>備註</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EA4BAD" w:rsidRDefault="00EA4BAD" w:rsidP="00AA3D71">
            <w:pPr>
              <w:snapToGrid w:val="0"/>
              <w:spacing w:line="0" w:lineRule="atLeast"/>
              <w:jc w:val="center"/>
              <w:rPr>
                <w:rFonts w:ascii="標楷體" w:eastAsia="標楷體" w:hAnsi="標楷體"/>
                <w:sz w:val="32"/>
                <w:szCs w:val="32"/>
              </w:rPr>
            </w:pPr>
            <w:r>
              <w:rPr>
                <w:rFonts w:ascii="標楷體" w:eastAsia="標楷體" w:hAnsi="標楷體" w:hint="eastAsia"/>
                <w:sz w:val="32"/>
                <w:szCs w:val="32"/>
              </w:rPr>
              <w:t>108課綱</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EA4BAD" w:rsidRDefault="00EA4BAD" w:rsidP="00AA3D71">
            <w:pPr>
              <w:snapToGrid w:val="0"/>
              <w:spacing w:line="0" w:lineRule="atLeast"/>
              <w:jc w:val="center"/>
              <w:rPr>
                <w:rFonts w:ascii="標楷體" w:eastAsia="標楷體" w:hAnsi="標楷體"/>
                <w:sz w:val="32"/>
                <w:szCs w:val="32"/>
              </w:rPr>
            </w:pP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tcPr>
          <w:p w:rsidR="00EA4BAD" w:rsidRPr="00F53E38" w:rsidRDefault="00EA4BAD" w:rsidP="00AA3D71">
            <w:pPr>
              <w:snapToGrid w:val="0"/>
              <w:spacing w:line="0" w:lineRule="atLeast"/>
              <w:jc w:val="center"/>
              <w:rPr>
                <w:rFonts w:ascii="標楷體" w:eastAsia="標楷體" w:hAnsi="標楷體"/>
                <w:sz w:val="32"/>
                <w:szCs w:val="32"/>
              </w:rPr>
            </w:pPr>
          </w:p>
        </w:tc>
        <w:tc>
          <w:tcPr>
            <w:tcW w:w="2006" w:type="dxa"/>
            <w:tcBorders>
              <w:top w:val="single" w:sz="4" w:space="0" w:color="auto"/>
              <w:left w:val="single" w:sz="4" w:space="0" w:color="auto"/>
              <w:bottom w:val="single" w:sz="4" w:space="0" w:color="auto"/>
            </w:tcBorders>
            <w:shd w:val="clear" w:color="auto" w:fill="auto"/>
            <w:vAlign w:val="center"/>
          </w:tcPr>
          <w:p w:rsidR="00EA4BAD" w:rsidRDefault="00EA4BAD" w:rsidP="00AA3D71">
            <w:pPr>
              <w:snapToGrid w:val="0"/>
              <w:spacing w:line="0" w:lineRule="atLeast"/>
              <w:jc w:val="center"/>
              <w:rPr>
                <w:rFonts w:ascii="標楷體" w:eastAsia="標楷體" w:hAnsi="標楷體"/>
                <w:sz w:val="32"/>
                <w:szCs w:val="32"/>
              </w:rPr>
            </w:pPr>
          </w:p>
        </w:tc>
      </w:tr>
    </w:tbl>
    <w:p w:rsidR="00EA4BAD" w:rsidRPr="001E3F7D" w:rsidRDefault="00EA4BAD" w:rsidP="00EA4BAD">
      <w:pPr>
        <w:adjustRightInd w:val="0"/>
        <w:snapToGrid w:val="0"/>
        <w:spacing w:beforeLines="25" w:before="90" w:afterLines="25" w:after="90" w:line="240" w:lineRule="atLeast"/>
        <w:ind w:leftChars="118" w:left="763" w:hangingChars="200" w:hanging="480"/>
        <w:rPr>
          <w:rFonts w:ascii="標楷體" w:eastAsia="標楷體" w:hAnsi="標楷體"/>
        </w:rPr>
      </w:pPr>
      <w:r>
        <w:rPr>
          <w:rFonts w:ascii="標楷體" w:eastAsia="標楷體" w:hAnsi="標楷體" w:hint="eastAsia"/>
        </w:rPr>
        <w:t>三</w:t>
      </w:r>
      <w:r w:rsidRPr="001E3F7D">
        <w:rPr>
          <w:rFonts w:ascii="標楷體" w:eastAsia="標楷體" w:hAnsi="標楷體" w:hint="eastAsia"/>
        </w:rPr>
        <w:t>、本學習領域尚可包括符合綜合活動理念之跨越學習領域、需要聯絡合作之教學活動，或單一學習領域人力及資源難以支援，需要透過學校運用校內外資源者。</w:t>
      </w:r>
    </w:p>
    <w:p w:rsidR="00EA4BAD" w:rsidRDefault="00EA4BAD" w:rsidP="00EA4BAD">
      <w:pPr>
        <w:adjustRightInd w:val="0"/>
        <w:snapToGrid w:val="0"/>
        <w:spacing w:beforeLines="25" w:before="90" w:afterLines="25" w:after="90" w:line="240" w:lineRule="atLeast"/>
        <w:ind w:leftChars="118" w:left="763" w:hangingChars="200" w:hanging="480"/>
        <w:rPr>
          <w:rFonts w:ascii="標楷體" w:eastAsia="標楷體" w:hAnsi="標楷體"/>
        </w:rPr>
      </w:pPr>
      <w:r>
        <w:rPr>
          <w:rFonts w:ascii="標楷體" w:eastAsia="標楷體" w:hAnsi="標楷體" w:hint="eastAsia"/>
        </w:rPr>
        <w:t>四</w:t>
      </w:r>
      <w:r w:rsidRPr="001E3F7D">
        <w:rPr>
          <w:rFonts w:ascii="標楷體" w:eastAsia="標楷體" w:hAnsi="標楷體" w:hint="eastAsia"/>
        </w:rPr>
        <w:t>、綜合活動學習領域所提供的不僅只是一種課程組織的型態或多元的教學活動與有趣的探索活動，更是培養孩子因應未來的一種生活態度與建構關鍵能力的實踐行動，將綜合能力轉化成為孩子未來迎接挑戰的生活智慧與競爭力。</w:t>
      </w:r>
    </w:p>
    <w:p w:rsidR="00EA4BAD" w:rsidRDefault="00EA4BAD" w:rsidP="00EA4BAD">
      <w:pPr>
        <w:adjustRightInd w:val="0"/>
        <w:snapToGrid w:val="0"/>
        <w:spacing w:beforeLines="25" w:before="90" w:afterLines="25" w:after="90" w:line="240" w:lineRule="atLeast"/>
        <w:ind w:leftChars="118" w:left="763" w:hangingChars="200" w:hanging="480"/>
        <w:rPr>
          <w:rFonts w:ascii="標楷體" w:eastAsia="標楷體" w:hAnsi="標楷體"/>
        </w:rPr>
      </w:pPr>
      <w:r>
        <w:rPr>
          <w:rFonts w:ascii="標楷體" w:eastAsia="標楷體" w:hAnsi="標楷體" w:hint="eastAsia"/>
        </w:rPr>
        <w:t>五</w:t>
      </w:r>
      <w:r w:rsidRPr="004E273E">
        <w:rPr>
          <w:rFonts w:ascii="標楷體" w:eastAsia="標楷體" w:hAnsi="標楷體" w:hint="eastAsia"/>
        </w:rPr>
        <w:t>、特殊需求學生之能力指標參照各階段基本學力指標，採加深、加廣、加速、簡化、減量、分解、替代與重整方式進行學習內容的調整。</w:t>
      </w:r>
    </w:p>
    <w:p w:rsidR="00EA4BAD" w:rsidRPr="00A06CF5" w:rsidRDefault="00EA4BAD" w:rsidP="00EA4BAD">
      <w:pPr>
        <w:spacing w:beforeLines="25" w:before="90" w:afterLines="25" w:after="90"/>
        <w:rPr>
          <w:rFonts w:ascii="標楷體" w:eastAsia="標楷體" w:hAnsi="標楷體"/>
          <w:sz w:val="28"/>
          <w:szCs w:val="28"/>
          <w:lang w:eastAsia="zh-HK"/>
        </w:rPr>
      </w:pPr>
    </w:p>
    <w:p w:rsidR="00EA4BAD" w:rsidRPr="00253A7B" w:rsidRDefault="00EA4BAD" w:rsidP="00EA4BAD">
      <w:pPr>
        <w:spacing w:beforeLines="25" w:before="90" w:afterLines="25" w:after="90"/>
        <w:rPr>
          <w:rFonts w:ascii="標楷體" w:eastAsia="標楷體" w:hAnsi="標楷體"/>
          <w:sz w:val="28"/>
          <w:szCs w:val="28"/>
        </w:rPr>
      </w:pPr>
      <w:r w:rsidRPr="00253A7B">
        <w:rPr>
          <w:rFonts w:ascii="標楷體" w:eastAsia="標楷體" w:hAnsi="標楷體" w:hint="eastAsia"/>
          <w:sz w:val="28"/>
          <w:szCs w:val="28"/>
          <w:lang w:eastAsia="zh-HK"/>
        </w:rPr>
        <w:t>柒、</w:t>
      </w:r>
      <w:r w:rsidRPr="00A06CF5">
        <w:rPr>
          <w:rFonts w:ascii="標楷體" w:eastAsia="標楷體" w:hAnsi="標楷體" w:hint="eastAsia"/>
          <w:sz w:val="28"/>
          <w:szCs w:val="28"/>
          <w:lang w:eastAsia="zh-HK"/>
        </w:rPr>
        <w:t>評量方式:</w:t>
      </w:r>
    </w:p>
    <w:p w:rsidR="00EA4BAD" w:rsidRPr="001E3F7D" w:rsidRDefault="00EA4BAD" w:rsidP="00EA4BAD">
      <w:pPr>
        <w:adjustRightInd w:val="0"/>
        <w:snapToGrid w:val="0"/>
        <w:spacing w:beforeLines="25" w:before="90" w:afterLines="25" w:after="90" w:line="240" w:lineRule="atLeast"/>
        <w:ind w:leftChars="118" w:left="763" w:hangingChars="200" w:hanging="480"/>
        <w:rPr>
          <w:rFonts w:ascii="標楷體" w:eastAsia="標楷體" w:hAnsi="標楷體"/>
        </w:rPr>
      </w:pPr>
      <w:r w:rsidRPr="001E3F7D">
        <w:rPr>
          <w:rFonts w:ascii="標楷體" w:eastAsia="標楷體" w:hAnsi="標楷體" w:hint="eastAsia"/>
        </w:rPr>
        <w:t>一</w:t>
      </w:r>
      <w:r w:rsidRPr="001E3F7D">
        <w:rPr>
          <w:rFonts w:ascii="標楷體" w:eastAsia="標楷體" w:hAnsi="標楷體"/>
        </w:rPr>
        <w:t>、</w:t>
      </w:r>
      <w:r w:rsidRPr="001E3F7D">
        <w:rPr>
          <w:rFonts w:ascii="標楷體" w:eastAsia="標楷體" w:hAnsi="標楷體" w:hint="eastAsia"/>
        </w:rPr>
        <w:t>依據：本校學生學習評量實施計畫。</w:t>
      </w:r>
      <w:r w:rsidRPr="001E3F7D">
        <w:rPr>
          <w:rFonts w:ascii="標楷體" w:eastAsia="標楷體" w:hAnsi="標楷體"/>
        </w:rPr>
        <w:t xml:space="preserve"> </w:t>
      </w:r>
    </w:p>
    <w:p w:rsidR="00EA4BAD" w:rsidRPr="001E3F7D" w:rsidRDefault="00EA4BAD" w:rsidP="00EA4BAD">
      <w:pPr>
        <w:adjustRightInd w:val="0"/>
        <w:snapToGrid w:val="0"/>
        <w:spacing w:beforeLines="25" w:before="90" w:afterLines="25" w:after="90" w:line="240" w:lineRule="atLeast"/>
        <w:ind w:leftChars="118" w:left="763" w:hangingChars="200" w:hanging="480"/>
        <w:rPr>
          <w:rFonts w:ascii="標楷體" w:eastAsia="標楷體" w:hAnsi="標楷體"/>
        </w:rPr>
      </w:pPr>
      <w:r w:rsidRPr="001E3F7D">
        <w:rPr>
          <w:rFonts w:ascii="標楷體" w:eastAsia="標楷體" w:hAnsi="標楷體" w:hint="eastAsia"/>
        </w:rPr>
        <w:t>二</w:t>
      </w:r>
      <w:r w:rsidRPr="001E3F7D">
        <w:rPr>
          <w:rFonts w:ascii="標楷體" w:eastAsia="標楷體" w:hAnsi="標楷體"/>
        </w:rPr>
        <w:t>、</w:t>
      </w:r>
      <w:r w:rsidRPr="001E3F7D">
        <w:rPr>
          <w:rFonts w:ascii="標楷體" w:eastAsia="標楷體" w:hAnsi="標楷體" w:hint="eastAsia"/>
        </w:rPr>
        <w:t>方式：採多元評量方式。</w:t>
      </w:r>
      <w:r w:rsidRPr="001E3F7D">
        <w:rPr>
          <w:rFonts w:ascii="標楷體" w:eastAsia="標楷體" w:hAnsi="標楷體"/>
        </w:rPr>
        <w:t xml:space="preserve"> </w:t>
      </w:r>
    </w:p>
    <w:p w:rsidR="00EA4BAD" w:rsidRPr="001E3F7D" w:rsidRDefault="00EA4BAD" w:rsidP="00EA4BAD">
      <w:pPr>
        <w:adjustRightInd w:val="0"/>
        <w:snapToGrid w:val="0"/>
        <w:spacing w:beforeLines="25" w:before="90" w:afterLines="25" w:after="90" w:line="240" w:lineRule="atLeast"/>
        <w:ind w:leftChars="235" w:left="1414" w:hangingChars="354" w:hanging="850"/>
        <w:rPr>
          <w:rFonts w:ascii="標楷體" w:eastAsia="標楷體" w:hAnsi="標楷體"/>
        </w:rPr>
      </w:pPr>
      <w:r w:rsidRPr="001E3F7D">
        <w:rPr>
          <w:rFonts w:ascii="標楷體" w:eastAsia="標楷體" w:hAnsi="標楷體"/>
        </w:rPr>
        <w:t>(</w:t>
      </w:r>
      <w:r w:rsidRPr="001E3F7D">
        <w:rPr>
          <w:rFonts w:ascii="標楷體" w:eastAsia="標楷體" w:hAnsi="標楷體" w:hint="eastAsia"/>
        </w:rPr>
        <w:t>一</w:t>
      </w:r>
      <w:r w:rsidRPr="001E3F7D">
        <w:rPr>
          <w:rFonts w:ascii="標楷體" w:eastAsia="標楷體" w:hAnsi="標楷體"/>
        </w:rPr>
        <w:t>)</w:t>
      </w:r>
      <w:r w:rsidRPr="001E3F7D">
        <w:rPr>
          <w:rFonts w:ascii="標楷體" w:eastAsia="標楷體" w:hAnsi="標楷體" w:hint="eastAsia"/>
        </w:rPr>
        <w:t>習作、學習單、卷宗評量。（佔30﹪）</w:t>
      </w:r>
      <w:r w:rsidRPr="001E3F7D">
        <w:rPr>
          <w:rFonts w:ascii="標楷體" w:eastAsia="標楷體" w:hAnsi="標楷體"/>
        </w:rPr>
        <w:t xml:space="preserve"> </w:t>
      </w:r>
    </w:p>
    <w:p w:rsidR="00EA4BAD" w:rsidRPr="001E3F7D" w:rsidRDefault="00EA4BAD" w:rsidP="00EA4BAD">
      <w:pPr>
        <w:adjustRightInd w:val="0"/>
        <w:snapToGrid w:val="0"/>
        <w:spacing w:beforeLines="25" w:before="90" w:afterLines="25" w:after="90" w:line="240" w:lineRule="atLeast"/>
        <w:ind w:leftChars="235" w:left="1414" w:hangingChars="354" w:hanging="850"/>
        <w:rPr>
          <w:rFonts w:ascii="標楷體" w:eastAsia="標楷體" w:hAnsi="標楷體"/>
        </w:rPr>
      </w:pPr>
      <w:r w:rsidRPr="001E3F7D">
        <w:rPr>
          <w:rFonts w:ascii="標楷體" w:eastAsia="標楷體" w:hAnsi="標楷體"/>
        </w:rPr>
        <w:t>(</w:t>
      </w:r>
      <w:r w:rsidRPr="001E3F7D">
        <w:rPr>
          <w:rFonts w:ascii="標楷體" w:eastAsia="標楷體" w:hAnsi="標楷體" w:hint="eastAsia"/>
        </w:rPr>
        <w:t>二</w:t>
      </w:r>
      <w:r w:rsidRPr="001E3F7D">
        <w:rPr>
          <w:rFonts w:ascii="標楷體" w:eastAsia="標楷體" w:hAnsi="標楷體"/>
        </w:rPr>
        <w:t>)</w:t>
      </w:r>
      <w:r w:rsidRPr="001E3F7D">
        <w:rPr>
          <w:rFonts w:ascii="標楷體" w:eastAsia="標楷體" w:hAnsi="標楷體" w:hint="eastAsia"/>
        </w:rPr>
        <w:t>上課發表評鑑表（佔10﹪）</w:t>
      </w:r>
      <w:r w:rsidRPr="001E3F7D">
        <w:rPr>
          <w:rFonts w:ascii="標楷體" w:eastAsia="標楷體" w:hAnsi="標楷體"/>
        </w:rPr>
        <w:t xml:space="preserve"> </w:t>
      </w:r>
    </w:p>
    <w:p w:rsidR="00EA4BAD" w:rsidRPr="001E3F7D" w:rsidRDefault="00EA4BAD" w:rsidP="00EA4BAD">
      <w:pPr>
        <w:adjustRightInd w:val="0"/>
        <w:snapToGrid w:val="0"/>
        <w:spacing w:beforeLines="25" w:before="90" w:afterLines="25" w:after="90" w:line="240" w:lineRule="atLeast"/>
        <w:ind w:leftChars="235" w:left="1414" w:hangingChars="354" w:hanging="850"/>
        <w:rPr>
          <w:rFonts w:ascii="標楷體" w:eastAsia="標楷體" w:hAnsi="標楷體"/>
        </w:rPr>
      </w:pPr>
      <w:r w:rsidRPr="001E3F7D">
        <w:rPr>
          <w:rFonts w:ascii="標楷體" w:eastAsia="標楷體" w:hAnsi="標楷體"/>
        </w:rPr>
        <w:t>(</w:t>
      </w:r>
      <w:r w:rsidRPr="001E3F7D">
        <w:rPr>
          <w:rFonts w:ascii="標楷體" w:eastAsia="標楷體" w:hAnsi="標楷體" w:hint="eastAsia"/>
        </w:rPr>
        <w:t>三</w:t>
      </w:r>
      <w:r w:rsidRPr="001E3F7D">
        <w:rPr>
          <w:rFonts w:ascii="標楷體" w:eastAsia="標楷體" w:hAnsi="標楷體"/>
        </w:rPr>
        <w:t>)</w:t>
      </w:r>
      <w:r w:rsidRPr="001E3F7D">
        <w:rPr>
          <w:rFonts w:ascii="標楷體" w:eastAsia="標楷體" w:hAnsi="標楷體" w:hint="eastAsia"/>
        </w:rPr>
        <w:t>主題活動演示（表演、歌唱等，佔30﹪）</w:t>
      </w:r>
      <w:r w:rsidRPr="001E3F7D">
        <w:rPr>
          <w:rFonts w:ascii="標楷體" w:eastAsia="標楷體" w:hAnsi="標楷體"/>
        </w:rPr>
        <w:t xml:space="preserve"> </w:t>
      </w:r>
    </w:p>
    <w:p w:rsidR="00EA4BAD" w:rsidRPr="001E3F7D" w:rsidRDefault="00EA4BAD" w:rsidP="00EA4BAD">
      <w:pPr>
        <w:adjustRightInd w:val="0"/>
        <w:snapToGrid w:val="0"/>
        <w:spacing w:beforeLines="25" w:before="90" w:afterLines="25" w:after="90" w:line="240" w:lineRule="atLeast"/>
        <w:ind w:leftChars="235" w:left="1414" w:hangingChars="354" w:hanging="850"/>
        <w:rPr>
          <w:rFonts w:ascii="標楷體" w:eastAsia="標楷體" w:hAnsi="標楷體"/>
        </w:rPr>
      </w:pPr>
      <w:r w:rsidRPr="001E3F7D">
        <w:rPr>
          <w:rFonts w:ascii="標楷體" w:eastAsia="標楷體" w:hAnsi="標楷體"/>
        </w:rPr>
        <w:t>(</w:t>
      </w:r>
      <w:r w:rsidRPr="001E3F7D">
        <w:rPr>
          <w:rFonts w:ascii="標楷體" w:eastAsia="標楷體" w:hAnsi="標楷體" w:hint="eastAsia"/>
        </w:rPr>
        <w:t>四</w:t>
      </w:r>
      <w:r w:rsidRPr="001E3F7D">
        <w:rPr>
          <w:rFonts w:ascii="標楷體" w:eastAsia="標楷體" w:hAnsi="標楷體"/>
        </w:rPr>
        <w:t>)</w:t>
      </w:r>
      <w:r w:rsidRPr="001E3F7D">
        <w:rPr>
          <w:rFonts w:ascii="標楷體" w:eastAsia="標楷體" w:hAnsi="標楷體" w:hint="eastAsia"/>
        </w:rPr>
        <w:t>學習態度（佔30﹪）</w:t>
      </w:r>
      <w:r w:rsidRPr="001E3F7D">
        <w:rPr>
          <w:rFonts w:ascii="標楷體" w:eastAsia="標楷體" w:hAnsi="標楷體"/>
        </w:rPr>
        <w:t xml:space="preserve"> </w:t>
      </w:r>
    </w:p>
    <w:p w:rsidR="00EA4BAD" w:rsidRPr="001E3F7D" w:rsidRDefault="00EA4BAD" w:rsidP="00EA4BAD">
      <w:pPr>
        <w:adjustRightInd w:val="0"/>
        <w:snapToGrid w:val="0"/>
        <w:spacing w:beforeLines="25" w:before="90" w:afterLines="25" w:after="90" w:line="240" w:lineRule="atLeast"/>
        <w:ind w:leftChars="118" w:left="763" w:hangingChars="200" w:hanging="480"/>
        <w:rPr>
          <w:rFonts w:ascii="標楷體" w:eastAsia="標楷體" w:hAnsi="標楷體"/>
        </w:rPr>
      </w:pPr>
      <w:r w:rsidRPr="001E3F7D">
        <w:rPr>
          <w:rFonts w:ascii="標楷體" w:eastAsia="標楷體" w:hAnsi="標楷體" w:hint="eastAsia"/>
        </w:rPr>
        <w:t>三</w:t>
      </w:r>
      <w:r w:rsidRPr="001E3F7D">
        <w:rPr>
          <w:rFonts w:ascii="標楷體" w:eastAsia="標楷體" w:hAnsi="標楷體"/>
        </w:rPr>
        <w:t>、</w:t>
      </w:r>
      <w:r w:rsidRPr="001E3F7D">
        <w:rPr>
          <w:rFonts w:ascii="標楷體" w:eastAsia="標楷體" w:hAnsi="標楷體" w:hint="eastAsia"/>
        </w:rPr>
        <w:t>評量時機</w:t>
      </w:r>
      <w:r w:rsidRPr="001E3F7D">
        <w:rPr>
          <w:rFonts w:ascii="標楷體" w:eastAsia="標楷體" w:hAnsi="標楷體"/>
        </w:rPr>
        <w:t xml:space="preserve"> </w:t>
      </w:r>
    </w:p>
    <w:p w:rsidR="00EA4BAD" w:rsidRPr="001E3F7D" w:rsidRDefault="00EA4BAD" w:rsidP="00EA4BAD">
      <w:pPr>
        <w:adjustRightInd w:val="0"/>
        <w:snapToGrid w:val="0"/>
        <w:spacing w:beforeLines="25" w:before="90" w:afterLines="25" w:after="90" w:line="240" w:lineRule="atLeast"/>
        <w:ind w:leftChars="235" w:left="1414" w:hangingChars="354" w:hanging="850"/>
        <w:rPr>
          <w:rFonts w:ascii="標楷體" w:eastAsia="標楷體" w:hAnsi="標楷體"/>
        </w:rPr>
      </w:pPr>
      <w:r w:rsidRPr="001E3F7D">
        <w:rPr>
          <w:rFonts w:ascii="標楷體" w:eastAsia="標楷體" w:hAnsi="標楷體"/>
        </w:rPr>
        <w:lastRenderedPageBreak/>
        <w:t>(</w:t>
      </w:r>
      <w:r w:rsidRPr="001E3F7D">
        <w:rPr>
          <w:rFonts w:ascii="標楷體" w:eastAsia="標楷體" w:hAnsi="標楷體" w:hint="eastAsia"/>
        </w:rPr>
        <w:t>一</w:t>
      </w:r>
      <w:r w:rsidRPr="001E3F7D">
        <w:rPr>
          <w:rFonts w:ascii="標楷體" w:eastAsia="標楷體" w:hAnsi="標楷體"/>
        </w:rPr>
        <w:t>)</w:t>
      </w:r>
      <w:r w:rsidRPr="001E3F7D">
        <w:rPr>
          <w:rFonts w:ascii="標楷體" w:eastAsia="標楷體" w:hAnsi="標楷體" w:hint="eastAsia"/>
        </w:rPr>
        <w:t>教學前－安置性評量</w:t>
      </w:r>
      <w:r w:rsidRPr="001E3F7D">
        <w:rPr>
          <w:rFonts w:ascii="標楷體" w:eastAsia="標楷體" w:hAnsi="標楷體"/>
        </w:rPr>
        <w:t xml:space="preserve"> </w:t>
      </w:r>
    </w:p>
    <w:p w:rsidR="00EA4BAD" w:rsidRPr="001E3F7D" w:rsidRDefault="00EA4BAD" w:rsidP="00EA4BAD">
      <w:pPr>
        <w:adjustRightInd w:val="0"/>
        <w:snapToGrid w:val="0"/>
        <w:spacing w:beforeLines="25" w:before="90" w:afterLines="25" w:after="90" w:line="240" w:lineRule="atLeast"/>
        <w:ind w:leftChars="235" w:left="1414" w:hangingChars="354" w:hanging="850"/>
        <w:rPr>
          <w:rFonts w:ascii="標楷體" w:eastAsia="標楷體" w:hAnsi="標楷體"/>
        </w:rPr>
      </w:pPr>
      <w:r w:rsidRPr="001E3F7D">
        <w:rPr>
          <w:rFonts w:ascii="標楷體" w:eastAsia="標楷體" w:hAnsi="標楷體"/>
        </w:rPr>
        <w:t>(</w:t>
      </w:r>
      <w:r w:rsidRPr="001E3F7D">
        <w:rPr>
          <w:rFonts w:ascii="標楷體" w:eastAsia="標楷體" w:hAnsi="標楷體" w:hint="eastAsia"/>
        </w:rPr>
        <w:t>二</w:t>
      </w:r>
      <w:r w:rsidRPr="001E3F7D">
        <w:rPr>
          <w:rFonts w:ascii="標楷體" w:eastAsia="標楷體" w:hAnsi="標楷體"/>
        </w:rPr>
        <w:t>)</w:t>
      </w:r>
      <w:r w:rsidRPr="001E3F7D">
        <w:rPr>
          <w:rFonts w:ascii="標楷體" w:eastAsia="標楷體" w:hAnsi="標楷體" w:hint="eastAsia"/>
        </w:rPr>
        <w:t>教學歷程－形成性、診斷性評量</w:t>
      </w:r>
      <w:r w:rsidRPr="001E3F7D">
        <w:rPr>
          <w:rFonts w:ascii="標楷體" w:eastAsia="標楷體" w:hAnsi="標楷體"/>
        </w:rPr>
        <w:t xml:space="preserve"> </w:t>
      </w:r>
    </w:p>
    <w:p w:rsidR="00EA4BAD" w:rsidRPr="001E3F7D" w:rsidRDefault="00EA4BAD" w:rsidP="00EA4BAD">
      <w:pPr>
        <w:adjustRightInd w:val="0"/>
        <w:snapToGrid w:val="0"/>
        <w:spacing w:beforeLines="25" w:before="90" w:afterLines="25" w:after="90" w:line="240" w:lineRule="atLeast"/>
        <w:ind w:leftChars="235" w:left="1414" w:hangingChars="354" w:hanging="850"/>
        <w:rPr>
          <w:rFonts w:ascii="標楷體" w:eastAsia="標楷體" w:hAnsi="標楷體"/>
        </w:rPr>
      </w:pPr>
      <w:r w:rsidRPr="001E3F7D">
        <w:rPr>
          <w:rFonts w:ascii="標楷體" w:eastAsia="標楷體" w:hAnsi="標楷體"/>
        </w:rPr>
        <w:t>(</w:t>
      </w:r>
      <w:r w:rsidRPr="001E3F7D">
        <w:rPr>
          <w:rFonts w:ascii="標楷體" w:eastAsia="標楷體" w:hAnsi="標楷體" w:hint="eastAsia"/>
        </w:rPr>
        <w:t>三</w:t>
      </w:r>
      <w:r w:rsidRPr="001E3F7D">
        <w:rPr>
          <w:rFonts w:ascii="標楷體" w:eastAsia="標楷體" w:hAnsi="標楷體"/>
        </w:rPr>
        <w:t>)</w:t>
      </w:r>
      <w:r w:rsidRPr="001E3F7D">
        <w:rPr>
          <w:rFonts w:ascii="標楷體" w:eastAsia="標楷體" w:hAnsi="標楷體" w:hint="eastAsia"/>
        </w:rPr>
        <w:t>教學後－總結性評量</w:t>
      </w:r>
      <w:r w:rsidRPr="001E3F7D">
        <w:rPr>
          <w:rFonts w:ascii="標楷體" w:eastAsia="標楷體" w:hAnsi="標楷體"/>
        </w:rPr>
        <w:t xml:space="preserve"> </w:t>
      </w:r>
    </w:p>
    <w:p w:rsidR="00EA4BAD" w:rsidRPr="00A06CF5" w:rsidRDefault="00EA4BAD" w:rsidP="00EA4BAD">
      <w:pPr>
        <w:widowControl/>
        <w:spacing w:line="0" w:lineRule="atLeast"/>
        <w:rPr>
          <w:rFonts w:ascii="標楷體" w:eastAsia="標楷體" w:hAnsi="標楷體"/>
          <w:lang w:eastAsia="zh-HK"/>
        </w:rPr>
      </w:pPr>
    </w:p>
    <w:p w:rsidR="00EA4BAD" w:rsidRPr="00E443AB" w:rsidRDefault="00EA4BAD" w:rsidP="00EA4BAD">
      <w:pPr>
        <w:spacing w:beforeLines="25" w:before="90" w:afterLines="25" w:after="90" w:line="360" w:lineRule="exact"/>
        <w:ind w:left="426" w:hangingChars="152" w:hanging="426"/>
        <w:rPr>
          <w:rFonts w:ascii="標楷體" w:eastAsia="標楷體" w:hAnsi="標楷體"/>
          <w:sz w:val="28"/>
          <w:szCs w:val="28"/>
        </w:rPr>
      </w:pPr>
      <w:r>
        <w:rPr>
          <w:rFonts w:ascii="標楷體" w:eastAsia="標楷體" w:hAnsi="標楷體" w:hint="eastAsia"/>
          <w:sz w:val="28"/>
          <w:szCs w:val="28"/>
          <w:lang w:eastAsia="zh-HK"/>
        </w:rPr>
        <w:t>捌</w:t>
      </w:r>
      <w:r w:rsidRPr="00E443AB">
        <w:rPr>
          <w:rFonts w:ascii="標楷體" w:eastAsia="標楷體" w:hAnsi="標楷體" w:hint="eastAsia"/>
          <w:sz w:val="28"/>
          <w:szCs w:val="28"/>
          <w:lang w:eastAsia="zh-HK"/>
        </w:rPr>
        <w:t>、</w:t>
      </w:r>
      <w:r w:rsidRPr="000A3242">
        <w:rPr>
          <w:rFonts w:ascii="標楷體" w:eastAsia="標楷體" w:hAnsi="標楷體" w:hint="eastAsia"/>
          <w:color w:val="FF0000"/>
          <w:sz w:val="28"/>
          <w:szCs w:val="28"/>
        </w:rPr>
        <w:t>本校自108學年度起逐年實施</w:t>
      </w:r>
      <w:r>
        <w:rPr>
          <w:rFonts w:ascii="標楷體" w:eastAsia="標楷體" w:hAnsi="標楷體" w:hint="eastAsia"/>
          <w:color w:val="FF0000"/>
          <w:sz w:val="28"/>
          <w:szCs w:val="28"/>
        </w:rPr>
        <w:t>十二</w:t>
      </w:r>
      <w:r w:rsidRPr="000A3242">
        <w:rPr>
          <w:rFonts w:ascii="標楷體" w:eastAsia="標楷體" w:hAnsi="標楷體" w:hint="eastAsia"/>
          <w:color w:val="FF0000"/>
          <w:sz w:val="28"/>
          <w:szCs w:val="28"/>
        </w:rPr>
        <w:t>年國民基本教育</w:t>
      </w:r>
      <w:r w:rsidRPr="000A3242">
        <w:rPr>
          <w:rFonts w:ascii="新細明體" w:hAnsi="新細明體" w:hint="eastAsia"/>
          <w:color w:val="FF0000"/>
          <w:sz w:val="28"/>
          <w:szCs w:val="28"/>
        </w:rPr>
        <w:t>，</w:t>
      </w:r>
      <w:r w:rsidRPr="000A3242">
        <w:rPr>
          <w:rFonts w:ascii="標楷體" w:eastAsia="標楷體" w:hAnsi="標楷體" w:hint="eastAsia"/>
          <w:color w:val="FF0000"/>
          <w:sz w:val="28"/>
          <w:szCs w:val="28"/>
        </w:rPr>
        <w:t>110學年度三年級課程依據</w:t>
      </w:r>
      <w:r>
        <w:rPr>
          <w:rFonts w:ascii="標楷體" w:eastAsia="標楷體" w:hAnsi="標楷體" w:hint="eastAsia"/>
          <w:color w:val="FF0000"/>
          <w:sz w:val="28"/>
          <w:szCs w:val="28"/>
        </w:rPr>
        <w:t>十二</w:t>
      </w:r>
      <w:r w:rsidRPr="000A3242">
        <w:rPr>
          <w:rFonts w:ascii="標楷體" w:eastAsia="標楷體" w:hAnsi="標楷體" w:hint="eastAsia"/>
          <w:color w:val="FF0000"/>
          <w:sz w:val="28"/>
          <w:szCs w:val="28"/>
        </w:rPr>
        <w:t>年國民基本教育綱要實施；四至六年級依據九年一貫課程綱要實施。</w:t>
      </w:r>
    </w:p>
    <w:p w:rsidR="00EA4BAD" w:rsidRDefault="00EA4BAD" w:rsidP="00EA4BAD">
      <w:pPr>
        <w:spacing w:line="420" w:lineRule="exact"/>
        <w:ind w:left="596" w:hanging="454"/>
        <w:rPr>
          <w:rFonts w:ascii="標楷體" w:eastAsia="標楷體" w:hAnsi="標楷體"/>
          <w:sz w:val="28"/>
          <w:szCs w:val="28"/>
        </w:rPr>
      </w:pPr>
      <w:r>
        <w:rPr>
          <w:rFonts w:ascii="標楷體" w:eastAsia="標楷體" w:hAnsi="標楷體" w:hint="eastAsia"/>
          <w:sz w:val="28"/>
          <w:szCs w:val="28"/>
        </w:rPr>
        <w:t>玖</w:t>
      </w:r>
      <w:r w:rsidRPr="00E443AB">
        <w:rPr>
          <w:rFonts w:ascii="標楷體" w:eastAsia="標楷體" w:hAnsi="標楷體" w:hint="eastAsia"/>
          <w:sz w:val="28"/>
          <w:szCs w:val="28"/>
        </w:rPr>
        <w:t>、本計畫經本校課程發展會議審查通過實施</w:t>
      </w:r>
      <w:r w:rsidRPr="00E443AB">
        <w:rPr>
          <w:rFonts w:ascii="新細明體" w:hAnsi="新細明體" w:hint="eastAsia"/>
          <w:sz w:val="28"/>
          <w:szCs w:val="28"/>
        </w:rPr>
        <w:t>，</w:t>
      </w:r>
      <w:r w:rsidRPr="00E443AB">
        <w:rPr>
          <w:rFonts w:ascii="標楷體" w:eastAsia="標楷體" w:hAnsi="標楷體" w:hint="eastAsia"/>
          <w:sz w:val="28"/>
          <w:szCs w:val="28"/>
        </w:rPr>
        <w:t>修正時亦同。</w:t>
      </w:r>
    </w:p>
    <w:p w:rsidR="00EA4BAD" w:rsidRDefault="00EA4BAD">
      <w:pPr>
        <w:widowControl/>
        <w:rPr>
          <w:rFonts w:ascii="標楷體" w:eastAsia="標楷體" w:hAnsi="標楷體"/>
          <w:sz w:val="28"/>
          <w:szCs w:val="28"/>
        </w:rPr>
      </w:pPr>
      <w:r>
        <w:rPr>
          <w:rFonts w:ascii="標楷體" w:eastAsia="標楷體" w:hAnsi="標楷體"/>
          <w:sz w:val="28"/>
          <w:szCs w:val="28"/>
        </w:rPr>
        <w:br w:type="page"/>
      </w:r>
    </w:p>
    <w:p w:rsidR="00EA4BAD" w:rsidRPr="00675585" w:rsidRDefault="00EA4BAD" w:rsidP="00EA4BAD">
      <w:pPr>
        <w:jc w:val="center"/>
        <w:rPr>
          <w:rFonts w:ascii="標楷體" w:eastAsia="標楷體" w:hAnsi="標楷體"/>
          <w:bCs/>
          <w:snapToGrid w:val="0"/>
          <w:kern w:val="0"/>
          <w:sz w:val="36"/>
          <w:szCs w:val="36"/>
        </w:rPr>
      </w:pPr>
      <w:r w:rsidRPr="002030B2">
        <w:rPr>
          <w:rFonts w:ascii="標楷體" w:eastAsia="標楷體" w:hAnsi="標楷體" w:hint="eastAsia"/>
          <w:snapToGrid w:val="0"/>
          <w:kern w:val="0"/>
          <w:sz w:val="36"/>
          <w:szCs w:val="36"/>
        </w:rPr>
        <w:lastRenderedPageBreak/>
        <w:t>桃園市龜山區福源國民小學110</w:t>
      </w:r>
      <w:r w:rsidRPr="002030B2">
        <w:rPr>
          <w:rFonts w:ascii="標楷體" w:eastAsia="標楷體" w:hAnsi="標楷體" w:hint="eastAsia"/>
          <w:color w:val="000000"/>
          <w:sz w:val="36"/>
          <w:szCs w:val="36"/>
        </w:rPr>
        <w:t>學年度</w:t>
      </w:r>
      <w:r w:rsidRPr="002030B2">
        <w:rPr>
          <w:rFonts w:ascii="標楷體" w:eastAsia="標楷體" w:hAnsi="標楷體" w:hint="eastAsia"/>
          <w:snapToGrid w:val="0"/>
          <w:kern w:val="0"/>
          <w:sz w:val="36"/>
          <w:szCs w:val="36"/>
        </w:rPr>
        <w:t>生活</w:t>
      </w:r>
      <w:r w:rsidRPr="002030B2">
        <w:rPr>
          <w:rFonts w:ascii="標楷體" w:eastAsia="標楷體" w:hAnsi="標楷體" w:hint="eastAsia"/>
          <w:bCs/>
          <w:snapToGrid w:val="0"/>
          <w:kern w:val="0"/>
          <w:sz w:val="36"/>
          <w:szCs w:val="36"/>
        </w:rPr>
        <w:t>領</w:t>
      </w:r>
      <w:r w:rsidRPr="00675585">
        <w:rPr>
          <w:rFonts w:ascii="標楷體" w:eastAsia="標楷體" w:hAnsi="標楷體" w:hint="eastAsia"/>
          <w:bCs/>
          <w:snapToGrid w:val="0"/>
          <w:kern w:val="0"/>
          <w:sz w:val="36"/>
          <w:szCs w:val="36"/>
        </w:rPr>
        <w:t>域學習課程計畫</w:t>
      </w:r>
    </w:p>
    <w:p w:rsidR="00EA4BAD" w:rsidRPr="00C65378" w:rsidRDefault="00EA4BAD" w:rsidP="00EA4BAD">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壹、依據</w:t>
      </w:r>
    </w:p>
    <w:p w:rsidR="00EA4BAD" w:rsidRPr="00C12322" w:rsidRDefault="00EA4BAD" w:rsidP="00EA4BAD">
      <w:pPr>
        <w:adjustRightInd w:val="0"/>
        <w:snapToGrid w:val="0"/>
        <w:spacing w:line="0" w:lineRule="atLeast"/>
        <w:ind w:firstLineChars="177" w:firstLine="425"/>
        <w:jc w:val="both"/>
        <w:rPr>
          <w:rFonts w:ascii="標楷體" w:eastAsia="標楷體" w:hAnsi="標楷體"/>
          <w:snapToGrid w:val="0"/>
          <w:kern w:val="0"/>
        </w:rPr>
      </w:pPr>
      <w:r>
        <w:rPr>
          <w:rFonts w:ascii="標楷體" w:eastAsia="標楷體" w:hAnsi="標楷體" w:hint="eastAsia"/>
          <w:snapToGrid w:val="0"/>
          <w:kern w:val="0"/>
        </w:rPr>
        <w:t>一</w:t>
      </w:r>
      <w:r w:rsidRPr="00C12322">
        <w:rPr>
          <w:rFonts w:ascii="標楷體" w:eastAsia="標楷體" w:hAnsi="標楷體" w:hint="eastAsia"/>
          <w:snapToGrid w:val="0"/>
          <w:kern w:val="0"/>
        </w:rPr>
        <w:t>、</w:t>
      </w:r>
      <w:r>
        <w:rPr>
          <w:rFonts w:ascii="標楷體" w:eastAsia="標楷體" w:hAnsi="標楷體" w:hint="eastAsia"/>
          <w:snapToGrid w:val="0"/>
          <w:kern w:val="0"/>
        </w:rPr>
        <w:t>教育部十二年國民基本教育課程綱要暨生活領域課程綱要</w:t>
      </w:r>
      <w:r w:rsidRPr="002A77AD">
        <w:rPr>
          <w:rFonts w:ascii="標楷體" w:eastAsia="標楷體" w:hAnsi="標楷體" w:hint="eastAsia"/>
          <w:snapToGrid w:val="0"/>
          <w:kern w:val="0"/>
        </w:rPr>
        <w:t>。</w:t>
      </w:r>
    </w:p>
    <w:p w:rsidR="00EA4BAD" w:rsidRDefault="00EA4BAD" w:rsidP="00EA4BAD">
      <w:pPr>
        <w:pStyle w:val="aff5"/>
        <w:adjustRightInd w:val="0"/>
        <w:snapToGrid w:val="0"/>
        <w:spacing w:line="0" w:lineRule="atLeast"/>
        <w:ind w:firstLineChars="177" w:firstLine="425"/>
        <w:rPr>
          <w:rFonts w:ascii="標楷體" w:eastAsia="標楷體" w:hAnsi="標楷體"/>
          <w:snapToGrid w:val="0"/>
          <w:kern w:val="0"/>
        </w:rPr>
      </w:pPr>
      <w:r>
        <w:rPr>
          <w:rFonts w:ascii="標楷體" w:eastAsia="標楷體" w:hAnsi="標楷體" w:hint="eastAsia"/>
          <w:snapToGrid w:val="0"/>
          <w:kern w:val="0"/>
        </w:rPr>
        <w:t>二、國民教育階段特殊教育課程總綱</w:t>
      </w:r>
      <w:r w:rsidRPr="002A77AD">
        <w:rPr>
          <w:rFonts w:ascii="標楷體" w:eastAsia="標楷體" w:hAnsi="標楷體" w:hint="eastAsia"/>
          <w:snapToGrid w:val="0"/>
          <w:kern w:val="0"/>
        </w:rPr>
        <w:t>。</w:t>
      </w:r>
    </w:p>
    <w:p w:rsidR="00EA4BAD" w:rsidRDefault="00EA4BAD" w:rsidP="00EA4BAD">
      <w:pPr>
        <w:pStyle w:val="aff5"/>
        <w:adjustRightInd w:val="0"/>
        <w:snapToGrid w:val="0"/>
        <w:spacing w:line="0" w:lineRule="atLeast"/>
        <w:ind w:firstLineChars="177" w:firstLine="425"/>
        <w:rPr>
          <w:rFonts w:ascii="標楷體" w:eastAsia="標楷體" w:hAnsi="標楷體"/>
          <w:snapToGrid w:val="0"/>
          <w:kern w:val="0"/>
        </w:rPr>
      </w:pPr>
      <w:r>
        <w:rPr>
          <w:rFonts w:ascii="標楷體" w:eastAsia="標楷體" w:hAnsi="標楷體" w:hint="eastAsia"/>
          <w:snapToGrid w:val="0"/>
          <w:kern w:val="0"/>
        </w:rPr>
        <w:t>三、本校課程發展委員會決議</w:t>
      </w:r>
      <w:r w:rsidRPr="002A77AD">
        <w:rPr>
          <w:rFonts w:ascii="標楷體" w:eastAsia="標楷體" w:hAnsi="標楷體" w:hint="eastAsia"/>
          <w:snapToGrid w:val="0"/>
          <w:kern w:val="0"/>
        </w:rPr>
        <w:t>。</w:t>
      </w:r>
    </w:p>
    <w:p w:rsidR="00EA4BAD" w:rsidRPr="00C12322" w:rsidRDefault="00EA4BAD" w:rsidP="00EA4BAD">
      <w:pPr>
        <w:pStyle w:val="aff5"/>
        <w:adjustRightInd w:val="0"/>
        <w:snapToGrid w:val="0"/>
        <w:spacing w:line="0" w:lineRule="atLeast"/>
        <w:ind w:firstLineChars="177" w:firstLine="425"/>
        <w:rPr>
          <w:rFonts w:ascii="標楷體" w:eastAsia="標楷體" w:hAnsi="標楷體"/>
          <w:snapToGrid w:val="0"/>
          <w:kern w:val="0"/>
        </w:rPr>
      </w:pPr>
      <w:r>
        <w:rPr>
          <w:rFonts w:ascii="標楷體" w:eastAsia="標楷體" w:hAnsi="標楷體" w:hint="eastAsia"/>
          <w:snapToGrid w:val="0"/>
          <w:kern w:val="0"/>
        </w:rPr>
        <w:t>四、本校課程發展委員會之生活領域課程小組會議決議</w:t>
      </w:r>
      <w:r w:rsidRPr="002A77AD">
        <w:rPr>
          <w:rFonts w:ascii="標楷體" w:eastAsia="標楷體" w:hAnsi="標楷體" w:hint="eastAsia"/>
          <w:snapToGrid w:val="0"/>
          <w:kern w:val="0"/>
        </w:rPr>
        <w:t>。</w:t>
      </w:r>
    </w:p>
    <w:p w:rsidR="00EA4BAD" w:rsidRPr="00C65378" w:rsidRDefault="00EA4BAD" w:rsidP="00EA4BAD">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貳、目的</w:t>
      </w:r>
    </w:p>
    <w:p w:rsidR="00EA4BAD" w:rsidRPr="001E3F7D" w:rsidRDefault="00EA4BAD" w:rsidP="00EA4BAD">
      <w:pPr>
        <w:adjustRightInd w:val="0"/>
        <w:snapToGrid w:val="0"/>
        <w:spacing w:beforeLines="25" w:before="90" w:afterLines="25" w:after="90" w:line="240" w:lineRule="atLeast"/>
        <w:ind w:firstLineChars="200" w:firstLine="480"/>
        <w:jc w:val="both"/>
        <w:rPr>
          <w:rFonts w:ascii="標楷體" w:eastAsia="標楷體" w:hAnsi="標楷體"/>
        </w:rPr>
      </w:pPr>
      <w:r w:rsidRPr="001E3F7D">
        <w:rPr>
          <w:rFonts w:ascii="標楷體" w:eastAsia="標楷體" w:hAnsi="標楷體" w:hint="eastAsia"/>
        </w:rPr>
        <w:t>一、從生活體驗中，察覺自己的成長、潛能、身心健康以及自主能力。</w:t>
      </w:r>
    </w:p>
    <w:p w:rsidR="00EA4BAD" w:rsidRPr="001E3F7D" w:rsidRDefault="00EA4BAD" w:rsidP="00EA4BAD">
      <w:pPr>
        <w:adjustRightInd w:val="0"/>
        <w:snapToGrid w:val="0"/>
        <w:spacing w:beforeLines="25" w:before="90" w:afterLines="25" w:after="90" w:line="240" w:lineRule="atLeast"/>
        <w:ind w:leftChars="200" w:left="960" w:hangingChars="200" w:hanging="480"/>
        <w:jc w:val="both"/>
        <w:rPr>
          <w:rFonts w:ascii="標楷體" w:eastAsia="標楷體" w:hAnsi="標楷體"/>
        </w:rPr>
      </w:pPr>
      <w:r w:rsidRPr="001E3F7D">
        <w:rPr>
          <w:rFonts w:ascii="標楷體" w:eastAsia="標楷體" w:hAnsi="標楷體" w:hint="eastAsia"/>
        </w:rPr>
        <w:t>二、認識自身周圍環境的特性與變化，覺察到社會中的各種關係，進而關懷自己週遭環境。</w:t>
      </w:r>
    </w:p>
    <w:p w:rsidR="00EA4BAD" w:rsidRPr="001E3F7D" w:rsidRDefault="00EA4BAD" w:rsidP="00EA4BAD">
      <w:pPr>
        <w:adjustRightInd w:val="0"/>
        <w:snapToGrid w:val="0"/>
        <w:spacing w:beforeLines="25" w:before="90" w:afterLines="25" w:after="90" w:line="240" w:lineRule="atLeast"/>
        <w:ind w:leftChars="200" w:left="960" w:hangingChars="200" w:hanging="480"/>
        <w:jc w:val="both"/>
        <w:rPr>
          <w:rFonts w:ascii="標楷體" w:eastAsia="標楷體" w:hAnsi="標楷體"/>
        </w:rPr>
      </w:pPr>
      <w:r w:rsidRPr="001E3F7D">
        <w:rPr>
          <w:rFonts w:ascii="標楷體" w:eastAsia="標楷體" w:hAnsi="標楷體" w:hint="eastAsia"/>
        </w:rPr>
        <w:t>三、能主動觀察周遭的自然環境，並達到可利用簡單的器材製作玩具，從中享受樂趣。</w:t>
      </w:r>
    </w:p>
    <w:p w:rsidR="00EA4BAD" w:rsidRPr="001E3F7D" w:rsidRDefault="00EA4BAD" w:rsidP="00EA4BAD">
      <w:pPr>
        <w:adjustRightInd w:val="0"/>
        <w:snapToGrid w:val="0"/>
        <w:spacing w:beforeLines="25" w:before="90" w:afterLines="25" w:after="90" w:line="240" w:lineRule="atLeast"/>
        <w:ind w:leftChars="200" w:left="960" w:hangingChars="200" w:hanging="480"/>
        <w:jc w:val="both"/>
        <w:rPr>
          <w:rFonts w:ascii="標楷體" w:eastAsia="標楷體" w:hAnsi="標楷體"/>
        </w:rPr>
      </w:pPr>
      <w:r w:rsidRPr="001E3F7D">
        <w:rPr>
          <w:rFonts w:ascii="標楷體" w:eastAsia="標楷體" w:hAnsi="標楷體" w:hint="eastAsia"/>
        </w:rPr>
        <w:t>四、喜愛藝術與音樂，並能樂於表現自我的才能，進而肯定自我，豐富心靈生活。</w:t>
      </w:r>
    </w:p>
    <w:p w:rsidR="00EA4BAD" w:rsidRPr="001E3F7D" w:rsidRDefault="00EA4BAD" w:rsidP="00EA4BAD">
      <w:pPr>
        <w:adjustRightInd w:val="0"/>
        <w:snapToGrid w:val="0"/>
        <w:spacing w:beforeLines="25" w:before="90" w:afterLines="25" w:after="90" w:line="240" w:lineRule="atLeast"/>
        <w:ind w:leftChars="200" w:left="960" w:hangingChars="200" w:hanging="480"/>
        <w:jc w:val="both"/>
        <w:rPr>
          <w:rFonts w:ascii="標楷體" w:eastAsia="標楷體" w:hAnsi="標楷體"/>
        </w:rPr>
      </w:pPr>
      <w:r w:rsidRPr="001E3F7D">
        <w:rPr>
          <w:rFonts w:ascii="標楷體" w:eastAsia="標楷體" w:hAnsi="標楷體" w:hint="eastAsia"/>
        </w:rPr>
        <w:t>五、以日常生活為中心，發展生活中的各種互動與反省能力，奠定從生活中學習的基礎。</w:t>
      </w:r>
    </w:p>
    <w:p w:rsidR="00EA4BAD" w:rsidRPr="001E3F7D" w:rsidRDefault="00EA4BAD" w:rsidP="00EA4BAD">
      <w:pPr>
        <w:adjustRightInd w:val="0"/>
        <w:snapToGrid w:val="0"/>
        <w:spacing w:beforeLines="25" w:before="90" w:afterLines="25" w:after="90" w:line="240" w:lineRule="atLeast"/>
        <w:ind w:leftChars="200" w:left="960" w:hangingChars="200" w:hanging="480"/>
        <w:jc w:val="both"/>
        <w:rPr>
          <w:rFonts w:ascii="標楷體" w:eastAsia="標楷體" w:hAnsi="標楷體"/>
        </w:rPr>
      </w:pPr>
      <w:r w:rsidRPr="001E3F7D">
        <w:rPr>
          <w:rFonts w:ascii="標楷體" w:eastAsia="標楷體" w:hAnsi="標楷體" w:hint="eastAsia"/>
        </w:rPr>
        <w:t>六、透過「觀察」、「種植」、「製作」、「模仿表演」等活動，加深對自然的探索與認識，進而培養好奇心、主動探索及觀察等能力。</w:t>
      </w:r>
    </w:p>
    <w:p w:rsidR="00EA4BAD" w:rsidRPr="001E3F7D" w:rsidRDefault="00EA4BAD" w:rsidP="00EA4BAD">
      <w:pPr>
        <w:adjustRightInd w:val="0"/>
        <w:snapToGrid w:val="0"/>
        <w:spacing w:beforeLines="25" w:before="90" w:afterLines="25" w:after="90" w:line="240" w:lineRule="atLeast"/>
        <w:ind w:leftChars="200" w:left="960" w:hangingChars="200" w:hanging="480"/>
        <w:jc w:val="both"/>
        <w:rPr>
          <w:rFonts w:ascii="標楷體" w:eastAsia="標楷體" w:hAnsi="標楷體"/>
        </w:rPr>
      </w:pPr>
      <w:r w:rsidRPr="001E3F7D">
        <w:rPr>
          <w:rFonts w:ascii="標楷體" w:eastAsia="標楷體" w:hAnsi="標楷體" w:hint="eastAsia"/>
        </w:rPr>
        <w:t>七、透過設計遊戲、玩遊戲，增進兒童彼此間的情誼，一起快樂工作、快樂的遊戲。</w:t>
      </w:r>
    </w:p>
    <w:p w:rsidR="00EA4BAD" w:rsidRPr="00C65378" w:rsidRDefault="00EA4BAD" w:rsidP="00EA4BAD">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參、基本理念</w:t>
      </w:r>
    </w:p>
    <w:p w:rsidR="00EA4BAD" w:rsidRPr="00155206" w:rsidRDefault="00EA4BAD" w:rsidP="00EA4BAD">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一、學校理念:</w:t>
      </w:r>
    </w:p>
    <w:p w:rsidR="00EA4BAD" w:rsidRPr="006715A5" w:rsidRDefault="00EA4BAD" w:rsidP="00EA4BAD">
      <w:pPr>
        <w:pStyle w:val="Default"/>
        <w:rPr>
          <w:rFonts w:hAnsi="Times New Roman"/>
          <w:sz w:val="23"/>
          <w:szCs w:val="23"/>
        </w:rPr>
      </w:pPr>
      <w:r>
        <w:rPr>
          <w:rFonts w:hint="eastAsia"/>
        </w:rPr>
        <w:t xml:space="preserve">    </w:t>
      </w:r>
      <w:r w:rsidRPr="006715A5">
        <w:rPr>
          <w:rFonts w:hAnsi="Times New Roman" w:hint="eastAsia"/>
          <w:sz w:val="23"/>
          <w:szCs w:val="23"/>
        </w:rPr>
        <w:t>生活課程設置的目的在於引導學童經由生活中的體驗與探索、理解與欣賞、溝通與合作、表現與實踐等學習歷程，提升其對周遭人、事、物與環境的覺知及互動</w:t>
      </w:r>
      <w:r>
        <w:rPr>
          <w:rFonts w:hAnsi="Times New Roman" w:hint="eastAsia"/>
          <w:sz w:val="23"/>
          <w:szCs w:val="23"/>
        </w:rPr>
        <w:t>能力，增進其適應生活及改善生活的態度、知能及實踐的能力。學校理念</w:t>
      </w:r>
      <w:r w:rsidRPr="006715A5">
        <w:rPr>
          <w:rFonts w:hAnsi="Times New Roman" w:hint="eastAsia"/>
          <w:sz w:val="23"/>
          <w:szCs w:val="23"/>
        </w:rPr>
        <w:t>如下：</w:t>
      </w:r>
    </w:p>
    <w:p w:rsidR="00EA4BAD" w:rsidRPr="006715A5" w:rsidRDefault="00EA4BAD" w:rsidP="00EA4BAD">
      <w:pPr>
        <w:autoSpaceDE w:val="0"/>
        <w:autoSpaceDN w:val="0"/>
        <w:adjustRightInd w:val="0"/>
        <w:ind w:firstLineChars="150" w:firstLine="345"/>
        <w:rPr>
          <w:rFonts w:ascii="標楷體" w:eastAsia="標楷體" w:cs="標楷體"/>
          <w:color w:val="000000"/>
          <w:kern w:val="0"/>
          <w:sz w:val="23"/>
          <w:szCs w:val="23"/>
        </w:rPr>
      </w:pPr>
      <w:r>
        <w:rPr>
          <w:rFonts w:ascii="標楷體" w:eastAsia="標楷體" w:cs="標楷體" w:hint="eastAsia"/>
          <w:color w:val="000000"/>
          <w:kern w:val="0"/>
          <w:sz w:val="23"/>
          <w:szCs w:val="23"/>
        </w:rPr>
        <w:t>1</w:t>
      </w:r>
      <w:r w:rsidRPr="006715A5">
        <w:rPr>
          <w:rFonts w:ascii="標楷體" w:eastAsia="標楷體" w:cs="標楷體" w:hint="eastAsia"/>
          <w:color w:val="000000"/>
          <w:kern w:val="0"/>
          <w:sz w:val="23"/>
          <w:szCs w:val="23"/>
        </w:rPr>
        <w:t>、探索生活中人、事、物及環境的特性與變化，增進探究事理的能力，獲得學習的樂趣，展現自信。</w:t>
      </w:r>
    </w:p>
    <w:p w:rsidR="00EA4BAD" w:rsidRPr="006715A5" w:rsidRDefault="00EA4BAD" w:rsidP="00EA4BAD">
      <w:pPr>
        <w:autoSpaceDE w:val="0"/>
        <w:autoSpaceDN w:val="0"/>
        <w:adjustRightInd w:val="0"/>
        <w:ind w:firstLineChars="150" w:firstLine="345"/>
        <w:rPr>
          <w:rFonts w:ascii="標楷體" w:eastAsia="標楷體" w:cs="標楷體"/>
          <w:color w:val="000000"/>
          <w:kern w:val="0"/>
          <w:sz w:val="23"/>
          <w:szCs w:val="23"/>
        </w:rPr>
      </w:pPr>
      <w:r>
        <w:rPr>
          <w:rFonts w:ascii="標楷體" w:eastAsia="標楷體" w:cs="標楷體" w:hint="eastAsia"/>
          <w:color w:val="000000"/>
          <w:kern w:val="0"/>
          <w:sz w:val="23"/>
          <w:szCs w:val="23"/>
        </w:rPr>
        <w:t>2</w:t>
      </w:r>
      <w:r w:rsidRPr="006715A5">
        <w:rPr>
          <w:rFonts w:ascii="標楷體" w:eastAsia="標楷體" w:cs="標楷體" w:hint="eastAsia"/>
          <w:color w:val="000000"/>
          <w:kern w:val="0"/>
          <w:sz w:val="23"/>
          <w:szCs w:val="23"/>
        </w:rPr>
        <w:t>、發現並嘗試解決問題，透過各種媒介與表徵符號表達感受與想法，於生活中應用所學並身體力行。</w:t>
      </w:r>
    </w:p>
    <w:p w:rsidR="00EA4BAD" w:rsidRDefault="00EA4BAD" w:rsidP="00EA4BAD">
      <w:pPr>
        <w:autoSpaceDE w:val="0"/>
        <w:autoSpaceDN w:val="0"/>
        <w:adjustRightInd w:val="0"/>
        <w:ind w:firstLineChars="150" w:firstLine="345"/>
        <w:rPr>
          <w:rFonts w:ascii="標楷體" w:eastAsia="標楷體" w:cs="標楷體"/>
          <w:color w:val="000000"/>
          <w:kern w:val="0"/>
          <w:sz w:val="23"/>
          <w:szCs w:val="23"/>
        </w:rPr>
      </w:pPr>
      <w:r>
        <w:rPr>
          <w:rFonts w:ascii="標楷體" w:eastAsia="標楷體" w:cs="標楷體" w:hint="eastAsia"/>
          <w:color w:val="000000"/>
          <w:kern w:val="0"/>
          <w:sz w:val="23"/>
          <w:szCs w:val="23"/>
        </w:rPr>
        <w:t>3</w:t>
      </w:r>
      <w:r w:rsidRPr="006715A5">
        <w:rPr>
          <w:rFonts w:ascii="標楷體" w:eastAsia="標楷體" w:cs="標楷體" w:hint="eastAsia"/>
          <w:color w:val="000000"/>
          <w:kern w:val="0"/>
          <w:sz w:val="23"/>
          <w:szCs w:val="23"/>
        </w:rPr>
        <w:t>、覺察生活中文化、藝術及自然現象的豐富性，尊重與欣賞其歧異，建構重要概念，發展生活技能與方</w:t>
      </w:r>
    </w:p>
    <w:p w:rsidR="00EA4BAD" w:rsidRPr="006715A5" w:rsidRDefault="00EA4BAD" w:rsidP="00EA4BAD">
      <w:pPr>
        <w:autoSpaceDE w:val="0"/>
        <w:autoSpaceDN w:val="0"/>
        <w:adjustRightInd w:val="0"/>
        <w:ind w:firstLineChars="300" w:firstLine="690"/>
        <w:rPr>
          <w:rFonts w:ascii="標楷體" w:eastAsia="標楷體" w:cs="標楷體"/>
          <w:color w:val="000000"/>
          <w:kern w:val="0"/>
          <w:sz w:val="23"/>
          <w:szCs w:val="23"/>
        </w:rPr>
      </w:pPr>
      <w:r w:rsidRPr="006715A5">
        <w:rPr>
          <w:rFonts w:ascii="標楷體" w:eastAsia="標楷體" w:cs="標楷體" w:hint="eastAsia"/>
          <w:color w:val="000000"/>
          <w:kern w:val="0"/>
          <w:sz w:val="23"/>
          <w:szCs w:val="23"/>
        </w:rPr>
        <w:t>法。</w:t>
      </w:r>
    </w:p>
    <w:p w:rsidR="00EA4BAD" w:rsidRDefault="00EA4BAD" w:rsidP="00EA4BAD">
      <w:pPr>
        <w:autoSpaceDE w:val="0"/>
        <w:autoSpaceDN w:val="0"/>
        <w:adjustRightInd w:val="0"/>
        <w:ind w:firstLineChars="150" w:firstLine="345"/>
        <w:rPr>
          <w:rFonts w:ascii="標楷體" w:eastAsia="標楷體" w:cs="標楷體"/>
          <w:color w:val="000000"/>
          <w:kern w:val="0"/>
          <w:sz w:val="23"/>
          <w:szCs w:val="23"/>
        </w:rPr>
      </w:pPr>
      <w:r>
        <w:rPr>
          <w:rFonts w:ascii="標楷體" w:eastAsia="標楷體" w:cs="標楷體" w:hint="eastAsia"/>
          <w:color w:val="000000"/>
          <w:kern w:val="0"/>
          <w:sz w:val="23"/>
          <w:szCs w:val="23"/>
        </w:rPr>
        <w:lastRenderedPageBreak/>
        <w:t>4</w:t>
      </w:r>
      <w:r w:rsidRPr="006715A5">
        <w:rPr>
          <w:rFonts w:ascii="標楷體" w:eastAsia="標楷體" w:cs="標楷體" w:hint="eastAsia"/>
          <w:color w:val="000000"/>
          <w:kern w:val="0"/>
          <w:sz w:val="23"/>
          <w:szCs w:val="23"/>
        </w:rPr>
        <w:t>、體認生活規範建立的意義，使用合適的語彙或方式與人互動及合作，建立起良好生活習慣，並能關懷</w:t>
      </w:r>
    </w:p>
    <w:p w:rsidR="00EA4BAD" w:rsidRPr="006715A5" w:rsidRDefault="00EA4BAD" w:rsidP="00EA4BAD">
      <w:pPr>
        <w:autoSpaceDE w:val="0"/>
        <w:autoSpaceDN w:val="0"/>
        <w:adjustRightInd w:val="0"/>
        <w:ind w:firstLineChars="300" w:firstLine="690"/>
        <w:rPr>
          <w:rFonts w:ascii="標楷體" w:eastAsia="標楷體" w:cs="標楷體"/>
          <w:color w:val="000000"/>
          <w:kern w:val="0"/>
          <w:sz w:val="23"/>
          <w:szCs w:val="23"/>
        </w:rPr>
      </w:pPr>
      <w:r w:rsidRPr="006715A5">
        <w:rPr>
          <w:rFonts w:ascii="標楷體" w:eastAsia="標楷體" w:cs="標楷體" w:hint="eastAsia"/>
          <w:color w:val="000000"/>
          <w:kern w:val="0"/>
          <w:sz w:val="23"/>
          <w:szCs w:val="23"/>
        </w:rPr>
        <w:t>環境與尊重生命。</w:t>
      </w:r>
    </w:p>
    <w:p w:rsidR="00EA4BAD" w:rsidRDefault="00EA4BAD" w:rsidP="00EA4BAD">
      <w:pPr>
        <w:autoSpaceDE w:val="0"/>
        <w:autoSpaceDN w:val="0"/>
        <w:adjustRightInd w:val="0"/>
        <w:ind w:firstLineChars="150" w:firstLine="345"/>
        <w:rPr>
          <w:rFonts w:ascii="標楷體" w:eastAsia="標楷體" w:cs="標楷體"/>
          <w:color w:val="000000"/>
          <w:kern w:val="0"/>
          <w:sz w:val="23"/>
          <w:szCs w:val="23"/>
        </w:rPr>
      </w:pPr>
      <w:r>
        <w:rPr>
          <w:rFonts w:ascii="標楷體" w:eastAsia="標楷體" w:cs="標楷體" w:hint="eastAsia"/>
          <w:color w:val="000000"/>
          <w:kern w:val="0"/>
          <w:sz w:val="23"/>
          <w:szCs w:val="23"/>
        </w:rPr>
        <w:t>5</w:t>
      </w:r>
      <w:r w:rsidRPr="006715A5">
        <w:rPr>
          <w:rFonts w:ascii="標楷體" w:eastAsia="標楷體" w:cs="標楷體" w:hint="eastAsia"/>
          <w:color w:val="000000"/>
          <w:kern w:val="0"/>
          <w:sz w:val="23"/>
          <w:szCs w:val="23"/>
        </w:rPr>
        <w:t>、省思生活中人、事、物互動現象對自己的意義，發現生活之美並應用於生活。</w:t>
      </w:r>
    </w:p>
    <w:p w:rsidR="00EA4BAD" w:rsidRPr="00C12322" w:rsidRDefault="00EA4BAD" w:rsidP="00EA4BAD">
      <w:pPr>
        <w:pStyle w:val="aff5"/>
        <w:adjustRightInd w:val="0"/>
        <w:snapToGrid w:val="0"/>
        <w:spacing w:line="0" w:lineRule="atLeast"/>
        <w:rPr>
          <w:rFonts w:ascii="標楷體" w:eastAsia="標楷體" w:hAnsi="標楷體"/>
          <w:snapToGrid w:val="0"/>
          <w:kern w:val="0"/>
        </w:rPr>
      </w:pPr>
      <w:r>
        <w:rPr>
          <w:rFonts w:ascii="標楷體" w:eastAsia="標楷體" w:hAnsi="標楷體" w:hint="eastAsia"/>
          <w:snapToGrid w:val="0"/>
          <w:kern w:val="0"/>
        </w:rPr>
        <w:t>二、領域理念:</w:t>
      </w:r>
    </w:p>
    <w:p w:rsidR="00EA4BAD" w:rsidRPr="006715A5" w:rsidRDefault="00EA4BAD" w:rsidP="00EA4BAD">
      <w:pPr>
        <w:pStyle w:val="Default"/>
      </w:pPr>
      <w:r>
        <w:rPr>
          <w:rFonts w:hint="eastAsia"/>
          <w:snapToGrid w:val="0"/>
        </w:rPr>
        <w:t xml:space="preserve">    </w:t>
      </w:r>
      <w:r w:rsidRPr="006715A5">
        <w:t>兒童從生活中開展學習，在生活中遊戲、探索，在生活中觀察、體驗，認識世界的樣子；兒童在生活中與人互動，學習社會規約，在成人的照顧引領下，身心順利發展。生活課程以兒童為學習的主體，不以學科知識系統分割兒童的生活經驗；生活課程啟發兒童積極正向的情感和態度，奠定未來學習的基礎。</w:t>
      </w:r>
    </w:p>
    <w:p w:rsidR="00EA4BAD" w:rsidRDefault="00EA4BAD" w:rsidP="00EA4BAD">
      <w:pPr>
        <w:pStyle w:val="Default"/>
        <w:rPr>
          <w:rFonts w:hAnsi="Times New Roman"/>
          <w:sz w:val="23"/>
          <w:szCs w:val="23"/>
        </w:rPr>
      </w:pPr>
      <w:r>
        <w:rPr>
          <w:rFonts w:hint="eastAsia"/>
        </w:rPr>
        <w:t xml:space="preserve">    </w:t>
      </w:r>
      <w:r w:rsidRPr="006715A5">
        <w:t>生活課程以兒童為學習的主體，課程的發展與設計從兒童的特性出發，在以「自然科學」、「社會」、「藝術」與「綜合活動」為主要範疇的統整課程中，培養學童生活課程核心素養以及拓展學童對人、事、物的多面向意義。生活課程教師在學童學習時扮演引導者與促進者的角色，從觀察學童、創造教學活動以及教學相長中，成為一個不斷自我學習、充滿喜悅的教學專業者</w:t>
      </w:r>
      <w:r w:rsidRPr="003B3B1F">
        <w:rPr>
          <w:rFonts w:hAnsi="Times New Roman" w:hint="eastAsia"/>
          <w:sz w:val="23"/>
          <w:szCs w:val="23"/>
        </w:rPr>
        <w:t>。</w:t>
      </w:r>
    </w:p>
    <w:p w:rsidR="00EA4BAD" w:rsidRPr="00C65378" w:rsidRDefault="00EA4BAD" w:rsidP="00EA4BAD">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肆、國小階段生活領域核心素養及具體內涵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2766"/>
        <w:gridCol w:w="2764"/>
      </w:tblGrid>
      <w:tr w:rsidR="00EA4BAD" w:rsidRPr="00F66452" w:rsidTr="00AA3D71">
        <w:trPr>
          <w:trHeight w:val="873"/>
        </w:trPr>
        <w:tc>
          <w:tcPr>
            <w:tcW w:w="1667" w:type="pct"/>
            <w:shd w:val="clear" w:color="auto" w:fill="auto"/>
          </w:tcPr>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A1 </w:t>
            </w:r>
          </w:p>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身心素質與自我精進</w:t>
            </w:r>
          </w:p>
        </w:tc>
        <w:tc>
          <w:tcPr>
            <w:tcW w:w="1667" w:type="pct"/>
            <w:shd w:val="clear" w:color="auto" w:fill="auto"/>
          </w:tcPr>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A2 </w:t>
            </w:r>
          </w:p>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系統思考與解決問題</w:t>
            </w:r>
          </w:p>
        </w:tc>
        <w:tc>
          <w:tcPr>
            <w:tcW w:w="1667" w:type="pct"/>
            <w:shd w:val="clear" w:color="auto" w:fill="auto"/>
          </w:tcPr>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A3 </w:t>
            </w:r>
          </w:p>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規劃執行與創新應變</w:t>
            </w:r>
          </w:p>
        </w:tc>
      </w:tr>
      <w:tr w:rsidR="00EA4BAD" w:rsidRPr="00F66452" w:rsidTr="00AA3D71">
        <w:trPr>
          <w:trHeight w:val="358"/>
        </w:trPr>
        <w:tc>
          <w:tcPr>
            <w:tcW w:w="1667" w:type="pct"/>
            <w:shd w:val="clear" w:color="auto" w:fill="auto"/>
          </w:tcPr>
          <w:p w:rsidR="00EA4BAD" w:rsidRPr="006715A5" w:rsidRDefault="00EA4BAD" w:rsidP="00AA3D71">
            <w:pPr>
              <w:spacing w:line="0" w:lineRule="atLeast"/>
              <w:jc w:val="center"/>
              <w:rPr>
                <w:rFonts w:ascii="標楷體" w:eastAsia="標楷體" w:hAnsi="標楷體"/>
                <w:snapToGrid w:val="0"/>
                <w:kern w:val="0"/>
              </w:rPr>
            </w:pPr>
            <w:r w:rsidRPr="006715A5">
              <w:rPr>
                <w:rFonts w:ascii="標楷體" w:eastAsia="標楷體" w:hAnsi="標楷體" w:hint="eastAsia"/>
                <w:snapToGrid w:val="0"/>
                <w:kern w:val="0"/>
              </w:rPr>
              <w:t xml:space="preserve">生活-E-A1 </w:t>
            </w:r>
          </w:p>
          <w:p w:rsidR="00EA4BAD" w:rsidRPr="00F66452" w:rsidRDefault="00EA4BAD" w:rsidP="00AA3D71">
            <w:pPr>
              <w:spacing w:line="0" w:lineRule="atLeast"/>
              <w:jc w:val="center"/>
              <w:rPr>
                <w:rFonts w:ascii="標楷體" w:eastAsia="標楷體" w:hAnsi="標楷體"/>
                <w:snapToGrid w:val="0"/>
                <w:kern w:val="0"/>
              </w:rPr>
            </w:pPr>
            <w:r w:rsidRPr="006715A5">
              <w:rPr>
                <w:rFonts w:ascii="標楷體" w:eastAsia="標楷體" w:hAnsi="標楷體" w:hint="eastAsia"/>
                <w:snapToGrid w:val="0"/>
                <w:kern w:val="0"/>
              </w:rPr>
              <w:t>透過自己與外界的連結，產生自我感 知並能對自己有正向的看法，進而愛 惜自己，同時透過對生活事物的探索 與探究，體會與感受學習的樂趣，並能 主動發現問題及解決問題，持續學習。</w:t>
            </w:r>
          </w:p>
        </w:tc>
        <w:tc>
          <w:tcPr>
            <w:tcW w:w="1667" w:type="pct"/>
            <w:shd w:val="clear" w:color="auto" w:fill="auto"/>
          </w:tcPr>
          <w:p w:rsidR="00EA4BAD" w:rsidRPr="006715A5" w:rsidRDefault="00EA4BAD" w:rsidP="00AA3D71">
            <w:pPr>
              <w:spacing w:line="0" w:lineRule="atLeast"/>
              <w:jc w:val="center"/>
              <w:rPr>
                <w:rFonts w:ascii="標楷體" w:eastAsia="標楷體" w:hAnsi="標楷體"/>
                <w:snapToGrid w:val="0"/>
                <w:kern w:val="0"/>
              </w:rPr>
            </w:pPr>
            <w:r w:rsidRPr="006715A5">
              <w:rPr>
                <w:rFonts w:ascii="標楷體" w:eastAsia="標楷體" w:hAnsi="標楷體" w:hint="eastAsia"/>
                <w:snapToGrid w:val="0"/>
                <w:kern w:val="0"/>
              </w:rPr>
              <w:t xml:space="preserve">生活-E-A2 </w:t>
            </w:r>
          </w:p>
          <w:p w:rsidR="00EA4BAD" w:rsidRPr="00F66452" w:rsidRDefault="00EA4BAD" w:rsidP="00AA3D71">
            <w:pPr>
              <w:spacing w:line="0" w:lineRule="atLeast"/>
              <w:jc w:val="center"/>
              <w:rPr>
                <w:rFonts w:ascii="標楷體" w:eastAsia="標楷體" w:hAnsi="標楷體"/>
                <w:snapToGrid w:val="0"/>
                <w:kern w:val="0"/>
              </w:rPr>
            </w:pPr>
            <w:r w:rsidRPr="006715A5">
              <w:rPr>
                <w:rFonts w:ascii="標楷體" w:eastAsia="標楷體" w:hAnsi="標楷體" w:hint="eastAsia"/>
                <w:snapToGrid w:val="0"/>
                <w:kern w:val="0"/>
              </w:rPr>
              <w:t>學習各種探究人、事、物的方法並理解 探究後所獲得的道理，增進系統思考 與解決問題的能力。</w:t>
            </w:r>
          </w:p>
        </w:tc>
        <w:tc>
          <w:tcPr>
            <w:tcW w:w="1667" w:type="pct"/>
            <w:shd w:val="clear" w:color="auto" w:fill="auto"/>
          </w:tcPr>
          <w:p w:rsidR="00EA4BAD" w:rsidRPr="006715A5" w:rsidRDefault="00EA4BAD" w:rsidP="00AA3D71">
            <w:pPr>
              <w:spacing w:line="0" w:lineRule="atLeast"/>
              <w:jc w:val="center"/>
              <w:rPr>
                <w:rFonts w:ascii="標楷體" w:eastAsia="標楷體" w:hAnsi="標楷體"/>
                <w:snapToGrid w:val="0"/>
                <w:kern w:val="0"/>
              </w:rPr>
            </w:pPr>
            <w:r w:rsidRPr="006715A5">
              <w:rPr>
                <w:rFonts w:ascii="標楷體" w:eastAsia="標楷體" w:hAnsi="標楷體" w:hint="eastAsia"/>
                <w:snapToGrid w:val="0"/>
                <w:kern w:val="0"/>
              </w:rPr>
              <w:t xml:space="preserve">生活-E-A3  </w:t>
            </w:r>
          </w:p>
          <w:p w:rsidR="00EA4BAD" w:rsidRPr="00F66452" w:rsidRDefault="00EA4BAD" w:rsidP="00AA3D71">
            <w:pPr>
              <w:spacing w:line="0" w:lineRule="atLeast"/>
              <w:jc w:val="center"/>
              <w:rPr>
                <w:rFonts w:ascii="標楷體" w:eastAsia="標楷體" w:hAnsi="標楷體"/>
                <w:snapToGrid w:val="0"/>
                <w:kern w:val="0"/>
              </w:rPr>
            </w:pPr>
            <w:r w:rsidRPr="006715A5">
              <w:rPr>
                <w:rFonts w:ascii="標楷體" w:eastAsia="標楷體" w:hAnsi="標楷體" w:hint="eastAsia"/>
                <w:snapToGrid w:val="0"/>
                <w:kern w:val="0"/>
              </w:rPr>
              <w:t>藉由各種媒介，探索人、事、物的特性 與關係，同時學習各種探究人、事、物 的方法、理解道理，並能進行創作、分 享及實踐。</w:t>
            </w:r>
          </w:p>
        </w:tc>
      </w:tr>
      <w:tr w:rsidR="00EA4BAD" w:rsidRPr="00F66452" w:rsidTr="00AA3D71">
        <w:trPr>
          <w:trHeight w:val="719"/>
        </w:trPr>
        <w:tc>
          <w:tcPr>
            <w:tcW w:w="1667" w:type="pct"/>
            <w:shd w:val="clear" w:color="auto" w:fill="auto"/>
          </w:tcPr>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B1 </w:t>
            </w:r>
          </w:p>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符號運用與溝通表達</w:t>
            </w:r>
          </w:p>
        </w:tc>
        <w:tc>
          <w:tcPr>
            <w:tcW w:w="1667" w:type="pct"/>
            <w:shd w:val="clear" w:color="auto" w:fill="auto"/>
          </w:tcPr>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B2 </w:t>
            </w:r>
          </w:p>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科技資訊與媒體素養</w:t>
            </w:r>
          </w:p>
        </w:tc>
        <w:tc>
          <w:tcPr>
            <w:tcW w:w="1667" w:type="pct"/>
            <w:shd w:val="clear" w:color="auto" w:fill="auto"/>
          </w:tcPr>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B3 </w:t>
            </w:r>
          </w:p>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藝術涵養與美感素養</w:t>
            </w:r>
          </w:p>
        </w:tc>
      </w:tr>
      <w:tr w:rsidR="00EA4BAD" w:rsidRPr="00F66452" w:rsidTr="00AA3D71">
        <w:trPr>
          <w:trHeight w:val="358"/>
        </w:trPr>
        <w:tc>
          <w:tcPr>
            <w:tcW w:w="1667" w:type="pct"/>
            <w:shd w:val="clear" w:color="auto" w:fill="auto"/>
          </w:tcPr>
          <w:p w:rsidR="00EA4BAD" w:rsidRPr="006715A5" w:rsidRDefault="00EA4BAD" w:rsidP="00AA3D71">
            <w:pPr>
              <w:spacing w:line="0" w:lineRule="atLeast"/>
              <w:jc w:val="center"/>
              <w:rPr>
                <w:rFonts w:ascii="標楷體" w:eastAsia="標楷體" w:hAnsi="標楷體"/>
                <w:snapToGrid w:val="0"/>
                <w:kern w:val="0"/>
              </w:rPr>
            </w:pPr>
            <w:r w:rsidRPr="006715A5">
              <w:rPr>
                <w:rFonts w:ascii="標楷體" w:eastAsia="標楷體" w:hAnsi="標楷體" w:hint="eastAsia"/>
                <w:snapToGrid w:val="0"/>
                <w:kern w:val="0"/>
              </w:rPr>
              <w:t xml:space="preserve">生活-E-B1 </w:t>
            </w:r>
          </w:p>
          <w:p w:rsidR="00EA4BAD" w:rsidRPr="00F66452" w:rsidRDefault="00EA4BAD" w:rsidP="00AA3D71">
            <w:pPr>
              <w:spacing w:line="0" w:lineRule="atLeast"/>
              <w:jc w:val="center"/>
              <w:rPr>
                <w:rFonts w:ascii="標楷體" w:eastAsia="標楷體" w:hAnsi="標楷體"/>
                <w:snapToGrid w:val="0"/>
                <w:kern w:val="0"/>
              </w:rPr>
            </w:pPr>
            <w:r w:rsidRPr="006715A5">
              <w:rPr>
                <w:rFonts w:ascii="標楷體" w:eastAsia="標楷體" w:hAnsi="標楷體" w:hint="eastAsia"/>
                <w:snapToGrid w:val="0"/>
                <w:kern w:val="0"/>
              </w:rPr>
              <w:t>使用適切且多元的表徵符號，表達自 己的想法、與人溝通，並能同理與尊重 他人想法。</w:t>
            </w:r>
          </w:p>
        </w:tc>
        <w:tc>
          <w:tcPr>
            <w:tcW w:w="1667" w:type="pct"/>
            <w:shd w:val="clear" w:color="auto" w:fill="auto"/>
          </w:tcPr>
          <w:p w:rsidR="00EA4BAD" w:rsidRPr="006715A5" w:rsidRDefault="00EA4BAD" w:rsidP="00AA3D71">
            <w:pPr>
              <w:spacing w:line="0" w:lineRule="atLeast"/>
              <w:jc w:val="center"/>
              <w:rPr>
                <w:rFonts w:ascii="標楷體" w:eastAsia="標楷體" w:hAnsi="標楷體"/>
                <w:snapToGrid w:val="0"/>
                <w:kern w:val="0"/>
              </w:rPr>
            </w:pPr>
            <w:r w:rsidRPr="006715A5">
              <w:rPr>
                <w:rFonts w:ascii="標楷體" w:eastAsia="標楷體" w:hAnsi="標楷體" w:hint="eastAsia"/>
                <w:snapToGrid w:val="0"/>
                <w:kern w:val="0"/>
              </w:rPr>
              <w:t xml:space="preserve">生活-E-B2 </w:t>
            </w:r>
          </w:p>
          <w:p w:rsidR="00EA4BAD" w:rsidRPr="007C3145" w:rsidRDefault="00EA4BAD" w:rsidP="00AA3D71">
            <w:pPr>
              <w:spacing w:line="0" w:lineRule="atLeast"/>
              <w:jc w:val="center"/>
              <w:rPr>
                <w:rFonts w:ascii="標楷體" w:eastAsia="標楷體" w:hAnsi="標楷體"/>
                <w:snapToGrid w:val="0"/>
                <w:kern w:val="0"/>
              </w:rPr>
            </w:pPr>
            <w:r w:rsidRPr="006715A5">
              <w:rPr>
                <w:rFonts w:ascii="標楷體" w:eastAsia="標楷體" w:hAnsi="標楷體" w:hint="eastAsia"/>
                <w:snapToGrid w:val="0"/>
                <w:kern w:val="0"/>
              </w:rPr>
              <w:t>運用生活中隨手可得的媒材與工具， 透過各種探究事物的方法及技能，對 訊息做適切的處理</w:t>
            </w:r>
          </w:p>
        </w:tc>
        <w:tc>
          <w:tcPr>
            <w:tcW w:w="1667" w:type="pct"/>
            <w:shd w:val="clear" w:color="auto" w:fill="auto"/>
          </w:tcPr>
          <w:p w:rsidR="00EA4BAD" w:rsidRPr="006715A5" w:rsidRDefault="00EA4BAD" w:rsidP="00AA3D71">
            <w:pPr>
              <w:spacing w:line="0" w:lineRule="atLeast"/>
              <w:jc w:val="center"/>
              <w:rPr>
                <w:rFonts w:ascii="標楷體" w:eastAsia="標楷體" w:hAnsi="標楷體"/>
                <w:snapToGrid w:val="0"/>
                <w:kern w:val="0"/>
              </w:rPr>
            </w:pPr>
            <w:r w:rsidRPr="006715A5">
              <w:rPr>
                <w:rFonts w:ascii="標楷體" w:eastAsia="標楷體" w:hAnsi="標楷體" w:hint="eastAsia"/>
                <w:snapToGrid w:val="0"/>
                <w:kern w:val="0"/>
              </w:rPr>
              <w:t>生活-E-B3</w:t>
            </w:r>
          </w:p>
          <w:p w:rsidR="00EA4BAD" w:rsidRPr="00F66452" w:rsidRDefault="00EA4BAD" w:rsidP="00AA3D71">
            <w:pPr>
              <w:spacing w:line="0" w:lineRule="atLeast"/>
              <w:jc w:val="center"/>
              <w:rPr>
                <w:rFonts w:ascii="標楷體" w:eastAsia="標楷體" w:hAnsi="標楷體"/>
                <w:snapToGrid w:val="0"/>
                <w:kern w:val="0"/>
              </w:rPr>
            </w:pPr>
            <w:r w:rsidRPr="006715A5">
              <w:rPr>
                <w:rFonts w:ascii="標楷體" w:eastAsia="標楷體" w:hAnsi="標楷體" w:hint="eastAsia"/>
                <w:snapToGrid w:val="0"/>
                <w:kern w:val="0"/>
              </w:rPr>
              <w:t>感受與體會生活中人、事、物的真、善 與美，欣賞生活中美的多元形式與表 現，在創作中覺察美的元素，逐漸發展 美的敏覺</w:t>
            </w:r>
          </w:p>
        </w:tc>
      </w:tr>
      <w:tr w:rsidR="00EA4BAD" w:rsidRPr="00F66452" w:rsidTr="00AA3D71">
        <w:trPr>
          <w:trHeight w:val="695"/>
        </w:trPr>
        <w:tc>
          <w:tcPr>
            <w:tcW w:w="1667" w:type="pct"/>
            <w:shd w:val="clear" w:color="auto" w:fill="auto"/>
          </w:tcPr>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snapToGrid w:val="0"/>
                <w:kern w:val="0"/>
              </w:rPr>
              <w:lastRenderedPageBreak/>
              <w:t xml:space="preserve">C1 </w:t>
            </w:r>
          </w:p>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道德實踐與公民意識</w:t>
            </w:r>
          </w:p>
        </w:tc>
        <w:tc>
          <w:tcPr>
            <w:tcW w:w="1667" w:type="pct"/>
            <w:shd w:val="clear" w:color="auto" w:fill="auto"/>
          </w:tcPr>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C2 </w:t>
            </w:r>
          </w:p>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人際關係與團隊合作</w:t>
            </w:r>
          </w:p>
        </w:tc>
        <w:tc>
          <w:tcPr>
            <w:tcW w:w="1667" w:type="pct"/>
            <w:shd w:val="clear" w:color="auto" w:fill="auto"/>
          </w:tcPr>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C3 </w:t>
            </w:r>
          </w:p>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多元文化與國際理解</w:t>
            </w:r>
          </w:p>
        </w:tc>
      </w:tr>
      <w:tr w:rsidR="00EA4BAD" w:rsidRPr="00F66452" w:rsidTr="00AA3D71">
        <w:trPr>
          <w:trHeight w:val="358"/>
        </w:trPr>
        <w:tc>
          <w:tcPr>
            <w:tcW w:w="1667" w:type="pct"/>
            <w:shd w:val="clear" w:color="auto" w:fill="auto"/>
          </w:tcPr>
          <w:p w:rsidR="00EA4BAD" w:rsidRPr="006715A5" w:rsidRDefault="00EA4BAD" w:rsidP="00AA3D71">
            <w:pPr>
              <w:spacing w:line="0" w:lineRule="atLeast"/>
              <w:jc w:val="center"/>
              <w:rPr>
                <w:rFonts w:ascii="標楷體" w:eastAsia="標楷體" w:hAnsi="標楷體"/>
                <w:snapToGrid w:val="0"/>
                <w:kern w:val="0"/>
              </w:rPr>
            </w:pPr>
            <w:r w:rsidRPr="006715A5">
              <w:rPr>
                <w:rFonts w:ascii="標楷體" w:eastAsia="標楷體" w:hAnsi="標楷體" w:hint="eastAsia"/>
                <w:snapToGrid w:val="0"/>
                <w:kern w:val="0"/>
              </w:rPr>
              <w:t xml:space="preserve">生活-E-C1 </w:t>
            </w:r>
          </w:p>
          <w:p w:rsidR="00EA4BAD" w:rsidRPr="00F66452" w:rsidRDefault="00EA4BAD" w:rsidP="00AA3D71">
            <w:pPr>
              <w:spacing w:line="0" w:lineRule="atLeast"/>
              <w:jc w:val="center"/>
              <w:rPr>
                <w:rFonts w:ascii="標楷體" w:eastAsia="標楷體" w:hAnsi="標楷體"/>
                <w:snapToGrid w:val="0"/>
                <w:kern w:val="0"/>
              </w:rPr>
            </w:pPr>
            <w:r w:rsidRPr="006715A5">
              <w:rPr>
                <w:rFonts w:ascii="標楷體" w:eastAsia="標楷體" w:hAnsi="標楷體" w:hint="eastAsia"/>
                <w:snapToGrid w:val="0"/>
                <w:kern w:val="0"/>
              </w:rPr>
              <w:t>覺察自己、他人和環境的關係，體會生 活禮儀與團體規範的意義，學習尊重 他人、愛護生活環境及關懷生命，並於 生活中實踐，同時能省思自己在團體 中所應扮演的角色，在能力所及或與 他人合作的情況下，為改善事情而努 力或採取改進行動。</w:t>
            </w:r>
          </w:p>
        </w:tc>
        <w:tc>
          <w:tcPr>
            <w:tcW w:w="1667" w:type="pct"/>
            <w:shd w:val="clear" w:color="auto" w:fill="auto"/>
          </w:tcPr>
          <w:p w:rsidR="00EA4BAD" w:rsidRPr="006715A5" w:rsidRDefault="00EA4BAD" w:rsidP="00AA3D71">
            <w:pPr>
              <w:spacing w:line="0" w:lineRule="atLeast"/>
              <w:jc w:val="center"/>
              <w:rPr>
                <w:rFonts w:ascii="標楷體" w:eastAsia="標楷體" w:hAnsi="標楷體"/>
                <w:snapToGrid w:val="0"/>
                <w:kern w:val="0"/>
              </w:rPr>
            </w:pPr>
            <w:r w:rsidRPr="006715A5">
              <w:rPr>
                <w:rFonts w:ascii="標楷體" w:eastAsia="標楷體" w:hAnsi="標楷體" w:hint="eastAsia"/>
                <w:snapToGrid w:val="0"/>
                <w:kern w:val="0"/>
              </w:rPr>
              <w:t xml:space="preserve">生活-E-C2 </w:t>
            </w:r>
          </w:p>
          <w:p w:rsidR="00EA4BAD" w:rsidRPr="00F66452" w:rsidRDefault="00EA4BAD" w:rsidP="00AA3D71">
            <w:pPr>
              <w:spacing w:line="0" w:lineRule="atLeast"/>
              <w:jc w:val="center"/>
              <w:rPr>
                <w:rFonts w:ascii="標楷體" w:eastAsia="標楷體" w:hAnsi="標楷體"/>
                <w:snapToGrid w:val="0"/>
                <w:kern w:val="0"/>
              </w:rPr>
            </w:pPr>
            <w:r w:rsidRPr="006715A5">
              <w:rPr>
                <w:rFonts w:ascii="標楷體" w:eastAsia="標楷體" w:hAnsi="標楷體" w:hint="eastAsia"/>
                <w:snapToGrid w:val="0"/>
                <w:kern w:val="0"/>
              </w:rPr>
              <w:t>覺察自己的情緒與行為表現可能對他 人和環境有所影響，用合宜的方式與 人友善互動，願意共同完成工作任務， 展現尊重、溝通以及合作的技巧。</w:t>
            </w:r>
          </w:p>
        </w:tc>
        <w:tc>
          <w:tcPr>
            <w:tcW w:w="1667" w:type="pct"/>
            <w:shd w:val="clear" w:color="auto" w:fill="auto"/>
          </w:tcPr>
          <w:p w:rsidR="00EA4BAD" w:rsidRPr="006715A5" w:rsidRDefault="00EA4BAD" w:rsidP="00AA3D71">
            <w:pPr>
              <w:spacing w:line="0" w:lineRule="atLeast"/>
              <w:jc w:val="center"/>
              <w:rPr>
                <w:rFonts w:ascii="標楷體" w:eastAsia="標楷體" w:hAnsi="標楷體"/>
                <w:snapToGrid w:val="0"/>
                <w:kern w:val="0"/>
              </w:rPr>
            </w:pPr>
            <w:r w:rsidRPr="006715A5">
              <w:rPr>
                <w:rFonts w:ascii="標楷體" w:eastAsia="標楷體" w:hAnsi="標楷體" w:hint="eastAsia"/>
                <w:snapToGrid w:val="0"/>
                <w:kern w:val="0"/>
              </w:rPr>
              <w:t xml:space="preserve">生活-E-C3 </w:t>
            </w:r>
          </w:p>
          <w:p w:rsidR="00EA4BAD" w:rsidRPr="00F66452" w:rsidRDefault="00EA4BAD" w:rsidP="00AA3D71">
            <w:pPr>
              <w:spacing w:line="0" w:lineRule="atLeast"/>
              <w:jc w:val="center"/>
              <w:rPr>
                <w:rFonts w:ascii="標楷體" w:eastAsia="標楷體" w:hAnsi="標楷體"/>
                <w:snapToGrid w:val="0"/>
                <w:kern w:val="0"/>
              </w:rPr>
            </w:pPr>
            <w:r w:rsidRPr="006715A5">
              <w:rPr>
                <w:rFonts w:ascii="標楷體" w:eastAsia="標楷體" w:hAnsi="標楷體" w:hint="eastAsia"/>
                <w:snapToGrid w:val="0"/>
                <w:kern w:val="0"/>
              </w:rPr>
              <w:t>欣賞周遭不同族群與文化內涵的異 同，體驗與覺察生活中全球關連的現 象。</w:t>
            </w:r>
          </w:p>
        </w:tc>
      </w:tr>
    </w:tbl>
    <w:p w:rsidR="00EA4BAD" w:rsidRPr="00C65378" w:rsidRDefault="00EA4BAD" w:rsidP="00EA4BAD">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伍、本領域課程目標: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074"/>
      </w:tblGrid>
      <w:tr w:rsidR="00EA4BAD" w:rsidRPr="00F66452" w:rsidTr="00AA3D71">
        <w:trPr>
          <w:trHeight w:val="541"/>
        </w:trPr>
        <w:tc>
          <w:tcPr>
            <w:tcW w:w="1339" w:type="pct"/>
            <w:shd w:val="clear" w:color="auto" w:fill="auto"/>
          </w:tcPr>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學習階段</w:t>
            </w:r>
          </w:p>
        </w:tc>
        <w:tc>
          <w:tcPr>
            <w:tcW w:w="3661" w:type="pct"/>
            <w:shd w:val="clear" w:color="auto" w:fill="auto"/>
          </w:tcPr>
          <w:p w:rsidR="00EA4BAD" w:rsidRPr="00F66452" w:rsidRDefault="00EA4BAD"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階段學習重點</w:t>
            </w:r>
          </w:p>
        </w:tc>
      </w:tr>
      <w:tr w:rsidR="00EA4BAD" w:rsidRPr="00F66452" w:rsidTr="00AA3D71">
        <w:trPr>
          <w:trHeight w:val="719"/>
        </w:trPr>
        <w:tc>
          <w:tcPr>
            <w:tcW w:w="1339" w:type="pct"/>
            <w:shd w:val="clear" w:color="auto" w:fill="auto"/>
          </w:tcPr>
          <w:p w:rsidR="00EA4BAD" w:rsidRPr="00F66452" w:rsidRDefault="00EA4BAD" w:rsidP="00AA3D71">
            <w:pPr>
              <w:spacing w:line="0" w:lineRule="atLeast"/>
              <w:jc w:val="center"/>
              <w:rPr>
                <w:rFonts w:ascii="標楷體" w:eastAsia="標楷體" w:hAnsi="標楷體"/>
                <w:snapToGrid w:val="0"/>
                <w:kern w:val="0"/>
              </w:rPr>
            </w:pPr>
            <w:r>
              <w:rPr>
                <w:rFonts w:ascii="標楷體" w:eastAsia="標楷體" w:hAnsi="標楷體" w:hint="eastAsia"/>
                <w:snapToGrid w:val="0"/>
                <w:kern w:val="0"/>
              </w:rPr>
              <w:t>第一</w:t>
            </w:r>
            <w:r w:rsidRPr="00F66452">
              <w:rPr>
                <w:rFonts w:ascii="標楷體" w:eastAsia="標楷體" w:hAnsi="標楷體" w:hint="eastAsia"/>
                <w:snapToGrid w:val="0"/>
                <w:kern w:val="0"/>
              </w:rPr>
              <w:t>學習階段</w:t>
            </w:r>
            <w:r>
              <w:rPr>
                <w:rFonts w:ascii="標楷體" w:eastAsia="標楷體" w:hAnsi="標楷體" w:hint="eastAsia"/>
                <w:snapToGrid w:val="0"/>
                <w:kern w:val="0"/>
              </w:rPr>
              <w:t>(1-2</w:t>
            </w:r>
            <w:r w:rsidRPr="00F66452">
              <w:rPr>
                <w:rFonts w:ascii="標楷體" w:eastAsia="標楷體" w:hAnsi="標楷體" w:hint="eastAsia"/>
                <w:snapToGrid w:val="0"/>
                <w:kern w:val="0"/>
              </w:rPr>
              <w:t>年級)</w:t>
            </w:r>
          </w:p>
        </w:tc>
        <w:tc>
          <w:tcPr>
            <w:tcW w:w="3661" w:type="pct"/>
            <w:shd w:val="clear" w:color="auto" w:fill="auto"/>
          </w:tcPr>
          <w:p w:rsidR="00EA4BAD" w:rsidRPr="00565640" w:rsidRDefault="00EA4BAD" w:rsidP="00491572">
            <w:pPr>
              <w:numPr>
                <w:ilvl w:val="0"/>
                <w:numId w:val="19"/>
              </w:numPr>
              <w:spacing w:line="0" w:lineRule="atLeast"/>
              <w:rPr>
                <w:rFonts w:ascii="標楷體" w:eastAsia="標楷體" w:hAnsi="標楷體"/>
                <w:snapToGrid w:val="0"/>
                <w:kern w:val="0"/>
              </w:rPr>
            </w:pPr>
            <w:r w:rsidRPr="00565640">
              <w:rPr>
                <w:rFonts w:ascii="標楷體" w:eastAsia="標楷體" w:hAnsi="標楷體" w:hint="eastAsia"/>
                <w:snapToGrid w:val="0"/>
                <w:kern w:val="0"/>
              </w:rPr>
              <w:t>探索並分享自己的外在特徵和興趣喜好。</w:t>
            </w:r>
          </w:p>
          <w:p w:rsidR="00EA4BAD" w:rsidRPr="00565640" w:rsidRDefault="00EA4BAD" w:rsidP="00491572">
            <w:pPr>
              <w:numPr>
                <w:ilvl w:val="0"/>
                <w:numId w:val="19"/>
              </w:numPr>
              <w:spacing w:line="0" w:lineRule="atLeast"/>
              <w:rPr>
                <w:rFonts w:ascii="標楷體" w:eastAsia="標楷體" w:hAnsi="標楷體"/>
                <w:snapToGrid w:val="0"/>
                <w:kern w:val="0"/>
              </w:rPr>
            </w:pPr>
            <w:r w:rsidRPr="00565640">
              <w:rPr>
                <w:rFonts w:ascii="標楷體" w:eastAsia="標楷體" w:hAnsi="標楷體" w:hint="eastAsia"/>
                <w:snapToGrid w:val="0"/>
                <w:kern w:val="0"/>
              </w:rPr>
              <w:t xml:space="preserve">探索並分享自己的成長會受到家庭、學校及 社區文化的影響。 </w:t>
            </w:r>
          </w:p>
          <w:p w:rsidR="00EA4BAD" w:rsidRDefault="00EA4BAD" w:rsidP="00491572">
            <w:pPr>
              <w:numPr>
                <w:ilvl w:val="0"/>
                <w:numId w:val="19"/>
              </w:numPr>
              <w:spacing w:line="0" w:lineRule="atLeast"/>
              <w:rPr>
                <w:rFonts w:ascii="標楷體" w:eastAsia="標楷體" w:hAnsi="標楷體"/>
                <w:snapToGrid w:val="0"/>
                <w:kern w:val="0"/>
              </w:rPr>
            </w:pPr>
            <w:r w:rsidRPr="00565640">
              <w:rPr>
                <w:rFonts w:ascii="標楷體" w:eastAsia="標楷體" w:hAnsi="標楷體" w:hint="eastAsia"/>
                <w:snapToGrid w:val="0"/>
                <w:kern w:val="0"/>
              </w:rPr>
              <w:t>探索並分享自己的生活會受到自然與社會環 境變遷的影響</w:t>
            </w:r>
          </w:p>
          <w:p w:rsidR="00EA4BAD" w:rsidRPr="00565640" w:rsidRDefault="00EA4BAD" w:rsidP="00491572">
            <w:pPr>
              <w:numPr>
                <w:ilvl w:val="0"/>
                <w:numId w:val="19"/>
              </w:numPr>
              <w:spacing w:line="0" w:lineRule="atLeast"/>
              <w:rPr>
                <w:rFonts w:ascii="標楷體" w:eastAsia="標楷體" w:hAnsi="標楷體"/>
                <w:snapToGrid w:val="0"/>
                <w:kern w:val="0"/>
              </w:rPr>
            </w:pPr>
            <w:r w:rsidRPr="00565640">
              <w:rPr>
                <w:rFonts w:ascii="標楷體" w:eastAsia="標楷體" w:hAnsi="標楷體" w:hint="eastAsia"/>
                <w:snapToGrid w:val="0"/>
                <w:kern w:val="0"/>
              </w:rPr>
              <w:t xml:space="preserve">透過對人或其他生物成長的探究，體會生命 的價值並珍惜生命。 </w:t>
            </w:r>
          </w:p>
          <w:p w:rsidR="00EA4BAD" w:rsidRPr="00565640" w:rsidRDefault="00EA4BAD" w:rsidP="00491572">
            <w:pPr>
              <w:numPr>
                <w:ilvl w:val="0"/>
                <w:numId w:val="19"/>
              </w:numPr>
              <w:spacing w:line="0" w:lineRule="atLeast"/>
              <w:rPr>
                <w:rFonts w:ascii="標楷體" w:eastAsia="標楷體" w:hAnsi="標楷體"/>
                <w:snapToGrid w:val="0"/>
                <w:kern w:val="0"/>
              </w:rPr>
            </w:pPr>
            <w:r w:rsidRPr="00565640">
              <w:rPr>
                <w:rFonts w:ascii="標楷體" w:eastAsia="標楷體" w:hAnsi="標楷體" w:hint="eastAsia"/>
                <w:snapToGrid w:val="0"/>
                <w:kern w:val="0"/>
              </w:rPr>
              <w:t xml:space="preserve">覺知環境及其變化所造成的危險，運用合適 的應變方法保護自己。 </w:t>
            </w:r>
          </w:p>
          <w:p w:rsidR="00EA4BAD" w:rsidRPr="00565640" w:rsidRDefault="00EA4BAD" w:rsidP="00491572">
            <w:pPr>
              <w:numPr>
                <w:ilvl w:val="0"/>
                <w:numId w:val="19"/>
              </w:numPr>
              <w:spacing w:line="0" w:lineRule="atLeast"/>
              <w:rPr>
                <w:rFonts w:ascii="標楷體" w:eastAsia="標楷體" w:hAnsi="標楷體"/>
                <w:snapToGrid w:val="0"/>
                <w:kern w:val="0"/>
              </w:rPr>
            </w:pPr>
            <w:r w:rsidRPr="00565640">
              <w:rPr>
                <w:rFonts w:ascii="標楷體" w:eastAsia="標楷體" w:hAnsi="標楷體" w:hint="eastAsia"/>
                <w:snapToGrid w:val="0"/>
                <w:kern w:val="0"/>
              </w:rPr>
              <w:t xml:space="preserve">覺察生活中的變動，對自己可能造成的影響， 並學習適應的方法。 </w:t>
            </w:r>
          </w:p>
          <w:p w:rsidR="00EA4BAD" w:rsidRDefault="00EA4BAD" w:rsidP="00491572">
            <w:pPr>
              <w:numPr>
                <w:ilvl w:val="0"/>
                <w:numId w:val="19"/>
              </w:numPr>
              <w:spacing w:line="0" w:lineRule="atLeast"/>
              <w:rPr>
                <w:rFonts w:ascii="標楷體" w:eastAsia="標楷體" w:hAnsi="標楷體"/>
                <w:snapToGrid w:val="0"/>
                <w:kern w:val="0"/>
              </w:rPr>
            </w:pPr>
            <w:r w:rsidRPr="00565640">
              <w:rPr>
                <w:rFonts w:ascii="標楷體" w:eastAsia="標楷體" w:hAnsi="標楷體" w:hint="eastAsia"/>
                <w:snapToGrid w:val="0"/>
                <w:kern w:val="0"/>
              </w:rPr>
              <w:t>在工作與遊戲中，覺察環境問題或操作器物 時可能產生的危險，並學習保護自己的方法。</w:t>
            </w:r>
          </w:p>
          <w:p w:rsidR="00EA4BAD" w:rsidRPr="00565640" w:rsidRDefault="00EA4BAD" w:rsidP="00491572">
            <w:pPr>
              <w:numPr>
                <w:ilvl w:val="0"/>
                <w:numId w:val="19"/>
              </w:numPr>
              <w:spacing w:line="0" w:lineRule="atLeast"/>
              <w:rPr>
                <w:rFonts w:ascii="標楷體" w:eastAsia="標楷體" w:hAnsi="標楷體"/>
                <w:snapToGrid w:val="0"/>
                <w:kern w:val="0"/>
              </w:rPr>
            </w:pPr>
            <w:r w:rsidRPr="00565640">
              <w:rPr>
                <w:rFonts w:ascii="標楷體" w:eastAsia="標楷體" w:hAnsi="標楷體" w:hint="eastAsia"/>
                <w:snapToGrid w:val="0"/>
                <w:kern w:val="0"/>
              </w:rPr>
              <w:t xml:space="preserve">運用感官觀察、辨認物體或生物的特徵，以及 住家、校園、學校附近（社區、部落）等環境 特色。 </w:t>
            </w:r>
          </w:p>
          <w:p w:rsidR="00EA4BAD" w:rsidRPr="00565640" w:rsidRDefault="00EA4BAD" w:rsidP="00491572">
            <w:pPr>
              <w:numPr>
                <w:ilvl w:val="0"/>
                <w:numId w:val="19"/>
              </w:numPr>
              <w:spacing w:line="0" w:lineRule="atLeast"/>
              <w:rPr>
                <w:rFonts w:ascii="標楷體" w:eastAsia="標楷體" w:hAnsi="標楷體"/>
                <w:snapToGrid w:val="0"/>
                <w:kern w:val="0"/>
              </w:rPr>
            </w:pPr>
            <w:r w:rsidRPr="00565640">
              <w:rPr>
                <w:rFonts w:ascii="標楷體" w:eastAsia="標楷體" w:hAnsi="標楷體" w:hint="eastAsia"/>
                <w:snapToGrid w:val="0"/>
                <w:kern w:val="0"/>
              </w:rPr>
              <w:t xml:space="preserve">接觸並辨別生活中各種自然物、人造物與藝 術作品的特性，建立初步的素材探索經驗。 </w:t>
            </w:r>
          </w:p>
          <w:p w:rsidR="00EA4BAD" w:rsidRPr="00565640" w:rsidRDefault="00EA4BAD" w:rsidP="00491572">
            <w:pPr>
              <w:numPr>
                <w:ilvl w:val="0"/>
                <w:numId w:val="19"/>
              </w:numPr>
              <w:spacing w:line="0" w:lineRule="atLeast"/>
              <w:rPr>
                <w:rFonts w:ascii="標楷體" w:eastAsia="標楷體" w:hAnsi="標楷體"/>
                <w:snapToGrid w:val="0"/>
                <w:kern w:val="0"/>
              </w:rPr>
            </w:pPr>
            <w:r w:rsidRPr="00565640">
              <w:rPr>
                <w:rFonts w:ascii="標楷體" w:eastAsia="標楷體" w:hAnsi="標楷體" w:hint="eastAsia"/>
                <w:snapToGrid w:val="0"/>
                <w:kern w:val="0"/>
              </w:rPr>
              <w:t xml:space="preserve">比較人、事、物的特徵，辨識及表達其異同之 處。 </w:t>
            </w:r>
          </w:p>
          <w:p w:rsidR="00EA4BAD" w:rsidRDefault="00EA4BAD" w:rsidP="00491572">
            <w:pPr>
              <w:numPr>
                <w:ilvl w:val="0"/>
                <w:numId w:val="19"/>
              </w:numPr>
              <w:spacing w:line="0" w:lineRule="atLeast"/>
              <w:rPr>
                <w:rFonts w:ascii="標楷體" w:eastAsia="標楷體" w:hAnsi="標楷體"/>
                <w:snapToGrid w:val="0"/>
                <w:kern w:val="0"/>
              </w:rPr>
            </w:pPr>
            <w:r w:rsidRPr="00565640">
              <w:rPr>
                <w:rFonts w:ascii="標楷體" w:eastAsia="標楷體" w:hAnsi="標楷體" w:hint="eastAsia"/>
                <w:snapToGrid w:val="0"/>
                <w:kern w:val="0"/>
              </w:rPr>
              <w:t>依照事物、生物及環境的特徵或屬性進行歸 類。</w:t>
            </w:r>
          </w:p>
          <w:p w:rsidR="00EA4BAD" w:rsidRPr="00565640" w:rsidRDefault="00EA4BAD" w:rsidP="00491572">
            <w:pPr>
              <w:numPr>
                <w:ilvl w:val="0"/>
                <w:numId w:val="19"/>
              </w:numPr>
              <w:spacing w:line="0" w:lineRule="atLeast"/>
              <w:rPr>
                <w:rFonts w:ascii="標楷體" w:eastAsia="標楷體" w:hAnsi="標楷體"/>
                <w:snapToGrid w:val="0"/>
                <w:kern w:val="0"/>
              </w:rPr>
            </w:pPr>
            <w:r w:rsidRPr="00565640">
              <w:rPr>
                <w:rFonts w:ascii="標楷體" w:eastAsia="標楷體" w:hAnsi="標楷體" w:hint="eastAsia"/>
                <w:snapToGrid w:val="0"/>
                <w:kern w:val="0"/>
              </w:rPr>
              <w:t xml:space="preserve">嘗試運用生活中的各種素材，進行遊戲與活動，表現自己的感受與想法。 </w:t>
            </w:r>
          </w:p>
          <w:p w:rsidR="00EA4BAD" w:rsidRPr="001E6C21" w:rsidRDefault="00EA4BAD" w:rsidP="00491572">
            <w:pPr>
              <w:numPr>
                <w:ilvl w:val="0"/>
                <w:numId w:val="19"/>
              </w:numPr>
              <w:spacing w:line="0" w:lineRule="atLeast"/>
              <w:rPr>
                <w:rFonts w:ascii="標楷體" w:eastAsia="標楷體" w:hAnsi="標楷體"/>
                <w:snapToGrid w:val="0"/>
                <w:kern w:val="0"/>
              </w:rPr>
            </w:pPr>
            <w:r w:rsidRPr="00565640">
              <w:rPr>
                <w:rFonts w:ascii="標楷體" w:eastAsia="標楷體" w:hAnsi="標楷體" w:hint="eastAsia"/>
                <w:snapToGrid w:val="0"/>
                <w:kern w:val="0"/>
              </w:rPr>
              <w:t>從事藝術、文學、科學、社會等創作活動，以 喚起豐富的想像力。</w:t>
            </w:r>
          </w:p>
        </w:tc>
      </w:tr>
    </w:tbl>
    <w:p w:rsidR="00EA4BAD" w:rsidRPr="002133F6" w:rsidRDefault="00EA4BAD" w:rsidP="00EA4BAD">
      <w:pPr>
        <w:spacing w:line="0" w:lineRule="atLeast"/>
        <w:rPr>
          <w:rFonts w:ascii="標楷體" w:eastAsia="標楷體" w:hAnsi="標楷體"/>
          <w:snapToGrid w:val="0"/>
          <w:kern w:val="0"/>
        </w:rPr>
      </w:pPr>
      <w:r>
        <w:rPr>
          <w:rFonts w:ascii="標楷體" w:eastAsia="標楷體" w:hAnsi="標楷體" w:hint="eastAsia"/>
          <w:snapToGrid w:val="0"/>
          <w:kern w:val="0"/>
        </w:rPr>
        <w:t xml:space="preserve">    彈性學習課程可規劃自然奠基與探索活動</w:t>
      </w:r>
      <w:r w:rsidRPr="00F66452">
        <w:rPr>
          <w:rFonts w:ascii="標楷體" w:eastAsia="標楷體" w:hAnsi="標楷體" w:hint="eastAsia"/>
          <w:snapToGrid w:val="0"/>
          <w:kern w:val="0"/>
        </w:rPr>
        <w:t>。</w:t>
      </w:r>
      <w:r>
        <w:rPr>
          <w:rFonts w:ascii="標楷體" w:eastAsia="標楷體" w:hAnsi="標楷體" w:hint="eastAsia"/>
          <w:snapToGrid w:val="0"/>
          <w:kern w:val="0"/>
        </w:rPr>
        <w:t>讓學生探索</w:t>
      </w:r>
      <w:r w:rsidRPr="00F66452">
        <w:rPr>
          <w:rFonts w:ascii="標楷體" w:eastAsia="標楷體" w:hAnsi="標楷體" w:hint="eastAsia"/>
          <w:snapToGrid w:val="0"/>
          <w:kern w:val="0"/>
        </w:rPr>
        <w:t>、</w:t>
      </w:r>
      <w:r>
        <w:rPr>
          <w:rFonts w:ascii="標楷體" w:eastAsia="標楷體" w:hAnsi="標楷體" w:hint="eastAsia"/>
          <w:snapToGrid w:val="0"/>
          <w:kern w:val="0"/>
        </w:rPr>
        <w:t>討論</w:t>
      </w:r>
      <w:r w:rsidRPr="00F66452">
        <w:rPr>
          <w:rFonts w:ascii="標楷體" w:eastAsia="標楷體" w:hAnsi="標楷體" w:hint="eastAsia"/>
          <w:snapToGrid w:val="0"/>
          <w:kern w:val="0"/>
        </w:rPr>
        <w:t>，</w:t>
      </w:r>
      <w:r>
        <w:rPr>
          <w:rFonts w:ascii="標楷體" w:eastAsia="標楷體" w:hAnsi="標楷體" w:hint="eastAsia"/>
          <w:snapToGrid w:val="0"/>
          <w:kern w:val="0"/>
        </w:rPr>
        <w:t>培養對生活的喜好</w:t>
      </w:r>
      <w:r w:rsidRPr="00F66452">
        <w:rPr>
          <w:rFonts w:ascii="標楷體" w:eastAsia="標楷體" w:hAnsi="標楷體" w:hint="eastAsia"/>
          <w:snapToGrid w:val="0"/>
          <w:kern w:val="0"/>
        </w:rPr>
        <w:t>，</w:t>
      </w:r>
      <w:r>
        <w:rPr>
          <w:rFonts w:ascii="標楷體" w:eastAsia="標楷體" w:hAnsi="標楷體" w:hint="eastAsia"/>
          <w:snapToGrid w:val="0"/>
          <w:kern w:val="0"/>
        </w:rPr>
        <w:t>奠立單元學習的先輩基礎</w:t>
      </w:r>
      <w:r w:rsidRPr="00F66452">
        <w:rPr>
          <w:rFonts w:ascii="標楷體" w:eastAsia="標楷體" w:hAnsi="標楷體" w:hint="eastAsia"/>
          <w:snapToGrid w:val="0"/>
          <w:kern w:val="0"/>
        </w:rPr>
        <w:t>，</w:t>
      </w:r>
      <w:r>
        <w:rPr>
          <w:rFonts w:ascii="標楷體" w:eastAsia="標楷體" w:hAnsi="標楷體" w:hint="eastAsia"/>
          <w:snapToGrid w:val="0"/>
          <w:kern w:val="0"/>
        </w:rPr>
        <w:t>進行有意義的學習</w:t>
      </w:r>
      <w:r w:rsidRPr="00F66452">
        <w:rPr>
          <w:rFonts w:ascii="標楷體" w:eastAsia="標楷體" w:hAnsi="標楷體" w:hint="eastAsia"/>
          <w:snapToGrid w:val="0"/>
          <w:kern w:val="0"/>
        </w:rPr>
        <w:t>。</w:t>
      </w:r>
      <w:r>
        <w:rPr>
          <w:rFonts w:ascii="標楷體" w:eastAsia="標楷體" w:hAnsi="標楷體" w:hint="eastAsia"/>
          <w:snapToGrid w:val="0"/>
          <w:kern w:val="0"/>
        </w:rPr>
        <w:t xml:space="preserve"> </w:t>
      </w:r>
    </w:p>
    <w:p w:rsidR="00EA4BAD" w:rsidRPr="00C65378" w:rsidRDefault="00EA4BAD" w:rsidP="00EA4BAD">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lastRenderedPageBreak/>
        <w:t>陸、</w:t>
      </w:r>
      <w:r w:rsidRPr="00253A7B">
        <w:rPr>
          <w:rFonts w:ascii="標楷體" w:eastAsia="標楷體" w:hAnsi="標楷體" w:hint="eastAsia"/>
          <w:sz w:val="28"/>
          <w:szCs w:val="28"/>
          <w:lang w:eastAsia="zh-HK"/>
        </w:rPr>
        <w:t>實施要點</w:t>
      </w:r>
      <w:r>
        <w:rPr>
          <w:rFonts w:ascii="標楷體" w:eastAsia="標楷體" w:hAnsi="標楷體" w:hint="eastAsia"/>
          <w:snapToGrid w:val="0"/>
          <w:kern w:val="0"/>
          <w:sz w:val="28"/>
        </w:rPr>
        <w:t>:</w:t>
      </w:r>
    </w:p>
    <w:p w:rsidR="00EA4BAD" w:rsidRPr="00253A7B" w:rsidRDefault="00EA4BAD" w:rsidP="00EA4BAD">
      <w:pPr>
        <w:spacing w:line="0" w:lineRule="atLeast"/>
        <w:ind w:firstLineChars="236" w:firstLine="566"/>
        <w:rPr>
          <w:rFonts w:ascii="標楷體" w:eastAsia="標楷體" w:hAnsi="標楷體"/>
          <w:snapToGrid w:val="0"/>
          <w:kern w:val="0"/>
        </w:rPr>
      </w:pPr>
      <w:r>
        <w:rPr>
          <w:rFonts w:ascii="標楷體" w:eastAsia="標楷體" w:hAnsi="標楷體" w:hint="eastAsia"/>
          <w:snapToGrid w:val="0"/>
          <w:kern w:val="0"/>
        </w:rPr>
        <w:t>一、</w:t>
      </w:r>
      <w:r w:rsidRPr="00253A7B">
        <w:rPr>
          <w:rFonts w:ascii="標楷體" w:eastAsia="標楷體" w:hAnsi="標楷體" w:hint="eastAsia"/>
          <w:snapToGrid w:val="0"/>
          <w:kern w:val="0"/>
        </w:rPr>
        <w:t>領域授課總節數集每週授課節數分配:</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547"/>
        <w:gridCol w:w="1547"/>
      </w:tblGrid>
      <w:tr w:rsidR="00EA4BAD" w:rsidRPr="00B123DD" w:rsidTr="00AA3D71">
        <w:tc>
          <w:tcPr>
            <w:tcW w:w="1546" w:type="dxa"/>
            <w:shd w:val="clear" w:color="auto" w:fill="auto"/>
          </w:tcPr>
          <w:p w:rsidR="00EA4BAD" w:rsidRPr="00B123DD" w:rsidRDefault="00EA4BAD"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年級</w:t>
            </w:r>
          </w:p>
        </w:tc>
        <w:tc>
          <w:tcPr>
            <w:tcW w:w="1547" w:type="dxa"/>
            <w:shd w:val="clear" w:color="auto" w:fill="auto"/>
          </w:tcPr>
          <w:p w:rsidR="00EA4BAD" w:rsidRPr="0056053F" w:rsidRDefault="00EA4BAD" w:rsidP="00AA3D71">
            <w:pPr>
              <w:pStyle w:val="aff5"/>
              <w:adjustRightInd w:val="0"/>
              <w:snapToGrid w:val="0"/>
              <w:spacing w:line="0" w:lineRule="atLeast"/>
              <w:jc w:val="center"/>
              <w:rPr>
                <w:rFonts w:ascii="標楷體" w:eastAsia="標楷體" w:hAnsi="標楷體"/>
                <w:snapToGrid w:val="0"/>
                <w:kern w:val="0"/>
              </w:rPr>
            </w:pPr>
            <w:r w:rsidRPr="0056053F">
              <w:rPr>
                <w:rFonts w:ascii="標楷體" w:eastAsia="標楷體" w:hAnsi="標楷體" w:hint="eastAsia"/>
                <w:snapToGrid w:val="0"/>
                <w:kern w:val="0"/>
              </w:rPr>
              <w:t>一年級</w:t>
            </w:r>
          </w:p>
        </w:tc>
        <w:tc>
          <w:tcPr>
            <w:tcW w:w="1547" w:type="dxa"/>
            <w:shd w:val="clear" w:color="auto" w:fill="auto"/>
          </w:tcPr>
          <w:p w:rsidR="00EA4BAD" w:rsidRPr="0056053F" w:rsidRDefault="00EA4BAD" w:rsidP="00AA3D71">
            <w:pPr>
              <w:pStyle w:val="aff5"/>
              <w:adjustRightInd w:val="0"/>
              <w:snapToGrid w:val="0"/>
              <w:spacing w:line="0" w:lineRule="atLeast"/>
              <w:jc w:val="center"/>
              <w:rPr>
                <w:rFonts w:ascii="標楷體" w:eastAsia="標楷體" w:hAnsi="標楷體"/>
                <w:snapToGrid w:val="0"/>
                <w:kern w:val="0"/>
              </w:rPr>
            </w:pPr>
            <w:r w:rsidRPr="0056053F">
              <w:rPr>
                <w:rFonts w:ascii="標楷體" w:eastAsia="標楷體" w:hAnsi="標楷體" w:hint="eastAsia"/>
                <w:snapToGrid w:val="0"/>
                <w:kern w:val="0"/>
              </w:rPr>
              <w:t>二年級</w:t>
            </w:r>
          </w:p>
        </w:tc>
      </w:tr>
      <w:tr w:rsidR="00EA4BAD" w:rsidRPr="00B123DD" w:rsidTr="00AA3D71">
        <w:tc>
          <w:tcPr>
            <w:tcW w:w="1546" w:type="dxa"/>
            <w:shd w:val="clear" w:color="auto" w:fill="auto"/>
          </w:tcPr>
          <w:p w:rsidR="00EA4BAD" w:rsidRPr="00B123DD" w:rsidRDefault="00EA4BAD"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每週節數</w:t>
            </w:r>
          </w:p>
        </w:tc>
        <w:tc>
          <w:tcPr>
            <w:tcW w:w="1547" w:type="dxa"/>
            <w:shd w:val="clear" w:color="auto" w:fill="auto"/>
          </w:tcPr>
          <w:p w:rsidR="00EA4BAD" w:rsidRPr="0056053F" w:rsidRDefault="00EA4BAD" w:rsidP="00AA3D71">
            <w:pPr>
              <w:pStyle w:val="aff5"/>
              <w:adjustRightInd w:val="0"/>
              <w:snapToGrid w:val="0"/>
              <w:spacing w:line="0" w:lineRule="atLeast"/>
              <w:jc w:val="center"/>
              <w:rPr>
                <w:rFonts w:ascii="標楷體" w:eastAsia="標楷體" w:hAnsi="標楷體"/>
                <w:snapToGrid w:val="0"/>
                <w:kern w:val="0"/>
              </w:rPr>
            </w:pPr>
            <w:r w:rsidRPr="0056053F">
              <w:rPr>
                <w:rFonts w:ascii="標楷體" w:eastAsia="標楷體" w:hAnsi="標楷體" w:hint="eastAsia"/>
              </w:rPr>
              <w:t>每週6堂課</w:t>
            </w:r>
          </w:p>
        </w:tc>
        <w:tc>
          <w:tcPr>
            <w:tcW w:w="1547" w:type="dxa"/>
            <w:shd w:val="clear" w:color="auto" w:fill="auto"/>
          </w:tcPr>
          <w:p w:rsidR="00EA4BAD" w:rsidRPr="0056053F" w:rsidRDefault="00EA4BAD" w:rsidP="00AA3D71">
            <w:pPr>
              <w:pStyle w:val="aff5"/>
              <w:adjustRightInd w:val="0"/>
              <w:snapToGrid w:val="0"/>
              <w:spacing w:line="0" w:lineRule="atLeast"/>
              <w:jc w:val="center"/>
              <w:rPr>
                <w:rFonts w:ascii="標楷體" w:eastAsia="標楷體" w:hAnsi="標楷體"/>
                <w:snapToGrid w:val="0"/>
                <w:kern w:val="0"/>
              </w:rPr>
            </w:pPr>
            <w:r w:rsidRPr="0056053F">
              <w:rPr>
                <w:rFonts w:ascii="標楷體" w:eastAsia="標楷體" w:hAnsi="標楷體" w:hint="eastAsia"/>
              </w:rPr>
              <w:t>每週6堂課</w:t>
            </w:r>
          </w:p>
        </w:tc>
      </w:tr>
      <w:tr w:rsidR="00EA4BAD" w:rsidRPr="00B123DD" w:rsidTr="00AA3D71">
        <w:tc>
          <w:tcPr>
            <w:tcW w:w="1546" w:type="dxa"/>
            <w:shd w:val="clear" w:color="auto" w:fill="auto"/>
          </w:tcPr>
          <w:p w:rsidR="00EA4BAD" w:rsidRPr="00B123DD" w:rsidRDefault="00EA4BAD"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每週分鐘數</w:t>
            </w:r>
          </w:p>
        </w:tc>
        <w:tc>
          <w:tcPr>
            <w:tcW w:w="1547" w:type="dxa"/>
            <w:shd w:val="clear" w:color="auto" w:fill="auto"/>
          </w:tcPr>
          <w:p w:rsidR="00EA4BAD" w:rsidRPr="0056053F" w:rsidRDefault="00EA4BAD" w:rsidP="00AA3D71">
            <w:pPr>
              <w:pStyle w:val="aff5"/>
              <w:adjustRightInd w:val="0"/>
              <w:snapToGrid w:val="0"/>
              <w:spacing w:line="0" w:lineRule="atLeast"/>
              <w:jc w:val="center"/>
              <w:rPr>
                <w:rFonts w:ascii="標楷體" w:eastAsia="標楷體" w:hAnsi="標楷體"/>
                <w:snapToGrid w:val="0"/>
                <w:kern w:val="0"/>
              </w:rPr>
            </w:pPr>
            <w:r w:rsidRPr="0056053F">
              <w:rPr>
                <w:rFonts w:ascii="標楷體" w:eastAsia="標楷體" w:hAnsi="標楷體" w:hint="eastAsia"/>
              </w:rPr>
              <w:t>240分鐘</w:t>
            </w:r>
          </w:p>
        </w:tc>
        <w:tc>
          <w:tcPr>
            <w:tcW w:w="1547" w:type="dxa"/>
            <w:shd w:val="clear" w:color="auto" w:fill="auto"/>
          </w:tcPr>
          <w:p w:rsidR="00EA4BAD" w:rsidRPr="0056053F" w:rsidRDefault="00EA4BAD" w:rsidP="00AA3D71">
            <w:pPr>
              <w:pStyle w:val="aff5"/>
              <w:adjustRightInd w:val="0"/>
              <w:snapToGrid w:val="0"/>
              <w:spacing w:line="0" w:lineRule="atLeast"/>
              <w:jc w:val="center"/>
              <w:rPr>
                <w:rFonts w:ascii="標楷體" w:eastAsia="標楷體" w:hAnsi="標楷體"/>
                <w:snapToGrid w:val="0"/>
                <w:kern w:val="0"/>
              </w:rPr>
            </w:pPr>
            <w:r w:rsidRPr="0056053F">
              <w:rPr>
                <w:rFonts w:ascii="標楷體" w:eastAsia="標楷體" w:hAnsi="標楷體" w:hint="eastAsia"/>
              </w:rPr>
              <w:t>240分鐘</w:t>
            </w:r>
          </w:p>
        </w:tc>
      </w:tr>
    </w:tbl>
    <w:p w:rsidR="00EA4BAD" w:rsidRPr="00253A7B" w:rsidRDefault="00EA4BAD" w:rsidP="00EA4BAD">
      <w:pPr>
        <w:spacing w:beforeLines="25" w:before="90" w:afterLines="25" w:after="90"/>
        <w:ind w:firstLineChars="236" w:firstLine="566"/>
        <w:rPr>
          <w:rFonts w:ascii="標楷體" w:eastAsia="標楷體" w:hAnsi="標楷體"/>
          <w:snapToGrid w:val="0"/>
          <w:kern w:val="0"/>
        </w:rPr>
      </w:pPr>
      <w:r>
        <w:rPr>
          <w:rFonts w:ascii="標楷體" w:eastAsia="標楷體" w:hAnsi="標楷體" w:hint="eastAsia"/>
          <w:snapToGrid w:val="0"/>
          <w:kern w:val="0"/>
        </w:rPr>
        <w:t>二</w:t>
      </w:r>
      <w:r w:rsidRPr="00253A7B">
        <w:rPr>
          <w:rFonts w:ascii="標楷體" w:eastAsia="標楷體" w:hAnsi="標楷體" w:hint="eastAsia"/>
          <w:snapToGrid w:val="0"/>
          <w:kern w:val="0"/>
        </w:rPr>
        <w:t>、本領域教科書使用版本:</w:t>
      </w:r>
    </w:p>
    <w:tbl>
      <w:tblPr>
        <w:tblW w:w="0" w:type="auto"/>
        <w:tblInd w:w="1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547"/>
        <w:gridCol w:w="1547"/>
      </w:tblGrid>
      <w:tr w:rsidR="00EA4BAD" w:rsidRPr="00B123DD" w:rsidTr="00AA3D71">
        <w:tc>
          <w:tcPr>
            <w:tcW w:w="1546" w:type="dxa"/>
            <w:shd w:val="clear" w:color="auto" w:fill="auto"/>
          </w:tcPr>
          <w:p w:rsidR="00EA4BAD" w:rsidRPr="00B123DD" w:rsidRDefault="00EA4BAD"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年級</w:t>
            </w:r>
          </w:p>
        </w:tc>
        <w:tc>
          <w:tcPr>
            <w:tcW w:w="1547" w:type="dxa"/>
            <w:shd w:val="clear" w:color="auto" w:fill="auto"/>
          </w:tcPr>
          <w:p w:rsidR="00EA4BAD" w:rsidRPr="00B123DD" w:rsidRDefault="00EA4BAD" w:rsidP="00AA3D71">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snapToGrid w:val="0"/>
                <w:kern w:val="0"/>
              </w:rPr>
              <w:t>一</w:t>
            </w:r>
            <w:r w:rsidRPr="00B123DD">
              <w:rPr>
                <w:rFonts w:ascii="標楷體" w:eastAsia="標楷體" w:hAnsi="標楷體" w:hint="eastAsia"/>
                <w:snapToGrid w:val="0"/>
                <w:kern w:val="0"/>
              </w:rPr>
              <w:t>年級</w:t>
            </w:r>
          </w:p>
        </w:tc>
        <w:tc>
          <w:tcPr>
            <w:tcW w:w="1547" w:type="dxa"/>
            <w:shd w:val="clear" w:color="auto" w:fill="auto"/>
          </w:tcPr>
          <w:p w:rsidR="00EA4BAD" w:rsidRPr="00B123DD" w:rsidRDefault="00EA4BAD" w:rsidP="00AA3D71">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snapToGrid w:val="0"/>
                <w:kern w:val="0"/>
              </w:rPr>
              <w:t>二</w:t>
            </w:r>
            <w:r w:rsidRPr="00B123DD">
              <w:rPr>
                <w:rFonts w:ascii="標楷體" w:eastAsia="標楷體" w:hAnsi="標楷體" w:hint="eastAsia"/>
                <w:snapToGrid w:val="0"/>
                <w:kern w:val="0"/>
              </w:rPr>
              <w:t>年級</w:t>
            </w:r>
          </w:p>
        </w:tc>
      </w:tr>
      <w:tr w:rsidR="00EA4BAD" w:rsidRPr="00B123DD" w:rsidTr="00AA3D71">
        <w:tc>
          <w:tcPr>
            <w:tcW w:w="1546" w:type="dxa"/>
            <w:shd w:val="clear" w:color="auto" w:fill="auto"/>
          </w:tcPr>
          <w:p w:rsidR="00EA4BAD" w:rsidRPr="00B123DD" w:rsidRDefault="00EA4BAD" w:rsidP="00AA3D71">
            <w:pPr>
              <w:pStyle w:val="aff5"/>
              <w:adjustRightInd w:val="0"/>
              <w:snapToGrid w:val="0"/>
              <w:spacing w:line="0" w:lineRule="atLeast"/>
              <w:rPr>
                <w:rFonts w:ascii="標楷體" w:eastAsia="標楷體" w:hAnsi="標楷體"/>
                <w:snapToGrid w:val="0"/>
                <w:kern w:val="0"/>
              </w:rPr>
            </w:pPr>
            <w:r w:rsidRPr="00B123DD">
              <w:rPr>
                <w:rFonts w:ascii="標楷體" w:eastAsia="標楷體" w:hAnsi="標楷體" w:hint="eastAsia"/>
                <w:snapToGrid w:val="0"/>
                <w:kern w:val="0"/>
              </w:rPr>
              <w:t>選用出版社</w:t>
            </w:r>
          </w:p>
        </w:tc>
        <w:tc>
          <w:tcPr>
            <w:tcW w:w="1547" w:type="dxa"/>
            <w:tcBorders>
              <w:left w:val="single" w:sz="4" w:space="0" w:color="auto"/>
              <w:bottom w:val="single" w:sz="4" w:space="0" w:color="auto"/>
              <w:right w:val="single" w:sz="4" w:space="0" w:color="auto"/>
            </w:tcBorders>
            <w:shd w:val="clear" w:color="auto" w:fill="auto"/>
            <w:vAlign w:val="center"/>
          </w:tcPr>
          <w:p w:rsidR="00EA4BAD" w:rsidRPr="00454C20" w:rsidRDefault="00EA4BAD" w:rsidP="00AA3D71">
            <w:pPr>
              <w:jc w:val="center"/>
              <w:rPr>
                <w:rFonts w:ascii="標楷體" w:eastAsia="標楷體" w:hAnsi="標楷體"/>
                <w:sz w:val="28"/>
                <w:szCs w:val="28"/>
              </w:rPr>
            </w:pPr>
            <w:r w:rsidRPr="00E1452B">
              <w:rPr>
                <w:rFonts w:ascii="標楷體" w:eastAsia="標楷體" w:hAnsi="標楷體" w:hint="eastAsia"/>
                <w:color w:val="000000"/>
                <w:sz w:val="28"/>
                <w:szCs w:val="28"/>
              </w:rPr>
              <w:t>南一</w:t>
            </w:r>
          </w:p>
        </w:tc>
        <w:tc>
          <w:tcPr>
            <w:tcW w:w="1547" w:type="dxa"/>
            <w:tcBorders>
              <w:left w:val="single" w:sz="4" w:space="0" w:color="auto"/>
              <w:bottom w:val="single" w:sz="4" w:space="0" w:color="auto"/>
              <w:right w:val="single" w:sz="4" w:space="0" w:color="auto"/>
            </w:tcBorders>
            <w:shd w:val="clear" w:color="auto" w:fill="auto"/>
            <w:vAlign w:val="center"/>
          </w:tcPr>
          <w:p w:rsidR="00EA4BAD" w:rsidRPr="00454C20" w:rsidRDefault="00EA4BAD" w:rsidP="00AA3D71">
            <w:pPr>
              <w:jc w:val="center"/>
              <w:rPr>
                <w:rFonts w:ascii="標楷體" w:eastAsia="標楷體" w:hAnsi="標楷體"/>
                <w:sz w:val="28"/>
                <w:szCs w:val="28"/>
              </w:rPr>
            </w:pPr>
            <w:r w:rsidRPr="00E1452B">
              <w:rPr>
                <w:rFonts w:ascii="標楷體" w:eastAsia="標楷體" w:hAnsi="標楷體" w:hint="eastAsia"/>
                <w:color w:val="000000"/>
                <w:sz w:val="28"/>
                <w:szCs w:val="28"/>
              </w:rPr>
              <w:t>南一</w:t>
            </w:r>
          </w:p>
        </w:tc>
      </w:tr>
      <w:tr w:rsidR="00EA4BAD" w:rsidRPr="00B123DD" w:rsidTr="00AA3D71">
        <w:tc>
          <w:tcPr>
            <w:tcW w:w="1546" w:type="dxa"/>
            <w:shd w:val="clear" w:color="auto" w:fill="auto"/>
          </w:tcPr>
          <w:p w:rsidR="00EA4BAD" w:rsidRPr="00B123DD" w:rsidRDefault="00EA4BAD" w:rsidP="00AA3D71">
            <w:pPr>
              <w:pStyle w:val="aff5"/>
              <w:adjustRightInd w:val="0"/>
              <w:snapToGrid w:val="0"/>
              <w:spacing w:line="0" w:lineRule="atLeast"/>
              <w:rPr>
                <w:rFonts w:ascii="標楷體" w:eastAsia="標楷體" w:hAnsi="標楷體"/>
                <w:snapToGrid w:val="0"/>
                <w:kern w:val="0"/>
              </w:rPr>
            </w:pPr>
            <w:r w:rsidRPr="00B123DD">
              <w:rPr>
                <w:rFonts w:ascii="標楷體" w:eastAsia="標楷體" w:hAnsi="標楷體" w:hint="eastAsia"/>
                <w:snapToGrid w:val="0"/>
                <w:kern w:val="0"/>
              </w:rPr>
              <w:t xml:space="preserve">   備註</w:t>
            </w:r>
          </w:p>
        </w:tc>
        <w:tc>
          <w:tcPr>
            <w:tcW w:w="1547" w:type="dxa"/>
            <w:shd w:val="clear" w:color="auto" w:fill="auto"/>
          </w:tcPr>
          <w:p w:rsidR="00EA4BAD" w:rsidRPr="00B123DD" w:rsidRDefault="00EA4BAD" w:rsidP="00AA3D71">
            <w:pPr>
              <w:pStyle w:val="aff5"/>
              <w:adjustRightInd w:val="0"/>
              <w:snapToGrid w:val="0"/>
              <w:spacing w:line="0" w:lineRule="atLeast"/>
              <w:jc w:val="center"/>
              <w:rPr>
                <w:rFonts w:ascii="標楷體" w:eastAsia="標楷體" w:hAnsi="標楷體"/>
                <w:snapToGrid w:val="0"/>
                <w:kern w:val="0"/>
              </w:rPr>
            </w:pPr>
          </w:p>
        </w:tc>
        <w:tc>
          <w:tcPr>
            <w:tcW w:w="1547" w:type="dxa"/>
            <w:shd w:val="clear" w:color="auto" w:fill="auto"/>
          </w:tcPr>
          <w:p w:rsidR="00EA4BAD" w:rsidRPr="00B123DD" w:rsidRDefault="00EA4BAD" w:rsidP="00AA3D71">
            <w:pPr>
              <w:pStyle w:val="aff5"/>
              <w:adjustRightInd w:val="0"/>
              <w:snapToGrid w:val="0"/>
              <w:spacing w:line="0" w:lineRule="atLeast"/>
              <w:jc w:val="center"/>
              <w:rPr>
                <w:rFonts w:ascii="標楷體" w:eastAsia="標楷體" w:hAnsi="標楷體"/>
                <w:snapToGrid w:val="0"/>
                <w:kern w:val="0"/>
              </w:rPr>
            </w:pPr>
          </w:p>
        </w:tc>
      </w:tr>
    </w:tbl>
    <w:p w:rsidR="00EA4BAD" w:rsidRPr="00253A7B" w:rsidRDefault="00EA4BAD" w:rsidP="00EA4BAD">
      <w:pPr>
        <w:spacing w:beforeLines="25" w:before="90" w:afterLines="25" w:after="90"/>
        <w:rPr>
          <w:rFonts w:ascii="標楷體" w:eastAsia="標楷體" w:hAnsi="標楷體"/>
          <w:sz w:val="28"/>
          <w:szCs w:val="28"/>
        </w:rPr>
      </w:pPr>
      <w:r w:rsidRPr="00253A7B">
        <w:rPr>
          <w:rFonts w:ascii="標楷體" w:eastAsia="標楷體" w:hAnsi="標楷體" w:hint="eastAsia"/>
          <w:sz w:val="28"/>
          <w:szCs w:val="28"/>
          <w:lang w:eastAsia="zh-HK"/>
        </w:rPr>
        <w:t>柒、</w:t>
      </w:r>
      <w:r w:rsidRPr="002030B2">
        <w:rPr>
          <w:rFonts w:ascii="標楷體" w:eastAsia="標楷體" w:hAnsi="標楷體" w:hint="eastAsia"/>
          <w:sz w:val="28"/>
          <w:szCs w:val="28"/>
          <w:lang w:eastAsia="zh-HK"/>
        </w:rPr>
        <w:t>評量方式</w:t>
      </w:r>
      <w:r w:rsidRPr="00253A7B">
        <w:rPr>
          <w:rFonts w:ascii="標楷體" w:eastAsia="標楷體" w:hAnsi="標楷體" w:hint="eastAsia"/>
          <w:sz w:val="28"/>
          <w:szCs w:val="28"/>
          <w:lang w:eastAsia="zh-HK"/>
        </w:rPr>
        <w:t>:</w:t>
      </w:r>
    </w:p>
    <w:p w:rsidR="00EA4BAD" w:rsidRPr="001E3F7D" w:rsidRDefault="00EA4BAD" w:rsidP="00EA4BAD">
      <w:pPr>
        <w:spacing w:before="100" w:beforeAutospacing="1" w:after="100" w:afterAutospacing="1" w:line="0" w:lineRule="atLeast"/>
        <w:ind w:firstLineChars="200" w:firstLine="480"/>
        <w:rPr>
          <w:rFonts w:ascii="標楷體" w:eastAsia="標楷體" w:hAnsi="標楷體"/>
        </w:rPr>
      </w:pPr>
      <w:r w:rsidRPr="001E3F7D">
        <w:rPr>
          <w:rFonts w:ascii="標楷體" w:eastAsia="標楷體" w:hAnsi="標楷體" w:hint="eastAsia"/>
        </w:rPr>
        <w:t>一</w:t>
      </w:r>
      <w:r w:rsidRPr="00253A7B">
        <w:rPr>
          <w:rFonts w:ascii="標楷體" w:eastAsia="標楷體" w:hAnsi="標楷體" w:hint="eastAsia"/>
          <w:snapToGrid w:val="0"/>
          <w:kern w:val="0"/>
        </w:rPr>
        <w:t>、</w:t>
      </w:r>
      <w:r w:rsidRPr="001E3F7D">
        <w:rPr>
          <w:rFonts w:ascii="標楷體" w:eastAsia="標楷體" w:hAnsi="標楷體" w:hint="eastAsia"/>
        </w:rPr>
        <w:t xml:space="preserve">依據：本校學生學習評量實施計畫。 </w:t>
      </w:r>
    </w:p>
    <w:p w:rsidR="00EA4BAD" w:rsidRPr="001E3F7D" w:rsidRDefault="00EA4BAD" w:rsidP="00EA4BAD">
      <w:pPr>
        <w:spacing w:before="100" w:beforeAutospacing="1" w:after="100" w:afterAutospacing="1" w:line="0" w:lineRule="atLeast"/>
        <w:ind w:firstLineChars="200" w:firstLine="480"/>
        <w:rPr>
          <w:rFonts w:ascii="標楷體" w:eastAsia="標楷體" w:hAnsi="標楷體"/>
        </w:rPr>
      </w:pPr>
      <w:r w:rsidRPr="001E3F7D">
        <w:rPr>
          <w:rFonts w:ascii="標楷體" w:eastAsia="標楷體" w:hAnsi="標楷體" w:hint="eastAsia"/>
        </w:rPr>
        <w:t>二</w:t>
      </w:r>
      <w:r w:rsidRPr="00253A7B">
        <w:rPr>
          <w:rFonts w:ascii="標楷體" w:eastAsia="標楷體" w:hAnsi="標楷體" w:hint="eastAsia"/>
          <w:snapToGrid w:val="0"/>
          <w:kern w:val="0"/>
        </w:rPr>
        <w:t>、</w:t>
      </w:r>
      <w:r w:rsidRPr="001E3F7D">
        <w:rPr>
          <w:rFonts w:ascii="標楷體" w:eastAsia="標楷體" w:hAnsi="標楷體" w:hint="eastAsia"/>
        </w:rPr>
        <w:t>方式：採多元評量方式。</w:t>
      </w:r>
    </w:p>
    <w:p w:rsidR="00EA4BAD" w:rsidRPr="001E3F7D" w:rsidRDefault="00EA4BAD" w:rsidP="00EA4BAD">
      <w:pPr>
        <w:adjustRightInd w:val="0"/>
        <w:snapToGrid w:val="0"/>
        <w:spacing w:beforeLines="25" w:before="90" w:afterLines="25" w:after="90" w:line="0" w:lineRule="atLeast"/>
        <w:ind w:firstLineChars="500" w:firstLine="1200"/>
        <w:rPr>
          <w:rFonts w:ascii="標楷體" w:eastAsia="標楷體" w:hAnsi="標楷體"/>
        </w:rPr>
      </w:pPr>
      <w:r w:rsidRPr="001E3F7D">
        <w:rPr>
          <w:rFonts w:ascii="標楷體" w:eastAsia="標楷體" w:hAnsi="標楷體" w:hint="eastAsia"/>
        </w:rPr>
        <w:t>1作品展示（圖畫、表演、歌唱等，佔30﹪）</w:t>
      </w:r>
    </w:p>
    <w:p w:rsidR="00EA4BAD" w:rsidRPr="001E3F7D" w:rsidRDefault="00EA4BAD" w:rsidP="00EA4BAD">
      <w:pPr>
        <w:adjustRightInd w:val="0"/>
        <w:snapToGrid w:val="0"/>
        <w:spacing w:beforeLines="25" w:before="90" w:afterLines="25" w:after="90" w:line="0" w:lineRule="atLeast"/>
        <w:ind w:firstLineChars="500" w:firstLine="1200"/>
        <w:rPr>
          <w:rFonts w:ascii="標楷體" w:eastAsia="標楷體" w:hAnsi="標楷體"/>
        </w:rPr>
      </w:pPr>
      <w:r w:rsidRPr="001E3F7D">
        <w:rPr>
          <w:rFonts w:ascii="標楷體" w:eastAsia="標楷體" w:hAnsi="標楷體" w:hint="eastAsia"/>
        </w:rPr>
        <w:t>2習作、學習單、卷宗評量。（佔10﹪）</w:t>
      </w:r>
    </w:p>
    <w:p w:rsidR="00EA4BAD" w:rsidRPr="001E3F7D" w:rsidRDefault="00EA4BAD" w:rsidP="00EA4BAD">
      <w:pPr>
        <w:adjustRightInd w:val="0"/>
        <w:snapToGrid w:val="0"/>
        <w:spacing w:beforeLines="25" w:before="90" w:afterLines="25" w:after="90" w:line="0" w:lineRule="atLeast"/>
        <w:ind w:firstLineChars="500" w:firstLine="1200"/>
        <w:rPr>
          <w:rFonts w:ascii="標楷體" w:eastAsia="標楷體" w:hAnsi="標楷體"/>
        </w:rPr>
      </w:pPr>
      <w:r w:rsidRPr="001E3F7D">
        <w:rPr>
          <w:rFonts w:ascii="標楷體" w:eastAsia="標楷體" w:hAnsi="標楷體" w:hint="eastAsia"/>
        </w:rPr>
        <w:t>3學習態度（佔10﹪）</w:t>
      </w:r>
    </w:p>
    <w:p w:rsidR="00EA4BAD" w:rsidRPr="001E3F7D" w:rsidRDefault="00EA4BAD" w:rsidP="00EA4BAD">
      <w:pPr>
        <w:adjustRightInd w:val="0"/>
        <w:snapToGrid w:val="0"/>
        <w:spacing w:beforeLines="25" w:before="90" w:afterLines="25" w:after="90" w:line="0" w:lineRule="atLeast"/>
        <w:ind w:firstLineChars="500" w:firstLine="1200"/>
        <w:rPr>
          <w:rFonts w:ascii="標楷體" w:eastAsia="標楷體" w:hAnsi="標楷體"/>
        </w:rPr>
      </w:pPr>
      <w:r w:rsidRPr="001E3F7D">
        <w:rPr>
          <w:rFonts w:ascii="標楷體" w:eastAsia="標楷體" w:hAnsi="標楷體" w:hint="eastAsia"/>
        </w:rPr>
        <w:t>4紙筆測驗（佔50﹪）</w:t>
      </w:r>
    </w:p>
    <w:p w:rsidR="00EA4BAD" w:rsidRPr="001E3F7D" w:rsidRDefault="00EA4BAD" w:rsidP="00EA4BAD">
      <w:pPr>
        <w:tabs>
          <w:tab w:val="left" w:pos="1845"/>
        </w:tabs>
        <w:snapToGrid w:val="0"/>
        <w:ind w:firstLineChars="200" w:firstLine="480"/>
        <w:rPr>
          <w:rFonts w:ascii="標楷體" w:eastAsia="標楷體" w:hAnsi="標楷體"/>
        </w:rPr>
      </w:pPr>
      <w:r w:rsidRPr="001E3F7D">
        <w:rPr>
          <w:rFonts w:ascii="標楷體" w:eastAsia="標楷體" w:hAnsi="標楷體" w:hint="eastAsia"/>
        </w:rPr>
        <w:t>三、教學資源</w:t>
      </w:r>
    </w:p>
    <w:p w:rsidR="00EA4BAD" w:rsidRDefault="00EA4BAD" w:rsidP="00EA4BAD">
      <w:pPr>
        <w:snapToGrid w:val="0"/>
        <w:spacing w:line="400" w:lineRule="exact"/>
        <w:ind w:firstLineChars="500" w:firstLine="1200"/>
        <w:jc w:val="both"/>
        <w:rPr>
          <w:rFonts w:ascii="標楷體" w:eastAsia="標楷體" w:hAnsi="標楷體"/>
        </w:rPr>
      </w:pPr>
      <w:r w:rsidRPr="001E3F7D">
        <w:rPr>
          <w:rFonts w:ascii="標楷體" w:eastAsia="標楷體" w:hAnsi="標楷體" w:hint="eastAsia"/>
        </w:rPr>
        <w:t>1.室內、外活動場地：</w:t>
      </w:r>
    </w:p>
    <w:p w:rsidR="00EA4BAD" w:rsidRPr="001E3F7D" w:rsidRDefault="00EA4BAD" w:rsidP="00EA4BAD">
      <w:pPr>
        <w:snapToGrid w:val="0"/>
        <w:spacing w:line="400" w:lineRule="exact"/>
        <w:ind w:firstLineChars="500" w:firstLine="1200"/>
        <w:jc w:val="both"/>
        <w:rPr>
          <w:rFonts w:ascii="標楷體" w:eastAsia="標楷體" w:hAnsi="標楷體"/>
        </w:rPr>
      </w:pPr>
      <w:r>
        <w:rPr>
          <w:rFonts w:ascii="標楷體" w:eastAsia="標楷體" w:hAnsi="標楷體" w:hint="eastAsia"/>
        </w:rPr>
        <w:t xml:space="preserve">  </w:t>
      </w:r>
      <w:r w:rsidRPr="001E3F7D">
        <w:rPr>
          <w:rFonts w:ascii="標楷體" w:eastAsia="標楷體" w:hAnsi="標楷體" w:hint="eastAsia"/>
        </w:rPr>
        <w:t>班級教室、植物種植園、水生植物池、操場、活動中心。</w:t>
      </w:r>
    </w:p>
    <w:p w:rsidR="00EA4BAD" w:rsidRPr="001E3F7D" w:rsidRDefault="00EA4BAD" w:rsidP="00EA4BAD">
      <w:pPr>
        <w:snapToGrid w:val="0"/>
        <w:spacing w:line="400" w:lineRule="exact"/>
        <w:ind w:firstLineChars="500" w:firstLine="1200"/>
        <w:jc w:val="both"/>
        <w:rPr>
          <w:rFonts w:ascii="標楷體" w:eastAsia="標楷體" w:hAnsi="標楷體"/>
        </w:rPr>
      </w:pPr>
      <w:r w:rsidRPr="001E3F7D">
        <w:rPr>
          <w:rFonts w:ascii="標楷體" w:eastAsia="標楷體" w:hAnsi="標楷體" w:hint="eastAsia"/>
        </w:rPr>
        <w:t>2.教學教具：</w:t>
      </w:r>
    </w:p>
    <w:p w:rsidR="00EA4BAD" w:rsidRPr="001E3F7D" w:rsidRDefault="00EA4BAD" w:rsidP="00EA4BAD">
      <w:pPr>
        <w:snapToGrid w:val="0"/>
        <w:spacing w:line="400" w:lineRule="exact"/>
        <w:ind w:firstLineChars="600" w:firstLine="1440"/>
        <w:jc w:val="both"/>
        <w:rPr>
          <w:rFonts w:ascii="標楷體" w:eastAsia="標楷體" w:hAnsi="標楷體"/>
        </w:rPr>
      </w:pPr>
      <w:r w:rsidRPr="001E3F7D">
        <w:rPr>
          <w:rFonts w:ascii="標楷體" w:eastAsia="標楷體" w:hAnsi="標楷體" w:hint="eastAsia"/>
        </w:rPr>
        <w:t>各版本教材所附之掛圖、統計圖表、VCD、CD…等操作型教具。</w:t>
      </w:r>
    </w:p>
    <w:p w:rsidR="00EA4BAD" w:rsidRPr="001E3F7D" w:rsidRDefault="00EA4BAD" w:rsidP="00EA4BAD">
      <w:pPr>
        <w:snapToGrid w:val="0"/>
        <w:spacing w:line="400" w:lineRule="exact"/>
        <w:ind w:firstLineChars="500" w:firstLine="1200"/>
        <w:jc w:val="both"/>
        <w:rPr>
          <w:rFonts w:ascii="標楷體" w:eastAsia="標楷體" w:hAnsi="標楷體"/>
        </w:rPr>
      </w:pPr>
      <w:r w:rsidRPr="001E3F7D">
        <w:rPr>
          <w:rFonts w:ascii="標楷體" w:eastAsia="標楷體" w:hAnsi="標楷體" w:hint="eastAsia"/>
        </w:rPr>
        <w:t>3.視聽器材：</w:t>
      </w:r>
    </w:p>
    <w:p w:rsidR="00EA4BAD" w:rsidRPr="001E3F7D" w:rsidRDefault="00EA4BAD" w:rsidP="00EA4BAD">
      <w:pPr>
        <w:snapToGrid w:val="0"/>
        <w:spacing w:line="400" w:lineRule="exact"/>
        <w:ind w:firstLineChars="600" w:firstLine="1440"/>
        <w:jc w:val="both"/>
        <w:rPr>
          <w:rFonts w:ascii="標楷體" w:eastAsia="標楷體" w:hAnsi="標楷體"/>
        </w:rPr>
      </w:pPr>
      <w:r w:rsidRPr="001E3F7D">
        <w:rPr>
          <w:rFonts w:ascii="標楷體" w:eastAsia="標楷體" w:hAnsi="標楷體" w:hint="eastAsia"/>
        </w:rPr>
        <w:t>電腦、投影機、DVD、收錄音機、相關影帶。</w:t>
      </w:r>
    </w:p>
    <w:p w:rsidR="00EA4BAD" w:rsidRPr="002030B2" w:rsidRDefault="00EA4BAD" w:rsidP="00EA4BAD">
      <w:pPr>
        <w:widowControl/>
        <w:spacing w:line="0" w:lineRule="atLeast"/>
        <w:rPr>
          <w:rFonts w:ascii="標楷體" w:eastAsia="標楷體" w:hAnsi="標楷體"/>
          <w:lang w:eastAsia="zh-HK"/>
        </w:rPr>
      </w:pPr>
    </w:p>
    <w:p w:rsidR="00EA4BAD" w:rsidRPr="00C6605D" w:rsidRDefault="00EA4BAD" w:rsidP="00EA4BAD">
      <w:pPr>
        <w:spacing w:beforeLines="25" w:before="90" w:afterLines="25" w:after="90" w:line="360" w:lineRule="exact"/>
        <w:ind w:left="566" w:hangingChars="202" w:hanging="566"/>
        <w:rPr>
          <w:rFonts w:ascii="標楷體" w:eastAsia="標楷體" w:hAnsi="標楷體"/>
          <w:color w:val="FF0000"/>
          <w:sz w:val="28"/>
          <w:szCs w:val="28"/>
        </w:rPr>
      </w:pPr>
      <w:r>
        <w:rPr>
          <w:rFonts w:ascii="標楷體" w:eastAsia="標楷體" w:hAnsi="標楷體" w:hint="eastAsia"/>
          <w:sz w:val="28"/>
          <w:szCs w:val="28"/>
          <w:lang w:eastAsia="zh-HK"/>
        </w:rPr>
        <w:t>捌</w:t>
      </w:r>
      <w:r w:rsidRPr="003E7BD7">
        <w:rPr>
          <w:rFonts w:ascii="標楷體" w:eastAsia="標楷體" w:hAnsi="標楷體" w:hint="eastAsia"/>
          <w:sz w:val="28"/>
          <w:szCs w:val="28"/>
          <w:lang w:eastAsia="zh-HK"/>
        </w:rPr>
        <w:t>、</w:t>
      </w:r>
      <w:r w:rsidRPr="00A308FB">
        <w:rPr>
          <w:rFonts w:ascii="標楷體" w:eastAsia="標楷體" w:hAnsi="標楷體" w:hint="eastAsia"/>
          <w:color w:val="FF0000"/>
          <w:sz w:val="28"/>
          <w:szCs w:val="28"/>
        </w:rPr>
        <w:t>本校自108學年度起逐年實施</w:t>
      </w:r>
      <w:r>
        <w:rPr>
          <w:rFonts w:ascii="標楷體" w:eastAsia="標楷體" w:hAnsi="標楷體" w:hint="eastAsia"/>
          <w:color w:val="FF0000"/>
          <w:sz w:val="28"/>
          <w:szCs w:val="28"/>
        </w:rPr>
        <w:t>十二</w:t>
      </w:r>
      <w:r w:rsidRPr="00A308FB">
        <w:rPr>
          <w:rFonts w:ascii="標楷體" w:eastAsia="標楷體" w:hAnsi="標楷體" w:hint="eastAsia"/>
          <w:color w:val="FF0000"/>
          <w:sz w:val="28"/>
          <w:szCs w:val="28"/>
        </w:rPr>
        <w:t>年國民基本教育</w:t>
      </w:r>
      <w:r w:rsidRPr="00A308FB">
        <w:rPr>
          <w:rFonts w:ascii="新細明體" w:hAnsi="新細明體" w:hint="eastAsia"/>
          <w:color w:val="FF0000"/>
          <w:sz w:val="28"/>
          <w:szCs w:val="28"/>
        </w:rPr>
        <w:t>，</w:t>
      </w:r>
      <w:r w:rsidRPr="00A308FB">
        <w:rPr>
          <w:rFonts w:ascii="標楷體" w:eastAsia="標楷體" w:hAnsi="標楷體" w:hint="eastAsia"/>
          <w:color w:val="FF0000"/>
          <w:sz w:val="28"/>
          <w:szCs w:val="28"/>
        </w:rPr>
        <w:t>110學年度一、二年級課程依      據</w:t>
      </w:r>
      <w:r>
        <w:rPr>
          <w:rFonts w:ascii="標楷體" w:eastAsia="標楷體" w:hAnsi="標楷體" w:hint="eastAsia"/>
          <w:color w:val="FF0000"/>
          <w:sz w:val="28"/>
          <w:szCs w:val="28"/>
        </w:rPr>
        <w:t>十二</w:t>
      </w:r>
      <w:r w:rsidRPr="00A308FB">
        <w:rPr>
          <w:rFonts w:ascii="標楷體" w:eastAsia="標楷體" w:hAnsi="標楷體" w:hint="eastAsia"/>
          <w:color w:val="FF0000"/>
          <w:sz w:val="28"/>
          <w:szCs w:val="28"/>
        </w:rPr>
        <w:t>年國民基本教育綱要實施。</w:t>
      </w:r>
    </w:p>
    <w:p w:rsidR="0036052A" w:rsidRDefault="00EA4BAD" w:rsidP="00EA4BAD">
      <w:pPr>
        <w:spacing w:line="420" w:lineRule="exact"/>
        <w:ind w:left="596" w:hanging="454"/>
        <w:rPr>
          <w:rFonts w:ascii="標楷體" w:eastAsia="標楷體" w:hAnsi="標楷體"/>
          <w:sz w:val="28"/>
          <w:szCs w:val="28"/>
        </w:rPr>
      </w:pPr>
      <w:r>
        <w:rPr>
          <w:rFonts w:ascii="標楷體" w:eastAsia="標楷體" w:hAnsi="標楷體" w:hint="eastAsia"/>
          <w:sz w:val="28"/>
          <w:szCs w:val="28"/>
        </w:rPr>
        <w:t>玖、本計畫經本校課程發展會議審查通過實施</w:t>
      </w:r>
      <w:r>
        <w:rPr>
          <w:rFonts w:ascii="新細明體" w:hAnsi="新細明體" w:hint="eastAsia"/>
          <w:sz w:val="28"/>
          <w:szCs w:val="28"/>
        </w:rPr>
        <w:t>，</w:t>
      </w:r>
      <w:r>
        <w:rPr>
          <w:rFonts w:ascii="標楷體" w:eastAsia="標楷體" w:hAnsi="標楷體" w:hint="eastAsia"/>
          <w:sz w:val="28"/>
          <w:szCs w:val="28"/>
        </w:rPr>
        <w:t>修正時亦同。</w:t>
      </w:r>
    </w:p>
    <w:p w:rsidR="0036052A" w:rsidRDefault="0036052A">
      <w:pPr>
        <w:widowControl/>
        <w:rPr>
          <w:rFonts w:ascii="標楷體" w:eastAsia="標楷體" w:hAnsi="標楷體"/>
          <w:sz w:val="28"/>
          <w:szCs w:val="28"/>
        </w:rPr>
      </w:pPr>
      <w:r>
        <w:rPr>
          <w:rFonts w:ascii="標楷體" w:eastAsia="標楷體" w:hAnsi="標楷體"/>
          <w:sz w:val="28"/>
          <w:szCs w:val="28"/>
        </w:rPr>
        <w:br w:type="page"/>
      </w:r>
    </w:p>
    <w:p w:rsidR="0036052A" w:rsidRPr="00675585" w:rsidRDefault="0036052A" w:rsidP="0036052A">
      <w:pPr>
        <w:jc w:val="center"/>
        <w:rPr>
          <w:rFonts w:ascii="標楷體" w:eastAsia="標楷體" w:hAnsi="標楷體"/>
          <w:bCs/>
          <w:snapToGrid w:val="0"/>
          <w:kern w:val="0"/>
          <w:sz w:val="36"/>
          <w:szCs w:val="36"/>
        </w:rPr>
      </w:pPr>
      <w:r w:rsidRPr="0016109F">
        <w:rPr>
          <w:rFonts w:ascii="標楷體" w:eastAsia="標楷體" w:hAnsi="標楷體" w:hint="eastAsia"/>
          <w:snapToGrid w:val="0"/>
          <w:kern w:val="0"/>
          <w:sz w:val="36"/>
          <w:szCs w:val="36"/>
        </w:rPr>
        <w:lastRenderedPageBreak/>
        <w:t>桃園市龜山區福源國民小學110</w:t>
      </w:r>
      <w:r w:rsidRPr="0016109F">
        <w:rPr>
          <w:rFonts w:ascii="標楷體" w:eastAsia="標楷體" w:hAnsi="標楷體" w:hint="eastAsia"/>
          <w:color w:val="000000"/>
          <w:sz w:val="36"/>
          <w:szCs w:val="36"/>
        </w:rPr>
        <w:t>學年度</w:t>
      </w:r>
      <w:r w:rsidRPr="0016109F">
        <w:rPr>
          <w:rFonts w:ascii="標楷體" w:eastAsia="標楷體" w:hAnsi="標楷體" w:hint="eastAsia"/>
          <w:snapToGrid w:val="0"/>
          <w:kern w:val="0"/>
          <w:sz w:val="36"/>
          <w:szCs w:val="36"/>
        </w:rPr>
        <w:t>健康與體育</w:t>
      </w:r>
      <w:r w:rsidRPr="0016109F">
        <w:rPr>
          <w:rFonts w:ascii="標楷體" w:eastAsia="標楷體" w:hAnsi="標楷體" w:hint="eastAsia"/>
          <w:bCs/>
          <w:snapToGrid w:val="0"/>
          <w:kern w:val="0"/>
          <w:sz w:val="36"/>
          <w:szCs w:val="36"/>
        </w:rPr>
        <w:t>領域</w:t>
      </w:r>
      <w:r w:rsidRPr="00675585">
        <w:rPr>
          <w:rFonts w:ascii="標楷體" w:eastAsia="標楷體" w:hAnsi="標楷體" w:hint="eastAsia"/>
          <w:bCs/>
          <w:snapToGrid w:val="0"/>
          <w:kern w:val="0"/>
          <w:sz w:val="36"/>
          <w:szCs w:val="36"/>
        </w:rPr>
        <w:t>學習課程計畫</w:t>
      </w:r>
    </w:p>
    <w:p w:rsidR="0036052A" w:rsidRPr="00C65378" w:rsidRDefault="0036052A" w:rsidP="0036052A">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壹、依據</w:t>
      </w:r>
    </w:p>
    <w:p w:rsidR="0036052A" w:rsidRPr="00C12322" w:rsidRDefault="0036052A" w:rsidP="0036052A">
      <w:pPr>
        <w:adjustRightInd w:val="0"/>
        <w:snapToGrid w:val="0"/>
        <w:spacing w:line="0" w:lineRule="atLeast"/>
        <w:ind w:firstLineChars="236" w:firstLine="566"/>
        <w:jc w:val="both"/>
        <w:rPr>
          <w:rFonts w:ascii="標楷體" w:eastAsia="標楷體" w:hAnsi="標楷體"/>
          <w:snapToGrid w:val="0"/>
          <w:kern w:val="0"/>
        </w:rPr>
      </w:pPr>
      <w:r>
        <w:rPr>
          <w:rFonts w:ascii="標楷體" w:eastAsia="標楷體" w:hAnsi="標楷體" w:hint="eastAsia"/>
          <w:snapToGrid w:val="0"/>
          <w:kern w:val="0"/>
        </w:rPr>
        <w:t>一</w:t>
      </w:r>
      <w:r w:rsidRPr="00C12322">
        <w:rPr>
          <w:rFonts w:ascii="標楷體" w:eastAsia="標楷體" w:hAnsi="標楷體" w:hint="eastAsia"/>
          <w:snapToGrid w:val="0"/>
          <w:kern w:val="0"/>
        </w:rPr>
        <w:t>、</w:t>
      </w:r>
      <w:r>
        <w:rPr>
          <w:rFonts w:ascii="標楷體" w:eastAsia="標楷體" w:hAnsi="標楷體" w:hint="eastAsia"/>
          <w:snapToGrid w:val="0"/>
          <w:kern w:val="0"/>
        </w:rPr>
        <w:t>教育部十二年國民基本教育課程綱要暨健康與體育領域課程綱要</w:t>
      </w:r>
      <w:r w:rsidRPr="002A77AD">
        <w:rPr>
          <w:rFonts w:ascii="標楷體" w:eastAsia="標楷體" w:hAnsi="標楷體" w:hint="eastAsia"/>
          <w:snapToGrid w:val="0"/>
          <w:kern w:val="0"/>
        </w:rPr>
        <w:t>。</w:t>
      </w:r>
    </w:p>
    <w:p w:rsidR="0036052A" w:rsidRPr="00C12322" w:rsidRDefault="0036052A" w:rsidP="0036052A">
      <w:pPr>
        <w:adjustRightInd w:val="0"/>
        <w:snapToGrid w:val="0"/>
        <w:spacing w:line="0" w:lineRule="atLeast"/>
        <w:ind w:firstLineChars="236" w:firstLine="566"/>
        <w:jc w:val="both"/>
        <w:rPr>
          <w:rFonts w:ascii="標楷體" w:eastAsia="標楷體" w:hAnsi="標楷體"/>
          <w:snapToGrid w:val="0"/>
          <w:kern w:val="0"/>
        </w:rPr>
      </w:pPr>
      <w:r w:rsidRPr="00C12322">
        <w:rPr>
          <w:rFonts w:ascii="標楷體" w:eastAsia="標楷體" w:hAnsi="標楷體" w:hint="eastAsia"/>
          <w:snapToGrid w:val="0"/>
          <w:kern w:val="0"/>
        </w:rPr>
        <w:t>二、</w:t>
      </w:r>
      <w:r>
        <w:rPr>
          <w:rFonts w:ascii="標楷體" w:eastAsia="標楷體" w:hAnsi="標楷體" w:hint="eastAsia"/>
          <w:snapToGrid w:val="0"/>
          <w:kern w:val="0"/>
        </w:rPr>
        <w:t>教育部頒訂九年一貫課程綱要</w:t>
      </w:r>
      <w:r w:rsidRPr="002A77AD">
        <w:rPr>
          <w:rFonts w:ascii="標楷體" w:eastAsia="標楷體" w:hAnsi="標楷體" w:hint="eastAsia"/>
          <w:snapToGrid w:val="0"/>
          <w:kern w:val="0"/>
        </w:rPr>
        <w:t>。</w:t>
      </w:r>
    </w:p>
    <w:p w:rsidR="0036052A" w:rsidRDefault="0036052A" w:rsidP="0036052A">
      <w:pPr>
        <w:pStyle w:val="aff5"/>
        <w:adjustRightInd w:val="0"/>
        <w:snapToGrid w:val="0"/>
        <w:spacing w:line="0" w:lineRule="atLeast"/>
        <w:ind w:firstLineChars="236" w:firstLine="566"/>
        <w:rPr>
          <w:rFonts w:ascii="標楷體" w:eastAsia="標楷體" w:hAnsi="標楷體"/>
          <w:snapToGrid w:val="0"/>
          <w:kern w:val="0"/>
        </w:rPr>
      </w:pPr>
      <w:r>
        <w:rPr>
          <w:rFonts w:ascii="標楷體" w:eastAsia="標楷體" w:hAnsi="標楷體" w:hint="eastAsia"/>
          <w:snapToGrid w:val="0"/>
          <w:kern w:val="0"/>
        </w:rPr>
        <w:t>三、國民教育階段特殊教育課程總綱</w:t>
      </w:r>
      <w:r w:rsidRPr="002A77AD">
        <w:rPr>
          <w:rFonts w:ascii="標楷體" w:eastAsia="標楷體" w:hAnsi="標楷體" w:hint="eastAsia"/>
          <w:snapToGrid w:val="0"/>
          <w:kern w:val="0"/>
        </w:rPr>
        <w:t>。</w:t>
      </w:r>
    </w:p>
    <w:p w:rsidR="0036052A" w:rsidRDefault="0036052A" w:rsidP="0036052A">
      <w:pPr>
        <w:pStyle w:val="aff5"/>
        <w:adjustRightInd w:val="0"/>
        <w:snapToGrid w:val="0"/>
        <w:spacing w:line="0" w:lineRule="atLeast"/>
        <w:ind w:firstLineChars="236" w:firstLine="566"/>
        <w:rPr>
          <w:rFonts w:ascii="標楷體" w:eastAsia="標楷體" w:hAnsi="標楷體"/>
          <w:snapToGrid w:val="0"/>
          <w:kern w:val="0"/>
        </w:rPr>
      </w:pPr>
      <w:r>
        <w:rPr>
          <w:rFonts w:ascii="標楷體" w:eastAsia="標楷體" w:hAnsi="標楷體" w:hint="eastAsia"/>
          <w:snapToGrid w:val="0"/>
          <w:kern w:val="0"/>
        </w:rPr>
        <w:t>四、本校課程發展委員會決議</w:t>
      </w:r>
      <w:r w:rsidRPr="002A77AD">
        <w:rPr>
          <w:rFonts w:ascii="標楷體" w:eastAsia="標楷體" w:hAnsi="標楷體" w:hint="eastAsia"/>
          <w:snapToGrid w:val="0"/>
          <w:kern w:val="0"/>
        </w:rPr>
        <w:t>。</w:t>
      </w:r>
    </w:p>
    <w:p w:rsidR="0036052A" w:rsidRPr="00C12322" w:rsidRDefault="0036052A" w:rsidP="0036052A">
      <w:pPr>
        <w:pStyle w:val="aff5"/>
        <w:adjustRightInd w:val="0"/>
        <w:snapToGrid w:val="0"/>
        <w:spacing w:line="0" w:lineRule="atLeast"/>
        <w:ind w:firstLineChars="236" w:firstLine="566"/>
        <w:rPr>
          <w:rFonts w:ascii="標楷體" w:eastAsia="標楷體" w:hAnsi="標楷體"/>
          <w:snapToGrid w:val="0"/>
          <w:kern w:val="0"/>
        </w:rPr>
      </w:pPr>
      <w:r>
        <w:rPr>
          <w:rFonts w:ascii="標楷體" w:eastAsia="標楷體" w:hAnsi="標楷體" w:hint="eastAsia"/>
          <w:snapToGrid w:val="0"/>
          <w:kern w:val="0"/>
        </w:rPr>
        <w:t>五、本校課程發展委員會之健康與體育領域課程小組會議決議</w:t>
      </w:r>
      <w:r w:rsidRPr="002A77AD">
        <w:rPr>
          <w:rFonts w:ascii="標楷體" w:eastAsia="標楷體" w:hAnsi="標楷體" w:hint="eastAsia"/>
          <w:snapToGrid w:val="0"/>
          <w:kern w:val="0"/>
        </w:rPr>
        <w:t>。</w:t>
      </w:r>
    </w:p>
    <w:p w:rsidR="0036052A" w:rsidRPr="00C65378" w:rsidRDefault="0036052A" w:rsidP="0036052A">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貳、目的</w:t>
      </w:r>
    </w:p>
    <w:p w:rsidR="0036052A" w:rsidRPr="001E3F7D" w:rsidRDefault="0036052A" w:rsidP="0036052A">
      <w:pPr>
        <w:tabs>
          <w:tab w:val="num" w:pos="1050"/>
        </w:tabs>
        <w:spacing w:before="100" w:beforeAutospacing="1" w:after="100" w:afterAutospacing="1" w:line="300" w:lineRule="exact"/>
        <w:ind w:left="1050" w:hanging="480"/>
        <w:jc w:val="both"/>
        <w:rPr>
          <w:rFonts w:ascii="標楷體" w:eastAsia="標楷體" w:hAnsi="標楷體"/>
        </w:rPr>
      </w:pPr>
      <w:r w:rsidRPr="001E3F7D">
        <w:rPr>
          <w:rFonts w:ascii="標楷體" w:eastAsia="標楷體" w:hAnsi="標楷體" w:hint="eastAsia"/>
        </w:rPr>
        <w:t>一、養成尊重生命的觀念，豐富健康與體育生活。</w:t>
      </w:r>
    </w:p>
    <w:p w:rsidR="0036052A" w:rsidRPr="001E3F7D" w:rsidRDefault="0036052A" w:rsidP="0036052A">
      <w:pPr>
        <w:tabs>
          <w:tab w:val="num" w:pos="1050"/>
        </w:tabs>
        <w:spacing w:before="100" w:beforeAutospacing="1" w:after="100" w:afterAutospacing="1" w:line="300" w:lineRule="exact"/>
        <w:ind w:left="1050" w:hanging="480"/>
        <w:jc w:val="both"/>
        <w:rPr>
          <w:rFonts w:ascii="標楷體" w:eastAsia="標楷體" w:hAnsi="標楷體"/>
        </w:rPr>
      </w:pPr>
      <w:r w:rsidRPr="001E3F7D">
        <w:rPr>
          <w:rFonts w:ascii="標楷體" w:eastAsia="標楷體" w:hAnsi="標楷體" w:hint="eastAsia"/>
        </w:rPr>
        <w:t>二、充實促進健康的知識、態度與技能。</w:t>
      </w:r>
    </w:p>
    <w:p w:rsidR="0036052A" w:rsidRPr="001E3F7D" w:rsidRDefault="0036052A" w:rsidP="0036052A">
      <w:pPr>
        <w:tabs>
          <w:tab w:val="num" w:pos="1050"/>
        </w:tabs>
        <w:spacing w:before="100" w:beforeAutospacing="1" w:after="100" w:afterAutospacing="1" w:line="300" w:lineRule="exact"/>
        <w:ind w:left="1050" w:hanging="480"/>
        <w:jc w:val="both"/>
        <w:rPr>
          <w:rFonts w:ascii="標楷體" w:eastAsia="標楷體" w:hAnsi="標楷體"/>
        </w:rPr>
      </w:pPr>
      <w:r w:rsidRPr="001E3F7D">
        <w:rPr>
          <w:rFonts w:ascii="標楷體" w:eastAsia="標楷體" w:hAnsi="標楷體" w:hint="eastAsia"/>
        </w:rPr>
        <w:t>三、發展運動概念與運動技能，提昇體適能。</w:t>
      </w:r>
    </w:p>
    <w:p w:rsidR="0036052A" w:rsidRPr="001E3F7D" w:rsidRDefault="0036052A" w:rsidP="0036052A">
      <w:pPr>
        <w:tabs>
          <w:tab w:val="num" w:pos="1050"/>
        </w:tabs>
        <w:spacing w:before="100" w:beforeAutospacing="1" w:after="100" w:afterAutospacing="1" w:line="300" w:lineRule="exact"/>
        <w:ind w:left="1050" w:hanging="480"/>
        <w:jc w:val="both"/>
        <w:rPr>
          <w:rFonts w:ascii="標楷體" w:eastAsia="標楷體" w:hAnsi="標楷體"/>
        </w:rPr>
      </w:pPr>
      <w:r w:rsidRPr="001E3F7D">
        <w:rPr>
          <w:rFonts w:ascii="標楷體" w:eastAsia="標楷體" w:hAnsi="標楷體" w:hint="eastAsia"/>
        </w:rPr>
        <w:t>四、培養增進人際關係與互動能力。</w:t>
      </w:r>
    </w:p>
    <w:p w:rsidR="0036052A" w:rsidRPr="001E3F7D" w:rsidRDefault="0036052A" w:rsidP="0036052A">
      <w:pPr>
        <w:tabs>
          <w:tab w:val="num" w:pos="1050"/>
        </w:tabs>
        <w:spacing w:before="100" w:beforeAutospacing="1" w:after="100" w:afterAutospacing="1" w:line="300" w:lineRule="exact"/>
        <w:ind w:left="1050" w:hanging="480"/>
        <w:jc w:val="both"/>
        <w:rPr>
          <w:rFonts w:ascii="標楷體" w:eastAsia="標楷體" w:hAnsi="標楷體"/>
        </w:rPr>
      </w:pPr>
      <w:r w:rsidRPr="001E3F7D">
        <w:rPr>
          <w:rFonts w:ascii="標楷體" w:eastAsia="標楷體" w:hAnsi="標楷體" w:hint="eastAsia"/>
        </w:rPr>
        <w:t>五、培養擬定健康與體育策略和實際的能力。</w:t>
      </w:r>
    </w:p>
    <w:p w:rsidR="0036052A" w:rsidRPr="001E3F7D" w:rsidRDefault="0036052A" w:rsidP="0036052A">
      <w:pPr>
        <w:tabs>
          <w:tab w:val="num" w:pos="1050"/>
        </w:tabs>
        <w:spacing w:before="100" w:beforeAutospacing="1" w:after="100" w:afterAutospacing="1" w:line="300" w:lineRule="exact"/>
        <w:ind w:left="1050" w:hanging="480"/>
        <w:jc w:val="both"/>
        <w:rPr>
          <w:rFonts w:ascii="標楷體" w:eastAsia="標楷體" w:hAnsi="標楷體"/>
        </w:rPr>
      </w:pPr>
      <w:r w:rsidRPr="001E3F7D">
        <w:rPr>
          <w:rFonts w:ascii="標楷體" w:eastAsia="標楷體" w:hAnsi="標楷體" w:hint="eastAsia"/>
        </w:rPr>
        <w:t>六、培養營造健康社區與環境的責任感和能力。</w:t>
      </w:r>
    </w:p>
    <w:p w:rsidR="0036052A" w:rsidRPr="001E3F7D" w:rsidRDefault="0036052A" w:rsidP="0036052A">
      <w:pPr>
        <w:tabs>
          <w:tab w:val="num" w:pos="1050"/>
        </w:tabs>
        <w:spacing w:before="100" w:beforeAutospacing="1" w:after="100" w:afterAutospacing="1" w:line="300" w:lineRule="exact"/>
        <w:ind w:left="1050" w:hanging="480"/>
        <w:jc w:val="both"/>
        <w:rPr>
          <w:rFonts w:ascii="標楷體" w:eastAsia="標楷體" w:hAnsi="標楷體"/>
        </w:rPr>
      </w:pPr>
      <w:r w:rsidRPr="001E3F7D">
        <w:rPr>
          <w:rFonts w:ascii="標楷體" w:eastAsia="標楷體" w:hAnsi="標楷體" w:hint="eastAsia"/>
        </w:rPr>
        <w:t>七、培養運用健康與體育的資訊、產品和服務的能力。</w:t>
      </w:r>
    </w:p>
    <w:p w:rsidR="0036052A" w:rsidRPr="00C65378" w:rsidRDefault="0036052A" w:rsidP="0036052A">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參、基本理念</w:t>
      </w:r>
    </w:p>
    <w:p w:rsidR="0036052A" w:rsidRPr="001E3F7D" w:rsidRDefault="0036052A" w:rsidP="0036052A">
      <w:pPr>
        <w:tabs>
          <w:tab w:val="num" w:pos="1200"/>
        </w:tabs>
        <w:spacing w:before="100" w:beforeAutospacing="1" w:after="100" w:afterAutospacing="1" w:line="300" w:lineRule="exact"/>
        <w:ind w:leftChars="237" w:left="1200" w:hangingChars="263" w:hanging="631"/>
        <w:rPr>
          <w:rFonts w:ascii="標楷體" w:eastAsia="標楷體" w:hAnsi="標楷體"/>
        </w:rPr>
      </w:pPr>
      <w:r w:rsidRPr="001E3F7D">
        <w:rPr>
          <w:rFonts w:ascii="標楷體" w:eastAsia="標楷體" w:hAnsi="標楷體" w:hint="eastAsia"/>
        </w:rPr>
        <w:t>一、教材內容選編注意要項與重點：</w:t>
      </w:r>
    </w:p>
    <w:p w:rsidR="0036052A" w:rsidRPr="001E3F7D" w:rsidRDefault="0036052A" w:rsidP="0036052A">
      <w:pPr>
        <w:tabs>
          <w:tab w:val="num" w:pos="1320"/>
        </w:tabs>
        <w:spacing w:before="100" w:beforeAutospacing="1" w:after="100" w:afterAutospacing="1" w:line="300" w:lineRule="exact"/>
        <w:ind w:leftChars="550" w:left="1320" w:firstLineChars="100" w:firstLine="240"/>
        <w:rPr>
          <w:rFonts w:ascii="標楷體" w:eastAsia="標楷體" w:hAnsi="標楷體"/>
        </w:rPr>
      </w:pPr>
      <w:r w:rsidRPr="001E3F7D">
        <w:rPr>
          <w:rFonts w:ascii="標楷體" w:eastAsia="標楷體" w:hAnsi="標楷體" w:hint="eastAsia"/>
        </w:rPr>
        <w:t>1.要考量多面向統整融合。</w:t>
      </w:r>
    </w:p>
    <w:p w:rsidR="0036052A" w:rsidRPr="001E3F7D" w:rsidRDefault="0036052A" w:rsidP="0036052A">
      <w:pPr>
        <w:tabs>
          <w:tab w:val="num" w:pos="1320"/>
        </w:tabs>
        <w:spacing w:before="100" w:beforeAutospacing="1" w:after="100" w:afterAutospacing="1" w:line="300" w:lineRule="exact"/>
        <w:ind w:leftChars="550" w:left="1320" w:firstLineChars="100" w:firstLine="240"/>
        <w:rPr>
          <w:rFonts w:ascii="標楷體" w:eastAsia="標楷體" w:hAnsi="標楷體"/>
        </w:rPr>
      </w:pPr>
      <w:r w:rsidRPr="001E3F7D">
        <w:rPr>
          <w:rFonts w:ascii="標楷體" w:eastAsia="標楷體" w:hAnsi="標楷體" w:hint="eastAsia"/>
        </w:rPr>
        <w:t>2.以學生生活體驗為核心。</w:t>
      </w:r>
    </w:p>
    <w:p w:rsidR="0036052A" w:rsidRPr="001E3F7D" w:rsidRDefault="0036052A" w:rsidP="0036052A">
      <w:pPr>
        <w:tabs>
          <w:tab w:val="num" w:pos="1320"/>
        </w:tabs>
        <w:spacing w:before="100" w:beforeAutospacing="1" w:after="100" w:afterAutospacing="1" w:line="300" w:lineRule="exact"/>
        <w:ind w:leftChars="550" w:left="1320" w:firstLineChars="100" w:firstLine="240"/>
        <w:rPr>
          <w:rFonts w:ascii="標楷體" w:eastAsia="標楷體" w:hAnsi="標楷體"/>
        </w:rPr>
      </w:pPr>
      <w:r w:rsidRPr="001E3F7D">
        <w:rPr>
          <w:rFonts w:ascii="標楷體" w:eastAsia="標楷體" w:hAnsi="標楷體" w:hint="eastAsia"/>
        </w:rPr>
        <w:t>3.評估教師教學勝任程度。</w:t>
      </w:r>
    </w:p>
    <w:p w:rsidR="0036052A" w:rsidRPr="001E3F7D" w:rsidRDefault="0036052A" w:rsidP="0036052A">
      <w:pPr>
        <w:tabs>
          <w:tab w:val="num" w:pos="1320"/>
        </w:tabs>
        <w:spacing w:before="100" w:beforeAutospacing="1" w:after="100" w:afterAutospacing="1" w:line="300" w:lineRule="exact"/>
        <w:ind w:leftChars="550" w:left="1320" w:firstLineChars="100" w:firstLine="240"/>
        <w:rPr>
          <w:rFonts w:ascii="標楷體" w:eastAsia="標楷體" w:hAnsi="標楷體"/>
        </w:rPr>
      </w:pPr>
      <w:r w:rsidRPr="001E3F7D">
        <w:rPr>
          <w:rFonts w:ascii="標楷體" w:eastAsia="標楷體" w:hAnsi="標楷體" w:hint="eastAsia"/>
        </w:rPr>
        <w:t>4.易改編且不失教學目標。</w:t>
      </w:r>
    </w:p>
    <w:p w:rsidR="0036052A" w:rsidRPr="001E3F7D" w:rsidRDefault="0036052A" w:rsidP="0036052A">
      <w:pPr>
        <w:tabs>
          <w:tab w:val="num" w:pos="1320"/>
        </w:tabs>
        <w:spacing w:before="100" w:beforeAutospacing="1" w:after="100" w:afterAutospacing="1" w:line="300" w:lineRule="exact"/>
        <w:ind w:leftChars="550" w:left="1320" w:firstLineChars="100" w:firstLine="240"/>
        <w:rPr>
          <w:rFonts w:ascii="標楷體" w:eastAsia="標楷體" w:hAnsi="標楷體"/>
        </w:rPr>
      </w:pPr>
      <w:r w:rsidRPr="001E3F7D">
        <w:rPr>
          <w:rFonts w:ascii="標楷體" w:eastAsia="標楷體" w:hAnsi="標楷體" w:hint="eastAsia"/>
        </w:rPr>
        <w:t>5.應符合學生的身心發展。</w:t>
      </w:r>
    </w:p>
    <w:p w:rsidR="0036052A" w:rsidRPr="001E3F7D" w:rsidRDefault="0036052A" w:rsidP="0036052A">
      <w:pPr>
        <w:spacing w:before="100" w:beforeAutospacing="1" w:after="100" w:afterAutospacing="1" w:line="300" w:lineRule="exact"/>
        <w:ind w:leftChars="237" w:left="1440" w:hangingChars="363" w:hanging="871"/>
        <w:rPr>
          <w:rFonts w:ascii="標楷體" w:eastAsia="標楷體" w:hAnsi="標楷體"/>
        </w:rPr>
      </w:pPr>
      <w:r w:rsidRPr="001E3F7D">
        <w:rPr>
          <w:rFonts w:ascii="標楷體" w:eastAsia="標楷體" w:hAnsi="標楷體" w:hint="eastAsia"/>
        </w:rPr>
        <w:t>二、教學活動應透過教學群運作，結合班級經營目標，以達本課程分段能</w:t>
      </w:r>
      <w:r w:rsidRPr="001E3F7D">
        <w:rPr>
          <w:rFonts w:ascii="標楷體" w:eastAsia="標楷體" w:hAnsi="標楷體" w:hint="eastAsia"/>
        </w:rPr>
        <w:lastRenderedPageBreak/>
        <w:t>力指標。</w:t>
      </w:r>
    </w:p>
    <w:p w:rsidR="0036052A" w:rsidRDefault="0036052A" w:rsidP="0036052A">
      <w:pPr>
        <w:spacing w:before="100" w:beforeAutospacing="1" w:after="100" w:afterAutospacing="1" w:line="300" w:lineRule="exact"/>
        <w:ind w:leftChars="237" w:left="1440" w:hangingChars="363" w:hanging="871"/>
        <w:rPr>
          <w:rFonts w:ascii="標楷體" w:eastAsia="標楷體" w:hAnsi="標楷體"/>
        </w:rPr>
      </w:pPr>
      <w:r w:rsidRPr="001E3F7D">
        <w:rPr>
          <w:rFonts w:ascii="標楷體" w:eastAsia="標楷體" w:hAnsi="標楷體" w:hint="eastAsia"/>
        </w:rPr>
        <w:t>三、觀照各領域間統整、學生適性發展、採多元評量、實施課程評鑑，確保教學品質。</w:t>
      </w:r>
    </w:p>
    <w:p w:rsidR="0036052A" w:rsidRPr="00C65378" w:rsidRDefault="0036052A" w:rsidP="0036052A">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肆、國小階段健康與體育領域核心素養及具體內涵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2766"/>
        <w:gridCol w:w="2764"/>
      </w:tblGrid>
      <w:tr w:rsidR="0036052A" w:rsidRPr="00F66452" w:rsidTr="00AA3D71">
        <w:trPr>
          <w:trHeight w:val="873"/>
        </w:trPr>
        <w:tc>
          <w:tcPr>
            <w:tcW w:w="1667" w:type="pct"/>
            <w:shd w:val="clear" w:color="auto" w:fill="auto"/>
          </w:tcPr>
          <w:p w:rsidR="0036052A" w:rsidRPr="00F66452" w:rsidRDefault="0036052A" w:rsidP="00AA3D71">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A1 </w:t>
            </w:r>
          </w:p>
          <w:p w:rsidR="0036052A" w:rsidRPr="00F66452" w:rsidRDefault="0036052A"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身心素質與自我精進</w:t>
            </w:r>
          </w:p>
        </w:tc>
        <w:tc>
          <w:tcPr>
            <w:tcW w:w="1667" w:type="pct"/>
            <w:shd w:val="clear" w:color="auto" w:fill="auto"/>
          </w:tcPr>
          <w:p w:rsidR="0036052A" w:rsidRPr="00F66452" w:rsidRDefault="0036052A"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A2 </w:t>
            </w:r>
          </w:p>
          <w:p w:rsidR="0036052A" w:rsidRPr="00F66452" w:rsidRDefault="0036052A"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系統思考與解決問題</w:t>
            </w:r>
          </w:p>
        </w:tc>
        <w:tc>
          <w:tcPr>
            <w:tcW w:w="1667" w:type="pct"/>
            <w:shd w:val="clear" w:color="auto" w:fill="auto"/>
          </w:tcPr>
          <w:p w:rsidR="0036052A" w:rsidRPr="00F66452" w:rsidRDefault="0036052A" w:rsidP="00AA3D71">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A3 </w:t>
            </w:r>
          </w:p>
          <w:p w:rsidR="0036052A" w:rsidRPr="00F66452" w:rsidRDefault="0036052A"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規劃執行與創新應變</w:t>
            </w:r>
          </w:p>
        </w:tc>
      </w:tr>
      <w:tr w:rsidR="0036052A" w:rsidRPr="00F66452" w:rsidTr="00AA3D71">
        <w:trPr>
          <w:trHeight w:val="358"/>
        </w:trPr>
        <w:tc>
          <w:tcPr>
            <w:tcW w:w="1667" w:type="pct"/>
            <w:shd w:val="clear" w:color="auto" w:fill="auto"/>
          </w:tcPr>
          <w:p w:rsidR="0036052A" w:rsidRDefault="0036052A" w:rsidP="00AA3D71">
            <w:pPr>
              <w:ind w:firstLineChars="400" w:firstLine="960"/>
              <w:rPr>
                <w:rFonts w:ascii="標楷體" w:eastAsia="標楷體" w:hAnsi="標楷體"/>
                <w:snapToGrid w:val="0"/>
                <w:kern w:val="0"/>
              </w:rPr>
            </w:pPr>
            <w:r w:rsidRPr="00CD533C">
              <w:rPr>
                <w:rFonts w:ascii="標楷體" w:eastAsia="標楷體" w:hAnsi="標楷體" w:hint="eastAsia"/>
                <w:snapToGrid w:val="0"/>
                <w:kern w:val="0"/>
              </w:rPr>
              <w:t xml:space="preserve">健體-E-A1  </w:t>
            </w:r>
          </w:p>
          <w:p w:rsidR="0036052A" w:rsidRPr="00CD533C" w:rsidRDefault="0036052A" w:rsidP="00AA3D71">
            <w:pPr>
              <w:rPr>
                <w:rFonts w:ascii="標楷體" w:eastAsia="標楷體" w:hAnsi="標楷體"/>
                <w:snapToGrid w:val="0"/>
                <w:kern w:val="0"/>
              </w:rPr>
            </w:pPr>
            <w:r w:rsidRPr="00CD533C">
              <w:rPr>
                <w:rFonts w:ascii="標楷體" w:eastAsia="標楷體" w:hAnsi="標楷體" w:hint="eastAsia"/>
                <w:snapToGrid w:val="0"/>
                <w:kern w:val="0"/>
              </w:rPr>
              <w:t>具備良好身體活動與健康生活的 習慣，以促進身心健全發展，並認識個人特質，發展運動與保健的潛能。</w:t>
            </w:r>
          </w:p>
        </w:tc>
        <w:tc>
          <w:tcPr>
            <w:tcW w:w="1667" w:type="pct"/>
            <w:shd w:val="clear" w:color="auto" w:fill="auto"/>
          </w:tcPr>
          <w:p w:rsidR="0036052A" w:rsidRDefault="0036052A" w:rsidP="00AA3D71">
            <w:pPr>
              <w:spacing w:line="0" w:lineRule="atLeast"/>
              <w:jc w:val="center"/>
              <w:rPr>
                <w:rFonts w:ascii="標楷體" w:eastAsia="標楷體" w:hAnsi="標楷體"/>
                <w:snapToGrid w:val="0"/>
                <w:kern w:val="0"/>
              </w:rPr>
            </w:pPr>
            <w:r w:rsidRPr="00CD533C">
              <w:rPr>
                <w:rFonts w:ascii="標楷體" w:eastAsia="標楷體" w:hAnsi="標楷體" w:hint="eastAsia"/>
                <w:snapToGrid w:val="0"/>
                <w:kern w:val="0"/>
              </w:rPr>
              <w:t xml:space="preserve">健體-E-A2  </w:t>
            </w:r>
          </w:p>
          <w:p w:rsidR="0036052A" w:rsidRPr="00F66452" w:rsidRDefault="0036052A" w:rsidP="00AA3D71">
            <w:pPr>
              <w:spacing w:line="0" w:lineRule="atLeast"/>
              <w:jc w:val="center"/>
              <w:rPr>
                <w:rFonts w:ascii="標楷體" w:eastAsia="標楷體" w:hAnsi="標楷體"/>
                <w:snapToGrid w:val="0"/>
                <w:kern w:val="0"/>
              </w:rPr>
            </w:pPr>
            <w:r w:rsidRPr="00CD533C">
              <w:rPr>
                <w:rFonts w:ascii="標楷體" w:eastAsia="標楷體" w:hAnsi="標楷體" w:hint="eastAsia"/>
                <w:snapToGrid w:val="0"/>
                <w:kern w:val="0"/>
              </w:rPr>
              <w:t>具備探索身體活動與健康生活問 題的思考能力，並透過體驗與實 踐，處理日常生活中運動與健康的問題。</w:t>
            </w:r>
          </w:p>
        </w:tc>
        <w:tc>
          <w:tcPr>
            <w:tcW w:w="1667" w:type="pct"/>
            <w:shd w:val="clear" w:color="auto" w:fill="auto"/>
          </w:tcPr>
          <w:p w:rsidR="0036052A" w:rsidRDefault="0036052A" w:rsidP="00AA3D71">
            <w:pPr>
              <w:spacing w:line="0" w:lineRule="atLeast"/>
              <w:jc w:val="center"/>
              <w:rPr>
                <w:rFonts w:ascii="標楷體" w:eastAsia="標楷體" w:hAnsi="標楷體"/>
                <w:snapToGrid w:val="0"/>
                <w:kern w:val="0"/>
              </w:rPr>
            </w:pPr>
            <w:r w:rsidRPr="00CD533C">
              <w:rPr>
                <w:rFonts w:ascii="標楷體" w:eastAsia="標楷體" w:hAnsi="標楷體" w:hint="eastAsia"/>
                <w:snapToGrid w:val="0"/>
                <w:kern w:val="0"/>
              </w:rPr>
              <w:t xml:space="preserve">健體-E-A3  </w:t>
            </w:r>
          </w:p>
          <w:p w:rsidR="0036052A" w:rsidRPr="00F66452" w:rsidRDefault="0036052A" w:rsidP="00AA3D71">
            <w:pPr>
              <w:spacing w:line="0" w:lineRule="atLeast"/>
              <w:jc w:val="center"/>
              <w:rPr>
                <w:rFonts w:ascii="標楷體" w:eastAsia="標楷體" w:hAnsi="標楷體"/>
                <w:snapToGrid w:val="0"/>
                <w:kern w:val="0"/>
              </w:rPr>
            </w:pPr>
            <w:r w:rsidRPr="00CD533C">
              <w:rPr>
                <w:rFonts w:ascii="標楷體" w:eastAsia="標楷體" w:hAnsi="標楷體" w:hint="eastAsia"/>
                <w:snapToGrid w:val="0"/>
                <w:kern w:val="0"/>
              </w:rPr>
              <w:t>具備擬定基本的運動與保健計畫 及實作能力，並以創新思考方式，因應日常生活情境。</w:t>
            </w:r>
          </w:p>
        </w:tc>
      </w:tr>
      <w:tr w:rsidR="0036052A" w:rsidRPr="00F66452" w:rsidTr="00AA3D71">
        <w:trPr>
          <w:trHeight w:val="719"/>
        </w:trPr>
        <w:tc>
          <w:tcPr>
            <w:tcW w:w="1667" w:type="pct"/>
            <w:shd w:val="clear" w:color="auto" w:fill="auto"/>
          </w:tcPr>
          <w:p w:rsidR="0036052A" w:rsidRPr="00F66452" w:rsidRDefault="0036052A"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B1 </w:t>
            </w:r>
          </w:p>
          <w:p w:rsidR="0036052A" w:rsidRPr="00F66452" w:rsidRDefault="0036052A"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符號運用與溝通表達</w:t>
            </w:r>
          </w:p>
        </w:tc>
        <w:tc>
          <w:tcPr>
            <w:tcW w:w="1667" w:type="pct"/>
            <w:shd w:val="clear" w:color="auto" w:fill="auto"/>
          </w:tcPr>
          <w:p w:rsidR="0036052A" w:rsidRPr="00F66452" w:rsidRDefault="0036052A"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B2 </w:t>
            </w:r>
          </w:p>
          <w:p w:rsidR="0036052A" w:rsidRPr="00F66452" w:rsidRDefault="0036052A"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科技資訊與媒體素養</w:t>
            </w:r>
          </w:p>
        </w:tc>
        <w:tc>
          <w:tcPr>
            <w:tcW w:w="1667" w:type="pct"/>
            <w:shd w:val="clear" w:color="auto" w:fill="auto"/>
          </w:tcPr>
          <w:p w:rsidR="0036052A" w:rsidRPr="00F66452" w:rsidRDefault="0036052A"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B3 </w:t>
            </w:r>
          </w:p>
          <w:p w:rsidR="0036052A" w:rsidRPr="00F66452" w:rsidRDefault="0036052A"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藝術涵養與美感素養</w:t>
            </w:r>
          </w:p>
        </w:tc>
      </w:tr>
      <w:tr w:rsidR="0036052A" w:rsidRPr="00F66452" w:rsidTr="00AA3D71">
        <w:trPr>
          <w:trHeight w:val="358"/>
        </w:trPr>
        <w:tc>
          <w:tcPr>
            <w:tcW w:w="1667" w:type="pct"/>
            <w:shd w:val="clear" w:color="auto" w:fill="auto"/>
          </w:tcPr>
          <w:p w:rsidR="0036052A" w:rsidRDefault="0036052A" w:rsidP="00AA3D71">
            <w:pPr>
              <w:spacing w:line="0" w:lineRule="atLeast"/>
              <w:jc w:val="center"/>
              <w:rPr>
                <w:rFonts w:ascii="標楷體" w:eastAsia="標楷體" w:hAnsi="標楷體"/>
                <w:snapToGrid w:val="0"/>
                <w:kern w:val="0"/>
              </w:rPr>
            </w:pPr>
            <w:r w:rsidRPr="00CD533C">
              <w:rPr>
                <w:rFonts w:ascii="標楷體" w:eastAsia="標楷體" w:hAnsi="標楷體" w:hint="eastAsia"/>
                <w:snapToGrid w:val="0"/>
                <w:kern w:val="0"/>
              </w:rPr>
              <w:t xml:space="preserve">健體-E-B1  </w:t>
            </w:r>
          </w:p>
          <w:p w:rsidR="0036052A" w:rsidRPr="00F66452" w:rsidRDefault="0036052A" w:rsidP="00AA3D71">
            <w:pPr>
              <w:spacing w:line="0" w:lineRule="atLeast"/>
              <w:jc w:val="center"/>
              <w:rPr>
                <w:rFonts w:ascii="標楷體" w:eastAsia="標楷體" w:hAnsi="標楷體"/>
                <w:snapToGrid w:val="0"/>
                <w:kern w:val="0"/>
              </w:rPr>
            </w:pPr>
            <w:r w:rsidRPr="00CD533C">
              <w:rPr>
                <w:rFonts w:ascii="標楷體" w:eastAsia="標楷體" w:hAnsi="標楷體" w:hint="eastAsia"/>
                <w:snapToGrid w:val="0"/>
                <w:kern w:val="0"/>
              </w:rPr>
              <w:t>具備運用體育與健康之相關符號 知能，能以同理心應用在生活中的 運動、保健與人際溝通上。</w:t>
            </w:r>
          </w:p>
        </w:tc>
        <w:tc>
          <w:tcPr>
            <w:tcW w:w="1667" w:type="pct"/>
            <w:shd w:val="clear" w:color="auto" w:fill="auto"/>
          </w:tcPr>
          <w:p w:rsidR="0036052A" w:rsidRDefault="0036052A" w:rsidP="00AA3D71">
            <w:pPr>
              <w:spacing w:line="0" w:lineRule="atLeast"/>
              <w:jc w:val="center"/>
              <w:rPr>
                <w:rFonts w:ascii="標楷體" w:eastAsia="標楷體" w:hAnsi="標楷體"/>
                <w:snapToGrid w:val="0"/>
                <w:kern w:val="0"/>
              </w:rPr>
            </w:pPr>
            <w:r w:rsidRPr="00CD533C">
              <w:rPr>
                <w:rFonts w:ascii="標楷體" w:eastAsia="標楷體" w:hAnsi="標楷體" w:hint="eastAsia"/>
                <w:snapToGrid w:val="0"/>
                <w:kern w:val="0"/>
              </w:rPr>
              <w:t xml:space="preserve">健體-E-B2  </w:t>
            </w:r>
          </w:p>
          <w:p w:rsidR="0036052A" w:rsidRPr="007C3145" w:rsidRDefault="0036052A" w:rsidP="00AA3D71">
            <w:pPr>
              <w:spacing w:line="0" w:lineRule="atLeast"/>
              <w:jc w:val="center"/>
              <w:rPr>
                <w:rFonts w:ascii="標楷體" w:eastAsia="標楷體" w:hAnsi="標楷體"/>
                <w:snapToGrid w:val="0"/>
                <w:kern w:val="0"/>
              </w:rPr>
            </w:pPr>
            <w:r w:rsidRPr="00CD533C">
              <w:rPr>
                <w:rFonts w:ascii="標楷體" w:eastAsia="標楷體" w:hAnsi="標楷體" w:hint="eastAsia"/>
                <w:snapToGrid w:val="0"/>
                <w:kern w:val="0"/>
              </w:rPr>
              <w:t>具備應用體育與健康相關科技及 資訊的基本素養，並理解各類媒 體刊載、報導有關體育與健康內容的意義與影響。</w:t>
            </w:r>
          </w:p>
        </w:tc>
        <w:tc>
          <w:tcPr>
            <w:tcW w:w="1667" w:type="pct"/>
            <w:shd w:val="clear" w:color="auto" w:fill="auto"/>
          </w:tcPr>
          <w:p w:rsidR="0036052A" w:rsidRDefault="0036052A" w:rsidP="00AA3D71">
            <w:pPr>
              <w:spacing w:line="0" w:lineRule="atLeast"/>
              <w:jc w:val="center"/>
              <w:rPr>
                <w:rFonts w:ascii="標楷體" w:eastAsia="標楷體" w:hAnsi="標楷體"/>
                <w:snapToGrid w:val="0"/>
                <w:kern w:val="0"/>
              </w:rPr>
            </w:pPr>
            <w:r w:rsidRPr="00CD533C">
              <w:rPr>
                <w:rFonts w:ascii="標楷體" w:eastAsia="標楷體" w:hAnsi="標楷體" w:hint="eastAsia"/>
                <w:snapToGrid w:val="0"/>
                <w:kern w:val="0"/>
              </w:rPr>
              <w:t xml:space="preserve">健體-E-B3  </w:t>
            </w:r>
          </w:p>
          <w:p w:rsidR="0036052A" w:rsidRPr="00F66452" w:rsidRDefault="0036052A" w:rsidP="00AA3D71">
            <w:pPr>
              <w:spacing w:line="0" w:lineRule="atLeast"/>
              <w:jc w:val="center"/>
              <w:rPr>
                <w:rFonts w:ascii="標楷體" w:eastAsia="標楷體" w:hAnsi="標楷體"/>
                <w:snapToGrid w:val="0"/>
                <w:kern w:val="0"/>
              </w:rPr>
            </w:pPr>
            <w:r w:rsidRPr="00CD533C">
              <w:rPr>
                <w:rFonts w:ascii="標楷體" w:eastAsia="標楷體" w:hAnsi="標楷體" w:hint="eastAsia"/>
                <w:snapToGrid w:val="0"/>
                <w:kern w:val="0"/>
              </w:rPr>
              <w:t>具備運動與健康有關的感知和欣 賞的基本素養，促進多元感官的發 展，在生活環境中培養運動與健康 有關的美感體驗。</w:t>
            </w:r>
          </w:p>
        </w:tc>
      </w:tr>
      <w:tr w:rsidR="0036052A" w:rsidRPr="00F66452" w:rsidTr="00AA3D71">
        <w:trPr>
          <w:trHeight w:val="695"/>
        </w:trPr>
        <w:tc>
          <w:tcPr>
            <w:tcW w:w="1667" w:type="pct"/>
            <w:shd w:val="clear" w:color="auto" w:fill="auto"/>
          </w:tcPr>
          <w:p w:rsidR="0036052A" w:rsidRPr="00F66452" w:rsidRDefault="0036052A" w:rsidP="00AA3D71">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C1 </w:t>
            </w:r>
          </w:p>
          <w:p w:rsidR="0036052A" w:rsidRPr="00F66452" w:rsidRDefault="0036052A"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道德實踐與公民意識</w:t>
            </w:r>
          </w:p>
        </w:tc>
        <w:tc>
          <w:tcPr>
            <w:tcW w:w="1667" w:type="pct"/>
            <w:shd w:val="clear" w:color="auto" w:fill="auto"/>
          </w:tcPr>
          <w:p w:rsidR="0036052A" w:rsidRPr="00F66452" w:rsidRDefault="0036052A"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 xml:space="preserve">C2 </w:t>
            </w:r>
          </w:p>
          <w:p w:rsidR="0036052A" w:rsidRPr="00F66452" w:rsidRDefault="0036052A"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人際關係與團隊合作</w:t>
            </w:r>
          </w:p>
        </w:tc>
        <w:tc>
          <w:tcPr>
            <w:tcW w:w="1667" w:type="pct"/>
            <w:shd w:val="clear" w:color="auto" w:fill="auto"/>
          </w:tcPr>
          <w:p w:rsidR="0036052A" w:rsidRPr="00F66452" w:rsidRDefault="0036052A" w:rsidP="00AA3D71">
            <w:pPr>
              <w:spacing w:line="0" w:lineRule="atLeast"/>
              <w:jc w:val="center"/>
              <w:rPr>
                <w:rFonts w:ascii="標楷體" w:eastAsia="標楷體" w:hAnsi="標楷體"/>
                <w:snapToGrid w:val="0"/>
                <w:kern w:val="0"/>
              </w:rPr>
            </w:pPr>
            <w:r w:rsidRPr="00F66452">
              <w:rPr>
                <w:rFonts w:ascii="標楷體" w:eastAsia="標楷體" w:hAnsi="標楷體"/>
                <w:snapToGrid w:val="0"/>
                <w:kern w:val="0"/>
              </w:rPr>
              <w:t xml:space="preserve">C3 </w:t>
            </w:r>
          </w:p>
          <w:p w:rsidR="0036052A" w:rsidRPr="00F66452" w:rsidRDefault="0036052A"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多元文化與國際理解</w:t>
            </w:r>
          </w:p>
        </w:tc>
      </w:tr>
      <w:tr w:rsidR="0036052A" w:rsidRPr="00F66452" w:rsidTr="00AA3D71">
        <w:trPr>
          <w:trHeight w:val="358"/>
        </w:trPr>
        <w:tc>
          <w:tcPr>
            <w:tcW w:w="1667" w:type="pct"/>
            <w:shd w:val="clear" w:color="auto" w:fill="auto"/>
          </w:tcPr>
          <w:p w:rsidR="0036052A" w:rsidRDefault="0036052A" w:rsidP="00AA3D71">
            <w:pPr>
              <w:spacing w:line="0" w:lineRule="atLeast"/>
              <w:jc w:val="center"/>
              <w:rPr>
                <w:rFonts w:ascii="標楷體" w:eastAsia="標楷體" w:hAnsi="標楷體"/>
                <w:snapToGrid w:val="0"/>
                <w:kern w:val="0"/>
              </w:rPr>
            </w:pPr>
            <w:r w:rsidRPr="00CD533C">
              <w:rPr>
                <w:rFonts w:ascii="標楷體" w:eastAsia="標楷體" w:hAnsi="標楷體" w:hint="eastAsia"/>
                <w:snapToGrid w:val="0"/>
                <w:kern w:val="0"/>
              </w:rPr>
              <w:t xml:space="preserve">健體-E-C1  </w:t>
            </w:r>
          </w:p>
          <w:p w:rsidR="0036052A" w:rsidRPr="00F66452" w:rsidRDefault="0036052A" w:rsidP="00AA3D71">
            <w:pPr>
              <w:spacing w:line="0" w:lineRule="atLeast"/>
              <w:jc w:val="center"/>
              <w:rPr>
                <w:rFonts w:ascii="標楷體" w:eastAsia="標楷體" w:hAnsi="標楷體"/>
                <w:snapToGrid w:val="0"/>
                <w:kern w:val="0"/>
              </w:rPr>
            </w:pPr>
            <w:r w:rsidRPr="00CD533C">
              <w:rPr>
                <w:rFonts w:ascii="標楷體" w:eastAsia="標楷體" w:hAnsi="標楷體" w:hint="eastAsia"/>
                <w:snapToGrid w:val="0"/>
                <w:kern w:val="0"/>
              </w:rPr>
              <w:t>具備生活中有關運動與健康的道 德知識與是非判斷能力，理解並遵 守相關的道德規範，培養公民意 識，關懷社會。</w:t>
            </w:r>
          </w:p>
        </w:tc>
        <w:tc>
          <w:tcPr>
            <w:tcW w:w="1667" w:type="pct"/>
            <w:shd w:val="clear" w:color="auto" w:fill="auto"/>
          </w:tcPr>
          <w:p w:rsidR="0036052A" w:rsidRDefault="0036052A" w:rsidP="00AA3D71">
            <w:pPr>
              <w:spacing w:line="0" w:lineRule="atLeast"/>
              <w:jc w:val="center"/>
              <w:rPr>
                <w:rFonts w:ascii="標楷體" w:eastAsia="標楷體" w:hAnsi="標楷體"/>
                <w:snapToGrid w:val="0"/>
                <w:kern w:val="0"/>
              </w:rPr>
            </w:pPr>
            <w:r w:rsidRPr="00CD533C">
              <w:rPr>
                <w:rFonts w:ascii="標楷體" w:eastAsia="標楷體" w:hAnsi="標楷體" w:hint="eastAsia"/>
                <w:snapToGrid w:val="0"/>
                <w:kern w:val="0"/>
              </w:rPr>
              <w:t xml:space="preserve">健體-E-C2  </w:t>
            </w:r>
          </w:p>
          <w:p w:rsidR="0036052A" w:rsidRPr="00F66452" w:rsidRDefault="0036052A" w:rsidP="00AA3D71">
            <w:pPr>
              <w:spacing w:line="0" w:lineRule="atLeast"/>
              <w:jc w:val="center"/>
              <w:rPr>
                <w:rFonts w:ascii="標楷體" w:eastAsia="標楷體" w:hAnsi="標楷體"/>
                <w:snapToGrid w:val="0"/>
                <w:kern w:val="0"/>
              </w:rPr>
            </w:pPr>
            <w:r w:rsidRPr="00CD533C">
              <w:rPr>
                <w:rFonts w:ascii="標楷體" w:eastAsia="標楷體" w:hAnsi="標楷體" w:hint="eastAsia"/>
                <w:snapToGrid w:val="0"/>
                <w:kern w:val="0"/>
              </w:rPr>
              <w:t>具備同理他人感 受，在體育活動和 健康生活中樂於與人互動、公平競爭，並與團隊成員合作，促進身心健康。</w:t>
            </w:r>
          </w:p>
        </w:tc>
        <w:tc>
          <w:tcPr>
            <w:tcW w:w="1667" w:type="pct"/>
            <w:shd w:val="clear" w:color="auto" w:fill="auto"/>
          </w:tcPr>
          <w:p w:rsidR="0036052A" w:rsidRDefault="0036052A" w:rsidP="00AA3D71">
            <w:pPr>
              <w:spacing w:line="0" w:lineRule="atLeast"/>
              <w:jc w:val="center"/>
              <w:rPr>
                <w:rFonts w:ascii="標楷體" w:eastAsia="標楷體" w:hAnsi="標楷體"/>
                <w:snapToGrid w:val="0"/>
                <w:kern w:val="0"/>
              </w:rPr>
            </w:pPr>
            <w:r w:rsidRPr="00CD533C">
              <w:rPr>
                <w:rFonts w:ascii="標楷體" w:eastAsia="標楷體" w:hAnsi="標楷體" w:hint="eastAsia"/>
                <w:snapToGrid w:val="0"/>
                <w:kern w:val="0"/>
              </w:rPr>
              <w:t xml:space="preserve">健體-E-C3 </w:t>
            </w:r>
          </w:p>
          <w:p w:rsidR="0036052A" w:rsidRPr="00F66452" w:rsidRDefault="0036052A" w:rsidP="00AA3D71">
            <w:pPr>
              <w:spacing w:line="0" w:lineRule="atLeast"/>
              <w:jc w:val="center"/>
              <w:rPr>
                <w:rFonts w:ascii="標楷體" w:eastAsia="標楷體" w:hAnsi="標楷體"/>
                <w:snapToGrid w:val="0"/>
                <w:kern w:val="0"/>
              </w:rPr>
            </w:pPr>
            <w:r w:rsidRPr="00CD533C">
              <w:rPr>
                <w:rFonts w:ascii="標楷體" w:eastAsia="標楷體" w:hAnsi="標楷體" w:hint="eastAsia"/>
                <w:snapToGrid w:val="0"/>
                <w:kern w:val="0"/>
              </w:rPr>
              <w:t>具備理解與關心 本土、國際體育與 健康議題的素養，並認識及包容 文化的多元性</w:t>
            </w:r>
          </w:p>
        </w:tc>
      </w:tr>
    </w:tbl>
    <w:p w:rsidR="0036052A" w:rsidRDefault="0036052A" w:rsidP="0036052A">
      <w:pPr>
        <w:spacing w:line="0" w:lineRule="atLeast"/>
        <w:rPr>
          <w:rFonts w:ascii="標楷體" w:eastAsia="標楷體" w:hAnsi="標楷體"/>
          <w:snapToGrid w:val="0"/>
          <w:kern w:val="0"/>
        </w:rPr>
      </w:pPr>
      <w:r>
        <w:rPr>
          <w:rFonts w:ascii="標楷體" w:eastAsia="標楷體" w:hAnsi="標楷體" w:hint="eastAsia"/>
          <w:snapToGrid w:val="0"/>
          <w:kern w:val="0"/>
        </w:rPr>
        <w:t xml:space="preserve">    為了發展這些核心素養</w:t>
      </w:r>
      <w:r w:rsidRPr="002A77AD">
        <w:rPr>
          <w:rFonts w:ascii="標楷體" w:eastAsia="標楷體" w:hAnsi="標楷體" w:hint="eastAsia"/>
          <w:snapToGrid w:val="0"/>
          <w:kern w:val="0"/>
        </w:rPr>
        <w:t>，</w:t>
      </w:r>
      <w:r>
        <w:rPr>
          <w:rFonts w:ascii="標楷體" w:eastAsia="標楷體" w:hAnsi="標楷體" w:hint="eastAsia"/>
          <w:snapToGrid w:val="0"/>
          <w:kern w:val="0"/>
        </w:rPr>
        <w:t>健體課程的發展應以生活為中心</w:t>
      </w:r>
      <w:r w:rsidRPr="002A77AD">
        <w:rPr>
          <w:rFonts w:ascii="標楷體" w:eastAsia="標楷體" w:hAnsi="標楷體" w:hint="eastAsia"/>
          <w:snapToGrid w:val="0"/>
          <w:kern w:val="0"/>
        </w:rPr>
        <w:t>，</w:t>
      </w:r>
      <w:r>
        <w:rPr>
          <w:rFonts w:ascii="標楷體" w:eastAsia="標楷體" w:hAnsi="標楷體" w:hint="eastAsia"/>
          <w:snapToGrid w:val="0"/>
          <w:kern w:val="0"/>
        </w:rPr>
        <w:t>配合各階段學生的身心與思考型態的發展歷程</w:t>
      </w:r>
      <w:r w:rsidRPr="002A77AD">
        <w:rPr>
          <w:rFonts w:ascii="標楷體" w:eastAsia="標楷體" w:hAnsi="標楷體" w:hint="eastAsia"/>
          <w:snapToGrid w:val="0"/>
          <w:kern w:val="0"/>
        </w:rPr>
        <w:t>，</w:t>
      </w:r>
      <w:r>
        <w:rPr>
          <w:rFonts w:ascii="標楷體" w:eastAsia="標楷體" w:hAnsi="標楷體" w:hint="eastAsia"/>
          <w:snapToGrid w:val="0"/>
          <w:kern w:val="0"/>
        </w:rPr>
        <w:t>提供適合學生能力與興趣的學習方式</w:t>
      </w:r>
      <w:r w:rsidRPr="002A77AD">
        <w:rPr>
          <w:rFonts w:ascii="標楷體" w:eastAsia="標楷體" w:hAnsi="標楷體" w:hint="eastAsia"/>
          <w:snapToGrid w:val="0"/>
          <w:kern w:val="0"/>
        </w:rPr>
        <w:t>，</w:t>
      </w:r>
      <w:r>
        <w:rPr>
          <w:rFonts w:ascii="標楷體" w:eastAsia="標楷體" w:hAnsi="標楷體" w:hint="eastAsia"/>
          <w:snapToGrid w:val="0"/>
          <w:kern w:val="0"/>
        </w:rPr>
        <w:t>據以發展健體學習活動</w:t>
      </w:r>
      <w:r w:rsidRPr="002A77AD">
        <w:rPr>
          <w:rFonts w:ascii="標楷體" w:eastAsia="標楷體" w:hAnsi="標楷體" w:hint="eastAsia"/>
          <w:snapToGrid w:val="0"/>
          <w:kern w:val="0"/>
        </w:rPr>
        <w:t>。</w:t>
      </w:r>
    </w:p>
    <w:p w:rsidR="0036052A" w:rsidRDefault="0036052A" w:rsidP="0036052A">
      <w:pPr>
        <w:spacing w:line="0" w:lineRule="atLeast"/>
        <w:rPr>
          <w:rFonts w:ascii="標楷體" w:eastAsia="標楷體" w:hAnsi="標楷體"/>
          <w:snapToGrid w:val="0"/>
          <w:kern w:val="0"/>
        </w:rPr>
      </w:pPr>
      <w:r>
        <w:rPr>
          <w:rFonts w:ascii="標楷體" w:eastAsia="標楷體" w:hAnsi="標楷體" w:hint="eastAsia"/>
          <w:snapToGrid w:val="0"/>
          <w:kern w:val="0"/>
        </w:rPr>
        <w:t>健體學習活動應讓所有學生都能積極參與討論</w:t>
      </w:r>
      <w:r w:rsidRPr="002A77AD">
        <w:rPr>
          <w:rFonts w:ascii="標楷體" w:eastAsia="標楷體" w:hAnsi="標楷體" w:hint="eastAsia"/>
          <w:snapToGrid w:val="0"/>
          <w:kern w:val="0"/>
        </w:rPr>
        <w:t>，</w:t>
      </w:r>
      <w:r>
        <w:rPr>
          <w:rFonts w:ascii="標楷體" w:eastAsia="標楷體" w:hAnsi="標楷體" w:hint="eastAsia"/>
          <w:snapToGrid w:val="0"/>
          <w:kern w:val="0"/>
        </w:rPr>
        <w:t>激盪各種想法</w:t>
      </w:r>
      <w:r w:rsidRPr="002A77AD">
        <w:rPr>
          <w:rFonts w:ascii="標楷體" w:eastAsia="標楷體" w:hAnsi="標楷體" w:hint="eastAsia"/>
          <w:snapToGrid w:val="0"/>
          <w:kern w:val="0"/>
        </w:rPr>
        <w:t>，</w:t>
      </w:r>
      <w:r>
        <w:rPr>
          <w:rFonts w:ascii="標楷體" w:eastAsia="標楷體" w:hAnsi="標楷體" w:hint="eastAsia"/>
          <w:snapToGrid w:val="0"/>
          <w:kern w:val="0"/>
        </w:rPr>
        <w:t>激發創造力</w:t>
      </w:r>
      <w:r w:rsidRPr="002A77AD">
        <w:rPr>
          <w:rFonts w:ascii="標楷體" w:eastAsia="標楷體" w:hAnsi="標楷體" w:hint="eastAsia"/>
          <w:snapToGrid w:val="0"/>
          <w:kern w:val="0"/>
        </w:rPr>
        <w:t>，</w:t>
      </w:r>
      <w:r>
        <w:rPr>
          <w:rFonts w:ascii="標楷體" w:eastAsia="標楷體" w:hAnsi="標楷體" w:hint="eastAsia"/>
          <w:snapToGrid w:val="0"/>
          <w:kern w:val="0"/>
        </w:rPr>
        <w:t>明確表達想法</w:t>
      </w:r>
      <w:r w:rsidRPr="002A77AD">
        <w:rPr>
          <w:rFonts w:ascii="標楷體" w:eastAsia="標楷體" w:hAnsi="標楷體" w:hint="eastAsia"/>
          <w:snapToGrid w:val="0"/>
          <w:kern w:val="0"/>
        </w:rPr>
        <w:t>，</w:t>
      </w:r>
      <w:r>
        <w:rPr>
          <w:rFonts w:ascii="標楷體" w:eastAsia="標楷體" w:hAnsi="標楷體" w:hint="eastAsia"/>
          <w:snapToGrid w:val="0"/>
          <w:kern w:val="0"/>
        </w:rPr>
        <w:t>強化合理判斷的思維與理性溝通的能力</w:t>
      </w:r>
      <w:r w:rsidRPr="002A77AD">
        <w:rPr>
          <w:rFonts w:ascii="標楷體" w:eastAsia="標楷體" w:hAnsi="標楷體" w:hint="eastAsia"/>
          <w:snapToGrid w:val="0"/>
          <w:kern w:val="0"/>
        </w:rPr>
        <w:t>。</w:t>
      </w:r>
    </w:p>
    <w:p w:rsidR="0036052A" w:rsidRPr="00C65378" w:rsidRDefault="0036052A" w:rsidP="0036052A">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伍、本領域課程目標: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074"/>
      </w:tblGrid>
      <w:tr w:rsidR="0036052A" w:rsidRPr="00F66452" w:rsidTr="00AA3D71">
        <w:trPr>
          <w:trHeight w:val="541"/>
        </w:trPr>
        <w:tc>
          <w:tcPr>
            <w:tcW w:w="1339" w:type="pct"/>
            <w:shd w:val="clear" w:color="auto" w:fill="auto"/>
          </w:tcPr>
          <w:p w:rsidR="0036052A" w:rsidRPr="00F66452" w:rsidRDefault="0036052A"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學習階段</w:t>
            </w:r>
          </w:p>
        </w:tc>
        <w:tc>
          <w:tcPr>
            <w:tcW w:w="3661" w:type="pct"/>
            <w:shd w:val="clear" w:color="auto" w:fill="auto"/>
          </w:tcPr>
          <w:p w:rsidR="0036052A" w:rsidRPr="00F66452" w:rsidRDefault="0036052A"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t>階段學習重點</w:t>
            </w:r>
          </w:p>
        </w:tc>
      </w:tr>
      <w:tr w:rsidR="0036052A" w:rsidRPr="00F66452" w:rsidTr="00AA3D71">
        <w:trPr>
          <w:trHeight w:val="705"/>
        </w:trPr>
        <w:tc>
          <w:tcPr>
            <w:tcW w:w="1339" w:type="pct"/>
            <w:shd w:val="clear" w:color="auto" w:fill="auto"/>
          </w:tcPr>
          <w:p w:rsidR="0036052A" w:rsidRPr="00F66452" w:rsidRDefault="0036052A" w:rsidP="00AA3D71">
            <w:pPr>
              <w:spacing w:line="0" w:lineRule="atLeast"/>
              <w:jc w:val="center"/>
              <w:rPr>
                <w:rFonts w:ascii="標楷體" w:eastAsia="標楷體" w:hAnsi="標楷體"/>
                <w:snapToGrid w:val="0"/>
                <w:kern w:val="0"/>
              </w:rPr>
            </w:pPr>
            <w:r w:rsidRPr="00F66452">
              <w:rPr>
                <w:rFonts w:ascii="標楷體" w:eastAsia="標楷體" w:hAnsi="標楷體" w:hint="eastAsia"/>
                <w:snapToGrid w:val="0"/>
                <w:kern w:val="0"/>
              </w:rPr>
              <w:lastRenderedPageBreak/>
              <w:t>第一學習階段(1-2年級)</w:t>
            </w:r>
          </w:p>
        </w:tc>
        <w:tc>
          <w:tcPr>
            <w:tcW w:w="3661" w:type="pct"/>
            <w:shd w:val="clear" w:color="auto" w:fill="auto"/>
          </w:tcPr>
          <w:p w:rsidR="0036052A" w:rsidRDefault="0036052A" w:rsidP="00491572">
            <w:pPr>
              <w:numPr>
                <w:ilvl w:val="0"/>
                <w:numId w:val="25"/>
              </w:numPr>
              <w:spacing w:line="0" w:lineRule="atLeast"/>
              <w:rPr>
                <w:rFonts w:ascii="標楷體" w:eastAsia="標楷體" w:hAnsi="標楷體"/>
                <w:snapToGrid w:val="0"/>
                <w:kern w:val="0"/>
              </w:rPr>
            </w:pPr>
            <w:r w:rsidRPr="00754270">
              <w:rPr>
                <w:rFonts w:ascii="標楷體" w:eastAsia="標楷體" w:hAnsi="標楷體" w:hint="eastAsia"/>
                <w:snapToGrid w:val="0"/>
                <w:kern w:val="0"/>
              </w:rPr>
              <w:t>認識基本的健康常識。</w:t>
            </w:r>
          </w:p>
          <w:p w:rsidR="0036052A" w:rsidRDefault="0036052A" w:rsidP="00491572">
            <w:pPr>
              <w:numPr>
                <w:ilvl w:val="0"/>
                <w:numId w:val="25"/>
              </w:numPr>
              <w:spacing w:line="0" w:lineRule="atLeast"/>
              <w:rPr>
                <w:rFonts w:ascii="標楷體" w:eastAsia="標楷體" w:hAnsi="標楷體"/>
                <w:snapToGrid w:val="0"/>
                <w:kern w:val="0"/>
              </w:rPr>
            </w:pPr>
            <w:r w:rsidRPr="00754270">
              <w:rPr>
                <w:rFonts w:ascii="標楷體" w:eastAsia="標楷體" w:hAnsi="標楷體" w:hint="eastAsia"/>
                <w:snapToGrid w:val="0"/>
                <w:kern w:val="0"/>
              </w:rPr>
              <w:t>認識健康的生活習慣。</w:t>
            </w:r>
          </w:p>
          <w:p w:rsidR="0036052A" w:rsidRDefault="0036052A" w:rsidP="00491572">
            <w:pPr>
              <w:numPr>
                <w:ilvl w:val="0"/>
                <w:numId w:val="25"/>
              </w:numPr>
              <w:spacing w:line="0" w:lineRule="atLeast"/>
              <w:rPr>
                <w:rFonts w:ascii="標楷體" w:eastAsia="標楷體" w:hAnsi="標楷體"/>
                <w:snapToGrid w:val="0"/>
                <w:kern w:val="0"/>
              </w:rPr>
            </w:pPr>
            <w:r w:rsidRPr="00754270">
              <w:rPr>
                <w:rFonts w:ascii="標楷體" w:eastAsia="標楷體" w:hAnsi="標楷體" w:hint="eastAsia"/>
                <w:snapToGrid w:val="0"/>
                <w:kern w:val="0"/>
              </w:rPr>
              <w:t xml:space="preserve">認識身體活動的基本動作。 </w:t>
            </w:r>
          </w:p>
          <w:p w:rsidR="0036052A" w:rsidRDefault="0036052A" w:rsidP="00491572">
            <w:pPr>
              <w:numPr>
                <w:ilvl w:val="0"/>
                <w:numId w:val="25"/>
              </w:numPr>
              <w:spacing w:line="0" w:lineRule="atLeast"/>
              <w:rPr>
                <w:rFonts w:ascii="標楷體" w:eastAsia="標楷體" w:hAnsi="標楷體"/>
                <w:snapToGrid w:val="0"/>
                <w:kern w:val="0"/>
              </w:rPr>
            </w:pPr>
            <w:r w:rsidRPr="00754270">
              <w:rPr>
                <w:rFonts w:ascii="標楷體" w:eastAsia="標楷體" w:hAnsi="標楷體" w:hint="eastAsia"/>
                <w:snapToGrid w:val="0"/>
                <w:kern w:val="0"/>
              </w:rPr>
              <w:t>認識基本的運動常識。</w:t>
            </w:r>
          </w:p>
          <w:p w:rsidR="0036052A" w:rsidRDefault="0036052A" w:rsidP="00491572">
            <w:pPr>
              <w:numPr>
                <w:ilvl w:val="0"/>
                <w:numId w:val="25"/>
              </w:numPr>
              <w:spacing w:line="0" w:lineRule="atLeast"/>
              <w:rPr>
                <w:rFonts w:ascii="標楷體" w:eastAsia="標楷體" w:hAnsi="標楷體"/>
                <w:snapToGrid w:val="0"/>
                <w:kern w:val="0"/>
              </w:rPr>
            </w:pPr>
            <w:r w:rsidRPr="00754270">
              <w:rPr>
                <w:rFonts w:ascii="標楷體" w:eastAsia="標楷體" w:hAnsi="標楷體" w:hint="eastAsia"/>
                <w:snapToGrid w:val="0"/>
                <w:kern w:val="0"/>
              </w:rPr>
              <w:t>表現尊重的團體互動行為。</w:t>
            </w:r>
          </w:p>
          <w:p w:rsidR="0036052A" w:rsidRDefault="0036052A" w:rsidP="00491572">
            <w:pPr>
              <w:numPr>
                <w:ilvl w:val="0"/>
                <w:numId w:val="25"/>
              </w:numPr>
              <w:spacing w:line="0" w:lineRule="atLeast"/>
              <w:rPr>
                <w:rFonts w:ascii="標楷體" w:eastAsia="標楷體" w:hAnsi="標楷體"/>
                <w:snapToGrid w:val="0"/>
                <w:kern w:val="0"/>
              </w:rPr>
            </w:pPr>
            <w:r w:rsidRPr="00754270">
              <w:rPr>
                <w:rFonts w:ascii="標楷體" w:eastAsia="標楷體" w:hAnsi="標楷體" w:hint="eastAsia"/>
                <w:snapToGrid w:val="0"/>
                <w:kern w:val="0"/>
              </w:rPr>
              <w:t>表現認真參與的學習態度。</w:t>
            </w:r>
          </w:p>
          <w:p w:rsidR="0036052A" w:rsidRDefault="0036052A" w:rsidP="00491572">
            <w:pPr>
              <w:numPr>
                <w:ilvl w:val="0"/>
                <w:numId w:val="25"/>
              </w:numPr>
              <w:spacing w:line="0" w:lineRule="atLeast"/>
              <w:rPr>
                <w:rFonts w:ascii="標楷體" w:eastAsia="標楷體" w:hAnsi="標楷體"/>
                <w:snapToGrid w:val="0"/>
                <w:kern w:val="0"/>
              </w:rPr>
            </w:pPr>
            <w:r w:rsidRPr="00754270">
              <w:rPr>
                <w:rFonts w:ascii="標楷體" w:eastAsia="標楷體" w:hAnsi="標楷體" w:hint="eastAsia"/>
                <w:snapToGrid w:val="0"/>
                <w:kern w:val="0"/>
              </w:rPr>
              <w:t>能於引導下，表現簡易的自我調適技能。</w:t>
            </w:r>
          </w:p>
          <w:p w:rsidR="0036052A" w:rsidRDefault="0036052A" w:rsidP="00491572">
            <w:pPr>
              <w:numPr>
                <w:ilvl w:val="0"/>
                <w:numId w:val="25"/>
              </w:numPr>
              <w:spacing w:line="0" w:lineRule="atLeast"/>
              <w:rPr>
                <w:rFonts w:ascii="標楷體" w:eastAsia="標楷體" w:hAnsi="標楷體"/>
                <w:snapToGrid w:val="0"/>
                <w:kern w:val="0"/>
              </w:rPr>
            </w:pPr>
            <w:r w:rsidRPr="00754270">
              <w:rPr>
                <w:rFonts w:ascii="標楷體" w:eastAsia="標楷體" w:hAnsi="標楷體" w:hint="eastAsia"/>
                <w:snapToGrid w:val="0"/>
                <w:kern w:val="0"/>
              </w:rPr>
              <w:t>能於引導下，表現簡易的人際溝通互動技能。</w:t>
            </w:r>
          </w:p>
          <w:p w:rsidR="0036052A" w:rsidRDefault="0036052A" w:rsidP="00491572">
            <w:pPr>
              <w:numPr>
                <w:ilvl w:val="0"/>
                <w:numId w:val="25"/>
              </w:numPr>
              <w:spacing w:line="0" w:lineRule="atLeast"/>
              <w:rPr>
                <w:rFonts w:ascii="標楷體" w:eastAsia="標楷體" w:hAnsi="標楷體"/>
                <w:snapToGrid w:val="0"/>
                <w:kern w:val="0"/>
              </w:rPr>
            </w:pPr>
            <w:r w:rsidRPr="00754270">
              <w:rPr>
                <w:rFonts w:ascii="標楷體" w:eastAsia="標楷體" w:hAnsi="標楷體" w:hint="eastAsia"/>
                <w:snapToGrid w:val="0"/>
                <w:kern w:val="0"/>
              </w:rPr>
              <w:t xml:space="preserve">能於生活中嘗試運用生活技能。  </w:t>
            </w:r>
          </w:p>
          <w:p w:rsidR="0036052A" w:rsidRDefault="0036052A" w:rsidP="00491572">
            <w:pPr>
              <w:numPr>
                <w:ilvl w:val="0"/>
                <w:numId w:val="25"/>
              </w:numPr>
              <w:spacing w:line="0" w:lineRule="atLeast"/>
              <w:rPr>
                <w:rFonts w:ascii="標楷體" w:eastAsia="標楷體" w:hAnsi="標楷體"/>
                <w:snapToGrid w:val="0"/>
                <w:kern w:val="0"/>
              </w:rPr>
            </w:pPr>
            <w:r w:rsidRPr="00754270">
              <w:rPr>
                <w:rFonts w:ascii="標楷體" w:eastAsia="標楷體" w:hAnsi="標楷體" w:hint="eastAsia"/>
                <w:snapToGrid w:val="0"/>
                <w:kern w:val="0"/>
              </w:rPr>
              <w:t>認識與身體活動相關資源。</w:t>
            </w:r>
          </w:p>
          <w:p w:rsidR="0036052A" w:rsidRPr="00754270" w:rsidRDefault="0036052A" w:rsidP="00491572">
            <w:pPr>
              <w:numPr>
                <w:ilvl w:val="0"/>
                <w:numId w:val="25"/>
              </w:numPr>
              <w:spacing w:line="0" w:lineRule="atLeast"/>
              <w:rPr>
                <w:rFonts w:ascii="標楷體" w:eastAsia="標楷體" w:hAnsi="標楷體"/>
                <w:snapToGrid w:val="0"/>
                <w:kern w:val="0"/>
              </w:rPr>
            </w:pPr>
            <w:r w:rsidRPr="00754270">
              <w:rPr>
                <w:rFonts w:ascii="標楷體" w:eastAsia="標楷體" w:hAnsi="標楷體" w:hint="eastAsia"/>
                <w:snapToGrid w:val="0"/>
                <w:kern w:val="0"/>
              </w:rPr>
              <w:t>選擇適合個人的身體活動。</w:t>
            </w:r>
          </w:p>
        </w:tc>
      </w:tr>
      <w:tr w:rsidR="0036052A" w:rsidRPr="00F66452" w:rsidTr="00AA3D71">
        <w:trPr>
          <w:trHeight w:val="719"/>
        </w:trPr>
        <w:tc>
          <w:tcPr>
            <w:tcW w:w="1339" w:type="pct"/>
            <w:shd w:val="clear" w:color="auto" w:fill="auto"/>
          </w:tcPr>
          <w:p w:rsidR="0036052A" w:rsidRPr="00F66452" w:rsidRDefault="0036052A" w:rsidP="00AA3D71">
            <w:pPr>
              <w:spacing w:line="0" w:lineRule="atLeast"/>
              <w:jc w:val="center"/>
              <w:rPr>
                <w:rFonts w:ascii="標楷體" w:eastAsia="標楷體" w:hAnsi="標楷體"/>
                <w:snapToGrid w:val="0"/>
                <w:kern w:val="0"/>
              </w:rPr>
            </w:pPr>
            <w:r>
              <w:rPr>
                <w:rFonts w:ascii="標楷體" w:eastAsia="標楷體" w:hAnsi="標楷體" w:hint="eastAsia"/>
                <w:snapToGrid w:val="0"/>
                <w:kern w:val="0"/>
              </w:rPr>
              <w:t>第二</w:t>
            </w:r>
            <w:r w:rsidRPr="00F66452">
              <w:rPr>
                <w:rFonts w:ascii="標楷體" w:eastAsia="標楷體" w:hAnsi="標楷體" w:hint="eastAsia"/>
                <w:snapToGrid w:val="0"/>
                <w:kern w:val="0"/>
              </w:rPr>
              <w:t>學習階段(3-4年級)</w:t>
            </w:r>
          </w:p>
        </w:tc>
        <w:tc>
          <w:tcPr>
            <w:tcW w:w="3661" w:type="pct"/>
            <w:shd w:val="clear" w:color="auto" w:fill="auto"/>
          </w:tcPr>
          <w:p w:rsidR="0036052A" w:rsidRPr="00754270" w:rsidRDefault="0036052A" w:rsidP="00491572">
            <w:pPr>
              <w:numPr>
                <w:ilvl w:val="0"/>
                <w:numId w:val="19"/>
              </w:numPr>
              <w:spacing w:line="0" w:lineRule="atLeast"/>
              <w:rPr>
                <w:rFonts w:ascii="標楷體" w:eastAsia="標楷體" w:hAnsi="標楷體"/>
                <w:snapToGrid w:val="0"/>
                <w:kern w:val="0"/>
              </w:rPr>
            </w:pPr>
            <w:r w:rsidRPr="00754270">
              <w:rPr>
                <w:rFonts w:ascii="標楷體" w:eastAsia="標楷體" w:hAnsi="標楷體" w:hint="eastAsia"/>
                <w:snapToGrid w:val="0"/>
                <w:kern w:val="0"/>
              </w:rPr>
              <w:t xml:space="preserve">生長發育的意義與成長個別差異。 </w:t>
            </w:r>
          </w:p>
          <w:p w:rsidR="0036052A" w:rsidRDefault="0036052A" w:rsidP="00491572">
            <w:pPr>
              <w:numPr>
                <w:ilvl w:val="0"/>
                <w:numId w:val="19"/>
              </w:numPr>
              <w:spacing w:line="0" w:lineRule="atLeast"/>
              <w:rPr>
                <w:rFonts w:ascii="標楷體" w:eastAsia="標楷體" w:hAnsi="標楷體"/>
                <w:snapToGrid w:val="0"/>
                <w:kern w:val="0"/>
              </w:rPr>
            </w:pPr>
            <w:r w:rsidRPr="00754270">
              <w:rPr>
                <w:rFonts w:ascii="標楷體" w:eastAsia="標楷體" w:hAnsi="標楷體" w:hint="eastAsia"/>
                <w:snapToGrid w:val="0"/>
                <w:kern w:val="0"/>
              </w:rPr>
              <w:t>人生各階段發展的順序與感受。</w:t>
            </w:r>
          </w:p>
          <w:p w:rsidR="0036052A" w:rsidRPr="00A5077D" w:rsidRDefault="0036052A" w:rsidP="00491572">
            <w:pPr>
              <w:numPr>
                <w:ilvl w:val="0"/>
                <w:numId w:val="19"/>
              </w:numPr>
              <w:spacing w:line="0" w:lineRule="atLeast"/>
              <w:rPr>
                <w:rFonts w:ascii="標楷體" w:eastAsia="標楷體" w:hAnsi="標楷體"/>
                <w:snapToGrid w:val="0"/>
                <w:kern w:val="0"/>
              </w:rPr>
            </w:pPr>
            <w:r w:rsidRPr="00A5077D">
              <w:rPr>
                <w:rFonts w:ascii="標楷體" w:eastAsia="標楷體" w:hAnsi="標楷體" w:hint="eastAsia"/>
                <w:snapToGrid w:val="0"/>
                <w:kern w:val="0"/>
              </w:rPr>
              <w:t xml:space="preserve">居家、交通及戶外環境的潛在危機與安全須 知。 </w:t>
            </w:r>
          </w:p>
          <w:p w:rsidR="0036052A" w:rsidRPr="00A5077D" w:rsidRDefault="0036052A" w:rsidP="00491572">
            <w:pPr>
              <w:numPr>
                <w:ilvl w:val="0"/>
                <w:numId w:val="19"/>
              </w:numPr>
              <w:spacing w:line="0" w:lineRule="atLeast"/>
              <w:rPr>
                <w:rFonts w:ascii="標楷體" w:eastAsia="標楷體" w:hAnsi="標楷體"/>
                <w:snapToGrid w:val="0"/>
                <w:kern w:val="0"/>
              </w:rPr>
            </w:pPr>
            <w:r w:rsidRPr="00A5077D">
              <w:rPr>
                <w:rFonts w:ascii="標楷體" w:eastAsia="標楷體" w:hAnsi="標楷體" w:hint="eastAsia"/>
                <w:snapToGrid w:val="0"/>
                <w:kern w:val="0"/>
              </w:rPr>
              <w:t xml:space="preserve">灼燙傷、出血、扭傷的急救處理方法。 </w:t>
            </w:r>
          </w:p>
          <w:p w:rsidR="0036052A" w:rsidRDefault="0036052A" w:rsidP="00491572">
            <w:pPr>
              <w:numPr>
                <w:ilvl w:val="0"/>
                <w:numId w:val="19"/>
              </w:numPr>
              <w:spacing w:line="0" w:lineRule="atLeast"/>
              <w:rPr>
                <w:rFonts w:ascii="標楷體" w:eastAsia="標楷體" w:hAnsi="標楷體"/>
                <w:snapToGrid w:val="0"/>
                <w:kern w:val="0"/>
              </w:rPr>
            </w:pPr>
            <w:r w:rsidRPr="00A5077D">
              <w:rPr>
                <w:rFonts w:ascii="標楷體" w:eastAsia="標楷體" w:hAnsi="標楷體" w:hint="eastAsia"/>
                <w:snapToGrid w:val="0"/>
                <w:kern w:val="0"/>
              </w:rPr>
              <w:t>防火、防震、防颱措施及逃生避難基本技巧</w:t>
            </w:r>
          </w:p>
          <w:p w:rsidR="0036052A" w:rsidRPr="00A5077D" w:rsidRDefault="0036052A" w:rsidP="00491572">
            <w:pPr>
              <w:numPr>
                <w:ilvl w:val="0"/>
                <w:numId w:val="19"/>
              </w:numPr>
              <w:spacing w:line="0" w:lineRule="atLeast"/>
              <w:rPr>
                <w:rFonts w:ascii="標楷體" w:eastAsia="標楷體" w:hAnsi="標楷體"/>
                <w:snapToGrid w:val="0"/>
                <w:kern w:val="0"/>
              </w:rPr>
            </w:pPr>
            <w:r w:rsidRPr="00A5077D">
              <w:rPr>
                <w:rFonts w:ascii="標楷體" w:eastAsia="標楷體" w:hAnsi="標楷體" w:hint="eastAsia"/>
                <w:snapToGrid w:val="0"/>
                <w:kern w:val="0"/>
              </w:rPr>
              <w:t xml:space="preserve">藥物對健康的影響、安全用藥原則與社區藥 局。 </w:t>
            </w:r>
          </w:p>
          <w:p w:rsidR="0036052A" w:rsidRPr="00A5077D" w:rsidRDefault="0036052A" w:rsidP="00491572">
            <w:pPr>
              <w:numPr>
                <w:ilvl w:val="0"/>
                <w:numId w:val="19"/>
              </w:numPr>
              <w:spacing w:line="0" w:lineRule="atLeast"/>
              <w:rPr>
                <w:rFonts w:ascii="標楷體" w:eastAsia="標楷體" w:hAnsi="標楷體"/>
                <w:snapToGrid w:val="0"/>
                <w:kern w:val="0"/>
              </w:rPr>
            </w:pPr>
            <w:r w:rsidRPr="00A5077D">
              <w:rPr>
                <w:rFonts w:ascii="標楷體" w:eastAsia="標楷體" w:hAnsi="標楷體" w:hint="eastAsia"/>
                <w:snapToGrid w:val="0"/>
                <w:kern w:val="0"/>
              </w:rPr>
              <w:t>吸菸、喝酒、嚼檳榔對健康的危害與拒絕技 巧。</w:t>
            </w:r>
          </w:p>
          <w:p w:rsidR="0036052A" w:rsidRDefault="0036052A" w:rsidP="00491572">
            <w:pPr>
              <w:numPr>
                <w:ilvl w:val="0"/>
                <w:numId w:val="19"/>
              </w:numPr>
              <w:spacing w:line="0" w:lineRule="atLeast"/>
              <w:rPr>
                <w:rFonts w:ascii="標楷體" w:eastAsia="標楷體" w:hAnsi="標楷體"/>
                <w:snapToGrid w:val="0"/>
                <w:kern w:val="0"/>
              </w:rPr>
            </w:pPr>
            <w:r w:rsidRPr="00A5077D">
              <w:rPr>
                <w:rFonts w:ascii="標楷體" w:eastAsia="標楷體" w:hAnsi="標楷體" w:hint="eastAsia"/>
                <w:snapToGrid w:val="0"/>
                <w:kern w:val="0"/>
              </w:rPr>
              <w:t xml:space="preserve">無菸家庭與校園的健康信念。  </w:t>
            </w:r>
          </w:p>
          <w:p w:rsidR="0036052A" w:rsidRPr="00A5077D" w:rsidRDefault="0036052A" w:rsidP="00491572">
            <w:pPr>
              <w:numPr>
                <w:ilvl w:val="0"/>
                <w:numId w:val="19"/>
              </w:numPr>
              <w:spacing w:line="0" w:lineRule="atLeast"/>
              <w:rPr>
                <w:rFonts w:ascii="標楷體" w:eastAsia="標楷體" w:hAnsi="標楷體"/>
                <w:snapToGrid w:val="0"/>
                <w:kern w:val="0"/>
              </w:rPr>
            </w:pPr>
            <w:r w:rsidRPr="00A5077D">
              <w:rPr>
                <w:rFonts w:ascii="標楷體" w:eastAsia="標楷體" w:hAnsi="標楷體" w:hint="eastAsia"/>
                <w:snapToGrid w:val="0"/>
                <w:kern w:val="0"/>
              </w:rPr>
              <w:t xml:space="preserve">運動安全規則、運動增進生長知識。 </w:t>
            </w:r>
          </w:p>
          <w:p w:rsidR="0036052A" w:rsidRPr="00A5077D" w:rsidRDefault="0036052A" w:rsidP="00491572">
            <w:pPr>
              <w:numPr>
                <w:ilvl w:val="0"/>
                <w:numId w:val="19"/>
              </w:numPr>
              <w:spacing w:line="0" w:lineRule="atLeast"/>
              <w:rPr>
                <w:rFonts w:ascii="標楷體" w:eastAsia="標楷體" w:hAnsi="標楷體"/>
                <w:snapToGrid w:val="0"/>
                <w:kern w:val="0"/>
              </w:rPr>
            </w:pPr>
            <w:r w:rsidRPr="00A5077D">
              <w:rPr>
                <w:rFonts w:ascii="標楷體" w:eastAsia="標楷體" w:hAnsi="標楷體" w:hint="eastAsia"/>
                <w:snapToGrid w:val="0"/>
                <w:kern w:val="0"/>
              </w:rPr>
              <w:t>奧林匹克運動會的起源與訴求</w:t>
            </w:r>
          </w:p>
          <w:p w:rsidR="0036052A" w:rsidRPr="003C5E00" w:rsidRDefault="0036052A" w:rsidP="00491572">
            <w:pPr>
              <w:numPr>
                <w:ilvl w:val="0"/>
                <w:numId w:val="19"/>
              </w:numPr>
              <w:spacing w:line="0" w:lineRule="atLeast"/>
              <w:rPr>
                <w:rFonts w:ascii="標楷體" w:eastAsia="標楷體" w:hAnsi="標楷體"/>
                <w:snapToGrid w:val="0"/>
                <w:kern w:val="0"/>
              </w:rPr>
            </w:pPr>
            <w:r w:rsidRPr="00A5077D">
              <w:rPr>
                <w:rFonts w:ascii="標楷體" w:eastAsia="標楷體" w:hAnsi="標楷體" w:hint="eastAsia"/>
                <w:snapToGrid w:val="0"/>
                <w:kern w:val="0"/>
              </w:rPr>
              <w:t>社區運動活動空間與場域。</w:t>
            </w:r>
          </w:p>
        </w:tc>
      </w:tr>
      <w:tr w:rsidR="0036052A" w:rsidRPr="00F66452" w:rsidTr="00AA3D71">
        <w:trPr>
          <w:trHeight w:val="358"/>
        </w:trPr>
        <w:tc>
          <w:tcPr>
            <w:tcW w:w="1339" w:type="pct"/>
            <w:shd w:val="clear" w:color="auto" w:fill="auto"/>
          </w:tcPr>
          <w:p w:rsidR="0036052A" w:rsidRPr="00F66452" w:rsidRDefault="0036052A" w:rsidP="00AA3D71">
            <w:pPr>
              <w:spacing w:line="0" w:lineRule="atLeast"/>
              <w:jc w:val="center"/>
              <w:rPr>
                <w:rFonts w:ascii="標楷體" w:eastAsia="標楷體" w:hAnsi="標楷體"/>
                <w:snapToGrid w:val="0"/>
                <w:kern w:val="0"/>
              </w:rPr>
            </w:pPr>
            <w:r>
              <w:rPr>
                <w:rFonts w:ascii="標楷體" w:eastAsia="標楷體" w:hAnsi="標楷體" w:hint="eastAsia"/>
                <w:snapToGrid w:val="0"/>
                <w:kern w:val="0"/>
              </w:rPr>
              <w:t>第三</w:t>
            </w:r>
            <w:r w:rsidRPr="00F66452">
              <w:rPr>
                <w:rFonts w:ascii="標楷體" w:eastAsia="標楷體" w:hAnsi="標楷體" w:hint="eastAsia"/>
                <w:snapToGrid w:val="0"/>
                <w:kern w:val="0"/>
              </w:rPr>
              <w:t>學習階段(5-6年級)</w:t>
            </w:r>
          </w:p>
        </w:tc>
        <w:tc>
          <w:tcPr>
            <w:tcW w:w="3661" w:type="pct"/>
            <w:shd w:val="clear" w:color="auto" w:fill="auto"/>
          </w:tcPr>
          <w:p w:rsidR="0036052A" w:rsidRPr="00A5077D" w:rsidRDefault="0036052A" w:rsidP="00491572">
            <w:pPr>
              <w:numPr>
                <w:ilvl w:val="0"/>
                <w:numId w:val="20"/>
              </w:numPr>
              <w:spacing w:line="0" w:lineRule="atLeast"/>
              <w:rPr>
                <w:rFonts w:ascii="標楷體" w:eastAsia="標楷體" w:hAnsi="標楷體"/>
                <w:snapToGrid w:val="0"/>
                <w:kern w:val="0"/>
              </w:rPr>
            </w:pPr>
            <w:r w:rsidRPr="00A5077D">
              <w:rPr>
                <w:rFonts w:ascii="標楷體" w:eastAsia="標楷體" w:hAnsi="標楷體" w:hint="eastAsia"/>
                <w:snapToGrid w:val="0"/>
                <w:kern w:val="0"/>
              </w:rPr>
              <w:t xml:space="preserve">生長發育的影響因素與促進方法。 </w:t>
            </w:r>
          </w:p>
          <w:p w:rsidR="0036052A" w:rsidRPr="00A5077D" w:rsidRDefault="0036052A" w:rsidP="00491572">
            <w:pPr>
              <w:numPr>
                <w:ilvl w:val="0"/>
                <w:numId w:val="20"/>
              </w:numPr>
              <w:spacing w:line="0" w:lineRule="atLeast"/>
              <w:rPr>
                <w:rFonts w:ascii="標楷體" w:eastAsia="標楷體" w:hAnsi="標楷體"/>
                <w:snapToGrid w:val="0"/>
                <w:kern w:val="0"/>
              </w:rPr>
            </w:pPr>
            <w:r w:rsidRPr="00A5077D">
              <w:rPr>
                <w:rFonts w:ascii="標楷體" w:eastAsia="標楷體" w:hAnsi="標楷體" w:hint="eastAsia"/>
                <w:snapToGrid w:val="0"/>
                <w:kern w:val="0"/>
              </w:rPr>
              <w:t xml:space="preserve">人生各階段的成長、轉變與自我悅納。 </w:t>
            </w:r>
          </w:p>
          <w:p w:rsidR="0036052A" w:rsidRPr="00A5077D" w:rsidRDefault="0036052A" w:rsidP="00491572">
            <w:pPr>
              <w:numPr>
                <w:ilvl w:val="0"/>
                <w:numId w:val="20"/>
              </w:numPr>
              <w:spacing w:line="0" w:lineRule="atLeast"/>
              <w:rPr>
                <w:rFonts w:ascii="標楷體" w:eastAsia="標楷體" w:hAnsi="標楷體"/>
                <w:snapToGrid w:val="0"/>
                <w:kern w:val="0"/>
              </w:rPr>
            </w:pPr>
            <w:r w:rsidRPr="00A5077D">
              <w:rPr>
                <w:rFonts w:ascii="標楷體" w:eastAsia="標楷體" w:hAnsi="標楷體" w:hint="eastAsia"/>
                <w:snapToGrid w:val="0"/>
                <w:kern w:val="0"/>
              </w:rPr>
              <w:t xml:space="preserve">冒險行為的原因與防制策略。 </w:t>
            </w:r>
          </w:p>
          <w:p w:rsidR="0036052A" w:rsidRPr="00A5077D" w:rsidRDefault="0036052A" w:rsidP="00491572">
            <w:pPr>
              <w:numPr>
                <w:ilvl w:val="0"/>
                <w:numId w:val="20"/>
              </w:numPr>
              <w:spacing w:line="0" w:lineRule="atLeast"/>
              <w:rPr>
                <w:rFonts w:ascii="標楷體" w:eastAsia="標楷體" w:hAnsi="標楷體"/>
                <w:snapToGrid w:val="0"/>
                <w:kern w:val="0"/>
              </w:rPr>
            </w:pPr>
            <w:r w:rsidRPr="00A5077D">
              <w:rPr>
                <w:rFonts w:ascii="標楷體" w:eastAsia="標楷體" w:hAnsi="標楷體" w:hint="eastAsia"/>
                <w:snapToGrid w:val="0"/>
                <w:kern w:val="0"/>
              </w:rPr>
              <w:t xml:space="preserve">校園及休閒活動事故傷害預防與安全須知。 </w:t>
            </w:r>
          </w:p>
          <w:p w:rsidR="0036052A" w:rsidRDefault="0036052A" w:rsidP="00491572">
            <w:pPr>
              <w:numPr>
                <w:ilvl w:val="0"/>
                <w:numId w:val="20"/>
              </w:numPr>
              <w:spacing w:line="0" w:lineRule="atLeast"/>
              <w:rPr>
                <w:rFonts w:ascii="標楷體" w:eastAsia="標楷體" w:hAnsi="標楷體"/>
                <w:snapToGrid w:val="0"/>
                <w:kern w:val="0"/>
              </w:rPr>
            </w:pPr>
            <w:r w:rsidRPr="00A5077D">
              <w:rPr>
                <w:rFonts w:ascii="標楷體" w:eastAsia="標楷體" w:hAnsi="標楷體" w:hint="eastAsia"/>
                <w:snapToGrid w:val="0"/>
                <w:kern w:val="0"/>
              </w:rPr>
              <w:t xml:space="preserve">藥物中毒、一氧化碳中毒、異物梗塞急救處 理方法。 </w:t>
            </w:r>
          </w:p>
          <w:p w:rsidR="0036052A" w:rsidRDefault="0036052A" w:rsidP="00491572">
            <w:pPr>
              <w:numPr>
                <w:ilvl w:val="0"/>
                <w:numId w:val="20"/>
              </w:numPr>
              <w:spacing w:line="0" w:lineRule="atLeast"/>
              <w:rPr>
                <w:rFonts w:ascii="標楷體" w:eastAsia="標楷體" w:hAnsi="標楷體"/>
                <w:snapToGrid w:val="0"/>
                <w:kern w:val="0"/>
              </w:rPr>
            </w:pPr>
            <w:r w:rsidRPr="00A5077D">
              <w:rPr>
                <w:rFonts w:ascii="標楷體" w:eastAsia="標楷體" w:hAnsi="標楷體" w:hint="eastAsia"/>
                <w:snapToGrid w:val="0"/>
                <w:kern w:val="0"/>
              </w:rPr>
              <w:t>緊急救護系統資訊與突發事故的處理方法。</w:t>
            </w:r>
          </w:p>
          <w:p w:rsidR="0036052A" w:rsidRPr="00A5077D" w:rsidRDefault="0036052A" w:rsidP="00491572">
            <w:pPr>
              <w:numPr>
                <w:ilvl w:val="0"/>
                <w:numId w:val="20"/>
              </w:numPr>
              <w:spacing w:line="0" w:lineRule="atLeast"/>
              <w:rPr>
                <w:rFonts w:ascii="標楷體" w:eastAsia="標楷體" w:hAnsi="標楷體"/>
                <w:snapToGrid w:val="0"/>
                <w:kern w:val="0"/>
              </w:rPr>
            </w:pPr>
            <w:r w:rsidRPr="00A5077D">
              <w:rPr>
                <w:rFonts w:ascii="標楷體" w:eastAsia="標楷體" w:hAnsi="標楷體" w:hint="eastAsia"/>
                <w:snapToGrid w:val="0"/>
                <w:kern w:val="0"/>
              </w:rPr>
              <w:t xml:space="preserve">藥物種類、正確用藥核心能力與用藥諮詢。  </w:t>
            </w:r>
          </w:p>
          <w:p w:rsidR="0036052A" w:rsidRDefault="0036052A" w:rsidP="00491572">
            <w:pPr>
              <w:numPr>
                <w:ilvl w:val="0"/>
                <w:numId w:val="20"/>
              </w:numPr>
              <w:spacing w:line="0" w:lineRule="atLeast"/>
              <w:rPr>
                <w:rFonts w:ascii="標楷體" w:eastAsia="標楷體" w:hAnsi="標楷體"/>
                <w:snapToGrid w:val="0"/>
                <w:kern w:val="0"/>
              </w:rPr>
            </w:pPr>
            <w:r w:rsidRPr="00A5077D">
              <w:rPr>
                <w:rFonts w:ascii="標楷體" w:eastAsia="標楷體" w:hAnsi="標楷體" w:hint="eastAsia"/>
                <w:snapToGrid w:val="0"/>
                <w:kern w:val="0"/>
              </w:rPr>
              <w:t>拒絕成癮物質的健康行動策略。</w:t>
            </w:r>
          </w:p>
          <w:p w:rsidR="0036052A" w:rsidRPr="00A5077D" w:rsidRDefault="0036052A" w:rsidP="00491572">
            <w:pPr>
              <w:numPr>
                <w:ilvl w:val="0"/>
                <w:numId w:val="20"/>
              </w:numPr>
              <w:spacing w:line="0" w:lineRule="atLeast"/>
              <w:rPr>
                <w:rFonts w:ascii="標楷體" w:eastAsia="標楷體" w:hAnsi="標楷體"/>
                <w:snapToGrid w:val="0"/>
                <w:kern w:val="0"/>
              </w:rPr>
            </w:pPr>
            <w:r w:rsidRPr="00A5077D">
              <w:rPr>
                <w:rFonts w:ascii="標楷體" w:eastAsia="標楷體" w:hAnsi="標楷體" w:hint="eastAsia"/>
                <w:snapToGrid w:val="0"/>
                <w:kern w:val="0"/>
              </w:rPr>
              <w:t xml:space="preserve">基礎運動傷害預防與處理方法。 </w:t>
            </w:r>
          </w:p>
          <w:p w:rsidR="0036052A" w:rsidRDefault="0036052A" w:rsidP="00491572">
            <w:pPr>
              <w:numPr>
                <w:ilvl w:val="0"/>
                <w:numId w:val="20"/>
              </w:numPr>
              <w:spacing w:line="0" w:lineRule="atLeast"/>
              <w:rPr>
                <w:rFonts w:ascii="標楷體" w:eastAsia="標楷體" w:hAnsi="標楷體"/>
                <w:snapToGrid w:val="0"/>
                <w:kern w:val="0"/>
              </w:rPr>
            </w:pPr>
            <w:r w:rsidRPr="00A5077D">
              <w:rPr>
                <w:rFonts w:ascii="標楷體" w:eastAsia="標楷體" w:hAnsi="標楷體" w:hint="eastAsia"/>
                <w:snapToGrid w:val="0"/>
                <w:kern w:val="0"/>
              </w:rPr>
              <w:t>運動與疾病保健、終身運動相關知識。</w:t>
            </w:r>
          </w:p>
          <w:p w:rsidR="0036052A" w:rsidRPr="00A5077D" w:rsidRDefault="0036052A" w:rsidP="00491572">
            <w:pPr>
              <w:numPr>
                <w:ilvl w:val="0"/>
                <w:numId w:val="20"/>
              </w:numPr>
              <w:spacing w:line="0" w:lineRule="atLeast"/>
              <w:rPr>
                <w:rFonts w:ascii="標楷體" w:eastAsia="標楷體" w:hAnsi="標楷體"/>
                <w:snapToGrid w:val="0"/>
                <w:kern w:val="0"/>
              </w:rPr>
            </w:pPr>
            <w:r w:rsidRPr="00A5077D">
              <w:rPr>
                <w:rFonts w:ascii="標楷體" w:eastAsia="標楷體" w:hAnsi="標楷體" w:hint="eastAsia"/>
                <w:snapToGrid w:val="0"/>
                <w:kern w:val="0"/>
              </w:rPr>
              <w:t xml:space="preserve">健康各面向平衡安適的促進方法與日常健康行為。 </w:t>
            </w:r>
          </w:p>
          <w:p w:rsidR="0036052A" w:rsidRPr="00A5077D" w:rsidRDefault="0036052A" w:rsidP="00491572">
            <w:pPr>
              <w:numPr>
                <w:ilvl w:val="0"/>
                <w:numId w:val="20"/>
              </w:numPr>
              <w:spacing w:line="0" w:lineRule="atLeast"/>
              <w:rPr>
                <w:rFonts w:ascii="標楷體" w:eastAsia="標楷體" w:hAnsi="標楷體"/>
                <w:snapToGrid w:val="0"/>
                <w:kern w:val="0"/>
              </w:rPr>
            </w:pPr>
            <w:r w:rsidRPr="00A5077D">
              <w:rPr>
                <w:rFonts w:ascii="標楷體" w:eastAsia="標楷體" w:hAnsi="標楷體" w:hint="eastAsia"/>
                <w:snapToGrid w:val="0"/>
                <w:kern w:val="0"/>
              </w:rPr>
              <w:t xml:space="preserve">臺灣地區常見傳染病預防與自我照顧方法。 </w:t>
            </w:r>
          </w:p>
          <w:p w:rsidR="0036052A" w:rsidRPr="00A5077D" w:rsidRDefault="0036052A" w:rsidP="00491572">
            <w:pPr>
              <w:numPr>
                <w:ilvl w:val="0"/>
                <w:numId w:val="20"/>
              </w:numPr>
              <w:spacing w:line="0" w:lineRule="atLeast"/>
              <w:rPr>
                <w:rFonts w:ascii="標楷體" w:eastAsia="標楷體" w:hAnsi="標楷體"/>
                <w:snapToGrid w:val="0"/>
                <w:kern w:val="0"/>
              </w:rPr>
            </w:pPr>
            <w:r w:rsidRPr="00A5077D">
              <w:rPr>
                <w:rFonts w:ascii="標楷體" w:eastAsia="標楷體" w:hAnsi="標楷體" w:hint="eastAsia"/>
                <w:snapToGrid w:val="0"/>
                <w:kern w:val="0"/>
              </w:rPr>
              <w:t xml:space="preserve">防性健康自我照護的意義與重要性。 </w:t>
            </w:r>
          </w:p>
          <w:p w:rsidR="0036052A" w:rsidRPr="00F66452" w:rsidRDefault="0036052A" w:rsidP="00491572">
            <w:pPr>
              <w:numPr>
                <w:ilvl w:val="0"/>
                <w:numId w:val="20"/>
              </w:numPr>
              <w:spacing w:line="0" w:lineRule="atLeast"/>
              <w:rPr>
                <w:rFonts w:ascii="標楷體" w:eastAsia="標楷體" w:hAnsi="標楷體"/>
                <w:snapToGrid w:val="0"/>
                <w:kern w:val="0"/>
              </w:rPr>
            </w:pPr>
            <w:r w:rsidRPr="00A5077D">
              <w:rPr>
                <w:rFonts w:ascii="標楷體" w:eastAsia="標楷體" w:hAnsi="標楷體" w:hint="eastAsia"/>
                <w:snapToGrid w:val="0"/>
                <w:kern w:val="0"/>
              </w:rPr>
              <w:t>珍惜健保與醫療的方法。</w:t>
            </w:r>
          </w:p>
        </w:tc>
      </w:tr>
    </w:tbl>
    <w:p w:rsidR="0036052A" w:rsidRPr="002133F6" w:rsidRDefault="0036052A" w:rsidP="0036052A">
      <w:pPr>
        <w:spacing w:line="0" w:lineRule="atLeast"/>
        <w:rPr>
          <w:rFonts w:ascii="標楷體" w:eastAsia="標楷體" w:hAnsi="標楷體"/>
          <w:snapToGrid w:val="0"/>
          <w:kern w:val="0"/>
        </w:rPr>
      </w:pPr>
      <w:r>
        <w:rPr>
          <w:rFonts w:ascii="標楷體" w:eastAsia="標楷體" w:hAnsi="標楷體" w:hint="eastAsia"/>
          <w:snapToGrid w:val="0"/>
          <w:kern w:val="0"/>
        </w:rPr>
        <w:t xml:space="preserve">    </w:t>
      </w:r>
    </w:p>
    <w:p w:rsidR="0036052A" w:rsidRPr="00C65378" w:rsidRDefault="0036052A" w:rsidP="0036052A">
      <w:pPr>
        <w:spacing w:beforeLines="25" w:before="90" w:afterLines="25" w:after="90"/>
        <w:rPr>
          <w:rFonts w:ascii="標楷體" w:eastAsia="標楷體" w:hAnsi="標楷體"/>
          <w:snapToGrid w:val="0"/>
          <w:kern w:val="0"/>
          <w:sz w:val="28"/>
        </w:rPr>
      </w:pPr>
      <w:r>
        <w:rPr>
          <w:rFonts w:ascii="標楷體" w:eastAsia="標楷體" w:hAnsi="標楷體" w:hint="eastAsia"/>
          <w:snapToGrid w:val="0"/>
          <w:kern w:val="0"/>
          <w:sz w:val="28"/>
        </w:rPr>
        <w:t>陸、</w:t>
      </w:r>
      <w:r w:rsidRPr="00253A7B">
        <w:rPr>
          <w:rFonts w:ascii="標楷體" w:eastAsia="標楷體" w:hAnsi="標楷體" w:hint="eastAsia"/>
          <w:sz w:val="28"/>
          <w:szCs w:val="28"/>
          <w:lang w:eastAsia="zh-HK"/>
        </w:rPr>
        <w:t>實施要點</w:t>
      </w:r>
      <w:r>
        <w:rPr>
          <w:rFonts w:ascii="標楷體" w:eastAsia="標楷體" w:hAnsi="標楷體" w:hint="eastAsia"/>
          <w:snapToGrid w:val="0"/>
          <w:kern w:val="0"/>
          <w:sz w:val="28"/>
        </w:rPr>
        <w:t>:</w:t>
      </w:r>
    </w:p>
    <w:p w:rsidR="0036052A" w:rsidRPr="00253A7B" w:rsidRDefault="0036052A" w:rsidP="0036052A">
      <w:pPr>
        <w:spacing w:line="0" w:lineRule="atLeast"/>
        <w:ind w:firstLineChars="236" w:firstLine="566"/>
        <w:rPr>
          <w:rFonts w:ascii="標楷體" w:eastAsia="標楷體" w:hAnsi="標楷體"/>
          <w:snapToGrid w:val="0"/>
          <w:kern w:val="0"/>
        </w:rPr>
      </w:pPr>
      <w:r>
        <w:rPr>
          <w:rFonts w:ascii="標楷體" w:eastAsia="標楷體" w:hAnsi="標楷體" w:hint="eastAsia"/>
          <w:snapToGrid w:val="0"/>
          <w:kern w:val="0"/>
        </w:rPr>
        <w:t>一、</w:t>
      </w:r>
      <w:r w:rsidRPr="00253A7B">
        <w:rPr>
          <w:rFonts w:ascii="標楷體" w:eastAsia="標楷體" w:hAnsi="標楷體" w:hint="eastAsia"/>
          <w:snapToGrid w:val="0"/>
          <w:kern w:val="0"/>
        </w:rPr>
        <w:t>領域授課總節數集每週授課節數分配: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191"/>
        <w:gridCol w:w="1191"/>
        <w:gridCol w:w="1192"/>
        <w:gridCol w:w="1192"/>
        <w:gridCol w:w="1192"/>
        <w:gridCol w:w="1192"/>
      </w:tblGrid>
      <w:tr w:rsidR="0036052A" w:rsidRPr="00B123DD" w:rsidTr="00AA3D71">
        <w:tc>
          <w:tcPr>
            <w:tcW w:w="1546" w:type="dxa"/>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年級</w:t>
            </w:r>
          </w:p>
        </w:tc>
        <w:tc>
          <w:tcPr>
            <w:tcW w:w="1547" w:type="dxa"/>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一年級</w:t>
            </w:r>
          </w:p>
        </w:tc>
        <w:tc>
          <w:tcPr>
            <w:tcW w:w="1547" w:type="dxa"/>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二年級</w:t>
            </w:r>
          </w:p>
        </w:tc>
        <w:tc>
          <w:tcPr>
            <w:tcW w:w="1547" w:type="dxa"/>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三年級</w:t>
            </w:r>
          </w:p>
        </w:tc>
        <w:tc>
          <w:tcPr>
            <w:tcW w:w="1547" w:type="dxa"/>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四年級</w:t>
            </w:r>
          </w:p>
        </w:tc>
        <w:tc>
          <w:tcPr>
            <w:tcW w:w="1547" w:type="dxa"/>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五年級</w:t>
            </w:r>
          </w:p>
        </w:tc>
        <w:tc>
          <w:tcPr>
            <w:tcW w:w="1547" w:type="dxa"/>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六年級</w:t>
            </w:r>
          </w:p>
        </w:tc>
      </w:tr>
      <w:tr w:rsidR="0036052A" w:rsidRPr="00B123DD" w:rsidTr="00AA3D71">
        <w:tc>
          <w:tcPr>
            <w:tcW w:w="1546" w:type="dxa"/>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每週節</w:t>
            </w:r>
            <w:r w:rsidRPr="00B123DD">
              <w:rPr>
                <w:rFonts w:ascii="標楷體" w:eastAsia="標楷體" w:hAnsi="標楷體" w:hint="eastAsia"/>
                <w:snapToGrid w:val="0"/>
                <w:kern w:val="0"/>
              </w:rPr>
              <w:lastRenderedPageBreak/>
              <w:t>數</w:t>
            </w:r>
          </w:p>
        </w:tc>
        <w:tc>
          <w:tcPr>
            <w:tcW w:w="1547" w:type="dxa"/>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lastRenderedPageBreak/>
              <w:t>每週</w:t>
            </w:r>
            <w:r>
              <w:rPr>
                <w:rFonts w:ascii="標楷體" w:eastAsia="標楷體" w:hAnsi="標楷體" w:hint="eastAsia"/>
              </w:rPr>
              <w:t>3</w:t>
            </w:r>
            <w:r w:rsidRPr="00B123DD">
              <w:rPr>
                <w:rFonts w:ascii="標楷體" w:eastAsia="標楷體" w:hAnsi="標楷體" w:hint="eastAsia"/>
              </w:rPr>
              <w:t>堂</w:t>
            </w:r>
            <w:r w:rsidRPr="00B123DD">
              <w:rPr>
                <w:rFonts w:ascii="標楷體" w:eastAsia="標楷體" w:hAnsi="標楷體" w:hint="eastAsia"/>
              </w:rPr>
              <w:lastRenderedPageBreak/>
              <w:t>課</w:t>
            </w:r>
          </w:p>
        </w:tc>
        <w:tc>
          <w:tcPr>
            <w:tcW w:w="1547" w:type="dxa"/>
            <w:shd w:val="clear" w:color="auto" w:fill="auto"/>
          </w:tcPr>
          <w:p w:rsidR="0036052A" w:rsidRPr="007F2C98" w:rsidRDefault="0036052A" w:rsidP="00AA3D71">
            <w:pPr>
              <w:pStyle w:val="aff5"/>
              <w:adjustRightInd w:val="0"/>
              <w:snapToGrid w:val="0"/>
              <w:spacing w:line="0" w:lineRule="atLeast"/>
              <w:jc w:val="center"/>
              <w:rPr>
                <w:rFonts w:ascii="標楷體" w:eastAsia="標楷體" w:hAnsi="標楷體"/>
                <w:snapToGrid w:val="0"/>
                <w:kern w:val="0"/>
              </w:rPr>
            </w:pPr>
            <w:r w:rsidRPr="007F2C98">
              <w:rPr>
                <w:rFonts w:ascii="標楷體" w:eastAsia="標楷體" w:hAnsi="標楷體" w:hint="eastAsia"/>
              </w:rPr>
              <w:lastRenderedPageBreak/>
              <w:t>每週</w:t>
            </w:r>
            <w:r w:rsidRPr="007F2C98">
              <w:rPr>
                <w:rFonts w:ascii="標楷體" w:eastAsia="標楷體" w:hAnsi="標楷體"/>
              </w:rPr>
              <w:t>3</w:t>
            </w:r>
            <w:r w:rsidRPr="007F2C98">
              <w:rPr>
                <w:rFonts w:ascii="標楷體" w:eastAsia="標楷體" w:hAnsi="標楷體" w:hint="eastAsia"/>
              </w:rPr>
              <w:t>堂</w:t>
            </w:r>
            <w:r w:rsidRPr="007F2C98">
              <w:rPr>
                <w:rFonts w:ascii="標楷體" w:eastAsia="標楷體" w:hAnsi="標楷體" w:hint="eastAsia"/>
              </w:rPr>
              <w:lastRenderedPageBreak/>
              <w:t>課</w:t>
            </w:r>
          </w:p>
        </w:tc>
        <w:tc>
          <w:tcPr>
            <w:tcW w:w="1547" w:type="dxa"/>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lastRenderedPageBreak/>
              <w:t>每週</w:t>
            </w:r>
            <w:r>
              <w:rPr>
                <w:rFonts w:ascii="標楷體" w:eastAsia="標楷體" w:hAnsi="標楷體" w:hint="eastAsia"/>
              </w:rPr>
              <w:t>3</w:t>
            </w:r>
            <w:r w:rsidRPr="00B123DD">
              <w:rPr>
                <w:rFonts w:ascii="標楷體" w:eastAsia="標楷體" w:hAnsi="標楷體" w:hint="eastAsia"/>
              </w:rPr>
              <w:t>堂</w:t>
            </w:r>
            <w:r w:rsidRPr="00B123DD">
              <w:rPr>
                <w:rFonts w:ascii="標楷體" w:eastAsia="標楷體" w:hAnsi="標楷體" w:hint="eastAsia"/>
              </w:rPr>
              <w:lastRenderedPageBreak/>
              <w:t>課</w:t>
            </w:r>
          </w:p>
        </w:tc>
        <w:tc>
          <w:tcPr>
            <w:tcW w:w="1547" w:type="dxa"/>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lastRenderedPageBreak/>
              <w:t>每週</w:t>
            </w:r>
            <w:r>
              <w:rPr>
                <w:rFonts w:ascii="標楷體" w:eastAsia="標楷體" w:hAnsi="標楷體" w:hint="eastAsia"/>
              </w:rPr>
              <w:t>3</w:t>
            </w:r>
            <w:r w:rsidRPr="00B123DD">
              <w:rPr>
                <w:rFonts w:ascii="標楷體" w:eastAsia="標楷體" w:hAnsi="標楷體" w:hint="eastAsia"/>
              </w:rPr>
              <w:t>堂</w:t>
            </w:r>
            <w:r w:rsidRPr="00B123DD">
              <w:rPr>
                <w:rFonts w:ascii="標楷體" w:eastAsia="標楷體" w:hAnsi="標楷體" w:hint="eastAsia"/>
              </w:rPr>
              <w:lastRenderedPageBreak/>
              <w:t>課</w:t>
            </w:r>
          </w:p>
        </w:tc>
        <w:tc>
          <w:tcPr>
            <w:tcW w:w="1547" w:type="dxa"/>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lastRenderedPageBreak/>
              <w:t>每週</w:t>
            </w:r>
            <w:r>
              <w:rPr>
                <w:rFonts w:ascii="標楷體" w:eastAsia="標楷體" w:hAnsi="標楷體" w:hint="eastAsia"/>
              </w:rPr>
              <w:t>3</w:t>
            </w:r>
            <w:r w:rsidRPr="00B123DD">
              <w:rPr>
                <w:rFonts w:ascii="標楷體" w:eastAsia="標楷體" w:hAnsi="標楷體" w:hint="eastAsia"/>
              </w:rPr>
              <w:t>堂</w:t>
            </w:r>
            <w:r w:rsidRPr="00B123DD">
              <w:rPr>
                <w:rFonts w:ascii="標楷體" w:eastAsia="標楷體" w:hAnsi="標楷體" w:hint="eastAsia"/>
              </w:rPr>
              <w:lastRenderedPageBreak/>
              <w:t>課</w:t>
            </w:r>
          </w:p>
        </w:tc>
        <w:tc>
          <w:tcPr>
            <w:tcW w:w="1547" w:type="dxa"/>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rPr>
              <w:lastRenderedPageBreak/>
              <w:t>每週</w:t>
            </w:r>
            <w:r>
              <w:rPr>
                <w:rFonts w:ascii="標楷體" w:eastAsia="標楷體" w:hAnsi="標楷體" w:hint="eastAsia"/>
              </w:rPr>
              <w:t>3</w:t>
            </w:r>
            <w:r w:rsidRPr="00B123DD">
              <w:rPr>
                <w:rFonts w:ascii="標楷體" w:eastAsia="標楷體" w:hAnsi="標楷體" w:hint="eastAsia"/>
              </w:rPr>
              <w:t>堂</w:t>
            </w:r>
            <w:r w:rsidRPr="00B123DD">
              <w:rPr>
                <w:rFonts w:ascii="標楷體" w:eastAsia="標楷體" w:hAnsi="標楷體" w:hint="eastAsia"/>
              </w:rPr>
              <w:lastRenderedPageBreak/>
              <w:t>課</w:t>
            </w:r>
          </w:p>
        </w:tc>
      </w:tr>
      <w:tr w:rsidR="0036052A" w:rsidRPr="00B123DD" w:rsidTr="00AA3D71">
        <w:tc>
          <w:tcPr>
            <w:tcW w:w="1546" w:type="dxa"/>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lastRenderedPageBreak/>
              <w:t>每週分鐘數</w:t>
            </w:r>
          </w:p>
        </w:tc>
        <w:tc>
          <w:tcPr>
            <w:tcW w:w="1547" w:type="dxa"/>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12</w:t>
            </w:r>
            <w:r w:rsidRPr="00B123DD">
              <w:rPr>
                <w:rFonts w:ascii="標楷體" w:eastAsia="標楷體" w:hAnsi="標楷體"/>
              </w:rPr>
              <w:t>0</w:t>
            </w:r>
            <w:r w:rsidRPr="00B123DD">
              <w:rPr>
                <w:rFonts w:ascii="標楷體" w:eastAsia="標楷體" w:hAnsi="標楷體" w:hint="eastAsia"/>
              </w:rPr>
              <w:t>分鐘</w:t>
            </w:r>
          </w:p>
        </w:tc>
        <w:tc>
          <w:tcPr>
            <w:tcW w:w="1547" w:type="dxa"/>
            <w:shd w:val="clear" w:color="auto" w:fill="auto"/>
          </w:tcPr>
          <w:p w:rsidR="0036052A" w:rsidRPr="007F2C98" w:rsidRDefault="0036052A" w:rsidP="00AA3D71">
            <w:pPr>
              <w:pStyle w:val="aff5"/>
              <w:adjustRightInd w:val="0"/>
              <w:snapToGrid w:val="0"/>
              <w:spacing w:line="0" w:lineRule="atLeast"/>
              <w:jc w:val="center"/>
              <w:rPr>
                <w:rFonts w:ascii="標楷體" w:eastAsia="標楷體" w:hAnsi="標楷體"/>
                <w:snapToGrid w:val="0"/>
                <w:kern w:val="0"/>
              </w:rPr>
            </w:pPr>
            <w:r w:rsidRPr="007F2C98">
              <w:rPr>
                <w:rFonts w:ascii="標楷體" w:eastAsia="標楷體" w:hAnsi="標楷體"/>
              </w:rPr>
              <w:t>12</w:t>
            </w:r>
            <w:r w:rsidRPr="007F2C98">
              <w:rPr>
                <w:rFonts w:ascii="標楷體" w:eastAsia="標楷體" w:hAnsi="標楷體" w:hint="eastAsia"/>
              </w:rPr>
              <w:t>0分鐘</w:t>
            </w:r>
          </w:p>
        </w:tc>
        <w:tc>
          <w:tcPr>
            <w:tcW w:w="1547" w:type="dxa"/>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12</w:t>
            </w:r>
            <w:r w:rsidRPr="00B123DD">
              <w:rPr>
                <w:rFonts w:ascii="標楷體" w:eastAsia="標楷體" w:hAnsi="標楷體"/>
              </w:rPr>
              <w:t>0</w:t>
            </w:r>
            <w:r w:rsidRPr="00B123DD">
              <w:rPr>
                <w:rFonts w:ascii="標楷體" w:eastAsia="標楷體" w:hAnsi="標楷體" w:hint="eastAsia"/>
              </w:rPr>
              <w:t>分鐘</w:t>
            </w:r>
          </w:p>
        </w:tc>
        <w:tc>
          <w:tcPr>
            <w:tcW w:w="1547" w:type="dxa"/>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12</w:t>
            </w:r>
            <w:r w:rsidRPr="00B123DD">
              <w:rPr>
                <w:rFonts w:ascii="標楷體" w:eastAsia="標楷體" w:hAnsi="標楷體"/>
              </w:rPr>
              <w:t>0</w:t>
            </w:r>
            <w:r w:rsidRPr="00B123DD">
              <w:rPr>
                <w:rFonts w:ascii="標楷體" w:eastAsia="標楷體" w:hAnsi="標楷體" w:hint="eastAsia"/>
              </w:rPr>
              <w:t>分鐘</w:t>
            </w:r>
          </w:p>
        </w:tc>
        <w:tc>
          <w:tcPr>
            <w:tcW w:w="1547" w:type="dxa"/>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12</w:t>
            </w:r>
            <w:r w:rsidRPr="00B123DD">
              <w:rPr>
                <w:rFonts w:ascii="標楷體" w:eastAsia="標楷體" w:hAnsi="標楷體"/>
              </w:rPr>
              <w:t>0</w:t>
            </w:r>
            <w:r w:rsidRPr="00B123DD">
              <w:rPr>
                <w:rFonts w:ascii="標楷體" w:eastAsia="標楷體" w:hAnsi="標楷體" w:hint="eastAsia"/>
              </w:rPr>
              <w:t>分鐘</w:t>
            </w:r>
          </w:p>
        </w:tc>
        <w:tc>
          <w:tcPr>
            <w:tcW w:w="1547" w:type="dxa"/>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rPr>
              <w:t>12</w:t>
            </w:r>
            <w:r w:rsidRPr="00B123DD">
              <w:rPr>
                <w:rFonts w:ascii="標楷體" w:eastAsia="標楷體" w:hAnsi="標楷體"/>
              </w:rPr>
              <w:t>0</w:t>
            </w:r>
            <w:r w:rsidRPr="00B123DD">
              <w:rPr>
                <w:rFonts w:ascii="標楷體" w:eastAsia="標楷體" w:hAnsi="標楷體" w:hint="eastAsia"/>
              </w:rPr>
              <w:t>分鐘</w:t>
            </w:r>
          </w:p>
        </w:tc>
      </w:tr>
    </w:tbl>
    <w:p w:rsidR="0036052A" w:rsidRPr="00253A7B" w:rsidRDefault="0036052A" w:rsidP="0036052A">
      <w:pPr>
        <w:spacing w:beforeLines="25" w:before="90" w:afterLines="25" w:after="90"/>
        <w:ind w:firstLineChars="236" w:firstLine="566"/>
        <w:rPr>
          <w:rFonts w:ascii="標楷體" w:eastAsia="標楷體" w:hAnsi="標楷體"/>
          <w:snapToGrid w:val="0"/>
          <w:kern w:val="0"/>
        </w:rPr>
      </w:pPr>
      <w:r>
        <w:rPr>
          <w:rFonts w:ascii="標楷體" w:eastAsia="標楷體" w:hAnsi="標楷體" w:hint="eastAsia"/>
          <w:snapToGrid w:val="0"/>
          <w:kern w:val="0"/>
        </w:rPr>
        <w:t>二</w:t>
      </w:r>
      <w:r w:rsidRPr="00253A7B">
        <w:rPr>
          <w:rFonts w:ascii="標楷體" w:eastAsia="標楷體" w:hAnsi="標楷體" w:hint="eastAsia"/>
          <w:snapToGrid w:val="0"/>
          <w:kern w:val="0"/>
        </w:rPr>
        <w:t>、本領域教科書使用版本: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1187"/>
        <w:gridCol w:w="1187"/>
        <w:gridCol w:w="1187"/>
        <w:gridCol w:w="1187"/>
        <w:gridCol w:w="1187"/>
        <w:gridCol w:w="1187"/>
      </w:tblGrid>
      <w:tr w:rsidR="0036052A" w:rsidRPr="00B123DD" w:rsidTr="00AA3D71">
        <w:tc>
          <w:tcPr>
            <w:tcW w:w="1546" w:type="dxa"/>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年級</w:t>
            </w:r>
          </w:p>
        </w:tc>
        <w:tc>
          <w:tcPr>
            <w:tcW w:w="1547" w:type="dxa"/>
            <w:tcBorders>
              <w:bottom w:val="single" w:sz="4" w:space="0" w:color="auto"/>
            </w:tcBorders>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一年級</w:t>
            </w:r>
          </w:p>
        </w:tc>
        <w:tc>
          <w:tcPr>
            <w:tcW w:w="1547" w:type="dxa"/>
            <w:tcBorders>
              <w:bottom w:val="single" w:sz="4" w:space="0" w:color="auto"/>
            </w:tcBorders>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二年級</w:t>
            </w:r>
          </w:p>
        </w:tc>
        <w:tc>
          <w:tcPr>
            <w:tcW w:w="1547" w:type="dxa"/>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三年級</w:t>
            </w:r>
          </w:p>
        </w:tc>
        <w:tc>
          <w:tcPr>
            <w:tcW w:w="1547" w:type="dxa"/>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四年級</w:t>
            </w:r>
          </w:p>
        </w:tc>
        <w:tc>
          <w:tcPr>
            <w:tcW w:w="1547" w:type="dxa"/>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五年級</w:t>
            </w:r>
          </w:p>
        </w:tc>
        <w:tc>
          <w:tcPr>
            <w:tcW w:w="1547" w:type="dxa"/>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r w:rsidRPr="00B123DD">
              <w:rPr>
                <w:rFonts w:ascii="標楷體" w:eastAsia="標楷體" w:hAnsi="標楷體" w:hint="eastAsia"/>
                <w:snapToGrid w:val="0"/>
                <w:kern w:val="0"/>
              </w:rPr>
              <w:t>六年級</w:t>
            </w:r>
          </w:p>
        </w:tc>
      </w:tr>
      <w:tr w:rsidR="0036052A" w:rsidRPr="0027357A" w:rsidTr="00AA3D71">
        <w:tc>
          <w:tcPr>
            <w:tcW w:w="1546" w:type="dxa"/>
            <w:tcBorders>
              <w:top w:val="single" w:sz="4" w:space="0" w:color="auto"/>
              <w:left w:val="single" w:sz="4" w:space="0" w:color="auto"/>
              <w:bottom w:val="single" w:sz="4" w:space="0" w:color="auto"/>
              <w:right w:val="single" w:sz="4" w:space="0" w:color="auto"/>
            </w:tcBorders>
            <w:shd w:val="clear" w:color="auto" w:fill="auto"/>
          </w:tcPr>
          <w:p w:rsidR="0036052A" w:rsidRPr="009904B8" w:rsidRDefault="0036052A" w:rsidP="00AA3D71">
            <w:pPr>
              <w:pStyle w:val="aff5"/>
              <w:adjustRightInd w:val="0"/>
              <w:snapToGrid w:val="0"/>
              <w:rPr>
                <w:rFonts w:ascii="標楷體" w:eastAsia="標楷體" w:hAnsi="標楷體"/>
                <w:snapToGrid w:val="0"/>
                <w:kern w:val="0"/>
              </w:rPr>
            </w:pPr>
            <w:r w:rsidRPr="00B123DD">
              <w:rPr>
                <w:rFonts w:ascii="標楷體" w:eastAsia="標楷體" w:hAnsi="標楷體" w:hint="eastAsia"/>
                <w:snapToGrid w:val="0"/>
                <w:kern w:val="0"/>
              </w:rPr>
              <w:t>選用出版社</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36052A" w:rsidRPr="00B02350" w:rsidRDefault="0036052A" w:rsidP="00AA3D71">
            <w:pPr>
              <w:jc w:val="center"/>
              <w:rPr>
                <w:rFonts w:ascii="標楷體" w:eastAsia="標楷體" w:hAnsi="標楷體"/>
                <w:color w:val="FF0000"/>
                <w:sz w:val="28"/>
                <w:szCs w:val="28"/>
              </w:rPr>
            </w:pPr>
            <w:r w:rsidRPr="00E1452B">
              <w:rPr>
                <w:rFonts w:ascii="標楷體" w:eastAsia="標楷體" w:hAnsi="標楷體" w:hint="eastAsia"/>
                <w:color w:val="000000"/>
                <w:sz w:val="28"/>
                <w:szCs w:val="28"/>
              </w:rPr>
              <w:t>南一</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36052A" w:rsidRPr="00B02350" w:rsidRDefault="0036052A" w:rsidP="00AA3D71">
            <w:pPr>
              <w:jc w:val="center"/>
              <w:rPr>
                <w:rFonts w:ascii="標楷體" w:eastAsia="標楷體" w:hAnsi="標楷體"/>
                <w:color w:val="FF0000"/>
                <w:sz w:val="28"/>
                <w:szCs w:val="28"/>
              </w:rPr>
            </w:pPr>
            <w:r w:rsidRPr="00454C20">
              <w:rPr>
                <w:rFonts w:ascii="標楷體" w:eastAsia="標楷體" w:hAnsi="標楷體" w:hint="eastAsia"/>
                <w:sz w:val="28"/>
                <w:szCs w:val="28"/>
              </w:rPr>
              <w:t>翰林</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36052A" w:rsidRPr="00454C20" w:rsidRDefault="0036052A" w:rsidP="00AA3D71">
            <w:pPr>
              <w:jc w:val="center"/>
              <w:rPr>
                <w:rFonts w:ascii="標楷體" w:eastAsia="標楷體" w:hAnsi="標楷體"/>
                <w:sz w:val="28"/>
                <w:szCs w:val="28"/>
              </w:rPr>
            </w:pPr>
            <w:r w:rsidRPr="00E1452B">
              <w:rPr>
                <w:rFonts w:ascii="標楷體" w:eastAsia="標楷體" w:hAnsi="標楷體" w:hint="eastAsia"/>
                <w:color w:val="000000"/>
                <w:sz w:val="28"/>
                <w:szCs w:val="28"/>
              </w:rPr>
              <w:t>南一</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36052A" w:rsidRPr="00454C20" w:rsidRDefault="0036052A" w:rsidP="00AA3D71">
            <w:pPr>
              <w:jc w:val="center"/>
              <w:rPr>
                <w:rFonts w:ascii="標楷體" w:eastAsia="標楷體" w:hAnsi="標楷體"/>
                <w:sz w:val="28"/>
                <w:szCs w:val="28"/>
              </w:rPr>
            </w:pPr>
            <w:r w:rsidRPr="00E1452B">
              <w:rPr>
                <w:rFonts w:ascii="標楷體" w:eastAsia="標楷體" w:hAnsi="標楷體" w:hint="eastAsia"/>
                <w:color w:val="000000"/>
                <w:sz w:val="28"/>
                <w:szCs w:val="28"/>
              </w:rPr>
              <w:t>南一</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36052A" w:rsidRPr="00494EB8" w:rsidRDefault="0036052A" w:rsidP="00AA3D71">
            <w:pPr>
              <w:jc w:val="center"/>
              <w:rPr>
                <w:rFonts w:ascii="標楷體" w:eastAsia="標楷體" w:hAnsi="標楷體"/>
                <w:sz w:val="28"/>
                <w:szCs w:val="28"/>
              </w:rPr>
            </w:pPr>
            <w:r w:rsidRPr="006C2F39">
              <w:rPr>
                <w:rFonts w:ascii="標楷體" w:eastAsia="標楷體" w:hAnsi="標楷體" w:hint="eastAsia"/>
                <w:sz w:val="28"/>
                <w:szCs w:val="28"/>
              </w:rPr>
              <w:t>康軒</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36052A" w:rsidRPr="00494EB8" w:rsidRDefault="0036052A" w:rsidP="00AA3D71">
            <w:pPr>
              <w:jc w:val="center"/>
              <w:rPr>
                <w:rFonts w:ascii="標楷體" w:eastAsia="標楷體" w:hAnsi="標楷體"/>
                <w:sz w:val="28"/>
                <w:szCs w:val="28"/>
              </w:rPr>
            </w:pPr>
            <w:r w:rsidRPr="00494EB8">
              <w:rPr>
                <w:rFonts w:ascii="標楷體" w:eastAsia="標楷體" w:hAnsi="標楷體" w:hint="eastAsia"/>
                <w:sz w:val="28"/>
                <w:szCs w:val="28"/>
              </w:rPr>
              <w:t>康軒</w:t>
            </w:r>
          </w:p>
        </w:tc>
      </w:tr>
      <w:tr w:rsidR="0036052A" w:rsidRPr="00B123DD" w:rsidTr="00AA3D71">
        <w:tc>
          <w:tcPr>
            <w:tcW w:w="1546" w:type="dxa"/>
            <w:shd w:val="clear" w:color="auto" w:fill="auto"/>
          </w:tcPr>
          <w:p w:rsidR="0036052A" w:rsidRPr="00B123DD" w:rsidRDefault="0036052A" w:rsidP="00AA3D71">
            <w:pPr>
              <w:pStyle w:val="aff5"/>
              <w:adjustRightInd w:val="0"/>
              <w:snapToGrid w:val="0"/>
              <w:spacing w:line="0" w:lineRule="atLeast"/>
              <w:rPr>
                <w:rFonts w:ascii="標楷體" w:eastAsia="標楷體" w:hAnsi="標楷體"/>
                <w:snapToGrid w:val="0"/>
                <w:kern w:val="0"/>
              </w:rPr>
            </w:pPr>
            <w:r w:rsidRPr="00B123DD">
              <w:rPr>
                <w:rFonts w:ascii="標楷體" w:eastAsia="標楷體" w:hAnsi="標楷體" w:hint="eastAsia"/>
                <w:snapToGrid w:val="0"/>
                <w:kern w:val="0"/>
              </w:rPr>
              <w:t xml:space="preserve">   備註</w:t>
            </w:r>
          </w:p>
        </w:tc>
        <w:tc>
          <w:tcPr>
            <w:tcW w:w="4641" w:type="dxa"/>
            <w:gridSpan w:val="3"/>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r>
              <w:rPr>
                <w:rFonts w:ascii="標楷體" w:eastAsia="標楷體" w:hAnsi="標楷體" w:hint="eastAsia"/>
                <w:snapToGrid w:val="0"/>
                <w:kern w:val="0"/>
              </w:rPr>
              <w:t>108課綱</w:t>
            </w:r>
          </w:p>
        </w:tc>
        <w:tc>
          <w:tcPr>
            <w:tcW w:w="1547" w:type="dxa"/>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p>
        </w:tc>
        <w:tc>
          <w:tcPr>
            <w:tcW w:w="1547" w:type="dxa"/>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p>
        </w:tc>
        <w:tc>
          <w:tcPr>
            <w:tcW w:w="1547" w:type="dxa"/>
            <w:shd w:val="clear" w:color="auto" w:fill="auto"/>
          </w:tcPr>
          <w:p w:rsidR="0036052A" w:rsidRPr="00B123DD" w:rsidRDefault="0036052A" w:rsidP="00AA3D71">
            <w:pPr>
              <w:pStyle w:val="aff5"/>
              <w:adjustRightInd w:val="0"/>
              <w:snapToGrid w:val="0"/>
              <w:spacing w:line="0" w:lineRule="atLeast"/>
              <w:jc w:val="center"/>
              <w:rPr>
                <w:rFonts w:ascii="標楷體" w:eastAsia="標楷體" w:hAnsi="標楷體"/>
                <w:snapToGrid w:val="0"/>
                <w:kern w:val="0"/>
              </w:rPr>
            </w:pPr>
          </w:p>
        </w:tc>
      </w:tr>
    </w:tbl>
    <w:p w:rsidR="0036052A" w:rsidRPr="001E3F7D" w:rsidRDefault="0036052A" w:rsidP="0036052A">
      <w:pPr>
        <w:spacing w:before="100" w:beforeAutospacing="1" w:after="100" w:afterAutospacing="1" w:line="300" w:lineRule="exact"/>
        <w:ind w:firstLineChars="236" w:firstLine="566"/>
        <w:rPr>
          <w:rFonts w:ascii="標楷體" w:eastAsia="標楷體" w:hAnsi="標楷體"/>
        </w:rPr>
      </w:pPr>
      <w:r w:rsidRPr="001E3F7D">
        <w:rPr>
          <w:rFonts w:ascii="標楷體" w:eastAsia="標楷體" w:hAnsi="標楷體" w:hint="eastAsia"/>
        </w:rPr>
        <w:t>三</w:t>
      </w:r>
      <w:r w:rsidRPr="00253A7B">
        <w:rPr>
          <w:rFonts w:ascii="標楷體" w:eastAsia="標楷體" w:hAnsi="標楷體" w:hint="eastAsia"/>
          <w:snapToGrid w:val="0"/>
          <w:kern w:val="0"/>
        </w:rPr>
        <w:t>、</w:t>
      </w:r>
      <w:r w:rsidRPr="001E3F7D">
        <w:rPr>
          <w:rFonts w:ascii="標楷體" w:eastAsia="標楷體" w:hAnsi="標楷體" w:hint="eastAsia"/>
        </w:rPr>
        <w:t>教學方式：</w:t>
      </w:r>
    </w:p>
    <w:p w:rsidR="0036052A" w:rsidRDefault="0036052A" w:rsidP="0036052A">
      <w:pPr>
        <w:spacing w:before="100" w:beforeAutospacing="1" w:after="100" w:afterAutospacing="1" w:line="300" w:lineRule="exact"/>
        <w:ind w:left="1560" w:hanging="567"/>
        <w:rPr>
          <w:rFonts w:ascii="標楷體" w:eastAsia="標楷體" w:hAnsi="標楷體"/>
        </w:rPr>
      </w:pPr>
      <w:r w:rsidRPr="001E3F7D">
        <w:rPr>
          <w:rFonts w:ascii="標楷體" w:eastAsia="標楷體" w:hAnsi="標楷體" w:hint="eastAsia"/>
        </w:rPr>
        <w:t>（1）原則採班級教學並依教學群之教學計</w:t>
      </w:r>
      <w:r>
        <w:rPr>
          <w:rFonts w:ascii="標楷體" w:eastAsia="標楷體" w:hAnsi="標楷體" w:hint="eastAsia"/>
        </w:rPr>
        <w:t>畫</w:t>
      </w:r>
      <w:r w:rsidRPr="001E3F7D">
        <w:rPr>
          <w:rFonts w:ascii="標楷體" w:eastAsia="標楷體" w:hAnsi="標楷體" w:hint="eastAsia"/>
        </w:rPr>
        <w:t>進行。</w:t>
      </w:r>
    </w:p>
    <w:p w:rsidR="0036052A" w:rsidRDefault="0036052A" w:rsidP="0036052A">
      <w:pPr>
        <w:spacing w:beforeLines="25" w:before="90" w:afterLines="25" w:after="90"/>
        <w:ind w:firstLineChars="413" w:firstLine="991"/>
        <w:rPr>
          <w:rFonts w:ascii="標楷體" w:eastAsia="標楷體" w:hAnsi="標楷體"/>
          <w:sz w:val="28"/>
          <w:szCs w:val="28"/>
          <w:lang w:eastAsia="zh-HK"/>
        </w:rPr>
      </w:pPr>
      <w:r w:rsidRPr="001E3F7D">
        <w:rPr>
          <w:rFonts w:ascii="標楷體" w:eastAsia="標楷體" w:hAnsi="標楷體" w:hint="eastAsia"/>
        </w:rPr>
        <w:t>（2）配合家長、社區共同進行</w:t>
      </w:r>
    </w:p>
    <w:p w:rsidR="0036052A" w:rsidRDefault="0036052A" w:rsidP="0036052A">
      <w:pPr>
        <w:spacing w:beforeLines="25" w:before="90" w:afterLines="25" w:after="90"/>
        <w:rPr>
          <w:rFonts w:ascii="標楷體" w:eastAsia="標楷體" w:hAnsi="標楷體"/>
          <w:sz w:val="28"/>
          <w:szCs w:val="28"/>
          <w:lang w:eastAsia="zh-HK"/>
        </w:rPr>
      </w:pPr>
    </w:p>
    <w:p w:rsidR="0036052A" w:rsidRPr="00253A7B" w:rsidRDefault="0036052A" w:rsidP="0036052A">
      <w:pPr>
        <w:spacing w:beforeLines="25" w:before="90" w:afterLines="25" w:after="90"/>
        <w:rPr>
          <w:rFonts w:ascii="標楷體" w:eastAsia="標楷體" w:hAnsi="標楷體"/>
          <w:sz w:val="28"/>
          <w:szCs w:val="28"/>
        </w:rPr>
      </w:pPr>
      <w:r w:rsidRPr="00253A7B">
        <w:rPr>
          <w:rFonts w:ascii="標楷體" w:eastAsia="標楷體" w:hAnsi="標楷體" w:hint="eastAsia"/>
          <w:sz w:val="28"/>
          <w:szCs w:val="28"/>
          <w:lang w:eastAsia="zh-HK"/>
        </w:rPr>
        <w:t>柒、</w:t>
      </w:r>
      <w:r w:rsidRPr="00EC0F2F">
        <w:rPr>
          <w:rFonts w:ascii="標楷體" w:eastAsia="標楷體" w:hAnsi="標楷體" w:hint="eastAsia"/>
          <w:sz w:val="28"/>
          <w:szCs w:val="28"/>
          <w:lang w:eastAsia="zh-HK"/>
        </w:rPr>
        <w:t>評量方式</w:t>
      </w:r>
      <w:r w:rsidRPr="00253A7B">
        <w:rPr>
          <w:rFonts w:ascii="標楷體" w:eastAsia="標楷體" w:hAnsi="標楷體" w:hint="eastAsia"/>
          <w:sz w:val="28"/>
          <w:szCs w:val="28"/>
          <w:lang w:eastAsia="zh-HK"/>
        </w:rPr>
        <w:t>:</w:t>
      </w:r>
    </w:p>
    <w:p w:rsidR="0036052A" w:rsidRPr="001E3F7D" w:rsidRDefault="0036052A" w:rsidP="0036052A">
      <w:pPr>
        <w:spacing w:before="100" w:beforeAutospacing="1" w:after="100" w:afterAutospacing="1" w:line="300" w:lineRule="exact"/>
        <w:ind w:firstLineChars="236" w:firstLine="566"/>
        <w:rPr>
          <w:rFonts w:ascii="標楷體" w:eastAsia="標楷體" w:hAnsi="標楷體"/>
        </w:rPr>
      </w:pPr>
      <w:r w:rsidRPr="001E3F7D">
        <w:rPr>
          <w:rFonts w:ascii="標楷體" w:eastAsia="標楷體" w:hAnsi="標楷體" w:hint="eastAsia"/>
        </w:rPr>
        <w:t>一</w:t>
      </w:r>
      <w:r w:rsidRPr="00253A7B">
        <w:rPr>
          <w:rFonts w:ascii="標楷體" w:eastAsia="標楷體" w:hAnsi="標楷體" w:hint="eastAsia"/>
          <w:snapToGrid w:val="0"/>
          <w:kern w:val="0"/>
        </w:rPr>
        <w:t>、</w:t>
      </w:r>
      <w:r w:rsidRPr="001E3F7D">
        <w:rPr>
          <w:rFonts w:ascii="標楷體" w:eastAsia="標楷體" w:hAnsi="標楷體" w:hint="eastAsia"/>
        </w:rPr>
        <w:t>依據：本校學生學習評量實施計畫。</w:t>
      </w:r>
    </w:p>
    <w:p w:rsidR="0036052A" w:rsidRPr="001E3F7D" w:rsidRDefault="0036052A" w:rsidP="0036052A">
      <w:pPr>
        <w:spacing w:before="100" w:beforeAutospacing="1" w:after="100" w:afterAutospacing="1" w:line="300" w:lineRule="exact"/>
        <w:ind w:firstLineChars="236" w:firstLine="566"/>
        <w:rPr>
          <w:rFonts w:ascii="標楷體" w:eastAsia="標楷體" w:hAnsi="標楷體"/>
        </w:rPr>
      </w:pPr>
      <w:r w:rsidRPr="001E3F7D">
        <w:rPr>
          <w:rFonts w:ascii="標楷體" w:eastAsia="標楷體" w:hAnsi="標楷體" w:hint="eastAsia"/>
        </w:rPr>
        <w:t>二</w:t>
      </w:r>
      <w:r w:rsidRPr="00253A7B">
        <w:rPr>
          <w:rFonts w:ascii="標楷體" w:eastAsia="標楷體" w:hAnsi="標楷體" w:hint="eastAsia"/>
          <w:snapToGrid w:val="0"/>
          <w:kern w:val="0"/>
        </w:rPr>
        <w:t>、</w:t>
      </w:r>
      <w:r w:rsidRPr="001E3F7D">
        <w:rPr>
          <w:rFonts w:ascii="標楷體" w:eastAsia="標楷體" w:hAnsi="標楷體" w:hint="eastAsia"/>
        </w:rPr>
        <w:t>方式：健康與體育成績評量以能達成分段能力指標為原則。</w:t>
      </w:r>
    </w:p>
    <w:p w:rsidR="0036052A" w:rsidRPr="001E3F7D" w:rsidRDefault="0036052A" w:rsidP="0036052A">
      <w:pPr>
        <w:spacing w:before="100" w:beforeAutospacing="1" w:after="100" w:afterAutospacing="1" w:line="300" w:lineRule="exact"/>
        <w:ind w:firstLineChars="500" w:firstLine="1200"/>
        <w:rPr>
          <w:rFonts w:ascii="標楷體" w:eastAsia="標楷體" w:hAnsi="標楷體"/>
        </w:rPr>
      </w:pPr>
      <w:r w:rsidRPr="001E3F7D">
        <w:rPr>
          <w:rFonts w:ascii="標楷體" w:eastAsia="標楷體" w:hAnsi="標楷體" w:hint="eastAsia"/>
        </w:rPr>
        <w:t>1.健康評量：</w:t>
      </w:r>
    </w:p>
    <w:p w:rsidR="0036052A" w:rsidRPr="001E3F7D" w:rsidRDefault="0036052A" w:rsidP="0036052A">
      <w:pPr>
        <w:snapToGrid w:val="0"/>
        <w:spacing w:line="400" w:lineRule="exact"/>
        <w:ind w:firstLineChars="600" w:firstLine="1440"/>
        <w:rPr>
          <w:rFonts w:ascii="標楷體" w:eastAsia="標楷體" w:hAnsi="標楷體"/>
        </w:rPr>
      </w:pPr>
      <w:r w:rsidRPr="001E3F7D">
        <w:rPr>
          <w:rFonts w:ascii="標楷體" w:eastAsia="標楷體" w:hAnsi="標楷體" w:hint="eastAsia"/>
        </w:rPr>
        <w:t>（1）項目:包括健康行為與習慣、健康態度、健康知識、健康技能</w:t>
      </w:r>
    </w:p>
    <w:p w:rsidR="0036052A" w:rsidRPr="001E3F7D" w:rsidRDefault="0036052A" w:rsidP="0036052A">
      <w:pPr>
        <w:pStyle w:val="32"/>
        <w:spacing w:beforeLines="50" w:before="180" w:line="400" w:lineRule="exact"/>
        <w:ind w:firstLineChars="400" w:firstLine="960"/>
        <w:rPr>
          <w:rFonts w:ascii="標楷體" w:eastAsia="標楷體" w:hAnsi="標楷體"/>
          <w:sz w:val="24"/>
        </w:rPr>
      </w:pPr>
      <w:r w:rsidRPr="001E3F7D">
        <w:rPr>
          <w:rFonts w:ascii="標楷體" w:eastAsia="標楷體" w:hAnsi="標楷體" w:hint="eastAsia"/>
          <w:sz w:val="24"/>
        </w:rPr>
        <w:t>（2）時機：平時評量、定期評量</w:t>
      </w:r>
    </w:p>
    <w:p w:rsidR="0036052A" w:rsidRPr="001E3F7D" w:rsidRDefault="0036052A" w:rsidP="0036052A">
      <w:pPr>
        <w:spacing w:before="100" w:beforeAutospacing="1" w:after="100" w:afterAutospacing="1" w:line="400" w:lineRule="exact"/>
        <w:ind w:leftChars="600" w:left="1920" w:hangingChars="200" w:hanging="480"/>
        <w:rPr>
          <w:rFonts w:ascii="標楷體" w:eastAsia="標楷體" w:hAnsi="標楷體"/>
        </w:rPr>
      </w:pPr>
      <w:r w:rsidRPr="001E3F7D">
        <w:rPr>
          <w:rFonts w:ascii="標楷體" w:eastAsia="標楷體" w:hAnsi="標楷體" w:hint="eastAsia"/>
        </w:rPr>
        <w:t>（3）方式：可採紙筆測驗、課前活動準備、課後作業、平時觀察、紀錄表、自我評量、上課參與及表現等方式進行。（一至</w:t>
      </w:r>
      <w:r>
        <w:rPr>
          <w:rFonts w:ascii="標楷體" w:eastAsia="標楷體" w:hAnsi="標楷體" w:hint="eastAsia"/>
        </w:rPr>
        <w:t>二</w:t>
      </w:r>
      <w:r w:rsidRPr="001E3F7D">
        <w:rPr>
          <w:rFonts w:ascii="標楷體" w:eastAsia="標楷體" w:hAnsi="標楷體" w:hint="eastAsia"/>
        </w:rPr>
        <w:t>年級不做紙筆測驗，以觀察、訪談、軼事紀錄等方式評量）。</w:t>
      </w:r>
    </w:p>
    <w:p w:rsidR="0036052A" w:rsidRPr="001E3F7D" w:rsidRDefault="0036052A" w:rsidP="0036052A">
      <w:pPr>
        <w:spacing w:before="100" w:beforeAutospacing="1" w:after="100" w:afterAutospacing="1" w:line="400" w:lineRule="exact"/>
        <w:ind w:firstLineChars="500" w:firstLine="1200"/>
        <w:rPr>
          <w:rFonts w:ascii="標楷體" w:eastAsia="標楷體" w:hAnsi="標楷體"/>
        </w:rPr>
      </w:pPr>
      <w:r w:rsidRPr="001E3F7D">
        <w:rPr>
          <w:rFonts w:ascii="標楷體" w:eastAsia="標楷體" w:hAnsi="標楷體" w:hint="eastAsia"/>
        </w:rPr>
        <w:t>2.體育評量：</w:t>
      </w:r>
    </w:p>
    <w:p w:rsidR="0036052A" w:rsidRPr="001E3F7D" w:rsidRDefault="0036052A" w:rsidP="0036052A">
      <w:pPr>
        <w:snapToGrid w:val="0"/>
        <w:spacing w:line="400" w:lineRule="exact"/>
        <w:ind w:leftChars="600" w:left="2880" w:hangingChars="600" w:hanging="1440"/>
        <w:rPr>
          <w:rFonts w:ascii="標楷體" w:eastAsia="標楷體" w:hAnsi="標楷體"/>
        </w:rPr>
      </w:pPr>
      <w:r w:rsidRPr="001E3F7D">
        <w:rPr>
          <w:rFonts w:ascii="標楷體" w:eastAsia="標楷體" w:hAnsi="標楷體" w:hint="eastAsia"/>
        </w:rPr>
        <w:t>（1）項目：包括運動技能、運動精神與學習態度及體育知識等項目。</w:t>
      </w:r>
    </w:p>
    <w:p w:rsidR="0036052A" w:rsidRPr="001E3F7D" w:rsidRDefault="0036052A" w:rsidP="0036052A">
      <w:pPr>
        <w:snapToGrid w:val="0"/>
        <w:spacing w:line="400" w:lineRule="exact"/>
        <w:ind w:firstLineChars="600" w:firstLine="1440"/>
        <w:rPr>
          <w:rFonts w:ascii="標楷體" w:eastAsia="標楷體" w:hAnsi="標楷體"/>
        </w:rPr>
      </w:pPr>
      <w:r w:rsidRPr="001E3F7D">
        <w:rPr>
          <w:rFonts w:ascii="標楷體" w:eastAsia="標楷體" w:hAnsi="標楷體" w:hint="eastAsia"/>
        </w:rPr>
        <w:t>（2）時機：平時評量、定期評量</w:t>
      </w:r>
    </w:p>
    <w:p w:rsidR="0036052A" w:rsidRPr="001E3F7D" w:rsidRDefault="0036052A" w:rsidP="0036052A">
      <w:pPr>
        <w:snapToGrid w:val="0"/>
        <w:spacing w:line="400" w:lineRule="exact"/>
        <w:ind w:leftChars="600" w:left="2880" w:hangingChars="600" w:hanging="1440"/>
        <w:rPr>
          <w:rFonts w:ascii="標楷體" w:eastAsia="標楷體" w:hAnsi="標楷體"/>
        </w:rPr>
      </w:pPr>
      <w:r w:rsidRPr="001E3F7D">
        <w:rPr>
          <w:rFonts w:ascii="標楷體" w:eastAsia="標楷體" w:hAnsi="標楷體" w:hint="eastAsia"/>
        </w:rPr>
        <w:lastRenderedPageBreak/>
        <w:t>（3）方式：可採紙筆測驗、紀錄表、自我評量、上課參與及表現等方式進行、實作評量。（一至</w:t>
      </w:r>
      <w:r>
        <w:rPr>
          <w:rFonts w:ascii="標楷體" w:eastAsia="標楷體" w:hAnsi="標楷體" w:hint="eastAsia"/>
        </w:rPr>
        <w:t>二</w:t>
      </w:r>
      <w:r w:rsidRPr="001E3F7D">
        <w:rPr>
          <w:rFonts w:ascii="標楷體" w:eastAsia="標楷體" w:hAnsi="標楷體" w:hint="eastAsia"/>
        </w:rPr>
        <w:t>年級不做紙筆測驗，以觀察、訪談、軼事紀錄等方式評量）。</w:t>
      </w:r>
    </w:p>
    <w:p w:rsidR="0036052A" w:rsidRPr="001E3F7D" w:rsidRDefault="0036052A" w:rsidP="0036052A">
      <w:pPr>
        <w:snapToGrid w:val="0"/>
        <w:spacing w:line="400" w:lineRule="exact"/>
        <w:ind w:leftChars="236" w:left="1197" w:hangingChars="263" w:hanging="631"/>
        <w:rPr>
          <w:rFonts w:ascii="標楷體" w:eastAsia="標楷體" w:hAnsi="標楷體"/>
        </w:rPr>
      </w:pPr>
      <w:r w:rsidRPr="001E3F7D">
        <w:rPr>
          <w:rFonts w:ascii="標楷體" w:eastAsia="標楷體" w:hAnsi="標楷體" w:hint="eastAsia"/>
        </w:rPr>
        <w:t>三</w:t>
      </w:r>
      <w:r w:rsidRPr="00253A7B">
        <w:rPr>
          <w:rFonts w:ascii="標楷體" w:eastAsia="標楷體" w:hAnsi="標楷體" w:hint="eastAsia"/>
          <w:snapToGrid w:val="0"/>
          <w:kern w:val="0"/>
        </w:rPr>
        <w:t>、</w:t>
      </w:r>
      <w:r w:rsidRPr="001E3F7D">
        <w:rPr>
          <w:rFonts w:ascii="標楷體" w:eastAsia="標楷體" w:hAnsi="標楷體" w:hint="eastAsia"/>
        </w:rPr>
        <w:t>教學評量應具有：1.引發學生反省思考的功能。</w:t>
      </w:r>
    </w:p>
    <w:p w:rsidR="0036052A" w:rsidRPr="003E7BD7" w:rsidRDefault="0036052A" w:rsidP="0036052A">
      <w:pPr>
        <w:widowControl/>
        <w:spacing w:line="0" w:lineRule="atLeast"/>
        <w:ind w:leftChars="1240" w:left="3118" w:hangingChars="59" w:hanging="142"/>
        <w:rPr>
          <w:rFonts w:ascii="標楷體" w:eastAsia="標楷體" w:hAnsi="標楷體"/>
          <w:lang w:eastAsia="zh-HK"/>
        </w:rPr>
      </w:pPr>
      <w:r w:rsidRPr="001E3F7D">
        <w:rPr>
          <w:rFonts w:ascii="標楷體" w:eastAsia="標楷體" w:hAnsi="標楷體" w:hint="eastAsia"/>
        </w:rPr>
        <w:t>2.能夠藉此瞭解學生的學習情況來調適教學。評量應能兼顧形成性與總結性的結果，採用主觀與客觀的各種評量方法，並訂定給分標準</w:t>
      </w:r>
      <w:r w:rsidRPr="006E21E2">
        <w:rPr>
          <w:rFonts w:ascii="標楷體" w:eastAsia="標楷體" w:hAnsi="標楷體" w:hint="eastAsia"/>
          <w:lang w:eastAsia="zh-HK"/>
        </w:rPr>
        <w:t>。</w:t>
      </w:r>
    </w:p>
    <w:p w:rsidR="0036052A" w:rsidRPr="005C28B1" w:rsidRDefault="0036052A" w:rsidP="0036052A">
      <w:pPr>
        <w:spacing w:beforeLines="25" w:before="90" w:afterLines="25" w:after="90" w:line="360" w:lineRule="exact"/>
        <w:ind w:left="566" w:hangingChars="202" w:hanging="566"/>
        <w:rPr>
          <w:rFonts w:ascii="標楷體" w:eastAsia="標楷體" w:hAnsi="標楷體"/>
          <w:color w:val="FF0000"/>
          <w:sz w:val="28"/>
          <w:szCs w:val="28"/>
        </w:rPr>
      </w:pPr>
      <w:r>
        <w:rPr>
          <w:rFonts w:ascii="標楷體" w:eastAsia="標楷體" w:hAnsi="標楷體" w:hint="eastAsia"/>
          <w:color w:val="000000"/>
          <w:sz w:val="28"/>
          <w:szCs w:val="28"/>
        </w:rPr>
        <w:t>捌</w:t>
      </w:r>
      <w:r w:rsidRPr="004D4D63">
        <w:rPr>
          <w:rFonts w:ascii="標楷體" w:eastAsia="標楷體" w:hAnsi="標楷體" w:hint="eastAsia"/>
          <w:color w:val="000000"/>
          <w:sz w:val="28"/>
          <w:szCs w:val="28"/>
        </w:rPr>
        <w:t>、</w:t>
      </w:r>
      <w:r w:rsidRPr="000A3242">
        <w:rPr>
          <w:rFonts w:ascii="標楷體" w:eastAsia="標楷體" w:hAnsi="標楷體" w:hint="eastAsia"/>
          <w:color w:val="FF0000"/>
          <w:sz w:val="28"/>
          <w:szCs w:val="28"/>
        </w:rPr>
        <w:t>本校自108學年度起逐年實施</w:t>
      </w:r>
      <w:r>
        <w:rPr>
          <w:rFonts w:ascii="標楷體" w:eastAsia="標楷體" w:hAnsi="標楷體" w:hint="eastAsia"/>
          <w:color w:val="FF0000"/>
          <w:sz w:val="28"/>
          <w:szCs w:val="28"/>
        </w:rPr>
        <w:t>十二</w:t>
      </w:r>
      <w:r w:rsidRPr="000A3242">
        <w:rPr>
          <w:rFonts w:ascii="標楷體" w:eastAsia="標楷體" w:hAnsi="標楷體" w:hint="eastAsia"/>
          <w:color w:val="FF0000"/>
          <w:sz w:val="28"/>
          <w:szCs w:val="28"/>
        </w:rPr>
        <w:t>年國民基本教育</w:t>
      </w:r>
      <w:r w:rsidRPr="005C28B1">
        <w:rPr>
          <w:rFonts w:ascii="標楷體" w:eastAsia="標楷體" w:hAnsi="標楷體" w:hint="eastAsia"/>
          <w:color w:val="FF0000"/>
          <w:sz w:val="28"/>
          <w:szCs w:val="28"/>
        </w:rPr>
        <w:t>，</w:t>
      </w:r>
      <w:r w:rsidRPr="000A3242">
        <w:rPr>
          <w:rFonts w:ascii="標楷體" w:eastAsia="標楷體" w:hAnsi="標楷體" w:hint="eastAsia"/>
          <w:color w:val="FF0000"/>
          <w:sz w:val="28"/>
          <w:szCs w:val="28"/>
        </w:rPr>
        <w:t>110學年度一至三年級課程依據</w:t>
      </w:r>
      <w:r>
        <w:rPr>
          <w:rFonts w:ascii="標楷體" w:eastAsia="標楷體" w:hAnsi="標楷體" w:hint="eastAsia"/>
          <w:color w:val="FF0000"/>
          <w:sz w:val="28"/>
          <w:szCs w:val="28"/>
        </w:rPr>
        <w:t>十二</w:t>
      </w:r>
      <w:r w:rsidRPr="000A3242">
        <w:rPr>
          <w:rFonts w:ascii="標楷體" w:eastAsia="標楷體" w:hAnsi="標楷體" w:hint="eastAsia"/>
          <w:color w:val="FF0000"/>
          <w:sz w:val="28"/>
          <w:szCs w:val="28"/>
        </w:rPr>
        <w:t>年國民基本教育綱要實施；四至六年級依據九年一貫課程綱要實施。</w:t>
      </w:r>
    </w:p>
    <w:p w:rsidR="00E8468F" w:rsidRDefault="0036052A" w:rsidP="0036052A">
      <w:pPr>
        <w:spacing w:line="420" w:lineRule="exact"/>
        <w:ind w:left="596" w:hanging="454"/>
        <w:rPr>
          <w:rFonts w:ascii="標楷體" w:eastAsia="標楷體" w:hAnsi="標楷體"/>
          <w:sz w:val="28"/>
          <w:szCs w:val="28"/>
          <w:lang w:eastAsia="zh-HK"/>
        </w:rPr>
      </w:pPr>
      <w:r>
        <w:rPr>
          <w:rFonts w:ascii="標楷體" w:eastAsia="標楷體" w:hAnsi="標楷體" w:hint="eastAsia"/>
          <w:sz w:val="28"/>
          <w:szCs w:val="28"/>
          <w:lang w:eastAsia="zh-HK"/>
        </w:rPr>
        <w:t>玖、本計畫經本校課程發展會議審查通過實施</w:t>
      </w:r>
      <w:r w:rsidRPr="005C28B1">
        <w:rPr>
          <w:rFonts w:ascii="標楷體" w:eastAsia="標楷體" w:hAnsi="標楷體" w:hint="eastAsia"/>
          <w:sz w:val="28"/>
          <w:szCs w:val="28"/>
          <w:lang w:eastAsia="zh-HK"/>
        </w:rPr>
        <w:t>，</w:t>
      </w:r>
      <w:r>
        <w:rPr>
          <w:rFonts w:ascii="標楷體" w:eastAsia="標楷體" w:hAnsi="標楷體" w:hint="eastAsia"/>
          <w:sz w:val="28"/>
          <w:szCs w:val="28"/>
          <w:lang w:eastAsia="zh-HK"/>
        </w:rPr>
        <w:t>修正時亦同。</w:t>
      </w:r>
    </w:p>
    <w:p w:rsidR="00E8468F" w:rsidRDefault="00E8468F">
      <w:pPr>
        <w:widowControl/>
        <w:rPr>
          <w:rFonts w:ascii="標楷體" w:eastAsia="標楷體" w:hAnsi="標楷體"/>
          <w:sz w:val="28"/>
          <w:szCs w:val="28"/>
          <w:lang w:eastAsia="zh-HK"/>
        </w:rPr>
      </w:pPr>
      <w:r>
        <w:rPr>
          <w:rFonts w:ascii="標楷體" w:eastAsia="標楷體" w:hAnsi="標楷體"/>
          <w:sz w:val="28"/>
          <w:szCs w:val="28"/>
          <w:lang w:eastAsia="zh-HK"/>
        </w:rPr>
        <w:br w:type="page"/>
      </w:r>
    </w:p>
    <w:p w:rsidR="00E8468F" w:rsidRPr="00120680" w:rsidRDefault="00E8468F" w:rsidP="00E8468F">
      <w:pPr>
        <w:jc w:val="center"/>
        <w:rPr>
          <w:rFonts w:ascii="標楷體" w:eastAsia="標楷體" w:hAnsi="標楷體"/>
          <w:b/>
          <w:sz w:val="32"/>
          <w:szCs w:val="32"/>
        </w:rPr>
      </w:pPr>
      <w:r w:rsidRPr="00120680">
        <w:rPr>
          <w:rFonts w:ascii="標楷體" w:eastAsia="標楷體" w:hAnsi="標楷體" w:hint="eastAsia"/>
          <w:b/>
          <w:sz w:val="32"/>
          <w:szCs w:val="32"/>
        </w:rPr>
        <w:lastRenderedPageBreak/>
        <w:t>桃園市龜山區</w:t>
      </w:r>
      <w:r>
        <w:rPr>
          <w:rFonts w:ascii="標楷體" w:eastAsia="標楷體" w:hAnsi="標楷體" w:hint="eastAsia"/>
          <w:b/>
          <w:sz w:val="32"/>
          <w:szCs w:val="32"/>
        </w:rPr>
        <w:t>福源</w:t>
      </w:r>
      <w:r w:rsidRPr="00120680">
        <w:rPr>
          <w:rFonts w:ascii="標楷體" w:eastAsia="標楷體" w:hAnsi="標楷體" w:hint="eastAsia"/>
          <w:b/>
          <w:sz w:val="32"/>
          <w:szCs w:val="32"/>
        </w:rPr>
        <w:t>國民小學1</w:t>
      </w:r>
      <w:r>
        <w:rPr>
          <w:rFonts w:ascii="標楷體" w:eastAsia="標楷體" w:hAnsi="標楷體" w:hint="eastAsia"/>
          <w:b/>
          <w:sz w:val="32"/>
          <w:szCs w:val="32"/>
        </w:rPr>
        <w:t>10</w:t>
      </w:r>
      <w:r w:rsidRPr="00120680">
        <w:rPr>
          <w:rFonts w:ascii="標楷體" w:eastAsia="標楷體" w:hAnsi="標楷體" w:hint="eastAsia"/>
          <w:b/>
          <w:sz w:val="32"/>
          <w:szCs w:val="32"/>
        </w:rPr>
        <w:t>學年度實施特色課程、主題或教育議題</w:t>
      </w:r>
    </w:p>
    <w:p w:rsidR="00E8468F" w:rsidRPr="00120680" w:rsidRDefault="00E8468F" w:rsidP="00E8468F">
      <w:pPr>
        <w:jc w:val="center"/>
        <w:rPr>
          <w:rFonts w:ascii="標楷體" w:eastAsia="標楷體" w:hAnsi="標楷體"/>
          <w:b/>
          <w:sz w:val="32"/>
          <w:szCs w:val="32"/>
        </w:rPr>
      </w:pPr>
      <w:r w:rsidRPr="00120680">
        <w:rPr>
          <w:rFonts w:ascii="標楷體" w:eastAsia="標楷體" w:hAnsi="標楷體" w:hint="eastAsia"/>
          <w:b/>
          <w:sz w:val="32"/>
          <w:szCs w:val="32"/>
        </w:rPr>
        <w:t>教學活動彙整表</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660"/>
        <w:gridCol w:w="709"/>
        <w:gridCol w:w="746"/>
        <w:gridCol w:w="690"/>
        <w:gridCol w:w="869"/>
        <w:gridCol w:w="419"/>
        <w:gridCol w:w="2653"/>
        <w:gridCol w:w="1032"/>
        <w:gridCol w:w="709"/>
      </w:tblGrid>
      <w:tr w:rsidR="00E8468F" w:rsidRPr="005830DB" w:rsidTr="00AA3D71">
        <w:trPr>
          <w:jc w:val="center"/>
        </w:trPr>
        <w:tc>
          <w:tcPr>
            <w:tcW w:w="709" w:type="dxa"/>
            <w:shd w:val="clear" w:color="auto" w:fill="C5E0B3"/>
            <w:vAlign w:val="center"/>
          </w:tcPr>
          <w:p w:rsidR="00E8468F" w:rsidRPr="005830DB" w:rsidRDefault="00E8468F" w:rsidP="00AA3D71">
            <w:pPr>
              <w:jc w:val="center"/>
              <w:rPr>
                <w:rFonts w:ascii="標楷體" w:eastAsia="標楷體" w:hAnsi="標楷體"/>
                <w:sz w:val="20"/>
                <w:szCs w:val="20"/>
              </w:rPr>
            </w:pPr>
            <w:r w:rsidRPr="005830DB">
              <w:rPr>
                <w:rFonts w:ascii="標楷體" w:eastAsia="標楷體" w:hAnsi="標楷體" w:cs="微軟正黑體"/>
                <w:bCs/>
                <w:sz w:val="20"/>
                <w:szCs w:val="20"/>
              </w:rPr>
              <w:t>編號</w:t>
            </w:r>
          </w:p>
        </w:tc>
        <w:tc>
          <w:tcPr>
            <w:tcW w:w="1660" w:type="dxa"/>
            <w:shd w:val="clear" w:color="auto" w:fill="C5E0B3"/>
            <w:vAlign w:val="center"/>
          </w:tcPr>
          <w:p w:rsidR="00E8468F" w:rsidRPr="005830DB" w:rsidRDefault="00E8468F" w:rsidP="00AA3D71">
            <w:pPr>
              <w:pStyle w:val="TableParagraph"/>
              <w:adjustRightInd w:val="0"/>
              <w:snapToGrid w:val="0"/>
              <w:spacing w:line="240" w:lineRule="atLeast"/>
              <w:ind w:left="2"/>
              <w:jc w:val="center"/>
              <w:rPr>
                <w:rFonts w:ascii="標楷體" w:eastAsia="標楷體" w:hAnsi="標楷體"/>
                <w:sz w:val="20"/>
                <w:szCs w:val="20"/>
                <w:lang w:eastAsia="zh-TW"/>
              </w:rPr>
            </w:pPr>
            <w:r w:rsidRPr="005830DB">
              <w:rPr>
                <w:rFonts w:ascii="標楷體" w:eastAsia="標楷體" w:hAnsi="標楷體"/>
                <w:color w:val="231F20"/>
                <w:sz w:val="20"/>
                <w:szCs w:val="20"/>
                <w:lang w:eastAsia="zh-TW"/>
              </w:rPr>
              <w:t>特色課程</w:t>
            </w:r>
          </w:p>
          <w:p w:rsidR="00E8468F" w:rsidRPr="005830DB" w:rsidRDefault="00E8468F" w:rsidP="00AA3D71">
            <w:pPr>
              <w:pStyle w:val="TableParagraph"/>
              <w:tabs>
                <w:tab w:val="left" w:pos="721"/>
              </w:tabs>
              <w:adjustRightInd w:val="0"/>
              <w:snapToGrid w:val="0"/>
              <w:spacing w:line="240" w:lineRule="atLeast"/>
              <w:ind w:left="2"/>
              <w:jc w:val="center"/>
              <w:rPr>
                <w:rFonts w:ascii="標楷體" w:eastAsia="標楷體" w:hAnsi="標楷體"/>
                <w:sz w:val="20"/>
                <w:szCs w:val="20"/>
                <w:lang w:eastAsia="zh-TW"/>
              </w:rPr>
            </w:pPr>
            <w:r w:rsidRPr="005830DB">
              <w:rPr>
                <w:rFonts w:ascii="標楷體" w:eastAsia="標楷體" w:hAnsi="標楷體"/>
                <w:color w:val="231F20"/>
                <w:sz w:val="20"/>
                <w:szCs w:val="20"/>
                <w:lang w:eastAsia="zh-TW"/>
              </w:rPr>
              <w:t>主</w:t>
            </w:r>
            <w:r w:rsidRPr="005830DB">
              <w:rPr>
                <w:rFonts w:ascii="標楷體" w:eastAsia="標楷體" w:hAnsi="標楷體"/>
                <w:color w:val="231F20"/>
                <w:sz w:val="20"/>
                <w:szCs w:val="20"/>
                <w:lang w:eastAsia="zh-TW"/>
              </w:rPr>
              <w:tab/>
              <w:t>題</w:t>
            </w:r>
          </w:p>
          <w:p w:rsidR="00E8468F" w:rsidRPr="005830DB" w:rsidRDefault="00E8468F" w:rsidP="00AA3D71">
            <w:pPr>
              <w:pStyle w:val="TableParagraph"/>
              <w:tabs>
                <w:tab w:val="left" w:pos="1085"/>
              </w:tabs>
              <w:adjustRightInd w:val="0"/>
              <w:snapToGrid w:val="0"/>
              <w:spacing w:line="240" w:lineRule="atLeast"/>
              <w:ind w:left="366" w:right="361"/>
              <w:jc w:val="center"/>
              <w:rPr>
                <w:rFonts w:ascii="標楷體" w:eastAsia="標楷體" w:hAnsi="標楷體"/>
                <w:color w:val="231F20"/>
                <w:sz w:val="20"/>
                <w:szCs w:val="20"/>
                <w:lang w:eastAsia="zh-TW"/>
              </w:rPr>
            </w:pPr>
            <w:r w:rsidRPr="005830DB">
              <w:rPr>
                <w:rFonts w:ascii="標楷體" w:eastAsia="標楷體" w:hAnsi="標楷體"/>
                <w:color w:val="231F20"/>
                <w:sz w:val="20"/>
                <w:szCs w:val="20"/>
                <w:lang w:eastAsia="zh-TW"/>
              </w:rPr>
              <w:t>或</w:t>
            </w:r>
          </w:p>
          <w:p w:rsidR="00E8468F" w:rsidRPr="005830DB" w:rsidRDefault="00E8468F" w:rsidP="00AA3D71">
            <w:pPr>
              <w:pStyle w:val="TableParagraph"/>
              <w:adjustRightInd w:val="0"/>
              <w:snapToGrid w:val="0"/>
              <w:spacing w:line="240" w:lineRule="atLeast"/>
              <w:jc w:val="center"/>
              <w:rPr>
                <w:rFonts w:ascii="標楷體" w:eastAsia="標楷體" w:hAnsi="標楷體"/>
                <w:color w:val="231F20"/>
                <w:sz w:val="20"/>
                <w:szCs w:val="20"/>
                <w:lang w:eastAsia="zh-TW"/>
              </w:rPr>
            </w:pPr>
            <w:r w:rsidRPr="005830DB">
              <w:rPr>
                <w:rFonts w:ascii="標楷體" w:eastAsia="標楷體" w:hAnsi="標楷體"/>
                <w:color w:val="231F20"/>
                <w:sz w:val="20"/>
                <w:szCs w:val="20"/>
                <w:lang w:eastAsia="zh-TW"/>
              </w:rPr>
              <w:t>教育議題</w:t>
            </w:r>
          </w:p>
          <w:p w:rsidR="00E8468F" w:rsidRPr="005830DB" w:rsidRDefault="00E8468F" w:rsidP="00AA3D71">
            <w:pPr>
              <w:adjustRightInd w:val="0"/>
              <w:snapToGrid w:val="0"/>
              <w:spacing w:line="240" w:lineRule="atLeast"/>
              <w:jc w:val="center"/>
              <w:rPr>
                <w:rFonts w:ascii="標楷體" w:eastAsia="標楷體" w:hAnsi="標楷體"/>
                <w:sz w:val="20"/>
                <w:szCs w:val="20"/>
              </w:rPr>
            </w:pPr>
            <w:r w:rsidRPr="005830DB">
              <w:rPr>
                <w:rFonts w:ascii="標楷體" w:eastAsia="標楷體" w:hAnsi="標楷體" w:cs="新細明體"/>
                <w:color w:val="231F20"/>
                <w:sz w:val="20"/>
                <w:szCs w:val="20"/>
              </w:rPr>
              <w:t>名</w:t>
            </w:r>
            <w:r w:rsidRPr="005830DB">
              <w:rPr>
                <w:rFonts w:ascii="標楷體" w:eastAsia="標楷體" w:hAnsi="標楷體" w:cs="新細明體"/>
                <w:color w:val="231F20"/>
                <w:sz w:val="20"/>
                <w:szCs w:val="20"/>
              </w:rPr>
              <w:tab/>
              <w:t>稱</w:t>
            </w:r>
          </w:p>
        </w:tc>
        <w:tc>
          <w:tcPr>
            <w:tcW w:w="709" w:type="dxa"/>
            <w:shd w:val="clear" w:color="auto" w:fill="C5E0B3"/>
            <w:vAlign w:val="center"/>
          </w:tcPr>
          <w:p w:rsidR="00E8468F" w:rsidRPr="005830DB" w:rsidRDefault="00E8468F" w:rsidP="00AA3D71">
            <w:pPr>
              <w:jc w:val="center"/>
              <w:rPr>
                <w:rFonts w:ascii="標楷體" w:eastAsia="標楷體" w:hAnsi="標楷體"/>
                <w:sz w:val="20"/>
                <w:szCs w:val="20"/>
              </w:rPr>
            </w:pPr>
            <w:r w:rsidRPr="005830DB">
              <w:rPr>
                <w:rFonts w:ascii="標楷體" w:eastAsia="標楷體" w:hAnsi="標楷體" w:cs="新細明體"/>
                <w:color w:val="231F20"/>
                <w:sz w:val="20"/>
                <w:szCs w:val="20"/>
              </w:rPr>
              <w:t>所屬領域</w:t>
            </w:r>
          </w:p>
        </w:tc>
        <w:tc>
          <w:tcPr>
            <w:tcW w:w="746" w:type="dxa"/>
            <w:shd w:val="clear" w:color="auto" w:fill="C5E0B3"/>
            <w:vAlign w:val="center"/>
          </w:tcPr>
          <w:p w:rsidR="00E8468F" w:rsidRPr="005830DB" w:rsidRDefault="00E8468F" w:rsidP="00AA3D71">
            <w:pPr>
              <w:jc w:val="center"/>
              <w:rPr>
                <w:rFonts w:ascii="標楷體" w:eastAsia="標楷體" w:hAnsi="標楷體"/>
                <w:sz w:val="20"/>
                <w:szCs w:val="20"/>
              </w:rPr>
            </w:pPr>
            <w:r w:rsidRPr="005830DB">
              <w:rPr>
                <w:rFonts w:ascii="標楷體" w:eastAsia="標楷體" w:hAnsi="標楷體" w:cs="新細明體"/>
                <w:color w:val="231F20"/>
                <w:sz w:val="20"/>
                <w:szCs w:val="20"/>
              </w:rPr>
              <w:t>實施時段</w:t>
            </w:r>
          </w:p>
        </w:tc>
        <w:tc>
          <w:tcPr>
            <w:tcW w:w="690" w:type="dxa"/>
            <w:shd w:val="clear" w:color="auto" w:fill="C5E0B3"/>
            <w:vAlign w:val="center"/>
          </w:tcPr>
          <w:p w:rsidR="00E8468F" w:rsidRPr="005830DB" w:rsidRDefault="00E8468F" w:rsidP="00AA3D71">
            <w:pPr>
              <w:jc w:val="center"/>
              <w:rPr>
                <w:rFonts w:ascii="標楷體" w:eastAsia="標楷體" w:hAnsi="標楷體"/>
                <w:sz w:val="20"/>
                <w:szCs w:val="20"/>
              </w:rPr>
            </w:pPr>
            <w:r w:rsidRPr="005830DB">
              <w:rPr>
                <w:rFonts w:ascii="標楷體" w:eastAsia="標楷體" w:hAnsi="標楷體" w:cs="新細明體"/>
                <w:color w:val="231F20"/>
                <w:sz w:val="20"/>
                <w:szCs w:val="20"/>
              </w:rPr>
              <w:t>實施對象</w:t>
            </w:r>
          </w:p>
        </w:tc>
        <w:tc>
          <w:tcPr>
            <w:tcW w:w="869" w:type="dxa"/>
            <w:shd w:val="clear" w:color="auto" w:fill="C5E0B3"/>
            <w:vAlign w:val="center"/>
          </w:tcPr>
          <w:p w:rsidR="00E8468F" w:rsidRPr="005830DB" w:rsidRDefault="00E8468F" w:rsidP="00AA3D71">
            <w:pPr>
              <w:jc w:val="center"/>
              <w:rPr>
                <w:rFonts w:ascii="標楷體" w:eastAsia="標楷體" w:hAnsi="標楷體" w:cs="新細明體"/>
                <w:color w:val="231F20"/>
                <w:sz w:val="20"/>
                <w:szCs w:val="20"/>
              </w:rPr>
            </w:pPr>
            <w:r w:rsidRPr="005830DB">
              <w:rPr>
                <w:rFonts w:ascii="標楷體" w:eastAsia="標楷體" w:hAnsi="標楷體" w:cs="新細明體"/>
                <w:color w:val="231F20"/>
                <w:sz w:val="20"/>
                <w:szCs w:val="20"/>
              </w:rPr>
              <w:t>融入 領域</w:t>
            </w:r>
          </w:p>
          <w:p w:rsidR="00E8468F" w:rsidRPr="005830DB" w:rsidRDefault="00E8468F" w:rsidP="00AA3D71">
            <w:pPr>
              <w:jc w:val="center"/>
              <w:rPr>
                <w:rFonts w:ascii="標楷體" w:eastAsia="標楷體" w:hAnsi="標楷體" w:cs="新細明體"/>
                <w:color w:val="231F20"/>
                <w:sz w:val="20"/>
                <w:szCs w:val="20"/>
              </w:rPr>
            </w:pPr>
            <w:r w:rsidRPr="005830DB">
              <w:rPr>
                <w:rFonts w:ascii="標楷體" w:eastAsia="標楷體" w:hAnsi="標楷體" w:cs="新細明體"/>
                <w:color w:val="231F20"/>
                <w:sz w:val="20"/>
                <w:szCs w:val="20"/>
              </w:rPr>
              <w:t>／</w:t>
            </w:r>
          </w:p>
          <w:p w:rsidR="00E8468F" w:rsidRPr="005830DB" w:rsidRDefault="00E8468F" w:rsidP="00AA3D71">
            <w:pPr>
              <w:jc w:val="center"/>
              <w:rPr>
                <w:rFonts w:ascii="標楷體" w:eastAsia="標楷體" w:hAnsi="標楷體" w:cs="新細明體"/>
                <w:color w:val="231F20"/>
                <w:sz w:val="20"/>
                <w:szCs w:val="20"/>
              </w:rPr>
            </w:pPr>
            <w:r w:rsidRPr="005830DB">
              <w:rPr>
                <w:rFonts w:ascii="標楷體" w:eastAsia="標楷體" w:hAnsi="標楷體" w:cs="新細明體"/>
                <w:color w:val="231F20"/>
                <w:sz w:val="20"/>
                <w:szCs w:val="20"/>
              </w:rPr>
              <w:t>科目</w:t>
            </w:r>
          </w:p>
        </w:tc>
        <w:tc>
          <w:tcPr>
            <w:tcW w:w="419" w:type="dxa"/>
            <w:shd w:val="clear" w:color="auto" w:fill="C5E0B3"/>
            <w:vAlign w:val="center"/>
          </w:tcPr>
          <w:p w:rsidR="00E8468F" w:rsidRPr="005830DB" w:rsidRDefault="00E8468F" w:rsidP="00AA3D71">
            <w:pPr>
              <w:jc w:val="center"/>
              <w:rPr>
                <w:rFonts w:ascii="標楷體" w:eastAsia="標楷體" w:hAnsi="標楷體" w:cs="新細明體"/>
                <w:color w:val="231F20"/>
                <w:sz w:val="20"/>
                <w:szCs w:val="20"/>
              </w:rPr>
            </w:pPr>
            <w:r w:rsidRPr="005830DB">
              <w:rPr>
                <w:rFonts w:ascii="標楷體" w:eastAsia="標楷體" w:hAnsi="標楷體" w:cs="新細明體"/>
                <w:color w:val="231F20"/>
                <w:sz w:val="20"/>
                <w:szCs w:val="20"/>
              </w:rPr>
              <w:t>節數</w:t>
            </w:r>
          </w:p>
        </w:tc>
        <w:tc>
          <w:tcPr>
            <w:tcW w:w="2653" w:type="dxa"/>
            <w:shd w:val="clear" w:color="auto" w:fill="C5E0B3"/>
            <w:vAlign w:val="center"/>
          </w:tcPr>
          <w:p w:rsidR="00E8468F" w:rsidRPr="005830DB" w:rsidRDefault="00E8468F" w:rsidP="00AA3D71">
            <w:pPr>
              <w:pStyle w:val="TableParagraph"/>
              <w:spacing w:line="274" w:lineRule="exact"/>
              <w:ind w:left="102"/>
              <w:jc w:val="center"/>
              <w:rPr>
                <w:rFonts w:ascii="標楷體" w:eastAsia="標楷體" w:hAnsi="標楷體"/>
                <w:color w:val="231F20"/>
                <w:kern w:val="2"/>
                <w:sz w:val="20"/>
                <w:szCs w:val="20"/>
                <w:lang w:eastAsia="zh-TW"/>
              </w:rPr>
            </w:pPr>
            <w:r w:rsidRPr="005830DB">
              <w:rPr>
                <w:rFonts w:ascii="標楷體" w:eastAsia="標楷體" w:hAnsi="標楷體"/>
                <w:color w:val="231F20"/>
                <w:kern w:val="2"/>
                <w:sz w:val="20"/>
                <w:szCs w:val="20"/>
                <w:lang w:eastAsia="zh-TW"/>
              </w:rPr>
              <w:t>教學重點：含教材</w:t>
            </w:r>
          </w:p>
          <w:p w:rsidR="00E8468F" w:rsidRPr="005830DB" w:rsidRDefault="00E8468F" w:rsidP="00AA3D71">
            <w:pPr>
              <w:ind w:left="400" w:hanging="400"/>
              <w:jc w:val="center"/>
              <w:rPr>
                <w:rFonts w:ascii="標楷體" w:eastAsia="標楷體" w:hAnsi="標楷體" w:cs="新細明體"/>
                <w:color w:val="231F20"/>
                <w:sz w:val="20"/>
                <w:szCs w:val="20"/>
              </w:rPr>
            </w:pPr>
            <w:r w:rsidRPr="005830DB">
              <w:rPr>
                <w:rFonts w:ascii="標楷體" w:eastAsia="標楷體" w:hAnsi="標楷體" w:cs="新細明體"/>
                <w:color w:val="231F20"/>
                <w:sz w:val="20"/>
                <w:szCs w:val="20"/>
              </w:rPr>
              <w:t>（自編或改編等）、教法、教學資源、配合專案..等</w:t>
            </w:r>
          </w:p>
        </w:tc>
        <w:tc>
          <w:tcPr>
            <w:tcW w:w="1032" w:type="dxa"/>
            <w:shd w:val="clear" w:color="auto" w:fill="C5E0B3"/>
            <w:vAlign w:val="center"/>
          </w:tcPr>
          <w:p w:rsidR="00E8468F" w:rsidRPr="005830DB" w:rsidRDefault="00E8468F" w:rsidP="00AA3D71">
            <w:pPr>
              <w:adjustRightInd w:val="0"/>
              <w:snapToGrid w:val="0"/>
              <w:spacing w:line="240" w:lineRule="atLeast"/>
              <w:jc w:val="center"/>
              <w:rPr>
                <w:rFonts w:ascii="標楷體" w:eastAsia="標楷體" w:hAnsi="標楷體" w:cs="新細明體"/>
                <w:color w:val="231F20"/>
                <w:sz w:val="20"/>
                <w:szCs w:val="20"/>
              </w:rPr>
            </w:pPr>
            <w:r w:rsidRPr="005830DB">
              <w:rPr>
                <w:rFonts w:ascii="標楷體" w:eastAsia="標楷體" w:hAnsi="標楷體" w:cs="新細明體"/>
                <w:color w:val="231F20"/>
                <w:sz w:val="20"/>
                <w:szCs w:val="20"/>
              </w:rPr>
              <w:t>負責</w:t>
            </w:r>
          </w:p>
          <w:p w:rsidR="00E8468F" w:rsidRPr="005830DB" w:rsidRDefault="00E8468F" w:rsidP="00AA3D71">
            <w:pPr>
              <w:adjustRightInd w:val="0"/>
              <w:snapToGrid w:val="0"/>
              <w:spacing w:line="240" w:lineRule="atLeast"/>
              <w:jc w:val="center"/>
              <w:rPr>
                <w:rFonts w:ascii="標楷體" w:eastAsia="標楷體" w:hAnsi="標楷體" w:cs="新細明體"/>
                <w:color w:val="231F20"/>
                <w:sz w:val="20"/>
                <w:szCs w:val="20"/>
              </w:rPr>
            </w:pPr>
            <w:r w:rsidRPr="005830DB">
              <w:rPr>
                <w:rFonts w:ascii="標楷體" w:eastAsia="標楷體" w:hAnsi="標楷體" w:cs="新細明體"/>
                <w:color w:val="231F20"/>
                <w:sz w:val="20"/>
                <w:szCs w:val="20"/>
              </w:rPr>
              <w:t>教師</w:t>
            </w:r>
          </w:p>
          <w:p w:rsidR="00E8468F" w:rsidRPr="005830DB" w:rsidRDefault="00E8468F" w:rsidP="00AA3D71">
            <w:pPr>
              <w:adjustRightInd w:val="0"/>
              <w:snapToGrid w:val="0"/>
              <w:spacing w:line="240" w:lineRule="atLeast"/>
              <w:jc w:val="center"/>
              <w:rPr>
                <w:rFonts w:ascii="標楷體" w:eastAsia="標楷體" w:hAnsi="標楷體" w:cs="新細明體"/>
                <w:color w:val="231F20"/>
                <w:sz w:val="20"/>
                <w:szCs w:val="20"/>
              </w:rPr>
            </w:pPr>
            <w:r w:rsidRPr="005830DB">
              <w:rPr>
                <w:rFonts w:ascii="標楷體" w:eastAsia="標楷體" w:hAnsi="標楷體" w:cs="新細明體" w:hint="eastAsia"/>
                <w:color w:val="231F20"/>
                <w:sz w:val="20"/>
                <w:szCs w:val="20"/>
              </w:rPr>
              <w:t>(</w:t>
            </w:r>
            <w:r w:rsidRPr="005830DB">
              <w:rPr>
                <w:rFonts w:ascii="標楷體" w:eastAsia="標楷體" w:hAnsi="標楷體" w:cs="新細明體"/>
                <w:color w:val="231F20"/>
                <w:sz w:val="20"/>
                <w:szCs w:val="20"/>
              </w:rPr>
              <w:t>級任 或</w:t>
            </w:r>
          </w:p>
          <w:p w:rsidR="00E8468F" w:rsidRPr="005830DB" w:rsidRDefault="00E8468F" w:rsidP="00AA3D71">
            <w:pPr>
              <w:adjustRightInd w:val="0"/>
              <w:snapToGrid w:val="0"/>
              <w:spacing w:line="240" w:lineRule="atLeast"/>
              <w:jc w:val="center"/>
              <w:rPr>
                <w:rFonts w:ascii="標楷體" w:eastAsia="標楷體" w:hAnsi="標楷體" w:cs="新細明體"/>
                <w:color w:val="231F20"/>
                <w:sz w:val="20"/>
                <w:szCs w:val="20"/>
              </w:rPr>
            </w:pPr>
            <w:r w:rsidRPr="005830DB">
              <w:rPr>
                <w:rFonts w:ascii="標楷體" w:eastAsia="標楷體" w:hAnsi="標楷體" w:cs="新細明體"/>
                <w:color w:val="231F20"/>
                <w:sz w:val="20"/>
                <w:szCs w:val="20"/>
              </w:rPr>
              <w:t>科任</w:t>
            </w:r>
            <w:r w:rsidRPr="005830DB">
              <w:rPr>
                <w:rFonts w:ascii="標楷體" w:eastAsia="標楷體" w:hAnsi="標楷體" w:cs="新細明體" w:hint="eastAsia"/>
                <w:color w:val="231F20"/>
                <w:sz w:val="20"/>
                <w:szCs w:val="20"/>
              </w:rPr>
              <w:t>)</w:t>
            </w:r>
          </w:p>
        </w:tc>
        <w:tc>
          <w:tcPr>
            <w:tcW w:w="709" w:type="dxa"/>
            <w:shd w:val="clear" w:color="auto" w:fill="C5E0B3"/>
            <w:vAlign w:val="center"/>
          </w:tcPr>
          <w:p w:rsidR="00E8468F" w:rsidRPr="005830DB" w:rsidRDefault="00E8468F" w:rsidP="00AA3D71">
            <w:pPr>
              <w:jc w:val="center"/>
              <w:rPr>
                <w:rFonts w:ascii="標楷體" w:eastAsia="標楷體" w:hAnsi="標楷體"/>
                <w:sz w:val="20"/>
                <w:szCs w:val="20"/>
              </w:rPr>
            </w:pPr>
            <w:r w:rsidRPr="005830DB">
              <w:rPr>
                <w:rFonts w:ascii="標楷體" w:eastAsia="標楷體" w:hAnsi="標楷體" w:cs="新細明體"/>
                <w:color w:val="231F20"/>
                <w:sz w:val="20"/>
                <w:szCs w:val="20"/>
              </w:rPr>
              <w:t>備 註</w:t>
            </w:r>
          </w:p>
        </w:tc>
      </w:tr>
      <w:tr w:rsidR="00E8468F" w:rsidRPr="005830DB" w:rsidTr="00AA3D71">
        <w:trPr>
          <w:jc w:val="center"/>
        </w:trPr>
        <w:tc>
          <w:tcPr>
            <w:tcW w:w="709" w:type="dxa"/>
            <w:vAlign w:val="center"/>
          </w:tcPr>
          <w:p w:rsidR="00E8468F" w:rsidRPr="005830DB" w:rsidRDefault="00E8468F" w:rsidP="00AA3D71">
            <w:pPr>
              <w:jc w:val="center"/>
              <w:rPr>
                <w:rFonts w:ascii="標楷體" w:eastAsia="標楷體" w:hAnsi="標楷體"/>
                <w:sz w:val="20"/>
                <w:szCs w:val="20"/>
              </w:rPr>
            </w:pPr>
            <w:r w:rsidRPr="005830DB">
              <w:rPr>
                <w:rFonts w:ascii="標楷體" w:eastAsia="標楷體" w:hAnsi="標楷體" w:hint="eastAsia"/>
                <w:sz w:val="20"/>
                <w:szCs w:val="20"/>
              </w:rPr>
              <w:t>1</w:t>
            </w:r>
          </w:p>
        </w:tc>
        <w:tc>
          <w:tcPr>
            <w:tcW w:w="1660" w:type="dxa"/>
            <w:vAlign w:val="center"/>
          </w:tcPr>
          <w:p w:rsidR="00E8468F" w:rsidRPr="005830DB" w:rsidRDefault="00E8468F" w:rsidP="00AA3D71">
            <w:pPr>
              <w:pStyle w:val="TableParagraph"/>
              <w:spacing w:before="54"/>
              <w:ind w:left="104"/>
              <w:jc w:val="center"/>
              <w:rPr>
                <w:rFonts w:ascii="標楷體" w:eastAsia="標楷體" w:hAnsi="標楷體"/>
                <w:sz w:val="20"/>
                <w:szCs w:val="20"/>
              </w:rPr>
            </w:pPr>
            <w:r w:rsidRPr="005830DB">
              <w:rPr>
                <w:rFonts w:ascii="標楷體" w:eastAsia="標楷體" w:hAnsi="標楷體"/>
                <w:color w:val="231F20"/>
                <w:sz w:val="20"/>
                <w:szCs w:val="20"/>
              </w:rPr>
              <w:t>性別平等教育</w:t>
            </w:r>
          </w:p>
        </w:tc>
        <w:tc>
          <w:tcPr>
            <w:tcW w:w="70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語文</w:t>
            </w:r>
          </w:p>
        </w:tc>
        <w:tc>
          <w:tcPr>
            <w:tcW w:w="746"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上、下學期</w:t>
            </w:r>
          </w:p>
        </w:tc>
        <w:tc>
          <w:tcPr>
            <w:tcW w:w="690"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一年級</w:t>
            </w:r>
          </w:p>
        </w:tc>
        <w:tc>
          <w:tcPr>
            <w:tcW w:w="86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生活、彈性</w:t>
            </w:r>
          </w:p>
        </w:tc>
        <w:tc>
          <w:tcPr>
            <w:tcW w:w="41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12</w:t>
            </w:r>
          </w:p>
        </w:tc>
        <w:tc>
          <w:tcPr>
            <w:tcW w:w="2653" w:type="dxa"/>
            <w:vAlign w:val="center"/>
          </w:tcPr>
          <w:p w:rsidR="00E8468F" w:rsidRPr="005830DB" w:rsidRDefault="00E8468F" w:rsidP="00AA3D71">
            <w:pPr>
              <w:autoSpaceDE w:val="0"/>
              <w:autoSpaceDN w:val="0"/>
              <w:adjustRightInd w:val="0"/>
              <w:rPr>
                <w:rFonts w:ascii="標楷體" w:eastAsia="標楷體" w:hAnsi="標楷體"/>
                <w:sz w:val="20"/>
                <w:szCs w:val="20"/>
              </w:rPr>
            </w:pPr>
            <w:r w:rsidRPr="007B7873">
              <w:rPr>
                <w:rFonts w:ascii="標楷體" w:eastAsia="標楷體" w:hAnsi="標楷體" w:hint="eastAsia"/>
                <w:sz w:val="20"/>
                <w:szCs w:val="20"/>
              </w:rPr>
              <w:t>以融入式納入各領域教學活動中</w:t>
            </w:r>
          </w:p>
        </w:tc>
        <w:tc>
          <w:tcPr>
            <w:tcW w:w="1032"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一年級教學團隊</w:t>
            </w:r>
          </w:p>
        </w:tc>
        <w:tc>
          <w:tcPr>
            <w:tcW w:w="709" w:type="dxa"/>
            <w:vAlign w:val="center"/>
          </w:tcPr>
          <w:p w:rsidR="00E8468F" w:rsidRPr="005830DB" w:rsidRDefault="00E8468F" w:rsidP="00AA3D71">
            <w:pPr>
              <w:jc w:val="center"/>
              <w:rPr>
                <w:rFonts w:ascii="標楷體" w:eastAsia="標楷體" w:hAnsi="標楷體"/>
                <w:sz w:val="20"/>
                <w:szCs w:val="20"/>
              </w:rPr>
            </w:pPr>
          </w:p>
        </w:tc>
      </w:tr>
      <w:tr w:rsidR="00E8468F" w:rsidRPr="005830DB" w:rsidTr="00AA3D71">
        <w:trPr>
          <w:jc w:val="center"/>
        </w:trPr>
        <w:tc>
          <w:tcPr>
            <w:tcW w:w="709" w:type="dxa"/>
            <w:vAlign w:val="center"/>
          </w:tcPr>
          <w:p w:rsidR="00E8468F" w:rsidRPr="005830DB" w:rsidRDefault="00E8468F" w:rsidP="00AA3D71">
            <w:pPr>
              <w:jc w:val="center"/>
              <w:rPr>
                <w:rFonts w:ascii="標楷體" w:eastAsia="標楷體" w:hAnsi="標楷體"/>
                <w:sz w:val="20"/>
                <w:szCs w:val="20"/>
              </w:rPr>
            </w:pPr>
            <w:r w:rsidRPr="005830DB">
              <w:rPr>
                <w:rFonts w:ascii="標楷體" w:eastAsia="標楷體" w:hAnsi="標楷體" w:hint="eastAsia"/>
                <w:sz w:val="20"/>
                <w:szCs w:val="20"/>
              </w:rPr>
              <w:t>2</w:t>
            </w:r>
          </w:p>
        </w:tc>
        <w:tc>
          <w:tcPr>
            <w:tcW w:w="1660" w:type="dxa"/>
            <w:vAlign w:val="center"/>
          </w:tcPr>
          <w:p w:rsidR="00E8468F" w:rsidRPr="005830DB" w:rsidRDefault="00E8468F" w:rsidP="00AA3D71">
            <w:pPr>
              <w:pStyle w:val="TableParagraph"/>
              <w:spacing w:before="52"/>
              <w:ind w:left="104"/>
              <w:jc w:val="center"/>
              <w:rPr>
                <w:rFonts w:ascii="標楷體" w:eastAsia="標楷體" w:hAnsi="標楷體"/>
                <w:sz w:val="20"/>
                <w:szCs w:val="20"/>
              </w:rPr>
            </w:pPr>
            <w:r w:rsidRPr="005830DB">
              <w:rPr>
                <w:rFonts w:ascii="標楷體" w:eastAsia="標楷體" w:hAnsi="標楷體"/>
                <w:color w:val="231F20"/>
                <w:sz w:val="20"/>
                <w:szCs w:val="20"/>
              </w:rPr>
              <w:t>家庭教育</w:t>
            </w:r>
          </w:p>
        </w:tc>
        <w:tc>
          <w:tcPr>
            <w:tcW w:w="70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語文</w:t>
            </w:r>
          </w:p>
        </w:tc>
        <w:tc>
          <w:tcPr>
            <w:tcW w:w="746"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上、下學期</w:t>
            </w:r>
          </w:p>
        </w:tc>
        <w:tc>
          <w:tcPr>
            <w:tcW w:w="690" w:type="dxa"/>
          </w:tcPr>
          <w:p w:rsidR="00E8468F" w:rsidRDefault="00E8468F" w:rsidP="00AA3D71">
            <w:r w:rsidRPr="00200A37">
              <w:rPr>
                <w:rFonts w:ascii="標楷體" w:eastAsia="標楷體" w:hAnsi="標楷體" w:hint="eastAsia"/>
                <w:sz w:val="20"/>
                <w:szCs w:val="20"/>
              </w:rPr>
              <w:t>一年級</w:t>
            </w:r>
          </w:p>
        </w:tc>
        <w:tc>
          <w:tcPr>
            <w:tcW w:w="86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生活、彈性</w:t>
            </w:r>
          </w:p>
        </w:tc>
        <w:tc>
          <w:tcPr>
            <w:tcW w:w="41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12</w:t>
            </w:r>
          </w:p>
        </w:tc>
        <w:tc>
          <w:tcPr>
            <w:tcW w:w="2653" w:type="dxa"/>
          </w:tcPr>
          <w:p w:rsidR="00E8468F" w:rsidRDefault="00E8468F" w:rsidP="00AA3D71">
            <w:r w:rsidRPr="00DC75E7">
              <w:rPr>
                <w:rFonts w:ascii="標楷體" w:eastAsia="標楷體" w:hAnsi="標楷體" w:hint="eastAsia"/>
                <w:sz w:val="20"/>
                <w:szCs w:val="20"/>
              </w:rPr>
              <w:t>以融入式納入各領域教學活動中</w:t>
            </w:r>
          </w:p>
        </w:tc>
        <w:tc>
          <w:tcPr>
            <w:tcW w:w="1032" w:type="dxa"/>
          </w:tcPr>
          <w:p w:rsidR="00E8468F" w:rsidRDefault="00E8468F" w:rsidP="00AA3D71">
            <w:r w:rsidRPr="00272C81">
              <w:rPr>
                <w:rFonts w:ascii="標楷體" w:eastAsia="標楷體" w:hAnsi="標楷體" w:hint="eastAsia"/>
                <w:sz w:val="20"/>
                <w:szCs w:val="20"/>
              </w:rPr>
              <w:t>一年級教學團隊</w:t>
            </w:r>
          </w:p>
        </w:tc>
        <w:tc>
          <w:tcPr>
            <w:tcW w:w="709" w:type="dxa"/>
            <w:vAlign w:val="center"/>
          </w:tcPr>
          <w:p w:rsidR="00E8468F" w:rsidRPr="005830DB" w:rsidRDefault="00E8468F" w:rsidP="00AA3D71">
            <w:pPr>
              <w:jc w:val="center"/>
              <w:rPr>
                <w:rFonts w:ascii="標楷體" w:eastAsia="標楷體" w:hAnsi="標楷體"/>
                <w:sz w:val="20"/>
                <w:szCs w:val="20"/>
              </w:rPr>
            </w:pPr>
          </w:p>
        </w:tc>
      </w:tr>
      <w:tr w:rsidR="00E8468F" w:rsidRPr="005830DB" w:rsidTr="00AA3D71">
        <w:trPr>
          <w:jc w:val="center"/>
        </w:trPr>
        <w:tc>
          <w:tcPr>
            <w:tcW w:w="709" w:type="dxa"/>
            <w:vAlign w:val="center"/>
          </w:tcPr>
          <w:p w:rsidR="00E8468F" w:rsidRPr="005830DB" w:rsidRDefault="00E8468F" w:rsidP="00AA3D71">
            <w:pPr>
              <w:jc w:val="center"/>
              <w:rPr>
                <w:rFonts w:ascii="標楷體" w:eastAsia="標楷體" w:hAnsi="標楷體"/>
                <w:sz w:val="20"/>
                <w:szCs w:val="20"/>
              </w:rPr>
            </w:pPr>
            <w:r w:rsidRPr="005830DB">
              <w:rPr>
                <w:rFonts w:ascii="標楷體" w:eastAsia="標楷體" w:hAnsi="標楷體" w:hint="eastAsia"/>
                <w:sz w:val="20"/>
                <w:szCs w:val="20"/>
              </w:rPr>
              <w:t>3</w:t>
            </w:r>
          </w:p>
        </w:tc>
        <w:tc>
          <w:tcPr>
            <w:tcW w:w="1660" w:type="dxa"/>
            <w:vAlign w:val="center"/>
          </w:tcPr>
          <w:p w:rsidR="00E8468F" w:rsidRPr="005830DB" w:rsidRDefault="00E8468F" w:rsidP="00AA3D71">
            <w:pPr>
              <w:pStyle w:val="TableParagraph"/>
              <w:spacing w:before="52"/>
              <w:ind w:left="104"/>
              <w:jc w:val="center"/>
              <w:rPr>
                <w:rFonts w:ascii="標楷體" w:eastAsia="標楷體" w:hAnsi="標楷體"/>
                <w:sz w:val="20"/>
                <w:szCs w:val="20"/>
              </w:rPr>
            </w:pPr>
            <w:r w:rsidRPr="005830DB">
              <w:rPr>
                <w:rFonts w:ascii="標楷體" w:eastAsia="標楷體" w:hAnsi="標楷體"/>
                <w:color w:val="231F20"/>
                <w:sz w:val="20"/>
                <w:szCs w:val="20"/>
              </w:rPr>
              <w:t>環境教育</w:t>
            </w:r>
          </w:p>
        </w:tc>
        <w:tc>
          <w:tcPr>
            <w:tcW w:w="70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語文</w:t>
            </w:r>
          </w:p>
        </w:tc>
        <w:tc>
          <w:tcPr>
            <w:tcW w:w="746"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上、下學期</w:t>
            </w:r>
          </w:p>
        </w:tc>
        <w:tc>
          <w:tcPr>
            <w:tcW w:w="690" w:type="dxa"/>
          </w:tcPr>
          <w:p w:rsidR="00E8468F" w:rsidRDefault="00E8468F" w:rsidP="00AA3D71">
            <w:r w:rsidRPr="00200A37">
              <w:rPr>
                <w:rFonts w:ascii="標楷體" w:eastAsia="標楷體" w:hAnsi="標楷體" w:hint="eastAsia"/>
                <w:sz w:val="20"/>
                <w:szCs w:val="20"/>
              </w:rPr>
              <w:t>一年級</w:t>
            </w:r>
          </w:p>
        </w:tc>
        <w:tc>
          <w:tcPr>
            <w:tcW w:w="86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生活、彈性</w:t>
            </w:r>
          </w:p>
        </w:tc>
        <w:tc>
          <w:tcPr>
            <w:tcW w:w="41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8</w:t>
            </w:r>
          </w:p>
        </w:tc>
        <w:tc>
          <w:tcPr>
            <w:tcW w:w="2653" w:type="dxa"/>
          </w:tcPr>
          <w:p w:rsidR="00E8468F" w:rsidRDefault="00E8468F" w:rsidP="00AA3D71">
            <w:r w:rsidRPr="00DC75E7">
              <w:rPr>
                <w:rFonts w:ascii="標楷體" w:eastAsia="標楷體" w:hAnsi="標楷體" w:hint="eastAsia"/>
                <w:sz w:val="20"/>
                <w:szCs w:val="20"/>
              </w:rPr>
              <w:t>以融入式納入各領域教學活動中</w:t>
            </w:r>
          </w:p>
        </w:tc>
        <w:tc>
          <w:tcPr>
            <w:tcW w:w="1032" w:type="dxa"/>
          </w:tcPr>
          <w:p w:rsidR="00E8468F" w:rsidRDefault="00E8468F" w:rsidP="00AA3D71">
            <w:r w:rsidRPr="00272C81">
              <w:rPr>
                <w:rFonts w:ascii="標楷體" w:eastAsia="標楷體" w:hAnsi="標楷體" w:hint="eastAsia"/>
                <w:sz w:val="20"/>
                <w:szCs w:val="20"/>
              </w:rPr>
              <w:t>一年級教學團隊</w:t>
            </w:r>
          </w:p>
        </w:tc>
        <w:tc>
          <w:tcPr>
            <w:tcW w:w="709" w:type="dxa"/>
            <w:vAlign w:val="center"/>
          </w:tcPr>
          <w:p w:rsidR="00E8468F" w:rsidRPr="005830DB" w:rsidRDefault="00E8468F" w:rsidP="00AA3D71">
            <w:pPr>
              <w:jc w:val="center"/>
              <w:rPr>
                <w:rFonts w:ascii="標楷體" w:eastAsia="標楷體" w:hAnsi="標楷體"/>
                <w:sz w:val="20"/>
                <w:szCs w:val="20"/>
              </w:rPr>
            </w:pPr>
          </w:p>
        </w:tc>
      </w:tr>
      <w:tr w:rsidR="00E8468F" w:rsidRPr="005830DB" w:rsidTr="00AA3D71">
        <w:trPr>
          <w:jc w:val="center"/>
        </w:trPr>
        <w:tc>
          <w:tcPr>
            <w:tcW w:w="709" w:type="dxa"/>
            <w:vAlign w:val="center"/>
          </w:tcPr>
          <w:p w:rsidR="00E8468F" w:rsidRPr="005830DB" w:rsidRDefault="00E8468F" w:rsidP="00AA3D71">
            <w:pPr>
              <w:jc w:val="center"/>
              <w:rPr>
                <w:rFonts w:ascii="標楷體" w:eastAsia="標楷體" w:hAnsi="標楷體"/>
                <w:sz w:val="20"/>
                <w:szCs w:val="20"/>
              </w:rPr>
            </w:pPr>
            <w:r w:rsidRPr="005830DB">
              <w:rPr>
                <w:rFonts w:ascii="標楷體" w:eastAsia="標楷體" w:hAnsi="標楷體" w:hint="eastAsia"/>
                <w:sz w:val="20"/>
                <w:szCs w:val="20"/>
              </w:rPr>
              <w:t>4</w:t>
            </w:r>
          </w:p>
        </w:tc>
        <w:tc>
          <w:tcPr>
            <w:tcW w:w="1660" w:type="dxa"/>
            <w:vAlign w:val="center"/>
          </w:tcPr>
          <w:p w:rsidR="00E8468F" w:rsidRPr="005830DB" w:rsidRDefault="00E8468F" w:rsidP="00AA3D71">
            <w:pPr>
              <w:pStyle w:val="TableParagraph"/>
              <w:spacing w:before="52"/>
              <w:ind w:left="104"/>
              <w:jc w:val="center"/>
              <w:rPr>
                <w:rFonts w:ascii="標楷體" w:eastAsia="標楷體" w:hAnsi="標楷體"/>
                <w:sz w:val="20"/>
                <w:szCs w:val="20"/>
              </w:rPr>
            </w:pPr>
            <w:r w:rsidRPr="005830DB">
              <w:rPr>
                <w:rFonts w:ascii="標楷體" w:eastAsia="標楷體" w:hAnsi="標楷體"/>
                <w:color w:val="231F20"/>
                <w:sz w:val="20"/>
                <w:szCs w:val="20"/>
              </w:rPr>
              <w:t>品德教育</w:t>
            </w:r>
          </w:p>
        </w:tc>
        <w:tc>
          <w:tcPr>
            <w:tcW w:w="70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語文</w:t>
            </w:r>
          </w:p>
        </w:tc>
        <w:tc>
          <w:tcPr>
            <w:tcW w:w="746"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上、下學期</w:t>
            </w:r>
          </w:p>
        </w:tc>
        <w:tc>
          <w:tcPr>
            <w:tcW w:w="690" w:type="dxa"/>
          </w:tcPr>
          <w:p w:rsidR="00E8468F" w:rsidRDefault="00E8468F" w:rsidP="00AA3D71">
            <w:r w:rsidRPr="00200A37">
              <w:rPr>
                <w:rFonts w:ascii="標楷體" w:eastAsia="標楷體" w:hAnsi="標楷體" w:hint="eastAsia"/>
                <w:sz w:val="20"/>
                <w:szCs w:val="20"/>
              </w:rPr>
              <w:t>一年級</w:t>
            </w:r>
          </w:p>
        </w:tc>
        <w:tc>
          <w:tcPr>
            <w:tcW w:w="86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生活、彈性</w:t>
            </w:r>
          </w:p>
        </w:tc>
        <w:tc>
          <w:tcPr>
            <w:tcW w:w="41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8</w:t>
            </w:r>
          </w:p>
        </w:tc>
        <w:tc>
          <w:tcPr>
            <w:tcW w:w="2653" w:type="dxa"/>
          </w:tcPr>
          <w:p w:rsidR="00E8468F" w:rsidRDefault="00E8468F" w:rsidP="00AA3D71">
            <w:r w:rsidRPr="00DC75E7">
              <w:rPr>
                <w:rFonts w:ascii="標楷體" w:eastAsia="標楷體" w:hAnsi="標楷體" w:hint="eastAsia"/>
                <w:sz w:val="20"/>
                <w:szCs w:val="20"/>
              </w:rPr>
              <w:t>以融入式納入各領域教學活動中</w:t>
            </w:r>
          </w:p>
        </w:tc>
        <w:tc>
          <w:tcPr>
            <w:tcW w:w="1032" w:type="dxa"/>
          </w:tcPr>
          <w:p w:rsidR="00E8468F" w:rsidRDefault="00E8468F" w:rsidP="00AA3D71">
            <w:r w:rsidRPr="00272C81">
              <w:rPr>
                <w:rFonts w:ascii="標楷體" w:eastAsia="標楷體" w:hAnsi="標楷體" w:hint="eastAsia"/>
                <w:sz w:val="20"/>
                <w:szCs w:val="20"/>
              </w:rPr>
              <w:t>一年級教學團隊</w:t>
            </w:r>
          </w:p>
        </w:tc>
        <w:tc>
          <w:tcPr>
            <w:tcW w:w="709" w:type="dxa"/>
            <w:vAlign w:val="center"/>
          </w:tcPr>
          <w:p w:rsidR="00E8468F" w:rsidRPr="005830DB" w:rsidRDefault="00E8468F" w:rsidP="00AA3D71">
            <w:pPr>
              <w:jc w:val="center"/>
              <w:rPr>
                <w:rFonts w:ascii="標楷體" w:eastAsia="標楷體" w:hAnsi="標楷體"/>
                <w:sz w:val="20"/>
                <w:szCs w:val="20"/>
              </w:rPr>
            </w:pPr>
          </w:p>
        </w:tc>
      </w:tr>
      <w:tr w:rsidR="00E8468F" w:rsidRPr="005830DB" w:rsidTr="00AA3D71">
        <w:trPr>
          <w:jc w:val="center"/>
        </w:trPr>
        <w:tc>
          <w:tcPr>
            <w:tcW w:w="709" w:type="dxa"/>
            <w:vAlign w:val="center"/>
          </w:tcPr>
          <w:p w:rsidR="00E8468F" w:rsidRPr="005830DB" w:rsidRDefault="00E8468F" w:rsidP="00AA3D71">
            <w:pPr>
              <w:jc w:val="center"/>
              <w:rPr>
                <w:rFonts w:ascii="標楷體" w:eastAsia="標楷體" w:hAnsi="標楷體"/>
                <w:sz w:val="20"/>
                <w:szCs w:val="20"/>
              </w:rPr>
            </w:pPr>
            <w:r w:rsidRPr="005830DB">
              <w:rPr>
                <w:rFonts w:ascii="標楷體" w:eastAsia="標楷體" w:hAnsi="標楷體" w:hint="eastAsia"/>
                <w:sz w:val="20"/>
                <w:szCs w:val="20"/>
              </w:rPr>
              <w:t>5</w:t>
            </w:r>
          </w:p>
        </w:tc>
        <w:tc>
          <w:tcPr>
            <w:tcW w:w="1660" w:type="dxa"/>
            <w:vAlign w:val="center"/>
          </w:tcPr>
          <w:p w:rsidR="00E8468F" w:rsidRPr="005830DB" w:rsidRDefault="00E8468F" w:rsidP="00AA3D71">
            <w:pPr>
              <w:pStyle w:val="TableParagraph"/>
              <w:spacing w:before="51"/>
              <w:ind w:left="104"/>
              <w:jc w:val="center"/>
              <w:rPr>
                <w:rFonts w:ascii="標楷體" w:eastAsia="標楷體" w:hAnsi="標楷體"/>
                <w:sz w:val="20"/>
                <w:szCs w:val="20"/>
              </w:rPr>
            </w:pPr>
            <w:r w:rsidRPr="005830DB">
              <w:rPr>
                <w:rFonts w:ascii="標楷體" w:eastAsia="標楷體" w:hAnsi="標楷體"/>
                <w:color w:val="231F20"/>
                <w:sz w:val="20"/>
                <w:szCs w:val="20"/>
              </w:rPr>
              <w:t>海洋教育</w:t>
            </w:r>
          </w:p>
        </w:tc>
        <w:tc>
          <w:tcPr>
            <w:tcW w:w="70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生活</w:t>
            </w:r>
          </w:p>
        </w:tc>
        <w:tc>
          <w:tcPr>
            <w:tcW w:w="746"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上、下學期</w:t>
            </w:r>
          </w:p>
        </w:tc>
        <w:tc>
          <w:tcPr>
            <w:tcW w:w="690" w:type="dxa"/>
          </w:tcPr>
          <w:p w:rsidR="00E8468F" w:rsidRDefault="00E8468F" w:rsidP="00AA3D71">
            <w:r w:rsidRPr="00200A37">
              <w:rPr>
                <w:rFonts w:ascii="標楷體" w:eastAsia="標楷體" w:hAnsi="標楷體" w:hint="eastAsia"/>
                <w:sz w:val="20"/>
                <w:szCs w:val="20"/>
              </w:rPr>
              <w:t>一年級</w:t>
            </w:r>
          </w:p>
        </w:tc>
        <w:tc>
          <w:tcPr>
            <w:tcW w:w="86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語文、彈性</w:t>
            </w:r>
          </w:p>
        </w:tc>
        <w:tc>
          <w:tcPr>
            <w:tcW w:w="419" w:type="dxa"/>
            <w:vAlign w:val="center"/>
          </w:tcPr>
          <w:p w:rsidR="00E8468F" w:rsidRDefault="00E8468F" w:rsidP="00AA3D71">
            <w:pPr>
              <w:jc w:val="center"/>
            </w:pPr>
            <w:r>
              <w:rPr>
                <w:rFonts w:ascii="標楷體" w:eastAsia="標楷體" w:hAnsi="標楷體" w:hint="eastAsia"/>
                <w:sz w:val="20"/>
                <w:szCs w:val="20"/>
              </w:rPr>
              <w:t>6</w:t>
            </w:r>
          </w:p>
        </w:tc>
        <w:tc>
          <w:tcPr>
            <w:tcW w:w="2653" w:type="dxa"/>
          </w:tcPr>
          <w:p w:rsidR="00E8468F" w:rsidRDefault="00E8468F" w:rsidP="00AA3D71">
            <w:r w:rsidRPr="00DC75E7">
              <w:rPr>
                <w:rFonts w:ascii="標楷體" w:eastAsia="標楷體" w:hAnsi="標楷體" w:hint="eastAsia"/>
                <w:sz w:val="20"/>
                <w:szCs w:val="20"/>
              </w:rPr>
              <w:t>以融入式納入各領域教學活動中</w:t>
            </w:r>
          </w:p>
        </w:tc>
        <w:tc>
          <w:tcPr>
            <w:tcW w:w="1032" w:type="dxa"/>
          </w:tcPr>
          <w:p w:rsidR="00E8468F" w:rsidRDefault="00E8468F" w:rsidP="00AA3D71">
            <w:r w:rsidRPr="00272C81">
              <w:rPr>
                <w:rFonts w:ascii="標楷體" w:eastAsia="標楷體" w:hAnsi="標楷體" w:hint="eastAsia"/>
                <w:sz w:val="20"/>
                <w:szCs w:val="20"/>
              </w:rPr>
              <w:t>一年級教學團隊</w:t>
            </w:r>
          </w:p>
        </w:tc>
        <w:tc>
          <w:tcPr>
            <w:tcW w:w="709" w:type="dxa"/>
            <w:vAlign w:val="center"/>
          </w:tcPr>
          <w:p w:rsidR="00E8468F" w:rsidRPr="005830DB" w:rsidRDefault="00E8468F" w:rsidP="00AA3D71">
            <w:pPr>
              <w:jc w:val="center"/>
              <w:rPr>
                <w:rFonts w:ascii="標楷體" w:eastAsia="標楷體" w:hAnsi="標楷體"/>
                <w:sz w:val="20"/>
                <w:szCs w:val="20"/>
              </w:rPr>
            </w:pPr>
          </w:p>
        </w:tc>
      </w:tr>
      <w:tr w:rsidR="00E8468F" w:rsidRPr="005830DB" w:rsidTr="00AA3D71">
        <w:trPr>
          <w:jc w:val="center"/>
        </w:trPr>
        <w:tc>
          <w:tcPr>
            <w:tcW w:w="709" w:type="dxa"/>
            <w:vAlign w:val="center"/>
          </w:tcPr>
          <w:p w:rsidR="00E8468F" w:rsidRPr="005830DB" w:rsidRDefault="00E8468F" w:rsidP="00AA3D71">
            <w:pPr>
              <w:jc w:val="center"/>
              <w:rPr>
                <w:rFonts w:ascii="標楷體" w:eastAsia="標楷體" w:hAnsi="標楷體"/>
                <w:sz w:val="20"/>
                <w:szCs w:val="20"/>
              </w:rPr>
            </w:pPr>
            <w:r w:rsidRPr="005830DB">
              <w:rPr>
                <w:rFonts w:ascii="標楷體" w:eastAsia="標楷體" w:hAnsi="標楷體" w:hint="eastAsia"/>
                <w:sz w:val="20"/>
                <w:szCs w:val="20"/>
              </w:rPr>
              <w:t>6</w:t>
            </w:r>
          </w:p>
        </w:tc>
        <w:tc>
          <w:tcPr>
            <w:tcW w:w="1660" w:type="dxa"/>
            <w:vAlign w:val="center"/>
          </w:tcPr>
          <w:p w:rsidR="00E8468F" w:rsidRPr="005830DB" w:rsidRDefault="00E8468F" w:rsidP="00AA3D71">
            <w:pPr>
              <w:pStyle w:val="TableParagraph"/>
              <w:spacing w:before="52"/>
              <w:ind w:left="104"/>
              <w:jc w:val="center"/>
              <w:rPr>
                <w:rFonts w:ascii="標楷體" w:eastAsia="標楷體" w:hAnsi="標楷體"/>
                <w:sz w:val="20"/>
                <w:szCs w:val="20"/>
              </w:rPr>
            </w:pPr>
            <w:r w:rsidRPr="005830DB">
              <w:rPr>
                <w:rFonts w:ascii="標楷體" w:eastAsia="標楷體" w:hAnsi="標楷體"/>
                <w:color w:val="231F20"/>
                <w:sz w:val="20"/>
                <w:szCs w:val="20"/>
              </w:rPr>
              <w:t>科技教育</w:t>
            </w:r>
          </w:p>
        </w:tc>
        <w:tc>
          <w:tcPr>
            <w:tcW w:w="70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生活</w:t>
            </w:r>
          </w:p>
        </w:tc>
        <w:tc>
          <w:tcPr>
            <w:tcW w:w="746"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上、下學期</w:t>
            </w:r>
          </w:p>
        </w:tc>
        <w:tc>
          <w:tcPr>
            <w:tcW w:w="690" w:type="dxa"/>
          </w:tcPr>
          <w:p w:rsidR="00E8468F" w:rsidRDefault="00E8468F" w:rsidP="00AA3D71">
            <w:r w:rsidRPr="00200A37">
              <w:rPr>
                <w:rFonts w:ascii="標楷體" w:eastAsia="標楷體" w:hAnsi="標楷體" w:hint="eastAsia"/>
                <w:sz w:val="20"/>
                <w:szCs w:val="20"/>
              </w:rPr>
              <w:t>一年級</w:t>
            </w:r>
          </w:p>
        </w:tc>
        <w:tc>
          <w:tcPr>
            <w:tcW w:w="86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sz w:val="20"/>
                <w:szCs w:val="20"/>
              </w:rPr>
              <w:t>數學</w:t>
            </w:r>
            <w:r>
              <w:rPr>
                <w:rFonts w:ascii="標楷體" w:eastAsia="標楷體" w:hAnsi="標楷體" w:hint="eastAsia"/>
                <w:sz w:val="20"/>
                <w:szCs w:val="20"/>
              </w:rPr>
              <w:t>、彈性</w:t>
            </w:r>
          </w:p>
        </w:tc>
        <w:tc>
          <w:tcPr>
            <w:tcW w:w="419" w:type="dxa"/>
            <w:vAlign w:val="center"/>
          </w:tcPr>
          <w:p w:rsidR="00E8468F" w:rsidRDefault="00E8468F" w:rsidP="00AA3D71">
            <w:pPr>
              <w:jc w:val="center"/>
            </w:pPr>
            <w:r>
              <w:rPr>
                <w:rFonts w:ascii="標楷體" w:eastAsia="標楷體" w:hAnsi="標楷體" w:hint="eastAsia"/>
                <w:sz w:val="20"/>
                <w:szCs w:val="20"/>
              </w:rPr>
              <w:t>6</w:t>
            </w:r>
          </w:p>
        </w:tc>
        <w:tc>
          <w:tcPr>
            <w:tcW w:w="2653" w:type="dxa"/>
          </w:tcPr>
          <w:p w:rsidR="00E8468F" w:rsidRDefault="00E8468F" w:rsidP="00AA3D71">
            <w:r w:rsidRPr="00DC75E7">
              <w:rPr>
                <w:rFonts w:ascii="標楷體" w:eastAsia="標楷體" w:hAnsi="標楷體" w:hint="eastAsia"/>
                <w:sz w:val="20"/>
                <w:szCs w:val="20"/>
              </w:rPr>
              <w:t>以融入式納入各領域教學活動中</w:t>
            </w:r>
          </w:p>
        </w:tc>
        <w:tc>
          <w:tcPr>
            <w:tcW w:w="1032" w:type="dxa"/>
          </w:tcPr>
          <w:p w:rsidR="00E8468F" w:rsidRDefault="00E8468F" w:rsidP="00AA3D71">
            <w:r w:rsidRPr="00272C81">
              <w:rPr>
                <w:rFonts w:ascii="標楷體" w:eastAsia="標楷體" w:hAnsi="標楷體" w:hint="eastAsia"/>
                <w:sz w:val="20"/>
                <w:szCs w:val="20"/>
              </w:rPr>
              <w:t>一年級教學團隊</w:t>
            </w:r>
          </w:p>
        </w:tc>
        <w:tc>
          <w:tcPr>
            <w:tcW w:w="709" w:type="dxa"/>
            <w:vAlign w:val="center"/>
          </w:tcPr>
          <w:p w:rsidR="00E8468F" w:rsidRPr="005830DB" w:rsidRDefault="00E8468F" w:rsidP="00AA3D71">
            <w:pPr>
              <w:jc w:val="center"/>
              <w:rPr>
                <w:rFonts w:ascii="標楷體" w:eastAsia="標楷體" w:hAnsi="標楷體"/>
                <w:sz w:val="20"/>
                <w:szCs w:val="20"/>
              </w:rPr>
            </w:pPr>
          </w:p>
        </w:tc>
      </w:tr>
      <w:tr w:rsidR="00E8468F" w:rsidRPr="005830DB" w:rsidTr="00AA3D71">
        <w:trPr>
          <w:jc w:val="center"/>
        </w:trPr>
        <w:tc>
          <w:tcPr>
            <w:tcW w:w="709" w:type="dxa"/>
            <w:vAlign w:val="center"/>
          </w:tcPr>
          <w:p w:rsidR="00E8468F" w:rsidRPr="005830DB" w:rsidRDefault="00E8468F" w:rsidP="00AA3D71">
            <w:pPr>
              <w:jc w:val="center"/>
              <w:rPr>
                <w:rFonts w:ascii="標楷體" w:eastAsia="標楷體" w:hAnsi="標楷體"/>
                <w:sz w:val="20"/>
                <w:szCs w:val="20"/>
              </w:rPr>
            </w:pPr>
            <w:r w:rsidRPr="005830DB">
              <w:rPr>
                <w:rFonts w:ascii="標楷體" w:eastAsia="標楷體" w:hAnsi="標楷體" w:hint="eastAsia"/>
                <w:sz w:val="20"/>
                <w:szCs w:val="20"/>
              </w:rPr>
              <w:t>7</w:t>
            </w:r>
          </w:p>
        </w:tc>
        <w:tc>
          <w:tcPr>
            <w:tcW w:w="1660" w:type="dxa"/>
            <w:vAlign w:val="center"/>
          </w:tcPr>
          <w:p w:rsidR="00E8468F" w:rsidRPr="005830DB" w:rsidRDefault="00E8468F" w:rsidP="00AA3D71">
            <w:pPr>
              <w:pStyle w:val="TableParagraph"/>
              <w:spacing w:before="54"/>
              <w:ind w:left="104"/>
              <w:jc w:val="center"/>
              <w:rPr>
                <w:rFonts w:ascii="標楷體" w:eastAsia="標楷體" w:hAnsi="標楷體"/>
                <w:sz w:val="20"/>
                <w:szCs w:val="20"/>
              </w:rPr>
            </w:pPr>
            <w:r w:rsidRPr="005830DB">
              <w:rPr>
                <w:rFonts w:ascii="標楷體" w:eastAsia="標楷體" w:hAnsi="標楷體"/>
                <w:color w:val="231F20"/>
                <w:sz w:val="20"/>
                <w:szCs w:val="20"/>
              </w:rPr>
              <w:t>能源教育</w:t>
            </w:r>
          </w:p>
        </w:tc>
        <w:tc>
          <w:tcPr>
            <w:tcW w:w="709" w:type="dxa"/>
            <w:vAlign w:val="center"/>
          </w:tcPr>
          <w:p w:rsidR="00E8468F" w:rsidRDefault="00E8468F" w:rsidP="00AA3D71">
            <w:pPr>
              <w:jc w:val="center"/>
            </w:pPr>
            <w:r>
              <w:rPr>
                <w:rFonts w:ascii="標楷體" w:eastAsia="標楷體" w:hAnsi="標楷體" w:hint="eastAsia"/>
                <w:sz w:val="20"/>
                <w:szCs w:val="20"/>
              </w:rPr>
              <w:t>生活</w:t>
            </w:r>
          </w:p>
        </w:tc>
        <w:tc>
          <w:tcPr>
            <w:tcW w:w="746"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上、下學期</w:t>
            </w:r>
          </w:p>
        </w:tc>
        <w:tc>
          <w:tcPr>
            <w:tcW w:w="690" w:type="dxa"/>
          </w:tcPr>
          <w:p w:rsidR="00E8468F" w:rsidRDefault="00E8468F" w:rsidP="00AA3D71">
            <w:r w:rsidRPr="00200A37">
              <w:rPr>
                <w:rFonts w:ascii="標楷體" w:eastAsia="標楷體" w:hAnsi="標楷體" w:hint="eastAsia"/>
                <w:sz w:val="20"/>
                <w:szCs w:val="20"/>
              </w:rPr>
              <w:t>一年級</w:t>
            </w:r>
          </w:p>
        </w:tc>
        <w:tc>
          <w:tcPr>
            <w:tcW w:w="86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sz w:val="20"/>
                <w:szCs w:val="20"/>
              </w:rPr>
              <w:t>數學</w:t>
            </w:r>
            <w:r>
              <w:rPr>
                <w:rFonts w:ascii="標楷體" w:eastAsia="標楷體" w:hAnsi="標楷體" w:hint="eastAsia"/>
                <w:sz w:val="20"/>
                <w:szCs w:val="20"/>
              </w:rPr>
              <w:t>、彈性</w:t>
            </w:r>
          </w:p>
        </w:tc>
        <w:tc>
          <w:tcPr>
            <w:tcW w:w="419" w:type="dxa"/>
            <w:vAlign w:val="center"/>
          </w:tcPr>
          <w:p w:rsidR="00E8468F" w:rsidRDefault="00E8468F" w:rsidP="00AA3D71">
            <w:pPr>
              <w:jc w:val="center"/>
            </w:pPr>
            <w:r>
              <w:rPr>
                <w:rFonts w:ascii="標楷體" w:eastAsia="標楷體" w:hAnsi="標楷體" w:hint="eastAsia"/>
                <w:sz w:val="20"/>
                <w:szCs w:val="20"/>
              </w:rPr>
              <w:t>4</w:t>
            </w:r>
          </w:p>
        </w:tc>
        <w:tc>
          <w:tcPr>
            <w:tcW w:w="2653" w:type="dxa"/>
          </w:tcPr>
          <w:p w:rsidR="00E8468F" w:rsidRDefault="00E8468F" w:rsidP="00AA3D71">
            <w:r w:rsidRPr="00DC75E7">
              <w:rPr>
                <w:rFonts w:ascii="標楷體" w:eastAsia="標楷體" w:hAnsi="標楷體" w:hint="eastAsia"/>
                <w:sz w:val="20"/>
                <w:szCs w:val="20"/>
              </w:rPr>
              <w:t>以融入式納入各領域教學活動中</w:t>
            </w:r>
          </w:p>
        </w:tc>
        <w:tc>
          <w:tcPr>
            <w:tcW w:w="1032" w:type="dxa"/>
          </w:tcPr>
          <w:p w:rsidR="00E8468F" w:rsidRDefault="00E8468F" w:rsidP="00AA3D71">
            <w:r w:rsidRPr="00272C81">
              <w:rPr>
                <w:rFonts w:ascii="標楷體" w:eastAsia="標楷體" w:hAnsi="標楷體" w:hint="eastAsia"/>
                <w:sz w:val="20"/>
                <w:szCs w:val="20"/>
              </w:rPr>
              <w:t>一年級教學團隊</w:t>
            </w:r>
          </w:p>
        </w:tc>
        <w:tc>
          <w:tcPr>
            <w:tcW w:w="709" w:type="dxa"/>
            <w:vAlign w:val="center"/>
          </w:tcPr>
          <w:p w:rsidR="00E8468F" w:rsidRPr="005830DB" w:rsidRDefault="00E8468F" w:rsidP="00AA3D71">
            <w:pPr>
              <w:jc w:val="center"/>
              <w:rPr>
                <w:rFonts w:ascii="標楷體" w:eastAsia="標楷體" w:hAnsi="標楷體"/>
                <w:sz w:val="20"/>
                <w:szCs w:val="20"/>
              </w:rPr>
            </w:pPr>
          </w:p>
        </w:tc>
      </w:tr>
      <w:tr w:rsidR="00E8468F" w:rsidRPr="005830DB" w:rsidTr="00AA3D71">
        <w:trPr>
          <w:jc w:val="center"/>
        </w:trPr>
        <w:tc>
          <w:tcPr>
            <w:tcW w:w="709" w:type="dxa"/>
            <w:vAlign w:val="center"/>
          </w:tcPr>
          <w:p w:rsidR="00E8468F" w:rsidRPr="005830DB" w:rsidRDefault="00E8468F" w:rsidP="00AA3D71">
            <w:pPr>
              <w:jc w:val="center"/>
              <w:rPr>
                <w:rFonts w:ascii="標楷體" w:eastAsia="標楷體" w:hAnsi="標楷體"/>
                <w:sz w:val="20"/>
                <w:szCs w:val="20"/>
              </w:rPr>
            </w:pPr>
            <w:r w:rsidRPr="005830DB">
              <w:rPr>
                <w:rFonts w:ascii="標楷體" w:eastAsia="標楷體" w:hAnsi="標楷體" w:hint="eastAsia"/>
                <w:sz w:val="20"/>
                <w:szCs w:val="20"/>
              </w:rPr>
              <w:t>8</w:t>
            </w:r>
          </w:p>
        </w:tc>
        <w:tc>
          <w:tcPr>
            <w:tcW w:w="1660" w:type="dxa"/>
            <w:vAlign w:val="center"/>
          </w:tcPr>
          <w:p w:rsidR="00E8468F" w:rsidRPr="005830DB" w:rsidRDefault="00E8468F" w:rsidP="00AA3D71">
            <w:pPr>
              <w:pStyle w:val="TableParagraph"/>
              <w:spacing w:before="51"/>
              <w:ind w:left="104"/>
              <w:jc w:val="center"/>
              <w:rPr>
                <w:rFonts w:ascii="標楷體" w:eastAsia="標楷體" w:hAnsi="標楷體"/>
                <w:sz w:val="20"/>
                <w:szCs w:val="20"/>
              </w:rPr>
            </w:pPr>
            <w:r w:rsidRPr="005830DB">
              <w:rPr>
                <w:rFonts w:ascii="標楷體" w:eastAsia="標楷體" w:hAnsi="標楷體"/>
                <w:color w:val="231F20"/>
                <w:sz w:val="20"/>
                <w:szCs w:val="20"/>
              </w:rPr>
              <w:t>人權教育</w:t>
            </w:r>
          </w:p>
        </w:tc>
        <w:tc>
          <w:tcPr>
            <w:tcW w:w="709" w:type="dxa"/>
            <w:vAlign w:val="center"/>
          </w:tcPr>
          <w:p w:rsidR="00E8468F" w:rsidRDefault="00E8468F" w:rsidP="00AA3D71">
            <w:pPr>
              <w:jc w:val="center"/>
            </w:pPr>
            <w:r>
              <w:rPr>
                <w:rFonts w:ascii="標楷體" w:eastAsia="標楷體" w:hAnsi="標楷體" w:hint="eastAsia"/>
                <w:sz w:val="20"/>
                <w:szCs w:val="20"/>
              </w:rPr>
              <w:t>生活</w:t>
            </w:r>
          </w:p>
        </w:tc>
        <w:tc>
          <w:tcPr>
            <w:tcW w:w="746"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上、下學期</w:t>
            </w:r>
          </w:p>
        </w:tc>
        <w:tc>
          <w:tcPr>
            <w:tcW w:w="690" w:type="dxa"/>
          </w:tcPr>
          <w:p w:rsidR="00E8468F" w:rsidRDefault="00E8468F" w:rsidP="00AA3D71">
            <w:r w:rsidRPr="00200A37">
              <w:rPr>
                <w:rFonts w:ascii="標楷體" w:eastAsia="標楷體" w:hAnsi="標楷體" w:hint="eastAsia"/>
                <w:sz w:val="20"/>
                <w:szCs w:val="20"/>
              </w:rPr>
              <w:t>一年級</w:t>
            </w:r>
          </w:p>
        </w:tc>
        <w:tc>
          <w:tcPr>
            <w:tcW w:w="869" w:type="dxa"/>
            <w:vAlign w:val="center"/>
          </w:tcPr>
          <w:p w:rsidR="00E8468F" w:rsidRPr="005830DB" w:rsidRDefault="00E8468F" w:rsidP="00AA3D71">
            <w:pPr>
              <w:jc w:val="center"/>
              <w:rPr>
                <w:rFonts w:ascii="標楷體" w:eastAsia="標楷體" w:hAnsi="標楷體"/>
                <w:sz w:val="20"/>
                <w:szCs w:val="20"/>
              </w:rPr>
            </w:pPr>
            <w:r w:rsidRPr="004B13EE">
              <w:rPr>
                <w:rFonts w:ascii="標楷體" w:eastAsia="標楷體" w:hAnsi="標楷體" w:hint="eastAsia"/>
                <w:sz w:val="20"/>
                <w:szCs w:val="20"/>
              </w:rPr>
              <w:t>語文</w:t>
            </w:r>
            <w:r>
              <w:rPr>
                <w:rFonts w:ascii="標楷體" w:eastAsia="標楷體" w:hAnsi="標楷體" w:hint="eastAsia"/>
                <w:sz w:val="20"/>
                <w:szCs w:val="20"/>
              </w:rPr>
              <w:t>、彈性</w:t>
            </w:r>
          </w:p>
        </w:tc>
        <w:tc>
          <w:tcPr>
            <w:tcW w:w="419" w:type="dxa"/>
            <w:vAlign w:val="center"/>
          </w:tcPr>
          <w:p w:rsidR="00E8468F" w:rsidRDefault="00E8468F" w:rsidP="00AA3D71">
            <w:pPr>
              <w:jc w:val="center"/>
            </w:pPr>
            <w:r w:rsidRPr="00767CD8">
              <w:rPr>
                <w:rFonts w:ascii="標楷體" w:eastAsia="標楷體" w:hAnsi="標楷體" w:hint="eastAsia"/>
                <w:sz w:val="20"/>
                <w:szCs w:val="20"/>
              </w:rPr>
              <w:t>8</w:t>
            </w:r>
          </w:p>
        </w:tc>
        <w:tc>
          <w:tcPr>
            <w:tcW w:w="2653" w:type="dxa"/>
          </w:tcPr>
          <w:p w:rsidR="00E8468F" w:rsidRDefault="00E8468F" w:rsidP="00AA3D71">
            <w:r w:rsidRPr="00DC75E7">
              <w:rPr>
                <w:rFonts w:ascii="標楷體" w:eastAsia="標楷體" w:hAnsi="標楷體" w:hint="eastAsia"/>
                <w:sz w:val="20"/>
                <w:szCs w:val="20"/>
              </w:rPr>
              <w:t>以融入式納入各領域教學活動中</w:t>
            </w:r>
          </w:p>
        </w:tc>
        <w:tc>
          <w:tcPr>
            <w:tcW w:w="1032" w:type="dxa"/>
          </w:tcPr>
          <w:p w:rsidR="00E8468F" w:rsidRDefault="00E8468F" w:rsidP="00AA3D71">
            <w:r w:rsidRPr="00272C81">
              <w:rPr>
                <w:rFonts w:ascii="標楷體" w:eastAsia="標楷體" w:hAnsi="標楷體" w:hint="eastAsia"/>
                <w:sz w:val="20"/>
                <w:szCs w:val="20"/>
              </w:rPr>
              <w:t>一年級教學團隊</w:t>
            </w:r>
          </w:p>
        </w:tc>
        <w:tc>
          <w:tcPr>
            <w:tcW w:w="709" w:type="dxa"/>
            <w:vAlign w:val="center"/>
          </w:tcPr>
          <w:p w:rsidR="00E8468F" w:rsidRPr="005830DB" w:rsidRDefault="00E8468F" w:rsidP="00AA3D71">
            <w:pPr>
              <w:jc w:val="center"/>
              <w:rPr>
                <w:rFonts w:ascii="標楷體" w:eastAsia="標楷體" w:hAnsi="標楷體"/>
                <w:sz w:val="20"/>
                <w:szCs w:val="20"/>
              </w:rPr>
            </w:pPr>
          </w:p>
        </w:tc>
      </w:tr>
      <w:tr w:rsidR="00E8468F" w:rsidRPr="005830DB" w:rsidTr="00AA3D71">
        <w:trPr>
          <w:jc w:val="center"/>
        </w:trPr>
        <w:tc>
          <w:tcPr>
            <w:tcW w:w="709" w:type="dxa"/>
            <w:vAlign w:val="center"/>
          </w:tcPr>
          <w:p w:rsidR="00E8468F" w:rsidRPr="005830DB" w:rsidRDefault="00E8468F" w:rsidP="00AA3D71">
            <w:pPr>
              <w:jc w:val="center"/>
              <w:rPr>
                <w:rFonts w:ascii="標楷體" w:eastAsia="標楷體" w:hAnsi="標楷體"/>
                <w:sz w:val="20"/>
                <w:szCs w:val="20"/>
              </w:rPr>
            </w:pPr>
            <w:r w:rsidRPr="005830DB">
              <w:rPr>
                <w:rFonts w:ascii="標楷體" w:eastAsia="標楷體" w:hAnsi="標楷體" w:hint="eastAsia"/>
                <w:sz w:val="20"/>
                <w:szCs w:val="20"/>
              </w:rPr>
              <w:t>9</w:t>
            </w:r>
          </w:p>
        </w:tc>
        <w:tc>
          <w:tcPr>
            <w:tcW w:w="1660" w:type="dxa"/>
            <w:vAlign w:val="center"/>
          </w:tcPr>
          <w:p w:rsidR="00E8468F" w:rsidRPr="005830DB" w:rsidRDefault="00E8468F" w:rsidP="00AA3D71">
            <w:pPr>
              <w:pStyle w:val="TableParagraph"/>
              <w:spacing w:before="51"/>
              <w:ind w:left="104"/>
              <w:jc w:val="center"/>
              <w:rPr>
                <w:rFonts w:ascii="標楷體" w:eastAsia="標楷體" w:hAnsi="標楷體"/>
                <w:sz w:val="20"/>
                <w:szCs w:val="20"/>
              </w:rPr>
            </w:pPr>
            <w:r w:rsidRPr="005830DB">
              <w:rPr>
                <w:rFonts w:ascii="標楷體" w:eastAsia="標楷體" w:hAnsi="標楷體"/>
                <w:color w:val="231F20"/>
                <w:sz w:val="20"/>
                <w:szCs w:val="20"/>
              </w:rPr>
              <w:t>原住民教育</w:t>
            </w:r>
          </w:p>
        </w:tc>
        <w:tc>
          <w:tcPr>
            <w:tcW w:w="709" w:type="dxa"/>
            <w:vAlign w:val="center"/>
          </w:tcPr>
          <w:p w:rsidR="00E8468F" w:rsidRDefault="00E8468F" w:rsidP="00AA3D71">
            <w:pPr>
              <w:jc w:val="center"/>
            </w:pPr>
            <w:r>
              <w:rPr>
                <w:rFonts w:ascii="標楷體" w:eastAsia="標楷體" w:hAnsi="標楷體" w:hint="eastAsia"/>
                <w:sz w:val="20"/>
                <w:szCs w:val="20"/>
              </w:rPr>
              <w:t>生活</w:t>
            </w:r>
          </w:p>
        </w:tc>
        <w:tc>
          <w:tcPr>
            <w:tcW w:w="746"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上、下學期</w:t>
            </w:r>
          </w:p>
        </w:tc>
        <w:tc>
          <w:tcPr>
            <w:tcW w:w="690" w:type="dxa"/>
          </w:tcPr>
          <w:p w:rsidR="00E8468F" w:rsidRDefault="00E8468F" w:rsidP="00AA3D71">
            <w:r w:rsidRPr="00200A37">
              <w:rPr>
                <w:rFonts w:ascii="標楷體" w:eastAsia="標楷體" w:hAnsi="標楷體" w:hint="eastAsia"/>
                <w:sz w:val="20"/>
                <w:szCs w:val="20"/>
              </w:rPr>
              <w:t>一年級</w:t>
            </w:r>
          </w:p>
        </w:tc>
        <w:tc>
          <w:tcPr>
            <w:tcW w:w="869" w:type="dxa"/>
            <w:vAlign w:val="center"/>
          </w:tcPr>
          <w:p w:rsidR="00E8468F" w:rsidRPr="005830DB" w:rsidRDefault="00E8468F" w:rsidP="00AA3D71">
            <w:pPr>
              <w:jc w:val="center"/>
              <w:rPr>
                <w:rFonts w:ascii="標楷體" w:eastAsia="標楷體" w:hAnsi="標楷體"/>
                <w:sz w:val="20"/>
                <w:szCs w:val="20"/>
              </w:rPr>
            </w:pPr>
            <w:r w:rsidRPr="004B13EE">
              <w:rPr>
                <w:rFonts w:ascii="標楷體" w:eastAsia="標楷體" w:hAnsi="標楷體" w:hint="eastAsia"/>
                <w:sz w:val="20"/>
                <w:szCs w:val="20"/>
              </w:rPr>
              <w:t>語文</w:t>
            </w:r>
            <w:r>
              <w:rPr>
                <w:rFonts w:ascii="標楷體" w:eastAsia="標楷體" w:hAnsi="標楷體" w:hint="eastAsia"/>
                <w:sz w:val="20"/>
                <w:szCs w:val="20"/>
              </w:rPr>
              <w:t>、彈性</w:t>
            </w:r>
          </w:p>
        </w:tc>
        <w:tc>
          <w:tcPr>
            <w:tcW w:w="419" w:type="dxa"/>
            <w:vAlign w:val="center"/>
          </w:tcPr>
          <w:p w:rsidR="00E8468F" w:rsidRDefault="00E8468F" w:rsidP="00AA3D71">
            <w:pPr>
              <w:jc w:val="center"/>
            </w:pPr>
            <w:r w:rsidRPr="00767CD8">
              <w:rPr>
                <w:rFonts w:ascii="標楷體" w:eastAsia="標楷體" w:hAnsi="標楷體" w:hint="eastAsia"/>
                <w:sz w:val="20"/>
                <w:szCs w:val="20"/>
              </w:rPr>
              <w:t>8</w:t>
            </w:r>
          </w:p>
        </w:tc>
        <w:tc>
          <w:tcPr>
            <w:tcW w:w="2653" w:type="dxa"/>
          </w:tcPr>
          <w:p w:rsidR="00E8468F" w:rsidRDefault="00E8468F" w:rsidP="00AA3D71">
            <w:r w:rsidRPr="00DC75E7">
              <w:rPr>
                <w:rFonts w:ascii="標楷體" w:eastAsia="標楷體" w:hAnsi="標楷體" w:hint="eastAsia"/>
                <w:sz w:val="20"/>
                <w:szCs w:val="20"/>
              </w:rPr>
              <w:t>以融入式納入各領域教學活動中</w:t>
            </w:r>
          </w:p>
        </w:tc>
        <w:tc>
          <w:tcPr>
            <w:tcW w:w="1032" w:type="dxa"/>
          </w:tcPr>
          <w:p w:rsidR="00E8468F" w:rsidRDefault="00E8468F" w:rsidP="00AA3D71">
            <w:r w:rsidRPr="00272C81">
              <w:rPr>
                <w:rFonts w:ascii="標楷體" w:eastAsia="標楷體" w:hAnsi="標楷體" w:hint="eastAsia"/>
                <w:sz w:val="20"/>
                <w:szCs w:val="20"/>
              </w:rPr>
              <w:t>一年級教學團隊</w:t>
            </w:r>
          </w:p>
        </w:tc>
        <w:tc>
          <w:tcPr>
            <w:tcW w:w="709" w:type="dxa"/>
            <w:vAlign w:val="center"/>
          </w:tcPr>
          <w:p w:rsidR="00E8468F" w:rsidRPr="005830DB" w:rsidRDefault="00E8468F" w:rsidP="00AA3D71">
            <w:pPr>
              <w:jc w:val="center"/>
              <w:rPr>
                <w:rFonts w:ascii="標楷體" w:eastAsia="標楷體" w:hAnsi="標楷體"/>
                <w:sz w:val="20"/>
                <w:szCs w:val="20"/>
              </w:rPr>
            </w:pPr>
          </w:p>
        </w:tc>
      </w:tr>
      <w:tr w:rsidR="00E8468F" w:rsidRPr="005830DB" w:rsidTr="00AA3D71">
        <w:trPr>
          <w:jc w:val="center"/>
        </w:trPr>
        <w:tc>
          <w:tcPr>
            <w:tcW w:w="70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0</w:t>
            </w:r>
          </w:p>
        </w:tc>
        <w:tc>
          <w:tcPr>
            <w:tcW w:w="1660" w:type="dxa"/>
            <w:vAlign w:val="center"/>
          </w:tcPr>
          <w:p w:rsidR="00E8468F" w:rsidRPr="005830DB" w:rsidRDefault="00E8468F" w:rsidP="00AA3D71">
            <w:pPr>
              <w:pStyle w:val="TableParagraph"/>
              <w:spacing w:before="52"/>
              <w:ind w:left="104"/>
              <w:jc w:val="center"/>
              <w:rPr>
                <w:rFonts w:ascii="標楷體" w:eastAsia="標楷體" w:hAnsi="標楷體"/>
                <w:sz w:val="20"/>
                <w:szCs w:val="20"/>
              </w:rPr>
            </w:pPr>
            <w:r w:rsidRPr="005830DB">
              <w:rPr>
                <w:rFonts w:ascii="標楷體" w:eastAsia="標楷體" w:hAnsi="標楷體"/>
                <w:color w:val="231F20"/>
                <w:sz w:val="20"/>
                <w:szCs w:val="20"/>
              </w:rPr>
              <w:t>生命教育</w:t>
            </w:r>
          </w:p>
        </w:tc>
        <w:tc>
          <w:tcPr>
            <w:tcW w:w="709" w:type="dxa"/>
            <w:vAlign w:val="center"/>
          </w:tcPr>
          <w:p w:rsidR="00E8468F" w:rsidRDefault="00E8468F" w:rsidP="00AA3D71">
            <w:pPr>
              <w:jc w:val="center"/>
            </w:pPr>
            <w:r w:rsidRPr="004B13EE">
              <w:rPr>
                <w:rFonts w:ascii="標楷體" w:eastAsia="標楷體" w:hAnsi="標楷體" w:hint="eastAsia"/>
                <w:sz w:val="20"/>
                <w:szCs w:val="20"/>
              </w:rPr>
              <w:t>語文</w:t>
            </w:r>
          </w:p>
        </w:tc>
        <w:tc>
          <w:tcPr>
            <w:tcW w:w="746"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上、</w:t>
            </w:r>
            <w:r>
              <w:rPr>
                <w:rFonts w:ascii="標楷體" w:eastAsia="標楷體" w:hAnsi="標楷體" w:hint="eastAsia"/>
                <w:sz w:val="20"/>
                <w:szCs w:val="20"/>
              </w:rPr>
              <w:lastRenderedPageBreak/>
              <w:t>下學期</w:t>
            </w:r>
          </w:p>
        </w:tc>
        <w:tc>
          <w:tcPr>
            <w:tcW w:w="690" w:type="dxa"/>
          </w:tcPr>
          <w:p w:rsidR="00E8468F" w:rsidRDefault="00E8468F" w:rsidP="00AA3D71">
            <w:r w:rsidRPr="00200A37">
              <w:rPr>
                <w:rFonts w:ascii="標楷體" w:eastAsia="標楷體" w:hAnsi="標楷體" w:hint="eastAsia"/>
                <w:sz w:val="20"/>
                <w:szCs w:val="20"/>
              </w:rPr>
              <w:lastRenderedPageBreak/>
              <w:t>一年</w:t>
            </w:r>
            <w:r w:rsidRPr="00200A37">
              <w:rPr>
                <w:rFonts w:ascii="標楷體" w:eastAsia="標楷體" w:hAnsi="標楷體" w:hint="eastAsia"/>
                <w:sz w:val="20"/>
                <w:szCs w:val="20"/>
              </w:rPr>
              <w:lastRenderedPageBreak/>
              <w:t>級</w:t>
            </w:r>
          </w:p>
        </w:tc>
        <w:tc>
          <w:tcPr>
            <w:tcW w:w="86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lastRenderedPageBreak/>
              <w:t>生活、</w:t>
            </w:r>
            <w:r>
              <w:rPr>
                <w:rFonts w:ascii="標楷體" w:eastAsia="標楷體" w:hAnsi="標楷體" w:hint="eastAsia"/>
                <w:sz w:val="20"/>
                <w:szCs w:val="20"/>
              </w:rPr>
              <w:lastRenderedPageBreak/>
              <w:t>彈性</w:t>
            </w:r>
          </w:p>
        </w:tc>
        <w:tc>
          <w:tcPr>
            <w:tcW w:w="419" w:type="dxa"/>
            <w:vAlign w:val="center"/>
          </w:tcPr>
          <w:p w:rsidR="00E8468F" w:rsidRDefault="00E8468F" w:rsidP="00AA3D71">
            <w:pPr>
              <w:jc w:val="center"/>
            </w:pPr>
            <w:r w:rsidRPr="00767CD8">
              <w:rPr>
                <w:rFonts w:ascii="標楷體" w:eastAsia="標楷體" w:hAnsi="標楷體" w:hint="eastAsia"/>
                <w:sz w:val="20"/>
                <w:szCs w:val="20"/>
              </w:rPr>
              <w:lastRenderedPageBreak/>
              <w:t>8</w:t>
            </w:r>
          </w:p>
        </w:tc>
        <w:tc>
          <w:tcPr>
            <w:tcW w:w="2653" w:type="dxa"/>
          </w:tcPr>
          <w:p w:rsidR="00E8468F" w:rsidRDefault="00E8468F" w:rsidP="00AA3D71">
            <w:r w:rsidRPr="00DC75E7">
              <w:rPr>
                <w:rFonts w:ascii="標楷體" w:eastAsia="標楷體" w:hAnsi="標楷體" w:hint="eastAsia"/>
                <w:sz w:val="20"/>
                <w:szCs w:val="20"/>
              </w:rPr>
              <w:t>以融入式納入各領域教學活</w:t>
            </w:r>
            <w:r w:rsidRPr="00DC75E7">
              <w:rPr>
                <w:rFonts w:ascii="標楷體" w:eastAsia="標楷體" w:hAnsi="標楷體" w:hint="eastAsia"/>
                <w:sz w:val="20"/>
                <w:szCs w:val="20"/>
              </w:rPr>
              <w:lastRenderedPageBreak/>
              <w:t>動中</w:t>
            </w:r>
          </w:p>
        </w:tc>
        <w:tc>
          <w:tcPr>
            <w:tcW w:w="1032" w:type="dxa"/>
          </w:tcPr>
          <w:p w:rsidR="00E8468F" w:rsidRDefault="00E8468F" w:rsidP="00AA3D71">
            <w:r w:rsidRPr="00272C81">
              <w:rPr>
                <w:rFonts w:ascii="標楷體" w:eastAsia="標楷體" w:hAnsi="標楷體" w:hint="eastAsia"/>
                <w:sz w:val="20"/>
                <w:szCs w:val="20"/>
              </w:rPr>
              <w:lastRenderedPageBreak/>
              <w:t>一年級教</w:t>
            </w:r>
            <w:r w:rsidRPr="00272C81">
              <w:rPr>
                <w:rFonts w:ascii="標楷體" w:eastAsia="標楷體" w:hAnsi="標楷體" w:hint="eastAsia"/>
                <w:sz w:val="20"/>
                <w:szCs w:val="20"/>
              </w:rPr>
              <w:lastRenderedPageBreak/>
              <w:t>學團隊</w:t>
            </w:r>
          </w:p>
        </w:tc>
        <w:tc>
          <w:tcPr>
            <w:tcW w:w="709" w:type="dxa"/>
            <w:vAlign w:val="center"/>
          </w:tcPr>
          <w:p w:rsidR="00E8468F" w:rsidRPr="005830DB" w:rsidRDefault="00E8468F" w:rsidP="00AA3D71">
            <w:pPr>
              <w:jc w:val="center"/>
              <w:rPr>
                <w:rFonts w:ascii="標楷體" w:eastAsia="標楷體" w:hAnsi="標楷體"/>
                <w:sz w:val="20"/>
                <w:szCs w:val="20"/>
              </w:rPr>
            </w:pPr>
          </w:p>
        </w:tc>
      </w:tr>
      <w:tr w:rsidR="00E8468F" w:rsidRPr="005830DB" w:rsidTr="00AA3D71">
        <w:trPr>
          <w:jc w:val="center"/>
        </w:trPr>
        <w:tc>
          <w:tcPr>
            <w:tcW w:w="70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11</w:t>
            </w:r>
          </w:p>
        </w:tc>
        <w:tc>
          <w:tcPr>
            <w:tcW w:w="1660" w:type="dxa"/>
            <w:vAlign w:val="center"/>
          </w:tcPr>
          <w:p w:rsidR="00E8468F" w:rsidRPr="005830DB" w:rsidRDefault="00E8468F" w:rsidP="00AA3D71">
            <w:pPr>
              <w:pStyle w:val="TableParagraph"/>
              <w:spacing w:before="52"/>
              <w:ind w:left="104"/>
              <w:jc w:val="center"/>
              <w:rPr>
                <w:rFonts w:ascii="標楷體" w:eastAsia="標楷體" w:hAnsi="標楷體"/>
                <w:sz w:val="20"/>
                <w:szCs w:val="20"/>
              </w:rPr>
            </w:pPr>
            <w:r w:rsidRPr="005830DB">
              <w:rPr>
                <w:rFonts w:ascii="標楷體" w:eastAsia="標楷體" w:hAnsi="標楷體"/>
                <w:color w:val="231F20"/>
                <w:sz w:val="20"/>
                <w:szCs w:val="20"/>
              </w:rPr>
              <w:t>法治教育</w:t>
            </w:r>
          </w:p>
        </w:tc>
        <w:tc>
          <w:tcPr>
            <w:tcW w:w="709" w:type="dxa"/>
            <w:vAlign w:val="center"/>
          </w:tcPr>
          <w:p w:rsidR="00E8468F" w:rsidRDefault="00E8468F" w:rsidP="00AA3D71">
            <w:pPr>
              <w:jc w:val="center"/>
            </w:pPr>
            <w:r>
              <w:rPr>
                <w:rFonts w:ascii="標楷體" w:eastAsia="標楷體" w:hAnsi="標楷體" w:hint="eastAsia"/>
                <w:sz w:val="20"/>
                <w:szCs w:val="20"/>
              </w:rPr>
              <w:t>生活</w:t>
            </w:r>
          </w:p>
        </w:tc>
        <w:tc>
          <w:tcPr>
            <w:tcW w:w="746"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上、下學期</w:t>
            </w:r>
          </w:p>
        </w:tc>
        <w:tc>
          <w:tcPr>
            <w:tcW w:w="690" w:type="dxa"/>
          </w:tcPr>
          <w:p w:rsidR="00E8468F" w:rsidRDefault="00E8468F" w:rsidP="00AA3D71">
            <w:r w:rsidRPr="00200A37">
              <w:rPr>
                <w:rFonts w:ascii="標楷體" w:eastAsia="標楷體" w:hAnsi="標楷體" w:hint="eastAsia"/>
                <w:sz w:val="20"/>
                <w:szCs w:val="20"/>
              </w:rPr>
              <w:t>一年級</w:t>
            </w:r>
          </w:p>
        </w:tc>
        <w:tc>
          <w:tcPr>
            <w:tcW w:w="869" w:type="dxa"/>
            <w:vAlign w:val="center"/>
          </w:tcPr>
          <w:p w:rsidR="00E8468F" w:rsidRPr="005830DB" w:rsidRDefault="00E8468F" w:rsidP="00AA3D71">
            <w:pPr>
              <w:jc w:val="center"/>
              <w:rPr>
                <w:rFonts w:ascii="標楷體" w:eastAsia="標楷體" w:hAnsi="標楷體"/>
                <w:sz w:val="20"/>
                <w:szCs w:val="20"/>
              </w:rPr>
            </w:pPr>
            <w:r w:rsidRPr="004B13EE">
              <w:rPr>
                <w:rFonts w:ascii="標楷體" w:eastAsia="標楷體" w:hAnsi="標楷體" w:hint="eastAsia"/>
                <w:sz w:val="20"/>
                <w:szCs w:val="20"/>
              </w:rPr>
              <w:t>語文</w:t>
            </w:r>
            <w:r>
              <w:rPr>
                <w:rFonts w:ascii="標楷體" w:eastAsia="標楷體" w:hAnsi="標楷體" w:hint="eastAsia"/>
                <w:sz w:val="20"/>
                <w:szCs w:val="20"/>
              </w:rPr>
              <w:t>、彈性</w:t>
            </w:r>
          </w:p>
        </w:tc>
        <w:tc>
          <w:tcPr>
            <w:tcW w:w="419" w:type="dxa"/>
            <w:vAlign w:val="center"/>
          </w:tcPr>
          <w:p w:rsidR="00E8468F" w:rsidRDefault="00E8468F" w:rsidP="00AA3D71">
            <w:pPr>
              <w:jc w:val="center"/>
            </w:pPr>
            <w:r>
              <w:rPr>
                <w:rFonts w:ascii="標楷體" w:eastAsia="標楷體" w:hAnsi="標楷體" w:hint="eastAsia"/>
                <w:sz w:val="20"/>
                <w:szCs w:val="20"/>
              </w:rPr>
              <w:t>6</w:t>
            </w:r>
          </w:p>
        </w:tc>
        <w:tc>
          <w:tcPr>
            <w:tcW w:w="2653" w:type="dxa"/>
          </w:tcPr>
          <w:p w:rsidR="00E8468F" w:rsidRDefault="00E8468F" w:rsidP="00AA3D71">
            <w:r w:rsidRPr="00DC75E7">
              <w:rPr>
                <w:rFonts w:ascii="標楷體" w:eastAsia="標楷體" w:hAnsi="標楷體" w:hint="eastAsia"/>
                <w:sz w:val="20"/>
                <w:szCs w:val="20"/>
              </w:rPr>
              <w:t>以融入式納入各領域教學活動中</w:t>
            </w:r>
          </w:p>
        </w:tc>
        <w:tc>
          <w:tcPr>
            <w:tcW w:w="1032" w:type="dxa"/>
          </w:tcPr>
          <w:p w:rsidR="00E8468F" w:rsidRDefault="00E8468F" w:rsidP="00AA3D71">
            <w:r w:rsidRPr="00272C81">
              <w:rPr>
                <w:rFonts w:ascii="標楷體" w:eastAsia="標楷體" w:hAnsi="標楷體" w:hint="eastAsia"/>
                <w:sz w:val="20"/>
                <w:szCs w:val="20"/>
              </w:rPr>
              <w:t>一年級教學團隊</w:t>
            </w:r>
          </w:p>
        </w:tc>
        <w:tc>
          <w:tcPr>
            <w:tcW w:w="709" w:type="dxa"/>
            <w:vAlign w:val="center"/>
          </w:tcPr>
          <w:p w:rsidR="00E8468F" w:rsidRPr="005830DB" w:rsidRDefault="00E8468F" w:rsidP="00AA3D71">
            <w:pPr>
              <w:jc w:val="center"/>
              <w:rPr>
                <w:rFonts w:ascii="標楷體" w:eastAsia="標楷體" w:hAnsi="標楷體"/>
                <w:sz w:val="20"/>
                <w:szCs w:val="20"/>
              </w:rPr>
            </w:pPr>
          </w:p>
        </w:tc>
      </w:tr>
      <w:tr w:rsidR="00E8468F" w:rsidRPr="005830DB" w:rsidTr="00AA3D71">
        <w:trPr>
          <w:jc w:val="center"/>
        </w:trPr>
        <w:tc>
          <w:tcPr>
            <w:tcW w:w="70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12</w:t>
            </w:r>
          </w:p>
        </w:tc>
        <w:tc>
          <w:tcPr>
            <w:tcW w:w="1660" w:type="dxa"/>
            <w:vAlign w:val="center"/>
          </w:tcPr>
          <w:p w:rsidR="00E8468F" w:rsidRPr="005830DB" w:rsidRDefault="00E8468F" w:rsidP="00AA3D71">
            <w:pPr>
              <w:pStyle w:val="TableParagraph"/>
              <w:spacing w:before="52"/>
              <w:ind w:left="104"/>
              <w:jc w:val="center"/>
              <w:rPr>
                <w:rFonts w:ascii="標楷體" w:eastAsia="標楷體" w:hAnsi="標楷體"/>
                <w:sz w:val="20"/>
                <w:szCs w:val="20"/>
              </w:rPr>
            </w:pPr>
            <w:r w:rsidRPr="005830DB">
              <w:rPr>
                <w:rFonts w:ascii="標楷體" w:eastAsia="標楷體" w:hAnsi="標楷體"/>
                <w:color w:val="231F20"/>
                <w:sz w:val="20"/>
                <w:szCs w:val="20"/>
              </w:rPr>
              <w:t>資訊教育</w:t>
            </w:r>
          </w:p>
        </w:tc>
        <w:tc>
          <w:tcPr>
            <w:tcW w:w="709" w:type="dxa"/>
            <w:vAlign w:val="center"/>
          </w:tcPr>
          <w:p w:rsidR="00E8468F" w:rsidRDefault="00E8468F" w:rsidP="00AA3D71">
            <w:pPr>
              <w:jc w:val="center"/>
            </w:pPr>
            <w:r>
              <w:rPr>
                <w:rFonts w:ascii="標楷體" w:eastAsia="標楷體" w:hAnsi="標楷體"/>
                <w:sz w:val="20"/>
                <w:szCs w:val="20"/>
              </w:rPr>
              <w:t>數學</w:t>
            </w:r>
          </w:p>
        </w:tc>
        <w:tc>
          <w:tcPr>
            <w:tcW w:w="746"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上、下學期</w:t>
            </w:r>
          </w:p>
        </w:tc>
        <w:tc>
          <w:tcPr>
            <w:tcW w:w="690" w:type="dxa"/>
          </w:tcPr>
          <w:p w:rsidR="00E8468F" w:rsidRDefault="00E8468F" w:rsidP="00AA3D71">
            <w:r w:rsidRPr="00200A37">
              <w:rPr>
                <w:rFonts w:ascii="標楷體" w:eastAsia="標楷體" w:hAnsi="標楷體" w:hint="eastAsia"/>
                <w:sz w:val="20"/>
                <w:szCs w:val="20"/>
              </w:rPr>
              <w:t>一年級</w:t>
            </w:r>
          </w:p>
        </w:tc>
        <w:tc>
          <w:tcPr>
            <w:tcW w:w="86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生活、彈性</w:t>
            </w:r>
          </w:p>
        </w:tc>
        <w:tc>
          <w:tcPr>
            <w:tcW w:w="419" w:type="dxa"/>
            <w:vAlign w:val="center"/>
          </w:tcPr>
          <w:p w:rsidR="00E8468F" w:rsidRDefault="00E8468F" w:rsidP="00AA3D71">
            <w:pPr>
              <w:jc w:val="center"/>
            </w:pPr>
            <w:r>
              <w:rPr>
                <w:rFonts w:ascii="標楷體" w:eastAsia="標楷體" w:hAnsi="標楷體" w:hint="eastAsia"/>
                <w:sz w:val="20"/>
                <w:szCs w:val="20"/>
              </w:rPr>
              <w:t>4</w:t>
            </w:r>
          </w:p>
        </w:tc>
        <w:tc>
          <w:tcPr>
            <w:tcW w:w="2653" w:type="dxa"/>
          </w:tcPr>
          <w:p w:rsidR="00E8468F" w:rsidRDefault="00E8468F" w:rsidP="00AA3D71">
            <w:r w:rsidRPr="00DC75E7">
              <w:rPr>
                <w:rFonts w:ascii="標楷體" w:eastAsia="標楷體" w:hAnsi="標楷體" w:hint="eastAsia"/>
                <w:sz w:val="20"/>
                <w:szCs w:val="20"/>
              </w:rPr>
              <w:t>以融入式納入各領域教學活動中</w:t>
            </w:r>
          </w:p>
        </w:tc>
        <w:tc>
          <w:tcPr>
            <w:tcW w:w="1032" w:type="dxa"/>
          </w:tcPr>
          <w:p w:rsidR="00E8468F" w:rsidRDefault="00E8468F" w:rsidP="00AA3D71">
            <w:r w:rsidRPr="00272C81">
              <w:rPr>
                <w:rFonts w:ascii="標楷體" w:eastAsia="標楷體" w:hAnsi="標楷體" w:hint="eastAsia"/>
                <w:sz w:val="20"/>
                <w:szCs w:val="20"/>
              </w:rPr>
              <w:t>一年級教學團隊</w:t>
            </w:r>
          </w:p>
        </w:tc>
        <w:tc>
          <w:tcPr>
            <w:tcW w:w="709" w:type="dxa"/>
            <w:vAlign w:val="center"/>
          </w:tcPr>
          <w:p w:rsidR="00E8468F" w:rsidRPr="005830DB" w:rsidRDefault="00E8468F" w:rsidP="00AA3D71">
            <w:pPr>
              <w:jc w:val="center"/>
              <w:rPr>
                <w:rFonts w:ascii="標楷體" w:eastAsia="標楷體" w:hAnsi="標楷體"/>
                <w:sz w:val="20"/>
                <w:szCs w:val="20"/>
              </w:rPr>
            </w:pPr>
          </w:p>
        </w:tc>
      </w:tr>
      <w:tr w:rsidR="00E8468F" w:rsidRPr="005830DB" w:rsidTr="00AA3D71">
        <w:trPr>
          <w:jc w:val="center"/>
        </w:trPr>
        <w:tc>
          <w:tcPr>
            <w:tcW w:w="70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13</w:t>
            </w:r>
          </w:p>
        </w:tc>
        <w:tc>
          <w:tcPr>
            <w:tcW w:w="1660" w:type="dxa"/>
            <w:vAlign w:val="center"/>
          </w:tcPr>
          <w:p w:rsidR="00E8468F" w:rsidRPr="005830DB" w:rsidRDefault="00E8468F" w:rsidP="00AA3D71">
            <w:pPr>
              <w:pStyle w:val="TableParagraph"/>
              <w:spacing w:before="54"/>
              <w:ind w:left="104"/>
              <w:jc w:val="center"/>
              <w:rPr>
                <w:rFonts w:ascii="標楷體" w:eastAsia="標楷體" w:hAnsi="標楷體"/>
                <w:sz w:val="20"/>
                <w:szCs w:val="20"/>
              </w:rPr>
            </w:pPr>
            <w:r w:rsidRPr="005830DB">
              <w:rPr>
                <w:rFonts w:ascii="標楷體" w:eastAsia="標楷體" w:hAnsi="標楷體"/>
                <w:color w:val="231F20"/>
                <w:sz w:val="20"/>
                <w:szCs w:val="20"/>
              </w:rPr>
              <w:t>安全教育</w:t>
            </w:r>
          </w:p>
        </w:tc>
        <w:tc>
          <w:tcPr>
            <w:tcW w:w="709" w:type="dxa"/>
            <w:vAlign w:val="center"/>
          </w:tcPr>
          <w:p w:rsidR="00E8468F" w:rsidRDefault="00E8468F" w:rsidP="00AA3D71">
            <w:pPr>
              <w:jc w:val="center"/>
            </w:pPr>
            <w:r>
              <w:rPr>
                <w:rFonts w:ascii="標楷體" w:eastAsia="標楷體" w:hAnsi="標楷體" w:hint="eastAsia"/>
                <w:sz w:val="20"/>
                <w:szCs w:val="20"/>
              </w:rPr>
              <w:t>生活</w:t>
            </w:r>
          </w:p>
        </w:tc>
        <w:tc>
          <w:tcPr>
            <w:tcW w:w="746"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上、下學期</w:t>
            </w:r>
          </w:p>
        </w:tc>
        <w:tc>
          <w:tcPr>
            <w:tcW w:w="690" w:type="dxa"/>
          </w:tcPr>
          <w:p w:rsidR="00E8468F" w:rsidRDefault="00E8468F" w:rsidP="00AA3D71">
            <w:r w:rsidRPr="00200A37">
              <w:rPr>
                <w:rFonts w:ascii="標楷體" w:eastAsia="標楷體" w:hAnsi="標楷體" w:hint="eastAsia"/>
                <w:sz w:val="20"/>
                <w:szCs w:val="20"/>
              </w:rPr>
              <w:t>一年級</w:t>
            </w:r>
          </w:p>
        </w:tc>
        <w:tc>
          <w:tcPr>
            <w:tcW w:w="869" w:type="dxa"/>
            <w:vAlign w:val="center"/>
          </w:tcPr>
          <w:p w:rsidR="00E8468F" w:rsidRPr="005830DB" w:rsidRDefault="00E8468F" w:rsidP="00AA3D71">
            <w:pPr>
              <w:jc w:val="center"/>
              <w:rPr>
                <w:rFonts w:ascii="標楷體" w:eastAsia="標楷體" w:hAnsi="標楷體"/>
                <w:sz w:val="20"/>
                <w:szCs w:val="20"/>
              </w:rPr>
            </w:pPr>
            <w:r w:rsidRPr="004B13EE">
              <w:rPr>
                <w:rFonts w:ascii="標楷體" w:eastAsia="標楷體" w:hAnsi="標楷體" w:hint="eastAsia"/>
                <w:sz w:val="20"/>
                <w:szCs w:val="20"/>
              </w:rPr>
              <w:t>語文</w:t>
            </w:r>
            <w:r>
              <w:rPr>
                <w:rFonts w:ascii="標楷體" w:eastAsia="標楷體" w:hAnsi="標楷體" w:hint="eastAsia"/>
                <w:sz w:val="20"/>
                <w:szCs w:val="20"/>
              </w:rPr>
              <w:t>、彈性</w:t>
            </w:r>
          </w:p>
        </w:tc>
        <w:tc>
          <w:tcPr>
            <w:tcW w:w="419" w:type="dxa"/>
            <w:vAlign w:val="center"/>
          </w:tcPr>
          <w:p w:rsidR="00E8468F" w:rsidRDefault="00E8468F" w:rsidP="00AA3D71">
            <w:pPr>
              <w:jc w:val="center"/>
            </w:pPr>
            <w:r>
              <w:rPr>
                <w:rFonts w:ascii="標楷體" w:eastAsia="標楷體" w:hAnsi="標楷體" w:hint="eastAsia"/>
                <w:sz w:val="20"/>
                <w:szCs w:val="20"/>
              </w:rPr>
              <w:t>6</w:t>
            </w:r>
          </w:p>
        </w:tc>
        <w:tc>
          <w:tcPr>
            <w:tcW w:w="2653" w:type="dxa"/>
          </w:tcPr>
          <w:p w:rsidR="00E8468F" w:rsidRDefault="00E8468F" w:rsidP="00AA3D71">
            <w:r w:rsidRPr="00DC75E7">
              <w:rPr>
                <w:rFonts w:ascii="標楷體" w:eastAsia="標楷體" w:hAnsi="標楷體" w:hint="eastAsia"/>
                <w:sz w:val="20"/>
                <w:szCs w:val="20"/>
              </w:rPr>
              <w:t>以融入式納入各領域教學活動中</w:t>
            </w:r>
          </w:p>
        </w:tc>
        <w:tc>
          <w:tcPr>
            <w:tcW w:w="1032" w:type="dxa"/>
          </w:tcPr>
          <w:p w:rsidR="00E8468F" w:rsidRDefault="00E8468F" w:rsidP="00AA3D71">
            <w:r w:rsidRPr="00272C81">
              <w:rPr>
                <w:rFonts w:ascii="標楷體" w:eastAsia="標楷體" w:hAnsi="標楷體" w:hint="eastAsia"/>
                <w:sz w:val="20"/>
                <w:szCs w:val="20"/>
              </w:rPr>
              <w:t>一年級教學團隊</w:t>
            </w:r>
          </w:p>
        </w:tc>
        <w:tc>
          <w:tcPr>
            <w:tcW w:w="709" w:type="dxa"/>
            <w:vAlign w:val="center"/>
          </w:tcPr>
          <w:p w:rsidR="00E8468F" w:rsidRPr="005830DB" w:rsidRDefault="00E8468F" w:rsidP="00AA3D71">
            <w:pPr>
              <w:jc w:val="center"/>
              <w:rPr>
                <w:rFonts w:ascii="標楷體" w:eastAsia="標楷體" w:hAnsi="標楷體"/>
                <w:sz w:val="20"/>
                <w:szCs w:val="20"/>
              </w:rPr>
            </w:pPr>
          </w:p>
        </w:tc>
      </w:tr>
      <w:tr w:rsidR="00E8468F" w:rsidRPr="005830DB" w:rsidTr="00AA3D71">
        <w:trPr>
          <w:jc w:val="center"/>
        </w:trPr>
        <w:tc>
          <w:tcPr>
            <w:tcW w:w="70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14</w:t>
            </w:r>
          </w:p>
        </w:tc>
        <w:tc>
          <w:tcPr>
            <w:tcW w:w="1660" w:type="dxa"/>
            <w:vAlign w:val="center"/>
          </w:tcPr>
          <w:p w:rsidR="00E8468F" w:rsidRPr="005830DB" w:rsidRDefault="00E8468F" w:rsidP="00AA3D71">
            <w:pPr>
              <w:pStyle w:val="TableParagraph"/>
              <w:spacing w:before="52"/>
              <w:ind w:left="104"/>
              <w:jc w:val="center"/>
              <w:rPr>
                <w:rFonts w:ascii="標楷體" w:eastAsia="標楷體" w:hAnsi="標楷體"/>
                <w:sz w:val="20"/>
                <w:szCs w:val="20"/>
              </w:rPr>
            </w:pPr>
            <w:r w:rsidRPr="005830DB">
              <w:rPr>
                <w:rFonts w:ascii="標楷體" w:eastAsia="標楷體" w:hAnsi="標楷體"/>
                <w:color w:val="231F20"/>
                <w:sz w:val="20"/>
                <w:szCs w:val="20"/>
              </w:rPr>
              <w:t>防災教育</w:t>
            </w:r>
          </w:p>
        </w:tc>
        <w:tc>
          <w:tcPr>
            <w:tcW w:w="709" w:type="dxa"/>
            <w:vAlign w:val="center"/>
          </w:tcPr>
          <w:p w:rsidR="00E8468F" w:rsidRDefault="00E8468F" w:rsidP="00AA3D71">
            <w:pPr>
              <w:jc w:val="center"/>
            </w:pPr>
            <w:r>
              <w:rPr>
                <w:rFonts w:ascii="標楷體" w:eastAsia="標楷體" w:hAnsi="標楷體" w:hint="eastAsia"/>
                <w:sz w:val="20"/>
                <w:szCs w:val="20"/>
              </w:rPr>
              <w:t>生活</w:t>
            </w:r>
          </w:p>
        </w:tc>
        <w:tc>
          <w:tcPr>
            <w:tcW w:w="746"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上、下學期</w:t>
            </w:r>
          </w:p>
        </w:tc>
        <w:tc>
          <w:tcPr>
            <w:tcW w:w="690" w:type="dxa"/>
          </w:tcPr>
          <w:p w:rsidR="00E8468F" w:rsidRDefault="00E8468F" w:rsidP="00AA3D71">
            <w:r w:rsidRPr="00200A37">
              <w:rPr>
                <w:rFonts w:ascii="標楷體" w:eastAsia="標楷體" w:hAnsi="標楷體" w:hint="eastAsia"/>
                <w:sz w:val="20"/>
                <w:szCs w:val="20"/>
              </w:rPr>
              <w:t>一年級</w:t>
            </w:r>
          </w:p>
        </w:tc>
        <w:tc>
          <w:tcPr>
            <w:tcW w:w="869" w:type="dxa"/>
            <w:vAlign w:val="center"/>
          </w:tcPr>
          <w:p w:rsidR="00E8468F" w:rsidRPr="005830DB" w:rsidRDefault="00E8468F" w:rsidP="00AA3D71">
            <w:pPr>
              <w:jc w:val="center"/>
              <w:rPr>
                <w:rFonts w:ascii="標楷體" w:eastAsia="標楷體" w:hAnsi="標楷體"/>
                <w:sz w:val="20"/>
                <w:szCs w:val="20"/>
              </w:rPr>
            </w:pPr>
            <w:r w:rsidRPr="004B13EE">
              <w:rPr>
                <w:rFonts w:ascii="標楷體" w:eastAsia="標楷體" w:hAnsi="標楷體" w:hint="eastAsia"/>
                <w:sz w:val="20"/>
                <w:szCs w:val="20"/>
              </w:rPr>
              <w:t>語文</w:t>
            </w:r>
            <w:r>
              <w:rPr>
                <w:rFonts w:ascii="標楷體" w:eastAsia="標楷體" w:hAnsi="標楷體" w:hint="eastAsia"/>
                <w:sz w:val="20"/>
                <w:szCs w:val="20"/>
              </w:rPr>
              <w:t>、彈性</w:t>
            </w:r>
          </w:p>
        </w:tc>
        <w:tc>
          <w:tcPr>
            <w:tcW w:w="419" w:type="dxa"/>
            <w:vAlign w:val="center"/>
          </w:tcPr>
          <w:p w:rsidR="00E8468F" w:rsidRDefault="00E8468F" w:rsidP="00AA3D71">
            <w:pPr>
              <w:jc w:val="center"/>
            </w:pPr>
            <w:r>
              <w:rPr>
                <w:rFonts w:ascii="標楷體" w:eastAsia="標楷體" w:hAnsi="標楷體" w:hint="eastAsia"/>
                <w:sz w:val="20"/>
                <w:szCs w:val="20"/>
              </w:rPr>
              <w:t>6</w:t>
            </w:r>
          </w:p>
        </w:tc>
        <w:tc>
          <w:tcPr>
            <w:tcW w:w="2653" w:type="dxa"/>
          </w:tcPr>
          <w:p w:rsidR="00E8468F" w:rsidRDefault="00E8468F" w:rsidP="00AA3D71">
            <w:r w:rsidRPr="00DC75E7">
              <w:rPr>
                <w:rFonts w:ascii="標楷體" w:eastAsia="標楷體" w:hAnsi="標楷體" w:hint="eastAsia"/>
                <w:sz w:val="20"/>
                <w:szCs w:val="20"/>
              </w:rPr>
              <w:t>以融入式納入各領域教學活動中</w:t>
            </w:r>
          </w:p>
        </w:tc>
        <w:tc>
          <w:tcPr>
            <w:tcW w:w="1032" w:type="dxa"/>
          </w:tcPr>
          <w:p w:rsidR="00E8468F" w:rsidRDefault="00E8468F" w:rsidP="00AA3D71">
            <w:r w:rsidRPr="00272C81">
              <w:rPr>
                <w:rFonts w:ascii="標楷體" w:eastAsia="標楷體" w:hAnsi="標楷體" w:hint="eastAsia"/>
                <w:sz w:val="20"/>
                <w:szCs w:val="20"/>
              </w:rPr>
              <w:t>一年級教學團隊</w:t>
            </w:r>
          </w:p>
        </w:tc>
        <w:tc>
          <w:tcPr>
            <w:tcW w:w="709" w:type="dxa"/>
            <w:vAlign w:val="center"/>
          </w:tcPr>
          <w:p w:rsidR="00E8468F" w:rsidRPr="005830DB" w:rsidRDefault="00E8468F" w:rsidP="00AA3D71">
            <w:pPr>
              <w:jc w:val="center"/>
              <w:rPr>
                <w:rFonts w:ascii="標楷體" w:eastAsia="標楷體" w:hAnsi="標楷體"/>
                <w:sz w:val="20"/>
                <w:szCs w:val="20"/>
              </w:rPr>
            </w:pPr>
          </w:p>
        </w:tc>
      </w:tr>
      <w:tr w:rsidR="00E8468F" w:rsidRPr="005830DB" w:rsidTr="00AA3D71">
        <w:trPr>
          <w:jc w:val="center"/>
        </w:trPr>
        <w:tc>
          <w:tcPr>
            <w:tcW w:w="70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15</w:t>
            </w:r>
          </w:p>
        </w:tc>
        <w:tc>
          <w:tcPr>
            <w:tcW w:w="1660" w:type="dxa"/>
            <w:vAlign w:val="center"/>
          </w:tcPr>
          <w:p w:rsidR="00E8468F" w:rsidRPr="005830DB" w:rsidRDefault="00E8468F" w:rsidP="00AA3D71">
            <w:pPr>
              <w:pStyle w:val="TableParagraph"/>
              <w:spacing w:before="52"/>
              <w:ind w:left="104"/>
              <w:jc w:val="center"/>
              <w:rPr>
                <w:rFonts w:ascii="標楷體" w:eastAsia="標楷體" w:hAnsi="標楷體"/>
                <w:sz w:val="20"/>
                <w:szCs w:val="20"/>
              </w:rPr>
            </w:pPr>
            <w:r w:rsidRPr="005830DB">
              <w:rPr>
                <w:rFonts w:ascii="標楷體" w:eastAsia="標楷體" w:hAnsi="標楷體"/>
                <w:color w:val="231F20"/>
                <w:sz w:val="20"/>
                <w:szCs w:val="20"/>
              </w:rPr>
              <w:t>生涯規劃教育</w:t>
            </w:r>
          </w:p>
        </w:tc>
        <w:tc>
          <w:tcPr>
            <w:tcW w:w="709" w:type="dxa"/>
            <w:vAlign w:val="center"/>
          </w:tcPr>
          <w:p w:rsidR="00E8468F" w:rsidRDefault="00E8468F" w:rsidP="00AA3D71">
            <w:pPr>
              <w:jc w:val="center"/>
            </w:pPr>
            <w:r>
              <w:rPr>
                <w:rFonts w:ascii="標楷體" w:eastAsia="標楷體" w:hAnsi="標楷體" w:hint="eastAsia"/>
                <w:sz w:val="20"/>
                <w:szCs w:val="20"/>
              </w:rPr>
              <w:t>生活</w:t>
            </w:r>
          </w:p>
        </w:tc>
        <w:tc>
          <w:tcPr>
            <w:tcW w:w="746"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上、下學期</w:t>
            </w:r>
          </w:p>
        </w:tc>
        <w:tc>
          <w:tcPr>
            <w:tcW w:w="690" w:type="dxa"/>
          </w:tcPr>
          <w:p w:rsidR="00E8468F" w:rsidRDefault="00E8468F" w:rsidP="00AA3D71">
            <w:r w:rsidRPr="00200A37">
              <w:rPr>
                <w:rFonts w:ascii="標楷體" w:eastAsia="標楷體" w:hAnsi="標楷體" w:hint="eastAsia"/>
                <w:sz w:val="20"/>
                <w:szCs w:val="20"/>
              </w:rPr>
              <w:t>一年級</w:t>
            </w:r>
          </w:p>
        </w:tc>
        <w:tc>
          <w:tcPr>
            <w:tcW w:w="869" w:type="dxa"/>
            <w:vAlign w:val="center"/>
          </w:tcPr>
          <w:p w:rsidR="00E8468F" w:rsidRPr="005830DB" w:rsidRDefault="00E8468F" w:rsidP="00AA3D71">
            <w:pPr>
              <w:jc w:val="center"/>
              <w:rPr>
                <w:rFonts w:ascii="標楷體" w:eastAsia="標楷體" w:hAnsi="標楷體"/>
                <w:sz w:val="20"/>
                <w:szCs w:val="20"/>
              </w:rPr>
            </w:pPr>
            <w:r w:rsidRPr="004B13EE">
              <w:rPr>
                <w:rFonts w:ascii="標楷體" w:eastAsia="標楷體" w:hAnsi="標楷體" w:hint="eastAsia"/>
                <w:sz w:val="20"/>
                <w:szCs w:val="20"/>
              </w:rPr>
              <w:t>語文</w:t>
            </w:r>
            <w:r>
              <w:rPr>
                <w:rFonts w:ascii="標楷體" w:eastAsia="標楷體" w:hAnsi="標楷體" w:hint="eastAsia"/>
                <w:sz w:val="20"/>
                <w:szCs w:val="20"/>
              </w:rPr>
              <w:t>、彈性</w:t>
            </w:r>
          </w:p>
        </w:tc>
        <w:tc>
          <w:tcPr>
            <w:tcW w:w="419" w:type="dxa"/>
            <w:vAlign w:val="center"/>
          </w:tcPr>
          <w:p w:rsidR="00E8468F" w:rsidRDefault="00E8468F" w:rsidP="00AA3D71">
            <w:pPr>
              <w:jc w:val="center"/>
            </w:pPr>
            <w:r>
              <w:rPr>
                <w:rFonts w:ascii="標楷體" w:eastAsia="標楷體" w:hAnsi="標楷體" w:hint="eastAsia"/>
                <w:sz w:val="20"/>
                <w:szCs w:val="20"/>
              </w:rPr>
              <w:t>4</w:t>
            </w:r>
          </w:p>
        </w:tc>
        <w:tc>
          <w:tcPr>
            <w:tcW w:w="2653" w:type="dxa"/>
          </w:tcPr>
          <w:p w:rsidR="00E8468F" w:rsidRDefault="00E8468F" w:rsidP="00AA3D71">
            <w:r w:rsidRPr="00DC75E7">
              <w:rPr>
                <w:rFonts w:ascii="標楷體" w:eastAsia="標楷體" w:hAnsi="標楷體" w:hint="eastAsia"/>
                <w:sz w:val="20"/>
                <w:szCs w:val="20"/>
              </w:rPr>
              <w:t>以融入式納入各領域教學活動中</w:t>
            </w:r>
          </w:p>
        </w:tc>
        <w:tc>
          <w:tcPr>
            <w:tcW w:w="1032" w:type="dxa"/>
          </w:tcPr>
          <w:p w:rsidR="00E8468F" w:rsidRDefault="00E8468F" w:rsidP="00AA3D71">
            <w:r w:rsidRPr="00272C81">
              <w:rPr>
                <w:rFonts w:ascii="標楷體" w:eastAsia="標楷體" w:hAnsi="標楷體" w:hint="eastAsia"/>
                <w:sz w:val="20"/>
                <w:szCs w:val="20"/>
              </w:rPr>
              <w:t>一年級教學團隊</w:t>
            </w:r>
          </w:p>
        </w:tc>
        <w:tc>
          <w:tcPr>
            <w:tcW w:w="709" w:type="dxa"/>
            <w:vAlign w:val="center"/>
          </w:tcPr>
          <w:p w:rsidR="00E8468F" w:rsidRPr="005830DB" w:rsidRDefault="00E8468F" w:rsidP="00AA3D71">
            <w:pPr>
              <w:jc w:val="center"/>
              <w:rPr>
                <w:rFonts w:ascii="標楷體" w:eastAsia="標楷體" w:hAnsi="標楷體"/>
                <w:sz w:val="20"/>
                <w:szCs w:val="20"/>
              </w:rPr>
            </w:pPr>
          </w:p>
        </w:tc>
      </w:tr>
      <w:tr w:rsidR="00E8468F" w:rsidRPr="005830DB" w:rsidTr="00AA3D71">
        <w:trPr>
          <w:jc w:val="center"/>
        </w:trPr>
        <w:tc>
          <w:tcPr>
            <w:tcW w:w="70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16</w:t>
            </w:r>
          </w:p>
        </w:tc>
        <w:tc>
          <w:tcPr>
            <w:tcW w:w="1660" w:type="dxa"/>
            <w:vAlign w:val="center"/>
          </w:tcPr>
          <w:p w:rsidR="00E8468F" w:rsidRPr="005830DB" w:rsidRDefault="00E8468F" w:rsidP="00AA3D71">
            <w:pPr>
              <w:pStyle w:val="TableParagraph"/>
              <w:spacing w:before="52"/>
              <w:ind w:left="104"/>
              <w:jc w:val="center"/>
              <w:rPr>
                <w:rFonts w:ascii="標楷體" w:eastAsia="標楷體" w:hAnsi="標楷體"/>
                <w:sz w:val="20"/>
                <w:szCs w:val="20"/>
              </w:rPr>
            </w:pPr>
            <w:r w:rsidRPr="005830DB">
              <w:rPr>
                <w:rFonts w:ascii="標楷體" w:eastAsia="標楷體" w:hAnsi="標楷體"/>
                <w:color w:val="231F20"/>
                <w:sz w:val="20"/>
                <w:szCs w:val="20"/>
              </w:rPr>
              <w:t>多元文化教育</w:t>
            </w:r>
          </w:p>
        </w:tc>
        <w:tc>
          <w:tcPr>
            <w:tcW w:w="709" w:type="dxa"/>
            <w:vAlign w:val="center"/>
          </w:tcPr>
          <w:p w:rsidR="00E8468F" w:rsidRDefault="00E8468F" w:rsidP="00AA3D71">
            <w:pPr>
              <w:jc w:val="center"/>
            </w:pPr>
            <w:r>
              <w:rPr>
                <w:rFonts w:ascii="標楷體" w:eastAsia="標楷體" w:hAnsi="標楷體" w:hint="eastAsia"/>
                <w:sz w:val="20"/>
                <w:szCs w:val="20"/>
              </w:rPr>
              <w:t>生活</w:t>
            </w:r>
          </w:p>
        </w:tc>
        <w:tc>
          <w:tcPr>
            <w:tcW w:w="746"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上、下學期</w:t>
            </w:r>
          </w:p>
        </w:tc>
        <w:tc>
          <w:tcPr>
            <w:tcW w:w="690" w:type="dxa"/>
          </w:tcPr>
          <w:p w:rsidR="00E8468F" w:rsidRDefault="00E8468F" w:rsidP="00AA3D71">
            <w:r w:rsidRPr="00200A37">
              <w:rPr>
                <w:rFonts w:ascii="標楷體" w:eastAsia="標楷體" w:hAnsi="標楷體" w:hint="eastAsia"/>
                <w:sz w:val="20"/>
                <w:szCs w:val="20"/>
              </w:rPr>
              <w:t>一年級</w:t>
            </w:r>
          </w:p>
        </w:tc>
        <w:tc>
          <w:tcPr>
            <w:tcW w:w="869" w:type="dxa"/>
            <w:vAlign w:val="center"/>
          </w:tcPr>
          <w:p w:rsidR="00E8468F" w:rsidRPr="005830DB" w:rsidRDefault="00E8468F" w:rsidP="00AA3D71">
            <w:pPr>
              <w:jc w:val="center"/>
              <w:rPr>
                <w:rFonts w:ascii="標楷體" w:eastAsia="標楷體" w:hAnsi="標楷體"/>
                <w:sz w:val="20"/>
                <w:szCs w:val="20"/>
              </w:rPr>
            </w:pPr>
            <w:r w:rsidRPr="004B13EE">
              <w:rPr>
                <w:rFonts w:ascii="標楷體" w:eastAsia="標楷體" w:hAnsi="標楷體" w:hint="eastAsia"/>
                <w:sz w:val="20"/>
                <w:szCs w:val="20"/>
              </w:rPr>
              <w:t>語文</w:t>
            </w:r>
            <w:r>
              <w:rPr>
                <w:rFonts w:ascii="標楷體" w:eastAsia="標楷體" w:hAnsi="標楷體" w:hint="eastAsia"/>
                <w:sz w:val="20"/>
                <w:szCs w:val="20"/>
              </w:rPr>
              <w:t>、彈性</w:t>
            </w:r>
          </w:p>
        </w:tc>
        <w:tc>
          <w:tcPr>
            <w:tcW w:w="419" w:type="dxa"/>
            <w:vAlign w:val="center"/>
          </w:tcPr>
          <w:p w:rsidR="00E8468F" w:rsidRDefault="00E8468F" w:rsidP="00AA3D71">
            <w:pPr>
              <w:jc w:val="center"/>
            </w:pPr>
            <w:r>
              <w:rPr>
                <w:rFonts w:ascii="標楷體" w:eastAsia="標楷體" w:hAnsi="標楷體" w:hint="eastAsia"/>
                <w:sz w:val="20"/>
                <w:szCs w:val="20"/>
              </w:rPr>
              <w:t>6</w:t>
            </w:r>
          </w:p>
        </w:tc>
        <w:tc>
          <w:tcPr>
            <w:tcW w:w="2653" w:type="dxa"/>
          </w:tcPr>
          <w:p w:rsidR="00E8468F" w:rsidRDefault="00E8468F" w:rsidP="00AA3D71">
            <w:r w:rsidRPr="00DC75E7">
              <w:rPr>
                <w:rFonts w:ascii="標楷體" w:eastAsia="標楷體" w:hAnsi="標楷體" w:hint="eastAsia"/>
                <w:sz w:val="20"/>
                <w:szCs w:val="20"/>
              </w:rPr>
              <w:t>以融入式納入各領域教學活動中</w:t>
            </w:r>
          </w:p>
        </w:tc>
        <w:tc>
          <w:tcPr>
            <w:tcW w:w="1032" w:type="dxa"/>
          </w:tcPr>
          <w:p w:rsidR="00E8468F" w:rsidRDefault="00E8468F" w:rsidP="00AA3D71">
            <w:r w:rsidRPr="00272C81">
              <w:rPr>
                <w:rFonts w:ascii="標楷體" w:eastAsia="標楷體" w:hAnsi="標楷體" w:hint="eastAsia"/>
                <w:sz w:val="20"/>
                <w:szCs w:val="20"/>
              </w:rPr>
              <w:t>一年級教學團隊</w:t>
            </w:r>
          </w:p>
        </w:tc>
        <w:tc>
          <w:tcPr>
            <w:tcW w:w="709" w:type="dxa"/>
            <w:vAlign w:val="center"/>
          </w:tcPr>
          <w:p w:rsidR="00E8468F" w:rsidRPr="005830DB" w:rsidRDefault="00E8468F" w:rsidP="00AA3D71">
            <w:pPr>
              <w:jc w:val="center"/>
              <w:rPr>
                <w:rFonts w:ascii="標楷體" w:eastAsia="標楷體" w:hAnsi="標楷體"/>
                <w:sz w:val="20"/>
                <w:szCs w:val="20"/>
              </w:rPr>
            </w:pPr>
          </w:p>
        </w:tc>
      </w:tr>
      <w:tr w:rsidR="00E8468F" w:rsidRPr="005830DB" w:rsidTr="00AA3D71">
        <w:trPr>
          <w:jc w:val="center"/>
        </w:trPr>
        <w:tc>
          <w:tcPr>
            <w:tcW w:w="70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17</w:t>
            </w:r>
          </w:p>
        </w:tc>
        <w:tc>
          <w:tcPr>
            <w:tcW w:w="1660" w:type="dxa"/>
            <w:vAlign w:val="center"/>
          </w:tcPr>
          <w:p w:rsidR="00E8468F" w:rsidRPr="005830DB" w:rsidRDefault="00E8468F" w:rsidP="00AA3D71">
            <w:pPr>
              <w:pStyle w:val="TableParagraph"/>
              <w:spacing w:before="52"/>
              <w:ind w:left="104"/>
              <w:jc w:val="center"/>
              <w:rPr>
                <w:rFonts w:ascii="標楷體" w:eastAsia="標楷體" w:hAnsi="標楷體"/>
                <w:sz w:val="20"/>
                <w:szCs w:val="20"/>
              </w:rPr>
            </w:pPr>
            <w:r w:rsidRPr="005830DB">
              <w:rPr>
                <w:rFonts w:ascii="標楷體" w:eastAsia="標楷體" w:hAnsi="標楷體"/>
                <w:color w:val="231F20"/>
                <w:sz w:val="20"/>
                <w:szCs w:val="20"/>
              </w:rPr>
              <w:t>閱讀素養教育</w:t>
            </w:r>
          </w:p>
        </w:tc>
        <w:tc>
          <w:tcPr>
            <w:tcW w:w="709" w:type="dxa"/>
            <w:vAlign w:val="center"/>
          </w:tcPr>
          <w:p w:rsidR="00E8468F" w:rsidRDefault="00E8468F" w:rsidP="00AA3D71">
            <w:pPr>
              <w:jc w:val="center"/>
            </w:pPr>
            <w:r w:rsidRPr="004B13EE">
              <w:rPr>
                <w:rFonts w:ascii="標楷體" w:eastAsia="標楷體" w:hAnsi="標楷體" w:hint="eastAsia"/>
                <w:sz w:val="20"/>
                <w:szCs w:val="20"/>
              </w:rPr>
              <w:t>語文</w:t>
            </w:r>
          </w:p>
        </w:tc>
        <w:tc>
          <w:tcPr>
            <w:tcW w:w="746"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上、下學期</w:t>
            </w:r>
          </w:p>
        </w:tc>
        <w:tc>
          <w:tcPr>
            <w:tcW w:w="690" w:type="dxa"/>
          </w:tcPr>
          <w:p w:rsidR="00E8468F" w:rsidRDefault="00E8468F" w:rsidP="00AA3D71">
            <w:r w:rsidRPr="00200A37">
              <w:rPr>
                <w:rFonts w:ascii="標楷體" w:eastAsia="標楷體" w:hAnsi="標楷體" w:hint="eastAsia"/>
                <w:sz w:val="20"/>
                <w:szCs w:val="20"/>
              </w:rPr>
              <w:t>一年級</w:t>
            </w:r>
          </w:p>
        </w:tc>
        <w:tc>
          <w:tcPr>
            <w:tcW w:w="86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生活、彈性</w:t>
            </w:r>
          </w:p>
        </w:tc>
        <w:tc>
          <w:tcPr>
            <w:tcW w:w="419" w:type="dxa"/>
            <w:vAlign w:val="center"/>
          </w:tcPr>
          <w:p w:rsidR="00E8468F" w:rsidRDefault="00E8468F" w:rsidP="00AA3D71">
            <w:pPr>
              <w:jc w:val="center"/>
            </w:pPr>
            <w:r>
              <w:rPr>
                <w:rFonts w:ascii="標楷體" w:eastAsia="標楷體" w:hAnsi="標楷體" w:hint="eastAsia"/>
                <w:sz w:val="20"/>
                <w:szCs w:val="20"/>
              </w:rPr>
              <w:t>6</w:t>
            </w:r>
          </w:p>
        </w:tc>
        <w:tc>
          <w:tcPr>
            <w:tcW w:w="2653" w:type="dxa"/>
          </w:tcPr>
          <w:p w:rsidR="00E8468F" w:rsidRDefault="00E8468F" w:rsidP="00AA3D71">
            <w:r w:rsidRPr="00DC75E7">
              <w:rPr>
                <w:rFonts w:ascii="標楷體" w:eastAsia="標楷體" w:hAnsi="標楷體" w:hint="eastAsia"/>
                <w:sz w:val="20"/>
                <w:szCs w:val="20"/>
              </w:rPr>
              <w:t>以融入式納入各領域教學活動中</w:t>
            </w:r>
          </w:p>
        </w:tc>
        <w:tc>
          <w:tcPr>
            <w:tcW w:w="1032" w:type="dxa"/>
          </w:tcPr>
          <w:p w:rsidR="00E8468F" w:rsidRDefault="00E8468F" w:rsidP="00AA3D71">
            <w:r w:rsidRPr="00272C81">
              <w:rPr>
                <w:rFonts w:ascii="標楷體" w:eastAsia="標楷體" w:hAnsi="標楷體" w:hint="eastAsia"/>
                <w:sz w:val="20"/>
                <w:szCs w:val="20"/>
              </w:rPr>
              <w:t>一年級教學團隊</w:t>
            </w:r>
          </w:p>
        </w:tc>
        <w:tc>
          <w:tcPr>
            <w:tcW w:w="709" w:type="dxa"/>
            <w:vAlign w:val="center"/>
          </w:tcPr>
          <w:p w:rsidR="00E8468F" w:rsidRPr="005830DB" w:rsidRDefault="00E8468F" w:rsidP="00AA3D71">
            <w:pPr>
              <w:jc w:val="center"/>
              <w:rPr>
                <w:rFonts w:ascii="標楷體" w:eastAsia="標楷體" w:hAnsi="標楷體"/>
                <w:sz w:val="20"/>
                <w:szCs w:val="20"/>
              </w:rPr>
            </w:pPr>
          </w:p>
        </w:tc>
      </w:tr>
      <w:tr w:rsidR="00E8468F" w:rsidRPr="005830DB" w:rsidTr="00AA3D71">
        <w:trPr>
          <w:jc w:val="center"/>
        </w:trPr>
        <w:tc>
          <w:tcPr>
            <w:tcW w:w="70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18</w:t>
            </w:r>
          </w:p>
        </w:tc>
        <w:tc>
          <w:tcPr>
            <w:tcW w:w="1660" w:type="dxa"/>
            <w:vAlign w:val="center"/>
          </w:tcPr>
          <w:p w:rsidR="00E8468F" w:rsidRPr="005830DB" w:rsidRDefault="00E8468F" w:rsidP="00AA3D71">
            <w:pPr>
              <w:pStyle w:val="TableParagraph"/>
              <w:spacing w:before="52"/>
              <w:ind w:left="104"/>
              <w:jc w:val="center"/>
              <w:rPr>
                <w:rFonts w:ascii="標楷體" w:eastAsia="標楷體" w:hAnsi="標楷體"/>
                <w:sz w:val="20"/>
                <w:szCs w:val="20"/>
              </w:rPr>
            </w:pPr>
            <w:r w:rsidRPr="005830DB">
              <w:rPr>
                <w:rFonts w:ascii="標楷體" w:eastAsia="標楷體" w:hAnsi="標楷體"/>
                <w:color w:val="231F20"/>
                <w:sz w:val="20"/>
                <w:szCs w:val="20"/>
              </w:rPr>
              <w:t>戶外教育</w:t>
            </w:r>
          </w:p>
        </w:tc>
        <w:tc>
          <w:tcPr>
            <w:tcW w:w="709" w:type="dxa"/>
            <w:vAlign w:val="center"/>
          </w:tcPr>
          <w:p w:rsidR="00E8468F" w:rsidRDefault="00E8468F" w:rsidP="00AA3D71">
            <w:pPr>
              <w:jc w:val="center"/>
            </w:pPr>
            <w:r>
              <w:rPr>
                <w:rFonts w:ascii="標楷體" w:eastAsia="標楷體" w:hAnsi="標楷體" w:hint="eastAsia"/>
                <w:sz w:val="20"/>
                <w:szCs w:val="20"/>
              </w:rPr>
              <w:t>生活</w:t>
            </w:r>
          </w:p>
        </w:tc>
        <w:tc>
          <w:tcPr>
            <w:tcW w:w="746"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上、下學期</w:t>
            </w:r>
          </w:p>
        </w:tc>
        <w:tc>
          <w:tcPr>
            <w:tcW w:w="690" w:type="dxa"/>
          </w:tcPr>
          <w:p w:rsidR="00E8468F" w:rsidRDefault="00E8468F" w:rsidP="00AA3D71">
            <w:r w:rsidRPr="00200A37">
              <w:rPr>
                <w:rFonts w:ascii="標楷體" w:eastAsia="標楷體" w:hAnsi="標楷體" w:hint="eastAsia"/>
                <w:sz w:val="20"/>
                <w:szCs w:val="20"/>
              </w:rPr>
              <w:t>一年級</w:t>
            </w:r>
          </w:p>
        </w:tc>
        <w:tc>
          <w:tcPr>
            <w:tcW w:w="869" w:type="dxa"/>
            <w:vAlign w:val="center"/>
          </w:tcPr>
          <w:p w:rsidR="00E8468F" w:rsidRPr="005830DB" w:rsidRDefault="00E8468F" w:rsidP="00AA3D71">
            <w:pPr>
              <w:jc w:val="center"/>
              <w:rPr>
                <w:rFonts w:ascii="標楷體" w:eastAsia="標楷體" w:hAnsi="標楷體"/>
                <w:sz w:val="20"/>
                <w:szCs w:val="20"/>
              </w:rPr>
            </w:pPr>
            <w:r w:rsidRPr="004B13EE">
              <w:rPr>
                <w:rFonts w:ascii="標楷體" w:eastAsia="標楷體" w:hAnsi="標楷體" w:hint="eastAsia"/>
                <w:sz w:val="20"/>
                <w:szCs w:val="20"/>
              </w:rPr>
              <w:t>語文</w:t>
            </w:r>
            <w:r>
              <w:rPr>
                <w:rFonts w:ascii="標楷體" w:eastAsia="標楷體" w:hAnsi="標楷體" w:hint="eastAsia"/>
                <w:sz w:val="20"/>
                <w:szCs w:val="20"/>
              </w:rPr>
              <w:t>、彈性</w:t>
            </w:r>
          </w:p>
        </w:tc>
        <w:tc>
          <w:tcPr>
            <w:tcW w:w="419" w:type="dxa"/>
            <w:vAlign w:val="center"/>
          </w:tcPr>
          <w:p w:rsidR="00E8468F" w:rsidRDefault="00E8468F" w:rsidP="00AA3D71">
            <w:pPr>
              <w:jc w:val="center"/>
            </w:pPr>
            <w:r>
              <w:rPr>
                <w:rFonts w:hint="eastAsia"/>
              </w:rPr>
              <w:t>4</w:t>
            </w:r>
          </w:p>
        </w:tc>
        <w:tc>
          <w:tcPr>
            <w:tcW w:w="2653" w:type="dxa"/>
          </w:tcPr>
          <w:p w:rsidR="00E8468F" w:rsidRDefault="00E8468F" w:rsidP="00AA3D71">
            <w:r w:rsidRPr="00DC75E7">
              <w:rPr>
                <w:rFonts w:ascii="標楷體" w:eastAsia="標楷體" w:hAnsi="標楷體" w:hint="eastAsia"/>
                <w:sz w:val="20"/>
                <w:szCs w:val="20"/>
              </w:rPr>
              <w:t>以融入式納入各領域教學活動中</w:t>
            </w:r>
          </w:p>
        </w:tc>
        <w:tc>
          <w:tcPr>
            <w:tcW w:w="1032" w:type="dxa"/>
          </w:tcPr>
          <w:p w:rsidR="00E8468F" w:rsidRDefault="00E8468F" w:rsidP="00AA3D71">
            <w:r w:rsidRPr="00272C81">
              <w:rPr>
                <w:rFonts w:ascii="標楷體" w:eastAsia="標楷體" w:hAnsi="標楷體" w:hint="eastAsia"/>
                <w:sz w:val="20"/>
                <w:szCs w:val="20"/>
              </w:rPr>
              <w:t>一年級教學團隊</w:t>
            </w:r>
          </w:p>
        </w:tc>
        <w:tc>
          <w:tcPr>
            <w:tcW w:w="709" w:type="dxa"/>
            <w:vAlign w:val="center"/>
          </w:tcPr>
          <w:p w:rsidR="00E8468F" w:rsidRPr="005830DB" w:rsidRDefault="00E8468F" w:rsidP="00AA3D71">
            <w:pPr>
              <w:jc w:val="center"/>
              <w:rPr>
                <w:rFonts w:ascii="標楷體" w:eastAsia="標楷體" w:hAnsi="標楷體"/>
                <w:sz w:val="20"/>
                <w:szCs w:val="20"/>
              </w:rPr>
            </w:pPr>
          </w:p>
        </w:tc>
      </w:tr>
      <w:tr w:rsidR="00E8468F" w:rsidRPr="005830DB" w:rsidTr="00AA3D71">
        <w:trPr>
          <w:jc w:val="center"/>
        </w:trPr>
        <w:tc>
          <w:tcPr>
            <w:tcW w:w="70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19</w:t>
            </w:r>
          </w:p>
        </w:tc>
        <w:tc>
          <w:tcPr>
            <w:tcW w:w="1660" w:type="dxa"/>
            <w:vAlign w:val="center"/>
          </w:tcPr>
          <w:p w:rsidR="00E8468F" w:rsidRPr="005830DB" w:rsidRDefault="00E8468F" w:rsidP="00AA3D71">
            <w:pPr>
              <w:pStyle w:val="TableParagraph"/>
              <w:spacing w:before="54"/>
              <w:ind w:left="104"/>
              <w:jc w:val="center"/>
              <w:rPr>
                <w:rFonts w:ascii="標楷體" w:eastAsia="標楷體" w:hAnsi="標楷體"/>
                <w:sz w:val="20"/>
                <w:szCs w:val="20"/>
              </w:rPr>
            </w:pPr>
            <w:r w:rsidRPr="005830DB">
              <w:rPr>
                <w:rFonts w:ascii="標楷體" w:eastAsia="標楷體" w:hAnsi="標楷體"/>
                <w:color w:val="231F20"/>
                <w:sz w:val="20"/>
                <w:szCs w:val="20"/>
              </w:rPr>
              <w:t>國際教育</w:t>
            </w:r>
          </w:p>
        </w:tc>
        <w:tc>
          <w:tcPr>
            <w:tcW w:w="709" w:type="dxa"/>
            <w:vAlign w:val="center"/>
          </w:tcPr>
          <w:p w:rsidR="00E8468F" w:rsidRDefault="00E8468F" w:rsidP="00AA3D71">
            <w:pPr>
              <w:jc w:val="center"/>
            </w:pPr>
            <w:r w:rsidRPr="004B13EE">
              <w:rPr>
                <w:rFonts w:ascii="標楷體" w:eastAsia="標楷體" w:hAnsi="標楷體" w:hint="eastAsia"/>
                <w:sz w:val="20"/>
                <w:szCs w:val="20"/>
              </w:rPr>
              <w:t>語文</w:t>
            </w:r>
          </w:p>
        </w:tc>
        <w:tc>
          <w:tcPr>
            <w:tcW w:w="746"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上、下學期</w:t>
            </w:r>
          </w:p>
        </w:tc>
        <w:tc>
          <w:tcPr>
            <w:tcW w:w="690" w:type="dxa"/>
          </w:tcPr>
          <w:p w:rsidR="00E8468F" w:rsidRDefault="00E8468F" w:rsidP="00AA3D71">
            <w:r w:rsidRPr="00200A37">
              <w:rPr>
                <w:rFonts w:ascii="標楷體" w:eastAsia="標楷體" w:hAnsi="標楷體" w:hint="eastAsia"/>
                <w:sz w:val="20"/>
                <w:szCs w:val="20"/>
              </w:rPr>
              <w:t>一年級</w:t>
            </w:r>
          </w:p>
        </w:tc>
        <w:tc>
          <w:tcPr>
            <w:tcW w:w="869" w:type="dxa"/>
            <w:vAlign w:val="center"/>
          </w:tcPr>
          <w:p w:rsidR="00E8468F" w:rsidRPr="005830DB" w:rsidRDefault="00E8468F" w:rsidP="00AA3D71">
            <w:pPr>
              <w:jc w:val="center"/>
              <w:rPr>
                <w:rFonts w:ascii="標楷體" w:eastAsia="標楷體" w:hAnsi="標楷體"/>
                <w:sz w:val="20"/>
                <w:szCs w:val="20"/>
              </w:rPr>
            </w:pPr>
            <w:r>
              <w:rPr>
                <w:rFonts w:ascii="標楷體" w:eastAsia="標楷體" w:hAnsi="標楷體" w:hint="eastAsia"/>
                <w:sz w:val="20"/>
                <w:szCs w:val="20"/>
              </w:rPr>
              <w:t>生活、彈性</w:t>
            </w:r>
          </w:p>
        </w:tc>
        <w:tc>
          <w:tcPr>
            <w:tcW w:w="419" w:type="dxa"/>
            <w:vAlign w:val="center"/>
          </w:tcPr>
          <w:p w:rsidR="00E8468F" w:rsidRDefault="00E8468F" w:rsidP="00AA3D71">
            <w:pPr>
              <w:jc w:val="center"/>
            </w:pPr>
            <w:r>
              <w:rPr>
                <w:rFonts w:ascii="標楷體" w:eastAsia="標楷體" w:hAnsi="標楷體" w:hint="eastAsia"/>
                <w:sz w:val="20"/>
                <w:szCs w:val="20"/>
              </w:rPr>
              <w:t>4</w:t>
            </w:r>
          </w:p>
        </w:tc>
        <w:tc>
          <w:tcPr>
            <w:tcW w:w="2653" w:type="dxa"/>
          </w:tcPr>
          <w:p w:rsidR="00E8468F" w:rsidRDefault="00E8468F" w:rsidP="00AA3D71">
            <w:r w:rsidRPr="00DC75E7">
              <w:rPr>
                <w:rFonts w:ascii="標楷體" w:eastAsia="標楷體" w:hAnsi="標楷體" w:hint="eastAsia"/>
                <w:sz w:val="20"/>
                <w:szCs w:val="20"/>
              </w:rPr>
              <w:t>以融入式納入各領域教學活動中</w:t>
            </w:r>
          </w:p>
        </w:tc>
        <w:tc>
          <w:tcPr>
            <w:tcW w:w="1032" w:type="dxa"/>
          </w:tcPr>
          <w:p w:rsidR="00E8468F" w:rsidRDefault="00E8468F" w:rsidP="00AA3D71">
            <w:r w:rsidRPr="00272C81">
              <w:rPr>
                <w:rFonts w:ascii="標楷體" w:eastAsia="標楷體" w:hAnsi="標楷體" w:hint="eastAsia"/>
                <w:sz w:val="20"/>
                <w:szCs w:val="20"/>
              </w:rPr>
              <w:t>一年級教學團隊</w:t>
            </w:r>
          </w:p>
        </w:tc>
        <w:tc>
          <w:tcPr>
            <w:tcW w:w="709" w:type="dxa"/>
            <w:vAlign w:val="center"/>
          </w:tcPr>
          <w:p w:rsidR="00E8468F" w:rsidRPr="005830DB" w:rsidRDefault="00E8468F" w:rsidP="00AA3D71">
            <w:pPr>
              <w:jc w:val="center"/>
              <w:rPr>
                <w:rFonts w:ascii="標楷體" w:eastAsia="標楷體" w:hAnsi="標楷體"/>
                <w:sz w:val="20"/>
                <w:szCs w:val="20"/>
              </w:rPr>
            </w:pPr>
          </w:p>
        </w:tc>
      </w:tr>
    </w:tbl>
    <w:p w:rsidR="00E8468F" w:rsidRPr="009F6162" w:rsidRDefault="00E8468F" w:rsidP="00E8468F">
      <w:pPr>
        <w:rPr>
          <w:rFonts w:ascii="標楷體" w:eastAsia="標楷體" w:hAnsi="標楷體"/>
          <w:sz w:val="20"/>
          <w:szCs w:val="20"/>
        </w:rPr>
      </w:pPr>
      <w:r w:rsidRPr="009F6162">
        <w:rPr>
          <w:rFonts w:ascii="標楷體" w:eastAsia="標楷體" w:hAnsi="標楷體"/>
          <w:sz w:val="20"/>
          <w:szCs w:val="20"/>
        </w:rPr>
        <w:t>說明：</w:t>
      </w:r>
    </w:p>
    <w:p w:rsidR="00E8468F" w:rsidRPr="009F6162" w:rsidRDefault="00E8468F" w:rsidP="00E8468F">
      <w:pPr>
        <w:rPr>
          <w:rFonts w:ascii="標楷體" w:eastAsia="標楷體" w:hAnsi="標楷體"/>
          <w:sz w:val="20"/>
          <w:szCs w:val="20"/>
        </w:rPr>
      </w:pPr>
      <w:r w:rsidRPr="009F6162">
        <w:rPr>
          <w:rFonts w:ascii="標楷體" w:eastAsia="標楷體" w:hAnsi="標楷體"/>
          <w:sz w:val="20"/>
          <w:szCs w:val="20"/>
        </w:rPr>
        <w:t>1.所屬領域：意即核心素養或能力指標引用最多之領域。</w:t>
      </w:r>
    </w:p>
    <w:p w:rsidR="00E8468F" w:rsidRPr="009F6162" w:rsidRDefault="00E8468F" w:rsidP="00E8468F">
      <w:pPr>
        <w:rPr>
          <w:rFonts w:ascii="標楷體" w:eastAsia="標楷體" w:hAnsi="標楷體"/>
          <w:sz w:val="20"/>
          <w:szCs w:val="20"/>
        </w:rPr>
      </w:pPr>
      <w:r w:rsidRPr="009F6162">
        <w:rPr>
          <w:rFonts w:ascii="標楷體" w:eastAsia="標楷體" w:hAnsi="標楷體"/>
          <w:sz w:val="20"/>
          <w:szCs w:val="20"/>
        </w:rPr>
        <w:t>2.實施時段：週次、月份或上下學期。</w:t>
      </w:r>
    </w:p>
    <w:p w:rsidR="00E8468F" w:rsidRPr="009F6162" w:rsidRDefault="00E8468F" w:rsidP="00E8468F">
      <w:pPr>
        <w:rPr>
          <w:rFonts w:ascii="標楷體" w:eastAsia="標楷體" w:hAnsi="標楷體"/>
          <w:sz w:val="20"/>
          <w:szCs w:val="20"/>
        </w:rPr>
      </w:pPr>
      <w:r w:rsidRPr="009F6162">
        <w:rPr>
          <w:rFonts w:ascii="標楷體" w:eastAsia="標楷體" w:hAnsi="標楷體"/>
          <w:sz w:val="20"/>
          <w:szCs w:val="20"/>
        </w:rPr>
        <w:t>3.實施對象：年級、班級或跨學年之說明。</w:t>
      </w:r>
    </w:p>
    <w:p w:rsidR="00E8468F" w:rsidRPr="009F6162" w:rsidRDefault="00E8468F" w:rsidP="00E8468F">
      <w:pPr>
        <w:rPr>
          <w:rFonts w:ascii="標楷體" w:eastAsia="標楷體" w:hAnsi="標楷體"/>
          <w:sz w:val="20"/>
          <w:szCs w:val="20"/>
        </w:rPr>
      </w:pPr>
      <w:r w:rsidRPr="009F6162">
        <w:rPr>
          <w:rFonts w:ascii="標楷體" w:eastAsia="標楷體" w:hAnsi="標楷體"/>
          <w:sz w:val="20"/>
          <w:szCs w:val="20"/>
        </w:rPr>
        <w:t>4.融入領域／科目：將相關議題的概念或內容融入實施最多之領域。</w:t>
      </w:r>
    </w:p>
    <w:p w:rsidR="00E8468F" w:rsidRDefault="00E8468F" w:rsidP="00E8468F">
      <w:pPr>
        <w:rPr>
          <w:color w:val="231F20"/>
          <w:w w:val="102"/>
        </w:rPr>
      </w:pPr>
      <w:r w:rsidRPr="009F6162">
        <w:rPr>
          <w:rFonts w:ascii="標楷體" w:eastAsia="標楷體" w:hAnsi="標楷體"/>
          <w:sz w:val="20"/>
          <w:szCs w:val="20"/>
        </w:rPr>
        <w:t>5.教學重點：含教材（自編或改編等）、教法、教學資源、配合專案..等。</w:t>
      </w:r>
      <w:r>
        <w:rPr>
          <w:color w:val="231F20"/>
          <w:w w:val="102"/>
        </w:rPr>
        <w:t xml:space="preserve"> </w:t>
      </w:r>
    </w:p>
    <w:p w:rsidR="00E8468F" w:rsidRPr="009F6162" w:rsidRDefault="00E8468F" w:rsidP="00E8468F">
      <w:pPr>
        <w:rPr>
          <w:rFonts w:ascii="標楷體" w:eastAsia="標楷體" w:hAnsi="標楷體"/>
          <w:sz w:val="20"/>
          <w:szCs w:val="20"/>
        </w:rPr>
      </w:pPr>
      <w:r w:rsidRPr="009F6162">
        <w:rPr>
          <w:rFonts w:ascii="標楷體" w:eastAsia="標楷體" w:hAnsi="標楷體"/>
          <w:sz w:val="20"/>
          <w:szCs w:val="20"/>
        </w:rPr>
        <w:t>備註:</w:t>
      </w:r>
    </w:p>
    <w:p w:rsidR="00E8468F" w:rsidRDefault="00E8468F" w:rsidP="00E8468F">
      <w:pPr>
        <w:rPr>
          <w:rFonts w:ascii="標楷體" w:eastAsia="標楷體" w:hAnsi="標楷體"/>
          <w:b/>
          <w:sz w:val="20"/>
          <w:szCs w:val="20"/>
        </w:rPr>
      </w:pPr>
      <w:r>
        <w:rPr>
          <w:rFonts w:ascii="標楷體" w:eastAsia="標楷體" w:hAnsi="標楷體" w:hint="eastAsia"/>
          <w:b/>
          <w:sz w:val="20"/>
          <w:szCs w:val="20"/>
        </w:rPr>
        <w:t>1.</w:t>
      </w:r>
      <w:r w:rsidRPr="009F6162">
        <w:rPr>
          <w:rFonts w:ascii="標楷體" w:eastAsia="標楷體" w:hAnsi="標楷體"/>
          <w:b/>
          <w:sz w:val="20"/>
          <w:szCs w:val="20"/>
        </w:rPr>
        <w:t xml:space="preserve">環境教育:   </w:t>
      </w:r>
    </w:p>
    <w:p w:rsidR="00E8468F" w:rsidRPr="0058505C" w:rsidRDefault="00E8468F" w:rsidP="00E8468F">
      <w:pPr>
        <w:ind w:left="170"/>
        <w:rPr>
          <w:rFonts w:ascii="標楷體" w:eastAsia="標楷體" w:hAnsi="標楷體"/>
          <w:sz w:val="20"/>
          <w:szCs w:val="20"/>
        </w:rPr>
      </w:pPr>
      <w:r w:rsidRPr="0058505C">
        <w:rPr>
          <w:rFonts w:ascii="標楷體" w:eastAsia="標楷體" w:hAnsi="標楷體"/>
          <w:sz w:val="20"/>
          <w:szCs w:val="20"/>
        </w:rPr>
        <w:t>高級中等以下學校，每年應訂定環境教育計畫，推展環境教育，所有員工、教師、 學生均應</w:t>
      </w:r>
      <w:r w:rsidRPr="0058505C">
        <w:rPr>
          <w:rFonts w:ascii="標楷體" w:eastAsia="標楷體" w:hAnsi="標楷體"/>
          <w:sz w:val="20"/>
          <w:szCs w:val="20"/>
        </w:rPr>
        <w:lastRenderedPageBreak/>
        <w:t>參加 4 小時以上之環境教育。（環境教育法第 19 條），本議題可以融入課程實施。</w:t>
      </w:r>
    </w:p>
    <w:p w:rsidR="00E8468F" w:rsidRDefault="00E8468F" w:rsidP="00E8468F">
      <w:pPr>
        <w:rPr>
          <w:rFonts w:ascii="標楷體" w:eastAsia="標楷體" w:hAnsi="標楷體"/>
          <w:b/>
          <w:sz w:val="20"/>
          <w:szCs w:val="20"/>
        </w:rPr>
      </w:pPr>
      <w:r>
        <w:rPr>
          <w:rFonts w:ascii="標楷體" w:eastAsia="標楷體" w:hAnsi="標楷體" w:hint="eastAsia"/>
          <w:b/>
          <w:sz w:val="20"/>
          <w:szCs w:val="20"/>
        </w:rPr>
        <w:t>2.</w:t>
      </w:r>
      <w:r w:rsidRPr="009F6162">
        <w:rPr>
          <w:rFonts w:ascii="標楷體" w:eastAsia="標楷體" w:hAnsi="標楷體"/>
          <w:b/>
          <w:sz w:val="20"/>
          <w:szCs w:val="20"/>
        </w:rPr>
        <w:t>品德教育:</w:t>
      </w:r>
    </w:p>
    <w:p w:rsidR="00E8468F" w:rsidRPr="0058505C" w:rsidRDefault="00E8468F" w:rsidP="00E8468F">
      <w:pPr>
        <w:ind w:left="170"/>
        <w:rPr>
          <w:rFonts w:ascii="標楷體" w:eastAsia="標楷體" w:hAnsi="標楷體"/>
          <w:sz w:val="20"/>
          <w:szCs w:val="20"/>
        </w:rPr>
      </w:pPr>
      <w:r w:rsidRPr="0058505C">
        <w:rPr>
          <w:rFonts w:ascii="標楷體" w:eastAsia="標楷體" w:hAnsi="標楷體"/>
          <w:sz w:val="20"/>
          <w:szCs w:val="20"/>
        </w:rPr>
        <w:t>請將品德教育課程納入 1</w:t>
      </w:r>
      <w:r>
        <w:rPr>
          <w:rFonts w:ascii="標楷體" w:eastAsia="標楷體" w:hAnsi="標楷體" w:hint="eastAsia"/>
          <w:sz w:val="20"/>
          <w:szCs w:val="20"/>
        </w:rPr>
        <w:t>10</w:t>
      </w:r>
      <w:r w:rsidRPr="0058505C">
        <w:rPr>
          <w:rFonts w:ascii="標楷體" w:eastAsia="標楷體" w:hAnsi="標楷體"/>
          <w:sz w:val="20"/>
          <w:szCs w:val="20"/>
        </w:rPr>
        <w:t xml:space="preserve"> 學年「學校課程計畫」中推動，並進行部分固定時數或時段之品德教育教學。</w:t>
      </w:r>
    </w:p>
    <w:p w:rsidR="00E8468F" w:rsidRPr="00E1758F" w:rsidRDefault="00E8468F" w:rsidP="00E8468F">
      <w:pPr>
        <w:rPr>
          <w:rFonts w:ascii="標楷體" w:eastAsia="標楷體" w:hAnsi="標楷體"/>
          <w:b/>
          <w:sz w:val="20"/>
          <w:szCs w:val="20"/>
        </w:rPr>
      </w:pPr>
      <w:r>
        <w:rPr>
          <w:rFonts w:ascii="標楷體" w:eastAsia="標楷體" w:hAnsi="標楷體" w:hint="eastAsia"/>
          <w:b/>
          <w:sz w:val="20"/>
          <w:szCs w:val="20"/>
        </w:rPr>
        <w:t>3.</w:t>
      </w:r>
      <w:r w:rsidRPr="00E1758F">
        <w:rPr>
          <w:rFonts w:ascii="標楷體" w:eastAsia="標楷體" w:hAnsi="標楷體" w:hint="eastAsia"/>
          <w:b/>
          <w:sz w:val="20"/>
          <w:szCs w:val="20"/>
        </w:rPr>
        <w:t>性別平等教育：</w:t>
      </w:r>
    </w:p>
    <w:p w:rsidR="00E8468F" w:rsidRPr="0058505C" w:rsidRDefault="00E8468F" w:rsidP="00E8468F">
      <w:pPr>
        <w:ind w:left="170"/>
        <w:rPr>
          <w:rFonts w:ascii="標楷體" w:eastAsia="標楷體" w:hAnsi="標楷體"/>
          <w:sz w:val="20"/>
          <w:szCs w:val="20"/>
        </w:rPr>
      </w:pPr>
      <w:r w:rsidRPr="0058505C">
        <w:rPr>
          <w:rFonts w:ascii="標楷體" w:eastAsia="標楷體" w:hAnsi="標楷體" w:hint="eastAsia"/>
          <w:sz w:val="20"/>
          <w:szCs w:val="20"/>
        </w:rPr>
        <w:t>國民中小學除應將性別平等教育融入課程外，每學期實施性別平等教育相關課程或活動至少四小時。（性別平等教育法，第17條）</w:t>
      </w:r>
    </w:p>
    <w:p w:rsidR="00E8468F" w:rsidRPr="00E1758F" w:rsidRDefault="00E8468F" w:rsidP="00E8468F">
      <w:pPr>
        <w:rPr>
          <w:rFonts w:ascii="標楷體" w:eastAsia="標楷體" w:hAnsi="標楷體"/>
          <w:b/>
          <w:sz w:val="20"/>
          <w:szCs w:val="20"/>
        </w:rPr>
      </w:pPr>
      <w:r>
        <w:rPr>
          <w:rFonts w:ascii="標楷體" w:eastAsia="標楷體" w:hAnsi="標楷體" w:hint="eastAsia"/>
          <w:b/>
          <w:sz w:val="20"/>
          <w:szCs w:val="20"/>
        </w:rPr>
        <w:t>4.</w:t>
      </w:r>
      <w:r w:rsidRPr="00E1758F">
        <w:rPr>
          <w:rFonts w:ascii="標楷體" w:eastAsia="標楷體" w:hAnsi="標楷體" w:hint="eastAsia"/>
          <w:b/>
          <w:sz w:val="20"/>
          <w:szCs w:val="20"/>
        </w:rPr>
        <w:t>家庭教育：</w:t>
      </w:r>
    </w:p>
    <w:p w:rsidR="00E8468F" w:rsidRPr="0058505C" w:rsidRDefault="00E8468F" w:rsidP="00E8468F">
      <w:pPr>
        <w:ind w:leftChars="100" w:left="440" w:hangingChars="100" w:hanging="200"/>
        <w:rPr>
          <w:rFonts w:ascii="標楷體" w:eastAsia="標楷體" w:hAnsi="標楷體"/>
          <w:sz w:val="20"/>
          <w:szCs w:val="20"/>
        </w:rPr>
      </w:pPr>
      <w:r w:rsidRPr="0058505C">
        <w:rPr>
          <w:rFonts w:ascii="標楷體" w:eastAsia="標楷體" w:hAnsi="標楷體" w:hint="eastAsia"/>
          <w:sz w:val="20"/>
          <w:szCs w:val="20"/>
        </w:rPr>
        <w:sym w:font="Wingdings 2" w:char="F06A"/>
      </w:r>
      <w:r w:rsidRPr="0058505C">
        <w:rPr>
          <w:rFonts w:ascii="標楷體" w:eastAsia="標楷體" w:hAnsi="標楷體" w:hint="eastAsia"/>
          <w:sz w:val="20"/>
          <w:szCs w:val="20"/>
        </w:rPr>
        <w:t>在正式課程外實施之家庭教育課程及活動，應依學生身心發展、家庭狀況、學校人力、物力，結合社區資源為之，並於學校行事曆載明。（家庭教育法施行細則，第5條）</w:t>
      </w:r>
    </w:p>
    <w:p w:rsidR="00E8468F" w:rsidRPr="0058505C" w:rsidRDefault="00E8468F" w:rsidP="00E8468F">
      <w:pPr>
        <w:ind w:leftChars="100" w:left="440" w:hangingChars="100" w:hanging="200"/>
        <w:rPr>
          <w:rFonts w:ascii="標楷體" w:eastAsia="標楷體" w:hAnsi="標楷體"/>
          <w:sz w:val="20"/>
          <w:szCs w:val="20"/>
        </w:rPr>
      </w:pPr>
      <w:r w:rsidRPr="0058505C">
        <w:rPr>
          <w:rFonts w:ascii="標楷體" w:eastAsia="標楷體" w:hAnsi="標楷體" w:hint="eastAsia"/>
          <w:sz w:val="20"/>
          <w:szCs w:val="20"/>
        </w:rPr>
        <w:sym w:font="Wingdings 2" w:char="F06B"/>
      </w:r>
      <w:r w:rsidRPr="0058505C">
        <w:rPr>
          <w:rFonts w:ascii="標楷體" w:eastAsia="標楷體" w:hAnsi="標楷體" w:hint="eastAsia"/>
          <w:sz w:val="20"/>
          <w:szCs w:val="20"/>
        </w:rPr>
        <w:t>每學年在正式課程外實施四小時以上家庭教育課程及活動，並會同家長會辦理親職教育。（家庭教育法，第12條）</w:t>
      </w:r>
    </w:p>
    <w:p w:rsidR="00E8468F" w:rsidRDefault="00E8468F" w:rsidP="00E8468F">
      <w:pPr>
        <w:rPr>
          <w:sz w:val="20"/>
          <w:szCs w:val="20"/>
        </w:rPr>
      </w:pPr>
    </w:p>
    <w:p w:rsidR="00E8468F" w:rsidRDefault="00E8468F" w:rsidP="00E8468F">
      <w:pPr>
        <w:rPr>
          <w:sz w:val="20"/>
          <w:szCs w:val="20"/>
        </w:rPr>
      </w:pPr>
    </w:p>
    <w:p w:rsidR="00E8468F" w:rsidRDefault="00E8468F" w:rsidP="00E8468F">
      <w:pPr>
        <w:rPr>
          <w:sz w:val="20"/>
          <w:szCs w:val="20"/>
        </w:rPr>
      </w:pPr>
    </w:p>
    <w:p w:rsidR="00E8468F" w:rsidRDefault="00E8468F" w:rsidP="00E8468F">
      <w:pPr>
        <w:rPr>
          <w:sz w:val="20"/>
          <w:szCs w:val="20"/>
        </w:rPr>
      </w:pPr>
    </w:p>
    <w:p w:rsidR="00E8468F" w:rsidRDefault="00E8468F" w:rsidP="00E8468F">
      <w:pPr>
        <w:rPr>
          <w:sz w:val="20"/>
          <w:szCs w:val="20"/>
        </w:rPr>
      </w:pPr>
    </w:p>
    <w:p w:rsidR="00E8468F" w:rsidRDefault="00E8468F" w:rsidP="00E8468F">
      <w:pPr>
        <w:rPr>
          <w:sz w:val="20"/>
          <w:szCs w:val="20"/>
        </w:rPr>
      </w:pPr>
    </w:p>
    <w:p w:rsidR="00E8468F" w:rsidRDefault="00E8468F" w:rsidP="00E8468F">
      <w:pPr>
        <w:rPr>
          <w:sz w:val="20"/>
          <w:szCs w:val="20"/>
        </w:rPr>
      </w:pPr>
    </w:p>
    <w:p w:rsidR="00E8468F" w:rsidRDefault="00E8468F" w:rsidP="00E8468F">
      <w:pPr>
        <w:rPr>
          <w:sz w:val="20"/>
          <w:szCs w:val="20"/>
        </w:rPr>
      </w:pPr>
    </w:p>
    <w:p w:rsidR="00E8468F" w:rsidRDefault="00E8468F" w:rsidP="00E8468F">
      <w:pPr>
        <w:rPr>
          <w:sz w:val="20"/>
          <w:szCs w:val="20"/>
        </w:rPr>
      </w:pPr>
    </w:p>
    <w:p w:rsidR="00E8468F" w:rsidRDefault="00E8468F" w:rsidP="00E8468F">
      <w:pPr>
        <w:rPr>
          <w:sz w:val="20"/>
          <w:szCs w:val="20"/>
        </w:rPr>
      </w:pPr>
    </w:p>
    <w:p w:rsidR="00E8468F" w:rsidRDefault="00E8468F" w:rsidP="00E8468F">
      <w:pPr>
        <w:rPr>
          <w:sz w:val="20"/>
          <w:szCs w:val="20"/>
        </w:rPr>
      </w:pPr>
    </w:p>
    <w:p w:rsidR="00E8468F" w:rsidRDefault="00E8468F" w:rsidP="00E8468F">
      <w:pPr>
        <w:rPr>
          <w:sz w:val="20"/>
          <w:szCs w:val="20"/>
        </w:rPr>
      </w:pPr>
    </w:p>
    <w:p w:rsidR="00E8468F" w:rsidRDefault="00E8468F" w:rsidP="00E8468F">
      <w:pPr>
        <w:rPr>
          <w:sz w:val="20"/>
          <w:szCs w:val="20"/>
        </w:rPr>
      </w:pPr>
    </w:p>
    <w:p w:rsidR="00E8468F" w:rsidRDefault="00E8468F" w:rsidP="00E8468F">
      <w:pPr>
        <w:rPr>
          <w:sz w:val="20"/>
          <w:szCs w:val="20"/>
        </w:rPr>
      </w:pPr>
    </w:p>
    <w:p w:rsidR="00E8468F" w:rsidRDefault="00E8468F" w:rsidP="00E8468F">
      <w:pPr>
        <w:rPr>
          <w:sz w:val="20"/>
          <w:szCs w:val="20"/>
        </w:rPr>
      </w:pPr>
    </w:p>
    <w:p w:rsidR="00E8468F" w:rsidRDefault="00E8468F" w:rsidP="00E8468F">
      <w:pPr>
        <w:rPr>
          <w:sz w:val="20"/>
          <w:szCs w:val="20"/>
        </w:rPr>
      </w:pPr>
    </w:p>
    <w:p w:rsidR="00E8468F" w:rsidRPr="005C42A1" w:rsidRDefault="00E8468F" w:rsidP="00E8468F">
      <w:pPr>
        <w:outlineLvl w:val="0"/>
        <w:rPr>
          <w:rFonts w:ascii="標楷體" w:eastAsia="標楷體" w:hAnsi="標楷體"/>
          <w:b/>
        </w:rPr>
      </w:pPr>
      <w:r>
        <w:rPr>
          <w:rFonts w:ascii="標楷體" w:eastAsia="標楷體" w:hAnsi="標楷體" w:hint="eastAsia"/>
          <w:b/>
        </w:rPr>
        <w:t xml:space="preserve">  二年級</w:t>
      </w:r>
      <w:r w:rsidRPr="005C42A1">
        <w:rPr>
          <w:rFonts w:ascii="標楷體" w:eastAsia="標楷體" w:hAnsi="標楷體" w:hint="eastAsia"/>
          <w:b/>
        </w:rPr>
        <w:t>主題活動彙整表</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675"/>
        <w:gridCol w:w="709"/>
        <w:gridCol w:w="709"/>
        <w:gridCol w:w="709"/>
        <w:gridCol w:w="708"/>
        <w:gridCol w:w="2552"/>
        <w:gridCol w:w="709"/>
        <w:gridCol w:w="850"/>
      </w:tblGrid>
      <w:tr w:rsidR="00E8468F" w:rsidRPr="00900E5B" w:rsidTr="00AA3D71">
        <w:trPr>
          <w:trHeight w:val="562"/>
          <w:jc w:val="center"/>
        </w:trPr>
        <w:tc>
          <w:tcPr>
            <w:tcW w:w="648"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編號</w:t>
            </w:r>
          </w:p>
        </w:tc>
        <w:tc>
          <w:tcPr>
            <w:tcW w:w="1620"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主題名稱</w:t>
            </w:r>
          </w:p>
        </w:tc>
        <w:tc>
          <w:tcPr>
            <w:tcW w:w="675"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所屬領域</w:t>
            </w:r>
          </w:p>
        </w:tc>
        <w:tc>
          <w:tcPr>
            <w:tcW w:w="709" w:type="dxa"/>
            <w:shd w:val="clear" w:color="auto" w:fill="CCFFCC"/>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t>實施時段</w:t>
            </w:r>
          </w:p>
        </w:tc>
        <w:tc>
          <w:tcPr>
            <w:tcW w:w="709"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實施對象</w:t>
            </w:r>
          </w:p>
        </w:tc>
        <w:tc>
          <w:tcPr>
            <w:tcW w:w="709"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節數來源</w:t>
            </w:r>
          </w:p>
        </w:tc>
        <w:tc>
          <w:tcPr>
            <w:tcW w:w="708"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節數</w:t>
            </w:r>
          </w:p>
        </w:tc>
        <w:tc>
          <w:tcPr>
            <w:tcW w:w="2552"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簡要說明</w:t>
            </w:r>
          </w:p>
        </w:tc>
        <w:tc>
          <w:tcPr>
            <w:tcW w:w="709"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負責教師</w:t>
            </w:r>
          </w:p>
        </w:tc>
        <w:tc>
          <w:tcPr>
            <w:tcW w:w="850" w:type="dxa"/>
            <w:shd w:val="clear" w:color="auto" w:fill="CCFFCC"/>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t>備註</w:t>
            </w:r>
          </w:p>
        </w:tc>
      </w:tr>
      <w:tr w:rsidR="00E8468F" w:rsidRPr="00900E5B" w:rsidTr="00AA3D71">
        <w:trPr>
          <w:jc w:val="center"/>
        </w:trPr>
        <w:tc>
          <w:tcPr>
            <w:tcW w:w="648" w:type="dxa"/>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t>1</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性別平等教育</w:t>
            </w:r>
          </w:p>
        </w:tc>
        <w:tc>
          <w:tcPr>
            <w:tcW w:w="675"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健康與體育</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上下學期</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二年級學生</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健康與體育領域</w:t>
            </w:r>
          </w:p>
        </w:tc>
        <w:tc>
          <w:tcPr>
            <w:tcW w:w="70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8</w:t>
            </w:r>
          </w:p>
        </w:tc>
        <w:tc>
          <w:tcPr>
            <w:tcW w:w="2552" w:type="dxa"/>
            <w:vAlign w:val="center"/>
          </w:tcPr>
          <w:p w:rsidR="00E8468F" w:rsidRDefault="00E8468F" w:rsidP="00AA3D71">
            <w:pPr>
              <w:ind w:left="400" w:hanging="400"/>
              <w:jc w:val="both"/>
              <w:rPr>
                <w:rFonts w:ascii="標楷體" w:eastAsia="標楷體" w:hAnsi="標楷體"/>
                <w:sz w:val="20"/>
                <w:szCs w:val="20"/>
              </w:rPr>
            </w:pPr>
            <w:r w:rsidRPr="00E30199">
              <w:rPr>
                <w:rFonts w:ascii="標楷體" w:eastAsia="標楷體" w:hAnsi="標楷體" w:hint="eastAsia"/>
                <w:sz w:val="20"/>
                <w:szCs w:val="20"/>
              </w:rPr>
              <w:t>1-1環境整潔一起來</w:t>
            </w:r>
            <w:r>
              <w:rPr>
                <w:rFonts w:ascii="標楷體" w:eastAsia="標楷體" w:hAnsi="標楷體" w:hint="eastAsia"/>
                <w:sz w:val="20"/>
                <w:szCs w:val="20"/>
              </w:rPr>
              <w:t>(上)</w:t>
            </w:r>
          </w:p>
          <w:p w:rsidR="00E8468F" w:rsidRDefault="00E8468F" w:rsidP="00AA3D71">
            <w:pPr>
              <w:ind w:left="400" w:hanging="400"/>
              <w:jc w:val="both"/>
              <w:rPr>
                <w:rFonts w:ascii="標楷體" w:eastAsia="標楷體" w:hAnsi="標楷體"/>
                <w:sz w:val="20"/>
                <w:szCs w:val="20"/>
              </w:rPr>
            </w:pPr>
            <w:r w:rsidRPr="00E30199">
              <w:rPr>
                <w:rFonts w:ascii="標楷體" w:eastAsia="標楷體" w:hAnsi="標楷體" w:hint="eastAsia"/>
                <w:sz w:val="20"/>
                <w:szCs w:val="20"/>
              </w:rPr>
              <w:t>1-2齊心協力來布置</w:t>
            </w:r>
            <w:r>
              <w:rPr>
                <w:rFonts w:ascii="標楷體" w:eastAsia="標楷體" w:hAnsi="標楷體" w:hint="eastAsia"/>
                <w:sz w:val="20"/>
                <w:szCs w:val="20"/>
              </w:rPr>
              <w:t>(上)</w:t>
            </w:r>
          </w:p>
          <w:p w:rsidR="00E8468F" w:rsidRPr="00EC1EEE" w:rsidRDefault="00E8468F" w:rsidP="00AA3D71">
            <w:pPr>
              <w:rPr>
                <w:rFonts w:ascii="標楷體" w:eastAsia="標楷體" w:hAnsi="標楷體" w:cs="Arial Unicode MS"/>
                <w:color w:val="000000"/>
                <w:sz w:val="20"/>
                <w:szCs w:val="20"/>
              </w:rPr>
            </w:pPr>
            <w:r w:rsidRPr="00EC1EEE">
              <w:rPr>
                <w:rFonts w:ascii="標楷體" w:eastAsia="標楷體" w:hAnsi="標楷體" w:cs="Arial Unicode MS" w:hint="eastAsia"/>
                <w:color w:val="000000"/>
                <w:sz w:val="20"/>
                <w:szCs w:val="20"/>
              </w:rPr>
              <w:t>壹、聰明消費保健康</w:t>
            </w:r>
          </w:p>
          <w:p w:rsidR="00E8468F" w:rsidRPr="00310252" w:rsidRDefault="00E8468F" w:rsidP="00AA3D71">
            <w:pPr>
              <w:spacing w:line="0" w:lineRule="atLeast"/>
              <w:rPr>
                <w:rFonts w:ascii="標楷體" w:eastAsia="標楷體" w:hAnsi="標楷體"/>
                <w:sz w:val="20"/>
              </w:rPr>
            </w:pPr>
            <w:r w:rsidRPr="00EC1EEE">
              <w:rPr>
                <w:rFonts w:ascii="標楷體" w:eastAsia="標楷體" w:hAnsi="標楷體" w:cs="Arial Unicode MS" w:hint="eastAsia"/>
                <w:color w:val="000000"/>
                <w:sz w:val="20"/>
                <w:szCs w:val="20"/>
              </w:rPr>
              <w:t>三.闖關高手</w:t>
            </w:r>
            <w:r>
              <w:rPr>
                <w:rFonts w:ascii="標楷體" w:eastAsia="標楷體" w:hAnsi="標楷體" w:hint="eastAsia"/>
                <w:sz w:val="20"/>
              </w:rPr>
              <w:t>(下)</w:t>
            </w:r>
          </w:p>
          <w:p w:rsidR="00E8468F" w:rsidRPr="00EC1EEE" w:rsidRDefault="00E8468F" w:rsidP="00AA3D71">
            <w:pPr>
              <w:rPr>
                <w:rFonts w:ascii="標楷體" w:eastAsia="標楷體" w:hAnsi="標楷體" w:cs="Arial Unicode MS"/>
                <w:color w:val="000000"/>
                <w:sz w:val="20"/>
                <w:szCs w:val="20"/>
              </w:rPr>
            </w:pPr>
            <w:r w:rsidRPr="00EC1EEE">
              <w:rPr>
                <w:rFonts w:ascii="標楷體" w:eastAsia="標楷體" w:hAnsi="標楷體" w:cs="Arial Unicode MS" w:hint="eastAsia"/>
                <w:color w:val="000000"/>
                <w:sz w:val="20"/>
                <w:szCs w:val="20"/>
              </w:rPr>
              <w:t>貳、安全與休閒</w:t>
            </w:r>
          </w:p>
          <w:p w:rsidR="00E8468F" w:rsidRPr="00310252" w:rsidRDefault="00E8468F" w:rsidP="00AA3D71">
            <w:pPr>
              <w:spacing w:line="0" w:lineRule="atLeast"/>
              <w:rPr>
                <w:rFonts w:ascii="標楷體" w:eastAsia="標楷體" w:hAnsi="標楷體"/>
                <w:sz w:val="20"/>
              </w:rPr>
            </w:pPr>
            <w:r w:rsidRPr="00EC1EEE">
              <w:rPr>
                <w:rFonts w:ascii="標楷體" w:eastAsia="標楷體" w:hAnsi="標楷體" w:cs="Arial Unicode MS" w:hint="eastAsia"/>
                <w:color w:val="000000"/>
                <w:sz w:val="20"/>
                <w:szCs w:val="20"/>
              </w:rPr>
              <w:t>四.我的成長</w:t>
            </w:r>
            <w:r>
              <w:rPr>
                <w:rFonts w:ascii="標楷體" w:eastAsia="標楷體" w:hAnsi="標楷體" w:hint="eastAsia"/>
                <w:sz w:val="20"/>
              </w:rPr>
              <w:t>(下)</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二年級導師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t>2</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環境教育</w:t>
            </w:r>
          </w:p>
        </w:tc>
        <w:tc>
          <w:tcPr>
            <w:tcW w:w="675"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國語</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上下學期</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二年級學生</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國語領域</w:t>
            </w:r>
          </w:p>
        </w:tc>
        <w:tc>
          <w:tcPr>
            <w:tcW w:w="708"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4</w:t>
            </w:r>
          </w:p>
        </w:tc>
        <w:tc>
          <w:tcPr>
            <w:tcW w:w="2552" w:type="dxa"/>
            <w:vAlign w:val="center"/>
          </w:tcPr>
          <w:p w:rsidR="00E8468F" w:rsidRDefault="00E8468F" w:rsidP="00AA3D71">
            <w:pPr>
              <w:spacing w:line="0" w:lineRule="atLeast"/>
              <w:rPr>
                <w:rFonts w:ascii="標楷體" w:eastAsia="標楷體" w:hAnsi="標楷體"/>
                <w:sz w:val="20"/>
              </w:rPr>
            </w:pPr>
            <w:r w:rsidRPr="00E30199">
              <w:rPr>
                <w:rFonts w:ascii="標楷體" w:eastAsia="標楷體" w:hAnsi="標楷體" w:hint="eastAsia"/>
                <w:sz w:val="20"/>
                <w:szCs w:val="20"/>
              </w:rPr>
              <w:t>二、天亮了</w:t>
            </w:r>
            <w:r>
              <w:rPr>
                <w:rFonts w:ascii="標楷體" w:eastAsia="標楷體" w:hAnsi="標楷體" w:hint="eastAsia"/>
                <w:sz w:val="20"/>
                <w:szCs w:val="20"/>
              </w:rPr>
              <w:t>(上)</w:t>
            </w:r>
          </w:p>
          <w:p w:rsidR="00E8468F" w:rsidRPr="00EC1EEE" w:rsidRDefault="00E8468F" w:rsidP="00AA3D71">
            <w:pPr>
              <w:spacing w:line="0" w:lineRule="atLeast"/>
              <w:rPr>
                <w:rFonts w:ascii="標楷體" w:eastAsia="標楷體" w:hAnsi="標楷體"/>
                <w:sz w:val="20"/>
              </w:rPr>
            </w:pPr>
            <w:r w:rsidRPr="00EC1EEE">
              <w:rPr>
                <w:rFonts w:ascii="標楷體" w:eastAsia="標楷體" w:hAnsi="標楷體" w:hint="eastAsia"/>
                <w:sz w:val="20"/>
              </w:rPr>
              <w:t>一、我是行道樹</w:t>
            </w:r>
            <w:r>
              <w:rPr>
                <w:rFonts w:ascii="標楷體" w:eastAsia="標楷體" w:hAnsi="標楷體" w:hint="eastAsia"/>
                <w:sz w:val="20"/>
              </w:rPr>
              <w:t>(下)</w:t>
            </w:r>
          </w:p>
          <w:p w:rsidR="00E8468F" w:rsidRPr="002B2D22" w:rsidRDefault="00E8468F" w:rsidP="00AA3D71">
            <w:pPr>
              <w:spacing w:line="0" w:lineRule="atLeast"/>
              <w:rPr>
                <w:rFonts w:ascii="標楷體" w:eastAsia="標楷體" w:hAnsi="標楷體"/>
                <w:sz w:val="20"/>
              </w:rPr>
            </w:pPr>
            <w:r w:rsidRPr="00EC1EEE">
              <w:rPr>
                <w:rFonts w:ascii="標楷體" w:eastAsia="標楷體" w:hAnsi="標楷體" w:hint="eastAsia"/>
                <w:sz w:val="20"/>
              </w:rPr>
              <w:t>二、歡迎來我家</w:t>
            </w:r>
            <w:r>
              <w:rPr>
                <w:rFonts w:ascii="標楷體" w:eastAsia="標楷體" w:hAnsi="標楷體" w:hint="eastAsia"/>
                <w:sz w:val="20"/>
              </w:rPr>
              <w:t>(下)</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二年級導師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lastRenderedPageBreak/>
              <w:t>3</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資訊教育</w:t>
            </w:r>
          </w:p>
        </w:tc>
        <w:tc>
          <w:tcPr>
            <w:tcW w:w="675"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數學</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上</w:t>
            </w:r>
            <w:r w:rsidRPr="007768C4">
              <w:rPr>
                <w:rFonts w:ascii="標楷體" w:eastAsia="標楷體" w:hAnsi="標楷體" w:hint="eastAsia"/>
                <w:sz w:val="20"/>
                <w:szCs w:val="20"/>
              </w:rPr>
              <w:t>學期</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二年級學生</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數學領域</w:t>
            </w:r>
          </w:p>
        </w:tc>
        <w:tc>
          <w:tcPr>
            <w:tcW w:w="708"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4</w:t>
            </w:r>
          </w:p>
        </w:tc>
        <w:tc>
          <w:tcPr>
            <w:tcW w:w="2552" w:type="dxa"/>
            <w:vAlign w:val="center"/>
          </w:tcPr>
          <w:p w:rsidR="00E8468F" w:rsidRPr="00E30199" w:rsidRDefault="00E8468F" w:rsidP="00AA3D71">
            <w:pPr>
              <w:rPr>
                <w:rFonts w:ascii="標楷體" w:eastAsia="標楷體" w:hAnsi="標楷體"/>
                <w:color w:val="000000"/>
                <w:sz w:val="20"/>
                <w:szCs w:val="20"/>
              </w:rPr>
            </w:pPr>
            <w:r w:rsidRPr="00E30199">
              <w:rPr>
                <w:rFonts w:ascii="標楷體" w:eastAsia="標楷體" w:hAnsi="標楷體" w:hint="eastAsia"/>
                <w:color w:val="000000"/>
                <w:sz w:val="20"/>
                <w:szCs w:val="20"/>
              </w:rPr>
              <w:t>第3單元幾公分</w:t>
            </w:r>
          </w:p>
          <w:p w:rsidR="00E8468F" w:rsidRPr="001176A4" w:rsidRDefault="00E8468F" w:rsidP="00AA3D71">
            <w:pPr>
              <w:rPr>
                <w:rFonts w:ascii="標楷體" w:eastAsia="標楷體" w:hAnsi="標楷體" w:cs="Arial Unicode MS"/>
                <w:color w:val="000000"/>
                <w:sz w:val="20"/>
                <w:szCs w:val="20"/>
              </w:rPr>
            </w:pPr>
            <w:r w:rsidRPr="00E30199">
              <w:rPr>
                <w:rFonts w:ascii="標楷體" w:eastAsia="標楷體" w:hAnsi="標楷體" w:cs="Arial Unicode MS" w:hint="eastAsia"/>
                <w:color w:val="000000"/>
                <w:sz w:val="20"/>
                <w:szCs w:val="20"/>
              </w:rPr>
              <w:t>單元5容量</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二年級導師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t>4</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家政教育</w:t>
            </w:r>
          </w:p>
        </w:tc>
        <w:tc>
          <w:tcPr>
            <w:tcW w:w="675"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綜合</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上學期</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二年級學生</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綜合領域</w:t>
            </w:r>
          </w:p>
        </w:tc>
        <w:tc>
          <w:tcPr>
            <w:tcW w:w="708"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4</w:t>
            </w:r>
          </w:p>
        </w:tc>
        <w:tc>
          <w:tcPr>
            <w:tcW w:w="2552" w:type="dxa"/>
            <w:vAlign w:val="center"/>
          </w:tcPr>
          <w:p w:rsidR="00E8468F" w:rsidRPr="00E30199" w:rsidRDefault="00E8468F" w:rsidP="00AA3D71">
            <w:pPr>
              <w:adjustRightInd w:val="0"/>
              <w:snapToGrid w:val="0"/>
              <w:spacing w:line="0" w:lineRule="atLeast"/>
              <w:rPr>
                <w:rFonts w:ascii="標楷體" w:eastAsia="標楷體" w:hAnsi="標楷體"/>
                <w:sz w:val="20"/>
                <w:szCs w:val="20"/>
              </w:rPr>
            </w:pPr>
            <w:r w:rsidRPr="00E30199">
              <w:rPr>
                <w:rFonts w:ascii="標楷體" w:eastAsia="標楷體" w:hAnsi="標楷體" w:hint="eastAsia"/>
                <w:sz w:val="20"/>
                <w:szCs w:val="20"/>
              </w:rPr>
              <w:t>2-1行為大發現</w:t>
            </w:r>
          </w:p>
          <w:p w:rsidR="00E8468F" w:rsidRPr="00D81191" w:rsidRDefault="00E8468F" w:rsidP="00AA3D71">
            <w:pPr>
              <w:snapToGrid w:val="0"/>
              <w:rPr>
                <w:rFonts w:ascii="標楷體" w:eastAsia="標楷體" w:hAnsi="標楷體"/>
                <w:color w:val="000000"/>
                <w:sz w:val="20"/>
                <w:szCs w:val="20"/>
              </w:rPr>
            </w:pPr>
            <w:r w:rsidRPr="00E30199">
              <w:rPr>
                <w:rFonts w:ascii="標楷體" w:eastAsia="標楷體" w:hAnsi="標楷體" w:hint="eastAsia"/>
                <w:color w:val="000000"/>
                <w:sz w:val="20"/>
                <w:szCs w:val="20"/>
              </w:rPr>
              <w:t>五.健康的飲食</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二年級導師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t>5</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人權教育</w:t>
            </w:r>
          </w:p>
        </w:tc>
        <w:tc>
          <w:tcPr>
            <w:tcW w:w="675"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生活</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上學期</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二年級學生</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生活領域</w:t>
            </w:r>
          </w:p>
        </w:tc>
        <w:tc>
          <w:tcPr>
            <w:tcW w:w="708"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4</w:t>
            </w:r>
          </w:p>
        </w:tc>
        <w:tc>
          <w:tcPr>
            <w:tcW w:w="2552" w:type="dxa"/>
            <w:vAlign w:val="center"/>
          </w:tcPr>
          <w:p w:rsidR="00E8468F" w:rsidRDefault="00E8468F" w:rsidP="00AA3D71">
            <w:pPr>
              <w:spacing w:line="0" w:lineRule="atLeast"/>
              <w:rPr>
                <w:rFonts w:ascii="標楷體" w:eastAsia="標楷體" w:hAnsi="標楷體"/>
                <w:bCs/>
                <w:sz w:val="20"/>
                <w:szCs w:val="20"/>
              </w:rPr>
            </w:pPr>
            <w:r w:rsidRPr="00E30199">
              <w:rPr>
                <w:rFonts w:ascii="標楷體" w:eastAsia="標楷體" w:hAnsi="標楷體"/>
                <w:bCs/>
                <w:sz w:val="20"/>
                <w:szCs w:val="20"/>
              </w:rPr>
              <w:t>六、歡喜過冬天</w:t>
            </w:r>
            <w:r w:rsidRPr="00E30199">
              <w:rPr>
                <w:rFonts w:ascii="標楷體" w:eastAsia="標楷體" w:hAnsi="標楷體"/>
                <w:sz w:val="20"/>
                <w:szCs w:val="20"/>
              </w:rPr>
              <w:br/>
            </w:r>
            <w:r w:rsidRPr="00E30199">
              <w:rPr>
                <w:rFonts w:ascii="標楷體" w:eastAsia="標楷體" w:hAnsi="標楷體"/>
                <w:bCs/>
                <w:sz w:val="20"/>
                <w:szCs w:val="20"/>
              </w:rPr>
              <w:t>2.溫暖過冬天</w:t>
            </w:r>
            <w:r w:rsidRPr="00E30199">
              <w:rPr>
                <w:rFonts w:ascii="標楷體" w:eastAsia="標楷體" w:hAnsi="標楷體"/>
                <w:bCs/>
                <w:sz w:val="20"/>
                <w:szCs w:val="20"/>
              </w:rPr>
              <w:br/>
              <w:t>3.散播溫暖散播愛</w:t>
            </w:r>
          </w:p>
          <w:p w:rsidR="00E8468F" w:rsidRPr="00D81191" w:rsidRDefault="00E8468F" w:rsidP="00AA3D71">
            <w:pPr>
              <w:spacing w:line="0" w:lineRule="atLeast"/>
              <w:rPr>
                <w:rFonts w:ascii="標楷體" w:eastAsia="標楷體" w:hAnsi="標楷體"/>
                <w:sz w:val="20"/>
              </w:rPr>
            </w:pPr>
            <w:r w:rsidRPr="00E30199">
              <w:rPr>
                <w:rFonts w:ascii="標楷體" w:eastAsia="標楷體" w:hAnsi="標楷體" w:hint="eastAsia"/>
                <w:sz w:val="20"/>
                <w:szCs w:val="20"/>
              </w:rPr>
              <w:t>1-2齊心協力來布置</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二年級導師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t>6</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生涯發展教育</w:t>
            </w:r>
          </w:p>
        </w:tc>
        <w:tc>
          <w:tcPr>
            <w:tcW w:w="675"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國語</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上學期</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二年級學生</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國語領域</w:t>
            </w:r>
          </w:p>
        </w:tc>
        <w:tc>
          <w:tcPr>
            <w:tcW w:w="708"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4</w:t>
            </w:r>
          </w:p>
        </w:tc>
        <w:tc>
          <w:tcPr>
            <w:tcW w:w="2552" w:type="dxa"/>
            <w:vAlign w:val="center"/>
          </w:tcPr>
          <w:p w:rsidR="00E8468F" w:rsidRDefault="00E8468F" w:rsidP="00AA3D71">
            <w:pPr>
              <w:spacing w:line="0" w:lineRule="atLeast"/>
              <w:rPr>
                <w:rFonts w:ascii="標楷體" w:eastAsia="標楷體" w:hAnsi="標楷體"/>
                <w:sz w:val="20"/>
                <w:szCs w:val="20"/>
              </w:rPr>
            </w:pPr>
            <w:r w:rsidRPr="00E30199">
              <w:rPr>
                <w:rFonts w:ascii="標楷體" w:eastAsia="標楷體" w:hAnsi="標楷體" w:hint="eastAsia"/>
                <w:sz w:val="20"/>
                <w:szCs w:val="20"/>
              </w:rPr>
              <w:t>一樂樂谷的新鄰居</w:t>
            </w:r>
          </w:p>
          <w:p w:rsidR="00E8468F" w:rsidRPr="00D81191" w:rsidRDefault="00E8468F" w:rsidP="00AA3D71">
            <w:pPr>
              <w:spacing w:line="0" w:lineRule="atLeast"/>
              <w:rPr>
                <w:rFonts w:ascii="標楷體" w:eastAsia="標楷體" w:hAnsi="標楷體"/>
                <w:sz w:val="20"/>
                <w:szCs w:val="20"/>
              </w:rPr>
            </w:pPr>
            <w:r w:rsidRPr="00E30199">
              <w:rPr>
                <w:rFonts w:ascii="標楷體" w:eastAsia="標楷體" w:hAnsi="標楷體" w:hint="eastAsia"/>
                <w:sz w:val="20"/>
                <w:szCs w:val="20"/>
              </w:rPr>
              <w:t>九、等兔子的農夫</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二年級導師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t>7</w:t>
            </w:r>
          </w:p>
        </w:tc>
        <w:tc>
          <w:tcPr>
            <w:tcW w:w="1620" w:type="dxa"/>
            <w:vAlign w:val="center"/>
          </w:tcPr>
          <w:p w:rsidR="00E8468F" w:rsidRPr="007E2F30" w:rsidRDefault="00E8468F" w:rsidP="00AA3D71">
            <w:pPr>
              <w:jc w:val="both"/>
              <w:rPr>
                <w:rFonts w:ascii="標楷體" w:eastAsia="標楷體" w:hAnsi="標楷體"/>
                <w:sz w:val="20"/>
                <w:szCs w:val="20"/>
              </w:rPr>
            </w:pPr>
            <w:r>
              <w:rPr>
                <w:rFonts w:ascii="標楷體" w:eastAsia="標楷體" w:hAnsi="標楷體" w:hint="eastAsia"/>
                <w:sz w:val="20"/>
                <w:szCs w:val="20"/>
              </w:rPr>
              <w:t>海洋教育</w:t>
            </w:r>
          </w:p>
        </w:tc>
        <w:tc>
          <w:tcPr>
            <w:tcW w:w="675"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國語</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上下學期</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二年級學生</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國語領域</w:t>
            </w:r>
          </w:p>
        </w:tc>
        <w:tc>
          <w:tcPr>
            <w:tcW w:w="708"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4</w:t>
            </w:r>
          </w:p>
        </w:tc>
        <w:tc>
          <w:tcPr>
            <w:tcW w:w="2552" w:type="dxa"/>
            <w:vAlign w:val="center"/>
          </w:tcPr>
          <w:p w:rsidR="00E8468F" w:rsidRPr="00EC1EEE" w:rsidRDefault="00E8468F" w:rsidP="00AA3D71">
            <w:pPr>
              <w:spacing w:line="0" w:lineRule="atLeast"/>
              <w:rPr>
                <w:rFonts w:ascii="標楷體" w:eastAsia="標楷體" w:hAnsi="標楷體"/>
                <w:sz w:val="20"/>
              </w:rPr>
            </w:pPr>
            <w:r w:rsidRPr="00EC1EEE">
              <w:rPr>
                <w:rFonts w:ascii="標楷體" w:eastAsia="標楷體" w:hAnsi="標楷體" w:hint="eastAsia"/>
                <w:sz w:val="20"/>
              </w:rPr>
              <w:t>四、綠色的海洋(2)</w:t>
            </w:r>
            <w:r>
              <w:rPr>
                <w:rFonts w:ascii="標楷體" w:eastAsia="標楷體" w:hAnsi="標楷體" w:hint="eastAsia"/>
                <w:sz w:val="20"/>
                <w:szCs w:val="20"/>
              </w:rPr>
              <w:t xml:space="preserve"> (上)</w:t>
            </w:r>
          </w:p>
          <w:p w:rsidR="00E8468F" w:rsidRPr="00D81191" w:rsidRDefault="00E8468F" w:rsidP="00AA3D71">
            <w:pPr>
              <w:spacing w:line="0" w:lineRule="atLeast"/>
              <w:rPr>
                <w:rFonts w:ascii="標楷體" w:eastAsia="標楷體" w:hAnsi="標楷體"/>
                <w:bCs/>
                <w:snapToGrid w:val="0"/>
                <w:color w:val="000000"/>
                <w:kern w:val="0"/>
                <w:sz w:val="20"/>
                <w:szCs w:val="20"/>
              </w:rPr>
            </w:pPr>
            <w:r w:rsidRPr="00EC1EEE">
              <w:rPr>
                <w:rFonts w:ascii="標楷體" w:eastAsia="標楷體" w:hAnsi="標楷體"/>
                <w:bCs/>
                <w:color w:val="000000"/>
                <w:sz w:val="20"/>
                <w:szCs w:val="20"/>
              </w:rPr>
              <w:t>四、下雨了</w:t>
            </w:r>
            <w:r w:rsidRPr="00EC1EEE">
              <w:rPr>
                <w:rFonts w:ascii="標楷體" w:eastAsia="標楷體" w:hAnsi="標楷體"/>
                <w:color w:val="000000"/>
                <w:sz w:val="20"/>
                <w:szCs w:val="20"/>
              </w:rPr>
              <w:br/>
            </w:r>
            <w:r w:rsidRPr="00EC1EEE">
              <w:rPr>
                <w:rFonts w:ascii="標楷體" w:eastAsia="標楷體" w:hAnsi="標楷體"/>
                <w:bCs/>
                <w:color w:val="000000"/>
                <w:sz w:val="20"/>
                <w:szCs w:val="20"/>
              </w:rPr>
              <w:t>2.雨的音樂會</w:t>
            </w:r>
            <w:r>
              <w:rPr>
                <w:rFonts w:ascii="標楷體" w:eastAsia="標楷體" w:hAnsi="標楷體" w:hint="eastAsia"/>
                <w:sz w:val="20"/>
              </w:rPr>
              <w:t>(下)</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二年級導師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t>8</w:t>
            </w:r>
          </w:p>
        </w:tc>
        <w:tc>
          <w:tcPr>
            <w:tcW w:w="1620" w:type="dxa"/>
            <w:vAlign w:val="center"/>
          </w:tcPr>
          <w:p w:rsidR="00E8468F" w:rsidRPr="007E2F30" w:rsidRDefault="00E8468F" w:rsidP="00AA3D71">
            <w:pPr>
              <w:jc w:val="both"/>
              <w:rPr>
                <w:rFonts w:ascii="標楷體" w:eastAsia="標楷體" w:hAnsi="標楷體"/>
                <w:sz w:val="20"/>
                <w:szCs w:val="20"/>
              </w:rPr>
            </w:pPr>
            <w:r>
              <w:rPr>
                <w:rFonts w:ascii="標楷體" w:eastAsia="標楷體" w:hAnsi="標楷體" w:hint="eastAsia"/>
                <w:sz w:val="20"/>
                <w:szCs w:val="20"/>
              </w:rPr>
              <w:t>家庭教育</w:t>
            </w:r>
          </w:p>
        </w:tc>
        <w:tc>
          <w:tcPr>
            <w:tcW w:w="675"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國語</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上下學期</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二年級學生</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國語領域</w:t>
            </w:r>
          </w:p>
        </w:tc>
        <w:tc>
          <w:tcPr>
            <w:tcW w:w="708" w:type="dxa"/>
            <w:vAlign w:val="center"/>
          </w:tcPr>
          <w:p w:rsidR="00E8468F" w:rsidRPr="007768C4"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6</w:t>
            </w:r>
          </w:p>
        </w:tc>
        <w:tc>
          <w:tcPr>
            <w:tcW w:w="2552" w:type="dxa"/>
            <w:vAlign w:val="center"/>
          </w:tcPr>
          <w:p w:rsidR="00E8468F" w:rsidRPr="00E30199" w:rsidRDefault="00E8468F" w:rsidP="00AA3D71">
            <w:pPr>
              <w:spacing w:line="0" w:lineRule="atLeast"/>
              <w:rPr>
                <w:rFonts w:ascii="標楷體" w:eastAsia="標楷體" w:hAnsi="標楷體"/>
                <w:sz w:val="20"/>
                <w:szCs w:val="20"/>
              </w:rPr>
            </w:pPr>
            <w:r w:rsidRPr="00E30199">
              <w:rPr>
                <w:rFonts w:ascii="標楷體" w:eastAsia="標楷體" w:hAnsi="標楷體" w:hint="eastAsia"/>
                <w:sz w:val="20"/>
                <w:szCs w:val="20"/>
              </w:rPr>
              <w:t>三、第一次做早餐</w:t>
            </w:r>
            <w:r>
              <w:rPr>
                <w:rFonts w:ascii="標楷體" w:eastAsia="標楷體" w:hAnsi="標楷體" w:hint="eastAsia"/>
                <w:sz w:val="20"/>
                <w:szCs w:val="20"/>
              </w:rPr>
              <w:t>(上</w:t>
            </w:r>
            <w:r w:rsidRPr="00E30199">
              <w:rPr>
                <w:rFonts w:ascii="標楷體" w:eastAsia="標楷體" w:hAnsi="標楷體" w:hint="eastAsia"/>
                <w:sz w:val="20"/>
                <w:szCs w:val="20"/>
              </w:rPr>
              <w:t>)</w:t>
            </w:r>
          </w:p>
          <w:p w:rsidR="00E8468F" w:rsidRPr="00900E5B" w:rsidRDefault="00E8468F" w:rsidP="00AA3D71">
            <w:pPr>
              <w:jc w:val="both"/>
              <w:rPr>
                <w:rFonts w:ascii="標楷體" w:eastAsia="標楷體" w:hAnsi="標楷體"/>
                <w:sz w:val="20"/>
                <w:szCs w:val="20"/>
              </w:rPr>
            </w:pPr>
            <w:r w:rsidRPr="00EC1EEE">
              <w:rPr>
                <w:rFonts w:ascii="標楷體" w:eastAsia="標楷體" w:hAnsi="標楷體" w:hint="eastAsia"/>
                <w:sz w:val="20"/>
              </w:rPr>
              <w:t>六、我的家人</w:t>
            </w:r>
            <w:r>
              <w:rPr>
                <w:rFonts w:ascii="標楷體" w:eastAsia="標楷體" w:hAnsi="標楷體" w:hint="eastAsia"/>
                <w:sz w:val="20"/>
              </w:rPr>
              <w:t>(下)</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二年級導師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t>9</w:t>
            </w:r>
          </w:p>
        </w:tc>
        <w:tc>
          <w:tcPr>
            <w:tcW w:w="1620" w:type="dxa"/>
            <w:vAlign w:val="center"/>
          </w:tcPr>
          <w:p w:rsidR="00E8468F" w:rsidRPr="00900E5B" w:rsidRDefault="00E8468F" w:rsidP="00AA3D71">
            <w:pPr>
              <w:jc w:val="both"/>
              <w:rPr>
                <w:rStyle w:val="page1"/>
                <w:rFonts w:ascii="標楷體" w:eastAsia="標楷體" w:hAnsi="標楷體"/>
                <w:color w:val="000000"/>
                <w:sz w:val="20"/>
                <w:szCs w:val="20"/>
              </w:rPr>
            </w:pPr>
            <w:r>
              <w:rPr>
                <w:rStyle w:val="page1"/>
                <w:rFonts w:ascii="標楷體" w:eastAsia="標楷體" w:hAnsi="標楷體" w:hint="eastAsia"/>
                <w:color w:val="000000"/>
                <w:sz w:val="20"/>
                <w:szCs w:val="20"/>
              </w:rPr>
              <w:t>生命教育</w:t>
            </w:r>
          </w:p>
        </w:tc>
        <w:tc>
          <w:tcPr>
            <w:tcW w:w="675"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國語</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下學期</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二年級學生</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國語領域</w:t>
            </w:r>
          </w:p>
        </w:tc>
        <w:tc>
          <w:tcPr>
            <w:tcW w:w="708" w:type="dxa"/>
            <w:vAlign w:val="center"/>
          </w:tcPr>
          <w:p w:rsidR="00E8468F" w:rsidRPr="007768C4"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2</w:t>
            </w:r>
          </w:p>
        </w:tc>
        <w:tc>
          <w:tcPr>
            <w:tcW w:w="2552" w:type="dxa"/>
            <w:vAlign w:val="center"/>
          </w:tcPr>
          <w:p w:rsidR="00E8468F" w:rsidRDefault="00E8468F" w:rsidP="00AA3D71">
            <w:pPr>
              <w:spacing w:line="0" w:lineRule="atLeast"/>
              <w:rPr>
                <w:rFonts w:ascii="標楷體" w:eastAsia="標楷體" w:hAnsi="標楷體"/>
                <w:sz w:val="20"/>
              </w:rPr>
            </w:pPr>
            <w:r w:rsidRPr="00EC1EEE">
              <w:rPr>
                <w:rFonts w:ascii="標楷體" w:eastAsia="標楷體" w:hAnsi="標楷體" w:hint="eastAsia"/>
                <w:sz w:val="20"/>
              </w:rPr>
              <w:t>我的家人(1)</w:t>
            </w:r>
          </w:p>
          <w:p w:rsidR="00E8468F" w:rsidRPr="00AE4BF0" w:rsidRDefault="00E8468F" w:rsidP="00AA3D71">
            <w:pPr>
              <w:spacing w:line="0" w:lineRule="atLeast"/>
              <w:rPr>
                <w:rFonts w:ascii="標楷體" w:eastAsia="標楷體" w:hAnsi="標楷體"/>
                <w:sz w:val="20"/>
              </w:rPr>
            </w:pPr>
            <w:r w:rsidRPr="00EC1EEE">
              <w:rPr>
                <w:rFonts w:ascii="標楷體" w:eastAsia="標楷體" w:hAnsi="標楷體" w:hint="eastAsia"/>
                <w:sz w:val="20"/>
              </w:rPr>
              <w:t>十二、黃狗生蛋(4)</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二年級導師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t>10</w:t>
            </w:r>
          </w:p>
        </w:tc>
        <w:tc>
          <w:tcPr>
            <w:tcW w:w="1620" w:type="dxa"/>
            <w:vAlign w:val="center"/>
          </w:tcPr>
          <w:p w:rsidR="00E8468F" w:rsidRPr="00900E5B" w:rsidRDefault="00E8468F" w:rsidP="00AA3D71">
            <w:pPr>
              <w:jc w:val="both"/>
              <w:rPr>
                <w:rStyle w:val="page1"/>
                <w:rFonts w:ascii="標楷體" w:eastAsia="標楷體" w:hAnsi="標楷體"/>
                <w:color w:val="000000"/>
                <w:sz w:val="20"/>
                <w:szCs w:val="20"/>
              </w:rPr>
            </w:pPr>
            <w:r>
              <w:rPr>
                <w:rStyle w:val="page1"/>
                <w:rFonts w:ascii="標楷體" w:eastAsia="標楷體" w:hAnsi="標楷體" w:hint="eastAsia"/>
                <w:color w:val="000000"/>
                <w:sz w:val="20"/>
                <w:szCs w:val="20"/>
              </w:rPr>
              <w:t>品德教育</w:t>
            </w:r>
          </w:p>
        </w:tc>
        <w:tc>
          <w:tcPr>
            <w:tcW w:w="675"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綜合</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上學期</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二年級學生</w:t>
            </w: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綜合領域</w:t>
            </w:r>
          </w:p>
        </w:tc>
        <w:tc>
          <w:tcPr>
            <w:tcW w:w="708" w:type="dxa"/>
            <w:vAlign w:val="center"/>
          </w:tcPr>
          <w:p w:rsidR="00E8468F" w:rsidRPr="007768C4"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Default="00E8468F" w:rsidP="00AA3D71">
            <w:pPr>
              <w:adjustRightInd w:val="0"/>
              <w:snapToGrid w:val="0"/>
              <w:spacing w:line="0" w:lineRule="atLeast"/>
              <w:rPr>
                <w:rFonts w:ascii="標楷體" w:eastAsia="標楷體" w:hAnsi="標楷體"/>
                <w:sz w:val="20"/>
                <w:szCs w:val="20"/>
              </w:rPr>
            </w:pPr>
            <w:r w:rsidRPr="00E30199">
              <w:rPr>
                <w:rFonts w:ascii="標楷體" w:eastAsia="標楷體" w:hAnsi="標楷體" w:hint="eastAsia"/>
                <w:sz w:val="20"/>
                <w:szCs w:val="20"/>
              </w:rPr>
              <w:t>2-1行為大發現</w:t>
            </w:r>
          </w:p>
          <w:p w:rsidR="00E8468F" w:rsidRPr="00E30199" w:rsidRDefault="00E8468F" w:rsidP="00AA3D71">
            <w:pPr>
              <w:adjustRightInd w:val="0"/>
              <w:snapToGrid w:val="0"/>
              <w:spacing w:line="0" w:lineRule="atLeast"/>
              <w:rPr>
                <w:rFonts w:ascii="標楷體" w:eastAsia="標楷體" w:hAnsi="標楷體"/>
                <w:sz w:val="20"/>
                <w:szCs w:val="20"/>
              </w:rPr>
            </w:pPr>
            <w:r w:rsidRPr="00E30199">
              <w:rPr>
                <w:rFonts w:ascii="標楷體" w:eastAsia="標楷體" w:hAnsi="標楷體" w:hint="eastAsia"/>
                <w:sz w:val="20"/>
                <w:szCs w:val="20"/>
              </w:rPr>
              <w:t>1-1環境整潔一起來(3)</w:t>
            </w:r>
          </w:p>
          <w:p w:rsidR="00E8468F" w:rsidRPr="00E30199" w:rsidRDefault="00E8468F" w:rsidP="00AA3D71">
            <w:pPr>
              <w:adjustRightInd w:val="0"/>
              <w:snapToGrid w:val="0"/>
              <w:spacing w:line="0" w:lineRule="atLeast"/>
              <w:rPr>
                <w:rFonts w:ascii="標楷體" w:eastAsia="標楷體" w:hAnsi="標楷體"/>
                <w:sz w:val="20"/>
                <w:szCs w:val="20"/>
              </w:rPr>
            </w:pPr>
          </w:p>
          <w:p w:rsidR="00E8468F" w:rsidRPr="007768C4" w:rsidRDefault="00E8468F" w:rsidP="00AA3D71">
            <w:pPr>
              <w:spacing w:line="240" w:lineRule="exact"/>
              <w:ind w:left="400" w:hanging="400"/>
              <w:jc w:val="center"/>
              <w:rPr>
                <w:rFonts w:ascii="標楷體" w:eastAsia="標楷體" w:hAnsi="標楷體"/>
                <w:sz w:val="20"/>
                <w:szCs w:val="20"/>
              </w:rPr>
            </w:pPr>
          </w:p>
        </w:tc>
        <w:tc>
          <w:tcPr>
            <w:tcW w:w="709" w:type="dxa"/>
            <w:vAlign w:val="center"/>
          </w:tcPr>
          <w:p w:rsidR="00E8468F" w:rsidRPr="007768C4" w:rsidRDefault="00E8468F" w:rsidP="00AA3D71">
            <w:pPr>
              <w:spacing w:line="240" w:lineRule="exact"/>
              <w:jc w:val="center"/>
              <w:rPr>
                <w:rFonts w:ascii="標楷體" w:eastAsia="標楷體" w:hAnsi="標楷體"/>
                <w:sz w:val="20"/>
                <w:szCs w:val="20"/>
              </w:rPr>
            </w:pPr>
            <w:r w:rsidRPr="007768C4">
              <w:rPr>
                <w:rFonts w:ascii="標楷體" w:eastAsia="標楷體" w:hAnsi="標楷體" w:hint="eastAsia"/>
                <w:sz w:val="20"/>
                <w:szCs w:val="20"/>
              </w:rPr>
              <w:t>二年級導師</w:t>
            </w:r>
          </w:p>
        </w:tc>
        <w:tc>
          <w:tcPr>
            <w:tcW w:w="850" w:type="dxa"/>
          </w:tcPr>
          <w:p w:rsidR="00E8468F" w:rsidRPr="00900E5B" w:rsidRDefault="00E8468F" w:rsidP="00AA3D71">
            <w:pPr>
              <w:jc w:val="both"/>
              <w:rPr>
                <w:rFonts w:ascii="標楷體" w:eastAsia="標楷體" w:hAnsi="標楷體"/>
                <w:sz w:val="20"/>
                <w:szCs w:val="20"/>
              </w:rPr>
            </w:pPr>
          </w:p>
        </w:tc>
      </w:tr>
    </w:tbl>
    <w:p w:rsidR="00E8468F" w:rsidRPr="00F810EB"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Pr="005C42A1" w:rsidRDefault="00E8468F" w:rsidP="00E8468F">
      <w:pPr>
        <w:outlineLvl w:val="0"/>
        <w:rPr>
          <w:rFonts w:ascii="標楷體" w:eastAsia="標楷體" w:hAnsi="標楷體"/>
          <w:b/>
        </w:rPr>
      </w:pPr>
      <w:r>
        <w:rPr>
          <w:rFonts w:ascii="標楷體" w:eastAsia="標楷體" w:hAnsi="標楷體" w:hint="eastAsia"/>
          <w:b/>
        </w:rPr>
        <w:t xml:space="preserve">  三年級</w:t>
      </w:r>
      <w:r w:rsidRPr="005C42A1">
        <w:rPr>
          <w:rFonts w:ascii="標楷體" w:eastAsia="標楷體" w:hAnsi="標楷體" w:hint="eastAsia"/>
          <w:b/>
        </w:rPr>
        <w:t>主題活動彙整表</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675"/>
        <w:gridCol w:w="709"/>
        <w:gridCol w:w="709"/>
        <w:gridCol w:w="709"/>
        <w:gridCol w:w="708"/>
        <w:gridCol w:w="2552"/>
        <w:gridCol w:w="709"/>
        <w:gridCol w:w="850"/>
      </w:tblGrid>
      <w:tr w:rsidR="00E8468F" w:rsidRPr="00900E5B" w:rsidTr="00AA3D71">
        <w:trPr>
          <w:trHeight w:val="562"/>
          <w:jc w:val="center"/>
        </w:trPr>
        <w:tc>
          <w:tcPr>
            <w:tcW w:w="648"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編號</w:t>
            </w:r>
          </w:p>
        </w:tc>
        <w:tc>
          <w:tcPr>
            <w:tcW w:w="1620"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主題名稱</w:t>
            </w:r>
          </w:p>
        </w:tc>
        <w:tc>
          <w:tcPr>
            <w:tcW w:w="675"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所屬領域</w:t>
            </w:r>
          </w:p>
        </w:tc>
        <w:tc>
          <w:tcPr>
            <w:tcW w:w="709" w:type="dxa"/>
            <w:shd w:val="clear" w:color="auto" w:fill="CCFFCC"/>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t>實施時段</w:t>
            </w:r>
          </w:p>
        </w:tc>
        <w:tc>
          <w:tcPr>
            <w:tcW w:w="709"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實施對象</w:t>
            </w:r>
          </w:p>
        </w:tc>
        <w:tc>
          <w:tcPr>
            <w:tcW w:w="709"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節數來源</w:t>
            </w:r>
          </w:p>
        </w:tc>
        <w:tc>
          <w:tcPr>
            <w:tcW w:w="708"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節數</w:t>
            </w:r>
          </w:p>
        </w:tc>
        <w:tc>
          <w:tcPr>
            <w:tcW w:w="2552"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簡要說明</w:t>
            </w:r>
          </w:p>
        </w:tc>
        <w:tc>
          <w:tcPr>
            <w:tcW w:w="709"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負責教師</w:t>
            </w:r>
          </w:p>
        </w:tc>
        <w:tc>
          <w:tcPr>
            <w:tcW w:w="850" w:type="dxa"/>
            <w:shd w:val="clear" w:color="auto" w:fill="CCFFCC"/>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t>備註</w:t>
            </w:r>
          </w:p>
        </w:tc>
      </w:tr>
      <w:tr w:rsidR="00E8468F" w:rsidRPr="00900E5B" w:rsidTr="00AA3D71">
        <w:trPr>
          <w:jc w:val="center"/>
        </w:trPr>
        <w:tc>
          <w:tcPr>
            <w:tcW w:w="648" w:type="dxa"/>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t>1</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性別平等教育</w:t>
            </w:r>
          </w:p>
        </w:tc>
        <w:tc>
          <w:tcPr>
            <w:tcW w:w="675"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綜合</w:t>
            </w:r>
          </w:p>
        </w:tc>
        <w:tc>
          <w:tcPr>
            <w:tcW w:w="709" w:type="dxa"/>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上下學期</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三年級學生</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綜合領域</w:t>
            </w:r>
          </w:p>
        </w:tc>
        <w:tc>
          <w:tcPr>
            <w:tcW w:w="708"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8</w:t>
            </w:r>
          </w:p>
        </w:tc>
        <w:tc>
          <w:tcPr>
            <w:tcW w:w="2552" w:type="dxa"/>
            <w:vAlign w:val="center"/>
          </w:tcPr>
          <w:p w:rsidR="00E8468F" w:rsidRDefault="00E8468F" w:rsidP="00AA3D71">
            <w:pPr>
              <w:ind w:left="400" w:hanging="400"/>
              <w:jc w:val="both"/>
              <w:rPr>
                <w:rFonts w:ascii="標楷體" w:eastAsia="標楷體" w:hAnsi="標楷體"/>
                <w:sz w:val="20"/>
                <w:szCs w:val="20"/>
              </w:rPr>
            </w:pPr>
            <w:r w:rsidRPr="00AA5371">
              <w:rPr>
                <w:rFonts w:ascii="標楷體" w:eastAsia="標楷體" w:hAnsi="標楷體" w:hint="eastAsia"/>
                <w:sz w:val="20"/>
                <w:szCs w:val="20"/>
              </w:rPr>
              <w:t>1-2班級小公民</w:t>
            </w:r>
          </w:p>
          <w:p w:rsidR="00E8468F" w:rsidRDefault="00E8468F" w:rsidP="00AA3D71">
            <w:pPr>
              <w:ind w:left="400" w:hanging="400"/>
              <w:jc w:val="both"/>
              <w:rPr>
                <w:rFonts w:ascii="標楷體" w:eastAsia="標楷體" w:hAnsi="標楷體"/>
                <w:sz w:val="20"/>
                <w:szCs w:val="20"/>
              </w:rPr>
            </w:pPr>
            <w:r w:rsidRPr="00AA5371">
              <w:rPr>
                <w:rFonts w:ascii="標楷體" w:eastAsia="標楷體" w:hAnsi="標楷體" w:hint="eastAsia"/>
                <w:sz w:val="20"/>
                <w:szCs w:val="20"/>
              </w:rPr>
              <w:t>1-3愛班行動</w:t>
            </w:r>
          </w:p>
          <w:p w:rsidR="00E8468F" w:rsidRPr="00900E5B" w:rsidRDefault="00E8468F" w:rsidP="00AA3D71">
            <w:pPr>
              <w:ind w:left="400" w:hanging="400"/>
              <w:jc w:val="both"/>
              <w:rPr>
                <w:rFonts w:ascii="標楷體" w:eastAsia="標楷體" w:hAnsi="標楷體"/>
                <w:sz w:val="20"/>
                <w:szCs w:val="20"/>
              </w:rPr>
            </w:pPr>
            <w:r w:rsidRPr="00AA5371">
              <w:rPr>
                <w:rFonts w:ascii="標楷體" w:eastAsia="標楷體" w:hAnsi="標楷體" w:hint="eastAsia"/>
                <w:sz w:val="20"/>
                <w:szCs w:val="20"/>
              </w:rPr>
              <w:t>2-1看見我的好</w:t>
            </w:r>
          </w:p>
        </w:tc>
        <w:tc>
          <w:tcPr>
            <w:tcW w:w="709" w:type="dxa"/>
          </w:tcPr>
          <w:p w:rsidR="00E8468F" w:rsidRDefault="00E8468F" w:rsidP="00AA3D71">
            <w:r w:rsidRPr="00C90859">
              <w:rPr>
                <w:rFonts w:ascii="標楷體" w:eastAsia="標楷體" w:hAnsi="標楷體" w:hint="eastAsia"/>
                <w:sz w:val="20"/>
                <w:szCs w:val="20"/>
              </w:rPr>
              <w:t>三年級導師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t>2</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環境教育</w:t>
            </w:r>
          </w:p>
        </w:tc>
        <w:tc>
          <w:tcPr>
            <w:tcW w:w="675"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語文</w:t>
            </w:r>
          </w:p>
        </w:tc>
        <w:tc>
          <w:tcPr>
            <w:tcW w:w="709" w:type="dxa"/>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上下學期</w:t>
            </w:r>
          </w:p>
        </w:tc>
        <w:tc>
          <w:tcPr>
            <w:tcW w:w="709" w:type="dxa"/>
          </w:tcPr>
          <w:p w:rsidR="00E8468F" w:rsidRDefault="00E8468F" w:rsidP="00AA3D71">
            <w:r w:rsidRPr="00DD1530">
              <w:rPr>
                <w:rFonts w:ascii="標楷體" w:eastAsia="標楷體" w:hAnsi="標楷體" w:hint="eastAsia"/>
                <w:sz w:val="20"/>
                <w:szCs w:val="20"/>
              </w:rPr>
              <w:t>三年級學</w:t>
            </w:r>
            <w:r w:rsidRPr="00DD1530">
              <w:rPr>
                <w:rFonts w:ascii="標楷體" w:eastAsia="標楷體" w:hAnsi="標楷體" w:hint="eastAsia"/>
                <w:sz w:val="20"/>
                <w:szCs w:val="20"/>
              </w:rPr>
              <w:lastRenderedPageBreak/>
              <w:t>生</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lastRenderedPageBreak/>
              <w:t>國語領域</w:t>
            </w:r>
          </w:p>
        </w:tc>
        <w:tc>
          <w:tcPr>
            <w:tcW w:w="70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Default="00E8468F" w:rsidP="00AA3D71">
            <w:pPr>
              <w:jc w:val="both"/>
              <w:rPr>
                <w:rFonts w:ascii="標楷體" w:eastAsia="標楷體" w:hAnsi="標楷體"/>
                <w:sz w:val="20"/>
                <w:szCs w:val="20"/>
              </w:rPr>
            </w:pPr>
            <w:r w:rsidRPr="00AA5371">
              <w:rPr>
                <w:rFonts w:ascii="標楷體" w:eastAsia="標楷體" w:hAnsi="標楷體" w:hint="eastAsia"/>
                <w:sz w:val="20"/>
                <w:szCs w:val="20"/>
              </w:rPr>
              <w:t>八、淡水小鎮</w:t>
            </w:r>
          </w:p>
          <w:p w:rsidR="00E8468F" w:rsidRDefault="00E8468F" w:rsidP="00AA3D71">
            <w:pPr>
              <w:jc w:val="both"/>
              <w:rPr>
                <w:rFonts w:ascii="標楷體" w:eastAsia="標楷體" w:hAnsi="標楷體"/>
                <w:sz w:val="20"/>
                <w:szCs w:val="20"/>
              </w:rPr>
            </w:pPr>
            <w:r w:rsidRPr="00AA5371">
              <w:rPr>
                <w:rFonts w:ascii="標楷體" w:eastAsia="標楷體" w:hAnsi="標楷體" w:hint="eastAsia"/>
                <w:sz w:val="20"/>
                <w:szCs w:val="20"/>
              </w:rPr>
              <w:t>十一、聽神木說話</w:t>
            </w:r>
          </w:p>
          <w:p w:rsidR="00E8468F" w:rsidRPr="00900E5B" w:rsidRDefault="00E8468F" w:rsidP="00AA3D71">
            <w:pPr>
              <w:jc w:val="both"/>
              <w:rPr>
                <w:rFonts w:ascii="標楷體" w:eastAsia="標楷體" w:hAnsi="標楷體"/>
                <w:sz w:val="20"/>
                <w:szCs w:val="20"/>
              </w:rPr>
            </w:pPr>
            <w:r w:rsidRPr="00AA5371">
              <w:rPr>
                <w:rFonts w:ascii="標楷體" w:eastAsia="標楷體" w:hAnsi="標楷體" w:hint="eastAsia"/>
                <w:sz w:val="20"/>
                <w:szCs w:val="20"/>
              </w:rPr>
              <w:lastRenderedPageBreak/>
              <w:t>三、下雨的時候</w:t>
            </w:r>
          </w:p>
        </w:tc>
        <w:tc>
          <w:tcPr>
            <w:tcW w:w="709" w:type="dxa"/>
          </w:tcPr>
          <w:p w:rsidR="00E8468F" w:rsidRDefault="00E8468F" w:rsidP="00AA3D71">
            <w:r w:rsidRPr="00C90859">
              <w:rPr>
                <w:rFonts w:ascii="標楷體" w:eastAsia="標楷體" w:hAnsi="標楷體" w:hint="eastAsia"/>
                <w:sz w:val="20"/>
                <w:szCs w:val="20"/>
              </w:rPr>
              <w:lastRenderedPageBreak/>
              <w:t>三年級導</w:t>
            </w:r>
            <w:r w:rsidRPr="00C90859">
              <w:rPr>
                <w:rFonts w:ascii="標楷體" w:eastAsia="標楷體" w:hAnsi="標楷體" w:hint="eastAsia"/>
                <w:sz w:val="20"/>
                <w:szCs w:val="20"/>
              </w:rPr>
              <w:lastRenderedPageBreak/>
              <w:t>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t>3</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資訊教育</w:t>
            </w:r>
          </w:p>
        </w:tc>
        <w:tc>
          <w:tcPr>
            <w:tcW w:w="675"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綜合</w:t>
            </w:r>
          </w:p>
        </w:tc>
        <w:tc>
          <w:tcPr>
            <w:tcW w:w="709" w:type="dxa"/>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下學期</w:t>
            </w:r>
          </w:p>
        </w:tc>
        <w:tc>
          <w:tcPr>
            <w:tcW w:w="709" w:type="dxa"/>
          </w:tcPr>
          <w:p w:rsidR="00E8468F" w:rsidRDefault="00E8468F" w:rsidP="00AA3D71">
            <w:r w:rsidRPr="00DD1530">
              <w:rPr>
                <w:rFonts w:ascii="標楷體" w:eastAsia="標楷體" w:hAnsi="標楷體" w:hint="eastAsia"/>
                <w:sz w:val="20"/>
                <w:szCs w:val="20"/>
              </w:rPr>
              <w:t>三年級學生</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綜合領域</w:t>
            </w:r>
          </w:p>
        </w:tc>
        <w:tc>
          <w:tcPr>
            <w:tcW w:w="70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Pr="00AA5371" w:rsidRDefault="00E8468F" w:rsidP="00AA3D71">
            <w:pPr>
              <w:adjustRightInd w:val="0"/>
              <w:snapToGrid w:val="0"/>
              <w:spacing w:line="0" w:lineRule="atLeast"/>
              <w:rPr>
                <w:rFonts w:ascii="標楷體" w:eastAsia="標楷體" w:hAnsi="標楷體"/>
                <w:sz w:val="20"/>
                <w:szCs w:val="20"/>
              </w:rPr>
            </w:pPr>
            <w:r w:rsidRPr="00AA5371">
              <w:rPr>
                <w:rFonts w:ascii="標楷體" w:eastAsia="標楷體" w:hAnsi="標楷體" w:hint="eastAsia"/>
                <w:sz w:val="20"/>
                <w:szCs w:val="20"/>
              </w:rPr>
              <w:t>2-1社區資源探索隊</w:t>
            </w:r>
          </w:p>
          <w:p w:rsidR="00E8468F" w:rsidRPr="00900E5B" w:rsidRDefault="00E8468F" w:rsidP="00AA3D71">
            <w:pPr>
              <w:jc w:val="both"/>
              <w:rPr>
                <w:rFonts w:ascii="標楷體" w:eastAsia="標楷體" w:hAnsi="標楷體"/>
                <w:sz w:val="20"/>
                <w:szCs w:val="20"/>
              </w:rPr>
            </w:pPr>
            <w:r w:rsidRPr="00AA5371">
              <w:rPr>
                <w:rFonts w:ascii="標楷體" w:eastAsia="標楷體" w:hAnsi="標楷體" w:hint="eastAsia"/>
                <w:sz w:val="20"/>
                <w:szCs w:val="20"/>
              </w:rPr>
              <w:t>2-2社區尋寶樂趣多</w:t>
            </w:r>
          </w:p>
        </w:tc>
        <w:tc>
          <w:tcPr>
            <w:tcW w:w="709" w:type="dxa"/>
          </w:tcPr>
          <w:p w:rsidR="00E8468F" w:rsidRDefault="00E8468F" w:rsidP="00AA3D71">
            <w:r w:rsidRPr="00C90859">
              <w:rPr>
                <w:rFonts w:ascii="標楷體" w:eastAsia="標楷體" w:hAnsi="標楷體" w:hint="eastAsia"/>
                <w:sz w:val="20"/>
                <w:szCs w:val="20"/>
              </w:rPr>
              <w:t>三年級導師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t>4</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家政教育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語文</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上下學期</w:t>
            </w:r>
          </w:p>
        </w:tc>
        <w:tc>
          <w:tcPr>
            <w:tcW w:w="709" w:type="dxa"/>
          </w:tcPr>
          <w:p w:rsidR="00E8468F" w:rsidRDefault="00E8468F" w:rsidP="00AA3D71">
            <w:r w:rsidRPr="00DD1530">
              <w:rPr>
                <w:rFonts w:ascii="標楷體" w:eastAsia="標楷體" w:hAnsi="標楷體" w:hint="eastAsia"/>
                <w:sz w:val="20"/>
                <w:szCs w:val="20"/>
              </w:rPr>
              <w:t>三年級學生</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國語領域</w:t>
            </w:r>
          </w:p>
        </w:tc>
        <w:tc>
          <w:tcPr>
            <w:tcW w:w="708"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Default="00E8468F" w:rsidP="00AA3D71">
            <w:pPr>
              <w:jc w:val="both"/>
              <w:rPr>
                <w:rFonts w:ascii="標楷體" w:eastAsia="標楷體" w:hAnsi="標楷體"/>
                <w:sz w:val="20"/>
                <w:szCs w:val="20"/>
              </w:rPr>
            </w:pPr>
            <w:r w:rsidRPr="00574DB1">
              <w:rPr>
                <w:rFonts w:ascii="標楷體" w:eastAsia="標楷體" w:hAnsi="標楷體" w:hint="eastAsia"/>
                <w:sz w:val="20"/>
                <w:szCs w:val="20"/>
              </w:rPr>
              <w:t>十四、神射手與賣油翁</w:t>
            </w:r>
          </w:p>
          <w:p w:rsidR="00E8468F" w:rsidRPr="00900E5B" w:rsidRDefault="00E8468F" w:rsidP="00AA3D71">
            <w:pPr>
              <w:jc w:val="both"/>
              <w:rPr>
                <w:rFonts w:ascii="標楷體" w:eastAsia="標楷體" w:hAnsi="標楷體"/>
                <w:sz w:val="20"/>
                <w:szCs w:val="20"/>
              </w:rPr>
            </w:pPr>
            <w:r w:rsidRPr="00AA5371">
              <w:rPr>
                <w:rFonts w:ascii="標楷體" w:eastAsia="標楷體" w:hAnsi="標楷體" w:hint="eastAsia"/>
                <w:sz w:val="20"/>
                <w:szCs w:val="20"/>
              </w:rPr>
              <w:t>二、晒棉被</w:t>
            </w:r>
          </w:p>
        </w:tc>
        <w:tc>
          <w:tcPr>
            <w:tcW w:w="709" w:type="dxa"/>
          </w:tcPr>
          <w:p w:rsidR="00E8468F" w:rsidRDefault="00E8468F" w:rsidP="00AA3D71">
            <w:r w:rsidRPr="00C90859">
              <w:rPr>
                <w:rFonts w:ascii="標楷體" w:eastAsia="標楷體" w:hAnsi="標楷體" w:hint="eastAsia"/>
                <w:sz w:val="20"/>
                <w:szCs w:val="20"/>
              </w:rPr>
              <w:t>三年級導師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t>5</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人權教育</w:t>
            </w:r>
          </w:p>
        </w:tc>
        <w:tc>
          <w:tcPr>
            <w:tcW w:w="675"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綜合</w:t>
            </w:r>
          </w:p>
        </w:tc>
        <w:tc>
          <w:tcPr>
            <w:tcW w:w="709" w:type="dxa"/>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上下學期</w:t>
            </w:r>
          </w:p>
        </w:tc>
        <w:tc>
          <w:tcPr>
            <w:tcW w:w="709" w:type="dxa"/>
          </w:tcPr>
          <w:p w:rsidR="00E8468F" w:rsidRDefault="00E8468F" w:rsidP="00AA3D71">
            <w:r w:rsidRPr="00DD1530">
              <w:rPr>
                <w:rFonts w:ascii="標楷體" w:eastAsia="標楷體" w:hAnsi="標楷體" w:hint="eastAsia"/>
                <w:sz w:val="20"/>
                <w:szCs w:val="20"/>
              </w:rPr>
              <w:t>三年級學生</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綜合領域</w:t>
            </w:r>
          </w:p>
        </w:tc>
        <w:tc>
          <w:tcPr>
            <w:tcW w:w="70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Default="00E8468F" w:rsidP="00AA3D71">
            <w:pPr>
              <w:jc w:val="both"/>
              <w:rPr>
                <w:rFonts w:ascii="標楷體" w:eastAsia="標楷體" w:hAnsi="標楷體"/>
                <w:bCs/>
                <w:sz w:val="20"/>
                <w:szCs w:val="20"/>
              </w:rPr>
            </w:pPr>
            <w:r w:rsidRPr="00AA5371">
              <w:rPr>
                <w:rFonts w:ascii="標楷體" w:eastAsia="標楷體" w:hAnsi="標楷體"/>
                <w:bCs/>
                <w:sz w:val="20"/>
                <w:szCs w:val="20"/>
              </w:rPr>
              <w:t>一‧花鳥之美</w:t>
            </w:r>
          </w:p>
          <w:p w:rsidR="00E8468F" w:rsidRPr="00900E5B" w:rsidRDefault="00E8468F" w:rsidP="00AA3D71">
            <w:pPr>
              <w:jc w:val="both"/>
              <w:rPr>
                <w:rFonts w:ascii="標楷體" w:eastAsia="標楷體" w:hAnsi="標楷體"/>
                <w:sz w:val="20"/>
                <w:szCs w:val="20"/>
              </w:rPr>
            </w:pPr>
            <w:r w:rsidRPr="00AA5371">
              <w:rPr>
                <w:rFonts w:ascii="標楷體" w:eastAsia="標楷體" w:hAnsi="標楷體"/>
                <w:bCs/>
                <w:sz w:val="20"/>
                <w:szCs w:val="20"/>
              </w:rPr>
              <w:t>一‧春之嘉年華</w:t>
            </w:r>
          </w:p>
        </w:tc>
        <w:tc>
          <w:tcPr>
            <w:tcW w:w="709" w:type="dxa"/>
          </w:tcPr>
          <w:p w:rsidR="00E8468F" w:rsidRDefault="00E8468F" w:rsidP="00AA3D71">
            <w:r w:rsidRPr="00C90859">
              <w:rPr>
                <w:rFonts w:ascii="標楷體" w:eastAsia="標楷體" w:hAnsi="標楷體" w:hint="eastAsia"/>
                <w:sz w:val="20"/>
                <w:szCs w:val="20"/>
              </w:rPr>
              <w:t>三年級導師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t>6</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生涯發展教育</w:t>
            </w:r>
          </w:p>
        </w:tc>
        <w:tc>
          <w:tcPr>
            <w:tcW w:w="675"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語文</w:t>
            </w:r>
          </w:p>
        </w:tc>
        <w:tc>
          <w:tcPr>
            <w:tcW w:w="709" w:type="dxa"/>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上下學期</w:t>
            </w:r>
          </w:p>
        </w:tc>
        <w:tc>
          <w:tcPr>
            <w:tcW w:w="709" w:type="dxa"/>
          </w:tcPr>
          <w:p w:rsidR="00E8468F" w:rsidRDefault="00E8468F" w:rsidP="00AA3D71">
            <w:r w:rsidRPr="00DD1530">
              <w:rPr>
                <w:rFonts w:ascii="標楷體" w:eastAsia="標楷體" w:hAnsi="標楷體" w:hint="eastAsia"/>
                <w:sz w:val="20"/>
                <w:szCs w:val="20"/>
              </w:rPr>
              <w:t>三年級學生</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英文</w:t>
            </w:r>
          </w:p>
        </w:tc>
        <w:tc>
          <w:tcPr>
            <w:tcW w:w="70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Default="00E8468F" w:rsidP="00AA3D71">
            <w:pPr>
              <w:jc w:val="both"/>
              <w:rPr>
                <w:rFonts w:ascii="標楷體" w:eastAsia="標楷體" w:hAnsi="標楷體"/>
                <w:color w:val="000000"/>
                <w:sz w:val="20"/>
                <w:szCs w:val="20"/>
              </w:rPr>
            </w:pPr>
            <w:r w:rsidRPr="00EC4C7A">
              <w:rPr>
                <w:rFonts w:ascii="標楷體" w:eastAsia="標楷體" w:hAnsi="標楷體" w:hint="eastAsia"/>
                <w:color w:val="000000"/>
                <w:sz w:val="20"/>
                <w:szCs w:val="20"/>
              </w:rPr>
              <w:t xml:space="preserve">Unit 1  </w:t>
            </w:r>
          </w:p>
          <w:p w:rsidR="00E8468F" w:rsidRPr="00900E5B" w:rsidRDefault="00E8468F" w:rsidP="00AA3D71">
            <w:pPr>
              <w:jc w:val="both"/>
              <w:rPr>
                <w:rFonts w:ascii="標楷體" w:eastAsia="標楷體" w:hAnsi="標楷體"/>
                <w:sz w:val="20"/>
                <w:szCs w:val="20"/>
              </w:rPr>
            </w:pPr>
            <w:r w:rsidRPr="00EC4C7A">
              <w:rPr>
                <w:rFonts w:ascii="標楷體" w:eastAsia="標楷體" w:hAnsi="標楷體" w:hint="eastAsia"/>
                <w:color w:val="000000"/>
                <w:sz w:val="20"/>
                <w:szCs w:val="20"/>
              </w:rPr>
              <w:t>What</w:t>
            </w:r>
            <w:r w:rsidRPr="00EC4C7A">
              <w:rPr>
                <w:rFonts w:ascii="標楷體" w:eastAsia="標楷體" w:hAnsi="標楷體"/>
                <w:color w:val="000000"/>
                <w:sz w:val="20"/>
                <w:szCs w:val="20"/>
              </w:rPr>
              <w:t>’</w:t>
            </w:r>
            <w:r w:rsidRPr="00EC4C7A">
              <w:rPr>
                <w:rFonts w:ascii="標楷體" w:eastAsia="標楷體" w:hAnsi="標楷體" w:hint="eastAsia"/>
                <w:color w:val="000000"/>
                <w:sz w:val="20"/>
                <w:szCs w:val="20"/>
              </w:rPr>
              <w:t>s Your Name?</w:t>
            </w:r>
          </w:p>
        </w:tc>
        <w:tc>
          <w:tcPr>
            <w:tcW w:w="709" w:type="dxa"/>
          </w:tcPr>
          <w:p w:rsidR="00E8468F" w:rsidRDefault="00E8468F" w:rsidP="00AA3D71">
            <w:r w:rsidRPr="00C90859">
              <w:rPr>
                <w:rFonts w:ascii="標楷體" w:eastAsia="標楷體" w:hAnsi="標楷體" w:hint="eastAsia"/>
                <w:sz w:val="20"/>
                <w:szCs w:val="20"/>
              </w:rPr>
              <w:t>三年級導師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t>7</w:t>
            </w:r>
          </w:p>
        </w:tc>
        <w:tc>
          <w:tcPr>
            <w:tcW w:w="1620" w:type="dxa"/>
            <w:vAlign w:val="center"/>
          </w:tcPr>
          <w:p w:rsidR="00E8468F" w:rsidRPr="007E2F30" w:rsidRDefault="00E8468F" w:rsidP="00AA3D71">
            <w:pPr>
              <w:jc w:val="both"/>
              <w:rPr>
                <w:rFonts w:ascii="標楷體" w:eastAsia="標楷體" w:hAnsi="標楷體"/>
                <w:sz w:val="20"/>
                <w:szCs w:val="20"/>
              </w:rPr>
            </w:pPr>
            <w:r>
              <w:rPr>
                <w:rFonts w:ascii="標楷體" w:eastAsia="標楷體" w:hAnsi="標楷體" w:hint="eastAsia"/>
                <w:sz w:val="20"/>
                <w:szCs w:val="20"/>
              </w:rPr>
              <w:t>海洋教育</w:t>
            </w:r>
          </w:p>
        </w:tc>
        <w:tc>
          <w:tcPr>
            <w:tcW w:w="675"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語文</w:t>
            </w:r>
          </w:p>
        </w:tc>
        <w:tc>
          <w:tcPr>
            <w:tcW w:w="709" w:type="dxa"/>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下學期</w:t>
            </w:r>
          </w:p>
        </w:tc>
        <w:tc>
          <w:tcPr>
            <w:tcW w:w="709" w:type="dxa"/>
          </w:tcPr>
          <w:p w:rsidR="00E8468F" w:rsidRDefault="00E8468F" w:rsidP="00AA3D71">
            <w:r w:rsidRPr="00DD1530">
              <w:rPr>
                <w:rFonts w:ascii="標楷體" w:eastAsia="標楷體" w:hAnsi="標楷體" w:hint="eastAsia"/>
                <w:sz w:val="20"/>
                <w:szCs w:val="20"/>
              </w:rPr>
              <w:t>三年級學生</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國語領域</w:t>
            </w:r>
          </w:p>
        </w:tc>
        <w:tc>
          <w:tcPr>
            <w:tcW w:w="70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Pr="00900E5B" w:rsidRDefault="00E8468F" w:rsidP="00AA3D71">
            <w:pPr>
              <w:jc w:val="both"/>
              <w:rPr>
                <w:rFonts w:ascii="標楷體" w:eastAsia="標楷體" w:hAnsi="標楷體"/>
                <w:sz w:val="20"/>
                <w:szCs w:val="20"/>
              </w:rPr>
            </w:pPr>
            <w:r w:rsidRPr="00AA5371">
              <w:rPr>
                <w:rFonts w:ascii="標楷體" w:eastAsia="標楷體" w:hAnsi="標楷體" w:hint="eastAsia"/>
                <w:sz w:val="20"/>
                <w:szCs w:val="20"/>
              </w:rPr>
              <w:t>九、大自然的美術館</w:t>
            </w:r>
          </w:p>
        </w:tc>
        <w:tc>
          <w:tcPr>
            <w:tcW w:w="709" w:type="dxa"/>
          </w:tcPr>
          <w:p w:rsidR="00E8468F" w:rsidRDefault="00E8468F" w:rsidP="00AA3D71">
            <w:r w:rsidRPr="00C90859">
              <w:rPr>
                <w:rFonts w:ascii="標楷體" w:eastAsia="標楷體" w:hAnsi="標楷體" w:hint="eastAsia"/>
                <w:sz w:val="20"/>
                <w:szCs w:val="20"/>
              </w:rPr>
              <w:t>三年級導師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t>8</w:t>
            </w:r>
          </w:p>
        </w:tc>
        <w:tc>
          <w:tcPr>
            <w:tcW w:w="1620" w:type="dxa"/>
            <w:vAlign w:val="center"/>
          </w:tcPr>
          <w:p w:rsidR="00E8468F" w:rsidRPr="007E2F30" w:rsidRDefault="00E8468F" w:rsidP="00AA3D71">
            <w:pPr>
              <w:jc w:val="both"/>
              <w:rPr>
                <w:rFonts w:ascii="標楷體" w:eastAsia="標楷體" w:hAnsi="標楷體"/>
                <w:sz w:val="20"/>
                <w:szCs w:val="20"/>
              </w:rPr>
            </w:pPr>
            <w:r>
              <w:rPr>
                <w:rFonts w:ascii="標楷體" w:eastAsia="標楷體" w:hAnsi="標楷體" w:hint="eastAsia"/>
                <w:sz w:val="20"/>
                <w:szCs w:val="20"/>
              </w:rPr>
              <w:t>家庭教育</w:t>
            </w:r>
          </w:p>
        </w:tc>
        <w:tc>
          <w:tcPr>
            <w:tcW w:w="675"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生活</w:t>
            </w:r>
          </w:p>
        </w:tc>
        <w:tc>
          <w:tcPr>
            <w:tcW w:w="709" w:type="dxa"/>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上學期</w:t>
            </w:r>
          </w:p>
        </w:tc>
        <w:tc>
          <w:tcPr>
            <w:tcW w:w="709" w:type="dxa"/>
          </w:tcPr>
          <w:p w:rsidR="00E8468F" w:rsidRDefault="00E8468F" w:rsidP="00AA3D71">
            <w:r w:rsidRPr="00DD1530">
              <w:rPr>
                <w:rFonts w:ascii="標楷體" w:eastAsia="標楷體" w:hAnsi="標楷體" w:hint="eastAsia"/>
                <w:sz w:val="20"/>
                <w:szCs w:val="20"/>
              </w:rPr>
              <w:t>三年級學生</w:t>
            </w:r>
          </w:p>
        </w:tc>
        <w:tc>
          <w:tcPr>
            <w:tcW w:w="709" w:type="dxa"/>
            <w:vAlign w:val="center"/>
          </w:tcPr>
          <w:p w:rsidR="00E8468F" w:rsidRPr="00900E5B" w:rsidRDefault="00E8468F" w:rsidP="00AA3D71">
            <w:pPr>
              <w:jc w:val="both"/>
              <w:rPr>
                <w:rFonts w:ascii="標楷體" w:eastAsia="標楷體" w:hAnsi="標楷體"/>
                <w:color w:val="000000"/>
                <w:sz w:val="20"/>
                <w:szCs w:val="20"/>
              </w:rPr>
            </w:pPr>
            <w:r>
              <w:rPr>
                <w:rFonts w:ascii="標楷體" w:eastAsia="標楷體" w:hAnsi="標楷體" w:hint="eastAsia"/>
                <w:color w:val="000000"/>
                <w:sz w:val="20"/>
                <w:szCs w:val="20"/>
              </w:rPr>
              <w:t>社會領域</w:t>
            </w:r>
          </w:p>
        </w:tc>
        <w:tc>
          <w:tcPr>
            <w:tcW w:w="70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Default="00E8468F" w:rsidP="00491572">
            <w:pPr>
              <w:numPr>
                <w:ilvl w:val="0"/>
                <w:numId w:val="27"/>
              </w:numPr>
              <w:jc w:val="both"/>
              <w:rPr>
                <w:rFonts w:ascii="標楷體" w:eastAsia="標楷體" w:hAnsi="標楷體"/>
                <w:sz w:val="20"/>
                <w:szCs w:val="20"/>
              </w:rPr>
            </w:pPr>
            <w:r w:rsidRPr="00AA5371">
              <w:rPr>
                <w:rFonts w:ascii="標楷體" w:eastAsia="標楷體" w:hAnsi="標楷體" w:hint="eastAsia"/>
                <w:sz w:val="20"/>
                <w:szCs w:val="20"/>
              </w:rPr>
              <w:t>家庭與我</w:t>
            </w:r>
          </w:p>
          <w:p w:rsidR="00E8468F" w:rsidRPr="00251E7C" w:rsidRDefault="00E8468F" w:rsidP="00491572">
            <w:pPr>
              <w:numPr>
                <w:ilvl w:val="0"/>
                <w:numId w:val="27"/>
              </w:numPr>
              <w:jc w:val="both"/>
              <w:rPr>
                <w:rFonts w:ascii="標楷體" w:eastAsia="標楷體" w:hAnsi="標楷體"/>
                <w:sz w:val="20"/>
                <w:szCs w:val="20"/>
              </w:rPr>
            </w:pPr>
            <w:r w:rsidRPr="00251E7C">
              <w:rPr>
                <w:rFonts w:ascii="標楷體" w:eastAsia="標楷體" w:hAnsi="標楷體" w:hint="eastAsia"/>
                <w:sz w:val="20"/>
                <w:szCs w:val="20"/>
              </w:rPr>
              <w:t>家庭生活</w:t>
            </w:r>
          </w:p>
        </w:tc>
        <w:tc>
          <w:tcPr>
            <w:tcW w:w="709" w:type="dxa"/>
          </w:tcPr>
          <w:p w:rsidR="00E8468F" w:rsidRDefault="00E8468F" w:rsidP="00AA3D71">
            <w:r w:rsidRPr="00C90859">
              <w:rPr>
                <w:rFonts w:ascii="標楷體" w:eastAsia="標楷體" w:hAnsi="標楷體" w:hint="eastAsia"/>
                <w:sz w:val="20"/>
                <w:szCs w:val="20"/>
              </w:rPr>
              <w:t>三年級導師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t>9</w:t>
            </w:r>
          </w:p>
        </w:tc>
        <w:tc>
          <w:tcPr>
            <w:tcW w:w="1620" w:type="dxa"/>
            <w:vAlign w:val="center"/>
          </w:tcPr>
          <w:p w:rsidR="00E8468F" w:rsidRPr="00900E5B" w:rsidRDefault="00E8468F" w:rsidP="00AA3D71">
            <w:pPr>
              <w:jc w:val="both"/>
              <w:rPr>
                <w:rStyle w:val="page1"/>
                <w:rFonts w:ascii="標楷體" w:eastAsia="標楷體" w:hAnsi="標楷體"/>
                <w:color w:val="000000"/>
                <w:sz w:val="20"/>
                <w:szCs w:val="20"/>
              </w:rPr>
            </w:pPr>
            <w:r>
              <w:rPr>
                <w:rStyle w:val="page1"/>
                <w:rFonts w:ascii="標楷體" w:eastAsia="標楷體" w:hAnsi="標楷體" w:hint="eastAsia"/>
                <w:color w:val="000000"/>
                <w:sz w:val="20"/>
                <w:szCs w:val="20"/>
              </w:rPr>
              <w:t>生命教育</w:t>
            </w:r>
          </w:p>
        </w:tc>
        <w:tc>
          <w:tcPr>
            <w:tcW w:w="675"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綜合</w:t>
            </w:r>
          </w:p>
        </w:tc>
        <w:tc>
          <w:tcPr>
            <w:tcW w:w="709" w:type="dxa"/>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下學期</w:t>
            </w:r>
          </w:p>
        </w:tc>
        <w:tc>
          <w:tcPr>
            <w:tcW w:w="709" w:type="dxa"/>
          </w:tcPr>
          <w:p w:rsidR="00E8468F" w:rsidRDefault="00E8468F" w:rsidP="00AA3D71">
            <w:r w:rsidRPr="00DD1530">
              <w:rPr>
                <w:rFonts w:ascii="標楷體" w:eastAsia="標楷體" w:hAnsi="標楷體" w:hint="eastAsia"/>
                <w:sz w:val="20"/>
                <w:szCs w:val="20"/>
              </w:rPr>
              <w:t>三年級學生</w:t>
            </w:r>
          </w:p>
        </w:tc>
        <w:tc>
          <w:tcPr>
            <w:tcW w:w="709" w:type="dxa"/>
            <w:vAlign w:val="center"/>
          </w:tcPr>
          <w:p w:rsidR="00E8468F" w:rsidRPr="00900E5B" w:rsidRDefault="00E8468F" w:rsidP="00AA3D71">
            <w:pPr>
              <w:jc w:val="both"/>
              <w:rPr>
                <w:rFonts w:ascii="標楷體" w:eastAsia="標楷體" w:hAnsi="標楷體"/>
                <w:color w:val="000000"/>
                <w:sz w:val="20"/>
                <w:szCs w:val="20"/>
              </w:rPr>
            </w:pPr>
            <w:r>
              <w:rPr>
                <w:rFonts w:ascii="標楷體" w:eastAsia="標楷體" w:hAnsi="標楷體" w:hint="eastAsia"/>
                <w:sz w:val="20"/>
                <w:szCs w:val="20"/>
              </w:rPr>
              <w:t>綜合領域</w:t>
            </w:r>
          </w:p>
        </w:tc>
        <w:tc>
          <w:tcPr>
            <w:tcW w:w="70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Pr="00900E5B" w:rsidRDefault="00E8468F" w:rsidP="00AA3D71">
            <w:pPr>
              <w:jc w:val="both"/>
              <w:rPr>
                <w:rFonts w:ascii="標楷體" w:eastAsia="標楷體" w:hAnsi="標楷體"/>
                <w:sz w:val="20"/>
                <w:szCs w:val="20"/>
              </w:rPr>
            </w:pPr>
            <w:r w:rsidRPr="00AA5371">
              <w:rPr>
                <w:rFonts w:ascii="標楷體" w:eastAsia="標楷體" w:hAnsi="標楷體" w:hint="eastAsia"/>
                <w:color w:val="000000"/>
                <w:sz w:val="20"/>
                <w:szCs w:val="20"/>
              </w:rPr>
              <w:t>七.生命的旅程</w:t>
            </w:r>
          </w:p>
        </w:tc>
        <w:tc>
          <w:tcPr>
            <w:tcW w:w="709" w:type="dxa"/>
          </w:tcPr>
          <w:p w:rsidR="00E8468F" w:rsidRDefault="00E8468F" w:rsidP="00AA3D71">
            <w:r w:rsidRPr="00C90859">
              <w:rPr>
                <w:rFonts w:ascii="標楷體" w:eastAsia="標楷體" w:hAnsi="標楷體" w:hint="eastAsia"/>
                <w:sz w:val="20"/>
                <w:szCs w:val="20"/>
              </w:rPr>
              <w:t>三年級導師</w:t>
            </w:r>
          </w:p>
        </w:tc>
        <w:tc>
          <w:tcPr>
            <w:tcW w:w="850" w:type="dxa"/>
          </w:tcPr>
          <w:p w:rsidR="00E8468F" w:rsidRPr="00900E5B" w:rsidRDefault="00E8468F" w:rsidP="00AA3D71">
            <w:pPr>
              <w:jc w:val="both"/>
              <w:rPr>
                <w:rFonts w:ascii="標楷體" w:eastAsia="標楷體" w:hAnsi="標楷體"/>
                <w:sz w:val="20"/>
                <w:szCs w:val="20"/>
              </w:rPr>
            </w:pPr>
          </w:p>
        </w:tc>
      </w:tr>
    </w:tbl>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Pr="005C42A1" w:rsidRDefault="00E8468F" w:rsidP="00E8468F">
      <w:pPr>
        <w:outlineLvl w:val="0"/>
        <w:rPr>
          <w:rFonts w:ascii="標楷體" w:eastAsia="標楷體" w:hAnsi="標楷體"/>
          <w:b/>
        </w:rPr>
      </w:pPr>
      <w:r>
        <w:rPr>
          <w:rFonts w:ascii="標楷體" w:eastAsia="標楷體" w:hAnsi="標楷體" w:hint="eastAsia"/>
          <w:b/>
        </w:rPr>
        <w:t>四年級</w:t>
      </w:r>
      <w:r w:rsidRPr="005C42A1">
        <w:rPr>
          <w:rFonts w:ascii="標楷體" w:eastAsia="標楷體" w:hAnsi="標楷體" w:hint="eastAsia"/>
          <w:b/>
        </w:rPr>
        <w:t>主題活動彙整表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675"/>
        <w:gridCol w:w="709"/>
        <w:gridCol w:w="709"/>
        <w:gridCol w:w="709"/>
        <w:gridCol w:w="708"/>
        <w:gridCol w:w="2552"/>
        <w:gridCol w:w="709"/>
        <w:gridCol w:w="850"/>
      </w:tblGrid>
      <w:tr w:rsidR="00E8468F" w:rsidRPr="00900E5B" w:rsidTr="00AA3D71">
        <w:trPr>
          <w:trHeight w:val="562"/>
        </w:trPr>
        <w:tc>
          <w:tcPr>
            <w:tcW w:w="648"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編號</w:t>
            </w:r>
          </w:p>
        </w:tc>
        <w:tc>
          <w:tcPr>
            <w:tcW w:w="1620"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主題名稱</w:t>
            </w:r>
          </w:p>
        </w:tc>
        <w:tc>
          <w:tcPr>
            <w:tcW w:w="675"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所屬領域</w:t>
            </w:r>
          </w:p>
        </w:tc>
        <w:tc>
          <w:tcPr>
            <w:tcW w:w="709" w:type="dxa"/>
            <w:shd w:val="clear" w:color="auto" w:fill="CCFFCC"/>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t>實施時段</w:t>
            </w:r>
          </w:p>
        </w:tc>
        <w:tc>
          <w:tcPr>
            <w:tcW w:w="709"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實施對象</w:t>
            </w:r>
          </w:p>
        </w:tc>
        <w:tc>
          <w:tcPr>
            <w:tcW w:w="709"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節數來源</w:t>
            </w:r>
          </w:p>
        </w:tc>
        <w:tc>
          <w:tcPr>
            <w:tcW w:w="708"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節數</w:t>
            </w:r>
          </w:p>
        </w:tc>
        <w:tc>
          <w:tcPr>
            <w:tcW w:w="2552"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簡要說明</w:t>
            </w:r>
          </w:p>
        </w:tc>
        <w:tc>
          <w:tcPr>
            <w:tcW w:w="709"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負責教師</w:t>
            </w:r>
          </w:p>
        </w:tc>
        <w:tc>
          <w:tcPr>
            <w:tcW w:w="850" w:type="dxa"/>
            <w:shd w:val="clear" w:color="auto" w:fill="CCFFCC"/>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t>備註</w:t>
            </w:r>
          </w:p>
        </w:tc>
      </w:tr>
      <w:tr w:rsidR="00E8468F" w:rsidRPr="00900E5B" w:rsidTr="00AA3D71">
        <w:tc>
          <w:tcPr>
            <w:tcW w:w="64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1</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性別平等教育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國語</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上下學期</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四年級學生</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國語領域</w:t>
            </w:r>
          </w:p>
        </w:tc>
        <w:tc>
          <w:tcPr>
            <w:tcW w:w="70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8</w:t>
            </w:r>
          </w:p>
        </w:tc>
        <w:tc>
          <w:tcPr>
            <w:tcW w:w="2552" w:type="dxa"/>
            <w:vAlign w:val="center"/>
          </w:tcPr>
          <w:p w:rsidR="00E8468F" w:rsidRPr="00934AA8" w:rsidRDefault="00E8468F" w:rsidP="00AA3D71">
            <w:pPr>
              <w:jc w:val="both"/>
              <w:rPr>
                <w:rFonts w:ascii="標楷體" w:eastAsia="標楷體" w:hAnsi="標楷體"/>
                <w:sz w:val="20"/>
                <w:szCs w:val="20"/>
              </w:rPr>
            </w:pPr>
            <w:r w:rsidRPr="00934AA8">
              <w:rPr>
                <w:rFonts w:ascii="標楷體" w:eastAsia="標楷體" w:hAnsi="標楷體" w:hint="eastAsia"/>
                <w:sz w:val="20"/>
                <w:szCs w:val="20"/>
              </w:rPr>
              <w:t>五、海倫．凱勒的奇蹟</w:t>
            </w:r>
          </w:p>
          <w:p w:rsidR="00E8468F" w:rsidRPr="00934AA8" w:rsidRDefault="00E8468F" w:rsidP="00AA3D71">
            <w:pPr>
              <w:ind w:left="400" w:hanging="400"/>
              <w:jc w:val="both"/>
              <w:rPr>
                <w:rFonts w:ascii="標楷體" w:eastAsia="標楷體" w:hAnsi="標楷體"/>
                <w:sz w:val="20"/>
                <w:szCs w:val="20"/>
              </w:rPr>
            </w:pPr>
            <w:r w:rsidRPr="00934AA8">
              <w:rPr>
                <w:rFonts w:ascii="標楷體" w:eastAsia="標楷體" w:hAnsi="標楷體" w:hint="eastAsia"/>
                <w:sz w:val="20"/>
                <w:szCs w:val="20"/>
              </w:rPr>
              <w:t>二、一束鮮花</w:t>
            </w:r>
          </w:p>
        </w:tc>
        <w:tc>
          <w:tcPr>
            <w:tcW w:w="709" w:type="dxa"/>
            <w:vAlign w:val="center"/>
          </w:tcPr>
          <w:p w:rsidR="00E8468F" w:rsidRPr="00900E5B" w:rsidRDefault="00E8468F" w:rsidP="00AA3D71">
            <w:pPr>
              <w:rPr>
                <w:rFonts w:ascii="標楷體" w:eastAsia="標楷體" w:hAnsi="標楷體"/>
                <w:sz w:val="20"/>
                <w:szCs w:val="20"/>
              </w:rPr>
            </w:pPr>
            <w:r>
              <w:rPr>
                <w:rFonts w:ascii="標楷體" w:eastAsia="標楷體" w:hAnsi="標楷體" w:hint="eastAsia"/>
                <w:sz w:val="20"/>
                <w:szCs w:val="20"/>
              </w:rPr>
              <w:t>四年級導師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c>
          <w:tcPr>
            <w:tcW w:w="64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lastRenderedPageBreak/>
              <w:t>2</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環境教育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生活</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上下學期</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四年級學生</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國語領域</w:t>
            </w:r>
          </w:p>
        </w:tc>
        <w:tc>
          <w:tcPr>
            <w:tcW w:w="70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Pr="00934AA8" w:rsidRDefault="00E8468F" w:rsidP="00491572">
            <w:pPr>
              <w:numPr>
                <w:ilvl w:val="0"/>
                <w:numId w:val="28"/>
              </w:numPr>
              <w:jc w:val="both"/>
              <w:rPr>
                <w:rFonts w:ascii="標楷體" w:eastAsia="標楷體" w:hAnsi="標楷體"/>
                <w:sz w:val="20"/>
                <w:szCs w:val="20"/>
              </w:rPr>
            </w:pPr>
            <w:r w:rsidRPr="00934AA8">
              <w:rPr>
                <w:rFonts w:ascii="標楷體" w:eastAsia="標楷體" w:hAnsi="標楷體" w:hint="eastAsia"/>
                <w:sz w:val="20"/>
                <w:szCs w:val="20"/>
              </w:rPr>
              <w:t>阿里山上看日出</w:t>
            </w:r>
          </w:p>
          <w:p w:rsidR="00E8468F" w:rsidRPr="00934AA8" w:rsidRDefault="00E8468F" w:rsidP="00AA3D71">
            <w:pPr>
              <w:jc w:val="both"/>
              <w:rPr>
                <w:rFonts w:ascii="標楷體" w:eastAsia="標楷體" w:hAnsi="標楷體"/>
                <w:sz w:val="20"/>
                <w:szCs w:val="20"/>
              </w:rPr>
            </w:pPr>
            <w:r w:rsidRPr="00934AA8">
              <w:rPr>
                <w:rFonts w:ascii="標楷體" w:eastAsia="標楷體" w:hAnsi="標楷體" w:hint="eastAsia"/>
                <w:sz w:val="20"/>
                <w:szCs w:val="20"/>
              </w:rPr>
              <w:t>九、臺灣昆蟲知己--李淳陽</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四年級導師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c>
          <w:tcPr>
            <w:tcW w:w="64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3</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資訊教育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電腦</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下學期</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四年級學生</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電腦領域</w:t>
            </w:r>
          </w:p>
        </w:tc>
        <w:tc>
          <w:tcPr>
            <w:tcW w:w="70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Pr="00934AA8" w:rsidRDefault="00E8468F" w:rsidP="00AA3D71">
            <w:pPr>
              <w:jc w:val="both"/>
              <w:rPr>
                <w:rFonts w:ascii="標楷體" w:eastAsia="標楷體" w:hAnsi="標楷體"/>
                <w:sz w:val="20"/>
                <w:szCs w:val="20"/>
              </w:rPr>
            </w:pPr>
            <w:r w:rsidRPr="00934AA8">
              <w:rPr>
                <w:rFonts w:ascii="標楷體" w:eastAsia="標楷體" w:hAnsi="標楷體" w:hint="eastAsia"/>
                <w:color w:val="000000"/>
                <w:sz w:val="20"/>
                <w:szCs w:val="20"/>
              </w:rPr>
              <w:t>小水滴的旅行(二)</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四年級導師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c>
          <w:tcPr>
            <w:tcW w:w="64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4</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家政教育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語文</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上學期</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四年級學生</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國語領域</w:t>
            </w:r>
          </w:p>
        </w:tc>
        <w:tc>
          <w:tcPr>
            <w:tcW w:w="70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Pr="00934AA8" w:rsidRDefault="00E8468F" w:rsidP="00AA3D71">
            <w:pPr>
              <w:jc w:val="both"/>
              <w:rPr>
                <w:rFonts w:ascii="標楷體" w:eastAsia="標楷體" w:hAnsi="標楷體"/>
                <w:sz w:val="20"/>
                <w:szCs w:val="20"/>
              </w:rPr>
            </w:pPr>
            <w:r w:rsidRPr="00934AA8">
              <w:rPr>
                <w:rFonts w:ascii="標楷體" w:eastAsia="標楷體" w:hAnsi="標楷體" w:hint="eastAsia"/>
                <w:sz w:val="20"/>
                <w:szCs w:val="20"/>
              </w:rPr>
              <w:t>八、美味的一堂課</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四年級導師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c>
          <w:tcPr>
            <w:tcW w:w="64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5</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人權教育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語文</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上學期</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四年級學生</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國語領域</w:t>
            </w:r>
          </w:p>
        </w:tc>
        <w:tc>
          <w:tcPr>
            <w:tcW w:w="70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Pr="00934AA8" w:rsidRDefault="00E8468F" w:rsidP="00AA3D71">
            <w:pPr>
              <w:jc w:val="both"/>
              <w:rPr>
                <w:rFonts w:ascii="標楷體" w:eastAsia="標楷體" w:hAnsi="標楷體"/>
                <w:sz w:val="20"/>
                <w:szCs w:val="20"/>
              </w:rPr>
            </w:pPr>
            <w:r w:rsidRPr="00934AA8">
              <w:rPr>
                <w:rFonts w:ascii="標楷體" w:eastAsia="標楷體" w:hAnsi="標楷體" w:hint="eastAsia"/>
                <w:sz w:val="20"/>
                <w:szCs w:val="20"/>
              </w:rPr>
              <w:t>七、攀登生命的高峰</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四年級導師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c>
          <w:tcPr>
            <w:tcW w:w="64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6</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生涯發展教育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英語</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上學期</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四年級學生</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英語領域</w:t>
            </w:r>
          </w:p>
        </w:tc>
        <w:tc>
          <w:tcPr>
            <w:tcW w:w="70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Pr="00934AA8" w:rsidRDefault="00E8468F" w:rsidP="00AA3D71">
            <w:pPr>
              <w:jc w:val="both"/>
              <w:rPr>
                <w:rFonts w:ascii="標楷體" w:eastAsia="標楷體" w:hAnsi="標楷體"/>
                <w:sz w:val="20"/>
                <w:szCs w:val="20"/>
              </w:rPr>
            </w:pPr>
            <w:r w:rsidRPr="00934AA8">
              <w:rPr>
                <w:rFonts w:ascii="標楷體" w:eastAsia="標楷體" w:hAnsi="標楷體" w:hint="eastAsia"/>
                <w:color w:val="000000"/>
                <w:sz w:val="20"/>
                <w:szCs w:val="20"/>
              </w:rPr>
              <w:t>Unit 3  What Do You Want?</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四年級導師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c>
          <w:tcPr>
            <w:tcW w:w="64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7</w:t>
            </w:r>
          </w:p>
        </w:tc>
        <w:tc>
          <w:tcPr>
            <w:tcW w:w="1620" w:type="dxa"/>
            <w:vAlign w:val="center"/>
          </w:tcPr>
          <w:p w:rsidR="00E8468F" w:rsidRPr="007E2F30" w:rsidRDefault="00E8468F" w:rsidP="00AA3D71">
            <w:pPr>
              <w:jc w:val="both"/>
              <w:rPr>
                <w:rFonts w:ascii="標楷體" w:eastAsia="標楷體" w:hAnsi="標楷體"/>
                <w:sz w:val="20"/>
                <w:szCs w:val="20"/>
              </w:rPr>
            </w:pPr>
            <w:r>
              <w:rPr>
                <w:rFonts w:ascii="標楷體" w:eastAsia="標楷體" w:hAnsi="標楷體" w:hint="eastAsia"/>
                <w:sz w:val="20"/>
                <w:szCs w:val="20"/>
              </w:rPr>
              <w:t>海洋教育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綜合</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下學期</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四年級學生</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國語領域</w:t>
            </w:r>
          </w:p>
        </w:tc>
        <w:tc>
          <w:tcPr>
            <w:tcW w:w="70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Pr="00934AA8" w:rsidRDefault="00E8468F" w:rsidP="00AA3D71">
            <w:pPr>
              <w:jc w:val="both"/>
              <w:rPr>
                <w:rFonts w:ascii="標楷體" w:eastAsia="標楷體" w:hAnsi="標楷體"/>
                <w:sz w:val="20"/>
                <w:szCs w:val="20"/>
              </w:rPr>
            </w:pPr>
            <w:r w:rsidRPr="00934AA8">
              <w:rPr>
                <w:rFonts w:ascii="標楷體" w:eastAsia="標楷體" w:hAnsi="標楷體" w:hint="eastAsia"/>
                <w:sz w:val="20"/>
                <w:szCs w:val="20"/>
              </w:rPr>
              <w:t>沙漠之舟--駱駝</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四年級導師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c>
          <w:tcPr>
            <w:tcW w:w="64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8</w:t>
            </w:r>
          </w:p>
        </w:tc>
        <w:tc>
          <w:tcPr>
            <w:tcW w:w="1620" w:type="dxa"/>
            <w:vAlign w:val="center"/>
          </w:tcPr>
          <w:p w:rsidR="00E8468F" w:rsidRPr="007E2F30" w:rsidRDefault="00E8468F" w:rsidP="00AA3D71">
            <w:pPr>
              <w:jc w:val="both"/>
              <w:rPr>
                <w:rFonts w:ascii="標楷體" w:eastAsia="標楷體" w:hAnsi="標楷體"/>
                <w:sz w:val="20"/>
                <w:szCs w:val="20"/>
              </w:rPr>
            </w:pPr>
            <w:r>
              <w:rPr>
                <w:rFonts w:ascii="標楷體" w:eastAsia="標楷體" w:hAnsi="標楷體" w:hint="eastAsia"/>
                <w:sz w:val="20"/>
                <w:szCs w:val="20"/>
              </w:rPr>
              <w:t>家庭教育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綜合</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上學期</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四年級學生</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綜合領域</w:t>
            </w:r>
          </w:p>
        </w:tc>
        <w:tc>
          <w:tcPr>
            <w:tcW w:w="70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Pr="00934AA8" w:rsidRDefault="00E8468F" w:rsidP="00AA3D71">
            <w:pPr>
              <w:jc w:val="both"/>
              <w:rPr>
                <w:rFonts w:ascii="標楷體" w:eastAsia="標楷體" w:hAnsi="標楷體"/>
                <w:sz w:val="20"/>
                <w:szCs w:val="20"/>
              </w:rPr>
            </w:pPr>
            <w:r w:rsidRPr="00934AA8">
              <w:rPr>
                <w:rFonts w:ascii="標楷體" w:eastAsia="標楷體" w:hAnsi="標楷體" w:hint="eastAsia"/>
                <w:bCs/>
                <w:sz w:val="20"/>
                <w:szCs w:val="20"/>
              </w:rPr>
              <w:t>活動一、生活妙管家</w:t>
            </w:r>
            <w:r w:rsidRPr="00934AA8">
              <w:rPr>
                <w:rFonts w:ascii="標楷體" w:eastAsia="標楷體" w:hAnsi="標楷體"/>
                <w:bCs/>
                <w:sz w:val="20"/>
                <w:szCs w:val="20"/>
              </w:rPr>
              <w:br/>
            </w:r>
            <w:r w:rsidRPr="00934AA8">
              <w:rPr>
                <w:rFonts w:ascii="標楷體" w:eastAsia="標楷體" w:hAnsi="標楷體" w:hint="eastAsia"/>
                <w:bCs/>
                <w:sz w:val="20"/>
                <w:szCs w:val="20"/>
              </w:rPr>
              <w:t>活動二、家庭活動智多星</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四年級導師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c>
          <w:tcPr>
            <w:tcW w:w="64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9</w:t>
            </w:r>
          </w:p>
        </w:tc>
        <w:tc>
          <w:tcPr>
            <w:tcW w:w="1620" w:type="dxa"/>
            <w:vAlign w:val="center"/>
          </w:tcPr>
          <w:p w:rsidR="00E8468F" w:rsidRPr="00900E5B" w:rsidRDefault="00E8468F" w:rsidP="00AA3D71">
            <w:pPr>
              <w:jc w:val="both"/>
              <w:rPr>
                <w:rStyle w:val="page1"/>
                <w:rFonts w:ascii="標楷體" w:eastAsia="標楷體" w:hAnsi="標楷體"/>
                <w:color w:val="000000"/>
                <w:sz w:val="20"/>
                <w:szCs w:val="20"/>
              </w:rPr>
            </w:pPr>
            <w:r>
              <w:rPr>
                <w:rStyle w:val="page1"/>
                <w:rFonts w:ascii="標楷體" w:eastAsia="標楷體" w:hAnsi="標楷體" w:hint="eastAsia"/>
                <w:color w:val="000000"/>
                <w:sz w:val="20"/>
                <w:szCs w:val="20"/>
              </w:rPr>
              <w:t>生命教育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綜合</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下學期</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四年級學生</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國語領域</w:t>
            </w:r>
          </w:p>
        </w:tc>
        <w:tc>
          <w:tcPr>
            <w:tcW w:w="70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Pr="00934AA8" w:rsidRDefault="00E8468F" w:rsidP="00AA3D71">
            <w:pPr>
              <w:jc w:val="both"/>
              <w:rPr>
                <w:rFonts w:ascii="標楷體" w:eastAsia="標楷體" w:hAnsi="標楷體"/>
                <w:sz w:val="20"/>
                <w:szCs w:val="20"/>
              </w:rPr>
            </w:pPr>
            <w:r w:rsidRPr="00934AA8">
              <w:rPr>
                <w:rFonts w:ascii="標楷體" w:eastAsia="標楷體" w:hAnsi="標楷體" w:hint="eastAsia"/>
                <w:sz w:val="20"/>
                <w:szCs w:val="20"/>
              </w:rPr>
              <w:t>五、海倫．凱勒的奇蹟</w:t>
            </w:r>
          </w:p>
        </w:tc>
        <w:tc>
          <w:tcPr>
            <w:tcW w:w="709"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四年級導師</w:t>
            </w:r>
          </w:p>
        </w:tc>
        <w:tc>
          <w:tcPr>
            <w:tcW w:w="850" w:type="dxa"/>
          </w:tcPr>
          <w:p w:rsidR="00E8468F" w:rsidRPr="00900E5B" w:rsidRDefault="00E8468F" w:rsidP="00AA3D71">
            <w:pPr>
              <w:jc w:val="both"/>
              <w:rPr>
                <w:rFonts w:ascii="標楷體" w:eastAsia="標楷體" w:hAnsi="標楷體"/>
                <w:sz w:val="20"/>
                <w:szCs w:val="20"/>
              </w:rPr>
            </w:pPr>
          </w:p>
        </w:tc>
      </w:tr>
    </w:tbl>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Pr="005C42A1" w:rsidRDefault="00E8468F" w:rsidP="00E8468F">
      <w:pPr>
        <w:outlineLvl w:val="0"/>
        <w:rPr>
          <w:rFonts w:ascii="標楷體" w:eastAsia="標楷體" w:hAnsi="標楷體"/>
          <w:b/>
        </w:rPr>
      </w:pPr>
      <w:r>
        <w:rPr>
          <w:rFonts w:ascii="標楷體" w:eastAsia="標楷體" w:hAnsi="標楷體" w:hint="eastAsia"/>
          <w:b/>
        </w:rPr>
        <w:t xml:space="preserve">  五年級</w:t>
      </w:r>
      <w:r w:rsidRPr="005C42A1">
        <w:rPr>
          <w:rFonts w:ascii="標楷體" w:eastAsia="標楷體" w:hAnsi="標楷體" w:hint="eastAsia"/>
          <w:b/>
        </w:rPr>
        <w:t>主題活動彙整表</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675"/>
        <w:gridCol w:w="709"/>
        <w:gridCol w:w="709"/>
        <w:gridCol w:w="709"/>
        <w:gridCol w:w="708"/>
        <w:gridCol w:w="2552"/>
        <w:gridCol w:w="709"/>
        <w:gridCol w:w="850"/>
      </w:tblGrid>
      <w:tr w:rsidR="00E8468F" w:rsidRPr="00900E5B" w:rsidTr="00AA3D71">
        <w:trPr>
          <w:trHeight w:val="562"/>
          <w:jc w:val="center"/>
        </w:trPr>
        <w:tc>
          <w:tcPr>
            <w:tcW w:w="648"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編號</w:t>
            </w:r>
          </w:p>
        </w:tc>
        <w:tc>
          <w:tcPr>
            <w:tcW w:w="1620"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主題名稱</w:t>
            </w:r>
          </w:p>
        </w:tc>
        <w:tc>
          <w:tcPr>
            <w:tcW w:w="675"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所屬領域</w:t>
            </w:r>
          </w:p>
        </w:tc>
        <w:tc>
          <w:tcPr>
            <w:tcW w:w="709" w:type="dxa"/>
            <w:shd w:val="clear" w:color="auto" w:fill="CCFFCC"/>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t>實施時段</w:t>
            </w:r>
          </w:p>
        </w:tc>
        <w:tc>
          <w:tcPr>
            <w:tcW w:w="709"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實施對象</w:t>
            </w:r>
          </w:p>
        </w:tc>
        <w:tc>
          <w:tcPr>
            <w:tcW w:w="709"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節數來源</w:t>
            </w:r>
          </w:p>
        </w:tc>
        <w:tc>
          <w:tcPr>
            <w:tcW w:w="708"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節數</w:t>
            </w:r>
          </w:p>
        </w:tc>
        <w:tc>
          <w:tcPr>
            <w:tcW w:w="2552"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簡要說明</w:t>
            </w:r>
          </w:p>
        </w:tc>
        <w:tc>
          <w:tcPr>
            <w:tcW w:w="709"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負責教師</w:t>
            </w:r>
          </w:p>
        </w:tc>
        <w:tc>
          <w:tcPr>
            <w:tcW w:w="850" w:type="dxa"/>
            <w:shd w:val="clear" w:color="auto" w:fill="CCFFCC"/>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t>備註</w:t>
            </w:r>
          </w:p>
        </w:tc>
      </w:tr>
      <w:tr w:rsidR="00E8468F" w:rsidRPr="00900E5B" w:rsidTr="00AA3D71">
        <w:trPr>
          <w:jc w:val="center"/>
        </w:trPr>
        <w:tc>
          <w:tcPr>
            <w:tcW w:w="64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1</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性別平等教育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國語</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上下學期</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五年級學</w:t>
            </w:r>
            <w:r>
              <w:rPr>
                <w:rFonts w:ascii="標楷體" w:eastAsia="標楷體" w:hAnsi="標楷體" w:hint="eastAsia"/>
                <w:sz w:val="20"/>
                <w:szCs w:val="20"/>
              </w:rPr>
              <w:lastRenderedPageBreak/>
              <w:t>生</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lastRenderedPageBreak/>
              <w:t>國語領域</w:t>
            </w:r>
          </w:p>
        </w:tc>
        <w:tc>
          <w:tcPr>
            <w:tcW w:w="708"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8</w:t>
            </w:r>
          </w:p>
        </w:tc>
        <w:tc>
          <w:tcPr>
            <w:tcW w:w="2552" w:type="dxa"/>
            <w:vAlign w:val="center"/>
          </w:tcPr>
          <w:p w:rsidR="00E8468F" w:rsidRDefault="00E8468F" w:rsidP="00AA3D71">
            <w:pPr>
              <w:spacing w:line="240" w:lineRule="exact"/>
              <w:ind w:left="400" w:hanging="400"/>
              <w:jc w:val="center"/>
              <w:rPr>
                <w:rFonts w:ascii="標楷體" w:eastAsia="標楷體" w:hAnsi="標楷體"/>
                <w:sz w:val="20"/>
                <w:szCs w:val="20"/>
              </w:rPr>
            </w:pPr>
            <w:r>
              <w:rPr>
                <w:rFonts w:ascii="標楷體" w:eastAsia="標楷體" w:hAnsi="標楷體" w:hint="eastAsia"/>
                <w:sz w:val="20"/>
                <w:szCs w:val="20"/>
              </w:rPr>
              <w:t>一、神奇的藍絲帶</w:t>
            </w:r>
          </w:p>
          <w:p w:rsidR="00E8468F" w:rsidRDefault="00E8468F" w:rsidP="00AA3D71">
            <w:pPr>
              <w:spacing w:line="240" w:lineRule="exact"/>
              <w:ind w:left="400" w:hanging="400"/>
              <w:jc w:val="center"/>
              <w:rPr>
                <w:rFonts w:ascii="標楷體" w:eastAsia="標楷體" w:hAnsi="標楷體"/>
                <w:sz w:val="20"/>
                <w:szCs w:val="20"/>
              </w:rPr>
            </w:pPr>
            <w:r>
              <w:rPr>
                <w:rFonts w:ascii="標楷體" w:eastAsia="標楷體" w:hAnsi="標楷體" w:hint="eastAsia"/>
                <w:sz w:val="20"/>
                <w:szCs w:val="20"/>
              </w:rPr>
              <w:t>二、跑道</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五年級導</w:t>
            </w:r>
            <w:r>
              <w:rPr>
                <w:rFonts w:ascii="標楷體" w:eastAsia="標楷體" w:hAnsi="標楷體" w:hint="eastAsia"/>
                <w:sz w:val="20"/>
                <w:szCs w:val="20"/>
              </w:rPr>
              <w:lastRenderedPageBreak/>
              <w:t>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2</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環境教育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生活</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上學期</w:t>
            </w:r>
          </w:p>
        </w:tc>
        <w:tc>
          <w:tcPr>
            <w:tcW w:w="709" w:type="dxa"/>
          </w:tcPr>
          <w:p w:rsidR="00E8468F" w:rsidRDefault="00E8468F" w:rsidP="00AA3D71">
            <w:r>
              <w:rPr>
                <w:rFonts w:ascii="標楷體" w:eastAsia="標楷體" w:hAnsi="標楷體" w:hint="eastAsia"/>
                <w:sz w:val="20"/>
                <w:szCs w:val="20"/>
              </w:rPr>
              <w:t>五</w:t>
            </w:r>
            <w:r w:rsidRPr="000C35D1">
              <w:rPr>
                <w:rFonts w:ascii="標楷體" w:eastAsia="標楷體" w:hAnsi="標楷體" w:hint="eastAsia"/>
                <w:sz w:val="20"/>
                <w:szCs w:val="20"/>
              </w:rPr>
              <w:t>年級學生</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國語領域</w:t>
            </w:r>
          </w:p>
        </w:tc>
        <w:tc>
          <w:tcPr>
            <w:tcW w:w="708"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Default="00E8468F" w:rsidP="00AA3D71">
            <w:pPr>
              <w:spacing w:line="240" w:lineRule="exact"/>
              <w:jc w:val="center"/>
              <w:rPr>
                <w:rFonts w:ascii="標楷體" w:eastAsia="標楷體" w:hAnsi="標楷體"/>
                <w:sz w:val="20"/>
                <w:szCs w:val="20"/>
              </w:rPr>
            </w:pPr>
            <w:r w:rsidRPr="00A84A17">
              <w:rPr>
                <w:rFonts w:ascii="標楷體" w:eastAsia="標楷體" w:hAnsi="標楷體" w:hint="eastAsia"/>
                <w:sz w:val="20"/>
                <w:szCs w:val="20"/>
              </w:rPr>
              <w:t>二、從空中看臺灣</w:t>
            </w:r>
          </w:p>
        </w:tc>
        <w:tc>
          <w:tcPr>
            <w:tcW w:w="709" w:type="dxa"/>
          </w:tcPr>
          <w:p w:rsidR="00E8468F" w:rsidRDefault="00E8468F" w:rsidP="00AA3D71">
            <w:r>
              <w:rPr>
                <w:rFonts w:ascii="標楷體" w:eastAsia="標楷體" w:hAnsi="標楷體" w:hint="eastAsia"/>
                <w:sz w:val="20"/>
                <w:szCs w:val="20"/>
              </w:rPr>
              <w:t>五</w:t>
            </w:r>
            <w:r w:rsidRPr="00975339">
              <w:rPr>
                <w:rFonts w:ascii="標楷體" w:eastAsia="標楷體" w:hAnsi="標楷體" w:hint="eastAsia"/>
                <w:sz w:val="20"/>
                <w:szCs w:val="20"/>
              </w:rPr>
              <w:t>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3</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資訊教育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電腦</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下學期</w:t>
            </w:r>
          </w:p>
        </w:tc>
        <w:tc>
          <w:tcPr>
            <w:tcW w:w="709" w:type="dxa"/>
          </w:tcPr>
          <w:p w:rsidR="00E8468F" w:rsidRDefault="00E8468F" w:rsidP="00AA3D71">
            <w:r>
              <w:rPr>
                <w:rFonts w:ascii="標楷體" w:eastAsia="標楷體" w:hAnsi="標楷體" w:hint="eastAsia"/>
                <w:sz w:val="20"/>
                <w:szCs w:val="20"/>
              </w:rPr>
              <w:t>五</w:t>
            </w:r>
            <w:r w:rsidRPr="000C35D1">
              <w:rPr>
                <w:rFonts w:ascii="標楷體" w:eastAsia="標楷體" w:hAnsi="標楷體" w:hint="eastAsia"/>
                <w:sz w:val="20"/>
                <w:szCs w:val="20"/>
              </w:rPr>
              <w:t>年級學生</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電腦領域</w:t>
            </w:r>
          </w:p>
        </w:tc>
        <w:tc>
          <w:tcPr>
            <w:tcW w:w="708"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Pr="00D31E8F" w:rsidRDefault="00E8468F" w:rsidP="00AA3D71">
            <w:pPr>
              <w:widowControl/>
              <w:snapToGrid w:val="0"/>
              <w:spacing w:after="60" w:line="240" w:lineRule="exact"/>
              <w:ind w:left="113" w:right="113"/>
              <w:jc w:val="center"/>
              <w:rPr>
                <w:rFonts w:ascii="標楷體" w:eastAsia="標楷體" w:hAnsi="標楷體"/>
                <w:sz w:val="20"/>
                <w:szCs w:val="20"/>
              </w:rPr>
            </w:pPr>
            <w:r w:rsidRPr="00D31E8F">
              <w:rPr>
                <w:rFonts w:ascii="標楷體" w:eastAsia="標楷體" w:hAnsi="標楷體" w:hint="eastAsia"/>
                <w:sz w:val="20"/>
                <w:szCs w:val="20"/>
              </w:rPr>
              <w:t>Excel2003</w:t>
            </w:r>
          </w:p>
          <w:p w:rsidR="00E8468F" w:rsidRPr="00D31E8F" w:rsidRDefault="00E8468F" w:rsidP="00AA3D71">
            <w:pPr>
              <w:spacing w:line="240" w:lineRule="exact"/>
              <w:jc w:val="center"/>
              <w:rPr>
                <w:rFonts w:ascii="標楷體" w:eastAsia="標楷體" w:hAnsi="標楷體"/>
                <w:sz w:val="20"/>
                <w:szCs w:val="20"/>
              </w:rPr>
            </w:pPr>
            <w:r w:rsidRPr="00D31E8F">
              <w:rPr>
                <w:rFonts w:ascii="標楷體" w:eastAsia="標楷體" w:hAnsi="標楷體" w:hint="eastAsia"/>
                <w:sz w:val="20"/>
                <w:szCs w:val="20"/>
              </w:rPr>
              <w:t>大蒐密</w:t>
            </w:r>
          </w:p>
        </w:tc>
        <w:tc>
          <w:tcPr>
            <w:tcW w:w="709" w:type="dxa"/>
          </w:tcPr>
          <w:p w:rsidR="00E8468F" w:rsidRDefault="00E8468F" w:rsidP="00AA3D71">
            <w:r>
              <w:rPr>
                <w:rFonts w:ascii="標楷體" w:eastAsia="標楷體" w:hAnsi="標楷體" w:hint="eastAsia"/>
                <w:sz w:val="20"/>
                <w:szCs w:val="20"/>
              </w:rPr>
              <w:t>五</w:t>
            </w:r>
            <w:r w:rsidRPr="00975339">
              <w:rPr>
                <w:rFonts w:ascii="標楷體" w:eastAsia="標楷體" w:hAnsi="標楷體" w:hint="eastAsia"/>
                <w:sz w:val="20"/>
                <w:szCs w:val="20"/>
              </w:rPr>
              <w:t>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4</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家政教育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語文</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上學期</w:t>
            </w:r>
          </w:p>
        </w:tc>
        <w:tc>
          <w:tcPr>
            <w:tcW w:w="709" w:type="dxa"/>
          </w:tcPr>
          <w:p w:rsidR="00E8468F" w:rsidRDefault="00E8468F" w:rsidP="00AA3D71">
            <w:r>
              <w:rPr>
                <w:rFonts w:ascii="標楷體" w:eastAsia="標楷體" w:hAnsi="標楷體" w:hint="eastAsia"/>
                <w:sz w:val="20"/>
                <w:szCs w:val="20"/>
              </w:rPr>
              <w:t>五</w:t>
            </w:r>
            <w:r w:rsidRPr="000C35D1">
              <w:rPr>
                <w:rFonts w:ascii="標楷體" w:eastAsia="標楷體" w:hAnsi="標楷體" w:hint="eastAsia"/>
                <w:sz w:val="20"/>
                <w:szCs w:val="20"/>
              </w:rPr>
              <w:t>年級學生</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國語領域</w:t>
            </w:r>
          </w:p>
        </w:tc>
        <w:tc>
          <w:tcPr>
            <w:tcW w:w="708"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Pr="00D31E8F" w:rsidRDefault="00E8468F" w:rsidP="00AA3D71">
            <w:pPr>
              <w:spacing w:line="240" w:lineRule="exact"/>
              <w:jc w:val="center"/>
              <w:rPr>
                <w:rFonts w:ascii="標楷體" w:eastAsia="標楷體" w:hAnsi="標楷體"/>
                <w:sz w:val="20"/>
                <w:szCs w:val="20"/>
              </w:rPr>
            </w:pPr>
            <w:r w:rsidRPr="00A84A17">
              <w:rPr>
                <w:rFonts w:ascii="標楷體" w:eastAsia="標楷體" w:hAnsi="標楷體" w:hint="eastAsia"/>
                <w:sz w:val="20"/>
                <w:szCs w:val="20"/>
              </w:rPr>
              <w:t>五、分享的力量</w:t>
            </w:r>
          </w:p>
        </w:tc>
        <w:tc>
          <w:tcPr>
            <w:tcW w:w="709" w:type="dxa"/>
          </w:tcPr>
          <w:p w:rsidR="00E8468F" w:rsidRDefault="00E8468F" w:rsidP="00AA3D71">
            <w:r>
              <w:rPr>
                <w:rFonts w:ascii="標楷體" w:eastAsia="標楷體" w:hAnsi="標楷體" w:hint="eastAsia"/>
                <w:sz w:val="20"/>
                <w:szCs w:val="20"/>
              </w:rPr>
              <w:t>五</w:t>
            </w:r>
            <w:r w:rsidRPr="00975339">
              <w:rPr>
                <w:rFonts w:ascii="標楷體" w:eastAsia="標楷體" w:hAnsi="標楷體" w:hint="eastAsia"/>
                <w:sz w:val="20"/>
                <w:szCs w:val="20"/>
              </w:rPr>
              <w:t>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5</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人權教育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語文</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上學期</w:t>
            </w:r>
          </w:p>
        </w:tc>
        <w:tc>
          <w:tcPr>
            <w:tcW w:w="709" w:type="dxa"/>
          </w:tcPr>
          <w:p w:rsidR="00E8468F" w:rsidRDefault="00E8468F" w:rsidP="00AA3D71">
            <w:r>
              <w:rPr>
                <w:rFonts w:ascii="標楷體" w:eastAsia="標楷體" w:hAnsi="標楷體" w:hint="eastAsia"/>
                <w:sz w:val="20"/>
                <w:szCs w:val="20"/>
              </w:rPr>
              <w:t>五</w:t>
            </w:r>
            <w:r w:rsidRPr="000C35D1">
              <w:rPr>
                <w:rFonts w:ascii="標楷體" w:eastAsia="標楷體" w:hAnsi="標楷體" w:hint="eastAsia"/>
                <w:sz w:val="20"/>
                <w:szCs w:val="20"/>
              </w:rPr>
              <w:t>年級學生</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國語領域</w:t>
            </w:r>
          </w:p>
        </w:tc>
        <w:tc>
          <w:tcPr>
            <w:tcW w:w="708"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Pr="00D31E8F" w:rsidRDefault="00E8468F" w:rsidP="00AA3D71">
            <w:pPr>
              <w:spacing w:line="240" w:lineRule="exact"/>
              <w:jc w:val="center"/>
              <w:rPr>
                <w:rFonts w:ascii="標楷體" w:eastAsia="標楷體" w:hAnsi="標楷體"/>
                <w:sz w:val="20"/>
                <w:szCs w:val="20"/>
              </w:rPr>
            </w:pPr>
            <w:r w:rsidRPr="00A84A17">
              <w:rPr>
                <w:rFonts w:ascii="標楷體" w:eastAsia="標楷體" w:hAnsi="標楷體" w:hint="eastAsia"/>
                <w:sz w:val="20"/>
                <w:szCs w:val="20"/>
              </w:rPr>
              <w:t>八、火星人，你好嗎？</w:t>
            </w:r>
          </w:p>
        </w:tc>
        <w:tc>
          <w:tcPr>
            <w:tcW w:w="709" w:type="dxa"/>
          </w:tcPr>
          <w:p w:rsidR="00E8468F" w:rsidRDefault="00E8468F" w:rsidP="00AA3D71">
            <w:r>
              <w:rPr>
                <w:rFonts w:ascii="標楷體" w:eastAsia="標楷體" w:hAnsi="標楷體" w:hint="eastAsia"/>
                <w:sz w:val="20"/>
                <w:szCs w:val="20"/>
              </w:rPr>
              <w:t>五</w:t>
            </w:r>
            <w:r w:rsidRPr="00975339">
              <w:rPr>
                <w:rFonts w:ascii="標楷體" w:eastAsia="標楷體" w:hAnsi="標楷體" w:hint="eastAsia"/>
                <w:sz w:val="20"/>
                <w:szCs w:val="20"/>
              </w:rPr>
              <w:t>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6</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生涯發展教育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英語</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上學期</w:t>
            </w:r>
          </w:p>
        </w:tc>
        <w:tc>
          <w:tcPr>
            <w:tcW w:w="709" w:type="dxa"/>
          </w:tcPr>
          <w:p w:rsidR="00E8468F" w:rsidRDefault="00E8468F" w:rsidP="00AA3D71">
            <w:r>
              <w:rPr>
                <w:rFonts w:ascii="標楷體" w:eastAsia="標楷體" w:hAnsi="標楷體" w:hint="eastAsia"/>
                <w:sz w:val="20"/>
                <w:szCs w:val="20"/>
              </w:rPr>
              <w:t>五</w:t>
            </w:r>
            <w:r w:rsidRPr="000C35D1">
              <w:rPr>
                <w:rFonts w:ascii="標楷體" w:eastAsia="標楷體" w:hAnsi="標楷體" w:hint="eastAsia"/>
                <w:sz w:val="20"/>
                <w:szCs w:val="20"/>
              </w:rPr>
              <w:t>年級學生</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英語領域</w:t>
            </w:r>
          </w:p>
        </w:tc>
        <w:tc>
          <w:tcPr>
            <w:tcW w:w="708"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Unit 2   We Have Science Class on Monday</w:t>
            </w:r>
          </w:p>
        </w:tc>
        <w:tc>
          <w:tcPr>
            <w:tcW w:w="709" w:type="dxa"/>
          </w:tcPr>
          <w:p w:rsidR="00E8468F" w:rsidRDefault="00E8468F" w:rsidP="00AA3D71">
            <w:r>
              <w:rPr>
                <w:rFonts w:ascii="標楷體" w:eastAsia="標楷體" w:hAnsi="標楷體" w:hint="eastAsia"/>
                <w:sz w:val="20"/>
                <w:szCs w:val="20"/>
              </w:rPr>
              <w:t>五</w:t>
            </w:r>
            <w:r w:rsidRPr="00975339">
              <w:rPr>
                <w:rFonts w:ascii="標楷體" w:eastAsia="標楷體" w:hAnsi="標楷體" w:hint="eastAsia"/>
                <w:sz w:val="20"/>
                <w:szCs w:val="20"/>
              </w:rPr>
              <w:t>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7</w:t>
            </w:r>
          </w:p>
        </w:tc>
        <w:tc>
          <w:tcPr>
            <w:tcW w:w="1620" w:type="dxa"/>
            <w:vAlign w:val="center"/>
          </w:tcPr>
          <w:p w:rsidR="00E8468F" w:rsidRPr="007E2F30" w:rsidRDefault="00E8468F" w:rsidP="00AA3D71">
            <w:pPr>
              <w:jc w:val="both"/>
              <w:rPr>
                <w:rFonts w:ascii="標楷體" w:eastAsia="標楷體" w:hAnsi="標楷體"/>
                <w:sz w:val="20"/>
                <w:szCs w:val="20"/>
              </w:rPr>
            </w:pPr>
            <w:r>
              <w:rPr>
                <w:rFonts w:ascii="標楷體" w:eastAsia="標楷體" w:hAnsi="標楷體" w:hint="eastAsia"/>
                <w:sz w:val="20"/>
                <w:szCs w:val="20"/>
              </w:rPr>
              <w:t>海洋教育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綜合</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下學期</w:t>
            </w:r>
          </w:p>
        </w:tc>
        <w:tc>
          <w:tcPr>
            <w:tcW w:w="709" w:type="dxa"/>
          </w:tcPr>
          <w:p w:rsidR="00E8468F" w:rsidRDefault="00E8468F" w:rsidP="00AA3D71">
            <w:r>
              <w:rPr>
                <w:rFonts w:ascii="標楷體" w:eastAsia="標楷體" w:hAnsi="標楷體" w:hint="eastAsia"/>
                <w:sz w:val="20"/>
                <w:szCs w:val="20"/>
              </w:rPr>
              <w:t>五</w:t>
            </w:r>
            <w:r w:rsidRPr="000C35D1">
              <w:rPr>
                <w:rFonts w:ascii="標楷體" w:eastAsia="標楷體" w:hAnsi="標楷體" w:hint="eastAsia"/>
                <w:sz w:val="20"/>
                <w:szCs w:val="20"/>
              </w:rPr>
              <w:t>年級學生</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國語領域</w:t>
            </w:r>
          </w:p>
        </w:tc>
        <w:tc>
          <w:tcPr>
            <w:tcW w:w="708"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Pr="00255D01" w:rsidRDefault="00E8468F" w:rsidP="00AA3D71">
            <w:pPr>
              <w:jc w:val="center"/>
              <w:rPr>
                <w:rFonts w:ascii="標楷體" w:eastAsia="標楷體" w:hAnsi="標楷體" w:cs="新細明體"/>
                <w:color w:val="000000"/>
                <w:sz w:val="20"/>
                <w:szCs w:val="20"/>
              </w:rPr>
            </w:pPr>
            <w:r w:rsidRPr="00DD5B22">
              <w:rPr>
                <w:rFonts w:ascii="標楷體" w:eastAsia="標楷體" w:hAnsi="標楷體" w:hint="eastAsia"/>
                <w:sz w:val="20"/>
                <w:szCs w:val="20"/>
              </w:rPr>
              <w:t>四、環境守護者</w:t>
            </w:r>
          </w:p>
        </w:tc>
        <w:tc>
          <w:tcPr>
            <w:tcW w:w="709" w:type="dxa"/>
          </w:tcPr>
          <w:p w:rsidR="00E8468F" w:rsidRDefault="00E8468F" w:rsidP="00AA3D71">
            <w:r>
              <w:rPr>
                <w:rFonts w:ascii="標楷體" w:eastAsia="標楷體" w:hAnsi="標楷體" w:hint="eastAsia"/>
                <w:sz w:val="20"/>
                <w:szCs w:val="20"/>
              </w:rPr>
              <w:t>五</w:t>
            </w:r>
            <w:r w:rsidRPr="00975339">
              <w:rPr>
                <w:rFonts w:ascii="標楷體" w:eastAsia="標楷體" w:hAnsi="標楷體" w:hint="eastAsia"/>
                <w:sz w:val="20"/>
                <w:szCs w:val="20"/>
              </w:rPr>
              <w:t>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8</w:t>
            </w:r>
          </w:p>
        </w:tc>
        <w:tc>
          <w:tcPr>
            <w:tcW w:w="1620" w:type="dxa"/>
            <w:vAlign w:val="center"/>
          </w:tcPr>
          <w:p w:rsidR="00E8468F" w:rsidRPr="007E2F30" w:rsidRDefault="00E8468F" w:rsidP="00AA3D71">
            <w:pPr>
              <w:jc w:val="both"/>
              <w:rPr>
                <w:rFonts w:ascii="標楷體" w:eastAsia="標楷體" w:hAnsi="標楷體"/>
                <w:sz w:val="20"/>
                <w:szCs w:val="20"/>
              </w:rPr>
            </w:pPr>
            <w:r>
              <w:rPr>
                <w:rFonts w:ascii="標楷體" w:eastAsia="標楷體" w:hAnsi="標楷體" w:hint="eastAsia"/>
                <w:sz w:val="20"/>
                <w:szCs w:val="20"/>
              </w:rPr>
              <w:t>家庭教育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綜合</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上學期</w:t>
            </w:r>
          </w:p>
        </w:tc>
        <w:tc>
          <w:tcPr>
            <w:tcW w:w="709" w:type="dxa"/>
          </w:tcPr>
          <w:p w:rsidR="00E8468F" w:rsidRDefault="00E8468F" w:rsidP="00AA3D71">
            <w:r>
              <w:rPr>
                <w:rFonts w:ascii="標楷體" w:eastAsia="標楷體" w:hAnsi="標楷體" w:hint="eastAsia"/>
                <w:sz w:val="20"/>
                <w:szCs w:val="20"/>
              </w:rPr>
              <w:t>五</w:t>
            </w:r>
            <w:r w:rsidRPr="000C35D1">
              <w:rPr>
                <w:rFonts w:ascii="標楷體" w:eastAsia="標楷體" w:hAnsi="標楷體" w:hint="eastAsia"/>
                <w:sz w:val="20"/>
                <w:szCs w:val="20"/>
              </w:rPr>
              <w:t>年級學生</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綜合領域</w:t>
            </w:r>
          </w:p>
        </w:tc>
        <w:tc>
          <w:tcPr>
            <w:tcW w:w="708"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Pr="00255D01" w:rsidRDefault="00E8468F" w:rsidP="00AA3D71">
            <w:pPr>
              <w:snapToGrid w:val="0"/>
              <w:jc w:val="center"/>
              <w:rPr>
                <w:rFonts w:ascii="標楷體" w:eastAsia="標楷體" w:hAnsi="標楷體" w:cs="新細明體"/>
                <w:color w:val="000000"/>
                <w:sz w:val="20"/>
                <w:szCs w:val="20"/>
              </w:rPr>
            </w:pPr>
            <w:r w:rsidRPr="00DD5B22">
              <w:rPr>
                <w:rFonts w:ascii="標楷體" w:eastAsia="標楷體" w:hAnsi="標楷體" w:hint="eastAsia"/>
                <w:sz w:val="20"/>
                <w:szCs w:val="20"/>
              </w:rPr>
              <w:t>二、人際跑跳碰</w:t>
            </w:r>
          </w:p>
        </w:tc>
        <w:tc>
          <w:tcPr>
            <w:tcW w:w="709" w:type="dxa"/>
          </w:tcPr>
          <w:p w:rsidR="00E8468F" w:rsidRDefault="00E8468F" w:rsidP="00AA3D71">
            <w:r>
              <w:rPr>
                <w:rFonts w:ascii="標楷體" w:eastAsia="標楷體" w:hAnsi="標楷體" w:hint="eastAsia"/>
                <w:sz w:val="20"/>
                <w:szCs w:val="20"/>
              </w:rPr>
              <w:t>五</w:t>
            </w:r>
            <w:r w:rsidRPr="00975339">
              <w:rPr>
                <w:rFonts w:ascii="標楷體" w:eastAsia="標楷體" w:hAnsi="標楷體" w:hint="eastAsia"/>
                <w:sz w:val="20"/>
                <w:szCs w:val="20"/>
              </w:rPr>
              <w:t>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9</w:t>
            </w:r>
          </w:p>
        </w:tc>
        <w:tc>
          <w:tcPr>
            <w:tcW w:w="1620" w:type="dxa"/>
            <w:vAlign w:val="center"/>
          </w:tcPr>
          <w:p w:rsidR="00E8468F" w:rsidRPr="00900E5B" w:rsidRDefault="00E8468F" w:rsidP="00AA3D71">
            <w:pPr>
              <w:jc w:val="both"/>
              <w:rPr>
                <w:rStyle w:val="page1"/>
                <w:rFonts w:ascii="標楷體" w:eastAsia="標楷體" w:hAnsi="標楷體"/>
                <w:color w:val="000000"/>
                <w:sz w:val="20"/>
                <w:szCs w:val="20"/>
              </w:rPr>
            </w:pPr>
            <w:r>
              <w:rPr>
                <w:rStyle w:val="page1"/>
                <w:rFonts w:ascii="標楷體" w:eastAsia="標楷體" w:hAnsi="標楷體" w:hint="eastAsia"/>
                <w:color w:val="000000"/>
                <w:sz w:val="20"/>
                <w:szCs w:val="20"/>
              </w:rPr>
              <w:t>生命教育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綜合</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下學期</w:t>
            </w:r>
          </w:p>
        </w:tc>
        <w:tc>
          <w:tcPr>
            <w:tcW w:w="709" w:type="dxa"/>
          </w:tcPr>
          <w:p w:rsidR="00E8468F" w:rsidRDefault="00E8468F" w:rsidP="00AA3D71">
            <w:r>
              <w:rPr>
                <w:rFonts w:ascii="標楷體" w:eastAsia="標楷體" w:hAnsi="標楷體" w:hint="eastAsia"/>
                <w:sz w:val="20"/>
                <w:szCs w:val="20"/>
              </w:rPr>
              <w:t>五</w:t>
            </w:r>
            <w:r w:rsidRPr="000C35D1">
              <w:rPr>
                <w:rFonts w:ascii="標楷體" w:eastAsia="標楷體" w:hAnsi="標楷體" w:hint="eastAsia"/>
                <w:sz w:val="20"/>
                <w:szCs w:val="20"/>
              </w:rPr>
              <w:t>年級學生</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綜合領域</w:t>
            </w:r>
          </w:p>
        </w:tc>
        <w:tc>
          <w:tcPr>
            <w:tcW w:w="708"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Pr="00255D01" w:rsidRDefault="00E8468F" w:rsidP="00AA3D71">
            <w:pPr>
              <w:jc w:val="center"/>
              <w:rPr>
                <w:rFonts w:ascii="標楷體" w:eastAsia="標楷體" w:hAnsi="標楷體" w:cs="新細明體"/>
                <w:color w:val="000000"/>
                <w:sz w:val="20"/>
                <w:szCs w:val="20"/>
              </w:rPr>
            </w:pPr>
            <w:r w:rsidRPr="00DD5B22">
              <w:rPr>
                <w:rFonts w:ascii="標楷體" w:eastAsia="標楷體" w:hAnsi="標楷體" w:hint="eastAsia"/>
                <w:sz w:val="20"/>
                <w:szCs w:val="20"/>
              </w:rPr>
              <w:t>三、尊重心關懷情</w:t>
            </w:r>
          </w:p>
        </w:tc>
        <w:tc>
          <w:tcPr>
            <w:tcW w:w="709" w:type="dxa"/>
          </w:tcPr>
          <w:p w:rsidR="00E8468F" w:rsidRDefault="00E8468F" w:rsidP="00AA3D71">
            <w:r>
              <w:rPr>
                <w:rFonts w:ascii="標楷體" w:eastAsia="標楷體" w:hAnsi="標楷體" w:hint="eastAsia"/>
                <w:sz w:val="20"/>
                <w:szCs w:val="20"/>
              </w:rPr>
              <w:t>五</w:t>
            </w:r>
            <w:r w:rsidRPr="00975339">
              <w:rPr>
                <w:rFonts w:ascii="標楷體" w:eastAsia="標楷體" w:hAnsi="標楷體" w:hint="eastAsia"/>
                <w:sz w:val="20"/>
                <w:szCs w:val="20"/>
              </w:rPr>
              <w:t>年級導師</w:t>
            </w:r>
          </w:p>
        </w:tc>
        <w:tc>
          <w:tcPr>
            <w:tcW w:w="850" w:type="dxa"/>
          </w:tcPr>
          <w:p w:rsidR="00E8468F" w:rsidRPr="00900E5B" w:rsidRDefault="00E8468F" w:rsidP="00AA3D71">
            <w:pPr>
              <w:jc w:val="both"/>
              <w:rPr>
                <w:rFonts w:ascii="標楷體" w:eastAsia="標楷體" w:hAnsi="標楷體"/>
                <w:sz w:val="20"/>
                <w:szCs w:val="20"/>
              </w:rPr>
            </w:pPr>
          </w:p>
        </w:tc>
      </w:tr>
    </w:tbl>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Default="00E8468F" w:rsidP="00E8468F">
      <w:pPr>
        <w:ind w:left="840"/>
        <w:rPr>
          <w:sz w:val="20"/>
          <w:szCs w:val="20"/>
        </w:rPr>
      </w:pPr>
    </w:p>
    <w:p w:rsidR="00E8468F" w:rsidRPr="005C42A1" w:rsidRDefault="00E8468F" w:rsidP="00E8468F">
      <w:pPr>
        <w:outlineLvl w:val="0"/>
        <w:rPr>
          <w:rFonts w:ascii="標楷體" w:eastAsia="標楷體" w:hAnsi="標楷體"/>
          <w:b/>
        </w:rPr>
      </w:pPr>
      <w:r>
        <w:rPr>
          <w:rFonts w:ascii="標楷體" w:eastAsia="標楷體" w:hAnsi="標楷體" w:hint="eastAsia"/>
          <w:b/>
        </w:rPr>
        <w:t xml:space="preserve">  六年級</w:t>
      </w:r>
      <w:r w:rsidRPr="005C42A1">
        <w:rPr>
          <w:rFonts w:ascii="標楷體" w:eastAsia="標楷體" w:hAnsi="標楷體" w:hint="eastAsia"/>
          <w:b/>
        </w:rPr>
        <w:t>主題活動彙整表</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675"/>
        <w:gridCol w:w="709"/>
        <w:gridCol w:w="709"/>
        <w:gridCol w:w="709"/>
        <w:gridCol w:w="708"/>
        <w:gridCol w:w="2552"/>
        <w:gridCol w:w="709"/>
        <w:gridCol w:w="850"/>
      </w:tblGrid>
      <w:tr w:rsidR="00E8468F" w:rsidRPr="00900E5B" w:rsidTr="00AA3D71">
        <w:trPr>
          <w:trHeight w:val="562"/>
          <w:jc w:val="center"/>
        </w:trPr>
        <w:tc>
          <w:tcPr>
            <w:tcW w:w="648"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編號</w:t>
            </w:r>
          </w:p>
        </w:tc>
        <w:tc>
          <w:tcPr>
            <w:tcW w:w="1620"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主題名稱</w:t>
            </w:r>
          </w:p>
        </w:tc>
        <w:tc>
          <w:tcPr>
            <w:tcW w:w="675"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所屬</w:t>
            </w:r>
            <w:r w:rsidRPr="00900E5B">
              <w:rPr>
                <w:rFonts w:ascii="標楷體" w:eastAsia="標楷體" w:hAnsi="標楷體" w:hint="eastAsia"/>
                <w:sz w:val="20"/>
                <w:szCs w:val="20"/>
              </w:rPr>
              <w:lastRenderedPageBreak/>
              <w:t>領域</w:t>
            </w:r>
          </w:p>
        </w:tc>
        <w:tc>
          <w:tcPr>
            <w:tcW w:w="709" w:type="dxa"/>
            <w:shd w:val="clear" w:color="auto" w:fill="CCFFCC"/>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lastRenderedPageBreak/>
              <w:t>實施</w:t>
            </w:r>
            <w:r>
              <w:rPr>
                <w:rFonts w:ascii="標楷體" w:eastAsia="標楷體" w:hAnsi="標楷體" w:hint="eastAsia"/>
                <w:sz w:val="20"/>
                <w:szCs w:val="20"/>
              </w:rPr>
              <w:lastRenderedPageBreak/>
              <w:t>時段</w:t>
            </w:r>
          </w:p>
        </w:tc>
        <w:tc>
          <w:tcPr>
            <w:tcW w:w="709"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lastRenderedPageBreak/>
              <w:t>實施</w:t>
            </w:r>
            <w:r w:rsidRPr="00900E5B">
              <w:rPr>
                <w:rFonts w:ascii="標楷體" w:eastAsia="標楷體" w:hAnsi="標楷體" w:hint="eastAsia"/>
                <w:sz w:val="20"/>
                <w:szCs w:val="20"/>
              </w:rPr>
              <w:lastRenderedPageBreak/>
              <w:t>對象</w:t>
            </w:r>
          </w:p>
        </w:tc>
        <w:tc>
          <w:tcPr>
            <w:tcW w:w="709"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lastRenderedPageBreak/>
              <w:t>節數</w:t>
            </w:r>
            <w:r w:rsidRPr="00900E5B">
              <w:rPr>
                <w:rFonts w:ascii="標楷體" w:eastAsia="標楷體" w:hAnsi="標楷體" w:hint="eastAsia"/>
                <w:sz w:val="20"/>
                <w:szCs w:val="20"/>
              </w:rPr>
              <w:lastRenderedPageBreak/>
              <w:t>來源</w:t>
            </w:r>
          </w:p>
        </w:tc>
        <w:tc>
          <w:tcPr>
            <w:tcW w:w="708"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lastRenderedPageBreak/>
              <w:t>節數</w:t>
            </w:r>
          </w:p>
        </w:tc>
        <w:tc>
          <w:tcPr>
            <w:tcW w:w="2552"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簡要說明</w:t>
            </w:r>
          </w:p>
        </w:tc>
        <w:tc>
          <w:tcPr>
            <w:tcW w:w="709" w:type="dxa"/>
            <w:shd w:val="clear" w:color="auto" w:fill="CCFFCC"/>
            <w:vAlign w:val="center"/>
          </w:tcPr>
          <w:p w:rsidR="00E8468F" w:rsidRPr="00900E5B" w:rsidRDefault="00E8468F" w:rsidP="00AA3D71">
            <w:pPr>
              <w:jc w:val="center"/>
              <w:rPr>
                <w:rFonts w:ascii="標楷體" w:eastAsia="標楷體" w:hAnsi="標楷體"/>
                <w:sz w:val="20"/>
                <w:szCs w:val="20"/>
              </w:rPr>
            </w:pPr>
            <w:r w:rsidRPr="00900E5B">
              <w:rPr>
                <w:rFonts w:ascii="標楷體" w:eastAsia="標楷體" w:hAnsi="標楷體" w:hint="eastAsia"/>
                <w:sz w:val="20"/>
                <w:szCs w:val="20"/>
              </w:rPr>
              <w:t>負責</w:t>
            </w:r>
            <w:r w:rsidRPr="00900E5B">
              <w:rPr>
                <w:rFonts w:ascii="標楷體" w:eastAsia="標楷體" w:hAnsi="標楷體" w:hint="eastAsia"/>
                <w:sz w:val="20"/>
                <w:szCs w:val="20"/>
              </w:rPr>
              <w:lastRenderedPageBreak/>
              <w:t>教師</w:t>
            </w:r>
          </w:p>
        </w:tc>
        <w:tc>
          <w:tcPr>
            <w:tcW w:w="850" w:type="dxa"/>
            <w:shd w:val="clear" w:color="auto" w:fill="CCFFCC"/>
            <w:vAlign w:val="center"/>
          </w:tcPr>
          <w:p w:rsidR="00E8468F" w:rsidRPr="00900E5B" w:rsidRDefault="00E8468F" w:rsidP="00AA3D71">
            <w:pPr>
              <w:jc w:val="center"/>
              <w:rPr>
                <w:rFonts w:ascii="標楷體" w:eastAsia="標楷體" w:hAnsi="標楷體"/>
                <w:sz w:val="20"/>
                <w:szCs w:val="20"/>
              </w:rPr>
            </w:pPr>
            <w:r>
              <w:rPr>
                <w:rFonts w:ascii="標楷體" w:eastAsia="標楷體" w:hAnsi="標楷體" w:hint="eastAsia"/>
                <w:sz w:val="20"/>
                <w:szCs w:val="20"/>
              </w:rPr>
              <w:lastRenderedPageBreak/>
              <w:t>備註</w:t>
            </w:r>
          </w:p>
        </w:tc>
      </w:tr>
      <w:tr w:rsidR="00E8468F" w:rsidRPr="00900E5B" w:rsidTr="00AA3D71">
        <w:trPr>
          <w:jc w:val="center"/>
        </w:trPr>
        <w:tc>
          <w:tcPr>
            <w:tcW w:w="64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1</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性別平等教育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國語</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上下學期</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六年級學生</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國語領域</w:t>
            </w:r>
          </w:p>
        </w:tc>
        <w:tc>
          <w:tcPr>
            <w:tcW w:w="708"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8</w:t>
            </w:r>
          </w:p>
        </w:tc>
        <w:tc>
          <w:tcPr>
            <w:tcW w:w="2552" w:type="dxa"/>
            <w:vAlign w:val="center"/>
          </w:tcPr>
          <w:p w:rsidR="00E8468F" w:rsidRDefault="00E8468F" w:rsidP="00AA3D71">
            <w:pPr>
              <w:spacing w:line="240" w:lineRule="exact"/>
              <w:ind w:left="400" w:hanging="400"/>
              <w:jc w:val="center"/>
              <w:rPr>
                <w:rFonts w:ascii="標楷體" w:eastAsia="標楷體" w:hAnsi="標楷體"/>
                <w:sz w:val="20"/>
                <w:szCs w:val="20"/>
              </w:rPr>
            </w:pPr>
            <w:r>
              <w:rPr>
                <w:rFonts w:ascii="標楷體" w:eastAsia="標楷體" w:hAnsi="標楷體" w:hint="eastAsia"/>
                <w:sz w:val="20"/>
                <w:szCs w:val="20"/>
              </w:rPr>
              <w:t>一、神奇的藍絲帶</w:t>
            </w:r>
          </w:p>
          <w:p w:rsidR="00E8468F" w:rsidRDefault="00E8468F" w:rsidP="00AA3D71">
            <w:pPr>
              <w:spacing w:line="240" w:lineRule="exact"/>
              <w:ind w:left="400" w:hanging="400"/>
              <w:jc w:val="center"/>
              <w:rPr>
                <w:rFonts w:ascii="標楷體" w:eastAsia="標楷體" w:hAnsi="標楷體"/>
                <w:sz w:val="20"/>
                <w:szCs w:val="20"/>
              </w:rPr>
            </w:pPr>
            <w:r>
              <w:rPr>
                <w:rFonts w:ascii="標楷體" w:eastAsia="標楷體" w:hAnsi="標楷體" w:hint="eastAsia"/>
                <w:sz w:val="20"/>
                <w:szCs w:val="20"/>
              </w:rPr>
              <w:t>二、跑道</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六年級導師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2</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環境教育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生活</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上學期</w:t>
            </w:r>
          </w:p>
        </w:tc>
        <w:tc>
          <w:tcPr>
            <w:tcW w:w="709" w:type="dxa"/>
          </w:tcPr>
          <w:p w:rsidR="00E8468F" w:rsidRDefault="00E8468F" w:rsidP="00AA3D71">
            <w:r w:rsidRPr="000C35D1">
              <w:rPr>
                <w:rFonts w:ascii="標楷體" w:eastAsia="標楷體" w:hAnsi="標楷體" w:hint="eastAsia"/>
                <w:sz w:val="20"/>
                <w:szCs w:val="20"/>
              </w:rPr>
              <w:t>六年級學生</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國語領域</w:t>
            </w:r>
          </w:p>
        </w:tc>
        <w:tc>
          <w:tcPr>
            <w:tcW w:w="708"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五、冬天的基隆山</w:t>
            </w:r>
          </w:p>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六、東海岸鐵路</w:t>
            </w:r>
          </w:p>
        </w:tc>
        <w:tc>
          <w:tcPr>
            <w:tcW w:w="709" w:type="dxa"/>
          </w:tcPr>
          <w:p w:rsidR="00E8468F" w:rsidRDefault="00E8468F" w:rsidP="00AA3D71">
            <w:r w:rsidRPr="00975339">
              <w:rPr>
                <w:rFonts w:ascii="標楷體" w:eastAsia="標楷體" w:hAnsi="標楷體" w:hint="eastAsia"/>
                <w:sz w:val="20"/>
                <w:szCs w:val="20"/>
              </w:rPr>
              <w:t>六年級導師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3</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資訊教育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電腦</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下學期</w:t>
            </w:r>
          </w:p>
        </w:tc>
        <w:tc>
          <w:tcPr>
            <w:tcW w:w="709" w:type="dxa"/>
          </w:tcPr>
          <w:p w:rsidR="00E8468F" w:rsidRDefault="00E8468F" w:rsidP="00AA3D71">
            <w:r w:rsidRPr="000C35D1">
              <w:rPr>
                <w:rFonts w:ascii="標楷體" w:eastAsia="標楷體" w:hAnsi="標楷體" w:hint="eastAsia"/>
                <w:sz w:val="20"/>
                <w:szCs w:val="20"/>
              </w:rPr>
              <w:t>六年級學生</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電腦領域</w:t>
            </w:r>
          </w:p>
        </w:tc>
        <w:tc>
          <w:tcPr>
            <w:tcW w:w="708"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Pr="00D31E8F" w:rsidRDefault="00E8468F" w:rsidP="00AA3D71">
            <w:pPr>
              <w:widowControl/>
              <w:snapToGrid w:val="0"/>
              <w:spacing w:after="60" w:line="240" w:lineRule="exact"/>
              <w:ind w:left="113" w:right="113"/>
              <w:jc w:val="center"/>
              <w:rPr>
                <w:rFonts w:ascii="標楷體" w:eastAsia="標楷體" w:hAnsi="標楷體"/>
                <w:sz w:val="20"/>
                <w:szCs w:val="20"/>
              </w:rPr>
            </w:pPr>
            <w:r w:rsidRPr="00D31E8F">
              <w:rPr>
                <w:rFonts w:ascii="標楷體" w:eastAsia="標楷體" w:hAnsi="標楷體" w:hint="eastAsia"/>
                <w:sz w:val="20"/>
                <w:szCs w:val="20"/>
              </w:rPr>
              <w:t>Excel2003</w:t>
            </w:r>
          </w:p>
          <w:p w:rsidR="00E8468F" w:rsidRPr="00D31E8F" w:rsidRDefault="00E8468F" w:rsidP="00AA3D71">
            <w:pPr>
              <w:spacing w:line="240" w:lineRule="exact"/>
              <w:jc w:val="center"/>
              <w:rPr>
                <w:rFonts w:ascii="標楷體" w:eastAsia="標楷體" w:hAnsi="標楷體"/>
                <w:sz w:val="20"/>
                <w:szCs w:val="20"/>
              </w:rPr>
            </w:pPr>
            <w:r w:rsidRPr="00D31E8F">
              <w:rPr>
                <w:rFonts w:ascii="標楷體" w:eastAsia="標楷體" w:hAnsi="標楷體" w:hint="eastAsia"/>
                <w:sz w:val="20"/>
                <w:szCs w:val="20"/>
              </w:rPr>
              <w:t>大蒐密</w:t>
            </w:r>
          </w:p>
        </w:tc>
        <w:tc>
          <w:tcPr>
            <w:tcW w:w="709" w:type="dxa"/>
          </w:tcPr>
          <w:p w:rsidR="00E8468F" w:rsidRDefault="00E8468F" w:rsidP="00AA3D71">
            <w:r w:rsidRPr="00975339">
              <w:rPr>
                <w:rFonts w:ascii="標楷體" w:eastAsia="標楷體" w:hAnsi="標楷體" w:hint="eastAsia"/>
                <w:sz w:val="20"/>
                <w:szCs w:val="20"/>
              </w:rPr>
              <w:t>六年級導師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4</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家政教育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語文</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上學期</w:t>
            </w:r>
          </w:p>
        </w:tc>
        <w:tc>
          <w:tcPr>
            <w:tcW w:w="709" w:type="dxa"/>
          </w:tcPr>
          <w:p w:rsidR="00E8468F" w:rsidRDefault="00E8468F" w:rsidP="00AA3D71">
            <w:r w:rsidRPr="000C35D1">
              <w:rPr>
                <w:rFonts w:ascii="標楷體" w:eastAsia="標楷體" w:hAnsi="標楷體" w:hint="eastAsia"/>
                <w:sz w:val="20"/>
                <w:szCs w:val="20"/>
              </w:rPr>
              <w:t>六年級學生</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國語領域</w:t>
            </w:r>
          </w:p>
        </w:tc>
        <w:tc>
          <w:tcPr>
            <w:tcW w:w="708"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Pr="00D31E8F" w:rsidRDefault="00E8468F" w:rsidP="00AA3D71">
            <w:pPr>
              <w:spacing w:line="240" w:lineRule="exact"/>
              <w:jc w:val="center"/>
              <w:rPr>
                <w:rFonts w:ascii="標楷體" w:eastAsia="標楷體" w:hAnsi="標楷體"/>
                <w:sz w:val="20"/>
                <w:szCs w:val="20"/>
              </w:rPr>
            </w:pPr>
            <w:r w:rsidRPr="00D31E8F">
              <w:rPr>
                <w:rFonts w:ascii="標楷體" w:eastAsia="標楷體" w:hAnsi="標楷體" w:hint="eastAsia"/>
                <w:sz w:val="20"/>
                <w:szCs w:val="20"/>
              </w:rPr>
              <w:t>十二、最好的味覺禮物</w:t>
            </w:r>
          </w:p>
        </w:tc>
        <w:tc>
          <w:tcPr>
            <w:tcW w:w="709" w:type="dxa"/>
          </w:tcPr>
          <w:p w:rsidR="00E8468F" w:rsidRDefault="00E8468F" w:rsidP="00AA3D71">
            <w:r w:rsidRPr="00975339">
              <w:rPr>
                <w:rFonts w:ascii="標楷體" w:eastAsia="標楷體" w:hAnsi="標楷體" w:hint="eastAsia"/>
                <w:sz w:val="20"/>
                <w:szCs w:val="20"/>
              </w:rPr>
              <w:t>六年級導師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5</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人權教育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語文</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上學期</w:t>
            </w:r>
          </w:p>
        </w:tc>
        <w:tc>
          <w:tcPr>
            <w:tcW w:w="709" w:type="dxa"/>
          </w:tcPr>
          <w:p w:rsidR="00E8468F" w:rsidRDefault="00E8468F" w:rsidP="00AA3D71">
            <w:r w:rsidRPr="000C35D1">
              <w:rPr>
                <w:rFonts w:ascii="標楷體" w:eastAsia="標楷體" w:hAnsi="標楷體" w:hint="eastAsia"/>
                <w:sz w:val="20"/>
                <w:szCs w:val="20"/>
              </w:rPr>
              <w:t>六年級學生</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國語領域</w:t>
            </w:r>
          </w:p>
        </w:tc>
        <w:tc>
          <w:tcPr>
            <w:tcW w:w="708"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Pr="00D31E8F" w:rsidRDefault="00E8468F" w:rsidP="00AA3D71">
            <w:pPr>
              <w:spacing w:line="240" w:lineRule="exact"/>
              <w:jc w:val="center"/>
              <w:rPr>
                <w:rFonts w:ascii="標楷體" w:eastAsia="標楷體" w:hAnsi="標楷體"/>
                <w:sz w:val="20"/>
                <w:szCs w:val="20"/>
              </w:rPr>
            </w:pPr>
            <w:r w:rsidRPr="00D31E8F">
              <w:rPr>
                <w:rFonts w:ascii="標楷體" w:eastAsia="標楷體" w:hAnsi="標楷體" w:hint="eastAsia"/>
                <w:sz w:val="20"/>
                <w:szCs w:val="20"/>
              </w:rPr>
              <w:t>一、過故人莊</w:t>
            </w:r>
          </w:p>
          <w:p w:rsidR="00E8468F" w:rsidRPr="00D31E8F" w:rsidRDefault="00E8468F" w:rsidP="00AA3D71">
            <w:pPr>
              <w:spacing w:line="240" w:lineRule="exact"/>
              <w:jc w:val="center"/>
              <w:rPr>
                <w:rFonts w:ascii="標楷體" w:eastAsia="標楷體" w:hAnsi="標楷體"/>
                <w:sz w:val="20"/>
                <w:szCs w:val="20"/>
              </w:rPr>
            </w:pPr>
            <w:r w:rsidRPr="00D31E8F">
              <w:rPr>
                <w:rFonts w:ascii="標楷體" w:eastAsia="標楷體" w:hAnsi="標楷體" w:hint="eastAsia"/>
                <w:sz w:val="20"/>
                <w:szCs w:val="20"/>
              </w:rPr>
              <w:t>二、</w:t>
            </w:r>
            <w:r w:rsidRPr="00D31E8F">
              <w:rPr>
                <w:rFonts w:ascii="標楷體" w:eastAsia="標楷體" w:hAnsi="標楷體" w:hint="eastAsia"/>
                <w:noProof/>
                <w:sz w:val="20"/>
                <w:szCs w:val="20"/>
              </w:rPr>
              <w:t>把愛傳下去</w:t>
            </w:r>
          </w:p>
        </w:tc>
        <w:tc>
          <w:tcPr>
            <w:tcW w:w="709" w:type="dxa"/>
          </w:tcPr>
          <w:p w:rsidR="00E8468F" w:rsidRDefault="00E8468F" w:rsidP="00AA3D71">
            <w:r w:rsidRPr="00975339">
              <w:rPr>
                <w:rFonts w:ascii="標楷體" w:eastAsia="標楷體" w:hAnsi="標楷體" w:hint="eastAsia"/>
                <w:sz w:val="20"/>
                <w:szCs w:val="20"/>
              </w:rPr>
              <w:t>六年級導師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6</w:t>
            </w:r>
          </w:p>
        </w:tc>
        <w:tc>
          <w:tcPr>
            <w:tcW w:w="1620" w:type="dxa"/>
            <w:vAlign w:val="center"/>
          </w:tcPr>
          <w:p w:rsidR="00E8468F" w:rsidRPr="007E2F30" w:rsidRDefault="00E8468F" w:rsidP="00AA3D71">
            <w:pPr>
              <w:jc w:val="both"/>
              <w:rPr>
                <w:rFonts w:ascii="標楷體" w:eastAsia="標楷體" w:hAnsi="標楷體"/>
                <w:sz w:val="20"/>
                <w:szCs w:val="20"/>
              </w:rPr>
            </w:pPr>
            <w:r w:rsidRPr="007E2F30">
              <w:rPr>
                <w:rFonts w:ascii="標楷體" w:eastAsia="標楷體" w:hAnsi="標楷體" w:hint="eastAsia"/>
                <w:sz w:val="20"/>
                <w:szCs w:val="20"/>
              </w:rPr>
              <w:t>生涯發展教育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英語</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上學期</w:t>
            </w:r>
          </w:p>
        </w:tc>
        <w:tc>
          <w:tcPr>
            <w:tcW w:w="709" w:type="dxa"/>
          </w:tcPr>
          <w:p w:rsidR="00E8468F" w:rsidRDefault="00E8468F" w:rsidP="00AA3D71">
            <w:r w:rsidRPr="000C35D1">
              <w:rPr>
                <w:rFonts w:ascii="標楷體" w:eastAsia="標楷體" w:hAnsi="標楷體" w:hint="eastAsia"/>
                <w:sz w:val="20"/>
                <w:szCs w:val="20"/>
              </w:rPr>
              <w:t>六年級學生</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英語領域</w:t>
            </w:r>
          </w:p>
        </w:tc>
        <w:tc>
          <w:tcPr>
            <w:tcW w:w="708"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Unit 2   We Have Science Class on Monday</w:t>
            </w:r>
          </w:p>
        </w:tc>
        <w:tc>
          <w:tcPr>
            <w:tcW w:w="709" w:type="dxa"/>
          </w:tcPr>
          <w:p w:rsidR="00E8468F" w:rsidRDefault="00E8468F" w:rsidP="00AA3D71">
            <w:r w:rsidRPr="00975339">
              <w:rPr>
                <w:rFonts w:ascii="標楷體" w:eastAsia="標楷體" w:hAnsi="標楷體" w:hint="eastAsia"/>
                <w:sz w:val="20"/>
                <w:szCs w:val="20"/>
              </w:rPr>
              <w:t>六年級導師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7</w:t>
            </w:r>
          </w:p>
        </w:tc>
        <w:tc>
          <w:tcPr>
            <w:tcW w:w="1620" w:type="dxa"/>
            <w:vAlign w:val="center"/>
          </w:tcPr>
          <w:p w:rsidR="00E8468F" w:rsidRPr="007E2F30" w:rsidRDefault="00E8468F" w:rsidP="00AA3D71">
            <w:pPr>
              <w:jc w:val="both"/>
              <w:rPr>
                <w:rFonts w:ascii="標楷體" w:eastAsia="標楷體" w:hAnsi="標楷體"/>
                <w:sz w:val="20"/>
                <w:szCs w:val="20"/>
              </w:rPr>
            </w:pPr>
            <w:r>
              <w:rPr>
                <w:rFonts w:ascii="標楷體" w:eastAsia="標楷體" w:hAnsi="標楷體" w:hint="eastAsia"/>
                <w:sz w:val="20"/>
                <w:szCs w:val="20"/>
              </w:rPr>
              <w:t>海洋教育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綜合</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下學期</w:t>
            </w:r>
          </w:p>
        </w:tc>
        <w:tc>
          <w:tcPr>
            <w:tcW w:w="709" w:type="dxa"/>
          </w:tcPr>
          <w:p w:rsidR="00E8468F" w:rsidRDefault="00E8468F" w:rsidP="00AA3D71">
            <w:r w:rsidRPr="000C35D1">
              <w:rPr>
                <w:rFonts w:ascii="標楷體" w:eastAsia="標楷體" w:hAnsi="標楷體" w:hint="eastAsia"/>
                <w:sz w:val="20"/>
                <w:szCs w:val="20"/>
              </w:rPr>
              <w:t>六年級學生</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國語領域</w:t>
            </w:r>
          </w:p>
        </w:tc>
        <w:tc>
          <w:tcPr>
            <w:tcW w:w="708"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Default="00E8468F" w:rsidP="00AA3D71">
            <w:pPr>
              <w:jc w:val="center"/>
              <w:rPr>
                <w:rFonts w:ascii="標楷體" w:eastAsia="標楷體" w:hAnsi="標楷體" w:cs="新細明體"/>
                <w:color w:val="000000"/>
                <w:sz w:val="20"/>
                <w:szCs w:val="20"/>
              </w:rPr>
            </w:pPr>
            <w:r w:rsidRPr="00255D01">
              <w:rPr>
                <w:rFonts w:ascii="標楷體" w:eastAsia="標楷體" w:hAnsi="標楷體" w:cs="新細明體" w:hint="eastAsia"/>
                <w:color w:val="000000"/>
                <w:sz w:val="20"/>
                <w:szCs w:val="20"/>
              </w:rPr>
              <w:t>生態環境改變</w:t>
            </w:r>
          </w:p>
          <w:p w:rsidR="00E8468F" w:rsidRPr="00255D01" w:rsidRDefault="00E8468F" w:rsidP="00AA3D71">
            <w:pPr>
              <w:jc w:val="center"/>
              <w:rPr>
                <w:rFonts w:ascii="標楷體" w:eastAsia="標楷體" w:hAnsi="標楷體" w:cs="新細明體"/>
                <w:color w:val="000000"/>
                <w:sz w:val="20"/>
                <w:szCs w:val="20"/>
              </w:rPr>
            </w:pPr>
            <w:r w:rsidRPr="000B577B">
              <w:rPr>
                <w:rFonts w:ascii="標楷體" w:eastAsia="標楷體" w:hAnsi="標楷體" w:cs="新細明體" w:hint="eastAsia"/>
                <w:color w:val="000000"/>
                <w:sz w:val="20"/>
                <w:szCs w:val="20"/>
              </w:rPr>
              <w:t>珍惜生態環境</w:t>
            </w:r>
          </w:p>
        </w:tc>
        <w:tc>
          <w:tcPr>
            <w:tcW w:w="709" w:type="dxa"/>
          </w:tcPr>
          <w:p w:rsidR="00E8468F" w:rsidRDefault="00E8468F" w:rsidP="00AA3D71">
            <w:r w:rsidRPr="00975339">
              <w:rPr>
                <w:rFonts w:ascii="標楷體" w:eastAsia="標楷體" w:hAnsi="標楷體" w:hint="eastAsia"/>
                <w:sz w:val="20"/>
                <w:szCs w:val="20"/>
              </w:rPr>
              <w:t>六年級導師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8</w:t>
            </w:r>
          </w:p>
        </w:tc>
        <w:tc>
          <w:tcPr>
            <w:tcW w:w="1620" w:type="dxa"/>
            <w:vAlign w:val="center"/>
          </w:tcPr>
          <w:p w:rsidR="00E8468F" w:rsidRPr="007E2F30" w:rsidRDefault="00E8468F" w:rsidP="00AA3D71">
            <w:pPr>
              <w:jc w:val="both"/>
              <w:rPr>
                <w:rFonts w:ascii="標楷體" w:eastAsia="標楷體" w:hAnsi="標楷體"/>
                <w:sz w:val="20"/>
                <w:szCs w:val="20"/>
              </w:rPr>
            </w:pPr>
            <w:r>
              <w:rPr>
                <w:rFonts w:ascii="標楷體" w:eastAsia="標楷體" w:hAnsi="標楷體" w:hint="eastAsia"/>
                <w:sz w:val="20"/>
                <w:szCs w:val="20"/>
              </w:rPr>
              <w:t>家庭教育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綜合</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上學期</w:t>
            </w:r>
          </w:p>
        </w:tc>
        <w:tc>
          <w:tcPr>
            <w:tcW w:w="709" w:type="dxa"/>
          </w:tcPr>
          <w:p w:rsidR="00E8468F" w:rsidRDefault="00E8468F" w:rsidP="00AA3D71">
            <w:r w:rsidRPr="000C35D1">
              <w:rPr>
                <w:rFonts w:ascii="標楷體" w:eastAsia="標楷體" w:hAnsi="標楷體" w:hint="eastAsia"/>
                <w:sz w:val="20"/>
                <w:szCs w:val="20"/>
              </w:rPr>
              <w:t>六年級學生</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綜合領域</w:t>
            </w:r>
          </w:p>
        </w:tc>
        <w:tc>
          <w:tcPr>
            <w:tcW w:w="708"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Pr="00255D01" w:rsidRDefault="00E8468F" w:rsidP="00AA3D71">
            <w:pPr>
              <w:snapToGrid w:val="0"/>
              <w:jc w:val="center"/>
              <w:rPr>
                <w:rFonts w:ascii="標楷體" w:eastAsia="標楷體" w:hAnsi="標楷體" w:cs="新細明體"/>
                <w:color w:val="000000"/>
                <w:sz w:val="20"/>
                <w:szCs w:val="20"/>
              </w:rPr>
            </w:pPr>
            <w:r w:rsidRPr="00255D01">
              <w:rPr>
                <w:rFonts w:ascii="標楷體" w:eastAsia="標楷體" w:hAnsi="標楷體" w:cs="新細明體" w:hint="eastAsia"/>
                <w:color w:val="000000"/>
                <w:sz w:val="20"/>
                <w:szCs w:val="20"/>
              </w:rPr>
              <w:t>我的成長</w:t>
            </w:r>
          </w:p>
        </w:tc>
        <w:tc>
          <w:tcPr>
            <w:tcW w:w="709" w:type="dxa"/>
          </w:tcPr>
          <w:p w:rsidR="00E8468F" w:rsidRDefault="00E8468F" w:rsidP="00AA3D71">
            <w:r w:rsidRPr="00975339">
              <w:rPr>
                <w:rFonts w:ascii="標楷體" w:eastAsia="標楷體" w:hAnsi="標楷體" w:hint="eastAsia"/>
                <w:sz w:val="20"/>
                <w:szCs w:val="20"/>
              </w:rPr>
              <w:t>六年級導師</w:t>
            </w:r>
          </w:p>
        </w:tc>
        <w:tc>
          <w:tcPr>
            <w:tcW w:w="850" w:type="dxa"/>
          </w:tcPr>
          <w:p w:rsidR="00E8468F" w:rsidRPr="00900E5B" w:rsidRDefault="00E8468F" w:rsidP="00AA3D71">
            <w:pPr>
              <w:jc w:val="both"/>
              <w:rPr>
                <w:rFonts w:ascii="標楷體" w:eastAsia="標楷體" w:hAnsi="標楷體"/>
                <w:sz w:val="20"/>
                <w:szCs w:val="20"/>
              </w:rPr>
            </w:pPr>
          </w:p>
        </w:tc>
      </w:tr>
      <w:tr w:rsidR="00E8468F" w:rsidRPr="00900E5B" w:rsidTr="00AA3D71">
        <w:trPr>
          <w:jc w:val="center"/>
        </w:trPr>
        <w:tc>
          <w:tcPr>
            <w:tcW w:w="648" w:type="dxa"/>
            <w:vAlign w:val="center"/>
          </w:tcPr>
          <w:p w:rsidR="00E8468F" w:rsidRPr="00900E5B" w:rsidRDefault="00E8468F" w:rsidP="00AA3D71">
            <w:pPr>
              <w:jc w:val="both"/>
              <w:rPr>
                <w:rFonts w:ascii="標楷體" w:eastAsia="標楷體" w:hAnsi="標楷體"/>
                <w:sz w:val="20"/>
                <w:szCs w:val="20"/>
              </w:rPr>
            </w:pPr>
            <w:r>
              <w:rPr>
                <w:rFonts w:ascii="標楷體" w:eastAsia="標楷體" w:hAnsi="標楷體" w:hint="eastAsia"/>
                <w:sz w:val="20"/>
                <w:szCs w:val="20"/>
              </w:rPr>
              <w:t>9</w:t>
            </w:r>
          </w:p>
        </w:tc>
        <w:tc>
          <w:tcPr>
            <w:tcW w:w="1620" w:type="dxa"/>
            <w:vAlign w:val="center"/>
          </w:tcPr>
          <w:p w:rsidR="00E8468F" w:rsidRPr="00900E5B" w:rsidRDefault="00E8468F" w:rsidP="00AA3D71">
            <w:pPr>
              <w:jc w:val="both"/>
              <w:rPr>
                <w:rStyle w:val="page1"/>
                <w:rFonts w:ascii="標楷體" w:eastAsia="標楷體" w:hAnsi="標楷體"/>
                <w:color w:val="000000"/>
                <w:sz w:val="20"/>
                <w:szCs w:val="20"/>
              </w:rPr>
            </w:pPr>
            <w:r>
              <w:rPr>
                <w:rStyle w:val="page1"/>
                <w:rFonts w:ascii="標楷體" w:eastAsia="標楷體" w:hAnsi="標楷體" w:hint="eastAsia"/>
                <w:color w:val="000000"/>
                <w:sz w:val="20"/>
                <w:szCs w:val="20"/>
              </w:rPr>
              <w:t>生命教育</w:t>
            </w:r>
          </w:p>
        </w:tc>
        <w:tc>
          <w:tcPr>
            <w:tcW w:w="675"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綜合</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下學期</w:t>
            </w:r>
          </w:p>
        </w:tc>
        <w:tc>
          <w:tcPr>
            <w:tcW w:w="709" w:type="dxa"/>
          </w:tcPr>
          <w:p w:rsidR="00E8468F" w:rsidRDefault="00E8468F" w:rsidP="00AA3D71">
            <w:r w:rsidRPr="000C35D1">
              <w:rPr>
                <w:rFonts w:ascii="標楷體" w:eastAsia="標楷體" w:hAnsi="標楷體" w:hint="eastAsia"/>
                <w:sz w:val="20"/>
                <w:szCs w:val="20"/>
              </w:rPr>
              <w:t>六年級學生</w:t>
            </w:r>
          </w:p>
        </w:tc>
        <w:tc>
          <w:tcPr>
            <w:tcW w:w="709"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綜合領域</w:t>
            </w:r>
          </w:p>
        </w:tc>
        <w:tc>
          <w:tcPr>
            <w:tcW w:w="708" w:type="dxa"/>
            <w:vAlign w:val="center"/>
          </w:tcPr>
          <w:p w:rsidR="00E8468F" w:rsidRDefault="00E8468F" w:rsidP="00AA3D71">
            <w:pPr>
              <w:spacing w:line="240" w:lineRule="exact"/>
              <w:jc w:val="center"/>
              <w:rPr>
                <w:rFonts w:ascii="標楷體" w:eastAsia="標楷體" w:hAnsi="標楷體"/>
                <w:sz w:val="20"/>
                <w:szCs w:val="20"/>
              </w:rPr>
            </w:pPr>
            <w:r>
              <w:rPr>
                <w:rFonts w:ascii="標楷體" w:eastAsia="標楷體" w:hAnsi="標楷體" w:hint="eastAsia"/>
                <w:sz w:val="20"/>
                <w:szCs w:val="20"/>
              </w:rPr>
              <w:t>4</w:t>
            </w:r>
          </w:p>
        </w:tc>
        <w:tc>
          <w:tcPr>
            <w:tcW w:w="2552" w:type="dxa"/>
            <w:vAlign w:val="center"/>
          </w:tcPr>
          <w:p w:rsidR="00E8468F" w:rsidRPr="00255D01" w:rsidRDefault="00E8468F" w:rsidP="00AA3D71">
            <w:pPr>
              <w:jc w:val="center"/>
              <w:rPr>
                <w:rFonts w:ascii="標楷體" w:eastAsia="標楷體" w:hAnsi="標楷體" w:cs="新細明體"/>
                <w:color w:val="000000"/>
                <w:sz w:val="20"/>
                <w:szCs w:val="20"/>
              </w:rPr>
            </w:pPr>
            <w:r w:rsidRPr="00255D01">
              <w:rPr>
                <w:rFonts w:ascii="標楷體" w:eastAsia="標楷體" w:hAnsi="標楷體" w:cs="新細明體" w:hint="eastAsia"/>
                <w:color w:val="000000"/>
                <w:sz w:val="20"/>
                <w:szCs w:val="20"/>
              </w:rPr>
              <w:t>生命中的變化</w:t>
            </w:r>
          </w:p>
        </w:tc>
        <w:tc>
          <w:tcPr>
            <w:tcW w:w="709" w:type="dxa"/>
          </w:tcPr>
          <w:p w:rsidR="00E8468F" w:rsidRDefault="00E8468F" w:rsidP="00AA3D71">
            <w:r w:rsidRPr="00975339">
              <w:rPr>
                <w:rFonts w:ascii="標楷體" w:eastAsia="標楷體" w:hAnsi="標楷體" w:hint="eastAsia"/>
                <w:sz w:val="20"/>
                <w:szCs w:val="20"/>
              </w:rPr>
              <w:t>六年級導師</w:t>
            </w:r>
          </w:p>
        </w:tc>
        <w:tc>
          <w:tcPr>
            <w:tcW w:w="850" w:type="dxa"/>
          </w:tcPr>
          <w:p w:rsidR="00E8468F" w:rsidRPr="00900E5B" w:rsidRDefault="00E8468F" w:rsidP="00AA3D71">
            <w:pPr>
              <w:jc w:val="both"/>
              <w:rPr>
                <w:rFonts w:ascii="標楷體" w:eastAsia="標楷體" w:hAnsi="標楷體"/>
                <w:sz w:val="20"/>
                <w:szCs w:val="20"/>
              </w:rPr>
            </w:pPr>
          </w:p>
        </w:tc>
      </w:tr>
    </w:tbl>
    <w:p w:rsidR="00E8468F" w:rsidRPr="005C42A1" w:rsidRDefault="00E8468F" w:rsidP="00E8468F">
      <w:pPr>
        <w:rPr>
          <w:rFonts w:ascii="標楷體" w:eastAsia="標楷體" w:hAnsi="標楷體"/>
          <w:sz w:val="20"/>
          <w:szCs w:val="20"/>
        </w:rPr>
      </w:pPr>
      <w:r>
        <w:rPr>
          <w:rFonts w:ascii="標楷體" w:eastAsia="標楷體" w:hAnsi="標楷體" w:hint="eastAsia"/>
          <w:sz w:val="20"/>
          <w:szCs w:val="20"/>
        </w:rPr>
        <w:t>說明</w:t>
      </w:r>
      <w:r w:rsidRPr="005C42A1">
        <w:rPr>
          <w:rFonts w:ascii="標楷體" w:eastAsia="標楷體" w:hAnsi="標楷體" w:hint="eastAsia"/>
          <w:sz w:val="20"/>
          <w:szCs w:val="20"/>
        </w:rPr>
        <w:t>：1.所屬領域：亦即能力指標引用最多之領域</w:t>
      </w:r>
    </w:p>
    <w:p w:rsidR="00E8468F" w:rsidRPr="005C42A1" w:rsidRDefault="00E8468F" w:rsidP="00E8468F">
      <w:pPr>
        <w:rPr>
          <w:rFonts w:ascii="標楷體" w:eastAsia="標楷體" w:hAnsi="標楷體"/>
          <w:sz w:val="20"/>
          <w:szCs w:val="20"/>
        </w:rPr>
      </w:pPr>
      <w:r w:rsidRPr="005C42A1">
        <w:rPr>
          <w:rFonts w:ascii="標楷體" w:eastAsia="標楷體" w:hAnsi="標楷體" w:hint="eastAsia"/>
          <w:sz w:val="20"/>
          <w:szCs w:val="20"/>
        </w:rPr>
        <w:t xml:space="preserve">　　　2.簡易說明：含教材（自編或改編等）教法、教學資源、配合專案</w:t>
      </w:r>
      <w:r w:rsidRPr="005C42A1">
        <w:rPr>
          <w:rFonts w:ascii="標楷體" w:eastAsia="標楷體" w:hAnsi="標楷體"/>
          <w:sz w:val="20"/>
          <w:szCs w:val="20"/>
        </w:rPr>
        <w:t>…</w:t>
      </w:r>
      <w:r w:rsidRPr="005C42A1">
        <w:rPr>
          <w:rFonts w:ascii="標楷體" w:eastAsia="標楷體" w:hAnsi="標楷體" w:hint="eastAsia"/>
          <w:sz w:val="20"/>
          <w:szCs w:val="20"/>
        </w:rPr>
        <w:t>等</w:t>
      </w:r>
    </w:p>
    <w:p w:rsidR="00E8468F" w:rsidRPr="005C42A1" w:rsidRDefault="00E8468F" w:rsidP="00E8468F">
      <w:pPr>
        <w:rPr>
          <w:rFonts w:ascii="標楷體" w:eastAsia="標楷體" w:hAnsi="標楷體"/>
          <w:sz w:val="20"/>
          <w:szCs w:val="20"/>
        </w:rPr>
      </w:pPr>
      <w:r w:rsidRPr="005C42A1">
        <w:rPr>
          <w:rFonts w:ascii="標楷體" w:eastAsia="標楷體" w:hAnsi="標楷體" w:hint="eastAsia"/>
          <w:sz w:val="20"/>
          <w:szCs w:val="20"/>
        </w:rPr>
        <w:t xml:space="preserve">　　　3.實施對象：年級、班級或跨學年之說明</w:t>
      </w:r>
    </w:p>
    <w:p w:rsidR="00E8468F" w:rsidRPr="005C42A1" w:rsidRDefault="00E8468F" w:rsidP="00E8468F">
      <w:pPr>
        <w:rPr>
          <w:rFonts w:ascii="標楷體" w:eastAsia="標楷體" w:hAnsi="標楷體"/>
          <w:sz w:val="20"/>
          <w:szCs w:val="20"/>
        </w:rPr>
      </w:pPr>
      <w:r w:rsidRPr="005C42A1">
        <w:rPr>
          <w:rFonts w:ascii="標楷體" w:eastAsia="標楷體" w:hAnsi="標楷體" w:hint="eastAsia"/>
          <w:sz w:val="20"/>
          <w:szCs w:val="20"/>
        </w:rPr>
        <w:t xml:space="preserve">　　　4.節數來源：彈性學習節數外應對應所屬學習領域</w:t>
      </w:r>
    </w:p>
    <w:p w:rsidR="00E8468F" w:rsidRPr="003B1177" w:rsidRDefault="00E8468F" w:rsidP="00E8468F">
      <w:pPr>
        <w:rPr>
          <w:rFonts w:ascii="標楷體" w:eastAsia="標楷體" w:hAnsi="標楷體"/>
          <w:sz w:val="20"/>
          <w:szCs w:val="20"/>
        </w:rPr>
      </w:pPr>
      <w:r>
        <w:rPr>
          <w:rFonts w:ascii="標楷體" w:eastAsia="標楷體" w:hAnsi="標楷體" w:hint="eastAsia"/>
        </w:rPr>
        <w:t xml:space="preserve">    </w:t>
      </w:r>
      <w:r w:rsidRPr="003B1177">
        <w:rPr>
          <w:rFonts w:ascii="標楷體" w:eastAsia="標楷體" w:hAnsi="標楷體" w:hint="eastAsia"/>
          <w:sz w:val="20"/>
          <w:szCs w:val="20"/>
        </w:rPr>
        <w:t xml:space="preserve"> 5.實施時段</w:t>
      </w:r>
      <w:r>
        <w:rPr>
          <w:rFonts w:ascii="標楷體" w:eastAsia="標楷體" w:hAnsi="標楷體" w:hint="eastAsia"/>
          <w:sz w:val="20"/>
          <w:szCs w:val="20"/>
        </w:rPr>
        <w:t>：</w:t>
      </w:r>
      <w:r w:rsidRPr="003B1177">
        <w:rPr>
          <w:rFonts w:ascii="標楷體" w:eastAsia="標楷體" w:hAnsi="標楷體" w:hint="eastAsia"/>
          <w:sz w:val="20"/>
          <w:szCs w:val="20"/>
        </w:rPr>
        <w:t>月份或上下學期、週次</w:t>
      </w:r>
    </w:p>
    <w:p w:rsidR="00E8468F" w:rsidRPr="006F4D84" w:rsidRDefault="00E8468F" w:rsidP="00E8468F">
      <w:pPr>
        <w:rPr>
          <w:rFonts w:ascii="標楷體" w:eastAsia="標楷體" w:hAnsi="標楷體"/>
          <w:sz w:val="20"/>
          <w:szCs w:val="20"/>
        </w:rPr>
      </w:pPr>
      <w:r w:rsidRPr="006F4D84">
        <w:rPr>
          <w:rFonts w:ascii="標楷體" w:eastAsia="標楷體" w:hAnsi="標楷體" w:hint="eastAsia"/>
          <w:sz w:val="20"/>
          <w:szCs w:val="20"/>
        </w:rPr>
        <w:t>備註:</w:t>
      </w:r>
    </w:p>
    <w:p w:rsidR="00E8468F" w:rsidRPr="00E1758F" w:rsidRDefault="00E8468F" w:rsidP="00491572">
      <w:pPr>
        <w:numPr>
          <w:ilvl w:val="0"/>
          <w:numId w:val="26"/>
        </w:numPr>
        <w:rPr>
          <w:rFonts w:ascii="標楷體" w:eastAsia="標楷體" w:hAnsi="標楷體"/>
          <w:b/>
          <w:sz w:val="20"/>
          <w:szCs w:val="20"/>
        </w:rPr>
      </w:pPr>
      <w:r w:rsidRPr="00E1758F">
        <w:rPr>
          <w:rFonts w:ascii="標楷體" w:eastAsia="標楷體" w:hAnsi="標楷體" w:hint="eastAsia"/>
          <w:b/>
          <w:sz w:val="20"/>
          <w:szCs w:val="20"/>
        </w:rPr>
        <w:t>性別平等教育：</w:t>
      </w:r>
    </w:p>
    <w:p w:rsidR="00E8468F" w:rsidRPr="006F4D84" w:rsidRDefault="00E8468F" w:rsidP="00E8468F">
      <w:pPr>
        <w:ind w:left="840"/>
        <w:rPr>
          <w:rFonts w:ascii="標楷體" w:eastAsia="標楷體" w:hAnsi="標楷體"/>
          <w:sz w:val="20"/>
          <w:szCs w:val="20"/>
        </w:rPr>
      </w:pPr>
      <w:r>
        <w:rPr>
          <w:rFonts w:ascii="標楷體" w:eastAsia="標楷體" w:hAnsi="標楷體" w:hint="eastAsia"/>
          <w:b/>
          <w:sz w:val="20"/>
          <w:szCs w:val="20"/>
        </w:rPr>
        <w:t xml:space="preserve">　　</w:t>
      </w:r>
      <w:r>
        <w:rPr>
          <w:rFonts w:ascii="標楷體" w:eastAsia="標楷體" w:hAnsi="標楷體" w:hint="eastAsia"/>
          <w:sz w:val="20"/>
          <w:szCs w:val="20"/>
        </w:rPr>
        <w:t>國民中小學除應將</w:t>
      </w:r>
      <w:r w:rsidRPr="006F4D84">
        <w:rPr>
          <w:rFonts w:ascii="標楷體" w:eastAsia="標楷體" w:hAnsi="標楷體" w:hint="eastAsia"/>
          <w:sz w:val="20"/>
          <w:szCs w:val="20"/>
        </w:rPr>
        <w:t>性別平等教育融入課程外，</w:t>
      </w:r>
      <w:r w:rsidRPr="00B50B86">
        <w:rPr>
          <w:rFonts w:ascii="標楷體" w:eastAsia="標楷體" w:hAnsi="標楷體" w:hint="eastAsia"/>
          <w:sz w:val="20"/>
          <w:szCs w:val="20"/>
          <w:u w:val="thick"/>
        </w:rPr>
        <w:t>每學期</w:t>
      </w:r>
      <w:r w:rsidRPr="006F4D84">
        <w:rPr>
          <w:rFonts w:ascii="標楷體" w:eastAsia="標楷體" w:hAnsi="標楷體" w:hint="eastAsia"/>
          <w:sz w:val="20"/>
          <w:szCs w:val="20"/>
        </w:rPr>
        <w:t>實施</w:t>
      </w:r>
      <w:r>
        <w:rPr>
          <w:rFonts w:ascii="標楷體" w:eastAsia="標楷體" w:hAnsi="標楷體" w:hint="eastAsia"/>
          <w:sz w:val="20"/>
          <w:szCs w:val="20"/>
        </w:rPr>
        <w:t>性別平等教育相關課程或活動</w:t>
      </w:r>
      <w:r w:rsidRPr="00B50B86">
        <w:rPr>
          <w:rFonts w:ascii="標楷體" w:eastAsia="標楷體" w:hAnsi="標楷體" w:hint="eastAsia"/>
          <w:sz w:val="20"/>
          <w:szCs w:val="20"/>
          <w:u w:val="thick"/>
        </w:rPr>
        <w:t>至少四小時</w:t>
      </w:r>
      <w:r w:rsidRPr="006F4D84">
        <w:rPr>
          <w:rFonts w:ascii="標楷體" w:eastAsia="標楷體" w:hAnsi="標楷體" w:hint="eastAsia"/>
          <w:sz w:val="20"/>
          <w:szCs w:val="20"/>
        </w:rPr>
        <w:t>。</w:t>
      </w:r>
      <w:r>
        <w:rPr>
          <w:rFonts w:ascii="標楷體" w:eastAsia="標楷體" w:hAnsi="標楷體" w:hint="eastAsia"/>
          <w:sz w:val="20"/>
          <w:szCs w:val="20"/>
        </w:rPr>
        <w:t>（性別平等教育法，第17條）</w:t>
      </w:r>
    </w:p>
    <w:p w:rsidR="00E8468F" w:rsidRPr="00E1758F" w:rsidRDefault="00E8468F" w:rsidP="00491572">
      <w:pPr>
        <w:numPr>
          <w:ilvl w:val="0"/>
          <w:numId w:val="26"/>
        </w:numPr>
        <w:rPr>
          <w:rFonts w:ascii="標楷體" w:eastAsia="標楷體" w:hAnsi="標楷體"/>
          <w:b/>
          <w:sz w:val="20"/>
          <w:szCs w:val="20"/>
        </w:rPr>
      </w:pPr>
      <w:r w:rsidRPr="00E1758F">
        <w:rPr>
          <w:rFonts w:ascii="標楷體" w:eastAsia="標楷體" w:hAnsi="標楷體" w:hint="eastAsia"/>
          <w:b/>
          <w:sz w:val="20"/>
          <w:szCs w:val="20"/>
        </w:rPr>
        <w:t>家庭教育：</w:t>
      </w:r>
    </w:p>
    <w:p w:rsidR="00E8468F" w:rsidRDefault="00E8468F" w:rsidP="00E8468F">
      <w:pPr>
        <w:ind w:left="840"/>
        <w:rPr>
          <w:rFonts w:ascii="標楷體" w:eastAsia="標楷體" w:hAnsi="標楷體"/>
          <w:sz w:val="20"/>
          <w:szCs w:val="20"/>
        </w:rPr>
      </w:pPr>
      <w:r>
        <w:rPr>
          <w:rFonts w:ascii="標楷體" w:eastAsia="標楷體" w:hAnsi="標楷體" w:hint="eastAsia"/>
          <w:b/>
          <w:sz w:val="20"/>
          <w:szCs w:val="20"/>
        </w:rPr>
        <w:t xml:space="preserve">　　</w:t>
      </w:r>
      <w:r w:rsidRPr="00B50B86">
        <w:rPr>
          <w:rFonts w:ascii="標楷體" w:eastAsia="標楷體" w:hAnsi="標楷體" w:hint="eastAsia"/>
          <w:sz w:val="20"/>
          <w:szCs w:val="20"/>
        </w:rPr>
        <w:sym w:font="Wingdings 2" w:char="F06A"/>
      </w:r>
      <w:r w:rsidRPr="00B50B86">
        <w:rPr>
          <w:rFonts w:ascii="標楷體" w:eastAsia="標楷體" w:hAnsi="標楷體" w:hint="eastAsia"/>
          <w:sz w:val="20"/>
          <w:szCs w:val="20"/>
        </w:rPr>
        <w:t>在正式課程外</w:t>
      </w:r>
      <w:r>
        <w:rPr>
          <w:rFonts w:ascii="標楷體" w:eastAsia="標楷體" w:hAnsi="標楷體" w:hint="eastAsia"/>
          <w:sz w:val="20"/>
          <w:szCs w:val="20"/>
        </w:rPr>
        <w:t>實施之家庭教育課程及活動，應依學生身心發展、家庭狀況、學</w:t>
      </w:r>
      <w:r>
        <w:rPr>
          <w:rFonts w:ascii="標楷體" w:eastAsia="標楷體" w:hAnsi="標楷體" w:hint="eastAsia"/>
          <w:sz w:val="20"/>
          <w:szCs w:val="20"/>
        </w:rPr>
        <w:lastRenderedPageBreak/>
        <w:t>校人力、物力，結合社</w:t>
      </w:r>
    </w:p>
    <w:p w:rsidR="00E8468F" w:rsidRDefault="00E8468F" w:rsidP="00E8468F">
      <w:pPr>
        <w:ind w:left="840"/>
        <w:rPr>
          <w:rFonts w:ascii="標楷體" w:eastAsia="標楷體" w:hAnsi="標楷體"/>
          <w:sz w:val="20"/>
          <w:szCs w:val="20"/>
        </w:rPr>
      </w:pPr>
      <w:r>
        <w:rPr>
          <w:rFonts w:ascii="標楷體" w:eastAsia="標楷體" w:hAnsi="標楷體" w:hint="eastAsia"/>
          <w:sz w:val="20"/>
          <w:szCs w:val="20"/>
        </w:rPr>
        <w:t xml:space="preserve">　　區資源為之，並於</w:t>
      </w:r>
      <w:r w:rsidRPr="00D87B90">
        <w:rPr>
          <w:rFonts w:ascii="標楷體" w:eastAsia="標楷體" w:hAnsi="標楷體" w:hint="eastAsia"/>
          <w:sz w:val="20"/>
          <w:szCs w:val="20"/>
          <w:u w:val="thick"/>
        </w:rPr>
        <w:t>學校行事曆</w:t>
      </w:r>
      <w:r>
        <w:rPr>
          <w:rFonts w:ascii="標楷體" w:eastAsia="標楷體" w:hAnsi="標楷體" w:hint="eastAsia"/>
          <w:sz w:val="20"/>
          <w:szCs w:val="20"/>
        </w:rPr>
        <w:t>載明。（家庭教育法施行細則，第5條）</w:t>
      </w:r>
    </w:p>
    <w:p w:rsidR="00E8468F" w:rsidRDefault="00E8468F" w:rsidP="00E8468F">
      <w:pPr>
        <w:ind w:left="840"/>
        <w:rPr>
          <w:rFonts w:ascii="標楷體" w:eastAsia="標楷體" w:hAnsi="標楷體"/>
          <w:sz w:val="20"/>
          <w:szCs w:val="20"/>
        </w:rPr>
      </w:pPr>
      <w:r>
        <w:rPr>
          <w:rFonts w:ascii="標楷體" w:eastAsia="標楷體" w:hAnsi="標楷體" w:hint="eastAsia"/>
          <w:sz w:val="20"/>
          <w:szCs w:val="20"/>
        </w:rPr>
        <w:t xml:space="preserve">　　</w:t>
      </w:r>
      <w:r w:rsidRPr="00B50B86">
        <w:rPr>
          <w:rFonts w:ascii="標楷體" w:eastAsia="標楷體" w:hAnsi="標楷體" w:hint="eastAsia"/>
          <w:sz w:val="20"/>
          <w:szCs w:val="20"/>
        </w:rPr>
        <w:sym w:font="Wingdings 2" w:char="F06B"/>
      </w:r>
      <w:r w:rsidRPr="00D87B90">
        <w:rPr>
          <w:rFonts w:ascii="標楷體" w:eastAsia="標楷體" w:hAnsi="標楷體" w:hint="eastAsia"/>
          <w:sz w:val="20"/>
          <w:szCs w:val="20"/>
          <w:u w:val="thick"/>
        </w:rPr>
        <w:t>每學年</w:t>
      </w:r>
      <w:r w:rsidRPr="00B50B86">
        <w:rPr>
          <w:rFonts w:ascii="標楷體" w:eastAsia="標楷體" w:hAnsi="標楷體" w:hint="eastAsia"/>
          <w:sz w:val="20"/>
          <w:szCs w:val="20"/>
        </w:rPr>
        <w:t>在正式課程外實施</w:t>
      </w:r>
      <w:r w:rsidRPr="00D87B90">
        <w:rPr>
          <w:rFonts w:ascii="標楷體" w:eastAsia="標楷體" w:hAnsi="標楷體" w:hint="eastAsia"/>
          <w:sz w:val="20"/>
          <w:szCs w:val="20"/>
          <w:u w:val="thick"/>
        </w:rPr>
        <w:t>四小時以上</w:t>
      </w:r>
      <w:r w:rsidRPr="00B50B86">
        <w:rPr>
          <w:rFonts w:ascii="標楷體" w:eastAsia="標楷體" w:hAnsi="標楷體" w:hint="eastAsia"/>
          <w:sz w:val="20"/>
          <w:szCs w:val="20"/>
        </w:rPr>
        <w:t>家庭教育課程及活動，並會同家長會辦理親職教育。（家庭教育</w:t>
      </w:r>
    </w:p>
    <w:p w:rsidR="00E8468F" w:rsidRDefault="00E8468F" w:rsidP="00E8468F">
      <w:pPr>
        <w:ind w:left="840"/>
        <w:rPr>
          <w:rFonts w:ascii="標楷體" w:eastAsia="標楷體" w:hAnsi="標楷體"/>
          <w:sz w:val="20"/>
          <w:szCs w:val="20"/>
        </w:rPr>
      </w:pPr>
      <w:r>
        <w:rPr>
          <w:rFonts w:ascii="標楷體" w:eastAsia="標楷體" w:hAnsi="標楷體" w:hint="eastAsia"/>
          <w:sz w:val="20"/>
          <w:szCs w:val="20"/>
        </w:rPr>
        <w:t xml:space="preserve">　　</w:t>
      </w:r>
      <w:r w:rsidRPr="00B50B86">
        <w:rPr>
          <w:rFonts w:ascii="標楷體" w:eastAsia="標楷體" w:hAnsi="標楷體" w:hint="eastAsia"/>
          <w:sz w:val="20"/>
          <w:szCs w:val="20"/>
        </w:rPr>
        <w:t>法，第12</w:t>
      </w:r>
      <w:r>
        <w:rPr>
          <w:rFonts w:ascii="標楷體" w:eastAsia="標楷體" w:hAnsi="標楷體" w:hint="eastAsia"/>
          <w:sz w:val="20"/>
          <w:szCs w:val="20"/>
        </w:rPr>
        <w:t>條）</w:t>
      </w:r>
    </w:p>
    <w:p w:rsidR="00E8468F" w:rsidRPr="00E1758F" w:rsidRDefault="00E8468F" w:rsidP="00491572">
      <w:pPr>
        <w:numPr>
          <w:ilvl w:val="0"/>
          <w:numId w:val="26"/>
        </w:numPr>
        <w:rPr>
          <w:rFonts w:ascii="標楷體" w:eastAsia="標楷體" w:hAnsi="標楷體"/>
          <w:b/>
          <w:sz w:val="20"/>
          <w:szCs w:val="20"/>
        </w:rPr>
      </w:pPr>
      <w:r w:rsidRPr="00E1758F">
        <w:rPr>
          <w:rFonts w:ascii="標楷體" w:eastAsia="標楷體" w:hAnsi="標楷體" w:hint="eastAsia"/>
          <w:b/>
          <w:sz w:val="20"/>
          <w:szCs w:val="20"/>
        </w:rPr>
        <w:t>品德教育：</w:t>
      </w:r>
    </w:p>
    <w:p w:rsidR="00F87EA4" w:rsidRDefault="00E8468F" w:rsidP="00E8468F">
      <w:pPr>
        <w:spacing w:line="420" w:lineRule="exact"/>
        <w:ind w:left="596" w:hanging="454"/>
        <w:rPr>
          <w:rFonts w:ascii="標楷體" w:eastAsia="標楷體" w:hAnsi="標楷體"/>
          <w:sz w:val="20"/>
          <w:szCs w:val="20"/>
        </w:rPr>
      </w:pPr>
      <w:r>
        <w:rPr>
          <w:rFonts w:ascii="標楷體" w:eastAsia="標楷體" w:hAnsi="標楷體" w:hint="eastAsia"/>
          <w:sz w:val="20"/>
          <w:szCs w:val="20"/>
        </w:rPr>
        <w:t xml:space="preserve">　　請鼓勵轄內國民中小學將品德教育課程納入110學年「學校課程計畫」中推動，並進行部分固定時數或時段之品德教育教學。</w:t>
      </w:r>
    </w:p>
    <w:p w:rsidR="00F87EA4" w:rsidRDefault="00F87EA4">
      <w:pPr>
        <w:widowControl/>
        <w:rPr>
          <w:rFonts w:ascii="標楷體" w:eastAsia="標楷體" w:hAnsi="標楷體"/>
          <w:sz w:val="20"/>
          <w:szCs w:val="20"/>
        </w:rPr>
      </w:pPr>
      <w:r>
        <w:rPr>
          <w:rFonts w:ascii="標楷體" w:eastAsia="標楷體" w:hAnsi="標楷體"/>
          <w:sz w:val="20"/>
          <w:szCs w:val="20"/>
        </w:rPr>
        <w:br w:type="page"/>
      </w:r>
    </w:p>
    <w:p w:rsidR="00F87EA4" w:rsidRDefault="00F87EA4" w:rsidP="00F87EA4">
      <w:pPr>
        <w:jc w:val="center"/>
        <w:rPr>
          <w:rFonts w:ascii="標楷體" w:eastAsia="標楷體" w:hAnsi="標楷體"/>
          <w:b/>
          <w:color w:val="000000"/>
          <w:sz w:val="36"/>
          <w:szCs w:val="36"/>
        </w:rPr>
      </w:pPr>
      <w:r w:rsidRPr="00E1452B">
        <w:rPr>
          <w:rFonts w:ascii="標楷體" w:eastAsia="標楷體" w:hAnsi="標楷體" w:hint="eastAsia"/>
          <w:b/>
          <w:color w:val="000000"/>
          <w:sz w:val="36"/>
          <w:szCs w:val="36"/>
        </w:rPr>
        <w:lastRenderedPageBreak/>
        <w:t>桃園市福源國小1</w:t>
      </w:r>
      <w:r>
        <w:rPr>
          <w:rFonts w:ascii="標楷體" w:eastAsia="標楷體" w:hAnsi="標楷體" w:hint="eastAsia"/>
          <w:b/>
          <w:color w:val="000000"/>
          <w:sz w:val="36"/>
          <w:szCs w:val="36"/>
        </w:rPr>
        <w:t>10</w:t>
      </w:r>
      <w:r w:rsidRPr="00E1452B">
        <w:rPr>
          <w:rFonts w:ascii="標楷體" w:eastAsia="標楷體" w:hAnsi="標楷體" w:hint="eastAsia"/>
          <w:b/>
          <w:color w:val="000000"/>
          <w:sz w:val="36"/>
          <w:szCs w:val="36"/>
        </w:rPr>
        <w:t>學年度教科書版本</w:t>
      </w:r>
    </w:p>
    <w:p w:rsidR="00F87EA4" w:rsidRPr="009503D9" w:rsidRDefault="00F87EA4" w:rsidP="00F87EA4">
      <w:pPr>
        <w:jc w:val="center"/>
        <w:rPr>
          <w:rFonts w:ascii="標楷體" w:eastAsia="標楷體" w:hAnsi="標楷體"/>
          <w:b/>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1064"/>
        <w:gridCol w:w="1177"/>
        <w:gridCol w:w="1227"/>
        <w:gridCol w:w="1227"/>
        <w:gridCol w:w="1227"/>
        <w:gridCol w:w="1227"/>
      </w:tblGrid>
      <w:tr w:rsidR="00F87EA4" w:rsidRPr="00E1452B" w:rsidTr="00AA3D71">
        <w:trPr>
          <w:trHeight w:val="1112"/>
        </w:trPr>
        <w:tc>
          <w:tcPr>
            <w:tcW w:w="1668" w:type="dxa"/>
            <w:tcBorders>
              <w:tl2br w:val="single" w:sz="4" w:space="0" w:color="auto"/>
            </w:tcBorders>
          </w:tcPr>
          <w:p w:rsidR="00F87EA4" w:rsidRPr="00E1452B" w:rsidRDefault="00F87EA4" w:rsidP="00AA3D71">
            <w:pPr>
              <w:jc w:val="both"/>
              <w:rPr>
                <w:rFonts w:ascii="標楷體" w:eastAsia="標楷體" w:hAnsi="標楷體"/>
                <w:color w:val="000000"/>
                <w:sz w:val="28"/>
                <w:szCs w:val="28"/>
              </w:rPr>
            </w:pPr>
            <w:r w:rsidRPr="00E1452B">
              <w:rPr>
                <w:rFonts w:ascii="標楷體" w:eastAsia="標楷體" w:hAnsi="標楷體" w:hint="eastAsia"/>
                <w:color w:val="000000"/>
                <w:sz w:val="28"/>
                <w:szCs w:val="28"/>
              </w:rPr>
              <w:t xml:space="preserve">    年級</w:t>
            </w:r>
          </w:p>
          <w:p w:rsidR="00F87EA4" w:rsidRPr="00E1452B" w:rsidRDefault="00F87EA4" w:rsidP="00AA3D71">
            <w:pPr>
              <w:jc w:val="both"/>
              <w:rPr>
                <w:rFonts w:ascii="標楷體" w:eastAsia="標楷體" w:hAnsi="標楷體"/>
                <w:color w:val="000000"/>
                <w:sz w:val="28"/>
                <w:szCs w:val="28"/>
              </w:rPr>
            </w:pPr>
            <w:r w:rsidRPr="00E1452B">
              <w:rPr>
                <w:rFonts w:ascii="標楷體" w:eastAsia="標楷體" w:hAnsi="標楷體" w:hint="eastAsia"/>
                <w:color w:val="000000"/>
                <w:sz w:val="28"/>
                <w:szCs w:val="28"/>
              </w:rPr>
              <w:t>科目</w:t>
            </w:r>
          </w:p>
        </w:tc>
        <w:tc>
          <w:tcPr>
            <w:tcW w:w="1262"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一年級</w:t>
            </w:r>
          </w:p>
        </w:tc>
        <w:tc>
          <w:tcPr>
            <w:tcW w:w="1466"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二年級</w:t>
            </w:r>
          </w:p>
        </w:tc>
        <w:tc>
          <w:tcPr>
            <w:tcW w:w="1476"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三年級</w:t>
            </w:r>
          </w:p>
        </w:tc>
        <w:tc>
          <w:tcPr>
            <w:tcW w:w="1476"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四年級</w:t>
            </w:r>
          </w:p>
        </w:tc>
        <w:tc>
          <w:tcPr>
            <w:tcW w:w="1476"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五年級</w:t>
            </w:r>
          </w:p>
        </w:tc>
        <w:tc>
          <w:tcPr>
            <w:tcW w:w="1476"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六年級</w:t>
            </w:r>
          </w:p>
        </w:tc>
      </w:tr>
      <w:tr w:rsidR="00F87EA4" w:rsidRPr="00E1452B" w:rsidTr="00AA3D71">
        <w:trPr>
          <w:trHeight w:val="411"/>
        </w:trPr>
        <w:tc>
          <w:tcPr>
            <w:tcW w:w="1668"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國語</w:t>
            </w:r>
          </w:p>
        </w:tc>
        <w:tc>
          <w:tcPr>
            <w:tcW w:w="1262" w:type="dxa"/>
            <w:vAlign w:val="center"/>
          </w:tcPr>
          <w:p w:rsidR="00F87EA4" w:rsidRPr="00454C20" w:rsidRDefault="00F87EA4" w:rsidP="00AA3D71">
            <w:pPr>
              <w:jc w:val="center"/>
              <w:rPr>
                <w:rFonts w:ascii="標楷體" w:eastAsia="標楷體" w:hAnsi="標楷體"/>
                <w:sz w:val="28"/>
                <w:szCs w:val="28"/>
              </w:rPr>
            </w:pPr>
            <w:r w:rsidRPr="00E1452B">
              <w:rPr>
                <w:rFonts w:ascii="標楷體" w:eastAsia="標楷體" w:hAnsi="標楷體" w:hint="eastAsia"/>
                <w:color w:val="000000"/>
                <w:sz w:val="28"/>
                <w:szCs w:val="28"/>
              </w:rPr>
              <w:t>南一</w:t>
            </w:r>
          </w:p>
        </w:tc>
        <w:tc>
          <w:tcPr>
            <w:tcW w:w="1466" w:type="dxa"/>
            <w:vAlign w:val="center"/>
          </w:tcPr>
          <w:p w:rsidR="00F87EA4" w:rsidRPr="00454C20" w:rsidRDefault="00F87EA4" w:rsidP="00AA3D71">
            <w:pPr>
              <w:jc w:val="center"/>
              <w:rPr>
                <w:rFonts w:ascii="標楷體" w:eastAsia="標楷體" w:hAnsi="標楷體"/>
                <w:sz w:val="28"/>
                <w:szCs w:val="28"/>
              </w:rPr>
            </w:pPr>
            <w:r w:rsidRPr="00454C20">
              <w:rPr>
                <w:rFonts w:ascii="標楷體" w:eastAsia="標楷體" w:hAnsi="標楷體" w:hint="eastAsia"/>
                <w:sz w:val="28"/>
                <w:szCs w:val="28"/>
              </w:rPr>
              <w:t>康軒</w:t>
            </w:r>
          </w:p>
        </w:tc>
        <w:tc>
          <w:tcPr>
            <w:tcW w:w="1476" w:type="dxa"/>
            <w:vAlign w:val="center"/>
          </w:tcPr>
          <w:p w:rsidR="00F87EA4" w:rsidRPr="00494EB8" w:rsidRDefault="00F87EA4" w:rsidP="00AA3D71">
            <w:pPr>
              <w:jc w:val="center"/>
              <w:rPr>
                <w:rFonts w:ascii="標楷體" w:eastAsia="標楷體" w:hAnsi="標楷體"/>
                <w:sz w:val="28"/>
                <w:szCs w:val="28"/>
              </w:rPr>
            </w:pPr>
            <w:r w:rsidRPr="00494EB8">
              <w:rPr>
                <w:rFonts w:ascii="標楷體" w:eastAsia="標楷體" w:hAnsi="標楷體" w:hint="eastAsia"/>
                <w:sz w:val="28"/>
                <w:szCs w:val="28"/>
              </w:rPr>
              <w:t>康軒</w:t>
            </w:r>
          </w:p>
        </w:tc>
        <w:tc>
          <w:tcPr>
            <w:tcW w:w="1476" w:type="dxa"/>
            <w:vAlign w:val="center"/>
          </w:tcPr>
          <w:p w:rsidR="00F87EA4" w:rsidRPr="00494EB8" w:rsidRDefault="00F87EA4" w:rsidP="00AA3D71">
            <w:pPr>
              <w:jc w:val="center"/>
              <w:rPr>
                <w:rFonts w:ascii="標楷體" w:eastAsia="標楷體" w:hAnsi="標楷體"/>
                <w:sz w:val="28"/>
                <w:szCs w:val="28"/>
              </w:rPr>
            </w:pPr>
            <w:r w:rsidRPr="00494EB8">
              <w:rPr>
                <w:rFonts w:ascii="標楷體" w:eastAsia="標楷體" w:hAnsi="標楷體" w:hint="eastAsia"/>
                <w:sz w:val="28"/>
                <w:szCs w:val="28"/>
              </w:rPr>
              <w:t>康軒</w:t>
            </w:r>
          </w:p>
        </w:tc>
        <w:tc>
          <w:tcPr>
            <w:tcW w:w="1476" w:type="dxa"/>
            <w:vAlign w:val="center"/>
          </w:tcPr>
          <w:p w:rsidR="00F87EA4" w:rsidRPr="006C2F39" w:rsidRDefault="00F87EA4" w:rsidP="00AA3D71">
            <w:pPr>
              <w:jc w:val="center"/>
              <w:rPr>
                <w:rFonts w:ascii="標楷體" w:eastAsia="標楷體" w:hAnsi="標楷體"/>
                <w:sz w:val="28"/>
                <w:szCs w:val="28"/>
              </w:rPr>
            </w:pPr>
            <w:r w:rsidRPr="006C2F39">
              <w:rPr>
                <w:rFonts w:ascii="標楷體" w:eastAsia="標楷體" w:hAnsi="標楷體" w:hint="eastAsia"/>
                <w:sz w:val="28"/>
                <w:szCs w:val="28"/>
              </w:rPr>
              <w:t>康軒</w:t>
            </w:r>
          </w:p>
        </w:tc>
        <w:tc>
          <w:tcPr>
            <w:tcW w:w="1476" w:type="dxa"/>
            <w:vAlign w:val="center"/>
          </w:tcPr>
          <w:p w:rsidR="00F87EA4" w:rsidRPr="006C2F39" w:rsidRDefault="00F87EA4" w:rsidP="00AA3D71">
            <w:pPr>
              <w:jc w:val="center"/>
              <w:rPr>
                <w:rFonts w:ascii="標楷體" w:eastAsia="標楷體" w:hAnsi="標楷體"/>
                <w:sz w:val="28"/>
                <w:szCs w:val="28"/>
              </w:rPr>
            </w:pPr>
            <w:r w:rsidRPr="006C2F39">
              <w:rPr>
                <w:rFonts w:ascii="標楷體" w:eastAsia="標楷體" w:hAnsi="標楷體" w:hint="eastAsia"/>
                <w:sz w:val="28"/>
                <w:szCs w:val="28"/>
              </w:rPr>
              <w:t>康軒</w:t>
            </w:r>
          </w:p>
        </w:tc>
      </w:tr>
      <w:tr w:rsidR="00F87EA4" w:rsidRPr="00E1452B" w:rsidTr="00AA3D71">
        <w:trPr>
          <w:trHeight w:val="363"/>
        </w:trPr>
        <w:tc>
          <w:tcPr>
            <w:tcW w:w="1668"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數學</w:t>
            </w:r>
          </w:p>
        </w:tc>
        <w:tc>
          <w:tcPr>
            <w:tcW w:w="1262" w:type="dxa"/>
            <w:vAlign w:val="center"/>
          </w:tcPr>
          <w:p w:rsidR="00F87EA4" w:rsidRPr="00454C20" w:rsidRDefault="00F87EA4" w:rsidP="00AA3D71">
            <w:pPr>
              <w:jc w:val="center"/>
              <w:rPr>
                <w:rFonts w:ascii="標楷體" w:eastAsia="標楷體" w:hAnsi="標楷體"/>
                <w:sz w:val="28"/>
                <w:szCs w:val="28"/>
              </w:rPr>
            </w:pPr>
            <w:r w:rsidRPr="00E1452B">
              <w:rPr>
                <w:rFonts w:ascii="標楷體" w:eastAsia="標楷體" w:hAnsi="標楷體" w:hint="eastAsia"/>
                <w:color w:val="000000"/>
                <w:sz w:val="28"/>
                <w:szCs w:val="28"/>
              </w:rPr>
              <w:t>南一</w:t>
            </w:r>
          </w:p>
        </w:tc>
        <w:tc>
          <w:tcPr>
            <w:tcW w:w="1466" w:type="dxa"/>
            <w:vAlign w:val="center"/>
          </w:tcPr>
          <w:p w:rsidR="00F87EA4" w:rsidRPr="00454C20" w:rsidRDefault="00F87EA4" w:rsidP="00AA3D71">
            <w:pPr>
              <w:jc w:val="center"/>
              <w:rPr>
                <w:rFonts w:ascii="標楷體" w:eastAsia="標楷體" w:hAnsi="標楷體"/>
                <w:sz w:val="28"/>
                <w:szCs w:val="28"/>
              </w:rPr>
            </w:pPr>
            <w:r w:rsidRPr="00E1452B">
              <w:rPr>
                <w:rFonts w:ascii="標楷體" w:eastAsia="標楷體" w:hAnsi="標楷體" w:hint="eastAsia"/>
                <w:color w:val="000000"/>
                <w:sz w:val="28"/>
                <w:szCs w:val="28"/>
              </w:rPr>
              <w:t>南一</w:t>
            </w:r>
          </w:p>
        </w:tc>
        <w:tc>
          <w:tcPr>
            <w:tcW w:w="1476" w:type="dxa"/>
            <w:vAlign w:val="center"/>
          </w:tcPr>
          <w:p w:rsidR="00F87EA4" w:rsidRPr="00454C20" w:rsidRDefault="00F87EA4" w:rsidP="00AA3D71">
            <w:pPr>
              <w:jc w:val="center"/>
              <w:rPr>
                <w:rFonts w:ascii="標楷體" w:eastAsia="標楷體" w:hAnsi="標楷體"/>
                <w:sz w:val="28"/>
                <w:szCs w:val="28"/>
              </w:rPr>
            </w:pPr>
            <w:r w:rsidRPr="00E1452B">
              <w:rPr>
                <w:rFonts w:ascii="標楷體" w:eastAsia="標楷體" w:hAnsi="標楷體" w:hint="eastAsia"/>
                <w:color w:val="000000"/>
                <w:sz w:val="28"/>
                <w:szCs w:val="28"/>
              </w:rPr>
              <w:t>南一</w:t>
            </w:r>
          </w:p>
        </w:tc>
        <w:tc>
          <w:tcPr>
            <w:tcW w:w="1476" w:type="dxa"/>
            <w:vAlign w:val="center"/>
          </w:tcPr>
          <w:p w:rsidR="00F87EA4" w:rsidRPr="00454C20" w:rsidRDefault="00F87EA4" w:rsidP="00AA3D71">
            <w:pPr>
              <w:jc w:val="center"/>
              <w:rPr>
                <w:rFonts w:ascii="標楷體" w:eastAsia="標楷體" w:hAnsi="標楷體"/>
                <w:sz w:val="28"/>
                <w:szCs w:val="28"/>
              </w:rPr>
            </w:pPr>
            <w:r w:rsidRPr="00454C20">
              <w:rPr>
                <w:rFonts w:ascii="標楷體" w:eastAsia="標楷體" w:hAnsi="標楷體" w:hint="eastAsia"/>
                <w:sz w:val="28"/>
                <w:szCs w:val="28"/>
              </w:rPr>
              <w:t>康軒</w:t>
            </w:r>
          </w:p>
        </w:tc>
        <w:tc>
          <w:tcPr>
            <w:tcW w:w="1476" w:type="dxa"/>
            <w:vAlign w:val="center"/>
          </w:tcPr>
          <w:p w:rsidR="00F87EA4" w:rsidRPr="006C2F39" w:rsidRDefault="00F87EA4" w:rsidP="00AA3D71">
            <w:pPr>
              <w:jc w:val="center"/>
              <w:rPr>
                <w:rFonts w:ascii="標楷體" w:eastAsia="標楷體" w:hAnsi="標楷體"/>
                <w:sz w:val="28"/>
                <w:szCs w:val="28"/>
              </w:rPr>
            </w:pPr>
            <w:r w:rsidRPr="00454C20">
              <w:rPr>
                <w:rFonts w:ascii="標楷體" w:eastAsia="標楷體" w:hAnsi="標楷體" w:hint="eastAsia"/>
                <w:sz w:val="28"/>
                <w:szCs w:val="28"/>
              </w:rPr>
              <w:t>翰林</w:t>
            </w:r>
          </w:p>
        </w:tc>
        <w:tc>
          <w:tcPr>
            <w:tcW w:w="1476" w:type="dxa"/>
            <w:vAlign w:val="center"/>
          </w:tcPr>
          <w:p w:rsidR="00F87EA4" w:rsidRPr="006C2F39" w:rsidRDefault="00F87EA4" w:rsidP="00AA3D71">
            <w:pPr>
              <w:jc w:val="center"/>
              <w:rPr>
                <w:rFonts w:ascii="標楷體" w:eastAsia="標楷體" w:hAnsi="標楷體"/>
                <w:sz w:val="28"/>
                <w:szCs w:val="28"/>
              </w:rPr>
            </w:pPr>
            <w:r w:rsidRPr="006C2F39">
              <w:rPr>
                <w:rFonts w:ascii="標楷體" w:eastAsia="標楷體" w:hAnsi="標楷體" w:hint="eastAsia"/>
                <w:sz w:val="28"/>
                <w:szCs w:val="28"/>
              </w:rPr>
              <w:t>康軒</w:t>
            </w:r>
          </w:p>
        </w:tc>
      </w:tr>
      <w:tr w:rsidR="00F87EA4" w:rsidRPr="00E1452B" w:rsidTr="00AA3D71">
        <w:trPr>
          <w:trHeight w:val="343"/>
        </w:trPr>
        <w:tc>
          <w:tcPr>
            <w:tcW w:w="1668"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生活</w:t>
            </w:r>
          </w:p>
        </w:tc>
        <w:tc>
          <w:tcPr>
            <w:tcW w:w="1262" w:type="dxa"/>
            <w:vAlign w:val="center"/>
          </w:tcPr>
          <w:p w:rsidR="00F87EA4" w:rsidRPr="00454C20" w:rsidRDefault="00F87EA4" w:rsidP="00AA3D71">
            <w:pPr>
              <w:jc w:val="center"/>
              <w:rPr>
                <w:rFonts w:ascii="標楷體" w:eastAsia="標楷體" w:hAnsi="標楷體"/>
                <w:sz w:val="28"/>
                <w:szCs w:val="28"/>
              </w:rPr>
            </w:pPr>
            <w:r w:rsidRPr="00E1452B">
              <w:rPr>
                <w:rFonts w:ascii="標楷體" w:eastAsia="標楷體" w:hAnsi="標楷體" w:hint="eastAsia"/>
                <w:color w:val="000000"/>
                <w:sz w:val="28"/>
                <w:szCs w:val="28"/>
              </w:rPr>
              <w:t>南一</w:t>
            </w:r>
          </w:p>
        </w:tc>
        <w:tc>
          <w:tcPr>
            <w:tcW w:w="1466" w:type="dxa"/>
            <w:vAlign w:val="center"/>
          </w:tcPr>
          <w:p w:rsidR="00F87EA4" w:rsidRPr="00454C20" w:rsidRDefault="00F87EA4" w:rsidP="00AA3D71">
            <w:pPr>
              <w:jc w:val="center"/>
              <w:rPr>
                <w:rFonts w:ascii="標楷體" w:eastAsia="標楷體" w:hAnsi="標楷體"/>
                <w:sz w:val="28"/>
                <w:szCs w:val="28"/>
              </w:rPr>
            </w:pPr>
            <w:r w:rsidRPr="00E1452B">
              <w:rPr>
                <w:rFonts w:ascii="標楷體" w:eastAsia="標楷體" w:hAnsi="標楷體" w:hint="eastAsia"/>
                <w:color w:val="000000"/>
                <w:sz w:val="28"/>
                <w:szCs w:val="28"/>
              </w:rPr>
              <w:t>南一</w:t>
            </w:r>
          </w:p>
        </w:tc>
        <w:tc>
          <w:tcPr>
            <w:tcW w:w="1476" w:type="dxa"/>
            <w:vAlign w:val="center"/>
          </w:tcPr>
          <w:p w:rsidR="00F87EA4" w:rsidRPr="00454C20" w:rsidRDefault="00F87EA4" w:rsidP="00AA3D71">
            <w:pPr>
              <w:jc w:val="center"/>
              <w:rPr>
                <w:rFonts w:ascii="標楷體" w:eastAsia="標楷體" w:hAnsi="標楷體"/>
                <w:sz w:val="28"/>
                <w:szCs w:val="28"/>
              </w:rPr>
            </w:pPr>
            <w:r w:rsidRPr="00E1452B">
              <w:rPr>
                <w:rFonts w:ascii="標楷體" w:eastAsia="標楷體" w:hAnsi="標楷體" w:hint="eastAsia"/>
                <w:color w:val="000000"/>
                <w:sz w:val="28"/>
                <w:szCs w:val="28"/>
              </w:rPr>
              <w:t>◎</w:t>
            </w:r>
          </w:p>
        </w:tc>
        <w:tc>
          <w:tcPr>
            <w:tcW w:w="1476" w:type="dxa"/>
            <w:vAlign w:val="center"/>
          </w:tcPr>
          <w:p w:rsidR="00F87EA4" w:rsidRPr="00454C20" w:rsidRDefault="00F87EA4" w:rsidP="00AA3D71">
            <w:pPr>
              <w:jc w:val="center"/>
              <w:rPr>
                <w:rFonts w:ascii="標楷體" w:eastAsia="標楷體" w:hAnsi="標楷體"/>
                <w:sz w:val="28"/>
                <w:szCs w:val="28"/>
              </w:rPr>
            </w:pPr>
            <w:r w:rsidRPr="00E1452B">
              <w:rPr>
                <w:rFonts w:ascii="標楷體" w:eastAsia="標楷體" w:hAnsi="標楷體" w:hint="eastAsia"/>
                <w:color w:val="000000"/>
                <w:sz w:val="28"/>
                <w:szCs w:val="28"/>
              </w:rPr>
              <w:t>◎</w:t>
            </w:r>
          </w:p>
        </w:tc>
        <w:tc>
          <w:tcPr>
            <w:tcW w:w="1476" w:type="dxa"/>
            <w:vAlign w:val="center"/>
          </w:tcPr>
          <w:p w:rsidR="00F87EA4" w:rsidRPr="00454C20" w:rsidRDefault="00F87EA4" w:rsidP="00AA3D71">
            <w:pPr>
              <w:jc w:val="center"/>
              <w:rPr>
                <w:rFonts w:ascii="標楷體" w:eastAsia="標楷體" w:hAnsi="標楷體"/>
                <w:sz w:val="28"/>
                <w:szCs w:val="28"/>
              </w:rPr>
            </w:pPr>
            <w:r w:rsidRPr="00E1452B">
              <w:rPr>
                <w:rFonts w:ascii="標楷體" w:eastAsia="標楷體" w:hAnsi="標楷體" w:hint="eastAsia"/>
                <w:color w:val="000000"/>
                <w:sz w:val="28"/>
                <w:szCs w:val="28"/>
              </w:rPr>
              <w:t>◎</w:t>
            </w:r>
          </w:p>
        </w:tc>
        <w:tc>
          <w:tcPr>
            <w:tcW w:w="1476" w:type="dxa"/>
            <w:vAlign w:val="center"/>
          </w:tcPr>
          <w:p w:rsidR="00F87EA4" w:rsidRPr="00454C20" w:rsidRDefault="00F87EA4" w:rsidP="00AA3D71">
            <w:pPr>
              <w:jc w:val="center"/>
              <w:rPr>
                <w:rFonts w:ascii="標楷體" w:eastAsia="標楷體" w:hAnsi="標楷體"/>
                <w:sz w:val="28"/>
                <w:szCs w:val="28"/>
              </w:rPr>
            </w:pPr>
            <w:r w:rsidRPr="00E1452B">
              <w:rPr>
                <w:rFonts w:ascii="標楷體" w:eastAsia="標楷體" w:hAnsi="標楷體" w:hint="eastAsia"/>
                <w:color w:val="000000"/>
                <w:sz w:val="28"/>
                <w:szCs w:val="28"/>
              </w:rPr>
              <w:t>◎</w:t>
            </w:r>
          </w:p>
        </w:tc>
      </w:tr>
      <w:tr w:rsidR="00F87EA4" w:rsidRPr="00E1452B" w:rsidTr="00AA3D71">
        <w:trPr>
          <w:trHeight w:val="295"/>
        </w:trPr>
        <w:tc>
          <w:tcPr>
            <w:tcW w:w="1668"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健康與體育</w:t>
            </w:r>
          </w:p>
        </w:tc>
        <w:tc>
          <w:tcPr>
            <w:tcW w:w="1262" w:type="dxa"/>
            <w:vAlign w:val="center"/>
          </w:tcPr>
          <w:p w:rsidR="00F87EA4" w:rsidRPr="00B02350" w:rsidRDefault="00F87EA4" w:rsidP="00AA3D71">
            <w:pPr>
              <w:jc w:val="center"/>
              <w:rPr>
                <w:rFonts w:ascii="標楷體" w:eastAsia="標楷體" w:hAnsi="標楷體"/>
                <w:color w:val="FF0000"/>
                <w:sz w:val="28"/>
                <w:szCs w:val="28"/>
              </w:rPr>
            </w:pPr>
            <w:r w:rsidRPr="00E1452B">
              <w:rPr>
                <w:rFonts w:ascii="標楷體" w:eastAsia="標楷體" w:hAnsi="標楷體" w:hint="eastAsia"/>
                <w:color w:val="000000"/>
                <w:sz w:val="28"/>
                <w:szCs w:val="28"/>
              </w:rPr>
              <w:t>南一</w:t>
            </w:r>
          </w:p>
        </w:tc>
        <w:tc>
          <w:tcPr>
            <w:tcW w:w="1466" w:type="dxa"/>
            <w:vAlign w:val="center"/>
          </w:tcPr>
          <w:p w:rsidR="00F87EA4" w:rsidRPr="00B02350" w:rsidRDefault="00F87EA4" w:rsidP="00AA3D71">
            <w:pPr>
              <w:jc w:val="center"/>
              <w:rPr>
                <w:rFonts w:ascii="標楷體" w:eastAsia="標楷體" w:hAnsi="標楷體"/>
                <w:color w:val="FF0000"/>
                <w:sz w:val="28"/>
                <w:szCs w:val="28"/>
              </w:rPr>
            </w:pPr>
            <w:r w:rsidRPr="00454C20">
              <w:rPr>
                <w:rFonts w:ascii="標楷體" w:eastAsia="標楷體" w:hAnsi="標楷體" w:hint="eastAsia"/>
                <w:sz w:val="28"/>
                <w:szCs w:val="28"/>
              </w:rPr>
              <w:t>翰林</w:t>
            </w:r>
          </w:p>
        </w:tc>
        <w:tc>
          <w:tcPr>
            <w:tcW w:w="1476" w:type="dxa"/>
            <w:vAlign w:val="center"/>
          </w:tcPr>
          <w:p w:rsidR="00F87EA4" w:rsidRPr="00454C20" w:rsidRDefault="00F87EA4" w:rsidP="00AA3D71">
            <w:pPr>
              <w:jc w:val="center"/>
              <w:rPr>
                <w:rFonts w:ascii="標楷體" w:eastAsia="標楷體" w:hAnsi="標楷體"/>
                <w:sz w:val="28"/>
                <w:szCs w:val="28"/>
              </w:rPr>
            </w:pPr>
            <w:r w:rsidRPr="00E1452B">
              <w:rPr>
                <w:rFonts w:ascii="標楷體" w:eastAsia="標楷體" w:hAnsi="標楷體" w:hint="eastAsia"/>
                <w:color w:val="000000"/>
                <w:sz w:val="28"/>
                <w:szCs w:val="28"/>
              </w:rPr>
              <w:t>南一</w:t>
            </w:r>
          </w:p>
        </w:tc>
        <w:tc>
          <w:tcPr>
            <w:tcW w:w="1476" w:type="dxa"/>
            <w:vAlign w:val="center"/>
          </w:tcPr>
          <w:p w:rsidR="00F87EA4" w:rsidRPr="00454C20" w:rsidRDefault="00F87EA4" w:rsidP="00AA3D71">
            <w:pPr>
              <w:jc w:val="center"/>
              <w:rPr>
                <w:rFonts w:ascii="標楷體" w:eastAsia="標楷體" w:hAnsi="標楷體"/>
                <w:sz w:val="28"/>
                <w:szCs w:val="28"/>
              </w:rPr>
            </w:pPr>
            <w:r w:rsidRPr="00E1452B">
              <w:rPr>
                <w:rFonts w:ascii="標楷體" w:eastAsia="標楷體" w:hAnsi="標楷體" w:hint="eastAsia"/>
                <w:color w:val="000000"/>
                <w:sz w:val="28"/>
                <w:szCs w:val="28"/>
              </w:rPr>
              <w:t>南一</w:t>
            </w:r>
          </w:p>
        </w:tc>
        <w:tc>
          <w:tcPr>
            <w:tcW w:w="1476" w:type="dxa"/>
            <w:vAlign w:val="center"/>
          </w:tcPr>
          <w:p w:rsidR="00F87EA4" w:rsidRPr="00494EB8" w:rsidRDefault="00F87EA4" w:rsidP="00AA3D71">
            <w:pPr>
              <w:jc w:val="center"/>
              <w:rPr>
                <w:rFonts w:ascii="標楷體" w:eastAsia="標楷體" w:hAnsi="標楷體"/>
                <w:sz w:val="28"/>
                <w:szCs w:val="28"/>
              </w:rPr>
            </w:pPr>
            <w:r w:rsidRPr="006C2F39">
              <w:rPr>
                <w:rFonts w:ascii="標楷體" w:eastAsia="標楷體" w:hAnsi="標楷體" w:hint="eastAsia"/>
                <w:sz w:val="28"/>
                <w:szCs w:val="28"/>
              </w:rPr>
              <w:t>康軒</w:t>
            </w:r>
          </w:p>
        </w:tc>
        <w:tc>
          <w:tcPr>
            <w:tcW w:w="1476" w:type="dxa"/>
            <w:vAlign w:val="center"/>
          </w:tcPr>
          <w:p w:rsidR="00F87EA4" w:rsidRPr="00494EB8" w:rsidRDefault="00F87EA4" w:rsidP="00AA3D71">
            <w:pPr>
              <w:jc w:val="center"/>
              <w:rPr>
                <w:rFonts w:ascii="標楷體" w:eastAsia="標楷體" w:hAnsi="標楷體"/>
                <w:sz w:val="28"/>
                <w:szCs w:val="28"/>
              </w:rPr>
            </w:pPr>
            <w:r w:rsidRPr="00494EB8">
              <w:rPr>
                <w:rFonts w:ascii="標楷體" w:eastAsia="標楷體" w:hAnsi="標楷體" w:hint="eastAsia"/>
                <w:sz w:val="28"/>
                <w:szCs w:val="28"/>
              </w:rPr>
              <w:t>康軒</w:t>
            </w:r>
          </w:p>
        </w:tc>
      </w:tr>
      <w:tr w:rsidR="00F87EA4" w:rsidRPr="00E1452B" w:rsidTr="00AA3D71">
        <w:trPr>
          <w:trHeight w:val="305"/>
        </w:trPr>
        <w:tc>
          <w:tcPr>
            <w:tcW w:w="1668"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綜合活動</w:t>
            </w:r>
          </w:p>
        </w:tc>
        <w:tc>
          <w:tcPr>
            <w:tcW w:w="1262" w:type="dxa"/>
            <w:vAlign w:val="center"/>
          </w:tcPr>
          <w:p w:rsidR="00F87EA4" w:rsidRPr="00454C20" w:rsidRDefault="00F87EA4" w:rsidP="00AA3D71">
            <w:pPr>
              <w:jc w:val="center"/>
              <w:rPr>
                <w:rFonts w:ascii="標楷體" w:eastAsia="標楷體" w:hAnsi="標楷體"/>
                <w:sz w:val="28"/>
                <w:szCs w:val="28"/>
              </w:rPr>
            </w:pPr>
            <w:r w:rsidRPr="00E1452B">
              <w:rPr>
                <w:rFonts w:ascii="標楷體" w:eastAsia="標楷體" w:hAnsi="標楷體" w:hint="eastAsia"/>
                <w:color w:val="000000"/>
                <w:sz w:val="28"/>
                <w:szCs w:val="28"/>
              </w:rPr>
              <w:t>◎</w:t>
            </w:r>
          </w:p>
        </w:tc>
        <w:tc>
          <w:tcPr>
            <w:tcW w:w="1466" w:type="dxa"/>
            <w:vAlign w:val="center"/>
          </w:tcPr>
          <w:p w:rsidR="00F87EA4" w:rsidRPr="00454C20" w:rsidRDefault="00F87EA4" w:rsidP="00AA3D71">
            <w:pPr>
              <w:jc w:val="center"/>
              <w:rPr>
                <w:rFonts w:ascii="標楷體" w:eastAsia="標楷體" w:hAnsi="標楷體"/>
                <w:sz w:val="28"/>
                <w:szCs w:val="28"/>
              </w:rPr>
            </w:pPr>
            <w:r w:rsidRPr="00E1452B">
              <w:rPr>
                <w:rFonts w:ascii="標楷體" w:eastAsia="標楷體" w:hAnsi="標楷體" w:hint="eastAsia"/>
                <w:color w:val="000000"/>
                <w:sz w:val="28"/>
                <w:szCs w:val="28"/>
              </w:rPr>
              <w:t>◎</w:t>
            </w:r>
          </w:p>
        </w:tc>
        <w:tc>
          <w:tcPr>
            <w:tcW w:w="1476" w:type="dxa"/>
            <w:vAlign w:val="center"/>
          </w:tcPr>
          <w:p w:rsidR="00F87EA4" w:rsidRPr="00494EB8" w:rsidRDefault="00F87EA4" w:rsidP="00AA3D71">
            <w:pPr>
              <w:jc w:val="center"/>
              <w:rPr>
                <w:rFonts w:ascii="標楷體" w:eastAsia="標楷體" w:hAnsi="標楷體"/>
                <w:sz w:val="28"/>
                <w:szCs w:val="28"/>
              </w:rPr>
            </w:pPr>
            <w:r w:rsidRPr="00494EB8">
              <w:rPr>
                <w:rFonts w:ascii="標楷體" w:eastAsia="標楷體" w:hAnsi="標楷體" w:hint="eastAsia"/>
                <w:sz w:val="28"/>
                <w:szCs w:val="28"/>
              </w:rPr>
              <w:t>康軒</w:t>
            </w:r>
          </w:p>
        </w:tc>
        <w:tc>
          <w:tcPr>
            <w:tcW w:w="1476" w:type="dxa"/>
            <w:vAlign w:val="center"/>
          </w:tcPr>
          <w:p w:rsidR="00F87EA4" w:rsidRPr="00494EB8" w:rsidRDefault="00F87EA4" w:rsidP="00AA3D71">
            <w:pPr>
              <w:jc w:val="center"/>
              <w:rPr>
                <w:rFonts w:ascii="標楷體" w:eastAsia="標楷體" w:hAnsi="標楷體"/>
                <w:sz w:val="28"/>
                <w:szCs w:val="28"/>
              </w:rPr>
            </w:pPr>
            <w:r w:rsidRPr="00494EB8">
              <w:rPr>
                <w:rFonts w:ascii="標楷體" w:eastAsia="標楷體" w:hAnsi="標楷體" w:hint="eastAsia"/>
                <w:sz w:val="28"/>
                <w:szCs w:val="28"/>
              </w:rPr>
              <w:t>康軒</w:t>
            </w:r>
          </w:p>
        </w:tc>
        <w:tc>
          <w:tcPr>
            <w:tcW w:w="1476" w:type="dxa"/>
            <w:vAlign w:val="center"/>
          </w:tcPr>
          <w:p w:rsidR="00F87EA4" w:rsidRPr="006C2F39" w:rsidRDefault="00F87EA4" w:rsidP="00AA3D71">
            <w:pPr>
              <w:jc w:val="center"/>
              <w:rPr>
                <w:rFonts w:ascii="標楷體" w:eastAsia="標楷體" w:hAnsi="標楷體"/>
                <w:sz w:val="28"/>
                <w:szCs w:val="28"/>
              </w:rPr>
            </w:pPr>
            <w:r w:rsidRPr="00454C20">
              <w:rPr>
                <w:rFonts w:ascii="標楷體" w:eastAsia="標楷體" w:hAnsi="標楷體" w:hint="eastAsia"/>
                <w:sz w:val="28"/>
                <w:szCs w:val="28"/>
              </w:rPr>
              <w:t>翰林</w:t>
            </w:r>
          </w:p>
        </w:tc>
        <w:tc>
          <w:tcPr>
            <w:tcW w:w="1476" w:type="dxa"/>
            <w:vAlign w:val="center"/>
          </w:tcPr>
          <w:p w:rsidR="00F87EA4" w:rsidRPr="006C2F39" w:rsidRDefault="00F87EA4" w:rsidP="00AA3D71">
            <w:pPr>
              <w:jc w:val="center"/>
              <w:rPr>
                <w:rFonts w:ascii="標楷體" w:eastAsia="標楷體" w:hAnsi="標楷體"/>
                <w:sz w:val="28"/>
                <w:szCs w:val="28"/>
              </w:rPr>
            </w:pPr>
            <w:r w:rsidRPr="006C2F39">
              <w:rPr>
                <w:rFonts w:ascii="標楷體" w:eastAsia="標楷體" w:hAnsi="標楷體" w:hint="eastAsia"/>
                <w:sz w:val="28"/>
                <w:szCs w:val="28"/>
              </w:rPr>
              <w:t>康軒</w:t>
            </w:r>
          </w:p>
        </w:tc>
      </w:tr>
      <w:tr w:rsidR="00F87EA4" w:rsidRPr="00E1452B" w:rsidTr="00AA3D71">
        <w:trPr>
          <w:trHeight w:val="356"/>
        </w:trPr>
        <w:tc>
          <w:tcPr>
            <w:tcW w:w="1668"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藝術與人文</w:t>
            </w:r>
          </w:p>
        </w:tc>
        <w:tc>
          <w:tcPr>
            <w:tcW w:w="1262" w:type="dxa"/>
            <w:vAlign w:val="center"/>
          </w:tcPr>
          <w:p w:rsidR="00F87EA4" w:rsidRPr="00454C20" w:rsidRDefault="00F87EA4" w:rsidP="00AA3D71">
            <w:pPr>
              <w:jc w:val="center"/>
              <w:rPr>
                <w:rFonts w:ascii="標楷體" w:eastAsia="標楷體" w:hAnsi="標楷體"/>
                <w:sz w:val="28"/>
                <w:szCs w:val="28"/>
              </w:rPr>
            </w:pPr>
            <w:r w:rsidRPr="00454C20">
              <w:rPr>
                <w:rFonts w:ascii="標楷體" w:eastAsia="標楷體" w:hAnsi="標楷體" w:hint="eastAsia"/>
                <w:sz w:val="28"/>
                <w:szCs w:val="28"/>
              </w:rPr>
              <w:t>◎</w:t>
            </w:r>
          </w:p>
        </w:tc>
        <w:tc>
          <w:tcPr>
            <w:tcW w:w="1466"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w:t>
            </w:r>
          </w:p>
        </w:tc>
        <w:tc>
          <w:tcPr>
            <w:tcW w:w="1476" w:type="dxa"/>
            <w:vAlign w:val="center"/>
          </w:tcPr>
          <w:p w:rsidR="00F87EA4" w:rsidRPr="006C2F39" w:rsidRDefault="00F87EA4" w:rsidP="00AA3D71">
            <w:pPr>
              <w:jc w:val="center"/>
              <w:rPr>
                <w:rFonts w:ascii="標楷體" w:eastAsia="標楷體" w:hAnsi="標楷體"/>
                <w:sz w:val="28"/>
                <w:szCs w:val="28"/>
              </w:rPr>
            </w:pPr>
            <w:r w:rsidRPr="00454C20">
              <w:rPr>
                <w:rFonts w:ascii="標楷體" w:eastAsia="標楷體" w:hAnsi="標楷體" w:hint="eastAsia"/>
                <w:sz w:val="28"/>
                <w:szCs w:val="28"/>
              </w:rPr>
              <w:t>翰林</w:t>
            </w:r>
          </w:p>
        </w:tc>
        <w:tc>
          <w:tcPr>
            <w:tcW w:w="1476" w:type="dxa"/>
            <w:vAlign w:val="center"/>
          </w:tcPr>
          <w:p w:rsidR="00F87EA4" w:rsidRPr="006C2F39" w:rsidRDefault="00F87EA4" w:rsidP="00AA3D71">
            <w:pPr>
              <w:jc w:val="center"/>
              <w:rPr>
                <w:rFonts w:ascii="標楷體" w:eastAsia="標楷體" w:hAnsi="標楷體"/>
                <w:sz w:val="28"/>
                <w:szCs w:val="28"/>
              </w:rPr>
            </w:pPr>
            <w:r w:rsidRPr="00454C20">
              <w:rPr>
                <w:rFonts w:ascii="標楷體" w:eastAsia="標楷體" w:hAnsi="標楷體" w:hint="eastAsia"/>
                <w:sz w:val="28"/>
                <w:szCs w:val="28"/>
              </w:rPr>
              <w:t>翰林</w:t>
            </w:r>
          </w:p>
        </w:tc>
        <w:tc>
          <w:tcPr>
            <w:tcW w:w="1476" w:type="dxa"/>
            <w:vAlign w:val="center"/>
          </w:tcPr>
          <w:p w:rsidR="00F87EA4" w:rsidRPr="00494EB8" w:rsidRDefault="00F87EA4" w:rsidP="00AA3D71">
            <w:pPr>
              <w:jc w:val="center"/>
              <w:rPr>
                <w:rFonts w:ascii="標楷體" w:eastAsia="標楷體" w:hAnsi="標楷體"/>
                <w:sz w:val="28"/>
                <w:szCs w:val="28"/>
              </w:rPr>
            </w:pPr>
            <w:r w:rsidRPr="006C2F39">
              <w:rPr>
                <w:rFonts w:ascii="標楷體" w:eastAsia="標楷體" w:hAnsi="標楷體" w:hint="eastAsia"/>
                <w:sz w:val="28"/>
                <w:szCs w:val="28"/>
              </w:rPr>
              <w:t>康軒</w:t>
            </w:r>
          </w:p>
        </w:tc>
        <w:tc>
          <w:tcPr>
            <w:tcW w:w="1476" w:type="dxa"/>
            <w:vAlign w:val="center"/>
          </w:tcPr>
          <w:p w:rsidR="00F87EA4" w:rsidRPr="00494EB8" w:rsidRDefault="00F87EA4" w:rsidP="00AA3D71">
            <w:pPr>
              <w:jc w:val="center"/>
              <w:rPr>
                <w:rFonts w:ascii="標楷體" w:eastAsia="標楷體" w:hAnsi="標楷體"/>
                <w:sz w:val="28"/>
                <w:szCs w:val="28"/>
              </w:rPr>
            </w:pPr>
            <w:r w:rsidRPr="00494EB8">
              <w:rPr>
                <w:rFonts w:ascii="標楷體" w:eastAsia="標楷體" w:hAnsi="標楷體" w:hint="eastAsia"/>
                <w:sz w:val="28"/>
                <w:szCs w:val="28"/>
              </w:rPr>
              <w:t>康軒</w:t>
            </w:r>
          </w:p>
        </w:tc>
      </w:tr>
      <w:tr w:rsidR="00F87EA4" w:rsidRPr="00E1452B" w:rsidTr="00AA3D71">
        <w:trPr>
          <w:trHeight w:val="519"/>
        </w:trPr>
        <w:tc>
          <w:tcPr>
            <w:tcW w:w="1668"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社會</w:t>
            </w:r>
          </w:p>
        </w:tc>
        <w:tc>
          <w:tcPr>
            <w:tcW w:w="1262" w:type="dxa"/>
            <w:vAlign w:val="center"/>
          </w:tcPr>
          <w:p w:rsidR="00F87EA4" w:rsidRPr="00454C20" w:rsidRDefault="00F87EA4" w:rsidP="00AA3D71">
            <w:pPr>
              <w:jc w:val="center"/>
              <w:rPr>
                <w:rFonts w:ascii="標楷體" w:eastAsia="標楷體" w:hAnsi="標楷體"/>
                <w:sz w:val="28"/>
                <w:szCs w:val="28"/>
              </w:rPr>
            </w:pPr>
            <w:r w:rsidRPr="00454C20">
              <w:rPr>
                <w:rFonts w:ascii="標楷體" w:eastAsia="標楷體" w:hAnsi="標楷體" w:hint="eastAsia"/>
                <w:sz w:val="28"/>
                <w:szCs w:val="28"/>
              </w:rPr>
              <w:t>◎</w:t>
            </w:r>
          </w:p>
        </w:tc>
        <w:tc>
          <w:tcPr>
            <w:tcW w:w="1466"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w:t>
            </w:r>
          </w:p>
        </w:tc>
        <w:tc>
          <w:tcPr>
            <w:tcW w:w="1476" w:type="dxa"/>
            <w:vAlign w:val="center"/>
          </w:tcPr>
          <w:p w:rsidR="00F87EA4" w:rsidRPr="00494EB8" w:rsidRDefault="00F87EA4" w:rsidP="00AA3D71">
            <w:pPr>
              <w:jc w:val="center"/>
              <w:rPr>
                <w:rFonts w:ascii="標楷體" w:eastAsia="標楷體" w:hAnsi="標楷體"/>
                <w:sz w:val="28"/>
                <w:szCs w:val="28"/>
              </w:rPr>
            </w:pPr>
            <w:r w:rsidRPr="00E1452B">
              <w:rPr>
                <w:rFonts w:ascii="標楷體" w:eastAsia="標楷體" w:hAnsi="標楷體" w:hint="eastAsia"/>
                <w:color w:val="000000"/>
                <w:sz w:val="28"/>
                <w:szCs w:val="28"/>
              </w:rPr>
              <w:t>南一</w:t>
            </w:r>
          </w:p>
        </w:tc>
        <w:tc>
          <w:tcPr>
            <w:tcW w:w="1476" w:type="dxa"/>
            <w:vAlign w:val="center"/>
          </w:tcPr>
          <w:p w:rsidR="00F87EA4" w:rsidRPr="00494EB8" w:rsidRDefault="00F87EA4" w:rsidP="00AA3D71">
            <w:pPr>
              <w:jc w:val="center"/>
              <w:rPr>
                <w:rFonts w:ascii="標楷體" w:eastAsia="標楷體" w:hAnsi="標楷體"/>
                <w:sz w:val="28"/>
                <w:szCs w:val="28"/>
              </w:rPr>
            </w:pPr>
            <w:r w:rsidRPr="00494EB8">
              <w:rPr>
                <w:rFonts w:ascii="標楷體" w:eastAsia="標楷體" w:hAnsi="標楷體" w:hint="eastAsia"/>
                <w:sz w:val="28"/>
                <w:szCs w:val="28"/>
              </w:rPr>
              <w:t>康軒</w:t>
            </w:r>
          </w:p>
        </w:tc>
        <w:tc>
          <w:tcPr>
            <w:tcW w:w="1476" w:type="dxa"/>
            <w:vAlign w:val="center"/>
          </w:tcPr>
          <w:p w:rsidR="00F87EA4" w:rsidRPr="00454C20" w:rsidRDefault="00F87EA4" w:rsidP="00AA3D71">
            <w:pPr>
              <w:jc w:val="center"/>
              <w:rPr>
                <w:rFonts w:ascii="標楷體" w:eastAsia="標楷體" w:hAnsi="標楷體"/>
                <w:sz w:val="28"/>
                <w:szCs w:val="28"/>
              </w:rPr>
            </w:pPr>
            <w:r w:rsidRPr="006C2F39">
              <w:rPr>
                <w:rFonts w:ascii="標楷體" w:eastAsia="標楷體" w:hAnsi="標楷體" w:hint="eastAsia"/>
                <w:sz w:val="28"/>
                <w:szCs w:val="28"/>
              </w:rPr>
              <w:t>康軒</w:t>
            </w:r>
          </w:p>
        </w:tc>
        <w:tc>
          <w:tcPr>
            <w:tcW w:w="1476" w:type="dxa"/>
            <w:vAlign w:val="center"/>
          </w:tcPr>
          <w:p w:rsidR="00F87EA4" w:rsidRPr="00454C20" w:rsidRDefault="00F87EA4" w:rsidP="00AA3D71">
            <w:pPr>
              <w:jc w:val="center"/>
              <w:rPr>
                <w:rFonts w:ascii="標楷體" w:eastAsia="標楷體" w:hAnsi="標楷體"/>
                <w:sz w:val="28"/>
                <w:szCs w:val="28"/>
              </w:rPr>
            </w:pPr>
            <w:r w:rsidRPr="00E1452B">
              <w:rPr>
                <w:rFonts w:ascii="標楷體" w:eastAsia="標楷體" w:hAnsi="標楷體" w:hint="eastAsia"/>
                <w:color w:val="000000"/>
                <w:sz w:val="28"/>
                <w:szCs w:val="28"/>
              </w:rPr>
              <w:t>南一</w:t>
            </w:r>
          </w:p>
        </w:tc>
      </w:tr>
      <w:tr w:rsidR="00F87EA4" w:rsidRPr="00E1452B" w:rsidTr="00AA3D71">
        <w:trPr>
          <w:trHeight w:val="543"/>
        </w:trPr>
        <w:tc>
          <w:tcPr>
            <w:tcW w:w="1668"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自然與生活科技</w:t>
            </w:r>
          </w:p>
        </w:tc>
        <w:tc>
          <w:tcPr>
            <w:tcW w:w="1262" w:type="dxa"/>
            <w:vAlign w:val="center"/>
          </w:tcPr>
          <w:p w:rsidR="00F87EA4" w:rsidRPr="00454C20" w:rsidRDefault="00F87EA4" w:rsidP="00AA3D71">
            <w:pPr>
              <w:jc w:val="center"/>
              <w:rPr>
                <w:rFonts w:ascii="標楷體" w:eastAsia="標楷體" w:hAnsi="標楷體"/>
                <w:sz w:val="28"/>
                <w:szCs w:val="28"/>
              </w:rPr>
            </w:pPr>
            <w:r w:rsidRPr="00454C20">
              <w:rPr>
                <w:rFonts w:ascii="標楷體" w:eastAsia="標楷體" w:hAnsi="標楷體" w:hint="eastAsia"/>
                <w:sz w:val="28"/>
                <w:szCs w:val="28"/>
              </w:rPr>
              <w:t>◎</w:t>
            </w:r>
          </w:p>
        </w:tc>
        <w:tc>
          <w:tcPr>
            <w:tcW w:w="1466"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w:t>
            </w:r>
          </w:p>
        </w:tc>
        <w:tc>
          <w:tcPr>
            <w:tcW w:w="1476" w:type="dxa"/>
            <w:vAlign w:val="center"/>
          </w:tcPr>
          <w:p w:rsidR="00F87EA4" w:rsidRPr="00454C20" w:rsidRDefault="00F87EA4" w:rsidP="00AA3D71">
            <w:pPr>
              <w:jc w:val="center"/>
              <w:rPr>
                <w:rFonts w:ascii="標楷體" w:eastAsia="標楷體" w:hAnsi="標楷體"/>
                <w:sz w:val="28"/>
                <w:szCs w:val="28"/>
              </w:rPr>
            </w:pPr>
            <w:r w:rsidRPr="00E1452B">
              <w:rPr>
                <w:rFonts w:ascii="標楷體" w:eastAsia="標楷體" w:hAnsi="標楷體" w:hint="eastAsia"/>
                <w:color w:val="000000"/>
                <w:sz w:val="28"/>
                <w:szCs w:val="28"/>
              </w:rPr>
              <w:t>南一</w:t>
            </w:r>
          </w:p>
        </w:tc>
        <w:tc>
          <w:tcPr>
            <w:tcW w:w="1476" w:type="dxa"/>
            <w:vAlign w:val="center"/>
          </w:tcPr>
          <w:p w:rsidR="00F87EA4" w:rsidRPr="00454C20" w:rsidRDefault="00F87EA4" w:rsidP="00AA3D71">
            <w:pPr>
              <w:jc w:val="center"/>
              <w:rPr>
                <w:rFonts w:ascii="標楷體" w:eastAsia="標楷體" w:hAnsi="標楷體"/>
                <w:sz w:val="28"/>
                <w:szCs w:val="28"/>
              </w:rPr>
            </w:pPr>
            <w:r w:rsidRPr="00E1452B">
              <w:rPr>
                <w:rFonts w:ascii="標楷體" w:eastAsia="標楷體" w:hAnsi="標楷體" w:hint="eastAsia"/>
                <w:color w:val="000000"/>
                <w:sz w:val="28"/>
                <w:szCs w:val="28"/>
              </w:rPr>
              <w:t>南一</w:t>
            </w:r>
          </w:p>
        </w:tc>
        <w:tc>
          <w:tcPr>
            <w:tcW w:w="1476" w:type="dxa"/>
            <w:vAlign w:val="center"/>
          </w:tcPr>
          <w:p w:rsidR="00F87EA4" w:rsidRPr="00454C20" w:rsidRDefault="00F87EA4" w:rsidP="00AA3D71">
            <w:pPr>
              <w:jc w:val="center"/>
              <w:rPr>
                <w:rFonts w:ascii="標楷體" w:eastAsia="標楷體" w:hAnsi="標楷體"/>
                <w:sz w:val="28"/>
                <w:szCs w:val="28"/>
              </w:rPr>
            </w:pPr>
            <w:r w:rsidRPr="00E1452B">
              <w:rPr>
                <w:rFonts w:ascii="標楷體" w:eastAsia="標楷體" w:hAnsi="標楷體" w:hint="eastAsia"/>
                <w:color w:val="000000"/>
                <w:sz w:val="28"/>
                <w:szCs w:val="28"/>
              </w:rPr>
              <w:t>南一</w:t>
            </w:r>
          </w:p>
        </w:tc>
        <w:tc>
          <w:tcPr>
            <w:tcW w:w="1476" w:type="dxa"/>
            <w:vAlign w:val="center"/>
          </w:tcPr>
          <w:p w:rsidR="00F87EA4" w:rsidRPr="00454C20" w:rsidRDefault="00F87EA4" w:rsidP="00AA3D71">
            <w:pPr>
              <w:jc w:val="center"/>
              <w:rPr>
                <w:rFonts w:ascii="標楷體" w:eastAsia="標楷體" w:hAnsi="標楷體"/>
                <w:sz w:val="28"/>
                <w:szCs w:val="28"/>
              </w:rPr>
            </w:pPr>
            <w:r w:rsidRPr="00E1452B">
              <w:rPr>
                <w:rFonts w:ascii="標楷體" w:eastAsia="標楷體" w:hAnsi="標楷體" w:hint="eastAsia"/>
                <w:color w:val="000000"/>
                <w:sz w:val="28"/>
                <w:szCs w:val="28"/>
              </w:rPr>
              <w:t>南一</w:t>
            </w:r>
          </w:p>
        </w:tc>
      </w:tr>
      <w:tr w:rsidR="00F87EA4" w:rsidRPr="00E1452B" w:rsidTr="00AA3D71">
        <w:trPr>
          <w:trHeight w:val="1155"/>
        </w:trPr>
        <w:tc>
          <w:tcPr>
            <w:tcW w:w="1668"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lastRenderedPageBreak/>
              <w:t>英語</w:t>
            </w:r>
          </w:p>
        </w:tc>
        <w:tc>
          <w:tcPr>
            <w:tcW w:w="1262" w:type="dxa"/>
            <w:vAlign w:val="center"/>
          </w:tcPr>
          <w:p w:rsidR="00F87EA4"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何嘉仁</w:t>
            </w:r>
          </w:p>
          <w:p w:rsidR="00F87EA4" w:rsidRPr="00572A9B" w:rsidRDefault="00F87EA4" w:rsidP="00AA3D71">
            <w:pPr>
              <w:jc w:val="center"/>
              <w:rPr>
                <w:rFonts w:ascii="標楷體" w:eastAsia="標楷體" w:hAnsi="標楷體"/>
                <w:color w:val="000000"/>
              </w:rPr>
            </w:pPr>
            <w:r w:rsidRPr="00572A9B">
              <w:rPr>
                <w:rFonts w:ascii="標楷體" w:eastAsia="標楷體" w:hAnsi="標楷體" w:hint="eastAsia"/>
                <w:color w:val="000000"/>
              </w:rPr>
              <w:t>F</w:t>
            </w:r>
            <w:r w:rsidRPr="00572A9B">
              <w:rPr>
                <w:rFonts w:ascii="標楷體" w:eastAsia="標楷體" w:hAnsi="標楷體"/>
                <w:color w:val="000000"/>
              </w:rPr>
              <w:t>un World</w:t>
            </w:r>
          </w:p>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第一冊</w:t>
            </w:r>
          </w:p>
        </w:tc>
        <w:tc>
          <w:tcPr>
            <w:tcW w:w="1466" w:type="dxa"/>
            <w:vAlign w:val="center"/>
          </w:tcPr>
          <w:p w:rsidR="00F87EA4"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何嘉仁</w:t>
            </w:r>
          </w:p>
          <w:p w:rsidR="00F87EA4" w:rsidRPr="00572A9B" w:rsidRDefault="00F87EA4" w:rsidP="00AA3D71">
            <w:pPr>
              <w:jc w:val="center"/>
              <w:rPr>
                <w:rFonts w:ascii="標楷體" w:eastAsia="標楷體" w:hAnsi="標楷體"/>
                <w:color w:val="000000"/>
              </w:rPr>
            </w:pPr>
            <w:r w:rsidRPr="00572A9B">
              <w:rPr>
                <w:rFonts w:ascii="標楷體" w:eastAsia="標楷體" w:hAnsi="標楷體" w:hint="eastAsia"/>
                <w:color w:val="000000"/>
              </w:rPr>
              <w:t>F</w:t>
            </w:r>
            <w:r w:rsidRPr="00572A9B">
              <w:rPr>
                <w:rFonts w:ascii="標楷體" w:eastAsia="標楷體" w:hAnsi="標楷體"/>
                <w:color w:val="000000"/>
              </w:rPr>
              <w:t>un World</w:t>
            </w:r>
          </w:p>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第三冊</w:t>
            </w:r>
          </w:p>
        </w:tc>
        <w:tc>
          <w:tcPr>
            <w:tcW w:w="1476"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何嘉仁</w:t>
            </w:r>
          </w:p>
          <w:p w:rsidR="00F87EA4" w:rsidRPr="00E1452B" w:rsidRDefault="00F87EA4" w:rsidP="00AA3D71">
            <w:pPr>
              <w:jc w:val="center"/>
              <w:rPr>
                <w:rFonts w:ascii="標楷體" w:eastAsia="標楷體" w:hAnsi="標楷體"/>
                <w:color w:val="000000"/>
                <w:sz w:val="28"/>
                <w:szCs w:val="28"/>
              </w:rPr>
            </w:pPr>
            <w:r>
              <w:rPr>
                <w:rFonts w:ascii="標楷體" w:eastAsia="標楷體" w:hAnsi="標楷體"/>
                <w:color w:val="000000"/>
                <w:sz w:val="28"/>
                <w:szCs w:val="28"/>
              </w:rPr>
              <w:t>Super Fun</w:t>
            </w:r>
          </w:p>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第一冊</w:t>
            </w:r>
          </w:p>
        </w:tc>
        <w:tc>
          <w:tcPr>
            <w:tcW w:w="1476"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何嘉仁</w:t>
            </w:r>
          </w:p>
          <w:p w:rsidR="00F87EA4" w:rsidRDefault="00F87EA4" w:rsidP="00AA3D71">
            <w:pPr>
              <w:jc w:val="center"/>
              <w:rPr>
                <w:rFonts w:ascii="標楷體" w:eastAsia="標楷體" w:hAnsi="標楷體"/>
                <w:color w:val="000000"/>
                <w:sz w:val="28"/>
                <w:szCs w:val="28"/>
              </w:rPr>
            </w:pPr>
            <w:r>
              <w:rPr>
                <w:rFonts w:ascii="標楷體" w:eastAsia="標楷體" w:hAnsi="標楷體"/>
                <w:color w:val="000000"/>
                <w:sz w:val="28"/>
                <w:szCs w:val="28"/>
              </w:rPr>
              <w:t>eSTAR</w:t>
            </w:r>
          </w:p>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第三冊</w:t>
            </w:r>
          </w:p>
        </w:tc>
        <w:tc>
          <w:tcPr>
            <w:tcW w:w="1476"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何嘉仁</w:t>
            </w:r>
          </w:p>
          <w:p w:rsidR="00F87EA4" w:rsidRDefault="00F87EA4" w:rsidP="00AA3D71">
            <w:pPr>
              <w:jc w:val="center"/>
              <w:rPr>
                <w:rFonts w:ascii="標楷體" w:eastAsia="標楷體" w:hAnsi="標楷體"/>
                <w:color w:val="000000"/>
                <w:sz w:val="28"/>
                <w:szCs w:val="28"/>
              </w:rPr>
            </w:pPr>
            <w:r>
              <w:rPr>
                <w:rFonts w:ascii="標楷體" w:eastAsia="標楷體" w:hAnsi="標楷體"/>
                <w:color w:val="000000"/>
                <w:sz w:val="28"/>
                <w:szCs w:val="28"/>
              </w:rPr>
              <w:t>eSTAR</w:t>
            </w:r>
          </w:p>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第五冊</w:t>
            </w:r>
          </w:p>
        </w:tc>
        <w:tc>
          <w:tcPr>
            <w:tcW w:w="1476"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何嘉仁</w:t>
            </w:r>
          </w:p>
          <w:p w:rsidR="00F87EA4" w:rsidRDefault="00F87EA4" w:rsidP="00AA3D71">
            <w:pPr>
              <w:jc w:val="center"/>
              <w:rPr>
                <w:rFonts w:ascii="標楷體" w:eastAsia="標楷體" w:hAnsi="標楷體"/>
                <w:color w:val="000000"/>
                <w:sz w:val="28"/>
                <w:szCs w:val="28"/>
              </w:rPr>
            </w:pPr>
            <w:r>
              <w:rPr>
                <w:rFonts w:ascii="標楷體" w:eastAsia="標楷體" w:hAnsi="標楷體"/>
                <w:color w:val="000000"/>
                <w:sz w:val="28"/>
                <w:szCs w:val="28"/>
              </w:rPr>
              <w:t>eSTAR</w:t>
            </w:r>
          </w:p>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第七冊</w:t>
            </w:r>
          </w:p>
        </w:tc>
      </w:tr>
      <w:tr w:rsidR="00F87EA4" w:rsidRPr="00E1452B" w:rsidTr="00AA3D71">
        <w:trPr>
          <w:trHeight w:val="693"/>
        </w:trPr>
        <w:tc>
          <w:tcPr>
            <w:tcW w:w="1668"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閩南語</w:t>
            </w:r>
          </w:p>
        </w:tc>
        <w:tc>
          <w:tcPr>
            <w:tcW w:w="1262"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真平</w:t>
            </w:r>
          </w:p>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第一冊</w:t>
            </w:r>
          </w:p>
        </w:tc>
        <w:tc>
          <w:tcPr>
            <w:tcW w:w="1466"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真平</w:t>
            </w:r>
          </w:p>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第三冊</w:t>
            </w:r>
          </w:p>
        </w:tc>
        <w:tc>
          <w:tcPr>
            <w:tcW w:w="1476"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真平</w:t>
            </w:r>
          </w:p>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第五冊</w:t>
            </w:r>
          </w:p>
        </w:tc>
        <w:tc>
          <w:tcPr>
            <w:tcW w:w="1476"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真平</w:t>
            </w:r>
          </w:p>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第七冊</w:t>
            </w:r>
          </w:p>
        </w:tc>
        <w:tc>
          <w:tcPr>
            <w:tcW w:w="1476"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真平</w:t>
            </w:r>
          </w:p>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第九冊</w:t>
            </w:r>
          </w:p>
        </w:tc>
        <w:tc>
          <w:tcPr>
            <w:tcW w:w="1476" w:type="dxa"/>
            <w:vAlign w:val="center"/>
          </w:tcPr>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真平</w:t>
            </w:r>
          </w:p>
          <w:p w:rsidR="00F87EA4" w:rsidRPr="00E1452B" w:rsidRDefault="00F87EA4" w:rsidP="00AA3D71">
            <w:pPr>
              <w:jc w:val="center"/>
              <w:rPr>
                <w:rFonts w:ascii="標楷體" w:eastAsia="標楷體" w:hAnsi="標楷體"/>
                <w:color w:val="000000"/>
                <w:sz w:val="28"/>
                <w:szCs w:val="28"/>
              </w:rPr>
            </w:pPr>
            <w:r w:rsidRPr="00E1452B">
              <w:rPr>
                <w:rFonts w:ascii="標楷體" w:eastAsia="標楷體" w:hAnsi="標楷體" w:hint="eastAsia"/>
                <w:color w:val="000000"/>
                <w:sz w:val="28"/>
                <w:szCs w:val="28"/>
              </w:rPr>
              <w:t>第十一冊</w:t>
            </w:r>
          </w:p>
        </w:tc>
      </w:tr>
    </w:tbl>
    <w:p w:rsidR="00F87EA4" w:rsidRDefault="00F87EA4" w:rsidP="00F87EA4">
      <w:pPr>
        <w:rPr>
          <w:rFonts w:ascii="標楷體" w:eastAsia="標楷體" w:hAnsi="標楷體"/>
          <w:color w:val="000000"/>
          <w:sz w:val="28"/>
          <w:szCs w:val="28"/>
        </w:rPr>
      </w:pPr>
    </w:p>
    <w:p w:rsidR="00F87EA4" w:rsidRDefault="00F87EA4" w:rsidP="00F87EA4">
      <w:pPr>
        <w:rPr>
          <w:rFonts w:ascii="標楷體" w:eastAsia="標楷體" w:hAnsi="標楷體"/>
          <w:color w:val="000000"/>
          <w:sz w:val="28"/>
          <w:szCs w:val="28"/>
        </w:rPr>
      </w:pPr>
      <w:r>
        <w:rPr>
          <w:rFonts w:ascii="標楷體" w:eastAsia="標楷體" w:hAnsi="標楷體" w:hint="eastAsia"/>
          <w:color w:val="000000"/>
          <w:sz w:val="28"/>
          <w:szCs w:val="28"/>
        </w:rPr>
        <w:t>教務組長：　　　　　　　教導主任：　　　　　　　　　校長：</w:t>
      </w:r>
    </w:p>
    <w:p w:rsidR="00F87EA4" w:rsidRDefault="00F87EA4">
      <w:pPr>
        <w:widowControl/>
        <w:rPr>
          <w:rFonts w:ascii="標楷體" w:eastAsia="標楷體" w:hAnsi="標楷體"/>
          <w:color w:val="000000"/>
          <w:sz w:val="28"/>
          <w:szCs w:val="28"/>
        </w:rPr>
      </w:pPr>
      <w:r>
        <w:rPr>
          <w:rFonts w:ascii="標楷體" w:eastAsia="標楷體" w:hAnsi="標楷體"/>
          <w:color w:val="000000"/>
          <w:sz w:val="28"/>
          <w:szCs w:val="28"/>
        </w:rPr>
        <w:br w:type="page"/>
      </w:r>
    </w:p>
    <w:tbl>
      <w:tblPr>
        <w:tblStyle w:val="TableNormal"/>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09"/>
        <w:gridCol w:w="567"/>
        <w:gridCol w:w="1134"/>
        <w:gridCol w:w="2126"/>
        <w:gridCol w:w="567"/>
        <w:gridCol w:w="567"/>
        <w:gridCol w:w="928"/>
        <w:gridCol w:w="3608"/>
      </w:tblGrid>
      <w:tr w:rsidR="00F87EA4" w:rsidRPr="00ED45E9" w:rsidTr="00AA3D71">
        <w:trPr>
          <w:trHeight w:hRule="exact" w:val="577"/>
          <w:jc w:val="center"/>
        </w:trPr>
        <w:tc>
          <w:tcPr>
            <w:tcW w:w="10768" w:type="dxa"/>
            <w:gridSpan w:val="9"/>
            <w:vAlign w:val="center"/>
          </w:tcPr>
          <w:p w:rsidR="00F87EA4" w:rsidRPr="00ED45E9" w:rsidRDefault="00F87EA4" w:rsidP="00AA3D71">
            <w:pPr>
              <w:pStyle w:val="TableParagraph"/>
              <w:spacing w:line="294" w:lineRule="exact"/>
              <w:ind w:leftChars="-3" w:left="1" w:hangingChars="3" w:hanging="8"/>
              <w:jc w:val="center"/>
              <w:rPr>
                <w:rFonts w:ascii="標楷體" w:eastAsia="標楷體" w:hAnsi="標楷體"/>
                <w:b/>
                <w:lang w:eastAsia="zh-TW"/>
              </w:rPr>
            </w:pPr>
            <w:r w:rsidRPr="00ED45E9">
              <w:rPr>
                <w:rFonts w:ascii="標楷體" w:eastAsia="標楷體" w:hAnsi="標楷體"/>
                <w:b/>
                <w:color w:val="231F20"/>
                <w:spacing w:val="-1"/>
                <w:w w:val="115"/>
                <w:lang w:eastAsia="zh-TW"/>
              </w:rPr>
              <w:lastRenderedPageBreak/>
              <w:t>桃園市龜山區福源國民小學</w:t>
            </w:r>
            <w:r>
              <w:rPr>
                <w:rFonts w:ascii="標楷體" w:eastAsia="標楷體" w:hAnsi="標楷體" w:hint="eastAsia"/>
                <w:b/>
                <w:color w:val="231F20"/>
                <w:spacing w:val="-1"/>
                <w:w w:val="115"/>
                <w:lang w:eastAsia="zh-TW"/>
              </w:rPr>
              <w:t>110</w:t>
            </w:r>
            <w:r w:rsidRPr="00ED45E9">
              <w:rPr>
                <w:rFonts w:ascii="標楷體" w:eastAsia="標楷體" w:hAnsi="標楷體"/>
                <w:b/>
                <w:color w:val="231F20"/>
                <w:spacing w:val="-2"/>
                <w:w w:val="115"/>
                <w:lang w:eastAsia="zh-TW"/>
              </w:rPr>
              <w:t>學年度第一學期</w:t>
            </w:r>
            <w:r>
              <w:rPr>
                <w:rFonts w:ascii="標楷體" w:eastAsia="標楷體" w:hAnsi="標楷體" w:hint="eastAsia"/>
                <w:b/>
                <w:color w:val="231F20"/>
                <w:spacing w:val="-2"/>
                <w:w w:val="115"/>
                <w:lang w:eastAsia="zh-TW"/>
              </w:rPr>
              <w:t>一</w:t>
            </w:r>
            <w:r w:rsidRPr="00ED45E9">
              <w:rPr>
                <w:rFonts w:ascii="標楷體" w:eastAsia="標楷體" w:hAnsi="標楷體"/>
                <w:b/>
                <w:color w:val="231F20"/>
                <w:spacing w:val="-3"/>
                <w:w w:val="115"/>
                <w:lang w:eastAsia="zh-TW"/>
              </w:rPr>
              <w:t>年級</w:t>
            </w:r>
            <w:r w:rsidRPr="00ED45E9">
              <w:rPr>
                <w:rFonts w:ascii="標楷體" w:eastAsia="標楷體" w:hAnsi="標楷體"/>
                <w:b/>
                <w:color w:val="231F20"/>
                <w:spacing w:val="-20"/>
                <w:w w:val="115"/>
                <w:lang w:eastAsia="zh-TW"/>
              </w:rPr>
              <w:t xml:space="preserve"> </w:t>
            </w:r>
            <w:r w:rsidRPr="00ED45E9">
              <w:rPr>
                <w:rFonts w:ascii="標楷體" w:eastAsia="標楷體" w:hAnsi="標楷體"/>
                <w:b/>
                <w:color w:val="231F20"/>
                <w:spacing w:val="-2"/>
                <w:w w:val="115"/>
                <w:lang w:eastAsia="zh-TW"/>
              </w:rPr>
              <w:t>彈性學習課程</w:t>
            </w:r>
            <w:r>
              <w:rPr>
                <w:rFonts w:ascii="標楷體" w:eastAsia="標楷體" w:hAnsi="標楷體" w:hint="eastAsia"/>
                <w:b/>
                <w:color w:val="231F20"/>
                <w:spacing w:val="-2"/>
                <w:w w:val="115"/>
                <w:lang w:eastAsia="zh-TW"/>
              </w:rPr>
              <w:t>【文創</w:t>
            </w:r>
            <w:r>
              <w:rPr>
                <w:rFonts w:ascii="標楷體" w:eastAsia="標楷體" w:hAnsi="標楷體" w:hint="eastAsia"/>
                <w:b/>
                <w:color w:val="231F20"/>
                <w:spacing w:val="-20"/>
                <w:w w:val="115"/>
                <w:lang w:eastAsia="zh-TW"/>
              </w:rPr>
              <w:t xml:space="preserve"> 】</w:t>
            </w:r>
            <w:r w:rsidRPr="00ED45E9">
              <w:rPr>
                <w:rFonts w:ascii="標楷體" w:eastAsia="標楷體" w:hAnsi="標楷體"/>
                <w:b/>
                <w:color w:val="231F20"/>
                <w:spacing w:val="-20"/>
                <w:w w:val="115"/>
                <w:lang w:eastAsia="zh-TW"/>
              </w:rPr>
              <w:t>課程計畫</w:t>
            </w:r>
          </w:p>
        </w:tc>
      </w:tr>
      <w:tr w:rsidR="00F87EA4" w:rsidRPr="00ED45E9" w:rsidTr="00AA3D71">
        <w:trPr>
          <w:trHeight w:hRule="exact" w:val="430"/>
          <w:jc w:val="center"/>
        </w:trPr>
        <w:tc>
          <w:tcPr>
            <w:tcW w:w="1838" w:type="dxa"/>
            <w:gridSpan w:val="3"/>
            <w:vAlign w:val="center"/>
          </w:tcPr>
          <w:p w:rsidR="00F87EA4" w:rsidRPr="00ED45E9" w:rsidRDefault="00F87EA4" w:rsidP="00AA3D71">
            <w:pPr>
              <w:pStyle w:val="TableParagraph"/>
              <w:spacing w:line="266" w:lineRule="exact"/>
              <w:ind w:leftChars="-3" w:left="-3" w:hangingChars="2" w:hanging="4"/>
              <w:jc w:val="center"/>
              <w:rPr>
                <w:rFonts w:ascii="標楷體" w:eastAsia="標楷體" w:hAnsi="標楷體"/>
              </w:rPr>
            </w:pPr>
            <w:r w:rsidRPr="00ED45E9">
              <w:rPr>
                <w:rFonts w:ascii="標楷體" w:eastAsia="標楷體" w:hAnsi="標楷體"/>
                <w:color w:val="231F20"/>
              </w:rPr>
              <w:t>每週節數</w:t>
            </w:r>
          </w:p>
        </w:tc>
        <w:tc>
          <w:tcPr>
            <w:tcW w:w="3260" w:type="dxa"/>
            <w:gridSpan w:val="2"/>
            <w:vAlign w:val="center"/>
          </w:tcPr>
          <w:p w:rsidR="00F87EA4" w:rsidRPr="00ED45E9" w:rsidRDefault="00F87EA4" w:rsidP="00AA3D71">
            <w:pPr>
              <w:pStyle w:val="TableParagraph"/>
              <w:spacing w:line="266" w:lineRule="exact"/>
              <w:jc w:val="center"/>
              <w:rPr>
                <w:rFonts w:ascii="標楷體" w:eastAsia="標楷體" w:hAnsi="標楷體"/>
              </w:rPr>
            </w:pPr>
            <w:r>
              <w:rPr>
                <w:rFonts w:ascii="標楷體" w:eastAsia="標楷體" w:hAnsi="標楷體" w:hint="eastAsia"/>
                <w:color w:val="231F20"/>
                <w:w w:val="135"/>
                <w:lang w:eastAsia="zh-TW"/>
              </w:rPr>
              <w:t>1</w:t>
            </w:r>
            <w:r w:rsidRPr="00ED45E9">
              <w:rPr>
                <w:rFonts w:ascii="標楷體" w:eastAsia="標楷體" w:hAnsi="標楷體"/>
                <w:color w:val="231F20"/>
                <w:w w:val="135"/>
              </w:rPr>
              <w:t>節</w:t>
            </w:r>
          </w:p>
        </w:tc>
        <w:tc>
          <w:tcPr>
            <w:tcW w:w="2062" w:type="dxa"/>
            <w:gridSpan w:val="3"/>
            <w:vAlign w:val="center"/>
          </w:tcPr>
          <w:p w:rsidR="00F87EA4" w:rsidRPr="00ED45E9" w:rsidRDefault="00F87EA4" w:rsidP="00AA3D71">
            <w:pPr>
              <w:pStyle w:val="TableParagraph"/>
              <w:spacing w:line="266" w:lineRule="exact"/>
              <w:jc w:val="center"/>
              <w:rPr>
                <w:rFonts w:ascii="標楷體" w:eastAsia="標楷體" w:hAnsi="標楷體"/>
              </w:rPr>
            </w:pPr>
            <w:r w:rsidRPr="00ED45E9">
              <w:rPr>
                <w:rFonts w:ascii="標楷體" w:eastAsia="標楷體" w:hAnsi="標楷體"/>
                <w:color w:val="231F20"/>
              </w:rPr>
              <w:t>設計者</w:t>
            </w:r>
          </w:p>
        </w:tc>
        <w:tc>
          <w:tcPr>
            <w:tcW w:w="3608" w:type="dxa"/>
            <w:vAlign w:val="center"/>
          </w:tcPr>
          <w:p w:rsidR="00F87EA4" w:rsidRPr="00ED45E9" w:rsidRDefault="00F87EA4" w:rsidP="00AA3D71">
            <w:pPr>
              <w:pStyle w:val="TableParagraph"/>
              <w:spacing w:line="294" w:lineRule="exact"/>
              <w:ind w:left="102"/>
              <w:jc w:val="center"/>
              <w:rPr>
                <w:rFonts w:ascii="標楷體" w:eastAsia="標楷體" w:hAnsi="標楷體" w:cs="Arial Unicode MS"/>
              </w:rPr>
            </w:pPr>
            <w:r>
              <w:rPr>
                <w:rFonts w:ascii="標楷體" w:eastAsia="標楷體" w:hAnsi="標楷體" w:cs="Arial Unicode MS" w:hint="eastAsia"/>
                <w:color w:val="231F20"/>
                <w:spacing w:val="-1"/>
                <w:w w:val="140"/>
                <w:lang w:eastAsia="zh-TW"/>
              </w:rPr>
              <w:t>張雅趾</w:t>
            </w:r>
          </w:p>
        </w:tc>
      </w:tr>
      <w:tr w:rsidR="00F87EA4" w:rsidRPr="00ED45E9" w:rsidTr="00AA3D71">
        <w:trPr>
          <w:trHeight w:hRule="exact" w:val="369"/>
          <w:jc w:val="center"/>
        </w:trPr>
        <w:tc>
          <w:tcPr>
            <w:tcW w:w="1838" w:type="dxa"/>
            <w:gridSpan w:val="3"/>
            <w:vMerge w:val="restart"/>
            <w:vAlign w:val="center"/>
          </w:tcPr>
          <w:p w:rsidR="00F87EA4" w:rsidRPr="00ED45E9" w:rsidRDefault="00F87EA4" w:rsidP="00AA3D71">
            <w:pPr>
              <w:pStyle w:val="TableParagraph"/>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pacing w:val="-1"/>
                <w:sz w:val="24"/>
                <w:szCs w:val="24"/>
              </w:rPr>
              <w:t>核心素養</w:t>
            </w:r>
          </w:p>
        </w:tc>
        <w:tc>
          <w:tcPr>
            <w:tcW w:w="1134" w:type="dxa"/>
            <w:vAlign w:val="center"/>
          </w:tcPr>
          <w:p w:rsidR="00F87EA4" w:rsidRPr="00ED45E9" w:rsidRDefault="00F87EA4" w:rsidP="00AA3D71">
            <w:pPr>
              <w:pStyle w:val="TableParagraph"/>
              <w:adjustRightInd w:val="0"/>
              <w:snapToGrid w:val="0"/>
              <w:spacing w:line="240" w:lineRule="atLeast"/>
              <w:ind w:left="82"/>
              <w:jc w:val="center"/>
              <w:rPr>
                <w:rFonts w:ascii="標楷體" w:eastAsia="標楷體" w:hAnsi="標楷體"/>
                <w:sz w:val="20"/>
                <w:szCs w:val="20"/>
              </w:rPr>
            </w:pPr>
            <w:r w:rsidRPr="00ED45E9">
              <w:rPr>
                <w:rFonts w:ascii="標楷體" w:eastAsia="標楷體" w:hAnsi="標楷體"/>
                <w:color w:val="231F20"/>
                <w:w w:val="95"/>
                <w:sz w:val="20"/>
                <w:szCs w:val="20"/>
              </w:rPr>
              <w:t>A</w:t>
            </w:r>
            <w:r w:rsidRPr="00ED45E9">
              <w:rPr>
                <w:rFonts w:ascii="標楷體" w:eastAsia="標楷體" w:hAnsi="標楷體"/>
                <w:color w:val="231F20"/>
                <w:spacing w:val="8"/>
                <w:w w:val="95"/>
                <w:sz w:val="20"/>
                <w:szCs w:val="20"/>
              </w:rPr>
              <w:t xml:space="preserve"> </w:t>
            </w:r>
            <w:r w:rsidRPr="00ED45E9">
              <w:rPr>
                <w:rFonts w:ascii="標楷體" w:eastAsia="標楷體" w:hAnsi="標楷體"/>
                <w:color w:val="231F20"/>
                <w:w w:val="95"/>
                <w:sz w:val="20"/>
                <w:szCs w:val="20"/>
              </w:rPr>
              <w:t>自主行動</w:t>
            </w:r>
          </w:p>
        </w:tc>
        <w:tc>
          <w:tcPr>
            <w:tcW w:w="7796" w:type="dxa"/>
            <w:gridSpan w:val="5"/>
            <w:vAlign w:val="center"/>
          </w:tcPr>
          <w:p w:rsidR="00F87EA4" w:rsidRPr="00ED45E9" w:rsidRDefault="00F87EA4" w:rsidP="00AA3D71">
            <w:pPr>
              <w:pStyle w:val="TableParagraph"/>
              <w:adjustRightInd w:val="0"/>
              <w:snapToGrid w:val="0"/>
              <w:spacing w:line="240" w:lineRule="atLeast"/>
              <w:ind w:left="102"/>
              <w:rPr>
                <w:rFonts w:ascii="標楷體" w:eastAsia="標楷體" w:hAnsi="標楷體"/>
                <w:sz w:val="20"/>
                <w:szCs w:val="20"/>
                <w:lang w:eastAsia="zh-TW"/>
              </w:rPr>
            </w:pP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A1.身心素質與自我精進</w:t>
            </w:r>
            <w:r w:rsidRPr="00ED45E9">
              <w:rPr>
                <w:rFonts w:ascii="標楷體" w:eastAsia="標楷體" w:hAnsi="標楷體"/>
                <w:color w:val="231F20"/>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A2.系統思考與問題解決</w:t>
            </w:r>
            <w:r>
              <w:rPr>
                <w:rFonts w:ascii="標楷體" w:eastAsia="標楷體" w:hAnsi="標楷體" w:hint="eastAsia"/>
                <w:color w:val="231F20"/>
                <w:spacing w:val="-1"/>
                <w:sz w:val="20"/>
                <w:szCs w:val="20"/>
                <w:lang w:eastAsia="zh-TW"/>
              </w:rPr>
              <w:t xml:space="preserve"> </w:t>
            </w:r>
            <w:r w:rsidRPr="00ED45E9">
              <w:rPr>
                <w:rFonts w:ascii="標楷體" w:eastAsia="標楷體" w:hAnsi="標楷體"/>
                <w:color w:val="231F20"/>
                <w:spacing w:val="12"/>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2"/>
                <w:sz w:val="20"/>
                <w:szCs w:val="20"/>
                <w:lang w:eastAsia="zh-TW"/>
              </w:rPr>
              <w:t>A</w:t>
            </w:r>
            <w:r w:rsidRPr="00ED45E9">
              <w:rPr>
                <w:rFonts w:ascii="標楷體" w:eastAsia="標楷體" w:hAnsi="標楷體"/>
                <w:color w:val="231F20"/>
                <w:spacing w:val="-1"/>
                <w:sz w:val="20"/>
                <w:szCs w:val="20"/>
                <w:lang w:eastAsia="zh-TW"/>
              </w:rPr>
              <w:t>3.規劃執行與創新應變</w:t>
            </w:r>
          </w:p>
        </w:tc>
      </w:tr>
      <w:tr w:rsidR="00F87EA4" w:rsidRPr="00ED45E9" w:rsidTr="00AA3D71">
        <w:trPr>
          <w:trHeight w:hRule="exact" w:val="331"/>
          <w:jc w:val="center"/>
        </w:trPr>
        <w:tc>
          <w:tcPr>
            <w:tcW w:w="1838" w:type="dxa"/>
            <w:gridSpan w:val="3"/>
            <w:vMerge/>
            <w:vAlign w:val="center"/>
          </w:tcPr>
          <w:p w:rsidR="00F87EA4" w:rsidRPr="008D23A9" w:rsidRDefault="00F87EA4" w:rsidP="00AA3D71">
            <w:pPr>
              <w:ind w:leftChars="-3" w:left="-3" w:hangingChars="2" w:hanging="4"/>
              <w:jc w:val="center"/>
              <w:rPr>
                <w:rFonts w:ascii="標楷體" w:eastAsia="標楷體" w:hAnsi="標楷體"/>
                <w:b/>
                <w:lang w:eastAsia="zh-TW"/>
              </w:rPr>
            </w:pPr>
          </w:p>
        </w:tc>
        <w:tc>
          <w:tcPr>
            <w:tcW w:w="1134" w:type="dxa"/>
            <w:vAlign w:val="center"/>
          </w:tcPr>
          <w:p w:rsidR="00F87EA4" w:rsidRPr="008D23A9" w:rsidRDefault="00F87EA4" w:rsidP="00AA3D71">
            <w:pPr>
              <w:pStyle w:val="TableParagraph"/>
              <w:adjustRightInd w:val="0"/>
              <w:snapToGrid w:val="0"/>
              <w:spacing w:line="240" w:lineRule="atLeast"/>
              <w:ind w:left="102"/>
              <w:jc w:val="center"/>
              <w:rPr>
                <w:rFonts w:ascii="標楷體" w:eastAsia="標楷體" w:hAnsi="標楷體"/>
                <w:b/>
                <w:sz w:val="20"/>
                <w:szCs w:val="20"/>
              </w:rPr>
            </w:pPr>
            <w:r w:rsidRPr="00ED45E9">
              <w:rPr>
                <w:rFonts w:ascii="標楷體" w:eastAsia="標楷體" w:hAnsi="標楷體"/>
                <w:color w:val="231F20"/>
                <w:sz w:val="20"/>
                <w:szCs w:val="20"/>
              </w:rPr>
              <w:t>B</w:t>
            </w:r>
            <w:r w:rsidRPr="00ED45E9">
              <w:rPr>
                <w:rFonts w:ascii="標楷體" w:eastAsia="標楷體" w:hAnsi="標楷體"/>
                <w:color w:val="231F20"/>
                <w:spacing w:val="-24"/>
                <w:sz w:val="20"/>
                <w:szCs w:val="20"/>
              </w:rPr>
              <w:t xml:space="preserve"> </w:t>
            </w:r>
            <w:r w:rsidRPr="00ED45E9">
              <w:rPr>
                <w:rFonts w:ascii="標楷體" w:eastAsia="標楷體" w:hAnsi="標楷體"/>
                <w:color w:val="231F20"/>
                <w:sz w:val="20"/>
                <w:szCs w:val="20"/>
              </w:rPr>
              <w:t>溝通互動</w:t>
            </w:r>
          </w:p>
        </w:tc>
        <w:tc>
          <w:tcPr>
            <w:tcW w:w="7796" w:type="dxa"/>
            <w:gridSpan w:val="5"/>
            <w:vAlign w:val="center"/>
          </w:tcPr>
          <w:p w:rsidR="00F87EA4" w:rsidRPr="008D23A9" w:rsidRDefault="00F87EA4" w:rsidP="00AA3D71">
            <w:pPr>
              <w:pStyle w:val="TableParagraph"/>
              <w:adjustRightInd w:val="0"/>
              <w:snapToGrid w:val="0"/>
              <w:spacing w:line="240" w:lineRule="atLeast"/>
              <w:ind w:left="102"/>
              <w:rPr>
                <w:rFonts w:ascii="標楷體" w:eastAsia="標楷體" w:hAnsi="標楷體"/>
                <w:b/>
                <w:sz w:val="20"/>
                <w:szCs w:val="20"/>
                <w:lang w:eastAsia="zh-TW"/>
              </w:rPr>
            </w:pPr>
            <w:r>
              <w:rPr>
                <w:rFonts w:hint="eastAsia"/>
                <w:color w:val="231F20"/>
                <w:spacing w:val="-1"/>
                <w:sz w:val="20"/>
                <w:szCs w:val="20"/>
                <w:lang w:eastAsia="zh-TW"/>
              </w:rPr>
              <w:t>□</w:t>
            </w:r>
            <w:r w:rsidRPr="00ED45E9">
              <w:rPr>
                <w:rFonts w:ascii="標楷體" w:eastAsia="標楷體" w:hAnsi="標楷體"/>
                <w:color w:val="231F20"/>
                <w:spacing w:val="-2"/>
                <w:sz w:val="20"/>
                <w:szCs w:val="20"/>
                <w:lang w:eastAsia="zh-TW"/>
              </w:rPr>
              <w:t>B</w:t>
            </w:r>
            <w:r w:rsidRPr="00ED45E9">
              <w:rPr>
                <w:rFonts w:ascii="標楷體" w:eastAsia="標楷體" w:hAnsi="標楷體"/>
                <w:color w:val="231F20"/>
                <w:spacing w:val="-1"/>
                <w:sz w:val="20"/>
                <w:szCs w:val="20"/>
                <w:lang w:eastAsia="zh-TW"/>
              </w:rPr>
              <w:t>1.符號運用與溝通表達</w:t>
            </w:r>
            <w:r w:rsidRPr="00ED45E9">
              <w:rPr>
                <w:rFonts w:ascii="標楷體" w:eastAsia="標楷體" w:hAnsi="標楷體"/>
                <w:color w:val="231F20"/>
                <w:sz w:val="20"/>
                <w:szCs w:val="20"/>
                <w:lang w:eastAsia="zh-TW"/>
              </w:rPr>
              <w:t xml:space="preserve"> </w:t>
            </w:r>
            <w:r w:rsidRPr="00ED45E9">
              <w:rPr>
                <w:rFonts w:ascii="標楷體" w:eastAsia="標楷體" w:hAnsi="標楷體"/>
                <w:color w:val="231F20"/>
                <w:spacing w:val="11"/>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B2.科技資訊與媒體素養</w:t>
            </w:r>
            <w:r>
              <w:rPr>
                <w:rFonts w:ascii="標楷體" w:eastAsia="標楷體" w:hAnsi="標楷體" w:hint="eastAsia"/>
                <w:color w:val="231F20"/>
                <w:spacing w:val="-1"/>
                <w:sz w:val="20"/>
                <w:szCs w:val="20"/>
                <w:lang w:eastAsia="zh-TW"/>
              </w:rPr>
              <w:t xml:space="preserve"> </w:t>
            </w:r>
            <w:r w:rsidRPr="00ED45E9">
              <w:rPr>
                <w:rFonts w:ascii="標楷體" w:eastAsia="標楷體" w:hAnsi="標楷體"/>
                <w:color w:val="231F20"/>
                <w:spacing w:val="12"/>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3"/>
                <w:sz w:val="20"/>
                <w:szCs w:val="20"/>
                <w:lang w:eastAsia="zh-TW"/>
              </w:rPr>
              <w:t>B</w:t>
            </w:r>
            <w:r w:rsidRPr="00ED45E9">
              <w:rPr>
                <w:rFonts w:ascii="標楷體" w:eastAsia="標楷體" w:hAnsi="標楷體"/>
                <w:color w:val="231F20"/>
                <w:spacing w:val="-2"/>
                <w:sz w:val="20"/>
                <w:szCs w:val="20"/>
                <w:lang w:eastAsia="zh-TW"/>
              </w:rPr>
              <w:t>3</w:t>
            </w:r>
            <w:r w:rsidRPr="00ED45E9">
              <w:rPr>
                <w:rFonts w:ascii="標楷體" w:eastAsia="標楷體" w:hAnsi="標楷體"/>
                <w:color w:val="231F20"/>
                <w:spacing w:val="-1"/>
                <w:sz w:val="20"/>
                <w:szCs w:val="20"/>
                <w:lang w:eastAsia="zh-TW"/>
              </w:rPr>
              <w:t>.</w:t>
            </w:r>
            <w:r w:rsidRPr="00ED45E9">
              <w:rPr>
                <w:rFonts w:ascii="標楷體" w:eastAsia="標楷體" w:hAnsi="標楷體"/>
                <w:color w:val="231F20"/>
                <w:spacing w:val="-2"/>
                <w:sz w:val="20"/>
                <w:szCs w:val="20"/>
                <w:lang w:eastAsia="zh-TW"/>
              </w:rPr>
              <w:t>藝術函養與美成素養</w:t>
            </w:r>
          </w:p>
        </w:tc>
      </w:tr>
      <w:tr w:rsidR="00F87EA4" w:rsidRPr="00ED45E9" w:rsidTr="00AA3D71">
        <w:trPr>
          <w:trHeight w:hRule="exact" w:val="329"/>
          <w:jc w:val="center"/>
        </w:trPr>
        <w:tc>
          <w:tcPr>
            <w:tcW w:w="1838" w:type="dxa"/>
            <w:gridSpan w:val="3"/>
            <w:vMerge/>
            <w:vAlign w:val="center"/>
          </w:tcPr>
          <w:p w:rsidR="00F87EA4" w:rsidRPr="008D23A9" w:rsidRDefault="00F87EA4" w:rsidP="00AA3D71">
            <w:pPr>
              <w:ind w:leftChars="-3" w:left="-3" w:hangingChars="2" w:hanging="4"/>
              <w:jc w:val="center"/>
              <w:rPr>
                <w:rFonts w:ascii="標楷體" w:eastAsia="標楷體" w:hAnsi="標楷體"/>
                <w:b/>
                <w:lang w:eastAsia="zh-TW"/>
              </w:rPr>
            </w:pPr>
          </w:p>
        </w:tc>
        <w:tc>
          <w:tcPr>
            <w:tcW w:w="1134" w:type="dxa"/>
            <w:vAlign w:val="center"/>
          </w:tcPr>
          <w:p w:rsidR="00F87EA4" w:rsidRPr="008D23A9" w:rsidRDefault="00F87EA4" w:rsidP="00AA3D71">
            <w:pPr>
              <w:pStyle w:val="TableParagraph"/>
              <w:adjustRightInd w:val="0"/>
              <w:snapToGrid w:val="0"/>
              <w:spacing w:line="240" w:lineRule="atLeast"/>
              <w:ind w:left="102"/>
              <w:jc w:val="center"/>
              <w:rPr>
                <w:rFonts w:ascii="標楷體" w:eastAsia="標楷體" w:hAnsi="標楷體"/>
                <w:b/>
                <w:sz w:val="20"/>
                <w:szCs w:val="20"/>
              </w:rPr>
            </w:pPr>
            <w:r w:rsidRPr="00ED45E9">
              <w:rPr>
                <w:rFonts w:ascii="標楷體" w:eastAsia="標楷體" w:hAnsi="標楷體"/>
                <w:color w:val="231F20"/>
                <w:sz w:val="20"/>
                <w:szCs w:val="20"/>
              </w:rPr>
              <w:t>C</w:t>
            </w:r>
            <w:r w:rsidRPr="00ED45E9">
              <w:rPr>
                <w:rFonts w:ascii="標楷體" w:eastAsia="標楷體" w:hAnsi="標楷體"/>
                <w:color w:val="231F20"/>
                <w:spacing w:val="-24"/>
                <w:sz w:val="20"/>
                <w:szCs w:val="20"/>
              </w:rPr>
              <w:t xml:space="preserve"> </w:t>
            </w:r>
            <w:r w:rsidRPr="00ED45E9">
              <w:rPr>
                <w:rFonts w:ascii="標楷體" w:eastAsia="標楷體" w:hAnsi="標楷體"/>
                <w:color w:val="231F20"/>
                <w:sz w:val="20"/>
                <w:szCs w:val="20"/>
              </w:rPr>
              <w:t>社會參與</w:t>
            </w:r>
          </w:p>
        </w:tc>
        <w:tc>
          <w:tcPr>
            <w:tcW w:w="7796" w:type="dxa"/>
            <w:gridSpan w:val="5"/>
            <w:vAlign w:val="center"/>
          </w:tcPr>
          <w:p w:rsidR="00F87EA4" w:rsidRPr="008D23A9" w:rsidRDefault="00F87EA4" w:rsidP="00AA3D71">
            <w:pPr>
              <w:pStyle w:val="TableParagraph"/>
              <w:adjustRightInd w:val="0"/>
              <w:snapToGrid w:val="0"/>
              <w:spacing w:line="240" w:lineRule="atLeast"/>
              <w:ind w:left="102"/>
              <w:rPr>
                <w:rFonts w:ascii="標楷體" w:eastAsia="標楷體" w:hAnsi="標楷體"/>
                <w:b/>
                <w:sz w:val="20"/>
                <w:szCs w:val="20"/>
                <w:lang w:eastAsia="zh-TW"/>
              </w:rPr>
            </w:pP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C1.道德實踐與公民意識</w:t>
            </w:r>
            <w:r w:rsidRPr="00ED45E9">
              <w:rPr>
                <w:rFonts w:ascii="標楷體" w:eastAsia="標楷體" w:hAnsi="標楷體"/>
                <w:color w:val="231F20"/>
                <w:sz w:val="20"/>
                <w:szCs w:val="20"/>
                <w:lang w:eastAsia="zh-TW"/>
              </w:rPr>
              <w:t xml:space="preserve"> </w:t>
            </w:r>
            <w:r w:rsidRPr="00ED45E9">
              <w:rPr>
                <w:rFonts w:ascii="標楷體" w:eastAsia="標楷體" w:hAnsi="標楷體"/>
                <w:color w:val="231F20"/>
                <w:spacing w:val="11"/>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C2.人際關條與團隊合作</w:t>
            </w:r>
            <w:r>
              <w:rPr>
                <w:rFonts w:ascii="標楷體" w:eastAsia="標楷體" w:hAnsi="標楷體" w:hint="eastAsia"/>
                <w:color w:val="231F20"/>
                <w:spacing w:val="-1"/>
                <w:sz w:val="20"/>
                <w:szCs w:val="20"/>
                <w:lang w:eastAsia="zh-TW"/>
              </w:rPr>
              <w:t xml:space="preserve"> </w:t>
            </w:r>
            <w:r w:rsidRPr="00ED45E9">
              <w:rPr>
                <w:rFonts w:ascii="標楷體" w:eastAsia="標楷體" w:hAnsi="標楷體"/>
                <w:color w:val="231F20"/>
                <w:spacing w:val="11"/>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2"/>
                <w:sz w:val="20"/>
                <w:szCs w:val="20"/>
                <w:lang w:eastAsia="zh-TW"/>
              </w:rPr>
              <w:t>C</w:t>
            </w:r>
            <w:r w:rsidRPr="00ED45E9">
              <w:rPr>
                <w:rFonts w:ascii="標楷體" w:eastAsia="標楷體" w:hAnsi="標楷體"/>
                <w:color w:val="231F20"/>
                <w:spacing w:val="-1"/>
                <w:sz w:val="20"/>
                <w:szCs w:val="20"/>
                <w:lang w:eastAsia="zh-TW"/>
              </w:rPr>
              <w:t>3.多元文化與國際理解</w:t>
            </w:r>
          </w:p>
        </w:tc>
      </w:tr>
      <w:tr w:rsidR="00F87EA4" w:rsidRPr="00ED45E9" w:rsidTr="00AA3D71">
        <w:trPr>
          <w:trHeight w:hRule="exact" w:val="804"/>
          <w:jc w:val="center"/>
        </w:trPr>
        <w:tc>
          <w:tcPr>
            <w:tcW w:w="1838" w:type="dxa"/>
            <w:gridSpan w:val="3"/>
            <w:vAlign w:val="center"/>
          </w:tcPr>
          <w:p w:rsidR="00F87EA4" w:rsidRPr="00ED45E9" w:rsidRDefault="00F87EA4" w:rsidP="00AA3D71">
            <w:pPr>
              <w:pStyle w:val="TableParagraph"/>
              <w:spacing w:line="288" w:lineRule="exact"/>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pacing w:val="-1"/>
                <w:sz w:val="24"/>
                <w:szCs w:val="24"/>
              </w:rPr>
              <w:t>課程目標</w:t>
            </w:r>
          </w:p>
        </w:tc>
        <w:tc>
          <w:tcPr>
            <w:tcW w:w="8930" w:type="dxa"/>
            <w:gridSpan w:val="6"/>
            <w:vAlign w:val="center"/>
          </w:tcPr>
          <w:p w:rsidR="00F87EA4" w:rsidRPr="002C60B5" w:rsidRDefault="00F87EA4" w:rsidP="00491572">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能認讀本課的語句、語詞及單字符號。</w:t>
            </w:r>
          </w:p>
          <w:p w:rsidR="00F87EA4" w:rsidRPr="002C60B5" w:rsidRDefault="00F87EA4" w:rsidP="00491572">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能認讀及書寫本課注音符號「ㄅ、ㄇ、ㄨ、ㄚ、ㄟ、ㄨㄚ」。</w:t>
            </w:r>
          </w:p>
          <w:p w:rsidR="00F87EA4" w:rsidRPr="002C60B5" w:rsidRDefault="00F87EA4" w:rsidP="00491572">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能運用ㄅ、ㄇ兩符號與ㄨ、ㄚ、ㄟ拼讀。</w:t>
            </w:r>
          </w:p>
          <w:p w:rsidR="00F87EA4" w:rsidRPr="002C60B5" w:rsidRDefault="00F87EA4" w:rsidP="00491572">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能聽寫且能分辨本課符號及一、二、四聲調號。</w:t>
            </w:r>
          </w:p>
          <w:p w:rsidR="00F87EA4" w:rsidRPr="002C60B5" w:rsidRDefault="00F87EA4" w:rsidP="00491572">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能認讀及書寫本課注音符號「ㄆ」、「ㄋ」、「ㄌ」、「ㄛ」、「ㄞ」、「ㄧㄚ」、「ㄨㄛ」。</w:t>
            </w:r>
          </w:p>
          <w:p w:rsidR="00F87EA4" w:rsidRPr="002C60B5" w:rsidRDefault="00F87EA4" w:rsidP="00491572">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能運用「ㄅ」、「ㄆ」、「ㄇ」、「ㄋ」、「ㄌ」等聲符，與「ㄧ」、「ㄨ」、「ㄚ」、「ㄛ」、「ㄞ」、「ㄟ」、「ㄠ」等韻符直接拼讀。</w:t>
            </w:r>
          </w:p>
          <w:p w:rsidR="00F87EA4" w:rsidRPr="002C60B5" w:rsidRDefault="00F87EA4" w:rsidP="00491572">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能認讀及書寫本課注音符號「ㄈ」、「ㄏ」、「ㄒ」、「ㄔ」、「ㄘ」、「ㄡ」、「ㄨㄟ」。</w:t>
            </w:r>
          </w:p>
          <w:p w:rsidR="00F87EA4" w:rsidRPr="002C60B5" w:rsidRDefault="00F87EA4" w:rsidP="00491572">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能運用本課所學的符號練習拼音。</w:t>
            </w:r>
          </w:p>
          <w:p w:rsidR="00F87EA4" w:rsidRPr="002C60B5" w:rsidRDefault="00F87EA4" w:rsidP="00491572">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能分辨三聲及四聲調號，加強練習三聲聲調。</w:t>
            </w:r>
          </w:p>
          <w:p w:rsidR="00F87EA4" w:rsidRPr="002C60B5" w:rsidRDefault="00F87EA4" w:rsidP="00491572">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能認讀及書寫本課注音符號「ㄑ」、「ㄓ」、「ㄣ」、「ㄤ」、「一ㄡ」、「ㄧㄢ」。</w:t>
            </w:r>
          </w:p>
          <w:p w:rsidR="00F87EA4" w:rsidRPr="002C60B5" w:rsidRDefault="00F87EA4" w:rsidP="00491572">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能認讀及書寫本課注音符號「ㄊ」、「ㄍ」、「ㄎ」、「ㄙ」、「ㄦ」、「一ㄤ」、「ㄨㄞ」。</w:t>
            </w:r>
          </w:p>
          <w:p w:rsidR="00F87EA4" w:rsidRPr="002C60B5" w:rsidRDefault="00F87EA4" w:rsidP="00491572">
            <w:pPr>
              <w:numPr>
                <w:ilvl w:val="0"/>
                <w:numId w:val="29"/>
              </w:numPr>
              <w:ind w:left="462" w:hanging="266"/>
              <w:rPr>
                <w:rFonts w:ascii="新細明體" w:hAnsi="新細明體"/>
                <w:color w:val="000000"/>
                <w:sz w:val="20"/>
                <w:szCs w:val="20"/>
              </w:rPr>
            </w:pPr>
            <w:r w:rsidRPr="002C60B5">
              <w:rPr>
                <w:rFonts w:ascii="新細明體" w:hAnsi="新細明體" w:hint="eastAsia"/>
                <w:color w:val="000000"/>
                <w:sz w:val="20"/>
                <w:szCs w:val="20"/>
              </w:rPr>
              <w:t>加強練習三聲聲調。</w:t>
            </w:r>
          </w:p>
          <w:p w:rsidR="00F87EA4" w:rsidRPr="002C60B5" w:rsidRDefault="00F87EA4" w:rsidP="00491572">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能認讀及書寫本課注音符號「ㄐ」、「ㄖ」、「ㄩ」、「ㄥ」、「一ㄛ」、「ㄨㄤ」、「ㄨㄥ」。</w:t>
            </w:r>
          </w:p>
          <w:p w:rsidR="00F87EA4" w:rsidRPr="002C60B5" w:rsidRDefault="00F87EA4" w:rsidP="00491572">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能正確認讀及書寫本課注音符號「ㄧㄣ、ㄧㄥ、ㄨㄣ、ㄩㄣ、ㄩㄥ」。</w:t>
            </w:r>
          </w:p>
          <w:p w:rsidR="00F87EA4" w:rsidRPr="002C60B5" w:rsidRDefault="00F87EA4" w:rsidP="00491572">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能聽寫本課符號、拼音及語詞。</w:t>
            </w:r>
          </w:p>
          <w:p w:rsidR="00F87EA4" w:rsidRPr="002C60B5" w:rsidRDefault="00F87EA4" w:rsidP="00491572">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導學生養成仔細聆聽的好習慣。</w:t>
            </w:r>
          </w:p>
          <w:p w:rsidR="00F87EA4" w:rsidRPr="002C60B5" w:rsidRDefault="00F87EA4" w:rsidP="00491572">
            <w:pPr>
              <w:numPr>
                <w:ilvl w:val="0"/>
                <w:numId w:val="29"/>
              </w:numPr>
              <w:ind w:left="462" w:hanging="266"/>
              <w:rPr>
                <w:rFonts w:ascii="新細明體" w:hAnsi="新細明體"/>
                <w:color w:val="000000"/>
                <w:sz w:val="20"/>
                <w:szCs w:val="20"/>
              </w:rPr>
            </w:pPr>
            <w:r w:rsidRPr="002C60B5">
              <w:rPr>
                <w:rFonts w:ascii="新細明體" w:hAnsi="新細明體" w:hint="eastAsia"/>
                <w:color w:val="000000"/>
                <w:sz w:val="20"/>
                <w:szCs w:val="20"/>
              </w:rPr>
              <w:t>練學生聆聽的專注力。</w:t>
            </w:r>
          </w:p>
          <w:p w:rsidR="00F87EA4" w:rsidRPr="002C60B5" w:rsidRDefault="00F87EA4" w:rsidP="00491572">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解簡易的形容詞用法並能應用之。</w:t>
            </w:r>
          </w:p>
          <w:p w:rsidR="00F87EA4" w:rsidRDefault="00F87EA4" w:rsidP="00491572">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齒清晰的以完整的語句回答問題。</w:t>
            </w:r>
          </w:p>
          <w:p w:rsidR="00F87EA4" w:rsidRPr="00ED45E9" w:rsidRDefault="00F87EA4" w:rsidP="00AA3D71">
            <w:pPr>
              <w:jc w:val="center"/>
              <w:rPr>
                <w:rFonts w:ascii="標楷體" w:eastAsia="標楷體" w:hAnsi="標楷體"/>
                <w:lang w:eastAsia="zh-TW"/>
              </w:rPr>
            </w:pPr>
          </w:p>
        </w:tc>
      </w:tr>
      <w:tr w:rsidR="00F87EA4" w:rsidRPr="00ED45E9" w:rsidTr="00AA3D71">
        <w:trPr>
          <w:trHeight w:hRule="exact" w:val="858"/>
          <w:jc w:val="center"/>
        </w:trPr>
        <w:tc>
          <w:tcPr>
            <w:tcW w:w="1838" w:type="dxa"/>
            <w:gridSpan w:val="3"/>
            <w:vAlign w:val="center"/>
          </w:tcPr>
          <w:p w:rsidR="00F87EA4" w:rsidRPr="00ED45E9" w:rsidRDefault="00F87EA4" w:rsidP="00AA3D71">
            <w:pPr>
              <w:pStyle w:val="TableParagraph"/>
              <w:spacing w:line="410" w:lineRule="exact"/>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z w:val="24"/>
                <w:szCs w:val="24"/>
              </w:rPr>
              <w:t>融入之議題</w:t>
            </w:r>
          </w:p>
        </w:tc>
        <w:tc>
          <w:tcPr>
            <w:tcW w:w="8930" w:type="dxa"/>
            <w:gridSpan w:val="6"/>
            <w:vAlign w:val="center"/>
          </w:tcPr>
          <w:p w:rsidR="00F87EA4" w:rsidRPr="00ED45E9" w:rsidRDefault="00F87EA4" w:rsidP="00AA3D71">
            <w:pPr>
              <w:pStyle w:val="TableParagraph"/>
              <w:adjustRightInd w:val="0"/>
              <w:snapToGrid w:val="0"/>
              <w:spacing w:line="240" w:lineRule="atLeast"/>
              <w:ind w:left="102"/>
              <w:rPr>
                <w:rFonts w:ascii="標楷體" w:eastAsia="標楷體" w:hAnsi="標楷體"/>
                <w:sz w:val="16"/>
                <w:szCs w:val="16"/>
                <w:lang w:eastAsia="zh-TW"/>
              </w:rPr>
            </w:pPr>
            <w:r w:rsidRPr="005D1D31">
              <w:rPr>
                <w:rFonts w:ascii="標楷體" w:eastAsia="標楷體" w:hAnsi="標楷體"/>
                <w:color w:val="231F20"/>
                <w:spacing w:val="-2"/>
                <w:sz w:val="24"/>
                <w:szCs w:val="24"/>
                <w:lang w:eastAsia="zh-TW"/>
              </w:rPr>
              <w:t>性別平等</w:t>
            </w:r>
            <w:r>
              <w:rPr>
                <w:rFonts w:ascii="標楷體" w:eastAsia="標楷體" w:hAnsi="標楷體" w:hint="eastAsia"/>
                <w:color w:val="231F20"/>
                <w:spacing w:val="-2"/>
                <w:sz w:val="24"/>
                <w:szCs w:val="24"/>
                <w:lang w:eastAsia="zh-TW"/>
              </w:rPr>
              <w:t>教育</w:t>
            </w:r>
            <w:r>
              <w:rPr>
                <w:rFonts w:ascii="標楷體" w:eastAsia="標楷體" w:hAnsi="標楷體"/>
                <w:color w:val="231F20"/>
                <w:spacing w:val="-2"/>
                <w:sz w:val="24"/>
                <w:szCs w:val="24"/>
                <w:lang w:eastAsia="zh-TW"/>
              </w:rPr>
              <w:t>、</w:t>
            </w:r>
            <w:r w:rsidRPr="005D1D31">
              <w:rPr>
                <w:rFonts w:ascii="標楷體" w:eastAsia="標楷體" w:hAnsi="標楷體"/>
                <w:color w:val="231F20"/>
                <w:spacing w:val="-2"/>
                <w:sz w:val="24"/>
                <w:szCs w:val="24"/>
                <w:lang w:eastAsia="zh-TW"/>
              </w:rPr>
              <w:t>環境</w:t>
            </w:r>
            <w:r>
              <w:rPr>
                <w:rFonts w:ascii="標楷體" w:eastAsia="標楷體" w:hAnsi="標楷體" w:hint="eastAsia"/>
                <w:color w:val="231F20"/>
                <w:spacing w:val="-2"/>
                <w:sz w:val="24"/>
                <w:szCs w:val="24"/>
                <w:lang w:eastAsia="zh-TW"/>
              </w:rPr>
              <w:t>教育</w:t>
            </w:r>
            <w:r w:rsidRPr="005D1D31">
              <w:rPr>
                <w:rFonts w:ascii="標楷體" w:eastAsia="標楷體" w:hAnsi="標楷體"/>
                <w:color w:val="231F20"/>
                <w:spacing w:val="-2"/>
                <w:sz w:val="24"/>
                <w:szCs w:val="24"/>
                <w:lang w:eastAsia="zh-TW"/>
              </w:rPr>
              <w:t>、海洋</w:t>
            </w:r>
            <w:r>
              <w:rPr>
                <w:rFonts w:ascii="標楷體" w:eastAsia="標楷體" w:hAnsi="標楷體" w:hint="eastAsia"/>
                <w:color w:val="231F20"/>
                <w:spacing w:val="-2"/>
                <w:sz w:val="24"/>
                <w:szCs w:val="24"/>
                <w:lang w:eastAsia="zh-TW"/>
              </w:rPr>
              <w:t>教育</w:t>
            </w:r>
            <w:r w:rsidRPr="005D1D31">
              <w:rPr>
                <w:rFonts w:ascii="標楷體" w:eastAsia="標楷體" w:hAnsi="標楷體"/>
                <w:color w:val="231F20"/>
                <w:spacing w:val="-2"/>
                <w:sz w:val="24"/>
                <w:szCs w:val="24"/>
                <w:lang w:eastAsia="zh-TW"/>
              </w:rPr>
              <w:t>、品德</w:t>
            </w:r>
            <w:r>
              <w:rPr>
                <w:rFonts w:ascii="標楷體" w:eastAsia="標楷體" w:hAnsi="標楷體" w:hint="eastAsia"/>
                <w:color w:val="231F20"/>
                <w:spacing w:val="-2"/>
                <w:sz w:val="24"/>
                <w:szCs w:val="24"/>
                <w:lang w:eastAsia="zh-TW"/>
              </w:rPr>
              <w:t>教育</w:t>
            </w:r>
            <w:r w:rsidRPr="005D1D31">
              <w:rPr>
                <w:rFonts w:ascii="標楷體" w:eastAsia="標楷體" w:hAnsi="標楷體"/>
                <w:color w:val="231F20"/>
                <w:spacing w:val="-2"/>
                <w:sz w:val="24"/>
                <w:szCs w:val="24"/>
                <w:lang w:eastAsia="zh-TW"/>
              </w:rPr>
              <w:t>、生命</w:t>
            </w:r>
            <w:r>
              <w:rPr>
                <w:rFonts w:ascii="標楷體" w:eastAsia="標楷體" w:hAnsi="標楷體" w:hint="eastAsia"/>
                <w:color w:val="231F20"/>
                <w:spacing w:val="-2"/>
                <w:sz w:val="24"/>
                <w:szCs w:val="24"/>
                <w:lang w:eastAsia="zh-TW"/>
              </w:rPr>
              <w:t>教育</w:t>
            </w:r>
            <w:r w:rsidRPr="005D1D31">
              <w:rPr>
                <w:rFonts w:ascii="標楷體" w:eastAsia="標楷體" w:hAnsi="標楷體"/>
                <w:color w:val="231F20"/>
                <w:spacing w:val="-2"/>
                <w:sz w:val="24"/>
                <w:szCs w:val="24"/>
                <w:lang w:eastAsia="zh-TW"/>
              </w:rPr>
              <w:t>、家庭教</w:t>
            </w:r>
            <w:r w:rsidRPr="005D1D31">
              <w:rPr>
                <w:rFonts w:ascii="標楷體" w:eastAsia="標楷體" w:hAnsi="標楷體"/>
                <w:color w:val="231F20"/>
                <w:spacing w:val="-1"/>
                <w:sz w:val="24"/>
                <w:szCs w:val="24"/>
                <w:lang w:eastAsia="zh-TW"/>
              </w:rPr>
              <w:t>育、多元文化、閱讀素養、戶外教育、國際教育</w:t>
            </w:r>
          </w:p>
        </w:tc>
      </w:tr>
      <w:tr w:rsidR="00F87EA4" w:rsidRPr="00ED45E9" w:rsidTr="00AA3D71">
        <w:trPr>
          <w:trHeight w:hRule="exact" w:val="569"/>
          <w:jc w:val="center"/>
        </w:trPr>
        <w:tc>
          <w:tcPr>
            <w:tcW w:w="1838" w:type="dxa"/>
            <w:gridSpan w:val="3"/>
            <w:vMerge w:val="restart"/>
            <w:vAlign w:val="center"/>
          </w:tcPr>
          <w:p w:rsidR="00F87EA4" w:rsidRPr="00ED45E9" w:rsidRDefault="00F87EA4" w:rsidP="00AA3D71">
            <w:pPr>
              <w:pStyle w:val="TableParagraph"/>
              <w:spacing w:before="4"/>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z w:val="24"/>
                <w:szCs w:val="24"/>
              </w:rPr>
              <w:t>教學／學習重點</w:t>
            </w:r>
          </w:p>
        </w:tc>
        <w:tc>
          <w:tcPr>
            <w:tcW w:w="8930" w:type="dxa"/>
            <w:gridSpan w:val="6"/>
            <w:vAlign w:val="center"/>
          </w:tcPr>
          <w:p w:rsidR="00F87EA4" w:rsidRPr="00ED45E9" w:rsidRDefault="00F87EA4" w:rsidP="00AA3D71">
            <w:pPr>
              <w:rPr>
                <w:rFonts w:ascii="標楷體" w:eastAsia="標楷體" w:hAnsi="標楷體" w:cs="新細明體"/>
              </w:rPr>
            </w:pPr>
            <w:r w:rsidRPr="00ED45E9">
              <w:rPr>
                <w:rFonts w:ascii="標楷體" w:eastAsia="標楷體" w:hAnsi="標楷體" w:cs="新細明體"/>
                <w:color w:val="231F20"/>
              </w:rPr>
              <w:t>學習內容</w:t>
            </w:r>
            <w:r>
              <w:rPr>
                <w:rFonts w:ascii="標楷體" w:eastAsia="標楷體" w:hAnsi="標楷體" w:cs="新細明體" w:hint="eastAsia"/>
                <w:color w:val="231F20"/>
                <w:lang w:eastAsia="zh-TW"/>
              </w:rPr>
              <w:t>:</w:t>
            </w:r>
            <w:r w:rsidRPr="001F7016">
              <w:rPr>
                <w:rFonts w:ascii="新細明體" w:hAnsi="新細明體" w:hint="eastAsia"/>
                <w:sz w:val="24"/>
                <w:lang w:eastAsia="zh-TW"/>
              </w:rPr>
              <w:t xml:space="preserve"> </w:t>
            </w:r>
            <w:r w:rsidRPr="001F7016">
              <w:rPr>
                <w:rFonts w:ascii="新細明體" w:hAnsi="新細明體" w:hint="eastAsia"/>
                <w:sz w:val="24"/>
              </w:rPr>
              <w:t>Aa-I-1</w:t>
            </w:r>
            <w:r w:rsidRPr="001F7016">
              <w:rPr>
                <w:rFonts w:ascii="新細明體" w:hAnsi="新細明體" w:hint="eastAsia"/>
                <w:sz w:val="24"/>
                <w:lang w:eastAsia="zh-TW"/>
              </w:rPr>
              <w:t xml:space="preserve">  </w:t>
            </w:r>
            <w:r w:rsidRPr="001F7016">
              <w:rPr>
                <w:rFonts w:ascii="新細明體" w:hAnsi="新細明體" w:hint="eastAsia"/>
                <w:sz w:val="24"/>
              </w:rPr>
              <w:t>Aa-I-2</w:t>
            </w:r>
            <w:r w:rsidRPr="001F7016">
              <w:rPr>
                <w:rFonts w:ascii="新細明體" w:hAnsi="新細明體" w:hint="eastAsia"/>
                <w:sz w:val="24"/>
                <w:lang w:eastAsia="zh-TW"/>
              </w:rPr>
              <w:t xml:space="preserve">  </w:t>
            </w:r>
            <w:r w:rsidRPr="001F7016">
              <w:rPr>
                <w:rFonts w:ascii="新細明體" w:hAnsi="新細明體" w:hint="eastAsia"/>
                <w:sz w:val="24"/>
              </w:rPr>
              <w:t>Aa-I-3</w:t>
            </w:r>
            <w:r w:rsidRPr="001F7016">
              <w:rPr>
                <w:rFonts w:ascii="新細明體" w:hAnsi="新細明體" w:hint="eastAsia"/>
                <w:sz w:val="24"/>
                <w:lang w:eastAsia="zh-TW"/>
              </w:rPr>
              <w:t xml:space="preserve">  </w:t>
            </w:r>
            <w:r w:rsidRPr="001F7016">
              <w:rPr>
                <w:rFonts w:ascii="新細明體" w:hAnsi="新細明體" w:hint="eastAsia"/>
                <w:sz w:val="24"/>
              </w:rPr>
              <w:t>Aa-I-</w:t>
            </w:r>
            <w:r w:rsidRPr="001F7016">
              <w:rPr>
                <w:rFonts w:ascii="新細明體" w:hAnsi="新細明體" w:hint="eastAsia"/>
                <w:sz w:val="24"/>
                <w:lang w:eastAsia="zh-TW"/>
              </w:rPr>
              <w:t xml:space="preserve">  </w:t>
            </w:r>
            <w:r w:rsidRPr="001F7016">
              <w:rPr>
                <w:rFonts w:ascii="新細明體" w:hAnsi="新細明體" w:hint="eastAsia"/>
                <w:sz w:val="24"/>
              </w:rPr>
              <w:t>Bb-I-2</w:t>
            </w:r>
          </w:p>
        </w:tc>
      </w:tr>
      <w:tr w:rsidR="00F87EA4" w:rsidRPr="00ED45E9" w:rsidTr="00AA3D71">
        <w:trPr>
          <w:trHeight w:hRule="exact" w:val="562"/>
          <w:jc w:val="center"/>
        </w:trPr>
        <w:tc>
          <w:tcPr>
            <w:tcW w:w="1838" w:type="dxa"/>
            <w:gridSpan w:val="3"/>
            <w:vMerge/>
            <w:vAlign w:val="center"/>
          </w:tcPr>
          <w:p w:rsidR="00F87EA4" w:rsidRPr="008D23A9" w:rsidRDefault="00F87EA4" w:rsidP="00AA3D71">
            <w:pPr>
              <w:ind w:leftChars="-3" w:left="-3" w:hangingChars="2" w:hanging="4"/>
              <w:jc w:val="center"/>
              <w:rPr>
                <w:rFonts w:ascii="標楷體" w:eastAsia="標楷體" w:hAnsi="標楷體"/>
                <w:b/>
              </w:rPr>
            </w:pPr>
          </w:p>
        </w:tc>
        <w:tc>
          <w:tcPr>
            <w:tcW w:w="8930" w:type="dxa"/>
            <w:gridSpan w:val="6"/>
            <w:vAlign w:val="center"/>
          </w:tcPr>
          <w:p w:rsidR="00F87EA4" w:rsidRPr="008D23A9" w:rsidRDefault="00F87EA4" w:rsidP="00AA3D71">
            <w:pPr>
              <w:pStyle w:val="TableParagraph"/>
              <w:spacing w:line="254" w:lineRule="exact"/>
              <w:ind w:left="102"/>
              <w:rPr>
                <w:rFonts w:ascii="標楷體" w:eastAsia="標楷體" w:hAnsi="標楷體"/>
                <w:b/>
              </w:rPr>
            </w:pPr>
            <w:r w:rsidRPr="00ED45E9">
              <w:rPr>
                <w:rFonts w:ascii="標楷體" w:eastAsia="標楷體" w:hAnsi="標楷體"/>
                <w:color w:val="231F20"/>
              </w:rPr>
              <w:t>學習表現</w:t>
            </w:r>
            <w:r w:rsidRPr="005D1D31">
              <w:rPr>
                <w:rFonts w:ascii="標楷體" w:eastAsia="標楷體" w:hAnsi="標楷體" w:hint="eastAsia"/>
                <w:color w:val="231F20"/>
                <w:sz w:val="24"/>
                <w:szCs w:val="24"/>
                <w:lang w:eastAsia="zh-TW"/>
              </w:rPr>
              <w:t>:</w:t>
            </w:r>
            <w:r w:rsidRPr="005D1D31">
              <w:rPr>
                <w:rFonts w:hint="eastAsia"/>
                <w:sz w:val="24"/>
                <w:szCs w:val="24"/>
              </w:rPr>
              <w:t xml:space="preserve"> 1-I-1</w:t>
            </w:r>
            <w:r w:rsidRPr="005D1D31">
              <w:rPr>
                <w:sz w:val="24"/>
                <w:szCs w:val="24"/>
              </w:rPr>
              <w:t xml:space="preserve"> </w:t>
            </w:r>
            <w:r w:rsidRPr="005D1D31">
              <w:rPr>
                <w:rFonts w:hint="eastAsia"/>
                <w:sz w:val="24"/>
                <w:szCs w:val="24"/>
              </w:rPr>
              <w:t>2-I-1</w:t>
            </w:r>
            <w:r w:rsidRPr="005D1D31">
              <w:rPr>
                <w:rFonts w:hint="eastAsia"/>
                <w:sz w:val="24"/>
                <w:szCs w:val="24"/>
                <w:lang w:eastAsia="zh-TW"/>
              </w:rPr>
              <w:t xml:space="preserve">  </w:t>
            </w:r>
            <w:r w:rsidRPr="005D1D31">
              <w:rPr>
                <w:rFonts w:hint="eastAsia"/>
                <w:sz w:val="24"/>
                <w:szCs w:val="24"/>
              </w:rPr>
              <w:t>3-I-1</w:t>
            </w:r>
            <w:r w:rsidRPr="005D1D31">
              <w:rPr>
                <w:rFonts w:hint="eastAsia"/>
                <w:sz w:val="24"/>
                <w:szCs w:val="24"/>
                <w:lang w:eastAsia="zh-TW"/>
              </w:rPr>
              <w:t xml:space="preserve">  </w:t>
            </w:r>
            <w:r w:rsidRPr="005D1D31">
              <w:rPr>
                <w:rFonts w:hint="eastAsia"/>
                <w:sz w:val="24"/>
                <w:szCs w:val="24"/>
              </w:rPr>
              <w:t xml:space="preserve"> 4-I-4</w:t>
            </w:r>
            <w:r w:rsidRPr="005D1D31">
              <w:rPr>
                <w:rFonts w:hint="eastAsia"/>
                <w:sz w:val="24"/>
                <w:szCs w:val="24"/>
                <w:lang w:eastAsia="zh-TW"/>
              </w:rPr>
              <w:t xml:space="preserve">  </w:t>
            </w:r>
            <w:r w:rsidRPr="005D1D31">
              <w:rPr>
                <w:rFonts w:hint="eastAsia"/>
                <w:sz w:val="24"/>
                <w:szCs w:val="24"/>
              </w:rPr>
              <w:t>5-I-1</w:t>
            </w:r>
            <w:r w:rsidRPr="005D1D31">
              <w:rPr>
                <w:rFonts w:hint="eastAsia"/>
                <w:sz w:val="24"/>
                <w:szCs w:val="24"/>
                <w:lang w:eastAsia="zh-TW"/>
              </w:rPr>
              <w:t xml:space="preserve">  </w:t>
            </w:r>
            <w:r w:rsidRPr="005D1D31">
              <w:rPr>
                <w:rFonts w:hint="eastAsia"/>
                <w:sz w:val="24"/>
                <w:szCs w:val="24"/>
              </w:rPr>
              <w:t>5-I-3</w:t>
            </w:r>
            <w:r w:rsidRPr="005D1D31">
              <w:rPr>
                <w:rFonts w:hint="eastAsia"/>
                <w:sz w:val="24"/>
                <w:szCs w:val="24"/>
                <w:lang w:eastAsia="zh-TW"/>
              </w:rPr>
              <w:t xml:space="preserve">  </w:t>
            </w:r>
          </w:p>
        </w:tc>
      </w:tr>
      <w:tr w:rsidR="00F87EA4" w:rsidRPr="00ED45E9" w:rsidTr="00AA3D71">
        <w:trPr>
          <w:trHeight w:hRule="exact" w:val="996"/>
          <w:jc w:val="center"/>
        </w:trPr>
        <w:tc>
          <w:tcPr>
            <w:tcW w:w="1838" w:type="dxa"/>
            <w:gridSpan w:val="3"/>
            <w:vAlign w:val="center"/>
          </w:tcPr>
          <w:p w:rsidR="00F87EA4" w:rsidRPr="00ED45E9" w:rsidRDefault="00F87EA4" w:rsidP="00AA3D71">
            <w:pPr>
              <w:pStyle w:val="TableParagraph"/>
              <w:spacing w:line="288" w:lineRule="exact"/>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pacing w:val="-1"/>
                <w:sz w:val="24"/>
                <w:szCs w:val="24"/>
              </w:rPr>
              <w:t>評量方式</w:t>
            </w:r>
          </w:p>
        </w:tc>
        <w:tc>
          <w:tcPr>
            <w:tcW w:w="8930" w:type="dxa"/>
            <w:gridSpan w:val="6"/>
            <w:vAlign w:val="center"/>
          </w:tcPr>
          <w:p w:rsidR="00F87EA4" w:rsidRPr="00ED45E9" w:rsidRDefault="00F87EA4" w:rsidP="00AA3D71">
            <w:pPr>
              <w:jc w:val="center"/>
              <w:rPr>
                <w:rFonts w:ascii="標楷體" w:eastAsia="標楷體" w:hAnsi="標楷體"/>
                <w:lang w:eastAsia="zh-TW"/>
              </w:rPr>
            </w:pPr>
            <w:r w:rsidRPr="007D0D97">
              <w:rPr>
                <w:rFonts w:ascii="新細明體" w:hAnsi="新細明體" w:cs="Arial Unicode MS" w:hint="eastAsia"/>
                <w:sz w:val="20"/>
                <w:szCs w:val="20"/>
                <w:lang w:eastAsia="zh-TW"/>
              </w:rPr>
              <w:t>字形檢核</w:t>
            </w:r>
            <w:r>
              <w:rPr>
                <w:rFonts w:ascii="新細明體" w:hAnsi="新細明體" w:cs="Arial Unicode MS" w:hint="eastAsia"/>
                <w:sz w:val="20"/>
                <w:szCs w:val="20"/>
                <w:lang w:eastAsia="zh-TW"/>
              </w:rPr>
              <w:t xml:space="preserve">  </w:t>
            </w:r>
            <w:r w:rsidRPr="007D0D97">
              <w:rPr>
                <w:rFonts w:ascii="新細明體" w:hAnsi="新細明體" w:cs="Arial Unicode MS" w:hint="eastAsia"/>
                <w:sz w:val="20"/>
                <w:szCs w:val="20"/>
                <w:lang w:eastAsia="zh-TW"/>
              </w:rPr>
              <w:t>聲調檢核</w:t>
            </w:r>
            <w:r>
              <w:rPr>
                <w:rFonts w:ascii="新細明體" w:hAnsi="新細明體" w:cs="Arial Unicode MS" w:hint="eastAsia"/>
                <w:sz w:val="20"/>
                <w:szCs w:val="20"/>
                <w:lang w:eastAsia="zh-TW"/>
              </w:rPr>
              <w:t xml:space="preserve">  </w:t>
            </w:r>
            <w:r w:rsidRPr="007D0D97">
              <w:rPr>
                <w:rFonts w:ascii="新細明體" w:hAnsi="新細明體" w:cs="Arial Unicode MS" w:hint="eastAsia"/>
                <w:sz w:val="20"/>
                <w:szCs w:val="20"/>
                <w:lang w:eastAsia="zh-TW"/>
              </w:rPr>
              <w:t>寫字檢核</w:t>
            </w:r>
            <w:r>
              <w:rPr>
                <w:rFonts w:ascii="新細明體" w:hAnsi="新細明體" w:cs="Arial Unicode MS" w:hint="eastAsia"/>
                <w:sz w:val="20"/>
                <w:szCs w:val="20"/>
                <w:lang w:eastAsia="zh-TW"/>
              </w:rPr>
              <w:t xml:space="preserve">   </w:t>
            </w:r>
            <w:r w:rsidRPr="007D0D97">
              <w:rPr>
                <w:rFonts w:ascii="新細明體" w:hAnsi="新細明體" w:cs="Arial Unicode MS" w:hint="eastAsia"/>
                <w:sz w:val="20"/>
                <w:szCs w:val="20"/>
                <w:lang w:eastAsia="zh-TW"/>
              </w:rPr>
              <w:t>口語評量</w:t>
            </w:r>
            <w:r>
              <w:rPr>
                <w:rFonts w:ascii="新細明體" w:hAnsi="新細明體" w:cs="Arial Unicode MS" w:hint="eastAsia"/>
                <w:sz w:val="20"/>
                <w:szCs w:val="20"/>
                <w:lang w:eastAsia="zh-TW"/>
              </w:rPr>
              <w:t xml:space="preserve">  </w:t>
            </w:r>
            <w:r w:rsidRPr="007D0D97">
              <w:rPr>
                <w:rFonts w:ascii="新細明體" w:hAnsi="新細明體" w:cs="Arial Unicode MS" w:hint="eastAsia"/>
                <w:sz w:val="20"/>
                <w:szCs w:val="20"/>
                <w:lang w:eastAsia="zh-TW"/>
              </w:rPr>
              <w:t>仿作評量</w:t>
            </w:r>
            <w:r>
              <w:rPr>
                <w:rFonts w:ascii="新細明體" w:hAnsi="新細明體" w:cs="Arial Unicode MS" w:hint="eastAsia"/>
                <w:sz w:val="20"/>
                <w:szCs w:val="20"/>
                <w:lang w:eastAsia="zh-TW"/>
              </w:rPr>
              <w:t xml:space="preserve">  </w:t>
            </w:r>
            <w:r w:rsidRPr="007D0D97">
              <w:rPr>
                <w:rFonts w:ascii="新細明體" w:hAnsi="新細明體" w:cs="Arial Unicode MS" w:hint="eastAsia"/>
                <w:sz w:val="20"/>
                <w:szCs w:val="20"/>
                <w:lang w:eastAsia="zh-TW"/>
              </w:rPr>
              <w:t>觀察評量</w:t>
            </w:r>
            <w:r>
              <w:rPr>
                <w:rFonts w:ascii="新細明體" w:hAnsi="新細明體" w:cs="Arial Unicode MS" w:hint="eastAsia"/>
                <w:sz w:val="20"/>
                <w:szCs w:val="20"/>
                <w:lang w:eastAsia="zh-TW"/>
              </w:rPr>
              <w:t xml:space="preserve">  </w:t>
            </w:r>
            <w:r w:rsidRPr="007D0D97">
              <w:rPr>
                <w:rFonts w:ascii="新細明體" w:hAnsi="新細明體" w:cs="Arial Unicode MS" w:hint="eastAsia"/>
                <w:sz w:val="20"/>
                <w:szCs w:val="20"/>
                <w:lang w:eastAsia="zh-TW"/>
              </w:rPr>
              <w:t>態度評量</w:t>
            </w:r>
          </w:p>
        </w:tc>
      </w:tr>
      <w:tr w:rsidR="00F87EA4" w:rsidRPr="00ED45E9" w:rsidTr="00AA3D71">
        <w:trPr>
          <w:trHeight w:hRule="exact" w:val="600"/>
          <w:jc w:val="center"/>
        </w:trPr>
        <w:tc>
          <w:tcPr>
            <w:tcW w:w="562" w:type="dxa"/>
            <w:vAlign w:val="center"/>
          </w:tcPr>
          <w:p w:rsidR="00F87EA4" w:rsidRPr="00ED45E9" w:rsidRDefault="00F87EA4" w:rsidP="00AA3D71">
            <w:pPr>
              <w:pStyle w:val="TableParagraph"/>
              <w:spacing w:line="217" w:lineRule="exact"/>
              <w:ind w:leftChars="-2" w:left="-5" w:firstLineChars="1" w:firstLine="2"/>
              <w:jc w:val="center"/>
              <w:rPr>
                <w:rFonts w:ascii="標楷體" w:eastAsia="標楷體" w:hAnsi="標楷體" w:cs="微軟正黑體"/>
              </w:rPr>
            </w:pPr>
            <w:r w:rsidRPr="00ED45E9">
              <w:rPr>
                <w:rFonts w:ascii="標楷體" w:eastAsia="標楷體" w:hAnsi="標楷體" w:cs="微軟正黑體"/>
                <w:bCs/>
                <w:color w:val="231F20"/>
              </w:rPr>
              <w:t>週次</w:t>
            </w:r>
          </w:p>
        </w:tc>
        <w:tc>
          <w:tcPr>
            <w:tcW w:w="709" w:type="dxa"/>
            <w:vAlign w:val="center"/>
          </w:tcPr>
          <w:p w:rsidR="00F87EA4" w:rsidRPr="00ED45E9" w:rsidRDefault="00F87EA4" w:rsidP="00AA3D71">
            <w:pPr>
              <w:pStyle w:val="TableParagraph"/>
              <w:spacing w:before="25"/>
              <w:jc w:val="center"/>
              <w:rPr>
                <w:rFonts w:ascii="標楷體" w:eastAsia="標楷體" w:hAnsi="標楷體" w:cs="微軟正黑體"/>
              </w:rPr>
            </w:pPr>
            <w:r w:rsidRPr="00ED45E9">
              <w:rPr>
                <w:rFonts w:ascii="標楷體" w:eastAsia="標楷體" w:hAnsi="標楷體" w:cs="微軟正黑體"/>
                <w:bCs/>
                <w:color w:val="231F20"/>
              </w:rPr>
              <w:t>日期</w:t>
            </w:r>
          </w:p>
        </w:tc>
        <w:tc>
          <w:tcPr>
            <w:tcW w:w="3827" w:type="dxa"/>
            <w:gridSpan w:val="3"/>
            <w:vAlign w:val="center"/>
          </w:tcPr>
          <w:p w:rsidR="00F87EA4" w:rsidRPr="00ED45E9" w:rsidRDefault="00F87EA4" w:rsidP="00AA3D71">
            <w:pPr>
              <w:pStyle w:val="TableParagraph"/>
              <w:spacing w:before="25"/>
              <w:jc w:val="center"/>
              <w:rPr>
                <w:rFonts w:ascii="標楷體" w:eastAsia="標楷體" w:hAnsi="標楷體" w:cs="微軟正黑體"/>
              </w:rPr>
            </w:pPr>
            <w:r w:rsidRPr="00ED45E9">
              <w:rPr>
                <w:rFonts w:ascii="標楷體" w:eastAsia="標楷體" w:hAnsi="標楷體" w:cs="微軟正黑體"/>
                <w:bCs/>
                <w:color w:val="231F20"/>
                <w:spacing w:val="-1"/>
              </w:rPr>
              <w:t>單元名稱</w:t>
            </w:r>
            <w:r w:rsidRPr="00ED45E9">
              <w:rPr>
                <w:rFonts w:ascii="標楷體" w:eastAsia="標楷體" w:hAnsi="標楷體" w:cs="微軟正黑體"/>
                <w:bCs/>
                <w:color w:val="231F20"/>
                <w:spacing w:val="-2"/>
              </w:rPr>
              <w:t>／</w:t>
            </w:r>
            <w:r w:rsidRPr="00ED45E9">
              <w:rPr>
                <w:rFonts w:ascii="標楷體" w:eastAsia="標楷體" w:hAnsi="標楷體" w:cs="微軟正黑體"/>
                <w:bCs/>
                <w:color w:val="231F20"/>
                <w:spacing w:val="-1"/>
              </w:rPr>
              <w:t>內容</w:t>
            </w:r>
          </w:p>
        </w:tc>
        <w:tc>
          <w:tcPr>
            <w:tcW w:w="567" w:type="dxa"/>
            <w:vAlign w:val="center"/>
          </w:tcPr>
          <w:p w:rsidR="00F87EA4" w:rsidRPr="00ED45E9" w:rsidRDefault="00F87EA4" w:rsidP="00AA3D71">
            <w:pPr>
              <w:pStyle w:val="TableParagraph"/>
              <w:spacing w:line="217" w:lineRule="exact"/>
              <w:ind w:leftChars="-2" w:left="-5" w:firstLineChars="1" w:firstLine="2"/>
              <w:jc w:val="center"/>
              <w:rPr>
                <w:rFonts w:ascii="標楷體" w:eastAsia="標楷體" w:hAnsi="標楷體" w:cs="微軟正黑體"/>
              </w:rPr>
            </w:pPr>
            <w:r w:rsidRPr="00ED45E9">
              <w:rPr>
                <w:rFonts w:ascii="標楷體" w:eastAsia="標楷體" w:hAnsi="標楷體" w:cs="微軟正黑體"/>
                <w:bCs/>
                <w:color w:val="231F20"/>
              </w:rPr>
              <w:t>週次</w:t>
            </w:r>
          </w:p>
        </w:tc>
        <w:tc>
          <w:tcPr>
            <w:tcW w:w="567" w:type="dxa"/>
            <w:vAlign w:val="center"/>
          </w:tcPr>
          <w:p w:rsidR="00F87EA4" w:rsidRPr="00ED45E9" w:rsidRDefault="00F87EA4" w:rsidP="00AA3D71">
            <w:pPr>
              <w:pStyle w:val="TableParagraph"/>
              <w:spacing w:before="25"/>
              <w:jc w:val="center"/>
              <w:rPr>
                <w:rFonts w:ascii="標楷體" w:eastAsia="標楷體" w:hAnsi="標楷體" w:cs="微軟正黑體"/>
              </w:rPr>
            </w:pPr>
            <w:r w:rsidRPr="00ED45E9">
              <w:rPr>
                <w:rFonts w:ascii="標楷體" w:eastAsia="標楷體" w:hAnsi="標楷體" w:cs="微軟正黑體"/>
                <w:bCs/>
                <w:color w:val="231F20"/>
              </w:rPr>
              <w:t>日期</w:t>
            </w:r>
          </w:p>
        </w:tc>
        <w:tc>
          <w:tcPr>
            <w:tcW w:w="4536" w:type="dxa"/>
            <w:gridSpan w:val="2"/>
            <w:vAlign w:val="center"/>
          </w:tcPr>
          <w:p w:rsidR="00F87EA4" w:rsidRPr="007D6AEB" w:rsidRDefault="00F87EA4" w:rsidP="00AA3D71">
            <w:pPr>
              <w:pStyle w:val="TableParagraph"/>
              <w:spacing w:before="25" w:line="217" w:lineRule="exact"/>
              <w:jc w:val="center"/>
              <w:rPr>
                <w:rFonts w:ascii="標楷體" w:eastAsia="標楷體" w:hAnsi="標楷體" w:cs="微軟正黑體"/>
                <w:bCs/>
                <w:color w:val="231F20"/>
              </w:rPr>
            </w:pPr>
            <w:r w:rsidRPr="00ED45E9">
              <w:rPr>
                <w:rFonts w:ascii="標楷體" w:eastAsia="標楷體" w:hAnsi="標楷體" w:cs="微軟正黑體"/>
                <w:bCs/>
                <w:color w:val="231F20"/>
              </w:rPr>
              <w:t>單元名稱／內容</w:t>
            </w:r>
          </w:p>
        </w:tc>
      </w:tr>
      <w:tr w:rsidR="00F87EA4" w:rsidRPr="00ED45E9" w:rsidTr="00AA3D71">
        <w:trPr>
          <w:trHeight w:hRule="exact" w:val="2653"/>
          <w:jc w:val="center"/>
        </w:trPr>
        <w:tc>
          <w:tcPr>
            <w:tcW w:w="562"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1</w:t>
            </w:r>
          </w:p>
        </w:tc>
        <w:tc>
          <w:tcPr>
            <w:tcW w:w="709" w:type="dxa"/>
          </w:tcPr>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08</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29</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09</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04</w:t>
            </w:r>
          </w:p>
          <w:p w:rsidR="00F87EA4" w:rsidRPr="003358A7" w:rsidRDefault="00F87EA4" w:rsidP="00AA3D71">
            <w:pPr>
              <w:jc w:val="center"/>
              <w:rPr>
                <w:rFonts w:ascii="標楷體" w:eastAsia="標楷體" w:hAnsi="標楷體"/>
                <w:color w:val="000000"/>
                <w:sz w:val="20"/>
                <w:szCs w:val="20"/>
              </w:rPr>
            </w:pPr>
          </w:p>
        </w:tc>
        <w:tc>
          <w:tcPr>
            <w:tcW w:w="3827" w:type="dxa"/>
            <w:gridSpan w:val="3"/>
          </w:tcPr>
          <w:p w:rsidR="00F87EA4" w:rsidRPr="009350E2" w:rsidRDefault="00F87EA4" w:rsidP="00AA3D71">
            <w:pPr>
              <w:pStyle w:val="51"/>
              <w:tabs>
                <w:tab w:val="clear" w:pos="329"/>
                <w:tab w:val="left" w:pos="854"/>
              </w:tabs>
              <w:spacing w:line="240" w:lineRule="auto"/>
              <w:ind w:left="0" w:right="0" w:firstLine="0"/>
              <w:jc w:val="left"/>
              <w:rPr>
                <w:rFonts w:ascii="標楷體" w:eastAsia="標楷體" w:hAnsi="標楷體"/>
                <w:sz w:val="24"/>
                <w:szCs w:val="24"/>
                <w:lang w:eastAsia="zh-TW"/>
              </w:rPr>
            </w:pPr>
            <w:r w:rsidRPr="009350E2">
              <w:rPr>
                <w:rFonts w:ascii="標楷體" w:eastAsia="標楷體" w:hAnsi="標楷體" w:hint="eastAsia"/>
                <w:sz w:val="24"/>
                <w:szCs w:val="24"/>
                <w:lang w:eastAsia="zh-TW"/>
              </w:rPr>
              <w:t>兒歌記形：ㄅ、ㄆ、ㄇ、ㄉ、ㄧ、ㄠ</w:t>
            </w:r>
          </w:p>
          <w:p w:rsidR="00F87EA4" w:rsidRPr="009350E2" w:rsidRDefault="00F87EA4" w:rsidP="00AA3D71">
            <w:pPr>
              <w:snapToGrid w:val="0"/>
              <w:jc w:val="both"/>
              <w:rPr>
                <w:rFonts w:ascii="標楷體" w:eastAsia="標楷體" w:hAnsi="標楷體"/>
                <w:lang w:eastAsia="zh-TW"/>
              </w:rPr>
            </w:pPr>
            <w:r w:rsidRPr="009350E2">
              <w:rPr>
                <w:rFonts w:ascii="標楷體" w:eastAsia="標楷體" w:hAnsi="標楷體" w:hint="eastAsia"/>
                <w:lang w:eastAsia="zh-TW"/>
              </w:rPr>
              <w:t>1.字形指導：利用「注音符號兒歌記形」之圖形，讓</w:t>
            </w:r>
            <w:r>
              <w:rPr>
                <w:rFonts w:ascii="標楷體" w:eastAsia="標楷體" w:hAnsi="標楷體" w:hint="eastAsia"/>
                <w:lang w:eastAsia="zh-TW"/>
              </w:rPr>
              <w:t>學生</w:t>
            </w:r>
            <w:r w:rsidRPr="009350E2">
              <w:rPr>
                <w:rFonts w:ascii="標楷體" w:eastAsia="標楷體" w:hAnsi="標楷體" w:hint="eastAsia"/>
                <w:lang w:eastAsia="zh-TW"/>
              </w:rPr>
              <w:t>先看圖說話，進而能閱讀文字內容，加強符號記憶。</w:t>
            </w:r>
          </w:p>
          <w:p w:rsidR="00F87EA4" w:rsidRDefault="00F87EA4" w:rsidP="00AA3D71">
            <w:pPr>
              <w:snapToGrid w:val="0"/>
              <w:jc w:val="both"/>
              <w:rPr>
                <w:rFonts w:ascii="標楷體" w:eastAsia="標楷體" w:hAnsi="標楷體"/>
                <w:lang w:eastAsia="zh-TW"/>
              </w:rPr>
            </w:pPr>
            <w:r w:rsidRPr="009350E2">
              <w:rPr>
                <w:rFonts w:ascii="標楷體" w:eastAsia="標楷體" w:hAnsi="標楷體" w:hint="eastAsia"/>
                <w:lang w:eastAsia="zh-TW"/>
              </w:rPr>
              <w:t>2.字音指導：念出兒歌，進行發音聽辨。</w:t>
            </w:r>
          </w:p>
          <w:p w:rsidR="00F87EA4" w:rsidRPr="00B71375" w:rsidRDefault="00F87EA4" w:rsidP="00AA3D71">
            <w:pPr>
              <w:snapToGrid w:val="0"/>
              <w:jc w:val="both"/>
              <w:rPr>
                <w:rFonts w:ascii="標楷體" w:eastAsia="標楷體" w:hAnsi="標楷體"/>
                <w:lang w:eastAsia="zh-TW"/>
              </w:rPr>
            </w:pPr>
            <w:r w:rsidRPr="009350E2">
              <w:rPr>
                <w:rFonts w:ascii="標楷體" w:eastAsia="標楷體" w:hAnsi="標楷體" w:hint="eastAsia"/>
                <w:lang w:eastAsia="zh-TW"/>
              </w:rPr>
              <w:t>3.閱讀理解：以鉛筆圈出學習符號，標示閱讀材料中的重點，加強對材料的理解。</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12</w:t>
            </w:r>
          </w:p>
        </w:tc>
        <w:tc>
          <w:tcPr>
            <w:tcW w:w="567" w:type="dxa"/>
          </w:tcPr>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11/</w:t>
            </w:r>
            <w:r w:rsidRPr="003358A7">
              <w:rPr>
                <w:rFonts w:ascii="標楷體" w:eastAsia="標楷體" w:hAnsi="標楷體" w:hint="eastAsia"/>
                <w:color w:val="000000"/>
                <w:sz w:val="20"/>
                <w:szCs w:val="20"/>
              </w:rPr>
              <w:t>14</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20</w:t>
            </w:r>
          </w:p>
        </w:tc>
        <w:tc>
          <w:tcPr>
            <w:tcW w:w="4536" w:type="dxa"/>
            <w:gridSpan w:val="2"/>
          </w:tcPr>
          <w:p w:rsidR="00F87EA4" w:rsidRPr="00B71375" w:rsidRDefault="00F87EA4" w:rsidP="00AA3D71">
            <w:pPr>
              <w:snapToGrid w:val="0"/>
              <w:ind w:leftChars="24" w:left="278" w:right="57" w:hangingChars="100" w:hanging="220"/>
              <w:jc w:val="both"/>
              <w:rPr>
                <w:rFonts w:ascii="標楷體" w:eastAsia="標楷體" w:hAnsi="標楷體"/>
                <w:lang w:eastAsia="zh-TW"/>
              </w:rPr>
            </w:pPr>
            <w:r w:rsidRPr="00B71375">
              <w:rPr>
                <w:rFonts w:ascii="標楷體" w:eastAsia="標楷體" w:hAnsi="標楷體" w:hint="eastAsia"/>
                <w:lang w:eastAsia="zh-TW"/>
              </w:rPr>
              <w:t xml:space="preserve">第一單元 </w:t>
            </w:r>
            <w:r>
              <w:rPr>
                <w:rFonts w:ascii="標楷體" w:eastAsia="標楷體" w:hAnsi="標楷體" w:hint="eastAsia"/>
                <w:lang w:eastAsia="zh-TW"/>
              </w:rPr>
              <w:t>來！一起玩遊戲</w:t>
            </w:r>
          </w:p>
          <w:p w:rsidR="00F87EA4" w:rsidRPr="00B71375" w:rsidRDefault="00F87EA4" w:rsidP="00AA3D71">
            <w:pPr>
              <w:snapToGrid w:val="0"/>
              <w:ind w:leftChars="24" w:left="278" w:right="57" w:hangingChars="100" w:hanging="220"/>
              <w:jc w:val="both"/>
              <w:rPr>
                <w:rFonts w:ascii="標楷體" w:eastAsia="標楷體" w:hAnsi="標楷體"/>
                <w:lang w:eastAsia="zh-TW"/>
              </w:rPr>
            </w:pPr>
            <w:r w:rsidRPr="00B71375">
              <w:rPr>
                <w:rFonts w:ascii="標楷體" w:eastAsia="標楷體" w:hAnsi="標楷體" w:hint="eastAsia"/>
                <w:lang w:eastAsia="zh-TW"/>
              </w:rPr>
              <w:t>一、</w:t>
            </w:r>
            <w:r>
              <w:rPr>
                <w:rFonts w:ascii="標楷體" w:eastAsia="標楷體" w:hAnsi="標楷體" w:hint="eastAsia"/>
                <w:lang w:eastAsia="zh-TW"/>
              </w:rPr>
              <w:t>拍拍手</w:t>
            </w:r>
          </w:p>
          <w:p w:rsidR="00F87EA4" w:rsidRPr="00B71375"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1.分組進行閱讀。</w:t>
            </w:r>
          </w:p>
          <w:p w:rsidR="00F87EA4" w:rsidRPr="00B71375"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2.小組討論</w:t>
            </w:r>
            <w:r>
              <w:rPr>
                <w:rFonts w:ascii="標楷體" w:eastAsia="標楷體" w:hAnsi="標楷體" w:hint="eastAsia"/>
                <w:lang w:eastAsia="zh-TW"/>
              </w:rPr>
              <w:t>故事裡的「新朋友」是誰？為什麼大家都找不到「新朋友」？</w:t>
            </w:r>
          </w:p>
          <w:p w:rsidR="00F87EA4" w:rsidRPr="00B71375" w:rsidRDefault="00F87EA4" w:rsidP="00AA3D71">
            <w:pPr>
              <w:snapToGrid w:val="0"/>
              <w:ind w:left="57" w:right="57"/>
              <w:rPr>
                <w:rFonts w:ascii="標楷體" w:eastAsia="標楷體" w:hAnsi="標楷體"/>
                <w:lang w:eastAsia="zh-TW"/>
              </w:rPr>
            </w:pPr>
            <w:r w:rsidRPr="00B71375">
              <w:rPr>
                <w:rFonts w:ascii="標楷體" w:eastAsia="標楷體" w:hAnsi="標楷體" w:hint="eastAsia"/>
                <w:lang w:eastAsia="zh-TW"/>
              </w:rPr>
              <w:t>3.</w:t>
            </w:r>
            <w:r>
              <w:rPr>
                <w:rFonts w:ascii="標楷體" w:eastAsia="標楷體" w:hAnsi="標楷體" w:hint="eastAsia"/>
                <w:lang w:eastAsia="zh-TW"/>
              </w:rPr>
              <w:t>鼓勵學生分享交新朋友的方法</w:t>
            </w:r>
            <w:r w:rsidRPr="00B71375">
              <w:rPr>
                <w:rFonts w:ascii="標楷體" w:eastAsia="標楷體" w:hAnsi="標楷體" w:hint="eastAsia"/>
                <w:lang w:eastAsia="zh-TW"/>
              </w:rPr>
              <w:t>。</w:t>
            </w:r>
          </w:p>
        </w:tc>
      </w:tr>
      <w:tr w:rsidR="00F87EA4" w:rsidRPr="00ED45E9" w:rsidTr="00AA3D71">
        <w:trPr>
          <w:trHeight w:hRule="exact" w:val="3130"/>
          <w:jc w:val="center"/>
        </w:trPr>
        <w:tc>
          <w:tcPr>
            <w:tcW w:w="562" w:type="dxa"/>
            <w:vAlign w:val="center"/>
          </w:tcPr>
          <w:p w:rsidR="00F87EA4" w:rsidRPr="00212B37" w:rsidRDefault="00F87EA4" w:rsidP="00AA3D71">
            <w:pPr>
              <w:pStyle w:val="TableParagraph"/>
              <w:adjustRightInd w:val="0"/>
              <w:snapToGrid w:val="0"/>
              <w:spacing w:line="240" w:lineRule="atLeast"/>
              <w:ind w:right="36"/>
              <w:jc w:val="center"/>
              <w:rPr>
                <w:rFonts w:ascii="標楷體" w:eastAsia="標楷體" w:hAnsi="標楷體"/>
                <w:color w:val="231F20"/>
                <w:w w:val="95"/>
              </w:rPr>
            </w:pPr>
            <w:r>
              <w:rPr>
                <w:rFonts w:ascii="標楷體" w:eastAsia="標楷體" w:hAnsi="標楷體"/>
                <w:color w:val="231F20"/>
                <w:w w:val="95"/>
              </w:rPr>
              <w:t>2</w:t>
            </w:r>
          </w:p>
        </w:tc>
        <w:tc>
          <w:tcPr>
            <w:tcW w:w="709" w:type="dxa"/>
          </w:tcPr>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09</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05</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09</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11</w:t>
            </w:r>
          </w:p>
          <w:p w:rsidR="00F87EA4" w:rsidRPr="003358A7" w:rsidRDefault="00F87EA4" w:rsidP="00AA3D71">
            <w:pPr>
              <w:jc w:val="center"/>
              <w:rPr>
                <w:rFonts w:ascii="標楷體" w:eastAsia="標楷體" w:hAnsi="標楷體"/>
                <w:color w:val="000000"/>
                <w:sz w:val="20"/>
                <w:szCs w:val="20"/>
              </w:rPr>
            </w:pPr>
          </w:p>
        </w:tc>
        <w:tc>
          <w:tcPr>
            <w:tcW w:w="3827" w:type="dxa"/>
            <w:gridSpan w:val="3"/>
          </w:tcPr>
          <w:p w:rsidR="00F87EA4" w:rsidRPr="009350E2" w:rsidRDefault="00F87EA4" w:rsidP="00AA3D71">
            <w:pPr>
              <w:pStyle w:val="51"/>
              <w:tabs>
                <w:tab w:val="clear" w:pos="329"/>
                <w:tab w:val="left" w:pos="854"/>
              </w:tabs>
              <w:spacing w:line="240" w:lineRule="auto"/>
              <w:ind w:left="0" w:right="0" w:firstLine="0"/>
              <w:jc w:val="left"/>
              <w:rPr>
                <w:rFonts w:ascii="標楷體" w:eastAsia="標楷體" w:hAnsi="標楷體"/>
                <w:sz w:val="24"/>
                <w:szCs w:val="24"/>
                <w:lang w:eastAsia="zh-TW"/>
              </w:rPr>
            </w:pPr>
            <w:r w:rsidRPr="009350E2">
              <w:rPr>
                <w:rFonts w:ascii="標楷體" w:eastAsia="標楷體" w:hAnsi="標楷體" w:hint="eastAsia"/>
                <w:sz w:val="24"/>
                <w:szCs w:val="24"/>
                <w:lang w:eastAsia="zh-TW"/>
              </w:rPr>
              <w:t>兒歌記形：ㄈ、ㄏ、ㄓ、ㄔ、ㄨ、ㄚ、ㄜ</w:t>
            </w:r>
          </w:p>
          <w:p w:rsidR="00F87EA4" w:rsidRPr="009350E2" w:rsidRDefault="00F87EA4" w:rsidP="00AA3D71">
            <w:pPr>
              <w:snapToGrid w:val="0"/>
              <w:jc w:val="both"/>
              <w:rPr>
                <w:rFonts w:ascii="標楷體" w:eastAsia="標楷體" w:hAnsi="標楷體"/>
                <w:lang w:eastAsia="zh-TW"/>
              </w:rPr>
            </w:pPr>
            <w:r w:rsidRPr="009350E2">
              <w:rPr>
                <w:rFonts w:ascii="標楷體" w:eastAsia="標楷體" w:hAnsi="標楷體" w:hint="eastAsia"/>
                <w:lang w:eastAsia="zh-TW"/>
              </w:rPr>
              <w:t>1.字形指導：利用「注音符號兒歌記形」之圖形，讓</w:t>
            </w:r>
            <w:r>
              <w:rPr>
                <w:rFonts w:ascii="標楷體" w:eastAsia="標楷體" w:hAnsi="標楷體" w:hint="eastAsia"/>
                <w:lang w:eastAsia="zh-TW"/>
              </w:rPr>
              <w:t>學生</w:t>
            </w:r>
            <w:r w:rsidRPr="009350E2">
              <w:rPr>
                <w:rFonts w:ascii="標楷體" w:eastAsia="標楷體" w:hAnsi="標楷體" w:hint="eastAsia"/>
                <w:lang w:eastAsia="zh-TW"/>
              </w:rPr>
              <w:t>先看圖說話，進而能閱讀文字內容，加強符號記憶。</w:t>
            </w:r>
          </w:p>
          <w:p w:rsidR="00F87EA4" w:rsidRPr="009350E2" w:rsidRDefault="00F87EA4" w:rsidP="00AA3D71">
            <w:pPr>
              <w:snapToGrid w:val="0"/>
              <w:jc w:val="both"/>
              <w:rPr>
                <w:rFonts w:ascii="標楷體" w:eastAsia="標楷體" w:hAnsi="標楷體"/>
                <w:lang w:eastAsia="zh-TW"/>
              </w:rPr>
            </w:pPr>
            <w:r w:rsidRPr="009350E2">
              <w:rPr>
                <w:rFonts w:ascii="標楷體" w:eastAsia="標楷體" w:hAnsi="標楷體" w:hint="eastAsia"/>
                <w:lang w:eastAsia="zh-TW"/>
              </w:rPr>
              <w:t>2.字音指導：念出兒歌，進行發音聽辨。</w:t>
            </w:r>
          </w:p>
          <w:p w:rsidR="00F87EA4" w:rsidRPr="009350E2" w:rsidRDefault="00F87EA4" w:rsidP="00AA3D71">
            <w:pPr>
              <w:rPr>
                <w:rFonts w:ascii="標楷體" w:eastAsia="標楷體" w:hAnsi="標楷體"/>
                <w:lang w:eastAsia="zh-TW"/>
              </w:rPr>
            </w:pPr>
            <w:r w:rsidRPr="009350E2">
              <w:rPr>
                <w:rFonts w:ascii="標楷體" w:eastAsia="標楷體" w:hAnsi="標楷體" w:hint="eastAsia"/>
                <w:lang w:eastAsia="zh-TW"/>
              </w:rPr>
              <w:t>3.</w:t>
            </w:r>
            <w:r>
              <w:rPr>
                <w:rFonts w:ascii="標楷體" w:eastAsia="標楷體" w:hAnsi="標楷體" w:hint="eastAsia"/>
                <w:lang w:eastAsia="zh-TW"/>
              </w:rPr>
              <w:t>閱讀理解：認讀兒歌中敘述</w:t>
            </w:r>
            <w:r w:rsidRPr="009350E2">
              <w:rPr>
                <w:rFonts w:ascii="標楷體" w:eastAsia="標楷體" w:hAnsi="標楷體" w:hint="eastAsia"/>
                <w:lang w:eastAsia="zh-TW"/>
              </w:rPr>
              <w:t>的語句和詞語。以鉛筆圈出重要詞語，標示閱讀材料中的重點，加強對材料的理解。</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13</w:t>
            </w:r>
          </w:p>
        </w:tc>
        <w:tc>
          <w:tcPr>
            <w:tcW w:w="567" w:type="dxa"/>
          </w:tcPr>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11/</w:t>
            </w:r>
            <w:r w:rsidRPr="003358A7">
              <w:rPr>
                <w:rFonts w:ascii="標楷體" w:eastAsia="標楷體" w:hAnsi="標楷體" w:hint="eastAsia"/>
                <w:color w:val="000000"/>
                <w:sz w:val="20"/>
                <w:szCs w:val="20"/>
              </w:rPr>
              <w:t>21</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27</w:t>
            </w:r>
          </w:p>
        </w:tc>
        <w:tc>
          <w:tcPr>
            <w:tcW w:w="4536" w:type="dxa"/>
            <w:gridSpan w:val="2"/>
          </w:tcPr>
          <w:p w:rsidR="00F87EA4" w:rsidRPr="00B71375" w:rsidRDefault="00F87EA4" w:rsidP="00AA3D71">
            <w:pPr>
              <w:snapToGrid w:val="0"/>
              <w:ind w:left="57" w:right="57"/>
              <w:rPr>
                <w:rFonts w:ascii="標楷體" w:eastAsia="標楷體" w:hAnsi="標楷體"/>
                <w:lang w:eastAsia="zh-TW"/>
              </w:rPr>
            </w:pPr>
            <w:r w:rsidRPr="00B71375">
              <w:rPr>
                <w:rFonts w:ascii="標楷體" w:eastAsia="標楷體" w:hAnsi="標楷體" w:hint="eastAsia"/>
                <w:lang w:eastAsia="zh-TW"/>
              </w:rPr>
              <w:t>二、</w:t>
            </w:r>
            <w:r>
              <w:rPr>
                <w:rFonts w:ascii="標楷體" w:eastAsia="標楷體" w:hAnsi="標楷體" w:hint="eastAsia"/>
                <w:lang w:eastAsia="zh-TW"/>
              </w:rPr>
              <w:t>這是誰的？</w:t>
            </w:r>
          </w:p>
          <w:p w:rsidR="00F87EA4" w:rsidRPr="00B71375"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1.分組進行閱讀。</w:t>
            </w:r>
          </w:p>
          <w:p w:rsidR="00F87EA4" w:rsidRPr="00B71375"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2.小組討論，了解文中主角</w:t>
            </w:r>
            <w:r>
              <w:rPr>
                <w:rFonts w:ascii="標楷體" w:eastAsia="標楷體" w:hAnsi="標楷體" w:hint="eastAsia"/>
                <w:lang w:eastAsia="zh-TW"/>
              </w:rPr>
              <w:t>一邊跳房子一邊想像的樂趣，為遊戲增添趣味性</w:t>
            </w:r>
            <w:r w:rsidRPr="00B71375">
              <w:rPr>
                <w:rFonts w:ascii="標楷體" w:eastAsia="標楷體" w:hAnsi="標楷體" w:hint="eastAsia"/>
                <w:lang w:eastAsia="zh-TW"/>
              </w:rPr>
              <w:t>。</w:t>
            </w:r>
          </w:p>
          <w:p w:rsidR="00F87EA4" w:rsidRPr="00B71375"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3.鼓勵學生</w:t>
            </w:r>
            <w:r>
              <w:rPr>
                <w:rFonts w:ascii="標楷體" w:eastAsia="標楷體" w:hAnsi="標楷體" w:hint="eastAsia"/>
                <w:lang w:eastAsia="zh-TW"/>
              </w:rPr>
              <w:t>學習主角的精神，樂於幫助朋友</w:t>
            </w:r>
            <w:r w:rsidRPr="00B71375">
              <w:rPr>
                <w:rFonts w:ascii="標楷體" w:eastAsia="標楷體" w:hAnsi="標楷體" w:hint="eastAsia"/>
                <w:lang w:eastAsia="zh-TW"/>
              </w:rPr>
              <w:t>。</w:t>
            </w:r>
          </w:p>
        </w:tc>
      </w:tr>
      <w:tr w:rsidR="00F87EA4" w:rsidRPr="00ED45E9" w:rsidTr="00AA3D71">
        <w:trPr>
          <w:trHeight w:hRule="exact" w:val="1563"/>
          <w:jc w:val="center"/>
        </w:trPr>
        <w:tc>
          <w:tcPr>
            <w:tcW w:w="562"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3</w:t>
            </w:r>
          </w:p>
        </w:tc>
        <w:tc>
          <w:tcPr>
            <w:tcW w:w="709" w:type="dxa"/>
          </w:tcPr>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09</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12</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09</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18</w:t>
            </w:r>
          </w:p>
        </w:tc>
        <w:tc>
          <w:tcPr>
            <w:tcW w:w="3827" w:type="dxa"/>
            <w:gridSpan w:val="3"/>
          </w:tcPr>
          <w:p w:rsidR="00F87EA4" w:rsidRPr="009350E2" w:rsidRDefault="00F87EA4" w:rsidP="00AA3D71">
            <w:pPr>
              <w:pStyle w:val="51"/>
              <w:tabs>
                <w:tab w:val="clear" w:pos="329"/>
                <w:tab w:val="left" w:pos="854"/>
              </w:tabs>
              <w:spacing w:line="240" w:lineRule="auto"/>
              <w:ind w:left="0" w:right="0" w:firstLine="0"/>
              <w:jc w:val="left"/>
              <w:rPr>
                <w:rFonts w:ascii="標楷體" w:eastAsia="標楷體" w:hAnsi="標楷體"/>
                <w:sz w:val="24"/>
                <w:szCs w:val="24"/>
                <w:lang w:eastAsia="zh-TW"/>
              </w:rPr>
            </w:pPr>
            <w:r w:rsidRPr="009350E2">
              <w:rPr>
                <w:rFonts w:ascii="標楷體" w:eastAsia="標楷體" w:hAnsi="標楷體" w:hint="eastAsia"/>
                <w:sz w:val="24"/>
                <w:szCs w:val="24"/>
                <w:lang w:eastAsia="zh-TW"/>
              </w:rPr>
              <w:t>兒歌記形ㄌ、ㄑ、ㄗ、ㄩ、ㄛ、ㄢ、ㄤ</w:t>
            </w:r>
          </w:p>
          <w:p w:rsidR="00F87EA4" w:rsidRPr="009350E2" w:rsidRDefault="00F87EA4" w:rsidP="00AA3D71">
            <w:pPr>
              <w:snapToGrid w:val="0"/>
              <w:jc w:val="both"/>
              <w:rPr>
                <w:rFonts w:ascii="標楷體" w:eastAsia="標楷體" w:hAnsi="標楷體"/>
                <w:lang w:eastAsia="zh-TW"/>
              </w:rPr>
            </w:pPr>
            <w:r w:rsidRPr="009350E2">
              <w:rPr>
                <w:rFonts w:ascii="標楷體" w:eastAsia="標楷體" w:hAnsi="標楷體" w:hint="eastAsia"/>
                <w:lang w:eastAsia="zh-TW"/>
              </w:rPr>
              <w:t>1.字形指導：利用「注音符號兒歌記形」之圖形，讓</w:t>
            </w:r>
            <w:r>
              <w:rPr>
                <w:rFonts w:ascii="標楷體" w:eastAsia="標楷體" w:hAnsi="標楷體" w:hint="eastAsia"/>
                <w:lang w:eastAsia="zh-TW"/>
              </w:rPr>
              <w:t>學生</w:t>
            </w:r>
            <w:r w:rsidRPr="009350E2">
              <w:rPr>
                <w:rFonts w:ascii="標楷體" w:eastAsia="標楷體" w:hAnsi="標楷體" w:hint="eastAsia"/>
                <w:lang w:eastAsia="zh-TW"/>
              </w:rPr>
              <w:t>先看圖說話，進而能閱讀文字內容，加強符號記憶。</w:t>
            </w:r>
          </w:p>
          <w:p w:rsidR="00F87EA4" w:rsidRPr="009350E2" w:rsidRDefault="00F87EA4" w:rsidP="00AA3D71">
            <w:pPr>
              <w:snapToGrid w:val="0"/>
              <w:jc w:val="both"/>
              <w:rPr>
                <w:rFonts w:ascii="標楷體" w:eastAsia="標楷體" w:hAnsi="標楷體"/>
                <w:lang w:eastAsia="zh-TW"/>
              </w:rPr>
            </w:pPr>
            <w:r w:rsidRPr="009350E2">
              <w:rPr>
                <w:rFonts w:ascii="標楷體" w:eastAsia="標楷體" w:hAnsi="標楷體" w:hint="eastAsia"/>
                <w:lang w:eastAsia="zh-TW"/>
              </w:rPr>
              <w:t>2.字音指導：念出兒歌，進行發音聽辨。</w:t>
            </w:r>
          </w:p>
          <w:p w:rsidR="00F87EA4" w:rsidRPr="009350E2" w:rsidRDefault="00F87EA4" w:rsidP="00AA3D71">
            <w:pPr>
              <w:rPr>
                <w:rFonts w:ascii="標楷體" w:eastAsia="標楷體" w:hAnsi="標楷體"/>
                <w:bCs/>
                <w:lang w:eastAsia="zh-TW"/>
              </w:rPr>
            </w:pPr>
            <w:r w:rsidRPr="009350E2">
              <w:rPr>
                <w:rFonts w:ascii="標楷體" w:eastAsia="標楷體" w:hAnsi="標楷體" w:hint="eastAsia"/>
                <w:lang w:eastAsia="zh-TW"/>
              </w:rPr>
              <w:t>3.閱讀理解：以鉛筆圈出學習符號，標示閱讀材料中的重點，加強對材料的理解。</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14</w:t>
            </w:r>
          </w:p>
        </w:tc>
        <w:tc>
          <w:tcPr>
            <w:tcW w:w="567" w:type="dxa"/>
          </w:tcPr>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1</w:t>
            </w:r>
            <w:r w:rsidRPr="003358A7">
              <w:rPr>
                <w:rFonts w:ascii="標楷體" w:eastAsia="標楷體" w:hAnsi="標楷體" w:hint="eastAsia"/>
                <w:color w:val="000000"/>
                <w:sz w:val="20"/>
                <w:szCs w:val="20"/>
              </w:rPr>
              <w:t>1</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28</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12</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04</w:t>
            </w:r>
          </w:p>
        </w:tc>
        <w:tc>
          <w:tcPr>
            <w:tcW w:w="4536" w:type="dxa"/>
            <w:gridSpan w:val="2"/>
          </w:tcPr>
          <w:p w:rsidR="00F87EA4"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三、秋千</w:t>
            </w:r>
          </w:p>
          <w:p w:rsidR="00F87EA4" w:rsidRPr="00B71375"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1.分組進行閱讀。</w:t>
            </w:r>
          </w:p>
          <w:p w:rsidR="00F87EA4" w:rsidRPr="00B71375"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2.小組討論文章中</w:t>
            </w:r>
            <w:r>
              <w:rPr>
                <w:rFonts w:ascii="標楷體" w:eastAsia="標楷體" w:hAnsi="標楷體" w:hint="eastAsia"/>
                <w:lang w:eastAsia="zh-TW"/>
              </w:rPr>
              <w:t>小羊面對危險時的解決方式，</w:t>
            </w:r>
            <w:r w:rsidRPr="00B71375">
              <w:rPr>
                <w:rFonts w:ascii="標楷體" w:eastAsia="標楷體" w:hAnsi="標楷體" w:hint="eastAsia"/>
                <w:lang w:eastAsia="zh-TW"/>
              </w:rPr>
              <w:t>並</w:t>
            </w:r>
            <w:r>
              <w:rPr>
                <w:rFonts w:ascii="標楷體" w:eastAsia="標楷體" w:hAnsi="標楷體" w:hint="eastAsia"/>
                <w:lang w:eastAsia="zh-TW"/>
              </w:rPr>
              <w:t>想一想</w:t>
            </w:r>
            <w:r w:rsidRPr="00B71375">
              <w:rPr>
                <w:rFonts w:ascii="標楷體" w:eastAsia="標楷體" w:hAnsi="標楷體" w:hint="eastAsia"/>
                <w:lang w:eastAsia="zh-TW"/>
              </w:rPr>
              <w:t>還有哪些</w:t>
            </w:r>
            <w:r>
              <w:rPr>
                <w:rFonts w:ascii="標楷體" w:eastAsia="標楷體" w:hAnsi="標楷體" w:hint="eastAsia"/>
                <w:lang w:eastAsia="zh-TW"/>
              </w:rPr>
              <w:t>方法？</w:t>
            </w:r>
          </w:p>
          <w:p w:rsidR="00F87EA4" w:rsidRPr="00B71375"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3.透過提問，引導學生</w:t>
            </w:r>
            <w:r>
              <w:rPr>
                <w:rFonts w:ascii="標楷體" w:eastAsia="標楷體" w:hAnsi="標楷體" w:hint="eastAsia"/>
                <w:lang w:eastAsia="zh-TW"/>
              </w:rPr>
              <w:t>注意自身的安全</w:t>
            </w:r>
            <w:r w:rsidRPr="00B71375">
              <w:rPr>
                <w:rFonts w:ascii="標楷體" w:eastAsia="標楷體" w:hAnsi="標楷體" w:hint="eastAsia"/>
                <w:lang w:eastAsia="zh-TW"/>
              </w:rPr>
              <w:t>。</w:t>
            </w:r>
          </w:p>
        </w:tc>
      </w:tr>
      <w:tr w:rsidR="00F87EA4" w:rsidRPr="00ED45E9" w:rsidTr="00AA3D71">
        <w:trPr>
          <w:trHeight w:hRule="exact" w:val="2704"/>
          <w:jc w:val="center"/>
        </w:trPr>
        <w:tc>
          <w:tcPr>
            <w:tcW w:w="562"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lastRenderedPageBreak/>
              <w:t>4</w:t>
            </w:r>
          </w:p>
        </w:tc>
        <w:tc>
          <w:tcPr>
            <w:tcW w:w="709" w:type="dxa"/>
          </w:tcPr>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09</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19</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09</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25</w:t>
            </w:r>
          </w:p>
        </w:tc>
        <w:tc>
          <w:tcPr>
            <w:tcW w:w="3827" w:type="dxa"/>
            <w:gridSpan w:val="3"/>
          </w:tcPr>
          <w:p w:rsidR="00F87EA4" w:rsidRPr="009350E2" w:rsidRDefault="00F87EA4" w:rsidP="00AA3D71">
            <w:pPr>
              <w:pStyle w:val="51"/>
              <w:tabs>
                <w:tab w:val="clear" w:pos="329"/>
                <w:tab w:val="left" w:pos="854"/>
              </w:tabs>
              <w:spacing w:line="240" w:lineRule="auto"/>
              <w:ind w:left="0" w:right="0" w:firstLine="0"/>
              <w:jc w:val="left"/>
              <w:rPr>
                <w:rFonts w:ascii="標楷體" w:eastAsia="標楷體" w:hAnsi="標楷體"/>
                <w:sz w:val="24"/>
                <w:szCs w:val="24"/>
                <w:lang w:eastAsia="zh-TW"/>
              </w:rPr>
            </w:pPr>
            <w:r w:rsidRPr="009350E2">
              <w:rPr>
                <w:rFonts w:ascii="標楷體" w:eastAsia="標楷體" w:hAnsi="標楷體" w:hint="eastAsia"/>
                <w:sz w:val="24"/>
                <w:szCs w:val="24"/>
                <w:lang w:eastAsia="zh-TW"/>
              </w:rPr>
              <w:t>兒歌記形：ㄒ、ㄕ、ㄟ、ㄡ、ㄦ</w:t>
            </w:r>
          </w:p>
          <w:p w:rsidR="00F87EA4" w:rsidRPr="009350E2" w:rsidRDefault="00F87EA4" w:rsidP="00AA3D71">
            <w:pPr>
              <w:snapToGrid w:val="0"/>
              <w:jc w:val="both"/>
              <w:rPr>
                <w:rFonts w:ascii="標楷體" w:eastAsia="標楷體" w:hAnsi="標楷體"/>
                <w:lang w:eastAsia="zh-TW"/>
              </w:rPr>
            </w:pPr>
            <w:r w:rsidRPr="009350E2">
              <w:rPr>
                <w:rFonts w:ascii="標楷體" w:eastAsia="標楷體" w:hAnsi="標楷體" w:hint="eastAsia"/>
                <w:lang w:eastAsia="zh-TW"/>
              </w:rPr>
              <w:t>1.字形指導：利用「注音符號兒歌記形」之圖形，讓</w:t>
            </w:r>
            <w:r>
              <w:rPr>
                <w:rFonts w:ascii="標楷體" w:eastAsia="標楷體" w:hAnsi="標楷體" w:hint="eastAsia"/>
                <w:lang w:eastAsia="zh-TW"/>
              </w:rPr>
              <w:t>學生</w:t>
            </w:r>
            <w:r w:rsidRPr="009350E2">
              <w:rPr>
                <w:rFonts w:ascii="標楷體" w:eastAsia="標楷體" w:hAnsi="標楷體" w:hint="eastAsia"/>
                <w:lang w:eastAsia="zh-TW"/>
              </w:rPr>
              <w:t>先看圖說話，進而能閱讀文字內容，加強符號記憶。</w:t>
            </w:r>
          </w:p>
          <w:p w:rsidR="00F87EA4" w:rsidRPr="009350E2" w:rsidRDefault="00F87EA4" w:rsidP="00AA3D71">
            <w:pPr>
              <w:snapToGrid w:val="0"/>
              <w:jc w:val="both"/>
              <w:rPr>
                <w:rFonts w:ascii="標楷體" w:eastAsia="標楷體" w:hAnsi="標楷體"/>
                <w:lang w:eastAsia="zh-TW"/>
              </w:rPr>
            </w:pPr>
            <w:r w:rsidRPr="009350E2">
              <w:rPr>
                <w:rFonts w:ascii="標楷體" w:eastAsia="標楷體" w:hAnsi="標楷體" w:hint="eastAsia"/>
                <w:lang w:eastAsia="zh-TW"/>
              </w:rPr>
              <w:t>2.字音指導：念出兒歌，進行發音聽辨。</w:t>
            </w:r>
          </w:p>
          <w:p w:rsidR="00F87EA4" w:rsidRPr="009350E2" w:rsidRDefault="00F87EA4" w:rsidP="00AA3D71">
            <w:pPr>
              <w:rPr>
                <w:rFonts w:ascii="標楷體" w:eastAsia="標楷體" w:hAnsi="標楷體"/>
                <w:lang w:eastAsia="zh-TW"/>
              </w:rPr>
            </w:pPr>
            <w:r w:rsidRPr="009350E2">
              <w:rPr>
                <w:rFonts w:ascii="標楷體" w:eastAsia="標楷體" w:hAnsi="標楷體" w:hint="eastAsia"/>
                <w:lang w:eastAsia="zh-TW"/>
              </w:rPr>
              <w:t>3.閱讀理解：以鉛筆圈出學習符號，標示閱讀材料中的重點，加強對材料的理解。</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15</w:t>
            </w:r>
          </w:p>
        </w:tc>
        <w:tc>
          <w:tcPr>
            <w:tcW w:w="567" w:type="dxa"/>
          </w:tcPr>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109</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1</w:t>
            </w:r>
            <w:r w:rsidRPr="003358A7">
              <w:rPr>
                <w:rFonts w:ascii="標楷體" w:eastAsia="標楷體" w:hAnsi="標楷體" w:hint="eastAsia"/>
                <w:color w:val="000000"/>
                <w:sz w:val="20"/>
                <w:szCs w:val="20"/>
              </w:rPr>
              <w:t>2</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05</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12</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11</w:t>
            </w:r>
          </w:p>
        </w:tc>
        <w:tc>
          <w:tcPr>
            <w:tcW w:w="4536" w:type="dxa"/>
            <w:gridSpan w:val="2"/>
          </w:tcPr>
          <w:p w:rsidR="00F87EA4"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三、秋千</w:t>
            </w:r>
          </w:p>
          <w:p w:rsidR="00F87EA4" w:rsidRPr="00B71375"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1.分組進行閱讀。</w:t>
            </w:r>
          </w:p>
          <w:p w:rsidR="00F87EA4" w:rsidRPr="00B71375"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2.小組討論</w:t>
            </w:r>
            <w:r>
              <w:rPr>
                <w:rFonts w:ascii="標楷體" w:eastAsia="標楷體" w:hAnsi="標楷體" w:hint="eastAsia"/>
                <w:lang w:eastAsia="zh-TW"/>
              </w:rPr>
              <w:t>小白兔一開始不敢跟大家一起玩的原因，後來小白兔又是怎樣克服困難？</w:t>
            </w:r>
          </w:p>
          <w:p w:rsidR="00F87EA4" w:rsidRPr="00B71375" w:rsidRDefault="00F87EA4" w:rsidP="00AA3D71">
            <w:pPr>
              <w:ind w:left="57" w:right="57"/>
              <w:rPr>
                <w:rFonts w:ascii="標楷體" w:eastAsia="標楷體" w:hAnsi="標楷體"/>
                <w:lang w:eastAsia="zh-TW"/>
              </w:rPr>
            </w:pPr>
            <w:r>
              <w:rPr>
                <w:rFonts w:ascii="標楷體" w:eastAsia="標楷體" w:hAnsi="標楷體" w:hint="eastAsia"/>
                <w:lang w:eastAsia="zh-TW"/>
              </w:rPr>
              <w:t>3</w:t>
            </w:r>
            <w:r w:rsidRPr="00B71375">
              <w:rPr>
                <w:rFonts w:ascii="標楷體" w:eastAsia="標楷體" w:hAnsi="標楷體" w:hint="eastAsia"/>
                <w:lang w:eastAsia="zh-TW"/>
              </w:rPr>
              <w:t>.</w:t>
            </w:r>
            <w:r w:rsidRPr="00F97ABC">
              <w:rPr>
                <w:rFonts w:ascii="標楷體" w:eastAsia="標楷體" w:hAnsi="標楷體" w:hint="eastAsia"/>
                <w:lang w:eastAsia="zh-TW"/>
              </w:rPr>
              <w:t>和同學分享，自己和朋友相處的情形，以及如何去認識新的朋友。</w:t>
            </w:r>
          </w:p>
        </w:tc>
      </w:tr>
      <w:tr w:rsidR="00F87EA4" w:rsidRPr="00ED45E9" w:rsidTr="00AA3D71">
        <w:trPr>
          <w:trHeight w:hRule="exact" w:val="2260"/>
          <w:jc w:val="center"/>
        </w:trPr>
        <w:tc>
          <w:tcPr>
            <w:tcW w:w="562"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5</w:t>
            </w:r>
          </w:p>
        </w:tc>
        <w:tc>
          <w:tcPr>
            <w:tcW w:w="709" w:type="dxa"/>
          </w:tcPr>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09</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26</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10</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02</w:t>
            </w:r>
          </w:p>
        </w:tc>
        <w:tc>
          <w:tcPr>
            <w:tcW w:w="3827" w:type="dxa"/>
            <w:gridSpan w:val="3"/>
          </w:tcPr>
          <w:p w:rsidR="00F87EA4" w:rsidRPr="009350E2" w:rsidRDefault="00F87EA4" w:rsidP="00AA3D71">
            <w:pPr>
              <w:pStyle w:val="51"/>
              <w:tabs>
                <w:tab w:val="clear" w:pos="329"/>
                <w:tab w:val="left" w:pos="854"/>
              </w:tabs>
              <w:spacing w:line="240" w:lineRule="auto"/>
              <w:ind w:left="0" w:right="0" w:firstLine="0"/>
              <w:jc w:val="left"/>
              <w:rPr>
                <w:rFonts w:ascii="標楷體" w:eastAsia="標楷體" w:hAnsi="標楷體"/>
                <w:sz w:val="24"/>
                <w:szCs w:val="24"/>
                <w:lang w:eastAsia="zh-TW"/>
              </w:rPr>
            </w:pPr>
            <w:r w:rsidRPr="009350E2">
              <w:rPr>
                <w:rFonts w:ascii="標楷體" w:eastAsia="標楷體" w:hAnsi="標楷體" w:hint="eastAsia"/>
                <w:sz w:val="24"/>
                <w:szCs w:val="24"/>
                <w:lang w:eastAsia="zh-TW"/>
              </w:rPr>
              <w:t>兒歌記形：ㄋ、ㄍ、ㄞ、ㄥ</w:t>
            </w:r>
          </w:p>
          <w:p w:rsidR="00F87EA4" w:rsidRPr="009350E2" w:rsidRDefault="00F87EA4" w:rsidP="00AA3D71">
            <w:pPr>
              <w:snapToGrid w:val="0"/>
              <w:jc w:val="both"/>
              <w:rPr>
                <w:rFonts w:ascii="標楷體" w:eastAsia="標楷體" w:hAnsi="標楷體"/>
                <w:lang w:eastAsia="zh-TW"/>
              </w:rPr>
            </w:pPr>
            <w:r w:rsidRPr="009350E2">
              <w:rPr>
                <w:rFonts w:ascii="標楷體" w:eastAsia="標楷體" w:hAnsi="標楷體" w:hint="eastAsia"/>
                <w:lang w:eastAsia="zh-TW"/>
              </w:rPr>
              <w:t>1.字形指導：利用「注音符號兒歌記形」之圖形，讓</w:t>
            </w:r>
            <w:r>
              <w:rPr>
                <w:rFonts w:ascii="標楷體" w:eastAsia="標楷體" w:hAnsi="標楷體" w:hint="eastAsia"/>
                <w:lang w:eastAsia="zh-TW"/>
              </w:rPr>
              <w:t>學生</w:t>
            </w:r>
            <w:r w:rsidRPr="009350E2">
              <w:rPr>
                <w:rFonts w:ascii="標楷體" w:eastAsia="標楷體" w:hAnsi="標楷體" w:hint="eastAsia"/>
                <w:lang w:eastAsia="zh-TW"/>
              </w:rPr>
              <w:t>先看圖說話，進而能閱讀文字內容，加強符號記憶。</w:t>
            </w:r>
          </w:p>
          <w:p w:rsidR="00F87EA4" w:rsidRPr="009350E2" w:rsidRDefault="00F87EA4" w:rsidP="00AA3D71">
            <w:pPr>
              <w:snapToGrid w:val="0"/>
              <w:jc w:val="both"/>
              <w:rPr>
                <w:rFonts w:ascii="標楷體" w:eastAsia="標楷體" w:hAnsi="標楷體"/>
                <w:lang w:eastAsia="zh-TW"/>
              </w:rPr>
            </w:pPr>
            <w:r w:rsidRPr="009350E2">
              <w:rPr>
                <w:rFonts w:ascii="標楷體" w:eastAsia="標楷體" w:hAnsi="標楷體" w:hint="eastAsia"/>
                <w:lang w:eastAsia="zh-TW"/>
              </w:rPr>
              <w:t>2.字音指導：念出兒歌，進行發音聽辨。</w:t>
            </w:r>
          </w:p>
          <w:p w:rsidR="00F87EA4" w:rsidRPr="009350E2" w:rsidRDefault="00F87EA4" w:rsidP="00AA3D71">
            <w:pPr>
              <w:rPr>
                <w:rFonts w:ascii="標楷體" w:eastAsia="標楷體" w:hAnsi="標楷體"/>
                <w:lang w:eastAsia="zh-TW"/>
              </w:rPr>
            </w:pPr>
            <w:r w:rsidRPr="009350E2">
              <w:rPr>
                <w:rFonts w:ascii="標楷體" w:eastAsia="標楷體" w:hAnsi="標楷體" w:hint="eastAsia"/>
                <w:lang w:eastAsia="zh-TW"/>
              </w:rPr>
              <w:t>3.閱讀理解：以鉛筆圈出學習符號，標示閱讀材料中的重點，加強對材料的理解。</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16</w:t>
            </w:r>
          </w:p>
        </w:tc>
        <w:tc>
          <w:tcPr>
            <w:tcW w:w="567" w:type="dxa"/>
          </w:tcPr>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109</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1</w:t>
            </w:r>
            <w:r w:rsidRPr="003358A7">
              <w:rPr>
                <w:rFonts w:ascii="標楷體" w:eastAsia="標楷體" w:hAnsi="標楷體" w:hint="eastAsia"/>
                <w:color w:val="000000"/>
                <w:sz w:val="20"/>
                <w:szCs w:val="20"/>
              </w:rPr>
              <w:t>2</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12</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12</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18</w:t>
            </w:r>
          </w:p>
        </w:tc>
        <w:tc>
          <w:tcPr>
            <w:tcW w:w="4536" w:type="dxa"/>
            <w:gridSpan w:val="2"/>
          </w:tcPr>
          <w:p w:rsidR="00F87EA4" w:rsidRPr="00857390" w:rsidRDefault="00F87EA4" w:rsidP="00AA3D71">
            <w:pPr>
              <w:snapToGrid w:val="0"/>
              <w:ind w:leftChars="24" w:left="278" w:right="57" w:hangingChars="100" w:hanging="220"/>
              <w:jc w:val="both"/>
              <w:rPr>
                <w:rFonts w:ascii="標楷體" w:eastAsia="標楷體" w:hAnsi="標楷體"/>
                <w:lang w:eastAsia="zh-TW"/>
              </w:rPr>
            </w:pPr>
            <w:r w:rsidRPr="00B71375">
              <w:rPr>
                <w:rFonts w:ascii="標楷體" w:eastAsia="標楷體" w:hAnsi="標楷體" w:hint="eastAsia"/>
                <w:lang w:eastAsia="zh-TW"/>
              </w:rPr>
              <w:t>第</w:t>
            </w:r>
            <w:r>
              <w:rPr>
                <w:rFonts w:ascii="標楷體" w:eastAsia="標楷體" w:hAnsi="標楷體" w:hint="eastAsia"/>
                <w:lang w:eastAsia="zh-TW"/>
              </w:rPr>
              <w:t>二</w:t>
            </w:r>
            <w:r w:rsidRPr="00B71375">
              <w:rPr>
                <w:rFonts w:ascii="標楷體" w:eastAsia="標楷體" w:hAnsi="標楷體" w:hint="eastAsia"/>
                <w:lang w:eastAsia="zh-TW"/>
              </w:rPr>
              <w:t xml:space="preserve">單元 </w:t>
            </w:r>
            <w:r>
              <w:rPr>
                <w:rFonts w:ascii="標楷體" w:eastAsia="標楷體" w:hAnsi="標楷體" w:hint="eastAsia"/>
                <w:lang w:eastAsia="zh-TW"/>
              </w:rPr>
              <w:t>看！我的新發現</w:t>
            </w:r>
          </w:p>
          <w:p w:rsidR="00F87EA4" w:rsidRPr="00B71375"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四、</w:t>
            </w:r>
            <w:r>
              <w:rPr>
                <w:rFonts w:ascii="標楷體" w:eastAsia="標楷體" w:hAnsi="標楷體" w:hint="eastAsia"/>
                <w:lang w:eastAsia="zh-TW"/>
              </w:rPr>
              <w:t>長大</w:t>
            </w:r>
          </w:p>
          <w:p w:rsidR="00F87EA4" w:rsidRPr="00B71375"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1.分組進行閱讀。</w:t>
            </w:r>
          </w:p>
          <w:p w:rsidR="00F87EA4" w:rsidRPr="00B71375"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 xml:space="preserve">2.小組討論文章中主要傳達的意念和重點。 </w:t>
            </w:r>
          </w:p>
          <w:p w:rsidR="00F87EA4" w:rsidRPr="00B71375"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3.</w:t>
            </w:r>
            <w:r>
              <w:rPr>
                <w:rFonts w:ascii="標楷體" w:eastAsia="標楷體" w:hAnsi="標楷體" w:hint="eastAsia"/>
                <w:lang w:eastAsia="zh-TW"/>
              </w:rPr>
              <w:t>透過提問、分享的方式，讓學生發表自己想對這三隻小豬說的話</w:t>
            </w:r>
            <w:r w:rsidRPr="00F97ABC">
              <w:rPr>
                <w:rFonts w:ascii="標楷體" w:eastAsia="標楷體" w:hAnsi="標楷體" w:hint="eastAsia"/>
                <w:lang w:eastAsia="zh-TW"/>
              </w:rPr>
              <w:t>。</w:t>
            </w:r>
          </w:p>
        </w:tc>
      </w:tr>
      <w:tr w:rsidR="00F87EA4" w:rsidRPr="00ED45E9" w:rsidTr="00AA3D71">
        <w:trPr>
          <w:trHeight w:hRule="exact" w:val="2278"/>
          <w:jc w:val="center"/>
        </w:trPr>
        <w:tc>
          <w:tcPr>
            <w:tcW w:w="562"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6</w:t>
            </w:r>
          </w:p>
        </w:tc>
        <w:tc>
          <w:tcPr>
            <w:tcW w:w="709" w:type="dxa"/>
          </w:tcPr>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10</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03</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10/09</w:t>
            </w:r>
          </w:p>
        </w:tc>
        <w:tc>
          <w:tcPr>
            <w:tcW w:w="3827" w:type="dxa"/>
            <w:gridSpan w:val="3"/>
          </w:tcPr>
          <w:p w:rsidR="00F87EA4" w:rsidRPr="009350E2" w:rsidRDefault="00F87EA4" w:rsidP="00AA3D71">
            <w:pPr>
              <w:pStyle w:val="51"/>
              <w:tabs>
                <w:tab w:val="clear" w:pos="329"/>
                <w:tab w:val="left" w:pos="854"/>
              </w:tabs>
              <w:spacing w:line="240" w:lineRule="auto"/>
              <w:ind w:left="0" w:right="0" w:firstLine="0"/>
              <w:jc w:val="left"/>
              <w:rPr>
                <w:rFonts w:ascii="標楷體" w:eastAsia="標楷體" w:hAnsi="標楷體"/>
                <w:sz w:val="24"/>
                <w:szCs w:val="24"/>
                <w:lang w:eastAsia="zh-TW"/>
              </w:rPr>
            </w:pPr>
            <w:r w:rsidRPr="009350E2">
              <w:rPr>
                <w:rFonts w:ascii="標楷體" w:eastAsia="標楷體" w:hAnsi="標楷體" w:hint="eastAsia"/>
                <w:sz w:val="24"/>
                <w:szCs w:val="24"/>
                <w:lang w:eastAsia="zh-TW"/>
              </w:rPr>
              <w:t>兒歌記形：ㄐ、ㄙ、ㄝ</w:t>
            </w:r>
          </w:p>
          <w:p w:rsidR="00F87EA4" w:rsidRPr="009350E2" w:rsidRDefault="00F87EA4" w:rsidP="00AA3D71">
            <w:pPr>
              <w:snapToGrid w:val="0"/>
              <w:jc w:val="both"/>
              <w:rPr>
                <w:rFonts w:ascii="標楷體" w:eastAsia="標楷體" w:hAnsi="標楷體"/>
                <w:lang w:eastAsia="zh-TW"/>
              </w:rPr>
            </w:pPr>
            <w:r w:rsidRPr="009350E2">
              <w:rPr>
                <w:rFonts w:ascii="標楷體" w:eastAsia="標楷體" w:hAnsi="標楷體" w:hint="eastAsia"/>
                <w:lang w:eastAsia="zh-TW"/>
              </w:rPr>
              <w:t>1.字形指導：利用「注音符號兒歌記形」之圖形，說出插圖的圖意，進而能閱讀文字內容，加強符號記憶。</w:t>
            </w:r>
          </w:p>
          <w:p w:rsidR="00F87EA4" w:rsidRPr="009350E2" w:rsidRDefault="00F87EA4" w:rsidP="00AA3D71">
            <w:pPr>
              <w:snapToGrid w:val="0"/>
              <w:jc w:val="both"/>
              <w:rPr>
                <w:rFonts w:ascii="標楷體" w:eastAsia="標楷體" w:hAnsi="標楷體"/>
                <w:lang w:eastAsia="zh-TW"/>
              </w:rPr>
            </w:pPr>
            <w:r w:rsidRPr="009350E2">
              <w:rPr>
                <w:rFonts w:ascii="標楷體" w:eastAsia="標楷體" w:hAnsi="標楷體" w:hint="eastAsia"/>
                <w:lang w:eastAsia="zh-TW"/>
              </w:rPr>
              <w:t>2.字音指導：念出兒歌，進行發音聽辨。</w:t>
            </w:r>
          </w:p>
          <w:p w:rsidR="00F87EA4" w:rsidRPr="009350E2" w:rsidRDefault="00F87EA4" w:rsidP="00AA3D71">
            <w:pPr>
              <w:rPr>
                <w:rFonts w:ascii="標楷體" w:eastAsia="標楷體" w:hAnsi="標楷體"/>
                <w:lang w:eastAsia="zh-TW"/>
              </w:rPr>
            </w:pPr>
            <w:r w:rsidRPr="009350E2">
              <w:rPr>
                <w:rFonts w:ascii="標楷體" w:eastAsia="標楷體" w:hAnsi="標楷體" w:hint="eastAsia"/>
                <w:lang w:eastAsia="zh-TW"/>
              </w:rPr>
              <w:t>3.閱讀理解：運用本課符號練習拼音，以鉛筆圈出學習符號，標示閱讀材料中的重點，加強對材料的理解。</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17</w:t>
            </w:r>
          </w:p>
        </w:tc>
        <w:tc>
          <w:tcPr>
            <w:tcW w:w="567" w:type="dxa"/>
          </w:tcPr>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1</w:t>
            </w:r>
            <w:r w:rsidRPr="003358A7">
              <w:rPr>
                <w:rFonts w:ascii="標楷體" w:eastAsia="標楷體" w:hAnsi="標楷體" w:hint="eastAsia"/>
                <w:color w:val="000000"/>
                <w:sz w:val="20"/>
                <w:szCs w:val="20"/>
              </w:rPr>
              <w:t>2</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19</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12</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25</w:t>
            </w:r>
          </w:p>
        </w:tc>
        <w:tc>
          <w:tcPr>
            <w:tcW w:w="4536" w:type="dxa"/>
            <w:gridSpan w:val="2"/>
          </w:tcPr>
          <w:p w:rsidR="00F87EA4"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五、</w:t>
            </w:r>
            <w:r>
              <w:rPr>
                <w:rFonts w:ascii="標楷體" w:eastAsia="標楷體" w:hAnsi="標楷體" w:hint="eastAsia"/>
                <w:lang w:eastAsia="zh-TW"/>
              </w:rPr>
              <w:t>比一比</w:t>
            </w:r>
          </w:p>
          <w:p w:rsidR="00F87EA4" w:rsidRPr="00B71375"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1.分組進行閱讀。</w:t>
            </w:r>
          </w:p>
          <w:p w:rsidR="00F87EA4" w:rsidRPr="00B71375"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2.小組討論</w:t>
            </w:r>
            <w:r>
              <w:rPr>
                <w:rFonts w:ascii="標楷體" w:eastAsia="標楷體" w:hAnsi="標楷體" w:hint="eastAsia"/>
                <w:lang w:eastAsia="zh-TW"/>
              </w:rPr>
              <w:t>，如果自己是</w:t>
            </w:r>
            <w:r w:rsidRPr="00F97ABC">
              <w:rPr>
                <w:rFonts w:ascii="標楷體" w:eastAsia="標楷體" w:hAnsi="標楷體" w:hint="eastAsia"/>
                <w:lang w:eastAsia="zh-TW"/>
              </w:rPr>
              <w:t>故事中的</w:t>
            </w:r>
            <w:r>
              <w:rPr>
                <w:rFonts w:ascii="標楷體" w:eastAsia="標楷體" w:hAnsi="標楷體" w:hint="eastAsia"/>
                <w:lang w:eastAsia="zh-TW"/>
              </w:rPr>
              <w:t>主角，接下來故事接龍會說些什麼？</w:t>
            </w:r>
          </w:p>
          <w:p w:rsidR="00F87EA4" w:rsidRPr="00B71375"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3.</w:t>
            </w:r>
            <w:r w:rsidRPr="00F97ABC">
              <w:rPr>
                <w:rFonts w:ascii="標楷體" w:eastAsia="標楷體" w:hAnsi="標楷體" w:hint="eastAsia"/>
                <w:lang w:eastAsia="zh-TW"/>
              </w:rPr>
              <w:t>藉由分享告訴大家，在自己成長的過程中，</w:t>
            </w:r>
            <w:r>
              <w:rPr>
                <w:rFonts w:ascii="標楷體" w:eastAsia="標楷體" w:hAnsi="標楷體" w:hint="eastAsia"/>
                <w:lang w:eastAsia="zh-TW"/>
              </w:rPr>
              <w:t>會和家人一起進行哪些遊戲。</w:t>
            </w:r>
          </w:p>
        </w:tc>
      </w:tr>
      <w:tr w:rsidR="00F87EA4" w:rsidRPr="00ED45E9" w:rsidTr="00AA3D71">
        <w:trPr>
          <w:trHeight w:hRule="exact" w:val="2410"/>
          <w:jc w:val="center"/>
        </w:trPr>
        <w:tc>
          <w:tcPr>
            <w:tcW w:w="562"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7</w:t>
            </w:r>
          </w:p>
        </w:tc>
        <w:tc>
          <w:tcPr>
            <w:tcW w:w="709" w:type="dxa"/>
          </w:tcPr>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10/</w:t>
            </w:r>
            <w:r w:rsidRPr="003358A7">
              <w:rPr>
                <w:rFonts w:ascii="標楷體" w:eastAsia="標楷體" w:hAnsi="標楷體" w:hint="eastAsia"/>
                <w:color w:val="000000"/>
                <w:sz w:val="20"/>
                <w:szCs w:val="20"/>
              </w:rPr>
              <w:t>10</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10</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16</w:t>
            </w:r>
          </w:p>
        </w:tc>
        <w:tc>
          <w:tcPr>
            <w:tcW w:w="3827" w:type="dxa"/>
            <w:gridSpan w:val="3"/>
          </w:tcPr>
          <w:p w:rsidR="00F87EA4" w:rsidRPr="009350E2" w:rsidRDefault="00F87EA4" w:rsidP="00AA3D71">
            <w:pPr>
              <w:pStyle w:val="51"/>
              <w:tabs>
                <w:tab w:val="clear" w:pos="329"/>
                <w:tab w:val="left" w:pos="854"/>
              </w:tabs>
              <w:spacing w:line="240" w:lineRule="auto"/>
              <w:ind w:left="509" w:right="0" w:hangingChars="212" w:hanging="509"/>
              <w:jc w:val="left"/>
              <w:rPr>
                <w:rFonts w:ascii="標楷體" w:eastAsia="標楷體" w:hAnsi="標楷體"/>
                <w:sz w:val="24"/>
                <w:szCs w:val="24"/>
                <w:lang w:eastAsia="zh-TW"/>
              </w:rPr>
            </w:pPr>
            <w:r w:rsidRPr="009350E2">
              <w:rPr>
                <w:rFonts w:ascii="標楷體" w:eastAsia="標楷體" w:hAnsi="標楷體" w:hint="eastAsia"/>
                <w:sz w:val="24"/>
                <w:szCs w:val="24"/>
                <w:lang w:eastAsia="zh-TW"/>
              </w:rPr>
              <w:t>兒歌記形：ㄊ、ㄎ、ㄣ</w:t>
            </w:r>
          </w:p>
          <w:p w:rsidR="00F87EA4" w:rsidRPr="009350E2" w:rsidRDefault="00F87EA4" w:rsidP="00AA3D71">
            <w:pPr>
              <w:snapToGrid w:val="0"/>
              <w:jc w:val="both"/>
              <w:rPr>
                <w:rFonts w:ascii="標楷體" w:eastAsia="標楷體" w:hAnsi="標楷體"/>
                <w:lang w:eastAsia="zh-TW"/>
              </w:rPr>
            </w:pPr>
            <w:r w:rsidRPr="009350E2">
              <w:rPr>
                <w:rFonts w:ascii="標楷體" w:eastAsia="標楷體" w:hAnsi="標楷體" w:hint="eastAsia"/>
                <w:lang w:eastAsia="zh-TW"/>
              </w:rPr>
              <w:t>1.字形指導：利用「注音符號兒歌記形」之圖形，讓</w:t>
            </w:r>
            <w:r>
              <w:rPr>
                <w:rFonts w:ascii="標楷體" w:eastAsia="標楷體" w:hAnsi="標楷體" w:hint="eastAsia"/>
                <w:lang w:eastAsia="zh-TW"/>
              </w:rPr>
              <w:t>學生</w:t>
            </w:r>
            <w:r w:rsidRPr="009350E2">
              <w:rPr>
                <w:rFonts w:ascii="標楷體" w:eastAsia="標楷體" w:hAnsi="標楷體" w:hint="eastAsia"/>
                <w:lang w:eastAsia="zh-TW"/>
              </w:rPr>
              <w:t>先看圖說話，進而能閱讀文字內容，加強符號記憶。</w:t>
            </w:r>
          </w:p>
          <w:p w:rsidR="00F87EA4" w:rsidRDefault="00F87EA4" w:rsidP="00AA3D71">
            <w:pPr>
              <w:snapToGrid w:val="0"/>
              <w:jc w:val="both"/>
              <w:rPr>
                <w:rFonts w:ascii="標楷體" w:eastAsia="標楷體" w:hAnsi="標楷體"/>
                <w:lang w:eastAsia="zh-TW"/>
              </w:rPr>
            </w:pPr>
            <w:r w:rsidRPr="009350E2">
              <w:rPr>
                <w:rFonts w:ascii="標楷體" w:eastAsia="標楷體" w:hAnsi="標楷體" w:hint="eastAsia"/>
                <w:lang w:eastAsia="zh-TW"/>
              </w:rPr>
              <w:t>2.字音指導：念出兒歌，進行發音聽辨。</w:t>
            </w:r>
          </w:p>
          <w:p w:rsidR="00F87EA4" w:rsidRPr="009350E2" w:rsidRDefault="00F87EA4" w:rsidP="00AA3D71">
            <w:pPr>
              <w:snapToGrid w:val="0"/>
              <w:jc w:val="both"/>
              <w:rPr>
                <w:rFonts w:ascii="標楷體" w:eastAsia="標楷體" w:hAnsi="標楷體"/>
                <w:lang w:eastAsia="zh-TW"/>
              </w:rPr>
            </w:pPr>
            <w:r w:rsidRPr="009350E2">
              <w:rPr>
                <w:rFonts w:ascii="標楷體" w:eastAsia="標楷體" w:hAnsi="標楷體" w:hint="eastAsia"/>
                <w:lang w:eastAsia="zh-TW"/>
              </w:rPr>
              <w:t>3.閱讀理解：閱讀過後，可將閱讀內容以「說出來」的方式呈現其內涵。</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18</w:t>
            </w:r>
          </w:p>
        </w:tc>
        <w:tc>
          <w:tcPr>
            <w:tcW w:w="567" w:type="dxa"/>
          </w:tcPr>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12</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26</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111</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01</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01</w:t>
            </w:r>
          </w:p>
        </w:tc>
        <w:tc>
          <w:tcPr>
            <w:tcW w:w="4536" w:type="dxa"/>
            <w:gridSpan w:val="2"/>
          </w:tcPr>
          <w:p w:rsidR="00F87EA4" w:rsidRPr="00B71375" w:rsidRDefault="00F87EA4" w:rsidP="00AA3D71">
            <w:pPr>
              <w:snapToGrid w:val="0"/>
              <w:ind w:right="57"/>
              <w:jc w:val="both"/>
              <w:rPr>
                <w:rFonts w:ascii="標楷體" w:eastAsia="標楷體" w:hAnsi="標楷體"/>
                <w:lang w:eastAsia="zh-TW"/>
              </w:rPr>
            </w:pPr>
            <w:r w:rsidRPr="00B71375">
              <w:rPr>
                <w:rFonts w:ascii="標楷體" w:eastAsia="標楷體" w:hAnsi="標楷體" w:hint="eastAsia"/>
                <w:lang w:eastAsia="zh-TW"/>
              </w:rPr>
              <w:t>六、</w:t>
            </w:r>
            <w:r>
              <w:rPr>
                <w:rFonts w:ascii="標楷體" w:eastAsia="標楷體" w:hAnsi="標楷體" w:hint="eastAsia"/>
                <w:lang w:eastAsia="zh-TW"/>
              </w:rPr>
              <w:t>小路</w:t>
            </w:r>
          </w:p>
          <w:p w:rsidR="00F87EA4" w:rsidRPr="00B71375" w:rsidRDefault="00F87EA4" w:rsidP="00AA3D71">
            <w:pPr>
              <w:adjustRightInd w:val="0"/>
              <w:snapToGrid w:val="0"/>
              <w:ind w:left="57" w:right="57"/>
              <w:rPr>
                <w:rFonts w:ascii="標楷體" w:eastAsia="標楷體" w:hAnsi="標楷體"/>
                <w:lang w:eastAsia="zh-TW"/>
              </w:rPr>
            </w:pPr>
            <w:r w:rsidRPr="00B71375">
              <w:rPr>
                <w:rFonts w:ascii="標楷體" w:eastAsia="標楷體" w:hAnsi="標楷體" w:hint="eastAsia"/>
                <w:lang w:eastAsia="zh-TW"/>
              </w:rPr>
              <w:t>1.分組進行閱讀。</w:t>
            </w:r>
          </w:p>
          <w:p w:rsidR="00F87EA4" w:rsidRPr="00B71375"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2.分組進行閱讀材料的整理，了解過年的由來和習俗，以及後來日期訂定的原因。</w:t>
            </w:r>
          </w:p>
          <w:p w:rsidR="00F87EA4" w:rsidRPr="00B71375"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3.透過課堂問答，引導學生發表在過年時，自己的家裡會有哪些活動。</w:t>
            </w:r>
          </w:p>
        </w:tc>
      </w:tr>
      <w:tr w:rsidR="00F87EA4" w:rsidRPr="00ED45E9" w:rsidTr="00AA3D71">
        <w:trPr>
          <w:trHeight w:hRule="exact" w:val="2118"/>
          <w:jc w:val="center"/>
        </w:trPr>
        <w:tc>
          <w:tcPr>
            <w:tcW w:w="562"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8</w:t>
            </w:r>
          </w:p>
        </w:tc>
        <w:tc>
          <w:tcPr>
            <w:tcW w:w="709" w:type="dxa"/>
          </w:tcPr>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10/</w:t>
            </w:r>
            <w:r w:rsidRPr="003358A7">
              <w:rPr>
                <w:rFonts w:ascii="標楷體" w:eastAsia="標楷體" w:hAnsi="標楷體" w:hint="eastAsia"/>
                <w:color w:val="000000"/>
                <w:sz w:val="20"/>
                <w:szCs w:val="20"/>
              </w:rPr>
              <w:t>17</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10</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23</w:t>
            </w:r>
          </w:p>
        </w:tc>
        <w:tc>
          <w:tcPr>
            <w:tcW w:w="3827" w:type="dxa"/>
            <w:gridSpan w:val="3"/>
          </w:tcPr>
          <w:p w:rsidR="00F87EA4" w:rsidRPr="009350E2" w:rsidRDefault="00F87EA4" w:rsidP="00AA3D71">
            <w:pPr>
              <w:pStyle w:val="51"/>
              <w:tabs>
                <w:tab w:val="clear" w:pos="329"/>
                <w:tab w:val="left" w:pos="854"/>
              </w:tabs>
              <w:spacing w:line="240" w:lineRule="auto"/>
              <w:ind w:left="509" w:right="0" w:hangingChars="212" w:hanging="509"/>
              <w:jc w:val="left"/>
              <w:rPr>
                <w:rFonts w:ascii="標楷體" w:eastAsia="標楷體" w:hAnsi="標楷體"/>
                <w:sz w:val="24"/>
                <w:szCs w:val="24"/>
                <w:lang w:eastAsia="zh-TW"/>
              </w:rPr>
            </w:pPr>
            <w:r w:rsidRPr="009350E2">
              <w:rPr>
                <w:rFonts w:ascii="標楷體" w:eastAsia="標楷體" w:hAnsi="標楷體" w:hint="eastAsia"/>
                <w:sz w:val="24"/>
                <w:szCs w:val="24"/>
                <w:lang w:eastAsia="zh-TW"/>
              </w:rPr>
              <w:t>兒歌記形：ㄖ、ㄘ</w:t>
            </w:r>
          </w:p>
          <w:p w:rsidR="00F87EA4" w:rsidRPr="009350E2" w:rsidRDefault="00F87EA4" w:rsidP="00AA3D71">
            <w:pPr>
              <w:snapToGrid w:val="0"/>
              <w:jc w:val="both"/>
              <w:rPr>
                <w:rFonts w:ascii="標楷體" w:eastAsia="標楷體" w:hAnsi="標楷體"/>
                <w:lang w:eastAsia="zh-TW"/>
              </w:rPr>
            </w:pPr>
            <w:r w:rsidRPr="009350E2">
              <w:rPr>
                <w:rFonts w:ascii="標楷體" w:eastAsia="標楷體" w:hAnsi="標楷體" w:hint="eastAsia"/>
                <w:lang w:eastAsia="zh-TW"/>
              </w:rPr>
              <w:t>1.字形指導：利用「注音符號兒歌記形」之圖形，說出插圖的圖意，進而能閱讀文字內容，加強符號記憶。</w:t>
            </w:r>
          </w:p>
          <w:p w:rsidR="00F87EA4" w:rsidRDefault="00F87EA4" w:rsidP="00AA3D71">
            <w:pPr>
              <w:snapToGrid w:val="0"/>
              <w:jc w:val="both"/>
              <w:rPr>
                <w:rFonts w:ascii="標楷體" w:eastAsia="標楷體" w:hAnsi="標楷體"/>
                <w:lang w:eastAsia="zh-TW"/>
              </w:rPr>
            </w:pPr>
            <w:r w:rsidRPr="009350E2">
              <w:rPr>
                <w:rFonts w:ascii="標楷體" w:eastAsia="標楷體" w:hAnsi="標楷體" w:hint="eastAsia"/>
                <w:lang w:eastAsia="zh-TW"/>
              </w:rPr>
              <w:t>2.字音指導：念出兒歌，進行發音聽辨。</w:t>
            </w:r>
          </w:p>
          <w:p w:rsidR="00F87EA4" w:rsidRPr="009350E2" w:rsidRDefault="00F87EA4" w:rsidP="00AA3D71">
            <w:pPr>
              <w:snapToGrid w:val="0"/>
              <w:jc w:val="both"/>
              <w:rPr>
                <w:rFonts w:ascii="標楷體" w:eastAsia="標楷體" w:hAnsi="標楷體"/>
                <w:bCs/>
                <w:lang w:eastAsia="zh-TW"/>
              </w:rPr>
            </w:pPr>
            <w:r w:rsidRPr="009350E2">
              <w:rPr>
                <w:rFonts w:ascii="標楷體" w:eastAsia="標楷體" w:hAnsi="標楷體" w:hint="eastAsia"/>
                <w:lang w:eastAsia="zh-TW"/>
              </w:rPr>
              <w:t>3.閱讀理解：閱讀過後，可將閱讀內容以「說出來」的方式呈現其內涵。</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19</w:t>
            </w:r>
          </w:p>
        </w:tc>
        <w:tc>
          <w:tcPr>
            <w:tcW w:w="567" w:type="dxa"/>
          </w:tcPr>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111</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01</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02</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01</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08</w:t>
            </w:r>
          </w:p>
        </w:tc>
        <w:tc>
          <w:tcPr>
            <w:tcW w:w="4536" w:type="dxa"/>
            <w:gridSpan w:val="2"/>
          </w:tcPr>
          <w:p w:rsidR="00F87EA4" w:rsidRPr="00B71375" w:rsidRDefault="00F87EA4" w:rsidP="00AA3D71">
            <w:pPr>
              <w:snapToGrid w:val="0"/>
              <w:ind w:right="57"/>
              <w:jc w:val="both"/>
              <w:rPr>
                <w:rFonts w:ascii="標楷體" w:eastAsia="標楷體" w:hAnsi="標楷體"/>
                <w:lang w:eastAsia="zh-TW"/>
              </w:rPr>
            </w:pPr>
            <w:r w:rsidRPr="00B71375">
              <w:rPr>
                <w:rFonts w:ascii="標楷體" w:eastAsia="標楷體" w:hAnsi="標楷體" w:hint="eastAsia"/>
                <w:lang w:eastAsia="zh-TW"/>
              </w:rPr>
              <w:t>六、</w:t>
            </w:r>
            <w:r>
              <w:rPr>
                <w:rFonts w:ascii="標楷體" w:eastAsia="標楷體" w:hAnsi="標楷體" w:hint="eastAsia"/>
                <w:lang w:eastAsia="zh-TW"/>
              </w:rPr>
              <w:t>小路</w:t>
            </w:r>
          </w:p>
          <w:p w:rsidR="00F87EA4" w:rsidRPr="00B71375" w:rsidRDefault="00F87EA4" w:rsidP="00AA3D71">
            <w:pPr>
              <w:ind w:right="57"/>
              <w:rPr>
                <w:rFonts w:ascii="標楷體" w:eastAsia="標楷體" w:hAnsi="標楷體"/>
                <w:lang w:eastAsia="zh-TW"/>
              </w:rPr>
            </w:pPr>
            <w:r w:rsidRPr="00B71375">
              <w:rPr>
                <w:rFonts w:ascii="標楷體" w:eastAsia="標楷體" w:hAnsi="標楷體" w:hint="eastAsia"/>
                <w:lang w:eastAsia="zh-TW"/>
              </w:rPr>
              <w:t>1.分組進行閱讀。</w:t>
            </w:r>
          </w:p>
          <w:p w:rsidR="00F87EA4" w:rsidRPr="00B71375" w:rsidRDefault="00F87EA4" w:rsidP="00AA3D71">
            <w:pPr>
              <w:ind w:right="57"/>
              <w:rPr>
                <w:rFonts w:ascii="標楷體" w:eastAsia="標楷體" w:hAnsi="標楷體"/>
                <w:lang w:eastAsia="zh-TW"/>
              </w:rPr>
            </w:pPr>
            <w:r w:rsidRPr="00B71375">
              <w:rPr>
                <w:rFonts w:ascii="標楷體" w:eastAsia="標楷體" w:hAnsi="標楷體" w:hint="eastAsia"/>
                <w:lang w:eastAsia="zh-TW"/>
              </w:rPr>
              <w:t>2.分組</w:t>
            </w:r>
            <w:r>
              <w:rPr>
                <w:rFonts w:ascii="標楷體" w:eastAsia="標楷體" w:hAnsi="標楷體" w:hint="eastAsia"/>
                <w:lang w:eastAsia="zh-TW"/>
              </w:rPr>
              <w:t>討論小熊打電話的原因，引導學生了解真正的快樂是和好朋友一起分享</w:t>
            </w:r>
            <w:r w:rsidRPr="00F97ABC">
              <w:rPr>
                <w:rFonts w:ascii="標楷體" w:eastAsia="標楷體" w:hAnsi="標楷體" w:hint="eastAsia"/>
                <w:lang w:eastAsia="zh-TW"/>
              </w:rPr>
              <w:t>。</w:t>
            </w:r>
          </w:p>
          <w:p w:rsidR="00F87EA4" w:rsidRPr="00B71375" w:rsidRDefault="00F87EA4" w:rsidP="00AA3D71">
            <w:pPr>
              <w:snapToGrid w:val="0"/>
              <w:ind w:right="57"/>
              <w:jc w:val="both"/>
              <w:rPr>
                <w:rFonts w:ascii="標楷體" w:eastAsia="標楷體" w:hAnsi="標楷體"/>
                <w:lang w:eastAsia="zh-TW"/>
              </w:rPr>
            </w:pPr>
            <w:r w:rsidRPr="00B71375">
              <w:rPr>
                <w:rFonts w:ascii="標楷體" w:eastAsia="標楷體" w:hAnsi="標楷體" w:hint="eastAsia"/>
                <w:lang w:eastAsia="zh-TW"/>
              </w:rPr>
              <w:t>3.</w:t>
            </w:r>
            <w:r>
              <w:rPr>
                <w:rFonts w:ascii="標楷體" w:eastAsia="標楷體" w:hAnsi="標楷體" w:hint="eastAsia"/>
                <w:lang w:eastAsia="zh-TW"/>
              </w:rPr>
              <w:t>透過提問的方式，引導學生了解四季</w:t>
            </w:r>
            <w:r w:rsidRPr="00F97ABC">
              <w:rPr>
                <w:rFonts w:ascii="標楷體" w:eastAsia="標楷體" w:hAnsi="標楷體" w:hint="eastAsia"/>
                <w:lang w:eastAsia="zh-TW"/>
              </w:rPr>
              <w:t>的奧妙，進而愛護自然。</w:t>
            </w:r>
          </w:p>
        </w:tc>
      </w:tr>
      <w:tr w:rsidR="00F87EA4" w:rsidRPr="00ED45E9" w:rsidTr="00AA3D71">
        <w:trPr>
          <w:trHeight w:hRule="exact" w:val="1571"/>
          <w:jc w:val="center"/>
        </w:trPr>
        <w:tc>
          <w:tcPr>
            <w:tcW w:w="562"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9</w:t>
            </w:r>
          </w:p>
        </w:tc>
        <w:tc>
          <w:tcPr>
            <w:tcW w:w="709" w:type="dxa"/>
          </w:tcPr>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1</w:t>
            </w:r>
            <w:r w:rsidRPr="003358A7">
              <w:rPr>
                <w:rFonts w:ascii="標楷體" w:eastAsia="標楷體" w:hAnsi="標楷體" w:hint="eastAsia"/>
                <w:color w:val="000000"/>
                <w:sz w:val="20"/>
                <w:szCs w:val="20"/>
              </w:rPr>
              <w:t>0</w:t>
            </w:r>
            <w:r w:rsidRPr="003358A7">
              <w:rPr>
                <w:rFonts w:ascii="標楷體" w:eastAsia="標楷體" w:hAnsi="標楷體"/>
                <w:color w:val="000000"/>
                <w:sz w:val="20"/>
                <w:szCs w:val="20"/>
              </w:rPr>
              <w:t>/2</w:t>
            </w:r>
            <w:r w:rsidRPr="003358A7">
              <w:rPr>
                <w:rFonts w:ascii="標楷體" w:eastAsia="標楷體" w:hAnsi="標楷體" w:hint="eastAsia"/>
                <w:color w:val="000000"/>
                <w:sz w:val="20"/>
                <w:szCs w:val="20"/>
              </w:rPr>
              <w:t>4</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10</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30</w:t>
            </w:r>
          </w:p>
        </w:tc>
        <w:tc>
          <w:tcPr>
            <w:tcW w:w="3827" w:type="dxa"/>
            <w:gridSpan w:val="3"/>
          </w:tcPr>
          <w:p w:rsidR="00F87EA4" w:rsidRPr="009350E2" w:rsidRDefault="00F87EA4" w:rsidP="00AA3D71">
            <w:pPr>
              <w:pStyle w:val="51"/>
              <w:tabs>
                <w:tab w:val="clear" w:pos="329"/>
                <w:tab w:val="left" w:pos="854"/>
              </w:tabs>
              <w:spacing w:line="240" w:lineRule="auto"/>
              <w:ind w:left="509" w:right="0" w:hangingChars="212" w:hanging="509"/>
              <w:jc w:val="left"/>
              <w:rPr>
                <w:rFonts w:ascii="標楷體" w:eastAsia="標楷體" w:hAnsi="標楷體"/>
                <w:sz w:val="24"/>
                <w:szCs w:val="24"/>
                <w:lang w:eastAsia="zh-TW"/>
              </w:rPr>
            </w:pPr>
            <w:r w:rsidRPr="009350E2">
              <w:rPr>
                <w:rFonts w:ascii="標楷體" w:eastAsia="標楷體" w:hAnsi="標楷體" w:hint="eastAsia"/>
                <w:sz w:val="24"/>
                <w:szCs w:val="24"/>
                <w:lang w:eastAsia="zh-TW"/>
              </w:rPr>
              <w:t>注音符號組合兒歌</w:t>
            </w:r>
          </w:p>
          <w:p w:rsidR="00F87EA4" w:rsidRPr="009350E2" w:rsidRDefault="00F87EA4" w:rsidP="00AA3D71">
            <w:pPr>
              <w:snapToGrid w:val="0"/>
              <w:jc w:val="both"/>
              <w:rPr>
                <w:rFonts w:ascii="標楷體" w:eastAsia="標楷體" w:hAnsi="標楷體"/>
                <w:lang w:eastAsia="zh-TW"/>
              </w:rPr>
            </w:pPr>
            <w:r w:rsidRPr="009350E2">
              <w:rPr>
                <w:rFonts w:ascii="標楷體" w:eastAsia="標楷體" w:hAnsi="標楷體" w:hint="eastAsia"/>
                <w:lang w:eastAsia="zh-TW"/>
              </w:rPr>
              <w:t>1.字形指導：利用「注音符號組合兒歌」，說出注音符號，進而能閱讀文字內容，加強符號記憶。</w:t>
            </w:r>
          </w:p>
          <w:p w:rsidR="00F87EA4" w:rsidRPr="009350E2" w:rsidRDefault="00F87EA4" w:rsidP="00AA3D71">
            <w:pPr>
              <w:snapToGrid w:val="0"/>
              <w:jc w:val="both"/>
              <w:rPr>
                <w:rFonts w:ascii="標楷體" w:eastAsia="標楷體" w:hAnsi="標楷體"/>
                <w:lang w:eastAsia="zh-TW"/>
              </w:rPr>
            </w:pPr>
            <w:r w:rsidRPr="009350E2">
              <w:rPr>
                <w:rFonts w:ascii="標楷體" w:eastAsia="標楷體" w:hAnsi="標楷體" w:hint="eastAsia"/>
                <w:lang w:eastAsia="zh-TW"/>
              </w:rPr>
              <w:t>2.字音指導：念出兒歌，進行發音聽辨。</w:t>
            </w:r>
          </w:p>
          <w:p w:rsidR="00F87EA4" w:rsidRPr="009350E2" w:rsidRDefault="00F87EA4" w:rsidP="00AA3D71">
            <w:pPr>
              <w:rPr>
                <w:rFonts w:ascii="標楷體" w:eastAsia="標楷體" w:hAnsi="標楷體"/>
                <w:lang w:eastAsia="zh-TW"/>
              </w:rPr>
            </w:pPr>
            <w:r w:rsidRPr="009350E2">
              <w:rPr>
                <w:rFonts w:ascii="標楷體" w:eastAsia="標楷體" w:hAnsi="標楷體" w:hint="eastAsia"/>
                <w:lang w:eastAsia="zh-TW"/>
              </w:rPr>
              <w:t>3.閱讀理解：閱讀過後，可將閱讀內容以「表演」的方式呈現其內涵。</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20</w:t>
            </w:r>
          </w:p>
        </w:tc>
        <w:tc>
          <w:tcPr>
            <w:tcW w:w="567" w:type="dxa"/>
          </w:tcPr>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111</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w:t>
            </w:r>
            <w:r w:rsidRPr="003358A7">
              <w:rPr>
                <w:rFonts w:ascii="標楷體" w:eastAsia="標楷體" w:hAnsi="標楷體"/>
                <w:color w:val="000000"/>
                <w:sz w:val="20"/>
                <w:szCs w:val="20"/>
              </w:rPr>
              <w:t>1/</w:t>
            </w:r>
            <w:r w:rsidRPr="003358A7">
              <w:rPr>
                <w:rFonts w:ascii="標楷體" w:eastAsia="標楷體" w:hAnsi="標楷體" w:hint="eastAsia"/>
                <w:color w:val="000000"/>
                <w:sz w:val="20"/>
                <w:szCs w:val="20"/>
              </w:rPr>
              <w:t>09</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01</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15</w:t>
            </w:r>
          </w:p>
        </w:tc>
        <w:tc>
          <w:tcPr>
            <w:tcW w:w="4536" w:type="dxa"/>
            <w:gridSpan w:val="2"/>
          </w:tcPr>
          <w:p w:rsidR="00F87EA4" w:rsidRPr="00B71375" w:rsidRDefault="00F87EA4" w:rsidP="00AA3D71">
            <w:pPr>
              <w:snapToGrid w:val="0"/>
              <w:ind w:leftChars="24" w:left="278" w:right="57" w:hangingChars="100" w:hanging="220"/>
              <w:jc w:val="both"/>
              <w:rPr>
                <w:rFonts w:ascii="標楷體" w:eastAsia="標楷體" w:hAnsi="標楷體"/>
                <w:lang w:eastAsia="zh-TW"/>
              </w:rPr>
            </w:pPr>
            <w:r>
              <w:rPr>
                <w:rFonts w:ascii="標楷體" w:eastAsia="標楷體" w:hAnsi="標楷體" w:hint="eastAsia"/>
                <w:lang w:eastAsia="zh-TW"/>
              </w:rPr>
              <w:t>寫字123</w:t>
            </w:r>
          </w:p>
          <w:p w:rsidR="00F87EA4" w:rsidRPr="00B71375"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1.分組進行閱讀。</w:t>
            </w:r>
          </w:p>
          <w:p w:rsidR="00F87EA4" w:rsidRPr="00B71375" w:rsidRDefault="00F87EA4" w:rsidP="00AA3D71">
            <w:pPr>
              <w:ind w:left="57" w:right="57"/>
              <w:rPr>
                <w:rFonts w:ascii="標楷體" w:eastAsia="標楷體" w:hAnsi="標楷體"/>
                <w:lang w:eastAsia="zh-TW"/>
              </w:rPr>
            </w:pPr>
            <w:r>
              <w:rPr>
                <w:rFonts w:ascii="標楷體" w:eastAsia="標楷體" w:hAnsi="標楷體" w:hint="eastAsia"/>
                <w:lang w:eastAsia="zh-TW"/>
              </w:rPr>
              <w:t>2.</w:t>
            </w:r>
            <w:r w:rsidRPr="00F97ABC">
              <w:rPr>
                <w:rFonts w:ascii="標楷體" w:eastAsia="標楷體" w:hAnsi="標楷體" w:hint="eastAsia"/>
                <w:lang w:eastAsia="zh-TW"/>
              </w:rPr>
              <w:t>從文</w:t>
            </w:r>
            <w:r>
              <w:rPr>
                <w:rFonts w:ascii="標楷體" w:eastAsia="標楷體" w:hAnsi="標楷體" w:hint="eastAsia"/>
                <w:lang w:eastAsia="zh-TW"/>
              </w:rPr>
              <w:t>中主角飼養孔雀魚的過程中</w:t>
            </w:r>
            <w:r w:rsidRPr="00F97ABC">
              <w:rPr>
                <w:rFonts w:ascii="標楷體" w:eastAsia="標楷體" w:hAnsi="標楷體" w:hint="eastAsia"/>
                <w:lang w:eastAsia="zh-TW"/>
              </w:rPr>
              <w:t>，引導學生了解</w:t>
            </w:r>
            <w:r>
              <w:rPr>
                <w:rFonts w:ascii="標楷體" w:eastAsia="標楷體" w:hAnsi="標楷體" w:hint="eastAsia"/>
                <w:lang w:eastAsia="zh-TW"/>
              </w:rPr>
              <w:t>飼養小動物應該具備負責任的心態</w:t>
            </w:r>
            <w:r w:rsidRPr="00F97ABC">
              <w:rPr>
                <w:rFonts w:ascii="標楷體" w:eastAsia="標楷體" w:hAnsi="標楷體" w:hint="eastAsia"/>
                <w:lang w:eastAsia="zh-TW"/>
              </w:rPr>
              <w:t>。</w:t>
            </w:r>
          </w:p>
          <w:p w:rsidR="00F87EA4" w:rsidRPr="00B71375"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3.</w:t>
            </w:r>
            <w:r w:rsidRPr="00F97ABC">
              <w:rPr>
                <w:rFonts w:ascii="標楷體" w:eastAsia="標楷體" w:hAnsi="標楷體" w:hint="eastAsia"/>
                <w:lang w:eastAsia="zh-TW"/>
              </w:rPr>
              <w:t>藉由分享告訴大家，</w:t>
            </w:r>
            <w:r>
              <w:rPr>
                <w:rFonts w:ascii="標楷體" w:eastAsia="標楷體" w:hAnsi="標楷體" w:hint="eastAsia"/>
                <w:lang w:eastAsia="zh-TW"/>
              </w:rPr>
              <w:t>請</w:t>
            </w:r>
            <w:r w:rsidRPr="00B71375">
              <w:rPr>
                <w:rFonts w:ascii="標楷體" w:eastAsia="標楷體" w:hAnsi="標楷體" w:hint="eastAsia"/>
                <w:lang w:eastAsia="zh-TW"/>
              </w:rPr>
              <w:t>學生發表</w:t>
            </w:r>
            <w:r w:rsidRPr="00F97ABC">
              <w:rPr>
                <w:rFonts w:ascii="標楷體" w:eastAsia="標楷體" w:hAnsi="標楷體" w:hint="eastAsia"/>
                <w:lang w:eastAsia="zh-TW"/>
              </w:rPr>
              <w:t>自己</w:t>
            </w:r>
            <w:r>
              <w:rPr>
                <w:rFonts w:ascii="標楷體" w:eastAsia="標楷體" w:hAnsi="標楷體" w:hint="eastAsia"/>
                <w:lang w:eastAsia="zh-TW"/>
              </w:rPr>
              <w:t>曾養過什麼寵物</w:t>
            </w:r>
            <w:r w:rsidRPr="00B71375">
              <w:rPr>
                <w:rFonts w:ascii="標楷體" w:eastAsia="標楷體" w:hAnsi="標楷體" w:hint="eastAsia"/>
                <w:lang w:eastAsia="zh-TW"/>
              </w:rPr>
              <w:t>，</w:t>
            </w:r>
            <w:r>
              <w:rPr>
                <w:rFonts w:ascii="標楷體" w:eastAsia="標楷體" w:hAnsi="標楷體" w:hint="eastAsia"/>
                <w:lang w:eastAsia="zh-TW"/>
              </w:rPr>
              <w:t>並說一說有趣的經驗</w:t>
            </w:r>
            <w:r w:rsidRPr="00B71375">
              <w:rPr>
                <w:rFonts w:ascii="標楷體" w:eastAsia="標楷體" w:hAnsi="標楷體" w:hint="eastAsia"/>
                <w:lang w:eastAsia="zh-TW"/>
              </w:rPr>
              <w:t>。</w:t>
            </w:r>
          </w:p>
        </w:tc>
      </w:tr>
      <w:tr w:rsidR="00F87EA4" w:rsidRPr="00ED45E9" w:rsidTr="00AA3D71">
        <w:trPr>
          <w:trHeight w:hRule="exact" w:val="1976"/>
          <w:jc w:val="center"/>
        </w:trPr>
        <w:tc>
          <w:tcPr>
            <w:tcW w:w="562"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lastRenderedPageBreak/>
              <w:t>10</w:t>
            </w:r>
          </w:p>
        </w:tc>
        <w:tc>
          <w:tcPr>
            <w:tcW w:w="709" w:type="dxa"/>
          </w:tcPr>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1</w:t>
            </w:r>
            <w:r w:rsidRPr="003358A7">
              <w:rPr>
                <w:rFonts w:ascii="標楷體" w:eastAsia="標楷體" w:hAnsi="標楷體" w:hint="eastAsia"/>
                <w:color w:val="000000"/>
                <w:sz w:val="20"/>
                <w:szCs w:val="20"/>
              </w:rPr>
              <w:t>0</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31</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06</w:t>
            </w:r>
          </w:p>
        </w:tc>
        <w:tc>
          <w:tcPr>
            <w:tcW w:w="3827" w:type="dxa"/>
            <w:gridSpan w:val="3"/>
          </w:tcPr>
          <w:p w:rsidR="00F87EA4" w:rsidRPr="00B71375" w:rsidRDefault="00F87EA4" w:rsidP="00AA3D71">
            <w:pPr>
              <w:rPr>
                <w:rFonts w:ascii="標楷體" w:eastAsia="標楷體" w:hAnsi="標楷體"/>
                <w:lang w:eastAsia="zh-TW"/>
              </w:rPr>
            </w:pPr>
            <w:r w:rsidRPr="00B71375">
              <w:rPr>
                <w:rFonts w:ascii="標楷體" w:eastAsia="標楷體" w:hAnsi="標楷體" w:hint="eastAsia"/>
                <w:lang w:eastAsia="zh-TW"/>
              </w:rPr>
              <w:t>1.分組進行閱讀。</w:t>
            </w:r>
          </w:p>
          <w:p w:rsidR="00F87EA4" w:rsidRDefault="00F87EA4" w:rsidP="00AA3D71">
            <w:pPr>
              <w:rPr>
                <w:rFonts w:ascii="標楷體" w:eastAsia="標楷體" w:hAnsi="標楷體"/>
                <w:lang w:eastAsia="zh-TW"/>
              </w:rPr>
            </w:pPr>
            <w:r w:rsidRPr="00B71375">
              <w:rPr>
                <w:rFonts w:ascii="標楷體" w:eastAsia="標楷體" w:hAnsi="標楷體" w:hint="eastAsia"/>
                <w:lang w:eastAsia="zh-TW"/>
              </w:rPr>
              <w:t>2.小組討論</w:t>
            </w:r>
            <w:r>
              <w:rPr>
                <w:rFonts w:ascii="標楷體" w:eastAsia="標楷體" w:hAnsi="標楷體" w:hint="eastAsia"/>
                <w:lang w:eastAsia="zh-TW"/>
              </w:rPr>
              <w:t>除了「踩影子」，你還知道那些影子遊戲呢</w:t>
            </w:r>
            <w:r w:rsidRPr="00B71375">
              <w:rPr>
                <w:rFonts w:ascii="標楷體" w:eastAsia="標楷體" w:hAnsi="標楷體" w:hint="eastAsia"/>
                <w:lang w:eastAsia="zh-TW"/>
              </w:rPr>
              <w:t>？</w:t>
            </w:r>
          </w:p>
          <w:p w:rsidR="00F87EA4" w:rsidRPr="009350E2" w:rsidRDefault="00F87EA4" w:rsidP="00AA3D71">
            <w:pPr>
              <w:rPr>
                <w:rFonts w:ascii="標楷體" w:eastAsia="標楷體" w:hAnsi="標楷體"/>
                <w:lang w:eastAsia="zh-TW"/>
              </w:rPr>
            </w:pPr>
            <w:r w:rsidRPr="00B71375">
              <w:rPr>
                <w:rFonts w:ascii="標楷體" w:eastAsia="標楷體" w:hAnsi="標楷體" w:hint="eastAsia"/>
                <w:lang w:eastAsia="zh-TW"/>
              </w:rPr>
              <w:t>3.</w:t>
            </w:r>
            <w:r>
              <w:rPr>
                <w:rFonts w:ascii="標楷體" w:eastAsia="標楷體" w:hAnsi="標楷體" w:hint="eastAsia"/>
                <w:lang w:eastAsia="zh-TW"/>
              </w:rPr>
              <w:t>藉由分享告訴大家，自己玩過那些影子遊戲的相關經驗。</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21</w:t>
            </w:r>
          </w:p>
        </w:tc>
        <w:tc>
          <w:tcPr>
            <w:tcW w:w="567" w:type="dxa"/>
          </w:tcPr>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w:t>
            </w:r>
            <w:r w:rsidRPr="003358A7">
              <w:rPr>
                <w:rFonts w:ascii="標楷體" w:eastAsia="標楷體" w:hAnsi="標楷體"/>
                <w:color w:val="000000"/>
                <w:sz w:val="20"/>
                <w:szCs w:val="20"/>
              </w:rPr>
              <w:t>1/</w:t>
            </w:r>
            <w:r w:rsidRPr="003358A7">
              <w:rPr>
                <w:rFonts w:ascii="標楷體" w:eastAsia="標楷體" w:hAnsi="標楷體" w:hint="eastAsia"/>
                <w:color w:val="000000"/>
                <w:sz w:val="20"/>
                <w:szCs w:val="20"/>
              </w:rPr>
              <w:t>16</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01</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22</w:t>
            </w:r>
          </w:p>
        </w:tc>
        <w:tc>
          <w:tcPr>
            <w:tcW w:w="4536" w:type="dxa"/>
            <w:gridSpan w:val="2"/>
          </w:tcPr>
          <w:p w:rsidR="00F87EA4" w:rsidRPr="00B71375" w:rsidRDefault="00F87EA4" w:rsidP="00AA3D71">
            <w:pPr>
              <w:snapToGrid w:val="0"/>
              <w:ind w:leftChars="24" w:left="278" w:right="57" w:hangingChars="100" w:hanging="220"/>
              <w:jc w:val="both"/>
              <w:rPr>
                <w:rFonts w:ascii="標楷體" w:eastAsia="標楷體" w:hAnsi="標楷體"/>
                <w:lang w:eastAsia="zh-TW"/>
              </w:rPr>
            </w:pPr>
            <w:r>
              <w:rPr>
                <w:rFonts w:ascii="標楷體" w:eastAsia="標楷體" w:hAnsi="標楷體" w:hint="eastAsia"/>
                <w:lang w:eastAsia="zh-TW"/>
              </w:rPr>
              <w:t>閱讀階梯 擁抱</w:t>
            </w:r>
          </w:p>
          <w:p w:rsidR="00F87EA4" w:rsidRPr="00B71375"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1.分組進行閱讀。</w:t>
            </w:r>
          </w:p>
          <w:p w:rsidR="00F87EA4" w:rsidRPr="00B71375"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2.分組進行閱讀材料的整理，</w:t>
            </w:r>
            <w:r>
              <w:rPr>
                <w:rFonts w:ascii="標楷體" w:eastAsia="標楷體" w:hAnsi="標楷體" w:hint="eastAsia"/>
                <w:lang w:eastAsia="zh-TW"/>
              </w:rPr>
              <w:t>討論皇帝為什麼會</w:t>
            </w:r>
            <w:r w:rsidRPr="00FA5E77">
              <w:rPr>
                <w:rFonts w:ascii="標楷體" w:eastAsia="標楷體" w:hAnsi="標楷體" w:hint="eastAsia"/>
                <w:lang w:eastAsia="zh-TW"/>
              </w:rPr>
              <w:t>吃膩皇宮中的美食？</w:t>
            </w:r>
          </w:p>
          <w:p w:rsidR="00F87EA4" w:rsidRPr="00B71375" w:rsidRDefault="00F87EA4" w:rsidP="00AA3D71">
            <w:pPr>
              <w:snapToGrid w:val="0"/>
              <w:ind w:leftChars="24" w:left="278" w:right="57" w:hangingChars="100" w:hanging="220"/>
              <w:jc w:val="both"/>
              <w:rPr>
                <w:rFonts w:ascii="標楷體" w:eastAsia="標楷體" w:hAnsi="標楷體"/>
                <w:lang w:eastAsia="zh-TW"/>
              </w:rPr>
            </w:pPr>
            <w:r w:rsidRPr="00B71375">
              <w:rPr>
                <w:rFonts w:ascii="標楷體" w:eastAsia="標楷體" w:hAnsi="標楷體" w:hint="eastAsia"/>
                <w:lang w:eastAsia="zh-TW"/>
              </w:rPr>
              <w:t>3.透過課堂問答，</w:t>
            </w:r>
            <w:r w:rsidRPr="00B40437">
              <w:rPr>
                <w:rFonts w:ascii="標楷體" w:eastAsia="標楷體" w:hAnsi="標楷體" w:hint="eastAsia"/>
                <w:lang w:eastAsia="zh-TW"/>
              </w:rPr>
              <w:t>引導學生注意飲食衛生及健康問題。</w:t>
            </w:r>
          </w:p>
        </w:tc>
      </w:tr>
      <w:tr w:rsidR="00F87EA4" w:rsidRPr="00ED45E9" w:rsidTr="00AA3D71">
        <w:trPr>
          <w:trHeight w:hRule="exact" w:val="2409"/>
          <w:jc w:val="center"/>
        </w:trPr>
        <w:tc>
          <w:tcPr>
            <w:tcW w:w="562"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11</w:t>
            </w:r>
          </w:p>
        </w:tc>
        <w:tc>
          <w:tcPr>
            <w:tcW w:w="709" w:type="dxa"/>
          </w:tcPr>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11/</w:t>
            </w:r>
            <w:r w:rsidRPr="003358A7">
              <w:rPr>
                <w:rFonts w:ascii="標楷體" w:eastAsia="標楷體" w:hAnsi="標楷體" w:hint="eastAsia"/>
                <w:color w:val="000000"/>
                <w:sz w:val="20"/>
                <w:szCs w:val="20"/>
              </w:rPr>
              <w:t>07</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F87EA4" w:rsidRPr="003358A7" w:rsidRDefault="00F87EA4"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13</w:t>
            </w:r>
          </w:p>
        </w:tc>
        <w:tc>
          <w:tcPr>
            <w:tcW w:w="3827" w:type="dxa"/>
            <w:gridSpan w:val="3"/>
            <w:vAlign w:val="center"/>
          </w:tcPr>
          <w:p w:rsidR="00F87EA4" w:rsidRPr="00B71375" w:rsidRDefault="00F87EA4" w:rsidP="00AA3D71">
            <w:pPr>
              <w:ind w:left="57" w:right="57"/>
              <w:rPr>
                <w:rFonts w:ascii="標楷體" w:eastAsia="標楷體" w:hAnsi="標楷體"/>
                <w:lang w:eastAsia="zh-TW"/>
              </w:rPr>
            </w:pPr>
            <w:r>
              <w:rPr>
                <w:rFonts w:ascii="標楷體" w:eastAsia="標楷體" w:hAnsi="標楷體" w:hint="eastAsia"/>
                <w:lang w:eastAsia="zh-TW"/>
              </w:rPr>
              <w:t>國字真簡單</w:t>
            </w:r>
          </w:p>
          <w:p w:rsidR="00F87EA4" w:rsidRPr="00B71375"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1.分組進行閱讀。</w:t>
            </w:r>
          </w:p>
          <w:p w:rsidR="00F87EA4" w:rsidRPr="00B71375"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2.小組討論</w:t>
            </w:r>
            <w:r>
              <w:rPr>
                <w:rFonts w:ascii="標楷體" w:eastAsia="標楷體" w:hAnsi="標楷體" w:hint="eastAsia"/>
                <w:lang w:eastAsia="zh-TW"/>
              </w:rPr>
              <w:t>故事裡的小朋友覺得泡泡像什麼？滿天飛的泡泡像在做什麼</w:t>
            </w:r>
            <w:r w:rsidRPr="00B71375">
              <w:rPr>
                <w:rFonts w:ascii="標楷體" w:eastAsia="標楷體" w:hAnsi="標楷體" w:hint="eastAsia"/>
                <w:lang w:eastAsia="zh-TW"/>
              </w:rPr>
              <w:t>？</w:t>
            </w:r>
          </w:p>
          <w:p w:rsidR="00F87EA4" w:rsidRPr="00ED45E9" w:rsidRDefault="00F87EA4" w:rsidP="00AA3D71">
            <w:pPr>
              <w:adjustRightInd w:val="0"/>
              <w:snapToGrid w:val="0"/>
              <w:spacing w:line="240" w:lineRule="atLeast"/>
              <w:rPr>
                <w:rFonts w:ascii="標楷體" w:eastAsia="標楷體" w:hAnsi="標楷體"/>
                <w:lang w:eastAsia="zh-TW"/>
              </w:rPr>
            </w:pPr>
            <w:r w:rsidRPr="00B71375">
              <w:rPr>
                <w:rFonts w:ascii="標楷體" w:eastAsia="標楷體" w:hAnsi="標楷體" w:hint="eastAsia"/>
                <w:lang w:eastAsia="zh-TW"/>
              </w:rPr>
              <w:t>3.</w:t>
            </w:r>
            <w:r>
              <w:rPr>
                <w:rFonts w:ascii="標楷體" w:eastAsia="標楷體" w:hAnsi="標楷體" w:hint="eastAsia"/>
                <w:lang w:eastAsia="zh-TW"/>
              </w:rPr>
              <w:t>藉由分享告訴大家，自己吹泡泡的相關經驗。</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22</w:t>
            </w:r>
          </w:p>
        </w:tc>
        <w:tc>
          <w:tcPr>
            <w:tcW w:w="567" w:type="dxa"/>
          </w:tcPr>
          <w:p w:rsidR="00F87EA4" w:rsidRPr="00221E5F" w:rsidRDefault="00F87EA4" w:rsidP="00AA3D71">
            <w:pPr>
              <w:jc w:val="center"/>
              <w:rPr>
                <w:rFonts w:ascii="標楷體" w:eastAsia="標楷體" w:hAnsi="標楷體"/>
                <w:color w:val="000000"/>
              </w:rPr>
            </w:pPr>
          </w:p>
        </w:tc>
        <w:tc>
          <w:tcPr>
            <w:tcW w:w="4536" w:type="dxa"/>
            <w:gridSpan w:val="2"/>
          </w:tcPr>
          <w:p w:rsidR="00F87EA4" w:rsidRPr="00B71375" w:rsidRDefault="00F87EA4" w:rsidP="00AA3D71">
            <w:pPr>
              <w:snapToGrid w:val="0"/>
              <w:ind w:leftChars="24" w:left="278" w:right="57" w:hangingChars="100" w:hanging="220"/>
              <w:jc w:val="both"/>
              <w:rPr>
                <w:rFonts w:ascii="標楷體" w:eastAsia="標楷體" w:hAnsi="標楷體"/>
                <w:lang w:eastAsia="zh-TW"/>
              </w:rPr>
            </w:pPr>
            <w:r>
              <w:rPr>
                <w:rFonts w:ascii="標楷體" w:eastAsia="標楷體" w:hAnsi="標楷體" w:hint="eastAsia"/>
                <w:lang w:eastAsia="zh-TW"/>
              </w:rPr>
              <w:t>閱讀階梯 擁抱</w:t>
            </w:r>
          </w:p>
          <w:p w:rsidR="00F87EA4" w:rsidRPr="00B71375"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1.分組進行閱讀。</w:t>
            </w:r>
          </w:p>
          <w:p w:rsidR="00F87EA4"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2.</w:t>
            </w:r>
            <w:r w:rsidRPr="00F97ABC">
              <w:rPr>
                <w:rFonts w:ascii="標楷體" w:eastAsia="標楷體" w:hAnsi="標楷體" w:hint="eastAsia"/>
                <w:lang w:eastAsia="zh-TW"/>
              </w:rPr>
              <w:t>小組討論</w:t>
            </w:r>
            <w:r w:rsidRPr="007E0443">
              <w:rPr>
                <w:rFonts w:ascii="標楷體" w:eastAsia="標楷體" w:hAnsi="標楷體" w:hint="eastAsia"/>
                <w:lang w:eastAsia="zh-TW"/>
              </w:rPr>
              <w:t>小熊的朋友為什麼看不到</w:t>
            </w:r>
            <w:r>
              <w:rPr>
                <w:rFonts w:ascii="標楷體" w:eastAsia="標楷體" w:hAnsi="標楷體" w:hint="eastAsia"/>
                <w:lang w:eastAsia="zh-TW"/>
              </w:rPr>
              <w:t>開滿</w:t>
            </w:r>
            <w:r w:rsidRPr="007E0443">
              <w:rPr>
                <w:rFonts w:ascii="標楷體" w:eastAsia="標楷體" w:hAnsi="標楷體" w:hint="eastAsia"/>
                <w:lang w:eastAsia="zh-TW"/>
              </w:rPr>
              <w:t>花</w:t>
            </w:r>
            <w:r>
              <w:rPr>
                <w:rFonts w:ascii="標楷體" w:eastAsia="標楷體" w:hAnsi="標楷體" w:hint="eastAsia"/>
                <w:lang w:eastAsia="zh-TW"/>
              </w:rPr>
              <w:t>的樹，並進行報告</w:t>
            </w:r>
            <w:r w:rsidRPr="00F97ABC">
              <w:rPr>
                <w:rFonts w:ascii="標楷體" w:eastAsia="標楷體" w:hAnsi="標楷體" w:hint="eastAsia"/>
                <w:lang w:eastAsia="zh-TW"/>
              </w:rPr>
              <w:t>。</w:t>
            </w:r>
          </w:p>
          <w:p w:rsidR="00F87EA4" w:rsidRPr="00B71375" w:rsidRDefault="00F87EA4" w:rsidP="00AA3D71">
            <w:pPr>
              <w:ind w:left="57" w:right="57"/>
              <w:rPr>
                <w:rFonts w:ascii="標楷體" w:eastAsia="標楷體" w:hAnsi="標楷體"/>
                <w:lang w:eastAsia="zh-TW"/>
              </w:rPr>
            </w:pPr>
            <w:r w:rsidRPr="00B71375">
              <w:rPr>
                <w:rFonts w:ascii="標楷體" w:eastAsia="標楷體" w:hAnsi="標楷體" w:hint="eastAsia"/>
                <w:lang w:eastAsia="zh-TW"/>
              </w:rPr>
              <w:t>3.</w:t>
            </w:r>
            <w:r w:rsidRPr="00F97ABC">
              <w:rPr>
                <w:rFonts w:ascii="標楷體" w:eastAsia="標楷體" w:hAnsi="標楷體" w:hint="eastAsia"/>
                <w:lang w:eastAsia="zh-TW"/>
              </w:rPr>
              <w:t>透過提問的方式，</w:t>
            </w:r>
            <w:r>
              <w:rPr>
                <w:rFonts w:ascii="標楷體" w:eastAsia="標楷體" w:hAnsi="標楷體" w:hint="eastAsia"/>
                <w:lang w:eastAsia="zh-TW"/>
              </w:rPr>
              <w:t>讓學生發表</w:t>
            </w:r>
            <w:r w:rsidRPr="00F97ABC">
              <w:rPr>
                <w:rFonts w:ascii="標楷體" w:eastAsia="標楷體" w:hAnsi="標楷體" w:hint="eastAsia"/>
                <w:lang w:eastAsia="zh-TW"/>
              </w:rPr>
              <w:t>自己曾和親朋好友一起分享什麼？而當時大家的心情又是怎麼樣呢？</w:t>
            </w:r>
          </w:p>
        </w:tc>
      </w:tr>
    </w:tbl>
    <w:p w:rsidR="00F87EA4" w:rsidRDefault="00F87EA4" w:rsidP="00F87EA4"/>
    <w:p w:rsidR="00F87EA4" w:rsidRDefault="00F87EA4" w:rsidP="00F87EA4">
      <w:pPr>
        <w:widowControl/>
      </w:pPr>
      <w:r>
        <w:br w:type="page"/>
      </w:r>
    </w:p>
    <w:p w:rsidR="00F87EA4" w:rsidRDefault="00F87EA4" w:rsidP="00F87EA4">
      <w:pPr>
        <w:jc w:val="both"/>
      </w:pPr>
    </w:p>
    <w:tbl>
      <w:tblPr>
        <w:tblStyle w:val="TableNormal"/>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09"/>
        <w:gridCol w:w="567"/>
        <w:gridCol w:w="1134"/>
        <w:gridCol w:w="2126"/>
        <w:gridCol w:w="567"/>
        <w:gridCol w:w="567"/>
        <w:gridCol w:w="928"/>
        <w:gridCol w:w="3608"/>
      </w:tblGrid>
      <w:tr w:rsidR="00F87EA4" w:rsidRPr="00ED45E9" w:rsidTr="00AA3D71">
        <w:trPr>
          <w:trHeight w:hRule="exact" w:val="577"/>
          <w:jc w:val="center"/>
        </w:trPr>
        <w:tc>
          <w:tcPr>
            <w:tcW w:w="10768" w:type="dxa"/>
            <w:gridSpan w:val="9"/>
            <w:vAlign w:val="center"/>
          </w:tcPr>
          <w:p w:rsidR="00F87EA4" w:rsidRPr="00ED45E9" w:rsidRDefault="00F87EA4" w:rsidP="00AA3D71">
            <w:pPr>
              <w:pStyle w:val="TableParagraph"/>
              <w:spacing w:line="294" w:lineRule="exact"/>
              <w:ind w:leftChars="-3" w:left="1" w:hangingChars="3" w:hanging="8"/>
              <w:jc w:val="center"/>
              <w:rPr>
                <w:rFonts w:ascii="標楷體" w:eastAsia="標楷體" w:hAnsi="標楷體"/>
                <w:b/>
                <w:lang w:eastAsia="zh-TW"/>
              </w:rPr>
            </w:pPr>
            <w:r w:rsidRPr="00ED45E9">
              <w:rPr>
                <w:rFonts w:ascii="標楷體" w:eastAsia="標楷體" w:hAnsi="標楷體"/>
                <w:b/>
                <w:color w:val="231F20"/>
                <w:spacing w:val="-1"/>
                <w:w w:val="115"/>
                <w:lang w:eastAsia="zh-TW"/>
              </w:rPr>
              <w:t>桃園市龜山區福源國民小學</w:t>
            </w:r>
            <w:r>
              <w:rPr>
                <w:rFonts w:ascii="標楷體" w:eastAsia="標楷體" w:hAnsi="標楷體" w:hint="eastAsia"/>
                <w:b/>
                <w:color w:val="231F20"/>
                <w:spacing w:val="-1"/>
                <w:w w:val="115"/>
                <w:lang w:eastAsia="zh-TW"/>
              </w:rPr>
              <w:t>110</w:t>
            </w:r>
            <w:r>
              <w:rPr>
                <w:rFonts w:ascii="標楷體" w:eastAsia="標楷體" w:hAnsi="標楷體"/>
                <w:b/>
                <w:color w:val="231F20"/>
                <w:spacing w:val="-2"/>
                <w:w w:val="115"/>
                <w:lang w:eastAsia="zh-TW"/>
              </w:rPr>
              <w:t>學年度第</w:t>
            </w:r>
            <w:r>
              <w:rPr>
                <w:rFonts w:ascii="標楷體" w:eastAsia="標楷體" w:hAnsi="標楷體" w:hint="eastAsia"/>
                <w:b/>
                <w:color w:val="231F20"/>
                <w:spacing w:val="-2"/>
                <w:w w:val="115"/>
                <w:lang w:eastAsia="zh-TW"/>
              </w:rPr>
              <w:t>二</w:t>
            </w:r>
            <w:r w:rsidRPr="00ED45E9">
              <w:rPr>
                <w:rFonts w:ascii="標楷體" w:eastAsia="標楷體" w:hAnsi="標楷體"/>
                <w:b/>
                <w:color w:val="231F20"/>
                <w:spacing w:val="-2"/>
                <w:w w:val="115"/>
                <w:lang w:eastAsia="zh-TW"/>
              </w:rPr>
              <w:t>學期</w:t>
            </w:r>
            <w:r w:rsidRPr="00ED45E9">
              <w:rPr>
                <w:rFonts w:ascii="標楷體" w:eastAsia="標楷體" w:hAnsi="標楷體" w:hint="eastAsia"/>
                <w:b/>
                <w:color w:val="231F20"/>
                <w:spacing w:val="-2"/>
                <w:w w:val="115"/>
                <w:lang w:eastAsia="zh-TW"/>
              </w:rPr>
              <w:t xml:space="preserve"> </w:t>
            </w:r>
            <w:r>
              <w:rPr>
                <w:rFonts w:ascii="標楷體" w:eastAsia="標楷體" w:hAnsi="標楷體" w:hint="eastAsia"/>
                <w:b/>
                <w:color w:val="231F20"/>
                <w:spacing w:val="-2"/>
                <w:w w:val="115"/>
                <w:lang w:eastAsia="zh-TW"/>
              </w:rPr>
              <w:t xml:space="preserve">  </w:t>
            </w:r>
            <w:r w:rsidRPr="00ED45E9">
              <w:rPr>
                <w:rFonts w:ascii="標楷體" w:eastAsia="標楷體" w:hAnsi="標楷體"/>
                <w:b/>
                <w:color w:val="231F20"/>
                <w:spacing w:val="-3"/>
                <w:w w:val="115"/>
                <w:lang w:eastAsia="zh-TW"/>
              </w:rPr>
              <w:t>年級</w:t>
            </w:r>
            <w:r w:rsidRPr="00ED45E9">
              <w:rPr>
                <w:rFonts w:ascii="標楷體" w:eastAsia="標楷體" w:hAnsi="標楷體"/>
                <w:b/>
                <w:color w:val="231F20"/>
                <w:spacing w:val="-20"/>
                <w:w w:val="115"/>
                <w:lang w:eastAsia="zh-TW"/>
              </w:rPr>
              <w:t xml:space="preserve"> </w:t>
            </w:r>
            <w:r w:rsidRPr="00ED45E9">
              <w:rPr>
                <w:rFonts w:ascii="標楷體" w:eastAsia="標楷體" w:hAnsi="標楷體"/>
                <w:b/>
                <w:color w:val="231F20"/>
                <w:spacing w:val="-2"/>
                <w:w w:val="115"/>
                <w:lang w:eastAsia="zh-TW"/>
              </w:rPr>
              <w:t>彈性學習課程</w:t>
            </w:r>
            <w:r>
              <w:rPr>
                <w:rFonts w:ascii="標楷體" w:eastAsia="標楷體" w:hAnsi="標楷體" w:hint="eastAsia"/>
                <w:b/>
                <w:color w:val="231F20"/>
                <w:spacing w:val="-2"/>
                <w:w w:val="115"/>
                <w:lang w:eastAsia="zh-TW"/>
              </w:rPr>
              <w:t>【文創</w:t>
            </w:r>
            <w:r>
              <w:rPr>
                <w:rFonts w:ascii="標楷體" w:eastAsia="標楷體" w:hAnsi="標楷體" w:hint="eastAsia"/>
                <w:b/>
                <w:color w:val="231F20"/>
                <w:spacing w:val="-20"/>
                <w:w w:val="115"/>
                <w:lang w:eastAsia="zh-TW"/>
              </w:rPr>
              <w:t>】</w:t>
            </w:r>
            <w:r w:rsidRPr="00ED45E9">
              <w:rPr>
                <w:rFonts w:ascii="標楷體" w:eastAsia="標楷體" w:hAnsi="標楷體"/>
                <w:b/>
                <w:color w:val="231F20"/>
                <w:spacing w:val="-20"/>
                <w:w w:val="115"/>
                <w:lang w:eastAsia="zh-TW"/>
              </w:rPr>
              <w:t>課程計畫</w:t>
            </w:r>
          </w:p>
        </w:tc>
      </w:tr>
      <w:tr w:rsidR="00F87EA4" w:rsidRPr="00ED45E9" w:rsidTr="00AA3D71">
        <w:trPr>
          <w:trHeight w:hRule="exact" w:val="430"/>
          <w:jc w:val="center"/>
        </w:trPr>
        <w:tc>
          <w:tcPr>
            <w:tcW w:w="1838" w:type="dxa"/>
            <w:gridSpan w:val="3"/>
            <w:vAlign w:val="center"/>
          </w:tcPr>
          <w:p w:rsidR="00F87EA4" w:rsidRPr="00ED45E9" w:rsidRDefault="00F87EA4" w:rsidP="00AA3D71">
            <w:pPr>
              <w:pStyle w:val="TableParagraph"/>
              <w:spacing w:line="266" w:lineRule="exact"/>
              <w:ind w:leftChars="-3" w:left="-3" w:hangingChars="2" w:hanging="4"/>
              <w:jc w:val="center"/>
              <w:rPr>
                <w:rFonts w:ascii="標楷體" w:eastAsia="標楷體" w:hAnsi="標楷體"/>
              </w:rPr>
            </w:pPr>
            <w:r w:rsidRPr="00ED45E9">
              <w:rPr>
                <w:rFonts w:ascii="標楷體" w:eastAsia="標楷體" w:hAnsi="標楷體"/>
                <w:color w:val="231F20"/>
              </w:rPr>
              <w:t>每週節數</w:t>
            </w:r>
          </w:p>
        </w:tc>
        <w:tc>
          <w:tcPr>
            <w:tcW w:w="3260" w:type="dxa"/>
            <w:gridSpan w:val="2"/>
          </w:tcPr>
          <w:p w:rsidR="00F87EA4" w:rsidRPr="00BB7B38" w:rsidRDefault="00F87EA4" w:rsidP="00AA3D71">
            <w:pPr>
              <w:jc w:val="center"/>
              <w:rPr>
                <w:rFonts w:ascii="標楷體" w:eastAsia="標楷體" w:hAnsi="標楷體"/>
                <w:color w:val="000000"/>
                <w:sz w:val="26"/>
                <w:szCs w:val="26"/>
              </w:rPr>
            </w:pPr>
            <w:r>
              <w:rPr>
                <w:rFonts w:ascii="標楷體" w:eastAsia="標楷體" w:hAnsi="標楷體" w:cs="新細明體" w:hint="eastAsia"/>
                <w:color w:val="231F20"/>
                <w:w w:val="135"/>
                <w:lang w:eastAsia="zh-TW"/>
              </w:rPr>
              <w:t>1</w:t>
            </w:r>
            <w:r w:rsidRPr="00ED45E9">
              <w:rPr>
                <w:rFonts w:ascii="標楷體" w:eastAsia="標楷體" w:hAnsi="標楷體" w:cs="新細明體"/>
                <w:color w:val="231F20"/>
                <w:w w:val="135"/>
              </w:rPr>
              <w:t>節</w:t>
            </w:r>
          </w:p>
          <w:p w:rsidR="00F87EA4" w:rsidRPr="00BB7B38" w:rsidRDefault="00F87EA4" w:rsidP="00AA3D71">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F87EA4" w:rsidRPr="00BB7B38" w:rsidRDefault="00F87EA4" w:rsidP="00AA3D71">
            <w:pPr>
              <w:jc w:val="center"/>
              <w:rPr>
                <w:rFonts w:ascii="標楷體" w:eastAsia="標楷體" w:hAnsi="標楷體"/>
                <w:color w:val="000000"/>
                <w:sz w:val="26"/>
                <w:szCs w:val="26"/>
              </w:rPr>
            </w:pPr>
            <w:r w:rsidRPr="00BB7B38">
              <w:rPr>
                <w:rFonts w:ascii="標楷體" w:eastAsia="標楷體" w:hAnsi="標楷體"/>
                <w:color w:val="000000"/>
                <w:sz w:val="26"/>
                <w:szCs w:val="26"/>
              </w:rPr>
              <w:t>02/</w:t>
            </w:r>
            <w:r w:rsidRPr="00BB7B38">
              <w:rPr>
                <w:rFonts w:ascii="標楷體" w:eastAsia="標楷體" w:hAnsi="標楷體" w:hint="eastAsia"/>
                <w:color w:val="000000"/>
                <w:sz w:val="26"/>
                <w:szCs w:val="26"/>
              </w:rPr>
              <w:t>19</w:t>
            </w:r>
          </w:p>
        </w:tc>
        <w:tc>
          <w:tcPr>
            <w:tcW w:w="2062" w:type="dxa"/>
            <w:gridSpan w:val="3"/>
            <w:vAlign w:val="center"/>
          </w:tcPr>
          <w:p w:rsidR="00F87EA4" w:rsidRPr="00ED45E9" w:rsidRDefault="00F87EA4" w:rsidP="00AA3D71">
            <w:pPr>
              <w:pStyle w:val="TableParagraph"/>
              <w:spacing w:line="266" w:lineRule="exact"/>
              <w:jc w:val="center"/>
              <w:rPr>
                <w:rFonts w:ascii="標楷體" w:eastAsia="標楷體" w:hAnsi="標楷體"/>
              </w:rPr>
            </w:pPr>
            <w:r w:rsidRPr="00ED45E9">
              <w:rPr>
                <w:rFonts w:ascii="標楷體" w:eastAsia="標楷體" w:hAnsi="標楷體"/>
                <w:color w:val="231F20"/>
              </w:rPr>
              <w:t>設計者</w:t>
            </w:r>
          </w:p>
        </w:tc>
        <w:tc>
          <w:tcPr>
            <w:tcW w:w="3608" w:type="dxa"/>
            <w:vAlign w:val="center"/>
          </w:tcPr>
          <w:p w:rsidR="00F87EA4" w:rsidRPr="00ED45E9" w:rsidRDefault="00F87EA4" w:rsidP="00AA3D71">
            <w:pPr>
              <w:pStyle w:val="TableParagraph"/>
              <w:spacing w:line="294" w:lineRule="exact"/>
              <w:ind w:left="102"/>
              <w:jc w:val="center"/>
              <w:rPr>
                <w:rFonts w:ascii="標楷體" w:eastAsia="標楷體" w:hAnsi="標楷體" w:cs="Arial Unicode MS"/>
              </w:rPr>
            </w:pPr>
            <w:r>
              <w:rPr>
                <w:rFonts w:ascii="標楷體" w:eastAsia="標楷體" w:hAnsi="標楷體" w:cs="Arial Unicode MS" w:hint="eastAsia"/>
                <w:lang w:eastAsia="zh-TW"/>
              </w:rPr>
              <w:t>張雅趾</w:t>
            </w:r>
          </w:p>
        </w:tc>
      </w:tr>
      <w:tr w:rsidR="00F87EA4" w:rsidRPr="00ED45E9" w:rsidTr="00AA3D71">
        <w:trPr>
          <w:trHeight w:hRule="exact" w:val="369"/>
          <w:jc w:val="center"/>
        </w:trPr>
        <w:tc>
          <w:tcPr>
            <w:tcW w:w="1838" w:type="dxa"/>
            <w:gridSpan w:val="3"/>
            <w:vMerge w:val="restart"/>
            <w:vAlign w:val="center"/>
          </w:tcPr>
          <w:p w:rsidR="00F87EA4" w:rsidRPr="00ED45E9" w:rsidRDefault="00F87EA4" w:rsidP="00AA3D71">
            <w:pPr>
              <w:pStyle w:val="TableParagraph"/>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pacing w:val="-1"/>
                <w:sz w:val="24"/>
                <w:szCs w:val="24"/>
              </w:rPr>
              <w:t>核心素養</w:t>
            </w:r>
          </w:p>
        </w:tc>
        <w:tc>
          <w:tcPr>
            <w:tcW w:w="1134" w:type="dxa"/>
            <w:vAlign w:val="center"/>
          </w:tcPr>
          <w:p w:rsidR="00F87EA4" w:rsidRPr="00ED45E9" w:rsidRDefault="00F87EA4" w:rsidP="00AA3D71">
            <w:pPr>
              <w:pStyle w:val="TableParagraph"/>
              <w:adjustRightInd w:val="0"/>
              <w:snapToGrid w:val="0"/>
              <w:spacing w:line="240" w:lineRule="atLeast"/>
              <w:ind w:left="82"/>
              <w:jc w:val="center"/>
              <w:rPr>
                <w:rFonts w:ascii="標楷體" w:eastAsia="標楷體" w:hAnsi="標楷體"/>
                <w:sz w:val="20"/>
                <w:szCs w:val="20"/>
              </w:rPr>
            </w:pPr>
            <w:r w:rsidRPr="00ED45E9">
              <w:rPr>
                <w:rFonts w:ascii="標楷體" w:eastAsia="標楷體" w:hAnsi="標楷體"/>
                <w:color w:val="231F20"/>
                <w:w w:val="95"/>
                <w:sz w:val="20"/>
                <w:szCs w:val="20"/>
              </w:rPr>
              <w:t>A</w:t>
            </w:r>
            <w:r w:rsidRPr="00ED45E9">
              <w:rPr>
                <w:rFonts w:ascii="標楷體" w:eastAsia="標楷體" w:hAnsi="標楷體"/>
                <w:color w:val="231F20"/>
                <w:spacing w:val="8"/>
                <w:w w:val="95"/>
                <w:sz w:val="20"/>
                <w:szCs w:val="20"/>
              </w:rPr>
              <w:t xml:space="preserve"> </w:t>
            </w:r>
            <w:r w:rsidRPr="00ED45E9">
              <w:rPr>
                <w:rFonts w:ascii="標楷體" w:eastAsia="標楷體" w:hAnsi="標楷體"/>
                <w:color w:val="231F20"/>
                <w:w w:val="95"/>
                <w:sz w:val="20"/>
                <w:szCs w:val="20"/>
              </w:rPr>
              <w:t>自主行動</w:t>
            </w:r>
          </w:p>
        </w:tc>
        <w:tc>
          <w:tcPr>
            <w:tcW w:w="7796" w:type="dxa"/>
            <w:gridSpan w:val="5"/>
            <w:vAlign w:val="center"/>
          </w:tcPr>
          <w:p w:rsidR="00F87EA4" w:rsidRPr="00ED45E9" w:rsidRDefault="00F87EA4" w:rsidP="00AA3D71">
            <w:pPr>
              <w:pStyle w:val="TableParagraph"/>
              <w:adjustRightInd w:val="0"/>
              <w:snapToGrid w:val="0"/>
              <w:spacing w:line="240" w:lineRule="atLeast"/>
              <w:ind w:left="102"/>
              <w:rPr>
                <w:rFonts w:ascii="標楷體" w:eastAsia="標楷體" w:hAnsi="標楷體"/>
                <w:sz w:val="20"/>
                <w:szCs w:val="20"/>
                <w:lang w:eastAsia="zh-TW"/>
              </w:rPr>
            </w:pP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A1.身心素質與自我精進</w:t>
            </w:r>
            <w:r w:rsidRPr="00ED45E9">
              <w:rPr>
                <w:rFonts w:ascii="標楷體" w:eastAsia="標楷體" w:hAnsi="標楷體"/>
                <w:color w:val="231F20"/>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A2.系統思考與問題解決</w:t>
            </w:r>
            <w:r>
              <w:rPr>
                <w:rFonts w:ascii="標楷體" w:eastAsia="標楷體" w:hAnsi="標楷體" w:hint="eastAsia"/>
                <w:color w:val="231F20"/>
                <w:spacing w:val="-1"/>
                <w:sz w:val="20"/>
                <w:szCs w:val="20"/>
                <w:lang w:eastAsia="zh-TW"/>
              </w:rPr>
              <w:t xml:space="preserve"> </w:t>
            </w:r>
            <w:r w:rsidRPr="00ED45E9">
              <w:rPr>
                <w:rFonts w:ascii="標楷體" w:eastAsia="標楷體" w:hAnsi="標楷體"/>
                <w:color w:val="231F20"/>
                <w:spacing w:val="12"/>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2"/>
                <w:sz w:val="20"/>
                <w:szCs w:val="20"/>
                <w:lang w:eastAsia="zh-TW"/>
              </w:rPr>
              <w:t>A</w:t>
            </w:r>
            <w:r w:rsidRPr="00ED45E9">
              <w:rPr>
                <w:rFonts w:ascii="標楷體" w:eastAsia="標楷體" w:hAnsi="標楷體"/>
                <w:color w:val="231F20"/>
                <w:spacing w:val="-1"/>
                <w:sz w:val="20"/>
                <w:szCs w:val="20"/>
                <w:lang w:eastAsia="zh-TW"/>
              </w:rPr>
              <w:t>3.規劃執行與創新應變</w:t>
            </w:r>
          </w:p>
        </w:tc>
      </w:tr>
      <w:tr w:rsidR="00F87EA4" w:rsidRPr="00ED45E9" w:rsidTr="00AA3D71">
        <w:trPr>
          <w:trHeight w:hRule="exact" w:val="331"/>
          <w:jc w:val="center"/>
        </w:trPr>
        <w:tc>
          <w:tcPr>
            <w:tcW w:w="1838" w:type="dxa"/>
            <w:gridSpan w:val="3"/>
            <w:vMerge/>
            <w:vAlign w:val="center"/>
          </w:tcPr>
          <w:p w:rsidR="00F87EA4" w:rsidRPr="00ED45E9" w:rsidRDefault="00F87EA4" w:rsidP="00AA3D71">
            <w:pPr>
              <w:ind w:leftChars="-3" w:left="-3" w:hangingChars="2" w:hanging="4"/>
              <w:jc w:val="center"/>
              <w:rPr>
                <w:rFonts w:ascii="標楷體" w:eastAsia="標楷體" w:hAnsi="標楷體"/>
                <w:lang w:eastAsia="zh-TW"/>
              </w:rPr>
            </w:pPr>
          </w:p>
        </w:tc>
        <w:tc>
          <w:tcPr>
            <w:tcW w:w="1134" w:type="dxa"/>
            <w:vAlign w:val="center"/>
          </w:tcPr>
          <w:p w:rsidR="00F87EA4" w:rsidRPr="00ED45E9" w:rsidRDefault="00F87EA4" w:rsidP="00AA3D71">
            <w:pPr>
              <w:pStyle w:val="TableParagraph"/>
              <w:adjustRightInd w:val="0"/>
              <w:snapToGrid w:val="0"/>
              <w:spacing w:line="240" w:lineRule="atLeast"/>
              <w:ind w:left="102"/>
              <w:jc w:val="center"/>
              <w:rPr>
                <w:rFonts w:ascii="標楷體" w:eastAsia="標楷體" w:hAnsi="標楷體"/>
                <w:sz w:val="20"/>
                <w:szCs w:val="20"/>
              </w:rPr>
            </w:pPr>
            <w:r w:rsidRPr="00ED45E9">
              <w:rPr>
                <w:rFonts w:ascii="標楷體" w:eastAsia="標楷體" w:hAnsi="標楷體"/>
                <w:color w:val="231F20"/>
                <w:sz w:val="20"/>
                <w:szCs w:val="20"/>
              </w:rPr>
              <w:t>B</w:t>
            </w:r>
            <w:r w:rsidRPr="00ED45E9">
              <w:rPr>
                <w:rFonts w:ascii="標楷體" w:eastAsia="標楷體" w:hAnsi="標楷體"/>
                <w:color w:val="231F20"/>
                <w:spacing w:val="-24"/>
                <w:sz w:val="20"/>
                <w:szCs w:val="20"/>
              </w:rPr>
              <w:t xml:space="preserve"> </w:t>
            </w:r>
            <w:r w:rsidRPr="00ED45E9">
              <w:rPr>
                <w:rFonts w:ascii="標楷體" w:eastAsia="標楷體" w:hAnsi="標楷體"/>
                <w:color w:val="231F20"/>
                <w:sz w:val="20"/>
                <w:szCs w:val="20"/>
              </w:rPr>
              <w:t>溝通互動</w:t>
            </w:r>
          </w:p>
        </w:tc>
        <w:tc>
          <w:tcPr>
            <w:tcW w:w="7796" w:type="dxa"/>
            <w:gridSpan w:val="5"/>
            <w:vAlign w:val="center"/>
          </w:tcPr>
          <w:p w:rsidR="00F87EA4" w:rsidRPr="00ED45E9" w:rsidRDefault="00F87EA4" w:rsidP="00AA3D71">
            <w:pPr>
              <w:pStyle w:val="TableParagraph"/>
              <w:adjustRightInd w:val="0"/>
              <w:snapToGrid w:val="0"/>
              <w:spacing w:line="240" w:lineRule="atLeast"/>
              <w:ind w:left="102"/>
              <w:rPr>
                <w:rFonts w:ascii="標楷體" w:eastAsia="標楷體" w:hAnsi="標楷體"/>
                <w:sz w:val="20"/>
                <w:szCs w:val="20"/>
                <w:lang w:eastAsia="zh-TW"/>
              </w:rPr>
            </w:pPr>
            <w:r>
              <w:rPr>
                <w:rFonts w:hint="eastAsia"/>
                <w:color w:val="231F20"/>
                <w:spacing w:val="-1"/>
                <w:sz w:val="20"/>
                <w:szCs w:val="20"/>
                <w:lang w:eastAsia="zh-TW"/>
              </w:rPr>
              <w:t>□</w:t>
            </w:r>
            <w:r w:rsidRPr="00ED45E9">
              <w:rPr>
                <w:rFonts w:ascii="標楷體" w:eastAsia="標楷體" w:hAnsi="標楷體"/>
                <w:color w:val="231F20"/>
                <w:spacing w:val="-2"/>
                <w:sz w:val="20"/>
                <w:szCs w:val="20"/>
                <w:lang w:eastAsia="zh-TW"/>
              </w:rPr>
              <w:t>B</w:t>
            </w:r>
            <w:r w:rsidRPr="00ED45E9">
              <w:rPr>
                <w:rFonts w:ascii="標楷體" w:eastAsia="標楷體" w:hAnsi="標楷體"/>
                <w:color w:val="231F20"/>
                <w:spacing w:val="-1"/>
                <w:sz w:val="20"/>
                <w:szCs w:val="20"/>
                <w:lang w:eastAsia="zh-TW"/>
              </w:rPr>
              <w:t>1.符號運用與溝通表達</w:t>
            </w:r>
            <w:r w:rsidRPr="00ED45E9">
              <w:rPr>
                <w:rFonts w:ascii="標楷體" w:eastAsia="標楷體" w:hAnsi="標楷體"/>
                <w:color w:val="231F20"/>
                <w:sz w:val="20"/>
                <w:szCs w:val="20"/>
                <w:lang w:eastAsia="zh-TW"/>
              </w:rPr>
              <w:t xml:space="preserve"> </w:t>
            </w:r>
            <w:r w:rsidRPr="00ED45E9">
              <w:rPr>
                <w:rFonts w:ascii="標楷體" w:eastAsia="標楷體" w:hAnsi="標楷體"/>
                <w:color w:val="231F20"/>
                <w:spacing w:val="11"/>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B2.科技資訊與媒體素養</w:t>
            </w:r>
            <w:r>
              <w:rPr>
                <w:rFonts w:ascii="標楷體" w:eastAsia="標楷體" w:hAnsi="標楷體" w:hint="eastAsia"/>
                <w:color w:val="231F20"/>
                <w:spacing w:val="-1"/>
                <w:sz w:val="20"/>
                <w:szCs w:val="20"/>
                <w:lang w:eastAsia="zh-TW"/>
              </w:rPr>
              <w:t xml:space="preserve"> </w:t>
            </w:r>
            <w:r w:rsidRPr="00ED45E9">
              <w:rPr>
                <w:rFonts w:ascii="標楷體" w:eastAsia="標楷體" w:hAnsi="標楷體"/>
                <w:color w:val="231F20"/>
                <w:spacing w:val="12"/>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3"/>
                <w:sz w:val="20"/>
                <w:szCs w:val="20"/>
                <w:lang w:eastAsia="zh-TW"/>
              </w:rPr>
              <w:t>B</w:t>
            </w:r>
            <w:r w:rsidRPr="00ED45E9">
              <w:rPr>
                <w:rFonts w:ascii="標楷體" w:eastAsia="標楷體" w:hAnsi="標楷體"/>
                <w:color w:val="231F20"/>
                <w:spacing w:val="-2"/>
                <w:sz w:val="20"/>
                <w:szCs w:val="20"/>
                <w:lang w:eastAsia="zh-TW"/>
              </w:rPr>
              <w:t>3</w:t>
            </w:r>
            <w:r w:rsidRPr="00ED45E9">
              <w:rPr>
                <w:rFonts w:ascii="標楷體" w:eastAsia="標楷體" w:hAnsi="標楷體"/>
                <w:color w:val="231F20"/>
                <w:spacing w:val="-1"/>
                <w:sz w:val="20"/>
                <w:szCs w:val="20"/>
                <w:lang w:eastAsia="zh-TW"/>
              </w:rPr>
              <w:t>.</w:t>
            </w:r>
            <w:r w:rsidRPr="00ED45E9">
              <w:rPr>
                <w:rFonts w:ascii="標楷體" w:eastAsia="標楷體" w:hAnsi="標楷體"/>
                <w:color w:val="231F20"/>
                <w:spacing w:val="-2"/>
                <w:sz w:val="20"/>
                <w:szCs w:val="20"/>
                <w:lang w:eastAsia="zh-TW"/>
              </w:rPr>
              <w:t>藝術函養與美成素養</w:t>
            </w:r>
          </w:p>
        </w:tc>
      </w:tr>
      <w:tr w:rsidR="00F87EA4" w:rsidRPr="00ED45E9" w:rsidTr="00AA3D71">
        <w:trPr>
          <w:trHeight w:hRule="exact" w:val="329"/>
          <w:jc w:val="center"/>
        </w:trPr>
        <w:tc>
          <w:tcPr>
            <w:tcW w:w="1838" w:type="dxa"/>
            <w:gridSpan w:val="3"/>
            <w:vMerge/>
            <w:vAlign w:val="center"/>
          </w:tcPr>
          <w:p w:rsidR="00F87EA4" w:rsidRPr="00ED45E9" w:rsidRDefault="00F87EA4" w:rsidP="00AA3D71">
            <w:pPr>
              <w:ind w:leftChars="-3" w:left="-3" w:hangingChars="2" w:hanging="4"/>
              <w:jc w:val="center"/>
              <w:rPr>
                <w:rFonts w:ascii="標楷體" w:eastAsia="標楷體" w:hAnsi="標楷體"/>
                <w:lang w:eastAsia="zh-TW"/>
              </w:rPr>
            </w:pPr>
          </w:p>
        </w:tc>
        <w:tc>
          <w:tcPr>
            <w:tcW w:w="1134" w:type="dxa"/>
            <w:vAlign w:val="center"/>
          </w:tcPr>
          <w:p w:rsidR="00F87EA4" w:rsidRPr="00ED45E9" w:rsidRDefault="00F87EA4" w:rsidP="00AA3D71">
            <w:pPr>
              <w:pStyle w:val="TableParagraph"/>
              <w:adjustRightInd w:val="0"/>
              <w:snapToGrid w:val="0"/>
              <w:spacing w:line="240" w:lineRule="atLeast"/>
              <w:ind w:left="102"/>
              <w:jc w:val="center"/>
              <w:rPr>
                <w:rFonts w:ascii="標楷體" w:eastAsia="標楷體" w:hAnsi="標楷體"/>
                <w:sz w:val="20"/>
                <w:szCs w:val="20"/>
              </w:rPr>
            </w:pPr>
            <w:r w:rsidRPr="00ED45E9">
              <w:rPr>
                <w:rFonts w:ascii="標楷體" w:eastAsia="標楷體" w:hAnsi="標楷體"/>
                <w:color w:val="231F20"/>
                <w:sz w:val="20"/>
                <w:szCs w:val="20"/>
              </w:rPr>
              <w:t>C</w:t>
            </w:r>
            <w:r w:rsidRPr="00ED45E9">
              <w:rPr>
                <w:rFonts w:ascii="標楷體" w:eastAsia="標楷體" w:hAnsi="標楷體"/>
                <w:color w:val="231F20"/>
                <w:spacing w:val="-24"/>
                <w:sz w:val="20"/>
                <w:szCs w:val="20"/>
              </w:rPr>
              <w:t xml:space="preserve"> </w:t>
            </w:r>
            <w:r w:rsidRPr="00ED45E9">
              <w:rPr>
                <w:rFonts w:ascii="標楷體" w:eastAsia="標楷體" w:hAnsi="標楷體"/>
                <w:color w:val="231F20"/>
                <w:sz w:val="20"/>
                <w:szCs w:val="20"/>
              </w:rPr>
              <w:t>社會參與</w:t>
            </w:r>
          </w:p>
        </w:tc>
        <w:tc>
          <w:tcPr>
            <w:tcW w:w="7796" w:type="dxa"/>
            <w:gridSpan w:val="5"/>
            <w:vAlign w:val="center"/>
          </w:tcPr>
          <w:p w:rsidR="00F87EA4" w:rsidRPr="00ED45E9" w:rsidRDefault="00F87EA4" w:rsidP="00AA3D71">
            <w:pPr>
              <w:pStyle w:val="TableParagraph"/>
              <w:adjustRightInd w:val="0"/>
              <w:snapToGrid w:val="0"/>
              <w:spacing w:line="240" w:lineRule="atLeast"/>
              <w:ind w:left="102"/>
              <w:rPr>
                <w:rFonts w:ascii="標楷體" w:eastAsia="標楷體" w:hAnsi="標楷體"/>
                <w:sz w:val="20"/>
                <w:szCs w:val="20"/>
                <w:lang w:eastAsia="zh-TW"/>
              </w:rPr>
            </w:pP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C1.道德實踐與公民意識</w:t>
            </w:r>
            <w:r w:rsidRPr="00ED45E9">
              <w:rPr>
                <w:rFonts w:ascii="標楷體" w:eastAsia="標楷體" w:hAnsi="標楷體"/>
                <w:color w:val="231F20"/>
                <w:sz w:val="20"/>
                <w:szCs w:val="20"/>
                <w:lang w:eastAsia="zh-TW"/>
              </w:rPr>
              <w:t xml:space="preserve"> </w:t>
            </w:r>
            <w:r w:rsidRPr="00ED45E9">
              <w:rPr>
                <w:rFonts w:ascii="標楷體" w:eastAsia="標楷體" w:hAnsi="標楷體"/>
                <w:color w:val="231F20"/>
                <w:spacing w:val="11"/>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C2.人際關條與團隊合作</w:t>
            </w:r>
            <w:r>
              <w:rPr>
                <w:rFonts w:ascii="標楷體" w:eastAsia="標楷體" w:hAnsi="標楷體" w:hint="eastAsia"/>
                <w:color w:val="231F20"/>
                <w:spacing w:val="-1"/>
                <w:sz w:val="20"/>
                <w:szCs w:val="20"/>
                <w:lang w:eastAsia="zh-TW"/>
              </w:rPr>
              <w:t xml:space="preserve"> </w:t>
            </w:r>
            <w:r w:rsidRPr="00ED45E9">
              <w:rPr>
                <w:rFonts w:ascii="標楷體" w:eastAsia="標楷體" w:hAnsi="標楷體"/>
                <w:color w:val="231F20"/>
                <w:spacing w:val="11"/>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2"/>
                <w:sz w:val="20"/>
                <w:szCs w:val="20"/>
                <w:lang w:eastAsia="zh-TW"/>
              </w:rPr>
              <w:t>C</w:t>
            </w:r>
            <w:r w:rsidRPr="00ED45E9">
              <w:rPr>
                <w:rFonts w:ascii="標楷體" w:eastAsia="標楷體" w:hAnsi="標楷體"/>
                <w:color w:val="231F20"/>
                <w:spacing w:val="-1"/>
                <w:sz w:val="20"/>
                <w:szCs w:val="20"/>
                <w:lang w:eastAsia="zh-TW"/>
              </w:rPr>
              <w:t>3.多元文化與國際理解</w:t>
            </w:r>
          </w:p>
        </w:tc>
      </w:tr>
      <w:tr w:rsidR="00F87EA4" w:rsidRPr="00ED45E9" w:rsidTr="00AA3D71">
        <w:trPr>
          <w:trHeight w:hRule="exact" w:val="804"/>
          <w:jc w:val="center"/>
        </w:trPr>
        <w:tc>
          <w:tcPr>
            <w:tcW w:w="1838" w:type="dxa"/>
            <w:gridSpan w:val="3"/>
            <w:vAlign w:val="center"/>
          </w:tcPr>
          <w:p w:rsidR="00F87EA4" w:rsidRPr="00ED45E9" w:rsidRDefault="00F87EA4" w:rsidP="00AA3D71">
            <w:pPr>
              <w:pStyle w:val="TableParagraph"/>
              <w:spacing w:line="288" w:lineRule="exact"/>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pacing w:val="-1"/>
                <w:sz w:val="24"/>
                <w:szCs w:val="24"/>
              </w:rPr>
              <w:t>課程目標</w:t>
            </w:r>
          </w:p>
        </w:tc>
        <w:tc>
          <w:tcPr>
            <w:tcW w:w="8930" w:type="dxa"/>
            <w:gridSpan w:val="6"/>
            <w:vAlign w:val="center"/>
          </w:tcPr>
          <w:p w:rsidR="00F87EA4" w:rsidRPr="00BF2743" w:rsidRDefault="00F87EA4" w:rsidP="00491572">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能掌握國字筆畫順序，寫出正確的國字。</w:t>
            </w:r>
          </w:p>
          <w:p w:rsidR="00F87EA4" w:rsidRPr="00BF2743" w:rsidRDefault="00F87EA4" w:rsidP="00491572">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能正確說出「過後」的意思。</w:t>
            </w:r>
          </w:p>
          <w:p w:rsidR="00F87EA4" w:rsidRPr="00BF2743" w:rsidRDefault="00F87EA4" w:rsidP="00491572">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能欣賞大自然的美景。</w:t>
            </w:r>
          </w:p>
          <w:p w:rsidR="00F87EA4" w:rsidRPr="00BF2743" w:rsidRDefault="00F87EA4" w:rsidP="00491572">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能知道大自然中各種景物的聲音。</w:t>
            </w:r>
          </w:p>
          <w:p w:rsidR="00F87EA4" w:rsidRPr="00BF2743" w:rsidRDefault="00F87EA4" w:rsidP="00491572">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能知道山中的環境與不同景物。</w:t>
            </w:r>
          </w:p>
          <w:p w:rsidR="00F87EA4" w:rsidRPr="00BF2743" w:rsidRDefault="00F87EA4" w:rsidP="00491572">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能掌握國字筆畫順序，寫出正確的國字。</w:t>
            </w:r>
          </w:p>
          <w:p w:rsidR="00F87EA4" w:rsidRPr="00BF2743" w:rsidRDefault="00F87EA4" w:rsidP="00491572">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能觀察事物，並說出其特色。</w:t>
            </w:r>
          </w:p>
          <w:p w:rsidR="00F87EA4" w:rsidRPr="00BF2743" w:rsidRDefault="00F87EA4" w:rsidP="00491572">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能運用「摹聲詞」敘寫文句。</w:t>
            </w:r>
          </w:p>
          <w:p w:rsidR="00F87EA4" w:rsidRPr="00BF2743" w:rsidRDefault="00F87EA4" w:rsidP="00491572">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能欣賞山中美景與大自然美妙之音。</w:t>
            </w:r>
          </w:p>
          <w:p w:rsidR="00F87EA4" w:rsidRPr="00BF2743" w:rsidRDefault="00F87EA4" w:rsidP="00491572">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能用不同的角度欣賞大自然，建立保護生態的觀念。</w:t>
            </w:r>
          </w:p>
          <w:p w:rsidR="00F87EA4" w:rsidRPr="00BF2743" w:rsidRDefault="00F87EA4" w:rsidP="00491572">
            <w:pPr>
              <w:numPr>
                <w:ilvl w:val="0"/>
                <w:numId w:val="30"/>
              </w:numPr>
              <w:rPr>
                <w:rFonts w:ascii="新細明體" w:hAnsi="新細明體"/>
                <w:color w:val="000000"/>
                <w:sz w:val="20"/>
                <w:szCs w:val="20"/>
              </w:rPr>
            </w:pPr>
            <w:r w:rsidRPr="00BF2743">
              <w:rPr>
                <w:rFonts w:ascii="新細明體" w:hAnsi="新細明體" w:hint="eastAsia"/>
                <w:color w:val="000000"/>
                <w:sz w:val="20"/>
                <w:szCs w:val="20"/>
              </w:rPr>
              <w:t>能認識書籍的分類。</w:t>
            </w:r>
          </w:p>
          <w:p w:rsidR="00F87EA4" w:rsidRPr="00BF2743" w:rsidRDefault="00F87EA4" w:rsidP="00491572">
            <w:pPr>
              <w:numPr>
                <w:ilvl w:val="0"/>
                <w:numId w:val="30"/>
              </w:numPr>
              <w:rPr>
                <w:rFonts w:ascii="新細明體" w:hAnsi="新細明體"/>
                <w:color w:val="000000"/>
                <w:sz w:val="20"/>
                <w:szCs w:val="20"/>
              </w:rPr>
            </w:pPr>
            <w:r w:rsidRPr="00BF2743">
              <w:rPr>
                <w:rFonts w:ascii="新細明體" w:hAnsi="新細明體" w:hint="eastAsia"/>
                <w:color w:val="000000"/>
                <w:sz w:val="20"/>
                <w:szCs w:val="20"/>
              </w:rPr>
              <w:t>能認識「狀聲詞」。</w:t>
            </w:r>
          </w:p>
          <w:p w:rsidR="00F87EA4" w:rsidRPr="00BF2743" w:rsidRDefault="00F87EA4" w:rsidP="00491572">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能運用適當的動詞描述動作狀態。</w:t>
            </w:r>
          </w:p>
          <w:p w:rsidR="00F87EA4" w:rsidRPr="00BF2743" w:rsidRDefault="00F87EA4" w:rsidP="00491572">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能從閱讀中增進生活的趣味。</w:t>
            </w:r>
          </w:p>
          <w:p w:rsidR="00F87EA4" w:rsidRPr="00BF2743" w:rsidRDefault="00F87EA4" w:rsidP="00491572">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能運用想像力，讓閱讀更有趣。</w:t>
            </w:r>
          </w:p>
          <w:p w:rsidR="00F87EA4" w:rsidRPr="00BF2743" w:rsidRDefault="00F87EA4" w:rsidP="00491572">
            <w:pPr>
              <w:numPr>
                <w:ilvl w:val="0"/>
                <w:numId w:val="30"/>
              </w:numPr>
              <w:rPr>
                <w:rFonts w:ascii="新細明體" w:hAnsi="新細明體"/>
                <w:color w:val="000000"/>
                <w:sz w:val="20"/>
                <w:szCs w:val="20"/>
              </w:rPr>
            </w:pPr>
            <w:r w:rsidRPr="00BF2743">
              <w:rPr>
                <w:rFonts w:ascii="新細明體" w:hAnsi="新細明體" w:hint="eastAsia"/>
                <w:color w:val="000000"/>
                <w:sz w:val="20"/>
                <w:szCs w:val="20"/>
              </w:rPr>
              <w:t>能認識狀聲詞的用法。</w:t>
            </w:r>
          </w:p>
          <w:p w:rsidR="00F87EA4" w:rsidRPr="00BF2743" w:rsidRDefault="00F87EA4" w:rsidP="00491572">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能運用想像力，讓大自然成為自己的好朋友。</w:t>
            </w:r>
          </w:p>
          <w:p w:rsidR="00F87EA4" w:rsidRPr="00BF2743" w:rsidRDefault="00F87EA4" w:rsidP="00491572">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能以恰當的語句，抒發內心的感恩之情。</w:t>
            </w:r>
          </w:p>
          <w:p w:rsidR="00F87EA4" w:rsidRPr="00BF2743" w:rsidRDefault="00F87EA4" w:rsidP="00491572">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能藉由課文傳達的理念，適時表達感恩。</w:t>
            </w:r>
          </w:p>
          <w:p w:rsidR="00F87EA4" w:rsidRPr="00BF2743" w:rsidRDefault="00F87EA4" w:rsidP="00491572">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能懷抱感恩的心，學習與人相處。</w:t>
            </w:r>
          </w:p>
          <w:p w:rsidR="00F87EA4" w:rsidRPr="00BF2743" w:rsidRDefault="00F87EA4" w:rsidP="00491572">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能樂於將感謝的想法表達出來。</w:t>
            </w:r>
          </w:p>
          <w:p w:rsidR="00F87EA4" w:rsidRPr="00BF2743" w:rsidRDefault="00F87EA4" w:rsidP="00491572">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藉由閱讀課文，培養感恩的心。</w:t>
            </w:r>
          </w:p>
          <w:p w:rsidR="00F87EA4" w:rsidRPr="00BF2743" w:rsidRDefault="00F87EA4" w:rsidP="00491572">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能明白寓言故事所隱藏的道理。</w:t>
            </w:r>
          </w:p>
          <w:p w:rsidR="00F87EA4" w:rsidRPr="00BF2743" w:rsidRDefault="00F87EA4" w:rsidP="00491572">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能明瞭所見之不足，勇於敞開心胸，開拓視野。</w:t>
            </w:r>
          </w:p>
          <w:p w:rsidR="00F87EA4" w:rsidRPr="00BF2743" w:rsidRDefault="00F87EA4" w:rsidP="00491572">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能對外界的事物充滿好奇，期待自己增廣見聞。</w:t>
            </w:r>
          </w:p>
          <w:p w:rsidR="00F87EA4" w:rsidRPr="00ED45E9" w:rsidRDefault="00F87EA4" w:rsidP="00AA3D71">
            <w:pPr>
              <w:jc w:val="center"/>
              <w:rPr>
                <w:rFonts w:ascii="標楷體" w:eastAsia="標楷體" w:hAnsi="標楷體"/>
                <w:lang w:eastAsia="zh-TW"/>
              </w:rPr>
            </w:pPr>
          </w:p>
        </w:tc>
      </w:tr>
      <w:tr w:rsidR="00F87EA4" w:rsidRPr="00ED45E9" w:rsidTr="00AA3D71">
        <w:trPr>
          <w:trHeight w:hRule="exact" w:val="858"/>
          <w:jc w:val="center"/>
        </w:trPr>
        <w:tc>
          <w:tcPr>
            <w:tcW w:w="1838" w:type="dxa"/>
            <w:gridSpan w:val="3"/>
            <w:vAlign w:val="center"/>
          </w:tcPr>
          <w:p w:rsidR="00F87EA4" w:rsidRPr="00ED45E9" w:rsidRDefault="00F87EA4" w:rsidP="00AA3D71">
            <w:pPr>
              <w:pStyle w:val="TableParagraph"/>
              <w:spacing w:line="410" w:lineRule="exact"/>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z w:val="24"/>
                <w:szCs w:val="24"/>
              </w:rPr>
              <w:t>融入之議題</w:t>
            </w:r>
          </w:p>
        </w:tc>
        <w:tc>
          <w:tcPr>
            <w:tcW w:w="8930" w:type="dxa"/>
            <w:gridSpan w:val="6"/>
            <w:vAlign w:val="center"/>
          </w:tcPr>
          <w:p w:rsidR="00F87EA4" w:rsidRPr="00ED45E9" w:rsidRDefault="00F87EA4" w:rsidP="00AA3D71">
            <w:pPr>
              <w:pStyle w:val="TableParagraph"/>
              <w:adjustRightInd w:val="0"/>
              <w:snapToGrid w:val="0"/>
              <w:spacing w:line="240" w:lineRule="atLeast"/>
              <w:ind w:left="102"/>
              <w:rPr>
                <w:rFonts w:ascii="標楷體" w:eastAsia="標楷體" w:hAnsi="標楷體"/>
                <w:sz w:val="16"/>
                <w:szCs w:val="16"/>
                <w:lang w:eastAsia="zh-TW"/>
              </w:rPr>
            </w:pPr>
            <w:r>
              <w:rPr>
                <w:rFonts w:ascii="標楷體" w:eastAsia="標楷體" w:hAnsi="標楷體"/>
                <w:color w:val="231F20"/>
                <w:spacing w:val="-2"/>
                <w:sz w:val="24"/>
                <w:szCs w:val="24"/>
                <w:lang w:eastAsia="zh-TW"/>
              </w:rPr>
              <w:t>性別平等、環境、</w:t>
            </w:r>
            <w:r w:rsidRPr="00491DC5">
              <w:rPr>
                <w:rFonts w:ascii="標楷體" w:eastAsia="標楷體" w:hAnsi="標楷體"/>
                <w:color w:val="231F20"/>
                <w:spacing w:val="-2"/>
                <w:sz w:val="24"/>
                <w:szCs w:val="24"/>
                <w:lang w:eastAsia="zh-TW"/>
              </w:rPr>
              <w:t>品德、生命、安全、家庭教</w:t>
            </w:r>
            <w:r w:rsidRPr="00491DC5">
              <w:rPr>
                <w:rFonts w:ascii="標楷體" w:eastAsia="標楷體" w:hAnsi="標楷體"/>
                <w:color w:val="231F20"/>
                <w:spacing w:val="-1"/>
                <w:sz w:val="24"/>
                <w:szCs w:val="24"/>
                <w:lang w:eastAsia="zh-TW"/>
              </w:rPr>
              <w:t>育、生涯規劃、多元文化、閱讀素養、戶外教育、教育</w:t>
            </w:r>
          </w:p>
        </w:tc>
      </w:tr>
      <w:tr w:rsidR="00F87EA4" w:rsidRPr="00ED45E9" w:rsidTr="00AA3D71">
        <w:trPr>
          <w:trHeight w:hRule="exact" w:val="569"/>
          <w:jc w:val="center"/>
        </w:trPr>
        <w:tc>
          <w:tcPr>
            <w:tcW w:w="1838" w:type="dxa"/>
            <w:gridSpan w:val="3"/>
            <w:vMerge w:val="restart"/>
            <w:vAlign w:val="center"/>
          </w:tcPr>
          <w:p w:rsidR="00F87EA4" w:rsidRPr="00ED45E9" w:rsidRDefault="00F87EA4" w:rsidP="00AA3D71">
            <w:pPr>
              <w:pStyle w:val="TableParagraph"/>
              <w:spacing w:before="4"/>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z w:val="24"/>
                <w:szCs w:val="24"/>
              </w:rPr>
              <w:t>教學／學習重點</w:t>
            </w:r>
          </w:p>
        </w:tc>
        <w:tc>
          <w:tcPr>
            <w:tcW w:w="8930" w:type="dxa"/>
            <w:gridSpan w:val="6"/>
            <w:vAlign w:val="center"/>
          </w:tcPr>
          <w:p w:rsidR="00F87EA4" w:rsidRPr="00ED45E9" w:rsidRDefault="00F87EA4" w:rsidP="00AA3D71">
            <w:pPr>
              <w:rPr>
                <w:rFonts w:ascii="標楷體" w:eastAsia="標楷體" w:hAnsi="標楷體" w:cs="新細明體"/>
              </w:rPr>
            </w:pPr>
            <w:r w:rsidRPr="00ED45E9">
              <w:rPr>
                <w:rFonts w:ascii="標楷體" w:eastAsia="標楷體" w:hAnsi="標楷體" w:cs="新細明體"/>
                <w:color w:val="231F20"/>
              </w:rPr>
              <w:t>學習內容</w:t>
            </w:r>
            <w:r>
              <w:rPr>
                <w:rFonts w:ascii="標楷體" w:eastAsia="標楷體" w:hAnsi="標楷體" w:cs="新細明體" w:hint="eastAsia"/>
                <w:color w:val="231F20"/>
                <w:lang w:eastAsia="zh-TW"/>
              </w:rPr>
              <w:t>:</w:t>
            </w:r>
            <w:r w:rsidRPr="00800055">
              <w:rPr>
                <w:rFonts w:ascii="新細明體" w:hAnsi="新細明體" w:hint="eastAsia"/>
                <w:color w:val="000000"/>
                <w:sz w:val="20"/>
                <w:szCs w:val="20"/>
              </w:rPr>
              <w:t xml:space="preserve"> Aa-I-1</w:t>
            </w:r>
            <w:r>
              <w:rPr>
                <w:rFonts w:ascii="新細明體" w:hAnsi="新細明體" w:hint="eastAsia"/>
                <w:color w:val="000000"/>
                <w:sz w:val="20"/>
                <w:szCs w:val="20"/>
                <w:lang w:eastAsia="zh-TW"/>
              </w:rPr>
              <w:t xml:space="preserve">  </w:t>
            </w:r>
            <w:r w:rsidRPr="00800055">
              <w:rPr>
                <w:rFonts w:ascii="新細明體" w:hAnsi="新細明體" w:hint="eastAsia"/>
                <w:color w:val="000000"/>
                <w:sz w:val="20"/>
                <w:szCs w:val="20"/>
              </w:rPr>
              <w:t>Aa-I-2</w:t>
            </w:r>
            <w:r>
              <w:rPr>
                <w:rFonts w:ascii="新細明體" w:hAnsi="新細明體" w:hint="eastAsia"/>
                <w:color w:val="000000"/>
                <w:sz w:val="20"/>
                <w:szCs w:val="20"/>
                <w:lang w:eastAsia="zh-TW"/>
              </w:rPr>
              <w:t xml:space="preserve">  </w:t>
            </w:r>
            <w:r w:rsidRPr="00800055">
              <w:rPr>
                <w:rFonts w:ascii="新細明體" w:hAnsi="新細明體" w:hint="eastAsia"/>
                <w:color w:val="000000"/>
                <w:sz w:val="20"/>
                <w:szCs w:val="20"/>
              </w:rPr>
              <w:t>Aa-I-3</w:t>
            </w:r>
            <w:r>
              <w:rPr>
                <w:rFonts w:ascii="新細明體" w:hAnsi="新細明體" w:hint="eastAsia"/>
                <w:color w:val="000000"/>
                <w:sz w:val="20"/>
                <w:szCs w:val="20"/>
                <w:lang w:eastAsia="zh-TW"/>
              </w:rPr>
              <w:t xml:space="preserve">  </w:t>
            </w:r>
            <w:r w:rsidRPr="00800055">
              <w:rPr>
                <w:rFonts w:ascii="新細明體" w:hAnsi="新細明體" w:hint="eastAsia"/>
                <w:color w:val="000000"/>
                <w:sz w:val="20"/>
                <w:szCs w:val="20"/>
              </w:rPr>
              <w:t>Aa-I-4</w:t>
            </w:r>
            <w:r>
              <w:rPr>
                <w:rFonts w:ascii="新細明體" w:hAnsi="新細明體" w:hint="eastAsia"/>
                <w:color w:val="000000"/>
                <w:sz w:val="20"/>
                <w:szCs w:val="20"/>
                <w:lang w:eastAsia="zh-TW"/>
              </w:rPr>
              <w:t xml:space="preserve">  </w:t>
            </w:r>
            <w:r w:rsidRPr="00800055">
              <w:rPr>
                <w:rFonts w:ascii="新細明體" w:hAnsi="新細明體" w:hint="eastAsia"/>
                <w:color w:val="000000"/>
                <w:sz w:val="20"/>
                <w:szCs w:val="20"/>
              </w:rPr>
              <w:t>Bb-I-2</w:t>
            </w:r>
            <w:r>
              <w:rPr>
                <w:rFonts w:ascii="新細明體" w:hAnsi="新細明體" w:hint="eastAsia"/>
                <w:color w:val="000000"/>
                <w:sz w:val="20"/>
                <w:szCs w:val="20"/>
                <w:lang w:eastAsia="zh-TW"/>
              </w:rPr>
              <w:t xml:space="preserve">  </w:t>
            </w:r>
          </w:p>
        </w:tc>
      </w:tr>
      <w:tr w:rsidR="00F87EA4" w:rsidRPr="00ED45E9" w:rsidTr="00AA3D71">
        <w:trPr>
          <w:trHeight w:hRule="exact" w:val="562"/>
          <w:jc w:val="center"/>
        </w:trPr>
        <w:tc>
          <w:tcPr>
            <w:tcW w:w="1838" w:type="dxa"/>
            <w:gridSpan w:val="3"/>
            <w:vMerge/>
            <w:vAlign w:val="center"/>
          </w:tcPr>
          <w:p w:rsidR="00F87EA4" w:rsidRPr="00ED45E9" w:rsidRDefault="00F87EA4" w:rsidP="00AA3D71">
            <w:pPr>
              <w:ind w:leftChars="-3" w:left="-3" w:hangingChars="2" w:hanging="4"/>
              <w:jc w:val="center"/>
              <w:rPr>
                <w:rFonts w:ascii="標楷體" w:eastAsia="標楷體" w:hAnsi="標楷體"/>
              </w:rPr>
            </w:pPr>
          </w:p>
        </w:tc>
        <w:tc>
          <w:tcPr>
            <w:tcW w:w="8930" w:type="dxa"/>
            <w:gridSpan w:val="6"/>
            <w:vAlign w:val="center"/>
          </w:tcPr>
          <w:p w:rsidR="00F87EA4" w:rsidRPr="00ED45E9" w:rsidRDefault="00F87EA4" w:rsidP="00AA3D71">
            <w:pPr>
              <w:pStyle w:val="TableParagraph"/>
              <w:spacing w:line="254" w:lineRule="exact"/>
              <w:ind w:left="102"/>
              <w:rPr>
                <w:rFonts w:ascii="標楷體" w:eastAsia="標楷體" w:hAnsi="標楷體"/>
              </w:rPr>
            </w:pPr>
            <w:r w:rsidRPr="00ED45E9">
              <w:rPr>
                <w:rFonts w:ascii="標楷體" w:eastAsia="標楷體" w:hAnsi="標楷體"/>
                <w:color w:val="231F20"/>
              </w:rPr>
              <w:t>學習表現</w:t>
            </w:r>
            <w:r>
              <w:rPr>
                <w:rFonts w:ascii="標楷體" w:eastAsia="標楷體" w:hAnsi="標楷體" w:hint="eastAsia"/>
                <w:color w:val="231F20"/>
                <w:lang w:eastAsia="zh-TW"/>
              </w:rPr>
              <w:t>:</w:t>
            </w:r>
            <w:r w:rsidRPr="00800055">
              <w:rPr>
                <w:rFonts w:hint="eastAsia"/>
                <w:color w:val="000000"/>
                <w:sz w:val="20"/>
                <w:szCs w:val="20"/>
              </w:rPr>
              <w:t xml:space="preserve"> 1-I-1</w:t>
            </w:r>
            <w:r>
              <w:rPr>
                <w:rFonts w:hint="eastAsia"/>
                <w:color w:val="000000"/>
                <w:sz w:val="20"/>
                <w:szCs w:val="20"/>
                <w:lang w:eastAsia="zh-TW"/>
              </w:rPr>
              <w:t xml:space="preserve">  </w:t>
            </w:r>
            <w:r w:rsidRPr="00800055">
              <w:rPr>
                <w:rFonts w:hint="eastAsia"/>
                <w:color w:val="000000"/>
                <w:sz w:val="20"/>
                <w:szCs w:val="20"/>
              </w:rPr>
              <w:t>2-I-1</w:t>
            </w:r>
            <w:r>
              <w:rPr>
                <w:rFonts w:hint="eastAsia"/>
                <w:color w:val="000000"/>
                <w:sz w:val="20"/>
                <w:szCs w:val="20"/>
                <w:lang w:eastAsia="zh-TW"/>
              </w:rPr>
              <w:t xml:space="preserve">  </w:t>
            </w:r>
            <w:r w:rsidRPr="00800055">
              <w:rPr>
                <w:rFonts w:hint="eastAsia"/>
                <w:color w:val="000000"/>
                <w:sz w:val="20"/>
                <w:szCs w:val="20"/>
              </w:rPr>
              <w:t>3-I-1</w:t>
            </w:r>
            <w:r>
              <w:rPr>
                <w:rFonts w:hint="eastAsia"/>
                <w:color w:val="000000"/>
                <w:sz w:val="20"/>
                <w:szCs w:val="20"/>
                <w:lang w:eastAsia="zh-TW"/>
              </w:rPr>
              <w:t xml:space="preserve">  </w:t>
            </w:r>
            <w:r w:rsidRPr="00800055">
              <w:rPr>
                <w:rFonts w:hint="eastAsia"/>
                <w:color w:val="000000"/>
                <w:sz w:val="20"/>
                <w:szCs w:val="20"/>
              </w:rPr>
              <w:t>4-I-4</w:t>
            </w:r>
            <w:r>
              <w:rPr>
                <w:rFonts w:hint="eastAsia"/>
                <w:color w:val="000000"/>
                <w:sz w:val="20"/>
                <w:szCs w:val="20"/>
                <w:lang w:eastAsia="zh-TW"/>
              </w:rPr>
              <w:t xml:space="preserve">  </w:t>
            </w:r>
            <w:r w:rsidRPr="00800055">
              <w:rPr>
                <w:rFonts w:hint="eastAsia"/>
                <w:color w:val="000000"/>
                <w:sz w:val="20"/>
                <w:szCs w:val="20"/>
              </w:rPr>
              <w:t>5-I-1</w:t>
            </w:r>
            <w:r>
              <w:rPr>
                <w:rFonts w:hint="eastAsia"/>
                <w:color w:val="000000"/>
                <w:sz w:val="20"/>
                <w:szCs w:val="20"/>
                <w:lang w:eastAsia="zh-TW"/>
              </w:rPr>
              <w:t xml:space="preserve">  </w:t>
            </w:r>
            <w:r w:rsidRPr="00800055">
              <w:rPr>
                <w:rFonts w:hint="eastAsia"/>
                <w:color w:val="000000"/>
                <w:sz w:val="20"/>
                <w:szCs w:val="20"/>
              </w:rPr>
              <w:t>5-I-3</w:t>
            </w:r>
            <w:r>
              <w:rPr>
                <w:rFonts w:hint="eastAsia"/>
                <w:color w:val="000000"/>
                <w:sz w:val="20"/>
                <w:szCs w:val="20"/>
                <w:lang w:eastAsia="zh-TW"/>
              </w:rPr>
              <w:t xml:space="preserve">  </w:t>
            </w:r>
            <w:r w:rsidRPr="00800055">
              <w:rPr>
                <w:rFonts w:hint="eastAsia"/>
                <w:color w:val="000000"/>
                <w:sz w:val="20"/>
                <w:szCs w:val="20"/>
              </w:rPr>
              <w:t>5-I-6</w:t>
            </w:r>
          </w:p>
        </w:tc>
      </w:tr>
      <w:tr w:rsidR="00F87EA4" w:rsidRPr="00ED45E9" w:rsidTr="00AA3D71">
        <w:trPr>
          <w:trHeight w:hRule="exact" w:val="996"/>
          <w:jc w:val="center"/>
        </w:trPr>
        <w:tc>
          <w:tcPr>
            <w:tcW w:w="1838" w:type="dxa"/>
            <w:gridSpan w:val="3"/>
            <w:vAlign w:val="center"/>
          </w:tcPr>
          <w:p w:rsidR="00F87EA4" w:rsidRPr="00ED45E9" w:rsidRDefault="00F87EA4" w:rsidP="00AA3D71">
            <w:pPr>
              <w:pStyle w:val="TableParagraph"/>
              <w:spacing w:line="288" w:lineRule="exact"/>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pacing w:val="-1"/>
                <w:sz w:val="24"/>
                <w:szCs w:val="24"/>
              </w:rPr>
              <w:t>評量方式</w:t>
            </w:r>
          </w:p>
        </w:tc>
        <w:tc>
          <w:tcPr>
            <w:tcW w:w="8930" w:type="dxa"/>
            <w:gridSpan w:val="6"/>
            <w:vAlign w:val="center"/>
          </w:tcPr>
          <w:p w:rsidR="00F87EA4" w:rsidRPr="00ED45E9" w:rsidRDefault="00F87EA4" w:rsidP="00AA3D71">
            <w:pPr>
              <w:snapToGrid w:val="0"/>
              <w:ind w:left="58" w:right="57"/>
              <w:jc w:val="both"/>
              <w:rPr>
                <w:rFonts w:ascii="標楷體" w:eastAsia="標楷體" w:hAnsi="標楷體"/>
                <w:lang w:eastAsia="zh-TW"/>
              </w:rPr>
            </w:pPr>
            <w:r w:rsidRPr="00EE1193">
              <w:rPr>
                <w:rFonts w:ascii="標楷體" w:eastAsia="標楷體" w:hAnsi="標楷體" w:hint="eastAsia"/>
                <w:lang w:eastAsia="zh-TW"/>
              </w:rPr>
              <w:t>紙筆測驗</w:t>
            </w:r>
            <w:r>
              <w:rPr>
                <w:rFonts w:ascii="標楷體" w:eastAsia="標楷體" w:hAnsi="標楷體" w:hint="eastAsia"/>
                <w:lang w:eastAsia="zh-TW"/>
              </w:rPr>
              <w:t>、</w:t>
            </w:r>
            <w:r w:rsidRPr="00EE1193">
              <w:rPr>
                <w:rFonts w:ascii="標楷體" w:eastAsia="標楷體" w:hAnsi="標楷體" w:hint="eastAsia"/>
                <w:lang w:eastAsia="zh-TW"/>
              </w:rPr>
              <w:t>課堂問答</w:t>
            </w:r>
            <w:r>
              <w:rPr>
                <w:rFonts w:ascii="標楷體" w:eastAsia="標楷體" w:hAnsi="標楷體" w:hint="eastAsia"/>
                <w:lang w:eastAsia="zh-TW"/>
              </w:rPr>
              <w:t>、</w:t>
            </w:r>
            <w:r w:rsidRPr="00EE1193">
              <w:rPr>
                <w:rFonts w:ascii="標楷體" w:eastAsia="標楷體" w:hAnsi="標楷體" w:hint="eastAsia"/>
                <w:lang w:eastAsia="zh-TW"/>
              </w:rPr>
              <w:t>參與討論</w:t>
            </w:r>
          </w:p>
        </w:tc>
      </w:tr>
      <w:tr w:rsidR="00F87EA4" w:rsidRPr="00ED45E9" w:rsidTr="00AA3D71">
        <w:trPr>
          <w:trHeight w:hRule="exact" w:val="600"/>
          <w:jc w:val="center"/>
        </w:trPr>
        <w:tc>
          <w:tcPr>
            <w:tcW w:w="562" w:type="dxa"/>
            <w:vAlign w:val="center"/>
          </w:tcPr>
          <w:p w:rsidR="00F87EA4" w:rsidRPr="00ED45E9" w:rsidRDefault="00F87EA4" w:rsidP="00AA3D71">
            <w:pPr>
              <w:pStyle w:val="TableParagraph"/>
              <w:spacing w:line="217" w:lineRule="exact"/>
              <w:ind w:leftChars="-2" w:left="-5" w:firstLineChars="1" w:firstLine="2"/>
              <w:jc w:val="center"/>
              <w:rPr>
                <w:rFonts w:ascii="標楷體" w:eastAsia="標楷體" w:hAnsi="標楷體" w:cs="微軟正黑體"/>
              </w:rPr>
            </w:pPr>
            <w:r w:rsidRPr="00ED45E9">
              <w:rPr>
                <w:rFonts w:ascii="標楷體" w:eastAsia="標楷體" w:hAnsi="標楷體" w:cs="微軟正黑體"/>
                <w:bCs/>
                <w:color w:val="231F20"/>
              </w:rPr>
              <w:t>週次</w:t>
            </w:r>
          </w:p>
        </w:tc>
        <w:tc>
          <w:tcPr>
            <w:tcW w:w="709" w:type="dxa"/>
            <w:vAlign w:val="center"/>
          </w:tcPr>
          <w:p w:rsidR="00F87EA4" w:rsidRPr="00BB7B38" w:rsidRDefault="00F87EA4" w:rsidP="00AA3D71">
            <w:pPr>
              <w:jc w:val="center"/>
              <w:rPr>
                <w:rFonts w:ascii="標楷體" w:eastAsia="標楷體" w:hAnsi="標楷體"/>
                <w:color w:val="000000"/>
                <w:sz w:val="26"/>
                <w:szCs w:val="26"/>
              </w:rPr>
            </w:pPr>
            <w:r w:rsidRPr="00ED45E9">
              <w:rPr>
                <w:rFonts w:ascii="標楷體" w:eastAsia="標楷體" w:hAnsi="標楷體" w:cs="微軟正黑體"/>
                <w:bCs/>
                <w:color w:val="231F20"/>
              </w:rPr>
              <w:t>日期</w:t>
            </w:r>
          </w:p>
        </w:tc>
        <w:tc>
          <w:tcPr>
            <w:tcW w:w="3827" w:type="dxa"/>
            <w:gridSpan w:val="3"/>
            <w:vAlign w:val="center"/>
          </w:tcPr>
          <w:p w:rsidR="00F87EA4" w:rsidRPr="00ED45E9" w:rsidRDefault="00F87EA4" w:rsidP="00AA3D71">
            <w:pPr>
              <w:pStyle w:val="TableParagraph"/>
              <w:spacing w:before="25"/>
              <w:jc w:val="center"/>
              <w:rPr>
                <w:rFonts w:ascii="標楷體" w:eastAsia="標楷體" w:hAnsi="標楷體" w:cs="微軟正黑體"/>
              </w:rPr>
            </w:pPr>
            <w:r w:rsidRPr="00ED45E9">
              <w:rPr>
                <w:rFonts w:ascii="標楷體" w:eastAsia="標楷體" w:hAnsi="標楷體" w:cs="微軟正黑體"/>
                <w:bCs/>
                <w:color w:val="231F20"/>
                <w:spacing w:val="-1"/>
              </w:rPr>
              <w:t>單元名稱</w:t>
            </w:r>
            <w:r w:rsidRPr="00ED45E9">
              <w:rPr>
                <w:rFonts w:ascii="標楷體" w:eastAsia="標楷體" w:hAnsi="標楷體" w:cs="微軟正黑體"/>
                <w:bCs/>
                <w:color w:val="231F20"/>
                <w:spacing w:val="-2"/>
              </w:rPr>
              <w:t>／</w:t>
            </w:r>
            <w:r w:rsidRPr="00ED45E9">
              <w:rPr>
                <w:rFonts w:ascii="標楷體" w:eastAsia="標楷體" w:hAnsi="標楷體" w:cs="微軟正黑體"/>
                <w:bCs/>
                <w:color w:val="231F20"/>
                <w:spacing w:val="-1"/>
              </w:rPr>
              <w:t>內容</w:t>
            </w:r>
          </w:p>
        </w:tc>
        <w:tc>
          <w:tcPr>
            <w:tcW w:w="567" w:type="dxa"/>
            <w:vAlign w:val="center"/>
          </w:tcPr>
          <w:p w:rsidR="00F87EA4" w:rsidRPr="00ED45E9" w:rsidRDefault="00F87EA4" w:rsidP="00AA3D71">
            <w:pPr>
              <w:pStyle w:val="TableParagraph"/>
              <w:spacing w:line="217" w:lineRule="exact"/>
              <w:ind w:leftChars="-2" w:left="-5" w:firstLineChars="1" w:firstLine="2"/>
              <w:jc w:val="center"/>
              <w:rPr>
                <w:rFonts w:ascii="標楷體" w:eastAsia="標楷體" w:hAnsi="標楷體" w:cs="微軟正黑體"/>
              </w:rPr>
            </w:pPr>
            <w:r w:rsidRPr="00ED45E9">
              <w:rPr>
                <w:rFonts w:ascii="標楷體" w:eastAsia="標楷體" w:hAnsi="標楷體" w:cs="微軟正黑體"/>
                <w:bCs/>
                <w:color w:val="231F20"/>
              </w:rPr>
              <w:t>週次</w:t>
            </w:r>
          </w:p>
        </w:tc>
        <w:tc>
          <w:tcPr>
            <w:tcW w:w="567" w:type="dxa"/>
            <w:vAlign w:val="center"/>
          </w:tcPr>
          <w:p w:rsidR="00F87EA4" w:rsidRPr="00ED45E9" w:rsidRDefault="00F87EA4" w:rsidP="00AA3D71">
            <w:pPr>
              <w:pStyle w:val="TableParagraph"/>
              <w:spacing w:before="25"/>
              <w:jc w:val="center"/>
              <w:rPr>
                <w:rFonts w:ascii="標楷體" w:eastAsia="標楷體" w:hAnsi="標楷體" w:cs="微軟正黑體"/>
              </w:rPr>
            </w:pPr>
            <w:r w:rsidRPr="00ED45E9">
              <w:rPr>
                <w:rFonts w:ascii="標楷體" w:eastAsia="標楷體" w:hAnsi="標楷體" w:cs="微軟正黑體"/>
                <w:bCs/>
                <w:color w:val="231F20"/>
              </w:rPr>
              <w:t>日期</w:t>
            </w:r>
          </w:p>
        </w:tc>
        <w:tc>
          <w:tcPr>
            <w:tcW w:w="4536" w:type="dxa"/>
            <w:gridSpan w:val="2"/>
            <w:vAlign w:val="center"/>
          </w:tcPr>
          <w:p w:rsidR="00F87EA4" w:rsidRPr="007D6AEB" w:rsidRDefault="00F87EA4" w:rsidP="00AA3D71">
            <w:pPr>
              <w:pStyle w:val="TableParagraph"/>
              <w:spacing w:before="25" w:line="217" w:lineRule="exact"/>
              <w:jc w:val="center"/>
              <w:rPr>
                <w:rFonts w:ascii="標楷體" w:eastAsia="標楷體" w:hAnsi="標楷體" w:cs="微軟正黑體"/>
                <w:bCs/>
                <w:color w:val="231F20"/>
              </w:rPr>
            </w:pPr>
            <w:r w:rsidRPr="00ED45E9">
              <w:rPr>
                <w:rFonts w:ascii="標楷體" w:eastAsia="標楷體" w:hAnsi="標楷體" w:cs="微軟正黑體"/>
                <w:bCs/>
                <w:color w:val="231F20"/>
              </w:rPr>
              <w:t>單元名稱／內容</w:t>
            </w:r>
          </w:p>
        </w:tc>
      </w:tr>
      <w:tr w:rsidR="00F87EA4" w:rsidRPr="00ED45E9" w:rsidTr="00AA3D71">
        <w:trPr>
          <w:trHeight w:hRule="exact" w:val="2511"/>
          <w:jc w:val="center"/>
        </w:trPr>
        <w:tc>
          <w:tcPr>
            <w:tcW w:w="562"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1</w:t>
            </w:r>
          </w:p>
        </w:tc>
        <w:tc>
          <w:tcPr>
            <w:tcW w:w="709" w:type="dxa"/>
          </w:tcPr>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11１</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2</w:t>
            </w:r>
            <w:r w:rsidRPr="002F067E">
              <w:rPr>
                <w:rFonts w:ascii="標楷體" w:eastAsia="標楷體" w:hAnsi="標楷體"/>
                <w:color w:val="000000"/>
                <w:sz w:val="20"/>
                <w:szCs w:val="20"/>
              </w:rPr>
              <w:t>/</w:t>
            </w:r>
            <w:r w:rsidRPr="002F067E">
              <w:rPr>
                <w:rFonts w:ascii="標楷體" w:eastAsia="標楷體" w:hAnsi="標楷體" w:hint="eastAsia"/>
                <w:color w:val="000000"/>
                <w:sz w:val="20"/>
                <w:szCs w:val="20"/>
              </w:rPr>
              <w:t>06</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2</w:t>
            </w:r>
            <w:r w:rsidRPr="002F067E">
              <w:rPr>
                <w:rFonts w:ascii="標楷體" w:eastAsia="標楷體" w:hAnsi="標楷體"/>
                <w:color w:val="000000"/>
                <w:sz w:val="20"/>
                <w:szCs w:val="20"/>
              </w:rPr>
              <w:t>/</w:t>
            </w:r>
            <w:r w:rsidRPr="002F067E">
              <w:rPr>
                <w:rFonts w:ascii="標楷體" w:eastAsia="標楷體" w:hAnsi="標楷體" w:hint="eastAsia"/>
                <w:color w:val="000000"/>
                <w:sz w:val="20"/>
                <w:szCs w:val="20"/>
              </w:rPr>
              <w:t>12</w:t>
            </w:r>
          </w:p>
        </w:tc>
        <w:tc>
          <w:tcPr>
            <w:tcW w:w="3827" w:type="dxa"/>
            <w:gridSpan w:val="3"/>
          </w:tcPr>
          <w:p w:rsidR="00F87EA4" w:rsidRPr="00EE1193" w:rsidRDefault="00F87EA4"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 xml:space="preserve">壹  </w:t>
            </w:r>
            <w:r>
              <w:rPr>
                <w:rFonts w:ascii="標楷體" w:eastAsia="標楷體" w:hAnsi="標楷體" w:hint="eastAsia"/>
                <w:lang w:eastAsia="zh-TW"/>
              </w:rPr>
              <w:t>美妙的世界</w:t>
            </w:r>
          </w:p>
          <w:p w:rsidR="00F87EA4" w:rsidRPr="00EE1193" w:rsidRDefault="00F87EA4"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一、北風</w:t>
            </w:r>
          </w:p>
          <w:p w:rsidR="00F87EA4" w:rsidRPr="00EE1193" w:rsidRDefault="00F87EA4"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1.分組進行閱讀。</w:t>
            </w:r>
          </w:p>
          <w:p w:rsidR="00F87EA4" w:rsidRPr="00EE1193" w:rsidRDefault="00F87EA4"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2.讀出文中北極熊度過寒冬的方式，並感受母親對孩子的關愛。</w:t>
            </w:r>
          </w:p>
          <w:p w:rsidR="00F87EA4" w:rsidRPr="00EE1193" w:rsidRDefault="00F87EA4" w:rsidP="00AA3D71">
            <w:pPr>
              <w:snapToGrid w:val="0"/>
              <w:ind w:leftChars="24" w:left="62" w:right="57" w:hangingChars="2" w:hanging="4"/>
              <w:jc w:val="both"/>
              <w:rPr>
                <w:rFonts w:ascii="標楷體" w:eastAsia="標楷體" w:hAnsi="標楷體"/>
                <w:lang w:eastAsia="zh-TW"/>
              </w:rPr>
            </w:pPr>
            <w:r w:rsidRPr="00EE1193">
              <w:rPr>
                <w:rFonts w:ascii="標楷體" w:eastAsia="標楷體" w:hAnsi="標楷體" w:hint="eastAsia"/>
                <w:lang w:eastAsia="zh-TW"/>
              </w:rPr>
              <w:t>3.藉由分享告訴大家，在自己的成長過程中，有哪些人愛護自己呢？而自己如何表達感謝？</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12</w:t>
            </w:r>
          </w:p>
        </w:tc>
        <w:tc>
          <w:tcPr>
            <w:tcW w:w="567" w:type="dxa"/>
          </w:tcPr>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04/2</w:t>
            </w:r>
            <w:r w:rsidRPr="002F067E">
              <w:rPr>
                <w:rFonts w:ascii="標楷體" w:eastAsia="標楷體" w:hAnsi="標楷體" w:hint="eastAsia"/>
                <w:color w:val="000000"/>
                <w:sz w:val="20"/>
                <w:szCs w:val="20"/>
              </w:rPr>
              <w:t>4</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4</w:t>
            </w:r>
            <w:r w:rsidRPr="002F067E">
              <w:rPr>
                <w:rFonts w:ascii="標楷體" w:eastAsia="標楷體" w:hAnsi="標楷體"/>
                <w:color w:val="000000"/>
                <w:sz w:val="20"/>
                <w:szCs w:val="20"/>
              </w:rPr>
              <w:t>/</w:t>
            </w:r>
            <w:r w:rsidRPr="002F067E">
              <w:rPr>
                <w:rFonts w:ascii="標楷體" w:eastAsia="標楷體" w:hAnsi="標楷體" w:hint="eastAsia"/>
                <w:color w:val="000000"/>
                <w:sz w:val="20"/>
                <w:szCs w:val="20"/>
              </w:rPr>
              <w:t>30</w:t>
            </w:r>
          </w:p>
        </w:tc>
        <w:tc>
          <w:tcPr>
            <w:tcW w:w="4536" w:type="dxa"/>
            <w:gridSpan w:val="2"/>
          </w:tcPr>
          <w:p w:rsidR="00F87EA4" w:rsidRDefault="00F87EA4" w:rsidP="00AA3D71">
            <w:pPr>
              <w:snapToGrid w:val="0"/>
              <w:ind w:left="57" w:right="57"/>
              <w:jc w:val="both"/>
              <w:rPr>
                <w:rFonts w:ascii="標楷體" w:eastAsia="標楷體" w:hAnsi="標楷體"/>
                <w:lang w:eastAsia="zh-TW"/>
              </w:rPr>
            </w:pPr>
            <w:r>
              <w:rPr>
                <w:rFonts w:ascii="標楷體" w:eastAsia="標楷體" w:hAnsi="標楷體" w:hint="eastAsia"/>
                <w:lang w:eastAsia="zh-TW"/>
              </w:rPr>
              <w:t>參  天氣的變化</w:t>
            </w:r>
          </w:p>
          <w:p w:rsidR="00F87EA4" w:rsidRDefault="00F87EA4" w:rsidP="00AA3D71">
            <w:pPr>
              <w:snapToGrid w:val="0"/>
              <w:ind w:left="57" w:right="57"/>
              <w:jc w:val="both"/>
              <w:rPr>
                <w:rFonts w:ascii="標楷體" w:eastAsia="標楷體" w:hAnsi="標楷體"/>
                <w:lang w:eastAsia="zh-TW"/>
              </w:rPr>
            </w:pPr>
            <w:r>
              <w:rPr>
                <w:rFonts w:ascii="標楷體" w:eastAsia="標楷體" w:hAnsi="標楷體" w:hint="eastAsia"/>
                <w:lang w:eastAsia="zh-TW"/>
              </w:rPr>
              <w:t>八、作夢的雲</w:t>
            </w:r>
          </w:p>
          <w:p w:rsidR="00F87EA4" w:rsidRPr="00EE1193" w:rsidRDefault="00F87EA4"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1.分組進行閱讀。</w:t>
            </w:r>
          </w:p>
          <w:p w:rsidR="00F87EA4" w:rsidRPr="00EE1193" w:rsidRDefault="00F87EA4"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2.小組討論故事中的小朋友洗澡時會做些什麼，以及故事情節的發展。</w:t>
            </w:r>
          </w:p>
          <w:p w:rsidR="00F87EA4" w:rsidRPr="00EE1193" w:rsidRDefault="00F87EA4"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3.透過提問、分享的方式，讓學生發表洗澡時，希望浴室裡出現哪些有趣的東西來陪你呢？</w:t>
            </w:r>
          </w:p>
        </w:tc>
      </w:tr>
      <w:tr w:rsidR="00F87EA4" w:rsidRPr="00ED45E9" w:rsidTr="00AA3D71">
        <w:trPr>
          <w:trHeight w:hRule="exact" w:val="1853"/>
          <w:jc w:val="center"/>
        </w:trPr>
        <w:tc>
          <w:tcPr>
            <w:tcW w:w="562" w:type="dxa"/>
            <w:vAlign w:val="center"/>
          </w:tcPr>
          <w:p w:rsidR="00F87EA4" w:rsidRPr="00212B37" w:rsidRDefault="00F87EA4" w:rsidP="00AA3D71">
            <w:pPr>
              <w:pStyle w:val="TableParagraph"/>
              <w:adjustRightInd w:val="0"/>
              <w:snapToGrid w:val="0"/>
              <w:spacing w:line="240" w:lineRule="atLeast"/>
              <w:ind w:right="36"/>
              <w:jc w:val="center"/>
              <w:rPr>
                <w:rFonts w:ascii="標楷體" w:eastAsia="標楷體" w:hAnsi="標楷體"/>
                <w:color w:val="231F20"/>
                <w:w w:val="95"/>
              </w:rPr>
            </w:pPr>
            <w:r>
              <w:rPr>
                <w:rFonts w:ascii="標楷體" w:eastAsia="標楷體" w:hAnsi="標楷體"/>
                <w:color w:val="231F20"/>
                <w:w w:val="95"/>
              </w:rPr>
              <w:t>2</w:t>
            </w:r>
          </w:p>
        </w:tc>
        <w:tc>
          <w:tcPr>
            <w:tcW w:w="709" w:type="dxa"/>
          </w:tcPr>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2</w:t>
            </w:r>
            <w:r w:rsidRPr="002F067E">
              <w:rPr>
                <w:rFonts w:ascii="標楷體" w:eastAsia="標楷體" w:hAnsi="標楷體"/>
                <w:color w:val="000000"/>
                <w:sz w:val="20"/>
                <w:szCs w:val="20"/>
              </w:rPr>
              <w:t>/1</w:t>
            </w:r>
            <w:r w:rsidRPr="002F067E">
              <w:rPr>
                <w:rFonts w:ascii="標楷體" w:eastAsia="標楷體" w:hAnsi="標楷體" w:hint="eastAsia"/>
                <w:color w:val="000000"/>
                <w:sz w:val="20"/>
                <w:szCs w:val="20"/>
              </w:rPr>
              <w:t>3</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02/</w:t>
            </w:r>
            <w:r w:rsidRPr="002F067E">
              <w:rPr>
                <w:rFonts w:ascii="標楷體" w:eastAsia="標楷體" w:hAnsi="標楷體" w:hint="eastAsia"/>
                <w:color w:val="000000"/>
                <w:sz w:val="20"/>
                <w:szCs w:val="20"/>
              </w:rPr>
              <w:t>19</w:t>
            </w:r>
          </w:p>
        </w:tc>
        <w:tc>
          <w:tcPr>
            <w:tcW w:w="3827" w:type="dxa"/>
            <w:gridSpan w:val="3"/>
          </w:tcPr>
          <w:p w:rsidR="00F87EA4" w:rsidRPr="00EE1193" w:rsidRDefault="00F87EA4"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一、北風</w:t>
            </w:r>
          </w:p>
          <w:p w:rsidR="00F87EA4" w:rsidRPr="00EE1193" w:rsidRDefault="00F87EA4"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1.分組進行閱讀。</w:t>
            </w:r>
          </w:p>
          <w:p w:rsidR="00F87EA4" w:rsidRPr="00EE1193" w:rsidRDefault="00F87EA4"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2.從文裡</w:t>
            </w:r>
            <w:r w:rsidRPr="00EE1193">
              <w:rPr>
                <w:rFonts w:ascii="標楷體" w:eastAsia="標楷體" w:hAnsi="標楷體" w:hint="eastAsia"/>
                <w:u w:val="single"/>
                <w:lang w:eastAsia="zh-TW"/>
              </w:rPr>
              <w:t>威力</w:t>
            </w:r>
            <w:r w:rsidRPr="00EE1193">
              <w:rPr>
                <w:rFonts w:ascii="標楷體" w:eastAsia="標楷體" w:hAnsi="標楷體" w:hint="eastAsia"/>
                <w:lang w:eastAsia="zh-TW"/>
              </w:rPr>
              <w:t>的探險中，了解長大真的可以很不一樣，並為自己許下大願望。</w:t>
            </w:r>
          </w:p>
          <w:p w:rsidR="00F87EA4" w:rsidRPr="009C142F" w:rsidRDefault="00F87EA4"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3.和同學分享，自己長大後想要做的事情。</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13</w:t>
            </w:r>
          </w:p>
        </w:tc>
        <w:tc>
          <w:tcPr>
            <w:tcW w:w="567" w:type="dxa"/>
          </w:tcPr>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5</w:t>
            </w: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1</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5</w:t>
            </w: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7</w:t>
            </w:r>
          </w:p>
        </w:tc>
        <w:tc>
          <w:tcPr>
            <w:tcW w:w="4536" w:type="dxa"/>
            <w:gridSpan w:val="2"/>
          </w:tcPr>
          <w:p w:rsidR="00F87EA4" w:rsidRPr="00EE1193" w:rsidRDefault="00F87EA4" w:rsidP="00AA3D71">
            <w:pPr>
              <w:snapToGrid w:val="0"/>
              <w:ind w:left="57" w:right="57"/>
              <w:rPr>
                <w:rFonts w:ascii="標楷體" w:eastAsia="標楷體" w:hAnsi="標楷體"/>
                <w:lang w:eastAsia="zh-TW"/>
              </w:rPr>
            </w:pPr>
            <w:r>
              <w:rPr>
                <w:rFonts w:ascii="標楷體" w:eastAsia="標楷體" w:hAnsi="標楷體" w:hint="eastAsia"/>
                <w:lang w:eastAsia="zh-TW"/>
              </w:rPr>
              <w:t>九、小雨滴</w:t>
            </w:r>
          </w:p>
          <w:p w:rsidR="00F87EA4" w:rsidRPr="00EE1193" w:rsidRDefault="00F87EA4" w:rsidP="00AA3D71">
            <w:pPr>
              <w:snapToGrid w:val="0"/>
              <w:ind w:leftChars="24" w:left="62" w:right="57" w:hangingChars="2" w:hanging="4"/>
              <w:jc w:val="both"/>
              <w:rPr>
                <w:rFonts w:ascii="標楷體" w:eastAsia="標楷體" w:hAnsi="標楷體"/>
                <w:lang w:eastAsia="zh-TW"/>
              </w:rPr>
            </w:pPr>
            <w:r w:rsidRPr="00EE1193">
              <w:rPr>
                <w:rFonts w:ascii="標楷體" w:eastAsia="標楷體" w:hAnsi="標楷體" w:hint="eastAsia"/>
                <w:lang w:eastAsia="zh-TW"/>
              </w:rPr>
              <w:t>1.分組進行閱讀。</w:t>
            </w:r>
          </w:p>
          <w:p w:rsidR="00F87EA4" w:rsidRPr="00EE1193" w:rsidRDefault="00F87EA4" w:rsidP="00AA3D71">
            <w:pPr>
              <w:snapToGrid w:val="0"/>
              <w:ind w:leftChars="24" w:left="62" w:right="57" w:hangingChars="2" w:hanging="4"/>
              <w:jc w:val="both"/>
              <w:rPr>
                <w:rFonts w:ascii="標楷體" w:eastAsia="標楷體" w:hAnsi="標楷體"/>
                <w:lang w:eastAsia="zh-TW"/>
              </w:rPr>
            </w:pPr>
            <w:r w:rsidRPr="00EE1193">
              <w:rPr>
                <w:rFonts w:ascii="標楷體" w:eastAsia="標楷體" w:hAnsi="標楷體" w:hint="eastAsia"/>
                <w:lang w:eastAsia="zh-TW"/>
              </w:rPr>
              <w:t>2.小組討論</w:t>
            </w:r>
            <w:r w:rsidRPr="00EE1193">
              <w:rPr>
                <w:rFonts w:ascii="標楷體" w:eastAsia="標楷體" w:hAnsi="標楷體" w:hint="eastAsia"/>
                <w:u w:val="single"/>
                <w:lang w:eastAsia="zh-TW"/>
              </w:rPr>
              <w:t>大美</w:t>
            </w:r>
            <w:r w:rsidRPr="00EE1193">
              <w:rPr>
                <w:rFonts w:ascii="標楷體" w:eastAsia="標楷體" w:hAnsi="標楷體" w:hint="eastAsia"/>
                <w:lang w:eastAsia="zh-TW"/>
              </w:rPr>
              <w:t>改變的原因，並進行小組報告。</w:t>
            </w:r>
          </w:p>
          <w:p w:rsidR="00F87EA4" w:rsidRPr="00EE1193" w:rsidRDefault="00F87EA4"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3.和同學分享，如果想成為人見人愛的小孩，應該怎麼做？</w:t>
            </w:r>
          </w:p>
        </w:tc>
      </w:tr>
      <w:tr w:rsidR="00F87EA4" w:rsidRPr="00ED45E9" w:rsidTr="00AA3D71">
        <w:trPr>
          <w:trHeight w:hRule="exact" w:val="1978"/>
          <w:jc w:val="center"/>
        </w:trPr>
        <w:tc>
          <w:tcPr>
            <w:tcW w:w="562"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3</w:t>
            </w:r>
          </w:p>
        </w:tc>
        <w:tc>
          <w:tcPr>
            <w:tcW w:w="709" w:type="dxa"/>
          </w:tcPr>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02/2</w:t>
            </w:r>
            <w:r w:rsidRPr="002F067E">
              <w:rPr>
                <w:rFonts w:ascii="標楷體" w:eastAsia="標楷體" w:hAnsi="標楷體" w:hint="eastAsia"/>
                <w:color w:val="000000"/>
                <w:sz w:val="20"/>
                <w:szCs w:val="20"/>
              </w:rPr>
              <w:t>0</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02/2</w:t>
            </w:r>
            <w:r w:rsidRPr="002F067E">
              <w:rPr>
                <w:rFonts w:ascii="標楷體" w:eastAsia="標楷體" w:hAnsi="標楷體" w:hint="eastAsia"/>
                <w:color w:val="000000"/>
                <w:sz w:val="20"/>
                <w:szCs w:val="20"/>
              </w:rPr>
              <w:t>6</w:t>
            </w:r>
          </w:p>
        </w:tc>
        <w:tc>
          <w:tcPr>
            <w:tcW w:w="3827" w:type="dxa"/>
            <w:gridSpan w:val="3"/>
          </w:tcPr>
          <w:p w:rsidR="00F87EA4" w:rsidRPr="00EE1193" w:rsidRDefault="00F87EA4" w:rsidP="00AA3D71">
            <w:pPr>
              <w:snapToGrid w:val="0"/>
              <w:ind w:left="57" w:right="57"/>
              <w:jc w:val="both"/>
              <w:rPr>
                <w:rFonts w:ascii="標楷體" w:eastAsia="標楷體" w:hAnsi="標楷體"/>
                <w:lang w:eastAsia="zh-TW"/>
              </w:rPr>
            </w:pPr>
            <w:r>
              <w:rPr>
                <w:rFonts w:ascii="標楷體" w:eastAsia="標楷體" w:hAnsi="標楷體" w:hint="eastAsia"/>
                <w:lang w:eastAsia="zh-TW"/>
              </w:rPr>
              <w:t>二</w:t>
            </w:r>
            <w:r w:rsidRPr="00EE1193">
              <w:rPr>
                <w:rFonts w:ascii="標楷體" w:eastAsia="標楷體" w:hAnsi="標楷體" w:hint="eastAsia"/>
                <w:lang w:eastAsia="zh-TW"/>
              </w:rPr>
              <w:t>、花開的聲音</w:t>
            </w:r>
          </w:p>
          <w:p w:rsidR="00F87EA4" w:rsidRPr="00EE1193" w:rsidRDefault="00F87EA4" w:rsidP="00AA3D71">
            <w:pPr>
              <w:snapToGrid w:val="0"/>
              <w:ind w:leftChars="24" w:left="62" w:right="57" w:hangingChars="2" w:hanging="4"/>
              <w:jc w:val="both"/>
              <w:rPr>
                <w:rFonts w:ascii="標楷體" w:eastAsia="標楷體" w:hAnsi="標楷體"/>
                <w:lang w:eastAsia="zh-TW"/>
              </w:rPr>
            </w:pPr>
            <w:r w:rsidRPr="00EE1193">
              <w:rPr>
                <w:rFonts w:ascii="標楷體" w:eastAsia="標楷體" w:hAnsi="標楷體" w:hint="eastAsia"/>
                <w:lang w:eastAsia="zh-TW"/>
              </w:rPr>
              <w:t>1.分組進行閱讀。</w:t>
            </w:r>
          </w:p>
          <w:p w:rsidR="00F87EA4" w:rsidRPr="00EE1193" w:rsidRDefault="00F87EA4" w:rsidP="00AA3D71">
            <w:pPr>
              <w:snapToGrid w:val="0"/>
              <w:ind w:leftChars="24" w:left="62" w:right="57" w:hangingChars="2" w:hanging="4"/>
              <w:jc w:val="both"/>
              <w:rPr>
                <w:rFonts w:ascii="標楷體" w:eastAsia="標楷體" w:hAnsi="標楷體"/>
                <w:lang w:eastAsia="zh-TW"/>
              </w:rPr>
            </w:pPr>
            <w:r w:rsidRPr="00EE1193">
              <w:rPr>
                <w:rFonts w:ascii="標楷體" w:eastAsia="標楷體" w:hAnsi="標楷體" w:hint="eastAsia"/>
                <w:lang w:eastAsia="zh-TW"/>
              </w:rPr>
              <w:t>2.小組討論捕蠅草的特別構造。</w:t>
            </w:r>
          </w:p>
          <w:p w:rsidR="00F87EA4" w:rsidRPr="00EE1193" w:rsidRDefault="00F87EA4"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3.透過提問、分享的方式，讓學生觀察並發表還有哪些擁有奇特特徵的自然生物。</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14</w:t>
            </w:r>
          </w:p>
        </w:tc>
        <w:tc>
          <w:tcPr>
            <w:tcW w:w="567" w:type="dxa"/>
          </w:tcPr>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5</w:t>
            </w:r>
            <w:r w:rsidRPr="002F067E">
              <w:rPr>
                <w:rFonts w:ascii="標楷體" w:eastAsia="標楷體" w:hAnsi="標楷體"/>
                <w:color w:val="000000"/>
                <w:sz w:val="20"/>
                <w:szCs w:val="20"/>
              </w:rPr>
              <w:t>/</w:t>
            </w:r>
            <w:r w:rsidRPr="002F067E">
              <w:rPr>
                <w:rFonts w:ascii="標楷體" w:eastAsia="標楷體" w:hAnsi="標楷體" w:hint="eastAsia"/>
                <w:color w:val="000000"/>
                <w:sz w:val="20"/>
                <w:szCs w:val="20"/>
              </w:rPr>
              <w:t>08</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5</w:t>
            </w:r>
            <w:r w:rsidRPr="002F067E">
              <w:rPr>
                <w:rFonts w:ascii="標楷體" w:eastAsia="標楷體" w:hAnsi="標楷體"/>
                <w:color w:val="000000"/>
                <w:sz w:val="20"/>
                <w:szCs w:val="20"/>
              </w:rPr>
              <w:t>/1</w:t>
            </w:r>
            <w:r w:rsidRPr="002F067E">
              <w:rPr>
                <w:rFonts w:ascii="標楷體" w:eastAsia="標楷體" w:hAnsi="標楷體" w:hint="eastAsia"/>
                <w:color w:val="000000"/>
                <w:sz w:val="20"/>
                <w:szCs w:val="20"/>
              </w:rPr>
              <w:t>4</w:t>
            </w:r>
          </w:p>
        </w:tc>
        <w:tc>
          <w:tcPr>
            <w:tcW w:w="4536" w:type="dxa"/>
            <w:gridSpan w:val="2"/>
          </w:tcPr>
          <w:p w:rsidR="00F87EA4" w:rsidRDefault="00F87EA4" w:rsidP="00AA3D71">
            <w:pPr>
              <w:snapToGrid w:val="0"/>
              <w:ind w:leftChars="24" w:left="62" w:right="57" w:hangingChars="2" w:hanging="4"/>
              <w:jc w:val="both"/>
              <w:rPr>
                <w:rFonts w:ascii="標楷體" w:eastAsia="標楷體" w:hAnsi="標楷體"/>
                <w:lang w:eastAsia="zh-TW"/>
              </w:rPr>
            </w:pPr>
            <w:r>
              <w:rPr>
                <w:rFonts w:ascii="標楷體" w:eastAsia="標楷體" w:hAnsi="標楷體" w:hint="eastAsia"/>
                <w:lang w:eastAsia="zh-TW"/>
              </w:rPr>
              <w:t>十、妹妹的紅雨鞋</w:t>
            </w:r>
          </w:p>
          <w:p w:rsidR="00F87EA4" w:rsidRPr="00EE1193" w:rsidRDefault="00F87EA4" w:rsidP="00AA3D71">
            <w:pPr>
              <w:snapToGrid w:val="0"/>
              <w:ind w:leftChars="24" w:left="62" w:right="57" w:hangingChars="2" w:hanging="4"/>
              <w:jc w:val="both"/>
              <w:rPr>
                <w:rFonts w:ascii="標楷體" w:eastAsia="標楷體" w:hAnsi="標楷體"/>
                <w:lang w:eastAsia="zh-TW"/>
              </w:rPr>
            </w:pPr>
            <w:r w:rsidRPr="00EE1193">
              <w:rPr>
                <w:rFonts w:ascii="標楷體" w:eastAsia="標楷體" w:hAnsi="標楷體" w:hint="eastAsia"/>
                <w:lang w:eastAsia="zh-TW"/>
              </w:rPr>
              <w:t>1.分組進行閱讀。</w:t>
            </w:r>
          </w:p>
          <w:p w:rsidR="00F87EA4" w:rsidRPr="00EE1193" w:rsidRDefault="00F87EA4" w:rsidP="00AA3D71">
            <w:pPr>
              <w:snapToGrid w:val="0"/>
              <w:ind w:leftChars="24" w:left="62" w:right="57" w:hangingChars="2" w:hanging="4"/>
              <w:jc w:val="both"/>
              <w:rPr>
                <w:rFonts w:ascii="標楷體" w:eastAsia="標楷體" w:hAnsi="標楷體"/>
                <w:lang w:eastAsia="zh-TW"/>
              </w:rPr>
            </w:pPr>
            <w:r w:rsidRPr="00EE1193">
              <w:rPr>
                <w:rFonts w:ascii="標楷體" w:eastAsia="標楷體" w:hAnsi="標楷體" w:hint="eastAsia"/>
                <w:lang w:eastAsia="zh-TW"/>
              </w:rPr>
              <w:t>2.小組討論</w:t>
            </w:r>
            <w:r w:rsidRPr="00EE1193">
              <w:rPr>
                <w:rFonts w:ascii="標楷體" w:eastAsia="標楷體" w:hAnsi="標楷體" w:hint="eastAsia"/>
                <w:u w:val="single"/>
                <w:lang w:eastAsia="zh-TW"/>
              </w:rPr>
              <w:t>布農族</w:t>
            </w:r>
            <w:r w:rsidRPr="00EE1193">
              <w:rPr>
                <w:rFonts w:ascii="標楷體" w:eastAsia="標楷體" w:hAnsi="標楷體" w:hint="eastAsia"/>
                <w:lang w:eastAsia="zh-TW"/>
              </w:rPr>
              <w:t>的習俗特點。</w:t>
            </w:r>
          </w:p>
          <w:p w:rsidR="00F87EA4" w:rsidRPr="00EE1193" w:rsidRDefault="00F87EA4"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3.透過提問、分享的方式，引導學生認識還有哪些原住民文化，並能說出自己的家鄉有哪些特色。</w:t>
            </w:r>
          </w:p>
        </w:tc>
      </w:tr>
      <w:tr w:rsidR="00F87EA4" w:rsidRPr="00ED45E9" w:rsidTr="00AA3D71">
        <w:trPr>
          <w:trHeight w:hRule="exact" w:val="1995"/>
          <w:jc w:val="center"/>
        </w:trPr>
        <w:tc>
          <w:tcPr>
            <w:tcW w:w="562"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lastRenderedPageBreak/>
              <w:t>4</w:t>
            </w:r>
          </w:p>
        </w:tc>
        <w:tc>
          <w:tcPr>
            <w:tcW w:w="709" w:type="dxa"/>
          </w:tcPr>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2</w:t>
            </w:r>
            <w:r w:rsidRPr="002F067E">
              <w:rPr>
                <w:rFonts w:ascii="標楷體" w:eastAsia="標楷體" w:hAnsi="標楷體"/>
                <w:color w:val="000000"/>
                <w:sz w:val="20"/>
                <w:szCs w:val="20"/>
              </w:rPr>
              <w:t>/</w:t>
            </w:r>
            <w:r w:rsidRPr="002F067E">
              <w:rPr>
                <w:rFonts w:ascii="標楷體" w:eastAsia="標楷體" w:hAnsi="標楷體" w:hint="eastAsia"/>
                <w:color w:val="000000"/>
                <w:sz w:val="20"/>
                <w:szCs w:val="20"/>
              </w:rPr>
              <w:t>27</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3</w:t>
            </w: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5</w:t>
            </w:r>
          </w:p>
        </w:tc>
        <w:tc>
          <w:tcPr>
            <w:tcW w:w="3827" w:type="dxa"/>
            <w:gridSpan w:val="3"/>
          </w:tcPr>
          <w:p w:rsidR="00F87EA4" w:rsidRPr="00EE1193" w:rsidRDefault="00F87EA4" w:rsidP="00AA3D71">
            <w:pPr>
              <w:snapToGrid w:val="0"/>
              <w:ind w:left="57" w:right="57"/>
              <w:jc w:val="both"/>
              <w:rPr>
                <w:rFonts w:ascii="標楷體" w:eastAsia="標楷體" w:hAnsi="標楷體"/>
                <w:lang w:eastAsia="zh-TW"/>
              </w:rPr>
            </w:pPr>
            <w:r>
              <w:rPr>
                <w:rFonts w:ascii="標楷體" w:eastAsia="標楷體" w:hAnsi="標楷體" w:hint="eastAsia"/>
                <w:lang w:eastAsia="zh-TW"/>
              </w:rPr>
              <w:t>二</w:t>
            </w:r>
            <w:r w:rsidRPr="00EE1193">
              <w:rPr>
                <w:rFonts w:ascii="標楷體" w:eastAsia="標楷體" w:hAnsi="標楷體" w:hint="eastAsia"/>
                <w:lang w:eastAsia="zh-TW"/>
              </w:rPr>
              <w:t>、花開的聲音</w:t>
            </w:r>
          </w:p>
          <w:p w:rsidR="00F87EA4" w:rsidRPr="00B71375" w:rsidRDefault="00F87EA4" w:rsidP="00AA3D71">
            <w:pPr>
              <w:snapToGrid w:val="0"/>
              <w:ind w:leftChars="24" w:left="62" w:right="57" w:hangingChars="2" w:hanging="4"/>
              <w:jc w:val="both"/>
              <w:rPr>
                <w:rFonts w:ascii="標楷體" w:eastAsia="標楷體" w:hAnsi="標楷體"/>
                <w:lang w:eastAsia="zh-TW"/>
              </w:rPr>
            </w:pPr>
            <w:r w:rsidRPr="00B71375">
              <w:rPr>
                <w:rFonts w:ascii="標楷體" w:eastAsia="標楷體" w:hAnsi="標楷體" w:hint="eastAsia"/>
                <w:lang w:eastAsia="zh-TW"/>
              </w:rPr>
              <w:t>1.分組進行閱讀。</w:t>
            </w:r>
          </w:p>
          <w:p w:rsidR="00F87EA4" w:rsidRPr="00B71375" w:rsidRDefault="00F87EA4" w:rsidP="00AA3D71">
            <w:pPr>
              <w:snapToGrid w:val="0"/>
              <w:ind w:leftChars="24" w:left="62" w:right="57" w:hangingChars="2" w:hanging="4"/>
              <w:jc w:val="both"/>
              <w:rPr>
                <w:rFonts w:ascii="標楷體" w:eastAsia="標楷體" w:hAnsi="標楷體"/>
                <w:lang w:eastAsia="zh-TW"/>
              </w:rPr>
            </w:pPr>
            <w:r w:rsidRPr="00B71375">
              <w:rPr>
                <w:rFonts w:ascii="標楷體" w:eastAsia="標楷體" w:hAnsi="標楷體" w:hint="eastAsia"/>
                <w:lang w:eastAsia="zh-TW"/>
              </w:rPr>
              <w:t>2.小組討論目前地球的現況，並探討全球暖化將造成哪些問題。</w:t>
            </w:r>
          </w:p>
          <w:p w:rsidR="00F87EA4" w:rsidRPr="00EE1193" w:rsidRDefault="00F87EA4" w:rsidP="00AA3D71">
            <w:pPr>
              <w:snapToGrid w:val="0"/>
              <w:ind w:leftChars="24" w:left="62" w:right="57" w:hangingChars="2" w:hanging="4"/>
              <w:jc w:val="both"/>
              <w:rPr>
                <w:rFonts w:ascii="標楷體" w:eastAsia="標楷體" w:hAnsi="標楷體"/>
                <w:lang w:eastAsia="zh-TW"/>
              </w:rPr>
            </w:pPr>
            <w:r w:rsidRPr="00B71375">
              <w:rPr>
                <w:rFonts w:ascii="標楷體" w:eastAsia="標楷體" w:hAnsi="標楷體" w:hint="eastAsia"/>
                <w:lang w:eastAsia="zh-TW"/>
              </w:rPr>
              <w:t>3.藉由分享告訴大家，你是否有做哪些行動，來好好愛護我們的家──地球。</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15</w:t>
            </w:r>
          </w:p>
        </w:tc>
        <w:tc>
          <w:tcPr>
            <w:tcW w:w="567" w:type="dxa"/>
          </w:tcPr>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5</w:t>
            </w:r>
            <w:r w:rsidRPr="002F067E">
              <w:rPr>
                <w:rFonts w:ascii="標楷體" w:eastAsia="標楷體" w:hAnsi="標楷體"/>
                <w:color w:val="000000"/>
                <w:sz w:val="20"/>
                <w:szCs w:val="20"/>
              </w:rPr>
              <w:t>/1</w:t>
            </w:r>
            <w:r w:rsidRPr="002F067E">
              <w:rPr>
                <w:rFonts w:ascii="標楷體" w:eastAsia="標楷體" w:hAnsi="標楷體" w:hint="eastAsia"/>
                <w:color w:val="000000"/>
                <w:sz w:val="20"/>
                <w:szCs w:val="20"/>
              </w:rPr>
              <w:t>5</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05/2</w:t>
            </w:r>
            <w:r w:rsidRPr="002F067E">
              <w:rPr>
                <w:rFonts w:ascii="標楷體" w:eastAsia="標楷體" w:hAnsi="標楷體" w:hint="eastAsia"/>
                <w:color w:val="000000"/>
                <w:sz w:val="20"/>
                <w:szCs w:val="20"/>
              </w:rPr>
              <w:t>1</w:t>
            </w:r>
          </w:p>
        </w:tc>
        <w:tc>
          <w:tcPr>
            <w:tcW w:w="4536" w:type="dxa"/>
            <w:gridSpan w:val="2"/>
          </w:tcPr>
          <w:p w:rsidR="00F87EA4" w:rsidRPr="00EE1193" w:rsidRDefault="00F87EA4" w:rsidP="00AA3D71">
            <w:pPr>
              <w:snapToGrid w:val="0"/>
              <w:ind w:leftChars="24" w:left="62" w:right="57" w:hangingChars="2" w:hanging="4"/>
              <w:jc w:val="both"/>
              <w:rPr>
                <w:rFonts w:ascii="標楷體" w:eastAsia="標楷體" w:hAnsi="標楷體"/>
                <w:lang w:eastAsia="zh-TW"/>
              </w:rPr>
            </w:pPr>
            <w:r>
              <w:rPr>
                <w:rFonts w:ascii="標楷體" w:eastAsia="標楷體" w:hAnsi="標楷體" w:hint="eastAsia"/>
                <w:lang w:eastAsia="zh-TW"/>
              </w:rPr>
              <w:t>十一</w:t>
            </w:r>
            <w:r w:rsidRPr="00EE1193">
              <w:rPr>
                <w:rFonts w:ascii="標楷體" w:eastAsia="標楷體" w:hAnsi="標楷體" w:hint="eastAsia"/>
                <w:lang w:eastAsia="zh-TW"/>
              </w:rPr>
              <w:t>、七彩的虹</w:t>
            </w:r>
          </w:p>
          <w:p w:rsidR="00F87EA4" w:rsidRPr="00EE1193" w:rsidRDefault="00F87EA4" w:rsidP="00AA3D71">
            <w:pPr>
              <w:snapToGrid w:val="0"/>
              <w:ind w:leftChars="24" w:left="62" w:right="57" w:hangingChars="2" w:hanging="4"/>
              <w:jc w:val="both"/>
              <w:rPr>
                <w:rFonts w:ascii="標楷體" w:eastAsia="標楷體" w:hAnsi="標楷體"/>
                <w:lang w:eastAsia="zh-TW"/>
              </w:rPr>
            </w:pPr>
            <w:r w:rsidRPr="00EE1193">
              <w:rPr>
                <w:rFonts w:ascii="標楷體" w:eastAsia="標楷體" w:hAnsi="標楷體" w:hint="eastAsia"/>
                <w:lang w:eastAsia="zh-TW"/>
              </w:rPr>
              <w:t>1.分組進行閱讀。</w:t>
            </w:r>
          </w:p>
          <w:p w:rsidR="00F87EA4" w:rsidRPr="00EE1193" w:rsidRDefault="00F87EA4" w:rsidP="00AA3D71">
            <w:pPr>
              <w:snapToGrid w:val="0"/>
              <w:ind w:leftChars="24" w:left="62" w:right="57" w:hangingChars="2" w:hanging="4"/>
              <w:jc w:val="both"/>
              <w:rPr>
                <w:rFonts w:ascii="標楷體" w:eastAsia="標楷體" w:hAnsi="標楷體"/>
                <w:lang w:eastAsia="zh-TW"/>
              </w:rPr>
            </w:pPr>
            <w:r w:rsidRPr="00EE1193">
              <w:rPr>
                <w:rFonts w:ascii="標楷體" w:eastAsia="標楷體" w:hAnsi="標楷體" w:hint="eastAsia"/>
                <w:lang w:eastAsia="zh-TW"/>
              </w:rPr>
              <w:t>2.</w:t>
            </w:r>
            <w:r>
              <w:rPr>
                <w:rFonts w:ascii="標楷體" w:eastAsia="標楷體" w:hAnsi="標楷體" w:hint="eastAsia"/>
                <w:lang w:eastAsia="zh-TW"/>
              </w:rPr>
              <w:t>小組討論</w:t>
            </w:r>
            <w:r w:rsidRPr="00EE1193">
              <w:rPr>
                <w:rFonts w:ascii="標楷體" w:eastAsia="標楷體" w:hAnsi="標楷體" w:hint="eastAsia"/>
                <w:lang w:eastAsia="zh-TW"/>
              </w:rPr>
              <w:t>傳說中，盤古開天的過程。</w:t>
            </w:r>
          </w:p>
          <w:p w:rsidR="00F87EA4" w:rsidRPr="00EE1193" w:rsidRDefault="00F87EA4"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3.透過提問、分享的方式，引導學生認識還有哪些有趣的各國傳說。</w:t>
            </w:r>
          </w:p>
        </w:tc>
      </w:tr>
      <w:tr w:rsidR="00F87EA4" w:rsidRPr="00ED45E9" w:rsidTr="00AA3D71">
        <w:trPr>
          <w:trHeight w:hRule="exact" w:val="2409"/>
          <w:jc w:val="center"/>
        </w:trPr>
        <w:tc>
          <w:tcPr>
            <w:tcW w:w="562"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5</w:t>
            </w:r>
          </w:p>
        </w:tc>
        <w:tc>
          <w:tcPr>
            <w:tcW w:w="709" w:type="dxa"/>
          </w:tcPr>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3</w:t>
            </w: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6</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3</w:t>
            </w:r>
            <w:r w:rsidRPr="002F067E">
              <w:rPr>
                <w:rFonts w:ascii="標楷體" w:eastAsia="標楷體" w:hAnsi="標楷體"/>
                <w:color w:val="000000"/>
                <w:sz w:val="20"/>
                <w:szCs w:val="20"/>
              </w:rPr>
              <w:t>/1</w:t>
            </w:r>
            <w:r w:rsidRPr="002F067E">
              <w:rPr>
                <w:rFonts w:ascii="標楷體" w:eastAsia="標楷體" w:hAnsi="標楷體" w:hint="eastAsia"/>
                <w:color w:val="000000"/>
                <w:sz w:val="20"/>
                <w:szCs w:val="20"/>
              </w:rPr>
              <w:t>2</w:t>
            </w:r>
          </w:p>
        </w:tc>
        <w:tc>
          <w:tcPr>
            <w:tcW w:w="3827" w:type="dxa"/>
            <w:gridSpan w:val="3"/>
          </w:tcPr>
          <w:p w:rsidR="00F87EA4" w:rsidRPr="00EE1193" w:rsidRDefault="00F87EA4" w:rsidP="00AA3D71">
            <w:pPr>
              <w:snapToGrid w:val="0"/>
              <w:ind w:right="57"/>
              <w:jc w:val="both"/>
              <w:rPr>
                <w:rFonts w:ascii="標楷體" w:eastAsia="標楷體" w:hAnsi="標楷體"/>
                <w:lang w:eastAsia="zh-TW"/>
              </w:rPr>
            </w:pPr>
            <w:r>
              <w:rPr>
                <w:rFonts w:ascii="標楷體" w:eastAsia="標楷體" w:hAnsi="標楷體" w:hint="eastAsia"/>
                <w:lang w:eastAsia="zh-TW"/>
              </w:rPr>
              <w:t>三、小青蛙快快睡</w:t>
            </w:r>
          </w:p>
          <w:p w:rsidR="00F87EA4" w:rsidRPr="00EE1193" w:rsidRDefault="00F87EA4"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1.分組進行閱讀。</w:t>
            </w:r>
          </w:p>
          <w:p w:rsidR="00F87EA4" w:rsidRPr="00EE1193" w:rsidRDefault="00F87EA4"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2.小組討論小蝌蚪不想長大的原因。並探討有什麼方法可以幫助小蝌蚪。</w:t>
            </w:r>
          </w:p>
          <w:p w:rsidR="00F87EA4" w:rsidRPr="00EE1193" w:rsidRDefault="00F87EA4"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3.透過提問、分享的方式，讓學生觀察並發表自己在哪些地方長大了。</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16</w:t>
            </w:r>
          </w:p>
        </w:tc>
        <w:tc>
          <w:tcPr>
            <w:tcW w:w="567" w:type="dxa"/>
          </w:tcPr>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05/</w:t>
            </w:r>
            <w:r w:rsidRPr="002F067E">
              <w:rPr>
                <w:rFonts w:ascii="標楷體" w:eastAsia="標楷體" w:hAnsi="標楷體" w:hint="eastAsia"/>
                <w:color w:val="000000"/>
                <w:sz w:val="20"/>
                <w:szCs w:val="20"/>
              </w:rPr>
              <w:t>22</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05/2</w:t>
            </w:r>
            <w:r w:rsidRPr="002F067E">
              <w:rPr>
                <w:rFonts w:ascii="標楷體" w:eastAsia="標楷體" w:hAnsi="標楷體" w:hint="eastAsia"/>
                <w:color w:val="000000"/>
                <w:sz w:val="20"/>
                <w:szCs w:val="20"/>
              </w:rPr>
              <w:t>8</w:t>
            </w:r>
          </w:p>
        </w:tc>
        <w:tc>
          <w:tcPr>
            <w:tcW w:w="4536" w:type="dxa"/>
            <w:gridSpan w:val="2"/>
          </w:tcPr>
          <w:p w:rsidR="00F87EA4" w:rsidRDefault="00F87EA4" w:rsidP="00AA3D71">
            <w:pPr>
              <w:snapToGrid w:val="0"/>
              <w:ind w:left="57" w:right="57"/>
              <w:rPr>
                <w:rFonts w:ascii="標楷體" w:eastAsia="標楷體" w:hAnsi="標楷體"/>
                <w:lang w:eastAsia="zh-TW"/>
              </w:rPr>
            </w:pPr>
            <w:r>
              <w:rPr>
                <w:rFonts w:ascii="標楷體" w:eastAsia="標楷體" w:hAnsi="標楷體" w:hint="eastAsia"/>
                <w:lang w:eastAsia="zh-TW"/>
              </w:rPr>
              <w:t>肆  我的好朋友</w:t>
            </w:r>
          </w:p>
          <w:p w:rsidR="00F87EA4" w:rsidRDefault="00F87EA4" w:rsidP="00AA3D71">
            <w:pPr>
              <w:snapToGrid w:val="0"/>
              <w:ind w:left="57" w:right="57"/>
              <w:rPr>
                <w:rFonts w:ascii="標楷體" w:eastAsia="標楷體" w:hAnsi="標楷體"/>
                <w:lang w:eastAsia="zh-TW"/>
              </w:rPr>
            </w:pPr>
            <w:r>
              <w:rPr>
                <w:rFonts w:ascii="標楷體" w:eastAsia="標楷體" w:hAnsi="標楷體" w:hint="eastAsia"/>
                <w:lang w:eastAsia="zh-TW"/>
              </w:rPr>
              <w:t>十二、和你再一起</w:t>
            </w:r>
          </w:p>
          <w:p w:rsidR="00F87EA4" w:rsidRPr="00EE1193" w:rsidRDefault="00F87EA4"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1.分組進行閱讀。</w:t>
            </w:r>
          </w:p>
          <w:p w:rsidR="00F87EA4" w:rsidRPr="00EE1193" w:rsidRDefault="00F87EA4"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2.從文裡主角心態的轉變中，引導學生了解真正的快樂是你周圍的人都快樂。</w:t>
            </w:r>
          </w:p>
          <w:p w:rsidR="00F87EA4" w:rsidRDefault="00F87EA4"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3.透過提問的方式，讓學生發表自己曾和親朋好友一起分享什麼？而當時大家的心情又是怎麼樣呢？</w:t>
            </w:r>
          </w:p>
          <w:p w:rsidR="00F87EA4" w:rsidRPr="00EE1193" w:rsidRDefault="00F87EA4" w:rsidP="00AA3D71">
            <w:pPr>
              <w:snapToGrid w:val="0"/>
              <w:ind w:left="57" w:right="57"/>
              <w:jc w:val="both"/>
              <w:rPr>
                <w:rFonts w:ascii="標楷體" w:eastAsia="標楷體" w:hAnsi="標楷體"/>
                <w:lang w:eastAsia="zh-TW"/>
              </w:rPr>
            </w:pPr>
          </w:p>
        </w:tc>
      </w:tr>
      <w:tr w:rsidR="00F87EA4" w:rsidRPr="00ED45E9" w:rsidTr="00AA3D71">
        <w:trPr>
          <w:trHeight w:hRule="exact" w:val="2136"/>
          <w:jc w:val="center"/>
        </w:trPr>
        <w:tc>
          <w:tcPr>
            <w:tcW w:w="562"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6</w:t>
            </w:r>
          </w:p>
        </w:tc>
        <w:tc>
          <w:tcPr>
            <w:tcW w:w="709" w:type="dxa"/>
          </w:tcPr>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3</w:t>
            </w:r>
            <w:r w:rsidRPr="002F067E">
              <w:rPr>
                <w:rFonts w:ascii="標楷體" w:eastAsia="標楷體" w:hAnsi="標楷體"/>
                <w:color w:val="000000"/>
                <w:sz w:val="20"/>
                <w:szCs w:val="20"/>
              </w:rPr>
              <w:t>/1</w:t>
            </w:r>
            <w:r w:rsidRPr="002F067E">
              <w:rPr>
                <w:rFonts w:ascii="標楷體" w:eastAsia="標楷體" w:hAnsi="標楷體" w:hint="eastAsia"/>
                <w:color w:val="000000"/>
                <w:sz w:val="20"/>
                <w:szCs w:val="20"/>
              </w:rPr>
              <w:t>3</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3</w:t>
            </w:r>
            <w:r w:rsidRPr="002F067E">
              <w:rPr>
                <w:rFonts w:ascii="標楷體" w:eastAsia="標楷體" w:hAnsi="標楷體"/>
                <w:color w:val="000000"/>
                <w:sz w:val="20"/>
                <w:szCs w:val="20"/>
              </w:rPr>
              <w:t>/</w:t>
            </w:r>
            <w:r w:rsidRPr="002F067E">
              <w:rPr>
                <w:rFonts w:ascii="標楷體" w:eastAsia="標楷體" w:hAnsi="標楷體" w:hint="eastAsia"/>
                <w:color w:val="000000"/>
                <w:sz w:val="20"/>
                <w:szCs w:val="20"/>
              </w:rPr>
              <w:t>19</w:t>
            </w:r>
          </w:p>
        </w:tc>
        <w:tc>
          <w:tcPr>
            <w:tcW w:w="3827" w:type="dxa"/>
            <w:gridSpan w:val="3"/>
          </w:tcPr>
          <w:p w:rsidR="00F87EA4" w:rsidRPr="00EE1193" w:rsidRDefault="00F87EA4" w:rsidP="00AA3D71">
            <w:pPr>
              <w:snapToGrid w:val="0"/>
              <w:ind w:right="57"/>
              <w:jc w:val="both"/>
              <w:rPr>
                <w:rFonts w:ascii="標楷體" w:eastAsia="標楷體" w:hAnsi="標楷體"/>
                <w:lang w:eastAsia="zh-TW"/>
              </w:rPr>
            </w:pPr>
            <w:r>
              <w:rPr>
                <w:rFonts w:ascii="標楷體" w:eastAsia="標楷體" w:hAnsi="標楷體" w:hint="eastAsia"/>
                <w:lang w:eastAsia="zh-TW"/>
              </w:rPr>
              <w:t>四、媽媽的音樂會</w:t>
            </w:r>
          </w:p>
          <w:p w:rsidR="00F87EA4" w:rsidRPr="00EE1193" w:rsidRDefault="00F87EA4"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1.分組進行閱讀。</w:t>
            </w:r>
          </w:p>
          <w:p w:rsidR="00F87EA4" w:rsidRPr="00EE1193" w:rsidRDefault="00F87EA4"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2.小組討論狐狸請客的過程，以及故事中所蘊含的意義。</w:t>
            </w:r>
          </w:p>
          <w:p w:rsidR="00F87EA4" w:rsidRPr="00EE1193" w:rsidRDefault="00F87EA4"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3.透過提問、分享的方式，引導學生認識還有哪些有趣的預言故事。</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17</w:t>
            </w:r>
          </w:p>
        </w:tc>
        <w:tc>
          <w:tcPr>
            <w:tcW w:w="567" w:type="dxa"/>
          </w:tcPr>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5</w:t>
            </w:r>
            <w:r w:rsidRPr="002F067E">
              <w:rPr>
                <w:rFonts w:ascii="標楷體" w:eastAsia="標楷體" w:hAnsi="標楷體"/>
                <w:color w:val="000000"/>
                <w:sz w:val="20"/>
                <w:szCs w:val="20"/>
              </w:rPr>
              <w:t>/</w:t>
            </w:r>
            <w:r w:rsidRPr="002F067E">
              <w:rPr>
                <w:rFonts w:ascii="標楷體" w:eastAsia="標楷體" w:hAnsi="標楷體" w:hint="eastAsia"/>
                <w:color w:val="000000"/>
                <w:sz w:val="20"/>
                <w:szCs w:val="20"/>
              </w:rPr>
              <w:t>29</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6</w:t>
            </w: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4</w:t>
            </w:r>
          </w:p>
        </w:tc>
        <w:tc>
          <w:tcPr>
            <w:tcW w:w="4536" w:type="dxa"/>
            <w:gridSpan w:val="2"/>
          </w:tcPr>
          <w:p w:rsidR="00F87EA4" w:rsidRDefault="00F87EA4" w:rsidP="00AA3D71">
            <w:pPr>
              <w:snapToGrid w:val="0"/>
              <w:ind w:left="57" w:right="57"/>
              <w:rPr>
                <w:rFonts w:ascii="標楷體" w:eastAsia="標楷體" w:hAnsi="標楷體"/>
                <w:lang w:eastAsia="zh-TW"/>
              </w:rPr>
            </w:pPr>
            <w:r>
              <w:rPr>
                <w:rFonts w:ascii="標楷體" w:eastAsia="標楷體" w:hAnsi="標楷體" w:hint="eastAsia"/>
                <w:lang w:eastAsia="zh-TW"/>
              </w:rPr>
              <w:t>十二、和你再一起</w:t>
            </w:r>
          </w:p>
          <w:p w:rsidR="00F87EA4" w:rsidRPr="00EE1193" w:rsidRDefault="00F87EA4"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1.分組進行閱讀。</w:t>
            </w:r>
          </w:p>
          <w:p w:rsidR="00F87EA4" w:rsidRPr="00EE1193" w:rsidRDefault="00F87EA4"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2.小組討論文中主角對生活的態度和解決問題的機智。</w:t>
            </w:r>
          </w:p>
          <w:p w:rsidR="00F87EA4" w:rsidRPr="00EE1193" w:rsidRDefault="00F87EA4"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3.鼓勵學生勇於面對困難，並動腦筋解決問題，並延伸引導學生了解，這也是成長的呈現。</w:t>
            </w:r>
          </w:p>
        </w:tc>
      </w:tr>
      <w:tr w:rsidR="00F87EA4" w:rsidRPr="00ED45E9" w:rsidTr="00AA3D71">
        <w:trPr>
          <w:trHeight w:hRule="exact" w:val="2252"/>
          <w:jc w:val="center"/>
        </w:trPr>
        <w:tc>
          <w:tcPr>
            <w:tcW w:w="562"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7</w:t>
            </w:r>
          </w:p>
        </w:tc>
        <w:tc>
          <w:tcPr>
            <w:tcW w:w="709" w:type="dxa"/>
          </w:tcPr>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03/2</w:t>
            </w:r>
            <w:r w:rsidRPr="002F067E">
              <w:rPr>
                <w:rFonts w:ascii="標楷體" w:eastAsia="標楷體" w:hAnsi="標楷體" w:hint="eastAsia"/>
                <w:color w:val="000000"/>
                <w:sz w:val="20"/>
                <w:szCs w:val="20"/>
              </w:rPr>
              <w:t>0</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03/2</w:t>
            </w:r>
            <w:r w:rsidRPr="002F067E">
              <w:rPr>
                <w:rFonts w:ascii="標楷體" w:eastAsia="標楷體" w:hAnsi="標楷體" w:hint="eastAsia"/>
                <w:color w:val="000000"/>
                <w:sz w:val="20"/>
                <w:szCs w:val="20"/>
              </w:rPr>
              <w:t>6</w:t>
            </w:r>
          </w:p>
        </w:tc>
        <w:tc>
          <w:tcPr>
            <w:tcW w:w="3827" w:type="dxa"/>
            <w:gridSpan w:val="3"/>
          </w:tcPr>
          <w:p w:rsidR="00F87EA4" w:rsidRPr="00EE1193" w:rsidRDefault="00F87EA4" w:rsidP="00AA3D71">
            <w:pPr>
              <w:snapToGrid w:val="0"/>
              <w:ind w:left="57" w:right="57"/>
              <w:jc w:val="both"/>
              <w:rPr>
                <w:rFonts w:ascii="標楷體" w:eastAsia="標楷體" w:hAnsi="標楷體"/>
                <w:lang w:eastAsia="zh-TW"/>
              </w:rPr>
            </w:pPr>
            <w:r>
              <w:rPr>
                <w:rFonts w:ascii="標楷體" w:eastAsia="標楷體" w:hAnsi="標楷體" w:hint="eastAsia"/>
                <w:lang w:eastAsia="zh-TW"/>
              </w:rPr>
              <w:t>貳</w:t>
            </w:r>
            <w:r w:rsidRPr="00EE1193">
              <w:rPr>
                <w:rFonts w:ascii="標楷體" w:eastAsia="標楷體" w:hAnsi="標楷體" w:hint="eastAsia"/>
                <w:lang w:eastAsia="zh-TW"/>
              </w:rPr>
              <w:t xml:space="preserve">  </w:t>
            </w:r>
            <w:r>
              <w:rPr>
                <w:rFonts w:ascii="標楷體" w:eastAsia="標楷體" w:hAnsi="標楷體" w:hint="eastAsia"/>
                <w:lang w:eastAsia="zh-TW"/>
              </w:rPr>
              <w:t>我愛我的家</w:t>
            </w:r>
          </w:p>
          <w:p w:rsidR="00F87EA4" w:rsidRDefault="00F87EA4" w:rsidP="00AA3D71">
            <w:pPr>
              <w:snapToGrid w:val="0"/>
              <w:ind w:left="57" w:right="57"/>
              <w:rPr>
                <w:rFonts w:ascii="標楷體" w:eastAsia="標楷體" w:hAnsi="標楷體"/>
                <w:lang w:eastAsia="zh-TW"/>
              </w:rPr>
            </w:pPr>
            <w:r>
              <w:rPr>
                <w:rFonts w:ascii="標楷體" w:eastAsia="標楷體" w:hAnsi="標楷體" w:hint="eastAsia"/>
                <w:lang w:eastAsia="zh-TW"/>
              </w:rPr>
              <w:t>五、扮家家</w:t>
            </w:r>
          </w:p>
          <w:p w:rsidR="00F87EA4" w:rsidRPr="00EE1193" w:rsidRDefault="00F87EA4"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1.分組進行閱讀。</w:t>
            </w:r>
          </w:p>
          <w:p w:rsidR="00F87EA4" w:rsidRPr="00EE1193" w:rsidRDefault="00F87EA4"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2.小組討論長耳兔為什麼不要朋友和後來改變的原因。</w:t>
            </w:r>
          </w:p>
          <w:p w:rsidR="00F87EA4" w:rsidRPr="00EE1193" w:rsidRDefault="00F87EA4" w:rsidP="00AA3D71">
            <w:pPr>
              <w:snapToGrid w:val="0"/>
              <w:ind w:leftChars="24" w:left="62" w:right="57" w:hangingChars="2" w:hanging="4"/>
              <w:jc w:val="both"/>
              <w:rPr>
                <w:rFonts w:ascii="標楷體" w:eastAsia="標楷體" w:hAnsi="標楷體"/>
                <w:lang w:eastAsia="zh-TW"/>
              </w:rPr>
            </w:pPr>
            <w:r w:rsidRPr="00EE1193">
              <w:rPr>
                <w:rFonts w:ascii="標楷體" w:eastAsia="標楷體" w:hAnsi="標楷體" w:hint="eastAsia"/>
                <w:lang w:eastAsia="zh-TW"/>
              </w:rPr>
              <w:t>3.透過提問、分享的方式，讓學生發表自己會為朋友做哪些事情呢？</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18</w:t>
            </w:r>
          </w:p>
        </w:tc>
        <w:tc>
          <w:tcPr>
            <w:tcW w:w="567" w:type="dxa"/>
          </w:tcPr>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6</w:t>
            </w: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5</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6</w:t>
            </w:r>
            <w:r w:rsidRPr="002F067E">
              <w:rPr>
                <w:rFonts w:ascii="標楷體" w:eastAsia="標楷體" w:hAnsi="標楷體"/>
                <w:color w:val="000000"/>
                <w:sz w:val="20"/>
                <w:szCs w:val="20"/>
              </w:rPr>
              <w:t>/1</w:t>
            </w:r>
            <w:r w:rsidRPr="002F067E">
              <w:rPr>
                <w:rFonts w:ascii="標楷體" w:eastAsia="標楷體" w:hAnsi="標楷體" w:hint="eastAsia"/>
                <w:color w:val="000000"/>
                <w:sz w:val="20"/>
                <w:szCs w:val="20"/>
              </w:rPr>
              <w:t>1</w:t>
            </w:r>
          </w:p>
        </w:tc>
        <w:tc>
          <w:tcPr>
            <w:tcW w:w="4536" w:type="dxa"/>
            <w:gridSpan w:val="2"/>
          </w:tcPr>
          <w:p w:rsidR="00F87EA4" w:rsidRPr="00EE1193" w:rsidRDefault="00F87EA4"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十</w:t>
            </w:r>
            <w:r>
              <w:rPr>
                <w:rFonts w:ascii="標楷體" w:eastAsia="標楷體" w:hAnsi="標楷體" w:hint="eastAsia"/>
                <w:lang w:eastAsia="zh-TW"/>
              </w:rPr>
              <w:t>三</w:t>
            </w:r>
            <w:r w:rsidRPr="00EE1193">
              <w:rPr>
                <w:rFonts w:ascii="標楷體" w:eastAsia="標楷體" w:hAnsi="標楷體" w:hint="eastAsia"/>
                <w:lang w:eastAsia="zh-TW"/>
              </w:rPr>
              <w:t>、</w:t>
            </w:r>
            <w:r>
              <w:rPr>
                <w:rFonts w:ascii="標楷體" w:eastAsia="標楷體" w:hAnsi="標楷體" w:hint="eastAsia"/>
                <w:lang w:eastAsia="zh-TW"/>
              </w:rPr>
              <w:t>第一張生日卡片</w:t>
            </w:r>
          </w:p>
          <w:p w:rsidR="00F87EA4" w:rsidRPr="00EE1193" w:rsidRDefault="00F87EA4"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1.分組進行閱讀。</w:t>
            </w:r>
          </w:p>
          <w:p w:rsidR="00F87EA4" w:rsidRPr="00EE1193" w:rsidRDefault="00F87EA4"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2.小組討論大猩猩出租友情的經過，以及最後的發展情形。</w:t>
            </w:r>
          </w:p>
          <w:p w:rsidR="00F87EA4" w:rsidRPr="00EE1193" w:rsidRDefault="00F87EA4"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3.透過提問、分享的方式，讓學生發表自己想對大猩猩說的話。</w:t>
            </w:r>
          </w:p>
        </w:tc>
      </w:tr>
      <w:tr w:rsidR="00F87EA4" w:rsidRPr="00ED45E9" w:rsidTr="00AA3D71">
        <w:trPr>
          <w:trHeight w:hRule="exact" w:val="2415"/>
          <w:jc w:val="center"/>
        </w:trPr>
        <w:tc>
          <w:tcPr>
            <w:tcW w:w="562"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8</w:t>
            </w:r>
          </w:p>
        </w:tc>
        <w:tc>
          <w:tcPr>
            <w:tcW w:w="709" w:type="dxa"/>
          </w:tcPr>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03/</w:t>
            </w:r>
            <w:r w:rsidRPr="002F067E">
              <w:rPr>
                <w:rFonts w:ascii="標楷體" w:eastAsia="標楷體" w:hAnsi="標楷體" w:hint="eastAsia"/>
                <w:color w:val="000000"/>
                <w:sz w:val="20"/>
                <w:szCs w:val="20"/>
              </w:rPr>
              <w:t>27</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4</w:t>
            </w: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2</w:t>
            </w:r>
          </w:p>
        </w:tc>
        <w:tc>
          <w:tcPr>
            <w:tcW w:w="3827" w:type="dxa"/>
            <w:gridSpan w:val="3"/>
          </w:tcPr>
          <w:p w:rsidR="00F87EA4" w:rsidRDefault="00F87EA4" w:rsidP="00AA3D71">
            <w:pPr>
              <w:snapToGrid w:val="0"/>
              <w:ind w:left="57" w:right="57"/>
              <w:jc w:val="both"/>
              <w:rPr>
                <w:rFonts w:ascii="標楷體" w:eastAsia="標楷體" w:hAnsi="標楷體"/>
                <w:lang w:eastAsia="zh-TW"/>
              </w:rPr>
            </w:pPr>
            <w:r>
              <w:rPr>
                <w:rFonts w:ascii="標楷體" w:eastAsia="標楷體" w:hAnsi="標楷體" w:hint="eastAsia"/>
                <w:lang w:eastAsia="zh-TW"/>
              </w:rPr>
              <w:t>六、一起到海邊</w:t>
            </w:r>
          </w:p>
          <w:p w:rsidR="00F87EA4" w:rsidRPr="00EE1193" w:rsidRDefault="00F87EA4" w:rsidP="00AA3D71">
            <w:pPr>
              <w:snapToGrid w:val="0"/>
              <w:ind w:leftChars="24" w:left="62" w:right="57" w:hangingChars="2" w:hanging="4"/>
              <w:rPr>
                <w:rFonts w:ascii="標楷體" w:eastAsia="標楷體" w:hAnsi="標楷體"/>
                <w:lang w:eastAsia="zh-TW"/>
              </w:rPr>
            </w:pPr>
            <w:r w:rsidRPr="00EE1193">
              <w:rPr>
                <w:rFonts w:ascii="標楷體" w:eastAsia="標楷體" w:hAnsi="標楷體" w:hint="eastAsia"/>
                <w:lang w:eastAsia="zh-TW"/>
              </w:rPr>
              <w:t>1.分組進行閱讀。</w:t>
            </w:r>
          </w:p>
          <w:p w:rsidR="00F87EA4" w:rsidRPr="00EE1193" w:rsidRDefault="00F87EA4" w:rsidP="00AA3D71">
            <w:pPr>
              <w:snapToGrid w:val="0"/>
              <w:ind w:leftChars="24" w:left="62" w:right="57" w:hangingChars="2" w:hanging="4"/>
              <w:rPr>
                <w:rFonts w:ascii="標楷體" w:eastAsia="標楷體" w:hAnsi="標楷體"/>
                <w:lang w:eastAsia="zh-TW"/>
              </w:rPr>
            </w:pPr>
            <w:r w:rsidRPr="00EE1193">
              <w:rPr>
                <w:rFonts w:ascii="標楷體" w:eastAsia="標楷體" w:hAnsi="標楷體" w:hint="eastAsia"/>
                <w:lang w:eastAsia="zh-TW"/>
              </w:rPr>
              <w:t>2.小組討論愛護生物的重要和自由的可貴。</w:t>
            </w:r>
          </w:p>
          <w:p w:rsidR="00F87EA4" w:rsidRPr="00EE1193" w:rsidRDefault="00F87EA4"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3.透過提問的方式，引導適切描述自己的自然體驗與感覺，並能培養愛護自然的心態。</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19</w:t>
            </w:r>
          </w:p>
        </w:tc>
        <w:tc>
          <w:tcPr>
            <w:tcW w:w="567" w:type="dxa"/>
          </w:tcPr>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6</w:t>
            </w:r>
            <w:r w:rsidRPr="002F067E">
              <w:rPr>
                <w:rFonts w:ascii="標楷體" w:eastAsia="標楷體" w:hAnsi="標楷體"/>
                <w:color w:val="000000"/>
                <w:sz w:val="20"/>
                <w:szCs w:val="20"/>
              </w:rPr>
              <w:t>/1</w:t>
            </w:r>
            <w:r w:rsidRPr="002F067E">
              <w:rPr>
                <w:rFonts w:ascii="標楷體" w:eastAsia="標楷體" w:hAnsi="標楷體" w:hint="eastAsia"/>
                <w:color w:val="000000"/>
                <w:sz w:val="20"/>
                <w:szCs w:val="20"/>
              </w:rPr>
              <w:t>2</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6</w:t>
            </w:r>
            <w:r w:rsidRPr="002F067E">
              <w:rPr>
                <w:rFonts w:ascii="標楷體" w:eastAsia="標楷體" w:hAnsi="標楷體"/>
                <w:color w:val="000000"/>
                <w:sz w:val="20"/>
                <w:szCs w:val="20"/>
              </w:rPr>
              <w:t>/1</w:t>
            </w:r>
            <w:r w:rsidRPr="002F067E">
              <w:rPr>
                <w:rFonts w:ascii="標楷體" w:eastAsia="標楷體" w:hAnsi="標楷體" w:hint="eastAsia"/>
                <w:color w:val="000000"/>
                <w:sz w:val="20"/>
                <w:szCs w:val="20"/>
              </w:rPr>
              <w:t>8</w:t>
            </w:r>
          </w:p>
        </w:tc>
        <w:tc>
          <w:tcPr>
            <w:tcW w:w="4536" w:type="dxa"/>
            <w:gridSpan w:val="2"/>
          </w:tcPr>
          <w:p w:rsidR="00F87EA4" w:rsidRPr="00EE1193" w:rsidRDefault="00F87EA4"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十</w:t>
            </w:r>
            <w:r>
              <w:rPr>
                <w:rFonts w:ascii="標楷體" w:eastAsia="標楷體" w:hAnsi="標楷體" w:hint="eastAsia"/>
                <w:lang w:eastAsia="zh-TW"/>
              </w:rPr>
              <w:t>三</w:t>
            </w:r>
            <w:r w:rsidRPr="00EE1193">
              <w:rPr>
                <w:rFonts w:ascii="標楷體" w:eastAsia="標楷體" w:hAnsi="標楷體" w:hint="eastAsia"/>
                <w:lang w:eastAsia="zh-TW"/>
              </w:rPr>
              <w:t>、</w:t>
            </w:r>
            <w:r>
              <w:rPr>
                <w:rFonts w:ascii="標楷體" w:eastAsia="標楷體" w:hAnsi="標楷體" w:hint="eastAsia"/>
                <w:lang w:eastAsia="zh-TW"/>
              </w:rPr>
              <w:t>第一張生日卡片</w:t>
            </w:r>
          </w:p>
          <w:p w:rsidR="00F87EA4" w:rsidRPr="00EE1193" w:rsidRDefault="00F87EA4"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1.分組進行閱讀。</w:t>
            </w:r>
          </w:p>
          <w:p w:rsidR="00F87EA4" w:rsidRPr="00EE1193" w:rsidRDefault="00F87EA4"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2.小組討論</w:t>
            </w:r>
            <w:r w:rsidRPr="00EE1193">
              <w:rPr>
                <w:rFonts w:ascii="標楷體" w:eastAsia="標楷體" w:hAnsi="標楷體" w:hint="eastAsia"/>
                <w:u w:val="single"/>
                <w:lang w:eastAsia="zh-TW"/>
              </w:rPr>
              <w:t>薩琪</w:t>
            </w:r>
            <w:r w:rsidRPr="00EE1193">
              <w:rPr>
                <w:rFonts w:ascii="標楷體" w:eastAsia="標楷體" w:hAnsi="標楷體" w:hint="eastAsia"/>
                <w:lang w:eastAsia="zh-TW"/>
              </w:rPr>
              <w:t>為什麼想要一個小寶寶。</w:t>
            </w:r>
          </w:p>
          <w:p w:rsidR="00F87EA4" w:rsidRPr="00EE1193" w:rsidRDefault="00F87EA4"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3.讓學生一起想想並上臺報告，</w:t>
            </w:r>
            <w:r w:rsidRPr="00EE1193">
              <w:rPr>
                <w:rFonts w:ascii="標楷體" w:eastAsia="標楷體" w:hAnsi="標楷體" w:hint="eastAsia"/>
                <w:u w:val="single"/>
                <w:lang w:eastAsia="zh-TW"/>
              </w:rPr>
              <w:t>薩琪</w:t>
            </w:r>
            <w:r w:rsidRPr="00EE1193">
              <w:rPr>
                <w:rFonts w:ascii="標楷體" w:eastAsia="標楷體" w:hAnsi="標楷體" w:hint="eastAsia"/>
                <w:lang w:eastAsia="zh-TW"/>
              </w:rPr>
              <w:t>和</w:t>
            </w:r>
            <w:r w:rsidRPr="00EE1193">
              <w:rPr>
                <w:rFonts w:ascii="標楷體" w:eastAsia="標楷體" w:hAnsi="標楷體" w:hint="eastAsia"/>
                <w:u w:val="single"/>
                <w:lang w:eastAsia="zh-TW"/>
              </w:rPr>
              <w:t>馬克思</w:t>
            </w:r>
            <w:r w:rsidRPr="00EE1193">
              <w:rPr>
                <w:rFonts w:ascii="標楷體" w:eastAsia="標楷體" w:hAnsi="標楷體" w:hint="eastAsia"/>
                <w:lang w:eastAsia="zh-TW"/>
              </w:rPr>
              <w:t>可以當爸爸媽媽了嗎？並延伸討論爸爸媽媽對孩子的愛。</w:t>
            </w:r>
          </w:p>
        </w:tc>
      </w:tr>
      <w:tr w:rsidR="00F87EA4" w:rsidRPr="00ED45E9" w:rsidTr="00AA3D71">
        <w:trPr>
          <w:trHeight w:hRule="exact" w:val="1571"/>
          <w:jc w:val="center"/>
        </w:trPr>
        <w:tc>
          <w:tcPr>
            <w:tcW w:w="562"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9</w:t>
            </w:r>
          </w:p>
        </w:tc>
        <w:tc>
          <w:tcPr>
            <w:tcW w:w="709" w:type="dxa"/>
          </w:tcPr>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4</w:t>
            </w: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3</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4</w:t>
            </w:r>
            <w:r w:rsidRPr="002F067E">
              <w:rPr>
                <w:rFonts w:ascii="標楷體" w:eastAsia="標楷體" w:hAnsi="標楷體"/>
                <w:color w:val="000000"/>
                <w:sz w:val="20"/>
                <w:szCs w:val="20"/>
              </w:rPr>
              <w:t>/</w:t>
            </w:r>
            <w:r w:rsidRPr="002F067E">
              <w:rPr>
                <w:rFonts w:ascii="標楷體" w:eastAsia="標楷體" w:hAnsi="標楷體" w:hint="eastAsia"/>
                <w:color w:val="000000"/>
                <w:sz w:val="20"/>
                <w:szCs w:val="20"/>
              </w:rPr>
              <w:t>09</w:t>
            </w:r>
          </w:p>
        </w:tc>
        <w:tc>
          <w:tcPr>
            <w:tcW w:w="3827" w:type="dxa"/>
            <w:gridSpan w:val="3"/>
          </w:tcPr>
          <w:p w:rsidR="00F87EA4" w:rsidRDefault="00F87EA4" w:rsidP="00AA3D71">
            <w:pPr>
              <w:snapToGrid w:val="0"/>
              <w:ind w:left="57" w:right="57"/>
              <w:jc w:val="both"/>
              <w:rPr>
                <w:rFonts w:ascii="標楷體" w:eastAsia="標楷體" w:hAnsi="標楷體"/>
                <w:lang w:eastAsia="zh-TW"/>
              </w:rPr>
            </w:pPr>
            <w:r>
              <w:rPr>
                <w:rFonts w:ascii="標楷體" w:eastAsia="標楷體" w:hAnsi="標楷體" w:hint="eastAsia"/>
                <w:lang w:eastAsia="zh-TW"/>
              </w:rPr>
              <w:t>六、一起到海邊</w:t>
            </w:r>
          </w:p>
          <w:p w:rsidR="00F87EA4" w:rsidRPr="00EE1193" w:rsidRDefault="00F87EA4" w:rsidP="00AA3D71">
            <w:pPr>
              <w:snapToGrid w:val="0"/>
              <w:ind w:leftChars="24" w:left="62" w:right="57" w:hangingChars="2" w:hanging="4"/>
              <w:rPr>
                <w:rFonts w:ascii="標楷體" w:eastAsia="標楷體" w:hAnsi="標楷體"/>
                <w:lang w:eastAsia="zh-TW"/>
              </w:rPr>
            </w:pPr>
            <w:r w:rsidRPr="00EE1193">
              <w:rPr>
                <w:rFonts w:ascii="標楷體" w:eastAsia="標楷體" w:hAnsi="標楷體" w:hint="eastAsia"/>
                <w:lang w:eastAsia="zh-TW"/>
              </w:rPr>
              <w:t>1.分組進行閱讀。</w:t>
            </w:r>
          </w:p>
          <w:p w:rsidR="00F87EA4" w:rsidRPr="00EE1193" w:rsidRDefault="00F87EA4" w:rsidP="00AA3D71">
            <w:pPr>
              <w:snapToGrid w:val="0"/>
              <w:ind w:leftChars="24" w:left="62" w:right="57" w:hangingChars="2" w:hanging="4"/>
              <w:rPr>
                <w:rFonts w:ascii="標楷體" w:eastAsia="標楷體" w:hAnsi="標楷體"/>
                <w:lang w:eastAsia="zh-TW"/>
              </w:rPr>
            </w:pPr>
            <w:r w:rsidRPr="00EE1193">
              <w:rPr>
                <w:rFonts w:ascii="標楷體" w:eastAsia="標楷體" w:hAnsi="標楷體" w:hint="eastAsia"/>
                <w:lang w:eastAsia="zh-TW"/>
              </w:rPr>
              <w:t>2.小組討論</w:t>
            </w:r>
            <w:r>
              <w:rPr>
                <w:rFonts w:ascii="標楷體" w:eastAsia="標楷體" w:hAnsi="標楷體" w:hint="eastAsia"/>
                <w:lang w:eastAsia="zh-TW"/>
              </w:rPr>
              <w:t>海浪喜歡夏天或冬天。</w:t>
            </w:r>
          </w:p>
          <w:p w:rsidR="00F87EA4" w:rsidRPr="00F821E6" w:rsidRDefault="00F87EA4" w:rsidP="00AA3D71">
            <w:pPr>
              <w:snapToGrid w:val="0"/>
              <w:ind w:leftChars="24" w:left="62" w:right="57" w:hangingChars="2" w:hanging="4"/>
              <w:jc w:val="both"/>
              <w:rPr>
                <w:rFonts w:ascii="標楷體" w:eastAsia="標楷體" w:hAnsi="標楷體"/>
                <w:lang w:eastAsia="zh-TW"/>
              </w:rPr>
            </w:pPr>
            <w:r w:rsidRPr="00EE1193">
              <w:rPr>
                <w:rFonts w:ascii="標楷體" w:eastAsia="標楷體" w:hAnsi="標楷體" w:hint="eastAsia"/>
                <w:lang w:eastAsia="zh-TW"/>
              </w:rPr>
              <w:t>3.透過提問的方式，引導適切描述自己的自然體驗與感覺。</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20</w:t>
            </w:r>
          </w:p>
        </w:tc>
        <w:tc>
          <w:tcPr>
            <w:tcW w:w="567" w:type="dxa"/>
          </w:tcPr>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6</w:t>
            </w:r>
            <w:r w:rsidRPr="002F067E">
              <w:rPr>
                <w:rFonts w:ascii="標楷體" w:eastAsia="標楷體" w:hAnsi="標楷體"/>
                <w:color w:val="000000"/>
                <w:sz w:val="20"/>
                <w:szCs w:val="20"/>
              </w:rPr>
              <w:t>/</w:t>
            </w:r>
            <w:r w:rsidRPr="002F067E">
              <w:rPr>
                <w:rFonts w:ascii="標楷體" w:eastAsia="標楷體" w:hAnsi="標楷體" w:hint="eastAsia"/>
                <w:color w:val="000000"/>
                <w:sz w:val="20"/>
                <w:szCs w:val="20"/>
              </w:rPr>
              <w:t>19</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6</w:t>
            </w:r>
            <w:r w:rsidRPr="002F067E">
              <w:rPr>
                <w:rFonts w:ascii="標楷體" w:eastAsia="標楷體" w:hAnsi="標楷體"/>
                <w:color w:val="000000"/>
                <w:sz w:val="20"/>
                <w:szCs w:val="20"/>
              </w:rPr>
              <w:t>/2</w:t>
            </w:r>
            <w:r w:rsidRPr="002F067E">
              <w:rPr>
                <w:rFonts w:ascii="標楷體" w:eastAsia="標楷體" w:hAnsi="標楷體" w:hint="eastAsia"/>
                <w:color w:val="000000"/>
                <w:sz w:val="20"/>
                <w:szCs w:val="20"/>
              </w:rPr>
              <w:t>5</w:t>
            </w:r>
          </w:p>
        </w:tc>
        <w:tc>
          <w:tcPr>
            <w:tcW w:w="4536" w:type="dxa"/>
            <w:gridSpan w:val="2"/>
          </w:tcPr>
          <w:p w:rsidR="00F87EA4" w:rsidRPr="00EE1193" w:rsidRDefault="00F87EA4" w:rsidP="00AA3D71">
            <w:pPr>
              <w:snapToGrid w:val="0"/>
              <w:ind w:left="57" w:right="57"/>
              <w:rPr>
                <w:rFonts w:ascii="標楷體" w:eastAsia="標楷體" w:hAnsi="標楷體"/>
                <w:lang w:eastAsia="zh-TW"/>
              </w:rPr>
            </w:pPr>
            <w:r>
              <w:rPr>
                <w:rFonts w:ascii="標楷體" w:eastAsia="標楷體" w:hAnsi="標楷體" w:hint="eastAsia"/>
                <w:lang w:eastAsia="zh-TW"/>
              </w:rPr>
              <w:t>十四、我們都是第一名</w:t>
            </w:r>
          </w:p>
          <w:p w:rsidR="00F87EA4" w:rsidRPr="00EE1193" w:rsidRDefault="00F87EA4"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1.分組進行閱讀。</w:t>
            </w:r>
          </w:p>
          <w:p w:rsidR="00F87EA4" w:rsidRPr="00EE1193" w:rsidRDefault="00F87EA4"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2.小組討論毯子的變化過程。</w:t>
            </w:r>
          </w:p>
          <w:p w:rsidR="00F87EA4" w:rsidRPr="00EE1193" w:rsidRDefault="00F87EA4"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3.讓學生一起想想並上臺報告，還能夠把舊毯子變成什麼？從中感受到爺爺的巧思。</w:t>
            </w:r>
          </w:p>
        </w:tc>
      </w:tr>
      <w:tr w:rsidR="00F87EA4" w:rsidRPr="00ED45E9" w:rsidTr="00AA3D71">
        <w:trPr>
          <w:trHeight w:hRule="exact" w:val="2278"/>
          <w:jc w:val="center"/>
        </w:trPr>
        <w:tc>
          <w:tcPr>
            <w:tcW w:w="562"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lastRenderedPageBreak/>
              <w:t>10</w:t>
            </w:r>
          </w:p>
        </w:tc>
        <w:tc>
          <w:tcPr>
            <w:tcW w:w="709" w:type="dxa"/>
          </w:tcPr>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4</w:t>
            </w:r>
            <w:r w:rsidRPr="002F067E">
              <w:rPr>
                <w:rFonts w:ascii="標楷體" w:eastAsia="標楷體" w:hAnsi="標楷體"/>
                <w:color w:val="000000"/>
                <w:sz w:val="20"/>
                <w:szCs w:val="20"/>
              </w:rPr>
              <w:t>/1</w:t>
            </w:r>
            <w:r w:rsidRPr="002F067E">
              <w:rPr>
                <w:rFonts w:ascii="標楷體" w:eastAsia="標楷體" w:hAnsi="標楷體" w:hint="eastAsia"/>
                <w:color w:val="000000"/>
                <w:sz w:val="20"/>
                <w:szCs w:val="20"/>
              </w:rPr>
              <w:t>0</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4</w:t>
            </w:r>
            <w:r w:rsidRPr="002F067E">
              <w:rPr>
                <w:rFonts w:ascii="標楷體" w:eastAsia="標楷體" w:hAnsi="標楷體"/>
                <w:color w:val="000000"/>
                <w:sz w:val="20"/>
                <w:szCs w:val="20"/>
              </w:rPr>
              <w:t>/1</w:t>
            </w:r>
            <w:r w:rsidRPr="002F067E">
              <w:rPr>
                <w:rFonts w:ascii="標楷體" w:eastAsia="標楷體" w:hAnsi="標楷體" w:hint="eastAsia"/>
                <w:color w:val="000000"/>
                <w:sz w:val="20"/>
                <w:szCs w:val="20"/>
              </w:rPr>
              <w:t>6</w:t>
            </w:r>
          </w:p>
        </w:tc>
        <w:tc>
          <w:tcPr>
            <w:tcW w:w="3827" w:type="dxa"/>
            <w:gridSpan w:val="3"/>
          </w:tcPr>
          <w:p w:rsidR="00F87EA4" w:rsidRPr="00EE1193" w:rsidRDefault="00F87EA4" w:rsidP="00AA3D71">
            <w:pPr>
              <w:snapToGrid w:val="0"/>
              <w:ind w:left="57" w:right="57"/>
              <w:rPr>
                <w:rFonts w:ascii="標楷體" w:eastAsia="標楷體" w:hAnsi="標楷體"/>
                <w:lang w:eastAsia="zh-TW"/>
              </w:rPr>
            </w:pPr>
            <w:r>
              <w:rPr>
                <w:rFonts w:ascii="標楷體" w:eastAsia="標楷體" w:hAnsi="標楷體" w:hint="eastAsia"/>
                <w:lang w:eastAsia="zh-TW"/>
              </w:rPr>
              <w:t>七、奶奶的小跟班</w:t>
            </w:r>
          </w:p>
          <w:p w:rsidR="00F87EA4" w:rsidRPr="00EE1193" w:rsidRDefault="00F87EA4"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1.分組進行閱讀。</w:t>
            </w:r>
          </w:p>
          <w:p w:rsidR="00F87EA4" w:rsidRPr="00EE1193" w:rsidRDefault="00F87EA4"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2.小組討論</w:t>
            </w:r>
            <w:r w:rsidRPr="00EE1193">
              <w:rPr>
                <w:rFonts w:ascii="標楷體" w:eastAsia="標楷體" w:hAnsi="標楷體" w:hint="eastAsia"/>
                <w:u w:val="single"/>
                <w:lang w:eastAsia="zh-TW"/>
              </w:rPr>
              <w:t>魯拉魯</w:t>
            </w:r>
            <w:r w:rsidRPr="00EE1193">
              <w:rPr>
                <w:rFonts w:ascii="標楷體" w:eastAsia="標楷體" w:hAnsi="標楷體" w:hint="eastAsia"/>
                <w:lang w:eastAsia="zh-TW"/>
              </w:rPr>
              <w:t>先生的改變和其中的原因。</w:t>
            </w:r>
          </w:p>
          <w:p w:rsidR="00F87EA4" w:rsidRPr="00EE1193" w:rsidRDefault="00F87EA4"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3.透過提問、分享的方式，讓學生發表自己在邀請人的時候，會說些什麼、做些什麼呢？</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21</w:t>
            </w:r>
          </w:p>
        </w:tc>
        <w:tc>
          <w:tcPr>
            <w:tcW w:w="567" w:type="dxa"/>
          </w:tcPr>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6</w:t>
            </w:r>
            <w:r w:rsidRPr="002F067E">
              <w:rPr>
                <w:rFonts w:ascii="標楷體" w:eastAsia="標楷體" w:hAnsi="標楷體"/>
                <w:color w:val="000000"/>
                <w:sz w:val="20"/>
                <w:szCs w:val="20"/>
              </w:rPr>
              <w:t>/2</w:t>
            </w:r>
            <w:r w:rsidRPr="002F067E">
              <w:rPr>
                <w:rFonts w:ascii="標楷體" w:eastAsia="標楷體" w:hAnsi="標楷體" w:hint="eastAsia"/>
                <w:color w:val="000000"/>
                <w:sz w:val="20"/>
                <w:szCs w:val="20"/>
              </w:rPr>
              <w:t>6</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6</w:t>
            </w:r>
            <w:r w:rsidRPr="002F067E">
              <w:rPr>
                <w:rFonts w:ascii="標楷體" w:eastAsia="標楷體" w:hAnsi="標楷體"/>
                <w:color w:val="000000"/>
                <w:sz w:val="20"/>
                <w:szCs w:val="20"/>
              </w:rPr>
              <w:t>/30</w:t>
            </w:r>
          </w:p>
        </w:tc>
        <w:tc>
          <w:tcPr>
            <w:tcW w:w="4536" w:type="dxa"/>
            <w:gridSpan w:val="2"/>
          </w:tcPr>
          <w:p w:rsidR="00F87EA4" w:rsidRPr="00EE1193" w:rsidRDefault="00F87EA4" w:rsidP="00AA3D71">
            <w:pPr>
              <w:snapToGrid w:val="0"/>
              <w:ind w:left="57" w:right="57"/>
              <w:rPr>
                <w:rFonts w:ascii="標楷體" w:eastAsia="標楷體" w:hAnsi="標楷體"/>
                <w:lang w:eastAsia="zh-TW"/>
              </w:rPr>
            </w:pPr>
            <w:r>
              <w:rPr>
                <w:rFonts w:ascii="標楷體" w:eastAsia="標楷體" w:hAnsi="標楷體" w:hint="eastAsia"/>
                <w:lang w:eastAsia="zh-TW"/>
              </w:rPr>
              <w:t>十四、我們都是第一名</w:t>
            </w:r>
          </w:p>
          <w:p w:rsidR="00F87EA4" w:rsidRPr="00EE1193" w:rsidRDefault="00F87EA4"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1.分組進行閱讀。</w:t>
            </w:r>
          </w:p>
          <w:p w:rsidR="00F87EA4" w:rsidRPr="00EE1193" w:rsidRDefault="00F87EA4"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2.小組討論「團結」為什麼會「力量大」呢？並試著從生活中舉出個例子進行報告。</w:t>
            </w:r>
          </w:p>
          <w:p w:rsidR="00F87EA4" w:rsidRPr="00EE1193" w:rsidRDefault="00F87EA4"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3.和同學分享，自己曾和哪些人合作，完成了哪些事情。</w:t>
            </w:r>
          </w:p>
        </w:tc>
      </w:tr>
      <w:tr w:rsidR="00F87EA4" w:rsidRPr="00ED45E9" w:rsidTr="00AA3D71">
        <w:trPr>
          <w:trHeight w:hRule="exact" w:val="2551"/>
          <w:jc w:val="center"/>
        </w:trPr>
        <w:tc>
          <w:tcPr>
            <w:tcW w:w="562"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11</w:t>
            </w:r>
          </w:p>
        </w:tc>
        <w:tc>
          <w:tcPr>
            <w:tcW w:w="709" w:type="dxa"/>
          </w:tcPr>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4</w:t>
            </w:r>
            <w:r w:rsidRPr="002F067E">
              <w:rPr>
                <w:rFonts w:ascii="標楷體" w:eastAsia="標楷體" w:hAnsi="標楷體"/>
                <w:color w:val="000000"/>
                <w:sz w:val="20"/>
                <w:szCs w:val="20"/>
              </w:rPr>
              <w:t>/</w:t>
            </w:r>
            <w:r w:rsidRPr="002F067E">
              <w:rPr>
                <w:rFonts w:ascii="標楷體" w:eastAsia="標楷體" w:hAnsi="標楷體" w:hint="eastAsia"/>
                <w:color w:val="000000"/>
                <w:sz w:val="20"/>
                <w:szCs w:val="20"/>
              </w:rPr>
              <w:t>17</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F87EA4" w:rsidRPr="002F067E" w:rsidRDefault="00F87EA4"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04/2</w:t>
            </w:r>
            <w:r w:rsidRPr="002F067E">
              <w:rPr>
                <w:rFonts w:ascii="標楷體" w:eastAsia="標楷體" w:hAnsi="標楷體" w:hint="eastAsia"/>
                <w:color w:val="000000"/>
                <w:sz w:val="20"/>
                <w:szCs w:val="20"/>
              </w:rPr>
              <w:t>3</w:t>
            </w:r>
          </w:p>
        </w:tc>
        <w:tc>
          <w:tcPr>
            <w:tcW w:w="3827" w:type="dxa"/>
            <w:gridSpan w:val="3"/>
          </w:tcPr>
          <w:p w:rsidR="00F87EA4" w:rsidRPr="00EE1193" w:rsidRDefault="00F87EA4" w:rsidP="00AA3D71">
            <w:pPr>
              <w:snapToGrid w:val="0"/>
              <w:ind w:left="57" w:right="57"/>
              <w:rPr>
                <w:rFonts w:ascii="標楷體" w:eastAsia="標楷體" w:hAnsi="標楷體"/>
                <w:lang w:eastAsia="zh-TW"/>
              </w:rPr>
            </w:pPr>
            <w:r>
              <w:rPr>
                <w:rFonts w:ascii="標楷體" w:eastAsia="標楷體" w:hAnsi="標楷體" w:hint="eastAsia"/>
                <w:lang w:eastAsia="zh-TW"/>
              </w:rPr>
              <w:t>七、奶奶的小跟班</w:t>
            </w:r>
          </w:p>
          <w:p w:rsidR="00F87EA4" w:rsidRPr="00EE1193" w:rsidRDefault="00F87EA4"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1.分組進行閱讀。</w:t>
            </w:r>
          </w:p>
          <w:p w:rsidR="00F87EA4" w:rsidRPr="00EE1193" w:rsidRDefault="00F87EA4"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2.小組討論大松鼠和小犀牛爭執的原因，和決定成為朋友的過程。</w:t>
            </w:r>
          </w:p>
          <w:p w:rsidR="00F87EA4" w:rsidRPr="00EE1193" w:rsidRDefault="00F87EA4"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3.和同學分享，自己和朋友相處的情形，以及如何去認識新的朋友。</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22</w:t>
            </w:r>
          </w:p>
        </w:tc>
        <w:tc>
          <w:tcPr>
            <w:tcW w:w="567" w:type="dxa"/>
          </w:tcPr>
          <w:p w:rsidR="00F87EA4" w:rsidRPr="00221E5F" w:rsidRDefault="00F87EA4" w:rsidP="00AA3D71">
            <w:pPr>
              <w:jc w:val="center"/>
              <w:rPr>
                <w:rFonts w:ascii="標楷體" w:eastAsia="標楷體" w:hAnsi="標楷體"/>
                <w:color w:val="000000"/>
              </w:rPr>
            </w:pPr>
          </w:p>
        </w:tc>
        <w:tc>
          <w:tcPr>
            <w:tcW w:w="4536" w:type="dxa"/>
            <w:gridSpan w:val="2"/>
            <w:vAlign w:val="center"/>
          </w:tcPr>
          <w:p w:rsidR="00F87EA4" w:rsidRPr="00ED45E9" w:rsidRDefault="00F87EA4" w:rsidP="00AA3D71">
            <w:pPr>
              <w:adjustRightInd w:val="0"/>
              <w:snapToGrid w:val="0"/>
              <w:spacing w:line="240" w:lineRule="atLeast"/>
              <w:jc w:val="center"/>
              <w:rPr>
                <w:rFonts w:ascii="標楷體" w:eastAsia="標楷體" w:hAnsi="標楷體"/>
              </w:rPr>
            </w:pPr>
          </w:p>
        </w:tc>
      </w:tr>
    </w:tbl>
    <w:p w:rsidR="00F87EA4" w:rsidRDefault="00F87EA4" w:rsidP="00F87EA4">
      <w:pPr>
        <w:jc w:val="both"/>
      </w:pPr>
    </w:p>
    <w:p w:rsidR="00F87EA4" w:rsidRDefault="00F87EA4" w:rsidP="00F87EA4">
      <w:pPr>
        <w:widowControl/>
      </w:pPr>
      <w:r>
        <w:br w:type="page"/>
      </w:r>
    </w:p>
    <w:tbl>
      <w:tblPr>
        <w:tblStyle w:val="TableNormal"/>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567"/>
        <w:gridCol w:w="1134"/>
        <w:gridCol w:w="2126"/>
        <w:gridCol w:w="567"/>
        <w:gridCol w:w="567"/>
        <w:gridCol w:w="928"/>
        <w:gridCol w:w="3603"/>
      </w:tblGrid>
      <w:tr w:rsidR="00F87EA4" w:rsidRPr="00ED45E9" w:rsidTr="00AA3D71">
        <w:trPr>
          <w:trHeight w:hRule="exact" w:val="577"/>
          <w:jc w:val="center"/>
        </w:trPr>
        <w:tc>
          <w:tcPr>
            <w:tcW w:w="10768" w:type="dxa"/>
            <w:gridSpan w:val="9"/>
            <w:vAlign w:val="center"/>
          </w:tcPr>
          <w:p w:rsidR="00F87EA4" w:rsidRPr="00ED45E9" w:rsidRDefault="00F87EA4" w:rsidP="00AA3D71">
            <w:pPr>
              <w:pStyle w:val="TableParagraph"/>
              <w:spacing w:line="294" w:lineRule="exact"/>
              <w:ind w:leftChars="-3" w:left="1" w:hangingChars="3" w:hanging="8"/>
              <w:jc w:val="center"/>
              <w:rPr>
                <w:rFonts w:ascii="標楷體" w:eastAsia="標楷體" w:hAnsi="標楷體"/>
                <w:b/>
                <w:lang w:eastAsia="zh-TW"/>
              </w:rPr>
            </w:pPr>
            <w:r w:rsidRPr="00ED45E9">
              <w:rPr>
                <w:rFonts w:ascii="標楷體" w:eastAsia="標楷體" w:hAnsi="標楷體"/>
                <w:b/>
                <w:color w:val="231F20"/>
                <w:spacing w:val="-1"/>
                <w:w w:val="115"/>
                <w:lang w:eastAsia="zh-TW"/>
              </w:rPr>
              <w:lastRenderedPageBreak/>
              <w:t>桃園市龜山區福源國民小學</w:t>
            </w:r>
            <w:r>
              <w:rPr>
                <w:rFonts w:ascii="標楷體" w:eastAsia="標楷體" w:hAnsi="標楷體" w:hint="eastAsia"/>
                <w:b/>
                <w:color w:val="231F20"/>
                <w:spacing w:val="-1"/>
                <w:w w:val="115"/>
                <w:lang w:eastAsia="zh-TW"/>
              </w:rPr>
              <w:t>109</w:t>
            </w:r>
            <w:r w:rsidRPr="00ED45E9">
              <w:rPr>
                <w:rFonts w:ascii="標楷體" w:eastAsia="標楷體" w:hAnsi="標楷體"/>
                <w:b/>
                <w:color w:val="231F20"/>
                <w:spacing w:val="-2"/>
                <w:w w:val="115"/>
                <w:lang w:eastAsia="zh-TW"/>
              </w:rPr>
              <w:t>學年度第一學期</w:t>
            </w:r>
            <w:r>
              <w:rPr>
                <w:rFonts w:ascii="標楷體" w:eastAsia="標楷體" w:hAnsi="標楷體" w:hint="eastAsia"/>
                <w:b/>
                <w:color w:val="231F20"/>
                <w:spacing w:val="-2"/>
                <w:w w:val="115"/>
                <w:lang w:eastAsia="zh-TW"/>
              </w:rPr>
              <w:t>二</w:t>
            </w:r>
            <w:r w:rsidRPr="00ED45E9">
              <w:rPr>
                <w:rFonts w:ascii="標楷體" w:eastAsia="標楷體" w:hAnsi="標楷體"/>
                <w:b/>
                <w:color w:val="231F20"/>
                <w:spacing w:val="-3"/>
                <w:w w:val="115"/>
                <w:lang w:eastAsia="zh-TW"/>
              </w:rPr>
              <w:t>年級</w:t>
            </w:r>
            <w:r w:rsidRPr="00ED45E9">
              <w:rPr>
                <w:rFonts w:ascii="標楷體" w:eastAsia="標楷體" w:hAnsi="標楷體"/>
                <w:b/>
                <w:color w:val="231F20"/>
                <w:spacing w:val="-20"/>
                <w:w w:val="115"/>
                <w:lang w:eastAsia="zh-TW"/>
              </w:rPr>
              <w:t xml:space="preserve"> </w:t>
            </w:r>
            <w:r w:rsidRPr="00ED45E9">
              <w:rPr>
                <w:rFonts w:ascii="標楷體" w:eastAsia="標楷體" w:hAnsi="標楷體"/>
                <w:b/>
                <w:color w:val="231F20"/>
                <w:spacing w:val="-2"/>
                <w:w w:val="115"/>
                <w:lang w:eastAsia="zh-TW"/>
              </w:rPr>
              <w:t>彈性學習課程</w:t>
            </w:r>
            <w:r>
              <w:rPr>
                <w:rFonts w:ascii="標楷體" w:eastAsia="標楷體" w:hAnsi="標楷體" w:hint="eastAsia"/>
                <w:b/>
                <w:color w:val="231F20"/>
                <w:spacing w:val="-2"/>
                <w:w w:val="115"/>
                <w:lang w:eastAsia="zh-TW"/>
              </w:rPr>
              <w:t>【</w:t>
            </w:r>
            <w:r>
              <w:rPr>
                <w:rFonts w:ascii="標楷體" w:eastAsia="標楷體" w:hAnsi="標楷體" w:hint="eastAsia"/>
                <w:b/>
                <w:color w:val="231F20"/>
                <w:spacing w:val="-20"/>
                <w:w w:val="115"/>
                <w:lang w:eastAsia="zh-TW"/>
              </w:rPr>
              <w:t>文創課程】</w:t>
            </w:r>
            <w:r w:rsidRPr="00ED45E9">
              <w:rPr>
                <w:rFonts w:ascii="標楷體" w:eastAsia="標楷體" w:hAnsi="標楷體"/>
                <w:b/>
                <w:color w:val="231F20"/>
                <w:spacing w:val="-20"/>
                <w:w w:val="115"/>
                <w:lang w:eastAsia="zh-TW"/>
              </w:rPr>
              <w:t>課程計畫</w:t>
            </w:r>
          </w:p>
        </w:tc>
      </w:tr>
      <w:tr w:rsidR="00F87EA4" w:rsidRPr="00ED45E9" w:rsidTr="00AA3D71">
        <w:trPr>
          <w:trHeight w:hRule="exact" w:val="430"/>
          <w:jc w:val="center"/>
        </w:trPr>
        <w:tc>
          <w:tcPr>
            <w:tcW w:w="1843" w:type="dxa"/>
            <w:gridSpan w:val="3"/>
            <w:vAlign w:val="center"/>
          </w:tcPr>
          <w:p w:rsidR="00F87EA4" w:rsidRPr="00ED45E9" w:rsidRDefault="00F87EA4" w:rsidP="00AA3D71">
            <w:pPr>
              <w:pStyle w:val="TableParagraph"/>
              <w:spacing w:line="266" w:lineRule="exact"/>
              <w:ind w:leftChars="-3" w:left="-3" w:hangingChars="2" w:hanging="4"/>
              <w:jc w:val="center"/>
              <w:rPr>
                <w:rFonts w:ascii="標楷體" w:eastAsia="標楷體" w:hAnsi="標楷體"/>
              </w:rPr>
            </w:pPr>
            <w:r w:rsidRPr="00ED45E9">
              <w:rPr>
                <w:rFonts w:ascii="標楷體" w:eastAsia="標楷體" w:hAnsi="標楷體"/>
                <w:color w:val="231F20"/>
              </w:rPr>
              <w:t>每週節數</w:t>
            </w:r>
          </w:p>
        </w:tc>
        <w:tc>
          <w:tcPr>
            <w:tcW w:w="3260" w:type="dxa"/>
            <w:gridSpan w:val="2"/>
            <w:vAlign w:val="center"/>
          </w:tcPr>
          <w:p w:rsidR="00F87EA4" w:rsidRPr="00ED45E9" w:rsidRDefault="00F87EA4" w:rsidP="00AA3D71">
            <w:pPr>
              <w:pStyle w:val="TableParagraph"/>
              <w:spacing w:line="266" w:lineRule="exact"/>
              <w:jc w:val="center"/>
              <w:rPr>
                <w:rFonts w:ascii="標楷體" w:eastAsia="標楷體" w:hAnsi="標楷體"/>
              </w:rPr>
            </w:pPr>
            <w:r>
              <w:rPr>
                <w:rFonts w:ascii="標楷體" w:eastAsia="標楷體" w:hAnsi="標楷體" w:hint="eastAsia"/>
                <w:color w:val="231F20"/>
                <w:w w:val="135"/>
                <w:lang w:eastAsia="zh-TW"/>
              </w:rPr>
              <w:t>1</w:t>
            </w:r>
            <w:r w:rsidRPr="00ED45E9">
              <w:rPr>
                <w:rFonts w:ascii="標楷體" w:eastAsia="標楷體" w:hAnsi="標楷體"/>
                <w:color w:val="231F20"/>
                <w:w w:val="135"/>
              </w:rPr>
              <w:t>節</w:t>
            </w:r>
          </w:p>
        </w:tc>
        <w:tc>
          <w:tcPr>
            <w:tcW w:w="2062" w:type="dxa"/>
            <w:gridSpan w:val="3"/>
            <w:vAlign w:val="center"/>
          </w:tcPr>
          <w:p w:rsidR="00F87EA4" w:rsidRPr="00ED45E9" w:rsidRDefault="00F87EA4" w:rsidP="00AA3D71">
            <w:pPr>
              <w:pStyle w:val="TableParagraph"/>
              <w:spacing w:line="266" w:lineRule="exact"/>
              <w:jc w:val="center"/>
              <w:rPr>
                <w:rFonts w:ascii="標楷體" w:eastAsia="標楷體" w:hAnsi="標楷體"/>
              </w:rPr>
            </w:pPr>
            <w:r w:rsidRPr="00ED45E9">
              <w:rPr>
                <w:rFonts w:ascii="標楷體" w:eastAsia="標楷體" w:hAnsi="標楷體"/>
                <w:color w:val="231F20"/>
              </w:rPr>
              <w:t>設計者</w:t>
            </w:r>
          </w:p>
        </w:tc>
        <w:tc>
          <w:tcPr>
            <w:tcW w:w="3603" w:type="dxa"/>
            <w:vAlign w:val="center"/>
          </w:tcPr>
          <w:p w:rsidR="00F87EA4" w:rsidRPr="00ED45E9" w:rsidRDefault="00F87EA4" w:rsidP="00AA3D71">
            <w:pPr>
              <w:pStyle w:val="TableParagraph"/>
              <w:spacing w:line="294" w:lineRule="exact"/>
              <w:ind w:left="102"/>
              <w:jc w:val="center"/>
              <w:rPr>
                <w:rFonts w:ascii="標楷體" w:eastAsia="標楷體" w:hAnsi="標楷體" w:cs="Arial Unicode MS"/>
              </w:rPr>
            </w:pPr>
            <w:r>
              <w:rPr>
                <w:rFonts w:ascii="標楷體" w:eastAsia="標楷體" w:hAnsi="標楷體" w:cs="Arial Unicode MS" w:hint="eastAsia"/>
                <w:lang w:eastAsia="zh-TW"/>
              </w:rPr>
              <w:t>葉慈惠</w:t>
            </w:r>
          </w:p>
        </w:tc>
      </w:tr>
      <w:tr w:rsidR="00F87EA4" w:rsidRPr="00ED45E9" w:rsidTr="00AA3D71">
        <w:trPr>
          <w:trHeight w:hRule="exact" w:val="369"/>
          <w:jc w:val="center"/>
        </w:trPr>
        <w:tc>
          <w:tcPr>
            <w:tcW w:w="1843" w:type="dxa"/>
            <w:gridSpan w:val="3"/>
            <w:vMerge w:val="restart"/>
            <w:vAlign w:val="center"/>
          </w:tcPr>
          <w:p w:rsidR="00F87EA4" w:rsidRPr="00ED45E9" w:rsidRDefault="00F87EA4" w:rsidP="00AA3D71">
            <w:pPr>
              <w:pStyle w:val="TableParagraph"/>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pacing w:val="-1"/>
                <w:sz w:val="24"/>
                <w:szCs w:val="24"/>
              </w:rPr>
              <w:t>核心素養</w:t>
            </w:r>
          </w:p>
        </w:tc>
        <w:tc>
          <w:tcPr>
            <w:tcW w:w="1134" w:type="dxa"/>
            <w:vAlign w:val="center"/>
          </w:tcPr>
          <w:p w:rsidR="00F87EA4" w:rsidRPr="00ED45E9" w:rsidRDefault="00F87EA4" w:rsidP="00AA3D71">
            <w:pPr>
              <w:pStyle w:val="TableParagraph"/>
              <w:adjustRightInd w:val="0"/>
              <w:snapToGrid w:val="0"/>
              <w:spacing w:line="240" w:lineRule="atLeast"/>
              <w:ind w:left="82"/>
              <w:jc w:val="center"/>
              <w:rPr>
                <w:rFonts w:ascii="標楷體" w:eastAsia="標楷體" w:hAnsi="標楷體"/>
                <w:sz w:val="20"/>
                <w:szCs w:val="20"/>
              </w:rPr>
            </w:pPr>
            <w:r w:rsidRPr="00ED45E9">
              <w:rPr>
                <w:rFonts w:ascii="標楷體" w:eastAsia="標楷體" w:hAnsi="標楷體"/>
                <w:color w:val="231F20"/>
                <w:w w:val="95"/>
                <w:sz w:val="20"/>
                <w:szCs w:val="20"/>
              </w:rPr>
              <w:t>A</w:t>
            </w:r>
            <w:r w:rsidRPr="00ED45E9">
              <w:rPr>
                <w:rFonts w:ascii="標楷體" w:eastAsia="標楷體" w:hAnsi="標楷體"/>
                <w:color w:val="231F20"/>
                <w:spacing w:val="8"/>
                <w:w w:val="95"/>
                <w:sz w:val="20"/>
                <w:szCs w:val="20"/>
              </w:rPr>
              <w:t xml:space="preserve"> </w:t>
            </w:r>
            <w:r w:rsidRPr="00ED45E9">
              <w:rPr>
                <w:rFonts w:ascii="標楷體" w:eastAsia="標楷體" w:hAnsi="標楷體"/>
                <w:color w:val="231F20"/>
                <w:w w:val="95"/>
                <w:sz w:val="20"/>
                <w:szCs w:val="20"/>
              </w:rPr>
              <w:t>自主行動</w:t>
            </w:r>
          </w:p>
        </w:tc>
        <w:tc>
          <w:tcPr>
            <w:tcW w:w="7791" w:type="dxa"/>
            <w:gridSpan w:val="5"/>
            <w:vAlign w:val="center"/>
          </w:tcPr>
          <w:p w:rsidR="00F87EA4" w:rsidRPr="00ED45E9" w:rsidRDefault="00F87EA4" w:rsidP="00AA3D71">
            <w:pPr>
              <w:pStyle w:val="TableParagraph"/>
              <w:adjustRightInd w:val="0"/>
              <w:snapToGrid w:val="0"/>
              <w:spacing w:line="240" w:lineRule="atLeast"/>
              <w:ind w:left="102"/>
              <w:rPr>
                <w:rFonts w:ascii="標楷體" w:eastAsia="標楷體" w:hAnsi="標楷體"/>
                <w:sz w:val="20"/>
                <w:szCs w:val="20"/>
                <w:lang w:eastAsia="zh-TW"/>
              </w:rPr>
            </w:pPr>
            <w:r w:rsidRPr="002A15D9">
              <w:rPr>
                <w:rFonts w:hint="eastAsia"/>
                <w:color w:val="231F20"/>
                <w:spacing w:val="-1"/>
                <w:sz w:val="20"/>
                <w:szCs w:val="20"/>
                <w:shd w:val="clear" w:color="auto" w:fill="000000" w:themeFill="text1"/>
                <w:lang w:eastAsia="zh-TW"/>
              </w:rPr>
              <w:t>□</w:t>
            </w:r>
            <w:r w:rsidRPr="00ED45E9">
              <w:rPr>
                <w:rFonts w:ascii="標楷體" w:eastAsia="標楷體" w:hAnsi="標楷體"/>
                <w:color w:val="231F20"/>
                <w:spacing w:val="-1"/>
                <w:sz w:val="20"/>
                <w:szCs w:val="20"/>
                <w:lang w:eastAsia="zh-TW"/>
              </w:rPr>
              <w:t>A1.身心素質與自我精進</w:t>
            </w:r>
            <w:r w:rsidRPr="00ED45E9">
              <w:rPr>
                <w:rFonts w:ascii="標楷體" w:eastAsia="標楷體" w:hAnsi="標楷體"/>
                <w:color w:val="231F20"/>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A2.系統思考與問題解決</w:t>
            </w:r>
            <w:r>
              <w:rPr>
                <w:rFonts w:ascii="標楷體" w:eastAsia="標楷體" w:hAnsi="標楷體" w:hint="eastAsia"/>
                <w:color w:val="231F20"/>
                <w:spacing w:val="-1"/>
                <w:sz w:val="20"/>
                <w:szCs w:val="20"/>
                <w:lang w:eastAsia="zh-TW"/>
              </w:rPr>
              <w:t xml:space="preserve"> </w:t>
            </w:r>
            <w:r w:rsidRPr="00ED45E9">
              <w:rPr>
                <w:rFonts w:ascii="標楷體" w:eastAsia="標楷體" w:hAnsi="標楷體"/>
                <w:color w:val="231F20"/>
                <w:spacing w:val="12"/>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2"/>
                <w:sz w:val="20"/>
                <w:szCs w:val="20"/>
                <w:lang w:eastAsia="zh-TW"/>
              </w:rPr>
              <w:t>A</w:t>
            </w:r>
            <w:r w:rsidRPr="00ED45E9">
              <w:rPr>
                <w:rFonts w:ascii="標楷體" w:eastAsia="標楷體" w:hAnsi="標楷體"/>
                <w:color w:val="231F20"/>
                <w:spacing w:val="-1"/>
                <w:sz w:val="20"/>
                <w:szCs w:val="20"/>
                <w:lang w:eastAsia="zh-TW"/>
              </w:rPr>
              <w:t>3.規劃執行與創新應變</w:t>
            </w:r>
          </w:p>
        </w:tc>
      </w:tr>
      <w:tr w:rsidR="00F87EA4" w:rsidRPr="00ED45E9" w:rsidTr="00AA3D71">
        <w:trPr>
          <w:trHeight w:hRule="exact" w:val="331"/>
          <w:jc w:val="center"/>
        </w:trPr>
        <w:tc>
          <w:tcPr>
            <w:tcW w:w="1843" w:type="dxa"/>
            <w:gridSpan w:val="3"/>
            <w:vMerge/>
            <w:vAlign w:val="center"/>
          </w:tcPr>
          <w:p w:rsidR="00F87EA4" w:rsidRPr="00ED45E9" w:rsidRDefault="00F87EA4" w:rsidP="00AA3D71">
            <w:pPr>
              <w:ind w:leftChars="-3" w:left="-3" w:hangingChars="2" w:hanging="4"/>
              <w:jc w:val="center"/>
              <w:rPr>
                <w:rFonts w:ascii="標楷體" w:eastAsia="標楷體" w:hAnsi="標楷體"/>
                <w:lang w:eastAsia="zh-TW"/>
              </w:rPr>
            </w:pPr>
          </w:p>
        </w:tc>
        <w:tc>
          <w:tcPr>
            <w:tcW w:w="1134" w:type="dxa"/>
            <w:vAlign w:val="center"/>
          </w:tcPr>
          <w:p w:rsidR="00F87EA4" w:rsidRPr="00ED45E9" w:rsidRDefault="00F87EA4" w:rsidP="00AA3D71">
            <w:pPr>
              <w:pStyle w:val="TableParagraph"/>
              <w:adjustRightInd w:val="0"/>
              <w:snapToGrid w:val="0"/>
              <w:spacing w:line="240" w:lineRule="atLeast"/>
              <w:ind w:left="102"/>
              <w:jc w:val="center"/>
              <w:rPr>
                <w:rFonts w:ascii="標楷體" w:eastAsia="標楷體" w:hAnsi="標楷體"/>
                <w:sz w:val="20"/>
                <w:szCs w:val="20"/>
              </w:rPr>
            </w:pPr>
            <w:r w:rsidRPr="00ED45E9">
              <w:rPr>
                <w:rFonts w:ascii="標楷體" w:eastAsia="標楷體" w:hAnsi="標楷體"/>
                <w:color w:val="231F20"/>
                <w:sz w:val="20"/>
                <w:szCs w:val="20"/>
              </w:rPr>
              <w:t>B</w:t>
            </w:r>
            <w:r w:rsidRPr="00ED45E9">
              <w:rPr>
                <w:rFonts w:ascii="標楷體" w:eastAsia="標楷體" w:hAnsi="標楷體"/>
                <w:color w:val="231F20"/>
                <w:spacing w:val="-24"/>
                <w:sz w:val="20"/>
                <w:szCs w:val="20"/>
              </w:rPr>
              <w:t xml:space="preserve"> </w:t>
            </w:r>
            <w:r w:rsidRPr="00ED45E9">
              <w:rPr>
                <w:rFonts w:ascii="標楷體" w:eastAsia="標楷體" w:hAnsi="標楷體"/>
                <w:color w:val="231F20"/>
                <w:sz w:val="20"/>
                <w:szCs w:val="20"/>
              </w:rPr>
              <w:t>溝通互動</w:t>
            </w:r>
          </w:p>
        </w:tc>
        <w:tc>
          <w:tcPr>
            <w:tcW w:w="7791" w:type="dxa"/>
            <w:gridSpan w:val="5"/>
            <w:vAlign w:val="center"/>
          </w:tcPr>
          <w:p w:rsidR="00F87EA4" w:rsidRPr="00ED45E9" w:rsidRDefault="00F87EA4" w:rsidP="00AA3D71">
            <w:pPr>
              <w:pStyle w:val="TableParagraph"/>
              <w:adjustRightInd w:val="0"/>
              <w:snapToGrid w:val="0"/>
              <w:spacing w:line="240" w:lineRule="atLeast"/>
              <w:ind w:left="102"/>
              <w:rPr>
                <w:rFonts w:ascii="標楷體" w:eastAsia="標楷體" w:hAnsi="標楷體"/>
                <w:sz w:val="20"/>
                <w:szCs w:val="20"/>
                <w:lang w:eastAsia="zh-TW"/>
              </w:rPr>
            </w:pPr>
            <w:r w:rsidRPr="002A15D9">
              <w:rPr>
                <w:rFonts w:hint="eastAsia"/>
                <w:color w:val="231F20"/>
                <w:spacing w:val="-1"/>
                <w:sz w:val="20"/>
                <w:szCs w:val="20"/>
                <w:shd w:val="clear" w:color="auto" w:fill="000000" w:themeFill="text1"/>
                <w:lang w:eastAsia="zh-TW"/>
              </w:rPr>
              <w:t>□</w:t>
            </w:r>
            <w:r w:rsidRPr="00ED45E9">
              <w:rPr>
                <w:rFonts w:ascii="標楷體" w:eastAsia="標楷體" w:hAnsi="標楷體"/>
                <w:color w:val="231F20"/>
                <w:spacing w:val="-2"/>
                <w:sz w:val="20"/>
                <w:szCs w:val="20"/>
                <w:lang w:eastAsia="zh-TW"/>
              </w:rPr>
              <w:t>B</w:t>
            </w:r>
            <w:r w:rsidRPr="00ED45E9">
              <w:rPr>
                <w:rFonts w:ascii="標楷體" w:eastAsia="標楷體" w:hAnsi="標楷體"/>
                <w:color w:val="231F20"/>
                <w:spacing w:val="-1"/>
                <w:sz w:val="20"/>
                <w:szCs w:val="20"/>
                <w:lang w:eastAsia="zh-TW"/>
              </w:rPr>
              <w:t>1.符號運用與溝通表達</w:t>
            </w:r>
            <w:r w:rsidRPr="00ED45E9">
              <w:rPr>
                <w:rFonts w:ascii="標楷體" w:eastAsia="標楷體" w:hAnsi="標楷體"/>
                <w:color w:val="231F20"/>
                <w:sz w:val="20"/>
                <w:szCs w:val="20"/>
                <w:lang w:eastAsia="zh-TW"/>
              </w:rPr>
              <w:t xml:space="preserve"> </w:t>
            </w:r>
            <w:r w:rsidRPr="00ED45E9">
              <w:rPr>
                <w:rFonts w:ascii="標楷體" w:eastAsia="標楷體" w:hAnsi="標楷體"/>
                <w:color w:val="231F20"/>
                <w:spacing w:val="11"/>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B2.科技資訊與媒體素養</w:t>
            </w:r>
            <w:r>
              <w:rPr>
                <w:rFonts w:ascii="標楷體" w:eastAsia="標楷體" w:hAnsi="標楷體" w:hint="eastAsia"/>
                <w:color w:val="231F20"/>
                <w:spacing w:val="-1"/>
                <w:sz w:val="20"/>
                <w:szCs w:val="20"/>
                <w:lang w:eastAsia="zh-TW"/>
              </w:rPr>
              <w:t xml:space="preserve"> </w:t>
            </w:r>
            <w:r w:rsidRPr="00ED45E9">
              <w:rPr>
                <w:rFonts w:ascii="標楷體" w:eastAsia="標楷體" w:hAnsi="標楷體"/>
                <w:color w:val="231F20"/>
                <w:spacing w:val="12"/>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3"/>
                <w:sz w:val="20"/>
                <w:szCs w:val="20"/>
                <w:lang w:eastAsia="zh-TW"/>
              </w:rPr>
              <w:t>B</w:t>
            </w:r>
            <w:r w:rsidRPr="00ED45E9">
              <w:rPr>
                <w:rFonts w:ascii="標楷體" w:eastAsia="標楷體" w:hAnsi="標楷體"/>
                <w:color w:val="231F20"/>
                <w:spacing w:val="-2"/>
                <w:sz w:val="20"/>
                <w:szCs w:val="20"/>
                <w:lang w:eastAsia="zh-TW"/>
              </w:rPr>
              <w:t>3</w:t>
            </w:r>
            <w:r w:rsidRPr="00ED45E9">
              <w:rPr>
                <w:rFonts w:ascii="標楷體" w:eastAsia="標楷體" w:hAnsi="標楷體"/>
                <w:color w:val="231F20"/>
                <w:spacing w:val="-1"/>
                <w:sz w:val="20"/>
                <w:szCs w:val="20"/>
                <w:lang w:eastAsia="zh-TW"/>
              </w:rPr>
              <w:t>.</w:t>
            </w:r>
            <w:r w:rsidRPr="00ED45E9">
              <w:rPr>
                <w:rFonts w:ascii="標楷體" w:eastAsia="標楷體" w:hAnsi="標楷體"/>
                <w:color w:val="231F20"/>
                <w:spacing w:val="-2"/>
                <w:sz w:val="20"/>
                <w:szCs w:val="20"/>
                <w:lang w:eastAsia="zh-TW"/>
              </w:rPr>
              <w:t>藝術函養與美成素養</w:t>
            </w:r>
          </w:p>
        </w:tc>
      </w:tr>
      <w:tr w:rsidR="00F87EA4" w:rsidRPr="00ED45E9" w:rsidTr="00AA3D71">
        <w:trPr>
          <w:trHeight w:hRule="exact" w:val="329"/>
          <w:jc w:val="center"/>
        </w:trPr>
        <w:tc>
          <w:tcPr>
            <w:tcW w:w="1843" w:type="dxa"/>
            <w:gridSpan w:val="3"/>
            <w:vMerge/>
            <w:vAlign w:val="center"/>
          </w:tcPr>
          <w:p w:rsidR="00F87EA4" w:rsidRPr="00ED45E9" w:rsidRDefault="00F87EA4" w:rsidP="00AA3D71">
            <w:pPr>
              <w:ind w:leftChars="-3" w:left="-3" w:hangingChars="2" w:hanging="4"/>
              <w:jc w:val="center"/>
              <w:rPr>
                <w:rFonts w:ascii="標楷體" w:eastAsia="標楷體" w:hAnsi="標楷體"/>
                <w:lang w:eastAsia="zh-TW"/>
              </w:rPr>
            </w:pPr>
          </w:p>
        </w:tc>
        <w:tc>
          <w:tcPr>
            <w:tcW w:w="1134" w:type="dxa"/>
            <w:vAlign w:val="center"/>
          </w:tcPr>
          <w:p w:rsidR="00F87EA4" w:rsidRPr="00ED45E9" w:rsidRDefault="00F87EA4" w:rsidP="00AA3D71">
            <w:pPr>
              <w:pStyle w:val="TableParagraph"/>
              <w:adjustRightInd w:val="0"/>
              <w:snapToGrid w:val="0"/>
              <w:spacing w:line="240" w:lineRule="atLeast"/>
              <w:ind w:left="102"/>
              <w:jc w:val="center"/>
              <w:rPr>
                <w:rFonts w:ascii="標楷體" w:eastAsia="標楷體" w:hAnsi="標楷體"/>
                <w:sz w:val="20"/>
                <w:szCs w:val="20"/>
              </w:rPr>
            </w:pPr>
            <w:r w:rsidRPr="00ED45E9">
              <w:rPr>
                <w:rFonts w:ascii="標楷體" w:eastAsia="標楷體" w:hAnsi="標楷體"/>
                <w:color w:val="231F20"/>
                <w:sz w:val="20"/>
                <w:szCs w:val="20"/>
              </w:rPr>
              <w:t>C</w:t>
            </w:r>
            <w:r w:rsidRPr="00ED45E9">
              <w:rPr>
                <w:rFonts w:ascii="標楷體" w:eastAsia="標楷體" w:hAnsi="標楷體"/>
                <w:color w:val="231F20"/>
                <w:spacing w:val="-24"/>
                <w:sz w:val="20"/>
                <w:szCs w:val="20"/>
              </w:rPr>
              <w:t xml:space="preserve"> </w:t>
            </w:r>
            <w:r w:rsidRPr="00ED45E9">
              <w:rPr>
                <w:rFonts w:ascii="標楷體" w:eastAsia="標楷體" w:hAnsi="標楷體"/>
                <w:color w:val="231F20"/>
                <w:sz w:val="20"/>
                <w:szCs w:val="20"/>
              </w:rPr>
              <w:t>社會參與</w:t>
            </w:r>
          </w:p>
        </w:tc>
        <w:tc>
          <w:tcPr>
            <w:tcW w:w="7791" w:type="dxa"/>
            <w:gridSpan w:val="5"/>
            <w:vAlign w:val="center"/>
          </w:tcPr>
          <w:p w:rsidR="00F87EA4" w:rsidRPr="00ED45E9" w:rsidRDefault="00F87EA4" w:rsidP="00AA3D71">
            <w:pPr>
              <w:pStyle w:val="TableParagraph"/>
              <w:adjustRightInd w:val="0"/>
              <w:snapToGrid w:val="0"/>
              <w:spacing w:line="240" w:lineRule="atLeast"/>
              <w:ind w:left="102"/>
              <w:rPr>
                <w:rFonts w:ascii="標楷體" w:eastAsia="標楷體" w:hAnsi="標楷體"/>
                <w:sz w:val="20"/>
                <w:szCs w:val="20"/>
                <w:lang w:eastAsia="zh-TW"/>
              </w:rPr>
            </w:pPr>
            <w:r w:rsidRPr="002A15D9">
              <w:rPr>
                <w:rFonts w:hint="eastAsia"/>
                <w:color w:val="231F20"/>
                <w:spacing w:val="-1"/>
                <w:sz w:val="20"/>
                <w:szCs w:val="20"/>
                <w:shd w:val="clear" w:color="auto" w:fill="000000" w:themeFill="text1"/>
                <w:lang w:eastAsia="zh-TW"/>
              </w:rPr>
              <w:t>□</w:t>
            </w:r>
            <w:r w:rsidRPr="00ED45E9">
              <w:rPr>
                <w:rFonts w:ascii="標楷體" w:eastAsia="標楷體" w:hAnsi="標楷體"/>
                <w:color w:val="231F20"/>
                <w:spacing w:val="-1"/>
                <w:sz w:val="20"/>
                <w:szCs w:val="20"/>
                <w:lang w:eastAsia="zh-TW"/>
              </w:rPr>
              <w:t>C1.道德實踐與公民意識</w:t>
            </w:r>
            <w:r w:rsidRPr="00ED45E9">
              <w:rPr>
                <w:rFonts w:ascii="標楷體" w:eastAsia="標楷體" w:hAnsi="標楷體"/>
                <w:color w:val="231F20"/>
                <w:sz w:val="20"/>
                <w:szCs w:val="20"/>
                <w:lang w:eastAsia="zh-TW"/>
              </w:rPr>
              <w:t xml:space="preserve"> </w:t>
            </w:r>
            <w:r w:rsidRPr="00ED45E9">
              <w:rPr>
                <w:rFonts w:ascii="標楷體" w:eastAsia="標楷體" w:hAnsi="標楷體"/>
                <w:color w:val="231F20"/>
                <w:spacing w:val="11"/>
                <w:sz w:val="20"/>
                <w:szCs w:val="20"/>
                <w:lang w:eastAsia="zh-TW"/>
              </w:rPr>
              <w:t xml:space="preserve"> </w:t>
            </w:r>
            <w:r w:rsidRPr="002A15D9">
              <w:rPr>
                <w:rFonts w:hint="eastAsia"/>
                <w:color w:val="231F20"/>
                <w:spacing w:val="-1"/>
                <w:sz w:val="20"/>
                <w:szCs w:val="20"/>
                <w:shd w:val="clear" w:color="auto" w:fill="000000" w:themeFill="text1"/>
                <w:lang w:eastAsia="zh-TW"/>
              </w:rPr>
              <w:t>□</w:t>
            </w:r>
            <w:r w:rsidRPr="00ED45E9">
              <w:rPr>
                <w:rFonts w:ascii="標楷體" w:eastAsia="標楷體" w:hAnsi="標楷體"/>
                <w:color w:val="231F20"/>
                <w:spacing w:val="-1"/>
                <w:sz w:val="20"/>
                <w:szCs w:val="20"/>
                <w:lang w:eastAsia="zh-TW"/>
              </w:rPr>
              <w:t>C2.人際關條與團隊合作</w:t>
            </w:r>
            <w:r>
              <w:rPr>
                <w:rFonts w:ascii="標楷體" w:eastAsia="標楷體" w:hAnsi="標楷體" w:hint="eastAsia"/>
                <w:color w:val="231F20"/>
                <w:spacing w:val="-1"/>
                <w:sz w:val="20"/>
                <w:szCs w:val="20"/>
                <w:lang w:eastAsia="zh-TW"/>
              </w:rPr>
              <w:t xml:space="preserve"> </w:t>
            </w:r>
            <w:r w:rsidRPr="00ED45E9">
              <w:rPr>
                <w:rFonts w:ascii="標楷體" w:eastAsia="標楷體" w:hAnsi="標楷體"/>
                <w:color w:val="231F20"/>
                <w:spacing w:val="11"/>
                <w:sz w:val="20"/>
                <w:szCs w:val="20"/>
                <w:lang w:eastAsia="zh-TW"/>
              </w:rPr>
              <w:t xml:space="preserve"> </w:t>
            </w:r>
            <w:r w:rsidRPr="002A15D9">
              <w:rPr>
                <w:rFonts w:hint="eastAsia"/>
                <w:color w:val="231F20"/>
                <w:spacing w:val="-1"/>
                <w:sz w:val="20"/>
                <w:szCs w:val="20"/>
                <w:shd w:val="clear" w:color="auto" w:fill="000000" w:themeFill="text1"/>
                <w:lang w:eastAsia="zh-TW"/>
              </w:rPr>
              <w:t>□</w:t>
            </w:r>
            <w:r w:rsidRPr="00ED45E9">
              <w:rPr>
                <w:rFonts w:ascii="標楷體" w:eastAsia="標楷體" w:hAnsi="標楷體"/>
                <w:color w:val="231F20"/>
                <w:spacing w:val="-2"/>
                <w:sz w:val="20"/>
                <w:szCs w:val="20"/>
                <w:lang w:eastAsia="zh-TW"/>
              </w:rPr>
              <w:t>C</w:t>
            </w:r>
            <w:r w:rsidRPr="00ED45E9">
              <w:rPr>
                <w:rFonts w:ascii="標楷體" w:eastAsia="標楷體" w:hAnsi="標楷體"/>
                <w:color w:val="231F20"/>
                <w:spacing w:val="-1"/>
                <w:sz w:val="20"/>
                <w:szCs w:val="20"/>
                <w:lang w:eastAsia="zh-TW"/>
              </w:rPr>
              <w:t>3.多元文化與國際理解</w:t>
            </w:r>
          </w:p>
        </w:tc>
      </w:tr>
      <w:tr w:rsidR="00F87EA4" w:rsidRPr="005A31D4" w:rsidTr="00AA3D71">
        <w:trPr>
          <w:trHeight w:hRule="exact" w:val="2789"/>
          <w:jc w:val="center"/>
        </w:trPr>
        <w:tc>
          <w:tcPr>
            <w:tcW w:w="1843" w:type="dxa"/>
            <w:gridSpan w:val="3"/>
            <w:vAlign w:val="center"/>
          </w:tcPr>
          <w:p w:rsidR="00F87EA4" w:rsidRPr="00ED45E9" w:rsidRDefault="00F87EA4" w:rsidP="00AA3D71">
            <w:pPr>
              <w:pStyle w:val="TableParagraph"/>
              <w:spacing w:line="288" w:lineRule="exact"/>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pacing w:val="-1"/>
                <w:sz w:val="24"/>
                <w:szCs w:val="24"/>
              </w:rPr>
              <w:t>課程目標</w:t>
            </w:r>
          </w:p>
        </w:tc>
        <w:tc>
          <w:tcPr>
            <w:tcW w:w="8925" w:type="dxa"/>
            <w:gridSpan w:val="6"/>
            <w:vAlign w:val="center"/>
          </w:tcPr>
          <w:p w:rsidR="00F87EA4" w:rsidRPr="00BB56C8" w:rsidRDefault="00F87EA4" w:rsidP="00AA3D71">
            <w:pPr>
              <w:rPr>
                <w:rFonts w:ascii="標楷體" w:eastAsia="標楷體" w:hAnsi="標楷體"/>
                <w:sz w:val="20"/>
                <w:szCs w:val="20"/>
                <w:lang w:eastAsia="zh-TW"/>
              </w:rPr>
            </w:pPr>
            <w:r w:rsidRPr="00BB56C8">
              <w:rPr>
                <w:rFonts w:ascii="標楷體" w:eastAsia="標楷體" w:hAnsi="標楷體" w:hint="eastAsia"/>
                <w:sz w:val="20"/>
                <w:szCs w:val="20"/>
                <w:lang w:eastAsia="zh-TW"/>
              </w:rPr>
              <w:t>一、</w:t>
            </w:r>
            <w:r w:rsidRPr="007E7C56">
              <w:rPr>
                <w:rFonts w:ascii="標楷體" w:eastAsia="標楷體" w:hAnsi="標楷體" w:hint="eastAsia"/>
                <w:sz w:val="20"/>
                <w:szCs w:val="20"/>
                <w:lang w:eastAsia="zh-TW"/>
              </w:rPr>
              <w:t>藉由閱讀文章，</w:t>
            </w:r>
            <w:r>
              <w:rPr>
                <w:rFonts w:ascii="標楷體" w:eastAsia="標楷體" w:hAnsi="標楷體" w:hint="eastAsia"/>
                <w:sz w:val="20"/>
                <w:szCs w:val="20"/>
                <w:lang w:eastAsia="zh-TW"/>
              </w:rPr>
              <w:t>體會其中內涵，學習其中的道理</w:t>
            </w:r>
            <w:r w:rsidRPr="007E7C56">
              <w:rPr>
                <w:rFonts w:ascii="標楷體" w:eastAsia="標楷體" w:hAnsi="標楷體" w:hint="eastAsia"/>
                <w:sz w:val="20"/>
                <w:szCs w:val="20"/>
                <w:lang w:eastAsia="zh-TW"/>
              </w:rPr>
              <w:t>。</w:t>
            </w:r>
          </w:p>
          <w:p w:rsidR="00F87EA4" w:rsidRPr="00BB56C8" w:rsidRDefault="00F87EA4" w:rsidP="00AA3D71">
            <w:pPr>
              <w:rPr>
                <w:rFonts w:ascii="標楷體" w:eastAsia="標楷體" w:hAnsi="標楷體"/>
                <w:sz w:val="20"/>
                <w:szCs w:val="20"/>
                <w:lang w:eastAsia="zh-TW"/>
              </w:rPr>
            </w:pPr>
            <w:r w:rsidRPr="00BB56C8">
              <w:rPr>
                <w:rFonts w:ascii="標楷體" w:eastAsia="標楷體" w:hAnsi="標楷體" w:hint="eastAsia"/>
                <w:sz w:val="20"/>
                <w:szCs w:val="20"/>
                <w:lang w:eastAsia="zh-TW"/>
              </w:rPr>
              <w:t>二、結合生活經驗，學習語文，</w:t>
            </w:r>
            <w:r>
              <w:rPr>
                <w:rFonts w:ascii="標楷體" w:eastAsia="標楷體" w:hAnsi="標楷體" w:hint="eastAsia"/>
                <w:sz w:val="20"/>
                <w:szCs w:val="20"/>
                <w:lang w:eastAsia="zh-TW"/>
              </w:rPr>
              <w:t>培養語文表達能力</w:t>
            </w:r>
            <w:r w:rsidRPr="00BB56C8">
              <w:rPr>
                <w:rFonts w:ascii="標楷體" w:eastAsia="標楷體" w:hAnsi="標楷體" w:hint="eastAsia"/>
                <w:sz w:val="20"/>
                <w:szCs w:val="20"/>
                <w:lang w:eastAsia="zh-TW"/>
              </w:rPr>
              <w:t>。</w:t>
            </w:r>
          </w:p>
          <w:p w:rsidR="00F87EA4" w:rsidRPr="005A31D4" w:rsidRDefault="00F87EA4" w:rsidP="00AA3D71">
            <w:pPr>
              <w:rPr>
                <w:rFonts w:ascii="標楷體" w:eastAsia="標楷體" w:hAnsi="標楷體"/>
                <w:sz w:val="20"/>
                <w:szCs w:val="20"/>
                <w:lang w:eastAsia="zh-TW"/>
              </w:rPr>
            </w:pPr>
            <w:r>
              <w:rPr>
                <w:rFonts w:ascii="標楷體" w:eastAsia="標楷體" w:hAnsi="標楷體" w:hint="eastAsia"/>
                <w:sz w:val="20"/>
                <w:szCs w:val="20"/>
                <w:lang w:eastAsia="zh-TW"/>
              </w:rPr>
              <w:t>三、透過讀書活動，培養閱讀習慣，拓展知識</w:t>
            </w:r>
            <w:r w:rsidRPr="007E7C56">
              <w:rPr>
                <w:rFonts w:ascii="標楷體" w:eastAsia="標楷體" w:hAnsi="標楷體" w:hint="eastAsia"/>
                <w:sz w:val="20"/>
                <w:szCs w:val="20"/>
                <w:lang w:eastAsia="zh-TW"/>
              </w:rPr>
              <w:t>。</w:t>
            </w:r>
          </w:p>
        </w:tc>
      </w:tr>
      <w:tr w:rsidR="00F87EA4" w:rsidRPr="005A31D4" w:rsidTr="00AA3D71">
        <w:trPr>
          <w:trHeight w:hRule="exact" w:val="6527"/>
          <w:jc w:val="center"/>
        </w:trPr>
        <w:tc>
          <w:tcPr>
            <w:tcW w:w="1843" w:type="dxa"/>
            <w:gridSpan w:val="3"/>
            <w:vAlign w:val="center"/>
          </w:tcPr>
          <w:p w:rsidR="00F87EA4" w:rsidRPr="00ED45E9" w:rsidRDefault="00F87EA4" w:rsidP="00AA3D71">
            <w:pPr>
              <w:pStyle w:val="TableParagraph"/>
              <w:spacing w:line="410" w:lineRule="exact"/>
              <w:ind w:leftChars="-3" w:left="-2" w:hangingChars="2" w:hanging="5"/>
              <w:jc w:val="center"/>
              <w:rPr>
                <w:rFonts w:ascii="標楷體" w:eastAsia="標楷體" w:hAnsi="標楷體" w:cs="微軟正黑體"/>
                <w:sz w:val="24"/>
                <w:szCs w:val="24"/>
                <w:lang w:eastAsia="zh-TW"/>
              </w:rPr>
            </w:pPr>
            <w:r w:rsidRPr="00ED45E9">
              <w:rPr>
                <w:rFonts w:ascii="標楷體" w:eastAsia="標楷體" w:hAnsi="標楷體" w:cs="微軟正黑體"/>
                <w:bCs/>
                <w:color w:val="231F20"/>
                <w:sz w:val="24"/>
                <w:szCs w:val="24"/>
                <w:lang w:eastAsia="zh-TW"/>
              </w:rPr>
              <w:t>融入之議題</w:t>
            </w:r>
          </w:p>
        </w:tc>
        <w:tc>
          <w:tcPr>
            <w:tcW w:w="8925" w:type="dxa"/>
            <w:gridSpan w:val="6"/>
            <w:shd w:val="clear" w:color="auto" w:fill="auto"/>
            <w:vAlign w:val="center"/>
          </w:tcPr>
          <w:p w:rsidR="00F87EA4" w:rsidRPr="005A31D4" w:rsidRDefault="00F87EA4" w:rsidP="00AA3D71">
            <w:pPr>
              <w:spacing w:line="240" w:lineRule="exact"/>
              <w:rPr>
                <w:rFonts w:ascii="標楷體" w:eastAsia="標楷體" w:hAnsi="標楷體"/>
                <w:color w:val="000000"/>
                <w:sz w:val="20"/>
                <w:szCs w:val="20"/>
                <w:lang w:eastAsia="zh-TW"/>
              </w:rPr>
            </w:pPr>
            <w:r w:rsidRPr="005A31D4">
              <w:rPr>
                <w:rFonts w:ascii="標楷體" w:eastAsia="標楷體" w:hAnsi="標楷體" w:hint="eastAsia"/>
                <w:b/>
                <w:color w:val="000000"/>
                <w:sz w:val="20"/>
                <w:szCs w:val="20"/>
                <w:lang w:eastAsia="zh-TW"/>
              </w:rPr>
              <w:t>◎海洋教育</w:t>
            </w:r>
          </w:p>
          <w:p w:rsidR="00F87EA4" w:rsidRDefault="00F87EA4" w:rsidP="00AA3D71">
            <w:pPr>
              <w:spacing w:line="240" w:lineRule="exact"/>
              <w:rPr>
                <w:rFonts w:ascii="標楷體" w:eastAsia="標楷體" w:hAnsi="標楷體"/>
                <w:color w:val="000000"/>
                <w:sz w:val="20"/>
                <w:szCs w:val="20"/>
                <w:lang w:eastAsia="zh-TW"/>
              </w:rPr>
            </w:pPr>
            <w:r w:rsidRPr="005A31D4">
              <w:rPr>
                <w:rFonts w:ascii="標楷體" w:eastAsia="標楷體" w:hAnsi="標楷體" w:hint="eastAsia"/>
                <w:color w:val="000000"/>
                <w:sz w:val="20"/>
                <w:szCs w:val="20"/>
                <w:lang w:eastAsia="zh-TW"/>
              </w:rPr>
              <w:t>海E11認識海洋生物與生態。</w:t>
            </w:r>
          </w:p>
          <w:p w:rsidR="00F87EA4" w:rsidRPr="005A31D4" w:rsidRDefault="00F87EA4" w:rsidP="00AA3D71">
            <w:pPr>
              <w:spacing w:line="240" w:lineRule="exact"/>
              <w:rPr>
                <w:rFonts w:ascii="標楷體" w:eastAsia="標楷體" w:hAnsi="標楷體"/>
                <w:color w:val="000000"/>
                <w:sz w:val="20"/>
                <w:szCs w:val="20"/>
                <w:lang w:eastAsia="zh-TW"/>
              </w:rPr>
            </w:pPr>
          </w:p>
          <w:p w:rsidR="00F87EA4" w:rsidRPr="005A31D4" w:rsidRDefault="00F87EA4" w:rsidP="00AA3D71">
            <w:pPr>
              <w:spacing w:line="240" w:lineRule="exact"/>
              <w:rPr>
                <w:rFonts w:ascii="標楷體" w:eastAsia="標楷體" w:hAnsi="標楷體"/>
                <w:color w:val="000000"/>
                <w:sz w:val="20"/>
                <w:szCs w:val="20"/>
                <w:lang w:eastAsia="zh-TW"/>
              </w:rPr>
            </w:pPr>
            <w:r w:rsidRPr="005A31D4">
              <w:rPr>
                <w:rFonts w:ascii="標楷體" w:eastAsia="標楷體" w:hAnsi="標楷體" w:hint="eastAsia"/>
                <w:b/>
                <w:color w:val="000000"/>
                <w:sz w:val="20"/>
                <w:szCs w:val="20"/>
                <w:lang w:eastAsia="zh-TW"/>
              </w:rPr>
              <w:t>◎生涯規劃教育</w:t>
            </w:r>
          </w:p>
          <w:p w:rsidR="00F87EA4" w:rsidRDefault="00F87EA4" w:rsidP="00AA3D71">
            <w:pPr>
              <w:pStyle w:val="TableParagraph"/>
              <w:adjustRightInd w:val="0"/>
              <w:snapToGrid w:val="0"/>
              <w:spacing w:line="240" w:lineRule="exact"/>
              <w:rPr>
                <w:rFonts w:ascii="標楷體" w:eastAsia="標楷體" w:hAnsi="標楷體"/>
                <w:color w:val="000000"/>
                <w:sz w:val="20"/>
                <w:szCs w:val="20"/>
                <w:lang w:eastAsia="zh-TW"/>
              </w:rPr>
            </w:pPr>
            <w:r w:rsidRPr="005A31D4">
              <w:rPr>
                <w:rFonts w:ascii="標楷體" w:eastAsia="標楷體" w:hAnsi="標楷體" w:hint="eastAsia"/>
                <w:color w:val="000000"/>
                <w:sz w:val="20"/>
                <w:szCs w:val="20"/>
                <w:lang w:eastAsia="zh-TW"/>
              </w:rPr>
              <w:t>涯E4認識自己的特質與興趣。</w:t>
            </w:r>
          </w:p>
          <w:p w:rsidR="00F87EA4" w:rsidRPr="005A31D4" w:rsidRDefault="00F87EA4" w:rsidP="00AA3D71">
            <w:pPr>
              <w:pStyle w:val="TableParagraph"/>
              <w:adjustRightInd w:val="0"/>
              <w:snapToGrid w:val="0"/>
              <w:spacing w:line="240" w:lineRule="exact"/>
              <w:rPr>
                <w:rFonts w:ascii="標楷體" w:eastAsia="標楷體" w:hAnsi="標楷體"/>
                <w:sz w:val="20"/>
                <w:szCs w:val="16"/>
                <w:lang w:eastAsia="zh-TW"/>
              </w:rPr>
            </w:pPr>
            <w:r w:rsidRPr="005A31D4">
              <w:rPr>
                <w:rFonts w:ascii="標楷體" w:eastAsia="標楷體" w:hAnsi="標楷體" w:hint="eastAsia"/>
                <w:color w:val="000000"/>
                <w:sz w:val="20"/>
                <w:szCs w:val="20"/>
                <w:lang w:eastAsia="zh-TW"/>
              </w:rPr>
              <w:t>涯</w:t>
            </w:r>
            <w:r w:rsidRPr="005A31D4">
              <w:rPr>
                <w:rFonts w:ascii="標楷體" w:eastAsia="標楷體" w:hAnsi="標楷體"/>
                <w:color w:val="000000"/>
                <w:sz w:val="20"/>
                <w:szCs w:val="20"/>
                <w:lang w:eastAsia="zh-TW"/>
              </w:rPr>
              <w:t>E11</w:t>
            </w:r>
            <w:r w:rsidRPr="005A31D4">
              <w:rPr>
                <w:rFonts w:ascii="標楷體" w:eastAsia="標楷體" w:hAnsi="標楷體" w:hint="eastAsia"/>
                <w:color w:val="000000"/>
                <w:sz w:val="20"/>
                <w:szCs w:val="20"/>
                <w:lang w:eastAsia="zh-TW"/>
              </w:rPr>
              <w:t>培養規劃與運用時間的能力。</w:t>
            </w:r>
          </w:p>
          <w:p w:rsidR="00F87EA4" w:rsidRPr="005A31D4" w:rsidRDefault="00F87EA4" w:rsidP="00AA3D71">
            <w:pPr>
              <w:spacing w:line="240" w:lineRule="exact"/>
              <w:rPr>
                <w:rFonts w:ascii="標楷體" w:eastAsia="標楷體" w:hAnsi="標楷體"/>
                <w:color w:val="000000"/>
                <w:sz w:val="20"/>
                <w:szCs w:val="20"/>
                <w:lang w:eastAsia="zh-TW"/>
              </w:rPr>
            </w:pPr>
          </w:p>
          <w:p w:rsidR="00F87EA4" w:rsidRPr="005A31D4" w:rsidRDefault="00F87EA4" w:rsidP="00AA3D71">
            <w:pPr>
              <w:spacing w:line="240" w:lineRule="exact"/>
              <w:rPr>
                <w:rFonts w:ascii="標楷體" w:eastAsia="標楷體" w:hAnsi="標楷體"/>
                <w:color w:val="000000"/>
                <w:sz w:val="20"/>
                <w:szCs w:val="20"/>
                <w:lang w:eastAsia="zh-TW"/>
              </w:rPr>
            </w:pPr>
            <w:r w:rsidRPr="005A31D4">
              <w:rPr>
                <w:rFonts w:ascii="標楷體" w:eastAsia="標楷體" w:hAnsi="標楷體" w:hint="eastAsia"/>
                <w:b/>
                <w:color w:val="000000"/>
                <w:sz w:val="20"/>
                <w:szCs w:val="20"/>
                <w:lang w:eastAsia="zh-TW"/>
              </w:rPr>
              <w:t>◎家庭教育</w:t>
            </w:r>
          </w:p>
          <w:p w:rsidR="00F87EA4" w:rsidRPr="005A31D4" w:rsidRDefault="00F87EA4" w:rsidP="00AA3D71">
            <w:pPr>
              <w:pStyle w:val="TableParagraph"/>
              <w:adjustRightInd w:val="0"/>
              <w:snapToGrid w:val="0"/>
              <w:spacing w:line="240" w:lineRule="exact"/>
              <w:rPr>
                <w:rFonts w:ascii="標楷體" w:eastAsia="標楷體" w:hAnsi="標楷體"/>
                <w:color w:val="000000"/>
                <w:sz w:val="20"/>
                <w:szCs w:val="20"/>
                <w:lang w:eastAsia="zh-TW"/>
              </w:rPr>
            </w:pPr>
            <w:r w:rsidRPr="005A31D4">
              <w:rPr>
                <w:rFonts w:ascii="標楷體" w:eastAsia="標楷體" w:hAnsi="標楷體" w:hint="eastAsia"/>
                <w:color w:val="000000"/>
                <w:sz w:val="20"/>
                <w:szCs w:val="20"/>
                <w:lang w:eastAsia="zh-TW"/>
              </w:rPr>
              <w:t>家E3覺察家庭中不同角色，並反思個人在家庭中扮演的角色。</w:t>
            </w:r>
          </w:p>
          <w:p w:rsidR="00F87EA4" w:rsidRDefault="00F87EA4" w:rsidP="00AA3D71">
            <w:pPr>
              <w:spacing w:line="240" w:lineRule="exact"/>
              <w:rPr>
                <w:rFonts w:ascii="標楷體" w:eastAsia="標楷體" w:hAnsi="標楷體"/>
                <w:color w:val="000000"/>
                <w:sz w:val="20"/>
                <w:szCs w:val="20"/>
                <w:lang w:eastAsia="zh-TW"/>
              </w:rPr>
            </w:pPr>
            <w:r w:rsidRPr="005A31D4">
              <w:rPr>
                <w:rFonts w:ascii="標楷體" w:eastAsia="標楷體" w:hAnsi="標楷體" w:hint="eastAsia"/>
                <w:color w:val="000000"/>
                <w:sz w:val="20"/>
                <w:szCs w:val="20"/>
                <w:lang w:eastAsia="zh-TW"/>
              </w:rPr>
              <w:t>家E5了解家庭中各種關係的互動（親子、手足、祖孫及其他親屬等）。</w:t>
            </w:r>
          </w:p>
          <w:p w:rsidR="00F87EA4" w:rsidRPr="005A31D4" w:rsidRDefault="00F87EA4" w:rsidP="00AA3D71">
            <w:pPr>
              <w:spacing w:line="240" w:lineRule="exact"/>
              <w:rPr>
                <w:rFonts w:ascii="標楷體" w:eastAsia="標楷體" w:hAnsi="標楷體"/>
                <w:color w:val="000000"/>
                <w:sz w:val="20"/>
                <w:szCs w:val="20"/>
                <w:lang w:eastAsia="zh-TW"/>
              </w:rPr>
            </w:pPr>
            <w:r w:rsidRPr="005A31D4">
              <w:rPr>
                <w:rFonts w:ascii="標楷體" w:eastAsia="標楷體" w:hAnsi="標楷體" w:cs="新細明體" w:hint="eastAsia"/>
                <w:color w:val="000000"/>
                <w:sz w:val="20"/>
                <w:szCs w:val="20"/>
                <w:lang w:eastAsia="zh-TW"/>
              </w:rPr>
              <w:t>家</w:t>
            </w:r>
            <w:r w:rsidRPr="005A31D4">
              <w:rPr>
                <w:rFonts w:ascii="標楷體" w:eastAsia="標楷體" w:hAnsi="標楷體"/>
                <w:color w:val="000000"/>
                <w:sz w:val="20"/>
                <w:szCs w:val="20"/>
                <w:lang w:eastAsia="zh-TW"/>
              </w:rPr>
              <w:t>E1</w:t>
            </w:r>
            <w:r w:rsidRPr="005A31D4">
              <w:rPr>
                <w:rFonts w:ascii="標楷體" w:eastAsia="標楷體" w:hAnsi="標楷體" w:hint="eastAsia"/>
                <w:color w:val="000000"/>
                <w:sz w:val="20"/>
                <w:szCs w:val="20"/>
                <w:lang w:eastAsia="zh-TW"/>
              </w:rPr>
              <w:t>2規劃個人與家庭的生活作息</w:t>
            </w:r>
            <w:r w:rsidRPr="005A31D4">
              <w:rPr>
                <w:rFonts w:ascii="標楷體" w:eastAsia="標楷體" w:hAnsi="標楷體" w:cs="新細明體" w:hint="eastAsia"/>
                <w:color w:val="000000"/>
                <w:sz w:val="20"/>
                <w:szCs w:val="20"/>
                <w:lang w:eastAsia="zh-TW"/>
              </w:rPr>
              <w:t>。</w:t>
            </w:r>
          </w:p>
          <w:p w:rsidR="00F87EA4" w:rsidRPr="005A31D4" w:rsidRDefault="00F87EA4" w:rsidP="00AA3D71">
            <w:pPr>
              <w:pStyle w:val="TableParagraph"/>
              <w:adjustRightInd w:val="0"/>
              <w:snapToGrid w:val="0"/>
              <w:spacing w:line="240" w:lineRule="exact"/>
              <w:ind w:left="750"/>
              <w:rPr>
                <w:rFonts w:ascii="標楷體" w:eastAsia="標楷體" w:hAnsi="標楷體"/>
                <w:color w:val="000000"/>
                <w:sz w:val="20"/>
                <w:szCs w:val="20"/>
                <w:lang w:eastAsia="zh-TW"/>
              </w:rPr>
            </w:pPr>
          </w:p>
          <w:p w:rsidR="00F87EA4" w:rsidRPr="005A31D4" w:rsidRDefault="00F87EA4" w:rsidP="00AA3D71">
            <w:pPr>
              <w:spacing w:line="240" w:lineRule="exact"/>
              <w:rPr>
                <w:rFonts w:ascii="標楷體" w:eastAsia="標楷體" w:hAnsi="標楷體"/>
                <w:color w:val="000000"/>
                <w:sz w:val="20"/>
                <w:szCs w:val="20"/>
                <w:lang w:eastAsia="zh-TW"/>
              </w:rPr>
            </w:pPr>
            <w:r w:rsidRPr="005A31D4">
              <w:rPr>
                <w:rFonts w:ascii="標楷體" w:eastAsia="標楷體" w:hAnsi="標楷體" w:hint="eastAsia"/>
                <w:b/>
                <w:color w:val="000000"/>
                <w:sz w:val="20"/>
                <w:szCs w:val="20"/>
                <w:lang w:eastAsia="zh-TW"/>
              </w:rPr>
              <w:t>◎生命教育</w:t>
            </w:r>
          </w:p>
          <w:p w:rsidR="00F87EA4" w:rsidRDefault="00F87EA4" w:rsidP="00AA3D71">
            <w:pPr>
              <w:spacing w:line="240" w:lineRule="exact"/>
              <w:rPr>
                <w:rFonts w:ascii="標楷體" w:eastAsia="標楷體" w:hAnsi="標楷體"/>
                <w:color w:val="000000"/>
                <w:sz w:val="20"/>
                <w:szCs w:val="20"/>
                <w:lang w:eastAsia="zh-TW"/>
              </w:rPr>
            </w:pPr>
            <w:r w:rsidRPr="005A31D4">
              <w:rPr>
                <w:rFonts w:ascii="標楷體" w:eastAsia="標楷體" w:hAnsi="標楷體" w:hint="eastAsia"/>
                <w:color w:val="000000"/>
                <w:sz w:val="20"/>
                <w:szCs w:val="20"/>
                <w:lang w:eastAsia="zh-TW"/>
              </w:rPr>
              <w:t>生E2人的身體與心理、理性與感性之間的關係。</w:t>
            </w:r>
          </w:p>
          <w:p w:rsidR="00F87EA4" w:rsidRPr="005A31D4" w:rsidRDefault="00F87EA4" w:rsidP="00AA3D71">
            <w:pPr>
              <w:spacing w:line="240" w:lineRule="exact"/>
              <w:rPr>
                <w:rFonts w:ascii="標楷體" w:eastAsia="標楷體" w:hAnsi="標楷體"/>
                <w:color w:val="000000"/>
                <w:sz w:val="20"/>
                <w:szCs w:val="20"/>
                <w:lang w:eastAsia="zh-TW"/>
              </w:rPr>
            </w:pPr>
          </w:p>
          <w:p w:rsidR="00F87EA4" w:rsidRPr="005A31D4" w:rsidRDefault="00F87EA4" w:rsidP="00AA3D71">
            <w:pPr>
              <w:spacing w:line="240" w:lineRule="exact"/>
              <w:rPr>
                <w:rFonts w:ascii="標楷體" w:eastAsia="標楷體" w:hAnsi="標楷體"/>
                <w:color w:val="000000"/>
                <w:sz w:val="20"/>
                <w:szCs w:val="20"/>
                <w:lang w:eastAsia="zh-TW"/>
              </w:rPr>
            </w:pPr>
            <w:r w:rsidRPr="005A31D4">
              <w:rPr>
                <w:rFonts w:ascii="標楷體" w:eastAsia="標楷體" w:hAnsi="標楷體" w:hint="eastAsia"/>
                <w:b/>
                <w:color w:val="000000"/>
                <w:sz w:val="20"/>
                <w:szCs w:val="20"/>
                <w:lang w:eastAsia="zh-TW"/>
              </w:rPr>
              <w:t>◎人權教育</w:t>
            </w:r>
          </w:p>
          <w:p w:rsidR="00F87EA4" w:rsidRDefault="00F87EA4" w:rsidP="00AA3D71">
            <w:pPr>
              <w:spacing w:line="240" w:lineRule="exact"/>
              <w:rPr>
                <w:rFonts w:ascii="標楷體" w:eastAsia="標楷體" w:hAnsi="標楷體"/>
                <w:color w:val="000000"/>
                <w:sz w:val="20"/>
                <w:szCs w:val="20"/>
                <w:lang w:eastAsia="zh-TW"/>
              </w:rPr>
            </w:pPr>
            <w:r w:rsidRPr="005A31D4">
              <w:rPr>
                <w:rFonts w:ascii="標楷體" w:eastAsia="標楷體" w:hAnsi="標楷體" w:hint="eastAsia"/>
                <w:color w:val="000000"/>
                <w:sz w:val="20"/>
                <w:szCs w:val="20"/>
                <w:lang w:eastAsia="zh-TW"/>
              </w:rPr>
              <w:t>人E5欣賞、包容個別差異並尊重自己與他人的權利。</w:t>
            </w:r>
          </w:p>
          <w:p w:rsidR="00F87EA4" w:rsidRPr="005A31D4" w:rsidRDefault="00F87EA4" w:rsidP="00AA3D71">
            <w:pPr>
              <w:spacing w:line="240" w:lineRule="exact"/>
              <w:rPr>
                <w:rFonts w:ascii="標楷體" w:eastAsia="標楷體" w:hAnsi="標楷體"/>
                <w:color w:val="000000"/>
                <w:sz w:val="20"/>
                <w:szCs w:val="20"/>
                <w:lang w:eastAsia="zh-TW"/>
              </w:rPr>
            </w:pPr>
          </w:p>
          <w:p w:rsidR="00F87EA4" w:rsidRPr="005A31D4" w:rsidRDefault="00F87EA4" w:rsidP="00AA3D71">
            <w:pPr>
              <w:spacing w:line="240" w:lineRule="exact"/>
              <w:rPr>
                <w:rFonts w:ascii="標楷體" w:eastAsia="標楷體" w:hAnsi="標楷體"/>
                <w:b/>
                <w:color w:val="000000"/>
                <w:sz w:val="20"/>
                <w:szCs w:val="20"/>
                <w:lang w:eastAsia="zh-TW"/>
              </w:rPr>
            </w:pPr>
            <w:r w:rsidRPr="005A31D4">
              <w:rPr>
                <w:rFonts w:ascii="標楷體" w:eastAsia="標楷體" w:hAnsi="標楷體" w:hint="eastAsia"/>
                <w:b/>
                <w:color w:val="000000"/>
                <w:sz w:val="20"/>
                <w:szCs w:val="20"/>
                <w:lang w:eastAsia="zh-TW"/>
              </w:rPr>
              <w:t>◎多元文化教育</w:t>
            </w:r>
          </w:p>
          <w:p w:rsidR="00F87EA4" w:rsidRDefault="00F87EA4" w:rsidP="00AA3D71">
            <w:pPr>
              <w:spacing w:line="240" w:lineRule="exact"/>
              <w:rPr>
                <w:rFonts w:ascii="標楷體" w:eastAsia="標楷體" w:hAnsi="標楷體"/>
                <w:color w:val="000000"/>
                <w:sz w:val="20"/>
                <w:szCs w:val="20"/>
                <w:lang w:eastAsia="zh-TW"/>
              </w:rPr>
            </w:pPr>
            <w:r w:rsidRPr="005A31D4">
              <w:rPr>
                <w:rFonts w:ascii="標楷體" w:eastAsia="標楷體" w:hAnsi="標楷體" w:hint="eastAsia"/>
                <w:color w:val="000000"/>
                <w:sz w:val="20"/>
                <w:szCs w:val="20"/>
                <w:lang w:eastAsia="zh-TW"/>
              </w:rPr>
              <w:t>多E6了解各文化間的多樣性與差異性。</w:t>
            </w:r>
          </w:p>
          <w:p w:rsidR="00F87EA4" w:rsidRPr="005A31D4" w:rsidRDefault="00F87EA4" w:rsidP="00AA3D71">
            <w:pPr>
              <w:spacing w:line="240" w:lineRule="exact"/>
              <w:rPr>
                <w:rFonts w:ascii="標楷體" w:eastAsia="標楷體" w:hAnsi="標楷體"/>
                <w:color w:val="000000"/>
                <w:sz w:val="20"/>
                <w:szCs w:val="20"/>
                <w:lang w:eastAsia="zh-TW"/>
              </w:rPr>
            </w:pPr>
          </w:p>
          <w:p w:rsidR="00F87EA4" w:rsidRPr="005A31D4" w:rsidRDefault="00F87EA4" w:rsidP="00AA3D71">
            <w:pPr>
              <w:spacing w:line="240" w:lineRule="exact"/>
              <w:rPr>
                <w:rFonts w:ascii="標楷體" w:eastAsia="標楷體" w:hAnsi="標楷體"/>
                <w:b/>
                <w:color w:val="000000"/>
                <w:sz w:val="20"/>
                <w:szCs w:val="20"/>
                <w:lang w:eastAsia="zh-TW"/>
              </w:rPr>
            </w:pPr>
            <w:r w:rsidRPr="005A31D4">
              <w:rPr>
                <w:rFonts w:ascii="標楷體" w:eastAsia="標楷體" w:hAnsi="標楷體" w:hint="eastAsia"/>
                <w:b/>
                <w:color w:val="000000"/>
                <w:sz w:val="20"/>
                <w:szCs w:val="20"/>
                <w:lang w:eastAsia="zh-TW"/>
              </w:rPr>
              <w:t>◎性別平等教育</w:t>
            </w:r>
          </w:p>
          <w:p w:rsidR="00F87EA4" w:rsidRDefault="00F87EA4" w:rsidP="00AA3D71">
            <w:pPr>
              <w:pStyle w:val="TableParagraph"/>
              <w:adjustRightInd w:val="0"/>
              <w:snapToGrid w:val="0"/>
              <w:spacing w:line="240" w:lineRule="exact"/>
              <w:rPr>
                <w:rFonts w:ascii="標楷體" w:eastAsia="標楷體" w:hAnsi="標楷體"/>
                <w:color w:val="000000"/>
                <w:sz w:val="20"/>
                <w:szCs w:val="20"/>
                <w:lang w:eastAsia="zh-TW"/>
              </w:rPr>
            </w:pPr>
            <w:r w:rsidRPr="005A31D4">
              <w:rPr>
                <w:rFonts w:ascii="標楷體" w:eastAsia="標楷體" w:hAnsi="標楷體" w:hint="eastAsia"/>
                <w:color w:val="000000"/>
                <w:sz w:val="20"/>
                <w:szCs w:val="20"/>
                <w:lang w:eastAsia="zh-TW"/>
              </w:rPr>
              <w:t>性E3覺察性別角色的刻板印象，了解家庭、學校與職業的分工，不應受性別的限制。</w:t>
            </w:r>
          </w:p>
          <w:p w:rsidR="00F87EA4" w:rsidRPr="005A31D4" w:rsidRDefault="00F87EA4" w:rsidP="00AA3D71">
            <w:pPr>
              <w:pStyle w:val="TableParagraph"/>
              <w:adjustRightInd w:val="0"/>
              <w:snapToGrid w:val="0"/>
              <w:spacing w:line="240" w:lineRule="exact"/>
              <w:ind w:left="750"/>
              <w:rPr>
                <w:rFonts w:ascii="標楷體" w:eastAsia="標楷體" w:hAnsi="標楷體"/>
                <w:color w:val="000000"/>
                <w:sz w:val="20"/>
                <w:szCs w:val="20"/>
                <w:lang w:eastAsia="zh-TW"/>
              </w:rPr>
            </w:pPr>
          </w:p>
          <w:p w:rsidR="00F87EA4" w:rsidRPr="005A31D4" w:rsidRDefault="00F87EA4" w:rsidP="00AA3D71">
            <w:pPr>
              <w:spacing w:line="240" w:lineRule="exact"/>
              <w:rPr>
                <w:rFonts w:ascii="標楷體" w:eastAsia="標楷體" w:hAnsi="標楷體"/>
                <w:b/>
                <w:color w:val="000000"/>
                <w:sz w:val="20"/>
                <w:szCs w:val="20"/>
                <w:lang w:eastAsia="zh-TW"/>
              </w:rPr>
            </w:pPr>
            <w:r w:rsidRPr="005A31D4">
              <w:rPr>
                <w:rFonts w:ascii="標楷體" w:eastAsia="標楷體" w:hAnsi="標楷體" w:hint="eastAsia"/>
                <w:b/>
                <w:color w:val="000000"/>
                <w:sz w:val="20"/>
                <w:szCs w:val="20"/>
                <w:lang w:eastAsia="zh-TW"/>
              </w:rPr>
              <w:t>◎品德教育</w:t>
            </w:r>
          </w:p>
          <w:p w:rsidR="00F87EA4" w:rsidRDefault="00F87EA4" w:rsidP="00AA3D71">
            <w:pPr>
              <w:pStyle w:val="TableParagraph"/>
              <w:adjustRightInd w:val="0"/>
              <w:snapToGrid w:val="0"/>
              <w:spacing w:line="240" w:lineRule="exact"/>
              <w:rPr>
                <w:rFonts w:ascii="標楷體" w:eastAsia="標楷體" w:hAnsi="標楷體"/>
                <w:sz w:val="20"/>
                <w:szCs w:val="16"/>
                <w:lang w:eastAsia="zh-TW"/>
              </w:rPr>
            </w:pPr>
            <w:r w:rsidRPr="005A31D4">
              <w:rPr>
                <w:rFonts w:ascii="標楷體" w:eastAsia="標楷體" w:hAnsi="標楷體" w:hint="eastAsia"/>
                <w:color w:val="000000"/>
                <w:sz w:val="20"/>
                <w:szCs w:val="20"/>
                <w:lang w:eastAsia="zh-TW"/>
              </w:rPr>
              <w:t>品</w:t>
            </w:r>
            <w:r w:rsidRPr="005A31D4">
              <w:rPr>
                <w:rFonts w:ascii="標楷體" w:eastAsia="標楷體" w:hAnsi="標楷體"/>
                <w:color w:val="000000"/>
                <w:sz w:val="20"/>
                <w:szCs w:val="20"/>
                <w:lang w:eastAsia="zh-TW"/>
              </w:rPr>
              <w:t>E</w:t>
            </w:r>
            <w:r w:rsidRPr="005A31D4">
              <w:rPr>
                <w:rFonts w:ascii="標楷體" w:eastAsia="標楷體" w:hAnsi="標楷體" w:hint="eastAsia"/>
                <w:color w:val="000000"/>
                <w:sz w:val="20"/>
                <w:szCs w:val="20"/>
                <w:lang w:eastAsia="zh-TW"/>
              </w:rPr>
              <w:t>1良好生活習慣與德行。</w:t>
            </w:r>
          </w:p>
          <w:p w:rsidR="00F87EA4" w:rsidRDefault="00F87EA4" w:rsidP="00AA3D71">
            <w:pPr>
              <w:pStyle w:val="TableParagraph"/>
              <w:adjustRightInd w:val="0"/>
              <w:snapToGrid w:val="0"/>
              <w:spacing w:line="240" w:lineRule="exact"/>
              <w:ind w:left="102"/>
              <w:rPr>
                <w:rFonts w:ascii="標楷體" w:eastAsia="標楷體" w:hAnsi="標楷體"/>
                <w:sz w:val="20"/>
                <w:szCs w:val="16"/>
                <w:lang w:eastAsia="zh-TW"/>
              </w:rPr>
            </w:pPr>
          </w:p>
          <w:p w:rsidR="00F87EA4" w:rsidRPr="005A31D4" w:rsidRDefault="00F87EA4" w:rsidP="00AA3D71">
            <w:pPr>
              <w:pStyle w:val="TableParagraph"/>
              <w:adjustRightInd w:val="0"/>
              <w:snapToGrid w:val="0"/>
              <w:spacing w:line="240" w:lineRule="exact"/>
              <w:rPr>
                <w:rFonts w:ascii="標楷體" w:eastAsia="標楷體" w:hAnsi="標楷體"/>
                <w:sz w:val="20"/>
                <w:szCs w:val="16"/>
                <w:lang w:eastAsia="zh-TW"/>
              </w:rPr>
            </w:pPr>
          </w:p>
        </w:tc>
      </w:tr>
      <w:tr w:rsidR="00F87EA4" w:rsidRPr="005F60AD" w:rsidTr="00AA3D71">
        <w:trPr>
          <w:trHeight w:hRule="exact" w:val="1687"/>
          <w:jc w:val="center"/>
        </w:trPr>
        <w:tc>
          <w:tcPr>
            <w:tcW w:w="1843" w:type="dxa"/>
            <w:gridSpan w:val="3"/>
            <w:vMerge w:val="restart"/>
            <w:vAlign w:val="center"/>
          </w:tcPr>
          <w:p w:rsidR="00F87EA4" w:rsidRPr="005F60AD" w:rsidRDefault="00F87EA4" w:rsidP="00AA3D71">
            <w:pPr>
              <w:pStyle w:val="TableParagraph"/>
              <w:spacing w:before="4"/>
              <w:ind w:leftChars="-3" w:left="-2" w:hangingChars="2" w:hanging="5"/>
              <w:jc w:val="center"/>
              <w:rPr>
                <w:rFonts w:ascii="標楷體" w:eastAsia="標楷體" w:hAnsi="標楷體" w:cs="微軟正黑體"/>
                <w:sz w:val="24"/>
                <w:szCs w:val="24"/>
                <w:lang w:eastAsia="zh-TW"/>
              </w:rPr>
            </w:pPr>
            <w:r w:rsidRPr="00ED45E9">
              <w:rPr>
                <w:rFonts w:ascii="標楷體" w:eastAsia="標楷體" w:hAnsi="標楷體" w:cs="微軟正黑體"/>
                <w:bCs/>
                <w:color w:val="231F20"/>
                <w:sz w:val="24"/>
                <w:szCs w:val="24"/>
                <w:lang w:eastAsia="zh-TW"/>
              </w:rPr>
              <w:t>教學／學習重點</w:t>
            </w:r>
          </w:p>
        </w:tc>
        <w:tc>
          <w:tcPr>
            <w:tcW w:w="8925" w:type="dxa"/>
            <w:gridSpan w:val="6"/>
          </w:tcPr>
          <w:p w:rsidR="00F87EA4" w:rsidRDefault="00F87EA4" w:rsidP="00AA3D71">
            <w:pPr>
              <w:pStyle w:val="TableParagraph"/>
              <w:spacing w:line="252" w:lineRule="exact"/>
              <w:jc w:val="both"/>
              <w:rPr>
                <w:rFonts w:ascii="標楷體" w:eastAsia="標楷體" w:hAnsi="標楷體"/>
                <w:color w:val="231F20"/>
                <w:lang w:eastAsia="zh-TW"/>
              </w:rPr>
            </w:pPr>
            <w:r w:rsidRPr="00ED45E9">
              <w:rPr>
                <w:rFonts w:ascii="標楷體" w:eastAsia="標楷體" w:hAnsi="標楷體"/>
                <w:color w:val="231F20"/>
                <w:lang w:eastAsia="zh-TW"/>
              </w:rPr>
              <w:t>學習內容</w:t>
            </w:r>
          </w:p>
          <w:p w:rsidR="00F87EA4" w:rsidRDefault="00F87EA4" w:rsidP="00AA3D71">
            <w:pPr>
              <w:jc w:val="both"/>
              <w:rPr>
                <w:rFonts w:ascii="標楷體" w:eastAsia="標楷體" w:hAnsi="標楷體" w:cs="新細明體"/>
                <w:lang w:eastAsia="zh-TW"/>
              </w:rPr>
            </w:pPr>
            <w:r w:rsidRPr="00CF09E1">
              <w:rPr>
                <w:rFonts w:ascii="標楷體" w:eastAsia="標楷體" w:hAnsi="標楷體" w:hint="eastAsia"/>
                <w:sz w:val="20"/>
                <w:szCs w:val="20"/>
              </w:rPr>
              <w:t>Aa-I-1 Aa-I-5 Ab-I-1 Ab-I-2  Ab-I-3 Ab-I-4 Ac-I-1 Ac-I-2</w:t>
            </w:r>
          </w:p>
          <w:p w:rsidR="00F87EA4" w:rsidRPr="00CF09E1" w:rsidRDefault="00F87EA4" w:rsidP="00AA3D71">
            <w:pPr>
              <w:jc w:val="both"/>
              <w:rPr>
                <w:rFonts w:ascii="標楷體" w:eastAsia="標楷體" w:hAnsi="標楷體"/>
                <w:sz w:val="20"/>
                <w:szCs w:val="20"/>
              </w:rPr>
            </w:pPr>
            <w:r w:rsidRPr="00CF09E1">
              <w:rPr>
                <w:rFonts w:ascii="標楷體" w:eastAsia="標楷體" w:hAnsi="標楷體" w:hint="eastAsia"/>
                <w:sz w:val="20"/>
                <w:szCs w:val="20"/>
              </w:rPr>
              <w:t xml:space="preserve">Ac-I-3 Ad-I-1Ad-I-2Ad-I-3Ba-I-1Bb-I-2Bb-I-3 </w:t>
            </w:r>
          </w:p>
          <w:p w:rsidR="00F87EA4" w:rsidRPr="005F60AD" w:rsidRDefault="00F87EA4" w:rsidP="00AA3D71">
            <w:pPr>
              <w:jc w:val="both"/>
              <w:rPr>
                <w:rFonts w:ascii="標楷體" w:eastAsia="標楷體" w:hAnsi="標楷體" w:cs="新細明體"/>
                <w:lang w:eastAsia="zh-TW"/>
              </w:rPr>
            </w:pPr>
            <w:r w:rsidRPr="00CF09E1">
              <w:rPr>
                <w:rFonts w:ascii="標楷體" w:eastAsia="標楷體" w:hAnsi="標楷體" w:hint="eastAsia"/>
                <w:sz w:val="20"/>
                <w:szCs w:val="20"/>
              </w:rPr>
              <w:t>Bb-I-4 Be-I-1 Be-I-2Ca-I-1 Cb-I-2 Cb-I-1 Cc-I-1</w:t>
            </w:r>
          </w:p>
        </w:tc>
      </w:tr>
      <w:tr w:rsidR="00F87EA4" w:rsidRPr="00BD7539" w:rsidTr="00AA3D71">
        <w:trPr>
          <w:trHeight w:hRule="exact" w:val="10217"/>
          <w:jc w:val="center"/>
        </w:trPr>
        <w:tc>
          <w:tcPr>
            <w:tcW w:w="1843" w:type="dxa"/>
            <w:gridSpan w:val="3"/>
            <w:vMerge/>
            <w:vAlign w:val="center"/>
          </w:tcPr>
          <w:p w:rsidR="00F87EA4" w:rsidRPr="00ED45E9" w:rsidRDefault="00F87EA4" w:rsidP="00AA3D71">
            <w:pPr>
              <w:ind w:leftChars="-3" w:left="-3" w:hangingChars="2" w:hanging="4"/>
              <w:jc w:val="center"/>
              <w:rPr>
                <w:rFonts w:ascii="標楷體" w:eastAsia="標楷體" w:hAnsi="標楷體"/>
                <w:lang w:eastAsia="zh-TW"/>
              </w:rPr>
            </w:pPr>
          </w:p>
        </w:tc>
        <w:tc>
          <w:tcPr>
            <w:tcW w:w="8925" w:type="dxa"/>
            <w:gridSpan w:val="6"/>
          </w:tcPr>
          <w:p w:rsidR="00F87EA4" w:rsidRDefault="00F87EA4" w:rsidP="00AA3D71">
            <w:pPr>
              <w:rPr>
                <w:rFonts w:ascii="標楷體" w:eastAsia="標楷體" w:hAnsi="標楷體"/>
                <w:sz w:val="20"/>
                <w:szCs w:val="20"/>
                <w:lang w:eastAsia="zh-TW"/>
              </w:rPr>
            </w:pPr>
            <w:r>
              <w:rPr>
                <w:rFonts w:ascii="標楷體" w:eastAsia="標楷體" w:hAnsi="標楷體" w:hint="eastAsia"/>
                <w:sz w:val="20"/>
                <w:szCs w:val="20"/>
                <w:lang w:eastAsia="zh-TW"/>
              </w:rPr>
              <w:t>學習表現</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1-I-1 養成專心聆聽的習慣，尊重對方的發言。</w:t>
            </w:r>
          </w:p>
          <w:p w:rsidR="00F87EA4"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1-I-2 能學習聆聽不同的媒材，說出聆聽的內容。</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1-I-3 能理解話語、詩歌、故事的訊息，有適切的表情跟肢體語言。</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2-I-1 以正確發音流利的說出語意完整的話。</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2-I-2 說出所聽聞的內容。</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2-I-3 與他人交談時，能適當的提問、合宜的回答，並分享想法。</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3-I-1 正確認念、拼讀及書寫注音符號。</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3-I-2 運用注音符號輔助識字，也能利用國字鞏固注音符號的學習。</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3-I-3 運用注音符號表達想法，記錄訊息。</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sz w:val="20"/>
                <w:szCs w:val="20"/>
                <w:lang w:eastAsia="zh-TW"/>
              </w:rPr>
              <w:t xml:space="preserve">3-I-4 </w:t>
            </w:r>
            <w:r w:rsidRPr="00CF09E1">
              <w:rPr>
                <w:rFonts w:ascii="標楷體" w:eastAsia="標楷體" w:hAnsi="標楷體" w:hint="eastAsia"/>
                <w:sz w:val="20"/>
                <w:szCs w:val="20"/>
                <w:lang w:eastAsia="zh-TW"/>
              </w:rPr>
              <w:t>利用注音讀物，學習閱讀，享受閱讀樂趣。</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4-I-1 認識常用國字至少1,000字，使用700字。</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4-I-2 利用部件、部首或簡單造字原理，輔助識字。</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4-I-3 學習查字典的方法。</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4-1-4-3能用硬筆寫出合理的筆順、正確的筆畫及形體結構的國字。</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4-I-5 認識基本筆畫、筆順，掌握運筆原則，寫出正確及工整的國字。</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5-I-2 認識常用標點符號。</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5-I-3 讀懂與學習階段相符的文本。</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5-I-4 了解文本中的重要訊息與觀點。</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5-I-5 認識簡易的記敘、抒情及應用文本的特徵。</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5-I-6 利用圖像、故事結構等策略，協助文本的理解與內容重述。</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5-I-7 運用簡單的預測、推論等策略，找出句子和段落明示的因果關係，理解文本內容。</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5-I-8 認識圖書館(室)的功能。</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5-I-9 喜愛閱讀，並樂於與他人分享閱讀心得。</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6-I-1 根據表達需要，使用常用標點符號。</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6-I-2 透過閱讀及觀察，積累寫作材料。</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6-I-3 寫出語意完整的句子、主題明確的段落。</w:t>
            </w:r>
          </w:p>
          <w:p w:rsidR="00F87EA4" w:rsidRPr="00BD7539" w:rsidRDefault="00F87EA4" w:rsidP="00AA3D71">
            <w:pPr>
              <w:rPr>
                <w:rFonts w:ascii="標楷體" w:eastAsia="標楷體" w:hAnsi="標楷體"/>
                <w:color w:val="7F7F7F"/>
                <w:sz w:val="20"/>
                <w:szCs w:val="20"/>
              </w:rPr>
            </w:pPr>
            <w:r w:rsidRPr="00CF09E1">
              <w:rPr>
                <w:rFonts w:ascii="標楷體" w:eastAsia="標楷體" w:hAnsi="標楷體" w:hint="eastAsia"/>
                <w:sz w:val="20"/>
                <w:szCs w:val="20"/>
              </w:rPr>
              <w:t>6-I-4 使用仿寫、接寫等技巧寫作。</w:t>
            </w:r>
          </w:p>
        </w:tc>
      </w:tr>
      <w:tr w:rsidR="00F87EA4" w:rsidRPr="00ED45E9" w:rsidTr="00AA3D71">
        <w:trPr>
          <w:trHeight w:hRule="exact" w:val="708"/>
          <w:jc w:val="center"/>
        </w:trPr>
        <w:tc>
          <w:tcPr>
            <w:tcW w:w="1843" w:type="dxa"/>
            <w:gridSpan w:val="3"/>
            <w:vAlign w:val="center"/>
          </w:tcPr>
          <w:p w:rsidR="00F87EA4" w:rsidRPr="00ED45E9" w:rsidRDefault="00F87EA4" w:rsidP="00AA3D71">
            <w:pPr>
              <w:pStyle w:val="TableParagraph"/>
              <w:spacing w:line="288" w:lineRule="exact"/>
              <w:ind w:leftChars="-3" w:left="-2" w:hangingChars="2" w:hanging="5"/>
              <w:jc w:val="center"/>
              <w:rPr>
                <w:rFonts w:ascii="標楷體" w:eastAsia="標楷體" w:hAnsi="標楷體" w:cs="微軟正黑體"/>
                <w:sz w:val="24"/>
                <w:szCs w:val="24"/>
                <w:lang w:eastAsia="zh-TW"/>
              </w:rPr>
            </w:pPr>
            <w:r w:rsidRPr="00ED45E9">
              <w:rPr>
                <w:rFonts w:ascii="標楷體" w:eastAsia="標楷體" w:hAnsi="標楷體" w:cs="微軟正黑體"/>
                <w:bCs/>
                <w:color w:val="231F20"/>
                <w:spacing w:val="-1"/>
                <w:sz w:val="24"/>
                <w:szCs w:val="24"/>
                <w:lang w:eastAsia="zh-TW"/>
              </w:rPr>
              <w:t>評量方式</w:t>
            </w:r>
          </w:p>
        </w:tc>
        <w:tc>
          <w:tcPr>
            <w:tcW w:w="8925" w:type="dxa"/>
            <w:gridSpan w:val="6"/>
            <w:vAlign w:val="center"/>
          </w:tcPr>
          <w:p w:rsidR="00F87EA4" w:rsidRPr="00ED45E9" w:rsidRDefault="00F87EA4" w:rsidP="00AA3D71">
            <w:pPr>
              <w:jc w:val="center"/>
              <w:rPr>
                <w:rFonts w:ascii="標楷體" w:eastAsia="標楷體" w:hAnsi="標楷體"/>
                <w:lang w:eastAsia="zh-TW"/>
              </w:rPr>
            </w:pPr>
            <w:r w:rsidRPr="00F01F5C">
              <w:rPr>
                <w:rFonts w:ascii="標楷體" w:eastAsia="標楷體" w:hAnsi="標楷體" w:hint="eastAsia"/>
                <w:sz w:val="20"/>
                <w:lang w:eastAsia="zh-TW"/>
              </w:rPr>
              <w:t>口頭發表</w:t>
            </w:r>
            <w:r>
              <w:rPr>
                <w:rFonts w:ascii="標楷體" w:eastAsia="標楷體" w:hAnsi="標楷體" w:hint="eastAsia"/>
                <w:sz w:val="20"/>
                <w:lang w:eastAsia="zh-TW"/>
              </w:rPr>
              <w:t>、</w:t>
            </w:r>
            <w:r w:rsidRPr="00F01F5C">
              <w:rPr>
                <w:rFonts w:ascii="標楷體" w:eastAsia="標楷體" w:hAnsi="標楷體" w:hint="eastAsia"/>
                <w:sz w:val="20"/>
                <w:lang w:eastAsia="zh-TW"/>
              </w:rPr>
              <w:t>書面報告</w:t>
            </w:r>
            <w:r>
              <w:rPr>
                <w:rFonts w:ascii="標楷體" w:eastAsia="標楷體" w:hAnsi="標楷體" w:hint="eastAsia"/>
                <w:sz w:val="20"/>
                <w:lang w:eastAsia="zh-TW"/>
              </w:rPr>
              <w:t>、</w:t>
            </w:r>
            <w:r w:rsidRPr="00F01F5C">
              <w:rPr>
                <w:rFonts w:ascii="標楷體" w:eastAsia="標楷體" w:hAnsi="標楷體" w:hint="eastAsia"/>
                <w:sz w:val="20"/>
                <w:lang w:eastAsia="zh-TW"/>
              </w:rPr>
              <w:t>實作表現</w:t>
            </w:r>
            <w:r>
              <w:rPr>
                <w:rFonts w:ascii="標楷體" w:eastAsia="標楷體" w:hAnsi="標楷體" w:hint="eastAsia"/>
                <w:sz w:val="20"/>
                <w:lang w:eastAsia="zh-TW"/>
              </w:rPr>
              <w:t>、</w:t>
            </w:r>
            <w:r w:rsidRPr="00F01F5C">
              <w:rPr>
                <w:rFonts w:ascii="標楷體" w:eastAsia="標楷體" w:hAnsi="標楷體" w:hint="eastAsia"/>
                <w:sz w:val="20"/>
                <w:lang w:eastAsia="zh-TW"/>
              </w:rPr>
              <w:t>課堂</w:t>
            </w:r>
            <w:r>
              <w:rPr>
                <w:rFonts w:ascii="標楷體" w:eastAsia="標楷體" w:hAnsi="標楷體" w:hint="eastAsia"/>
                <w:sz w:val="20"/>
                <w:lang w:eastAsia="zh-TW"/>
              </w:rPr>
              <w:t>討論、</w:t>
            </w:r>
            <w:r w:rsidRPr="00F01F5C">
              <w:rPr>
                <w:rFonts w:ascii="標楷體" w:eastAsia="標楷體" w:hAnsi="標楷體" w:hint="eastAsia"/>
                <w:sz w:val="20"/>
                <w:lang w:eastAsia="zh-TW"/>
              </w:rPr>
              <w:t>課堂觀察</w:t>
            </w:r>
            <w:r>
              <w:rPr>
                <w:rFonts w:ascii="標楷體" w:eastAsia="標楷體" w:hAnsi="標楷體" w:hint="eastAsia"/>
                <w:sz w:val="20"/>
                <w:lang w:eastAsia="zh-TW"/>
              </w:rPr>
              <w:t>、</w:t>
            </w:r>
            <w:r w:rsidRPr="00F01F5C">
              <w:rPr>
                <w:rFonts w:ascii="標楷體" w:eastAsia="標楷體" w:hAnsi="標楷體" w:hint="eastAsia"/>
                <w:sz w:val="20"/>
                <w:lang w:eastAsia="zh-TW"/>
              </w:rPr>
              <w:t>同儕互評</w:t>
            </w:r>
          </w:p>
        </w:tc>
      </w:tr>
      <w:tr w:rsidR="00F87EA4" w:rsidRPr="007D6AEB" w:rsidTr="00AA3D71">
        <w:trPr>
          <w:trHeight w:hRule="exact" w:val="600"/>
          <w:jc w:val="center"/>
        </w:trPr>
        <w:tc>
          <w:tcPr>
            <w:tcW w:w="567" w:type="dxa"/>
            <w:vAlign w:val="center"/>
          </w:tcPr>
          <w:p w:rsidR="00F87EA4" w:rsidRPr="00ED45E9" w:rsidRDefault="00F87EA4" w:rsidP="00AA3D71">
            <w:pPr>
              <w:pStyle w:val="TableParagraph"/>
              <w:spacing w:line="217" w:lineRule="exact"/>
              <w:ind w:leftChars="-2" w:left="-5" w:firstLineChars="1" w:firstLine="2"/>
              <w:jc w:val="center"/>
              <w:rPr>
                <w:rFonts w:ascii="標楷體" w:eastAsia="標楷體" w:hAnsi="標楷體" w:cs="微軟正黑體"/>
                <w:lang w:eastAsia="zh-TW"/>
              </w:rPr>
            </w:pPr>
            <w:r w:rsidRPr="00ED45E9">
              <w:rPr>
                <w:rFonts w:ascii="標楷體" w:eastAsia="標楷體" w:hAnsi="標楷體" w:cs="微軟正黑體"/>
                <w:bCs/>
                <w:color w:val="231F20"/>
                <w:lang w:eastAsia="zh-TW"/>
              </w:rPr>
              <w:t>週次</w:t>
            </w:r>
          </w:p>
        </w:tc>
        <w:tc>
          <w:tcPr>
            <w:tcW w:w="709" w:type="dxa"/>
            <w:vAlign w:val="center"/>
          </w:tcPr>
          <w:p w:rsidR="00F87EA4" w:rsidRPr="00ED45E9" w:rsidRDefault="00F87EA4" w:rsidP="00AA3D71">
            <w:pPr>
              <w:pStyle w:val="TableParagraph"/>
              <w:spacing w:before="25"/>
              <w:jc w:val="center"/>
              <w:rPr>
                <w:rFonts w:ascii="標楷體" w:eastAsia="標楷體" w:hAnsi="標楷體" w:cs="微軟正黑體"/>
                <w:lang w:eastAsia="zh-TW"/>
              </w:rPr>
            </w:pPr>
            <w:r w:rsidRPr="00ED45E9">
              <w:rPr>
                <w:rFonts w:ascii="標楷體" w:eastAsia="標楷體" w:hAnsi="標楷體" w:cs="微軟正黑體"/>
                <w:bCs/>
                <w:color w:val="231F20"/>
                <w:lang w:eastAsia="zh-TW"/>
              </w:rPr>
              <w:t>日期</w:t>
            </w:r>
          </w:p>
        </w:tc>
        <w:tc>
          <w:tcPr>
            <w:tcW w:w="3827" w:type="dxa"/>
            <w:gridSpan w:val="3"/>
            <w:vAlign w:val="center"/>
          </w:tcPr>
          <w:p w:rsidR="00F87EA4" w:rsidRPr="00ED45E9" w:rsidRDefault="00F87EA4" w:rsidP="00AA3D71">
            <w:pPr>
              <w:pStyle w:val="TableParagraph"/>
              <w:spacing w:before="25"/>
              <w:jc w:val="center"/>
              <w:rPr>
                <w:rFonts w:ascii="標楷體" w:eastAsia="標楷體" w:hAnsi="標楷體" w:cs="微軟正黑體"/>
              </w:rPr>
            </w:pPr>
            <w:r w:rsidRPr="00ED45E9">
              <w:rPr>
                <w:rFonts w:ascii="標楷體" w:eastAsia="標楷體" w:hAnsi="標楷體" w:cs="微軟正黑體"/>
                <w:bCs/>
                <w:color w:val="231F20"/>
                <w:spacing w:val="-1"/>
                <w:lang w:eastAsia="zh-TW"/>
              </w:rPr>
              <w:t>單元名</w:t>
            </w:r>
            <w:r w:rsidRPr="00ED45E9">
              <w:rPr>
                <w:rFonts w:ascii="標楷體" w:eastAsia="標楷體" w:hAnsi="標楷體" w:cs="微軟正黑體"/>
                <w:bCs/>
                <w:color w:val="231F20"/>
                <w:spacing w:val="-1"/>
              </w:rPr>
              <w:t>稱</w:t>
            </w:r>
            <w:r w:rsidRPr="00ED45E9">
              <w:rPr>
                <w:rFonts w:ascii="標楷體" w:eastAsia="標楷體" w:hAnsi="標楷體" w:cs="微軟正黑體"/>
                <w:bCs/>
                <w:color w:val="231F20"/>
                <w:spacing w:val="-2"/>
              </w:rPr>
              <w:t>／</w:t>
            </w:r>
            <w:r w:rsidRPr="00ED45E9">
              <w:rPr>
                <w:rFonts w:ascii="標楷體" w:eastAsia="標楷體" w:hAnsi="標楷體" w:cs="微軟正黑體"/>
                <w:bCs/>
                <w:color w:val="231F20"/>
                <w:spacing w:val="-1"/>
              </w:rPr>
              <w:t>內容</w:t>
            </w:r>
          </w:p>
        </w:tc>
        <w:tc>
          <w:tcPr>
            <w:tcW w:w="567" w:type="dxa"/>
            <w:vAlign w:val="center"/>
          </w:tcPr>
          <w:p w:rsidR="00F87EA4" w:rsidRPr="00ED45E9" w:rsidRDefault="00F87EA4" w:rsidP="00AA3D71">
            <w:pPr>
              <w:pStyle w:val="TableParagraph"/>
              <w:spacing w:line="217" w:lineRule="exact"/>
              <w:ind w:leftChars="-2" w:left="-5" w:firstLineChars="1" w:firstLine="2"/>
              <w:jc w:val="center"/>
              <w:rPr>
                <w:rFonts w:ascii="標楷體" w:eastAsia="標楷體" w:hAnsi="標楷體" w:cs="微軟正黑體"/>
              </w:rPr>
            </w:pPr>
            <w:r w:rsidRPr="00ED45E9">
              <w:rPr>
                <w:rFonts w:ascii="標楷體" w:eastAsia="標楷體" w:hAnsi="標楷體" w:cs="微軟正黑體"/>
                <w:bCs/>
                <w:color w:val="231F20"/>
              </w:rPr>
              <w:t>週次</w:t>
            </w:r>
          </w:p>
        </w:tc>
        <w:tc>
          <w:tcPr>
            <w:tcW w:w="567" w:type="dxa"/>
            <w:vAlign w:val="center"/>
          </w:tcPr>
          <w:p w:rsidR="00F87EA4" w:rsidRPr="00ED45E9" w:rsidRDefault="00F87EA4" w:rsidP="00AA3D71">
            <w:pPr>
              <w:pStyle w:val="TableParagraph"/>
              <w:spacing w:before="25"/>
              <w:jc w:val="center"/>
              <w:rPr>
                <w:rFonts w:ascii="標楷體" w:eastAsia="標楷體" w:hAnsi="標楷體" w:cs="微軟正黑體"/>
              </w:rPr>
            </w:pPr>
            <w:r w:rsidRPr="00ED45E9">
              <w:rPr>
                <w:rFonts w:ascii="標楷體" w:eastAsia="標楷體" w:hAnsi="標楷體" w:cs="微軟正黑體"/>
                <w:bCs/>
                <w:color w:val="231F20"/>
              </w:rPr>
              <w:t>日期</w:t>
            </w:r>
          </w:p>
        </w:tc>
        <w:tc>
          <w:tcPr>
            <w:tcW w:w="4531" w:type="dxa"/>
            <w:gridSpan w:val="2"/>
            <w:vAlign w:val="center"/>
          </w:tcPr>
          <w:p w:rsidR="00F87EA4" w:rsidRPr="007D6AEB" w:rsidRDefault="00F87EA4" w:rsidP="00AA3D71">
            <w:pPr>
              <w:pStyle w:val="TableParagraph"/>
              <w:spacing w:before="25" w:line="217" w:lineRule="exact"/>
              <w:jc w:val="center"/>
              <w:rPr>
                <w:rFonts w:ascii="標楷體" w:eastAsia="標楷體" w:hAnsi="標楷體" w:cs="微軟正黑體"/>
                <w:bCs/>
                <w:color w:val="231F20"/>
              </w:rPr>
            </w:pPr>
            <w:r w:rsidRPr="00ED45E9">
              <w:rPr>
                <w:rFonts w:ascii="標楷體" w:eastAsia="標楷體" w:hAnsi="標楷體" w:cs="微軟正黑體"/>
                <w:bCs/>
                <w:color w:val="231F20"/>
              </w:rPr>
              <w:t>單元名稱／內容</w:t>
            </w:r>
          </w:p>
        </w:tc>
      </w:tr>
      <w:tr w:rsidR="00F87EA4" w:rsidRPr="00A94AF0" w:rsidTr="00AA3D71">
        <w:trPr>
          <w:trHeight w:hRule="exact" w:val="1518"/>
          <w:jc w:val="center"/>
        </w:trPr>
        <w:tc>
          <w:tcPr>
            <w:tcW w:w="567"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1</w:t>
            </w:r>
          </w:p>
        </w:tc>
        <w:tc>
          <w:tcPr>
            <w:tcW w:w="709" w:type="dxa"/>
          </w:tcPr>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08</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29</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09</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04</w:t>
            </w:r>
          </w:p>
          <w:p w:rsidR="00F87EA4" w:rsidRPr="00F57D52" w:rsidRDefault="00F87EA4" w:rsidP="00AA3D71">
            <w:pPr>
              <w:jc w:val="center"/>
              <w:rPr>
                <w:rFonts w:ascii="標楷體" w:eastAsia="標楷體" w:hAnsi="標楷體"/>
                <w:color w:val="000000"/>
                <w:sz w:val="20"/>
                <w:szCs w:val="26"/>
              </w:rPr>
            </w:pPr>
          </w:p>
        </w:tc>
        <w:tc>
          <w:tcPr>
            <w:tcW w:w="3827" w:type="dxa"/>
            <w:gridSpan w:val="3"/>
            <w:vAlign w:val="center"/>
          </w:tcPr>
          <w:p w:rsidR="00F87EA4" w:rsidRPr="00A94AF0" w:rsidRDefault="00F87EA4" w:rsidP="00AA3D71">
            <w:pPr>
              <w:adjustRightInd w:val="0"/>
              <w:ind w:left="208" w:hangingChars="104" w:hanging="208"/>
              <w:jc w:val="both"/>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一單元</w:t>
            </w:r>
            <w:r w:rsidRPr="00A94AF0">
              <w:rPr>
                <w:rFonts w:ascii="標楷體" w:eastAsia="標楷體" w:hAnsi="標楷體" w:hint="eastAsia"/>
                <w:color w:val="000000"/>
                <w:sz w:val="20"/>
                <w:szCs w:val="20"/>
                <w:lang w:eastAsia="zh-TW"/>
              </w:rPr>
              <w:t>打招呼</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F87EA4" w:rsidRPr="00A94AF0" w:rsidRDefault="00F87EA4" w:rsidP="00AA3D71">
            <w:pPr>
              <w:rPr>
                <w:rFonts w:ascii="標楷體" w:eastAsia="標楷體" w:hAnsi="標楷體"/>
                <w:sz w:val="20"/>
                <w:szCs w:val="20"/>
                <w:lang w:eastAsia="zh-TW"/>
              </w:rPr>
            </w:pP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12</w:t>
            </w:r>
          </w:p>
        </w:tc>
        <w:tc>
          <w:tcPr>
            <w:tcW w:w="567" w:type="dxa"/>
          </w:tcPr>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11/</w:t>
            </w:r>
            <w:r w:rsidRPr="00F57D52">
              <w:rPr>
                <w:rFonts w:ascii="標楷體" w:eastAsia="標楷體" w:hAnsi="標楷體" w:hint="eastAsia"/>
                <w:color w:val="000000"/>
                <w:sz w:val="20"/>
                <w:szCs w:val="26"/>
              </w:rPr>
              <w:t>14</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20</w:t>
            </w:r>
          </w:p>
        </w:tc>
        <w:tc>
          <w:tcPr>
            <w:tcW w:w="4531" w:type="dxa"/>
            <w:gridSpan w:val="2"/>
            <w:vAlign w:val="center"/>
          </w:tcPr>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三單元勇氣樹</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F87EA4" w:rsidRPr="00A94AF0" w:rsidRDefault="00F87EA4" w:rsidP="00AA3D71">
            <w:pPr>
              <w:rPr>
                <w:rFonts w:ascii="標楷體" w:eastAsia="標楷體" w:hAnsi="標楷體"/>
                <w:sz w:val="20"/>
                <w:szCs w:val="20"/>
                <w:lang w:eastAsia="zh-TW"/>
              </w:rPr>
            </w:pPr>
          </w:p>
          <w:p w:rsidR="00F87EA4" w:rsidRPr="00A94AF0" w:rsidRDefault="00F87EA4" w:rsidP="00AA3D71">
            <w:pPr>
              <w:rPr>
                <w:rFonts w:ascii="標楷體" w:eastAsia="標楷體" w:hAnsi="標楷體"/>
                <w:sz w:val="20"/>
                <w:szCs w:val="20"/>
                <w:lang w:eastAsia="zh-TW"/>
              </w:rPr>
            </w:pPr>
          </w:p>
          <w:p w:rsidR="00F87EA4" w:rsidRPr="00A94AF0" w:rsidRDefault="00F87EA4" w:rsidP="00AA3D71">
            <w:pPr>
              <w:adjustRightInd w:val="0"/>
              <w:snapToGrid w:val="0"/>
              <w:rPr>
                <w:rFonts w:ascii="標楷體" w:eastAsia="標楷體" w:hAnsi="標楷體"/>
                <w:sz w:val="20"/>
                <w:szCs w:val="20"/>
                <w:lang w:eastAsia="zh-TW"/>
              </w:rPr>
            </w:pPr>
          </w:p>
        </w:tc>
      </w:tr>
      <w:tr w:rsidR="00F87EA4" w:rsidRPr="00A94AF0" w:rsidTr="00AA3D71">
        <w:trPr>
          <w:trHeight w:hRule="exact" w:val="1518"/>
          <w:jc w:val="center"/>
        </w:trPr>
        <w:tc>
          <w:tcPr>
            <w:tcW w:w="567"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olor w:val="231F20"/>
                <w:w w:val="95"/>
                <w:lang w:eastAsia="zh-TW"/>
              </w:rPr>
            </w:pPr>
          </w:p>
        </w:tc>
        <w:tc>
          <w:tcPr>
            <w:tcW w:w="709" w:type="dxa"/>
          </w:tcPr>
          <w:p w:rsidR="00F87EA4" w:rsidRPr="00F57D52" w:rsidRDefault="00F87EA4" w:rsidP="00AA3D71">
            <w:pPr>
              <w:jc w:val="center"/>
              <w:rPr>
                <w:rFonts w:ascii="標楷體" w:eastAsia="標楷體" w:hAnsi="標楷體"/>
                <w:color w:val="000000"/>
                <w:sz w:val="20"/>
                <w:szCs w:val="26"/>
                <w:lang w:eastAsia="zh-TW"/>
              </w:rPr>
            </w:pPr>
          </w:p>
        </w:tc>
        <w:tc>
          <w:tcPr>
            <w:tcW w:w="3827" w:type="dxa"/>
            <w:gridSpan w:val="3"/>
            <w:vAlign w:val="center"/>
          </w:tcPr>
          <w:p w:rsidR="00F87EA4" w:rsidRPr="00A94AF0" w:rsidRDefault="00F87EA4" w:rsidP="00AA3D71">
            <w:pPr>
              <w:adjustRightInd w:val="0"/>
              <w:ind w:left="208" w:hangingChars="104" w:hanging="208"/>
              <w:jc w:val="both"/>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3.透過提問、分享的方式，讓學生學習表達自我的情感。</w:t>
            </w:r>
          </w:p>
          <w:p w:rsidR="00F87EA4" w:rsidRPr="00A94AF0" w:rsidRDefault="00F87EA4" w:rsidP="00AA3D71">
            <w:pPr>
              <w:adjustRightInd w:val="0"/>
              <w:ind w:left="208" w:hangingChars="104" w:hanging="208"/>
              <w:jc w:val="both"/>
              <w:rPr>
                <w:rFonts w:ascii="標楷體" w:eastAsia="標楷體" w:hAnsi="標楷體"/>
                <w:sz w:val="20"/>
                <w:szCs w:val="20"/>
                <w:lang w:eastAsia="zh-TW"/>
              </w:rPr>
            </w:pPr>
            <w:r w:rsidRPr="00A94AF0">
              <w:rPr>
                <w:rFonts w:ascii="標楷體" w:eastAsia="標楷體" w:hAnsi="標楷體" w:hint="eastAsia"/>
                <w:sz w:val="20"/>
                <w:szCs w:val="20"/>
                <w:lang w:eastAsia="zh-TW"/>
              </w:rPr>
              <w:t>4.</w:t>
            </w:r>
            <w:r w:rsidRPr="00A94AF0">
              <w:rPr>
                <w:rFonts w:ascii="標楷體" w:eastAsia="標楷體" w:hAnsi="標楷體" w:hint="eastAsia"/>
                <w:color w:val="000000"/>
                <w:sz w:val="20"/>
                <w:szCs w:val="20"/>
                <w:lang w:eastAsia="zh-TW"/>
              </w:rPr>
              <w:t xml:space="preserve"> </w:t>
            </w:r>
            <w:r w:rsidRPr="00A94AF0">
              <w:rPr>
                <w:rFonts w:ascii="標楷體" w:eastAsia="標楷體" w:hAnsi="標楷體" w:hint="eastAsia"/>
                <w:sz w:val="20"/>
                <w:szCs w:val="20"/>
                <w:lang w:eastAsia="zh-TW"/>
              </w:rPr>
              <w:t>創作「方向加上動作」的完整句子。</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olor w:val="231F20"/>
                <w:w w:val="95"/>
                <w:lang w:eastAsia="zh-TW"/>
              </w:rPr>
            </w:pPr>
          </w:p>
        </w:tc>
        <w:tc>
          <w:tcPr>
            <w:tcW w:w="567" w:type="dxa"/>
          </w:tcPr>
          <w:p w:rsidR="00F87EA4" w:rsidRPr="00F57D52" w:rsidRDefault="00F87EA4" w:rsidP="00AA3D71">
            <w:pPr>
              <w:jc w:val="center"/>
              <w:rPr>
                <w:rFonts w:ascii="標楷體" w:eastAsia="標楷體" w:hAnsi="標楷體"/>
                <w:color w:val="000000"/>
                <w:sz w:val="20"/>
                <w:szCs w:val="26"/>
                <w:lang w:eastAsia="zh-TW"/>
              </w:rPr>
            </w:pPr>
          </w:p>
        </w:tc>
        <w:tc>
          <w:tcPr>
            <w:tcW w:w="4531" w:type="dxa"/>
            <w:gridSpan w:val="2"/>
            <w:vAlign w:val="center"/>
          </w:tcPr>
          <w:p w:rsidR="00F87EA4" w:rsidRPr="00A94AF0" w:rsidRDefault="00F87EA4" w:rsidP="00AA3D71">
            <w:pPr>
              <w:adjustRightInd w:val="0"/>
              <w:snapToGrid w:val="0"/>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3.透過提問、分享的方式，讓學生培養願意嘗試各種困難的勇氣。</w:t>
            </w:r>
          </w:p>
          <w:p w:rsidR="00F87EA4" w:rsidRPr="00A94AF0" w:rsidRDefault="00F87EA4" w:rsidP="00AA3D71">
            <w:pPr>
              <w:rPr>
                <w:rFonts w:ascii="標楷體" w:eastAsia="標楷體" w:hAnsi="標楷體"/>
                <w:sz w:val="20"/>
                <w:szCs w:val="20"/>
                <w:lang w:eastAsia="zh-TW"/>
              </w:rPr>
            </w:pPr>
          </w:p>
        </w:tc>
      </w:tr>
      <w:tr w:rsidR="00F87EA4" w:rsidRPr="00A94AF0" w:rsidTr="00AA3D71">
        <w:trPr>
          <w:trHeight w:hRule="exact" w:val="2753"/>
          <w:jc w:val="center"/>
        </w:trPr>
        <w:tc>
          <w:tcPr>
            <w:tcW w:w="567" w:type="dxa"/>
            <w:vAlign w:val="center"/>
          </w:tcPr>
          <w:p w:rsidR="00F87EA4" w:rsidRPr="00212B37" w:rsidRDefault="00F87EA4" w:rsidP="00AA3D71">
            <w:pPr>
              <w:pStyle w:val="TableParagraph"/>
              <w:adjustRightInd w:val="0"/>
              <w:snapToGrid w:val="0"/>
              <w:spacing w:line="240" w:lineRule="atLeast"/>
              <w:ind w:right="36"/>
              <w:jc w:val="center"/>
              <w:rPr>
                <w:rFonts w:ascii="標楷體" w:eastAsia="標楷體" w:hAnsi="標楷體"/>
                <w:color w:val="231F20"/>
                <w:w w:val="95"/>
              </w:rPr>
            </w:pPr>
            <w:r>
              <w:rPr>
                <w:rFonts w:ascii="標楷體" w:eastAsia="標楷體" w:hAnsi="標楷體"/>
                <w:color w:val="231F20"/>
                <w:w w:val="95"/>
              </w:rPr>
              <w:t>2</w:t>
            </w:r>
          </w:p>
        </w:tc>
        <w:tc>
          <w:tcPr>
            <w:tcW w:w="709" w:type="dxa"/>
          </w:tcPr>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09</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05</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09</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11</w:t>
            </w:r>
          </w:p>
          <w:p w:rsidR="00F87EA4" w:rsidRPr="00F57D52" w:rsidRDefault="00F87EA4" w:rsidP="00AA3D71">
            <w:pPr>
              <w:jc w:val="center"/>
              <w:rPr>
                <w:rFonts w:ascii="標楷體" w:eastAsia="標楷體" w:hAnsi="標楷體"/>
                <w:color w:val="000000"/>
                <w:sz w:val="20"/>
                <w:szCs w:val="26"/>
              </w:rPr>
            </w:pPr>
          </w:p>
        </w:tc>
        <w:tc>
          <w:tcPr>
            <w:tcW w:w="3827" w:type="dxa"/>
            <w:gridSpan w:val="3"/>
          </w:tcPr>
          <w:p w:rsidR="00F87EA4" w:rsidRPr="00A94AF0" w:rsidRDefault="00F87EA4" w:rsidP="00AA3D71">
            <w:pPr>
              <w:adjustRightInd w:val="0"/>
              <w:ind w:left="208" w:hangingChars="104" w:hanging="208"/>
              <w:jc w:val="both"/>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一單元</w:t>
            </w:r>
            <w:r w:rsidRPr="00A94AF0">
              <w:rPr>
                <w:rFonts w:ascii="標楷體" w:eastAsia="標楷體" w:hAnsi="標楷體" w:hint="eastAsia"/>
                <w:color w:val="000000"/>
                <w:sz w:val="20"/>
                <w:szCs w:val="20"/>
                <w:lang w:eastAsia="zh-TW"/>
              </w:rPr>
              <w:t>打招呼</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F87EA4" w:rsidRPr="00A94AF0" w:rsidRDefault="00F87EA4" w:rsidP="00AA3D71">
            <w:pPr>
              <w:adjustRightInd w:val="0"/>
              <w:ind w:left="208" w:hangingChars="104" w:hanging="208"/>
              <w:jc w:val="both"/>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3.透過提問、分享的方式，讓學生學習表達自我的情感。</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4.</w:t>
            </w:r>
            <w:r w:rsidRPr="00A94AF0">
              <w:rPr>
                <w:rFonts w:ascii="標楷體" w:eastAsia="標楷體" w:hAnsi="標楷體" w:hint="eastAsia"/>
                <w:color w:val="000000"/>
                <w:sz w:val="20"/>
                <w:szCs w:val="20"/>
                <w:lang w:eastAsia="zh-TW"/>
              </w:rPr>
              <w:t xml:space="preserve"> </w:t>
            </w:r>
            <w:r w:rsidRPr="00A94AF0">
              <w:rPr>
                <w:rFonts w:ascii="標楷體" w:eastAsia="標楷體" w:hAnsi="標楷體" w:hint="eastAsia"/>
                <w:sz w:val="20"/>
                <w:szCs w:val="20"/>
                <w:lang w:eastAsia="zh-TW"/>
              </w:rPr>
              <w:t>創作「方向加上動作」的完整句子。</w:t>
            </w:r>
          </w:p>
          <w:p w:rsidR="00F87EA4" w:rsidRPr="00A94AF0" w:rsidRDefault="00F87EA4" w:rsidP="00AA3D71">
            <w:pPr>
              <w:pStyle w:val="9"/>
              <w:rPr>
                <w:rFonts w:ascii="標楷體" w:eastAsia="標楷體" w:hAnsi="標楷體"/>
                <w:sz w:val="20"/>
                <w:szCs w:val="20"/>
                <w:lang w:eastAsia="zh-TW"/>
              </w:rPr>
            </w:pP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13</w:t>
            </w:r>
          </w:p>
        </w:tc>
        <w:tc>
          <w:tcPr>
            <w:tcW w:w="567" w:type="dxa"/>
          </w:tcPr>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11/</w:t>
            </w:r>
            <w:r w:rsidRPr="00F57D52">
              <w:rPr>
                <w:rFonts w:ascii="標楷體" w:eastAsia="標楷體" w:hAnsi="標楷體" w:hint="eastAsia"/>
                <w:color w:val="000000"/>
                <w:sz w:val="20"/>
                <w:szCs w:val="26"/>
              </w:rPr>
              <w:t>21</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27</w:t>
            </w:r>
          </w:p>
        </w:tc>
        <w:tc>
          <w:tcPr>
            <w:tcW w:w="4531" w:type="dxa"/>
            <w:gridSpan w:val="2"/>
          </w:tcPr>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四單元牙仙子</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3.透過提問、分享的方式，讓學生了解各文化間的多樣性與差異性。</w:t>
            </w:r>
          </w:p>
        </w:tc>
      </w:tr>
      <w:tr w:rsidR="00F87EA4" w:rsidRPr="00A94AF0" w:rsidTr="00AA3D71">
        <w:trPr>
          <w:trHeight w:hRule="exact" w:val="2537"/>
          <w:jc w:val="center"/>
        </w:trPr>
        <w:tc>
          <w:tcPr>
            <w:tcW w:w="567"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3</w:t>
            </w:r>
          </w:p>
        </w:tc>
        <w:tc>
          <w:tcPr>
            <w:tcW w:w="709" w:type="dxa"/>
          </w:tcPr>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09</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12</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09</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18</w:t>
            </w:r>
          </w:p>
        </w:tc>
        <w:tc>
          <w:tcPr>
            <w:tcW w:w="3827" w:type="dxa"/>
            <w:gridSpan w:val="3"/>
          </w:tcPr>
          <w:p w:rsidR="00F87EA4" w:rsidRPr="00A94AF0" w:rsidRDefault="00F87EA4" w:rsidP="00AA3D71">
            <w:pPr>
              <w:adjustRightInd w:val="0"/>
              <w:ind w:left="208" w:hangingChars="104" w:hanging="208"/>
              <w:jc w:val="both"/>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一單元</w:t>
            </w:r>
            <w:r w:rsidRPr="00A94AF0">
              <w:rPr>
                <w:rFonts w:ascii="標楷體" w:eastAsia="標楷體" w:hAnsi="標楷體" w:hint="eastAsia"/>
                <w:color w:val="000000"/>
                <w:sz w:val="20"/>
                <w:szCs w:val="20"/>
                <w:lang w:eastAsia="zh-TW"/>
              </w:rPr>
              <w:t>打招呼</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F87EA4" w:rsidRPr="00A94AF0" w:rsidRDefault="00F87EA4" w:rsidP="00AA3D71">
            <w:pPr>
              <w:adjustRightInd w:val="0"/>
              <w:ind w:left="208" w:hangingChars="104" w:hanging="208"/>
              <w:jc w:val="both"/>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3.透過提問、分享的方式，讓學生學習表達自我的情感。</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4.</w:t>
            </w:r>
            <w:r w:rsidRPr="00A94AF0">
              <w:rPr>
                <w:rFonts w:ascii="標楷體" w:eastAsia="標楷體" w:hAnsi="標楷體" w:hint="eastAsia"/>
                <w:color w:val="000000"/>
                <w:sz w:val="20"/>
                <w:szCs w:val="20"/>
                <w:lang w:eastAsia="zh-TW"/>
              </w:rPr>
              <w:t xml:space="preserve"> </w:t>
            </w:r>
            <w:r w:rsidRPr="00A94AF0">
              <w:rPr>
                <w:rFonts w:ascii="標楷體" w:eastAsia="標楷體" w:hAnsi="標楷體" w:hint="eastAsia"/>
                <w:sz w:val="20"/>
                <w:szCs w:val="20"/>
                <w:lang w:eastAsia="zh-TW"/>
              </w:rPr>
              <w:t>創作「方向加上動作」的完整句子。</w:t>
            </w:r>
          </w:p>
          <w:p w:rsidR="00F87EA4" w:rsidRPr="00A94AF0" w:rsidRDefault="00F87EA4" w:rsidP="00AA3D71">
            <w:pPr>
              <w:pStyle w:val="9"/>
              <w:rPr>
                <w:rFonts w:ascii="標楷體" w:eastAsia="標楷體" w:hAnsi="標楷體"/>
                <w:sz w:val="20"/>
                <w:szCs w:val="20"/>
                <w:lang w:eastAsia="zh-TW"/>
              </w:rPr>
            </w:pP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14</w:t>
            </w:r>
          </w:p>
        </w:tc>
        <w:tc>
          <w:tcPr>
            <w:tcW w:w="567" w:type="dxa"/>
          </w:tcPr>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1</w:t>
            </w:r>
            <w:r w:rsidRPr="00F57D52">
              <w:rPr>
                <w:rFonts w:ascii="標楷體" w:eastAsia="標楷體" w:hAnsi="標楷體" w:hint="eastAsia"/>
                <w:color w:val="000000"/>
                <w:sz w:val="20"/>
                <w:szCs w:val="26"/>
              </w:rPr>
              <w:t>1</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28</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12</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04</w:t>
            </w:r>
          </w:p>
        </w:tc>
        <w:tc>
          <w:tcPr>
            <w:tcW w:w="4531" w:type="dxa"/>
            <w:gridSpan w:val="2"/>
          </w:tcPr>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四單元牙仙子</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3.透過提問、分享的方式，讓學生了解各文化間的多樣性與差異性。</w:t>
            </w:r>
          </w:p>
        </w:tc>
      </w:tr>
      <w:tr w:rsidR="00F87EA4" w:rsidRPr="00A94AF0" w:rsidTr="00AA3D71">
        <w:trPr>
          <w:trHeight w:hRule="exact" w:val="5255"/>
          <w:jc w:val="center"/>
        </w:trPr>
        <w:tc>
          <w:tcPr>
            <w:tcW w:w="567"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4</w:t>
            </w:r>
          </w:p>
        </w:tc>
        <w:tc>
          <w:tcPr>
            <w:tcW w:w="709" w:type="dxa"/>
          </w:tcPr>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09</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19</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09</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25</w:t>
            </w:r>
          </w:p>
        </w:tc>
        <w:tc>
          <w:tcPr>
            <w:tcW w:w="3827" w:type="dxa"/>
            <w:gridSpan w:val="3"/>
          </w:tcPr>
          <w:p w:rsidR="00F87EA4" w:rsidRPr="00A94AF0" w:rsidRDefault="00F87EA4" w:rsidP="00AA3D71">
            <w:pPr>
              <w:adjustRightInd w:val="0"/>
              <w:ind w:left="208" w:hangingChars="104" w:hanging="208"/>
              <w:jc w:val="both"/>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一單元</w:t>
            </w:r>
            <w:r w:rsidRPr="00A94AF0">
              <w:rPr>
                <w:rFonts w:ascii="標楷體" w:eastAsia="標楷體" w:hAnsi="標楷體" w:hint="eastAsia"/>
                <w:color w:val="000000"/>
                <w:sz w:val="20"/>
                <w:szCs w:val="20"/>
                <w:lang w:eastAsia="zh-TW"/>
              </w:rPr>
              <w:t>打招呼</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F87EA4" w:rsidRPr="00A94AF0" w:rsidRDefault="00F87EA4" w:rsidP="00AA3D71">
            <w:pPr>
              <w:adjustRightInd w:val="0"/>
              <w:ind w:left="208" w:hangingChars="104" w:hanging="208"/>
              <w:jc w:val="both"/>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3.透過提問、分享的方式，讓學生學習表達自我的情感。</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4.</w:t>
            </w:r>
            <w:r w:rsidRPr="00A94AF0">
              <w:rPr>
                <w:rFonts w:ascii="標楷體" w:eastAsia="標楷體" w:hAnsi="標楷體" w:hint="eastAsia"/>
                <w:color w:val="000000"/>
                <w:sz w:val="20"/>
                <w:szCs w:val="20"/>
                <w:lang w:eastAsia="zh-TW"/>
              </w:rPr>
              <w:t xml:space="preserve"> </w:t>
            </w:r>
            <w:r w:rsidRPr="00A94AF0">
              <w:rPr>
                <w:rFonts w:ascii="標楷體" w:eastAsia="標楷體" w:hAnsi="標楷體" w:hint="eastAsia"/>
                <w:sz w:val="20"/>
                <w:szCs w:val="20"/>
                <w:lang w:eastAsia="zh-TW"/>
              </w:rPr>
              <w:t>創作「方向加上動作」的完整句子。</w:t>
            </w:r>
          </w:p>
          <w:p w:rsidR="00F87EA4" w:rsidRPr="00A94AF0" w:rsidRDefault="00F87EA4" w:rsidP="00AA3D71">
            <w:pPr>
              <w:pStyle w:val="14"/>
              <w:jc w:val="left"/>
              <w:rPr>
                <w:rFonts w:ascii="標楷體" w:eastAsia="標楷體" w:hAnsi="標楷體"/>
                <w:sz w:val="20"/>
                <w:szCs w:val="20"/>
                <w:lang w:eastAsia="zh-TW"/>
              </w:rPr>
            </w:pP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15</w:t>
            </w:r>
          </w:p>
        </w:tc>
        <w:tc>
          <w:tcPr>
            <w:tcW w:w="567" w:type="dxa"/>
          </w:tcPr>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109</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1</w:t>
            </w:r>
            <w:r w:rsidRPr="00F57D52">
              <w:rPr>
                <w:rFonts w:ascii="標楷體" w:eastAsia="標楷體" w:hAnsi="標楷體" w:hint="eastAsia"/>
                <w:color w:val="000000"/>
                <w:sz w:val="20"/>
                <w:szCs w:val="26"/>
              </w:rPr>
              <w:t>2</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05</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12</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11</w:t>
            </w:r>
          </w:p>
        </w:tc>
        <w:tc>
          <w:tcPr>
            <w:tcW w:w="4531" w:type="dxa"/>
            <w:gridSpan w:val="2"/>
          </w:tcPr>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四單元牙仙子</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F87EA4" w:rsidRPr="00A94AF0" w:rsidRDefault="00F87EA4" w:rsidP="00AA3D71">
            <w:pPr>
              <w:rPr>
                <w:rFonts w:ascii="標楷體" w:eastAsia="標楷體" w:hAnsi="標楷體"/>
                <w:color w:val="000000"/>
                <w:sz w:val="20"/>
                <w:szCs w:val="20"/>
                <w:lang w:eastAsia="zh-TW"/>
              </w:rPr>
            </w:pPr>
            <w:r w:rsidRPr="00A94AF0">
              <w:rPr>
                <w:rFonts w:ascii="標楷體" w:eastAsia="標楷體" w:hAnsi="標楷體" w:hint="eastAsia"/>
                <w:sz w:val="20"/>
                <w:szCs w:val="20"/>
                <w:lang w:eastAsia="zh-TW"/>
              </w:rPr>
              <w:t>3.透過提問、分享的方式，讓學生了解各文化間的多樣性與差異性。</w:t>
            </w:r>
          </w:p>
        </w:tc>
      </w:tr>
      <w:tr w:rsidR="00F87EA4" w:rsidRPr="00A94AF0" w:rsidTr="00AA3D71">
        <w:trPr>
          <w:trHeight w:hRule="exact" w:val="2846"/>
          <w:jc w:val="center"/>
        </w:trPr>
        <w:tc>
          <w:tcPr>
            <w:tcW w:w="567"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lastRenderedPageBreak/>
              <w:t>5</w:t>
            </w:r>
          </w:p>
        </w:tc>
        <w:tc>
          <w:tcPr>
            <w:tcW w:w="709" w:type="dxa"/>
          </w:tcPr>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09</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26</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10</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02</w:t>
            </w:r>
          </w:p>
        </w:tc>
        <w:tc>
          <w:tcPr>
            <w:tcW w:w="3827" w:type="dxa"/>
            <w:gridSpan w:val="3"/>
          </w:tcPr>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二單元爬梯子</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F87EA4" w:rsidRPr="00A94AF0" w:rsidRDefault="00F87EA4" w:rsidP="00AA3D71">
            <w:pPr>
              <w:adjustRightInd w:val="0"/>
              <w:ind w:left="208" w:hangingChars="104" w:hanging="208"/>
              <w:jc w:val="both"/>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3.透過提問、分享的方式，讓學生觀察並接受自己長大的改變。</w:t>
            </w:r>
          </w:p>
          <w:p w:rsidR="00F87EA4" w:rsidRPr="00A94AF0" w:rsidRDefault="00F87EA4" w:rsidP="00AA3D71">
            <w:pPr>
              <w:ind w:left="57" w:right="57"/>
              <w:rPr>
                <w:rFonts w:ascii="標楷體" w:eastAsia="標楷體" w:hAnsi="標楷體"/>
                <w:sz w:val="20"/>
                <w:szCs w:val="20"/>
                <w:lang w:eastAsia="zh-TW"/>
              </w:rPr>
            </w:pP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16</w:t>
            </w:r>
          </w:p>
        </w:tc>
        <w:tc>
          <w:tcPr>
            <w:tcW w:w="567" w:type="dxa"/>
          </w:tcPr>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109</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1</w:t>
            </w:r>
            <w:r w:rsidRPr="00F57D52">
              <w:rPr>
                <w:rFonts w:ascii="標楷體" w:eastAsia="標楷體" w:hAnsi="標楷體" w:hint="eastAsia"/>
                <w:color w:val="000000"/>
                <w:sz w:val="20"/>
                <w:szCs w:val="26"/>
              </w:rPr>
              <w:t>2</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12</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12</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18</w:t>
            </w:r>
          </w:p>
        </w:tc>
        <w:tc>
          <w:tcPr>
            <w:tcW w:w="4531" w:type="dxa"/>
            <w:gridSpan w:val="2"/>
          </w:tcPr>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四單元牙仙子</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3.透過提問、分享的方式，讓學生了解各文化間的多樣性與差異性。</w:t>
            </w:r>
          </w:p>
        </w:tc>
      </w:tr>
      <w:tr w:rsidR="00F87EA4" w:rsidRPr="00A94AF0" w:rsidTr="00AA3D71">
        <w:trPr>
          <w:trHeight w:hRule="exact" w:val="2687"/>
          <w:jc w:val="center"/>
        </w:trPr>
        <w:tc>
          <w:tcPr>
            <w:tcW w:w="567"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6</w:t>
            </w:r>
          </w:p>
        </w:tc>
        <w:tc>
          <w:tcPr>
            <w:tcW w:w="709" w:type="dxa"/>
          </w:tcPr>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10</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03</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10/09</w:t>
            </w:r>
          </w:p>
        </w:tc>
        <w:tc>
          <w:tcPr>
            <w:tcW w:w="3827" w:type="dxa"/>
            <w:gridSpan w:val="3"/>
          </w:tcPr>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二單元爬梯子</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F87EA4" w:rsidRPr="00A94AF0" w:rsidRDefault="00F87EA4" w:rsidP="00AA3D71">
            <w:pPr>
              <w:adjustRightInd w:val="0"/>
              <w:ind w:left="208" w:hangingChars="104" w:hanging="208"/>
              <w:jc w:val="both"/>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3.透過提問、分享的方式，讓學生觀察並接受自己長大的改變。</w:t>
            </w:r>
          </w:p>
          <w:p w:rsidR="00F87EA4" w:rsidRPr="00A94AF0" w:rsidRDefault="00F87EA4" w:rsidP="00AA3D71">
            <w:pPr>
              <w:ind w:left="57" w:right="57"/>
              <w:rPr>
                <w:rFonts w:ascii="標楷體" w:eastAsia="標楷體" w:hAnsi="標楷體"/>
                <w:sz w:val="20"/>
                <w:szCs w:val="20"/>
                <w:lang w:eastAsia="zh-TW"/>
              </w:rPr>
            </w:pP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17</w:t>
            </w:r>
          </w:p>
        </w:tc>
        <w:tc>
          <w:tcPr>
            <w:tcW w:w="567" w:type="dxa"/>
          </w:tcPr>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1</w:t>
            </w:r>
            <w:r w:rsidRPr="00F57D52">
              <w:rPr>
                <w:rFonts w:ascii="標楷體" w:eastAsia="標楷體" w:hAnsi="標楷體" w:hint="eastAsia"/>
                <w:color w:val="000000"/>
                <w:sz w:val="20"/>
                <w:szCs w:val="26"/>
              </w:rPr>
              <w:t>2</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19</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12</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25</w:t>
            </w:r>
          </w:p>
        </w:tc>
        <w:tc>
          <w:tcPr>
            <w:tcW w:w="4531" w:type="dxa"/>
            <w:gridSpan w:val="2"/>
          </w:tcPr>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sz w:val="20"/>
                <w:szCs w:val="20"/>
                <w:lang w:eastAsia="zh-TW"/>
              </w:rPr>
              <w:t>第五</w:t>
            </w:r>
            <w:r w:rsidRPr="00A94AF0">
              <w:rPr>
                <w:rFonts w:ascii="標楷體" w:eastAsia="標楷體" w:hAnsi="標楷體" w:hint="eastAsia"/>
                <w:sz w:val="20"/>
                <w:szCs w:val="20"/>
                <w:lang w:eastAsia="zh-TW"/>
              </w:rPr>
              <w:t>單元一天的時間</w:t>
            </w:r>
          </w:p>
          <w:p w:rsidR="00F87EA4" w:rsidRPr="00A94AF0" w:rsidRDefault="00F87EA4" w:rsidP="00AA3D71">
            <w:pPr>
              <w:ind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F87EA4" w:rsidRPr="00A94AF0" w:rsidRDefault="00F87EA4" w:rsidP="00AA3D71">
            <w:pPr>
              <w:ind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3.透過提問、分享的方式，讓學生懂得珍惜、把握時間。</w:t>
            </w:r>
          </w:p>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4.學習運用想像力描寫生活中的事物。</w:t>
            </w:r>
          </w:p>
          <w:p w:rsidR="00F87EA4" w:rsidRPr="00A94AF0" w:rsidRDefault="00F87EA4" w:rsidP="00AA3D71">
            <w:pPr>
              <w:rPr>
                <w:rFonts w:ascii="標楷體" w:eastAsia="標楷體" w:hAnsi="標楷體"/>
                <w:sz w:val="20"/>
                <w:szCs w:val="20"/>
                <w:lang w:eastAsia="zh-TW"/>
              </w:rPr>
            </w:pPr>
          </w:p>
        </w:tc>
      </w:tr>
      <w:tr w:rsidR="00F87EA4" w:rsidRPr="00A94AF0" w:rsidTr="00AA3D71">
        <w:trPr>
          <w:trHeight w:hRule="exact" w:val="2697"/>
          <w:jc w:val="center"/>
        </w:trPr>
        <w:tc>
          <w:tcPr>
            <w:tcW w:w="567"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7</w:t>
            </w:r>
          </w:p>
        </w:tc>
        <w:tc>
          <w:tcPr>
            <w:tcW w:w="709" w:type="dxa"/>
          </w:tcPr>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10/</w:t>
            </w:r>
            <w:r w:rsidRPr="00F57D52">
              <w:rPr>
                <w:rFonts w:ascii="標楷體" w:eastAsia="標楷體" w:hAnsi="標楷體" w:hint="eastAsia"/>
                <w:color w:val="000000"/>
                <w:sz w:val="20"/>
                <w:szCs w:val="26"/>
              </w:rPr>
              <w:t>10</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10</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16</w:t>
            </w:r>
          </w:p>
        </w:tc>
        <w:tc>
          <w:tcPr>
            <w:tcW w:w="3827" w:type="dxa"/>
            <w:gridSpan w:val="3"/>
          </w:tcPr>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二單元爬梯子</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F87EA4" w:rsidRPr="00A94AF0" w:rsidRDefault="00F87EA4" w:rsidP="00AA3D71">
            <w:pPr>
              <w:adjustRightInd w:val="0"/>
              <w:ind w:left="208" w:hangingChars="104" w:hanging="208"/>
              <w:jc w:val="both"/>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3.透過提問、分享的方式，讓學生觀察並接受自己長大的改變。</w:t>
            </w:r>
          </w:p>
          <w:p w:rsidR="00F87EA4" w:rsidRPr="00A94AF0" w:rsidRDefault="00F87EA4" w:rsidP="00AA3D71">
            <w:pPr>
              <w:ind w:left="57" w:right="57"/>
              <w:rPr>
                <w:rFonts w:ascii="標楷體" w:eastAsia="標楷體" w:hAnsi="標楷體"/>
                <w:sz w:val="20"/>
                <w:szCs w:val="20"/>
                <w:lang w:eastAsia="zh-TW"/>
              </w:rPr>
            </w:pP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18</w:t>
            </w:r>
          </w:p>
        </w:tc>
        <w:tc>
          <w:tcPr>
            <w:tcW w:w="567" w:type="dxa"/>
          </w:tcPr>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12</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26</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111</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01</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01</w:t>
            </w:r>
          </w:p>
        </w:tc>
        <w:tc>
          <w:tcPr>
            <w:tcW w:w="4531" w:type="dxa"/>
            <w:gridSpan w:val="2"/>
          </w:tcPr>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sz w:val="20"/>
                <w:szCs w:val="20"/>
                <w:lang w:eastAsia="zh-TW"/>
              </w:rPr>
              <w:t>第五</w:t>
            </w:r>
            <w:r w:rsidRPr="00A94AF0">
              <w:rPr>
                <w:rFonts w:ascii="標楷體" w:eastAsia="標楷體" w:hAnsi="標楷體" w:hint="eastAsia"/>
                <w:sz w:val="20"/>
                <w:szCs w:val="20"/>
                <w:lang w:eastAsia="zh-TW"/>
              </w:rPr>
              <w:t>單元一天的時間</w:t>
            </w:r>
          </w:p>
          <w:p w:rsidR="00F87EA4" w:rsidRPr="00A94AF0" w:rsidRDefault="00F87EA4" w:rsidP="00AA3D71">
            <w:pPr>
              <w:ind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F87EA4" w:rsidRPr="00A94AF0" w:rsidRDefault="00F87EA4" w:rsidP="00AA3D71">
            <w:pPr>
              <w:ind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3.透過提問、分享的方式，讓學生懂得珍惜、把握時間。</w:t>
            </w:r>
          </w:p>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4.學習運用想像力描寫生活中的事物。</w:t>
            </w:r>
          </w:p>
          <w:p w:rsidR="00F87EA4" w:rsidRPr="00A94AF0" w:rsidRDefault="00F87EA4" w:rsidP="00AA3D71">
            <w:pPr>
              <w:rPr>
                <w:rFonts w:ascii="標楷體" w:eastAsia="標楷體" w:hAnsi="標楷體"/>
                <w:sz w:val="20"/>
                <w:szCs w:val="20"/>
                <w:lang w:eastAsia="zh-TW"/>
              </w:rPr>
            </w:pPr>
          </w:p>
        </w:tc>
      </w:tr>
      <w:tr w:rsidR="00F87EA4" w:rsidRPr="00A94AF0" w:rsidTr="00AA3D71">
        <w:trPr>
          <w:trHeight w:hRule="exact" w:val="3129"/>
          <w:jc w:val="center"/>
        </w:trPr>
        <w:tc>
          <w:tcPr>
            <w:tcW w:w="567"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8</w:t>
            </w:r>
          </w:p>
        </w:tc>
        <w:tc>
          <w:tcPr>
            <w:tcW w:w="709" w:type="dxa"/>
          </w:tcPr>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10/</w:t>
            </w:r>
            <w:r w:rsidRPr="00F57D52">
              <w:rPr>
                <w:rFonts w:ascii="標楷體" w:eastAsia="標楷體" w:hAnsi="標楷體" w:hint="eastAsia"/>
                <w:color w:val="000000"/>
                <w:sz w:val="20"/>
                <w:szCs w:val="26"/>
              </w:rPr>
              <w:t>17</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10</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23</w:t>
            </w:r>
          </w:p>
        </w:tc>
        <w:tc>
          <w:tcPr>
            <w:tcW w:w="3827" w:type="dxa"/>
            <w:gridSpan w:val="3"/>
          </w:tcPr>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二單元爬梯子</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F87EA4" w:rsidRPr="00A94AF0" w:rsidRDefault="00F87EA4" w:rsidP="00AA3D71">
            <w:pPr>
              <w:adjustRightInd w:val="0"/>
              <w:ind w:left="208" w:hangingChars="104" w:hanging="208"/>
              <w:jc w:val="both"/>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3.透過提問、分享的方式，讓學生觀察並接受自己長大的改變。</w:t>
            </w:r>
          </w:p>
          <w:p w:rsidR="00F87EA4" w:rsidRPr="00A94AF0" w:rsidRDefault="00F87EA4" w:rsidP="00AA3D71">
            <w:pPr>
              <w:ind w:left="57" w:right="57"/>
              <w:rPr>
                <w:rFonts w:ascii="標楷體" w:eastAsia="標楷體" w:hAnsi="標楷體"/>
                <w:sz w:val="20"/>
                <w:szCs w:val="20"/>
                <w:lang w:eastAsia="zh-TW"/>
              </w:rPr>
            </w:pP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19</w:t>
            </w:r>
          </w:p>
        </w:tc>
        <w:tc>
          <w:tcPr>
            <w:tcW w:w="567" w:type="dxa"/>
          </w:tcPr>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111</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01</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02</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01</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08</w:t>
            </w:r>
          </w:p>
        </w:tc>
        <w:tc>
          <w:tcPr>
            <w:tcW w:w="4531" w:type="dxa"/>
            <w:gridSpan w:val="2"/>
          </w:tcPr>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sz w:val="20"/>
                <w:szCs w:val="20"/>
                <w:lang w:eastAsia="zh-TW"/>
              </w:rPr>
              <w:t>第五</w:t>
            </w:r>
            <w:r w:rsidRPr="00A94AF0">
              <w:rPr>
                <w:rFonts w:ascii="標楷體" w:eastAsia="標楷體" w:hAnsi="標楷體" w:hint="eastAsia"/>
                <w:sz w:val="20"/>
                <w:szCs w:val="20"/>
                <w:lang w:eastAsia="zh-TW"/>
              </w:rPr>
              <w:t>單元一天的時間</w:t>
            </w:r>
          </w:p>
          <w:p w:rsidR="00F87EA4" w:rsidRPr="00A94AF0" w:rsidRDefault="00F87EA4" w:rsidP="00AA3D71">
            <w:pPr>
              <w:ind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F87EA4" w:rsidRPr="00A94AF0" w:rsidRDefault="00F87EA4" w:rsidP="00AA3D71">
            <w:pPr>
              <w:ind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3.透過提問、分享的方式，讓學生懂得珍惜、把握時間。</w:t>
            </w:r>
          </w:p>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4.學習運用想像力描寫生活中的事物。</w:t>
            </w:r>
          </w:p>
          <w:p w:rsidR="00F87EA4" w:rsidRPr="00A94AF0" w:rsidRDefault="00F87EA4" w:rsidP="00AA3D71">
            <w:pPr>
              <w:rPr>
                <w:rFonts w:ascii="標楷體" w:eastAsia="標楷體" w:hAnsi="標楷體"/>
                <w:sz w:val="20"/>
                <w:szCs w:val="20"/>
                <w:lang w:eastAsia="zh-TW"/>
              </w:rPr>
            </w:pPr>
          </w:p>
        </w:tc>
      </w:tr>
      <w:tr w:rsidR="00F87EA4" w:rsidRPr="00A94AF0" w:rsidTr="00AA3D71">
        <w:trPr>
          <w:trHeight w:hRule="exact" w:val="2697"/>
          <w:jc w:val="center"/>
        </w:trPr>
        <w:tc>
          <w:tcPr>
            <w:tcW w:w="567"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lastRenderedPageBreak/>
              <w:t>9</w:t>
            </w:r>
          </w:p>
        </w:tc>
        <w:tc>
          <w:tcPr>
            <w:tcW w:w="709" w:type="dxa"/>
          </w:tcPr>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1</w:t>
            </w:r>
            <w:r w:rsidRPr="00F57D52">
              <w:rPr>
                <w:rFonts w:ascii="標楷體" w:eastAsia="標楷體" w:hAnsi="標楷體" w:hint="eastAsia"/>
                <w:color w:val="000000"/>
                <w:sz w:val="20"/>
                <w:szCs w:val="26"/>
              </w:rPr>
              <w:t>0</w:t>
            </w:r>
            <w:r w:rsidRPr="00F57D52">
              <w:rPr>
                <w:rFonts w:ascii="標楷體" w:eastAsia="標楷體" w:hAnsi="標楷體"/>
                <w:color w:val="000000"/>
                <w:sz w:val="20"/>
                <w:szCs w:val="26"/>
              </w:rPr>
              <w:t>/2</w:t>
            </w:r>
            <w:r w:rsidRPr="00F57D52">
              <w:rPr>
                <w:rFonts w:ascii="標楷體" w:eastAsia="標楷體" w:hAnsi="標楷體" w:hint="eastAsia"/>
                <w:color w:val="000000"/>
                <w:sz w:val="20"/>
                <w:szCs w:val="26"/>
              </w:rPr>
              <w:t>4</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10</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30</w:t>
            </w:r>
          </w:p>
        </w:tc>
        <w:tc>
          <w:tcPr>
            <w:tcW w:w="3827" w:type="dxa"/>
            <w:gridSpan w:val="3"/>
          </w:tcPr>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三單元勇氣樹</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3.透過提問、分享的方式，讓學生培養願意嘗試各種困難的勇氣。</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20</w:t>
            </w:r>
          </w:p>
        </w:tc>
        <w:tc>
          <w:tcPr>
            <w:tcW w:w="567" w:type="dxa"/>
          </w:tcPr>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111</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w:t>
            </w:r>
            <w:r w:rsidRPr="00F57D52">
              <w:rPr>
                <w:rFonts w:ascii="標楷體" w:eastAsia="標楷體" w:hAnsi="標楷體"/>
                <w:color w:val="000000"/>
                <w:sz w:val="20"/>
                <w:szCs w:val="26"/>
              </w:rPr>
              <w:t>1/</w:t>
            </w:r>
            <w:r w:rsidRPr="00F57D52">
              <w:rPr>
                <w:rFonts w:ascii="標楷體" w:eastAsia="標楷體" w:hAnsi="標楷體" w:hint="eastAsia"/>
                <w:color w:val="000000"/>
                <w:sz w:val="20"/>
                <w:szCs w:val="26"/>
              </w:rPr>
              <w:t>09</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01</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15</w:t>
            </w:r>
          </w:p>
        </w:tc>
        <w:tc>
          <w:tcPr>
            <w:tcW w:w="4531" w:type="dxa"/>
            <w:gridSpan w:val="2"/>
          </w:tcPr>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sz w:val="20"/>
                <w:szCs w:val="20"/>
                <w:lang w:eastAsia="zh-TW"/>
              </w:rPr>
              <w:t>第五</w:t>
            </w:r>
            <w:r w:rsidRPr="00A94AF0">
              <w:rPr>
                <w:rFonts w:ascii="標楷體" w:eastAsia="標楷體" w:hAnsi="標楷體" w:hint="eastAsia"/>
                <w:sz w:val="20"/>
                <w:szCs w:val="20"/>
                <w:lang w:eastAsia="zh-TW"/>
              </w:rPr>
              <w:t>單元一天的時間</w:t>
            </w:r>
          </w:p>
          <w:p w:rsidR="00F87EA4" w:rsidRPr="00A94AF0" w:rsidRDefault="00F87EA4" w:rsidP="00AA3D71">
            <w:pPr>
              <w:ind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F87EA4" w:rsidRPr="00A94AF0" w:rsidRDefault="00F87EA4" w:rsidP="00AA3D71">
            <w:pPr>
              <w:ind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3.透過提問、分享的方式，讓學生懂得珍惜、把握時間。</w:t>
            </w:r>
          </w:p>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4.學習運用想像力描寫生活中的事物。</w:t>
            </w:r>
          </w:p>
          <w:p w:rsidR="00F87EA4" w:rsidRPr="00A94AF0" w:rsidRDefault="00F87EA4" w:rsidP="00AA3D71">
            <w:pPr>
              <w:rPr>
                <w:rFonts w:ascii="標楷體" w:eastAsia="標楷體" w:hAnsi="標楷體"/>
                <w:sz w:val="20"/>
                <w:szCs w:val="20"/>
                <w:lang w:eastAsia="zh-TW"/>
              </w:rPr>
            </w:pPr>
          </w:p>
        </w:tc>
      </w:tr>
      <w:tr w:rsidR="00F87EA4" w:rsidRPr="00A94AF0" w:rsidTr="00AA3D71">
        <w:trPr>
          <w:trHeight w:hRule="exact" w:val="2420"/>
          <w:jc w:val="center"/>
        </w:trPr>
        <w:tc>
          <w:tcPr>
            <w:tcW w:w="567"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10</w:t>
            </w:r>
          </w:p>
        </w:tc>
        <w:tc>
          <w:tcPr>
            <w:tcW w:w="709" w:type="dxa"/>
          </w:tcPr>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1</w:t>
            </w:r>
            <w:r w:rsidRPr="00F57D52">
              <w:rPr>
                <w:rFonts w:ascii="標楷體" w:eastAsia="標楷體" w:hAnsi="標楷體" w:hint="eastAsia"/>
                <w:color w:val="000000"/>
                <w:sz w:val="20"/>
                <w:szCs w:val="26"/>
              </w:rPr>
              <w:t>0</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31</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06</w:t>
            </w:r>
          </w:p>
        </w:tc>
        <w:tc>
          <w:tcPr>
            <w:tcW w:w="3827" w:type="dxa"/>
            <w:gridSpan w:val="3"/>
          </w:tcPr>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三單元勇氣樹</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3.透過提問、分享的方式，讓學生培養願意嘗試各種困難的勇氣。</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21</w:t>
            </w:r>
          </w:p>
        </w:tc>
        <w:tc>
          <w:tcPr>
            <w:tcW w:w="567" w:type="dxa"/>
          </w:tcPr>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w:t>
            </w:r>
            <w:r w:rsidRPr="00F57D52">
              <w:rPr>
                <w:rFonts w:ascii="標楷體" w:eastAsia="標楷體" w:hAnsi="標楷體"/>
                <w:color w:val="000000"/>
                <w:sz w:val="20"/>
                <w:szCs w:val="26"/>
              </w:rPr>
              <w:t>1/</w:t>
            </w:r>
            <w:r w:rsidRPr="00F57D52">
              <w:rPr>
                <w:rFonts w:ascii="標楷體" w:eastAsia="標楷體" w:hAnsi="標楷體" w:hint="eastAsia"/>
                <w:color w:val="000000"/>
                <w:sz w:val="20"/>
                <w:szCs w:val="26"/>
              </w:rPr>
              <w:t>16</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01</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22</w:t>
            </w:r>
          </w:p>
        </w:tc>
        <w:tc>
          <w:tcPr>
            <w:tcW w:w="4531" w:type="dxa"/>
            <w:gridSpan w:val="2"/>
          </w:tcPr>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sz w:val="20"/>
                <w:szCs w:val="20"/>
                <w:lang w:eastAsia="zh-TW"/>
              </w:rPr>
              <w:t>第五</w:t>
            </w:r>
            <w:r w:rsidRPr="00A94AF0">
              <w:rPr>
                <w:rFonts w:ascii="標楷體" w:eastAsia="標楷體" w:hAnsi="標楷體" w:hint="eastAsia"/>
                <w:sz w:val="20"/>
                <w:szCs w:val="20"/>
                <w:lang w:eastAsia="zh-TW"/>
              </w:rPr>
              <w:t>單元一天的時間</w:t>
            </w:r>
          </w:p>
          <w:p w:rsidR="00F87EA4" w:rsidRPr="00A94AF0" w:rsidRDefault="00F87EA4" w:rsidP="00AA3D71">
            <w:pPr>
              <w:ind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F87EA4" w:rsidRPr="00A94AF0" w:rsidRDefault="00F87EA4" w:rsidP="00AA3D71">
            <w:pPr>
              <w:ind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3.透過提問、分享的方式，讓學生懂得珍惜、把握時間。</w:t>
            </w:r>
          </w:p>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4.學習運用想像力描寫生活中的事物。</w:t>
            </w:r>
          </w:p>
          <w:p w:rsidR="00F87EA4" w:rsidRPr="00A94AF0" w:rsidRDefault="00F87EA4" w:rsidP="00AA3D71">
            <w:pPr>
              <w:rPr>
                <w:rFonts w:ascii="標楷體" w:eastAsia="標楷體" w:hAnsi="標楷體"/>
                <w:sz w:val="20"/>
                <w:szCs w:val="20"/>
                <w:lang w:eastAsia="zh-TW"/>
              </w:rPr>
            </w:pPr>
          </w:p>
        </w:tc>
      </w:tr>
      <w:tr w:rsidR="00F87EA4" w:rsidRPr="00A94AF0" w:rsidTr="00AA3D71">
        <w:trPr>
          <w:trHeight w:hRule="exact" w:val="2838"/>
          <w:jc w:val="center"/>
        </w:trPr>
        <w:tc>
          <w:tcPr>
            <w:tcW w:w="567"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11</w:t>
            </w:r>
          </w:p>
        </w:tc>
        <w:tc>
          <w:tcPr>
            <w:tcW w:w="709" w:type="dxa"/>
          </w:tcPr>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11/</w:t>
            </w:r>
            <w:r w:rsidRPr="00F57D52">
              <w:rPr>
                <w:rFonts w:ascii="標楷體" w:eastAsia="標楷體" w:hAnsi="標楷體" w:hint="eastAsia"/>
                <w:color w:val="000000"/>
                <w:sz w:val="20"/>
                <w:szCs w:val="26"/>
              </w:rPr>
              <w:t>07</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F87EA4" w:rsidRPr="00F57D52" w:rsidRDefault="00F87EA4"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13</w:t>
            </w:r>
          </w:p>
        </w:tc>
        <w:tc>
          <w:tcPr>
            <w:tcW w:w="3827" w:type="dxa"/>
            <w:gridSpan w:val="3"/>
          </w:tcPr>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三單元勇氣樹</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F87EA4" w:rsidRPr="00A94AF0" w:rsidRDefault="00F87EA4"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F87EA4" w:rsidRPr="00A94AF0" w:rsidRDefault="00F87EA4"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3.透過提問、分享的方式，讓學生培養願意嘗試各種困難的勇氣。</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22</w:t>
            </w:r>
          </w:p>
        </w:tc>
        <w:tc>
          <w:tcPr>
            <w:tcW w:w="567" w:type="dxa"/>
          </w:tcPr>
          <w:p w:rsidR="00F87EA4" w:rsidRPr="00F57D52" w:rsidRDefault="00F87EA4" w:rsidP="00AA3D71">
            <w:pPr>
              <w:jc w:val="center"/>
              <w:rPr>
                <w:rFonts w:ascii="標楷體" w:eastAsia="標楷體" w:hAnsi="標楷體"/>
                <w:color w:val="000000"/>
                <w:sz w:val="20"/>
              </w:rPr>
            </w:pPr>
          </w:p>
        </w:tc>
        <w:tc>
          <w:tcPr>
            <w:tcW w:w="4531" w:type="dxa"/>
            <w:gridSpan w:val="2"/>
            <w:vAlign w:val="center"/>
          </w:tcPr>
          <w:p w:rsidR="00F87EA4" w:rsidRPr="00A94AF0" w:rsidRDefault="00F87EA4" w:rsidP="00AA3D71">
            <w:pPr>
              <w:jc w:val="both"/>
              <w:rPr>
                <w:rFonts w:ascii="標楷體" w:eastAsia="標楷體" w:hAnsi="標楷體"/>
                <w:sz w:val="20"/>
                <w:szCs w:val="20"/>
              </w:rPr>
            </w:pPr>
          </w:p>
        </w:tc>
      </w:tr>
    </w:tbl>
    <w:p w:rsidR="00F87EA4" w:rsidRDefault="00F87EA4" w:rsidP="00F87EA4">
      <w:pPr>
        <w:jc w:val="both"/>
      </w:pPr>
    </w:p>
    <w:p w:rsidR="00F87EA4" w:rsidRDefault="00F87EA4" w:rsidP="00F87EA4">
      <w:pPr>
        <w:widowControl/>
      </w:pPr>
      <w:r>
        <w:br w:type="page"/>
      </w:r>
    </w:p>
    <w:tbl>
      <w:tblPr>
        <w:tblStyle w:val="TableNormal"/>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567"/>
        <w:gridCol w:w="1134"/>
        <w:gridCol w:w="2126"/>
        <w:gridCol w:w="567"/>
        <w:gridCol w:w="567"/>
        <w:gridCol w:w="928"/>
        <w:gridCol w:w="3603"/>
      </w:tblGrid>
      <w:tr w:rsidR="00F87EA4" w:rsidRPr="00ED45E9" w:rsidTr="00AA3D71">
        <w:trPr>
          <w:trHeight w:hRule="exact" w:val="577"/>
          <w:jc w:val="center"/>
        </w:trPr>
        <w:tc>
          <w:tcPr>
            <w:tcW w:w="10768" w:type="dxa"/>
            <w:gridSpan w:val="9"/>
            <w:vAlign w:val="center"/>
          </w:tcPr>
          <w:p w:rsidR="00F87EA4" w:rsidRPr="00ED45E9" w:rsidRDefault="00F87EA4" w:rsidP="00AA3D71">
            <w:pPr>
              <w:pStyle w:val="TableParagraph"/>
              <w:spacing w:line="294" w:lineRule="exact"/>
              <w:ind w:leftChars="-3" w:left="1" w:hangingChars="3" w:hanging="8"/>
              <w:jc w:val="center"/>
              <w:rPr>
                <w:rFonts w:ascii="標楷體" w:eastAsia="標楷體" w:hAnsi="標楷體"/>
                <w:b/>
                <w:lang w:eastAsia="zh-TW"/>
              </w:rPr>
            </w:pPr>
            <w:r w:rsidRPr="00ED45E9">
              <w:rPr>
                <w:rFonts w:ascii="標楷體" w:eastAsia="標楷體" w:hAnsi="標楷體"/>
                <w:b/>
                <w:color w:val="231F20"/>
                <w:spacing w:val="-1"/>
                <w:w w:val="115"/>
                <w:lang w:eastAsia="zh-TW"/>
              </w:rPr>
              <w:lastRenderedPageBreak/>
              <w:t>桃園市龜山區福源國民小學</w:t>
            </w:r>
            <w:r>
              <w:rPr>
                <w:rFonts w:ascii="標楷體" w:eastAsia="標楷體" w:hAnsi="標楷體" w:hint="eastAsia"/>
                <w:b/>
                <w:color w:val="231F20"/>
                <w:spacing w:val="-1"/>
                <w:w w:val="115"/>
                <w:lang w:eastAsia="zh-TW"/>
              </w:rPr>
              <w:t>109</w:t>
            </w:r>
            <w:r w:rsidRPr="00ED45E9">
              <w:rPr>
                <w:rFonts w:ascii="標楷體" w:eastAsia="標楷體" w:hAnsi="標楷體"/>
                <w:b/>
                <w:color w:val="231F20"/>
                <w:spacing w:val="-2"/>
                <w:w w:val="115"/>
                <w:lang w:eastAsia="zh-TW"/>
              </w:rPr>
              <w:t>學年度第</w:t>
            </w:r>
            <w:r>
              <w:rPr>
                <w:rFonts w:ascii="標楷體" w:eastAsia="標楷體" w:hAnsi="標楷體" w:hint="eastAsia"/>
                <w:b/>
                <w:color w:val="231F20"/>
                <w:spacing w:val="-2"/>
                <w:w w:val="115"/>
                <w:lang w:eastAsia="zh-TW"/>
              </w:rPr>
              <w:t>二</w:t>
            </w:r>
            <w:r w:rsidRPr="00ED45E9">
              <w:rPr>
                <w:rFonts w:ascii="標楷體" w:eastAsia="標楷體" w:hAnsi="標楷體"/>
                <w:b/>
                <w:color w:val="231F20"/>
                <w:spacing w:val="-2"/>
                <w:w w:val="115"/>
                <w:lang w:eastAsia="zh-TW"/>
              </w:rPr>
              <w:t>學期</w:t>
            </w:r>
            <w:r>
              <w:rPr>
                <w:rFonts w:ascii="標楷體" w:eastAsia="標楷體" w:hAnsi="標楷體" w:hint="eastAsia"/>
                <w:b/>
                <w:color w:val="231F20"/>
                <w:spacing w:val="-2"/>
                <w:w w:val="115"/>
                <w:lang w:eastAsia="zh-TW"/>
              </w:rPr>
              <w:t>二</w:t>
            </w:r>
            <w:r w:rsidRPr="00ED45E9">
              <w:rPr>
                <w:rFonts w:ascii="標楷體" w:eastAsia="標楷體" w:hAnsi="標楷體"/>
                <w:b/>
                <w:color w:val="231F20"/>
                <w:spacing w:val="-3"/>
                <w:w w:val="115"/>
                <w:lang w:eastAsia="zh-TW"/>
              </w:rPr>
              <w:t>年級</w:t>
            </w:r>
            <w:r w:rsidRPr="00ED45E9">
              <w:rPr>
                <w:rFonts w:ascii="標楷體" w:eastAsia="標楷體" w:hAnsi="標楷體"/>
                <w:b/>
                <w:color w:val="231F20"/>
                <w:spacing w:val="-20"/>
                <w:w w:val="115"/>
                <w:lang w:eastAsia="zh-TW"/>
              </w:rPr>
              <w:t xml:space="preserve"> </w:t>
            </w:r>
            <w:r w:rsidRPr="00ED45E9">
              <w:rPr>
                <w:rFonts w:ascii="標楷體" w:eastAsia="標楷體" w:hAnsi="標楷體"/>
                <w:b/>
                <w:color w:val="231F20"/>
                <w:spacing w:val="-2"/>
                <w:w w:val="115"/>
                <w:lang w:eastAsia="zh-TW"/>
              </w:rPr>
              <w:t>彈性學習課程</w:t>
            </w:r>
            <w:r>
              <w:rPr>
                <w:rFonts w:ascii="標楷體" w:eastAsia="標楷體" w:hAnsi="標楷體" w:hint="eastAsia"/>
                <w:b/>
                <w:color w:val="231F20"/>
                <w:spacing w:val="-2"/>
                <w:w w:val="115"/>
                <w:lang w:eastAsia="zh-TW"/>
              </w:rPr>
              <w:t>【</w:t>
            </w:r>
            <w:r>
              <w:rPr>
                <w:rFonts w:ascii="標楷體" w:eastAsia="標楷體" w:hAnsi="標楷體" w:hint="eastAsia"/>
                <w:b/>
                <w:color w:val="231F20"/>
                <w:spacing w:val="-20"/>
                <w:w w:val="115"/>
                <w:lang w:eastAsia="zh-TW"/>
              </w:rPr>
              <w:t>文創課程】</w:t>
            </w:r>
            <w:r w:rsidRPr="00ED45E9">
              <w:rPr>
                <w:rFonts w:ascii="標楷體" w:eastAsia="標楷體" w:hAnsi="標楷體"/>
                <w:b/>
                <w:color w:val="231F20"/>
                <w:spacing w:val="-20"/>
                <w:w w:val="115"/>
                <w:lang w:eastAsia="zh-TW"/>
              </w:rPr>
              <w:t>課程計畫</w:t>
            </w:r>
          </w:p>
        </w:tc>
      </w:tr>
      <w:tr w:rsidR="00F87EA4" w:rsidRPr="00ED45E9" w:rsidTr="00AA3D71">
        <w:trPr>
          <w:trHeight w:hRule="exact" w:val="430"/>
          <w:jc w:val="center"/>
        </w:trPr>
        <w:tc>
          <w:tcPr>
            <w:tcW w:w="1843" w:type="dxa"/>
            <w:gridSpan w:val="3"/>
            <w:vAlign w:val="center"/>
          </w:tcPr>
          <w:p w:rsidR="00F87EA4" w:rsidRPr="00ED45E9" w:rsidRDefault="00F87EA4" w:rsidP="00AA3D71">
            <w:pPr>
              <w:pStyle w:val="TableParagraph"/>
              <w:spacing w:line="266" w:lineRule="exact"/>
              <w:ind w:leftChars="-3" w:left="-3" w:hangingChars="2" w:hanging="4"/>
              <w:jc w:val="center"/>
              <w:rPr>
                <w:rFonts w:ascii="標楷體" w:eastAsia="標楷體" w:hAnsi="標楷體"/>
              </w:rPr>
            </w:pPr>
            <w:r w:rsidRPr="00ED45E9">
              <w:rPr>
                <w:rFonts w:ascii="標楷體" w:eastAsia="標楷體" w:hAnsi="標楷體"/>
                <w:color w:val="231F20"/>
              </w:rPr>
              <w:t>每週節數</w:t>
            </w:r>
          </w:p>
        </w:tc>
        <w:tc>
          <w:tcPr>
            <w:tcW w:w="3260" w:type="dxa"/>
            <w:gridSpan w:val="2"/>
            <w:vAlign w:val="center"/>
          </w:tcPr>
          <w:p w:rsidR="00F87EA4" w:rsidRPr="00ED45E9" w:rsidRDefault="00F87EA4" w:rsidP="00AA3D71">
            <w:pPr>
              <w:pStyle w:val="TableParagraph"/>
              <w:spacing w:line="266" w:lineRule="exact"/>
              <w:jc w:val="center"/>
              <w:rPr>
                <w:rFonts w:ascii="標楷體" w:eastAsia="標楷體" w:hAnsi="標楷體"/>
              </w:rPr>
            </w:pPr>
            <w:r>
              <w:rPr>
                <w:rFonts w:ascii="標楷體" w:eastAsia="標楷體" w:hAnsi="標楷體" w:hint="eastAsia"/>
                <w:color w:val="231F20"/>
                <w:w w:val="135"/>
                <w:lang w:eastAsia="zh-TW"/>
              </w:rPr>
              <w:t>1</w:t>
            </w:r>
            <w:r w:rsidRPr="00ED45E9">
              <w:rPr>
                <w:rFonts w:ascii="標楷體" w:eastAsia="標楷體" w:hAnsi="標楷體"/>
                <w:color w:val="231F20"/>
                <w:w w:val="135"/>
              </w:rPr>
              <w:t>節</w:t>
            </w:r>
          </w:p>
        </w:tc>
        <w:tc>
          <w:tcPr>
            <w:tcW w:w="2062" w:type="dxa"/>
            <w:gridSpan w:val="3"/>
            <w:vAlign w:val="center"/>
          </w:tcPr>
          <w:p w:rsidR="00F87EA4" w:rsidRPr="00ED45E9" w:rsidRDefault="00F87EA4" w:rsidP="00AA3D71">
            <w:pPr>
              <w:pStyle w:val="TableParagraph"/>
              <w:spacing w:line="266" w:lineRule="exact"/>
              <w:jc w:val="center"/>
              <w:rPr>
                <w:rFonts w:ascii="標楷體" w:eastAsia="標楷體" w:hAnsi="標楷體"/>
              </w:rPr>
            </w:pPr>
            <w:r w:rsidRPr="00ED45E9">
              <w:rPr>
                <w:rFonts w:ascii="標楷體" w:eastAsia="標楷體" w:hAnsi="標楷體"/>
                <w:color w:val="231F20"/>
              </w:rPr>
              <w:t>設計者</w:t>
            </w:r>
          </w:p>
        </w:tc>
        <w:tc>
          <w:tcPr>
            <w:tcW w:w="3603" w:type="dxa"/>
            <w:vAlign w:val="center"/>
          </w:tcPr>
          <w:p w:rsidR="00F87EA4" w:rsidRPr="00ED45E9" w:rsidRDefault="00F87EA4" w:rsidP="00AA3D71">
            <w:pPr>
              <w:pStyle w:val="TableParagraph"/>
              <w:spacing w:line="294" w:lineRule="exact"/>
              <w:ind w:left="102"/>
              <w:jc w:val="center"/>
              <w:rPr>
                <w:rFonts w:ascii="標楷體" w:eastAsia="標楷體" w:hAnsi="標楷體" w:cs="Arial Unicode MS"/>
              </w:rPr>
            </w:pPr>
            <w:r>
              <w:rPr>
                <w:rFonts w:ascii="標楷體" w:eastAsia="標楷體" w:hAnsi="標楷體" w:cs="Arial Unicode MS" w:hint="eastAsia"/>
                <w:lang w:eastAsia="zh-TW"/>
              </w:rPr>
              <w:t>葉慈惠</w:t>
            </w:r>
          </w:p>
        </w:tc>
      </w:tr>
      <w:tr w:rsidR="00F87EA4" w:rsidRPr="00ED45E9" w:rsidTr="00AA3D71">
        <w:trPr>
          <w:trHeight w:hRule="exact" w:val="369"/>
          <w:jc w:val="center"/>
        </w:trPr>
        <w:tc>
          <w:tcPr>
            <w:tcW w:w="1843" w:type="dxa"/>
            <w:gridSpan w:val="3"/>
            <w:vMerge w:val="restart"/>
            <w:vAlign w:val="center"/>
          </w:tcPr>
          <w:p w:rsidR="00F87EA4" w:rsidRPr="00ED45E9" w:rsidRDefault="00F87EA4" w:rsidP="00AA3D71">
            <w:pPr>
              <w:pStyle w:val="TableParagraph"/>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pacing w:val="-1"/>
                <w:sz w:val="24"/>
                <w:szCs w:val="24"/>
              </w:rPr>
              <w:t>核心素養</w:t>
            </w:r>
          </w:p>
        </w:tc>
        <w:tc>
          <w:tcPr>
            <w:tcW w:w="1134" w:type="dxa"/>
            <w:vAlign w:val="center"/>
          </w:tcPr>
          <w:p w:rsidR="00F87EA4" w:rsidRPr="00ED45E9" w:rsidRDefault="00F87EA4" w:rsidP="00AA3D71">
            <w:pPr>
              <w:pStyle w:val="TableParagraph"/>
              <w:adjustRightInd w:val="0"/>
              <w:snapToGrid w:val="0"/>
              <w:spacing w:line="240" w:lineRule="atLeast"/>
              <w:ind w:left="82"/>
              <w:jc w:val="center"/>
              <w:rPr>
                <w:rFonts w:ascii="標楷體" w:eastAsia="標楷體" w:hAnsi="標楷體"/>
                <w:sz w:val="20"/>
                <w:szCs w:val="20"/>
              </w:rPr>
            </w:pPr>
            <w:r w:rsidRPr="00ED45E9">
              <w:rPr>
                <w:rFonts w:ascii="標楷體" w:eastAsia="標楷體" w:hAnsi="標楷體"/>
                <w:color w:val="231F20"/>
                <w:w w:val="95"/>
                <w:sz w:val="20"/>
                <w:szCs w:val="20"/>
              </w:rPr>
              <w:t>A</w:t>
            </w:r>
            <w:r w:rsidRPr="00ED45E9">
              <w:rPr>
                <w:rFonts w:ascii="標楷體" w:eastAsia="標楷體" w:hAnsi="標楷體"/>
                <w:color w:val="231F20"/>
                <w:spacing w:val="8"/>
                <w:w w:val="95"/>
                <w:sz w:val="20"/>
                <w:szCs w:val="20"/>
              </w:rPr>
              <w:t xml:space="preserve"> </w:t>
            </w:r>
            <w:r w:rsidRPr="00ED45E9">
              <w:rPr>
                <w:rFonts w:ascii="標楷體" w:eastAsia="標楷體" w:hAnsi="標楷體"/>
                <w:color w:val="231F20"/>
                <w:w w:val="95"/>
                <w:sz w:val="20"/>
                <w:szCs w:val="20"/>
              </w:rPr>
              <w:t>自主行動</w:t>
            </w:r>
          </w:p>
        </w:tc>
        <w:tc>
          <w:tcPr>
            <w:tcW w:w="7791" w:type="dxa"/>
            <w:gridSpan w:val="5"/>
            <w:vAlign w:val="center"/>
          </w:tcPr>
          <w:p w:rsidR="00F87EA4" w:rsidRPr="00ED45E9" w:rsidRDefault="00F87EA4" w:rsidP="00AA3D71">
            <w:pPr>
              <w:pStyle w:val="TableParagraph"/>
              <w:adjustRightInd w:val="0"/>
              <w:snapToGrid w:val="0"/>
              <w:spacing w:line="240" w:lineRule="atLeast"/>
              <w:ind w:left="102"/>
              <w:rPr>
                <w:rFonts w:ascii="標楷體" w:eastAsia="標楷體" w:hAnsi="標楷體"/>
                <w:sz w:val="20"/>
                <w:szCs w:val="20"/>
                <w:lang w:eastAsia="zh-TW"/>
              </w:rPr>
            </w:pPr>
            <w:r w:rsidRPr="007D0BB6">
              <w:rPr>
                <w:rFonts w:hint="eastAsia"/>
                <w:color w:val="231F20"/>
                <w:spacing w:val="-1"/>
                <w:sz w:val="20"/>
                <w:szCs w:val="20"/>
                <w:shd w:val="clear" w:color="auto" w:fill="000000" w:themeFill="text1"/>
                <w:lang w:eastAsia="zh-TW"/>
              </w:rPr>
              <w:t>□</w:t>
            </w:r>
            <w:r w:rsidRPr="00ED45E9">
              <w:rPr>
                <w:rFonts w:ascii="標楷體" w:eastAsia="標楷體" w:hAnsi="標楷體"/>
                <w:color w:val="231F20"/>
                <w:spacing w:val="-1"/>
                <w:sz w:val="20"/>
                <w:szCs w:val="20"/>
                <w:lang w:eastAsia="zh-TW"/>
              </w:rPr>
              <w:t>A1.身心素質與自我精進</w:t>
            </w:r>
            <w:r w:rsidRPr="00ED45E9">
              <w:rPr>
                <w:rFonts w:ascii="標楷體" w:eastAsia="標楷體" w:hAnsi="標楷體"/>
                <w:color w:val="231F20"/>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A2.系統思考與問題解決</w:t>
            </w:r>
            <w:r>
              <w:rPr>
                <w:rFonts w:ascii="標楷體" w:eastAsia="標楷體" w:hAnsi="標楷體" w:hint="eastAsia"/>
                <w:color w:val="231F20"/>
                <w:spacing w:val="-1"/>
                <w:sz w:val="20"/>
                <w:szCs w:val="20"/>
                <w:lang w:eastAsia="zh-TW"/>
              </w:rPr>
              <w:t xml:space="preserve"> </w:t>
            </w:r>
            <w:r w:rsidRPr="00ED45E9">
              <w:rPr>
                <w:rFonts w:ascii="標楷體" w:eastAsia="標楷體" w:hAnsi="標楷體"/>
                <w:color w:val="231F20"/>
                <w:spacing w:val="12"/>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2"/>
                <w:sz w:val="20"/>
                <w:szCs w:val="20"/>
                <w:lang w:eastAsia="zh-TW"/>
              </w:rPr>
              <w:t>A</w:t>
            </w:r>
            <w:r w:rsidRPr="00ED45E9">
              <w:rPr>
                <w:rFonts w:ascii="標楷體" w:eastAsia="標楷體" w:hAnsi="標楷體"/>
                <w:color w:val="231F20"/>
                <w:spacing w:val="-1"/>
                <w:sz w:val="20"/>
                <w:szCs w:val="20"/>
                <w:lang w:eastAsia="zh-TW"/>
              </w:rPr>
              <w:t>3.規劃執行與創新應變</w:t>
            </w:r>
          </w:p>
        </w:tc>
      </w:tr>
      <w:tr w:rsidR="00F87EA4" w:rsidRPr="00ED45E9" w:rsidTr="00AA3D71">
        <w:trPr>
          <w:trHeight w:hRule="exact" w:val="331"/>
          <w:jc w:val="center"/>
        </w:trPr>
        <w:tc>
          <w:tcPr>
            <w:tcW w:w="1843" w:type="dxa"/>
            <w:gridSpan w:val="3"/>
            <w:vMerge/>
            <w:vAlign w:val="center"/>
          </w:tcPr>
          <w:p w:rsidR="00F87EA4" w:rsidRPr="00ED45E9" w:rsidRDefault="00F87EA4" w:rsidP="00AA3D71">
            <w:pPr>
              <w:ind w:leftChars="-3" w:left="-3" w:hangingChars="2" w:hanging="4"/>
              <w:jc w:val="center"/>
              <w:rPr>
                <w:rFonts w:ascii="標楷體" w:eastAsia="標楷體" w:hAnsi="標楷體"/>
                <w:lang w:eastAsia="zh-TW"/>
              </w:rPr>
            </w:pPr>
          </w:p>
        </w:tc>
        <w:tc>
          <w:tcPr>
            <w:tcW w:w="1134" w:type="dxa"/>
            <w:vAlign w:val="center"/>
          </w:tcPr>
          <w:p w:rsidR="00F87EA4" w:rsidRPr="00ED45E9" w:rsidRDefault="00F87EA4" w:rsidP="00AA3D71">
            <w:pPr>
              <w:pStyle w:val="TableParagraph"/>
              <w:adjustRightInd w:val="0"/>
              <w:snapToGrid w:val="0"/>
              <w:spacing w:line="240" w:lineRule="atLeast"/>
              <w:ind w:left="102"/>
              <w:jc w:val="center"/>
              <w:rPr>
                <w:rFonts w:ascii="標楷體" w:eastAsia="標楷體" w:hAnsi="標楷體"/>
                <w:sz w:val="20"/>
                <w:szCs w:val="20"/>
              </w:rPr>
            </w:pPr>
            <w:r w:rsidRPr="00ED45E9">
              <w:rPr>
                <w:rFonts w:ascii="標楷體" w:eastAsia="標楷體" w:hAnsi="標楷體"/>
                <w:color w:val="231F20"/>
                <w:sz w:val="20"/>
                <w:szCs w:val="20"/>
              </w:rPr>
              <w:t>B</w:t>
            </w:r>
            <w:r w:rsidRPr="00ED45E9">
              <w:rPr>
                <w:rFonts w:ascii="標楷體" w:eastAsia="標楷體" w:hAnsi="標楷體"/>
                <w:color w:val="231F20"/>
                <w:spacing w:val="-24"/>
                <w:sz w:val="20"/>
                <w:szCs w:val="20"/>
              </w:rPr>
              <w:t xml:space="preserve"> </w:t>
            </w:r>
            <w:r w:rsidRPr="00ED45E9">
              <w:rPr>
                <w:rFonts w:ascii="標楷體" w:eastAsia="標楷體" w:hAnsi="標楷體"/>
                <w:color w:val="231F20"/>
                <w:sz w:val="20"/>
                <w:szCs w:val="20"/>
              </w:rPr>
              <w:t>溝通互動</w:t>
            </w:r>
          </w:p>
        </w:tc>
        <w:tc>
          <w:tcPr>
            <w:tcW w:w="7791" w:type="dxa"/>
            <w:gridSpan w:val="5"/>
            <w:vAlign w:val="center"/>
          </w:tcPr>
          <w:p w:rsidR="00F87EA4" w:rsidRPr="00ED45E9" w:rsidRDefault="00F87EA4" w:rsidP="00AA3D71">
            <w:pPr>
              <w:pStyle w:val="TableParagraph"/>
              <w:adjustRightInd w:val="0"/>
              <w:snapToGrid w:val="0"/>
              <w:spacing w:line="240" w:lineRule="atLeast"/>
              <w:ind w:left="102"/>
              <w:rPr>
                <w:rFonts w:ascii="標楷體" w:eastAsia="標楷體" w:hAnsi="標楷體"/>
                <w:sz w:val="20"/>
                <w:szCs w:val="20"/>
                <w:lang w:eastAsia="zh-TW"/>
              </w:rPr>
            </w:pPr>
            <w:r w:rsidRPr="007D0BB6">
              <w:rPr>
                <w:rFonts w:hint="eastAsia"/>
                <w:color w:val="231F20"/>
                <w:spacing w:val="-1"/>
                <w:sz w:val="20"/>
                <w:szCs w:val="20"/>
                <w:shd w:val="clear" w:color="auto" w:fill="000000" w:themeFill="text1"/>
                <w:lang w:eastAsia="zh-TW"/>
              </w:rPr>
              <w:t>□</w:t>
            </w:r>
            <w:r w:rsidRPr="00ED45E9">
              <w:rPr>
                <w:rFonts w:ascii="標楷體" w:eastAsia="標楷體" w:hAnsi="標楷體"/>
                <w:color w:val="231F20"/>
                <w:spacing w:val="-2"/>
                <w:sz w:val="20"/>
                <w:szCs w:val="20"/>
                <w:lang w:eastAsia="zh-TW"/>
              </w:rPr>
              <w:t>B</w:t>
            </w:r>
            <w:r w:rsidRPr="00ED45E9">
              <w:rPr>
                <w:rFonts w:ascii="標楷體" w:eastAsia="標楷體" w:hAnsi="標楷體"/>
                <w:color w:val="231F20"/>
                <w:spacing w:val="-1"/>
                <w:sz w:val="20"/>
                <w:szCs w:val="20"/>
                <w:lang w:eastAsia="zh-TW"/>
              </w:rPr>
              <w:t>1.符號運用與溝通表達</w:t>
            </w:r>
            <w:r w:rsidRPr="00ED45E9">
              <w:rPr>
                <w:rFonts w:ascii="標楷體" w:eastAsia="標楷體" w:hAnsi="標楷體"/>
                <w:color w:val="231F20"/>
                <w:sz w:val="20"/>
                <w:szCs w:val="20"/>
                <w:lang w:eastAsia="zh-TW"/>
              </w:rPr>
              <w:t xml:space="preserve"> </w:t>
            </w:r>
            <w:r w:rsidRPr="00ED45E9">
              <w:rPr>
                <w:rFonts w:ascii="標楷體" w:eastAsia="標楷體" w:hAnsi="標楷體"/>
                <w:color w:val="231F20"/>
                <w:spacing w:val="11"/>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B2.科技資訊與媒體素養</w:t>
            </w:r>
            <w:r>
              <w:rPr>
                <w:rFonts w:ascii="標楷體" w:eastAsia="標楷體" w:hAnsi="標楷體" w:hint="eastAsia"/>
                <w:color w:val="231F20"/>
                <w:spacing w:val="-1"/>
                <w:sz w:val="20"/>
                <w:szCs w:val="20"/>
                <w:lang w:eastAsia="zh-TW"/>
              </w:rPr>
              <w:t xml:space="preserve"> </w:t>
            </w:r>
            <w:r w:rsidRPr="00ED45E9">
              <w:rPr>
                <w:rFonts w:ascii="標楷體" w:eastAsia="標楷體" w:hAnsi="標楷體"/>
                <w:color w:val="231F20"/>
                <w:spacing w:val="12"/>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3"/>
                <w:sz w:val="20"/>
                <w:szCs w:val="20"/>
                <w:lang w:eastAsia="zh-TW"/>
              </w:rPr>
              <w:t>B</w:t>
            </w:r>
            <w:r w:rsidRPr="00ED45E9">
              <w:rPr>
                <w:rFonts w:ascii="標楷體" w:eastAsia="標楷體" w:hAnsi="標楷體"/>
                <w:color w:val="231F20"/>
                <w:spacing w:val="-2"/>
                <w:sz w:val="20"/>
                <w:szCs w:val="20"/>
                <w:lang w:eastAsia="zh-TW"/>
              </w:rPr>
              <w:t>3</w:t>
            </w:r>
            <w:r w:rsidRPr="00ED45E9">
              <w:rPr>
                <w:rFonts w:ascii="標楷體" w:eastAsia="標楷體" w:hAnsi="標楷體"/>
                <w:color w:val="231F20"/>
                <w:spacing w:val="-1"/>
                <w:sz w:val="20"/>
                <w:szCs w:val="20"/>
                <w:lang w:eastAsia="zh-TW"/>
              </w:rPr>
              <w:t>.</w:t>
            </w:r>
            <w:r w:rsidRPr="00ED45E9">
              <w:rPr>
                <w:rFonts w:ascii="標楷體" w:eastAsia="標楷體" w:hAnsi="標楷體"/>
                <w:color w:val="231F20"/>
                <w:spacing w:val="-2"/>
                <w:sz w:val="20"/>
                <w:szCs w:val="20"/>
                <w:lang w:eastAsia="zh-TW"/>
              </w:rPr>
              <w:t>藝術函養與美成素養</w:t>
            </w:r>
          </w:p>
        </w:tc>
      </w:tr>
      <w:tr w:rsidR="00F87EA4" w:rsidRPr="00ED45E9" w:rsidTr="00AA3D71">
        <w:trPr>
          <w:trHeight w:hRule="exact" w:val="329"/>
          <w:jc w:val="center"/>
        </w:trPr>
        <w:tc>
          <w:tcPr>
            <w:tcW w:w="1843" w:type="dxa"/>
            <w:gridSpan w:val="3"/>
            <w:vMerge/>
            <w:vAlign w:val="center"/>
          </w:tcPr>
          <w:p w:rsidR="00F87EA4" w:rsidRPr="00ED45E9" w:rsidRDefault="00F87EA4" w:rsidP="00AA3D71">
            <w:pPr>
              <w:ind w:leftChars="-3" w:left="-3" w:hangingChars="2" w:hanging="4"/>
              <w:jc w:val="center"/>
              <w:rPr>
                <w:rFonts w:ascii="標楷體" w:eastAsia="標楷體" w:hAnsi="標楷體"/>
                <w:lang w:eastAsia="zh-TW"/>
              </w:rPr>
            </w:pPr>
          </w:p>
        </w:tc>
        <w:tc>
          <w:tcPr>
            <w:tcW w:w="1134" w:type="dxa"/>
            <w:vAlign w:val="center"/>
          </w:tcPr>
          <w:p w:rsidR="00F87EA4" w:rsidRPr="00ED45E9" w:rsidRDefault="00F87EA4" w:rsidP="00AA3D71">
            <w:pPr>
              <w:pStyle w:val="TableParagraph"/>
              <w:adjustRightInd w:val="0"/>
              <w:snapToGrid w:val="0"/>
              <w:spacing w:line="240" w:lineRule="atLeast"/>
              <w:ind w:left="102"/>
              <w:jc w:val="center"/>
              <w:rPr>
                <w:rFonts w:ascii="標楷體" w:eastAsia="標楷體" w:hAnsi="標楷體"/>
                <w:sz w:val="20"/>
                <w:szCs w:val="20"/>
              </w:rPr>
            </w:pPr>
            <w:r w:rsidRPr="00ED45E9">
              <w:rPr>
                <w:rFonts w:ascii="標楷體" w:eastAsia="標楷體" w:hAnsi="標楷體"/>
                <w:color w:val="231F20"/>
                <w:sz w:val="20"/>
                <w:szCs w:val="20"/>
              </w:rPr>
              <w:t>C</w:t>
            </w:r>
            <w:r w:rsidRPr="00ED45E9">
              <w:rPr>
                <w:rFonts w:ascii="標楷體" w:eastAsia="標楷體" w:hAnsi="標楷體"/>
                <w:color w:val="231F20"/>
                <w:spacing w:val="-24"/>
                <w:sz w:val="20"/>
                <w:szCs w:val="20"/>
              </w:rPr>
              <w:t xml:space="preserve"> </w:t>
            </w:r>
            <w:r w:rsidRPr="00ED45E9">
              <w:rPr>
                <w:rFonts w:ascii="標楷體" w:eastAsia="標楷體" w:hAnsi="標楷體"/>
                <w:color w:val="231F20"/>
                <w:sz w:val="20"/>
                <w:szCs w:val="20"/>
              </w:rPr>
              <w:t>社會參與</w:t>
            </w:r>
          </w:p>
        </w:tc>
        <w:tc>
          <w:tcPr>
            <w:tcW w:w="7791" w:type="dxa"/>
            <w:gridSpan w:val="5"/>
            <w:vAlign w:val="center"/>
          </w:tcPr>
          <w:p w:rsidR="00F87EA4" w:rsidRPr="00ED45E9" w:rsidRDefault="00F87EA4" w:rsidP="00AA3D71">
            <w:pPr>
              <w:pStyle w:val="TableParagraph"/>
              <w:adjustRightInd w:val="0"/>
              <w:snapToGrid w:val="0"/>
              <w:spacing w:line="240" w:lineRule="atLeast"/>
              <w:ind w:left="102"/>
              <w:rPr>
                <w:rFonts w:ascii="標楷體" w:eastAsia="標楷體" w:hAnsi="標楷體"/>
                <w:sz w:val="20"/>
                <w:szCs w:val="20"/>
                <w:lang w:eastAsia="zh-TW"/>
              </w:rPr>
            </w:pPr>
            <w:r w:rsidRPr="007D0BB6">
              <w:rPr>
                <w:rFonts w:hint="eastAsia"/>
                <w:color w:val="231F20"/>
                <w:spacing w:val="-1"/>
                <w:sz w:val="20"/>
                <w:szCs w:val="20"/>
                <w:shd w:val="clear" w:color="auto" w:fill="000000" w:themeFill="text1"/>
                <w:lang w:eastAsia="zh-TW"/>
              </w:rPr>
              <w:t>□</w:t>
            </w:r>
            <w:r w:rsidRPr="00ED45E9">
              <w:rPr>
                <w:rFonts w:ascii="標楷體" w:eastAsia="標楷體" w:hAnsi="標楷體"/>
                <w:color w:val="231F20"/>
                <w:spacing w:val="-1"/>
                <w:sz w:val="20"/>
                <w:szCs w:val="20"/>
                <w:lang w:eastAsia="zh-TW"/>
              </w:rPr>
              <w:t>C1.道德實踐與公民意識</w:t>
            </w:r>
            <w:r w:rsidRPr="00ED45E9">
              <w:rPr>
                <w:rFonts w:ascii="標楷體" w:eastAsia="標楷體" w:hAnsi="標楷體"/>
                <w:color w:val="231F20"/>
                <w:sz w:val="20"/>
                <w:szCs w:val="20"/>
                <w:lang w:eastAsia="zh-TW"/>
              </w:rPr>
              <w:t xml:space="preserve"> </w:t>
            </w:r>
            <w:r w:rsidRPr="00ED45E9">
              <w:rPr>
                <w:rFonts w:ascii="標楷體" w:eastAsia="標楷體" w:hAnsi="標楷體"/>
                <w:color w:val="231F20"/>
                <w:spacing w:val="11"/>
                <w:sz w:val="20"/>
                <w:szCs w:val="20"/>
                <w:lang w:eastAsia="zh-TW"/>
              </w:rPr>
              <w:t xml:space="preserve"> </w:t>
            </w:r>
            <w:r w:rsidRPr="007D0BB6">
              <w:rPr>
                <w:rFonts w:hint="eastAsia"/>
                <w:color w:val="231F20"/>
                <w:spacing w:val="-1"/>
                <w:sz w:val="20"/>
                <w:szCs w:val="20"/>
                <w:shd w:val="clear" w:color="auto" w:fill="000000" w:themeFill="text1"/>
                <w:lang w:eastAsia="zh-TW"/>
              </w:rPr>
              <w:t>□</w:t>
            </w:r>
            <w:r w:rsidRPr="00ED45E9">
              <w:rPr>
                <w:rFonts w:ascii="標楷體" w:eastAsia="標楷體" w:hAnsi="標楷體"/>
                <w:color w:val="231F20"/>
                <w:spacing w:val="-1"/>
                <w:sz w:val="20"/>
                <w:szCs w:val="20"/>
                <w:lang w:eastAsia="zh-TW"/>
              </w:rPr>
              <w:t>C2.人際關條與團隊合作</w:t>
            </w:r>
            <w:r>
              <w:rPr>
                <w:rFonts w:ascii="標楷體" w:eastAsia="標楷體" w:hAnsi="標楷體" w:hint="eastAsia"/>
                <w:color w:val="231F20"/>
                <w:spacing w:val="-1"/>
                <w:sz w:val="20"/>
                <w:szCs w:val="20"/>
                <w:lang w:eastAsia="zh-TW"/>
              </w:rPr>
              <w:t xml:space="preserve"> </w:t>
            </w:r>
            <w:r w:rsidRPr="00ED45E9">
              <w:rPr>
                <w:rFonts w:ascii="標楷體" w:eastAsia="標楷體" w:hAnsi="標楷體"/>
                <w:color w:val="231F20"/>
                <w:spacing w:val="11"/>
                <w:sz w:val="20"/>
                <w:szCs w:val="20"/>
                <w:lang w:eastAsia="zh-TW"/>
              </w:rPr>
              <w:t xml:space="preserve"> </w:t>
            </w:r>
            <w:r w:rsidRPr="007D0BB6">
              <w:rPr>
                <w:rFonts w:hint="eastAsia"/>
                <w:color w:val="231F20"/>
                <w:spacing w:val="-1"/>
                <w:sz w:val="20"/>
                <w:szCs w:val="20"/>
                <w:shd w:val="clear" w:color="auto" w:fill="000000" w:themeFill="text1"/>
                <w:lang w:eastAsia="zh-TW"/>
              </w:rPr>
              <w:t>□</w:t>
            </w:r>
            <w:r w:rsidRPr="00ED45E9">
              <w:rPr>
                <w:rFonts w:ascii="標楷體" w:eastAsia="標楷體" w:hAnsi="標楷體"/>
                <w:color w:val="231F20"/>
                <w:spacing w:val="-2"/>
                <w:sz w:val="20"/>
                <w:szCs w:val="20"/>
                <w:lang w:eastAsia="zh-TW"/>
              </w:rPr>
              <w:t>C</w:t>
            </w:r>
            <w:r w:rsidRPr="00ED45E9">
              <w:rPr>
                <w:rFonts w:ascii="標楷體" w:eastAsia="標楷體" w:hAnsi="標楷體"/>
                <w:color w:val="231F20"/>
                <w:spacing w:val="-1"/>
                <w:sz w:val="20"/>
                <w:szCs w:val="20"/>
                <w:lang w:eastAsia="zh-TW"/>
              </w:rPr>
              <w:t>3.多元文化與國際理解</w:t>
            </w:r>
          </w:p>
        </w:tc>
      </w:tr>
      <w:tr w:rsidR="00F87EA4" w:rsidRPr="00ED45E9" w:rsidTr="00AA3D71">
        <w:trPr>
          <w:trHeight w:hRule="exact" w:val="2789"/>
          <w:jc w:val="center"/>
        </w:trPr>
        <w:tc>
          <w:tcPr>
            <w:tcW w:w="1843" w:type="dxa"/>
            <w:gridSpan w:val="3"/>
            <w:vAlign w:val="center"/>
          </w:tcPr>
          <w:p w:rsidR="00F87EA4" w:rsidRPr="00ED45E9" w:rsidRDefault="00F87EA4" w:rsidP="00AA3D71">
            <w:pPr>
              <w:pStyle w:val="TableParagraph"/>
              <w:spacing w:line="288" w:lineRule="exact"/>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pacing w:val="-1"/>
                <w:sz w:val="24"/>
                <w:szCs w:val="24"/>
              </w:rPr>
              <w:t>課程目標</w:t>
            </w:r>
          </w:p>
        </w:tc>
        <w:tc>
          <w:tcPr>
            <w:tcW w:w="8925" w:type="dxa"/>
            <w:gridSpan w:val="6"/>
            <w:vAlign w:val="center"/>
          </w:tcPr>
          <w:p w:rsidR="00F87EA4" w:rsidRPr="00BB56C8" w:rsidRDefault="00F87EA4" w:rsidP="00AA3D71">
            <w:pPr>
              <w:rPr>
                <w:rFonts w:ascii="標楷體" w:eastAsia="標楷體" w:hAnsi="標楷體"/>
                <w:sz w:val="20"/>
                <w:szCs w:val="20"/>
                <w:lang w:eastAsia="zh-TW"/>
              </w:rPr>
            </w:pPr>
            <w:r w:rsidRPr="00BB56C8">
              <w:rPr>
                <w:rFonts w:ascii="標楷體" w:eastAsia="標楷體" w:hAnsi="標楷體" w:hint="eastAsia"/>
                <w:sz w:val="20"/>
                <w:szCs w:val="20"/>
                <w:lang w:eastAsia="zh-TW"/>
              </w:rPr>
              <w:t>一、</w:t>
            </w:r>
            <w:r w:rsidRPr="007E7C56">
              <w:rPr>
                <w:rFonts w:ascii="標楷體" w:eastAsia="標楷體" w:hAnsi="標楷體" w:hint="eastAsia"/>
                <w:sz w:val="20"/>
                <w:szCs w:val="20"/>
                <w:lang w:eastAsia="zh-TW"/>
              </w:rPr>
              <w:t>藉由閱讀文章，</w:t>
            </w:r>
            <w:r>
              <w:rPr>
                <w:rFonts w:ascii="標楷體" w:eastAsia="標楷體" w:hAnsi="標楷體" w:hint="eastAsia"/>
                <w:sz w:val="20"/>
                <w:szCs w:val="20"/>
                <w:lang w:eastAsia="zh-TW"/>
              </w:rPr>
              <w:t>體會其中內涵，學習其中的道理</w:t>
            </w:r>
            <w:r w:rsidRPr="007E7C56">
              <w:rPr>
                <w:rFonts w:ascii="標楷體" w:eastAsia="標楷體" w:hAnsi="標楷體" w:hint="eastAsia"/>
                <w:sz w:val="20"/>
                <w:szCs w:val="20"/>
                <w:lang w:eastAsia="zh-TW"/>
              </w:rPr>
              <w:t>。</w:t>
            </w:r>
          </w:p>
          <w:p w:rsidR="00F87EA4" w:rsidRPr="00BB56C8" w:rsidRDefault="00F87EA4" w:rsidP="00AA3D71">
            <w:pPr>
              <w:rPr>
                <w:rFonts w:ascii="標楷體" w:eastAsia="標楷體" w:hAnsi="標楷體"/>
                <w:sz w:val="20"/>
                <w:szCs w:val="20"/>
                <w:lang w:eastAsia="zh-TW"/>
              </w:rPr>
            </w:pPr>
            <w:r w:rsidRPr="00BB56C8">
              <w:rPr>
                <w:rFonts w:ascii="標楷體" w:eastAsia="標楷體" w:hAnsi="標楷體" w:hint="eastAsia"/>
                <w:sz w:val="20"/>
                <w:szCs w:val="20"/>
                <w:lang w:eastAsia="zh-TW"/>
              </w:rPr>
              <w:t>二、結合生活經驗，學習語文，</w:t>
            </w:r>
            <w:r>
              <w:rPr>
                <w:rFonts w:ascii="標楷體" w:eastAsia="標楷體" w:hAnsi="標楷體" w:hint="eastAsia"/>
                <w:sz w:val="20"/>
                <w:szCs w:val="20"/>
                <w:lang w:eastAsia="zh-TW"/>
              </w:rPr>
              <w:t>培養語文表達能力</w:t>
            </w:r>
            <w:r w:rsidRPr="00BB56C8">
              <w:rPr>
                <w:rFonts w:ascii="標楷體" w:eastAsia="標楷體" w:hAnsi="標楷體" w:hint="eastAsia"/>
                <w:sz w:val="20"/>
                <w:szCs w:val="20"/>
                <w:lang w:eastAsia="zh-TW"/>
              </w:rPr>
              <w:t>。</w:t>
            </w:r>
          </w:p>
          <w:p w:rsidR="00F87EA4" w:rsidRPr="00ED45E9" w:rsidRDefault="00F87EA4" w:rsidP="00AA3D71">
            <w:pPr>
              <w:rPr>
                <w:rFonts w:ascii="標楷體" w:eastAsia="標楷體" w:hAnsi="標楷體"/>
                <w:lang w:eastAsia="zh-TW"/>
              </w:rPr>
            </w:pPr>
            <w:r>
              <w:rPr>
                <w:rFonts w:ascii="標楷體" w:eastAsia="標楷體" w:hAnsi="標楷體" w:hint="eastAsia"/>
                <w:sz w:val="20"/>
                <w:szCs w:val="20"/>
                <w:lang w:eastAsia="zh-TW"/>
              </w:rPr>
              <w:t>三、透過讀書活動，培養閱讀習慣，拓展知識</w:t>
            </w:r>
            <w:r w:rsidRPr="007E7C56">
              <w:rPr>
                <w:rFonts w:ascii="標楷體" w:eastAsia="標楷體" w:hAnsi="標楷體" w:hint="eastAsia"/>
                <w:sz w:val="20"/>
                <w:szCs w:val="20"/>
                <w:lang w:eastAsia="zh-TW"/>
              </w:rPr>
              <w:t>。</w:t>
            </w:r>
          </w:p>
        </w:tc>
      </w:tr>
      <w:tr w:rsidR="00F87EA4" w:rsidRPr="007D0BB6" w:rsidTr="00AA3D71">
        <w:trPr>
          <w:trHeight w:hRule="exact" w:val="8657"/>
          <w:jc w:val="center"/>
        </w:trPr>
        <w:tc>
          <w:tcPr>
            <w:tcW w:w="1843" w:type="dxa"/>
            <w:gridSpan w:val="3"/>
            <w:vAlign w:val="center"/>
          </w:tcPr>
          <w:p w:rsidR="00F87EA4" w:rsidRPr="00ED45E9" w:rsidRDefault="00F87EA4" w:rsidP="00AA3D71">
            <w:pPr>
              <w:pStyle w:val="TableParagraph"/>
              <w:spacing w:line="410" w:lineRule="exact"/>
              <w:ind w:leftChars="-3" w:left="-2" w:hangingChars="2" w:hanging="5"/>
              <w:jc w:val="center"/>
              <w:rPr>
                <w:rFonts w:ascii="標楷體" w:eastAsia="標楷體" w:hAnsi="標楷體" w:cs="微軟正黑體"/>
                <w:sz w:val="24"/>
                <w:szCs w:val="24"/>
                <w:lang w:eastAsia="zh-TW"/>
              </w:rPr>
            </w:pPr>
            <w:r w:rsidRPr="00ED45E9">
              <w:rPr>
                <w:rFonts w:ascii="標楷體" w:eastAsia="標楷體" w:hAnsi="標楷體" w:cs="微軟正黑體"/>
                <w:bCs/>
                <w:color w:val="231F20"/>
                <w:sz w:val="24"/>
                <w:szCs w:val="24"/>
                <w:lang w:eastAsia="zh-TW"/>
              </w:rPr>
              <w:t>融入之議題</w:t>
            </w:r>
          </w:p>
        </w:tc>
        <w:tc>
          <w:tcPr>
            <w:tcW w:w="8925" w:type="dxa"/>
            <w:gridSpan w:val="6"/>
            <w:vAlign w:val="center"/>
          </w:tcPr>
          <w:p w:rsidR="00F87EA4" w:rsidRPr="00CB435C" w:rsidRDefault="00F87EA4" w:rsidP="00AA3D71">
            <w:pPr>
              <w:rPr>
                <w:rFonts w:ascii="標楷體" w:eastAsia="標楷體" w:hAnsi="標楷體" w:cs="新細明體"/>
                <w:b/>
                <w:color w:val="000000"/>
                <w:sz w:val="20"/>
                <w:szCs w:val="20"/>
                <w:lang w:eastAsia="zh-TW"/>
              </w:rPr>
            </w:pPr>
            <w:r w:rsidRPr="00CB435C">
              <w:rPr>
                <w:rFonts w:ascii="標楷體" w:eastAsia="標楷體" w:hAnsi="標楷體" w:hint="eastAsia"/>
                <w:b/>
                <w:color w:val="000000"/>
                <w:sz w:val="20"/>
                <w:szCs w:val="20"/>
                <w:lang w:eastAsia="zh-TW"/>
              </w:rPr>
              <w:t>◎生涯規劃教育</w:t>
            </w:r>
          </w:p>
          <w:p w:rsidR="00F87EA4" w:rsidRDefault="00F87EA4" w:rsidP="00AA3D71">
            <w:pPr>
              <w:rPr>
                <w:rFonts w:ascii="標楷體" w:eastAsia="標楷體" w:hAnsi="標楷體" w:cs="新細明體"/>
                <w:color w:val="000000"/>
                <w:sz w:val="20"/>
                <w:szCs w:val="20"/>
                <w:lang w:eastAsia="zh-TW"/>
              </w:rPr>
            </w:pPr>
            <w:r w:rsidRPr="00CB435C">
              <w:rPr>
                <w:rFonts w:ascii="標楷體" w:eastAsia="標楷體" w:hAnsi="標楷體" w:cs="新細明體" w:hint="eastAsia"/>
                <w:color w:val="000000"/>
                <w:sz w:val="20"/>
                <w:szCs w:val="20"/>
                <w:lang w:eastAsia="zh-TW"/>
              </w:rPr>
              <w:t>涯</w:t>
            </w:r>
            <w:r w:rsidRPr="00CB435C">
              <w:rPr>
                <w:rFonts w:ascii="標楷體" w:eastAsia="標楷體" w:hAnsi="標楷體"/>
                <w:color w:val="000000"/>
                <w:sz w:val="20"/>
                <w:szCs w:val="20"/>
                <w:lang w:eastAsia="zh-TW"/>
              </w:rPr>
              <w:t>E4</w:t>
            </w:r>
            <w:r w:rsidRPr="00CB435C">
              <w:rPr>
                <w:rFonts w:ascii="標楷體" w:eastAsia="標楷體" w:hAnsi="標楷體" w:cs="新細明體" w:hint="eastAsia"/>
                <w:color w:val="000000"/>
                <w:sz w:val="20"/>
                <w:szCs w:val="20"/>
                <w:lang w:eastAsia="zh-TW"/>
              </w:rPr>
              <w:t>認識自己的特質與興趣。</w:t>
            </w:r>
          </w:p>
          <w:p w:rsidR="00F87EA4" w:rsidRPr="00CB435C" w:rsidRDefault="00F87EA4" w:rsidP="00AA3D71">
            <w:pPr>
              <w:rPr>
                <w:rFonts w:ascii="標楷體" w:eastAsia="標楷體" w:hAnsi="標楷體"/>
                <w:color w:val="000000"/>
                <w:sz w:val="20"/>
                <w:szCs w:val="20"/>
                <w:lang w:eastAsia="zh-TW"/>
              </w:rPr>
            </w:pPr>
            <w:r w:rsidRPr="00CB435C">
              <w:rPr>
                <w:rFonts w:ascii="標楷體" w:eastAsia="標楷體" w:hAnsi="標楷體" w:hint="eastAsia"/>
                <w:color w:val="000000"/>
                <w:sz w:val="20"/>
                <w:szCs w:val="20"/>
                <w:lang w:eastAsia="zh-TW"/>
              </w:rPr>
              <w:t>涯E6覺察個人的優勢能力。</w:t>
            </w:r>
          </w:p>
          <w:p w:rsidR="00F87EA4" w:rsidRPr="00CB435C" w:rsidRDefault="00F87EA4" w:rsidP="00AA3D71">
            <w:pPr>
              <w:rPr>
                <w:rFonts w:ascii="標楷體" w:eastAsia="標楷體" w:hAnsi="標楷體" w:cs="新細明體"/>
                <w:color w:val="000000"/>
                <w:sz w:val="20"/>
                <w:szCs w:val="20"/>
                <w:lang w:eastAsia="zh-TW"/>
              </w:rPr>
            </w:pPr>
            <w:r w:rsidRPr="00CB435C">
              <w:rPr>
                <w:rFonts w:ascii="標楷體" w:eastAsia="標楷體" w:hAnsi="標楷體" w:hint="eastAsia"/>
                <w:color w:val="000000"/>
                <w:sz w:val="20"/>
                <w:szCs w:val="20"/>
                <w:lang w:eastAsia="zh-TW"/>
              </w:rPr>
              <w:t>涯E9認識不同類型工作教育環境。</w:t>
            </w:r>
          </w:p>
          <w:p w:rsidR="00F87EA4" w:rsidRPr="00CB435C" w:rsidRDefault="00F87EA4" w:rsidP="00AA3D71">
            <w:pPr>
              <w:rPr>
                <w:rFonts w:ascii="標楷體" w:eastAsia="標楷體" w:hAnsi="標楷體"/>
                <w:color w:val="000000"/>
                <w:sz w:val="20"/>
                <w:szCs w:val="20"/>
                <w:lang w:eastAsia="zh-TW"/>
              </w:rPr>
            </w:pPr>
            <w:r w:rsidRPr="00CB435C">
              <w:rPr>
                <w:rFonts w:ascii="標楷體" w:eastAsia="標楷體" w:hAnsi="標楷體" w:hint="eastAsia"/>
                <w:color w:val="000000"/>
                <w:sz w:val="20"/>
                <w:szCs w:val="20"/>
                <w:lang w:eastAsia="zh-TW"/>
              </w:rPr>
              <w:t>涯E11培養規畫與運用時間的能力。</w:t>
            </w:r>
          </w:p>
          <w:p w:rsidR="00F87EA4" w:rsidRPr="00CB435C" w:rsidRDefault="00F87EA4" w:rsidP="00AA3D71">
            <w:pPr>
              <w:rPr>
                <w:rFonts w:ascii="標楷體" w:eastAsia="標楷體" w:hAnsi="標楷體" w:cs="新細明體"/>
                <w:color w:val="000000"/>
                <w:sz w:val="20"/>
                <w:szCs w:val="20"/>
                <w:lang w:eastAsia="zh-TW"/>
              </w:rPr>
            </w:pPr>
            <w:r w:rsidRPr="00CB435C">
              <w:rPr>
                <w:rFonts w:ascii="標楷體" w:eastAsia="標楷體" w:hAnsi="標楷體" w:cs="新細明體" w:hint="eastAsia"/>
                <w:color w:val="000000"/>
                <w:sz w:val="20"/>
                <w:szCs w:val="20"/>
                <w:lang w:eastAsia="zh-TW"/>
              </w:rPr>
              <w:t>涯</w:t>
            </w:r>
            <w:r w:rsidRPr="00CB435C">
              <w:rPr>
                <w:rFonts w:ascii="標楷體" w:eastAsia="標楷體" w:hAnsi="標楷體"/>
                <w:color w:val="000000"/>
                <w:sz w:val="20"/>
                <w:szCs w:val="20"/>
                <w:lang w:eastAsia="zh-TW"/>
              </w:rPr>
              <w:t>E12</w:t>
            </w:r>
            <w:r w:rsidRPr="00CB435C">
              <w:rPr>
                <w:rFonts w:ascii="標楷體" w:eastAsia="標楷體" w:hAnsi="標楷體" w:cs="新細明體" w:hint="eastAsia"/>
                <w:color w:val="000000"/>
                <w:sz w:val="20"/>
                <w:szCs w:val="20"/>
                <w:lang w:eastAsia="zh-TW"/>
              </w:rPr>
              <w:t>學習解決問題與做決定的能力。</w:t>
            </w:r>
          </w:p>
          <w:p w:rsidR="00F87EA4" w:rsidRPr="00CB435C" w:rsidRDefault="00F87EA4" w:rsidP="00AA3D71">
            <w:pPr>
              <w:rPr>
                <w:rFonts w:ascii="標楷體" w:eastAsia="標楷體" w:hAnsi="標楷體"/>
                <w:b/>
                <w:color w:val="000000"/>
                <w:sz w:val="20"/>
                <w:szCs w:val="20"/>
                <w:lang w:eastAsia="zh-TW"/>
              </w:rPr>
            </w:pPr>
            <w:r w:rsidRPr="00CB435C">
              <w:rPr>
                <w:rFonts w:ascii="標楷體" w:eastAsia="標楷體" w:hAnsi="標楷體" w:hint="eastAsia"/>
                <w:b/>
                <w:color w:val="000000"/>
                <w:sz w:val="20"/>
                <w:szCs w:val="20"/>
                <w:lang w:eastAsia="zh-TW"/>
              </w:rPr>
              <w:t>◎閱讀素養教育</w:t>
            </w:r>
          </w:p>
          <w:p w:rsidR="00F87EA4" w:rsidRPr="00CB435C" w:rsidRDefault="00F87EA4" w:rsidP="00AA3D71">
            <w:pPr>
              <w:pStyle w:val="TableParagraph"/>
              <w:adjustRightInd w:val="0"/>
              <w:snapToGrid w:val="0"/>
              <w:spacing w:line="240" w:lineRule="atLeast"/>
              <w:rPr>
                <w:rFonts w:ascii="標楷體" w:eastAsia="標楷體" w:hAnsi="標楷體"/>
                <w:color w:val="000000"/>
                <w:sz w:val="20"/>
                <w:szCs w:val="20"/>
                <w:lang w:eastAsia="zh-TW"/>
              </w:rPr>
            </w:pPr>
            <w:r w:rsidRPr="00CB435C">
              <w:rPr>
                <w:rFonts w:ascii="標楷體" w:eastAsia="標楷體" w:hAnsi="標楷體" w:hint="eastAsia"/>
                <w:color w:val="000000"/>
                <w:sz w:val="20"/>
                <w:szCs w:val="20"/>
                <w:lang w:eastAsia="zh-TW"/>
              </w:rPr>
              <w:t>閱</w:t>
            </w:r>
            <w:r w:rsidRPr="00CB435C">
              <w:rPr>
                <w:rFonts w:ascii="標楷體" w:eastAsia="標楷體" w:hAnsi="標楷體"/>
                <w:color w:val="000000"/>
                <w:sz w:val="20"/>
                <w:szCs w:val="20"/>
                <w:lang w:eastAsia="zh-TW"/>
              </w:rPr>
              <w:t>E12</w:t>
            </w:r>
            <w:r w:rsidRPr="00CB435C">
              <w:rPr>
                <w:rFonts w:ascii="標楷體" w:eastAsia="標楷體" w:hAnsi="標楷體" w:hint="eastAsia"/>
                <w:color w:val="000000"/>
                <w:sz w:val="20"/>
                <w:szCs w:val="20"/>
                <w:lang w:eastAsia="zh-TW"/>
              </w:rPr>
              <w:t>培養喜愛閱讀的態度。</w:t>
            </w:r>
          </w:p>
          <w:p w:rsidR="00F87EA4" w:rsidRPr="00CB435C" w:rsidRDefault="00F87EA4" w:rsidP="00AA3D71">
            <w:pPr>
              <w:rPr>
                <w:rFonts w:ascii="標楷體" w:eastAsia="標楷體" w:hAnsi="標楷體"/>
                <w:color w:val="000000"/>
                <w:sz w:val="20"/>
                <w:szCs w:val="20"/>
                <w:lang w:eastAsia="zh-TW"/>
              </w:rPr>
            </w:pPr>
            <w:r w:rsidRPr="00CB435C">
              <w:rPr>
                <w:rFonts w:ascii="標楷體" w:eastAsia="標楷體" w:hAnsi="標楷體" w:hint="eastAsia"/>
                <w:color w:val="000000"/>
                <w:sz w:val="20"/>
                <w:szCs w:val="20"/>
                <w:lang w:eastAsia="zh-TW"/>
              </w:rPr>
              <w:t>閱E14喜歡與他人討論、分享自己閱讀的文本。</w:t>
            </w:r>
          </w:p>
          <w:p w:rsidR="00F87EA4" w:rsidRPr="00CB435C" w:rsidRDefault="00F87EA4" w:rsidP="00AA3D71">
            <w:pPr>
              <w:rPr>
                <w:rFonts w:ascii="標楷體" w:eastAsia="標楷體" w:hAnsi="標楷體"/>
                <w:b/>
                <w:color w:val="000000"/>
                <w:sz w:val="20"/>
                <w:szCs w:val="20"/>
                <w:lang w:eastAsia="zh-TW"/>
              </w:rPr>
            </w:pPr>
            <w:r w:rsidRPr="00CB435C">
              <w:rPr>
                <w:rFonts w:ascii="標楷體" w:eastAsia="標楷體" w:hAnsi="標楷體" w:hint="eastAsia"/>
                <w:b/>
                <w:color w:val="000000"/>
                <w:sz w:val="20"/>
                <w:szCs w:val="20"/>
                <w:lang w:eastAsia="zh-TW"/>
              </w:rPr>
              <w:t>◎環境教育</w:t>
            </w:r>
          </w:p>
          <w:p w:rsidR="00F87EA4" w:rsidRPr="00CB435C" w:rsidRDefault="00F87EA4" w:rsidP="00AA3D71">
            <w:pPr>
              <w:rPr>
                <w:rFonts w:ascii="標楷體" w:eastAsia="標楷體" w:hAnsi="標楷體" w:cs="新細明體"/>
                <w:color w:val="000000"/>
                <w:sz w:val="20"/>
                <w:szCs w:val="20"/>
                <w:lang w:eastAsia="zh-TW"/>
              </w:rPr>
            </w:pPr>
            <w:r w:rsidRPr="00CB435C">
              <w:rPr>
                <w:rFonts w:ascii="標楷體" w:eastAsia="標楷體" w:hAnsi="標楷體" w:cs="新細明體" w:hint="eastAsia"/>
                <w:color w:val="000000"/>
                <w:sz w:val="20"/>
                <w:szCs w:val="20"/>
                <w:lang w:eastAsia="zh-TW"/>
              </w:rPr>
              <w:t>環</w:t>
            </w:r>
            <w:r w:rsidRPr="00CB435C">
              <w:rPr>
                <w:rFonts w:ascii="標楷體" w:eastAsia="標楷體" w:hAnsi="標楷體"/>
                <w:color w:val="000000"/>
                <w:sz w:val="20"/>
                <w:szCs w:val="20"/>
                <w:lang w:eastAsia="zh-TW"/>
              </w:rPr>
              <w:t>E1</w:t>
            </w:r>
            <w:r w:rsidRPr="00CB435C">
              <w:rPr>
                <w:rFonts w:ascii="標楷體" w:eastAsia="標楷體" w:hAnsi="標楷體" w:cs="新細明體" w:hint="eastAsia"/>
                <w:color w:val="000000"/>
                <w:sz w:val="20"/>
                <w:szCs w:val="20"/>
                <w:lang w:eastAsia="zh-TW"/>
              </w:rPr>
              <w:t>參與戶外學習與自然體驗，覺知自然環境的美、平衡、與完整性。</w:t>
            </w:r>
          </w:p>
          <w:p w:rsidR="00F87EA4" w:rsidRPr="00CB435C" w:rsidRDefault="00F87EA4" w:rsidP="00AA3D71">
            <w:pPr>
              <w:rPr>
                <w:rFonts w:ascii="標楷體" w:eastAsia="標楷體" w:hAnsi="標楷體" w:cs="新細明體"/>
                <w:color w:val="000000"/>
                <w:sz w:val="20"/>
                <w:szCs w:val="20"/>
                <w:lang w:eastAsia="zh-TW"/>
              </w:rPr>
            </w:pPr>
            <w:r w:rsidRPr="00CB435C">
              <w:rPr>
                <w:rFonts w:ascii="標楷體" w:eastAsia="標楷體" w:hAnsi="標楷體" w:cs="新細明體" w:hint="eastAsia"/>
                <w:color w:val="000000"/>
                <w:sz w:val="20"/>
                <w:szCs w:val="20"/>
                <w:lang w:eastAsia="zh-TW"/>
              </w:rPr>
              <w:t>環</w:t>
            </w:r>
            <w:r w:rsidRPr="00CB435C">
              <w:rPr>
                <w:rFonts w:ascii="標楷體" w:eastAsia="標楷體" w:hAnsi="標楷體"/>
                <w:color w:val="000000"/>
                <w:sz w:val="20"/>
                <w:szCs w:val="20"/>
                <w:lang w:eastAsia="zh-TW"/>
              </w:rPr>
              <w:t>E5</w:t>
            </w:r>
            <w:r w:rsidRPr="00CB435C">
              <w:rPr>
                <w:rFonts w:ascii="標楷體" w:eastAsia="標楷體" w:hAnsi="標楷體" w:cs="新細明體" w:hint="eastAsia"/>
                <w:color w:val="000000"/>
                <w:sz w:val="20"/>
                <w:szCs w:val="20"/>
                <w:lang w:eastAsia="zh-TW"/>
              </w:rPr>
              <w:t>覺知人類的生活型態對其他生物與生態系的衝擊。</w:t>
            </w:r>
          </w:p>
          <w:p w:rsidR="00F87EA4" w:rsidRPr="00CB435C" w:rsidRDefault="00F87EA4" w:rsidP="00AA3D71">
            <w:pPr>
              <w:rPr>
                <w:rFonts w:ascii="標楷體" w:eastAsia="標楷體" w:hAnsi="標楷體"/>
                <w:b/>
                <w:color w:val="000000"/>
                <w:sz w:val="20"/>
                <w:szCs w:val="20"/>
                <w:lang w:eastAsia="zh-TW"/>
              </w:rPr>
            </w:pPr>
            <w:r w:rsidRPr="00CB435C">
              <w:rPr>
                <w:rFonts w:ascii="標楷體" w:eastAsia="標楷體" w:hAnsi="標楷體" w:hint="eastAsia"/>
                <w:b/>
                <w:color w:val="000000"/>
                <w:sz w:val="20"/>
                <w:szCs w:val="20"/>
                <w:lang w:eastAsia="zh-TW"/>
              </w:rPr>
              <w:t>◎海洋教育</w:t>
            </w:r>
          </w:p>
          <w:p w:rsidR="00F87EA4" w:rsidRPr="00CB435C" w:rsidRDefault="00F87EA4" w:rsidP="00AA3D71">
            <w:pPr>
              <w:rPr>
                <w:rFonts w:ascii="標楷體" w:eastAsia="標楷體" w:hAnsi="標楷體" w:cs="新細明體"/>
                <w:color w:val="000000"/>
                <w:sz w:val="20"/>
                <w:szCs w:val="20"/>
                <w:lang w:eastAsia="zh-TW"/>
              </w:rPr>
            </w:pPr>
            <w:r w:rsidRPr="00CB435C">
              <w:rPr>
                <w:rFonts w:ascii="標楷體" w:eastAsia="標楷體" w:hAnsi="標楷體" w:cs="新細明體" w:hint="eastAsia"/>
                <w:color w:val="000000"/>
                <w:sz w:val="20"/>
                <w:szCs w:val="20"/>
                <w:lang w:eastAsia="zh-TW"/>
              </w:rPr>
              <w:t>海</w:t>
            </w:r>
            <w:r w:rsidRPr="00CB435C">
              <w:rPr>
                <w:rFonts w:ascii="標楷體" w:eastAsia="標楷體" w:hAnsi="標楷體"/>
                <w:color w:val="000000"/>
                <w:sz w:val="20"/>
                <w:szCs w:val="20"/>
                <w:lang w:eastAsia="zh-TW"/>
              </w:rPr>
              <w:t>E16</w:t>
            </w:r>
            <w:r w:rsidRPr="00CB435C">
              <w:rPr>
                <w:rFonts w:ascii="標楷體" w:eastAsia="標楷體" w:hAnsi="標楷體" w:cs="新細明體" w:hint="eastAsia"/>
                <w:color w:val="000000"/>
                <w:sz w:val="20"/>
                <w:szCs w:val="20"/>
                <w:lang w:eastAsia="zh-TW"/>
              </w:rPr>
              <w:t>認識家鄉的水域或海洋的汙染、過漁等環境問題。</w:t>
            </w:r>
          </w:p>
          <w:p w:rsidR="00F87EA4" w:rsidRPr="00CB435C" w:rsidRDefault="00F87EA4" w:rsidP="00AA3D71">
            <w:pPr>
              <w:rPr>
                <w:rFonts w:ascii="標楷體" w:eastAsia="標楷體" w:hAnsi="標楷體"/>
                <w:b/>
                <w:color w:val="000000"/>
                <w:sz w:val="20"/>
                <w:szCs w:val="20"/>
                <w:lang w:eastAsia="zh-TW"/>
              </w:rPr>
            </w:pPr>
            <w:r w:rsidRPr="00CB435C">
              <w:rPr>
                <w:rFonts w:ascii="標楷體" w:eastAsia="標楷體" w:hAnsi="標楷體" w:hint="eastAsia"/>
                <w:b/>
                <w:color w:val="000000"/>
                <w:sz w:val="20"/>
                <w:szCs w:val="20"/>
                <w:lang w:eastAsia="zh-TW"/>
              </w:rPr>
              <w:t>◎戶外教育</w:t>
            </w:r>
          </w:p>
          <w:p w:rsidR="00F87EA4" w:rsidRPr="00CB435C" w:rsidRDefault="00F87EA4" w:rsidP="00AA3D71">
            <w:pPr>
              <w:pStyle w:val="TableParagraph"/>
              <w:adjustRightInd w:val="0"/>
              <w:snapToGrid w:val="0"/>
              <w:spacing w:line="240" w:lineRule="atLeast"/>
              <w:rPr>
                <w:rFonts w:ascii="標楷體" w:eastAsia="標楷體" w:hAnsi="標楷體"/>
                <w:color w:val="000000"/>
                <w:sz w:val="20"/>
                <w:szCs w:val="20"/>
                <w:lang w:eastAsia="zh-TW"/>
              </w:rPr>
            </w:pPr>
            <w:r w:rsidRPr="00CB435C">
              <w:rPr>
                <w:rFonts w:ascii="標楷體" w:eastAsia="標楷體" w:hAnsi="標楷體" w:hint="eastAsia"/>
                <w:color w:val="000000"/>
                <w:sz w:val="20"/>
                <w:szCs w:val="20"/>
                <w:lang w:eastAsia="zh-TW"/>
              </w:rPr>
              <w:t>戶</w:t>
            </w:r>
            <w:r w:rsidRPr="00CB435C">
              <w:rPr>
                <w:rFonts w:ascii="標楷體" w:eastAsia="標楷體" w:hAnsi="標楷體"/>
                <w:color w:val="000000"/>
                <w:sz w:val="20"/>
                <w:szCs w:val="20"/>
                <w:lang w:eastAsia="zh-TW"/>
              </w:rPr>
              <w:t>E</w:t>
            </w:r>
            <w:r w:rsidRPr="00CB435C">
              <w:rPr>
                <w:rFonts w:ascii="標楷體" w:eastAsia="標楷體" w:hAnsi="標楷體" w:hint="eastAsia"/>
                <w:color w:val="000000"/>
                <w:sz w:val="20"/>
                <w:szCs w:val="20"/>
                <w:lang w:eastAsia="zh-TW"/>
              </w:rPr>
              <w:t>4覺知自身的生活方式會對自然環境產生影響與衝擊。</w:t>
            </w:r>
          </w:p>
          <w:p w:rsidR="00F87EA4" w:rsidRPr="00CB435C" w:rsidRDefault="00F87EA4" w:rsidP="00AA3D71">
            <w:pPr>
              <w:rPr>
                <w:rFonts w:ascii="標楷體" w:eastAsia="標楷體" w:hAnsi="標楷體"/>
                <w:b/>
                <w:color w:val="000000"/>
                <w:sz w:val="20"/>
                <w:szCs w:val="20"/>
                <w:lang w:eastAsia="zh-TW"/>
              </w:rPr>
            </w:pPr>
            <w:r w:rsidRPr="00CB435C">
              <w:rPr>
                <w:rFonts w:ascii="標楷體" w:eastAsia="標楷體" w:hAnsi="標楷體" w:hint="eastAsia"/>
                <w:b/>
                <w:color w:val="000000"/>
                <w:sz w:val="20"/>
                <w:szCs w:val="20"/>
                <w:lang w:eastAsia="zh-TW"/>
              </w:rPr>
              <w:t>◎安全教育</w:t>
            </w:r>
          </w:p>
          <w:p w:rsidR="00F87EA4" w:rsidRPr="00CB435C" w:rsidRDefault="00F87EA4" w:rsidP="00AA3D71">
            <w:pPr>
              <w:pStyle w:val="TableParagraph"/>
              <w:adjustRightInd w:val="0"/>
              <w:snapToGrid w:val="0"/>
              <w:spacing w:line="240" w:lineRule="atLeast"/>
              <w:rPr>
                <w:rFonts w:ascii="標楷體" w:eastAsia="標楷體" w:hAnsi="標楷體"/>
                <w:color w:val="000000"/>
                <w:sz w:val="20"/>
                <w:szCs w:val="20"/>
                <w:lang w:eastAsia="zh-TW"/>
              </w:rPr>
            </w:pPr>
            <w:r w:rsidRPr="00CB435C">
              <w:rPr>
                <w:rFonts w:ascii="標楷體" w:eastAsia="標楷體" w:hAnsi="標楷體" w:hint="eastAsia"/>
                <w:color w:val="000000"/>
                <w:sz w:val="20"/>
                <w:szCs w:val="20"/>
                <w:lang w:eastAsia="zh-TW"/>
              </w:rPr>
              <w:t>安E2了解危機與安全。</w:t>
            </w:r>
          </w:p>
          <w:p w:rsidR="00F87EA4" w:rsidRPr="00CB435C" w:rsidRDefault="00F87EA4" w:rsidP="00AA3D71">
            <w:pPr>
              <w:rPr>
                <w:rFonts w:ascii="標楷體" w:eastAsia="標楷體" w:hAnsi="標楷體" w:cs="新細明體"/>
                <w:b/>
                <w:color w:val="000000"/>
                <w:sz w:val="20"/>
                <w:szCs w:val="20"/>
                <w:lang w:eastAsia="zh-TW"/>
              </w:rPr>
            </w:pPr>
            <w:r w:rsidRPr="00CB435C">
              <w:rPr>
                <w:rFonts w:ascii="標楷體" w:eastAsia="標楷體" w:hAnsi="標楷體" w:hint="eastAsia"/>
                <w:b/>
                <w:color w:val="000000"/>
                <w:sz w:val="20"/>
                <w:szCs w:val="20"/>
                <w:lang w:eastAsia="zh-TW"/>
              </w:rPr>
              <w:t>◎品德教育</w:t>
            </w:r>
          </w:p>
          <w:p w:rsidR="00F87EA4" w:rsidRPr="00CB435C" w:rsidRDefault="00F87EA4" w:rsidP="00AA3D71">
            <w:pPr>
              <w:rPr>
                <w:rFonts w:ascii="標楷體" w:eastAsia="標楷體" w:hAnsi="標楷體"/>
                <w:color w:val="000000"/>
                <w:sz w:val="20"/>
                <w:szCs w:val="20"/>
                <w:lang w:eastAsia="zh-TW"/>
              </w:rPr>
            </w:pPr>
            <w:r w:rsidRPr="00CB435C">
              <w:rPr>
                <w:rFonts w:ascii="標楷體" w:eastAsia="標楷體" w:hAnsi="標楷體" w:hint="eastAsia"/>
                <w:color w:val="000000"/>
                <w:sz w:val="20"/>
                <w:szCs w:val="20"/>
                <w:lang w:eastAsia="zh-TW"/>
              </w:rPr>
              <w:t>品EJU8關懷行善。</w:t>
            </w:r>
          </w:p>
          <w:p w:rsidR="00F87EA4" w:rsidRPr="00CB435C" w:rsidRDefault="00F87EA4" w:rsidP="00AA3D71">
            <w:pPr>
              <w:rPr>
                <w:rFonts w:ascii="標楷體" w:eastAsia="標楷體" w:hAnsi="標楷體"/>
                <w:b/>
                <w:color w:val="000000"/>
                <w:sz w:val="20"/>
                <w:szCs w:val="20"/>
                <w:lang w:eastAsia="zh-TW"/>
              </w:rPr>
            </w:pPr>
            <w:r w:rsidRPr="00CB435C">
              <w:rPr>
                <w:rFonts w:ascii="標楷體" w:eastAsia="標楷體" w:hAnsi="標楷體" w:hint="eastAsia"/>
                <w:b/>
                <w:color w:val="000000"/>
                <w:sz w:val="20"/>
                <w:szCs w:val="20"/>
                <w:lang w:eastAsia="zh-TW"/>
              </w:rPr>
              <w:t>◎家庭教育</w:t>
            </w:r>
          </w:p>
          <w:p w:rsidR="00F87EA4" w:rsidRPr="007D0BB6" w:rsidRDefault="00F87EA4" w:rsidP="00AA3D71">
            <w:pPr>
              <w:pStyle w:val="TableParagraph"/>
              <w:adjustRightInd w:val="0"/>
              <w:snapToGrid w:val="0"/>
              <w:spacing w:line="240" w:lineRule="atLeast"/>
              <w:rPr>
                <w:rFonts w:ascii="標楷體" w:eastAsia="標楷體" w:hAnsi="標楷體"/>
                <w:sz w:val="16"/>
                <w:szCs w:val="16"/>
                <w:lang w:eastAsia="zh-TW"/>
              </w:rPr>
            </w:pPr>
            <w:r w:rsidRPr="00CB435C">
              <w:rPr>
                <w:rFonts w:ascii="標楷體" w:eastAsia="標楷體" w:hAnsi="標楷體" w:hint="eastAsia"/>
                <w:color w:val="000000"/>
                <w:sz w:val="20"/>
                <w:szCs w:val="20"/>
                <w:lang w:eastAsia="zh-TW"/>
              </w:rPr>
              <w:t>家E7表達對家庭成員的關心與情感</w:t>
            </w:r>
            <w:r w:rsidRPr="001937D6">
              <w:rPr>
                <w:rFonts w:hint="eastAsia"/>
                <w:color w:val="000000"/>
                <w:sz w:val="20"/>
                <w:szCs w:val="20"/>
                <w:lang w:eastAsia="zh-TW"/>
              </w:rPr>
              <w:t>。</w:t>
            </w:r>
          </w:p>
        </w:tc>
      </w:tr>
      <w:tr w:rsidR="00F87EA4" w:rsidRPr="005F60AD" w:rsidTr="00AA3D71">
        <w:trPr>
          <w:trHeight w:hRule="exact" w:val="1687"/>
          <w:jc w:val="center"/>
        </w:trPr>
        <w:tc>
          <w:tcPr>
            <w:tcW w:w="1843" w:type="dxa"/>
            <w:gridSpan w:val="3"/>
            <w:vMerge w:val="restart"/>
            <w:vAlign w:val="center"/>
          </w:tcPr>
          <w:p w:rsidR="00F87EA4" w:rsidRPr="005F60AD" w:rsidRDefault="00F87EA4" w:rsidP="00AA3D71">
            <w:pPr>
              <w:pStyle w:val="TableParagraph"/>
              <w:spacing w:before="4"/>
              <w:ind w:leftChars="-3" w:left="-2" w:hangingChars="2" w:hanging="5"/>
              <w:jc w:val="center"/>
              <w:rPr>
                <w:rFonts w:ascii="標楷體" w:eastAsia="標楷體" w:hAnsi="標楷體" w:cs="微軟正黑體"/>
                <w:sz w:val="24"/>
                <w:szCs w:val="24"/>
                <w:lang w:eastAsia="zh-TW"/>
              </w:rPr>
            </w:pPr>
            <w:r w:rsidRPr="00ED45E9">
              <w:rPr>
                <w:rFonts w:ascii="標楷體" w:eastAsia="標楷體" w:hAnsi="標楷體" w:cs="微軟正黑體"/>
                <w:bCs/>
                <w:color w:val="231F20"/>
                <w:sz w:val="24"/>
                <w:szCs w:val="24"/>
                <w:lang w:eastAsia="zh-TW"/>
              </w:rPr>
              <w:lastRenderedPageBreak/>
              <w:t>教學／學習重點</w:t>
            </w:r>
          </w:p>
        </w:tc>
        <w:tc>
          <w:tcPr>
            <w:tcW w:w="8925" w:type="dxa"/>
            <w:gridSpan w:val="6"/>
          </w:tcPr>
          <w:p w:rsidR="00F87EA4" w:rsidRDefault="00F87EA4" w:rsidP="00AA3D71">
            <w:pPr>
              <w:pStyle w:val="TableParagraph"/>
              <w:spacing w:line="252" w:lineRule="exact"/>
              <w:jc w:val="both"/>
              <w:rPr>
                <w:rFonts w:ascii="標楷體" w:eastAsia="標楷體" w:hAnsi="標楷體"/>
                <w:color w:val="231F20"/>
                <w:lang w:eastAsia="zh-TW"/>
              </w:rPr>
            </w:pPr>
            <w:r w:rsidRPr="00ED45E9">
              <w:rPr>
                <w:rFonts w:ascii="標楷體" w:eastAsia="標楷體" w:hAnsi="標楷體"/>
                <w:color w:val="231F20"/>
                <w:lang w:eastAsia="zh-TW"/>
              </w:rPr>
              <w:t>學習內容</w:t>
            </w:r>
          </w:p>
          <w:p w:rsidR="00F87EA4" w:rsidRDefault="00F87EA4" w:rsidP="00AA3D71">
            <w:pPr>
              <w:jc w:val="both"/>
              <w:rPr>
                <w:rFonts w:ascii="標楷體" w:eastAsia="標楷體" w:hAnsi="標楷體" w:cs="新細明體"/>
                <w:lang w:eastAsia="zh-TW"/>
              </w:rPr>
            </w:pPr>
            <w:r w:rsidRPr="00CF09E1">
              <w:rPr>
                <w:rFonts w:ascii="標楷體" w:eastAsia="標楷體" w:hAnsi="標楷體" w:hint="eastAsia"/>
                <w:sz w:val="20"/>
                <w:szCs w:val="20"/>
              </w:rPr>
              <w:t>Aa-I-1 Aa-I-5 Ab-I-1 Ab-I-2  Ab-I-3 Ab-I-4 Ac-I-1 Ac-I-2</w:t>
            </w:r>
          </w:p>
          <w:p w:rsidR="00F87EA4" w:rsidRPr="00CF09E1" w:rsidRDefault="00F87EA4" w:rsidP="00AA3D71">
            <w:pPr>
              <w:jc w:val="both"/>
              <w:rPr>
                <w:rFonts w:ascii="標楷體" w:eastAsia="標楷體" w:hAnsi="標楷體"/>
                <w:sz w:val="20"/>
                <w:szCs w:val="20"/>
              </w:rPr>
            </w:pPr>
            <w:r w:rsidRPr="00CF09E1">
              <w:rPr>
                <w:rFonts w:ascii="標楷體" w:eastAsia="標楷體" w:hAnsi="標楷體" w:hint="eastAsia"/>
                <w:sz w:val="20"/>
                <w:szCs w:val="20"/>
              </w:rPr>
              <w:t xml:space="preserve">Ac-I-3 Ad-I-1Ad-I-2Ad-I-3Ba-I-1Bb-I-2Bb-I-3 </w:t>
            </w:r>
          </w:p>
          <w:p w:rsidR="00F87EA4" w:rsidRPr="005F60AD" w:rsidRDefault="00F87EA4" w:rsidP="00AA3D71">
            <w:pPr>
              <w:jc w:val="both"/>
              <w:rPr>
                <w:rFonts w:ascii="標楷體" w:eastAsia="標楷體" w:hAnsi="標楷體" w:cs="新細明體"/>
                <w:lang w:eastAsia="zh-TW"/>
              </w:rPr>
            </w:pPr>
            <w:r w:rsidRPr="00CF09E1">
              <w:rPr>
                <w:rFonts w:ascii="標楷體" w:eastAsia="標楷體" w:hAnsi="標楷體" w:hint="eastAsia"/>
                <w:sz w:val="20"/>
                <w:szCs w:val="20"/>
              </w:rPr>
              <w:t>Bb-I-4 Be-I-1 Be-I-2Ca-I-1 Cb-I-2 Cb-I-1 Cc-I-1</w:t>
            </w:r>
          </w:p>
        </w:tc>
      </w:tr>
      <w:tr w:rsidR="00F87EA4" w:rsidRPr="00BD7539" w:rsidTr="00AA3D71">
        <w:trPr>
          <w:trHeight w:hRule="exact" w:val="10217"/>
          <w:jc w:val="center"/>
        </w:trPr>
        <w:tc>
          <w:tcPr>
            <w:tcW w:w="1843" w:type="dxa"/>
            <w:gridSpan w:val="3"/>
            <w:vMerge/>
            <w:vAlign w:val="center"/>
          </w:tcPr>
          <w:p w:rsidR="00F87EA4" w:rsidRPr="00ED45E9" w:rsidRDefault="00F87EA4" w:rsidP="00AA3D71">
            <w:pPr>
              <w:ind w:leftChars="-3" w:left="-3" w:hangingChars="2" w:hanging="4"/>
              <w:jc w:val="center"/>
              <w:rPr>
                <w:rFonts w:ascii="標楷體" w:eastAsia="標楷體" w:hAnsi="標楷體"/>
                <w:lang w:eastAsia="zh-TW"/>
              </w:rPr>
            </w:pPr>
          </w:p>
        </w:tc>
        <w:tc>
          <w:tcPr>
            <w:tcW w:w="8925" w:type="dxa"/>
            <w:gridSpan w:val="6"/>
          </w:tcPr>
          <w:p w:rsidR="00F87EA4" w:rsidRDefault="00F87EA4" w:rsidP="00AA3D71">
            <w:pPr>
              <w:rPr>
                <w:rFonts w:ascii="標楷體" w:eastAsia="標楷體" w:hAnsi="標楷體"/>
                <w:sz w:val="20"/>
                <w:szCs w:val="20"/>
                <w:lang w:eastAsia="zh-TW"/>
              </w:rPr>
            </w:pPr>
            <w:r>
              <w:rPr>
                <w:rFonts w:ascii="標楷體" w:eastAsia="標楷體" w:hAnsi="標楷體" w:hint="eastAsia"/>
                <w:sz w:val="20"/>
                <w:szCs w:val="20"/>
                <w:lang w:eastAsia="zh-TW"/>
              </w:rPr>
              <w:t>學習表現</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1-I-1 養成專心聆聽的習慣，尊重對方的發言。</w:t>
            </w:r>
          </w:p>
          <w:p w:rsidR="00F87EA4"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1-I-2 能學習聆聽不同的媒材，說出聆聽的內容。</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1-I-3 能理解話語、詩歌、故事的訊息，有適切的表情跟肢體語言。</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2-I-1 以正確發音流利的說出語意完整的話。</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2-I-2 說出所聽聞的內容。</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2-I-3 與他人交談時，能適當的提問、合宜的回答，並分享想法。</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3-I-1 正確認念、拼讀及書寫注音符號。</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3-I-2 運用注音符號輔助識字，也能利用國字鞏固注音符號的學習。</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3-I-3 運用注音符號表達想法，記錄訊息。</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sz w:val="20"/>
                <w:szCs w:val="20"/>
                <w:lang w:eastAsia="zh-TW"/>
              </w:rPr>
              <w:t xml:space="preserve">3-I-4 </w:t>
            </w:r>
            <w:r w:rsidRPr="00CF09E1">
              <w:rPr>
                <w:rFonts w:ascii="標楷體" w:eastAsia="標楷體" w:hAnsi="標楷體" w:hint="eastAsia"/>
                <w:sz w:val="20"/>
                <w:szCs w:val="20"/>
                <w:lang w:eastAsia="zh-TW"/>
              </w:rPr>
              <w:t>利用注音讀物，學習閱讀，享受閱讀樂趣。</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4-I-1 認識常用國字至少1,000字，使用700字。</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4-I-2 利用部件、部首或簡單造字原理，輔助識字。</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4-I-3 學習查字典的方法。</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4-1-4-3能用硬筆寫出合理的筆順、正確的筆畫及形體結構的國字。</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4-I-5 認識基本筆畫、筆順，掌握運筆原則，寫出正確及工整的國字。</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5-I-2 認識常用標點符號。</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5-I-3 讀懂與學習階段相符的文本。</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5-I-4 了解文本中的重要訊息與觀點。</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5-I-5 認識簡易的記敘、抒情及應用文本的特徵。</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5-I-6 利用圖像、故事結構等策略，協助文本的理解與內容重述。</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5-I-7 運用簡單的預測、推論等策略，找出句子和段落明示的因果關係，理解文本內容。</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5-I-8 認識圖書館(室)的功能。</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5-I-9 喜愛閱讀，並樂於與他人分享閱讀心得。</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6-I-1 根據表達需要，使用常用標點符號。</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6-I-2 透過閱讀及觀察，積累寫作材料。</w:t>
            </w:r>
          </w:p>
          <w:p w:rsidR="00F87EA4" w:rsidRPr="00CF09E1" w:rsidRDefault="00F87EA4"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6-I-3 寫出語意完整的句子、主題明確的段落。</w:t>
            </w:r>
          </w:p>
          <w:p w:rsidR="00F87EA4" w:rsidRPr="00BD7539" w:rsidRDefault="00F87EA4" w:rsidP="00AA3D71">
            <w:pPr>
              <w:rPr>
                <w:rFonts w:ascii="標楷體" w:eastAsia="標楷體" w:hAnsi="標楷體"/>
                <w:color w:val="7F7F7F"/>
                <w:sz w:val="20"/>
                <w:szCs w:val="20"/>
              </w:rPr>
            </w:pPr>
            <w:r w:rsidRPr="00CF09E1">
              <w:rPr>
                <w:rFonts w:ascii="標楷體" w:eastAsia="標楷體" w:hAnsi="標楷體" w:hint="eastAsia"/>
                <w:sz w:val="20"/>
                <w:szCs w:val="20"/>
              </w:rPr>
              <w:t>6-I-4 使用仿寫、接寫等技巧寫作。</w:t>
            </w:r>
          </w:p>
        </w:tc>
      </w:tr>
      <w:tr w:rsidR="00F87EA4" w:rsidRPr="00ED45E9" w:rsidTr="00AA3D71">
        <w:trPr>
          <w:trHeight w:hRule="exact" w:val="708"/>
          <w:jc w:val="center"/>
        </w:trPr>
        <w:tc>
          <w:tcPr>
            <w:tcW w:w="1843" w:type="dxa"/>
            <w:gridSpan w:val="3"/>
            <w:vAlign w:val="center"/>
          </w:tcPr>
          <w:p w:rsidR="00F87EA4" w:rsidRPr="00ED45E9" w:rsidRDefault="00F87EA4" w:rsidP="00AA3D71">
            <w:pPr>
              <w:pStyle w:val="TableParagraph"/>
              <w:spacing w:line="288" w:lineRule="exact"/>
              <w:ind w:leftChars="-3" w:left="-2" w:hangingChars="2" w:hanging="5"/>
              <w:jc w:val="center"/>
              <w:rPr>
                <w:rFonts w:ascii="標楷體" w:eastAsia="標楷體" w:hAnsi="標楷體" w:cs="微軟正黑體"/>
                <w:sz w:val="24"/>
                <w:szCs w:val="24"/>
                <w:lang w:eastAsia="zh-TW"/>
              </w:rPr>
            </w:pPr>
            <w:r w:rsidRPr="00ED45E9">
              <w:rPr>
                <w:rFonts w:ascii="標楷體" w:eastAsia="標楷體" w:hAnsi="標楷體" w:cs="微軟正黑體"/>
                <w:bCs/>
                <w:color w:val="231F20"/>
                <w:spacing w:val="-1"/>
                <w:sz w:val="24"/>
                <w:szCs w:val="24"/>
                <w:lang w:eastAsia="zh-TW"/>
              </w:rPr>
              <w:t>評量方式</w:t>
            </w:r>
          </w:p>
        </w:tc>
        <w:tc>
          <w:tcPr>
            <w:tcW w:w="8925" w:type="dxa"/>
            <w:gridSpan w:val="6"/>
            <w:vAlign w:val="center"/>
          </w:tcPr>
          <w:p w:rsidR="00F87EA4" w:rsidRPr="00ED45E9" w:rsidRDefault="00F87EA4" w:rsidP="00AA3D71">
            <w:pPr>
              <w:jc w:val="center"/>
              <w:rPr>
                <w:rFonts w:ascii="標楷體" w:eastAsia="標楷體" w:hAnsi="標楷體"/>
                <w:lang w:eastAsia="zh-TW"/>
              </w:rPr>
            </w:pPr>
            <w:r w:rsidRPr="00F01F5C">
              <w:rPr>
                <w:rFonts w:ascii="標楷體" w:eastAsia="標楷體" w:hAnsi="標楷體" w:hint="eastAsia"/>
                <w:sz w:val="20"/>
                <w:lang w:eastAsia="zh-TW"/>
              </w:rPr>
              <w:t>口頭發表</w:t>
            </w:r>
            <w:r>
              <w:rPr>
                <w:rFonts w:ascii="標楷體" w:eastAsia="標楷體" w:hAnsi="標楷體" w:hint="eastAsia"/>
                <w:sz w:val="20"/>
                <w:lang w:eastAsia="zh-TW"/>
              </w:rPr>
              <w:t>、</w:t>
            </w:r>
            <w:r w:rsidRPr="00F01F5C">
              <w:rPr>
                <w:rFonts w:ascii="標楷體" w:eastAsia="標楷體" w:hAnsi="標楷體" w:hint="eastAsia"/>
                <w:sz w:val="20"/>
                <w:lang w:eastAsia="zh-TW"/>
              </w:rPr>
              <w:t>書面報告</w:t>
            </w:r>
            <w:r>
              <w:rPr>
                <w:rFonts w:ascii="標楷體" w:eastAsia="標楷體" w:hAnsi="標楷體" w:hint="eastAsia"/>
                <w:sz w:val="20"/>
                <w:lang w:eastAsia="zh-TW"/>
              </w:rPr>
              <w:t>、</w:t>
            </w:r>
            <w:r w:rsidRPr="00F01F5C">
              <w:rPr>
                <w:rFonts w:ascii="標楷體" w:eastAsia="標楷體" w:hAnsi="標楷體" w:hint="eastAsia"/>
                <w:sz w:val="20"/>
                <w:lang w:eastAsia="zh-TW"/>
              </w:rPr>
              <w:t>實作表現</w:t>
            </w:r>
            <w:r>
              <w:rPr>
                <w:rFonts w:ascii="標楷體" w:eastAsia="標楷體" w:hAnsi="標楷體" w:hint="eastAsia"/>
                <w:sz w:val="20"/>
                <w:lang w:eastAsia="zh-TW"/>
              </w:rPr>
              <w:t>、</w:t>
            </w:r>
            <w:r w:rsidRPr="00F01F5C">
              <w:rPr>
                <w:rFonts w:ascii="標楷體" w:eastAsia="標楷體" w:hAnsi="標楷體" w:hint="eastAsia"/>
                <w:sz w:val="20"/>
                <w:lang w:eastAsia="zh-TW"/>
              </w:rPr>
              <w:t>課堂</w:t>
            </w:r>
            <w:r>
              <w:rPr>
                <w:rFonts w:ascii="標楷體" w:eastAsia="標楷體" w:hAnsi="標楷體" w:hint="eastAsia"/>
                <w:sz w:val="20"/>
                <w:lang w:eastAsia="zh-TW"/>
              </w:rPr>
              <w:t>討論、</w:t>
            </w:r>
            <w:r w:rsidRPr="00F01F5C">
              <w:rPr>
                <w:rFonts w:ascii="標楷體" w:eastAsia="標楷體" w:hAnsi="標楷體" w:hint="eastAsia"/>
                <w:sz w:val="20"/>
                <w:lang w:eastAsia="zh-TW"/>
              </w:rPr>
              <w:t>課堂觀察</w:t>
            </w:r>
            <w:r>
              <w:rPr>
                <w:rFonts w:ascii="標楷體" w:eastAsia="標楷體" w:hAnsi="標楷體" w:hint="eastAsia"/>
                <w:sz w:val="20"/>
                <w:lang w:eastAsia="zh-TW"/>
              </w:rPr>
              <w:t>、</w:t>
            </w:r>
            <w:r w:rsidRPr="00F01F5C">
              <w:rPr>
                <w:rFonts w:ascii="標楷體" w:eastAsia="標楷體" w:hAnsi="標楷體" w:hint="eastAsia"/>
                <w:sz w:val="20"/>
                <w:lang w:eastAsia="zh-TW"/>
              </w:rPr>
              <w:t>同儕互評</w:t>
            </w:r>
          </w:p>
        </w:tc>
      </w:tr>
      <w:tr w:rsidR="00F87EA4" w:rsidRPr="007D6AEB" w:rsidTr="00AA3D71">
        <w:trPr>
          <w:trHeight w:hRule="exact" w:val="600"/>
          <w:jc w:val="center"/>
        </w:trPr>
        <w:tc>
          <w:tcPr>
            <w:tcW w:w="567" w:type="dxa"/>
            <w:vAlign w:val="center"/>
          </w:tcPr>
          <w:p w:rsidR="00F87EA4" w:rsidRPr="00ED45E9" w:rsidRDefault="00F87EA4" w:rsidP="00AA3D71">
            <w:pPr>
              <w:pStyle w:val="TableParagraph"/>
              <w:spacing w:line="217" w:lineRule="exact"/>
              <w:ind w:leftChars="-2" w:left="-5" w:firstLineChars="1" w:firstLine="2"/>
              <w:jc w:val="center"/>
              <w:rPr>
                <w:rFonts w:ascii="標楷體" w:eastAsia="標楷體" w:hAnsi="標楷體" w:cs="微軟正黑體"/>
                <w:lang w:eastAsia="zh-TW"/>
              </w:rPr>
            </w:pPr>
            <w:r w:rsidRPr="00ED45E9">
              <w:rPr>
                <w:rFonts w:ascii="標楷體" w:eastAsia="標楷體" w:hAnsi="標楷體" w:cs="微軟正黑體"/>
                <w:bCs/>
                <w:color w:val="231F20"/>
                <w:lang w:eastAsia="zh-TW"/>
              </w:rPr>
              <w:t>週次</w:t>
            </w:r>
          </w:p>
        </w:tc>
        <w:tc>
          <w:tcPr>
            <w:tcW w:w="709" w:type="dxa"/>
            <w:vAlign w:val="center"/>
          </w:tcPr>
          <w:p w:rsidR="00F87EA4" w:rsidRPr="00ED45E9" w:rsidRDefault="00F87EA4" w:rsidP="00AA3D71">
            <w:pPr>
              <w:pStyle w:val="TableParagraph"/>
              <w:spacing w:before="25"/>
              <w:jc w:val="center"/>
              <w:rPr>
                <w:rFonts w:ascii="標楷體" w:eastAsia="標楷體" w:hAnsi="標楷體" w:cs="微軟正黑體"/>
                <w:lang w:eastAsia="zh-TW"/>
              </w:rPr>
            </w:pPr>
            <w:r w:rsidRPr="00ED45E9">
              <w:rPr>
                <w:rFonts w:ascii="標楷體" w:eastAsia="標楷體" w:hAnsi="標楷體" w:cs="微軟正黑體"/>
                <w:bCs/>
                <w:color w:val="231F20"/>
                <w:lang w:eastAsia="zh-TW"/>
              </w:rPr>
              <w:t>日期</w:t>
            </w:r>
          </w:p>
        </w:tc>
        <w:tc>
          <w:tcPr>
            <w:tcW w:w="3827" w:type="dxa"/>
            <w:gridSpan w:val="3"/>
            <w:vAlign w:val="center"/>
          </w:tcPr>
          <w:p w:rsidR="00F87EA4" w:rsidRPr="00ED45E9" w:rsidRDefault="00F87EA4" w:rsidP="00AA3D71">
            <w:pPr>
              <w:pStyle w:val="TableParagraph"/>
              <w:spacing w:before="25"/>
              <w:jc w:val="center"/>
              <w:rPr>
                <w:rFonts w:ascii="標楷體" w:eastAsia="標楷體" w:hAnsi="標楷體" w:cs="微軟正黑體"/>
              </w:rPr>
            </w:pPr>
            <w:r w:rsidRPr="00ED45E9">
              <w:rPr>
                <w:rFonts w:ascii="標楷體" w:eastAsia="標楷體" w:hAnsi="標楷體" w:cs="微軟正黑體"/>
                <w:bCs/>
                <w:color w:val="231F20"/>
                <w:spacing w:val="-1"/>
                <w:lang w:eastAsia="zh-TW"/>
              </w:rPr>
              <w:t>單元名</w:t>
            </w:r>
            <w:r w:rsidRPr="00ED45E9">
              <w:rPr>
                <w:rFonts w:ascii="標楷體" w:eastAsia="標楷體" w:hAnsi="標楷體" w:cs="微軟正黑體"/>
                <w:bCs/>
                <w:color w:val="231F20"/>
                <w:spacing w:val="-1"/>
              </w:rPr>
              <w:t>稱</w:t>
            </w:r>
            <w:r w:rsidRPr="00ED45E9">
              <w:rPr>
                <w:rFonts w:ascii="標楷體" w:eastAsia="標楷體" w:hAnsi="標楷體" w:cs="微軟正黑體"/>
                <w:bCs/>
                <w:color w:val="231F20"/>
                <w:spacing w:val="-2"/>
              </w:rPr>
              <w:t>／</w:t>
            </w:r>
            <w:r w:rsidRPr="00ED45E9">
              <w:rPr>
                <w:rFonts w:ascii="標楷體" w:eastAsia="標楷體" w:hAnsi="標楷體" w:cs="微軟正黑體"/>
                <w:bCs/>
                <w:color w:val="231F20"/>
                <w:spacing w:val="-1"/>
              </w:rPr>
              <w:t>內容</w:t>
            </w:r>
          </w:p>
        </w:tc>
        <w:tc>
          <w:tcPr>
            <w:tcW w:w="567" w:type="dxa"/>
            <w:vAlign w:val="center"/>
          </w:tcPr>
          <w:p w:rsidR="00F87EA4" w:rsidRPr="00ED45E9" w:rsidRDefault="00F87EA4" w:rsidP="00AA3D71">
            <w:pPr>
              <w:pStyle w:val="TableParagraph"/>
              <w:spacing w:line="217" w:lineRule="exact"/>
              <w:ind w:leftChars="-2" w:left="-5" w:firstLineChars="1" w:firstLine="2"/>
              <w:jc w:val="center"/>
              <w:rPr>
                <w:rFonts w:ascii="標楷體" w:eastAsia="標楷體" w:hAnsi="標楷體" w:cs="微軟正黑體"/>
              </w:rPr>
            </w:pPr>
            <w:r w:rsidRPr="00ED45E9">
              <w:rPr>
                <w:rFonts w:ascii="標楷體" w:eastAsia="標楷體" w:hAnsi="標楷體" w:cs="微軟正黑體"/>
                <w:bCs/>
                <w:color w:val="231F20"/>
              </w:rPr>
              <w:t>週次</w:t>
            </w:r>
          </w:p>
        </w:tc>
        <w:tc>
          <w:tcPr>
            <w:tcW w:w="567" w:type="dxa"/>
            <w:vAlign w:val="center"/>
          </w:tcPr>
          <w:p w:rsidR="00F87EA4" w:rsidRPr="00ED45E9" w:rsidRDefault="00F87EA4" w:rsidP="00AA3D71">
            <w:pPr>
              <w:pStyle w:val="TableParagraph"/>
              <w:spacing w:before="25"/>
              <w:jc w:val="center"/>
              <w:rPr>
                <w:rFonts w:ascii="標楷體" w:eastAsia="標楷體" w:hAnsi="標楷體" w:cs="微軟正黑體"/>
              </w:rPr>
            </w:pPr>
            <w:r w:rsidRPr="00ED45E9">
              <w:rPr>
                <w:rFonts w:ascii="標楷體" w:eastAsia="標楷體" w:hAnsi="標楷體" w:cs="微軟正黑體"/>
                <w:bCs/>
                <w:color w:val="231F20"/>
              </w:rPr>
              <w:t>日期</w:t>
            </w:r>
          </w:p>
        </w:tc>
        <w:tc>
          <w:tcPr>
            <w:tcW w:w="4531" w:type="dxa"/>
            <w:gridSpan w:val="2"/>
            <w:vAlign w:val="center"/>
          </w:tcPr>
          <w:p w:rsidR="00F87EA4" w:rsidRPr="007D6AEB" w:rsidRDefault="00F87EA4" w:rsidP="00AA3D71">
            <w:pPr>
              <w:pStyle w:val="TableParagraph"/>
              <w:spacing w:before="25" w:line="217" w:lineRule="exact"/>
              <w:jc w:val="center"/>
              <w:rPr>
                <w:rFonts w:ascii="標楷體" w:eastAsia="標楷體" w:hAnsi="標楷體" w:cs="微軟正黑體"/>
                <w:bCs/>
                <w:color w:val="231F20"/>
              </w:rPr>
            </w:pPr>
            <w:r w:rsidRPr="00ED45E9">
              <w:rPr>
                <w:rFonts w:ascii="標楷體" w:eastAsia="標楷體" w:hAnsi="標楷體" w:cs="微軟正黑體"/>
                <w:bCs/>
                <w:color w:val="231F20"/>
              </w:rPr>
              <w:t>單元名稱／內容</w:t>
            </w:r>
          </w:p>
        </w:tc>
      </w:tr>
      <w:tr w:rsidR="00F87EA4" w:rsidRPr="002D0219" w:rsidTr="00AA3D71">
        <w:trPr>
          <w:trHeight w:hRule="exact" w:val="2420"/>
          <w:jc w:val="center"/>
        </w:trPr>
        <w:tc>
          <w:tcPr>
            <w:tcW w:w="567"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lastRenderedPageBreak/>
              <w:t>1</w:t>
            </w:r>
          </w:p>
        </w:tc>
        <w:tc>
          <w:tcPr>
            <w:tcW w:w="709" w:type="dxa"/>
          </w:tcPr>
          <w:p w:rsidR="00F87EA4" w:rsidRPr="007D0BB6" w:rsidRDefault="00F87EA4" w:rsidP="00AA3D71">
            <w:pPr>
              <w:jc w:val="center"/>
              <w:rPr>
                <w:rFonts w:ascii="標楷體" w:eastAsia="標楷體" w:hAnsi="標楷體"/>
                <w:color w:val="000000"/>
              </w:rPr>
            </w:pPr>
            <w:r w:rsidRPr="007D0BB6">
              <w:rPr>
                <w:rFonts w:ascii="標楷體" w:eastAsia="標楷體" w:hAnsi="標楷體" w:hint="eastAsia"/>
                <w:color w:val="000000"/>
              </w:rPr>
              <w:t>11１</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2</w:t>
            </w:r>
            <w:r w:rsidRPr="007D0BB6">
              <w:rPr>
                <w:rFonts w:ascii="標楷體" w:eastAsia="標楷體" w:hAnsi="標楷體"/>
                <w:color w:val="000000"/>
              </w:rPr>
              <w:t>/</w:t>
            </w:r>
            <w:r w:rsidRPr="007D0BB6">
              <w:rPr>
                <w:rFonts w:ascii="標楷體" w:eastAsia="標楷體" w:hAnsi="標楷體" w:hint="eastAsia"/>
                <w:color w:val="000000"/>
              </w:rPr>
              <w:t>06</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2</w:t>
            </w:r>
            <w:r w:rsidRPr="007D0BB6">
              <w:rPr>
                <w:rFonts w:ascii="標楷體" w:eastAsia="標楷體" w:hAnsi="標楷體"/>
                <w:color w:val="000000"/>
              </w:rPr>
              <w:t>/</w:t>
            </w:r>
            <w:r w:rsidRPr="007D0BB6">
              <w:rPr>
                <w:rFonts w:ascii="標楷體" w:eastAsia="標楷體" w:hAnsi="標楷體" w:hint="eastAsia"/>
                <w:color w:val="000000"/>
              </w:rPr>
              <w:t>12</w:t>
            </w:r>
          </w:p>
        </w:tc>
        <w:tc>
          <w:tcPr>
            <w:tcW w:w="3827" w:type="dxa"/>
            <w:gridSpan w:val="3"/>
            <w:vAlign w:val="center"/>
          </w:tcPr>
          <w:p w:rsidR="00F87EA4" w:rsidRPr="005F60AD" w:rsidRDefault="00F87EA4" w:rsidP="00AA3D71">
            <w:pPr>
              <w:adjustRightInd w:val="0"/>
              <w:snapToGrid w:val="0"/>
              <w:spacing w:line="240" w:lineRule="exact"/>
              <w:jc w:val="center"/>
              <w:rPr>
                <w:rFonts w:ascii="標楷體" w:eastAsia="標楷體" w:hAnsi="標楷體"/>
                <w:sz w:val="20"/>
                <w:szCs w:val="20"/>
              </w:rPr>
            </w:pPr>
            <w:r>
              <w:rPr>
                <w:rFonts w:ascii="標楷體" w:eastAsia="標楷體" w:hAnsi="標楷體" w:hint="eastAsia"/>
                <w:sz w:val="20"/>
                <w:szCs w:val="20"/>
                <w:lang w:eastAsia="zh-TW"/>
              </w:rPr>
              <w:t>開學準備</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12</w:t>
            </w:r>
          </w:p>
        </w:tc>
        <w:tc>
          <w:tcPr>
            <w:tcW w:w="567" w:type="dxa"/>
          </w:tcPr>
          <w:p w:rsidR="00F87EA4" w:rsidRPr="007D0BB6" w:rsidRDefault="00F87EA4" w:rsidP="00AA3D71">
            <w:pPr>
              <w:jc w:val="center"/>
              <w:rPr>
                <w:rFonts w:ascii="標楷體" w:eastAsia="標楷體" w:hAnsi="標楷體"/>
                <w:color w:val="000000"/>
              </w:rPr>
            </w:pPr>
            <w:r w:rsidRPr="007D0BB6">
              <w:rPr>
                <w:rFonts w:ascii="標楷體" w:eastAsia="標楷體" w:hAnsi="標楷體" w:hint="eastAsia"/>
                <w:color w:val="000000"/>
              </w:rPr>
              <w:t>111</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04/2</w:t>
            </w:r>
            <w:r w:rsidRPr="007D0BB6">
              <w:rPr>
                <w:rFonts w:ascii="標楷體" w:eastAsia="標楷體" w:hAnsi="標楷體" w:hint="eastAsia"/>
                <w:color w:val="000000"/>
              </w:rPr>
              <w:t>4</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w:t>
            </w:r>
          </w:p>
          <w:p w:rsidR="00F87EA4" w:rsidRPr="00375F13" w:rsidRDefault="00F87EA4"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4</w:t>
            </w:r>
            <w:r w:rsidRPr="007D0BB6">
              <w:rPr>
                <w:rFonts w:ascii="標楷體" w:eastAsia="標楷體" w:hAnsi="標楷體"/>
                <w:color w:val="000000"/>
              </w:rPr>
              <w:t>/</w:t>
            </w:r>
            <w:r w:rsidRPr="007D0BB6">
              <w:rPr>
                <w:rFonts w:ascii="標楷體" w:eastAsia="標楷體" w:hAnsi="標楷體" w:hint="eastAsia"/>
                <w:color w:val="000000"/>
              </w:rPr>
              <w:t>30</w:t>
            </w:r>
          </w:p>
        </w:tc>
        <w:tc>
          <w:tcPr>
            <w:tcW w:w="4531" w:type="dxa"/>
            <w:gridSpan w:val="2"/>
            <w:vAlign w:val="center"/>
          </w:tcPr>
          <w:p w:rsidR="00F87EA4" w:rsidRPr="002D0219" w:rsidRDefault="00F87EA4"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第三單元等兔子來撞樹</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F87EA4" w:rsidRPr="002D0219" w:rsidRDefault="00F87EA4" w:rsidP="00AA3D71">
            <w:pPr>
              <w:adjustRightInd w:val="0"/>
              <w:snapToGrid w:val="0"/>
              <w:rPr>
                <w:rFonts w:ascii="標楷體" w:eastAsia="標楷體" w:hAnsi="標楷體"/>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培養努力而不僥倖的學習態度，以及做事情要學會變通，而不執著於舊經驗。</w:t>
            </w:r>
          </w:p>
          <w:p w:rsidR="00F87EA4" w:rsidRPr="002D0219" w:rsidRDefault="00F87EA4" w:rsidP="00AA3D71">
            <w:pPr>
              <w:adjustRightInd w:val="0"/>
              <w:snapToGrid w:val="0"/>
              <w:rPr>
                <w:rFonts w:ascii="標楷體" w:eastAsia="標楷體" w:hAnsi="標楷體"/>
                <w:sz w:val="20"/>
                <w:szCs w:val="20"/>
                <w:lang w:eastAsia="zh-TW"/>
              </w:rPr>
            </w:pPr>
          </w:p>
        </w:tc>
      </w:tr>
      <w:tr w:rsidR="00F87EA4" w:rsidRPr="002D0219" w:rsidTr="00AA3D71">
        <w:trPr>
          <w:trHeight w:hRule="exact" w:val="2456"/>
          <w:jc w:val="center"/>
        </w:trPr>
        <w:tc>
          <w:tcPr>
            <w:tcW w:w="567" w:type="dxa"/>
            <w:vAlign w:val="center"/>
          </w:tcPr>
          <w:p w:rsidR="00F87EA4" w:rsidRPr="00212B37" w:rsidRDefault="00F87EA4" w:rsidP="00AA3D71">
            <w:pPr>
              <w:pStyle w:val="TableParagraph"/>
              <w:adjustRightInd w:val="0"/>
              <w:snapToGrid w:val="0"/>
              <w:spacing w:line="240" w:lineRule="atLeast"/>
              <w:ind w:right="36"/>
              <w:jc w:val="center"/>
              <w:rPr>
                <w:rFonts w:ascii="標楷體" w:eastAsia="標楷體" w:hAnsi="標楷體"/>
                <w:color w:val="231F20"/>
                <w:w w:val="95"/>
              </w:rPr>
            </w:pPr>
            <w:r>
              <w:rPr>
                <w:rFonts w:ascii="標楷體" w:eastAsia="標楷體" w:hAnsi="標楷體"/>
                <w:color w:val="231F20"/>
                <w:w w:val="95"/>
              </w:rPr>
              <w:t>2</w:t>
            </w:r>
          </w:p>
        </w:tc>
        <w:tc>
          <w:tcPr>
            <w:tcW w:w="709" w:type="dxa"/>
          </w:tcPr>
          <w:p w:rsidR="00F87EA4" w:rsidRPr="007D0BB6" w:rsidRDefault="00F87EA4" w:rsidP="00AA3D71">
            <w:pPr>
              <w:jc w:val="center"/>
              <w:rPr>
                <w:rFonts w:ascii="標楷體" w:eastAsia="標楷體" w:hAnsi="標楷體"/>
                <w:color w:val="000000"/>
              </w:rPr>
            </w:pPr>
            <w:r w:rsidRPr="007D0BB6">
              <w:rPr>
                <w:rFonts w:ascii="標楷體" w:eastAsia="標楷體" w:hAnsi="標楷體" w:hint="eastAsia"/>
                <w:color w:val="000000"/>
              </w:rPr>
              <w:t>111</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2</w:t>
            </w:r>
            <w:r w:rsidRPr="007D0BB6">
              <w:rPr>
                <w:rFonts w:ascii="標楷體" w:eastAsia="標楷體" w:hAnsi="標楷體"/>
                <w:color w:val="000000"/>
              </w:rPr>
              <w:t>/1</w:t>
            </w:r>
            <w:r w:rsidRPr="007D0BB6">
              <w:rPr>
                <w:rFonts w:ascii="標楷體" w:eastAsia="標楷體" w:hAnsi="標楷體" w:hint="eastAsia"/>
                <w:color w:val="000000"/>
              </w:rPr>
              <w:t>3</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02/</w:t>
            </w:r>
            <w:r w:rsidRPr="007D0BB6">
              <w:rPr>
                <w:rFonts w:ascii="標楷體" w:eastAsia="標楷體" w:hAnsi="標楷體" w:hint="eastAsia"/>
                <w:color w:val="000000"/>
              </w:rPr>
              <w:t>19</w:t>
            </w:r>
          </w:p>
        </w:tc>
        <w:tc>
          <w:tcPr>
            <w:tcW w:w="3827" w:type="dxa"/>
            <w:gridSpan w:val="3"/>
          </w:tcPr>
          <w:p w:rsidR="00F87EA4" w:rsidRPr="002D0219" w:rsidRDefault="00F87EA4"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第一單元小書蟲</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知道在不同的狀況下，如何運用智慧解決問題。</w:t>
            </w:r>
          </w:p>
          <w:p w:rsidR="00F87EA4" w:rsidRPr="002D0219" w:rsidRDefault="00F87EA4" w:rsidP="00AA3D71">
            <w:pPr>
              <w:rPr>
                <w:rFonts w:ascii="標楷體" w:eastAsia="標楷體" w:hAnsi="標楷體"/>
                <w:sz w:val="20"/>
                <w:szCs w:val="20"/>
                <w:lang w:eastAsia="zh-TW"/>
              </w:rPr>
            </w:pP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13</w:t>
            </w:r>
          </w:p>
        </w:tc>
        <w:tc>
          <w:tcPr>
            <w:tcW w:w="567" w:type="dxa"/>
          </w:tcPr>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hint="eastAsia"/>
                <w:color w:val="000000"/>
                <w:szCs w:val="26"/>
              </w:rPr>
              <w:t>111</w:t>
            </w:r>
          </w:p>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5</w:t>
            </w:r>
            <w:r w:rsidRPr="007D0BB6">
              <w:rPr>
                <w:rFonts w:ascii="標楷體" w:eastAsia="標楷體" w:hAnsi="標楷體"/>
                <w:color w:val="000000"/>
                <w:szCs w:val="26"/>
              </w:rPr>
              <w:t>/0</w:t>
            </w:r>
            <w:r w:rsidRPr="007D0BB6">
              <w:rPr>
                <w:rFonts w:ascii="標楷體" w:eastAsia="標楷體" w:hAnsi="標楷體" w:hint="eastAsia"/>
                <w:color w:val="000000"/>
                <w:szCs w:val="26"/>
              </w:rPr>
              <w:t>1</w:t>
            </w:r>
          </w:p>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color w:val="000000"/>
                <w:szCs w:val="26"/>
              </w:rPr>
              <w:t>|</w:t>
            </w:r>
          </w:p>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5</w:t>
            </w:r>
            <w:r w:rsidRPr="007D0BB6">
              <w:rPr>
                <w:rFonts w:ascii="標楷體" w:eastAsia="標楷體" w:hAnsi="標楷體"/>
                <w:color w:val="000000"/>
                <w:szCs w:val="26"/>
              </w:rPr>
              <w:t>/0</w:t>
            </w:r>
            <w:r w:rsidRPr="007D0BB6">
              <w:rPr>
                <w:rFonts w:ascii="標楷體" w:eastAsia="標楷體" w:hAnsi="標楷體" w:hint="eastAsia"/>
                <w:color w:val="000000"/>
                <w:szCs w:val="26"/>
              </w:rPr>
              <w:t>7</w:t>
            </w:r>
          </w:p>
        </w:tc>
        <w:tc>
          <w:tcPr>
            <w:tcW w:w="4531" w:type="dxa"/>
            <w:gridSpan w:val="2"/>
          </w:tcPr>
          <w:p w:rsidR="00F87EA4" w:rsidRPr="002D0219" w:rsidRDefault="00F87EA4"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第四單元角和腳</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F87EA4" w:rsidRPr="002D0219" w:rsidRDefault="00F87EA4" w:rsidP="00AA3D71">
            <w:pPr>
              <w:rPr>
                <w:rFonts w:ascii="標楷體" w:eastAsia="標楷體" w:hAnsi="標楷體"/>
                <w:color w:val="000000"/>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欣賞自己的優點，並接納自己的缺點。</w:t>
            </w:r>
          </w:p>
          <w:p w:rsidR="00F87EA4" w:rsidRPr="002D0219" w:rsidRDefault="00F87EA4" w:rsidP="00AA3D71">
            <w:pPr>
              <w:rPr>
                <w:rFonts w:ascii="標楷體" w:eastAsia="標楷體" w:hAnsi="標楷體"/>
                <w:sz w:val="20"/>
                <w:szCs w:val="20"/>
                <w:lang w:eastAsia="zh-TW"/>
              </w:rPr>
            </w:pPr>
          </w:p>
        </w:tc>
      </w:tr>
      <w:tr w:rsidR="00F87EA4" w:rsidRPr="002D0219" w:rsidTr="00AA3D71">
        <w:trPr>
          <w:trHeight w:hRule="exact" w:val="2845"/>
          <w:jc w:val="center"/>
        </w:trPr>
        <w:tc>
          <w:tcPr>
            <w:tcW w:w="567"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3</w:t>
            </w:r>
          </w:p>
        </w:tc>
        <w:tc>
          <w:tcPr>
            <w:tcW w:w="709" w:type="dxa"/>
          </w:tcPr>
          <w:p w:rsidR="00F87EA4" w:rsidRPr="007D0BB6" w:rsidRDefault="00F87EA4" w:rsidP="00AA3D71">
            <w:pPr>
              <w:jc w:val="center"/>
              <w:rPr>
                <w:rFonts w:ascii="標楷體" w:eastAsia="標楷體" w:hAnsi="標楷體"/>
                <w:color w:val="000000"/>
              </w:rPr>
            </w:pPr>
            <w:r w:rsidRPr="007D0BB6">
              <w:rPr>
                <w:rFonts w:ascii="標楷體" w:eastAsia="標楷體" w:hAnsi="標楷體" w:hint="eastAsia"/>
                <w:color w:val="000000"/>
              </w:rPr>
              <w:t>111</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02/2</w:t>
            </w:r>
            <w:r w:rsidRPr="007D0BB6">
              <w:rPr>
                <w:rFonts w:ascii="標楷體" w:eastAsia="標楷體" w:hAnsi="標楷體" w:hint="eastAsia"/>
                <w:color w:val="000000"/>
              </w:rPr>
              <w:t>0</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02/2</w:t>
            </w:r>
            <w:r w:rsidRPr="007D0BB6">
              <w:rPr>
                <w:rFonts w:ascii="標楷體" w:eastAsia="標楷體" w:hAnsi="標楷體" w:hint="eastAsia"/>
                <w:color w:val="000000"/>
              </w:rPr>
              <w:t>6</w:t>
            </w:r>
          </w:p>
        </w:tc>
        <w:tc>
          <w:tcPr>
            <w:tcW w:w="3827" w:type="dxa"/>
            <w:gridSpan w:val="3"/>
          </w:tcPr>
          <w:p w:rsidR="00F87EA4" w:rsidRPr="002D0219" w:rsidRDefault="00F87EA4" w:rsidP="00AA3D71">
            <w:pPr>
              <w:pStyle w:val="9"/>
              <w:rPr>
                <w:rFonts w:ascii="標楷體" w:eastAsia="標楷體" w:hAnsi="標楷體"/>
                <w:sz w:val="20"/>
                <w:szCs w:val="20"/>
                <w:lang w:eastAsia="zh-TW"/>
              </w:rPr>
            </w:pPr>
            <w:r w:rsidRPr="002D0219">
              <w:rPr>
                <w:rFonts w:ascii="標楷體" w:eastAsia="標楷體" w:hAnsi="標楷體" w:hint="eastAsia"/>
                <w:sz w:val="20"/>
                <w:szCs w:val="20"/>
                <w:lang w:eastAsia="zh-TW"/>
              </w:rPr>
              <w:t>第一單元小書蟲</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知道在不同的狀況下，如何運用智慧解決問題。</w:t>
            </w:r>
          </w:p>
          <w:p w:rsidR="00F87EA4" w:rsidRPr="002D0219" w:rsidRDefault="00F87EA4" w:rsidP="00AA3D71">
            <w:pPr>
              <w:pStyle w:val="9"/>
              <w:rPr>
                <w:rFonts w:ascii="標楷體" w:eastAsia="標楷體" w:hAnsi="標楷體"/>
                <w:sz w:val="20"/>
                <w:szCs w:val="20"/>
                <w:lang w:eastAsia="zh-TW"/>
              </w:rPr>
            </w:pP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14</w:t>
            </w:r>
          </w:p>
        </w:tc>
        <w:tc>
          <w:tcPr>
            <w:tcW w:w="567" w:type="dxa"/>
          </w:tcPr>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hint="eastAsia"/>
                <w:color w:val="000000"/>
                <w:szCs w:val="26"/>
              </w:rPr>
              <w:t>111</w:t>
            </w:r>
          </w:p>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5</w:t>
            </w:r>
            <w:r w:rsidRPr="007D0BB6">
              <w:rPr>
                <w:rFonts w:ascii="標楷體" w:eastAsia="標楷體" w:hAnsi="標楷體"/>
                <w:color w:val="000000"/>
                <w:szCs w:val="26"/>
              </w:rPr>
              <w:t>/</w:t>
            </w:r>
            <w:r w:rsidRPr="007D0BB6">
              <w:rPr>
                <w:rFonts w:ascii="標楷體" w:eastAsia="標楷體" w:hAnsi="標楷體" w:hint="eastAsia"/>
                <w:color w:val="000000"/>
                <w:szCs w:val="26"/>
              </w:rPr>
              <w:t>08</w:t>
            </w:r>
          </w:p>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color w:val="000000"/>
                <w:szCs w:val="26"/>
              </w:rPr>
              <w:t>|</w:t>
            </w:r>
          </w:p>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5</w:t>
            </w:r>
            <w:r w:rsidRPr="007D0BB6">
              <w:rPr>
                <w:rFonts w:ascii="標楷體" w:eastAsia="標楷體" w:hAnsi="標楷體"/>
                <w:color w:val="000000"/>
                <w:szCs w:val="26"/>
              </w:rPr>
              <w:t>/1</w:t>
            </w:r>
            <w:r w:rsidRPr="007D0BB6">
              <w:rPr>
                <w:rFonts w:ascii="標楷體" w:eastAsia="標楷體" w:hAnsi="標楷體" w:hint="eastAsia"/>
                <w:color w:val="000000"/>
                <w:szCs w:val="26"/>
              </w:rPr>
              <w:t>4</w:t>
            </w:r>
          </w:p>
        </w:tc>
        <w:tc>
          <w:tcPr>
            <w:tcW w:w="4531" w:type="dxa"/>
            <w:gridSpan w:val="2"/>
          </w:tcPr>
          <w:p w:rsidR="00F87EA4" w:rsidRPr="002D0219" w:rsidRDefault="00F87EA4"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第四單元角和腳</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F87EA4" w:rsidRPr="002D0219" w:rsidRDefault="00F87EA4" w:rsidP="00AA3D71">
            <w:pPr>
              <w:rPr>
                <w:rFonts w:ascii="標楷體" w:eastAsia="標楷體" w:hAnsi="標楷體"/>
                <w:color w:val="000000"/>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欣賞自己的優點，並接納自己的缺點。</w:t>
            </w:r>
          </w:p>
          <w:p w:rsidR="00F87EA4" w:rsidRPr="002D0219" w:rsidRDefault="00F87EA4" w:rsidP="00AA3D71">
            <w:pPr>
              <w:rPr>
                <w:rFonts w:ascii="標楷體" w:eastAsia="標楷體" w:hAnsi="標楷體"/>
                <w:sz w:val="20"/>
                <w:szCs w:val="20"/>
                <w:lang w:eastAsia="zh-TW"/>
              </w:rPr>
            </w:pPr>
          </w:p>
        </w:tc>
      </w:tr>
      <w:tr w:rsidR="00F87EA4" w:rsidRPr="002D0219" w:rsidTr="00AA3D71">
        <w:trPr>
          <w:trHeight w:hRule="exact" w:val="3413"/>
          <w:jc w:val="center"/>
        </w:trPr>
        <w:tc>
          <w:tcPr>
            <w:tcW w:w="567"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4</w:t>
            </w:r>
          </w:p>
        </w:tc>
        <w:tc>
          <w:tcPr>
            <w:tcW w:w="709" w:type="dxa"/>
          </w:tcPr>
          <w:p w:rsidR="00F87EA4" w:rsidRPr="007D0BB6" w:rsidRDefault="00F87EA4" w:rsidP="00AA3D71">
            <w:pPr>
              <w:jc w:val="center"/>
              <w:rPr>
                <w:rFonts w:ascii="標楷體" w:eastAsia="標楷體" w:hAnsi="標楷體"/>
                <w:color w:val="000000"/>
              </w:rPr>
            </w:pPr>
            <w:r w:rsidRPr="007D0BB6">
              <w:rPr>
                <w:rFonts w:ascii="標楷體" w:eastAsia="標楷體" w:hAnsi="標楷體" w:hint="eastAsia"/>
                <w:color w:val="000000"/>
              </w:rPr>
              <w:t>111</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2</w:t>
            </w:r>
            <w:r w:rsidRPr="007D0BB6">
              <w:rPr>
                <w:rFonts w:ascii="標楷體" w:eastAsia="標楷體" w:hAnsi="標楷體"/>
                <w:color w:val="000000"/>
              </w:rPr>
              <w:t>/</w:t>
            </w:r>
            <w:r w:rsidRPr="007D0BB6">
              <w:rPr>
                <w:rFonts w:ascii="標楷體" w:eastAsia="標楷體" w:hAnsi="標楷體" w:hint="eastAsia"/>
                <w:color w:val="000000"/>
              </w:rPr>
              <w:t>27</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3</w:t>
            </w:r>
            <w:r w:rsidRPr="007D0BB6">
              <w:rPr>
                <w:rFonts w:ascii="標楷體" w:eastAsia="標楷體" w:hAnsi="標楷體"/>
                <w:color w:val="000000"/>
              </w:rPr>
              <w:t>/0</w:t>
            </w:r>
            <w:r w:rsidRPr="007D0BB6">
              <w:rPr>
                <w:rFonts w:ascii="標楷體" w:eastAsia="標楷體" w:hAnsi="標楷體" w:hint="eastAsia"/>
                <w:color w:val="000000"/>
              </w:rPr>
              <w:t>5</w:t>
            </w:r>
          </w:p>
        </w:tc>
        <w:tc>
          <w:tcPr>
            <w:tcW w:w="3827" w:type="dxa"/>
            <w:gridSpan w:val="3"/>
          </w:tcPr>
          <w:p w:rsidR="00F87EA4" w:rsidRPr="002D0219" w:rsidRDefault="00F87EA4" w:rsidP="00AA3D71">
            <w:pPr>
              <w:pStyle w:val="14"/>
              <w:jc w:val="left"/>
              <w:rPr>
                <w:rFonts w:ascii="標楷體" w:eastAsia="標楷體" w:hAnsi="標楷體"/>
                <w:sz w:val="20"/>
                <w:szCs w:val="20"/>
                <w:lang w:eastAsia="zh-TW"/>
              </w:rPr>
            </w:pPr>
            <w:r w:rsidRPr="002D0219">
              <w:rPr>
                <w:rFonts w:ascii="標楷體" w:eastAsia="標楷體" w:hAnsi="標楷體" w:hint="eastAsia"/>
                <w:sz w:val="20"/>
                <w:szCs w:val="20"/>
                <w:lang w:eastAsia="zh-TW"/>
              </w:rPr>
              <w:t>第一單元小書蟲</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知道在不同的狀況下，如何運用智慧解決問題。</w:t>
            </w:r>
          </w:p>
          <w:p w:rsidR="00F87EA4" w:rsidRPr="002D0219" w:rsidRDefault="00F87EA4" w:rsidP="00AA3D71">
            <w:pPr>
              <w:pStyle w:val="14"/>
              <w:jc w:val="left"/>
              <w:rPr>
                <w:rFonts w:ascii="標楷體" w:eastAsia="標楷體" w:hAnsi="標楷體"/>
                <w:sz w:val="20"/>
                <w:szCs w:val="20"/>
                <w:lang w:eastAsia="zh-TW"/>
              </w:rPr>
            </w:pP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15</w:t>
            </w:r>
          </w:p>
        </w:tc>
        <w:tc>
          <w:tcPr>
            <w:tcW w:w="567" w:type="dxa"/>
          </w:tcPr>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hint="eastAsia"/>
                <w:color w:val="000000"/>
                <w:szCs w:val="26"/>
              </w:rPr>
              <w:t>111</w:t>
            </w:r>
          </w:p>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5</w:t>
            </w:r>
            <w:r w:rsidRPr="007D0BB6">
              <w:rPr>
                <w:rFonts w:ascii="標楷體" w:eastAsia="標楷體" w:hAnsi="標楷體"/>
                <w:color w:val="000000"/>
                <w:szCs w:val="26"/>
              </w:rPr>
              <w:t>/1</w:t>
            </w:r>
            <w:r w:rsidRPr="007D0BB6">
              <w:rPr>
                <w:rFonts w:ascii="標楷體" w:eastAsia="標楷體" w:hAnsi="標楷體" w:hint="eastAsia"/>
                <w:color w:val="000000"/>
                <w:szCs w:val="26"/>
              </w:rPr>
              <w:t>5</w:t>
            </w:r>
          </w:p>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color w:val="000000"/>
                <w:szCs w:val="26"/>
              </w:rPr>
              <w:t>|</w:t>
            </w:r>
          </w:p>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color w:val="000000"/>
                <w:szCs w:val="26"/>
              </w:rPr>
              <w:t>05/2</w:t>
            </w:r>
            <w:r w:rsidRPr="007D0BB6">
              <w:rPr>
                <w:rFonts w:ascii="標楷體" w:eastAsia="標楷體" w:hAnsi="標楷體" w:hint="eastAsia"/>
                <w:color w:val="000000"/>
                <w:szCs w:val="26"/>
              </w:rPr>
              <w:t>1</w:t>
            </w:r>
          </w:p>
        </w:tc>
        <w:tc>
          <w:tcPr>
            <w:tcW w:w="4531" w:type="dxa"/>
            <w:gridSpan w:val="2"/>
          </w:tcPr>
          <w:p w:rsidR="00F87EA4" w:rsidRPr="002D0219" w:rsidRDefault="00F87EA4"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第四單元角和腳</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F87EA4" w:rsidRPr="002D0219" w:rsidRDefault="00F87EA4" w:rsidP="00AA3D71">
            <w:pPr>
              <w:rPr>
                <w:rFonts w:ascii="標楷體" w:eastAsia="標楷體" w:hAnsi="標楷體"/>
                <w:color w:val="000000"/>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欣賞自己的優點，並接納自己的缺點。</w:t>
            </w:r>
          </w:p>
          <w:p w:rsidR="00F87EA4" w:rsidRPr="002D0219" w:rsidRDefault="00F87EA4" w:rsidP="00AA3D71">
            <w:pPr>
              <w:rPr>
                <w:rFonts w:ascii="標楷體" w:eastAsia="標楷體" w:hAnsi="標楷體"/>
                <w:sz w:val="20"/>
                <w:szCs w:val="20"/>
                <w:lang w:eastAsia="zh-TW"/>
              </w:rPr>
            </w:pPr>
          </w:p>
        </w:tc>
      </w:tr>
      <w:tr w:rsidR="00F87EA4" w:rsidRPr="002D0219" w:rsidTr="00AA3D71">
        <w:trPr>
          <w:trHeight w:hRule="exact" w:val="2987"/>
          <w:jc w:val="center"/>
        </w:trPr>
        <w:tc>
          <w:tcPr>
            <w:tcW w:w="567"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lastRenderedPageBreak/>
              <w:t>5</w:t>
            </w:r>
          </w:p>
        </w:tc>
        <w:tc>
          <w:tcPr>
            <w:tcW w:w="709" w:type="dxa"/>
          </w:tcPr>
          <w:p w:rsidR="00F87EA4" w:rsidRPr="007D0BB6" w:rsidRDefault="00F87EA4" w:rsidP="00AA3D71">
            <w:pPr>
              <w:jc w:val="center"/>
              <w:rPr>
                <w:rFonts w:ascii="標楷體" w:eastAsia="標楷體" w:hAnsi="標楷體"/>
                <w:color w:val="000000"/>
              </w:rPr>
            </w:pPr>
            <w:r w:rsidRPr="007D0BB6">
              <w:rPr>
                <w:rFonts w:ascii="標楷體" w:eastAsia="標楷體" w:hAnsi="標楷體" w:hint="eastAsia"/>
                <w:color w:val="000000"/>
              </w:rPr>
              <w:t>111</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3</w:t>
            </w:r>
            <w:r w:rsidRPr="007D0BB6">
              <w:rPr>
                <w:rFonts w:ascii="標楷體" w:eastAsia="標楷體" w:hAnsi="標楷體"/>
                <w:color w:val="000000"/>
              </w:rPr>
              <w:t>/0</w:t>
            </w:r>
            <w:r w:rsidRPr="007D0BB6">
              <w:rPr>
                <w:rFonts w:ascii="標楷體" w:eastAsia="標楷體" w:hAnsi="標楷體" w:hint="eastAsia"/>
                <w:color w:val="000000"/>
              </w:rPr>
              <w:t>6</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3</w:t>
            </w:r>
            <w:r w:rsidRPr="007D0BB6">
              <w:rPr>
                <w:rFonts w:ascii="標楷體" w:eastAsia="標楷體" w:hAnsi="標楷體"/>
                <w:color w:val="000000"/>
              </w:rPr>
              <w:t>/1</w:t>
            </w:r>
            <w:r w:rsidRPr="007D0BB6">
              <w:rPr>
                <w:rFonts w:ascii="標楷體" w:eastAsia="標楷體" w:hAnsi="標楷體" w:hint="eastAsia"/>
                <w:color w:val="000000"/>
              </w:rPr>
              <w:t>2</w:t>
            </w:r>
          </w:p>
        </w:tc>
        <w:tc>
          <w:tcPr>
            <w:tcW w:w="3827" w:type="dxa"/>
            <w:gridSpan w:val="3"/>
          </w:tcPr>
          <w:p w:rsidR="00F87EA4" w:rsidRPr="002D0219" w:rsidRDefault="00F87EA4"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第二單元從自己開始</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認識家鄉的水域或海洋的汙染問題。</w:t>
            </w:r>
          </w:p>
          <w:p w:rsidR="00F87EA4" w:rsidRPr="002D0219" w:rsidRDefault="00F87EA4" w:rsidP="00AA3D71">
            <w:pPr>
              <w:rPr>
                <w:rFonts w:ascii="標楷體" w:eastAsia="標楷體" w:hAnsi="標楷體"/>
                <w:sz w:val="20"/>
                <w:szCs w:val="20"/>
                <w:lang w:eastAsia="zh-TW"/>
              </w:rPr>
            </w:pP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16</w:t>
            </w:r>
          </w:p>
        </w:tc>
        <w:tc>
          <w:tcPr>
            <w:tcW w:w="567" w:type="dxa"/>
          </w:tcPr>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hint="eastAsia"/>
                <w:color w:val="000000"/>
                <w:szCs w:val="26"/>
              </w:rPr>
              <w:t>111</w:t>
            </w:r>
          </w:p>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color w:val="000000"/>
                <w:szCs w:val="26"/>
              </w:rPr>
              <w:t>05/</w:t>
            </w:r>
            <w:r w:rsidRPr="007D0BB6">
              <w:rPr>
                <w:rFonts w:ascii="標楷體" w:eastAsia="標楷體" w:hAnsi="標楷體" w:hint="eastAsia"/>
                <w:color w:val="000000"/>
                <w:szCs w:val="26"/>
              </w:rPr>
              <w:t>22</w:t>
            </w:r>
          </w:p>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color w:val="000000"/>
                <w:szCs w:val="26"/>
              </w:rPr>
              <w:t>|</w:t>
            </w:r>
          </w:p>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color w:val="000000"/>
                <w:szCs w:val="26"/>
              </w:rPr>
              <w:t>05/2</w:t>
            </w:r>
            <w:r w:rsidRPr="007D0BB6">
              <w:rPr>
                <w:rFonts w:ascii="標楷體" w:eastAsia="標楷體" w:hAnsi="標楷體" w:hint="eastAsia"/>
                <w:color w:val="000000"/>
                <w:szCs w:val="26"/>
              </w:rPr>
              <w:t>8</w:t>
            </w:r>
          </w:p>
        </w:tc>
        <w:tc>
          <w:tcPr>
            <w:tcW w:w="4531" w:type="dxa"/>
            <w:gridSpan w:val="2"/>
          </w:tcPr>
          <w:p w:rsidR="00F87EA4" w:rsidRPr="002D0219" w:rsidRDefault="00F87EA4"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第四單元角和腳</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F87EA4" w:rsidRPr="002D0219" w:rsidRDefault="00F87EA4" w:rsidP="00AA3D71">
            <w:pPr>
              <w:rPr>
                <w:rFonts w:ascii="標楷體" w:eastAsia="標楷體" w:hAnsi="標楷體"/>
                <w:color w:val="000000"/>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欣賞自己的優點，並接納自己的缺點。</w:t>
            </w:r>
          </w:p>
          <w:p w:rsidR="00F87EA4" w:rsidRPr="002D0219" w:rsidRDefault="00F87EA4" w:rsidP="00AA3D71">
            <w:pPr>
              <w:rPr>
                <w:rFonts w:ascii="標楷體" w:eastAsia="標楷體" w:hAnsi="標楷體"/>
                <w:sz w:val="20"/>
                <w:szCs w:val="20"/>
                <w:lang w:eastAsia="zh-TW"/>
              </w:rPr>
            </w:pPr>
          </w:p>
        </w:tc>
      </w:tr>
      <w:tr w:rsidR="00F87EA4" w:rsidRPr="002D0219" w:rsidTr="00AA3D71">
        <w:trPr>
          <w:trHeight w:hRule="exact" w:val="2846"/>
          <w:jc w:val="center"/>
        </w:trPr>
        <w:tc>
          <w:tcPr>
            <w:tcW w:w="567"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6</w:t>
            </w:r>
          </w:p>
        </w:tc>
        <w:tc>
          <w:tcPr>
            <w:tcW w:w="709" w:type="dxa"/>
          </w:tcPr>
          <w:p w:rsidR="00F87EA4" w:rsidRPr="007D0BB6" w:rsidRDefault="00F87EA4" w:rsidP="00AA3D71">
            <w:pPr>
              <w:jc w:val="center"/>
              <w:rPr>
                <w:rFonts w:ascii="標楷體" w:eastAsia="標楷體" w:hAnsi="標楷體"/>
                <w:color w:val="000000"/>
              </w:rPr>
            </w:pPr>
            <w:r w:rsidRPr="007D0BB6">
              <w:rPr>
                <w:rFonts w:ascii="標楷體" w:eastAsia="標楷體" w:hAnsi="標楷體" w:hint="eastAsia"/>
                <w:color w:val="000000"/>
              </w:rPr>
              <w:t>111</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3</w:t>
            </w:r>
            <w:r w:rsidRPr="007D0BB6">
              <w:rPr>
                <w:rFonts w:ascii="標楷體" w:eastAsia="標楷體" w:hAnsi="標楷體"/>
                <w:color w:val="000000"/>
              </w:rPr>
              <w:t>/1</w:t>
            </w:r>
            <w:r w:rsidRPr="007D0BB6">
              <w:rPr>
                <w:rFonts w:ascii="標楷體" w:eastAsia="標楷體" w:hAnsi="標楷體" w:hint="eastAsia"/>
                <w:color w:val="000000"/>
              </w:rPr>
              <w:t>3</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3</w:t>
            </w:r>
            <w:r w:rsidRPr="007D0BB6">
              <w:rPr>
                <w:rFonts w:ascii="標楷體" w:eastAsia="標楷體" w:hAnsi="標楷體"/>
                <w:color w:val="000000"/>
              </w:rPr>
              <w:t>/</w:t>
            </w:r>
            <w:r w:rsidRPr="007D0BB6">
              <w:rPr>
                <w:rFonts w:ascii="標楷體" w:eastAsia="標楷體" w:hAnsi="標楷體" w:hint="eastAsia"/>
                <w:color w:val="000000"/>
              </w:rPr>
              <w:t>19</w:t>
            </w:r>
          </w:p>
        </w:tc>
        <w:tc>
          <w:tcPr>
            <w:tcW w:w="3827" w:type="dxa"/>
            <w:gridSpan w:val="3"/>
          </w:tcPr>
          <w:p w:rsidR="00F87EA4" w:rsidRPr="002D0219" w:rsidRDefault="00F87EA4"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第二單元從自己開始</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認識家鄉的水域或海洋的汙染問題。</w:t>
            </w:r>
          </w:p>
          <w:p w:rsidR="00F87EA4" w:rsidRPr="002D0219" w:rsidRDefault="00F87EA4" w:rsidP="00AA3D71">
            <w:pPr>
              <w:rPr>
                <w:rFonts w:ascii="標楷體" w:eastAsia="標楷體" w:hAnsi="標楷體"/>
                <w:sz w:val="20"/>
                <w:szCs w:val="20"/>
                <w:lang w:eastAsia="zh-TW"/>
              </w:rPr>
            </w:pP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17</w:t>
            </w:r>
          </w:p>
        </w:tc>
        <w:tc>
          <w:tcPr>
            <w:tcW w:w="567" w:type="dxa"/>
          </w:tcPr>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hint="eastAsia"/>
                <w:color w:val="000000"/>
                <w:szCs w:val="26"/>
              </w:rPr>
              <w:t>111</w:t>
            </w:r>
          </w:p>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5</w:t>
            </w:r>
            <w:r w:rsidRPr="007D0BB6">
              <w:rPr>
                <w:rFonts w:ascii="標楷體" w:eastAsia="標楷體" w:hAnsi="標楷體"/>
                <w:color w:val="000000"/>
                <w:szCs w:val="26"/>
              </w:rPr>
              <w:t>/</w:t>
            </w:r>
            <w:r w:rsidRPr="007D0BB6">
              <w:rPr>
                <w:rFonts w:ascii="標楷體" w:eastAsia="標楷體" w:hAnsi="標楷體" w:hint="eastAsia"/>
                <w:color w:val="000000"/>
                <w:szCs w:val="26"/>
              </w:rPr>
              <w:t>29</w:t>
            </w:r>
          </w:p>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color w:val="000000"/>
                <w:szCs w:val="26"/>
              </w:rPr>
              <w:t>|</w:t>
            </w:r>
          </w:p>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6</w:t>
            </w:r>
            <w:r w:rsidRPr="007D0BB6">
              <w:rPr>
                <w:rFonts w:ascii="標楷體" w:eastAsia="標楷體" w:hAnsi="標楷體"/>
                <w:color w:val="000000"/>
                <w:szCs w:val="26"/>
              </w:rPr>
              <w:t>/0</w:t>
            </w:r>
            <w:r w:rsidRPr="007D0BB6">
              <w:rPr>
                <w:rFonts w:ascii="標楷體" w:eastAsia="標楷體" w:hAnsi="標楷體" w:hint="eastAsia"/>
                <w:color w:val="000000"/>
                <w:szCs w:val="26"/>
              </w:rPr>
              <w:t>4</w:t>
            </w:r>
          </w:p>
        </w:tc>
        <w:tc>
          <w:tcPr>
            <w:tcW w:w="4531" w:type="dxa"/>
            <w:gridSpan w:val="2"/>
          </w:tcPr>
          <w:p w:rsidR="00F87EA4" w:rsidRPr="002D0219" w:rsidRDefault="00F87EA4"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第五單元出租時間的熊爺爺</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F87EA4" w:rsidRPr="002D0219" w:rsidRDefault="00F87EA4" w:rsidP="00AA3D71">
            <w:pPr>
              <w:rPr>
                <w:rFonts w:ascii="標楷體" w:eastAsia="標楷體" w:hAnsi="標楷體"/>
                <w:color w:val="000000"/>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cs="華康標宋體" w:hint="eastAsia"/>
                <w:color w:val="000000"/>
                <w:sz w:val="20"/>
                <w:szCs w:val="20"/>
                <w:lang w:eastAsia="zh-TW"/>
              </w:rPr>
              <w:t>能知道善用空暇的時間，做有意義的事情。</w:t>
            </w:r>
          </w:p>
          <w:p w:rsidR="00F87EA4" w:rsidRPr="002D0219" w:rsidRDefault="00F87EA4" w:rsidP="00AA3D71">
            <w:pPr>
              <w:rPr>
                <w:rFonts w:ascii="標楷體" w:eastAsia="標楷體" w:hAnsi="標楷體"/>
                <w:sz w:val="20"/>
                <w:szCs w:val="20"/>
                <w:lang w:eastAsia="zh-TW"/>
              </w:rPr>
            </w:pPr>
            <w:r w:rsidRPr="002D0219">
              <w:rPr>
                <w:rFonts w:ascii="標楷體" w:eastAsia="標楷體" w:hAnsi="標楷體" w:hint="eastAsia"/>
                <w:color w:val="000000"/>
                <w:sz w:val="20"/>
                <w:szCs w:val="20"/>
                <w:lang w:eastAsia="zh-TW"/>
              </w:rPr>
              <w:t>4.了解內心的滿足比物質回饋更快樂。</w:t>
            </w:r>
          </w:p>
        </w:tc>
      </w:tr>
      <w:tr w:rsidR="00F87EA4" w:rsidRPr="002D0219" w:rsidTr="00AA3D71">
        <w:trPr>
          <w:trHeight w:hRule="exact" w:val="2842"/>
          <w:jc w:val="center"/>
        </w:trPr>
        <w:tc>
          <w:tcPr>
            <w:tcW w:w="567"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7</w:t>
            </w:r>
          </w:p>
        </w:tc>
        <w:tc>
          <w:tcPr>
            <w:tcW w:w="709" w:type="dxa"/>
          </w:tcPr>
          <w:p w:rsidR="00F87EA4" w:rsidRPr="007D0BB6" w:rsidRDefault="00F87EA4" w:rsidP="00AA3D71">
            <w:pPr>
              <w:jc w:val="center"/>
              <w:rPr>
                <w:rFonts w:ascii="標楷體" w:eastAsia="標楷體" w:hAnsi="標楷體"/>
                <w:color w:val="000000"/>
              </w:rPr>
            </w:pPr>
            <w:r w:rsidRPr="007D0BB6">
              <w:rPr>
                <w:rFonts w:ascii="標楷體" w:eastAsia="標楷體" w:hAnsi="標楷體" w:hint="eastAsia"/>
                <w:color w:val="000000"/>
              </w:rPr>
              <w:t>111</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03/2</w:t>
            </w:r>
            <w:r w:rsidRPr="007D0BB6">
              <w:rPr>
                <w:rFonts w:ascii="標楷體" w:eastAsia="標楷體" w:hAnsi="標楷體" w:hint="eastAsia"/>
                <w:color w:val="000000"/>
              </w:rPr>
              <w:t>0</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03/2</w:t>
            </w:r>
            <w:r w:rsidRPr="007D0BB6">
              <w:rPr>
                <w:rFonts w:ascii="標楷體" w:eastAsia="標楷體" w:hAnsi="標楷體" w:hint="eastAsia"/>
                <w:color w:val="000000"/>
              </w:rPr>
              <w:t>6</w:t>
            </w:r>
          </w:p>
        </w:tc>
        <w:tc>
          <w:tcPr>
            <w:tcW w:w="3827" w:type="dxa"/>
            <w:gridSpan w:val="3"/>
          </w:tcPr>
          <w:p w:rsidR="00F87EA4" w:rsidRPr="002D0219" w:rsidRDefault="00F87EA4"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第二單元從自己開始</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認識家鄉的水域或海洋的汙染問題。</w:t>
            </w:r>
          </w:p>
          <w:p w:rsidR="00F87EA4" w:rsidRPr="002D0219" w:rsidRDefault="00F87EA4" w:rsidP="00AA3D71">
            <w:pPr>
              <w:rPr>
                <w:rFonts w:ascii="標楷體" w:eastAsia="標楷體" w:hAnsi="標楷體"/>
                <w:sz w:val="20"/>
                <w:szCs w:val="20"/>
                <w:lang w:eastAsia="zh-TW"/>
              </w:rPr>
            </w:pP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18</w:t>
            </w:r>
          </w:p>
        </w:tc>
        <w:tc>
          <w:tcPr>
            <w:tcW w:w="567" w:type="dxa"/>
          </w:tcPr>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hint="eastAsia"/>
                <w:color w:val="000000"/>
                <w:szCs w:val="26"/>
              </w:rPr>
              <w:t>111</w:t>
            </w:r>
          </w:p>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6</w:t>
            </w:r>
            <w:r w:rsidRPr="007D0BB6">
              <w:rPr>
                <w:rFonts w:ascii="標楷體" w:eastAsia="標楷體" w:hAnsi="標楷體"/>
                <w:color w:val="000000"/>
                <w:szCs w:val="26"/>
              </w:rPr>
              <w:t>/0</w:t>
            </w:r>
            <w:r w:rsidRPr="007D0BB6">
              <w:rPr>
                <w:rFonts w:ascii="標楷體" w:eastAsia="標楷體" w:hAnsi="標楷體" w:hint="eastAsia"/>
                <w:color w:val="000000"/>
                <w:szCs w:val="26"/>
              </w:rPr>
              <w:t>5</w:t>
            </w:r>
          </w:p>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color w:val="000000"/>
                <w:szCs w:val="26"/>
              </w:rPr>
              <w:t>|</w:t>
            </w:r>
          </w:p>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6</w:t>
            </w:r>
            <w:r w:rsidRPr="007D0BB6">
              <w:rPr>
                <w:rFonts w:ascii="標楷體" w:eastAsia="標楷體" w:hAnsi="標楷體"/>
                <w:color w:val="000000"/>
                <w:szCs w:val="26"/>
              </w:rPr>
              <w:t>/1</w:t>
            </w:r>
            <w:r w:rsidRPr="007D0BB6">
              <w:rPr>
                <w:rFonts w:ascii="標楷體" w:eastAsia="標楷體" w:hAnsi="標楷體" w:hint="eastAsia"/>
                <w:color w:val="000000"/>
                <w:szCs w:val="26"/>
              </w:rPr>
              <w:t>1</w:t>
            </w:r>
          </w:p>
        </w:tc>
        <w:tc>
          <w:tcPr>
            <w:tcW w:w="4531" w:type="dxa"/>
            <w:gridSpan w:val="2"/>
          </w:tcPr>
          <w:p w:rsidR="00F87EA4" w:rsidRPr="002D0219" w:rsidRDefault="00F87EA4"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第五單元出租時間的熊爺爺</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F87EA4" w:rsidRPr="002D0219" w:rsidRDefault="00F87EA4" w:rsidP="00AA3D71">
            <w:pPr>
              <w:rPr>
                <w:rFonts w:ascii="標楷體" w:eastAsia="標楷體" w:hAnsi="標楷體"/>
                <w:color w:val="000000"/>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cs="華康標宋體" w:hint="eastAsia"/>
                <w:color w:val="000000"/>
                <w:sz w:val="20"/>
                <w:szCs w:val="20"/>
                <w:lang w:eastAsia="zh-TW"/>
              </w:rPr>
              <w:t>能知道善用空暇的時間，做有意義的事情。</w:t>
            </w:r>
          </w:p>
          <w:p w:rsidR="00F87EA4" w:rsidRPr="002D0219" w:rsidRDefault="00F87EA4" w:rsidP="00AA3D71">
            <w:pPr>
              <w:rPr>
                <w:rFonts w:ascii="標楷體" w:eastAsia="標楷體" w:hAnsi="標楷體"/>
                <w:sz w:val="20"/>
                <w:szCs w:val="20"/>
                <w:lang w:eastAsia="zh-TW"/>
              </w:rPr>
            </w:pPr>
            <w:r w:rsidRPr="002D0219">
              <w:rPr>
                <w:rFonts w:ascii="標楷體" w:eastAsia="標楷體" w:hAnsi="標楷體" w:hint="eastAsia"/>
                <w:color w:val="000000"/>
                <w:sz w:val="20"/>
                <w:szCs w:val="20"/>
                <w:lang w:eastAsia="zh-TW"/>
              </w:rPr>
              <w:t>4.了解內心的滿足比物質回饋更快樂。</w:t>
            </w:r>
          </w:p>
        </w:tc>
      </w:tr>
      <w:tr w:rsidR="00F87EA4" w:rsidRPr="002D0219" w:rsidTr="00AA3D71">
        <w:trPr>
          <w:trHeight w:hRule="exact" w:val="3129"/>
          <w:jc w:val="center"/>
        </w:trPr>
        <w:tc>
          <w:tcPr>
            <w:tcW w:w="567"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8</w:t>
            </w:r>
          </w:p>
        </w:tc>
        <w:tc>
          <w:tcPr>
            <w:tcW w:w="709" w:type="dxa"/>
          </w:tcPr>
          <w:p w:rsidR="00F87EA4" w:rsidRPr="007D0BB6" w:rsidRDefault="00F87EA4" w:rsidP="00AA3D71">
            <w:pPr>
              <w:jc w:val="center"/>
              <w:rPr>
                <w:rFonts w:ascii="標楷體" w:eastAsia="標楷體" w:hAnsi="標楷體"/>
                <w:color w:val="000000"/>
              </w:rPr>
            </w:pPr>
            <w:r w:rsidRPr="007D0BB6">
              <w:rPr>
                <w:rFonts w:ascii="標楷體" w:eastAsia="標楷體" w:hAnsi="標楷體" w:hint="eastAsia"/>
                <w:color w:val="000000"/>
              </w:rPr>
              <w:t>111</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03/</w:t>
            </w:r>
            <w:r w:rsidRPr="007D0BB6">
              <w:rPr>
                <w:rFonts w:ascii="標楷體" w:eastAsia="標楷體" w:hAnsi="標楷體" w:hint="eastAsia"/>
                <w:color w:val="000000"/>
              </w:rPr>
              <w:t>27</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4</w:t>
            </w:r>
            <w:r w:rsidRPr="007D0BB6">
              <w:rPr>
                <w:rFonts w:ascii="標楷體" w:eastAsia="標楷體" w:hAnsi="標楷體"/>
                <w:color w:val="000000"/>
              </w:rPr>
              <w:t>/0</w:t>
            </w:r>
            <w:r w:rsidRPr="007D0BB6">
              <w:rPr>
                <w:rFonts w:ascii="標楷體" w:eastAsia="標楷體" w:hAnsi="標楷體" w:hint="eastAsia"/>
                <w:color w:val="000000"/>
              </w:rPr>
              <w:t>2</w:t>
            </w:r>
          </w:p>
        </w:tc>
        <w:tc>
          <w:tcPr>
            <w:tcW w:w="3827" w:type="dxa"/>
            <w:gridSpan w:val="3"/>
          </w:tcPr>
          <w:p w:rsidR="00F87EA4" w:rsidRPr="002D0219" w:rsidRDefault="00F87EA4"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第二單元從自己開始</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認識家鄉的水域或海洋的汙染問題。</w:t>
            </w:r>
          </w:p>
          <w:p w:rsidR="00F87EA4" w:rsidRPr="002D0219" w:rsidRDefault="00F87EA4" w:rsidP="00AA3D71">
            <w:pPr>
              <w:rPr>
                <w:rFonts w:ascii="標楷體" w:eastAsia="標楷體" w:hAnsi="標楷體"/>
                <w:sz w:val="20"/>
                <w:szCs w:val="20"/>
                <w:lang w:eastAsia="zh-TW"/>
              </w:rPr>
            </w:pP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19</w:t>
            </w:r>
          </w:p>
        </w:tc>
        <w:tc>
          <w:tcPr>
            <w:tcW w:w="567" w:type="dxa"/>
          </w:tcPr>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hint="eastAsia"/>
                <w:color w:val="000000"/>
                <w:szCs w:val="26"/>
              </w:rPr>
              <w:t>111</w:t>
            </w:r>
          </w:p>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6</w:t>
            </w:r>
            <w:r w:rsidRPr="007D0BB6">
              <w:rPr>
                <w:rFonts w:ascii="標楷體" w:eastAsia="標楷體" w:hAnsi="標楷體"/>
                <w:color w:val="000000"/>
                <w:szCs w:val="26"/>
              </w:rPr>
              <w:t>/1</w:t>
            </w:r>
            <w:r w:rsidRPr="007D0BB6">
              <w:rPr>
                <w:rFonts w:ascii="標楷體" w:eastAsia="標楷體" w:hAnsi="標楷體" w:hint="eastAsia"/>
                <w:color w:val="000000"/>
                <w:szCs w:val="26"/>
              </w:rPr>
              <w:t>2</w:t>
            </w:r>
          </w:p>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color w:val="000000"/>
                <w:szCs w:val="26"/>
              </w:rPr>
              <w:t>|</w:t>
            </w:r>
          </w:p>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6</w:t>
            </w:r>
            <w:r w:rsidRPr="007D0BB6">
              <w:rPr>
                <w:rFonts w:ascii="標楷體" w:eastAsia="標楷體" w:hAnsi="標楷體"/>
                <w:color w:val="000000"/>
                <w:szCs w:val="26"/>
              </w:rPr>
              <w:t>/1</w:t>
            </w:r>
            <w:r w:rsidRPr="007D0BB6">
              <w:rPr>
                <w:rFonts w:ascii="標楷體" w:eastAsia="標楷體" w:hAnsi="標楷體" w:hint="eastAsia"/>
                <w:color w:val="000000"/>
                <w:szCs w:val="26"/>
              </w:rPr>
              <w:t>8</w:t>
            </w:r>
          </w:p>
        </w:tc>
        <w:tc>
          <w:tcPr>
            <w:tcW w:w="4531" w:type="dxa"/>
            <w:gridSpan w:val="2"/>
          </w:tcPr>
          <w:p w:rsidR="00F87EA4" w:rsidRPr="002D0219" w:rsidRDefault="00F87EA4"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第五單元出租時間的熊爺爺</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F87EA4" w:rsidRPr="002D0219" w:rsidRDefault="00F87EA4" w:rsidP="00AA3D71">
            <w:pPr>
              <w:rPr>
                <w:rFonts w:ascii="標楷體" w:eastAsia="標楷體" w:hAnsi="標楷體"/>
                <w:color w:val="000000"/>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cs="華康標宋體" w:hint="eastAsia"/>
                <w:color w:val="000000"/>
                <w:sz w:val="20"/>
                <w:szCs w:val="20"/>
                <w:lang w:eastAsia="zh-TW"/>
              </w:rPr>
              <w:t>能知道善用空暇的時間，做有意義的事情。</w:t>
            </w:r>
          </w:p>
          <w:p w:rsidR="00F87EA4" w:rsidRPr="002D0219" w:rsidRDefault="00F87EA4" w:rsidP="00AA3D71">
            <w:pPr>
              <w:rPr>
                <w:rFonts w:ascii="標楷體" w:eastAsia="標楷體" w:hAnsi="標楷體"/>
                <w:sz w:val="20"/>
                <w:szCs w:val="20"/>
                <w:lang w:eastAsia="zh-TW"/>
              </w:rPr>
            </w:pPr>
            <w:r w:rsidRPr="002D0219">
              <w:rPr>
                <w:rFonts w:ascii="標楷體" w:eastAsia="標楷體" w:hAnsi="標楷體" w:hint="eastAsia"/>
                <w:color w:val="000000"/>
                <w:sz w:val="20"/>
                <w:szCs w:val="20"/>
                <w:lang w:eastAsia="zh-TW"/>
              </w:rPr>
              <w:t>4.了解內心的滿足比物質回饋更快樂。</w:t>
            </w:r>
          </w:p>
        </w:tc>
      </w:tr>
      <w:tr w:rsidR="00F87EA4" w:rsidRPr="002D0219" w:rsidTr="00AA3D71">
        <w:trPr>
          <w:trHeight w:hRule="exact" w:val="3271"/>
          <w:jc w:val="center"/>
        </w:trPr>
        <w:tc>
          <w:tcPr>
            <w:tcW w:w="567"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lastRenderedPageBreak/>
              <w:t>9</w:t>
            </w:r>
          </w:p>
        </w:tc>
        <w:tc>
          <w:tcPr>
            <w:tcW w:w="709" w:type="dxa"/>
          </w:tcPr>
          <w:p w:rsidR="00F87EA4" w:rsidRPr="007D0BB6" w:rsidRDefault="00F87EA4" w:rsidP="00AA3D71">
            <w:pPr>
              <w:jc w:val="center"/>
              <w:rPr>
                <w:rFonts w:ascii="標楷體" w:eastAsia="標楷體" w:hAnsi="標楷體"/>
                <w:color w:val="000000"/>
              </w:rPr>
            </w:pPr>
            <w:r w:rsidRPr="007D0BB6">
              <w:rPr>
                <w:rFonts w:ascii="標楷體" w:eastAsia="標楷體" w:hAnsi="標楷體" w:hint="eastAsia"/>
                <w:color w:val="000000"/>
              </w:rPr>
              <w:t>111</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4</w:t>
            </w:r>
            <w:r w:rsidRPr="007D0BB6">
              <w:rPr>
                <w:rFonts w:ascii="標楷體" w:eastAsia="標楷體" w:hAnsi="標楷體"/>
                <w:color w:val="000000"/>
              </w:rPr>
              <w:t>/0</w:t>
            </w:r>
            <w:r w:rsidRPr="007D0BB6">
              <w:rPr>
                <w:rFonts w:ascii="標楷體" w:eastAsia="標楷體" w:hAnsi="標楷體" w:hint="eastAsia"/>
                <w:color w:val="000000"/>
              </w:rPr>
              <w:t>3</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4</w:t>
            </w:r>
            <w:r w:rsidRPr="007D0BB6">
              <w:rPr>
                <w:rFonts w:ascii="標楷體" w:eastAsia="標楷體" w:hAnsi="標楷體"/>
                <w:color w:val="000000"/>
              </w:rPr>
              <w:t>/</w:t>
            </w:r>
            <w:r w:rsidRPr="007D0BB6">
              <w:rPr>
                <w:rFonts w:ascii="標楷體" w:eastAsia="標楷體" w:hAnsi="標楷體" w:hint="eastAsia"/>
                <w:color w:val="000000"/>
              </w:rPr>
              <w:t>09</w:t>
            </w:r>
          </w:p>
        </w:tc>
        <w:tc>
          <w:tcPr>
            <w:tcW w:w="3827" w:type="dxa"/>
            <w:gridSpan w:val="3"/>
          </w:tcPr>
          <w:p w:rsidR="00F87EA4" w:rsidRPr="002D0219" w:rsidRDefault="00F87EA4"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第三單元等兔子來撞樹</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F87EA4" w:rsidRPr="002D0219" w:rsidRDefault="00F87EA4" w:rsidP="00AA3D71">
            <w:pPr>
              <w:rPr>
                <w:rFonts w:ascii="標楷體" w:eastAsia="標楷體" w:hAnsi="標楷體"/>
                <w:color w:val="000000"/>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培養努力而不僥倖的學習態度，以及做事情要學會變通，而不執著於舊經驗。</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20</w:t>
            </w:r>
          </w:p>
        </w:tc>
        <w:tc>
          <w:tcPr>
            <w:tcW w:w="567" w:type="dxa"/>
          </w:tcPr>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hint="eastAsia"/>
                <w:color w:val="000000"/>
                <w:szCs w:val="26"/>
              </w:rPr>
              <w:t>111</w:t>
            </w:r>
          </w:p>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6</w:t>
            </w:r>
            <w:r w:rsidRPr="007D0BB6">
              <w:rPr>
                <w:rFonts w:ascii="標楷體" w:eastAsia="標楷體" w:hAnsi="標楷體"/>
                <w:color w:val="000000"/>
                <w:szCs w:val="26"/>
              </w:rPr>
              <w:t>/</w:t>
            </w:r>
            <w:r w:rsidRPr="007D0BB6">
              <w:rPr>
                <w:rFonts w:ascii="標楷體" w:eastAsia="標楷體" w:hAnsi="標楷體" w:hint="eastAsia"/>
                <w:color w:val="000000"/>
                <w:szCs w:val="26"/>
              </w:rPr>
              <w:t>19</w:t>
            </w:r>
          </w:p>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color w:val="000000"/>
                <w:szCs w:val="26"/>
              </w:rPr>
              <w:t>|</w:t>
            </w:r>
          </w:p>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6</w:t>
            </w:r>
            <w:r w:rsidRPr="007D0BB6">
              <w:rPr>
                <w:rFonts w:ascii="標楷體" w:eastAsia="標楷體" w:hAnsi="標楷體"/>
                <w:color w:val="000000"/>
                <w:szCs w:val="26"/>
              </w:rPr>
              <w:t>/2</w:t>
            </w:r>
            <w:r w:rsidRPr="007D0BB6">
              <w:rPr>
                <w:rFonts w:ascii="標楷體" w:eastAsia="標楷體" w:hAnsi="標楷體" w:hint="eastAsia"/>
                <w:color w:val="000000"/>
                <w:szCs w:val="26"/>
              </w:rPr>
              <w:t>5</w:t>
            </w:r>
          </w:p>
        </w:tc>
        <w:tc>
          <w:tcPr>
            <w:tcW w:w="4531" w:type="dxa"/>
            <w:gridSpan w:val="2"/>
          </w:tcPr>
          <w:p w:rsidR="00F87EA4" w:rsidRPr="002D0219" w:rsidRDefault="00F87EA4"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第五單元出租時間的熊爺爺</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F87EA4" w:rsidRPr="002D0219" w:rsidRDefault="00F87EA4" w:rsidP="00AA3D71">
            <w:pPr>
              <w:rPr>
                <w:rFonts w:ascii="標楷體" w:eastAsia="標楷體" w:hAnsi="標楷體"/>
                <w:color w:val="000000"/>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cs="華康標宋體" w:hint="eastAsia"/>
                <w:color w:val="000000"/>
                <w:sz w:val="20"/>
                <w:szCs w:val="20"/>
                <w:lang w:eastAsia="zh-TW"/>
              </w:rPr>
              <w:t>能知道善用空暇的時間，做有意義的事情。</w:t>
            </w:r>
          </w:p>
          <w:p w:rsidR="00F87EA4" w:rsidRPr="002D0219" w:rsidRDefault="00F87EA4" w:rsidP="00AA3D71">
            <w:pPr>
              <w:rPr>
                <w:rFonts w:ascii="標楷體" w:eastAsia="標楷體" w:hAnsi="標楷體"/>
                <w:sz w:val="20"/>
                <w:szCs w:val="20"/>
                <w:lang w:eastAsia="zh-TW"/>
              </w:rPr>
            </w:pPr>
            <w:r w:rsidRPr="002D0219">
              <w:rPr>
                <w:rFonts w:ascii="標楷體" w:eastAsia="標楷體" w:hAnsi="標楷體" w:hint="eastAsia"/>
                <w:color w:val="000000"/>
                <w:sz w:val="20"/>
                <w:szCs w:val="20"/>
                <w:lang w:eastAsia="zh-TW"/>
              </w:rPr>
              <w:t>4.了解內心的滿足比物質回饋更快樂。</w:t>
            </w:r>
          </w:p>
        </w:tc>
      </w:tr>
      <w:tr w:rsidR="00F87EA4" w:rsidRPr="009E2D72" w:rsidTr="00AA3D71">
        <w:trPr>
          <w:trHeight w:hRule="exact" w:val="2845"/>
          <w:jc w:val="center"/>
        </w:trPr>
        <w:tc>
          <w:tcPr>
            <w:tcW w:w="567"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10</w:t>
            </w:r>
          </w:p>
        </w:tc>
        <w:tc>
          <w:tcPr>
            <w:tcW w:w="709" w:type="dxa"/>
          </w:tcPr>
          <w:p w:rsidR="00F87EA4" w:rsidRPr="007D0BB6" w:rsidRDefault="00F87EA4" w:rsidP="00AA3D71">
            <w:pPr>
              <w:jc w:val="center"/>
              <w:rPr>
                <w:rFonts w:ascii="標楷體" w:eastAsia="標楷體" w:hAnsi="標楷體"/>
                <w:color w:val="000000"/>
              </w:rPr>
            </w:pPr>
            <w:r w:rsidRPr="007D0BB6">
              <w:rPr>
                <w:rFonts w:ascii="標楷體" w:eastAsia="標楷體" w:hAnsi="標楷體" w:hint="eastAsia"/>
                <w:color w:val="000000"/>
              </w:rPr>
              <w:t>111</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4</w:t>
            </w:r>
            <w:r w:rsidRPr="007D0BB6">
              <w:rPr>
                <w:rFonts w:ascii="標楷體" w:eastAsia="標楷體" w:hAnsi="標楷體"/>
                <w:color w:val="000000"/>
              </w:rPr>
              <w:t>/1</w:t>
            </w:r>
            <w:r w:rsidRPr="007D0BB6">
              <w:rPr>
                <w:rFonts w:ascii="標楷體" w:eastAsia="標楷體" w:hAnsi="標楷體" w:hint="eastAsia"/>
                <w:color w:val="000000"/>
              </w:rPr>
              <w:t>0</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4</w:t>
            </w:r>
            <w:r w:rsidRPr="007D0BB6">
              <w:rPr>
                <w:rFonts w:ascii="標楷體" w:eastAsia="標楷體" w:hAnsi="標楷體"/>
                <w:color w:val="000000"/>
              </w:rPr>
              <w:t>/1</w:t>
            </w:r>
            <w:r w:rsidRPr="007D0BB6">
              <w:rPr>
                <w:rFonts w:ascii="標楷體" w:eastAsia="標楷體" w:hAnsi="標楷體" w:hint="eastAsia"/>
                <w:color w:val="000000"/>
              </w:rPr>
              <w:t>6</w:t>
            </w:r>
          </w:p>
        </w:tc>
        <w:tc>
          <w:tcPr>
            <w:tcW w:w="3827" w:type="dxa"/>
            <w:gridSpan w:val="3"/>
          </w:tcPr>
          <w:p w:rsidR="00F87EA4" w:rsidRPr="002D0219" w:rsidRDefault="00F87EA4"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第三單元等兔子來撞樹</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F87EA4" w:rsidRPr="002D0219" w:rsidRDefault="00F87EA4"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培養努力而不僥倖的學習態度，以及做事情要學會變通，而不執著於舊經驗。</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21</w:t>
            </w:r>
          </w:p>
        </w:tc>
        <w:tc>
          <w:tcPr>
            <w:tcW w:w="567" w:type="dxa"/>
          </w:tcPr>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hint="eastAsia"/>
                <w:color w:val="000000"/>
                <w:szCs w:val="26"/>
              </w:rPr>
              <w:t>111</w:t>
            </w:r>
          </w:p>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6</w:t>
            </w:r>
            <w:r w:rsidRPr="007D0BB6">
              <w:rPr>
                <w:rFonts w:ascii="標楷體" w:eastAsia="標楷體" w:hAnsi="標楷體"/>
                <w:color w:val="000000"/>
                <w:szCs w:val="26"/>
              </w:rPr>
              <w:t>/2</w:t>
            </w:r>
            <w:r w:rsidRPr="007D0BB6">
              <w:rPr>
                <w:rFonts w:ascii="標楷體" w:eastAsia="標楷體" w:hAnsi="標楷體" w:hint="eastAsia"/>
                <w:color w:val="000000"/>
                <w:szCs w:val="26"/>
              </w:rPr>
              <w:t>6</w:t>
            </w:r>
          </w:p>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color w:val="000000"/>
                <w:szCs w:val="26"/>
              </w:rPr>
              <w:t>|</w:t>
            </w:r>
          </w:p>
          <w:p w:rsidR="00F87EA4" w:rsidRPr="007D0BB6" w:rsidRDefault="00F87EA4"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6</w:t>
            </w:r>
            <w:r w:rsidRPr="007D0BB6">
              <w:rPr>
                <w:rFonts w:ascii="標楷體" w:eastAsia="標楷體" w:hAnsi="標楷體"/>
                <w:color w:val="000000"/>
                <w:szCs w:val="26"/>
              </w:rPr>
              <w:t>/30</w:t>
            </w:r>
          </w:p>
        </w:tc>
        <w:tc>
          <w:tcPr>
            <w:tcW w:w="4531" w:type="dxa"/>
            <w:gridSpan w:val="2"/>
          </w:tcPr>
          <w:p w:rsidR="00F87EA4" w:rsidRPr="009E2D72" w:rsidRDefault="00F87EA4" w:rsidP="00AA3D71">
            <w:pPr>
              <w:spacing w:line="240" w:lineRule="exact"/>
              <w:rPr>
                <w:rFonts w:ascii="標楷體" w:eastAsia="標楷體" w:hAnsi="標楷體"/>
                <w:sz w:val="20"/>
                <w:szCs w:val="20"/>
                <w:lang w:eastAsia="zh-TW"/>
              </w:rPr>
            </w:pPr>
            <w:r>
              <w:rPr>
                <w:rFonts w:ascii="標楷體" w:eastAsia="標楷體" w:hAnsi="標楷體" w:hint="eastAsia"/>
                <w:sz w:val="20"/>
                <w:szCs w:val="20"/>
                <w:lang w:eastAsia="zh-TW"/>
              </w:rPr>
              <w:t>結業式</w:t>
            </w:r>
          </w:p>
        </w:tc>
      </w:tr>
      <w:tr w:rsidR="00F87EA4" w:rsidRPr="00ED45E9" w:rsidTr="00AA3D71">
        <w:trPr>
          <w:trHeight w:hRule="exact" w:val="2819"/>
          <w:jc w:val="center"/>
        </w:trPr>
        <w:tc>
          <w:tcPr>
            <w:tcW w:w="567" w:type="dxa"/>
            <w:vAlign w:val="center"/>
          </w:tcPr>
          <w:p w:rsidR="00F87EA4" w:rsidRPr="00ED45E9"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11</w:t>
            </w:r>
          </w:p>
        </w:tc>
        <w:tc>
          <w:tcPr>
            <w:tcW w:w="709" w:type="dxa"/>
          </w:tcPr>
          <w:p w:rsidR="00F87EA4" w:rsidRPr="007D0BB6" w:rsidRDefault="00F87EA4" w:rsidP="00AA3D71">
            <w:pPr>
              <w:jc w:val="center"/>
              <w:rPr>
                <w:rFonts w:ascii="標楷體" w:eastAsia="標楷體" w:hAnsi="標楷體"/>
                <w:color w:val="000000"/>
              </w:rPr>
            </w:pPr>
            <w:r w:rsidRPr="007D0BB6">
              <w:rPr>
                <w:rFonts w:ascii="標楷體" w:eastAsia="標楷體" w:hAnsi="標楷體" w:hint="eastAsia"/>
                <w:color w:val="000000"/>
              </w:rPr>
              <w:t>111</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4</w:t>
            </w:r>
            <w:r w:rsidRPr="007D0BB6">
              <w:rPr>
                <w:rFonts w:ascii="標楷體" w:eastAsia="標楷體" w:hAnsi="標楷體"/>
                <w:color w:val="000000"/>
              </w:rPr>
              <w:t>/</w:t>
            </w:r>
            <w:r w:rsidRPr="007D0BB6">
              <w:rPr>
                <w:rFonts w:ascii="標楷體" w:eastAsia="標楷體" w:hAnsi="標楷體" w:hint="eastAsia"/>
                <w:color w:val="000000"/>
              </w:rPr>
              <w:t>17</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w:t>
            </w:r>
          </w:p>
          <w:p w:rsidR="00F87EA4" w:rsidRPr="007D0BB6" w:rsidRDefault="00F87EA4" w:rsidP="00AA3D71">
            <w:pPr>
              <w:jc w:val="center"/>
              <w:rPr>
                <w:rFonts w:ascii="標楷體" w:eastAsia="標楷體" w:hAnsi="標楷體"/>
                <w:color w:val="000000"/>
              </w:rPr>
            </w:pPr>
            <w:r w:rsidRPr="007D0BB6">
              <w:rPr>
                <w:rFonts w:ascii="標楷體" w:eastAsia="標楷體" w:hAnsi="標楷體"/>
                <w:color w:val="000000"/>
              </w:rPr>
              <w:t>04/2</w:t>
            </w:r>
            <w:r w:rsidRPr="007D0BB6">
              <w:rPr>
                <w:rFonts w:ascii="標楷體" w:eastAsia="標楷體" w:hAnsi="標楷體" w:hint="eastAsia"/>
                <w:color w:val="000000"/>
              </w:rPr>
              <w:t>3</w:t>
            </w:r>
          </w:p>
        </w:tc>
        <w:tc>
          <w:tcPr>
            <w:tcW w:w="3827" w:type="dxa"/>
            <w:gridSpan w:val="3"/>
          </w:tcPr>
          <w:p w:rsidR="00F87EA4" w:rsidRPr="002D0219" w:rsidRDefault="00F87EA4"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第三單元等兔子來撞樹</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F87EA4" w:rsidRPr="002D0219" w:rsidRDefault="00F87EA4"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F87EA4" w:rsidRPr="002D0219" w:rsidRDefault="00F87EA4"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培養努力而不僥倖的學習態度，以及做事情要學會變通，而不執著於舊經驗。</w:t>
            </w:r>
          </w:p>
        </w:tc>
        <w:tc>
          <w:tcPr>
            <w:tcW w:w="567" w:type="dxa"/>
            <w:vAlign w:val="center"/>
          </w:tcPr>
          <w:p w:rsidR="00F87EA4" w:rsidRPr="00ED45E9" w:rsidRDefault="00F87EA4"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22</w:t>
            </w:r>
          </w:p>
        </w:tc>
        <w:tc>
          <w:tcPr>
            <w:tcW w:w="567" w:type="dxa"/>
          </w:tcPr>
          <w:p w:rsidR="00F87EA4" w:rsidRPr="00221E5F" w:rsidRDefault="00F87EA4" w:rsidP="00AA3D71">
            <w:pPr>
              <w:jc w:val="center"/>
              <w:rPr>
                <w:rFonts w:ascii="標楷體" w:eastAsia="標楷體" w:hAnsi="標楷體"/>
                <w:color w:val="000000"/>
              </w:rPr>
            </w:pPr>
          </w:p>
        </w:tc>
        <w:tc>
          <w:tcPr>
            <w:tcW w:w="4531" w:type="dxa"/>
            <w:gridSpan w:val="2"/>
            <w:vAlign w:val="center"/>
          </w:tcPr>
          <w:p w:rsidR="00F87EA4" w:rsidRPr="00ED45E9" w:rsidRDefault="00F87EA4" w:rsidP="00AA3D71">
            <w:pPr>
              <w:jc w:val="both"/>
              <w:rPr>
                <w:rFonts w:ascii="標楷體" w:eastAsia="標楷體" w:hAnsi="標楷體"/>
              </w:rPr>
            </w:pPr>
          </w:p>
        </w:tc>
      </w:tr>
    </w:tbl>
    <w:p w:rsidR="00F87EA4" w:rsidRDefault="00F87EA4" w:rsidP="00F87EA4">
      <w:pPr>
        <w:jc w:val="both"/>
      </w:pPr>
    </w:p>
    <w:p w:rsidR="00F87EA4" w:rsidRDefault="00F87EA4" w:rsidP="00F87EA4">
      <w:pPr>
        <w:widowControl/>
      </w:pPr>
      <w:r>
        <w:br w:type="page"/>
      </w:r>
    </w:p>
    <w:tbl>
      <w:tblPr>
        <w:tblStyle w:val="TableNormal"/>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567"/>
        <w:gridCol w:w="1134"/>
        <w:gridCol w:w="2126"/>
        <w:gridCol w:w="567"/>
        <w:gridCol w:w="567"/>
        <w:gridCol w:w="928"/>
        <w:gridCol w:w="3603"/>
      </w:tblGrid>
      <w:tr w:rsidR="00F87EA4" w:rsidRPr="00FE2613" w:rsidTr="00AA3D71">
        <w:trPr>
          <w:trHeight w:hRule="exact" w:val="577"/>
          <w:jc w:val="center"/>
        </w:trPr>
        <w:tc>
          <w:tcPr>
            <w:tcW w:w="10768" w:type="dxa"/>
            <w:gridSpan w:val="9"/>
            <w:vAlign w:val="center"/>
          </w:tcPr>
          <w:p w:rsidR="00F87EA4" w:rsidRPr="00FE2613" w:rsidRDefault="00F87EA4" w:rsidP="00AA3D71">
            <w:pPr>
              <w:pStyle w:val="TableParagraph"/>
              <w:spacing w:line="294" w:lineRule="exact"/>
              <w:ind w:leftChars="-3" w:left="0" w:hangingChars="3" w:hanging="7"/>
              <w:jc w:val="center"/>
              <w:rPr>
                <w:rFonts w:ascii="標楷體" w:eastAsia="標楷體" w:hAnsi="標楷體"/>
                <w:b/>
                <w:sz w:val="20"/>
                <w:szCs w:val="20"/>
                <w:lang w:eastAsia="zh-TW"/>
              </w:rPr>
            </w:pPr>
            <w:r w:rsidRPr="00FE2613">
              <w:rPr>
                <w:rFonts w:ascii="標楷體" w:eastAsia="標楷體" w:hAnsi="標楷體"/>
                <w:b/>
                <w:color w:val="231F20"/>
                <w:spacing w:val="-1"/>
                <w:w w:val="115"/>
                <w:sz w:val="20"/>
                <w:szCs w:val="20"/>
                <w:lang w:eastAsia="zh-TW"/>
              </w:rPr>
              <w:lastRenderedPageBreak/>
              <w:t>桃園市龜山區福源國民小學</w:t>
            </w:r>
            <w:r w:rsidRPr="00FE2613">
              <w:rPr>
                <w:rFonts w:ascii="標楷體" w:eastAsia="標楷體" w:hAnsi="標楷體" w:hint="eastAsia"/>
                <w:b/>
                <w:color w:val="231F20"/>
                <w:spacing w:val="-1"/>
                <w:w w:val="115"/>
                <w:sz w:val="20"/>
                <w:szCs w:val="20"/>
                <w:lang w:eastAsia="zh-TW"/>
              </w:rPr>
              <w:t>110</w:t>
            </w:r>
            <w:r w:rsidRPr="00FE2613">
              <w:rPr>
                <w:rFonts w:ascii="標楷體" w:eastAsia="標楷體" w:hAnsi="標楷體"/>
                <w:b/>
                <w:color w:val="231F20"/>
                <w:spacing w:val="-2"/>
                <w:w w:val="115"/>
                <w:sz w:val="20"/>
                <w:szCs w:val="20"/>
                <w:lang w:eastAsia="zh-TW"/>
              </w:rPr>
              <w:t>學年度第一學期</w:t>
            </w:r>
            <w:r>
              <w:rPr>
                <w:rFonts w:ascii="標楷體" w:eastAsia="標楷體" w:hAnsi="標楷體" w:hint="eastAsia"/>
                <w:b/>
                <w:color w:val="231F20"/>
                <w:spacing w:val="-2"/>
                <w:w w:val="115"/>
                <w:sz w:val="20"/>
                <w:szCs w:val="20"/>
                <w:lang w:eastAsia="zh-TW"/>
              </w:rPr>
              <w:t>三</w:t>
            </w:r>
            <w:r w:rsidRPr="00FE2613">
              <w:rPr>
                <w:rFonts w:ascii="標楷體" w:eastAsia="標楷體" w:hAnsi="標楷體"/>
                <w:b/>
                <w:color w:val="231F20"/>
                <w:spacing w:val="-3"/>
                <w:w w:val="115"/>
                <w:sz w:val="20"/>
                <w:szCs w:val="20"/>
                <w:lang w:eastAsia="zh-TW"/>
              </w:rPr>
              <w:t>年級</w:t>
            </w:r>
            <w:r w:rsidRPr="00FE2613">
              <w:rPr>
                <w:rFonts w:ascii="標楷體" w:eastAsia="標楷體" w:hAnsi="標楷體"/>
                <w:b/>
                <w:color w:val="231F20"/>
                <w:spacing w:val="-20"/>
                <w:w w:val="115"/>
                <w:sz w:val="20"/>
                <w:szCs w:val="20"/>
                <w:lang w:eastAsia="zh-TW"/>
              </w:rPr>
              <w:t xml:space="preserve"> </w:t>
            </w:r>
            <w:r w:rsidRPr="00FE2613">
              <w:rPr>
                <w:rFonts w:ascii="標楷體" w:eastAsia="標楷體" w:hAnsi="標楷體"/>
                <w:b/>
                <w:color w:val="231F20"/>
                <w:spacing w:val="-2"/>
                <w:w w:val="115"/>
                <w:sz w:val="20"/>
                <w:szCs w:val="20"/>
                <w:lang w:eastAsia="zh-TW"/>
              </w:rPr>
              <w:t>彈性學習課程</w:t>
            </w:r>
            <w:r w:rsidRPr="00FE2613">
              <w:rPr>
                <w:rFonts w:ascii="標楷體" w:eastAsia="標楷體" w:hAnsi="標楷體" w:hint="eastAsia"/>
                <w:b/>
                <w:color w:val="231F20"/>
                <w:spacing w:val="-2"/>
                <w:w w:val="115"/>
                <w:sz w:val="20"/>
                <w:szCs w:val="20"/>
                <w:lang w:eastAsia="zh-TW"/>
              </w:rPr>
              <w:t>【</w:t>
            </w:r>
            <w:r w:rsidRPr="00FE2613">
              <w:rPr>
                <w:rFonts w:ascii="標楷體" w:eastAsia="標楷體" w:hAnsi="標楷體" w:hint="eastAsia"/>
                <w:b/>
                <w:color w:val="231F20"/>
                <w:spacing w:val="-20"/>
                <w:w w:val="115"/>
                <w:sz w:val="20"/>
                <w:szCs w:val="20"/>
                <w:lang w:eastAsia="zh-TW"/>
              </w:rPr>
              <w:t>文創課程】</w:t>
            </w:r>
            <w:r w:rsidRPr="00FE2613">
              <w:rPr>
                <w:rFonts w:ascii="標楷體" w:eastAsia="標楷體" w:hAnsi="標楷體"/>
                <w:b/>
                <w:color w:val="231F20"/>
                <w:spacing w:val="-20"/>
                <w:w w:val="115"/>
                <w:sz w:val="20"/>
                <w:szCs w:val="20"/>
                <w:lang w:eastAsia="zh-TW"/>
              </w:rPr>
              <w:t>課程計畫</w:t>
            </w:r>
          </w:p>
        </w:tc>
      </w:tr>
      <w:tr w:rsidR="00F87EA4" w:rsidRPr="00FE2613" w:rsidTr="00AA3D71">
        <w:trPr>
          <w:trHeight w:hRule="exact" w:val="430"/>
          <w:jc w:val="center"/>
        </w:trPr>
        <w:tc>
          <w:tcPr>
            <w:tcW w:w="1843" w:type="dxa"/>
            <w:gridSpan w:val="3"/>
            <w:vAlign w:val="center"/>
          </w:tcPr>
          <w:p w:rsidR="00F87EA4" w:rsidRPr="00FE2613" w:rsidRDefault="00F87EA4" w:rsidP="00AA3D71">
            <w:pPr>
              <w:pStyle w:val="TableParagraph"/>
              <w:spacing w:line="266" w:lineRule="exact"/>
              <w:ind w:leftChars="-3" w:left="-3" w:hangingChars="2" w:hanging="4"/>
              <w:jc w:val="center"/>
              <w:rPr>
                <w:rFonts w:ascii="標楷體" w:eastAsia="標楷體" w:hAnsi="標楷體"/>
                <w:sz w:val="20"/>
                <w:szCs w:val="20"/>
              </w:rPr>
            </w:pPr>
            <w:r w:rsidRPr="00FE2613">
              <w:rPr>
                <w:rFonts w:ascii="標楷體" w:eastAsia="標楷體" w:hAnsi="標楷體"/>
                <w:color w:val="231F20"/>
                <w:sz w:val="20"/>
                <w:szCs w:val="20"/>
              </w:rPr>
              <w:t>每週節數</w:t>
            </w:r>
          </w:p>
        </w:tc>
        <w:tc>
          <w:tcPr>
            <w:tcW w:w="3260" w:type="dxa"/>
            <w:gridSpan w:val="2"/>
            <w:vAlign w:val="center"/>
          </w:tcPr>
          <w:p w:rsidR="00F87EA4" w:rsidRPr="00FE2613" w:rsidRDefault="00F87EA4" w:rsidP="00AA3D71">
            <w:pPr>
              <w:pStyle w:val="TableParagraph"/>
              <w:spacing w:line="266" w:lineRule="exact"/>
              <w:jc w:val="center"/>
              <w:rPr>
                <w:rFonts w:ascii="標楷體" w:eastAsia="標楷體" w:hAnsi="標楷體"/>
                <w:sz w:val="20"/>
                <w:szCs w:val="20"/>
              </w:rPr>
            </w:pPr>
            <w:r w:rsidRPr="00FE2613">
              <w:rPr>
                <w:rFonts w:ascii="標楷體" w:eastAsia="標楷體" w:hAnsi="標楷體" w:hint="eastAsia"/>
                <w:color w:val="231F20"/>
                <w:w w:val="135"/>
                <w:sz w:val="20"/>
                <w:szCs w:val="20"/>
                <w:lang w:eastAsia="zh-TW"/>
              </w:rPr>
              <w:t>1</w:t>
            </w:r>
            <w:r w:rsidRPr="00FE2613">
              <w:rPr>
                <w:rFonts w:ascii="標楷體" w:eastAsia="標楷體" w:hAnsi="標楷體"/>
                <w:color w:val="231F20"/>
                <w:w w:val="135"/>
                <w:sz w:val="20"/>
                <w:szCs w:val="20"/>
              </w:rPr>
              <w:t>節</w:t>
            </w:r>
          </w:p>
        </w:tc>
        <w:tc>
          <w:tcPr>
            <w:tcW w:w="2062" w:type="dxa"/>
            <w:gridSpan w:val="3"/>
            <w:vAlign w:val="center"/>
          </w:tcPr>
          <w:p w:rsidR="00F87EA4" w:rsidRPr="00FE2613" w:rsidRDefault="00F87EA4" w:rsidP="00AA3D71">
            <w:pPr>
              <w:pStyle w:val="TableParagraph"/>
              <w:spacing w:line="266" w:lineRule="exact"/>
              <w:jc w:val="center"/>
              <w:rPr>
                <w:rFonts w:ascii="標楷體" w:eastAsia="標楷體" w:hAnsi="標楷體"/>
                <w:sz w:val="20"/>
                <w:szCs w:val="20"/>
              </w:rPr>
            </w:pPr>
            <w:r w:rsidRPr="00FE2613">
              <w:rPr>
                <w:rFonts w:ascii="標楷體" w:eastAsia="標楷體" w:hAnsi="標楷體"/>
                <w:color w:val="231F20"/>
                <w:sz w:val="20"/>
                <w:szCs w:val="20"/>
              </w:rPr>
              <w:t>設計者</w:t>
            </w:r>
          </w:p>
        </w:tc>
        <w:tc>
          <w:tcPr>
            <w:tcW w:w="3603" w:type="dxa"/>
            <w:vAlign w:val="center"/>
          </w:tcPr>
          <w:p w:rsidR="00F87EA4" w:rsidRPr="00FE2613" w:rsidRDefault="00F87EA4" w:rsidP="00AA3D71">
            <w:pPr>
              <w:pStyle w:val="TableParagraph"/>
              <w:spacing w:line="294" w:lineRule="exact"/>
              <w:ind w:left="102"/>
              <w:jc w:val="center"/>
              <w:rPr>
                <w:rFonts w:ascii="標楷體" w:eastAsia="標楷體" w:hAnsi="標楷體" w:cs="Arial Unicode MS"/>
                <w:sz w:val="20"/>
                <w:szCs w:val="20"/>
              </w:rPr>
            </w:pPr>
            <w:r w:rsidRPr="00FE2613">
              <w:rPr>
                <w:rFonts w:ascii="標楷體" w:eastAsia="標楷體" w:hAnsi="標楷體" w:cs="Arial Unicode MS" w:hint="eastAsia"/>
                <w:sz w:val="20"/>
                <w:szCs w:val="20"/>
                <w:lang w:eastAsia="zh-TW"/>
              </w:rPr>
              <w:t>古月嬌</w:t>
            </w:r>
          </w:p>
        </w:tc>
      </w:tr>
      <w:tr w:rsidR="00F87EA4" w:rsidRPr="00FE2613" w:rsidTr="00AA3D71">
        <w:trPr>
          <w:trHeight w:hRule="exact" w:val="369"/>
          <w:jc w:val="center"/>
        </w:trPr>
        <w:tc>
          <w:tcPr>
            <w:tcW w:w="1843" w:type="dxa"/>
            <w:gridSpan w:val="3"/>
            <w:vMerge w:val="restart"/>
            <w:vAlign w:val="center"/>
          </w:tcPr>
          <w:p w:rsidR="00F87EA4" w:rsidRPr="00FE2613" w:rsidRDefault="00F87EA4" w:rsidP="00AA3D71">
            <w:pPr>
              <w:pStyle w:val="TableParagraph"/>
              <w:ind w:leftChars="-3" w:left="-3" w:hangingChars="2" w:hanging="4"/>
              <w:jc w:val="center"/>
              <w:rPr>
                <w:rFonts w:ascii="標楷體" w:eastAsia="標楷體" w:hAnsi="標楷體" w:cs="微軟正黑體"/>
                <w:sz w:val="20"/>
                <w:szCs w:val="20"/>
              </w:rPr>
            </w:pPr>
            <w:r w:rsidRPr="00FE2613">
              <w:rPr>
                <w:rFonts w:ascii="標楷體" w:eastAsia="標楷體" w:hAnsi="標楷體" w:cs="微軟正黑體"/>
                <w:bCs/>
                <w:color w:val="231F20"/>
                <w:spacing w:val="-1"/>
                <w:sz w:val="20"/>
                <w:szCs w:val="20"/>
              </w:rPr>
              <w:t>核心素養</w:t>
            </w:r>
          </w:p>
        </w:tc>
        <w:tc>
          <w:tcPr>
            <w:tcW w:w="1134" w:type="dxa"/>
            <w:vAlign w:val="center"/>
          </w:tcPr>
          <w:p w:rsidR="00F87EA4" w:rsidRPr="00FE2613" w:rsidRDefault="00F87EA4" w:rsidP="00AA3D71">
            <w:pPr>
              <w:pStyle w:val="TableParagraph"/>
              <w:adjustRightInd w:val="0"/>
              <w:snapToGrid w:val="0"/>
              <w:spacing w:line="240" w:lineRule="atLeast"/>
              <w:ind w:left="82"/>
              <w:jc w:val="center"/>
              <w:rPr>
                <w:rFonts w:ascii="標楷體" w:eastAsia="標楷體" w:hAnsi="標楷體"/>
                <w:sz w:val="20"/>
                <w:szCs w:val="20"/>
              </w:rPr>
            </w:pPr>
            <w:r w:rsidRPr="00FE2613">
              <w:rPr>
                <w:rFonts w:ascii="標楷體" w:eastAsia="標楷體" w:hAnsi="標楷體"/>
                <w:color w:val="231F20"/>
                <w:w w:val="95"/>
                <w:sz w:val="20"/>
                <w:szCs w:val="20"/>
              </w:rPr>
              <w:t>A</w:t>
            </w:r>
            <w:r w:rsidRPr="00FE2613">
              <w:rPr>
                <w:rFonts w:ascii="標楷體" w:eastAsia="標楷體" w:hAnsi="標楷體"/>
                <w:color w:val="231F20"/>
                <w:spacing w:val="8"/>
                <w:w w:val="95"/>
                <w:sz w:val="20"/>
                <w:szCs w:val="20"/>
              </w:rPr>
              <w:t xml:space="preserve"> </w:t>
            </w:r>
            <w:r w:rsidRPr="00FE2613">
              <w:rPr>
                <w:rFonts w:ascii="標楷體" w:eastAsia="標楷體" w:hAnsi="標楷體"/>
                <w:color w:val="231F20"/>
                <w:w w:val="95"/>
                <w:sz w:val="20"/>
                <w:szCs w:val="20"/>
              </w:rPr>
              <w:t>自主行動</w:t>
            </w:r>
          </w:p>
        </w:tc>
        <w:tc>
          <w:tcPr>
            <w:tcW w:w="7791" w:type="dxa"/>
            <w:gridSpan w:val="5"/>
            <w:vAlign w:val="center"/>
          </w:tcPr>
          <w:p w:rsidR="00F87EA4" w:rsidRPr="00FE2613" w:rsidRDefault="00F87EA4" w:rsidP="00AA3D71">
            <w:pPr>
              <w:pStyle w:val="TableParagraph"/>
              <w:adjustRightInd w:val="0"/>
              <w:snapToGrid w:val="0"/>
              <w:spacing w:line="240" w:lineRule="atLeast"/>
              <w:ind w:left="102"/>
              <w:rPr>
                <w:rFonts w:ascii="標楷體" w:eastAsia="標楷體" w:hAnsi="標楷體"/>
                <w:sz w:val="20"/>
                <w:szCs w:val="20"/>
                <w:lang w:eastAsia="zh-TW"/>
              </w:rPr>
            </w:pPr>
            <w:r w:rsidRPr="00FE2613">
              <w:rPr>
                <w:rFonts w:ascii="標楷體" w:eastAsia="標楷體" w:hAnsi="標楷體" w:hint="eastAsia"/>
                <w:color w:val="231F20"/>
                <w:spacing w:val="-1"/>
                <w:sz w:val="20"/>
                <w:szCs w:val="20"/>
                <w:lang w:eastAsia="zh-TW"/>
              </w:rPr>
              <w:t>□</w:t>
            </w:r>
            <w:r w:rsidRPr="00FE2613">
              <w:rPr>
                <w:rFonts w:ascii="標楷體" w:eastAsia="標楷體" w:hAnsi="標楷體"/>
                <w:color w:val="231F20"/>
                <w:spacing w:val="-1"/>
                <w:sz w:val="20"/>
                <w:szCs w:val="20"/>
                <w:lang w:eastAsia="zh-TW"/>
              </w:rPr>
              <w:t>A1.身心素質與自我精進</w:t>
            </w:r>
            <w:r w:rsidRPr="00FE2613">
              <w:rPr>
                <w:rFonts w:ascii="標楷體" w:eastAsia="標楷體" w:hAnsi="標楷體"/>
                <w:color w:val="231F20"/>
                <w:sz w:val="20"/>
                <w:szCs w:val="20"/>
                <w:lang w:eastAsia="zh-TW"/>
              </w:rPr>
              <w:t xml:space="preserve">  </w:t>
            </w:r>
            <w:r w:rsidRPr="00FE2613">
              <w:rPr>
                <w:rFonts w:ascii="標楷體" w:eastAsia="標楷體" w:hAnsi="標楷體" w:hint="eastAsia"/>
                <w:color w:val="231F20"/>
                <w:spacing w:val="-1"/>
                <w:sz w:val="20"/>
                <w:szCs w:val="20"/>
                <w:lang w:eastAsia="zh-TW"/>
              </w:rPr>
              <w:t>□</w:t>
            </w:r>
            <w:r w:rsidRPr="00FE2613">
              <w:rPr>
                <w:rFonts w:ascii="標楷體" w:eastAsia="標楷體" w:hAnsi="標楷體"/>
                <w:color w:val="231F20"/>
                <w:spacing w:val="-1"/>
                <w:sz w:val="20"/>
                <w:szCs w:val="20"/>
                <w:lang w:eastAsia="zh-TW"/>
              </w:rPr>
              <w:t>A2.系統思考與問題解決</w:t>
            </w:r>
            <w:r w:rsidRPr="00FE2613">
              <w:rPr>
                <w:rFonts w:ascii="標楷體" w:eastAsia="標楷體" w:hAnsi="標楷體" w:hint="eastAsia"/>
                <w:color w:val="231F20"/>
                <w:spacing w:val="-1"/>
                <w:sz w:val="20"/>
                <w:szCs w:val="20"/>
                <w:lang w:eastAsia="zh-TW"/>
              </w:rPr>
              <w:t xml:space="preserve"> </w:t>
            </w:r>
            <w:r w:rsidRPr="00FE2613">
              <w:rPr>
                <w:rFonts w:ascii="標楷體" w:eastAsia="標楷體" w:hAnsi="標楷體"/>
                <w:color w:val="231F20"/>
                <w:spacing w:val="12"/>
                <w:sz w:val="20"/>
                <w:szCs w:val="20"/>
                <w:lang w:eastAsia="zh-TW"/>
              </w:rPr>
              <w:t xml:space="preserve"> </w:t>
            </w:r>
            <w:r w:rsidRPr="00FE2613">
              <w:rPr>
                <w:rFonts w:ascii="標楷體" w:eastAsia="標楷體" w:hAnsi="標楷體" w:hint="eastAsia"/>
                <w:color w:val="231F20"/>
                <w:spacing w:val="-1"/>
                <w:sz w:val="20"/>
                <w:szCs w:val="20"/>
                <w:lang w:eastAsia="zh-TW"/>
              </w:rPr>
              <w:t>□</w:t>
            </w:r>
            <w:r w:rsidRPr="00FE2613">
              <w:rPr>
                <w:rFonts w:ascii="標楷體" w:eastAsia="標楷體" w:hAnsi="標楷體"/>
                <w:color w:val="231F20"/>
                <w:spacing w:val="-2"/>
                <w:sz w:val="20"/>
                <w:szCs w:val="20"/>
                <w:lang w:eastAsia="zh-TW"/>
              </w:rPr>
              <w:t>A</w:t>
            </w:r>
            <w:r w:rsidRPr="00FE2613">
              <w:rPr>
                <w:rFonts w:ascii="標楷體" w:eastAsia="標楷體" w:hAnsi="標楷體"/>
                <w:color w:val="231F20"/>
                <w:spacing w:val="-1"/>
                <w:sz w:val="20"/>
                <w:szCs w:val="20"/>
                <w:lang w:eastAsia="zh-TW"/>
              </w:rPr>
              <w:t>3.規劃執行與創新應變</w:t>
            </w:r>
          </w:p>
        </w:tc>
      </w:tr>
      <w:tr w:rsidR="00F87EA4" w:rsidRPr="00FE2613" w:rsidTr="00AA3D71">
        <w:trPr>
          <w:trHeight w:hRule="exact" w:val="331"/>
          <w:jc w:val="center"/>
        </w:trPr>
        <w:tc>
          <w:tcPr>
            <w:tcW w:w="1843" w:type="dxa"/>
            <w:gridSpan w:val="3"/>
            <w:vMerge/>
            <w:vAlign w:val="center"/>
          </w:tcPr>
          <w:p w:rsidR="00F87EA4" w:rsidRPr="00FE2613" w:rsidRDefault="00F87EA4" w:rsidP="00AA3D71">
            <w:pPr>
              <w:ind w:leftChars="-3" w:left="-3" w:hangingChars="2" w:hanging="4"/>
              <w:jc w:val="center"/>
              <w:rPr>
                <w:rFonts w:ascii="標楷體" w:eastAsia="標楷體" w:hAnsi="標楷體"/>
                <w:sz w:val="20"/>
                <w:szCs w:val="20"/>
                <w:lang w:eastAsia="zh-TW"/>
              </w:rPr>
            </w:pPr>
          </w:p>
        </w:tc>
        <w:tc>
          <w:tcPr>
            <w:tcW w:w="1134" w:type="dxa"/>
            <w:vAlign w:val="center"/>
          </w:tcPr>
          <w:p w:rsidR="00F87EA4" w:rsidRPr="00FE2613" w:rsidRDefault="00F87EA4" w:rsidP="00AA3D71">
            <w:pPr>
              <w:pStyle w:val="TableParagraph"/>
              <w:adjustRightInd w:val="0"/>
              <w:snapToGrid w:val="0"/>
              <w:spacing w:line="240" w:lineRule="atLeast"/>
              <w:ind w:left="102"/>
              <w:jc w:val="center"/>
              <w:rPr>
                <w:rFonts w:ascii="標楷體" w:eastAsia="標楷體" w:hAnsi="標楷體"/>
                <w:sz w:val="20"/>
                <w:szCs w:val="20"/>
              </w:rPr>
            </w:pPr>
            <w:r w:rsidRPr="00FE2613">
              <w:rPr>
                <w:rFonts w:ascii="標楷體" w:eastAsia="標楷體" w:hAnsi="標楷體"/>
                <w:color w:val="231F20"/>
                <w:sz w:val="20"/>
                <w:szCs w:val="20"/>
              </w:rPr>
              <w:t>B</w:t>
            </w:r>
            <w:r w:rsidRPr="00FE2613">
              <w:rPr>
                <w:rFonts w:ascii="標楷體" w:eastAsia="標楷體" w:hAnsi="標楷體"/>
                <w:color w:val="231F20"/>
                <w:spacing w:val="-24"/>
                <w:sz w:val="20"/>
                <w:szCs w:val="20"/>
              </w:rPr>
              <w:t xml:space="preserve"> </w:t>
            </w:r>
            <w:r w:rsidRPr="00FE2613">
              <w:rPr>
                <w:rFonts w:ascii="標楷體" w:eastAsia="標楷體" w:hAnsi="標楷體"/>
                <w:color w:val="231F20"/>
                <w:sz w:val="20"/>
                <w:szCs w:val="20"/>
              </w:rPr>
              <w:t>溝通互動</w:t>
            </w:r>
          </w:p>
        </w:tc>
        <w:tc>
          <w:tcPr>
            <w:tcW w:w="7791" w:type="dxa"/>
            <w:gridSpan w:val="5"/>
            <w:vAlign w:val="center"/>
          </w:tcPr>
          <w:p w:rsidR="00F87EA4" w:rsidRPr="00FE2613" w:rsidRDefault="00F87EA4" w:rsidP="00AA3D71">
            <w:pPr>
              <w:pStyle w:val="TableParagraph"/>
              <w:adjustRightInd w:val="0"/>
              <w:snapToGrid w:val="0"/>
              <w:spacing w:line="240" w:lineRule="atLeast"/>
              <w:ind w:left="102"/>
              <w:rPr>
                <w:rFonts w:ascii="標楷體" w:eastAsia="標楷體" w:hAnsi="標楷體"/>
                <w:sz w:val="20"/>
                <w:szCs w:val="20"/>
                <w:lang w:eastAsia="zh-TW"/>
              </w:rPr>
            </w:pPr>
            <w:r w:rsidRPr="00FE2613">
              <w:rPr>
                <w:rFonts w:ascii="標楷體" w:eastAsia="標楷體" w:hAnsi="標楷體" w:hint="eastAsia"/>
                <w:color w:val="231F20"/>
                <w:spacing w:val="-1"/>
                <w:sz w:val="20"/>
                <w:szCs w:val="20"/>
                <w:lang w:eastAsia="zh-TW"/>
              </w:rPr>
              <w:t>□</w:t>
            </w:r>
            <w:r w:rsidRPr="00FE2613">
              <w:rPr>
                <w:rFonts w:ascii="標楷體" w:eastAsia="標楷體" w:hAnsi="標楷體"/>
                <w:color w:val="231F20"/>
                <w:spacing w:val="-2"/>
                <w:sz w:val="20"/>
                <w:szCs w:val="20"/>
                <w:lang w:eastAsia="zh-TW"/>
              </w:rPr>
              <w:t>B</w:t>
            </w:r>
            <w:r w:rsidRPr="00FE2613">
              <w:rPr>
                <w:rFonts w:ascii="標楷體" w:eastAsia="標楷體" w:hAnsi="標楷體"/>
                <w:color w:val="231F20"/>
                <w:spacing w:val="-1"/>
                <w:sz w:val="20"/>
                <w:szCs w:val="20"/>
                <w:lang w:eastAsia="zh-TW"/>
              </w:rPr>
              <w:t>1.符號運用與溝通表達</w:t>
            </w:r>
            <w:r w:rsidRPr="00FE2613">
              <w:rPr>
                <w:rFonts w:ascii="標楷體" w:eastAsia="標楷體" w:hAnsi="標楷體"/>
                <w:color w:val="231F20"/>
                <w:sz w:val="20"/>
                <w:szCs w:val="20"/>
                <w:lang w:eastAsia="zh-TW"/>
              </w:rPr>
              <w:t xml:space="preserve"> </w:t>
            </w:r>
            <w:r w:rsidRPr="00FE2613">
              <w:rPr>
                <w:rFonts w:ascii="標楷體" w:eastAsia="標楷體" w:hAnsi="標楷體"/>
                <w:color w:val="231F20"/>
                <w:spacing w:val="11"/>
                <w:sz w:val="20"/>
                <w:szCs w:val="20"/>
                <w:lang w:eastAsia="zh-TW"/>
              </w:rPr>
              <w:t xml:space="preserve"> </w:t>
            </w:r>
            <w:r w:rsidRPr="00FE2613">
              <w:rPr>
                <w:rFonts w:ascii="標楷體" w:eastAsia="標楷體" w:hAnsi="標楷體" w:hint="eastAsia"/>
                <w:color w:val="231F20"/>
                <w:spacing w:val="-1"/>
                <w:sz w:val="20"/>
                <w:szCs w:val="20"/>
                <w:lang w:eastAsia="zh-TW"/>
              </w:rPr>
              <w:t>□</w:t>
            </w:r>
            <w:r w:rsidRPr="00FE2613">
              <w:rPr>
                <w:rFonts w:ascii="標楷體" w:eastAsia="標楷體" w:hAnsi="標楷體"/>
                <w:color w:val="231F20"/>
                <w:spacing w:val="-1"/>
                <w:sz w:val="20"/>
                <w:szCs w:val="20"/>
                <w:lang w:eastAsia="zh-TW"/>
              </w:rPr>
              <w:t>B2.科技資訊與媒體素養</w:t>
            </w:r>
            <w:r w:rsidRPr="00FE2613">
              <w:rPr>
                <w:rFonts w:ascii="標楷體" w:eastAsia="標楷體" w:hAnsi="標楷體" w:hint="eastAsia"/>
                <w:color w:val="231F20"/>
                <w:spacing w:val="-1"/>
                <w:sz w:val="20"/>
                <w:szCs w:val="20"/>
                <w:lang w:eastAsia="zh-TW"/>
              </w:rPr>
              <w:t xml:space="preserve"> </w:t>
            </w:r>
            <w:r w:rsidRPr="00FE2613">
              <w:rPr>
                <w:rFonts w:ascii="標楷體" w:eastAsia="標楷體" w:hAnsi="標楷體"/>
                <w:color w:val="231F20"/>
                <w:spacing w:val="12"/>
                <w:sz w:val="20"/>
                <w:szCs w:val="20"/>
                <w:lang w:eastAsia="zh-TW"/>
              </w:rPr>
              <w:t xml:space="preserve"> </w:t>
            </w:r>
            <w:r w:rsidRPr="00FE2613">
              <w:rPr>
                <w:rFonts w:ascii="標楷體" w:eastAsia="標楷體" w:hAnsi="標楷體" w:hint="eastAsia"/>
                <w:color w:val="231F20"/>
                <w:spacing w:val="-1"/>
                <w:sz w:val="20"/>
                <w:szCs w:val="20"/>
                <w:lang w:eastAsia="zh-TW"/>
              </w:rPr>
              <w:t>□</w:t>
            </w:r>
            <w:r w:rsidRPr="00FE2613">
              <w:rPr>
                <w:rFonts w:ascii="標楷體" w:eastAsia="標楷體" w:hAnsi="標楷體"/>
                <w:color w:val="231F20"/>
                <w:spacing w:val="-3"/>
                <w:sz w:val="20"/>
                <w:szCs w:val="20"/>
                <w:lang w:eastAsia="zh-TW"/>
              </w:rPr>
              <w:t>B</w:t>
            </w:r>
            <w:r w:rsidRPr="00FE2613">
              <w:rPr>
                <w:rFonts w:ascii="標楷體" w:eastAsia="標楷體" w:hAnsi="標楷體"/>
                <w:color w:val="231F20"/>
                <w:spacing w:val="-2"/>
                <w:sz w:val="20"/>
                <w:szCs w:val="20"/>
                <w:lang w:eastAsia="zh-TW"/>
              </w:rPr>
              <w:t>3</w:t>
            </w:r>
            <w:r w:rsidRPr="00FE2613">
              <w:rPr>
                <w:rFonts w:ascii="標楷體" w:eastAsia="標楷體" w:hAnsi="標楷體"/>
                <w:color w:val="231F20"/>
                <w:spacing w:val="-1"/>
                <w:sz w:val="20"/>
                <w:szCs w:val="20"/>
                <w:lang w:eastAsia="zh-TW"/>
              </w:rPr>
              <w:t>.</w:t>
            </w:r>
            <w:r w:rsidRPr="00FE2613">
              <w:rPr>
                <w:rFonts w:ascii="標楷體" w:eastAsia="標楷體" w:hAnsi="標楷體"/>
                <w:color w:val="231F20"/>
                <w:spacing w:val="-2"/>
                <w:sz w:val="20"/>
                <w:szCs w:val="20"/>
                <w:lang w:eastAsia="zh-TW"/>
              </w:rPr>
              <w:t>藝術函養與美成素養</w:t>
            </w:r>
          </w:p>
        </w:tc>
      </w:tr>
      <w:tr w:rsidR="00F87EA4" w:rsidRPr="00FE2613" w:rsidTr="00AA3D71">
        <w:trPr>
          <w:trHeight w:hRule="exact" w:val="329"/>
          <w:jc w:val="center"/>
        </w:trPr>
        <w:tc>
          <w:tcPr>
            <w:tcW w:w="1843" w:type="dxa"/>
            <w:gridSpan w:val="3"/>
            <w:vMerge/>
            <w:vAlign w:val="center"/>
          </w:tcPr>
          <w:p w:rsidR="00F87EA4" w:rsidRPr="00FE2613" w:rsidRDefault="00F87EA4" w:rsidP="00AA3D71">
            <w:pPr>
              <w:ind w:leftChars="-3" w:left="-3" w:hangingChars="2" w:hanging="4"/>
              <w:jc w:val="center"/>
              <w:rPr>
                <w:rFonts w:ascii="標楷體" w:eastAsia="標楷體" w:hAnsi="標楷體"/>
                <w:sz w:val="20"/>
                <w:szCs w:val="20"/>
                <w:lang w:eastAsia="zh-TW"/>
              </w:rPr>
            </w:pPr>
          </w:p>
        </w:tc>
        <w:tc>
          <w:tcPr>
            <w:tcW w:w="1134" w:type="dxa"/>
            <w:vAlign w:val="center"/>
          </w:tcPr>
          <w:p w:rsidR="00F87EA4" w:rsidRPr="00FE2613" w:rsidRDefault="00F87EA4" w:rsidP="00AA3D71">
            <w:pPr>
              <w:pStyle w:val="TableParagraph"/>
              <w:adjustRightInd w:val="0"/>
              <w:snapToGrid w:val="0"/>
              <w:spacing w:line="240" w:lineRule="atLeast"/>
              <w:ind w:left="102"/>
              <w:jc w:val="center"/>
              <w:rPr>
                <w:rFonts w:ascii="標楷體" w:eastAsia="標楷體" w:hAnsi="標楷體"/>
                <w:sz w:val="20"/>
                <w:szCs w:val="20"/>
              </w:rPr>
            </w:pPr>
            <w:r w:rsidRPr="00FE2613">
              <w:rPr>
                <w:rFonts w:ascii="標楷體" w:eastAsia="標楷體" w:hAnsi="標楷體"/>
                <w:color w:val="231F20"/>
                <w:sz w:val="20"/>
                <w:szCs w:val="20"/>
              </w:rPr>
              <w:t>C</w:t>
            </w:r>
            <w:r w:rsidRPr="00FE2613">
              <w:rPr>
                <w:rFonts w:ascii="標楷體" w:eastAsia="標楷體" w:hAnsi="標楷體"/>
                <w:color w:val="231F20"/>
                <w:spacing w:val="-24"/>
                <w:sz w:val="20"/>
                <w:szCs w:val="20"/>
              </w:rPr>
              <w:t xml:space="preserve"> </w:t>
            </w:r>
            <w:r w:rsidRPr="00FE2613">
              <w:rPr>
                <w:rFonts w:ascii="標楷體" w:eastAsia="標楷體" w:hAnsi="標楷體"/>
                <w:color w:val="231F20"/>
                <w:sz w:val="20"/>
                <w:szCs w:val="20"/>
              </w:rPr>
              <w:t>社會參與</w:t>
            </w:r>
          </w:p>
        </w:tc>
        <w:tc>
          <w:tcPr>
            <w:tcW w:w="7791" w:type="dxa"/>
            <w:gridSpan w:val="5"/>
            <w:vAlign w:val="center"/>
          </w:tcPr>
          <w:p w:rsidR="00F87EA4" w:rsidRPr="00FE2613" w:rsidRDefault="00F87EA4" w:rsidP="00AA3D71">
            <w:pPr>
              <w:pStyle w:val="TableParagraph"/>
              <w:adjustRightInd w:val="0"/>
              <w:snapToGrid w:val="0"/>
              <w:spacing w:line="240" w:lineRule="atLeast"/>
              <w:ind w:left="102"/>
              <w:rPr>
                <w:rFonts w:ascii="標楷體" w:eastAsia="標楷體" w:hAnsi="標楷體"/>
                <w:sz w:val="20"/>
                <w:szCs w:val="20"/>
                <w:lang w:eastAsia="zh-TW"/>
              </w:rPr>
            </w:pPr>
            <w:r w:rsidRPr="00FE2613">
              <w:rPr>
                <w:rFonts w:ascii="標楷體" w:eastAsia="標楷體" w:hAnsi="標楷體" w:hint="eastAsia"/>
                <w:color w:val="231F20"/>
                <w:spacing w:val="-1"/>
                <w:sz w:val="20"/>
                <w:szCs w:val="20"/>
                <w:lang w:eastAsia="zh-TW"/>
              </w:rPr>
              <w:t>□</w:t>
            </w:r>
            <w:r w:rsidRPr="00FE2613">
              <w:rPr>
                <w:rFonts w:ascii="標楷體" w:eastAsia="標楷體" w:hAnsi="標楷體"/>
                <w:color w:val="231F20"/>
                <w:spacing w:val="-1"/>
                <w:sz w:val="20"/>
                <w:szCs w:val="20"/>
                <w:lang w:eastAsia="zh-TW"/>
              </w:rPr>
              <w:t>C1.道德實踐與公民意識</w:t>
            </w:r>
            <w:r w:rsidRPr="00FE2613">
              <w:rPr>
                <w:rFonts w:ascii="標楷體" w:eastAsia="標楷體" w:hAnsi="標楷體"/>
                <w:color w:val="231F20"/>
                <w:sz w:val="20"/>
                <w:szCs w:val="20"/>
                <w:lang w:eastAsia="zh-TW"/>
              </w:rPr>
              <w:t xml:space="preserve"> </w:t>
            </w:r>
            <w:r w:rsidRPr="00FE2613">
              <w:rPr>
                <w:rFonts w:ascii="標楷體" w:eastAsia="標楷體" w:hAnsi="標楷體"/>
                <w:color w:val="231F20"/>
                <w:spacing w:val="11"/>
                <w:sz w:val="20"/>
                <w:szCs w:val="20"/>
                <w:lang w:eastAsia="zh-TW"/>
              </w:rPr>
              <w:t xml:space="preserve"> </w:t>
            </w:r>
            <w:r w:rsidRPr="00FE2613">
              <w:rPr>
                <w:rFonts w:ascii="標楷體" w:eastAsia="標楷體" w:hAnsi="標楷體" w:hint="eastAsia"/>
                <w:color w:val="231F20"/>
                <w:spacing w:val="-1"/>
                <w:sz w:val="20"/>
                <w:szCs w:val="20"/>
                <w:lang w:eastAsia="zh-TW"/>
              </w:rPr>
              <w:t>□</w:t>
            </w:r>
            <w:r w:rsidRPr="00FE2613">
              <w:rPr>
                <w:rFonts w:ascii="標楷體" w:eastAsia="標楷體" w:hAnsi="標楷體"/>
                <w:color w:val="231F20"/>
                <w:spacing w:val="-1"/>
                <w:sz w:val="20"/>
                <w:szCs w:val="20"/>
                <w:lang w:eastAsia="zh-TW"/>
              </w:rPr>
              <w:t>C2.人際關條與團隊合作</w:t>
            </w:r>
            <w:r w:rsidRPr="00FE2613">
              <w:rPr>
                <w:rFonts w:ascii="標楷體" w:eastAsia="標楷體" w:hAnsi="標楷體" w:hint="eastAsia"/>
                <w:color w:val="231F20"/>
                <w:spacing w:val="-1"/>
                <w:sz w:val="20"/>
                <w:szCs w:val="20"/>
                <w:lang w:eastAsia="zh-TW"/>
              </w:rPr>
              <w:t xml:space="preserve"> </w:t>
            </w:r>
            <w:r w:rsidRPr="00FE2613">
              <w:rPr>
                <w:rFonts w:ascii="標楷體" w:eastAsia="標楷體" w:hAnsi="標楷體"/>
                <w:color w:val="231F20"/>
                <w:spacing w:val="11"/>
                <w:sz w:val="20"/>
                <w:szCs w:val="20"/>
                <w:lang w:eastAsia="zh-TW"/>
              </w:rPr>
              <w:t xml:space="preserve"> </w:t>
            </w:r>
            <w:r w:rsidRPr="00FE2613">
              <w:rPr>
                <w:rFonts w:ascii="標楷體" w:eastAsia="標楷體" w:hAnsi="標楷體" w:hint="eastAsia"/>
                <w:color w:val="231F20"/>
                <w:spacing w:val="-1"/>
                <w:sz w:val="20"/>
                <w:szCs w:val="20"/>
                <w:lang w:eastAsia="zh-TW"/>
              </w:rPr>
              <w:t>□</w:t>
            </w:r>
            <w:r w:rsidRPr="00FE2613">
              <w:rPr>
                <w:rFonts w:ascii="標楷體" w:eastAsia="標楷體" w:hAnsi="標楷體"/>
                <w:color w:val="231F20"/>
                <w:spacing w:val="-2"/>
                <w:sz w:val="20"/>
                <w:szCs w:val="20"/>
                <w:lang w:eastAsia="zh-TW"/>
              </w:rPr>
              <w:t>C</w:t>
            </w:r>
            <w:r w:rsidRPr="00FE2613">
              <w:rPr>
                <w:rFonts w:ascii="標楷體" w:eastAsia="標楷體" w:hAnsi="標楷體"/>
                <w:color w:val="231F20"/>
                <w:spacing w:val="-1"/>
                <w:sz w:val="20"/>
                <w:szCs w:val="20"/>
                <w:lang w:eastAsia="zh-TW"/>
              </w:rPr>
              <w:t>3.多元文化與國際理解</w:t>
            </w:r>
          </w:p>
        </w:tc>
      </w:tr>
      <w:tr w:rsidR="00F87EA4" w:rsidRPr="00FE2613" w:rsidTr="00AA3D71">
        <w:trPr>
          <w:trHeight w:hRule="exact" w:val="2931"/>
          <w:jc w:val="center"/>
        </w:trPr>
        <w:tc>
          <w:tcPr>
            <w:tcW w:w="1843" w:type="dxa"/>
            <w:gridSpan w:val="3"/>
            <w:vAlign w:val="center"/>
          </w:tcPr>
          <w:p w:rsidR="00F87EA4" w:rsidRPr="00FE2613" w:rsidRDefault="00F87EA4" w:rsidP="00AA3D71">
            <w:pPr>
              <w:pStyle w:val="TableParagraph"/>
              <w:spacing w:line="288" w:lineRule="exact"/>
              <w:ind w:leftChars="-3" w:left="-3" w:hangingChars="2" w:hanging="4"/>
              <w:jc w:val="center"/>
              <w:rPr>
                <w:rFonts w:ascii="標楷體" w:eastAsia="標楷體" w:hAnsi="標楷體" w:cs="微軟正黑體"/>
                <w:sz w:val="20"/>
                <w:szCs w:val="20"/>
              </w:rPr>
            </w:pPr>
            <w:r w:rsidRPr="00FE2613">
              <w:rPr>
                <w:rFonts w:ascii="標楷體" w:eastAsia="標楷體" w:hAnsi="標楷體" w:cs="微軟正黑體"/>
                <w:bCs/>
                <w:color w:val="231F20"/>
                <w:spacing w:val="-1"/>
                <w:sz w:val="20"/>
                <w:szCs w:val="20"/>
              </w:rPr>
              <w:t>課程目標</w:t>
            </w:r>
          </w:p>
        </w:tc>
        <w:tc>
          <w:tcPr>
            <w:tcW w:w="8925" w:type="dxa"/>
            <w:gridSpan w:val="6"/>
            <w:vAlign w:val="center"/>
          </w:tcPr>
          <w:p w:rsidR="00F87EA4" w:rsidRPr="00FE2613" w:rsidRDefault="00F87EA4" w:rsidP="00AA3D71">
            <w:pPr>
              <w:rPr>
                <w:rFonts w:ascii="標楷體" w:eastAsia="標楷體" w:hAnsi="標楷體"/>
                <w:sz w:val="20"/>
                <w:szCs w:val="20"/>
                <w:lang w:eastAsia="zh-TW"/>
              </w:rPr>
            </w:pPr>
            <w:r w:rsidRPr="00FE2613">
              <w:rPr>
                <w:rFonts w:ascii="標楷體" w:eastAsia="標楷體" w:hAnsi="標楷體" w:hint="eastAsia"/>
                <w:sz w:val="20"/>
                <w:szCs w:val="20"/>
                <w:lang w:eastAsia="zh-TW"/>
              </w:rPr>
              <w:t>一、能用心精讀，為未來構築夢想，擬定具體的計畫，付出行動的力量，築夢踏實。</w:t>
            </w:r>
          </w:p>
          <w:p w:rsidR="00F87EA4" w:rsidRPr="00FE2613" w:rsidRDefault="00F87EA4" w:rsidP="00AA3D71">
            <w:pPr>
              <w:rPr>
                <w:rFonts w:ascii="標楷體" w:eastAsia="標楷體" w:hAnsi="標楷體"/>
                <w:sz w:val="20"/>
                <w:szCs w:val="20"/>
                <w:lang w:eastAsia="zh-TW"/>
              </w:rPr>
            </w:pPr>
            <w:r w:rsidRPr="00FE2613">
              <w:rPr>
                <w:rFonts w:ascii="標楷體" w:eastAsia="標楷體" w:hAnsi="標楷體" w:hint="eastAsia"/>
                <w:sz w:val="20"/>
                <w:szCs w:val="20"/>
                <w:lang w:eastAsia="zh-TW"/>
              </w:rPr>
              <w:t>二、結合生活經驗，學習安排時間充實心靈，在生活中發現情趣，提升生活品質，活得豐富精采。</w:t>
            </w:r>
          </w:p>
          <w:p w:rsidR="00F87EA4" w:rsidRPr="00FE2613" w:rsidRDefault="00F87EA4" w:rsidP="00AA3D71">
            <w:pPr>
              <w:rPr>
                <w:rFonts w:ascii="標楷體" w:eastAsia="標楷體" w:hAnsi="標楷體"/>
                <w:sz w:val="20"/>
                <w:szCs w:val="20"/>
                <w:lang w:eastAsia="zh-TW"/>
              </w:rPr>
            </w:pPr>
            <w:r w:rsidRPr="00FE2613">
              <w:rPr>
                <w:rFonts w:ascii="標楷體" w:eastAsia="標楷體" w:hAnsi="標楷體" w:hint="eastAsia"/>
                <w:sz w:val="20"/>
                <w:szCs w:val="20"/>
                <w:lang w:eastAsia="zh-TW"/>
              </w:rPr>
              <w:t>三、藉由閱讀文章，體驗民俗活動、民俗藝術，從而建立文化概念，認識傳統和現代的異同和演變。</w:t>
            </w:r>
          </w:p>
          <w:p w:rsidR="00F87EA4" w:rsidRPr="00FE2613" w:rsidRDefault="00F87EA4" w:rsidP="00AA3D71">
            <w:pPr>
              <w:rPr>
                <w:rFonts w:ascii="標楷體" w:eastAsia="標楷體" w:hAnsi="標楷體"/>
                <w:sz w:val="20"/>
                <w:szCs w:val="20"/>
                <w:lang w:eastAsia="zh-TW"/>
              </w:rPr>
            </w:pPr>
            <w:r w:rsidRPr="00FE2613">
              <w:rPr>
                <w:rFonts w:ascii="標楷體" w:eastAsia="標楷體" w:hAnsi="標楷體" w:hint="eastAsia"/>
                <w:sz w:val="20"/>
                <w:szCs w:val="20"/>
                <w:lang w:eastAsia="zh-TW"/>
              </w:rPr>
              <w:t>四、藉由閱讀，學習科學求真的精神，不斷的探索發現，我們人類的生活就能不斷改善，世界就能不斷進步。</w:t>
            </w:r>
          </w:p>
          <w:p w:rsidR="00F87EA4" w:rsidRPr="00FE2613" w:rsidRDefault="00F87EA4" w:rsidP="00AA3D71">
            <w:pPr>
              <w:rPr>
                <w:rFonts w:ascii="標楷體" w:eastAsia="標楷體" w:hAnsi="標楷體"/>
                <w:sz w:val="20"/>
                <w:szCs w:val="20"/>
                <w:lang w:eastAsia="zh-TW"/>
              </w:rPr>
            </w:pPr>
            <w:r w:rsidRPr="00FE2613">
              <w:rPr>
                <w:rFonts w:ascii="標楷體" w:eastAsia="標楷體" w:hAnsi="標楷體" w:hint="eastAsia"/>
                <w:sz w:val="20"/>
                <w:szCs w:val="20"/>
                <w:lang w:eastAsia="zh-TW"/>
              </w:rPr>
              <w:t>五、透過名家作品選讀，培養學生閱讀習慣，擴大閱讀領域。</w:t>
            </w:r>
          </w:p>
          <w:p w:rsidR="00F87EA4" w:rsidRPr="00FE2613" w:rsidRDefault="00F87EA4" w:rsidP="00AA3D71">
            <w:pPr>
              <w:rPr>
                <w:rFonts w:ascii="標楷體" w:eastAsia="標楷體" w:hAnsi="標楷體"/>
                <w:sz w:val="20"/>
                <w:szCs w:val="20"/>
                <w:lang w:eastAsia="zh-TW"/>
              </w:rPr>
            </w:pPr>
            <w:r w:rsidRPr="00FE2613">
              <w:rPr>
                <w:rFonts w:ascii="標楷體" w:eastAsia="標楷體" w:hAnsi="標楷體" w:hint="eastAsia"/>
                <w:sz w:val="20"/>
                <w:szCs w:val="20"/>
                <w:lang w:eastAsia="zh-TW"/>
              </w:rPr>
              <w:t>六、配合各單元和其他領域，引導學生從事多元的閱讀，並學習與人討論分享。</w:t>
            </w:r>
          </w:p>
          <w:p w:rsidR="00F87EA4" w:rsidRPr="00FE2613" w:rsidRDefault="00F87EA4" w:rsidP="00AA3D71">
            <w:pPr>
              <w:rPr>
                <w:rFonts w:ascii="標楷體" w:eastAsia="標楷體" w:hAnsi="標楷體"/>
                <w:sz w:val="20"/>
                <w:szCs w:val="20"/>
                <w:lang w:eastAsia="zh-TW"/>
              </w:rPr>
            </w:pPr>
          </w:p>
        </w:tc>
      </w:tr>
      <w:tr w:rsidR="00F87EA4" w:rsidRPr="00FE2613" w:rsidTr="00AA3D71">
        <w:trPr>
          <w:trHeight w:hRule="exact" w:val="6814"/>
          <w:jc w:val="center"/>
        </w:trPr>
        <w:tc>
          <w:tcPr>
            <w:tcW w:w="1843" w:type="dxa"/>
            <w:gridSpan w:val="3"/>
            <w:vAlign w:val="center"/>
          </w:tcPr>
          <w:p w:rsidR="00F87EA4" w:rsidRPr="00FE2613" w:rsidRDefault="00F87EA4" w:rsidP="00AA3D71">
            <w:pPr>
              <w:pStyle w:val="TableParagraph"/>
              <w:spacing w:line="410" w:lineRule="exact"/>
              <w:ind w:leftChars="-3" w:left="-3" w:hangingChars="2" w:hanging="4"/>
              <w:jc w:val="center"/>
              <w:rPr>
                <w:rFonts w:ascii="標楷體" w:eastAsia="標楷體" w:hAnsi="標楷體" w:cs="微軟正黑體"/>
                <w:sz w:val="20"/>
                <w:szCs w:val="20"/>
                <w:lang w:eastAsia="zh-TW"/>
              </w:rPr>
            </w:pPr>
            <w:r w:rsidRPr="00FE2613">
              <w:rPr>
                <w:rFonts w:ascii="標楷體" w:eastAsia="標楷體" w:hAnsi="標楷體" w:cs="微軟正黑體"/>
                <w:bCs/>
                <w:color w:val="231F20"/>
                <w:sz w:val="20"/>
                <w:szCs w:val="20"/>
                <w:lang w:eastAsia="zh-TW"/>
              </w:rPr>
              <w:t>融入之議題</w:t>
            </w:r>
          </w:p>
        </w:tc>
        <w:tc>
          <w:tcPr>
            <w:tcW w:w="8925" w:type="dxa"/>
            <w:gridSpan w:val="6"/>
            <w:vAlign w:val="center"/>
          </w:tcPr>
          <w:p w:rsidR="00F87EA4" w:rsidRPr="00967085" w:rsidRDefault="00F87EA4" w:rsidP="00AA3D71">
            <w:pPr>
              <w:rPr>
                <w:rFonts w:ascii="標楷體" w:eastAsia="標楷體" w:hAnsi="標楷體" w:cs="新細明體"/>
                <w:b/>
                <w:color w:val="000000"/>
                <w:sz w:val="20"/>
                <w:szCs w:val="20"/>
                <w:lang w:eastAsia="zh-TW"/>
              </w:rPr>
            </w:pPr>
            <w:r w:rsidRPr="00967085">
              <w:rPr>
                <w:rFonts w:ascii="標楷體" w:eastAsia="標楷體" w:hAnsi="標楷體" w:hint="eastAsia"/>
                <w:b/>
                <w:color w:val="000000"/>
                <w:sz w:val="20"/>
                <w:szCs w:val="20"/>
                <w:lang w:eastAsia="zh-TW"/>
              </w:rPr>
              <w:t>◎生涯規劃教育</w:t>
            </w:r>
          </w:p>
          <w:p w:rsidR="00F87EA4" w:rsidRPr="00967085" w:rsidRDefault="00F87EA4" w:rsidP="00AA3D71">
            <w:pPr>
              <w:rPr>
                <w:rFonts w:ascii="標楷體" w:eastAsia="標楷體" w:hAnsi="標楷體" w:cs="新細明體"/>
                <w:color w:val="000000"/>
                <w:sz w:val="20"/>
                <w:szCs w:val="20"/>
                <w:lang w:eastAsia="zh-TW"/>
              </w:rPr>
            </w:pPr>
            <w:r w:rsidRPr="00967085">
              <w:rPr>
                <w:rFonts w:ascii="標楷體" w:eastAsia="標楷體" w:hAnsi="標楷體" w:cs="新細明體" w:hint="eastAsia"/>
                <w:color w:val="000000"/>
                <w:sz w:val="20"/>
                <w:szCs w:val="20"/>
                <w:lang w:eastAsia="zh-TW"/>
              </w:rPr>
              <w:t>涯</w:t>
            </w:r>
            <w:r w:rsidRPr="00967085">
              <w:rPr>
                <w:rFonts w:ascii="標楷體" w:eastAsia="標楷體" w:hAnsi="標楷體"/>
                <w:color w:val="000000"/>
                <w:sz w:val="20"/>
                <w:szCs w:val="20"/>
                <w:lang w:eastAsia="zh-TW"/>
              </w:rPr>
              <w:t>E4</w:t>
            </w:r>
            <w:r w:rsidRPr="00967085">
              <w:rPr>
                <w:rFonts w:ascii="標楷體" w:eastAsia="標楷體" w:hAnsi="標楷體" w:cs="新細明體" w:hint="eastAsia"/>
                <w:color w:val="000000"/>
                <w:sz w:val="20"/>
                <w:szCs w:val="20"/>
                <w:lang w:eastAsia="zh-TW"/>
              </w:rPr>
              <w:t>認識自己的特質與興趣。</w:t>
            </w:r>
          </w:p>
          <w:p w:rsidR="00F87EA4" w:rsidRPr="00967085" w:rsidRDefault="00F87EA4" w:rsidP="00AA3D71">
            <w:pPr>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涯E6覺察個人的優勢能力。</w:t>
            </w:r>
          </w:p>
          <w:p w:rsidR="00F87EA4" w:rsidRPr="00967085" w:rsidRDefault="00F87EA4" w:rsidP="00AA3D71">
            <w:pPr>
              <w:rPr>
                <w:rFonts w:ascii="標楷體" w:eastAsia="標楷體" w:hAnsi="標楷體"/>
                <w:b/>
                <w:color w:val="000000"/>
                <w:sz w:val="20"/>
                <w:szCs w:val="20"/>
                <w:lang w:eastAsia="zh-TW"/>
              </w:rPr>
            </w:pPr>
            <w:r w:rsidRPr="00967085">
              <w:rPr>
                <w:rFonts w:ascii="標楷體" w:eastAsia="標楷體" w:hAnsi="標楷體" w:hint="eastAsia"/>
                <w:b/>
                <w:color w:val="000000"/>
                <w:sz w:val="20"/>
                <w:szCs w:val="20"/>
                <w:lang w:eastAsia="zh-TW"/>
              </w:rPr>
              <w:t>◎閱讀素養教育</w:t>
            </w:r>
          </w:p>
          <w:p w:rsidR="00F87EA4" w:rsidRPr="00967085" w:rsidRDefault="00F87EA4" w:rsidP="00AA3D71">
            <w:pPr>
              <w:pStyle w:val="TableParagraph"/>
              <w:adjustRightInd w:val="0"/>
              <w:snapToGrid w:val="0"/>
              <w:spacing w:line="240" w:lineRule="atLeast"/>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閱</w:t>
            </w:r>
            <w:r w:rsidRPr="00967085">
              <w:rPr>
                <w:rFonts w:ascii="標楷體" w:eastAsia="標楷體" w:hAnsi="標楷體"/>
                <w:color w:val="000000"/>
                <w:sz w:val="20"/>
                <w:szCs w:val="20"/>
                <w:lang w:eastAsia="zh-TW"/>
              </w:rPr>
              <w:t>E12</w:t>
            </w:r>
            <w:r w:rsidRPr="00967085">
              <w:rPr>
                <w:rFonts w:ascii="標楷體" w:eastAsia="標楷體" w:hAnsi="標楷體" w:hint="eastAsia"/>
                <w:color w:val="000000"/>
                <w:sz w:val="20"/>
                <w:szCs w:val="20"/>
                <w:lang w:eastAsia="zh-TW"/>
              </w:rPr>
              <w:t>培養喜愛閱讀的態度。</w:t>
            </w:r>
          </w:p>
          <w:p w:rsidR="00F87EA4" w:rsidRPr="00967085" w:rsidRDefault="00F87EA4" w:rsidP="00AA3D71">
            <w:pPr>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閱E14喜歡與他人討論、分享自己閱讀的文本。</w:t>
            </w:r>
          </w:p>
          <w:p w:rsidR="00F87EA4" w:rsidRPr="00967085" w:rsidRDefault="00F87EA4" w:rsidP="00AA3D71">
            <w:pPr>
              <w:rPr>
                <w:rFonts w:ascii="標楷體" w:eastAsia="標楷體" w:hAnsi="標楷體"/>
                <w:b/>
                <w:color w:val="000000"/>
                <w:sz w:val="20"/>
                <w:szCs w:val="20"/>
                <w:lang w:eastAsia="zh-TW"/>
              </w:rPr>
            </w:pPr>
            <w:r w:rsidRPr="00967085">
              <w:rPr>
                <w:rFonts w:ascii="標楷體" w:eastAsia="標楷體" w:hAnsi="標楷體" w:hint="eastAsia"/>
                <w:b/>
                <w:color w:val="000000"/>
                <w:sz w:val="20"/>
                <w:szCs w:val="20"/>
                <w:lang w:eastAsia="zh-TW"/>
              </w:rPr>
              <w:t>◎環境教育</w:t>
            </w:r>
          </w:p>
          <w:p w:rsidR="00F87EA4" w:rsidRPr="00967085" w:rsidRDefault="00F87EA4" w:rsidP="00AA3D71">
            <w:pPr>
              <w:rPr>
                <w:rFonts w:ascii="標楷體" w:eastAsia="標楷體" w:hAnsi="標楷體" w:cs="新細明體"/>
                <w:color w:val="000000"/>
                <w:sz w:val="20"/>
                <w:szCs w:val="20"/>
                <w:lang w:eastAsia="zh-TW"/>
              </w:rPr>
            </w:pPr>
            <w:r w:rsidRPr="00967085">
              <w:rPr>
                <w:rFonts w:ascii="標楷體" w:eastAsia="標楷體" w:hAnsi="標楷體" w:cs="新細明體" w:hint="eastAsia"/>
                <w:color w:val="000000"/>
                <w:sz w:val="20"/>
                <w:szCs w:val="20"/>
                <w:lang w:eastAsia="zh-TW"/>
              </w:rPr>
              <w:t>環</w:t>
            </w:r>
            <w:r w:rsidRPr="00967085">
              <w:rPr>
                <w:rFonts w:ascii="標楷體" w:eastAsia="標楷體" w:hAnsi="標楷體"/>
                <w:color w:val="000000"/>
                <w:sz w:val="20"/>
                <w:szCs w:val="20"/>
                <w:lang w:eastAsia="zh-TW"/>
              </w:rPr>
              <w:t>E1</w:t>
            </w:r>
            <w:r w:rsidRPr="00967085">
              <w:rPr>
                <w:rFonts w:ascii="標楷體" w:eastAsia="標楷體" w:hAnsi="標楷體" w:cs="新細明體" w:hint="eastAsia"/>
                <w:color w:val="000000"/>
                <w:sz w:val="20"/>
                <w:szCs w:val="20"/>
                <w:lang w:eastAsia="zh-TW"/>
              </w:rPr>
              <w:t>參與戶外學習與自然體驗，覺知自然環境的美、平衡、與完整性。</w:t>
            </w:r>
          </w:p>
          <w:p w:rsidR="00F87EA4" w:rsidRPr="00967085" w:rsidRDefault="00F87EA4" w:rsidP="00AA3D71">
            <w:pPr>
              <w:rPr>
                <w:rFonts w:ascii="標楷體" w:eastAsia="標楷體" w:hAnsi="標楷體"/>
                <w:b/>
                <w:color w:val="000000"/>
                <w:sz w:val="20"/>
                <w:szCs w:val="20"/>
                <w:lang w:eastAsia="zh-TW"/>
              </w:rPr>
            </w:pPr>
            <w:r w:rsidRPr="00967085">
              <w:rPr>
                <w:rFonts w:ascii="標楷體" w:eastAsia="標楷體" w:hAnsi="標楷體" w:hint="eastAsia"/>
                <w:b/>
                <w:color w:val="000000"/>
                <w:sz w:val="20"/>
                <w:szCs w:val="20"/>
                <w:lang w:eastAsia="zh-TW"/>
              </w:rPr>
              <w:t>◎海洋教育</w:t>
            </w:r>
          </w:p>
          <w:p w:rsidR="00F87EA4" w:rsidRPr="00967085" w:rsidRDefault="00F87EA4" w:rsidP="00AA3D71">
            <w:pPr>
              <w:rPr>
                <w:rFonts w:ascii="標楷體" w:eastAsia="標楷體" w:hAnsi="標楷體" w:cs="新細明體"/>
                <w:color w:val="000000"/>
                <w:sz w:val="20"/>
                <w:szCs w:val="20"/>
                <w:lang w:eastAsia="zh-TW"/>
              </w:rPr>
            </w:pPr>
            <w:r w:rsidRPr="00967085">
              <w:rPr>
                <w:rFonts w:ascii="標楷體" w:eastAsia="標楷體" w:hAnsi="標楷體" w:cs="新細明體" w:hint="eastAsia"/>
                <w:color w:val="000000"/>
                <w:sz w:val="20"/>
                <w:szCs w:val="20"/>
                <w:lang w:eastAsia="zh-TW"/>
              </w:rPr>
              <w:t>海</w:t>
            </w:r>
            <w:r w:rsidRPr="00967085">
              <w:rPr>
                <w:rFonts w:ascii="標楷體" w:eastAsia="標楷體" w:hAnsi="標楷體"/>
                <w:color w:val="000000"/>
                <w:sz w:val="20"/>
                <w:szCs w:val="20"/>
                <w:lang w:eastAsia="zh-TW"/>
              </w:rPr>
              <w:t>E16</w:t>
            </w:r>
            <w:r w:rsidRPr="00967085">
              <w:rPr>
                <w:rFonts w:ascii="標楷體" w:eastAsia="標楷體" w:hAnsi="標楷體" w:cs="新細明體" w:hint="eastAsia"/>
                <w:color w:val="000000"/>
                <w:sz w:val="20"/>
                <w:szCs w:val="20"/>
                <w:lang w:eastAsia="zh-TW"/>
              </w:rPr>
              <w:t>認識家鄉的水域或海洋的汙染、過漁等環境問題。</w:t>
            </w:r>
          </w:p>
          <w:p w:rsidR="00F87EA4" w:rsidRPr="00967085" w:rsidRDefault="00F87EA4" w:rsidP="00AA3D71">
            <w:pPr>
              <w:rPr>
                <w:rFonts w:ascii="標楷體" w:eastAsia="標楷體" w:hAnsi="標楷體"/>
                <w:b/>
                <w:color w:val="000000"/>
                <w:sz w:val="20"/>
                <w:szCs w:val="20"/>
                <w:lang w:eastAsia="zh-TW"/>
              </w:rPr>
            </w:pPr>
            <w:r w:rsidRPr="00967085">
              <w:rPr>
                <w:rFonts w:ascii="標楷體" w:eastAsia="標楷體" w:hAnsi="標楷體" w:hint="eastAsia"/>
                <w:b/>
                <w:color w:val="000000"/>
                <w:sz w:val="20"/>
                <w:szCs w:val="20"/>
                <w:lang w:eastAsia="zh-TW"/>
              </w:rPr>
              <w:t>◎戶外教育</w:t>
            </w:r>
          </w:p>
          <w:p w:rsidR="00F87EA4" w:rsidRPr="00967085" w:rsidRDefault="00F87EA4" w:rsidP="00AA3D71">
            <w:pPr>
              <w:pStyle w:val="TableParagraph"/>
              <w:adjustRightInd w:val="0"/>
              <w:snapToGrid w:val="0"/>
              <w:spacing w:line="240" w:lineRule="atLeast"/>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戶</w:t>
            </w:r>
            <w:r w:rsidRPr="00967085">
              <w:rPr>
                <w:rFonts w:ascii="標楷體" w:eastAsia="標楷體" w:hAnsi="標楷體"/>
                <w:color w:val="000000"/>
                <w:sz w:val="20"/>
                <w:szCs w:val="20"/>
                <w:lang w:eastAsia="zh-TW"/>
              </w:rPr>
              <w:t>E</w:t>
            </w:r>
            <w:r w:rsidRPr="00967085">
              <w:rPr>
                <w:rFonts w:ascii="標楷體" w:eastAsia="標楷體" w:hAnsi="標楷體" w:hint="eastAsia"/>
                <w:color w:val="000000"/>
                <w:sz w:val="20"/>
                <w:szCs w:val="20"/>
                <w:lang w:eastAsia="zh-TW"/>
              </w:rPr>
              <w:t>4覺知自身的生活方式會對自然環境產生影響與衝擊。</w:t>
            </w:r>
          </w:p>
          <w:p w:rsidR="00F87EA4" w:rsidRPr="00967085" w:rsidRDefault="00F87EA4" w:rsidP="00AA3D71">
            <w:pPr>
              <w:rPr>
                <w:rFonts w:ascii="標楷體" w:eastAsia="標楷體" w:hAnsi="標楷體"/>
                <w:b/>
                <w:color w:val="000000"/>
                <w:sz w:val="20"/>
                <w:szCs w:val="20"/>
                <w:lang w:eastAsia="zh-TW"/>
              </w:rPr>
            </w:pPr>
            <w:r w:rsidRPr="00967085">
              <w:rPr>
                <w:rFonts w:ascii="標楷體" w:eastAsia="標楷體" w:hAnsi="標楷體" w:hint="eastAsia"/>
                <w:b/>
                <w:color w:val="000000"/>
                <w:sz w:val="20"/>
                <w:szCs w:val="20"/>
                <w:lang w:eastAsia="zh-TW"/>
              </w:rPr>
              <w:t>◎安全教育</w:t>
            </w:r>
          </w:p>
          <w:p w:rsidR="00F87EA4" w:rsidRPr="00967085" w:rsidRDefault="00F87EA4" w:rsidP="00AA3D71">
            <w:pPr>
              <w:pStyle w:val="TableParagraph"/>
              <w:adjustRightInd w:val="0"/>
              <w:snapToGrid w:val="0"/>
              <w:spacing w:line="240" w:lineRule="atLeast"/>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安E2了解危機與安全。</w:t>
            </w:r>
          </w:p>
          <w:p w:rsidR="00F87EA4" w:rsidRPr="00967085" w:rsidRDefault="00F87EA4" w:rsidP="00AA3D71">
            <w:pPr>
              <w:rPr>
                <w:rFonts w:ascii="標楷體" w:eastAsia="標楷體" w:hAnsi="標楷體" w:cs="新細明體"/>
                <w:b/>
                <w:color w:val="000000"/>
                <w:sz w:val="20"/>
                <w:szCs w:val="20"/>
                <w:lang w:eastAsia="zh-TW"/>
              </w:rPr>
            </w:pPr>
            <w:r w:rsidRPr="00967085">
              <w:rPr>
                <w:rFonts w:ascii="標楷體" w:eastAsia="標楷體" w:hAnsi="標楷體" w:hint="eastAsia"/>
                <w:b/>
                <w:color w:val="000000"/>
                <w:sz w:val="20"/>
                <w:szCs w:val="20"/>
                <w:lang w:eastAsia="zh-TW"/>
              </w:rPr>
              <w:t>◎品德教育</w:t>
            </w:r>
          </w:p>
          <w:p w:rsidR="00F87EA4" w:rsidRPr="00967085" w:rsidRDefault="00F87EA4" w:rsidP="00AA3D71">
            <w:pPr>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品EJU8關懷行善。</w:t>
            </w:r>
          </w:p>
          <w:p w:rsidR="00F87EA4" w:rsidRPr="00967085" w:rsidRDefault="00F87EA4" w:rsidP="00AA3D71">
            <w:pPr>
              <w:rPr>
                <w:rFonts w:ascii="標楷體" w:eastAsia="標楷體" w:hAnsi="標楷體"/>
                <w:b/>
                <w:color w:val="000000"/>
                <w:sz w:val="20"/>
                <w:szCs w:val="20"/>
                <w:lang w:eastAsia="zh-TW"/>
              </w:rPr>
            </w:pPr>
            <w:r w:rsidRPr="00967085">
              <w:rPr>
                <w:rFonts w:ascii="標楷體" w:eastAsia="標楷體" w:hAnsi="標楷體" w:hint="eastAsia"/>
                <w:b/>
                <w:color w:val="000000"/>
                <w:sz w:val="20"/>
                <w:szCs w:val="20"/>
                <w:lang w:eastAsia="zh-TW"/>
              </w:rPr>
              <w:t>◎家庭教育</w:t>
            </w:r>
          </w:p>
          <w:p w:rsidR="00F87EA4" w:rsidRPr="00967085" w:rsidRDefault="00F87EA4" w:rsidP="00AA3D71">
            <w:pPr>
              <w:pStyle w:val="TableParagraph"/>
              <w:adjustRightInd w:val="0"/>
              <w:snapToGrid w:val="0"/>
              <w:spacing w:line="240" w:lineRule="atLeast"/>
              <w:rPr>
                <w:rFonts w:ascii="標楷體" w:eastAsia="標楷體" w:hAnsi="標楷體"/>
                <w:sz w:val="20"/>
                <w:szCs w:val="20"/>
                <w:lang w:eastAsia="zh-TW"/>
              </w:rPr>
            </w:pPr>
            <w:r w:rsidRPr="00967085">
              <w:rPr>
                <w:rFonts w:ascii="標楷體" w:eastAsia="標楷體" w:hAnsi="標楷體" w:hint="eastAsia"/>
                <w:color w:val="000000"/>
                <w:sz w:val="20"/>
                <w:szCs w:val="20"/>
                <w:lang w:eastAsia="zh-TW"/>
              </w:rPr>
              <w:t>家E7表達對家庭成員的關心與情感。</w:t>
            </w:r>
          </w:p>
        </w:tc>
      </w:tr>
      <w:tr w:rsidR="00F87EA4" w:rsidRPr="00FE2613" w:rsidTr="00AA3D71">
        <w:trPr>
          <w:trHeight w:hRule="exact" w:val="1687"/>
          <w:jc w:val="center"/>
        </w:trPr>
        <w:tc>
          <w:tcPr>
            <w:tcW w:w="1843" w:type="dxa"/>
            <w:gridSpan w:val="3"/>
            <w:vMerge w:val="restart"/>
            <w:vAlign w:val="center"/>
          </w:tcPr>
          <w:p w:rsidR="00F87EA4" w:rsidRPr="00FE2613" w:rsidRDefault="00F87EA4" w:rsidP="00AA3D71">
            <w:pPr>
              <w:pStyle w:val="TableParagraph"/>
              <w:spacing w:before="4"/>
              <w:ind w:leftChars="-3" w:left="-3" w:hangingChars="2" w:hanging="4"/>
              <w:jc w:val="center"/>
              <w:rPr>
                <w:rFonts w:ascii="標楷體" w:eastAsia="標楷體" w:hAnsi="標楷體" w:cs="微軟正黑體"/>
                <w:sz w:val="20"/>
                <w:szCs w:val="20"/>
                <w:lang w:eastAsia="zh-TW"/>
              </w:rPr>
            </w:pPr>
            <w:r w:rsidRPr="00FE2613">
              <w:rPr>
                <w:rFonts w:ascii="標楷體" w:eastAsia="標楷體" w:hAnsi="標楷體" w:cs="微軟正黑體"/>
                <w:bCs/>
                <w:color w:val="231F20"/>
                <w:sz w:val="20"/>
                <w:szCs w:val="20"/>
                <w:lang w:eastAsia="zh-TW"/>
              </w:rPr>
              <w:t>教學／學習重點</w:t>
            </w:r>
          </w:p>
        </w:tc>
        <w:tc>
          <w:tcPr>
            <w:tcW w:w="8925" w:type="dxa"/>
            <w:gridSpan w:val="6"/>
          </w:tcPr>
          <w:p w:rsidR="00F87EA4" w:rsidRPr="00FE2613" w:rsidRDefault="00F87EA4" w:rsidP="00AA3D71">
            <w:pPr>
              <w:pStyle w:val="TableParagraph"/>
              <w:spacing w:line="252" w:lineRule="exact"/>
              <w:jc w:val="both"/>
              <w:rPr>
                <w:rFonts w:ascii="標楷體" w:eastAsia="標楷體" w:hAnsi="標楷體"/>
                <w:color w:val="231F20"/>
                <w:sz w:val="20"/>
                <w:szCs w:val="20"/>
                <w:lang w:eastAsia="zh-TW"/>
              </w:rPr>
            </w:pPr>
            <w:r w:rsidRPr="00FE2613">
              <w:rPr>
                <w:rFonts w:ascii="標楷體" w:eastAsia="標楷體" w:hAnsi="標楷體"/>
                <w:color w:val="231F20"/>
                <w:sz w:val="20"/>
                <w:szCs w:val="20"/>
                <w:lang w:eastAsia="zh-TW"/>
              </w:rPr>
              <w:t>學習內容</w:t>
            </w:r>
          </w:p>
          <w:p w:rsidR="00F87EA4" w:rsidRPr="00FE2613" w:rsidRDefault="00F87EA4" w:rsidP="00AA3D71">
            <w:pPr>
              <w:spacing w:line="0" w:lineRule="atLeast"/>
              <w:jc w:val="both"/>
              <w:rPr>
                <w:rFonts w:ascii="標楷體" w:eastAsia="標楷體" w:hAnsi="標楷體" w:cs="新細明體"/>
                <w:sz w:val="20"/>
                <w:szCs w:val="20"/>
                <w:lang w:eastAsia="zh-TW"/>
              </w:rPr>
            </w:pPr>
            <w:r w:rsidRPr="00FE2613">
              <w:rPr>
                <w:rFonts w:ascii="標楷體" w:eastAsia="標楷體" w:hAnsi="標楷體" w:hint="eastAsia"/>
                <w:sz w:val="20"/>
                <w:szCs w:val="20"/>
                <w:lang w:eastAsia="zh-TW"/>
              </w:rPr>
              <w:t xml:space="preserve">Aa-II-1  Ab-II-11  Ac-II-4  </w:t>
            </w:r>
            <w:r w:rsidRPr="00FE2613">
              <w:rPr>
                <w:rFonts w:ascii="標楷體" w:eastAsia="標楷體" w:hAnsi="標楷體" w:hint="eastAsia"/>
                <w:sz w:val="20"/>
                <w:szCs w:val="20"/>
              </w:rPr>
              <w:t>Ad-II-3</w:t>
            </w:r>
            <w:r w:rsidRPr="00FE2613">
              <w:rPr>
                <w:rFonts w:ascii="標楷體" w:eastAsia="標楷體" w:hAnsi="標楷體" w:hint="eastAsia"/>
                <w:sz w:val="20"/>
                <w:szCs w:val="20"/>
                <w:lang w:eastAsia="zh-TW"/>
              </w:rPr>
              <w:t xml:space="preserve">  Ab-Ⅱ-5    Ac-Ⅱ-4    Ad-Ⅱ-2   </w:t>
            </w:r>
            <w:r w:rsidRPr="00FE2613">
              <w:rPr>
                <w:rFonts w:ascii="標楷體" w:eastAsia="標楷體" w:hAnsi="標楷體" w:hint="eastAsia"/>
                <w:sz w:val="20"/>
                <w:szCs w:val="20"/>
              </w:rPr>
              <w:t xml:space="preserve">Ad-Ⅱ-3 </w:t>
            </w:r>
          </w:p>
          <w:p w:rsidR="00F87EA4" w:rsidRPr="00FE2613" w:rsidRDefault="00F87EA4" w:rsidP="00AA3D71">
            <w:pPr>
              <w:jc w:val="both"/>
              <w:rPr>
                <w:rFonts w:ascii="標楷體" w:eastAsia="標楷體" w:hAnsi="標楷體"/>
                <w:sz w:val="20"/>
                <w:szCs w:val="20"/>
              </w:rPr>
            </w:pPr>
            <w:r w:rsidRPr="00FE2613">
              <w:rPr>
                <w:rFonts w:ascii="標楷體" w:eastAsia="標楷體" w:hAnsi="標楷體" w:hint="eastAsia"/>
                <w:sz w:val="20"/>
                <w:szCs w:val="20"/>
              </w:rPr>
              <w:t xml:space="preserve">Ac-I-3 </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Ad-I-1</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Ad-I-2</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Ad-I-3</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Ba-I-1</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Bb-I-2</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 xml:space="preserve">Bb-I-3 </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 xml:space="preserve">Bb-I-4 </w:t>
            </w:r>
          </w:p>
          <w:p w:rsidR="00F87EA4" w:rsidRPr="00FE2613" w:rsidRDefault="00F87EA4" w:rsidP="00AA3D71">
            <w:pPr>
              <w:spacing w:line="0" w:lineRule="atLeast"/>
              <w:jc w:val="both"/>
              <w:rPr>
                <w:rFonts w:ascii="標楷體" w:eastAsia="標楷體" w:hAnsi="標楷體"/>
                <w:sz w:val="20"/>
                <w:szCs w:val="20"/>
              </w:rPr>
            </w:pPr>
            <w:r w:rsidRPr="00FE2613">
              <w:rPr>
                <w:rFonts w:ascii="標楷體" w:eastAsia="標楷體" w:hAnsi="標楷體" w:hint="eastAsia"/>
                <w:sz w:val="20"/>
                <w:szCs w:val="20"/>
              </w:rPr>
              <w:t xml:space="preserve">Be-I-1 </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Be-I-2</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 xml:space="preserve">Ca-I-1 </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 xml:space="preserve">Cb-I-2 </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 xml:space="preserve">Cb-I-1 </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 xml:space="preserve">Cc-I-1 </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 xml:space="preserve">Cb-Ⅱ-1 </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 xml:space="preserve">Cb-Ⅱ-2 </w:t>
            </w:r>
          </w:p>
          <w:p w:rsidR="00F87EA4" w:rsidRPr="00FE2613" w:rsidRDefault="00F87EA4" w:rsidP="00AA3D71">
            <w:pPr>
              <w:jc w:val="both"/>
              <w:rPr>
                <w:rFonts w:ascii="標楷體" w:eastAsia="標楷體" w:hAnsi="標楷體" w:cs="新細明體"/>
                <w:sz w:val="20"/>
                <w:szCs w:val="20"/>
                <w:lang w:eastAsia="zh-TW"/>
              </w:rPr>
            </w:pPr>
          </w:p>
        </w:tc>
      </w:tr>
      <w:tr w:rsidR="00F87EA4" w:rsidRPr="00FE2613" w:rsidTr="00AA3D71">
        <w:trPr>
          <w:trHeight w:hRule="exact" w:val="4405"/>
          <w:jc w:val="center"/>
        </w:trPr>
        <w:tc>
          <w:tcPr>
            <w:tcW w:w="1843" w:type="dxa"/>
            <w:gridSpan w:val="3"/>
            <w:vMerge/>
            <w:vAlign w:val="center"/>
          </w:tcPr>
          <w:p w:rsidR="00F87EA4" w:rsidRPr="00FE2613" w:rsidRDefault="00F87EA4" w:rsidP="00AA3D71">
            <w:pPr>
              <w:ind w:leftChars="-3" w:left="-3" w:hangingChars="2" w:hanging="4"/>
              <w:jc w:val="center"/>
              <w:rPr>
                <w:rFonts w:ascii="標楷體" w:eastAsia="標楷體" w:hAnsi="標楷體"/>
                <w:sz w:val="20"/>
                <w:szCs w:val="20"/>
                <w:lang w:eastAsia="zh-TW"/>
              </w:rPr>
            </w:pPr>
          </w:p>
        </w:tc>
        <w:tc>
          <w:tcPr>
            <w:tcW w:w="8925" w:type="dxa"/>
            <w:gridSpan w:val="6"/>
            <w:tcBorders>
              <w:top w:val="single" w:sz="2" w:space="0" w:color="auto"/>
              <w:bottom w:val="single" w:sz="2" w:space="0" w:color="auto"/>
              <w:right w:val="single" w:sz="2" w:space="0" w:color="auto"/>
            </w:tcBorders>
            <w:shd w:val="clear" w:color="auto" w:fill="auto"/>
          </w:tcPr>
          <w:p w:rsidR="00F87EA4" w:rsidRPr="00FE2613" w:rsidRDefault="00F87EA4" w:rsidP="00AA3D71">
            <w:pPr>
              <w:pStyle w:val="Default"/>
              <w:spacing w:line="0" w:lineRule="atLeast"/>
              <w:jc w:val="both"/>
              <w:rPr>
                <w:rFonts w:hAnsi="標楷體"/>
                <w:color w:val="auto"/>
                <w:sz w:val="20"/>
                <w:szCs w:val="20"/>
                <w:lang w:eastAsia="zh-TW"/>
              </w:rPr>
            </w:pPr>
            <w:r w:rsidRPr="00FE2613">
              <w:rPr>
                <w:rFonts w:hAnsi="標楷體" w:hint="eastAsia"/>
                <w:color w:val="auto"/>
                <w:sz w:val="20"/>
                <w:szCs w:val="20"/>
                <w:lang w:eastAsia="zh-TW"/>
              </w:rPr>
              <w:t>學習表現</w:t>
            </w:r>
          </w:p>
          <w:p w:rsidR="00F87EA4" w:rsidRPr="00FE2613" w:rsidRDefault="00F87EA4" w:rsidP="00AA3D71">
            <w:pPr>
              <w:pStyle w:val="Default"/>
              <w:spacing w:line="0" w:lineRule="atLeast"/>
              <w:jc w:val="both"/>
              <w:rPr>
                <w:rFonts w:hAnsi="標楷體"/>
                <w:color w:val="auto"/>
                <w:sz w:val="20"/>
                <w:szCs w:val="20"/>
                <w:lang w:eastAsia="zh-TW"/>
              </w:rPr>
            </w:pPr>
            <w:r w:rsidRPr="00FE2613">
              <w:rPr>
                <w:rFonts w:hAnsi="標楷體" w:hint="eastAsia"/>
                <w:color w:val="auto"/>
                <w:sz w:val="20"/>
                <w:szCs w:val="20"/>
                <w:lang w:eastAsia="zh-TW"/>
              </w:rPr>
              <w:t xml:space="preserve">5-Ⅱ-1 以適切的速率朗讀文本，表現抑揚頓挫與情感。 </w:t>
            </w:r>
          </w:p>
          <w:p w:rsidR="00F87EA4" w:rsidRPr="00FE2613" w:rsidRDefault="00F87EA4" w:rsidP="00AA3D71">
            <w:pPr>
              <w:pStyle w:val="Default"/>
              <w:spacing w:line="0" w:lineRule="atLeast"/>
              <w:jc w:val="both"/>
              <w:rPr>
                <w:rFonts w:hAnsi="標楷體"/>
                <w:color w:val="auto"/>
                <w:sz w:val="20"/>
                <w:szCs w:val="20"/>
                <w:lang w:eastAsia="zh-TW"/>
              </w:rPr>
            </w:pPr>
            <w:r w:rsidRPr="00FE2613">
              <w:rPr>
                <w:rFonts w:hAnsi="標楷體" w:hint="eastAsia"/>
                <w:color w:val="auto"/>
                <w:sz w:val="20"/>
                <w:szCs w:val="20"/>
                <w:lang w:eastAsia="zh-TW"/>
              </w:rPr>
              <w:t xml:space="preserve">5-Ⅱ-2 理解各種標點符號的用法。 </w:t>
            </w:r>
          </w:p>
          <w:p w:rsidR="00F87EA4" w:rsidRPr="00FE2613" w:rsidRDefault="00F87EA4" w:rsidP="00AA3D71">
            <w:pPr>
              <w:pStyle w:val="Default"/>
              <w:spacing w:line="0" w:lineRule="atLeast"/>
              <w:jc w:val="both"/>
              <w:rPr>
                <w:rFonts w:hAnsi="標楷體"/>
                <w:color w:val="auto"/>
                <w:sz w:val="20"/>
                <w:szCs w:val="20"/>
                <w:lang w:eastAsia="zh-TW"/>
              </w:rPr>
            </w:pPr>
            <w:r w:rsidRPr="00FE2613">
              <w:rPr>
                <w:rFonts w:hAnsi="標楷體" w:hint="eastAsia"/>
                <w:color w:val="auto"/>
                <w:sz w:val="20"/>
                <w:szCs w:val="20"/>
                <w:lang w:eastAsia="zh-TW"/>
              </w:rPr>
              <w:t xml:space="preserve">5-Ⅱ-3 讀懂與學習階段相符的文本。 </w:t>
            </w:r>
          </w:p>
          <w:p w:rsidR="00F87EA4" w:rsidRPr="00FE2613" w:rsidRDefault="00F87EA4" w:rsidP="00AA3D71">
            <w:pPr>
              <w:pStyle w:val="Default"/>
              <w:spacing w:line="0" w:lineRule="atLeast"/>
              <w:jc w:val="both"/>
              <w:rPr>
                <w:rFonts w:hAnsi="標楷體"/>
                <w:color w:val="auto"/>
                <w:sz w:val="20"/>
                <w:szCs w:val="20"/>
                <w:lang w:eastAsia="zh-TW"/>
              </w:rPr>
            </w:pPr>
            <w:r w:rsidRPr="00FE2613">
              <w:rPr>
                <w:rFonts w:hAnsi="標楷體" w:hint="eastAsia"/>
                <w:color w:val="auto"/>
                <w:sz w:val="20"/>
                <w:szCs w:val="20"/>
                <w:lang w:eastAsia="zh-TW"/>
              </w:rPr>
              <w:t xml:space="preserve">5-Ⅱ-4 掌握句子和段落的意義與主要概念。 </w:t>
            </w:r>
          </w:p>
          <w:p w:rsidR="00F87EA4" w:rsidRPr="00FE2613" w:rsidRDefault="00F87EA4" w:rsidP="00AA3D71">
            <w:pPr>
              <w:pStyle w:val="Default"/>
              <w:spacing w:line="0" w:lineRule="atLeast"/>
              <w:jc w:val="both"/>
              <w:rPr>
                <w:rFonts w:hAnsi="標楷體"/>
                <w:color w:val="auto"/>
                <w:sz w:val="20"/>
                <w:szCs w:val="20"/>
                <w:lang w:eastAsia="zh-TW"/>
              </w:rPr>
            </w:pPr>
            <w:r w:rsidRPr="00FE2613">
              <w:rPr>
                <w:rFonts w:hAnsi="標楷體" w:hint="eastAsia"/>
                <w:color w:val="auto"/>
                <w:sz w:val="20"/>
                <w:szCs w:val="20"/>
                <w:lang w:eastAsia="zh-TW"/>
              </w:rPr>
              <w:t xml:space="preserve">5-Ⅱ-5 認識記敘、抒情、說明及應用文本的特徵。 </w:t>
            </w:r>
          </w:p>
          <w:p w:rsidR="00F87EA4" w:rsidRPr="00FE2613" w:rsidRDefault="00F87EA4" w:rsidP="00AA3D71">
            <w:pPr>
              <w:pStyle w:val="Default"/>
              <w:spacing w:line="0" w:lineRule="atLeast"/>
              <w:jc w:val="both"/>
              <w:rPr>
                <w:rFonts w:hAnsi="標楷體"/>
                <w:color w:val="auto"/>
                <w:sz w:val="20"/>
                <w:szCs w:val="20"/>
                <w:lang w:eastAsia="zh-TW"/>
              </w:rPr>
            </w:pPr>
            <w:r w:rsidRPr="00FE2613">
              <w:rPr>
                <w:rFonts w:hAnsi="標楷體" w:hint="eastAsia"/>
                <w:color w:val="auto"/>
                <w:sz w:val="20"/>
                <w:szCs w:val="20"/>
                <w:lang w:eastAsia="zh-TW"/>
              </w:rPr>
              <w:t xml:space="preserve">5-Ⅱ-6 運用適合學習階段的摘要策略，擷取大意。 </w:t>
            </w:r>
          </w:p>
          <w:p w:rsidR="00F87EA4" w:rsidRPr="00FE2613" w:rsidRDefault="00F87EA4" w:rsidP="00AA3D71">
            <w:pPr>
              <w:pStyle w:val="Default"/>
              <w:spacing w:line="0" w:lineRule="atLeast"/>
              <w:jc w:val="both"/>
              <w:rPr>
                <w:rFonts w:hAnsi="標楷體"/>
                <w:color w:val="auto"/>
                <w:sz w:val="20"/>
                <w:szCs w:val="20"/>
                <w:lang w:eastAsia="zh-TW"/>
              </w:rPr>
            </w:pPr>
            <w:r w:rsidRPr="00FE2613">
              <w:rPr>
                <w:rFonts w:hAnsi="標楷體" w:hint="eastAsia"/>
                <w:color w:val="auto"/>
                <w:sz w:val="20"/>
                <w:szCs w:val="20"/>
                <w:lang w:eastAsia="zh-TW"/>
              </w:rPr>
              <w:t xml:space="preserve">5-Ⅱ-7 就文本的觀點，找出支持的理由。 </w:t>
            </w:r>
          </w:p>
          <w:p w:rsidR="00F87EA4" w:rsidRPr="00FE2613" w:rsidRDefault="00F87EA4" w:rsidP="00AA3D71">
            <w:pPr>
              <w:pStyle w:val="Default"/>
              <w:spacing w:line="0" w:lineRule="atLeast"/>
              <w:jc w:val="both"/>
              <w:rPr>
                <w:rFonts w:hAnsi="標楷體"/>
                <w:color w:val="auto"/>
                <w:sz w:val="20"/>
                <w:szCs w:val="20"/>
                <w:lang w:eastAsia="zh-TW"/>
              </w:rPr>
            </w:pPr>
            <w:r w:rsidRPr="00FE2613">
              <w:rPr>
                <w:rFonts w:hAnsi="標楷體" w:hint="eastAsia"/>
                <w:color w:val="auto"/>
                <w:sz w:val="20"/>
                <w:szCs w:val="20"/>
                <w:lang w:eastAsia="zh-TW"/>
              </w:rPr>
              <w:t xml:space="preserve">5-Ⅱ-8 運用預測、推論、提問等策略，增進對文本的理解。 </w:t>
            </w:r>
          </w:p>
          <w:p w:rsidR="00F87EA4" w:rsidRPr="00FE2613" w:rsidRDefault="00F87EA4" w:rsidP="00AA3D71">
            <w:pPr>
              <w:pStyle w:val="Default"/>
              <w:spacing w:line="0" w:lineRule="atLeast"/>
              <w:jc w:val="both"/>
              <w:rPr>
                <w:rFonts w:hAnsi="標楷體"/>
                <w:color w:val="auto"/>
                <w:sz w:val="20"/>
                <w:szCs w:val="20"/>
                <w:lang w:eastAsia="zh-TW"/>
              </w:rPr>
            </w:pPr>
            <w:r w:rsidRPr="00FE2613">
              <w:rPr>
                <w:rFonts w:hAnsi="標楷體" w:hint="eastAsia"/>
                <w:color w:val="auto"/>
                <w:sz w:val="20"/>
                <w:szCs w:val="20"/>
                <w:lang w:eastAsia="zh-TW"/>
              </w:rPr>
              <w:t xml:space="preserve">5-Ⅱ-9 覺察自己的閱讀理解情況，適時調整策略。 </w:t>
            </w:r>
          </w:p>
          <w:p w:rsidR="00F87EA4" w:rsidRPr="00FE2613" w:rsidRDefault="00F87EA4" w:rsidP="00AA3D71">
            <w:pPr>
              <w:pStyle w:val="Default"/>
              <w:spacing w:line="0" w:lineRule="atLeast"/>
              <w:jc w:val="both"/>
              <w:rPr>
                <w:rFonts w:hAnsi="標楷體"/>
                <w:color w:val="auto"/>
                <w:sz w:val="20"/>
                <w:szCs w:val="20"/>
                <w:lang w:eastAsia="zh-TW"/>
              </w:rPr>
            </w:pPr>
            <w:r w:rsidRPr="00FE2613">
              <w:rPr>
                <w:rFonts w:hAnsi="標楷體" w:hint="eastAsia"/>
                <w:color w:val="auto"/>
                <w:sz w:val="20"/>
                <w:szCs w:val="20"/>
                <w:lang w:eastAsia="zh-TW"/>
              </w:rPr>
              <w:t xml:space="preserve">5-Ⅱ-10 透過大量閱讀，體會閱讀的樂趣。 </w:t>
            </w:r>
          </w:p>
          <w:p w:rsidR="00F87EA4" w:rsidRPr="00FE2613" w:rsidRDefault="00F87EA4" w:rsidP="00AA3D71">
            <w:pPr>
              <w:pStyle w:val="Default"/>
              <w:spacing w:line="0" w:lineRule="atLeast"/>
              <w:jc w:val="both"/>
              <w:rPr>
                <w:rFonts w:hAnsi="標楷體"/>
                <w:color w:val="auto"/>
                <w:sz w:val="20"/>
                <w:szCs w:val="20"/>
                <w:lang w:eastAsia="zh-TW"/>
              </w:rPr>
            </w:pPr>
            <w:r w:rsidRPr="00FE2613">
              <w:rPr>
                <w:rFonts w:hAnsi="標楷體" w:hint="eastAsia"/>
                <w:color w:val="auto"/>
                <w:sz w:val="20"/>
                <w:szCs w:val="20"/>
                <w:lang w:eastAsia="zh-TW"/>
              </w:rPr>
              <w:t xml:space="preserve">5-Ⅱ-11 閱讀多元文本，以認識議題。 </w:t>
            </w:r>
          </w:p>
          <w:p w:rsidR="00F87EA4" w:rsidRPr="00FE2613" w:rsidRDefault="00F87EA4" w:rsidP="00AA3D71">
            <w:pPr>
              <w:pStyle w:val="Default"/>
              <w:spacing w:line="0" w:lineRule="atLeast"/>
              <w:jc w:val="both"/>
              <w:rPr>
                <w:rFonts w:hAnsi="標楷體"/>
                <w:color w:val="auto"/>
                <w:sz w:val="20"/>
                <w:szCs w:val="20"/>
                <w:lang w:eastAsia="zh-TW"/>
              </w:rPr>
            </w:pPr>
            <w:r w:rsidRPr="00FE2613">
              <w:rPr>
                <w:rFonts w:hAnsi="標楷體" w:hint="eastAsia"/>
                <w:color w:val="auto"/>
                <w:sz w:val="20"/>
                <w:szCs w:val="20"/>
                <w:lang w:eastAsia="zh-TW"/>
              </w:rPr>
              <w:t>5-Ⅱ-12 主動參與班級、學校或社區的閱讀社群活動。</w:t>
            </w:r>
          </w:p>
        </w:tc>
      </w:tr>
      <w:tr w:rsidR="00F87EA4" w:rsidRPr="00FE2613" w:rsidTr="00AA3D71">
        <w:trPr>
          <w:trHeight w:hRule="exact" w:val="708"/>
          <w:jc w:val="center"/>
        </w:trPr>
        <w:tc>
          <w:tcPr>
            <w:tcW w:w="1843" w:type="dxa"/>
            <w:gridSpan w:val="3"/>
            <w:vAlign w:val="center"/>
          </w:tcPr>
          <w:p w:rsidR="00F87EA4" w:rsidRPr="00FE2613" w:rsidRDefault="00F87EA4" w:rsidP="00AA3D71">
            <w:pPr>
              <w:pStyle w:val="TableParagraph"/>
              <w:spacing w:line="288" w:lineRule="exact"/>
              <w:ind w:leftChars="-3" w:left="-3" w:hangingChars="2" w:hanging="4"/>
              <w:jc w:val="center"/>
              <w:rPr>
                <w:rFonts w:ascii="標楷體" w:eastAsia="標楷體" w:hAnsi="標楷體" w:cs="微軟正黑體"/>
                <w:sz w:val="20"/>
                <w:szCs w:val="20"/>
                <w:lang w:eastAsia="zh-TW"/>
              </w:rPr>
            </w:pPr>
            <w:r w:rsidRPr="00FE2613">
              <w:rPr>
                <w:rFonts w:ascii="標楷體" w:eastAsia="標楷體" w:hAnsi="標楷體" w:cs="微軟正黑體"/>
                <w:bCs/>
                <w:color w:val="231F20"/>
                <w:spacing w:val="-1"/>
                <w:sz w:val="20"/>
                <w:szCs w:val="20"/>
                <w:lang w:eastAsia="zh-TW"/>
              </w:rPr>
              <w:t>評量方式</w:t>
            </w:r>
          </w:p>
        </w:tc>
        <w:tc>
          <w:tcPr>
            <w:tcW w:w="8925" w:type="dxa"/>
            <w:gridSpan w:val="6"/>
            <w:vAlign w:val="center"/>
          </w:tcPr>
          <w:p w:rsidR="00F87EA4" w:rsidRPr="00FE2613" w:rsidRDefault="00F87EA4" w:rsidP="00AA3D71">
            <w:pPr>
              <w:rPr>
                <w:rFonts w:ascii="標楷體" w:eastAsia="標楷體" w:hAnsi="標楷體"/>
                <w:sz w:val="20"/>
                <w:szCs w:val="20"/>
                <w:lang w:eastAsia="zh-TW"/>
              </w:rPr>
            </w:pPr>
            <w:r w:rsidRPr="00FE2613">
              <w:rPr>
                <w:rFonts w:ascii="標楷體" w:eastAsia="標楷體" w:hAnsi="標楷體" w:hint="eastAsia"/>
                <w:sz w:val="20"/>
                <w:szCs w:val="20"/>
                <w:lang w:eastAsia="zh-TW"/>
              </w:rPr>
              <w:t>口頭發表、書面報告、作業單、作品檔案、實作表現、試題測驗、課堂測驗、課堂觀</w:t>
            </w:r>
          </w:p>
          <w:p w:rsidR="00F87EA4" w:rsidRPr="00FE2613" w:rsidRDefault="00F87EA4" w:rsidP="00AA3D71">
            <w:pPr>
              <w:rPr>
                <w:rFonts w:ascii="標楷體" w:eastAsia="標楷體" w:hAnsi="標楷體"/>
                <w:sz w:val="20"/>
                <w:szCs w:val="20"/>
                <w:lang w:eastAsia="zh-TW"/>
              </w:rPr>
            </w:pPr>
            <w:r w:rsidRPr="00FE2613">
              <w:rPr>
                <w:rFonts w:ascii="標楷體" w:eastAsia="標楷體" w:hAnsi="標楷體" w:hint="eastAsia"/>
                <w:sz w:val="20"/>
                <w:szCs w:val="20"/>
                <w:lang w:eastAsia="zh-TW"/>
              </w:rPr>
              <w:t>察、同儕互評</w:t>
            </w:r>
          </w:p>
        </w:tc>
      </w:tr>
      <w:tr w:rsidR="00F87EA4" w:rsidRPr="00FE2613" w:rsidTr="00AA3D71">
        <w:trPr>
          <w:trHeight w:hRule="exact" w:val="600"/>
          <w:jc w:val="center"/>
        </w:trPr>
        <w:tc>
          <w:tcPr>
            <w:tcW w:w="567" w:type="dxa"/>
            <w:vAlign w:val="center"/>
          </w:tcPr>
          <w:p w:rsidR="00F87EA4" w:rsidRPr="00FE2613" w:rsidRDefault="00F87EA4" w:rsidP="00AA3D71">
            <w:pPr>
              <w:pStyle w:val="TableParagraph"/>
              <w:spacing w:line="217" w:lineRule="exact"/>
              <w:ind w:leftChars="-2" w:left="-5" w:firstLineChars="1" w:firstLine="2"/>
              <w:jc w:val="center"/>
              <w:rPr>
                <w:rFonts w:ascii="標楷體" w:eastAsia="標楷體" w:hAnsi="標楷體" w:cs="微軟正黑體"/>
                <w:sz w:val="20"/>
                <w:szCs w:val="20"/>
                <w:lang w:eastAsia="zh-TW"/>
              </w:rPr>
            </w:pPr>
            <w:r w:rsidRPr="00FE2613">
              <w:rPr>
                <w:rFonts w:ascii="標楷體" w:eastAsia="標楷體" w:hAnsi="標楷體" w:cs="微軟正黑體"/>
                <w:bCs/>
                <w:color w:val="231F20"/>
                <w:sz w:val="20"/>
                <w:szCs w:val="20"/>
                <w:lang w:eastAsia="zh-TW"/>
              </w:rPr>
              <w:t>週次</w:t>
            </w:r>
          </w:p>
        </w:tc>
        <w:tc>
          <w:tcPr>
            <w:tcW w:w="709" w:type="dxa"/>
            <w:vAlign w:val="center"/>
          </w:tcPr>
          <w:p w:rsidR="00F87EA4" w:rsidRPr="00FE2613" w:rsidRDefault="00F87EA4" w:rsidP="00AA3D71">
            <w:pPr>
              <w:pStyle w:val="TableParagraph"/>
              <w:spacing w:before="25"/>
              <w:jc w:val="center"/>
              <w:rPr>
                <w:rFonts w:ascii="標楷體" w:eastAsia="標楷體" w:hAnsi="標楷體" w:cs="微軟正黑體"/>
                <w:sz w:val="20"/>
                <w:szCs w:val="20"/>
                <w:lang w:eastAsia="zh-TW"/>
              </w:rPr>
            </w:pPr>
            <w:r w:rsidRPr="00FE2613">
              <w:rPr>
                <w:rFonts w:ascii="標楷體" w:eastAsia="標楷體" w:hAnsi="標楷體" w:cs="微軟正黑體"/>
                <w:bCs/>
                <w:color w:val="231F20"/>
                <w:sz w:val="20"/>
                <w:szCs w:val="20"/>
                <w:lang w:eastAsia="zh-TW"/>
              </w:rPr>
              <w:t>日期</w:t>
            </w:r>
          </w:p>
        </w:tc>
        <w:tc>
          <w:tcPr>
            <w:tcW w:w="3827" w:type="dxa"/>
            <w:gridSpan w:val="3"/>
            <w:vAlign w:val="center"/>
          </w:tcPr>
          <w:p w:rsidR="00F87EA4" w:rsidRPr="00FE2613" w:rsidRDefault="00F87EA4" w:rsidP="00AA3D71">
            <w:pPr>
              <w:pStyle w:val="TableParagraph"/>
              <w:spacing w:before="25"/>
              <w:jc w:val="center"/>
              <w:rPr>
                <w:rFonts w:ascii="標楷體" w:eastAsia="標楷體" w:hAnsi="標楷體" w:cs="微軟正黑體"/>
                <w:sz w:val="20"/>
                <w:szCs w:val="20"/>
              </w:rPr>
            </w:pPr>
            <w:r w:rsidRPr="00FE2613">
              <w:rPr>
                <w:rFonts w:ascii="標楷體" w:eastAsia="標楷體" w:hAnsi="標楷體" w:cs="微軟正黑體"/>
                <w:bCs/>
                <w:color w:val="231F20"/>
                <w:spacing w:val="-1"/>
                <w:sz w:val="20"/>
                <w:szCs w:val="20"/>
                <w:lang w:eastAsia="zh-TW"/>
              </w:rPr>
              <w:t>單元名</w:t>
            </w:r>
            <w:r w:rsidRPr="00FE2613">
              <w:rPr>
                <w:rFonts w:ascii="標楷體" w:eastAsia="標楷體" w:hAnsi="標楷體" w:cs="微軟正黑體"/>
                <w:bCs/>
                <w:color w:val="231F20"/>
                <w:spacing w:val="-1"/>
                <w:sz w:val="20"/>
                <w:szCs w:val="20"/>
              </w:rPr>
              <w:t>稱</w:t>
            </w:r>
            <w:r w:rsidRPr="00FE2613">
              <w:rPr>
                <w:rFonts w:ascii="標楷體" w:eastAsia="標楷體" w:hAnsi="標楷體" w:cs="微軟正黑體"/>
                <w:bCs/>
                <w:color w:val="231F20"/>
                <w:spacing w:val="-2"/>
                <w:sz w:val="20"/>
                <w:szCs w:val="20"/>
              </w:rPr>
              <w:t>／</w:t>
            </w:r>
            <w:r w:rsidRPr="00FE2613">
              <w:rPr>
                <w:rFonts w:ascii="標楷體" w:eastAsia="標楷體" w:hAnsi="標楷體" w:cs="微軟正黑體"/>
                <w:bCs/>
                <w:color w:val="231F20"/>
                <w:spacing w:val="-1"/>
                <w:sz w:val="20"/>
                <w:szCs w:val="20"/>
              </w:rPr>
              <w:t>內容</w:t>
            </w:r>
          </w:p>
        </w:tc>
        <w:tc>
          <w:tcPr>
            <w:tcW w:w="567" w:type="dxa"/>
            <w:vAlign w:val="center"/>
          </w:tcPr>
          <w:p w:rsidR="00F87EA4" w:rsidRPr="00FE2613" w:rsidRDefault="00F87EA4" w:rsidP="00AA3D71">
            <w:pPr>
              <w:pStyle w:val="TableParagraph"/>
              <w:spacing w:line="217" w:lineRule="exact"/>
              <w:ind w:leftChars="-2" w:left="-5" w:firstLineChars="1" w:firstLine="2"/>
              <w:jc w:val="center"/>
              <w:rPr>
                <w:rFonts w:ascii="標楷體" w:eastAsia="標楷體" w:hAnsi="標楷體" w:cs="微軟正黑體"/>
                <w:sz w:val="20"/>
                <w:szCs w:val="20"/>
              </w:rPr>
            </w:pPr>
            <w:r w:rsidRPr="00FE2613">
              <w:rPr>
                <w:rFonts w:ascii="標楷體" w:eastAsia="標楷體" w:hAnsi="標楷體" w:cs="微軟正黑體"/>
                <w:bCs/>
                <w:color w:val="231F20"/>
                <w:sz w:val="20"/>
                <w:szCs w:val="20"/>
              </w:rPr>
              <w:t>週次</w:t>
            </w:r>
          </w:p>
        </w:tc>
        <w:tc>
          <w:tcPr>
            <w:tcW w:w="567" w:type="dxa"/>
            <w:vAlign w:val="center"/>
          </w:tcPr>
          <w:p w:rsidR="00F87EA4" w:rsidRPr="00FE2613" w:rsidRDefault="00F87EA4" w:rsidP="00AA3D71">
            <w:pPr>
              <w:pStyle w:val="TableParagraph"/>
              <w:spacing w:before="25"/>
              <w:jc w:val="center"/>
              <w:rPr>
                <w:rFonts w:ascii="標楷體" w:eastAsia="標楷體" w:hAnsi="標楷體" w:cs="微軟正黑體"/>
                <w:sz w:val="20"/>
                <w:szCs w:val="20"/>
              </w:rPr>
            </w:pPr>
            <w:r w:rsidRPr="00FE2613">
              <w:rPr>
                <w:rFonts w:ascii="標楷體" w:eastAsia="標楷體" w:hAnsi="標楷體" w:cs="微軟正黑體"/>
                <w:bCs/>
                <w:color w:val="231F20"/>
                <w:sz w:val="20"/>
                <w:szCs w:val="20"/>
              </w:rPr>
              <w:t>日期</w:t>
            </w:r>
          </w:p>
        </w:tc>
        <w:tc>
          <w:tcPr>
            <w:tcW w:w="4531" w:type="dxa"/>
            <w:gridSpan w:val="2"/>
            <w:vAlign w:val="center"/>
          </w:tcPr>
          <w:p w:rsidR="00F87EA4" w:rsidRPr="00FE2613" w:rsidRDefault="00F87EA4" w:rsidP="00AA3D71">
            <w:pPr>
              <w:pStyle w:val="TableParagraph"/>
              <w:spacing w:before="25" w:line="217" w:lineRule="exact"/>
              <w:jc w:val="center"/>
              <w:rPr>
                <w:rFonts w:ascii="標楷體" w:eastAsia="標楷體" w:hAnsi="標楷體" w:cs="微軟正黑體"/>
                <w:bCs/>
                <w:color w:val="231F20"/>
                <w:sz w:val="20"/>
                <w:szCs w:val="20"/>
              </w:rPr>
            </w:pPr>
            <w:r w:rsidRPr="00FE2613">
              <w:rPr>
                <w:rFonts w:ascii="標楷體" w:eastAsia="標楷體" w:hAnsi="標楷體" w:cs="微軟正黑體"/>
                <w:bCs/>
                <w:color w:val="231F20"/>
                <w:sz w:val="20"/>
                <w:szCs w:val="20"/>
              </w:rPr>
              <w:t>單元名稱／內容</w:t>
            </w:r>
          </w:p>
        </w:tc>
      </w:tr>
      <w:tr w:rsidR="00F87EA4" w:rsidRPr="00FE2613" w:rsidTr="00AA3D71">
        <w:trPr>
          <w:trHeight w:hRule="exact" w:val="7193"/>
          <w:jc w:val="center"/>
        </w:trPr>
        <w:tc>
          <w:tcPr>
            <w:tcW w:w="567" w:type="dxa"/>
            <w:vAlign w:val="center"/>
          </w:tcPr>
          <w:p w:rsidR="00F87EA4" w:rsidRPr="00FE2613" w:rsidRDefault="00F87EA4"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FE2613">
              <w:rPr>
                <w:rFonts w:ascii="標楷體" w:eastAsia="標楷體" w:hAnsi="標楷體"/>
                <w:color w:val="231F20"/>
                <w:w w:val="95"/>
                <w:sz w:val="20"/>
                <w:szCs w:val="20"/>
              </w:rPr>
              <w:t>1</w:t>
            </w:r>
          </w:p>
        </w:tc>
        <w:tc>
          <w:tcPr>
            <w:tcW w:w="709" w:type="dxa"/>
          </w:tcPr>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08</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29</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09</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04</w:t>
            </w:r>
          </w:p>
          <w:p w:rsidR="00F87EA4" w:rsidRPr="00FE2613" w:rsidRDefault="00F87EA4" w:rsidP="00AA3D71">
            <w:pPr>
              <w:jc w:val="center"/>
              <w:rPr>
                <w:rFonts w:ascii="標楷體" w:eastAsia="標楷體" w:hAnsi="標楷體"/>
                <w:color w:val="000000"/>
                <w:sz w:val="20"/>
                <w:szCs w:val="20"/>
              </w:rPr>
            </w:pPr>
          </w:p>
        </w:tc>
        <w:tc>
          <w:tcPr>
            <w:tcW w:w="3827" w:type="dxa"/>
            <w:gridSpan w:val="3"/>
            <w:vAlign w:val="center"/>
          </w:tcPr>
          <w:p w:rsidR="00F87EA4" w:rsidRPr="00FE2613" w:rsidRDefault="00F87EA4" w:rsidP="00AA3D71">
            <w:pPr>
              <w:snapToGrid w:val="0"/>
              <w:spacing w:line="0" w:lineRule="atLeast"/>
              <w:jc w:val="both"/>
              <w:rPr>
                <w:rFonts w:ascii="標楷體" w:eastAsia="標楷體" w:hAnsi="標楷體"/>
                <w:sz w:val="20"/>
                <w:szCs w:val="20"/>
                <w:u w:val="wave"/>
                <w:lang w:eastAsia="zh-TW"/>
              </w:rPr>
            </w:pPr>
            <w:r w:rsidRPr="00FE2613">
              <w:rPr>
                <w:rFonts w:ascii="標楷體" w:eastAsia="標楷體" w:hAnsi="標楷體" w:hint="eastAsia"/>
                <w:sz w:val="20"/>
                <w:szCs w:val="20"/>
                <w:u w:val="wave"/>
                <w:lang w:eastAsia="zh-TW"/>
              </w:rPr>
              <w:t>晨讀10分鐘：樹先生跑哪去了</w:t>
            </w:r>
            <w:r w:rsidRPr="00FE2613">
              <w:rPr>
                <w:rFonts w:ascii="標楷體" w:eastAsia="標楷體" w:hAnsi="標楷體" w:hint="eastAsia"/>
                <w:spacing w:val="-20"/>
                <w:sz w:val="20"/>
                <w:szCs w:val="20"/>
                <w:u w:val="wave"/>
                <w:lang w:eastAsia="zh-TW"/>
              </w:rPr>
              <w:t>—</w:t>
            </w:r>
            <w:r w:rsidRPr="00FE2613">
              <w:rPr>
                <w:rFonts w:ascii="標楷體" w:eastAsia="標楷體" w:hAnsi="標楷體" w:hint="eastAsia"/>
                <w:sz w:val="20"/>
                <w:szCs w:val="20"/>
                <w:u w:val="wave"/>
                <w:lang w:eastAsia="zh-TW"/>
              </w:rPr>
              <w:t>—童詩精選集</w:t>
            </w:r>
          </w:p>
          <w:p w:rsidR="00F87EA4" w:rsidRPr="00FE2613" w:rsidRDefault="00F87EA4" w:rsidP="00AA3D71">
            <w:pPr>
              <w:pStyle w:val="a7"/>
              <w:widowControl/>
              <w:snapToGrid/>
              <w:spacing w:line="240" w:lineRule="exact"/>
              <w:rPr>
                <w:rFonts w:ascii="標楷體" w:eastAsia="標楷體" w:hAnsi="標楷體"/>
                <w:lang w:eastAsia="zh-TW"/>
              </w:rPr>
            </w:pPr>
          </w:p>
          <w:p w:rsidR="00F87EA4" w:rsidRPr="00FE2613" w:rsidRDefault="00F87EA4" w:rsidP="00AA3D71">
            <w:pPr>
              <w:snapToGrid w:val="0"/>
              <w:spacing w:line="0" w:lineRule="atLeast"/>
              <w:jc w:val="both"/>
              <w:rPr>
                <w:rFonts w:ascii="標楷體" w:eastAsia="標楷體" w:hAnsi="標楷體"/>
                <w:sz w:val="20"/>
                <w:szCs w:val="20"/>
                <w:lang w:eastAsia="zh-TW"/>
              </w:rPr>
            </w:pPr>
            <w:r w:rsidRPr="00FE2613">
              <w:rPr>
                <w:rFonts w:ascii="標楷體" w:eastAsia="標楷體" w:hAnsi="標楷體" w:hint="eastAsia"/>
                <w:sz w:val="20"/>
                <w:szCs w:val="20"/>
                <w:lang w:eastAsia="zh-TW"/>
              </w:rPr>
              <w:t>1.分組進行閱讀、討論。</w:t>
            </w:r>
          </w:p>
          <w:p w:rsidR="00F87EA4" w:rsidRPr="00FE2613" w:rsidRDefault="00F87EA4" w:rsidP="00AA3D71">
            <w:pPr>
              <w:snapToGrid w:val="0"/>
              <w:spacing w:line="0" w:lineRule="atLeast"/>
              <w:ind w:left="240" w:hangingChars="120" w:hanging="240"/>
              <w:jc w:val="both"/>
              <w:rPr>
                <w:rFonts w:ascii="標楷體" w:eastAsia="標楷體" w:hAnsi="標楷體"/>
                <w:sz w:val="20"/>
                <w:szCs w:val="20"/>
                <w:lang w:eastAsia="zh-TW"/>
              </w:rPr>
            </w:pPr>
            <w:r w:rsidRPr="00FE2613">
              <w:rPr>
                <w:rFonts w:ascii="標楷體" w:eastAsia="標楷體" w:hAnsi="標楷體" w:hint="eastAsia"/>
                <w:sz w:val="20"/>
                <w:szCs w:val="20"/>
                <w:lang w:eastAsia="zh-TW"/>
              </w:rPr>
              <w:t>2.本書內容：</w:t>
            </w:r>
          </w:p>
          <w:p w:rsidR="00F87EA4" w:rsidRPr="00FE2613" w:rsidRDefault="00F87EA4" w:rsidP="00AA3D71">
            <w:pPr>
              <w:snapToGrid w:val="0"/>
              <w:spacing w:line="0" w:lineRule="atLeast"/>
              <w:jc w:val="both"/>
              <w:rPr>
                <w:rFonts w:ascii="標楷體" w:eastAsia="標楷體" w:hAnsi="標楷體"/>
                <w:sz w:val="20"/>
                <w:szCs w:val="20"/>
                <w:lang w:eastAsia="zh-TW"/>
              </w:rPr>
            </w:pPr>
            <w:r w:rsidRPr="00FE2613">
              <w:rPr>
                <w:rFonts w:ascii="標楷體" w:eastAsia="標楷體" w:hAnsi="標楷體" w:hint="eastAsia"/>
                <w:sz w:val="20"/>
                <w:szCs w:val="20"/>
                <w:lang w:eastAsia="zh-TW"/>
              </w:rPr>
              <w:t>詩是最精鍊、最有韻味的文學作品，而童詩，更多了孩子特有的天真和趣味。這本特別為小學生設計的童詩選集，邀請兒文作家林世仁，精選臺灣老中青三代創作者——林良、管管、林煥彰、林武憲、楊茂秀、陳木城、方素珍、王淑芬、米雅、子魚等三十六位名家的經典童詩，透過活潑有趣的故事、賞析和遊戲，帶領小讀者進入語文的奇妙世界。一天一首小詩，激發孩子的想像與創意！</w:t>
            </w:r>
          </w:p>
          <w:p w:rsidR="00F87EA4" w:rsidRPr="00FE2613" w:rsidRDefault="00F87EA4" w:rsidP="00AA3D71">
            <w:pPr>
              <w:snapToGrid w:val="0"/>
              <w:spacing w:line="0" w:lineRule="atLeast"/>
              <w:jc w:val="both"/>
              <w:rPr>
                <w:rFonts w:ascii="標楷體" w:eastAsia="標楷體" w:hAnsi="標楷體"/>
                <w:sz w:val="20"/>
                <w:szCs w:val="20"/>
                <w:lang w:eastAsia="zh-TW"/>
              </w:rPr>
            </w:pPr>
            <w:r w:rsidRPr="00FE2613">
              <w:rPr>
                <w:rFonts w:ascii="標楷體" w:eastAsia="標楷體" w:hAnsi="標楷體" w:hint="eastAsia"/>
                <w:sz w:val="20"/>
                <w:szCs w:val="20"/>
                <w:lang w:eastAsia="zh-TW"/>
              </w:rPr>
              <w:t>3.教師針對本書的運用方式：</w:t>
            </w:r>
          </w:p>
          <w:p w:rsidR="00F87EA4" w:rsidRPr="00FE2613" w:rsidRDefault="00F87EA4" w:rsidP="00AA3D71">
            <w:pPr>
              <w:snapToGrid w:val="0"/>
              <w:spacing w:line="0" w:lineRule="atLeast"/>
              <w:ind w:left="320" w:hangingChars="160" w:hanging="320"/>
              <w:jc w:val="both"/>
              <w:rPr>
                <w:rFonts w:ascii="標楷體" w:eastAsia="標楷體" w:hAnsi="標楷體"/>
                <w:sz w:val="20"/>
                <w:szCs w:val="20"/>
                <w:lang w:eastAsia="zh-TW"/>
              </w:rPr>
            </w:pPr>
            <w:r w:rsidRPr="00FE2613">
              <w:rPr>
                <w:rFonts w:ascii="標楷體" w:eastAsia="標楷體" w:hAnsi="標楷體" w:hint="eastAsia"/>
                <w:sz w:val="20"/>
                <w:szCs w:val="20"/>
                <w:lang w:eastAsia="zh-TW"/>
              </w:rPr>
              <w:t>(1)童詩的句子精簡，篇幅很短，如果沒有適當的引導，孩子們很難體會童詩中的情意。</w:t>
            </w:r>
          </w:p>
          <w:p w:rsidR="00F87EA4" w:rsidRPr="00FE2613" w:rsidRDefault="00F87EA4" w:rsidP="00AA3D71">
            <w:pPr>
              <w:snapToGrid w:val="0"/>
              <w:spacing w:line="0" w:lineRule="atLeast"/>
              <w:ind w:left="320" w:hangingChars="160" w:hanging="320"/>
              <w:jc w:val="both"/>
              <w:rPr>
                <w:rFonts w:ascii="標楷體" w:eastAsia="標楷體" w:hAnsi="標楷體"/>
                <w:sz w:val="20"/>
                <w:szCs w:val="20"/>
                <w:lang w:eastAsia="zh-TW"/>
              </w:rPr>
            </w:pPr>
            <w:r w:rsidRPr="00FE2613">
              <w:rPr>
                <w:rFonts w:ascii="標楷體" w:eastAsia="標楷體" w:hAnsi="標楷體" w:hint="eastAsia"/>
                <w:sz w:val="20"/>
                <w:szCs w:val="20"/>
                <w:lang w:eastAsia="zh-TW"/>
              </w:rPr>
              <w:t>(2)這本書除了幫助孩子理解童詩、品味童詩，還教導孩子發揮想像，創造童詩，並進而愛上童詩。</w:t>
            </w:r>
          </w:p>
          <w:p w:rsidR="00F87EA4" w:rsidRPr="00FE2613" w:rsidRDefault="00F87EA4" w:rsidP="00AA3D71">
            <w:pPr>
              <w:snapToGrid w:val="0"/>
              <w:spacing w:line="0" w:lineRule="atLeast"/>
              <w:ind w:left="320" w:hangingChars="160" w:hanging="320"/>
              <w:jc w:val="both"/>
              <w:rPr>
                <w:rFonts w:ascii="標楷體" w:eastAsia="標楷體" w:hAnsi="標楷體"/>
                <w:sz w:val="20"/>
                <w:szCs w:val="20"/>
                <w:lang w:eastAsia="zh-TW"/>
              </w:rPr>
            </w:pPr>
            <w:r w:rsidRPr="00FE2613">
              <w:rPr>
                <w:rFonts w:ascii="標楷體" w:eastAsia="標楷體" w:hAnsi="標楷體" w:hint="eastAsia"/>
                <w:sz w:val="20"/>
                <w:szCs w:val="20"/>
                <w:lang w:eastAsia="zh-TW"/>
              </w:rPr>
              <w:t>(3)書中篇章的安排，提供老師在做童詩教學時，利用活潑有趣的引導，可以省去教學的負擔。</w:t>
            </w:r>
          </w:p>
          <w:p w:rsidR="00F87EA4" w:rsidRPr="00FE2613" w:rsidRDefault="00F87EA4" w:rsidP="00AA3D71">
            <w:pPr>
              <w:adjustRightInd w:val="0"/>
              <w:snapToGrid w:val="0"/>
              <w:spacing w:line="240" w:lineRule="exact"/>
              <w:jc w:val="center"/>
              <w:rPr>
                <w:rFonts w:ascii="標楷體" w:eastAsia="標楷體" w:hAnsi="標楷體"/>
                <w:sz w:val="20"/>
                <w:szCs w:val="20"/>
                <w:lang w:eastAsia="zh-TW"/>
              </w:rPr>
            </w:pPr>
            <w:r w:rsidRPr="00FE2613">
              <w:rPr>
                <w:rFonts w:ascii="標楷體" w:eastAsia="標楷體" w:hAnsi="標楷體" w:hint="eastAsia"/>
                <w:sz w:val="20"/>
                <w:szCs w:val="20"/>
                <w:lang w:eastAsia="zh-TW"/>
              </w:rPr>
              <w:t>4.學生進行閱讀理解題目的練習。</w:t>
            </w:r>
          </w:p>
        </w:tc>
        <w:tc>
          <w:tcPr>
            <w:tcW w:w="567" w:type="dxa"/>
            <w:vAlign w:val="center"/>
          </w:tcPr>
          <w:p w:rsidR="00F87EA4" w:rsidRPr="00FE2613" w:rsidRDefault="00F87EA4" w:rsidP="00AA3D71">
            <w:pPr>
              <w:pStyle w:val="TableParagraph"/>
              <w:adjustRightInd w:val="0"/>
              <w:snapToGrid w:val="0"/>
              <w:spacing w:line="240" w:lineRule="atLeast"/>
              <w:jc w:val="center"/>
              <w:rPr>
                <w:rFonts w:ascii="標楷體" w:eastAsia="標楷體" w:hAnsi="標楷體" w:cs="微軟正黑體"/>
                <w:sz w:val="20"/>
                <w:szCs w:val="20"/>
              </w:rPr>
            </w:pPr>
            <w:r w:rsidRPr="00FE2613">
              <w:rPr>
                <w:rFonts w:ascii="標楷體" w:eastAsia="標楷體" w:hAnsi="標楷體"/>
                <w:color w:val="231F20"/>
                <w:w w:val="95"/>
                <w:sz w:val="20"/>
                <w:szCs w:val="20"/>
              </w:rPr>
              <w:t>12</w:t>
            </w:r>
          </w:p>
        </w:tc>
        <w:tc>
          <w:tcPr>
            <w:tcW w:w="567" w:type="dxa"/>
          </w:tcPr>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11/</w:t>
            </w:r>
            <w:r w:rsidRPr="00FE2613">
              <w:rPr>
                <w:rFonts w:ascii="標楷體" w:eastAsia="標楷體" w:hAnsi="標楷體" w:hint="eastAsia"/>
                <w:color w:val="000000"/>
                <w:sz w:val="20"/>
                <w:szCs w:val="20"/>
              </w:rPr>
              <w:t>14</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20</w:t>
            </w:r>
          </w:p>
        </w:tc>
        <w:tc>
          <w:tcPr>
            <w:tcW w:w="4531" w:type="dxa"/>
            <w:gridSpan w:val="2"/>
            <w:vAlign w:val="center"/>
          </w:tcPr>
          <w:p w:rsidR="00F87EA4" w:rsidRPr="00FE2613" w:rsidRDefault="00F87EA4"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臺灣古蹟之美</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1.分組進行閱讀、討論。</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2.本書內容：</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u w:val="single"/>
                <w:lang w:eastAsia="zh-TW"/>
              </w:rPr>
              <w:t>文建會</w:t>
            </w:r>
            <w:r w:rsidRPr="00FE2613">
              <w:rPr>
                <w:rFonts w:ascii="標楷體" w:eastAsia="標楷體" w:hAnsi="標楷體" w:cs="Arial Unicode MS" w:hint="eastAsia"/>
                <w:sz w:val="20"/>
                <w:szCs w:val="20"/>
                <w:lang w:eastAsia="zh-TW"/>
              </w:rPr>
              <w:t>規畫以古蹟美感的表現為重，編選近七十處古蹟，含本島與離島。透過文字說明各古蹟的歷史與美感價值，全書中、英文對照，兩百頁，這些文化遺產的空間之美、造型之美、構造之美、工藝之美，以及人文之美在逐頁的圖文編排中，展現無遺。</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3.教師可運用全書彩色印刷，節錄位在學校附近的古蹟，做深入簡介，並鼓勵學生利用假日與家人實地參觀，與本書做對照。</w:t>
            </w:r>
          </w:p>
          <w:p w:rsidR="00F87EA4" w:rsidRPr="00FE2613" w:rsidRDefault="00F87EA4" w:rsidP="00AA3D71">
            <w:pPr>
              <w:adjustRightInd w:val="0"/>
              <w:snapToGrid w:val="0"/>
              <w:spacing w:line="240" w:lineRule="atLeast"/>
              <w:rPr>
                <w:rFonts w:ascii="標楷體" w:eastAsia="標楷體" w:hAnsi="標楷體"/>
                <w:sz w:val="20"/>
                <w:szCs w:val="20"/>
                <w:lang w:eastAsia="zh-TW"/>
              </w:rPr>
            </w:pPr>
            <w:r w:rsidRPr="00FE2613">
              <w:rPr>
                <w:rFonts w:ascii="標楷體" w:eastAsia="標楷體" w:hAnsi="標楷體" w:cs="Arial Unicode MS" w:hint="eastAsia"/>
                <w:sz w:val="20"/>
                <w:szCs w:val="20"/>
                <w:lang w:eastAsia="zh-TW"/>
              </w:rPr>
              <w:t>4.學生進行閱讀理解題目的練習。</w:t>
            </w:r>
          </w:p>
        </w:tc>
      </w:tr>
      <w:tr w:rsidR="00F87EA4" w:rsidRPr="00FE2613" w:rsidTr="00AA3D71">
        <w:trPr>
          <w:trHeight w:hRule="exact" w:val="4249"/>
          <w:jc w:val="center"/>
        </w:trPr>
        <w:tc>
          <w:tcPr>
            <w:tcW w:w="567" w:type="dxa"/>
            <w:vAlign w:val="center"/>
          </w:tcPr>
          <w:p w:rsidR="00F87EA4" w:rsidRPr="00FE2613" w:rsidRDefault="00F87EA4" w:rsidP="00AA3D71">
            <w:pPr>
              <w:pStyle w:val="TableParagraph"/>
              <w:adjustRightInd w:val="0"/>
              <w:snapToGrid w:val="0"/>
              <w:spacing w:line="240" w:lineRule="atLeast"/>
              <w:ind w:right="36"/>
              <w:jc w:val="center"/>
              <w:rPr>
                <w:rFonts w:ascii="標楷體" w:eastAsia="標楷體" w:hAnsi="標楷體"/>
                <w:color w:val="231F20"/>
                <w:w w:val="95"/>
                <w:sz w:val="20"/>
                <w:szCs w:val="20"/>
              </w:rPr>
            </w:pPr>
            <w:r w:rsidRPr="00FE2613">
              <w:rPr>
                <w:rFonts w:ascii="標楷體" w:eastAsia="標楷體" w:hAnsi="標楷體"/>
                <w:color w:val="231F20"/>
                <w:w w:val="95"/>
                <w:sz w:val="20"/>
                <w:szCs w:val="20"/>
              </w:rPr>
              <w:lastRenderedPageBreak/>
              <w:t>2</w:t>
            </w:r>
          </w:p>
        </w:tc>
        <w:tc>
          <w:tcPr>
            <w:tcW w:w="709" w:type="dxa"/>
          </w:tcPr>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09</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05</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09</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11</w:t>
            </w:r>
          </w:p>
          <w:p w:rsidR="00F87EA4" w:rsidRPr="00FE2613" w:rsidRDefault="00F87EA4" w:rsidP="00AA3D71">
            <w:pPr>
              <w:jc w:val="center"/>
              <w:rPr>
                <w:rFonts w:ascii="標楷體" w:eastAsia="標楷體" w:hAnsi="標楷體"/>
                <w:color w:val="000000"/>
                <w:sz w:val="20"/>
                <w:szCs w:val="20"/>
              </w:rPr>
            </w:pPr>
          </w:p>
        </w:tc>
        <w:tc>
          <w:tcPr>
            <w:tcW w:w="3827" w:type="dxa"/>
            <w:gridSpan w:val="3"/>
            <w:vAlign w:val="center"/>
          </w:tcPr>
          <w:p w:rsidR="00F87EA4" w:rsidRPr="00FE2613" w:rsidRDefault="00F87EA4" w:rsidP="00AA3D71">
            <w:pPr>
              <w:widowControl/>
              <w:spacing w:line="0" w:lineRule="atLeast"/>
              <w:jc w:val="both"/>
              <w:rPr>
                <w:rFonts w:ascii="標楷體" w:eastAsia="標楷體" w:hAnsi="標楷體"/>
                <w:sz w:val="20"/>
                <w:szCs w:val="20"/>
                <w:u w:val="wave"/>
                <w:lang w:eastAsia="zh-TW"/>
              </w:rPr>
            </w:pPr>
            <w:r w:rsidRPr="00FE2613">
              <w:rPr>
                <w:rFonts w:ascii="標楷體" w:eastAsia="標楷體" w:hAnsi="標楷體" w:hint="eastAsia"/>
                <w:sz w:val="20"/>
                <w:szCs w:val="20"/>
                <w:u w:val="wave"/>
                <w:lang w:eastAsia="zh-TW"/>
              </w:rPr>
              <w:t>看笑話學成語1-6</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1.分組進行閱讀、討論。</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2.本書內容：</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本套書以有趣的生活點滴故事，介紹成語的意思，化解了孩子與成語第一類接觸的緊張。「笑話」與「成語」的組合，也引發了孩子學習語文的熱烈情緒。</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3.教師的運用：</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本套書以「幽默一下」、「成語加油站」、「成語試金石」、「成語萬事通」等四部分伸展成語學習的觸角。讀完本書，孩子更可熟練的運用成語，認識更豐富的成語樣貌。教師可以找適合和學生分享的故事，作為教學之用。</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4.藉由提問，讓學生在文章中找出答案並標示起來，學習抓取文章重點。</w:t>
            </w:r>
          </w:p>
          <w:p w:rsidR="00F87EA4" w:rsidRPr="00FE2613" w:rsidRDefault="00F87EA4" w:rsidP="00AA3D71">
            <w:pPr>
              <w:rPr>
                <w:rFonts w:ascii="標楷體" w:eastAsia="標楷體" w:hAnsi="標楷體"/>
                <w:sz w:val="20"/>
                <w:szCs w:val="20"/>
                <w:lang w:eastAsia="zh-TW"/>
              </w:rPr>
            </w:pPr>
            <w:r w:rsidRPr="00FE2613">
              <w:rPr>
                <w:rFonts w:ascii="標楷體" w:eastAsia="標楷體" w:hAnsi="標楷體" w:cs="Arial Unicode MS" w:hint="eastAsia"/>
                <w:sz w:val="20"/>
                <w:szCs w:val="20"/>
                <w:lang w:eastAsia="zh-TW"/>
              </w:rPr>
              <w:t>5.學生進行閱讀理解題目的練習。</w:t>
            </w:r>
          </w:p>
          <w:p w:rsidR="00F87EA4" w:rsidRPr="00FE2613" w:rsidRDefault="00F87EA4" w:rsidP="00AA3D71">
            <w:pPr>
              <w:pStyle w:val="a7"/>
              <w:widowControl/>
              <w:snapToGrid/>
              <w:spacing w:line="240" w:lineRule="exact"/>
              <w:rPr>
                <w:rFonts w:ascii="標楷體" w:eastAsia="標楷體" w:hAnsi="標楷體"/>
                <w:lang w:eastAsia="zh-TW"/>
              </w:rPr>
            </w:pPr>
          </w:p>
        </w:tc>
        <w:tc>
          <w:tcPr>
            <w:tcW w:w="567" w:type="dxa"/>
            <w:vAlign w:val="center"/>
          </w:tcPr>
          <w:p w:rsidR="00F87EA4" w:rsidRPr="00FE2613" w:rsidRDefault="00F87EA4" w:rsidP="00AA3D71">
            <w:pPr>
              <w:pStyle w:val="TableParagraph"/>
              <w:adjustRightInd w:val="0"/>
              <w:snapToGrid w:val="0"/>
              <w:spacing w:line="240" w:lineRule="atLeast"/>
              <w:jc w:val="center"/>
              <w:rPr>
                <w:rFonts w:ascii="標楷體" w:eastAsia="標楷體" w:hAnsi="標楷體" w:cs="微軟正黑體"/>
                <w:sz w:val="20"/>
                <w:szCs w:val="20"/>
              </w:rPr>
            </w:pPr>
            <w:r w:rsidRPr="00FE2613">
              <w:rPr>
                <w:rFonts w:ascii="標楷體" w:eastAsia="標楷體" w:hAnsi="標楷體"/>
                <w:color w:val="231F20"/>
                <w:w w:val="95"/>
                <w:sz w:val="20"/>
                <w:szCs w:val="20"/>
              </w:rPr>
              <w:t>13</w:t>
            </w:r>
          </w:p>
        </w:tc>
        <w:tc>
          <w:tcPr>
            <w:tcW w:w="567" w:type="dxa"/>
          </w:tcPr>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11/</w:t>
            </w:r>
            <w:r w:rsidRPr="00FE2613">
              <w:rPr>
                <w:rFonts w:ascii="標楷體" w:eastAsia="標楷體" w:hAnsi="標楷體" w:hint="eastAsia"/>
                <w:color w:val="000000"/>
                <w:sz w:val="20"/>
                <w:szCs w:val="20"/>
              </w:rPr>
              <w:t>21</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27</w:t>
            </w:r>
          </w:p>
        </w:tc>
        <w:tc>
          <w:tcPr>
            <w:tcW w:w="4531" w:type="dxa"/>
            <w:gridSpan w:val="2"/>
          </w:tcPr>
          <w:p w:rsidR="00F87EA4" w:rsidRPr="00FE2613" w:rsidRDefault="00F87EA4"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科學小百科</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1.分組進行閱讀、討論。</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2.本書內容：</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你知道便利貼是怎麼發明的嗎？呼拉圈是玩具還是健身器材？橡皮擦是橡膠做的嗎？科學世界裡，有許許多多有趣的發明過程。有時候生活中一個簡單的問題，卻怎麼也想不出原因，科學小百科就是你的好幫手。</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3.教師可運用全書彩色印刷，節錄位在學校附近的古蹟，做深入簡介，並鼓勵學生利用假日與家人實地參觀，與本書做對照。</w:t>
            </w:r>
          </w:p>
          <w:p w:rsidR="00F87EA4" w:rsidRPr="00FE2613" w:rsidRDefault="00F87EA4" w:rsidP="00AA3D71">
            <w:pPr>
              <w:widowControl/>
              <w:spacing w:after="60" w:line="0" w:lineRule="atLeast"/>
              <w:jc w:val="both"/>
              <w:rPr>
                <w:rFonts w:ascii="標楷體" w:eastAsia="標楷體" w:hAnsi="標楷體"/>
                <w:sz w:val="20"/>
                <w:szCs w:val="20"/>
                <w:lang w:eastAsia="zh-TW"/>
              </w:rPr>
            </w:pPr>
            <w:r w:rsidRPr="00FE2613">
              <w:rPr>
                <w:rFonts w:ascii="標楷體" w:eastAsia="標楷體" w:hAnsi="標楷體" w:cs="Arial Unicode MS" w:hint="eastAsia"/>
                <w:sz w:val="20"/>
                <w:szCs w:val="20"/>
                <w:lang w:eastAsia="zh-TW"/>
              </w:rPr>
              <w:t>4.學生進行閱讀理解題目的練習。</w:t>
            </w:r>
          </w:p>
        </w:tc>
      </w:tr>
      <w:tr w:rsidR="00F87EA4" w:rsidRPr="00FE2613" w:rsidTr="00AA3D71">
        <w:trPr>
          <w:trHeight w:hRule="exact" w:val="3982"/>
          <w:jc w:val="center"/>
        </w:trPr>
        <w:tc>
          <w:tcPr>
            <w:tcW w:w="567" w:type="dxa"/>
            <w:vAlign w:val="center"/>
          </w:tcPr>
          <w:p w:rsidR="00F87EA4" w:rsidRPr="00FE2613" w:rsidRDefault="00F87EA4"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FE2613">
              <w:rPr>
                <w:rFonts w:ascii="標楷體" w:eastAsia="標楷體" w:hAnsi="標楷體"/>
                <w:color w:val="231F20"/>
                <w:w w:val="95"/>
                <w:sz w:val="20"/>
                <w:szCs w:val="20"/>
              </w:rPr>
              <w:t>3</w:t>
            </w:r>
          </w:p>
        </w:tc>
        <w:tc>
          <w:tcPr>
            <w:tcW w:w="709" w:type="dxa"/>
          </w:tcPr>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09</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12</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09</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18</w:t>
            </w:r>
          </w:p>
        </w:tc>
        <w:tc>
          <w:tcPr>
            <w:tcW w:w="3827" w:type="dxa"/>
            <w:gridSpan w:val="3"/>
            <w:vAlign w:val="center"/>
          </w:tcPr>
          <w:p w:rsidR="00F87EA4" w:rsidRPr="00FE2613" w:rsidRDefault="00F87EA4"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每天一篇故事，</w:t>
            </w:r>
            <w:r w:rsidRPr="00FE2613">
              <w:rPr>
                <w:rFonts w:ascii="標楷體" w:eastAsia="標楷體" w:hAnsi="標楷體" w:cs="Arial Unicode MS"/>
                <w:sz w:val="20"/>
                <w:szCs w:val="20"/>
                <w:u w:val="wave"/>
                <w:lang w:eastAsia="zh-TW"/>
              </w:rPr>
              <w:t>10</w:t>
            </w:r>
            <w:r w:rsidRPr="00FE2613">
              <w:rPr>
                <w:rFonts w:ascii="標楷體" w:eastAsia="標楷體" w:hAnsi="標楷體" w:cs="Arial Unicode MS" w:hint="eastAsia"/>
                <w:sz w:val="20"/>
                <w:szCs w:val="20"/>
                <w:u w:val="wave"/>
                <w:lang w:eastAsia="zh-TW"/>
              </w:rPr>
              <w:t>天學會</w:t>
            </w:r>
            <w:r w:rsidRPr="00FE2613">
              <w:rPr>
                <w:rFonts w:ascii="標楷體" w:eastAsia="標楷體" w:hAnsi="標楷體" w:cs="Arial Unicode MS"/>
                <w:sz w:val="20"/>
                <w:szCs w:val="20"/>
                <w:u w:val="wave"/>
                <w:lang w:eastAsia="zh-TW"/>
              </w:rPr>
              <w:t>150</w:t>
            </w:r>
            <w:r w:rsidRPr="00FE2613">
              <w:rPr>
                <w:rFonts w:ascii="標楷體" w:eastAsia="標楷體" w:hAnsi="標楷體" w:cs="Arial Unicode MS" w:hint="eastAsia"/>
                <w:sz w:val="20"/>
                <w:szCs w:val="20"/>
                <w:u w:val="wave"/>
                <w:lang w:eastAsia="zh-TW"/>
              </w:rPr>
              <w:t>個成語</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1.分組進行閱讀、討論。</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2.本書內容：</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本書巧妙的設計了許多事件與場景，讓角色與人物貼近孩子的生活日常，進而將成語融入他們所熟知的「狀況劇」中，讓孩子可以透過故事大量認知成語的使用時機，真正將「認知」轉換成「活用」。</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3.教師的運用：</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本書挑選了十則耳熟能詳的成語，讓孩子讀讀典故後，可以實際運用看看，在大擂臺上小試身手！</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4.藉由提問，讓學生在文章中找出答案並標示起來，學習抓取文章重點。</w:t>
            </w:r>
          </w:p>
          <w:p w:rsidR="00F87EA4" w:rsidRPr="00FE2613" w:rsidRDefault="00F87EA4"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lang w:eastAsia="zh-TW"/>
              </w:rPr>
              <w:t>5.學生進行閱讀理解題目的練習。</w:t>
            </w:r>
          </w:p>
          <w:p w:rsidR="00F87EA4" w:rsidRPr="00FE2613" w:rsidRDefault="00F87EA4" w:rsidP="00AA3D71">
            <w:pPr>
              <w:snapToGrid w:val="0"/>
              <w:spacing w:line="0" w:lineRule="atLeast"/>
              <w:jc w:val="both"/>
              <w:rPr>
                <w:rFonts w:ascii="標楷體" w:eastAsia="標楷體" w:hAnsi="標楷體" w:cs="Arial Unicode MS"/>
                <w:sz w:val="20"/>
                <w:szCs w:val="20"/>
                <w:u w:val="wave"/>
                <w:lang w:eastAsia="zh-TW"/>
              </w:rPr>
            </w:pPr>
          </w:p>
          <w:p w:rsidR="00F87EA4" w:rsidRPr="00FE2613" w:rsidRDefault="00F87EA4" w:rsidP="00AA3D71">
            <w:pPr>
              <w:pStyle w:val="a7"/>
              <w:widowControl/>
              <w:snapToGrid/>
              <w:spacing w:line="240" w:lineRule="exact"/>
              <w:rPr>
                <w:rFonts w:ascii="標楷體" w:eastAsia="標楷體" w:hAnsi="標楷體"/>
                <w:lang w:eastAsia="zh-TW"/>
              </w:rPr>
            </w:pPr>
          </w:p>
        </w:tc>
        <w:tc>
          <w:tcPr>
            <w:tcW w:w="567" w:type="dxa"/>
            <w:vAlign w:val="center"/>
          </w:tcPr>
          <w:p w:rsidR="00F87EA4" w:rsidRPr="00FE2613" w:rsidRDefault="00F87EA4" w:rsidP="00AA3D71">
            <w:pPr>
              <w:pStyle w:val="TableParagraph"/>
              <w:adjustRightInd w:val="0"/>
              <w:snapToGrid w:val="0"/>
              <w:spacing w:line="240" w:lineRule="atLeast"/>
              <w:jc w:val="center"/>
              <w:rPr>
                <w:rFonts w:ascii="標楷體" w:eastAsia="標楷體" w:hAnsi="標楷體" w:cs="微軟正黑體"/>
                <w:sz w:val="20"/>
                <w:szCs w:val="20"/>
              </w:rPr>
            </w:pPr>
            <w:r w:rsidRPr="00FE2613">
              <w:rPr>
                <w:rFonts w:ascii="標楷體" w:eastAsia="標楷體" w:hAnsi="標楷體"/>
                <w:color w:val="231F20"/>
                <w:w w:val="95"/>
                <w:sz w:val="20"/>
                <w:szCs w:val="20"/>
              </w:rPr>
              <w:t>14</w:t>
            </w:r>
          </w:p>
        </w:tc>
        <w:tc>
          <w:tcPr>
            <w:tcW w:w="567" w:type="dxa"/>
          </w:tcPr>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1</w:t>
            </w:r>
            <w:r w:rsidRPr="00FE2613">
              <w:rPr>
                <w:rFonts w:ascii="標楷體" w:eastAsia="標楷體" w:hAnsi="標楷體" w:hint="eastAsia"/>
                <w:color w:val="000000"/>
                <w:sz w:val="20"/>
                <w:szCs w:val="20"/>
              </w:rPr>
              <w:t>1</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28</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12</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04</w:t>
            </w:r>
          </w:p>
        </w:tc>
        <w:tc>
          <w:tcPr>
            <w:tcW w:w="4531" w:type="dxa"/>
            <w:gridSpan w:val="2"/>
            <w:vAlign w:val="center"/>
          </w:tcPr>
          <w:p w:rsidR="00F87EA4" w:rsidRPr="00FE2613" w:rsidRDefault="00F87EA4"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臺灣的古蹟：南臺灣</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1.分組進行閱讀、討論。</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2.本書內容：</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本書介紹</w:t>
            </w:r>
            <w:r w:rsidRPr="00FE2613">
              <w:rPr>
                <w:rFonts w:ascii="標楷體" w:eastAsia="標楷體" w:hAnsi="標楷體" w:cs="Arial Unicode MS" w:hint="eastAsia"/>
                <w:sz w:val="20"/>
                <w:szCs w:val="20"/>
                <w:u w:val="single"/>
                <w:lang w:eastAsia="zh-TW"/>
              </w:rPr>
              <w:t>臺灣</w:t>
            </w:r>
            <w:r w:rsidRPr="00FE2613">
              <w:rPr>
                <w:rFonts w:ascii="標楷體" w:eastAsia="標楷體" w:hAnsi="標楷體" w:cs="Arial Unicode MS" w:hint="eastAsia"/>
                <w:sz w:val="20"/>
                <w:szCs w:val="20"/>
                <w:lang w:eastAsia="zh-TW"/>
              </w:rPr>
              <w:t>各縣市著名的名勝古蹟。用淺白的文字，介紹各古蹟的歷史、建築特色及人文特點等。特別的是裡面有許多繪製精美細緻的圖片和多幅局部特寫的照片，讓讀者在翻閱時，也享受到隨書遊覽的樂趣。</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3.教師簡介書籍特色後，可請學生依照個人家鄉的所在，尋找附近的古蹟特色，透過小組分享、表達，尋訪家鄉的風貌。</w:t>
            </w:r>
          </w:p>
          <w:p w:rsidR="00F87EA4" w:rsidRPr="00FE2613" w:rsidRDefault="00F87EA4" w:rsidP="00AA3D71">
            <w:pPr>
              <w:adjustRightInd w:val="0"/>
              <w:snapToGrid w:val="0"/>
              <w:spacing w:line="240" w:lineRule="atLeast"/>
              <w:rPr>
                <w:rFonts w:ascii="標楷體" w:eastAsia="標楷體" w:hAnsi="標楷體"/>
                <w:sz w:val="20"/>
                <w:szCs w:val="20"/>
                <w:lang w:eastAsia="zh-TW"/>
              </w:rPr>
            </w:pPr>
            <w:r w:rsidRPr="00FE2613">
              <w:rPr>
                <w:rFonts w:ascii="標楷體" w:eastAsia="標楷體" w:hAnsi="標楷體" w:cs="Arial Unicode MS" w:hint="eastAsia"/>
                <w:sz w:val="20"/>
                <w:szCs w:val="20"/>
                <w:lang w:eastAsia="zh-TW"/>
              </w:rPr>
              <w:t>4.學生進行閱讀理解題目的練習。</w:t>
            </w:r>
          </w:p>
          <w:p w:rsidR="00F87EA4" w:rsidRPr="00FE2613" w:rsidRDefault="00F87EA4" w:rsidP="00AA3D71">
            <w:pPr>
              <w:adjustRightInd w:val="0"/>
              <w:snapToGrid w:val="0"/>
              <w:spacing w:line="240" w:lineRule="atLeast"/>
              <w:rPr>
                <w:rFonts w:ascii="標楷體" w:eastAsia="標楷體" w:hAnsi="標楷體"/>
                <w:sz w:val="20"/>
                <w:szCs w:val="20"/>
                <w:lang w:eastAsia="zh-TW"/>
              </w:rPr>
            </w:pPr>
          </w:p>
          <w:p w:rsidR="00F87EA4" w:rsidRPr="00FE2613" w:rsidRDefault="00F87EA4" w:rsidP="00AA3D71">
            <w:pPr>
              <w:adjustRightInd w:val="0"/>
              <w:snapToGrid w:val="0"/>
              <w:spacing w:line="240" w:lineRule="atLeast"/>
              <w:rPr>
                <w:rFonts w:ascii="標楷體" w:eastAsia="標楷體" w:hAnsi="標楷體"/>
                <w:sz w:val="20"/>
                <w:szCs w:val="20"/>
                <w:lang w:eastAsia="zh-TW"/>
              </w:rPr>
            </w:pPr>
          </w:p>
          <w:p w:rsidR="00F87EA4" w:rsidRPr="00FE2613" w:rsidRDefault="00F87EA4" w:rsidP="00AA3D71">
            <w:pPr>
              <w:adjustRightInd w:val="0"/>
              <w:snapToGrid w:val="0"/>
              <w:spacing w:line="240" w:lineRule="atLeast"/>
              <w:rPr>
                <w:rFonts w:ascii="標楷體" w:eastAsia="標楷體" w:hAnsi="標楷體"/>
                <w:sz w:val="20"/>
                <w:szCs w:val="20"/>
                <w:lang w:eastAsia="zh-TW"/>
              </w:rPr>
            </w:pPr>
          </w:p>
        </w:tc>
      </w:tr>
      <w:tr w:rsidR="00F87EA4" w:rsidRPr="00FE2613" w:rsidTr="00AA3D71">
        <w:trPr>
          <w:trHeight w:hRule="exact" w:val="4263"/>
          <w:jc w:val="center"/>
        </w:trPr>
        <w:tc>
          <w:tcPr>
            <w:tcW w:w="567" w:type="dxa"/>
            <w:vAlign w:val="center"/>
          </w:tcPr>
          <w:p w:rsidR="00F87EA4" w:rsidRPr="00FE2613" w:rsidRDefault="00F87EA4"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FE2613">
              <w:rPr>
                <w:rFonts w:ascii="標楷體" w:eastAsia="標楷體" w:hAnsi="標楷體"/>
                <w:color w:val="231F20"/>
                <w:w w:val="95"/>
                <w:sz w:val="20"/>
                <w:szCs w:val="20"/>
              </w:rPr>
              <w:t>4</w:t>
            </w:r>
          </w:p>
        </w:tc>
        <w:tc>
          <w:tcPr>
            <w:tcW w:w="709" w:type="dxa"/>
          </w:tcPr>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09</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19</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09</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25</w:t>
            </w:r>
          </w:p>
        </w:tc>
        <w:tc>
          <w:tcPr>
            <w:tcW w:w="3827" w:type="dxa"/>
            <w:gridSpan w:val="3"/>
          </w:tcPr>
          <w:p w:rsidR="00F87EA4" w:rsidRPr="00FE2613" w:rsidRDefault="00F87EA4" w:rsidP="00AA3D71">
            <w:pPr>
              <w:widowControl/>
              <w:spacing w:after="60"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大家來說繞口令</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2.本書內容：</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本書有四十三則繞口令及六首臺語童謠。每則繞口令都有指導和創作部分，以遊戲方式做最好的發音訓練。這是一本有關繞口令獨一無二的好書。</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3.教師的運用：</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本套書會說話的人口齒清晰、咬字清楚、抑揚頓挫富節奏感，聽起來特別討人喜歡可以用互動方式練習和創作繞口令的指導書。</w:t>
            </w:r>
          </w:p>
          <w:p w:rsidR="00F87EA4" w:rsidRPr="00FE2613" w:rsidRDefault="00F87EA4" w:rsidP="00AA3D71">
            <w:pPr>
              <w:rPr>
                <w:rFonts w:ascii="標楷體" w:eastAsia="標楷體" w:hAnsi="標楷體"/>
                <w:sz w:val="20"/>
                <w:szCs w:val="20"/>
                <w:lang w:eastAsia="zh-TW"/>
              </w:rPr>
            </w:pPr>
            <w:r w:rsidRPr="00FE2613">
              <w:rPr>
                <w:rFonts w:ascii="標楷體" w:eastAsia="標楷體" w:hAnsi="標楷體" w:cs="Arial Unicode MS" w:hint="eastAsia"/>
                <w:sz w:val="20"/>
                <w:szCs w:val="20"/>
                <w:lang w:eastAsia="zh-TW"/>
              </w:rPr>
              <w:t>4.學生進行閱讀理解題目的練習。</w:t>
            </w:r>
          </w:p>
        </w:tc>
        <w:tc>
          <w:tcPr>
            <w:tcW w:w="567" w:type="dxa"/>
            <w:vAlign w:val="center"/>
          </w:tcPr>
          <w:p w:rsidR="00F87EA4" w:rsidRPr="00FE2613" w:rsidRDefault="00F87EA4" w:rsidP="00AA3D71">
            <w:pPr>
              <w:pStyle w:val="TableParagraph"/>
              <w:adjustRightInd w:val="0"/>
              <w:snapToGrid w:val="0"/>
              <w:spacing w:line="240" w:lineRule="atLeast"/>
              <w:jc w:val="center"/>
              <w:rPr>
                <w:rFonts w:ascii="標楷體" w:eastAsia="標楷體" w:hAnsi="標楷體" w:cs="微軟正黑體"/>
                <w:sz w:val="20"/>
                <w:szCs w:val="20"/>
              </w:rPr>
            </w:pPr>
            <w:r w:rsidRPr="00FE2613">
              <w:rPr>
                <w:rFonts w:ascii="標楷體" w:eastAsia="標楷體" w:hAnsi="標楷體"/>
                <w:color w:val="231F20"/>
                <w:w w:val="95"/>
                <w:sz w:val="20"/>
                <w:szCs w:val="20"/>
              </w:rPr>
              <w:t>15</w:t>
            </w:r>
          </w:p>
        </w:tc>
        <w:tc>
          <w:tcPr>
            <w:tcW w:w="567" w:type="dxa"/>
          </w:tcPr>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w:t>
            </w:r>
            <w:r w:rsidRPr="00FE2613">
              <w:rPr>
                <w:rFonts w:ascii="標楷體" w:eastAsia="標楷體" w:hAnsi="標楷體" w:hint="eastAsia"/>
                <w:color w:val="000000"/>
                <w:sz w:val="20"/>
                <w:szCs w:val="20"/>
                <w:lang w:eastAsia="zh-TW"/>
              </w:rPr>
              <w:t>10</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1</w:t>
            </w:r>
            <w:r w:rsidRPr="00FE2613">
              <w:rPr>
                <w:rFonts w:ascii="標楷體" w:eastAsia="標楷體" w:hAnsi="標楷體" w:hint="eastAsia"/>
                <w:color w:val="000000"/>
                <w:sz w:val="20"/>
                <w:szCs w:val="20"/>
              </w:rPr>
              <w:t>2</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05</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12</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11</w:t>
            </w:r>
          </w:p>
        </w:tc>
        <w:tc>
          <w:tcPr>
            <w:tcW w:w="4531" w:type="dxa"/>
            <w:gridSpan w:val="2"/>
            <w:vAlign w:val="center"/>
          </w:tcPr>
          <w:p w:rsidR="00F87EA4" w:rsidRPr="00FE2613" w:rsidRDefault="00F87EA4"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安平古堡參觀記</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1.分析讀不懂句子的問題</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當我們閱讀書籍或文章，遇到不懂的句子時，可以透過兩種簡單的方法，幫助我們解決困難，快速的掌握重點。</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2.尋找解決方法</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※讀不懂→(</w:t>
            </w:r>
            <w:r w:rsidRPr="00FE2613">
              <w:rPr>
                <w:rFonts w:ascii="標楷體" w:eastAsia="標楷體" w:hAnsi="標楷體" w:cs="Arial Unicode MS"/>
                <w:sz w:val="20"/>
                <w:szCs w:val="20"/>
                <w:lang w:eastAsia="zh-TW"/>
              </w:rPr>
              <w:t>1</w:t>
            </w:r>
            <w:r w:rsidRPr="00FE2613">
              <w:rPr>
                <w:rFonts w:ascii="標楷體" w:eastAsia="標楷體" w:hAnsi="標楷體" w:cs="Arial Unicode MS" w:hint="eastAsia"/>
                <w:sz w:val="20"/>
                <w:szCs w:val="20"/>
                <w:lang w:eastAsia="zh-TW"/>
              </w:rPr>
              <w:t>)找句型</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看標點符號→放回文本檢視→問題解決</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MS Mincho" w:hint="eastAsia"/>
                <w:sz w:val="20"/>
                <w:szCs w:val="20"/>
                <w:lang w:eastAsia="zh-TW"/>
              </w:rPr>
              <w:t>(1)</w:t>
            </w:r>
            <w:r w:rsidRPr="00FE2613">
              <w:rPr>
                <w:rFonts w:ascii="標楷體" w:eastAsia="標楷體" w:hAnsi="標楷體" w:cs="Arial Unicode MS" w:hint="eastAsia"/>
                <w:sz w:val="20"/>
                <w:szCs w:val="20"/>
                <w:lang w:eastAsia="zh-TW"/>
              </w:rPr>
              <w:t>找句型</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教師引導學生大聲朗讀句子，並輔助提醒說明。</w:t>
            </w:r>
          </w:p>
          <w:p w:rsidR="00F87EA4" w:rsidRPr="00FE2613" w:rsidRDefault="00F87EA4"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w:t>
            </w:r>
            <w:r w:rsidRPr="00FE2613">
              <w:rPr>
                <w:rFonts w:ascii="標楷體" w:eastAsia="標楷體" w:hAnsi="標楷體" w:cs="Arial Unicode MS"/>
                <w:sz w:val="20"/>
                <w:szCs w:val="20"/>
                <w:lang w:eastAsia="zh-TW"/>
              </w:rPr>
              <w:t>.</w:t>
            </w:r>
            <w:r w:rsidRPr="00FE2613">
              <w:rPr>
                <w:rFonts w:ascii="標楷體" w:eastAsia="標楷體" w:hAnsi="標楷體" w:cs="Arial Unicode MS" w:hint="eastAsia"/>
                <w:sz w:val="20"/>
                <w:szCs w:val="20"/>
                <w:lang w:eastAsia="zh-TW"/>
              </w:rPr>
              <w:t>中層有許多細樹枝，因為這裡大魚進不去，所以是小魚最安全的生活空間。</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◎因為</w:t>
            </w:r>
            <w:r w:rsidRPr="00FE2613">
              <w:rPr>
                <w:rFonts w:ascii="標楷體" w:eastAsia="標楷體" w:hAnsi="標楷體" w:cs="SimSun" w:hint="eastAsia"/>
                <w:sz w:val="20"/>
                <w:szCs w:val="20"/>
                <w:lang w:eastAsia="zh-TW"/>
              </w:rPr>
              <w:t>……</w:t>
            </w:r>
            <w:r w:rsidRPr="00FE2613">
              <w:rPr>
                <w:rFonts w:ascii="標楷體" w:eastAsia="標楷體" w:hAnsi="標楷體" w:cs="Arial Unicode MS" w:hint="eastAsia"/>
                <w:sz w:val="20"/>
                <w:szCs w:val="20"/>
                <w:lang w:eastAsia="zh-TW"/>
              </w:rPr>
              <w:t>所以表示因果的句型→可以判斷小魚在中層生活的原因。</w:t>
            </w:r>
          </w:p>
          <w:p w:rsidR="00F87EA4" w:rsidRPr="00FE2613" w:rsidRDefault="00F87EA4" w:rsidP="00AA3D71">
            <w:pPr>
              <w:spacing w:line="0" w:lineRule="atLeast"/>
              <w:jc w:val="both"/>
              <w:rPr>
                <w:rFonts w:ascii="標楷體" w:eastAsia="標楷體" w:hAnsi="標楷體"/>
                <w:sz w:val="20"/>
                <w:szCs w:val="20"/>
                <w:lang w:eastAsia="zh-TW"/>
              </w:rPr>
            </w:pPr>
            <w:r w:rsidRPr="00FE2613">
              <w:rPr>
                <w:rFonts w:ascii="標楷體" w:eastAsia="標楷體" w:hAnsi="標楷體" w:cs="MS Mincho" w:hint="eastAsia"/>
                <w:sz w:val="20"/>
                <w:szCs w:val="20"/>
                <w:lang w:eastAsia="zh-TW"/>
              </w:rPr>
              <w:t>(1)</w:t>
            </w:r>
            <w:r w:rsidRPr="00FE2613">
              <w:rPr>
                <w:rFonts w:ascii="標楷體" w:eastAsia="標楷體" w:hAnsi="標楷體" w:hint="eastAsia"/>
                <w:sz w:val="20"/>
                <w:szCs w:val="20"/>
                <w:lang w:eastAsia="zh-TW"/>
              </w:rPr>
              <w:t>看標點符號</w:t>
            </w:r>
          </w:p>
          <w:p w:rsidR="00F87EA4" w:rsidRPr="00FE2613" w:rsidRDefault="00F87EA4" w:rsidP="00AA3D71">
            <w:pPr>
              <w:spacing w:line="0" w:lineRule="atLeast"/>
              <w:ind w:left="200" w:hangingChars="100" w:hanging="200"/>
              <w:jc w:val="both"/>
              <w:rPr>
                <w:rFonts w:ascii="標楷體" w:eastAsia="標楷體" w:hAnsi="標楷體"/>
                <w:sz w:val="20"/>
                <w:szCs w:val="20"/>
                <w:lang w:eastAsia="zh-TW"/>
              </w:rPr>
            </w:pPr>
            <w:r w:rsidRPr="00FE2613">
              <w:rPr>
                <w:rFonts w:ascii="新細明體" w:hAnsi="新細明體" w:cs="新細明體" w:hint="eastAsia"/>
                <w:sz w:val="20"/>
                <w:szCs w:val="20"/>
                <w:lang w:eastAsia="zh-TW"/>
              </w:rPr>
              <w:t>①</w:t>
            </w:r>
            <w:r w:rsidRPr="00FE2613">
              <w:rPr>
                <w:rFonts w:ascii="標楷體" w:eastAsia="標楷體" w:hAnsi="標楷體" w:hint="eastAsia"/>
                <w:sz w:val="20"/>
                <w:szCs w:val="20"/>
                <w:lang w:eastAsia="zh-TW"/>
              </w:rPr>
              <w:t>我們先參觀陳列館，裡面放著許多文物：有安平的史料，有古城的模型，還有地圖、照片和畫作。</w:t>
            </w:r>
          </w:p>
          <w:p w:rsidR="00F87EA4" w:rsidRPr="00FE2613" w:rsidRDefault="00F87EA4" w:rsidP="00AA3D71">
            <w:pPr>
              <w:spacing w:line="0" w:lineRule="atLeast"/>
              <w:ind w:left="200" w:hangingChars="100" w:hanging="200"/>
              <w:jc w:val="both"/>
              <w:rPr>
                <w:rFonts w:ascii="標楷體" w:eastAsia="標楷體" w:hAnsi="標楷體"/>
                <w:sz w:val="20"/>
                <w:szCs w:val="20"/>
                <w:lang w:eastAsia="zh-TW"/>
              </w:rPr>
            </w:pPr>
            <w:r w:rsidRPr="00FE2613">
              <w:rPr>
                <w:rFonts w:ascii="標楷體" w:eastAsia="標楷體" w:hAnsi="標楷體" w:hint="eastAsia"/>
                <w:sz w:val="20"/>
                <w:szCs w:val="20"/>
                <w:lang w:eastAsia="zh-TW"/>
              </w:rPr>
              <w:t>◎冒號代表說明後面列出的物品→可以判斷這些都是陳列館裡的文物。</w:t>
            </w:r>
          </w:p>
          <w:p w:rsidR="00F87EA4" w:rsidRPr="00FE2613" w:rsidRDefault="00F87EA4" w:rsidP="00AA3D71">
            <w:pPr>
              <w:spacing w:line="0" w:lineRule="atLeast"/>
              <w:ind w:left="200" w:hangingChars="100" w:hanging="200"/>
              <w:jc w:val="both"/>
              <w:rPr>
                <w:rFonts w:ascii="標楷體" w:eastAsia="標楷體" w:hAnsi="標楷體"/>
                <w:sz w:val="20"/>
                <w:szCs w:val="20"/>
                <w:lang w:eastAsia="zh-TW"/>
              </w:rPr>
            </w:pPr>
            <w:r w:rsidRPr="00FE2613">
              <w:rPr>
                <w:rFonts w:ascii="新細明體" w:hAnsi="新細明體" w:cs="新細明體" w:hint="eastAsia"/>
                <w:sz w:val="20"/>
                <w:szCs w:val="20"/>
                <w:lang w:eastAsia="zh-TW"/>
              </w:rPr>
              <w:t>②</w:t>
            </w:r>
            <w:r w:rsidRPr="00FE2613">
              <w:rPr>
                <w:rFonts w:ascii="標楷體" w:eastAsia="標楷體" w:hAnsi="標楷體" w:hint="eastAsia"/>
                <w:sz w:val="20"/>
                <w:szCs w:val="20"/>
                <w:lang w:eastAsia="zh-TW"/>
              </w:rPr>
              <w:t>圍爐、守歲、拜年等，都是過年常見的傳統習俗活動。</w:t>
            </w:r>
          </w:p>
          <w:p w:rsidR="00F87EA4" w:rsidRPr="00FE2613" w:rsidRDefault="00F87EA4"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hint="eastAsia"/>
                <w:sz w:val="20"/>
                <w:szCs w:val="20"/>
                <w:lang w:eastAsia="zh-TW"/>
              </w:rPr>
              <w:t>◎用頓號隔開短語→可以判斷出這些都是過年的傳統習俗活動。</w:t>
            </w:r>
          </w:p>
          <w:p w:rsidR="00F87EA4" w:rsidRPr="00FE2613" w:rsidRDefault="00F87EA4" w:rsidP="00AA3D71">
            <w:pPr>
              <w:snapToGrid w:val="0"/>
              <w:spacing w:line="0" w:lineRule="atLeast"/>
              <w:jc w:val="both"/>
              <w:rPr>
                <w:rFonts w:ascii="標楷體" w:eastAsia="標楷體" w:hAnsi="標楷體" w:cs="Arial Unicode MS"/>
                <w:sz w:val="20"/>
                <w:szCs w:val="20"/>
                <w:u w:val="wave"/>
                <w:lang w:eastAsia="zh-TW"/>
              </w:rPr>
            </w:pPr>
          </w:p>
          <w:p w:rsidR="00F87EA4" w:rsidRPr="00FE2613" w:rsidRDefault="00F87EA4" w:rsidP="00AA3D71">
            <w:pPr>
              <w:snapToGrid w:val="0"/>
              <w:spacing w:line="0" w:lineRule="atLeast"/>
              <w:jc w:val="both"/>
              <w:rPr>
                <w:rFonts w:ascii="標楷體" w:eastAsia="標楷體" w:hAnsi="標楷體" w:cs="Arial Unicode MS"/>
                <w:sz w:val="20"/>
                <w:szCs w:val="20"/>
                <w:u w:val="wave"/>
                <w:lang w:eastAsia="zh-TW"/>
              </w:rPr>
            </w:pPr>
          </w:p>
          <w:p w:rsidR="00F87EA4" w:rsidRPr="00FE2613" w:rsidRDefault="00F87EA4" w:rsidP="00AA3D71">
            <w:pPr>
              <w:adjustRightInd w:val="0"/>
              <w:snapToGrid w:val="0"/>
              <w:spacing w:line="240" w:lineRule="atLeast"/>
              <w:jc w:val="center"/>
              <w:rPr>
                <w:rFonts w:ascii="標楷體" w:eastAsia="標楷體" w:hAnsi="標楷體"/>
                <w:sz w:val="20"/>
                <w:szCs w:val="20"/>
                <w:lang w:eastAsia="zh-TW"/>
              </w:rPr>
            </w:pPr>
          </w:p>
        </w:tc>
      </w:tr>
      <w:tr w:rsidR="00F87EA4" w:rsidRPr="00FE2613" w:rsidTr="00AA3D71">
        <w:trPr>
          <w:trHeight w:hRule="exact" w:val="6800"/>
          <w:jc w:val="center"/>
        </w:trPr>
        <w:tc>
          <w:tcPr>
            <w:tcW w:w="567" w:type="dxa"/>
            <w:vAlign w:val="center"/>
          </w:tcPr>
          <w:p w:rsidR="00F87EA4" w:rsidRPr="00FE2613" w:rsidRDefault="00F87EA4"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FE2613">
              <w:rPr>
                <w:rFonts w:ascii="標楷體" w:eastAsia="標楷體" w:hAnsi="標楷體"/>
                <w:color w:val="231F20"/>
                <w:w w:val="95"/>
                <w:sz w:val="20"/>
                <w:szCs w:val="20"/>
              </w:rPr>
              <w:lastRenderedPageBreak/>
              <w:t>5</w:t>
            </w:r>
          </w:p>
        </w:tc>
        <w:tc>
          <w:tcPr>
            <w:tcW w:w="709" w:type="dxa"/>
          </w:tcPr>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09</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26</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10</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02</w:t>
            </w:r>
          </w:p>
        </w:tc>
        <w:tc>
          <w:tcPr>
            <w:tcW w:w="3827" w:type="dxa"/>
            <w:gridSpan w:val="3"/>
          </w:tcPr>
          <w:p w:rsidR="00F87EA4" w:rsidRPr="00FE2613" w:rsidRDefault="00F87EA4"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啟程吧玫瑰公主號</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1.分組進行閱讀、討論。</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2.本書內容：</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第二十一屆</w:t>
            </w:r>
            <w:r w:rsidRPr="00FE2613">
              <w:rPr>
                <w:rFonts w:ascii="標楷體" w:eastAsia="標楷體" w:hAnsi="標楷體" w:cs="Arial Unicode MS" w:hint="eastAsia"/>
                <w:sz w:val="20"/>
                <w:szCs w:val="20"/>
                <w:u w:val="single"/>
                <w:lang w:eastAsia="zh-TW"/>
              </w:rPr>
              <w:t>九歌現代少兒文學獎</w:t>
            </w:r>
            <w:r w:rsidRPr="00FE2613">
              <w:rPr>
                <w:rFonts w:ascii="標楷體" w:eastAsia="標楷體" w:hAnsi="標楷體" w:cs="Arial Unicode MS" w:hint="eastAsia"/>
                <w:sz w:val="20"/>
                <w:szCs w:val="20"/>
                <w:lang w:eastAsia="zh-TW"/>
              </w:rPr>
              <w:t>榮譽獎作品，一本神祕的古書，牽起祖孫三代的奇緣，主角因為母親的過世，讓疏離的父子不得不相依為命，為了夢想造一艘船，讓他們用愛與希望一起攜手，完成一艘夢想中的古帆船。</w:t>
            </w:r>
          </w:p>
          <w:p w:rsidR="00F87EA4" w:rsidRPr="00FE2613" w:rsidRDefault="00F87EA4" w:rsidP="00AA3D71">
            <w:pPr>
              <w:pStyle w:val="a7"/>
              <w:widowControl/>
              <w:snapToGrid/>
              <w:rPr>
                <w:rFonts w:ascii="標楷體" w:eastAsia="標楷體" w:hAnsi="標楷體"/>
                <w:lang w:eastAsia="zh-TW"/>
              </w:rPr>
            </w:pPr>
            <w:r w:rsidRPr="00FE2613">
              <w:rPr>
                <w:rFonts w:ascii="標楷體" w:eastAsia="標楷體" w:hAnsi="標楷體" w:cs="Arial Unicode MS" w:hint="eastAsia"/>
                <w:lang w:eastAsia="zh-TW"/>
              </w:rPr>
              <w:t>4.學生進行閱讀理解題目的練習。</w:t>
            </w:r>
          </w:p>
        </w:tc>
        <w:tc>
          <w:tcPr>
            <w:tcW w:w="567" w:type="dxa"/>
            <w:vAlign w:val="center"/>
          </w:tcPr>
          <w:p w:rsidR="00F87EA4" w:rsidRPr="00FE2613" w:rsidRDefault="00F87EA4" w:rsidP="00AA3D71">
            <w:pPr>
              <w:pStyle w:val="TableParagraph"/>
              <w:adjustRightInd w:val="0"/>
              <w:snapToGrid w:val="0"/>
              <w:spacing w:line="240" w:lineRule="atLeast"/>
              <w:jc w:val="center"/>
              <w:rPr>
                <w:rFonts w:ascii="標楷體" w:eastAsia="標楷體" w:hAnsi="標楷體" w:cs="微軟正黑體"/>
                <w:sz w:val="20"/>
                <w:szCs w:val="20"/>
              </w:rPr>
            </w:pPr>
            <w:r w:rsidRPr="00FE2613">
              <w:rPr>
                <w:rFonts w:ascii="標楷體" w:eastAsia="標楷體" w:hAnsi="標楷體"/>
                <w:color w:val="231F20"/>
                <w:w w:val="95"/>
                <w:sz w:val="20"/>
                <w:szCs w:val="20"/>
              </w:rPr>
              <w:t>16</w:t>
            </w:r>
          </w:p>
        </w:tc>
        <w:tc>
          <w:tcPr>
            <w:tcW w:w="567" w:type="dxa"/>
          </w:tcPr>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w:t>
            </w:r>
            <w:r w:rsidRPr="00FE2613">
              <w:rPr>
                <w:rFonts w:ascii="標楷體" w:eastAsia="標楷體" w:hAnsi="標楷體" w:hint="eastAsia"/>
                <w:color w:val="000000"/>
                <w:sz w:val="20"/>
                <w:szCs w:val="20"/>
                <w:lang w:eastAsia="zh-TW"/>
              </w:rPr>
              <w:t>10</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1</w:t>
            </w:r>
            <w:r w:rsidRPr="00FE2613">
              <w:rPr>
                <w:rFonts w:ascii="標楷體" w:eastAsia="標楷體" w:hAnsi="標楷體" w:hint="eastAsia"/>
                <w:color w:val="000000"/>
                <w:sz w:val="20"/>
                <w:szCs w:val="20"/>
              </w:rPr>
              <w:t>2</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12</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12</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18</w:t>
            </w:r>
          </w:p>
        </w:tc>
        <w:tc>
          <w:tcPr>
            <w:tcW w:w="4531" w:type="dxa"/>
            <w:gridSpan w:val="2"/>
          </w:tcPr>
          <w:p w:rsidR="00F87EA4" w:rsidRPr="00FE2613" w:rsidRDefault="00F87EA4"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伊索寓言</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1.分組進行閱讀、討論。</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2.文章欣賞：</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本篇故事分別描述了</w:t>
            </w:r>
            <w:r w:rsidRPr="00FE2613">
              <w:rPr>
                <w:rFonts w:ascii="標楷體" w:eastAsia="標楷體" w:hAnsi="標楷體" w:cs="Arial Unicode MS" w:hint="eastAsia"/>
                <w:sz w:val="20"/>
                <w:szCs w:val="20"/>
                <w:u w:val="wave"/>
                <w:lang w:eastAsia="zh-TW"/>
              </w:rPr>
              <w:t>伊索寓言</w:t>
            </w:r>
            <w:r w:rsidRPr="00FE2613">
              <w:rPr>
                <w:rFonts w:ascii="標楷體" w:eastAsia="標楷體" w:hAnsi="標楷體" w:cs="Arial Unicode MS" w:hint="eastAsia"/>
                <w:sz w:val="20"/>
                <w:szCs w:val="20"/>
                <w:lang w:eastAsia="zh-TW"/>
              </w:rPr>
              <w:t>中，兩則關於狐狸的故事，這兩隻狐狸，遇到不同的事件，都運用了自己的方法解決困境。讀完這兩則故事會讓讀者進一步，想閱讀其他</w:t>
            </w:r>
            <w:r w:rsidRPr="00FE2613">
              <w:rPr>
                <w:rFonts w:ascii="標楷體" w:eastAsia="標楷體" w:hAnsi="標楷體" w:cs="Arial Unicode MS" w:hint="eastAsia"/>
                <w:sz w:val="20"/>
                <w:szCs w:val="20"/>
                <w:u w:val="wave"/>
                <w:lang w:eastAsia="zh-TW"/>
              </w:rPr>
              <w:t>伊索寓言</w:t>
            </w:r>
            <w:r w:rsidRPr="00FE2613">
              <w:rPr>
                <w:rFonts w:ascii="標楷體" w:eastAsia="標楷體" w:hAnsi="標楷體" w:cs="Arial Unicode MS" w:hint="eastAsia"/>
                <w:sz w:val="20"/>
                <w:szCs w:val="20"/>
                <w:lang w:eastAsia="zh-TW"/>
              </w:rPr>
              <w:t>中，關於狐狸的故事。</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3.教師可以讓學生比較故事和課文之間的差異，透過不同版本的童話，思考哪種安排更能表達故事的寓意。</w:t>
            </w:r>
          </w:p>
          <w:p w:rsidR="00F87EA4" w:rsidRPr="00FE2613" w:rsidRDefault="00F87EA4" w:rsidP="00AA3D71">
            <w:pPr>
              <w:widowControl/>
              <w:spacing w:after="60" w:line="0" w:lineRule="atLeast"/>
              <w:jc w:val="both"/>
              <w:rPr>
                <w:rFonts w:ascii="標楷體" w:eastAsia="標楷體" w:hAnsi="標楷體"/>
                <w:sz w:val="20"/>
                <w:szCs w:val="20"/>
                <w:lang w:eastAsia="zh-TW"/>
              </w:rPr>
            </w:pPr>
            <w:r w:rsidRPr="00FE2613">
              <w:rPr>
                <w:rFonts w:ascii="標楷體" w:eastAsia="標楷體" w:hAnsi="標楷體" w:cs="Arial Unicode MS" w:hint="eastAsia"/>
                <w:sz w:val="20"/>
                <w:szCs w:val="20"/>
                <w:lang w:eastAsia="zh-TW"/>
              </w:rPr>
              <w:t>4.學生進行閱讀理解題目的練習。</w:t>
            </w:r>
          </w:p>
        </w:tc>
      </w:tr>
      <w:tr w:rsidR="00F87EA4" w:rsidRPr="00FE2613" w:rsidTr="00AA3D71">
        <w:trPr>
          <w:trHeight w:hRule="exact" w:val="9082"/>
          <w:jc w:val="center"/>
        </w:trPr>
        <w:tc>
          <w:tcPr>
            <w:tcW w:w="567" w:type="dxa"/>
            <w:vAlign w:val="center"/>
          </w:tcPr>
          <w:p w:rsidR="00F87EA4" w:rsidRPr="00FE2613" w:rsidRDefault="00F87EA4"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FE2613">
              <w:rPr>
                <w:rFonts w:ascii="標楷體" w:eastAsia="標楷體" w:hAnsi="標楷體"/>
                <w:color w:val="231F20"/>
                <w:w w:val="95"/>
                <w:sz w:val="20"/>
                <w:szCs w:val="20"/>
              </w:rPr>
              <w:lastRenderedPageBreak/>
              <w:t>6</w:t>
            </w:r>
          </w:p>
        </w:tc>
        <w:tc>
          <w:tcPr>
            <w:tcW w:w="709" w:type="dxa"/>
          </w:tcPr>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10</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03</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10/09</w:t>
            </w:r>
          </w:p>
        </w:tc>
        <w:tc>
          <w:tcPr>
            <w:tcW w:w="3827" w:type="dxa"/>
            <w:gridSpan w:val="3"/>
          </w:tcPr>
          <w:p w:rsidR="00F87EA4" w:rsidRPr="00FE2613" w:rsidRDefault="00F87EA4"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青蛙和蟾蜍</w:t>
            </w:r>
            <w:r w:rsidRPr="00FE2613">
              <w:rPr>
                <w:rFonts w:ascii="標楷體" w:eastAsia="標楷體" w:hAnsi="標楷體" w:cs="Arial Unicode MS" w:hint="eastAsia"/>
                <w:w w:val="200"/>
                <w:sz w:val="20"/>
                <w:szCs w:val="20"/>
                <w:u w:val="wave"/>
                <w:lang w:eastAsia="zh-TW"/>
              </w:rPr>
              <w:t>—</w:t>
            </w:r>
            <w:r w:rsidRPr="00FE2613">
              <w:rPr>
                <w:rFonts w:ascii="標楷體" w:eastAsia="標楷體" w:hAnsi="標楷體" w:cs="Arial Unicode MS" w:hint="eastAsia"/>
                <w:sz w:val="20"/>
                <w:szCs w:val="20"/>
                <w:u w:val="wave"/>
                <w:lang w:eastAsia="zh-TW"/>
              </w:rPr>
              <w:t>好朋友</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1.分組進行閱讀、討論。</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2.本書內容：</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故事裡描繪的是青蛙和蟾蜍這對寶貝兄弟日常生活中互動的小故事，青蛙與蟾蜍有著不同的特質，但他們對待對方的真情真愛真關懷，超越了個性上的限制，發展出一段動人的情誼。</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3.教師的運用：</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本青蛙的個性成熟、體貼，他的心一直處在寧靜喜悅裡，他用心中那分不變的好及快樂來面對他的生活及好朋友。蟾蜍倒像是真實生活裡的人，帶點傻勁，懶懶拙拙的，又有點任性，但卻帶著至真至情。當他發現自己對不起朋友時，會真心的道歉。</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(2)本書中共有五個小故事，分別為「工作表」、「花園」、「餅乾」、「惡龍與巨人」、「夢」。請學生對故事的題目發表自己的想法。</w:t>
            </w:r>
          </w:p>
          <w:p w:rsidR="00F87EA4" w:rsidRPr="00FE2613" w:rsidRDefault="00F87EA4" w:rsidP="00AA3D71">
            <w:pPr>
              <w:pStyle w:val="a7"/>
              <w:widowControl/>
              <w:snapToGrid/>
              <w:rPr>
                <w:rFonts w:ascii="標楷體" w:eastAsia="標楷體" w:hAnsi="標楷體"/>
                <w:lang w:eastAsia="zh-TW"/>
              </w:rPr>
            </w:pPr>
            <w:r w:rsidRPr="00FE2613">
              <w:rPr>
                <w:rFonts w:ascii="標楷體" w:eastAsia="標楷體" w:hAnsi="標楷體" w:cs="Arial Unicode MS" w:hint="eastAsia"/>
                <w:lang w:eastAsia="zh-TW"/>
              </w:rPr>
              <w:t>4.學生進行閱讀理解題目的練習。</w:t>
            </w:r>
          </w:p>
        </w:tc>
        <w:tc>
          <w:tcPr>
            <w:tcW w:w="567" w:type="dxa"/>
            <w:vAlign w:val="center"/>
          </w:tcPr>
          <w:p w:rsidR="00F87EA4" w:rsidRPr="00FE2613" w:rsidRDefault="00F87EA4" w:rsidP="00AA3D71">
            <w:pPr>
              <w:pStyle w:val="TableParagraph"/>
              <w:adjustRightInd w:val="0"/>
              <w:snapToGrid w:val="0"/>
              <w:spacing w:line="240" w:lineRule="atLeast"/>
              <w:jc w:val="center"/>
              <w:rPr>
                <w:rFonts w:ascii="標楷體" w:eastAsia="標楷體" w:hAnsi="標楷體" w:cs="微軟正黑體"/>
                <w:sz w:val="20"/>
                <w:szCs w:val="20"/>
              </w:rPr>
            </w:pPr>
            <w:r w:rsidRPr="00FE2613">
              <w:rPr>
                <w:rFonts w:ascii="標楷體" w:eastAsia="標楷體" w:hAnsi="標楷體"/>
                <w:color w:val="231F20"/>
                <w:w w:val="95"/>
                <w:sz w:val="20"/>
                <w:szCs w:val="20"/>
              </w:rPr>
              <w:t>17</w:t>
            </w:r>
          </w:p>
        </w:tc>
        <w:tc>
          <w:tcPr>
            <w:tcW w:w="567" w:type="dxa"/>
          </w:tcPr>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1</w:t>
            </w:r>
            <w:r w:rsidRPr="00FE2613">
              <w:rPr>
                <w:rFonts w:ascii="標楷體" w:eastAsia="標楷體" w:hAnsi="標楷體" w:hint="eastAsia"/>
                <w:color w:val="000000"/>
                <w:sz w:val="20"/>
                <w:szCs w:val="20"/>
              </w:rPr>
              <w:t>2</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19</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12</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25</w:t>
            </w:r>
          </w:p>
        </w:tc>
        <w:tc>
          <w:tcPr>
            <w:tcW w:w="4531" w:type="dxa"/>
            <w:gridSpan w:val="2"/>
          </w:tcPr>
          <w:p w:rsidR="00F87EA4" w:rsidRPr="00FE2613" w:rsidRDefault="00F87EA4"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影響孩子一生的奇幻名著：王爾德童話全集——快樂王子</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1.分組進行閱讀、討論。</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2.本書內容：</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本書收錄</w:t>
            </w:r>
            <w:r w:rsidRPr="00FE2613">
              <w:rPr>
                <w:rFonts w:ascii="標楷體" w:eastAsia="標楷體" w:hAnsi="標楷體" w:cs="Arial Unicode MS" w:hint="eastAsia"/>
                <w:sz w:val="20"/>
                <w:szCs w:val="20"/>
                <w:u w:val="single"/>
                <w:lang w:eastAsia="zh-TW"/>
              </w:rPr>
              <w:t>王爾德</w:t>
            </w:r>
            <w:r w:rsidRPr="00FE2613">
              <w:rPr>
                <w:rFonts w:ascii="標楷體" w:eastAsia="標楷體" w:hAnsi="標楷體" w:cs="Arial Unicode MS" w:hint="eastAsia"/>
                <w:sz w:val="20"/>
                <w:szCs w:val="20"/>
                <w:lang w:eastAsia="zh-TW"/>
              </w:rPr>
              <w:t>的九篇童話，教導孩子美好的品格。如在</w:t>
            </w:r>
            <w:r w:rsidRPr="00FE2613">
              <w:rPr>
                <w:rFonts w:ascii="標楷體" w:eastAsia="標楷體" w:hAnsi="標楷體" w:cs="Arial Unicode MS" w:hint="eastAsia"/>
                <w:sz w:val="20"/>
                <w:szCs w:val="20"/>
                <w:u w:val="wave"/>
                <w:lang w:eastAsia="zh-TW"/>
              </w:rPr>
              <w:t>快樂王子</w:t>
            </w:r>
            <w:r w:rsidRPr="00FE2613">
              <w:rPr>
                <w:rFonts w:ascii="標楷體" w:eastAsia="標楷體" w:hAnsi="標楷體" w:cs="Arial Unicode MS" w:hint="eastAsia"/>
                <w:sz w:val="20"/>
                <w:szCs w:val="20"/>
                <w:lang w:eastAsia="zh-TW"/>
              </w:rPr>
              <w:t>裡，真正的快樂是分享給需要的人。少年國王，能站在別人的立場為別人著想。</w:t>
            </w:r>
            <w:r w:rsidRPr="00FE2613">
              <w:rPr>
                <w:rFonts w:ascii="標楷體" w:eastAsia="標楷體" w:hAnsi="標楷體" w:cs="Arial Unicode MS" w:hint="eastAsia"/>
                <w:sz w:val="20"/>
                <w:szCs w:val="20"/>
                <w:u w:val="single"/>
                <w:lang w:eastAsia="zh-TW"/>
              </w:rPr>
              <w:t>西班牙</w:t>
            </w:r>
            <w:r w:rsidRPr="00FE2613">
              <w:rPr>
                <w:rFonts w:ascii="標楷體" w:eastAsia="標楷體" w:hAnsi="標楷體" w:cs="Arial Unicode MS" w:hint="eastAsia"/>
                <w:sz w:val="20"/>
                <w:szCs w:val="20"/>
                <w:lang w:eastAsia="zh-TW"/>
              </w:rPr>
              <w:t>公主，拿別人的真心當成自己的享樂，不顧別人感受，會使人心碎。夜鶯與玫瑰，真愛是願意為對方付出全部的愛心。忠誠的友誼，真正的友誼需要彼此以忠實的心相待。漁夫和他的靈魂，靈魂失去良心會變得無所適從。星孩，看重一個人良善的心。</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3.教師可以推薦學生自主閱讀，作為延伸教學之用。</w:t>
            </w:r>
          </w:p>
          <w:p w:rsidR="00F87EA4" w:rsidRPr="00FE2613" w:rsidRDefault="00F87EA4" w:rsidP="00AA3D71">
            <w:pPr>
              <w:adjustRightInd w:val="0"/>
              <w:snapToGrid w:val="0"/>
              <w:spacing w:line="240" w:lineRule="atLeast"/>
              <w:rPr>
                <w:rFonts w:ascii="標楷體" w:eastAsia="標楷體" w:hAnsi="標楷體"/>
                <w:sz w:val="20"/>
                <w:szCs w:val="20"/>
                <w:lang w:eastAsia="zh-TW"/>
              </w:rPr>
            </w:pPr>
            <w:r w:rsidRPr="00FE2613">
              <w:rPr>
                <w:rFonts w:ascii="標楷體" w:eastAsia="標楷體" w:hAnsi="標楷體" w:cs="Arial Unicode MS" w:hint="eastAsia"/>
                <w:sz w:val="20"/>
                <w:szCs w:val="20"/>
                <w:lang w:eastAsia="zh-TW"/>
              </w:rPr>
              <w:t>4.學生進行閱讀理解題目的練習。</w:t>
            </w:r>
          </w:p>
          <w:p w:rsidR="00F87EA4" w:rsidRPr="00FE2613" w:rsidRDefault="00F87EA4" w:rsidP="00AA3D71">
            <w:pPr>
              <w:adjustRightInd w:val="0"/>
              <w:snapToGrid w:val="0"/>
              <w:spacing w:line="240" w:lineRule="atLeast"/>
              <w:rPr>
                <w:rFonts w:ascii="標楷體" w:eastAsia="標楷體" w:hAnsi="標楷體"/>
                <w:sz w:val="20"/>
                <w:szCs w:val="20"/>
                <w:lang w:eastAsia="zh-TW"/>
              </w:rPr>
            </w:pPr>
          </w:p>
        </w:tc>
      </w:tr>
      <w:tr w:rsidR="00F87EA4" w:rsidRPr="00FE2613" w:rsidTr="00AA3D71">
        <w:trPr>
          <w:trHeight w:hRule="exact" w:val="5680"/>
          <w:jc w:val="center"/>
        </w:trPr>
        <w:tc>
          <w:tcPr>
            <w:tcW w:w="567" w:type="dxa"/>
            <w:vAlign w:val="center"/>
          </w:tcPr>
          <w:p w:rsidR="00F87EA4" w:rsidRPr="00FE2613" w:rsidRDefault="00F87EA4"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FE2613">
              <w:rPr>
                <w:rFonts w:ascii="標楷體" w:eastAsia="標楷體" w:hAnsi="標楷體"/>
                <w:color w:val="231F20"/>
                <w:w w:val="95"/>
                <w:sz w:val="20"/>
                <w:szCs w:val="20"/>
              </w:rPr>
              <w:lastRenderedPageBreak/>
              <w:t>7</w:t>
            </w:r>
          </w:p>
        </w:tc>
        <w:tc>
          <w:tcPr>
            <w:tcW w:w="709" w:type="dxa"/>
          </w:tcPr>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10/</w:t>
            </w:r>
            <w:r w:rsidRPr="00FE2613">
              <w:rPr>
                <w:rFonts w:ascii="標楷體" w:eastAsia="標楷體" w:hAnsi="標楷體" w:hint="eastAsia"/>
                <w:color w:val="000000"/>
                <w:sz w:val="20"/>
                <w:szCs w:val="20"/>
              </w:rPr>
              <w:t>10</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10</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16</w:t>
            </w:r>
          </w:p>
        </w:tc>
        <w:tc>
          <w:tcPr>
            <w:tcW w:w="3827" w:type="dxa"/>
            <w:gridSpan w:val="3"/>
          </w:tcPr>
          <w:p w:rsidR="00F87EA4" w:rsidRPr="00FE2613" w:rsidRDefault="00F87EA4"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青蛙和蟾蜍</w:t>
            </w:r>
            <w:r w:rsidRPr="00FE2613">
              <w:rPr>
                <w:rFonts w:ascii="標楷體" w:eastAsia="標楷體" w:hAnsi="標楷體" w:cs="Arial Unicode MS" w:hint="eastAsia"/>
                <w:w w:val="200"/>
                <w:sz w:val="20"/>
                <w:szCs w:val="20"/>
                <w:u w:val="wave"/>
                <w:lang w:eastAsia="zh-TW"/>
              </w:rPr>
              <w:t>—</w:t>
            </w:r>
            <w:r w:rsidRPr="00FE2613">
              <w:rPr>
                <w:rFonts w:ascii="標楷體" w:eastAsia="標楷體" w:hAnsi="標楷體" w:cs="Arial Unicode MS" w:hint="eastAsia"/>
                <w:sz w:val="20"/>
                <w:szCs w:val="20"/>
                <w:u w:val="wave"/>
                <w:lang w:eastAsia="zh-TW"/>
              </w:rPr>
              <w:t>快樂時光</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1.分組進行閱讀、討論。</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2.本書內容：</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故事敘述青蛙和蟾蜍兩個好朋友的互動，闡述同理心、互助及關心在朋友之間的重要性。青蛙和蟾蜍特殊的個性、出人意表的行為和想法，讓故事的發展充滿幽默風趣的驚喜，可以充分感青蛙和蟾蜍的童心及純真的友誼。</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3.教師針對本書的運用：</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仿「青蛙和蟾蜍」的故事內容，以「友誼」為主題，找兩種可以當成好朋友的主角，例：課文中的小丑魚和海葵、蠑螈和蜥蝪、蜜蜂和蝴蝶、太陽和月亮等，進行小組故事創作圖畫接龍。各組學生自行列出故事大綱，進一步體會「好朋友」的互助共生關係，並在日常人際關係中加以實踐。</w:t>
            </w:r>
          </w:p>
          <w:p w:rsidR="00F87EA4" w:rsidRPr="00FE2613" w:rsidRDefault="00F87EA4" w:rsidP="00AA3D71">
            <w:pPr>
              <w:rPr>
                <w:rFonts w:ascii="標楷體" w:eastAsia="標楷體" w:hAnsi="標楷體"/>
                <w:sz w:val="20"/>
                <w:szCs w:val="20"/>
                <w:lang w:eastAsia="zh-TW"/>
              </w:rPr>
            </w:pPr>
            <w:r w:rsidRPr="00FE2613">
              <w:rPr>
                <w:rFonts w:ascii="標楷體" w:eastAsia="標楷體" w:hAnsi="標楷體" w:cs="Arial Unicode MS" w:hint="eastAsia"/>
                <w:sz w:val="20"/>
                <w:szCs w:val="20"/>
                <w:lang w:eastAsia="zh-TW"/>
              </w:rPr>
              <w:t>4.學生進行閱讀理解題目的練習。</w:t>
            </w:r>
          </w:p>
          <w:p w:rsidR="00F87EA4" w:rsidRPr="00FE2613" w:rsidRDefault="00F87EA4" w:rsidP="00AA3D71">
            <w:pPr>
              <w:rPr>
                <w:rFonts w:ascii="標楷體" w:eastAsia="標楷體" w:hAnsi="標楷體"/>
                <w:sz w:val="20"/>
                <w:szCs w:val="20"/>
                <w:lang w:eastAsia="zh-TW"/>
              </w:rPr>
            </w:pPr>
          </w:p>
        </w:tc>
        <w:tc>
          <w:tcPr>
            <w:tcW w:w="567" w:type="dxa"/>
            <w:vAlign w:val="center"/>
          </w:tcPr>
          <w:p w:rsidR="00F87EA4" w:rsidRPr="00FE2613" w:rsidRDefault="00F87EA4" w:rsidP="00AA3D71">
            <w:pPr>
              <w:pStyle w:val="TableParagraph"/>
              <w:adjustRightInd w:val="0"/>
              <w:snapToGrid w:val="0"/>
              <w:spacing w:line="240" w:lineRule="atLeast"/>
              <w:jc w:val="center"/>
              <w:rPr>
                <w:rFonts w:ascii="標楷體" w:eastAsia="標楷體" w:hAnsi="標楷體" w:cs="微軟正黑體"/>
                <w:sz w:val="20"/>
                <w:szCs w:val="20"/>
              </w:rPr>
            </w:pPr>
            <w:r w:rsidRPr="00FE2613">
              <w:rPr>
                <w:rFonts w:ascii="標楷體" w:eastAsia="標楷體" w:hAnsi="標楷體"/>
                <w:color w:val="231F20"/>
                <w:w w:val="95"/>
                <w:sz w:val="20"/>
                <w:szCs w:val="20"/>
              </w:rPr>
              <w:t>18</w:t>
            </w:r>
          </w:p>
        </w:tc>
        <w:tc>
          <w:tcPr>
            <w:tcW w:w="567" w:type="dxa"/>
          </w:tcPr>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12</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26</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111</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lang w:eastAsia="zh-TW"/>
              </w:rPr>
              <w:t>01/01</w:t>
            </w:r>
          </w:p>
          <w:p w:rsidR="00F87EA4" w:rsidRPr="00FE2613" w:rsidRDefault="00F87EA4" w:rsidP="00AA3D71">
            <w:pPr>
              <w:jc w:val="center"/>
              <w:rPr>
                <w:rFonts w:ascii="標楷體" w:eastAsia="標楷體" w:hAnsi="標楷體"/>
                <w:color w:val="000000"/>
                <w:sz w:val="20"/>
                <w:szCs w:val="20"/>
              </w:rPr>
            </w:pPr>
          </w:p>
        </w:tc>
        <w:tc>
          <w:tcPr>
            <w:tcW w:w="4531" w:type="dxa"/>
            <w:gridSpan w:val="2"/>
          </w:tcPr>
          <w:p w:rsidR="00F87EA4" w:rsidRPr="00FE2613" w:rsidRDefault="00F87EA4"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巨人和春天</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2.本書內容：</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大雪紛飛的冬夜裡，巨人發現外面有個小孩子凍得全身發抖，他趕緊把小孩帶進屋裡，為他準備食物、用熱水幫他洗澡。這個小孩一笑，屋子裡的草和花就開了，原來，這個小孩子就是春天。巨人嘗到幸福的感覺，想要獨占春天，捨不得讓他離開自己的屋子。屋外的樹木花草和動物們卻因此等不到春天，一直無法從冬眠中醒來。最後巨人明白，他的心其實可以和世界一樣大，他把春天送回到屋外，陽光普照大地。</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3.本篇故事跟課文一樣屬於超現實文本，巨人、春天、花園三個跟課文一樣的元素，教師可以此作為學生閱讀比較不同故事，卻具有相同主旨的文本特色。</w:t>
            </w:r>
          </w:p>
          <w:p w:rsidR="00F87EA4" w:rsidRPr="00FE2613" w:rsidRDefault="00F87EA4" w:rsidP="00AA3D71">
            <w:pPr>
              <w:adjustRightInd w:val="0"/>
              <w:snapToGrid w:val="0"/>
              <w:spacing w:line="240" w:lineRule="atLeast"/>
              <w:rPr>
                <w:rFonts w:ascii="標楷體" w:eastAsia="標楷體" w:hAnsi="標楷體"/>
                <w:sz w:val="20"/>
                <w:szCs w:val="20"/>
                <w:lang w:eastAsia="zh-TW"/>
              </w:rPr>
            </w:pPr>
            <w:r w:rsidRPr="00FE2613">
              <w:rPr>
                <w:rFonts w:ascii="標楷體" w:eastAsia="標楷體" w:hAnsi="標楷體" w:cs="Arial Unicode MS" w:hint="eastAsia"/>
                <w:sz w:val="20"/>
                <w:szCs w:val="20"/>
                <w:lang w:eastAsia="zh-TW"/>
              </w:rPr>
              <w:t>4.學生進行閱讀理解題目的練習。</w:t>
            </w:r>
          </w:p>
        </w:tc>
      </w:tr>
      <w:tr w:rsidR="00F87EA4" w:rsidRPr="00FE2613" w:rsidTr="00AA3D71">
        <w:trPr>
          <w:trHeight w:hRule="exact" w:val="3554"/>
          <w:jc w:val="center"/>
        </w:trPr>
        <w:tc>
          <w:tcPr>
            <w:tcW w:w="567" w:type="dxa"/>
            <w:vAlign w:val="center"/>
          </w:tcPr>
          <w:p w:rsidR="00F87EA4" w:rsidRPr="00FE2613" w:rsidRDefault="00F87EA4"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FE2613">
              <w:rPr>
                <w:rFonts w:ascii="標楷體" w:eastAsia="標楷體" w:hAnsi="標楷體"/>
                <w:color w:val="231F20"/>
                <w:w w:val="95"/>
                <w:sz w:val="20"/>
                <w:szCs w:val="20"/>
              </w:rPr>
              <w:t>8</w:t>
            </w:r>
          </w:p>
        </w:tc>
        <w:tc>
          <w:tcPr>
            <w:tcW w:w="709" w:type="dxa"/>
          </w:tcPr>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10/</w:t>
            </w:r>
            <w:r w:rsidRPr="00FE2613">
              <w:rPr>
                <w:rFonts w:ascii="標楷體" w:eastAsia="標楷體" w:hAnsi="標楷體" w:hint="eastAsia"/>
                <w:color w:val="000000"/>
                <w:sz w:val="20"/>
                <w:szCs w:val="20"/>
              </w:rPr>
              <w:t>17</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10</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23</w:t>
            </w:r>
          </w:p>
        </w:tc>
        <w:tc>
          <w:tcPr>
            <w:tcW w:w="3827" w:type="dxa"/>
            <w:gridSpan w:val="3"/>
          </w:tcPr>
          <w:p w:rsidR="00F87EA4" w:rsidRPr="00FE2613" w:rsidRDefault="00F87EA4"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新世紀散文家：鍾怡雯精選集</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1.分組進行閱讀、討論。</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2.本書內容：</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此書為鍾怡雯散文作品的彙編，能從鍾怡雯書寫的文字中，看到她許多的生命經驗。</w:t>
            </w:r>
          </w:p>
          <w:p w:rsidR="00F87EA4" w:rsidRPr="00FE2613" w:rsidRDefault="00F87EA4" w:rsidP="00AA3D71">
            <w:pPr>
              <w:pStyle w:val="a7"/>
              <w:widowControl/>
              <w:spacing w:after="60" w:line="0" w:lineRule="atLeast"/>
              <w:jc w:val="both"/>
              <w:rPr>
                <w:rFonts w:ascii="標楷體" w:eastAsia="標楷體" w:hAnsi="標楷體"/>
                <w:lang w:eastAsia="zh-TW"/>
              </w:rPr>
            </w:pPr>
            <w:r w:rsidRPr="00FE2613">
              <w:rPr>
                <w:rFonts w:ascii="標楷體" w:eastAsia="標楷體" w:hAnsi="標楷體" w:cs="Arial Unicode MS" w:hint="eastAsia"/>
                <w:lang w:eastAsia="zh-TW"/>
              </w:rPr>
              <w:t>3.學生進行閱讀理解題目的練習。</w:t>
            </w:r>
          </w:p>
        </w:tc>
        <w:tc>
          <w:tcPr>
            <w:tcW w:w="567" w:type="dxa"/>
            <w:vAlign w:val="center"/>
          </w:tcPr>
          <w:p w:rsidR="00F87EA4" w:rsidRPr="00FE2613" w:rsidRDefault="00F87EA4" w:rsidP="00AA3D71">
            <w:pPr>
              <w:pStyle w:val="TableParagraph"/>
              <w:adjustRightInd w:val="0"/>
              <w:snapToGrid w:val="0"/>
              <w:spacing w:line="240" w:lineRule="atLeast"/>
              <w:jc w:val="center"/>
              <w:rPr>
                <w:rFonts w:ascii="標楷體" w:eastAsia="標楷體" w:hAnsi="標楷體" w:cs="微軟正黑體"/>
                <w:sz w:val="20"/>
                <w:szCs w:val="20"/>
              </w:rPr>
            </w:pPr>
            <w:r w:rsidRPr="00FE2613">
              <w:rPr>
                <w:rFonts w:ascii="標楷體" w:eastAsia="標楷體" w:hAnsi="標楷體"/>
                <w:color w:val="231F20"/>
                <w:w w:val="95"/>
                <w:sz w:val="20"/>
                <w:szCs w:val="20"/>
              </w:rPr>
              <w:t>19</w:t>
            </w:r>
          </w:p>
        </w:tc>
        <w:tc>
          <w:tcPr>
            <w:tcW w:w="567" w:type="dxa"/>
          </w:tcPr>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111</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01</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02</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01</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08</w:t>
            </w:r>
          </w:p>
        </w:tc>
        <w:tc>
          <w:tcPr>
            <w:tcW w:w="4531" w:type="dxa"/>
            <w:gridSpan w:val="2"/>
          </w:tcPr>
          <w:p w:rsidR="00F87EA4" w:rsidRPr="00FE2613" w:rsidRDefault="00F87EA4" w:rsidP="00AA3D71">
            <w:pPr>
              <w:widowControl/>
              <w:spacing w:after="60" w:line="0" w:lineRule="atLeast"/>
              <w:jc w:val="both"/>
              <w:rPr>
                <w:rFonts w:ascii="標楷體" w:eastAsia="標楷體" w:hAnsi="標楷體"/>
                <w:sz w:val="20"/>
                <w:szCs w:val="20"/>
                <w:u w:val="wave"/>
                <w:lang w:eastAsia="zh-TW"/>
              </w:rPr>
            </w:pPr>
            <w:r w:rsidRPr="00FE2613">
              <w:rPr>
                <w:rFonts w:ascii="標楷體" w:eastAsia="標楷體" w:hAnsi="標楷體" w:hint="eastAsia"/>
                <w:sz w:val="20"/>
                <w:szCs w:val="20"/>
                <w:u w:val="wave"/>
                <w:lang w:eastAsia="zh-TW"/>
              </w:rPr>
              <w:t>小王子</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1.分組進行閱讀、討論。</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2.文章分析：</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該書為小王子全文故事，且有附圖，可引起學生的閱讀興趣。</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3.可引導學生閱讀整個故事，也可針對片段進行討論。</w:t>
            </w:r>
          </w:p>
          <w:p w:rsidR="00F87EA4" w:rsidRPr="00FE2613" w:rsidRDefault="00F87EA4" w:rsidP="00AA3D71">
            <w:pPr>
              <w:rPr>
                <w:rFonts w:ascii="標楷體" w:eastAsia="標楷體" w:hAnsi="標楷體"/>
                <w:sz w:val="20"/>
                <w:szCs w:val="20"/>
                <w:lang w:eastAsia="zh-TW"/>
              </w:rPr>
            </w:pPr>
            <w:r w:rsidRPr="00FE2613">
              <w:rPr>
                <w:rFonts w:ascii="標楷體" w:eastAsia="標楷體" w:hAnsi="標楷體" w:cs="Arial Unicode MS" w:hint="eastAsia"/>
                <w:sz w:val="20"/>
                <w:szCs w:val="20"/>
                <w:lang w:eastAsia="zh-TW"/>
              </w:rPr>
              <w:t>4.學生進行閱讀理解題目的練習。</w:t>
            </w:r>
          </w:p>
        </w:tc>
      </w:tr>
      <w:tr w:rsidR="00F87EA4" w:rsidRPr="00FE2613" w:rsidTr="00AA3D71">
        <w:trPr>
          <w:trHeight w:hRule="exact" w:val="8374"/>
          <w:jc w:val="center"/>
        </w:trPr>
        <w:tc>
          <w:tcPr>
            <w:tcW w:w="567" w:type="dxa"/>
            <w:vAlign w:val="center"/>
          </w:tcPr>
          <w:p w:rsidR="00F87EA4" w:rsidRPr="00FE2613" w:rsidRDefault="00F87EA4"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FE2613">
              <w:rPr>
                <w:rFonts w:ascii="標楷體" w:eastAsia="標楷體" w:hAnsi="標楷體"/>
                <w:color w:val="231F20"/>
                <w:w w:val="95"/>
                <w:sz w:val="20"/>
                <w:szCs w:val="20"/>
              </w:rPr>
              <w:lastRenderedPageBreak/>
              <w:t>9</w:t>
            </w:r>
          </w:p>
        </w:tc>
        <w:tc>
          <w:tcPr>
            <w:tcW w:w="709" w:type="dxa"/>
          </w:tcPr>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1</w:t>
            </w:r>
            <w:r w:rsidRPr="00FE2613">
              <w:rPr>
                <w:rFonts w:ascii="標楷體" w:eastAsia="標楷體" w:hAnsi="標楷體" w:hint="eastAsia"/>
                <w:color w:val="000000"/>
                <w:sz w:val="20"/>
                <w:szCs w:val="20"/>
              </w:rPr>
              <w:t>0</w:t>
            </w:r>
            <w:r w:rsidRPr="00FE2613">
              <w:rPr>
                <w:rFonts w:ascii="標楷體" w:eastAsia="標楷體" w:hAnsi="標楷體"/>
                <w:color w:val="000000"/>
                <w:sz w:val="20"/>
                <w:szCs w:val="20"/>
              </w:rPr>
              <w:t>/2</w:t>
            </w:r>
            <w:r w:rsidRPr="00FE2613">
              <w:rPr>
                <w:rFonts w:ascii="標楷體" w:eastAsia="標楷體" w:hAnsi="標楷體" w:hint="eastAsia"/>
                <w:color w:val="000000"/>
                <w:sz w:val="20"/>
                <w:szCs w:val="20"/>
              </w:rPr>
              <w:t>4</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10</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30</w:t>
            </w:r>
          </w:p>
        </w:tc>
        <w:tc>
          <w:tcPr>
            <w:tcW w:w="3827" w:type="dxa"/>
            <w:gridSpan w:val="3"/>
            <w:tcBorders>
              <w:top w:val="single" w:sz="2" w:space="0" w:color="auto"/>
              <w:left w:val="single" w:sz="4" w:space="0" w:color="auto"/>
              <w:bottom w:val="single" w:sz="2" w:space="0" w:color="auto"/>
              <w:right w:val="single" w:sz="4" w:space="0" w:color="auto"/>
            </w:tcBorders>
          </w:tcPr>
          <w:p w:rsidR="00F87EA4" w:rsidRPr="00FE2613" w:rsidRDefault="00F87EA4"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小女生</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1.認識自然段</w:t>
            </w:r>
          </w:p>
          <w:p w:rsidR="00F87EA4" w:rsidRPr="00FE2613" w:rsidRDefault="00F87EA4"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MS Mincho" w:hint="eastAsia"/>
                <w:sz w:val="20"/>
                <w:szCs w:val="20"/>
                <w:lang w:eastAsia="zh-TW"/>
              </w:rPr>
              <w:t>(1)</w:t>
            </w:r>
            <w:r w:rsidRPr="00FE2613">
              <w:rPr>
                <w:rFonts w:ascii="標楷體" w:eastAsia="標楷體" w:hAnsi="標楷體" w:cs="Arial Unicode MS" w:hint="eastAsia"/>
                <w:sz w:val="20"/>
                <w:szCs w:val="20"/>
                <w:lang w:eastAsia="zh-TW"/>
              </w:rPr>
              <w:t>請學生讀一讀「自然段」的定義。</w:t>
            </w:r>
          </w:p>
          <w:p w:rsidR="00F87EA4" w:rsidRPr="00FE2613" w:rsidRDefault="00F87EA4"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MS Mincho" w:hint="eastAsia"/>
                <w:sz w:val="20"/>
                <w:szCs w:val="20"/>
                <w:lang w:eastAsia="zh-TW"/>
              </w:rPr>
              <w:t>(2)</w:t>
            </w:r>
            <w:r w:rsidRPr="00FE2613">
              <w:rPr>
                <w:rFonts w:ascii="標楷體" w:eastAsia="標楷體" w:hAnsi="標楷體" w:cs="Arial Unicode MS" w:hint="eastAsia"/>
                <w:sz w:val="20"/>
                <w:szCs w:val="20"/>
                <w:lang w:eastAsia="zh-TW"/>
              </w:rPr>
              <w:t>教師說明「每個段落開始的第一行要空兩格，稱為自然段」。請學生翻到第五課課文，在每一個自然段落前以</w:t>
            </w:r>
            <w:r w:rsidRPr="00FE2613">
              <w:rPr>
                <w:rFonts w:ascii="新細明體" w:hAnsi="新細明體" w:cs="新細明體" w:hint="eastAsia"/>
                <w:sz w:val="20"/>
                <w:szCs w:val="20"/>
                <w:lang w:eastAsia="zh-TW"/>
              </w:rPr>
              <w:t>①②③④</w:t>
            </w:r>
            <w:r w:rsidRPr="00FE2613">
              <w:rPr>
                <w:rFonts w:ascii="標楷體" w:eastAsia="標楷體" w:hAnsi="標楷體" w:cs="標楷體" w:hint="eastAsia"/>
                <w:sz w:val="20"/>
                <w:szCs w:val="20"/>
                <w:lang w:eastAsia="zh-TW"/>
              </w:rPr>
              <w:t>標示段落別。</w:t>
            </w:r>
          </w:p>
          <w:p w:rsidR="00F87EA4" w:rsidRPr="00FE2613" w:rsidRDefault="00F87EA4"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MS Mincho" w:hint="eastAsia"/>
                <w:sz w:val="20"/>
                <w:szCs w:val="20"/>
                <w:lang w:eastAsia="zh-TW"/>
              </w:rPr>
              <w:t>(3)</w:t>
            </w:r>
            <w:r w:rsidRPr="00FE2613">
              <w:rPr>
                <w:rFonts w:ascii="標楷體" w:eastAsia="標楷體" w:hAnsi="標楷體" w:cs="Arial Unicode MS" w:hint="eastAsia"/>
                <w:sz w:val="20"/>
                <w:szCs w:val="20"/>
                <w:lang w:eastAsia="zh-TW"/>
              </w:rPr>
              <w:t>指導學生在課文段落上，以數字表示標上自然段號。</w:t>
            </w:r>
          </w:p>
          <w:p w:rsidR="00F87EA4" w:rsidRPr="00FE2613" w:rsidRDefault="00F87EA4"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MS Mincho" w:hint="eastAsia"/>
                <w:sz w:val="20"/>
                <w:szCs w:val="20"/>
                <w:lang w:eastAsia="zh-TW"/>
              </w:rPr>
              <w:t>(4)</w:t>
            </w:r>
            <w:r w:rsidRPr="00FE2613">
              <w:rPr>
                <w:rFonts w:ascii="標楷體" w:eastAsia="標楷體" w:hAnsi="標楷體" w:cs="Arial Unicode MS" w:hint="eastAsia"/>
                <w:sz w:val="20"/>
                <w:szCs w:val="20"/>
                <w:lang w:eastAsia="zh-TW"/>
              </w:rPr>
              <w:t>教師要求學生二人一組，互相檢查確認對方已掌握自然段的學習。</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2.認識意義段</w:t>
            </w:r>
          </w:p>
          <w:p w:rsidR="00F87EA4" w:rsidRPr="00FE2613" w:rsidRDefault="00F87EA4"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MS Mincho" w:hint="eastAsia"/>
                <w:sz w:val="20"/>
                <w:szCs w:val="20"/>
                <w:lang w:eastAsia="zh-TW"/>
              </w:rPr>
              <w:t>(1)</w:t>
            </w:r>
            <w:r w:rsidRPr="00FE2613">
              <w:rPr>
                <w:rFonts w:ascii="標楷體" w:eastAsia="標楷體" w:hAnsi="標楷體" w:cs="Arial Unicode MS" w:hint="eastAsia"/>
                <w:sz w:val="20"/>
                <w:szCs w:val="20"/>
                <w:lang w:eastAsia="zh-TW"/>
              </w:rPr>
              <w:t>請學生讀一讀「意義段」的定義。</w:t>
            </w:r>
          </w:p>
          <w:p w:rsidR="00F87EA4" w:rsidRPr="00FE2613" w:rsidRDefault="00F87EA4"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MS Mincho" w:hint="eastAsia"/>
                <w:sz w:val="20"/>
                <w:szCs w:val="20"/>
                <w:lang w:eastAsia="zh-TW"/>
              </w:rPr>
              <w:t>(2)</w:t>
            </w:r>
            <w:r w:rsidRPr="00FE2613">
              <w:rPr>
                <w:rFonts w:ascii="標楷體" w:eastAsia="標楷體" w:hAnsi="標楷體" w:cs="Arial Unicode MS" w:hint="eastAsia"/>
                <w:sz w:val="20"/>
                <w:szCs w:val="20"/>
                <w:lang w:eastAsia="zh-TW"/>
              </w:rPr>
              <w:t>教師提問：</w:t>
            </w:r>
          </w:p>
          <w:p w:rsidR="00F87EA4" w:rsidRPr="00FE2613" w:rsidRDefault="00F87EA4"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新細明體" w:hAnsi="新細明體" w:cs="新細明體" w:hint="eastAsia"/>
                <w:sz w:val="20"/>
                <w:szCs w:val="20"/>
                <w:lang w:eastAsia="zh-TW"/>
              </w:rPr>
              <w:t>①</w:t>
            </w:r>
            <w:r w:rsidRPr="00FE2613">
              <w:rPr>
                <w:rFonts w:ascii="標楷體" w:eastAsia="標楷體" w:hAnsi="標楷體" w:cs="Arial Unicode MS" w:hint="eastAsia"/>
                <w:sz w:val="20"/>
                <w:szCs w:val="20"/>
                <w:lang w:eastAsia="zh-TW"/>
              </w:rPr>
              <w:t>學生四</w:t>
            </w:r>
            <w:r w:rsidRPr="00FE2613">
              <w:rPr>
                <w:rFonts w:ascii="標楷體" w:eastAsia="標楷體" w:hAnsi="標楷體" w:cs="Cambria Math"/>
                <w:sz w:val="20"/>
                <w:szCs w:val="20"/>
                <w:lang w:eastAsia="zh-TW"/>
              </w:rPr>
              <w:t>～</w:t>
            </w:r>
            <w:r w:rsidRPr="00FE2613">
              <w:rPr>
                <w:rFonts w:ascii="標楷體" w:eastAsia="標楷體" w:hAnsi="標楷體" w:cs="Arial Unicode MS" w:hint="eastAsia"/>
                <w:sz w:val="20"/>
                <w:szCs w:val="20"/>
                <w:lang w:eastAsia="zh-TW"/>
              </w:rPr>
              <w:t>六人一組，教師分組發下引導單和圓形小貼紙，指導學生在貼紙上標注</w:t>
            </w:r>
            <w:r w:rsidRPr="00FE2613">
              <w:rPr>
                <w:rFonts w:ascii="新細明體" w:hAnsi="新細明體" w:cs="新細明體" w:hint="eastAsia"/>
                <w:sz w:val="20"/>
                <w:szCs w:val="20"/>
                <w:lang w:eastAsia="zh-TW"/>
              </w:rPr>
              <w:t>①</w:t>
            </w:r>
            <w:r w:rsidRPr="00FE2613">
              <w:rPr>
                <w:rFonts w:ascii="標楷體" w:eastAsia="標楷體" w:hAnsi="標楷體" w:cs="Cambria Math"/>
                <w:sz w:val="20"/>
                <w:szCs w:val="20"/>
                <w:lang w:eastAsia="zh-TW"/>
              </w:rPr>
              <w:t>～</w:t>
            </w:r>
            <w:r w:rsidRPr="00FE2613">
              <w:rPr>
                <w:rFonts w:ascii="新細明體" w:hAnsi="新細明體" w:cs="新細明體" w:hint="eastAsia"/>
                <w:sz w:val="20"/>
                <w:szCs w:val="20"/>
                <w:lang w:eastAsia="zh-TW"/>
              </w:rPr>
              <w:t>④</w:t>
            </w:r>
            <w:r w:rsidRPr="00FE2613">
              <w:rPr>
                <w:rFonts w:ascii="標楷體" w:eastAsia="標楷體" w:hAnsi="標楷體" w:cs="Arial Unicode MS" w:hint="eastAsia"/>
                <w:sz w:val="20"/>
                <w:szCs w:val="20"/>
                <w:lang w:eastAsia="zh-TW"/>
              </w:rPr>
              <w:t>【表示段落】，並依提示將圓形小貼紙貼在適當的地方。</w:t>
            </w:r>
          </w:p>
          <w:p w:rsidR="00F87EA4" w:rsidRPr="00FE2613" w:rsidRDefault="00F87EA4" w:rsidP="00AA3D71">
            <w:pPr>
              <w:spacing w:line="0" w:lineRule="atLeast"/>
              <w:ind w:left="200" w:hangingChars="100" w:hanging="200"/>
              <w:jc w:val="both"/>
              <w:rPr>
                <w:rFonts w:ascii="標楷體" w:eastAsia="標楷體" w:hAnsi="標楷體"/>
                <w:sz w:val="20"/>
                <w:szCs w:val="20"/>
                <w:lang w:eastAsia="zh-TW"/>
              </w:rPr>
            </w:pPr>
            <w:r w:rsidRPr="00FE2613">
              <w:rPr>
                <w:rFonts w:ascii="新細明體" w:hAnsi="新細明體" w:cs="新細明體" w:hint="eastAsia"/>
                <w:sz w:val="20"/>
                <w:szCs w:val="20"/>
                <w:lang w:eastAsia="zh-TW"/>
              </w:rPr>
              <w:t>②</w:t>
            </w:r>
            <w:r w:rsidRPr="00FE2613">
              <w:rPr>
                <w:rFonts w:ascii="標楷體" w:eastAsia="標楷體" w:hAnsi="標楷體" w:hint="eastAsia"/>
                <w:sz w:val="20"/>
                <w:szCs w:val="20"/>
                <w:lang w:eastAsia="zh-TW"/>
              </w:rPr>
              <w:t>想一想：為什麼作者要這樣分段？是不是每一段都在說不同的事情？還是有哪些段落在表達同一件事？</w:t>
            </w:r>
          </w:p>
          <w:p w:rsidR="00F87EA4" w:rsidRPr="00FE2613" w:rsidRDefault="00F87EA4" w:rsidP="00AA3D71">
            <w:pPr>
              <w:spacing w:line="0" w:lineRule="atLeast"/>
              <w:ind w:left="200" w:hangingChars="100" w:hanging="200"/>
              <w:jc w:val="both"/>
              <w:rPr>
                <w:rFonts w:ascii="標楷體" w:eastAsia="標楷體" w:hAnsi="標楷體"/>
                <w:sz w:val="20"/>
                <w:szCs w:val="20"/>
                <w:lang w:eastAsia="zh-TW"/>
              </w:rPr>
            </w:pPr>
            <w:r w:rsidRPr="00FE2613">
              <w:rPr>
                <w:rFonts w:ascii="新細明體" w:hAnsi="新細明體" w:cs="新細明體" w:hint="eastAsia"/>
                <w:sz w:val="20"/>
                <w:szCs w:val="20"/>
                <w:lang w:eastAsia="zh-TW"/>
              </w:rPr>
              <w:t>③</w:t>
            </w:r>
            <w:r w:rsidRPr="00FE2613">
              <w:rPr>
                <w:rFonts w:ascii="標楷體" w:eastAsia="標楷體" w:hAnsi="標楷體" w:hint="eastAsia"/>
                <w:sz w:val="20"/>
                <w:szCs w:val="20"/>
                <w:lang w:eastAsia="zh-TW"/>
              </w:rPr>
              <w:t>哪些段落在說同一件事？請把它們找出來，並寫一寫這幾段在說哪一件事？</w:t>
            </w:r>
          </w:p>
          <w:p w:rsidR="00F87EA4" w:rsidRPr="00FE2613" w:rsidRDefault="00F87EA4" w:rsidP="00AA3D71">
            <w:pPr>
              <w:spacing w:line="0" w:lineRule="atLeast"/>
              <w:ind w:left="200" w:hangingChars="100" w:hanging="200"/>
              <w:jc w:val="both"/>
              <w:rPr>
                <w:rFonts w:ascii="標楷體" w:eastAsia="標楷體" w:hAnsi="標楷體"/>
                <w:sz w:val="20"/>
                <w:szCs w:val="20"/>
                <w:lang w:eastAsia="zh-TW"/>
              </w:rPr>
            </w:pPr>
            <w:r w:rsidRPr="00FE2613">
              <w:rPr>
                <w:rFonts w:ascii="標楷體" w:eastAsia="標楷體" w:hAnsi="標楷體" w:cs="新細明體" w:hint="eastAsia"/>
                <w:sz w:val="20"/>
                <w:szCs w:val="20"/>
                <w:lang w:eastAsia="zh-TW"/>
              </w:rPr>
              <w:t>A.</w:t>
            </w:r>
            <w:r w:rsidRPr="00FE2613">
              <w:rPr>
                <w:rFonts w:ascii="標楷體" w:eastAsia="標楷體" w:hAnsi="標楷體" w:hint="eastAsia"/>
                <w:sz w:val="20"/>
                <w:szCs w:val="20"/>
                <w:lang w:eastAsia="zh-TW"/>
              </w:rPr>
              <w:t>第一段在敘述什麼事呢？（事件的起因。）</w:t>
            </w:r>
          </w:p>
          <w:p w:rsidR="00F87EA4" w:rsidRPr="00FE2613" w:rsidRDefault="00F87EA4" w:rsidP="00AA3D71">
            <w:pPr>
              <w:spacing w:line="0" w:lineRule="atLeast"/>
              <w:ind w:left="200" w:hangingChars="100" w:hanging="200"/>
              <w:jc w:val="both"/>
              <w:rPr>
                <w:rFonts w:ascii="標楷體" w:eastAsia="標楷體" w:hAnsi="標楷體"/>
                <w:sz w:val="20"/>
                <w:szCs w:val="20"/>
                <w:lang w:eastAsia="zh-TW"/>
              </w:rPr>
            </w:pPr>
            <w:r w:rsidRPr="00FE2613">
              <w:rPr>
                <w:rFonts w:ascii="標楷體" w:eastAsia="標楷體" w:hAnsi="標楷體" w:cs="新細明體" w:hint="eastAsia"/>
                <w:sz w:val="20"/>
                <w:szCs w:val="20"/>
                <w:lang w:eastAsia="zh-TW"/>
              </w:rPr>
              <w:t>B.</w:t>
            </w:r>
            <w:r w:rsidRPr="00FE2613">
              <w:rPr>
                <w:rFonts w:ascii="標楷體" w:eastAsia="標楷體" w:hAnsi="標楷體" w:hint="eastAsia"/>
                <w:sz w:val="20"/>
                <w:szCs w:val="20"/>
                <w:lang w:eastAsia="zh-TW"/>
              </w:rPr>
              <w:t>第二、三段的內容重點一樣嗎？（敘述作者和小女生的互動經過。）</w:t>
            </w:r>
          </w:p>
          <w:p w:rsidR="00F87EA4" w:rsidRPr="00FE2613" w:rsidRDefault="00F87EA4" w:rsidP="00AA3D71">
            <w:pPr>
              <w:spacing w:line="0" w:lineRule="atLeast"/>
              <w:ind w:left="200" w:hangingChars="100" w:hanging="200"/>
              <w:jc w:val="both"/>
              <w:rPr>
                <w:rFonts w:ascii="標楷體" w:eastAsia="標楷體" w:hAnsi="標楷體"/>
                <w:sz w:val="20"/>
                <w:szCs w:val="20"/>
                <w:lang w:eastAsia="zh-TW"/>
              </w:rPr>
            </w:pPr>
            <w:r w:rsidRPr="00FE2613">
              <w:rPr>
                <w:rFonts w:ascii="標楷體" w:eastAsia="標楷體" w:hAnsi="標楷體" w:cs="新細明體" w:hint="eastAsia"/>
                <w:sz w:val="20"/>
                <w:szCs w:val="20"/>
                <w:lang w:eastAsia="zh-TW"/>
              </w:rPr>
              <w:t>C.</w:t>
            </w:r>
            <w:r w:rsidRPr="00FE2613">
              <w:rPr>
                <w:rFonts w:ascii="標楷體" w:eastAsia="標楷體" w:hAnsi="標楷體" w:hint="eastAsia"/>
                <w:sz w:val="20"/>
                <w:szCs w:val="20"/>
                <w:lang w:eastAsia="zh-TW"/>
              </w:rPr>
              <w:t>第四段的內容重點是什麼呢？（事件的結果，作者和小女生像一家人。）</w:t>
            </w:r>
          </w:p>
          <w:p w:rsidR="00F87EA4" w:rsidRPr="00FE2613" w:rsidRDefault="00F87EA4" w:rsidP="00AA3D71">
            <w:pPr>
              <w:spacing w:line="0" w:lineRule="atLeast"/>
              <w:ind w:left="200" w:hangingChars="100" w:hanging="200"/>
              <w:jc w:val="both"/>
              <w:rPr>
                <w:rFonts w:ascii="標楷體" w:eastAsia="標楷體" w:hAnsi="標楷體"/>
                <w:sz w:val="20"/>
                <w:szCs w:val="20"/>
                <w:lang w:eastAsia="zh-TW"/>
              </w:rPr>
            </w:pPr>
            <w:r w:rsidRPr="00FE2613">
              <w:rPr>
                <w:rFonts w:ascii="標楷體" w:eastAsia="標楷體" w:hAnsi="標楷體" w:hint="eastAsia"/>
                <w:sz w:val="20"/>
                <w:szCs w:val="20"/>
                <w:lang w:eastAsia="zh-TW"/>
              </w:rPr>
              <w:t>3.教師歸納重點：請學生再找一找，哪些課文出現很多自然段？為什麼需要合併自然段為意義段呢？透過活動，再次的深入了解文章，增進對「意義段」的理解。</w:t>
            </w:r>
          </w:p>
        </w:tc>
        <w:tc>
          <w:tcPr>
            <w:tcW w:w="567" w:type="dxa"/>
            <w:vAlign w:val="center"/>
          </w:tcPr>
          <w:p w:rsidR="00F87EA4" w:rsidRPr="00FE2613" w:rsidRDefault="00F87EA4" w:rsidP="00AA3D71">
            <w:pPr>
              <w:pStyle w:val="TableParagraph"/>
              <w:adjustRightInd w:val="0"/>
              <w:snapToGrid w:val="0"/>
              <w:spacing w:line="240" w:lineRule="atLeast"/>
              <w:jc w:val="center"/>
              <w:rPr>
                <w:rFonts w:ascii="標楷體" w:eastAsia="標楷體" w:hAnsi="標楷體" w:cs="微軟正黑體"/>
                <w:sz w:val="20"/>
                <w:szCs w:val="20"/>
              </w:rPr>
            </w:pPr>
            <w:r w:rsidRPr="00FE2613">
              <w:rPr>
                <w:rFonts w:ascii="標楷體" w:eastAsia="標楷體" w:hAnsi="標楷體"/>
                <w:color w:val="231F20"/>
                <w:w w:val="95"/>
                <w:sz w:val="20"/>
                <w:szCs w:val="20"/>
              </w:rPr>
              <w:t>20</w:t>
            </w:r>
          </w:p>
        </w:tc>
        <w:tc>
          <w:tcPr>
            <w:tcW w:w="567" w:type="dxa"/>
          </w:tcPr>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w:t>
            </w:r>
            <w:r w:rsidRPr="00FE2613">
              <w:rPr>
                <w:rFonts w:ascii="標楷體" w:eastAsia="標楷體" w:hAnsi="標楷體" w:hint="eastAsia"/>
                <w:color w:val="000000"/>
                <w:sz w:val="20"/>
                <w:szCs w:val="20"/>
                <w:lang w:eastAsia="zh-TW"/>
              </w:rPr>
              <w:t>1</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w:t>
            </w:r>
            <w:r w:rsidRPr="00FE2613">
              <w:rPr>
                <w:rFonts w:ascii="標楷體" w:eastAsia="標楷體" w:hAnsi="標楷體"/>
                <w:color w:val="000000"/>
                <w:sz w:val="20"/>
                <w:szCs w:val="20"/>
              </w:rPr>
              <w:t>1/</w:t>
            </w:r>
            <w:r w:rsidRPr="00FE2613">
              <w:rPr>
                <w:rFonts w:ascii="標楷體" w:eastAsia="標楷體" w:hAnsi="標楷體" w:hint="eastAsia"/>
                <w:color w:val="000000"/>
                <w:sz w:val="20"/>
                <w:szCs w:val="20"/>
                <w:lang w:eastAsia="zh-TW"/>
              </w:rPr>
              <w:t>09</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01</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1</w:t>
            </w:r>
            <w:r w:rsidRPr="00FE2613">
              <w:rPr>
                <w:rFonts w:ascii="標楷體" w:eastAsia="標楷體" w:hAnsi="標楷體" w:hint="eastAsia"/>
                <w:color w:val="000000"/>
                <w:sz w:val="20"/>
                <w:szCs w:val="20"/>
                <w:lang w:eastAsia="zh-TW"/>
              </w:rPr>
              <w:t>5</w:t>
            </w:r>
          </w:p>
        </w:tc>
        <w:tc>
          <w:tcPr>
            <w:tcW w:w="4531" w:type="dxa"/>
            <w:gridSpan w:val="2"/>
            <w:vAlign w:val="center"/>
          </w:tcPr>
          <w:p w:rsidR="00F87EA4" w:rsidRPr="00FE2613" w:rsidRDefault="00F87EA4" w:rsidP="00AA3D71">
            <w:pPr>
              <w:snapToGrid w:val="0"/>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閱讀有方法</w:t>
            </w:r>
          </w:p>
          <w:p w:rsidR="00F87EA4" w:rsidRPr="00FE2613" w:rsidRDefault="00F87EA4" w:rsidP="00AA3D71">
            <w:pPr>
              <w:adjustRightInd w:val="0"/>
              <w:snapToGrid w:val="0"/>
              <w:spacing w:line="240" w:lineRule="atLeast"/>
              <w:rPr>
                <w:rFonts w:ascii="標楷體" w:eastAsia="標楷體" w:hAnsi="標楷體"/>
                <w:sz w:val="20"/>
                <w:szCs w:val="20"/>
                <w:lang w:eastAsia="zh-TW"/>
              </w:rPr>
            </w:pP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1.教師引導學生閱讀課本，提問找出重點：</w:t>
            </w:r>
          </w:p>
          <w:p w:rsidR="00F87EA4" w:rsidRPr="00FE2613" w:rsidRDefault="00F87EA4"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(1)「摘要」按字面解釋詞意，是什麼意思？（摘取主要的、摘出重要的。）</w:t>
            </w:r>
          </w:p>
          <w:p w:rsidR="00F87EA4" w:rsidRPr="00FE2613" w:rsidRDefault="00F87EA4"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(2)在文章中運用「摘要策略」，是指什麼意思？（用簡要清楚的詞句，摘出文章重點的方法。）</w:t>
            </w:r>
          </w:p>
          <w:p w:rsidR="00F87EA4" w:rsidRPr="00FE2613" w:rsidRDefault="00F87EA4"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(3)什麼是「長句縮短」？（縮簡句子，找出句子的重點。）</w:t>
            </w:r>
          </w:p>
          <w:p w:rsidR="00F87EA4" w:rsidRPr="00FE2613" w:rsidRDefault="00F87EA4"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2.教師示範：教師在黑板上板書或以PPT呈現句子，放聲思考，示範長句縮短。</w:t>
            </w:r>
          </w:p>
          <w:p w:rsidR="00F87EA4" w:rsidRPr="00FE2613" w:rsidRDefault="00F87EA4"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(1)教師將摘要步驟製成圖卡張貼在黑板上，以便引導學生進行摘要。</w:t>
            </w:r>
          </w:p>
          <w:p w:rsidR="00F87EA4" w:rsidRPr="00FE2613" w:rsidRDefault="00F87EA4"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(2)教師說明：摘要從句子開始，可以運用刪除法將長句縮短，「摘出句子最主要的概念」，也就是「句子的重點」。</w:t>
            </w:r>
          </w:p>
          <w:p w:rsidR="00F87EA4" w:rsidRPr="00FE2613" w:rsidRDefault="00F87EA4"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3.請學生比較原句和縮短後的句子，說一說發現了什麼？什麼是摘要？（句子變得很簡短，能快速說出句子的重點。）</w:t>
            </w:r>
          </w:p>
          <w:p w:rsidR="00F87EA4" w:rsidRPr="00FE2613" w:rsidRDefault="00F87EA4"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4.請學生回想並說一說教師摘要的步驟。哪些詞句要保留？哪些詞句要刪除？理由分別是什麼？</w:t>
            </w:r>
          </w:p>
          <w:p w:rsidR="00F87EA4" w:rsidRPr="00FE2613" w:rsidRDefault="00F87EA4" w:rsidP="00AA3D71">
            <w:pPr>
              <w:adjustRightInd w:val="0"/>
              <w:snapToGrid w:val="0"/>
              <w:spacing w:line="240" w:lineRule="atLeast"/>
              <w:rPr>
                <w:rFonts w:ascii="標楷體" w:eastAsia="標楷體" w:hAnsi="標楷體"/>
                <w:sz w:val="20"/>
                <w:szCs w:val="20"/>
                <w:lang w:eastAsia="zh-TW"/>
              </w:rPr>
            </w:pPr>
            <w:r w:rsidRPr="00FE2613">
              <w:rPr>
                <w:rFonts w:ascii="標楷體" w:eastAsia="標楷體" w:hAnsi="標楷體" w:cs="Arial Unicode MS" w:hint="eastAsia"/>
                <w:sz w:val="20"/>
                <w:szCs w:val="20"/>
                <w:lang w:eastAsia="zh-TW"/>
              </w:rPr>
              <w:t>5.教師可運用課文中適當的段落，師生共做，讓學生熟悉摘要的方法。</w:t>
            </w:r>
          </w:p>
        </w:tc>
      </w:tr>
      <w:tr w:rsidR="00F87EA4" w:rsidRPr="00FE2613" w:rsidTr="00AA3D71">
        <w:trPr>
          <w:trHeight w:hRule="exact" w:val="4546"/>
          <w:jc w:val="center"/>
        </w:trPr>
        <w:tc>
          <w:tcPr>
            <w:tcW w:w="567" w:type="dxa"/>
            <w:vAlign w:val="center"/>
          </w:tcPr>
          <w:p w:rsidR="00F87EA4" w:rsidRPr="00FE2613" w:rsidRDefault="00F87EA4"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FE2613">
              <w:rPr>
                <w:rFonts w:ascii="標楷體" w:eastAsia="標楷體" w:hAnsi="標楷體"/>
                <w:color w:val="231F20"/>
                <w:w w:val="95"/>
                <w:sz w:val="20"/>
                <w:szCs w:val="20"/>
              </w:rPr>
              <w:t>10</w:t>
            </w:r>
          </w:p>
        </w:tc>
        <w:tc>
          <w:tcPr>
            <w:tcW w:w="709" w:type="dxa"/>
          </w:tcPr>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1</w:t>
            </w:r>
            <w:r w:rsidRPr="00FE2613">
              <w:rPr>
                <w:rFonts w:ascii="標楷體" w:eastAsia="標楷體" w:hAnsi="標楷體" w:hint="eastAsia"/>
                <w:color w:val="000000"/>
                <w:sz w:val="20"/>
                <w:szCs w:val="20"/>
              </w:rPr>
              <w:t>0</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31</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06</w:t>
            </w:r>
          </w:p>
        </w:tc>
        <w:tc>
          <w:tcPr>
            <w:tcW w:w="3827" w:type="dxa"/>
            <w:gridSpan w:val="3"/>
            <w:vAlign w:val="center"/>
          </w:tcPr>
          <w:p w:rsidR="00F87EA4" w:rsidRPr="00FE2613" w:rsidRDefault="00F87EA4"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丸子與我</w:t>
            </w:r>
          </w:p>
          <w:p w:rsidR="00F87EA4" w:rsidRPr="00FE2613" w:rsidRDefault="00F87EA4"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1.教師利用「六何法」（何人Who、何時When、何地Where、何事What、為何Why、如何how），引導學生找出重點。</w:t>
            </w:r>
          </w:p>
          <w:p w:rsidR="00F87EA4" w:rsidRPr="00FE2613" w:rsidRDefault="00F87EA4" w:rsidP="00AA3D71">
            <w:pPr>
              <w:spacing w:line="0" w:lineRule="atLeast"/>
              <w:ind w:left="200" w:hangingChars="100" w:hanging="200"/>
              <w:jc w:val="both"/>
              <w:rPr>
                <w:rFonts w:ascii="標楷體" w:eastAsia="標楷體" w:hAnsi="標楷體"/>
                <w:sz w:val="20"/>
                <w:szCs w:val="20"/>
                <w:lang w:eastAsia="zh-TW"/>
              </w:rPr>
            </w:pPr>
            <w:r w:rsidRPr="00FE2613">
              <w:rPr>
                <w:rFonts w:ascii="標楷體" w:eastAsia="標楷體" w:hAnsi="標楷體"/>
                <w:sz w:val="20"/>
                <w:szCs w:val="20"/>
                <w:lang w:eastAsia="zh-TW"/>
              </w:rPr>
              <w:t>2.</w:t>
            </w:r>
            <w:r w:rsidRPr="00FE2613">
              <w:rPr>
                <w:rFonts w:ascii="標楷體" w:eastAsia="標楷體" w:hAnsi="標楷體" w:hint="eastAsia"/>
                <w:sz w:val="20"/>
                <w:szCs w:val="20"/>
                <w:lang w:eastAsia="zh-TW"/>
              </w:rPr>
              <w:t>閱讀思考</w:t>
            </w:r>
          </w:p>
          <w:p w:rsidR="00F87EA4" w:rsidRPr="00FE2613" w:rsidRDefault="00F87EA4" w:rsidP="00AA3D71">
            <w:pPr>
              <w:spacing w:line="0" w:lineRule="atLeast"/>
              <w:ind w:left="200" w:hangingChars="100" w:hanging="200"/>
              <w:jc w:val="both"/>
              <w:rPr>
                <w:rFonts w:ascii="標楷體" w:eastAsia="標楷體" w:hAnsi="標楷體"/>
                <w:sz w:val="20"/>
                <w:szCs w:val="20"/>
                <w:lang w:eastAsia="zh-TW"/>
              </w:rPr>
            </w:pPr>
            <w:r w:rsidRPr="00FE2613">
              <w:rPr>
                <w:rFonts w:ascii="標楷體" w:eastAsia="標楷體" w:hAnsi="標楷體" w:hint="eastAsia"/>
                <w:sz w:val="20"/>
                <w:szCs w:val="20"/>
                <w:lang w:eastAsia="zh-TW"/>
              </w:rPr>
              <w:t>(1)</w:t>
            </w:r>
            <w:r w:rsidRPr="00FE2613">
              <w:rPr>
                <w:rFonts w:ascii="標楷體" w:eastAsia="標楷體" w:hAnsi="標楷體" w:cs="Arial Unicode MS" w:hint="eastAsia"/>
                <w:sz w:val="20"/>
                <w:szCs w:val="20"/>
                <w:lang w:eastAsia="zh-TW"/>
              </w:rPr>
              <w:t>故事</w:t>
            </w:r>
            <w:r w:rsidRPr="00FE2613">
              <w:rPr>
                <w:rFonts w:ascii="標楷體" w:eastAsia="標楷體" w:hAnsi="標楷體" w:hint="eastAsia"/>
                <w:sz w:val="20"/>
                <w:szCs w:val="20"/>
                <w:lang w:eastAsia="zh-TW"/>
              </w:rPr>
              <w:t>中丸子的最後任務是什麼？牠如何達成任務？（</w:t>
            </w:r>
            <w:r w:rsidRPr="00FE2613">
              <w:rPr>
                <w:rFonts w:ascii="新細明體" w:hAnsi="新細明體" w:cs="新細明體" w:hint="eastAsia"/>
                <w:sz w:val="20"/>
                <w:szCs w:val="20"/>
                <w:lang w:eastAsia="zh-TW"/>
              </w:rPr>
              <w:t>①</w:t>
            </w:r>
            <w:r w:rsidRPr="00FE2613">
              <w:rPr>
                <w:rFonts w:ascii="標楷體" w:eastAsia="標楷體" w:hAnsi="標楷體" w:cs="標楷體" w:hint="eastAsia"/>
                <w:sz w:val="20"/>
                <w:szCs w:val="20"/>
                <w:lang w:eastAsia="zh-TW"/>
              </w:rPr>
              <w:t>陪伴小佳度過大手術的難關。</w:t>
            </w:r>
            <w:r w:rsidRPr="00FE2613">
              <w:rPr>
                <w:rFonts w:ascii="新細明體" w:hAnsi="新細明體" w:cs="新細明體" w:hint="eastAsia"/>
                <w:sz w:val="20"/>
                <w:szCs w:val="20"/>
                <w:lang w:eastAsia="zh-TW"/>
              </w:rPr>
              <w:t>②</w:t>
            </w:r>
            <w:r w:rsidRPr="00FE2613">
              <w:rPr>
                <w:rFonts w:ascii="標楷體" w:eastAsia="標楷體" w:hAnsi="標楷體" w:cs="標楷體" w:hint="eastAsia"/>
                <w:sz w:val="20"/>
                <w:szCs w:val="20"/>
                <w:lang w:eastAsia="zh-TW"/>
              </w:rPr>
              <w:t>一早就</w:t>
            </w:r>
            <w:r w:rsidRPr="00FE2613">
              <w:rPr>
                <w:rFonts w:ascii="標楷體" w:eastAsia="標楷體" w:hAnsi="標楷體" w:hint="eastAsia"/>
                <w:sz w:val="20"/>
                <w:szCs w:val="20"/>
                <w:lang w:eastAsia="zh-TW"/>
              </w:rPr>
              <w:t>到病房探望小佳，陪伴小佳走向手術室，給她勇氣。小佳原本很緊張，丸子一早特別來病房看她。拍拍丸子，讓小佳感到放鬆許多。陪伴小佳一起走向手術室，給她勇氣。守候在手術房外。晚上小佳痛到睡不著，丸子陪小佳。讓她摸著毛，終於進入夢鄉。）</w:t>
            </w:r>
          </w:p>
          <w:p w:rsidR="00F87EA4" w:rsidRPr="00FE2613" w:rsidRDefault="00F87EA4" w:rsidP="00AA3D71">
            <w:pPr>
              <w:adjustRightInd w:val="0"/>
              <w:snapToGrid w:val="0"/>
              <w:spacing w:line="240" w:lineRule="atLeast"/>
              <w:rPr>
                <w:rFonts w:ascii="標楷體" w:eastAsia="標楷體" w:hAnsi="標楷體"/>
                <w:sz w:val="20"/>
                <w:szCs w:val="20"/>
                <w:lang w:eastAsia="zh-TW"/>
              </w:rPr>
            </w:pPr>
            <w:r w:rsidRPr="00FE2613">
              <w:rPr>
                <w:rFonts w:ascii="標楷體" w:eastAsia="標楷體" w:hAnsi="標楷體" w:hint="eastAsia"/>
                <w:sz w:val="20"/>
                <w:szCs w:val="20"/>
                <w:lang w:eastAsia="zh-TW"/>
              </w:rPr>
              <w:t>(2)在醫院的小佳為什麼最期待丸子的到來？丸子對住院的小佳，帶來哪些幫助？（丸子在醫院遇到小佳，小佳在丸子陪伴下，有勇氣度過不舒服，會開心的笑了。陪伴小佳，安慰小佳，給小佳勇氣。</w:t>
            </w:r>
            <w:r w:rsidRPr="00FE2613">
              <w:rPr>
                <w:rFonts w:ascii="標楷體" w:eastAsia="標楷體" w:hAnsi="標楷體" w:hint="eastAsia"/>
                <w:sz w:val="20"/>
                <w:szCs w:val="20"/>
              </w:rPr>
              <w:t>）</w:t>
            </w:r>
          </w:p>
        </w:tc>
        <w:tc>
          <w:tcPr>
            <w:tcW w:w="567" w:type="dxa"/>
            <w:vAlign w:val="center"/>
          </w:tcPr>
          <w:p w:rsidR="00F87EA4" w:rsidRPr="00FE2613" w:rsidRDefault="00F87EA4" w:rsidP="00AA3D71">
            <w:pPr>
              <w:pStyle w:val="TableParagraph"/>
              <w:adjustRightInd w:val="0"/>
              <w:snapToGrid w:val="0"/>
              <w:spacing w:line="240" w:lineRule="atLeast"/>
              <w:jc w:val="center"/>
              <w:rPr>
                <w:rFonts w:ascii="標楷體" w:eastAsia="標楷體" w:hAnsi="標楷體" w:cs="微軟正黑體"/>
                <w:sz w:val="20"/>
                <w:szCs w:val="20"/>
              </w:rPr>
            </w:pPr>
            <w:r w:rsidRPr="00FE2613">
              <w:rPr>
                <w:rFonts w:ascii="標楷體" w:eastAsia="標楷體" w:hAnsi="標楷體"/>
                <w:color w:val="231F20"/>
                <w:w w:val="95"/>
                <w:sz w:val="20"/>
                <w:szCs w:val="20"/>
              </w:rPr>
              <w:t>21</w:t>
            </w:r>
          </w:p>
        </w:tc>
        <w:tc>
          <w:tcPr>
            <w:tcW w:w="567" w:type="dxa"/>
          </w:tcPr>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w:t>
            </w:r>
            <w:r w:rsidRPr="00FE2613">
              <w:rPr>
                <w:rFonts w:ascii="標楷體" w:eastAsia="標楷體" w:hAnsi="標楷體" w:hint="eastAsia"/>
                <w:color w:val="000000"/>
                <w:sz w:val="20"/>
                <w:szCs w:val="20"/>
                <w:lang w:eastAsia="zh-TW"/>
              </w:rPr>
              <w:t>1</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w:t>
            </w:r>
            <w:r w:rsidRPr="00FE2613">
              <w:rPr>
                <w:rFonts w:ascii="標楷體" w:eastAsia="標楷體" w:hAnsi="標楷體"/>
                <w:color w:val="000000"/>
                <w:sz w:val="20"/>
                <w:szCs w:val="20"/>
              </w:rPr>
              <w:t>1/</w:t>
            </w:r>
            <w:r w:rsidRPr="00FE2613">
              <w:rPr>
                <w:rFonts w:ascii="標楷體" w:eastAsia="標楷體" w:hAnsi="標楷體" w:hint="eastAsia"/>
                <w:color w:val="000000"/>
                <w:sz w:val="20"/>
                <w:szCs w:val="20"/>
              </w:rPr>
              <w:t>1</w:t>
            </w:r>
            <w:r w:rsidRPr="00FE2613">
              <w:rPr>
                <w:rFonts w:ascii="標楷體" w:eastAsia="標楷體" w:hAnsi="標楷體" w:hint="eastAsia"/>
                <w:color w:val="000000"/>
                <w:sz w:val="20"/>
                <w:szCs w:val="20"/>
                <w:lang w:eastAsia="zh-TW"/>
              </w:rPr>
              <w:t>6</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01</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2</w:t>
            </w:r>
            <w:r w:rsidRPr="00FE2613">
              <w:rPr>
                <w:rFonts w:ascii="標楷體" w:eastAsia="標楷體" w:hAnsi="標楷體" w:hint="eastAsia"/>
                <w:color w:val="000000"/>
                <w:sz w:val="20"/>
                <w:szCs w:val="20"/>
                <w:lang w:eastAsia="zh-TW"/>
              </w:rPr>
              <w:t>2</w:t>
            </w:r>
          </w:p>
        </w:tc>
        <w:tc>
          <w:tcPr>
            <w:tcW w:w="4531" w:type="dxa"/>
            <w:gridSpan w:val="2"/>
          </w:tcPr>
          <w:p w:rsidR="00F87EA4" w:rsidRPr="00FE2613" w:rsidRDefault="00F87EA4" w:rsidP="00AA3D71">
            <w:pPr>
              <w:widowControl/>
              <w:spacing w:after="60" w:line="0" w:lineRule="atLeast"/>
              <w:jc w:val="both"/>
              <w:rPr>
                <w:rFonts w:ascii="標楷體" w:eastAsia="標楷體" w:hAnsi="標楷體"/>
                <w:sz w:val="20"/>
                <w:szCs w:val="20"/>
                <w:lang w:eastAsia="zh-TW"/>
              </w:rPr>
            </w:pPr>
            <w:r w:rsidRPr="00FE2613">
              <w:rPr>
                <w:rFonts w:ascii="標楷體" w:eastAsia="標楷體" w:hAnsi="標楷體" w:hint="eastAsia"/>
                <w:sz w:val="20"/>
                <w:szCs w:val="20"/>
                <w:lang w:eastAsia="zh-TW"/>
              </w:rPr>
              <w:t>閱讀開門二</w:t>
            </w:r>
          </w:p>
          <w:p w:rsidR="00F87EA4" w:rsidRPr="00FE2613" w:rsidRDefault="00F87EA4"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1.你拜訪過小島嗎？說說你的經驗。你推測「火燒島」可能是個怎樣的島？（學生連結生活經驗）</w:t>
            </w:r>
          </w:p>
          <w:p w:rsidR="00F87EA4" w:rsidRPr="00FE2613" w:rsidRDefault="00F87EA4"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2.教師揭示課本第</w:t>
            </w:r>
            <w:r w:rsidRPr="00FE2613">
              <w:rPr>
                <w:rFonts w:ascii="標楷體" w:eastAsia="標楷體" w:hAnsi="標楷體" w:cs="Arial Unicode MS"/>
                <w:sz w:val="20"/>
                <w:szCs w:val="20"/>
                <w:lang w:eastAsia="zh-TW"/>
              </w:rPr>
              <w:t>132</w:t>
            </w:r>
            <w:r w:rsidRPr="00FE2613">
              <w:rPr>
                <w:rFonts w:ascii="標楷體" w:eastAsia="標楷體" w:hAnsi="標楷體" w:cs="Arial Unicode MS" w:hint="eastAsia"/>
                <w:sz w:val="20"/>
                <w:szCs w:val="20"/>
                <w:lang w:eastAsia="zh-TW"/>
              </w:rPr>
              <w:t>頁插圖，請學生觀察課本插圖及標題。教師提問，引導學生觀察圖片主題訊息：</w:t>
            </w:r>
          </w:p>
          <w:p w:rsidR="00F87EA4" w:rsidRPr="00FE2613" w:rsidRDefault="00F87EA4"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MS Mincho" w:hint="eastAsia"/>
                <w:sz w:val="20"/>
                <w:szCs w:val="20"/>
                <w:lang w:eastAsia="zh-TW"/>
              </w:rPr>
              <w:t>(1)</w:t>
            </w:r>
            <w:r w:rsidRPr="00FE2613">
              <w:rPr>
                <w:rFonts w:ascii="標楷體" w:eastAsia="標楷體" w:hAnsi="標楷體" w:cs="Arial Unicode MS" w:hint="eastAsia"/>
                <w:sz w:val="20"/>
                <w:szCs w:val="20"/>
                <w:lang w:eastAsia="zh-TW"/>
              </w:rPr>
              <w:t>閱讀標題</w:t>
            </w:r>
          </w:p>
          <w:p w:rsidR="00F87EA4" w:rsidRPr="00FE2613" w:rsidRDefault="00F87EA4"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新細明體" w:hAnsi="新細明體" w:cs="新細明體" w:hint="eastAsia"/>
                <w:sz w:val="20"/>
                <w:szCs w:val="20"/>
                <w:lang w:eastAsia="zh-TW"/>
              </w:rPr>
              <w:t>①</w:t>
            </w:r>
            <w:r w:rsidRPr="00FE2613">
              <w:rPr>
                <w:rFonts w:ascii="標楷體" w:eastAsia="標楷體" w:hAnsi="標楷體" w:cs="Arial Unicode MS" w:hint="eastAsia"/>
                <w:sz w:val="20"/>
                <w:szCs w:val="20"/>
                <w:lang w:eastAsia="zh-TW"/>
              </w:rPr>
              <w:t>這一課的標題是什麼？（拜訪火燒島）</w:t>
            </w:r>
          </w:p>
          <w:p w:rsidR="00F87EA4" w:rsidRPr="00FE2613" w:rsidRDefault="00F87EA4"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新細明體" w:hAnsi="新細明體" w:cs="新細明體" w:hint="eastAsia"/>
                <w:sz w:val="20"/>
                <w:szCs w:val="20"/>
                <w:lang w:eastAsia="zh-TW"/>
              </w:rPr>
              <w:t>②</w:t>
            </w:r>
            <w:r w:rsidRPr="00FE2613">
              <w:rPr>
                <w:rFonts w:ascii="標楷體" w:eastAsia="標楷體" w:hAnsi="標楷體" w:cs="Arial Unicode MS" w:hint="eastAsia"/>
                <w:sz w:val="20"/>
                <w:szCs w:val="20"/>
                <w:lang w:eastAsia="zh-TW"/>
              </w:rPr>
              <w:t>預測課文要介紹什麼？</w:t>
            </w:r>
          </w:p>
          <w:p w:rsidR="00F87EA4" w:rsidRPr="00FE2613" w:rsidRDefault="00F87EA4"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MS Mincho" w:hint="eastAsia"/>
                <w:sz w:val="20"/>
                <w:szCs w:val="20"/>
                <w:lang w:eastAsia="zh-TW"/>
              </w:rPr>
              <w:t>(2)</w:t>
            </w:r>
            <w:r w:rsidRPr="00FE2613">
              <w:rPr>
                <w:rFonts w:ascii="標楷體" w:eastAsia="標楷體" w:hAnsi="標楷體" w:cs="Arial Unicode MS" w:hint="eastAsia"/>
                <w:sz w:val="20"/>
                <w:szCs w:val="20"/>
                <w:lang w:eastAsia="zh-TW"/>
              </w:rPr>
              <w:t>閱讀圖片</w:t>
            </w:r>
          </w:p>
          <w:p w:rsidR="00F87EA4" w:rsidRPr="00FE2613" w:rsidRDefault="00F87EA4"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新細明體" w:hAnsi="新細明體" w:cs="新細明體" w:hint="eastAsia"/>
                <w:sz w:val="20"/>
                <w:szCs w:val="20"/>
                <w:lang w:eastAsia="zh-TW"/>
              </w:rPr>
              <w:t>①</w:t>
            </w:r>
            <w:r w:rsidRPr="00FE2613">
              <w:rPr>
                <w:rFonts w:ascii="標楷體" w:eastAsia="標楷體" w:hAnsi="標楷體" w:cs="Arial Unicode MS" w:hint="eastAsia"/>
                <w:sz w:val="20"/>
                <w:szCs w:val="20"/>
                <w:lang w:eastAsia="zh-TW"/>
              </w:rPr>
              <w:t>觀察課文圖片，對照標題，想一想課文會說些什麼。</w:t>
            </w:r>
          </w:p>
          <w:p w:rsidR="00F87EA4" w:rsidRPr="00FE2613" w:rsidRDefault="00F87EA4"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新細明體" w:hAnsi="新細明體" w:cs="新細明體" w:hint="eastAsia"/>
                <w:sz w:val="20"/>
                <w:szCs w:val="20"/>
                <w:lang w:eastAsia="zh-TW"/>
              </w:rPr>
              <w:t>②</w:t>
            </w:r>
            <w:r w:rsidRPr="00FE2613">
              <w:rPr>
                <w:rFonts w:ascii="標楷體" w:eastAsia="標楷體" w:hAnsi="標楷體" w:cs="Arial Unicode MS" w:hint="eastAsia"/>
                <w:sz w:val="20"/>
                <w:szCs w:val="20"/>
                <w:lang w:eastAsia="zh-TW"/>
              </w:rPr>
              <w:t>你怎麼知道的？（</w:t>
            </w:r>
            <w:r w:rsidRPr="00FE2613">
              <w:rPr>
                <w:rFonts w:ascii="標楷體" w:eastAsia="標楷體" w:hAnsi="標楷體" w:cs="Arial Unicode MS"/>
                <w:sz w:val="20"/>
                <w:szCs w:val="20"/>
                <w:lang w:eastAsia="zh-TW"/>
              </w:rPr>
              <w:t>1.</w:t>
            </w:r>
            <w:r w:rsidRPr="00FE2613">
              <w:rPr>
                <w:rFonts w:ascii="標楷體" w:eastAsia="標楷體" w:hAnsi="標楷體" w:cs="Arial Unicode MS" w:hint="eastAsia"/>
                <w:sz w:val="20"/>
                <w:szCs w:val="20"/>
                <w:lang w:eastAsia="zh-TW"/>
              </w:rPr>
              <w:t>標題詞語用字、</w:t>
            </w:r>
            <w:r w:rsidRPr="00FE2613">
              <w:rPr>
                <w:rFonts w:ascii="標楷體" w:eastAsia="標楷體" w:hAnsi="標楷體" w:cs="Arial Unicode MS"/>
                <w:sz w:val="20"/>
                <w:szCs w:val="20"/>
                <w:lang w:eastAsia="zh-TW"/>
              </w:rPr>
              <w:t>2.</w:t>
            </w:r>
            <w:r w:rsidRPr="00FE2613">
              <w:rPr>
                <w:rFonts w:ascii="標楷體" w:eastAsia="標楷體" w:hAnsi="標楷體" w:cs="Arial Unicode MS" w:hint="eastAsia"/>
                <w:sz w:val="20"/>
                <w:szCs w:val="20"/>
                <w:lang w:eastAsia="zh-TW"/>
              </w:rPr>
              <w:t>插圖。）</w:t>
            </w:r>
          </w:p>
          <w:p w:rsidR="00F87EA4" w:rsidRPr="00FE2613" w:rsidRDefault="00F87EA4" w:rsidP="00AA3D71">
            <w:pPr>
              <w:rPr>
                <w:rFonts w:ascii="標楷體" w:eastAsia="標楷體" w:hAnsi="標楷體"/>
                <w:sz w:val="20"/>
                <w:szCs w:val="20"/>
              </w:rPr>
            </w:pPr>
            <w:r w:rsidRPr="00FE2613">
              <w:rPr>
                <w:rFonts w:ascii="標楷體" w:eastAsia="標楷體" w:hAnsi="標楷體" w:cs="MS Mincho" w:hint="eastAsia"/>
                <w:sz w:val="20"/>
                <w:szCs w:val="20"/>
                <w:lang w:eastAsia="zh-TW"/>
              </w:rPr>
              <w:t>(3)</w:t>
            </w:r>
            <w:r w:rsidRPr="00FE2613">
              <w:rPr>
                <w:rFonts w:ascii="標楷體" w:eastAsia="標楷體" w:hAnsi="標楷體" w:cs="Arial Unicode MS" w:hint="eastAsia"/>
                <w:sz w:val="20"/>
                <w:szCs w:val="20"/>
                <w:lang w:eastAsia="zh-TW"/>
              </w:rPr>
              <w:t>讀故事前請你先猜猜看，這個故事在說什麼呢？（學生自由作答。學生根據三個標題和插圖進行預測。</w:t>
            </w:r>
            <w:r w:rsidRPr="00FE2613">
              <w:rPr>
                <w:rFonts w:ascii="標楷體" w:eastAsia="標楷體" w:hAnsi="標楷體" w:cs="Arial Unicode MS" w:hint="eastAsia"/>
                <w:sz w:val="20"/>
                <w:szCs w:val="20"/>
              </w:rPr>
              <w:t>）</w:t>
            </w:r>
          </w:p>
        </w:tc>
      </w:tr>
      <w:tr w:rsidR="00F87EA4" w:rsidRPr="00FE2613" w:rsidTr="00AA3D71">
        <w:trPr>
          <w:trHeight w:hRule="exact" w:val="6815"/>
          <w:jc w:val="center"/>
        </w:trPr>
        <w:tc>
          <w:tcPr>
            <w:tcW w:w="567" w:type="dxa"/>
            <w:vAlign w:val="center"/>
          </w:tcPr>
          <w:p w:rsidR="00F87EA4" w:rsidRPr="00FE2613" w:rsidRDefault="00F87EA4"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FE2613">
              <w:rPr>
                <w:rFonts w:ascii="標楷體" w:eastAsia="標楷體" w:hAnsi="標楷體"/>
                <w:color w:val="231F20"/>
                <w:w w:val="95"/>
                <w:sz w:val="20"/>
                <w:szCs w:val="20"/>
              </w:rPr>
              <w:lastRenderedPageBreak/>
              <w:t>11</w:t>
            </w:r>
          </w:p>
        </w:tc>
        <w:tc>
          <w:tcPr>
            <w:tcW w:w="709" w:type="dxa"/>
          </w:tcPr>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11/</w:t>
            </w:r>
            <w:r w:rsidRPr="00FE2613">
              <w:rPr>
                <w:rFonts w:ascii="標楷體" w:eastAsia="標楷體" w:hAnsi="標楷體" w:hint="eastAsia"/>
                <w:color w:val="000000"/>
                <w:sz w:val="20"/>
                <w:szCs w:val="20"/>
              </w:rPr>
              <w:t>07</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F87EA4" w:rsidRPr="00FE2613" w:rsidRDefault="00F87EA4"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13</w:t>
            </w:r>
          </w:p>
        </w:tc>
        <w:tc>
          <w:tcPr>
            <w:tcW w:w="3827" w:type="dxa"/>
            <w:gridSpan w:val="3"/>
            <w:vAlign w:val="center"/>
          </w:tcPr>
          <w:p w:rsidR="00F87EA4" w:rsidRPr="00FE2613" w:rsidRDefault="00F87EA4" w:rsidP="00AA3D71">
            <w:pPr>
              <w:adjustRightInd w:val="0"/>
              <w:snapToGrid w:val="0"/>
              <w:spacing w:line="240" w:lineRule="atLeast"/>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臺灣河川之美——淡水河</w:t>
            </w:r>
          </w:p>
          <w:p w:rsidR="00F87EA4" w:rsidRPr="00FE2613" w:rsidRDefault="00F87EA4" w:rsidP="00AA3D71">
            <w:pPr>
              <w:adjustRightInd w:val="0"/>
              <w:snapToGrid w:val="0"/>
              <w:spacing w:line="240" w:lineRule="atLeast"/>
              <w:jc w:val="center"/>
              <w:rPr>
                <w:rFonts w:ascii="標楷體" w:eastAsia="標楷體" w:hAnsi="標楷體"/>
                <w:sz w:val="20"/>
                <w:szCs w:val="20"/>
                <w:lang w:eastAsia="zh-TW"/>
              </w:rPr>
            </w:pP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1.分組進行閱讀、討論。</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2.本書內容：</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作者透過精緻的手繪圖，特殊的書本設計，將</w:t>
            </w:r>
            <w:r w:rsidRPr="00FE2613">
              <w:rPr>
                <w:rFonts w:ascii="標楷體" w:eastAsia="標楷體" w:hAnsi="標楷體" w:cs="Arial Unicode MS" w:hint="eastAsia"/>
                <w:sz w:val="20"/>
                <w:szCs w:val="20"/>
                <w:u w:val="single"/>
                <w:lang w:eastAsia="zh-TW"/>
              </w:rPr>
              <w:t>淡水河</w:t>
            </w:r>
            <w:r w:rsidRPr="00FE2613">
              <w:rPr>
                <w:rFonts w:ascii="標楷體" w:eastAsia="標楷體" w:hAnsi="標楷體" w:cs="Arial Unicode MS" w:hint="eastAsia"/>
                <w:sz w:val="20"/>
                <w:szCs w:val="20"/>
                <w:lang w:eastAsia="zh-TW"/>
              </w:rPr>
              <w:t>──這條</w:t>
            </w:r>
            <w:r w:rsidRPr="00FE2613">
              <w:rPr>
                <w:rFonts w:ascii="標楷體" w:eastAsia="標楷體" w:hAnsi="標楷體" w:cs="Arial Unicode MS" w:hint="eastAsia"/>
                <w:sz w:val="20"/>
                <w:szCs w:val="20"/>
                <w:u w:val="single"/>
                <w:lang w:eastAsia="zh-TW"/>
              </w:rPr>
              <w:t>臺灣</w:t>
            </w:r>
            <w:r w:rsidRPr="00FE2613">
              <w:rPr>
                <w:rFonts w:ascii="標楷體" w:eastAsia="標楷體" w:hAnsi="標楷體" w:cs="Arial Unicode MS" w:hint="eastAsia"/>
                <w:sz w:val="20"/>
                <w:szCs w:val="20"/>
                <w:lang w:eastAsia="zh-TW"/>
              </w:rPr>
              <w:t>第三大的河川，匯聚了</w:t>
            </w:r>
            <w:r w:rsidRPr="00FE2613">
              <w:rPr>
                <w:rFonts w:ascii="標楷體" w:eastAsia="標楷體" w:hAnsi="標楷體" w:cs="Arial Unicode MS" w:hint="eastAsia"/>
                <w:sz w:val="20"/>
                <w:szCs w:val="20"/>
                <w:u w:val="single"/>
                <w:lang w:eastAsia="zh-TW"/>
              </w:rPr>
              <w:t>大漢溪</w:t>
            </w:r>
            <w:r w:rsidRPr="00FE2613">
              <w:rPr>
                <w:rFonts w:ascii="標楷體" w:eastAsia="標楷體" w:hAnsi="標楷體" w:cs="Arial Unicode MS" w:hint="eastAsia"/>
                <w:sz w:val="20"/>
                <w:szCs w:val="20"/>
                <w:lang w:eastAsia="zh-TW"/>
              </w:rPr>
              <w:t>、</w:t>
            </w:r>
            <w:r w:rsidRPr="00FE2613">
              <w:rPr>
                <w:rFonts w:ascii="標楷體" w:eastAsia="標楷體" w:hAnsi="標楷體" w:cs="Arial Unicode MS" w:hint="eastAsia"/>
                <w:sz w:val="20"/>
                <w:szCs w:val="20"/>
                <w:u w:val="single"/>
                <w:lang w:eastAsia="zh-TW"/>
              </w:rPr>
              <w:t>新店溪</w:t>
            </w:r>
            <w:r w:rsidRPr="00FE2613">
              <w:rPr>
                <w:rFonts w:ascii="標楷體" w:eastAsia="標楷體" w:hAnsi="標楷體" w:cs="Arial Unicode MS" w:hint="eastAsia"/>
                <w:sz w:val="20"/>
                <w:szCs w:val="20"/>
                <w:lang w:eastAsia="zh-TW"/>
              </w:rPr>
              <w:t>和</w:t>
            </w:r>
            <w:r w:rsidRPr="00FE2613">
              <w:rPr>
                <w:rFonts w:ascii="標楷體" w:eastAsia="標楷體" w:hAnsi="標楷體" w:cs="Arial Unicode MS" w:hint="eastAsia"/>
                <w:sz w:val="20"/>
                <w:szCs w:val="20"/>
                <w:u w:val="single"/>
                <w:lang w:eastAsia="zh-TW"/>
              </w:rPr>
              <w:t>基隆河</w:t>
            </w:r>
            <w:r w:rsidRPr="00FE2613">
              <w:rPr>
                <w:rFonts w:ascii="標楷體" w:eastAsia="標楷體" w:hAnsi="標楷體" w:cs="Arial Unicode MS" w:hint="eastAsia"/>
                <w:sz w:val="20"/>
                <w:szCs w:val="20"/>
                <w:lang w:eastAsia="zh-TW"/>
              </w:rPr>
              <w:t>，從歷史中一路行過</w:t>
            </w:r>
            <w:r w:rsidRPr="00FE2613">
              <w:rPr>
                <w:rFonts w:ascii="標楷體" w:eastAsia="標楷體" w:hAnsi="標楷體" w:cs="Arial Unicode MS" w:hint="eastAsia"/>
                <w:sz w:val="20"/>
                <w:szCs w:val="20"/>
                <w:u w:val="single"/>
                <w:lang w:eastAsia="zh-TW"/>
              </w:rPr>
              <w:t>臺灣</w:t>
            </w:r>
            <w:r w:rsidRPr="00FE2613">
              <w:rPr>
                <w:rFonts w:ascii="標楷體" w:eastAsia="標楷體" w:hAnsi="標楷體" w:cs="Arial Unicode MS" w:hint="eastAsia"/>
                <w:sz w:val="20"/>
                <w:szCs w:val="20"/>
                <w:lang w:eastAsia="zh-TW"/>
              </w:rPr>
              <w:t>的都會和鄉野。</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3.教師針對文意進行說明：</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這是第一本以長軸模式，將</w:t>
            </w:r>
            <w:r w:rsidRPr="00FE2613">
              <w:rPr>
                <w:rFonts w:ascii="標楷體" w:eastAsia="標楷體" w:hAnsi="標楷體" w:cs="Arial Unicode MS" w:hint="eastAsia"/>
                <w:sz w:val="20"/>
                <w:szCs w:val="20"/>
                <w:u w:val="single"/>
                <w:lang w:eastAsia="zh-TW"/>
              </w:rPr>
              <w:t>淡水河</w:t>
            </w:r>
            <w:r w:rsidRPr="00FE2613">
              <w:rPr>
                <w:rFonts w:ascii="標楷體" w:eastAsia="標楷體" w:hAnsi="標楷體" w:cs="Arial Unicode MS" w:hint="eastAsia"/>
                <w:sz w:val="20"/>
                <w:szCs w:val="20"/>
                <w:lang w:eastAsia="zh-TW"/>
              </w:rPr>
              <w:t>從淡水出海口到</w:t>
            </w:r>
            <w:r w:rsidRPr="00FE2613">
              <w:rPr>
                <w:rFonts w:ascii="標楷體" w:eastAsia="標楷體" w:hAnsi="標楷體" w:cs="Arial Unicode MS" w:hint="eastAsia"/>
                <w:sz w:val="20"/>
                <w:szCs w:val="20"/>
                <w:u w:val="single"/>
                <w:lang w:eastAsia="zh-TW"/>
              </w:rPr>
              <w:t>北橫</w:t>
            </w:r>
            <w:r w:rsidRPr="00FE2613">
              <w:rPr>
                <w:rFonts w:ascii="標楷體" w:eastAsia="標楷體" w:hAnsi="標楷體" w:cs="Arial Unicode MS" w:hint="eastAsia"/>
                <w:sz w:val="20"/>
                <w:szCs w:val="20"/>
                <w:lang w:eastAsia="zh-TW"/>
              </w:rPr>
              <w:t>群山，以手繪的方式，將沿途流域做了最完整的呈現。目睹滄海變桑田，時代的起伏興衰，人事的聚散離合，也讓孩子感受到一條河川所孕育的生命與歷史。</w:t>
            </w:r>
          </w:p>
          <w:p w:rsidR="00F87EA4" w:rsidRPr="00FE2613" w:rsidRDefault="00F87EA4"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4.讓學生口述發表對環保的想法。</w:t>
            </w:r>
          </w:p>
          <w:p w:rsidR="00F87EA4" w:rsidRPr="00FE2613" w:rsidRDefault="00F87EA4" w:rsidP="00AA3D71">
            <w:pPr>
              <w:adjustRightInd w:val="0"/>
              <w:snapToGrid w:val="0"/>
              <w:spacing w:line="240" w:lineRule="atLeast"/>
              <w:jc w:val="center"/>
              <w:rPr>
                <w:rFonts w:ascii="標楷體" w:eastAsia="標楷體" w:hAnsi="標楷體"/>
                <w:sz w:val="20"/>
                <w:szCs w:val="20"/>
                <w:lang w:eastAsia="zh-TW"/>
              </w:rPr>
            </w:pPr>
            <w:r w:rsidRPr="00FE2613">
              <w:rPr>
                <w:rFonts w:ascii="標楷體" w:eastAsia="標楷體" w:hAnsi="標楷體" w:cs="Arial Unicode MS" w:hint="eastAsia"/>
                <w:sz w:val="20"/>
                <w:szCs w:val="20"/>
                <w:lang w:eastAsia="zh-TW"/>
              </w:rPr>
              <w:t>5.學生進行閱讀理解題目的練習。</w:t>
            </w:r>
          </w:p>
          <w:p w:rsidR="00F87EA4" w:rsidRPr="00FE2613" w:rsidRDefault="00F87EA4" w:rsidP="00AA3D71">
            <w:pPr>
              <w:adjustRightInd w:val="0"/>
              <w:snapToGrid w:val="0"/>
              <w:spacing w:line="240" w:lineRule="atLeast"/>
              <w:jc w:val="center"/>
              <w:rPr>
                <w:rFonts w:ascii="標楷體" w:eastAsia="標楷體" w:hAnsi="標楷體"/>
                <w:sz w:val="20"/>
                <w:szCs w:val="20"/>
                <w:lang w:eastAsia="zh-TW"/>
              </w:rPr>
            </w:pPr>
          </w:p>
        </w:tc>
        <w:tc>
          <w:tcPr>
            <w:tcW w:w="567" w:type="dxa"/>
            <w:vAlign w:val="center"/>
          </w:tcPr>
          <w:p w:rsidR="00F87EA4" w:rsidRPr="00FE2613" w:rsidRDefault="00F87EA4" w:rsidP="00AA3D71">
            <w:pPr>
              <w:pStyle w:val="TableParagraph"/>
              <w:adjustRightInd w:val="0"/>
              <w:snapToGrid w:val="0"/>
              <w:spacing w:line="240" w:lineRule="atLeast"/>
              <w:jc w:val="center"/>
              <w:rPr>
                <w:rFonts w:ascii="標楷體" w:eastAsia="標楷體" w:hAnsi="標楷體" w:cs="微軟正黑體"/>
                <w:sz w:val="20"/>
                <w:szCs w:val="20"/>
              </w:rPr>
            </w:pPr>
            <w:r w:rsidRPr="00FE2613">
              <w:rPr>
                <w:rFonts w:ascii="標楷體" w:eastAsia="標楷體" w:hAnsi="標楷體"/>
                <w:color w:val="231F20"/>
                <w:w w:val="95"/>
                <w:sz w:val="20"/>
                <w:szCs w:val="20"/>
              </w:rPr>
              <w:t>22</w:t>
            </w:r>
          </w:p>
        </w:tc>
        <w:tc>
          <w:tcPr>
            <w:tcW w:w="567" w:type="dxa"/>
          </w:tcPr>
          <w:p w:rsidR="00F87EA4" w:rsidRPr="00FE2613" w:rsidRDefault="00F87EA4" w:rsidP="00AA3D71">
            <w:pPr>
              <w:jc w:val="center"/>
              <w:rPr>
                <w:rFonts w:ascii="標楷體" w:eastAsia="標楷體" w:hAnsi="標楷體"/>
                <w:color w:val="000000"/>
                <w:sz w:val="20"/>
                <w:szCs w:val="20"/>
              </w:rPr>
            </w:pPr>
          </w:p>
        </w:tc>
        <w:tc>
          <w:tcPr>
            <w:tcW w:w="4531" w:type="dxa"/>
            <w:gridSpan w:val="2"/>
            <w:vAlign w:val="center"/>
          </w:tcPr>
          <w:p w:rsidR="00F87EA4" w:rsidRPr="00FE2613" w:rsidRDefault="00F87EA4" w:rsidP="00AA3D71">
            <w:pPr>
              <w:jc w:val="both"/>
              <w:rPr>
                <w:rFonts w:ascii="標楷體" w:eastAsia="標楷體" w:hAnsi="標楷體"/>
                <w:sz w:val="20"/>
                <w:szCs w:val="20"/>
              </w:rPr>
            </w:pPr>
          </w:p>
        </w:tc>
      </w:tr>
    </w:tbl>
    <w:p w:rsidR="00F87EA4" w:rsidRDefault="00F87EA4" w:rsidP="00F87EA4">
      <w:pPr>
        <w:jc w:val="both"/>
      </w:pPr>
    </w:p>
    <w:p w:rsidR="00F87EA4" w:rsidRDefault="00F87EA4" w:rsidP="00F87EA4">
      <w:pPr>
        <w:widowControl/>
      </w:pPr>
      <w:r>
        <w:br w:type="page"/>
      </w:r>
    </w:p>
    <w:tbl>
      <w:tblPr>
        <w:tblStyle w:val="TableNormal"/>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567"/>
        <w:gridCol w:w="1134"/>
        <w:gridCol w:w="2126"/>
        <w:gridCol w:w="567"/>
        <w:gridCol w:w="567"/>
        <w:gridCol w:w="928"/>
        <w:gridCol w:w="3603"/>
      </w:tblGrid>
      <w:tr w:rsidR="00F87EA4" w:rsidRPr="00967085" w:rsidTr="00AA3D71">
        <w:trPr>
          <w:trHeight w:hRule="exact" w:val="577"/>
          <w:jc w:val="center"/>
        </w:trPr>
        <w:tc>
          <w:tcPr>
            <w:tcW w:w="10768" w:type="dxa"/>
            <w:gridSpan w:val="9"/>
            <w:vAlign w:val="center"/>
          </w:tcPr>
          <w:p w:rsidR="00F87EA4" w:rsidRPr="00967085" w:rsidRDefault="00F87EA4" w:rsidP="00AA3D71">
            <w:pPr>
              <w:pStyle w:val="TableParagraph"/>
              <w:spacing w:line="294" w:lineRule="exact"/>
              <w:ind w:leftChars="-3" w:left="0" w:hangingChars="3" w:hanging="7"/>
              <w:jc w:val="center"/>
              <w:rPr>
                <w:rFonts w:ascii="標楷體" w:eastAsia="標楷體" w:hAnsi="標楷體"/>
                <w:b/>
                <w:sz w:val="20"/>
                <w:szCs w:val="20"/>
                <w:lang w:eastAsia="zh-TW"/>
              </w:rPr>
            </w:pPr>
            <w:r w:rsidRPr="00967085">
              <w:rPr>
                <w:rFonts w:ascii="標楷體" w:eastAsia="標楷體" w:hAnsi="標楷體"/>
                <w:b/>
                <w:color w:val="231F20"/>
                <w:spacing w:val="-1"/>
                <w:w w:val="115"/>
                <w:sz w:val="20"/>
                <w:szCs w:val="20"/>
                <w:lang w:eastAsia="zh-TW"/>
              </w:rPr>
              <w:lastRenderedPageBreak/>
              <w:t>桃園市龜山區福源國民小學</w:t>
            </w:r>
            <w:r w:rsidRPr="00967085">
              <w:rPr>
                <w:rFonts w:ascii="標楷體" w:eastAsia="標楷體" w:hAnsi="標楷體" w:hint="eastAsia"/>
                <w:b/>
                <w:color w:val="231F20"/>
                <w:spacing w:val="-1"/>
                <w:w w:val="115"/>
                <w:sz w:val="20"/>
                <w:szCs w:val="20"/>
                <w:lang w:eastAsia="zh-TW"/>
              </w:rPr>
              <w:t>110</w:t>
            </w:r>
            <w:r w:rsidRPr="00967085">
              <w:rPr>
                <w:rFonts w:ascii="標楷體" w:eastAsia="標楷體" w:hAnsi="標楷體"/>
                <w:b/>
                <w:color w:val="231F20"/>
                <w:spacing w:val="-2"/>
                <w:w w:val="115"/>
                <w:sz w:val="20"/>
                <w:szCs w:val="20"/>
                <w:lang w:eastAsia="zh-TW"/>
              </w:rPr>
              <w:t>學年度第</w:t>
            </w:r>
            <w:r w:rsidRPr="00967085">
              <w:rPr>
                <w:rFonts w:ascii="標楷體" w:eastAsia="標楷體" w:hAnsi="標楷體" w:hint="eastAsia"/>
                <w:b/>
                <w:color w:val="231F20"/>
                <w:spacing w:val="-2"/>
                <w:w w:val="115"/>
                <w:sz w:val="20"/>
                <w:szCs w:val="20"/>
                <w:lang w:eastAsia="zh-TW"/>
              </w:rPr>
              <w:t>二</w:t>
            </w:r>
            <w:r w:rsidRPr="00967085">
              <w:rPr>
                <w:rFonts w:ascii="標楷體" w:eastAsia="標楷體" w:hAnsi="標楷體"/>
                <w:b/>
                <w:color w:val="231F20"/>
                <w:spacing w:val="-2"/>
                <w:w w:val="115"/>
                <w:sz w:val="20"/>
                <w:szCs w:val="20"/>
                <w:lang w:eastAsia="zh-TW"/>
              </w:rPr>
              <w:t>學期</w:t>
            </w:r>
            <w:r w:rsidRPr="00967085">
              <w:rPr>
                <w:rFonts w:ascii="標楷體" w:eastAsia="標楷體" w:hAnsi="標楷體" w:hint="eastAsia"/>
                <w:b/>
                <w:color w:val="231F20"/>
                <w:spacing w:val="-2"/>
                <w:w w:val="115"/>
                <w:sz w:val="20"/>
                <w:szCs w:val="20"/>
                <w:lang w:eastAsia="zh-TW"/>
              </w:rPr>
              <w:t>三</w:t>
            </w:r>
            <w:r w:rsidRPr="00967085">
              <w:rPr>
                <w:rFonts w:ascii="標楷體" w:eastAsia="標楷體" w:hAnsi="標楷體"/>
                <w:b/>
                <w:color w:val="231F20"/>
                <w:spacing w:val="-3"/>
                <w:w w:val="115"/>
                <w:sz w:val="20"/>
                <w:szCs w:val="20"/>
                <w:lang w:eastAsia="zh-TW"/>
              </w:rPr>
              <w:t>年級</w:t>
            </w:r>
            <w:r w:rsidRPr="00967085">
              <w:rPr>
                <w:rFonts w:ascii="標楷體" w:eastAsia="標楷體" w:hAnsi="標楷體"/>
                <w:b/>
                <w:color w:val="231F20"/>
                <w:spacing w:val="-20"/>
                <w:w w:val="115"/>
                <w:sz w:val="20"/>
                <w:szCs w:val="20"/>
                <w:lang w:eastAsia="zh-TW"/>
              </w:rPr>
              <w:t xml:space="preserve"> </w:t>
            </w:r>
            <w:r w:rsidRPr="00967085">
              <w:rPr>
                <w:rFonts w:ascii="標楷體" w:eastAsia="標楷體" w:hAnsi="標楷體"/>
                <w:b/>
                <w:color w:val="231F20"/>
                <w:spacing w:val="-2"/>
                <w:w w:val="115"/>
                <w:sz w:val="20"/>
                <w:szCs w:val="20"/>
                <w:lang w:eastAsia="zh-TW"/>
              </w:rPr>
              <w:t>彈性學習課程</w:t>
            </w:r>
            <w:r w:rsidRPr="00967085">
              <w:rPr>
                <w:rFonts w:ascii="標楷體" w:eastAsia="標楷體" w:hAnsi="標楷體" w:hint="eastAsia"/>
                <w:b/>
                <w:color w:val="231F20"/>
                <w:spacing w:val="-2"/>
                <w:w w:val="115"/>
                <w:sz w:val="20"/>
                <w:szCs w:val="20"/>
                <w:lang w:eastAsia="zh-TW"/>
              </w:rPr>
              <w:t>【</w:t>
            </w:r>
            <w:r w:rsidRPr="00967085">
              <w:rPr>
                <w:rFonts w:ascii="標楷體" w:eastAsia="標楷體" w:hAnsi="標楷體" w:hint="eastAsia"/>
                <w:b/>
                <w:color w:val="231F20"/>
                <w:spacing w:val="-20"/>
                <w:w w:val="115"/>
                <w:sz w:val="20"/>
                <w:szCs w:val="20"/>
                <w:lang w:eastAsia="zh-TW"/>
              </w:rPr>
              <w:t>文創課程】</w:t>
            </w:r>
            <w:r w:rsidRPr="00967085">
              <w:rPr>
                <w:rFonts w:ascii="標楷體" w:eastAsia="標楷體" w:hAnsi="標楷體"/>
                <w:b/>
                <w:color w:val="231F20"/>
                <w:spacing w:val="-20"/>
                <w:w w:val="115"/>
                <w:sz w:val="20"/>
                <w:szCs w:val="20"/>
                <w:lang w:eastAsia="zh-TW"/>
              </w:rPr>
              <w:t>課程計畫</w:t>
            </w:r>
          </w:p>
        </w:tc>
      </w:tr>
      <w:tr w:rsidR="00F87EA4" w:rsidRPr="00967085" w:rsidTr="00AA3D71">
        <w:trPr>
          <w:trHeight w:hRule="exact" w:val="430"/>
          <w:jc w:val="center"/>
        </w:trPr>
        <w:tc>
          <w:tcPr>
            <w:tcW w:w="1843" w:type="dxa"/>
            <w:gridSpan w:val="3"/>
            <w:vAlign w:val="center"/>
          </w:tcPr>
          <w:p w:rsidR="00F87EA4" w:rsidRPr="00967085" w:rsidRDefault="00F87EA4" w:rsidP="00AA3D71">
            <w:pPr>
              <w:pStyle w:val="TableParagraph"/>
              <w:spacing w:line="266" w:lineRule="exact"/>
              <w:ind w:leftChars="-3" w:left="-3" w:hangingChars="2" w:hanging="4"/>
              <w:jc w:val="center"/>
              <w:rPr>
                <w:rFonts w:ascii="標楷體" w:eastAsia="標楷體" w:hAnsi="標楷體"/>
                <w:sz w:val="20"/>
                <w:szCs w:val="20"/>
              </w:rPr>
            </w:pPr>
            <w:r w:rsidRPr="00967085">
              <w:rPr>
                <w:rFonts w:ascii="標楷體" w:eastAsia="標楷體" w:hAnsi="標楷體"/>
                <w:color w:val="231F20"/>
                <w:sz w:val="20"/>
                <w:szCs w:val="20"/>
              </w:rPr>
              <w:t>每週節數</w:t>
            </w:r>
          </w:p>
        </w:tc>
        <w:tc>
          <w:tcPr>
            <w:tcW w:w="3260" w:type="dxa"/>
            <w:gridSpan w:val="2"/>
            <w:vAlign w:val="center"/>
          </w:tcPr>
          <w:p w:rsidR="00F87EA4" w:rsidRPr="00967085" w:rsidRDefault="00F87EA4" w:rsidP="00AA3D71">
            <w:pPr>
              <w:pStyle w:val="TableParagraph"/>
              <w:spacing w:line="266" w:lineRule="exact"/>
              <w:jc w:val="center"/>
              <w:rPr>
                <w:rFonts w:ascii="標楷體" w:eastAsia="標楷體" w:hAnsi="標楷體"/>
                <w:sz w:val="20"/>
                <w:szCs w:val="20"/>
              </w:rPr>
            </w:pPr>
            <w:r w:rsidRPr="00967085">
              <w:rPr>
                <w:rFonts w:ascii="標楷體" w:eastAsia="標楷體" w:hAnsi="標楷體" w:hint="eastAsia"/>
                <w:color w:val="231F20"/>
                <w:w w:val="135"/>
                <w:sz w:val="20"/>
                <w:szCs w:val="20"/>
                <w:lang w:eastAsia="zh-TW"/>
              </w:rPr>
              <w:t>1</w:t>
            </w:r>
            <w:r w:rsidRPr="00967085">
              <w:rPr>
                <w:rFonts w:ascii="標楷體" w:eastAsia="標楷體" w:hAnsi="標楷體"/>
                <w:color w:val="231F20"/>
                <w:w w:val="135"/>
                <w:sz w:val="20"/>
                <w:szCs w:val="20"/>
              </w:rPr>
              <w:t>節</w:t>
            </w:r>
          </w:p>
        </w:tc>
        <w:tc>
          <w:tcPr>
            <w:tcW w:w="2062" w:type="dxa"/>
            <w:gridSpan w:val="3"/>
            <w:vAlign w:val="center"/>
          </w:tcPr>
          <w:p w:rsidR="00F87EA4" w:rsidRPr="00967085" w:rsidRDefault="00F87EA4" w:rsidP="00AA3D71">
            <w:pPr>
              <w:pStyle w:val="TableParagraph"/>
              <w:spacing w:line="266" w:lineRule="exact"/>
              <w:jc w:val="center"/>
              <w:rPr>
                <w:rFonts w:ascii="標楷體" w:eastAsia="標楷體" w:hAnsi="標楷體"/>
                <w:sz w:val="20"/>
                <w:szCs w:val="20"/>
              </w:rPr>
            </w:pPr>
            <w:r w:rsidRPr="00967085">
              <w:rPr>
                <w:rFonts w:ascii="標楷體" w:eastAsia="標楷體" w:hAnsi="標楷體"/>
                <w:color w:val="231F20"/>
                <w:sz w:val="20"/>
                <w:szCs w:val="20"/>
              </w:rPr>
              <w:t>設計者</w:t>
            </w:r>
          </w:p>
        </w:tc>
        <w:tc>
          <w:tcPr>
            <w:tcW w:w="3603" w:type="dxa"/>
            <w:vAlign w:val="center"/>
          </w:tcPr>
          <w:p w:rsidR="00F87EA4" w:rsidRPr="00967085" w:rsidRDefault="00F87EA4" w:rsidP="00AA3D71">
            <w:pPr>
              <w:pStyle w:val="TableParagraph"/>
              <w:spacing w:line="294" w:lineRule="exact"/>
              <w:ind w:left="102"/>
              <w:jc w:val="center"/>
              <w:rPr>
                <w:rFonts w:ascii="標楷體" w:eastAsia="標楷體" w:hAnsi="標楷體" w:cs="Arial Unicode MS"/>
                <w:sz w:val="20"/>
                <w:szCs w:val="20"/>
              </w:rPr>
            </w:pPr>
            <w:r w:rsidRPr="00967085">
              <w:rPr>
                <w:rFonts w:ascii="標楷體" w:eastAsia="標楷體" w:hAnsi="標楷體" w:cs="Arial Unicode MS" w:hint="eastAsia"/>
                <w:sz w:val="20"/>
                <w:szCs w:val="20"/>
                <w:lang w:eastAsia="zh-TW"/>
              </w:rPr>
              <w:t>古月嬌</w:t>
            </w:r>
          </w:p>
        </w:tc>
      </w:tr>
      <w:tr w:rsidR="00F87EA4" w:rsidRPr="00967085" w:rsidTr="00AA3D71">
        <w:trPr>
          <w:trHeight w:hRule="exact" w:val="369"/>
          <w:jc w:val="center"/>
        </w:trPr>
        <w:tc>
          <w:tcPr>
            <w:tcW w:w="1843" w:type="dxa"/>
            <w:gridSpan w:val="3"/>
            <w:vMerge w:val="restart"/>
            <w:vAlign w:val="center"/>
          </w:tcPr>
          <w:p w:rsidR="00F87EA4" w:rsidRPr="00967085" w:rsidRDefault="00F87EA4" w:rsidP="00AA3D71">
            <w:pPr>
              <w:pStyle w:val="TableParagraph"/>
              <w:ind w:leftChars="-3" w:left="-3" w:hangingChars="2" w:hanging="4"/>
              <w:jc w:val="center"/>
              <w:rPr>
                <w:rFonts w:ascii="標楷體" w:eastAsia="標楷體" w:hAnsi="標楷體" w:cs="微軟正黑體"/>
                <w:sz w:val="20"/>
                <w:szCs w:val="20"/>
              </w:rPr>
            </w:pPr>
            <w:r w:rsidRPr="00967085">
              <w:rPr>
                <w:rFonts w:ascii="標楷體" w:eastAsia="標楷體" w:hAnsi="標楷體" w:cs="微軟正黑體"/>
                <w:bCs/>
                <w:color w:val="231F20"/>
                <w:spacing w:val="-1"/>
                <w:sz w:val="20"/>
                <w:szCs w:val="20"/>
              </w:rPr>
              <w:t>核心素養</w:t>
            </w:r>
          </w:p>
        </w:tc>
        <w:tc>
          <w:tcPr>
            <w:tcW w:w="1134" w:type="dxa"/>
            <w:vAlign w:val="center"/>
          </w:tcPr>
          <w:p w:rsidR="00F87EA4" w:rsidRPr="00967085" w:rsidRDefault="00F87EA4" w:rsidP="00AA3D71">
            <w:pPr>
              <w:pStyle w:val="TableParagraph"/>
              <w:adjustRightInd w:val="0"/>
              <w:snapToGrid w:val="0"/>
              <w:spacing w:line="240" w:lineRule="atLeast"/>
              <w:ind w:left="82"/>
              <w:jc w:val="center"/>
              <w:rPr>
                <w:rFonts w:ascii="標楷體" w:eastAsia="標楷體" w:hAnsi="標楷體"/>
                <w:sz w:val="20"/>
                <w:szCs w:val="20"/>
              </w:rPr>
            </w:pPr>
            <w:r w:rsidRPr="00967085">
              <w:rPr>
                <w:rFonts w:ascii="標楷體" w:eastAsia="標楷體" w:hAnsi="標楷體"/>
                <w:color w:val="231F20"/>
                <w:w w:val="95"/>
                <w:sz w:val="20"/>
                <w:szCs w:val="20"/>
              </w:rPr>
              <w:t>A</w:t>
            </w:r>
            <w:r w:rsidRPr="00967085">
              <w:rPr>
                <w:rFonts w:ascii="標楷體" w:eastAsia="標楷體" w:hAnsi="標楷體"/>
                <w:color w:val="231F20"/>
                <w:spacing w:val="8"/>
                <w:w w:val="95"/>
                <w:sz w:val="20"/>
                <w:szCs w:val="20"/>
              </w:rPr>
              <w:t xml:space="preserve"> </w:t>
            </w:r>
            <w:r w:rsidRPr="00967085">
              <w:rPr>
                <w:rFonts w:ascii="標楷體" w:eastAsia="標楷體" w:hAnsi="標楷體"/>
                <w:color w:val="231F20"/>
                <w:w w:val="95"/>
                <w:sz w:val="20"/>
                <w:szCs w:val="20"/>
              </w:rPr>
              <w:t>自主行動</w:t>
            </w:r>
          </w:p>
        </w:tc>
        <w:tc>
          <w:tcPr>
            <w:tcW w:w="7791" w:type="dxa"/>
            <w:gridSpan w:val="5"/>
            <w:vAlign w:val="center"/>
          </w:tcPr>
          <w:p w:rsidR="00F87EA4" w:rsidRPr="00967085" w:rsidRDefault="00F87EA4" w:rsidP="00AA3D71">
            <w:pPr>
              <w:pStyle w:val="TableParagraph"/>
              <w:adjustRightInd w:val="0"/>
              <w:snapToGrid w:val="0"/>
              <w:spacing w:line="240" w:lineRule="atLeast"/>
              <w:ind w:left="102"/>
              <w:rPr>
                <w:rFonts w:ascii="標楷體" w:eastAsia="標楷體" w:hAnsi="標楷體"/>
                <w:sz w:val="20"/>
                <w:szCs w:val="20"/>
                <w:lang w:eastAsia="zh-TW"/>
              </w:rPr>
            </w:pPr>
            <w:r w:rsidRPr="00967085">
              <w:rPr>
                <w:rFonts w:ascii="標楷體" w:eastAsia="標楷體" w:hAnsi="標楷體" w:hint="eastAsia"/>
                <w:color w:val="231F20"/>
                <w:spacing w:val="-1"/>
                <w:sz w:val="20"/>
                <w:szCs w:val="20"/>
                <w:shd w:val="clear" w:color="auto" w:fill="000000" w:themeFill="text1"/>
                <w:lang w:eastAsia="zh-TW"/>
              </w:rPr>
              <w:t>□</w:t>
            </w:r>
            <w:r w:rsidRPr="00967085">
              <w:rPr>
                <w:rFonts w:ascii="標楷體" w:eastAsia="標楷體" w:hAnsi="標楷體"/>
                <w:color w:val="231F20"/>
                <w:spacing w:val="-1"/>
                <w:sz w:val="20"/>
                <w:szCs w:val="20"/>
                <w:lang w:eastAsia="zh-TW"/>
              </w:rPr>
              <w:t>A1.身心素質與自我精進</w:t>
            </w:r>
            <w:r w:rsidRPr="00967085">
              <w:rPr>
                <w:rFonts w:ascii="標楷體" w:eastAsia="標楷體" w:hAnsi="標楷體"/>
                <w:color w:val="231F20"/>
                <w:sz w:val="20"/>
                <w:szCs w:val="20"/>
                <w:lang w:eastAsia="zh-TW"/>
              </w:rPr>
              <w:t xml:space="preserve">  </w:t>
            </w:r>
            <w:r w:rsidRPr="00967085">
              <w:rPr>
                <w:rFonts w:ascii="標楷體" w:eastAsia="標楷體" w:hAnsi="標楷體" w:hint="eastAsia"/>
                <w:color w:val="231F20"/>
                <w:spacing w:val="-1"/>
                <w:sz w:val="20"/>
                <w:szCs w:val="20"/>
                <w:lang w:eastAsia="zh-TW"/>
              </w:rPr>
              <w:t>□</w:t>
            </w:r>
            <w:r w:rsidRPr="00967085">
              <w:rPr>
                <w:rFonts w:ascii="標楷體" w:eastAsia="標楷體" w:hAnsi="標楷體"/>
                <w:color w:val="231F20"/>
                <w:spacing w:val="-1"/>
                <w:sz w:val="20"/>
                <w:szCs w:val="20"/>
                <w:lang w:eastAsia="zh-TW"/>
              </w:rPr>
              <w:t>A2.系統思考與問題解決</w:t>
            </w:r>
            <w:r w:rsidRPr="00967085">
              <w:rPr>
                <w:rFonts w:ascii="標楷體" w:eastAsia="標楷體" w:hAnsi="標楷體" w:hint="eastAsia"/>
                <w:color w:val="231F20"/>
                <w:spacing w:val="-1"/>
                <w:sz w:val="20"/>
                <w:szCs w:val="20"/>
                <w:lang w:eastAsia="zh-TW"/>
              </w:rPr>
              <w:t xml:space="preserve"> </w:t>
            </w:r>
            <w:r w:rsidRPr="00967085">
              <w:rPr>
                <w:rFonts w:ascii="標楷體" w:eastAsia="標楷體" w:hAnsi="標楷體"/>
                <w:color w:val="231F20"/>
                <w:spacing w:val="12"/>
                <w:sz w:val="20"/>
                <w:szCs w:val="20"/>
                <w:lang w:eastAsia="zh-TW"/>
              </w:rPr>
              <w:t xml:space="preserve"> </w:t>
            </w:r>
            <w:r w:rsidRPr="00967085">
              <w:rPr>
                <w:rFonts w:ascii="標楷體" w:eastAsia="標楷體" w:hAnsi="標楷體" w:hint="eastAsia"/>
                <w:color w:val="231F20"/>
                <w:spacing w:val="-1"/>
                <w:sz w:val="20"/>
                <w:szCs w:val="20"/>
                <w:lang w:eastAsia="zh-TW"/>
              </w:rPr>
              <w:t>□</w:t>
            </w:r>
            <w:r w:rsidRPr="00967085">
              <w:rPr>
                <w:rFonts w:ascii="標楷體" w:eastAsia="標楷體" w:hAnsi="標楷體"/>
                <w:color w:val="231F20"/>
                <w:spacing w:val="-2"/>
                <w:sz w:val="20"/>
                <w:szCs w:val="20"/>
                <w:lang w:eastAsia="zh-TW"/>
              </w:rPr>
              <w:t>A</w:t>
            </w:r>
            <w:r w:rsidRPr="00967085">
              <w:rPr>
                <w:rFonts w:ascii="標楷體" w:eastAsia="標楷體" w:hAnsi="標楷體"/>
                <w:color w:val="231F20"/>
                <w:spacing w:val="-1"/>
                <w:sz w:val="20"/>
                <w:szCs w:val="20"/>
                <w:lang w:eastAsia="zh-TW"/>
              </w:rPr>
              <w:t>3.規劃執行與創新應變</w:t>
            </w:r>
          </w:p>
        </w:tc>
      </w:tr>
      <w:tr w:rsidR="00F87EA4" w:rsidRPr="00967085" w:rsidTr="00AA3D71">
        <w:trPr>
          <w:trHeight w:hRule="exact" w:val="331"/>
          <w:jc w:val="center"/>
        </w:trPr>
        <w:tc>
          <w:tcPr>
            <w:tcW w:w="1843" w:type="dxa"/>
            <w:gridSpan w:val="3"/>
            <w:vMerge/>
            <w:vAlign w:val="center"/>
          </w:tcPr>
          <w:p w:rsidR="00F87EA4" w:rsidRPr="00967085" w:rsidRDefault="00F87EA4" w:rsidP="00AA3D71">
            <w:pPr>
              <w:ind w:leftChars="-3" w:left="-3" w:hangingChars="2" w:hanging="4"/>
              <w:jc w:val="center"/>
              <w:rPr>
                <w:rFonts w:ascii="標楷體" w:eastAsia="標楷體" w:hAnsi="標楷體"/>
                <w:sz w:val="20"/>
                <w:szCs w:val="20"/>
                <w:lang w:eastAsia="zh-TW"/>
              </w:rPr>
            </w:pPr>
          </w:p>
        </w:tc>
        <w:tc>
          <w:tcPr>
            <w:tcW w:w="1134" w:type="dxa"/>
            <w:vAlign w:val="center"/>
          </w:tcPr>
          <w:p w:rsidR="00F87EA4" w:rsidRPr="00967085" w:rsidRDefault="00F87EA4" w:rsidP="00AA3D71">
            <w:pPr>
              <w:pStyle w:val="TableParagraph"/>
              <w:adjustRightInd w:val="0"/>
              <w:snapToGrid w:val="0"/>
              <w:spacing w:line="240" w:lineRule="atLeast"/>
              <w:ind w:left="102"/>
              <w:jc w:val="center"/>
              <w:rPr>
                <w:rFonts w:ascii="標楷體" w:eastAsia="標楷體" w:hAnsi="標楷體"/>
                <w:sz w:val="20"/>
                <w:szCs w:val="20"/>
              </w:rPr>
            </w:pPr>
            <w:r w:rsidRPr="00967085">
              <w:rPr>
                <w:rFonts w:ascii="標楷體" w:eastAsia="標楷體" w:hAnsi="標楷體"/>
                <w:color w:val="231F20"/>
                <w:sz w:val="20"/>
                <w:szCs w:val="20"/>
              </w:rPr>
              <w:t>B</w:t>
            </w:r>
            <w:r w:rsidRPr="00967085">
              <w:rPr>
                <w:rFonts w:ascii="標楷體" w:eastAsia="標楷體" w:hAnsi="標楷體"/>
                <w:color w:val="231F20"/>
                <w:spacing w:val="-24"/>
                <w:sz w:val="20"/>
                <w:szCs w:val="20"/>
              </w:rPr>
              <w:t xml:space="preserve"> </w:t>
            </w:r>
            <w:r w:rsidRPr="00967085">
              <w:rPr>
                <w:rFonts w:ascii="標楷體" w:eastAsia="標楷體" w:hAnsi="標楷體"/>
                <w:color w:val="231F20"/>
                <w:sz w:val="20"/>
                <w:szCs w:val="20"/>
              </w:rPr>
              <w:t>溝通互動</w:t>
            </w:r>
          </w:p>
        </w:tc>
        <w:tc>
          <w:tcPr>
            <w:tcW w:w="7791" w:type="dxa"/>
            <w:gridSpan w:val="5"/>
            <w:vAlign w:val="center"/>
          </w:tcPr>
          <w:p w:rsidR="00F87EA4" w:rsidRPr="00967085" w:rsidRDefault="00F87EA4" w:rsidP="00AA3D71">
            <w:pPr>
              <w:pStyle w:val="TableParagraph"/>
              <w:adjustRightInd w:val="0"/>
              <w:snapToGrid w:val="0"/>
              <w:spacing w:line="240" w:lineRule="atLeast"/>
              <w:ind w:left="102"/>
              <w:rPr>
                <w:rFonts w:ascii="標楷體" w:eastAsia="標楷體" w:hAnsi="標楷體"/>
                <w:sz w:val="20"/>
                <w:szCs w:val="20"/>
                <w:lang w:eastAsia="zh-TW"/>
              </w:rPr>
            </w:pPr>
            <w:r w:rsidRPr="00967085">
              <w:rPr>
                <w:rFonts w:ascii="標楷體" w:eastAsia="標楷體" w:hAnsi="標楷體" w:hint="eastAsia"/>
                <w:color w:val="231F20"/>
                <w:spacing w:val="-1"/>
                <w:sz w:val="20"/>
                <w:szCs w:val="20"/>
                <w:shd w:val="clear" w:color="auto" w:fill="000000" w:themeFill="text1"/>
                <w:lang w:eastAsia="zh-TW"/>
              </w:rPr>
              <w:t>□</w:t>
            </w:r>
            <w:r w:rsidRPr="00967085">
              <w:rPr>
                <w:rFonts w:ascii="標楷體" w:eastAsia="標楷體" w:hAnsi="標楷體"/>
                <w:color w:val="231F20"/>
                <w:spacing w:val="-2"/>
                <w:sz w:val="20"/>
                <w:szCs w:val="20"/>
                <w:lang w:eastAsia="zh-TW"/>
              </w:rPr>
              <w:t>B</w:t>
            </w:r>
            <w:r w:rsidRPr="00967085">
              <w:rPr>
                <w:rFonts w:ascii="標楷體" w:eastAsia="標楷體" w:hAnsi="標楷體"/>
                <w:color w:val="231F20"/>
                <w:spacing w:val="-1"/>
                <w:sz w:val="20"/>
                <w:szCs w:val="20"/>
                <w:lang w:eastAsia="zh-TW"/>
              </w:rPr>
              <w:t>1.符號運用與溝通表達</w:t>
            </w:r>
            <w:r w:rsidRPr="00967085">
              <w:rPr>
                <w:rFonts w:ascii="標楷體" w:eastAsia="標楷體" w:hAnsi="標楷體"/>
                <w:color w:val="231F20"/>
                <w:sz w:val="20"/>
                <w:szCs w:val="20"/>
                <w:lang w:eastAsia="zh-TW"/>
              </w:rPr>
              <w:t xml:space="preserve"> </w:t>
            </w:r>
            <w:r w:rsidRPr="00967085">
              <w:rPr>
                <w:rFonts w:ascii="標楷體" w:eastAsia="標楷體" w:hAnsi="標楷體"/>
                <w:color w:val="231F20"/>
                <w:spacing w:val="11"/>
                <w:sz w:val="20"/>
                <w:szCs w:val="20"/>
                <w:lang w:eastAsia="zh-TW"/>
              </w:rPr>
              <w:t xml:space="preserve"> </w:t>
            </w:r>
            <w:r w:rsidRPr="00967085">
              <w:rPr>
                <w:rFonts w:ascii="標楷體" w:eastAsia="標楷體" w:hAnsi="標楷體" w:hint="eastAsia"/>
                <w:color w:val="231F20"/>
                <w:spacing w:val="-1"/>
                <w:sz w:val="20"/>
                <w:szCs w:val="20"/>
                <w:lang w:eastAsia="zh-TW"/>
              </w:rPr>
              <w:t>□</w:t>
            </w:r>
            <w:r w:rsidRPr="00967085">
              <w:rPr>
                <w:rFonts w:ascii="標楷體" w:eastAsia="標楷體" w:hAnsi="標楷體"/>
                <w:color w:val="231F20"/>
                <w:spacing w:val="-1"/>
                <w:sz w:val="20"/>
                <w:szCs w:val="20"/>
                <w:lang w:eastAsia="zh-TW"/>
              </w:rPr>
              <w:t>B2.科技資訊與媒體素養</w:t>
            </w:r>
            <w:r w:rsidRPr="00967085">
              <w:rPr>
                <w:rFonts w:ascii="標楷體" w:eastAsia="標楷體" w:hAnsi="標楷體" w:hint="eastAsia"/>
                <w:color w:val="231F20"/>
                <w:spacing w:val="-1"/>
                <w:sz w:val="20"/>
                <w:szCs w:val="20"/>
                <w:lang w:eastAsia="zh-TW"/>
              </w:rPr>
              <w:t xml:space="preserve"> </w:t>
            </w:r>
            <w:r w:rsidRPr="00967085">
              <w:rPr>
                <w:rFonts w:ascii="標楷體" w:eastAsia="標楷體" w:hAnsi="標楷體"/>
                <w:color w:val="231F20"/>
                <w:spacing w:val="12"/>
                <w:sz w:val="20"/>
                <w:szCs w:val="20"/>
                <w:lang w:eastAsia="zh-TW"/>
              </w:rPr>
              <w:t xml:space="preserve"> </w:t>
            </w:r>
            <w:r w:rsidRPr="00967085">
              <w:rPr>
                <w:rFonts w:ascii="標楷體" w:eastAsia="標楷體" w:hAnsi="標楷體" w:hint="eastAsia"/>
                <w:color w:val="231F20"/>
                <w:spacing w:val="-1"/>
                <w:sz w:val="20"/>
                <w:szCs w:val="20"/>
                <w:lang w:eastAsia="zh-TW"/>
              </w:rPr>
              <w:t>□</w:t>
            </w:r>
            <w:r w:rsidRPr="00967085">
              <w:rPr>
                <w:rFonts w:ascii="標楷體" w:eastAsia="標楷體" w:hAnsi="標楷體"/>
                <w:color w:val="231F20"/>
                <w:spacing w:val="-3"/>
                <w:sz w:val="20"/>
                <w:szCs w:val="20"/>
                <w:lang w:eastAsia="zh-TW"/>
              </w:rPr>
              <w:t>B</w:t>
            </w:r>
            <w:r w:rsidRPr="00967085">
              <w:rPr>
                <w:rFonts w:ascii="標楷體" w:eastAsia="標楷體" w:hAnsi="標楷體"/>
                <w:color w:val="231F20"/>
                <w:spacing w:val="-2"/>
                <w:sz w:val="20"/>
                <w:szCs w:val="20"/>
                <w:lang w:eastAsia="zh-TW"/>
              </w:rPr>
              <w:t>3</w:t>
            </w:r>
            <w:r w:rsidRPr="00967085">
              <w:rPr>
                <w:rFonts w:ascii="標楷體" w:eastAsia="標楷體" w:hAnsi="標楷體"/>
                <w:color w:val="231F20"/>
                <w:spacing w:val="-1"/>
                <w:sz w:val="20"/>
                <w:szCs w:val="20"/>
                <w:lang w:eastAsia="zh-TW"/>
              </w:rPr>
              <w:t>.</w:t>
            </w:r>
            <w:r w:rsidRPr="00967085">
              <w:rPr>
                <w:rFonts w:ascii="標楷體" w:eastAsia="標楷體" w:hAnsi="標楷體"/>
                <w:color w:val="231F20"/>
                <w:spacing w:val="-2"/>
                <w:sz w:val="20"/>
                <w:szCs w:val="20"/>
                <w:lang w:eastAsia="zh-TW"/>
              </w:rPr>
              <w:t>藝術函養與美成素養</w:t>
            </w:r>
          </w:p>
        </w:tc>
      </w:tr>
      <w:tr w:rsidR="00F87EA4" w:rsidRPr="00967085" w:rsidTr="00AA3D71">
        <w:trPr>
          <w:trHeight w:hRule="exact" w:val="329"/>
          <w:jc w:val="center"/>
        </w:trPr>
        <w:tc>
          <w:tcPr>
            <w:tcW w:w="1843" w:type="dxa"/>
            <w:gridSpan w:val="3"/>
            <w:vMerge/>
            <w:vAlign w:val="center"/>
          </w:tcPr>
          <w:p w:rsidR="00F87EA4" w:rsidRPr="00967085" w:rsidRDefault="00F87EA4" w:rsidP="00AA3D71">
            <w:pPr>
              <w:ind w:leftChars="-3" w:left="-3" w:hangingChars="2" w:hanging="4"/>
              <w:jc w:val="center"/>
              <w:rPr>
                <w:rFonts w:ascii="標楷體" w:eastAsia="標楷體" w:hAnsi="標楷體"/>
                <w:sz w:val="20"/>
                <w:szCs w:val="20"/>
                <w:lang w:eastAsia="zh-TW"/>
              </w:rPr>
            </w:pPr>
          </w:p>
        </w:tc>
        <w:tc>
          <w:tcPr>
            <w:tcW w:w="1134" w:type="dxa"/>
            <w:vAlign w:val="center"/>
          </w:tcPr>
          <w:p w:rsidR="00F87EA4" w:rsidRPr="00967085" w:rsidRDefault="00F87EA4" w:rsidP="00AA3D71">
            <w:pPr>
              <w:pStyle w:val="TableParagraph"/>
              <w:adjustRightInd w:val="0"/>
              <w:snapToGrid w:val="0"/>
              <w:spacing w:line="240" w:lineRule="atLeast"/>
              <w:ind w:left="102"/>
              <w:jc w:val="center"/>
              <w:rPr>
                <w:rFonts w:ascii="標楷體" w:eastAsia="標楷體" w:hAnsi="標楷體"/>
                <w:sz w:val="20"/>
                <w:szCs w:val="20"/>
              </w:rPr>
            </w:pPr>
            <w:r w:rsidRPr="00967085">
              <w:rPr>
                <w:rFonts w:ascii="標楷體" w:eastAsia="標楷體" w:hAnsi="標楷體"/>
                <w:color w:val="231F20"/>
                <w:sz w:val="20"/>
                <w:szCs w:val="20"/>
              </w:rPr>
              <w:t>C</w:t>
            </w:r>
            <w:r w:rsidRPr="00967085">
              <w:rPr>
                <w:rFonts w:ascii="標楷體" w:eastAsia="標楷體" w:hAnsi="標楷體"/>
                <w:color w:val="231F20"/>
                <w:spacing w:val="-24"/>
                <w:sz w:val="20"/>
                <w:szCs w:val="20"/>
              </w:rPr>
              <w:t xml:space="preserve"> </w:t>
            </w:r>
            <w:r w:rsidRPr="00967085">
              <w:rPr>
                <w:rFonts w:ascii="標楷體" w:eastAsia="標楷體" w:hAnsi="標楷體"/>
                <w:color w:val="231F20"/>
                <w:sz w:val="20"/>
                <w:szCs w:val="20"/>
              </w:rPr>
              <w:t>社會參與</w:t>
            </w:r>
          </w:p>
        </w:tc>
        <w:tc>
          <w:tcPr>
            <w:tcW w:w="7791" w:type="dxa"/>
            <w:gridSpan w:val="5"/>
            <w:vAlign w:val="center"/>
          </w:tcPr>
          <w:p w:rsidR="00F87EA4" w:rsidRPr="00967085" w:rsidRDefault="00F87EA4" w:rsidP="00AA3D71">
            <w:pPr>
              <w:pStyle w:val="TableParagraph"/>
              <w:adjustRightInd w:val="0"/>
              <w:snapToGrid w:val="0"/>
              <w:spacing w:line="240" w:lineRule="atLeast"/>
              <w:ind w:left="102"/>
              <w:rPr>
                <w:rFonts w:ascii="標楷體" w:eastAsia="標楷體" w:hAnsi="標楷體"/>
                <w:sz w:val="20"/>
                <w:szCs w:val="20"/>
                <w:lang w:eastAsia="zh-TW"/>
              </w:rPr>
            </w:pPr>
            <w:r w:rsidRPr="00967085">
              <w:rPr>
                <w:rFonts w:ascii="標楷體" w:eastAsia="標楷體" w:hAnsi="標楷體" w:hint="eastAsia"/>
                <w:color w:val="231F20"/>
                <w:spacing w:val="-1"/>
                <w:sz w:val="20"/>
                <w:szCs w:val="20"/>
                <w:shd w:val="clear" w:color="auto" w:fill="000000" w:themeFill="text1"/>
                <w:lang w:eastAsia="zh-TW"/>
              </w:rPr>
              <w:t>□</w:t>
            </w:r>
            <w:r w:rsidRPr="00967085">
              <w:rPr>
                <w:rFonts w:ascii="標楷體" w:eastAsia="標楷體" w:hAnsi="標楷體"/>
                <w:color w:val="231F20"/>
                <w:spacing w:val="-1"/>
                <w:sz w:val="20"/>
                <w:szCs w:val="20"/>
                <w:lang w:eastAsia="zh-TW"/>
              </w:rPr>
              <w:t>C1.道德實踐與公民意識</w:t>
            </w:r>
            <w:r w:rsidRPr="00967085">
              <w:rPr>
                <w:rFonts w:ascii="標楷體" w:eastAsia="標楷體" w:hAnsi="標楷體"/>
                <w:color w:val="231F20"/>
                <w:sz w:val="20"/>
                <w:szCs w:val="20"/>
                <w:lang w:eastAsia="zh-TW"/>
              </w:rPr>
              <w:t xml:space="preserve"> </w:t>
            </w:r>
            <w:r w:rsidRPr="00967085">
              <w:rPr>
                <w:rFonts w:ascii="標楷體" w:eastAsia="標楷體" w:hAnsi="標楷體"/>
                <w:color w:val="231F20"/>
                <w:spacing w:val="11"/>
                <w:sz w:val="20"/>
                <w:szCs w:val="20"/>
                <w:lang w:eastAsia="zh-TW"/>
              </w:rPr>
              <w:t xml:space="preserve"> </w:t>
            </w:r>
            <w:r w:rsidRPr="00967085">
              <w:rPr>
                <w:rFonts w:ascii="標楷體" w:eastAsia="標楷體" w:hAnsi="標楷體" w:hint="eastAsia"/>
                <w:color w:val="231F20"/>
                <w:spacing w:val="-1"/>
                <w:sz w:val="20"/>
                <w:szCs w:val="20"/>
                <w:shd w:val="clear" w:color="auto" w:fill="000000" w:themeFill="text1"/>
                <w:lang w:eastAsia="zh-TW"/>
              </w:rPr>
              <w:t>□</w:t>
            </w:r>
            <w:r w:rsidRPr="00967085">
              <w:rPr>
                <w:rFonts w:ascii="標楷體" w:eastAsia="標楷體" w:hAnsi="標楷體"/>
                <w:color w:val="231F20"/>
                <w:spacing w:val="-1"/>
                <w:sz w:val="20"/>
                <w:szCs w:val="20"/>
                <w:lang w:eastAsia="zh-TW"/>
              </w:rPr>
              <w:t>C2.人際關條與團隊合作</w:t>
            </w:r>
            <w:r w:rsidRPr="00967085">
              <w:rPr>
                <w:rFonts w:ascii="標楷體" w:eastAsia="標楷體" w:hAnsi="標楷體" w:hint="eastAsia"/>
                <w:color w:val="231F20"/>
                <w:spacing w:val="-1"/>
                <w:sz w:val="20"/>
                <w:szCs w:val="20"/>
                <w:lang w:eastAsia="zh-TW"/>
              </w:rPr>
              <w:t xml:space="preserve"> </w:t>
            </w:r>
            <w:r w:rsidRPr="00967085">
              <w:rPr>
                <w:rFonts w:ascii="標楷體" w:eastAsia="標楷體" w:hAnsi="標楷體"/>
                <w:color w:val="231F20"/>
                <w:spacing w:val="11"/>
                <w:sz w:val="20"/>
                <w:szCs w:val="20"/>
                <w:lang w:eastAsia="zh-TW"/>
              </w:rPr>
              <w:t xml:space="preserve"> </w:t>
            </w:r>
            <w:r w:rsidRPr="00967085">
              <w:rPr>
                <w:rFonts w:ascii="標楷體" w:eastAsia="標楷體" w:hAnsi="標楷體" w:hint="eastAsia"/>
                <w:color w:val="231F20"/>
                <w:spacing w:val="-1"/>
                <w:sz w:val="20"/>
                <w:szCs w:val="20"/>
                <w:shd w:val="clear" w:color="auto" w:fill="000000" w:themeFill="text1"/>
                <w:lang w:eastAsia="zh-TW"/>
              </w:rPr>
              <w:t>□</w:t>
            </w:r>
            <w:r w:rsidRPr="00967085">
              <w:rPr>
                <w:rFonts w:ascii="標楷體" w:eastAsia="標楷體" w:hAnsi="標楷體"/>
                <w:color w:val="231F20"/>
                <w:spacing w:val="-2"/>
                <w:sz w:val="20"/>
                <w:szCs w:val="20"/>
                <w:lang w:eastAsia="zh-TW"/>
              </w:rPr>
              <w:t>C</w:t>
            </w:r>
            <w:r w:rsidRPr="00967085">
              <w:rPr>
                <w:rFonts w:ascii="標楷體" w:eastAsia="標楷體" w:hAnsi="標楷體"/>
                <w:color w:val="231F20"/>
                <w:spacing w:val="-1"/>
                <w:sz w:val="20"/>
                <w:szCs w:val="20"/>
                <w:lang w:eastAsia="zh-TW"/>
              </w:rPr>
              <w:t>3.多元文化與國際理解</w:t>
            </w:r>
          </w:p>
        </w:tc>
      </w:tr>
      <w:tr w:rsidR="00F87EA4" w:rsidRPr="00967085" w:rsidTr="00AA3D71">
        <w:trPr>
          <w:trHeight w:hRule="exact" w:val="2080"/>
          <w:jc w:val="center"/>
        </w:trPr>
        <w:tc>
          <w:tcPr>
            <w:tcW w:w="1843" w:type="dxa"/>
            <w:gridSpan w:val="3"/>
            <w:vAlign w:val="center"/>
          </w:tcPr>
          <w:p w:rsidR="00F87EA4" w:rsidRPr="00967085" w:rsidRDefault="00F87EA4" w:rsidP="00AA3D71">
            <w:pPr>
              <w:pStyle w:val="TableParagraph"/>
              <w:spacing w:line="288" w:lineRule="exact"/>
              <w:ind w:leftChars="-3" w:left="-3" w:hangingChars="2" w:hanging="4"/>
              <w:jc w:val="center"/>
              <w:rPr>
                <w:rFonts w:ascii="標楷體" w:eastAsia="標楷體" w:hAnsi="標楷體" w:cs="微軟正黑體"/>
                <w:sz w:val="20"/>
                <w:szCs w:val="20"/>
              </w:rPr>
            </w:pPr>
            <w:r w:rsidRPr="00967085">
              <w:rPr>
                <w:rFonts w:ascii="標楷體" w:eastAsia="標楷體" w:hAnsi="標楷體" w:cs="微軟正黑體"/>
                <w:bCs/>
                <w:color w:val="231F20"/>
                <w:spacing w:val="-1"/>
                <w:sz w:val="20"/>
                <w:szCs w:val="20"/>
              </w:rPr>
              <w:t>課程目標</w:t>
            </w:r>
          </w:p>
        </w:tc>
        <w:tc>
          <w:tcPr>
            <w:tcW w:w="8925" w:type="dxa"/>
            <w:gridSpan w:val="6"/>
            <w:vAlign w:val="center"/>
          </w:tcPr>
          <w:p w:rsidR="00F87EA4" w:rsidRPr="00967085" w:rsidRDefault="00F87EA4" w:rsidP="00AA3D71">
            <w:pPr>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1.能認識學校人事物的特色，並覺察自己對新環境的適應能力與情緒反應，建立尋求他人協助的問題解決策略。</w:t>
            </w:r>
          </w:p>
          <w:p w:rsidR="00F87EA4" w:rsidRPr="00967085" w:rsidRDefault="00F87EA4" w:rsidP="00AA3D71">
            <w:pPr>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2.能專注聆聽，不打岔干擾他人說話，並抓取重要訊息，並做適度的回應，建立基本語文素養。</w:t>
            </w:r>
          </w:p>
          <w:p w:rsidR="00F87EA4" w:rsidRPr="00967085" w:rsidRDefault="00F87EA4" w:rsidP="00AA3D71">
            <w:pPr>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3.能主動關心同學，與他人和睦相處，建立友善關係與助人的品德。</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color w:val="000000"/>
                <w:sz w:val="20"/>
                <w:szCs w:val="20"/>
                <w:lang w:eastAsia="zh-TW"/>
              </w:rPr>
              <w:t>4.</w:t>
            </w:r>
            <w:r w:rsidRPr="00967085">
              <w:rPr>
                <w:rFonts w:ascii="標楷體" w:eastAsia="標楷體" w:hAnsi="標楷體" w:hint="eastAsia"/>
                <w:color w:val="000000"/>
                <w:sz w:val="20"/>
                <w:szCs w:val="20"/>
                <w:lang w:eastAsia="zh-TW"/>
              </w:rPr>
              <w:t>能認識社區環境中的植栽特色，知道青菜有助於身體排便，建立營養均衡和早睡早起的健康習慣。</w:t>
            </w:r>
          </w:p>
        </w:tc>
      </w:tr>
      <w:tr w:rsidR="00F87EA4" w:rsidRPr="00967085" w:rsidTr="00AA3D71">
        <w:trPr>
          <w:trHeight w:hRule="exact" w:val="7808"/>
          <w:jc w:val="center"/>
        </w:trPr>
        <w:tc>
          <w:tcPr>
            <w:tcW w:w="1843" w:type="dxa"/>
            <w:gridSpan w:val="3"/>
            <w:vAlign w:val="center"/>
          </w:tcPr>
          <w:p w:rsidR="00F87EA4" w:rsidRPr="00967085" w:rsidRDefault="00F87EA4" w:rsidP="00AA3D71">
            <w:pPr>
              <w:pStyle w:val="TableParagraph"/>
              <w:spacing w:line="410" w:lineRule="exact"/>
              <w:ind w:leftChars="-3" w:left="-3" w:hangingChars="2" w:hanging="4"/>
              <w:jc w:val="center"/>
              <w:rPr>
                <w:rFonts w:ascii="標楷體" w:eastAsia="標楷體" w:hAnsi="標楷體" w:cs="微軟正黑體"/>
                <w:sz w:val="20"/>
                <w:szCs w:val="20"/>
                <w:lang w:eastAsia="zh-TW"/>
              </w:rPr>
            </w:pPr>
            <w:r w:rsidRPr="00967085">
              <w:rPr>
                <w:rFonts w:ascii="標楷體" w:eastAsia="標楷體" w:hAnsi="標楷體" w:cs="微軟正黑體"/>
                <w:bCs/>
                <w:color w:val="231F20"/>
                <w:sz w:val="20"/>
                <w:szCs w:val="20"/>
                <w:lang w:eastAsia="zh-TW"/>
              </w:rPr>
              <w:t>融入之議題</w:t>
            </w:r>
          </w:p>
        </w:tc>
        <w:tc>
          <w:tcPr>
            <w:tcW w:w="8925" w:type="dxa"/>
            <w:gridSpan w:val="6"/>
            <w:vAlign w:val="center"/>
          </w:tcPr>
          <w:p w:rsidR="00F87EA4" w:rsidRPr="00967085" w:rsidRDefault="00F87EA4" w:rsidP="00AA3D71">
            <w:pPr>
              <w:rPr>
                <w:rFonts w:ascii="標楷體" w:eastAsia="標楷體" w:hAnsi="標楷體" w:cs="新細明體"/>
                <w:b/>
                <w:color w:val="000000"/>
                <w:sz w:val="20"/>
                <w:szCs w:val="20"/>
                <w:lang w:eastAsia="zh-TW"/>
              </w:rPr>
            </w:pPr>
            <w:r w:rsidRPr="00967085">
              <w:rPr>
                <w:rFonts w:ascii="標楷體" w:eastAsia="標楷體" w:hAnsi="標楷體" w:hint="eastAsia"/>
                <w:b/>
                <w:color w:val="000000"/>
                <w:sz w:val="20"/>
                <w:szCs w:val="20"/>
                <w:lang w:eastAsia="zh-TW"/>
              </w:rPr>
              <w:t>◎生涯規劃教育</w:t>
            </w:r>
          </w:p>
          <w:p w:rsidR="00F87EA4" w:rsidRPr="00967085" w:rsidRDefault="00F87EA4" w:rsidP="00AA3D71">
            <w:pPr>
              <w:rPr>
                <w:rFonts w:ascii="標楷體" w:eastAsia="標楷體" w:hAnsi="標楷體" w:cs="新細明體"/>
                <w:color w:val="000000"/>
                <w:sz w:val="20"/>
                <w:szCs w:val="20"/>
                <w:lang w:eastAsia="zh-TW"/>
              </w:rPr>
            </w:pPr>
            <w:r w:rsidRPr="00967085">
              <w:rPr>
                <w:rFonts w:ascii="標楷體" w:eastAsia="標楷體" w:hAnsi="標楷體" w:cs="新細明體" w:hint="eastAsia"/>
                <w:color w:val="000000"/>
                <w:sz w:val="20"/>
                <w:szCs w:val="20"/>
                <w:lang w:eastAsia="zh-TW"/>
              </w:rPr>
              <w:t>涯</w:t>
            </w:r>
            <w:r w:rsidRPr="00967085">
              <w:rPr>
                <w:rFonts w:ascii="標楷體" w:eastAsia="標楷體" w:hAnsi="標楷體"/>
                <w:color w:val="000000"/>
                <w:sz w:val="20"/>
                <w:szCs w:val="20"/>
                <w:lang w:eastAsia="zh-TW"/>
              </w:rPr>
              <w:t>E4</w:t>
            </w:r>
            <w:r w:rsidRPr="00967085">
              <w:rPr>
                <w:rFonts w:ascii="標楷體" w:eastAsia="標楷體" w:hAnsi="標楷體" w:cs="新細明體" w:hint="eastAsia"/>
                <w:color w:val="000000"/>
                <w:sz w:val="20"/>
                <w:szCs w:val="20"/>
                <w:lang w:eastAsia="zh-TW"/>
              </w:rPr>
              <w:t>認識自己的特質與興趣。</w:t>
            </w:r>
          </w:p>
          <w:p w:rsidR="00F87EA4" w:rsidRPr="00967085" w:rsidRDefault="00F87EA4" w:rsidP="00AA3D71">
            <w:pPr>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涯E6覺察個人的優勢能力。</w:t>
            </w:r>
          </w:p>
          <w:p w:rsidR="00F87EA4" w:rsidRPr="00967085" w:rsidRDefault="00F87EA4" w:rsidP="00AA3D71">
            <w:pPr>
              <w:rPr>
                <w:rFonts w:ascii="標楷體" w:eastAsia="標楷體" w:hAnsi="標楷體" w:cs="新細明體"/>
                <w:color w:val="000000"/>
                <w:sz w:val="20"/>
                <w:szCs w:val="20"/>
                <w:lang w:eastAsia="zh-TW"/>
              </w:rPr>
            </w:pPr>
            <w:r w:rsidRPr="00967085">
              <w:rPr>
                <w:rFonts w:ascii="標楷體" w:eastAsia="標楷體" w:hAnsi="標楷體" w:hint="eastAsia"/>
                <w:color w:val="000000"/>
                <w:sz w:val="20"/>
                <w:szCs w:val="20"/>
                <w:lang w:eastAsia="zh-TW"/>
              </w:rPr>
              <w:t>涯E9認識不同類型工作教育環境。</w:t>
            </w:r>
          </w:p>
          <w:p w:rsidR="00F87EA4" w:rsidRPr="00967085" w:rsidRDefault="00F87EA4" w:rsidP="00AA3D71">
            <w:pPr>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涯E11培養規畫與運用時間的能力。</w:t>
            </w:r>
          </w:p>
          <w:p w:rsidR="00F87EA4" w:rsidRPr="00967085" w:rsidRDefault="00F87EA4" w:rsidP="00AA3D71">
            <w:pPr>
              <w:rPr>
                <w:rFonts w:ascii="標楷體" w:eastAsia="標楷體" w:hAnsi="標楷體" w:cs="新細明體"/>
                <w:color w:val="000000"/>
                <w:sz w:val="20"/>
                <w:szCs w:val="20"/>
                <w:lang w:eastAsia="zh-TW"/>
              </w:rPr>
            </w:pPr>
            <w:r w:rsidRPr="00967085">
              <w:rPr>
                <w:rFonts w:ascii="標楷體" w:eastAsia="標楷體" w:hAnsi="標楷體" w:cs="新細明體" w:hint="eastAsia"/>
                <w:color w:val="000000"/>
                <w:sz w:val="20"/>
                <w:szCs w:val="20"/>
                <w:lang w:eastAsia="zh-TW"/>
              </w:rPr>
              <w:t>涯</w:t>
            </w:r>
            <w:r w:rsidRPr="00967085">
              <w:rPr>
                <w:rFonts w:ascii="標楷體" w:eastAsia="標楷體" w:hAnsi="標楷體"/>
                <w:color w:val="000000"/>
                <w:sz w:val="20"/>
                <w:szCs w:val="20"/>
                <w:lang w:eastAsia="zh-TW"/>
              </w:rPr>
              <w:t>E12</w:t>
            </w:r>
            <w:r w:rsidRPr="00967085">
              <w:rPr>
                <w:rFonts w:ascii="標楷體" w:eastAsia="標楷體" w:hAnsi="標楷體" w:cs="新細明體" w:hint="eastAsia"/>
                <w:color w:val="000000"/>
                <w:sz w:val="20"/>
                <w:szCs w:val="20"/>
                <w:lang w:eastAsia="zh-TW"/>
              </w:rPr>
              <w:t>學習解決問題與做決定的能力。</w:t>
            </w:r>
          </w:p>
          <w:p w:rsidR="00F87EA4" w:rsidRPr="00967085" w:rsidRDefault="00F87EA4" w:rsidP="00AA3D71">
            <w:pPr>
              <w:rPr>
                <w:rFonts w:ascii="標楷體" w:eastAsia="標楷體" w:hAnsi="標楷體"/>
                <w:b/>
                <w:color w:val="000000"/>
                <w:sz w:val="20"/>
                <w:szCs w:val="20"/>
                <w:lang w:eastAsia="zh-TW"/>
              </w:rPr>
            </w:pPr>
            <w:r w:rsidRPr="00967085">
              <w:rPr>
                <w:rFonts w:ascii="標楷體" w:eastAsia="標楷體" w:hAnsi="標楷體" w:hint="eastAsia"/>
                <w:b/>
                <w:color w:val="000000"/>
                <w:sz w:val="20"/>
                <w:szCs w:val="20"/>
                <w:lang w:eastAsia="zh-TW"/>
              </w:rPr>
              <w:t>◎閱讀素養教育</w:t>
            </w:r>
          </w:p>
          <w:p w:rsidR="00F87EA4" w:rsidRPr="00967085" w:rsidRDefault="00F87EA4" w:rsidP="00AA3D71">
            <w:pPr>
              <w:pStyle w:val="TableParagraph"/>
              <w:adjustRightInd w:val="0"/>
              <w:snapToGrid w:val="0"/>
              <w:spacing w:line="240" w:lineRule="atLeast"/>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閱</w:t>
            </w:r>
            <w:r w:rsidRPr="00967085">
              <w:rPr>
                <w:rFonts w:ascii="標楷體" w:eastAsia="標楷體" w:hAnsi="標楷體"/>
                <w:color w:val="000000"/>
                <w:sz w:val="20"/>
                <w:szCs w:val="20"/>
                <w:lang w:eastAsia="zh-TW"/>
              </w:rPr>
              <w:t>E12</w:t>
            </w:r>
            <w:r w:rsidRPr="00967085">
              <w:rPr>
                <w:rFonts w:ascii="標楷體" w:eastAsia="標楷體" w:hAnsi="標楷體" w:hint="eastAsia"/>
                <w:color w:val="000000"/>
                <w:sz w:val="20"/>
                <w:szCs w:val="20"/>
                <w:lang w:eastAsia="zh-TW"/>
              </w:rPr>
              <w:t>培養喜愛閱讀的態度。</w:t>
            </w:r>
          </w:p>
          <w:p w:rsidR="00F87EA4" w:rsidRPr="00967085" w:rsidRDefault="00F87EA4" w:rsidP="00AA3D71">
            <w:pPr>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閱E14喜歡與他人討論、分享自己閱讀的文本。</w:t>
            </w:r>
          </w:p>
          <w:p w:rsidR="00F87EA4" w:rsidRPr="00967085" w:rsidRDefault="00F87EA4" w:rsidP="00AA3D71">
            <w:pPr>
              <w:rPr>
                <w:rFonts w:ascii="標楷體" w:eastAsia="標楷體" w:hAnsi="標楷體"/>
                <w:b/>
                <w:color w:val="000000"/>
                <w:sz w:val="20"/>
                <w:szCs w:val="20"/>
                <w:lang w:eastAsia="zh-TW"/>
              </w:rPr>
            </w:pPr>
            <w:r w:rsidRPr="00967085">
              <w:rPr>
                <w:rFonts w:ascii="標楷體" w:eastAsia="標楷體" w:hAnsi="標楷體" w:hint="eastAsia"/>
                <w:b/>
                <w:color w:val="000000"/>
                <w:sz w:val="20"/>
                <w:szCs w:val="20"/>
                <w:lang w:eastAsia="zh-TW"/>
              </w:rPr>
              <w:t>◎環境教育</w:t>
            </w:r>
          </w:p>
          <w:p w:rsidR="00F87EA4" w:rsidRPr="00967085" w:rsidRDefault="00F87EA4" w:rsidP="00AA3D71">
            <w:pPr>
              <w:rPr>
                <w:rFonts w:ascii="標楷體" w:eastAsia="標楷體" w:hAnsi="標楷體" w:cs="新細明體"/>
                <w:color w:val="000000"/>
                <w:sz w:val="20"/>
                <w:szCs w:val="20"/>
                <w:lang w:eastAsia="zh-TW"/>
              </w:rPr>
            </w:pPr>
            <w:r w:rsidRPr="00967085">
              <w:rPr>
                <w:rFonts w:ascii="標楷體" w:eastAsia="標楷體" w:hAnsi="標楷體" w:cs="新細明體" w:hint="eastAsia"/>
                <w:color w:val="000000"/>
                <w:sz w:val="20"/>
                <w:szCs w:val="20"/>
                <w:lang w:eastAsia="zh-TW"/>
              </w:rPr>
              <w:t>環</w:t>
            </w:r>
            <w:r w:rsidRPr="00967085">
              <w:rPr>
                <w:rFonts w:ascii="標楷體" w:eastAsia="標楷體" w:hAnsi="標楷體"/>
                <w:color w:val="000000"/>
                <w:sz w:val="20"/>
                <w:szCs w:val="20"/>
                <w:lang w:eastAsia="zh-TW"/>
              </w:rPr>
              <w:t>E1</w:t>
            </w:r>
            <w:r w:rsidRPr="00967085">
              <w:rPr>
                <w:rFonts w:ascii="標楷體" w:eastAsia="標楷體" w:hAnsi="標楷體" w:cs="新細明體" w:hint="eastAsia"/>
                <w:color w:val="000000"/>
                <w:sz w:val="20"/>
                <w:szCs w:val="20"/>
                <w:lang w:eastAsia="zh-TW"/>
              </w:rPr>
              <w:t>參與戶外學習與自然體驗，覺知自然環境的美、平衡、與完整性。</w:t>
            </w:r>
          </w:p>
          <w:p w:rsidR="00F87EA4" w:rsidRPr="00967085" w:rsidRDefault="00F87EA4" w:rsidP="00AA3D71">
            <w:pPr>
              <w:rPr>
                <w:rFonts w:ascii="標楷體" w:eastAsia="標楷體" w:hAnsi="標楷體" w:cs="新細明體"/>
                <w:color w:val="000000"/>
                <w:sz w:val="20"/>
                <w:szCs w:val="20"/>
                <w:lang w:eastAsia="zh-TW"/>
              </w:rPr>
            </w:pPr>
            <w:r w:rsidRPr="00967085">
              <w:rPr>
                <w:rFonts w:ascii="標楷體" w:eastAsia="標楷體" w:hAnsi="標楷體" w:cs="新細明體" w:hint="eastAsia"/>
                <w:color w:val="000000"/>
                <w:sz w:val="20"/>
                <w:szCs w:val="20"/>
                <w:lang w:eastAsia="zh-TW"/>
              </w:rPr>
              <w:t>環</w:t>
            </w:r>
            <w:r w:rsidRPr="00967085">
              <w:rPr>
                <w:rFonts w:ascii="標楷體" w:eastAsia="標楷體" w:hAnsi="標楷體"/>
                <w:color w:val="000000"/>
                <w:sz w:val="20"/>
                <w:szCs w:val="20"/>
                <w:lang w:eastAsia="zh-TW"/>
              </w:rPr>
              <w:t>E5</w:t>
            </w:r>
            <w:r w:rsidRPr="00967085">
              <w:rPr>
                <w:rFonts w:ascii="標楷體" w:eastAsia="標楷體" w:hAnsi="標楷體" w:cs="新細明體" w:hint="eastAsia"/>
                <w:color w:val="000000"/>
                <w:sz w:val="20"/>
                <w:szCs w:val="20"/>
                <w:lang w:eastAsia="zh-TW"/>
              </w:rPr>
              <w:t>覺知人類的生活型態對其他生物與生態系的衝擊。</w:t>
            </w:r>
          </w:p>
          <w:p w:rsidR="00F87EA4" w:rsidRPr="00967085" w:rsidRDefault="00F87EA4" w:rsidP="00AA3D71">
            <w:pPr>
              <w:rPr>
                <w:rFonts w:ascii="標楷體" w:eastAsia="標楷體" w:hAnsi="標楷體"/>
                <w:b/>
                <w:color w:val="000000"/>
                <w:sz w:val="20"/>
                <w:szCs w:val="20"/>
                <w:lang w:eastAsia="zh-TW"/>
              </w:rPr>
            </w:pPr>
            <w:r w:rsidRPr="00967085">
              <w:rPr>
                <w:rFonts w:ascii="標楷體" w:eastAsia="標楷體" w:hAnsi="標楷體" w:hint="eastAsia"/>
                <w:b/>
                <w:color w:val="000000"/>
                <w:sz w:val="20"/>
                <w:szCs w:val="20"/>
                <w:lang w:eastAsia="zh-TW"/>
              </w:rPr>
              <w:t>◎海洋教育</w:t>
            </w:r>
          </w:p>
          <w:p w:rsidR="00F87EA4" w:rsidRPr="00967085" w:rsidRDefault="00F87EA4" w:rsidP="00AA3D71">
            <w:pPr>
              <w:rPr>
                <w:rFonts w:ascii="標楷體" w:eastAsia="標楷體" w:hAnsi="標楷體" w:cs="新細明體"/>
                <w:color w:val="000000"/>
                <w:sz w:val="20"/>
                <w:szCs w:val="20"/>
                <w:lang w:eastAsia="zh-TW"/>
              </w:rPr>
            </w:pPr>
            <w:r w:rsidRPr="00967085">
              <w:rPr>
                <w:rFonts w:ascii="標楷體" w:eastAsia="標楷體" w:hAnsi="標楷體" w:cs="新細明體" w:hint="eastAsia"/>
                <w:color w:val="000000"/>
                <w:sz w:val="20"/>
                <w:szCs w:val="20"/>
                <w:lang w:eastAsia="zh-TW"/>
              </w:rPr>
              <w:t>海</w:t>
            </w:r>
            <w:r w:rsidRPr="00967085">
              <w:rPr>
                <w:rFonts w:ascii="標楷體" w:eastAsia="標楷體" w:hAnsi="標楷體"/>
                <w:color w:val="000000"/>
                <w:sz w:val="20"/>
                <w:szCs w:val="20"/>
                <w:lang w:eastAsia="zh-TW"/>
              </w:rPr>
              <w:t>E16</w:t>
            </w:r>
            <w:r w:rsidRPr="00967085">
              <w:rPr>
                <w:rFonts w:ascii="標楷體" w:eastAsia="標楷體" w:hAnsi="標楷體" w:cs="新細明體" w:hint="eastAsia"/>
                <w:color w:val="000000"/>
                <w:sz w:val="20"/>
                <w:szCs w:val="20"/>
                <w:lang w:eastAsia="zh-TW"/>
              </w:rPr>
              <w:t>認識家鄉的水域或海洋的汙染、過漁等環境問題。</w:t>
            </w:r>
          </w:p>
          <w:p w:rsidR="00F87EA4" w:rsidRPr="00967085" w:rsidRDefault="00F87EA4" w:rsidP="00AA3D71">
            <w:pPr>
              <w:rPr>
                <w:rFonts w:ascii="標楷體" w:eastAsia="標楷體" w:hAnsi="標楷體"/>
                <w:b/>
                <w:color w:val="000000"/>
                <w:sz w:val="20"/>
                <w:szCs w:val="20"/>
                <w:lang w:eastAsia="zh-TW"/>
              </w:rPr>
            </w:pPr>
            <w:r w:rsidRPr="00967085">
              <w:rPr>
                <w:rFonts w:ascii="標楷體" w:eastAsia="標楷體" w:hAnsi="標楷體" w:hint="eastAsia"/>
                <w:b/>
                <w:color w:val="000000"/>
                <w:sz w:val="20"/>
                <w:szCs w:val="20"/>
                <w:lang w:eastAsia="zh-TW"/>
              </w:rPr>
              <w:t>◎戶外教育</w:t>
            </w:r>
          </w:p>
          <w:p w:rsidR="00F87EA4" w:rsidRPr="00967085" w:rsidRDefault="00F87EA4" w:rsidP="00AA3D71">
            <w:pPr>
              <w:pStyle w:val="TableParagraph"/>
              <w:adjustRightInd w:val="0"/>
              <w:snapToGrid w:val="0"/>
              <w:spacing w:line="240" w:lineRule="atLeast"/>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戶</w:t>
            </w:r>
            <w:r w:rsidRPr="00967085">
              <w:rPr>
                <w:rFonts w:ascii="標楷體" w:eastAsia="標楷體" w:hAnsi="標楷體"/>
                <w:color w:val="000000"/>
                <w:sz w:val="20"/>
                <w:szCs w:val="20"/>
                <w:lang w:eastAsia="zh-TW"/>
              </w:rPr>
              <w:t>E</w:t>
            </w:r>
            <w:r w:rsidRPr="00967085">
              <w:rPr>
                <w:rFonts w:ascii="標楷體" w:eastAsia="標楷體" w:hAnsi="標楷體" w:hint="eastAsia"/>
                <w:color w:val="000000"/>
                <w:sz w:val="20"/>
                <w:szCs w:val="20"/>
                <w:lang w:eastAsia="zh-TW"/>
              </w:rPr>
              <w:t>4覺知自身的生活方式會對自然環境產生影響與衝擊。</w:t>
            </w:r>
          </w:p>
          <w:p w:rsidR="00F87EA4" w:rsidRPr="00967085" w:rsidRDefault="00F87EA4" w:rsidP="00AA3D71">
            <w:pPr>
              <w:rPr>
                <w:rFonts w:ascii="標楷體" w:eastAsia="標楷體" w:hAnsi="標楷體"/>
                <w:b/>
                <w:color w:val="000000"/>
                <w:sz w:val="20"/>
                <w:szCs w:val="20"/>
                <w:lang w:eastAsia="zh-TW"/>
              </w:rPr>
            </w:pPr>
            <w:r w:rsidRPr="00967085">
              <w:rPr>
                <w:rFonts w:ascii="標楷體" w:eastAsia="標楷體" w:hAnsi="標楷體" w:hint="eastAsia"/>
                <w:b/>
                <w:color w:val="000000"/>
                <w:sz w:val="20"/>
                <w:szCs w:val="20"/>
                <w:lang w:eastAsia="zh-TW"/>
              </w:rPr>
              <w:t>◎安全教育</w:t>
            </w:r>
          </w:p>
          <w:p w:rsidR="00F87EA4" w:rsidRPr="00967085" w:rsidRDefault="00F87EA4" w:rsidP="00AA3D71">
            <w:pPr>
              <w:pStyle w:val="TableParagraph"/>
              <w:adjustRightInd w:val="0"/>
              <w:snapToGrid w:val="0"/>
              <w:spacing w:line="240" w:lineRule="atLeast"/>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安E2了解危機與安全。</w:t>
            </w:r>
          </w:p>
          <w:p w:rsidR="00F87EA4" w:rsidRPr="00967085" w:rsidRDefault="00F87EA4" w:rsidP="00AA3D71">
            <w:pPr>
              <w:rPr>
                <w:rFonts w:ascii="標楷體" w:eastAsia="標楷體" w:hAnsi="標楷體" w:cs="新細明體"/>
                <w:b/>
                <w:color w:val="000000"/>
                <w:sz w:val="20"/>
                <w:szCs w:val="20"/>
                <w:lang w:eastAsia="zh-TW"/>
              </w:rPr>
            </w:pPr>
            <w:r w:rsidRPr="00967085">
              <w:rPr>
                <w:rFonts w:ascii="標楷體" w:eastAsia="標楷體" w:hAnsi="標楷體" w:hint="eastAsia"/>
                <w:b/>
                <w:color w:val="000000"/>
                <w:sz w:val="20"/>
                <w:szCs w:val="20"/>
                <w:lang w:eastAsia="zh-TW"/>
              </w:rPr>
              <w:t>◎品德教育</w:t>
            </w:r>
          </w:p>
          <w:p w:rsidR="00F87EA4" w:rsidRPr="00967085" w:rsidRDefault="00F87EA4" w:rsidP="00AA3D71">
            <w:pPr>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品EJU8關懷行善。</w:t>
            </w:r>
          </w:p>
          <w:p w:rsidR="00F87EA4" w:rsidRPr="00967085" w:rsidRDefault="00F87EA4" w:rsidP="00AA3D71">
            <w:pPr>
              <w:rPr>
                <w:rFonts w:ascii="標楷體" w:eastAsia="標楷體" w:hAnsi="標楷體"/>
                <w:b/>
                <w:color w:val="000000"/>
                <w:sz w:val="20"/>
                <w:szCs w:val="20"/>
                <w:lang w:eastAsia="zh-TW"/>
              </w:rPr>
            </w:pPr>
            <w:r w:rsidRPr="00967085">
              <w:rPr>
                <w:rFonts w:ascii="標楷體" w:eastAsia="標楷體" w:hAnsi="標楷體" w:hint="eastAsia"/>
                <w:b/>
                <w:color w:val="000000"/>
                <w:sz w:val="20"/>
                <w:szCs w:val="20"/>
                <w:lang w:eastAsia="zh-TW"/>
              </w:rPr>
              <w:t>◎家庭教育</w:t>
            </w:r>
          </w:p>
          <w:p w:rsidR="00F87EA4" w:rsidRPr="00967085" w:rsidRDefault="00F87EA4" w:rsidP="00AA3D71">
            <w:pPr>
              <w:pStyle w:val="TableParagraph"/>
              <w:adjustRightInd w:val="0"/>
              <w:snapToGrid w:val="0"/>
              <w:spacing w:line="240" w:lineRule="atLeast"/>
              <w:rPr>
                <w:rFonts w:ascii="標楷體" w:eastAsia="標楷體" w:hAnsi="標楷體"/>
                <w:sz w:val="20"/>
                <w:szCs w:val="20"/>
                <w:lang w:eastAsia="zh-TW"/>
              </w:rPr>
            </w:pPr>
            <w:r w:rsidRPr="00967085">
              <w:rPr>
                <w:rFonts w:ascii="標楷體" w:eastAsia="標楷體" w:hAnsi="標楷體" w:hint="eastAsia"/>
                <w:color w:val="000000"/>
                <w:sz w:val="20"/>
                <w:szCs w:val="20"/>
                <w:lang w:eastAsia="zh-TW"/>
              </w:rPr>
              <w:t>家E7表達對家庭成員的關心與情感。</w:t>
            </w:r>
          </w:p>
        </w:tc>
      </w:tr>
      <w:tr w:rsidR="00F87EA4" w:rsidRPr="00967085" w:rsidTr="00AA3D71">
        <w:trPr>
          <w:trHeight w:hRule="exact" w:val="861"/>
          <w:jc w:val="center"/>
        </w:trPr>
        <w:tc>
          <w:tcPr>
            <w:tcW w:w="1843" w:type="dxa"/>
            <w:gridSpan w:val="3"/>
            <w:vMerge w:val="restart"/>
            <w:vAlign w:val="center"/>
          </w:tcPr>
          <w:p w:rsidR="00F87EA4" w:rsidRPr="00967085" w:rsidRDefault="00F87EA4" w:rsidP="00AA3D71">
            <w:pPr>
              <w:pStyle w:val="TableParagraph"/>
              <w:spacing w:before="4"/>
              <w:ind w:leftChars="-3" w:left="-3" w:hangingChars="2" w:hanging="4"/>
              <w:jc w:val="center"/>
              <w:rPr>
                <w:rFonts w:ascii="標楷體" w:eastAsia="標楷體" w:hAnsi="標楷體" w:cs="微軟正黑體"/>
                <w:sz w:val="20"/>
                <w:szCs w:val="20"/>
                <w:lang w:eastAsia="zh-TW"/>
              </w:rPr>
            </w:pPr>
            <w:r w:rsidRPr="00967085">
              <w:rPr>
                <w:rFonts w:ascii="標楷體" w:eastAsia="標楷體" w:hAnsi="標楷體" w:cs="微軟正黑體"/>
                <w:bCs/>
                <w:color w:val="231F20"/>
                <w:sz w:val="20"/>
                <w:szCs w:val="20"/>
                <w:lang w:eastAsia="zh-TW"/>
              </w:rPr>
              <w:t>教學／學習重點</w:t>
            </w:r>
          </w:p>
        </w:tc>
        <w:tc>
          <w:tcPr>
            <w:tcW w:w="8925" w:type="dxa"/>
            <w:gridSpan w:val="6"/>
          </w:tcPr>
          <w:p w:rsidR="00F87EA4" w:rsidRPr="00967085" w:rsidRDefault="00F87EA4" w:rsidP="00AA3D71">
            <w:pPr>
              <w:snapToGrid w:val="0"/>
              <w:rPr>
                <w:rFonts w:ascii="標楷體" w:eastAsia="標楷體" w:hAnsi="標楷體"/>
                <w:color w:val="FF0000"/>
                <w:sz w:val="20"/>
                <w:szCs w:val="20"/>
              </w:rPr>
            </w:pPr>
            <w:r w:rsidRPr="00967085">
              <w:rPr>
                <w:rFonts w:ascii="標楷體" w:eastAsia="標楷體" w:hAnsi="標楷體" w:hint="eastAsia"/>
                <w:sz w:val="20"/>
                <w:szCs w:val="20"/>
                <w:lang w:eastAsia="zh-TW"/>
              </w:rPr>
              <w:t xml:space="preserve">Aa-Ⅱ-1   Ab-Ⅱ-1  Ad-Ⅱ-2  </w:t>
            </w:r>
            <w:r w:rsidRPr="00967085">
              <w:rPr>
                <w:rFonts w:ascii="標楷體" w:eastAsia="標楷體" w:hAnsi="標楷體" w:hint="eastAsia"/>
                <w:sz w:val="20"/>
                <w:szCs w:val="20"/>
              </w:rPr>
              <w:t xml:space="preserve">Ad-Ⅱ-3 </w:t>
            </w:r>
          </w:p>
        </w:tc>
      </w:tr>
      <w:tr w:rsidR="00F87EA4" w:rsidRPr="00967085" w:rsidTr="00AA3D71">
        <w:trPr>
          <w:trHeight w:hRule="exact" w:val="2302"/>
          <w:jc w:val="center"/>
        </w:trPr>
        <w:tc>
          <w:tcPr>
            <w:tcW w:w="1843" w:type="dxa"/>
            <w:gridSpan w:val="3"/>
            <w:vMerge/>
            <w:vAlign w:val="center"/>
          </w:tcPr>
          <w:p w:rsidR="00F87EA4" w:rsidRPr="00967085" w:rsidRDefault="00F87EA4" w:rsidP="00AA3D71">
            <w:pPr>
              <w:ind w:leftChars="-3" w:left="-3" w:hangingChars="2" w:hanging="4"/>
              <w:jc w:val="center"/>
              <w:rPr>
                <w:rFonts w:ascii="標楷體" w:eastAsia="標楷體" w:hAnsi="標楷體"/>
                <w:sz w:val="20"/>
                <w:szCs w:val="20"/>
                <w:lang w:eastAsia="zh-TW"/>
              </w:rPr>
            </w:pPr>
          </w:p>
        </w:tc>
        <w:tc>
          <w:tcPr>
            <w:tcW w:w="8925" w:type="dxa"/>
            <w:gridSpan w:val="6"/>
          </w:tcPr>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學習表現</w:t>
            </w:r>
          </w:p>
          <w:p w:rsidR="00F87EA4" w:rsidRPr="00967085" w:rsidRDefault="00F87EA4" w:rsidP="00AA3D71">
            <w:pPr>
              <w:jc w:val="both"/>
              <w:rPr>
                <w:rFonts w:ascii="標楷體" w:eastAsia="標楷體" w:hAnsi="標楷體"/>
                <w:sz w:val="20"/>
                <w:szCs w:val="20"/>
                <w:lang w:eastAsia="zh-TW"/>
              </w:rPr>
            </w:pPr>
            <w:r w:rsidRPr="00967085">
              <w:rPr>
                <w:rFonts w:ascii="標楷體" w:eastAsia="標楷體" w:hAnsi="標楷體"/>
                <w:sz w:val="20"/>
                <w:szCs w:val="20"/>
                <w:lang w:eastAsia="zh-TW"/>
              </w:rPr>
              <w:t>1-I-3 能理解話語、詩歌、故事的訊息，有適切的表情跟肢體語言。</w:t>
            </w:r>
          </w:p>
          <w:p w:rsidR="00F87EA4" w:rsidRPr="00967085" w:rsidRDefault="00F87EA4" w:rsidP="00AA3D71">
            <w:pPr>
              <w:jc w:val="both"/>
              <w:rPr>
                <w:rFonts w:ascii="標楷體" w:eastAsia="標楷體" w:hAnsi="標楷體"/>
                <w:sz w:val="20"/>
                <w:szCs w:val="20"/>
                <w:lang w:eastAsia="zh-TW"/>
              </w:rPr>
            </w:pPr>
            <w:r w:rsidRPr="00967085">
              <w:rPr>
                <w:rFonts w:ascii="標楷體" w:eastAsia="標楷體" w:hAnsi="標楷體"/>
                <w:sz w:val="20"/>
                <w:szCs w:val="20"/>
                <w:lang w:eastAsia="zh-TW"/>
              </w:rPr>
              <w:t>2-I-2 說出所聽聞的內容。</w:t>
            </w:r>
          </w:p>
          <w:p w:rsidR="00F87EA4" w:rsidRPr="00967085" w:rsidRDefault="00F87EA4" w:rsidP="00AA3D71">
            <w:pPr>
              <w:jc w:val="both"/>
              <w:rPr>
                <w:rFonts w:ascii="標楷體" w:eastAsia="標楷體" w:hAnsi="標楷體"/>
                <w:sz w:val="20"/>
                <w:szCs w:val="20"/>
                <w:lang w:eastAsia="zh-TW"/>
              </w:rPr>
            </w:pPr>
            <w:r w:rsidRPr="00967085">
              <w:rPr>
                <w:rFonts w:ascii="標楷體" w:eastAsia="標楷體" w:hAnsi="標楷體"/>
                <w:sz w:val="20"/>
                <w:szCs w:val="20"/>
                <w:lang w:eastAsia="zh-TW"/>
              </w:rPr>
              <w:t>3-I-3 運用注音符號表達想法，記錄訊息。</w:t>
            </w:r>
          </w:p>
          <w:p w:rsidR="00F87EA4" w:rsidRPr="00967085" w:rsidRDefault="00F87EA4" w:rsidP="00AA3D71">
            <w:pPr>
              <w:snapToGrid w:val="0"/>
              <w:rPr>
                <w:rFonts w:ascii="標楷體" w:eastAsia="標楷體" w:hAnsi="標楷體"/>
                <w:sz w:val="20"/>
                <w:szCs w:val="20"/>
                <w:lang w:eastAsia="zh-TW"/>
              </w:rPr>
            </w:pPr>
            <w:r w:rsidRPr="00967085">
              <w:rPr>
                <w:rFonts w:ascii="標楷體" w:eastAsia="標楷體" w:hAnsi="標楷體"/>
                <w:sz w:val="20"/>
                <w:szCs w:val="20"/>
                <w:lang w:eastAsia="zh-TW"/>
              </w:rPr>
              <w:t>5-I-3 讀懂與學習階段相符的文本。</w:t>
            </w:r>
          </w:p>
          <w:p w:rsidR="00F87EA4" w:rsidRPr="00967085" w:rsidRDefault="00F87EA4" w:rsidP="00AA3D71">
            <w:pPr>
              <w:snapToGrid w:val="0"/>
              <w:rPr>
                <w:rFonts w:ascii="標楷體" w:eastAsia="標楷體" w:hAnsi="標楷體"/>
                <w:color w:val="000000"/>
                <w:sz w:val="20"/>
                <w:szCs w:val="20"/>
                <w:lang w:eastAsia="zh-TW"/>
              </w:rPr>
            </w:pPr>
          </w:p>
          <w:p w:rsidR="00F87EA4" w:rsidRPr="00967085" w:rsidRDefault="00F87EA4" w:rsidP="00AA3D71">
            <w:pPr>
              <w:snapToGrid w:val="0"/>
              <w:rPr>
                <w:rFonts w:ascii="標楷體" w:eastAsia="標楷體" w:hAnsi="標楷體"/>
                <w:color w:val="000000"/>
                <w:sz w:val="20"/>
                <w:szCs w:val="20"/>
                <w:lang w:eastAsia="zh-TW"/>
              </w:rPr>
            </w:pPr>
          </w:p>
          <w:p w:rsidR="00F87EA4" w:rsidRPr="00967085" w:rsidRDefault="00F87EA4" w:rsidP="00AA3D71">
            <w:pPr>
              <w:snapToGrid w:val="0"/>
              <w:rPr>
                <w:rFonts w:ascii="標楷體" w:eastAsia="標楷體" w:hAnsi="標楷體"/>
                <w:color w:val="000000"/>
                <w:sz w:val="20"/>
                <w:szCs w:val="20"/>
                <w:lang w:eastAsia="zh-TW"/>
              </w:rPr>
            </w:pPr>
          </w:p>
          <w:p w:rsidR="00F87EA4" w:rsidRPr="00967085" w:rsidRDefault="00F87EA4" w:rsidP="00AA3D71">
            <w:pPr>
              <w:snapToGrid w:val="0"/>
              <w:rPr>
                <w:rFonts w:ascii="標楷體" w:eastAsia="標楷體" w:hAnsi="標楷體"/>
                <w:color w:val="000000"/>
                <w:sz w:val="20"/>
                <w:szCs w:val="20"/>
                <w:lang w:eastAsia="zh-TW"/>
              </w:rPr>
            </w:pPr>
          </w:p>
          <w:p w:rsidR="00F87EA4" w:rsidRPr="00967085" w:rsidRDefault="00F87EA4" w:rsidP="00AA3D71">
            <w:pPr>
              <w:snapToGrid w:val="0"/>
              <w:rPr>
                <w:rFonts w:ascii="標楷體" w:eastAsia="標楷體" w:hAnsi="標楷體"/>
                <w:color w:val="000000"/>
                <w:sz w:val="20"/>
                <w:szCs w:val="20"/>
                <w:lang w:eastAsia="zh-TW"/>
              </w:rPr>
            </w:pPr>
          </w:p>
          <w:p w:rsidR="00F87EA4" w:rsidRPr="00967085" w:rsidRDefault="00F87EA4" w:rsidP="00AA3D71">
            <w:pPr>
              <w:snapToGrid w:val="0"/>
              <w:rPr>
                <w:rFonts w:ascii="標楷體" w:eastAsia="標楷體" w:hAnsi="標楷體"/>
                <w:color w:val="000000"/>
                <w:sz w:val="20"/>
                <w:szCs w:val="20"/>
                <w:lang w:eastAsia="zh-TW"/>
              </w:rPr>
            </w:pPr>
          </w:p>
          <w:p w:rsidR="00F87EA4" w:rsidRPr="00967085" w:rsidRDefault="00F87EA4" w:rsidP="00AA3D71">
            <w:pPr>
              <w:rPr>
                <w:rFonts w:ascii="標楷體" w:eastAsia="標楷體" w:hAnsi="標楷體"/>
                <w:color w:val="7F7F7F"/>
                <w:sz w:val="20"/>
                <w:szCs w:val="20"/>
                <w:lang w:eastAsia="zh-TW"/>
              </w:rPr>
            </w:pPr>
          </w:p>
        </w:tc>
      </w:tr>
      <w:tr w:rsidR="00F87EA4" w:rsidRPr="00967085" w:rsidTr="00AA3D71">
        <w:trPr>
          <w:trHeight w:hRule="exact" w:val="708"/>
          <w:jc w:val="center"/>
        </w:trPr>
        <w:tc>
          <w:tcPr>
            <w:tcW w:w="1843" w:type="dxa"/>
            <w:gridSpan w:val="3"/>
            <w:vAlign w:val="center"/>
          </w:tcPr>
          <w:p w:rsidR="00F87EA4" w:rsidRPr="00967085" w:rsidRDefault="00F87EA4" w:rsidP="00AA3D71">
            <w:pPr>
              <w:pStyle w:val="TableParagraph"/>
              <w:spacing w:line="288" w:lineRule="exact"/>
              <w:ind w:leftChars="-3" w:left="-3" w:hangingChars="2" w:hanging="4"/>
              <w:jc w:val="center"/>
              <w:rPr>
                <w:rFonts w:ascii="標楷體" w:eastAsia="標楷體" w:hAnsi="標楷體" w:cs="微軟正黑體"/>
                <w:sz w:val="20"/>
                <w:szCs w:val="20"/>
                <w:lang w:eastAsia="zh-TW"/>
              </w:rPr>
            </w:pPr>
            <w:r w:rsidRPr="00967085">
              <w:rPr>
                <w:rFonts w:ascii="標楷體" w:eastAsia="標楷體" w:hAnsi="標楷體" w:cs="微軟正黑體"/>
                <w:bCs/>
                <w:color w:val="231F20"/>
                <w:spacing w:val="-1"/>
                <w:sz w:val="20"/>
                <w:szCs w:val="20"/>
                <w:lang w:eastAsia="zh-TW"/>
              </w:rPr>
              <w:t>評量方式</w:t>
            </w:r>
          </w:p>
        </w:tc>
        <w:tc>
          <w:tcPr>
            <w:tcW w:w="8925" w:type="dxa"/>
            <w:gridSpan w:val="6"/>
            <w:vAlign w:val="center"/>
          </w:tcPr>
          <w:p w:rsidR="00F87EA4" w:rsidRPr="00967085" w:rsidRDefault="00F87EA4" w:rsidP="00AA3D71">
            <w:pPr>
              <w:jc w:val="center"/>
              <w:rPr>
                <w:rFonts w:ascii="標楷體" w:eastAsia="標楷體" w:hAnsi="標楷體"/>
                <w:sz w:val="20"/>
                <w:szCs w:val="20"/>
                <w:lang w:eastAsia="zh-TW"/>
              </w:rPr>
            </w:pPr>
            <w:r w:rsidRPr="00967085">
              <w:rPr>
                <w:rFonts w:ascii="標楷體" w:eastAsia="標楷體" w:hAnsi="標楷體" w:hint="eastAsia"/>
                <w:sz w:val="20"/>
                <w:szCs w:val="20"/>
                <w:lang w:eastAsia="zh-TW"/>
              </w:rPr>
              <w:t>口頭發表、書面報告、實作表現、課堂討論、課堂觀察、同儕互評</w:t>
            </w:r>
          </w:p>
        </w:tc>
      </w:tr>
      <w:tr w:rsidR="00F87EA4" w:rsidRPr="00967085" w:rsidTr="00AA3D71">
        <w:trPr>
          <w:trHeight w:hRule="exact" w:val="600"/>
          <w:jc w:val="center"/>
        </w:trPr>
        <w:tc>
          <w:tcPr>
            <w:tcW w:w="567" w:type="dxa"/>
            <w:vAlign w:val="center"/>
          </w:tcPr>
          <w:p w:rsidR="00F87EA4" w:rsidRPr="00967085" w:rsidRDefault="00F87EA4" w:rsidP="00AA3D71">
            <w:pPr>
              <w:pStyle w:val="TableParagraph"/>
              <w:spacing w:line="217" w:lineRule="exact"/>
              <w:ind w:leftChars="-2" w:left="-5" w:firstLineChars="1" w:firstLine="2"/>
              <w:jc w:val="center"/>
              <w:rPr>
                <w:rFonts w:ascii="標楷體" w:eastAsia="標楷體" w:hAnsi="標楷體" w:cs="微軟正黑體"/>
                <w:sz w:val="20"/>
                <w:szCs w:val="20"/>
                <w:lang w:eastAsia="zh-TW"/>
              </w:rPr>
            </w:pPr>
            <w:r w:rsidRPr="00967085">
              <w:rPr>
                <w:rFonts w:ascii="標楷體" w:eastAsia="標楷體" w:hAnsi="標楷體" w:cs="微軟正黑體"/>
                <w:bCs/>
                <w:color w:val="231F20"/>
                <w:sz w:val="20"/>
                <w:szCs w:val="20"/>
                <w:lang w:eastAsia="zh-TW"/>
              </w:rPr>
              <w:t>週次</w:t>
            </w:r>
          </w:p>
        </w:tc>
        <w:tc>
          <w:tcPr>
            <w:tcW w:w="709" w:type="dxa"/>
            <w:vAlign w:val="center"/>
          </w:tcPr>
          <w:p w:rsidR="00F87EA4" w:rsidRPr="00967085" w:rsidRDefault="00F87EA4" w:rsidP="00AA3D71">
            <w:pPr>
              <w:pStyle w:val="TableParagraph"/>
              <w:spacing w:before="25"/>
              <w:jc w:val="center"/>
              <w:rPr>
                <w:rFonts w:ascii="標楷體" w:eastAsia="標楷體" w:hAnsi="標楷體" w:cs="微軟正黑體"/>
                <w:sz w:val="20"/>
                <w:szCs w:val="20"/>
                <w:lang w:eastAsia="zh-TW"/>
              </w:rPr>
            </w:pPr>
            <w:r w:rsidRPr="00967085">
              <w:rPr>
                <w:rFonts w:ascii="標楷體" w:eastAsia="標楷體" w:hAnsi="標楷體" w:cs="微軟正黑體"/>
                <w:bCs/>
                <w:color w:val="231F20"/>
                <w:sz w:val="20"/>
                <w:szCs w:val="20"/>
                <w:lang w:eastAsia="zh-TW"/>
              </w:rPr>
              <w:t>日期</w:t>
            </w:r>
          </w:p>
        </w:tc>
        <w:tc>
          <w:tcPr>
            <w:tcW w:w="3827" w:type="dxa"/>
            <w:gridSpan w:val="3"/>
            <w:vAlign w:val="center"/>
          </w:tcPr>
          <w:p w:rsidR="00F87EA4" w:rsidRPr="00967085" w:rsidRDefault="00F87EA4" w:rsidP="00AA3D71">
            <w:pPr>
              <w:pStyle w:val="TableParagraph"/>
              <w:spacing w:before="25"/>
              <w:jc w:val="center"/>
              <w:rPr>
                <w:rFonts w:ascii="標楷體" w:eastAsia="標楷體" w:hAnsi="標楷體" w:cs="微軟正黑體"/>
                <w:sz w:val="20"/>
                <w:szCs w:val="20"/>
              </w:rPr>
            </w:pPr>
            <w:r w:rsidRPr="00967085">
              <w:rPr>
                <w:rFonts w:ascii="標楷體" w:eastAsia="標楷體" w:hAnsi="標楷體" w:cs="微軟正黑體"/>
                <w:bCs/>
                <w:color w:val="231F20"/>
                <w:spacing w:val="-1"/>
                <w:sz w:val="20"/>
                <w:szCs w:val="20"/>
                <w:lang w:eastAsia="zh-TW"/>
              </w:rPr>
              <w:t>單元名</w:t>
            </w:r>
            <w:r w:rsidRPr="00967085">
              <w:rPr>
                <w:rFonts w:ascii="標楷體" w:eastAsia="標楷體" w:hAnsi="標楷體" w:cs="微軟正黑體"/>
                <w:bCs/>
                <w:color w:val="231F20"/>
                <w:spacing w:val="-1"/>
                <w:sz w:val="20"/>
                <w:szCs w:val="20"/>
              </w:rPr>
              <w:t>稱</w:t>
            </w:r>
            <w:r w:rsidRPr="00967085">
              <w:rPr>
                <w:rFonts w:ascii="標楷體" w:eastAsia="標楷體" w:hAnsi="標楷體" w:cs="微軟正黑體"/>
                <w:bCs/>
                <w:color w:val="231F20"/>
                <w:spacing w:val="-2"/>
                <w:sz w:val="20"/>
                <w:szCs w:val="20"/>
              </w:rPr>
              <w:t>／</w:t>
            </w:r>
            <w:r w:rsidRPr="00967085">
              <w:rPr>
                <w:rFonts w:ascii="標楷體" w:eastAsia="標楷體" w:hAnsi="標楷體" w:cs="微軟正黑體"/>
                <w:bCs/>
                <w:color w:val="231F20"/>
                <w:spacing w:val="-1"/>
                <w:sz w:val="20"/>
                <w:szCs w:val="20"/>
              </w:rPr>
              <w:t>內容</w:t>
            </w:r>
          </w:p>
        </w:tc>
        <w:tc>
          <w:tcPr>
            <w:tcW w:w="567" w:type="dxa"/>
            <w:vAlign w:val="center"/>
          </w:tcPr>
          <w:p w:rsidR="00F87EA4" w:rsidRPr="00967085" w:rsidRDefault="00F87EA4" w:rsidP="00AA3D71">
            <w:pPr>
              <w:pStyle w:val="TableParagraph"/>
              <w:spacing w:line="217" w:lineRule="exact"/>
              <w:ind w:leftChars="-2" w:left="-5" w:firstLineChars="1" w:firstLine="2"/>
              <w:jc w:val="center"/>
              <w:rPr>
                <w:rFonts w:ascii="標楷體" w:eastAsia="標楷體" w:hAnsi="標楷體" w:cs="微軟正黑體"/>
                <w:sz w:val="20"/>
                <w:szCs w:val="20"/>
              </w:rPr>
            </w:pPr>
            <w:r w:rsidRPr="00967085">
              <w:rPr>
                <w:rFonts w:ascii="標楷體" w:eastAsia="標楷體" w:hAnsi="標楷體" w:cs="微軟正黑體"/>
                <w:bCs/>
                <w:color w:val="231F20"/>
                <w:sz w:val="20"/>
                <w:szCs w:val="20"/>
              </w:rPr>
              <w:t>週次</w:t>
            </w:r>
          </w:p>
        </w:tc>
        <w:tc>
          <w:tcPr>
            <w:tcW w:w="567" w:type="dxa"/>
            <w:vAlign w:val="center"/>
          </w:tcPr>
          <w:p w:rsidR="00F87EA4" w:rsidRPr="00967085" w:rsidRDefault="00F87EA4" w:rsidP="00AA3D71">
            <w:pPr>
              <w:pStyle w:val="TableParagraph"/>
              <w:spacing w:before="25"/>
              <w:jc w:val="center"/>
              <w:rPr>
                <w:rFonts w:ascii="標楷體" w:eastAsia="標楷體" w:hAnsi="標楷體" w:cs="微軟正黑體"/>
                <w:sz w:val="20"/>
                <w:szCs w:val="20"/>
              </w:rPr>
            </w:pPr>
            <w:r w:rsidRPr="00967085">
              <w:rPr>
                <w:rFonts w:ascii="標楷體" w:eastAsia="標楷體" w:hAnsi="標楷體" w:cs="微軟正黑體"/>
                <w:bCs/>
                <w:color w:val="231F20"/>
                <w:sz w:val="20"/>
                <w:szCs w:val="20"/>
              </w:rPr>
              <w:t>日期</w:t>
            </w:r>
          </w:p>
        </w:tc>
        <w:tc>
          <w:tcPr>
            <w:tcW w:w="4531" w:type="dxa"/>
            <w:gridSpan w:val="2"/>
            <w:vAlign w:val="center"/>
          </w:tcPr>
          <w:p w:rsidR="00F87EA4" w:rsidRPr="00967085" w:rsidRDefault="00F87EA4" w:rsidP="00AA3D71">
            <w:pPr>
              <w:pStyle w:val="TableParagraph"/>
              <w:spacing w:before="25" w:line="217" w:lineRule="exact"/>
              <w:jc w:val="center"/>
              <w:rPr>
                <w:rFonts w:ascii="標楷體" w:eastAsia="標楷體" w:hAnsi="標楷體" w:cs="微軟正黑體"/>
                <w:bCs/>
                <w:color w:val="231F20"/>
                <w:sz w:val="20"/>
                <w:szCs w:val="20"/>
              </w:rPr>
            </w:pPr>
            <w:r w:rsidRPr="00967085">
              <w:rPr>
                <w:rFonts w:ascii="標楷體" w:eastAsia="標楷體" w:hAnsi="標楷體" w:cs="微軟正黑體"/>
                <w:bCs/>
                <w:color w:val="231F20"/>
                <w:sz w:val="20"/>
                <w:szCs w:val="20"/>
              </w:rPr>
              <w:t>單元名稱／內容</w:t>
            </w:r>
          </w:p>
        </w:tc>
      </w:tr>
      <w:tr w:rsidR="00F87EA4" w:rsidRPr="00967085" w:rsidTr="00AA3D71">
        <w:trPr>
          <w:trHeight w:hRule="exact" w:val="7019"/>
          <w:jc w:val="center"/>
        </w:trPr>
        <w:tc>
          <w:tcPr>
            <w:tcW w:w="567" w:type="dxa"/>
            <w:vAlign w:val="center"/>
          </w:tcPr>
          <w:p w:rsidR="00F87EA4" w:rsidRPr="00967085" w:rsidRDefault="00F87EA4"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967085">
              <w:rPr>
                <w:rFonts w:ascii="標楷體" w:eastAsia="標楷體" w:hAnsi="標楷體"/>
                <w:color w:val="231F20"/>
                <w:w w:val="95"/>
                <w:sz w:val="20"/>
                <w:szCs w:val="20"/>
              </w:rPr>
              <w:t>1</w:t>
            </w:r>
          </w:p>
        </w:tc>
        <w:tc>
          <w:tcPr>
            <w:tcW w:w="709" w:type="dxa"/>
          </w:tcPr>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11１</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2</w:t>
            </w:r>
            <w:r w:rsidRPr="00967085">
              <w:rPr>
                <w:rFonts w:ascii="標楷體" w:eastAsia="標楷體" w:hAnsi="標楷體"/>
                <w:color w:val="000000"/>
                <w:sz w:val="20"/>
                <w:szCs w:val="20"/>
              </w:rPr>
              <w:t>/</w:t>
            </w:r>
            <w:r w:rsidRPr="00967085">
              <w:rPr>
                <w:rFonts w:ascii="標楷體" w:eastAsia="標楷體" w:hAnsi="標楷體" w:hint="eastAsia"/>
                <w:color w:val="000000"/>
                <w:sz w:val="20"/>
                <w:szCs w:val="20"/>
              </w:rPr>
              <w:t>06</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2</w:t>
            </w:r>
            <w:r w:rsidRPr="00967085">
              <w:rPr>
                <w:rFonts w:ascii="標楷體" w:eastAsia="標楷體" w:hAnsi="標楷體"/>
                <w:color w:val="000000"/>
                <w:sz w:val="20"/>
                <w:szCs w:val="20"/>
              </w:rPr>
              <w:t>/</w:t>
            </w:r>
            <w:r w:rsidRPr="00967085">
              <w:rPr>
                <w:rFonts w:ascii="標楷體" w:eastAsia="標楷體" w:hAnsi="標楷體" w:hint="eastAsia"/>
                <w:color w:val="000000"/>
                <w:sz w:val="20"/>
                <w:szCs w:val="20"/>
              </w:rPr>
              <w:t>12</w:t>
            </w:r>
          </w:p>
        </w:tc>
        <w:tc>
          <w:tcPr>
            <w:tcW w:w="3827" w:type="dxa"/>
            <w:gridSpan w:val="3"/>
            <w:vAlign w:val="center"/>
          </w:tcPr>
          <w:p w:rsidR="00F87EA4" w:rsidRPr="00967085" w:rsidRDefault="00F87EA4" w:rsidP="00AA3D71">
            <w:pPr>
              <w:adjustRightInd w:val="0"/>
              <w:snapToGrid w:val="0"/>
              <w:spacing w:line="240" w:lineRule="exact"/>
              <w:jc w:val="center"/>
              <w:rPr>
                <w:rFonts w:ascii="標楷體" w:eastAsia="標楷體" w:hAnsi="標楷體"/>
                <w:sz w:val="20"/>
                <w:szCs w:val="20"/>
              </w:rPr>
            </w:pPr>
            <w:r w:rsidRPr="00967085">
              <w:rPr>
                <w:rFonts w:ascii="標楷體" w:eastAsia="標楷體" w:hAnsi="標楷體" w:hint="eastAsia"/>
                <w:sz w:val="20"/>
                <w:szCs w:val="20"/>
                <w:lang w:eastAsia="zh-TW"/>
              </w:rPr>
              <w:t>開學準備</w:t>
            </w:r>
          </w:p>
        </w:tc>
        <w:tc>
          <w:tcPr>
            <w:tcW w:w="567" w:type="dxa"/>
            <w:vAlign w:val="center"/>
          </w:tcPr>
          <w:p w:rsidR="00F87EA4" w:rsidRPr="00967085" w:rsidRDefault="00F87EA4" w:rsidP="00AA3D71">
            <w:pPr>
              <w:pStyle w:val="TableParagraph"/>
              <w:adjustRightInd w:val="0"/>
              <w:snapToGrid w:val="0"/>
              <w:spacing w:line="240" w:lineRule="atLeast"/>
              <w:jc w:val="center"/>
              <w:rPr>
                <w:rFonts w:ascii="標楷體" w:eastAsia="標楷體" w:hAnsi="標楷體" w:cs="微軟正黑體"/>
                <w:sz w:val="20"/>
                <w:szCs w:val="20"/>
              </w:rPr>
            </w:pPr>
            <w:r w:rsidRPr="00967085">
              <w:rPr>
                <w:rFonts w:ascii="標楷體" w:eastAsia="標楷體" w:hAnsi="標楷體"/>
                <w:color w:val="231F20"/>
                <w:w w:val="95"/>
                <w:sz w:val="20"/>
                <w:szCs w:val="20"/>
              </w:rPr>
              <w:t>12</w:t>
            </w:r>
          </w:p>
        </w:tc>
        <w:tc>
          <w:tcPr>
            <w:tcW w:w="567" w:type="dxa"/>
          </w:tcPr>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04/2</w:t>
            </w:r>
            <w:r w:rsidRPr="00967085">
              <w:rPr>
                <w:rFonts w:ascii="標楷體" w:eastAsia="標楷體" w:hAnsi="標楷體" w:hint="eastAsia"/>
                <w:color w:val="000000"/>
                <w:sz w:val="20"/>
                <w:szCs w:val="20"/>
              </w:rPr>
              <w:t>4</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4</w:t>
            </w:r>
            <w:r w:rsidRPr="00967085">
              <w:rPr>
                <w:rFonts w:ascii="標楷體" w:eastAsia="標楷體" w:hAnsi="標楷體"/>
                <w:color w:val="000000"/>
                <w:sz w:val="20"/>
                <w:szCs w:val="20"/>
              </w:rPr>
              <w:t>/</w:t>
            </w:r>
            <w:r w:rsidRPr="00967085">
              <w:rPr>
                <w:rFonts w:ascii="標楷體" w:eastAsia="標楷體" w:hAnsi="標楷體" w:hint="eastAsia"/>
                <w:color w:val="000000"/>
                <w:sz w:val="20"/>
                <w:szCs w:val="20"/>
              </w:rPr>
              <w:t>30</w:t>
            </w:r>
          </w:p>
        </w:tc>
        <w:tc>
          <w:tcPr>
            <w:tcW w:w="4531" w:type="dxa"/>
            <w:gridSpan w:val="2"/>
            <w:vAlign w:val="center"/>
          </w:tcPr>
          <w:p w:rsidR="00F87EA4" w:rsidRPr="00967085" w:rsidRDefault="00F87EA4" w:rsidP="00AA3D71">
            <w:pPr>
              <w:adjustRightInd w:val="0"/>
              <w:snapToGrid w:val="0"/>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康軒3下教師手冊：</w:t>
            </w:r>
            <w:r w:rsidRPr="00967085">
              <w:rPr>
                <w:rFonts w:ascii="標楷體" w:eastAsia="標楷體" w:hAnsi="標楷體" w:hint="eastAsia"/>
                <w:sz w:val="20"/>
                <w:szCs w:val="20"/>
                <w:u w:val="wave"/>
                <w:lang w:eastAsia="zh-TW"/>
              </w:rPr>
              <w:t>蘋果甜蜜蜜</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1.全班共同聆聽「蘋果甜蜜蜜」。</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2.教師與學生共讀這本書，一起討論情節，以循序漸進的方式引導孩子，從故事裡體會深層意義。</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3.鼓勵學生口頭發表讀後感想以及自己的收穫。</w:t>
            </w:r>
          </w:p>
          <w:p w:rsidR="00F87EA4" w:rsidRPr="00967085" w:rsidRDefault="00F87EA4" w:rsidP="00AA3D71">
            <w:pPr>
              <w:adjustRightInd w:val="0"/>
              <w:snapToGrid w:val="0"/>
              <w:rPr>
                <w:rFonts w:ascii="標楷體" w:eastAsia="標楷體" w:hAnsi="標楷體"/>
                <w:sz w:val="20"/>
                <w:szCs w:val="20"/>
                <w:lang w:eastAsia="zh-TW"/>
              </w:rPr>
            </w:pPr>
            <w:r w:rsidRPr="00967085">
              <w:rPr>
                <w:rFonts w:ascii="標楷體" w:eastAsia="標楷體" w:hAnsi="標楷體" w:hint="eastAsia"/>
                <w:sz w:val="20"/>
                <w:szCs w:val="20"/>
                <w:lang w:eastAsia="zh-TW"/>
              </w:rPr>
              <w:t>4.學生進行閱讀理解題目的練習。</w:t>
            </w:r>
          </w:p>
          <w:p w:rsidR="00F87EA4" w:rsidRPr="00967085" w:rsidRDefault="00F87EA4" w:rsidP="00AA3D71">
            <w:pPr>
              <w:adjustRightInd w:val="0"/>
              <w:snapToGrid w:val="0"/>
              <w:rPr>
                <w:rFonts w:ascii="標楷體" w:eastAsia="標楷體" w:hAnsi="標楷體"/>
                <w:sz w:val="20"/>
                <w:szCs w:val="20"/>
                <w:lang w:eastAsia="zh-TW"/>
              </w:rPr>
            </w:pPr>
          </w:p>
          <w:p w:rsidR="00F87EA4" w:rsidRPr="00967085" w:rsidRDefault="00F87EA4" w:rsidP="00AA3D71">
            <w:pPr>
              <w:adjustRightInd w:val="0"/>
              <w:snapToGrid w:val="0"/>
              <w:rPr>
                <w:rFonts w:ascii="標楷體" w:eastAsia="標楷體" w:hAnsi="標楷體"/>
                <w:sz w:val="20"/>
                <w:szCs w:val="20"/>
                <w:lang w:eastAsia="zh-TW"/>
              </w:rPr>
            </w:pPr>
          </w:p>
          <w:p w:rsidR="00F87EA4" w:rsidRPr="00967085" w:rsidRDefault="00F87EA4" w:rsidP="00AA3D71">
            <w:pPr>
              <w:adjustRightInd w:val="0"/>
              <w:snapToGrid w:val="0"/>
              <w:rPr>
                <w:rFonts w:ascii="標楷體" w:eastAsia="標楷體" w:hAnsi="標楷體"/>
                <w:sz w:val="20"/>
                <w:szCs w:val="20"/>
                <w:lang w:eastAsia="zh-TW"/>
              </w:rPr>
            </w:pPr>
          </w:p>
          <w:p w:rsidR="00F87EA4" w:rsidRPr="00967085" w:rsidRDefault="00F87EA4" w:rsidP="00AA3D71">
            <w:pPr>
              <w:adjustRightInd w:val="0"/>
              <w:snapToGrid w:val="0"/>
              <w:rPr>
                <w:rFonts w:ascii="標楷體" w:eastAsia="標楷體" w:hAnsi="標楷體"/>
                <w:sz w:val="20"/>
                <w:szCs w:val="20"/>
                <w:lang w:eastAsia="zh-TW"/>
              </w:rPr>
            </w:pPr>
          </w:p>
          <w:p w:rsidR="00F87EA4" w:rsidRPr="00967085" w:rsidRDefault="00F87EA4" w:rsidP="00AA3D71">
            <w:pPr>
              <w:adjustRightInd w:val="0"/>
              <w:snapToGrid w:val="0"/>
              <w:rPr>
                <w:rFonts w:ascii="標楷體" w:eastAsia="標楷體" w:hAnsi="標楷體"/>
                <w:sz w:val="20"/>
                <w:szCs w:val="20"/>
                <w:lang w:eastAsia="zh-TW"/>
              </w:rPr>
            </w:pPr>
          </w:p>
          <w:p w:rsidR="00F87EA4" w:rsidRPr="00967085" w:rsidRDefault="00F87EA4" w:rsidP="00AA3D71">
            <w:pPr>
              <w:adjustRightInd w:val="0"/>
              <w:snapToGrid w:val="0"/>
              <w:rPr>
                <w:rFonts w:ascii="標楷體" w:eastAsia="標楷體" w:hAnsi="標楷體"/>
                <w:sz w:val="20"/>
                <w:szCs w:val="20"/>
                <w:lang w:eastAsia="zh-TW"/>
              </w:rPr>
            </w:pPr>
          </w:p>
          <w:p w:rsidR="00F87EA4" w:rsidRPr="00967085" w:rsidRDefault="00F87EA4" w:rsidP="00AA3D71">
            <w:pPr>
              <w:adjustRightInd w:val="0"/>
              <w:snapToGrid w:val="0"/>
              <w:rPr>
                <w:rFonts w:ascii="標楷體" w:eastAsia="標楷體" w:hAnsi="標楷體"/>
                <w:sz w:val="20"/>
                <w:szCs w:val="20"/>
                <w:lang w:eastAsia="zh-TW"/>
              </w:rPr>
            </w:pPr>
          </w:p>
          <w:p w:rsidR="00F87EA4" w:rsidRPr="00967085" w:rsidRDefault="00F87EA4" w:rsidP="00AA3D71">
            <w:pPr>
              <w:adjustRightInd w:val="0"/>
              <w:snapToGrid w:val="0"/>
              <w:rPr>
                <w:rFonts w:ascii="標楷體" w:eastAsia="標楷體" w:hAnsi="標楷體"/>
                <w:sz w:val="20"/>
                <w:szCs w:val="20"/>
                <w:lang w:eastAsia="zh-TW"/>
              </w:rPr>
            </w:pPr>
          </w:p>
          <w:p w:rsidR="00F87EA4" w:rsidRPr="00967085" w:rsidRDefault="00F87EA4" w:rsidP="00AA3D71">
            <w:pPr>
              <w:adjustRightInd w:val="0"/>
              <w:snapToGrid w:val="0"/>
              <w:rPr>
                <w:rFonts w:ascii="標楷體" w:eastAsia="標楷體" w:hAnsi="標楷體"/>
                <w:sz w:val="20"/>
                <w:szCs w:val="20"/>
                <w:lang w:eastAsia="zh-TW"/>
              </w:rPr>
            </w:pPr>
          </w:p>
          <w:p w:rsidR="00F87EA4" w:rsidRPr="00967085" w:rsidRDefault="00F87EA4" w:rsidP="00AA3D71">
            <w:pPr>
              <w:adjustRightInd w:val="0"/>
              <w:snapToGrid w:val="0"/>
              <w:rPr>
                <w:rFonts w:ascii="標楷體" w:eastAsia="標楷體" w:hAnsi="標楷體"/>
                <w:sz w:val="20"/>
                <w:szCs w:val="20"/>
                <w:lang w:eastAsia="zh-TW"/>
              </w:rPr>
            </w:pPr>
          </w:p>
          <w:p w:rsidR="00F87EA4" w:rsidRPr="00967085" w:rsidRDefault="00F87EA4" w:rsidP="00AA3D71">
            <w:pPr>
              <w:adjustRightInd w:val="0"/>
              <w:snapToGrid w:val="0"/>
              <w:rPr>
                <w:rFonts w:ascii="標楷體" w:eastAsia="標楷體" w:hAnsi="標楷體"/>
                <w:sz w:val="20"/>
                <w:szCs w:val="20"/>
                <w:lang w:eastAsia="zh-TW"/>
              </w:rPr>
            </w:pPr>
          </w:p>
          <w:p w:rsidR="00F87EA4" w:rsidRPr="00967085" w:rsidRDefault="00F87EA4" w:rsidP="00AA3D71">
            <w:pPr>
              <w:adjustRightInd w:val="0"/>
              <w:snapToGrid w:val="0"/>
              <w:rPr>
                <w:rFonts w:ascii="標楷體" w:eastAsia="標楷體" w:hAnsi="標楷體"/>
                <w:sz w:val="20"/>
                <w:szCs w:val="20"/>
                <w:lang w:eastAsia="zh-TW"/>
              </w:rPr>
            </w:pPr>
          </w:p>
          <w:p w:rsidR="00F87EA4" w:rsidRPr="00967085" w:rsidRDefault="00F87EA4" w:rsidP="00AA3D71">
            <w:pPr>
              <w:adjustRightInd w:val="0"/>
              <w:snapToGrid w:val="0"/>
              <w:rPr>
                <w:rFonts w:ascii="標楷體" w:eastAsia="標楷體" w:hAnsi="標楷體"/>
                <w:sz w:val="20"/>
                <w:szCs w:val="20"/>
                <w:lang w:eastAsia="zh-TW"/>
              </w:rPr>
            </w:pPr>
          </w:p>
          <w:p w:rsidR="00F87EA4" w:rsidRPr="00967085" w:rsidRDefault="00F87EA4" w:rsidP="00AA3D71">
            <w:pPr>
              <w:adjustRightInd w:val="0"/>
              <w:snapToGrid w:val="0"/>
              <w:rPr>
                <w:rFonts w:ascii="標楷體" w:eastAsia="標楷體" w:hAnsi="標楷體"/>
                <w:sz w:val="20"/>
                <w:szCs w:val="20"/>
                <w:lang w:eastAsia="zh-TW"/>
              </w:rPr>
            </w:pPr>
          </w:p>
          <w:p w:rsidR="00F87EA4" w:rsidRPr="00967085" w:rsidRDefault="00F87EA4" w:rsidP="00AA3D71">
            <w:pPr>
              <w:adjustRightInd w:val="0"/>
              <w:snapToGrid w:val="0"/>
              <w:rPr>
                <w:rFonts w:ascii="標楷體" w:eastAsia="標楷體" w:hAnsi="標楷體"/>
                <w:sz w:val="20"/>
                <w:szCs w:val="20"/>
                <w:lang w:eastAsia="zh-TW"/>
              </w:rPr>
            </w:pPr>
          </w:p>
          <w:p w:rsidR="00F87EA4" w:rsidRPr="00967085" w:rsidRDefault="00F87EA4" w:rsidP="00AA3D71">
            <w:pPr>
              <w:adjustRightInd w:val="0"/>
              <w:snapToGrid w:val="0"/>
              <w:rPr>
                <w:rFonts w:ascii="標楷體" w:eastAsia="標楷體" w:hAnsi="標楷體"/>
                <w:sz w:val="20"/>
                <w:szCs w:val="20"/>
                <w:lang w:eastAsia="zh-TW"/>
              </w:rPr>
            </w:pPr>
          </w:p>
          <w:p w:rsidR="00F87EA4" w:rsidRPr="00967085" w:rsidRDefault="00F87EA4" w:rsidP="00AA3D71">
            <w:pPr>
              <w:adjustRightInd w:val="0"/>
              <w:snapToGrid w:val="0"/>
              <w:rPr>
                <w:rFonts w:ascii="標楷體" w:eastAsia="標楷體" w:hAnsi="標楷體"/>
                <w:sz w:val="20"/>
                <w:szCs w:val="20"/>
                <w:lang w:eastAsia="zh-TW"/>
              </w:rPr>
            </w:pPr>
          </w:p>
        </w:tc>
      </w:tr>
      <w:tr w:rsidR="00F87EA4" w:rsidRPr="00967085" w:rsidTr="00AA3D71">
        <w:trPr>
          <w:trHeight w:hRule="exact" w:val="5539"/>
          <w:jc w:val="center"/>
        </w:trPr>
        <w:tc>
          <w:tcPr>
            <w:tcW w:w="567" w:type="dxa"/>
            <w:vAlign w:val="center"/>
          </w:tcPr>
          <w:p w:rsidR="00F87EA4" w:rsidRPr="00967085" w:rsidRDefault="00F87EA4" w:rsidP="00AA3D71">
            <w:pPr>
              <w:pStyle w:val="TableParagraph"/>
              <w:adjustRightInd w:val="0"/>
              <w:snapToGrid w:val="0"/>
              <w:spacing w:line="240" w:lineRule="atLeast"/>
              <w:ind w:right="36"/>
              <w:jc w:val="center"/>
              <w:rPr>
                <w:rFonts w:ascii="標楷體" w:eastAsia="標楷體" w:hAnsi="標楷體"/>
                <w:color w:val="231F20"/>
                <w:w w:val="95"/>
                <w:sz w:val="20"/>
                <w:szCs w:val="20"/>
              </w:rPr>
            </w:pPr>
            <w:r w:rsidRPr="00967085">
              <w:rPr>
                <w:rFonts w:ascii="標楷體" w:eastAsia="標楷體" w:hAnsi="標楷體"/>
                <w:color w:val="231F20"/>
                <w:w w:val="95"/>
                <w:sz w:val="20"/>
                <w:szCs w:val="20"/>
              </w:rPr>
              <w:lastRenderedPageBreak/>
              <w:t>2</w:t>
            </w:r>
          </w:p>
        </w:tc>
        <w:tc>
          <w:tcPr>
            <w:tcW w:w="709" w:type="dxa"/>
          </w:tcPr>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2</w:t>
            </w:r>
            <w:r w:rsidRPr="00967085">
              <w:rPr>
                <w:rFonts w:ascii="標楷體" w:eastAsia="標楷體" w:hAnsi="標楷體"/>
                <w:color w:val="000000"/>
                <w:sz w:val="20"/>
                <w:szCs w:val="20"/>
              </w:rPr>
              <w:t>/1</w:t>
            </w:r>
            <w:r w:rsidRPr="00967085">
              <w:rPr>
                <w:rFonts w:ascii="標楷體" w:eastAsia="標楷體" w:hAnsi="標楷體" w:hint="eastAsia"/>
                <w:color w:val="000000"/>
                <w:sz w:val="20"/>
                <w:szCs w:val="20"/>
              </w:rPr>
              <w:t>3</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02/</w:t>
            </w:r>
            <w:r w:rsidRPr="00967085">
              <w:rPr>
                <w:rFonts w:ascii="標楷體" w:eastAsia="標楷體" w:hAnsi="標楷體" w:hint="eastAsia"/>
                <w:color w:val="000000"/>
                <w:sz w:val="20"/>
                <w:szCs w:val="20"/>
              </w:rPr>
              <w:t>19</w:t>
            </w:r>
          </w:p>
        </w:tc>
        <w:tc>
          <w:tcPr>
            <w:tcW w:w="3827" w:type="dxa"/>
            <w:gridSpan w:val="3"/>
          </w:tcPr>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康軒電子書故事有聲書：</w:t>
            </w:r>
            <w:r w:rsidRPr="00967085">
              <w:rPr>
                <w:rFonts w:ascii="標楷體" w:eastAsia="標楷體" w:hAnsi="標楷體" w:hint="eastAsia"/>
                <w:sz w:val="20"/>
                <w:szCs w:val="20"/>
                <w:u w:val="wave"/>
                <w:lang w:eastAsia="zh-TW"/>
              </w:rPr>
              <w:t>我愛青蛙呱呱呱</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1.教師引導學生閱讀「我愛青蛙呱呱呱」。</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1.分組進行閱讀、討論。</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2.本書內容：</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林煥彰先生創作給兒童的短詩，每一首都充滿童趣，適合學生自行朗讀欣賞。</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3.教師的運用：</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這本書所寫的詩，都取材於生活中的小小發現、小小觀察，與本單元的主題相符。教師可指導學生一邊閱讀，一邊回溯詩人發想的源頭，體會詩歌表現的樂趣。</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4.藉由提問，讓學生在文章中找出答案並標示起來，學習抓取文章重點。</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5.學生進行閱讀理解題目的練習。</w:t>
            </w:r>
          </w:p>
          <w:p w:rsidR="00F87EA4" w:rsidRPr="00967085" w:rsidRDefault="00F87EA4" w:rsidP="00AA3D71">
            <w:pPr>
              <w:ind w:left="57" w:right="57"/>
              <w:rPr>
                <w:rFonts w:ascii="標楷體" w:eastAsia="標楷體" w:hAnsi="標楷體"/>
                <w:sz w:val="20"/>
                <w:szCs w:val="20"/>
                <w:lang w:eastAsia="zh-TW"/>
              </w:rPr>
            </w:pPr>
          </w:p>
        </w:tc>
        <w:tc>
          <w:tcPr>
            <w:tcW w:w="567" w:type="dxa"/>
            <w:vAlign w:val="center"/>
          </w:tcPr>
          <w:p w:rsidR="00F87EA4" w:rsidRPr="00967085" w:rsidRDefault="00F87EA4" w:rsidP="00AA3D71">
            <w:pPr>
              <w:pStyle w:val="TableParagraph"/>
              <w:adjustRightInd w:val="0"/>
              <w:snapToGrid w:val="0"/>
              <w:spacing w:line="240" w:lineRule="atLeast"/>
              <w:jc w:val="center"/>
              <w:rPr>
                <w:rFonts w:ascii="標楷體" w:eastAsia="標楷體" w:hAnsi="標楷體" w:cs="微軟正黑體"/>
                <w:sz w:val="20"/>
                <w:szCs w:val="20"/>
              </w:rPr>
            </w:pPr>
            <w:r w:rsidRPr="00967085">
              <w:rPr>
                <w:rFonts w:ascii="標楷體" w:eastAsia="標楷體" w:hAnsi="標楷體"/>
                <w:color w:val="231F20"/>
                <w:w w:val="95"/>
                <w:sz w:val="20"/>
                <w:szCs w:val="20"/>
              </w:rPr>
              <w:t>13</w:t>
            </w:r>
          </w:p>
        </w:tc>
        <w:tc>
          <w:tcPr>
            <w:tcW w:w="567" w:type="dxa"/>
          </w:tcPr>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5</w:t>
            </w: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1</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5</w:t>
            </w: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7</w:t>
            </w:r>
          </w:p>
        </w:tc>
        <w:tc>
          <w:tcPr>
            <w:tcW w:w="4531" w:type="dxa"/>
            <w:gridSpan w:val="2"/>
          </w:tcPr>
          <w:p w:rsidR="00F87EA4" w:rsidRPr="00967085" w:rsidRDefault="00F87EA4"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康軒3下教師手冊：</w:t>
            </w:r>
            <w:r w:rsidRPr="00967085">
              <w:rPr>
                <w:rFonts w:ascii="標楷體" w:eastAsia="標楷體" w:hAnsi="標楷體" w:hint="eastAsia"/>
                <w:sz w:val="20"/>
                <w:szCs w:val="20"/>
                <w:u w:val="wave"/>
                <w:lang w:eastAsia="zh-TW"/>
              </w:rPr>
              <w:t>油桐花下的精靈</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1.全班共同聆聽「油桐花下的精靈」。</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2.教師與學生共讀這本書，一起討論情節，以循序漸進的方式引導孩子，從故事裡體會「成長」的深層意義。</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3.教師鼓勵學生課後閱讀，並在課堂上和同學分享故事內容。</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4.鼓勵學生口頭發表讀後感想以及自己的收穫。</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5.學生進行閱讀理解題目的練習。</w:t>
            </w:r>
          </w:p>
        </w:tc>
      </w:tr>
      <w:tr w:rsidR="00F87EA4" w:rsidRPr="00967085" w:rsidTr="00AA3D71">
        <w:trPr>
          <w:trHeight w:hRule="exact" w:val="6604"/>
          <w:jc w:val="center"/>
        </w:trPr>
        <w:tc>
          <w:tcPr>
            <w:tcW w:w="567" w:type="dxa"/>
            <w:vAlign w:val="center"/>
          </w:tcPr>
          <w:p w:rsidR="00F87EA4" w:rsidRPr="00967085" w:rsidRDefault="00F87EA4"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967085">
              <w:rPr>
                <w:rFonts w:ascii="標楷體" w:eastAsia="標楷體" w:hAnsi="標楷體"/>
                <w:color w:val="231F20"/>
                <w:w w:val="95"/>
                <w:sz w:val="20"/>
                <w:szCs w:val="20"/>
              </w:rPr>
              <w:t>3</w:t>
            </w:r>
          </w:p>
        </w:tc>
        <w:tc>
          <w:tcPr>
            <w:tcW w:w="709" w:type="dxa"/>
          </w:tcPr>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02/2</w:t>
            </w:r>
            <w:r w:rsidRPr="00967085">
              <w:rPr>
                <w:rFonts w:ascii="標楷體" w:eastAsia="標楷體" w:hAnsi="標楷體" w:hint="eastAsia"/>
                <w:color w:val="000000"/>
                <w:sz w:val="20"/>
                <w:szCs w:val="20"/>
              </w:rPr>
              <w:t>0</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02/2</w:t>
            </w:r>
            <w:r w:rsidRPr="00967085">
              <w:rPr>
                <w:rFonts w:ascii="標楷體" w:eastAsia="標楷體" w:hAnsi="標楷體" w:hint="eastAsia"/>
                <w:color w:val="000000"/>
                <w:sz w:val="20"/>
                <w:szCs w:val="20"/>
              </w:rPr>
              <w:t>6</w:t>
            </w:r>
          </w:p>
        </w:tc>
        <w:tc>
          <w:tcPr>
            <w:tcW w:w="3827" w:type="dxa"/>
            <w:gridSpan w:val="3"/>
          </w:tcPr>
          <w:p w:rsidR="00F87EA4" w:rsidRPr="00967085" w:rsidRDefault="00F87EA4"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康軒3下習作閱讀文章：</w:t>
            </w:r>
            <w:r w:rsidRPr="00967085">
              <w:rPr>
                <w:rFonts w:ascii="標楷體" w:eastAsia="標楷體" w:hAnsi="標楷體" w:hint="eastAsia"/>
                <w:sz w:val="20"/>
                <w:szCs w:val="20"/>
                <w:u w:val="wave"/>
                <w:lang w:eastAsia="zh-TW"/>
              </w:rPr>
              <w:t>許願</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1.全班共同閱讀「許願」。</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2.指導學生先默讀，再以適合文意的語氣朗讀。</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3.說一說：</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(1)關於許願的敘述，哪一個是正確的？</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(2)請學生分析其他答案錯誤的部分在哪裡。</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 xml:space="preserve">(3)關於在羅馬許願的說法，哪一個是正確的？ </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(4)請學生分析其他答案錯誤的部分在哪裡。</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 xml:space="preserve">(5)哪一個詞語可以說明人們期待自己的願望能成真？ </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4.教師請學生分享自己體驗過或書中記載的其他許願習俗。</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5.學生進行閱讀理解題目的練習。</w:t>
            </w:r>
          </w:p>
        </w:tc>
        <w:tc>
          <w:tcPr>
            <w:tcW w:w="567" w:type="dxa"/>
            <w:vAlign w:val="center"/>
          </w:tcPr>
          <w:p w:rsidR="00F87EA4" w:rsidRPr="00967085" w:rsidRDefault="00F87EA4" w:rsidP="00AA3D71">
            <w:pPr>
              <w:pStyle w:val="TableParagraph"/>
              <w:adjustRightInd w:val="0"/>
              <w:snapToGrid w:val="0"/>
              <w:spacing w:line="240" w:lineRule="atLeast"/>
              <w:jc w:val="center"/>
              <w:rPr>
                <w:rFonts w:ascii="標楷體" w:eastAsia="標楷體" w:hAnsi="標楷體" w:cs="微軟正黑體"/>
                <w:sz w:val="20"/>
                <w:szCs w:val="20"/>
              </w:rPr>
            </w:pPr>
            <w:r w:rsidRPr="00967085">
              <w:rPr>
                <w:rFonts w:ascii="標楷體" w:eastAsia="標楷體" w:hAnsi="標楷體"/>
                <w:color w:val="231F20"/>
                <w:w w:val="95"/>
                <w:sz w:val="20"/>
                <w:szCs w:val="20"/>
              </w:rPr>
              <w:t>14</w:t>
            </w:r>
          </w:p>
        </w:tc>
        <w:tc>
          <w:tcPr>
            <w:tcW w:w="567" w:type="dxa"/>
          </w:tcPr>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5</w:t>
            </w:r>
            <w:r w:rsidRPr="00967085">
              <w:rPr>
                <w:rFonts w:ascii="標楷體" w:eastAsia="標楷體" w:hAnsi="標楷體"/>
                <w:color w:val="000000"/>
                <w:sz w:val="20"/>
                <w:szCs w:val="20"/>
              </w:rPr>
              <w:t>/</w:t>
            </w:r>
            <w:r w:rsidRPr="00967085">
              <w:rPr>
                <w:rFonts w:ascii="標楷體" w:eastAsia="標楷體" w:hAnsi="標楷體" w:hint="eastAsia"/>
                <w:color w:val="000000"/>
                <w:sz w:val="20"/>
                <w:szCs w:val="20"/>
              </w:rPr>
              <w:t>08</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5</w:t>
            </w:r>
            <w:r w:rsidRPr="00967085">
              <w:rPr>
                <w:rFonts w:ascii="標楷體" w:eastAsia="標楷體" w:hAnsi="標楷體"/>
                <w:color w:val="000000"/>
                <w:sz w:val="20"/>
                <w:szCs w:val="20"/>
              </w:rPr>
              <w:t>/1</w:t>
            </w:r>
            <w:r w:rsidRPr="00967085">
              <w:rPr>
                <w:rFonts w:ascii="標楷體" w:eastAsia="標楷體" w:hAnsi="標楷體" w:hint="eastAsia"/>
                <w:color w:val="000000"/>
                <w:sz w:val="20"/>
                <w:szCs w:val="20"/>
              </w:rPr>
              <w:t>4</w:t>
            </w:r>
          </w:p>
        </w:tc>
        <w:tc>
          <w:tcPr>
            <w:tcW w:w="4531" w:type="dxa"/>
            <w:gridSpan w:val="2"/>
          </w:tcPr>
          <w:p w:rsidR="00F87EA4" w:rsidRPr="00967085" w:rsidRDefault="00F87EA4"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康軒3下教師手冊：</w:t>
            </w:r>
            <w:r w:rsidRPr="00967085">
              <w:rPr>
                <w:rFonts w:ascii="標楷體" w:eastAsia="標楷體" w:hAnsi="標楷體" w:hint="eastAsia"/>
                <w:sz w:val="20"/>
                <w:szCs w:val="20"/>
                <w:u w:val="wave"/>
                <w:lang w:eastAsia="zh-TW"/>
              </w:rPr>
              <w:t>臺灣空中地理大教室：100個你不可不知的關鍵地貌</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1.全班共同閱讀「臺灣空中地理大教室：100個你不可不知的關鍵地貌」。</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2..本課課文介紹作者家鄉野柳的特殊地質，學生可以藉由本書發現臺灣還有許多有趣的地質、地景，等著我們去探索，學生也可在書中找到自己家鄉的相關資訊。</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3.教師鼓勵學生課後閱讀，並在課堂上和同學分享故事內容。</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4.鼓勵學生口頭發表讀後感想以及自己的收穫。</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5.學生進行閱讀理解題目的練習。</w:t>
            </w:r>
          </w:p>
        </w:tc>
      </w:tr>
      <w:tr w:rsidR="00F87EA4" w:rsidRPr="00967085" w:rsidTr="00AA3D71">
        <w:trPr>
          <w:trHeight w:hRule="exact" w:val="3980"/>
          <w:jc w:val="center"/>
        </w:trPr>
        <w:tc>
          <w:tcPr>
            <w:tcW w:w="567" w:type="dxa"/>
            <w:vAlign w:val="center"/>
          </w:tcPr>
          <w:p w:rsidR="00F87EA4" w:rsidRPr="00967085" w:rsidRDefault="00F87EA4"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967085">
              <w:rPr>
                <w:rFonts w:ascii="標楷體" w:eastAsia="標楷體" w:hAnsi="標楷體"/>
                <w:color w:val="231F20"/>
                <w:w w:val="95"/>
                <w:sz w:val="20"/>
                <w:szCs w:val="20"/>
              </w:rPr>
              <w:lastRenderedPageBreak/>
              <w:t>4</w:t>
            </w:r>
          </w:p>
        </w:tc>
        <w:tc>
          <w:tcPr>
            <w:tcW w:w="709" w:type="dxa"/>
          </w:tcPr>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2</w:t>
            </w:r>
            <w:r w:rsidRPr="00967085">
              <w:rPr>
                <w:rFonts w:ascii="標楷體" w:eastAsia="標楷體" w:hAnsi="標楷體"/>
                <w:color w:val="000000"/>
                <w:sz w:val="20"/>
                <w:szCs w:val="20"/>
              </w:rPr>
              <w:t>/</w:t>
            </w:r>
            <w:r w:rsidRPr="00967085">
              <w:rPr>
                <w:rFonts w:ascii="標楷體" w:eastAsia="標楷體" w:hAnsi="標楷體" w:hint="eastAsia"/>
                <w:color w:val="000000"/>
                <w:sz w:val="20"/>
                <w:szCs w:val="20"/>
              </w:rPr>
              <w:t>27</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3</w:t>
            </w: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5</w:t>
            </w:r>
          </w:p>
        </w:tc>
        <w:tc>
          <w:tcPr>
            <w:tcW w:w="3827" w:type="dxa"/>
            <w:gridSpan w:val="3"/>
            <w:tcBorders>
              <w:top w:val="single" w:sz="2" w:space="0" w:color="auto"/>
              <w:bottom w:val="single" w:sz="2" w:space="0" w:color="auto"/>
            </w:tcBorders>
            <w:shd w:val="clear" w:color="auto" w:fill="auto"/>
          </w:tcPr>
          <w:p w:rsidR="00F87EA4" w:rsidRPr="00967085" w:rsidRDefault="00F87EA4" w:rsidP="00AA3D71">
            <w:pPr>
              <w:pStyle w:val="a7"/>
              <w:widowControl/>
              <w:rPr>
                <w:rFonts w:ascii="標楷體" w:eastAsia="標楷體" w:hAnsi="標楷體"/>
                <w:color w:val="000000"/>
                <w:u w:val="wave"/>
                <w:lang w:eastAsia="zh-TW"/>
              </w:rPr>
            </w:pPr>
            <w:r w:rsidRPr="00967085">
              <w:rPr>
                <w:rFonts w:ascii="標楷體" w:eastAsia="標楷體" w:hAnsi="標楷體" w:hint="eastAsia"/>
                <w:color w:val="000000"/>
                <w:lang w:eastAsia="zh-TW"/>
              </w:rPr>
              <w:t>童詩開門：</w:t>
            </w:r>
            <w:r w:rsidRPr="00967085">
              <w:rPr>
                <w:rFonts w:ascii="標楷體" w:eastAsia="標楷體" w:hAnsi="標楷體" w:hint="eastAsia"/>
                <w:color w:val="000000"/>
                <w:u w:val="wave"/>
                <w:lang w:eastAsia="zh-TW"/>
              </w:rPr>
              <w:t>春雨</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1.全班共同聆聽「</w:t>
            </w:r>
            <w:r w:rsidRPr="00967085">
              <w:rPr>
                <w:rFonts w:ascii="標楷體" w:eastAsia="標楷體" w:hAnsi="標楷體" w:hint="eastAsia"/>
                <w:sz w:val="20"/>
                <w:szCs w:val="20"/>
                <w:lang w:eastAsia="zh-TW"/>
              </w:rPr>
              <w:t>春雨</w:t>
            </w:r>
            <w:r w:rsidRPr="00967085">
              <w:rPr>
                <w:rFonts w:ascii="標楷體" w:eastAsia="標楷體" w:hAnsi="標楷體" w:cs="Arial Unicode MS" w:hint="eastAsia"/>
                <w:sz w:val="20"/>
                <w:szCs w:val="20"/>
                <w:lang w:eastAsia="zh-TW"/>
              </w:rPr>
              <w:t>」。</w:t>
            </w:r>
          </w:p>
          <w:p w:rsidR="00F87EA4" w:rsidRPr="00967085" w:rsidRDefault="00F87EA4" w:rsidP="00AA3D71">
            <w:pPr>
              <w:rPr>
                <w:rFonts w:ascii="標楷體" w:eastAsia="標楷體" w:hAnsi="標楷體" w:cs="Arial Unicode MS"/>
                <w:color w:val="000000"/>
                <w:sz w:val="20"/>
                <w:szCs w:val="20"/>
                <w:lang w:eastAsia="zh-TW"/>
              </w:rPr>
            </w:pPr>
            <w:r w:rsidRPr="00967085">
              <w:rPr>
                <w:rFonts w:ascii="標楷體" w:eastAsia="標楷體" w:hAnsi="標楷體" w:cs="Arial Unicode MS" w:hint="eastAsia"/>
                <w:color w:val="000000"/>
                <w:sz w:val="20"/>
                <w:szCs w:val="20"/>
                <w:lang w:eastAsia="zh-TW"/>
              </w:rPr>
              <w:t>2.教師針對文章進行運用：</w:t>
            </w:r>
          </w:p>
          <w:p w:rsidR="00F87EA4" w:rsidRPr="00967085" w:rsidRDefault="00F87EA4" w:rsidP="00AA3D71">
            <w:pPr>
              <w:rPr>
                <w:rFonts w:ascii="標楷體" w:eastAsia="標楷體" w:hAnsi="標楷體" w:cs="Arial Unicode MS"/>
                <w:color w:val="000000"/>
                <w:sz w:val="20"/>
                <w:szCs w:val="20"/>
                <w:lang w:eastAsia="zh-TW"/>
              </w:rPr>
            </w:pPr>
            <w:r w:rsidRPr="00967085">
              <w:rPr>
                <w:rFonts w:ascii="標楷體" w:eastAsia="標楷體" w:hAnsi="標楷體" w:cs="Arial Unicode MS" w:hint="eastAsia"/>
                <w:color w:val="000000"/>
                <w:sz w:val="20"/>
                <w:szCs w:val="20"/>
                <w:lang w:eastAsia="zh-TW"/>
              </w:rPr>
              <w:t>(1)指導學生一邊讀，一邊想像文字背後所表現的景致。</w:t>
            </w:r>
          </w:p>
          <w:p w:rsidR="00F87EA4" w:rsidRPr="00967085" w:rsidRDefault="00F87EA4" w:rsidP="00AA3D71">
            <w:pPr>
              <w:rPr>
                <w:rFonts w:ascii="標楷體" w:eastAsia="標楷體" w:hAnsi="標楷體" w:cs="Arial Unicode MS"/>
                <w:color w:val="000000"/>
                <w:sz w:val="20"/>
                <w:szCs w:val="20"/>
                <w:lang w:eastAsia="zh-TW"/>
              </w:rPr>
            </w:pPr>
            <w:r w:rsidRPr="00967085">
              <w:rPr>
                <w:rFonts w:ascii="標楷體" w:eastAsia="標楷體" w:hAnsi="標楷體" w:cs="Arial Unicode MS" w:hint="eastAsia"/>
                <w:color w:val="000000"/>
                <w:sz w:val="20"/>
                <w:szCs w:val="20"/>
                <w:lang w:eastAsia="zh-TW"/>
              </w:rPr>
              <w:t>(2)鼓勵學生用圖畫的方式，表現上述文字的場景，畫完之後再相互比對。</w:t>
            </w:r>
          </w:p>
          <w:p w:rsidR="00F87EA4" w:rsidRPr="00967085" w:rsidRDefault="00F87EA4" w:rsidP="00AA3D71">
            <w:pPr>
              <w:rPr>
                <w:rFonts w:ascii="標楷體" w:eastAsia="標楷體" w:hAnsi="標楷體" w:cs="Arial Unicode MS"/>
                <w:color w:val="000000"/>
                <w:sz w:val="20"/>
                <w:szCs w:val="20"/>
                <w:lang w:eastAsia="zh-TW"/>
              </w:rPr>
            </w:pPr>
            <w:r w:rsidRPr="00967085">
              <w:rPr>
                <w:rFonts w:ascii="標楷體" w:eastAsia="標楷體" w:hAnsi="標楷體" w:cs="Arial Unicode MS" w:hint="eastAsia"/>
                <w:color w:val="000000"/>
                <w:sz w:val="20"/>
                <w:szCs w:val="20"/>
                <w:lang w:eastAsia="zh-TW"/>
              </w:rPr>
              <w:t>(3)教師解說作者描寫的「景象」，請學生想像。</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color w:val="000000"/>
                <w:sz w:val="20"/>
                <w:szCs w:val="20"/>
                <w:lang w:eastAsia="zh-TW"/>
              </w:rPr>
              <w:t>3.學生進行閱讀理解題目的練習。</w:t>
            </w:r>
          </w:p>
          <w:p w:rsidR="00F87EA4" w:rsidRPr="00967085" w:rsidRDefault="00F87EA4" w:rsidP="00AA3D71">
            <w:pPr>
              <w:rPr>
                <w:rFonts w:ascii="標楷體" w:eastAsia="標楷體" w:hAnsi="標楷體"/>
                <w:color w:val="000000"/>
                <w:sz w:val="20"/>
                <w:szCs w:val="20"/>
                <w:lang w:eastAsia="zh-TW"/>
              </w:rPr>
            </w:pPr>
          </w:p>
        </w:tc>
        <w:tc>
          <w:tcPr>
            <w:tcW w:w="567" w:type="dxa"/>
            <w:vAlign w:val="center"/>
          </w:tcPr>
          <w:p w:rsidR="00F87EA4" w:rsidRPr="00967085" w:rsidRDefault="00F87EA4" w:rsidP="00AA3D71">
            <w:pPr>
              <w:pStyle w:val="TableParagraph"/>
              <w:adjustRightInd w:val="0"/>
              <w:snapToGrid w:val="0"/>
              <w:spacing w:line="240" w:lineRule="atLeast"/>
              <w:jc w:val="center"/>
              <w:rPr>
                <w:rFonts w:ascii="標楷體" w:eastAsia="標楷體" w:hAnsi="標楷體" w:cs="微軟正黑體"/>
                <w:sz w:val="20"/>
                <w:szCs w:val="20"/>
              </w:rPr>
            </w:pPr>
            <w:r w:rsidRPr="00967085">
              <w:rPr>
                <w:rFonts w:ascii="標楷體" w:eastAsia="標楷體" w:hAnsi="標楷體"/>
                <w:color w:val="231F20"/>
                <w:w w:val="95"/>
                <w:sz w:val="20"/>
                <w:szCs w:val="20"/>
              </w:rPr>
              <w:t>15</w:t>
            </w:r>
          </w:p>
        </w:tc>
        <w:tc>
          <w:tcPr>
            <w:tcW w:w="567" w:type="dxa"/>
          </w:tcPr>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5</w:t>
            </w:r>
            <w:r w:rsidRPr="00967085">
              <w:rPr>
                <w:rFonts w:ascii="標楷體" w:eastAsia="標楷體" w:hAnsi="標楷體"/>
                <w:color w:val="000000"/>
                <w:sz w:val="20"/>
                <w:szCs w:val="20"/>
              </w:rPr>
              <w:t>/1</w:t>
            </w:r>
            <w:r w:rsidRPr="00967085">
              <w:rPr>
                <w:rFonts w:ascii="標楷體" w:eastAsia="標楷體" w:hAnsi="標楷體" w:hint="eastAsia"/>
                <w:color w:val="000000"/>
                <w:sz w:val="20"/>
                <w:szCs w:val="20"/>
              </w:rPr>
              <w:t>5</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05/2</w:t>
            </w:r>
            <w:r w:rsidRPr="00967085">
              <w:rPr>
                <w:rFonts w:ascii="標楷體" w:eastAsia="標楷體" w:hAnsi="標楷體" w:hint="eastAsia"/>
                <w:color w:val="000000"/>
                <w:sz w:val="20"/>
                <w:szCs w:val="20"/>
              </w:rPr>
              <w:t>1</w:t>
            </w:r>
          </w:p>
        </w:tc>
        <w:tc>
          <w:tcPr>
            <w:tcW w:w="4531" w:type="dxa"/>
            <w:gridSpan w:val="2"/>
          </w:tcPr>
          <w:p w:rsidR="00F87EA4" w:rsidRPr="00967085" w:rsidRDefault="00F87EA4"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康軒習作聆聽故事：</w:t>
            </w:r>
            <w:r w:rsidRPr="00967085">
              <w:rPr>
                <w:rFonts w:ascii="標楷體" w:eastAsia="標楷體" w:hAnsi="標楷體" w:hint="eastAsia"/>
                <w:sz w:val="20"/>
                <w:szCs w:val="20"/>
                <w:u w:val="wave"/>
                <w:lang w:eastAsia="zh-TW"/>
              </w:rPr>
              <w:t>消失中的石虎</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1.全班共同閱讀「消失中的石虎」。</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2.指導學生先默讀，再以適合文意的語氣朗讀。</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3.說一說：</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(1)請學生閱讀，並說一說文章的形式屬於哪類文章。</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(2)請學生討論這篇文章有哪些說明文的特徵，可以如何讀懂圖表的資訊。</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cs="Arial Unicode MS" w:hint="eastAsia"/>
                <w:sz w:val="20"/>
                <w:szCs w:val="20"/>
                <w:lang w:eastAsia="zh-TW"/>
              </w:rPr>
              <w:t>4.學生進行閱讀理解題目的練習。</w:t>
            </w:r>
          </w:p>
        </w:tc>
      </w:tr>
      <w:tr w:rsidR="00F87EA4" w:rsidRPr="00967085" w:rsidTr="00AA3D71">
        <w:trPr>
          <w:trHeight w:hRule="exact" w:val="5254"/>
          <w:jc w:val="center"/>
        </w:trPr>
        <w:tc>
          <w:tcPr>
            <w:tcW w:w="567" w:type="dxa"/>
            <w:vAlign w:val="center"/>
          </w:tcPr>
          <w:p w:rsidR="00F87EA4" w:rsidRPr="00967085" w:rsidRDefault="00F87EA4"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967085">
              <w:rPr>
                <w:rFonts w:ascii="標楷體" w:eastAsia="標楷體" w:hAnsi="標楷體"/>
                <w:color w:val="231F20"/>
                <w:w w:val="95"/>
                <w:sz w:val="20"/>
                <w:szCs w:val="20"/>
              </w:rPr>
              <w:t>5</w:t>
            </w:r>
          </w:p>
        </w:tc>
        <w:tc>
          <w:tcPr>
            <w:tcW w:w="709" w:type="dxa"/>
          </w:tcPr>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3</w:t>
            </w: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6</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3</w:t>
            </w:r>
            <w:r w:rsidRPr="00967085">
              <w:rPr>
                <w:rFonts w:ascii="標楷體" w:eastAsia="標楷體" w:hAnsi="標楷體"/>
                <w:color w:val="000000"/>
                <w:sz w:val="20"/>
                <w:szCs w:val="20"/>
              </w:rPr>
              <w:t>/1</w:t>
            </w:r>
            <w:r w:rsidRPr="00967085">
              <w:rPr>
                <w:rFonts w:ascii="標楷體" w:eastAsia="標楷體" w:hAnsi="標楷體" w:hint="eastAsia"/>
                <w:color w:val="000000"/>
                <w:sz w:val="20"/>
                <w:szCs w:val="20"/>
              </w:rPr>
              <w:t>2</w:t>
            </w:r>
          </w:p>
        </w:tc>
        <w:tc>
          <w:tcPr>
            <w:tcW w:w="3827" w:type="dxa"/>
            <w:gridSpan w:val="3"/>
          </w:tcPr>
          <w:p w:rsidR="00F87EA4" w:rsidRPr="00967085" w:rsidRDefault="00F87EA4" w:rsidP="00AA3D71">
            <w:pPr>
              <w:ind w:left="57" w:right="57"/>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康軒電子書故事有聲書：</w:t>
            </w:r>
            <w:r w:rsidRPr="00967085">
              <w:rPr>
                <w:rFonts w:ascii="標楷體" w:eastAsia="標楷體" w:hAnsi="標楷體" w:hint="eastAsia"/>
                <w:sz w:val="20"/>
                <w:szCs w:val="20"/>
                <w:u w:val="wave"/>
                <w:lang w:eastAsia="zh-TW"/>
              </w:rPr>
              <w:t>愛書人黃茉莉</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1.全班共同閱讀「愛書人黃茉莉」。</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本書內容：黃茉莉瘦小害羞，天生近視、愛讀書。小時候不愛洋娃娃、溜冰鞋，她只喜歡讀書；長大後，大家約、跳舞，她依然只喜歡讀書。本書人物特色鮮明，故事從黃茉莉的外表開始，直接切入對書的愛與熱愛，內容溫馨自然又令人會心一笑。</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3.請學生就書名猜一猜書中會有怎樣的內容。</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4.鼓勵學生課後閱讀，並在課堂上和同學分享故事內容。</w:t>
            </w:r>
          </w:p>
          <w:p w:rsidR="00F87EA4" w:rsidRPr="00967085" w:rsidRDefault="00F87EA4" w:rsidP="00AA3D71">
            <w:pPr>
              <w:ind w:left="57" w:right="57"/>
              <w:rPr>
                <w:rFonts w:ascii="標楷體" w:eastAsia="標楷體" w:hAnsi="標楷體"/>
                <w:sz w:val="20"/>
                <w:szCs w:val="20"/>
                <w:lang w:eastAsia="zh-TW"/>
              </w:rPr>
            </w:pPr>
            <w:r w:rsidRPr="00967085">
              <w:rPr>
                <w:rFonts w:ascii="標楷體" w:eastAsia="標楷體" w:hAnsi="標楷體" w:hint="eastAsia"/>
                <w:sz w:val="20"/>
                <w:szCs w:val="20"/>
                <w:lang w:eastAsia="zh-TW"/>
              </w:rPr>
              <w:t>5.鼓勵學生口頭發表讀後感想以及自己的收穫。</w:t>
            </w:r>
          </w:p>
        </w:tc>
        <w:tc>
          <w:tcPr>
            <w:tcW w:w="567" w:type="dxa"/>
            <w:vAlign w:val="center"/>
          </w:tcPr>
          <w:p w:rsidR="00F87EA4" w:rsidRPr="00967085" w:rsidRDefault="00F87EA4" w:rsidP="00AA3D71">
            <w:pPr>
              <w:pStyle w:val="TableParagraph"/>
              <w:adjustRightInd w:val="0"/>
              <w:snapToGrid w:val="0"/>
              <w:spacing w:line="240" w:lineRule="atLeast"/>
              <w:jc w:val="center"/>
              <w:rPr>
                <w:rFonts w:ascii="標楷體" w:eastAsia="標楷體" w:hAnsi="標楷體" w:cs="微軟正黑體"/>
                <w:sz w:val="20"/>
                <w:szCs w:val="20"/>
              </w:rPr>
            </w:pPr>
            <w:r w:rsidRPr="00967085">
              <w:rPr>
                <w:rFonts w:ascii="標楷體" w:eastAsia="標楷體" w:hAnsi="標楷體"/>
                <w:color w:val="231F20"/>
                <w:w w:val="95"/>
                <w:sz w:val="20"/>
                <w:szCs w:val="20"/>
              </w:rPr>
              <w:t>16</w:t>
            </w:r>
          </w:p>
        </w:tc>
        <w:tc>
          <w:tcPr>
            <w:tcW w:w="567" w:type="dxa"/>
          </w:tcPr>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05/</w:t>
            </w:r>
            <w:r w:rsidRPr="00967085">
              <w:rPr>
                <w:rFonts w:ascii="標楷體" w:eastAsia="標楷體" w:hAnsi="標楷體" w:hint="eastAsia"/>
                <w:color w:val="000000"/>
                <w:sz w:val="20"/>
                <w:szCs w:val="20"/>
              </w:rPr>
              <w:t>22</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05/2</w:t>
            </w:r>
            <w:r w:rsidRPr="00967085">
              <w:rPr>
                <w:rFonts w:ascii="標楷體" w:eastAsia="標楷體" w:hAnsi="標楷體" w:hint="eastAsia"/>
                <w:color w:val="000000"/>
                <w:sz w:val="20"/>
                <w:szCs w:val="20"/>
              </w:rPr>
              <w:t>8</w:t>
            </w:r>
          </w:p>
        </w:tc>
        <w:tc>
          <w:tcPr>
            <w:tcW w:w="4531" w:type="dxa"/>
            <w:gridSpan w:val="2"/>
          </w:tcPr>
          <w:p w:rsidR="00F87EA4" w:rsidRPr="00967085" w:rsidRDefault="00F87EA4"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康軒3下教師手冊：</w:t>
            </w:r>
            <w:r w:rsidRPr="00967085">
              <w:rPr>
                <w:rFonts w:ascii="標楷體" w:eastAsia="標楷體" w:hAnsi="標楷體" w:hint="eastAsia"/>
                <w:sz w:val="20"/>
                <w:szCs w:val="20"/>
                <w:u w:val="wave"/>
                <w:lang w:eastAsia="zh-TW"/>
              </w:rPr>
              <w:t>小蠑螈，睡哪裡？</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1.全班共同閱讀「小蠑螈，睡哪裡？」。</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2.教師可利用本書與孩子討論，喜歡一個事物，最好的方法不是把牠帶回家，而是讓牠在原來生長的環境裡好好長大。指導學生學習尊重不同的生命，保育動物。</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3.教師鼓勵學生課後閱讀，並在課堂上和同學分享故事內容。</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4.鼓勵學生口頭發表讀後感想以及自己的收穫。</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5.學生進行閱讀理解題目的練習。</w:t>
            </w:r>
          </w:p>
        </w:tc>
      </w:tr>
      <w:tr w:rsidR="00F87EA4" w:rsidRPr="00967085" w:rsidTr="00AA3D71">
        <w:trPr>
          <w:trHeight w:hRule="exact" w:val="2846"/>
          <w:jc w:val="center"/>
        </w:trPr>
        <w:tc>
          <w:tcPr>
            <w:tcW w:w="567" w:type="dxa"/>
            <w:vAlign w:val="center"/>
          </w:tcPr>
          <w:p w:rsidR="00F87EA4" w:rsidRPr="00967085" w:rsidRDefault="00F87EA4"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967085">
              <w:rPr>
                <w:rFonts w:ascii="標楷體" w:eastAsia="標楷體" w:hAnsi="標楷體"/>
                <w:color w:val="231F20"/>
                <w:w w:val="95"/>
                <w:sz w:val="20"/>
                <w:szCs w:val="20"/>
              </w:rPr>
              <w:t>6</w:t>
            </w:r>
          </w:p>
        </w:tc>
        <w:tc>
          <w:tcPr>
            <w:tcW w:w="709" w:type="dxa"/>
          </w:tcPr>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3</w:t>
            </w:r>
            <w:r w:rsidRPr="00967085">
              <w:rPr>
                <w:rFonts w:ascii="標楷體" w:eastAsia="標楷體" w:hAnsi="標楷體"/>
                <w:color w:val="000000"/>
                <w:sz w:val="20"/>
                <w:szCs w:val="20"/>
              </w:rPr>
              <w:t>/1</w:t>
            </w:r>
            <w:r w:rsidRPr="00967085">
              <w:rPr>
                <w:rFonts w:ascii="標楷體" w:eastAsia="標楷體" w:hAnsi="標楷體" w:hint="eastAsia"/>
                <w:color w:val="000000"/>
                <w:sz w:val="20"/>
                <w:szCs w:val="20"/>
              </w:rPr>
              <w:t>3</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3</w:t>
            </w:r>
            <w:r w:rsidRPr="00967085">
              <w:rPr>
                <w:rFonts w:ascii="標楷體" w:eastAsia="標楷體" w:hAnsi="標楷體"/>
                <w:color w:val="000000"/>
                <w:sz w:val="20"/>
                <w:szCs w:val="20"/>
              </w:rPr>
              <w:t>/</w:t>
            </w:r>
            <w:r w:rsidRPr="00967085">
              <w:rPr>
                <w:rFonts w:ascii="標楷體" w:eastAsia="標楷體" w:hAnsi="標楷體" w:hint="eastAsia"/>
                <w:color w:val="000000"/>
                <w:sz w:val="20"/>
                <w:szCs w:val="20"/>
              </w:rPr>
              <w:t>19</w:t>
            </w:r>
          </w:p>
        </w:tc>
        <w:tc>
          <w:tcPr>
            <w:tcW w:w="3827" w:type="dxa"/>
            <w:gridSpan w:val="3"/>
            <w:tcBorders>
              <w:top w:val="single" w:sz="2" w:space="0" w:color="auto"/>
              <w:bottom w:val="single" w:sz="2" w:space="0" w:color="auto"/>
            </w:tcBorders>
            <w:shd w:val="clear" w:color="auto" w:fill="auto"/>
          </w:tcPr>
          <w:p w:rsidR="00F87EA4" w:rsidRPr="00967085" w:rsidRDefault="00F87EA4"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康軒電子書故事有聲書：</w:t>
            </w:r>
            <w:r w:rsidRPr="00967085">
              <w:rPr>
                <w:rFonts w:ascii="標楷體" w:eastAsia="標楷體" w:hAnsi="標楷體" w:hint="eastAsia"/>
                <w:sz w:val="20"/>
                <w:szCs w:val="20"/>
                <w:u w:val="wave"/>
                <w:lang w:eastAsia="zh-TW"/>
              </w:rPr>
              <w:t>深山留學夏令營</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1.全班共同閱讀「深山留學夏令營」。</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2..請學生就書名猜一猜書中會有怎樣的內容。</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3.教師簡介本書作者、書中內容要點。</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4.鼓勵學生課後閱讀，並在課堂上和同學分享故事內容。</w:t>
            </w: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5.鼓勵學生口頭發表讀後感想以及自己的收穫。</w:t>
            </w:r>
          </w:p>
          <w:p w:rsidR="00F87EA4" w:rsidRPr="00967085" w:rsidRDefault="00F87EA4"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6.學生進行閱讀理解題目的練習。</w:t>
            </w:r>
          </w:p>
          <w:p w:rsidR="00F87EA4" w:rsidRPr="00967085" w:rsidRDefault="00F87EA4" w:rsidP="00AA3D71">
            <w:pPr>
              <w:rPr>
                <w:rFonts w:ascii="標楷體" w:eastAsia="標楷體" w:hAnsi="標楷體"/>
                <w:sz w:val="20"/>
                <w:szCs w:val="20"/>
                <w:u w:val="wave"/>
                <w:lang w:eastAsia="zh-TW"/>
              </w:rPr>
            </w:pPr>
          </w:p>
          <w:p w:rsidR="00F87EA4" w:rsidRPr="00967085" w:rsidRDefault="00F87EA4" w:rsidP="00AA3D71">
            <w:pPr>
              <w:rPr>
                <w:rFonts w:ascii="標楷體" w:eastAsia="標楷體" w:hAnsi="標楷體"/>
                <w:sz w:val="20"/>
                <w:szCs w:val="20"/>
                <w:u w:val="wave"/>
                <w:lang w:eastAsia="zh-TW"/>
              </w:rPr>
            </w:pPr>
          </w:p>
          <w:p w:rsidR="00F87EA4" w:rsidRPr="00967085" w:rsidRDefault="00F87EA4" w:rsidP="00AA3D71">
            <w:pPr>
              <w:rPr>
                <w:rFonts w:ascii="標楷體" w:eastAsia="標楷體" w:hAnsi="標楷體"/>
                <w:sz w:val="20"/>
                <w:szCs w:val="20"/>
                <w:u w:val="wave"/>
                <w:lang w:eastAsia="zh-TW"/>
              </w:rPr>
            </w:pPr>
          </w:p>
          <w:p w:rsidR="00F87EA4" w:rsidRPr="00967085" w:rsidRDefault="00F87EA4" w:rsidP="00AA3D71">
            <w:pPr>
              <w:rPr>
                <w:rFonts w:ascii="標楷體" w:eastAsia="標楷體" w:hAnsi="標楷體"/>
                <w:sz w:val="20"/>
                <w:szCs w:val="20"/>
                <w:u w:val="wave"/>
                <w:lang w:eastAsia="zh-TW"/>
              </w:rPr>
            </w:pPr>
          </w:p>
          <w:p w:rsidR="00F87EA4" w:rsidRPr="00967085" w:rsidRDefault="00F87EA4" w:rsidP="00AA3D71">
            <w:pPr>
              <w:rPr>
                <w:rFonts w:ascii="標楷體" w:eastAsia="標楷體" w:hAnsi="標楷體"/>
                <w:sz w:val="20"/>
                <w:szCs w:val="20"/>
                <w:u w:val="wave"/>
                <w:lang w:eastAsia="zh-TW"/>
              </w:rPr>
            </w:pPr>
          </w:p>
          <w:p w:rsidR="00F87EA4" w:rsidRPr="00967085" w:rsidRDefault="00F87EA4" w:rsidP="00AA3D71">
            <w:pPr>
              <w:rPr>
                <w:rFonts w:ascii="標楷體" w:eastAsia="標楷體" w:hAnsi="標楷體"/>
                <w:sz w:val="20"/>
                <w:szCs w:val="20"/>
                <w:u w:val="wave"/>
                <w:lang w:eastAsia="zh-TW"/>
              </w:rPr>
            </w:pPr>
          </w:p>
          <w:p w:rsidR="00F87EA4" w:rsidRPr="00967085" w:rsidRDefault="00F87EA4" w:rsidP="00AA3D71">
            <w:pPr>
              <w:rPr>
                <w:rFonts w:ascii="標楷體" w:eastAsia="標楷體" w:hAnsi="標楷體"/>
                <w:sz w:val="20"/>
                <w:szCs w:val="20"/>
                <w:u w:val="wave"/>
                <w:lang w:eastAsia="zh-TW"/>
              </w:rPr>
            </w:pPr>
          </w:p>
          <w:p w:rsidR="00F87EA4" w:rsidRPr="00967085" w:rsidRDefault="00F87EA4" w:rsidP="00AA3D71">
            <w:pPr>
              <w:rPr>
                <w:rFonts w:ascii="標楷體" w:eastAsia="標楷體" w:hAnsi="標楷體"/>
                <w:sz w:val="20"/>
                <w:szCs w:val="20"/>
                <w:u w:val="wave"/>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摩擦如何化解？新奇的森林生活如何展</w:t>
            </w: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開？這群小朋友又會遇到哪些有趣的事呢？看完本書可以解決這些疑惑。</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3.請學生就書名猜一猜書中會有怎樣的內容。</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4.教師簡介本書作者、書中內容要點。</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5.鼓勵學生課後閱讀，並在課堂上和同學分享故事內容。</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6.鼓勵學生口頭發表讀後感想以及自己的收穫。</w:t>
            </w:r>
          </w:p>
          <w:p w:rsidR="00F87EA4" w:rsidRPr="00967085" w:rsidRDefault="00F87EA4" w:rsidP="00AA3D71">
            <w:pPr>
              <w:snapToGrid w:val="0"/>
              <w:rPr>
                <w:rFonts w:ascii="標楷體" w:eastAsia="標楷體" w:hAnsi="標楷體"/>
                <w:color w:val="000000"/>
                <w:sz w:val="20"/>
                <w:szCs w:val="20"/>
                <w:lang w:eastAsia="zh-TW"/>
              </w:rPr>
            </w:pPr>
            <w:r w:rsidRPr="00967085">
              <w:rPr>
                <w:rFonts w:ascii="標楷體" w:eastAsia="標楷體" w:hAnsi="標楷體" w:hint="eastAsia"/>
                <w:sz w:val="20"/>
                <w:szCs w:val="20"/>
                <w:lang w:eastAsia="zh-TW"/>
              </w:rPr>
              <w:t>7.學生進行閱讀理解題目的練習。</w:t>
            </w:r>
          </w:p>
        </w:tc>
        <w:tc>
          <w:tcPr>
            <w:tcW w:w="567" w:type="dxa"/>
            <w:vAlign w:val="center"/>
          </w:tcPr>
          <w:p w:rsidR="00F87EA4" w:rsidRPr="00967085" w:rsidRDefault="00F87EA4" w:rsidP="00AA3D71">
            <w:pPr>
              <w:pStyle w:val="TableParagraph"/>
              <w:adjustRightInd w:val="0"/>
              <w:snapToGrid w:val="0"/>
              <w:spacing w:line="240" w:lineRule="atLeast"/>
              <w:jc w:val="center"/>
              <w:rPr>
                <w:rFonts w:ascii="標楷體" w:eastAsia="標楷體" w:hAnsi="標楷體" w:cs="微軟正黑體"/>
                <w:sz w:val="20"/>
                <w:szCs w:val="20"/>
              </w:rPr>
            </w:pPr>
            <w:r w:rsidRPr="00967085">
              <w:rPr>
                <w:rFonts w:ascii="標楷體" w:eastAsia="標楷體" w:hAnsi="標楷體"/>
                <w:color w:val="231F20"/>
                <w:w w:val="95"/>
                <w:sz w:val="20"/>
                <w:szCs w:val="20"/>
              </w:rPr>
              <w:t>17</w:t>
            </w:r>
          </w:p>
        </w:tc>
        <w:tc>
          <w:tcPr>
            <w:tcW w:w="567" w:type="dxa"/>
          </w:tcPr>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5</w:t>
            </w:r>
            <w:r w:rsidRPr="00967085">
              <w:rPr>
                <w:rFonts w:ascii="標楷體" w:eastAsia="標楷體" w:hAnsi="標楷體"/>
                <w:color w:val="000000"/>
                <w:sz w:val="20"/>
                <w:szCs w:val="20"/>
              </w:rPr>
              <w:t>/</w:t>
            </w:r>
            <w:r w:rsidRPr="00967085">
              <w:rPr>
                <w:rFonts w:ascii="標楷體" w:eastAsia="標楷體" w:hAnsi="標楷體" w:hint="eastAsia"/>
                <w:color w:val="000000"/>
                <w:sz w:val="20"/>
                <w:szCs w:val="20"/>
              </w:rPr>
              <w:t>29</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6</w:t>
            </w: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4</w:t>
            </w:r>
          </w:p>
        </w:tc>
        <w:tc>
          <w:tcPr>
            <w:tcW w:w="4531" w:type="dxa"/>
            <w:gridSpan w:val="2"/>
          </w:tcPr>
          <w:p w:rsidR="00F87EA4" w:rsidRPr="00967085" w:rsidRDefault="00F87EA4"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康軒3下教師手冊：</w:t>
            </w:r>
            <w:r w:rsidRPr="00967085">
              <w:rPr>
                <w:rFonts w:ascii="標楷體" w:eastAsia="標楷體" w:hAnsi="標楷體" w:hint="eastAsia"/>
                <w:sz w:val="20"/>
                <w:szCs w:val="20"/>
                <w:u w:val="wave"/>
                <w:lang w:eastAsia="zh-TW"/>
              </w:rPr>
              <w:t>晨讀10分鐘：文學大師短篇名作選</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1.全班共同閱讀「晨讀10分鐘：文學大師短篇名作選」。</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2.教師鼓勵學生課後閱讀，並在課堂上和同學分享故事內容。</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3.鼓勵學生口頭發表讀後感想以及自己的收</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穫。</w:t>
            </w:r>
          </w:p>
          <w:p w:rsidR="00F87EA4" w:rsidRPr="00967085" w:rsidRDefault="00F87EA4" w:rsidP="00AA3D71">
            <w:pPr>
              <w:rPr>
                <w:rFonts w:ascii="標楷體" w:eastAsia="標楷體" w:hAnsi="標楷體" w:cs="Arial Unicode MS"/>
                <w:sz w:val="20"/>
                <w:szCs w:val="20"/>
                <w:lang w:eastAsia="zh-TW"/>
              </w:rPr>
            </w:pPr>
          </w:p>
          <w:p w:rsidR="00F87EA4" w:rsidRPr="00967085" w:rsidRDefault="00F87EA4" w:rsidP="00AA3D71">
            <w:pPr>
              <w:rPr>
                <w:rFonts w:ascii="標楷體" w:eastAsia="標楷體" w:hAnsi="標楷體" w:cs="Arial Unicode MS"/>
                <w:sz w:val="20"/>
                <w:szCs w:val="20"/>
                <w:lang w:eastAsia="zh-TW"/>
              </w:rPr>
            </w:pPr>
          </w:p>
          <w:p w:rsidR="00F87EA4" w:rsidRPr="00967085" w:rsidRDefault="00F87EA4" w:rsidP="00AA3D71">
            <w:pPr>
              <w:rPr>
                <w:rFonts w:ascii="標楷體" w:eastAsia="標楷體" w:hAnsi="標楷體" w:cs="Arial Unicode MS"/>
                <w:sz w:val="20"/>
                <w:szCs w:val="20"/>
                <w:lang w:eastAsia="zh-TW"/>
              </w:rPr>
            </w:pP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cs="Arial Unicode MS" w:hint="eastAsia"/>
                <w:sz w:val="20"/>
                <w:szCs w:val="20"/>
                <w:lang w:eastAsia="zh-TW"/>
              </w:rPr>
              <w:t>4.學生進行閱讀理解題目的練習。</w:t>
            </w:r>
          </w:p>
          <w:p w:rsidR="00F87EA4" w:rsidRPr="00967085" w:rsidRDefault="00F87EA4" w:rsidP="00AA3D71">
            <w:pPr>
              <w:rPr>
                <w:rFonts w:ascii="標楷體" w:eastAsia="標楷體" w:hAnsi="標楷體"/>
                <w:sz w:val="20"/>
                <w:szCs w:val="20"/>
                <w:lang w:eastAsia="zh-TW"/>
              </w:rPr>
            </w:pPr>
          </w:p>
        </w:tc>
      </w:tr>
      <w:tr w:rsidR="00F87EA4" w:rsidRPr="00967085" w:rsidTr="00AA3D71">
        <w:trPr>
          <w:trHeight w:hRule="exact" w:val="5822"/>
          <w:jc w:val="center"/>
        </w:trPr>
        <w:tc>
          <w:tcPr>
            <w:tcW w:w="567" w:type="dxa"/>
            <w:vAlign w:val="center"/>
          </w:tcPr>
          <w:p w:rsidR="00F87EA4" w:rsidRPr="00967085" w:rsidRDefault="00F87EA4"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967085">
              <w:rPr>
                <w:rFonts w:ascii="標楷體" w:eastAsia="標楷體" w:hAnsi="標楷體"/>
                <w:color w:val="231F20"/>
                <w:w w:val="95"/>
                <w:sz w:val="20"/>
                <w:szCs w:val="20"/>
              </w:rPr>
              <w:lastRenderedPageBreak/>
              <w:t>7</w:t>
            </w:r>
          </w:p>
        </w:tc>
        <w:tc>
          <w:tcPr>
            <w:tcW w:w="709" w:type="dxa"/>
          </w:tcPr>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03/2</w:t>
            </w:r>
            <w:r w:rsidRPr="00967085">
              <w:rPr>
                <w:rFonts w:ascii="標楷體" w:eastAsia="標楷體" w:hAnsi="標楷體" w:hint="eastAsia"/>
                <w:color w:val="000000"/>
                <w:sz w:val="20"/>
                <w:szCs w:val="20"/>
              </w:rPr>
              <w:t>0</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03/2</w:t>
            </w:r>
            <w:r w:rsidRPr="00967085">
              <w:rPr>
                <w:rFonts w:ascii="標楷體" w:eastAsia="標楷體" w:hAnsi="標楷體" w:hint="eastAsia"/>
                <w:color w:val="000000"/>
                <w:sz w:val="20"/>
                <w:szCs w:val="20"/>
              </w:rPr>
              <w:t>6</w:t>
            </w:r>
          </w:p>
        </w:tc>
        <w:tc>
          <w:tcPr>
            <w:tcW w:w="3827" w:type="dxa"/>
            <w:gridSpan w:val="3"/>
          </w:tcPr>
          <w:p w:rsidR="00F87EA4" w:rsidRPr="00967085" w:rsidRDefault="00F87EA4" w:rsidP="00AA3D71">
            <w:pPr>
              <w:ind w:left="57" w:right="57"/>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康軒3下教師手冊：</w:t>
            </w:r>
            <w:r w:rsidRPr="00967085">
              <w:rPr>
                <w:rFonts w:ascii="標楷體" w:eastAsia="標楷體" w:hAnsi="標楷體" w:hint="eastAsia"/>
                <w:sz w:val="20"/>
                <w:szCs w:val="20"/>
                <w:u w:val="wave"/>
                <w:lang w:eastAsia="zh-TW"/>
              </w:rPr>
              <w:t>劉錫欽的捕蠅器</w:t>
            </w:r>
          </w:p>
          <w:p w:rsidR="00F87EA4" w:rsidRPr="00967085" w:rsidRDefault="00F87EA4" w:rsidP="00AA3D71">
            <w:pPr>
              <w:pStyle w:val="a7"/>
              <w:widowControl/>
              <w:rPr>
                <w:rFonts w:ascii="標楷體" w:eastAsia="標楷體" w:hAnsi="標楷體"/>
                <w:lang w:eastAsia="zh-TW"/>
              </w:rPr>
            </w:pPr>
            <w:r w:rsidRPr="00967085">
              <w:rPr>
                <w:rFonts w:ascii="標楷體" w:eastAsia="標楷體" w:hAnsi="標楷體" w:hint="eastAsia"/>
                <w:lang w:eastAsia="zh-TW"/>
              </w:rPr>
              <w:t>1.全班共同聆聽「</w:t>
            </w:r>
            <w:r w:rsidRPr="00967085">
              <w:rPr>
                <w:rFonts w:ascii="標楷體" w:eastAsia="標楷體" w:hAnsi="標楷體" w:cs="Arial Unicode MS" w:hint="eastAsia"/>
                <w:color w:val="000000"/>
                <w:lang w:eastAsia="zh-TW"/>
              </w:rPr>
              <w:t>劉錫欽的捕蠅器</w:t>
            </w:r>
            <w:r w:rsidRPr="00967085">
              <w:rPr>
                <w:rFonts w:ascii="標楷體" w:eastAsia="標楷體" w:hAnsi="標楷體" w:hint="eastAsia"/>
                <w:lang w:eastAsia="zh-TW"/>
              </w:rPr>
              <w:t>」。</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2.教師先請學生對照前後句子，再猜一猜下列詞語的意思：</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(1)成效不彰：事物顯現的功效不明顯。</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(2)請君入甕：比喻以其人之法，還治其人之身。</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3.參考文章內容說一說下列問題，進行閱讀理解題目的練習：</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(1)劉錫欽的捕蠅器是根據蒼蠅的什麼習性製成的？</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(2)從本文可知劉錫欽是個怎樣的人？請從文章中找出兩個理由證明你的看法。</w:t>
            </w:r>
          </w:p>
          <w:p w:rsidR="00F87EA4" w:rsidRPr="00967085" w:rsidRDefault="00F87EA4" w:rsidP="00AA3D71">
            <w:pPr>
              <w:ind w:left="57" w:right="57"/>
              <w:rPr>
                <w:rFonts w:ascii="標楷體" w:eastAsia="標楷體" w:hAnsi="標楷體"/>
                <w:sz w:val="20"/>
                <w:szCs w:val="20"/>
                <w:lang w:eastAsia="zh-TW"/>
              </w:rPr>
            </w:pPr>
            <w:r w:rsidRPr="00967085">
              <w:rPr>
                <w:rFonts w:ascii="標楷體" w:eastAsia="標楷體" w:hAnsi="標楷體" w:hint="eastAsia"/>
                <w:sz w:val="20"/>
                <w:szCs w:val="20"/>
                <w:lang w:eastAsia="zh-TW"/>
              </w:rPr>
              <w:t>(3)請學生根據文章描述，畫出捕蠅器的樣子。</w:t>
            </w:r>
          </w:p>
        </w:tc>
        <w:tc>
          <w:tcPr>
            <w:tcW w:w="567" w:type="dxa"/>
            <w:vAlign w:val="center"/>
          </w:tcPr>
          <w:p w:rsidR="00F87EA4" w:rsidRPr="00967085" w:rsidRDefault="00F87EA4" w:rsidP="00AA3D71">
            <w:pPr>
              <w:pStyle w:val="TableParagraph"/>
              <w:adjustRightInd w:val="0"/>
              <w:snapToGrid w:val="0"/>
              <w:spacing w:line="240" w:lineRule="atLeast"/>
              <w:jc w:val="center"/>
              <w:rPr>
                <w:rFonts w:ascii="標楷體" w:eastAsia="標楷體" w:hAnsi="標楷體" w:cs="微軟正黑體"/>
                <w:sz w:val="20"/>
                <w:szCs w:val="20"/>
              </w:rPr>
            </w:pPr>
            <w:r w:rsidRPr="00967085">
              <w:rPr>
                <w:rFonts w:ascii="標楷體" w:eastAsia="標楷體" w:hAnsi="標楷體"/>
                <w:color w:val="231F20"/>
                <w:w w:val="95"/>
                <w:sz w:val="20"/>
                <w:szCs w:val="20"/>
              </w:rPr>
              <w:t>18</w:t>
            </w:r>
          </w:p>
        </w:tc>
        <w:tc>
          <w:tcPr>
            <w:tcW w:w="567" w:type="dxa"/>
          </w:tcPr>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6</w:t>
            </w: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5</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6</w:t>
            </w:r>
            <w:r w:rsidRPr="00967085">
              <w:rPr>
                <w:rFonts w:ascii="標楷體" w:eastAsia="標楷體" w:hAnsi="標楷體"/>
                <w:color w:val="000000"/>
                <w:sz w:val="20"/>
                <w:szCs w:val="20"/>
              </w:rPr>
              <w:t>/1</w:t>
            </w:r>
            <w:r w:rsidRPr="00967085">
              <w:rPr>
                <w:rFonts w:ascii="標楷體" w:eastAsia="標楷體" w:hAnsi="標楷體" w:hint="eastAsia"/>
                <w:color w:val="000000"/>
                <w:sz w:val="20"/>
                <w:szCs w:val="20"/>
              </w:rPr>
              <w:t>1</w:t>
            </w:r>
          </w:p>
        </w:tc>
        <w:tc>
          <w:tcPr>
            <w:tcW w:w="4531" w:type="dxa"/>
            <w:gridSpan w:val="2"/>
          </w:tcPr>
          <w:p w:rsidR="00F87EA4" w:rsidRPr="00967085" w:rsidRDefault="00F87EA4"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康軒3下教師手冊：</w:t>
            </w:r>
            <w:r w:rsidRPr="00967085">
              <w:rPr>
                <w:rFonts w:ascii="標楷體" w:eastAsia="標楷體" w:hAnsi="標楷體" w:hint="eastAsia"/>
                <w:sz w:val="20"/>
                <w:szCs w:val="20"/>
                <w:u w:val="wave"/>
                <w:lang w:eastAsia="zh-TW"/>
              </w:rPr>
              <w:t>聰明的鼷鹿：印尼傳統童話</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1.全班共同閱讀「</w:t>
            </w:r>
            <w:r w:rsidRPr="00967085">
              <w:rPr>
                <w:rFonts w:ascii="標楷體" w:eastAsia="標楷體" w:hAnsi="標楷體" w:hint="eastAsia"/>
                <w:sz w:val="20"/>
                <w:szCs w:val="20"/>
                <w:lang w:eastAsia="zh-TW"/>
              </w:rPr>
              <w:t>聰明的鼷鹿：印尼傳統童話</w:t>
            </w:r>
            <w:r w:rsidRPr="00967085">
              <w:rPr>
                <w:rFonts w:ascii="標楷體" w:eastAsia="標楷體" w:hAnsi="標楷體" w:cs="Arial Unicode MS" w:hint="eastAsia"/>
                <w:sz w:val="20"/>
                <w:szCs w:val="20"/>
                <w:lang w:eastAsia="zh-TW"/>
              </w:rPr>
              <w:t>」。</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2.本書內容：本課內容即改寫自印尼民間故事「聰明的鼷鹿」，故事是說在一個炎熱的午後，鼷鹿到溪邊喝水，突然老虎跳出來要吃掉牠，鼷鹿對老虎說：「我啊！實在是太小隻了，不合你的胃口！我帶你去抓人類當晚餐」。陸續有小男孩、老人家經過，鼷鹿都說不適合、不美味，直到一位年輕人過來，鼷鹿告訴老虎這個人可以吃，當老虎撲向「獵人」時，「碰——」老虎應聲倒下。鼷鹿也得救了。</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3.鼓勵學生口頭發表讀後感想以及自己的收穫。</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cs="Arial Unicode MS" w:hint="eastAsia"/>
                <w:sz w:val="20"/>
                <w:szCs w:val="20"/>
                <w:lang w:eastAsia="zh-TW"/>
              </w:rPr>
              <w:t>4.學生進行閱讀理解題目的練習。</w:t>
            </w:r>
          </w:p>
        </w:tc>
      </w:tr>
      <w:tr w:rsidR="00F87EA4" w:rsidRPr="00967085" w:rsidTr="00AA3D71">
        <w:trPr>
          <w:trHeight w:hRule="exact" w:val="4397"/>
          <w:jc w:val="center"/>
        </w:trPr>
        <w:tc>
          <w:tcPr>
            <w:tcW w:w="567" w:type="dxa"/>
            <w:vAlign w:val="center"/>
          </w:tcPr>
          <w:p w:rsidR="00F87EA4" w:rsidRPr="00967085" w:rsidRDefault="00F87EA4"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967085">
              <w:rPr>
                <w:rFonts w:ascii="標楷體" w:eastAsia="標楷體" w:hAnsi="標楷體"/>
                <w:color w:val="231F20"/>
                <w:w w:val="95"/>
                <w:sz w:val="20"/>
                <w:szCs w:val="20"/>
              </w:rPr>
              <w:t>8</w:t>
            </w:r>
          </w:p>
        </w:tc>
        <w:tc>
          <w:tcPr>
            <w:tcW w:w="709" w:type="dxa"/>
          </w:tcPr>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03/</w:t>
            </w:r>
            <w:r w:rsidRPr="00967085">
              <w:rPr>
                <w:rFonts w:ascii="標楷體" w:eastAsia="標楷體" w:hAnsi="標楷體" w:hint="eastAsia"/>
                <w:color w:val="000000"/>
                <w:sz w:val="20"/>
                <w:szCs w:val="20"/>
              </w:rPr>
              <w:t>27</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4</w:t>
            </w: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2</w:t>
            </w:r>
          </w:p>
        </w:tc>
        <w:tc>
          <w:tcPr>
            <w:tcW w:w="3827" w:type="dxa"/>
            <w:gridSpan w:val="3"/>
          </w:tcPr>
          <w:p w:rsidR="00F87EA4" w:rsidRPr="00967085" w:rsidRDefault="00F87EA4"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康軒3下習作聆聽故事：</w:t>
            </w:r>
            <w:r w:rsidRPr="00967085">
              <w:rPr>
                <w:rFonts w:ascii="標楷體" w:eastAsia="標楷體" w:hAnsi="標楷體" w:hint="eastAsia"/>
                <w:sz w:val="20"/>
                <w:szCs w:val="20"/>
                <w:u w:val="wave"/>
                <w:lang w:eastAsia="zh-TW"/>
              </w:rPr>
              <w:t>鉛筆</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1.教師引導學生閱讀「鉛筆」。</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2.指導學生先默讀，再以適合文意的語氣朗讀。</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3.說一說：</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 xml:space="preserve">(1)牧羊人用石磨在羊群身上做記號，有什麼優點和缺點？ </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(2)法貝爾和康蒂分別在石磨在裡面加入什麼？改良了石磨的哪些情況？</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(3)最後我們所寫到的鉛筆，是哪一國人改良的？</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cs="Arial Unicode MS" w:hint="eastAsia"/>
                <w:sz w:val="20"/>
                <w:szCs w:val="20"/>
                <w:lang w:eastAsia="zh-TW"/>
              </w:rPr>
              <w:t>4.學生進行閱讀理解題目的練習。</w:t>
            </w:r>
          </w:p>
          <w:p w:rsidR="00F87EA4" w:rsidRPr="00967085" w:rsidRDefault="00F87EA4" w:rsidP="00AA3D71">
            <w:pPr>
              <w:rPr>
                <w:rFonts w:ascii="標楷體" w:eastAsia="標楷體" w:hAnsi="標楷體"/>
                <w:sz w:val="20"/>
                <w:szCs w:val="20"/>
                <w:lang w:eastAsia="zh-TW"/>
              </w:rPr>
            </w:pPr>
          </w:p>
        </w:tc>
        <w:tc>
          <w:tcPr>
            <w:tcW w:w="567" w:type="dxa"/>
            <w:vAlign w:val="center"/>
          </w:tcPr>
          <w:p w:rsidR="00F87EA4" w:rsidRPr="00967085" w:rsidRDefault="00F87EA4" w:rsidP="00AA3D71">
            <w:pPr>
              <w:pStyle w:val="TableParagraph"/>
              <w:adjustRightInd w:val="0"/>
              <w:snapToGrid w:val="0"/>
              <w:spacing w:line="240" w:lineRule="atLeast"/>
              <w:jc w:val="center"/>
              <w:rPr>
                <w:rFonts w:ascii="標楷體" w:eastAsia="標楷體" w:hAnsi="標楷體" w:cs="微軟正黑體"/>
                <w:sz w:val="20"/>
                <w:szCs w:val="20"/>
              </w:rPr>
            </w:pPr>
            <w:r w:rsidRPr="00967085">
              <w:rPr>
                <w:rFonts w:ascii="標楷體" w:eastAsia="標楷體" w:hAnsi="標楷體"/>
                <w:color w:val="231F20"/>
                <w:w w:val="95"/>
                <w:sz w:val="20"/>
                <w:szCs w:val="20"/>
              </w:rPr>
              <w:t>19</w:t>
            </w:r>
          </w:p>
        </w:tc>
        <w:tc>
          <w:tcPr>
            <w:tcW w:w="567" w:type="dxa"/>
          </w:tcPr>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6</w:t>
            </w:r>
            <w:r w:rsidRPr="00967085">
              <w:rPr>
                <w:rFonts w:ascii="標楷體" w:eastAsia="標楷體" w:hAnsi="標楷體"/>
                <w:color w:val="000000"/>
                <w:sz w:val="20"/>
                <w:szCs w:val="20"/>
              </w:rPr>
              <w:t>/1</w:t>
            </w:r>
            <w:r w:rsidRPr="00967085">
              <w:rPr>
                <w:rFonts w:ascii="標楷體" w:eastAsia="標楷體" w:hAnsi="標楷體" w:hint="eastAsia"/>
                <w:color w:val="000000"/>
                <w:sz w:val="20"/>
                <w:szCs w:val="20"/>
              </w:rPr>
              <w:t>2</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6</w:t>
            </w:r>
            <w:r w:rsidRPr="00967085">
              <w:rPr>
                <w:rFonts w:ascii="標楷體" w:eastAsia="標楷體" w:hAnsi="標楷體"/>
                <w:color w:val="000000"/>
                <w:sz w:val="20"/>
                <w:szCs w:val="20"/>
              </w:rPr>
              <w:t>/1</w:t>
            </w:r>
            <w:r w:rsidRPr="00967085">
              <w:rPr>
                <w:rFonts w:ascii="標楷體" w:eastAsia="標楷體" w:hAnsi="標楷體" w:hint="eastAsia"/>
                <w:color w:val="000000"/>
                <w:sz w:val="20"/>
                <w:szCs w:val="20"/>
              </w:rPr>
              <w:t>8</w:t>
            </w:r>
          </w:p>
        </w:tc>
        <w:tc>
          <w:tcPr>
            <w:tcW w:w="4531" w:type="dxa"/>
            <w:gridSpan w:val="2"/>
          </w:tcPr>
          <w:p w:rsidR="00F87EA4" w:rsidRPr="00967085" w:rsidRDefault="00F87EA4"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康軒3下習作聆聽故事：</w:t>
            </w:r>
            <w:r w:rsidRPr="00967085">
              <w:rPr>
                <w:rFonts w:ascii="標楷體" w:eastAsia="標楷體" w:hAnsi="標楷體" w:hint="eastAsia"/>
                <w:sz w:val="20"/>
                <w:szCs w:val="20"/>
                <w:u w:val="wave"/>
                <w:lang w:eastAsia="zh-TW"/>
              </w:rPr>
              <w:t>夏綠蒂的網</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1.全班共同閱讀「夏綠蒂的網」。</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2.指導學生先默讀，再以適合文意的語氣朗讀。</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3.說一說：</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(1)故事中，哪些情節可以看出小豬韋伯的擔憂？</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(2)故事中，夏綠蒂如何為好友付出？</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(3)你從夏綠蒂兩次行動中發現什麼變化？</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cs="Arial Unicode MS" w:hint="eastAsia"/>
                <w:sz w:val="20"/>
                <w:szCs w:val="20"/>
                <w:lang w:eastAsia="zh-TW"/>
              </w:rPr>
              <w:t>4.學生進行閱讀理解題目的練習。</w:t>
            </w: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p>
        </w:tc>
      </w:tr>
      <w:tr w:rsidR="00F87EA4" w:rsidRPr="00967085" w:rsidTr="00AA3D71">
        <w:trPr>
          <w:trHeight w:hRule="exact" w:val="5397"/>
          <w:jc w:val="center"/>
        </w:trPr>
        <w:tc>
          <w:tcPr>
            <w:tcW w:w="567" w:type="dxa"/>
            <w:vAlign w:val="center"/>
          </w:tcPr>
          <w:p w:rsidR="00F87EA4" w:rsidRPr="00967085" w:rsidRDefault="00F87EA4"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967085">
              <w:rPr>
                <w:rFonts w:ascii="標楷體" w:eastAsia="標楷體" w:hAnsi="標楷體"/>
                <w:color w:val="231F20"/>
                <w:w w:val="95"/>
                <w:sz w:val="20"/>
                <w:szCs w:val="20"/>
              </w:rPr>
              <w:lastRenderedPageBreak/>
              <w:t>9</w:t>
            </w:r>
          </w:p>
        </w:tc>
        <w:tc>
          <w:tcPr>
            <w:tcW w:w="709" w:type="dxa"/>
          </w:tcPr>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4</w:t>
            </w: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3</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4</w:t>
            </w:r>
            <w:r w:rsidRPr="00967085">
              <w:rPr>
                <w:rFonts w:ascii="標楷體" w:eastAsia="標楷體" w:hAnsi="標楷體"/>
                <w:color w:val="000000"/>
                <w:sz w:val="20"/>
                <w:szCs w:val="20"/>
              </w:rPr>
              <w:t>/</w:t>
            </w:r>
            <w:r w:rsidRPr="00967085">
              <w:rPr>
                <w:rFonts w:ascii="標楷體" w:eastAsia="標楷體" w:hAnsi="標楷體" w:hint="eastAsia"/>
                <w:color w:val="000000"/>
                <w:sz w:val="20"/>
                <w:szCs w:val="20"/>
              </w:rPr>
              <w:t>09</w:t>
            </w:r>
          </w:p>
        </w:tc>
        <w:tc>
          <w:tcPr>
            <w:tcW w:w="3827" w:type="dxa"/>
            <w:gridSpan w:val="3"/>
          </w:tcPr>
          <w:p w:rsidR="00F87EA4" w:rsidRPr="00967085" w:rsidRDefault="00F87EA4"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康軒3下習作聆聽故事：</w:t>
            </w:r>
            <w:r w:rsidRPr="00967085">
              <w:rPr>
                <w:rFonts w:ascii="標楷體" w:eastAsia="標楷體" w:hAnsi="標楷體" w:hint="eastAsia"/>
                <w:sz w:val="20"/>
                <w:szCs w:val="20"/>
                <w:u w:val="wave"/>
                <w:lang w:eastAsia="zh-TW"/>
              </w:rPr>
              <w:t>樂高積木</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1.全班共同閱讀「樂高積木」。</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2.指導學生先默讀，再以適合文意的語氣朗讀。</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3.說一說：</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(1)樂高的故鄉在哪？創始人是誰？</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(2)樂高公司依序遇到哪些困難？如何解決困難？</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(3)樂高公司對世界的影響是什麼呢？</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cs="Arial Unicode MS" w:hint="eastAsia"/>
                <w:sz w:val="20"/>
                <w:szCs w:val="20"/>
                <w:lang w:eastAsia="zh-TW"/>
              </w:rPr>
              <w:t>4.學生進行閱讀理解題目的練習。</w:t>
            </w:r>
          </w:p>
        </w:tc>
        <w:tc>
          <w:tcPr>
            <w:tcW w:w="567" w:type="dxa"/>
            <w:vAlign w:val="center"/>
          </w:tcPr>
          <w:p w:rsidR="00F87EA4" w:rsidRPr="00967085" w:rsidRDefault="00F87EA4" w:rsidP="00AA3D71">
            <w:pPr>
              <w:pStyle w:val="TableParagraph"/>
              <w:adjustRightInd w:val="0"/>
              <w:snapToGrid w:val="0"/>
              <w:spacing w:line="240" w:lineRule="atLeast"/>
              <w:jc w:val="center"/>
              <w:rPr>
                <w:rFonts w:ascii="標楷體" w:eastAsia="標楷體" w:hAnsi="標楷體" w:cs="微軟正黑體"/>
                <w:sz w:val="20"/>
                <w:szCs w:val="20"/>
              </w:rPr>
            </w:pPr>
            <w:r w:rsidRPr="00967085">
              <w:rPr>
                <w:rFonts w:ascii="標楷體" w:eastAsia="標楷體" w:hAnsi="標楷體"/>
                <w:color w:val="231F20"/>
                <w:w w:val="95"/>
                <w:sz w:val="20"/>
                <w:szCs w:val="20"/>
              </w:rPr>
              <w:t>20</w:t>
            </w:r>
          </w:p>
        </w:tc>
        <w:tc>
          <w:tcPr>
            <w:tcW w:w="567" w:type="dxa"/>
          </w:tcPr>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6</w:t>
            </w:r>
            <w:r w:rsidRPr="00967085">
              <w:rPr>
                <w:rFonts w:ascii="標楷體" w:eastAsia="標楷體" w:hAnsi="標楷體"/>
                <w:color w:val="000000"/>
                <w:sz w:val="20"/>
                <w:szCs w:val="20"/>
              </w:rPr>
              <w:t>/</w:t>
            </w:r>
            <w:r w:rsidRPr="00967085">
              <w:rPr>
                <w:rFonts w:ascii="標楷體" w:eastAsia="標楷體" w:hAnsi="標楷體" w:hint="eastAsia"/>
                <w:color w:val="000000"/>
                <w:sz w:val="20"/>
                <w:szCs w:val="20"/>
              </w:rPr>
              <w:t>19</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6</w:t>
            </w:r>
            <w:r w:rsidRPr="00967085">
              <w:rPr>
                <w:rFonts w:ascii="標楷體" w:eastAsia="標楷體" w:hAnsi="標楷體"/>
                <w:color w:val="000000"/>
                <w:sz w:val="20"/>
                <w:szCs w:val="20"/>
              </w:rPr>
              <w:t>/2</w:t>
            </w:r>
            <w:r w:rsidRPr="00967085">
              <w:rPr>
                <w:rFonts w:ascii="標楷體" w:eastAsia="標楷體" w:hAnsi="標楷體" w:hint="eastAsia"/>
                <w:color w:val="000000"/>
                <w:sz w:val="20"/>
                <w:szCs w:val="20"/>
              </w:rPr>
              <w:t>5</w:t>
            </w:r>
          </w:p>
        </w:tc>
        <w:tc>
          <w:tcPr>
            <w:tcW w:w="4531" w:type="dxa"/>
            <w:gridSpan w:val="2"/>
          </w:tcPr>
          <w:p w:rsidR="00F87EA4" w:rsidRPr="00967085" w:rsidRDefault="00F87EA4"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康軒3下教師手冊：</w:t>
            </w:r>
            <w:r w:rsidRPr="00967085">
              <w:rPr>
                <w:rFonts w:ascii="標楷體" w:eastAsia="標楷體" w:hAnsi="標楷體" w:hint="eastAsia"/>
                <w:sz w:val="20"/>
                <w:szCs w:val="20"/>
                <w:u w:val="wave"/>
                <w:lang w:eastAsia="zh-TW"/>
              </w:rPr>
              <w:t>花婆婆</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1.全班共同閱讀「花婆婆」。</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本書內容：小女孩答應爺爺，要做一件令世界變得更美麗的事。於是，她在口袋裡裝滿魯冰花的種子，一邊散步，一邊把種子灑在經過的路旁，第二年春天，小鎮裡處處都開滿了魯冰花……。在現今社會，由於家中只有一個小孩非常普遍，也造成孩童自我觀念較重，缺乏為他人服務的精神。這</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3.藉由本書的引導，可讓學生了解，即使是一件小事，只要心存善念，努力盡自己的責任，一定可以讓世界更美好。</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4.教師鼓勵學生課後閱讀，並在課堂上和同學分享故事內容。</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5.鼓勵學生口頭發表讀後感想以及自己的收穫。</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6.學生進行閱讀理解題目的練習。</w:t>
            </w:r>
          </w:p>
        </w:tc>
      </w:tr>
      <w:tr w:rsidR="00F87EA4" w:rsidRPr="00967085" w:rsidTr="00AA3D71">
        <w:trPr>
          <w:trHeight w:hRule="exact" w:val="4399"/>
          <w:jc w:val="center"/>
        </w:trPr>
        <w:tc>
          <w:tcPr>
            <w:tcW w:w="567" w:type="dxa"/>
            <w:vAlign w:val="center"/>
          </w:tcPr>
          <w:p w:rsidR="00F87EA4" w:rsidRPr="00967085" w:rsidRDefault="00F87EA4"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967085">
              <w:rPr>
                <w:rFonts w:ascii="標楷體" w:eastAsia="標楷體" w:hAnsi="標楷體"/>
                <w:color w:val="231F20"/>
                <w:w w:val="95"/>
                <w:sz w:val="20"/>
                <w:szCs w:val="20"/>
              </w:rPr>
              <w:t>10</w:t>
            </w:r>
          </w:p>
        </w:tc>
        <w:tc>
          <w:tcPr>
            <w:tcW w:w="709" w:type="dxa"/>
          </w:tcPr>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4</w:t>
            </w:r>
            <w:r w:rsidRPr="00967085">
              <w:rPr>
                <w:rFonts w:ascii="標楷體" w:eastAsia="標楷體" w:hAnsi="標楷體"/>
                <w:color w:val="000000"/>
                <w:sz w:val="20"/>
                <w:szCs w:val="20"/>
              </w:rPr>
              <w:t>/1</w:t>
            </w:r>
            <w:r w:rsidRPr="00967085">
              <w:rPr>
                <w:rFonts w:ascii="標楷體" w:eastAsia="標楷體" w:hAnsi="標楷體" w:hint="eastAsia"/>
                <w:color w:val="000000"/>
                <w:sz w:val="20"/>
                <w:szCs w:val="20"/>
              </w:rPr>
              <w:t>0</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4</w:t>
            </w:r>
            <w:r w:rsidRPr="00967085">
              <w:rPr>
                <w:rFonts w:ascii="標楷體" w:eastAsia="標楷體" w:hAnsi="標楷體"/>
                <w:color w:val="000000"/>
                <w:sz w:val="20"/>
                <w:szCs w:val="20"/>
              </w:rPr>
              <w:t>/1</w:t>
            </w:r>
            <w:r w:rsidRPr="00967085">
              <w:rPr>
                <w:rFonts w:ascii="標楷體" w:eastAsia="標楷體" w:hAnsi="標楷體" w:hint="eastAsia"/>
                <w:color w:val="000000"/>
                <w:sz w:val="20"/>
                <w:szCs w:val="20"/>
              </w:rPr>
              <w:t>6</w:t>
            </w:r>
          </w:p>
        </w:tc>
        <w:tc>
          <w:tcPr>
            <w:tcW w:w="3827" w:type="dxa"/>
            <w:gridSpan w:val="3"/>
          </w:tcPr>
          <w:p w:rsidR="00F87EA4" w:rsidRPr="00967085" w:rsidRDefault="00F87EA4"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康軒電子書故事有聲書：</w:t>
            </w:r>
            <w:r w:rsidRPr="00967085">
              <w:rPr>
                <w:rFonts w:ascii="標楷體" w:eastAsia="標楷體" w:hAnsi="標楷體" w:hint="eastAsia"/>
                <w:sz w:val="20"/>
                <w:szCs w:val="20"/>
                <w:u w:val="wave"/>
                <w:lang w:eastAsia="zh-TW"/>
              </w:rPr>
              <w:t>科學小百科</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1.全班共同閱讀「</w:t>
            </w:r>
            <w:r w:rsidRPr="00967085">
              <w:rPr>
                <w:rFonts w:ascii="標楷體" w:eastAsia="標楷體" w:hAnsi="標楷體" w:hint="eastAsia"/>
                <w:sz w:val="20"/>
                <w:szCs w:val="20"/>
                <w:lang w:eastAsia="zh-TW"/>
              </w:rPr>
              <w:t>科學小百科</w:t>
            </w:r>
            <w:r w:rsidRPr="00967085">
              <w:rPr>
                <w:rFonts w:ascii="標楷體" w:eastAsia="標楷體" w:hAnsi="標楷體" w:cs="Arial Unicode MS" w:hint="eastAsia"/>
                <w:sz w:val="20"/>
                <w:szCs w:val="20"/>
                <w:lang w:eastAsia="zh-TW"/>
              </w:rPr>
              <w:t>」。</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2.本書內容：你知道便利貼是怎麼發明的嗎？呼拉圈是玩具還是健身器材？橡皮擦是橡膠做的嗎？在科學世界裡，有許許多多有趣的發明過程。有時候生活中一個簡單的問題，卻怎麼也想不出原因，科學小百科就是你的好幫手。</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3.教師針對本書的運用：指導學生閱讀本書的目錄，學習使用百科全書的方法。</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cs="Arial Unicode MS" w:hint="eastAsia"/>
                <w:sz w:val="20"/>
                <w:szCs w:val="20"/>
                <w:lang w:eastAsia="zh-TW"/>
              </w:rPr>
              <w:t>4.學生進行閱讀理解題目的練習。</w:t>
            </w:r>
          </w:p>
        </w:tc>
        <w:tc>
          <w:tcPr>
            <w:tcW w:w="567" w:type="dxa"/>
            <w:vAlign w:val="center"/>
          </w:tcPr>
          <w:p w:rsidR="00F87EA4" w:rsidRPr="00967085" w:rsidRDefault="00F87EA4" w:rsidP="00AA3D71">
            <w:pPr>
              <w:pStyle w:val="TableParagraph"/>
              <w:adjustRightInd w:val="0"/>
              <w:snapToGrid w:val="0"/>
              <w:spacing w:line="240" w:lineRule="atLeast"/>
              <w:jc w:val="center"/>
              <w:rPr>
                <w:rFonts w:ascii="標楷體" w:eastAsia="標楷體" w:hAnsi="標楷體" w:cs="微軟正黑體"/>
                <w:sz w:val="20"/>
                <w:szCs w:val="20"/>
              </w:rPr>
            </w:pPr>
            <w:r w:rsidRPr="00967085">
              <w:rPr>
                <w:rFonts w:ascii="標楷體" w:eastAsia="標楷體" w:hAnsi="標楷體"/>
                <w:color w:val="231F20"/>
                <w:w w:val="95"/>
                <w:sz w:val="20"/>
                <w:szCs w:val="20"/>
              </w:rPr>
              <w:t>21</w:t>
            </w:r>
          </w:p>
        </w:tc>
        <w:tc>
          <w:tcPr>
            <w:tcW w:w="567" w:type="dxa"/>
          </w:tcPr>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6</w:t>
            </w:r>
            <w:r w:rsidRPr="00967085">
              <w:rPr>
                <w:rFonts w:ascii="標楷體" w:eastAsia="標楷體" w:hAnsi="標楷體"/>
                <w:color w:val="000000"/>
                <w:sz w:val="20"/>
                <w:szCs w:val="20"/>
              </w:rPr>
              <w:t>/2</w:t>
            </w:r>
            <w:r w:rsidRPr="00967085">
              <w:rPr>
                <w:rFonts w:ascii="標楷體" w:eastAsia="標楷體" w:hAnsi="標楷體" w:hint="eastAsia"/>
                <w:color w:val="000000"/>
                <w:sz w:val="20"/>
                <w:szCs w:val="20"/>
              </w:rPr>
              <w:t>6</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6</w:t>
            </w:r>
            <w:r w:rsidRPr="00967085">
              <w:rPr>
                <w:rFonts w:ascii="標楷體" w:eastAsia="標楷體" w:hAnsi="標楷體"/>
                <w:color w:val="000000"/>
                <w:sz w:val="20"/>
                <w:szCs w:val="20"/>
              </w:rPr>
              <w:t>/30</w:t>
            </w:r>
          </w:p>
        </w:tc>
        <w:tc>
          <w:tcPr>
            <w:tcW w:w="4531" w:type="dxa"/>
            <w:gridSpan w:val="2"/>
          </w:tcPr>
          <w:p w:rsidR="00F87EA4" w:rsidRPr="00967085" w:rsidRDefault="00F87EA4"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康軒3下教師手冊：</w:t>
            </w:r>
            <w:r w:rsidRPr="00967085">
              <w:rPr>
                <w:rFonts w:ascii="標楷體" w:eastAsia="標楷體" w:hAnsi="標楷體" w:hint="eastAsia"/>
                <w:sz w:val="20"/>
                <w:szCs w:val="20"/>
                <w:u w:val="wave"/>
                <w:lang w:eastAsia="zh-TW"/>
              </w:rPr>
              <w:t>我的故宮欣賞書</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1.全班共同閱讀「我的故宮欣賞書」。</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本書內容：本書為華人世界第一本專為兒童編寫的故宮欣賞書，是兒童認識故宮的入門導覽，由故宮博物院授權監製。藉由淺顯易懂的語言、真實的照片、逗趣的配圖、溫暖的插畫，讓學生漫遊在豐富的文物珍寶中，培養對歷史文化的知識、興趣和藝術鑑賞眼光。</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3.教師鼓勵學生課後閱讀，並請學生分享自己最喜歡哪一個故宮文物。</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4.鼓勵學生口頭發表讀後感想以及自己的收穫。</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5.學生進行閱讀理解題目的練習。</w:t>
            </w:r>
          </w:p>
          <w:p w:rsidR="00F87EA4" w:rsidRPr="00967085" w:rsidRDefault="00F87EA4" w:rsidP="00AA3D71">
            <w:pPr>
              <w:rPr>
                <w:rFonts w:ascii="標楷體" w:eastAsia="標楷體" w:hAnsi="標楷體"/>
                <w:sz w:val="20"/>
                <w:szCs w:val="20"/>
                <w:lang w:eastAsia="zh-TW"/>
              </w:rPr>
            </w:pP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5.學生進行閱讀理解題目的練習。</w:t>
            </w:r>
          </w:p>
        </w:tc>
      </w:tr>
      <w:tr w:rsidR="00F87EA4" w:rsidRPr="00967085" w:rsidTr="00AA3D71">
        <w:trPr>
          <w:trHeight w:hRule="exact" w:val="4661"/>
          <w:jc w:val="center"/>
        </w:trPr>
        <w:tc>
          <w:tcPr>
            <w:tcW w:w="567" w:type="dxa"/>
            <w:vAlign w:val="center"/>
          </w:tcPr>
          <w:p w:rsidR="00F87EA4" w:rsidRPr="00967085" w:rsidRDefault="00F87EA4"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967085">
              <w:rPr>
                <w:rFonts w:ascii="標楷體" w:eastAsia="標楷體" w:hAnsi="標楷體"/>
                <w:color w:val="231F20"/>
                <w:w w:val="95"/>
                <w:sz w:val="20"/>
                <w:szCs w:val="20"/>
              </w:rPr>
              <w:lastRenderedPageBreak/>
              <w:t>11</w:t>
            </w:r>
          </w:p>
        </w:tc>
        <w:tc>
          <w:tcPr>
            <w:tcW w:w="709" w:type="dxa"/>
          </w:tcPr>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4</w:t>
            </w:r>
            <w:r w:rsidRPr="00967085">
              <w:rPr>
                <w:rFonts w:ascii="標楷體" w:eastAsia="標楷體" w:hAnsi="標楷體"/>
                <w:color w:val="000000"/>
                <w:sz w:val="20"/>
                <w:szCs w:val="20"/>
              </w:rPr>
              <w:t>/</w:t>
            </w:r>
            <w:r w:rsidRPr="00967085">
              <w:rPr>
                <w:rFonts w:ascii="標楷體" w:eastAsia="標楷體" w:hAnsi="標楷體" w:hint="eastAsia"/>
                <w:color w:val="000000"/>
                <w:sz w:val="20"/>
                <w:szCs w:val="20"/>
              </w:rPr>
              <w:t>17</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F87EA4" w:rsidRPr="00967085" w:rsidRDefault="00F87EA4"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04/2</w:t>
            </w:r>
            <w:r w:rsidRPr="00967085">
              <w:rPr>
                <w:rFonts w:ascii="標楷體" w:eastAsia="標楷體" w:hAnsi="標楷體" w:hint="eastAsia"/>
                <w:color w:val="000000"/>
                <w:sz w:val="20"/>
                <w:szCs w:val="20"/>
              </w:rPr>
              <w:t>3</w:t>
            </w:r>
          </w:p>
        </w:tc>
        <w:tc>
          <w:tcPr>
            <w:tcW w:w="3827" w:type="dxa"/>
            <w:gridSpan w:val="3"/>
          </w:tcPr>
          <w:p w:rsidR="00F87EA4" w:rsidRPr="00967085" w:rsidRDefault="00F87EA4"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康軒3下教師手冊：</w:t>
            </w:r>
            <w:r w:rsidRPr="00967085">
              <w:rPr>
                <w:rFonts w:ascii="標楷體" w:eastAsia="標楷體" w:hAnsi="標楷體" w:hint="eastAsia"/>
                <w:sz w:val="20"/>
                <w:szCs w:val="20"/>
                <w:u w:val="wave"/>
                <w:lang w:eastAsia="zh-TW"/>
              </w:rPr>
              <w:t>勇氣</w:t>
            </w:r>
          </w:p>
          <w:p w:rsidR="00F87EA4" w:rsidRPr="00967085" w:rsidRDefault="00F87EA4"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1.全班共同閱讀「</w:t>
            </w:r>
            <w:r w:rsidRPr="00967085">
              <w:rPr>
                <w:rFonts w:ascii="標楷體" w:eastAsia="標楷體" w:hAnsi="標楷體" w:hint="eastAsia"/>
                <w:sz w:val="20"/>
                <w:szCs w:val="20"/>
                <w:lang w:eastAsia="zh-TW"/>
              </w:rPr>
              <w:t>勇氣</w:t>
            </w:r>
            <w:r w:rsidRPr="00967085">
              <w:rPr>
                <w:rFonts w:ascii="標楷體" w:eastAsia="標楷體" w:hAnsi="標楷體" w:cs="Arial Unicode MS" w:hint="eastAsia"/>
                <w:sz w:val="20"/>
                <w:szCs w:val="20"/>
                <w:lang w:eastAsia="zh-TW"/>
              </w:rPr>
              <w:t>」。</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2.本書內容：</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本書描繪人們如何鼓起勇氣面對生活的困境，從書中可以引導學生培養勇氣。</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3.教師簡介本書內容要點。</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4.鼓勵學生課後閱讀，並在課堂上和同學分享故事內容。</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5.鼓勵學生口頭發表讀後感想以及自己的收穫。</w:t>
            </w:r>
          </w:p>
          <w:p w:rsidR="00F87EA4" w:rsidRPr="00967085" w:rsidRDefault="00F87EA4"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6.學生進行閱讀理解題目的練習。</w:t>
            </w:r>
          </w:p>
        </w:tc>
        <w:tc>
          <w:tcPr>
            <w:tcW w:w="567" w:type="dxa"/>
            <w:vAlign w:val="center"/>
          </w:tcPr>
          <w:p w:rsidR="00F87EA4" w:rsidRPr="00967085" w:rsidRDefault="00F87EA4" w:rsidP="00AA3D71">
            <w:pPr>
              <w:pStyle w:val="TableParagraph"/>
              <w:adjustRightInd w:val="0"/>
              <w:snapToGrid w:val="0"/>
              <w:spacing w:line="240" w:lineRule="atLeast"/>
              <w:jc w:val="center"/>
              <w:rPr>
                <w:rFonts w:ascii="標楷體" w:eastAsia="標楷體" w:hAnsi="標楷體" w:cs="微軟正黑體"/>
                <w:sz w:val="20"/>
                <w:szCs w:val="20"/>
              </w:rPr>
            </w:pPr>
            <w:r w:rsidRPr="00967085">
              <w:rPr>
                <w:rFonts w:ascii="標楷體" w:eastAsia="標楷體" w:hAnsi="標楷體"/>
                <w:color w:val="231F20"/>
                <w:w w:val="95"/>
                <w:sz w:val="20"/>
                <w:szCs w:val="20"/>
              </w:rPr>
              <w:t>22</w:t>
            </w:r>
          </w:p>
        </w:tc>
        <w:tc>
          <w:tcPr>
            <w:tcW w:w="567" w:type="dxa"/>
          </w:tcPr>
          <w:p w:rsidR="00F87EA4" w:rsidRPr="00967085" w:rsidRDefault="00F87EA4" w:rsidP="00AA3D71">
            <w:pPr>
              <w:jc w:val="center"/>
              <w:rPr>
                <w:rFonts w:ascii="標楷體" w:eastAsia="標楷體" w:hAnsi="標楷體"/>
                <w:color w:val="000000"/>
                <w:sz w:val="20"/>
                <w:szCs w:val="20"/>
              </w:rPr>
            </w:pPr>
          </w:p>
        </w:tc>
        <w:tc>
          <w:tcPr>
            <w:tcW w:w="4531" w:type="dxa"/>
            <w:gridSpan w:val="2"/>
            <w:vAlign w:val="center"/>
          </w:tcPr>
          <w:p w:rsidR="00F87EA4" w:rsidRPr="00967085" w:rsidRDefault="00F87EA4" w:rsidP="00AA3D71">
            <w:pPr>
              <w:jc w:val="both"/>
              <w:rPr>
                <w:rFonts w:ascii="標楷體" w:eastAsia="標楷體" w:hAnsi="標楷體"/>
                <w:sz w:val="20"/>
                <w:szCs w:val="20"/>
              </w:rPr>
            </w:pPr>
          </w:p>
        </w:tc>
      </w:tr>
    </w:tbl>
    <w:p w:rsidR="00F87EA4" w:rsidRDefault="00F87EA4" w:rsidP="00F87EA4">
      <w:pPr>
        <w:jc w:val="both"/>
      </w:pPr>
    </w:p>
    <w:p w:rsidR="00F87EA4" w:rsidRDefault="00F87EA4" w:rsidP="00F87EA4">
      <w:pPr>
        <w:widowControl/>
      </w:pPr>
      <w:r>
        <w:br w:type="page"/>
      </w:r>
    </w:p>
    <w:tbl>
      <w:tblPr>
        <w:tblStyle w:val="TableNormal"/>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09"/>
        <w:gridCol w:w="567"/>
        <w:gridCol w:w="1134"/>
        <w:gridCol w:w="2126"/>
        <w:gridCol w:w="567"/>
        <w:gridCol w:w="567"/>
        <w:gridCol w:w="928"/>
        <w:gridCol w:w="3608"/>
      </w:tblGrid>
      <w:tr w:rsidR="00F87EA4" w:rsidRPr="00ED45E9" w:rsidTr="00AA3D71">
        <w:trPr>
          <w:trHeight w:hRule="exact" w:val="577"/>
          <w:jc w:val="center"/>
        </w:trPr>
        <w:tc>
          <w:tcPr>
            <w:tcW w:w="10768" w:type="dxa"/>
            <w:gridSpan w:val="9"/>
            <w:vAlign w:val="center"/>
          </w:tcPr>
          <w:p w:rsidR="00F87EA4" w:rsidRPr="00ED45E9" w:rsidRDefault="00F87EA4" w:rsidP="00AA3D71">
            <w:pPr>
              <w:pStyle w:val="TableParagraph"/>
              <w:spacing w:line="294" w:lineRule="exact"/>
              <w:ind w:leftChars="-3" w:left="1" w:hangingChars="3" w:hanging="8"/>
              <w:jc w:val="center"/>
              <w:rPr>
                <w:rFonts w:ascii="標楷體" w:eastAsia="標楷體" w:hAnsi="標楷體"/>
                <w:b/>
                <w:lang w:eastAsia="zh-TW"/>
              </w:rPr>
            </w:pPr>
            <w:r w:rsidRPr="00ED45E9">
              <w:rPr>
                <w:rFonts w:ascii="標楷體" w:eastAsia="標楷體" w:hAnsi="標楷體"/>
                <w:b/>
                <w:color w:val="231F20"/>
                <w:spacing w:val="-1"/>
                <w:w w:val="115"/>
                <w:lang w:eastAsia="zh-TW"/>
              </w:rPr>
              <w:lastRenderedPageBreak/>
              <w:t>桃園市龜山區福源國民小學</w:t>
            </w:r>
            <w:r w:rsidRPr="00ED45E9">
              <w:rPr>
                <w:rFonts w:ascii="標楷體" w:eastAsia="標楷體" w:hAnsi="標楷體" w:hint="eastAsia"/>
                <w:b/>
                <w:color w:val="231F20"/>
                <w:spacing w:val="-1"/>
                <w:w w:val="115"/>
                <w:lang w:eastAsia="zh-TW"/>
              </w:rPr>
              <w:t>1</w:t>
            </w:r>
            <w:r>
              <w:rPr>
                <w:rFonts w:ascii="標楷體" w:eastAsia="標楷體" w:hAnsi="標楷體"/>
                <w:b/>
                <w:color w:val="231F20"/>
                <w:spacing w:val="-1"/>
                <w:w w:val="115"/>
                <w:lang w:eastAsia="zh-TW"/>
              </w:rPr>
              <w:t>1</w:t>
            </w:r>
            <w:r w:rsidRPr="00ED45E9">
              <w:rPr>
                <w:rFonts w:ascii="標楷體" w:eastAsia="標楷體" w:hAnsi="標楷體" w:hint="eastAsia"/>
                <w:b/>
                <w:color w:val="231F20"/>
                <w:spacing w:val="-1"/>
                <w:w w:val="115"/>
                <w:lang w:eastAsia="zh-TW"/>
              </w:rPr>
              <w:t>0</w:t>
            </w:r>
            <w:r w:rsidRPr="00ED45E9">
              <w:rPr>
                <w:rFonts w:ascii="標楷體" w:eastAsia="標楷體" w:hAnsi="標楷體"/>
                <w:b/>
                <w:color w:val="231F20"/>
                <w:spacing w:val="-2"/>
                <w:w w:val="115"/>
                <w:lang w:eastAsia="zh-TW"/>
              </w:rPr>
              <w:t>學年度第一學期</w:t>
            </w:r>
            <w:r w:rsidRPr="00ED45E9">
              <w:rPr>
                <w:rFonts w:ascii="標楷體" w:eastAsia="標楷體" w:hAnsi="標楷體" w:hint="eastAsia"/>
                <w:b/>
                <w:color w:val="231F20"/>
                <w:spacing w:val="-2"/>
                <w:w w:val="115"/>
                <w:lang w:eastAsia="zh-TW"/>
              </w:rPr>
              <w:t xml:space="preserve"> </w:t>
            </w:r>
            <w:r>
              <w:rPr>
                <w:rFonts w:ascii="標楷體" w:eastAsia="標楷體" w:hAnsi="標楷體" w:hint="eastAsia"/>
                <w:b/>
                <w:color w:val="231F20"/>
                <w:spacing w:val="-2"/>
                <w:w w:val="115"/>
                <w:lang w:eastAsia="zh-TW"/>
              </w:rPr>
              <w:t>三</w:t>
            </w:r>
            <w:r w:rsidRPr="00ED45E9">
              <w:rPr>
                <w:rFonts w:ascii="標楷體" w:eastAsia="標楷體" w:hAnsi="標楷體"/>
                <w:b/>
                <w:color w:val="231F20"/>
                <w:spacing w:val="-3"/>
                <w:w w:val="115"/>
                <w:lang w:eastAsia="zh-TW"/>
              </w:rPr>
              <w:t>年級</w:t>
            </w:r>
            <w:r w:rsidRPr="00ED45E9">
              <w:rPr>
                <w:rFonts w:ascii="標楷體" w:eastAsia="標楷體" w:hAnsi="標楷體"/>
                <w:b/>
                <w:color w:val="231F20"/>
                <w:spacing w:val="-20"/>
                <w:w w:val="115"/>
                <w:lang w:eastAsia="zh-TW"/>
              </w:rPr>
              <w:t xml:space="preserve"> </w:t>
            </w:r>
            <w:r w:rsidRPr="00ED45E9">
              <w:rPr>
                <w:rFonts w:ascii="標楷體" w:eastAsia="標楷體" w:hAnsi="標楷體"/>
                <w:b/>
                <w:color w:val="231F20"/>
                <w:spacing w:val="-2"/>
                <w:w w:val="115"/>
                <w:lang w:eastAsia="zh-TW"/>
              </w:rPr>
              <w:t>彈性學習課程</w:t>
            </w:r>
            <w:r>
              <w:rPr>
                <w:rFonts w:ascii="標楷體" w:eastAsia="標楷體" w:hAnsi="標楷體" w:hint="eastAsia"/>
                <w:b/>
                <w:color w:val="231F20"/>
                <w:spacing w:val="-2"/>
                <w:w w:val="115"/>
                <w:lang w:eastAsia="zh-TW"/>
              </w:rPr>
              <w:t>【</w:t>
            </w:r>
            <w:r w:rsidRPr="00ED45E9">
              <w:rPr>
                <w:rFonts w:ascii="標楷體" w:eastAsia="標楷體" w:hAnsi="標楷體"/>
                <w:b/>
                <w:color w:val="231F20"/>
                <w:spacing w:val="-20"/>
                <w:w w:val="115"/>
                <w:lang w:eastAsia="zh-TW"/>
              </w:rPr>
              <w:t xml:space="preserve"> </w:t>
            </w:r>
            <w:r>
              <w:rPr>
                <w:rFonts w:ascii="標楷體" w:eastAsia="標楷體" w:hAnsi="標楷體" w:hint="eastAsia"/>
                <w:b/>
                <w:color w:val="231F20"/>
                <w:spacing w:val="-20"/>
                <w:w w:val="115"/>
                <w:lang w:eastAsia="zh-TW"/>
              </w:rPr>
              <w:t>數碼</w:t>
            </w:r>
            <w:r w:rsidRPr="00ED45E9">
              <w:rPr>
                <w:rFonts w:ascii="標楷體" w:eastAsia="標楷體" w:hAnsi="標楷體"/>
                <w:b/>
                <w:color w:val="231F20"/>
                <w:spacing w:val="-20"/>
                <w:w w:val="115"/>
                <w:lang w:eastAsia="zh-TW"/>
              </w:rPr>
              <w:t>課程</w:t>
            </w:r>
            <w:r w:rsidRPr="00ED45E9">
              <w:rPr>
                <w:rFonts w:ascii="標楷體" w:eastAsia="標楷體" w:hAnsi="標楷體" w:hint="eastAsia"/>
                <w:b/>
                <w:color w:val="231F20"/>
                <w:spacing w:val="-20"/>
                <w:w w:val="115"/>
                <w:lang w:eastAsia="zh-TW"/>
              </w:rPr>
              <w:t xml:space="preserve"> </w:t>
            </w:r>
            <w:r>
              <w:rPr>
                <w:rFonts w:ascii="標楷體" w:eastAsia="標楷體" w:hAnsi="標楷體" w:hint="eastAsia"/>
                <w:b/>
                <w:color w:val="231F20"/>
                <w:spacing w:val="-20"/>
                <w:w w:val="115"/>
                <w:lang w:eastAsia="zh-TW"/>
              </w:rPr>
              <w:t>】</w:t>
            </w:r>
            <w:r w:rsidRPr="00ED45E9">
              <w:rPr>
                <w:rFonts w:ascii="標楷體" w:eastAsia="標楷體" w:hAnsi="標楷體"/>
                <w:b/>
                <w:color w:val="231F20"/>
                <w:spacing w:val="-20"/>
                <w:w w:val="115"/>
                <w:lang w:eastAsia="zh-TW"/>
              </w:rPr>
              <w:t>課程計畫</w:t>
            </w:r>
          </w:p>
        </w:tc>
      </w:tr>
      <w:tr w:rsidR="00F87EA4" w:rsidRPr="00ED45E9" w:rsidTr="00AA3D71">
        <w:trPr>
          <w:trHeight w:hRule="exact" w:val="430"/>
          <w:jc w:val="center"/>
        </w:trPr>
        <w:tc>
          <w:tcPr>
            <w:tcW w:w="1838" w:type="dxa"/>
            <w:gridSpan w:val="3"/>
            <w:vAlign w:val="center"/>
          </w:tcPr>
          <w:p w:rsidR="00F87EA4" w:rsidRPr="00B8582B" w:rsidRDefault="00F87EA4" w:rsidP="00AA3D71">
            <w:pPr>
              <w:pStyle w:val="TableParagraph"/>
              <w:spacing w:line="266" w:lineRule="exact"/>
              <w:ind w:leftChars="-3" w:left="-3" w:hangingChars="2" w:hanging="4"/>
              <w:jc w:val="center"/>
              <w:rPr>
                <w:rFonts w:ascii="標楷體" w:eastAsia="標楷體" w:hAnsi="標楷體"/>
              </w:rPr>
            </w:pPr>
            <w:r w:rsidRPr="00B8582B">
              <w:rPr>
                <w:rFonts w:ascii="標楷體" w:eastAsia="標楷體" w:hAnsi="標楷體"/>
                <w:color w:val="231F20"/>
              </w:rPr>
              <w:t>每週節數</w:t>
            </w:r>
          </w:p>
        </w:tc>
        <w:tc>
          <w:tcPr>
            <w:tcW w:w="3260" w:type="dxa"/>
            <w:gridSpan w:val="2"/>
            <w:vAlign w:val="center"/>
          </w:tcPr>
          <w:p w:rsidR="00F87EA4" w:rsidRPr="00B8582B" w:rsidRDefault="00F87EA4" w:rsidP="00AA3D71">
            <w:pPr>
              <w:pStyle w:val="TableParagraph"/>
              <w:spacing w:line="266" w:lineRule="exact"/>
              <w:jc w:val="center"/>
              <w:rPr>
                <w:rFonts w:ascii="標楷體" w:eastAsia="標楷體" w:hAnsi="標楷體"/>
              </w:rPr>
            </w:pPr>
            <w:r w:rsidRPr="00B8582B">
              <w:rPr>
                <w:rFonts w:ascii="標楷體" w:eastAsia="標楷體" w:hAnsi="標楷體" w:hint="eastAsia"/>
                <w:color w:val="231F20"/>
                <w:w w:val="135"/>
                <w:lang w:eastAsia="zh-TW"/>
              </w:rPr>
              <w:t>1</w:t>
            </w:r>
            <w:r w:rsidRPr="00B8582B">
              <w:rPr>
                <w:rFonts w:ascii="標楷體" w:eastAsia="標楷體" w:hAnsi="標楷體"/>
                <w:color w:val="231F20"/>
                <w:w w:val="135"/>
              </w:rPr>
              <w:t>節</w:t>
            </w:r>
          </w:p>
        </w:tc>
        <w:tc>
          <w:tcPr>
            <w:tcW w:w="2062" w:type="dxa"/>
            <w:gridSpan w:val="3"/>
            <w:vAlign w:val="center"/>
          </w:tcPr>
          <w:p w:rsidR="00F87EA4" w:rsidRPr="00B8582B" w:rsidRDefault="00F87EA4" w:rsidP="00AA3D71">
            <w:pPr>
              <w:pStyle w:val="TableParagraph"/>
              <w:spacing w:line="266" w:lineRule="exact"/>
              <w:jc w:val="center"/>
              <w:rPr>
                <w:rFonts w:ascii="標楷體" w:eastAsia="標楷體" w:hAnsi="標楷體"/>
              </w:rPr>
            </w:pPr>
            <w:r w:rsidRPr="00B8582B">
              <w:rPr>
                <w:rFonts w:ascii="標楷體" w:eastAsia="標楷體" w:hAnsi="標楷體"/>
                <w:color w:val="231F20"/>
              </w:rPr>
              <w:t>設計者</w:t>
            </w:r>
          </w:p>
        </w:tc>
        <w:tc>
          <w:tcPr>
            <w:tcW w:w="3608" w:type="dxa"/>
            <w:vAlign w:val="center"/>
          </w:tcPr>
          <w:p w:rsidR="00F87EA4" w:rsidRPr="00B8582B" w:rsidRDefault="00F87EA4" w:rsidP="00AA3D71">
            <w:pPr>
              <w:pStyle w:val="TableParagraph"/>
              <w:spacing w:line="294" w:lineRule="exact"/>
              <w:ind w:left="102"/>
              <w:jc w:val="center"/>
              <w:rPr>
                <w:rFonts w:ascii="標楷體" w:eastAsia="標楷體" w:hAnsi="標楷體" w:cs="Arial Unicode MS"/>
              </w:rPr>
            </w:pPr>
            <w:r>
              <w:rPr>
                <w:rFonts w:ascii="標楷體" w:eastAsia="標楷體" w:hAnsi="標楷體" w:cs="Arial Unicode MS" w:hint="eastAsia"/>
                <w:lang w:eastAsia="zh-TW"/>
              </w:rPr>
              <w:t>黃輝文</w:t>
            </w:r>
          </w:p>
        </w:tc>
      </w:tr>
      <w:tr w:rsidR="00F87EA4" w:rsidRPr="00ED45E9" w:rsidTr="00AA3D71">
        <w:trPr>
          <w:trHeight w:hRule="exact" w:val="369"/>
          <w:jc w:val="center"/>
        </w:trPr>
        <w:tc>
          <w:tcPr>
            <w:tcW w:w="1838" w:type="dxa"/>
            <w:gridSpan w:val="3"/>
            <w:vMerge w:val="restart"/>
            <w:vAlign w:val="center"/>
          </w:tcPr>
          <w:p w:rsidR="00F87EA4" w:rsidRPr="00B8582B" w:rsidRDefault="00F87EA4" w:rsidP="00AA3D71">
            <w:pPr>
              <w:pStyle w:val="TableParagraph"/>
              <w:ind w:leftChars="-3" w:left="-3" w:hangingChars="2" w:hanging="4"/>
              <w:jc w:val="center"/>
              <w:rPr>
                <w:rFonts w:ascii="標楷體" w:eastAsia="標楷體" w:hAnsi="標楷體" w:cs="微軟正黑體"/>
              </w:rPr>
            </w:pPr>
            <w:r w:rsidRPr="00B8582B">
              <w:rPr>
                <w:rFonts w:ascii="標楷體" w:eastAsia="標楷體" w:hAnsi="標楷體" w:cs="微軟正黑體"/>
                <w:bCs/>
                <w:color w:val="231F20"/>
                <w:spacing w:val="-1"/>
              </w:rPr>
              <w:t>核心素養</w:t>
            </w:r>
          </w:p>
        </w:tc>
        <w:tc>
          <w:tcPr>
            <w:tcW w:w="1134" w:type="dxa"/>
            <w:vAlign w:val="center"/>
          </w:tcPr>
          <w:p w:rsidR="00F87EA4" w:rsidRPr="00B8582B" w:rsidRDefault="00F87EA4" w:rsidP="00AA3D71">
            <w:pPr>
              <w:snapToGrid w:val="0"/>
              <w:ind w:left="-19"/>
              <w:jc w:val="both"/>
              <w:rPr>
                <w:rFonts w:ascii="標楷體" w:eastAsia="標楷體" w:hAnsi="標楷體"/>
              </w:rPr>
            </w:pPr>
            <w:r w:rsidRPr="00B8582B">
              <w:rPr>
                <w:rFonts w:ascii="標楷體" w:eastAsia="標楷體" w:hAnsi="標楷體" w:hint="eastAsia"/>
              </w:rPr>
              <w:t>A自主行動</w:t>
            </w:r>
          </w:p>
        </w:tc>
        <w:tc>
          <w:tcPr>
            <w:tcW w:w="7796" w:type="dxa"/>
            <w:gridSpan w:val="5"/>
            <w:vAlign w:val="center"/>
          </w:tcPr>
          <w:p w:rsidR="00F87EA4" w:rsidRPr="00B8582B" w:rsidRDefault="00F87EA4" w:rsidP="00AA3D71">
            <w:pPr>
              <w:contextualSpacing/>
              <w:rPr>
                <w:rFonts w:ascii="標楷體" w:eastAsia="標楷體" w:hAnsi="標楷體"/>
                <w:lang w:eastAsia="zh-TW"/>
              </w:rPr>
            </w:pPr>
            <w:r w:rsidRPr="00B8582B">
              <w:rPr>
                <w:rFonts w:ascii="標楷體" w:eastAsia="標楷體" w:hAnsi="標楷體" w:hint="eastAsia"/>
                <w:lang w:eastAsia="zh-TW"/>
              </w:rPr>
              <w:t>▉A1.身心素質與自我精進 ▉</w:t>
            </w:r>
            <w:r w:rsidRPr="00B8582B">
              <w:rPr>
                <w:rFonts w:ascii="標楷體" w:eastAsia="標楷體" w:hAnsi="標楷體"/>
                <w:lang w:eastAsia="zh-TW"/>
              </w:rPr>
              <w:t>A2.</w:t>
            </w:r>
            <w:r w:rsidRPr="00B8582B">
              <w:rPr>
                <w:rFonts w:ascii="標楷體" w:eastAsia="標楷體" w:hAnsi="標楷體" w:hint="eastAsia"/>
                <w:lang w:eastAsia="zh-TW"/>
              </w:rPr>
              <w:t xml:space="preserve">系統思考與問題解決 </w:t>
            </w:r>
            <w:r>
              <w:rPr>
                <w:rFonts w:ascii="新細明體" w:hAnsi="新細明體" w:hint="eastAsia"/>
                <w:lang w:eastAsia="zh-TW"/>
              </w:rPr>
              <w:t>■</w:t>
            </w:r>
            <w:r w:rsidRPr="00B8582B">
              <w:rPr>
                <w:rFonts w:ascii="標楷體" w:eastAsia="標楷體" w:hAnsi="標楷體"/>
                <w:lang w:eastAsia="zh-TW"/>
              </w:rPr>
              <w:t>A3.</w:t>
            </w:r>
            <w:r w:rsidRPr="00B8582B">
              <w:rPr>
                <w:rFonts w:ascii="標楷體" w:eastAsia="標楷體" w:hAnsi="標楷體" w:hint="eastAsia"/>
                <w:lang w:eastAsia="zh-TW"/>
              </w:rPr>
              <w:t>規劃執行與創新應變</w:t>
            </w:r>
          </w:p>
        </w:tc>
      </w:tr>
      <w:tr w:rsidR="00F87EA4" w:rsidRPr="00ED45E9" w:rsidTr="00AA3D71">
        <w:trPr>
          <w:trHeight w:hRule="exact" w:val="331"/>
          <w:jc w:val="center"/>
        </w:trPr>
        <w:tc>
          <w:tcPr>
            <w:tcW w:w="1838" w:type="dxa"/>
            <w:gridSpan w:val="3"/>
            <w:vMerge/>
            <w:vAlign w:val="center"/>
          </w:tcPr>
          <w:p w:rsidR="00F87EA4" w:rsidRPr="00B8582B" w:rsidRDefault="00F87EA4" w:rsidP="00AA3D71">
            <w:pPr>
              <w:ind w:leftChars="-3" w:left="-3" w:hangingChars="2" w:hanging="4"/>
              <w:jc w:val="center"/>
              <w:rPr>
                <w:rFonts w:ascii="標楷體" w:eastAsia="標楷體" w:hAnsi="標楷體"/>
                <w:lang w:eastAsia="zh-TW"/>
              </w:rPr>
            </w:pPr>
          </w:p>
        </w:tc>
        <w:tc>
          <w:tcPr>
            <w:tcW w:w="1134" w:type="dxa"/>
            <w:vAlign w:val="center"/>
          </w:tcPr>
          <w:p w:rsidR="00F87EA4" w:rsidRPr="00B8582B" w:rsidRDefault="00F87EA4" w:rsidP="00AA3D71">
            <w:pPr>
              <w:snapToGrid w:val="0"/>
              <w:spacing w:line="280" w:lineRule="atLeast"/>
              <w:jc w:val="both"/>
              <w:rPr>
                <w:rFonts w:ascii="標楷體" w:eastAsia="標楷體" w:hAnsi="標楷體"/>
              </w:rPr>
            </w:pPr>
            <w:r w:rsidRPr="00B8582B">
              <w:rPr>
                <w:rFonts w:ascii="標楷體" w:eastAsia="標楷體" w:hAnsi="標楷體" w:hint="eastAsia"/>
              </w:rPr>
              <w:t>B溝通互動</w:t>
            </w:r>
          </w:p>
        </w:tc>
        <w:tc>
          <w:tcPr>
            <w:tcW w:w="7796" w:type="dxa"/>
            <w:gridSpan w:val="5"/>
            <w:vAlign w:val="center"/>
          </w:tcPr>
          <w:p w:rsidR="00F87EA4" w:rsidRPr="00B8582B" w:rsidRDefault="00F87EA4" w:rsidP="00AA3D71">
            <w:pPr>
              <w:snapToGrid w:val="0"/>
              <w:spacing w:line="280" w:lineRule="atLeast"/>
              <w:jc w:val="both"/>
              <w:rPr>
                <w:rFonts w:ascii="標楷體" w:eastAsia="標楷體" w:hAnsi="標楷體"/>
                <w:lang w:eastAsia="zh-TW"/>
              </w:rPr>
            </w:pPr>
            <w:r w:rsidRPr="00B8582B">
              <w:rPr>
                <w:rFonts w:ascii="標楷體" w:eastAsia="標楷體" w:hAnsi="標楷體" w:hint="eastAsia"/>
                <w:lang w:eastAsia="zh-TW"/>
              </w:rPr>
              <w:t xml:space="preserve">▉B1.符號運用與溝通表達 </w:t>
            </w:r>
            <w:r>
              <w:rPr>
                <w:rFonts w:ascii="新細明體" w:hAnsi="新細明體" w:hint="eastAsia"/>
                <w:lang w:eastAsia="zh-TW"/>
              </w:rPr>
              <w:t>■</w:t>
            </w:r>
            <w:r w:rsidRPr="00B8582B">
              <w:rPr>
                <w:rFonts w:ascii="標楷體" w:eastAsia="標楷體" w:hAnsi="標楷體"/>
                <w:lang w:eastAsia="zh-TW"/>
              </w:rPr>
              <w:t>B2.</w:t>
            </w:r>
            <w:r w:rsidRPr="00B8582B">
              <w:rPr>
                <w:rFonts w:ascii="標楷體" w:eastAsia="標楷體" w:hAnsi="標楷體" w:hint="eastAsia"/>
                <w:lang w:eastAsia="zh-TW"/>
              </w:rPr>
              <w:t>科技資訊與媒體素養</w:t>
            </w:r>
            <w:r w:rsidRPr="00B8582B">
              <w:rPr>
                <w:rFonts w:ascii="標楷體" w:eastAsia="標楷體" w:hAnsi="標楷體"/>
              </w:rPr>
              <w:sym w:font="Wingdings" w:char="F06F"/>
            </w:r>
            <w:r w:rsidRPr="00B8582B">
              <w:rPr>
                <w:rFonts w:ascii="標楷體" w:eastAsia="標楷體" w:hAnsi="標楷體"/>
                <w:lang w:eastAsia="zh-TW"/>
              </w:rPr>
              <w:t>B3.</w:t>
            </w:r>
            <w:r w:rsidRPr="00B8582B">
              <w:rPr>
                <w:rFonts w:ascii="標楷體" w:eastAsia="標楷體" w:hAnsi="標楷體" w:hint="eastAsia"/>
                <w:lang w:eastAsia="zh-TW"/>
              </w:rPr>
              <w:t>藝術涵養與美感素養</w:t>
            </w:r>
          </w:p>
        </w:tc>
      </w:tr>
      <w:tr w:rsidR="00F87EA4" w:rsidRPr="00ED45E9" w:rsidTr="00AA3D71">
        <w:trPr>
          <w:trHeight w:hRule="exact" w:val="329"/>
          <w:jc w:val="center"/>
        </w:trPr>
        <w:tc>
          <w:tcPr>
            <w:tcW w:w="1838" w:type="dxa"/>
            <w:gridSpan w:val="3"/>
            <w:vMerge/>
            <w:vAlign w:val="center"/>
          </w:tcPr>
          <w:p w:rsidR="00F87EA4" w:rsidRPr="00B8582B" w:rsidRDefault="00F87EA4" w:rsidP="00AA3D71">
            <w:pPr>
              <w:ind w:leftChars="-3" w:left="-3" w:hangingChars="2" w:hanging="4"/>
              <w:jc w:val="center"/>
              <w:rPr>
                <w:rFonts w:ascii="標楷體" w:eastAsia="標楷體" w:hAnsi="標楷體"/>
                <w:lang w:eastAsia="zh-TW"/>
              </w:rPr>
            </w:pPr>
          </w:p>
        </w:tc>
        <w:tc>
          <w:tcPr>
            <w:tcW w:w="1134" w:type="dxa"/>
            <w:vAlign w:val="center"/>
          </w:tcPr>
          <w:p w:rsidR="00F87EA4" w:rsidRPr="00B8582B" w:rsidRDefault="00F87EA4" w:rsidP="00AA3D71">
            <w:pPr>
              <w:snapToGrid w:val="0"/>
              <w:spacing w:line="280" w:lineRule="atLeast"/>
              <w:jc w:val="both"/>
              <w:rPr>
                <w:rFonts w:ascii="標楷體" w:eastAsia="標楷體" w:hAnsi="標楷體"/>
              </w:rPr>
            </w:pPr>
            <w:r w:rsidRPr="00B8582B">
              <w:rPr>
                <w:rFonts w:ascii="標楷體" w:eastAsia="標楷體" w:hAnsi="標楷體" w:hint="eastAsia"/>
              </w:rPr>
              <w:t>C社會參與</w:t>
            </w:r>
          </w:p>
        </w:tc>
        <w:tc>
          <w:tcPr>
            <w:tcW w:w="7796" w:type="dxa"/>
            <w:gridSpan w:val="5"/>
            <w:vAlign w:val="center"/>
          </w:tcPr>
          <w:p w:rsidR="00F87EA4" w:rsidRPr="00B8582B" w:rsidRDefault="00F87EA4" w:rsidP="00AA3D71">
            <w:pPr>
              <w:snapToGrid w:val="0"/>
              <w:spacing w:line="280" w:lineRule="atLeast"/>
              <w:jc w:val="both"/>
              <w:rPr>
                <w:rFonts w:ascii="標楷體" w:eastAsia="標楷體" w:hAnsi="標楷體"/>
                <w:lang w:eastAsia="zh-TW"/>
              </w:rPr>
            </w:pPr>
            <w:r w:rsidRPr="00B8582B">
              <w:rPr>
                <w:rFonts w:ascii="標楷體" w:eastAsia="標楷體" w:hAnsi="標楷體"/>
              </w:rPr>
              <w:sym w:font="Wingdings" w:char="F06F"/>
            </w:r>
            <w:r w:rsidRPr="00B8582B">
              <w:rPr>
                <w:rFonts w:ascii="標楷體" w:eastAsia="標楷體" w:hAnsi="標楷體" w:hint="eastAsia"/>
                <w:lang w:eastAsia="zh-TW"/>
              </w:rPr>
              <w:t>C1.道德實踐與公民意識 ▉</w:t>
            </w:r>
            <w:r w:rsidRPr="00B8582B">
              <w:rPr>
                <w:rFonts w:ascii="標楷體" w:eastAsia="標楷體" w:hAnsi="標楷體"/>
                <w:lang w:eastAsia="zh-TW"/>
              </w:rPr>
              <w:t>C2.</w:t>
            </w:r>
            <w:r w:rsidRPr="00B8582B">
              <w:rPr>
                <w:rFonts w:ascii="標楷體" w:eastAsia="標楷體" w:hAnsi="標楷體" w:hint="eastAsia"/>
                <w:lang w:eastAsia="zh-TW"/>
              </w:rPr>
              <w:t>人際關係與團隊合作▉</w:t>
            </w:r>
            <w:r w:rsidRPr="00B8582B">
              <w:rPr>
                <w:rFonts w:ascii="標楷體" w:eastAsia="標楷體" w:hAnsi="標楷體"/>
                <w:lang w:eastAsia="zh-TW"/>
              </w:rPr>
              <w:t>C3.</w:t>
            </w:r>
            <w:r w:rsidRPr="00B8582B">
              <w:rPr>
                <w:rFonts w:ascii="標楷體" w:eastAsia="標楷體" w:hAnsi="標楷體" w:hint="eastAsia"/>
                <w:lang w:eastAsia="zh-TW"/>
              </w:rPr>
              <w:t>多元文化與國際理解</w:t>
            </w:r>
          </w:p>
        </w:tc>
      </w:tr>
      <w:tr w:rsidR="00F87EA4" w:rsidRPr="00ED45E9" w:rsidTr="00AA3D71">
        <w:trPr>
          <w:trHeight w:hRule="exact" w:val="3484"/>
          <w:jc w:val="center"/>
        </w:trPr>
        <w:tc>
          <w:tcPr>
            <w:tcW w:w="1838" w:type="dxa"/>
            <w:gridSpan w:val="3"/>
            <w:vAlign w:val="center"/>
          </w:tcPr>
          <w:p w:rsidR="00F87EA4" w:rsidRPr="00ED45E9" w:rsidRDefault="00F87EA4" w:rsidP="00AA3D71">
            <w:pPr>
              <w:pStyle w:val="TableParagraph"/>
              <w:spacing w:line="288" w:lineRule="exact"/>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pacing w:val="-1"/>
                <w:sz w:val="24"/>
                <w:szCs w:val="24"/>
              </w:rPr>
              <w:t>課程目標</w:t>
            </w:r>
          </w:p>
        </w:tc>
        <w:tc>
          <w:tcPr>
            <w:tcW w:w="8930" w:type="dxa"/>
            <w:gridSpan w:val="6"/>
            <w:vAlign w:val="center"/>
          </w:tcPr>
          <w:p w:rsidR="00F87EA4" w:rsidRPr="00A03AE9" w:rsidRDefault="00F87EA4" w:rsidP="00AA3D71">
            <w:pPr>
              <w:rPr>
                <w:rFonts w:ascii="標楷體" w:eastAsia="標楷體" w:hAnsi="標楷體"/>
                <w:lang w:eastAsia="zh-TW"/>
              </w:rPr>
            </w:pPr>
            <w:r w:rsidRPr="00A03AE9">
              <w:rPr>
                <w:rFonts w:ascii="標楷體" w:eastAsia="標楷體" w:hAnsi="標楷體"/>
                <w:lang w:eastAsia="zh-TW"/>
              </w:rPr>
              <w:t xml:space="preserve">ㄧ、學習資訊設備使用能力 </w:t>
            </w:r>
          </w:p>
          <w:p w:rsidR="00F87EA4" w:rsidRPr="00A03AE9" w:rsidRDefault="00F87EA4" w:rsidP="00AA3D71">
            <w:pPr>
              <w:rPr>
                <w:rFonts w:ascii="標楷體" w:eastAsia="標楷體" w:hAnsi="標楷體"/>
                <w:lang w:eastAsia="zh-TW"/>
              </w:rPr>
            </w:pPr>
            <w:r w:rsidRPr="00A03AE9">
              <w:rPr>
                <w:rFonts w:ascii="標楷體" w:eastAsia="標楷體" w:hAnsi="標楷體"/>
                <w:lang w:eastAsia="zh-TW"/>
              </w:rPr>
              <w:t xml:space="preserve">二、培養資訊生活使用知能 </w:t>
            </w:r>
          </w:p>
          <w:p w:rsidR="00F87EA4" w:rsidRPr="00A03AE9" w:rsidRDefault="00F87EA4" w:rsidP="00AA3D71">
            <w:pPr>
              <w:rPr>
                <w:rFonts w:ascii="標楷體" w:eastAsia="標楷體" w:hAnsi="標楷體"/>
                <w:lang w:eastAsia="zh-TW"/>
              </w:rPr>
            </w:pPr>
            <w:r w:rsidRPr="00A03AE9">
              <w:rPr>
                <w:rFonts w:ascii="標楷體" w:eastAsia="標楷體" w:hAnsi="標楷體"/>
                <w:lang w:eastAsia="zh-TW"/>
              </w:rPr>
              <w:t xml:space="preserve">三、養成資訊社會應有的態度與責任。 </w:t>
            </w:r>
          </w:p>
          <w:p w:rsidR="00F87EA4" w:rsidRPr="000C5BE0" w:rsidRDefault="00F87EA4" w:rsidP="00AA3D71">
            <w:pPr>
              <w:rPr>
                <w:rFonts w:ascii="標楷體" w:eastAsia="標楷體" w:hAnsi="標楷體"/>
                <w:lang w:eastAsia="zh-TW"/>
              </w:rPr>
            </w:pPr>
            <w:r w:rsidRPr="00A03AE9">
              <w:rPr>
                <w:rFonts w:ascii="標楷體" w:eastAsia="標楷體" w:hAnsi="標楷體"/>
                <w:lang w:eastAsia="zh-TW"/>
              </w:rPr>
              <w:t>四、配合學校校本課程、推動學校本位精神發展。</w:t>
            </w:r>
          </w:p>
        </w:tc>
      </w:tr>
      <w:tr w:rsidR="00F87EA4" w:rsidRPr="00ED45E9" w:rsidTr="00AA3D71">
        <w:trPr>
          <w:trHeight w:hRule="exact" w:val="858"/>
          <w:jc w:val="center"/>
        </w:trPr>
        <w:tc>
          <w:tcPr>
            <w:tcW w:w="1838" w:type="dxa"/>
            <w:gridSpan w:val="3"/>
            <w:vAlign w:val="center"/>
          </w:tcPr>
          <w:p w:rsidR="00F87EA4" w:rsidRPr="00ED45E9" w:rsidRDefault="00F87EA4" w:rsidP="00AA3D71">
            <w:pPr>
              <w:pStyle w:val="TableParagraph"/>
              <w:spacing w:line="410" w:lineRule="exact"/>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z w:val="24"/>
                <w:szCs w:val="24"/>
              </w:rPr>
              <w:t>融入之議題</w:t>
            </w:r>
          </w:p>
        </w:tc>
        <w:tc>
          <w:tcPr>
            <w:tcW w:w="8930" w:type="dxa"/>
            <w:gridSpan w:val="6"/>
            <w:vAlign w:val="center"/>
          </w:tcPr>
          <w:p w:rsidR="00F87EA4" w:rsidRPr="000C5BE0" w:rsidRDefault="00F87EA4" w:rsidP="00AA3D71">
            <w:pPr>
              <w:snapToGrid w:val="0"/>
              <w:spacing w:line="280" w:lineRule="atLeast"/>
              <w:jc w:val="both"/>
              <w:rPr>
                <w:rFonts w:ascii="標楷體" w:eastAsia="標楷體" w:hAnsi="標楷體"/>
                <w:lang w:eastAsia="zh-TW"/>
              </w:rPr>
            </w:pPr>
            <w:r w:rsidRPr="000C5BE0">
              <w:rPr>
                <w:rFonts w:ascii="標楷體" w:eastAsia="標楷體" w:hAnsi="標楷體" w:hint="eastAsia"/>
                <w:lang w:eastAsia="zh-TW"/>
              </w:rPr>
              <w:t xml:space="preserve">□性別平等  ▉閱讀素養  □人權  □環境  □海洋  □品德  □生命    </w:t>
            </w:r>
          </w:p>
          <w:p w:rsidR="00F87EA4" w:rsidRPr="000C5BE0" w:rsidRDefault="00F87EA4" w:rsidP="00AA3D71">
            <w:pPr>
              <w:snapToGrid w:val="0"/>
              <w:spacing w:line="280" w:lineRule="atLeast"/>
              <w:jc w:val="both"/>
              <w:rPr>
                <w:rFonts w:ascii="標楷體" w:eastAsia="標楷體" w:hAnsi="標楷體"/>
                <w:lang w:eastAsia="zh-TW"/>
              </w:rPr>
            </w:pPr>
            <w:r w:rsidRPr="000C5BE0">
              <w:rPr>
                <w:rFonts w:ascii="標楷體" w:eastAsia="標楷體" w:hAnsi="標楷體" w:hint="eastAsia"/>
                <w:lang w:eastAsia="zh-TW"/>
              </w:rPr>
              <w:t xml:space="preserve">□戶外教育  □家庭教育  </w:t>
            </w:r>
            <w:r>
              <w:rPr>
                <w:rFonts w:ascii="新細明體" w:hAnsi="新細明體" w:hint="eastAsia"/>
                <w:lang w:eastAsia="zh-TW"/>
              </w:rPr>
              <w:t>■</w:t>
            </w:r>
            <w:r w:rsidRPr="000C5BE0">
              <w:rPr>
                <w:rFonts w:ascii="標楷體" w:eastAsia="標楷體" w:hAnsi="標楷體" w:hint="eastAsia"/>
                <w:lang w:eastAsia="zh-TW"/>
              </w:rPr>
              <w:t xml:space="preserve">科技  </w:t>
            </w:r>
            <w:r>
              <w:rPr>
                <w:rFonts w:ascii="新細明體" w:hAnsi="新細明體" w:hint="eastAsia"/>
                <w:lang w:eastAsia="zh-TW"/>
              </w:rPr>
              <w:t>■</w:t>
            </w:r>
            <w:r w:rsidRPr="000C5BE0">
              <w:rPr>
                <w:rFonts w:ascii="標楷體" w:eastAsia="標楷體" w:hAnsi="標楷體" w:hint="eastAsia"/>
                <w:lang w:eastAsia="zh-TW"/>
              </w:rPr>
              <w:t>資訊  □能源  □安全  □防災  □生涯規劃  ▉多元文化  □法治  ▉國際教育      □原住民族教育</w:t>
            </w:r>
          </w:p>
        </w:tc>
      </w:tr>
      <w:tr w:rsidR="00F87EA4" w:rsidRPr="00ED45E9" w:rsidTr="00AA3D71">
        <w:trPr>
          <w:trHeight w:hRule="exact" w:val="3106"/>
          <w:jc w:val="center"/>
        </w:trPr>
        <w:tc>
          <w:tcPr>
            <w:tcW w:w="1838" w:type="dxa"/>
            <w:gridSpan w:val="3"/>
            <w:vMerge w:val="restart"/>
            <w:vAlign w:val="center"/>
          </w:tcPr>
          <w:p w:rsidR="00F87EA4" w:rsidRPr="00ED45E9" w:rsidRDefault="00F87EA4" w:rsidP="00AA3D71">
            <w:pPr>
              <w:pStyle w:val="TableParagraph"/>
              <w:spacing w:before="4"/>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z w:val="24"/>
                <w:szCs w:val="24"/>
              </w:rPr>
              <w:t>教學／學習重點</w:t>
            </w:r>
          </w:p>
        </w:tc>
        <w:tc>
          <w:tcPr>
            <w:tcW w:w="8930" w:type="dxa"/>
            <w:gridSpan w:val="6"/>
            <w:vAlign w:val="center"/>
          </w:tcPr>
          <w:p w:rsidR="00F87EA4" w:rsidRPr="00A03AE9" w:rsidRDefault="00F87EA4" w:rsidP="00AA3D71">
            <w:pPr>
              <w:rPr>
                <w:rFonts w:ascii="標楷體" w:eastAsia="標楷體" w:hAnsi="標楷體"/>
                <w:lang w:eastAsia="zh-TW"/>
              </w:rPr>
            </w:pPr>
            <w:r w:rsidRPr="00A03AE9">
              <w:rPr>
                <w:rFonts w:ascii="標楷體" w:eastAsia="標楷體" w:hAnsi="標楷體"/>
                <w:lang w:eastAsia="zh-TW"/>
              </w:rPr>
              <w:t>學習內容</w:t>
            </w:r>
          </w:p>
          <w:p w:rsidR="00F87EA4" w:rsidRPr="00A03AE9" w:rsidRDefault="00F87EA4" w:rsidP="00AA3D71">
            <w:pPr>
              <w:rPr>
                <w:rFonts w:ascii="標楷體" w:eastAsia="標楷體" w:hAnsi="標楷體"/>
                <w:lang w:eastAsia="zh-TW"/>
              </w:rPr>
            </w:pPr>
            <w:r w:rsidRPr="00A03AE9">
              <w:rPr>
                <w:rFonts w:ascii="標楷體" w:eastAsia="標楷體" w:hAnsi="標楷體"/>
                <w:lang w:eastAsia="zh-TW"/>
              </w:rPr>
              <w:t xml:space="preserve">資 S-III-1 常見系統平台之基本功能操作。 </w:t>
            </w:r>
          </w:p>
          <w:p w:rsidR="00F87EA4" w:rsidRPr="00A03AE9" w:rsidRDefault="00F87EA4" w:rsidP="00AA3D71">
            <w:pPr>
              <w:rPr>
                <w:rFonts w:ascii="標楷體" w:eastAsia="標楷體" w:hAnsi="標楷體"/>
                <w:lang w:eastAsia="zh-TW"/>
              </w:rPr>
            </w:pPr>
            <w:r w:rsidRPr="00A03AE9">
              <w:rPr>
                <w:rFonts w:ascii="標楷體" w:eastAsia="標楷體" w:hAnsi="標楷體"/>
                <w:lang w:eastAsia="zh-TW"/>
              </w:rPr>
              <w:t xml:space="preserve">資 S-III-2 常見系統平台之使用與維護。 </w:t>
            </w:r>
          </w:p>
          <w:p w:rsidR="00F87EA4" w:rsidRPr="00A03AE9" w:rsidRDefault="00F87EA4" w:rsidP="00AA3D71">
            <w:pPr>
              <w:rPr>
                <w:rFonts w:ascii="標楷體" w:eastAsia="標楷體" w:hAnsi="標楷體"/>
                <w:lang w:eastAsia="zh-TW"/>
              </w:rPr>
            </w:pPr>
            <w:r w:rsidRPr="00A03AE9">
              <w:rPr>
                <w:rFonts w:ascii="標楷體" w:eastAsia="標楷體" w:hAnsi="標楷體"/>
                <w:lang w:eastAsia="zh-TW"/>
              </w:rPr>
              <w:t xml:space="preserve">資 D-III-1 常見的數位資料類型與儲存架 構。 </w:t>
            </w:r>
          </w:p>
          <w:p w:rsidR="00F87EA4" w:rsidRPr="00A03AE9" w:rsidRDefault="00F87EA4" w:rsidP="00AA3D71">
            <w:pPr>
              <w:rPr>
                <w:rFonts w:ascii="標楷體" w:eastAsia="標楷體" w:hAnsi="標楷體"/>
                <w:lang w:eastAsia="zh-TW"/>
              </w:rPr>
            </w:pPr>
            <w:r w:rsidRPr="00A03AE9">
              <w:rPr>
                <w:rFonts w:ascii="標楷體" w:eastAsia="標楷體" w:hAnsi="標楷體"/>
                <w:lang w:eastAsia="zh-TW"/>
              </w:rPr>
              <w:t xml:space="preserve">資 T-III-1 繪圖軟體的使用。 </w:t>
            </w:r>
          </w:p>
          <w:p w:rsidR="00F87EA4" w:rsidRPr="00A03AE9" w:rsidRDefault="00F87EA4" w:rsidP="00AA3D71">
            <w:pPr>
              <w:rPr>
                <w:rFonts w:ascii="標楷體" w:eastAsia="標楷體" w:hAnsi="標楷體"/>
                <w:lang w:eastAsia="zh-TW"/>
              </w:rPr>
            </w:pPr>
            <w:r w:rsidRPr="00A03AE9">
              <w:rPr>
                <w:rFonts w:ascii="標楷體" w:eastAsia="標楷體" w:hAnsi="標楷體"/>
                <w:lang w:eastAsia="zh-TW"/>
              </w:rPr>
              <w:t xml:space="preserve">資 T-III-3 瀏覽器的使用。 </w:t>
            </w:r>
          </w:p>
          <w:p w:rsidR="00F87EA4" w:rsidRPr="00A03AE9" w:rsidRDefault="00F87EA4" w:rsidP="00AA3D71">
            <w:pPr>
              <w:rPr>
                <w:rFonts w:ascii="標楷體" w:eastAsia="標楷體" w:hAnsi="標楷體"/>
                <w:lang w:eastAsia="zh-TW"/>
              </w:rPr>
            </w:pPr>
            <w:r w:rsidRPr="00A03AE9">
              <w:rPr>
                <w:rFonts w:ascii="標楷體" w:eastAsia="標楷體" w:hAnsi="標楷體"/>
                <w:lang w:eastAsia="zh-TW"/>
              </w:rPr>
              <w:t xml:space="preserve">資 T-III-4 資料搜尋的基本方法。 </w:t>
            </w:r>
          </w:p>
          <w:p w:rsidR="00F87EA4" w:rsidRPr="000C5BE0" w:rsidRDefault="00F87EA4" w:rsidP="00AA3D71">
            <w:pPr>
              <w:rPr>
                <w:rFonts w:ascii="標楷體" w:eastAsia="標楷體" w:hAnsi="標楷體" w:cs="新細明體"/>
                <w:lang w:eastAsia="zh-TW"/>
              </w:rPr>
            </w:pPr>
            <w:r w:rsidRPr="00A03AE9">
              <w:rPr>
                <w:rFonts w:ascii="標楷體" w:eastAsia="標楷體" w:hAnsi="標楷體"/>
                <w:lang w:eastAsia="zh-TW"/>
              </w:rPr>
              <w:t>資 T-III-8 網路通訊軟體的使用。</w:t>
            </w:r>
          </w:p>
        </w:tc>
      </w:tr>
      <w:tr w:rsidR="00F87EA4" w:rsidRPr="00ED45E9" w:rsidTr="00AA3D71">
        <w:trPr>
          <w:trHeight w:hRule="exact" w:val="4823"/>
          <w:jc w:val="center"/>
        </w:trPr>
        <w:tc>
          <w:tcPr>
            <w:tcW w:w="1838" w:type="dxa"/>
            <w:gridSpan w:val="3"/>
            <w:vMerge/>
            <w:vAlign w:val="center"/>
          </w:tcPr>
          <w:p w:rsidR="00F87EA4" w:rsidRPr="00ED45E9" w:rsidRDefault="00F87EA4" w:rsidP="00AA3D71">
            <w:pPr>
              <w:ind w:leftChars="-3" w:left="-3" w:hangingChars="2" w:hanging="4"/>
              <w:jc w:val="center"/>
              <w:rPr>
                <w:rFonts w:ascii="標楷體" w:eastAsia="標楷體" w:hAnsi="標楷體"/>
                <w:lang w:eastAsia="zh-TW"/>
              </w:rPr>
            </w:pPr>
          </w:p>
        </w:tc>
        <w:tc>
          <w:tcPr>
            <w:tcW w:w="8930" w:type="dxa"/>
            <w:gridSpan w:val="6"/>
            <w:vAlign w:val="center"/>
          </w:tcPr>
          <w:p w:rsidR="00F87EA4" w:rsidRPr="00A03AE9" w:rsidRDefault="00F87EA4" w:rsidP="00AA3D71">
            <w:pPr>
              <w:rPr>
                <w:rFonts w:ascii="標楷體" w:eastAsia="標楷體" w:hAnsi="標楷體"/>
                <w:lang w:eastAsia="zh-TW"/>
              </w:rPr>
            </w:pPr>
            <w:r w:rsidRPr="00A03AE9">
              <w:rPr>
                <w:rFonts w:ascii="標楷體" w:eastAsia="標楷體" w:hAnsi="標楷體"/>
                <w:lang w:eastAsia="zh-TW"/>
              </w:rPr>
              <w:t>學習表現</w:t>
            </w:r>
          </w:p>
          <w:p w:rsidR="00F87EA4" w:rsidRPr="00A03AE9" w:rsidRDefault="00F87EA4" w:rsidP="00AA3D71">
            <w:pPr>
              <w:rPr>
                <w:rFonts w:ascii="標楷體" w:eastAsia="標楷體" w:hAnsi="標楷體"/>
                <w:lang w:eastAsia="zh-TW"/>
              </w:rPr>
            </w:pPr>
            <w:r w:rsidRPr="00A03AE9">
              <w:rPr>
                <w:rFonts w:ascii="標楷體" w:eastAsia="標楷體" w:hAnsi="標楷體"/>
                <w:lang w:eastAsia="zh-TW"/>
              </w:rPr>
              <w:t xml:space="preserve">資 t-III-1 能認是常件的資訊系統。 </w:t>
            </w:r>
          </w:p>
          <w:p w:rsidR="00F87EA4" w:rsidRPr="00A03AE9" w:rsidRDefault="00F87EA4" w:rsidP="00AA3D71">
            <w:pPr>
              <w:rPr>
                <w:rFonts w:ascii="標楷體" w:eastAsia="標楷體" w:hAnsi="標楷體"/>
                <w:lang w:eastAsia="zh-TW"/>
              </w:rPr>
            </w:pPr>
            <w:r w:rsidRPr="00A03AE9">
              <w:rPr>
                <w:rFonts w:ascii="標楷體" w:eastAsia="標楷體" w:hAnsi="標楷體"/>
                <w:lang w:eastAsia="zh-TW"/>
              </w:rPr>
              <w:t xml:space="preserve">資 t-III-2 能使用資訊科技解決生活簡單的 問題。 </w:t>
            </w:r>
          </w:p>
          <w:p w:rsidR="00F87EA4" w:rsidRPr="00A03AE9" w:rsidRDefault="00F87EA4" w:rsidP="00AA3D71">
            <w:pPr>
              <w:rPr>
                <w:rFonts w:ascii="標楷體" w:eastAsia="標楷體" w:hAnsi="標楷體"/>
                <w:lang w:eastAsia="zh-TW"/>
              </w:rPr>
            </w:pPr>
            <w:r w:rsidRPr="00A03AE9">
              <w:rPr>
                <w:rFonts w:ascii="標楷體" w:eastAsia="標楷體" w:hAnsi="標楷體"/>
                <w:lang w:eastAsia="zh-TW"/>
              </w:rPr>
              <w:t xml:space="preserve">資 p-III-1 能認識與使用資訊科技以表達想 法。 </w:t>
            </w:r>
          </w:p>
          <w:p w:rsidR="00F87EA4" w:rsidRPr="00A03AE9" w:rsidRDefault="00F87EA4" w:rsidP="00AA3D71">
            <w:pPr>
              <w:rPr>
                <w:rFonts w:ascii="標楷體" w:eastAsia="標楷體" w:hAnsi="標楷體"/>
                <w:lang w:eastAsia="zh-TW"/>
              </w:rPr>
            </w:pPr>
            <w:r w:rsidRPr="00A03AE9">
              <w:rPr>
                <w:rFonts w:ascii="標楷體" w:eastAsia="標楷體" w:hAnsi="標楷體"/>
                <w:lang w:eastAsia="zh-TW"/>
              </w:rPr>
              <w:t xml:space="preserve">資 a-III-1 能了解資訊科技於日常生活之重 要性。 </w:t>
            </w:r>
          </w:p>
          <w:p w:rsidR="00F87EA4" w:rsidRPr="000C5BE0" w:rsidRDefault="00F87EA4" w:rsidP="00AA3D71">
            <w:pPr>
              <w:rPr>
                <w:rFonts w:ascii="標楷體" w:eastAsia="標楷體" w:hAnsi="標楷體" w:cs="新細明體"/>
                <w:lang w:eastAsia="zh-TW"/>
              </w:rPr>
            </w:pPr>
            <w:r w:rsidRPr="00A03AE9">
              <w:rPr>
                <w:rFonts w:ascii="標楷體" w:eastAsia="標楷體" w:hAnsi="標楷體"/>
                <w:lang w:eastAsia="zh-TW"/>
              </w:rPr>
              <w:t xml:space="preserve">資 a-III-3 能了解並遵守資訊倫理與使用資 訊科技的相關規範。 </w:t>
            </w:r>
          </w:p>
        </w:tc>
      </w:tr>
      <w:tr w:rsidR="00F87EA4" w:rsidRPr="00ED45E9" w:rsidTr="00AA3D71">
        <w:trPr>
          <w:trHeight w:hRule="exact" w:val="1850"/>
          <w:jc w:val="center"/>
        </w:trPr>
        <w:tc>
          <w:tcPr>
            <w:tcW w:w="1838" w:type="dxa"/>
            <w:gridSpan w:val="3"/>
            <w:vAlign w:val="center"/>
          </w:tcPr>
          <w:p w:rsidR="00F87EA4" w:rsidRPr="00ED45E9" w:rsidRDefault="00F87EA4" w:rsidP="00AA3D71">
            <w:pPr>
              <w:pStyle w:val="TableParagraph"/>
              <w:spacing w:line="288" w:lineRule="exact"/>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pacing w:val="-1"/>
                <w:sz w:val="24"/>
                <w:szCs w:val="24"/>
              </w:rPr>
              <w:t>評量方式</w:t>
            </w:r>
          </w:p>
        </w:tc>
        <w:tc>
          <w:tcPr>
            <w:tcW w:w="8930" w:type="dxa"/>
            <w:gridSpan w:val="6"/>
            <w:vAlign w:val="center"/>
          </w:tcPr>
          <w:p w:rsidR="00F87EA4" w:rsidRPr="000C5BE0" w:rsidRDefault="00F87EA4" w:rsidP="00AA3D71">
            <w:pPr>
              <w:rPr>
                <w:rFonts w:ascii="標楷體" w:eastAsia="標楷體" w:hAnsi="標楷體"/>
                <w:lang w:eastAsia="zh-TW"/>
              </w:rPr>
            </w:pPr>
            <w:r w:rsidRPr="000C5BE0">
              <w:rPr>
                <w:rFonts w:ascii="標楷體" w:eastAsia="標楷體" w:hAnsi="標楷體"/>
                <w:lang w:eastAsia="zh-TW"/>
              </w:rPr>
              <w:t>參與度評量</w:t>
            </w:r>
          </w:p>
          <w:p w:rsidR="00F87EA4" w:rsidRPr="000C5BE0" w:rsidRDefault="00F87EA4" w:rsidP="00AA3D71">
            <w:pPr>
              <w:rPr>
                <w:rFonts w:ascii="標楷體" w:eastAsia="標楷體" w:hAnsi="標楷體"/>
                <w:lang w:eastAsia="zh-TW"/>
              </w:rPr>
            </w:pPr>
            <w:r w:rsidRPr="000C5BE0">
              <w:rPr>
                <w:rFonts w:ascii="標楷體" w:eastAsia="標楷體" w:hAnsi="標楷體"/>
                <w:lang w:eastAsia="zh-TW"/>
              </w:rPr>
              <w:t>觀察評量</w:t>
            </w:r>
          </w:p>
          <w:p w:rsidR="00F87EA4" w:rsidRPr="000C5BE0" w:rsidRDefault="00F87EA4" w:rsidP="00AA3D71">
            <w:pPr>
              <w:rPr>
                <w:rFonts w:ascii="標楷體" w:eastAsia="標楷體" w:hAnsi="標楷體"/>
                <w:lang w:eastAsia="zh-TW"/>
              </w:rPr>
            </w:pPr>
            <w:r w:rsidRPr="000C5BE0">
              <w:rPr>
                <w:rFonts w:ascii="標楷體" w:eastAsia="標楷體" w:hAnsi="標楷體"/>
                <w:lang w:eastAsia="zh-TW"/>
              </w:rPr>
              <w:t>口</w:t>
            </w:r>
            <w:r w:rsidRPr="000C5BE0">
              <w:rPr>
                <w:rFonts w:ascii="標楷體" w:eastAsia="標楷體" w:hAnsi="標楷體" w:hint="eastAsia"/>
                <w:lang w:eastAsia="zh-TW"/>
              </w:rPr>
              <w:t>語</w:t>
            </w:r>
            <w:r w:rsidRPr="000C5BE0">
              <w:rPr>
                <w:rFonts w:ascii="標楷體" w:eastAsia="標楷體" w:hAnsi="標楷體"/>
                <w:lang w:eastAsia="zh-TW"/>
              </w:rPr>
              <w:t>評量</w:t>
            </w:r>
          </w:p>
          <w:p w:rsidR="00F87EA4" w:rsidRPr="000C5BE0" w:rsidRDefault="00F87EA4" w:rsidP="00AA3D71">
            <w:pPr>
              <w:rPr>
                <w:rFonts w:ascii="標楷體" w:eastAsia="標楷體" w:hAnsi="標楷體"/>
              </w:rPr>
            </w:pPr>
            <w:r w:rsidRPr="000C5BE0">
              <w:rPr>
                <w:rFonts w:ascii="標楷體" w:eastAsia="標楷體" w:hAnsi="標楷體"/>
              </w:rPr>
              <w:t>活動評量</w:t>
            </w:r>
          </w:p>
          <w:p w:rsidR="00F87EA4" w:rsidRPr="00ED45E9" w:rsidRDefault="00F87EA4" w:rsidP="00AA3D71">
            <w:pPr>
              <w:rPr>
                <w:rFonts w:ascii="標楷體" w:eastAsia="標楷體" w:hAnsi="標楷體"/>
              </w:rPr>
            </w:pPr>
            <w:r w:rsidRPr="000C5BE0">
              <w:rPr>
                <w:rFonts w:ascii="標楷體" w:eastAsia="標楷體" w:hAnsi="標楷體" w:hint="eastAsia"/>
              </w:rPr>
              <w:t>作業評量</w:t>
            </w:r>
          </w:p>
        </w:tc>
      </w:tr>
      <w:tr w:rsidR="00F87EA4" w:rsidRPr="00ED45E9" w:rsidTr="00AA3D71">
        <w:trPr>
          <w:trHeight w:hRule="exact" w:val="600"/>
          <w:jc w:val="center"/>
        </w:trPr>
        <w:tc>
          <w:tcPr>
            <w:tcW w:w="562" w:type="dxa"/>
            <w:vAlign w:val="center"/>
          </w:tcPr>
          <w:p w:rsidR="00F87EA4" w:rsidRPr="00ED45E9" w:rsidRDefault="00F87EA4" w:rsidP="00AA3D71">
            <w:pPr>
              <w:pStyle w:val="TableParagraph"/>
              <w:spacing w:line="217" w:lineRule="exact"/>
              <w:ind w:leftChars="-2" w:left="-5" w:firstLineChars="1" w:firstLine="2"/>
              <w:jc w:val="center"/>
              <w:rPr>
                <w:rFonts w:ascii="標楷體" w:eastAsia="標楷體" w:hAnsi="標楷體" w:cs="微軟正黑體"/>
              </w:rPr>
            </w:pPr>
            <w:r w:rsidRPr="00ED45E9">
              <w:rPr>
                <w:rFonts w:ascii="標楷體" w:eastAsia="標楷體" w:hAnsi="標楷體" w:cs="微軟正黑體"/>
                <w:bCs/>
                <w:color w:val="231F20"/>
              </w:rPr>
              <w:t>週次</w:t>
            </w:r>
          </w:p>
        </w:tc>
        <w:tc>
          <w:tcPr>
            <w:tcW w:w="709" w:type="dxa"/>
            <w:vAlign w:val="center"/>
          </w:tcPr>
          <w:p w:rsidR="00F87EA4" w:rsidRPr="00ED45E9" w:rsidRDefault="00F87EA4" w:rsidP="00AA3D71">
            <w:pPr>
              <w:pStyle w:val="TableParagraph"/>
              <w:spacing w:before="25"/>
              <w:jc w:val="center"/>
              <w:rPr>
                <w:rFonts w:ascii="標楷體" w:eastAsia="標楷體" w:hAnsi="標楷體" w:cs="微軟正黑體"/>
              </w:rPr>
            </w:pPr>
            <w:r w:rsidRPr="00ED45E9">
              <w:rPr>
                <w:rFonts w:ascii="標楷體" w:eastAsia="標楷體" w:hAnsi="標楷體" w:cs="微軟正黑體"/>
                <w:bCs/>
                <w:color w:val="231F20"/>
              </w:rPr>
              <w:t>日期</w:t>
            </w:r>
          </w:p>
        </w:tc>
        <w:tc>
          <w:tcPr>
            <w:tcW w:w="3827" w:type="dxa"/>
            <w:gridSpan w:val="3"/>
            <w:vAlign w:val="center"/>
          </w:tcPr>
          <w:p w:rsidR="00F87EA4" w:rsidRPr="00ED45E9" w:rsidRDefault="00F87EA4" w:rsidP="00AA3D71">
            <w:pPr>
              <w:pStyle w:val="TableParagraph"/>
              <w:spacing w:before="25"/>
              <w:jc w:val="center"/>
              <w:rPr>
                <w:rFonts w:ascii="標楷體" w:eastAsia="標楷體" w:hAnsi="標楷體" w:cs="微軟正黑體"/>
              </w:rPr>
            </w:pPr>
            <w:r w:rsidRPr="00ED45E9">
              <w:rPr>
                <w:rFonts w:ascii="標楷體" w:eastAsia="標楷體" w:hAnsi="標楷體" w:cs="微軟正黑體"/>
                <w:bCs/>
                <w:color w:val="231F20"/>
                <w:spacing w:val="-1"/>
              </w:rPr>
              <w:t>單元名稱</w:t>
            </w:r>
            <w:r w:rsidRPr="00ED45E9">
              <w:rPr>
                <w:rFonts w:ascii="標楷體" w:eastAsia="標楷體" w:hAnsi="標楷體" w:cs="微軟正黑體"/>
                <w:bCs/>
                <w:color w:val="231F20"/>
                <w:spacing w:val="-2"/>
              </w:rPr>
              <w:t>／</w:t>
            </w:r>
            <w:r w:rsidRPr="00ED45E9">
              <w:rPr>
                <w:rFonts w:ascii="標楷體" w:eastAsia="標楷體" w:hAnsi="標楷體" w:cs="微軟正黑體"/>
                <w:bCs/>
                <w:color w:val="231F20"/>
                <w:spacing w:val="-1"/>
              </w:rPr>
              <w:t>內容</w:t>
            </w:r>
          </w:p>
        </w:tc>
        <w:tc>
          <w:tcPr>
            <w:tcW w:w="567" w:type="dxa"/>
            <w:vAlign w:val="center"/>
          </w:tcPr>
          <w:p w:rsidR="00F87EA4" w:rsidRPr="00ED45E9" w:rsidRDefault="00F87EA4" w:rsidP="00AA3D71">
            <w:pPr>
              <w:pStyle w:val="TableParagraph"/>
              <w:spacing w:line="217" w:lineRule="exact"/>
              <w:ind w:leftChars="-2" w:left="-5" w:firstLineChars="1" w:firstLine="2"/>
              <w:jc w:val="center"/>
              <w:rPr>
                <w:rFonts w:ascii="標楷體" w:eastAsia="標楷體" w:hAnsi="標楷體" w:cs="微軟正黑體"/>
              </w:rPr>
            </w:pPr>
            <w:r w:rsidRPr="00ED45E9">
              <w:rPr>
                <w:rFonts w:ascii="標楷體" w:eastAsia="標楷體" w:hAnsi="標楷體" w:cs="微軟正黑體"/>
                <w:bCs/>
                <w:color w:val="231F20"/>
              </w:rPr>
              <w:t>週次</w:t>
            </w:r>
          </w:p>
        </w:tc>
        <w:tc>
          <w:tcPr>
            <w:tcW w:w="567" w:type="dxa"/>
            <w:vAlign w:val="center"/>
          </w:tcPr>
          <w:p w:rsidR="00F87EA4" w:rsidRPr="00ED45E9" w:rsidRDefault="00F87EA4" w:rsidP="00AA3D71">
            <w:pPr>
              <w:pStyle w:val="TableParagraph"/>
              <w:spacing w:before="25"/>
              <w:jc w:val="center"/>
              <w:rPr>
                <w:rFonts w:ascii="標楷體" w:eastAsia="標楷體" w:hAnsi="標楷體" w:cs="微軟正黑體"/>
              </w:rPr>
            </w:pPr>
            <w:r w:rsidRPr="00ED45E9">
              <w:rPr>
                <w:rFonts w:ascii="標楷體" w:eastAsia="標楷體" w:hAnsi="標楷體" w:cs="微軟正黑體"/>
                <w:bCs/>
                <w:color w:val="231F20"/>
              </w:rPr>
              <w:t>日期</w:t>
            </w:r>
          </w:p>
        </w:tc>
        <w:tc>
          <w:tcPr>
            <w:tcW w:w="4536" w:type="dxa"/>
            <w:gridSpan w:val="2"/>
            <w:vAlign w:val="center"/>
          </w:tcPr>
          <w:p w:rsidR="00F87EA4" w:rsidRPr="007D6AEB" w:rsidRDefault="00F87EA4" w:rsidP="00AA3D71">
            <w:pPr>
              <w:pStyle w:val="TableParagraph"/>
              <w:spacing w:before="25" w:line="217" w:lineRule="exact"/>
              <w:jc w:val="center"/>
              <w:rPr>
                <w:rFonts w:ascii="標楷體" w:eastAsia="標楷體" w:hAnsi="標楷體" w:cs="微軟正黑體"/>
                <w:bCs/>
                <w:color w:val="231F20"/>
              </w:rPr>
            </w:pPr>
            <w:r w:rsidRPr="00ED45E9">
              <w:rPr>
                <w:rFonts w:ascii="標楷體" w:eastAsia="標楷體" w:hAnsi="標楷體" w:cs="微軟正黑體"/>
                <w:bCs/>
                <w:color w:val="231F20"/>
              </w:rPr>
              <w:t>單元名稱／內容</w:t>
            </w:r>
          </w:p>
        </w:tc>
      </w:tr>
      <w:tr w:rsidR="00F87EA4" w:rsidRPr="00ED45E9" w:rsidTr="00AA3D71">
        <w:trPr>
          <w:trHeight w:hRule="exact" w:val="2949"/>
          <w:jc w:val="center"/>
        </w:trPr>
        <w:tc>
          <w:tcPr>
            <w:tcW w:w="562" w:type="dxa"/>
            <w:vAlign w:val="center"/>
          </w:tcPr>
          <w:p w:rsidR="00F87EA4" w:rsidRPr="00BC6AB5"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BC6AB5">
              <w:rPr>
                <w:rFonts w:ascii="標楷體" w:eastAsia="標楷體" w:hAnsi="標楷體"/>
                <w:color w:val="231F20"/>
                <w:w w:val="95"/>
              </w:rPr>
              <w:t>1</w:t>
            </w:r>
          </w:p>
        </w:tc>
        <w:tc>
          <w:tcPr>
            <w:tcW w:w="709" w:type="dxa"/>
          </w:tcPr>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109</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08</w:t>
            </w:r>
            <w:r w:rsidRPr="0014124E">
              <w:rPr>
                <w:rFonts w:ascii="標楷體" w:eastAsia="標楷體" w:hAnsi="標楷體"/>
                <w:color w:val="000000"/>
                <w:sz w:val="24"/>
              </w:rPr>
              <w:t>/</w:t>
            </w:r>
            <w:r w:rsidRPr="0014124E">
              <w:rPr>
                <w:rFonts w:ascii="標楷體" w:eastAsia="標楷體" w:hAnsi="標楷體" w:hint="eastAsia"/>
                <w:color w:val="000000"/>
                <w:sz w:val="24"/>
              </w:rPr>
              <w:t>31</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color w:val="000000"/>
                <w:sz w:val="24"/>
              </w:rPr>
              <w:t>|</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09</w:t>
            </w:r>
            <w:r w:rsidRPr="0014124E">
              <w:rPr>
                <w:rFonts w:ascii="標楷體" w:eastAsia="標楷體" w:hAnsi="標楷體"/>
                <w:color w:val="000000"/>
                <w:sz w:val="24"/>
              </w:rPr>
              <w:t>/</w:t>
            </w:r>
            <w:r w:rsidRPr="0014124E">
              <w:rPr>
                <w:rFonts w:ascii="標楷體" w:eastAsia="標楷體" w:hAnsi="標楷體" w:hint="eastAsia"/>
                <w:color w:val="000000"/>
                <w:sz w:val="24"/>
              </w:rPr>
              <w:t>05</w:t>
            </w:r>
          </w:p>
          <w:p w:rsidR="00F87EA4" w:rsidRPr="0014124E" w:rsidRDefault="00F87EA4" w:rsidP="00AA3D71">
            <w:pPr>
              <w:jc w:val="center"/>
              <w:rPr>
                <w:rFonts w:ascii="標楷體" w:eastAsia="標楷體" w:hAnsi="標楷體"/>
                <w:color w:val="000000"/>
                <w:sz w:val="24"/>
              </w:rPr>
            </w:pPr>
          </w:p>
        </w:tc>
        <w:tc>
          <w:tcPr>
            <w:tcW w:w="3827" w:type="dxa"/>
            <w:gridSpan w:val="3"/>
          </w:tcPr>
          <w:p w:rsidR="00F87EA4" w:rsidRDefault="00F87EA4" w:rsidP="00AA3D71">
            <w:pPr>
              <w:snapToGrid w:val="0"/>
              <w:spacing w:line="240" w:lineRule="exact"/>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電腦是我的好朋友（一）</w:t>
            </w:r>
          </w:p>
          <w:p w:rsidR="00F87EA4" w:rsidRPr="006D60A5" w:rsidRDefault="00F87EA4"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單元一：</w:t>
            </w:r>
            <w:r w:rsidRPr="006D60A5">
              <w:rPr>
                <w:rFonts w:ascii="標楷體" w:eastAsia="標楷體" w:hAnsi="標楷體" w:hint="eastAsia"/>
                <w:sz w:val="20"/>
                <w:szCs w:val="20"/>
                <w:lang w:eastAsia="zh-TW"/>
              </w:rPr>
              <w:t>瞭解電腦與生活的關係</w:t>
            </w:r>
          </w:p>
          <w:p w:rsidR="00F87EA4" w:rsidRPr="006D60A5" w:rsidRDefault="00F87EA4" w:rsidP="00AA3D71">
            <w:pPr>
              <w:snapToGrid w:val="0"/>
              <w:spacing w:line="240" w:lineRule="exact"/>
              <w:ind w:left="34" w:hangingChars="17" w:hanging="34"/>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活動一：讓學生在課本上第三頁的畫冊圖形中去認識『動畫寶寶』也熟係『教材多媒體』的位置並產生動畫寶寶圖形記憶</w:t>
            </w:r>
            <w:r w:rsidRPr="006D60A5">
              <w:rPr>
                <w:rFonts w:ascii="標楷體" w:eastAsia="標楷體" w:hAnsi="標楷體" w:hint="eastAsia"/>
                <w:sz w:val="20"/>
                <w:szCs w:val="20"/>
                <w:lang w:eastAsia="zh-TW"/>
              </w:rPr>
              <w:t>。</w:t>
            </w:r>
          </w:p>
          <w:p w:rsidR="00F87EA4" w:rsidRPr="006D60A5" w:rsidRDefault="00F87EA4" w:rsidP="00AA3D71">
            <w:pPr>
              <w:snapToGrid w:val="0"/>
              <w:spacing w:line="240" w:lineRule="exact"/>
              <w:ind w:left="844" w:hangingChars="422" w:hanging="844"/>
              <w:jc w:val="both"/>
              <w:rPr>
                <w:rFonts w:ascii="標楷體" w:eastAsia="標楷體" w:hAnsi="標楷體" w:cs="Arial"/>
                <w:sz w:val="20"/>
                <w:szCs w:val="20"/>
                <w:lang w:eastAsia="zh-TW"/>
              </w:rPr>
            </w:pPr>
          </w:p>
        </w:tc>
        <w:tc>
          <w:tcPr>
            <w:tcW w:w="567" w:type="dxa"/>
            <w:vAlign w:val="center"/>
          </w:tcPr>
          <w:p w:rsidR="00F87EA4" w:rsidRPr="00BC6AB5" w:rsidRDefault="00F87EA4" w:rsidP="00AA3D71">
            <w:pPr>
              <w:pStyle w:val="TableParagraph"/>
              <w:adjustRightInd w:val="0"/>
              <w:snapToGrid w:val="0"/>
              <w:spacing w:line="240" w:lineRule="atLeast"/>
              <w:jc w:val="center"/>
              <w:rPr>
                <w:rFonts w:ascii="標楷體" w:eastAsia="標楷體" w:hAnsi="標楷體" w:cs="微軟正黑體"/>
              </w:rPr>
            </w:pPr>
            <w:r w:rsidRPr="00BC6AB5">
              <w:rPr>
                <w:rFonts w:ascii="標楷體" w:eastAsia="標楷體" w:hAnsi="標楷體"/>
                <w:color w:val="231F20"/>
                <w:w w:val="95"/>
              </w:rPr>
              <w:t>12</w:t>
            </w:r>
          </w:p>
        </w:tc>
        <w:tc>
          <w:tcPr>
            <w:tcW w:w="567" w:type="dxa"/>
          </w:tcPr>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hint="eastAsia"/>
                <w:color w:val="000000"/>
                <w:sz w:val="24"/>
              </w:rPr>
              <w:t>109</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color w:val="000000"/>
                <w:sz w:val="24"/>
              </w:rPr>
              <w:t>11/</w:t>
            </w:r>
            <w:r w:rsidRPr="00A330EC">
              <w:rPr>
                <w:rFonts w:ascii="標楷體" w:eastAsia="標楷體" w:hAnsi="標楷體" w:hint="eastAsia"/>
                <w:color w:val="000000"/>
                <w:sz w:val="24"/>
              </w:rPr>
              <w:t>15</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color w:val="000000"/>
                <w:sz w:val="24"/>
              </w:rPr>
              <w:t>|</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hint="eastAsia"/>
                <w:color w:val="000000"/>
                <w:sz w:val="24"/>
              </w:rPr>
              <w:t>11</w:t>
            </w:r>
            <w:r w:rsidRPr="00A330EC">
              <w:rPr>
                <w:rFonts w:ascii="標楷體" w:eastAsia="標楷體" w:hAnsi="標楷體"/>
                <w:color w:val="000000"/>
                <w:sz w:val="24"/>
              </w:rPr>
              <w:t>/</w:t>
            </w:r>
            <w:r w:rsidRPr="00A330EC">
              <w:rPr>
                <w:rFonts w:ascii="標楷體" w:eastAsia="標楷體" w:hAnsi="標楷體" w:hint="eastAsia"/>
                <w:color w:val="000000"/>
                <w:sz w:val="24"/>
              </w:rPr>
              <w:t>21</w:t>
            </w:r>
          </w:p>
        </w:tc>
        <w:tc>
          <w:tcPr>
            <w:tcW w:w="4536" w:type="dxa"/>
            <w:gridSpan w:val="2"/>
          </w:tcPr>
          <w:p w:rsidR="00F87EA4" w:rsidRDefault="00F87EA4" w:rsidP="00AA3D71">
            <w:pPr>
              <w:pStyle w:val="a5"/>
              <w:tabs>
                <w:tab w:val="clear" w:pos="4153"/>
                <w:tab w:val="clear" w:pos="8306"/>
              </w:tabs>
              <w:spacing w:line="240" w:lineRule="exact"/>
              <w:ind w:left="34" w:hangingChars="17" w:hanging="34"/>
              <w:jc w:val="both"/>
              <w:rPr>
                <w:rFonts w:ascii="標楷體" w:eastAsia="標楷體" w:hAnsi="標楷體" w:cs="Arial"/>
                <w:lang w:eastAsia="zh-TW"/>
              </w:rPr>
            </w:pPr>
            <w:r w:rsidRPr="00064A66">
              <w:rPr>
                <w:rFonts w:ascii="標楷體" w:eastAsia="標楷體" w:hAnsi="標楷體" w:cs="Arial" w:hint="eastAsia"/>
                <w:lang w:eastAsia="zh-TW"/>
              </w:rPr>
              <w:t>中文輸入</w:t>
            </w:r>
            <w:r w:rsidRPr="00064A66">
              <w:rPr>
                <w:rFonts w:ascii="標楷體" w:eastAsia="標楷體" w:hAnsi="標楷體" w:hint="eastAsia"/>
                <w:lang w:eastAsia="zh-TW"/>
              </w:rPr>
              <w:t>ㄅㄆㄇ(</w:t>
            </w:r>
            <w:r>
              <w:rPr>
                <w:rFonts w:ascii="標楷體" w:eastAsia="標楷體" w:hAnsi="標楷體" w:hint="eastAsia"/>
                <w:lang w:eastAsia="zh-TW"/>
              </w:rPr>
              <w:t>三</w:t>
            </w:r>
            <w:r w:rsidRPr="00064A66">
              <w:rPr>
                <w:rFonts w:ascii="標楷體" w:eastAsia="標楷體" w:hAnsi="標楷體" w:hint="eastAsia"/>
                <w:lang w:eastAsia="zh-TW"/>
              </w:rPr>
              <w:t>)</w:t>
            </w:r>
          </w:p>
          <w:p w:rsidR="00F87EA4" w:rsidRPr="006D60A5" w:rsidRDefault="00F87EA4" w:rsidP="00AA3D71">
            <w:pPr>
              <w:pStyle w:val="a5"/>
              <w:tabs>
                <w:tab w:val="clear" w:pos="4153"/>
                <w:tab w:val="clear" w:pos="8306"/>
              </w:tabs>
              <w:spacing w:line="240" w:lineRule="exact"/>
              <w:ind w:left="34" w:hangingChars="17" w:hanging="34"/>
              <w:jc w:val="both"/>
              <w:rPr>
                <w:rFonts w:ascii="標楷體" w:eastAsia="標楷體" w:hAnsi="標楷體"/>
                <w:lang w:eastAsia="zh-TW"/>
              </w:rPr>
            </w:pPr>
            <w:r w:rsidRPr="006D60A5">
              <w:rPr>
                <w:rFonts w:ascii="標楷體" w:eastAsia="標楷體" w:hAnsi="標楷體" w:cs="Arial" w:hint="eastAsia"/>
                <w:lang w:eastAsia="zh-TW"/>
              </w:rPr>
              <w:t>活動三：讓學生實際操作校園打字機【中文篇】，練習中文輸入及練習打字。</w:t>
            </w:r>
          </w:p>
          <w:p w:rsidR="00F87EA4" w:rsidRPr="006D60A5" w:rsidRDefault="00F87EA4" w:rsidP="00AA3D71">
            <w:pPr>
              <w:pStyle w:val="af1"/>
              <w:spacing w:line="240" w:lineRule="exact"/>
              <w:ind w:left="400" w:hanging="400"/>
              <w:rPr>
                <w:sz w:val="20"/>
                <w:szCs w:val="20"/>
                <w:lang w:eastAsia="zh-TW"/>
              </w:rPr>
            </w:pPr>
          </w:p>
        </w:tc>
      </w:tr>
      <w:tr w:rsidR="00F87EA4" w:rsidRPr="00ED45E9" w:rsidTr="00AA3D71">
        <w:trPr>
          <w:trHeight w:hRule="exact" w:val="5539"/>
          <w:jc w:val="center"/>
        </w:trPr>
        <w:tc>
          <w:tcPr>
            <w:tcW w:w="562" w:type="dxa"/>
            <w:vAlign w:val="center"/>
          </w:tcPr>
          <w:p w:rsidR="00F87EA4" w:rsidRPr="00BC6AB5" w:rsidRDefault="00F87EA4" w:rsidP="00AA3D71">
            <w:pPr>
              <w:pStyle w:val="TableParagraph"/>
              <w:adjustRightInd w:val="0"/>
              <w:snapToGrid w:val="0"/>
              <w:spacing w:line="240" w:lineRule="atLeast"/>
              <w:ind w:right="36"/>
              <w:jc w:val="center"/>
              <w:rPr>
                <w:rFonts w:ascii="標楷體" w:eastAsia="標楷體" w:hAnsi="標楷體"/>
                <w:color w:val="231F20"/>
                <w:w w:val="95"/>
              </w:rPr>
            </w:pPr>
            <w:r w:rsidRPr="00BC6AB5">
              <w:rPr>
                <w:rFonts w:ascii="標楷體" w:eastAsia="標楷體" w:hAnsi="標楷體"/>
                <w:color w:val="231F20"/>
                <w:w w:val="95"/>
              </w:rPr>
              <w:lastRenderedPageBreak/>
              <w:t>2</w:t>
            </w:r>
          </w:p>
        </w:tc>
        <w:tc>
          <w:tcPr>
            <w:tcW w:w="709" w:type="dxa"/>
          </w:tcPr>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109</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09</w:t>
            </w:r>
            <w:r w:rsidRPr="0014124E">
              <w:rPr>
                <w:rFonts w:ascii="標楷體" w:eastAsia="標楷體" w:hAnsi="標楷體"/>
                <w:color w:val="000000"/>
                <w:sz w:val="24"/>
              </w:rPr>
              <w:t>/</w:t>
            </w:r>
            <w:r w:rsidRPr="0014124E">
              <w:rPr>
                <w:rFonts w:ascii="標楷體" w:eastAsia="標楷體" w:hAnsi="標楷體" w:hint="eastAsia"/>
                <w:color w:val="000000"/>
                <w:sz w:val="24"/>
              </w:rPr>
              <w:t>06</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color w:val="000000"/>
                <w:sz w:val="24"/>
              </w:rPr>
              <w:t>|</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09</w:t>
            </w:r>
            <w:r w:rsidRPr="0014124E">
              <w:rPr>
                <w:rFonts w:ascii="標楷體" w:eastAsia="標楷體" w:hAnsi="標楷體"/>
                <w:color w:val="000000"/>
                <w:sz w:val="24"/>
              </w:rPr>
              <w:t>/</w:t>
            </w:r>
            <w:r w:rsidRPr="0014124E">
              <w:rPr>
                <w:rFonts w:ascii="標楷體" w:eastAsia="標楷體" w:hAnsi="標楷體" w:hint="eastAsia"/>
                <w:color w:val="000000"/>
                <w:sz w:val="24"/>
              </w:rPr>
              <w:t>12</w:t>
            </w:r>
          </w:p>
          <w:p w:rsidR="00F87EA4" w:rsidRPr="0014124E" w:rsidRDefault="00F87EA4" w:rsidP="00AA3D71">
            <w:pPr>
              <w:jc w:val="center"/>
              <w:rPr>
                <w:rFonts w:ascii="標楷體" w:eastAsia="標楷體" w:hAnsi="標楷體"/>
                <w:color w:val="000000"/>
                <w:sz w:val="24"/>
              </w:rPr>
            </w:pPr>
          </w:p>
        </w:tc>
        <w:tc>
          <w:tcPr>
            <w:tcW w:w="3827" w:type="dxa"/>
            <w:gridSpan w:val="3"/>
          </w:tcPr>
          <w:p w:rsidR="00F87EA4" w:rsidRDefault="00F87EA4" w:rsidP="00AA3D71">
            <w:pPr>
              <w:snapToGrid w:val="0"/>
              <w:spacing w:line="240" w:lineRule="exact"/>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電腦是我的好朋友（</w:t>
            </w:r>
            <w:r>
              <w:rPr>
                <w:rFonts w:ascii="標楷體" w:eastAsia="標楷體" w:hAnsi="標楷體" w:cs="Arial" w:hint="eastAsia"/>
                <w:sz w:val="20"/>
                <w:szCs w:val="20"/>
                <w:lang w:eastAsia="zh-TW"/>
              </w:rPr>
              <w:t>二</w:t>
            </w:r>
            <w:r w:rsidRPr="00064A66">
              <w:rPr>
                <w:rFonts w:ascii="標楷體" w:eastAsia="標楷體" w:hAnsi="標楷體" w:cs="Arial" w:hint="eastAsia"/>
                <w:sz w:val="20"/>
                <w:szCs w:val="20"/>
                <w:lang w:eastAsia="zh-TW"/>
              </w:rPr>
              <w:t>）</w:t>
            </w:r>
          </w:p>
          <w:p w:rsidR="00F87EA4" w:rsidRPr="006D60A5" w:rsidRDefault="00F87EA4"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單元二：</w:t>
            </w:r>
            <w:r w:rsidRPr="006D60A5">
              <w:rPr>
                <w:rFonts w:ascii="標楷體" w:eastAsia="標楷體" w:hAnsi="標楷體" w:hint="eastAsia"/>
                <w:sz w:val="20"/>
                <w:szCs w:val="20"/>
                <w:lang w:eastAsia="zh-TW"/>
              </w:rPr>
              <w:t>瞭解</w:t>
            </w:r>
            <w:r w:rsidRPr="006D60A5">
              <w:rPr>
                <w:rFonts w:ascii="標楷體" w:eastAsia="標楷體" w:hAnsi="標楷體" w:hint="eastAsia"/>
                <w:color w:val="000000"/>
                <w:sz w:val="20"/>
                <w:szCs w:val="20"/>
                <w:lang w:eastAsia="zh-TW"/>
              </w:rPr>
              <w:t>電腦教室規範與如何</w:t>
            </w:r>
            <w:r w:rsidRPr="006D60A5">
              <w:rPr>
                <w:rFonts w:ascii="標楷體" w:eastAsia="標楷體" w:hAnsi="標楷體" w:hint="eastAsia"/>
                <w:sz w:val="20"/>
                <w:szCs w:val="20"/>
                <w:lang w:eastAsia="zh-TW"/>
              </w:rPr>
              <w:t>正確使用電腦</w:t>
            </w:r>
          </w:p>
          <w:p w:rsidR="00F87EA4" w:rsidRPr="006D60A5" w:rsidRDefault="00F87EA4"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活動二：讓學生填寫</w:t>
            </w:r>
            <w:r w:rsidRPr="006D60A5">
              <w:rPr>
                <w:rFonts w:ascii="標楷體" w:eastAsia="標楷體" w:hAnsi="標楷體" w:hint="eastAsia"/>
                <w:color w:val="000000"/>
                <w:sz w:val="20"/>
                <w:szCs w:val="20"/>
                <w:lang w:eastAsia="zh-TW"/>
              </w:rPr>
              <w:t>教室規範與</w:t>
            </w:r>
            <w:r w:rsidRPr="006D60A5">
              <w:rPr>
                <w:rFonts w:ascii="標楷體" w:eastAsia="標楷體" w:hAnsi="標楷體" w:hint="eastAsia"/>
                <w:sz w:val="20"/>
                <w:szCs w:val="20"/>
                <w:lang w:eastAsia="zh-TW"/>
              </w:rPr>
              <w:t>使用電腦的宣言書。</w:t>
            </w:r>
          </w:p>
          <w:p w:rsidR="00F87EA4" w:rsidRPr="006D60A5" w:rsidRDefault="00F87EA4" w:rsidP="00AA3D71">
            <w:pPr>
              <w:pStyle w:val="a5"/>
              <w:spacing w:before="57" w:line="240" w:lineRule="exact"/>
              <w:ind w:left="57"/>
              <w:jc w:val="both"/>
              <w:rPr>
                <w:rFonts w:ascii="標楷體" w:eastAsia="標楷體" w:hAnsi="標楷體"/>
                <w:lang w:eastAsia="zh-TW"/>
              </w:rPr>
            </w:pPr>
          </w:p>
        </w:tc>
        <w:tc>
          <w:tcPr>
            <w:tcW w:w="567" w:type="dxa"/>
            <w:vAlign w:val="center"/>
          </w:tcPr>
          <w:p w:rsidR="00F87EA4" w:rsidRPr="00BC6AB5" w:rsidRDefault="00F87EA4" w:rsidP="00AA3D71">
            <w:pPr>
              <w:pStyle w:val="TableParagraph"/>
              <w:adjustRightInd w:val="0"/>
              <w:snapToGrid w:val="0"/>
              <w:spacing w:line="240" w:lineRule="atLeast"/>
              <w:jc w:val="center"/>
              <w:rPr>
                <w:rFonts w:ascii="標楷體" w:eastAsia="標楷體" w:hAnsi="標楷體" w:cs="微軟正黑體"/>
              </w:rPr>
            </w:pPr>
            <w:r w:rsidRPr="00BC6AB5">
              <w:rPr>
                <w:rFonts w:ascii="標楷體" w:eastAsia="標楷體" w:hAnsi="標楷體"/>
                <w:color w:val="231F20"/>
                <w:w w:val="95"/>
              </w:rPr>
              <w:t>13</w:t>
            </w:r>
          </w:p>
        </w:tc>
        <w:tc>
          <w:tcPr>
            <w:tcW w:w="567" w:type="dxa"/>
          </w:tcPr>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hint="eastAsia"/>
                <w:color w:val="000000"/>
                <w:sz w:val="24"/>
              </w:rPr>
              <w:t>109</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color w:val="000000"/>
                <w:sz w:val="24"/>
              </w:rPr>
              <w:t>11/</w:t>
            </w:r>
            <w:r w:rsidRPr="00A330EC">
              <w:rPr>
                <w:rFonts w:ascii="標楷體" w:eastAsia="標楷體" w:hAnsi="標楷體" w:hint="eastAsia"/>
                <w:color w:val="000000"/>
                <w:sz w:val="24"/>
              </w:rPr>
              <w:t>22</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color w:val="000000"/>
                <w:sz w:val="24"/>
              </w:rPr>
              <w:t>|</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hint="eastAsia"/>
                <w:color w:val="000000"/>
                <w:sz w:val="24"/>
              </w:rPr>
              <w:t>11</w:t>
            </w:r>
            <w:r w:rsidRPr="00A330EC">
              <w:rPr>
                <w:rFonts w:ascii="標楷體" w:eastAsia="標楷體" w:hAnsi="標楷體"/>
                <w:color w:val="000000"/>
                <w:sz w:val="24"/>
              </w:rPr>
              <w:t>/</w:t>
            </w:r>
            <w:r w:rsidRPr="00A330EC">
              <w:rPr>
                <w:rFonts w:ascii="標楷體" w:eastAsia="標楷體" w:hAnsi="標楷體" w:hint="eastAsia"/>
                <w:color w:val="000000"/>
                <w:sz w:val="24"/>
              </w:rPr>
              <w:t>28</w:t>
            </w:r>
          </w:p>
        </w:tc>
        <w:tc>
          <w:tcPr>
            <w:tcW w:w="4536" w:type="dxa"/>
            <w:gridSpan w:val="2"/>
          </w:tcPr>
          <w:p w:rsidR="00F87EA4" w:rsidRDefault="00F87EA4" w:rsidP="00AA3D71">
            <w:pPr>
              <w:pStyle w:val="31"/>
              <w:spacing w:before="57" w:line="240" w:lineRule="exact"/>
              <w:ind w:left="57" w:firstLine="0"/>
              <w:rPr>
                <w:rFonts w:ascii="標楷體" w:eastAsia="標楷體" w:hAnsi="標楷體"/>
                <w:sz w:val="20"/>
                <w:lang w:eastAsia="zh-TW"/>
              </w:rPr>
            </w:pPr>
            <w:r w:rsidRPr="00064A66">
              <w:rPr>
                <w:rFonts w:ascii="標楷體" w:eastAsia="標楷體" w:hAnsi="標楷體" w:cs="Arial" w:hint="eastAsia"/>
                <w:sz w:val="20"/>
                <w:lang w:eastAsia="zh-TW"/>
              </w:rPr>
              <w:t>中文輸入</w:t>
            </w:r>
            <w:r w:rsidRPr="00064A66">
              <w:rPr>
                <w:rFonts w:ascii="標楷體" w:eastAsia="標楷體" w:hAnsi="標楷體" w:hint="eastAsia"/>
                <w:sz w:val="20"/>
                <w:lang w:eastAsia="zh-TW"/>
              </w:rPr>
              <w:t>ㄅㄆㄇ(四)</w:t>
            </w:r>
          </w:p>
          <w:p w:rsidR="00F87EA4" w:rsidRPr="006D60A5" w:rsidRDefault="00F87EA4" w:rsidP="00AA3D71">
            <w:pPr>
              <w:pStyle w:val="31"/>
              <w:spacing w:before="57" w:line="240" w:lineRule="exact"/>
              <w:ind w:left="57" w:firstLine="0"/>
              <w:rPr>
                <w:rFonts w:ascii="標楷體" w:eastAsia="標楷體" w:hAnsi="標楷體"/>
                <w:sz w:val="20"/>
                <w:lang w:eastAsia="zh-TW"/>
              </w:rPr>
            </w:pPr>
            <w:r w:rsidRPr="006D60A5">
              <w:rPr>
                <w:rFonts w:ascii="標楷體" w:eastAsia="標楷體" w:hAnsi="標楷體" w:hint="eastAsia"/>
                <w:sz w:val="20"/>
                <w:lang w:eastAsia="zh-TW"/>
              </w:rPr>
              <w:t>活動四：『教材多媒體』中讓學生接受第五課【課後測驗】。</w:t>
            </w:r>
          </w:p>
        </w:tc>
      </w:tr>
      <w:tr w:rsidR="00F87EA4" w:rsidRPr="00ED45E9" w:rsidTr="00AA3D71">
        <w:trPr>
          <w:trHeight w:hRule="exact" w:val="2980"/>
          <w:jc w:val="center"/>
        </w:trPr>
        <w:tc>
          <w:tcPr>
            <w:tcW w:w="562" w:type="dxa"/>
            <w:vAlign w:val="center"/>
          </w:tcPr>
          <w:p w:rsidR="00F87EA4" w:rsidRPr="00BC6AB5"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BC6AB5">
              <w:rPr>
                <w:rFonts w:ascii="標楷體" w:eastAsia="標楷體" w:hAnsi="標楷體"/>
                <w:color w:val="231F20"/>
                <w:w w:val="95"/>
              </w:rPr>
              <w:t>3</w:t>
            </w:r>
          </w:p>
        </w:tc>
        <w:tc>
          <w:tcPr>
            <w:tcW w:w="709" w:type="dxa"/>
          </w:tcPr>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109</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09</w:t>
            </w:r>
            <w:r w:rsidRPr="0014124E">
              <w:rPr>
                <w:rFonts w:ascii="標楷體" w:eastAsia="標楷體" w:hAnsi="標楷體"/>
                <w:color w:val="000000"/>
                <w:sz w:val="24"/>
              </w:rPr>
              <w:t>/</w:t>
            </w:r>
            <w:r w:rsidRPr="0014124E">
              <w:rPr>
                <w:rFonts w:ascii="標楷體" w:eastAsia="標楷體" w:hAnsi="標楷體" w:hint="eastAsia"/>
                <w:color w:val="000000"/>
                <w:sz w:val="24"/>
              </w:rPr>
              <w:t>13</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color w:val="000000"/>
                <w:sz w:val="24"/>
              </w:rPr>
              <w:t>|</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09</w:t>
            </w:r>
            <w:r w:rsidRPr="0014124E">
              <w:rPr>
                <w:rFonts w:ascii="標楷體" w:eastAsia="標楷體" w:hAnsi="標楷體"/>
                <w:color w:val="000000"/>
                <w:sz w:val="24"/>
              </w:rPr>
              <w:t>/</w:t>
            </w:r>
            <w:r w:rsidRPr="0014124E">
              <w:rPr>
                <w:rFonts w:ascii="標楷體" w:eastAsia="標楷體" w:hAnsi="標楷體" w:hint="eastAsia"/>
                <w:color w:val="000000"/>
                <w:sz w:val="24"/>
              </w:rPr>
              <w:t>19</w:t>
            </w:r>
          </w:p>
        </w:tc>
        <w:tc>
          <w:tcPr>
            <w:tcW w:w="3827" w:type="dxa"/>
            <w:gridSpan w:val="3"/>
          </w:tcPr>
          <w:p w:rsidR="00F87EA4" w:rsidRPr="006D60A5" w:rsidRDefault="00F87EA4"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電腦是我的好朋友（</w:t>
            </w:r>
            <w:r>
              <w:rPr>
                <w:rFonts w:ascii="標楷體" w:eastAsia="標楷體" w:hAnsi="標楷體" w:cs="Arial" w:hint="eastAsia"/>
                <w:sz w:val="20"/>
                <w:szCs w:val="20"/>
                <w:lang w:eastAsia="zh-TW"/>
              </w:rPr>
              <w:t>三</w:t>
            </w:r>
            <w:r w:rsidRPr="006D60A5">
              <w:rPr>
                <w:rFonts w:ascii="標楷體" w:eastAsia="標楷體" w:hAnsi="標楷體" w:cs="Arial" w:hint="eastAsia"/>
                <w:sz w:val="20"/>
                <w:szCs w:val="20"/>
                <w:lang w:eastAsia="zh-TW"/>
              </w:rPr>
              <w:t>）</w:t>
            </w:r>
          </w:p>
          <w:p w:rsidR="00F87EA4" w:rsidRPr="006D60A5" w:rsidRDefault="00F87EA4"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單元一：認識電腦的基本組合</w:t>
            </w:r>
          </w:p>
          <w:p w:rsidR="00F87EA4" w:rsidRPr="006D60A5" w:rsidRDefault="00F87EA4" w:rsidP="00AA3D71">
            <w:pPr>
              <w:pStyle w:val="a5"/>
              <w:spacing w:before="57" w:line="240" w:lineRule="exact"/>
              <w:ind w:left="57"/>
              <w:jc w:val="both"/>
              <w:rPr>
                <w:rFonts w:ascii="標楷體" w:eastAsia="標楷體" w:hAnsi="標楷體"/>
                <w:lang w:eastAsia="zh-TW"/>
              </w:rPr>
            </w:pPr>
          </w:p>
        </w:tc>
        <w:tc>
          <w:tcPr>
            <w:tcW w:w="567" w:type="dxa"/>
            <w:vAlign w:val="center"/>
          </w:tcPr>
          <w:p w:rsidR="00F87EA4" w:rsidRPr="00BC6AB5" w:rsidRDefault="00F87EA4" w:rsidP="00AA3D71">
            <w:pPr>
              <w:pStyle w:val="TableParagraph"/>
              <w:adjustRightInd w:val="0"/>
              <w:snapToGrid w:val="0"/>
              <w:spacing w:line="240" w:lineRule="atLeast"/>
              <w:jc w:val="center"/>
              <w:rPr>
                <w:rFonts w:ascii="標楷體" w:eastAsia="標楷體" w:hAnsi="標楷體" w:cs="微軟正黑體"/>
              </w:rPr>
            </w:pPr>
            <w:r w:rsidRPr="00BC6AB5">
              <w:rPr>
                <w:rFonts w:ascii="標楷體" w:eastAsia="標楷體" w:hAnsi="標楷體"/>
                <w:color w:val="231F20"/>
                <w:w w:val="95"/>
              </w:rPr>
              <w:t>14</w:t>
            </w:r>
          </w:p>
        </w:tc>
        <w:tc>
          <w:tcPr>
            <w:tcW w:w="567" w:type="dxa"/>
          </w:tcPr>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hint="eastAsia"/>
                <w:color w:val="000000"/>
                <w:sz w:val="24"/>
              </w:rPr>
              <w:t>109</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color w:val="000000"/>
                <w:sz w:val="24"/>
              </w:rPr>
              <w:t>1</w:t>
            </w:r>
            <w:r w:rsidRPr="00A330EC">
              <w:rPr>
                <w:rFonts w:ascii="標楷體" w:eastAsia="標楷體" w:hAnsi="標楷體" w:hint="eastAsia"/>
                <w:color w:val="000000"/>
                <w:sz w:val="24"/>
              </w:rPr>
              <w:t>1</w:t>
            </w:r>
            <w:r w:rsidRPr="00A330EC">
              <w:rPr>
                <w:rFonts w:ascii="標楷體" w:eastAsia="標楷體" w:hAnsi="標楷體"/>
                <w:color w:val="000000"/>
                <w:sz w:val="24"/>
              </w:rPr>
              <w:t>/</w:t>
            </w:r>
            <w:r w:rsidRPr="00A330EC">
              <w:rPr>
                <w:rFonts w:ascii="標楷體" w:eastAsia="標楷體" w:hAnsi="標楷體" w:hint="eastAsia"/>
                <w:color w:val="000000"/>
                <w:sz w:val="24"/>
              </w:rPr>
              <w:t>29</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color w:val="000000"/>
                <w:sz w:val="24"/>
              </w:rPr>
              <w:t>|</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hint="eastAsia"/>
                <w:color w:val="000000"/>
                <w:sz w:val="24"/>
              </w:rPr>
              <w:t>12</w:t>
            </w:r>
            <w:r w:rsidRPr="00A330EC">
              <w:rPr>
                <w:rFonts w:ascii="標楷體" w:eastAsia="標楷體" w:hAnsi="標楷體"/>
                <w:color w:val="000000"/>
                <w:sz w:val="24"/>
              </w:rPr>
              <w:t>/</w:t>
            </w:r>
            <w:r w:rsidRPr="00A330EC">
              <w:rPr>
                <w:rFonts w:ascii="標楷體" w:eastAsia="標楷體" w:hAnsi="標楷體" w:hint="eastAsia"/>
                <w:color w:val="000000"/>
                <w:sz w:val="24"/>
              </w:rPr>
              <w:t>05</w:t>
            </w:r>
          </w:p>
        </w:tc>
        <w:tc>
          <w:tcPr>
            <w:tcW w:w="4536" w:type="dxa"/>
            <w:gridSpan w:val="2"/>
          </w:tcPr>
          <w:p w:rsidR="00F87EA4" w:rsidRDefault="00F87EA4" w:rsidP="00AA3D71">
            <w:pPr>
              <w:snapToGrid w:val="0"/>
              <w:spacing w:line="240" w:lineRule="exact"/>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檔案小總管</w:t>
            </w:r>
            <w:r>
              <w:rPr>
                <w:rFonts w:ascii="標楷體" w:eastAsia="標楷體" w:hAnsi="標楷體" w:cs="Arial" w:hint="eastAsia"/>
                <w:sz w:val="20"/>
                <w:szCs w:val="20"/>
                <w:lang w:eastAsia="zh-TW"/>
              </w:rPr>
              <w:t>(一</w:t>
            </w:r>
            <w:r>
              <w:rPr>
                <w:rFonts w:ascii="標楷體" w:eastAsia="標楷體" w:hAnsi="標楷體" w:cs="Arial"/>
                <w:sz w:val="20"/>
                <w:szCs w:val="20"/>
                <w:lang w:eastAsia="zh-TW"/>
              </w:rPr>
              <w:t>)</w:t>
            </w:r>
          </w:p>
          <w:p w:rsidR="00F87EA4" w:rsidRPr="006D60A5" w:rsidRDefault="00F87EA4"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單元一：讓學生認識檔案與資料夾</w:t>
            </w:r>
          </w:p>
          <w:p w:rsidR="00F87EA4" w:rsidRPr="006D60A5" w:rsidRDefault="00F87EA4" w:rsidP="00AA3D71">
            <w:pPr>
              <w:snapToGrid w:val="0"/>
              <w:spacing w:line="240" w:lineRule="exact"/>
              <w:ind w:left="2"/>
              <w:jc w:val="both"/>
              <w:rPr>
                <w:rFonts w:ascii="標楷體" w:eastAsia="標楷體" w:hAnsi="標楷體"/>
                <w:sz w:val="20"/>
                <w:szCs w:val="20"/>
                <w:lang w:eastAsia="zh-TW"/>
              </w:rPr>
            </w:pPr>
            <w:r w:rsidRPr="006D60A5">
              <w:rPr>
                <w:rFonts w:ascii="標楷體" w:eastAsia="標楷體" w:hAnsi="標楷體" w:cs="Arial" w:hint="eastAsia"/>
                <w:sz w:val="20"/>
                <w:szCs w:val="20"/>
                <w:lang w:eastAsia="zh-TW"/>
              </w:rPr>
              <w:t>活動一：讓學生在課本上第72頁的畫冊圖形中去認識『資料與檔案管理』並產生檔案管理的圖形記憶</w:t>
            </w:r>
            <w:r w:rsidRPr="006D60A5">
              <w:rPr>
                <w:rFonts w:ascii="標楷體" w:eastAsia="標楷體" w:hAnsi="標楷體" w:hint="eastAsia"/>
                <w:sz w:val="20"/>
                <w:szCs w:val="20"/>
                <w:lang w:eastAsia="zh-TW"/>
              </w:rPr>
              <w:t>。</w:t>
            </w:r>
          </w:p>
          <w:p w:rsidR="00F87EA4" w:rsidRPr="006D60A5" w:rsidRDefault="00F87EA4"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hint="eastAsia"/>
                <w:sz w:val="20"/>
                <w:szCs w:val="20"/>
                <w:lang w:eastAsia="zh-TW"/>
              </w:rPr>
              <w:t>單元二：</w:t>
            </w:r>
            <w:r w:rsidRPr="006D60A5">
              <w:rPr>
                <w:rFonts w:ascii="標楷體" w:eastAsia="標楷體" w:hAnsi="標楷體" w:cs="Arial" w:hint="eastAsia"/>
                <w:sz w:val="20"/>
                <w:szCs w:val="20"/>
                <w:lang w:eastAsia="zh-TW"/>
              </w:rPr>
              <w:t>讓學生認識檔案總管</w:t>
            </w:r>
          </w:p>
          <w:p w:rsidR="00F87EA4" w:rsidRPr="006D60A5" w:rsidRDefault="00F87EA4" w:rsidP="00491572">
            <w:pPr>
              <w:numPr>
                <w:ilvl w:val="0"/>
                <w:numId w:val="32"/>
              </w:num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老師與學生一同討論</w:t>
            </w:r>
            <w:r w:rsidRPr="006D60A5">
              <w:rPr>
                <w:rFonts w:ascii="標楷體" w:eastAsia="標楷體" w:hAnsi="標楷體" w:hint="eastAsia"/>
                <w:sz w:val="20"/>
                <w:szCs w:val="20"/>
                <w:lang w:eastAsia="zh-TW"/>
              </w:rPr>
              <w:t>為什麼要管理檔案？管理檔案的好處與不管理檔案的壞處。</w:t>
            </w:r>
          </w:p>
          <w:p w:rsidR="00F87EA4" w:rsidRPr="006D60A5" w:rsidRDefault="00F87EA4" w:rsidP="00AA3D71">
            <w:pPr>
              <w:snapToGrid w:val="0"/>
              <w:spacing w:line="240" w:lineRule="exact"/>
              <w:ind w:left="34" w:hangingChars="17" w:hanging="34"/>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如何把檔案分門別類，放在不同的資料夾</w:t>
            </w:r>
          </w:p>
        </w:tc>
      </w:tr>
      <w:tr w:rsidR="00F87EA4" w:rsidRPr="00ED45E9" w:rsidTr="00AA3D71">
        <w:trPr>
          <w:trHeight w:hRule="exact" w:val="2980"/>
          <w:jc w:val="center"/>
        </w:trPr>
        <w:tc>
          <w:tcPr>
            <w:tcW w:w="562" w:type="dxa"/>
            <w:vAlign w:val="center"/>
          </w:tcPr>
          <w:p w:rsidR="00F87EA4" w:rsidRPr="00BC6AB5"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BC6AB5">
              <w:rPr>
                <w:rFonts w:ascii="標楷體" w:eastAsia="標楷體" w:hAnsi="標楷體"/>
                <w:color w:val="231F20"/>
                <w:w w:val="95"/>
              </w:rPr>
              <w:t>4</w:t>
            </w:r>
          </w:p>
        </w:tc>
        <w:tc>
          <w:tcPr>
            <w:tcW w:w="709" w:type="dxa"/>
          </w:tcPr>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109</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09</w:t>
            </w:r>
            <w:r w:rsidRPr="0014124E">
              <w:rPr>
                <w:rFonts w:ascii="標楷體" w:eastAsia="標楷體" w:hAnsi="標楷體"/>
                <w:color w:val="000000"/>
                <w:sz w:val="24"/>
              </w:rPr>
              <w:t>/</w:t>
            </w:r>
            <w:r w:rsidRPr="0014124E">
              <w:rPr>
                <w:rFonts w:ascii="標楷體" w:eastAsia="標楷體" w:hAnsi="標楷體" w:hint="eastAsia"/>
                <w:color w:val="000000"/>
                <w:sz w:val="24"/>
              </w:rPr>
              <w:t>20</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color w:val="000000"/>
                <w:sz w:val="24"/>
              </w:rPr>
              <w:t>|</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09</w:t>
            </w:r>
            <w:r w:rsidRPr="0014124E">
              <w:rPr>
                <w:rFonts w:ascii="標楷體" w:eastAsia="標楷體" w:hAnsi="標楷體"/>
                <w:color w:val="000000"/>
                <w:sz w:val="24"/>
              </w:rPr>
              <w:t>/</w:t>
            </w:r>
            <w:r w:rsidRPr="0014124E">
              <w:rPr>
                <w:rFonts w:ascii="標楷體" w:eastAsia="標楷體" w:hAnsi="標楷體" w:hint="eastAsia"/>
                <w:color w:val="000000"/>
                <w:sz w:val="24"/>
              </w:rPr>
              <w:t>26</w:t>
            </w:r>
          </w:p>
        </w:tc>
        <w:tc>
          <w:tcPr>
            <w:tcW w:w="3827" w:type="dxa"/>
            <w:gridSpan w:val="3"/>
          </w:tcPr>
          <w:p w:rsidR="00F87EA4" w:rsidRDefault="00F87EA4" w:rsidP="00AA3D71">
            <w:pPr>
              <w:snapToGrid w:val="0"/>
              <w:spacing w:line="240" w:lineRule="exact"/>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電腦是我的好朋友（</w:t>
            </w:r>
            <w:r>
              <w:rPr>
                <w:rFonts w:ascii="標楷體" w:eastAsia="標楷體" w:hAnsi="標楷體" w:cs="Arial" w:hint="eastAsia"/>
                <w:sz w:val="20"/>
                <w:szCs w:val="20"/>
                <w:lang w:eastAsia="zh-TW"/>
              </w:rPr>
              <w:t>四</w:t>
            </w:r>
            <w:r w:rsidRPr="00064A66">
              <w:rPr>
                <w:rFonts w:ascii="標楷體" w:eastAsia="標楷體" w:hAnsi="標楷體" w:cs="Arial" w:hint="eastAsia"/>
                <w:sz w:val="20"/>
                <w:szCs w:val="20"/>
                <w:lang w:eastAsia="zh-TW"/>
              </w:rPr>
              <w:t>）</w:t>
            </w:r>
          </w:p>
          <w:p w:rsidR="00F87EA4" w:rsidRPr="006D60A5" w:rsidRDefault="00F87EA4"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單元二：介紹學生認識電腦的週邊設備</w:t>
            </w:r>
          </w:p>
          <w:p w:rsidR="00F87EA4" w:rsidRPr="006D60A5" w:rsidRDefault="00F87EA4" w:rsidP="00AA3D71">
            <w:pPr>
              <w:snapToGrid w:val="0"/>
              <w:spacing w:line="240" w:lineRule="exact"/>
              <w:ind w:left="2"/>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活動一：在『教材多媒體』中遊戲區打地鼠（週邊設備篇）遊戲去了解</w:t>
            </w:r>
            <w:r w:rsidRPr="006D60A5">
              <w:rPr>
                <w:rFonts w:ascii="標楷體" w:eastAsia="標楷體" w:hAnsi="標楷體" w:hint="eastAsia"/>
                <w:sz w:val="20"/>
                <w:szCs w:val="20"/>
                <w:lang w:eastAsia="zh-TW"/>
              </w:rPr>
              <w:t>電腦</w:t>
            </w:r>
            <w:r w:rsidRPr="006D60A5">
              <w:rPr>
                <w:rFonts w:ascii="標楷體" w:eastAsia="標楷體" w:hAnsi="標楷體" w:cs="Arial" w:hint="eastAsia"/>
                <w:sz w:val="20"/>
                <w:szCs w:val="20"/>
                <w:lang w:eastAsia="zh-TW"/>
              </w:rPr>
              <w:t>的週邊設備</w:t>
            </w:r>
          </w:p>
          <w:p w:rsidR="00F87EA4" w:rsidRPr="006D60A5" w:rsidRDefault="00F87EA4"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活動二：『教材多媒體』中讓學生接受第一課【課後測驗】</w:t>
            </w:r>
            <w:r w:rsidRPr="006D60A5">
              <w:rPr>
                <w:rFonts w:ascii="標楷體" w:eastAsia="標楷體" w:hAnsi="標楷體" w:hint="eastAsia"/>
                <w:sz w:val="20"/>
                <w:szCs w:val="20"/>
                <w:lang w:eastAsia="zh-TW"/>
              </w:rPr>
              <w:t>。</w:t>
            </w:r>
          </w:p>
          <w:p w:rsidR="00F87EA4" w:rsidRPr="006D60A5" w:rsidRDefault="00F87EA4" w:rsidP="00AA3D71">
            <w:pPr>
              <w:pStyle w:val="31"/>
              <w:spacing w:before="57" w:line="240" w:lineRule="exact"/>
              <w:ind w:left="57" w:firstLine="0"/>
              <w:rPr>
                <w:rFonts w:ascii="標楷體" w:eastAsia="標楷體" w:hAnsi="標楷體"/>
                <w:sz w:val="20"/>
                <w:lang w:eastAsia="zh-TW"/>
              </w:rPr>
            </w:pPr>
          </w:p>
        </w:tc>
        <w:tc>
          <w:tcPr>
            <w:tcW w:w="567" w:type="dxa"/>
            <w:vAlign w:val="center"/>
          </w:tcPr>
          <w:p w:rsidR="00F87EA4" w:rsidRPr="00BC6AB5" w:rsidRDefault="00F87EA4" w:rsidP="00AA3D71">
            <w:pPr>
              <w:pStyle w:val="TableParagraph"/>
              <w:adjustRightInd w:val="0"/>
              <w:snapToGrid w:val="0"/>
              <w:spacing w:line="240" w:lineRule="atLeast"/>
              <w:jc w:val="center"/>
              <w:rPr>
                <w:rFonts w:ascii="標楷體" w:eastAsia="標楷體" w:hAnsi="標楷體" w:cs="微軟正黑體"/>
              </w:rPr>
            </w:pPr>
            <w:r w:rsidRPr="00BC6AB5">
              <w:rPr>
                <w:rFonts w:ascii="標楷體" w:eastAsia="標楷體" w:hAnsi="標楷體"/>
                <w:color w:val="231F20"/>
                <w:w w:val="95"/>
              </w:rPr>
              <w:t>15</w:t>
            </w:r>
          </w:p>
        </w:tc>
        <w:tc>
          <w:tcPr>
            <w:tcW w:w="567" w:type="dxa"/>
          </w:tcPr>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hint="eastAsia"/>
                <w:color w:val="000000"/>
                <w:sz w:val="24"/>
              </w:rPr>
              <w:t>109</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color w:val="000000"/>
                <w:sz w:val="24"/>
              </w:rPr>
              <w:t>1</w:t>
            </w:r>
            <w:r w:rsidRPr="00A330EC">
              <w:rPr>
                <w:rFonts w:ascii="標楷體" w:eastAsia="標楷體" w:hAnsi="標楷體" w:hint="eastAsia"/>
                <w:color w:val="000000"/>
                <w:sz w:val="24"/>
              </w:rPr>
              <w:t>2</w:t>
            </w:r>
            <w:r w:rsidRPr="00A330EC">
              <w:rPr>
                <w:rFonts w:ascii="標楷體" w:eastAsia="標楷體" w:hAnsi="標楷體"/>
                <w:color w:val="000000"/>
                <w:sz w:val="24"/>
              </w:rPr>
              <w:t>/</w:t>
            </w:r>
            <w:r w:rsidRPr="00A330EC">
              <w:rPr>
                <w:rFonts w:ascii="標楷體" w:eastAsia="標楷體" w:hAnsi="標楷體" w:hint="eastAsia"/>
                <w:color w:val="000000"/>
                <w:sz w:val="24"/>
              </w:rPr>
              <w:t>06</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color w:val="000000"/>
                <w:sz w:val="24"/>
              </w:rPr>
              <w:t>|</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hint="eastAsia"/>
                <w:color w:val="000000"/>
                <w:sz w:val="24"/>
              </w:rPr>
              <w:t>12</w:t>
            </w:r>
            <w:r w:rsidRPr="00A330EC">
              <w:rPr>
                <w:rFonts w:ascii="標楷體" w:eastAsia="標楷體" w:hAnsi="標楷體"/>
                <w:color w:val="000000"/>
                <w:sz w:val="24"/>
              </w:rPr>
              <w:t>/</w:t>
            </w:r>
            <w:r w:rsidRPr="00A330EC">
              <w:rPr>
                <w:rFonts w:ascii="標楷體" w:eastAsia="標楷體" w:hAnsi="標楷體" w:hint="eastAsia"/>
                <w:color w:val="000000"/>
                <w:sz w:val="24"/>
              </w:rPr>
              <w:t>12</w:t>
            </w:r>
          </w:p>
        </w:tc>
        <w:tc>
          <w:tcPr>
            <w:tcW w:w="4536" w:type="dxa"/>
            <w:gridSpan w:val="2"/>
          </w:tcPr>
          <w:p w:rsidR="00F87EA4" w:rsidRDefault="00F87EA4" w:rsidP="00AA3D71">
            <w:pPr>
              <w:snapToGrid w:val="0"/>
              <w:spacing w:line="240" w:lineRule="exact"/>
              <w:ind w:left="2"/>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檔案小總管</w:t>
            </w:r>
            <w:r>
              <w:rPr>
                <w:rFonts w:ascii="標楷體" w:eastAsia="標楷體" w:hAnsi="標楷體" w:cs="Arial" w:hint="eastAsia"/>
                <w:sz w:val="20"/>
                <w:szCs w:val="20"/>
                <w:lang w:eastAsia="zh-TW"/>
              </w:rPr>
              <w:t>(二</w:t>
            </w:r>
            <w:r>
              <w:rPr>
                <w:rFonts w:ascii="標楷體" w:eastAsia="標楷體" w:hAnsi="標楷體" w:cs="Arial"/>
                <w:sz w:val="20"/>
                <w:szCs w:val="20"/>
                <w:lang w:eastAsia="zh-TW"/>
              </w:rPr>
              <w:t>)</w:t>
            </w:r>
          </w:p>
          <w:p w:rsidR="00F87EA4" w:rsidRPr="006D60A5" w:rsidRDefault="00F87EA4" w:rsidP="00AA3D71">
            <w:pPr>
              <w:snapToGrid w:val="0"/>
              <w:spacing w:line="240" w:lineRule="exact"/>
              <w:ind w:left="2"/>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活動二：在『教材多媒體』中讓學生運用【檔案分類】來練習。</w:t>
            </w:r>
          </w:p>
          <w:p w:rsidR="00F87EA4" w:rsidRPr="006D60A5" w:rsidRDefault="00F87EA4"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hint="eastAsia"/>
                <w:sz w:val="20"/>
                <w:szCs w:val="20"/>
                <w:lang w:eastAsia="zh-TW"/>
              </w:rPr>
              <w:t>單元三：</w:t>
            </w:r>
            <w:r w:rsidRPr="006D60A5">
              <w:rPr>
                <w:rFonts w:ascii="標楷體" w:eastAsia="標楷體" w:hAnsi="標楷體" w:cs="Arial" w:hint="eastAsia"/>
                <w:sz w:val="20"/>
                <w:szCs w:val="20"/>
                <w:lang w:eastAsia="zh-TW"/>
              </w:rPr>
              <w:t>讓學生學習檔案管理的方式</w:t>
            </w:r>
          </w:p>
          <w:p w:rsidR="00F87EA4" w:rsidRPr="006D60A5" w:rsidRDefault="00F87EA4" w:rsidP="00491572">
            <w:pPr>
              <w:numPr>
                <w:ilvl w:val="0"/>
                <w:numId w:val="32"/>
              </w:num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學習【複製】、【剪下】、【貼上】指令</w:t>
            </w:r>
          </w:p>
          <w:p w:rsidR="00F87EA4" w:rsidRPr="006D60A5" w:rsidRDefault="00F87EA4" w:rsidP="00491572">
            <w:pPr>
              <w:numPr>
                <w:ilvl w:val="0"/>
                <w:numId w:val="32"/>
              </w:num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學習</w:t>
            </w:r>
            <w:r w:rsidRPr="006D60A5">
              <w:rPr>
                <w:rFonts w:ascii="標楷體" w:eastAsia="標楷體" w:hAnsi="標楷體" w:hint="eastAsia"/>
                <w:sz w:val="20"/>
                <w:szCs w:val="20"/>
                <w:lang w:eastAsia="zh-TW"/>
              </w:rPr>
              <w:t>刪除資料夾與清空【資源回收筒】技巧</w:t>
            </w:r>
          </w:p>
          <w:p w:rsidR="00F87EA4" w:rsidRPr="006D60A5" w:rsidRDefault="00F87EA4" w:rsidP="00491572">
            <w:pPr>
              <w:numPr>
                <w:ilvl w:val="0"/>
                <w:numId w:val="32"/>
              </w:numPr>
              <w:snapToGrid w:val="0"/>
              <w:spacing w:line="240" w:lineRule="exact"/>
              <w:jc w:val="both"/>
              <w:rPr>
                <w:rFonts w:ascii="標楷體" w:eastAsia="標楷體" w:hAnsi="標楷體"/>
                <w:sz w:val="20"/>
                <w:szCs w:val="20"/>
              </w:rPr>
            </w:pPr>
            <w:r w:rsidRPr="006D60A5">
              <w:rPr>
                <w:rFonts w:ascii="標楷體" w:eastAsia="標楷體" w:hAnsi="標楷體" w:hint="eastAsia"/>
                <w:sz w:val="20"/>
                <w:szCs w:val="20"/>
              </w:rPr>
              <w:t>認識常見的檔案類型</w:t>
            </w:r>
          </w:p>
        </w:tc>
      </w:tr>
      <w:tr w:rsidR="00F87EA4" w:rsidRPr="00ED45E9" w:rsidTr="00AA3D71">
        <w:trPr>
          <w:trHeight w:hRule="exact" w:val="2824"/>
          <w:jc w:val="center"/>
        </w:trPr>
        <w:tc>
          <w:tcPr>
            <w:tcW w:w="562" w:type="dxa"/>
            <w:vAlign w:val="center"/>
          </w:tcPr>
          <w:p w:rsidR="00F87EA4" w:rsidRPr="00BC6AB5"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BC6AB5">
              <w:rPr>
                <w:rFonts w:ascii="標楷體" w:eastAsia="標楷體" w:hAnsi="標楷體"/>
                <w:color w:val="231F20"/>
                <w:w w:val="95"/>
              </w:rPr>
              <w:lastRenderedPageBreak/>
              <w:t>5</w:t>
            </w:r>
          </w:p>
        </w:tc>
        <w:tc>
          <w:tcPr>
            <w:tcW w:w="709" w:type="dxa"/>
          </w:tcPr>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109</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09</w:t>
            </w:r>
            <w:r w:rsidRPr="0014124E">
              <w:rPr>
                <w:rFonts w:ascii="標楷體" w:eastAsia="標楷體" w:hAnsi="標楷體"/>
                <w:color w:val="000000"/>
                <w:sz w:val="24"/>
              </w:rPr>
              <w:t>/</w:t>
            </w:r>
            <w:r w:rsidRPr="0014124E">
              <w:rPr>
                <w:rFonts w:ascii="標楷體" w:eastAsia="標楷體" w:hAnsi="標楷體" w:hint="eastAsia"/>
                <w:color w:val="000000"/>
                <w:sz w:val="24"/>
              </w:rPr>
              <w:t>27</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color w:val="000000"/>
                <w:sz w:val="24"/>
              </w:rPr>
              <w:t>|</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10</w:t>
            </w:r>
            <w:r w:rsidRPr="0014124E">
              <w:rPr>
                <w:rFonts w:ascii="標楷體" w:eastAsia="標楷體" w:hAnsi="標楷體"/>
                <w:color w:val="000000"/>
                <w:sz w:val="24"/>
              </w:rPr>
              <w:t>/</w:t>
            </w:r>
            <w:r w:rsidRPr="0014124E">
              <w:rPr>
                <w:rFonts w:ascii="標楷體" w:eastAsia="標楷體" w:hAnsi="標楷體" w:hint="eastAsia"/>
                <w:color w:val="000000"/>
                <w:sz w:val="24"/>
              </w:rPr>
              <w:t>03</w:t>
            </w:r>
          </w:p>
        </w:tc>
        <w:tc>
          <w:tcPr>
            <w:tcW w:w="3827" w:type="dxa"/>
            <w:gridSpan w:val="3"/>
          </w:tcPr>
          <w:p w:rsidR="00F87EA4" w:rsidRDefault="00F87EA4" w:rsidP="00AA3D71">
            <w:pPr>
              <w:snapToGrid w:val="0"/>
              <w:spacing w:line="240" w:lineRule="exact"/>
              <w:jc w:val="both"/>
              <w:rPr>
                <w:rFonts w:ascii="標楷體" w:eastAsia="標楷體" w:hAnsi="標楷體" w:cs="Arial"/>
                <w:sz w:val="20"/>
                <w:szCs w:val="20"/>
                <w:lang w:eastAsia="zh-TW"/>
              </w:rPr>
            </w:pPr>
            <w:r w:rsidRPr="00064A66">
              <w:rPr>
                <w:rFonts w:ascii="標楷體" w:eastAsia="標楷體" w:hAnsi="標楷體" w:cs="Arial" w:hint="eastAsia"/>
                <w:sz w:val="20"/>
                <w:szCs w:val="20"/>
              </w:rPr>
              <w:t>千變萬化的視窗(一)</w:t>
            </w:r>
          </w:p>
          <w:p w:rsidR="00F87EA4" w:rsidRPr="006D60A5" w:rsidRDefault="00F87EA4"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單元一：讓學生認識軟體與【視窗作業系統】</w:t>
            </w:r>
          </w:p>
          <w:p w:rsidR="00F87EA4" w:rsidRPr="006D60A5" w:rsidRDefault="00F87EA4" w:rsidP="00AA3D71">
            <w:pPr>
              <w:snapToGrid w:val="0"/>
              <w:spacing w:line="240" w:lineRule="exact"/>
              <w:ind w:left="2"/>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活動一：讓學生在課本上第12頁的畫冊圖形中去認識『視窗變化圖示』並產生相關圖示圖形記憶</w:t>
            </w:r>
            <w:r w:rsidRPr="006D60A5">
              <w:rPr>
                <w:rFonts w:ascii="標楷體" w:eastAsia="標楷體" w:hAnsi="標楷體" w:hint="eastAsia"/>
                <w:sz w:val="20"/>
                <w:szCs w:val="20"/>
                <w:lang w:eastAsia="zh-TW"/>
              </w:rPr>
              <w:t>。</w:t>
            </w:r>
          </w:p>
        </w:tc>
        <w:tc>
          <w:tcPr>
            <w:tcW w:w="567" w:type="dxa"/>
            <w:vAlign w:val="center"/>
          </w:tcPr>
          <w:p w:rsidR="00F87EA4" w:rsidRPr="00BC6AB5" w:rsidRDefault="00F87EA4" w:rsidP="00AA3D71">
            <w:pPr>
              <w:pStyle w:val="TableParagraph"/>
              <w:adjustRightInd w:val="0"/>
              <w:snapToGrid w:val="0"/>
              <w:spacing w:line="240" w:lineRule="atLeast"/>
              <w:jc w:val="center"/>
              <w:rPr>
                <w:rFonts w:ascii="標楷體" w:eastAsia="標楷體" w:hAnsi="標楷體" w:cs="微軟正黑體"/>
              </w:rPr>
            </w:pPr>
            <w:r w:rsidRPr="00BC6AB5">
              <w:rPr>
                <w:rFonts w:ascii="標楷體" w:eastAsia="標楷體" w:hAnsi="標楷體"/>
                <w:color w:val="231F20"/>
                <w:w w:val="95"/>
              </w:rPr>
              <w:t>16</w:t>
            </w:r>
          </w:p>
        </w:tc>
        <w:tc>
          <w:tcPr>
            <w:tcW w:w="567" w:type="dxa"/>
          </w:tcPr>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hint="eastAsia"/>
                <w:color w:val="000000"/>
                <w:sz w:val="24"/>
              </w:rPr>
              <w:t>109</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color w:val="000000"/>
                <w:sz w:val="24"/>
              </w:rPr>
              <w:t>1</w:t>
            </w:r>
            <w:r w:rsidRPr="00A330EC">
              <w:rPr>
                <w:rFonts w:ascii="標楷體" w:eastAsia="標楷體" w:hAnsi="標楷體" w:hint="eastAsia"/>
                <w:color w:val="000000"/>
                <w:sz w:val="24"/>
              </w:rPr>
              <w:t>2</w:t>
            </w:r>
            <w:r w:rsidRPr="00A330EC">
              <w:rPr>
                <w:rFonts w:ascii="標楷體" w:eastAsia="標楷體" w:hAnsi="標楷體"/>
                <w:color w:val="000000"/>
                <w:sz w:val="24"/>
              </w:rPr>
              <w:t>/</w:t>
            </w:r>
            <w:r w:rsidRPr="00A330EC">
              <w:rPr>
                <w:rFonts w:ascii="標楷體" w:eastAsia="標楷體" w:hAnsi="標楷體" w:hint="eastAsia"/>
                <w:color w:val="000000"/>
                <w:sz w:val="24"/>
              </w:rPr>
              <w:t>13</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color w:val="000000"/>
                <w:sz w:val="24"/>
              </w:rPr>
              <w:t>|</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hint="eastAsia"/>
                <w:color w:val="000000"/>
                <w:sz w:val="24"/>
              </w:rPr>
              <w:t>12</w:t>
            </w:r>
            <w:r w:rsidRPr="00A330EC">
              <w:rPr>
                <w:rFonts w:ascii="標楷體" w:eastAsia="標楷體" w:hAnsi="標楷體"/>
                <w:color w:val="000000"/>
                <w:sz w:val="24"/>
              </w:rPr>
              <w:t>/</w:t>
            </w:r>
            <w:r w:rsidRPr="00A330EC">
              <w:rPr>
                <w:rFonts w:ascii="標楷體" w:eastAsia="標楷體" w:hAnsi="標楷體" w:hint="eastAsia"/>
                <w:color w:val="000000"/>
                <w:sz w:val="24"/>
              </w:rPr>
              <w:t>19</w:t>
            </w:r>
          </w:p>
        </w:tc>
        <w:tc>
          <w:tcPr>
            <w:tcW w:w="4536" w:type="dxa"/>
            <w:gridSpan w:val="2"/>
          </w:tcPr>
          <w:p w:rsidR="00F87EA4" w:rsidRDefault="00F87EA4" w:rsidP="00AA3D71">
            <w:pPr>
              <w:snapToGrid w:val="0"/>
              <w:spacing w:line="240" w:lineRule="exact"/>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檔案小總管</w:t>
            </w:r>
            <w:r>
              <w:rPr>
                <w:rFonts w:ascii="標楷體" w:eastAsia="標楷體" w:hAnsi="標楷體" w:cs="Arial" w:hint="eastAsia"/>
                <w:sz w:val="20"/>
                <w:szCs w:val="20"/>
                <w:lang w:eastAsia="zh-TW"/>
              </w:rPr>
              <w:t>(三</w:t>
            </w:r>
            <w:r>
              <w:rPr>
                <w:rFonts w:ascii="標楷體" w:eastAsia="標楷體" w:hAnsi="標楷體" w:cs="Arial"/>
                <w:sz w:val="20"/>
                <w:szCs w:val="20"/>
                <w:lang w:eastAsia="zh-TW"/>
              </w:rPr>
              <w:t>)</w:t>
            </w:r>
          </w:p>
          <w:p w:rsidR="00F87EA4" w:rsidRPr="006D60A5" w:rsidRDefault="00F87EA4" w:rsidP="00AA3D71">
            <w:pPr>
              <w:snapToGrid w:val="0"/>
              <w:spacing w:line="240" w:lineRule="exact"/>
              <w:jc w:val="both"/>
              <w:rPr>
                <w:rFonts w:ascii="標楷體" w:eastAsia="標楷體" w:hAnsi="標楷體"/>
                <w:sz w:val="20"/>
                <w:szCs w:val="20"/>
                <w:lang w:eastAsia="zh-TW"/>
              </w:rPr>
            </w:pPr>
            <w:r w:rsidRPr="006D60A5">
              <w:rPr>
                <w:rFonts w:ascii="標楷體" w:eastAsia="標楷體" w:hAnsi="標楷體" w:cs="Arial" w:hint="eastAsia"/>
                <w:sz w:val="20"/>
                <w:szCs w:val="20"/>
                <w:lang w:eastAsia="zh-TW"/>
              </w:rPr>
              <w:t>活動三：『教材多媒體』中讓學生接受第六課【課後測驗】</w:t>
            </w:r>
            <w:r w:rsidRPr="006D60A5">
              <w:rPr>
                <w:rFonts w:ascii="標楷體" w:eastAsia="標楷體" w:hAnsi="標楷體" w:hint="eastAsia"/>
                <w:sz w:val="20"/>
                <w:szCs w:val="20"/>
                <w:lang w:eastAsia="zh-TW"/>
              </w:rPr>
              <w:t>。</w:t>
            </w:r>
          </w:p>
        </w:tc>
      </w:tr>
      <w:tr w:rsidR="00F87EA4" w:rsidRPr="00ED45E9" w:rsidTr="00AA3D71">
        <w:trPr>
          <w:trHeight w:hRule="exact" w:val="5408"/>
          <w:jc w:val="center"/>
        </w:trPr>
        <w:tc>
          <w:tcPr>
            <w:tcW w:w="562" w:type="dxa"/>
            <w:vAlign w:val="center"/>
          </w:tcPr>
          <w:p w:rsidR="00F87EA4" w:rsidRPr="00BC6AB5"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BC6AB5">
              <w:rPr>
                <w:rFonts w:ascii="標楷體" w:eastAsia="標楷體" w:hAnsi="標楷體"/>
                <w:color w:val="231F20"/>
                <w:w w:val="95"/>
              </w:rPr>
              <w:t>6</w:t>
            </w:r>
          </w:p>
        </w:tc>
        <w:tc>
          <w:tcPr>
            <w:tcW w:w="709" w:type="dxa"/>
          </w:tcPr>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109</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10</w:t>
            </w:r>
            <w:r w:rsidRPr="0014124E">
              <w:rPr>
                <w:rFonts w:ascii="標楷體" w:eastAsia="標楷體" w:hAnsi="標楷體"/>
                <w:color w:val="000000"/>
                <w:sz w:val="24"/>
              </w:rPr>
              <w:t>/</w:t>
            </w:r>
            <w:r w:rsidRPr="0014124E">
              <w:rPr>
                <w:rFonts w:ascii="標楷體" w:eastAsia="標楷體" w:hAnsi="標楷體" w:hint="eastAsia"/>
                <w:color w:val="000000"/>
                <w:sz w:val="24"/>
              </w:rPr>
              <w:t>04</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color w:val="000000"/>
                <w:sz w:val="24"/>
              </w:rPr>
              <w:t>|</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10/10</w:t>
            </w:r>
          </w:p>
        </w:tc>
        <w:tc>
          <w:tcPr>
            <w:tcW w:w="3827" w:type="dxa"/>
            <w:gridSpan w:val="3"/>
          </w:tcPr>
          <w:p w:rsidR="00F87EA4" w:rsidRDefault="00F87EA4" w:rsidP="00AA3D71">
            <w:pPr>
              <w:snapToGrid w:val="0"/>
              <w:spacing w:line="240" w:lineRule="exact"/>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千變萬化的視窗(</w:t>
            </w:r>
            <w:r>
              <w:rPr>
                <w:rFonts w:ascii="標楷體" w:eastAsia="標楷體" w:hAnsi="標楷體" w:cs="Arial" w:hint="eastAsia"/>
                <w:sz w:val="20"/>
                <w:szCs w:val="20"/>
                <w:lang w:eastAsia="zh-TW"/>
              </w:rPr>
              <w:t>二</w:t>
            </w:r>
            <w:r w:rsidRPr="00064A66">
              <w:rPr>
                <w:rFonts w:ascii="標楷體" w:eastAsia="標楷體" w:hAnsi="標楷體" w:cs="Arial" w:hint="eastAsia"/>
                <w:sz w:val="20"/>
                <w:szCs w:val="20"/>
                <w:lang w:eastAsia="zh-TW"/>
              </w:rPr>
              <w:t>)</w:t>
            </w:r>
          </w:p>
          <w:p w:rsidR="00F87EA4" w:rsidRPr="006D60A5" w:rsidRDefault="00F87EA4"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單元二：介紹學生視窗操作</w:t>
            </w:r>
          </w:p>
          <w:p w:rsidR="00F87EA4" w:rsidRPr="006D60A5" w:rsidRDefault="00F87EA4" w:rsidP="00491572">
            <w:pPr>
              <w:numPr>
                <w:ilvl w:val="0"/>
                <w:numId w:val="31"/>
              </w:num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老師對</w:t>
            </w:r>
            <w:r w:rsidRPr="006D60A5">
              <w:rPr>
                <w:rFonts w:ascii="標楷體" w:eastAsia="標楷體" w:hAnsi="標楷體" w:cs="Arial"/>
                <w:sz w:val="20"/>
                <w:szCs w:val="20"/>
                <w:lang w:eastAsia="zh-TW"/>
              </w:rPr>
              <w:t>Windows</w:t>
            </w:r>
            <w:r w:rsidRPr="006D60A5">
              <w:rPr>
                <w:rFonts w:ascii="標楷體" w:eastAsia="標楷體" w:hAnsi="標楷體" w:cs="Arial" w:hint="eastAsia"/>
                <w:sz w:val="20"/>
                <w:szCs w:val="20"/>
                <w:lang w:eastAsia="zh-TW"/>
              </w:rPr>
              <w:t>的視窗做基本介紹，如：標題列、功能表列、</w:t>
            </w:r>
            <w:r w:rsidRPr="006D60A5">
              <w:rPr>
                <w:rFonts w:ascii="標楷體" w:eastAsia="標楷體" w:hAnsi="標楷體" w:cs="Arial"/>
                <w:sz w:val="20"/>
                <w:szCs w:val="20"/>
                <w:lang w:eastAsia="zh-TW"/>
              </w:rPr>
              <w:t>工</w:t>
            </w:r>
            <w:r w:rsidRPr="006D60A5">
              <w:rPr>
                <w:rFonts w:ascii="標楷體" w:eastAsia="標楷體" w:hAnsi="標楷體" w:cs="Arial" w:hint="eastAsia"/>
                <w:sz w:val="20"/>
                <w:szCs w:val="20"/>
                <w:lang w:eastAsia="zh-TW"/>
              </w:rPr>
              <w:t>具列、視窗的放大縮小鑑、視窗的關閉鍵。</w:t>
            </w:r>
          </w:p>
          <w:p w:rsidR="00F87EA4" w:rsidRPr="006D60A5" w:rsidRDefault="00F87EA4" w:rsidP="00491572">
            <w:pPr>
              <w:numPr>
                <w:ilvl w:val="0"/>
                <w:numId w:val="31"/>
              </w:num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老師示範如何縮放及移動視窗，並讓學生實際操作。</w:t>
            </w:r>
          </w:p>
          <w:p w:rsidR="00F87EA4" w:rsidRPr="006D60A5" w:rsidRDefault="00F87EA4" w:rsidP="00491572">
            <w:pPr>
              <w:numPr>
                <w:ilvl w:val="0"/>
                <w:numId w:val="31"/>
              </w:num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老師對</w:t>
            </w:r>
            <w:r w:rsidRPr="006D60A5">
              <w:rPr>
                <w:rFonts w:ascii="標楷體" w:eastAsia="標楷體" w:hAnsi="標楷體" w:cs="Arial"/>
                <w:sz w:val="20"/>
                <w:szCs w:val="20"/>
                <w:lang w:eastAsia="zh-TW"/>
              </w:rPr>
              <w:t>Windows</w:t>
            </w:r>
            <w:r w:rsidRPr="006D60A5">
              <w:rPr>
                <w:rFonts w:ascii="標楷體" w:eastAsia="標楷體" w:hAnsi="標楷體" w:cs="Arial" w:hint="eastAsia"/>
                <w:sz w:val="20"/>
                <w:szCs w:val="20"/>
                <w:lang w:eastAsia="zh-TW"/>
              </w:rPr>
              <w:t>的圖示做基本介紹，如：什麼叫做圖示、不同圖示代表的意義。</w:t>
            </w:r>
          </w:p>
          <w:p w:rsidR="00F87EA4" w:rsidRPr="006D60A5" w:rsidRDefault="00F87EA4" w:rsidP="00491572">
            <w:pPr>
              <w:numPr>
                <w:ilvl w:val="0"/>
                <w:numId w:val="31"/>
              </w:num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老師說明電腦</w:t>
            </w:r>
            <w:r w:rsidRPr="006D60A5">
              <w:rPr>
                <w:rFonts w:ascii="標楷體" w:eastAsia="標楷體" w:hAnsi="標楷體" w:hint="eastAsia"/>
                <w:sz w:val="20"/>
                <w:szCs w:val="20"/>
                <w:lang w:eastAsia="zh-TW"/>
              </w:rPr>
              <w:t>開機與關機的技巧並</w:t>
            </w:r>
            <w:r w:rsidRPr="006D60A5">
              <w:rPr>
                <w:rFonts w:ascii="標楷體" w:eastAsia="標楷體" w:hAnsi="標楷體" w:cs="Arial" w:hint="eastAsia"/>
                <w:sz w:val="20"/>
                <w:szCs w:val="20"/>
                <w:lang w:eastAsia="zh-TW"/>
              </w:rPr>
              <w:t>問學生這代表的意義，並讓學生實際操作。</w:t>
            </w:r>
          </w:p>
          <w:p w:rsidR="00F87EA4" w:rsidRPr="006D60A5" w:rsidRDefault="00F87EA4"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活動二：『教材多媒體』中讓學生接受第二課【課後測驗】</w:t>
            </w:r>
            <w:r w:rsidRPr="006D60A5">
              <w:rPr>
                <w:rFonts w:ascii="標楷體" w:eastAsia="標楷體" w:hAnsi="標楷體" w:hint="eastAsia"/>
                <w:sz w:val="20"/>
                <w:szCs w:val="20"/>
                <w:lang w:eastAsia="zh-TW"/>
              </w:rPr>
              <w:t>。</w:t>
            </w:r>
          </w:p>
        </w:tc>
        <w:tc>
          <w:tcPr>
            <w:tcW w:w="567" w:type="dxa"/>
            <w:vAlign w:val="center"/>
          </w:tcPr>
          <w:p w:rsidR="00F87EA4" w:rsidRPr="00BC6AB5" w:rsidRDefault="00F87EA4" w:rsidP="00AA3D71">
            <w:pPr>
              <w:pStyle w:val="TableParagraph"/>
              <w:adjustRightInd w:val="0"/>
              <w:snapToGrid w:val="0"/>
              <w:spacing w:line="240" w:lineRule="atLeast"/>
              <w:jc w:val="center"/>
              <w:rPr>
                <w:rFonts w:ascii="標楷體" w:eastAsia="標楷體" w:hAnsi="標楷體" w:cs="微軟正黑體"/>
              </w:rPr>
            </w:pPr>
            <w:r w:rsidRPr="00BC6AB5">
              <w:rPr>
                <w:rFonts w:ascii="標楷體" w:eastAsia="標楷體" w:hAnsi="標楷體"/>
                <w:color w:val="231F20"/>
                <w:w w:val="95"/>
              </w:rPr>
              <w:t>17</w:t>
            </w:r>
          </w:p>
        </w:tc>
        <w:tc>
          <w:tcPr>
            <w:tcW w:w="567" w:type="dxa"/>
          </w:tcPr>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hint="eastAsia"/>
                <w:color w:val="000000"/>
                <w:sz w:val="24"/>
              </w:rPr>
              <w:t>109</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color w:val="000000"/>
                <w:sz w:val="24"/>
              </w:rPr>
              <w:t>1</w:t>
            </w:r>
            <w:r w:rsidRPr="00A330EC">
              <w:rPr>
                <w:rFonts w:ascii="標楷體" w:eastAsia="標楷體" w:hAnsi="標楷體" w:hint="eastAsia"/>
                <w:color w:val="000000"/>
                <w:sz w:val="24"/>
              </w:rPr>
              <w:t>2</w:t>
            </w:r>
            <w:r w:rsidRPr="00A330EC">
              <w:rPr>
                <w:rFonts w:ascii="標楷體" w:eastAsia="標楷體" w:hAnsi="標楷體"/>
                <w:color w:val="000000"/>
                <w:sz w:val="24"/>
              </w:rPr>
              <w:t>/</w:t>
            </w:r>
            <w:r w:rsidRPr="00A330EC">
              <w:rPr>
                <w:rFonts w:ascii="標楷體" w:eastAsia="標楷體" w:hAnsi="標楷體" w:hint="eastAsia"/>
                <w:color w:val="000000"/>
                <w:sz w:val="24"/>
              </w:rPr>
              <w:t>20</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color w:val="000000"/>
                <w:sz w:val="24"/>
              </w:rPr>
              <w:t>|</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hint="eastAsia"/>
                <w:color w:val="000000"/>
                <w:sz w:val="24"/>
              </w:rPr>
              <w:t>12</w:t>
            </w:r>
            <w:r w:rsidRPr="00A330EC">
              <w:rPr>
                <w:rFonts w:ascii="標楷體" w:eastAsia="標楷體" w:hAnsi="標楷體"/>
                <w:color w:val="000000"/>
                <w:sz w:val="24"/>
              </w:rPr>
              <w:t>/</w:t>
            </w:r>
            <w:r w:rsidRPr="00A330EC">
              <w:rPr>
                <w:rFonts w:ascii="標楷體" w:eastAsia="標楷體" w:hAnsi="標楷體" w:hint="eastAsia"/>
                <w:color w:val="000000"/>
                <w:sz w:val="24"/>
              </w:rPr>
              <w:t>26</w:t>
            </w:r>
          </w:p>
        </w:tc>
        <w:tc>
          <w:tcPr>
            <w:tcW w:w="4536" w:type="dxa"/>
            <w:gridSpan w:val="2"/>
          </w:tcPr>
          <w:p w:rsidR="00F87EA4" w:rsidRDefault="00F87EA4" w:rsidP="00AA3D71">
            <w:pPr>
              <w:snapToGrid w:val="0"/>
              <w:spacing w:line="240" w:lineRule="exact"/>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電腦小畫家(一)</w:t>
            </w:r>
          </w:p>
          <w:p w:rsidR="00F87EA4" w:rsidRPr="006D60A5" w:rsidRDefault="00F87EA4"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單元一：讓學生認識電腦繪圖與小畫家</w:t>
            </w:r>
          </w:p>
          <w:p w:rsidR="00F87EA4" w:rsidRPr="006D60A5" w:rsidRDefault="00F87EA4" w:rsidP="00AA3D71">
            <w:pPr>
              <w:snapToGrid w:val="0"/>
              <w:spacing w:line="240" w:lineRule="exact"/>
              <w:ind w:left="2"/>
              <w:jc w:val="both"/>
              <w:rPr>
                <w:rFonts w:ascii="標楷體" w:eastAsia="標楷體" w:hAnsi="標楷體"/>
                <w:sz w:val="20"/>
                <w:szCs w:val="20"/>
                <w:lang w:eastAsia="zh-TW"/>
              </w:rPr>
            </w:pPr>
            <w:r w:rsidRPr="006D60A5">
              <w:rPr>
                <w:rFonts w:ascii="標楷體" w:eastAsia="標楷體" w:hAnsi="標楷體" w:cs="Arial" w:hint="eastAsia"/>
                <w:sz w:val="20"/>
                <w:szCs w:val="20"/>
                <w:lang w:eastAsia="zh-TW"/>
              </w:rPr>
              <w:t>活動一：讓學生在課本上第86頁的畫冊圖形中去認識『電腦繪圖』並產生電腦繪圖的圖形記憶</w:t>
            </w:r>
            <w:r w:rsidRPr="006D60A5">
              <w:rPr>
                <w:rFonts w:ascii="標楷體" w:eastAsia="標楷體" w:hAnsi="標楷體" w:hint="eastAsia"/>
                <w:sz w:val="20"/>
                <w:szCs w:val="20"/>
                <w:lang w:eastAsia="zh-TW"/>
              </w:rPr>
              <w:t>。</w:t>
            </w:r>
          </w:p>
          <w:p w:rsidR="00F87EA4" w:rsidRPr="006D60A5" w:rsidRDefault="00F87EA4"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hint="eastAsia"/>
                <w:sz w:val="20"/>
                <w:szCs w:val="20"/>
                <w:lang w:eastAsia="zh-TW"/>
              </w:rPr>
              <w:t>單元二：</w:t>
            </w:r>
            <w:r w:rsidRPr="006D60A5">
              <w:rPr>
                <w:rFonts w:ascii="標楷體" w:eastAsia="標楷體" w:hAnsi="標楷體" w:cs="Arial" w:hint="eastAsia"/>
                <w:sz w:val="20"/>
                <w:szCs w:val="20"/>
                <w:lang w:eastAsia="zh-TW"/>
              </w:rPr>
              <w:t>讓學生認識小畫家的操作介面</w:t>
            </w:r>
          </w:p>
          <w:p w:rsidR="00F87EA4" w:rsidRPr="006D60A5" w:rsidRDefault="00F87EA4" w:rsidP="00491572">
            <w:pPr>
              <w:numPr>
                <w:ilvl w:val="0"/>
                <w:numId w:val="32"/>
              </w:num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老師教認識學生認識小畫家軟體，基本操作的介紹，視窗畫面的介紹，介紹標題列、功能表列、工具箱、畫布區、色塊區、狀態列。</w:t>
            </w:r>
          </w:p>
          <w:p w:rsidR="00F87EA4" w:rsidRPr="006D60A5" w:rsidRDefault="00F87EA4" w:rsidP="00491572">
            <w:pPr>
              <w:numPr>
                <w:ilvl w:val="0"/>
                <w:numId w:val="32"/>
              </w:numPr>
              <w:snapToGrid w:val="0"/>
              <w:spacing w:line="240" w:lineRule="exact"/>
              <w:jc w:val="both"/>
              <w:rPr>
                <w:rFonts w:ascii="標楷體" w:eastAsia="標楷體" w:hAnsi="標楷體"/>
                <w:sz w:val="20"/>
                <w:szCs w:val="20"/>
                <w:lang w:eastAsia="zh-TW"/>
              </w:rPr>
            </w:pPr>
            <w:r w:rsidRPr="006D60A5">
              <w:rPr>
                <w:rFonts w:ascii="標楷體" w:eastAsia="標楷體" w:hAnsi="標楷體" w:hint="eastAsia"/>
                <w:sz w:val="20"/>
                <w:szCs w:val="20"/>
                <w:lang w:eastAsia="zh-TW"/>
              </w:rPr>
              <w:t>老師以範例示範</w:t>
            </w:r>
            <w:r w:rsidRPr="006D60A5">
              <w:rPr>
                <w:rFonts w:ascii="標楷體" w:eastAsia="標楷體" w:hAnsi="標楷體" w:cs="Arial" w:hint="eastAsia"/>
                <w:sz w:val="20"/>
                <w:szCs w:val="20"/>
                <w:lang w:eastAsia="zh-TW"/>
              </w:rPr>
              <w:t>小畫家的繪圖</w:t>
            </w:r>
            <w:r w:rsidRPr="006D60A5">
              <w:rPr>
                <w:rFonts w:ascii="標楷體" w:eastAsia="標楷體" w:hAnsi="標楷體" w:hint="eastAsia"/>
                <w:sz w:val="20"/>
                <w:szCs w:val="20"/>
                <w:lang w:eastAsia="zh-TW"/>
              </w:rPr>
              <w:t>工具、編輯工具的使用方式，並讓學生實際操作。</w:t>
            </w:r>
          </w:p>
        </w:tc>
      </w:tr>
      <w:tr w:rsidR="00F87EA4" w:rsidRPr="00ED45E9" w:rsidTr="00AA3D71">
        <w:trPr>
          <w:trHeight w:hRule="exact" w:val="2976"/>
          <w:jc w:val="center"/>
        </w:trPr>
        <w:tc>
          <w:tcPr>
            <w:tcW w:w="562" w:type="dxa"/>
            <w:vAlign w:val="center"/>
          </w:tcPr>
          <w:p w:rsidR="00F87EA4" w:rsidRPr="00BC6AB5"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BC6AB5">
              <w:rPr>
                <w:rFonts w:ascii="標楷體" w:eastAsia="標楷體" w:hAnsi="標楷體"/>
                <w:color w:val="231F20"/>
                <w:w w:val="95"/>
              </w:rPr>
              <w:t>7</w:t>
            </w:r>
          </w:p>
        </w:tc>
        <w:tc>
          <w:tcPr>
            <w:tcW w:w="709" w:type="dxa"/>
          </w:tcPr>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109</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color w:val="000000"/>
                <w:sz w:val="24"/>
              </w:rPr>
              <w:t>10/</w:t>
            </w:r>
            <w:r w:rsidRPr="0014124E">
              <w:rPr>
                <w:rFonts w:ascii="標楷體" w:eastAsia="標楷體" w:hAnsi="標楷體" w:hint="eastAsia"/>
                <w:color w:val="000000"/>
                <w:sz w:val="24"/>
              </w:rPr>
              <w:t>11</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color w:val="000000"/>
                <w:sz w:val="24"/>
              </w:rPr>
              <w:t>|</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10</w:t>
            </w:r>
            <w:r w:rsidRPr="0014124E">
              <w:rPr>
                <w:rFonts w:ascii="標楷體" w:eastAsia="標楷體" w:hAnsi="標楷體"/>
                <w:color w:val="000000"/>
                <w:sz w:val="24"/>
              </w:rPr>
              <w:t>/</w:t>
            </w:r>
            <w:r w:rsidRPr="0014124E">
              <w:rPr>
                <w:rFonts w:ascii="標楷體" w:eastAsia="標楷體" w:hAnsi="標楷體" w:hint="eastAsia"/>
                <w:color w:val="000000"/>
                <w:sz w:val="24"/>
              </w:rPr>
              <w:t>17</w:t>
            </w:r>
          </w:p>
        </w:tc>
        <w:tc>
          <w:tcPr>
            <w:tcW w:w="3827" w:type="dxa"/>
            <w:gridSpan w:val="3"/>
          </w:tcPr>
          <w:p w:rsidR="00F87EA4" w:rsidRDefault="00F87EA4" w:rsidP="00AA3D71">
            <w:pPr>
              <w:snapToGrid w:val="0"/>
              <w:spacing w:line="240" w:lineRule="exact"/>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電腦的指揮家-滑鼠</w:t>
            </w:r>
            <w:r>
              <w:rPr>
                <w:rFonts w:ascii="標楷體" w:eastAsia="標楷體" w:hAnsi="標楷體" w:cs="Arial" w:hint="eastAsia"/>
                <w:sz w:val="20"/>
                <w:szCs w:val="20"/>
                <w:lang w:eastAsia="zh-TW"/>
              </w:rPr>
              <w:t>(一</w:t>
            </w:r>
            <w:r>
              <w:rPr>
                <w:rFonts w:ascii="標楷體" w:eastAsia="標楷體" w:hAnsi="標楷體" w:cs="Arial"/>
                <w:sz w:val="20"/>
                <w:szCs w:val="20"/>
                <w:lang w:eastAsia="zh-TW"/>
              </w:rPr>
              <w:t>)</w:t>
            </w:r>
          </w:p>
          <w:p w:rsidR="00F87EA4" w:rsidRPr="006D60A5" w:rsidRDefault="00F87EA4"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單元一：讓學生認識滑鼠、游標的關係與種類</w:t>
            </w:r>
          </w:p>
          <w:p w:rsidR="00F87EA4" w:rsidRPr="006D60A5" w:rsidRDefault="00F87EA4" w:rsidP="00491572">
            <w:pPr>
              <w:numPr>
                <w:ilvl w:val="0"/>
                <w:numId w:val="32"/>
              </w:num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老師講解滑鼠的功用，介紹不同種類的滑鼠</w:t>
            </w:r>
          </w:p>
          <w:p w:rsidR="00F87EA4" w:rsidRPr="006D60A5" w:rsidRDefault="00F87EA4" w:rsidP="00AA3D71">
            <w:pPr>
              <w:snapToGrid w:val="0"/>
              <w:spacing w:line="240" w:lineRule="exact"/>
              <w:ind w:left="2"/>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活動一：讓學生在課本上第26頁的畫冊圖形中去認識『滑鼠』並產生滑鼠圖形記憶</w:t>
            </w:r>
            <w:r w:rsidRPr="006D60A5">
              <w:rPr>
                <w:rFonts w:ascii="標楷體" w:eastAsia="標楷體" w:hAnsi="標楷體" w:hint="eastAsia"/>
                <w:sz w:val="20"/>
                <w:szCs w:val="20"/>
                <w:lang w:eastAsia="zh-TW"/>
              </w:rPr>
              <w:t>。</w:t>
            </w:r>
          </w:p>
          <w:p w:rsidR="00F87EA4" w:rsidRPr="006D60A5" w:rsidRDefault="00F87EA4" w:rsidP="00AA3D71">
            <w:pPr>
              <w:snapToGrid w:val="0"/>
              <w:spacing w:line="240" w:lineRule="exact"/>
              <w:jc w:val="both"/>
              <w:rPr>
                <w:rFonts w:ascii="標楷體" w:eastAsia="標楷體" w:hAnsi="標楷體" w:cs="Arial"/>
                <w:sz w:val="20"/>
                <w:szCs w:val="20"/>
                <w:lang w:eastAsia="zh-TW"/>
              </w:rPr>
            </w:pPr>
          </w:p>
        </w:tc>
        <w:tc>
          <w:tcPr>
            <w:tcW w:w="567" w:type="dxa"/>
            <w:vAlign w:val="center"/>
          </w:tcPr>
          <w:p w:rsidR="00F87EA4" w:rsidRPr="00BC6AB5" w:rsidRDefault="00F87EA4" w:rsidP="00AA3D71">
            <w:pPr>
              <w:pStyle w:val="TableParagraph"/>
              <w:adjustRightInd w:val="0"/>
              <w:snapToGrid w:val="0"/>
              <w:spacing w:line="240" w:lineRule="atLeast"/>
              <w:jc w:val="center"/>
              <w:rPr>
                <w:rFonts w:ascii="標楷體" w:eastAsia="標楷體" w:hAnsi="標楷體" w:cs="微軟正黑體"/>
              </w:rPr>
            </w:pPr>
            <w:r w:rsidRPr="00BC6AB5">
              <w:rPr>
                <w:rFonts w:ascii="標楷體" w:eastAsia="標楷體" w:hAnsi="標楷體"/>
                <w:color w:val="231F20"/>
                <w:w w:val="95"/>
              </w:rPr>
              <w:t>18</w:t>
            </w:r>
          </w:p>
        </w:tc>
        <w:tc>
          <w:tcPr>
            <w:tcW w:w="567" w:type="dxa"/>
          </w:tcPr>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hint="eastAsia"/>
                <w:color w:val="000000"/>
                <w:sz w:val="24"/>
              </w:rPr>
              <w:t>109</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hint="eastAsia"/>
                <w:color w:val="000000"/>
                <w:sz w:val="24"/>
              </w:rPr>
              <w:t>12</w:t>
            </w:r>
            <w:r w:rsidRPr="00A330EC">
              <w:rPr>
                <w:rFonts w:ascii="標楷體" w:eastAsia="標楷體" w:hAnsi="標楷體"/>
                <w:color w:val="000000"/>
                <w:sz w:val="24"/>
              </w:rPr>
              <w:t>/</w:t>
            </w:r>
            <w:r w:rsidRPr="00A330EC">
              <w:rPr>
                <w:rFonts w:ascii="標楷體" w:eastAsia="標楷體" w:hAnsi="標楷體" w:hint="eastAsia"/>
                <w:color w:val="000000"/>
                <w:sz w:val="24"/>
              </w:rPr>
              <w:t>27</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color w:val="000000"/>
                <w:sz w:val="24"/>
              </w:rPr>
              <w:t>|</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hint="eastAsia"/>
                <w:color w:val="000000"/>
                <w:sz w:val="24"/>
              </w:rPr>
              <w:t>110</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hint="eastAsia"/>
                <w:color w:val="000000"/>
                <w:sz w:val="24"/>
              </w:rPr>
              <w:t>01</w:t>
            </w:r>
            <w:r w:rsidRPr="00A330EC">
              <w:rPr>
                <w:rFonts w:ascii="標楷體" w:eastAsia="標楷體" w:hAnsi="標楷體"/>
                <w:color w:val="000000"/>
                <w:sz w:val="24"/>
              </w:rPr>
              <w:t>/</w:t>
            </w:r>
            <w:r w:rsidRPr="00A330EC">
              <w:rPr>
                <w:rFonts w:ascii="標楷體" w:eastAsia="標楷體" w:hAnsi="標楷體" w:hint="eastAsia"/>
                <w:color w:val="000000"/>
                <w:sz w:val="24"/>
              </w:rPr>
              <w:t>02</w:t>
            </w:r>
          </w:p>
        </w:tc>
        <w:tc>
          <w:tcPr>
            <w:tcW w:w="4536" w:type="dxa"/>
            <w:gridSpan w:val="2"/>
          </w:tcPr>
          <w:p w:rsidR="00F87EA4" w:rsidRDefault="00F87EA4" w:rsidP="00AA3D71">
            <w:pPr>
              <w:snapToGrid w:val="0"/>
              <w:spacing w:line="240" w:lineRule="exact"/>
              <w:ind w:left="34" w:hangingChars="17" w:hanging="34"/>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電腦小畫家(</w:t>
            </w:r>
            <w:r>
              <w:rPr>
                <w:rFonts w:ascii="標楷體" w:eastAsia="標楷體" w:hAnsi="標楷體" w:cs="Arial" w:hint="eastAsia"/>
                <w:sz w:val="20"/>
                <w:szCs w:val="20"/>
                <w:lang w:eastAsia="zh-TW"/>
              </w:rPr>
              <w:t>二</w:t>
            </w:r>
            <w:r w:rsidRPr="00064A66">
              <w:rPr>
                <w:rFonts w:ascii="標楷體" w:eastAsia="標楷體" w:hAnsi="標楷體" w:cs="Arial" w:hint="eastAsia"/>
                <w:sz w:val="20"/>
                <w:szCs w:val="20"/>
                <w:lang w:eastAsia="zh-TW"/>
              </w:rPr>
              <w:t>)</w:t>
            </w:r>
          </w:p>
          <w:p w:rsidR="00F87EA4" w:rsidRPr="006D60A5" w:rsidRDefault="00F87EA4" w:rsidP="00AA3D71">
            <w:pPr>
              <w:snapToGrid w:val="0"/>
              <w:spacing w:line="240" w:lineRule="exact"/>
              <w:ind w:left="34" w:hangingChars="17" w:hanging="34"/>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活動二：在『教材多媒體』中讓學生運用【填色遊戲】來練習填色技巧。</w:t>
            </w:r>
          </w:p>
          <w:p w:rsidR="00F87EA4" w:rsidRPr="006D60A5" w:rsidRDefault="00F87EA4"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hint="eastAsia"/>
                <w:sz w:val="20"/>
                <w:szCs w:val="20"/>
                <w:lang w:eastAsia="zh-TW"/>
              </w:rPr>
              <w:t>單元三：</w:t>
            </w:r>
            <w:r w:rsidRPr="006D60A5">
              <w:rPr>
                <w:rFonts w:ascii="標楷體" w:eastAsia="標楷體" w:hAnsi="標楷體" w:cs="Arial" w:hint="eastAsia"/>
                <w:sz w:val="20"/>
                <w:szCs w:val="20"/>
                <w:lang w:eastAsia="zh-TW"/>
              </w:rPr>
              <w:t>讓學生運用小畫家軟體繪製圖形</w:t>
            </w:r>
          </w:p>
          <w:p w:rsidR="00F87EA4" w:rsidRPr="006D60A5" w:rsidRDefault="00F87EA4" w:rsidP="00AA3D71">
            <w:pPr>
              <w:snapToGrid w:val="0"/>
              <w:spacing w:line="240" w:lineRule="exact"/>
              <w:jc w:val="both"/>
              <w:rPr>
                <w:rFonts w:ascii="標楷體" w:eastAsia="標楷體" w:hAnsi="標楷體" w:cs="Arial"/>
                <w:sz w:val="20"/>
                <w:szCs w:val="20"/>
                <w:lang w:eastAsia="zh-TW"/>
              </w:rPr>
            </w:pPr>
            <w:r>
              <w:rPr>
                <w:rFonts w:ascii="標楷體" w:eastAsia="標楷體" w:hAnsi="標楷體" w:hint="eastAsia"/>
                <w:sz w:val="20"/>
                <w:szCs w:val="20"/>
                <w:lang w:eastAsia="zh-TW"/>
              </w:rPr>
              <w:t>一、</w:t>
            </w:r>
            <w:r w:rsidRPr="006D60A5">
              <w:rPr>
                <w:rFonts w:ascii="標楷體" w:eastAsia="標楷體" w:hAnsi="標楷體" w:hint="eastAsia"/>
                <w:sz w:val="20"/>
                <w:szCs w:val="20"/>
                <w:lang w:eastAsia="zh-TW"/>
              </w:rPr>
              <w:t>以範例教學生</w:t>
            </w:r>
            <w:r w:rsidRPr="006D60A5">
              <w:rPr>
                <w:rFonts w:ascii="標楷體" w:eastAsia="標楷體" w:hAnsi="標楷體" w:cs="Arial" w:hint="eastAsia"/>
                <w:sz w:val="20"/>
                <w:szCs w:val="20"/>
                <w:lang w:eastAsia="zh-TW"/>
              </w:rPr>
              <w:t>學習定義自訂色彩的方法及填色技巧</w:t>
            </w:r>
          </w:p>
          <w:p w:rsidR="00F87EA4" w:rsidRPr="00A330EC" w:rsidRDefault="00F87EA4" w:rsidP="00491572">
            <w:pPr>
              <w:pStyle w:val="aa"/>
              <w:numPr>
                <w:ilvl w:val="0"/>
                <w:numId w:val="33"/>
              </w:numPr>
              <w:snapToGrid w:val="0"/>
              <w:spacing w:line="240" w:lineRule="exact"/>
              <w:ind w:leftChars="0"/>
              <w:jc w:val="both"/>
              <w:rPr>
                <w:rFonts w:ascii="標楷體" w:eastAsia="標楷體" w:hAnsi="標楷體" w:cs="Arial"/>
                <w:sz w:val="20"/>
                <w:szCs w:val="20"/>
              </w:rPr>
            </w:pPr>
            <w:r w:rsidRPr="00A330EC">
              <w:rPr>
                <w:rFonts w:ascii="標楷體" w:eastAsia="標楷體" w:hAnsi="標楷體" w:cs="Arial" w:hint="eastAsia"/>
                <w:sz w:val="20"/>
                <w:szCs w:val="20"/>
              </w:rPr>
              <w:t>學習如何儲存檔案</w:t>
            </w:r>
          </w:p>
          <w:p w:rsidR="00F87EA4" w:rsidRPr="006D60A5" w:rsidRDefault="00F87EA4" w:rsidP="00AA3D71">
            <w:pPr>
              <w:snapToGrid w:val="0"/>
              <w:spacing w:line="240" w:lineRule="exact"/>
              <w:jc w:val="both"/>
              <w:rPr>
                <w:rFonts w:ascii="標楷體" w:eastAsia="標楷體" w:hAnsi="標楷體"/>
                <w:sz w:val="20"/>
                <w:szCs w:val="20"/>
                <w:lang w:eastAsia="zh-TW"/>
              </w:rPr>
            </w:pPr>
            <w:r w:rsidRPr="006D60A5">
              <w:rPr>
                <w:rFonts w:ascii="標楷體" w:eastAsia="標楷體" w:hAnsi="標楷體" w:cs="Arial" w:hint="eastAsia"/>
                <w:sz w:val="20"/>
                <w:szCs w:val="20"/>
                <w:lang w:eastAsia="zh-TW"/>
              </w:rPr>
              <w:t>活動三：『教材多媒體』中讓學生接受第七課【課後測驗】</w:t>
            </w:r>
            <w:r w:rsidRPr="006D60A5">
              <w:rPr>
                <w:rFonts w:ascii="標楷體" w:eastAsia="標楷體" w:hAnsi="標楷體" w:hint="eastAsia"/>
                <w:sz w:val="20"/>
                <w:szCs w:val="20"/>
                <w:lang w:eastAsia="zh-TW"/>
              </w:rPr>
              <w:t>。</w:t>
            </w:r>
          </w:p>
        </w:tc>
      </w:tr>
      <w:tr w:rsidR="00F87EA4" w:rsidRPr="00ED45E9" w:rsidTr="00AA3D71">
        <w:trPr>
          <w:trHeight w:hRule="exact" w:val="4199"/>
          <w:jc w:val="center"/>
        </w:trPr>
        <w:tc>
          <w:tcPr>
            <w:tcW w:w="562" w:type="dxa"/>
            <w:vAlign w:val="center"/>
          </w:tcPr>
          <w:p w:rsidR="00F87EA4" w:rsidRPr="00BC6AB5"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BC6AB5">
              <w:rPr>
                <w:rFonts w:ascii="標楷體" w:eastAsia="標楷體" w:hAnsi="標楷體"/>
                <w:color w:val="231F20"/>
                <w:w w:val="95"/>
              </w:rPr>
              <w:lastRenderedPageBreak/>
              <w:t>8</w:t>
            </w:r>
          </w:p>
        </w:tc>
        <w:tc>
          <w:tcPr>
            <w:tcW w:w="709" w:type="dxa"/>
          </w:tcPr>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109</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color w:val="000000"/>
                <w:sz w:val="24"/>
              </w:rPr>
              <w:t>10/</w:t>
            </w:r>
            <w:r w:rsidRPr="0014124E">
              <w:rPr>
                <w:rFonts w:ascii="標楷體" w:eastAsia="標楷體" w:hAnsi="標楷體" w:hint="eastAsia"/>
                <w:color w:val="000000"/>
                <w:sz w:val="24"/>
              </w:rPr>
              <w:t>18</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color w:val="000000"/>
                <w:sz w:val="24"/>
              </w:rPr>
              <w:t>|</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10</w:t>
            </w:r>
            <w:r w:rsidRPr="0014124E">
              <w:rPr>
                <w:rFonts w:ascii="標楷體" w:eastAsia="標楷體" w:hAnsi="標楷體"/>
                <w:color w:val="000000"/>
                <w:sz w:val="24"/>
              </w:rPr>
              <w:t>/</w:t>
            </w:r>
            <w:r w:rsidRPr="0014124E">
              <w:rPr>
                <w:rFonts w:ascii="標楷體" w:eastAsia="標楷體" w:hAnsi="標楷體" w:hint="eastAsia"/>
                <w:color w:val="000000"/>
                <w:sz w:val="24"/>
              </w:rPr>
              <w:t>24</w:t>
            </w:r>
          </w:p>
        </w:tc>
        <w:tc>
          <w:tcPr>
            <w:tcW w:w="3827" w:type="dxa"/>
            <w:gridSpan w:val="3"/>
          </w:tcPr>
          <w:p w:rsidR="00F87EA4" w:rsidRDefault="00F87EA4" w:rsidP="00AA3D71">
            <w:pPr>
              <w:snapToGrid w:val="0"/>
              <w:spacing w:line="240" w:lineRule="exact"/>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電腦的指揮家-滑鼠</w:t>
            </w:r>
            <w:r>
              <w:rPr>
                <w:rFonts w:ascii="標楷體" w:eastAsia="標楷體" w:hAnsi="標楷體" w:cs="Arial" w:hint="eastAsia"/>
                <w:sz w:val="20"/>
                <w:szCs w:val="20"/>
                <w:lang w:eastAsia="zh-TW"/>
              </w:rPr>
              <w:t>(二</w:t>
            </w:r>
            <w:r>
              <w:rPr>
                <w:rFonts w:ascii="標楷體" w:eastAsia="標楷體" w:hAnsi="標楷體" w:cs="Arial"/>
                <w:sz w:val="20"/>
                <w:szCs w:val="20"/>
                <w:lang w:eastAsia="zh-TW"/>
              </w:rPr>
              <w:t>)</w:t>
            </w:r>
          </w:p>
          <w:p w:rsidR="00F87EA4" w:rsidRPr="006D60A5" w:rsidRDefault="00F87EA4"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單元二：滑鼠操作教學與練習</w:t>
            </w:r>
          </w:p>
          <w:p w:rsidR="00F87EA4" w:rsidRPr="006D60A5" w:rsidRDefault="00F87EA4"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老師示範滑鼠的正確使用方式以及基本操作方式，並讓學生實際操作，老師一一去修正學生的姿勢。</w:t>
            </w:r>
          </w:p>
          <w:p w:rsidR="00F87EA4" w:rsidRPr="006D60A5" w:rsidRDefault="00F87EA4"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滑鼠的練習遊戲，老師介紹滑鼠訓練【食神大賽】的規則及操作方式，如：操作視窗的介紹、遊戲規則的說明等等。</w:t>
            </w:r>
          </w:p>
          <w:p w:rsidR="00F87EA4" w:rsidRPr="006D60A5" w:rsidRDefault="00F87EA4" w:rsidP="00AA3D71">
            <w:pPr>
              <w:snapToGrid w:val="0"/>
              <w:spacing w:line="240" w:lineRule="exact"/>
              <w:ind w:left="844" w:hangingChars="422" w:hanging="844"/>
              <w:jc w:val="both"/>
              <w:rPr>
                <w:rFonts w:ascii="標楷體" w:eastAsia="標楷體" w:hAnsi="標楷體" w:cs="Arial"/>
                <w:sz w:val="20"/>
                <w:szCs w:val="20"/>
                <w:lang w:eastAsia="zh-TW"/>
              </w:rPr>
            </w:pPr>
          </w:p>
        </w:tc>
        <w:tc>
          <w:tcPr>
            <w:tcW w:w="567" w:type="dxa"/>
            <w:vAlign w:val="center"/>
          </w:tcPr>
          <w:p w:rsidR="00F87EA4" w:rsidRPr="00BC6AB5" w:rsidRDefault="00F87EA4" w:rsidP="00AA3D71">
            <w:pPr>
              <w:pStyle w:val="TableParagraph"/>
              <w:adjustRightInd w:val="0"/>
              <w:snapToGrid w:val="0"/>
              <w:spacing w:line="240" w:lineRule="atLeast"/>
              <w:jc w:val="center"/>
              <w:rPr>
                <w:rFonts w:ascii="標楷體" w:eastAsia="標楷體" w:hAnsi="標楷體" w:cs="微軟正黑體"/>
              </w:rPr>
            </w:pPr>
            <w:r w:rsidRPr="00BC6AB5">
              <w:rPr>
                <w:rFonts w:ascii="標楷體" w:eastAsia="標楷體" w:hAnsi="標楷體"/>
                <w:color w:val="231F20"/>
                <w:w w:val="95"/>
              </w:rPr>
              <w:t>19</w:t>
            </w:r>
          </w:p>
        </w:tc>
        <w:tc>
          <w:tcPr>
            <w:tcW w:w="567" w:type="dxa"/>
          </w:tcPr>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hint="eastAsia"/>
                <w:color w:val="000000"/>
                <w:sz w:val="24"/>
              </w:rPr>
              <w:t>110</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hint="eastAsia"/>
                <w:color w:val="000000"/>
                <w:sz w:val="24"/>
              </w:rPr>
              <w:t>01</w:t>
            </w:r>
            <w:r w:rsidRPr="00A330EC">
              <w:rPr>
                <w:rFonts w:ascii="標楷體" w:eastAsia="標楷體" w:hAnsi="標楷體"/>
                <w:color w:val="000000"/>
                <w:sz w:val="24"/>
              </w:rPr>
              <w:t>/</w:t>
            </w:r>
            <w:r w:rsidRPr="00A330EC">
              <w:rPr>
                <w:rFonts w:ascii="標楷體" w:eastAsia="標楷體" w:hAnsi="標楷體" w:hint="eastAsia"/>
                <w:color w:val="000000"/>
                <w:sz w:val="24"/>
              </w:rPr>
              <w:t>03</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color w:val="000000"/>
                <w:sz w:val="24"/>
              </w:rPr>
              <w:t>|</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hint="eastAsia"/>
                <w:color w:val="000000"/>
                <w:sz w:val="24"/>
              </w:rPr>
              <w:t>01</w:t>
            </w:r>
            <w:r w:rsidRPr="00A330EC">
              <w:rPr>
                <w:rFonts w:ascii="標楷體" w:eastAsia="標楷體" w:hAnsi="標楷體"/>
                <w:color w:val="000000"/>
                <w:sz w:val="24"/>
              </w:rPr>
              <w:t>/</w:t>
            </w:r>
            <w:r w:rsidRPr="00A330EC">
              <w:rPr>
                <w:rFonts w:ascii="標楷體" w:eastAsia="標楷體" w:hAnsi="標楷體" w:hint="eastAsia"/>
                <w:color w:val="000000"/>
                <w:sz w:val="24"/>
              </w:rPr>
              <w:t>09</w:t>
            </w:r>
          </w:p>
        </w:tc>
        <w:tc>
          <w:tcPr>
            <w:tcW w:w="4536" w:type="dxa"/>
            <w:gridSpan w:val="2"/>
          </w:tcPr>
          <w:p w:rsidR="00F87EA4" w:rsidRDefault="00F87EA4" w:rsidP="00AA3D71">
            <w:pPr>
              <w:snapToGrid w:val="0"/>
              <w:spacing w:line="240" w:lineRule="exact"/>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小小彩繪師(一)</w:t>
            </w:r>
          </w:p>
          <w:p w:rsidR="00F87EA4" w:rsidRPr="006D60A5" w:rsidRDefault="00F87EA4"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單元一：讓學生認識電腦影像</w:t>
            </w:r>
          </w:p>
          <w:p w:rsidR="00F87EA4" w:rsidRPr="006D60A5" w:rsidRDefault="00F87EA4" w:rsidP="00AA3D71">
            <w:pPr>
              <w:snapToGrid w:val="0"/>
              <w:spacing w:line="240" w:lineRule="exact"/>
              <w:ind w:left="34" w:hangingChars="17" w:hanging="34"/>
              <w:jc w:val="both"/>
              <w:rPr>
                <w:rFonts w:ascii="標楷體" w:eastAsia="標楷體" w:hAnsi="標楷體"/>
                <w:sz w:val="20"/>
                <w:szCs w:val="20"/>
                <w:lang w:eastAsia="zh-TW"/>
              </w:rPr>
            </w:pPr>
            <w:r w:rsidRPr="006D60A5">
              <w:rPr>
                <w:rFonts w:ascii="標楷體" w:eastAsia="標楷體" w:hAnsi="標楷體" w:cs="Arial" w:hint="eastAsia"/>
                <w:sz w:val="20"/>
                <w:szCs w:val="20"/>
                <w:lang w:eastAsia="zh-TW"/>
              </w:rPr>
              <w:t>活動一：讓學生在課本上第104頁的畫冊圖形中去認識『電腦影像』並產生電腦影像的圖形記憶</w:t>
            </w:r>
            <w:r w:rsidRPr="006D60A5">
              <w:rPr>
                <w:rFonts w:ascii="標楷體" w:eastAsia="標楷體" w:hAnsi="標楷體" w:hint="eastAsia"/>
                <w:sz w:val="20"/>
                <w:szCs w:val="20"/>
                <w:lang w:eastAsia="zh-TW"/>
              </w:rPr>
              <w:t>。</w:t>
            </w:r>
          </w:p>
        </w:tc>
      </w:tr>
      <w:tr w:rsidR="00F87EA4" w:rsidRPr="00ED45E9" w:rsidTr="00AA3D71">
        <w:trPr>
          <w:trHeight w:hRule="exact" w:val="2195"/>
          <w:jc w:val="center"/>
        </w:trPr>
        <w:tc>
          <w:tcPr>
            <w:tcW w:w="562" w:type="dxa"/>
            <w:vAlign w:val="center"/>
          </w:tcPr>
          <w:p w:rsidR="00F87EA4" w:rsidRPr="00BC6AB5"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BC6AB5">
              <w:rPr>
                <w:rFonts w:ascii="標楷體" w:eastAsia="標楷體" w:hAnsi="標楷體"/>
                <w:color w:val="231F20"/>
                <w:w w:val="95"/>
              </w:rPr>
              <w:t>9</w:t>
            </w:r>
          </w:p>
        </w:tc>
        <w:tc>
          <w:tcPr>
            <w:tcW w:w="709" w:type="dxa"/>
          </w:tcPr>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109</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color w:val="000000"/>
                <w:sz w:val="24"/>
              </w:rPr>
              <w:t>1</w:t>
            </w:r>
            <w:r w:rsidRPr="0014124E">
              <w:rPr>
                <w:rFonts w:ascii="標楷體" w:eastAsia="標楷體" w:hAnsi="標楷體" w:hint="eastAsia"/>
                <w:color w:val="000000"/>
                <w:sz w:val="24"/>
              </w:rPr>
              <w:t>0</w:t>
            </w:r>
            <w:r w:rsidRPr="0014124E">
              <w:rPr>
                <w:rFonts w:ascii="標楷體" w:eastAsia="標楷體" w:hAnsi="標楷體"/>
                <w:color w:val="000000"/>
                <w:sz w:val="24"/>
              </w:rPr>
              <w:t>/2</w:t>
            </w:r>
            <w:r w:rsidRPr="0014124E">
              <w:rPr>
                <w:rFonts w:ascii="標楷體" w:eastAsia="標楷體" w:hAnsi="標楷體" w:hint="eastAsia"/>
                <w:color w:val="000000"/>
                <w:sz w:val="24"/>
              </w:rPr>
              <w:t>5</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color w:val="000000"/>
                <w:sz w:val="24"/>
              </w:rPr>
              <w:t>|</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10</w:t>
            </w:r>
            <w:r w:rsidRPr="0014124E">
              <w:rPr>
                <w:rFonts w:ascii="標楷體" w:eastAsia="標楷體" w:hAnsi="標楷體"/>
                <w:color w:val="000000"/>
                <w:sz w:val="24"/>
              </w:rPr>
              <w:t>/</w:t>
            </w:r>
            <w:r w:rsidRPr="0014124E">
              <w:rPr>
                <w:rFonts w:ascii="標楷體" w:eastAsia="標楷體" w:hAnsi="標楷體" w:hint="eastAsia"/>
                <w:color w:val="000000"/>
                <w:sz w:val="24"/>
              </w:rPr>
              <w:t>31</w:t>
            </w:r>
          </w:p>
        </w:tc>
        <w:tc>
          <w:tcPr>
            <w:tcW w:w="3827" w:type="dxa"/>
            <w:gridSpan w:val="3"/>
          </w:tcPr>
          <w:p w:rsidR="00F87EA4" w:rsidRDefault="00F87EA4" w:rsidP="00AA3D71">
            <w:pPr>
              <w:snapToGrid w:val="0"/>
              <w:spacing w:line="240" w:lineRule="exact"/>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電腦的指揮家-滑鼠</w:t>
            </w:r>
            <w:r>
              <w:rPr>
                <w:rFonts w:ascii="標楷體" w:eastAsia="標楷體" w:hAnsi="標楷體" w:cs="Arial" w:hint="eastAsia"/>
                <w:sz w:val="20"/>
                <w:szCs w:val="20"/>
                <w:lang w:eastAsia="zh-TW"/>
              </w:rPr>
              <w:t>(三</w:t>
            </w:r>
            <w:r>
              <w:rPr>
                <w:rFonts w:ascii="標楷體" w:eastAsia="標楷體" w:hAnsi="標楷體" w:cs="Arial"/>
                <w:sz w:val="20"/>
                <w:szCs w:val="20"/>
                <w:lang w:eastAsia="zh-TW"/>
              </w:rPr>
              <w:t>)</w:t>
            </w:r>
          </w:p>
          <w:p w:rsidR="00F87EA4" w:rsidRPr="006D60A5" w:rsidRDefault="00F87EA4"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單元二：滑鼠操作教學與練習</w:t>
            </w:r>
          </w:p>
          <w:p w:rsidR="00F87EA4" w:rsidRPr="006D60A5" w:rsidRDefault="00F87EA4"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活動二：讓學生實際操作滑鼠訓練【食神大賽】，比比看誰最厲害。</w:t>
            </w:r>
          </w:p>
          <w:p w:rsidR="00F87EA4" w:rsidRPr="006D60A5" w:rsidRDefault="00F87EA4" w:rsidP="00AA3D71">
            <w:pPr>
              <w:pStyle w:val="31"/>
              <w:spacing w:before="57" w:line="240" w:lineRule="exact"/>
              <w:ind w:left="57" w:firstLine="0"/>
              <w:rPr>
                <w:rFonts w:ascii="標楷體" w:eastAsia="標楷體" w:hAnsi="標楷體"/>
                <w:sz w:val="20"/>
                <w:lang w:eastAsia="zh-TW"/>
              </w:rPr>
            </w:pPr>
            <w:r w:rsidRPr="006D60A5">
              <w:rPr>
                <w:rFonts w:ascii="標楷體" w:eastAsia="標楷體" w:hAnsi="標楷體" w:cs="Arial" w:hint="eastAsia"/>
                <w:sz w:val="20"/>
                <w:lang w:eastAsia="zh-TW"/>
              </w:rPr>
              <w:t>活動三：『教材多媒體』中讓學生接受第三課【課後測驗】</w:t>
            </w:r>
            <w:r w:rsidRPr="006D60A5">
              <w:rPr>
                <w:rFonts w:ascii="標楷體" w:eastAsia="標楷體" w:hAnsi="標楷體" w:hint="eastAsia"/>
                <w:sz w:val="20"/>
                <w:lang w:eastAsia="zh-TW"/>
              </w:rPr>
              <w:t>。</w:t>
            </w:r>
          </w:p>
        </w:tc>
        <w:tc>
          <w:tcPr>
            <w:tcW w:w="567" w:type="dxa"/>
            <w:vAlign w:val="center"/>
          </w:tcPr>
          <w:p w:rsidR="00F87EA4" w:rsidRPr="00BC6AB5" w:rsidRDefault="00F87EA4" w:rsidP="00AA3D71">
            <w:pPr>
              <w:pStyle w:val="TableParagraph"/>
              <w:adjustRightInd w:val="0"/>
              <w:snapToGrid w:val="0"/>
              <w:spacing w:line="240" w:lineRule="atLeast"/>
              <w:jc w:val="center"/>
              <w:rPr>
                <w:rFonts w:ascii="標楷體" w:eastAsia="標楷體" w:hAnsi="標楷體" w:cs="微軟正黑體"/>
              </w:rPr>
            </w:pPr>
            <w:r w:rsidRPr="00BC6AB5">
              <w:rPr>
                <w:rFonts w:ascii="標楷體" w:eastAsia="標楷體" w:hAnsi="標楷體"/>
                <w:color w:val="231F20"/>
                <w:w w:val="95"/>
              </w:rPr>
              <w:t>20</w:t>
            </w:r>
          </w:p>
        </w:tc>
        <w:tc>
          <w:tcPr>
            <w:tcW w:w="567" w:type="dxa"/>
          </w:tcPr>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hint="eastAsia"/>
                <w:color w:val="000000"/>
                <w:sz w:val="24"/>
              </w:rPr>
              <w:t>110</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hint="eastAsia"/>
                <w:color w:val="000000"/>
                <w:sz w:val="24"/>
              </w:rPr>
              <w:t>0</w:t>
            </w:r>
            <w:r w:rsidRPr="00A330EC">
              <w:rPr>
                <w:rFonts w:ascii="標楷體" w:eastAsia="標楷體" w:hAnsi="標楷體"/>
                <w:color w:val="000000"/>
                <w:sz w:val="24"/>
              </w:rPr>
              <w:t>1/</w:t>
            </w:r>
            <w:r w:rsidRPr="00A330EC">
              <w:rPr>
                <w:rFonts w:ascii="標楷體" w:eastAsia="標楷體" w:hAnsi="標楷體" w:hint="eastAsia"/>
                <w:color w:val="000000"/>
                <w:sz w:val="24"/>
              </w:rPr>
              <w:t>10</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color w:val="000000"/>
                <w:sz w:val="24"/>
              </w:rPr>
              <w:t>|</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hint="eastAsia"/>
                <w:color w:val="000000"/>
                <w:sz w:val="24"/>
              </w:rPr>
              <w:t>01</w:t>
            </w:r>
            <w:r w:rsidRPr="00A330EC">
              <w:rPr>
                <w:rFonts w:ascii="標楷體" w:eastAsia="標楷體" w:hAnsi="標楷體"/>
                <w:color w:val="000000"/>
                <w:sz w:val="24"/>
              </w:rPr>
              <w:t>/</w:t>
            </w:r>
            <w:r w:rsidRPr="00A330EC">
              <w:rPr>
                <w:rFonts w:ascii="標楷體" w:eastAsia="標楷體" w:hAnsi="標楷體" w:hint="eastAsia"/>
                <w:color w:val="000000"/>
                <w:sz w:val="24"/>
              </w:rPr>
              <w:t>16</w:t>
            </w:r>
          </w:p>
        </w:tc>
        <w:tc>
          <w:tcPr>
            <w:tcW w:w="4536" w:type="dxa"/>
            <w:gridSpan w:val="2"/>
          </w:tcPr>
          <w:p w:rsidR="00F87EA4" w:rsidRDefault="00F87EA4" w:rsidP="00AA3D71">
            <w:pPr>
              <w:snapToGrid w:val="0"/>
              <w:spacing w:line="240" w:lineRule="exact"/>
              <w:jc w:val="both"/>
              <w:rPr>
                <w:rFonts w:ascii="標楷體" w:eastAsia="標楷體" w:hAnsi="標楷體"/>
                <w:sz w:val="20"/>
                <w:szCs w:val="20"/>
                <w:lang w:eastAsia="zh-TW"/>
              </w:rPr>
            </w:pPr>
            <w:r w:rsidRPr="00064A66">
              <w:rPr>
                <w:rFonts w:ascii="標楷體" w:eastAsia="標楷體" w:hAnsi="標楷體" w:cs="Arial" w:hint="eastAsia"/>
                <w:sz w:val="20"/>
                <w:szCs w:val="20"/>
                <w:lang w:eastAsia="zh-TW"/>
              </w:rPr>
              <w:t>小小彩繪師(</w:t>
            </w:r>
            <w:r>
              <w:rPr>
                <w:rFonts w:ascii="標楷體" w:eastAsia="標楷體" w:hAnsi="標楷體" w:cs="Arial" w:hint="eastAsia"/>
                <w:sz w:val="20"/>
                <w:szCs w:val="20"/>
                <w:lang w:eastAsia="zh-TW"/>
              </w:rPr>
              <w:t>二</w:t>
            </w:r>
            <w:r w:rsidRPr="00064A66">
              <w:rPr>
                <w:rFonts w:ascii="標楷體" w:eastAsia="標楷體" w:hAnsi="標楷體" w:cs="Arial" w:hint="eastAsia"/>
                <w:sz w:val="20"/>
                <w:szCs w:val="20"/>
                <w:lang w:eastAsia="zh-TW"/>
              </w:rPr>
              <w:t>)</w:t>
            </w:r>
          </w:p>
          <w:p w:rsidR="00F87EA4" w:rsidRPr="006D60A5" w:rsidRDefault="00F87EA4"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hint="eastAsia"/>
                <w:sz w:val="20"/>
                <w:szCs w:val="20"/>
                <w:lang w:eastAsia="zh-TW"/>
              </w:rPr>
              <w:t>單元二：</w:t>
            </w:r>
            <w:r w:rsidRPr="006D60A5">
              <w:rPr>
                <w:rFonts w:ascii="標楷體" w:eastAsia="標楷體" w:hAnsi="標楷體" w:cs="Arial" w:hint="eastAsia"/>
                <w:sz w:val="20"/>
                <w:szCs w:val="20"/>
                <w:lang w:eastAsia="zh-TW"/>
              </w:rPr>
              <w:t>讓學生運用小畫家來編輯影像</w:t>
            </w:r>
          </w:p>
          <w:p w:rsidR="00F87EA4" w:rsidRPr="006D60A5" w:rsidRDefault="00F87EA4" w:rsidP="00AA3D71">
            <w:pPr>
              <w:tabs>
                <w:tab w:val="num" w:pos="360"/>
              </w:tabs>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老師教認識學生以小畫家軟體編輯影像，從插入外部圖形、設定透明背景到縮放技巧，</w:t>
            </w:r>
          </w:p>
          <w:p w:rsidR="00F87EA4" w:rsidRPr="006D60A5" w:rsidRDefault="00F87EA4" w:rsidP="00AA3D71">
            <w:pPr>
              <w:tabs>
                <w:tab w:val="num" w:pos="360"/>
              </w:tabs>
              <w:snapToGrid w:val="0"/>
              <w:spacing w:line="240" w:lineRule="exact"/>
              <w:jc w:val="both"/>
              <w:rPr>
                <w:rFonts w:ascii="標楷體" w:eastAsia="標楷體" w:hAnsi="標楷體" w:cs="Arial"/>
                <w:sz w:val="20"/>
                <w:szCs w:val="20"/>
                <w:lang w:eastAsia="zh-TW"/>
              </w:rPr>
            </w:pPr>
            <w:r w:rsidRPr="006D60A5">
              <w:rPr>
                <w:rFonts w:ascii="標楷體" w:eastAsia="標楷體" w:hAnsi="標楷體" w:hint="eastAsia"/>
                <w:sz w:val="20"/>
                <w:szCs w:val="20"/>
                <w:lang w:eastAsia="zh-TW"/>
              </w:rPr>
              <w:t>老師講解存檔的觀念，及說明學校的存檔位置。</w:t>
            </w:r>
          </w:p>
          <w:p w:rsidR="00F87EA4" w:rsidRPr="006D60A5" w:rsidRDefault="00F87EA4" w:rsidP="00AA3D71">
            <w:pPr>
              <w:tabs>
                <w:tab w:val="num" w:pos="360"/>
              </w:tabs>
              <w:snapToGrid w:val="0"/>
              <w:spacing w:line="240" w:lineRule="exact"/>
              <w:jc w:val="both"/>
              <w:rPr>
                <w:rFonts w:ascii="標楷體" w:eastAsia="標楷體" w:hAnsi="標楷體" w:cs="Arial"/>
                <w:sz w:val="20"/>
                <w:szCs w:val="20"/>
                <w:lang w:eastAsia="zh-TW"/>
              </w:rPr>
            </w:pPr>
            <w:r w:rsidRPr="006D60A5">
              <w:rPr>
                <w:rFonts w:ascii="標楷體" w:eastAsia="標楷體" w:hAnsi="標楷體" w:hint="eastAsia"/>
                <w:sz w:val="20"/>
                <w:szCs w:val="20"/>
                <w:lang w:eastAsia="zh-TW"/>
              </w:rPr>
              <w:t>老師以範例示範各種繪圖工具的使用方式，並讓學生實際操作。</w:t>
            </w:r>
          </w:p>
          <w:p w:rsidR="00F87EA4" w:rsidRPr="006D60A5" w:rsidRDefault="00F87EA4" w:rsidP="00AA3D71">
            <w:pPr>
              <w:snapToGrid w:val="0"/>
              <w:spacing w:line="240" w:lineRule="exact"/>
              <w:jc w:val="both"/>
              <w:rPr>
                <w:rFonts w:ascii="標楷體" w:eastAsia="標楷體" w:hAnsi="標楷體" w:cs="Arial"/>
                <w:sz w:val="20"/>
                <w:szCs w:val="20"/>
                <w:lang w:eastAsia="zh-TW"/>
              </w:rPr>
            </w:pPr>
          </w:p>
        </w:tc>
      </w:tr>
      <w:tr w:rsidR="00F87EA4" w:rsidRPr="00ED45E9" w:rsidTr="00AA3D71">
        <w:trPr>
          <w:trHeight w:hRule="exact" w:val="4807"/>
          <w:jc w:val="center"/>
        </w:trPr>
        <w:tc>
          <w:tcPr>
            <w:tcW w:w="562" w:type="dxa"/>
            <w:vAlign w:val="center"/>
          </w:tcPr>
          <w:p w:rsidR="00F87EA4" w:rsidRPr="00BC6AB5"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BC6AB5">
              <w:rPr>
                <w:rFonts w:ascii="標楷體" w:eastAsia="標楷體" w:hAnsi="標楷體"/>
                <w:color w:val="231F20"/>
                <w:w w:val="95"/>
              </w:rPr>
              <w:t>10</w:t>
            </w:r>
          </w:p>
        </w:tc>
        <w:tc>
          <w:tcPr>
            <w:tcW w:w="709" w:type="dxa"/>
          </w:tcPr>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109</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color w:val="000000"/>
                <w:sz w:val="24"/>
              </w:rPr>
              <w:t>1</w:t>
            </w:r>
            <w:r w:rsidRPr="0014124E">
              <w:rPr>
                <w:rFonts w:ascii="標楷體" w:eastAsia="標楷體" w:hAnsi="標楷體" w:hint="eastAsia"/>
                <w:color w:val="000000"/>
                <w:sz w:val="24"/>
              </w:rPr>
              <w:t>1</w:t>
            </w:r>
            <w:r w:rsidRPr="0014124E">
              <w:rPr>
                <w:rFonts w:ascii="標楷體" w:eastAsia="標楷體" w:hAnsi="標楷體"/>
                <w:color w:val="000000"/>
                <w:sz w:val="24"/>
              </w:rPr>
              <w:t>/</w:t>
            </w:r>
            <w:r w:rsidRPr="0014124E">
              <w:rPr>
                <w:rFonts w:ascii="標楷體" w:eastAsia="標楷體" w:hAnsi="標楷體" w:hint="eastAsia"/>
                <w:color w:val="000000"/>
                <w:sz w:val="24"/>
              </w:rPr>
              <w:t>01</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color w:val="000000"/>
                <w:sz w:val="24"/>
              </w:rPr>
              <w:t>|</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11</w:t>
            </w:r>
            <w:r w:rsidRPr="0014124E">
              <w:rPr>
                <w:rFonts w:ascii="標楷體" w:eastAsia="標楷體" w:hAnsi="標楷體"/>
                <w:color w:val="000000"/>
                <w:sz w:val="24"/>
              </w:rPr>
              <w:t>/</w:t>
            </w:r>
            <w:r w:rsidRPr="0014124E">
              <w:rPr>
                <w:rFonts w:ascii="標楷體" w:eastAsia="標楷體" w:hAnsi="標楷體" w:hint="eastAsia"/>
                <w:color w:val="000000"/>
                <w:sz w:val="24"/>
              </w:rPr>
              <w:t>07</w:t>
            </w:r>
          </w:p>
        </w:tc>
        <w:tc>
          <w:tcPr>
            <w:tcW w:w="3827" w:type="dxa"/>
            <w:gridSpan w:val="3"/>
          </w:tcPr>
          <w:p w:rsidR="00F87EA4" w:rsidRDefault="00F87EA4" w:rsidP="00AA3D71">
            <w:pPr>
              <w:snapToGrid w:val="0"/>
              <w:spacing w:line="240" w:lineRule="exact"/>
              <w:ind w:left="34" w:hangingChars="17" w:hanging="34"/>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中文輸入</w:t>
            </w:r>
            <w:r w:rsidRPr="00064A66">
              <w:rPr>
                <w:rFonts w:ascii="標楷體" w:eastAsia="標楷體" w:hAnsi="標楷體" w:hint="eastAsia"/>
                <w:sz w:val="20"/>
                <w:szCs w:val="20"/>
                <w:lang w:eastAsia="zh-TW"/>
              </w:rPr>
              <w:t>ㄅㄆㄇ(</w:t>
            </w:r>
            <w:r>
              <w:rPr>
                <w:rFonts w:ascii="標楷體" w:eastAsia="標楷體" w:hAnsi="標楷體" w:hint="eastAsia"/>
                <w:sz w:val="20"/>
                <w:szCs w:val="20"/>
                <w:lang w:eastAsia="zh-TW"/>
              </w:rPr>
              <w:t>一</w:t>
            </w:r>
            <w:r w:rsidRPr="00064A66">
              <w:rPr>
                <w:rFonts w:ascii="標楷體" w:eastAsia="標楷體" w:hAnsi="標楷體" w:hint="eastAsia"/>
                <w:sz w:val="20"/>
                <w:szCs w:val="20"/>
                <w:lang w:eastAsia="zh-TW"/>
              </w:rPr>
              <w:t>)</w:t>
            </w:r>
          </w:p>
          <w:p w:rsidR="00F87EA4" w:rsidRPr="006D60A5" w:rsidRDefault="00F87EA4" w:rsidP="00AA3D71">
            <w:pPr>
              <w:snapToGrid w:val="0"/>
              <w:spacing w:line="240" w:lineRule="exact"/>
              <w:ind w:left="34" w:hangingChars="17" w:hanging="34"/>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單元一：讓學生認識</w:t>
            </w:r>
            <w:r w:rsidRPr="006D60A5">
              <w:rPr>
                <w:rFonts w:ascii="標楷體" w:eastAsia="標楷體" w:hAnsi="標楷體" w:hint="eastAsia"/>
                <w:sz w:val="20"/>
                <w:szCs w:val="20"/>
                <w:lang w:eastAsia="zh-TW"/>
              </w:rPr>
              <w:t>輸入法的切換</w:t>
            </w:r>
            <w:r w:rsidRPr="006D60A5">
              <w:rPr>
                <w:rFonts w:ascii="標楷體" w:eastAsia="標楷體" w:hAnsi="標楷體" w:cs="Arial" w:hint="eastAsia"/>
                <w:sz w:val="20"/>
                <w:szCs w:val="20"/>
                <w:lang w:eastAsia="zh-TW"/>
              </w:rPr>
              <w:t>及識</w:t>
            </w:r>
            <w:r w:rsidRPr="006D60A5">
              <w:rPr>
                <w:rFonts w:ascii="標楷體" w:eastAsia="標楷體" w:hAnsi="標楷體" w:hint="eastAsia"/>
                <w:sz w:val="20"/>
                <w:szCs w:val="20"/>
                <w:lang w:eastAsia="zh-TW"/>
              </w:rPr>
              <w:t>輸</w:t>
            </w:r>
            <w:r w:rsidRPr="006D60A5">
              <w:rPr>
                <w:rFonts w:ascii="標楷體" w:eastAsia="標楷體" w:hAnsi="標楷體" w:cs="Arial" w:hint="eastAsia"/>
                <w:sz w:val="20"/>
                <w:szCs w:val="20"/>
                <w:lang w:eastAsia="zh-TW"/>
              </w:rPr>
              <w:t>注音輸入法。</w:t>
            </w:r>
          </w:p>
          <w:p w:rsidR="00F87EA4" w:rsidRPr="006D60A5" w:rsidRDefault="00F87EA4" w:rsidP="00491572">
            <w:pPr>
              <w:pStyle w:val="a0"/>
              <w:numPr>
                <w:ilvl w:val="0"/>
                <w:numId w:val="32"/>
              </w:numPr>
              <w:autoSpaceDE/>
              <w:autoSpaceDN/>
              <w:snapToGrid w:val="0"/>
              <w:spacing w:line="240" w:lineRule="exact"/>
              <w:ind w:left="957"/>
              <w:jc w:val="both"/>
              <w:rPr>
                <w:rFonts w:ascii="標楷體" w:eastAsia="標楷體" w:hAnsi="標楷體"/>
                <w:szCs w:val="20"/>
                <w:lang w:eastAsia="zh-TW"/>
              </w:rPr>
            </w:pPr>
            <w:r w:rsidRPr="006D60A5">
              <w:rPr>
                <w:rFonts w:ascii="標楷體" w:eastAsia="標楷體" w:hAnsi="標楷體" w:hint="eastAsia"/>
                <w:szCs w:val="20"/>
                <w:lang w:eastAsia="zh-TW"/>
              </w:rPr>
              <w:t>教學生輸入法的切換，有由鍵盤切換及快速切換兩種。老師示範正確的切換方式，並讓學生實際操作。</w:t>
            </w:r>
          </w:p>
          <w:p w:rsidR="00F87EA4" w:rsidRPr="006D60A5" w:rsidRDefault="00F87EA4" w:rsidP="00491572">
            <w:pPr>
              <w:pStyle w:val="a0"/>
              <w:numPr>
                <w:ilvl w:val="0"/>
                <w:numId w:val="32"/>
              </w:numPr>
              <w:autoSpaceDE/>
              <w:autoSpaceDN/>
              <w:snapToGrid w:val="0"/>
              <w:spacing w:line="240" w:lineRule="exact"/>
              <w:ind w:left="957"/>
              <w:jc w:val="both"/>
              <w:rPr>
                <w:rFonts w:ascii="標楷體" w:eastAsia="標楷體" w:hAnsi="標楷體"/>
                <w:szCs w:val="20"/>
                <w:lang w:eastAsia="zh-TW"/>
              </w:rPr>
            </w:pPr>
            <w:r w:rsidRPr="006D60A5">
              <w:rPr>
                <w:rFonts w:ascii="標楷體" w:eastAsia="標楷體" w:hAnsi="標楷體" w:hint="eastAsia"/>
                <w:szCs w:val="20"/>
                <w:lang w:eastAsia="zh-TW"/>
              </w:rPr>
              <w:t>老師說明中文鍵盤上面的字，分別代表了目前最文通用的輸入法，如：英文輸入法、注音輸入法、倉頡輸入法、自然輸入法等等。</w:t>
            </w:r>
          </w:p>
          <w:p w:rsidR="00F87EA4" w:rsidRPr="006D60A5" w:rsidRDefault="00F87EA4" w:rsidP="00AA3D71">
            <w:pPr>
              <w:snapToGrid w:val="0"/>
              <w:spacing w:line="240" w:lineRule="exact"/>
              <w:ind w:left="2"/>
              <w:jc w:val="both"/>
              <w:rPr>
                <w:rFonts w:ascii="標楷體" w:eastAsia="標楷體" w:hAnsi="標楷體"/>
                <w:sz w:val="20"/>
                <w:szCs w:val="20"/>
                <w:lang w:eastAsia="zh-TW"/>
              </w:rPr>
            </w:pPr>
            <w:r w:rsidRPr="006D60A5">
              <w:rPr>
                <w:rFonts w:ascii="標楷體" w:eastAsia="標楷體" w:hAnsi="標楷體" w:cs="Arial" w:hint="eastAsia"/>
                <w:sz w:val="20"/>
                <w:szCs w:val="20"/>
                <w:lang w:eastAsia="zh-TW"/>
              </w:rPr>
              <w:t>活動一：讓學生在課本上第58頁的畫冊圖形中去認識『中文鍵盤』並產生鍵盤的圖形記憶</w:t>
            </w:r>
            <w:r w:rsidRPr="006D60A5">
              <w:rPr>
                <w:rFonts w:ascii="標楷體" w:eastAsia="標楷體" w:hAnsi="標楷體" w:hint="eastAsia"/>
                <w:sz w:val="20"/>
                <w:szCs w:val="20"/>
                <w:lang w:eastAsia="zh-TW"/>
              </w:rPr>
              <w:t>。</w:t>
            </w:r>
          </w:p>
          <w:p w:rsidR="00F87EA4" w:rsidRPr="006D60A5" w:rsidRDefault="00F87EA4" w:rsidP="00AA3D71">
            <w:pPr>
              <w:snapToGrid w:val="0"/>
              <w:spacing w:line="240" w:lineRule="exact"/>
              <w:ind w:left="2"/>
              <w:jc w:val="both"/>
              <w:rPr>
                <w:rFonts w:ascii="標楷體" w:eastAsia="標楷體" w:hAnsi="標楷體" w:cs="Arial"/>
                <w:sz w:val="20"/>
                <w:szCs w:val="20"/>
                <w:lang w:eastAsia="zh-TW"/>
              </w:rPr>
            </w:pPr>
            <w:r w:rsidRPr="006D60A5">
              <w:rPr>
                <w:rFonts w:ascii="標楷體" w:eastAsia="標楷體" w:hAnsi="標楷體" w:hint="eastAsia"/>
                <w:sz w:val="20"/>
                <w:szCs w:val="20"/>
                <w:lang w:eastAsia="zh-TW"/>
              </w:rPr>
              <w:t>活動二：讓學生運用【校園鍵盤】認識鍵盤位置。</w:t>
            </w:r>
          </w:p>
        </w:tc>
        <w:tc>
          <w:tcPr>
            <w:tcW w:w="567" w:type="dxa"/>
            <w:vAlign w:val="center"/>
          </w:tcPr>
          <w:p w:rsidR="00F87EA4" w:rsidRPr="00BC6AB5" w:rsidRDefault="00F87EA4" w:rsidP="00AA3D71">
            <w:pPr>
              <w:pStyle w:val="TableParagraph"/>
              <w:adjustRightInd w:val="0"/>
              <w:snapToGrid w:val="0"/>
              <w:spacing w:line="240" w:lineRule="atLeast"/>
              <w:jc w:val="center"/>
              <w:rPr>
                <w:rFonts w:ascii="標楷體" w:eastAsia="標楷體" w:hAnsi="標楷體" w:cs="微軟正黑體"/>
              </w:rPr>
            </w:pPr>
            <w:r w:rsidRPr="00BC6AB5">
              <w:rPr>
                <w:rFonts w:ascii="標楷體" w:eastAsia="標楷體" w:hAnsi="標楷體"/>
                <w:color w:val="231F20"/>
                <w:w w:val="95"/>
              </w:rPr>
              <w:t>21</w:t>
            </w:r>
          </w:p>
        </w:tc>
        <w:tc>
          <w:tcPr>
            <w:tcW w:w="567" w:type="dxa"/>
          </w:tcPr>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hint="eastAsia"/>
                <w:color w:val="000000"/>
                <w:sz w:val="24"/>
              </w:rPr>
              <w:t>110</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hint="eastAsia"/>
                <w:color w:val="000000"/>
                <w:sz w:val="24"/>
              </w:rPr>
              <w:t>0</w:t>
            </w:r>
            <w:r w:rsidRPr="00A330EC">
              <w:rPr>
                <w:rFonts w:ascii="標楷體" w:eastAsia="標楷體" w:hAnsi="標楷體"/>
                <w:color w:val="000000"/>
                <w:sz w:val="24"/>
              </w:rPr>
              <w:t>1/</w:t>
            </w:r>
            <w:r w:rsidRPr="00A330EC">
              <w:rPr>
                <w:rFonts w:ascii="標楷體" w:eastAsia="標楷體" w:hAnsi="標楷體" w:hint="eastAsia"/>
                <w:color w:val="000000"/>
                <w:sz w:val="24"/>
              </w:rPr>
              <w:t>17</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color w:val="000000"/>
                <w:sz w:val="24"/>
              </w:rPr>
              <w:t>|</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hint="eastAsia"/>
                <w:color w:val="000000"/>
                <w:sz w:val="24"/>
              </w:rPr>
              <w:t>01</w:t>
            </w:r>
            <w:r w:rsidRPr="00A330EC">
              <w:rPr>
                <w:rFonts w:ascii="標楷體" w:eastAsia="標楷體" w:hAnsi="標楷體"/>
                <w:color w:val="000000"/>
                <w:sz w:val="24"/>
              </w:rPr>
              <w:t>/</w:t>
            </w:r>
            <w:r w:rsidRPr="00A330EC">
              <w:rPr>
                <w:rFonts w:ascii="標楷體" w:eastAsia="標楷體" w:hAnsi="標楷體" w:hint="eastAsia"/>
                <w:color w:val="000000"/>
                <w:sz w:val="24"/>
              </w:rPr>
              <w:t>20</w:t>
            </w:r>
          </w:p>
        </w:tc>
        <w:tc>
          <w:tcPr>
            <w:tcW w:w="4536" w:type="dxa"/>
            <w:gridSpan w:val="2"/>
          </w:tcPr>
          <w:p w:rsidR="00F87EA4" w:rsidRDefault="00F87EA4" w:rsidP="00AA3D71">
            <w:pPr>
              <w:snapToGrid w:val="0"/>
              <w:spacing w:line="240" w:lineRule="exact"/>
              <w:jc w:val="both"/>
              <w:rPr>
                <w:rFonts w:ascii="標楷體" w:eastAsia="標楷體" w:hAnsi="標楷體" w:cs="Arial"/>
                <w:sz w:val="20"/>
                <w:szCs w:val="20"/>
                <w:lang w:eastAsia="zh-TW"/>
              </w:rPr>
            </w:pPr>
            <w:r>
              <w:rPr>
                <w:rFonts w:ascii="標楷體" w:eastAsia="標楷體" w:hAnsi="標楷體" w:cs="Arial" w:hint="eastAsia"/>
                <w:sz w:val="20"/>
                <w:szCs w:val="20"/>
                <w:lang w:eastAsia="zh-TW"/>
              </w:rPr>
              <w:t>總複習</w:t>
            </w:r>
          </w:p>
          <w:p w:rsidR="00F87EA4" w:rsidRPr="006D60A5" w:rsidRDefault="00F87EA4" w:rsidP="00AA3D71">
            <w:pPr>
              <w:snapToGrid w:val="0"/>
              <w:spacing w:line="240" w:lineRule="exact"/>
              <w:ind w:left="34" w:hangingChars="17" w:hanging="34"/>
              <w:jc w:val="both"/>
              <w:rPr>
                <w:rFonts w:ascii="標楷體" w:eastAsia="標楷體" w:hAnsi="標楷體" w:cs="Arial"/>
                <w:sz w:val="20"/>
                <w:szCs w:val="20"/>
                <w:lang w:eastAsia="zh-TW"/>
              </w:rPr>
            </w:pPr>
            <w:r>
              <w:rPr>
                <w:rFonts w:ascii="標楷體" w:eastAsia="標楷體" w:hAnsi="標楷體" w:cs="Arial" w:hint="eastAsia"/>
                <w:sz w:val="20"/>
                <w:szCs w:val="20"/>
                <w:lang w:eastAsia="zh-TW"/>
              </w:rPr>
              <w:t>專題實作測驗</w:t>
            </w:r>
          </w:p>
          <w:p w:rsidR="00F87EA4" w:rsidRPr="006D60A5" w:rsidRDefault="00F87EA4" w:rsidP="00AA3D71">
            <w:pPr>
              <w:snapToGrid w:val="0"/>
              <w:spacing w:line="240" w:lineRule="exact"/>
              <w:ind w:left="844" w:hangingChars="422" w:hanging="844"/>
              <w:jc w:val="both"/>
              <w:rPr>
                <w:rFonts w:ascii="標楷體" w:eastAsia="標楷體" w:hAnsi="標楷體" w:cs="Arial"/>
                <w:sz w:val="20"/>
                <w:szCs w:val="20"/>
                <w:lang w:eastAsia="zh-TW"/>
              </w:rPr>
            </w:pPr>
          </w:p>
        </w:tc>
      </w:tr>
      <w:tr w:rsidR="00F87EA4" w:rsidRPr="00ED45E9" w:rsidTr="00AA3D71">
        <w:trPr>
          <w:trHeight w:hRule="exact" w:val="4830"/>
          <w:jc w:val="center"/>
        </w:trPr>
        <w:tc>
          <w:tcPr>
            <w:tcW w:w="562" w:type="dxa"/>
            <w:vAlign w:val="center"/>
          </w:tcPr>
          <w:p w:rsidR="00F87EA4" w:rsidRPr="007F4C7D" w:rsidRDefault="00F87EA4" w:rsidP="00AA3D71">
            <w:pPr>
              <w:pStyle w:val="TableParagraph"/>
              <w:adjustRightInd w:val="0"/>
              <w:snapToGrid w:val="0"/>
              <w:spacing w:line="240" w:lineRule="atLeast"/>
              <w:ind w:right="36"/>
              <w:jc w:val="center"/>
              <w:rPr>
                <w:rFonts w:ascii="標楷體" w:eastAsia="標楷體" w:hAnsi="標楷體" w:cs="微軟正黑體"/>
              </w:rPr>
            </w:pPr>
            <w:r w:rsidRPr="007F4C7D">
              <w:rPr>
                <w:rFonts w:ascii="標楷體" w:eastAsia="標楷體" w:hAnsi="標楷體"/>
                <w:color w:val="231F20"/>
                <w:w w:val="95"/>
              </w:rPr>
              <w:lastRenderedPageBreak/>
              <w:t>11</w:t>
            </w:r>
          </w:p>
        </w:tc>
        <w:tc>
          <w:tcPr>
            <w:tcW w:w="709" w:type="dxa"/>
          </w:tcPr>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109</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color w:val="000000"/>
                <w:sz w:val="24"/>
              </w:rPr>
              <w:t>11/</w:t>
            </w:r>
            <w:r w:rsidRPr="0014124E">
              <w:rPr>
                <w:rFonts w:ascii="標楷體" w:eastAsia="標楷體" w:hAnsi="標楷體" w:hint="eastAsia"/>
                <w:color w:val="000000"/>
                <w:sz w:val="24"/>
              </w:rPr>
              <w:t>08</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color w:val="000000"/>
                <w:sz w:val="24"/>
              </w:rPr>
              <w:t>|</w:t>
            </w:r>
          </w:p>
          <w:p w:rsidR="00F87EA4" w:rsidRPr="0014124E" w:rsidRDefault="00F87EA4" w:rsidP="00AA3D71">
            <w:pPr>
              <w:jc w:val="center"/>
              <w:rPr>
                <w:rFonts w:ascii="標楷體" w:eastAsia="標楷體" w:hAnsi="標楷體"/>
                <w:color w:val="000000"/>
                <w:sz w:val="24"/>
              </w:rPr>
            </w:pPr>
            <w:r w:rsidRPr="0014124E">
              <w:rPr>
                <w:rFonts w:ascii="標楷體" w:eastAsia="標楷體" w:hAnsi="標楷體" w:hint="eastAsia"/>
                <w:color w:val="000000"/>
                <w:sz w:val="24"/>
              </w:rPr>
              <w:t>11</w:t>
            </w:r>
            <w:r w:rsidRPr="0014124E">
              <w:rPr>
                <w:rFonts w:ascii="標楷體" w:eastAsia="標楷體" w:hAnsi="標楷體"/>
                <w:color w:val="000000"/>
                <w:sz w:val="24"/>
              </w:rPr>
              <w:t>/</w:t>
            </w:r>
            <w:r w:rsidRPr="0014124E">
              <w:rPr>
                <w:rFonts w:ascii="標楷體" w:eastAsia="標楷體" w:hAnsi="標楷體" w:hint="eastAsia"/>
                <w:color w:val="000000"/>
                <w:sz w:val="24"/>
              </w:rPr>
              <w:t>14</w:t>
            </w:r>
          </w:p>
        </w:tc>
        <w:tc>
          <w:tcPr>
            <w:tcW w:w="3827" w:type="dxa"/>
            <w:gridSpan w:val="3"/>
          </w:tcPr>
          <w:p w:rsidR="00F87EA4" w:rsidRDefault="00F87EA4" w:rsidP="00AA3D71">
            <w:pPr>
              <w:pStyle w:val="a5"/>
              <w:tabs>
                <w:tab w:val="clear" w:pos="4153"/>
                <w:tab w:val="clear" w:pos="8306"/>
              </w:tabs>
              <w:spacing w:line="240" w:lineRule="exact"/>
              <w:jc w:val="both"/>
              <w:rPr>
                <w:rFonts w:ascii="標楷體" w:eastAsia="標楷體" w:hAnsi="標楷體"/>
                <w:lang w:eastAsia="zh-TW"/>
              </w:rPr>
            </w:pPr>
            <w:r w:rsidRPr="00064A66">
              <w:rPr>
                <w:rFonts w:ascii="標楷體" w:eastAsia="標楷體" w:hAnsi="標楷體" w:cs="Arial" w:hint="eastAsia"/>
                <w:lang w:eastAsia="zh-TW"/>
              </w:rPr>
              <w:t>中文輸入</w:t>
            </w:r>
            <w:r w:rsidRPr="00064A66">
              <w:rPr>
                <w:rFonts w:ascii="標楷體" w:eastAsia="標楷體" w:hAnsi="標楷體" w:hint="eastAsia"/>
                <w:lang w:eastAsia="zh-TW"/>
              </w:rPr>
              <w:t>ㄅㄆㄇ(</w:t>
            </w:r>
            <w:r>
              <w:rPr>
                <w:rFonts w:ascii="標楷體" w:eastAsia="標楷體" w:hAnsi="標楷體" w:hint="eastAsia"/>
                <w:lang w:eastAsia="zh-TW"/>
              </w:rPr>
              <w:t>二</w:t>
            </w:r>
            <w:r w:rsidRPr="00064A66">
              <w:rPr>
                <w:rFonts w:ascii="標楷體" w:eastAsia="標楷體" w:hAnsi="標楷體" w:hint="eastAsia"/>
                <w:lang w:eastAsia="zh-TW"/>
              </w:rPr>
              <w:t>)</w:t>
            </w:r>
          </w:p>
          <w:p w:rsidR="00F87EA4" w:rsidRPr="006D60A5" w:rsidRDefault="00F87EA4" w:rsidP="00AA3D71">
            <w:pPr>
              <w:pStyle w:val="a5"/>
              <w:tabs>
                <w:tab w:val="clear" w:pos="4153"/>
                <w:tab w:val="clear" w:pos="8306"/>
              </w:tabs>
              <w:spacing w:line="240" w:lineRule="exact"/>
              <w:jc w:val="both"/>
              <w:rPr>
                <w:rFonts w:ascii="標楷體" w:eastAsia="標楷體" w:hAnsi="標楷體"/>
                <w:lang w:eastAsia="zh-TW"/>
              </w:rPr>
            </w:pPr>
            <w:r w:rsidRPr="006D60A5">
              <w:rPr>
                <w:rFonts w:ascii="標楷體" w:eastAsia="標楷體" w:hAnsi="標楷體" w:hint="eastAsia"/>
                <w:lang w:eastAsia="zh-TW"/>
              </w:rPr>
              <w:t>單元二：如何使用鍵盤輸入中文文字與符號。</w:t>
            </w:r>
          </w:p>
          <w:p w:rsidR="00F87EA4" w:rsidRPr="006D60A5" w:rsidRDefault="00F87EA4" w:rsidP="00491572">
            <w:pPr>
              <w:pStyle w:val="a0"/>
              <w:numPr>
                <w:ilvl w:val="0"/>
                <w:numId w:val="32"/>
              </w:numPr>
              <w:autoSpaceDE/>
              <w:autoSpaceDN/>
              <w:snapToGrid w:val="0"/>
              <w:spacing w:line="240" w:lineRule="exact"/>
              <w:ind w:left="957"/>
              <w:jc w:val="both"/>
              <w:rPr>
                <w:rFonts w:ascii="標楷體" w:eastAsia="標楷體" w:hAnsi="標楷體"/>
                <w:szCs w:val="20"/>
                <w:lang w:eastAsia="zh-TW"/>
              </w:rPr>
            </w:pPr>
            <w:r w:rsidRPr="006D60A5">
              <w:rPr>
                <w:rFonts w:ascii="標楷體" w:eastAsia="標楷體" w:hAnsi="標楷體" w:hint="eastAsia"/>
                <w:szCs w:val="20"/>
                <w:lang w:eastAsia="zh-TW"/>
              </w:rPr>
              <w:t>老師介紹螢幕小鍵盤的功用及顯示的方式，並讓學生實際操作。</w:t>
            </w:r>
          </w:p>
          <w:p w:rsidR="00F87EA4" w:rsidRPr="006D60A5" w:rsidRDefault="00F87EA4" w:rsidP="00491572">
            <w:pPr>
              <w:pStyle w:val="a0"/>
              <w:numPr>
                <w:ilvl w:val="0"/>
                <w:numId w:val="32"/>
              </w:numPr>
              <w:autoSpaceDE/>
              <w:autoSpaceDN/>
              <w:snapToGrid w:val="0"/>
              <w:spacing w:line="240" w:lineRule="exact"/>
              <w:ind w:left="957"/>
              <w:jc w:val="both"/>
              <w:rPr>
                <w:rFonts w:ascii="標楷體" w:eastAsia="標楷體" w:hAnsi="標楷體"/>
                <w:szCs w:val="20"/>
                <w:lang w:eastAsia="zh-TW"/>
              </w:rPr>
            </w:pPr>
            <w:r w:rsidRPr="006D60A5">
              <w:rPr>
                <w:rFonts w:ascii="標楷體" w:eastAsia="標楷體" w:hAnsi="標楷體" w:hint="eastAsia"/>
                <w:szCs w:val="20"/>
                <w:lang w:eastAsia="zh-TW"/>
              </w:rPr>
              <w:t>老師示範如何切換新注音與傳統注音及選字的方式，並讓學生實際操作。</w:t>
            </w:r>
          </w:p>
        </w:tc>
        <w:tc>
          <w:tcPr>
            <w:tcW w:w="567" w:type="dxa"/>
            <w:vAlign w:val="center"/>
          </w:tcPr>
          <w:p w:rsidR="00F87EA4" w:rsidRPr="007F4C7D" w:rsidRDefault="00F87EA4" w:rsidP="00AA3D71">
            <w:pPr>
              <w:pStyle w:val="TableParagraph"/>
              <w:adjustRightInd w:val="0"/>
              <w:snapToGrid w:val="0"/>
              <w:spacing w:line="240" w:lineRule="atLeast"/>
              <w:jc w:val="center"/>
              <w:rPr>
                <w:rFonts w:ascii="標楷體" w:eastAsia="標楷體" w:hAnsi="標楷體" w:cs="微軟正黑體"/>
              </w:rPr>
            </w:pPr>
            <w:r w:rsidRPr="007F4C7D">
              <w:rPr>
                <w:rFonts w:ascii="標楷體" w:eastAsia="標楷體" w:hAnsi="標楷體"/>
                <w:color w:val="231F20"/>
                <w:w w:val="95"/>
              </w:rPr>
              <w:t>22</w:t>
            </w:r>
          </w:p>
        </w:tc>
        <w:tc>
          <w:tcPr>
            <w:tcW w:w="567" w:type="dxa"/>
          </w:tcPr>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hint="eastAsia"/>
                <w:color w:val="000000"/>
                <w:sz w:val="24"/>
              </w:rPr>
              <w:t>10</w:t>
            </w:r>
            <w:r w:rsidRPr="00A330EC">
              <w:rPr>
                <w:rFonts w:ascii="標楷體" w:eastAsia="標楷體" w:hAnsi="標楷體"/>
                <w:color w:val="000000"/>
                <w:sz w:val="24"/>
              </w:rPr>
              <w:t>9</w:t>
            </w:r>
          </w:p>
          <w:p w:rsidR="00F87EA4" w:rsidRPr="00A330EC" w:rsidRDefault="00F87EA4" w:rsidP="00AA3D71">
            <w:pPr>
              <w:jc w:val="center"/>
              <w:rPr>
                <w:rFonts w:ascii="標楷體" w:eastAsia="標楷體" w:hAnsi="標楷體"/>
                <w:color w:val="000000"/>
                <w:sz w:val="24"/>
              </w:rPr>
            </w:pPr>
            <w:r w:rsidRPr="00A330EC">
              <w:rPr>
                <w:rFonts w:ascii="標楷體" w:eastAsia="標楷體" w:hAnsi="標楷體" w:hint="eastAsia"/>
                <w:color w:val="000000"/>
                <w:sz w:val="24"/>
              </w:rPr>
              <w:t>0</w:t>
            </w:r>
            <w:r w:rsidRPr="00A330EC">
              <w:rPr>
                <w:rFonts w:ascii="標楷體" w:eastAsia="標楷體" w:hAnsi="標楷體"/>
                <w:color w:val="000000"/>
                <w:sz w:val="24"/>
              </w:rPr>
              <w:t>1/20</w:t>
            </w:r>
          </w:p>
        </w:tc>
        <w:tc>
          <w:tcPr>
            <w:tcW w:w="4536" w:type="dxa"/>
            <w:gridSpan w:val="2"/>
          </w:tcPr>
          <w:p w:rsidR="00F87EA4" w:rsidRPr="007F4C7D" w:rsidRDefault="00F87EA4" w:rsidP="00AA3D71">
            <w:pPr>
              <w:snapToGrid w:val="0"/>
              <w:spacing w:line="280" w:lineRule="atLeast"/>
              <w:jc w:val="both"/>
              <w:rPr>
                <w:rFonts w:ascii="標楷體" w:eastAsia="標楷體" w:hAnsi="標楷體"/>
                <w:b/>
              </w:rPr>
            </w:pPr>
            <w:r w:rsidRPr="007F4C7D">
              <w:rPr>
                <w:rFonts w:ascii="標楷體" w:eastAsia="標楷體" w:hAnsi="標楷體" w:hint="eastAsia"/>
                <w:b/>
              </w:rPr>
              <w:t>結業式</w:t>
            </w:r>
          </w:p>
        </w:tc>
      </w:tr>
    </w:tbl>
    <w:p w:rsidR="005915CA" w:rsidRDefault="005915CA" w:rsidP="00F87EA4">
      <w:pPr>
        <w:rPr>
          <w:rFonts w:ascii="標楷體" w:eastAsia="標楷體" w:hAnsi="標楷體"/>
          <w:color w:val="000000"/>
          <w:sz w:val="28"/>
          <w:szCs w:val="28"/>
        </w:rPr>
      </w:pPr>
    </w:p>
    <w:p w:rsidR="005915CA" w:rsidRDefault="005915CA">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5915CA" w:rsidRPr="009D6AB5" w:rsidRDefault="005915CA" w:rsidP="005915CA">
      <w:pPr>
        <w:rPr>
          <w:rFonts w:ascii="標楷體" w:eastAsia="標楷體" w:hAnsi="標楷體"/>
          <w:b/>
          <w:sz w:val="32"/>
          <w:szCs w:val="32"/>
        </w:rPr>
      </w:pPr>
      <w:r w:rsidRPr="009D6AB5">
        <w:rPr>
          <w:rFonts w:ascii="標楷體" w:eastAsia="標楷體" w:hAnsi="標楷體" w:hint="eastAsia"/>
          <w:b/>
          <w:sz w:val="32"/>
          <w:szCs w:val="32"/>
        </w:rPr>
        <w:lastRenderedPageBreak/>
        <w:t>特殊需求領域課程計畫</w:t>
      </w:r>
    </w:p>
    <w:p w:rsidR="005915CA" w:rsidRDefault="005915CA" w:rsidP="005915CA">
      <w:pPr>
        <w:pStyle w:val="Default"/>
        <w:spacing w:line="480" w:lineRule="exact"/>
        <w:ind w:leftChars="100" w:left="240"/>
        <w:rPr>
          <w:rFonts w:hAnsi="標楷體"/>
        </w:rPr>
      </w:pPr>
      <w:r>
        <w:rPr>
          <w:rFonts w:hint="eastAsia"/>
        </w:rPr>
        <w:t>一</w:t>
      </w:r>
      <w:r>
        <w:rPr>
          <w:rFonts w:ascii="新細明體" w:eastAsia="新細明體" w:hAnsi="新細明體" w:hint="eastAsia"/>
        </w:rPr>
        <w:t>、</w:t>
      </w:r>
      <w:r w:rsidRPr="00B138E6">
        <w:rPr>
          <w:rFonts w:hAnsi="標楷體" w:hint="eastAsia"/>
        </w:rPr>
        <w:t>班級編制:</w:t>
      </w:r>
    </w:p>
    <w:p w:rsidR="005915CA" w:rsidRDefault="005915CA" w:rsidP="005915CA">
      <w:pPr>
        <w:pStyle w:val="Default"/>
        <w:spacing w:line="480" w:lineRule="exact"/>
        <w:rPr>
          <w:rFonts w:hAnsi="標楷體"/>
          <w:color w:val="auto"/>
        </w:rPr>
      </w:pPr>
      <w:r>
        <w:rPr>
          <w:rFonts w:hAnsi="標楷體" w:hint="eastAsia"/>
          <w:color w:val="auto"/>
        </w:rPr>
        <w:t xml:space="preserve">      </w:t>
      </w:r>
      <w:r w:rsidRPr="00B138E6">
        <w:rPr>
          <w:rFonts w:hAnsi="標楷體" w:hint="eastAsia"/>
          <w:color w:val="auto"/>
        </w:rPr>
        <w:t>身心障礙資源班學生共10名，分別為智能障礙1名，學習障礙8名，疑似智能障</w:t>
      </w:r>
    </w:p>
    <w:p w:rsidR="005915CA" w:rsidRPr="00B138E6" w:rsidRDefault="005915CA" w:rsidP="005915CA">
      <w:pPr>
        <w:pStyle w:val="Default"/>
        <w:spacing w:line="480" w:lineRule="exact"/>
        <w:rPr>
          <w:rFonts w:hAnsi="標楷體"/>
          <w:color w:val="auto"/>
        </w:rPr>
      </w:pPr>
      <w:r>
        <w:rPr>
          <w:rFonts w:hAnsi="標楷體" w:hint="eastAsia"/>
          <w:color w:val="auto"/>
        </w:rPr>
        <w:t xml:space="preserve">      </w:t>
      </w:r>
      <w:r w:rsidRPr="00B138E6">
        <w:rPr>
          <w:rFonts w:hAnsi="標楷體" w:hint="eastAsia"/>
          <w:color w:val="auto"/>
        </w:rPr>
        <w:t>礙1名。</w:t>
      </w:r>
    </w:p>
    <w:p w:rsidR="005915CA" w:rsidRDefault="005915CA" w:rsidP="005915CA">
      <w:pPr>
        <w:spacing w:line="480" w:lineRule="exact"/>
        <w:ind w:leftChars="100" w:left="240"/>
        <w:rPr>
          <w:rFonts w:ascii="標楷體" w:eastAsia="標楷體" w:hAnsi="標楷體"/>
        </w:rPr>
      </w:pPr>
      <w:r>
        <w:rPr>
          <w:rFonts w:ascii="標楷體" w:eastAsia="標楷體" w:hAnsi="標楷體" w:hint="eastAsia"/>
        </w:rPr>
        <w:t>二</w:t>
      </w:r>
      <w:r>
        <w:rPr>
          <w:rFonts w:ascii="新細明體" w:hAnsi="新細明體" w:hint="eastAsia"/>
        </w:rPr>
        <w:t>、</w:t>
      </w:r>
      <w:r w:rsidRPr="00B138E6">
        <w:rPr>
          <w:rFonts w:ascii="標楷體" w:eastAsia="標楷體" w:hAnsi="標楷體" w:hint="eastAsia"/>
        </w:rPr>
        <w:t>課程規劃：</w:t>
      </w:r>
    </w:p>
    <w:p w:rsidR="005915CA" w:rsidRDefault="005915CA" w:rsidP="005915CA">
      <w:pPr>
        <w:spacing w:line="480" w:lineRule="exact"/>
        <w:ind w:leftChars="50" w:left="120"/>
        <w:rPr>
          <w:rFonts w:ascii="標楷體" w:eastAsia="標楷體" w:hAnsi="標楷體"/>
        </w:rPr>
      </w:pPr>
      <w:r>
        <w:rPr>
          <w:rFonts w:ascii="標楷體" w:eastAsia="標楷體" w:hAnsi="標楷體" w:hint="eastAsia"/>
        </w:rPr>
        <w:t xml:space="preserve">     </w:t>
      </w:r>
      <w:r w:rsidRPr="00B138E6">
        <w:rPr>
          <w:rFonts w:ascii="標楷體" w:eastAsia="標楷體" w:hAnsi="標楷體" w:hint="eastAsia"/>
        </w:rPr>
        <w:t>身心障礙資源班認知功能輕微缺損學生共10名，身心障礙資源班因應學生特質</w:t>
      </w:r>
    </w:p>
    <w:p w:rsidR="005915CA" w:rsidRDefault="005915CA" w:rsidP="005915CA">
      <w:pPr>
        <w:spacing w:line="480" w:lineRule="exact"/>
        <w:ind w:leftChars="50" w:left="120"/>
        <w:rPr>
          <w:rFonts w:ascii="標楷體" w:eastAsia="標楷體" w:hAnsi="標楷體"/>
        </w:rPr>
      </w:pPr>
      <w:r>
        <w:rPr>
          <w:rFonts w:ascii="標楷體" w:eastAsia="標楷體" w:hAnsi="標楷體" w:hint="eastAsia"/>
        </w:rPr>
        <w:t xml:space="preserve">     </w:t>
      </w:r>
      <w:r w:rsidRPr="00B138E6">
        <w:rPr>
          <w:rFonts w:ascii="標楷體" w:eastAsia="標楷體" w:hAnsi="標楷體" w:hint="eastAsia"/>
        </w:rPr>
        <w:t>與學習需求，安排語文與數學科全時抽離並融入特殊需求領域學習策略教學，</w:t>
      </w:r>
    </w:p>
    <w:p w:rsidR="005915CA" w:rsidRDefault="005915CA" w:rsidP="005915CA">
      <w:pPr>
        <w:spacing w:line="480" w:lineRule="exact"/>
        <w:ind w:leftChars="50" w:left="120"/>
        <w:rPr>
          <w:rFonts w:ascii="標楷體" w:eastAsia="標楷體" w:hAnsi="標楷體"/>
        </w:rPr>
      </w:pPr>
      <w:r>
        <w:rPr>
          <w:rFonts w:ascii="標楷體" w:eastAsia="標楷體" w:hAnsi="標楷體" w:hint="eastAsia"/>
        </w:rPr>
        <w:t xml:space="preserve">     </w:t>
      </w:r>
      <w:r w:rsidRPr="00B138E6">
        <w:rPr>
          <w:rFonts w:ascii="標楷體" w:eastAsia="標楷體" w:hAnsi="標楷體" w:hint="eastAsia"/>
        </w:rPr>
        <w:t>共6名學生；另外部分學生採外加式語文與數學科並融入特殊需求領域學習策</w:t>
      </w:r>
    </w:p>
    <w:p w:rsidR="005915CA" w:rsidRPr="00B138E6" w:rsidRDefault="005915CA" w:rsidP="005915CA">
      <w:pPr>
        <w:spacing w:line="480" w:lineRule="exact"/>
        <w:ind w:leftChars="50" w:left="120"/>
        <w:rPr>
          <w:rFonts w:ascii="標楷體" w:eastAsia="標楷體" w:hAnsi="標楷體"/>
        </w:rPr>
      </w:pPr>
      <w:r>
        <w:rPr>
          <w:rFonts w:ascii="標楷體" w:eastAsia="標楷體" w:hAnsi="標楷體" w:hint="eastAsia"/>
        </w:rPr>
        <w:t xml:space="preserve">     </w:t>
      </w:r>
      <w:r w:rsidRPr="00B138E6">
        <w:rPr>
          <w:rFonts w:ascii="標楷體" w:eastAsia="標楷體" w:hAnsi="標楷體" w:hint="eastAsia"/>
        </w:rPr>
        <w:t>略教學，共4名學生；特殊需求課程開設生活管理1節，採外加式教學。</w:t>
      </w:r>
    </w:p>
    <w:p w:rsidR="005915CA" w:rsidRPr="00F16A25" w:rsidRDefault="005915CA" w:rsidP="005915CA">
      <w:pPr>
        <w:spacing w:line="480" w:lineRule="exact"/>
        <w:ind w:leftChars="100" w:left="240"/>
        <w:jc w:val="both"/>
        <w:rPr>
          <w:rFonts w:ascii="標楷體" w:eastAsia="標楷體"/>
        </w:rPr>
      </w:pPr>
      <w:r w:rsidRPr="00F16A25">
        <w:rPr>
          <w:rFonts w:ascii="標楷體" w:eastAsia="標楷體" w:hint="eastAsia"/>
        </w:rPr>
        <w:t>三、實施原則</w:t>
      </w:r>
    </w:p>
    <w:p w:rsidR="005915CA" w:rsidRDefault="005915CA" w:rsidP="005915CA">
      <w:pPr>
        <w:spacing w:line="480" w:lineRule="exact"/>
        <w:ind w:leftChars="200" w:left="480"/>
        <w:rPr>
          <w:rFonts w:ascii="標楷體" w:eastAsia="標楷體" w:cs="標楷體"/>
          <w:spacing w:val="-10"/>
          <w:kern w:val="0"/>
        </w:rPr>
      </w:pPr>
      <w:r w:rsidRPr="00287EEC">
        <w:rPr>
          <w:rFonts w:ascii="標楷體" w:eastAsia="標楷體" w:hint="eastAsia"/>
        </w:rPr>
        <w:t>（一）</w:t>
      </w:r>
      <w:r w:rsidRPr="00287EEC">
        <w:rPr>
          <w:rFonts w:ascii="標楷體" w:eastAsia="標楷體" w:cs="標楷體" w:hint="eastAsia"/>
          <w:kern w:val="0"/>
        </w:rPr>
        <w:t>身心障</w:t>
      </w:r>
      <w:r w:rsidRPr="00287EEC">
        <w:rPr>
          <w:rFonts w:ascii="標楷體" w:eastAsia="標楷體" w:cs="標楷體" w:hint="eastAsia"/>
          <w:spacing w:val="2"/>
          <w:kern w:val="0"/>
        </w:rPr>
        <w:t>礙</w:t>
      </w:r>
      <w:r w:rsidRPr="00287EEC">
        <w:rPr>
          <w:rFonts w:ascii="標楷體" w:eastAsia="標楷體" w:cs="標楷體" w:hint="eastAsia"/>
          <w:kern w:val="0"/>
        </w:rPr>
        <w:t>學生之能力指標</w:t>
      </w:r>
      <w:r w:rsidRPr="00287EEC">
        <w:rPr>
          <w:rFonts w:ascii="標楷體" w:eastAsia="標楷體" w:hint="eastAsia"/>
        </w:rPr>
        <w:t>參照各階段基本學力指標，</w:t>
      </w:r>
      <w:r w:rsidRPr="00287EEC">
        <w:rPr>
          <w:rFonts w:ascii="標楷體" w:eastAsia="標楷體" w:cs="標楷體" w:hint="eastAsia"/>
          <w:kern w:val="0"/>
        </w:rPr>
        <w:t>採簡</w:t>
      </w:r>
      <w:r w:rsidRPr="00287EEC">
        <w:rPr>
          <w:rFonts w:ascii="標楷體" w:eastAsia="標楷體" w:cs="標楷體" w:hint="eastAsia"/>
          <w:spacing w:val="-10"/>
          <w:kern w:val="0"/>
        </w:rPr>
        <w:t>化、</w:t>
      </w:r>
      <w:r w:rsidRPr="00287EEC">
        <w:rPr>
          <w:rFonts w:ascii="標楷體" w:eastAsia="標楷體" w:cs="標楷體" w:hint="eastAsia"/>
          <w:kern w:val="0"/>
        </w:rPr>
        <w:t>減</w:t>
      </w:r>
      <w:r w:rsidRPr="00287EEC">
        <w:rPr>
          <w:rFonts w:ascii="標楷體" w:eastAsia="標楷體" w:cs="標楷體" w:hint="eastAsia"/>
          <w:spacing w:val="-10"/>
          <w:kern w:val="0"/>
        </w:rPr>
        <w:t>量、</w:t>
      </w:r>
      <w:r w:rsidRPr="00287EEC">
        <w:rPr>
          <w:rFonts w:ascii="標楷體" w:eastAsia="標楷體" w:cs="標楷體" w:hint="eastAsia"/>
          <w:kern w:val="0"/>
        </w:rPr>
        <w:t>分</w:t>
      </w:r>
      <w:r w:rsidRPr="00287EEC">
        <w:rPr>
          <w:rFonts w:ascii="標楷體" w:eastAsia="標楷體" w:cs="標楷體" w:hint="eastAsia"/>
          <w:spacing w:val="-9"/>
          <w:kern w:val="0"/>
        </w:rPr>
        <w:t>解</w:t>
      </w:r>
      <w:r w:rsidRPr="00287EEC">
        <w:rPr>
          <w:rFonts w:ascii="標楷體" w:eastAsia="標楷體" w:cs="標楷體" w:hint="eastAsia"/>
          <w:spacing w:val="-10"/>
          <w:kern w:val="0"/>
        </w:rPr>
        <w:t>、</w:t>
      </w:r>
    </w:p>
    <w:p w:rsidR="005915CA" w:rsidRPr="00451287" w:rsidRDefault="005915CA" w:rsidP="005915CA">
      <w:pPr>
        <w:spacing w:line="480" w:lineRule="exact"/>
        <w:ind w:leftChars="200" w:left="480"/>
        <w:rPr>
          <w:rFonts w:ascii="標楷體" w:eastAsia="標楷體" w:cs="標楷體"/>
          <w:spacing w:val="2"/>
          <w:kern w:val="0"/>
        </w:rPr>
      </w:pPr>
      <w:r>
        <w:rPr>
          <w:rFonts w:ascii="標楷體" w:eastAsia="標楷體" w:cs="標楷體" w:hint="eastAsia"/>
          <w:spacing w:val="2"/>
          <w:kern w:val="0"/>
        </w:rPr>
        <w:t xml:space="preserve">      </w:t>
      </w:r>
      <w:r w:rsidRPr="00287EEC">
        <w:rPr>
          <w:rFonts w:ascii="標楷體" w:eastAsia="標楷體" w:cs="標楷體" w:hint="eastAsia"/>
          <w:spacing w:val="2"/>
          <w:kern w:val="0"/>
        </w:rPr>
        <w:t>替</w:t>
      </w:r>
      <w:r w:rsidRPr="00287EEC">
        <w:rPr>
          <w:rFonts w:ascii="標楷體" w:eastAsia="標楷體" w:cs="標楷體" w:hint="eastAsia"/>
          <w:kern w:val="0"/>
        </w:rPr>
        <w:t>代與重整方式進行學習內容的</w:t>
      </w:r>
      <w:r w:rsidRPr="00287EEC">
        <w:rPr>
          <w:rFonts w:ascii="標楷體" w:eastAsia="標楷體" w:cs="標楷體" w:hint="eastAsia"/>
          <w:spacing w:val="1"/>
          <w:kern w:val="0"/>
        </w:rPr>
        <w:t>調</w:t>
      </w:r>
      <w:r w:rsidRPr="00287EEC">
        <w:rPr>
          <w:rFonts w:ascii="標楷體" w:eastAsia="標楷體" w:cs="標楷體" w:hint="eastAsia"/>
          <w:spacing w:val="-10"/>
          <w:kern w:val="0"/>
        </w:rPr>
        <w:t>整。</w:t>
      </w:r>
    </w:p>
    <w:p w:rsidR="005915CA" w:rsidRPr="00287EEC" w:rsidRDefault="005915CA" w:rsidP="005915CA">
      <w:pPr>
        <w:spacing w:line="480" w:lineRule="exact"/>
        <w:ind w:leftChars="200" w:left="1274" w:hangingChars="331" w:hanging="794"/>
        <w:jc w:val="both"/>
        <w:rPr>
          <w:rFonts w:ascii="標楷體" w:eastAsia="標楷體"/>
        </w:rPr>
      </w:pPr>
      <w:r w:rsidRPr="00287EEC">
        <w:rPr>
          <w:rFonts w:ascii="標楷體" w:eastAsia="標楷體" w:hint="eastAsia"/>
        </w:rPr>
        <w:t>（二）</w:t>
      </w:r>
      <w:r w:rsidRPr="00287EEC">
        <w:rPr>
          <w:rFonts w:ascii="標楷體" w:eastAsia="標楷體" w:cs="標楷體" w:hint="eastAsia"/>
          <w:kern w:val="0"/>
        </w:rPr>
        <w:t>資賦優異類學生之能力指標採加深與加廣的方</w:t>
      </w:r>
      <w:r w:rsidRPr="00287EEC">
        <w:rPr>
          <w:rFonts w:ascii="標楷體" w:eastAsia="標楷體" w:cs="標楷體" w:hint="eastAsia"/>
          <w:spacing w:val="-24"/>
          <w:kern w:val="0"/>
        </w:rPr>
        <w:t>式，</w:t>
      </w:r>
      <w:r w:rsidRPr="00287EEC">
        <w:rPr>
          <w:rFonts w:ascii="標楷體" w:eastAsia="標楷體" w:cs="標楷體" w:hint="eastAsia"/>
          <w:kern w:val="0"/>
        </w:rPr>
        <w:t>再根據調整過後之指標編選具挑戰性的教</w:t>
      </w:r>
      <w:r w:rsidRPr="00287EEC">
        <w:rPr>
          <w:rFonts w:ascii="標楷體" w:eastAsia="標楷體" w:cs="標楷體" w:hint="eastAsia"/>
          <w:spacing w:val="-48"/>
          <w:kern w:val="0"/>
        </w:rPr>
        <w:t>材</w:t>
      </w:r>
      <w:r>
        <w:rPr>
          <w:rFonts w:ascii="標楷體" w:eastAsia="標楷體" w:cs="標楷體" w:hint="eastAsia"/>
          <w:spacing w:val="-48"/>
          <w:kern w:val="0"/>
        </w:rPr>
        <w:t>。</w:t>
      </w:r>
    </w:p>
    <w:p w:rsidR="005915CA" w:rsidRPr="00287EEC" w:rsidRDefault="005915CA" w:rsidP="005915CA">
      <w:pPr>
        <w:spacing w:line="480" w:lineRule="exact"/>
        <w:ind w:leftChars="200" w:left="1274" w:hangingChars="331" w:hanging="794"/>
        <w:jc w:val="both"/>
        <w:rPr>
          <w:rFonts w:ascii="標楷體" w:eastAsia="標楷體"/>
        </w:rPr>
      </w:pPr>
      <w:r w:rsidRPr="00287EEC">
        <w:rPr>
          <w:rFonts w:ascii="標楷體" w:eastAsia="標楷體" w:hint="eastAsia"/>
        </w:rPr>
        <w:t>（三）</w:t>
      </w:r>
      <w:r w:rsidRPr="00287EEC">
        <w:rPr>
          <w:rFonts w:ascii="標楷體" w:eastAsia="標楷體" w:cs="標楷體" w:hint="eastAsia"/>
          <w:kern w:val="0"/>
        </w:rPr>
        <w:t>善用各種能引發其學習潛能之學習策</w:t>
      </w:r>
      <w:r w:rsidRPr="00287EEC">
        <w:rPr>
          <w:rFonts w:ascii="標楷體" w:eastAsia="標楷體" w:cs="標楷體" w:hint="eastAsia"/>
          <w:spacing w:val="-24"/>
          <w:kern w:val="0"/>
        </w:rPr>
        <w:t>略，</w:t>
      </w:r>
      <w:r w:rsidRPr="00287EEC">
        <w:rPr>
          <w:rFonts w:ascii="標楷體" w:eastAsia="標楷體" w:hint="eastAsia"/>
        </w:rPr>
        <w:t>設計生動有趣的輔助活動，運用教學媒材，提供充分練習機會。</w:t>
      </w:r>
    </w:p>
    <w:p w:rsidR="005915CA" w:rsidRPr="00287EEC" w:rsidRDefault="005915CA" w:rsidP="005915CA">
      <w:pPr>
        <w:spacing w:line="480" w:lineRule="exact"/>
        <w:ind w:leftChars="200" w:left="1274" w:hangingChars="331" w:hanging="794"/>
        <w:jc w:val="both"/>
        <w:rPr>
          <w:rFonts w:ascii="標楷體" w:eastAsia="標楷體" w:cs="標楷體"/>
          <w:kern w:val="0"/>
          <w:position w:val="-2"/>
        </w:rPr>
      </w:pPr>
      <w:r w:rsidRPr="00287EEC">
        <w:rPr>
          <w:rFonts w:ascii="標楷體" w:eastAsia="標楷體" w:hint="eastAsia"/>
        </w:rPr>
        <w:t>（四）</w:t>
      </w:r>
      <w:r w:rsidRPr="00287EEC">
        <w:rPr>
          <w:rFonts w:ascii="標楷體" w:eastAsia="標楷體" w:cs="標楷體" w:hint="eastAsia"/>
          <w:kern w:val="0"/>
        </w:rPr>
        <w:t>依據個別學生之身心狀況與需</w:t>
      </w:r>
      <w:r w:rsidRPr="00287EEC">
        <w:rPr>
          <w:rFonts w:ascii="標楷體" w:eastAsia="標楷體" w:cs="標楷體" w:hint="eastAsia"/>
          <w:spacing w:val="-17"/>
          <w:kern w:val="0"/>
        </w:rPr>
        <w:t>求，</w:t>
      </w:r>
      <w:r w:rsidRPr="00287EEC">
        <w:rPr>
          <w:rFonts w:ascii="標楷體" w:eastAsia="標楷體" w:cs="標楷體" w:hint="eastAsia"/>
          <w:kern w:val="0"/>
        </w:rPr>
        <w:t>進行教室位</w:t>
      </w:r>
      <w:r w:rsidRPr="00287EEC">
        <w:rPr>
          <w:rFonts w:ascii="標楷體" w:eastAsia="標楷體" w:cs="標楷體" w:hint="eastAsia"/>
          <w:spacing w:val="-13"/>
          <w:kern w:val="0"/>
        </w:rPr>
        <w:t>置</w:t>
      </w:r>
      <w:r w:rsidRPr="00287EEC">
        <w:rPr>
          <w:rFonts w:ascii="標楷體" w:eastAsia="標楷體" w:cs="標楷體" w:hint="eastAsia"/>
          <w:spacing w:val="-17"/>
          <w:kern w:val="0"/>
        </w:rPr>
        <w:t>、</w:t>
      </w:r>
      <w:r w:rsidRPr="00287EEC">
        <w:rPr>
          <w:rFonts w:ascii="標楷體" w:eastAsia="標楷體" w:cs="標楷體" w:hint="eastAsia"/>
          <w:spacing w:val="2"/>
          <w:kern w:val="0"/>
        </w:rPr>
        <w:t>動</w:t>
      </w:r>
      <w:r w:rsidRPr="00287EEC">
        <w:rPr>
          <w:rFonts w:ascii="標楷體" w:eastAsia="標楷體" w:cs="標楷體" w:hint="eastAsia"/>
          <w:kern w:val="0"/>
        </w:rPr>
        <w:t>線規</w:t>
      </w:r>
      <w:r w:rsidRPr="00287EEC">
        <w:rPr>
          <w:rFonts w:ascii="標楷體" w:eastAsia="標楷體" w:cs="標楷體" w:hint="eastAsia"/>
          <w:spacing w:val="-17"/>
          <w:kern w:val="0"/>
        </w:rPr>
        <w:t>劃、</w:t>
      </w:r>
      <w:r w:rsidRPr="00287EEC">
        <w:rPr>
          <w:rFonts w:ascii="標楷體" w:eastAsia="標楷體" w:cs="標楷體" w:hint="eastAsia"/>
          <w:kern w:val="0"/>
        </w:rPr>
        <w:t>學習區及座</w:t>
      </w:r>
      <w:r w:rsidRPr="00287EEC">
        <w:rPr>
          <w:rFonts w:ascii="標楷體" w:eastAsia="標楷體" w:cs="標楷體" w:hint="eastAsia"/>
          <w:spacing w:val="2"/>
          <w:kern w:val="0"/>
        </w:rPr>
        <w:t>位</w:t>
      </w:r>
      <w:r w:rsidRPr="00287EEC">
        <w:rPr>
          <w:rFonts w:ascii="標楷體" w:eastAsia="標楷體" w:cs="標楷體" w:hint="eastAsia"/>
          <w:kern w:val="0"/>
        </w:rPr>
        <w:t>安排等環境</w:t>
      </w:r>
      <w:r w:rsidRPr="00287EEC">
        <w:rPr>
          <w:rFonts w:ascii="標楷體" w:eastAsia="標楷體" w:cs="標楷體" w:hint="eastAsia"/>
          <w:kern w:val="0"/>
          <w:position w:val="-2"/>
        </w:rPr>
        <w:t>的調整</w:t>
      </w:r>
      <w:r>
        <w:rPr>
          <w:rFonts w:ascii="標楷體" w:eastAsia="標楷體" w:cs="標楷體" w:hint="eastAsia"/>
          <w:kern w:val="0"/>
          <w:position w:val="-2"/>
        </w:rPr>
        <w:t>。</w:t>
      </w:r>
    </w:p>
    <w:p w:rsidR="005915CA" w:rsidRPr="00A04EDA" w:rsidRDefault="005915CA" w:rsidP="005915CA">
      <w:pPr>
        <w:spacing w:line="480" w:lineRule="exact"/>
        <w:ind w:leftChars="200" w:left="1274" w:hangingChars="331" w:hanging="794"/>
        <w:jc w:val="both"/>
        <w:rPr>
          <w:rFonts w:ascii="標楷體" w:eastAsia="標楷體" w:cs="標楷體"/>
          <w:spacing w:val="-7"/>
          <w:kern w:val="0"/>
        </w:rPr>
      </w:pPr>
      <w:r w:rsidRPr="00287EEC">
        <w:rPr>
          <w:rFonts w:ascii="標楷體" w:eastAsia="標楷體" w:hint="eastAsia"/>
        </w:rPr>
        <w:t>（五）</w:t>
      </w:r>
      <w:r w:rsidRPr="00287EEC">
        <w:rPr>
          <w:rFonts w:ascii="標楷體" w:eastAsia="標楷體" w:cs="標楷體" w:hint="eastAsia"/>
          <w:kern w:val="0"/>
        </w:rPr>
        <w:t>評量方式可採動態評</w:t>
      </w:r>
      <w:r w:rsidRPr="00287EEC">
        <w:rPr>
          <w:rFonts w:ascii="標楷體" w:eastAsia="標楷體" w:cs="標楷體" w:hint="eastAsia"/>
          <w:spacing w:val="-17"/>
          <w:kern w:val="0"/>
        </w:rPr>
        <w:t>量、</w:t>
      </w:r>
      <w:r w:rsidRPr="00287EEC">
        <w:rPr>
          <w:rFonts w:ascii="標楷體" w:eastAsia="標楷體" w:cs="標楷體" w:hint="eastAsia"/>
          <w:kern w:val="0"/>
        </w:rPr>
        <w:t>檔案</w:t>
      </w:r>
      <w:r w:rsidRPr="00287EEC">
        <w:rPr>
          <w:rFonts w:ascii="標楷體" w:eastAsia="標楷體" w:cs="標楷體" w:hint="eastAsia"/>
          <w:spacing w:val="2"/>
          <w:kern w:val="0"/>
        </w:rPr>
        <w:t>評</w:t>
      </w:r>
      <w:r w:rsidRPr="00287EEC">
        <w:rPr>
          <w:rFonts w:ascii="標楷體" w:eastAsia="標楷體" w:cs="標楷體" w:hint="eastAsia"/>
          <w:spacing w:val="-17"/>
          <w:kern w:val="0"/>
        </w:rPr>
        <w:t>量、</w:t>
      </w:r>
      <w:r w:rsidRPr="00287EEC">
        <w:rPr>
          <w:rFonts w:ascii="標楷體" w:eastAsia="標楷體" w:cs="標楷體" w:hint="eastAsia"/>
          <w:kern w:val="0"/>
        </w:rPr>
        <w:t>實作評</w:t>
      </w:r>
      <w:r w:rsidRPr="00287EEC">
        <w:rPr>
          <w:rFonts w:ascii="標楷體" w:eastAsia="標楷體" w:cs="標楷體" w:hint="eastAsia"/>
          <w:spacing w:val="-14"/>
          <w:kern w:val="0"/>
        </w:rPr>
        <w:t>量</w:t>
      </w:r>
      <w:r w:rsidRPr="00287EEC">
        <w:rPr>
          <w:rFonts w:ascii="標楷體" w:eastAsia="標楷體" w:cs="標楷體" w:hint="eastAsia"/>
          <w:spacing w:val="-17"/>
          <w:kern w:val="0"/>
        </w:rPr>
        <w:t>、</w:t>
      </w:r>
      <w:r w:rsidRPr="00287EEC">
        <w:rPr>
          <w:rFonts w:ascii="標楷體" w:eastAsia="標楷體" w:cs="標楷體" w:hint="eastAsia"/>
          <w:kern w:val="0"/>
        </w:rPr>
        <w:t>生態</w:t>
      </w:r>
      <w:r w:rsidRPr="00287EEC">
        <w:rPr>
          <w:rFonts w:ascii="標楷體" w:eastAsia="標楷體" w:cs="標楷體" w:hint="eastAsia"/>
          <w:spacing w:val="2"/>
          <w:kern w:val="0"/>
        </w:rPr>
        <w:t>評</w:t>
      </w:r>
      <w:r w:rsidRPr="00287EEC">
        <w:rPr>
          <w:rFonts w:ascii="標楷體" w:eastAsia="標楷體" w:cs="標楷體" w:hint="eastAsia"/>
          <w:kern w:val="0"/>
        </w:rPr>
        <w:t>量與課程本位評量等多元評量的方</w:t>
      </w:r>
      <w:r w:rsidRPr="00287EEC">
        <w:rPr>
          <w:rFonts w:ascii="標楷體" w:eastAsia="標楷體" w:cs="標楷體" w:hint="eastAsia"/>
          <w:spacing w:val="-24"/>
          <w:kern w:val="0"/>
        </w:rPr>
        <w:t>式，</w:t>
      </w:r>
      <w:r w:rsidRPr="00287EEC">
        <w:rPr>
          <w:rFonts w:ascii="標楷體" w:eastAsia="標楷體" w:cs="標楷體" w:hint="eastAsia"/>
          <w:kern w:val="0"/>
        </w:rPr>
        <w:t>充分瞭解各類特殊需求學生的學習歷程與成</w:t>
      </w:r>
      <w:r w:rsidRPr="00287EEC">
        <w:rPr>
          <w:rFonts w:ascii="標楷體" w:eastAsia="標楷體" w:cs="標楷體" w:hint="eastAsia"/>
          <w:spacing w:val="-24"/>
          <w:kern w:val="0"/>
        </w:rPr>
        <w:t>效，</w:t>
      </w:r>
      <w:r w:rsidRPr="00287EEC">
        <w:rPr>
          <w:rFonts w:ascii="標楷體" w:eastAsia="標楷體" w:cs="標楷體" w:hint="eastAsia"/>
          <w:kern w:val="0"/>
        </w:rPr>
        <w:t>以做為課程設計及改進教學的參</w:t>
      </w:r>
      <w:r w:rsidRPr="00287EEC">
        <w:rPr>
          <w:rFonts w:ascii="標楷體" w:eastAsia="標楷體" w:cs="標楷體" w:hint="eastAsia"/>
          <w:spacing w:val="-7"/>
          <w:kern w:val="0"/>
        </w:rPr>
        <w:t>考。</w:t>
      </w:r>
    </w:p>
    <w:p w:rsidR="005915CA" w:rsidRDefault="005915CA" w:rsidP="005915CA">
      <w:pPr>
        <w:spacing w:beforeLines="50" w:before="180"/>
        <w:ind w:leftChars="100" w:left="240"/>
        <w:rPr>
          <w:rFonts w:ascii="標楷體" w:eastAsia="標楷體"/>
        </w:rPr>
      </w:pPr>
      <w:r w:rsidRPr="00E07D2B">
        <w:rPr>
          <w:rFonts w:ascii="標楷體" w:eastAsia="標楷體" w:hint="eastAsia"/>
        </w:rPr>
        <w:t>四</w:t>
      </w:r>
      <w:r w:rsidRPr="00E07D2B">
        <w:rPr>
          <w:rFonts w:ascii="標楷體" w:eastAsia="標楷體" w:hAnsi="標楷體" w:hint="eastAsia"/>
        </w:rPr>
        <w:t>、</w:t>
      </w:r>
      <w:r w:rsidRPr="00E07D2B">
        <w:rPr>
          <w:rFonts w:ascii="標楷體" w:eastAsia="標楷體" w:hint="eastAsia"/>
        </w:rPr>
        <w:t>特殊需求領域每週分配如下表:</w:t>
      </w:r>
    </w:p>
    <w:p w:rsidR="005915CA" w:rsidRDefault="005915CA" w:rsidP="005915CA">
      <w:pPr>
        <w:spacing w:line="340" w:lineRule="exact"/>
        <w:ind w:leftChars="200" w:left="480"/>
        <w:rPr>
          <w:rFonts w:ascii="標楷體" w:eastAsia="標楷體" w:hAnsi="標楷體"/>
          <w:kern w:val="0"/>
          <w:szCs w:val="32"/>
        </w:rPr>
      </w:pPr>
      <w:r>
        <w:rPr>
          <w:rFonts w:ascii="標楷體" w:eastAsia="標楷體" w:hAnsi="標楷體" w:hint="eastAsia"/>
          <w:kern w:val="0"/>
          <w:szCs w:val="32"/>
        </w:rPr>
        <w:lastRenderedPageBreak/>
        <w:t xml:space="preserve">  </w:t>
      </w:r>
      <w:r w:rsidRPr="008A7576">
        <w:rPr>
          <w:rFonts w:ascii="標楷體" w:eastAsia="標楷體" w:hAnsi="標楷體" w:hint="eastAsia"/>
          <w:kern w:val="0"/>
          <w:szCs w:val="32"/>
        </w:rPr>
        <w:t>依學生學習需求，於晨間、早自習、課間活動、彈性時數或經特推會通過之免</w:t>
      </w:r>
    </w:p>
    <w:p w:rsidR="005915CA" w:rsidRDefault="005915CA" w:rsidP="005915CA">
      <w:pPr>
        <w:spacing w:line="340" w:lineRule="exact"/>
        <w:ind w:leftChars="200" w:left="480"/>
        <w:rPr>
          <w:rFonts w:ascii="標楷體" w:eastAsia="標楷體" w:hAnsi="標楷體"/>
          <w:kern w:val="0"/>
          <w:szCs w:val="32"/>
        </w:rPr>
      </w:pPr>
      <w:r>
        <w:rPr>
          <w:rFonts w:ascii="標楷體" w:eastAsia="標楷體" w:hAnsi="標楷體" w:hint="eastAsia"/>
          <w:kern w:val="0"/>
          <w:szCs w:val="32"/>
        </w:rPr>
        <w:t xml:space="preserve">  </w:t>
      </w:r>
      <w:r w:rsidRPr="008A7576">
        <w:rPr>
          <w:rFonts w:ascii="標楷體" w:eastAsia="標楷體" w:hAnsi="標楷體" w:hint="eastAsia"/>
          <w:kern w:val="0"/>
          <w:szCs w:val="32"/>
        </w:rPr>
        <w:t>修課程及課後時間等時段安排外加式課程，不受領域總節數之限制。</w:t>
      </w:r>
    </w:p>
    <w:p w:rsidR="005915CA" w:rsidRPr="00DC00C8" w:rsidRDefault="005915CA" w:rsidP="005915CA">
      <w:pPr>
        <w:spacing w:line="340" w:lineRule="exact"/>
        <w:ind w:leftChars="200" w:left="480"/>
        <w:rPr>
          <w:rFonts w:ascii="標楷體" w:eastAsia="標楷體" w:hAnsi="標楷體"/>
          <w:kern w:val="0"/>
          <w:szCs w:val="32"/>
        </w:rPr>
      </w:pPr>
    </w:p>
    <w:tbl>
      <w:tblPr>
        <w:tblW w:w="8657" w:type="dxa"/>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3"/>
        <w:gridCol w:w="2693"/>
        <w:gridCol w:w="2552"/>
        <w:gridCol w:w="2009"/>
      </w:tblGrid>
      <w:tr w:rsidR="005915CA" w:rsidTr="00AA3D71">
        <w:trPr>
          <w:trHeight w:val="732"/>
        </w:trPr>
        <w:tc>
          <w:tcPr>
            <w:tcW w:w="1403" w:type="dxa"/>
            <w:tcBorders>
              <w:top w:val="single" w:sz="12" w:space="0" w:color="000000"/>
              <w:left w:val="single" w:sz="12" w:space="0" w:color="auto"/>
              <w:bottom w:val="single" w:sz="4" w:space="0" w:color="auto"/>
            </w:tcBorders>
            <w:vAlign w:val="center"/>
          </w:tcPr>
          <w:p w:rsidR="005915CA" w:rsidRDefault="005915CA" w:rsidP="00AA3D71">
            <w:pPr>
              <w:jc w:val="center"/>
              <w:rPr>
                <w:rFonts w:ascii="標楷體" w:eastAsia="標楷體" w:hAnsi="標楷體" w:cs="標楷體"/>
              </w:rPr>
            </w:pPr>
            <w:r>
              <w:rPr>
                <w:rFonts w:ascii="標楷體" w:eastAsia="標楷體" w:hAnsi="標楷體" w:cs="標楷體"/>
              </w:rPr>
              <w:t>內涵年級</w:t>
            </w:r>
          </w:p>
        </w:tc>
        <w:tc>
          <w:tcPr>
            <w:tcW w:w="2693" w:type="dxa"/>
            <w:tcBorders>
              <w:top w:val="single" w:sz="12" w:space="0" w:color="000000"/>
            </w:tcBorders>
            <w:vAlign w:val="center"/>
          </w:tcPr>
          <w:p w:rsidR="005915CA" w:rsidRDefault="005915CA" w:rsidP="00AA3D71">
            <w:pPr>
              <w:jc w:val="center"/>
              <w:rPr>
                <w:rFonts w:ascii="標楷體" w:eastAsia="標楷體" w:hAnsi="標楷體" w:cs="標楷體"/>
              </w:rPr>
            </w:pPr>
            <w:r>
              <w:rPr>
                <w:rFonts w:ascii="標楷體" w:eastAsia="標楷體" w:hAnsi="標楷體" w:cs="標楷體"/>
              </w:rPr>
              <w:t>特殊需求領域內容</w:t>
            </w:r>
          </w:p>
        </w:tc>
        <w:tc>
          <w:tcPr>
            <w:tcW w:w="2552" w:type="dxa"/>
            <w:tcBorders>
              <w:top w:val="single" w:sz="12" w:space="0" w:color="000000"/>
            </w:tcBorders>
            <w:vAlign w:val="center"/>
          </w:tcPr>
          <w:p w:rsidR="005915CA" w:rsidRDefault="005915CA" w:rsidP="00AA3D71">
            <w:pPr>
              <w:jc w:val="center"/>
              <w:rPr>
                <w:rFonts w:ascii="標楷體" w:eastAsia="標楷體" w:hAnsi="標楷體" w:cs="標楷體"/>
              </w:rPr>
            </w:pPr>
            <w:r>
              <w:rPr>
                <w:rFonts w:ascii="標楷體" w:eastAsia="標楷體" w:hAnsi="標楷體" w:cs="標楷體"/>
              </w:rPr>
              <w:t>特殊需求領域節數</w:t>
            </w:r>
          </w:p>
        </w:tc>
        <w:tc>
          <w:tcPr>
            <w:tcW w:w="2009" w:type="dxa"/>
            <w:tcBorders>
              <w:top w:val="single" w:sz="12" w:space="0" w:color="000000"/>
              <w:right w:val="single" w:sz="12" w:space="0" w:color="000000"/>
            </w:tcBorders>
            <w:vAlign w:val="center"/>
          </w:tcPr>
          <w:p w:rsidR="005915CA" w:rsidRDefault="005915CA" w:rsidP="00AA3D71">
            <w:pPr>
              <w:jc w:val="center"/>
              <w:rPr>
                <w:rFonts w:ascii="標楷體" w:eastAsia="標楷體" w:hAnsi="標楷體" w:cs="標楷體"/>
              </w:rPr>
            </w:pPr>
            <w:r>
              <w:rPr>
                <w:rFonts w:ascii="標楷體" w:eastAsia="標楷體" w:hAnsi="標楷體" w:cs="標楷體"/>
              </w:rPr>
              <w:t>學生分組名單</w:t>
            </w:r>
          </w:p>
        </w:tc>
      </w:tr>
      <w:tr w:rsidR="005915CA" w:rsidTr="00AA3D71">
        <w:trPr>
          <w:trHeight w:val="865"/>
        </w:trPr>
        <w:tc>
          <w:tcPr>
            <w:tcW w:w="1403" w:type="dxa"/>
            <w:tcBorders>
              <w:top w:val="single" w:sz="4" w:space="0" w:color="auto"/>
              <w:left w:val="single" w:sz="12" w:space="0" w:color="000000"/>
              <w:bottom w:val="single" w:sz="12" w:space="0" w:color="auto"/>
            </w:tcBorders>
            <w:vAlign w:val="center"/>
          </w:tcPr>
          <w:p w:rsidR="005915CA" w:rsidRPr="00E07D2B" w:rsidRDefault="005915CA" w:rsidP="00AA3D71">
            <w:pPr>
              <w:jc w:val="center"/>
              <w:rPr>
                <w:rFonts w:ascii="標楷體" w:eastAsia="標楷體" w:hAnsi="標楷體"/>
              </w:rPr>
            </w:pPr>
            <w:r w:rsidRPr="00E07D2B">
              <w:rPr>
                <w:rFonts w:ascii="標楷體" w:eastAsia="標楷體" w:hAnsi="標楷體" w:hint="eastAsia"/>
              </w:rPr>
              <w:t>一、四</w:t>
            </w:r>
          </w:p>
        </w:tc>
        <w:tc>
          <w:tcPr>
            <w:tcW w:w="2693" w:type="dxa"/>
            <w:tcBorders>
              <w:bottom w:val="single" w:sz="12" w:space="0" w:color="auto"/>
            </w:tcBorders>
            <w:vAlign w:val="center"/>
          </w:tcPr>
          <w:p w:rsidR="005915CA" w:rsidRPr="005040CE" w:rsidRDefault="005915CA" w:rsidP="00AA3D71">
            <w:pPr>
              <w:jc w:val="center"/>
              <w:rPr>
                <w:rFonts w:ascii="標楷體" w:eastAsia="標楷體" w:hAnsi="標楷體"/>
              </w:rPr>
            </w:pPr>
            <w:r>
              <w:rPr>
                <w:rFonts w:ascii="標楷體" w:eastAsia="標楷體" w:hAnsi="標楷體" w:hint="eastAsia"/>
              </w:rPr>
              <w:t>生活管理</w:t>
            </w:r>
          </w:p>
        </w:tc>
        <w:tc>
          <w:tcPr>
            <w:tcW w:w="2552" w:type="dxa"/>
            <w:tcBorders>
              <w:bottom w:val="single" w:sz="12" w:space="0" w:color="auto"/>
            </w:tcBorders>
            <w:vAlign w:val="center"/>
          </w:tcPr>
          <w:p w:rsidR="005915CA" w:rsidRDefault="005915CA" w:rsidP="00AA3D71">
            <w:pPr>
              <w:jc w:val="center"/>
            </w:pPr>
            <w:r>
              <w:t>1</w:t>
            </w:r>
          </w:p>
        </w:tc>
        <w:tc>
          <w:tcPr>
            <w:tcW w:w="2009" w:type="dxa"/>
            <w:tcBorders>
              <w:bottom w:val="single" w:sz="12" w:space="0" w:color="auto"/>
              <w:right w:val="single" w:sz="12" w:space="0" w:color="000000"/>
            </w:tcBorders>
            <w:vAlign w:val="center"/>
          </w:tcPr>
          <w:p w:rsidR="005915CA" w:rsidRDefault="005915CA" w:rsidP="00AA3D71">
            <w:pPr>
              <w:jc w:val="center"/>
              <w:rPr>
                <w:rFonts w:ascii="標楷體" w:eastAsia="標楷體" w:hAnsi="標楷體"/>
              </w:rPr>
            </w:pPr>
            <w:r>
              <w:rPr>
                <w:rFonts w:ascii="標楷體" w:eastAsia="標楷體" w:hAnsi="標楷體" w:hint="eastAsia"/>
              </w:rPr>
              <w:t>宋</w:t>
            </w:r>
            <w:r w:rsidRPr="000227D9">
              <w:rPr>
                <w:rFonts w:ascii="標楷體" w:eastAsia="標楷體" w:hAnsi="標楷體" w:hint="eastAsia"/>
              </w:rPr>
              <w:t>○</w:t>
            </w:r>
            <w:r>
              <w:rPr>
                <w:rFonts w:ascii="標楷體" w:eastAsia="標楷體" w:hAnsi="標楷體" w:hint="eastAsia"/>
              </w:rPr>
              <w:t>勳</w:t>
            </w:r>
          </w:p>
          <w:p w:rsidR="005915CA" w:rsidRPr="000227D9" w:rsidRDefault="005915CA" w:rsidP="00AA3D71">
            <w:pPr>
              <w:jc w:val="center"/>
              <w:rPr>
                <w:rFonts w:ascii="標楷體" w:eastAsia="標楷體" w:hAnsi="標楷體"/>
              </w:rPr>
            </w:pPr>
            <w:r>
              <w:rPr>
                <w:rFonts w:ascii="標楷體" w:eastAsia="標楷體" w:hAnsi="標楷體" w:hint="eastAsia"/>
              </w:rPr>
              <w:t>劉</w:t>
            </w:r>
            <w:r w:rsidRPr="000227D9">
              <w:rPr>
                <w:rFonts w:ascii="標楷體" w:eastAsia="標楷體" w:hAnsi="標楷體" w:hint="eastAsia"/>
              </w:rPr>
              <w:t>○</w:t>
            </w:r>
            <w:r>
              <w:rPr>
                <w:rFonts w:ascii="標楷體" w:eastAsia="標楷體" w:hAnsi="標楷體" w:hint="eastAsia"/>
              </w:rPr>
              <w:t>晴</w:t>
            </w:r>
          </w:p>
        </w:tc>
      </w:tr>
    </w:tbl>
    <w:p w:rsidR="005915CA" w:rsidRPr="004718F2" w:rsidRDefault="005915CA" w:rsidP="005915CA">
      <w:pPr>
        <w:jc w:val="both"/>
        <w:rPr>
          <w:rFonts w:ascii="標楷體" w:eastAsia="標楷體"/>
          <w:sz w:val="28"/>
        </w:rPr>
      </w:pPr>
    </w:p>
    <w:p w:rsidR="005915CA" w:rsidRDefault="005915CA" w:rsidP="005915CA">
      <w:pPr>
        <w:widowControl/>
        <w:rPr>
          <w:rFonts w:ascii="標楷體" w:eastAsia="標楷體"/>
          <w:sz w:val="28"/>
        </w:rPr>
      </w:pPr>
      <w:r>
        <w:rPr>
          <w:rFonts w:ascii="標楷體" w:eastAsia="標楷體"/>
          <w:sz w:val="28"/>
        </w:rPr>
        <w:br w:type="page"/>
      </w:r>
    </w:p>
    <w:tbl>
      <w:tblPr>
        <w:tblW w:w="9562" w:type="dxa"/>
        <w:jc w:val="center"/>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000" w:firstRow="0" w:lastRow="0" w:firstColumn="0" w:lastColumn="0" w:noHBand="0" w:noVBand="0"/>
      </w:tblPr>
      <w:tblGrid>
        <w:gridCol w:w="806"/>
        <w:gridCol w:w="1417"/>
        <w:gridCol w:w="1288"/>
        <w:gridCol w:w="413"/>
        <w:gridCol w:w="850"/>
        <w:gridCol w:w="784"/>
        <w:gridCol w:w="1608"/>
        <w:gridCol w:w="1578"/>
        <w:gridCol w:w="818"/>
      </w:tblGrid>
      <w:tr w:rsidR="005915CA" w:rsidTr="00AA3D71">
        <w:trPr>
          <w:trHeight w:val="217"/>
          <w:jc w:val="center"/>
        </w:trPr>
        <w:tc>
          <w:tcPr>
            <w:tcW w:w="9562" w:type="dxa"/>
            <w:gridSpan w:val="9"/>
            <w:tcBorders>
              <w:top w:val="single" w:sz="12" w:space="0" w:color="000000"/>
              <w:left w:val="single" w:sz="12" w:space="0" w:color="000000"/>
              <w:right w:val="single" w:sz="12" w:space="0" w:color="000000"/>
            </w:tcBorders>
            <w:vAlign w:val="center"/>
          </w:tcPr>
          <w:p w:rsidR="005915CA" w:rsidRPr="009B5319" w:rsidRDefault="005915CA" w:rsidP="00AA3D71">
            <w:pPr>
              <w:jc w:val="center"/>
              <w:rPr>
                <w:rFonts w:ascii="標楷體" w:eastAsia="標楷體" w:hAnsi="標楷體"/>
                <w:sz w:val="22"/>
              </w:rPr>
            </w:pPr>
            <w:r w:rsidRPr="009B5319">
              <w:rPr>
                <w:rFonts w:ascii="標楷體" w:eastAsia="標楷體" w:hAnsi="標楷體" w:cs="標楷體"/>
                <w:sz w:val="22"/>
              </w:rPr>
              <w:lastRenderedPageBreak/>
              <w:t>桃園市</w:t>
            </w:r>
            <w:r>
              <w:rPr>
                <w:rFonts w:ascii="標楷體" w:eastAsia="標楷體" w:hAnsi="標楷體" w:cs="標楷體" w:hint="eastAsia"/>
                <w:sz w:val="22"/>
              </w:rPr>
              <w:t>龜山</w:t>
            </w:r>
            <w:r w:rsidRPr="009B5319">
              <w:rPr>
                <w:rFonts w:ascii="標楷體" w:eastAsia="標楷體" w:hAnsi="標楷體" w:cs="標楷體"/>
                <w:sz w:val="22"/>
              </w:rPr>
              <w:t>區</w:t>
            </w:r>
            <w:r>
              <w:rPr>
                <w:rFonts w:ascii="標楷體" w:eastAsia="標楷體" w:hAnsi="標楷體" w:cs="標楷體" w:hint="eastAsia"/>
                <w:sz w:val="22"/>
              </w:rPr>
              <w:t>福源</w:t>
            </w:r>
            <w:r w:rsidRPr="009B5319">
              <w:rPr>
                <w:rFonts w:ascii="標楷體" w:eastAsia="標楷體" w:hAnsi="標楷體" w:cs="標楷體"/>
                <w:sz w:val="22"/>
              </w:rPr>
              <w:t>國民小學110學年度</w:t>
            </w:r>
            <w:r w:rsidRPr="009B5319">
              <w:rPr>
                <w:rFonts w:ascii="標楷體" w:eastAsia="標楷體" w:hAnsi="標楷體"/>
                <w:sz w:val="22"/>
              </w:rPr>
              <w:t>彈性學習課程特殊需求領域</w:t>
            </w:r>
            <w:r>
              <w:rPr>
                <w:rFonts w:ascii="標楷體" w:eastAsia="標楷體" w:hAnsi="標楷體" w:hint="eastAsia"/>
                <w:sz w:val="22"/>
              </w:rPr>
              <w:t xml:space="preserve"> </w:t>
            </w:r>
            <w:r w:rsidRPr="009B5319">
              <w:rPr>
                <w:rFonts w:ascii="標楷體" w:eastAsia="標楷體" w:hAnsi="標楷體" w:hint="eastAsia"/>
                <w:sz w:val="22"/>
                <w:u w:val="thick"/>
              </w:rPr>
              <w:t>生活管理</w:t>
            </w:r>
            <w:r w:rsidRPr="009B5319">
              <w:rPr>
                <w:rFonts w:ascii="標楷體" w:eastAsia="標楷體" w:hAnsi="標楷體"/>
                <w:sz w:val="22"/>
              </w:rPr>
              <w:t>課程計畫</w:t>
            </w:r>
          </w:p>
        </w:tc>
      </w:tr>
      <w:tr w:rsidR="005915CA" w:rsidTr="00AA3D71">
        <w:trPr>
          <w:trHeight w:val="217"/>
          <w:jc w:val="center"/>
        </w:trPr>
        <w:tc>
          <w:tcPr>
            <w:tcW w:w="2223" w:type="dxa"/>
            <w:gridSpan w:val="2"/>
            <w:tcBorders>
              <w:left w:val="single" w:sz="12" w:space="0" w:color="000000"/>
            </w:tcBorders>
            <w:vAlign w:val="center"/>
          </w:tcPr>
          <w:p w:rsidR="005915CA" w:rsidRPr="00AA4AC7" w:rsidRDefault="005915CA" w:rsidP="00AA3D71">
            <w:pPr>
              <w:jc w:val="center"/>
              <w:rPr>
                <w:rFonts w:ascii="標楷體" w:eastAsia="標楷體" w:hAnsi="標楷體" w:cs="標楷體"/>
              </w:rPr>
            </w:pPr>
            <w:r w:rsidRPr="00AA4AC7">
              <w:rPr>
                <w:rFonts w:ascii="標楷體" w:eastAsia="標楷體" w:hAnsi="標楷體" w:cs="標楷體"/>
              </w:rPr>
              <w:t>每週節數</w:t>
            </w:r>
          </w:p>
        </w:tc>
        <w:tc>
          <w:tcPr>
            <w:tcW w:w="2551" w:type="dxa"/>
            <w:gridSpan w:val="3"/>
            <w:vAlign w:val="center"/>
          </w:tcPr>
          <w:p w:rsidR="005915CA" w:rsidRPr="00BB433D" w:rsidRDefault="005915CA" w:rsidP="00AA3D71">
            <w:pPr>
              <w:jc w:val="center"/>
              <w:rPr>
                <w:rFonts w:ascii="標楷體" w:eastAsia="標楷體" w:hAnsi="標楷體"/>
                <w:u w:val="single"/>
              </w:rPr>
            </w:pPr>
            <w:r>
              <w:rPr>
                <w:rFonts w:ascii="標楷體" w:eastAsia="標楷體" w:hAnsi="標楷體" w:cs="Gungsuh"/>
                <w:u w:val="single"/>
              </w:rPr>
              <w:t xml:space="preserve">    </w:t>
            </w:r>
            <w:r w:rsidRPr="00BB433D">
              <w:rPr>
                <w:rFonts w:ascii="標楷體" w:eastAsia="標楷體" w:hAnsi="標楷體" w:cs="Gungsuh"/>
                <w:u w:val="single"/>
              </w:rPr>
              <w:t xml:space="preserve">1   </w:t>
            </w:r>
            <w:r w:rsidRPr="00BB433D">
              <w:rPr>
                <w:rFonts w:ascii="標楷體" w:eastAsia="標楷體" w:hAnsi="標楷體" w:cs="Gungsuh" w:hint="eastAsia"/>
                <w:u w:val="single"/>
              </w:rPr>
              <w:t>節</w:t>
            </w:r>
          </w:p>
        </w:tc>
        <w:tc>
          <w:tcPr>
            <w:tcW w:w="2392" w:type="dxa"/>
            <w:gridSpan w:val="2"/>
            <w:vAlign w:val="center"/>
          </w:tcPr>
          <w:p w:rsidR="005915CA" w:rsidRPr="00AA4AC7" w:rsidRDefault="005915CA" w:rsidP="00AA3D71">
            <w:pPr>
              <w:jc w:val="center"/>
              <w:rPr>
                <w:rFonts w:ascii="標楷體" w:eastAsia="標楷體" w:hAnsi="標楷體" w:cs="標楷體"/>
              </w:rPr>
            </w:pPr>
            <w:r w:rsidRPr="00AA4AC7">
              <w:rPr>
                <w:rFonts w:ascii="標楷體" w:eastAsia="標楷體" w:hAnsi="標楷體" w:cs="標楷體"/>
              </w:rPr>
              <w:t>設計者</w:t>
            </w:r>
          </w:p>
        </w:tc>
        <w:tc>
          <w:tcPr>
            <w:tcW w:w="2396" w:type="dxa"/>
            <w:gridSpan w:val="2"/>
            <w:tcBorders>
              <w:right w:val="single" w:sz="12" w:space="0" w:color="000000"/>
            </w:tcBorders>
            <w:vAlign w:val="center"/>
          </w:tcPr>
          <w:p w:rsidR="005915CA" w:rsidRPr="00AA4AC7" w:rsidRDefault="005915CA" w:rsidP="00AA3D71">
            <w:pPr>
              <w:jc w:val="center"/>
              <w:rPr>
                <w:rFonts w:ascii="標楷體" w:eastAsia="標楷體" w:hAnsi="標楷體" w:cs="標楷體"/>
              </w:rPr>
            </w:pPr>
            <w:r>
              <w:rPr>
                <w:rFonts w:ascii="標楷體" w:eastAsia="標楷體" w:hAnsi="標楷體" w:cs="標楷體" w:hint="eastAsia"/>
              </w:rPr>
              <w:t>潘信瑜</w:t>
            </w:r>
          </w:p>
        </w:tc>
      </w:tr>
      <w:tr w:rsidR="005915CA" w:rsidTr="00AA3D71">
        <w:trPr>
          <w:trHeight w:val="220"/>
          <w:jc w:val="center"/>
        </w:trPr>
        <w:tc>
          <w:tcPr>
            <w:tcW w:w="2223" w:type="dxa"/>
            <w:gridSpan w:val="2"/>
            <w:vMerge w:val="restart"/>
            <w:tcBorders>
              <w:left w:val="single" w:sz="12" w:space="0" w:color="000000"/>
            </w:tcBorders>
            <w:vAlign w:val="center"/>
          </w:tcPr>
          <w:p w:rsidR="005915CA" w:rsidRPr="00AA4AC7" w:rsidRDefault="005915CA" w:rsidP="00AA3D71">
            <w:pPr>
              <w:jc w:val="center"/>
              <w:rPr>
                <w:rFonts w:ascii="標楷體" w:eastAsia="標楷體" w:hAnsi="標楷體"/>
              </w:rPr>
            </w:pPr>
            <w:r w:rsidRPr="00AA4AC7">
              <w:rPr>
                <w:rFonts w:ascii="標楷體" w:eastAsia="標楷體" w:hAnsi="標楷體" w:cs="Gungsuh"/>
              </w:rPr>
              <w:t>核心素養</w:t>
            </w:r>
          </w:p>
        </w:tc>
        <w:tc>
          <w:tcPr>
            <w:tcW w:w="1288" w:type="dxa"/>
            <w:vAlign w:val="center"/>
          </w:tcPr>
          <w:p w:rsidR="005915CA" w:rsidRPr="00AA4AC7" w:rsidRDefault="005915CA" w:rsidP="00AA3D71">
            <w:pPr>
              <w:ind w:left="-19"/>
              <w:jc w:val="center"/>
              <w:rPr>
                <w:rFonts w:ascii="標楷體" w:eastAsia="標楷體" w:hAnsi="標楷體" w:cs="標楷體"/>
                <w:sz w:val="20"/>
                <w:szCs w:val="20"/>
              </w:rPr>
            </w:pPr>
            <w:r w:rsidRPr="00AA4AC7">
              <w:rPr>
                <w:rFonts w:ascii="標楷體" w:eastAsia="標楷體" w:hAnsi="標楷體" w:cs="標楷體"/>
                <w:sz w:val="20"/>
                <w:szCs w:val="20"/>
              </w:rPr>
              <w:t>A自主行動</w:t>
            </w:r>
          </w:p>
        </w:tc>
        <w:tc>
          <w:tcPr>
            <w:tcW w:w="6051" w:type="dxa"/>
            <w:gridSpan w:val="6"/>
            <w:tcBorders>
              <w:right w:val="single" w:sz="12" w:space="0" w:color="000000"/>
            </w:tcBorders>
            <w:vAlign w:val="center"/>
          </w:tcPr>
          <w:p w:rsidR="005915CA" w:rsidRPr="00AA4AC7" w:rsidRDefault="005915CA" w:rsidP="00AA3D71">
            <w:pPr>
              <w:rPr>
                <w:rFonts w:ascii="標楷體" w:eastAsia="標楷體" w:hAnsi="標楷體" w:cs="標楷體"/>
                <w:sz w:val="16"/>
                <w:szCs w:val="16"/>
              </w:rPr>
            </w:pPr>
            <w:r w:rsidRPr="006F71DA">
              <w:rPr>
                <w:rFonts w:ascii="標楷體" w:eastAsia="標楷體" w:hAnsi="標楷體"/>
                <w:color w:val="000000"/>
                <w:sz w:val="16"/>
                <w:szCs w:val="16"/>
              </w:rPr>
              <w:t>■</w:t>
            </w:r>
            <w:r w:rsidRPr="00AA4AC7">
              <w:rPr>
                <w:rFonts w:ascii="標楷體" w:eastAsia="標楷體" w:hAnsi="標楷體" w:cs="標楷體"/>
                <w:sz w:val="16"/>
                <w:szCs w:val="16"/>
              </w:rPr>
              <w:t>A1.身心素質與自我精進</w:t>
            </w:r>
            <w:r>
              <w:rPr>
                <w:rFonts w:ascii="標楷體" w:eastAsia="標楷體" w:hAnsi="標楷體" w:cs="標楷體" w:hint="eastAsia"/>
                <w:sz w:val="16"/>
                <w:szCs w:val="16"/>
              </w:rPr>
              <w:t xml:space="preserve"> </w:t>
            </w:r>
            <w:r w:rsidRPr="006F71DA">
              <w:rPr>
                <w:rFonts w:ascii="標楷體" w:eastAsia="標楷體" w:hAnsi="標楷體"/>
                <w:color w:val="000000"/>
                <w:sz w:val="16"/>
                <w:szCs w:val="16"/>
              </w:rPr>
              <w:t>■</w:t>
            </w:r>
            <w:r w:rsidRPr="00AA4AC7">
              <w:rPr>
                <w:rFonts w:ascii="標楷體" w:eastAsia="標楷體" w:hAnsi="標楷體" w:cs="標楷體"/>
                <w:sz w:val="16"/>
                <w:szCs w:val="16"/>
              </w:rPr>
              <w:t>A2.系統思考與問題解決</w:t>
            </w:r>
            <w:r w:rsidRPr="006F71DA">
              <w:rPr>
                <w:rFonts w:ascii="標楷體" w:eastAsia="標楷體" w:hAnsi="標楷體"/>
                <w:color w:val="000000"/>
                <w:sz w:val="16"/>
                <w:szCs w:val="16"/>
              </w:rPr>
              <w:t>■</w:t>
            </w:r>
            <w:r w:rsidRPr="00AA4AC7">
              <w:rPr>
                <w:rFonts w:ascii="標楷體" w:eastAsia="標楷體" w:hAnsi="標楷體" w:cs="標楷體"/>
                <w:sz w:val="16"/>
                <w:szCs w:val="16"/>
              </w:rPr>
              <w:t>A3.規劃執行與創新應變</w:t>
            </w:r>
          </w:p>
        </w:tc>
      </w:tr>
      <w:tr w:rsidR="005915CA" w:rsidTr="00AA3D71">
        <w:trPr>
          <w:trHeight w:val="220"/>
          <w:jc w:val="center"/>
        </w:trPr>
        <w:tc>
          <w:tcPr>
            <w:tcW w:w="2223" w:type="dxa"/>
            <w:gridSpan w:val="2"/>
            <w:vMerge/>
            <w:tcBorders>
              <w:left w:val="single" w:sz="12" w:space="0" w:color="000000"/>
            </w:tcBorders>
            <w:vAlign w:val="center"/>
          </w:tcPr>
          <w:p w:rsidR="005915CA" w:rsidRPr="00AA4AC7" w:rsidRDefault="005915CA" w:rsidP="00AA3D71">
            <w:pPr>
              <w:pBdr>
                <w:top w:val="nil"/>
                <w:left w:val="nil"/>
                <w:bottom w:val="nil"/>
                <w:right w:val="nil"/>
                <w:between w:val="nil"/>
              </w:pBdr>
              <w:spacing w:line="276" w:lineRule="auto"/>
              <w:rPr>
                <w:rFonts w:ascii="標楷體" w:eastAsia="標楷體" w:hAnsi="標楷體" w:cs="標楷體"/>
                <w:sz w:val="16"/>
                <w:szCs w:val="16"/>
              </w:rPr>
            </w:pPr>
          </w:p>
        </w:tc>
        <w:tc>
          <w:tcPr>
            <w:tcW w:w="1288" w:type="dxa"/>
            <w:vAlign w:val="center"/>
          </w:tcPr>
          <w:p w:rsidR="005915CA" w:rsidRPr="00AA4AC7" w:rsidRDefault="005915CA" w:rsidP="00AA3D71">
            <w:pPr>
              <w:jc w:val="both"/>
              <w:rPr>
                <w:rFonts w:ascii="標楷體" w:eastAsia="標楷體" w:hAnsi="標楷體" w:cs="標楷體"/>
                <w:sz w:val="22"/>
              </w:rPr>
            </w:pPr>
            <w:r w:rsidRPr="00AA4AC7">
              <w:rPr>
                <w:rFonts w:ascii="標楷體" w:eastAsia="標楷體" w:hAnsi="標楷體" w:cs="標楷體"/>
                <w:sz w:val="20"/>
                <w:szCs w:val="20"/>
              </w:rPr>
              <w:t>B溝通互動</w:t>
            </w:r>
          </w:p>
        </w:tc>
        <w:tc>
          <w:tcPr>
            <w:tcW w:w="6051" w:type="dxa"/>
            <w:gridSpan w:val="6"/>
            <w:tcBorders>
              <w:right w:val="single" w:sz="12" w:space="0" w:color="000000"/>
            </w:tcBorders>
            <w:vAlign w:val="center"/>
          </w:tcPr>
          <w:p w:rsidR="005915CA" w:rsidRPr="00AA4AC7" w:rsidRDefault="005915CA" w:rsidP="00AA3D71">
            <w:pPr>
              <w:jc w:val="both"/>
              <w:rPr>
                <w:rFonts w:ascii="標楷體" w:eastAsia="標楷體" w:hAnsi="標楷體" w:cs="標楷體"/>
                <w:sz w:val="22"/>
              </w:rPr>
            </w:pPr>
            <w:r w:rsidRPr="00AA4AC7">
              <w:rPr>
                <w:rFonts w:ascii="標楷體" w:eastAsia="標楷體" w:hAnsi="標楷體" w:cs="標楷體"/>
                <w:sz w:val="16"/>
                <w:szCs w:val="16"/>
              </w:rPr>
              <w:t>□B1.符號運用與溝通表達 □B2.科技資訊與媒體素養□B3.藝術涵養與美感素養</w:t>
            </w:r>
          </w:p>
        </w:tc>
      </w:tr>
      <w:tr w:rsidR="005915CA" w:rsidTr="00AA3D71">
        <w:trPr>
          <w:trHeight w:val="220"/>
          <w:jc w:val="center"/>
        </w:trPr>
        <w:tc>
          <w:tcPr>
            <w:tcW w:w="2223" w:type="dxa"/>
            <w:gridSpan w:val="2"/>
            <w:vMerge/>
            <w:tcBorders>
              <w:left w:val="single" w:sz="12" w:space="0" w:color="000000"/>
            </w:tcBorders>
            <w:vAlign w:val="center"/>
          </w:tcPr>
          <w:p w:rsidR="005915CA" w:rsidRPr="00AA4AC7" w:rsidRDefault="005915CA" w:rsidP="00AA3D71">
            <w:pPr>
              <w:pBdr>
                <w:top w:val="nil"/>
                <w:left w:val="nil"/>
                <w:bottom w:val="nil"/>
                <w:right w:val="nil"/>
                <w:between w:val="nil"/>
              </w:pBdr>
              <w:spacing w:line="276" w:lineRule="auto"/>
              <w:rPr>
                <w:rFonts w:ascii="標楷體" w:eastAsia="標楷體" w:hAnsi="標楷體" w:cs="標楷體"/>
                <w:sz w:val="22"/>
              </w:rPr>
            </w:pPr>
          </w:p>
        </w:tc>
        <w:tc>
          <w:tcPr>
            <w:tcW w:w="1288" w:type="dxa"/>
            <w:vAlign w:val="center"/>
          </w:tcPr>
          <w:p w:rsidR="005915CA" w:rsidRPr="00AA4AC7" w:rsidRDefault="005915CA" w:rsidP="00AA3D71">
            <w:pPr>
              <w:jc w:val="both"/>
              <w:rPr>
                <w:rFonts w:ascii="標楷體" w:eastAsia="標楷體" w:hAnsi="標楷體" w:cs="標楷體"/>
                <w:sz w:val="22"/>
              </w:rPr>
            </w:pPr>
            <w:r w:rsidRPr="00AA4AC7">
              <w:rPr>
                <w:rFonts w:ascii="標楷體" w:eastAsia="標楷體" w:hAnsi="標楷體" w:cs="標楷體"/>
                <w:sz w:val="20"/>
                <w:szCs w:val="20"/>
              </w:rPr>
              <w:t>C社會參與</w:t>
            </w:r>
          </w:p>
        </w:tc>
        <w:tc>
          <w:tcPr>
            <w:tcW w:w="6051" w:type="dxa"/>
            <w:gridSpan w:val="6"/>
            <w:tcBorders>
              <w:right w:val="single" w:sz="12" w:space="0" w:color="000000"/>
            </w:tcBorders>
            <w:vAlign w:val="center"/>
          </w:tcPr>
          <w:p w:rsidR="005915CA" w:rsidRPr="00AA4AC7" w:rsidRDefault="005915CA" w:rsidP="00AA3D71">
            <w:pPr>
              <w:jc w:val="both"/>
              <w:rPr>
                <w:rFonts w:ascii="標楷體" w:eastAsia="標楷體" w:hAnsi="標楷體" w:cs="標楷體"/>
                <w:sz w:val="22"/>
              </w:rPr>
            </w:pPr>
            <w:r w:rsidRPr="006F71DA">
              <w:rPr>
                <w:rFonts w:ascii="標楷體" w:eastAsia="標楷體" w:hAnsi="標楷體"/>
                <w:color w:val="000000"/>
                <w:sz w:val="16"/>
                <w:szCs w:val="16"/>
              </w:rPr>
              <w:t>■</w:t>
            </w:r>
            <w:r w:rsidRPr="00AA4AC7">
              <w:rPr>
                <w:rFonts w:ascii="標楷體" w:eastAsia="標楷體" w:hAnsi="標楷體" w:cs="標楷體"/>
                <w:sz w:val="16"/>
                <w:szCs w:val="16"/>
              </w:rPr>
              <w:t>C1.道德實踐與公民意識</w:t>
            </w:r>
            <w:r>
              <w:rPr>
                <w:rFonts w:ascii="標楷體" w:eastAsia="標楷體" w:hAnsi="標楷體" w:cs="標楷體" w:hint="eastAsia"/>
                <w:sz w:val="16"/>
                <w:szCs w:val="16"/>
              </w:rPr>
              <w:t xml:space="preserve"> </w:t>
            </w:r>
            <w:r w:rsidRPr="006F71DA">
              <w:rPr>
                <w:rFonts w:ascii="標楷體" w:eastAsia="標楷體" w:hAnsi="標楷體"/>
                <w:color w:val="000000"/>
                <w:sz w:val="16"/>
                <w:szCs w:val="16"/>
              </w:rPr>
              <w:t>■</w:t>
            </w:r>
            <w:r w:rsidRPr="00AA4AC7">
              <w:rPr>
                <w:rFonts w:ascii="標楷體" w:eastAsia="標楷體" w:hAnsi="標楷體" w:cs="標楷體"/>
                <w:sz w:val="16"/>
                <w:szCs w:val="16"/>
              </w:rPr>
              <w:t>C2.人際關係與團隊合作□C3.多元文化與國際理解</w:t>
            </w:r>
          </w:p>
        </w:tc>
      </w:tr>
      <w:tr w:rsidR="005915CA" w:rsidTr="00AA3D71">
        <w:trPr>
          <w:trHeight w:val="284"/>
          <w:jc w:val="center"/>
        </w:trPr>
        <w:tc>
          <w:tcPr>
            <w:tcW w:w="2223" w:type="dxa"/>
            <w:gridSpan w:val="2"/>
            <w:vMerge w:val="restart"/>
            <w:tcBorders>
              <w:left w:val="single" w:sz="12" w:space="0" w:color="000000"/>
            </w:tcBorders>
            <w:vAlign w:val="center"/>
          </w:tcPr>
          <w:p w:rsidR="005915CA" w:rsidRPr="00AA4AC7" w:rsidRDefault="005915CA" w:rsidP="00AA3D71">
            <w:pPr>
              <w:jc w:val="center"/>
              <w:rPr>
                <w:rFonts w:ascii="標楷體" w:eastAsia="標楷體" w:hAnsi="標楷體" w:cs="標楷體"/>
              </w:rPr>
            </w:pPr>
            <w:r w:rsidRPr="00AA4AC7">
              <w:rPr>
                <w:rFonts w:ascii="標楷體" w:eastAsia="標楷體" w:hAnsi="標楷體" w:cs="標楷體"/>
              </w:rPr>
              <w:t>領綱學習重點</w:t>
            </w:r>
          </w:p>
        </w:tc>
        <w:tc>
          <w:tcPr>
            <w:tcW w:w="7339" w:type="dxa"/>
            <w:gridSpan w:val="7"/>
            <w:tcBorders>
              <w:right w:val="single" w:sz="12" w:space="0" w:color="000000"/>
            </w:tcBorders>
            <w:shd w:val="clear" w:color="auto" w:fill="BFBFBF"/>
            <w:vAlign w:val="center"/>
          </w:tcPr>
          <w:p w:rsidR="005915CA" w:rsidRPr="00AA4AC7" w:rsidRDefault="005915CA" w:rsidP="00AA3D71">
            <w:pPr>
              <w:jc w:val="center"/>
              <w:rPr>
                <w:rFonts w:ascii="標楷體" w:eastAsia="標楷體" w:hAnsi="標楷體" w:cs="標楷體"/>
              </w:rPr>
            </w:pPr>
            <w:r w:rsidRPr="00AA4AC7">
              <w:rPr>
                <w:rFonts w:ascii="標楷體" w:eastAsia="標楷體" w:hAnsi="標楷體" w:cs="標楷體"/>
              </w:rPr>
              <w:t>學 習 表 現</w:t>
            </w:r>
          </w:p>
        </w:tc>
      </w:tr>
      <w:tr w:rsidR="005915CA" w:rsidTr="00AA3D71">
        <w:trPr>
          <w:trHeight w:val="718"/>
          <w:jc w:val="center"/>
        </w:trPr>
        <w:tc>
          <w:tcPr>
            <w:tcW w:w="2223" w:type="dxa"/>
            <w:gridSpan w:val="2"/>
            <w:vMerge/>
            <w:tcBorders>
              <w:left w:val="single" w:sz="12" w:space="0" w:color="000000"/>
            </w:tcBorders>
            <w:vAlign w:val="center"/>
          </w:tcPr>
          <w:p w:rsidR="005915CA" w:rsidRPr="00AA4AC7" w:rsidRDefault="005915CA" w:rsidP="00AA3D71">
            <w:pPr>
              <w:pBdr>
                <w:top w:val="nil"/>
                <w:left w:val="nil"/>
                <w:bottom w:val="nil"/>
                <w:right w:val="nil"/>
                <w:between w:val="nil"/>
              </w:pBdr>
              <w:spacing w:line="276" w:lineRule="auto"/>
              <w:rPr>
                <w:rFonts w:ascii="標楷體" w:eastAsia="標楷體" w:hAnsi="標楷體" w:cs="標楷體"/>
              </w:rPr>
            </w:pPr>
          </w:p>
        </w:tc>
        <w:tc>
          <w:tcPr>
            <w:tcW w:w="7339" w:type="dxa"/>
            <w:gridSpan w:val="7"/>
            <w:tcBorders>
              <w:right w:val="single" w:sz="12" w:space="0" w:color="000000"/>
            </w:tcBorders>
            <w:vAlign w:val="center"/>
          </w:tcPr>
          <w:p w:rsidR="005915CA" w:rsidRPr="006F71DA" w:rsidRDefault="005915CA" w:rsidP="00AA3D71">
            <w:pPr>
              <w:snapToGrid w:val="0"/>
              <w:spacing w:line="300" w:lineRule="exact"/>
              <w:jc w:val="both"/>
              <w:rPr>
                <w:rFonts w:ascii="標楷體" w:eastAsia="標楷體" w:hAnsi="標楷體"/>
                <w:color w:val="000000"/>
              </w:rPr>
            </w:pPr>
            <w:r w:rsidRPr="006F71DA">
              <w:rPr>
                <w:rFonts w:ascii="標楷體" w:eastAsia="標楷體" w:hAnsi="標楷體" w:hint="eastAsia"/>
                <w:color w:val="000000"/>
                <w:sz w:val="23"/>
                <w:szCs w:val="23"/>
                <w:bdr w:val="single" w:sz="4" w:space="0" w:color="auto"/>
              </w:rPr>
              <w:t>低中年級</w:t>
            </w:r>
          </w:p>
          <w:p w:rsidR="005915CA" w:rsidRPr="006F71DA" w:rsidRDefault="005915CA" w:rsidP="00AA3D71">
            <w:pPr>
              <w:pStyle w:val="Default"/>
              <w:spacing w:line="300" w:lineRule="exact"/>
              <w:jc w:val="both"/>
              <w:rPr>
                <w:sz w:val="23"/>
                <w:szCs w:val="23"/>
                <w:bdr w:val="single" w:sz="4" w:space="0" w:color="auto"/>
              </w:rPr>
            </w:pPr>
            <w:r w:rsidRPr="006F71DA">
              <w:rPr>
                <w:rFonts w:hAnsi="標楷體" w:hint="eastAsia"/>
              </w:rPr>
              <w:t>特生</w:t>
            </w:r>
            <w:r w:rsidRPr="006F71DA">
              <w:rPr>
                <w:rFonts w:ascii="Times New Roman" w:cs="Times New Roman"/>
              </w:rPr>
              <w:t xml:space="preserve">1-sP-19 </w:t>
            </w:r>
            <w:r w:rsidRPr="006F71DA">
              <w:rPr>
                <w:rFonts w:hAnsi="標楷體" w:hint="eastAsia"/>
              </w:rPr>
              <w:t>隨時整理與保持儀容整潔。</w:t>
            </w:r>
          </w:p>
          <w:p w:rsidR="005915CA" w:rsidRPr="006F71DA" w:rsidRDefault="005915CA" w:rsidP="00AA3D71">
            <w:pPr>
              <w:pStyle w:val="Default"/>
              <w:spacing w:line="300" w:lineRule="exact"/>
              <w:jc w:val="both"/>
              <w:rPr>
                <w:rFonts w:hAnsi="標楷體"/>
              </w:rPr>
            </w:pPr>
            <w:r w:rsidRPr="006F71DA">
              <w:rPr>
                <w:rFonts w:hAnsi="標楷體" w:hint="eastAsia"/>
              </w:rPr>
              <w:t>特生</w:t>
            </w:r>
            <w:r w:rsidRPr="006F71DA">
              <w:rPr>
                <w:rFonts w:ascii="Times New Roman" w:cs="Times New Roman"/>
              </w:rPr>
              <w:t xml:space="preserve">1-sA-1 </w:t>
            </w:r>
            <w:r w:rsidRPr="006F71DA">
              <w:rPr>
                <w:rFonts w:hAnsi="標楷體" w:hint="eastAsia"/>
              </w:rPr>
              <w:t>烹調用具使用前後能清洗潔淨</w:t>
            </w:r>
          </w:p>
          <w:p w:rsidR="005915CA" w:rsidRPr="006F71DA" w:rsidRDefault="005915CA" w:rsidP="00AA3D71">
            <w:pPr>
              <w:pStyle w:val="Web"/>
              <w:spacing w:before="0" w:beforeAutospacing="0" w:after="0" w:afterAutospacing="0" w:line="300" w:lineRule="exact"/>
              <w:rPr>
                <w:rFonts w:hint="default"/>
                <w:color w:val="000000"/>
              </w:rPr>
            </w:pPr>
            <w:r w:rsidRPr="006F71DA">
              <w:rPr>
                <w:rFonts w:ascii="標楷體" w:eastAsia="標楷體" w:hAnsi="標楷體"/>
                <w:color w:val="000000"/>
              </w:rPr>
              <w:t>特生</w:t>
            </w:r>
            <w:r w:rsidRPr="006F71DA">
              <w:rPr>
                <w:rFonts w:ascii="Times New Roman"/>
                <w:color w:val="000000"/>
              </w:rPr>
              <w:t xml:space="preserve">1-sA-7 </w:t>
            </w:r>
            <w:r w:rsidRPr="006F71DA">
              <w:rPr>
                <w:rFonts w:ascii="標楷體" w:eastAsia="標楷體" w:hAnsi="標楷體"/>
                <w:color w:val="000000"/>
              </w:rPr>
              <w:t xml:space="preserve">整理及收納個人衣物。 </w:t>
            </w:r>
          </w:p>
          <w:p w:rsidR="005915CA" w:rsidRPr="004659A1" w:rsidRDefault="005915CA" w:rsidP="00AA3D71">
            <w:pPr>
              <w:pStyle w:val="Default"/>
              <w:spacing w:line="300" w:lineRule="exact"/>
              <w:jc w:val="both"/>
              <w:rPr>
                <w:sz w:val="23"/>
                <w:szCs w:val="23"/>
                <w:bdr w:val="single" w:sz="4" w:space="0" w:color="auto"/>
              </w:rPr>
            </w:pPr>
            <w:r w:rsidRPr="006F71DA">
              <w:rPr>
                <w:rFonts w:hAnsi="標楷體" w:hint="eastAsia"/>
              </w:rPr>
              <w:t>特生</w:t>
            </w:r>
            <w:r w:rsidRPr="006F71DA">
              <w:rPr>
                <w:rFonts w:ascii="Times New Roman" w:cs="Times New Roman"/>
              </w:rPr>
              <w:t xml:space="preserve">2-sP-6 </w:t>
            </w:r>
            <w:r w:rsidRPr="006F71DA">
              <w:rPr>
                <w:rFonts w:hAnsi="標楷體" w:hint="eastAsia"/>
              </w:rPr>
              <w:t>維持個人物品與環境的整齊清潔。</w:t>
            </w:r>
          </w:p>
        </w:tc>
      </w:tr>
      <w:tr w:rsidR="005915CA" w:rsidTr="00AA3D71">
        <w:trPr>
          <w:trHeight w:val="284"/>
          <w:jc w:val="center"/>
        </w:trPr>
        <w:tc>
          <w:tcPr>
            <w:tcW w:w="2223" w:type="dxa"/>
            <w:gridSpan w:val="2"/>
            <w:vMerge/>
            <w:tcBorders>
              <w:left w:val="single" w:sz="12" w:space="0" w:color="000000"/>
            </w:tcBorders>
            <w:vAlign w:val="center"/>
          </w:tcPr>
          <w:p w:rsidR="005915CA" w:rsidRPr="00AA4AC7" w:rsidRDefault="005915CA" w:rsidP="00AA3D71">
            <w:pPr>
              <w:pBdr>
                <w:top w:val="nil"/>
                <w:left w:val="nil"/>
                <w:bottom w:val="nil"/>
                <w:right w:val="nil"/>
                <w:between w:val="nil"/>
              </w:pBdr>
              <w:spacing w:line="276" w:lineRule="auto"/>
              <w:rPr>
                <w:rFonts w:ascii="標楷體" w:eastAsia="標楷體" w:hAnsi="標楷體" w:cs="標楷體"/>
              </w:rPr>
            </w:pPr>
          </w:p>
        </w:tc>
        <w:tc>
          <w:tcPr>
            <w:tcW w:w="7339" w:type="dxa"/>
            <w:gridSpan w:val="7"/>
            <w:tcBorders>
              <w:right w:val="single" w:sz="12" w:space="0" w:color="000000"/>
            </w:tcBorders>
            <w:shd w:val="clear" w:color="auto" w:fill="BFBFBF"/>
            <w:vAlign w:val="center"/>
          </w:tcPr>
          <w:p w:rsidR="005915CA" w:rsidRPr="00AA4AC7" w:rsidRDefault="005915CA" w:rsidP="00AA3D71">
            <w:pPr>
              <w:jc w:val="center"/>
              <w:rPr>
                <w:rFonts w:ascii="標楷體" w:eastAsia="標楷體" w:hAnsi="標楷體" w:cs="標楷體"/>
              </w:rPr>
            </w:pPr>
            <w:r w:rsidRPr="00AA4AC7">
              <w:rPr>
                <w:rFonts w:ascii="標楷體" w:eastAsia="標楷體" w:hAnsi="標楷體" w:cs="標楷體"/>
              </w:rPr>
              <w:t>學 習 內 容</w:t>
            </w:r>
          </w:p>
        </w:tc>
      </w:tr>
      <w:tr w:rsidR="005915CA" w:rsidTr="00AA3D71">
        <w:trPr>
          <w:trHeight w:val="705"/>
          <w:jc w:val="center"/>
        </w:trPr>
        <w:tc>
          <w:tcPr>
            <w:tcW w:w="2223" w:type="dxa"/>
            <w:gridSpan w:val="2"/>
            <w:vMerge/>
            <w:tcBorders>
              <w:left w:val="single" w:sz="12" w:space="0" w:color="000000"/>
            </w:tcBorders>
            <w:vAlign w:val="center"/>
          </w:tcPr>
          <w:p w:rsidR="005915CA" w:rsidRPr="00AA4AC7" w:rsidRDefault="005915CA" w:rsidP="00AA3D71">
            <w:pPr>
              <w:pBdr>
                <w:top w:val="nil"/>
                <w:left w:val="nil"/>
                <w:bottom w:val="nil"/>
                <w:right w:val="nil"/>
                <w:between w:val="nil"/>
              </w:pBdr>
              <w:spacing w:line="276" w:lineRule="auto"/>
              <w:rPr>
                <w:rFonts w:ascii="標楷體" w:eastAsia="標楷體" w:hAnsi="標楷體" w:cs="標楷體"/>
              </w:rPr>
            </w:pPr>
          </w:p>
        </w:tc>
        <w:tc>
          <w:tcPr>
            <w:tcW w:w="7339" w:type="dxa"/>
            <w:gridSpan w:val="7"/>
            <w:tcBorders>
              <w:right w:val="single" w:sz="12" w:space="0" w:color="000000"/>
            </w:tcBorders>
            <w:vAlign w:val="center"/>
          </w:tcPr>
          <w:p w:rsidR="005915CA" w:rsidRPr="006F71DA" w:rsidRDefault="005915CA" w:rsidP="00AA3D71">
            <w:pPr>
              <w:pStyle w:val="Default"/>
              <w:spacing w:line="300" w:lineRule="exact"/>
              <w:jc w:val="both"/>
              <w:rPr>
                <w:sz w:val="23"/>
                <w:szCs w:val="23"/>
                <w:bdr w:val="single" w:sz="4" w:space="0" w:color="auto"/>
              </w:rPr>
            </w:pPr>
            <w:r w:rsidRPr="006F71DA">
              <w:rPr>
                <w:rFonts w:hint="eastAsia"/>
                <w:sz w:val="23"/>
                <w:szCs w:val="23"/>
                <w:bdr w:val="single" w:sz="4" w:space="0" w:color="auto"/>
              </w:rPr>
              <w:t>低中年級</w:t>
            </w:r>
          </w:p>
          <w:p w:rsidR="005915CA" w:rsidRPr="006F71DA" w:rsidRDefault="005915CA" w:rsidP="00AA3D71">
            <w:pPr>
              <w:pStyle w:val="Default"/>
              <w:spacing w:line="300" w:lineRule="exact"/>
              <w:jc w:val="both"/>
              <w:rPr>
                <w:szCs w:val="23"/>
              </w:rPr>
            </w:pPr>
            <w:r w:rsidRPr="006F71DA">
              <w:rPr>
                <w:rFonts w:hAnsi="標楷體" w:hint="eastAsia"/>
              </w:rPr>
              <w:t>特生</w:t>
            </w:r>
            <w:r w:rsidRPr="006F71DA">
              <w:rPr>
                <w:rFonts w:ascii="Times New Roman" w:cs="Times New Roman"/>
              </w:rPr>
              <w:t xml:space="preserve">C-sP-5 </w:t>
            </w:r>
            <w:r w:rsidRPr="006F71DA">
              <w:rPr>
                <w:rFonts w:hAnsi="標楷體" w:hint="eastAsia"/>
              </w:rPr>
              <w:t>個人清潔。</w:t>
            </w:r>
          </w:p>
          <w:p w:rsidR="005915CA" w:rsidRPr="006F71DA" w:rsidRDefault="005915CA" w:rsidP="00AA3D71">
            <w:pPr>
              <w:pStyle w:val="Default"/>
              <w:spacing w:line="300" w:lineRule="exact"/>
              <w:jc w:val="both"/>
              <w:rPr>
                <w:szCs w:val="23"/>
              </w:rPr>
            </w:pPr>
            <w:r w:rsidRPr="006F71DA">
              <w:rPr>
                <w:rFonts w:hAnsi="標楷體" w:hint="eastAsia"/>
              </w:rPr>
              <w:t>特生</w:t>
            </w:r>
            <w:r w:rsidRPr="006F71DA">
              <w:rPr>
                <w:rFonts w:ascii="Times New Roman" w:cs="Times New Roman"/>
              </w:rPr>
              <w:t xml:space="preserve">A-sP-7 </w:t>
            </w:r>
            <w:r w:rsidRPr="006F71DA">
              <w:rPr>
                <w:rFonts w:hAnsi="標楷體" w:hint="eastAsia"/>
              </w:rPr>
              <w:t>餐前準備與餐後收拾的技巧。</w:t>
            </w:r>
          </w:p>
          <w:p w:rsidR="005915CA" w:rsidRPr="006F71DA" w:rsidRDefault="005915CA" w:rsidP="00AA3D71">
            <w:pPr>
              <w:pStyle w:val="Default"/>
              <w:spacing w:line="300" w:lineRule="exact"/>
              <w:jc w:val="both"/>
              <w:rPr>
                <w:rFonts w:hAnsi="標楷體"/>
              </w:rPr>
            </w:pPr>
            <w:r w:rsidRPr="006F71DA">
              <w:rPr>
                <w:rFonts w:hAnsi="標楷體" w:hint="eastAsia"/>
              </w:rPr>
              <w:t>特生</w:t>
            </w:r>
            <w:r w:rsidRPr="006F71DA">
              <w:rPr>
                <w:rFonts w:ascii="Times New Roman" w:cs="Times New Roman"/>
              </w:rPr>
              <w:t xml:space="preserve">B-sP-3 </w:t>
            </w:r>
            <w:r w:rsidRPr="006F71DA">
              <w:rPr>
                <w:rFonts w:hAnsi="標楷體" w:hint="eastAsia"/>
              </w:rPr>
              <w:t>衣物的清潔與收納。</w:t>
            </w:r>
          </w:p>
          <w:p w:rsidR="005915CA" w:rsidRPr="004659A1" w:rsidRDefault="005915CA" w:rsidP="00AA3D71">
            <w:pPr>
              <w:pStyle w:val="Default"/>
              <w:spacing w:line="300" w:lineRule="exact"/>
              <w:jc w:val="both"/>
              <w:rPr>
                <w:szCs w:val="23"/>
              </w:rPr>
            </w:pPr>
            <w:r w:rsidRPr="006F71DA">
              <w:rPr>
                <w:rFonts w:hAnsi="標楷體" w:hint="eastAsia"/>
              </w:rPr>
              <w:t>特生</w:t>
            </w:r>
            <w:r w:rsidRPr="006F71DA">
              <w:rPr>
                <w:rFonts w:ascii="Times New Roman" w:cs="Times New Roman"/>
              </w:rPr>
              <w:t xml:space="preserve">F-sP-3 </w:t>
            </w:r>
            <w:r w:rsidRPr="006F71DA">
              <w:rPr>
                <w:rFonts w:hAnsi="標楷體" w:hint="eastAsia"/>
              </w:rPr>
              <w:t>清掃工作的技能。</w:t>
            </w:r>
          </w:p>
        </w:tc>
      </w:tr>
      <w:tr w:rsidR="005915CA" w:rsidTr="00AA3D71">
        <w:trPr>
          <w:trHeight w:val="845"/>
          <w:jc w:val="center"/>
        </w:trPr>
        <w:tc>
          <w:tcPr>
            <w:tcW w:w="2223" w:type="dxa"/>
            <w:gridSpan w:val="2"/>
            <w:tcBorders>
              <w:left w:val="single" w:sz="12" w:space="0" w:color="000000"/>
            </w:tcBorders>
            <w:vAlign w:val="center"/>
          </w:tcPr>
          <w:p w:rsidR="005915CA" w:rsidRDefault="005915CA" w:rsidP="00AA3D71">
            <w:pPr>
              <w:jc w:val="center"/>
              <w:rPr>
                <w:rFonts w:ascii="標楷體" w:eastAsia="標楷體" w:hAnsi="標楷體" w:cs="標楷體"/>
              </w:rPr>
            </w:pPr>
            <w:r>
              <w:rPr>
                <w:rFonts w:ascii="標楷體" w:eastAsia="標楷體" w:hAnsi="標楷體" w:cs="標楷體"/>
              </w:rPr>
              <w:t>本學年學習重點</w:t>
            </w:r>
          </w:p>
        </w:tc>
        <w:tc>
          <w:tcPr>
            <w:tcW w:w="7339" w:type="dxa"/>
            <w:gridSpan w:val="7"/>
            <w:tcBorders>
              <w:right w:val="single" w:sz="12" w:space="0" w:color="000000"/>
            </w:tcBorders>
            <w:vAlign w:val="center"/>
          </w:tcPr>
          <w:p w:rsidR="005915CA" w:rsidRPr="00397C86" w:rsidRDefault="005915CA" w:rsidP="00491572">
            <w:pPr>
              <w:numPr>
                <w:ilvl w:val="0"/>
                <w:numId w:val="34"/>
              </w:numPr>
              <w:snapToGrid w:val="0"/>
              <w:spacing w:line="300" w:lineRule="exact"/>
              <w:jc w:val="both"/>
              <w:rPr>
                <w:rFonts w:ascii="標楷體" w:eastAsia="標楷體" w:hAnsi="標楷體"/>
                <w:color w:val="000000"/>
              </w:rPr>
            </w:pPr>
            <w:r w:rsidRPr="006F71DA">
              <w:rPr>
                <w:rFonts w:ascii="標楷體" w:eastAsia="標楷體" w:hAnsi="標楷體" w:hint="eastAsia"/>
                <w:color w:val="000000"/>
              </w:rPr>
              <w:t>能完成餐前準備</w:t>
            </w:r>
            <w:r>
              <w:rPr>
                <w:rFonts w:ascii="標楷體" w:eastAsia="標楷體" w:hAnsi="標楷體" w:hint="eastAsia"/>
                <w:color w:val="000000"/>
              </w:rPr>
              <w:t>、簡易餐點及</w:t>
            </w:r>
            <w:r w:rsidRPr="006F71DA">
              <w:rPr>
                <w:rFonts w:ascii="標楷體" w:eastAsia="標楷體" w:hAnsi="標楷體" w:hint="eastAsia"/>
                <w:color w:val="000000"/>
              </w:rPr>
              <w:t>餐後清潔。</w:t>
            </w:r>
          </w:p>
          <w:p w:rsidR="005915CA" w:rsidRDefault="005915CA" w:rsidP="00491572">
            <w:pPr>
              <w:numPr>
                <w:ilvl w:val="0"/>
                <w:numId w:val="34"/>
              </w:numPr>
              <w:snapToGrid w:val="0"/>
              <w:spacing w:line="300" w:lineRule="exact"/>
              <w:jc w:val="both"/>
              <w:rPr>
                <w:rFonts w:ascii="標楷體" w:eastAsia="標楷體" w:hAnsi="標楷體"/>
                <w:color w:val="000000"/>
              </w:rPr>
            </w:pPr>
            <w:r w:rsidRPr="006F71DA">
              <w:rPr>
                <w:rFonts w:ascii="標楷體" w:eastAsia="標楷體" w:hAnsi="標楷體" w:hint="eastAsia"/>
                <w:color w:val="000000"/>
              </w:rPr>
              <w:t>能維持個人儀容整潔。</w:t>
            </w:r>
          </w:p>
          <w:p w:rsidR="005915CA" w:rsidRDefault="005915CA" w:rsidP="00491572">
            <w:pPr>
              <w:numPr>
                <w:ilvl w:val="0"/>
                <w:numId w:val="34"/>
              </w:numPr>
              <w:snapToGrid w:val="0"/>
              <w:spacing w:line="300" w:lineRule="exact"/>
              <w:jc w:val="both"/>
              <w:rPr>
                <w:rFonts w:ascii="標楷體" w:eastAsia="標楷體" w:hAnsi="標楷體"/>
                <w:color w:val="000000"/>
              </w:rPr>
            </w:pPr>
            <w:r w:rsidRPr="00287F70">
              <w:rPr>
                <w:rFonts w:ascii="標楷體" w:eastAsia="標楷體" w:hAnsi="標楷體" w:hint="eastAsia"/>
                <w:color w:val="000000"/>
              </w:rPr>
              <w:t>能</w:t>
            </w:r>
            <w:r>
              <w:rPr>
                <w:rFonts w:ascii="標楷體" w:eastAsia="標楷體" w:hAnsi="標楷體" w:hint="eastAsia"/>
                <w:color w:val="000000"/>
              </w:rPr>
              <w:t>完成衣物清潔與收納。</w:t>
            </w:r>
          </w:p>
          <w:p w:rsidR="005915CA" w:rsidRPr="00397C86" w:rsidRDefault="005915CA" w:rsidP="00491572">
            <w:pPr>
              <w:numPr>
                <w:ilvl w:val="0"/>
                <w:numId w:val="34"/>
              </w:numPr>
              <w:snapToGrid w:val="0"/>
              <w:spacing w:line="300" w:lineRule="exact"/>
              <w:jc w:val="both"/>
              <w:rPr>
                <w:rFonts w:ascii="標楷體" w:eastAsia="標楷體" w:hAnsi="標楷體"/>
                <w:color w:val="000000"/>
              </w:rPr>
            </w:pPr>
            <w:r w:rsidRPr="00F029F4">
              <w:rPr>
                <w:rFonts w:ascii="標楷體" w:eastAsia="標楷體" w:hAnsi="標楷體" w:hint="eastAsia"/>
                <w:color w:val="000000"/>
              </w:rPr>
              <w:t>能完成家事工作。</w:t>
            </w:r>
          </w:p>
        </w:tc>
      </w:tr>
      <w:tr w:rsidR="005915CA" w:rsidTr="00AA3D71">
        <w:trPr>
          <w:trHeight w:val="520"/>
          <w:jc w:val="center"/>
        </w:trPr>
        <w:tc>
          <w:tcPr>
            <w:tcW w:w="2223" w:type="dxa"/>
            <w:gridSpan w:val="2"/>
            <w:tcBorders>
              <w:left w:val="single" w:sz="12" w:space="0" w:color="000000"/>
            </w:tcBorders>
            <w:vAlign w:val="center"/>
          </w:tcPr>
          <w:p w:rsidR="005915CA" w:rsidRDefault="005915CA" w:rsidP="00AA3D71">
            <w:pPr>
              <w:jc w:val="center"/>
              <w:rPr>
                <w:rFonts w:ascii="標楷體" w:eastAsia="標楷體" w:hAnsi="標楷體" w:cs="標楷體"/>
              </w:rPr>
            </w:pPr>
            <w:r>
              <w:rPr>
                <w:rFonts w:ascii="標楷體" w:eastAsia="標楷體" w:hAnsi="標楷體" w:cs="標楷體"/>
              </w:rPr>
              <w:t>評量方式</w:t>
            </w:r>
          </w:p>
        </w:tc>
        <w:tc>
          <w:tcPr>
            <w:tcW w:w="7339" w:type="dxa"/>
            <w:gridSpan w:val="7"/>
            <w:tcBorders>
              <w:right w:val="single" w:sz="12" w:space="0" w:color="000000"/>
            </w:tcBorders>
            <w:vAlign w:val="center"/>
          </w:tcPr>
          <w:p w:rsidR="005915CA" w:rsidRDefault="005915CA" w:rsidP="00AA3D71">
            <w:pPr>
              <w:jc w:val="both"/>
              <w:rPr>
                <w:rFonts w:ascii="標楷體" w:eastAsia="標楷體" w:hAnsi="標楷體" w:cs="標楷體"/>
              </w:rPr>
            </w:pPr>
            <w:r>
              <w:rPr>
                <w:rFonts w:ascii="標楷體" w:eastAsia="標楷體" w:hAnsi="標楷體" w:hint="eastAsia"/>
              </w:rPr>
              <w:t>觀察評量、實作評量</w:t>
            </w:r>
          </w:p>
        </w:tc>
      </w:tr>
      <w:tr w:rsidR="005915CA" w:rsidTr="00AA3D71">
        <w:trPr>
          <w:trHeight w:val="954"/>
          <w:jc w:val="center"/>
        </w:trPr>
        <w:tc>
          <w:tcPr>
            <w:tcW w:w="2223" w:type="dxa"/>
            <w:gridSpan w:val="2"/>
            <w:tcBorders>
              <w:left w:val="single" w:sz="12" w:space="0" w:color="000000"/>
              <w:bottom w:val="single" w:sz="12" w:space="0" w:color="000000"/>
            </w:tcBorders>
            <w:vAlign w:val="center"/>
          </w:tcPr>
          <w:p w:rsidR="005915CA" w:rsidRDefault="005915CA" w:rsidP="00AA3D71">
            <w:pPr>
              <w:jc w:val="center"/>
              <w:rPr>
                <w:rFonts w:ascii="標楷體" w:eastAsia="標楷體" w:hAnsi="標楷體" w:cs="標楷體"/>
              </w:rPr>
            </w:pPr>
            <w:r>
              <w:rPr>
                <w:rFonts w:ascii="標楷體" w:eastAsia="標楷體" w:hAnsi="標楷體" w:cs="標楷體"/>
              </w:rPr>
              <w:t>排課方式</w:t>
            </w:r>
          </w:p>
        </w:tc>
        <w:tc>
          <w:tcPr>
            <w:tcW w:w="7339" w:type="dxa"/>
            <w:gridSpan w:val="7"/>
            <w:tcBorders>
              <w:right w:val="single" w:sz="12" w:space="0" w:color="000000"/>
            </w:tcBorders>
            <w:vAlign w:val="center"/>
          </w:tcPr>
          <w:p w:rsidR="005915CA" w:rsidRDefault="005915CA" w:rsidP="00AA3D71">
            <w:pPr>
              <w:jc w:val="both"/>
              <w:rPr>
                <w:rFonts w:ascii="標楷體" w:eastAsia="標楷體" w:hAnsi="標楷體" w:cs="標楷體"/>
              </w:rPr>
            </w:pPr>
            <w:r>
              <w:rPr>
                <w:rFonts w:ascii="標楷體" w:eastAsia="標楷體" w:hAnsi="標楷體" w:cs="標楷體"/>
              </w:rPr>
              <w:t>□抽離</w:t>
            </w:r>
            <w:r>
              <w:rPr>
                <w:rFonts w:ascii="標楷體" w:eastAsia="標楷體" w:hAnsi="標楷體" w:cs="標楷體"/>
                <w:sz w:val="16"/>
                <w:szCs w:val="16"/>
              </w:rPr>
              <w:t xml:space="preserve">（在原班學習成效未能達到該班學生平均之40%至50%時，方可考慮採全部抽離的方式） </w:t>
            </w:r>
          </w:p>
          <w:p w:rsidR="005915CA" w:rsidRDefault="005915CA" w:rsidP="00AA3D71">
            <w:pPr>
              <w:jc w:val="both"/>
              <w:rPr>
                <w:rFonts w:ascii="標楷體" w:eastAsia="標楷體" w:hAnsi="標楷體" w:cs="標楷體"/>
                <w:color w:val="0000FF"/>
                <w:sz w:val="16"/>
                <w:szCs w:val="16"/>
              </w:rPr>
            </w:pPr>
            <w:r w:rsidRPr="00F029F4">
              <w:rPr>
                <w:rFonts w:ascii="標楷體" w:eastAsia="標楷體" w:hAnsi="標楷體"/>
                <w:color w:val="000000"/>
              </w:rPr>
              <w:t>■</w:t>
            </w:r>
            <w:r>
              <w:rPr>
                <w:rFonts w:ascii="標楷體" w:eastAsia="標楷體" w:hAnsi="標楷體" w:cs="標楷體"/>
              </w:rPr>
              <w:t>外加</w:t>
            </w:r>
          </w:p>
        </w:tc>
      </w:tr>
      <w:tr w:rsidR="005915CA" w:rsidTr="00AA3D71">
        <w:trPr>
          <w:trHeight w:val="439"/>
          <w:jc w:val="center"/>
        </w:trPr>
        <w:tc>
          <w:tcPr>
            <w:tcW w:w="9562" w:type="dxa"/>
            <w:gridSpan w:val="9"/>
            <w:tcBorders>
              <w:top w:val="single" w:sz="12" w:space="0" w:color="000000"/>
              <w:left w:val="single" w:sz="12" w:space="0" w:color="000000"/>
              <w:right w:val="single" w:sz="12" w:space="0" w:color="000000"/>
            </w:tcBorders>
            <w:vAlign w:val="center"/>
          </w:tcPr>
          <w:p w:rsidR="005915CA" w:rsidRPr="00AA4AC7" w:rsidRDefault="005915CA" w:rsidP="00AA3D71">
            <w:pPr>
              <w:jc w:val="center"/>
              <w:rPr>
                <w:rFonts w:ascii="標楷體" w:eastAsia="標楷體" w:hAnsi="標楷體" w:cs="標楷體"/>
                <w:b/>
                <w:color w:val="0000FF"/>
              </w:rPr>
            </w:pPr>
            <w:r w:rsidRPr="00AA4AC7">
              <w:rPr>
                <w:rFonts w:ascii="標楷體" w:eastAsia="標楷體" w:hAnsi="標楷體" w:cs="Gungsuh"/>
                <w:b/>
              </w:rPr>
              <w:t>110學年度 第一學期</w:t>
            </w:r>
          </w:p>
        </w:tc>
      </w:tr>
      <w:tr w:rsidR="005915CA" w:rsidTr="00AA3D71">
        <w:trPr>
          <w:trHeight w:val="393"/>
          <w:jc w:val="center"/>
        </w:trPr>
        <w:tc>
          <w:tcPr>
            <w:tcW w:w="806" w:type="dxa"/>
            <w:tcBorders>
              <w:top w:val="single" w:sz="4" w:space="0" w:color="000000"/>
              <w:left w:val="single" w:sz="12" w:space="0" w:color="000000"/>
            </w:tcBorders>
            <w:vAlign w:val="center"/>
          </w:tcPr>
          <w:p w:rsidR="005915CA" w:rsidRPr="00AA4AC7" w:rsidRDefault="005915CA" w:rsidP="00AA3D71">
            <w:pPr>
              <w:jc w:val="center"/>
              <w:rPr>
                <w:rFonts w:ascii="標楷體" w:eastAsia="標楷體" w:hAnsi="標楷體" w:cs="標楷體"/>
                <w:b/>
              </w:rPr>
            </w:pPr>
            <w:r w:rsidRPr="00AA4AC7">
              <w:rPr>
                <w:rFonts w:ascii="標楷體" w:eastAsia="標楷體" w:hAnsi="標楷體" w:cs="標楷體"/>
                <w:b/>
              </w:rPr>
              <w:t>序次</w:t>
            </w:r>
          </w:p>
        </w:tc>
        <w:tc>
          <w:tcPr>
            <w:tcW w:w="3118" w:type="dxa"/>
            <w:gridSpan w:val="3"/>
            <w:tcBorders>
              <w:top w:val="single" w:sz="4" w:space="0" w:color="000000"/>
            </w:tcBorders>
            <w:vAlign w:val="center"/>
          </w:tcPr>
          <w:p w:rsidR="005915CA" w:rsidRPr="00AA4AC7" w:rsidRDefault="005915CA" w:rsidP="00AA3D71">
            <w:pPr>
              <w:jc w:val="center"/>
              <w:rPr>
                <w:rFonts w:ascii="標楷體" w:eastAsia="標楷體" w:hAnsi="標楷體" w:cs="標楷體"/>
                <w:b/>
              </w:rPr>
            </w:pPr>
            <w:r w:rsidRPr="00AA4AC7">
              <w:rPr>
                <w:rFonts w:ascii="標楷體" w:eastAsia="標楷體" w:hAnsi="標楷體" w:cs="標楷體"/>
                <w:b/>
              </w:rPr>
              <w:t>單元名稱/內容</w:t>
            </w:r>
          </w:p>
        </w:tc>
        <w:tc>
          <w:tcPr>
            <w:tcW w:w="850" w:type="dxa"/>
            <w:tcBorders>
              <w:top w:val="single" w:sz="4" w:space="0" w:color="000000"/>
            </w:tcBorders>
            <w:vAlign w:val="center"/>
          </w:tcPr>
          <w:p w:rsidR="005915CA" w:rsidRPr="00AA4AC7" w:rsidRDefault="005915CA" w:rsidP="00AA3D71">
            <w:pPr>
              <w:jc w:val="center"/>
              <w:rPr>
                <w:rFonts w:ascii="標楷體" w:eastAsia="標楷體" w:hAnsi="標楷體" w:cs="標楷體"/>
                <w:b/>
              </w:rPr>
            </w:pPr>
            <w:r w:rsidRPr="00AA4AC7">
              <w:rPr>
                <w:rFonts w:ascii="標楷體" w:eastAsia="標楷體" w:hAnsi="標楷體" w:cs="Gungsuh"/>
                <w:b/>
              </w:rPr>
              <w:t>預計週數</w:t>
            </w:r>
          </w:p>
        </w:tc>
        <w:tc>
          <w:tcPr>
            <w:tcW w:w="784" w:type="dxa"/>
            <w:tcBorders>
              <w:top w:val="single" w:sz="4" w:space="0" w:color="000000"/>
            </w:tcBorders>
            <w:vAlign w:val="center"/>
          </w:tcPr>
          <w:p w:rsidR="005915CA" w:rsidRPr="00AA4AC7" w:rsidRDefault="005915CA" w:rsidP="00AA3D71">
            <w:pPr>
              <w:jc w:val="center"/>
              <w:rPr>
                <w:rFonts w:ascii="標楷體" w:eastAsia="標楷體" w:hAnsi="標楷體" w:cs="標楷體"/>
                <w:b/>
              </w:rPr>
            </w:pPr>
            <w:r w:rsidRPr="00AA4AC7">
              <w:rPr>
                <w:rFonts w:ascii="標楷體" w:eastAsia="標楷體" w:hAnsi="標楷體" w:cs="標楷體"/>
                <w:b/>
              </w:rPr>
              <w:t>序次</w:t>
            </w:r>
          </w:p>
        </w:tc>
        <w:tc>
          <w:tcPr>
            <w:tcW w:w="3186" w:type="dxa"/>
            <w:gridSpan w:val="2"/>
            <w:tcBorders>
              <w:top w:val="single" w:sz="4" w:space="0" w:color="000000"/>
            </w:tcBorders>
            <w:vAlign w:val="center"/>
          </w:tcPr>
          <w:p w:rsidR="005915CA" w:rsidRPr="00AA4AC7" w:rsidRDefault="005915CA" w:rsidP="00AA3D71">
            <w:pPr>
              <w:jc w:val="center"/>
              <w:rPr>
                <w:rFonts w:ascii="標楷體" w:eastAsia="標楷體" w:hAnsi="標楷體" w:cs="標楷體"/>
                <w:b/>
              </w:rPr>
            </w:pPr>
            <w:r w:rsidRPr="00AA4AC7">
              <w:rPr>
                <w:rFonts w:ascii="標楷體" w:eastAsia="標楷體" w:hAnsi="標楷體" w:cs="標楷體"/>
                <w:b/>
              </w:rPr>
              <w:t>單元名稱/內容</w:t>
            </w:r>
          </w:p>
        </w:tc>
        <w:tc>
          <w:tcPr>
            <w:tcW w:w="818" w:type="dxa"/>
            <w:tcBorders>
              <w:top w:val="single" w:sz="4" w:space="0" w:color="000000"/>
              <w:right w:val="single" w:sz="12" w:space="0" w:color="000000"/>
            </w:tcBorders>
            <w:vAlign w:val="center"/>
          </w:tcPr>
          <w:p w:rsidR="005915CA" w:rsidRPr="00AA4AC7" w:rsidRDefault="005915CA" w:rsidP="00AA3D71">
            <w:pPr>
              <w:jc w:val="center"/>
              <w:rPr>
                <w:rFonts w:ascii="標楷體" w:eastAsia="標楷體" w:hAnsi="標楷體" w:cs="標楷體"/>
                <w:b/>
              </w:rPr>
            </w:pPr>
            <w:r w:rsidRPr="00AA4AC7">
              <w:rPr>
                <w:rFonts w:ascii="標楷體" w:eastAsia="標楷體" w:hAnsi="標楷體" w:cs="Gungsuh"/>
                <w:b/>
              </w:rPr>
              <w:t>預計週數</w:t>
            </w:r>
          </w:p>
        </w:tc>
      </w:tr>
      <w:tr w:rsidR="005915CA" w:rsidTr="00AA3D71">
        <w:trPr>
          <w:trHeight w:val="351"/>
          <w:jc w:val="center"/>
        </w:trPr>
        <w:tc>
          <w:tcPr>
            <w:tcW w:w="806" w:type="dxa"/>
            <w:tcBorders>
              <w:left w:val="single" w:sz="12" w:space="0" w:color="000000"/>
            </w:tcBorders>
            <w:vAlign w:val="center"/>
          </w:tcPr>
          <w:p w:rsidR="005915CA" w:rsidRPr="00AA4AC7" w:rsidRDefault="005915CA" w:rsidP="00AA3D71">
            <w:pPr>
              <w:jc w:val="center"/>
              <w:rPr>
                <w:rFonts w:ascii="標楷體" w:eastAsia="標楷體" w:hAnsi="標楷體"/>
                <w:b/>
              </w:rPr>
            </w:pPr>
            <w:r w:rsidRPr="00AA4AC7">
              <w:rPr>
                <w:rFonts w:ascii="標楷體" w:eastAsia="標楷體" w:hAnsi="標楷體"/>
                <w:b/>
              </w:rPr>
              <w:t>1</w:t>
            </w:r>
          </w:p>
        </w:tc>
        <w:tc>
          <w:tcPr>
            <w:tcW w:w="3118" w:type="dxa"/>
            <w:gridSpan w:val="3"/>
          </w:tcPr>
          <w:p w:rsidR="005915CA" w:rsidRPr="00342412" w:rsidRDefault="005915CA" w:rsidP="00AA3D71">
            <w:pPr>
              <w:jc w:val="both"/>
              <w:rPr>
                <w:rFonts w:ascii="標楷體" w:eastAsia="標楷體" w:hAnsi="標楷體"/>
              </w:rPr>
            </w:pPr>
            <w:r w:rsidRPr="00342412">
              <w:rPr>
                <w:rFonts w:ascii="標楷體" w:eastAsia="標楷體" w:hAnsi="標楷體" w:hint="eastAsia"/>
                <w:bCs/>
                <w:color w:val="000000"/>
              </w:rPr>
              <w:t>我會照顧自己</w:t>
            </w:r>
          </w:p>
        </w:tc>
        <w:tc>
          <w:tcPr>
            <w:tcW w:w="850" w:type="dxa"/>
          </w:tcPr>
          <w:p w:rsidR="005915CA" w:rsidRPr="00342412" w:rsidRDefault="005915CA" w:rsidP="00AA3D71">
            <w:pPr>
              <w:jc w:val="center"/>
              <w:rPr>
                <w:rFonts w:ascii="標楷體" w:eastAsia="標楷體" w:hAnsi="標楷體"/>
              </w:rPr>
            </w:pPr>
            <w:r w:rsidRPr="00342412">
              <w:rPr>
                <w:rFonts w:ascii="標楷體" w:eastAsia="標楷體" w:hAnsi="標楷體"/>
              </w:rPr>
              <w:t>5</w:t>
            </w:r>
          </w:p>
        </w:tc>
        <w:tc>
          <w:tcPr>
            <w:tcW w:w="784" w:type="dxa"/>
            <w:vAlign w:val="center"/>
          </w:tcPr>
          <w:p w:rsidR="005915CA" w:rsidRPr="00AA4AC7" w:rsidRDefault="005915CA" w:rsidP="00AA3D71">
            <w:pPr>
              <w:jc w:val="center"/>
              <w:rPr>
                <w:rFonts w:ascii="標楷體" w:eastAsia="標楷體" w:hAnsi="標楷體"/>
                <w:b/>
              </w:rPr>
            </w:pPr>
            <w:r>
              <w:rPr>
                <w:rFonts w:ascii="標楷體" w:eastAsia="標楷體" w:hAnsi="標楷體"/>
                <w:b/>
              </w:rPr>
              <w:t>4</w:t>
            </w:r>
          </w:p>
        </w:tc>
        <w:tc>
          <w:tcPr>
            <w:tcW w:w="3186" w:type="dxa"/>
            <w:gridSpan w:val="2"/>
          </w:tcPr>
          <w:p w:rsidR="005915CA" w:rsidRPr="00342412" w:rsidRDefault="005915CA" w:rsidP="00AA3D71">
            <w:pPr>
              <w:jc w:val="both"/>
              <w:rPr>
                <w:rFonts w:ascii="標楷體" w:eastAsia="標楷體" w:hAnsi="標楷體" w:cs="標楷體"/>
              </w:rPr>
            </w:pPr>
            <w:r w:rsidRPr="00342412">
              <w:rPr>
                <w:rFonts w:ascii="標楷體" w:eastAsia="標楷體" w:hAnsi="標楷體" w:hint="eastAsia"/>
                <w:bCs/>
                <w:color w:val="000000"/>
              </w:rPr>
              <w:t>我會當小主人【</w:t>
            </w:r>
            <w:r w:rsidRPr="00342412">
              <w:rPr>
                <w:rFonts w:ascii="標楷體" w:eastAsia="標楷體" w:hAnsi="標楷體" w:hint="eastAsia"/>
                <w:color w:val="000000"/>
              </w:rPr>
              <w:t>餐後清潔】</w:t>
            </w:r>
          </w:p>
        </w:tc>
        <w:tc>
          <w:tcPr>
            <w:tcW w:w="818" w:type="dxa"/>
            <w:tcBorders>
              <w:right w:val="single" w:sz="12" w:space="0" w:color="000000"/>
            </w:tcBorders>
          </w:tcPr>
          <w:p w:rsidR="005915CA" w:rsidRPr="00342412" w:rsidRDefault="005915CA" w:rsidP="00AA3D71">
            <w:pPr>
              <w:jc w:val="center"/>
              <w:rPr>
                <w:rFonts w:ascii="標楷體" w:eastAsia="標楷體" w:hAnsi="標楷體" w:cs="標楷體"/>
              </w:rPr>
            </w:pPr>
            <w:r w:rsidRPr="00342412">
              <w:rPr>
                <w:rFonts w:ascii="標楷體" w:eastAsia="標楷體" w:hAnsi="標楷體" w:cs="標楷體" w:hint="eastAsia"/>
              </w:rPr>
              <w:t>2</w:t>
            </w:r>
          </w:p>
        </w:tc>
      </w:tr>
      <w:tr w:rsidR="005915CA" w:rsidTr="00AA3D71">
        <w:trPr>
          <w:trHeight w:val="351"/>
          <w:jc w:val="center"/>
        </w:trPr>
        <w:tc>
          <w:tcPr>
            <w:tcW w:w="806" w:type="dxa"/>
            <w:tcBorders>
              <w:left w:val="single" w:sz="12" w:space="0" w:color="000000"/>
            </w:tcBorders>
            <w:vAlign w:val="center"/>
          </w:tcPr>
          <w:p w:rsidR="005915CA" w:rsidRPr="00AA4AC7" w:rsidRDefault="005915CA" w:rsidP="00AA3D71">
            <w:pPr>
              <w:jc w:val="center"/>
              <w:rPr>
                <w:rFonts w:ascii="標楷體" w:eastAsia="標楷體" w:hAnsi="標楷體"/>
                <w:b/>
              </w:rPr>
            </w:pPr>
            <w:r w:rsidRPr="00AA4AC7">
              <w:rPr>
                <w:rFonts w:ascii="標楷體" w:eastAsia="標楷體" w:hAnsi="標楷體"/>
                <w:b/>
              </w:rPr>
              <w:t>2</w:t>
            </w:r>
          </w:p>
        </w:tc>
        <w:tc>
          <w:tcPr>
            <w:tcW w:w="3118" w:type="dxa"/>
            <w:gridSpan w:val="3"/>
          </w:tcPr>
          <w:p w:rsidR="005915CA" w:rsidRPr="00342412" w:rsidRDefault="005915CA" w:rsidP="00AA3D71">
            <w:pPr>
              <w:jc w:val="both"/>
              <w:rPr>
                <w:rFonts w:ascii="標楷體" w:eastAsia="標楷體" w:hAnsi="標楷體"/>
              </w:rPr>
            </w:pPr>
            <w:r w:rsidRPr="00342412">
              <w:rPr>
                <w:rFonts w:ascii="標楷體" w:eastAsia="標楷體" w:hAnsi="標楷體" w:hint="eastAsia"/>
                <w:bCs/>
                <w:color w:val="000000"/>
              </w:rPr>
              <w:t>我會當小主人【</w:t>
            </w:r>
            <w:r w:rsidRPr="00342412">
              <w:rPr>
                <w:rFonts w:ascii="標楷體" w:eastAsia="標楷體" w:hAnsi="標楷體" w:hint="eastAsia"/>
                <w:color w:val="000000"/>
              </w:rPr>
              <w:t>餐前準備】</w:t>
            </w:r>
          </w:p>
        </w:tc>
        <w:tc>
          <w:tcPr>
            <w:tcW w:w="850" w:type="dxa"/>
          </w:tcPr>
          <w:p w:rsidR="005915CA" w:rsidRPr="00342412" w:rsidRDefault="005915CA" w:rsidP="00AA3D71">
            <w:pPr>
              <w:jc w:val="center"/>
              <w:rPr>
                <w:rFonts w:ascii="標楷體" w:eastAsia="標楷體" w:hAnsi="標楷體"/>
              </w:rPr>
            </w:pPr>
            <w:r w:rsidRPr="00342412">
              <w:rPr>
                <w:rFonts w:ascii="標楷體" w:eastAsia="標楷體" w:hAnsi="標楷體"/>
              </w:rPr>
              <w:t>1</w:t>
            </w:r>
          </w:p>
        </w:tc>
        <w:tc>
          <w:tcPr>
            <w:tcW w:w="784" w:type="dxa"/>
            <w:vAlign w:val="center"/>
          </w:tcPr>
          <w:p w:rsidR="005915CA" w:rsidRPr="00AA4AC7" w:rsidRDefault="005915CA" w:rsidP="00AA3D71">
            <w:pPr>
              <w:jc w:val="center"/>
              <w:rPr>
                <w:rFonts w:ascii="標楷體" w:eastAsia="標楷體" w:hAnsi="標楷體"/>
                <w:b/>
              </w:rPr>
            </w:pPr>
            <w:r>
              <w:rPr>
                <w:rFonts w:ascii="標楷體" w:eastAsia="標楷體" w:hAnsi="標楷體"/>
                <w:b/>
              </w:rPr>
              <w:t>5</w:t>
            </w:r>
          </w:p>
        </w:tc>
        <w:tc>
          <w:tcPr>
            <w:tcW w:w="3186" w:type="dxa"/>
            <w:gridSpan w:val="2"/>
          </w:tcPr>
          <w:p w:rsidR="005915CA" w:rsidRPr="00342412" w:rsidRDefault="005915CA" w:rsidP="00AA3D71">
            <w:pPr>
              <w:jc w:val="both"/>
              <w:rPr>
                <w:rFonts w:ascii="標楷體" w:eastAsia="標楷體" w:hAnsi="標楷體" w:cs="標楷體"/>
              </w:rPr>
            </w:pPr>
            <w:r w:rsidRPr="00342412">
              <w:rPr>
                <w:rFonts w:ascii="標楷體" w:eastAsia="標楷體" w:hAnsi="標楷體" w:hint="eastAsia"/>
                <w:bCs/>
                <w:color w:val="000000"/>
              </w:rPr>
              <w:t>家事小幫手</w:t>
            </w:r>
          </w:p>
        </w:tc>
        <w:tc>
          <w:tcPr>
            <w:tcW w:w="818" w:type="dxa"/>
            <w:tcBorders>
              <w:right w:val="single" w:sz="12" w:space="0" w:color="000000"/>
            </w:tcBorders>
          </w:tcPr>
          <w:p w:rsidR="005915CA" w:rsidRPr="00342412" w:rsidRDefault="005915CA" w:rsidP="00AA3D71">
            <w:pPr>
              <w:jc w:val="center"/>
              <w:rPr>
                <w:rFonts w:ascii="標楷體" w:eastAsia="標楷體" w:hAnsi="標楷體" w:cs="標楷體"/>
              </w:rPr>
            </w:pPr>
            <w:r w:rsidRPr="00342412">
              <w:rPr>
                <w:rFonts w:ascii="標楷體" w:eastAsia="標楷體" w:hAnsi="標楷體" w:cs="標楷體" w:hint="eastAsia"/>
              </w:rPr>
              <w:t>7</w:t>
            </w:r>
          </w:p>
        </w:tc>
      </w:tr>
      <w:tr w:rsidR="005915CA" w:rsidTr="00AA3D71">
        <w:trPr>
          <w:trHeight w:val="351"/>
          <w:jc w:val="center"/>
        </w:trPr>
        <w:tc>
          <w:tcPr>
            <w:tcW w:w="806" w:type="dxa"/>
            <w:tcBorders>
              <w:left w:val="single" w:sz="12" w:space="0" w:color="000000"/>
            </w:tcBorders>
            <w:vAlign w:val="center"/>
          </w:tcPr>
          <w:p w:rsidR="005915CA" w:rsidRPr="00AA4AC7" w:rsidRDefault="005915CA" w:rsidP="00AA3D71">
            <w:pPr>
              <w:jc w:val="center"/>
              <w:rPr>
                <w:rFonts w:ascii="標楷體" w:eastAsia="標楷體" w:hAnsi="標楷體"/>
                <w:b/>
              </w:rPr>
            </w:pPr>
            <w:r w:rsidRPr="00AA4AC7">
              <w:rPr>
                <w:rFonts w:ascii="標楷體" w:eastAsia="標楷體" w:hAnsi="標楷體"/>
                <w:b/>
              </w:rPr>
              <w:t>3</w:t>
            </w:r>
          </w:p>
        </w:tc>
        <w:tc>
          <w:tcPr>
            <w:tcW w:w="3118" w:type="dxa"/>
            <w:gridSpan w:val="3"/>
          </w:tcPr>
          <w:p w:rsidR="005915CA" w:rsidRPr="00342412" w:rsidRDefault="005915CA" w:rsidP="00AA3D71">
            <w:pPr>
              <w:jc w:val="both"/>
              <w:rPr>
                <w:rFonts w:ascii="標楷體" w:eastAsia="標楷體" w:hAnsi="標楷體"/>
              </w:rPr>
            </w:pPr>
            <w:r w:rsidRPr="00342412">
              <w:rPr>
                <w:rFonts w:ascii="標楷體" w:eastAsia="標楷體" w:hAnsi="標楷體" w:hint="eastAsia"/>
                <w:bCs/>
                <w:color w:val="000000"/>
              </w:rPr>
              <w:t>我會當小主人【</w:t>
            </w:r>
            <w:r w:rsidRPr="00342412">
              <w:rPr>
                <w:rFonts w:ascii="標楷體" w:eastAsia="標楷體" w:hAnsi="標楷體" w:hint="eastAsia"/>
                <w:color w:val="000000"/>
              </w:rPr>
              <w:t>清洗、處理水果】</w:t>
            </w:r>
          </w:p>
        </w:tc>
        <w:tc>
          <w:tcPr>
            <w:tcW w:w="850" w:type="dxa"/>
          </w:tcPr>
          <w:p w:rsidR="005915CA" w:rsidRPr="00342412" w:rsidRDefault="005915CA" w:rsidP="00AA3D71">
            <w:pPr>
              <w:jc w:val="center"/>
              <w:rPr>
                <w:rFonts w:ascii="標楷體" w:eastAsia="標楷體" w:hAnsi="標楷體"/>
              </w:rPr>
            </w:pPr>
            <w:r w:rsidRPr="00342412">
              <w:rPr>
                <w:rFonts w:ascii="標楷體" w:eastAsia="標楷體" w:hAnsi="標楷體" w:hint="eastAsia"/>
              </w:rPr>
              <w:t>5</w:t>
            </w:r>
          </w:p>
        </w:tc>
        <w:tc>
          <w:tcPr>
            <w:tcW w:w="784" w:type="dxa"/>
            <w:vAlign w:val="center"/>
          </w:tcPr>
          <w:p w:rsidR="005915CA" w:rsidRPr="00AA4AC7" w:rsidRDefault="005915CA" w:rsidP="00AA3D71">
            <w:pPr>
              <w:jc w:val="center"/>
              <w:rPr>
                <w:rFonts w:ascii="標楷體" w:eastAsia="標楷體" w:hAnsi="標楷體"/>
                <w:b/>
              </w:rPr>
            </w:pPr>
          </w:p>
        </w:tc>
        <w:tc>
          <w:tcPr>
            <w:tcW w:w="3186" w:type="dxa"/>
            <w:gridSpan w:val="2"/>
          </w:tcPr>
          <w:p w:rsidR="005915CA" w:rsidRPr="00AA4AC7" w:rsidRDefault="005915CA" w:rsidP="00AA3D71">
            <w:pPr>
              <w:jc w:val="both"/>
              <w:rPr>
                <w:rFonts w:ascii="標楷體" w:eastAsia="標楷體" w:hAnsi="標楷體" w:cs="標楷體"/>
                <w:b/>
              </w:rPr>
            </w:pPr>
          </w:p>
        </w:tc>
        <w:tc>
          <w:tcPr>
            <w:tcW w:w="818" w:type="dxa"/>
            <w:tcBorders>
              <w:right w:val="single" w:sz="12" w:space="0" w:color="000000"/>
            </w:tcBorders>
          </w:tcPr>
          <w:p w:rsidR="005915CA" w:rsidRPr="00AA4AC7" w:rsidRDefault="005915CA" w:rsidP="00AA3D71">
            <w:pPr>
              <w:jc w:val="center"/>
              <w:rPr>
                <w:rFonts w:ascii="標楷體" w:eastAsia="標楷體" w:hAnsi="標楷體" w:cs="標楷體"/>
                <w:b/>
              </w:rPr>
            </w:pPr>
          </w:p>
        </w:tc>
      </w:tr>
      <w:tr w:rsidR="005915CA" w:rsidTr="00AA3D71">
        <w:trPr>
          <w:trHeight w:val="351"/>
          <w:jc w:val="center"/>
        </w:trPr>
        <w:tc>
          <w:tcPr>
            <w:tcW w:w="9562" w:type="dxa"/>
            <w:gridSpan w:val="9"/>
            <w:tcBorders>
              <w:left w:val="single" w:sz="12" w:space="0" w:color="000000"/>
              <w:right w:val="single" w:sz="12" w:space="0" w:color="000000"/>
            </w:tcBorders>
            <w:vAlign w:val="center"/>
          </w:tcPr>
          <w:p w:rsidR="005915CA" w:rsidRPr="00AA4AC7" w:rsidRDefault="005915CA" w:rsidP="00AA3D71">
            <w:pPr>
              <w:jc w:val="right"/>
              <w:rPr>
                <w:rFonts w:ascii="標楷體" w:eastAsia="標楷體" w:hAnsi="標楷體"/>
              </w:rPr>
            </w:pPr>
            <w:r w:rsidRPr="00AA4AC7">
              <w:rPr>
                <w:rFonts w:ascii="標楷體" w:eastAsia="標楷體" w:hAnsi="標楷體" w:cs="Gungsuh"/>
              </w:rPr>
              <w:t>總計20週</w:t>
            </w:r>
          </w:p>
        </w:tc>
      </w:tr>
      <w:tr w:rsidR="005915CA" w:rsidTr="00AA3D71">
        <w:trPr>
          <w:trHeight w:val="351"/>
          <w:jc w:val="center"/>
        </w:trPr>
        <w:tc>
          <w:tcPr>
            <w:tcW w:w="9562" w:type="dxa"/>
            <w:gridSpan w:val="9"/>
            <w:tcBorders>
              <w:left w:val="single" w:sz="12" w:space="0" w:color="000000"/>
              <w:bottom w:val="single" w:sz="4" w:space="0" w:color="000000"/>
              <w:right w:val="single" w:sz="12" w:space="0" w:color="000000"/>
            </w:tcBorders>
            <w:vAlign w:val="center"/>
          </w:tcPr>
          <w:p w:rsidR="005915CA" w:rsidRPr="00AA4AC7" w:rsidRDefault="005915CA" w:rsidP="00AA3D71">
            <w:pPr>
              <w:jc w:val="center"/>
              <w:rPr>
                <w:rFonts w:ascii="標楷體" w:eastAsia="標楷體" w:hAnsi="標楷體" w:cs="標楷體"/>
                <w:color w:val="008000"/>
              </w:rPr>
            </w:pPr>
            <w:r w:rsidRPr="00AA4AC7">
              <w:rPr>
                <w:rFonts w:ascii="標楷體" w:eastAsia="標楷體" w:hAnsi="標楷體" w:cs="Gungsuh"/>
                <w:b/>
              </w:rPr>
              <w:t>110學年度 第二學期</w:t>
            </w:r>
          </w:p>
        </w:tc>
      </w:tr>
      <w:tr w:rsidR="005915CA" w:rsidTr="00AA3D71">
        <w:trPr>
          <w:trHeight w:val="393"/>
          <w:jc w:val="center"/>
        </w:trPr>
        <w:tc>
          <w:tcPr>
            <w:tcW w:w="806" w:type="dxa"/>
            <w:tcBorders>
              <w:top w:val="single" w:sz="4" w:space="0" w:color="000000"/>
              <w:left w:val="single" w:sz="12" w:space="0" w:color="000000"/>
            </w:tcBorders>
            <w:vAlign w:val="center"/>
          </w:tcPr>
          <w:p w:rsidR="005915CA" w:rsidRPr="00AA4AC7" w:rsidRDefault="005915CA" w:rsidP="00AA3D71">
            <w:pPr>
              <w:jc w:val="center"/>
              <w:rPr>
                <w:rFonts w:ascii="標楷體" w:eastAsia="標楷體" w:hAnsi="標楷體" w:cs="標楷體"/>
                <w:b/>
              </w:rPr>
            </w:pPr>
            <w:r w:rsidRPr="00AA4AC7">
              <w:rPr>
                <w:rFonts w:ascii="標楷體" w:eastAsia="標楷體" w:hAnsi="標楷體" w:cs="標楷體"/>
                <w:b/>
              </w:rPr>
              <w:t>序次</w:t>
            </w:r>
          </w:p>
        </w:tc>
        <w:tc>
          <w:tcPr>
            <w:tcW w:w="3118" w:type="dxa"/>
            <w:gridSpan w:val="3"/>
            <w:tcBorders>
              <w:top w:val="single" w:sz="4" w:space="0" w:color="000000"/>
            </w:tcBorders>
            <w:vAlign w:val="center"/>
          </w:tcPr>
          <w:p w:rsidR="005915CA" w:rsidRPr="00AA4AC7" w:rsidRDefault="005915CA" w:rsidP="00AA3D71">
            <w:pPr>
              <w:jc w:val="center"/>
              <w:rPr>
                <w:rFonts w:ascii="標楷體" w:eastAsia="標楷體" w:hAnsi="標楷體" w:cs="標楷體"/>
                <w:b/>
              </w:rPr>
            </w:pPr>
            <w:r w:rsidRPr="00AA4AC7">
              <w:rPr>
                <w:rFonts w:ascii="標楷體" w:eastAsia="標楷體" w:hAnsi="標楷體" w:cs="標楷體"/>
                <w:b/>
              </w:rPr>
              <w:t>單元名稱/內容</w:t>
            </w:r>
          </w:p>
        </w:tc>
        <w:tc>
          <w:tcPr>
            <w:tcW w:w="850" w:type="dxa"/>
            <w:tcBorders>
              <w:top w:val="single" w:sz="4" w:space="0" w:color="000000"/>
            </w:tcBorders>
            <w:vAlign w:val="center"/>
          </w:tcPr>
          <w:p w:rsidR="005915CA" w:rsidRPr="00AA4AC7" w:rsidRDefault="005915CA" w:rsidP="00AA3D71">
            <w:pPr>
              <w:jc w:val="center"/>
              <w:rPr>
                <w:rFonts w:ascii="標楷體" w:eastAsia="標楷體" w:hAnsi="標楷體" w:cs="標楷體"/>
                <w:b/>
              </w:rPr>
            </w:pPr>
            <w:r w:rsidRPr="00AA4AC7">
              <w:rPr>
                <w:rFonts w:ascii="標楷體" w:eastAsia="標楷體" w:hAnsi="標楷體" w:cs="Gungsuh"/>
                <w:b/>
              </w:rPr>
              <w:t>預計週數</w:t>
            </w:r>
          </w:p>
        </w:tc>
        <w:tc>
          <w:tcPr>
            <w:tcW w:w="784" w:type="dxa"/>
            <w:tcBorders>
              <w:top w:val="single" w:sz="4" w:space="0" w:color="000000"/>
            </w:tcBorders>
            <w:vAlign w:val="center"/>
          </w:tcPr>
          <w:p w:rsidR="005915CA" w:rsidRPr="00AA4AC7" w:rsidRDefault="005915CA" w:rsidP="00AA3D71">
            <w:pPr>
              <w:jc w:val="center"/>
              <w:rPr>
                <w:rFonts w:ascii="標楷體" w:eastAsia="標楷體" w:hAnsi="標楷體" w:cs="標楷體"/>
                <w:b/>
              </w:rPr>
            </w:pPr>
            <w:r w:rsidRPr="00AA4AC7">
              <w:rPr>
                <w:rFonts w:ascii="標楷體" w:eastAsia="標楷體" w:hAnsi="標楷體" w:cs="標楷體"/>
                <w:b/>
              </w:rPr>
              <w:t>序次</w:t>
            </w:r>
          </w:p>
        </w:tc>
        <w:tc>
          <w:tcPr>
            <w:tcW w:w="3186" w:type="dxa"/>
            <w:gridSpan w:val="2"/>
            <w:tcBorders>
              <w:top w:val="single" w:sz="4" w:space="0" w:color="000000"/>
            </w:tcBorders>
            <w:vAlign w:val="center"/>
          </w:tcPr>
          <w:p w:rsidR="005915CA" w:rsidRPr="00AA4AC7" w:rsidRDefault="005915CA" w:rsidP="00AA3D71">
            <w:pPr>
              <w:jc w:val="center"/>
              <w:rPr>
                <w:rFonts w:ascii="標楷體" w:eastAsia="標楷體" w:hAnsi="標楷體" w:cs="標楷體"/>
                <w:b/>
              </w:rPr>
            </w:pPr>
            <w:r w:rsidRPr="00AA4AC7">
              <w:rPr>
                <w:rFonts w:ascii="標楷體" w:eastAsia="標楷體" w:hAnsi="標楷體" w:cs="標楷體"/>
                <w:b/>
              </w:rPr>
              <w:t>單元名稱/內容</w:t>
            </w:r>
          </w:p>
        </w:tc>
        <w:tc>
          <w:tcPr>
            <w:tcW w:w="818" w:type="dxa"/>
            <w:tcBorders>
              <w:top w:val="single" w:sz="4" w:space="0" w:color="000000"/>
              <w:right w:val="single" w:sz="12" w:space="0" w:color="000000"/>
            </w:tcBorders>
            <w:vAlign w:val="center"/>
          </w:tcPr>
          <w:p w:rsidR="005915CA" w:rsidRPr="00AA4AC7" w:rsidRDefault="005915CA" w:rsidP="00AA3D71">
            <w:pPr>
              <w:jc w:val="center"/>
              <w:rPr>
                <w:rFonts w:ascii="標楷體" w:eastAsia="標楷體" w:hAnsi="標楷體" w:cs="標楷體"/>
                <w:b/>
              </w:rPr>
            </w:pPr>
            <w:r w:rsidRPr="00AA4AC7">
              <w:rPr>
                <w:rFonts w:ascii="標楷體" w:eastAsia="標楷體" w:hAnsi="標楷體" w:cs="Gungsuh"/>
                <w:b/>
              </w:rPr>
              <w:t>預計週數</w:t>
            </w:r>
          </w:p>
        </w:tc>
      </w:tr>
      <w:tr w:rsidR="005915CA" w:rsidTr="00AA3D71">
        <w:trPr>
          <w:trHeight w:val="351"/>
          <w:jc w:val="center"/>
        </w:trPr>
        <w:tc>
          <w:tcPr>
            <w:tcW w:w="806" w:type="dxa"/>
            <w:tcBorders>
              <w:left w:val="single" w:sz="12" w:space="0" w:color="000000"/>
            </w:tcBorders>
            <w:vAlign w:val="center"/>
          </w:tcPr>
          <w:p w:rsidR="005915CA" w:rsidRPr="00AA4AC7" w:rsidRDefault="005915CA" w:rsidP="00AA3D71">
            <w:pPr>
              <w:jc w:val="center"/>
              <w:rPr>
                <w:rFonts w:ascii="標楷體" w:eastAsia="標楷體" w:hAnsi="標楷體"/>
                <w:b/>
              </w:rPr>
            </w:pPr>
            <w:r w:rsidRPr="00AA4AC7">
              <w:rPr>
                <w:rFonts w:ascii="標楷體" w:eastAsia="標楷體" w:hAnsi="標楷體"/>
                <w:b/>
              </w:rPr>
              <w:t>1</w:t>
            </w:r>
          </w:p>
        </w:tc>
        <w:tc>
          <w:tcPr>
            <w:tcW w:w="3118" w:type="dxa"/>
            <w:gridSpan w:val="3"/>
          </w:tcPr>
          <w:p w:rsidR="005915CA" w:rsidRPr="00342412" w:rsidRDefault="005915CA" w:rsidP="00AA3D71">
            <w:pPr>
              <w:jc w:val="both"/>
              <w:rPr>
                <w:rFonts w:ascii="標楷體" w:eastAsia="標楷體" w:hAnsi="標楷體"/>
              </w:rPr>
            </w:pPr>
            <w:r w:rsidRPr="00342412">
              <w:rPr>
                <w:rFonts w:ascii="標楷體" w:eastAsia="標楷體" w:hAnsi="標楷體" w:hint="eastAsia"/>
                <w:bCs/>
                <w:color w:val="000000"/>
              </w:rPr>
              <w:t>收納高手【</w:t>
            </w:r>
            <w:r w:rsidRPr="00342412">
              <w:rPr>
                <w:rFonts w:ascii="標楷體" w:eastAsia="標楷體" w:hAnsi="標楷體" w:hint="eastAsia"/>
                <w:color w:val="000000"/>
              </w:rPr>
              <w:t>個人物品】</w:t>
            </w:r>
          </w:p>
        </w:tc>
        <w:tc>
          <w:tcPr>
            <w:tcW w:w="850" w:type="dxa"/>
          </w:tcPr>
          <w:p w:rsidR="005915CA" w:rsidRPr="00342412" w:rsidRDefault="005915CA" w:rsidP="00AA3D71">
            <w:pPr>
              <w:jc w:val="center"/>
              <w:rPr>
                <w:rFonts w:ascii="標楷體" w:eastAsia="標楷體" w:hAnsi="標楷體"/>
              </w:rPr>
            </w:pPr>
            <w:r w:rsidRPr="00342412">
              <w:rPr>
                <w:rFonts w:ascii="標楷體" w:eastAsia="標楷體" w:hAnsi="標楷體"/>
              </w:rPr>
              <w:t>3</w:t>
            </w:r>
          </w:p>
        </w:tc>
        <w:tc>
          <w:tcPr>
            <w:tcW w:w="784" w:type="dxa"/>
            <w:vAlign w:val="center"/>
          </w:tcPr>
          <w:p w:rsidR="005915CA" w:rsidRPr="00AA4AC7" w:rsidRDefault="005915CA" w:rsidP="00AA3D71">
            <w:pPr>
              <w:jc w:val="center"/>
              <w:rPr>
                <w:rFonts w:ascii="標楷體" w:eastAsia="標楷體" w:hAnsi="標楷體"/>
                <w:b/>
              </w:rPr>
            </w:pPr>
            <w:r>
              <w:rPr>
                <w:rFonts w:ascii="標楷體" w:eastAsia="標楷體" w:hAnsi="標楷體"/>
                <w:b/>
              </w:rPr>
              <w:t>4</w:t>
            </w:r>
          </w:p>
        </w:tc>
        <w:tc>
          <w:tcPr>
            <w:tcW w:w="3186" w:type="dxa"/>
            <w:gridSpan w:val="2"/>
          </w:tcPr>
          <w:p w:rsidR="005915CA" w:rsidRPr="00342412" w:rsidRDefault="005915CA" w:rsidP="00AA3D71">
            <w:pPr>
              <w:jc w:val="both"/>
              <w:rPr>
                <w:rFonts w:ascii="標楷體" w:eastAsia="標楷體" w:hAnsi="標楷體" w:cs="標楷體"/>
              </w:rPr>
            </w:pPr>
            <w:r w:rsidRPr="00342412">
              <w:rPr>
                <w:rFonts w:ascii="標楷體" w:eastAsia="標楷體" w:hAnsi="標楷體" w:hint="eastAsia"/>
                <w:bCs/>
                <w:color w:val="000000"/>
              </w:rPr>
              <w:t>家事達人【</w:t>
            </w:r>
            <w:r w:rsidRPr="00342412">
              <w:rPr>
                <w:rFonts w:ascii="標楷體" w:eastAsia="標楷體" w:hAnsi="標楷體" w:hint="eastAsia"/>
                <w:color w:val="000000"/>
              </w:rPr>
              <w:t>衣物清潔、晾曬】</w:t>
            </w:r>
          </w:p>
        </w:tc>
        <w:tc>
          <w:tcPr>
            <w:tcW w:w="818" w:type="dxa"/>
            <w:tcBorders>
              <w:right w:val="single" w:sz="12" w:space="0" w:color="000000"/>
            </w:tcBorders>
          </w:tcPr>
          <w:p w:rsidR="005915CA" w:rsidRPr="00342412" w:rsidRDefault="005915CA" w:rsidP="00AA3D71">
            <w:pPr>
              <w:jc w:val="center"/>
              <w:rPr>
                <w:rFonts w:ascii="標楷體" w:eastAsia="標楷體" w:hAnsi="標楷體" w:cs="標楷體"/>
              </w:rPr>
            </w:pPr>
            <w:r w:rsidRPr="00342412">
              <w:rPr>
                <w:rFonts w:ascii="標楷體" w:eastAsia="標楷體" w:hAnsi="標楷體"/>
              </w:rPr>
              <w:t>3</w:t>
            </w:r>
          </w:p>
        </w:tc>
      </w:tr>
      <w:tr w:rsidR="005915CA" w:rsidTr="00AA3D71">
        <w:trPr>
          <w:trHeight w:val="351"/>
          <w:jc w:val="center"/>
        </w:trPr>
        <w:tc>
          <w:tcPr>
            <w:tcW w:w="806" w:type="dxa"/>
            <w:tcBorders>
              <w:left w:val="single" w:sz="12" w:space="0" w:color="000000"/>
            </w:tcBorders>
            <w:vAlign w:val="center"/>
          </w:tcPr>
          <w:p w:rsidR="005915CA" w:rsidRPr="00AA4AC7" w:rsidRDefault="005915CA" w:rsidP="00AA3D71">
            <w:pPr>
              <w:jc w:val="center"/>
              <w:rPr>
                <w:rFonts w:ascii="標楷體" w:eastAsia="標楷體" w:hAnsi="標楷體"/>
                <w:b/>
              </w:rPr>
            </w:pPr>
            <w:r w:rsidRPr="00AA4AC7">
              <w:rPr>
                <w:rFonts w:ascii="標楷體" w:eastAsia="標楷體" w:hAnsi="標楷體"/>
                <w:b/>
              </w:rPr>
              <w:t>2</w:t>
            </w:r>
          </w:p>
        </w:tc>
        <w:tc>
          <w:tcPr>
            <w:tcW w:w="3118" w:type="dxa"/>
            <w:gridSpan w:val="3"/>
          </w:tcPr>
          <w:p w:rsidR="005915CA" w:rsidRPr="00342412" w:rsidRDefault="005915CA" w:rsidP="00AA3D71">
            <w:pPr>
              <w:rPr>
                <w:rFonts w:ascii="標楷體" w:eastAsia="標楷體" w:hAnsi="標楷體"/>
              </w:rPr>
            </w:pPr>
            <w:r w:rsidRPr="00342412">
              <w:rPr>
                <w:rFonts w:ascii="標楷體" w:eastAsia="標楷體" w:hAnsi="標楷體" w:hint="eastAsia"/>
                <w:bCs/>
                <w:color w:val="000000"/>
              </w:rPr>
              <w:t>收納高手【</w:t>
            </w:r>
            <w:r w:rsidRPr="00342412">
              <w:rPr>
                <w:rFonts w:ascii="標楷體" w:eastAsia="標楷體" w:hAnsi="標楷體" w:hint="eastAsia"/>
                <w:color w:val="000000"/>
              </w:rPr>
              <w:t>衣物收納】</w:t>
            </w:r>
          </w:p>
        </w:tc>
        <w:tc>
          <w:tcPr>
            <w:tcW w:w="850" w:type="dxa"/>
          </w:tcPr>
          <w:p w:rsidR="005915CA" w:rsidRPr="00342412" w:rsidRDefault="005915CA" w:rsidP="00AA3D71">
            <w:pPr>
              <w:jc w:val="center"/>
              <w:rPr>
                <w:rFonts w:ascii="標楷體" w:eastAsia="標楷體" w:hAnsi="標楷體"/>
              </w:rPr>
            </w:pPr>
            <w:r w:rsidRPr="00342412">
              <w:rPr>
                <w:rFonts w:ascii="標楷體" w:eastAsia="標楷體" w:hAnsi="標楷體" w:hint="eastAsia"/>
              </w:rPr>
              <w:t>3</w:t>
            </w:r>
          </w:p>
        </w:tc>
        <w:tc>
          <w:tcPr>
            <w:tcW w:w="784" w:type="dxa"/>
            <w:vAlign w:val="center"/>
          </w:tcPr>
          <w:p w:rsidR="005915CA" w:rsidRPr="00AA4AC7" w:rsidRDefault="005915CA" w:rsidP="00AA3D71">
            <w:pPr>
              <w:jc w:val="center"/>
              <w:rPr>
                <w:rFonts w:ascii="標楷體" w:eastAsia="標楷體" w:hAnsi="標楷體"/>
                <w:b/>
              </w:rPr>
            </w:pPr>
            <w:r>
              <w:rPr>
                <w:rFonts w:ascii="標楷體" w:eastAsia="標楷體" w:hAnsi="標楷體"/>
                <w:b/>
              </w:rPr>
              <w:t>5</w:t>
            </w:r>
          </w:p>
        </w:tc>
        <w:tc>
          <w:tcPr>
            <w:tcW w:w="3186" w:type="dxa"/>
            <w:gridSpan w:val="2"/>
          </w:tcPr>
          <w:p w:rsidR="005915CA" w:rsidRPr="00342412" w:rsidRDefault="005915CA" w:rsidP="00AA3D71">
            <w:pPr>
              <w:jc w:val="both"/>
              <w:rPr>
                <w:rFonts w:ascii="標楷體" w:eastAsia="標楷體" w:hAnsi="標楷體" w:cs="標楷體"/>
              </w:rPr>
            </w:pPr>
            <w:r w:rsidRPr="00342412">
              <w:rPr>
                <w:rFonts w:ascii="標楷體" w:eastAsia="標楷體" w:hAnsi="標楷體" w:hint="eastAsia"/>
                <w:bCs/>
                <w:color w:val="000000"/>
              </w:rPr>
              <w:t>叫我小廚師【</w:t>
            </w:r>
            <w:r w:rsidRPr="00342412">
              <w:rPr>
                <w:rFonts w:ascii="標楷體" w:eastAsia="標楷體" w:hAnsi="標楷體" w:hint="eastAsia"/>
                <w:color w:val="000000"/>
              </w:rPr>
              <w:t>處理簡易餐點】</w:t>
            </w:r>
          </w:p>
        </w:tc>
        <w:tc>
          <w:tcPr>
            <w:tcW w:w="818" w:type="dxa"/>
            <w:tcBorders>
              <w:right w:val="single" w:sz="12" w:space="0" w:color="000000"/>
            </w:tcBorders>
          </w:tcPr>
          <w:p w:rsidR="005915CA" w:rsidRPr="00342412" w:rsidRDefault="005915CA" w:rsidP="00AA3D71">
            <w:pPr>
              <w:jc w:val="center"/>
              <w:rPr>
                <w:rFonts w:ascii="標楷體" w:eastAsia="標楷體" w:hAnsi="標楷體" w:cs="標楷體"/>
              </w:rPr>
            </w:pPr>
            <w:r w:rsidRPr="00342412">
              <w:rPr>
                <w:rFonts w:ascii="標楷體" w:eastAsia="標楷體" w:hAnsi="標楷體" w:cs="標楷體" w:hint="eastAsia"/>
              </w:rPr>
              <w:t>7</w:t>
            </w:r>
          </w:p>
        </w:tc>
      </w:tr>
      <w:tr w:rsidR="005915CA" w:rsidTr="00AA3D71">
        <w:trPr>
          <w:trHeight w:val="351"/>
          <w:jc w:val="center"/>
        </w:trPr>
        <w:tc>
          <w:tcPr>
            <w:tcW w:w="806" w:type="dxa"/>
            <w:tcBorders>
              <w:left w:val="single" w:sz="12" w:space="0" w:color="000000"/>
            </w:tcBorders>
            <w:vAlign w:val="center"/>
          </w:tcPr>
          <w:p w:rsidR="005915CA" w:rsidRPr="00AA4AC7" w:rsidRDefault="005915CA" w:rsidP="00AA3D71">
            <w:pPr>
              <w:jc w:val="center"/>
              <w:rPr>
                <w:rFonts w:ascii="標楷體" w:eastAsia="標楷體" w:hAnsi="標楷體"/>
                <w:b/>
              </w:rPr>
            </w:pPr>
            <w:r w:rsidRPr="00AA4AC7">
              <w:rPr>
                <w:rFonts w:ascii="標楷體" w:eastAsia="標楷體" w:hAnsi="標楷體"/>
                <w:b/>
              </w:rPr>
              <w:t>3</w:t>
            </w:r>
          </w:p>
        </w:tc>
        <w:tc>
          <w:tcPr>
            <w:tcW w:w="3118" w:type="dxa"/>
            <w:gridSpan w:val="3"/>
          </w:tcPr>
          <w:p w:rsidR="005915CA" w:rsidRPr="00342412" w:rsidRDefault="005915CA" w:rsidP="00AA3D71">
            <w:pPr>
              <w:jc w:val="both"/>
              <w:rPr>
                <w:rFonts w:ascii="標楷體" w:eastAsia="標楷體" w:hAnsi="標楷體"/>
              </w:rPr>
            </w:pPr>
            <w:r w:rsidRPr="00342412">
              <w:rPr>
                <w:rFonts w:ascii="標楷體" w:eastAsia="標楷體" w:hAnsi="標楷體" w:hint="eastAsia"/>
                <w:bCs/>
                <w:color w:val="000000"/>
              </w:rPr>
              <w:t>家事達人【</w:t>
            </w:r>
            <w:r w:rsidRPr="00342412">
              <w:rPr>
                <w:rFonts w:ascii="標楷體" w:eastAsia="標楷體" w:hAnsi="標楷體" w:hint="eastAsia"/>
                <w:color w:val="000000"/>
              </w:rPr>
              <w:t>毛巾清潔、晾曬】</w:t>
            </w:r>
          </w:p>
        </w:tc>
        <w:tc>
          <w:tcPr>
            <w:tcW w:w="850" w:type="dxa"/>
          </w:tcPr>
          <w:p w:rsidR="005915CA" w:rsidRPr="00342412" w:rsidRDefault="005915CA" w:rsidP="00AA3D71">
            <w:pPr>
              <w:jc w:val="center"/>
              <w:rPr>
                <w:rFonts w:ascii="標楷體" w:eastAsia="標楷體" w:hAnsi="標楷體"/>
              </w:rPr>
            </w:pPr>
            <w:r w:rsidRPr="00342412">
              <w:rPr>
                <w:rFonts w:ascii="標楷體" w:eastAsia="標楷體" w:hAnsi="標楷體" w:hint="eastAsia"/>
              </w:rPr>
              <w:t>1</w:t>
            </w:r>
          </w:p>
        </w:tc>
        <w:tc>
          <w:tcPr>
            <w:tcW w:w="784" w:type="dxa"/>
            <w:vAlign w:val="center"/>
          </w:tcPr>
          <w:p w:rsidR="005915CA" w:rsidRPr="00AA4AC7" w:rsidRDefault="005915CA" w:rsidP="00AA3D71">
            <w:pPr>
              <w:jc w:val="center"/>
              <w:rPr>
                <w:rFonts w:ascii="標楷體" w:eastAsia="標楷體" w:hAnsi="標楷體"/>
                <w:b/>
              </w:rPr>
            </w:pPr>
            <w:r>
              <w:rPr>
                <w:rFonts w:ascii="標楷體" w:eastAsia="標楷體" w:hAnsi="標楷體"/>
                <w:b/>
              </w:rPr>
              <w:t>6</w:t>
            </w:r>
          </w:p>
        </w:tc>
        <w:tc>
          <w:tcPr>
            <w:tcW w:w="3186" w:type="dxa"/>
            <w:gridSpan w:val="2"/>
          </w:tcPr>
          <w:p w:rsidR="005915CA" w:rsidRPr="00342412" w:rsidRDefault="005915CA" w:rsidP="00AA3D71">
            <w:pPr>
              <w:jc w:val="both"/>
              <w:rPr>
                <w:rFonts w:ascii="標楷體" w:eastAsia="標楷體" w:hAnsi="標楷體" w:cs="標楷體"/>
              </w:rPr>
            </w:pPr>
            <w:r w:rsidRPr="00342412">
              <w:rPr>
                <w:rFonts w:ascii="標楷體" w:eastAsia="標楷體" w:hAnsi="標楷體" w:hint="eastAsia"/>
                <w:bCs/>
                <w:color w:val="000000"/>
              </w:rPr>
              <w:t>小小服裝師【</w:t>
            </w:r>
            <w:r w:rsidRPr="00342412">
              <w:rPr>
                <w:rFonts w:ascii="標楷體" w:eastAsia="標楷體" w:hAnsi="標楷體" w:hint="eastAsia"/>
                <w:color w:val="000000"/>
              </w:rPr>
              <w:t>選擇合適服飾】</w:t>
            </w:r>
          </w:p>
        </w:tc>
        <w:tc>
          <w:tcPr>
            <w:tcW w:w="818" w:type="dxa"/>
            <w:tcBorders>
              <w:right w:val="single" w:sz="12" w:space="0" w:color="000000"/>
            </w:tcBorders>
          </w:tcPr>
          <w:p w:rsidR="005915CA" w:rsidRPr="00342412" w:rsidRDefault="005915CA" w:rsidP="00AA3D71">
            <w:pPr>
              <w:jc w:val="center"/>
              <w:rPr>
                <w:rFonts w:ascii="標楷體" w:eastAsia="標楷體" w:hAnsi="標楷體" w:cs="標楷體"/>
              </w:rPr>
            </w:pPr>
            <w:r w:rsidRPr="00342412">
              <w:rPr>
                <w:rFonts w:ascii="標楷體" w:eastAsia="標楷體" w:hAnsi="標楷體" w:cs="標楷體"/>
              </w:rPr>
              <w:t>3</w:t>
            </w:r>
          </w:p>
        </w:tc>
      </w:tr>
      <w:tr w:rsidR="005915CA" w:rsidTr="00AA3D71">
        <w:trPr>
          <w:trHeight w:val="351"/>
          <w:jc w:val="center"/>
        </w:trPr>
        <w:tc>
          <w:tcPr>
            <w:tcW w:w="9562" w:type="dxa"/>
            <w:gridSpan w:val="9"/>
            <w:tcBorders>
              <w:left w:val="single" w:sz="12" w:space="0" w:color="000000"/>
              <w:bottom w:val="single" w:sz="12" w:space="0" w:color="000000"/>
              <w:right w:val="single" w:sz="12" w:space="0" w:color="000000"/>
            </w:tcBorders>
            <w:vAlign w:val="center"/>
          </w:tcPr>
          <w:p w:rsidR="005915CA" w:rsidRPr="00AA4AC7" w:rsidRDefault="005915CA" w:rsidP="00AA3D71">
            <w:pPr>
              <w:jc w:val="right"/>
              <w:rPr>
                <w:rFonts w:ascii="標楷體" w:eastAsia="標楷體" w:hAnsi="標楷體" w:cs="標楷體"/>
              </w:rPr>
            </w:pPr>
            <w:r w:rsidRPr="00AA4AC7">
              <w:rPr>
                <w:rFonts w:ascii="標楷體" w:eastAsia="標楷體" w:hAnsi="標楷體" w:cs="Gungsuh"/>
              </w:rPr>
              <w:lastRenderedPageBreak/>
              <w:t>總計20週</w:t>
            </w:r>
          </w:p>
        </w:tc>
      </w:tr>
    </w:tbl>
    <w:p w:rsidR="005915CA" w:rsidRDefault="005915CA" w:rsidP="005915CA">
      <w:pPr>
        <w:spacing w:line="440" w:lineRule="exact"/>
        <w:ind w:left="480" w:hanging="480"/>
        <w:rPr>
          <w:rFonts w:ascii="標楷體" w:eastAsia="標楷體" w:hAnsi="標楷體" w:cs="標楷體"/>
        </w:rPr>
      </w:pPr>
      <w:r>
        <w:rPr>
          <w:rFonts w:ascii="標楷體" w:eastAsia="標楷體" w:hAnsi="標楷體" w:cs="標楷體"/>
        </w:rPr>
        <w:t>1.特殊需求領域課程以學生需求安排，原則上以單元、群組排課。</w:t>
      </w:r>
    </w:p>
    <w:p w:rsidR="005915CA" w:rsidRDefault="005915CA" w:rsidP="005915CA">
      <w:pPr>
        <w:spacing w:line="440" w:lineRule="exact"/>
        <w:ind w:left="480" w:hanging="480"/>
        <w:rPr>
          <w:rFonts w:ascii="標楷體" w:eastAsia="標楷體" w:hAnsi="標楷體" w:cs="標楷體"/>
        </w:rPr>
      </w:pPr>
      <w:r>
        <w:rPr>
          <w:rFonts w:ascii="標楷體" w:eastAsia="標楷體" w:hAnsi="標楷體" w:cs="標楷體"/>
        </w:rPr>
        <w:t>2.原則上以採融入及外加方式進行。</w:t>
      </w:r>
    </w:p>
    <w:p w:rsidR="005915CA" w:rsidRDefault="005915CA" w:rsidP="005915CA">
      <w:pPr>
        <w:spacing w:line="440" w:lineRule="exact"/>
        <w:ind w:left="480" w:hanging="480"/>
        <w:rPr>
          <w:rFonts w:ascii="標楷體" w:eastAsia="標楷體" w:hAnsi="標楷體" w:cs="標楷體"/>
        </w:rPr>
      </w:pPr>
      <w:r>
        <w:rPr>
          <w:rFonts w:ascii="標楷體" w:eastAsia="標楷體" w:hAnsi="標楷體" w:cs="標楷體"/>
        </w:rPr>
        <w:t>3.採融入方式：以融入各領域課程為主。(例如：學習策略、社會技巧</w:t>
      </w:r>
      <w:r>
        <w:rPr>
          <w:color w:val="0000CC"/>
        </w:rPr>
        <w:t>..</w:t>
      </w:r>
      <w:r>
        <w:rPr>
          <w:rFonts w:ascii="標楷體" w:eastAsia="標楷體" w:hAnsi="標楷體" w:cs="標楷體"/>
        </w:rPr>
        <w:t>融入國英數)</w:t>
      </w:r>
    </w:p>
    <w:p w:rsidR="005915CA" w:rsidRDefault="005915CA" w:rsidP="005915CA">
      <w:pPr>
        <w:spacing w:line="440" w:lineRule="exact"/>
        <w:ind w:left="480" w:hanging="480"/>
        <w:rPr>
          <w:rFonts w:ascii="標楷體" w:eastAsia="標楷體" w:hAnsi="標楷體" w:cs="標楷體"/>
        </w:rPr>
      </w:pPr>
      <w:r>
        <w:rPr>
          <w:rFonts w:ascii="標楷體" w:eastAsia="標楷體" w:hAnsi="標楷體" w:cs="標楷體"/>
        </w:rPr>
        <w:t>4.總節數以個別教師學期總節數計，分配節數則以學生需求做調整。</w:t>
      </w:r>
    </w:p>
    <w:p w:rsidR="005915CA" w:rsidRDefault="005915CA" w:rsidP="005915CA">
      <w:pPr>
        <w:spacing w:line="440" w:lineRule="exact"/>
        <w:ind w:left="480" w:hanging="480"/>
        <w:rPr>
          <w:rFonts w:ascii="標楷體" w:eastAsia="標楷體" w:hAnsi="標楷體" w:cs="標楷體"/>
        </w:rPr>
      </w:pPr>
      <w:r>
        <w:rPr>
          <w:rFonts w:ascii="標楷體" w:eastAsia="標楷體" w:hAnsi="標楷體" w:cs="標楷體"/>
        </w:rPr>
        <w:t>5.特殊需求領域之課程可包括：</w:t>
      </w:r>
    </w:p>
    <w:p w:rsidR="005915CA" w:rsidRDefault="005915CA" w:rsidP="005915CA">
      <w:pPr>
        <w:spacing w:line="440" w:lineRule="exact"/>
        <w:ind w:left="600" w:hanging="360"/>
        <w:rPr>
          <w:rFonts w:ascii="標楷體" w:eastAsia="標楷體" w:hAnsi="標楷體" w:cs="標楷體"/>
        </w:rPr>
      </w:pPr>
      <w:r>
        <w:rPr>
          <w:rFonts w:ascii="標楷體" w:eastAsia="標楷體" w:hAnsi="標楷體" w:cs="標楷體"/>
        </w:rPr>
        <w:t>(1)身心障礙：生活管理、社會技巧、學習策略、職業教育、溝通訓練、點字、定向行動、功能性動作訓練、輔助科技應用。</w:t>
      </w:r>
    </w:p>
    <w:p w:rsidR="00E75247" w:rsidRDefault="005915CA" w:rsidP="005915CA">
      <w:pPr>
        <w:rPr>
          <w:rFonts w:ascii="標楷體" w:eastAsia="標楷體" w:hAnsi="標楷體" w:cs="標楷體"/>
        </w:rPr>
      </w:pPr>
      <w:r>
        <w:rPr>
          <w:rFonts w:ascii="標楷體" w:eastAsia="標楷體" w:hAnsi="標楷體" w:cs="標楷體"/>
        </w:rPr>
        <w:t>(2)資賦優異：情意發展、領導才能、創造力、獨立研究、專長領域。</w:t>
      </w:r>
    </w:p>
    <w:p w:rsidR="00E75247" w:rsidRDefault="00E75247">
      <w:pPr>
        <w:widowControl/>
        <w:rPr>
          <w:rFonts w:ascii="標楷體" w:eastAsia="標楷體" w:hAnsi="標楷體" w:cs="標楷體"/>
        </w:rPr>
      </w:pPr>
      <w:r>
        <w:rPr>
          <w:rFonts w:ascii="標楷體" w:eastAsia="標楷體" w:hAnsi="標楷體" w:cs="標楷體"/>
        </w:rPr>
        <w:br w:type="page"/>
      </w:r>
    </w:p>
    <w:tbl>
      <w:tblPr>
        <w:tblStyle w:val="TableNormal"/>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09"/>
        <w:gridCol w:w="567"/>
        <w:gridCol w:w="1134"/>
        <w:gridCol w:w="2126"/>
        <w:gridCol w:w="567"/>
        <w:gridCol w:w="567"/>
        <w:gridCol w:w="928"/>
        <w:gridCol w:w="3608"/>
      </w:tblGrid>
      <w:tr w:rsidR="00E75247" w:rsidRPr="00ED45E9" w:rsidTr="00AA3D71">
        <w:trPr>
          <w:trHeight w:hRule="exact" w:val="577"/>
          <w:jc w:val="center"/>
        </w:trPr>
        <w:tc>
          <w:tcPr>
            <w:tcW w:w="10768" w:type="dxa"/>
            <w:gridSpan w:val="9"/>
            <w:vAlign w:val="center"/>
          </w:tcPr>
          <w:p w:rsidR="00E75247" w:rsidRPr="00ED45E9" w:rsidRDefault="00E75247" w:rsidP="00AA3D71">
            <w:pPr>
              <w:pStyle w:val="TableParagraph"/>
              <w:spacing w:line="294" w:lineRule="exact"/>
              <w:ind w:leftChars="-3" w:left="1" w:hangingChars="3" w:hanging="8"/>
              <w:jc w:val="center"/>
              <w:rPr>
                <w:rFonts w:ascii="標楷體" w:eastAsia="標楷體" w:hAnsi="標楷體"/>
                <w:b/>
                <w:lang w:eastAsia="zh-TW"/>
              </w:rPr>
            </w:pPr>
            <w:r w:rsidRPr="00ED45E9">
              <w:rPr>
                <w:rFonts w:ascii="標楷體" w:eastAsia="標楷體" w:hAnsi="標楷體"/>
                <w:b/>
                <w:color w:val="231F20"/>
                <w:spacing w:val="-1"/>
                <w:w w:val="115"/>
                <w:lang w:eastAsia="zh-TW"/>
              </w:rPr>
              <w:lastRenderedPageBreak/>
              <w:t>桃園市龜山區福源國民小學</w:t>
            </w:r>
            <w:r>
              <w:rPr>
                <w:rFonts w:ascii="標楷體" w:eastAsia="標楷體" w:hAnsi="標楷體" w:hint="eastAsia"/>
                <w:b/>
                <w:color w:val="231F20"/>
                <w:spacing w:val="-1"/>
                <w:w w:val="115"/>
                <w:lang w:eastAsia="zh-TW"/>
              </w:rPr>
              <w:t>110</w:t>
            </w:r>
            <w:r w:rsidRPr="00ED45E9">
              <w:rPr>
                <w:rFonts w:ascii="標楷體" w:eastAsia="標楷體" w:hAnsi="標楷體"/>
                <w:b/>
                <w:color w:val="231F20"/>
                <w:spacing w:val="-2"/>
                <w:w w:val="115"/>
                <w:lang w:eastAsia="zh-TW"/>
              </w:rPr>
              <w:t>學年度第一學期</w:t>
            </w:r>
            <w:r>
              <w:rPr>
                <w:rFonts w:ascii="標楷體" w:eastAsia="標楷體" w:hAnsi="標楷體" w:hint="eastAsia"/>
                <w:b/>
                <w:color w:val="231F20"/>
                <w:spacing w:val="-2"/>
                <w:w w:val="115"/>
                <w:lang w:eastAsia="zh-TW"/>
              </w:rPr>
              <w:t>一</w:t>
            </w:r>
            <w:r w:rsidRPr="00ED45E9">
              <w:rPr>
                <w:rFonts w:ascii="標楷體" w:eastAsia="標楷體" w:hAnsi="標楷體"/>
                <w:b/>
                <w:color w:val="231F20"/>
                <w:spacing w:val="-3"/>
                <w:w w:val="115"/>
                <w:lang w:eastAsia="zh-TW"/>
              </w:rPr>
              <w:t>年級</w:t>
            </w:r>
            <w:r w:rsidRPr="00ED45E9">
              <w:rPr>
                <w:rFonts w:ascii="標楷體" w:eastAsia="標楷體" w:hAnsi="標楷體"/>
                <w:b/>
                <w:color w:val="231F20"/>
                <w:spacing w:val="-20"/>
                <w:w w:val="115"/>
                <w:lang w:eastAsia="zh-TW"/>
              </w:rPr>
              <w:t xml:space="preserve"> </w:t>
            </w:r>
            <w:r w:rsidRPr="00ED45E9">
              <w:rPr>
                <w:rFonts w:ascii="標楷體" w:eastAsia="標楷體" w:hAnsi="標楷體"/>
                <w:b/>
                <w:color w:val="231F20"/>
                <w:spacing w:val="-2"/>
                <w:w w:val="115"/>
                <w:lang w:eastAsia="zh-TW"/>
              </w:rPr>
              <w:t>彈性學習課程</w:t>
            </w:r>
            <w:r>
              <w:rPr>
                <w:rFonts w:ascii="標楷體" w:eastAsia="標楷體" w:hAnsi="標楷體" w:hint="eastAsia"/>
                <w:b/>
                <w:color w:val="231F20"/>
                <w:spacing w:val="-2"/>
                <w:w w:val="115"/>
                <w:lang w:eastAsia="zh-TW"/>
              </w:rPr>
              <w:t>【文創</w:t>
            </w:r>
            <w:r>
              <w:rPr>
                <w:rFonts w:ascii="標楷體" w:eastAsia="標楷體" w:hAnsi="標楷體" w:hint="eastAsia"/>
                <w:b/>
                <w:color w:val="231F20"/>
                <w:spacing w:val="-20"/>
                <w:w w:val="115"/>
                <w:lang w:eastAsia="zh-TW"/>
              </w:rPr>
              <w:t xml:space="preserve"> 】</w:t>
            </w:r>
            <w:r w:rsidRPr="00ED45E9">
              <w:rPr>
                <w:rFonts w:ascii="標楷體" w:eastAsia="標楷體" w:hAnsi="標楷體"/>
                <w:b/>
                <w:color w:val="231F20"/>
                <w:spacing w:val="-20"/>
                <w:w w:val="115"/>
                <w:lang w:eastAsia="zh-TW"/>
              </w:rPr>
              <w:t>課程計畫</w:t>
            </w:r>
          </w:p>
        </w:tc>
      </w:tr>
      <w:tr w:rsidR="00E75247" w:rsidRPr="00ED45E9" w:rsidTr="00AA3D71">
        <w:trPr>
          <w:trHeight w:hRule="exact" w:val="430"/>
          <w:jc w:val="center"/>
        </w:trPr>
        <w:tc>
          <w:tcPr>
            <w:tcW w:w="1838" w:type="dxa"/>
            <w:gridSpan w:val="3"/>
            <w:vAlign w:val="center"/>
          </w:tcPr>
          <w:p w:rsidR="00E75247" w:rsidRPr="00ED45E9" w:rsidRDefault="00E75247" w:rsidP="00AA3D71">
            <w:pPr>
              <w:pStyle w:val="TableParagraph"/>
              <w:spacing w:line="266" w:lineRule="exact"/>
              <w:ind w:leftChars="-3" w:left="-3" w:hangingChars="2" w:hanging="4"/>
              <w:jc w:val="center"/>
              <w:rPr>
                <w:rFonts w:ascii="標楷體" w:eastAsia="標楷體" w:hAnsi="標楷體"/>
              </w:rPr>
            </w:pPr>
            <w:r w:rsidRPr="00ED45E9">
              <w:rPr>
                <w:rFonts w:ascii="標楷體" w:eastAsia="標楷體" w:hAnsi="標楷體"/>
                <w:color w:val="231F20"/>
              </w:rPr>
              <w:t>每週節數</w:t>
            </w:r>
          </w:p>
        </w:tc>
        <w:tc>
          <w:tcPr>
            <w:tcW w:w="3260" w:type="dxa"/>
            <w:gridSpan w:val="2"/>
            <w:vAlign w:val="center"/>
          </w:tcPr>
          <w:p w:rsidR="00E75247" w:rsidRPr="00ED45E9" w:rsidRDefault="00E75247" w:rsidP="00AA3D71">
            <w:pPr>
              <w:pStyle w:val="TableParagraph"/>
              <w:spacing w:line="266" w:lineRule="exact"/>
              <w:jc w:val="center"/>
              <w:rPr>
                <w:rFonts w:ascii="標楷體" w:eastAsia="標楷體" w:hAnsi="標楷體"/>
              </w:rPr>
            </w:pPr>
            <w:r>
              <w:rPr>
                <w:rFonts w:ascii="標楷體" w:eastAsia="標楷體" w:hAnsi="標楷體" w:hint="eastAsia"/>
                <w:color w:val="231F20"/>
                <w:w w:val="135"/>
                <w:lang w:eastAsia="zh-TW"/>
              </w:rPr>
              <w:t>1</w:t>
            </w:r>
            <w:r w:rsidRPr="00ED45E9">
              <w:rPr>
                <w:rFonts w:ascii="標楷體" w:eastAsia="標楷體" w:hAnsi="標楷體"/>
                <w:color w:val="231F20"/>
                <w:w w:val="135"/>
              </w:rPr>
              <w:t>節</w:t>
            </w:r>
          </w:p>
        </w:tc>
        <w:tc>
          <w:tcPr>
            <w:tcW w:w="2062" w:type="dxa"/>
            <w:gridSpan w:val="3"/>
            <w:vAlign w:val="center"/>
          </w:tcPr>
          <w:p w:rsidR="00E75247" w:rsidRPr="00ED45E9" w:rsidRDefault="00E75247" w:rsidP="00AA3D71">
            <w:pPr>
              <w:pStyle w:val="TableParagraph"/>
              <w:spacing w:line="266" w:lineRule="exact"/>
              <w:jc w:val="center"/>
              <w:rPr>
                <w:rFonts w:ascii="標楷體" w:eastAsia="標楷體" w:hAnsi="標楷體"/>
              </w:rPr>
            </w:pPr>
            <w:r w:rsidRPr="00ED45E9">
              <w:rPr>
                <w:rFonts w:ascii="標楷體" w:eastAsia="標楷體" w:hAnsi="標楷體"/>
                <w:color w:val="231F20"/>
              </w:rPr>
              <w:t>設計者</w:t>
            </w:r>
          </w:p>
        </w:tc>
        <w:tc>
          <w:tcPr>
            <w:tcW w:w="3608" w:type="dxa"/>
            <w:vAlign w:val="center"/>
          </w:tcPr>
          <w:p w:rsidR="00E75247" w:rsidRPr="00ED45E9" w:rsidRDefault="00E75247" w:rsidP="00AA3D71">
            <w:pPr>
              <w:pStyle w:val="TableParagraph"/>
              <w:spacing w:line="294" w:lineRule="exact"/>
              <w:ind w:left="102"/>
              <w:jc w:val="center"/>
              <w:rPr>
                <w:rFonts w:ascii="標楷體" w:eastAsia="標楷體" w:hAnsi="標楷體" w:cs="Arial Unicode MS"/>
              </w:rPr>
            </w:pPr>
            <w:r>
              <w:rPr>
                <w:rFonts w:ascii="標楷體" w:eastAsia="標楷體" w:hAnsi="標楷體" w:cs="Arial Unicode MS" w:hint="eastAsia"/>
                <w:color w:val="231F20"/>
                <w:spacing w:val="-1"/>
                <w:w w:val="140"/>
                <w:lang w:eastAsia="zh-TW"/>
              </w:rPr>
              <w:t>張雅趾</w:t>
            </w:r>
          </w:p>
        </w:tc>
      </w:tr>
      <w:tr w:rsidR="00E75247" w:rsidRPr="00ED45E9" w:rsidTr="00AA3D71">
        <w:trPr>
          <w:trHeight w:hRule="exact" w:val="369"/>
          <w:jc w:val="center"/>
        </w:trPr>
        <w:tc>
          <w:tcPr>
            <w:tcW w:w="1838" w:type="dxa"/>
            <w:gridSpan w:val="3"/>
            <w:vMerge w:val="restart"/>
            <w:vAlign w:val="center"/>
          </w:tcPr>
          <w:p w:rsidR="00E75247" w:rsidRPr="00ED45E9" w:rsidRDefault="00E75247" w:rsidP="00AA3D71">
            <w:pPr>
              <w:pStyle w:val="TableParagraph"/>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pacing w:val="-1"/>
                <w:sz w:val="24"/>
                <w:szCs w:val="24"/>
              </w:rPr>
              <w:t>核心素養</w:t>
            </w:r>
          </w:p>
        </w:tc>
        <w:tc>
          <w:tcPr>
            <w:tcW w:w="1134" w:type="dxa"/>
            <w:vAlign w:val="center"/>
          </w:tcPr>
          <w:p w:rsidR="00E75247" w:rsidRPr="00ED45E9" w:rsidRDefault="00E75247" w:rsidP="00AA3D71">
            <w:pPr>
              <w:pStyle w:val="TableParagraph"/>
              <w:adjustRightInd w:val="0"/>
              <w:snapToGrid w:val="0"/>
              <w:spacing w:line="240" w:lineRule="atLeast"/>
              <w:ind w:left="82"/>
              <w:jc w:val="center"/>
              <w:rPr>
                <w:rFonts w:ascii="標楷體" w:eastAsia="標楷體" w:hAnsi="標楷體"/>
                <w:sz w:val="20"/>
                <w:szCs w:val="20"/>
              </w:rPr>
            </w:pPr>
            <w:r w:rsidRPr="00ED45E9">
              <w:rPr>
                <w:rFonts w:ascii="標楷體" w:eastAsia="標楷體" w:hAnsi="標楷體"/>
                <w:color w:val="231F20"/>
                <w:w w:val="95"/>
                <w:sz w:val="20"/>
                <w:szCs w:val="20"/>
              </w:rPr>
              <w:t>A</w:t>
            </w:r>
            <w:r w:rsidRPr="00ED45E9">
              <w:rPr>
                <w:rFonts w:ascii="標楷體" w:eastAsia="標楷體" w:hAnsi="標楷體"/>
                <w:color w:val="231F20"/>
                <w:spacing w:val="8"/>
                <w:w w:val="95"/>
                <w:sz w:val="20"/>
                <w:szCs w:val="20"/>
              </w:rPr>
              <w:t xml:space="preserve"> </w:t>
            </w:r>
            <w:r w:rsidRPr="00ED45E9">
              <w:rPr>
                <w:rFonts w:ascii="標楷體" w:eastAsia="標楷體" w:hAnsi="標楷體"/>
                <w:color w:val="231F20"/>
                <w:w w:val="95"/>
                <w:sz w:val="20"/>
                <w:szCs w:val="20"/>
              </w:rPr>
              <w:t>自主行動</w:t>
            </w:r>
          </w:p>
        </w:tc>
        <w:tc>
          <w:tcPr>
            <w:tcW w:w="7796" w:type="dxa"/>
            <w:gridSpan w:val="5"/>
            <w:vAlign w:val="center"/>
          </w:tcPr>
          <w:p w:rsidR="00E75247" w:rsidRPr="00ED45E9" w:rsidRDefault="00E75247" w:rsidP="00AA3D71">
            <w:pPr>
              <w:pStyle w:val="TableParagraph"/>
              <w:adjustRightInd w:val="0"/>
              <w:snapToGrid w:val="0"/>
              <w:spacing w:line="240" w:lineRule="atLeast"/>
              <w:ind w:left="102"/>
              <w:rPr>
                <w:rFonts w:ascii="標楷體" w:eastAsia="標楷體" w:hAnsi="標楷體"/>
                <w:sz w:val="20"/>
                <w:szCs w:val="20"/>
                <w:lang w:eastAsia="zh-TW"/>
              </w:rPr>
            </w:pP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A1.身心素質與自我精進</w:t>
            </w:r>
            <w:r w:rsidRPr="00ED45E9">
              <w:rPr>
                <w:rFonts w:ascii="標楷體" w:eastAsia="標楷體" w:hAnsi="標楷體"/>
                <w:color w:val="231F20"/>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A2.系統思考與問題解決</w:t>
            </w:r>
            <w:r>
              <w:rPr>
                <w:rFonts w:ascii="標楷體" w:eastAsia="標楷體" w:hAnsi="標楷體" w:hint="eastAsia"/>
                <w:color w:val="231F20"/>
                <w:spacing w:val="-1"/>
                <w:sz w:val="20"/>
                <w:szCs w:val="20"/>
                <w:lang w:eastAsia="zh-TW"/>
              </w:rPr>
              <w:t xml:space="preserve"> </w:t>
            </w:r>
            <w:r w:rsidRPr="00ED45E9">
              <w:rPr>
                <w:rFonts w:ascii="標楷體" w:eastAsia="標楷體" w:hAnsi="標楷體"/>
                <w:color w:val="231F20"/>
                <w:spacing w:val="12"/>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2"/>
                <w:sz w:val="20"/>
                <w:szCs w:val="20"/>
                <w:lang w:eastAsia="zh-TW"/>
              </w:rPr>
              <w:t>A</w:t>
            </w:r>
            <w:r w:rsidRPr="00ED45E9">
              <w:rPr>
                <w:rFonts w:ascii="標楷體" w:eastAsia="標楷體" w:hAnsi="標楷體"/>
                <w:color w:val="231F20"/>
                <w:spacing w:val="-1"/>
                <w:sz w:val="20"/>
                <w:szCs w:val="20"/>
                <w:lang w:eastAsia="zh-TW"/>
              </w:rPr>
              <w:t>3.規劃執行與創新應變</w:t>
            </w:r>
          </w:p>
        </w:tc>
      </w:tr>
      <w:tr w:rsidR="00E75247" w:rsidRPr="00ED45E9" w:rsidTr="00AA3D71">
        <w:trPr>
          <w:trHeight w:hRule="exact" w:val="331"/>
          <w:jc w:val="center"/>
        </w:trPr>
        <w:tc>
          <w:tcPr>
            <w:tcW w:w="1838" w:type="dxa"/>
            <w:gridSpan w:val="3"/>
            <w:vMerge/>
            <w:vAlign w:val="center"/>
          </w:tcPr>
          <w:p w:rsidR="00E75247" w:rsidRPr="008D23A9" w:rsidRDefault="00E75247" w:rsidP="00AA3D71">
            <w:pPr>
              <w:ind w:leftChars="-3" w:left="-3" w:hangingChars="2" w:hanging="4"/>
              <w:jc w:val="center"/>
              <w:rPr>
                <w:rFonts w:ascii="標楷體" w:eastAsia="標楷體" w:hAnsi="標楷體"/>
                <w:b/>
                <w:lang w:eastAsia="zh-TW"/>
              </w:rPr>
            </w:pPr>
          </w:p>
        </w:tc>
        <w:tc>
          <w:tcPr>
            <w:tcW w:w="1134" w:type="dxa"/>
            <w:vAlign w:val="center"/>
          </w:tcPr>
          <w:p w:rsidR="00E75247" w:rsidRPr="008D23A9" w:rsidRDefault="00E75247" w:rsidP="00AA3D71">
            <w:pPr>
              <w:pStyle w:val="TableParagraph"/>
              <w:adjustRightInd w:val="0"/>
              <w:snapToGrid w:val="0"/>
              <w:spacing w:line="240" w:lineRule="atLeast"/>
              <w:ind w:left="102"/>
              <w:jc w:val="center"/>
              <w:rPr>
                <w:rFonts w:ascii="標楷體" w:eastAsia="標楷體" w:hAnsi="標楷體"/>
                <w:b/>
                <w:sz w:val="20"/>
                <w:szCs w:val="20"/>
              </w:rPr>
            </w:pPr>
            <w:r w:rsidRPr="00ED45E9">
              <w:rPr>
                <w:rFonts w:ascii="標楷體" w:eastAsia="標楷體" w:hAnsi="標楷體"/>
                <w:color w:val="231F20"/>
                <w:sz w:val="20"/>
                <w:szCs w:val="20"/>
              </w:rPr>
              <w:t>B</w:t>
            </w:r>
            <w:r w:rsidRPr="00ED45E9">
              <w:rPr>
                <w:rFonts w:ascii="標楷體" w:eastAsia="標楷體" w:hAnsi="標楷體"/>
                <w:color w:val="231F20"/>
                <w:spacing w:val="-24"/>
                <w:sz w:val="20"/>
                <w:szCs w:val="20"/>
              </w:rPr>
              <w:t xml:space="preserve"> </w:t>
            </w:r>
            <w:r w:rsidRPr="00ED45E9">
              <w:rPr>
                <w:rFonts w:ascii="標楷體" w:eastAsia="標楷體" w:hAnsi="標楷體"/>
                <w:color w:val="231F20"/>
                <w:sz w:val="20"/>
                <w:szCs w:val="20"/>
              </w:rPr>
              <w:t>溝通互動</w:t>
            </w:r>
          </w:p>
        </w:tc>
        <w:tc>
          <w:tcPr>
            <w:tcW w:w="7796" w:type="dxa"/>
            <w:gridSpan w:val="5"/>
            <w:vAlign w:val="center"/>
          </w:tcPr>
          <w:p w:rsidR="00E75247" w:rsidRPr="008D23A9" w:rsidRDefault="00E75247" w:rsidP="00AA3D71">
            <w:pPr>
              <w:pStyle w:val="TableParagraph"/>
              <w:adjustRightInd w:val="0"/>
              <w:snapToGrid w:val="0"/>
              <w:spacing w:line="240" w:lineRule="atLeast"/>
              <w:ind w:left="102"/>
              <w:rPr>
                <w:rFonts w:ascii="標楷體" w:eastAsia="標楷體" w:hAnsi="標楷體"/>
                <w:b/>
                <w:sz w:val="20"/>
                <w:szCs w:val="20"/>
                <w:lang w:eastAsia="zh-TW"/>
              </w:rPr>
            </w:pPr>
            <w:r>
              <w:rPr>
                <w:rFonts w:hint="eastAsia"/>
                <w:color w:val="231F20"/>
                <w:spacing w:val="-1"/>
                <w:sz w:val="20"/>
                <w:szCs w:val="20"/>
                <w:lang w:eastAsia="zh-TW"/>
              </w:rPr>
              <w:t>□</w:t>
            </w:r>
            <w:r w:rsidRPr="00ED45E9">
              <w:rPr>
                <w:rFonts w:ascii="標楷體" w:eastAsia="標楷體" w:hAnsi="標楷體"/>
                <w:color w:val="231F20"/>
                <w:spacing w:val="-2"/>
                <w:sz w:val="20"/>
                <w:szCs w:val="20"/>
                <w:lang w:eastAsia="zh-TW"/>
              </w:rPr>
              <w:t>B</w:t>
            </w:r>
            <w:r w:rsidRPr="00ED45E9">
              <w:rPr>
                <w:rFonts w:ascii="標楷體" w:eastAsia="標楷體" w:hAnsi="標楷體"/>
                <w:color w:val="231F20"/>
                <w:spacing w:val="-1"/>
                <w:sz w:val="20"/>
                <w:szCs w:val="20"/>
                <w:lang w:eastAsia="zh-TW"/>
              </w:rPr>
              <w:t>1.符號運用與溝通表達</w:t>
            </w:r>
            <w:r w:rsidRPr="00ED45E9">
              <w:rPr>
                <w:rFonts w:ascii="標楷體" w:eastAsia="標楷體" w:hAnsi="標楷體"/>
                <w:color w:val="231F20"/>
                <w:sz w:val="20"/>
                <w:szCs w:val="20"/>
                <w:lang w:eastAsia="zh-TW"/>
              </w:rPr>
              <w:t xml:space="preserve"> </w:t>
            </w:r>
            <w:r w:rsidRPr="00ED45E9">
              <w:rPr>
                <w:rFonts w:ascii="標楷體" w:eastAsia="標楷體" w:hAnsi="標楷體"/>
                <w:color w:val="231F20"/>
                <w:spacing w:val="11"/>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B2.科技資訊與媒體素養</w:t>
            </w:r>
            <w:r>
              <w:rPr>
                <w:rFonts w:ascii="標楷體" w:eastAsia="標楷體" w:hAnsi="標楷體" w:hint="eastAsia"/>
                <w:color w:val="231F20"/>
                <w:spacing w:val="-1"/>
                <w:sz w:val="20"/>
                <w:szCs w:val="20"/>
                <w:lang w:eastAsia="zh-TW"/>
              </w:rPr>
              <w:t xml:space="preserve"> </w:t>
            </w:r>
            <w:r w:rsidRPr="00ED45E9">
              <w:rPr>
                <w:rFonts w:ascii="標楷體" w:eastAsia="標楷體" w:hAnsi="標楷體"/>
                <w:color w:val="231F20"/>
                <w:spacing w:val="12"/>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3"/>
                <w:sz w:val="20"/>
                <w:szCs w:val="20"/>
                <w:lang w:eastAsia="zh-TW"/>
              </w:rPr>
              <w:t>B</w:t>
            </w:r>
            <w:r w:rsidRPr="00ED45E9">
              <w:rPr>
                <w:rFonts w:ascii="標楷體" w:eastAsia="標楷體" w:hAnsi="標楷體"/>
                <w:color w:val="231F20"/>
                <w:spacing w:val="-2"/>
                <w:sz w:val="20"/>
                <w:szCs w:val="20"/>
                <w:lang w:eastAsia="zh-TW"/>
              </w:rPr>
              <w:t>3</w:t>
            </w:r>
            <w:r w:rsidRPr="00ED45E9">
              <w:rPr>
                <w:rFonts w:ascii="標楷體" w:eastAsia="標楷體" w:hAnsi="標楷體"/>
                <w:color w:val="231F20"/>
                <w:spacing w:val="-1"/>
                <w:sz w:val="20"/>
                <w:szCs w:val="20"/>
                <w:lang w:eastAsia="zh-TW"/>
              </w:rPr>
              <w:t>.</w:t>
            </w:r>
            <w:r w:rsidRPr="00ED45E9">
              <w:rPr>
                <w:rFonts w:ascii="標楷體" w:eastAsia="標楷體" w:hAnsi="標楷體"/>
                <w:color w:val="231F20"/>
                <w:spacing w:val="-2"/>
                <w:sz w:val="20"/>
                <w:szCs w:val="20"/>
                <w:lang w:eastAsia="zh-TW"/>
              </w:rPr>
              <w:t>藝術函養與美成素養</w:t>
            </w:r>
          </w:p>
        </w:tc>
      </w:tr>
      <w:tr w:rsidR="00E75247" w:rsidRPr="00ED45E9" w:rsidTr="00AA3D71">
        <w:trPr>
          <w:trHeight w:hRule="exact" w:val="329"/>
          <w:jc w:val="center"/>
        </w:trPr>
        <w:tc>
          <w:tcPr>
            <w:tcW w:w="1838" w:type="dxa"/>
            <w:gridSpan w:val="3"/>
            <w:vMerge/>
            <w:vAlign w:val="center"/>
          </w:tcPr>
          <w:p w:rsidR="00E75247" w:rsidRPr="008D23A9" w:rsidRDefault="00E75247" w:rsidP="00AA3D71">
            <w:pPr>
              <w:ind w:leftChars="-3" w:left="-3" w:hangingChars="2" w:hanging="4"/>
              <w:jc w:val="center"/>
              <w:rPr>
                <w:rFonts w:ascii="標楷體" w:eastAsia="標楷體" w:hAnsi="標楷體"/>
                <w:b/>
                <w:lang w:eastAsia="zh-TW"/>
              </w:rPr>
            </w:pPr>
          </w:p>
        </w:tc>
        <w:tc>
          <w:tcPr>
            <w:tcW w:w="1134" w:type="dxa"/>
            <w:vAlign w:val="center"/>
          </w:tcPr>
          <w:p w:rsidR="00E75247" w:rsidRPr="008D23A9" w:rsidRDefault="00E75247" w:rsidP="00AA3D71">
            <w:pPr>
              <w:pStyle w:val="TableParagraph"/>
              <w:adjustRightInd w:val="0"/>
              <w:snapToGrid w:val="0"/>
              <w:spacing w:line="240" w:lineRule="atLeast"/>
              <w:ind w:left="102"/>
              <w:jc w:val="center"/>
              <w:rPr>
                <w:rFonts w:ascii="標楷體" w:eastAsia="標楷體" w:hAnsi="標楷體"/>
                <w:b/>
                <w:sz w:val="20"/>
                <w:szCs w:val="20"/>
              </w:rPr>
            </w:pPr>
            <w:r w:rsidRPr="00ED45E9">
              <w:rPr>
                <w:rFonts w:ascii="標楷體" w:eastAsia="標楷體" w:hAnsi="標楷體"/>
                <w:color w:val="231F20"/>
                <w:sz w:val="20"/>
                <w:szCs w:val="20"/>
              </w:rPr>
              <w:t>C</w:t>
            </w:r>
            <w:r w:rsidRPr="00ED45E9">
              <w:rPr>
                <w:rFonts w:ascii="標楷體" w:eastAsia="標楷體" w:hAnsi="標楷體"/>
                <w:color w:val="231F20"/>
                <w:spacing w:val="-24"/>
                <w:sz w:val="20"/>
                <w:szCs w:val="20"/>
              </w:rPr>
              <w:t xml:space="preserve"> </w:t>
            </w:r>
            <w:r w:rsidRPr="00ED45E9">
              <w:rPr>
                <w:rFonts w:ascii="標楷體" w:eastAsia="標楷體" w:hAnsi="標楷體"/>
                <w:color w:val="231F20"/>
                <w:sz w:val="20"/>
                <w:szCs w:val="20"/>
              </w:rPr>
              <w:t>社會參與</w:t>
            </w:r>
          </w:p>
        </w:tc>
        <w:tc>
          <w:tcPr>
            <w:tcW w:w="7796" w:type="dxa"/>
            <w:gridSpan w:val="5"/>
            <w:vAlign w:val="center"/>
          </w:tcPr>
          <w:p w:rsidR="00E75247" w:rsidRPr="008D23A9" w:rsidRDefault="00E75247" w:rsidP="00AA3D71">
            <w:pPr>
              <w:pStyle w:val="TableParagraph"/>
              <w:adjustRightInd w:val="0"/>
              <w:snapToGrid w:val="0"/>
              <w:spacing w:line="240" w:lineRule="atLeast"/>
              <w:ind w:left="102"/>
              <w:rPr>
                <w:rFonts w:ascii="標楷體" w:eastAsia="標楷體" w:hAnsi="標楷體"/>
                <w:b/>
                <w:sz w:val="20"/>
                <w:szCs w:val="20"/>
                <w:lang w:eastAsia="zh-TW"/>
              </w:rPr>
            </w:pP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C1.道德實踐與公民意識</w:t>
            </w:r>
            <w:r w:rsidRPr="00ED45E9">
              <w:rPr>
                <w:rFonts w:ascii="標楷體" w:eastAsia="標楷體" w:hAnsi="標楷體"/>
                <w:color w:val="231F20"/>
                <w:sz w:val="20"/>
                <w:szCs w:val="20"/>
                <w:lang w:eastAsia="zh-TW"/>
              </w:rPr>
              <w:t xml:space="preserve"> </w:t>
            </w:r>
            <w:r w:rsidRPr="00ED45E9">
              <w:rPr>
                <w:rFonts w:ascii="標楷體" w:eastAsia="標楷體" w:hAnsi="標楷體"/>
                <w:color w:val="231F20"/>
                <w:spacing w:val="11"/>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C2.人際關條與團隊合作</w:t>
            </w:r>
            <w:r>
              <w:rPr>
                <w:rFonts w:ascii="標楷體" w:eastAsia="標楷體" w:hAnsi="標楷體" w:hint="eastAsia"/>
                <w:color w:val="231F20"/>
                <w:spacing w:val="-1"/>
                <w:sz w:val="20"/>
                <w:szCs w:val="20"/>
                <w:lang w:eastAsia="zh-TW"/>
              </w:rPr>
              <w:t xml:space="preserve"> </w:t>
            </w:r>
            <w:r w:rsidRPr="00ED45E9">
              <w:rPr>
                <w:rFonts w:ascii="標楷體" w:eastAsia="標楷體" w:hAnsi="標楷體"/>
                <w:color w:val="231F20"/>
                <w:spacing w:val="11"/>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2"/>
                <w:sz w:val="20"/>
                <w:szCs w:val="20"/>
                <w:lang w:eastAsia="zh-TW"/>
              </w:rPr>
              <w:t>C</w:t>
            </w:r>
            <w:r w:rsidRPr="00ED45E9">
              <w:rPr>
                <w:rFonts w:ascii="標楷體" w:eastAsia="標楷體" w:hAnsi="標楷體"/>
                <w:color w:val="231F20"/>
                <w:spacing w:val="-1"/>
                <w:sz w:val="20"/>
                <w:szCs w:val="20"/>
                <w:lang w:eastAsia="zh-TW"/>
              </w:rPr>
              <w:t>3.多元文化與國際理解</w:t>
            </w:r>
          </w:p>
        </w:tc>
      </w:tr>
      <w:tr w:rsidR="00E75247" w:rsidRPr="00ED45E9" w:rsidTr="00AA3D71">
        <w:trPr>
          <w:trHeight w:hRule="exact" w:val="804"/>
          <w:jc w:val="center"/>
        </w:trPr>
        <w:tc>
          <w:tcPr>
            <w:tcW w:w="1838" w:type="dxa"/>
            <w:gridSpan w:val="3"/>
            <w:vAlign w:val="center"/>
          </w:tcPr>
          <w:p w:rsidR="00E75247" w:rsidRPr="00ED45E9" w:rsidRDefault="00E75247" w:rsidP="00AA3D71">
            <w:pPr>
              <w:pStyle w:val="TableParagraph"/>
              <w:spacing w:line="288" w:lineRule="exact"/>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pacing w:val="-1"/>
                <w:sz w:val="24"/>
                <w:szCs w:val="24"/>
              </w:rPr>
              <w:t>課程目標</w:t>
            </w:r>
          </w:p>
        </w:tc>
        <w:tc>
          <w:tcPr>
            <w:tcW w:w="8930" w:type="dxa"/>
            <w:gridSpan w:val="6"/>
            <w:vAlign w:val="center"/>
          </w:tcPr>
          <w:p w:rsidR="00E75247" w:rsidRPr="002C60B5" w:rsidRDefault="00E75247" w:rsidP="00E75247">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能認讀本課的語句、語詞及單字符號。</w:t>
            </w:r>
          </w:p>
          <w:p w:rsidR="00E75247" w:rsidRPr="002C60B5" w:rsidRDefault="00E75247" w:rsidP="00E75247">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能認讀及書寫本課注音符號「ㄅ、ㄇ、ㄨ、ㄚ、ㄟ、ㄨㄚ」。</w:t>
            </w:r>
          </w:p>
          <w:p w:rsidR="00E75247" w:rsidRPr="002C60B5" w:rsidRDefault="00E75247" w:rsidP="00E75247">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能運用ㄅ、ㄇ兩符號與ㄨ、ㄚ、ㄟ拼讀。</w:t>
            </w:r>
          </w:p>
          <w:p w:rsidR="00E75247" w:rsidRPr="002C60B5" w:rsidRDefault="00E75247" w:rsidP="00E75247">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能聽寫且能分辨本課符號及一、二、四聲調號。</w:t>
            </w:r>
          </w:p>
          <w:p w:rsidR="00E75247" w:rsidRPr="002C60B5" w:rsidRDefault="00E75247" w:rsidP="00E75247">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能認讀及書寫本課注音符號「ㄆ」、「ㄋ」、「ㄌ」、「ㄛ」、「ㄞ」、「ㄧㄚ」、「ㄨㄛ」。</w:t>
            </w:r>
          </w:p>
          <w:p w:rsidR="00E75247" w:rsidRPr="002C60B5" w:rsidRDefault="00E75247" w:rsidP="00E75247">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能運用「ㄅ」、「ㄆ」、「ㄇ」、「ㄋ」、「ㄌ」等聲符，與「ㄧ」、「ㄨ」、「ㄚ」、「ㄛ」、「ㄞ」、「ㄟ」、「ㄠ」等韻符直接拼讀。</w:t>
            </w:r>
          </w:p>
          <w:p w:rsidR="00E75247" w:rsidRPr="002C60B5" w:rsidRDefault="00E75247" w:rsidP="00E75247">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能認讀及書寫本課注音符號「ㄈ」、「ㄏ」、「ㄒ」、「ㄔ」、「ㄘ」、「ㄡ」、「ㄨㄟ」。</w:t>
            </w:r>
          </w:p>
          <w:p w:rsidR="00E75247" w:rsidRPr="002C60B5" w:rsidRDefault="00E75247" w:rsidP="00E75247">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能運用本課所學的符號練習拼音。</w:t>
            </w:r>
          </w:p>
          <w:p w:rsidR="00E75247" w:rsidRPr="002C60B5" w:rsidRDefault="00E75247" w:rsidP="00E75247">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能分辨三聲及四聲調號，加強練習三聲聲調。</w:t>
            </w:r>
          </w:p>
          <w:p w:rsidR="00E75247" w:rsidRPr="002C60B5" w:rsidRDefault="00E75247" w:rsidP="00E75247">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能認讀及書寫本課注音符號「ㄑ」、「ㄓ」、「ㄣ」、「ㄤ」、「一ㄡ」、「ㄧㄢ」。</w:t>
            </w:r>
          </w:p>
          <w:p w:rsidR="00E75247" w:rsidRPr="002C60B5" w:rsidRDefault="00E75247" w:rsidP="00E75247">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能認讀及書寫本課注音符號「ㄊ」、「ㄍ」、「ㄎ」、「ㄙ」、「ㄦ」、「一ㄤ」、「ㄨㄞ」。</w:t>
            </w:r>
          </w:p>
          <w:p w:rsidR="00E75247" w:rsidRPr="002C60B5" w:rsidRDefault="00E75247" w:rsidP="00E75247">
            <w:pPr>
              <w:numPr>
                <w:ilvl w:val="0"/>
                <w:numId w:val="29"/>
              </w:numPr>
              <w:ind w:left="462" w:hanging="266"/>
              <w:rPr>
                <w:rFonts w:ascii="新細明體" w:hAnsi="新細明體"/>
                <w:color w:val="000000"/>
                <w:sz w:val="20"/>
                <w:szCs w:val="20"/>
              </w:rPr>
            </w:pPr>
            <w:r w:rsidRPr="002C60B5">
              <w:rPr>
                <w:rFonts w:ascii="新細明體" w:hAnsi="新細明體" w:hint="eastAsia"/>
                <w:color w:val="000000"/>
                <w:sz w:val="20"/>
                <w:szCs w:val="20"/>
              </w:rPr>
              <w:t>加強練習三聲聲調。</w:t>
            </w:r>
          </w:p>
          <w:p w:rsidR="00E75247" w:rsidRPr="002C60B5" w:rsidRDefault="00E75247" w:rsidP="00E75247">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能認讀及書寫本課注音符號「ㄐ」、「ㄖ」、「ㄩ」、「ㄥ」、「一ㄛ」、「ㄨㄤ」、「ㄨㄥ」。</w:t>
            </w:r>
          </w:p>
          <w:p w:rsidR="00E75247" w:rsidRPr="002C60B5" w:rsidRDefault="00E75247" w:rsidP="00E75247">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能正確認讀及書寫本課注音符號「ㄧㄣ、ㄧㄥ、ㄨㄣ、ㄩㄣ、ㄩㄥ」。</w:t>
            </w:r>
          </w:p>
          <w:p w:rsidR="00E75247" w:rsidRPr="002C60B5" w:rsidRDefault="00E75247" w:rsidP="00E75247">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能聽寫本課符號、拼音及語詞。</w:t>
            </w:r>
          </w:p>
          <w:p w:rsidR="00E75247" w:rsidRPr="002C60B5" w:rsidRDefault="00E75247" w:rsidP="00E75247">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導學生養成仔細聆聽的好習慣。</w:t>
            </w:r>
          </w:p>
          <w:p w:rsidR="00E75247" w:rsidRPr="002C60B5" w:rsidRDefault="00E75247" w:rsidP="00E75247">
            <w:pPr>
              <w:numPr>
                <w:ilvl w:val="0"/>
                <w:numId w:val="29"/>
              </w:numPr>
              <w:ind w:left="462" w:hanging="266"/>
              <w:rPr>
                <w:rFonts w:ascii="新細明體" w:hAnsi="新細明體"/>
                <w:color w:val="000000"/>
                <w:sz w:val="20"/>
                <w:szCs w:val="20"/>
              </w:rPr>
            </w:pPr>
            <w:r w:rsidRPr="002C60B5">
              <w:rPr>
                <w:rFonts w:ascii="新細明體" w:hAnsi="新細明體" w:hint="eastAsia"/>
                <w:color w:val="000000"/>
                <w:sz w:val="20"/>
                <w:szCs w:val="20"/>
              </w:rPr>
              <w:t>練學生聆聽的專注力。</w:t>
            </w:r>
          </w:p>
          <w:p w:rsidR="00E75247" w:rsidRPr="002C60B5" w:rsidRDefault="00E75247" w:rsidP="00E75247">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解簡易的形容詞用法並能應用之。</w:t>
            </w:r>
          </w:p>
          <w:p w:rsidR="00E75247" w:rsidRDefault="00E75247" w:rsidP="00E75247">
            <w:pPr>
              <w:numPr>
                <w:ilvl w:val="0"/>
                <w:numId w:val="29"/>
              </w:numPr>
              <w:ind w:left="462" w:hanging="266"/>
              <w:rPr>
                <w:rFonts w:ascii="新細明體" w:hAnsi="新細明體"/>
                <w:color w:val="000000"/>
                <w:sz w:val="20"/>
                <w:szCs w:val="20"/>
                <w:lang w:eastAsia="zh-TW"/>
              </w:rPr>
            </w:pPr>
            <w:r w:rsidRPr="002C60B5">
              <w:rPr>
                <w:rFonts w:ascii="新細明體" w:hAnsi="新細明體" w:hint="eastAsia"/>
                <w:color w:val="000000"/>
                <w:sz w:val="20"/>
                <w:szCs w:val="20"/>
                <w:lang w:eastAsia="zh-TW"/>
              </w:rPr>
              <w:t>齒清晰的以完整的語句回答問題。</w:t>
            </w:r>
          </w:p>
          <w:p w:rsidR="00E75247" w:rsidRPr="00ED45E9" w:rsidRDefault="00E75247" w:rsidP="00AA3D71">
            <w:pPr>
              <w:jc w:val="center"/>
              <w:rPr>
                <w:rFonts w:ascii="標楷體" w:eastAsia="標楷體" w:hAnsi="標楷體"/>
                <w:lang w:eastAsia="zh-TW"/>
              </w:rPr>
            </w:pPr>
          </w:p>
        </w:tc>
      </w:tr>
      <w:tr w:rsidR="00E75247" w:rsidRPr="00ED45E9" w:rsidTr="00AA3D71">
        <w:trPr>
          <w:trHeight w:hRule="exact" w:val="858"/>
          <w:jc w:val="center"/>
        </w:trPr>
        <w:tc>
          <w:tcPr>
            <w:tcW w:w="1838" w:type="dxa"/>
            <w:gridSpan w:val="3"/>
            <w:vAlign w:val="center"/>
          </w:tcPr>
          <w:p w:rsidR="00E75247" w:rsidRPr="00ED45E9" w:rsidRDefault="00E75247" w:rsidP="00AA3D71">
            <w:pPr>
              <w:pStyle w:val="TableParagraph"/>
              <w:spacing w:line="410" w:lineRule="exact"/>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z w:val="24"/>
                <w:szCs w:val="24"/>
              </w:rPr>
              <w:t>融入之議題</w:t>
            </w:r>
          </w:p>
        </w:tc>
        <w:tc>
          <w:tcPr>
            <w:tcW w:w="8930" w:type="dxa"/>
            <w:gridSpan w:val="6"/>
            <w:vAlign w:val="center"/>
          </w:tcPr>
          <w:p w:rsidR="00E75247" w:rsidRPr="00ED45E9" w:rsidRDefault="00E75247" w:rsidP="00AA3D71">
            <w:pPr>
              <w:pStyle w:val="TableParagraph"/>
              <w:adjustRightInd w:val="0"/>
              <w:snapToGrid w:val="0"/>
              <w:spacing w:line="240" w:lineRule="atLeast"/>
              <w:ind w:left="102"/>
              <w:rPr>
                <w:rFonts w:ascii="標楷體" w:eastAsia="標楷體" w:hAnsi="標楷體"/>
                <w:sz w:val="16"/>
                <w:szCs w:val="16"/>
                <w:lang w:eastAsia="zh-TW"/>
              </w:rPr>
            </w:pPr>
            <w:r w:rsidRPr="005D1D31">
              <w:rPr>
                <w:rFonts w:ascii="標楷體" w:eastAsia="標楷體" w:hAnsi="標楷體"/>
                <w:color w:val="231F20"/>
                <w:spacing w:val="-2"/>
                <w:sz w:val="24"/>
                <w:szCs w:val="24"/>
                <w:lang w:eastAsia="zh-TW"/>
              </w:rPr>
              <w:t>性別平等</w:t>
            </w:r>
            <w:r>
              <w:rPr>
                <w:rFonts w:ascii="標楷體" w:eastAsia="標楷體" w:hAnsi="標楷體" w:hint="eastAsia"/>
                <w:color w:val="231F20"/>
                <w:spacing w:val="-2"/>
                <w:sz w:val="24"/>
                <w:szCs w:val="24"/>
                <w:lang w:eastAsia="zh-TW"/>
              </w:rPr>
              <w:t>教育</w:t>
            </w:r>
            <w:r>
              <w:rPr>
                <w:rFonts w:ascii="標楷體" w:eastAsia="標楷體" w:hAnsi="標楷體"/>
                <w:color w:val="231F20"/>
                <w:spacing w:val="-2"/>
                <w:sz w:val="24"/>
                <w:szCs w:val="24"/>
                <w:lang w:eastAsia="zh-TW"/>
              </w:rPr>
              <w:t>、</w:t>
            </w:r>
            <w:r w:rsidRPr="005D1D31">
              <w:rPr>
                <w:rFonts w:ascii="標楷體" w:eastAsia="標楷體" w:hAnsi="標楷體"/>
                <w:color w:val="231F20"/>
                <w:spacing w:val="-2"/>
                <w:sz w:val="24"/>
                <w:szCs w:val="24"/>
                <w:lang w:eastAsia="zh-TW"/>
              </w:rPr>
              <w:t>環境</w:t>
            </w:r>
            <w:r>
              <w:rPr>
                <w:rFonts w:ascii="標楷體" w:eastAsia="標楷體" w:hAnsi="標楷體" w:hint="eastAsia"/>
                <w:color w:val="231F20"/>
                <w:spacing w:val="-2"/>
                <w:sz w:val="24"/>
                <w:szCs w:val="24"/>
                <w:lang w:eastAsia="zh-TW"/>
              </w:rPr>
              <w:t>教育</w:t>
            </w:r>
            <w:r w:rsidRPr="005D1D31">
              <w:rPr>
                <w:rFonts w:ascii="標楷體" w:eastAsia="標楷體" w:hAnsi="標楷體"/>
                <w:color w:val="231F20"/>
                <w:spacing w:val="-2"/>
                <w:sz w:val="24"/>
                <w:szCs w:val="24"/>
                <w:lang w:eastAsia="zh-TW"/>
              </w:rPr>
              <w:t>、海洋</w:t>
            </w:r>
            <w:r>
              <w:rPr>
                <w:rFonts w:ascii="標楷體" w:eastAsia="標楷體" w:hAnsi="標楷體" w:hint="eastAsia"/>
                <w:color w:val="231F20"/>
                <w:spacing w:val="-2"/>
                <w:sz w:val="24"/>
                <w:szCs w:val="24"/>
                <w:lang w:eastAsia="zh-TW"/>
              </w:rPr>
              <w:t>教育</w:t>
            </w:r>
            <w:r w:rsidRPr="005D1D31">
              <w:rPr>
                <w:rFonts w:ascii="標楷體" w:eastAsia="標楷體" w:hAnsi="標楷體"/>
                <w:color w:val="231F20"/>
                <w:spacing w:val="-2"/>
                <w:sz w:val="24"/>
                <w:szCs w:val="24"/>
                <w:lang w:eastAsia="zh-TW"/>
              </w:rPr>
              <w:t>、品德</w:t>
            </w:r>
            <w:r>
              <w:rPr>
                <w:rFonts w:ascii="標楷體" w:eastAsia="標楷體" w:hAnsi="標楷體" w:hint="eastAsia"/>
                <w:color w:val="231F20"/>
                <w:spacing w:val="-2"/>
                <w:sz w:val="24"/>
                <w:szCs w:val="24"/>
                <w:lang w:eastAsia="zh-TW"/>
              </w:rPr>
              <w:t>教育</w:t>
            </w:r>
            <w:r w:rsidRPr="005D1D31">
              <w:rPr>
                <w:rFonts w:ascii="標楷體" w:eastAsia="標楷體" w:hAnsi="標楷體"/>
                <w:color w:val="231F20"/>
                <w:spacing w:val="-2"/>
                <w:sz w:val="24"/>
                <w:szCs w:val="24"/>
                <w:lang w:eastAsia="zh-TW"/>
              </w:rPr>
              <w:t>、生命</w:t>
            </w:r>
            <w:r>
              <w:rPr>
                <w:rFonts w:ascii="標楷體" w:eastAsia="標楷體" w:hAnsi="標楷體" w:hint="eastAsia"/>
                <w:color w:val="231F20"/>
                <w:spacing w:val="-2"/>
                <w:sz w:val="24"/>
                <w:szCs w:val="24"/>
                <w:lang w:eastAsia="zh-TW"/>
              </w:rPr>
              <w:t>教育</w:t>
            </w:r>
            <w:r w:rsidRPr="005D1D31">
              <w:rPr>
                <w:rFonts w:ascii="標楷體" w:eastAsia="標楷體" w:hAnsi="標楷體"/>
                <w:color w:val="231F20"/>
                <w:spacing w:val="-2"/>
                <w:sz w:val="24"/>
                <w:szCs w:val="24"/>
                <w:lang w:eastAsia="zh-TW"/>
              </w:rPr>
              <w:t>、家庭教</w:t>
            </w:r>
            <w:r w:rsidRPr="005D1D31">
              <w:rPr>
                <w:rFonts w:ascii="標楷體" w:eastAsia="標楷體" w:hAnsi="標楷體"/>
                <w:color w:val="231F20"/>
                <w:spacing w:val="-1"/>
                <w:sz w:val="24"/>
                <w:szCs w:val="24"/>
                <w:lang w:eastAsia="zh-TW"/>
              </w:rPr>
              <w:t>育、多元文化、閱讀素養、戶外教育、國際教育</w:t>
            </w:r>
          </w:p>
        </w:tc>
      </w:tr>
      <w:tr w:rsidR="00E75247" w:rsidRPr="00ED45E9" w:rsidTr="00AA3D71">
        <w:trPr>
          <w:trHeight w:hRule="exact" w:val="569"/>
          <w:jc w:val="center"/>
        </w:trPr>
        <w:tc>
          <w:tcPr>
            <w:tcW w:w="1838" w:type="dxa"/>
            <w:gridSpan w:val="3"/>
            <w:vMerge w:val="restart"/>
            <w:vAlign w:val="center"/>
          </w:tcPr>
          <w:p w:rsidR="00E75247" w:rsidRPr="00ED45E9" w:rsidRDefault="00E75247" w:rsidP="00AA3D71">
            <w:pPr>
              <w:pStyle w:val="TableParagraph"/>
              <w:spacing w:before="4"/>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z w:val="24"/>
                <w:szCs w:val="24"/>
              </w:rPr>
              <w:t>教學／學習重點</w:t>
            </w:r>
          </w:p>
        </w:tc>
        <w:tc>
          <w:tcPr>
            <w:tcW w:w="8930" w:type="dxa"/>
            <w:gridSpan w:val="6"/>
            <w:vAlign w:val="center"/>
          </w:tcPr>
          <w:p w:rsidR="00E75247" w:rsidRPr="00ED45E9" w:rsidRDefault="00E75247" w:rsidP="00AA3D71">
            <w:pPr>
              <w:rPr>
                <w:rFonts w:ascii="標楷體" w:eastAsia="標楷體" w:hAnsi="標楷體" w:cs="新細明體"/>
              </w:rPr>
            </w:pPr>
            <w:r w:rsidRPr="00ED45E9">
              <w:rPr>
                <w:rFonts w:ascii="標楷體" w:eastAsia="標楷體" w:hAnsi="標楷體" w:cs="新細明體"/>
                <w:color w:val="231F20"/>
              </w:rPr>
              <w:t>學習內容</w:t>
            </w:r>
            <w:r>
              <w:rPr>
                <w:rFonts w:ascii="標楷體" w:eastAsia="標楷體" w:hAnsi="標楷體" w:cs="新細明體" w:hint="eastAsia"/>
                <w:color w:val="231F20"/>
                <w:lang w:eastAsia="zh-TW"/>
              </w:rPr>
              <w:t>:</w:t>
            </w:r>
            <w:r w:rsidRPr="001F7016">
              <w:rPr>
                <w:rFonts w:ascii="新細明體" w:hAnsi="新細明體" w:hint="eastAsia"/>
                <w:sz w:val="24"/>
                <w:lang w:eastAsia="zh-TW"/>
              </w:rPr>
              <w:t xml:space="preserve"> </w:t>
            </w:r>
            <w:r w:rsidRPr="001F7016">
              <w:rPr>
                <w:rFonts w:ascii="新細明體" w:hAnsi="新細明體" w:hint="eastAsia"/>
                <w:sz w:val="24"/>
              </w:rPr>
              <w:t>Aa-I-1</w:t>
            </w:r>
            <w:r w:rsidRPr="001F7016">
              <w:rPr>
                <w:rFonts w:ascii="新細明體" w:hAnsi="新細明體" w:hint="eastAsia"/>
                <w:sz w:val="24"/>
                <w:lang w:eastAsia="zh-TW"/>
              </w:rPr>
              <w:t xml:space="preserve">  </w:t>
            </w:r>
            <w:r w:rsidRPr="001F7016">
              <w:rPr>
                <w:rFonts w:ascii="新細明體" w:hAnsi="新細明體" w:hint="eastAsia"/>
                <w:sz w:val="24"/>
              </w:rPr>
              <w:t>Aa-I-2</w:t>
            </w:r>
            <w:r w:rsidRPr="001F7016">
              <w:rPr>
                <w:rFonts w:ascii="新細明體" w:hAnsi="新細明體" w:hint="eastAsia"/>
                <w:sz w:val="24"/>
                <w:lang w:eastAsia="zh-TW"/>
              </w:rPr>
              <w:t xml:space="preserve">  </w:t>
            </w:r>
            <w:r w:rsidRPr="001F7016">
              <w:rPr>
                <w:rFonts w:ascii="新細明體" w:hAnsi="新細明體" w:hint="eastAsia"/>
                <w:sz w:val="24"/>
              </w:rPr>
              <w:t>Aa-I-3</w:t>
            </w:r>
            <w:r w:rsidRPr="001F7016">
              <w:rPr>
                <w:rFonts w:ascii="新細明體" w:hAnsi="新細明體" w:hint="eastAsia"/>
                <w:sz w:val="24"/>
                <w:lang w:eastAsia="zh-TW"/>
              </w:rPr>
              <w:t xml:space="preserve">  </w:t>
            </w:r>
            <w:r w:rsidRPr="001F7016">
              <w:rPr>
                <w:rFonts w:ascii="新細明體" w:hAnsi="新細明體" w:hint="eastAsia"/>
                <w:sz w:val="24"/>
              </w:rPr>
              <w:t>Aa-I-</w:t>
            </w:r>
            <w:r w:rsidRPr="001F7016">
              <w:rPr>
                <w:rFonts w:ascii="新細明體" w:hAnsi="新細明體" w:hint="eastAsia"/>
                <w:sz w:val="24"/>
                <w:lang w:eastAsia="zh-TW"/>
              </w:rPr>
              <w:t xml:space="preserve">  </w:t>
            </w:r>
            <w:r w:rsidRPr="001F7016">
              <w:rPr>
                <w:rFonts w:ascii="新細明體" w:hAnsi="新細明體" w:hint="eastAsia"/>
                <w:sz w:val="24"/>
              </w:rPr>
              <w:t>Bb-I-2</w:t>
            </w:r>
          </w:p>
        </w:tc>
      </w:tr>
      <w:tr w:rsidR="00E75247" w:rsidRPr="00ED45E9" w:rsidTr="00AA3D71">
        <w:trPr>
          <w:trHeight w:hRule="exact" w:val="562"/>
          <w:jc w:val="center"/>
        </w:trPr>
        <w:tc>
          <w:tcPr>
            <w:tcW w:w="1838" w:type="dxa"/>
            <w:gridSpan w:val="3"/>
            <w:vMerge/>
            <w:vAlign w:val="center"/>
          </w:tcPr>
          <w:p w:rsidR="00E75247" w:rsidRPr="008D23A9" w:rsidRDefault="00E75247" w:rsidP="00AA3D71">
            <w:pPr>
              <w:ind w:leftChars="-3" w:left="-3" w:hangingChars="2" w:hanging="4"/>
              <w:jc w:val="center"/>
              <w:rPr>
                <w:rFonts w:ascii="標楷體" w:eastAsia="標楷體" w:hAnsi="標楷體"/>
                <w:b/>
              </w:rPr>
            </w:pPr>
          </w:p>
        </w:tc>
        <w:tc>
          <w:tcPr>
            <w:tcW w:w="8930" w:type="dxa"/>
            <w:gridSpan w:val="6"/>
            <w:vAlign w:val="center"/>
          </w:tcPr>
          <w:p w:rsidR="00E75247" w:rsidRPr="008D23A9" w:rsidRDefault="00E75247" w:rsidP="00AA3D71">
            <w:pPr>
              <w:pStyle w:val="TableParagraph"/>
              <w:spacing w:line="254" w:lineRule="exact"/>
              <w:ind w:left="102"/>
              <w:rPr>
                <w:rFonts w:ascii="標楷體" w:eastAsia="標楷體" w:hAnsi="標楷體"/>
                <w:b/>
              </w:rPr>
            </w:pPr>
            <w:r w:rsidRPr="00ED45E9">
              <w:rPr>
                <w:rFonts w:ascii="標楷體" w:eastAsia="標楷體" w:hAnsi="標楷體"/>
                <w:color w:val="231F20"/>
              </w:rPr>
              <w:t>學習表現</w:t>
            </w:r>
            <w:r w:rsidRPr="005D1D31">
              <w:rPr>
                <w:rFonts w:ascii="標楷體" w:eastAsia="標楷體" w:hAnsi="標楷體" w:hint="eastAsia"/>
                <w:color w:val="231F20"/>
                <w:sz w:val="24"/>
                <w:szCs w:val="24"/>
                <w:lang w:eastAsia="zh-TW"/>
              </w:rPr>
              <w:t>:</w:t>
            </w:r>
            <w:r w:rsidRPr="005D1D31">
              <w:rPr>
                <w:rFonts w:hint="eastAsia"/>
                <w:sz w:val="24"/>
                <w:szCs w:val="24"/>
              </w:rPr>
              <w:t xml:space="preserve"> 1-I-1</w:t>
            </w:r>
            <w:r w:rsidRPr="005D1D31">
              <w:rPr>
                <w:sz w:val="24"/>
                <w:szCs w:val="24"/>
              </w:rPr>
              <w:t xml:space="preserve"> </w:t>
            </w:r>
            <w:r w:rsidRPr="005D1D31">
              <w:rPr>
                <w:rFonts w:hint="eastAsia"/>
                <w:sz w:val="24"/>
                <w:szCs w:val="24"/>
              </w:rPr>
              <w:t>2-I-1</w:t>
            </w:r>
            <w:r w:rsidRPr="005D1D31">
              <w:rPr>
                <w:rFonts w:hint="eastAsia"/>
                <w:sz w:val="24"/>
                <w:szCs w:val="24"/>
                <w:lang w:eastAsia="zh-TW"/>
              </w:rPr>
              <w:t xml:space="preserve">  </w:t>
            </w:r>
            <w:r w:rsidRPr="005D1D31">
              <w:rPr>
                <w:rFonts w:hint="eastAsia"/>
                <w:sz w:val="24"/>
                <w:szCs w:val="24"/>
              </w:rPr>
              <w:t>3-I-1</w:t>
            </w:r>
            <w:r w:rsidRPr="005D1D31">
              <w:rPr>
                <w:rFonts w:hint="eastAsia"/>
                <w:sz w:val="24"/>
                <w:szCs w:val="24"/>
                <w:lang w:eastAsia="zh-TW"/>
              </w:rPr>
              <w:t xml:space="preserve">  </w:t>
            </w:r>
            <w:r w:rsidRPr="005D1D31">
              <w:rPr>
                <w:rFonts w:hint="eastAsia"/>
                <w:sz w:val="24"/>
                <w:szCs w:val="24"/>
              </w:rPr>
              <w:t xml:space="preserve"> 4-I-4</w:t>
            </w:r>
            <w:r w:rsidRPr="005D1D31">
              <w:rPr>
                <w:rFonts w:hint="eastAsia"/>
                <w:sz w:val="24"/>
                <w:szCs w:val="24"/>
                <w:lang w:eastAsia="zh-TW"/>
              </w:rPr>
              <w:t xml:space="preserve">  </w:t>
            </w:r>
            <w:r w:rsidRPr="005D1D31">
              <w:rPr>
                <w:rFonts w:hint="eastAsia"/>
                <w:sz w:val="24"/>
                <w:szCs w:val="24"/>
              </w:rPr>
              <w:t>5-I-1</w:t>
            </w:r>
            <w:r w:rsidRPr="005D1D31">
              <w:rPr>
                <w:rFonts w:hint="eastAsia"/>
                <w:sz w:val="24"/>
                <w:szCs w:val="24"/>
                <w:lang w:eastAsia="zh-TW"/>
              </w:rPr>
              <w:t xml:space="preserve">  </w:t>
            </w:r>
            <w:r w:rsidRPr="005D1D31">
              <w:rPr>
                <w:rFonts w:hint="eastAsia"/>
                <w:sz w:val="24"/>
                <w:szCs w:val="24"/>
              </w:rPr>
              <w:t>5-I-3</w:t>
            </w:r>
            <w:r w:rsidRPr="005D1D31">
              <w:rPr>
                <w:rFonts w:hint="eastAsia"/>
                <w:sz w:val="24"/>
                <w:szCs w:val="24"/>
                <w:lang w:eastAsia="zh-TW"/>
              </w:rPr>
              <w:t xml:space="preserve">  </w:t>
            </w:r>
          </w:p>
        </w:tc>
      </w:tr>
      <w:tr w:rsidR="00E75247" w:rsidRPr="00ED45E9" w:rsidTr="00AA3D71">
        <w:trPr>
          <w:trHeight w:hRule="exact" w:val="996"/>
          <w:jc w:val="center"/>
        </w:trPr>
        <w:tc>
          <w:tcPr>
            <w:tcW w:w="1838" w:type="dxa"/>
            <w:gridSpan w:val="3"/>
            <w:vAlign w:val="center"/>
          </w:tcPr>
          <w:p w:rsidR="00E75247" w:rsidRPr="00ED45E9" w:rsidRDefault="00E75247" w:rsidP="00AA3D71">
            <w:pPr>
              <w:pStyle w:val="TableParagraph"/>
              <w:spacing w:line="288" w:lineRule="exact"/>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pacing w:val="-1"/>
                <w:sz w:val="24"/>
                <w:szCs w:val="24"/>
              </w:rPr>
              <w:t>評量方式</w:t>
            </w:r>
          </w:p>
        </w:tc>
        <w:tc>
          <w:tcPr>
            <w:tcW w:w="8930" w:type="dxa"/>
            <w:gridSpan w:val="6"/>
            <w:vAlign w:val="center"/>
          </w:tcPr>
          <w:p w:rsidR="00E75247" w:rsidRPr="00ED45E9" w:rsidRDefault="00E75247" w:rsidP="00AA3D71">
            <w:pPr>
              <w:jc w:val="center"/>
              <w:rPr>
                <w:rFonts w:ascii="標楷體" w:eastAsia="標楷體" w:hAnsi="標楷體"/>
                <w:lang w:eastAsia="zh-TW"/>
              </w:rPr>
            </w:pPr>
            <w:r w:rsidRPr="007D0D97">
              <w:rPr>
                <w:rFonts w:ascii="新細明體" w:hAnsi="新細明體" w:cs="Arial Unicode MS" w:hint="eastAsia"/>
                <w:sz w:val="20"/>
                <w:szCs w:val="20"/>
                <w:lang w:eastAsia="zh-TW"/>
              </w:rPr>
              <w:t>字形檢核</w:t>
            </w:r>
            <w:r>
              <w:rPr>
                <w:rFonts w:ascii="新細明體" w:hAnsi="新細明體" w:cs="Arial Unicode MS" w:hint="eastAsia"/>
                <w:sz w:val="20"/>
                <w:szCs w:val="20"/>
                <w:lang w:eastAsia="zh-TW"/>
              </w:rPr>
              <w:t xml:space="preserve">  </w:t>
            </w:r>
            <w:r w:rsidRPr="007D0D97">
              <w:rPr>
                <w:rFonts w:ascii="新細明體" w:hAnsi="新細明體" w:cs="Arial Unicode MS" w:hint="eastAsia"/>
                <w:sz w:val="20"/>
                <w:szCs w:val="20"/>
                <w:lang w:eastAsia="zh-TW"/>
              </w:rPr>
              <w:t>聲調檢核</w:t>
            </w:r>
            <w:r>
              <w:rPr>
                <w:rFonts w:ascii="新細明體" w:hAnsi="新細明體" w:cs="Arial Unicode MS" w:hint="eastAsia"/>
                <w:sz w:val="20"/>
                <w:szCs w:val="20"/>
                <w:lang w:eastAsia="zh-TW"/>
              </w:rPr>
              <w:t xml:space="preserve">  </w:t>
            </w:r>
            <w:r w:rsidRPr="007D0D97">
              <w:rPr>
                <w:rFonts w:ascii="新細明體" w:hAnsi="新細明體" w:cs="Arial Unicode MS" w:hint="eastAsia"/>
                <w:sz w:val="20"/>
                <w:szCs w:val="20"/>
                <w:lang w:eastAsia="zh-TW"/>
              </w:rPr>
              <w:t>寫字檢核</w:t>
            </w:r>
            <w:r>
              <w:rPr>
                <w:rFonts w:ascii="新細明體" w:hAnsi="新細明體" w:cs="Arial Unicode MS" w:hint="eastAsia"/>
                <w:sz w:val="20"/>
                <w:szCs w:val="20"/>
                <w:lang w:eastAsia="zh-TW"/>
              </w:rPr>
              <w:t xml:space="preserve">   </w:t>
            </w:r>
            <w:r w:rsidRPr="007D0D97">
              <w:rPr>
                <w:rFonts w:ascii="新細明體" w:hAnsi="新細明體" w:cs="Arial Unicode MS" w:hint="eastAsia"/>
                <w:sz w:val="20"/>
                <w:szCs w:val="20"/>
                <w:lang w:eastAsia="zh-TW"/>
              </w:rPr>
              <w:t>口語評量</w:t>
            </w:r>
            <w:r>
              <w:rPr>
                <w:rFonts w:ascii="新細明體" w:hAnsi="新細明體" w:cs="Arial Unicode MS" w:hint="eastAsia"/>
                <w:sz w:val="20"/>
                <w:szCs w:val="20"/>
                <w:lang w:eastAsia="zh-TW"/>
              </w:rPr>
              <w:t xml:space="preserve">  </w:t>
            </w:r>
            <w:r w:rsidRPr="007D0D97">
              <w:rPr>
                <w:rFonts w:ascii="新細明體" w:hAnsi="新細明體" w:cs="Arial Unicode MS" w:hint="eastAsia"/>
                <w:sz w:val="20"/>
                <w:szCs w:val="20"/>
                <w:lang w:eastAsia="zh-TW"/>
              </w:rPr>
              <w:t>仿作評量</w:t>
            </w:r>
            <w:r>
              <w:rPr>
                <w:rFonts w:ascii="新細明體" w:hAnsi="新細明體" w:cs="Arial Unicode MS" w:hint="eastAsia"/>
                <w:sz w:val="20"/>
                <w:szCs w:val="20"/>
                <w:lang w:eastAsia="zh-TW"/>
              </w:rPr>
              <w:t xml:space="preserve">  </w:t>
            </w:r>
            <w:r w:rsidRPr="007D0D97">
              <w:rPr>
                <w:rFonts w:ascii="新細明體" w:hAnsi="新細明體" w:cs="Arial Unicode MS" w:hint="eastAsia"/>
                <w:sz w:val="20"/>
                <w:szCs w:val="20"/>
                <w:lang w:eastAsia="zh-TW"/>
              </w:rPr>
              <w:t>觀察評量</w:t>
            </w:r>
            <w:r>
              <w:rPr>
                <w:rFonts w:ascii="新細明體" w:hAnsi="新細明體" w:cs="Arial Unicode MS" w:hint="eastAsia"/>
                <w:sz w:val="20"/>
                <w:szCs w:val="20"/>
                <w:lang w:eastAsia="zh-TW"/>
              </w:rPr>
              <w:t xml:space="preserve">  </w:t>
            </w:r>
            <w:r w:rsidRPr="007D0D97">
              <w:rPr>
                <w:rFonts w:ascii="新細明體" w:hAnsi="新細明體" w:cs="Arial Unicode MS" w:hint="eastAsia"/>
                <w:sz w:val="20"/>
                <w:szCs w:val="20"/>
                <w:lang w:eastAsia="zh-TW"/>
              </w:rPr>
              <w:t>態度評量</w:t>
            </w:r>
          </w:p>
        </w:tc>
      </w:tr>
      <w:tr w:rsidR="00E75247" w:rsidRPr="00ED45E9" w:rsidTr="00AA3D71">
        <w:trPr>
          <w:trHeight w:hRule="exact" w:val="600"/>
          <w:jc w:val="center"/>
        </w:trPr>
        <w:tc>
          <w:tcPr>
            <w:tcW w:w="562" w:type="dxa"/>
            <w:vAlign w:val="center"/>
          </w:tcPr>
          <w:p w:rsidR="00E75247" w:rsidRPr="00ED45E9" w:rsidRDefault="00E75247" w:rsidP="00AA3D71">
            <w:pPr>
              <w:pStyle w:val="TableParagraph"/>
              <w:spacing w:line="217" w:lineRule="exact"/>
              <w:ind w:leftChars="-2" w:left="-5" w:firstLineChars="1" w:firstLine="2"/>
              <w:jc w:val="center"/>
              <w:rPr>
                <w:rFonts w:ascii="標楷體" w:eastAsia="標楷體" w:hAnsi="標楷體" w:cs="微軟正黑體"/>
              </w:rPr>
            </w:pPr>
            <w:r w:rsidRPr="00ED45E9">
              <w:rPr>
                <w:rFonts w:ascii="標楷體" w:eastAsia="標楷體" w:hAnsi="標楷體" w:cs="微軟正黑體"/>
                <w:bCs/>
                <w:color w:val="231F20"/>
              </w:rPr>
              <w:t>週次</w:t>
            </w:r>
          </w:p>
        </w:tc>
        <w:tc>
          <w:tcPr>
            <w:tcW w:w="709" w:type="dxa"/>
            <w:vAlign w:val="center"/>
          </w:tcPr>
          <w:p w:rsidR="00E75247" w:rsidRPr="00ED45E9" w:rsidRDefault="00E75247" w:rsidP="00AA3D71">
            <w:pPr>
              <w:pStyle w:val="TableParagraph"/>
              <w:spacing w:before="25"/>
              <w:jc w:val="center"/>
              <w:rPr>
                <w:rFonts w:ascii="標楷體" w:eastAsia="標楷體" w:hAnsi="標楷體" w:cs="微軟正黑體"/>
              </w:rPr>
            </w:pPr>
            <w:r w:rsidRPr="00ED45E9">
              <w:rPr>
                <w:rFonts w:ascii="標楷體" w:eastAsia="標楷體" w:hAnsi="標楷體" w:cs="微軟正黑體"/>
                <w:bCs/>
                <w:color w:val="231F20"/>
              </w:rPr>
              <w:t>日期</w:t>
            </w:r>
          </w:p>
        </w:tc>
        <w:tc>
          <w:tcPr>
            <w:tcW w:w="3827" w:type="dxa"/>
            <w:gridSpan w:val="3"/>
            <w:vAlign w:val="center"/>
          </w:tcPr>
          <w:p w:rsidR="00E75247" w:rsidRPr="00ED45E9" w:rsidRDefault="00E75247" w:rsidP="00AA3D71">
            <w:pPr>
              <w:pStyle w:val="TableParagraph"/>
              <w:spacing w:before="25"/>
              <w:jc w:val="center"/>
              <w:rPr>
                <w:rFonts w:ascii="標楷體" w:eastAsia="標楷體" w:hAnsi="標楷體" w:cs="微軟正黑體"/>
              </w:rPr>
            </w:pPr>
            <w:r w:rsidRPr="00ED45E9">
              <w:rPr>
                <w:rFonts w:ascii="標楷體" w:eastAsia="標楷體" w:hAnsi="標楷體" w:cs="微軟正黑體"/>
                <w:bCs/>
                <w:color w:val="231F20"/>
                <w:spacing w:val="-1"/>
              </w:rPr>
              <w:t>單元名稱</w:t>
            </w:r>
            <w:r w:rsidRPr="00ED45E9">
              <w:rPr>
                <w:rFonts w:ascii="標楷體" w:eastAsia="標楷體" w:hAnsi="標楷體" w:cs="微軟正黑體"/>
                <w:bCs/>
                <w:color w:val="231F20"/>
                <w:spacing w:val="-2"/>
              </w:rPr>
              <w:t>／</w:t>
            </w:r>
            <w:r w:rsidRPr="00ED45E9">
              <w:rPr>
                <w:rFonts w:ascii="標楷體" w:eastAsia="標楷體" w:hAnsi="標楷體" w:cs="微軟正黑體"/>
                <w:bCs/>
                <w:color w:val="231F20"/>
                <w:spacing w:val="-1"/>
              </w:rPr>
              <w:t>內容</w:t>
            </w:r>
          </w:p>
        </w:tc>
        <w:tc>
          <w:tcPr>
            <w:tcW w:w="567" w:type="dxa"/>
            <w:vAlign w:val="center"/>
          </w:tcPr>
          <w:p w:rsidR="00E75247" w:rsidRPr="00ED45E9" w:rsidRDefault="00E75247" w:rsidP="00AA3D71">
            <w:pPr>
              <w:pStyle w:val="TableParagraph"/>
              <w:spacing w:line="217" w:lineRule="exact"/>
              <w:ind w:leftChars="-2" w:left="-5" w:firstLineChars="1" w:firstLine="2"/>
              <w:jc w:val="center"/>
              <w:rPr>
                <w:rFonts w:ascii="標楷體" w:eastAsia="標楷體" w:hAnsi="標楷體" w:cs="微軟正黑體"/>
              </w:rPr>
            </w:pPr>
            <w:r w:rsidRPr="00ED45E9">
              <w:rPr>
                <w:rFonts w:ascii="標楷體" w:eastAsia="標楷體" w:hAnsi="標楷體" w:cs="微軟正黑體"/>
                <w:bCs/>
                <w:color w:val="231F20"/>
              </w:rPr>
              <w:t>週次</w:t>
            </w:r>
          </w:p>
        </w:tc>
        <w:tc>
          <w:tcPr>
            <w:tcW w:w="567" w:type="dxa"/>
            <w:vAlign w:val="center"/>
          </w:tcPr>
          <w:p w:rsidR="00E75247" w:rsidRPr="00ED45E9" w:rsidRDefault="00E75247" w:rsidP="00AA3D71">
            <w:pPr>
              <w:pStyle w:val="TableParagraph"/>
              <w:spacing w:before="25"/>
              <w:jc w:val="center"/>
              <w:rPr>
                <w:rFonts w:ascii="標楷體" w:eastAsia="標楷體" w:hAnsi="標楷體" w:cs="微軟正黑體"/>
              </w:rPr>
            </w:pPr>
            <w:r w:rsidRPr="00ED45E9">
              <w:rPr>
                <w:rFonts w:ascii="標楷體" w:eastAsia="標楷體" w:hAnsi="標楷體" w:cs="微軟正黑體"/>
                <w:bCs/>
                <w:color w:val="231F20"/>
              </w:rPr>
              <w:t>日期</w:t>
            </w:r>
          </w:p>
        </w:tc>
        <w:tc>
          <w:tcPr>
            <w:tcW w:w="4536" w:type="dxa"/>
            <w:gridSpan w:val="2"/>
            <w:vAlign w:val="center"/>
          </w:tcPr>
          <w:p w:rsidR="00E75247" w:rsidRPr="007D6AEB" w:rsidRDefault="00E75247" w:rsidP="00AA3D71">
            <w:pPr>
              <w:pStyle w:val="TableParagraph"/>
              <w:spacing w:before="25" w:line="217" w:lineRule="exact"/>
              <w:jc w:val="center"/>
              <w:rPr>
                <w:rFonts w:ascii="標楷體" w:eastAsia="標楷體" w:hAnsi="標楷體" w:cs="微軟正黑體"/>
                <w:bCs/>
                <w:color w:val="231F20"/>
              </w:rPr>
            </w:pPr>
            <w:r w:rsidRPr="00ED45E9">
              <w:rPr>
                <w:rFonts w:ascii="標楷體" w:eastAsia="標楷體" w:hAnsi="標楷體" w:cs="微軟正黑體"/>
                <w:bCs/>
                <w:color w:val="231F20"/>
              </w:rPr>
              <w:t>單元名稱／內容</w:t>
            </w:r>
          </w:p>
        </w:tc>
      </w:tr>
      <w:tr w:rsidR="00E75247" w:rsidRPr="00ED45E9" w:rsidTr="00AA3D71">
        <w:trPr>
          <w:trHeight w:hRule="exact" w:val="2653"/>
          <w:jc w:val="center"/>
        </w:trPr>
        <w:tc>
          <w:tcPr>
            <w:tcW w:w="562"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1</w:t>
            </w:r>
          </w:p>
        </w:tc>
        <w:tc>
          <w:tcPr>
            <w:tcW w:w="709" w:type="dxa"/>
          </w:tcPr>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08</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29</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09</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04</w:t>
            </w:r>
          </w:p>
          <w:p w:rsidR="00E75247" w:rsidRPr="003358A7" w:rsidRDefault="00E75247" w:rsidP="00AA3D71">
            <w:pPr>
              <w:jc w:val="center"/>
              <w:rPr>
                <w:rFonts w:ascii="標楷體" w:eastAsia="標楷體" w:hAnsi="標楷體"/>
                <w:color w:val="000000"/>
                <w:sz w:val="20"/>
                <w:szCs w:val="20"/>
              </w:rPr>
            </w:pPr>
          </w:p>
        </w:tc>
        <w:tc>
          <w:tcPr>
            <w:tcW w:w="3827" w:type="dxa"/>
            <w:gridSpan w:val="3"/>
          </w:tcPr>
          <w:p w:rsidR="00E75247" w:rsidRPr="009350E2" w:rsidRDefault="00E75247" w:rsidP="00AA3D71">
            <w:pPr>
              <w:pStyle w:val="51"/>
              <w:tabs>
                <w:tab w:val="clear" w:pos="329"/>
                <w:tab w:val="left" w:pos="854"/>
              </w:tabs>
              <w:spacing w:line="240" w:lineRule="auto"/>
              <w:ind w:left="0" w:right="0" w:firstLine="0"/>
              <w:jc w:val="left"/>
              <w:rPr>
                <w:rFonts w:ascii="標楷體" w:eastAsia="標楷體" w:hAnsi="標楷體"/>
                <w:sz w:val="24"/>
                <w:szCs w:val="24"/>
                <w:lang w:eastAsia="zh-TW"/>
              </w:rPr>
            </w:pPr>
            <w:r w:rsidRPr="009350E2">
              <w:rPr>
                <w:rFonts w:ascii="標楷體" w:eastAsia="標楷體" w:hAnsi="標楷體" w:hint="eastAsia"/>
                <w:sz w:val="24"/>
                <w:szCs w:val="24"/>
                <w:lang w:eastAsia="zh-TW"/>
              </w:rPr>
              <w:t>兒歌記形：ㄅ、ㄆ、ㄇ、ㄉ、ㄧ、ㄠ</w:t>
            </w:r>
          </w:p>
          <w:p w:rsidR="00E75247" w:rsidRPr="009350E2" w:rsidRDefault="00E75247" w:rsidP="00AA3D71">
            <w:pPr>
              <w:snapToGrid w:val="0"/>
              <w:jc w:val="both"/>
              <w:rPr>
                <w:rFonts w:ascii="標楷體" w:eastAsia="標楷體" w:hAnsi="標楷體"/>
                <w:lang w:eastAsia="zh-TW"/>
              </w:rPr>
            </w:pPr>
            <w:r w:rsidRPr="009350E2">
              <w:rPr>
                <w:rFonts w:ascii="標楷體" w:eastAsia="標楷體" w:hAnsi="標楷體" w:hint="eastAsia"/>
                <w:lang w:eastAsia="zh-TW"/>
              </w:rPr>
              <w:t>1.字形指導：利用「注音符號兒歌記形」之圖形，讓</w:t>
            </w:r>
            <w:r>
              <w:rPr>
                <w:rFonts w:ascii="標楷體" w:eastAsia="標楷體" w:hAnsi="標楷體" w:hint="eastAsia"/>
                <w:lang w:eastAsia="zh-TW"/>
              </w:rPr>
              <w:t>學生</w:t>
            </w:r>
            <w:r w:rsidRPr="009350E2">
              <w:rPr>
                <w:rFonts w:ascii="標楷體" w:eastAsia="標楷體" w:hAnsi="標楷體" w:hint="eastAsia"/>
                <w:lang w:eastAsia="zh-TW"/>
              </w:rPr>
              <w:t>先看圖說話，進而能閱讀文字內容，加強符號記憶。</w:t>
            </w:r>
          </w:p>
          <w:p w:rsidR="00E75247" w:rsidRDefault="00E75247" w:rsidP="00AA3D71">
            <w:pPr>
              <w:snapToGrid w:val="0"/>
              <w:jc w:val="both"/>
              <w:rPr>
                <w:rFonts w:ascii="標楷體" w:eastAsia="標楷體" w:hAnsi="標楷體"/>
                <w:lang w:eastAsia="zh-TW"/>
              </w:rPr>
            </w:pPr>
            <w:r w:rsidRPr="009350E2">
              <w:rPr>
                <w:rFonts w:ascii="標楷體" w:eastAsia="標楷體" w:hAnsi="標楷體" w:hint="eastAsia"/>
                <w:lang w:eastAsia="zh-TW"/>
              </w:rPr>
              <w:t>2.字音指導：念出兒歌，進行發音聽辨。</w:t>
            </w:r>
          </w:p>
          <w:p w:rsidR="00E75247" w:rsidRPr="00B71375" w:rsidRDefault="00E75247" w:rsidP="00AA3D71">
            <w:pPr>
              <w:snapToGrid w:val="0"/>
              <w:jc w:val="both"/>
              <w:rPr>
                <w:rFonts w:ascii="標楷體" w:eastAsia="標楷體" w:hAnsi="標楷體"/>
                <w:lang w:eastAsia="zh-TW"/>
              </w:rPr>
            </w:pPr>
            <w:r w:rsidRPr="009350E2">
              <w:rPr>
                <w:rFonts w:ascii="標楷體" w:eastAsia="標楷體" w:hAnsi="標楷體" w:hint="eastAsia"/>
                <w:lang w:eastAsia="zh-TW"/>
              </w:rPr>
              <w:t>3.閱讀理解：以鉛筆圈出學習符號，標示閱讀材料中的重點，加強對材料的理解。</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12</w:t>
            </w:r>
          </w:p>
        </w:tc>
        <w:tc>
          <w:tcPr>
            <w:tcW w:w="567" w:type="dxa"/>
          </w:tcPr>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11/</w:t>
            </w:r>
            <w:r w:rsidRPr="003358A7">
              <w:rPr>
                <w:rFonts w:ascii="標楷體" w:eastAsia="標楷體" w:hAnsi="標楷體" w:hint="eastAsia"/>
                <w:color w:val="000000"/>
                <w:sz w:val="20"/>
                <w:szCs w:val="20"/>
              </w:rPr>
              <w:t>14</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20</w:t>
            </w:r>
          </w:p>
        </w:tc>
        <w:tc>
          <w:tcPr>
            <w:tcW w:w="4536" w:type="dxa"/>
            <w:gridSpan w:val="2"/>
          </w:tcPr>
          <w:p w:rsidR="00E75247" w:rsidRPr="00B71375" w:rsidRDefault="00E75247" w:rsidP="00AA3D71">
            <w:pPr>
              <w:snapToGrid w:val="0"/>
              <w:ind w:leftChars="24" w:left="278" w:right="57" w:hangingChars="100" w:hanging="220"/>
              <w:jc w:val="both"/>
              <w:rPr>
                <w:rFonts w:ascii="標楷體" w:eastAsia="標楷體" w:hAnsi="標楷體"/>
                <w:lang w:eastAsia="zh-TW"/>
              </w:rPr>
            </w:pPr>
            <w:r w:rsidRPr="00B71375">
              <w:rPr>
                <w:rFonts w:ascii="標楷體" w:eastAsia="標楷體" w:hAnsi="標楷體" w:hint="eastAsia"/>
                <w:lang w:eastAsia="zh-TW"/>
              </w:rPr>
              <w:t xml:space="preserve">第一單元 </w:t>
            </w:r>
            <w:r>
              <w:rPr>
                <w:rFonts w:ascii="標楷體" w:eastAsia="標楷體" w:hAnsi="標楷體" w:hint="eastAsia"/>
                <w:lang w:eastAsia="zh-TW"/>
              </w:rPr>
              <w:t>來！一起玩遊戲</w:t>
            </w:r>
          </w:p>
          <w:p w:rsidR="00E75247" w:rsidRPr="00B71375" w:rsidRDefault="00E75247" w:rsidP="00AA3D71">
            <w:pPr>
              <w:snapToGrid w:val="0"/>
              <w:ind w:leftChars="24" w:left="278" w:right="57" w:hangingChars="100" w:hanging="220"/>
              <w:jc w:val="both"/>
              <w:rPr>
                <w:rFonts w:ascii="標楷體" w:eastAsia="標楷體" w:hAnsi="標楷體"/>
                <w:lang w:eastAsia="zh-TW"/>
              </w:rPr>
            </w:pPr>
            <w:r w:rsidRPr="00B71375">
              <w:rPr>
                <w:rFonts w:ascii="標楷體" w:eastAsia="標楷體" w:hAnsi="標楷體" w:hint="eastAsia"/>
                <w:lang w:eastAsia="zh-TW"/>
              </w:rPr>
              <w:t>一、</w:t>
            </w:r>
            <w:r>
              <w:rPr>
                <w:rFonts w:ascii="標楷體" w:eastAsia="標楷體" w:hAnsi="標楷體" w:hint="eastAsia"/>
                <w:lang w:eastAsia="zh-TW"/>
              </w:rPr>
              <w:t>拍拍手</w:t>
            </w:r>
          </w:p>
          <w:p w:rsidR="00E75247" w:rsidRPr="00B71375"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1.分組進行閱讀。</w:t>
            </w:r>
          </w:p>
          <w:p w:rsidR="00E75247" w:rsidRPr="00B71375"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2.小組討論</w:t>
            </w:r>
            <w:r>
              <w:rPr>
                <w:rFonts w:ascii="標楷體" w:eastAsia="標楷體" w:hAnsi="標楷體" w:hint="eastAsia"/>
                <w:lang w:eastAsia="zh-TW"/>
              </w:rPr>
              <w:t>故事裡的「新朋友」是誰？為什麼大家都找不到「新朋友」？</w:t>
            </w:r>
          </w:p>
          <w:p w:rsidR="00E75247" w:rsidRPr="00B71375" w:rsidRDefault="00E75247" w:rsidP="00AA3D71">
            <w:pPr>
              <w:snapToGrid w:val="0"/>
              <w:ind w:left="57" w:right="57"/>
              <w:rPr>
                <w:rFonts w:ascii="標楷體" w:eastAsia="標楷體" w:hAnsi="標楷體"/>
                <w:lang w:eastAsia="zh-TW"/>
              </w:rPr>
            </w:pPr>
            <w:r w:rsidRPr="00B71375">
              <w:rPr>
                <w:rFonts w:ascii="標楷體" w:eastAsia="標楷體" w:hAnsi="標楷體" w:hint="eastAsia"/>
                <w:lang w:eastAsia="zh-TW"/>
              </w:rPr>
              <w:t>3.</w:t>
            </w:r>
            <w:r>
              <w:rPr>
                <w:rFonts w:ascii="標楷體" w:eastAsia="標楷體" w:hAnsi="標楷體" w:hint="eastAsia"/>
                <w:lang w:eastAsia="zh-TW"/>
              </w:rPr>
              <w:t>鼓勵學生分享交新朋友的方法</w:t>
            </w:r>
            <w:r w:rsidRPr="00B71375">
              <w:rPr>
                <w:rFonts w:ascii="標楷體" w:eastAsia="標楷體" w:hAnsi="標楷體" w:hint="eastAsia"/>
                <w:lang w:eastAsia="zh-TW"/>
              </w:rPr>
              <w:t>。</w:t>
            </w:r>
          </w:p>
        </w:tc>
      </w:tr>
      <w:tr w:rsidR="00E75247" w:rsidRPr="00ED45E9" w:rsidTr="00AA3D71">
        <w:trPr>
          <w:trHeight w:hRule="exact" w:val="3130"/>
          <w:jc w:val="center"/>
        </w:trPr>
        <w:tc>
          <w:tcPr>
            <w:tcW w:w="562" w:type="dxa"/>
            <w:vAlign w:val="center"/>
          </w:tcPr>
          <w:p w:rsidR="00E75247" w:rsidRPr="00212B37" w:rsidRDefault="00E75247" w:rsidP="00AA3D71">
            <w:pPr>
              <w:pStyle w:val="TableParagraph"/>
              <w:adjustRightInd w:val="0"/>
              <w:snapToGrid w:val="0"/>
              <w:spacing w:line="240" w:lineRule="atLeast"/>
              <w:ind w:right="36"/>
              <w:jc w:val="center"/>
              <w:rPr>
                <w:rFonts w:ascii="標楷體" w:eastAsia="標楷體" w:hAnsi="標楷體"/>
                <w:color w:val="231F20"/>
                <w:w w:val="95"/>
              </w:rPr>
            </w:pPr>
            <w:r>
              <w:rPr>
                <w:rFonts w:ascii="標楷體" w:eastAsia="標楷體" w:hAnsi="標楷體"/>
                <w:color w:val="231F20"/>
                <w:w w:val="95"/>
              </w:rPr>
              <w:t>2</w:t>
            </w:r>
          </w:p>
        </w:tc>
        <w:tc>
          <w:tcPr>
            <w:tcW w:w="709" w:type="dxa"/>
          </w:tcPr>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09</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05</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09</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11</w:t>
            </w:r>
          </w:p>
          <w:p w:rsidR="00E75247" w:rsidRPr="003358A7" w:rsidRDefault="00E75247" w:rsidP="00AA3D71">
            <w:pPr>
              <w:jc w:val="center"/>
              <w:rPr>
                <w:rFonts w:ascii="標楷體" w:eastAsia="標楷體" w:hAnsi="標楷體"/>
                <w:color w:val="000000"/>
                <w:sz w:val="20"/>
                <w:szCs w:val="20"/>
              </w:rPr>
            </w:pPr>
          </w:p>
        </w:tc>
        <w:tc>
          <w:tcPr>
            <w:tcW w:w="3827" w:type="dxa"/>
            <w:gridSpan w:val="3"/>
          </w:tcPr>
          <w:p w:rsidR="00E75247" w:rsidRPr="009350E2" w:rsidRDefault="00E75247" w:rsidP="00AA3D71">
            <w:pPr>
              <w:pStyle w:val="51"/>
              <w:tabs>
                <w:tab w:val="clear" w:pos="329"/>
                <w:tab w:val="left" w:pos="854"/>
              </w:tabs>
              <w:spacing w:line="240" w:lineRule="auto"/>
              <w:ind w:left="0" w:right="0" w:firstLine="0"/>
              <w:jc w:val="left"/>
              <w:rPr>
                <w:rFonts w:ascii="標楷體" w:eastAsia="標楷體" w:hAnsi="標楷體"/>
                <w:sz w:val="24"/>
                <w:szCs w:val="24"/>
                <w:lang w:eastAsia="zh-TW"/>
              </w:rPr>
            </w:pPr>
            <w:r w:rsidRPr="009350E2">
              <w:rPr>
                <w:rFonts w:ascii="標楷體" w:eastAsia="標楷體" w:hAnsi="標楷體" w:hint="eastAsia"/>
                <w:sz w:val="24"/>
                <w:szCs w:val="24"/>
                <w:lang w:eastAsia="zh-TW"/>
              </w:rPr>
              <w:t>兒歌記形：ㄈ、ㄏ、ㄓ、ㄔ、ㄨ、ㄚ、ㄜ</w:t>
            </w:r>
          </w:p>
          <w:p w:rsidR="00E75247" w:rsidRPr="009350E2" w:rsidRDefault="00E75247" w:rsidP="00AA3D71">
            <w:pPr>
              <w:snapToGrid w:val="0"/>
              <w:jc w:val="both"/>
              <w:rPr>
                <w:rFonts w:ascii="標楷體" w:eastAsia="標楷體" w:hAnsi="標楷體"/>
                <w:lang w:eastAsia="zh-TW"/>
              </w:rPr>
            </w:pPr>
            <w:r w:rsidRPr="009350E2">
              <w:rPr>
                <w:rFonts w:ascii="標楷體" w:eastAsia="標楷體" w:hAnsi="標楷體" w:hint="eastAsia"/>
                <w:lang w:eastAsia="zh-TW"/>
              </w:rPr>
              <w:t>1.字形指導：利用「注音符號兒歌記形」之圖形，讓</w:t>
            </w:r>
            <w:r>
              <w:rPr>
                <w:rFonts w:ascii="標楷體" w:eastAsia="標楷體" w:hAnsi="標楷體" w:hint="eastAsia"/>
                <w:lang w:eastAsia="zh-TW"/>
              </w:rPr>
              <w:t>學生</w:t>
            </w:r>
            <w:r w:rsidRPr="009350E2">
              <w:rPr>
                <w:rFonts w:ascii="標楷體" w:eastAsia="標楷體" w:hAnsi="標楷體" w:hint="eastAsia"/>
                <w:lang w:eastAsia="zh-TW"/>
              </w:rPr>
              <w:t>先看圖說話，進而能閱讀文字內容，加強符號記憶。</w:t>
            </w:r>
          </w:p>
          <w:p w:rsidR="00E75247" w:rsidRPr="009350E2" w:rsidRDefault="00E75247" w:rsidP="00AA3D71">
            <w:pPr>
              <w:snapToGrid w:val="0"/>
              <w:jc w:val="both"/>
              <w:rPr>
                <w:rFonts w:ascii="標楷體" w:eastAsia="標楷體" w:hAnsi="標楷體"/>
                <w:lang w:eastAsia="zh-TW"/>
              </w:rPr>
            </w:pPr>
            <w:r w:rsidRPr="009350E2">
              <w:rPr>
                <w:rFonts w:ascii="標楷體" w:eastAsia="標楷體" w:hAnsi="標楷體" w:hint="eastAsia"/>
                <w:lang w:eastAsia="zh-TW"/>
              </w:rPr>
              <w:t>2.字音指導：念出兒歌，進行發音聽辨。</w:t>
            </w:r>
          </w:p>
          <w:p w:rsidR="00E75247" w:rsidRPr="009350E2" w:rsidRDefault="00E75247" w:rsidP="00AA3D71">
            <w:pPr>
              <w:rPr>
                <w:rFonts w:ascii="標楷體" w:eastAsia="標楷體" w:hAnsi="標楷體"/>
                <w:lang w:eastAsia="zh-TW"/>
              </w:rPr>
            </w:pPr>
            <w:r w:rsidRPr="009350E2">
              <w:rPr>
                <w:rFonts w:ascii="標楷體" w:eastAsia="標楷體" w:hAnsi="標楷體" w:hint="eastAsia"/>
                <w:lang w:eastAsia="zh-TW"/>
              </w:rPr>
              <w:t>3.</w:t>
            </w:r>
            <w:r>
              <w:rPr>
                <w:rFonts w:ascii="標楷體" w:eastAsia="標楷體" w:hAnsi="標楷體" w:hint="eastAsia"/>
                <w:lang w:eastAsia="zh-TW"/>
              </w:rPr>
              <w:t>閱讀理解：認讀兒歌中敘述</w:t>
            </w:r>
            <w:r w:rsidRPr="009350E2">
              <w:rPr>
                <w:rFonts w:ascii="標楷體" w:eastAsia="標楷體" w:hAnsi="標楷體" w:hint="eastAsia"/>
                <w:lang w:eastAsia="zh-TW"/>
              </w:rPr>
              <w:t>的語句和詞語。以鉛筆圈出重要詞語，標示閱讀材料中的重點，加強對材料的理解。</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13</w:t>
            </w:r>
          </w:p>
        </w:tc>
        <w:tc>
          <w:tcPr>
            <w:tcW w:w="567" w:type="dxa"/>
          </w:tcPr>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11/</w:t>
            </w:r>
            <w:r w:rsidRPr="003358A7">
              <w:rPr>
                <w:rFonts w:ascii="標楷體" w:eastAsia="標楷體" w:hAnsi="標楷體" w:hint="eastAsia"/>
                <w:color w:val="000000"/>
                <w:sz w:val="20"/>
                <w:szCs w:val="20"/>
              </w:rPr>
              <w:t>21</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27</w:t>
            </w:r>
          </w:p>
        </w:tc>
        <w:tc>
          <w:tcPr>
            <w:tcW w:w="4536" w:type="dxa"/>
            <w:gridSpan w:val="2"/>
          </w:tcPr>
          <w:p w:rsidR="00E75247" w:rsidRPr="00B71375" w:rsidRDefault="00E75247" w:rsidP="00AA3D71">
            <w:pPr>
              <w:snapToGrid w:val="0"/>
              <w:ind w:left="57" w:right="57"/>
              <w:rPr>
                <w:rFonts w:ascii="標楷體" w:eastAsia="標楷體" w:hAnsi="標楷體"/>
                <w:lang w:eastAsia="zh-TW"/>
              </w:rPr>
            </w:pPr>
            <w:r w:rsidRPr="00B71375">
              <w:rPr>
                <w:rFonts w:ascii="標楷體" w:eastAsia="標楷體" w:hAnsi="標楷體" w:hint="eastAsia"/>
                <w:lang w:eastAsia="zh-TW"/>
              </w:rPr>
              <w:t>二、</w:t>
            </w:r>
            <w:r>
              <w:rPr>
                <w:rFonts w:ascii="標楷體" w:eastAsia="標楷體" w:hAnsi="標楷體" w:hint="eastAsia"/>
                <w:lang w:eastAsia="zh-TW"/>
              </w:rPr>
              <w:t>這是誰的？</w:t>
            </w:r>
          </w:p>
          <w:p w:rsidR="00E75247" w:rsidRPr="00B71375"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1.分組進行閱讀。</w:t>
            </w:r>
          </w:p>
          <w:p w:rsidR="00E75247" w:rsidRPr="00B71375"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2.小組討論，了解文中主角</w:t>
            </w:r>
            <w:r>
              <w:rPr>
                <w:rFonts w:ascii="標楷體" w:eastAsia="標楷體" w:hAnsi="標楷體" w:hint="eastAsia"/>
                <w:lang w:eastAsia="zh-TW"/>
              </w:rPr>
              <w:t>一邊跳房子一邊想像的樂趣，為遊戲增添趣味性</w:t>
            </w:r>
            <w:r w:rsidRPr="00B71375">
              <w:rPr>
                <w:rFonts w:ascii="標楷體" w:eastAsia="標楷體" w:hAnsi="標楷體" w:hint="eastAsia"/>
                <w:lang w:eastAsia="zh-TW"/>
              </w:rPr>
              <w:t>。</w:t>
            </w:r>
          </w:p>
          <w:p w:rsidR="00E75247" w:rsidRPr="00B71375"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3.鼓勵學生</w:t>
            </w:r>
            <w:r>
              <w:rPr>
                <w:rFonts w:ascii="標楷體" w:eastAsia="標楷體" w:hAnsi="標楷體" w:hint="eastAsia"/>
                <w:lang w:eastAsia="zh-TW"/>
              </w:rPr>
              <w:t>學習主角的精神，樂於幫助朋友</w:t>
            </w:r>
            <w:r w:rsidRPr="00B71375">
              <w:rPr>
                <w:rFonts w:ascii="標楷體" w:eastAsia="標楷體" w:hAnsi="標楷體" w:hint="eastAsia"/>
                <w:lang w:eastAsia="zh-TW"/>
              </w:rPr>
              <w:t>。</w:t>
            </w:r>
          </w:p>
        </w:tc>
      </w:tr>
      <w:tr w:rsidR="00E75247" w:rsidRPr="00ED45E9" w:rsidTr="00AA3D71">
        <w:trPr>
          <w:trHeight w:hRule="exact" w:val="1563"/>
          <w:jc w:val="center"/>
        </w:trPr>
        <w:tc>
          <w:tcPr>
            <w:tcW w:w="562"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3</w:t>
            </w:r>
          </w:p>
        </w:tc>
        <w:tc>
          <w:tcPr>
            <w:tcW w:w="709" w:type="dxa"/>
          </w:tcPr>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09</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12</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09</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18</w:t>
            </w:r>
          </w:p>
        </w:tc>
        <w:tc>
          <w:tcPr>
            <w:tcW w:w="3827" w:type="dxa"/>
            <w:gridSpan w:val="3"/>
          </w:tcPr>
          <w:p w:rsidR="00E75247" w:rsidRPr="009350E2" w:rsidRDefault="00E75247" w:rsidP="00AA3D71">
            <w:pPr>
              <w:pStyle w:val="51"/>
              <w:tabs>
                <w:tab w:val="clear" w:pos="329"/>
                <w:tab w:val="left" w:pos="854"/>
              </w:tabs>
              <w:spacing w:line="240" w:lineRule="auto"/>
              <w:ind w:left="0" w:right="0" w:firstLine="0"/>
              <w:jc w:val="left"/>
              <w:rPr>
                <w:rFonts w:ascii="標楷體" w:eastAsia="標楷體" w:hAnsi="標楷體"/>
                <w:sz w:val="24"/>
                <w:szCs w:val="24"/>
                <w:lang w:eastAsia="zh-TW"/>
              </w:rPr>
            </w:pPr>
            <w:r w:rsidRPr="009350E2">
              <w:rPr>
                <w:rFonts w:ascii="標楷體" w:eastAsia="標楷體" w:hAnsi="標楷體" w:hint="eastAsia"/>
                <w:sz w:val="24"/>
                <w:szCs w:val="24"/>
                <w:lang w:eastAsia="zh-TW"/>
              </w:rPr>
              <w:t>兒歌記形ㄌ、ㄑ、ㄗ、ㄩ、ㄛ、ㄢ、ㄤ</w:t>
            </w:r>
          </w:p>
          <w:p w:rsidR="00E75247" w:rsidRPr="009350E2" w:rsidRDefault="00E75247" w:rsidP="00AA3D71">
            <w:pPr>
              <w:snapToGrid w:val="0"/>
              <w:jc w:val="both"/>
              <w:rPr>
                <w:rFonts w:ascii="標楷體" w:eastAsia="標楷體" w:hAnsi="標楷體"/>
                <w:lang w:eastAsia="zh-TW"/>
              </w:rPr>
            </w:pPr>
            <w:r w:rsidRPr="009350E2">
              <w:rPr>
                <w:rFonts w:ascii="標楷體" w:eastAsia="標楷體" w:hAnsi="標楷體" w:hint="eastAsia"/>
                <w:lang w:eastAsia="zh-TW"/>
              </w:rPr>
              <w:t>1.字形指導：利用「注音符號兒歌記形」之圖形，讓</w:t>
            </w:r>
            <w:r>
              <w:rPr>
                <w:rFonts w:ascii="標楷體" w:eastAsia="標楷體" w:hAnsi="標楷體" w:hint="eastAsia"/>
                <w:lang w:eastAsia="zh-TW"/>
              </w:rPr>
              <w:t>學生</w:t>
            </w:r>
            <w:r w:rsidRPr="009350E2">
              <w:rPr>
                <w:rFonts w:ascii="標楷體" w:eastAsia="標楷體" w:hAnsi="標楷體" w:hint="eastAsia"/>
                <w:lang w:eastAsia="zh-TW"/>
              </w:rPr>
              <w:t>先看圖說話，進而能閱讀文字內容，加強符號記憶。</w:t>
            </w:r>
          </w:p>
          <w:p w:rsidR="00E75247" w:rsidRPr="009350E2" w:rsidRDefault="00E75247" w:rsidP="00AA3D71">
            <w:pPr>
              <w:snapToGrid w:val="0"/>
              <w:jc w:val="both"/>
              <w:rPr>
                <w:rFonts w:ascii="標楷體" w:eastAsia="標楷體" w:hAnsi="標楷體"/>
                <w:lang w:eastAsia="zh-TW"/>
              </w:rPr>
            </w:pPr>
            <w:r w:rsidRPr="009350E2">
              <w:rPr>
                <w:rFonts w:ascii="標楷體" w:eastAsia="標楷體" w:hAnsi="標楷體" w:hint="eastAsia"/>
                <w:lang w:eastAsia="zh-TW"/>
              </w:rPr>
              <w:t>2.字音指導：念出兒歌，進行發音聽辨。</w:t>
            </w:r>
          </w:p>
          <w:p w:rsidR="00E75247" w:rsidRPr="009350E2" w:rsidRDefault="00E75247" w:rsidP="00AA3D71">
            <w:pPr>
              <w:rPr>
                <w:rFonts w:ascii="標楷體" w:eastAsia="標楷體" w:hAnsi="標楷體"/>
                <w:bCs/>
                <w:lang w:eastAsia="zh-TW"/>
              </w:rPr>
            </w:pPr>
            <w:r w:rsidRPr="009350E2">
              <w:rPr>
                <w:rFonts w:ascii="標楷體" w:eastAsia="標楷體" w:hAnsi="標楷體" w:hint="eastAsia"/>
                <w:lang w:eastAsia="zh-TW"/>
              </w:rPr>
              <w:t>3.閱讀理解：以鉛筆圈出學習符號，標示閱讀材料中的重點，加強對材料的理解。</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14</w:t>
            </w:r>
          </w:p>
        </w:tc>
        <w:tc>
          <w:tcPr>
            <w:tcW w:w="567" w:type="dxa"/>
          </w:tcPr>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1</w:t>
            </w:r>
            <w:r w:rsidRPr="003358A7">
              <w:rPr>
                <w:rFonts w:ascii="標楷體" w:eastAsia="標楷體" w:hAnsi="標楷體" w:hint="eastAsia"/>
                <w:color w:val="000000"/>
                <w:sz w:val="20"/>
                <w:szCs w:val="20"/>
              </w:rPr>
              <w:t>1</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28</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12</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04</w:t>
            </w:r>
          </w:p>
        </w:tc>
        <w:tc>
          <w:tcPr>
            <w:tcW w:w="4536" w:type="dxa"/>
            <w:gridSpan w:val="2"/>
          </w:tcPr>
          <w:p w:rsidR="00E75247"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三、秋千</w:t>
            </w:r>
          </w:p>
          <w:p w:rsidR="00E75247" w:rsidRPr="00B71375"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1.分組進行閱讀。</w:t>
            </w:r>
          </w:p>
          <w:p w:rsidR="00E75247" w:rsidRPr="00B71375"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2.小組討論文章中</w:t>
            </w:r>
            <w:r>
              <w:rPr>
                <w:rFonts w:ascii="標楷體" w:eastAsia="標楷體" w:hAnsi="標楷體" w:hint="eastAsia"/>
                <w:lang w:eastAsia="zh-TW"/>
              </w:rPr>
              <w:t>小羊面對危險時的解決方式，</w:t>
            </w:r>
            <w:r w:rsidRPr="00B71375">
              <w:rPr>
                <w:rFonts w:ascii="標楷體" w:eastAsia="標楷體" w:hAnsi="標楷體" w:hint="eastAsia"/>
                <w:lang w:eastAsia="zh-TW"/>
              </w:rPr>
              <w:t>並</w:t>
            </w:r>
            <w:r>
              <w:rPr>
                <w:rFonts w:ascii="標楷體" w:eastAsia="標楷體" w:hAnsi="標楷體" w:hint="eastAsia"/>
                <w:lang w:eastAsia="zh-TW"/>
              </w:rPr>
              <w:t>想一想</w:t>
            </w:r>
            <w:r w:rsidRPr="00B71375">
              <w:rPr>
                <w:rFonts w:ascii="標楷體" w:eastAsia="標楷體" w:hAnsi="標楷體" w:hint="eastAsia"/>
                <w:lang w:eastAsia="zh-TW"/>
              </w:rPr>
              <w:t>還有哪些</w:t>
            </w:r>
            <w:r>
              <w:rPr>
                <w:rFonts w:ascii="標楷體" w:eastAsia="標楷體" w:hAnsi="標楷體" w:hint="eastAsia"/>
                <w:lang w:eastAsia="zh-TW"/>
              </w:rPr>
              <w:t>方法？</w:t>
            </w:r>
          </w:p>
          <w:p w:rsidR="00E75247" w:rsidRPr="00B71375"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3.透過提問，引導學生</w:t>
            </w:r>
            <w:r>
              <w:rPr>
                <w:rFonts w:ascii="標楷體" w:eastAsia="標楷體" w:hAnsi="標楷體" w:hint="eastAsia"/>
                <w:lang w:eastAsia="zh-TW"/>
              </w:rPr>
              <w:t>注意自身的安全</w:t>
            </w:r>
            <w:r w:rsidRPr="00B71375">
              <w:rPr>
                <w:rFonts w:ascii="標楷體" w:eastAsia="標楷體" w:hAnsi="標楷體" w:hint="eastAsia"/>
                <w:lang w:eastAsia="zh-TW"/>
              </w:rPr>
              <w:t>。</w:t>
            </w:r>
          </w:p>
        </w:tc>
      </w:tr>
      <w:tr w:rsidR="00E75247" w:rsidRPr="00ED45E9" w:rsidTr="00AA3D71">
        <w:trPr>
          <w:trHeight w:hRule="exact" w:val="2704"/>
          <w:jc w:val="center"/>
        </w:trPr>
        <w:tc>
          <w:tcPr>
            <w:tcW w:w="562"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lastRenderedPageBreak/>
              <w:t>4</w:t>
            </w:r>
          </w:p>
        </w:tc>
        <w:tc>
          <w:tcPr>
            <w:tcW w:w="709" w:type="dxa"/>
          </w:tcPr>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09</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19</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09</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25</w:t>
            </w:r>
          </w:p>
        </w:tc>
        <w:tc>
          <w:tcPr>
            <w:tcW w:w="3827" w:type="dxa"/>
            <w:gridSpan w:val="3"/>
          </w:tcPr>
          <w:p w:rsidR="00E75247" w:rsidRPr="009350E2" w:rsidRDefault="00E75247" w:rsidP="00AA3D71">
            <w:pPr>
              <w:pStyle w:val="51"/>
              <w:tabs>
                <w:tab w:val="clear" w:pos="329"/>
                <w:tab w:val="left" w:pos="854"/>
              </w:tabs>
              <w:spacing w:line="240" w:lineRule="auto"/>
              <w:ind w:left="0" w:right="0" w:firstLine="0"/>
              <w:jc w:val="left"/>
              <w:rPr>
                <w:rFonts w:ascii="標楷體" w:eastAsia="標楷體" w:hAnsi="標楷體"/>
                <w:sz w:val="24"/>
                <w:szCs w:val="24"/>
                <w:lang w:eastAsia="zh-TW"/>
              </w:rPr>
            </w:pPr>
            <w:r w:rsidRPr="009350E2">
              <w:rPr>
                <w:rFonts w:ascii="標楷體" w:eastAsia="標楷體" w:hAnsi="標楷體" w:hint="eastAsia"/>
                <w:sz w:val="24"/>
                <w:szCs w:val="24"/>
                <w:lang w:eastAsia="zh-TW"/>
              </w:rPr>
              <w:t>兒歌記形：ㄒ、ㄕ、ㄟ、ㄡ、ㄦ</w:t>
            </w:r>
          </w:p>
          <w:p w:rsidR="00E75247" w:rsidRPr="009350E2" w:rsidRDefault="00E75247" w:rsidP="00AA3D71">
            <w:pPr>
              <w:snapToGrid w:val="0"/>
              <w:jc w:val="both"/>
              <w:rPr>
                <w:rFonts w:ascii="標楷體" w:eastAsia="標楷體" w:hAnsi="標楷體"/>
                <w:lang w:eastAsia="zh-TW"/>
              </w:rPr>
            </w:pPr>
            <w:r w:rsidRPr="009350E2">
              <w:rPr>
                <w:rFonts w:ascii="標楷體" w:eastAsia="標楷體" w:hAnsi="標楷體" w:hint="eastAsia"/>
                <w:lang w:eastAsia="zh-TW"/>
              </w:rPr>
              <w:t>1.字形指導：利用「注音符號兒歌記形」之圖形，讓</w:t>
            </w:r>
            <w:r>
              <w:rPr>
                <w:rFonts w:ascii="標楷體" w:eastAsia="標楷體" w:hAnsi="標楷體" w:hint="eastAsia"/>
                <w:lang w:eastAsia="zh-TW"/>
              </w:rPr>
              <w:t>學生</w:t>
            </w:r>
            <w:r w:rsidRPr="009350E2">
              <w:rPr>
                <w:rFonts w:ascii="標楷體" w:eastAsia="標楷體" w:hAnsi="標楷體" w:hint="eastAsia"/>
                <w:lang w:eastAsia="zh-TW"/>
              </w:rPr>
              <w:t>先看圖說話，進而能閱讀文字內容，加強符號記憶。</w:t>
            </w:r>
          </w:p>
          <w:p w:rsidR="00E75247" w:rsidRPr="009350E2" w:rsidRDefault="00E75247" w:rsidP="00AA3D71">
            <w:pPr>
              <w:snapToGrid w:val="0"/>
              <w:jc w:val="both"/>
              <w:rPr>
                <w:rFonts w:ascii="標楷體" w:eastAsia="標楷體" w:hAnsi="標楷體"/>
                <w:lang w:eastAsia="zh-TW"/>
              </w:rPr>
            </w:pPr>
            <w:r w:rsidRPr="009350E2">
              <w:rPr>
                <w:rFonts w:ascii="標楷體" w:eastAsia="標楷體" w:hAnsi="標楷體" w:hint="eastAsia"/>
                <w:lang w:eastAsia="zh-TW"/>
              </w:rPr>
              <w:t>2.字音指導：念出兒歌，進行發音聽辨。</w:t>
            </w:r>
          </w:p>
          <w:p w:rsidR="00E75247" w:rsidRPr="009350E2" w:rsidRDefault="00E75247" w:rsidP="00AA3D71">
            <w:pPr>
              <w:rPr>
                <w:rFonts w:ascii="標楷體" w:eastAsia="標楷體" w:hAnsi="標楷體"/>
                <w:lang w:eastAsia="zh-TW"/>
              </w:rPr>
            </w:pPr>
            <w:r w:rsidRPr="009350E2">
              <w:rPr>
                <w:rFonts w:ascii="標楷體" w:eastAsia="標楷體" w:hAnsi="標楷體" w:hint="eastAsia"/>
                <w:lang w:eastAsia="zh-TW"/>
              </w:rPr>
              <w:t>3.閱讀理解：以鉛筆圈出學習符號，標示閱讀材料中的重點，加強對材料的理解。</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15</w:t>
            </w:r>
          </w:p>
        </w:tc>
        <w:tc>
          <w:tcPr>
            <w:tcW w:w="567" w:type="dxa"/>
          </w:tcPr>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109</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1</w:t>
            </w:r>
            <w:r w:rsidRPr="003358A7">
              <w:rPr>
                <w:rFonts w:ascii="標楷體" w:eastAsia="標楷體" w:hAnsi="標楷體" w:hint="eastAsia"/>
                <w:color w:val="000000"/>
                <w:sz w:val="20"/>
                <w:szCs w:val="20"/>
              </w:rPr>
              <w:t>2</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05</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12</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11</w:t>
            </w:r>
          </w:p>
        </w:tc>
        <w:tc>
          <w:tcPr>
            <w:tcW w:w="4536" w:type="dxa"/>
            <w:gridSpan w:val="2"/>
          </w:tcPr>
          <w:p w:rsidR="00E75247"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三、秋千</w:t>
            </w:r>
          </w:p>
          <w:p w:rsidR="00E75247" w:rsidRPr="00B71375"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1.分組進行閱讀。</w:t>
            </w:r>
          </w:p>
          <w:p w:rsidR="00E75247" w:rsidRPr="00B71375"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2.小組討論</w:t>
            </w:r>
            <w:r>
              <w:rPr>
                <w:rFonts w:ascii="標楷體" w:eastAsia="標楷體" w:hAnsi="標楷體" w:hint="eastAsia"/>
                <w:lang w:eastAsia="zh-TW"/>
              </w:rPr>
              <w:t>小白兔一開始不敢跟大家一起玩的原因，後來小白兔又是怎樣克服困難？</w:t>
            </w:r>
          </w:p>
          <w:p w:rsidR="00E75247" w:rsidRPr="00B71375" w:rsidRDefault="00E75247" w:rsidP="00AA3D71">
            <w:pPr>
              <w:ind w:left="57" w:right="57"/>
              <w:rPr>
                <w:rFonts w:ascii="標楷體" w:eastAsia="標楷體" w:hAnsi="標楷體"/>
                <w:lang w:eastAsia="zh-TW"/>
              </w:rPr>
            </w:pPr>
            <w:r>
              <w:rPr>
                <w:rFonts w:ascii="標楷體" w:eastAsia="標楷體" w:hAnsi="標楷體" w:hint="eastAsia"/>
                <w:lang w:eastAsia="zh-TW"/>
              </w:rPr>
              <w:t>3</w:t>
            </w:r>
            <w:r w:rsidRPr="00B71375">
              <w:rPr>
                <w:rFonts w:ascii="標楷體" w:eastAsia="標楷體" w:hAnsi="標楷體" w:hint="eastAsia"/>
                <w:lang w:eastAsia="zh-TW"/>
              </w:rPr>
              <w:t>.</w:t>
            </w:r>
            <w:r w:rsidRPr="00F97ABC">
              <w:rPr>
                <w:rFonts w:ascii="標楷體" w:eastAsia="標楷體" w:hAnsi="標楷體" w:hint="eastAsia"/>
                <w:lang w:eastAsia="zh-TW"/>
              </w:rPr>
              <w:t>和同學分享，自己和朋友相處的情形，以及如何去認識新的朋友。</w:t>
            </w:r>
          </w:p>
        </w:tc>
      </w:tr>
      <w:tr w:rsidR="00E75247" w:rsidRPr="00ED45E9" w:rsidTr="00AA3D71">
        <w:trPr>
          <w:trHeight w:hRule="exact" w:val="2260"/>
          <w:jc w:val="center"/>
        </w:trPr>
        <w:tc>
          <w:tcPr>
            <w:tcW w:w="562"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5</w:t>
            </w:r>
          </w:p>
        </w:tc>
        <w:tc>
          <w:tcPr>
            <w:tcW w:w="709" w:type="dxa"/>
          </w:tcPr>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09</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26</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10</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02</w:t>
            </w:r>
          </w:p>
        </w:tc>
        <w:tc>
          <w:tcPr>
            <w:tcW w:w="3827" w:type="dxa"/>
            <w:gridSpan w:val="3"/>
          </w:tcPr>
          <w:p w:rsidR="00E75247" w:rsidRPr="009350E2" w:rsidRDefault="00E75247" w:rsidP="00AA3D71">
            <w:pPr>
              <w:pStyle w:val="51"/>
              <w:tabs>
                <w:tab w:val="clear" w:pos="329"/>
                <w:tab w:val="left" w:pos="854"/>
              </w:tabs>
              <w:spacing w:line="240" w:lineRule="auto"/>
              <w:ind w:left="0" w:right="0" w:firstLine="0"/>
              <w:jc w:val="left"/>
              <w:rPr>
                <w:rFonts w:ascii="標楷體" w:eastAsia="標楷體" w:hAnsi="標楷體"/>
                <w:sz w:val="24"/>
                <w:szCs w:val="24"/>
                <w:lang w:eastAsia="zh-TW"/>
              </w:rPr>
            </w:pPr>
            <w:r w:rsidRPr="009350E2">
              <w:rPr>
                <w:rFonts w:ascii="標楷體" w:eastAsia="標楷體" w:hAnsi="標楷體" w:hint="eastAsia"/>
                <w:sz w:val="24"/>
                <w:szCs w:val="24"/>
                <w:lang w:eastAsia="zh-TW"/>
              </w:rPr>
              <w:t>兒歌記形：ㄋ、ㄍ、ㄞ、ㄥ</w:t>
            </w:r>
          </w:p>
          <w:p w:rsidR="00E75247" w:rsidRPr="009350E2" w:rsidRDefault="00E75247" w:rsidP="00AA3D71">
            <w:pPr>
              <w:snapToGrid w:val="0"/>
              <w:jc w:val="both"/>
              <w:rPr>
                <w:rFonts w:ascii="標楷體" w:eastAsia="標楷體" w:hAnsi="標楷體"/>
                <w:lang w:eastAsia="zh-TW"/>
              </w:rPr>
            </w:pPr>
            <w:r w:rsidRPr="009350E2">
              <w:rPr>
                <w:rFonts w:ascii="標楷體" w:eastAsia="標楷體" w:hAnsi="標楷體" w:hint="eastAsia"/>
                <w:lang w:eastAsia="zh-TW"/>
              </w:rPr>
              <w:t>1.字形指導：利用「注音符號兒歌記形」之圖形，讓</w:t>
            </w:r>
            <w:r>
              <w:rPr>
                <w:rFonts w:ascii="標楷體" w:eastAsia="標楷體" w:hAnsi="標楷體" w:hint="eastAsia"/>
                <w:lang w:eastAsia="zh-TW"/>
              </w:rPr>
              <w:t>學生</w:t>
            </w:r>
            <w:r w:rsidRPr="009350E2">
              <w:rPr>
                <w:rFonts w:ascii="標楷體" w:eastAsia="標楷體" w:hAnsi="標楷體" w:hint="eastAsia"/>
                <w:lang w:eastAsia="zh-TW"/>
              </w:rPr>
              <w:t>先看圖說話，進而能閱讀文字內容，加強符號記憶。</w:t>
            </w:r>
          </w:p>
          <w:p w:rsidR="00E75247" w:rsidRPr="009350E2" w:rsidRDefault="00E75247" w:rsidP="00AA3D71">
            <w:pPr>
              <w:snapToGrid w:val="0"/>
              <w:jc w:val="both"/>
              <w:rPr>
                <w:rFonts w:ascii="標楷體" w:eastAsia="標楷體" w:hAnsi="標楷體"/>
                <w:lang w:eastAsia="zh-TW"/>
              </w:rPr>
            </w:pPr>
            <w:r w:rsidRPr="009350E2">
              <w:rPr>
                <w:rFonts w:ascii="標楷體" w:eastAsia="標楷體" w:hAnsi="標楷體" w:hint="eastAsia"/>
                <w:lang w:eastAsia="zh-TW"/>
              </w:rPr>
              <w:t>2.字音指導：念出兒歌，進行發音聽辨。</w:t>
            </w:r>
          </w:p>
          <w:p w:rsidR="00E75247" w:rsidRPr="009350E2" w:rsidRDefault="00E75247" w:rsidP="00AA3D71">
            <w:pPr>
              <w:rPr>
                <w:rFonts w:ascii="標楷體" w:eastAsia="標楷體" w:hAnsi="標楷體"/>
                <w:lang w:eastAsia="zh-TW"/>
              </w:rPr>
            </w:pPr>
            <w:r w:rsidRPr="009350E2">
              <w:rPr>
                <w:rFonts w:ascii="標楷體" w:eastAsia="標楷體" w:hAnsi="標楷體" w:hint="eastAsia"/>
                <w:lang w:eastAsia="zh-TW"/>
              </w:rPr>
              <w:t>3.閱讀理解：以鉛筆圈出學習符號，標示閱讀材料中的重點，加強對材料的理解。</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16</w:t>
            </w:r>
          </w:p>
        </w:tc>
        <w:tc>
          <w:tcPr>
            <w:tcW w:w="567" w:type="dxa"/>
          </w:tcPr>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109</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1</w:t>
            </w:r>
            <w:r w:rsidRPr="003358A7">
              <w:rPr>
                <w:rFonts w:ascii="標楷體" w:eastAsia="標楷體" w:hAnsi="標楷體" w:hint="eastAsia"/>
                <w:color w:val="000000"/>
                <w:sz w:val="20"/>
                <w:szCs w:val="20"/>
              </w:rPr>
              <w:t>2</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12</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12</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18</w:t>
            </w:r>
          </w:p>
        </w:tc>
        <w:tc>
          <w:tcPr>
            <w:tcW w:w="4536" w:type="dxa"/>
            <w:gridSpan w:val="2"/>
          </w:tcPr>
          <w:p w:rsidR="00E75247" w:rsidRPr="00857390" w:rsidRDefault="00E75247" w:rsidP="00AA3D71">
            <w:pPr>
              <w:snapToGrid w:val="0"/>
              <w:ind w:leftChars="24" w:left="278" w:right="57" w:hangingChars="100" w:hanging="220"/>
              <w:jc w:val="both"/>
              <w:rPr>
                <w:rFonts w:ascii="標楷體" w:eastAsia="標楷體" w:hAnsi="標楷體"/>
                <w:lang w:eastAsia="zh-TW"/>
              </w:rPr>
            </w:pPr>
            <w:r w:rsidRPr="00B71375">
              <w:rPr>
                <w:rFonts w:ascii="標楷體" w:eastAsia="標楷體" w:hAnsi="標楷體" w:hint="eastAsia"/>
                <w:lang w:eastAsia="zh-TW"/>
              </w:rPr>
              <w:t>第</w:t>
            </w:r>
            <w:r>
              <w:rPr>
                <w:rFonts w:ascii="標楷體" w:eastAsia="標楷體" w:hAnsi="標楷體" w:hint="eastAsia"/>
                <w:lang w:eastAsia="zh-TW"/>
              </w:rPr>
              <w:t>二</w:t>
            </w:r>
            <w:r w:rsidRPr="00B71375">
              <w:rPr>
                <w:rFonts w:ascii="標楷體" w:eastAsia="標楷體" w:hAnsi="標楷體" w:hint="eastAsia"/>
                <w:lang w:eastAsia="zh-TW"/>
              </w:rPr>
              <w:t xml:space="preserve">單元 </w:t>
            </w:r>
            <w:r>
              <w:rPr>
                <w:rFonts w:ascii="標楷體" w:eastAsia="標楷體" w:hAnsi="標楷體" w:hint="eastAsia"/>
                <w:lang w:eastAsia="zh-TW"/>
              </w:rPr>
              <w:t>看！我的新發現</w:t>
            </w:r>
          </w:p>
          <w:p w:rsidR="00E75247" w:rsidRPr="00B71375"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四、</w:t>
            </w:r>
            <w:r>
              <w:rPr>
                <w:rFonts w:ascii="標楷體" w:eastAsia="標楷體" w:hAnsi="標楷體" w:hint="eastAsia"/>
                <w:lang w:eastAsia="zh-TW"/>
              </w:rPr>
              <w:t>長大</w:t>
            </w:r>
          </w:p>
          <w:p w:rsidR="00E75247" w:rsidRPr="00B71375"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1.分組進行閱讀。</w:t>
            </w:r>
          </w:p>
          <w:p w:rsidR="00E75247" w:rsidRPr="00B71375"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 xml:space="preserve">2.小組討論文章中主要傳達的意念和重點。 </w:t>
            </w:r>
          </w:p>
          <w:p w:rsidR="00E75247" w:rsidRPr="00B71375"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3.</w:t>
            </w:r>
            <w:r>
              <w:rPr>
                <w:rFonts w:ascii="標楷體" w:eastAsia="標楷體" w:hAnsi="標楷體" w:hint="eastAsia"/>
                <w:lang w:eastAsia="zh-TW"/>
              </w:rPr>
              <w:t>透過提問、分享的方式，讓學生發表自己想對這三隻小豬說的話</w:t>
            </w:r>
            <w:r w:rsidRPr="00F97ABC">
              <w:rPr>
                <w:rFonts w:ascii="標楷體" w:eastAsia="標楷體" w:hAnsi="標楷體" w:hint="eastAsia"/>
                <w:lang w:eastAsia="zh-TW"/>
              </w:rPr>
              <w:t>。</w:t>
            </w:r>
          </w:p>
        </w:tc>
      </w:tr>
      <w:tr w:rsidR="00E75247" w:rsidRPr="00ED45E9" w:rsidTr="00AA3D71">
        <w:trPr>
          <w:trHeight w:hRule="exact" w:val="2278"/>
          <w:jc w:val="center"/>
        </w:trPr>
        <w:tc>
          <w:tcPr>
            <w:tcW w:w="562"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6</w:t>
            </w:r>
          </w:p>
        </w:tc>
        <w:tc>
          <w:tcPr>
            <w:tcW w:w="709" w:type="dxa"/>
          </w:tcPr>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10</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03</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10/09</w:t>
            </w:r>
          </w:p>
        </w:tc>
        <w:tc>
          <w:tcPr>
            <w:tcW w:w="3827" w:type="dxa"/>
            <w:gridSpan w:val="3"/>
          </w:tcPr>
          <w:p w:rsidR="00E75247" w:rsidRPr="009350E2" w:rsidRDefault="00E75247" w:rsidP="00AA3D71">
            <w:pPr>
              <w:pStyle w:val="51"/>
              <w:tabs>
                <w:tab w:val="clear" w:pos="329"/>
                <w:tab w:val="left" w:pos="854"/>
              </w:tabs>
              <w:spacing w:line="240" w:lineRule="auto"/>
              <w:ind w:left="0" w:right="0" w:firstLine="0"/>
              <w:jc w:val="left"/>
              <w:rPr>
                <w:rFonts w:ascii="標楷體" w:eastAsia="標楷體" w:hAnsi="標楷體"/>
                <w:sz w:val="24"/>
                <w:szCs w:val="24"/>
                <w:lang w:eastAsia="zh-TW"/>
              </w:rPr>
            </w:pPr>
            <w:r w:rsidRPr="009350E2">
              <w:rPr>
                <w:rFonts w:ascii="標楷體" w:eastAsia="標楷體" w:hAnsi="標楷體" w:hint="eastAsia"/>
                <w:sz w:val="24"/>
                <w:szCs w:val="24"/>
                <w:lang w:eastAsia="zh-TW"/>
              </w:rPr>
              <w:t>兒歌記形：ㄐ、ㄙ、ㄝ</w:t>
            </w:r>
          </w:p>
          <w:p w:rsidR="00E75247" w:rsidRPr="009350E2" w:rsidRDefault="00E75247" w:rsidP="00AA3D71">
            <w:pPr>
              <w:snapToGrid w:val="0"/>
              <w:jc w:val="both"/>
              <w:rPr>
                <w:rFonts w:ascii="標楷體" w:eastAsia="標楷體" w:hAnsi="標楷體"/>
                <w:lang w:eastAsia="zh-TW"/>
              </w:rPr>
            </w:pPr>
            <w:r w:rsidRPr="009350E2">
              <w:rPr>
                <w:rFonts w:ascii="標楷體" w:eastAsia="標楷體" w:hAnsi="標楷體" w:hint="eastAsia"/>
                <w:lang w:eastAsia="zh-TW"/>
              </w:rPr>
              <w:t>1.字形指導：利用「注音符號兒歌記形」之圖形，說出插圖的圖意，進而能閱讀文字內容，加強符號記憶。</w:t>
            </w:r>
          </w:p>
          <w:p w:rsidR="00E75247" w:rsidRPr="009350E2" w:rsidRDefault="00E75247" w:rsidP="00AA3D71">
            <w:pPr>
              <w:snapToGrid w:val="0"/>
              <w:jc w:val="both"/>
              <w:rPr>
                <w:rFonts w:ascii="標楷體" w:eastAsia="標楷體" w:hAnsi="標楷體"/>
                <w:lang w:eastAsia="zh-TW"/>
              </w:rPr>
            </w:pPr>
            <w:r w:rsidRPr="009350E2">
              <w:rPr>
                <w:rFonts w:ascii="標楷體" w:eastAsia="標楷體" w:hAnsi="標楷體" w:hint="eastAsia"/>
                <w:lang w:eastAsia="zh-TW"/>
              </w:rPr>
              <w:t>2.字音指導：念出兒歌，進行發音聽辨。</w:t>
            </w:r>
          </w:p>
          <w:p w:rsidR="00E75247" w:rsidRPr="009350E2" w:rsidRDefault="00E75247" w:rsidP="00AA3D71">
            <w:pPr>
              <w:rPr>
                <w:rFonts w:ascii="標楷體" w:eastAsia="標楷體" w:hAnsi="標楷體"/>
                <w:lang w:eastAsia="zh-TW"/>
              </w:rPr>
            </w:pPr>
            <w:r w:rsidRPr="009350E2">
              <w:rPr>
                <w:rFonts w:ascii="標楷體" w:eastAsia="標楷體" w:hAnsi="標楷體" w:hint="eastAsia"/>
                <w:lang w:eastAsia="zh-TW"/>
              </w:rPr>
              <w:t>3.閱讀理解：運用本課符號練習拼音，以鉛筆圈出學習符號，標示閱讀材料中的重點，加強對材料的理解。</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17</w:t>
            </w:r>
          </w:p>
        </w:tc>
        <w:tc>
          <w:tcPr>
            <w:tcW w:w="567" w:type="dxa"/>
          </w:tcPr>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1</w:t>
            </w:r>
            <w:r w:rsidRPr="003358A7">
              <w:rPr>
                <w:rFonts w:ascii="標楷體" w:eastAsia="標楷體" w:hAnsi="標楷體" w:hint="eastAsia"/>
                <w:color w:val="000000"/>
                <w:sz w:val="20"/>
                <w:szCs w:val="20"/>
              </w:rPr>
              <w:t>2</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19</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12</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25</w:t>
            </w:r>
          </w:p>
        </w:tc>
        <w:tc>
          <w:tcPr>
            <w:tcW w:w="4536" w:type="dxa"/>
            <w:gridSpan w:val="2"/>
          </w:tcPr>
          <w:p w:rsidR="00E75247"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五、</w:t>
            </w:r>
            <w:r>
              <w:rPr>
                <w:rFonts w:ascii="標楷體" w:eastAsia="標楷體" w:hAnsi="標楷體" w:hint="eastAsia"/>
                <w:lang w:eastAsia="zh-TW"/>
              </w:rPr>
              <w:t>比一比</w:t>
            </w:r>
          </w:p>
          <w:p w:rsidR="00E75247" w:rsidRPr="00B71375"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1.分組進行閱讀。</w:t>
            </w:r>
          </w:p>
          <w:p w:rsidR="00E75247" w:rsidRPr="00B71375"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2.小組討論</w:t>
            </w:r>
            <w:r>
              <w:rPr>
                <w:rFonts w:ascii="標楷體" w:eastAsia="標楷體" w:hAnsi="標楷體" w:hint="eastAsia"/>
                <w:lang w:eastAsia="zh-TW"/>
              </w:rPr>
              <w:t>，如果自己是</w:t>
            </w:r>
            <w:r w:rsidRPr="00F97ABC">
              <w:rPr>
                <w:rFonts w:ascii="標楷體" w:eastAsia="標楷體" w:hAnsi="標楷體" w:hint="eastAsia"/>
                <w:lang w:eastAsia="zh-TW"/>
              </w:rPr>
              <w:t>故事中的</w:t>
            </w:r>
            <w:r>
              <w:rPr>
                <w:rFonts w:ascii="標楷體" w:eastAsia="標楷體" w:hAnsi="標楷體" w:hint="eastAsia"/>
                <w:lang w:eastAsia="zh-TW"/>
              </w:rPr>
              <w:t>主角，接下來故事接龍會說些什麼？</w:t>
            </w:r>
          </w:p>
          <w:p w:rsidR="00E75247" w:rsidRPr="00B71375"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3.</w:t>
            </w:r>
            <w:r w:rsidRPr="00F97ABC">
              <w:rPr>
                <w:rFonts w:ascii="標楷體" w:eastAsia="標楷體" w:hAnsi="標楷體" w:hint="eastAsia"/>
                <w:lang w:eastAsia="zh-TW"/>
              </w:rPr>
              <w:t>藉由分享告訴大家，在自己成長的過程中，</w:t>
            </w:r>
            <w:r>
              <w:rPr>
                <w:rFonts w:ascii="標楷體" w:eastAsia="標楷體" w:hAnsi="標楷體" w:hint="eastAsia"/>
                <w:lang w:eastAsia="zh-TW"/>
              </w:rPr>
              <w:t>會和家人一起進行哪些遊戲。</w:t>
            </w:r>
          </w:p>
        </w:tc>
      </w:tr>
      <w:tr w:rsidR="00E75247" w:rsidRPr="00ED45E9" w:rsidTr="00AA3D71">
        <w:trPr>
          <w:trHeight w:hRule="exact" w:val="2410"/>
          <w:jc w:val="center"/>
        </w:trPr>
        <w:tc>
          <w:tcPr>
            <w:tcW w:w="562"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7</w:t>
            </w:r>
          </w:p>
        </w:tc>
        <w:tc>
          <w:tcPr>
            <w:tcW w:w="709" w:type="dxa"/>
          </w:tcPr>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10/</w:t>
            </w:r>
            <w:r w:rsidRPr="003358A7">
              <w:rPr>
                <w:rFonts w:ascii="標楷體" w:eastAsia="標楷體" w:hAnsi="標楷體" w:hint="eastAsia"/>
                <w:color w:val="000000"/>
                <w:sz w:val="20"/>
                <w:szCs w:val="20"/>
              </w:rPr>
              <w:t>10</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10</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16</w:t>
            </w:r>
          </w:p>
        </w:tc>
        <w:tc>
          <w:tcPr>
            <w:tcW w:w="3827" w:type="dxa"/>
            <w:gridSpan w:val="3"/>
          </w:tcPr>
          <w:p w:rsidR="00E75247" w:rsidRPr="009350E2" w:rsidRDefault="00E75247" w:rsidP="00AA3D71">
            <w:pPr>
              <w:pStyle w:val="51"/>
              <w:tabs>
                <w:tab w:val="clear" w:pos="329"/>
                <w:tab w:val="left" w:pos="854"/>
              </w:tabs>
              <w:spacing w:line="240" w:lineRule="auto"/>
              <w:ind w:left="509" w:right="0" w:hangingChars="212" w:hanging="509"/>
              <w:jc w:val="left"/>
              <w:rPr>
                <w:rFonts w:ascii="標楷體" w:eastAsia="標楷體" w:hAnsi="標楷體"/>
                <w:sz w:val="24"/>
                <w:szCs w:val="24"/>
                <w:lang w:eastAsia="zh-TW"/>
              </w:rPr>
            </w:pPr>
            <w:r w:rsidRPr="009350E2">
              <w:rPr>
                <w:rFonts w:ascii="標楷體" w:eastAsia="標楷體" w:hAnsi="標楷體" w:hint="eastAsia"/>
                <w:sz w:val="24"/>
                <w:szCs w:val="24"/>
                <w:lang w:eastAsia="zh-TW"/>
              </w:rPr>
              <w:t>兒歌記形：ㄊ、ㄎ、ㄣ</w:t>
            </w:r>
          </w:p>
          <w:p w:rsidR="00E75247" w:rsidRPr="009350E2" w:rsidRDefault="00E75247" w:rsidP="00AA3D71">
            <w:pPr>
              <w:snapToGrid w:val="0"/>
              <w:jc w:val="both"/>
              <w:rPr>
                <w:rFonts w:ascii="標楷體" w:eastAsia="標楷體" w:hAnsi="標楷體"/>
                <w:lang w:eastAsia="zh-TW"/>
              </w:rPr>
            </w:pPr>
            <w:r w:rsidRPr="009350E2">
              <w:rPr>
                <w:rFonts w:ascii="標楷體" w:eastAsia="標楷體" w:hAnsi="標楷體" w:hint="eastAsia"/>
                <w:lang w:eastAsia="zh-TW"/>
              </w:rPr>
              <w:t>1.字形指導：利用「注音符號兒歌記形」之圖形，讓</w:t>
            </w:r>
            <w:r>
              <w:rPr>
                <w:rFonts w:ascii="標楷體" w:eastAsia="標楷體" w:hAnsi="標楷體" w:hint="eastAsia"/>
                <w:lang w:eastAsia="zh-TW"/>
              </w:rPr>
              <w:t>學生</w:t>
            </w:r>
            <w:r w:rsidRPr="009350E2">
              <w:rPr>
                <w:rFonts w:ascii="標楷體" w:eastAsia="標楷體" w:hAnsi="標楷體" w:hint="eastAsia"/>
                <w:lang w:eastAsia="zh-TW"/>
              </w:rPr>
              <w:t>先看圖說話，進而能閱讀文字內容，加強符號記憶。</w:t>
            </w:r>
          </w:p>
          <w:p w:rsidR="00E75247" w:rsidRDefault="00E75247" w:rsidP="00AA3D71">
            <w:pPr>
              <w:snapToGrid w:val="0"/>
              <w:jc w:val="both"/>
              <w:rPr>
                <w:rFonts w:ascii="標楷體" w:eastAsia="標楷體" w:hAnsi="標楷體"/>
                <w:lang w:eastAsia="zh-TW"/>
              </w:rPr>
            </w:pPr>
            <w:r w:rsidRPr="009350E2">
              <w:rPr>
                <w:rFonts w:ascii="標楷體" w:eastAsia="標楷體" w:hAnsi="標楷體" w:hint="eastAsia"/>
                <w:lang w:eastAsia="zh-TW"/>
              </w:rPr>
              <w:t>2.字音指導：念出兒歌，進行發音聽辨。</w:t>
            </w:r>
          </w:p>
          <w:p w:rsidR="00E75247" w:rsidRPr="009350E2" w:rsidRDefault="00E75247" w:rsidP="00AA3D71">
            <w:pPr>
              <w:snapToGrid w:val="0"/>
              <w:jc w:val="both"/>
              <w:rPr>
                <w:rFonts w:ascii="標楷體" w:eastAsia="標楷體" w:hAnsi="標楷體"/>
                <w:lang w:eastAsia="zh-TW"/>
              </w:rPr>
            </w:pPr>
            <w:r w:rsidRPr="009350E2">
              <w:rPr>
                <w:rFonts w:ascii="標楷體" w:eastAsia="標楷體" w:hAnsi="標楷體" w:hint="eastAsia"/>
                <w:lang w:eastAsia="zh-TW"/>
              </w:rPr>
              <w:t>3.閱讀理解：閱讀過後，可將閱讀內容以「說出來」的方式呈現其內涵。</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18</w:t>
            </w:r>
          </w:p>
        </w:tc>
        <w:tc>
          <w:tcPr>
            <w:tcW w:w="567" w:type="dxa"/>
          </w:tcPr>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12</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26</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111</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01</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01</w:t>
            </w:r>
          </w:p>
        </w:tc>
        <w:tc>
          <w:tcPr>
            <w:tcW w:w="4536" w:type="dxa"/>
            <w:gridSpan w:val="2"/>
          </w:tcPr>
          <w:p w:rsidR="00E75247" w:rsidRPr="00B71375" w:rsidRDefault="00E75247" w:rsidP="00AA3D71">
            <w:pPr>
              <w:snapToGrid w:val="0"/>
              <w:ind w:right="57"/>
              <w:jc w:val="both"/>
              <w:rPr>
                <w:rFonts w:ascii="標楷體" w:eastAsia="標楷體" w:hAnsi="標楷體"/>
                <w:lang w:eastAsia="zh-TW"/>
              </w:rPr>
            </w:pPr>
            <w:r w:rsidRPr="00B71375">
              <w:rPr>
                <w:rFonts w:ascii="標楷體" w:eastAsia="標楷體" w:hAnsi="標楷體" w:hint="eastAsia"/>
                <w:lang w:eastAsia="zh-TW"/>
              </w:rPr>
              <w:t>六、</w:t>
            </w:r>
            <w:r>
              <w:rPr>
                <w:rFonts w:ascii="標楷體" w:eastAsia="標楷體" w:hAnsi="標楷體" w:hint="eastAsia"/>
                <w:lang w:eastAsia="zh-TW"/>
              </w:rPr>
              <w:t>小路</w:t>
            </w:r>
          </w:p>
          <w:p w:rsidR="00E75247" w:rsidRPr="00B71375" w:rsidRDefault="00E75247" w:rsidP="00AA3D71">
            <w:pPr>
              <w:adjustRightInd w:val="0"/>
              <w:snapToGrid w:val="0"/>
              <w:ind w:left="57" w:right="57"/>
              <w:rPr>
                <w:rFonts w:ascii="標楷體" w:eastAsia="標楷體" w:hAnsi="標楷體"/>
                <w:lang w:eastAsia="zh-TW"/>
              </w:rPr>
            </w:pPr>
            <w:r w:rsidRPr="00B71375">
              <w:rPr>
                <w:rFonts w:ascii="標楷體" w:eastAsia="標楷體" w:hAnsi="標楷體" w:hint="eastAsia"/>
                <w:lang w:eastAsia="zh-TW"/>
              </w:rPr>
              <w:t>1.分組進行閱讀。</w:t>
            </w:r>
          </w:p>
          <w:p w:rsidR="00E75247" w:rsidRPr="00B71375"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2.分組進行閱讀材料的整理，了解過年的由來和習俗，以及後來日期訂定的原因。</w:t>
            </w:r>
          </w:p>
          <w:p w:rsidR="00E75247" w:rsidRPr="00B71375"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3.透過課堂問答，引導學生發表在過年時，自己的家裡會有哪些活動。</w:t>
            </w:r>
          </w:p>
        </w:tc>
      </w:tr>
      <w:tr w:rsidR="00E75247" w:rsidRPr="00ED45E9" w:rsidTr="00AA3D71">
        <w:trPr>
          <w:trHeight w:hRule="exact" w:val="2118"/>
          <w:jc w:val="center"/>
        </w:trPr>
        <w:tc>
          <w:tcPr>
            <w:tcW w:w="562"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8</w:t>
            </w:r>
          </w:p>
        </w:tc>
        <w:tc>
          <w:tcPr>
            <w:tcW w:w="709" w:type="dxa"/>
          </w:tcPr>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10/</w:t>
            </w:r>
            <w:r w:rsidRPr="003358A7">
              <w:rPr>
                <w:rFonts w:ascii="標楷體" w:eastAsia="標楷體" w:hAnsi="標楷體" w:hint="eastAsia"/>
                <w:color w:val="000000"/>
                <w:sz w:val="20"/>
                <w:szCs w:val="20"/>
              </w:rPr>
              <w:t>17</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10</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23</w:t>
            </w:r>
          </w:p>
        </w:tc>
        <w:tc>
          <w:tcPr>
            <w:tcW w:w="3827" w:type="dxa"/>
            <w:gridSpan w:val="3"/>
          </w:tcPr>
          <w:p w:rsidR="00E75247" w:rsidRPr="009350E2" w:rsidRDefault="00E75247" w:rsidP="00AA3D71">
            <w:pPr>
              <w:pStyle w:val="51"/>
              <w:tabs>
                <w:tab w:val="clear" w:pos="329"/>
                <w:tab w:val="left" w:pos="854"/>
              </w:tabs>
              <w:spacing w:line="240" w:lineRule="auto"/>
              <w:ind w:left="509" w:right="0" w:hangingChars="212" w:hanging="509"/>
              <w:jc w:val="left"/>
              <w:rPr>
                <w:rFonts w:ascii="標楷體" w:eastAsia="標楷體" w:hAnsi="標楷體"/>
                <w:sz w:val="24"/>
                <w:szCs w:val="24"/>
                <w:lang w:eastAsia="zh-TW"/>
              </w:rPr>
            </w:pPr>
            <w:r w:rsidRPr="009350E2">
              <w:rPr>
                <w:rFonts w:ascii="標楷體" w:eastAsia="標楷體" w:hAnsi="標楷體" w:hint="eastAsia"/>
                <w:sz w:val="24"/>
                <w:szCs w:val="24"/>
                <w:lang w:eastAsia="zh-TW"/>
              </w:rPr>
              <w:t>兒歌記形：ㄖ、ㄘ</w:t>
            </w:r>
          </w:p>
          <w:p w:rsidR="00E75247" w:rsidRPr="009350E2" w:rsidRDefault="00E75247" w:rsidP="00AA3D71">
            <w:pPr>
              <w:snapToGrid w:val="0"/>
              <w:jc w:val="both"/>
              <w:rPr>
                <w:rFonts w:ascii="標楷體" w:eastAsia="標楷體" w:hAnsi="標楷體"/>
                <w:lang w:eastAsia="zh-TW"/>
              </w:rPr>
            </w:pPr>
            <w:r w:rsidRPr="009350E2">
              <w:rPr>
                <w:rFonts w:ascii="標楷體" w:eastAsia="標楷體" w:hAnsi="標楷體" w:hint="eastAsia"/>
                <w:lang w:eastAsia="zh-TW"/>
              </w:rPr>
              <w:t>1.字形指導：利用「注音符號兒歌記形」之圖形，說出插圖的圖意，進而能閱讀文字內容，加強符號記憶。</w:t>
            </w:r>
          </w:p>
          <w:p w:rsidR="00E75247" w:rsidRDefault="00E75247" w:rsidP="00AA3D71">
            <w:pPr>
              <w:snapToGrid w:val="0"/>
              <w:jc w:val="both"/>
              <w:rPr>
                <w:rFonts w:ascii="標楷體" w:eastAsia="標楷體" w:hAnsi="標楷體"/>
                <w:lang w:eastAsia="zh-TW"/>
              </w:rPr>
            </w:pPr>
            <w:r w:rsidRPr="009350E2">
              <w:rPr>
                <w:rFonts w:ascii="標楷體" w:eastAsia="標楷體" w:hAnsi="標楷體" w:hint="eastAsia"/>
                <w:lang w:eastAsia="zh-TW"/>
              </w:rPr>
              <w:t>2.字音指導：念出兒歌，進行發音聽辨。</w:t>
            </w:r>
          </w:p>
          <w:p w:rsidR="00E75247" w:rsidRPr="009350E2" w:rsidRDefault="00E75247" w:rsidP="00AA3D71">
            <w:pPr>
              <w:snapToGrid w:val="0"/>
              <w:jc w:val="both"/>
              <w:rPr>
                <w:rFonts w:ascii="標楷體" w:eastAsia="標楷體" w:hAnsi="標楷體"/>
                <w:bCs/>
                <w:lang w:eastAsia="zh-TW"/>
              </w:rPr>
            </w:pPr>
            <w:r w:rsidRPr="009350E2">
              <w:rPr>
                <w:rFonts w:ascii="標楷體" w:eastAsia="標楷體" w:hAnsi="標楷體" w:hint="eastAsia"/>
                <w:lang w:eastAsia="zh-TW"/>
              </w:rPr>
              <w:t>3.閱讀理解：閱讀過後，可將閱讀內容以「說出來」的方式呈現其內涵。</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19</w:t>
            </w:r>
          </w:p>
        </w:tc>
        <w:tc>
          <w:tcPr>
            <w:tcW w:w="567" w:type="dxa"/>
          </w:tcPr>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111</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01</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02</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01</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08</w:t>
            </w:r>
          </w:p>
        </w:tc>
        <w:tc>
          <w:tcPr>
            <w:tcW w:w="4536" w:type="dxa"/>
            <w:gridSpan w:val="2"/>
          </w:tcPr>
          <w:p w:rsidR="00E75247" w:rsidRPr="00B71375" w:rsidRDefault="00E75247" w:rsidP="00AA3D71">
            <w:pPr>
              <w:snapToGrid w:val="0"/>
              <w:ind w:right="57"/>
              <w:jc w:val="both"/>
              <w:rPr>
                <w:rFonts w:ascii="標楷體" w:eastAsia="標楷體" w:hAnsi="標楷體"/>
                <w:lang w:eastAsia="zh-TW"/>
              </w:rPr>
            </w:pPr>
            <w:r w:rsidRPr="00B71375">
              <w:rPr>
                <w:rFonts w:ascii="標楷體" w:eastAsia="標楷體" w:hAnsi="標楷體" w:hint="eastAsia"/>
                <w:lang w:eastAsia="zh-TW"/>
              </w:rPr>
              <w:t>六、</w:t>
            </w:r>
            <w:r>
              <w:rPr>
                <w:rFonts w:ascii="標楷體" w:eastAsia="標楷體" w:hAnsi="標楷體" w:hint="eastAsia"/>
                <w:lang w:eastAsia="zh-TW"/>
              </w:rPr>
              <w:t>小路</w:t>
            </w:r>
          </w:p>
          <w:p w:rsidR="00E75247" w:rsidRPr="00B71375" w:rsidRDefault="00E75247" w:rsidP="00AA3D71">
            <w:pPr>
              <w:ind w:right="57"/>
              <w:rPr>
                <w:rFonts w:ascii="標楷體" w:eastAsia="標楷體" w:hAnsi="標楷體"/>
                <w:lang w:eastAsia="zh-TW"/>
              </w:rPr>
            </w:pPr>
            <w:r w:rsidRPr="00B71375">
              <w:rPr>
                <w:rFonts w:ascii="標楷體" w:eastAsia="標楷體" w:hAnsi="標楷體" w:hint="eastAsia"/>
                <w:lang w:eastAsia="zh-TW"/>
              </w:rPr>
              <w:t>1.分組進行閱讀。</w:t>
            </w:r>
          </w:p>
          <w:p w:rsidR="00E75247" w:rsidRPr="00B71375" w:rsidRDefault="00E75247" w:rsidP="00AA3D71">
            <w:pPr>
              <w:ind w:right="57"/>
              <w:rPr>
                <w:rFonts w:ascii="標楷體" w:eastAsia="標楷體" w:hAnsi="標楷體"/>
                <w:lang w:eastAsia="zh-TW"/>
              </w:rPr>
            </w:pPr>
            <w:r w:rsidRPr="00B71375">
              <w:rPr>
                <w:rFonts w:ascii="標楷體" w:eastAsia="標楷體" w:hAnsi="標楷體" w:hint="eastAsia"/>
                <w:lang w:eastAsia="zh-TW"/>
              </w:rPr>
              <w:t>2.分組</w:t>
            </w:r>
            <w:r>
              <w:rPr>
                <w:rFonts w:ascii="標楷體" w:eastAsia="標楷體" w:hAnsi="標楷體" w:hint="eastAsia"/>
                <w:lang w:eastAsia="zh-TW"/>
              </w:rPr>
              <w:t>討論小熊打電話的原因，引導學生了解真正的快樂是和好朋友一起分享</w:t>
            </w:r>
            <w:r w:rsidRPr="00F97ABC">
              <w:rPr>
                <w:rFonts w:ascii="標楷體" w:eastAsia="標楷體" w:hAnsi="標楷體" w:hint="eastAsia"/>
                <w:lang w:eastAsia="zh-TW"/>
              </w:rPr>
              <w:t>。</w:t>
            </w:r>
          </w:p>
          <w:p w:rsidR="00E75247" w:rsidRPr="00B71375" w:rsidRDefault="00E75247" w:rsidP="00AA3D71">
            <w:pPr>
              <w:snapToGrid w:val="0"/>
              <w:ind w:right="57"/>
              <w:jc w:val="both"/>
              <w:rPr>
                <w:rFonts w:ascii="標楷體" w:eastAsia="標楷體" w:hAnsi="標楷體"/>
                <w:lang w:eastAsia="zh-TW"/>
              </w:rPr>
            </w:pPr>
            <w:r w:rsidRPr="00B71375">
              <w:rPr>
                <w:rFonts w:ascii="標楷體" w:eastAsia="標楷體" w:hAnsi="標楷體" w:hint="eastAsia"/>
                <w:lang w:eastAsia="zh-TW"/>
              </w:rPr>
              <w:t>3.</w:t>
            </w:r>
            <w:r>
              <w:rPr>
                <w:rFonts w:ascii="標楷體" w:eastAsia="標楷體" w:hAnsi="標楷體" w:hint="eastAsia"/>
                <w:lang w:eastAsia="zh-TW"/>
              </w:rPr>
              <w:t>透過提問的方式，引導學生了解四季</w:t>
            </w:r>
            <w:r w:rsidRPr="00F97ABC">
              <w:rPr>
                <w:rFonts w:ascii="標楷體" w:eastAsia="標楷體" w:hAnsi="標楷體" w:hint="eastAsia"/>
                <w:lang w:eastAsia="zh-TW"/>
              </w:rPr>
              <w:t>的奧妙，進而愛護自然。</w:t>
            </w:r>
          </w:p>
        </w:tc>
      </w:tr>
      <w:tr w:rsidR="00E75247" w:rsidRPr="00ED45E9" w:rsidTr="00AA3D71">
        <w:trPr>
          <w:trHeight w:hRule="exact" w:val="1571"/>
          <w:jc w:val="center"/>
        </w:trPr>
        <w:tc>
          <w:tcPr>
            <w:tcW w:w="562"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9</w:t>
            </w:r>
          </w:p>
        </w:tc>
        <w:tc>
          <w:tcPr>
            <w:tcW w:w="709" w:type="dxa"/>
          </w:tcPr>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1</w:t>
            </w:r>
            <w:r w:rsidRPr="003358A7">
              <w:rPr>
                <w:rFonts w:ascii="標楷體" w:eastAsia="標楷體" w:hAnsi="標楷體" w:hint="eastAsia"/>
                <w:color w:val="000000"/>
                <w:sz w:val="20"/>
                <w:szCs w:val="20"/>
              </w:rPr>
              <w:t>0</w:t>
            </w:r>
            <w:r w:rsidRPr="003358A7">
              <w:rPr>
                <w:rFonts w:ascii="標楷體" w:eastAsia="標楷體" w:hAnsi="標楷體"/>
                <w:color w:val="000000"/>
                <w:sz w:val="20"/>
                <w:szCs w:val="20"/>
              </w:rPr>
              <w:t>/2</w:t>
            </w:r>
            <w:r w:rsidRPr="003358A7">
              <w:rPr>
                <w:rFonts w:ascii="標楷體" w:eastAsia="標楷體" w:hAnsi="標楷體" w:hint="eastAsia"/>
                <w:color w:val="000000"/>
                <w:sz w:val="20"/>
                <w:szCs w:val="20"/>
              </w:rPr>
              <w:t>4</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10</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30</w:t>
            </w:r>
          </w:p>
        </w:tc>
        <w:tc>
          <w:tcPr>
            <w:tcW w:w="3827" w:type="dxa"/>
            <w:gridSpan w:val="3"/>
          </w:tcPr>
          <w:p w:rsidR="00E75247" w:rsidRPr="009350E2" w:rsidRDefault="00E75247" w:rsidP="00AA3D71">
            <w:pPr>
              <w:pStyle w:val="51"/>
              <w:tabs>
                <w:tab w:val="clear" w:pos="329"/>
                <w:tab w:val="left" w:pos="854"/>
              </w:tabs>
              <w:spacing w:line="240" w:lineRule="auto"/>
              <w:ind w:left="509" w:right="0" w:hangingChars="212" w:hanging="509"/>
              <w:jc w:val="left"/>
              <w:rPr>
                <w:rFonts w:ascii="標楷體" w:eastAsia="標楷體" w:hAnsi="標楷體"/>
                <w:sz w:val="24"/>
                <w:szCs w:val="24"/>
                <w:lang w:eastAsia="zh-TW"/>
              </w:rPr>
            </w:pPr>
            <w:r w:rsidRPr="009350E2">
              <w:rPr>
                <w:rFonts w:ascii="標楷體" w:eastAsia="標楷體" w:hAnsi="標楷體" w:hint="eastAsia"/>
                <w:sz w:val="24"/>
                <w:szCs w:val="24"/>
                <w:lang w:eastAsia="zh-TW"/>
              </w:rPr>
              <w:t>注音符號組合兒歌</w:t>
            </w:r>
          </w:p>
          <w:p w:rsidR="00E75247" w:rsidRPr="009350E2" w:rsidRDefault="00E75247" w:rsidP="00AA3D71">
            <w:pPr>
              <w:snapToGrid w:val="0"/>
              <w:jc w:val="both"/>
              <w:rPr>
                <w:rFonts w:ascii="標楷體" w:eastAsia="標楷體" w:hAnsi="標楷體"/>
                <w:lang w:eastAsia="zh-TW"/>
              </w:rPr>
            </w:pPr>
            <w:r w:rsidRPr="009350E2">
              <w:rPr>
                <w:rFonts w:ascii="標楷體" w:eastAsia="標楷體" w:hAnsi="標楷體" w:hint="eastAsia"/>
                <w:lang w:eastAsia="zh-TW"/>
              </w:rPr>
              <w:t>1.字形指導：利用「注音符號組合兒歌」，說出注音符號，進而能閱讀文字內容，加強符號記憶。</w:t>
            </w:r>
          </w:p>
          <w:p w:rsidR="00E75247" w:rsidRPr="009350E2" w:rsidRDefault="00E75247" w:rsidP="00AA3D71">
            <w:pPr>
              <w:snapToGrid w:val="0"/>
              <w:jc w:val="both"/>
              <w:rPr>
                <w:rFonts w:ascii="標楷體" w:eastAsia="標楷體" w:hAnsi="標楷體"/>
                <w:lang w:eastAsia="zh-TW"/>
              </w:rPr>
            </w:pPr>
            <w:r w:rsidRPr="009350E2">
              <w:rPr>
                <w:rFonts w:ascii="標楷體" w:eastAsia="標楷體" w:hAnsi="標楷體" w:hint="eastAsia"/>
                <w:lang w:eastAsia="zh-TW"/>
              </w:rPr>
              <w:t>2.字音指導：念出兒歌，進行發音聽辨。</w:t>
            </w:r>
          </w:p>
          <w:p w:rsidR="00E75247" w:rsidRPr="009350E2" w:rsidRDefault="00E75247" w:rsidP="00AA3D71">
            <w:pPr>
              <w:rPr>
                <w:rFonts w:ascii="標楷體" w:eastAsia="標楷體" w:hAnsi="標楷體"/>
                <w:lang w:eastAsia="zh-TW"/>
              </w:rPr>
            </w:pPr>
            <w:r w:rsidRPr="009350E2">
              <w:rPr>
                <w:rFonts w:ascii="標楷體" w:eastAsia="標楷體" w:hAnsi="標楷體" w:hint="eastAsia"/>
                <w:lang w:eastAsia="zh-TW"/>
              </w:rPr>
              <w:t>3.閱讀理解：閱讀過後，可將閱讀內容以「表演」的方式呈現其內涵。</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20</w:t>
            </w:r>
          </w:p>
        </w:tc>
        <w:tc>
          <w:tcPr>
            <w:tcW w:w="567" w:type="dxa"/>
          </w:tcPr>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111</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w:t>
            </w:r>
            <w:r w:rsidRPr="003358A7">
              <w:rPr>
                <w:rFonts w:ascii="標楷體" w:eastAsia="標楷體" w:hAnsi="標楷體"/>
                <w:color w:val="000000"/>
                <w:sz w:val="20"/>
                <w:szCs w:val="20"/>
              </w:rPr>
              <w:t>1/</w:t>
            </w:r>
            <w:r w:rsidRPr="003358A7">
              <w:rPr>
                <w:rFonts w:ascii="標楷體" w:eastAsia="標楷體" w:hAnsi="標楷體" w:hint="eastAsia"/>
                <w:color w:val="000000"/>
                <w:sz w:val="20"/>
                <w:szCs w:val="20"/>
              </w:rPr>
              <w:t>09</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01</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15</w:t>
            </w:r>
          </w:p>
        </w:tc>
        <w:tc>
          <w:tcPr>
            <w:tcW w:w="4536" w:type="dxa"/>
            <w:gridSpan w:val="2"/>
          </w:tcPr>
          <w:p w:rsidR="00E75247" w:rsidRPr="00B71375" w:rsidRDefault="00E75247" w:rsidP="00AA3D71">
            <w:pPr>
              <w:snapToGrid w:val="0"/>
              <w:ind w:leftChars="24" w:left="278" w:right="57" w:hangingChars="100" w:hanging="220"/>
              <w:jc w:val="both"/>
              <w:rPr>
                <w:rFonts w:ascii="標楷體" w:eastAsia="標楷體" w:hAnsi="標楷體"/>
                <w:lang w:eastAsia="zh-TW"/>
              </w:rPr>
            </w:pPr>
            <w:r>
              <w:rPr>
                <w:rFonts w:ascii="標楷體" w:eastAsia="標楷體" w:hAnsi="標楷體" w:hint="eastAsia"/>
                <w:lang w:eastAsia="zh-TW"/>
              </w:rPr>
              <w:t>寫字123</w:t>
            </w:r>
          </w:p>
          <w:p w:rsidR="00E75247" w:rsidRPr="00B71375"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1.分組進行閱讀。</w:t>
            </w:r>
          </w:p>
          <w:p w:rsidR="00E75247" w:rsidRPr="00B71375" w:rsidRDefault="00E75247" w:rsidP="00AA3D71">
            <w:pPr>
              <w:ind w:left="57" w:right="57"/>
              <w:rPr>
                <w:rFonts w:ascii="標楷體" w:eastAsia="標楷體" w:hAnsi="標楷體"/>
                <w:lang w:eastAsia="zh-TW"/>
              </w:rPr>
            </w:pPr>
            <w:r>
              <w:rPr>
                <w:rFonts w:ascii="標楷體" w:eastAsia="標楷體" w:hAnsi="標楷體" w:hint="eastAsia"/>
                <w:lang w:eastAsia="zh-TW"/>
              </w:rPr>
              <w:t>2.</w:t>
            </w:r>
            <w:r w:rsidRPr="00F97ABC">
              <w:rPr>
                <w:rFonts w:ascii="標楷體" w:eastAsia="標楷體" w:hAnsi="標楷體" w:hint="eastAsia"/>
                <w:lang w:eastAsia="zh-TW"/>
              </w:rPr>
              <w:t>從文</w:t>
            </w:r>
            <w:r>
              <w:rPr>
                <w:rFonts w:ascii="標楷體" w:eastAsia="標楷體" w:hAnsi="標楷體" w:hint="eastAsia"/>
                <w:lang w:eastAsia="zh-TW"/>
              </w:rPr>
              <w:t>中主角飼養孔雀魚的過程中</w:t>
            </w:r>
            <w:r w:rsidRPr="00F97ABC">
              <w:rPr>
                <w:rFonts w:ascii="標楷體" w:eastAsia="標楷體" w:hAnsi="標楷體" w:hint="eastAsia"/>
                <w:lang w:eastAsia="zh-TW"/>
              </w:rPr>
              <w:t>，引導學生了解</w:t>
            </w:r>
            <w:r>
              <w:rPr>
                <w:rFonts w:ascii="標楷體" w:eastAsia="標楷體" w:hAnsi="標楷體" w:hint="eastAsia"/>
                <w:lang w:eastAsia="zh-TW"/>
              </w:rPr>
              <w:t>飼養小動物應該具備負責任的心態</w:t>
            </w:r>
            <w:r w:rsidRPr="00F97ABC">
              <w:rPr>
                <w:rFonts w:ascii="標楷體" w:eastAsia="標楷體" w:hAnsi="標楷體" w:hint="eastAsia"/>
                <w:lang w:eastAsia="zh-TW"/>
              </w:rPr>
              <w:t>。</w:t>
            </w:r>
          </w:p>
          <w:p w:rsidR="00E75247" w:rsidRPr="00B71375"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3.</w:t>
            </w:r>
            <w:r w:rsidRPr="00F97ABC">
              <w:rPr>
                <w:rFonts w:ascii="標楷體" w:eastAsia="標楷體" w:hAnsi="標楷體" w:hint="eastAsia"/>
                <w:lang w:eastAsia="zh-TW"/>
              </w:rPr>
              <w:t>藉由分享告訴大家，</w:t>
            </w:r>
            <w:r>
              <w:rPr>
                <w:rFonts w:ascii="標楷體" w:eastAsia="標楷體" w:hAnsi="標楷體" w:hint="eastAsia"/>
                <w:lang w:eastAsia="zh-TW"/>
              </w:rPr>
              <w:t>請</w:t>
            </w:r>
            <w:r w:rsidRPr="00B71375">
              <w:rPr>
                <w:rFonts w:ascii="標楷體" w:eastAsia="標楷體" w:hAnsi="標楷體" w:hint="eastAsia"/>
                <w:lang w:eastAsia="zh-TW"/>
              </w:rPr>
              <w:t>學生發表</w:t>
            </w:r>
            <w:r w:rsidRPr="00F97ABC">
              <w:rPr>
                <w:rFonts w:ascii="標楷體" w:eastAsia="標楷體" w:hAnsi="標楷體" w:hint="eastAsia"/>
                <w:lang w:eastAsia="zh-TW"/>
              </w:rPr>
              <w:t>自己</w:t>
            </w:r>
            <w:r>
              <w:rPr>
                <w:rFonts w:ascii="標楷體" w:eastAsia="標楷體" w:hAnsi="標楷體" w:hint="eastAsia"/>
                <w:lang w:eastAsia="zh-TW"/>
              </w:rPr>
              <w:t>曾養過什麼寵物</w:t>
            </w:r>
            <w:r w:rsidRPr="00B71375">
              <w:rPr>
                <w:rFonts w:ascii="標楷體" w:eastAsia="標楷體" w:hAnsi="標楷體" w:hint="eastAsia"/>
                <w:lang w:eastAsia="zh-TW"/>
              </w:rPr>
              <w:t>，</w:t>
            </w:r>
            <w:r>
              <w:rPr>
                <w:rFonts w:ascii="標楷體" w:eastAsia="標楷體" w:hAnsi="標楷體" w:hint="eastAsia"/>
                <w:lang w:eastAsia="zh-TW"/>
              </w:rPr>
              <w:t>並說一說有趣的經驗</w:t>
            </w:r>
            <w:r w:rsidRPr="00B71375">
              <w:rPr>
                <w:rFonts w:ascii="標楷體" w:eastAsia="標楷體" w:hAnsi="標楷體" w:hint="eastAsia"/>
                <w:lang w:eastAsia="zh-TW"/>
              </w:rPr>
              <w:t>。</w:t>
            </w:r>
          </w:p>
        </w:tc>
      </w:tr>
      <w:tr w:rsidR="00E75247" w:rsidRPr="00ED45E9" w:rsidTr="00AA3D71">
        <w:trPr>
          <w:trHeight w:hRule="exact" w:val="1976"/>
          <w:jc w:val="center"/>
        </w:trPr>
        <w:tc>
          <w:tcPr>
            <w:tcW w:w="562"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lastRenderedPageBreak/>
              <w:t>10</w:t>
            </w:r>
          </w:p>
        </w:tc>
        <w:tc>
          <w:tcPr>
            <w:tcW w:w="709" w:type="dxa"/>
          </w:tcPr>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1</w:t>
            </w:r>
            <w:r w:rsidRPr="003358A7">
              <w:rPr>
                <w:rFonts w:ascii="標楷體" w:eastAsia="標楷體" w:hAnsi="標楷體" w:hint="eastAsia"/>
                <w:color w:val="000000"/>
                <w:sz w:val="20"/>
                <w:szCs w:val="20"/>
              </w:rPr>
              <w:t>0</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31</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06</w:t>
            </w:r>
          </w:p>
        </w:tc>
        <w:tc>
          <w:tcPr>
            <w:tcW w:w="3827" w:type="dxa"/>
            <w:gridSpan w:val="3"/>
          </w:tcPr>
          <w:p w:rsidR="00E75247" w:rsidRPr="00B71375" w:rsidRDefault="00E75247" w:rsidP="00AA3D71">
            <w:pPr>
              <w:rPr>
                <w:rFonts w:ascii="標楷體" w:eastAsia="標楷體" w:hAnsi="標楷體"/>
                <w:lang w:eastAsia="zh-TW"/>
              </w:rPr>
            </w:pPr>
            <w:r w:rsidRPr="00B71375">
              <w:rPr>
                <w:rFonts w:ascii="標楷體" w:eastAsia="標楷體" w:hAnsi="標楷體" w:hint="eastAsia"/>
                <w:lang w:eastAsia="zh-TW"/>
              </w:rPr>
              <w:t>1.分組進行閱讀。</w:t>
            </w:r>
          </w:p>
          <w:p w:rsidR="00E75247" w:rsidRDefault="00E75247" w:rsidP="00AA3D71">
            <w:pPr>
              <w:rPr>
                <w:rFonts w:ascii="標楷體" w:eastAsia="標楷體" w:hAnsi="標楷體"/>
                <w:lang w:eastAsia="zh-TW"/>
              </w:rPr>
            </w:pPr>
            <w:r w:rsidRPr="00B71375">
              <w:rPr>
                <w:rFonts w:ascii="標楷體" w:eastAsia="標楷體" w:hAnsi="標楷體" w:hint="eastAsia"/>
                <w:lang w:eastAsia="zh-TW"/>
              </w:rPr>
              <w:t>2.小組討論</w:t>
            </w:r>
            <w:r>
              <w:rPr>
                <w:rFonts w:ascii="標楷體" w:eastAsia="標楷體" w:hAnsi="標楷體" w:hint="eastAsia"/>
                <w:lang w:eastAsia="zh-TW"/>
              </w:rPr>
              <w:t>除了「踩影子」，你還知道那些影子遊戲呢</w:t>
            </w:r>
            <w:r w:rsidRPr="00B71375">
              <w:rPr>
                <w:rFonts w:ascii="標楷體" w:eastAsia="標楷體" w:hAnsi="標楷體" w:hint="eastAsia"/>
                <w:lang w:eastAsia="zh-TW"/>
              </w:rPr>
              <w:t>？</w:t>
            </w:r>
          </w:p>
          <w:p w:rsidR="00E75247" w:rsidRPr="009350E2" w:rsidRDefault="00E75247" w:rsidP="00AA3D71">
            <w:pPr>
              <w:rPr>
                <w:rFonts w:ascii="標楷體" w:eastAsia="標楷體" w:hAnsi="標楷體"/>
                <w:lang w:eastAsia="zh-TW"/>
              </w:rPr>
            </w:pPr>
            <w:r w:rsidRPr="00B71375">
              <w:rPr>
                <w:rFonts w:ascii="標楷體" w:eastAsia="標楷體" w:hAnsi="標楷體" w:hint="eastAsia"/>
                <w:lang w:eastAsia="zh-TW"/>
              </w:rPr>
              <w:t>3.</w:t>
            </w:r>
            <w:r>
              <w:rPr>
                <w:rFonts w:ascii="標楷體" w:eastAsia="標楷體" w:hAnsi="標楷體" w:hint="eastAsia"/>
                <w:lang w:eastAsia="zh-TW"/>
              </w:rPr>
              <w:t>藉由分享告訴大家，自己玩過那些影子遊戲的相關經驗。</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21</w:t>
            </w:r>
          </w:p>
        </w:tc>
        <w:tc>
          <w:tcPr>
            <w:tcW w:w="567" w:type="dxa"/>
          </w:tcPr>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w:t>
            </w:r>
            <w:r w:rsidRPr="003358A7">
              <w:rPr>
                <w:rFonts w:ascii="標楷體" w:eastAsia="標楷體" w:hAnsi="標楷體"/>
                <w:color w:val="000000"/>
                <w:sz w:val="20"/>
                <w:szCs w:val="20"/>
              </w:rPr>
              <w:t>1/</w:t>
            </w:r>
            <w:r w:rsidRPr="003358A7">
              <w:rPr>
                <w:rFonts w:ascii="標楷體" w:eastAsia="標楷體" w:hAnsi="標楷體" w:hint="eastAsia"/>
                <w:color w:val="000000"/>
                <w:sz w:val="20"/>
                <w:szCs w:val="20"/>
              </w:rPr>
              <w:t>16</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01</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22</w:t>
            </w:r>
          </w:p>
        </w:tc>
        <w:tc>
          <w:tcPr>
            <w:tcW w:w="4536" w:type="dxa"/>
            <w:gridSpan w:val="2"/>
          </w:tcPr>
          <w:p w:rsidR="00E75247" w:rsidRPr="00B71375" w:rsidRDefault="00E75247" w:rsidP="00AA3D71">
            <w:pPr>
              <w:snapToGrid w:val="0"/>
              <w:ind w:leftChars="24" w:left="278" w:right="57" w:hangingChars="100" w:hanging="220"/>
              <w:jc w:val="both"/>
              <w:rPr>
                <w:rFonts w:ascii="標楷體" w:eastAsia="標楷體" w:hAnsi="標楷體"/>
                <w:lang w:eastAsia="zh-TW"/>
              </w:rPr>
            </w:pPr>
            <w:r>
              <w:rPr>
                <w:rFonts w:ascii="標楷體" w:eastAsia="標楷體" w:hAnsi="標楷體" w:hint="eastAsia"/>
                <w:lang w:eastAsia="zh-TW"/>
              </w:rPr>
              <w:t>閱讀階梯 擁抱</w:t>
            </w:r>
          </w:p>
          <w:p w:rsidR="00E75247" w:rsidRPr="00B71375"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1.分組進行閱讀。</w:t>
            </w:r>
          </w:p>
          <w:p w:rsidR="00E75247" w:rsidRPr="00B71375"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2.分組進行閱讀材料的整理，</w:t>
            </w:r>
            <w:r>
              <w:rPr>
                <w:rFonts w:ascii="標楷體" w:eastAsia="標楷體" w:hAnsi="標楷體" w:hint="eastAsia"/>
                <w:lang w:eastAsia="zh-TW"/>
              </w:rPr>
              <w:t>討論皇帝為什麼會</w:t>
            </w:r>
            <w:r w:rsidRPr="00FA5E77">
              <w:rPr>
                <w:rFonts w:ascii="標楷體" w:eastAsia="標楷體" w:hAnsi="標楷體" w:hint="eastAsia"/>
                <w:lang w:eastAsia="zh-TW"/>
              </w:rPr>
              <w:t>吃膩皇宮中的美食？</w:t>
            </w:r>
          </w:p>
          <w:p w:rsidR="00E75247" w:rsidRPr="00B71375" w:rsidRDefault="00E75247" w:rsidP="00AA3D71">
            <w:pPr>
              <w:snapToGrid w:val="0"/>
              <w:ind w:leftChars="24" w:left="278" w:right="57" w:hangingChars="100" w:hanging="220"/>
              <w:jc w:val="both"/>
              <w:rPr>
                <w:rFonts w:ascii="標楷體" w:eastAsia="標楷體" w:hAnsi="標楷體"/>
                <w:lang w:eastAsia="zh-TW"/>
              </w:rPr>
            </w:pPr>
            <w:r w:rsidRPr="00B71375">
              <w:rPr>
                <w:rFonts w:ascii="標楷體" w:eastAsia="標楷體" w:hAnsi="標楷體" w:hint="eastAsia"/>
                <w:lang w:eastAsia="zh-TW"/>
              </w:rPr>
              <w:t>3.透過課堂問答，</w:t>
            </w:r>
            <w:r w:rsidRPr="00B40437">
              <w:rPr>
                <w:rFonts w:ascii="標楷體" w:eastAsia="標楷體" w:hAnsi="標楷體" w:hint="eastAsia"/>
                <w:lang w:eastAsia="zh-TW"/>
              </w:rPr>
              <w:t>引導學生注意飲食衛生及健康問題。</w:t>
            </w:r>
          </w:p>
        </w:tc>
      </w:tr>
      <w:tr w:rsidR="00E75247" w:rsidRPr="00ED45E9" w:rsidTr="00AA3D71">
        <w:trPr>
          <w:trHeight w:hRule="exact" w:val="2409"/>
          <w:jc w:val="center"/>
        </w:trPr>
        <w:tc>
          <w:tcPr>
            <w:tcW w:w="562"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11</w:t>
            </w:r>
          </w:p>
        </w:tc>
        <w:tc>
          <w:tcPr>
            <w:tcW w:w="709" w:type="dxa"/>
          </w:tcPr>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110</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11/</w:t>
            </w:r>
            <w:r w:rsidRPr="003358A7">
              <w:rPr>
                <w:rFonts w:ascii="標楷體" w:eastAsia="標楷體" w:hAnsi="標楷體" w:hint="eastAsia"/>
                <w:color w:val="000000"/>
                <w:sz w:val="20"/>
                <w:szCs w:val="20"/>
              </w:rPr>
              <w:t>07</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color w:val="000000"/>
                <w:sz w:val="20"/>
                <w:szCs w:val="20"/>
              </w:rPr>
              <w:t>|</w:t>
            </w:r>
          </w:p>
          <w:p w:rsidR="00E75247" w:rsidRPr="003358A7" w:rsidRDefault="00E75247" w:rsidP="00AA3D71">
            <w:pPr>
              <w:jc w:val="center"/>
              <w:rPr>
                <w:rFonts w:ascii="標楷體" w:eastAsia="標楷體" w:hAnsi="標楷體"/>
                <w:color w:val="000000"/>
                <w:sz w:val="20"/>
                <w:szCs w:val="20"/>
              </w:rPr>
            </w:pPr>
            <w:r w:rsidRPr="003358A7">
              <w:rPr>
                <w:rFonts w:ascii="標楷體" w:eastAsia="標楷體" w:hAnsi="標楷體" w:hint="eastAsia"/>
                <w:color w:val="000000"/>
                <w:sz w:val="20"/>
                <w:szCs w:val="20"/>
              </w:rPr>
              <w:t>11</w:t>
            </w:r>
            <w:r w:rsidRPr="003358A7">
              <w:rPr>
                <w:rFonts w:ascii="標楷體" w:eastAsia="標楷體" w:hAnsi="標楷體"/>
                <w:color w:val="000000"/>
                <w:sz w:val="20"/>
                <w:szCs w:val="20"/>
              </w:rPr>
              <w:t>/</w:t>
            </w:r>
            <w:r w:rsidRPr="003358A7">
              <w:rPr>
                <w:rFonts w:ascii="標楷體" w:eastAsia="標楷體" w:hAnsi="標楷體" w:hint="eastAsia"/>
                <w:color w:val="000000"/>
                <w:sz w:val="20"/>
                <w:szCs w:val="20"/>
              </w:rPr>
              <w:t>13</w:t>
            </w:r>
          </w:p>
        </w:tc>
        <w:tc>
          <w:tcPr>
            <w:tcW w:w="3827" w:type="dxa"/>
            <w:gridSpan w:val="3"/>
            <w:vAlign w:val="center"/>
          </w:tcPr>
          <w:p w:rsidR="00E75247" w:rsidRPr="00B71375" w:rsidRDefault="00E75247" w:rsidP="00AA3D71">
            <w:pPr>
              <w:ind w:left="57" w:right="57"/>
              <w:rPr>
                <w:rFonts w:ascii="標楷體" w:eastAsia="標楷體" w:hAnsi="標楷體"/>
                <w:lang w:eastAsia="zh-TW"/>
              </w:rPr>
            </w:pPr>
            <w:r>
              <w:rPr>
                <w:rFonts w:ascii="標楷體" w:eastAsia="標楷體" w:hAnsi="標楷體" w:hint="eastAsia"/>
                <w:lang w:eastAsia="zh-TW"/>
              </w:rPr>
              <w:t>國字真簡單</w:t>
            </w:r>
          </w:p>
          <w:p w:rsidR="00E75247" w:rsidRPr="00B71375"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1.分組進行閱讀。</w:t>
            </w:r>
          </w:p>
          <w:p w:rsidR="00E75247" w:rsidRPr="00B71375"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2.小組討論</w:t>
            </w:r>
            <w:r>
              <w:rPr>
                <w:rFonts w:ascii="標楷體" w:eastAsia="標楷體" w:hAnsi="標楷體" w:hint="eastAsia"/>
                <w:lang w:eastAsia="zh-TW"/>
              </w:rPr>
              <w:t>故事裡的小朋友覺得泡泡像什麼？滿天飛的泡泡像在做什麼</w:t>
            </w:r>
            <w:r w:rsidRPr="00B71375">
              <w:rPr>
                <w:rFonts w:ascii="標楷體" w:eastAsia="標楷體" w:hAnsi="標楷體" w:hint="eastAsia"/>
                <w:lang w:eastAsia="zh-TW"/>
              </w:rPr>
              <w:t>？</w:t>
            </w:r>
          </w:p>
          <w:p w:rsidR="00E75247" w:rsidRPr="00ED45E9" w:rsidRDefault="00E75247" w:rsidP="00AA3D71">
            <w:pPr>
              <w:adjustRightInd w:val="0"/>
              <w:snapToGrid w:val="0"/>
              <w:spacing w:line="240" w:lineRule="atLeast"/>
              <w:rPr>
                <w:rFonts w:ascii="標楷體" w:eastAsia="標楷體" w:hAnsi="標楷體"/>
                <w:lang w:eastAsia="zh-TW"/>
              </w:rPr>
            </w:pPr>
            <w:r w:rsidRPr="00B71375">
              <w:rPr>
                <w:rFonts w:ascii="標楷體" w:eastAsia="標楷體" w:hAnsi="標楷體" w:hint="eastAsia"/>
                <w:lang w:eastAsia="zh-TW"/>
              </w:rPr>
              <w:t>3.</w:t>
            </w:r>
            <w:r>
              <w:rPr>
                <w:rFonts w:ascii="標楷體" w:eastAsia="標楷體" w:hAnsi="標楷體" w:hint="eastAsia"/>
                <w:lang w:eastAsia="zh-TW"/>
              </w:rPr>
              <w:t>藉由分享告訴大家，自己吹泡泡的相關經驗。</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22</w:t>
            </w:r>
          </w:p>
        </w:tc>
        <w:tc>
          <w:tcPr>
            <w:tcW w:w="567" w:type="dxa"/>
          </w:tcPr>
          <w:p w:rsidR="00E75247" w:rsidRPr="00221E5F" w:rsidRDefault="00E75247" w:rsidP="00AA3D71">
            <w:pPr>
              <w:jc w:val="center"/>
              <w:rPr>
                <w:rFonts w:ascii="標楷體" w:eastAsia="標楷體" w:hAnsi="標楷體"/>
                <w:color w:val="000000"/>
              </w:rPr>
            </w:pPr>
          </w:p>
        </w:tc>
        <w:tc>
          <w:tcPr>
            <w:tcW w:w="4536" w:type="dxa"/>
            <w:gridSpan w:val="2"/>
          </w:tcPr>
          <w:p w:rsidR="00E75247" w:rsidRPr="00B71375" w:rsidRDefault="00E75247" w:rsidP="00AA3D71">
            <w:pPr>
              <w:snapToGrid w:val="0"/>
              <w:ind w:leftChars="24" w:left="278" w:right="57" w:hangingChars="100" w:hanging="220"/>
              <w:jc w:val="both"/>
              <w:rPr>
                <w:rFonts w:ascii="標楷體" w:eastAsia="標楷體" w:hAnsi="標楷體"/>
                <w:lang w:eastAsia="zh-TW"/>
              </w:rPr>
            </w:pPr>
            <w:r>
              <w:rPr>
                <w:rFonts w:ascii="標楷體" w:eastAsia="標楷體" w:hAnsi="標楷體" w:hint="eastAsia"/>
                <w:lang w:eastAsia="zh-TW"/>
              </w:rPr>
              <w:t>閱讀階梯 擁抱</w:t>
            </w:r>
          </w:p>
          <w:p w:rsidR="00E75247" w:rsidRPr="00B71375"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1.分組進行閱讀。</w:t>
            </w:r>
          </w:p>
          <w:p w:rsidR="00E75247"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2.</w:t>
            </w:r>
            <w:r w:rsidRPr="00F97ABC">
              <w:rPr>
                <w:rFonts w:ascii="標楷體" w:eastAsia="標楷體" w:hAnsi="標楷體" w:hint="eastAsia"/>
                <w:lang w:eastAsia="zh-TW"/>
              </w:rPr>
              <w:t>小組討論</w:t>
            </w:r>
            <w:r w:rsidRPr="007E0443">
              <w:rPr>
                <w:rFonts w:ascii="標楷體" w:eastAsia="標楷體" w:hAnsi="標楷體" w:hint="eastAsia"/>
                <w:lang w:eastAsia="zh-TW"/>
              </w:rPr>
              <w:t>小熊的朋友為什麼看不到</w:t>
            </w:r>
            <w:r>
              <w:rPr>
                <w:rFonts w:ascii="標楷體" w:eastAsia="標楷體" w:hAnsi="標楷體" w:hint="eastAsia"/>
                <w:lang w:eastAsia="zh-TW"/>
              </w:rPr>
              <w:t>開滿</w:t>
            </w:r>
            <w:r w:rsidRPr="007E0443">
              <w:rPr>
                <w:rFonts w:ascii="標楷體" w:eastAsia="標楷體" w:hAnsi="標楷體" w:hint="eastAsia"/>
                <w:lang w:eastAsia="zh-TW"/>
              </w:rPr>
              <w:t>花</w:t>
            </w:r>
            <w:r>
              <w:rPr>
                <w:rFonts w:ascii="標楷體" w:eastAsia="標楷體" w:hAnsi="標楷體" w:hint="eastAsia"/>
                <w:lang w:eastAsia="zh-TW"/>
              </w:rPr>
              <w:t>的樹，並進行報告</w:t>
            </w:r>
            <w:r w:rsidRPr="00F97ABC">
              <w:rPr>
                <w:rFonts w:ascii="標楷體" w:eastAsia="標楷體" w:hAnsi="標楷體" w:hint="eastAsia"/>
                <w:lang w:eastAsia="zh-TW"/>
              </w:rPr>
              <w:t>。</w:t>
            </w:r>
          </w:p>
          <w:p w:rsidR="00E75247" w:rsidRPr="00B71375" w:rsidRDefault="00E75247" w:rsidP="00AA3D71">
            <w:pPr>
              <w:ind w:left="57" w:right="57"/>
              <w:rPr>
                <w:rFonts w:ascii="標楷體" w:eastAsia="標楷體" w:hAnsi="標楷體"/>
                <w:lang w:eastAsia="zh-TW"/>
              </w:rPr>
            </w:pPr>
            <w:r w:rsidRPr="00B71375">
              <w:rPr>
                <w:rFonts w:ascii="標楷體" w:eastAsia="標楷體" w:hAnsi="標楷體" w:hint="eastAsia"/>
                <w:lang w:eastAsia="zh-TW"/>
              </w:rPr>
              <w:t>3.</w:t>
            </w:r>
            <w:r w:rsidRPr="00F97ABC">
              <w:rPr>
                <w:rFonts w:ascii="標楷體" w:eastAsia="標楷體" w:hAnsi="標楷體" w:hint="eastAsia"/>
                <w:lang w:eastAsia="zh-TW"/>
              </w:rPr>
              <w:t>透過提問的方式，</w:t>
            </w:r>
            <w:r>
              <w:rPr>
                <w:rFonts w:ascii="標楷體" w:eastAsia="標楷體" w:hAnsi="標楷體" w:hint="eastAsia"/>
                <w:lang w:eastAsia="zh-TW"/>
              </w:rPr>
              <w:t>讓學生發表</w:t>
            </w:r>
            <w:r w:rsidRPr="00F97ABC">
              <w:rPr>
                <w:rFonts w:ascii="標楷體" w:eastAsia="標楷體" w:hAnsi="標楷體" w:hint="eastAsia"/>
                <w:lang w:eastAsia="zh-TW"/>
              </w:rPr>
              <w:t>自己曾和親朋好友一起分享什麼？而當時大家的心情又是怎麼樣呢？</w:t>
            </w:r>
          </w:p>
        </w:tc>
      </w:tr>
    </w:tbl>
    <w:p w:rsidR="00E75247" w:rsidRDefault="00E75247" w:rsidP="00E75247"/>
    <w:p w:rsidR="00E75247" w:rsidRDefault="00E75247" w:rsidP="00E75247">
      <w:pPr>
        <w:widowControl/>
      </w:pPr>
      <w:r>
        <w:br w:type="page"/>
      </w:r>
    </w:p>
    <w:p w:rsidR="00E75247" w:rsidRDefault="00E75247" w:rsidP="00E75247">
      <w:pPr>
        <w:jc w:val="both"/>
      </w:pPr>
    </w:p>
    <w:tbl>
      <w:tblPr>
        <w:tblStyle w:val="TableNormal"/>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09"/>
        <w:gridCol w:w="567"/>
        <w:gridCol w:w="1134"/>
        <w:gridCol w:w="2126"/>
        <w:gridCol w:w="567"/>
        <w:gridCol w:w="567"/>
        <w:gridCol w:w="928"/>
        <w:gridCol w:w="3608"/>
      </w:tblGrid>
      <w:tr w:rsidR="00E75247" w:rsidRPr="00ED45E9" w:rsidTr="00AA3D71">
        <w:trPr>
          <w:trHeight w:hRule="exact" w:val="577"/>
          <w:jc w:val="center"/>
        </w:trPr>
        <w:tc>
          <w:tcPr>
            <w:tcW w:w="10768" w:type="dxa"/>
            <w:gridSpan w:val="9"/>
            <w:vAlign w:val="center"/>
          </w:tcPr>
          <w:p w:rsidR="00E75247" w:rsidRPr="00ED45E9" w:rsidRDefault="00E75247" w:rsidP="00AA3D71">
            <w:pPr>
              <w:pStyle w:val="TableParagraph"/>
              <w:spacing w:line="294" w:lineRule="exact"/>
              <w:ind w:leftChars="-3" w:left="1" w:hangingChars="3" w:hanging="8"/>
              <w:jc w:val="center"/>
              <w:rPr>
                <w:rFonts w:ascii="標楷體" w:eastAsia="標楷體" w:hAnsi="標楷體"/>
                <w:b/>
                <w:lang w:eastAsia="zh-TW"/>
              </w:rPr>
            </w:pPr>
            <w:r w:rsidRPr="00ED45E9">
              <w:rPr>
                <w:rFonts w:ascii="標楷體" w:eastAsia="標楷體" w:hAnsi="標楷體"/>
                <w:b/>
                <w:color w:val="231F20"/>
                <w:spacing w:val="-1"/>
                <w:w w:val="115"/>
                <w:lang w:eastAsia="zh-TW"/>
              </w:rPr>
              <w:t>桃園市龜山區福源國民小學</w:t>
            </w:r>
            <w:r>
              <w:rPr>
                <w:rFonts w:ascii="標楷體" w:eastAsia="標楷體" w:hAnsi="標楷體" w:hint="eastAsia"/>
                <w:b/>
                <w:color w:val="231F20"/>
                <w:spacing w:val="-1"/>
                <w:w w:val="115"/>
                <w:lang w:eastAsia="zh-TW"/>
              </w:rPr>
              <w:t>110</w:t>
            </w:r>
            <w:r>
              <w:rPr>
                <w:rFonts w:ascii="標楷體" w:eastAsia="標楷體" w:hAnsi="標楷體"/>
                <w:b/>
                <w:color w:val="231F20"/>
                <w:spacing w:val="-2"/>
                <w:w w:val="115"/>
                <w:lang w:eastAsia="zh-TW"/>
              </w:rPr>
              <w:t>學年度第</w:t>
            </w:r>
            <w:r>
              <w:rPr>
                <w:rFonts w:ascii="標楷體" w:eastAsia="標楷體" w:hAnsi="標楷體" w:hint="eastAsia"/>
                <w:b/>
                <w:color w:val="231F20"/>
                <w:spacing w:val="-2"/>
                <w:w w:val="115"/>
                <w:lang w:eastAsia="zh-TW"/>
              </w:rPr>
              <w:t>二</w:t>
            </w:r>
            <w:r w:rsidRPr="00ED45E9">
              <w:rPr>
                <w:rFonts w:ascii="標楷體" w:eastAsia="標楷體" w:hAnsi="標楷體"/>
                <w:b/>
                <w:color w:val="231F20"/>
                <w:spacing w:val="-2"/>
                <w:w w:val="115"/>
                <w:lang w:eastAsia="zh-TW"/>
              </w:rPr>
              <w:t>學期</w:t>
            </w:r>
            <w:r w:rsidRPr="00ED45E9">
              <w:rPr>
                <w:rFonts w:ascii="標楷體" w:eastAsia="標楷體" w:hAnsi="標楷體" w:hint="eastAsia"/>
                <w:b/>
                <w:color w:val="231F20"/>
                <w:spacing w:val="-2"/>
                <w:w w:val="115"/>
                <w:lang w:eastAsia="zh-TW"/>
              </w:rPr>
              <w:t xml:space="preserve"> </w:t>
            </w:r>
            <w:r>
              <w:rPr>
                <w:rFonts w:ascii="標楷體" w:eastAsia="標楷體" w:hAnsi="標楷體" w:hint="eastAsia"/>
                <w:b/>
                <w:color w:val="231F20"/>
                <w:spacing w:val="-2"/>
                <w:w w:val="115"/>
                <w:lang w:eastAsia="zh-TW"/>
              </w:rPr>
              <w:t xml:space="preserve">  </w:t>
            </w:r>
            <w:r w:rsidRPr="00ED45E9">
              <w:rPr>
                <w:rFonts w:ascii="標楷體" w:eastAsia="標楷體" w:hAnsi="標楷體"/>
                <w:b/>
                <w:color w:val="231F20"/>
                <w:spacing w:val="-3"/>
                <w:w w:val="115"/>
                <w:lang w:eastAsia="zh-TW"/>
              </w:rPr>
              <w:t>年級</w:t>
            </w:r>
            <w:r w:rsidRPr="00ED45E9">
              <w:rPr>
                <w:rFonts w:ascii="標楷體" w:eastAsia="標楷體" w:hAnsi="標楷體"/>
                <w:b/>
                <w:color w:val="231F20"/>
                <w:spacing w:val="-20"/>
                <w:w w:val="115"/>
                <w:lang w:eastAsia="zh-TW"/>
              </w:rPr>
              <w:t xml:space="preserve"> </w:t>
            </w:r>
            <w:r w:rsidRPr="00ED45E9">
              <w:rPr>
                <w:rFonts w:ascii="標楷體" w:eastAsia="標楷體" w:hAnsi="標楷體"/>
                <w:b/>
                <w:color w:val="231F20"/>
                <w:spacing w:val="-2"/>
                <w:w w:val="115"/>
                <w:lang w:eastAsia="zh-TW"/>
              </w:rPr>
              <w:t>彈性學習課程</w:t>
            </w:r>
            <w:r>
              <w:rPr>
                <w:rFonts w:ascii="標楷體" w:eastAsia="標楷體" w:hAnsi="標楷體" w:hint="eastAsia"/>
                <w:b/>
                <w:color w:val="231F20"/>
                <w:spacing w:val="-2"/>
                <w:w w:val="115"/>
                <w:lang w:eastAsia="zh-TW"/>
              </w:rPr>
              <w:t>【文創</w:t>
            </w:r>
            <w:r>
              <w:rPr>
                <w:rFonts w:ascii="標楷體" w:eastAsia="標楷體" w:hAnsi="標楷體" w:hint="eastAsia"/>
                <w:b/>
                <w:color w:val="231F20"/>
                <w:spacing w:val="-20"/>
                <w:w w:val="115"/>
                <w:lang w:eastAsia="zh-TW"/>
              </w:rPr>
              <w:t>】</w:t>
            </w:r>
            <w:r w:rsidRPr="00ED45E9">
              <w:rPr>
                <w:rFonts w:ascii="標楷體" w:eastAsia="標楷體" w:hAnsi="標楷體"/>
                <w:b/>
                <w:color w:val="231F20"/>
                <w:spacing w:val="-20"/>
                <w:w w:val="115"/>
                <w:lang w:eastAsia="zh-TW"/>
              </w:rPr>
              <w:t>課程計畫</w:t>
            </w:r>
          </w:p>
        </w:tc>
      </w:tr>
      <w:tr w:rsidR="00E75247" w:rsidRPr="00ED45E9" w:rsidTr="00AA3D71">
        <w:trPr>
          <w:trHeight w:hRule="exact" w:val="430"/>
          <w:jc w:val="center"/>
        </w:trPr>
        <w:tc>
          <w:tcPr>
            <w:tcW w:w="1838" w:type="dxa"/>
            <w:gridSpan w:val="3"/>
            <w:vAlign w:val="center"/>
          </w:tcPr>
          <w:p w:rsidR="00E75247" w:rsidRPr="00ED45E9" w:rsidRDefault="00E75247" w:rsidP="00AA3D71">
            <w:pPr>
              <w:pStyle w:val="TableParagraph"/>
              <w:spacing w:line="266" w:lineRule="exact"/>
              <w:ind w:leftChars="-3" w:left="-3" w:hangingChars="2" w:hanging="4"/>
              <w:jc w:val="center"/>
              <w:rPr>
                <w:rFonts w:ascii="標楷體" w:eastAsia="標楷體" w:hAnsi="標楷體"/>
              </w:rPr>
            </w:pPr>
            <w:r w:rsidRPr="00ED45E9">
              <w:rPr>
                <w:rFonts w:ascii="標楷體" w:eastAsia="標楷體" w:hAnsi="標楷體"/>
                <w:color w:val="231F20"/>
              </w:rPr>
              <w:t>每週節數</w:t>
            </w:r>
          </w:p>
        </w:tc>
        <w:tc>
          <w:tcPr>
            <w:tcW w:w="3260" w:type="dxa"/>
            <w:gridSpan w:val="2"/>
          </w:tcPr>
          <w:p w:rsidR="00E75247" w:rsidRPr="00BB7B38" w:rsidRDefault="00E75247" w:rsidP="00AA3D71">
            <w:pPr>
              <w:jc w:val="center"/>
              <w:rPr>
                <w:rFonts w:ascii="標楷體" w:eastAsia="標楷體" w:hAnsi="標楷體"/>
                <w:color w:val="000000"/>
                <w:sz w:val="26"/>
                <w:szCs w:val="26"/>
              </w:rPr>
            </w:pPr>
            <w:r>
              <w:rPr>
                <w:rFonts w:ascii="標楷體" w:eastAsia="標楷體" w:hAnsi="標楷體" w:cs="新細明體" w:hint="eastAsia"/>
                <w:color w:val="231F20"/>
                <w:w w:val="135"/>
                <w:lang w:eastAsia="zh-TW"/>
              </w:rPr>
              <w:t>1</w:t>
            </w:r>
            <w:r w:rsidRPr="00ED45E9">
              <w:rPr>
                <w:rFonts w:ascii="標楷體" w:eastAsia="標楷體" w:hAnsi="標楷體" w:cs="新細明體"/>
                <w:color w:val="231F20"/>
                <w:w w:val="135"/>
              </w:rPr>
              <w:t>節</w:t>
            </w:r>
          </w:p>
          <w:p w:rsidR="00E75247" w:rsidRPr="00BB7B38" w:rsidRDefault="00E75247" w:rsidP="00AA3D71">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E75247" w:rsidRPr="00BB7B38" w:rsidRDefault="00E75247" w:rsidP="00AA3D71">
            <w:pPr>
              <w:jc w:val="center"/>
              <w:rPr>
                <w:rFonts w:ascii="標楷體" w:eastAsia="標楷體" w:hAnsi="標楷體"/>
                <w:color w:val="000000"/>
                <w:sz w:val="26"/>
                <w:szCs w:val="26"/>
              </w:rPr>
            </w:pPr>
            <w:r w:rsidRPr="00BB7B38">
              <w:rPr>
                <w:rFonts w:ascii="標楷體" w:eastAsia="標楷體" w:hAnsi="標楷體"/>
                <w:color w:val="000000"/>
                <w:sz w:val="26"/>
                <w:szCs w:val="26"/>
              </w:rPr>
              <w:t>02/</w:t>
            </w:r>
            <w:r w:rsidRPr="00BB7B38">
              <w:rPr>
                <w:rFonts w:ascii="標楷體" w:eastAsia="標楷體" w:hAnsi="標楷體" w:hint="eastAsia"/>
                <w:color w:val="000000"/>
                <w:sz w:val="26"/>
                <w:szCs w:val="26"/>
              </w:rPr>
              <w:t>19</w:t>
            </w:r>
          </w:p>
        </w:tc>
        <w:tc>
          <w:tcPr>
            <w:tcW w:w="2062" w:type="dxa"/>
            <w:gridSpan w:val="3"/>
            <w:vAlign w:val="center"/>
          </w:tcPr>
          <w:p w:rsidR="00E75247" w:rsidRPr="00ED45E9" w:rsidRDefault="00E75247" w:rsidP="00AA3D71">
            <w:pPr>
              <w:pStyle w:val="TableParagraph"/>
              <w:spacing w:line="266" w:lineRule="exact"/>
              <w:jc w:val="center"/>
              <w:rPr>
                <w:rFonts w:ascii="標楷體" w:eastAsia="標楷體" w:hAnsi="標楷體"/>
              </w:rPr>
            </w:pPr>
            <w:r w:rsidRPr="00ED45E9">
              <w:rPr>
                <w:rFonts w:ascii="標楷體" w:eastAsia="標楷體" w:hAnsi="標楷體"/>
                <w:color w:val="231F20"/>
              </w:rPr>
              <w:t>設計者</w:t>
            </w:r>
          </w:p>
        </w:tc>
        <w:tc>
          <w:tcPr>
            <w:tcW w:w="3608" w:type="dxa"/>
            <w:vAlign w:val="center"/>
          </w:tcPr>
          <w:p w:rsidR="00E75247" w:rsidRPr="00ED45E9" w:rsidRDefault="00E75247" w:rsidP="00AA3D71">
            <w:pPr>
              <w:pStyle w:val="TableParagraph"/>
              <w:spacing w:line="294" w:lineRule="exact"/>
              <w:ind w:left="102"/>
              <w:jc w:val="center"/>
              <w:rPr>
                <w:rFonts w:ascii="標楷體" w:eastAsia="標楷體" w:hAnsi="標楷體" w:cs="Arial Unicode MS"/>
              </w:rPr>
            </w:pPr>
            <w:r>
              <w:rPr>
                <w:rFonts w:ascii="標楷體" w:eastAsia="標楷體" w:hAnsi="標楷體" w:cs="Arial Unicode MS" w:hint="eastAsia"/>
                <w:lang w:eastAsia="zh-TW"/>
              </w:rPr>
              <w:t>張雅趾</w:t>
            </w:r>
          </w:p>
        </w:tc>
      </w:tr>
      <w:tr w:rsidR="00E75247" w:rsidRPr="00ED45E9" w:rsidTr="00AA3D71">
        <w:trPr>
          <w:trHeight w:hRule="exact" w:val="369"/>
          <w:jc w:val="center"/>
        </w:trPr>
        <w:tc>
          <w:tcPr>
            <w:tcW w:w="1838" w:type="dxa"/>
            <w:gridSpan w:val="3"/>
            <w:vMerge w:val="restart"/>
            <w:vAlign w:val="center"/>
          </w:tcPr>
          <w:p w:rsidR="00E75247" w:rsidRPr="00ED45E9" w:rsidRDefault="00E75247" w:rsidP="00AA3D71">
            <w:pPr>
              <w:pStyle w:val="TableParagraph"/>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pacing w:val="-1"/>
                <w:sz w:val="24"/>
                <w:szCs w:val="24"/>
              </w:rPr>
              <w:t>核心素養</w:t>
            </w:r>
          </w:p>
        </w:tc>
        <w:tc>
          <w:tcPr>
            <w:tcW w:w="1134" w:type="dxa"/>
            <w:vAlign w:val="center"/>
          </w:tcPr>
          <w:p w:rsidR="00E75247" w:rsidRPr="00ED45E9" w:rsidRDefault="00E75247" w:rsidP="00AA3D71">
            <w:pPr>
              <w:pStyle w:val="TableParagraph"/>
              <w:adjustRightInd w:val="0"/>
              <w:snapToGrid w:val="0"/>
              <w:spacing w:line="240" w:lineRule="atLeast"/>
              <w:ind w:left="82"/>
              <w:jc w:val="center"/>
              <w:rPr>
                <w:rFonts w:ascii="標楷體" w:eastAsia="標楷體" w:hAnsi="標楷體"/>
                <w:sz w:val="20"/>
                <w:szCs w:val="20"/>
              </w:rPr>
            </w:pPr>
            <w:r w:rsidRPr="00ED45E9">
              <w:rPr>
                <w:rFonts w:ascii="標楷體" w:eastAsia="標楷體" w:hAnsi="標楷體"/>
                <w:color w:val="231F20"/>
                <w:w w:val="95"/>
                <w:sz w:val="20"/>
                <w:szCs w:val="20"/>
              </w:rPr>
              <w:t>A</w:t>
            </w:r>
            <w:r w:rsidRPr="00ED45E9">
              <w:rPr>
                <w:rFonts w:ascii="標楷體" w:eastAsia="標楷體" w:hAnsi="標楷體"/>
                <w:color w:val="231F20"/>
                <w:spacing w:val="8"/>
                <w:w w:val="95"/>
                <w:sz w:val="20"/>
                <w:szCs w:val="20"/>
              </w:rPr>
              <w:t xml:space="preserve"> </w:t>
            </w:r>
            <w:r w:rsidRPr="00ED45E9">
              <w:rPr>
                <w:rFonts w:ascii="標楷體" w:eastAsia="標楷體" w:hAnsi="標楷體"/>
                <w:color w:val="231F20"/>
                <w:w w:val="95"/>
                <w:sz w:val="20"/>
                <w:szCs w:val="20"/>
              </w:rPr>
              <w:t>自主行動</w:t>
            </w:r>
          </w:p>
        </w:tc>
        <w:tc>
          <w:tcPr>
            <w:tcW w:w="7796" w:type="dxa"/>
            <w:gridSpan w:val="5"/>
            <w:vAlign w:val="center"/>
          </w:tcPr>
          <w:p w:rsidR="00E75247" w:rsidRPr="00ED45E9" w:rsidRDefault="00E75247" w:rsidP="00AA3D71">
            <w:pPr>
              <w:pStyle w:val="TableParagraph"/>
              <w:adjustRightInd w:val="0"/>
              <w:snapToGrid w:val="0"/>
              <w:spacing w:line="240" w:lineRule="atLeast"/>
              <w:ind w:left="102"/>
              <w:rPr>
                <w:rFonts w:ascii="標楷體" w:eastAsia="標楷體" w:hAnsi="標楷體"/>
                <w:sz w:val="20"/>
                <w:szCs w:val="20"/>
                <w:lang w:eastAsia="zh-TW"/>
              </w:rPr>
            </w:pP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A1.身心素質與自我精進</w:t>
            </w:r>
            <w:r w:rsidRPr="00ED45E9">
              <w:rPr>
                <w:rFonts w:ascii="標楷體" w:eastAsia="標楷體" w:hAnsi="標楷體"/>
                <w:color w:val="231F20"/>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A2.系統思考與問題解決</w:t>
            </w:r>
            <w:r>
              <w:rPr>
                <w:rFonts w:ascii="標楷體" w:eastAsia="標楷體" w:hAnsi="標楷體" w:hint="eastAsia"/>
                <w:color w:val="231F20"/>
                <w:spacing w:val="-1"/>
                <w:sz w:val="20"/>
                <w:szCs w:val="20"/>
                <w:lang w:eastAsia="zh-TW"/>
              </w:rPr>
              <w:t xml:space="preserve"> </w:t>
            </w:r>
            <w:r w:rsidRPr="00ED45E9">
              <w:rPr>
                <w:rFonts w:ascii="標楷體" w:eastAsia="標楷體" w:hAnsi="標楷體"/>
                <w:color w:val="231F20"/>
                <w:spacing w:val="12"/>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2"/>
                <w:sz w:val="20"/>
                <w:szCs w:val="20"/>
                <w:lang w:eastAsia="zh-TW"/>
              </w:rPr>
              <w:t>A</w:t>
            </w:r>
            <w:r w:rsidRPr="00ED45E9">
              <w:rPr>
                <w:rFonts w:ascii="標楷體" w:eastAsia="標楷體" w:hAnsi="標楷體"/>
                <w:color w:val="231F20"/>
                <w:spacing w:val="-1"/>
                <w:sz w:val="20"/>
                <w:szCs w:val="20"/>
                <w:lang w:eastAsia="zh-TW"/>
              </w:rPr>
              <w:t>3.規劃執行與創新應變</w:t>
            </w:r>
          </w:p>
        </w:tc>
      </w:tr>
      <w:tr w:rsidR="00E75247" w:rsidRPr="00ED45E9" w:rsidTr="00AA3D71">
        <w:trPr>
          <w:trHeight w:hRule="exact" w:val="331"/>
          <w:jc w:val="center"/>
        </w:trPr>
        <w:tc>
          <w:tcPr>
            <w:tcW w:w="1838" w:type="dxa"/>
            <w:gridSpan w:val="3"/>
            <w:vMerge/>
            <w:vAlign w:val="center"/>
          </w:tcPr>
          <w:p w:rsidR="00E75247" w:rsidRPr="00ED45E9" w:rsidRDefault="00E75247" w:rsidP="00AA3D71">
            <w:pPr>
              <w:ind w:leftChars="-3" w:left="-3" w:hangingChars="2" w:hanging="4"/>
              <w:jc w:val="center"/>
              <w:rPr>
                <w:rFonts w:ascii="標楷體" w:eastAsia="標楷體" w:hAnsi="標楷體"/>
                <w:lang w:eastAsia="zh-TW"/>
              </w:rPr>
            </w:pPr>
          </w:p>
        </w:tc>
        <w:tc>
          <w:tcPr>
            <w:tcW w:w="1134" w:type="dxa"/>
            <w:vAlign w:val="center"/>
          </w:tcPr>
          <w:p w:rsidR="00E75247" w:rsidRPr="00ED45E9" w:rsidRDefault="00E75247" w:rsidP="00AA3D71">
            <w:pPr>
              <w:pStyle w:val="TableParagraph"/>
              <w:adjustRightInd w:val="0"/>
              <w:snapToGrid w:val="0"/>
              <w:spacing w:line="240" w:lineRule="atLeast"/>
              <w:ind w:left="102"/>
              <w:jc w:val="center"/>
              <w:rPr>
                <w:rFonts w:ascii="標楷體" w:eastAsia="標楷體" w:hAnsi="標楷體"/>
                <w:sz w:val="20"/>
                <w:szCs w:val="20"/>
              </w:rPr>
            </w:pPr>
            <w:r w:rsidRPr="00ED45E9">
              <w:rPr>
                <w:rFonts w:ascii="標楷體" w:eastAsia="標楷體" w:hAnsi="標楷體"/>
                <w:color w:val="231F20"/>
                <w:sz w:val="20"/>
                <w:szCs w:val="20"/>
              </w:rPr>
              <w:t>B</w:t>
            </w:r>
            <w:r w:rsidRPr="00ED45E9">
              <w:rPr>
                <w:rFonts w:ascii="標楷體" w:eastAsia="標楷體" w:hAnsi="標楷體"/>
                <w:color w:val="231F20"/>
                <w:spacing w:val="-24"/>
                <w:sz w:val="20"/>
                <w:szCs w:val="20"/>
              </w:rPr>
              <w:t xml:space="preserve"> </w:t>
            </w:r>
            <w:r w:rsidRPr="00ED45E9">
              <w:rPr>
                <w:rFonts w:ascii="標楷體" w:eastAsia="標楷體" w:hAnsi="標楷體"/>
                <w:color w:val="231F20"/>
                <w:sz w:val="20"/>
                <w:szCs w:val="20"/>
              </w:rPr>
              <w:t>溝通互動</w:t>
            </w:r>
          </w:p>
        </w:tc>
        <w:tc>
          <w:tcPr>
            <w:tcW w:w="7796" w:type="dxa"/>
            <w:gridSpan w:val="5"/>
            <w:vAlign w:val="center"/>
          </w:tcPr>
          <w:p w:rsidR="00E75247" w:rsidRPr="00ED45E9" w:rsidRDefault="00E75247" w:rsidP="00AA3D71">
            <w:pPr>
              <w:pStyle w:val="TableParagraph"/>
              <w:adjustRightInd w:val="0"/>
              <w:snapToGrid w:val="0"/>
              <w:spacing w:line="240" w:lineRule="atLeast"/>
              <w:ind w:left="102"/>
              <w:rPr>
                <w:rFonts w:ascii="標楷體" w:eastAsia="標楷體" w:hAnsi="標楷體"/>
                <w:sz w:val="20"/>
                <w:szCs w:val="20"/>
                <w:lang w:eastAsia="zh-TW"/>
              </w:rPr>
            </w:pPr>
            <w:r>
              <w:rPr>
                <w:rFonts w:hint="eastAsia"/>
                <w:color w:val="231F20"/>
                <w:spacing w:val="-1"/>
                <w:sz w:val="20"/>
                <w:szCs w:val="20"/>
                <w:lang w:eastAsia="zh-TW"/>
              </w:rPr>
              <w:t>□</w:t>
            </w:r>
            <w:r w:rsidRPr="00ED45E9">
              <w:rPr>
                <w:rFonts w:ascii="標楷體" w:eastAsia="標楷體" w:hAnsi="標楷體"/>
                <w:color w:val="231F20"/>
                <w:spacing w:val="-2"/>
                <w:sz w:val="20"/>
                <w:szCs w:val="20"/>
                <w:lang w:eastAsia="zh-TW"/>
              </w:rPr>
              <w:t>B</w:t>
            </w:r>
            <w:r w:rsidRPr="00ED45E9">
              <w:rPr>
                <w:rFonts w:ascii="標楷體" w:eastAsia="標楷體" w:hAnsi="標楷體"/>
                <w:color w:val="231F20"/>
                <w:spacing w:val="-1"/>
                <w:sz w:val="20"/>
                <w:szCs w:val="20"/>
                <w:lang w:eastAsia="zh-TW"/>
              </w:rPr>
              <w:t>1.符號運用與溝通表達</w:t>
            </w:r>
            <w:r w:rsidRPr="00ED45E9">
              <w:rPr>
                <w:rFonts w:ascii="標楷體" w:eastAsia="標楷體" w:hAnsi="標楷體"/>
                <w:color w:val="231F20"/>
                <w:sz w:val="20"/>
                <w:szCs w:val="20"/>
                <w:lang w:eastAsia="zh-TW"/>
              </w:rPr>
              <w:t xml:space="preserve"> </w:t>
            </w:r>
            <w:r w:rsidRPr="00ED45E9">
              <w:rPr>
                <w:rFonts w:ascii="標楷體" w:eastAsia="標楷體" w:hAnsi="標楷體"/>
                <w:color w:val="231F20"/>
                <w:spacing w:val="11"/>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B2.科技資訊與媒體素養</w:t>
            </w:r>
            <w:r>
              <w:rPr>
                <w:rFonts w:ascii="標楷體" w:eastAsia="標楷體" w:hAnsi="標楷體" w:hint="eastAsia"/>
                <w:color w:val="231F20"/>
                <w:spacing w:val="-1"/>
                <w:sz w:val="20"/>
                <w:szCs w:val="20"/>
                <w:lang w:eastAsia="zh-TW"/>
              </w:rPr>
              <w:t xml:space="preserve"> </w:t>
            </w:r>
            <w:r w:rsidRPr="00ED45E9">
              <w:rPr>
                <w:rFonts w:ascii="標楷體" w:eastAsia="標楷體" w:hAnsi="標楷體"/>
                <w:color w:val="231F20"/>
                <w:spacing w:val="12"/>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3"/>
                <w:sz w:val="20"/>
                <w:szCs w:val="20"/>
                <w:lang w:eastAsia="zh-TW"/>
              </w:rPr>
              <w:t>B</w:t>
            </w:r>
            <w:r w:rsidRPr="00ED45E9">
              <w:rPr>
                <w:rFonts w:ascii="標楷體" w:eastAsia="標楷體" w:hAnsi="標楷體"/>
                <w:color w:val="231F20"/>
                <w:spacing w:val="-2"/>
                <w:sz w:val="20"/>
                <w:szCs w:val="20"/>
                <w:lang w:eastAsia="zh-TW"/>
              </w:rPr>
              <w:t>3</w:t>
            </w:r>
            <w:r w:rsidRPr="00ED45E9">
              <w:rPr>
                <w:rFonts w:ascii="標楷體" w:eastAsia="標楷體" w:hAnsi="標楷體"/>
                <w:color w:val="231F20"/>
                <w:spacing w:val="-1"/>
                <w:sz w:val="20"/>
                <w:szCs w:val="20"/>
                <w:lang w:eastAsia="zh-TW"/>
              </w:rPr>
              <w:t>.</w:t>
            </w:r>
            <w:r w:rsidRPr="00ED45E9">
              <w:rPr>
                <w:rFonts w:ascii="標楷體" w:eastAsia="標楷體" w:hAnsi="標楷體"/>
                <w:color w:val="231F20"/>
                <w:spacing w:val="-2"/>
                <w:sz w:val="20"/>
                <w:szCs w:val="20"/>
                <w:lang w:eastAsia="zh-TW"/>
              </w:rPr>
              <w:t>藝術函養與美成素養</w:t>
            </w:r>
          </w:p>
        </w:tc>
      </w:tr>
      <w:tr w:rsidR="00E75247" w:rsidRPr="00ED45E9" w:rsidTr="00AA3D71">
        <w:trPr>
          <w:trHeight w:hRule="exact" w:val="329"/>
          <w:jc w:val="center"/>
        </w:trPr>
        <w:tc>
          <w:tcPr>
            <w:tcW w:w="1838" w:type="dxa"/>
            <w:gridSpan w:val="3"/>
            <w:vMerge/>
            <w:vAlign w:val="center"/>
          </w:tcPr>
          <w:p w:rsidR="00E75247" w:rsidRPr="00ED45E9" w:rsidRDefault="00E75247" w:rsidP="00AA3D71">
            <w:pPr>
              <w:ind w:leftChars="-3" w:left="-3" w:hangingChars="2" w:hanging="4"/>
              <w:jc w:val="center"/>
              <w:rPr>
                <w:rFonts w:ascii="標楷體" w:eastAsia="標楷體" w:hAnsi="標楷體"/>
                <w:lang w:eastAsia="zh-TW"/>
              </w:rPr>
            </w:pPr>
          </w:p>
        </w:tc>
        <w:tc>
          <w:tcPr>
            <w:tcW w:w="1134" w:type="dxa"/>
            <w:vAlign w:val="center"/>
          </w:tcPr>
          <w:p w:rsidR="00E75247" w:rsidRPr="00ED45E9" w:rsidRDefault="00E75247" w:rsidP="00AA3D71">
            <w:pPr>
              <w:pStyle w:val="TableParagraph"/>
              <w:adjustRightInd w:val="0"/>
              <w:snapToGrid w:val="0"/>
              <w:spacing w:line="240" w:lineRule="atLeast"/>
              <w:ind w:left="102"/>
              <w:jc w:val="center"/>
              <w:rPr>
                <w:rFonts w:ascii="標楷體" w:eastAsia="標楷體" w:hAnsi="標楷體"/>
                <w:sz w:val="20"/>
                <w:szCs w:val="20"/>
              </w:rPr>
            </w:pPr>
            <w:r w:rsidRPr="00ED45E9">
              <w:rPr>
                <w:rFonts w:ascii="標楷體" w:eastAsia="標楷體" w:hAnsi="標楷體"/>
                <w:color w:val="231F20"/>
                <w:sz w:val="20"/>
                <w:szCs w:val="20"/>
              </w:rPr>
              <w:t>C</w:t>
            </w:r>
            <w:r w:rsidRPr="00ED45E9">
              <w:rPr>
                <w:rFonts w:ascii="標楷體" w:eastAsia="標楷體" w:hAnsi="標楷體"/>
                <w:color w:val="231F20"/>
                <w:spacing w:val="-24"/>
                <w:sz w:val="20"/>
                <w:szCs w:val="20"/>
              </w:rPr>
              <w:t xml:space="preserve"> </w:t>
            </w:r>
            <w:r w:rsidRPr="00ED45E9">
              <w:rPr>
                <w:rFonts w:ascii="標楷體" w:eastAsia="標楷體" w:hAnsi="標楷體"/>
                <w:color w:val="231F20"/>
                <w:sz w:val="20"/>
                <w:szCs w:val="20"/>
              </w:rPr>
              <w:t>社會參與</w:t>
            </w:r>
          </w:p>
        </w:tc>
        <w:tc>
          <w:tcPr>
            <w:tcW w:w="7796" w:type="dxa"/>
            <w:gridSpan w:val="5"/>
            <w:vAlign w:val="center"/>
          </w:tcPr>
          <w:p w:rsidR="00E75247" w:rsidRPr="00ED45E9" w:rsidRDefault="00E75247" w:rsidP="00AA3D71">
            <w:pPr>
              <w:pStyle w:val="TableParagraph"/>
              <w:adjustRightInd w:val="0"/>
              <w:snapToGrid w:val="0"/>
              <w:spacing w:line="240" w:lineRule="atLeast"/>
              <w:ind w:left="102"/>
              <w:rPr>
                <w:rFonts w:ascii="標楷體" w:eastAsia="標楷體" w:hAnsi="標楷體"/>
                <w:sz w:val="20"/>
                <w:szCs w:val="20"/>
                <w:lang w:eastAsia="zh-TW"/>
              </w:rPr>
            </w:pP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C1.道德實踐與公民意識</w:t>
            </w:r>
            <w:r w:rsidRPr="00ED45E9">
              <w:rPr>
                <w:rFonts w:ascii="標楷體" w:eastAsia="標楷體" w:hAnsi="標楷體"/>
                <w:color w:val="231F20"/>
                <w:sz w:val="20"/>
                <w:szCs w:val="20"/>
                <w:lang w:eastAsia="zh-TW"/>
              </w:rPr>
              <w:t xml:space="preserve"> </w:t>
            </w:r>
            <w:r w:rsidRPr="00ED45E9">
              <w:rPr>
                <w:rFonts w:ascii="標楷體" w:eastAsia="標楷體" w:hAnsi="標楷體"/>
                <w:color w:val="231F20"/>
                <w:spacing w:val="11"/>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C2.人際關條與團隊合作</w:t>
            </w:r>
            <w:r>
              <w:rPr>
                <w:rFonts w:ascii="標楷體" w:eastAsia="標楷體" w:hAnsi="標楷體" w:hint="eastAsia"/>
                <w:color w:val="231F20"/>
                <w:spacing w:val="-1"/>
                <w:sz w:val="20"/>
                <w:szCs w:val="20"/>
                <w:lang w:eastAsia="zh-TW"/>
              </w:rPr>
              <w:t xml:space="preserve"> </w:t>
            </w:r>
            <w:r w:rsidRPr="00ED45E9">
              <w:rPr>
                <w:rFonts w:ascii="標楷體" w:eastAsia="標楷體" w:hAnsi="標楷體"/>
                <w:color w:val="231F20"/>
                <w:spacing w:val="11"/>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2"/>
                <w:sz w:val="20"/>
                <w:szCs w:val="20"/>
                <w:lang w:eastAsia="zh-TW"/>
              </w:rPr>
              <w:t>C</w:t>
            </w:r>
            <w:r w:rsidRPr="00ED45E9">
              <w:rPr>
                <w:rFonts w:ascii="標楷體" w:eastAsia="標楷體" w:hAnsi="標楷體"/>
                <w:color w:val="231F20"/>
                <w:spacing w:val="-1"/>
                <w:sz w:val="20"/>
                <w:szCs w:val="20"/>
                <w:lang w:eastAsia="zh-TW"/>
              </w:rPr>
              <w:t>3.多元文化與國際理解</w:t>
            </w:r>
          </w:p>
        </w:tc>
      </w:tr>
      <w:tr w:rsidR="00E75247" w:rsidRPr="00ED45E9" w:rsidTr="00AA3D71">
        <w:trPr>
          <w:trHeight w:hRule="exact" w:val="804"/>
          <w:jc w:val="center"/>
        </w:trPr>
        <w:tc>
          <w:tcPr>
            <w:tcW w:w="1838" w:type="dxa"/>
            <w:gridSpan w:val="3"/>
            <w:vAlign w:val="center"/>
          </w:tcPr>
          <w:p w:rsidR="00E75247" w:rsidRPr="00ED45E9" w:rsidRDefault="00E75247" w:rsidP="00AA3D71">
            <w:pPr>
              <w:pStyle w:val="TableParagraph"/>
              <w:spacing w:line="288" w:lineRule="exact"/>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pacing w:val="-1"/>
                <w:sz w:val="24"/>
                <w:szCs w:val="24"/>
              </w:rPr>
              <w:t>課程目標</w:t>
            </w:r>
          </w:p>
        </w:tc>
        <w:tc>
          <w:tcPr>
            <w:tcW w:w="8930" w:type="dxa"/>
            <w:gridSpan w:val="6"/>
            <w:vAlign w:val="center"/>
          </w:tcPr>
          <w:p w:rsidR="00E75247" w:rsidRPr="00BF2743" w:rsidRDefault="00E75247" w:rsidP="00E75247">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能掌握國字筆畫順序，寫出正確的國字。</w:t>
            </w:r>
          </w:p>
          <w:p w:rsidR="00E75247" w:rsidRPr="00BF2743" w:rsidRDefault="00E75247" w:rsidP="00E75247">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能正確說出「過後」的意思。</w:t>
            </w:r>
          </w:p>
          <w:p w:rsidR="00E75247" w:rsidRPr="00BF2743" w:rsidRDefault="00E75247" w:rsidP="00E75247">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能欣賞大自然的美景。</w:t>
            </w:r>
          </w:p>
          <w:p w:rsidR="00E75247" w:rsidRPr="00BF2743" w:rsidRDefault="00E75247" w:rsidP="00E75247">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能知道大自然中各種景物的聲音。</w:t>
            </w:r>
          </w:p>
          <w:p w:rsidR="00E75247" w:rsidRPr="00BF2743" w:rsidRDefault="00E75247" w:rsidP="00E75247">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能知道山中的環境與不同景物。</w:t>
            </w:r>
          </w:p>
          <w:p w:rsidR="00E75247" w:rsidRPr="00BF2743" w:rsidRDefault="00E75247" w:rsidP="00E75247">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能掌握國字筆畫順序，寫出正確的國字。</w:t>
            </w:r>
          </w:p>
          <w:p w:rsidR="00E75247" w:rsidRPr="00BF2743" w:rsidRDefault="00E75247" w:rsidP="00E75247">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能觀察事物，並說出其特色。</w:t>
            </w:r>
          </w:p>
          <w:p w:rsidR="00E75247" w:rsidRPr="00BF2743" w:rsidRDefault="00E75247" w:rsidP="00E75247">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能運用「摹聲詞」敘寫文句。</w:t>
            </w:r>
          </w:p>
          <w:p w:rsidR="00E75247" w:rsidRPr="00BF2743" w:rsidRDefault="00E75247" w:rsidP="00E75247">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能欣賞山中美景與大自然美妙之音。</w:t>
            </w:r>
          </w:p>
          <w:p w:rsidR="00E75247" w:rsidRPr="00BF2743" w:rsidRDefault="00E75247" w:rsidP="00E75247">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能用不同的角度欣賞大自然，建立保護生態的觀念。</w:t>
            </w:r>
          </w:p>
          <w:p w:rsidR="00E75247" w:rsidRPr="00BF2743" w:rsidRDefault="00E75247" w:rsidP="00E75247">
            <w:pPr>
              <w:numPr>
                <w:ilvl w:val="0"/>
                <w:numId w:val="30"/>
              </w:numPr>
              <w:rPr>
                <w:rFonts w:ascii="新細明體" w:hAnsi="新細明體"/>
                <w:color w:val="000000"/>
                <w:sz w:val="20"/>
                <w:szCs w:val="20"/>
              </w:rPr>
            </w:pPr>
            <w:r w:rsidRPr="00BF2743">
              <w:rPr>
                <w:rFonts w:ascii="新細明體" w:hAnsi="新細明體" w:hint="eastAsia"/>
                <w:color w:val="000000"/>
                <w:sz w:val="20"/>
                <w:szCs w:val="20"/>
              </w:rPr>
              <w:t>能認識書籍的分類。</w:t>
            </w:r>
          </w:p>
          <w:p w:rsidR="00E75247" w:rsidRPr="00BF2743" w:rsidRDefault="00E75247" w:rsidP="00E75247">
            <w:pPr>
              <w:numPr>
                <w:ilvl w:val="0"/>
                <w:numId w:val="30"/>
              </w:numPr>
              <w:rPr>
                <w:rFonts w:ascii="新細明體" w:hAnsi="新細明體"/>
                <w:color w:val="000000"/>
                <w:sz w:val="20"/>
                <w:szCs w:val="20"/>
              </w:rPr>
            </w:pPr>
            <w:r w:rsidRPr="00BF2743">
              <w:rPr>
                <w:rFonts w:ascii="新細明體" w:hAnsi="新細明體" w:hint="eastAsia"/>
                <w:color w:val="000000"/>
                <w:sz w:val="20"/>
                <w:szCs w:val="20"/>
              </w:rPr>
              <w:t>能認識「狀聲詞」。</w:t>
            </w:r>
          </w:p>
          <w:p w:rsidR="00E75247" w:rsidRPr="00BF2743" w:rsidRDefault="00E75247" w:rsidP="00E75247">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能運用適當的動詞描述動作狀態。</w:t>
            </w:r>
          </w:p>
          <w:p w:rsidR="00E75247" w:rsidRPr="00BF2743" w:rsidRDefault="00E75247" w:rsidP="00E75247">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能從閱讀中增進生活的趣味。</w:t>
            </w:r>
          </w:p>
          <w:p w:rsidR="00E75247" w:rsidRPr="00BF2743" w:rsidRDefault="00E75247" w:rsidP="00E75247">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能運用想像力，讓閱讀更有趣。</w:t>
            </w:r>
          </w:p>
          <w:p w:rsidR="00E75247" w:rsidRPr="00BF2743" w:rsidRDefault="00E75247" w:rsidP="00E75247">
            <w:pPr>
              <w:numPr>
                <w:ilvl w:val="0"/>
                <w:numId w:val="30"/>
              </w:numPr>
              <w:rPr>
                <w:rFonts w:ascii="新細明體" w:hAnsi="新細明體"/>
                <w:color w:val="000000"/>
                <w:sz w:val="20"/>
                <w:szCs w:val="20"/>
              </w:rPr>
            </w:pPr>
            <w:r w:rsidRPr="00BF2743">
              <w:rPr>
                <w:rFonts w:ascii="新細明體" w:hAnsi="新細明體" w:hint="eastAsia"/>
                <w:color w:val="000000"/>
                <w:sz w:val="20"/>
                <w:szCs w:val="20"/>
              </w:rPr>
              <w:t>能認識狀聲詞的用法。</w:t>
            </w:r>
          </w:p>
          <w:p w:rsidR="00E75247" w:rsidRPr="00BF2743" w:rsidRDefault="00E75247" w:rsidP="00E75247">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能運用想像力，讓大自然成為自己的好朋友。</w:t>
            </w:r>
          </w:p>
          <w:p w:rsidR="00E75247" w:rsidRPr="00BF2743" w:rsidRDefault="00E75247" w:rsidP="00E75247">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能以恰當的語句，抒發內心的感恩之情。</w:t>
            </w:r>
          </w:p>
          <w:p w:rsidR="00E75247" w:rsidRPr="00BF2743" w:rsidRDefault="00E75247" w:rsidP="00E75247">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能藉由課文傳達的理念，適時表達感恩。</w:t>
            </w:r>
          </w:p>
          <w:p w:rsidR="00E75247" w:rsidRPr="00BF2743" w:rsidRDefault="00E75247" w:rsidP="00E75247">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能懷抱感恩的心，學習與人相處。</w:t>
            </w:r>
          </w:p>
          <w:p w:rsidR="00E75247" w:rsidRPr="00BF2743" w:rsidRDefault="00E75247" w:rsidP="00E75247">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能樂於將感謝的想法表達出來。</w:t>
            </w:r>
          </w:p>
          <w:p w:rsidR="00E75247" w:rsidRPr="00BF2743" w:rsidRDefault="00E75247" w:rsidP="00E75247">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藉由閱讀課文，培養感恩的心。</w:t>
            </w:r>
          </w:p>
          <w:p w:rsidR="00E75247" w:rsidRPr="00BF2743" w:rsidRDefault="00E75247" w:rsidP="00E75247">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能明白寓言故事所隱藏的道理。</w:t>
            </w:r>
          </w:p>
          <w:p w:rsidR="00E75247" w:rsidRPr="00BF2743" w:rsidRDefault="00E75247" w:rsidP="00E75247">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能明瞭所見之不足，勇於敞開心胸，開拓視野。</w:t>
            </w:r>
          </w:p>
          <w:p w:rsidR="00E75247" w:rsidRPr="00BF2743" w:rsidRDefault="00E75247" w:rsidP="00E75247">
            <w:pPr>
              <w:numPr>
                <w:ilvl w:val="0"/>
                <w:numId w:val="30"/>
              </w:numPr>
              <w:rPr>
                <w:rFonts w:ascii="新細明體" w:hAnsi="新細明體"/>
                <w:color w:val="000000"/>
                <w:sz w:val="20"/>
                <w:szCs w:val="20"/>
                <w:lang w:eastAsia="zh-TW"/>
              </w:rPr>
            </w:pPr>
            <w:r w:rsidRPr="00BF2743">
              <w:rPr>
                <w:rFonts w:ascii="新細明體" w:hAnsi="新細明體" w:hint="eastAsia"/>
                <w:color w:val="000000"/>
                <w:sz w:val="20"/>
                <w:szCs w:val="20"/>
                <w:lang w:eastAsia="zh-TW"/>
              </w:rPr>
              <w:t>能對外界的事物充滿好奇，期待自己增廣見聞。</w:t>
            </w:r>
          </w:p>
          <w:p w:rsidR="00E75247" w:rsidRPr="00ED45E9" w:rsidRDefault="00E75247" w:rsidP="00AA3D71">
            <w:pPr>
              <w:jc w:val="center"/>
              <w:rPr>
                <w:rFonts w:ascii="標楷體" w:eastAsia="標楷體" w:hAnsi="標楷體"/>
                <w:lang w:eastAsia="zh-TW"/>
              </w:rPr>
            </w:pPr>
          </w:p>
        </w:tc>
      </w:tr>
      <w:tr w:rsidR="00E75247" w:rsidRPr="00ED45E9" w:rsidTr="00AA3D71">
        <w:trPr>
          <w:trHeight w:hRule="exact" w:val="858"/>
          <w:jc w:val="center"/>
        </w:trPr>
        <w:tc>
          <w:tcPr>
            <w:tcW w:w="1838" w:type="dxa"/>
            <w:gridSpan w:val="3"/>
            <w:vAlign w:val="center"/>
          </w:tcPr>
          <w:p w:rsidR="00E75247" w:rsidRPr="00ED45E9" w:rsidRDefault="00E75247" w:rsidP="00AA3D71">
            <w:pPr>
              <w:pStyle w:val="TableParagraph"/>
              <w:spacing w:line="410" w:lineRule="exact"/>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z w:val="24"/>
                <w:szCs w:val="24"/>
              </w:rPr>
              <w:t>融入之議題</w:t>
            </w:r>
          </w:p>
        </w:tc>
        <w:tc>
          <w:tcPr>
            <w:tcW w:w="8930" w:type="dxa"/>
            <w:gridSpan w:val="6"/>
            <w:vAlign w:val="center"/>
          </w:tcPr>
          <w:p w:rsidR="00E75247" w:rsidRPr="00ED45E9" w:rsidRDefault="00E75247" w:rsidP="00AA3D71">
            <w:pPr>
              <w:pStyle w:val="TableParagraph"/>
              <w:adjustRightInd w:val="0"/>
              <w:snapToGrid w:val="0"/>
              <w:spacing w:line="240" w:lineRule="atLeast"/>
              <w:ind w:left="102"/>
              <w:rPr>
                <w:rFonts w:ascii="標楷體" w:eastAsia="標楷體" w:hAnsi="標楷體"/>
                <w:sz w:val="16"/>
                <w:szCs w:val="16"/>
                <w:lang w:eastAsia="zh-TW"/>
              </w:rPr>
            </w:pPr>
            <w:r>
              <w:rPr>
                <w:rFonts w:ascii="標楷體" w:eastAsia="標楷體" w:hAnsi="標楷體"/>
                <w:color w:val="231F20"/>
                <w:spacing w:val="-2"/>
                <w:sz w:val="24"/>
                <w:szCs w:val="24"/>
                <w:lang w:eastAsia="zh-TW"/>
              </w:rPr>
              <w:t>性別平等、環境、</w:t>
            </w:r>
            <w:r w:rsidRPr="00491DC5">
              <w:rPr>
                <w:rFonts w:ascii="標楷體" w:eastAsia="標楷體" w:hAnsi="標楷體"/>
                <w:color w:val="231F20"/>
                <w:spacing w:val="-2"/>
                <w:sz w:val="24"/>
                <w:szCs w:val="24"/>
                <w:lang w:eastAsia="zh-TW"/>
              </w:rPr>
              <w:t>品德、生命、安全、家庭教</w:t>
            </w:r>
            <w:r w:rsidRPr="00491DC5">
              <w:rPr>
                <w:rFonts w:ascii="標楷體" w:eastAsia="標楷體" w:hAnsi="標楷體"/>
                <w:color w:val="231F20"/>
                <w:spacing w:val="-1"/>
                <w:sz w:val="24"/>
                <w:szCs w:val="24"/>
                <w:lang w:eastAsia="zh-TW"/>
              </w:rPr>
              <w:t>育、生涯規劃、多元文化、閱讀素養、戶外教育、教育</w:t>
            </w:r>
          </w:p>
        </w:tc>
      </w:tr>
      <w:tr w:rsidR="00E75247" w:rsidRPr="00ED45E9" w:rsidTr="00AA3D71">
        <w:trPr>
          <w:trHeight w:hRule="exact" w:val="569"/>
          <w:jc w:val="center"/>
        </w:trPr>
        <w:tc>
          <w:tcPr>
            <w:tcW w:w="1838" w:type="dxa"/>
            <w:gridSpan w:val="3"/>
            <w:vMerge w:val="restart"/>
            <w:vAlign w:val="center"/>
          </w:tcPr>
          <w:p w:rsidR="00E75247" w:rsidRPr="00ED45E9" w:rsidRDefault="00E75247" w:rsidP="00AA3D71">
            <w:pPr>
              <w:pStyle w:val="TableParagraph"/>
              <w:spacing w:before="4"/>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z w:val="24"/>
                <w:szCs w:val="24"/>
              </w:rPr>
              <w:t>教學／學習重點</w:t>
            </w:r>
          </w:p>
        </w:tc>
        <w:tc>
          <w:tcPr>
            <w:tcW w:w="8930" w:type="dxa"/>
            <w:gridSpan w:val="6"/>
            <w:vAlign w:val="center"/>
          </w:tcPr>
          <w:p w:rsidR="00E75247" w:rsidRPr="00ED45E9" w:rsidRDefault="00E75247" w:rsidP="00AA3D71">
            <w:pPr>
              <w:rPr>
                <w:rFonts w:ascii="標楷體" w:eastAsia="標楷體" w:hAnsi="標楷體" w:cs="新細明體"/>
              </w:rPr>
            </w:pPr>
            <w:r w:rsidRPr="00ED45E9">
              <w:rPr>
                <w:rFonts w:ascii="標楷體" w:eastAsia="標楷體" w:hAnsi="標楷體" w:cs="新細明體"/>
                <w:color w:val="231F20"/>
              </w:rPr>
              <w:t>學習內容</w:t>
            </w:r>
            <w:r>
              <w:rPr>
                <w:rFonts w:ascii="標楷體" w:eastAsia="標楷體" w:hAnsi="標楷體" w:cs="新細明體" w:hint="eastAsia"/>
                <w:color w:val="231F20"/>
                <w:lang w:eastAsia="zh-TW"/>
              </w:rPr>
              <w:t>:</w:t>
            </w:r>
            <w:r w:rsidRPr="00800055">
              <w:rPr>
                <w:rFonts w:ascii="新細明體" w:hAnsi="新細明體" w:hint="eastAsia"/>
                <w:color w:val="000000"/>
                <w:sz w:val="20"/>
                <w:szCs w:val="20"/>
              </w:rPr>
              <w:t xml:space="preserve"> Aa-I-1</w:t>
            </w:r>
            <w:r>
              <w:rPr>
                <w:rFonts w:ascii="新細明體" w:hAnsi="新細明體" w:hint="eastAsia"/>
                <w:color w:val="000000"/>
                <w:sz w:val="20"/>
                <w:szCs w:val="20"/>
                <w:lang w:eastAsia="zh-TW"/>
              </w:rPr>
              <w:t xml:space="preserve">  </w:t>
            </w:r>
            <w:r w:rsidRPr="00800055">
              <w:rPr>
                <w:rFonts w:ascii="新細明體" w:hAnsi="新細明體" w:hint="eastAsia"/>
                <w:color w:val="000000"/>
                <w:sz w:val="20"/>
                <w:szCs w:val="20"/>
              </w:rPr>
              <w:t>Aa-I-2</w:t>
            </w:r>
            <w:r>
              <w:rPr>
                <w:rFonts w:ascii="新細明體" w:hAnsi="新細明體" w:hint="eastAsia"/>
                <w:color w:val="000000"/>
                <w:sz w:val="20"/>
                <w:szCs w:val="20"/>
                <w:lang w:eastAsia="zh-TW"/>
              </w:rPr>
              <w:t xml:space="preserve">  </w:t>
            </w:r>
            <w:r w:rsidRPr="00800055">
              <w:rPr>
                <w:rFonts w:ascii="新細明體" w:hAnsi="新細明體" w:hint="eastAsia"/>
                <w:color w:val="000000"/>
                <w:sz w:val="20"/>
                <w:szCs w:val="20"/>
              </w:rPr>
              <w:t>Aa-I-3</w:t>
            </w:r>
            <w:r>
              <w:rPr>
                <w:rFonts w:ascii="新細明體" w:hAnsi="新細明體" w:hint="eastAsia"/>
                <w:color w:val="000000"/>
                <w:sz w:val="20"/>
                <w:szCs w:val="20"/>
                <w:lang w:eastAsia="zh-TW"/>
              </w:rPr>
              <w:t xml:space="preserve">  </w:t>
            </w:r>
            <w:r w:rsidRPr="00800055">
              <w:rPr>
                <w:rFonts w:ascii="新細明體" w:hAnsi="新細明體" w:hint="eastAsia"/>
                <w:color w:val="000000"/>
                <w:sz w:val="20"/>
                <w:szCs w:val="20"/>
              </w:rPr>
              <w:t>Aa-I-4</w:t>
            </w:r>
            <w:r>
              <w:rPr>
                <w:rFonts w:ascii="新細明體" w:hAnsi="新細明體" w:hint="eastAsia"/>
                <w:color w:val="000000"/>
                <w:sz w:val="20"/>
                <w:szCs w:val="20"/>
                <w:lang w:eastAsia="zh-TW"/>
              </w:rPr>
              <w:t xml:space="preserve">  </w:t>
            </w:r>
            <w:r w:rsidRPr="00800055">
              <w:rPr>
                <w:rFonts w:ascii="新細明體" w:hAnsi="新細明體" w:hint="eastAsia"/>
                <w:color w:val="000000"/>
                <w:sz w:val="20"/>
                <w:szCs w:val="20"/>
              </w:rPr>
              <w:t>Bb-I-2</w:t>
            </w:r>
            <w:r>
              <w:rPr>
                <w:rFonts w:ascii="新細明體" w:hAnsi="新細明體" w:hint="eastAsia"/>
                <w:color w:val="000000"/>
                <w:sz w:val="20"/>
                <w:szCs w:val="20"/>
                <w:lang w:eastAsia="zh-TW"/>
              </w:rPr>
              <w:t xml:space="preserve">  </w:t>
            </w:r>
          </w:p>
        </w:tc>
      </w:tr>
      <w:tr w:rsidR="00E75247" w:rsidRPr="00ED45E9" w:rsidTr="00AA3D71">
        <w:trPr>
          <w:trHeight w:hRule="exact" w:val="562"/>
          <w:jc w:val="center"/>
        </w:trPr>
        <w:tc>
          <w:tcPr>
            <w:tcW w:w="1838" w:type="dxa"/>
            <w:gridSpan w:val="3"/>
            <w:vMerge/>
            <w:vAlign w:val="center"/>
          </w:tcPr>
          <w:p w:rsidR="00E75247" w:rsidRPr="00ED45E9" w:rsidRDefault="00E75247" w:rsidP="00AA3D71">
            <w:pPr>
              <w:ind w:leftChars="-3" w:left="-3" w:hangingChars="2" w:hanging="4"/>
              <w:jc w:val="center"/>
              <w:rPr>
                <w:rFonts w:ascii="標楷體" w:eastAsia="標楷體" w:hAnsi="標楷體"/>
              </w:rPr>
            </w:pPr>
          </w:p>
        </w:tc>
        <w:tc>
          <w:tcPr>
            <w:tcW w:w="8930" w:type="dxa"/>
            <w:gridSpan w:val="6"/>
            <w:vAlign w:val="center"/>
          </w:tcPr>
          <w:p w:rsidR="00E75247" w:rsidRPr="00ED45E9" w:rsidRDefault="00E75247" w:rsidP="00AA3D71">
            <w:pPr>
              <w:pStyle w:val="TableParagraph"/>
              <w:spacing w:line="254" w:lineRule="exact"/>
              <w:ind w:left="102"/>
              <w:rPr>
                <w:rFonts w:ascii="標楷體" w:eastAsia="標楷體" w:hAnsi="標楷體"/>
              </w:rPr>
            </w:pPr>
            <w:r w:rsidRPr="00ED45E9">
              <w:rPr>
                <w:rFonts w:ascii="標楷體" w:eastAsia="標楷體" w:hAnsi="標楷體"/>
                <w:color w:val="231F20"/>
              </w:rPr>
              <w:t>學習表現</w:t>
            </w:r>
            <w:r>
              <w:rPr>
                <w:rFonts w:ascii="標楷體" w:eastAsia="標楷體" w:hAnsi="標楷體" w:hint="eastAsia"/>
                <w:color w:val="231F20"/>
                <w:lang w:eastAsia="zh-TW"/>
              </w:rPr>
              <w:t>:</w:t>
            </w:r>
            <w:r w:rsidRPr="00800055">
              <w:rPr>
                <w:rFonts w:hint="eastAsia"/>
                <w:color w:val="000000"/>
                <w:sz w:val="20"/>
                <w:szCs w:val="20"/>
              </w:rPr>
              <w:t xml:space="preserve"> 1-I-1</w:t>
            </w:r>
            <w:r>
              <w:rPr>
                <w:rFonts w:hint="eastAsia"/>
                <w:color w:val="000000"/>
                <w:sz w:val="20"/>
                <w:szCs w:val="20"/>
                <w:lang w:eastAsia="zh-TW"/>
              </w:rPr>
              <w:t xml:space="preserve">  </w:t>
            </w:r>
            <w:r w:rsidRPr="00800055">
              <w:rPr>
                <w:rFonts w:hint="eastAsia"/>
                <w:color w:val="000000"/>
                <w:sz w:val="20"/>
                <w:szCs w:val="20"/>
              </w:rPr>
              <w:t>2-I-1</w:t>
            </w:r>
            <w:r>
              <w:rPr>
                <w:rFonts w:hint="eastAsia"/>
                <w:color w:val="000000"/>
                <w:sz w:val="20"/>
                <w:szCs w:val="20"/>
                <w:lang w:eastAsia="zh-TW"/>
              </w:rPr>
              <w:t xml:space="preserve">  </w:t>
            </w:r>
            <w:r w:rsidRPr="00800055">
              <w:rPr>
                <w:rFonts w:hint="eastAsia"/>
                <w:color w:val="000000"/>
                <w:sz w:val="20"/>
                <w:szCs w:val="20"/>
              </w:rPr>
              <w:t>3-I-1</w:t>
            </w:r>
            <w:r>
              <w:rPr>
                <w:rFonts w:hint="eastAsia"/>
                <w:color w:val="000000"/>
                <w:sz w:val="20"/>
                <w:szCs w:val="20"/>
                <w:lang w:eastAsia="zh-TW"/>
              </w:rPr>
              <w:t xml:space="preserve">  </w:t>
            </w:r>
            <w:r w:rsidRPr="00800055">
              <w:rPr>
                <w:rFonts w:hint="eastAsia"/>
                <w:color w:val="000000"/>
                <w:sz w:val="20"/>
                <w:szCs w:val="20"/>
              </w:rPr>
              <w:t>4-I-4</w:t>
            </w:r>
            <w:r>
              <w:rPr>
                <w:rFonts w:hint="eastAsia"/>
                <w:color w:val="000000"/>
                <w:sz w:val="20"/>
                <w:szCs w:val="20"/>
                <w:lang w:eastAsia="zh-TW"/>
              </w:rPr>
              <w:t xml:space="preserve">  </w:t>
            </w:r>
            <w:r w:rsidRPr="00800055">
              <w:rPr>
                <w:rFonts w:hint="eastAsia"/>
                <w:color w:val="000000"/>
                <w:sz w:val="20"/>
                <w:szCs w:val="20"/>
              </w:rPr>
              <w:t>5-I-1</w:t>
            </w:r>
            <w:r>
              <w:rPr>
                <w:rFonts w:hint="eastAsia"/>
                <w:color w:val="000000"/>
                <w:sz w:val="20"/>
                <w:szCs w:val="20"/>
                <w:lang w:eastAsia="zh-TW"/>
              </w:rPr>
              <w:t xml:space="preserve">  </w:t>
            </w:r>
            <w:r w:rsidRPr="00800055">
              <w:rPr>
                <w:rFonts w:hint="eastAsia"/>
                <w:color w:val="000000"/>
                <w:sz w:val="20"/>
                <w:szCs w:val="20"/>
              </w:rPr>
              <w:t>5-I-3</w:t>
            </w:r>
            <w:r>
              <w:rPr>
                <w:rFonts w:hint="eastAsia"/>
                <w:color w:val="000000"/>
                <w:sz w:val="20"/>
                <w:szCs w:val="20"/>
                <w:lang w:eastAsia="zh-TW"/>
              </w:rPr>
              <w:t xml:space="preserve">  </w:t>
            </w:r>
            <w:r w:rsidRPr="00800055">
              <w:rPr>
                <w:rFonts w:hint="eastAsia"/>
                <w:color w:val="000000"/>
                <w:sz w:val="20"/>
                <w:szCs w:val="20"/>
              </w:rPr>
              <w:t>5-I-6</w:t>
            </w:r>
          </w:p>
        </w:tc>
      </w:tr>
      <w:tr w:rsidR="00E75247" w:rsidRPr="00ED45E9" w:rsidTr="00AA3D71">
        <w:trPr>
          <w:trHeight w:hRule="exact" w:val="996"/>
          <w:jc w:val="center"/>
        </w:trPr>
        <w:tc>
          <w:tcPr>
            <w:tcW w:w="1838" w:type="dxa"/>
            <w:gridSpan w:val="3"/>
            <w:vAlign w:val="center"/>
          </w:tcPr>
          <w:p w:rsidR="00E75247" w:rsidRPr="00ED45E9" w:rsidRDefault="00E75247" w:rsidP="00AA3D71">
            <w:pPr>
              <w:pStyle w:val="TableParagraph"/>
              <w:spacing w:line="288" w:lineRule="exact"/>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pacing w:val="-1"/>
                <w:sz w:val="24"/>
                <w:szCs w:val="24"/>
              </w:rPr>
              <w:t>評量方式</w:t>
            </w:r>
          </w:p>
        </w:tc>
        <w:tc>
          <w:tcPr>
            <w:tcW w:w="8930" w:type="dxa"/>
            <w:gridSpan w:val="6"/>
            <w:vAlign w:val="center"/>
          </w:tcPr>
          <w:p w:rsidR="00E75247" w:rsidRPr="00ED45E9" w:rsidRDefault="00E75247" w:rsidP="00AA3D71">
            <w:pPr>
              <w:snapToGrid w:val="0"/>
              <w:ind w:left="58" w:right="57"/>
              <w:jc w:val="both"/>
              <w:rPr>
                <w:rFonts w:ascii="標楷體" w:eastAsia="標楷體" w:hAnsi="標楷體"/>
                <w:lang w:eastAsia="zh-TW"/>
              </w:rPr>
            </w:pPr>
            <w:r w:rsidRPr="00EE1193">
              <w:rPr>
                <w:rFonts w:ascii="標楷體" w:eastAsia="標楷體" w:hAnsi="標楷體" w:hint="eastAsia"/>
                <w:lang w:eastAsia="zh-TW"/>
              </w:rPr>
              <w:t>紙筆測驗</w:t>
            </w:r>
            <w:r>
              <w:rPr>
                <w:rFonts w:ascii="標楷體" w:eastAsia="標楷體" w:hAnsi="標楷體" w:hint="eastAsia"/>
                <w:lang w:eastAsia="zh-TW"/>
              </w:rPr>
              <w:t>、</w:t>
            </w:r>
            <w:r w:rsidRPr="00EE1193">
              <w:rPr>
                <w:rFonts w:ascii="標楷體" w:eastAsia="標楷體" w:hAnsi="標楷體" w:hint="eastAsia"/>
                <w:lang w:eastAsia="zh-TW"/>
              </w:rPr>
              <w:t>課堂問答</w:t>
            </w:r>
            <w:r>
              <w:rPr>
                <w:rFonts w:ascii="標楷體" w:eastAsia="標楷體" w:hAnsi="標楷體" w:hint="eastAsia"/>
                <w:lang w:eastAsia="zh-TW"/>
              </w:rPr>
              <w:t>、</w:t>
            </w:r>
            <w:r w:rsidRPr="00EE1193">
              <w:rPr>
                <w:rFonts w:ascii="標楷體" w:eastAsia="標楷體" w:hAnsi="標楷體" w:hint="eastAsia"/>
                <w:lang w:eastAsia="zh-TW"/>
              </w:rPr>
              <w:t>參與討論</w:t>
            </w:r>
          </w:p>
        </w:tc>
      </w:tr>
      <w:tr w:rsidR="00E75247" w:rsidRPr="00ED45E9" w:rsidTr="00AA3D71">
        <w:trPr>
          <w:trHeight w:hRule="exact" w:val="600"/>
          <w:jc w:val="center"/>
        </w:trPr>
        <w:tc>
          <w:tcPr>
            <w:tcW w:w="562" w:type="dxa"/>
            <w:vAlign w:val="center"/>
          </w:tcPr>
          <w:p w:rsidR="00E75247" w:rsidRPr="00ED45E9" w:rsidRDefault="00E75247" w:rsidP="00AA3D71">
            <w:pPr>
              <w:pStyle w:val="TableParagraph"/>
              <w:spacing w:line="217" w:lineRule="exact"/>
              <w:ind w:leftChars="-2" w:left="-5" w:firstLineChars="1" w:firstLine="2"/>
              <w:jc w:val="center"/>
              <w:rPr>
                <w:rFonts w:ascii="標楷體" w:eastAsia="標楷體" w:hAnsi="標楷體" w:cs="微軟正黑體"/>
              </w:rPr>
            </w:pPr>
            <w:r w:rsidRPr="00ED45E9">
              <w:rPr>
                <w:rFonts w:ascii="標楷體" w:eastAsia="標楷體" w:hAnsi="標楷體" w:cs="微軟正黑體"/>
                <w:bCs/>
                <w:color w:val="231F20"/>
              </w:rPr>
              <w:t>週次</w:t>
            </w:r>
          </w:p>
        </w:tc>
        <w:tc>
          <w:tcPr>
            <w:tcW w:w="709" w:type="dxa"/>
            <w:vAlign w:val="center"/>
          </w:tcPr>
          <w:p w:rsidR="00E75247" w:rsidRPr="00BB7B38" w:rsidRDefault="00E75247" w:rsidP="00AA3D71">
            <w:pPr>
              <w:jc w:val="center"/>
              <w:rPr>
                <w:rFonts w:ascii="標楷體" w:eastAsia="標楷體" w:hAnsi="標楷體"/>
                <w:color w:val="000000"/>
                <w:sz w:val="26"/>
                <w:szCs w:val="26"/>
              </w:rPr>
            </w:pPr>
            <w:r w:rsidRPr="00ED45E9">
              <w:rPr>
                <w:rFonts w:ascii="標楷體" w:eastAsia="標楷體" w:hAnsi="標楷體" w:cs="微軟正黑體"/>
                <w:bCs/>
                <w:color w:val="231F20"/>
              </w:rPr>
              <w:t>日期</w:t>
            </w:r>
          </w:p>
        </w:tc>
        <w:tc>
          <w:tcPr>
            <w:tcW w:w="3827" w:type="dxa"/>
            <w:gridSpan w:val="3"/>
            <w:vAlign w:val="center"/>
          </w:tcPr>
          <w:p w:rsidR="00E75247" w:rsidRPr="00ED45E9" w:rsidRDefault="00E75247" w:rsidP="00AA3D71">
            <w:pPr>
              <w:pStyle w:val="TableParagraph"/>
              <w:spacing w:before="25"/>
              <w:jc w:val="center"/>
              <w:rPr>
                <w:rFonts w:ascii="標楷體" w:eastAsia="標楷體" w:hAnsi="標楷體" w:cs="微軟正黑體"/>
              </w:rPr>
            </w:pPr>
            <w:r w:rsidRPr="00ED45E9">
              <w:rPr>
                <w:rFonts w:ascii="標楷體" w:eastAsia="標楷體" w:hAnsi="標楷體" w:cs="微軟正黑體"/>
                <w:bCs/>
                <w:color w:val="231F20"/>
                <w:spacing w:val="-1"/>
              </w:rPr>
              <w:t>單元名稱</w:t>
            </w:r>
            <w:r w:rsidRPr="00ED45E9">
              <w:rPr>
                <w:rFonts w:ascii="標楷體" w:eastAsia="標楷體" w:hAnsi="標楷體" w:cs="微軟正黑體"/>
                <w:bCs/>
                <w:color w:val="231F20"/>
                <w:spacing w:val="-2"/>
              </w:rPr>
              <w:t>／</w:t>
            </w:r>
            <w:r w:rsidRPr="00ED45E9">
              <w:rPr>
                <w:rFonts w:ascii="標楷體" w:eastAsia="標楷體" w:hAnsi="標楷體" w:cs="微軟正黑體"/>
                <w:bCs/>
                <w:color w:val="231F20"/>
                <w:spacing w:val="-1"/>
              </w:rPr>
              <w:t>內容</w:t>
            </w:r>
          </w:p>
        </w:tc>
        <w:tc>
          <w:tcPr>
            <w:tcW w:w="567" w:type="dxa"/>
            <w:vAlign w:val="center"/>
          </w:tcPr>
          <w:p w:rsidR="00E75247" w:rsidRPr="00ED45E9" w:rsidRDefault="00E75247" w:rsidP="00AA3D71">
            <w:pPr>
              <w:pStyle w:val="TableParagraph"/>
              <w:spacing w:line="217" w:lineRule="exact"/>
              <w:ind w:leftChars="-2" w:left="-5" w:firstLineChars="1" w:firstLine="2"/>
              <w:jc w:val="center"/>
              <w:rPr>
                <w:rFonts w:ascii="標楷體" w:eastAsia="標楷體" w:hAnsi="標楷體" w:cs="微軟正黑體"/>
              </w:rPr>
            </w:pPr>
            <w:r w:rsidRPr="00ED45E9">
              <w:rPr>
                <w:rFonts w:ascii="標楷體" w:eastAsia="標楷體" w:hAnsi="標楷體" w:cs="微軟正黑體"/>
                <w:bCs/>
                <w:color w:val="231F20"/>
              </w:rPr>
              <w:t>週次</w:t>
            </w:r>
          </w:p>
        </w:tc>
        <w:tc>
          <w:tcPr>
            <w:tcW w:w="567" w:type="dxa"/>
            <w:vAlign w:val="center"/>
          </w:tcPr>
          <w:p w:rsidR="00E75247" w:rsidRPr="00ED45E9" w:rsidRDefault="00E75247" w:rsidP="00AA3D71">
            <w:pPr>
              <w:pStyle w:val="TableParagraph"/>
              <w:spacing w:before="25"/>
              <w:jc w:val="center"/>
              <w:rPr>
                <w:rFonts w:ascii="標楷體" w:eastAsia="標楷體" w:hAnsi="標楷體" w:cs="微軟正黑體"/>
              </w:rPr>
            </w:pPr>
            <w:r w:rsidRPr="00ED45E9">
              <w:rPr>
                <w:rFonts w:ascii="標楷體" w:eastAsia="標楷體" w:hAnsi="標楷體" w:cs="微軟正黑體"/>
                <w:bCs/>
                <w:color w:val="231F20"/>
              </w:rPr>
              <w:t>日期</w:t>
            </w:r>
          </w:p>
        </w:tc>
        <w:tc>
          <w:tcPr>
            <w:tcW w:w="4536" w:type="dxa"/>
            <w:gridSpan w:val="2"/>
            <w:vAlign w:val="center"/>
          </w:tcPr>
          <w:p w:rsidR="00E75247" w:rsidRPr="007D6AEB" w:rsidRDefault="00E75247" w:rsidP="00AA3D71">
            <w:pPr>
              <w:pStyle w:val="TableParagraph"/>
              <w:spacing w:before="25" w:line="217" w:lineRule="exact"/>
              <w:jc w:val="center"/>
              <w:rPr>
                <w:rFonts w:ascii="標楷體" w:eastAsia="標楷體" w:hAnsi="標楷體" w:cs="微軟正黑體"/>
                <w:bCs/>
                <w:color w:val="231F20"/>
              </w:rPr>
            </w:pPr>
            <w:r w:rsidRPr="00ED45E9">
              <w:rPr>
                <w:rFonts w:ascii="標楷體" w:eastAsia="標楷體" w:hAnsi="標楷體" w:cs="微軟正黑體"/>
                <w:bCs/>
                <w:color w:val="231F20"/>
              </w:rPr>
              <w:t>單元名稱／內容</w:t>
            </w:r>
          </w:p>
        </w:tc>
      </w:tr>
      <w:tr w:rsidR="00E75247" w:rsidRPr="00ED45E9" w:rsidTr="00AA3D71">
        <w:trPr>
          <w:trHeight w:hRule="exact" w:val="2511"/>
          <w:jc w:val="center"/>
        </w:trPr>
        <w:tc>
          <w:tcPr>
            <w:tcW w:w="562"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1</w:t>
            </w:r>
          </w:p>
        </w:tc>
        <w:tc>
          <w:tcPr>
            <w:tcW w:w="709" w:type="dxa"/>
          </w:tcPr>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11１</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2</w:t>
            </w:r>
            <w:r w:rsidRPr="002F067E">
              <w:rPr>
                <w:rFonts w:ascii="標楷體" w:eastAsia="標楷體" w:hAnsi="標楷體"/>
                <w:color w:val="000000"/>
                <w:sz w:val="20"/>
                <w:szCs w:val="20"/>
              </w:rPr>
              <w:t>/</w:t>
            </w:r>
            <w:r w:rsidRPr="002F067E">
              <w:rPr>
                <w:rFonts w:ascii="標楷體" w:eastAsia="標楷體" w:hAnsi="標楷體" w:hint="eastAsia"/>
                <w:color w:val="000000"/>
                <w:sz w:val="20"/>
                <w:szCs w:val="20"/>
              </w:rPr>
              <w:t>06</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2</w:t>
            </w:r>
            <w:r w:rsidRPr="002F067E">
              <w:rPr>
                <w:rFonts w:ascii="標楷體" w:eastAsia="標楷體" w:hAnsi="標楷體"/>
                <w:color w:val="000000"/>
                <w:sz w:val="20"/>
                <w:szCs w:val="20"/>
              </w:rPr>
              <w:t>/</w:t>
            </w:r>
            <w:r w:rsidRPr="002F067E">
              <w:rPr>
                <w:rFonts w:ascii="標楷體" w:eastAsia="標楷體" w:hAnsi="標楷體" w:hint="eastAsia"/>
                <w:color w:val="000000"/>
                <w:sz w:val="20"/>
                <w:szCs w:val="20"/>
              </w:rPr>
              <w:t>12</w:t>
            </w:r>
          </w:p>
        </w:tc>
        <w:tc>
          <w:tcPr>
            <w:tcW w:w="3827" w:type="dxa"/>
            <w:gridSpan w:val="3"/>
          </w:tcPr>
          <w:p w:rsidR="00E75247" w:rsidRPr="00EE1193" w:rsidRDefault="00E75247"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 xml:space="preserve">壹  </w:t>
            </w:r>
            <w:r>
              <w:rPr>
                <w:rFonts w:ascii="標楷體" w:eastAsia="標楷體" w:hAnsi="標楷體" w:hint="eastAsia"/>
                <w:lang w:eastAsia="zh-TW"/>
              </w:rPr>
              <w:t>美妙的世界</w:t>
            </w:r>
          </w:p>
          <w:p w:rsidR="00E75247" w:rsidRPr="00EE1193" w:rsidRDefault="00E75247"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一、北風</w:t>
            </w:r>
          </w:p>
          <w:p w:rsidR="00E75247" w:rsidRPr="00EE1193" w:rsidRDefault="00E75247"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1.分組進行閱讀。</w:t>
            </w:r>
          </w:p>
          <w:p w:rsidR="00E75247" w:rsidRPr="00EE1193" w:rsidRDefault="00E75247"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2.讀出文中北極熊度過寒冬的方式，並感受母親對孩子的關愛。</w:t>
            </w:r>
          </w:p>
          <w:p w:rsidR="00E75247" w:rsidRPr="00EE1193" w:rsidRDefault="00E75247" w:rsidP="00AA3D71">
            <w:pPr>
              <w:snapToGrid w:val="0"/>
              <w:ind w:leftChars="24" w:left="62" w:right="57" w:hangingChars="2" w:hanging="4"/>
              <w:jc w:val="both"/>
              <w:rPr>
                <w:rFonts w:ascii="標楷體" w:eastAsia="標楷體" w:hAnsi="標楷體"/>
                <w:lang w:eastAsia="zh-TW"/>
              </w:rPr>
            </w:pPr>
            <w:r w:rsidRPr="00EE1193">
              <w:rPr>
                <w:rFonts w:ascii="標楷體" w:eastAsia="標楷體" w:hAnsi="標楷體" w:hint="eastAsia"/>
                <w:lang w:eastAsia="zh-TW"/>
              </w:rPr>
              <w:t>3.藉由分享告訴大家，在自己的成長過程中，有哪些人愛護自己呢？而自己如何表達感謝？</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12</w:t>
            </w:r>
          </w:p>
        </w:tc>
        <w:tc>
          <w:tcPr>
            <w:tcW w:w="567" w:type="dxa"/>
          </w:tcPr>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04/2</w:t>
            </w:r>
            <w:r w:rsidRPr="002F067E">
              <w:rPr>
                <w:rFonts w:ascii="標楷體" w:eastAsia="標楷體" w:hAnsi="標楷體" w:hint="eastAsia"/>
                <w:color w:val="000000"/>
                <w:sz w:val="20"/>
                <w:szCs w:val="20"/>
              </w:rPr>
              <w:t>4</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4</w:t>
            </w:r>
            <w:r w:rsidRPr="002F067E">
              <w:rPr>
                <w:rFonts w:ascii="標楷體" w:eastAsia="標楷體" w:hAnsi="標楷體"/>
                <w:color w:val="000000"/>
                <w:sz w:val="20"/>
                <w:szCs w:val="20"/>
              </w:rPr>
              <w:t>/</w:t>
            </w:r>
            <w:r w:rsidRPr="002F067E">
              <w:rPr>
                <w:rFonts w:ascii="標楷體" w:eastAsia="標楷體" w:hAnsi="標楷體" w:hint="eastAsia"/>
                <w:color w:val="000000"/>
                <w:sz w:val="20"/>
                <w:szCs w:val="20"/>
              </w:rPr>
              <w:t>30</w:t>
            </w:r>
          </w:p>
        </w:tc>
        <w:tc>
          <w:tcPr>
            <w:tcW w:w="4536" w:type="dxa"/>
            <w:gridSpan w:val="2"/>
          </w:tcPr>
          <w:p w:rsidR="00E75247" w:rsidRDefault="00E75247" w:rsidP="00AA3D71">
            <w:pPr>
              <w:snapToGrid w:val="0"/>
              <w:ind w:left="57" w:right="57"/>
              <w:jc w:val="both"/>
              <w:rPr>
                <w:rFonts w:ascii="標楷體" w:eastAsia="標楷體" w:hAnsi="標楷體"/>
                <w:lang w:eastAsia="zh-TW"/>
              </w:rPr>
            </w:pPr>
            <w:r>
              <w:rPr>
                <w:rFonts w:ascii="標楷體" w:eastAsia="標楷體" w:hAnsi="標楷體" w:hint="eastAsia"/>
                <w:lang w:eastAsia="zh-TW"/>
              </w:rPr>
              <w:t>參  天氣的變化</w:t>
            </w:r>
          </w:p>
          <w:p w:rsidR="00E75247" w:rsidRDefault="00E75247" w:rsidP="00AA3D71">
            <w:pPr>
              <w:snapToGrid w:val="0"/>
              <w:ind w:left="57" w:right="57"/>
              <w:jc w:val="both"/>
              <w:rPr>
                <w:rFonts w:ascii="標楷體" w:eastAsia="標楷體" w:hAnsi="標楷體"/>
                <w:lang w:eastAsia="zh-TW"/>
              </w:rPr>
            </w:pPr>
            <w:r>
              <w:rPr>
                <w:rFonts w:ascii="標楷體" w:eastAsia="標楷體" w:hAnsi="標楷體" w:hint="eastAsia"/>
                <w:lang w:eastAsia="zh-TW"/>
              </w:rPr>
              <w:t>八、作夢的雲</w:t>
            </w:r>
          </w:p>
          <w:p w:rsidR="00E75247" w:rsidRPr="00EE1193" w:rsidRDefault="00E75247"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1.分組進行閱讀。</w:t>
            </w:r>
          </w:p>
          <w:p w:rsidR="00E75247" w:rsidRPr="00EE1193" w:rsidRDefault="00E75247"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2.小組討論故事中的小朋友洗澡時會做些什麼，以及故事情節的發展。</w:t>
            </w:r>
          </w:p>
          <w:p w:rsidR="00E75247" w:rsidRPr="00EE1193" w:rsidRDefault="00E75247"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3.透過提問、分享的方式，讓學生發表洗澡時，希望浴室裡出現哪些有趣的東西來陪你呢？</w:t>
            </w:r>
          </w:p>
        </w:tc>
      </w:tr>
      <w:tr w:rsidR="00E75247" w:rsidRPr="00ED45E9" w:rsidTr="00AA3D71">
        <w:trPr>
          <w:trHeight w:hRule="exact" w:val="1853"/>
          <w:jc w:val="center"/>
        </w:trPr>
        <w:tc>
          <w:tcPr>
            <w:tcW w:w="562" w:type="dxa"/>
            <w:vAlign w:val="center"/>
          </w:tcPr>
          <w:p w:rsidR="00E75247" w:rsidRPr="00212B37" w:rsidRDefault="00E75247" w:rsidP="00AA3D71">
            <w:pPr>
              <w:pStyle w:val="TableParagraph"/>
              <w:adjustRightInd w:val="0"/>
              <w:snapToGrid w:val="0"/>
              <w:spacing w:line="240" w:lineRule="atLeast"/>
              <w:ind w:right="36"/>
              <w:jc w:val="center"/>
              <w:rPr>
                <w:rFonts w:ascii="標楷體" w:eastAsia="標楷體" w:hAnsi="標楷體"/>
                <w:color w:val="231F20"/>
                <w:w w:val="95"/>
              </w:rPr>
            </w:pPr>
            <w:r>
              <w:rPr>
                <w:rFonts w:ascii="標楷體" w:eastAsia="標楷體" w:hAnsi="標楷體"/>
                <w:color w:val="231F20"/>
                <w:w w:val="95"/>
              </w:rPr>
              <w:t>2</w:t>
            </w:r>
          </w:p>
        </w:tc>
        <w:tc>
          <w:tcPr>
            <w:tcW w:w="709" w:type="dxa"/>
          </w:tcPr>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2</w:t>
            </w:r>
            <w:r w:rsidRPr="002F067E">
              <w:rPr>
                <w:rFonts w:ascii="標楷體" w:eastAsia="標楷體" w:hAnsi="標楷體"/>
                <w:color w:val="000000"/>
                <w:sz w:val="20"/>
                <w:szCs w:val="20"/>
              </w:rPr>
              <w:t>/1</w:t>
            </w:r>
            <w:r w:rsidRPr="002F067E">
              <w:rPr>
                <w:rFonts w:ascii="標楷體" w:eastAsia="標楷體" w:hAnsi="標楷體" w:hint="eastAsia"/>
                <w:color w:val="000000"/>
                <w:sz w:val="20"/>
                <w:szCs w:val="20"/>
              </w:rPr>
              <w:t>3</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02/</w:t>
            </w:r>
            <w:r w:rsidRPr="002F067E">
              <w:rPr>
                <w:rFonts w:ascii="標楷體" w:eastAsia="標楷體" w:hAnsi="標楷體" w:hint="eastAsia"/>
                <w:color w:val="000000"/>
                <w:sz w:val="20"/>
                <w:szCs w:val="20"/>
              </w:rPr>
              <w:t>19</w:t>
            </w:r>
          </w:p>
        </w:tc>
        <w:tc>
          <w:tcPr>
            <w:tcW w:w="3827" w:type="dxa"/>
            <w:gridSpan w:val="3"/>
          </w:tcPr>
          <w:p w:rsidR="00E75247" w:rsidRPr="00EE1193" w:rsidRDefault="00E75247"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一、北風</w:t>
            </w:r>
          </w:p>
          <w:p w:rsidR="00E75247" w:rsidRPr="00EE1193" w:rsidRDefault="00E75247"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1.分組進行閱讀。</w:t>
            </w:r>
          </w:p>
          <w:p w:rsidR="00E75247" w:rsidRPr="00EE1193" w:rsidRDefault="00E75247"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2.從文裡</w:t>
            </w:r>
            <w:r w:rsidRPr="00EE1193">
              <w:rPr>
                <w:rFonts w:ascii="標楷體" w:eastAsia="標楷體" w:hAnsi="標楷體" w:hint="eastAsia"/>
                <w:u w:val="single"/>
                <w:lang w:eastAsia="zh-TW"/>
              </w:rPr>
              <w:t>威力</w:t>
            </w:r>
            <w:r w:rsidRPr="00EE1193">
              <w:rPr>
                <w:rFonts w:ascii="標楷體" w:eastAsia="標楷體" w:hAnsi="標楷體" w:hint="eastAsia"/>
                <w:lang w:eastAsia="zh-TW"/>
              </w:rPr>
              <w:t>的探險中，了解長大真的可以很不一樣，並為自己許下大願望。</w:t>
            </w:r>
          </w:p>
          <w:p w:rsidR="00E75247" w:rsidRPr="009C142F" w:rsidRDefault="00E75247"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3.和同學分享，自己長大後想要做的事情。</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13</w:t>
            </w:r>
          </w:p>
        </w:tc>
        <w:tc>
          <w:tcPr>
            <w:tcW w:w="567" w:type="dxa"/>
          </w:tcPr>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5</w:t>
            </w: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1</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5</w:t>
            </w: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7</w:t>
            </w:r>
          </w:p>
        </w:tc>
        <w:tc>
          <w:tcPr>
            <w:tcW w:w="4536" w:type="dxa"/>
            <w:gridSpan w:val="2"/>
          </w:tcPr>
          <w:p w:rsidR="00E75247" w:rsidRPr="00EE1193" w:rsidRDefault="00E75247" w:rsidP="00AA3D71">
            <w:pPr>
              <w:snapToGrid w:val="0"/>
              <w:ind w:left="57" w:right="57"/>
              <w:rPr>
                <w:rFonts w:ascii="標楷體" w:eastAsia="標楷體" w:hAnsi="標楷體"/>
                <w:lang w:eastAsia="zh-TW"/>
              </w:rPr>
            </w:pPr>
            <w:r>
              <w:rPr>
                <w:rFonts w:ascii="標楷體" w:eastAsia="標楷體" w:hAnsi="標楷體" w:hint="eastAsia"/>
                <w:lang w:eastAsia="zh-TW"/>
              </w:rPr>
              <w:t>九、小雨滴</w:t>
            </w:r>
          </w:p>
          <w:p w:rsidR="00E75247" w:rsidRPr="00EE1193" w:rsidRDefault="00E75247" w:rsidP="00AA3D71">
            <w:pPr>
              <w:snapToGrid w:val="0"/>
              <w:ind w:leftChars="24" w:left="62" w:right="57" w:hangingChars="2" w:hanging="4"/>
              <w:jc w:val="both"/>
              <w:rPr>
                <w:rFonts w:ascii="標楷體" w:eastAsia="標楷體" w:hAnsi="標楷體"/>
                <w:lang w:eastAsia="zh-TW"/>
              </w:rPr>
            </w:pPr>
            <w:r w:rsidRPr="00EE1193">
              <w:rPr>
                <w:rFonts w:ascii="標楷體" w:eastAsia="標楷體" w:hAnsi="標楷體" w:hint="eastAsia"/>
                <w:lang w:eastAsia="zh-TW"/>
              </w:rPr>
              <w:t>1.分組進行閱讀。</w:t>
            </w:r>
          </w:p>
          <w:p w:rsidR="00E75247" w:rsidRPr="00EE1193" w:rsidRDefault="00E75247" w:rsidP="00AA3D71">
            <w:pPr>
              <w:snapToGrid w:val="0"/>
              <w:ind w:leftChars="24" w:left="62" w:right="57" w:hangingChars="2" w:hanging="4"/>
              <w:jc w:val="both"/>
              <w:rPr>
                <w:rFonts w:ascii="標楷體" w:eastAsia="標楷體" w:hAnsi="標楷體"/>
                <w:lang w:eastAsia="zh-TW"/>
              </w:rPr>
            </w:pPr>
            <w:r w:rsidRPr="00EE1193">
              <w:rPr>
                <w:rFonts w:ascii="標楷體" w:eastAsia="標楷體" w:hAnsi="標楷體" w:hint="eastAsia"/>
                <w:lang w:eastAsia="zh-TW"/>
              </w:rPr>
              <w:t>2.小組討論</w:t>
            </w:r>
            <w:r w:rsidRPr="00EE1193">
              <w:rPr>
                <w:rFonts w:ascii="標楷體" w:eastAsia="標楷體" w:hAnsi="標楷體" w:hint="eastAsia"/>
                <w:u w:val="single"/>
                <w:lang w:eastAsia="zh-TW"/>
              </w:rPr>
              <w:t>大美</w:t>
            </w:r>
            <w:r w:rsidRPr="00EE1193">
              <w:rPr>
                <w:rFonts w:ascii="標楷體" w:eastAsia="標楷體" w:hAnsi="標楷體" w:hint="eastAsia"/>
                <w:lang w:eastAsia="zh-TW"/>
              </w:rPr>
              <w:t>改變的原因，並進行小組報告。</w:t>
            </w:r>
          </w:p>
          <w:p w:rsidR="00E75247" w:rsidRPr="00EE1193" w:rsidRDefault="00E75247"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3.和同學分享，如果想成為人見人愛的小孩，應該怎麼做？</w:t>
            </w:r>
          </w:p>
        </w:tc>
      </w:tr>
      <w:tr w:rsidR="00E75247" w:rsidRPr="00ED45E9" w:rsidTr="00AA3D71">
        <w:trPr>
          <w:trHeight w:hRule="exact" w:val="1978"/>
          <w:jc w:val="center"/>
        </w:trPr>
        <w:tc>
          <w:tcPr>
            <w:tcW w:w="562"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3</w:t>
            </w:r>
          </w:p>
        </w:tc>
        <w:tc>
          <w:tcPr>
            <w:tcW w:w="709" w:type="dxa"/>
          </w:tcPr>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02/2</w:t>
            </w:r>
            <w:r w:rsidRPr="002F067E">
              <w:rPr>
                <w:rFonts w:ascii="標楷體" w:eastAsia="標楷體" w:hAnsi="標楷體" w:hint="eastAsia"/>
                <w:color w:val="000000"/>
                <w:sz w:val="20"/>
                <w:szCs w:val="20"/>
              </w:rPr>
              <w:t>0</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02/2</w:t>
            </w:r>
            <w:r w:rsidRPr="002F067E">
              <w:rPr>
                <w:rFonts w:ascii="標楷體" w:eastAsia="標楷體" w:hAnsi="標楷體" w:hint="eastAsia"/>
                <w:color w:val="000000"/>
                <w:sz w:val="20"/>
                <w:szCs w:val="20"/>
              </w:rPr>
              <w:t>6</w:t>
            </w:r>
          </w:p>
        </w:tc>
        <w:tc>
          <w:tcPr>
            <w:tcW w:w="3827" w:type="dxa"/>
            <w:gridSpan w:val="3"/>
          </w:tcPr>
          <w:p w:rsidR="00E75247" w:rsidRPr="00EE1193" w:rsidRDefault="00E75247" w:rsidP="00AA3D71">
            <w:pPr>
              <w:snapToGrid w:val="0"/>
              <w:ind w:left="57" w:right="57"/>
              <w:jc w:val="both"/>
              <w:rPr>
                <w:rFonts w:ascii="標楷體" w:eastAsia="標楷體" w:hAnsi="標楷體"/>
                <w:lang w:eastAsia="zh-TW"/>
              </w:rPr>
            </w:pPr>
            <w:r>
              <w:rPr>
                <w:rFonts w:ascii="標楷體" w:eastAsia="標楷體" w:hAnsi="標楷體" w:hint="eastAsia"/>
                <w:lang w:eastAsia="zh-TW"/>
              </w:rPr>
              <w:t>二</w:t>
            </w:r>
            <w:r w:rsidRPr="00EE1193">
              <w:rPr>
                <w:rFonts w:ascii="標楷體" w:eastAsia="標楷體" w:hAnsi="標楷體" w:hint="eastAsia"/>
                <w:lang w:eastAsia="zh-TW"/>
              </w:rPr>
              <w:t>、花開的聲音</w:t>
            </w:r>
          </w:p>
          <w:p w:rsidR="00E75247" w:rsidRPr="00EE1193" w:rsidRDefault="00E75247" w:rsidP="00AA3D71">
            <w:pPr>
              <w:snapToGrid w:val="0"/>
              <w:ind w:leftChars="24" w:left="62" w:right="57" w:hangingChars="2" w:hanging="4"/>
              <w:jc w:val="both"/>
              <w:rPr>
                <w:rFonts w:ascii="標楷體" w:eastAsia="標楷體" w:hAnsi="標楷體"/>
                <w:lang w:eastAsia="zh-TW"/>
              </w:rPr>
            </w:pPr>
            <w:r w:rsidRPr="00EE1193">
              <w:rPr>
                <w:rFonts w:ascii="標楷體" w:eastAsia="標楷體" w:hAnsi="標楷體" w:hint="eastAsia"/>
                <w:lang w:eastAsia="zh-TW"/>
              </w:rPr>
              <w:t>1.分組進行閱讀。</w:t>
            </w:r>
          </w:p>
          <w:p w:rsidR="00E75247" w:rsidRPr="00EE1193" w:rsidRDefault="00E75247" w:rsidP="00AA3D71">
            <w:pPr>
              <w:snapToGrid w:val="0"/>
              <w:ind w:leftChars="24" w:left="62" w:right="57" w:hangingChars="2" w:hanging="4"/>
              <w:jc w:val="both"/>
              <w:rPr>
                <w:rFonts w:ascii="標楷體" w:eastAsia="標楷體" w:hAnsi="標楷體"/>
                <w:lang w:eastAsia="zh-TW"/>
              </w:rPr>
            </w:pPr>
            <w:r w:rsidRPr="00EE1193">
              <w:rPr>
                <w:rFonts w:ascii="標楷體" w:eastAsia="標楷體" w:hAnsi="標楷體" w:hint="eastAsia"/>
                <w:lang w:eastAsia="zh-TW"/>
              </w:rPr>
              <w:t>2.小組討論捕蠅草的特別構造。</w:t>
            </w:r>
          </w:p>
          <w:p w:rsidR="00E75247" w:rsidRPr="00EE1193" w:rsidRDefault="00E75247"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3.透過提問、分享的方式，讓學生觀察並發表還有哪些擁有奇特特徵的自然生物。</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14</w:t>
            </w:r>
          </w:p>
        </w:tc>
        <w:tc>
          <w:tcPr>
            <w:tcW w:w="567" w:type="dxa"/>
          </w:tcPr>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5</w:t>
            </w:r>
            <w:r w:rsidRPr="002F067E">
              <w:rPr>
                <w:rFonts w:ascii="標楷體" w:eastAsia="標楷體" w:hAnsi="標楷體"/>
                <w:color w:val="000000"/>
                <w:sz w:val="20"/>
                <w:szCs w:val="20"/>
              </w:rPr>
              <w:t>/</w:t>
            </w:r>
            <w:r w:rsidRPr="002F067E">
              <w:rPr>
                <w:rFonts w:ascii="標楷體" w:eastAsia="標楷體" w:hAnsi="標楷體" w:hint="eastAsia"/>
                <w:color w:val="000000"/>
                <w:sz w:val="20"/>
                <w:szCs w:val="20"/>
              </w:rPr>
              <w:t>08</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5</w:t>
            </w:r>
            <w:r w:rsidRPr="002F067E">
              <w:rPr>
                <w:rFonts w:ascii="標楷體" w:eastAsia="標楷體" w:hAnsi="標楷體"/>
                <w:color w:val="000000"/>
                <w:sz w:val="20"/>
                <w:szCs w:val="20"/>
              </w:rPr>
              <w:t>/1</w:t>
            </w:r>
            <w:r w:rsidRPr="002F067E">
              <w:rPr>
                <w:rFonts w:ascii="標楷體" w:eastAsia="標楷體" w:hAnsi="標楷體" w:hint="eastAsia"/>
                <w:color w:val="000000"/>
                <w:sz w:val="20"/>
                <w:szCs w:val="20"/>
              </w:rPr>
              <w:t>4</w:t>
            </w:r>
          </w:p>
        </w:tc>
        <w:tc>
          <w:tcPr>
            <w:tcW w:w="4536" w:type="dxa"/>
            <w:gridSpan w:val="2"/>
          </w:tcPr>
          <w:p w:rsidR="00E75247" w:rsidRDefault="00E75247" w:rsidP="00AA3D71">
            <w:pPr>
              <w:snapToGrid w:val="0"/>
              <w:ind w:leftChars="24" w:left="62" w:right="57" w:hangingChars="2" w:hanging="4"/>
              <w:jc w:val="both"/>
              <w:rPr>
                <w:rFonts w:ascii="標楷體" w:eastAsia="標楷體" w:hAnsi="標楷體"/>
                <w:lang w:eastAsia="zh-TW"/>
              </w:rPr>
            </w:pPr>
            <w:r>
              <w:rPr>
                <w:rFonts w:ascii="標楷體" w:eastAsia="標楷體" w:hAnsi="標楷體" w:hint="eastAsia"/>
                <w:lang w:eastAsia="zh-TW"/>
              </w:rPr>
              <w:t>十、妹妹的紅雨鞋</w:t>
            </w:r>
          </w:p>
          <w:p w:rsidR="00E75247" w:rsidRPr="00EE1193" w:rsidRDefault="00E75247" w:rsidP="00AA3D71">
            <w:pPr>
              <w:snapToGrid w:val="0"/>
              <w:ind w:leftChars="24" w:left="62" w:right="57" w:hangingChars="2" w:hanging="4"/>
              <w:jc w:val="both"/>
              <w:rPr>
                <w:rFonts w:ascii="標楷體" w:eastAsia="標楷體" w:hAnsi="標楷體"/>
                <w:lang w:eastAsia="zh-TW"/>
              </w:rPr>
            </w:pPr>
            <w:r w:rsidRPr="00EE1193">
              <w:rPr>
                <w:rFonts w:ascii="標楷體" w:eastAsia="標楷體" w:hAnsi="標楷體" w:hint="eastAsia"/>
                <w:lang w:eastAsia="zh-TW"/>
              </w:rPr>
              <w:t>1.分組進行閱讀。</w:t>
            </w:r>
          </w:p>
          <w:p w:rsidR="00E75247" w:rsidRPr="00EE1193" w:rsidRDefault="00E75247" w:rsidP="00AA3D71">
            <w:pPr>
              <w:snapToGrid w:val="0"/>
              <w:ind w:leftChars="24" w:left="62" w:right="57" w:hangingChars="2" w:hanging="4"/>
              <w:jc w:val="both"/>
              <w:rPr>
                <w:rFonts w:ascii="標楷體" w:eastAsia="標楷體" w:hAnsi="標楷體"/>
                <w:lang w:eastAsia="zh-TW"/>
              </w:rPr>
            </w:pPr>
            <w:r w:rsidRPr="00EE1193">
              <w:rPr>
                <w:rFonts w:ascii="標楷體" w:eastAsia="標楷體" w:hAnsi="標楷體" w:hint="eastAsia"/>
                <w:lang w:eastAsia="zh-TW"/>
              </w:rPr>
              <w:t>2.小組討論</w:t>
            </w:r>
            <w:r w:rsidRPr="00EE1193">
              <w:rPr>
                <w:rFonts w:ascii="標楷體" w:eastAsia="標楷體" w:hAnsi="標楷體" w:hint="eastAsia"/>
                <w:u w:val="single"/>
                <w:lang w:eastAsia="zh-TW"/>
              </w:rPr>
              <w:t>布農族</w:t>
            </w:r>
            <w:r w:rsidRPr="00EE1193">
              <w:rPr>
                <w:rFonts w:ascii="標楷體" w:eastAsia="標楷體" w:hAnsi="標楷體" w:hint="eastAsia"/>
                <w:lang w:eastAsia="zh-TW"/>
              </w:rPr>
              <w:t>的習俗特點。</w:t>
            </w:r>
          </w:p>
          <w:p w:rsidR="00E75247" w:rsidRPr="00EE1193" w:rsidRDefault="00E75247"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3.透過提問、分享的方式，引導學生認識還有哪些原住民文化，並能說出自己的家鄉有哪些特色。</w:t>
            </w:r>
          </w:p>
        </w:tc>
      </w:tr>
      <w:tr w:rsidR="00E75247" w:rsidRPr="00ED45E9" w:rsidTr="00AA3D71">
        <w:trPr>
          <w:trHeight w:hRule="exact" w:val="1995"/>
          <w:jc w:val="center"/>
        </w:trPr>
        <w:tc>
          <w:tcPr>
            <w:tcW w:w="562"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lastRenderedPageBreak/>
              <w:t>4</w:t>
            </w:r>
          </w:p>
        </w:tc>
        <w:tc>
          <w:tcPr>
            <w:tcW w:w="709" w:type="dxa"/>
          </w:tcPr>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2</w:t>
            </w:r>
            <w:r w:rsidRPr="002F067E">
              <w:rPr>
                <w:rFonts w:ascii="標楷體" w:eastAsia="標楷體" w:hAnsi="標楷體"/>
                <w:color w:val="000000"/>
                <w:sz w:val="20"/>
                <w:szCs w:val="20"/>
              </w:rPr>
              <w:t>/</w:t>
            </w:r>
            <w:r w:rsidRPr="002F067E">
              <w:rPr>
                <w:rFonts w:ascii="標楷體" w:eastAsia="標楷體" w:hAnsi="標楷體" w:hint="eastAsia"/>
                <w:color w:val="000000"/>
                <w:sz w:val="20"/>
                <w:szCs w:val="20"/>
              </w:rPr>
              <w:t>27</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3</w:t>
            </w: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5</w:t>
            </w:r>
          </w:p>
        </w:tc>
        <w:tc>
          <w:tcPr>
            <w:tcW w:w="3827" w:type="dxa"/>
            <w:gridSpan w:val="3"/>
          </w:tcPr>
          <w:p w:rsidR="00E75247" w:rsidRPr="00EE1193" w:rsidRDefault="00E75247" w:rsidP="00AA3D71">
            <w:pPr>
              <w:snapToGrid w:val="0"/>
              <w:ind w:left="57" w:right="57"/>
              <w:jc w:val="both"/>
              <w:rPr>
                <w:rFonts w:ascii="標楷體" w:eastAsia="標楷體" w:hAnsi="標楷體"/>
                <w:lang w:eastAsia="zh-TW"/>
              </w:rPr>
            </w:pPr>
            <w:r>
              <w:rPr>
                <w:rFonts w:ascii="標楷體" w:eastAsia="標楷體" w:hAnsi="標楷體" w:hint="eastAsia"/>
                <w:lang w:eastAsia="zh-TW"/>
              </w:rPr>
              <w:t>二</w:t>
            </w:r>
            <w:r w:rsidRPr="00EE1193">
              <w:rPr>
                <w:rFonts w:ascii="標楷體" w:eastAsia="標楷體" w:hAnsi="標楷體" w:hint="eastAsia"/>
                <w:lang w:eastAsia="zh-TW"/>
              </w:rPr>
              <w:t>、花開的聲音</w:t>
            </w:r>
          </w:p>
          <w:p w:rsidR="00E75247" w:rsidRPr="00B71375" w:rsidRDefault="00E75247" w:rsidP="00AA3D71">
            <w:pPr>
              <w:snapToGrid w:val="0"/>
              <w:ind w:leftChars="24" w:left="62" w:right="57" w:hangingChars="2" w:hanging="4"/>
              <w:jc w:val="both"/>
              <w:rPr>
                <w:rFonts w:ascii="標楷體" w:eastAsia="標楷體" w:hAnsi="標楷體"/>
                <w:lang w:eastAsia="zh-TW"/>
              </w:rPr>
            </w:pPr>
            <w:r w:rsidRPr="00B71375">
              <w:rPr>
                <w:rFonts w:ascii="標楷體" w:eastAsia="標楷體" w:hAnsi="標楷體" w:hint="eastAsia"/>
                <w:lang w:eastAsia="zh-TW"/>
              </w:rPr>
              <w:t>1.分組進行閱讀。</w:t>
            </w:r>
          </w:p>
          <w:p w:rsidR="00E75247" w:rsidRPr="00B71375" w:rsidRDefault="00E75247" w:rsidP="00AA3D71">
            <w:pPr>
              <w:snapToGrid w:val="0"/>
              <w:ind w:leftChars="24" w:left="62" w:right="57" w:hangingChars="2" w:hanging="4"/>
              <w:jc w:val="both"/>
              <w:rPr>
                <w:rFonts w:ascii="標楷體" w:eastAsia="標楷體" w:hAnsi="標楷體"/>
                <w:lang w:eastAsia="zh-TW"/>
              </w:rPr>
            </w:pPr>
            <w:r w:rsidRPr="00B71375">
              <w:rPr>
                <w:rFonts w:ascii="標楷體" w:eastAsia="標楷體" w:hAnsi="標楷體" w:hint="eastAsia"/>
                <w:lang w:eastAsia="zh-TW"/>
              </w:rPr>
              <w:t>2.小組討論目前地球的現況，並探討全球暖化將造成哪些問題。</w:t>
            </w:r>
          </w:p>
          <w:p w:rsidR="00E75247" w:rsidRPr="00EE1193" w:rsidRDefault="00E75247" w:rsidP="00AA3D71">
            <w:pPr>
              <w:snapToGrid w:val="0"/>
              <w:ind w:leftChars="24" w:left="62" w:right="57" w:hangingChars="2" w:hanging="4"/>
              <w:jc w:val="both"/>
              <w:rPr>
                <w:rFonts w:ascii="標楷體" w:eastAsia="標楷體" w:hAnsi="標楷體"/>
                <w:lang w:eastAsia="zh-TW"/>
              </w:rPr>
            </w:pPr>
            <w:r w:rsidRPr="00B71375">
              <w:rPr>
                <w:rFonts w:ascii="標楷體" w:eastAsia="標楷體" w:hAnsi="標楷體" w:hint="eastAsia"/>
                <w:lang w:eastAsia="zh-TW"/>
              </w:rPr>
              <w:t>3.藉由分享告訴大家，你是否有做哪些行動，來好好愛護我們的家──地球。</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15</w:t>
            </w:r>
          </w:p>
        </w:tc>
        <w:tc>
          <w:tcPr>
            <w:tcW w:w="567" w:type="dxa"/>
          </w:tcPr>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5</w:t>
            </w:r>
            <w:r w:rsidRPr="002F067E">
              <w:rPr>
                <w:rFonts w:ascii="標楷體" w:eastAsia="標楷體" w:hAnsi="標楷體"/>
                <w:color w:val="000000"/>
                <w:sz w:val="20"/>
                <w:szCs w:val="20"/>
              </w:rPr>
              <w:t>/1</w:t>
            </w:r>
            <w:r w:rsidRPr="002F067E">
              <w:rPr>
                <w:rFonts w:ascii="標楷體" w:eastAsia="標楷體" w:hAnsi="標楷體" w:hint="eastAsia"/>
                <w:color w:val="000000"/>
                <w:sz w:val="20"/>
                <w:szCs w:val="20"/>
              </w:rPr>
              <w:t>5</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05/2</w:t>
            </w:r>
            <w:r w:rsidRPr="002F067E">
              <w:rPr>
                <w:rFonts w:ascii="標楷體" w:eastAsia="標楷體" w:hAnsi="標楷體" w:hint="eastAsia"/>
                <w:color w:val="000000"/>
                <w:sz w:val="20"/>
                <w:szCs w:val="20"/>
              </w:rPr>
              <w:t>1</w:t>
            </w:r>
          </w:p>
        </w:tc>
        <w:tc>
          <w:tcPr>
            <w:tcW w:w="4536" w:type="dxa"/>
            <w:gridSpan w:val="2"/>
          </w:tcPr>
          <w:p w:rsidR="00E75247" w:rsidRPr="00EE1193" w:rsidRDefault="00E75247" w:rsidP="00AA3D71">
            <w:pPr>
              <w:snapToGrid w:val="0"/>
              <w:ind w:leftChars="24" w:left="62" w:right="57" w:hangingChars="2" w:hanging="4"/>
              <w:jc w:val="both"/>
              <w:rPr>
                <w:rFonts w:ascii="標楷體" w:eastAsia="標楷體" w:hAnsi="標楷體"/>
                <w:lang w:eastAsia="zh-TW"/>
              </w:rPr>
            </w:pPr>
            <w:r>
              <w:rPr>
                <w:rFonts w:ascii="標楷體" w:eastAsia="標楷體" w:hAnsi="標楷體" w:hint="eastAsia"/>
                <w:lang w:eastAsia="zh-TW"/>
              </w:rPr>
              <w:t>十一</w:t>
            </w:r>
            <w:r w:rsidRPr="00EE1193">
              <w:rPr>
                <w:rFonts w:ascii="標楷體" w:eastAsia="標楷體" w:hAnsi="標楷體" w:hint="eastAsia"/>
                <w:lang w:eastAsia="zh-TW"/>
              </w:rPr>
              <w:t>、七彩的虹</w:t>
            </w:r>
          </w:p>
          <w:p w:rsidR="00E75247" w:rsidRPr="00EE1193" w:rsidRDefault="00E75247" w:rsidP="00AA3D71">
            <w:pPr>
              <w:snapToGrid w:val="0"/>
              <w:ind w:leftChars="24" w:left="62" w:right="57" w:hangingChars="2" w:hanging="4"/>
              <w:jc w:val="both"/>
              <w:rPr>
                <w:rFonts w:ascii="標楷體" w:eastAsia="標楷體" w:hAnsi="標楷體"/>
                <w:lang w:eastAsia="zh-TW"/>
              </w:rPr>
            </w:pPr>
            <w:r w:rsidRPr="00EE1193">
              <w:rPr>
                <w:rFonts w:ascii="標楷體" w:eastAsia="標楷體" w:hAnsi="標楷體" w:hint="eastAsia"/>
                <w:lang w:eastAsia="zh-TW"/>
              </w:rPr>
              <w:t>1.分組進行閱讀。</w:t>
            </w:r>
          </w:p>
          <w:p w:rsidR="00E75247" w:rsidRPr="00EE1193" w:rsidRDefault="00E75247" w:rsidP="00AA3D71">
            <w:pPr>
              <w:snapToGrid w:val="0"/>
              <w:ind w:leftChars="24" w:left="62" w:right="57" w:hangingChars="2" w:hanging="4"/>
              <w:jc w:val="both"/>
              <w:rPr>
                <w:rFonts w:ascii="標楷體" w:eastAsia="標楷體" w:hAnsi="標楷體"/>
                <w:lang w:eastAsia="zh-TW"/>
              </w:rPr>
            </w:pPr>
            <w:r w:rsidRPr="00EE1193">
              <w:rPr>
                <w:rFonts w:ascii="標楷體" w:eastAsia="標楷體" w:hAnsi="標楷體" w:hint="eastAsia"/>
                <w:lang w:eastAsia="zh-TW"/>
              </w:rPr>
              <w:t>2.</w:t>
            </w:r>
            <w:r>
              <w:rPr>
                <w:rFonts w:ascii="標楷體" w:eastAsia="標楷體" w:hAnsi="標楷體" w:hint="eastAsia"/>
                <w:lang w:eastAsia="zh-TW"/>
              </w:rPr>
              <w:t>小組討論</w:t>
            </w:r>
            <w:r w:rsidRPr="00EE1193">
              <w:rPr>
                <w:rFonts w:ascii="標楷體" w:eastAsia="標楷體" w:hAnsi="標楷體" w:hint="eastAsia"/>
                <w:lang w:eastAsia="zh-TW"/>
              </w:rPr>
              <w:t>傳說中，盤古開天的過程。</w:t>
            </w:r>
          </w:p>
          <w:p w:rsidR="00E75247" w:rsidRPr="00EE1193" w:rsidRDefault="00E75247"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3.透過提問、分享的方式，引導學生認識還有哪些有趣的各國傳說。</w:t>
            </w:r>
          </w:p>
        </w:tc>
      </w:tr>
      <w:tr w:rsidR="00E75247" w:rsidRPr="00ED45E9" w:rsidTr="00AA3D71">
        <w:trPr>
          <w:trHeight w:hRule="exact" w:val="2409"/>
          <w:jc w:val="center"/>
        </w:trPr>
        <w:tc>
          <w:tcPr>
            <w:tcW w:w="562"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5</w:t>
            </w:r>
          </w:p>
        </w:tc>
        <w:tc>
          <w:tcPr>
            <w:tcW w:w="709" w:type="dxa"/>
          </w:tcPr>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3</w:t>
            </w: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6</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3</w:t>
            </w:r>
            <w:r w:rsidRPr="002F067E">
              <w:rPr>
                <w:rFonts w:ascii="標楷體" w:eastAsia="標楷體" w:hAnsi="標楷體"/>
                <w:color w:val="000000"/>
                <w:sz w:val="20"/>
                <w:szCs w:val="20"/>
              </w:rPr>
              <w:t>/1</w:t>
            </w:r>
            <w:r w:rsidRPr="002F067E">
              <w:rPr>
                <w:rFonts w:ascii="標楷體" w:eastAsia="標楷體" w:hAnsi="標楷體" w:hint="eastAsia"/>
                <w:color w:val="000000"/>
                <w:sz w:val="20"/>
                <w:szCs w:val="20"/>
              </w:rPr>
              <w:t>2</w:t>
            </w:r>
          </w:p>
        </w:tc>
        <w:tc>
          <w:tcPr>
            <w:tcW w:w="3827" w:type="dxa"/>
            <w:gridSpan w:val="3"/>
          </w:tcPr>
          <w:p w:rsidR="00E75247" w:rsidRPr="00EE1193" w:rsidRDefault="00E75247" w:rsidP="00AA3D71">
            <w:pPr>
              <w:snapToGrid w:val="0"/>
              <w:ind w:right="57"/>
              <w:jc w:val="both"/>
              <w:rPr>
                <w:rFonts w:ascii="標楷體" w:eastAsia="標楷體" w:hAnsi="標楷體"/>
                <w:lang w:eastAsia="zh-TW"/>
              </w:rPr>
            </w:pPr>
            <w:r>
              <w:rPr>
                <w:rFonts w:ascii="標楷體" w:eastAsia="標楷體" w:hAnsi="標楷體" w:hint="eastAsia"/>
                <w:lang w:eastAsia="zh-TW"/>
              </w:rPr>
              <w:t>三、小青蛙快快睡</w:t>
            </w:r>
          </w:p>
          <w:p w:rsidR="00E75247" w:rsidRPr="00EE1193" w:rsidRDefault="00E75247"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1.分組進行閱讀。</w:t>
            </w:r>
          </w:p>
          <w:p w:rsidR="00E75247" w:rsidRPr="00EE1193" w:rsidRDefault="00E75247"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2.小組討論小蝌蚪不想長大的原因。並探討有什麼方法可以幫助小蝌蚪。</w:t>
            </w:r>
          </w:p>
          <w:p w:rsidR="00E75247" w:rsidRPr="00EE1193" w:rsidRDefault="00E75247"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3.透過提問、分享的方式，讓學生觀察並發表自己在哪些地方長大了。</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16</w:t>
            </w:r>
          </w:p>
        </w:tc>
        <w:tc>
          <w:tcPr>
            <w:tcW w:w="567" w:type="dxa"/>
          </w:tcPr>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05/</w:t>
            </w:r>
            <w:r w:rsidRPr="002F067E">
              <w:rPr>
                <w:rFonts w:ascii="標楷體" w:eastAsia="標楷體" w:hAnsi="標楷體" w:hint="eastAsia"/>
                <w:color w:val="000000"/>
                <w:sz w:val="20"/>
                <w:szCs w:val="20"/>
              </w:rPr>
              <w:t>22</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05/2</w:t>
            </w:r>
            <w:r w:rsidRPr="002F067E">
              <w:rPr>
                <w:rFonts w:ascii="標楷體" w:eastAsia="標楷體" w:hAnsi="標楷體" w:hint="eastAsia"/>
                <w:color w:val="000000"/>
                <w:sz w:val="20"/>
                <w:szCs w:val="20"/>
              </w:rPr>
              <w:t>8</w:t>
            </w:r>
          </w:p>
        </w:tc>
        <w:tc>
          <w:tcPr>
            <w:tcW w:w="4536" w:type="dxa"/>
            <w:gridSpan w:val="2"/>
          </w:tcPr>
          <w:p w:rsidR="00E75247" w:rsidRDefault="00E75247" w:rsidP="00AA3D71">
            <w:pPr>
              <w:snapToGrid w:val="0"/>
              <w:ind w:left="57" w:right="57"/>
              <w:rPr>
                <w:rFonts w:ascii="標楷體" w:eastAsia="標楷體" w:hAnsi="標楷體"/>
                <w:lang w:eastAsia="zh-TW"/>
              </w:rPr>
            </w:pPr>
            <w:r>
              <w:rPr>
                <w:rFonts w:ascii="標楷體" w:eastAsia="標楷體" w:hAnsi="標楷體" w:hint="eastAsia"/>
                <w:lang w:eastAsia="zh-TW"/>
              </w:rPr>
              <w:t>肆  我的好朋友</w:t>
            </w:r>
          </w:p>
          <w:p w:rsidR="00E75247" w:rsidRDefault="00E75247" w:rsidP="00AA3D71">
            <w:pPr>
              <w:snapToGrid w:val="0"/>
              <w:ind w:left="57" w:right="57"/>
              <w:rPr>
                <w:rFonts w:ascii="標楷體" w:eastAsia="標楷體" w:hAnsi="標楷體"/>
                <w:lang w:eastAsia="zh-TW"/>
              </w:rPr>
            </w:pPr>
            <w:r>
              <w:rPr>
                <w:rFonts w:ascii="標楷體" w:eastAsia="標楷體" w:hAnsi="標楷體" w:hint="eastAsia"/>
                <w:lang w:eastAsia="zh-TW"/>
              </w:rPr>
              <w:t>十二、和你再一起</w:t>
            </w:r>
          </w:p>
          <w:p w:rsidR="00E75247" w:rsidRPr="00EE1193" w:rsidRDefault="00E75247"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1.分組進行閱讀。</w:t>
            </w:r>
          </w:p>
          <w:p w:rsidR="00E75247" w:rsidRPr="00EE1193" w:rsidRDefault="00E75247"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2.從文裡主角心態的轉變中，引導學生了解真正的快樂是你周圍的人都快樂。</w:t>
            </w:r>
          </w:p>
          <w:p w:rsidR="00E75247" w:rsidRDefault="00E75247"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3.透過提問的方式，讓學生發表自己曾和親朋好友一起分享什麼？而當時大家的心情又是怎麼樣呢？</w:t>
            </w:r>
          </w:p>
          <w:p w:rsidR="00E75247" w:rsidRPr="00EE1193" w:rsidRDefault="00E75247" w:rsidP="00AA3D71">
            <w:pPr>
              <w:snapToGrid w:val="0"/>
              <w:ind w:left="57" w:right="57"/>
              <w:jc w:val="both"/>
              <w:rPr>
                <w:rFonts w:ascii="標楷體" w:eastAsia="標楷體" w:hAnsi="標楷體"/>
                <w:lang w:eastAsia="zh-TW"/>
              </w:rPr>
            </w:pPr>
          </w:p>
        </w:tc>
      </w:tr>
      <w:tr w:rsidR="00E75247" w:rsidRPr="00ED45E9" w:rsidTr="00AA3D71">
        <w:trPr>
          <w:trHeight w:hRule="exact" w:val="2136"/>
          <w:jc w:val="center"/>
        </w:trPr>
        <w:tc>
          <w:tcPr>
            <w:tcW w:w="562"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6</w:t>
            </w:r>
          </w:p>
        </w:tc>
        <w:tc>
          <w:tcPr>
            <w:tcW w:w="709" w:type="dxa"/>
          </w:tcPr>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3</w:t>
            </w:r>
            <w:r w:rsidRPr="002F067E">
              <w:rPr>
                <w:rFonts w:ascii="標楷體" w:eastAsia="標楷體" w:hAnsi="標楷體"/>
                <w:color w:val="000000"/>
                <w:sz w:val="20"/>
                <w:szCs w:val="20"/>
              </w:rPr>
              <w:t>/1</w:t>
            </w:r>
            <w:r w:rsidRPr="002F067E">
              <w:rPr>
                <w:rFonts w:ascii="標楷體" w:eastAsia="標楷體" w:hAnsi="標楷體" w:hint="eastAsia"/>
                <w:color w:val="000000"/>
                <w:sz w:val="20"/>
                <w:szCs w:val="20"/>
              </w:rPr>
              <w:t>3</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3</w:t>
            </w:r>
            <w:r w:rsidRPr="002F067E">
              <w:rPr>
                <w:rFonts w:ascii="標楷體" w:eastAsia="標楷體" w:hAnsi="標楷體"/>
                <w:color w:val="000000"/>
                <w:sz w:val="20"/>
                <w:szCs w:val="20"/>
              </w:rPr>
              <w:t>/</w:t>
            </w:r>
            <w:r w:rsidRPr="002F067E">
              <w:rPr>
                <w:rFonts w:ascii="標楷體" w:eastAsia="標楷體" w:hAnsi="標楷體" w:hint="eastAsia"/>
                <w:color w:val="000000"/>
                <w:sz w:val="20"/>
                <w:szCs w:val="20"/>
              </w:rPr>
              <w:t>19</w:t>
            </w:r>
          </w:p>
        </w:tc>
        <w:tc>
          <w:tcPr>
            <w:tcW w:w="3827" w:type="dxa"/>
            <w:gridSpan w:val="3"/>
          </w:tcPr>
          <w:p w:rsidR="00E75247" w:rsidRPr="00EE1193" w:rsidRDefault="00E75247" w:rsidP="00AA3D71">
            <w:pPr>
              <w:snapToGrid w:val="0"/>
              <w:ind w:right="57"/>
              <w:jc w:val="both"/>
              <w:rPr>
                <w:rFonts w:ascii="標楷體" w:eastAsia="標楷體" w:hAnsi="標楷體"/>
                <w:lang w:eastAsia="zh-TW"/>
              </w:rPr>
            </w:pPr>
            <w:r>
              <w:rPr>
                <w:rFonts w:ascii="標楷體" w:eastAsia="標楷體" w:hAnsi="標楷體" w:hint="eastAsia"/>
                <w:lang w:eastAsia="zh-TW"/>
              </w:rPr>
              <w:t>四、媽媽的音樂會</w:t>
            </w:r>
          </w:p>
          <w:p w:rsidR="00E75247" w:rsidRPr="00EE1193" w:rsidRDefault="00E75247"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1.分組進行閱讀。</w:t>
            </w:r>
          </w:p>
          <w:p w:rsidR="00E75247" w:rsidRPr="00EE1193" w:rsidRDefault="00E75247"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2.小組討論狐狸請客的過程，以及故事中所蘊含的意義。</w:t>
            </w:r>
          </w:p>
          <w:p w:rsidR="00E75247" w:rsidRPr="00EE1193" w:rsidRDefault="00E75247"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3.透過提問、分享的方式，引導學生認識還有哪些有趣的預言故事。</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17</w:t>
            </w:r>
          </w:p>
        </w:tc>
        <w:tc>
          <w:tcPr>
            <w:tcW w:w="567" w:type="dxa"/>
          </w:tcPr>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5</w:t>
            </w:r>
            <w:r w:rsidRPr="002F067E">
              <w:rPr>
                <w:rFonts w:ascii="標楷體" w:eastAsia="標楷體" w:hAnsi="標楷體"/>
                <w:color w:val="000000"/>
                <w:sz w:val="20"/>
                <w:szCs w:val="20"/>
              </w:rPr>
              <w:t>/</w:t>
            </w:r>
            <w:r w:rsidRPr="002F067E">
              <w:rPr>
                <w:rFonts w:ascii="標楷體" w:eastAsia="標楷體" w:hAnsi="標楷體" w:hint="eastAsia"/>
                <w:color w:val="000000"/>
                <w:sz w:val="20"/>
                <w:szCs w:val="20"/>
              </w:rPr>
              <w:t>29</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6</w:t>
            </w: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4</w:t>
            </w:r>
          </w:p>
        </w:tc>
        <w:tc>
          <w:tcPr>
            <w:tcW w:w="4536" w:type="dxa"/>
            <w:gridSpan w:val="2"/>
          </w:tcPr>
          <w:p w:rsidR="00E75247" w:rsidRDefault="00E75247" w:rsidP="00AA3D71">
            <w:pPr>
              <w:snapToGrid w:val="0"/>
              <w:ind w:left="57" w:right="57"/>
              <w:rPr>
                <w:rFonts w:ascii="標楷體" w:eastAsia="標楷體" w:hAnsi="標楷體"/>
                <w:lang w:eastAsia="zh-TW"/>
              </w:rPr>
            </w:pPr>
            <w:r>
              <w:rPr>
                <w:rFonts w:ascii="標楷體" w:eastAsia="標楷體" w:hAnsi="標楷體" w:hint="eastAsia"/>
                <w:lang w:eastAsia="zh-TW"/>
              </w:rPr>
              <w:t>十二、和你再一起</w:t>
            </w:r>
          </w:p>
          <w:p w:rsidR="00E75247" w:rsidRPr="00EE1193" w:rsidRDefault="00E75247"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1.分組進行閱讀。</w:t>
            </w:r>
          </w:p>
          <w:p w:rsidR="00E75247" w:rsidRPr="00EE1193" w:rsidRDefault="00E75247"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2.小組討論文中主角對生活的態度和解決問題的機智。</w:t>
            </w:r>
          </w:p>
          <w:p w:rsidR="00E75247" w:rsidRPr="00EE1193" w:rsidRDefault="00E75247"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3.鼓勵學生勇於面對困難，並動腦筋解決問題，並延伸引導學生了解，這也是成長的呈現。</w:t>
            </w:r>
          </w:p>
        </w:tc>
      </w:tr>
      <w:tr w:rsidR="00E75247" w:rsidRPr="00ED45E9" w:rsidTr="00AA3D71">
        <w:trPr>
          <w:trHeight w:hRule="exact" w:val="2252"/>
          <w:jc w:val="center"/>
        </w:trPr>
        <w:tc>
          <w:tcPr>
            <w:tcW w:w="562"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7</w:t>
            </w:r>
          </w:p>
        </w:tc>
        <w:tc>
          <w:tcPr>
            <w:tcW w:w="709" w:type="dxa"/>
          </w:tcPr>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03/2</w:t>
            </w:r>
            <w:r w:rsidRPr="002F067E">
              <w:rPr>
                <w:rFonts w:ascii="標楷體" w:eastAsia="標楷體" w:hAnsi="標楷體" w:hint="eastAsia"/>
                <w:color w:val="000000"/>
                <w:sz w:val="20"/>
                <w:szCs w:val="20"/>
              </w:rPr>
              <w:t>0</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03/2</w:t>
            </w:r>
            <w:r w:rsidRPr="002F067E">
              <w:rPr>
                <w:rFonts w:ascii="標楷體" w:eastAsia="標楷體" w:hAnsi="標楷體" w:hint="eastAsia"/>
                <w:color w:val="000000"/>
                <w:sz w:val="20"/>
                <w:szCs w:val="20"/>
              </w:rPr>
              <w:t>6</w:t>
            </w:r>
          </w:p>
        </w:tc>
        <w:tc>
          <w:tcPr>
            <w:tcW w:w="3827" w:type="dxa"/>
            <w:gridSpan w:val="3"/>
          </w:tcPr>
          <w:p w:rsidR="00E75247" w:rsidRPr="00EE1193" w:rsidRDefault="00E75247" w:rsidP="00AA3D71">
            <w:pPr>
              <w:snapToGrid w:val="0"/>
              <w:ind w:left="57" w:right="57"/>
              <w:jc w:val="both"/>
              <w:rPr>
                <w:rFonts w:ascii="標楷體" w:eastAsia="標楷體" w:hAnsi="標楷體"/>
                <w:lang w:eastAsia="zh-TW"/>
              </w:rPr>
            </w:pPr>
            <w:r>
              <w:rPr>
                <w:rFonts w:ascii="標楷體" w:eastAsia="標楷體" w:hAnsi="標楷體" w:hint="eastAsia"/>
                <w:lang w:eastAsia="zh-TW"/>
              </w:rPr>
              <w:t>貳</w:t>
            </w:r>
            <w:r w:rsidRPr="00EE1193">
              <w:rPr>
                <w:rFonts w:ascii="標楷體" w:eastAsia="標楷體" w:hAnsi="標楷體" w:hint="eastAsia"/>
                <w:lang w:eastAsia="zh-TW"/>
              </w:rPr>
              <w:t xml:space="preserve">  </w:t>
            </w:r>
            <w:r>
              <w:rPr>
                <w:rFonts w:ascii="標楷體" w:eastAsia="標楷體" w:hAnsi="標楷體" w:hint="eastAsia"/>
                <w:lang w:eastAsia="zh-TW"/>
              </w:rPr>
              <w:t>我愛我的家</w:t>
            </w:r>
          </w:p>
          <w:p w:rsidR="00E75247" w:rsidRDefault="00E75247" w:rsidP="00AA3D71">
            <w:pPr>
              <w:snapToGrid w:val="0"/>
              <w:ind w:left="57" w:right="57"/>
              <w:rPr>
                <w:rFonts w:ascii="標楷體" w:eastAsia="標楷體" w:hAnsi="標楷體"/>
                <w:lang w:eastAsia="zh-TW"/>
              </w:rPr>
            </w:pPr>
            <w:r>
              <w:rPr>
                <w:rFonts w:ascii="標楷體" w:eastAsia="標楷體" w:hAnsi="標楷體" w:hint="eastAsia"/>
                <w:lang w:eastAsia="zh-TW"/>
              </w:rPr>
              <w:t>五、扮家家</w:t>
            </w:r>
          </w:p>
          <w:p w:rsidR="00E75247" w:rsidRPr="00EE1193" w:rsidRDefault="00E75247"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1.分組進行閱讀。</w:t>
            </w:r>
          </w:p>
          <w:p w:rsidR="00E75247" w:rsidRPr="00EE1193" w:rsidRDefault="00E75247"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2.小組討論長耳兔為什麼不要朋友和後來改變的原因。</w:t>
            </w:r>
          </w:p>
          <w:p w:rsidR="00E75247" w:rsidRPr="00EE1193" w:rsidRDefault="00E75247" w:rsidP="00AA3D71">
            <w:pPr>
              <w:snapToGrid w:val="0"/>
              <w:ind w:leftChars="24" w:left="62" w:right="57" w:hangingChars="2" w:hanging="4"/>
              <w:jc w:val="both"/>
              <w:rPr>
                <w:rFonts w:ascii="標楷體" w:eastAsia="標楷體" w:hAnsi="標楷體"/>
                <w:lang w:eastAsia="zh-TW"/>
              </w:rPr>
            </w:pPr>
            <w:r w:rsidRPr="00EE1193">
              <w:rPr>
                <w:rFonts w:ascii="標楷體" w:eastAsia="標楷體" w:hAnsi="標楷體" w:hint="eastAsia"/>
                <w:lang w:eastAsia="zh-TW"/>
              </w:rPr>
              <w:t>3.透過提問、分享的方式，讓學生發表自己會為朋友做哪些事情呢？</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18</w:t>
            </w:r>
          </w:p>
        </w:tc>
        <w:tc>
          <w:tcPr>
            <w:tcW w:w="567" w:type="dxa"/>
          </w:tcPr>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6</w:t>
            </w: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5</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6</w:t>
            </w:r>
            <w:r w:rsidRPr="002F067E">
              <w:rPr>
                <w:rFonts w:ascii="標楷體" w:eastAsia="標楷體" w:hAnsi="標楷體"/>
                <w:color w:val="000000"/>
                <w:sz w:val="20"/>
                <w:szCs w:val="20"/>
              </w:rPr>
              <w:t>/1</w:t>
            </w:r>
            <w:r w:rsidRPr="002F067E">
              <w:rPr>
                <w:rFonts w:ascii="標楷體" w:eastAsia="標楷體" w:hAnsi="標楷體" w:hint="eastAsia"/>
                <w:color w:val="000000"/>
                <w:sz w:val="20"/>
                <w:szCs w:val="20"/>
              </w:rPr>
              <w:t>1</w:t>
            </w:r>
          </w:p>
        </w:tc>
        <w:tc>
          <w:tcPr>
            <w:tcW w:w="4536" w:type="dxa"/>
            <w:gridSpan w:val="2"/>
          </w:tcPr>
          <w:p w:rsidR="00E75247" w:rsidRPr="00EE1193" w:rsidRDefault="00E75247"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十</w:t>
            </w:r>
            <w:r>
              <w:rPr>
                <w:rFonts w:ascii="標楷體" w:eastAsia="標楷體" w:hAnsi="標楷體" w:hint="eastAsia"/>
                <w:lang w:eastAsia="zh-TW"/>
              </w:rPr>
              <w:t>三</w:t>
            </w:r>
            <w:r w:rsidRPr="00EE1193">
              <w:rPr>
                <w:rFonts w:ascii="標楷體" w:eastAsia="標楷體" w:hAnsi="標楷體" w:hint="eastAsia"/>
                <w:lang w:eastAsia="zh-TW"/>
              </w:rPr>
              <w:t>、</w:t>
            </w:r>
            <w:r>
              <w:rPr>
                <w:rFonts w:ascii="標楷體" w:eastAsia="標楷體" w:hAnsi="標楷體" w:hint="eastAsia"/>
                <w:lang w:eastAsia="zh-TW"/>
              </w:rPr>
              <w:t>第一張生日卡片</w:t>
            </w:r>
          </w:p>
          <w:p w:rsidR="00E75247" w:rsidRPr="00EE1193" w:rsidRDefault="00E75247"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1.分組進行閱讀。</w:t>
            </w:r>
          </w:p>
          <w:p w:rsidR="00E75247" w:rsidRPr="00EE1193" w:rsidRDefault="00E75247"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2.小組討論大猩猩出租友情的經過，以及最後的發展情形。</w:t>
            </w:r>
          </w:p>
          <w:p w:rsidR="00E75247" w:rsidRPr="00EE1193" w:rsidRDefault="00E75247"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3.透過提問、分享的方式，讓學生發表自己想對大猩猩說的話。</w:t>
            </w:r>
          </w:p>
        </w:tc>
      </w:tr>
      <w:tr w:rsidR="00E75247" w:rsidRPr="00ED45E9" w:rsidTr="00AA3D71">
        <w:trPr>
          <w:trHeight w:hRule="exact" w:val="2415"/>
          <w:jc w:val="center"/>
        </w:trPr>
        <w:tc>
          <w:tcPr>
            <w:tcW w:w="562"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8</w:t>
            </w:r>
          </w:p>
        </w:tc>
        <w:tc>
          <w:tcPr>
            <w:tcW w:w="709" w:type="dxa"/>
          </w:tcPr>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03/</w:t>
            </w:r>
            <w:r w:rsidRPr="002F067E">
              <w:rPr>
                <w:rFonts w:ascii="標楷體" w:eastAsia="標楷體" w:hAnsi="標楷體" w:hint="eastAsia"/>
                <w:color w:val="000000"/>
                <w:sz w:val="20"/>
                <w:szCs w:val="20"/>
              </w:rPr>
              <w:t>27</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4</w:t>
            </w: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2</w:t>
            </w:r>
          </w:p>
        </w:tc>
        <w:tc>
          <w:tcPr>
            <w:tcW w:w="3827" w:type="dxa"/>
            <w:gridSpan w:val="3"/>
          </w:tcPr>
          <w:p w:rsidR="00E75247" w:rsidRDefault="00E75247" w:rsidP="00AA3D71">
            <w:pPr>
              <w:snapToGrid w:val="0"/>
              <w:ind w:left="57" w:right="57"/>
              <w:jc w:val="both"/>
              <w:rPr>
                <w:rFonts w:ascii="標楷體" w:eastAsia="標楷體" w:hAnsi="標楷體"/>
                <w:lang w:eastAsia="zh-TW"/>
              </w:rPr>
            </w:pPr>
            <w:r>
              <w:rPr>
                <w:rFonts w:ascii="標楷體" w:eastAsia="標楷體" w:hAnsi="標楷體" w:hint="eastAsia"/>
                <w:lang w:eastAsia="zh-TW"/>
              </w:rPr>
              <w:t>六、一起到海邊</w:t>
            </w:r>
          </w:p>
          <w:p w:rsidR="00E75247" w:rsidRPr="00EE1193" w:rsidRDefault="00E75247" w:rsidP="00AA3D71">
            <w:pPr>
              <w:snapToGrid w:val="0"/>
              <w:ind w:leftChars="24" w:left="62" w:right="57" w:hangingChars="2" w:hanging="4"/>
              <w:rPr>
                <w:rFonts w:ascii="標楷體" w:eastAsia="標楷體" w:hAnsi="標楷體"/>
                <w:lang w:eastAsia="zh-TW"/>
              </w:rPr>
            </w:pPr>
            <w:r w:rsidRPr="00EE1193">
              <w:rPr>
                <w:rFonts w:ascii="標楷體" w:eastAsia="標楷體" w:hAnsi="標楷體" w:hint="eastAsia"/>
                <w:lang w:eastAsia="zh-TW"/>
              </w:rPr>
              <w:t>1.分組進行閱讀。</w:t>
            </w:r>
          </w:p>
          <w:p w:rsidR="00E75247" w:rsidRPr="00EE1193" w:rsidRDefault="00E75247" w:rsidP="00AA3D71">
            <w:pPr>
              <w:snapToGrid w:val="0"/>
              <w:ind w:leftChars="24" w:left="62" w:right="57" w:hangingChars="2" w:hanging="4"/>
              <w:rPr>
                <w:rFonts w:ascii="標楷體" w:eastAsia="標楷體" w:hAnsi="標楷體"/>
                <w:lang w:eastAsia="zh-TW"/>
              </w:rPr>
            </w:pPr>
            <w:r w:rsidRPr="00EE1193">
              <w:rPr>
                <w:rFonts w:ascii="標楷體" w:eastAsia="標楷體" w:hAnsi="標楷體" w:hint="eastAsia"/>
                <w:lang w:eastAsia="zh-TW"/>
              </w:rPr>
              <w:t>2.小組討論愛護生物的重要和自由的可貴。</w:t>
            </w:r>
          </w:p>
          <w:p w:rsidR="00E75247" w:rsidRPr="00EE1193" w:rsidRDefault="00E75247"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3.透過提問的方式，引導適切描述自己的自然體驗與感覺，並能培養愛護自然的心態。</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19</w:t>
            </w:r>
          </w:p>
        </w:tc>
        <w:tc>
          <w:tcPr>
            <w:tcW w:w="567" w:type="dxa"/>
          </w:tcPr>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6</w:t>
            </w:r>
            <w:r w:rsidRPr="002F067E">
              <w:rPr>
                <w:rFonts w:ascii="標楷體" w:eastAsia="標楷體" w:hAnsi="標楷體"/>
                <w:color w:val="000000"/>
                <w:sz w:val="20"/>
                <w:szCs w:val="20"/>
              </w:rPr>
              <w:t>/1</w:t>
            </w:r>
            <w:r w:rsidRPr="002F067E">
              <w:rPr>
                <w:rFonts w:ascii="標楷體" w:eastAsia="標楷體" w:hAnsi="標楷體" w:hint="eastAsia"/>
                <w:color w:val="000000"/>
                <w:sz w:val="20"/>
                <w:szCs w:val="20"/>
              </w:rPr>
              <w:t>2</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6</w:t>
            </w:r>
            <w:r w:rsidRPr="002F067E">
              <w:rPr>
                <w:rFonts w:ascii="標楷體" w:eastAsia="標楷體" w:hAnsi="標楷體"/>
                <w:color w:val="000000"/>
                <w:sz w:val="20"/>
                <w:szCs w:val="20"/>
              </w:rPr>
              <w:t>/1</w:t>
            </w:r>
            <w:r w:rsidRPr="002F067E">
              <w:rPr>
                <w:rFonts w:ascii="標楷體" w:eastAsia="標楷體" w:hAnsi="標楷體" w:hint="eastAsia"/>
                <w:color w:val="000000"/>
                <w:sz w:val="20"/>
                <w:szCs w:val="20"/>
              </w:rPr>
              <w:t>8</w:t>
            </w:r>
          </w:p>
        </w:tc>
        <w:tc>
          <w:tcPr>
            <w:tcW w:w="4536" w:type="dxa"/>
            <w:gridSpan w:val="2"/>
          </w:tcPr>
          <w:p w:rsidR="00E75247" w:rsidRPr="00EE1193" w:rsidRDefault="00E75247"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十</w:t>
            </w:r>
            <w:r>
              <w:rPr>
                <w:rFonts w:ascii="標楷體" w:eastAsia="標楷體" w:hAnsi="標楷體" w:hint="eastAsia"/>
                <w:lang w:eastAsia="zh-TW"/>
              </w:rPr>
              <w:t>三</w:t>
            </w:r>
            <w:r w:rsidRPr="00EE1193">
              <w:rPr>
                <w:rFonts w:ascii="標楷體" w:eastAsia="標楷體" w:hAnsi="標楷體" w:hint="eastAsia"/>
                <w:lang w:eastAsia="zh-TW"/>
              </w:rPr>
              <w:t>、</w:t>
            </w:r>
            <w:r>
              <w:rPr>
                <w:rFonts w:ascii="標楷體" w:eastAsia="標楷體" w:hAnsi="標楷體" w:hint="eastAsia"/>
                <w:lang w:eastAsia="zh-TW"/>
              </w:rPr>
              <w:t>第一張生日卡片</w:t>
            </w:r>
          </w:p>
          <w:p w:rsidR="00E75247" w:rsidRPr="00EE1193" w:rsidRDefault="00E75247"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1.分組進行閱讀。</w:t>
            </w:r>
          </w:p>
          <w:p w:rsidR="00E75247" w:rsidRPr="00EE1193" w:rsidRDefault="00E75247"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2.小組討論</w:t>
            </w:r>
            <w:r w:rsidRPr="00EE1193">
              <w:rPr>
                <w:rFonts w:ascii="標楷體" w:eastAsia="標楷體" w:hAnsi="標楷體" w:hint="eastAsia"/>
                <w:u w:val="single"/>
                <w:lang w:eastAsia="zh-TW"/>
              </w:rPr>
              <w:t>薩琪</w:t>
            </w:r>
            <w:r w:rsidRPr="00EE1193">
              <w:rPr>
                <w:rFonts w:ascii="標楷體" w:eastAsia="標楷體" w:hAnsi="標楷體" w:hint="eastAsia"/>
                <w:lang w:eastAsia="zh-TW"/>
              </w:rPr>
              <w:t>為什麼想要一個小寶寶。</w:t>
            </w:r>
          </w:p>
          <w:p w:rsidR="00E75247" w:rsidRPr="00EE1193" w:rsidRDefault="00E75247"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3.讓學生一起想想並上臺報告，</w:t>
            </w:r>
            <w:r w:rsidRPr="00EE1193">
              <w:rPr>
                <w:rFonts w:ascii="標楷體" w:eastAsia="標楷體" w:hAnsi="標楷體" w:hint="eastAsia"/>
                <w:u w:val="single"/>
                <w:lang w:eastAsia="zh-TW"/>
              </w:rPr>
              <w:t>薩琪</w:t>
            </w:r>
            <w:r w:rsidRPr="00EE1193">
              <w:rPr>
                <w:rFonts w:ascii="標楷體" w:eastAsia="標楷體" w:hAnsi="標楷體" w:hint="eastAsia"/>
                <w:lang w:eastAsia="zh-TW"/>
              </w:rPr>
              <w:t>和</w:t>
            </w:r>
            <w:r w:rsidRPr="00EE1193">
              <w:rPr>
                <w:rFonts w:ascii="標楷體" w:eastAsia="標楷體" w:hAnsi="標楷體" w:hint="eastAsia"/>
                <w:u w:val="single"/>
                <w:lang w:eastAsia="zh-TW"/>
              </w:rPr>
              <w:t>馬克思</w:t>
            </w:r>
            <w:r w:rsidRPr="00EE1193">
              <w:rPr>
                <w:rFonts w:ascii="標楷體" w:eastAsia="標楷體" w:hAnsi="標楷體" w:hint="eastAsia"/>
                <w:lang w:eastAsia="zh-TW"/>
              </w:rPr>
              <w:t>可以當爸爸媽媽了嗎？並延伸討論爸爸媽媽對孩子的愛。</w:t>
            </w:r>
          </w:p>
        </w:tc>
      </w:tr>
      <w:tr w:rsidR="00E75247" w:rsidRPr="00ED45E9" w:rsidTr="00AA3D71">
        <w:trPr>
          <w:trHeight w:hRule="exact" w:val="1571"/>
          <w:jc w:val="center"/>
        </w:trPr>
        <w:tc>
          <w:tcPr>
            <w:tcW w:w="562"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9</w:t>
            </w:r>
          </w:p>
        </w:tc>
        <w:tc>
          <w:tcPr>
            <w:tcW w:w="709" w:type="dxa"/>
          </w:tcPr>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4</w:t>
            </w: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3</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4</w:t>
            </w:r>
            <w:r w:rsidRPr="002F067E">
              <w:rPr>
                <w:rFonts w:ascii="標楷體" w:eastAsia="標楷體" w:hAnsi="標楷體"/>
                <w:color w:val="000000"/>
                <w:sz w:val="20"/>
                <w:szCs w:val="20"/>
              </w:rPr>
              <w:t>/</w:t>
            </w:r>
            <w:r w:rsidRPr="002F067E">
              <w:rPr>
                <w:rFonts w:ascii="標楷體" w:eastAsia="標楷體" w:hAnsi="標楷體" w:hint="eastAsia"/>
                <w:color w:val="000000"/>
                <w:sz w:val="20"/>
                <w:szCs w:val="20"/>
              </w:rPr>
              <w:t>09</w:t>
            </w:r>
          </w:p>
        </w:tc>
        <w:tc>
          <w:tcPr>
            <w:tcW w:w="3827" w:type="dxa"/>
            <w:gridSpan w:val="3"/>
          </w:tcPr>
          <w:p w:rsidR="00E75247" w:rsidRDefault="00E75247" w:rsidP="00AA3D71">
            <w:pPr>
              <w:snapToGrid w:val="0"/>
              <w:ind w:left="57" w:right="57"/>
              <w:jc w:val="both"/>
              <w:rPr>
                <w:rFonts w:ascii="標楷體" w:eastAsia="標楷體" w:hAnsi="標楷體"/>
                <w:lang w:eastAsia="zh-TW"/>
              </w:rPr>
            </w:pPr>
            <w:r>
              <w:rPr>
                <w:rFonts w:ascii="標楷體" w:eastAsia="標楷體" w:hAnsi="標楷體" w:hint="eastAsia"/>
                <w:lang w:eastAsia="zh-TW"/>
              </w:rPr>
              <w:t>六、一起到海邊</w:t>
            </w:r>
          </w:p>
          <w:p w:rsidR="00E75247" w:rsidRPr="00EE1193" w:rsidRDefault="00E75247" w:rsidP="00AA3D71">
            <w:pPr>
              <w:snapToGrid w:val="0"/>
              <w:ind w:leftChars="24" w:left="62" w:right="57" w:hangingChars="2" w:hanging="4"/>
              <w:rPr>
                <w:rFonts w:ascii="標楷體" w:eastAsia="標楷體" w:hAnsi="標楷體"/>
                <w:lang w:eastAsia="zh-TW"/>
              </w:rPr>
            </w:pPr>
            <w:r w:rsidRPr="00EE1193">
              <w:rPr>
                <w:rFonts w:ascii="標楷體" w:eastAsia="標楷體" w:hAnsi="標楷體" w:hint="eastAsia"/>
                <w:lang w:eastAsia="zh-TW"/>
              </w:rPr>
              <w:t>1.分組進行閱讀。</w:t>
            </w:r>
          </w:p>
          <w:p w:rsidR="00E75247" w:rsidRPr="00EE1193" w:rsidRDefault="00E75247" w:rsidP="00AA3D71">
            <w:pPr>
              <w:snapToGrid w:val="0"/>
              <w:ind w:leftChars="24" w:left="62" w:right="57" w:hangingChars="2" w:hanging="4"/>
              <w:rPr>
                <w:rFonts w:ascii="標楷體" w:eastAsia="標楷體" w:hAnsi="標楷體"/>
                <w:lang w:eastAsia="zh-TW"/>
              </w:rPr>
            </w:pPr>
            <w:r w:rsidRPr="00EE1193">
              <w:rPr>
                <w:rFonts w:ascii="標楷體" w:eastAsia="標楷體" w:hAnsi="標楷體" w:hint="eastAsia"/>
                <w:lang w:eastAsia="zh-TW"/>
              </w:rPr>
              <w:t>2.小組討論</w:t>
            </w:r>
            <w:r>
              <w:rPr>
                <w:rFonts w:ascii="標楷體" w:eastAsia="標楷體" w:hAnsi="標楷體" w:hint="eastAsia"/>
                <w:lang w:eastAsia="zh-TW"/>
              </w:rPr>
              <w:t>海浪喜歡夏天或冬天。</w:t>
            </w:r>
          </w:p>
          <w:p w:rsidR="00E75247" w:rsidRPr="00F821E6" w:rsidRDefault="00E75247" w:rsidP="00AA3D71">
            <w:pPr>
              <w:snapToGrid w:val="0"/>
              <w:ind w:leftChars="24" w:left="62" w:right="57" w:hangingChars="2" w:hanging="4"/>
              <w:jc w:val="both"/>
              <w:rPr>
                <w:rFonts w:ascii="標楷體" w:eastAsia="標楷體" w:hAnsi="標楷體"/>
                <w:lang w:eastAsia="zh-TW"/>
              </w:rPr>
            </w:pPr>
            <w:r w:rsidRPr="00EE1193">
              <w:rPr>
                <w:rFonts w:ascii="標楷體" w:eastAsia="標楷體" w:hAnsi="標楷體" w:hint="eastAsia"/>
                <w:lang w:eastAsia="zh-TW"/>
              </w:rPr>
              <w:t>3.透過提問的方式，引導適切描述自己的自然體驗與感覺。</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20</w:t>
            </w:r>
          </w:p>
        </w:tc>
        <w:tc>
          <w:tcPr>
            <w:tcW w:w="567" w:type="dxa"/>
          </w:tcPr>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6</w:t>
            </w:r>
            <w:r w:rsidRPr="002F067E">
              <w:rPr>
                <w:rFonts w:ascii="標楷體" w:eastAsia="標楷體" w:hAnsi="標楷體"/>
                <w:color w:val="000000"/>
                <w:sz w:val="20"/>
                <w:szCs w:val="20"/>
              </w:rPr>
              <w:t>/</w:t>
            </w:r>
            <w:r w:rsidRPr="002F067E">
              <w:rPr>
                <w:rFonts w:ascii="標楷體" w:eastAsia="標楷體" w:hAnsi="標楷體" w:hint="eastAsia"/>
                <w:color w:val="000000"/>
                <w:sz w:val="20"/>
                <w:szCs w:val="20"/>
              </w:rPr>
              <w:t>19</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6</w:t>
            </w:r>
            <w:r w:rsidRPr="002F067E">
              <w:rPr>
                <w:rFonts w:ascii="標楷體" w:eastAsia="標楷體" w:hAnsi="標楷體"/>
                <w:color w:val="000000"/>
                <w:sz w:val="20"/>
                <w:szCs w:val="20"/>
              </w:rPr>
              <w:t>/2</w:t>
            </w:r>
            <w:r w:rsidRPr="002F067E">
              <w:rPr>
                <w:rFonts w:ascii="標楷體" w:eastAsia="標楷體" w:hAnsi="標楷體" w:hint="eastAsia"/>
                <w:color w:val="000000"/>
                <w:sz w:val="20"/>
                <w:szCs w:val="20"/>
              </w:rPr>
              <w:t>5</w:t>
            </w:r>
          </w:p>
        </w:tc>
        <w:tc>
          <w:tcPr>
            <w:tcW w:w="4536" w:type="dxa"/>
            <w:gridSpan w:val="2"/>
          </w:tcPr>
          <w:p w:rsidR="00E75247" w:rsidRPr="00EE1193" w:rsidRDefault="00E75247" w:rsidP="00AA3D71">
            <w:pPr>
              <w:snapToGrid w:val="0"/>
              <w:ind w:left="57" w:right="57"/>
              <w:rPr>
                <w:rFonts w:ascii="標楷體" w:eastAsia="標楷體" w:hAnsi="標楷體"/>
                <w:lang w:eastAsia="zh-TW"/>
              </w:rPr>
            </w:pPr>
            <w:r>
              <w:rPr>
                <w:rFonts w:ascii="標楷體" w:eastAsia="標楷體" w:hAnsi="標楷體" w:hint="eastAsia"/>
                <w:lang w:eastAsia="zh-TW"/>
              </w:rPr>
              <w:t>十四、我們都是第一名</w:t>
            </w:r>
          </w:p>
          <w:p w:rsidR="00E75247" w:rsidRPr="00EE1193" w:rsidRDefault="00E75247"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1.分組進行閱讀。</w:t>
            </w:r>
          </w:p>
          <w:p w:rsidR="00E75247" w:rsidRPr="00EE1193" w:rsidRDefault="00E75247"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2.小組討論毯子的變化過程。</w:t>
            </w:r>
          </w:p>
          <w:p w:rsidR="00E75247" w:rsidRPr="00EE1193" w:rsidRDefault="00E75247"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3.讓學生一起想想並上臺報告，還能夠把舊毯子變成什麼？從中感受到爺爺的巧思。</w:t>
            </w:r>
          </w:p>
        </w:tc>
      </w:tr>
      <w:tr w:rsidR="00E75247" w:rsidRPr="00ED45E9" w:rsidTr="00AA3D71">
        <w:trPr>
          <w:trHeight w:hRule="exact" w:val="2278"/>
          <w:jc w:val="center"/>
        </w:trPr>
        <w:tc>
          <w:tcPr>
            <w:tcW w:w="562"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lastRenderedPageBreak/>
              <w:t>10</w:t>
            </w:r>
          </w:p>
        </w:tc>
        <w:tc>
          <w:tcPr>
            <w:tcW w:w="709" w:type="dxa"/>
          </w:tcPr>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4</w:t>
            </w:r>
            <w:r w:rsidRPr="002F067E">
              <w:rPr>
                <w:rFonts w:ascii="標楷體" w:eastAsia="標楷體" w:hAnsi="標楷體"/>
                <w:color w:val="000000"/>
                <w:sz w:val="20"/>
                <w:szCs w:val="20"/>
              </w:rPr>
              <w:t>/1</w:t>
            </w:r>
            <w:r w:rsidRPr="002F067E">
              <w:rPr>
                <w:rFonts w:ascii="標楷體" w:eastAsia="標楷體" w:hAnsi="標楷體" w:hint="eastAsia"/>
                <w:color w:val="000000"/>
                <w:sz w:val="20"/>
                <w:szCs w:val="20"/>
              </w:rPr>
              <w:t>0</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4</w:t>
            </w:r>
            <w:r w:rsidRPr="002F067E">
              <w:rPr>
                <w:rFonts w:ascii="標楷體" w:eastAsia="標楷體" w:hAnsi="標楷體"/>
                <w:color w:val="000000"/>
                <w:sz w:val="20"/>
                <w:szCs w:val="20"/>
              </w:rPr>
              <w:t>/1</w:t>
            </w:r>
            <w:r w:rsidRPr="002F067E">
              <w:rPr>
                <w:rFonts w:ascii="標楷體" w:eastAsia="標楷體" w:hAnsi="標楷體" w:hint="eastAsia"/>
                <w:color w:val="000000"/>
                <w:sz w:val="20"/>
                <w:szCs w:val="20"/>
              </w:rPr>
              <w:t>6</w:t>
            </w:r>
          </w:p>
        </w:tc>
        <w:tc>
          <w:tcPr>
            <w:tcW w:w="3827" w:type="dxa"/>
            <w:gridSpan w:val="3"/>
          </w:tcPr>
          <w:p w:rsidR="00E75247" w:rsidRPr="00EE1193" w:rsidRDefault="00E75247" w:rsidP="00AA3D71">
            <w:pPr>
              <w:snapToGrid w:val="0"/>
              <w:ind w:left="57" w:right="57"/>
              <w:rPr>
                <w:rFonts w:ascii="標楷體" w:eastAsia="標楷體" w:hAnsi="標楷體"/>
                <w:lang w:eastAsia="zh-TW"/>
              </w:rPr>
            </w:pPr>
            <w:r>
              <w:rPr>
                <w:rFonts w:ascii="標楷體" w:eastAsia="標楷體" w:hAnsi="標楷體" w:hint="eastAsia"/>
                <w:lang w:eastAsia="zh-TW"/>
              </w:rPr>
              <w:t>七、奶奶的小跟班</w:t>
            </w:r>
          </w:p>
          <w:p w:rsidR="00E75247" w:rsidRPr="00EE1193" w:rsidRDefault="00E75247"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1.分組進行閱讀。</w:t>
            </w:r>
          </w:p>
          <w:p w:rsidR="00E75247" w:rsidRPr="00EE1193" w:rsidRDefault="00E75247"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2.小組討論</w:t>
            </w:r>
            <w:r w:rsidRPr="00EE1193">
              <w:rPr>
                <w:rFonts w:ascii="標楷體" w:eastAsia="標楷體" w:hAnsi="標楷體" w:hint="eastAsia"/>
                <w:u w:val="single"/>
                <w:lang w:eastAsia="zh-TW"/>
              </w:rPr>
              <w:t>魯拉魯</w:t>
            </w:r>
            <w:r w:rsidRPr="00EE1193">
              <w:rPr>
                <w:rFonts w:ascii="標楷體" w:eastAsia="標楷體" w:hAnsi="標楷體" w:hint="eastAsia"/>
                <w:lang w:eastAsia="zh-TW"/>
              </w:rPr>
              <w:t>先生的改變和其中的原因。</w:t>
            </w:r>
          </w:p>
          <w:p w:rsidR="00E75247" w:rsidRPr="00EE1193" w:rsidRDefault="00E75247"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3.透過提問、分享的方式，讓學生發表自己在邀請人的時候，會說些什麼、做些什麼呢？</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21</w:t>
            </w:r>
          </w:p>
        </w:tc>
        <w:tc>
          <w:tcPr>
            <w:tcW w:w="567" w:type="dxa"/>
          </w:tcPr>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6</w:t>
            </w:r>
            <w:r w:rsidRPr="002F067E">
              <w:rPr>
                <w:rFonts w:ascii="標楷體" w:eastAsia="標楷體" w:hAnsi="標楷體"/>
                <w:color w:val="000000"/>
                <w:sz w:val="20"/>
                <w:szCs w:val="20"/>
              </w:rPr>
              <w:t>/2</w:t>
            </w:r>
            <w:r w:rsidRPr="002F067E">
              <w:rPr>
                <w:rFonts w:ascii="標楷體" w:eastAsia="標楷體" w:hAnsi="標楷體" w:hint="eastAsia"/>
                <w:color w:val="000000"/>
                <w:sz w:val="20"/>
                <w:szCs w:val="20"/>
              </w:rPr>
              <w:t>6</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6</w:t>
            </w:r>
            <w:r w:rsidRPr="002F067E">
              <w:rPr>
                <w:rFonts w:ascii="標楷體" w:eastAsia="標楷體" w:hAnsi="標楷體"/>
                <w:color w:val="000000"/>
                <w:sz w:val="20"/>
                <w:szCs w:val="20"/>
              </w:rPr>
              <w:t>/30</w:t>
            </w:r>
          </w:p>
        </w:tc>
        <w:tc>
          <w:tcPr>
            <w:tcW w:w="4536" w:type="dxa"/>
            <w:gridSpan w:val="2"/>
          </w:tcPr>
          <w:p w:rsidR="00E75247" w:rsidRPr="00EE1193" w:rsidRDefault="00E75247" w:rsidP="00AA3D71">
            <w:pPr>
              <w:snapToGrid w:val="0"/>
              <w:ind w:left="57" w:right="57"/>
              <w:rPr>
                <w:rFonts w:ascii="標楷體" w:eastAsia="標楷體" w:hAnsi="標楷體"/>
                <w:lang w:eastAsia="zh-TW"/>
              </w:rPr>
            </w:pPr>
            <w:r>
              <w:rPr>
                <w:rFonts w:ascii="標楷體" w:eastAsia="標楷體" w:hAnsi="標楷體" w:hint="eastAsia"/>
                <w:lang w:eastAsia="zh-TW"/>
              </w:rPr>
              <w:t>十四、我們都是第一名</w:t>
            </w:r>
          </w:p>
          <w:p w:rsidR="00E75247" w:rsidRPr="00EE1193" w:rsidRDefault="00E75247"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1.分組進行閱讀。</w:t>
            </w:r>
          </w:p>
          <w:p w:rsidR="00E75247" w:rsidRPr="00EE1193" w:rsidRDefault="00E75247"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2.小組討論「團結」為什麼會「力量大」呢？並試著從生活中舉出個例子進行報告。</w:t>
            </w:r>
          </w:p>
          <w:p w:rsidR="00E75247" w:rsidRPr="00EE1193" w:rsidRDefault="00E75247" w:rsidP="00AA3D71">
            <w:pPr>
              <w:snapToGrid w:val="0"/>
              <w:ind w:left="57" w:right="57"/>
              <w:jc w:val="both"/>
              <w:rPr>
                <w:rFonts w:ascii="標楷體" w:eastAsia="標楷體" w:hAnsi="標楷體"/>
                <w:lang w:eastAsia="zh-TW"/>
              </w:rPr>
            </w:pPr>
            <w:r w:rsidRPr="00EE1193">
              <w:rPr>
                <w:rFonts w:ascii="標楷體" w:eastAsia="標楷體" w:hAnsi="標楷體" w:hint="eastAsia"/>
                <w:lang w:eastAsia="zh-TW"/>
              </w:rPr>
              <w:t>3.和同學分享，自己曾和哪些人合作，完成了哪些事情。</w:t>
            </w:r>
          </w:p>
        </w:tc>
      </w:tr>
      <w:tr w:rsidR="00E75247" w:rsidRPr="00ED45E9" w:rsidTr="00AA3D71">
        <w:trPr>
          <w:trHeight w:hRule="exact" w:val="2551"/>
          <w:jc w:val="center"/>
        </w:trPr>
        <w:tc>
          <w:tcPr>
            <w:tcW w:w="562"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11</w:t>
            </w:r>
          </w:p>
        </w:tc>
        <w:tc>
          <w:tcPr>
            <w:tcW w:w="709" w:type="dxa"/>
          </w:tcPr>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hint="eastAsia"/>
                <w:color w:val="000000"/>
                <w:sz w:val="20"/>
                <w:szCs w:val="20"/>
              </w:rPr>
              <w:t>111</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w:t>
            </w:r>
            <w:r w:rsidRPr="002F067E">
              <w:rPr>
                <w:rFonts w:ascii="標楷體" w:eastAsia="標楷體" w:hAnsi="標楷體" w:hint="eastAsia"/>
                <w:color w:val="000000"/>
                <w:sz w:val="20"/>
                <w:szCs w:val="20"/>
              </w:rPr>
              <w:t>4</w:t>
            </w:r>
            <w:r w:rsidRPr="002F067E">
              <w:rPr>
                <w:rFonts w:ascii="標楷體" w:eastAsia="標楷體" w:hAnsi="標楷體"/>
                <w:color w:val="000000"/>
                <w:sz w:val="20"/>
                <w:szCs w:val="20"/>
              </w:rPr>
              <w:t>/</w:t>
            </w:r>
            <w:r w:rsidRPr="002F067E">
              <w:rPr>
                <w:rFonts w:ascii="標楷體" w:eastAsia="標楷體" w:hAnsi="標楷體" w:hint="eastAsia"/>
                <w:color w:val="000000"/>
                <w:sz w:val="20"/>
                <w:szCs w:val="20"/>
              </w:rPr>
              <w:t>17</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w:t>
            </w:r>
          </w:p>
          <w:p w:rsidR="00E75247" w:rsidRPr="002F067E" w:rsidRDefault="00E75247" w:rsidP="00AA3D71">
            <w:pPr>
              <w:jc w:val="center"/>
              <w:rPr>
                <w:rFonts w:ascii="標楷體" w:eastAsia="標楷體" w:hAnsi="標楷體"/>
                <w:color w:val="000000"/>
                <w:sz w:val="20"/>
                <w:szCs w:val="20"/>
              </w:rPr>
            </w:pPr>
            <w:r w:rsidRPr="002F067E">
              <w:rPr>
                <w:rFonts w:ascii="標楷體" w:eastAsia="標楷體" w:hAnsi="標楷體"/>
                <w:color w:val="000000"/>
                <w:sz w:val="20"/>
                <w:szCs w:val="20"/>
              </w:rPr>
              <w:t>04/2</w:t>
            </w:r>
            <w:r w:rsidRPr="002F067E">
              <w:rPr>
                <w:rFonts w:ascii="標楷體" w:eastAsia="標楷體" w:hAnsi="標楷體" w:hint="eastAsia"/>
                <w:color w:val="000000"/>
                <w:sz w:val="20"/>
                <w:szCs w:val="20"/>
              </w:rPr>
              <w:t>3</w:t>
            </w:r>
          </w:p>
        </w:tc>
        <w:tc>
          <w:tcPr>
            <w:tcW w:w="3827" w:type="dxa"/>
            <w:gridSpan w:val="3"/>
          </w:tcPr>
          <w:p w:rsidR="00E75247" w:rsidRPr="00EE1193" w:rsidRDefault="00E75247" w:rsidP="00AA3D71">
            <w:pPr>
              <w:snapToGrid w:val="0"/>
              <w:ind w:left="57" w:right="57"/>
              <w:rPr>
                <w:rFonts w:ascii="標楷體" w:eastAsia="標楷體" w:hAnsi="標楷體"/>
                <w:lang w:eastAsia="zh-TW"/>
              </w:rPr>
            </w:pPr>
            <w:r>
              <w:rPr>
                <w:rFonts w:ascii="標楷體" w:eastAsia="標楷體" w:hAnsi="標楷體" w:hint="eastAsia"/>
                <w:lang w:eastAsia="zh-TW"/>
              </w:rPr>
              <w:t>七、奶奶的小跟班</w:t>
            </w:r>
          </w:p>
          <w:p w:rsidR="00E75247" w:rsidRPr="00EE1193" w:rsidRDefault="00E75247"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1.分組進行閱讀。</w:t>
            </w:r>
          </w:p>
          <w:p w:rsidR="00E75247" w:rsidRPr="00EE1193" w:rsidRDefault="00E75247"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2.小組討論大松鼠和小犀牛爭執的原因，和決定成為朋友的過程。</w:t>
            </w:r>
          </w:p>
          <w:p w:rsidR="00E75247" w:rsidRPr="00EE1193" w:rsidRDefault="00E75247" w:rsidP="00AA3D71">
            <w:pPr>
              <w:snapToGrid w:val="0"/>
              <w:ind w:left="57" w:right="57"/>
              <w:rPr>
                <w:rFonts w:ascii="標楷體" w:eastAsia="標楷體" w:hAnsi="標楷體"/>
                <w:lang w:eastAsia="zh-TW"/>
              </w:rPr>
            </w:pPr>
            <w:r w:rsidRPr="00EE1193">
              <w:rPr>
                <w:rFonts w:ascii="標楷體" w:eastAsia="標楷體" w:hAnsi="標楷體" w:hint="eastAsia"/>
                <w:lang w:eastAsia="zh-TW"/>
              </w:rPr>
              <w:t>3.和同學分享，自己和朋友相處的情形，以及如何去認識新的朋友。</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22</w:t>
            </w:r>
          </w:p>
        </w:tc>
        <w:tc>
          <w:tcPr>
            <w:tcW w:w="567" w:type="dxa"/>
          </w:tcPr>
          <w:p w:rsidR="00E75247" w:rsidRPr="00221E5F" w:rsidRDefault="00E75247" w:rsidP="00AA3D71">
            <w:pPr>
              <w:jc w:val="center"/>
              <w:rPr>
                <w:rFonts w:ascii="標楷體" w:eastAsia="標楷體" w:hAnsi="標楷體"/>
                <w:color w:val="000000"/>
              </w:rPr>
            </w:pPr>
          </w:p>
        </w:tc>
        <w:tc>
          <w:tcPr>
            <w:tcW w:w="4536" w:type="dxa"/>
            <w:gridSpan w:val="2"/>
            <w:vAlign w:val="center"/>
          </w:tcPr>
          <w:p w:rsidR="00E75247" w:rsidRPr="00ED45E9" w:rsidRDefault="00E75247" w:rsidP="00AA3D71">
            <w:pPr>
              <w:adjustRightInd w:val="0"/>
              <w:snapToGrid w:val="0"/>
              <w:spacing w:line="240" w:lineRule="atLeast"/>
              <w:jc w:val="center"/>
              <w:rPr>
                <w:rFonts w:ascii="標楷體" w:eastAsia="標楷體" w:hAnsi="標楷體"/>
              </w:rPr>
            </w:pPr>
          </w:p>
        </w:tc>
      </w:tr>
    </w:tbl>
    <w:p w:rsidR="00E75247" w:rsidRDefault="00E75247" w:rsidP="00E75247">
      <w:pPr>
        <w:jc w:val="both"/>
      </w:pPr>
    </w:p>
    <w:p w:rsidR="00E75247" w:rsidRDefault="00E75247" w:rsidP="00E75247">
      <w:pPr>
        <w:widowControl/>
      </w:pPr>
      <w:r>
        <w:br w:type="page"/>
      </w:r>
    </w:p>
    <w:tbl>
      <w:tblPr>
        <w:tblStyle w:val="TableNormal"/>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567"/>
        <w:gridCol w:w="1134"/>
        <w:gridCol w:w="2126"/>
        <w:gridCol w:w="567"/>
        <w:gridCol w:w="567"/>
        <w:gridCol w:w="928"/>
        <w:gridCol w:w="3603"/>
      </w:tblGrid>
      <w:tr w:rsidR="00E75247" w:rsidRPr="00ED45E9" w:rsidTr="00AA3D71">
        <w:trPr>
          <w:trHeight w:hRule="exact" w:val="577"/>
          <w:jc w:val="center"/>
        </w:trPr>
        <w:tc>
          <w:tcPr>
            <w:tcW w:w="10768" w:type="dxa"/>
            <w:gridSpan w:val="9"/>
            <w:vAlign w:val="center"/>
          </w:tcPr>
          <w:p w:rsidR="00E75247" w:rsidRPr="00ED45E9" w:rsidRDefault="00E75247" w:rsidP="00AA3D71">
            <w:pPr>
              <w:pStyle w:val="TableParagraph"/>
              <w:spacing w:line="294" w:lineRule="exact"/>
              <w:ind w:leftChars="-3" w:left="1" w:hangingChars="3" w:hanging="8"/>
              <w:jc w:val="center"/>
              <w:rPr>
                <w:rFonts w:ascii="標楷體" w:eastAsia="標楷體" w:hAnsi="標楷體"/>
                <w:b/>
                <w:lang w:eastAsia="zh-TW"/>
              </w:rPr>
            </w:pPr>
            <w:r w:rsidRPr="00ED45E9">
              <w:rPr>
                <w:rFonts w:ascii="標楷體" w:eastAsia="標楷體" w:hAnsi="標楷體"/>
                <w:b/>
                <w:color w:val="231F20"/>
                <w:spacing w:val="-1"/>
                <w:w w:val="115"/>
                <w:lang w:eastAsia="zh-TW"/>
              </w:rPr>
              <w:lastRenderedPageBreak/>
              <w:t>桃園市龜山區福源國民小學</w:t>
            </w:r>
            <w:r>
              <w:rPr>
                <w:rFonts w:ascii="標楷體" w:eastAsia="標楷體" w:hAnsi="標楷體" w:hint="eastAsia"/>
                <w:b/>
                <w:color w:val="231F20"/>
                <w:spacing w:val="-1"/>
                <w:w w:val="115"/>
                <w:lang w:eastAsia="zh-TW"/>
              </w:rPr>
              <w:t>109</w:t>
            </w:r>
            <w:r w:rsidRPr="00ED45E9">
              <w:rPr>
                <w:rFonts w:ascii="標楷體" w:eastAsia="標楷體" w:hAnsi="標楷體"/>
                <w:b/>
                <w:color w:val="231F20"/>
                <w:spacing w:val="-2"/>
                <w:w w:val="115"/>
                <w:lang w:eastAsia="zh-TW"/>
              </w:rPr>
              <w:t>學年度第一學期</w:t>
            </w:r>
            <w:r>
              <w:rPr>
                <w:rFonts w:ascii="標楷體" w:eastAsia="標楷體" w:hAnsi="標楷體" w:hint="eastAsia"/>
                <w:b/>
                <w:color w:val="231F20"/>
                <w:spacing w:val="-2"/>
                <w:w w:val="115"/>
                <w:lang w:eastAsia="zh-TW"/>
              </w:rPr>
              <w:t>二</w:t>
            </w:r>
            <w:r w:rsidRPr="00ED45E9">
              <w:rPr>
                <w:rFonts w:ascii="標楷體" w:eastAsia="標楷體" w:hAnsi="標楷體"/>
                <w:b/>
                <w:color w:val="231F20"/>
                <w:spacing w:val="-3"/>
                <w:w w:val="115"/>
                <w:lang w:eastAsia="zh-TW"/>
              </w:rPr>
              <w:t>年級</w:t>
            </w:r>
            <w:r w:rsidRPr="00ED45E9">
              <w:rPr>
                <w:rFonts w:ascii="標楷體" w:eastAsia="標楷體" w:hAnsi="標楷體"/>
                <w:b/>
                <w:color w:val="231F20"/>
                <w:spacing w:val="-20"/>
                <w:w w:val="115"/>
                <w:lang w:eastAsia="zh-TW"/>
              </w:rPr>
              <w:t xml:space="preserve"> </w:t>
            </w:r>
            <w:r w:rsidRPr="00ED45E9">
              <w:rPr>
                <w:rFonts w:ascii="標楷體" w:eastAsia="標楷體" w:hAnsi="標楷體"/>
                <w:b/>
                <w:color w:val="231F20"/>
                <w:spacing w:val="-2"/>
                <w:w w:val="115"/>
                <w:lang w:eastAsia="zh-TW"/>
              </w:rPr>
              <w:t>彈性學習課程</w:t>
            </w:r>
            <w:r>
              <w:rPr>
                <w:rFonts w:ascii="標楷體" w:eastAsia="標楷體" w:hAnsi="標楷體" w:hint="eastAsia"/>
                <w:b/>
                <w:color w:val="231F20"/>
                <w:spacing w:val="-2"/>
                <w:w w:val="115"/>
                <w:lang w:eastAsia="zh-TW"/>
              </w:rPr>
              <w:t>【</w:t>
            </w:r>
            <w:r>
              <w:rPr>
                <w:rFonts w:ascii="標楷體" w:eastAsia="標楷體" w:hAnsi="標楷體" w:hint="eastAsia"/>
                <w:b/>
                <w:color w:val="231F20"/>
                <w:spacing w:val="-20"/>
                <w:w w:val="115"/>
                <w:lang w:eastAsia="zh-TW"/>
              </w:rPr>
              <w:t>文創課程】</w:t>
            </w:r>
            <w:r w:rsidRPr="00ED45E9">
              <w:rPr>
                <w:rFonts w:ascii="標楷體" w:eastAsia="標楷體" w:hAnsi="標楷體"/>
                <w:b/>
                <w:color w:val="231F20"/>
                <w:spacing w:val="-20"/>
                <w:w w:val="115"/>
                <w:lang w:eastAsia="zh-TW"/>
              </w:rPr>
              <w:t>課程計畫</w:t>
            </w:r>
          </w:p>
        </w:tc>
      </w:tr>
      <w:tr w:rsidR="00E75247" w:rsidRPr="00ED45E9" w:rsidTr="00AA3D71">
        <w:trPr>
          <w:trHeight w:hRule="exact" w:val="430"/>
          <w:jc w:val="center"/>
        </w:trPr>
        <w:tc>
          <w:tcPr>
            <w:tcW w:w="1843" w:type="dxa"/>
            <w:gridSpan w:val="3"/>
            <w:vAlign w:val="center"/>
          </w:tcPr>
          <w:p w:rsidR="00E75247" w:rsidRPr="00ED45E9" w:rsidRDefault="00E75247" w:rsidP="00AA3D71">
            <w:pPr>
              <w:pStyle w:val="TableParagraph"/>
              <w:spacing w:line="266" w:lineRule="exact"/>
              <w:ind w:leftChars="-3" w:left="-3" w:hangingChars="2" w:hanging="4"/>
              <w:jc w:val="center"/>
              <w:rPr>
                <w:rFonts w:ascii="標楷體" w:eastAsia="標楷體" w:hAnsi="標楷體"/>
              </w:rPr>
            </w:pPr>
            <w:r w:rsidRPr="00ED45E9">
              <w:rPr>
                <w:rFonts w:ascii="標楷體" w:eastAsia="標楷體" w:hAnsi="標楷體"/>
                <w:color w:val="231F20"/>
              </w:rPr>
              <w:t>每週節數</w:t>
            </w:r>
          </w:p>
        </w:tc>
        <w:tc>
          <w:tcPr>
            <w:tcW w:w="3260" w:type="dxa"/>
            <w:gridSpan w:val="2"/>
            <w:vAlign w:val="center"/>
          </w:tcPr>
          <w:p w:rsidR="00E75247" w:rsidRPr="00ED45E9" w:rsidRDefault="00E75247" w:rsidP="00AA3D71">
            <w:pPr>
              <w:pStyle w:val="TableParagraph"/>
              <w:spacing w:line="266" w:lineRule="exact"/>
              <w:jc w:val="center"/>
              <w:rPr>
                <w:rFonts w:ascii="標楷體" w:eastAsia="標楷體" w:hAnsi="標楷體"/>
              </w:rPr>
            </w:pPr>
            <w:r>
              <w:rPr>
                <w:rFonts w:ascii="標楷體" w:eastAsia="標楷體" w:hAnsi="標楷體" w:hint="eastAsia"/>
                <w:color w:val="231F20"/>
                <w:w w:val="135"/>
                <w:lang w:eastAsia="zh-TW"/>
              </w:rPr>
              <w:t>1</w:t>
            </w:r>
            <w:r w:rsidRPr="00ED45E9">
              <w:rPr>
                <w:rFonts w:ascii="標楷體" w:eastAsia="標楷體" w:hAnsi="標楷體"/>
                <w:color w:val="231F20"/>
                <w:w w:val="135"/>
              </w:rPr>
              <w:t>節</w:t>
            </w:r>
          </w:p>
        </w:tc>
        <w:tc>
          <w:tcPr>
            <w:tcW w:w="2062" w:type="dxa"/>
            <w:gridSpan w:val="3"/>
            <w:vAlign w:val="center"/>
          </w:tcPr>
          <w:p w:rsidR="00E75247" w:rsidRPr="00ED45E9" w:rsidRDefault="00E75247" w:rsidP="00AA3D71">
            <w:pPr>
              <w:pStyle w:val="TableParagraph"/>
              <w:spacing w:line="266" w:lineRule="exact"/>
              <w:jc w:val="center"/>
              <w:rPr>
                <w:rFonts w:ascii="標楷體" w:eastAsia="標楷體" w:hAnsi="標楷體"/>
              </w:rPr>
            </w:pPr>
            <w:r w:rsidRPr="00ED45E9">
              <w:rPr>
                <w:rFonts w:ascii="標楷體" w:eastAsia="標楷體" w:hAnsi="標楷體"/>
                <w:color w:val="231F20"/>
              </w:rPr>
              <w:t>設計者</w:t>
            </w:r>
          </w:p>
        </w:tc>
        <w:tc>
          <w:tcPr>
            <w:tcW w:w="3603" w:type="dxa"/>
            <w:vAlign w:val="center"/>
          </w:tcPr>
          <w:p w:rsidR="00E75247" w:rsidRPr="00ED45E9" w:rsidRDefault="00E75247" w:rsidP="00AA3D71">
            <w:pPr>
              <w:pStyle w:val="TableParagraph"/>
              <w:spacing w:line="294" w:lineRule="exact"/>
              <w:ind w:left="102"/>
              <w:jc w:val="center"/>
              <w:rPr>
                <w:rFonts w:ascii="標楷體" w:eastAsia="標楷體" w:hAnsi="標楷體" w:cs="Arial Unicode MS"/>
              </w:rPr>
            </w:pPr>
            <w:r>
              <w:rPr>
                <w:rFonts w:ascii="標楷體" w:eastAsia="標楷體" w:hAnsi="標楷體" w:cs="Arial Unicode MS" w:hint="eastAsia"/>
                <w:lang w:eastAsia="zh-TW"/>
              </w:rPr>
              <w:t>葉慈惠</w:t>
            </w:r>
          </w:p>
        </w:tc>
      </w:tr>
      <w:tr w:rsidR="00E75247" w:rsidRPr="00ED45E9" w:rsidTr="00AA3D71">
        <w:trPr>
          <w:trHeight w:hRule="exact" w:val="369"/>
          <w:jc w:val="center"/>
        </w:trPr>
        <w:tc>
          <w:tcPr>
            <w:tcW w:w="1843" w:type="dxa"/>
            <w:gridSpan w:val="3"/>
            <w:vMerge w:val="restart"/>
            <w:vAlign w:val="center"/>
          </w:tcPr>
          <w:p w:rsidR="00E75247" w:rsidRPr="00ED45E9" w:rsidRDefault="00E75247" w:rsidP="00AA3D71">
            <w:pPr>
              <w:pStyle w:val="TableParagraph"/>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pacing w:val="-1"/>
                <w:sz w:val="24"/>
                <w:szCs w:val="24"/>
              </w:rPr>
              <w:t>核心素養</w:t>
            </w:r>
          </w:p>
        </w:tc>
        <w:tc>
          <w:tcPr>
            <w:tcW w:w="1134" w:type="dxa"/>
            <w:vAlign w:val="center"/>
          </w:tcPr>
          <w:p w:rsidR="00E75247" w:rsidRPr="00ED45E9" w:rsidRDefault="00E75247" w:rsidP="00AA3D71">
            <w:pPr>
              <w:pStyle w:val="TableParagraph"/>
              <w:adjustRightInd w:val="0"/>
              <w:snapToGrid w:val="0"/>
              <w:spacing w:line="240" w:lineRule="atLeast"/>
              <w:ind w:left="82"/>
              <w:jc w:val="center"/>
              <w:rPr>
                <w:rFonts w:ascii="標楷體" w:eastAsia="標楷體" w:hAnsi="標楷體"/>
                <w:sz w:val="20"/>
                <w:szCs w:val="20"/>
              </w:rPr>
            </w:pPr>
            <w:r w:rsidRPr="00ED45E9">
              <w:rPr>
                <w:rFonts w:ascii="標楷體" w:eastAsia="標楷體" w:hAnsi="標楷體"/>
                <w:color w:val="231F20"/>
                <w:w w:val="95"/>
                <w:sz w:val="20"/>
                <w:szCs w:val="20"/>
              </w:rPr>
              <w:t>A</w:t>
            </w:r>
            <w:r w:rsidRPr="00ED45E9">
              <w:rPr>
                <w:rFonts w:ascii="標楷體" w:eastAsia="標楷體" w:hAnsi="標楷體"/>
                <w:color w:val="231F20"/>
                <w:spacing w:val="8"/>
                <w:w w:val="95"/>
                <w:sz w:val="20"/>
                <w:szCs w:val="20"/>
              </w:rPr>
              <w:t xml:space="preserve"> </w:t>
            </w:r>
            <w:r w:rsidRPr="00ED45E9">
              <w:rPr>
                <w:rFonts w:ascii="標楷體" w:eastAsia="標楷體" w:hAnsi="標楷體"/>
                <w:color w:val="231F20"/>
                <w:w w:val="95"/>
                <w:sz w:val="20"/>
                <w:szCs w:val="20"/>
              </w:rPr>
              <w:t>自主行動</w:t>
            </w:r>
          </w:p>
        </w:tc>
        <w:tc>
          <w:tcPr>
            <w:tcW w:w="7791" w:type="dxa"/>
            <w:gridSpan w:val="5"/>
            <w:vAlign w:val="center"/>
          </w:tcPr>
          <w:p w:rsidR="00E75247" w:rsidRPr="00ED45E9" w:rsidRDefault="00E75247" w:rsidP="00AA3D71">
            <w:pPr>
              <w:pStyle w:val="TableParagraph"/>
              <w:adjustRightInd w:val="0"/>
              <w:snapToGrid w:val="0"/>
              <w:spacing w:line="240" w:lineRule="atLeast"/>
              <w:ind w:left="102"/>
              <w:rPr>
                <w:rFonts w:ascii="標楷體" w:eastAsia="標楷體" w:hAnsi="標楷體"/>
                <w:sz w:val="20"/>
                <w:szCs w:val="20"/>
                <w:lang w:eastAsia="zh-TW"/>
              </w:rPr>
            </w:pPr>
            <w:r w:rsidRPr="002A15D9">
              <w:rPr>
                <w:rFonts w:hint="eastAsia"/>
                <w:color w:val="231F20"/>
                <w:spacing w:val="-1"/>
                <w:sz w:val="20"/>
                <w:szCs w:val="20"/>
                <w:shd w:val="clear" w:color="auto" w:fill="000000" w:themeFill="text1"/>
                <w:lang w:eastAsia="zh-TW"/>
              </w:rPr>
              <w:t>□</w:t>
            </w:r>
            <w:r w:rsidRPr="00ED45E9">
              <w:rPr>
                <w:rFonts w:ascii="標楷體" w:eastAsia="標楷體" w:hAnsi="標楷體"/>
                <w:color w:val="231F20"/>
                <w:spacing w:val="-1"/>
                <w:sz w:val="20"/>
                <w:szCs w:val="20"/>
                <w:lang w:eastAsia="zh-TW"/>
              </w:rPr>
              <w:t>A1.身心素質與自我精進</w:t>
            </w:r>
            <w:r w:rsidRPr="00ED45E9">
              <w:rPr>
                <w:rFonts w:ascii="標楷體" w:eastAsia="標楷體" w:hAnsi="標楷體"/>
                <w:color w:val="231F20"/>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A2.系統思考與問題解決</w:t>
            </w:r>
            <w:r>
              <w:rPr>
                <w:rFonts w:ascii="標楷體" w:eastAsia="標楷體" w:hAnsi="標楷體" w:hint="eastAsia"/>
                <w:color w:val="231F20"/>
                <w:spacing w:val="-1"/>
                <w:sz w:val="20"/>
                <w:szCs w:val="20"/>
                <w:lang w:eastAsia="zh-TW"/>
              </w:rPr>
              <w:t xml:space="preserve"> </w:t>
            </w:r>
            <w:r w:rsidRPr="00ED45E9">
              <w:rPr>
                <w:rFonts w:ascii="標楷體" w:eastAsia="標楷體" w:hAnsi="標楷體"/>
                <w:color w:val="231F20"/>
                <w:spacing w:val="12"/>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2"/>
                <w:sz w:val="20"/>
                <w:szCs w:val="20"/>
                <w:lang w:eastAsia="zh-TW"/>
              </w:rPr>
              <w:t>A</w:t>
            </w:r>
            <w:r w:rsidRPr="00ED45E9">
              <w:rPr>
                <w:rFonts w:ascii="標楷體" w:eastAsia="標楷體" w:hAnsi="標楷體"/>
                <w:color w:val="231F20"/>
                <w:spacing w:val="-1"/>
                <w:sz w:val="20"/>
                <w:szCs w:val="20"/>
                <w:lang w:eastAsia="zh-TW"/>
              </w:rPr>
              <w:t>3.規劃執行與創新應變</w:t>
            </w:r>
          </w:p>
        </w:tc>
      </w:tr>
      <w:tr w:rsidR="00E75247" w:rsidRPr="00ED45E9" w:rsidTr="00AA3D71">
        <w:trPr>
          <w:trHeight w:hRule="exact" w:val="331"/>
          <w:jc w:val="center"/>
        </w:trPr>
        <w:tc>
          <w:tcPr>
            <w:tcW w:w="1843" w:type="dxa"/>
            <w:gridSpan w:val="3"/>
            <w:vMerge/>
            <w:vAlign w:val="center"/>
          </w:tcPr>
          <w:p w:rsidR="00E75247" w:rsidRPr="00ED45E9" w:rsidRDefault="00E75247" w:rsidP="00AA3D71">
            <w:pPr>
              <w:ind w:leftChars="-3" w:left="-3" w:hangingChars="2" w:hanging="4"/>
              <w:jc w:val="center"/>
              <w:rPr>
                <w:rFonts w:ascii="標楷體" w:eastAsia="標楷體" w:hAnsi="標楷體"/>
                <w:lang w:eastAsia="zh-TW"/>
              </w:rPr>
            </w:pPr>
          </w:p>
        </w:tc>
        <w:tc>
          <w:tcPr>
            <w:tcW w:w="1134" w:type="dxa"/>
            <w:vAlign w:val="center"/>
          </w:tcPr>
          <w:p w:rsidR="00E75247" w:rsidRPr="00ED45E9" w:rsidRDefault="00E75247" w:rsidP="00AA3D71">
            <w:pPr>
              <w:pStyle w:val="TableParagraph"/>
              <w:adjustRightInd w:val="0"/>
              <w:snapToGrid w:val="0"/>
              <w:spacing w:line="240" w:lineRule="atLeast"/>
              <w:ind w:left="102"/>
              <w:jc w:val="center"/>
              <w:rPr>
                <w:rFonts w:ascii="標楷體" w:eastAsia="標楷體" w:hAnsi="標楷體"/>
                <w:sz w:val="20"/>
                <w:szCs w:val="20"/>
              </w:rPr>
            </w:pPr>
            <w:r w:rsidRPr="00ED45E9">
              <w:rPr>
                <w:rFonts w:ascii="標楷體" w:eastAsia="標楷體" w:hAnsi="標楷體"/>
                <w:color w:val="231F20"/>
                <w:sz w:val="20"/>
                <w:szCs w:val="20"/>
              </w:rPr>
              <w:t>B</w:t>
            </w:r>
            <w:r w:rsidRPr="00ED45E9">
              <w:rPr>
                <w:rFonts w:ascii="標楷體" w:eastAsia="標楷體" w:hAnsi="標楷體"/>
                <w:color w:val="231F20"/>
                <w:spacing w:val="-24"/>
                <w:sz w:val="20"/>
                <w:szCs w:val="20"/>
              </w:rPr>
              <w:t xml:space="preserve"> </w:t>
            </w:r>
            <w:r w:rsidRPr="00ED45E9">
              <w:rPr>
                <w:rFonts w:ascii="標楷體" w:eastAsia="標楷體" w:hAnsi="標楷體"/>
                <w:color w:val="231F20"/>
                <w:sz w:val="20"/>
                <w:szCs w:val="20"/>
              </w:rPr>
              <w:t>溝通互動</w:t>
            </w:r>
          </w:p>
        </w:tc>
        <w:tc>
          <w:tcPr>
            <w:tcW w:w="7791" w:type="dxa"/>
            <w:gridSpan w:val="5"/>
            <w:vAlign w:val="center"/>
          </w:tcPr>
          <w:p w:rsidR="00E75247" w:rsidRPr="00ED45E9" w:rsidRDefault="00E75247" w:rsidP="00AA3D71">
            <w:pPr>
              <w:pStyle w:val="TableParagraph"/>
              <w:adjustRightInd w:val="0"/>
              <w:snapToGrid w:val="0"/>
              <w:spacing w:line="240" w:lineRule="atLeast"/>
              <w:ind w:left="102"/>
              <w:rPr>
                <w:rFonts w:ascii="標楷體" w:eastAsia="標楷體" w:hAnsi="標楷體"/>
                <w:sz w:val="20"/>
                <w:szCs w:val="20"/>
                <w:lang w:eastAsia="zh-TW"/>
              </w:rPr>
            </w:pPr>
            <w:r w:rsidRPr="002A15D9">
              <w:rPr>
                <w:rFonts w:hint="eastAsia"/>
                <w:color w:val="231F20"/>
                <w:spacing w:val="-1"/>
                <w:sz w:val="20"/>
                <w:szCs w:val="20"/>
                <w:shd w:val="clear" w:color="auto" w:fill="000000" w:themeFill="text1"/>
                <w:lang w:eastAsia="zh-TW"/>
              </w:rPr>
              <w:t>□</w:t>
            </w:r>
            <w:r w:rsidRPr="00ED45E9">
              <w:rPr>
                <w:rFonts w:ascii="標楷體" w:eastAsia="標楷體" w:hAnsi="標楷體"/>
                <w:color w:val="231F20"/>
                <w:spacing w:val="-2"/>
                <w:sz w:val="20"/>
                <w:szCs w:val="20"/>
                <w:lang w:eastAsia="zh-TW"/>
              </w:rPr>
              <w:t>B</w:t>
            </w:r>
            <w:r w:rsidRPr="00ED45E9">
              <w:rPr>
                <w:rFonts w:ascii="標楷體" w:eastAsia="標楷體" w:hAnsi="標楷體"/>
                <w:color w:val="231F20"/>
                <w:spacing w:val="-1"/>
                <w:sz w:val="20"/>
                <w:szCs w:val="20"/>
                <w:lang w:eastAsia="zh-TW"/>
              </w:rPr>
              <w:t>1.符號運用與溝通表達</w:t>
            </w:r>
            <w:r w:rsidRPr="00ED45E9">
              <w:rPr>
                <w:rFonts w:ascii="標楷體" w:eastAsia="標楷體" w:hAnsi="標楷體"/>
                <w:color w:val="231F20"/>
                <w:sz w:val="20"/>
                <w:szCs w:val="20"/>
                <w:lang w:eastAsia="zh-TW"/>
              </w:rPr>
              <w:t xml:space="preserve"> </w:t>
            </w:r>
            <w:r w:rsidRPr="00ED45E9">
              <w:rPr>
                <w:rFonts w:ascii="標楷體" w:eastAsia="標楷體" w:hAnsi="標楷體"/>
                <w:color w:val="231F20"/>
                <w:spacing w:val="11"/>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B2.科技資訊與媒體素養</w:t>
            </w:r>
            <w:r>
              <w:rPr>
                <w:rFonts w:ascii="標楷體" w:eastAsia="標楷體" w:hAnsi="標楷體" w:hint="eastAsia"/>
                <w:color w:val="231F20"/>
                <w:spacing w:val="-1"/>
                <w:sz w:val="20"/>
                <w:szCs w:val="20"/>
                <w:lang w:eastAsia="zh-TW"/>
              </w:rPr>
              <w:t xml:space="preserve"> </w:t>
            </w:r>
            <w:r w:rsidRPr="00ED45E9">
              <w:rPr>
                <w:rFonts w:ascii="標楷體" w:eastAsia="標楷體" w:hAnsi="標楷體"/>
                <w:color w:val="231F20"/>
                <w:spacing w:val="12"/>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3"/>
                <w:sz w:val="20"/>
                <w:szCs w:val="20"/>
                <w:lang w:eastAsia="zh-TW"/>
              </w:rPr>
              <w:t>B</w:t>
            </w:r>
            <w:r w:rsidRPr="00ED45E9">
              <w:rPr>
                <w:rFonts w:ascii="標楷體" w:eastAsia="標楷體" w:hAnsi="標楷體"/>
                <w:color w:val="231F20"/>
                <w:spacing w:val="-2"/>
                <w:sz w:val="20"/>
                <w:szCs w:val="20"/>
                <w:lang w:eastAsia="zh-TW"/>
              </w:rPr>
              <w:t>3</w:t>
            </w:r>
            <w:r w:rsidRPr="00ED45E9">
              <w:rPr>
                <w:rFonts w:ascii="標楷體" w:eastAsia="標楷體" w:hAnsi="標楷體"/>
                <w:color w:val="231F20"/>
                <w:spacing w:val="-1"/>
                <w:sz w:val="20"/>
                <w:szCs w:val="20"/>
                <w:lang w:eastAsia="zh-TW"/>
              </w:rPr>
              <w:t>.</w:t>
            </w:r>
            <w:r w:rsidRPr="00ED45E9">
              <w:rPr>
                <w:rFonts w:ascii="標楷體" w:eastAsia="標楷體" w:hAnsi="標楷體"/>
                <w:color w:val="231F20"/>
                <w:spacing w:val="-2"/>
                <w:sz w:val="20"/>
                <w:szCs w:val="20"/>
                <w:lang w:eastAsia="zh-TW"/>
              </w:rPr>
              <w:t>藝術函養與美成素養</w:t>
            </w:r>
          </w:p>
        </w:tc>
      </w:tr>
      <w:tr w:rsidR="00E75247" w:rsidRPr="00ED45E9" w:rsidTr="00AA3D71">
        <w:trPr>
          <w:trHeight w:hRule="exact" w:val="329"/>
          <w:jc w:val="center"/>
        </w:trPr>
        <w:tc>
          <w:tcPr>
            <w:tcW w:w="1843" w:type="dxa"/>
            <w:gridSpan w:val="3"/>
            <w:vMerge/>
            <w:vAlign w:val="center"/>
          </w:tcPr>
          <w:p w:rsidR="00E75247" w:rsidRPr="00ED45E9" w:rsidRDefault="00E75247" w:rsidP="00AA3D71">
            <w:pPr>
              <w:ind w:leftChars="-3" w:left="-3" w:hangingChars="2" w:hanging="4"/>
              <w:jc w:val="center"/>
              <w:rPr>
                <w:rFonts w:ascii="標楷體" w:eastAsia="標楷體" w:hAnsi="標楷體"/>
                <w:lang w:eastAsia="zh-TW"/>
              </w:rPr>
            </w:pPr>
          </w:p>
        </w:tc>
        <w:tc>
          <w:tcPr>
            <w:tcW w:w="1134" w:type="dxa"/>
            <w:vAlign w:val="center"/>
          </w:tcPr>
          <w:p w:rsidR="00E75247" w:rsidRPr="00ED45E9" w:rsidRDefault="00E75247" w:rsidP="00AA3D71">
            <w:pPr>
              <w:pStyle w:val="TableParagraph"/>
              <w:adjustRightInd w:val="0"/>
              <w:snapToGrid w:val="0"/>
              <w:spacing w:line="240" w:lineRule="atLeast"/>
              <w:ind w:left="102"/>
              <w:jc w:val="center"/>
              <w:rPr>
                <w:rFonts w:ascii="標楷體" w:eastAsia="標楷體" w:hAnsi="標楷體"/>
                <w:sz w:val="20"/>
                <w:szCs w:val="20"/>
              </w:rPr>
            </w:pPr>
            <w:r w:rsidRPr="00ED45E9">
              <w:rPr>
                <w:rFonts w:ascii="標楷體" w:eastAsia="標楷體" w:hAnsi="標楷體"/>
                <w:color w:val="231F20"/>
                <w:sz w:val="20"/>
                <w:szCs w:val="20"/>
              </w:rPr>
              <w:t>C</w:t>
            </w:r>
            <w:r w:rsidRPr="00ED45E9">
              <w:rPr>
                <w:rFonts w:ascii="標楷體" w:eastAsia="標楷體" w:hAnsi="標楷體"/>
                <w:color w:val="231F20"/>
                <w:spacing w:val="-24"/>
                <w:sz w:val="20"/>
                <w:szCs w:val="20"/>
              </w:rPr>
              <w:t xml:space="preserve"> </w:t>
            </w:r>
            <w:r w:rsidRPr="00ED45E9">
              <w:rPr>
                <w:rFonts w:ascii="標楷體" w:eastAsia="標楷體" w:hAnsi="標楷體"/>
                <w:color w:val="231F20"/>
                <w:sz w:val="20"/>
                <w:szCs w:val="20"/>
              </w:rPr>
              <w:t>社會參與</w:t>
            </w:r>
          </w:p>
        </w:tc>
        <w:tc>
          <w:tcPr>
            <w:tcW w:w="7791" w:type="dxa"/>
            <w:gridSpan w:val="5"/>
            <w:vAlign w:val="center"/>
          </w:tcPr>
          <w:p w:rsidR="00E75247" w:rsidRPr="00ED45E9" w:rsidRDefault="00E75247" w:rsidP="00AA3D71">
            <w:pPr>
              <w:pStyle w:val="TableParagraph"/>
              <w:adjustRightInd w:val="0"/>
              <w:snapToGrid w:val="0"/>
              <w:spacing w:line="240" w:lineRule="atLeast"/>
              <w:ind w:left="102"/>
              <w:rPr>
                <w:rFonts w:ascii="標楷體" w:eastAsia="標楷體" w:hAnsi="標楷體"/>
                <w:sz w:val="20"/>
                <w:szCs w:val="20"/>
                <w:lang w:eastAsia="zh-TW"/>
              </w:rPr>
            </w:pPr>
            <w:r w:rsidRPr="002A15D9">
              <w:rPr>
                <w:rFonts w:hint="eastAsia"/>
                <w:color w:val="231F20"/>
                <w:spacing w:val="-1"/>
                <w:sz w:val="20"/>
                <w:szCs w:val="20"/>
                <w:shd w:val="clear" w:color="auto" w:fill="000000" w:themeFill="text1"/>
                <w:lang w:eastAsia="zh-TW"/>
              </w:rPr>
              <w:t>□</w:t>
            </w:r>
            <w:r w:rsidRPr="00ED45E9">
              <w:rPr>
                <w:rFonts w:ascii="標楷體" w:eastAsia="標楷體" w:hAnsi="標楷體"/>
                <w:color w:val="231F20"/>
                <w:spacing w:val="-1"/>
                <w:sz w:val="20"/>
                <w:szCs w:val="20"/>
                <w:lang w:eastAsia="zh-TW"/>
              </w:rPr>
              <w:t>C1.道德實踐與公民意識</w:t>
            </w:r>
            <w:r w:rsidRPr="00ED45E9">
              <w:rPr>
                <w:rFonts w:ascii="標楷體" w:eastAsia="標楷體" w:hAnsi="標楷體"/>
                <w:color w:val="231F20"/>
                <w:sz w:val="20"/>
                <w:szCs w:val="20"/>
                <w:lang w:eastAsia="zh-TW"/>
              </w:rPr>
              <w:t xml:space="preserve"> </w:t>
            </w:r>
            <w:r w:rsidRPr="00ED45E9">
              <w:rPr>
                <w:rFonts w:ascii="標楷體" w:eastAsia="標楷體" w:hAnsi="標楷體"/>
                <w:color w:val="231F20"/>
                <w:spacing w:val="11"/>
                <w:sz w:val="20"/>
                <w:szCs w:val="20"/>
                <w:lang w:eastAsia="zh-TW"/>
              </w:rPr>
              <w:t xml:space="preserve"> </w:t>
            </w:r>
            <w:r w:rsidRPr="002A15D9">
              <w:rPr>
                <w:rFonts w:hint="eastAsia"/>
                <w:color w:val="231F20"/>
                <w:spacing w:val="-1"/>
                <w:sz w:val="20"/>
                <w:szCs w:val="20"/>
                <w:shd w:val="clear" w:color="auto" w:fill="000000" w:themeFill="text1"/>
                <w:lang w:eastAsia="zh-TW"/>
              </w:rPr>
              <w:t>□</w:t>
            </w:r>
            <w:r w:rsidRPr="00ED45E9">
              <w:rPr>
                <w:rFonts w:ascii="標楷體" w:eastAsia="標楷體" w:hAnsi="標楷體"/>
                <w:color w:val="231F20"/>
                <w:spacing w:val="-1"/>
                <w:sz w:val="20"/>
                <w:szCs w:val="20"/>
                <w:lang w:eastAsia="zh-TW"/>
              </w:rPr>
              <w:t>C2.人際關條與團隊合作</w:t>
            </w:r>
            <w:r>
              <w:rPr>
                <w:rFonts w:ascii="標楷體" w:eastAsia="標楷體" w:hAnsi="標楷體" w:hint="eastAsia"/>
                <w:color w:val="231F20"/>
                <w:spacing w:val="-1"/>
                <w:sz w:val="20"/>
                <w:szCs w:val="20"/>
                <w:lang w:eastAsia="zh-TW"/>
              </w:rPr>
              <w:t xml:space="preserve"> </w:t>
            </w:r>
            <w:r w:rsidRPr="00ED45E9">
              <w:rPr>
                <w:rFonts w:ascii="標楷體" w:eastAsia="標楷體" w:hAnsi="標楷體"/>
                <w:color w:val="231F20"/>
                <w:spacing w:val="11"/>
                <w:sz w:val="20"/>
                <w:szCs w:val="20"/>
                <w:lang w:eastAsia="zh-TW"/>
              </w:rPr>
              <w:t xml:space="preserve"> </w:t>
            </w:r>
            <w:r w:rsidRPr="002A15D9">
              <w:rPr>
                <w:rFonts w:hint="eastAsia"/>
                <w:color w:val="231F20"/>
                <w:spacing w:val="-1"/>
                <w:sz w:val="20"/>
                <w:szCs w:val="20"/>
                <w:shd w:val="clear" w:color="auto" w:fill="000000" w:themeFill="text1"/>
                <w:lang w:eastAsia="zh-TW"/>
              </w:rPr>
              <w:t>□</w:t>
            </w:r>
            <w:r w:rsidRPr="00ED45E9">
              <w:rPr>
                <w:rFonts w:ascii="標楷體" w:eastAsia="標楷體" w:hAnsi="標楷體"/>
                <w:color w:val="231F20"/>
                <w:spacing w:val="-2"/>
                <w:sz w:val="20"/>
                <w:szCs w:val="20"/>
                <w:lang w:eastAsia="zh-TW"/>
              </w:rPr>
              <w:t>C</w:t>
            </w:r>
            <w:r w:rsidRPr="00ED45E9">
              <w:rPr>
                <w:rFonts w:ascii="標楷體" w:eastAsia="標楷體" w:hAnsi="標楷體"/>
                <w:color w:val="231F20"/>
                <w:spacing w:val="-1"/>
                <w:sz w:val="20"/>
                <w:szCs w:val="20"/>
                <w:lang w:eastAsia="zh-TW"/>
              </w:rPr>
              <w:t>3.多元文化與國際理解</w:t>
            </w:r>
          </w:p>
        </w:tc>
      </w:tr>
      <w:tr w:rsidR="00E75247" w:rsidRPr="005A31D4" w:rsidTr="00AA3D71">
        <w:trPr>
          <w:trHeight w:hRule="exact" w:val="2789"/>
          <w:jc w:val="center"/>
        </w:trPr>
        <w:tc>
          <w:tcPr>
            <w:tcW w:w="1843" w:type="dxa"/>
            <w:gridSpan w:val="3"/>
            <w:vAlign w:val="center"/>
          </w:tcPr>
          <w:p w:rsidR="00E75247" w:rsidRPr="00ED45E9" w:rsidRDefault="00E75247" w:rsidP="00AA3D71">
            <w:pPr>
              <w:pStyle w:val="TableParagraph"/>
              <w:spacing w:line="288" w:lineRule="exact"/>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pacing w:val="-1"/>
                <w:sz w:val="24"/>
                <w:szCs w:val="24"/>
              </w:rPr>
              <w:t>課程目標</w:t>
            </w:r>
          </w:p>
        </w:tc>
        <w:tc>
          <w:tcPr>
            <w:tcW w:w="8925" w:type="dxa"/>
            <w:gridSpan w:val="6"/>
            <w:vAlign w:val="center"/>
          </w:tcPr>
          <w:p w:rsidR="00E75247" w:rsidRPr="00BB56C8" w:rsidRDefault="00E75247" w:rsidP="00AA3D71">
            <w:pPr>
              <w:rPr>
                <w:rFonts w:ascii="標楷體" w:eastAsia="標楷體" w:hAnsi="標楷體"/>
                <w:sz w:val="20"/>
                <w:szCs w:val="20"/>
                <w:lang w:eastAsia="zh-TW"/>
              </w:rPr>
            </w:pPr>
            <w:r w:rsidRPr="00BB56C8">
              <w:rPr>
                <w:rFonts w:ascii="標楷體" w:eastAsia="標楷體" w:hAnsi="標楷體" w:hint="eastAsia"/>
                <w:sz w:val="20"/>
                <w:szCs w:val="20"/>
                <w:lang w:eastAsia="zh-TW"/>
              </w:rPr>
              <w:t>一、</w:t>
            </w:r>
            <w:r w:rsidRPr="007E7C56">
              <w:rPr>
                <w:rFonts w:ascii="標楷體" w:eastAsia="標楷體" w:hAnsi="標楷體" w:hint="eastAsia"/>
                <w:sz w:val="20"/>
                <w:szCs w:val="20"/>
                <w:lang w:eastAsia="zh-TW"/>
              </w:rPr>
              <w:t>藉由閱讀文章，</w:t>
            </w:r>
            <w:r>
              <w:rPr>
                <w:rFonts w:ascii="標楷體" w:eastAsia="標楷體" w:hAnsi="標楷體" w:hint="eastAsia"/>
                <w:sz w:val="20"/>
                <w:szCs w:val="20"/>
                <w:lang w:eastAsia="zh-TW"/>
              </w:rPr>
              <w:t>體會其中內涵，學習其中的道理</w:t>
            </w:r>
            <w:r w:rsidRPr="007E7C56">
              <w:rPr>
                <w:rFonts w:ascii="標楷體" w:eastAsia="標楷體" w:hAnsi="標楷體" w:hint="eastAsia"/>
                <w:sz w:val="20"/>
                <w:szCs w:val="20"/>
                <w:lang w:eastAsia="zh-TW"/>
              </w:rPr>
              <w:t>。</w:t>
            </w:r>
          </w:p>
          <w:p w:rsidR="00E75247" w:rsidRPr="00BB56C8" w:rsidRDefault="00E75247" w:rsidP="00AA3D71">
            <w:pPr>
              <w:rPr>
                <w:rFonts w:ascii="標楷體" w:eastAsia="標楷體" w:hAnsi="標楷體"/>
                <w:sz w:val="20"/>
                <w:szCs w:val="20"/>
                <w:lang w:eastAsia="zh-TW"/>
              </w:rPr>
            </w:pPr>
            <w:r w:rsidRPr="00BB56C8">
              <w:rPr>
                <w:rFonts w:ascii="標楷體" w:eastAsia="標楷體" w:hAnsi="標楷體" w:hint="eastAsia"/>
                <w:sz w:val="20"/>
                <w:szCs w:val="20"/>
                <w:lang w:eastAsia="zh-TW"/>
              </w:rPr>
              <w:t>二、結合生活經驗，學習語文，</w:t>
            </w:r>
            <w:r>
              <w:rPr>
                <w:rFonts w:ascii="標楷體" w:eastAsia="標楷體" w:hAnsi="標楷體" w:hint="eastAsia"/>
                <w:sz w:val="20"/>
                <w:szCs w:val="20"/>
                <w:lang w:eastAsia="zh-TW"/>
              </w:rPr>
              <w:t>培養語文表達能力</w:t>
            </w:r>
            <w:r w:rsidRPr="00BB56C8">
              <w:rPr>
                <w:rFonts w:ascii="標楷體" w:eastAsia="標楷體" w:hAnsi="標楷體" w:hint="eastAsia"/>
                <w:sz w:val="20"/>
                <w:szCs w:val="20"/>
                <w:lang w:eastAsia="zh-TW"/>
              </w:rPr>
              <w:t>。</w:t>
            </w:r>
          </w:p>
          <w:p w:rsidR="00E75247" w:rsidRPr="005A31D4" w:rsidRDefault="00E75247" w:rsidP="00AA3D71">
            <w:pPr>
              <w:rPr>
                <w:rFonts w:ascii="標楷體" w:eastAsia="標楷體" w:hAnsi="標楷體"/>
                <w:sz w:val="20"/>
                <w:szCs w:val="20"/>
                <w:lang w:eastAsia="zh-TW"/>
              </w:rPr>
            </w:pPr>
            <w:r>
              <w:rPr>
                <w:rFonts w:ascii="標楷體" w:eastAsia="標楷體" w:hAnsi="標楷體" w:hint="eastAsia"/>
                <w:sz w:val="20"/>
                <w:szCs w:val="20"/>
                <w:lang w:eastAsia="zh-TW"/>
              </w:rPr>
              <w:t>三、透過讀書活動，培養閱讀習慣，拓展知識</w:t>
            </w:r>
            <w:r w:rsidRPr="007E7C56">
              <w:rPr>
                <w:rFonts w:ascii="標楷體" w:eastAsia="標楷體" w:hAnsi="標楷體" w:hint="eastAsia"/>
                <w:sz w:val="20"/>
                <w:szCs w:val="20"/>
                <w:lang w:eastAsia="zh-TW"/>
              </w:rPr>
              <w:t>。</w:t>
            </w:r>
          </w:p>
        </w:tc>
      </w:tr>
      <w:tr w:rsidR="00E75247" w:rsidRPr="005A31D4" w:rsidTr="00AA3D71">
        <w:trPr>
          <w:trHeight w:hRule="exact" w:val="6527"/>
          <w:jc w:val="center"/>
        </w:trPr>
        <w:tc>
          <w:tcPr>
            <w:tcW w:w="1843" w:type="dxa"/>
            <w:gridSpan w:val="3"/>
            <w:vAlign w:val="center"/>
          </w:tcPr>
          <w:p w:rsidR="00E75247" w:rsidRPr="00ED45E9" w:rsidRDefault="00E75247" w:rsidP="00AA3D71">
            <w:pPr>
              <w:pStyle w:val="TableParagraph"/>
              <w:spacing w:line="410" w:lineRule="exact"/>
              <w:ind w:leftChars="-3" w:left="-2" w:hangingChars="2" w:hanging="5"/>
              <w:jc w:val="center"/>
              <w:rPr>
                <w:rFonts w:ascii="標楷體" w:eastAsia="標楷體" w:hAnsi="標楷體" w:cs="微軟正黑體"/>
                <w:sz w:val="24"/>
                <w:szCs w:val="24"/>
                <w:lang w:eastAsia="zh-TW"/>
              </w:rPr>
            </w:pPr>
            <w:r w:rsidRPr="00ED45E9">
              <w:rPr>
                <w:rFonts w:ascii="標楷體" w:eastAsia="標楷體" w:hAnsi="標楷體" w:cs="微軟正黑體"/>
                <w:bCs/>
                <w:color w:val="231F20"/>
                <w:sz w:val="24"/>
                <w:szCs w:val="24"/>
                <w:lang w:eastAsia="zh-TW"/>
              </w:rPr>
              <w:t>融入之議題</w:t>
            </w:r>
          </w:p>
        </w:tc>
        <w:tc>
          <w:tcPr>
            <w:tcW w:w="8925" w:type="dxa"/>
            <w:gridSpan w:val="6"/>
            <w:shd w:val="clear" w:color="auto" w:fill="auto"/>
            <w:vAlign w:val="center"/>
          </w:tcPr>
          <w:p w:rsidR="00E75247" w:rsidRPr="005A31D4" w:rsidRDefault="00E75247" w:rsidP="00AA3D71">
            <w:pPr>
              <w:spacing w:line="240" w:lineRule="exact"/>
              <w:rPr>
                <w:rFonts w:ascii="標楷體" w:eastAsia="標楷體" w:hAnsi="標楷體"/>
                <w:color w:val="000000"/>
                <w:sz w:val="20"/>
                <w:szCs w:val="20"/>
                <w:lang w:eastAsia="zh-TW"/>
              </w:rPr>
            </w:pPr>
            <w:r w:rsidRPr="005A31D4">
              <w:rPr>
                <w:rFonts w:ascii="標楷體" w:eastAsia="標楷體" w:hAnsi="標楷體" w:hint="eastAsia"/>
                <w:b/>
                <w:color w:val="000000"/>
                <w:sz w:val="20"/>
                <w:szCs w:val="20"/>
                <w:lang w:eastAsia="zh-TW"/>
              </w:rPr>
              <w:t>◎海洋教育</w:t>
            </w:r>
          </w:p>
          <w:p w:rsidR="00E75247" w:rsidRDefault="00E75247" w:rsidP="00AA3D71">
            <w:pPr>
              <w:spacing w:line="240" w:lineRule="exact"/>
              <w:rPr>
                <w:rFonts w:ascii="標楷體" w:eastAsia="標楷體" w:hAnsi="標楷體"/>
                <w:color w:val="000000"/>
                <w:sz w:val="20"/>
                <w:szCs w:val="20"/>
                <w:lang w:eastAsia="zh-TW"/>
              </w:rPr>
            </w:pPr>
            <w:r w:rsidRPr="005A31D4">
              <w:rPr>
                <w:rFonts w:ascii="標楷體" w:eastAsia="標楷體" w:hAnsi="標楷體" w:hint="eastAsia"/>
                <w:color w:val="000000"/>
                <w:sz w:val="20"/>
                <w:szCs w:val="20"/>
                <w:lang w:eastAsia="zh-TW"/>
              </w:rPr>
              <w:t>海E11認識海洋生物與生態。</w:t>
            </w:r>
          </w:p>
          <w:p w:rsidR="00E75247" w:rsidRPr="005A31D4" w:rsidRDefault="00E75247" w:rsidP="00AA3D71">
            <w:pPr>
              <w:spacing w:line="240" w:lineRule="exact"/>
              <w:rPr>
                <w:rFonts w:ascii="標楷體" w:eastAsia="標楷體" w:hAnsi="標楷體"/>
                <w:color w:val="000000"/>
                <w:sz w:val="20"/>
                <w:szCs w:val="20"/>
                <w:lang w:eastAsia="zh-TW"/>
              </w:rPr>
            </w:pPr>
          </w:p>
          <w:p w:rsidR="00E75247" w:rsidRPr="005A31D4" w:rsidRDefault="00E75247" w:rsidP="00AA3D71">
            <w:pPr>
              <w:spacing w:line="240" w:lineRule="exact"/>
              <w:rPr>
                <w:rFonts w:ascii="標楷體" w:eastAsia="標楷體" w:hAnsi="標楷體"/>
                <w:color w:val="000000"/>
                <w:sz w:val="20"/>
                <w:szCs w:val="20"/>
                <w:lang w:eastAsia="zh-TW"/>
              </w:rPr>
            </w:pPr>
            <w:r w:rsidRPr="005A31D4">
              <w:rPr>
                <w:rFonts w:ascii="標楷體" w:eastAsia="標楷體" w:hAnsi="標楷體" w:hint="eastAsia"/>
                <w:b/>
                <w:color w:val="000000"/>
                <w:sz w:val="20"/>
                <w:szCs w:val="20"/>
                <w:lang w:eastAsia="zh-TW"/>
              </w:rPr>
              <w:t>◎生涯規劃教育</w:t>
            </w:r>
          </w:p>
          <w:p w:rsidR="00E75247" w:rsidRDefault="00E75247" w:rsidP="00AA3D71">
            <w:pPr>
              <w:pStyle w:val="TableParagraph"/>
              <w:adjustRightInd w:val="0"/>
              <w:snapToGrid w:val="0"/>
              <w:spacing w:line="240" w:lineRule="exact"/>
              <w:rPr>
                <w:rFonts w:ascii="標楷體" w:eastAsia="標楷體" w:hAnsi="標楷體"/>
                <w:color w:val="000000"/>
                <w:sz w:val="20"/>
                <w:szCs w:val="20"/>
                <w:lang w:eastAsia="zh-TW"/>
              </w:rPr>
            </w:pPr>
            <w:r w:rsidRPr="005A31D4">
              <w:rPr>
                <w:rFonts w:ascii="標楷體" w:eastAsia="標楷體" w:hAnsi="標楷體" w:hint="eastAsia"/>
                <w:color w:val="000000"/>
                <w:sz w:val="20"/>
                <w:szCs w:val="20"/>
                <w:lang w:eastAsia="zh-TW"/>
              </w:rPr>
              <w:t>涯E4認識自己的特質與興趣。</w:t>
            </w:r>
          </w:p>
          <w:p w:rsidR="00E75247" w:rsidRPr="005A31D4" w:rsidRDefault="00E75247" w:rsidP="00AA3D71">
            <w:pPr>
              <w:pStyle w:val="TableParagraph"/>
              <w:adjustRightInd w:val="0"/>
              <w:snapToGrid w:val="0"/>
              <w:spacing w:line="240" w:lineRule="exact"/>
              <w:rPr>
                <w:rFonts w:ascii="標楷體" w:eastAsia="標楷體" w:hAnsi="標楷體"/>
                <w:sz w:val="20"/>
                <w:szCs w:val="16"/>
                <w:lang w:eastAsia="zh-TW"/>
              </w:rPr>
            </w:pPr>
            <w:r w:rsidRPr="005A31D4">
              <w:rPr>
                <w:rFonts w:ascii="標楷體" w:eastAsia="標楷體" w:hAnsi="標楷體" w:hint="eastAsia"/>
                <w:color w:val="000000"/>
                <w:sz w:val="20"/>
                <w:szCs w:val="20"/>
                <w:lang w:eastAsia="zh-TW"/>
              </w:rPr>
              <w:t>涯</w:t>
            </w:r>
            <w:r w:rsidRPr="005A31D4">
              <w:rPr>
                <w:rFonts w:ascii="標楷體" w:eastAsia="標楷體" w:hAnsi="標楷體"/>
                <w:color w:val="000000"/>
                <w:sz w:val="20"/>
                <w:szCs w:val="20"/>
                <w:lang w:eastAsia="zh-TW"/>
              </w:rPr>
              <w:t>E11</w:t>
            </w:r>
            <w:r w:rsidRPr="005A31D4">
              <w:rPr>
                <w:rFonts w:ascii="標楷體" w:eastAsia="標楷體" w:hAnsi="標楷體" w:hint="eastAsia"/>
                <w:color w:val="000000"/>
                <w:sz w:val="20"/>
                <w:szCs w:val="20"/>
                <w:lang w:eastAsia="zh-TW"/>
              </w:rPr>
              <w:t>培養規劃與運用時間的能力。</w:t>
            </w:r>
          </w:p>
          <w:p w:rsidR="00E75247" w:rsidRPr="005A31D4" w:rsidRDefault="00E75247" w:rsidP="00AA3D71">
            <w:pPr>
              <w:spacing w:line="240" w:lineRule="exact"/>
              <w:rPr>
                <w:rFonts w:ascii="標楷體" w:eastAsia="標楷體" w:hAnsi="標楷體"/>
                <w:color w:val="000000"/>
                <w:sz w:val="20"/>
                <w:szCs w:val="20"/>
                <w:lang w:eastAsia="zh-TW"/>
              </w:rPr>
            </w:pPr>
          </w:p>
          <w:p w:rsidR="00E75247" w:rsidRPr="005A31D4" w:rsidRDefault="00E75247" w:rsidP="00AA3D71">
            <w:pPr>
              <w:spacing w:line="240" w:lineRule="exact"/>
              <w:rPr>
                <w:rFonts w:ascii="標楷體" w:eastAsia="標楷體" w:hAnsi="標楷體"/>
                <w:color w:val="000000"/>
                <w:sz w:val="20"/>
                <w:szCs w:val="20"/>
                <w:lang w:eastAsia="zh-TW"/>
              </w:rPr>
            </w:pPr>
            <w:r w:rsidRPr="005A31D4">
              <w:rPr>
                <w:rFonts w:ascii="標楷體" w:eastAsia="標楷體" w:hAnsi="標楷體" w:hint="eastAsia"/>
                <w:b/>
                <w:color w:val="000000"/>
                <w:sz w:val="20"/>
                <w:szCs w:val="20"/>
                <w:lang w:eastAsia="zh-TW"/>
              </w:rPr>
              <w:t>◎家庭教育</w:t>
            </w:r>
          </w:p>
          <w:p w:rsidR="00E75247" w:rsidRPr="005A31D4" w:rsidRDefault="00E75247" w:rsidP="00AA3D71">
            <w:pPr>
              <w:pStyle w:val="TableParagraph"/>
              <w:adjustRightInd w:val="0"/>
              <w:snapToGrid w:val="0"/>
              <w:spacing w:line="240" w:lineRule="exact"/>
              <w:rPr>
                <w:rFonts w:ascii="標楷體" w:eastAsia="標楷體" w:hAnsi="標楷體"/>
                <w:color w:val="000000"/>
                <w:sz w:val="20"/>
                <w:szCs w:val="20"/>
                <w:lang w:eastAsia="zh-TW"/>
              </w:rPr>
            </w:pPr>
            <w:r w:rsidRPr="005A31D4">
              <w:rPr>
                <w:rFonts w:ascii="標楷體" w:eastAsia="標楷體" w:hAnsi="標楷體" w:hint="eastAsia"/>
                <w:color w:val="000000"/>
                <w:sz w:val="20"/>
                <w:szCs w:val="20"/>
                <w:lang w:eastAsia="zh-TW"/>
              </w:rPr>
              <w:t>家E3覺察家庭中不同角色，並反思個人在家庭中扮演的角色。</w:t>
            </w:r>
          </w:p>
          <w:p w:rsidR="00E75247" w:rsidRDefault="00E75247" w:rsidP="00AA3D71">
            <w:pPr>
              <w:spacing w:line="240" w:lineRule="exact"/>
              <w:rPr>
                <w:rFonts w:ascii="標楷體" w:eastAsia="標楷體" w:hAnsi="標楷體"/>
                <w:color w:val="000000"/>
                <w:sz w:val="20"/>
                <w:szCs w:val="20"/>
                <w:lang w:eastAsia="zh-TW"/>
              </w:rPr>
            </w:pPr>
            <w:r w:rsidRPr="005A31D4">
              <w:rPr>
                <w:rFonts w:ascii="標楷體" w:eastAsia="標楷體" w:hAnsi="標楷體" w:hint="eastAsia"/>
                <w:color w:val="000000"/>
                <w:sz w:val="20"/>
                <w:szCs w:val="20"/>
                <w:lang w:eastAsia="zh-TW"/>
              </w:rPr>
              <w:t>家E5了解家庭中各種關係的互動（親子、手足、祖孫及其他親屬等）。</w:t>
            </w:r>
          </w:p>
          <w:p w:rsidR="00E75247" w:rsidRPr="005A31D4" w:rsidRDefault="00E75247" w:rsidP="00AA3D71">
            <w:pPr>
              <w:spacing w:line="240" w:lineRule="exact"/>
              <w:rPr>
                <w:rFonts w:ascii="標楷體" w:eastAsia="標楷體" w:hAnsi="標楷體"/>
                <w:color w:val="000000"/>
                <w:sz w:val="20"/>
                <w:szCs w:val="20"/>
                <w:lang w:eastAsia="zh-TW"/>
              </w:rPr>
            </w:pPr>
            <w:r w:rsidRPr="005A31D4">
              <w:rPr>
                <w:rFonts w:ascii="標楷體" w:eastAsia="標楷體" w:hAnsi="標楷體" w:cs="新細明體" w:hint="eastAsia"/>
                <w:color w:val="000000"/>
                <w:sz w:val="20"/>
                <w:szCs w:val="20"/>
                <w:lang w:eastAsia="zh-TW"/>
              </w:rPr>
              <w:t>家</w:t>
            </w:r>
            <w:r w:rsidRPr="005A31D4">
              <w:rPr>
                <w:rFonts w:ascii="標楷體" w:eastAsia="標楷體" w:hAnsi="標楷體"/>
                <w:color w:val="000000"/>
                <w:sz w:val="20"/>
                <w:szCs w:val="20"/>
                <w:lang w:eastAsia="zh-TW"/>
              </w:rPr>
              <w:t>E1</w:t>
            </w:r>
            <w:r w:rsidRPr="005A31D4">
              <w:rPr>
                <w:rFonts w:ascii="標楷體" w:eastAsia="標楷體" w:hAnsi="標楷體" w:hint="eastAsia"/>
                <w:color w:val="000000"/>
                <w:sz w:val="20"/>
                <w:szCs w:val="20"/>
                <w:lang w:eastAsia="zh-TW"/>
              </w:rPr>
              <w:t>2規劃個人與家庭的生活作息</w:t>
            </w:r>
            <w:r w:rsidRPr="005A31D4">
              <w:rPr>
                <w:rFonts w:ascii="標楷體" w:eastAsia="標楷體" w:hAnsi="標楷體" w:cs="新細明體" w:hint="eastAsia"/>
                <w:color w:val="000000"/>
                <w:sz w:val="20"/>
                <w:szCs w:val="20"/>
                <w:lang w:eastAsia="zh-TW"/>
              </w:rPr>
              <w:t>。</w:t>
            </w:r>
          </w:p>
          <w:p w:rsidR="00E75247" w:rsidRPr="005A31D4" w:rsidRDefault="00E75247" w:rsidP="00AA3D71">
            <w:pPr>
              <w:pStyle w:val="TableParagraph"/>
              <w:adjustRightInd w:val="0"/>
              <w:snapToGrid w:val="0"/>
              <w:spacing w:line="240" w:lineRule="exact"/>
              <w:ind w:left="750"/>
              <w:rPr>
                <w:rFonts w:ascii="標楷體" w:eastAsia="標楷體" w:hAnsi="標楷體"/>
                <w:color w:val="000000"/>
                <w:sz w:val="20"/>
                <w:szCs w:val="20"/>
                <w:lang w:eastAsia="zh-TW"/>
              </w:rPr>
            </w:pPr>
          </w:p>
          <w:p w:rsidR="00E75247" w:rsidRPr="005A31D4" w:rsidRDefault="00E75247" w:rsidP="00AA3D71">
            <w:pPr>
              <w:spacing w:line="240" w:lineRule="exact"/>
              <w:rPr>
                <w:rFonts w:ascii="標楷體" w:eastAsia="標楷體" w:hAnsi="標楷體"/>
                <w:color w:val="000000"/>
                <w:sz w:val="20"/>
                <w:szCs w:val="20"/>
                <w:lang w:eastAsia="zh-TW"/>
              </w:rPr>
            </w:pPr>
            <w:r w:rsidRPr="005A31D4">
              <w:rPr>
                <w:rFonts w:ascii="標楷體" w:eastAsia="標楷體" w:hAnsi="標楷體" w:hint="eastAsia"/>
                <w:b/>
                <w:color w:val="000000"/>
                <w:sz w:val="20"/>
                <w:szCs w:val="20"/>
                <w:lang w:eastAsia="zh-TW"/>
              </w:rPr>
              <w:t>◎生命教育</w:t>
            </w:r>
          </w:p>
          <w:p w:rsidR="00E75247" w:rsidRDefault="00E75247" w:rsidP="00AA3D71">
            <w:pPr>
              <w:spacing w:line="240" w:lineRule="exact"/>
              <w:rPr>
                <w:rFonts w:ascii="標楷體" w:eastAsia="標楷體" w:hAnsi="標楷體"/>
                <w:color w:val="000000"/>
                <w:sz w:val="20"/>
                <w:szCs w:val="20"/>
                <w:lang w:eastAsia="zh-TW"/>
              </w:rPr>
            </w:pPr>
            <w:r w:rsidRPr="005A31D4">
              <w:rPr>
                <w:rFonts w:ascii="標楷體" w:eastAsia="標楷體" w:hAnsi="標楷體" w:hint="eastAsia"/>
                <w:color w:val="000000"/>
                <w:sz w:val="20"/>
                <w:szCs w:val="20"/>
                <w:lang w:eastAsia="zh-TW"/>
              </w:rPr>
              <w:t>生E2人的身體與心理、理性與感性之間的關係。</w:t>
            </w:r>
          </w:p>
          <w:p w:rsidR="00E75247" w:rsidRPr="005A31D4" w:rsidRDefault="00E75247" w:rsidP="00AA3D71">
            <w:pPr>
              <w:spacing w:line="240" w:lineRule="exact"/>
              <w:rPr>
                <w:rFonts w:ascii="標楷體" w:eastAsia="標楷體" w:hAnsi="標楷體"/>
                <w:color w:val="000000"/>
                <w:sz w:val="20"/>
                <w:szCs w:val="20"/>
                <w:lang w:eastAsia="zh-TW"/>
              </w:rPr>
            </w:pPr>
          </w:p>
          <w:p w:rsidR="00E75247" w:rsidRPr="005A31D4" w:rsidRDefault="00E75247" w:rsidP="00AA3D71">
            <w:pPr>
              <w:spacing w:line="240" w:lineRule="exact"/>
              <w:rPr>
                <w:rFonts w:ascii="標楷體" w:eastAsia="標楷體" w:hAnsi="標楷體"/>
                <w:color w:val="000000"/>
                <w:sz w:val="20"/>
                <w:szCs w:val="20"/>
                <w:lang w:eastAsia="zh-TW"/>
              </w:rPr>
            </w:pPr>
            <w:r w:rsidRPr="005A31D4">
              <w:rPr>
                <w:rFonts w:ascii="標楷體" w:eastAsia="標楷體" w:hAnsi="標楷體" w:hint="eastAsia"/>
                <w:b/>
                <w:color w:val="000000"/>
                <w:sz w:val="20"/>
                <w:szCs w:val="20"/>
                <w:lang w:eastAsia="zh-TW"/>
              </w:rPr>
              <w:t>◎人權教育</w:t>
            </w:r>
          </w:p>
          <w:p w:rsidR="00E75247" w:rsidRDefault="00E75247" w:rsidP="00AA3D71">
            <w:pPr>
              <w:spacing w:line="240" w:lineRule="exact"/>
              <w:rPr>
                <w:rFonts w:ascii="標楷體" w:eastAsia="標楷體" w:hAnsi="標楷體"/>
                <w:color w:val="000000"/>
                <w:sz w:val="20"/>
                <w:szCs w:val="20"/>
                <w:lang w:eastAsia="zh-TW"/>
              </w:rPr>
            </w:pPr>
            <w:r w:rsidRPr="005A31D4">
              <w:rPr>
                <w:rFonts w:ascii="標楷體" w:eastAsia="標楷體" w:hAnsi="標楷體" w:hint="eastAsia"/>
                <w:color w:val="000000"/>
                <w:sz w:val="20"/>
                <w:szCs w:val="20"/>
                <w:lang w:eastAsia="zh-TW"/>
              </w:rPr>
              <w:t>人E5欣賞、包容個別差異並尊重自己與他人的權利。</w:t>
            </w:r>
          </w:p>
          <w:p w:rsidR="00E75247" w:rsidRPr="005A31D4" w:rsidRDefault="00E75247" w:rsidP="00AA3D71">
            <w:pPr>
              <w:spacing w:line="240" w:lineRule="exact"/>
              <w:rPr>
                <w:rFonts w:ascii="標楷體" w:eastAsia="標楷體" w:hAnsi="標楷體"/>
                <w:color w:val="000000"/>
                <w:sz w:val="20"/>
                <w:szCs w:val="20"/>
                <w:lang w:eastAsia="zh-TW"/>
              </w:rPr>
            </w:pPr>
          </w:p>
          <w:p w:rsidR="00E75247" w:rsidRPr="005A31D4" w:rsidRDefault="00E75247" w:rsidP="00AA3D71">
            <w:pPr>
              <w:spacing w:line="240" w:lineRule="exact"/>
              <w:rPr>
                <w:rFonts w:ascii="標楷體" w:eastAsia="標楷體" w:hAnsi="標楷體"/>
                <w:b/>
                <w:color w:val="000000"/>
                <w:sz w:val="20"/>
                <w:szCs w:val="20"/>
                <w:lang w:eastAsia="zh-TW"/>
              </w:rPr>
            </w:pPr>
            <w:r w:rsidRPr="005A31D4">
              <w:rPr>
                <w:rFonts w:ascii="標楷體" w:eastAsia="標楷體" w:hAnsi="標楷體" w:hint="eastAsia"/>
                <w:b/>
                <w:color w:val="000000"/>
                <w:sz w:val="20"/>
                <w:szCs w:val="20"/>
                <w:lang w:eastAsia="zh-TW"/>
              </w:rPr>
              <w:t>◎多元文化教育</w:t>
            </w:r>
          </w:p>
          <w:p w:rsidR="00E75247" w:rsidRDefault="00E75247" w:rsidP="00AA3D71">
            <w:pPr>
              <w:spacing w:line="240" w:lineRule="exact"/>
              <w:rPr>
                <w:rFonts w:ascii="標楷體" w:eastAsia="標楷體" w:hAnsi="標楷體"/>
                <w:color w:val="000000"/>
                <w:sz w:val="20"/>
                <w:szCs w:val="20"/>
                <w:lang w:eastAsia="zh-TW"/>
              </w:rPr>
            </w:pPr>
            <w:r w:rsidRPr="005A31D4">
              <w:rPr>
                <w:rFonts w:ascii="標楷體" w:eastAsia="標楷體" w:hAnsi="標楷體" w:hint="eastAsia"/>
                <w:color w:val="000000"/>
                <w:sz w:val="20"/>
                <w:szCs w:val="20"/>
                <w:lang w:eastAsia="zh-TW"/>
              </w:rPr>
              <w:t>多E6了解各文化間的多樣性與差異性。</w:t>
            </w:r>
          </w:p>
          <w:p w:rsidR="00E75247" w:rsidRPr="005A31D4" w:rsidRDefault="00E75247" w:rsidP="00AA3D71">
            <w:pPr>
              <w:spacing w:line="240" w:lineRule="exact"/>
              <w:rPr>
                <w:rFonts w:ascii="標楷體" w:eastAsia="標楷體" w:hAnsi="標楷體"/>
                <w:color w:val="000000"/>
                <w:sz w:val="20"/>
                <w:szCs w:val="20"/>
                <w:lang w:eastAsia="zh-TW"/>
              </w:rPr>
            </w:pPr>
          </w:p>
          <w:p w:rsidR="00E75247" w:rsidRPr="005A31D4" w:rsidRDefault="00E75247" w:rsidP="00AA3D71">
            <w:pPr>
              <w:spacing w:line="240" w:lineRule="exact"/>
              <w:rPr>
                <w:rFonts w:ascii="標楷體" w:eastAsia="標楷體" w:hAnsi="標楷體"/>
                <w:b/>
                <w:color w:val="000000"/>
                <w:sz w:val="20"/>
                <w:szCs w:val="20"/>
                <w:lang w:eastAsia="zh-TW"/>
              </w:rPr>
            </w:pPr>
            <w:r w:rsidRPr="005A31D4">
              <w:rPr>
                <w:rFonts w:ascii="標楷體" w:eastAsia="標楷體" w:hAnsi="標楷體" w:hint="eastAsia"/>
                <w:b/>
                <w:color w:val="000000"/>
                <w:sz w:val="20"/>
                <w:szCs w:val="20"/>
                <w:lang w:eastAsia="zh-TW"/>
              </w:rPr>
              <w:t>◎性別平等教育</w:t>
            </w:r>
          </w:p>
          <w:p w:rsidR="00E75247" w:rsidRDefault="00E75247" w:rsidP="00AA3D71">
            <w:pPr>
              <w:pStyle w:val="TableParagraph"/>
              <w:adjustRightInd w:val="0"/>
              <w:snapToGrid w:val="0"/>
              <w:spacing w:line="240" w:lineRule="exact"/>
              <w:rPr>
                <w:rFonts w:ascii="標楷體" w:eastAsia="標楷體" w:hAnsi="標楷體"/>
                <w:color w:val="000000"/>
                <w:sz w:val="20"/>
                <w:szCs w:val="20"/>
                <w:lang w:eastAsia="zh-TW"/>
              </w:rPr>
            </w:pPr>
            <w:r w:rsidRPr="005A31D4">
              <w:rPr>
                <w:rFonts w:ascii="標楷體" w:eastAsia="標楷體" w:hAnsi="標楷體" w:hint="eastAsia"/>
                <w:color w:val="000000"/>
                <w:sz w:val="20"/>
                <w:szCs w:val="20"/>
                <w:lang w:eastAsia="zh-TW"/>
              </w:rPr>
              <w:t>性E3覺察性別角色的刻板印象，了解家庭、學校與職業的分工，不應受性別的限制。</w:t>
            </w:r>
          </w:p>
          <w:p w:rsidR="00E75247" w:rsidRPr="005A31D4" w:rsidRDefault="00E75247" w:rsidP="00AA3D71">
            <w:pPr>
              <w:pStyle w:val="TableParagraph"/>
              <w:adjustRightInd w:val="0"/>
              <w:snapToGrid w:val="0"/>
              <w:spacing w:line="240" w:lineRule="exact"/>
              <w:ind w:left="750"/>
              <w:rPr>
                <w:rFonts w:ascii="標楷體" w:eastAsia="標楷體" w:hAnsi="標楷體"/>
                <w:color w:val="000000"/>
                <w:sz w:val="20"/>
                <w:szCs w:val="20"/>
                <w:lang w:eastAsia="zh-TW"/>
              </w:rPr>
            </w:pPr>
          </w:p>
          <w:p w:rsidR="00E75247" w:rsidRPr="005A31D4" w:rsidRDefault="00E75247" w:rsidP="00AA3D71">
            <w:pPr>
              <w:spacing w:line="240" w:lineRule="exact"/>
              <w:rPr>
                <w:rFonts w:ascii="標楷體" w:eastAsia="標楷體" w:hAnsi="標楷體"/>
                <w:b/>
                <w:color w:val="000000"/>
                <w:sz w:val="20"/>
                <w:szCs w:val="20"/>
                <w:lang w:eastAsia="zh-TW"/>
              </w:rPr>
            </w:pPr>
            <w:r w:rsidRPr="005A31D4">
              <w:rPr>
                <w:rFonts w:ascii="標楷體" w:eastAsia="標楷體" w:hAnsi="標楷體" w:hint="eastAsia"/>
                <w:b/>
                <w:color w:val="000000"/>
                <w:sz w:val="20"/>
                <w:szCs w:val="20"/>
                <w:lang w:eastAsia="zh-TW"/>
              </w:rPr>
              <w:t>◎品德教育</w:t>
            </w:r>
          </w:p>
          <w:p w:rsidR="00E75247" w:rsidRDefault="00E75247" w:rsidP="00AA3D71">
            <w:pPr>
              <w:pStyle w:val="TableParagraph"/>
              <w:adjustRightInd w:val="0"/>
              <w:snapToGrid w:val="0"/>
              <w:spacing w:line="240" w:lineRule="exact"/>
              <w:rPr>
                <w:rFonts w:ascii="標楷體" w:eastAsia="標楷體" w:hAnsi="標楷體"/>
                <w:sz w:val="20"/>
                <w:szCs w:val="16"/>
                <w:lang w:eastAsia="zh-TW"/>
              </w:rPr>
            </w:pPr>
            <w:r w:rsidRPr="005A31D4">
              <w:rPr>
                <w:rFonts w:ascii="標楷體" w:eastAsia="標楷體" w:hAnsi="標楷體" w:hint="eastAsia"/>
                <w:color w:val="000000"/>
                <w:sz w:val="20"/>
                <w:szCs w:val="20"/>
                <w:lang w:eastAsia="zh-TW"/>
              </w:rPr>
              <w:t>品</w:t>
            </w:r>
            <w:r w:rsidRPr="005A31D4">
              <w:rPr>
                <w:rFonts w:ascii="標楷體" w:eastAsia="標楷體" w:hAnsi="標楷體"/>
                <w:color w:val="000000"/>
                <w:sz w:val="20"/>
                <w:szCs w:val="20"/>
                <w:lang w:eastAsia="zh-TW"/>
              </w:rPr>
              <w:t>E</w:t>
            </w:r>
            <w:r w:rsidRPr="005A31D4">
              <w:rPr>
                <w:rFonts w:ascii="標楷體" w:eastAsia="標楷體" w:hAnsi="標楷體" w:hint="eastAsia"/>
                <w:color w:val="000000"/>
                <w:sz w:val="20"/>
                <w:szCs w:val="20"/>
                <w:lang w:eastAsia="zh-TW"/>
              </w:rPr>
              <w:t>1良好生活習慣與德行。</w:t>
            </w:r>
          </w:p>
          <w:p w:rsidR="00E75247" w:rsidRDefault="00E75247" w:rsidP="00AA3D71">
            <w:pPr>
              <w:pStyle w:val="TableParagraph"/>
              <w:adjustRightInd w:val="0"/>
              <w:snapToGrid w:val="0"/>
              <w:spacing w:line="240" w:lineRule="exact"/>
              <w:ind w:left="102"/>
              <w:rPr>
                <w:rFonts w:ascii="標楷體" w:eastAsia="標楷體" w:hAnsi="標楷體"/>
                <w:sz w:val="20"/>
                <w:szCs w:val="16"/>
                <w:lang w:eastAsia="zh-TW"/>
              </w:rPr>
            </w:pPr>
          </w:p>
          <w:p w:rsidR="00E75247" w:rsidRPr="005A31D4" w:rsidRDefault="00E75247" w:rsidP="00AA3D71">
            <w:pPr>
              <w:pStyle w:val="TableParagraph"/>
              <w:adjustRightInd w:val="0"/>
              <w:snapToGrid w:val="0"/>
              <w:spacing w:line="240" w:lineRule="exact"/>
              <w:rPr>
                <w:rFonts w:ascii="標楷體" w:eastAsia="標楷體" w:hAnsi="標楷體"/>
                <w:sz w:val="20"/>
                <w:szCs w:val="16"/>
                <w:lang w:eastAsia="zh-TW"/>
              </w:rPr>
            </w:pPr>
          </w:p>
        </w:tc>
      </w:tr>
      <w:tr w:rsidR="00E75247" w:rsidRPr="005F60AD" w:rsidTr="00AA3D71">
        <w:trPr>
          <w:trHeight w:hRule="exact" w:val="1687"/>
          <w:jc w:val="center"/>
        </w:trPr>
        <w:tc>
          <w:tcPr>
            <w:tcW w:w="1843" w:type="dxa"/>
            <w:gridSpan w:val="3"/>
            <w:vMerge w:val="restart"/>
            <w:vAlign w:val="center"/>
          </w:tcPr>
          <w:p w:rsidR="00E75247" w:rsidRPr="005F60AD" w:rsidRDefault="00E75247" w:rsidP="00AA3D71">
            <w:pPr>
              <w:pStyle w:val="TableParagraph"/>
              <w:spacing w:before="4"/>
              <w:ind w:leftChars="-3" w:left="-2" w:hangingChars="2" w:hanging="5"/>
              <w:jc w:val="center"/>
              <w:rPr>
                <w:rFonts w:ascii="標楷體" w:eastAsia="標楷體" w:hAnsi="標楷體" w:cs="微軟正黑體"/>
                <w:sz w:val="24"/>
                <w:szCs w:val="24"/>
                <w:lang w:eastAsia="zh-TW"/>
              </w:rPr>
            </w:pPr>
            <w:r w:rsidRPr="00ED45E9">
              <w:rPr>
                <w:rFonts w:ascii="標楷體" w:eastAsia="標楷體" w:hAnsi="標楷體" w:cs="微軟正黑體"/>
                <w:bCs/>
                <w:color w:val="231F20"/>
                <w:sz w:val="24"/>
                <w:szCs w:val="24"/>
                <w:lang w:eastAsia="zh-TW"/>
              </w:rPr>
              <w:t>教學／學習重點</w:t>
            </w:r>
          </w:p>
        </w:tc>
        <w:tc>
          <w:tcPr>
            <w:tcW w:w="8925" w:type="dxa"/>
            <w:gridSpan w:val="6"/>
          </w:tcPr>
          <w:p w:rsidR="00E75247" w:rsidRDefault="00E75247" w:rsidP="00AA3D71">
            <w:pPr>
              <w:pStyle w:val="TableParagraph"/>
              <w:spacing w:line="252" w:lineRule="exact"/>
              <w:jc w:val="both"/>
              <w:rPr>
                <w:rFonts w:ascii="標楷體" w:eastAsia="標楷體" w:hAnsi="標楷體"/>
                <w:color w:val="231F20"/>
                <w:lang w:eastAsia="zh-TW"/>
              </w:rPr>
            </w:pPr>
            <w:r w:rsidRPr="00ED45E9">
              <w:rPr>
                <w:rFonts w:ascii="標楷體" w:eastAsia="標楷體" w:hAnsi="標楷體"/>
                <w:color w:val="231F20"/>
                <w:lang w:eastAsia="zh-TW"/>
              </w:rPr>
              <w:t>學習內容</w:t>
            </w:r>
          </w:p>
          <w:p w:rsidR="00E75247" w:rsidRDefault="00E75247" w:rsidP="00AA3D71">
            <w:pPr>
              <w:jc w:val="both"/>
              <w:rPr>
                <w:rFonts w:ascii="標楷體" w:eastAsia="標楷體" w:hAnsi="標楷體" w:cs="新細明體"/>
                <w:lang w:eastAsia="zh-TW"/>
              </w:rPr>
            </w:pPr>
            <w:r w:rsidRPr="00CF09E1">
              <w:rPr>
                <w:rFonts w:ascii="標楷體" w:eastAsia="標楷體" w:hAnsi="標楷體" w:hint="eastAsia"/>
                <w:sz w:val="20"/>
                <w:szCs w:val="20"/>
              </w:rPr>
              <w:t>Aa-I-1 Aa-I-5 Ab-I-1 Ab-I-2  Ab-I-3 Ab-I-4 Ac-I-1 Ac-I-2</w:t>
            </w:r>
          </w:p>
          <w:p w:rsidR="00E75247" w:rsidRPr="00CF09E1" w:rsidRDefault="00E75247" w:rsidP="00AA3D71">
            <w:pPr>
              <w:jc w:val="both"/>
              <w:rPr>
                <w:rFonts w:ascii="標楷體" w:eastAsia="標楷體" w:hAnsi="標楷體"/>
                <w:sz w:val="20"/>
                <w:szCs w:val="20"/>
              </w:rPr>
            </w:pPr>
            <w:r w:rsidRPr="00CF09E1">
              <w:rPr>
                <w:rFonts w:ascii="標楷體" w:eastAsia="標楷體" w:hAnsi="標楷體" w:hint="eastAsia"/>
                <w:sz w:val="20"/>
                <w:szCs w:val="20"/>
              </w:rPr>
              <w:t xml:space="preserve">Ac-I-3 Ad-I-1Ad-I-2Ad-I-3Ba-I-1Bb-I-2Bb-I-3 </w:t>
            </w:r>
          </w:p>
          <w:p w:rsidR="00E75247" w:rsidRPr="005F60AD" w:rsidRDefault="00E75247" w:rsidP="00AA3D71">
            <w:pPr>
              <w:jc w:val="both"/>
              <w:rPr>
                <w:rFonts w:ascii="標楷體" w:eastAsia="標楷體" w:hAnsi="標楷體" w:cs="新細明體"/>
                <w:lang w:eastAsia="zh-TW"/>
              </w:rPr>
            </w:pPr>
            <w:r w:rsidRPr="00CF09E1">
              <w:rPr>
                <w:rFonts w:ascii="標楷體" w:eastAsia="標楷體" w:hAnsi="標楷體" w:hint="eastAsia"/>
                <w:sz w:val="20"/>
                <w:szCs w:val="20"/>
              </w:rPr>
              <w:t>Bb-I-4 Be-I-1 Be-I-2Ca-I-1 Cb-I-2 Cb-I-1 Cc-I-1</w:t>
            </w:r>
          </w:p>
        </w:tc>
      </w:tr>
      <w:tr w:rsidR="00E75247" w:rsidRPr="00BD7539" w:rsidTr="00AA3D71">
        <w:trPr>
          <w:trHeight w:hRule="exact" w:val="10217"/>
          <w:jc w:val="center"/>
        </w:trPr>
        <w:tc>
          <w:tcPr>
            <w:tcW w:w="1843" w:type="dxa"/>
            <w:gridSpan w:val="3"/>
            <w:vMerge/>
            <w:vAlign w:val="center"/>
          </w:tcPr>
          <w:p w:rsidR="00E75247" w:rsidRPr="00ED45E9" w:rsidRDefault="00E75247" w:rsidP="00AA3D71">
            <w:pPr>
              <w:ind w:leftChars="-3" w:left="-3" w:hangingChars="2" w:hanging="4"/>
              <w:jc w:val="center"/>
              <w:rPr>
                <w:rFonts w:ascii="標楷體" w:eastAsia="標楷體" w:hAnsi="標楷體"/>
                <w:lang w:eastAsia="zh-TW"/>
              </w:rPr>
            </w:pPr>
          </w:p>
        </w:tc>
        <w:tc>
          <w:tcPr>
            <w:tcW w:w="8925" w:type="dxa"/>
            <w:gridSpan w:val="6"/>
          </w:tcPr>
          <w:p w:rsidR="00E75247" w:rsidRDefault="00E75247" w:rsidP="00AA3D71">
            <w:pPr>
              <w:rPr>
                <w:rFonts w:ascii="標楷體" w:eastAsia="標楷體" w:hAnsi="標楷體"/>
                <w:sz w:val="20"/>
                <w:szCs w:val="20"/>
                <w:lang w:eastAsia="zh-TW"/>
              </w:rPr>
            </w:pPr>
            <w:r>
              <w:rPr>
                <w:rFonts w:ascii="標楷體" w:eastAsia="標楷體" w:hAnsi="標楷體" w:hint="eastAsia"/>
                <w:sz w:val="20"/>
                <w:szCs w:val="20"/>
                <w:lang w:eastAsia="zh-TW"/>
              </w:rPr>
              <w:t>學習表現</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1-I-1 養成專心聆聽的習慣，尊重對方的發言。</w:t>
            </w:r>
          </w:p>
          <w:p w:rsidR="00E75247"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1-I-2 能學習聆聽不同的媒材，說出聆聽的內容。</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1-I-3 能理解話語、詩歌、故事的訊息，有適切的表情跟肢體語言。</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2-I-1 以正確發音流利的說出語意完整的話。</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2-I-2 說出所聽聞的內容。</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2-I-3 與他人交談時，能適當的提問、合宜的回答，並分享想法。</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3-I-1 正確認念、拼讀及書寫注音符號。</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3-I-2 運用注音符號輔助識字，也能利用國字鞏固注音符號的學習。</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3-I-3 運用注音符號表達想法，記錄訊息。</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sz w:val="20"/>
                <w:szCs w:val="20"/>
                <w:lang w:eastAsia="zh-TW"/>
              </w:rPr>
              <w:t xml:space="preserve">3-I-4 </w:t>
            </w:r>
            <w:r w:rsidRPr="00CF09E1">
              <w:rPr>
                <w:rFonts w:ascii="標楷體" w:eastAsia="標楷體" w:hAnsi="標楷體" w:hint="eastAsia"/>
                <w:sz w:val="20"/>
                <w:szCs w:val="20"/>
                <w:lang w:eastAsia="zh-TW"/>
              </w:rPr>
              <w:t>利用注音讀物，學習閱讀，享受閱讀樂趣。</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4-I-1 認識常用國字至少1,000字，使用700字。</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4-I-2 利用部件、部首或簡單造字原理，輔助識字。</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4-I-3 學習查字典的方法。</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4-1-4-3能用硬筆寫出合理的筆順、正確的筆畫及形體結構的國字。</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4-I-5 認識基本筆畫、筆順，掌握運筆原則，寫出正確及工整的國字。</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5-I-2 認識常用標點符號。</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5-I-3 讀懂與學習階段相符的文本。</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5-I-4 了解文本中的重要訊息與觀點。</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5-I-5 認識簡易的記敘、抒情及應用文本的特徵。</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5-I-6 利用圖像、故事結構等策略，協助文本的理解與內容重述。</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5-I-7 運用簡單的預測、推論等策略，找出句子和段落明示的因果關係，理解文本內容。</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5-I-8 認識圖書館(室)的功能。</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5-I-9 喜愛閱讀，並樂於與他人分享閱讀心得。</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6-I-1 根據表達需要，使用常用標點符號。</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6-I-2 透過閱讀及觀察，積累寫作材料。</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6-I-3 寫出語意完整的句子、主題明確的段落。</w:t>
            </w:r>
          </w:p>
          <w:p w:rsidR="00E75247" w:rsidRPr="00BD7539" w:rsidRDefault="00E75247" w:rsidP="00AA3D71">
            <w:pPr>
              <w:rPr>
                <w:rFonts w:ascii="標楷體" w:eastAsia="標楷體" w:hAnsi="標楷體"/>
                <w:color w:val="7F7F7F"/>
                <w:sz w:val="20"/>
                <w:szCs w:val="20"/>
              </w:rPr>
            </w:pPr>
            <w:r w:rsidRPr="00CF09E1">
              <w:rPr>
                <w:rFonts w:ascii="標楷體" w:eastAsia="標楷體" w:hAnsi="標楷體" w:hint="eastAsia"/>
                <w:sz w:val="20"/>
                <w:szCs w:val="20"/>
              </w:rPr>
              <w:t>6-I-4 使用仿寫、接寫等技巧寫作。</w:t>
            </w:r>
          </w:p>
        </w:tc>
      </w:tr>
      <w:tr w:rsidR="00E75247" w:rsidRPr="00ED45E9" w:rsidTr="00AA3D71">
        <w:trPr>
          <w:trHeight w:hRule="exact" w:val="708"/>
          <w:jc w:val="center"/>
        </w:trPr>
        <w:tc>
          <w:tcPr>
            <w:tcW w:w="1843" w:type="dxa"/>
            <w:gridSpan w:val="3"/>
            <w:vAlign w:val="center"/>
          </w:tcPr>
          <w:p w:rsidR="00E75247" w:rsidRPr="00ED45E9" w:rsidRDefault="00E75247" w:rsidP="00AA3D71">
            <w:pPr>
              <w:pStyle w:val="TableParagraph"/>
              <w:spacing w:line="288" w:lineRule="exact"/>
              <w:ind w:leftChars="-3" w:left="-2" w:hangingChars="2" w:hanging="5"/>
              <w:jc w:val="center"/>
              <w:rPr>
                <w:rFonts w:ascii="標楷體" w:eastAsia="標楷體" w:hAnsi="標楷體" w:cs="微軟正黑體"/>
                <w:sz w:val="24"/>
                <w:szCs w:val="24"/>
                <w:lang w:eastAsia="zh-TW"/>
              </w:rPr>
            </w:pPr>
            <w:r w:rsidRPr="00ED45E9">
              <w:rPr>
                <w:rFonts w:ascii="標楷體" w:eastAsia="標楷體" w:hAnsi="標楷體" w:cs="微軟正黑體"/>
                <w:bCs/>
                <w:color w:val="231F20"/>
                <w:spacing w:val="-1"/>
                <w:sz w:val="24"/>
                <w:szCs w:val="24"/>
                <w:lang w:eastAsia="zh-TW"/>
              </w:rPr>
              <w:t>評量方式</w:t>
            </w:r>
          </w:p>
        </w:tc>
        <w:tc>
          <w:tcPr>
            <w:tcW w:w="8925" w:type="dxa"/>
            <w:gridSpan w:val="6"/>
            <w:vAlign w:val="center"/>
          </w:tcPr>
          <w:p w:rsidR="00E75247" w:rsidRPr="00ED45E9" w:rsidRDefault="00E75247" w:rsidP="00AA3D71">
            <w:pPr>
              <w:jc w:val="center"/>
              <w:rPr>
                <w:rFonts w:ascii="標楷體" w:eastAsia="標楷體" w:hAnsi="標楷體"/>
                <w:lang w:eastAsia="zh-TW"/>
              </w:rPr>
            </w:pPr>
            <w:r w:rsidRPr="00F01F5C">
              <w:rPr>
                <w:rFonts w:ascii="標楷體" w:eastAsia="標楷體" w:hAnsi="標楷體" w:hint="eastAsia"/>
                <w:sz w:val="20"/>
                <w:lang w:eastAsia="zh-TW"/>
              </w:rPr>
              <w:t>口頭發表</w:t>
            </w:r>
            <w:r>
              <w:rPr>
                <w:rFonts w:ascii="標楷體" w:eastAsia="標楷體" w:hAnsi="標楷體" w:hint="eastAsia"/>
                <w:sz w:val="20"/>
                <w:lang w:eastAsia="zh-TW"/>
              </w:rPr>
              <w:t>、</w:t>
            </w:r>
            <w:r w:rsidRPr="00F01F5C">
              <w:rPr>
                <w:rFonts w:ascii="標楷體" w:eastAsia="標楷體" w:hAnsi="標楷體" w:hint="eastAsia"/>
                <w:sz w:val="20"/>
                <w:lang w:eastAsia="zh-TW"/>
              </w:rPr>
              <w:t>書面報告</w:t>
            </w:r>
            <w:r>
              <w:rPr>
                <w:rFonts w:ascii="標楷體" w:eastAsia="標楷體" w:hAnsi="標楷體" w:hint="eastAsia"/>
                <w:sz w:val="20"/>
                <w:lang w:eastAsia="zh-TW"/>
              </w:rPr>
              <w:t>、</w:t>
            </w:r>
            <w:r w:rsidRPr="00F01F5C">
              <w:rPr>
                <w:rFonts w:ascii="標楷體" w:eastAsia="標楷體" w:hAnsi="標楷體" w:hint="eastAsia"/>
                <w:sz w:val="20"/>
                <w:lang w:eastAsia="zh-TW"/>
              </w:rPr>
              <w:t>實作表現</w:t>
            </w:r>
            <w:r>
              <w:rPr>
                <w:rFonts w:ascii="標楷體" w:eastAsia="標楷體" w:hAnsi="標楷體" w:hint="eastAsia"/>
                <w:sz w:val="20"/>
                <w:lang w:eastAsia="zh-TW"/>
              </w:rPr>
              <w:t>、</w:t>
            </w:r>
            <w:r w:rsidRPr="00F01F5C">
              <w:rPr>
                <w:rFonts w:ascii="標楷體" w:eastAsia="標楷體" w:hAnsi="標楷體" w:hint="eastAsia"/>
                <w:sz w:val="20"/>
                <w:lang w:eastAsia="zh-TW"/>
              </w:rPr>
              <w:t>課堂</w:t>
            </w:r>
            <w:r>
              <w:rPr>
                <w:rFonts w:ascii="標楷體" w:eastAsia="標楷體" w:hAnsi="標楷體" w:hint="eastAsia"/>
                <w:sz w:val="20"/>
                <w:lang w:eastAsia="zh-TW"/>
              </w:rPr>
              <w:t>討論、</w:t>
            </w:r>
            <w:r w:rsidRPr="00F01F5C">
              <w:rPr>
                <w:rFonts w:ascii="標楷體" w:eastAsia="標楷體" w:hAnsi="標楷體" w:hint="eastAsia"/>
                <w:sz w:val="20"/>
                <w:lang w:eastAsia="zh-TW"/>
              </w:rPr>
              <w:t>課堂觀察</w:t>
            </w:r>
            <w:r>
              <w:rPr>
                <w:rFonts w:ascii="標楷體" w:eastAsia="標楷體" w:hAnsi="標楷體" w:hint="eastAsia"/>
                <w:sz w:val="20"/>
                <w:lang w:eastAsia="zh-TW"/>
              </w:rPr>
              <w:t>、</w:t>
            </w:r>
            <w:r w:rsidRPr="00F01F5C">
              <w:rPr>
                <w:rFonts w:ascii="標楷體" w:eastAsia="標楷體" w:hAnsi="標楷體" w:hint="eastAsia"/>
                <w:sz w:val="20"/>
                <w:lang w:eastAsia="zh-TW"/>
              </w:rPr>
              <w:t>同儕互評</w:t>
            </w:r>
          </w:p>
        </w:tc>
      </w:tr>
      <w:tr w:rsidR="00E75247" w:rsidRPr="007D6AEB" w:rsidTr="00AA3D71">
        <w:trPr>
          <w:trHeight w:hRule="exact" w:val="600"/>
          <w:jc w:val="center"/>
        </w:trPr>
        <w:tc>
          <w:tcPr>
            <w:tcW w:w="567" w:type="dxa"/>
            <w:vAlign w:val="center"/>
          </w:tcPr>
          <w:p w:rsidR="00E75247" w:rsidRPr="00ED45E9" w:rsidRDefault="00E75247" w:rsidP="00AA3D71">
            <w:pPr>
              <w:pStyle w:val="TableParagraph"/>
              <w:spacing w:line="217" w:lineRule="exact"/>
              <w:ind w:leftChars="-2" w:left="-5" w:firstLineChars="1" w:firstLine="2"/>
              <w:jc w:val="center"/>
              <w:rPr>
                <w:rFonts w:ascii="標楷體" w:eastAsia="標楷體" w:hAnsi="標楷體" w:cs="微軟正黑體"/>
                <w:lang w:eastAsia="zh-TW"/>
              </w:rPr>
            </w:pPr>
            <w:r w:rsidRPr="00ED45E9">
              <w:rPr>
                <w:rFonts w:ascii="標楷體" w:eastAsia="標楷體" w:hAnsi="標楷體" w:cs="微軟正黑體"/>
                <w:bCs/>
                <w:color w:val="231F20"/>
                <w:lang w:eastAsia="zh-TW"/>
              </w:rPr>
              <w:t>週次</w:t>
            </w:r>
          </w:p>
        </w:tc>
        <w:tc>
          <w:tcPr>
            <w:tcW w:w="709" w:type="dxa"/>
            <w:vAlign w:val="center"/>
          </w:tcPr>
          <w:p w:rsidR="00E75247" w:rsidRPr="00ED45E9" w:rsidRDefault="00E75247" w:rsidP="00AA3D71">
            <w:pPr>
              <w:pStyle w:val="TableParagraph"/>
              <w:spacing w:before="25"/>
              <w:jc w:val="center"/>
              <w:rPr>
                <w:rFonts w:ascii="標楷體" w:eastAsia="標楷體" w:hAnsi="標楷體" w:cs="微軟正黑體"/>
                <w:lang w:eastAsia="zh-TW"/>
              </w:rPr>
            </w:pPr>
            <w:r w:rsidRPr="00ED45E9">
              <w:rPr>
                <w:rFonts w:ascii="標楷體" w:eastAsia="標楷體" w:hAnsi="標楷體" w:cs="微軟正黑體"/>
                <w:bCs/>
                <w:color w:val="231F20"/>
                <w:lang w:eastAsia="zh-TW"/>
              </w:rPr>
              <w:t>日期</w:t>
            </w:r>
          </w:p>
        </w:tc>
        <w:tc>
          <w:tcPr>
            <w:tcW w:w="3827" w:type="dxa"/>
            <w:gridSpan w:val="3"/>
            <w:vAlign w:val="center"/>
          </w:tcPr>
          <w:p w:rsidR="00E75247" w:rsidRPr="00ED45E9" w:rsidRDefault="00E75247" w:rsidP="00AA3D71">
            <w:pPr>
              <w:pStyle w:val="TableParagraph"/>
              <w:spacing w:before="25"/>
              <w:jc w:val="center"/>
              <w:rPr>
                <w:rFonts w:ascii="標楷體" w:eastAsia="標楷體" w:hAnsi="標楷體" w:cs="微軟正黑體"/>
              </w:rPr>
            </w:pPr>
            <w:r w:rsidRPr="00ED45E9">
              <w:rPr>
                <w:rFonts w:ascii="標楷體" w:eastAsia="標楷體" w:hAnsi="標楷體" w:cs="微軟正黑體"/>
                <w:bCs/>
                <w:color w:val="231F20"/>
                <w:spacing w:val="-1"/>
                <w:lang w:eastAsia="zh-TW"/>
              </w:rPr>
              <w:t>單元名</w:t>
            </w:r>
            <w:r w:rsidRPr="00ED45E9">
              <w:rPr>
                <w:rFonts w:ascii="標楷體" w:eastAsia="標楷體" w:hAnsi="標楷體" w:cs="微軟正黑體"/>
                <w:bCs/>
                <w:color w:val="231F20"/>
                <w:spacing w:val="-1"/>
              </w:rPr>
              <w:t>稱</w:t>
            </w:r>
            <w:r w:rsidRPr="00ED45E9">
              <w:rPr>
                <w:rFonts w:ascii="標楷體" w:eastAsia="標楷體" w:hAnsi="標楷體" w:cs="微軟正黑體"/>
                <w:bCs/>
                <w:color w:val="231F20"/>
                <w:spacing w:val="-2"/>
              </w:rPr>
              <w:t>／</w:t>
            </w:r>
            <w:r w:rsidRPr="00ED45E9">
              <w:rPr>
                <w:rFonts w:ascii="標楷體" w:eastAsia="標楷體" w:hAnsi="標楷體" w:cs="微軟正黑體"/>
                <w:bCs/>
                <w:color w:val="231F20"/>
                <w:spacing w:val="-1"/>
              </w:rPr>
              <w:t>內容</w:t>
            </w:r>
          </w:p>
        </w:tc>
        <w:tc>
          <w:tcPr>
            <w:tcW w:w="567" w:type="dxa"/>
            <w:vAlign w:val="center"/>
          </w:tcPr>
          <w:p w:rsidR="00E75247" w:rsidRPr="00ED45E9" w:rsidRDefault="00E75247" w:rsidP="00AA3D71">
            <w:pPr>
              <w:pStyle w:val="TableParagraph"/>
              <w:spacing w:line="217" w:lineRule="exact"/>
              <w:ind w:leftChars="-2" w:left="-5" w:firstLineChars="1" w:firstLine="2"/>
              <w:jc w:val="center"/>
              <w:rPr>
                <w:rFonts w:ascii="標楷體" w:eastAsia="標楷體" w:hAnsi="標楷體" w:cs="微軟正黑體"/>
              </w:rPr>
            </w:pPr>
            <w:r w:rsidRPr="00ED45E9">
              <w:rPr>
                <w:rFonts w:ascii="標楷體" w:eastAsia="標楷體" w:hAnsi="標楷體" w:cs="微軟正黑體"/>
                <w:bCs/>
                <w:color w:val="231F20"/>
              </w:rPr>
              <w:t>週次</w:t>
            </w:r>
          </w:p>
        </w:tc>
        <w:tc>
          <w:tcPr>
            <w:tcW w:w="567" w:type="dxa"/>
            <w:vAlign w:val="center"/>
          </w:tcPr>
          <w:p w:rsidR="00E75247" w:rsidRPr="00ED45E9" w:rsidRDefault="00E75247" w:rsidP="00AA3D71">
            <w:pPr>
              <w:pStyle w:val="TableParagraph"/>
              <w:spacing w:before="25"/>
              <w:jc w:val="center"/>
              <w:rPr>
                <w:rFonts w:ascii="標楷體" w:eastAsia="標楷體" w:hAnsi="標楷體" w:cs="微軟正黑體"/>
              </w:rPr>
            </w:pPr>
            <w:r w:rsidRPr="00ED45E9">
              <w:rPr>
                <w:rFonts w:ascii="標楷體" w:eastAsia="標楷體" w:hAnsi="標楷體" w:cs="微軟正黑體"/>
                <w:bCs/>
                <w:color w:val="231F20"/>
              </w:rPr>
              <w:t>日期</w:t>
            </w:r>
          </w:p>
        </w:tc>
        <w:tc>
          <w:tcPr>
            <w:tcW w:w="4531" w:type="dxa"/>
            <w:gridSpan w:val="2"/>
            <w:vAlign w:val="center"/>
          </w:tcPr>
          <w:p w:rsidR="00E75247" w:rsidRPr="007D6AEB" w:rsidRDefault="00E75247" w:rsidP="00AA3D71">
            <w:pPr>
              <w:pStyle w:val="TableParagraph"/>
              <w:spacing w:before="25" w:line="217" w:lineRule="exact"/>
              <w:jc w:val="center"/>
              <w:rPr>
                <w:rFonts w:ascii="標楷體" w:eastAsia="標楷體" w:hAnsi="標楷體" w:cs="微軟正黑體"/>
                <w:bCs/>
                <w:color w:val="231F20"/>
              </w:rPr>
            </w:pPr>
            <w:r w:rsidRPr="00ED45E9">
              <w:rPr>
                <w:rFonts w:ascii="標楷體" w:eastAsia="標楷體" w:hAnsi="標楷體" w:cs="微軟正黑體"/>
                <w:bCs/>
                <w:color w:val="231F20"/>
              </w:rPr>
              <w:t>單元名稱／內容</w:t>
            </w:r>
          </w:p>
        </w:tc>
      </w:tr>
      <w:tr w:rsidR="00E75247" w:rsidRPr="00A94AF0" w:rsidTr="00AA3D71">
        <w:trPr>
          <w:trHeight w:hRule="exact" w:val="1518"/>
          <w:jc w:val="center"/>
        </w:trPr>
        <w:tc>
          <w:tcPr>
            <w:tcW w:w="567"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1</w:t>
            </w:r>
          </w:p>
        </w:tc>
        <w:tc>
          <w:tcPr>
            <w:tcW w:w="709" w:type="dxa"/>
          </w:tcPr>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08</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29</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09</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04</w:t>
            </w:r>
          </w:p>
          <w:p w:rsidR="00E75247" w:rsidRPr="00F57D52" w:rsidRDefault="00E75247" w:rsidP="00AA3D71">
            <w:pPr>
              <w:jc w:val="center"/>
              <w:rPr>
                <w:rFonts w:ascii="標楷體" w:eastAsia="標楷體" w:hAnsi="標楷體"/>
                <w:color w:val="000000"/>
                <w:sz w:val="20"/>
                <w:szCs w:val="26"/>
              </w:rPr>
            </w:pPr>
          </w:p>
        </w:tc>
        <w:tc>
          <w:tcPr>
            <w:tcW w:w="3827" w:type="dxa"/>
            <w:gridSpan w:val="3"/>
            <w:vAlign w:val="center"/>
          </w:tcPr>
          <w:p w:rsidR="00E75247" w:rsidRPr="00A94AF0" w:rsidRDefault="00E75247" w:rsidP="00AA3D71">
            <w:pPr>
              <w:adjustRightInd w:val="0"/>
              <w:ind w:left="208" w:hangingChars="104" w:hanging="208"/>
              <w:jc w:val="both"/>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一單元</w:t>
            </w:r>
            <w:r w:rsidRPr="00A94AF0">
              <w:rPr>
                <w:rFonts w:ascii="標楷體" w:eastAsia="標楷體" w:hAnsi="標楷體" w:hint="eastAsia"/>
                <w:color w:val="000000"/>
                <w:sz w:val="20"/>
                <w:szCs w:val="20"/>
                <w:lang w:eastAsia="zh-TW"/>
              </w:rPr>
              <w:t>打招呼</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E75247" w:rsidRPr="00A94AF0" w:rsidRDefault="00E75247" w:rsidP="00AA3D71">
            <w:pPr>
              <w:rPr>
                <w:rFonts w:ascii="標楷體" w:eastAsia="標楷體" w:hAnsi="標楷體"/>
                <w:sz w:val="20"/>
                <w:szCs w:val="20"/>
                <w:lang w:eastAsia="zh-TW"/>
              </w:rPr>
            </w:pP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12</w:t>
            </w:r>
          </w:p>
        </w:tc>
        <w:tc>
          <w:tcPr>
            <w:tcW w:w="567" w:type="dxa"/>
          </w:tcPr>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11/</w:t>
            </w:r>
            <w:r w:rsidRPr="00F57D52">
              <w:rPr>
                <w:rFonts w:ascii="標楷體" w:eastAsia="標楷體" w:hAnsi="標楷體" w:hint="eastAsia"/>
                <w:color w:val="000000"/>
                <w:sz w:val="20"/>
                <w:szCs w:val="26"/>
              </w:rPr>
              <w:t>14</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20</w:t>
            </w:r>
          </w:p>
        </w:tc>
        <w:tc>
          <w:tcPr>
            <w:tcW w:w="4531" w:type="dxa"/>
            <w:gridSpan w:val="2"/>
            <w:vAlign w:val="center"/>
          </w:tcPr>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三單元勇氣樹</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E75247" w:rsidRPr="00A94AF0" w:rsidRDefault="00E75247" w:rsidP="00AA3D71">
            <w:pPr>
              <w:rPr>
                <w:rFonts w:ascii="標楷體" w:eastAsia="標楷體" w:hAnsi="標楷體"/>
                <w:sz w:val="20"/>
                <w:szCs w:val="20"/>
                <w:lang w:eastAsia="zh-TW"/>
              </w:rPr>
            </w:pPr>
          </w:p>
          <w:p w:rsidR="00E75247" w:rsidRPr="00A94AF0" w:rsidRDefault="00E75247" w:rsidP="00AA3D71">
            <w:pPr>
              <w:rPr>
                <w:rFonts w:ascii="標楷體" w:eastAsia="標楷體" w:hAnsi="標楷體"/>
                <w:sz w:val="20"/>
                <w:szCs w:val="20"/>
                <w:lang w:eastAsia="zh-TW"/>
              </w:rPr>
            </w:pPr>
          </w:p>
          <w:p w:rsidR="00E75247" w:rsidRPr="00A94AF0" w:rsidRDefault="00E75247" w:rsidP="00AA3D71">
            <w:pPr>
              <w:adjustRightInd w:val="0"/>
              <w:snapToGrid w:val="0"/>
              <w:rPr>
                <w:rFonts w:ascii="標楷體" w:eastAsia="標楷體" w:hAnsi="標楷體"/>
                <w:sz w:val="20"/>
                <w:szCs w:val="20"/>
                <w:lang w:eastAsia="zh-TW"/>
              </w:rPr>
            </w:pPr>
          </w:p>
        </w:tc>
      </w:tr>
      <w:tr w:rsidR="00E75247" w:rsidRPr="00A94AF0" w:rsidTr="00AA3D71">
        <w:trPr>
          <w:trHeight w:hRule="exact" w:val="1518"/>
          <w:jc w:val="center"/>
        </w:trPr>
        <w:tc>
          <w:tcPr>
            <w:tcW w:w="567"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olor w:val="231F20"/>
                <w:w w:val="95"/>
                <w:lang w:eastAsia="zh-TW"/>
              </w:rPr>
            </w:pPr>
          </w:p>
        </w:tc>
        <w:tc>
          <w:tcPr>
            <w:tcW w:w="709" w:type="dxa"/>
          </w:tcPr>
          <w:p w:rsidR="00E75247" w:rsidRPr="00F57D52" w:rsidRDefault="00E75247" w:rsidP="00AA3D71">
            <w:pPr>
              <w:jc w:val="center"/>
              <w:rPr>
                <w:rFonts w:ascii="標楷體" w:eastAsia="標楷體" w:hAnsi="標楷體"/>
                <w:color w:val="000000"/>
                <w:sz w:val="20"/>
                <w:szCs w:val="26"/>
                <w:lang w:eastAsia="zh-TW"/>
              </w:rPr>
            </w:pPr>
          </w:p>
        </w:tc>
        <w:tc>
          <w:tcPr>
            <w:tcW w:w="3827" w:type="dxa"/>
            <w:gridSpan w:val="3"/>
            <w:vAlign w:val="center"/>
          </w:tcPr>
          <w:p w:rsidR="00E75247" w:rsidRPr="00A94AF0" w:rsidRDefault="00E75247" w:rsidP="00AA3D71">
            <w:pPr>
              <w:adjustRightInd w:val="0"/>
              <w:ind w:left="208" w:hangingChars="104" w:hanging="208"/>
              <w:jc w:val="both"/>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3.透過提問、分享的方式，讓學生學習表達自我的情感。</w:t>
            </w:r>
          </w:p>
          <w:p w:rsidR="00E75247" w:rsidRPr="00A94AF0" w:rsidRDefault="00E75247" w:rsidP="00AA3D71">
            <w:pPr>
              <w:adjustRightInd w:val="0"/>
              <w:ind w:left="208" w:hangingChars="104" w:hanging="208"/>
              <w:jc w:val="both"/>
              <w:rPr>
                <w:rFonts w:ascii="標楷體" w:eastAsia="標楷體" w:hAnsi="標楷體"/>
                <w:sz w:val="20"/>
                <w:szCs w:val="20"/>
                <w:lang w:eastAsia="zh-TW"/>
              </w:rPr>
            </w:pPr>
            <w:r w:rsidRPr="00A94AF0">
              <w:rPr>
                <w:rFonts w:ascii="標楷體" w:eastAsia="標楷體" w:hAnsi="標楷體" w:hint="eastAsia"/>
                <w:sz w:val="20"/>
                <w:szCs w:val="20"/>
                <w:lang w:eastAsia="zh-TW"/>
              </w:rPr>
              <w:t>4.</w:t>
            </w:r>
            <w:r w:rsidRPr="00A94AF0">
              <w:rPr>
                <w:rFonts w:ascii="標楷體" w:eastAsia="標楷體" w:hAnsi="標楷體" w:hint="eastAsia"/>
                <w:color w:val="000000"/>
                <w:sz w:val="20"/>
                <w:szCs w:val="20"/>
                <w:lang w:eastAsia="zh-TW"/>
              </w:rPr>
              <w:t xml:space="preserve"> </w:t>
            </w:r>
            <w:r w:rsidRPr="00A94AF0">
              <w:rPr>
                <w:rFonts w:ascii="標楷體" w:eastAsia="標楷體" w:hAnsi="標楷體" w:hint="eastAsia"/>
                <w:sz w:val="20"/>
                <w:szCs w:val="20"/>
                <w:lang w:eastAsia="zh-TW"/>
              </w:rPr>
              <w:t>創作「方向加上動作」的完整句子。</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olor w:val="231F20"/>
                <w:w w:val="95"/>
                <w:lang w:eastAsia="zh-TW"/>
              </w:rPr>
            </w:pPr>
          </w:p>
        </w:tc>
        <w:tc>
          <w:tcPr>
            <w:tcW w:w="567" w:type="dxa"/>
          </w:tcPr>
          <w:p w:rsidR="00E75247" w:rsidRPr="00F57D52" w:rsidRDefault="00E75247" w:rsidP="00AA3D71">
            <w:pPr>
              <w:jc w:val="center"/>
              <w:rPr>
                <w:rFonts w:ascii="標楷體" w:eastAsia="標楷體" w:hAnsi="標楷體"/>
                <w:color w:val="000000"/>
                <w:sz w:val="20"/>
                <w:szCs w:val="26"/>
                <w:lang w:eastAsia="zh-TW"/>
              </w:rPr>
            </w:pPr>
          </w:p>
        </w:tc>
        <w:tc>
          <w:tcPr>
            <w:tcW w:w="4531" w:type="dxa"/>
            <w:gridSpan w:val="2"/>
            <w:vAlign w:val="center"/>
          </w:tcPr>
          <w:p w:rsidR="00E75247" w:rsidRPr="00A94AF0" w:rsidRDefault="00E75247" w:rsidP="00AA3D71">
            <w:pPr>
              <w:adjustRightInd w:val="0"/>
              <w:snapToGrid w:val="0"/>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3.透過提問、分享的方式，讓學生培養願意嘗試各種困難的勇氣。</w:t>
            </w:r>
          </w:p>
          <w:p w:rsidR="00E75247" w:rsidRPr="00A94AF0" w:rsidRDefault="00E75247" w:rsidP="00AA3D71">
            <w:pPr>
              <w:rPr>
                <w:rFonts w:ascii="標楷體" w:eastAsia="標楷體" w:hAnsi="標楷體"/>
                <w:sz w:val="20"/>
                <w:szCs w:val="20"/>
                <w:lang w:eastAsia="zh-TW"/>
              </w:rPr>
            </w:pPr>
          </w:p>
        </w:tc>
      </w:tr>
      <w:tr w:rsidR="00E75247" w:rsidRPr="00A94AF0" w:rsidTr="00AA3D71">
        <w:trPr>
          <w:trHeight w:hRule="exact" w:val="2753"/>
          <w:jc w:val="center"/>
        </w:trPr>
        <w:tc>
          <w:tcPr>
            <w:tcW w:w="567" w:type="dxa"/>
            <w:vAlign w:val="center"/>
          </w:tcPr>
          <w:p w:rsidR="00E75247" w:rsidRPr="00212B37" w:rsidRDefault="00E75247" w:rsidP="00AA3D71">
            <w:pPr>
              <w:pStyle w:val="TableParagraph"/>
              <w:adjustRightInd w:val="0"/>
              <w:snapToGrid w:val="0"/>
              <w:spacing w:line="240" w:lineRule="atLeast"/>
              <w:ind w:right="36"/>
              <w:jc w:val="center"/>
              <w:rPr>
                <w:rFonts w:ascii="標楷體" w:eastAsia="標楷體" w:hAnsi="標楷體"/>
                <w:color w:val="231F20"/>
                <w:w w:val="95"/>
              </w:rPr>
            </w:pPr>
            <w:r>
              <w:rPr>
                <w:rFonts w:ascii="標楷體" w:eastAsia="標楷體" w:hAnsi="標楷體"/>
                <w:color w:val="231F20"/>
                <w:w w:val="95"/>
              </w:rPr>
              <w:t>2</w:t>
            </w:r>
          </w:p>
        </w:tc>
        <w:tc>
          <w:tcPr>
            <w:tcW w:w="709" w:type="dxa"/>
          </w:tcPr>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09</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05</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09</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11</w:t>
            </w:r>
          </w:p>
          <w:p w:rsidR="00E75247" w:rsidRPr="00F57D52" w:rsidRDefault="00E75247" w:rsidP="00AA3D71">
            <w:pPr>
              <w:jc w:val="center"/>
              <w:rPr>
                <w:rFonts w:ascii="標楷體" w:eastAsia="標楷體" w:hAnsi="標楷體"/>
                <w:color w:val="000000"/>
                <w:sz w:val="20"/>
                <w:szCs w:val="26"/>
              </w:rPr>
            </w:pPr>
          </w:p>
        </w:tc>
        <w:tc>
          <w:tcPr>
            <w:tcW w:w="3827" w:type="dxa"/>
            <w:gridSpan w:val="3"/>
          </w:tcPr>
          <w:p w:rsidR="00E75247" w:rsidRPr="00A94AF0" w:rsidRDefault="00E75247" w:rsidP="00AA3D71">
            <w:pPr>
              <w:adjustRightInd w:val="0"/>
              <w:ind w:left="208" w:hangingChars="104" w:hanging="208"/>
              <w:jc w:val="both"/>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一單元</w:t>
            </w:r>
            <w:r w:rsidRPr="00A94AF0">
              <w:rPr>
                <w:rFonts w:ascii="標楷體" w:eastAsia="標楷體" w:hAnsi="標楷體" w:hint="eastAsia"/>
                <w:color w:val="000000"/>
                <w:sz w:val="20"/>
                <w:szCs w:val="20"/>
                <w:lang w:eastAsia="zh-TW"/>
              </w:rPr>
              <w:t>打招呼</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E75247" w:rsidRPr="00A94AF0" w:rsidRDefault="00E75247" w:rsidP="00AA3D71">
            <w:pPr>
              <w:adjustRightInd w:val="0"/>
              <w:ind w:left="208" w:hangingChars="104" w:hanging="208"/>
              <w:jc w:val="both"/>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3.透過提問、分享的方式，讓學生學習表達自我的情感。</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4.</w:t>
            </w:r>
            <w:r w:rsidRPr="00A94AF0">
              <w:rPr>
                <w:rFonts w:ascii="標楷體" w:eastAsia="標楷體" w:hAnsi="標楷體" w:hint="eastAsia"/>
                <w:color w:val="000000"/>
                <w:sz w:val="20"/>
                <w:szCs w:val="20"/>
                <w:lang w:eastAsia="zh-TW"/>
              </w:rPr>
              <w:t xml:space="preserve"> </w:t>
            </w:r>
            <w:r w:rsidRPr="00A94AF0">
              <w:rPr>
                <w:rFonts w:ascii="標楷體" w:eastAsia="標楷體" w:hAnsi="標楷體" w:hint="eastAsia"/>
                <w:sz w:val="20"/>
                <w:szCs w:val="20"/>
                <w:lang w:eastAsia="zh-TW"/>
              </w:rPr>
              <w:t>創作「方向加上動作」的完整句子。</w:t>
            </w:r>
          </w:p>
          <w:p w:rsidR="00E75247" w:rsidRPr="00A94AF0" w:rsidRDefault="00E75247" w:rsidP="00AA3D71">
            <w:pPr>
              <w:pStyle w:val="9"/>
              <w:rPr>
                <w:rFonts w:ascii="標楷體" w:eastAsia="標楷體" w:hAnsi="標楷體"/>
                <w:sz w:val="20"/>
                <w:szCs w:val="20"/>
                <w:lang w:eastAsia="zh-TW"/>
              </w:rPr>
            </w:pP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13</w:t>
            </w:r>
          </w:p>
        </w:tc>
        <w:tc>
          <w:tcPr>
            <w:tcW w:w="567" w:type="dxa"/>
          </w:tcPr>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11/</w:t>
            </w:r>
            <w:r w:rsidRPr="00F57D52">
              <w:rPr>
                <w:rFonts w:ascii="標楷體" w:eastAsia="標楷體" w:hAnsi="標楷體" w:hint="eastAsia"/>
                <w:color w:val="000000"/>
                <w:sz w:val="20"/>
                <w:szCs w:val="26"/>
              </w:rPr>
              <w:t>21</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27</w:t>
            </w:r>
          </w:p>
        </w:tc>
        <w:tc>
          <w:tcPr>
            <w:tcW w:w="4531" w:type="dxa"/>
            <w:gridSpan w:val="2"/>
          </w:tcPr>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四單元牙仙子</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3.透過提問、分享的方式，讓學生了解各文化間的多樣性與差異性。</w:t>
            </w:r>
          </w:p>
        </w:tc>
      </w:tr>
      <w:tr w:rsidR="00E75247" w:rsidRPr="00A94AF0" w:rsidTr="00AA3D71">
        <w:trPr>
          <w:trHeight w:hRule="exact" w:val="2537"/>
          <w:jc w:val="center"/>
        </w:trPr>
        <w:tc>
          <w:tcPr>
            <w:tcW w:w="567"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3</w:t>
            </w:r>
          </w:p>
        </w:tc>
        <w:tc>
          <w:tcPr>
            <w:tcW w:w="709" w:type="dxa"/>
          </w:tcPr>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09</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12</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09</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18</w:t>
            </w:r>
          </w:p>
        </w:tc>
        <w:tc>
          <w:tcPr>
            <w:tcW w:w="3827" w:type="dxa"/>
            <w:gridSpan w:val="3"/>
          </w:tcPr>
          <w:p w:rsidR="00E75247" w:rsidRPr="00A94AF0" w:rsidRDefault="00E75247" w:rsidP="00AA3D71">
            <w:pPr>
              <w:adjustRightInd w:val="0"/>
              <w:ind w:left="208" w:hangingChars="104" w:hanging="208"/>
              <w:jc w:val="both"/>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一單元</w:t>
            </w:r>
            <w:r w:rsidRPr="00A94AF0">
              <w:rPr>
                <w:rFonts w:ascii="標楷體" w:eastAsia="標楷體" w:hAnsi="標楷體" w:hint="eastAsia"/>
                <w:color w:val="000000"/>
                <w:sz w:val="20"/>
                <w:szCs w:val="20"/>
                <w:lang w:eastAsia="zh-TW"/>
              </w:rPr>
              <w:t>打招呼</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E75247" w:rsidRPr="00A94AF0" w:rsidRDefault="00E75247" w:rsidP="00AA3D71">
            <w:pPr>
              <w:adjustRightInd w:val="0"/>
              <w:ind w:left="208" w:hangingChars="104" w:hanging="208"/>
              <w:jc w:val="both"/>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3.透過提問、分享的方式，讓學生學習表達自我的情感。</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4.</w:t>
            </w:r>
            <w:r w:rsidRPr="00A94AF0">
              <w:rPr>
                <w:rFonts w:ascii="標楷體" w:eastAsia="標楷體" w:hAnsi="標楷體" w:hint="eastAsia"/>
                <w:color w:val="000000"/>
                <w:sz w:val="20"/>
                <w:szCs w:val="20"/>
                <w:lang w:eastAsia="zh-TW"/>
              </w:rPr>
              <w:t xml:space="preserve"> </w:t>
            </w:r>
            <w:r w:rsidRPr="00A94AF0">
              <w:rPr>
                <w:rFonts w:ascii="標楷體" w:eastAsia="標楷體" w:hAnsi="標楷體" w:hint="eastAsia"/>
                <w:sz w:val="20"/>
                <w:szCs w:val="20"/>
                <w:lang w:eastAsia="zh-TW"/>
              </w:rPr>
              <w:t>創作「方向加上動作」的完整句子。</w:t>
            </w:r>
          </w:p>
          <w:p w:rsidR="00E75247" w:rsidRPr="00A94AF0" w:rsidRDefault="00E75247" w:rsidP="00AA3D71">
            <w:pPr>
              <w:pStyle w:val="9"/>
              <w:rPr>
                <w:rFonts w:ascii="標楷體" w:eastAsia="標楷體" w:hAnsi="標楷體"/>
                <w:sz w:val="20"/>
                <w:szCs w:val="20"/>
                <w:lang w:eastAsia="zh-TW"/>
              </w:rPr>
            </w:pP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14</w:t>
            </w:r>
          </w:p>
        </w:tc>
        <w:tc>
          <w:tcPr>
            <w:tcW w:w="567" w:type="dxa"/>
          </w:tcPr>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1</w:t>
            </w:r>
            <w:r w:rsidRPr="00F57D52">
              <w:rPr>
                <w:rFonts w:ascii="標楷體" w:eastAsia="標楷體" w:hAnsi="標楷體" w:hint="eastAsia"/>
                <w:color w:val="000000"/>
                <w:sz w:val="20"/>
                <w:szCs w:val="26"/>
              </w:rPr>
              <w:t>1</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28</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12</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04</w:t>
            </w:r>
          </w:p>
        </w:tc>
        <w:tc>
          <w:tcPr>
            <w:tcW w:w="4531" w:type="dxa"/>
            <w:gridSpan w:val="2"/>
          </w:tcPr>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四單元牙仙子</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3.透過提問、分享的方式，讓學生了解各文化間的多樣性與差異性。</w:t>
            </w:r>
          </w:p>
        </w:tc>
      </w:tr>
      <w:tr w:rsidR="00E75247" w:rsidRPr="00A94AF0" w:rsidTr="00AA3D71">
        <w:trPr>
          <w:trHeight w:hRule="exact" w:val="5255"/>
          <w:jc w:val="center"/>
        </w:trPr>
        <w:tc>
          <w:tcPr>
            <w:tcW w:w="567"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4</w:t>
            </w:r>
          </w:p>
        </w:tc>
        <w:tc>
          <w:tcPr>
            <w:tcW w:w="709" w:type="dxa"/>
          </w:tcPr>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09</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19</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09</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25</w:t>
            </w:r>
          </w:p>
        </w:tc>
        <w:tc>
          <w:tcPr>
            <w:tcW w:w="3827" w:type="dxa"/>
            <w:gridSpan w:val="3"/>
          </w:tcPr>
          <w:p w:rsidR="00E75247" w:rsidRPr="00A94AF0" w:rsidRDefault="00E75247" w:rsidP="00AA3D71">
            <w:pPr>
              <w:adjustRightInd w:val="0"/>
              <w:ind w:left="208" w:hangingChars="104" w:hanging="208"/>
              <w:jc w:val="both"/>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一單元</w:t>
            </w:r>
            <w:r w:rsidRPr="00A94AF0">
              <w:rPr>
                <w:rFonts w:ascii="標楷體" w:eastAsia="標楷體" w:hAnsi="標楷體" w:hint="eastAsia"/>
                <w:color w:val="000000"/>
                <w:sz w:val="20"/>
                <w:szCs w:val="20"/>
                <w:lang w:eastAsia="zh-TW"/>
              </w:rPr>
              <w:t>打招呼</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E75247" w:rsidRPr="00A94AF0" w:rsidRDefault="00E75247" w:rsidP="00AA3D71">
            <w:pPr>
              <w:adjustRightInd w:val="0"/>
              <w:ind w:left="208" w:hangingChars="104" w:hanging="208"/>
              <w:jc w:val="both"/>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3.透過提問、分享的方式，讓學生學習表達自我的情感。</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4.</w:t>
            </w:r>
            <w:r w:rsidRPr="00A94AF0">
              <w:rPr>
                <w:rFonts w:ascii="標楷體" w:eastAsia="標楷體" w:hAnsi="標楷體" w:hint="eastAsia"/>
                <w:color w:val="000000"/>
                <w:sz w:val="20"/>
                <w:szCs w:val="20"/>
                <w:lang w:eastAsia="zh-TW"/>
              </w:rPr>
              <w:t xml:space="preserve"> </w:t>
            </w:r>
            <w:r w:rsidRPr="00A94AF0">
              <w:rPr>
                <w:rFonts w:ascii="標楷體" w:eastAsia="標楷體" w:hAnsi="標楷體" w:hint="eastAsia"/>
                <w:sz w:val="20"/>
                <w:szCs w:val="20"/>
                <w:lang w:eastAsia="zh-TW"/>
              </w:rPr>
              <w:t>創作「方向加上動作」的完整句子。</w:t>
            </w:r>
          </w:p>
          <w:p w:rsidR="00E75247" w:rsidRPr="00A94AF0" w:rsidRDefault="00E75247" w:rsidP="00AA3D71">
            <w:pPr>
              <w:pStyle w:val="14"/>
              <w:jc w:val="left"/>
              <w:rPr>
                <w:rFonts w:ascii="標楷體" w:eastAsia="標楷體" w:hAnsi="標楷體"/>
                <w:sz w:val="20"/>
                <w:szCs w:val="20"/>
                <w:lang w:eastAsia="zh-TW"/>
              </w:rPr>
            </w:pP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15</w:t>
            </w:r>
          </w:p>
        </w:tc>
        <w:tc>
          <w:tcPr>
            <w:tcW w:w="567" w:type="dxa"/>
          </w:tcPr>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109</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1</w:t>
            </w:r>
            <w:r w:rsidRPr="00F57D52">
              <w:rPr>
                <w:rFonts w:ascii="標楷體" w:eastAsia="標楷體" w:hAnsi="標楷體" w:hint="eastAsia"/>
                <w:color w:val="000000"/>
                <w:sz w:val="20"/>
                <w:szCs w:val="26"/>
              </w:rPr>
              <w:t>2</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05</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12</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11</w:t>
            </w:r>
          </w:p>
        </w:tc>
        <w:tc>
          <w:tcPr>
            <w:tcW w:w="4531" w:type="dxa"/>
            <w:gridSpan w:val="2"/>
          </w:tcPr>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四單元牙仙子</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E75247" w:rsidRPr="00A94AF0" w:rsidRDefault="00E75247" w:rsidP="00AA3D71">
            <w:pPr>
              <w:rPr>
                <w:rFonts w:ascii="標楷體" w:eastAsia="標楷體" w:hAnsi="標楷體"/>
                <w:color w:val="000000"/>
                <w:sz w:val="20"/>
                <w:szCs w:val="20"/>
                <w:lang w:eastAsia="zh-TW"/>
              </w:rPr>
            </w:pPr>
            <w:r w:rsidRPr="00A94AF0">
              <w:rPr>
                <w:rFonts w:ascii="標楷體" w:eastAsia="標楷體" w:hAnsi="標楷體" w:hint="eastAsia"/>
                <w:sz w:val="20"/>
                <w:szCs w:val="20"/>
                <w:lang w:eastAsia="zh-TW"/>
              </w:rPr>
              <w:t>3.透過提問、分享的方式，讓學生了解各文化間的多樣性與差異性。</w:t>
            </w:r>
          </w:p>
        </w:tc>
      </w:tr>
      <w:tr w:rsidR="00E75247" w:rsidRPr="00A94AF0" w:rsidTr="00AA3D71">
        <w:trPr>
          <w:trHeight w:hRule="exact" w:val="2846"/>
          <w:jc w:val="center"/>
        </w:trPr>
        <w:tc>
          <w:tcPr>
            <w:tcW w:w="567"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lastRenderedPageBreak/>
              <w:t>5</w:t>
            </w:r>
          </w:p>
        </w:tc>
        <w:tc>
          <w:tcPr>
            <w:tcW w:w="709" w:type="dxa"/>
          </w:tcPr>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09</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26</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10</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02</w:t>
            </w:r>
          </w:p>
        </w:tc>
        <w:tc>
          <w:tcPr>
            <w:tcW w:w="3827" w:type="dxa"/>
            <w:gridSpan w:val="3"/>
          </w:tcPr>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二單元爬梯子</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E75247" w:rsidRPr="00A94AF0" w:rsidRDefault="00E75247" w:rsidP="00AA3D71">
            <w:pPr>
              <w:adjustRightInd w:val="0"/>
              <w:ind w:left="208" w:hangingChars="104" w:hanging="208"/>
              <w:jc w:val="both"/>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3.透過提問、分享的方式，讓學生觀察並接受自己長大的改變。</w:t>
            </w:r>
          </w:p>
          <w:p w:rsidR="00E75247" w:rsidRPr="00A94AF0" w:rsidRDefault="00E75247" w:rsidP="00AA3D71">
            <w:pPr>
              <w:ind w:left="57" w:right="57"/>
              <w:rPr>
                <w:rFonts w:ascii="標楷體" w:eastAsia="標楷體" w:hAnsi="標楷體"/>
                <w:sz w:val="20"/>
                <w:szCs w:val="20"/>
                <w:lang w:eastAsia="zh-TW"/>
              </w:rPr>
            </w:pP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16</w:t>
            </w:r>
          </w:p>
        </w:tc>
        <w:tc>
          <w:tcPr>
            <w:tcW w:w="567" w:type="dxa"/>
          </w:tcPr>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109</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1</w:t>
            </w:r>
            <w:r w:rsidRPr="00F57D52">
              <w:rPr>
                <w:rFonts w:ascii="標楷體" w:eastAsia="標楷體" w:hAnsi="標楷體" w:hint="eastAsia"/>
                <w:color w:val="000000"/>
                <w:sz w:val="20"/>
                <w:szCs w:val="26"/>
              </w:rPr>
              <w:t>2</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12</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12</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18</w:t>
            </w:r>
          </w:p>
        </w:tc>
        <w:tc>
          <w:tcPr>
            <w:tcW w:w="4531" w:type="dxa"/>
            <w:gridSpan w:val="2"/>
          </w:tcPr>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四單元牙仙子</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3.透過提問、分享的方式，讓學生了解各文化間的多樣性與差異性。</w:t>
            </w:r>
          </w:p>
        </w:tc>
      </w:tr>
      <w:tr w:rsidR="00E75247" w:rsidRPr="00A94AF0" w:rsidTr="00AA3D71">
        <w:trPr>
          <w:trHeight w:hRule="exact" w:val="2687"/>
          <w:jc w:val="center"/>
        </w:trPr>
        <w:tc>
          <w:tcPr>
            <w:tcW w:w="567"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6</w:t>
            </w:r>
          </w:p>
        </w:tc>
        <w:tc>
          <w:tcPr>
            <w:tcW w:w="709" w:type="dxa"/>
          </w:tcPr>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10</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03</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10/09</w:t>
            </w:r>
          </w:p>
        </w:tc>
        <w:tc>
          <w:tcPr>
            <w:tcW w:w="3827" w:type="dxa"/>
            <w:gridSpan w:val="3"/>
          </w:tcPr>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二單元爬梯子</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E75247" w:rsidRPr="00A94AF0" w:rsidRDefault="00E75247" w:rsidP="00AA3D71">
            <w:pPr>
              <w:adjustRightInd w:val="0"/>
              <w:ind w:left="208" w:hangingChars="104" w:hanging="208"/>
              <w:jc w:val="both"/>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3.透過提問、分享的方式，讓學生觀察並接受自己長大的改變。</w:t>
            </w:r>
          </w:p>
          <w:p w:rsidR="00E75247" w:rsidRPr="00A94AF0" w:rsidRDefault="00E75247" w:rsidP="00AA3D71">
            <w:pPr>
              <w:ind w:left="57" w:right="57"/>
              <w:rPr>
                <w:rFonts w:ascii="標楷體" w:eastAsia="標楷體" w:hAnsi="標楷體"/>
                <w:sz w:val="20"/>
                <w:szCs w:val="20"/>
                <w:lang w:eastAsia="zh-TW"/>
              </w:rPr>
            </w:pP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17</w:t>
            </w:r>
          </w:p>
        </w:tc>
        <w:tc>
          <w:tcPr>
            <w:tcW w:w="567" w:type="dxa"/>
          </w:tcPr>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1</w:t>
            </w:r>
            <w:r w:rsidRPr="00F57D52">
              <w:rPr>
                <w:rFonts w:ascii="標楷體" w:eastAsia="標楷體" w:hAnsi="標楷體" w:hint="eastAsia"/>
                <w:color w:val="000000"/>
                <w:sz w:val="20"/>
                <w:szCs w:val="26"/>
              </w:rPr>
              <w:t>2</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19</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12</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25</w:t>
            </w:r>
          </w:p>
        </w:tc>
        <w:tc>
          <w:tcPr>
            <w:tcW w:w="4531" w:type="dxa"/>
            <w:gridSpan w:val="2"/>
          </w:tcPr>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sz w:val="20"/>
                <w:szCs w:val="20"/>
                <w:lang w:eastAsia="zh-TW"/>
              </w:rPr>
              <w:t>第五</w:t>
            </w:r>
            <w:r w:rsidRPr="00A94AF0">
              <w:rPr>
                <w:rFonts w:ascii="標楷體" w:eastAsia="標楷體" w:hAnsi="標楷體" w:hint="eastAsia"/>
                <w:sz w:val="20"/>
                <w:szCs w:val="20"/>
                <w:lang w:eastAsia="zh-TW"/>
              </w:rPr>
              <w:t>單元一天的時間</w:t>
            </w:r>
          </w:p>
          <w:p w:rsidR="00E75247" w:rsidRPr="00A94AF0" w:rsidRDefault="00E75247" w:rsidP="00AA3D71">
            <w:pPr>
              <w:ind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E75247" w:rsidRPr="00A94AF0" w:rsidRDefault="00E75247" w:rsidP="00AA3D71">
            <w:pPr>
              <w:ind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3.透過提問、分享的方式，讓學生懂得珍惜、把握時間。</w:t>
            </w:r>
          </w:p>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4.學習運用想像力描寫生活中的事物。</w:t>
            </w:r>
          </w:p>
          <w:p w:rsidR="00E75247" w:rsidRPr="00A94AF0" w:rsidRDefault="00E75247" w:rsidP="00AA3D71">
            <w:pPr>
              <w:rPr>
                <w:rFonts w:ascii="標楷體" w:eastAsia="標楷體" w:hAnsi="標楷體"/>
                <w:sz w:val="20"/>
                <w:szCs w:val="20"/>
                <w:lang w:eastAsia="zh-TW"/>
              </w:rPr>
            </w:pPr>
          </w:p>
        </w:tc>
      </w:tr>
      <w:tr w:rsidR="00E75247" w:rsidRPr="00A94AF0" w:rsidTr="00AA3D71">
        <w:trPr>
          <w:trHeight w:hRule="exact" w:val="2697"/>
          <w:jc w:val="center"/>
        </w:trPr>
        <w:tc>
          <w:tcPr>
            <w:tcW w:w="567"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7</w:t>
            </w:r>
          </w:p>
        </w:tc>
        <w:tc>
          <w:tcPr>
            <w:tcW w:w="709" w:type="dxa"/>
          </w:tcPr>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10/</w:t>
            </w:r>
            <w:r w:rsidRPr="00F57D52">
              <w:rPr>
                <w:rFonts w:ascii="標楷體" w:eastAsia="標楷體" w:hAnsi="標楷體" w:hint="eastAsia"/>
                <w:color w:val="000000"/>
                <w:sz w:val="20"/>
                <w:szCs w:val="26"/>
              </w:rPr>
              <w:t>10</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10</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16</w:t>
            </w:r>
          </w:p>
        </w:tc>
        <w:tc>
          <w:tcPr>
            <w:tcW w:w="3827" w:type="dxa"/>
            <w:gridSpan w:val="3"/>
          </w:tcPr>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二單元爬梯子</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E75247" w:rsidRPr="00A94AF0" w:rsidRDefault="00E75247" w:rsidP="00AA3D71">
            <w:pPr>
              <w:adjustRightInd w:val="0"/>
              <w:ind w:left="208" w:hangingChars="104" w:hanging="208"/>
              <w:jc w:val="both"/>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3.透過提問、分享的方式，讓學生觀察並接受自己長大的改變。</w:t>
            </w:r>
          </w:p>
          <w:p w:rsidR="00E75247" w:rsidRPr="00A94AF0" w:rsidRDefault="00E75247" w:rsidP="00AA3D71">
            <w:pPr>
              <w:ind w:left="57" w:right="57"/>
              <w:rPr>
                <w:rFonts w:ascii="標楷體" w:eastAsia="標楷體" w:hAnsi="標楷體"/>
                <w:sz w:val="20"/>
                <w:szCs w:val="20"/>
                <w:lang w:eastAsia="zh-TW"/>
              </w:rPr>
            </w:pP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18</w:t>
            </w:r>
          </w:p>
        </w:tc>
        <w:tc>
          <w:tcPr>
            <w:tcW w:w="567" w:type="dxa"/>
          </w:tcPr>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12</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26</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111</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01</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01</w:t>
            </w:r>
          </w:p>
        </w:tc>
        <w:tc>
          <w:tcPr>
            <w:tcW w:w="4531" w:type="dxa"/>
            <w:gridSpan w:val="2"/>
          </w:tcPr>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sz w:val="20"/>
                <w:szCs w:val="20"/>
                <w:lang w:eastAsia="zh-TW"/>
              </w:rPr>
              <w:t>第五</w:t>
            </w:r>
            <w:r w:rsidRPr="00A94AF0">
              <w:rPr>
                <w:rFonts w:ascii="標楷體" w:eastAsia="標楷體" w:hAnsi="標楷體" w:hint="eastAsia"/>
                <w:sz w:val="20"/>
                <w:szCs w:val="20"/>
                <w:lang w:eastAsia="zh-TW"/>
              </w:rPr>
              <w:t>單元一天的時間</w:t>
            </w:r>
          </w:p>
          <w:p w:rsidR="00E75247" w:rsidRPr="00A94AF0" w:rsidRDefault="00E75247" w:rsidP="00AA3D71">
            <w:pPr>
              <w:ind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E75247" w:rsidRPr="00A94AF0" w:rsidRDefault="00E75247" w:rsidP="00AA3D71">
            <w:pPr>
              <w:ind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3.透過提問、分享的方式，讓學生懂得珍惜、把握時間。</w:t>
            </w:r>
          </w:p>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4.學習運用想像力描寫生活中的事物。</w:t>
            </w:r>
          </w:p>
          <w:p w:rsidR="00E75247" w:rsidRPr="00A94AF0" w:rsidRDefault="00E75247" w:rsidP="00AA3D71">
            <w:pPr>
              <w:rPr>
                <w:rFonts w:ascii="標楷體" w:eastAsia="標楷體" w:hAnsi="標楷體"/>
                <w:sz w:val="20"/>
                <w:szCs w:val="20"/>
                <w:lang w:eastAsia="zh-TW"/>
              </w:rPr>
            </w:pPr>
          </w:p>
        </w:tc>
      </w:tr>
      <w:tr w:rsidR="00E75247" w:rsidRPr="00A94AF0" w:rsidTr="00AA3D71">
        <w:trPr>
          <w:trHeight w:hRule="exact" w:val="3129"/>
          <w:jc w:val="center"/>
        </w:trPr>
        <w:tc>
          <w:tcPr>
            <w:tcW w:w="567"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8</w:t>
            </w:r>
          </w:p>
        </w:tc>
        <w:tc>
          <w:tcPr>
            <w:tcW w:w="709" w:type="dxa"/>
          </w:tcPr>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10/</w:t>
            </w:r>
            <w:r w:rsidRPr="00F57D52">
              <w:rPr>
                <w:rFonts w:ascii="標楷體" w:eastAsia="標楷體" w:hAnsi="標楷體" w:hint="eastAsia"/>
                <w:color w:val="000000"/>
                <w:sz w:val="20"/>
                <w:szCs w:val="26"/>
              </w:rPr>
              <w:t>17</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10</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23</w:t>
            </w:r>
          </w:p>
        </w:tc>
        <w:tc>
          <w:tcPr>
            <w:tcW w:w="3827" w:type="dxa"/>
            <w:gridSpan w:val="3"/>
          </w:tcPr>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二單元爬梯子</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E75247" w:rsidRPr="00A94AF0" w:rsidRDefault="00E75247" w:rsidP="00AA3D71">
            <w:pPr>
              <w:adjustRightInd w:val="0"/>
              <w:ind w:left="208" w:hangingChars="104" w:hanging="208"/>
              <w:jc w:val="both"/>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3.透過提問、分享的方式，讓學生觀察並接受自己長大的改變。</w:t>
            </w:r>
          </w:p>
          <w:p w:rsidR="00E75247" w:rsidRPr="00A94AF0" w:rsidRDefault="00E75247" w:rsidP="00AA3D71">
            <w:pPr>
              <w:ind w:left="57" w:right="57"/>
              <w:rPr>
                <w:rFonts w:ascii="標楷體" w:eastAsia="標楷體" w:hAnsi="標楷體"/>
                <w:sz w:val="20"/>
                <w:szCs w:val="20"/>
                <w:lang w:eastAsia="zh-TW"/>
              </w:rPr>
            </w:pP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19</w:t>
            </w:r>
          </w:p>
        </w:tc>
        <w:tc>
          <w:tcPr>
            <w:tcW w:w="567" w:type="dxa"/>
          </w:tcPr>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111</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01</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02</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01</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08</w:t>
            </w:r>
          </w:p>
        </w:tc>
        <w:tc>
          <w:tcPr>
            <w:tcW w:w="4531" w:type="dxa"/>
            <w:gridSpan w:val="2"/>
          </w:tcPr>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sz w:val="20"/>
                <w:szCs w:val="20"/>
                <w:lang w:eastAsia="zh-TW"/>
              </w:rPr>
              <w:t>第五</w:t>
            </w:r>
            <w:r w:rsidRPr="00A94AF0">
              <w:rPr>
                <w:rFonts w:ascii="標楷體" w:eastAsia="標楷體" w:hAnsi="標楷體" w:hint="eastAsia"/>
                <w:sz w:val="20"/>
                <w:szCs w:val="20"/>
                <w:lang w:eastAsia="zh-TW"/>
              </w:rPr>
              <w:t>單元一天的時間</w:t>
            </w:r>
          </w:p>
          <w:p w:rsidR="00E75247" w:rsidRPr="00A94AF0" w:rsidRDefault="00E75247" w:rsidP="00AA3D71">
            <w:pPr>
              <w:ind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E75247" w:rsidRPr="00A94AF0" w:rsidRDefault="00E75247" w:rsidP="00AA3D71">
            <w:pPr>
              <w:ind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3.透過提問、分享的方式，讓學生懂得珍惜、把握時間。</w:t>
            </w:r>
          </w:p>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4.學習運用想像力描寫生活中的事物。</w:t>
            </w:r>
          </w:p>
          <w:p w:rsidR="00E75247" w:rsidRPr="00A94AF0" w:rsidRDefault="00E75247" w:rsidP="00AA3D71">
            <w:pPr>
              <w:rPr>
                <w:rFonts w:ascii="標楷體" w:eastAsia="標楷體" w:hAnsi="標楷體"/>
                <w:sz w:val="20"/>
                <w:szCs w:val="20"/>
                <w:lang w:eastAsia="zh-TW"/>
              </w:rPr>
            </w:pPr>
          </w:p>
        </w:tc>
      </w:tr>
      <w:tr w:rsidR="00E75247" w:rsidRPr="00A94AF0" w:rsidTr="00AA3D71">
        <w:trPr>
          <w:trHeight w:hRule="exact" w:val="2697"/>
          <w:jc w:val="center"/>
        </w:trPr>
        <w:tc>
          <w:tcPr>
            <w:tcW w:w="567"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lastRenderedPageBreak/>
              <w:t>9</w:t>
            </w:r>
          </w:p>
        </w:tc>
        <w:tc>
          <w:tcPr>
            <w:tcW w:w="709" w:type="dxa"/>
          </w:tcPr>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1</w:t>
            </w:r>
            <w:r w:rsidRPr="00F57D52">
              <w:rPr>
                <w:rFonts w:ascii="標楷體" w:eastAsia="標楷體" w:hAnsi="標楷體" w:hint="eastAsia"/>
                <w:color w:val="000000"/>
                <w:sz w:val="20"/>
                <w:szCs w:val="26"/>
              </w:rPr>
              <w:t>0</w:t>
            </w:r>
            <w:r w:rsidRPr="00F57D52">
              <w:rPr>
                <w:rFonts w:ascii="標楷體" w:eastAsia="標楷體" w:hAnsi="標楷體"/>
                <w:color w:val="000000"/>
                <w:sz w:val="20"/>
                <w:szCs w:val="26"/>
              </w:rPr>
              <w:t>/2</w:t>
            </w:r>
            <w:r w:rsidRPr="00F57D52">
              <w:rPr>
                <w:rFonts w:ascii="標楷體" w:eastAsia="標楷體" w:hAnsi="標楷體" w:hint="eastAsia"/>
                <w:color w:val="000000"/>
                <w:sz w:val="20"/>
                <w:szCs w:val="26"/>
              </w:rPr>
              <w:t>4</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10</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30</w:t>
            </w:r>
          </w:p>
        </w:tc>
        <w:tc>
          <w:tcPr>
            <w:tcW w:w="3827" w:type="dxa"/>
            <w:gridSpan w:val="3"/>
          </w:tcPr>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三單元勇氣樹</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3.透過提問、分享的方式，讓學生培養願意嘗試各種困難的勇氣。</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20</w:t>
            </w:r>
          </w:p>
        </w:tc>
        <w:tc>
          <w:tcPr>
            <w:tcW w:w="567" w:type="dxa"/>
          </w:tcPr>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111</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w:t>
            </w:r>
            <w:r w:rsidRPr="00F57D52">
              <w:rPr>
                <w:rFonts w:ascii="標楷體" w:eastAsia="標楷體" w:hAnsi="標楷體"/>
                <w:color w:val="000000"/>
                <w:sz w:val="20"/>
                <w:szCs w:val="26"/>
              </w:rPr>
              <w:t>1/</w:t>
            </w:r>
            <w:r w:rsidRPr="00F57D52">
              <w:rPr>
                <w:rFonts w:ascii="標楷體" w:eastAsia="標楷體" w:hAnsi="標楷體" w:hint="eastAsia"/>
                <w:color w:val="000000"/>
                <w:sz w:val="20"/>
                <w:szCs w:val="26"/>
              </w:rPr>
              <w:t>09</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01</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15</w:t>
            </w:r>
          </w:p>
        </w:tc>
        <w:tc>
          <w:tcPr>
            <w:tcW w:w="4531" w:type="dxa"/>
            <w:gridSpan w:val="2"/>
          </w:tcPr>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sz w:val="20"/>
                <w:szCs w:val="20"/>
                <w:lang w:eastAsia="zh-TW"/>
              </w:rPr>
              <w:t>第五</w:t>
            </w:r>
            <w:r w:rsidRPr="00A94AF0">
              <w:rPr>
                <w:rFonts w:ascii="標楷體" w:eastAsia="標楷體" w:hAnsi="標楷體" w:hint="eastAsia"/>
                <w:sz w:val="20"/>
                <w:szCs w:val="20"/>
                <w:lang w:eastAsia="zh-TW"/>
              </w:rPr>
              <w:t>單元一天的時間</w:t>
            </w:r>
          </w:p>
          <w:p w:rsidR="00E75247" w:rsidRPr="00A94AF0" w:rsidRDefault="00E75247" w:rsidP="00AA3D71">
            <w:pPr>
              <w:ind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E75247" w:rsidRPr="00A94AF0" w:rsidRDefault="00E75247" w:rsidP="00AA3D71">
            <w:pPr>
              <w:ind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3.透過提問、分享的方式，讓學生懂得珍惜、把握時間。</w:t>
            </w:r>
          </w:p>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4.學習運用想像力描寫生活中的事物。</w:t>
            </w:r>
          </w:p>
          <w:p w:rsidR="00E75247" w:rsidRPr="00A94AF0" w:rsidRDefault="00E75247" w:rsidP="00AA3D71">
            <w:pPr>
              <w:rPr>
                <w:rFonts w:ascii="標楷體" w:eastAsia="標楷體" w:hAnsi="標楷體"/>
                <w:sz w:val="20"/>
                <w:szCs w:val="20"/>
                <w:lang w:eastAsia="zh-TW"/>
              </w:rPr>
            </w:pPr>
          </w:p>
        </w:tc>
      </w:tr>
      <w:tr w:rsidR="00E75247" w:rsidRPr="00A94AF0" w:rsidTr="00AA3D71">
        <w:trPr>
          <w:trHeight w:hRule="exact" w:val="2420"/>
          <w:jc w:val="center"/>
        </w:trPr>
        <w:tc>
          <w:tcPr>
            <w:tcW w:w="567"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10</w:t>
            </w:r>
          </w:p>
        </w:tc>
        <w:tc>
          <w:tcPr>
            <w:tcW w:w="709" w:type="dxa"/>
          </w:tcPr>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1</w:t>
            </w:r>
            <w:r w:rsidRPr="00F57D52">
              <w:rPr>
                <w:rFonts w:ascii="標楷體" w:eastAsia="標楷體" w:hAnsi="標楷體" w:hint="eastAsia"/>
                <w:color w:val="000000"/>
                <w:sz w:val="20"/>
                <w:szCs w:val="26"/>
              </w:rPr>
              <w:t>0</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31</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06</w:t>
            </w:r>
          </w:p>
        </w:tc>
        <w:tc>
          <w:tcPr>
            <w:tcW w:w="3827" w:type="dxa"/>
            <w:gridSpan w:val="3"/>
          </w:tcPr>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三單元勇氣樹</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3.透過提問、分享的方式，讓學生培養願意嘗試各種困難的勇氣。</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21</w:t>
            </w:r>
          </w:p>
        </w:tc>
        <w:tc>
          <w:tcPr>
            <w:tcW w:w="567" w:type="dxa"/>
          </w:tcPr>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w:t>
            </w:r>
            <w:r w:rsidRPr="00F57D52">
              <w:rPr>
                <w:rFonts w:ascii="標楷體" w:eastAsia="標楷體" w:hAnsi="標楷體"/>
                <w:color w:val="000000"/>
                <w:sz w:val="20"/>
                <w:szCs w:val="26"/>
              </w:rPr>
              <w:t>1/</w:t>
            </w:r>
            <w:r w:rsidRPr="00F57D52">
              <w:rPr>
                <w:rFonts w:ascii="標楷體" w:eastAsia="標楷體" w:hAnsi="標楷體" w:hint="eastAsia"/>
                <w:color w:val="000000"/>
                <w:sz w:val="20"/>
                <w:szCs w:val="26"/>
              </w:rPr>
              <w:t>16</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01</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22</w:t>
            </w:r>
          </w:p>
        </w:tc>
        <w:tc>
          <w:tcPr>
            <w:tcW w:w="4531" w:type="dxa"/>
            <w:gridSpan w:val="2"/>
          </w:tcPr>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sz w:val="20"/>
                <w:szCs w:val="20"/>
                <w:lang w:eastAsia="zh-TW"/>
              </w:rPr>
              <w:t>第五</w:t>
            </w:r>
            <w:r w:rsidRPr="00A94AF0">
              <w:rPr>
                <w:rFonts w:ascii="標楷體" w:eastAsia="標楷體" w:hAnsi="標楷體" w:hint="eastAsia"/>
                <w:sz w:val="20"/>
                <w:szCs w:val="20"/>
                <w:lang w:eastAsia="zh-TW"/>
              </w:rPr>
              <w:t>單元一天的時間</w:t>
            </w:r>
          </w:p>
          <w:p w:rsidR="00E75247" w:rsidRPr="00A94AF0" w:rsidRDefault="00E75247" w:rsidP="00AA3D71">
            <w:pPr>
              <w:ind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E75247" w:rsidRPr="00A94AF0" w:rsidRDefault="00E75247" w:rsidP="00AA3D71">
            <w:pPr>
              <w:ind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3.透過提問、分享的方式，讓學生懂得珍惜、把握時間。</w:t>
            </w:r>
          </w:p>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4.學習運用想像力描寫生活中的事物。</w:t>
            </w:r>
          </w:p>
          <w:p w:rsidR="00E75247" w:rsidRPr="00A94AF0" w:rsidRDefault="00E75247" w:rsidP="00AA3D71">
            <w:pPr>
              <w:rPr>
                <w:rFonts w:ascii="標楷體" w:eastAsia="標楷體" w:hAnsi="標楷體"/>
                <w:sz w:val="20"/>
                <w:szCs w:val="20"/>
                <w:lang w:eastAsia="zh-TW"/>
              </w:rPr>
            </w:pPr>
          </w:p>
        </w:tc>
      </w:tr>
      <w:tr w:rsidR="00E75247" w:rsidRPr="00A94AF0" w:rsidTr="00AA3D71">
        <w:trPr>
          <w:trHeight w:hRule="exact" w:val="2838"/>
          <w:jc w:val="center"/>
        </w:trPr>
        <w:tc>
          <w:tcPr>
            <w:tcW w:w="567"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11</w:t>
            </w:r>
          </w:p>
        </w:tc>
        <w:tc>
          <w:tcPr>
            <w:tcW w:w="709" w:type="dxa"/>
          </w:tcPr>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110</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11/</w:t>
            </w:r>
            <w:r w:rsidRPr="00F57D52">
              <w:rPr>
                <w:rFonts w:ascii="標楷體" w:eastAsia="標楷體" w:hAnsi="標楷體" w:hint="eastAsia"/>
                <w:color w:val="000000"/>
                <w:sz w:val="20"/>
                <w:szCs w:val="26"/>
              </w:rPr>
              <w:t>07</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color w:val="000000"/>
                <w:sz w:val="20"/>
                <w:szCs w:val="26"/>
              </w:rPr>
              <w:t>|</w:t>
            </w:r>
          </w:p>
          <w:p w:rsidR="00E75247" w:rsidRPr="00F57D52" w:rsidRDefault="00E75247" w:rsidP="00AA3D71">
            <w:pPr>
              <w:jc w:val="center"/>
              <w:rPr>
                <w:rFonts w:ascii="標楷體" w:eastAsia="標楷體" w:hAnsi="標楷體"/>
                <w:color w:val="000000"/>
                <w:sz w:val="20"/>
                <w:szCs w:val="26"/>
              </w:rPr>
            </w:pPr>
            <w:r w:rsidRPr="00F57D52">
              <w:rPr>
                <w:rFonts w:ascii="標楷體" w:eastAsia="標楷體" w:hAnsi="標楷體" w:hint="eastAsia"/>
                <w:color w:val="000000"/>
                <w:sz w:val="20"/>
                <w:szCs w:val="26"/>
              </w:rPr>
              <w:t>11</w:t>
            </w:r>
            <w:r w:rsidRPr="00F57D52">
              <w:rPr>
                <w:rFonts w:ascii="標楷體" w:eastAsia="標楷體" w:hAnsi="標楷體"/>
                <w:color w:val="000000"/>
                <w:sz w:val="20"/>
                <w:szCs w:val="26"/>
              </w:rPr>
              <w:t>/</w:t>
            </w:r>
            <w:r w:rsidRPr="00F57D52">
              <w:rPr>
                <w:rFonts w:ascii="標楷體" w:eastAsia="標楷體" w:hAnsi="標楷體" w:hint="eastAsia"/>
                <w:color w:val="000000"/>
                <w:sz w:val="20"/>
                <w:szCs w:val="26"/>
              </w:rPr>
              <w:t>13</w:t>
            </w:r>
          </w:p>
        </w:tc>
        <w:tc>
          <w:tcPr>
            <w:tcW w:w="3827" w:type="dxa"/>
            <w:gridSpan w:val="3"/>
          </w:tcPr>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sz w:val="20"/>
                <w:szCs w:val="20"/>
                <w:lang w:eastAsia="zh-TW"/>
              </w:rPr>
              <w:t>第</w:t>
            </w:r>
            <w:r w:rsidRPr="00A94AF0">
              <w:rPr>
                <w:rFonts w:ascii="標楷體" w:eastAsia="標楷體" w:hAnsi="標楷體" w:hint="eastAsia"/>
                <w:sz w:val="20"/>
                <w:szCs w:val="20"/>
                <w:lang w:eastAsia="zh-TW"/>
              </w:rPr>
              <w:t>三單元勇氣樹</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1.分組進行閱讀。</w:t>
            </w:r>
          </w:p>
          <w:p w:rsidR="00E75247" w:rsidRPr="00A94AF0" w:rsidRDefault="00E75247" w:rsidP="00AA3D71">
            <w:pPr>
              <w:ind w:left="57" w:right="57"/>
              <w:rPr>
                <w:rFonts w:ascii="標楷體" w:eastAsia="標楷體" w:hAnsi="標楷體"/>
                <w:sz w:val="20"/>
                <w:szCs w:val="20"/>
                <w:lang w:eastAsia="zh-TW"/>
              </w:rPr>
            </w:pPr>
            <w:r w:rsidRPr="00A94AF0">
              <w:rPr>
                <w:rFonts w:ascii="標楷體" w:eastAsia="標楷體" w:hAnsi="標楷體" w:hint="eastAsia"/>
                <w:sz w:val="20"/>
                <w:szCs w:val="20"/>
                <w:lang w:eastAsia="zh-TW"/>
              </w:rPr>
              <w:t xml:space="preserve">2.小組討論文章中主要傳達的意念和重點。 </w:t>
            </w:r>
          </w:p>
          <w:p w:rsidR="00E75247" w:rsidRPr="00A94AF0" w:rsidRDefault="00E75247" w:rsidP="00AA3D71">
            <w:pPr>
              <w:rPr>
                <w:rFonts w:ascii="標楷體" w:eastAsia="標楷體" w:hAnsi="標楷體"/>
                <w:sz w:val="20"/>
                <w:szCs w:val="20"/>
                <w:lang w:eastAsia="zh-TW"/>
              </w:rPr>
            </w:pPr>
            <w:r w:rsidRPr="00A94AF0">
              <w:rPr>
                <w:rFonts w:ascii="標楷體" w:eastAsia="標楷體" w:hAnsi="標楷體" w:hint="eastAsia"/>
                <w:sz w:val="20"/>
                <w:szCs w:val="20"/>
                <w:lang w:eastAsia="zh-TW"/>
              </w:rPr>
              <w:t>3.透過提問、分享的方式，讓學生培養願意嘗試各種困難的勇氣。</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22</w:t>
            </w:r>
          </w:p>
        </w:tc>
        <w:tc>
          <w:tcPr>
            <w:tcW w:w="567" w:type="dxa"/>
          </w:tcPr>
          <w:p w:rsidR="00E75247" w:rsidRPr="00F57D52" w:rsidRDefault="00E75247" w:rsidP="00AA3D71">
            <w:pPr>
              <w:jc w:val="center"/>
              <w:rPr>
                <w:rFonts w:ascii="標楷體" w:eastAsia="標楷體" w:hAnsi="標楷體"/>
                <w:color w:val="000000"/>
                <w:sz w:val="20"/>
              </w:rPr>
            </w:pPr>
          </w:p>
        </w:tc>
        <w:tc>
          <w:tcPr>
            <w:tcW w:w="4531" w:type="dxa"/>
            <w:gridSpan w:val="2"/>
            <w:vAlign w:val="center"/>
          </w:tcPr>
          <w:p w:rsidR="00E75247" w:rsidRPr="00A94AF0" w:rsidRDefault="00E75247" w:rsidP="00AA3D71">
            <w:pPr>
              <w:jc w:val="both"/>
              <w:rPr>
                <w:rFonts w:ascii="標楷體" w:eastAsia="標楷體" w:hAnsi="標楷體"/>
                <w:sz w:val="20"/>
                <w:szCs w:val="20"/>
              </w:rPr>
            </w:pPr>
          </w:p>
        </w:tc>
      </w:tr>
    </w:tbl>
    <w:p w:rsidR="00E75247" w:rsidRDefault="00E75247" w:rsidP="00E75247">
      <w:pPr>
        <w:jc w:val="both"/>
      </w:pPr>
    </w:p>
    <w:p w:rsidR="00E75247" w:rsidRDefault="00E75247" w:rsidP="00E75247">
      <w:pPr>
        <w:widowControl/>
      </w:pPr>
      <w:r>
        <w:br w:type="page"/>
      </w:r>
    </w:p>
    <w:tbl>
      <w:tblPr>
        <w:tblStyle w:val="TableNormal"/>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567"/>
        <w:gridCol w:w="1134"/>
        <w:gridCol w:w="2126"/>
        <w:gridCol w:w="567"/>
        <w:gridCol w:w="567"/>
        <w:gridCol w:w="928"/>
        <w:gridCol w:w="3603"/>
      </w:tblGrid>
      <w:tr w:rsidR="00E75247" w:rsidRPr="00ED45E9" w:rsidTr="00AA3D71">
        <w:trPr>
          <w:trHeight w:hRule="exact" w:val="577"/>
          <w:jc w:val="center"/>
        </w:trPr>
        <w:tc>
          <w:tcPr>
            <w:tcW w:w="10768" w:type="dxa"/>
            <w:gridSpan w:val="9"/>
            <w:vAlign w:val="center"/>
          </w:tcPr>
          <w:p w:rsidR="00E75247" w:rsidRPr="00ED45E9" w:rsidRDefault="00E75247" w:rsidP="00AA3D71">
            <w:pPr>
              <w:pStyle w:val="TableParagraph"/>
              <w:spacing w:line="294" w:lineRule="exact"/>
              <w:ind w:leftChars="-3" w:left="1" w:hangingChars="3" w:hanging="8"/>
              <w:jc w:val="center"/>
              <w:rPr>
                <w:rFonts w:ascii="標楷體" w:eastAsia="標楷體" w:hAnsi="標楷體"/>
                <w:b/>
                <w:lang w:eastAsia="zh-TW"/>
              </w:rPr>
            </w:pPr>
            <w:r w:rsidRPr="00ED45E9">
              <w:rPr>
                <w:rFonts w:ascii="標楷體" w:eastAsia="標楷體" w:hAnsi="標楷體"/>
                <w:b/>
                <w:color w:val="231F20"/>
                <w:spacing w:val="-1"/>
                <w:w w:val="115"/>
                <w:lang w:eastAsia="zh-TW"/>
              </w:rPr>
              <w:lastRenderedPageBreak/>
              <w:t>桃園市龜山區福源國民小學</w:t>
            </w:r>
            <w:r>
              <w:rPr>
                <w:rFonts w:ascii="標楷體" w:eastAsia="標楷體" w:hAnsi="標楷體" w:hint="eastAsia"/>
                <w:b/>
                <w:color w:val="231F20"/>
                <w:spacing w:val="-1"/>
                <w:w w:val="115"/>
                <w:lang w:eastAsia="zh-TW"/>
              </w:rPr>
              <w:t>109</w:t>
            </w:r>
            <w:r w:rsidRPr="00ED45E9">
              <w:rPr>
                <w:rFonts w:ascii="標楷體" w:eastAsia="標楷體" w:hAnsi="標楷體"/>
                <w:b/>
                <w:color w:val="231F20"/>
                <w:spacing w:val="-2"/>
                <w:w w:val="115"/>
                <w:lang w:eastAsia="zh-TW"/>
              </w:rPr>
              <w:t>學年度第</w:t>
            </w:r>
            <w:r>
              <w:rPr>
                <w:rFonts w:ascii="標楷體" w:eastAsia="標楷體" w:hAnsi="標楷體" w:hint="eastAsia"/>
                <w:b/>
                <w:color w:val="231F20"/>
                <w:spacing w:val="-2"/>
                <w:w w:val="115"/>
                <w:lang w:eastAsia="zh-TW"/>
              </w:rPr>
              <w:t>二</w:t>
            </w:r>
            <w:r w:rsidRPr="00ED45E9">
              <w:rPr>
                <w:rFonts w:ascii="標楷體" w:eastAsia="標楷體" w:hAnsi="標楷體"/>
                <w:b/>
                <w:color w:val="231F20"/>
                <w:spacing w:val="-2"/>
                <w:w w:val="115"/>
                <w:lang w:eastAsia="zh-TW"/>
              </w:rPr>
              <w:t>學期</w:t>
            </w:r>
            <w:r>
              <w:rPr>
                <w:rFonts w:ascii="標楷體" w:eastAsia="標楷體" w:hAnsi="標楷體" w:hint="eastAsia"/>
                <w:b/>
                <w:color w:val="231F20"/>
                <w:spacing w:val="-2"/>
                <w:w w:val="115"/>
                <w:lang w:eastAsia="zh-TW"/>
              </w:rPr>
              <w:t>二</w:t>
            </w:r>
            <w:r w:rsidRPr="00ED45E9">
              <w:rPr>
                <w:rFonts w:ascii="標楷體" w:eastAsia="標楷體" w:hAnsi="標楷體"/>
                <w:b/>
                <w:color w:val="231F20"/>
                <w:spacing w:val="-3"/>
                <w:w w:val="115"/>
                <w:lang w:eastAsia="zh-TW"/>
              </w:rPr>
              <w:t>年級</w:t>
            </w:r>
            <w:r w:rsidRPr="00ED45E9">
              <w:rPr>
                <w:rFonts w:ascii="標楷體" w:eastAsia="標楷體" w:hAnsi="標楷體"/>
                <w:b/>
                <w:color w:val="231F20"/>
                <w:spacing w:val="-20"/>
                <w:w w:val="115"/>
                <w:lang w:eastAsia="zh-TW"/>
              </w:rPr>
              <w:t xml:space="preserve"> </w:t>
            </w:r>
            <w:r w:rsidRPr="00ED45E9">
              <w:rPr>
                <w:rFonts w:ascii="標楷體" w:eastAsia="標楷體" w:hAnsi="標楷體"/>
                <w:b/>
                <w:color w:val="231F20"/>
                <w:spacing w:val="-2"/>
                <w:w w:val="115"/>
                <w:lang w:eastAsia="zh-TW"/>
              </w:rPr>
              <w:t>彈性學習課程</w:t>
            </w:r>
            <w:r>
              <w:rPr>
                <w:rFonts w:ascii="標楷體" w:eastAsia="標楷體" w:hAnsi="標楷體" w:hint="eastAsia"/>
                <w:b/>
                <w:color w:val="231F20"/>
                <w:spacing w:val="-2"/>
                <w:w w:val="115"/>
                <w:lang w:eastAsia="zh-TW"/>
              </w:rPr>
              <w:t>【</w:t>
            </w:r>
            <w:r>
              <w:rPr>
                <w:rFonts w:ascii="標楷體" w:eastAsia="標楷體" w:hAnsi="標楷體" w:hint="eastAsia"/>
                <w:b/>
                <w:color w:val="231F20"/>
                <w:spacing w:val="-20"/>
                <w:w w:val="115"/>
                <w:lang w:eastAsia="zh-TW"/>
              </w:rPr>
              <w:t>文創課程】</w:t>
            </w:r>
            <w:r w:rsidRPr="00ED45E9">
              <w:rPr>
                <w:rFonts w:ascii="標楷體" w:eastAsia="標楷體" w:hAnsi="標楷體"/>
                <w:b/>
                <w:color w:val="231F20"/>
                <w:spacing w:val="-20"/>
                <w:w w:val="115"/>
                <w:lang w:eastAsia="zh-TW"/>
              </w:rPr>
              <w:t>課程計畫</w:t>
            </w:r>
          </w:p>
        </w:tc>
      </w:tr>
      <w:tr w:rsidR="00E75247" w:rsidRPr="00ED45E9" w:rsidTr="00AA3D71">
        <w:trPr>
          <w:trHeight w:hRule="exact" w:val="430"/>
          <w:jc w:val="center"/>
        </w:trPr>
        <w:tc>
          <w:tcPr>
            <w:tcW w:w="1843" w:type="dxa"/>
            <w:gridSpan w:val="3"/>
            <w:vAlign w:val="center"/>
          </w:tcPr>
          <w:p w:rsidR="00E75247" w:rsidRPr="00ED45E9" w:rsidRDefault="00E75247" w:rsidP="00AA3D71">
            <w:pPr>
              <w:pStyle w:val="TableParagraph"/>
              <w:spacing w:line="266" w:lineRule="exact"/>
              <w:ind w:leftChars="-3" w:left="-3" w:hangingChars="2" w:hanging="4"/>
              <w:jc w:val="center"/>
              <w:rPr>
                <w:rFonts w:ascii="標楷體" w:eastAsia="標楷體" w:hAnsi="標楷體"/>
              </w:rPr>
            </w:pPr>
            <w:r w:rsidRPr="00ED45E9">
              <w:rPr>
                <w:rFonts w:ascii="標楷體" w:eastAsia="標楷體" w:hAnsi="標楷體"/>
                <w:color w:val="231F20"/>
              </w:rPr>
              <w:t>每週節數</w:t>
            </w:r>
          </w:p>
        </w:tc>
        <w:tc>
          <w:tcPr>
            <w:tcW w:w="3260" w:type="dxa"/>
            <w:gridSpan w:val="2"/>
            <w:vAlign w:val="center"/>
          </w:tcPr>
          <w:p w:rsidR="00E75247" w:rsidRPr="00ED45E9" w:rsidRDefault="00E75247" w:rsidP="00AA3D71">
            <w:pPr>
              <w:pStyle w:val="TableParagraph"/>
              <w:spacing w:line="266" w:lineRule="exact"/>
              <w:jc w:val="center"/>
              <w:rPr>
                <w:rFonts w:ascii="標楷體" w:eastAsia="標楷體" w:hAnsi="標楷體"/>
              </w:rPr>
            </w:pPr>
            <w:r>
              <w:rPr>
                <w:rFonts w:ascii="標楷體" w:eastAsia="標楷體" w:hAnsi="標楷體" w:hint="eastAsia"/>
                <w:color w:val="231F20"/>
                <w:w w:val="135"/>
                <w:lang w:eastAsia="zh-TW"/>
              </w:rPr>
              <w:t>1</w:t>
            </w:r>
            <w:r w:rsidRPr="00ED45E9">
              <w:rPr>
                <w:rFonts w:ascii="標楷體" w:eastAsia="標楷體" w:hAnsi="標楷體"/>
                <w:color w:val="231F20"/>
                <w:w w:val="135"/>
              </w:rPr>
              <w:t>節</w:t>
            </w:r>
          </w:p>
        </w:tc>
        <w:tc>
          <w:tcPr>
            <w:tcW w:w="2062" w:type="dxa"/>
            <w:gridSpan w:val="3"/>
            <w:vAlign w:val="center"/>
          </w:tcPr>
          <w:p w:rsidR="00E75247" w:rsidRPr="00ED45E9" w:rsidRDefault="00E75247" w:rsidP="00AA3D71">
            <w:pPr>
              <w:pStyle w:val="TableParagraph"/>
              <w:spacing w:line="266" w:lineRule="exact"/>
              <w:jc w:val="center"/>
              <w:rPr>
                <w:rFonts w:ascii="標楷體" w:eastAsia="標楷體" w:hAnsi="標楷體"/>
              </w:rPr>
            </w:pPr>
            <w:r w:rsidRPr="00ED45E9">
              <w:rPr>
                <w:rFonts w:ascii="標楷體" w:eastAsia="標楷體" w:hAnsi="標楷體"/>
                <w:color w:val="231F20"/>
              </w:rPr>
              <w:t>設計者</w:t>
            </w:r>
          </w:p>
        </w:tc>
        <w:tc>
          <w:tcPr>
            <w:tcW w:w="3603" w:type="dxa"/>
            <w:vAlign w:val="center"/>
          </w:tcPr>
          <w:p w:rsidR="00E75247" w:rsidRPr="00ED45E9" w:rsidRDefault="00E75247" w:rsidP="00AA3D71">
            <w:pPr>
              <w:pStyle w:val="TableParagraph"/>
              <w:spacing w:line="294" w:lineRule="exact"/>
              <w:ind w:left="102"/>
              <w:jc w:val="center"/>
              <w:rPr>
                <w:rFonts w:ascii="標楷體" w:eastAsia="標楷體" w:hAnsi="標楷體" w:cs="Arial Unicode MS"/>
              </w:rPr>
            </w:pPr>
            <w:r>
              <w:rPr>
                <w:rFonts w:ascii="標楷體" w:eastAsia="標楷體" w:hAnsi="標楷體" w:cs="Arial Unicode MS" w:hint="eastAsia"/>
                <w:lang w:eastAsia="zh-TW"/>
              </w:rPr>
              <w:t>葉慈惠</w:t>
            </w:r>
          </w:p>
        </w:tc>
      </w:tr>
      <w:tr w:rsidR="00E75247" w:rsidRPr="00ED45E9" w:rsidTr="00AA3D71">
        <w:trPr>
          <w:trHeight w:hRule="exact" w:val="369"/>
          <w:jc w:val="center"/>
        </w:trPr>
        <w:tc>
          <w:tcPr>
            <w:tcW w:w="1843" w:type="dxa"/>
            <w:gridSpan w:val="3"/>
            <w:vMerge w:val="restart"/>
            <w:vAlign w:val="center"/>
          </w:tcPr>
          <w:p w:rsidR="00E75247" w:rsidRPr="00ED45E9" w:rsidRDefault="00E75247" w:rsidP="00AA3D71">
            <w:pPr>
              <w:pStyle w:val="TableParagraph"/>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pacing w:val="-1"/>
                <w:sz w:val="24"/>
                <w:szCs w:val="24"/>
              </w:rPr>
              <w:t>核心素養</w:t>
            </w:r>
          </w:p>
        </w:tc>
        <w:tc>
          <w:tcPr>
            <w:tcW w:w="1134" w:type="dxa"/>
            <w:vAlign w:val="center"/>
          </w:tcPr>
          <w:p w:rsidR="00E75247" w:rsidRPr="00ED45E9" w:rsidRDefault="00E75247" w:rsidP="00AA3D71">
            <w:pPr>
              <w:pStyle w:val="TableParagraph"/>
              <w:adjustRightInd w:val="0"/>
              <w:snapToGrid w:val="0"/>
              <w:spacing w:line="240" w:lineRule="atLeast"/>
              <w:ind w:left="82"/>
              <w:jc w:val="center"/>
              <w:rPr>
                <w:rFonts w:ascii="標楷體" w:eastAsia="標楷體" w:hAnsi="標楷體"/>
                <w:sz w:val="20"/>
                <w:szCs w:val="20"/>
              </w:rPr>
            </w:pPr>
            <w:r w:rsidRPr="00ED45E9">
              <w:rPr>
                <w:rFonts w:ascii="標楷體" w:eastAsia="標楷體" w:hAnsi="標楷體"/>
                <w:color w:val="231F20"/>
                <w:w w:val="95"/>
                <w:sz w:val="20"/>
                <w:szCs w:val="20"/>
              </w:rPr>
              <w:t>A</w:t>
            </w:r>
            <w:r w:rsidRPr="00ED45E9">
              <w:rPr>
                <w:rFonts w:ascii="標楷體" w:eastAsia="標楷體" w:hAnsi="標楷體"/>
                <w:color w:val="231F20"/>
                <w:spacing w:val="8"/>
                <w:w w:val="95"/>
                <w:sz w:val="20"/>
                <w:szCs w:val="20"/>
              </w:rPr>
              <w:t xml:space="preserve"> </w:t>
            </w:r>
            <w:r w:rsidRPr="00ED45E9">
              <w:rPr>
                <w:rFonts w:ascii="標楷體" w:eastAsia="標楷體" w:hAnsi="標楷體"/>
                <w:color w:val="231F20"/>
                <w:w w:val="95"/>
                <w:sz w:val="20"/>
                <w:szCs w:val="20"/>
              </w:rPr>
              <w:t>自主行動</w:t>
            </w:r>
          </w:p>
        </w:tc>
        <w:tc>
          <w:tcPr>
            <w:tcW w:w="7791" w:type="dxa"/>
            <w:gridSpan w:val="5"/>
            <w:vAlign w:val="center"/>
          </w:tcPr>
          <w:p w:rsidR="00E75247" w:rsidRPr="00ED45E9" w:rsidRDefault="00E75247" w:rsidP="00AA3D71">
            <w:pPr>
              <w:pStyle w:val="TableParagraph"/>
              <w:adjustRightInd w:val="0"/>
              <w:snapToGrid w:val="0"/>
              <w:spacing w:line="240" w:lineRule="atLeast"/>
              <w:ind w:left="102"/>
              <w:rPr>
                <w:rFonts w:ascii="標楷體" w:eastAsia="標楷體" w:hAnsi="標楷體"/>
                <w:sz w:val="20"/>
                <w:szCs w:val="20"/>
                <w:lang w:eastAsia="zh-TW"/>
              </w:rPr>
            </w:pPr>
            <w:r w:rsidRPr="007D0BB6">
              <w:rPr>
                <w:rFonts w:hint="eastAsia"/>
                <w:color w:val="231F20"/>
                <w:spacing w:val="-1"/>
                <w:sz w:val="20"/>
                <w:szCs w:val="20"/>
                <w:shd w:val="clear" w:color="auto" w:fill="000000" w:themeFill="text1"/>
                <w:lang w:eastAsia="zh-TW"/>
              </w:rPr>
              <w:t>□</w:t>
            </w:r>
            <w:r w:rsidRPr="00ED45E9">
              <w:rPr>
                <w:rFonts w:ascii="標楷體" w:eastAsia="標楷體" w:hAnsi="標楷體"/>
                <w:color w:val="231F20"/>
                <w:spacing w:val="-1"/>
                <w:sz w:val="20"/>
                <w:szCs w:val="20"/>
                <w:lang w:eastAsia="zh-TW"/>
              </w:rPr>
              <w:t>A1.身心素質與自我精進</w:t>
            </w:r>
            <w:r w:rsidRPr="00ED45E9">
              <w:rPr>
                <w:rFonts w:ascii="標楷體" w:eastAsia="標楷體" w:hAnsi="標楷體"/>
                <w:color w:val="231F20"/>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A2.系統思考與問題解決</w:t>
            </w:r>
            <w:r>
              <w:rPr>
                <w:rFonts w:ascii="標楷體" w:eastAsia="標楷體" w:hAnsi="標楷體" w:hint="eastAsia"/>
                <w:color w:val="231F20"/>
                <w:spacing w:val="-1"/>
                <w:sz w:val="20"/>
                <w:szCs w:val="20"/>
                <w:lang w:eastAsia="zh-TW"/>
              </w:rPr>
              <w:t xml:space="preserve"> </w:t>
            </w:r>
            <w:r w:rsidRPr="00ED45E9">
              <w:rPr>
                <w:rFonts w:ascii="標楷體" w:eastAsia="標楷體" w:hAnsi="標楷體"/>
                <w:color w:val="231F20"/>
                <w:spacing w:val="12"/>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2"/>
                <w:sz w:val="20"/>
                <w:szCs w:val="20"/>
                <w:lang w:eastAsia="zh-TW"/>
              </w:rPr>
              <w:t>A</w:t>
            </w:r>
            <w:r w:rsidRPr="00ED45E9">
              <w:rPr>
                <w:rFonts w:ascii="標楷體" w:eastAsia="標楷體" w:hAnsi="標楷體"/>
                <w:color w:val="231F20"/>
                <w:spacing w:val="-1"/>
                <w:sz w:val="20"/>
                <w:szCs w:val="20"/>
                <w:lang w:eastAsia="zh-TW"/>
              </w:rPr>
              <w:t>3.規劃執行與創新應變</w:t>
            </w:r>
          </w:p>
        </w:tc>
      </w:tr>
      <w:tr w:rsidR="00E75247" w:rsidRPr="00ED45E9" w:rsidTr="00AA3D71">
        <w:trPr>
          <w:trHeight w:hRule="exact" w:val="331"/>
          <w:jc w:val="center"/>
        </w:trPr>
        <w:tc>
          <w:tcPr>
            <w:tcW w:w="1843" w:type="dxa"/>
            <w:gridSpan w:val="3"/>
            <w:vMerge/>
            <w:vAlign w:val="center"/>
          </w:tcPr>
          <w:p w:rsidR="00E75247" w:rsidRPr="00ED45E9" w:rsidRDefault="00E75247" w:rsidP="00AA3D71">
            <w:pPr>
              <w:ind w:leftChars="-3" w:left="-3" w:hangingChars="2" w:hanging="4"/>
              <w:jc w:val="center"/>
              <w:rPr>
                <w:rFonts w:ascii="標楷體" w:eastAsia="標楷體" w:hAnsi="標楷體"/>
                <w:lang w:eastAsia="zh-TW"/>
              </w:rPr>
            </w:pPr>
          </w:p>
        </w:tc>
        <w:tc>
          <w:tcPr>
            <w:tcW w:w="1134" w:type="dxa"/>
            <w:vAlign w:val="center"/>
          </w:tcPr>
          <w:p w:rsidR="00E75247" w:rsidRPr="00ED45E9" w:rsidRDefault="00E75247" w:rsidP="00AA3D71">
            <w:pPr>
              <w:pStyle w:val="TableParagraph"/>
              <w:adjustRightInd w:val="0"/>
              <w:snapToGrid w:val="0"/>
              <w:spacing w:line="240" w:lineRule="atLeast"/>
              <w:ind w:left="102"/>
              <w:jc w:val="center"/>
              <w:rPr>
                <w:rFonts w:ascii="標楷體" w:eastAsia="標楷體" w:hAnsi="標楷體"/>
                <w:sz w:val="20"/>
                <w:szCs w:val="20"/>
              </w:rPr>
            </w:pPr>
            <w:r w:rsidRPr="00ED45E9">
              <w:rPr>
                <w:rFonts w:ascii="標楷體" w:eastAsia="標楷體" w:hAnsi="標楷體"/>
                <w:color w:val="231F20"/>
                <w:sz w:val="20"/>
                <w:szCs w:val="20"/>
              </w:rPr>
              <w:t>B</w:t>
            </w:r>
            <w:r w:rsidRPr="00ED45E9">
              <w:rPr>
                <w:rFonts w:ascii="標楷體" w:eastAsia="標楷體" w:hAnsi="標楷體"/>
                <w:color w:val="231F20"/>
                <w:spacing w:val="-24"/>
                <w:sz w:val="20"/>
                <w:szCs w:val="20"/>
              </w:rPr>
              <w:t xml:space="preserve"> </w:t>
            </w:r>
            <w:r w:rsidRPr="00ED45E9">
              <w:rPr>
                <w:rFonts w:ascii="標楷體" w:eastAsia="標楷體" w:hAnsi="標楷體"/>
                <w:color w:val="231F20"/>
                <w:sz w:val="20"/>
                <w:szCs w:val="20"/>
              </w:rPr>
              <w:t>溝通互動</w:t>
            </w:r>
          </w:p>
        </w:tc>
        <w:tc>
          <w:tcPr>
            <w:tcW w:w="7791" w:type="dxa"/>
            <w:gridSpan w:val="5"/>
            <w:vAlign w:val="center"/>
          </w:tcPr>
          <w:p w:rsidR="00E75247" w:rsidRPr="00ED45E9" w:rsidRDefault="00E75247" w:rsidP="00AA3D71">
            <w:pPr>
              <w:pStyle w:val="TableParagraph"/>
              <w:adjustRightInd w:val="0"/>
              <w:snapToGrid w:val="0"/>
              <w:spacing w:line="240" w:lineRule="atLeast"/>
              <w:ind w:left="102"/>
              <w:rPr>
                <w:rFonts w:ascii="標楷體" w:eastAsia="標楷體" w:hAnsi="標楷體"/>
                <w:sz w:val="20"/>
                <w:szCs w:val="20"/>
                <w:lang w:eastAsia="zh-TW"/>
              </w:rPr>
            </w:pPr>
            <w:r w:rsidRPr="007D0BB6">
              <w:rPr>
                <w:rFonts w:hint="eastAsia"/>
                <w:color w:val="231F20"/>
                <w:spacing w:val="-1"/>
                <w:sz w:val="20"/>
                <w:szCs w:val="20"/>
                <w:shd w:val="clear" w:color="auto" w:fill="000000" w:themeFill="text1"/>
                <w:lang w:eastAsia="zh-TW"/>
              </w:rPr>
              <w:t>□</w:t>
            </w:r>
            <w:r w:rsidRPr="00ED45E9">
              <w:rPr>
                <w:rFonts w:ascii="標楷體" w:eastAsia="標楷體" w:hAnsi="標楷體"/>
                <w:color w:val="231F20"/>
                <w:spacing w:val="-2"/>
                <w:sz w:val="20"/>
                <w:szCs w:val="20"/>
                <w:lang w:eastAsia="zh-TW"/>
              </w:rPr>
              <w:t>B</w:t>
            </w:r>
            <w:r w:rsidRPr="00ED45E9">
              <w:rPr>
                <w:rFonts w:ascii="標楷體" w:eastAsia="標楷體" w:hAnsi="標楷體"/>
                <w:color w:val="231F20"/>
                <w:spacing w:val="-1"/>
                <w:sz w:val="20"/>
                <w:szCs w:val="20"/>
                <w:lang w:eastAsia="zh-TW"/>
              </w:rPr>
              <w:t>1.符號運用與溝通表達</w:t>
            </w:r>
            <w:r w:rsidRPr="00ED45E9">
              <w:rPr>
                <w:rFonts w:ascii="標楷體" w:eastAsia="標楷體" w:hAnsi="標楷體"/>
                <w:color w:val="231F20"/>
                <w:sz w:val="20"/>
                <w:szCs w:val="20"/>
                <w:lang w:eastAsia="zh-TW"/>
              </w:rPr>
              <w:t xml:space="preserve"> </w:t>
            </w:r>
            <w:r w:rsidRPr="00ED45E9">
              <w:rPr>
                <w:rFonts w:ascii="標楷體" w:eastAsia="標楷體" w:hAnsi="標楷體"/>
                <w:color w:val="231F20"/>
                <w:spacing w:val="11"/>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1"/>
                <w:sz w:val="20"/>
                <w:szCs w:val="20"/>
                <w:lang w:eastAsia="zh-TW"/>
              </w:rPr>
              <w:t>B2.科技資訊與媒體素養</w:t>
            </w:r>
            <w:r>
              <w:rPr>
                <w:rFonts w:ascii="標楷體" w:eastAsia="標楷體" w:hAnsi="標楷體" w:hint="eastAsia"/>
                <w:color w:val="231F20"/>
                <w:spacing w:val="-1"/>
                <w:sz w:val="20"/>
                <w:szCs w:val="20"/>
                <w:lang w:eastAsia="zh-TW"/>
              </w:rPr>
              <w:t xml:space="preserve"> </w:t>
            </w:r>
            <w:r w:rsidRPr="00ED45E9">
              <w:rPr>
                <w:rFonts w:ascii="標楷體" w:eastAsia="標楷體" w:hAnsi="標楷體"/>
                <w:color w:val="231F20"/>
                <w:spacing w:val="12"/>
                <w:sz w:val="20"/>
                <w:szCs w:val="20"/>
                <w:lang w:eastAsia="zh-TW"/>
              </w:rPr>
              <w:t xml:space="preserve"> </w:t>
            </w:r>
            <w:r>
              <w:rPr>
                <w:rFonts w:hint="eastAsia"/>
                <w:color w:val="231F20"/>
                <w:spacing w:val="-1"/>
                <w:sz w:val="20"/>
                <w:szCs w:val="20"/>
                <w:lang w:eastAsia="zh-TW"/>
              </w:rPr>
              <w:t>□</w:t>
            </w:r>
            <w:r w:rsidRPr="00ED45E9">
              <w:rPr>
                <w:rFonts w:ascii="標楷體" w:eastAsia="標楷體" w:hAnsi="標楷體"/>
                <w:color w:val="231F20"/>
                <w:spacing w:val="-3"/>
                <w:sz w:val="20"/>
                <w:szCs w:val="20"/>
                <w:lang w:eastAsia="zh-TW"/>
              </w:rPr>
              <w:t>B</w:t>
            </w:r>
            <w:r w:rsidRPr="00ED45E9">
              <w:rPr>
                <w:rFonts w:ascii="標楷體" w:eastAsia="標楷體" w:hAnsi="標楷體"/>
                <w:color w:val="231F20"/>
                <w:spacing w:val="-2"/>
                <w:sz w:val="20"/>
                <w:szCs w:val="20"/>
                <w:lang w:eastAsia="zh-TW"/>
              </w:rPr>
              <w:t>3</w:t>
            </w:r>
            <w:r w:rsidRPr="00ED45E9">
              <w:rPr>
                <w:rFonts w:ascii="標楷體" w:eastAsia="標楷體" w:hAnsi="標楷體"/>
                <w:color w:val="231F20"/>
                <w:spacing w:val="-1"/>
                <w:sz w:val="20"/>
                <w:szCs w:val="20"/>
                <w:lang w:eastAsia="zh-TW"/>
              </w:rPr>
              <w:t>.</w:t>
            </w:r>
            <w:r w:rsidRPr="00ED45E9">
              <w:rPr>
                <w:rFonts w:ascii="標楷體" w:eastAsia="標楷體" w:hAnsi="標楷體"/>
                <w:color w:val="231F20"/>
                <w:spacing w:val="-2"/>
                <w:sz w:val="20"/>
                <w:szCs w:val="20"/>
                <w:lang w:eastAsia="zh-TW"/>
              </w:rPr>
              <w:t>藝術函養與美成素養</w:t>
            </w:r>
          </w:p>
        </w:tc>
      </w:tr>
      <w:tr w:rsidR="00E75247" w:rsidRPr="00ED45E9" w:rsidTr="00AA3D71">
        <w:trPr>
          <w:trHeight w:hRule="exact" w:val="329"/>
          <w:jc w:val="center"/>
        </w:trPr>
        <w:tc>
          <w:tcPr>
            <w:tcW w:w="1843" w:type="dxa"/>
            <w:gridSpan w:val="3"/>
            <w:vMerge/>
            <w:vAlign w:val="center"/>
          </w:tcPr>
          <w:p w:rsidR="00E75247" w:rsidRPr="00ED45E9" w:rsidRDefault="00E75247" w:rsidP="00AA3D71">
            <w:pPr>
              <w:ind w:leftChars="-3" w:left="-3" w:hangingChars="2" w:hanging="4"/>
              <w:jc w:val="center"/>
              <w:rPr>
                <w:rFonts w:ascii="標楷體" w:eastAsia="標楷體" w:hAnsi="標楷體"/>
                <w:lang w:eastAsia="zh-TW"/>
              </w:rPr>
            </w:pPr>
          </w:p>
        </w:tc>
        <w:tc>
          <w:tcPr>
            <w:tcW w:w="1134" w:type="dxa"/>
            <w:vAlign w:val="center"/>
          </w:tcPr>
          <w:p w:rsidR="00E75247" w:rsidRPr="00ED45E9" w:rsidRDefault="00E75247" w:rsidP="00AA3D71">
            <w:pPr>
              <w:pStyle w:val="TableParagraph"/>
              <w:adjustRightInd w:val="0"/>
              <w:snapToGrid w:val="0"/>
              <w:spacing w:line="240" w:lineRule="atLeast"/>
              <w:ind w:left="102"/>
              <w:jc w:val="center"/>
              <w:rPr>
                <w:rFonts w:ascii="標楷體" w:eastAsia="標楷體" w:hAnsi="標楷體"/>
                <w:sz w:val="20"/>
                <w:szCs w:val="20"/>
              </w:rPr>
            </w:pPr>
            <w:r w:rsidRPr="00ED45E9">
              <w:rPr>
                <w:rFonts w:ascii="標楷體" w:eastAsia="標楷體" w:hAnsi="標楷體"/>
                <w:color w:val="231F20"/>
                <w:sz w:val="20"/>
                <w:szCs w:val="20"/>
              </w:rPr>
              <w:t>C</w:t>
            </w:r>
            <w:r w:rsidRPr="00ED45E9">
              <w:rPr>
                <w:rFonts w:ascii="標楷體" w:eastAsia="標楷體" w:hAnsi="標楷體"/>
                <w:color w:val="231F20"/>
                <w:spacing w:val="-24"/>
                <w:sz w:val="20"/>
                <w:szCs w:val="20"/>
              </w:rPr>
              <w:t xml:space="preserve"> </w:t>
            </w:r>
            <w:r w:rsidRPr="00ED45E9">
              <w:rPr>
                <w:rFonts w:ascii="標楷體" w:eastAsia="標楷體" w:hAnsi="標楷體"/>
                <w:color w:val="231F20"/>
                <w:sz w:val="20"/>
                <w:szCs w:val="20"/>
              </w:rPr>
              <w:t>社會參與</w:t>
            </w:r>
          </w:p>
        </w:tc>
        <w:tc>
          <w:tcPr>
            <w:tcW w:w="7791" w:type="dxa"/>
            <w:gridSpan w:val="5"/>
            <w:vAlign w:val="center"/>
          </w:tcPr>
          <w:p w:rsidR="00E75247" w:rsidRPr="00ED45E9" w:rsidRDefault="00E75247" w:rsidP="00AA3D71">
            <w:pPr>
              <w:pStyle w:val="TableParagraph"/>
              <w:adjustRightInd w:val="0"/>
              <w:snapToGrid w:val="0"/>
              <w:spacing w:line="240" w:lineRule="atLeast"/>
              <w:ind w:left="102"/>
              <w:rPr>
                <w:rFonts w:ascii="標楷體" w:eastAsia="標楷體" w:hAnsi="標楷體"/>
                <w:sz w:val="20"/>
                <w:szCs w:val="20"/>
                <w:lang w:eastAsia="zh-TW"/>
              </w:rPr>
            </w:pPr>
            <w:r w:rsidRPr="007D0BB6">
              <w:rPr>
                <w:rFonts w:hint="eastAsia"/>
                <w:color w:val="231F20"/>
                <w:spacing w:val="-1"/>
                <w:sz w:val="20"/>
                <w:szCs w:val="20"/>
                <w:shd w:val="clear" w:color="auto" w:fill="000000" w:themeFill="text1"/>
                <w:lang w:eastAsia="zh-TW"/>
              </w:rPr>
              <w:t>□</w:t>
            </w:r>
            <w:r w:rsidRPr="00ED45E9">
              <w:rPr>
                <w:rFonts w:ascii="標楷體" w:eastAsia="標楷體" w:hAnsi="標楷體"/>
                <w:color w:val="231F20"/>
                <w:spacing w:val="-1"/>
                <w:sz w:val="20"/>
                <w:szCs w:val="20"/>
                <w:lang w:eastAsia="zh-TW"/>
              </w:rPr>
              <w:t>C1.道德實踐與公民意識</w:t>
            </w:r>
            <w:r w:rsidRPr="00ED45E9">
              <w:rPr>
                <w:rFonts w:ascii="標楷體" w:eastAsia="標楷體" w:hAnsi="標楷體"/>
                <w:color w:val="231F20"/>
                <w:sz w:val="20"/>
                <w:szCs w:val="20"/>
                <w:lang w:eastAsia="zh-TW"/>
              </w:rPr>
              <w:t xml:space="preserve"> </w:t>
            </w:r>
            <w:r w:rsidRPr="00ED45E9">
              <w:rPr>
                <w:rFonts w:ascii="標楷體" w:eastAsia="標楷體" w:hAnsi="標楷體"/>
                <w:color w:val="231F20"/>
                <w:spacing w:val="11"/>
                <w:sz w:val="20"/>
                <w:szCs w:val="20"/>
                <w:lang w:eastAsia="zh-TW"/>
              </w:rPr>
              <w:t xml:space="preserve"> </w:t>
            </w:r>
            <w:r w:rsidRPr="007D0BB6">
              <w:rPr>
                <w:rFonts w:hint="eastAsia"/>
                <w:color w:val="231F20"/>
                <w:spacing w:val="-1"/>
                <w:sz w:val="20"/>
                <w:szCs w:val="20"/>
                <w:shd w:val="clear" w:color="auto" w:fill="000000" w:themeFill="text1"/>
                <w:lang w:eastAsia="zh-TW"/>
              </w:rPr>
              <w:t>□</w:t>
            </w:r>
            <w:r w:rsidRPr="00ED45E9">
              <w:rPr>
                <w:rFonts w:ascii="標楷體" w:eastAsia="標楷體" w:hAnsi="標楷體"/>
                <w:color w:val="231F20"/>
                <w:spacing w:val="-1"/>
                <w:sz w:val="20"/>
                <w:szCs w:val="20"/>
                <w:lang w:eastAsia="zh-TW"/>
              </w:rPr>
              <w:t>C2.人際關條與團隊合作</w:t>
            </w:r>
            <w:r>
              <w:rPr>
                <w:rFonts w:ascii="標楷體" w:eastAsia="標楷體" w:hAnsi="標楷體" w:hint="eastAsia"/>
                <w:color w:val="231F20"/>
                <w:spacing w:val="-1"/>
                <w:sz w:val="20"/>
                <w:szCs w:val="20"/>
                <w:lang w:eastAsia="zh-TW"/>
              </w:rPr>
              <w:t xml:space="preserve"> </w:t>
            </w:r>
            <w:r w:rsidRPr="00ED45E9">
              <w:rPr>
                <w:rFonts w:ascii="標楷體" w:eastAsia="標楷體" w:hAnsi="標楷體"/>
                <w:color w:val="231F20"/>
                <w:spacing w:val="11"/>
                <w:sz w:val="20"/>
                <w:szCs w:val="20"/>
                <w:lang w:eastAsia="zh-TW"/>
              </w:rPr>
              <w:t xml:space="preserve"> </w:t>
            </w:r>
            <w:r w:rsidRPr="007D0BB6">
              <w:rPr>
                <w:rFonts w:hint="eastAsia"/>
                <w:color w:val="231F20"/>
                <w:spacing w:val="-1"/>
                <w:sz w:val="20"/>
                <w:szCs w:val="20"/>
                <w:shd w:val="clear" w:color="auto" w:fill="000000" w:themeFill="text1"/>
                <w:lang w:eastAsia="zh-TW"/>
              </w:rPr>
              <w:t>□</w:t>
            </w:r>
            <w:r w:rsidRPr="00ED45E9">
              <w:rPr>
                <w:rFonts w:ascii="標楷體" w:eastAsia="標楷體" w:hAnsi="標楷體"/>
                <w:color w:val="231F20"/>
                <w:spacing w:val="-2"/>
                <w:sz w:val="20"/>
                <w:szCs w:val="20"/>
                <w:lang w:eastAsia="zh-TW"/>
              </w:rPr>
              <w:t>C</w:t>
            </w:r>
            <w:r w:rsidRPr="00ED45E9">
              <w:rPr>
                <w:rFonts w:ascii="標楷體" w:eastAsia="標楷體" w:hAnsi="標楷體"/>
                <w:color w:val="231F20"/>
                <w:spacing w:val="-1"/>
                <w:sz w:val="20"/>
                <w:szCs w:val="20"/>
                <w:lang w:eastAsia="zh-TW"/>
              </w:rPr>
              <w:t>3.多元文化與國際理解</w:t>
            </w:r>
          </w:p>
        </w:tc>
      </w:tr>
      <w:tr w:rsidR="00E75247" w:rsidRPr="00ED45E9" w:rsidTr="00AA3D71">
        <w:trPr>
          <w:trHeight w:hRule="exact" w:val="2789"/>
          <w:jc w:val="center"/>
        </w:trPr>
        <w:tc>
          <w:tcPr>
            <w:tcW w:w="1843" w:type="dxa"/>
            <w:gridSpan w:val="3"/>
            <w:vAlign w:val="center"/>
          </w:tcPr>
          <w:p w:rsidR="00E75247" w:rsidRPr="00ED45E9" w:rsidRDefault="00E75247" w:rsidP="00AA3D71">
            <w:pPr>
              <w:pStyle w:val="TableParagraph"/>
              <w:spacing w:line="288" w:lineRule="exact"/>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pacing w:val="-1"/>
                <w:sz w:val="24"/>
                <w:szCs w:val="24"/>
              </w:rPr>
              <w:t>課程目標</w:t>
            </w:r>
          </w:p>
        </w:tc>
        <w:tc>
          <w:tcPr>
            <w:tcW w:w="8925" w:type="dxa"/>
            <w:gridSpan w:val="6"/>
            <w:vAlign w:val="center"/>
          </w:tcPr>
          <w:p w:rsidR="00E75247" w:rsidRPr="00BB56C8" w:rsidRDefault="00E75247" w:rsidP="00AA3D71">
            <w:pPr>
              <w:rPr>
                <w:rFonts w:ascii="標楷體" w:eastAsia="標楷體" w:hAnsi="標楷體"/>
                <w:sz w:val="20"/>
                <w:szCs w:val="20"/>
                <w:lang w:eastAsia="zh-TW"/>
              </w:rPr>
            </w:pPr>
            <w:r w:rsidRPr="00BB56C8">
              <w:rPr>
                <w:rFonts w:ascii="標楷體" w:eastAsia="標楷體" w:hAnsi="標楷體" w:hint="eastAsia"/>
                <w:sz w:val="20"/>
                <w:szCs w:val="20"/>
                <w:lang w:eastAsia="zh-TW"/>
              </w:rPr>
              <w:t>一、</w:t>
            </w:r>
            <w:r w:rsidRPr="007E7C56">
              <w:rPr>
                <w:rFonts w:ascii="標楷體" w:eastAsia="標楷體" w:hAnsi="標楷體" w:hint="eastAsia"/>
                <w:sz w:val="20"/>
                <w:szCs w:val="20"/>
                <w:lang w:eastAsia="zh-TW"/>
              </w:rPr>
              <w:t>藉由閱讀文章，</w:t>
            </w:r>
            <w:r>
              <w:rPr>
                <w:rFonts w:ascii="標楷體" w:eastAsia="標楷體" w:hAnsi="標楷體" w:hint="eastAsia"/>
                <w:sz w:val="20"/>
                <w:szCs w:val="20"/>
                <w:lang w:eastAsia="zh-TW"/>
              </w:rPr>
              <w:t>體會其中內涵，學習其中的道理</w:t>
            </w:r>
            <w:r w:rsidRPr="007E7C56">
              <w:rPr>
                <w:rFonts w:ascii="標楷體" w:eastAsia="標楷體" w:hAnsi="標楷體" w:hint="eastAsia"/>
                <w:sz w:val="20"/>
                <w:szCs w:val="20"/>
                <w:lang w:eastAsia="zh-TW"/>
              </w:rPr>
              <w:t>。</w:t>
            </w:r>
          </w:p>
          <w:p w:rsidR="00E75247" w:rsidRPr="00BB56C8" w:rsidRDefault="00E75247" w:rsidP="00AA3D71">
            <w:pPr>
              <w:rPr>
                <w:rFonts w:ascii="標楷體" w:eastAsia="標楷體" w:hAnsi="標楷體"/>
                <w:sz w:val="20"/>
                <w:szCs w:val="20"/>
                <w:lang w:eastAsia="zh-TW"/>
              </w:rPr>
            </w:pPr>
            <w:r w:rsidRPr="00BB56C8">
              <w:rPr>
                <w:rFonts w:ascii="標楷體" w:eastAsia="標楷體" w:hAnsi="標楷體" w:hint="eastAsia"/>
                <w:sz w:val="20"/>
                <w:szCs w:val="20"/>
                <w:lang w:eastAsia="zh-TW"/>
              </w:rPr>
              <w:t>二、結合生活經驗，學習語文，</w:t>
            </w:r>
            <w:r>
              <w:rPr>
                <w:rFonts w:ascii="標楷體" w:eastAsia="標楷體" w:hAnsi="標楷體" w:hint="eastAsia"/>
                <w:sz w:val="20"/>
                <w:szCs w:val="20"/>
                <w:lang w:eastAsia="zh-TW"/>
              </w:rPr>
              <w:t>培養語文表達能力</w:t>
            </w:r>
            <w:r w:rsidRPr="00BB56C8">
              <w:rPr>
                <w:rFonts w:ascii="標楷體" w:eastAsia="標楷體" w:hAnsi="標楷體" w:hint="eastAsia"/>
                <w:sz w:val="20"/>
                <w:szCs w:val="20"/>
                <w:lang w:eastAsia="zh-TW"/>
              </w:rPr>
              <w:t>。</w:t>
            </w:r>
          </w:p>
          <w:p w:rsidR="00E75247" w:rsidRPr="00ED45E9" w:rsidRDefault="00E75247" w:rsidP="00AA3D71">
            <w:pPr>
              <w:rPr>
                <w:rFonts w:ascii="標楷體" w:eastAsia="標楷體" w:hAnsi="標楷體"/>
                <w:lang w:eastAsia="zh-TW"/>
              </w:rPr>
            </w:pPr>
            <w:r>
              <w:rPr>
                <w:rFonts w:ascii="標楷體" w:eastAsia="標楷體" w:hAnsi="標楷體" w:hint="eastAsia"/>
                <w:sz w:val="20"/>
                <w:szCs w:val="20"/>
                <w:lang w:eastAsia="zh-TW"/>
              </w:rPr>
              <w:t>三、透過讀書活動，培養閱讀習慣，拓展知識</w:t>
            </w:r>
            <w:r w:rsidRPr="007E7C56">
              <w:rPr>
                <w:rFonts w:ascii="標楷體" w:eastAsia="標楷體" w:hAnsi="標楷體" w:hint="eastAsia"/>
                <w:sz w:val="20"/>
                <w:szCs w:val="20"/>
                <w:lang w:eastAsia="zh-TW"/>
              </w:rPr>
              <w:t>。</w:t>
            </w:r>
          </w:p>
        </w:tc>
      </w:tr>
      <w:tr w:rsidR="00E75247" w:rsidRPr="007D0BB6" w:rsidTr="00AA3D71">
        <w:trPr>
          <w:trHeight w:hRule="exact" w:val="8657"/>
          <w:jc w:val="center"/>
        </w:trPr>
        <w:tc>
          <w:tcPr>
            <w:tcW w:w="1843" w:type="dxa"/>
            <w:gridSpan w:val="3"/>
            <w:vAlign w:val="center"/>
          </w:tcPr>
          <w:p w:rsidR="00E75247" w:rsidRPr="00ED45E9" w:rsidRDefault="00E75247" w:rsidP="00AA3D71">
            <w:pPr>
              <w:pStyle w:val="TableParagraph"/>
              <w:spacing w:line="410" w:lineRule="exact"/>
              <w:ind w:leftChars="-3" w:left="-2" w:hangingChars="2" w:hanging="5"/>
              <w:jc w:val="center"/>
              <w:rPr>
                <w:rFonts w:ascii="標楷體" w:eastAsia="標楷體" w:hAnsi="標楷體" w:cs="微軟正黑體"/>
                <w:sz w:val="24"/>
                <w:szCs w:val="24"/>
                <w:lang w:eastAsia="zh-TW"/>
              </w:rPr>
            </w:pPr>
            <w:r w:rsidRPr="00ED45E9">
              <w:rPr>
                <w:rFonts w:ascii="標楷體" w:eastAsia="標楷體" w:hAnsi="標楷體" w:cs="微軟正黑體"/>
                <w:bCs/>
                <w:color w:val="231F20"/>
                <w:sz w:val="24"/>
                <w:szCs w:val="24"/>
                <w:lang w:eastAsia="zh-TW"/>
              </w:rPr>
              <w:t>融入之議題</w:t>
            </w:r>
          </w:p>
        </w:tc>
        <w:tc>
          <w:tcPr>
            <w:tcW w:w="8925" w:type="dxa"/>
            <w:gridSpan w:val="6"/>
            <w:vAlign w:val="center"/>
          </w:tcPr>
          <w:p w:rsidR="00E75247" w:rsidRPr="00CB435C" w:rsidRDefault="00E75247" w:rsidP="00AA3D71">
            <w:pPr>
              <w:rPr>
                <w:rFonts w:ascii="標楷體" w:eastAsia="標楷體" w:hAnsi="標楷體" w:cs="新細明體"/>
                <w:b/>
                <w:color w:val="000000"/>
                <w:sz w:val="20"/>
                <w:szCs w:val="20"/>
                <w:lang w:eastAsia="zh-TW"/>
              </w:rPr>
            </w:pPr>
            <w:r w:rsidRPr="00CB435C">
              <w:rPr>
                <w:rFonts w:ascii="標楷體" w:eastAsia="標楷體" w:hAnsi="標楷體" w:hint="eastAsia"/>
                <w:b/>
                <w:color w:val="000000"/>
                <w:sz w:val="20"/>
                <w:szCs w:val="20"/>
                <w:lang w:eastAsia="zh-TW"/>
              </w:rPr>
              <w:t>◎生涯規劃教育</w:t>
            </w:r>
          </w:p>
          <w:p w:rsidR="00E75247" w:rsidRDefault="00E75247" w:rsidP="00AA3D71">
            <w:pPr>
              <w:rPr>
                <w:rFonts w:ascii="標楷體" w:eastAsia="標楷體" w:hAnsi="標楷體" w:cs="新細明體"/>
                <w:color w:val="000000"/>
                <w:sz w:val="20"/>
                <w:szCs w:val="20"/>
                <w:lang w:eastAsia="zh-TW"/>
              </w:rPr>
            </w:pPr>
            <w:r w:rsidRPr="00CB435C">
              <w:rPr>
                <w:rFonts w:ascii="標楷體" w:eastAsia="標楷體" w:hAnsi="標楷體" w:cs="新細明體" w:hint="eastAsia"/>
                <w:color w:val="000000"/>
                <w:sz w:val="20"/>
                <w:szCs w:val="20"/>
                <w:lang w:eastAsia="zh-TW"/>
              </w:rPr>
              <w:t>涯</w:t>
            </w:r>
            <w:r w:rsidRPr="00CB435C">
              <w:rPr>
                <w:rFonts w:ascii="標楷體" w:eastAsia="標楷體" w:hAnsi="標楷體"/>
                <w:color w:val="000000"/>
                <w:sz w:val="20"/>
                <w:szCs w:val="20"/>
                <w:lang w:eastAsia="zh-TW"/>
              </w:rPr>
              <w:t>E4</w:t>
            </w:r>
            <w:r w:rsidRPr="00CB435C">
              <w:rPr>
                <w:rFonts w:ascii="標楷體" w:eastAsia="標楷體" w:hAnsi="標楷體" w:cs="新細明體" w:hint="eastAsia"/>
                <w:color w:val="000000"/>
                <w:sz w:val="20"/>
                <w:szCs w:val="20"/>
                <w:lang w:eastAsia="zh-TW"/>
              </w:rPr>
              <w:t>認識自己的特質與興趣。</w:t>
            </w:r>
          </w:p>
          <w:p w:rsidR="00E75247" w:rsidRPr="00CB435C" w:rsidRDefault="00E75247" w:rsidP="00AA3D71">
            <w:pPr>
              <w:rPr>
                <w:rFonts w:ascii="標楷體" w:eastAsia="標楷體" w:hAnsi="標楷體"/>
                <w:color w:val="000000"/>
                <w:sz w:val="20"/>
                <w:szCs w:val="20"/>
                <w:lang w:eastAsia="zh-TW"/>
              </w:rPr>
            </w:pPr>
            <w:r w:rsidRPr="00CB435C">
              <w:rPr>
                <w:rFonts w:ascii="標楷體" w:eastAsia="標楷體" w:hAnsi="標楷體" w:hint="eastAsia"/>
                <w:color w:val="000000"/>
                <w:sz w:val="20"/>
                <w:szCs w:val="20"/>
                <w:lang w:eastAsia="zh-TW"/>
              </w:rPr>
              <w:t>涯E6覺察個人的優勢能力。</w:t>
            </w:r>
          </w:p>
          <w:p w:rsidR="00E75247" w:rsidRPr="00CB435C" w:rsidRDefault="00E75247" w:rsidP="00AA3D71">
            <w:pPr>
              <w:rPr>
                <w:rFonts w:ascii="標楷體" w:eastAsia="標楷體" w:hAnsi="標楷體" w:cs="新細明體"/>
                <w:color w:val="000000"/>
                <w:sz w:val="20"/>
                <w:szCs w:val="20"/>
                <w:lang w:eastAsia="zh-TW"/>
              </w:rPr>
            </w:pPr>
            <w:r w:rsidRPr="00CB435C">
              <w:rPr>
                <w:rFonts w:ascii="標楷體" w:eastAsia="標楷體" w:hAnsi="標楷體" w:hint="eastAsia"/>
                <w:color w:val="000000"/>
                <w:sz w:val="20"/>
                <w:szCs w:val="20"/>
                <w:lang w:eastAsia="zh-TW"/>
              </w:rPr>
              <w:t>涯E9認識不同類型工作教育環境。</w:t>
            </w:r>
          </w:p>
          <w:p w:rsidR="00E75247" w:rsidRPr="00CB435C" w:rsidRDefault="00E75247" w:rsidP="00AA3D71">
            <w:pPr>
              <w:rPr>
                <w:rFonts w:ascii="標楷體" w:eastAsia="標楷體" w:hAnsi="標楷體"/>
                <w:color w:val="000000"/>
                <w:sz w:val="20"/>
                <w:szCs w:val="20"/>
                <w:lang w:eastAsia="zh-TW"/>
              </w:rPr>
            </w:pPr>
            <w:r w:rsidRPr="00CB435C">
              <w:rPr>
                <w:rFonts w:ascii="標楷體" w:eastAsia="標楷體" w:hAnsi="標楷體" w:hint="eastAsia"/>
                <w:color w:val="000000"/>
                <w:sz w:val="20"/>
                <w:szCs w:val="20"/>
                <w:lang w:eastAsia="zh-TW"/>
              </w:rPr>
              <w:t>涯E11培養規畫與運用時間的能力。</w:t>
            </w:r>
          </w:p>
          <w:p w:rsidR="00E75247" w:rsidRPr="00CB435C" w:rsidRDefault="00E75247" w:rsidP="00AA3D71">
            <w:pPr>
              <w:rPr>
                <w:rFonts w:ascii="標楷體" w:eastAsia="標楷體" w:hAnsi="標楷體" w:cs="新細明體"/>
                <w:color w:val="000000"/>
                <w:sz w:val="20"/>
                <w:szCs w:val="20"/>
                <w:lang w:eastAsia="zh-TW"/>
              </w:rPr>
            </w:pPr>
            <w:r w:rsidRPr="00CB435C">
              <w:rPr>
                <w:rFonts w:ascii="標楷體" w:eastAsia="標楷體" w:hAnsi="標楷體" w:cs="新細明體" w:hint="eastAsia"/>
                <w:color w:val="000000"/>
                <w:sz w:val="20"/>
                <w:szCs w:val="20"/>
                <w:lang w:eastAsia="zh-TW"/>
              </w:rPr>
              <w:t>涯</w:t>
            </w:r>
            <w:r w:rsidRPr="00CB435C">
              <w:rPr>
                <w:rFonts w:ascii="標楷體" w:eastAsia="標楷體" w:hAnsi="標楷體"/>
                <w:color w:val="000000"/>
                <w:sz w:val="20"/>
                <w:szCs w:val="20"/>
                <w:lang w:eastAsia="zh-TW"/>
              </w:rPr>
              <w:t>E12</w:t>
            </w:r>
            <w:r w:rsidRPr="00CB435C">
              <w:rPr>
                <w:rFonts w:ascii="標楷體" w:eastAsia="標楷體" w:hAnsi="標楷體" w:cs="新細明體" w:hint="eastAsia"/>
                <w:color w:val="000000"/>
                <w:sz w:val="20"/>
                <w:szCs w:val="20"/>
                <w:lang w:eastAsia="zh-TW"/>
              </w:rPr>
              <w:t>學習解決問題與做決定的能力。</w:t>
            </w:r>
          </w:p>
          <w:p w:rsidR="00E75247" w:rsidRPr="00CB435C" w:rsidRDefault="00E75247" w:rsidP="00AA3D71">
            <w:pPr>
              <w:rPr>
                <w:rFonts w:ascii="標楷體" w:eastAsia="標楷體" w:hAnsi="標楷體"/>
                <w:b/>
                <w:color w:val="000000"/>
                <w:sz w:val="20"/>
                <w:szCs w:val="20"/>
                <w:lang w:eastAsia="zh-TW"/>
              </w:rPr>
            </w:pPr>
            <w:r w:rsidRPr="00CB435C">
              <w:rPr>
                <w:rFonts w:ascii="標楷體" w:eastAsia="標楷體" w:hAnsi="標楷體" w:hint="eastAsia"/>
                <w:b/>
                <w:color w:val="000000"/>
                <w:sz w:val="20"/>
                <w:szCs w:val="20"/>
                <w:lang w:eastAsia="zh-TW"/>
              </w:rPr>
              <w:t>◎閱讀素養教育</w:t>
            </w:r>
          </w:p>
          <w:p w:rsidR="00E75247" w:rsidRPr="00CB435C" w:rsidRDefault="00E75247" w:rsidP="00AA3D71">
            <w:pPr>
              <w:pStyle w:val="TableParagraph"/>
              <w:adjustRightInd w:val="0"/>
              <w:snapToGrid w:val="0"/>
              <w:spacing w:line="240" w:lineRule="atLeast"/>
              <w:rPr>
                <w:rFonts w:ascii="標楷體" w:eastAsia="標楷體" w:hAnsi="標楷體"/>
                <w:color w:val="000000"/>
                <w:sz w:val="20"/>
                <w:szCs w:val="20"/>
                <w:lang w:eastAsia="zh-TW"/>
              </w:rPr>
            </w:pPr>
            <w:r w:rsidRPr="00CB435C">
              <w:rPr>
                <w:rFonts w:ascii="標楷體" w:eastAsia="標楷體" w:hAnsi="標楷體" w:hint="eastAsia"/>
                <w:color w:val="000000"/>
                <w:sz w:val="20"/>
                <w:szCs w:val="20"/>
                <w:lang w:eastAsia="zh-TW"/>
              </w:rPr>
              <w:t>閱</w:t>
            </w:r>
            <w:r w:rsidRPr="00CB435C">
              <w:rPr>
                <w:rFonts w:ascii="標楷體" w:eastAsia="標楷體" w:hAnsi="標楷體"/>
                <w:color w:val="000000"/>
                <w:sz w:val="20"/>
                <w:szCs w:val="20"/>
                <w:lang w:eastAsia="zh-TW"/>
              </w:rPr>
              <w:t>E12</w:t>
            </w:r>
            <w:r w:rsidRPr="00CB435C">
              <w:rPr>
                <w:rFonts w:ascii="標楷體" w:eastAsia="標楷體" w:hAnsi="標楷體" w:hint="eastAsia"/>
                <w:color w:val="000000"/>
                <w:sz w:val="20"/>
                <w:szCs w:val="20"/>
                <w:lang w:eastAsia="zh-TW"/>
              </w:rPr>
              <w:t>培養喜愛閱讀的態度。</w:t>
            </w:r>
          </w:p>
          <w:p w:rsidR="00E75247" w:rsidRPr="00CB435C" w:rsidRDefault="00E75247" w:rsidP="00AA3D71">
            <w:pPr>
              <w:rPr>
                <w:rFonts w:ascii="標楷體" w:eastAsia="標楷體" w:hAnsi="標楷體"/>
                <w:color w:val="000000"/>
                <w:sz w:val="20"/>
                <w:szCs w:val="20"/>
                <w:lang w:eastAsia="zh-TW"/>
              </w:rPr>
            </w:pPr>
            <w:r w:rsidRPr="00CB435C">
              <w:rPr>
                <w:rFonts w:ascii="標楷體" w:eastAsia="標楷體" w:hAnsi="標楷體" w:hint="eastAsia"/>
                <w:color w:val="000000"/>
                <w:sz w:val="20"/>
                <w:szCs w:val="20"/>
                <w:lang w:eastAsia="zh-TW"/>
              </w:rPr>
              <w:t>閱E14喜歡與他人討論、分享自己閱讀的文本。</w:t>
            </w:r>
          </w:p>
          <w:p w:rsidR="00E75247" w:rsidRPr="00CB435C" w:rsidRDefault="00E75247" w:rsidP="00AA3D71">
            <w:pPr>
              <w:rPr>
                <w:rFonts w:ascii="標楷體" w:eastAsia="標楷體" w:hAnsi="標楷體"/>
                <w:b/>
                <w:color w:val="000000"/>
                <w:sz w:val="20"/>
                <w:szCs w:val="20"/>
                <w:lang w:eastAsia="zh-TW"/>
              </w:rPr>
            </w:pPr>
            <w:r w:rsidRPr="00CB435C">
              <w:rPr>
                <w:rFonts w:ascii="標楷體" w:eastAsia="標楷體" w:hAnsi="標楷體" w:hint="eastAsia"/>
                <w:b/>
                <w:color w:val="000000"/>
                <w:sz w:val="20"/>
                <w:szCs w:val="20"/>
                <w:lang w:eastAsia="zh-TW"/>
              </w:rPr>
              <w:t>◎環境教育</w:t>
            </w:r>
          </w:p>
          <w:p w:rsidR="00E75247" w:rsidRPr="00CB435C" w:rsidRDefault="00E75247" w:rsidP="00AA3D71">
            <w:pPr>
              <w:rPr>
                <w:rFonts w:ascii="標楷體" w:eastAsia="標楷體" w:hAnsi="標楷體" w:cs="新細明體"/>
                <w:color w:val="000000"/>
                <w:sz w:val="20"/>
                <w:szCs w:val="20"/>
                <w:lang w:eastAsia="zh-TW"/>
              </w:rPr>
            </w:pPr>
            <w:r w:rsidRPr="00CB435C">
              <w:rPr>
                <w:rFonts w:ascii="標楷體" w:eastAsia="標楷體" w:hAnsi="標楷體" w:cs="新細明體" w:hint="eastAsia"/>
                <w:color w:val="000000"/>
                <w:sz w:val="20"/>
                <w:szCs w:val="20"/>
                <w:lang w:eastAsia="zh-TW"/>
              </w:rPr>
              <w:t>環</w:t>
            </w:r>
            <w:r w:rsidRPr="00CB435C">
              <w:rPr>
                <w:rFonts w:ascii="標楷體" w:eastAsia="標楷體" w:hAnsi="標楷體"/>
                <w:color w:val="000000"/>
                <w:sz w:val="20"/>
                <w:szCs w:val="20"/>
                <w:lang w:eastAsia="zh-TW"/>
              </w:rPr>
              <w:t>E1</w:t>
            </w:r>
            <w:r w:rsidRPr="00CB435C">
              <w:rPr>
                <w:rFonts w:ascii="標楷體" w:eastAsia="標楷體" w:hAnsi="標楷體" w:cs="新細明體" w:hint="eastAsia"/>
                <w:color w:val="000000"/>
                <w:sz w:val="20"/>
                <w:szCs w:val="20"/>
                <w:lang w:eastAsia="zh-TW"/>
              </w:rPr>
              <w:t>參與戶外學習與自然體驗，覺知自然環境的美、平衡、與完整性。</w:t>
            </w:r>
          </w:p>
          <w:p w:rsidR="00E75247" w:rsidRPr="00CB435C" w:rsidRDefault="00E75247" w:rsidP="00AA3D71">
            <w:pPr>
              <w:rPr>
                <w:rFonts w:ascii="標楷體" w:eastAsia="標楷體" w:hAnsi="標楷體" w:cs="新細明體"/>
                <w:color w:val="000000"/>
                <w:sz w:val="20"/>
                <w:szCs w:val="20"/>
                <w:lang w:eastAsia="zh-TW"/>
              </w:rPr>
            </w:pPr>
            <w:r w:rsidRPr="00CB435C">
              <w:rPr>
                <w:rFonts w:ascii="標楷體" w:eastAsia="標楷體" w:hAnsi="標楷體" w:cs="新細明體" w:hint="eastAsia"/>
                <w:color w:val="000000"/>
                <w:sz w:val="20"/>
                <w:szCs w:val="20"/>
                <w:lang w:eastAsia="zh-TW"/>
              </w:rPr>
              <w:t>環</w:t>
            </w:r>
            <w:r w:rsidRPr="00CB435C">
              <w:rPr>
                <w:rFonts w:ascii="標楷體" w:eastAsia="標楷體" w:hAnsi="標楷體"/>
                <w:color w:val="000000"/>
                <w:sz w:val="20"/>
                <w:szCs w:val="20"/>
                <w:lang w:eastAsia="zh-TW"/>
              </w:rPr>
              <w:t>E5</w:t>
            </w:r>
            <w:r w:rsidRPr="00CB435C">
              <w:rPr>
                <w:rFonts w:ascii="標楷體" w:eastAsia="標楷體" w:hAnsi="標楷體" w:cs="新細明體" w:hint="eastAsia"/>
                <w:color w:val="000000"/>
                <w:sz w:val="20"/>
                <w:szCs w:val="20"/>
                <w:lang w:eastAsia="zh-TW"/>
              </w:rPr>
              <w:t>覺知人類的生活型態對其他生物與生態系的衝擊。</w:t>
            </w:r>
          </w:p>
          <w:p w:rsidR="00E75247" w:rsidRPr="00CB435C" w:rsidRDefault="00E75247" w:rsidP="00AA3D71">
            <w:pPr>
              <w:rPr>
                <w:rFonts w:ascii="標楷體" w:eastAsia="標楷體" w:hAnsi="標楷體"/>
                <w:b/>
                <w:color w:val="000000"/>
                <w:sz w:val="20"/>
                <w:szCs w:val="20"/>
                <w:lang w:eastAsia="zh-TW"/>
              </w:rPr>
            </w:pPr>
            <w:r w:rsidRPr="00CB435C">
              <w:rPr>
                <w:rFonts w:ascii="標楷體" w:eastAsia="標楷體" w:hAnsi="標楷體" w:hint="eastAsia"/>
                <w:b/>
                <w:color w:val="000000"/>
                <w:sz w:val="20"/>
                <w:szCs w:val="20"/>
                <w:lang w:eastAsia="zh-TW"/>
              </w:rPr>
              <w:t>◎海洋教育</w:t>
            </w:r>
          </w:p>
          <w:p w:rsidR="00E75247" w:rsidRPr="00CB435C" w:rsidRDefault="00E75247" w:rsidP="00AA3D71">
            <w:pPr>
              <w:rPr>
                <w:rFonts w:ascii="標楷體" w:eastAsia="標楷體" w:hAnsi="標楷體" w:cs="新細明體"/>
                <w:color w:val="000000"/>
                <w:sz w:val="20"/>
                <w:szCs w:val="20"/>
                <w:lang w:eastAsia="zh-TW"/>
              </w:rPr>
            </w:pPr>
            <w:r w:rsidRPr="00CB435C">
              <w:rPr>
                <w:rFonts w:ascii="標楷體" w:eastAsia="標楷體" w:hAnsi="標楷體" w:cs="新細明體" w:hint="eastAsia"/>
                <w:color w:val="000000"/>
                <w:sz w:val="20"/>
                <w:szCs w:val="20"/>
                <w:lang w:eastAsia="zh-TW"/>
              </w:rPr>
              <w:t>海</w:t>
            </w:r>
            <w:r w:rsidRPr="00CB435C">
              <w:rPr>
                <w:rFonts w:ascii="標楷體" w:eastAsia="標楷體" w:hAnsi="標楷體"/>
                <w:color w:val="000000"/>
                <w:sz w:val="20"/>
                <w:szCs w:val="20"/>
                <w:lang w:eastAsia="zh-TW"/>
              </w:rPr>
              <w:t>E16</w:t>
            </w:r>
            <w:r w:rsidRPr="00CB435C">
              <w:rPr>
                <w:rFonts w:ascii="標楷體" w:eastAsia="標楷體" w:hAnsi="標楷體" w:cs="新細明體" w:hint="eastAsia"/>
                <w:color w:val="000000"/>
                <w:sz w:val="20"/>
                <w:szCs w:val="20"/>
                <w:lang w:eastAsia="zh-TW"/>
              </w:rPr>
              <w:t>認識家鄉的水域或海洋的汙染、過漁等環境問題。</w:t>
            </w:r>
          </w:p>
          <w:p w:rsidR="00E75247" w:rsidRPr="00CB435C" w:rsidRDefault="00E75247" w:rsidP="00AA3D71">
            <w:pPr>
              <w:rPr>
                <w:rFonts w:ascii="標楷體" w:eastAsia="標楷體" w:hAnsi="標楷體"/>
                <w:b/>
                <w:color w:val="000000"/>
                <w:sz w:val="20"/>
                <w:szCs w:val="20"/>
                <w:lang w:eastAsia="zh-TW"/>
              </w:rPr>
            </w:pPr>
            <w:r w:rsidRPr="00CB435C">
              <w:rPr>
                <w:rFonts w:ascii="標楷體" w:eastAsia="標楷體" w:hAnsi="標楷體" w:hint="eastAsia"/>
                <w:b/>
                <w:color w:val="000000"/>
                <w:sz w:val="20"/>
                <w:szCs w:val="20"/>
                <w:lang w:eastAsia="zh-TW"/>
              </w:rPr>
              <w:t>◎戶外教育</w:t>
            </w:r>
          </w:p>
          <w:p w:rsidR="00E75247" w:rsidRPr="00CB435C" w:rsidRDefault="00E75247" w:rsidP="00AA3D71">
            <w:pPr>
              <w:pStyle w:val="TableParagraph"/>
              <w:adjustRightInd w:val="0"/>
              <w:snapToGrid w:val="0"/>
              <w:spacing w:line="240" w:lineRule="atLeast"/>
              <w:rPr>
                <w:rFonts w:ascii="標楷體" w:eastAsia="標楷體" w:hAnsi="標楷體"/>
                <w:color w:val="000000"/>
                <w:sz w:val="20"/>
                <w:szCs w:val="20"/>
                <w:lang w:eastAsia="zh-TW"/>
              </w:rPr>
            </w:pPr>
            <w:r w:rsidRPr="00CB435C">
              <w:rPr>
                <w:rFonts w:ascii="標楷體" w:eastAsia="標楷體" w:hAnsi="標楷體" w:hint="eastAsia"/>
                <w:color w:val="000000"/>
                <w:sz w:val="20"/>
                <w:szCs w:val="20"/>
                <w:lang w:eastAsia="zh-TW"/>
              </w:rPr>
              <w:t>戶</w:t>
            </w:r>
            <w:r w:rsidRPr="00CB435C">
              <w:rPr>
                <w:rFonts w:ascii="標楷體" w:eastAsia="標楷體" w:hAnsi="標楷體"/>
                <w:color w:val="000000"/>
                <w:sz w:val="20"/>
                <w:szCs w:val="20"/>
                <w:lang w:eastAsia="zh-TW"/>
              </w:rPr>
              <w:t>E</w:t>
            </w:r>
            <w:r w:rsidRPr="00CB435C">
              <w:rPr>
                <w:rFonts w:ascii="標楷體" w:eastAsia="標楷體" w:hAnsi="標楷體" w:hint="eastAsia"/>
                <w:color w:val="000000"/>
                <w:sz w:val="20"/>
                <w:szCs w:val="20"/>
                <w:lang w:eastAsia="zh-TW"/>
              </w:rPr>
              <w:t>4覺知自身的生活方式會對自然環境產生影響與衝擊。</w:t>
            </w:r>
          </w:p>
          <w:p w:rsidR="00E75247" w:rsidRPr="00CB435C" w:rsidRDefault="00E75247" w:rsidP="00AA3D71">
            <w:pPr>
              <w:rPr>
                <w:rFonts w:ascii="標楷體" w:eastAsia="標楷體" w:hAnsi="標楷體"/>
                <w:b/>
                <w:color w:val="000000"/>
                <w:sz w:val="20"/>
                <w:szCs w:val="20"/>
                <w:lang w:eastAsia="zh-TW"/>
              </w:rPr>
            </w:pPr>
            <w:r w:rsidRPr="00CB435C">
              <w:rPr>
                <w:rFonts w:ascii="標楷體" w:eastAsia="標楷體" w:hAnsi="標楷體" w:hint="eastAsia"/>
                <w:b/>
                <w:color w:val="000000"/>
                <w:sz w:val="20"/>
                <w:szCs w:val="20"/>
                <w:lang w:eastAsia="zh-TW"/>
              </w:rPr>
              <w:t>◎安全教育</w:t>
            </w:r>
          </w:p>
          <w:p w:rsidR="00E75247" w:rsidRPr="00CB435C" w:rsidRDefault="00E75247" w:rsidP="00AA3D71">
            <w:pPr>
              <w:pStyle w:val="TableParagraph"/>
              <w:adjustRightInd w:val="0"/>
              <w:snapToGrid w:val="0"/>
              <w:spacing w:line="240" w:lineRule="atLeast"/>
              <w:rPr>
                <w:rFonts w:ascii="標楷體" w:eastAsia="標楷體" w:hAnsi="標楷體"/>
                <w:color w:val="000000"/>
                <w:sz w:val="20"/>
                <w:szCs w:val="20"/>
                <w:lang w:eastAsia="zh-TW"/>
              </w:rPr>
            </w:pPr>
            <w:r w:rsidRPr="00CB435C">
              <w:rPr>
                <w:rFonts w:ascii="標楷體" w:eastAsia="標楷體" w:hAnsi="標楷體" w:hint="eastAsia"/>
                <w:color w:val="000000"/>
                <w:sz w:val="20"/>
                <w:szCs w:val="20"/>
                <w:lang w:eastAsia="zh-TW"/>
              </w:rPr>
              <w:t>安E2了解危機與安全。</w:t>
            </w:r>
          </w:p>
          <w:p w:rsidR="00E75247" w:rsidRPr="00CB435C" w:rsidRDefault="00E75247" w:rsidP="00AA3D71">
            <w:pPr>
              <w:rPr>
                <w:rFonts w:ascii="標楷體" w:eastAsia="標楷體" w:hAnsi="標楷體" w:cs="新細明體"/>
                <w:b/>
                <w:color w:val="000000"/>
                <w:sz w:val="20"/>
                <w:szCs w:val="20"/>
                <w:lang w:eastAsia="zh-TW"/>
              </w:rPr>
            </w:pPr>
            <w:r w:rsidRPr="00CB435C">
              <w:rPr>
                <w:rFonts w:ascii="標楷體" w:eastAsia="標楷體" w:hAnsi="標楷體" w:hint="eastAsia"/>
                <w:b/>
                <w:color w:val="000000"/>
                <w:sz w:val="20"/>
                <w:szCs w:val="20"/>
                <w:lang w:eastAsia="zh-TW"/>
              </w:rPr>
              <w:t>◎品德教育</w:t>
            </w:r>
          </w:p>
          <w:p w:rsidR="00E75247" w:rsidRPr="00CB435C" w:rsidRDefault="00E75247" w:rsidP="00AA3D71">
            <w:pPr>
              <w:rPr>
                <w:rFonts w:ascii="標楷體" w:eastAsia="標楷體" w:hAnsi="標楷體"/>
                <w:color w:val="000000"/>
                <w:sz w:val="20"/>
                <w:szCs w:val="20"/>
                <w:lang w:eastAsia="zh-TW"/>
              </w:rPr>
            </w:pPr>
            <w:r w:rsidRPr="00CB435C">
              <w:rPr>
                <w:rFonts w:ascii="標楷體" w:eastAsia="標楷體" w:hAnsi="標楷體" w:hint="eastAsia"/>
                <w:color w:val="000000"/>
                <w:sz w:val="20"/>
                <w:szCs w:val="20"/>
                <w:lang w:eastAsia="zh-TW"/>
              </w:rPr>
              <w:t>品EJU8關懷行善。</w:t>
            </w:r>
          </w:p>
          <w:p w:rsidR="00E75247" w:rsidRPr="00CB435C" w:rsidRDefault="00E75247" w:rsidP="00AA3D71">
            <w:pPr>
              <w:rPr>
                <w:rFonts w:ascii="標楷體" w:eastAsia="標楷體" w:hAnsi="標楷體"/>
                <w:b/>
                <w:color w:val="000000"/>
                <w:sz w:val="20"/>
                <w:szCs w:val="20"/>
                <w:lang w:eastAsia="zh-TW"/>
              </w:rPr>
            </w:pPr>
            <w:r w:rsidRPr="00CB435C">
              <w:rPr>
                <w:rFonts w:ascii="標楷體" w:eastAsia="標楷體" w:hAnsi="標楷體" w:hint="eastAsia"/>
                <w:b/>
                <w:color w:val="000000"/>
                <w:sz w:val="20"/>
                <w:szCs w:val="20"/>
                <w:lang w:eastAsia="zh-TW"/>
              </w:rPr>
              <w:t>◎家庭教育</w:t>
            </w:r>
          </w:p>
          <w:p w:rsidR="00E75247" w:rsidRPr="007D0BB6" w:rsidRDefault="00E75247" w:rsidP="00AA3D71">
            <w:pPr>
              <w:pStyle w:val="TableParagraph"/>
              <w:adjustRightInd w:val="0"/>
              <w:snapToGrid w:val="0"/>
              <w:spacing w:line="240" w:lineRule="atLeast"/>
              <w:rPr>
                <w:rFonts w:ascii="標楷體" w:eastAsia="標楷體" w:hAnsi="標楷體"/>
                <w:sz w:val="16"/>
                <w:szCs w:val="16"/>
                <w:lang w:eastAsia="zh-TW"/>
              </w:rPr>
            </w:pPr>
            <w:r w:rsidRPr="00CB435C">
              <w:rPr>
                <w:rFonts w:ascii="標楷體" w:eastAsia="標楷體" w:hAnsi="標楷體" w:hint="eastAsia"/>
                <w:color w:val="000000"/>
                <w:sz w:val="20"/>
                <w:szCs w:val="20"/>
                <w:lang w:eastAsia="zh-TW"/>
              </w:rPr>
              <w:t>家E7表達對家庭成員的關心與情感</w:t>
            </w:r>
            <w:r w:rsidRPr="001937D6">
              <w:rPr>
                <w:rFonts w:hint="eastAsia"/>
                <w:color w:val="000000"/>
                <w:sz w:val="20"/>
                <w:szCs w:val="20"/>
                <w:lang w:eastAsia="zh-TW"/>
              </w:rPr>
              <w:t>。</w:t>
            </w:r>
          </w:p>
        </w:tc>
      </w:tr>
      <w:tr w:rsidR="00E75247" w:rsidRPr="005F60AD" w:rsidTr="00AA3D71">
        <w:trPr>
          <w:trHeight w:hRule="exact" w:val="1687"/>
          <w:jc w:val="center"/>
        </w:trPr>
        <w:tc>
          <w:tcPr>
            <w:tcW w:w="1843" w:type="dxa"/>
            <w:gridSpan w:val="3"/>
            <w:vMerge w:val="restart"/>
            <w:vAlign w:val="center"/>
          </w:tcPr>
          <w:p w:rsidR="00E75247" w:rsidRPr="005F60AD" w:rsidRDefault="00E75247" w:rsidP="00AA3D71">
            <w:pPr>
              <w:pStyle w:val="TableParagraph"/>
              <w:spacing w:before="4"/>
              <w:ind w:leftChars="-3" w:left="-2" w:hangingChars="2" w:hanging="5"/>
              <w:jc w:val="center"/>
              <w:rPr>
                <w:rFonts w:ascii="標楷體" w:eastAsia="標楷體" w:hAnsi="標楷體" w:cs="微軟正黑體"/>
                <w:sz w:val="24"/>
                <w:szCs w:val="24"/>
                <w:lang w:eastAsia="zh-TW"/>
              </w:rPr>
            </w:pPr>
            <w:r w:rsidRPr="00ED45E9">
              <w:rPr>
                <w:rFonts w:ascii="標楷體" w:eastAsia="標楷體" w:hAnsi="標楷體" w:cs="微軟正黑體"/>
                <w:bCs/>
                <w:color w:val="231F20"/>
                <w:sz w:val="24"/>
                <w:szCs w:val="24"/>
                <w:lang w:eastAsia="zh-TW"/>
              </w:rPr>
              <w:lastRenderedPageBreak/>
              <w:t>教學／學習重點</w:t>
            </w:r>
          </w:p>
        </w:tc>
        <w:tc>
          <w:tcPr>
            <w:tcW w:w="8925" w:type="dxa"/>
            <w:gridSpan w:val="6"/>
          </w:tcPr>
          <w:p w:rsidR="00E75247" w:rsidRDefault="00E75247" w:rsidP="00AA3D71">
            <w:pPr>
              <w:pStyle w:val="TableParagraph"/>
              <w:spacing w:line="252" w:lineRule="exact"/>
              <w:jc w:val="both"/>
              <w:rPr>
                <w:rFonts w:ascii="標楷體" w:eastAsia="標楷體" w:hAnsi="標楷體"/>
                <w:color w:val="231F20"/>
                <w:lang w:eastAsia="zh-TW"/>
              </w:rPr>
            </w:pPr>
            <w:r w:rsidRPr="00ED45E9">
              <w:rPr>
                <w:rFonts w:ascii="標楷體" w:eastAsia="標楷體" w:hAnsi="標楷體"/>
                <w:color w:val="231F20"/>
                <w:lang w:eastAsia="zh-TW"/>
              </w:rPr>
              <w:t>學習內容</w:t>
            </w:r>
          </w:p>
          <w:p w:rsidR="00E75247" w:rsidRDefault="00E75247" w:rsidP="00AA3D71">
            <w:pPr>
              <w:jc w:val="both"/>
              <w:rPr>
                <w:rFonts w:ascii="標楷體" w:eastAsia="標楷體" w:hAnsi="標楷體" w:cs="新細明體"/>
                <w:lang w:eastAsia="zh-TW"/>
              </w:rPr>
            </w:pPr>
            <w:r w:rsidRPr="00CF09E1">
              <w:rPr>
                <w:rFonts w:ascii="標楷體" w:eastAsia="標楷體" w:hAnsi="標楷體" w:hint="eastAsia"/>
                <w:sz w:val="20"/>
                <w:szCs w:val="20"/>
              </w:rPr>
              <w:t>Aa-I-1 Aa-I-5 Ab-I-1 Ab-I-2  Ab-I-3 Ab-I-4 Ac-I-1 Ac-I-2</w:t>
            </w:r>
          </w:p>
          <w:p w:rsidR="00E75247" w:rsidRPr="00CF09E1" w:rsidRDefault="00E75247" w:rsidP="00AA3D71">
            <w:pPr>
              <w:jc w:val="both"/>
              <w:rPr>
                <w:rFonts w:ascii="標楷體" w:eastAsia="標楷體" w:hAnsi="標楷體"/>
                <w:sz w:val="20"/>
                <w:szCs w:val="20"/>
              </w:rPr>
            </w:pPr>
            <w:r w:rsidRPr="00CF09E1">
              <w:rPr>
                <w:rFonts w:ascii="標楷體" w:eastAsia="標楷體" w:hAnsi="標楷體" w:hint="eastAsia"/>
                <w:sz w:val="20"/>
                <w:szCs w:val="20"/>
              </w:rPr>
              <w:t xml:space="preserve">Ac-I-3 Ad-I-1Ad-I-2Ad-I-3Ba-I-1Bb-I-2Bb-I-3 </w:t>
            </w:r>
          </w:p>
          <w:p w:rsidR="00E75247" w:rsidRPr="005F60AD" w:rsidRDefault="00E75247" w:rsidP="00AA3D71">
            <w:pPr>
              <w:jc w:val="both"/>
              <w:rPr>
                <w:rFonts w:ascii="標楷體" w:eastAsia="標楷體" w:hAnsi="標楷體" w:cs="新細明體"/>
                <w:lang w:eastAsia="zh-TW"/>
              </w:rPr>
            </w:pPr>
            <w:r w:rsidRPr="00CF09E1">
              <w:rPr>
                <w:rFonts w:ascii="標楷體" w:eastAsia="標楷體" w:hAnsi="標楷體" w:hint="eastAsia"/>
                <w:sz w:val="20"/>
                <w:szCs w:val="20"/>
              </w:rPr>
              <w:t>Bb-I-4 Be-I-1 Be-I-2Ca-I-1 Cb-I-2 Cb-I-1 Cc-I-1</w:t>
            </w:r>
          </w:p>
        </w:tc>
      </w:tr>
      <w:tr w:rsidR="00E75247" w:rsidRPr="00BD7539" w:rsidTr="00AA3D71">
        <w:trPr>
          <w:trHeight w:hRule="exact" w:val="10217"/>
          <w:jc w:val="center"/>
        </w:trPr>
        <w:tc>
          <w:tcPr>
            <w:tcW w:w="1843" w:type="dxa"/>
            <w:gridSpan w:val="3"/>
            <w:vMerge/>
            <w:vAlign w:val="center"/>
          </w:tcPr>
          <w:p w:rsidR="00E75247" w:rsidRPr="00ED45E9" w:rsidRDefault="00E75247" w:rsidP="00AA3D71">
            <w:pPr>
              <w:ind w:leftChars="-3" w:left="-3" w:hangingChars="2" w:hanging="4"/>
              <w:jc w:val="center"/>
              <w:rPr>
                <w:rFonts w:ascii="標楷體" w:eastAsia="標楷體" w:hAnsi="標楷體"/>
                <w:lang w:eastAsia="zh-TW"/>
              </w:rPr>
            </w:pPr>
          </w:p>
        </w:tc>
        <w:tc>
          <w:tcPr>
            <w:tcW w:w="8925" w:type="dxa"/>
            <w:gridSpan w:val="6"/>
          </w:tcPr>
          <w:p w:rsidR="00E75247" w:rsidRDefault="00E75247" w:rsidP="00AA3D71">
            <w:pPr>
              <w:rPr>
                <w:rFonts w:ascii="標楷體" w:eastAsia="標楷體" w:hAnsi="標楷體"/>
                <w:sz w:val="20"/>
                <w:szCs w:val="20"/>
                <w:lang w:eastAsia="zh-TW"/>
              </w:rPr>
            </w:pPr>
            <w:r>
              <w:rPr>
                <w:rFonts w:ascii="標楷體" w:eastAsia="標楷體" w:hAnsi="標楷體" w:hint="eastAsia"/>
                <w:sz w:val="20"/>
                <w:szCs w:val="20"/>
                <w:lang w:eastAsia="zh-TW"/>
              </w:rPr>
              <w:t>學習表現</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1-I-1 養成專心聆聽的習慣，尊重對方的發言。</w:t>
            </w:r>
          </w:p>
          <w:p w:rsidR="00E75247"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1-I-2 能學習聆聽不同的媒材，說出聆聽的內容。</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1-I-3 能理解話語、詩歌、故事的訊息，有適切的表情跟肢體語言。</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2-I-1 以正確發音流利的說出語意完整的話。</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2-I-2 說出所聽聞的內容。</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2-I-3 與他人交談時，能適當的提問、合宜的回答，並分享想法。</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3-I-1 正確認念、拼讀及書寫注音符號。</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3-I-2 運用注音符號輔助識字，也能利用國字鞏固注音符號的學習。</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3-I-3 運用注音符號表達想法，記錄訊息。</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sz w:val="20"/>
                <w:szCs w:val="20"/>
                <w:lang w:eastAsia="zh-TW"/>
              </w:rPr>
              <w:t xml:space="preserve">3-I-4 </w:t>
            </w:r>
            <w:r w:rsidRPr="00CF09E1">
              <w:rPr>
                <w:rFonts w:ascii="標楷體" w:eastAsia="標楷體" w:hAnsi="標楷體" w:hint="eastAsia"/>
                <w:sz w:val="20"/>
                <w:szCs w:val="20"/>
                <w:lang w:eastAsia="zh-TW"/>
              </w:rPr>
              <w:t>利用注音讀物，學習閱讀，享受閱讀樂趣。</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4-I-1 認識常用國字至少1,000字，使用700字。</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4-I-2 利用部件、部首或簡單造字原理，輔助識字。</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4-I-3 學習查字典的方法。</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4-1-4-3能用硬筆寫出合理的筆順、正確的筆畫及形體結構的國字。</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4-I-5 認識基本筆畫、筆順，掌握運筆原則，寫出正確及工整的國字。</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5-I-2 認識常用標點符號。</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5-I-3 讀懂與學習階段相符的文本。</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5-I-4 了解文本中的重要訊息與觀點。</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5-I-5 認識簡易的記敘、抒情及應用文本的特徵。</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5-I-6 利用圖像、故事結構等策略，協助文本的理解與內容重述。</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5-I-7 運用簡單的預測、推論等策略，找出句子和段落明示的因果關係，理解文本內容。</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5-I-8 認識圖書館(室)的功能。</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5-I-9 喜愛閱讀，並樂於與他人分享閱讀心得。</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6-I-1 根據表達需要，使用常用標點符號。</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6-I-2 透過閱讀及觀察，積累寫作材料。</w:t>
            </w:r>
          </w:p>
          <w:p w:rsidR="00E75247" w:rsidRPr="00CF09E1" w:rsidRDefault="00E75247" w:rsidP="00AA3D71">
            <w:pPr>
              <w:rPr>
                <w:rFonts w:ascii="標楷體" w:eastAsia="標楷體" w:hAnsi="標楷體"/>
                <w:sz w:val="20"/>
                <w:szCs w:val="20"/>
                <w:lang w:eastAsia="zh-TW"/>
              </w:rPr>
            </w:pPr>
            <w:r w:rsidRPr="00CF09E1">
              <w:rPr>
                <w:rFonts w:ascii="標楷體" w:eastAsia="標楷體" w:hAnsi="標楷體" w:hint="eastAsia"/>
                <w:sz w:val="20"/>
                <w:szCs w:val="20"/>
                <w:lang w:eastAsia="zh-TW"/>
              </w:rPr>
              <w:t>6-I-3 寫出語意完整的句子、主題明確的段落。</w:t>
            </w:r>
          </w:p>
          <w:p w:rsidR="00E75247" w:rsidRPr="00BD7539" w:rsidRDefault="00E75247" w:rsidP="00AA3D71">
            <w:pPr>
              <w:rPr>
                <w:rFonts w:ascii="標楷體" w:eastAsia="標楷體" w:hAnsi="標楷體"/>
                <w:color w:val="7F7F7F"/>
                <w:sz w:val="20"/>
                <w:szCs w:val="20"/>
              </w:rPr>
            </w:pPr>
            <w:r w:rsidRPr="00CF09E1">
              <w:rPr>
                <w:rFonts w:ascii="標楷體" w:eastAsia="標楷體" w:hAnsi="標楷體" w:hint="eastAsia"/>
                <w:sz w:val="20"/>
                <w:szCs w:val="20"/>
              </w:rPr>
              <w:t>6-I-4 使用仿寫、接寫等技巧寫作。</w:t>
            </w:r>
          </w:p>
        </w:tc>
      </w:tr>
      <w:tr w:rsidR="00E75247" w:rsidRPr="00ED45E9" w:rsidTr="00AA3D71">
        <w:trPr>
          <w:trHeight w:hRule="exact" w:val="708"/>
          <w:jc w:val="center"/>
        </w:trPr>
        <w:tc>
          <w:tcPr>
            <w:tcW w:w="1843" w:type="dxa"/>
            <w:gridSpan w:val="3"/>
            <w:vAlign w:val="center"/>
          </w:tcPr>
          <w:p w:rsidR="00E75247" w:rsidRPr="00ED45E9" w:rsidRDefault="00E75247" w:rsidP="00AA3D71">
            <w:pPr>
              <w:pStyle w:val="TableParagraph"/>
              <w:spacing w:line="288" w:lineRule="exact"/>
              <w:ind w:leftChars="-3" w:left="-2" w:hangingChars="2" w:hanging="5"/>
              <w:jc w:val="center"/>
              <w:rPr>
                <w:rFonts w:ascii="標楷體" w:eastAsia="標楷體" w:hAnsi="標楷體" w:cs="微軟正黑體"/>
                <w:sz w:val="24"/>
                <w:szCs w:val="24"/>
                <w:lang w:eastAsia="zh-TW"/>
              </w:rPr>
            </w:pPr>
            <w:r w:rsidRPr="00ED45E9">
              <w:rPr>
                <w:rFonts w:ascii="標楷體" w:eastAsia="標楷體" w:hAnsi="標楷體" w:cs="微軟正黑體"/>
                <w:bCs/>
                <w:color w:val="231F20"/>
                <w:spacing w:val="-1"/>
                <w:sz w:val="24"/>
                <w:szCs w:val="24"/>
                <w:lang w:eastAsia="zh-TW"/>
              </w:rPr>
              <w:t>評量方式</w:t>
            </w:r>
          </w:p>
        </w:tc>
        <w:tc>
          <w:tcPr>
            <w:tcW w:w="8925" w:type="dxa"/>
            <w:gridSpan w:val="6"/>
            <w:vAlign w:val="center"/>
          </w:tcPr>
          <w:p w:rsidR="00E75247" w:rsidRPr="00ED45E9" w:rsidRDefault="00E75247" w:rsidP="00AA3D71">
            <w:pPr>
              <w:jc w:val="center"/>
              <w:rPr>
                <w:rFonts w:ascii="標楷體" w:eastAsia="標楷體" w:hAnsi="標楷體"/>
                <w:lang w:eastAsia="zh-TW"/>
              </w:rPr>
            </w:pPr>
            <w:r w:rsidRPr="00F01F5C">
              <w:rPr>
                <w:rFonts w:ascii="標楷體" w:eastAsia="標楷體" w:hAnsi="標楷體" w:hint="eastAsia"/>
                <w:sz w:val="20"/>
                <w:lang w:eastAsia="zh-TW"/>
              </w:rPr>
              <w:t>口頭發表</w:t>
            </w:r>
            <w:r>
              <w:rPr>
                <w:rFonts w:ascii="標楷體" w:eastAsia="標楷體" w:hAnsi="標楷體" w:hint="eastAsia"/>
                <w:sz w:val="20"/>
                <w:lang w:eastAsia="zh-TW"/>
              </w:rPr>
              <w:t>、</w:t>
            </w:r>
            <w:r w:rsidRPr="00F01F5C">
              <w:rPr>
                <w:rFonts w:ascii="標楷體" w:eastAsia="標楷體" w:hAnsi="標楷體" w:hint="eastAsia"/>
                <w:sz w:val="20"/>
                <w:lang w:eastAsia="zh-TW"/>
              </w:rPr>
              <w:t>書面報告</w:t>
            </w:r>
            <w:r>
              <w:rPr>
                <w:rFonts w:ascii="標楷體" w:eastAsia="標楷體" w:hAnsi="標楷體" w:hint="eastAsia"/>
                <w:sz w:val="20"/>
                <w:lang w:eastAsia="zh-TW"/>
              </w:rPr>
              <w:t>、</w:t>
            </w:r>
            <w:r w:rsidRPr="00F01F5C">
              <w:rPr>
                <w:rFonts w:ascii="標楷體" w:eastAsia="標楷體" w:hAnsi="標楷體" w:hint="eastAsia"/>
                <w:sz w:val="20"/>
                <w:lang w:eastAsia="zh-TW"/>
              </w:rPr>
              <w:t>實作表現</w:t>
            </w:r>
            <w:r>
              <w:rPr>
                <w:rFonts w:ascii="標楷體" w:eastAsia="標楷體" w:hAnsi="標楷體" w:hint="eastAsia"/>
                <w:sz w:val="20"/>
                <w:lang w:eastAsia="zh-TW"/>
              </w:rPr>
              <w:t>、</w:t>
            </w:r>
            <w:r w:rsidRPr="00F01F5C">
              <w:rPr>
                <w:rFonts w:ascii="標楷體" w:eastAsia="標楷體" w:hAnsi="標楷體" w:hint="eastAsia"/>
                <w:sz w:val="20"/>
                <w:lang w:eastAsia="zh-TW"/>
              </w:rPr>
              <w:t>課堂</w:t>
            </w:r>
            <w:r>
              <w:rPr>
                <w:rFonts w:ascii="標楷體" w:eastAsia="標楷體" w:hAnsi="標楷體" w:hint="eastAsia"/>
                <w:sz w:val="20"/>
                <w:lang w:eastAsia="zh-TW"/>
              </w:rPr>
              <w:t>討論、</w:t>
            </w:r>
            <w:r w:rsidRPr="00F01F5C">
              <w:rPr>
                <w:rFonts w:ascii="標楷體" w:eastAsia="標楷體" w:hAnsi="標楷體" w:hint="eastAsia"/>
                <w:sz w:val="20"/>
                <w:lang w:eastAsia="zh-TW"/>
              </w:rPr>
              <w:t>課堂觀察</w:t>
            </w:r>
            <w:r>
              <w:rPr>
                <w:rFonts w:ascii="標楷體" w:eastAsia="標楷體" w:hAnsi="標楷體" w:hint="eastAsia"/>
                <w:sz w:val="20"/>
                <w:lang w:eastAsia="zh-TW"/>
              </w:rPr>
              <w:t>、</w:t>
            </w:r>
            <w:r w:rsidRPr="00F01F5C">
              <w:rPr>
                <w:rFonts w:ascii="標楷體" w:eastAsia="標楷體" w:hAnsi="標楷體" w:hint="eastAsia"/>
                <w:sz w:val="20"/>
                <w:lang w:eastAsia="zh-TW"/>
              </w:rPr>
              <w:t>同儕互評</w:t>
            </w:r>
          </w:p>
        </w:tc>
      </w:tr>
      <w:tr w:rsidR="00E75247" w:rsidRPr="007D6AEB" w:rsidTr="00AA3D71">
        <w:trPr>
          <w:trHeight w:hRule="exact" w:val="600"/>
          <w:jc w:val="center"/>
        </w:trPr>
        <w:tc>
          <w:tcPr>
            <w:tcW w:w="567" w:type="dxa"/>
            <w:vAlign w:val="center"/>
          </w:tcPr>
          <w:p w:rsidR="00E75247" w:rsidRPr="00ED45E9" w:rsidRDefault="00E75247" w:rsidP="00AA3D71">
            <w:pPr>
              <w:pStyle w:val="TableParagraph"/>
              <w:spacing w:line="217" w:lineRule="exact"/>
              <w:ind w:leftChars="-2" w:left="-5" w:firstLineChars="1" w:firstLine="2"/>
              <w:jc w:val="center"/>
              <w:rPr>
                <w:rFonts w:ascii="標楷體" w:eastAsia="標楷體" w:hAnsi="標楷體" w:cs="微軟正黑體"/>
                <w:lang w:eastAsia="zh-TW"/>
              </w:rPr>
            </w:pPr>
            <w:r w:rsidRPr="00ED45E9">
              <w:rPr>
                <w:rFonts w:ascii="標楷體" w:eastAsia="標楷體" w:hAnsi="標楷體" w:cs="微軟正黑體"/>
                <w:bCs/>
                <w:color w:val="231F20"/>
                <w:lang w:eastAsia="zh-TW"/>
              </w:rPr>
              <w:t>週次</w:t>
            </w:r>
          </w:p>
        </w:tc>
        <w:tc>
          <w:tcPr>
            <w:tcW w:w="709" w:type="dxa"/>
            <w:vAlign w:val="center"/>
          </w:tcPr>
          <w:p w:rsidR="00E75247" w:rsidRPr="00ED45E9" w:rsidRDefault="00E75247" w:rsidP="00AA3D71">
            <w:pPr>
              <w:pStyle w:val="TableParagraph"/>
              <w:spacing w:before="25"/>
              <w:jc w:val="center"/>
              <w:rPr>
                <w:rFonts w:ascii="標楷體" w:eastAsia="標楷體" w:hAnsi="標楷體" w:cs="微軟正黑體"/>
                <w:lang w:eastAsia="zh-TW"/>
              </w:rPr>
            </w:pPr>
            <w:r w:rsidRPr="00ED45E9">
              <w:rPr>
                <w:rFonts w:ascii="標楷體" w:eastAsia="標楷體" w:hAnsi="標楷體" w:cs="微軟正黑體"/>
                <w:bCs/>
                <w:color w:val="231F20"/>
                <w:lang w:eastAsia="zh-TW"/>
              </w:rPr>
              <w:t>日期</w:t>
            </w:r>
          </w:p>
        </w:tc>
        <w:tc>
          <w:tcPr>
            <w:tcW w:w="3827" w:type="dxa"/>
            <w:gridSpan w:val="3"/>
            <w:vAlign w:val="center"/>
          </w:tcPr>
          <w:p w:rsidR="00E75247" w:rsidRPr="00ED45E9" w:rsidRDefault="00E75247" w:rsidP="00AA3D71">
            <w:pPr>
              <w:pStyle w:val="TableParagraph"/>
              <w:spacing w:before="25"/>
              <w:jc w:val="center"/>
              <w:rPr>
                <w:rFonts w:ascii="標楷體" w:eastAsia="標楷體" w:hAnsi="標楷體" w:cs="微軟正黑體"/>
              </w:rPr>
            </w:pPr>
            <w:r w:rsidRPr="00ED45E9">
              <w:rPr>
                <w:rFonts w:ascii="標楷體" w:eastAsia="標楷體" w:hAnsi="標楷體" w:cs="微軟正黑體"/>
                <w:bCs/>
                <w:color w:val="231F20"/>
                <w:spacing w:val="-1"/>
                <w:lang w:eastAsia="zh-TW"/>
              </w:rPr>
              <w:t>單元名</w:t>
            </w:r>
            <w:r w:rsidRPr="00ED45E9">
              <w:rPr>
                <w:rFonts w:ascii="標楷體" w:eastAsia="標楷體" w:hAnsi="標楷體" w:cs="微軟正黑體"/>
                <w:bCs/>
                <w:color w:val="231F20"/>
                <w:spacing w:val="-1"/>
              </w:rPr>
              <w:t>稱</w:t>
            </w:r>
            <w:r w:rsidRPr="00ED45E9">
              <w:rPr>
                <w:rFonts w:ascii="標楷體" w:eastAsia="標楷體" w:hAnsi="標楷體" w:cs="微軟正黑體"/>
                <w:bCs/>
                <w:color w:val="231F20"/>
                <w:spacing w:val="-2"/>
              </w:rPr>
              <w:t>／</w:t>
            </w:r>
            <w:r w:rsidRPr="00ED45E9">
              <w:rPr>
                <w:rFonts w:ascii="標楷體" w:eastAsia="標楷體" w:hAnsi="標楷體" w:cs="微軟正黑體"/>
                <w:bCs/>
                <w:color w:val="231F20"/>
                <w:spacing w:val="-1"/>
              </w:rPr>
              <w:t>內容</w:t>
            </w:r>
          </w:p>
        </w:tc>
        <w:tc>
          <w:tcPr>
            <w:tcW w:w="567" w:type="dxa"/>
            <w:vAlign w:val="center"/>
          </w:tcPr>
          <w:p w:rsidR="00E75247" w:rsidRPr="00ED45E9" w:rsidRDefault="00E75247" w:rsidP="00AA3D71">
            <w:pPr>
              <w:pStyle w:val="TableParagraph"/>
              <w:spacing w:line="217" w:lineRule="exact"/>
              <w:ind w:leftChars="-2" w:left="-5" w:firstLineChars="1" w:firstLine="2"/>
              <w:jc w:val="center"/>
              <w:rPr>
                <w:rFonts w:ascii="標楷體" w:eastAsia="標楷體" w:hAnsi="標楷體" w:cs="微軟正黑體"/>
              </w:rPr>
            </w:pPr>
            <w:r w:rsidRPr="00ED45E9">
              <w:rPr>
                <w:rFonts w:ascii="標楷體" w:eastAsia="標楷體" w:hAnsi="標楷體" w:cs="微軟正黑體"/>
                <w:bCs/>
                <w:color w:val="231F20"/>
              </w:rPr>
              <w:t>週次</w:t>
            </w:r>
          </w:p>
        </w:tc>
        <w:tc>
          <w:tcPr>
            <w:tcW w:w="567" w:type="dxa"/>
            <w:vAlign w:val="center"/>
          </w:tcPr>
          <w:p w:rsidR="00E75247" w:rsidRPr="00ED45E9" w:rsidRDefault="00E75247" w:rsidP="00AA3D71">
            <w:pPr>
              <w:pStyle w:val="TableParagraph"/>
              <w:spacing w:before="25"/>
              <w:jc w:val="center"/>
              <w:rPr>
                <w:rFonts w:ascii="標楷體" w:eastAsia="標楷體" w:hAnsi="標楷體" w:cs="微軟正黑體"/>
              </w:rPr>
            </w:pPr>
            <w:r w:rsidRPr="00ED45E9">
              <w:rPr>
                <w:rFonts w:ascii="標楷體" w:eastAsia="標楷體" w:hAnsi="標楷體" w:cs="微軟正黑體"/>
                <w:bCs/>
                <w:color w:val="231F20"/>
              </w:rPr>
              <w:t>日期</w:t>
            </w:r>
          </w:p>
        </w:tc>
        <w:tc>
          <w:tcPr>
            <w:tcW w:w="4531" w:type="dxa"/>
            <w:gridSpan w:val="2"/>
            <w:vAlign w:val="center"/>
          </w:tcPr>
          <w:p w:rsidR="00E75247" w:rsidRPr="007D6AEB" w:rsidRDefault="00E75247" w:rsidP="00AA3D71">
            <w:pPr>
              <w:pStyle w:val="TableParagraph"/>
              <w:spacing w:before="25" w:line="217" w:lineRule="exact"/>
              <w:jc w:val="center"/>
              <w:rPr>
                <w:rFonts w:ascii="標楷體" w:eastAsia="標楷體" w:hAnsi="標楷體" w:cs="微軟正黑體"/>
                <w:bCs/>
                <w:color w:val="231F20"/>
              </w:rPr>
            </w:pPr>
            <w:r w:rsidRPr="00ED45E9">
              <w:rPr>
                <w:rFonts w:ascii="標楷體" w:eastAsia="標楷體" w:hAnsi="標楷體" w:cs="微軟正黑體"/>
                <w:bCs/>
                <w:color w:val="231F20"/>
              </w:rPr>
              <w:t>單元名稱／內容</w:t>
            </w:r>
          </w:p>
        </w:tc>
      </w:tr>
      <w:tr w:rsidR="00E75247" w:rsidRPr="002D0219" w:rsidTr="00AA3D71">
        <w:trPr>
          <w:trHeight w:hRule="exact" w:val="2420"/>
          <w:jc w:val="center"/>
        </w:trPr>
        <w:tc>
          <w:tcPr>
            <w:tcW w:w="567"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lastRenderedPageBreak/>
              <w:t>1</w:t>
            </w:r>
          </w:p>
        </w:tc>
        <w:tc>
          <w:tcPr>
            <w:tcW w:w="709" w:type="dxa"/>
          </w:tcPr>
          <w:p w:rsidR="00E75247" w:rsidRPr="007D0BB6" w:rsidRDefault="00E75247" w:rsidP="00AA3D71">
            <w:pPr>
              <w:jc w:val="center"/>
              <w:rPr>
                <w:rFonts w:ascii="標楷體" w:eastAsia="標楷體" w:hAnsi="標楷體"/>
                <w:color w:val="000000"/>
              </w:rPr>
            </w:pPr>
            <w:r w:rsidRPr="007D0BB6">
              <w:rPr>
                <w:rFonts w:ascii="標楷體" w:eastAsia="標楷體" w:hAnsi="標楷體" w:hint="eastAsia"/>
                <w:color w:val="000000"/>
              </w:rPr>
              <w:t>11１</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2</w:t>
            </w:r>
            <w:r w:rsidRPr="007D0BB6">
              <w:rPr>
                <w:rFonts w:ascii="標楷體" w:eastAsia="標楷體" w:hAnsi="標楷體"/>
                <w:color w:val="000000"/>
              </w:rPr>
              <w:t>/</w:t>
            </w:r>
            <w:r w:rsidRPr="007D0BB6">
              <w:rPr>
                <w:rFonts w:ascii="標楷體" w:eastAsia="標楷體" w:hAnsi="標楷體" w:hint="eastAsia"/>
                <w:color w:val="000000"/>
              </w:rPr>
              <w:t>06</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2</w:t>
            </w:r>
            <w:r w:rsidRPr="007D0BB6">
              <w:rPr>
                <w:rFonts w:ascii="標楷體" w:eastAsia="標楷體" w:hAnsi="標楷體"/>
                <w:color w:val="000000"/>
              </w:rPr>
              <w:t>/</w:t>
            </w:r>
            <w:r w:rsidRPr="007D0BB6">
              <w:rPr>
                <w:rFonts w:ascii="標楷體" w:eastAsia="標楷體" w:hAnsi="標楷體" w:hint="eastAsia"/>
                <w:color w:val="000000"/>
              </w:rPr>
              <w:t>12</w:t>
            </w:r>
          </w:p>
        </w:tc>
        <w:tc>
          <w:tcPr>
            <w:tcW w:w="3827" w:type="dxa"/>
            <w:gridSpan w:val="3"/>
            <w:vAlign w:val="center"/>
          </w:tcPr>
          <w:p w:rsidR="00E75247" w:rsidRPr="005F60AD" w:rsidRDefault="00E75247" w:rsidP="00AA3D71">
            <w:pPr>
              <w:adjustRightInd w:val="0"/>
              <w:snapToGrid w:val="0"/>
              <w:spacing w:line="240" w:lineRule="exact"/>
              <w:jc w:val="center"/>
              <w:rPr>
                <w:rFonts w:ascii="標楷體" w:eastAsia="標楷體" w:hAnsi="標楷體"/>
                <w:sz w:val="20"/>
                <w:szCs w:val="20"/>
              </w:rPr>
            </w:pPr>
            <w:r>
              <w:rPr>
                <w:rFonts w:ascii="標楷體" w:eastAsia="標楷體" w:hAnsi="標楷體" w:hint="eastAsia"/>
                <w:sz w:val="20"/>
                <w:szCs w:val="20"/>
                <w:lang w:eastAsia="zh-TW"/>
              </w:rPr>
              <w:t>開學準備</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12</w:t>
            </w:r>
          </w:p>
        </w:tc>
        <w:tc>
          <w:tcPr>
            <w:tcW w:w="567" w:type="dxa"/>
          </w:tcPr>
          <w:p w:rsidR="00E75247" w:rsidRPr="007D0BB6" w:rsidRDefault="00E75247" w:rsidP="00AA3D71">
            <w:pPr>
              <w:jc w:val="center"/>
              <w:rPr>
                <w:rFonts w:ascii="標楷體" w:eastAsia="標楷體" w:hAnsi="標楷體"/>
                <w:color w:val="000000"/>
              </w:rPr>
            </w:pPr>
            <w:r w:rsidRPr="007D0BB6">
              <w:rPr>
                <w:rFonts w:ascii="標楷體" w:eastAsia="標楷體" w:hAnsi="標楷體" w:hint="eastAsia"/>
                <w:color w:val="000000"/>
              </w:rPr>
              <w:t>111</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04/2</w:t>
            </w:r>
            <w:r w:rsidRPr="007D0BB6">
              <w:rPr>
                <w:rFonts w:ascii="標楷體" w:eastAsia="標楷體" w:hAnsi="標楷體" w:hint="eastAsia"/>
                <w:color w:val="000000"/>
              </w:rPr>
              <w:t>4</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w:t>
            </w:r>
          </w:p>
          <w:p w:rsidR="00E75247" w:rsidRPr="00375F13" w:rsidRDefault="00E75247"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4</w:t>
            </w:r>
            <w:r w:rsidRPr="007D0BB6">
              <w:rPr>
                <w:rFonts w:ascii="標楷體" w:eastAsia="標楷體" w:hAnsi="標楷體"/>
                <w:color w:val="000000"/>
              </w:rPr>
              <w:t>/</w:t>
            </w:r>
            <w:r w:rsidRPr="007D0BB6">
              <w:rPr>
                <w:rFonts w:ascii="標楷體" w:eastAsia="標楷體" w:hAnsi="標楷體" w:hint="eastAsia"/>
                <w:color w:val="000000"/>
              </w:rPr>
              <w:t>30</w:t>
            </w:r>
          </w:p>
        </w:tc>
        <w:tc>
          <w:tcPr>
            <w:tcW w:w="4531" w:type="dxa"/>
            <w:gridSpan w:val="2"/>
            <w:vAlign w:val="center"/>
          </w:tcPr>
          <w:p w:rsidR="00E75247" w:rsidRPr="002D0219" w:rsidRDefault="00E75247"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第三單元等兔子來撞樹</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E75247" w:rsidRPr="002D0219" w:rsidRDefault="00E75247" w:rsidP="00AA3D71">
            <w:pPr>
              <w:adjustRightInd w:val="0"/>
              <w:snapToGrid w:val="0"/>
              <w:rPr>
                <w:rFonts w:ascii="標楷體" w:eastAsia="標楷體" w:hAnsi="標楷體"/>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培養努力而不僥倖的學習態度，以及做事情要學會變通，而不執著於舊經驗。</w:t>
            </w:r>
          </w:p>
          <w:p w:rsidR="00E75247" w:rsidRPr="002D0219" w:rsidRDefault="00E75247" w:rsidP="00AA3D71">
            <w:pPr>
              <w:adjustRightInd w:val="0"/>
              <w:snapToGrid w:val="0"/>
              <w:rPr>
                <w:rFonts w:ascii="標楷體" w:eastAsia="標楷體" w:hAnsi="標楷體"/>
                <w:sz w:val="20"/>
                <w:szCs w:val="20"/>
                <w:lang w:eastAsia="zh-TW"/>
              </w:rPr>
            </w:pPr>
          </w:p>
        </w:tc>
      </w:tr>
      <w:tr w:rsidR="00E75247" w:rsidRPr="002D0219" w:rsidTr="00AA3D71">
        <w:trPr>
          <w:trHeight w:hRule="exact" w:val="2456"/>
          <w:jc w:val="center"/>
        </w:trPr>
        <w:tc>
          <w:tcPr>
            <w:tcW w:w="567" w:type="dxa"/>
            <w:vAlign w:val="center"/>
          </w:tcPr>
          <w:p w:rsidR="00E75247" w:rsidRPr="00212B37" w:rsidRDefault="00E75247" w:rsidP="00AA3D71">
            <w:pPr>
              <w:pStyle w:val="TableParagraph"/>
              <w:adjustRightInd w:val="0"/>
              <w:snapToGrid w:val="0"/>
              <w:spacing w:line="240" w:lineRule="atLeast"/>
              <w:ind w:right="36"/>
              <w:jc w:val="center"/>
              <w:rPr>
                <w:rFonts w:ascii="標楷體" w:eastAsia="標楷體" w:hAnsi="標楷體"/>
                <w:color w:val="231F20"/>
                <w:w w:val="95"/>
              </w:rPr>
            </w:pPr>
            <w:r>
              <w:rPr>
                <w:rFonts w:ascii="標楷體" w:eastAsia="標楷體" w:hAnsi="標楷體"/>
                <w:color w:val="231F20"/>
                <w:w w:val="95"/>
              </w:rPr>
              <w:t>2</w:t>
            </w:r>
          </w:p>
        </w:tc>
        <w:tc>
          <w:tcPr>
            <w:tcW w:w="709" w:type="dxa"/>
          </w:tcPr>
          <w:p w:rsidR="00E75247" w:rsidRPr="007D0BB6" w:rsidRDefault="00E75247" w:rsidP="00AA3D71">
            <w:pPr>
              <w:jc w:val="center"/>
              <w:rPr>
                <w:rFonts w:ascii="標楷體" w:eastAsia="標楷體" w:hAnsi="標楷體"/>
                <w:color w:val="000000"/>
              </w:rPr>
            </w:pPr>
            <w:r w:rsidRPr="007D0BB6">
              <w:rPr>
                <w:rFonts w:ascii="標楷體" w:eastAsia="標楷體" w:hAnsi="標楷體" w:hint="eastAsia"/>
                <w:color w:val="000000"/>
              </w:rPr>
              <w:t>111</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2</w:t>
            </w:r>
            <w:r w:rsidRPr="007D0BB6">
              <w:rPr>
                <w:rFonts w:ascii="標楷體" w:eastAsia="標楷體" w:hAnsi="標楷體"/>
                <w:color w:val="000000"/>
              </w:rPr>
              <w:t>/1</w:t>
            </w:r>
            <w:r w:rsidRPr="007D0BB6">
              <w:rPr>
                <w:rFonts w:ascii="標楷體" w:eastAsia="標楷體" w:hAnsi="標楷體" w:hint="eastAsia"/>
                <w:color w:val="000000"/>
              </w:rPr>
              <w:t>3</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02/</w:t>
            </w:r>
            <w:r w:rsidRPr="007D0BB6">
              <w:rPr>
                <w:rFonts w:ascii="標楷體" w:eastAsia="標楷體" w:hAnsi="標楷體" w:hint="eastAsia"/>
                <w:color w:val="000000"/>
              </w:rPr>
              <w:t>19</w:t>
            </w:r>
          </w:p>
        </w:tc>
        <w:tc>
          <w:tcPr>
            <w:tcW w:w="3827" w:type="dxa"/>
            <w:gridSpan w:val="3"/>
          </w:tcPr>
          <w:p w:rsidR="00E75247" w:rsidRPr="002D0219" w:rsidRDefault="00E75247"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第一單元小書蟲</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知道在不同的狀況下，如何運用智慧解決問題。</w:t>
            </w:r>
          </w:p>
          <w:p w:rsidR="00E75247" w:rsidRPr="002D0219" w:rsidRDefault="00E75247" w:rsidP="00AA3D71">
            <w:pPr>
              <w:rPr>
                <w:rFonts w:ascii="標楷體" w:eastAsia="標楷體" w:hAnsi="標楷體"/>
                <w:sz w:val="20"/>
                <w:szCs w:val="20"/>
                <w:lang w:eastAsia="zh-TW"/>
              </w:rPr>
            </w:pP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13</w:t>
            </w:r>
          </w:p>
        </w:tc>
        <w:tc>
          <w:tcPr>
            <w:tcW w:w="567" w:type="dxa"/>
          </w:tcPr>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hint="eastAsia"/>
                <w:color w:val="000000"/>
                <w:szCs w:val="26"/>
              </w:rPr>
              <w:t>111</w:t>
            </w:r>
          </w:p>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5</w:t>
            </w:r>
            <w:r w:rsidRPr="007D0BB6">
              <w:rPr>
                <w:rFonts w:ascii="標楷體" w:eastAsia="標楷體" w:hAnsi="標楷體"/>
                <w:color w:val="000000"/>
                <w:szCs w:val="26"/>
              </w:rPr>
              <w:t>/0</w:t>
            </w:r>
            <w:r w:rsidRPr="007D0BB6">
              <w:rPr>
                <w:rFonts w:ascii="標楷體" w:eastAsia="標楷體" w:hAnsi="標楷體" w:hint="eastAsia"/>
                <w:color w:val="000000"/>
                <w:szCs w:val="26"/>
              </w:rPr>
              <w:t>1</w:t>
            </w:r>
          </w:p>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color w:val="000000"/>
                <w:szCs w:val="26"/>
              </w:rPr>
              <w:t>|</w:t>
            </w:r>
          </w:p>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5</w:t>
            </w:r>
            <w:r w:rsidRPr="007D0BB6">
              <w:rPr>
                <w:rFonts w:ascii="標楷體" w:eastAsia="標楷體" w:hAnsi="標楷體"/>
                <w:color w:val="000000"/>
                <w:szCs w:val="26"/>
              </w:rPr>
              <w:t>/0</w:t>
            </w:r>
            <w:r w:rsidRPr="007D0BB6">
              <w:rPr>
                <w:rFonts w:ascii="標楷體" w:eastAsia="標楷體" w:hAnsi="標楷體" w:hint="eastAsia"/>
                <w:color w:val="000000"/>
                <w:szCs w:val="26"/>
              </w:rPr>
              <w:t>7</w:t>
            </w:r>
          </w:p>
        </w:tc>
        <w:tc>
          <w:tcPr>
            <w:tcW w:w="4531" w:type="dxa"/>
            <w:gridSpan w:val="2"/>
          </w:tcPr>
          <w:p w:rsidR="00E75247" w:rsidRPr="002D0219" w:rsidRDefault="00E75247"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第四單元角和腳</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E75247" w:rsidRPr="002D0219" w:rsidRDefault="00E75247" w:rsidP="00AA3D71">
            <w:pPr>
              <w:rPr>
                <w:rFonts w:ascii="標楷體" w:eastAsia="標楷體" w:hAnsi="標楷體"/>
                <w:color w:val="000000"/>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欣賞自己的優點，並接納自己的缺點。</w:t>
            </w:r>
          </w:p>
          <w:p w:rsidR="00E75247" w:rsidRPr="002D0219" w:rsidRDefault="00E75247" w:rsidP="00AA3D71">
            <w:pPr>
              <w:rPr>
                <w:rFonts w:ascii="標楷體" w:eastAsia="標楷體" w:hAnsi="標楷體"/>
                <w:sz w:val="20"/>
                <w:szCs w:val="20"/>
                <w:lang w:eastAsia="zh-TW"/>
              </w:rPr>
            </w:pPr>
          </w:p>
        </w:tc>
      </w:tr>
      <w:tr w:rsidR="00E75247" w:rsidRPr="002D0219" w:rsidTr="00AA3D71">
        <w:trPr>
          <w:trHeight w:hRule="exact" w:val="2845"/>
          <w:jc w:val="center"/>
        </w:trPr>
        <w:tc>
          <w:tcPr>
            <w:tcW w:w="567"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3</w:t>
            </w:r>
          </w:p>
        </w:tc>
        <w:tc>
          <w:tcPr>
            <w:tcW w:w="709" w:type="dxa"/>
          </w:tcPr>
          <w:p w:rsidR="00E75247" w:rsidRPr="007D0BB6" w:rsidRDefault="00E75247" w:rsidP="00AA3D71">
            <w:pPr>
              <w:jc w:val="center"/>
              <w:rPr>
                <w:rFonts w:ascii="標楷體" w:eastAsia="標楷體" w:hAnsi="標楷體"/>
                <w:color w:val="000000"/>
              </w:rPr>
            </w:pPr>
            <w:r w:rsidRPr="007D0BB6">
              <w:rPr>
                <w:rFonts w:ascii="標楷體" w:eastAsia="標楷體" w:hAnsi="標楷體" w:hint="eastAsia"/>
                <w:color w:val="000000"/>
              </w:rPr>
              <w:t>111</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02/2</w:t>
            </w:r>
            <w:r w:rsidRPr="007D0BB6">
              <w:rPr>
                <w:rFonts w:ascii="標楷體" w:eastAsia="標楷體" w:hAnsi="標楷體" w:hint="eastAsia"/>
                <w:color w:val="000000"/>
              </w:rPr>
              <w:t>0</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02/2</w:t>
            </w:r>
            <w:r w:rsidRPr="007D0BB6">
              <w:rPr>
                <w:rFonts w:ascii="標楷體" w:eastAsia="標楷體" w:hAnsi="標楷體" w:hint="eastAsia"/>
                <w:color w:val="000000"/>
              </w:rPr>
              <w:t>6</w:t>
            </w:r>
          </w:p>
        </w:tc>
        <w:tc>
          <w:tcPr>
            <w:tcW w:w="3827" w:type="dxa"/>
            <w:gridSpan w:val="3"/>
          </w:tcPr>
          <w:p w:rsidR="00E75247" w:rsidRPr="002D0219" w:rsidRDefault="00E75247" w:rsidP="00AA3D71">
            <w:pPr>
              <w:pStyle w:val="9"/>
              <w:rPr>
                <w:rFonts w:ascii="標楷體" w:eastAsia="標楷體" w:hAnsi="標楷體"/>
                <w:sz w:val="20"/>
                <w:szCs w:val="20"/>
                <w:lang w:eastAsia="zh-TW"/>
              </w:rPr>
            </w:pPr>
            <w:r w:rsidRPr="002D0219">
              <w:rPr>
                <w:rFonts w:ascii="標楷體" w:eastAsia="標楷體" w:hAnsi="標楷體" w:hint="eastAsia"/>
                <w:sz w:val="20"/>
                <w:szCs w:val="20"/>
                <w:lang w:eastAsia="zh-TW"/>
              </w:rPr>
              <w:t>第一單元小書蟲</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知道在不同的狀況下，如何運用智慧解決問題。</w:t>
            </w:r>
          </w:p>
          <w:p w:rsidR="00E75247" w:rsidRPr="002D0219" w:rsidRDefault="00E75247" w:rsidP="00AA3D71">
            <w:pPr>
              <w:pStyle w:val="9"/>
              <w:rPr>
                <w:rFonts w:ascii="標楷體" w:eastAsia="標楷體" w:hAnsi="標楷體"/>
                <w:sz w:val="20"/>
                <w:szCs w:val="20"/>
                <w:lang w:eastAsia="zh-TW"/>
              </w:rPr>
            </w:pP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14</w:t>
            </w:r>
          </w:p>
        </w:tc>
        <w:tc>
          <w:tcPr>
            <w:tcW w:w="567" w:type="dxa"/>
          </w:tcPr>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hint="eastAsia"/>
                <w:color w:val="000000"/>
                <w:szCs w:val="26"/>
              </w:rPr>
              <w:t>111</w:t>
            </w:r>
          </w:p>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5</w:t>
            </w:r>
            <w:r w:rsidRPr="007D0BB6">
              <w:rPr>
                <w:rFonts w:ascii="標楷體" w:eastAsia="標楷體" w:hAnsi="標楷體"/>
                <w:color w:val="000000"/>
                <w:szCs w:val="26"/>
              </w:rPr>
              <w:t>/</w:t>
            </w:r>
            <w:r w:rsidRPr="007D0BB6">
              <w:rPr>
                <w:rFonts w:ascii="標楷體" w:eastAsia="標楷體" w:hAnsi="標楷體" w:hint="eastAsia"/>
                <w:color w:val="000000"/>
                <w:szCs w:val="26"/>
              </w:rPr>
              <w:t>08</w:t>
            </w:r>
          </w:p>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color w:val="000000"/>
                <w:szCs w:val="26"/>
              </w:rPr>
              <w:t>|</w:t>
            </w:r>
          </w:p>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5</w:t>
            </w:r>
            <w:r w:rsidRPr="007D0BB6">
              <w:rPr>
                <w:rFonts w:ascii="標楷體" w:eastAsia="標楷體" w:hAnsi="標楷體"/>
                <w:color w:val="000000"/>
                <w:szCs w:val="26"/>
              </w:rPr>
              <w:t>/1</w:t>
            </w:r>
            <w:r w:rsidRPr="007D0BB6">
              <w:rPr>
                <w:rFonts w:ascii="標楷體" w:eastAsia="標楷體" w:hAnsi="標楷體" w:hint="eastAsia"/>
                <w:color w:val="000000"/>
                <w:szCs w:val="26"/>
              </w:rPr>
              <w:t>4</w:t>
            </w:r>
          </w:p>
        </w:tc>
        <w:tc>
          <w:tcPr>
            <w:tcW w:w="4531" w:type="dxa"/>
            <w:gridSpan w:val="2"/>
          </w:tcPr>
          <w:p w:rsidR="00E75247" w:rsidRPr="002D0219" w:rsidRDefault="00E75247"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第四單元角和腳</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E75247" w:rsidRPr="002D0219" w:rsidRDefault="00E75247" w:rsidP="00AA3D71">
            <w:pPr>
              <w:rPr>
                <w:rFonts w:ascii="標楷體" w:eastAsia="標楷體" w:hAnsi="標楷體"/>
                <w:color w:val="000000"/>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欣賞自己的優點，並接納自己的缺點。</w:t>
            </w:r>
          </w:p>
          <w:p w:rsidR="00E75247" w:rsidRPr="002D0219" w:rsidRDefault="00E75247" w:rsidP="00AA3D71">
            <w:pPr>
              <w:rPr>
                <w:rFonts w:ascii="標楷體" w:eastAsia="標楷體" w:hAnsi="標楷體"/>
                <w:sz w:val="20"/>
                <w:szCs w:val="20"/>
                <w:lang w:eastAsia="zh-TW"/>
              </w:rPr>
            </w:pPr>
          </w:p>
        </w:tc>
      </w:tr>
      <w:tr w:rsidR="00E75247" w:rsidRPr="002D0219" w:rsidTr="00AA3D71">
        <w:trPr>
          <w:trHeight w:hRule="exact" w:val="3413"/>
          <w:jc w:val="center"/>
        </w:trPr>
        <w:tc>
          <w:tcPr>
            <w:tcW w:w="567"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4</w:t>
            </w:r>
          </w:p>
        </w:tc>
        <w:tc>
          <w:tcPr>
            <w:tcW w:w="709" w:type="dxa"/>
          </w:tcPr>
          <w:p w:rsidR="00E75247" w:rsidRPr="007D0BB6" w:rsidRDefault="00E75247" w:rsidP="00AA3D71">
            <w:pPr>
              <w:jc w:val="center"/>
              <w:rPr>
                <w:rFonts w:ascii="標楷體" w:eastAsia="標楷體" w:hAnsi="標楷體"/>
                <w:color w:val="000000"/>
              </w:rPr>
            </w:pPr>
            <w:r w:rsidRPr="007D0BB6">
              <w:rPr>
                <w:rFonts w:ascii="標楷體" w:eastAsia="標楷體" w:hAnsi="標楷體" w:hint="eastAsia"/>
                <w:color w:val="000000"/>
              </w:rPr>
              <w:t>111</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2</w:t>
            </w:r>
            <w:r w:rsidRPr="007D0BB6">
              <w:rPr>
                <w:rFonts w:ascii="標楷體" w:eastAsia="標楷體" w:hAnsi="標楷體"/>
                <w:color w:val="000000"/>
              </w:rPr>
              <w:t>/</w:t>
            </w:r>
            <w:r w:rsidRPr="007D0BB6">
              <w:rPr>
                <w:rFonts w:ascii="標楷體" w:eastAsia="標楷體" w:hAnsi="標楷體" w:hint="eastAsia"/>
                <w:color w:val="000000"/>
              </w:rPr>
              <w:t>27</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3</w:t>
            </w:r>
            <w:r w:rsidRPr="007D0BB6">
              <w:rPr>
                <w:rFonts w:ascii="標楷體" w:eastAsia="標楷體" w:hAnsi="標楷體"/>
                <w:color w:val="000000"/>
              </w:rPr>
              <w:t>/0</w:t>
            </w:r>
            <w:r w:rsidRPr="007D0BB6">
              <w:rPr>
                <w:rFonts w:ascii="標楷體" w:eastAsia="標楷體" w:hAnsi="標楷體" w:hint="eastAsia"/>
                <w:color w:val="000000"/>
              </w:rPr>
              <w:t>5</w:t>
            </w:r>
          </w:p>
        </w:tc>
        <w:tc>
          <w:tcPr>
            <w:tcW w:w="3827" w:type="dxa"/>
            <w:gridSpan w:val="3"/>
          </w:tcPr>
          <w:p w:rsidR="00E75247" w:rsidRPr="002D0219" w:rsidRDefault="00E75247" w:rsidP="00AA3D71">
            <w:pPr>
              <w:pStyle w:val="14"/>
              <w:jc w:val="left"/>
              <w:rPr>
                <w:rFonts w:ascii="標楷體" w:eastAsia="標楷體" w:hAnsi="標楷體"/>
                <w:sz w:val="20"/>
                <w:szCs w:val="20"/>
                <w:lang w:eastAsia="zh-TW"/>
              </w:rPr>
            </w:pPr>
            <w:r w:rsidRPr="002D0219">
              <w:rPr>
                <w:rFonts w:ascii="標楷體" w:eastAsia="標楷體" w:hAnsi="標楷體" w:hint="eastAsia"/>
                <w:sz w:val="20"/>
                <w:szCs w:val="20"/>
                <w:lang w:eastAsia="zh-TW"/>
              </w:rPr>
              <w:t>第一單元小書蟲</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知道在不同的狀況下，如何運用智慧解決問題。</w:t>
            </w:r>
          </w:p>
          <w:p w:rsidR="00E75247" w:rsidRPr="002D0219" w:rsidRDefault="00E75247" w:rsidP="00AA3D71">
            <w:pPr>
              <w:pStyle w:val="14"/>
              <w:jc w:val="left"/>
              <w:rPr>
                <w:rFonts w:ascii="標楷體" w:eastAsia="標楷體" w:hAnsi="標楷體"/>
                <w:sz w:val="20"/>
                <w:szCs w:val="20"/>
                <w:lang w:eastAsia="zh-TW"/>
              </w:rPr>
            </w:pP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15</w:t>
            </w:r>
          </w:p>
        </w:tc>
        <w:tc>
          <w:tcPr>
            <w:tcW w:w="567" w:type="dxa"/>
          </w:tcPr>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hint="eastAsia"/>
                <w:color w:val="000000"/>
                <w:szCs w:val="26"/>
              </w:rPr>
              <w:t>111</w:t>
            </w:r>
          </w:p>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5</w:t>
            </w:r>
            <w:r w:rsidRPr="007D0BB6">
              <w:rPr>
                <w:rFonts w:ascii="標楷體" w:eastAsia="標楷體" w:hAnsi="標楷體"/>
                <w:color w:val="000000"/>
                <w:szCs w:val="26"/>
              </w:rPr>
              <w:t>/1</w:t>
            </w:r>
            <w:r w:rsidRPr="007D0BB6">
              <w:rPr>
                <w:rFonts w:ascii="標楷體" w:eastAsia="標楷體" w:hAnsi="標楷體" w:hint="eastAsia"/>
                <w:color w:val="000000"/>
                <w:szCs w:val="26"/>
              </w:rPr>
              <w:t>5</w:t>
            </w:r>
          </w:p>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color w:val="000000"/>
                <w:szCs w:val="26"/>
              </w:rPr>
              <w:t>|</w:t>
            </w:r>
          </w:p>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color w:val="000000"/>
                <w:szCs w:val="26"/>
              </w:rPr>
              <w:t>05/2</w:t>
            </w:r>
            <w:r w:rsidRPr="007D0BB6">
              <w:rPr>
                <w:rFonts w:ascii="標楷體" w:eastAsia="標楷體" w:hAnsi="標楷體" w:hint="eastAsia"/>
                <w:color w:val="000000"/>
                <w:szCs w:val="26"/>
              </w:rPr>
              <w:t>1</w:t>
            </w:r>
          </w:p>
        </w:tc>
        <w:tc>
          <w:tcPr>
            <w:tcW w:w="4531" w:type="dxa"/>
            <w:gridSpan w:val="2"/>
          </w:tcPr>
          <w:p w:rsidR="00E75247" w:rsidRPr="002D0219" w:rsidRDefault="00E75247"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第四單元角和腳</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E75247" w:rsidRPr="002D0219" w:rsidRDefault="00E75247" w:rsidP="00AA3D71">
            <w:pPr>
              <w:rPr>
                <w:rFonts w:ascii="標楷體" w:eastAsia="標楷體" w:hAnsi="標楷體"/>
                <w:color w:val="000000"/>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欣賞自己的優點，並接納自己的缺點。</w:t>
            </w:r>
          </w:p>
          <w:p w:rsidR="00E75247" w:rsidRPr="002D0219" w:rsidRDefault="00E75247" w:rsidP="00AA3D71">
            <w:pPr>
              <w:rPr>
                <w:rFonts w:ascii="標楷體" w:eastAsia="標楷體" w:hAnsi="標楷體"/>
                <w:sz w:val="20"/>
                <w:szCs w:val="20"/>
                <w:lang w:eastAsia="zh-TW"/>
              </w:rPr>
            </w:pPr>
          </w:p>
        </w:tc>
      </w:tr>
      <w:tr w:rsidR="00E75247" w:rsidRPr="002D0219" w:rsidTr="00AA3D71">
        <w:trPr>
          <w:trHeight w:hRule="exact" w:val="2987"/>
          <w:jc w:val="center"/>
        </w:trPr>
        <w:tc>
          <w:tcPr>
            <w:tcW w:w="567"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lastRenderedPageBreak/>
              <w:t>5</w:t>
            </w:r>
          </w:p>
        </w:tc>
        <w:tc>
          <w:tcPr>
            <w:tcW w:w="709" w:type="dxa"/>
          </w:tcPr>
          <w:p w:rsidR="00E75247" w:rsidRPr="007D0BB6" w:rsidRDefault="00E75247" w:rsidP="00AA3D71">
            <w:pPr>
              <w:jc w:val="center"/>
              <w:rPr>
                <w:rFonts w:ascii="標楷體" w:eastAsia="標楷體" w:hAnsi="標楷體"/>
                <w:color w:val="000000"/>
              </w:rPr>
            </w:pPr>
            <w:r w:rsidRPr="007D0BB6">
              <w:rPr>
                <w:rFonts w:ascii="標楷體" w:eastAsia="標楷體" w:hAnsi="標楷體" w:hint="eastAsia"/>
                <w:color w:val="000000"/>
              </w:rPr>
              <w:t>111</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3</w:t>
            </w:r>
            <w:r w:rsidRPr="007D0BB6">
              <w:rPr>
                <w:rFonts w:ascii="標楷體" w:eastAsia="標楷體" w:hAnsi="標楷體"/>
                <w:color w:val="000000"/>
              </w:rPr>
              <w:t>/0</w:t>
            </w:r>
            <w:r w:rsidRPr="007D0BB6">
              <w:rPr>
                <w:rFonts w:ascii="標楷體" w:eastAsia="標楷體" w:hAnsi="標楷體" w:hint="eastAsia"/>
                <w:color w:val="000000"/>
              </w:rPr>
              <w:t>6</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3</w:t>
            </w:r>
            <w:r w:rsidRPr="007D0BB6">
              <w:rPr>
                <w:rFonts w:ascii="標楷體" w:eastAsia="標楷體" w:hAnsi="標楷體"/>
                <w:color w:val="000000"/>
              </w:rPr>
              <w:t>/1</w:t>
            </w:r>
            <w:r w:rsidRPr="007D0BB6">
              <w:rPr>
                <w:rFonts w:ascii="標楷體" w:eastAsia="標楷體" w:hAnsi="標楷體" w:hint="eastAsia"/>
                <w:color w:val="000000"/>
              </w:rPr>
              <w:t>2</w:t>
            </w:r>
          </w:p>
        </w:tc>
        <w:tc>
          <w:tcPr>
            <w:tcW w:w="3827" w:type="dxa"/>
            <w:gridSpan w:val="3"/>
          </w:tcPr>
          <w:p w:rsidR="00E75247" w:rsidRPr="002D0219" w:rsidRDefault="00E75247"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第二單元從自己開始</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認識家鄉的水域或海洋的汙染問題。</w:t>
            </w:r>
          </w:p>
          <w:p w:rsidR="00E75247" w:rsidRPr="002D0219" w:rsidRDefault="00E75247" w:rsidP="00AA3D71">
            <w:pPr>
              <w:rPr>
                <w:rFonts w:ascii="標楷體" w:eastAsia="標楷體" w:hAnsi="標楷體"/>
                <w:sz w:val="20"/>
                <w:szCs w:val="20"/>
                <w:lang w:eastAsia="zh-TW"/>
              </w:rPr>
            </w:pP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16</w:t>
            </w:r>
          </w:p>
        </w:tc>
        <w:tc>
          <w:tcPr>
            <w:tcW w:w="567" w:type="dxa"/>
          </w:tcPr>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hint="eastAsia"/>
                <w:color w:val="000000"/>
                <w:szCs w:val="26"/>
              </w:rPr>
              <w:t>111</w:t>
            </w:r>
          </w:p>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color w:val="000000"/>
                <w:szCs w:val="26"/>
              </w:rPr>
              <w:t>05/</w:t>
            </w:r>
            <w:r w:rsidRPr="007D0BB6">
              <w:rPr>
                <w:rFonts w:ascii="標楷體" w:eastAsia="標楷體" w:hAnsi="標楷體" w:hint="eastAsia"/>
                <w:color w:val="000000"/>
                <w:szCs w:val="26"/>
              </w:rPr>
              <w:t>22</w:t>
            </w:r>
          </w:p>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color w:val="000000"/>
                <w:szCs w:val="26"/>
              </w:rPr>
              <w:t>|</w:t>
            </w:r>
          </w:p>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color w:val="000000"/>
                <w:szCs w:val="26"/>
              </w:rPr>
              <w:t>05/2</w:t>
            </w:r>
            <w:r w:rsidRPr="007D0BB6">
              <w:rPr>
                <w:rFonts w:ascii="標楷體" w:eastAsia="標楷體" w:hAnsi="標楷體" w:hint="eastAsia"/>
                <w:color w:val="000000"/>
                <w:szCs w:val="26"/>
              </w:rPr>
              <w:t>8</w:t>
            </w:r>
          </w:p>
        </w:tc>
        <w:tc>
          <w:tcPr>
            <w:tcW w:w="4531" w:type="dxa"/>
            <w:gridSpan w:val="2"/>
          </w:tcPr>
          <w:p w:rsidR="00E75247" w:rsidRPr="002D0219" w:rsidRDefault="00E75247"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第四單元角和腳</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E75247" w:rsidRPr="002D0219" w:rsidRDefault="00E75247" w:rsidP="00AA3D71">
            <w:pPr>
              <w:rPr>
                <w:rFonts w:ascii="標楷體" w:eastAsia="標楷體" w:hAnsi="標楷體"/>
                <w:color w:val="000000"/>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欣賞自己的優點，並接納自己的缺點。</w:t>
            </w:r>
          </w:p>
          <w:p w:rsidR="00E75247" w:rsidRPr="002D0219" w:rsidRDefault="00E75247" w:rsidP="00AA3D71">
            <w:pPr>
              <w:rPr>
                <w:rFonts w:ascii="標楷體" w:eastAsia="標楷體" w:hAnsi="標楷體"/>
                <w:sz w:val="20"/>
                <w:szCs w:val="20"/>
                <w:lang w:eastAsia="zh-TW"/>
              </w:rPr>
            </w:pPr>
          </w:p>
        </w:tc>
      </w:tr>
      <w:tr w:rsidR="00E75247" w:rsidRPr="002D0219" w:rsidTr="00AA3D71">
        <w:trPr>
          <w:trHeight w:hRule="exact" w:val="2846"/>
          <w:jc w:val="center"/>
        </w:trPr>
        <w:tc>
          <w:tcPr>
            <w:tcW w:w="567"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6</w:t>
            </w:r>
          </w:p>
        </w:tc>
        <w:tc>
          <w:tcPr>
            <w:tcW w:w="709" w:type="dxa"/>
          </w:tcPr>
          <w:p w:rsidR="00E75247" w:rsidRPr="007D0BB6" w:rsidRDefault="00E75247" w:rsidP="00AA3D71">
            <w:pPr>
              <w:jc w:val="center"/>
              <w:rPr>
                <w:rFonts w:ascii="標楷體" w:eastAsia="標楷體" w:hAnsi="標楷體"/>
                <w:color w:val="000000"/>
              </w:rPr>
            </w:pPr>
            <w:r w:rsidRPr="007D0BB6">
              <w:rPr>
                <w:rFonts w:ascii="標楷體" w:eastAsia="標楷體" w:hAnsi="標楷體" w:hint="eastAsia"/>
                <w:color w:val="000000"/>
              </w:rPr>
              <w:t>111</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3</w:t>
            </w:r>
            <w:r w:rsidRPr="007D0BB6">
              <w:rPr>
                <w:rFonts w:ascii="標楷體" w:eastAsia="標楷體" w:hAnsi="標楷體"/>
                <w:color w:val="000000"/>
              </w:rPr>
              <w:t>/1</w:t>
            </w:r>
            <w:r w:rsidRPr="007D0BB6">
              <w:rPr>
                <w:rFonts w:ascii="標楷體" w:eastAsia="標楷體" w:hAnsi="標楷體" w:hint="eastAsia"/>
                <w:color w:val="000000"/>
              </w:rPr>
              <w:t>3</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3</w:t>
            </w:r>
            <w:r w:rsidRPr="007D0BB6">
              <w:rPr>
                <w:rFonts w:ascii="標楷體" w:eastAsia="標楷體" w:hAnsi="標楷體"/>
                <w:color w:val="000000"/>
              </w:rPr>
              <w:t>/</w:t>
            </w:r>
            <w:r w:rsidRPr="007D0BB6">
              <w:rPr>
                <w:rFonts w:ascii="標楷體" w:eastAsia="標楷體" w:hAnsi="標楷體" w:hint="eastAsia"/>
                <w:color w:val="000000"/>
              </w:rPr>
              <w:t>19</w:t>
            </w:r>
          </w:p>
        </w:tc>
        <w:tc>
          <w:tcPr>
            <w:tcW w:w="3827" w:type="dxa"/>
            <w:gridSpan w:val="3"/>
          </w:tcPr>
          <w:p w:rsidR="00E75247" w:rsidRPr="002D0219" w:rsidRDefault="00E75247"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第二單元從自己開始</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認識家鄉的水域或海洋的汙染問題。</w:t>
            </w:r>
          </w:p>
          <w:p w:rsidR="00E75247" w:rsidRPr="002D0219" w:rsidRDefault="00E75247" w:rsidP="00AA3D71">
            <w:pPr>
              <w:rPr>
                <w:rFonts w:ascii="標楷體" w:eastAsia="標楷體" w:hAnsi="標楷體"/>
                <w:sz w:val="20"/>
                <w:szCs w:val="20"/>
                <w:lang w:eastAsia="zh-TW"/>
              </w:rPr>
            </w:pP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17</w:t>
            </w:r>
          </w:p>
        </w:tc>
        <w:tc>
          <w:tcPr>
            <w:tcW w:w="567" w:type="dxa"/>
          </w:tcPr>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hint="eastAsia"/>
                <w:color w:val="000000"/>
                <w:szCs w:val="26"/>
              </w:rPr>
              <w:t>111</w:t>
            </w:r>
          </w:p>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5</w:t>
            </w:r>
            <w:r w:rsidRPr="007D0BB6">
              <w:rPr>
                <w:rFonts w:ascii="標楷體" w:eastAsia="標楷體" w:hAnsi="標楷體"/>
                <w:color w:val="000000"/>
                <w:szCs w:val="26"/>
              </w:rPr>
              <w:t>/</w:t>
            </w:r>
            <w:r w:rsidRPr="007D0BB6">
              <w:rPr>
                <w:rFonts w:ascii="標楷體" w:eastAsia="標楷體" w:hAnsi="標楷體" w:hint="eastAsia"/>
                <w:color w:val="000000"/>
                <w:szCs w:val="26"/>
              </w:rPr>
              <w:t>29</w:t>
            </w:r>
          </w:p>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color w:val="000000"/>
                <w:szCs w:val="26"/>
              </w:rPr>
              <w:t>|</w:t>
            </w:r>
          </w:p>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6</w:t>
            </w:r>
            <w:r w:rsidRPr="007D0BB6">
              <w:rPr>
                <w:rFonts w:ascii="標楷體" w:eastAsia="標楷體" w:hAnsi="標楷體"/>
                <w:color w:val="000000"/>
                <w:szCs w:val="26"/>
              </w:rPr>
              <w:t>/0</w:t>
            </w:r>
            <w:r w:rsidRPr="007D0BB6">
              <w:rPr>
                <w:rFonts w:ascii="標楷體" w:eastAsia="標楷體" w:hAnsi="標楷體" w:hint="eastAsia"/>
                <w:color w:val="000000"/>
                <w:szCs w:val="26"/>
              </w:rPr>
              <w:t>4</w:t>
            </w:r>
          </w:p>
        </w:tc>
        <w:tc>
          <w:tcPr>
            <w:tcW w:w="4531" w:type="dxa"/>
            <w:gridSpan w:val="2"/>
          </w:tcPr>
          <w:p w:rsidR="00E75247" w:rsidRPr="002D0219" w:rsidRDefault="00E75247"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第五單元出租時間的熊爺爺</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E75247" w:rsidRPr="002D0219" w:rsidRDefault="00E75247" w:rsidP="00AA3D71">
            <w:pPr>
              <w:rPr>
                <w:rFonts w:ascii="標楷體" w:eastAsia="標楷體" w:hAnsi="標楷體"/>
                <w:color w:val="000000"/>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cs="華康標宋體" w:hint="eastAsia"/>
                <w:color w:val="000000"/>
                <w:sz w:val="20"/>
                <w:szCs w:val="20"/>
                <w:lang w:eastAsia="zh-TW"/>
              </w:rPr>
              <w:t>能知道善用空暇的時間，做有意義的事情。</w:t>
            </w:r>
          </w:p>
          <w:p w:rsidR="00E75247" w:rsidRPr="002D0219" w:rsidRDefault="00E75247" w:rsidP="00AA3D71">
            <w:pPr>
              <w:rPr>
                <w:rFonts w:ascii="標楷體" w:eastAsia="標楷體" w:hAnsi="標楷體"/>
                <w:sz w:val="20"/>
                <w:szCs w:val="20"/>
                <w:lang w:eastAsia="zh-TW"/>
              </w:rPr>
            </w:pPr>
            <w:r w:rsidRPr="002D0219">
              <w:rPr>
                <w:rFonts w:ascii="標楷體" w:eastAsia="標楷體" w:hAnsi="標楷體" w:hint="eastAsia"/>
                <w:color w:val="000000"/>
                <w:sz w:val="20"/>
                <w:szCs w:val="20"/>
                <w:lang w:eastAsia="zh-TW"/>
              </w:rPr>
              <w:t>4.了解內心的滿足比物質回饋更快樂。</w:t>
            </w:r>
          </w:p>
        </w:tc>
      </w:tr>
      <w:tr w:rsidR="00E75247" w:rsidRPr="002D0219" w:rsidTr="00AA3D71">
        <w:trPr>
          <w:trHeight w:hRule="exact" w:val="2842"/>
          <w:jc w:val="center"/>
        </w:trPr>
        <w:tc>
          <w:tcPr>
            <w:tcW w:w="567"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7</w:t>
            </w:r>
          </w:p>
        </w:tc>
        <w:tc>
          <w:tcPr>
            <w:tcW w:w="709" w:type="dxa"/>
          </w:tcPr>
          <w:p w:rsidR="00E75247" w:rsidRPr="007D0BB6" w:rsidRDefault="00E75247" w:rsidP="00AA3D71">
            <w:pPr>
              <w:jc w:val="center"/>
              <w:rPr>
                <w:rFonts w:ascii="標楷體" w:eastAsia="標楷體" w:hAnsi="標楷體"/>
                <w:color w:val="000000"/>
              </w:rPr>
            </w:pPr>
            <w:r w:rsidRPr="007D0BB6">
              <w:rPr>
                <w:rFonts w:ascii="標楷體" w:eastAsia="標楷體" w:hAnsi="標楷體" w:hint="eastAsia"/>
                <w:color w:val="000000"/>
              </w:rPr>
              <w:t>111</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03/2</w:t>
            </w:r>
            <w:r w:rsidRPr="007D0BB6">
              <w:rPr>
                <w:rFonts w:ascii="標楷體" w:eastAsia="標楷體" w:hAnsi="標楷體" w:hint="eastAsia"/>
                <w:color w:val="000000"/>
              </w:rPr>
              <w:t>0</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03/2</w:t>
            </w:r>
            <w:r w:rsidRPr="007D0BB6">
              <w:rPr>
                <w:rFonts w:ascii="標楷體" w:eastAsia="標楷體" w:hAnsi="標楷體" w:hint="eastAsia"/>
                <w:color w:val="000000"/>
              </w:rPr>
              <w:t>6</w:t>
            </w:r>
          </w:p>
        </w:tc>
        <w:tc>
          <w:tcPr>
            <w:tcW w:w="3827" w:type="dxa"/>
            <w:gridSpan w:val="3"/>
          </w:tcPr>
          <w:p w:rsidR="00E75247" w:rsidRPr="002D0219" w:rsidRDefault="00E75247"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第二單元從自己開始</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認識家鄉的水域或海洋的汙染問題。</w:t>
            </w:r>
          </w:p>
          <w:p w:rsidR="00E75247" w:rsidRPr="002D0219" w:rsidRDefault="00E75247" w:rsidP="00AA3D71">
            <w:pPr>
              <w:rPr>
                <w:rFonts w:ascii="標楷體" w:eastAsia="標楷體" w:hAnsi="標楷體"/>
                <w:sz w:val="20"/>
                <w:szCs w:val="20"/>
                <w:lang w:eastAsia="zh-TW"/>
              </w:rPr>
            </w:pP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18</w:t>
            </w:r>
          </w:p>
        </w:tc>
        <w:tc>
          <w:tcPr>
            <w:tcW w:w="567" w:type="dxa"/>
          </w:tcPr>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hint="eastAsia"/>
                <w:color w:val="000000"/>
                <w:szCs w:val="26"/>
              </w:rPr>
              <w:t>111</w:t>
            </w:r>
          </w:p>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6</w:t>
            </w:r>
            <w:r w:rsidRPr="007D0BB6">
              <w:rPr>
                <w:rFonts w:ascii="標楷體" w:eastAsia="標楷體" w:hAnsi="標楷體"/>
                <w:color w:val="000000"/>
                <w:szCs w:val="26"/>
              </w:rPr>
              <w:t>/0</w:t>
            </w:r>
            <w:r w:rsidRPr="007D0BB6">
              <w:rPr>
                <w:rFonts w:ascii="標楷體" w:eastAsia="標楷體" w:hAnsi="標楷體" w:hint="eastAsia"/>
                <w:color w:val="000000"/>
                <w:szCs w:val="26"/>
              </w:rPr>
              <w:t>5</w:t>
            </w:r>
          </w:p>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color w:val="000000"/>
                <w:szCs w:val="26"/>
              </w:rPr>
              <w:t>|</w:t>
            </w:r>
          </w:p>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6</w:t>
            </w:r>
            <w:r w:rsidRPr="007D0BB6">
              <w:rPr>
                <w:rFonts w:ascii="標楷體" w:eastAsia="標楷體" w:hAnsi="標楷體"/>
                <w:color w:val="000000"/>
                <w:szCs w:val="26"/>
              </w:rPr>
              <w:t>/1</w:t>
            </w:r>
            <w:r w:rsidRPr="007D0BB6">
              <w:rPr>
                <w:rFonts w:ascii="標楷體" w:eastAsia="標楷體" w:hAnsi="標楷體" w:hint="eastAsia"/>
                <w:color w:val="000000"/>
                <w:szCs w:val="26"/>
              </w:rPr>
              <w:t>1</w:t>
            </w:r>
          </w:p>
        </w:tc>
        <w:tc>
          <w:tcPr>
            <w:tcW w:w="4531" w:type="dxa"/>
            <w:gridSpan w:val="2"/>
          </w:tcPr>
          <w:p w:rsidR="00E75247" w:rsidRPr="002D0219" w:rsidRDefault="00E75247"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第五單元出租時間的熊爺爺</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E75247" w:rsidRPr="002D0219" w:rsidRDefault="00E75247" w:rsidP="00AA3D71">
            <w:pPr>
              <w:rPr>
                <w:rFonts w:ascii="標楷體" w:eastAsia="標楷體" w:hAnsi="標楷體"/>
                <w:color w:val="000000"/>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cs="華康標宋體" w:hint="eastAsia"/>
                <w:color w:val="000000"/>
                <w:sz w:val="20"/>
                <w:szCs w:val="20"/>
                <w:lang w:eastAsia="zh-TW"/>
              </w:rPr>
              <w:t>能知道善用空暇的時間，做有意義的事情。</w:t>
            </w:r>
          </w:p>
          <w:p w:rsidR="00E75247" w:rsidRPr="002D0219" w:rsidRDefault="00E75247" w:rsidP="00AA3D71">
            <w:pPr>
              <w:rPr>
                <w:rFonts w:ascii="標楷體" w:eastAsia="標楷體" w:hAnsi="標楷體"/>
                <w:sz w:val="20"/>
                <w:szCs w:val="20"/>
                <w:lang w:eastAsia="zh-TW"/>
              </w:rPr>
            </w:pPr>
            <w:r w:rsidRPr="002D0219">
              <w:rPr>
                <w:rFonts w:ascii="標楷體" w:eastAsia="標楷體" w:hAnsi="標楷體" w:hint="eastAsia"/>
                <w:color w:val="000000"/>
                <w:sz w:val="20"/>
                <w:szCs w:val="20"/>
                <w:lang w:eastAsia="zh-TW"/>
              </w:rPr>
              <w:t>4.了解內心的滿足比物質回饋更快樂。</w:t>
            </w:r>
          </w:p>
        </w:tc>
      </w:tr>
      <w:tr w:rsidR="00E75247" w:rsidRPr="002D0219" w:rsidTr="00AA3D71">
        <w:trPr>
          <w:trHeight w:hRule="exact" w:val="3129"/>
          <w:jc w:val="center"/>
        </w:trPr>
        <w:tc>
          <w:tcPr>
            <w:tcW w:w="567"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8</w:t>
            </w:r>
          </w:p>
        </w:tc>
        <w:tc>
          <w:tcPr>
            <w:tcW w:w="709" w:type="dxa"/>
          </w:tcPr>
          <w:p w:rsidR="00E75247" w:rsidRPr="007D0BB6" w:rsidRDefault="00E75247" w:rsidP="00AA3D71">
            <w:pPr>
              <w:jc w:val="center"/>
              <w:rPr>
                <w:rFonts w:ascii="標楷體" w:eastAsia="標楷體" w:hAnsi="標楷體"/>
                <w:color w:val="000000"/>
              </w:rPr>
            </w:pPr>
            <w:r w:rsidRPr="007D0BB6">
              <w:rPr>
                <w:rFonts w:ascii="標楷體" w:eastAsia="標楷體" w:hAnsi="標楷體" w:hint="eastAsia"/>
                <w:color w:val="000000"/>
              </w:rPr>
              <w:t>111</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03/</w:t>
            </w:r>
            <w:r w:rsidRPr="007D0BB6">
              <w:rPr>
                <w:rFonts w:ascii="標楷體" w:eastAsia="標楷體" w:hAnsi="標楷體" w:hint="eastAsia"/>
                <w:color w:val="000000"/>
              </w:rPr>
              <w:t>27</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4</w:t>
            </w:r>
            <w:r w:rsidRPr="007D0BB6">
              <w:rPr>
                <w:rFonts w:ascii="標楷體" w:eastAsia="標楷體" w:hAnsi="標楷體"/>
                <w:color w:val="000000"/>
              </w:rPr>
              <w:t>/0</w:t>
            </w:r>
            <w:r w:rsidRPr="007D0BB6">
              <w:rPr>
                <w:rFonts w:ascii="標楷體" w:eastAsia="標楷體" w:hAnsi="標楷體" w:hint="eastAsia"/>
                <w:color w:val="000000"/>
              </w:rPr>
              <w:t>2</w:t>
            </w:r>
          </w:p>
        </w:tc>
        <w:tc>
          <w:tcPr>
            <w:tcW w:w="3827" w:type="dxa"/>
            <w:gridSpan w:val="3"/>
          </w:tcPr>
          <w:p w:rsidR="00E75247" w:rsidRPr="002D0219" w:rsidRDefault="00E75247"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第二單元從自己開始</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認識家鄉的水域或海洋的汙染問題。</w:t>
            </w:r>
          </w:p>
          <w:p w:rsidR="00E75247" w:rsidRPr="002D0219" w:rsidRDefault="00E75247" w:rsidP="00AA3D71">
            <w:pPr>
              <w:rPr>
                <w:rFonts w:ascii="標楷體" w:eastAsia="標楷體" w:hAnsi="標楷體"/>
                <w:sz w:val="20"/>
                <w:szCs w:val="20"/>
                <w:lang w:eastAsia="zh-TW"/>
              </w:rPr>
            </w:pP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19</w:t>
            </w:r>
          </w:p>
        </w:tc>
        <w:tc>
          <w:tcPr>
            <w:tcW w:w="567" w:type="dxa"/>
          </w:tcPr>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hint="eastAsia"/>
                <w:color w:val="000000"/>
                <w:szCs w:val="26"/>
              </w:rPr>
              <w:t>111</w:t>
            </w:r>
          </w:p>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6</w:t>
            </w:r>
            <w:r w:rsidRPr="007D0BB6">
              <w:rPr>
                <w:rFonts w:ascii="標楷體" w:eastAsia="標楷體" w:hAnsi="標楷體"/>
                <w:color w:val="000000"/>
                <w:szCs w:val="26"/>
              </w:rPr>
              <w:t>/1</w:t>
            </w:r>
            <w:r w:rsidRPr="007D0BB6">
              <w:rPr>
                <w:rFonts w:ascii="標楷體" w:eastAsia="標楷體" w:hAnsi="標楷體" w:hint="eastAsia"/>
                <w:color w:val="000000"/>
                <w:szCs w:val="26"/>
              </w:rPr>
              <w:t>2</w:t>
            </w:r>
          </w:p>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color w:val="000000"/>
                <w:szCs w:val="26"/>
              </w:rPr>
              <w:t>|</w:t>
            </w:r>
          </w:p>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6</w:t>
            </w:r>
            <w:r w:rsidRPr="007D0BB6">
              <w:rPr>
                <w:rFonts w:ascii="標楷體" w:eastAsia="標楷體" w:hAnsi="標楷體"/>
                <w:color w:val="000000"/>
                <w:szCs w:val="26"/>
              </w:rPr>
              <w:t>/1</w:t>
            </w:r>
            <w:r w:rsidRPr="007D0BB6">
              <w:rPr>
                <w:rFonts w:ascii="標楷體" w:eastAsia="標楷體" w:hAnsi="標楷體" w:hint="eastAsia"/>
                <w:color w:val="000000"/>
                <w:szCs w:val="26"/>
              </w:rPr>
              <w:t>8</w:t>
            </w:r>
          </w:p>
        </w:tc>
        <w:tc>
          <w:tcPr>
            <w:tcW w:w="4531" w:type="dxa"/>
            <w:gridSpan w:val="2"/>
          </w:tcPr>
          <w:p w:rsidR="00E75247" w:rsidRPr="002D0219" w:rsidRDefault="00E75247"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第五單元出租時間的熊爺爺</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E75247" w:rsidRPr="002D0219" w:rsidRDefault="00E75247" w:rsidP="00AA3D71">
            <w:pPr>
              <w:rPr>
                <w:rFonts w:ascii="標楷體" w:eastAsia="標楷體" w:hAnsi="標楷體"/>
                <w:color w:val="000000"/>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cs="華康標宋體" w:hint="eastAsia"/>
                <w:color w:val="000000"/>
                <w:sz w:val="20"/>
                <w:szCs w:val="20"/>
                <w:lang w:eastAsia="zh-TW"/>
              </w:rPr>
              <w:t>能知道善用空暇的時間，做有意義的事情。</w:t>
            </w:r>
          </w:p>
          <w:p w:rsidR="00E75247" w:rsidRPr="002D0219" w:rsidRDefault="00E75247" w:rsidP="00AA3D71">
            <w:pPr>
              <w:rPr>
                <w:rFonts w:ascii="標楷體" w:eastAsia="標楷體" w:hAnsi="標楷體"/>
                <w:sz w:val="20"/>
                <w:szCs w:val="20"/>
                <w:lang w:eastAsia="zh-TW"/>
              </w:rPr>
            </w:pPr>
            <w:r w:rsidRPr="002D0219">
              <w:rPr>
                <w:rFonts w:ascii="標楷體" w:eastAsia="標楷體" w:hAnsi="標楷體" w:hint="eastAsia"/>
                <w:color w:val="000000"/>
                <w:sz w:val="20"/>
                <w:szCs w:val="20"/>
                <w:lang w:eastAsia="zh-TW"/>
              </w:rPr>
              <w:t>4.了解內心的滿足比物質回饋更快樂。</w:t>
            </w:r>
          </w:p>
        </w:tc>
      </w:tr>
      <w:tr w:rsidR="00E75247" w:rsidRPr="002D0219" w:rsidTr="00AA3D71">
        <w:trPr>
          <w:trHeight w:hRule="exact" w:val="3271"/>
          <w:jc w:val="center"/>
        </w:trPr>
        <w:tc>
          <w:tcPr>
            <w:tcW w:w="567"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lastRenderedPageBreak/>
              <w:t>9</w:t>
            </w:r>
          </w:p>
        </w:tc>
        <w:tc>
          <w:tcPr>
            <w:tcW w:w="709" w:type="dxa"/>
          </w:tcPr>
          <w:p w:rsidR="00E75247" w:rsidRPr="007D0BB6" w:rsidRDefault="00E75247" w:rsidP="00AA3D71">
            <w:pPr>
              <w:jc w:val="center"/>
              <w:rPr>
                <w:rFonts w:ascii="標楷體" w:eastAsia="標楷體" w:hAnsi="標楷體"/>
                <w:color w:val="000000"/>
              </w:rPr>
            </w:pPr>
            <w:r w:rsidRPr="007D0BB6">
              <w:rPr>
                <w:rFonts w:ascii="標楷體" w:eastAsia="標楷體" w:hAnsi="標楷體" w:hint="eastAsia"/>
                <w:color w:val="000000"/>
              </w:rPr>
              <w:t>111</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4</w:t>
            </w:r>
            <w:r w:rsidRPr="007D0BB6">
              <w:rPr>
                <w:rFonts w:ascii="標楷體" w:eastAsia="標楷體" w:hAnsi="標楷體"/>
                <w:color w:val="000000"/>
              </w:rPr>
              <w:t>/0</w:t>
            </w:r>
            <w:r w:rsidRPr="007D0BB6">
              <w:rPr>
                <w:rFonts w:ascii="標楷體" w:eastAsia="標楷體" w:hAnsi="標楷體" w:hint="eastAsia"/>
                <w:color w:val="000000"/>
              </w:rPr>
              <w:t>3</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4</w:t>
            </w:r>
            <w:r w:rsidRPr="007D0BB6">
              <w:rPr>
                <w:rFonts w:ascii="標楷體" w:eastAsia="標楷體" w:hAnsi="標楷體"/>
                <w:color w:val="000000"/>
              </w:rPr>
              <w:t>/</w:t>
            </w:r>
            <w:r w:rsidRPr="007D0BB6">
              <w:rPr>
                <w:rFonts w:ascii="標楷體" w:eastAsia="標楷體" w:hAnsi="標楷體" w:hint="eastAsia"/>
                <w:color w:val="000000"/>
              </w:rPr>
              <w:t>09</w:t>
            </w:r>
          </w:p>
        </w:tc>
        <w:tc>
          <w:tcPr>
            <w:tcW w:w="3827" w:type="dxa"/>
            <w:gridSpan w:val="3"/>
          </w:tcPr>
          <w:p w:rsidR="00E75247" w:rsidRPr="002D0219" w:rsidRDefault="00E75247"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第三單元等兔子來撞樹</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E75247" w:rsidRPr="002D0219" w:rsidRDefault="00E75247" w:rsidP="00AA3D71">
            <w:pPr>
              <w:rPr>
                <w:rFonts w:ascii="標楷體" w:eastAsia="標楷體" w:hAnsi="標楷體"/>
                <w:color w:val="000000"/>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培養努力而不僥倖的學習態度，以及做事情要學會變通，而不執著於舊經驗。</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20</w:t>
            </w:r>
          </w:p>
        </w:tc>
        <w:tc>
          <w:tcPr>
            <w:tcW w:w="567" w:type="dxa"/>
          </w:tcPr>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hint="eastAsia"/>
                <w:color w:val="000000"/>
                <w:szCs w:val="26"/>
              </w:rPr>
              <w:t>111</w:t>
            </w:r>
          </w:p>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6</w:t>
            </w:r>
            <w:r w:rsidRPr="007D0BB6">
              <w:rPr>
                <w:rFonts w:ascii="標楷體" w:eastAsia="標楷體" w:hAnsi="標楷體"/>
                <w:color w:val="000000"/>
                <w:szCs w:val="26"/>
              </w:rPr>
              <w:t>/</w:t>
            </w:r>
            <w:r w:rsidRPr="007D0BB6">
              <w:rPr>
                <w:rFonts w:ascii="標楷體" w:eastAsia="標楷體" w:hAnsi="標楷體" w:hint="eastAsia"/>
                <w:color w:val="000000"/>
                <w:szCs w:val="26"/>
              </w:rPr>
              <w:t>19</w:t>
            </w:r>
          </w:p>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color w:val="000000"/>
                <w:szCs w:val="26"/>
              </w:rPr>
              <w:t>|</w:t>
            </w:r>
          </w:p>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6</w:t>
            </w:r>
            <w:r w:rsidRPr="007D0BB6">
              <w:rPr>
                <w:rFonts w:ascii="標楷體" w:eastAsia="標楷體" w:hAnsi="標楷體"/>
                <w:color w:val="000000"/>
                <w:szCs w:val="26"/>
              </w:rPr>
              <w:t>/2</w:t>
            </w:r>
            <w:r w:rsidRPr="007D0BB6">
              <w:rPr>
                <w:rFonts w:ascii="標楷體" w:eastAsia="標楷體" w:hAnsi="標楷體" w:hint="eastAsia"/>
                <w:color w:val="000000"/>
                <w:szCs w:val="26"/>
              </w:rPr>
              <w:t>5</w:t>
            </w:r>
          </w:p>
        </w:tc>
        <w:tc>
          <w:tcPr>
            <w:tcW w:w="4531" w:type="dxa"/>
            <w:gridSpan w:val="2"/>
          </w:tcPr>
          <w:p w:rsidR="00E75247" w:rsidRPr="002D0219" w:rsidRDefault="00E75247"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第五單元出租時間的熊爺爺</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E75247" w:rsidRPr="002D0219" w:rsidRDefault="00E75247" w:rsidP="00AA3D71">
            <w:pPr>
              <w:rPr>
                <w:rFonts w:ascii="標楷體" w:eastAsia="標楷體" w:hAnsi="標楷體"/>
                <w:color w:val="000000"/>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cs="華康標宋體" w:hint="eastAsia"/>
                <w:color w:val="000000"/>
                <w:sz w:val="20"/>
                <w:szCs w:val="20"/>
                <w:lang w:eastAsia="zh-TW"/>
              </w:rPr>
              <w:t>能知道善用空暇的時間，做有意義的事情。</w:t>
            </w:r>
          </w:p>
          <w:p w:rsidR="00E75247" w:rsidRPr="002D0219" w:rsidRDefault="00E75247" w:rsidP="00AA3D71">
            <w:pPr>
              <w:rPr>
                <w:rFonts w:ascii="標楷體" w:eastAsia="標楷體" w:hAnsi="標楷體"/>
                <w:sz w:val="20"/>
                <w:szCs w:val="20"/>
                <w:lang w:eastAsia="zh-TW"/>
              </w:rPr>
            </w:pPr>
            <w:r w:rsidRPr="002D0219">
              <w:rPr>
                <w:rFonts w:ascii="標楷體" w:eastAsia="標楷體" w:hAnsi="標楷體" w:hint="eastAsia"/>
                <w:color w:val="000000"/>
                <w:sz w:val="20"/>
                <w:szCs w:val="20"/>
                <w:lang w:eastAsia="zh-TW"/>
              </w:rPr>
              <w:t>4.了解內心的滿足比物質回饋更快樂。</w:t>
            </w:r>
          </w:p>
        </w:tc>
      </w:tr>
      <w:tr w:rsidR="00E75247" w:rsidRPr="009E2D72" w:rsidTr="00AA3D71">
        <w:trPr>
          <w:trHeight w:hRule="exact" w:val="2845"/>
          <w:jc w:val="center"/>
        </w:trPr>
        <w:tc>
          <w:tcPr>
            <w:tcW w:w="567"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10</w:t>
            </w:r>
          </w:p>
        </w:tc>
        <w:tc>
          <w:tcPr>
            <w:tcW w:w="709" w:type="dxa"/>
          </w:tcPr>
          <w:p w:rsidR="00E75247" w:rsidRPr="007D0BB6" w:rsidRDefault="00E75247" w:rsidP="00AA3D71">
            <w:pPr>
              <w:jc w:val="center"/>
              <w:rPr>
                <w:rFonts w:ascii="標楷體" w:eastAsia="標楷體" w:hAnsi="標楷體"/>
                <w:color w:val="000000"/>
              </w:rPr>
            </w:pPr>
            <w:r w:rsidRPr="007D0BB6">
              <w:rPr>
                <w:rFonts w:ascii="標楷體" w:eastAsia="標楷體" w:hAnsi="標楷體" w:hint="eastAsia"/>
                <w:color w:val="000000"/>
              </w:rPr>
              <w:t>111</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4</w:t>
            </w:r>
            <w:r w:rsidRPr="007D0BB6">
              <w:rPr>
                <w:rFonts w:ascii="標楷體" w:eastAsia="標楷體" w:hAnsi="標楷體"/>
                <w:color w:val="000000"/>
              </w:rPr>
              <w:t>/1</w:t>
            </w:r>
            <w:r w:rsidRPr="007D0BB6">
              <w:rPr>
                <w:rFonts w:ascii="標楷體" w:eastAsia="標楷體" w:hAnsi="標楷體" w:hint="eastAsia"/>
                <w:color w:val="000000"/>
              </w:rPr>
              <w:t>0</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4</w:t>
            </w:r>
            <w:r w:rsidRPr="007D0BB6">
              <w:rPr>
                <w:rFonts w:ascii="標楷體" w:eastAsia="標楷體" w:hAnsi="標楷體"/>
                <w:color w:val="000000"/>
              </w:rPr>
              <w:t>/1</w:t>
            </w:r>
            <w:r w:rsidRPr="007D0BB6">
              <w:rPr>
                <w:rFonts w:ascii="標楷體" w:eastAsia="標楷體" w:hAnsi="標楷體" w:hint="eastAsia"/>
                <w:color w:val="000000"/>
              </w:rPr>
              <w:t>6</w:t>
            </w:r>
          </w:p>
        </w:tc>
        <w:tc>
          <w:tcPr>
            <w:tcW w:w="3827" w:type="dxa"/>
            <w:gridSpan w:val="3"/>
          </w:tcPr>
          <w:p w:rsidR="00E75247" w:rsidRPr="002D0219" w:rsidRDefault="00E75247"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第三單元等兔子來撞樹</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E75247" w:rsidRPr="002D0219" w:rsidRDefault="00E75247"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培養努力而不僥倖的學習態度，以及做事情要學會變通，而不執著於舊經驗。</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21</w:t>
            </w:r>
          </w:p>
        </w:tc>
        <w:tc>
          <w:tcPr>
            <w:tcW w:w="567" w:type="dxa"/>
          </w:tcPr>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hint="eastAsia"/>
                <w:color w:val="000000"/>
                <w:szCs w:val="26"/>
              </w:rPr>
              <w:t>111</w:t>
            </w:r>
          </w:p>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6</w:t>
            </w:r>
            <w:r w:rsidRPr="007D0BB6">
              <w:rPr>
                <w:rFonts w:ascii="標楷體" w:eastAsia="標楷體" w:hAnsi="標楷體"/>
                <w:color w:val="000000"/>
                <w:szCs w:val="26"/>
              </w:rPr>
              <w:t>/2</w:t>
            </w:r>
            <w:r w:rsidRPr="007D0BB6">
              <w:rPr>
                <w:rFonts w:ascii="標楷體" w:eastAsia="標楷體" w:hAnsi="標楷體" w:hint="eastAsia"/>
                <w:color w:val="000000"/>
                <w:szCs w:val="26"/>
              </w:rPr>
              <w:t>6</w:t>
            </w:r>
          </w:p>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color w:val="000000"/>
                <w:szCs w:val="26"/>
              </w:rPr>
              <w:t>|</w:t>
            </w:r>
          </w:p>
          <w:p w:rsidR="00E75247" w:rsidRPr="007D0BB6" w:rsidRDefault="00E75247" w:rsidP="00AA3D71">
            <w:pPr>
              <w:jc w:val="center"/>
              <w:rPr>
                <w:rFonts w:ascii="標楷體" w:eastAsia="標楷體" w:hAnsi="標楷體"/>
                <w:color w:val="000000"/>
                <w:szCs w:val="26"/>
              </w:rPr>
            </w:pPr>
            <w:r w:rsidRPr="007D0BB6">
              <w:rPr>
                <w:rFonts w:ascii="標楷體" w:eastAsia="標楷體" w:hAnsi="標楷體"/>
                <w:color w:val="000000"/>
                <w:szCs w:val="26"/>
              </w:rPr>
              <w:t>0</w:t>
            </w:r>
            <w:r w:rsidRPr="007D0BB6">
              <w:rPr>
                <w:rFonts w:ascii="標楷體" w:eastAsia="標楷體" w:hAnsi="標楷體" w:hint="eastAsia"/>
                <w:color w:val="000000"/>
                <w:szCs w:val="26"/>
              </w:rPr>
              <w:t>6</w:t>
            </w:r>
            <w:r w:rsidRPr="007D0BB6">
              <w:rPr>
                <w:rFonts w:ascii="標楷體" w:eastAsia="標楷體" w:hAnsi="標楷體"/>
                <w:color w:val="000000"/>
                <w:szCs w:val="26"/>
              </w:rPr>
              <w:t>/30</w:t>
            </w:r>
          </w:p>
        </w:tc>
        <w:tc>
          <w:tcPr>
            <w:tcW w:w="4531" w:type="dxa"/>
            <w:gridSpan w:val="2"/>
          </w:tcPr>
          <w:p w:rsidR="00E75247" w:rsidRPr="009E2D72" w:rsidRDefault="00E75247" w:rsidP="00AA3D71">
            <w:pPr>
              <w:spacing w:line="240" w:lineRule="exact"/>
              <w:rPr>
                <w:rFonts w:ascii="標楷體" w:eastAsia="標楷體" w:hAnsi="標楷體"/>
                <w:sz w:val="20"/>
                <w:szCs w:val="20"/>
                <w:lang w:eastAsia="zh-TW"/>
              </w:rPr>
            </w:pPr>
            <w:r>
              <w:rPr>
                <w:rFonts w:ascii="標楷體" w:eastAsia="標楷體" w:hAnsi="標楷體" w:hint="eastAsia"/>
                <w:sz w:val="20"/>
                <w:szCs w:val="20"/>
                <w:lang w:eastAsia="zh-TW"/>
              </w:rPr>
              <w:t>結業式</w:t>
            </w:r>
          </w:p>
        </w:tc>
      </w:tr>
      <w:tr w:rsidR="00E75247" w:rsidRPr="00ED45E9" w:rsidTr="00AA3D71">
        <w:trPr>
          <w:trHeight w:hRule="exact" w:val="2819"/>
          <w:jc w:val="center"/>
        </w:trPr>
        <w:tc>
          <w:tcPr>
            <w:tcW w:w="567" w:type="dxa"/>
            <w:vAlign w:val="center"/>
          </w:tcPr>
          <w:p w:rsidR="00E75247" w:rsidRPr="00ED45E9"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ED45E9">
              <w:rPr>
                <w:rFonts w:ascii="標楷體" w:eastAsia="標楷體" w:hAnsi="標楷體"/>
                <w:color w:val="231F20"/>
                <w:w w:val="95"/>
              </w:rPr>
              <w:t>11</w:t>
            </w:r>
          </w:p>
        </w:tc>
        <w:tc>
          <w:tcPr>
            <w:tcW w:w="709" w:type="dxa"/>
          </w:tcPr>
          <w:p w:rsidR="00E75247" w:rsidRPr="007D0BB6" w:rsidRDefault="00E75247" w:rsidP="00AA3D71">
            <w:pPr>
              <w:jc w:val="center"/>
              <w:rPr>
                <w:rFonts w:ascii="標楷體" w:eastAsia="標楷體" w:hAnsi="標楷體"/>
                <w:color w:val="000000"/>
              </w:rPr>
            </w:pPr>
            <w:r w:rsidRPr="007D0BB6">
              <w:rPr>
                <w:rFonts w:ascii="標楷體" w:eastAsia="標楷體" w:hAnsi="標楷體" w:hint="eastAsia"/>
                <w:color w:val="000000"/>
              </w:rPr>
              <w:t>111</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0</w:t>
            </w:r>
            <w:r w:rsidRPr="007D0BB6">
              <w:rPr>
                <w:rFonts w:ascii="標楷體" w:eastAsia="標楷體" w:hAnsi="標楷體" w:hint="eastAsia"/>
                <w:color w:val="000000"/>
              </w:rPr>
              <w:t>4</w:t>
            </w:r>
            <w:r w:rsidRPr="007D0BB6">
              <w:rPr>
                <w:rFonts w:ascii="標楷體" w:eastAsia="標楷體" w:hAnsi="標楷體"/>
                <w:color w:val="000000"/>
              </w:rPr>
              <w:t>/</w:t>
            </w:r>
            <w:r w:rsidRPr="007D0BB6">
              <w:rPr>
                <w:rFonts w:ascii="標楷體" w:eastAsia="標楷體" w:hAnsi="標楷體" w:hint="eastAsia"/>
                <w:color w:val="000000"/>
              </w:rPr>
              <w:t>17</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w:t>
            </w:r>
          </w:p>
          <w:p w:rsidR="00E75247" w:rsidRPr="007D0BB6" w:rsidRDefault="00E75247" w:rsidP="00AA3D71">
            <w:pPr>
              <w:jc w:val="center"/>
              <w:rPr>
                <w:rFonts w:ascii="標楷體" w:eastAsia="標楷體" w:hAnsi="標楷體"/>
                <w:color w:val="000000"/>
              </w:rPr>
            </w:pPr>
            <w:r w:rsidRPr="007D0BB6">
              <w:rPr>
                <w:rFonts w:ascii="標楷體" w:eastAsia="標楷體" w:hAnsi="標楷體"/>
                <w:color w:val="000000"/>
              </w:rPr>
              <w:t>04/2</w:t>
            </w:r>
            <w:r w:rsidRPr="007D0BB6">
              <w:rPr>
                <w:rFonts w:ascii="標楷體" w:eastAsia="標楷體" w:hAnsi="標楷體" w:hint="eastAsia"/>
                <w:color w:val="000000"/>
              </w:rPr>
              <w:t>3</w:t>
            </w:r>
          </w:p>
        </w:tc>
        <w:tc>
          <w:tcPr>
            <w:tcW w:w="3827" w:type="dxa"/>
            <w:gridSpan w:val="3"/>
          </w:tcPr>
          <w:p w:rsidR="00E75247" w:rsidRPr="002D0219" w:rsidRDefault="00E75247"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第三單元等兔子來撞樹</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1.分組進行閱讀。</w:t>
            </w:r>
          </w:p>
          <w:p w:rsidR="00E75247" w:rsidRPr="002D0219" w:rsidRDefault="00E75247" w:rsidP="00AA3D71">
            <w:pPr>
              <w:ind w:left="57" w:right="57"/>
              <w:rPr>
                <w:rFonts w:ascii="標楷體" w:eastAsia="標楷體" w:hAnsi="標楷體"/>
                <w:sz w:val="20"/>
                <w:szCs w:val="20"/>
                <w:lang w:eastAsia="zh-TW"/>
              </w:rPr>
            </w:pPr>
            <w:r w:rsidRPr="002D0219">
              <w:rPr>
                <w:rFonts w:ascii="標楷體" w:eastAsia="標楷體" w:hAnsi="標楷體" w:hint="eastAsia"/>
                <w:sz w:val="20"/>
                <w:szCs w:val="20"/>
                <w:lang w:eastAsia="zh-TW"/>
              </w:rPr>
              <w:t xml:space="preserve">2.小組討論文章中主要傳達的意念和重點。 </w:t>
            </w:r>
          </w:p>
          <w:p w:rsidR="00E75247" w:rsidRPr="002D0219" w:rsidRDefault="00E75247" w:rsidP="00AA3D71">
            <w:pPr>
              <w:rPr>
                <w:rFonts w:ascii="標楷體" w:eastAsia="標楷體" w:hAnsi="標楷體"/>
                <w:sz w:val="20"/>
                <w:szCs w:val="20"/>
                <w:lang w:eastAsia="zh-TW"/>
              </w:rPr>
            </w:pPr>
            <w:r w:rsidRPr="002D0219">
              <w:rPr>
                <w:rFonts w:ascii="標楷體" w:eastAsia="標楷體" w:hAnsi="標楷體" w:hint="eastAsia"/>
                <w:sz w:val="20"/>
                <w:szCs w:val="20"/>
                <w:lang w:eastAsia="zh-TW"/>
              </w:rPr>
              <w:t>3.透過提問、分享的方式，讓學生</w:t>
            </w:r>
            <w:r w:rsidRPr="002D0219">
              <w:rPr>
                <w:rFonts w:ascii="標楷體" w:eastAsia="標楷體" w:hAnsi="標楷體" w:hint="eastAsia"/>
                <w:color w:val="000000"/>
                <w:sz w:val="20"/>
                <w:szCs w:val="20"/>
                <w:lang w:eastAsia="zh-TW"/>
              </w:rPr>
              <w:t>培養努力而不僥倖的學習態度，以及做事情要學會變通，而不執著於舊經驗。</w:t>
            </w:r>
          </w:p>
        </w:tc>
        <w:tc>
          <w:tcPr>
            <w:tcW w:w="567" w:type="dxa"/>
            <w:vAlign w:val="center"/>
          </w:tcPr>
          <w:p w:rsidR="00E75247" w:rsidRPr="00ED45E9" w:rsidRDefault="00E75247" w:rsidP="00AA3D71">
            <w:pPr>
              <w:pStyle w:val="TableParagraph"/>
              <w:adjustRightInd w:val="0"/>
              <w:snapToGrid w:val="0"/>
              <w:spacing w:line="240" w:lineRule="atLeast"/>
              <w:jc w:val="center"/>
              <w:rPr>
                <w:rFonts w:ascii="標楷體" w:eastAsia="標楷體" w:hAnsi="標楷體" w:cs="微軟正黑體"/>
              </w:rPr>
            </w:pPr>
            <w:r w:rsidRPr="00ED45E9">
              <w:rPr>
                <w:rFonts w:ascii="標楷體" w:eastAsia="標楷體" w:hAnsi="標楷體"/>
                <w:color w:val="231F20"/>
                <w:w w:val="95"/>
              </w:rPr>
              <w:t>22</w:t>
            </w:r>
          </w:p>
        </w:tc>
        <w:tc>
          <w:tcPr>
            <w:tcW w:w="567" w:type="dxa"/>
          </w:tcPr>
          <w:p w:rsidR="00E75247" w:rsidRPr="00221E5F" w:rsidRDefault="00E75247" w:rsidP="00AA3D71">
            <w:pPr>
              <w:jc w:val="center"/>
              <w:rPr>
                <w:rFonts w:ascii="標楷體" w:eastAsia="標楷體" w:hAnsi="標楷體"/>
                <w:color w:val="000000"/>
              </w:rPr>
            </w:pPr>
          </w:p>
        </w:tc>
        <w:tc>
          <w:tcPr>
            <w:tcW w:w="4531" w:type="dxa"/>
            <w:gridSpan w:val="2"/>
            <w:vAlign w:val="center"/>
          </w:tcPr>
          <w:p w:rsidR="00E75247" w:rsidRPr="00ED45E9" w:rsidRDefault="00E75247" w:rsidP="00AA3D71">
            <w:pPr>
              <w:jc w:val="both"/>
              <w:rPr>
                <w:rFonts w:ascii="標楷體" w:eastAsia="標楷體" w:hAnsi="標楷體"/>
              </w:rPr>
            </w:pPr>
          </w:p>
        </w:tc>
      </w:tr>
    </w:tbl>
    <w:p w:rsidR="00E75247" w:rsidRDefault="00E75247" w:rsidP="00E75247">
      <w:pPr>
        <w:jc w:val="both"/>
      </w:pPr>
    </w:p>
    <w:p w:rsidR="00E75247" w:rsidRDefault="00E75247" w:rsidP="00E75247">
      <w:pPr>
        <w:widowControl/>
      </w:pPr>
      <w:r>
        <w:br w:type="page"/>
      </w:r>
    </w:p>
    <w:tbl>
      <w:tblPr>
        <w:tblStyle w:val="TableNormal"/>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567"/>
        <w:gridCol w:w="1134"/>
        <w:gridCol w:w="2126"/>
        <w:gridCol w:w="567"/>
        <w:gridCol w:w="567"/>
        <w:gridCol w:w="928"/>
        <w:gridCol w:w="3603"/>
      </w:tblGrid>
      <w:tr w:rsidR="00E75247" w:rsidRPr="00FE2613" w:rsidTr="00AA3D71">
        <w:trPr>
          <w:trHeight w:hRule="exact" w:val="577"/>
          <w:jc w:val="center"/>
        </w:trPr>
        <w:tc>
          <w:tcPr>
            <w:tcW w:w="10768" w:type="dxa"/>
            <w:gridSpan w:val="9"/>
            <w:vAlign w:val="center"/>
          </w:tcPr>
          <w:p w:rsidR="00E75247" w:rsidRPr="00FE2613" w:rsidRDefault="00E75247" w:rsidP="00AA3D71">
            <w:pPr>
              <w:pStyle w:val="TableParagraph"/>
              <w:spacing w:line="294" w:lineRule="exact"/>
              <w:ind w:leftChars="-3" w:left="0" w:hangingChars="3" w:hanging="7"/>
              <w:jc w:val="center"/>
              <w:rPr>
                <w:rFonts w:ascii="標楷體" w:eastAsia="標楷體" w:hAnsi="標楷體"/>
                <w:b/>
                <w:sz w:val="20"/>
                <w:szCs w:val="20"/>
                <w:lang w:eastAsia="zh-TW"/>
              </w:rPr>
            </w:pPr>
            <w:r w:rsidRPr="00FE2613">
              <w:rPr>
                <w:rFonts w:ascii="標楷體" w:eastAsia="標楷體" w:hAnsi="標楷體"/>
                <w:b/>
                <w:color w:val="231F20"/>
                <w:spacing w:val="-1"/>
                <w:w w:val="115"/>
                <w:sz w:val="20"/>
                <w:szCs w:val="20"/>
                <w:lang w:eastAsia="zh-TW"/>
              </w:rPr>
              <w:lastRenderedPageBreak/>
              <w:t>桃園市龜山區福源國民小學</w:t>
            </w:r>
            <w:r w:rsidRPr="00FE2613">
              <w:rPr>
                <w:rFonts w:ascii="標楷體" w:eastAsia="標楷體" w:hAnsi="標楷體" w:hint="eastAsia"/>
                <w:b/>
                <w:color w:val="231F20"/>
                <w:spacing w:val="-1"/>
                <w:w w:val="115"/>
                <w:sz w:val="20"/>
                <w:szCs w:val="20"/>
                <w:lang w:eastAsia="zh-TW"/>
              </w:rPr>
              <w:t>110</w:t>
            </w:r>
            <w:r w:rsidRPr="00FE2613">
              <w:rPr>
                <w:rFonts w:ascii="標楷體" w:eastAsia="標楷體" w:hAnsi="標楷體"/>
                <w:b/>
                <w:color w:val="231F20"/>
                <w:spacing w:val="-2"/>
                <w:w w:val="115"/>
                <w:sz w:val="20"/>
                <w:szCs w:val="20"/>
                <w:lang w:eastAsia="zh-TW"/>
              </w:rPr>
              <w:t>學年度第一學期</w:t>
            </w:r>
            <w:r>
              <w:rPr>
                <w:rFonts w:ascii="標楷體" w:eastAsia="標楷體" w:hAnsi="標楷體" w:hint="eastAsia"/>
                <w:b/>
                <w:color w:val="231F20"/>
                <w:spacing w:val="-2"/>
                <w:w w:val="115"/>
                <w:sz w:val="20"/>
                <w:szCs w:val="20"/>
                <w:lang w:eastAsia="zh-TW"/>
              </w:rPr>
              <w:t>三</w:t>
            </w:r>
            <w:r w:rsidRPr="00FE2613">
              <w:rPr>
                <w:rFonts w:ascii="標楷體" w:eastAsia="標楷體" w:hAnsi="標楷體"/>
                <w:b/>
                <w:color w:val="231F20"/>
                <w:spacing w:val="-3"/>
                <w:w w:val="115"/>
                <w:sz w:val="20"/>
                <w:szCs w:val="20"/>
                <w:lang w:eastAsia="zh-TW"/>
              </w:rPr>
              <w:t>年級</w:t>
            </w:r>
            <w:r w:rsidRPr="00FE2613">
              <w:rPr>
                <w:rFonts w:ascii="標楷體" w:eastAsia="標楷體" w:hAnsi="標楷體"/>
                <w:b/>
                <w:color w:val="231F20"/>
                <w:spacing w:val="-20"/>
                <w:w w:val="115"/>
                <w:sz w:val="20"/>
                <w:szCs w:val="20"/>
                <w:lang w:eastAsia="zh-TW"/>
              </w:rPr>
              <w:t xml:space="preserve"> </w:t>
            </w:r>
            <w:r w:rsidRPr="00FE2613">
              <w:rPr>
                <w:rFonts w:ascii="標楷體" w:eastAsia="標楷體" w:hAnsi="標楷體"/>
                <w:b/>
                <w:color w:val="231F20"/>
                <w:spacing w:val="-2"/>
                <w:w w:val="115"/>
                <w:sz w:val="20"/>
                <w:szCs w:val="20"/>
                <w:lang w:eastAsia="zh-TW"/>
              </w:rPr>
              <w:t>彈性學習課程</w:t>
            </w:r>
            <w:r w:rsidRPr="00FE2613">
              <w:rPr>
                <w:rFonts w:ascii="標楷體" w:eastAsia="標楷體" w:hAnsi="標楷體" w:hint="eastAsia"/>
                <w:b/>
                <w:color w:val="231F20"/>
                <w:spacing w:val="-2"/>
                <w:w w:val="115"/>
                <w:sz w:val="20"/>
                <w:szCs w:val="20"/>
                <w:lang w:eastAsia="zh-TW"/>
              </w:rPr>
              <w:t>【</w:t>
            </w:r>
            <w:r w:rsidRPr="00FE2613">
              <w:rPr>
                <w:rFonts w:ascii="標楷體" w:eastAsia="標楷體" w:hAnsi="標楷體" w:hint="eastAsia"/>
                <w:b/>
                <w:color w:val="231F20"/>
                <w:spacing w:val="-20"/>
                <w:w w:val="115"/>
                <w:sz w:val="20"/>
                <w:szCs w:val="20"/>
                <w:lang w:eastAsia="zh-TW"/>
              </w:rPr>
              <w:t>文創課程】</w:t>
            </w:r>
            <w:r w:rsidRPr="00FE2613">
              <w:rPr>
                <w:rFonts w:ascii="標楷體" w:eastAsia="標楷體" w:hAnsi="標楷體"/>
                <w:b/>
                <w:color w:val="231F20"/>
                <w:spacing w:val="-20"/>
                <w:w w:val="115"/>
                <w:sz w:val="20"/>
                <w:szCs w:val="20"/>
                <w:lang w:eastAsia="zh-TW"/>
              </w:rPr>
              <w:t>課程計畫</w:t>
            </w:r>
          </w:p>
        </w:tc>
      </w:tr>
      <w:tr w:rsidR="00E75247" w:rsidRPr="00FE2613" w:rsidTr="00AA3D71">
        <w:trPr>
          <w:trHeight w:hRule="exact" w:val="430"/>
          <w:jc w:val="center"/>
        </w:trPr>
        <w:tc>
          <w:tcPr>
            <w:tcW w:w="1843" w:type="dxa"/>
            <w:gridSpan w:val="3"/>
            <w:vAlign w:val="center"/>
          </w:tcPr>
          <w:p w:rsidR="00E75247" w:rsidRPr="00FE2613" w:rsidRDefault="00E75247" w:rsidP="00AA3D71">
            <w:pPr>
              <w:pStyle w:val="TableParagraph"/>
              <w:spacing w:line="266" w:lineRule="exact"/>
              <w:ind w:leftChars="-3" w:left="-3" w:hangingChars="2" w:hanging="4"/>
              <w:jc w:val="center"/>
              <w:rPr>
                <w:rFonts w:ascii="標楷體" w:eastAsia="標楷體" w:hAnsi="標楷體"/>
                <w:sz w:val="20"/>
                <w:szCs w:val="20"/>
              </w:rPr>
            </w:pPr>
            <w:r w:rsidRPr="00FE2613">
              <w:rPr>
                <w:rFonts w:ascii="標楷體" w:eastAsia="標楷體" w:hAnsi="標楷體"/>
                <w:color w:val="231F20"/>
                <w:sz w:val="20"/>
                <w:szCs w:val="20"/>
              </w:rPr>
              <w:t>每週節數</w:t>
            </w:r>
          </w:p>
        </w:tc>
        <w:tc>
          <w:tcPr>
            <w:tcW w:w="3260" w:type="dxa"/>
            <w:gridSpan w:val="2"/>
            <w:vAlign w:val="center"/>
          </w:tcPr>
          <w:p w:rsidR="00E75247" w:rsidRPr="00FE2613" w:rsidRDefault="00E75247" w:rsidP="00AA3D71">
            <w:pPr>
              <w:pStyle w:val="TableParagraph"/>
              <w:spacing w:line="266" w:lineRule="exact"/>
              <w:jc w:val="center"/>
              <w:rPr>
                <w:rFonts w:ascii="標楷體" w:eastAsia="標楷體" w:hAnsi="標楷體"/>
                <w:sz w:val="20"/>
                <w:szCs w:val="20"/>
              </w:rPr>
            </w:pPr>
            <w:r w:rsidRPr="00FE2613">
              <w:rPr>
                <w:rFonts w:ascii="標楷體" w:eastAsia="標楷體" w:hAnsi="標楷體" w:hint="eastAsia"/>
                <w:color w:val="231F20"/>
                <w:w w:val="135"/>
                <w:sz w:val="20"/>
                <w:szCs w:val="20"/>
                <w:lang w:eastAsia="zh-TW"/>
              </w:rPr>
              <w:t>1</w:t>
            </w:r>
            <w:r w:rsidRPr="00FE2613">
              <w:rPr>
                <w:rFonts w:ascii="標楷體" w:eastAsia="標楷體" w:hAnsi="標楷體"/>
                <w:color w:val="231F20"/>
                <w:w w:val="135"/>
                <w:sz w:val="20"/>
                <w:szCs w:val="20"/>
              </w:rPr>
              <w:t>節</w:t>
            </w:r>
          </w:p>
        </w:tc>
        <w:tc>
          <w:tcPr>
            <w:tcW w:w="2062" w:type="dxa"/>
            <w:gridSpan w:val="3"/>
            <w:vAlign w:val="center"/>
          </w:tcPr>
          <w:p w:rsidR="00E75247" w:rsidRPr="00FE2613" w:rsidRDefault="00E75247" w:rsidP="00AA3D71">
            <w:pPr>
              <w:pStyle w:val="TableParagraph"/>
              <w:spacing w:line="266" w:lineRule="exact"/>
              <w:jc w:val="center"/>
              <w:rPr>
                <w:rFonts w:ascii="標楷體" w:eastAsia="標楷體" w:hAnsi="標楷體"/>
                <w:sz w:val="20"/>
                <w:szCs w:val="20"/>
              </w:rPr>
            </w:pPr>
            <w:r w:rsidRPr="00FE2613">
              <w:rPr>
                <w:rFonts w:ascii="標楷體" w:eastAsia="標楷體" w:hAnsi="標楷體"/>
                <w:color w:val="231F20"/>
                <w:sz w:val="20"/>
                <w:szCs w:val="20"/>
              </w:rPr>
              <w:t>設計者</w:t>
            </w:r>
          </w:p>
        </w:tc>
        <w:tc>
          <w:tcPr>
            <w:tcW w:w="3603" w:type="dxa"/>
            <w:vAlign w:val="center"/>
          </w:tcPr>
          <w:p w:rsidR="00E75247" w:rsidRPr="00FE2613" w:rsidRDefault="00E75247" w:rsidP="00AA3D71">
            <w:pPr>
              <w:pStyle w:val="TableParagraph"/>
              <w:spacing w:line="294" w:lineRule="exact"/>
              <w:ind w:left="102"/>
              <w:jc w:val="center"/>
              <w:rPr>
                <w:rFonts w:ascii="標楷體" w:eastAsia="標楷體" w:hAnsi="標楷體" w:cs="Arial Unicode MS"/>
                <w:sz w:val="20"/>
                <w:szCs w:val="20"/>
              </w:rPr>
            </w:pPr>
            <w:r w:rsidRPr="00FE2613">
              <w:rPr>
                <w:rFonts w:ascii="標楷體" w:eastAsia="標楷體" w:hAnsi="標楷體" w:cs="Arial Unicode MS" w:hint="eastAsia"/>
                <w:sz w:val="20"/>
                <w:szCs w:val="20"/>
                <w:lang w:eastAsia="zh-TW"/>
              </w:rPr>
              <w:t>古月嬌</w:t>
            </w:r>
          </w:p>
        </w:tc>
      </w:tr>
      <w:tr w:rsidR="00E75247" w:rsidRPr="00FE2613" w:rsidTr="00AA3D71">
        <w:trPr>
          <w:trHeight w:hRule="exact" w:val="369"/>
          <w:jc w:val="center"/>
        </w:trPr>
        <w:tc>
          <w:tcPr>
            <w:tcW w:w="1843" w:type="dxa"/>
            <w:gridSpan w:val="3"/>
            <w:vMerge w:val="restart"/>
            <w:vAlign w:val="center"/>
          </w:tcPr>
          <w:p w:rsidR="00E75247" w:rsidRPr="00FE2613" w:rsidRDefault="00E75247" w:rsidP="00AA3D71">
            <w:pPr>
              <w:pStyle w:val="TableParagraph"/>
              <w:ind w:leftChars="-3" w:left="-3" w:hangingChars="2" w:hanging="4"/>
              <w:jc w:val="center"/>
              <w:rPr>
                <w:rFonts w:ascii="標楷體" w:eastAsia="標楷體" w:hAnsi="標楷體" w:cs="微軟正黑體"/>
                <w:sz w:val="20"/>
                <w:szCs w:val="20"/>
              </w:rPr>
            </w:pPr>
            <w:r w:rsidRPr="00FE2613">
              <w:rPr>
                <w:rFonts w:ascii="標楷體" w:eastAsia="標楷體" w:hAnsi="標楷體" w:cs="微軟正黑體"/>
                <w:bCs/>
                <w:color w:val="231F20"/>
                <w:spacing w:val="-1"/>
                <w:sz w:val="20"/>
                <w:szCs w:val="20"/>
              </w:rPr>
              <w:t>核心素養</w:t>
            </w:r>
          </w:p>
        </w:tc>
        <w:tc>
          <w:tcPr>
            <w:tcW w:w="1134" w:type="dxa"/>
            <w:vAlign w:val="center"/>
          </w:tcPr>
          <w:p w:rsidR="00E75247" w:rsidRPr="00FE2613" w:rsidRDefault="00E75247" w:rsidP="00AA3D71">
            <w:pPr>
              <w:pStyle w:val="TableParagraph"/>
              <w:adjustRightInd w:val="0"/>
              <w:snapToGrid w:val="0"/>
              <w:spacing w:line="240" w:lineRule="atLeast"/>
              <w:ind w:left="82"/>
              <w:jc w:val="center"/>
              <w:rPr>
                <w:rFonts w:ascii="標楷體" w:eastAsia="標楷體" w:hAnsi="標楷體"/>
                <w:sz w:val="20"/>
                <w:szCs w:val="20"/>
              </w:rPr>
            </w:pPr>
            <w:r w:rsidRPr="00FE2613">
              <w:rPr>
                <w:rFonts w:ascii="標楷體" w:eastAsia="標楷體" w:hAnsi="標楷體"/>
                <w:color w:val="231F20"/>
                <w:w w:val="95"/>
                <w:sz w:val="20"/>
                <w:szCs w:val="20"/>
              </w:rPr>
              <w:t>A</w:t>
            </w:r>
            <w:r w:rsidRPr="00FE2613">
              <w:rPr>
                <w:rFonts w:ascii="標楷體" w:eastAsia="標楷體" w:hAnsi="標楷體"/>
                <w:color w:val="231F20"/>
                <w:spacing w:val="8"/>
                <w:w w:val="95"/>
                <w:sz w:val="20"/>
                <w:szCs w:val="20"/>
              </w:rPr>
              <w:t xml:space="preserve"> </w:t>
            </w:r>
            <w:r w:rsidRPr="00FE2613">
              <w:rPr>
                <w:rFonts w:ascii="標楷體" w:eastAsia="標楷體" w:hAnsi="標楷體"/>
                <w:color w:val="231F20"/>
                <w:w w:val="95"/>
                <w:sz w:val="20"/>
                <w:szCs w:val="20"/>
              </w:rPr>
              <w:t>自主行動</w:t>
            </w:r>
          </w:p>
        </w:tc>
        <w:tc>
          <w:tcPr>
            <w:tcW w:w="7791" w:type="dxa"/>
            <w:gridSpan w:val="5"/>
            <w:vAlign w:val="center"/>
          </w:tcPr>
          <w:p w:rsidR="00E75247" w:rsidRPr="00FE2613" w:rsidRDefault="00E75247" w:rsidP="00AA3D71">
            <w:pPr>
              <w:pStyle w:val="TableParagraph"/>
              <w:adjustRightInd w:val="0"/>
              <w:snapToGrid w:val="0"/>
              <w:spacing w:line="240" w:lineRule="atLeast"/>
              <w:ind w:left="102"/>
              <w:rPr>
                <w:rFonts w:ascii="標楷體" w:eastAsia="標楷體" w:hAnsi="標楷體"/>
                <w:sz w:val="20"/>
                <w:szCs w:val="20"/>
                <w:lang w:eastAsia="zh-TW"/>
              </w:rPr>
            </w:pPr>
            <w:r w:rsidRPr="00FE2613">
              <w:rPr>
                <w:rFonts w:ascii="標楷體" w:eastAsia="標楷體" w:hAnsi="標楷體" w:hint="eastAsia"/>
                <w:color w:val="231F20"/>
                <w:spacing w:val="-1"/>
                <w:sz w:val="20"/>
                <w:szCs w:val="20"/>
                <w:lang w:eastAsia="zh-TW"/>
              </w:rPr>
              <w:t>□</w:t>
            </w:r>
            <w:r w:rsidRPr="00FE2613">
              <w:rPr>
                <w:rFonts w:ascii="標楷體" w:eastAsia="標楷體" w:hAnsi="標楷體"/>
                <w:color w:val="231F20"/>
                <w:spacing w:val="-1"/>
                <w:sz w:val="20"/>
                <w:szCs w:val="20"/>
                <w:lang w:eastAsia="zh-TW"/>
              </w:rPr>
              <w:t>A1.身心素質與自我精進</w:t>
            </w:r>
            <w:r w:rsidRPr="00FE2613">
              <w:rPr>
                <w:rFonts w:ascii="標楷體" w:eastAsia="標楷體" w:hAnsi="標楷體"/>
                <w:color w:val="231F20"/>
                <w:sz w:val="20"/>
                <w:szCs w:val="20"/>
                <w:lang w:eastAsia="zh-TW"/>
              </w:rPr>
              <w:t xml:space="preserve">  </w:t>
            </w:r>
            <w:r w:rsidRPr="00FE2613">
              <w:rPr>
                <w:rFonts w:ascii="標楷體" w:eastAsia="標楷體" w:hAnsi="標楷體" w:hint="eastAsia"/>
                <w:color w:val="231F20"/>
                <w:spacing w:val="-1"/>
                <w:sz w:val="20"/>
                <w:szCs w:val="20"/>
                <w:lang w:eastAsia="zh-TW"/>
              </w:rPr>
              <w:t>□</w:t>
            </w:r>
            <w:r w:rsidRPr="00FE2613">
              <w:rPr>
                <w:rFonts w:ascii="標楷體" w:eastAsia="標楷體" w:hAnsi="標楷體"/>
                <w:color w:val="231F20"/>
                <w:spacing w:val="-1"/>
                <w:sz w:val="20"/>
                <w:szCs w:val="20"/>
                <w:lang w:eastAsia="zh-TW"/>
              </w:rPr>
              <w:t>A2.系統思考與問題解決</w:t>
            </w:r>
            <w:r w:rsidRPr="00FE2613">
              <w:rPr>
                <w:rFonts w:ascii="標楷體" w:eastAsia="標楷體" w:hAnsi="標楷體" w:hint="eastAsia"/>
                <w:color w:val="231F20"/>
                <w:spacing w:val="-1"/>
                <w:sz w:val="20"/>
                <w:szCs w:val="20"/>
                <w:lang w:eastAsia="zh-TW"/>
              </w:rPr>
              <w:t xml:space="preserve"> </w:t>
            </w:r>
            <w:r w:rsidRPr="00FE2613">
              <w:rPr>
                <w:rFonts w:ascii="標楷體" w:eastAsia="標楷體" w:hAnsi="標楷體"/>
                <w:color w:val="231F20"/>
                <w:spacing w:val="12"/>
                <w:sz w:val="20"/>
                <w:szCs w:val="20"/>
                <w:lang w:eastAsia="zh-TW"/>
              </w:rPr>
              <w:t xml:space="preserve"> </w:t>
            </w:r>
            <w:r w:rsidRPr="00FE2613">
              <w:rPr>
                <w:rFonts w:ascii="標楷體" w:eastAsia="標楷體" w:hAnsi="標楷體" w:hint="eastAsia"/>
                <w:color w:val="231F20"/>
                <w:spacing w:val="-1"/>
                <w:sz w:val="20"/>
                <w:szCs w:val="20"/>
                <w:lang w:eastAsia="zh-TW"/>
              </w:rPr>
              <w:t>□</w:t>
            </w:r>
            <w:r w:rsidRPr="00FE2613">
              <w:rPr>
                <w:rFonts w:ascii="標楷體" w:eastAsia="標楷體" w:hAnsi="標楷體"/>
                <w:color w:val="231F20"/>
                <w:spacing w:val="-2"/>
                <w:sz w:val="20"/>
                <w:szCs w:val="20"/>
                <w:lang w:eastAsia="zh-TW"/>
              </w:rPr>
              <w:t>A</w:t>
            </w:r>
            <w:r w:rsidRPr="00FE2613">
              <w:rPr>
                <w:rFonts w:ascii="標楷體" w:eastAsia="標楷體" w:hAnsi="標楷體"/>
                <w:color w:val="231F20"/>
                <w:spacing w:val="-1"/>
                <w:sz w:val="20"/>
                <w:szCs w:val="20"/>
                <w:lang w:eastAsia="zh-TW"/>
              </w:rPr>
              <w:t>3.規劃執行與創新應變</w:t>
            </w:r>
          </w:p>
        </w:tc>
      </w:tr>
      <w:tr w:rsidR="00E75247" w:rsidRPr="00FE2613" w:rsidTr="00AA3D71">
        <w:trPr>
          <w:trHeight w:hRule="exact" w:val="331"/>
          <w:jc w:val="center"/>
        </w:trPr>
        <w:tc>
          <w:tcPr>
            <w:tcW w:w="1843" w:type="dxa"/>
            <w:gridSpan w:val="3"/>
            <w:vMerge/>
            <w:vAlign w:val="center"/>
          </w:tcPr>
          <w:p w:rsidR="00E75247" w:rsidRPr="00FE2613" w:rsidRDefault="00E75247" w:rsidP="00AA3D71">
            <w:pPr>
              <w:ind w:leftChars="-3" w:left="-3" w:hangingChars="2" w:hanging="4"/>
              <w:jc w:val="center"/>
              <w:rPr>
                <w:rFonts w:ascii="標楷體" w:eastAsia="標楷體" w:hAnsi="標楷體"/>
                <w:sz w:val="20"/>
                <w:szCs w:val="20"/>
                <w:lang w:eastAsia="zh-TW"/>
              </w:rPr>
            </w:pPr>
          </w:p>
        </w:tc>
        <w:tc>
          <w:tcPr>
            <w:tcW w:w="1134" w:type="dxa"/>
            <w:vAlign w:val="center"/>
          </w:tcPr>
          <w:p w:rsidR="00E75247" w:rsidRPr="00FE2613" w:rsidRDefault="00E75247" w:rsidP="00AA3D71">
            <w:pPr>
              <w:pStyle w:val="TableParagraph"/>
              <w:adjustRightInd w:val="0"/>
              <w:snapToGrid w:val="0"/>
              <w:spacing w:line="240" w:lineRule="atLeast"/>
              <w:ind w:left="102"/>
              <w:jc w:val="center"/>
              <w:rPr>
                <w:rFonts w:ascii="標楷體" w:eastAsia="標楷體" w:hAnsi="標楷體"/>
                <w:sz w:val="20"/>
                <w:szCs w:val="20"/>
              </w:rPr>
            </w:pPr>
            <w:r w:rsidRPr="00FE2613">
              <w:rPr>
                <w:rFonts w:ascii="標楷體" w:eastAsia="標楷體" w:hAnsi="標楷體"/>
                <w:color w:val="231F20"/>
                <w:sz w:val="20"/>
                <w:szCs w:val="20"/>
              </w:rPr>
              <w:t>B</w:t>
            </w:r>
            <w:r w:rsidRPr="00FE2613">
              <w:rPr>
                <w:rFonts w:ascii="標楷體" w:eastAsia="標楷體" w:hAnsi="標楷體"/>
                <w:color w:val="231F20"/>
                <w:spacing w:val="-24"/>
                <w:sz w:val="20"/>
                <w:szCs w:val="20"/>
              </w:rPr>
              <w:t xml:space="preserve"> </w:t>
            </w:r>
            <w:r w:rsidRPr="00FE2613">
              <w:rPr>
                <w:rFonts w:ascii="標楷體" w:eastAsia="標楷體" w:hAnsi="標楷體"/>
                <w:color w:val="231F20"/>
                <w:sz w:val="20"/>
                <w:szCs w:val="20"/>
              </w:rPr>
              <w:t>溝通互動</w:t>
            </w:r>
          </w:p>
        </w:tc>
        <w:tc>
          <w:tcPr>
            <w:tcW w:w="7791" w:type="dxa"/>
            <w:gridSpan w:val="5"/>
            <w:vAlign w:val="center"/>
          </w:tcPr>
          <w:p w:rsidR="00E75247" w:rsidRPr="00FE2613" w:rsidRDefault="00E75247" w:rsidP="00AA3D71">
            <w:pPr>
              <w:pStyle w:val="TableParagraph"/>
              <w:adjustRightInd w:val="0"/>
              <w:snapToGrid w:val="0"/>
              <w:spacing w:line="240" w:lineRule="atLeast"/>
              <w:ind w:left="102"/>
              <w:rPr>
                <w:rFonts w:ascii="標楷體" w:eastAsia="標楷體" w:hAnsi="標楷體"/>
                <w:sz w:val="20"/>
                <w:szCs w:val="20"/>
                <w:lang w:eastAsia="zh-TW"/>
              </w:rPr>
            </w:pPr>
            <w:r w:rsidRPr="00FE2613">
              <w:rPr>
                <w:rFonts w:ascii="標楷體" w:eastAsia="標楷體" w:hAnsi="標楷體" w:hint="eastAsia"/>
                <w:color w:val="231F20"/>
                <w:spacing w:val="-1"/>
                <w:sz w:val="20"/>
                <w:szCs w:val="20"/>
                <w:lang w:eastAsia="zh-TW"/>
              </w:rPr>
              <w:t>□</w:t>
            </w:r>
            <w:r w:rsidRPr="00FE2613">
              <w:rPr>
                <w:rFonts w:ascii="標楷體" w:eastAsia="標楷體" w:hAnsi="標楷體"/>
                <w:color w:val="231F20"/>
                <w:spacing w:val="-2"/>
                <w:sz w:val="20"/>
                <w:szCs w:val="20"/>
                <w:lang w:eastAsia="zh-TW"/>
              </w:rPr>
              <w:t>B</w:t>
            </w:r>
            <w:r w:rsidRPr="00FE2613">
              <w:rPr>
                <w:rFonts w:ascii="標楷體" w:eastAsia="標楷體" w:hAnsi="標楷體"/>
                <w:color w:val="231F20"/>
                <w:spacing w:val="-1"/>
                <w:sz w:val="20"/>
                <w:szCs w:val="20"/>
                <w:lang w:eastAsia="zh-TW"/>
              </w:rPr>
              <w:t>1.符號運用與溝通表達</w:t>
            </w:r>
            <w:r w:rsidRPr="00FE2613">
              <w:rPr>
                <w:rFonts w:ascii="標楷體" w:eastAsia="標楷體" w:hAnsi="標楷體"/>
                <w:color w:val="231F20"/>
                <w:sz w:val="20"/>
                <w:szCs w:val="20"/>
                <w:lang w:eastAsia="zh-TW"/>
              </w:rPr>
              <w:t xml:space="preserve"> </w:t>
            </w:r>
            <w:r w:rsidRPr="00FE2613">
              <w:rPr>
                <w:rFonts w:ascii="標楷體" w:eastAsia="標楷體" w:hAnsi="標楷體"/>
                <w:color w:val="231F20"/>
                <w:spacing w:val="11"/>
                <w:sz w:val="20"/>
                <w:szCs w:val="20"/>
                <w:lang w:eastAsia="zh-TW"/>
              </w:rPr>
              <w:t xml:space="preserve"> </w:t>
            </w:r>
            <w:r w:rsidRPr="00FE2613">
              <w:rPr>
                <w:rFonts w:ascii="標楷體" w:eastAsia="標楷體" w:hAnsi="標楷體" w:hint="eastAsia"/>
                <w:color w:val="231F20"/>
                <w:spacing w:val="-1"/>
                <w:sz w:val="20"/>
                <w:szCs w:val="20"/>
                <w:lang w:eastAsia="zh-TW"/>
              </w:rPr>
              <w:t>□</w:t>
            </w:r>
            <w:r w:rsidRPr="00FE2613">
              <w:rPr>
                <w:rFonts w:ascii="標楷體" w:eastAsia="標楷體" w:hAnsi="標楷體"/>
                <w:color w:val="231F20"/>
                <w:spacing w:val="-1"/>
                <w:sz w:val="20"/>
                <w:szCs w:val="20"/>
                <w:lang w:eastAsia="zh-TW"/>
              </w:rPr>
              <w:t>B2.科技資訊與媒體素養</w:t>
            </w:r>
            <w:r w:rsidRPr="00FE2613">
              <w:rPr>
                <w:rFonts w:ascii="標楷體" w:eastAsia="標楷體" w:hAnsi="標楷體" w:hint="eastAsia"/>
                <w:color w:val="231F20"/>
                <w:spacing w:val="-1"/>
                <w:sz w:val="20"/>
                <w:szCs w:val="20"/>
                <w:lang w:eastAsia="zh-TW"/>
              </w:rPr>
              <w:t xml:space="preserve"> </w:t>
            </w:r>
            <w:r w:rsidRPr="00FE2613">
              <w:rPr>
                <w:rFonts w:ascii="標楷體" w:eastAsia="標楷體" w:hAnsi="標楷體"/>
                <w:color w:val="231F20"/>
                <w:spacing w:val="12"/>
                <w:sz w:val="20"/>
                <w:szCs w:val="20"/>
                <w:lang w:eastAsia="zh-TW"/>
              </w:rPr>
              <w:t xml:space="preserve"> </w:t>
            </w:r>
            <w:r w:rsidRPr="00FE2613">
              <w:rPr>
                <w:rFonts w:ascii="標楷體" w:eastAsia="標楷體" w:hAnsi="標楷體" w:hint="eastAsia"/>
                <w:color w:val="231F20"/>
                <w:spacing w:val="-1"/>
                <w:sz w:val="20"/>
                <w:szCs w:val="20"/>
                <w:lang w:eastAsia="zh-TW"/>
              </w:rPr>
              <w:t>□</w:t>
            </w:r>
            <w:r w:rsidRPr="00FE2613">
              <w:rPr>
                <w:rFonts w:ascii="標楷體" w:eastAsia="標楷體" w:hAnsi="標楷體"/>
                <w:color w:val="231F20"/>
                <w:spacing w:val="-3"/>
                <w:sz w:val="20"/>
                <w:szCs w:val="20"/>
                <w:lang w:eastAsia="zh-TW"/>
              </w:rPr>
              <w:t>B</w:t>
            </w:r>
            <w:r w:rsidRPr="00FE2613">
              <w:rPr>
                <w:rFonts w:ascii="標楷體" w:eastAsia="標楷體" w:hAnsi="標楷體"/>
                <w:color w:val="231F20"/>
                <w:spacing w:val="-2"/>
                <w:sz w:val="20"/>
                <w:szCs w:val="20"/>
                <w:lang w:eastAsia="zh-TW"/>
              </w:rPr>
              <w:t>3</w:t>
            </w:r>
            <w:r w:rsidRPr="00FE2613">
              <w:rPr>
                <w:rFonts w:ascii="標楷體" w:eastAsia="標楷體" w:hAnsi="標楷體"/>
                <w:color w:val="231F20"/>
                <w:spacing w:val="-1"/>
                <w:sz w:val="20"/>
                <w:szCs w:val="20"/>
                <w:lang w:eastAsia="zh-TW"/>
              </w:rPr>
              <w:t>.</w:t>
            </w:r>
            <w:r w:rsidRPr="00FE2613">
              <w:rPr>
                <w:rFonts w:ascii="標楷體" w:eastAsia="標楷體" w:hAnsi="標楷體"/>
                <w:color w:val="231F20"/>
                <w:spacing w:val="-2"/>
                <w:sz w:val="20"/>
                <w:szCs w:val="20"/>
                <w:lang w:eastAsia="zh-TW"/>
              </w:rPr>
              <w:t>藝術函養與美成素養</w:t>
            </w:r>
          </w:p>
        </w:tc>
      </w:tr>
      <w:tr w:rsidR="00E75247" w:rsidRPr="00FE2613" w:rsidTr="00AA3D71">
        <w:trPr>
          <w:trHeight w:hRule="exact" w:val="329"/>
          <w:jc w:val="center"/>
        </w:trPr>
        <w:tc>
          <w:tcPr>
            <w:tcW w:w="1843" w:type="dxa"/>
            <w:gridSpan w:val="3"/>
            <w:vMerge/>
            <w:vAlign w:val="center"/>
          </w:tcPr>
          <w:p w:rsidR="00E75247" w:rsidRPr="00FE2613" w:rsidRDefault="00E75247" w:rsidP="00AA3D71">
            <w:pPr>
              <w:ind w:leftChars="-3" w:left="-3" w:hangingChars="2" w:hanging="4"/>
              <w:jc w:val="center"/>
              <w:rPr>
                <w:rFonts w:ascii="標楷體" w:eastAsia="標楷體" w:hAnsi="標楷體"/>
                <w:sz w:val="20"/>
                <w:szCs w:val="20"/>
                <w:lang w:eastAsia="zh-TW"/>
              </w:rPr>
            </w:pPr>
          </w:p>
        </w:tc>
        <w:tc>
          <w:tcPr>
            <w:tcW w:w="1134" w:type="dxa"/>
            <w:vAlign w:val="center"/>
          </w:tcPr>
          <w:p w:rsidR="00E75247" w:rsidRPr="00FE2613" w:rsidRDefault="00E75247" w:rsidP="00AA3D71">
            <w:pPr>
              <w:pStyle w:val="TableParagraph"/>
              <w:adjustRightInd w:val="0"/>
              <w:snapToGrid w:val="0"/>
              <w:spacing w:line="240" w:lineRule="atLeast"/>
              <w:ind w:left="102"/>
              <w:jc w:val="center"/>
              <w:rPr>
                <w:rFonts w:ascii="標楷體" w:eastAsia="標楷體" w:hAnsi="標楷體"/>
                <w:sz w:val="20"/>
                <w:szCs w:val="20"/>
              </w:rPr>
            </w:pPr>
            <w:r w:rsidRPr="00FE2613">
              <w:rPr>
                <w:rFonts w:ascii="標楷體" w:eastAsia="標楷體" w:hAnsi="標楷體"/>
                <w:color w:val="231F20"/>
                <w:sz w:val="20"/>
                <w:szCs w:val="20"/>
              </w:rPr>
              <w:t>C</w:t>
            </w:r>
            <w:r w:rsidRPr="00FE2613">
              <w:rPr>
                <w:rFonts w:ascii="標楷體" w:eastAsia="標楷體" w:hAnsi="標楷體"/>
                <w:color w:val="231F20"/>
                <w:spacing w:val="-24"/>
                <w:sz w:val="20"/>
                <w:szCs w:val="20"/>
              </w:rPr>
              <w:t xml:space="preserve"> </w:t>
            </w:r>
            <w:r w:rsidRPr="00FE2613">
              <w:rPr>
                <w:rFonts w:ascii="標楷體" w:eastAsia="標楷體" w:hAnsi="標楷體"/>
                <w:color w:val="231F20"/>
                <w:sz w:val="20"/>
                <w:szCs w:val="20"/>
              </w:rPr>
              <w:t>社會參與</w:t>
            </w:r>
          </w:p>
        </w:tc>
        <w:tc>
          <w:tcPr>
            <w:tcW w:w="7791" w:type="dxa"/>
            <w:gridSpan w:val="5"/>
            <w:vAlign w:val="center"/>
          </w:tcPr>
          <w:p w:rsidR="00E75247" w:rsidRPr="00FE2613" w:rsidRDefault="00E75247" w:rsidP="00AA3D71">
            <w:pPr>
              <w:pStyle w:val="TableParagraph"/>
              <w:adjustRightInd w:val="0"/>
              <w:snapToGrid w:val="0"/>
              <w:spacing w:line="240" w:lineRule="atLeast"/>
              <w:ind w:left="102"/>
              <w:rPr>
                <w:rFonts w:ascii="標楷體" w:eastAsia="標楷體" w:hAnsi="標楷體"/>
                <w:sz w:val="20"/>
                <w:szCs w:val="20"/>
                <w:lang w:eastAsia="zh-TW"/>
              </w:rPr>
            </w:pPr>
            <w:r w:rsidRPr="00FE2613">
              <w:rPr>
                <w:rFonts w:ascii="標楷體" w:eastAsia="標楷體" w:hAnsi="標楷體" w:hint="eastAsia"/>
                <w:color w:val="231F20"/>
                <w:spacing w:val="-1"/>
                <w:sz w:val="20"/>
                <w:szCs w:val="20"/>
                <w:lang w:eastAsia="zh-TW"/>
              </w:rPr>
              <w:t>□</w:t>
            </w:r>
            <w:r w:rsidRPr="00FE2613">
              <w:rPr>
                <w:rFonts w:ascii="標楷體" w:eastAsia="標楷體" w:hAnsi="標楷體"/>
                <w:color w:val="231F20"/>
                <w:spacing w:val="-1"/>
                <w:sz w:val="20"/>
                <w:szCs w:val="20"/>
                <w:lang w:eastAsia="zh-TW"/>
              </w:rPr>
              <w:t>C1.道德實踐與公民意識</w:t>
            </w:r>
            <w:r w:rsidRPr="00FE2613">
              <w:rPr>
                <w:rFonts w:ascii="標楷體" w:eastAsia="標楷體" w:hAnsi="標楷體"/>
                <w:color w:val="231F20"/>
                <w:sz w:val="20"/>
                <w:szCs w:val="20"/>
                <w:lang w:eastAsia="zh-TW"/>
              </w:rPr>
              <w:t xml:space="preserve"> </w:t>
            </w:r>
            <w:r w:rsidRPr="00FE2613">
              <w:rPr>
                <w:rFonts w:ascii="標楷體" w:eastAsia="標楷體" w:hAnsi="標楷體"/>
                <w:color w:val="231F20"/>
                <w:spacing w:val="11"/>
                <w:sz w:val="20"/>
                <w:szCs w:val="20"/>
                <w:lang w:eastAsia="zh-TW"/>
              </w:rPr>
              <w:t xml:space="preserve"> </w:t>
            </w:r>
            <w:r w:rsidRPr="00FE2613">
              <w:rPr>
                <w:rFonts w:ascii="標楷體" w:eastAsia="標楷體" w:hAnsi="標楷體" w:hint="eastAsia"/>
                <w:color w:val="231F20"/>
                <w:spacing w:val="-1"/>
                <w:sz w:val="20"/>
                <w:szCs w:val="20"/>
                <w:lang w:eastAsia="zh-TW"/>
              </w:rPr>
              <w:t>□</w:t>
            </w:r>
            <w:r w:rsidRPr="00FE2613">
              <w:rPr>
                <w:rFonts w:ascii="標楷體" w:eastAsia="標楷體" w:hAnsi="標楷體"/>
                <w:color w:val="231F20"/>
                <w:spacing w:val="-1"/>
                <w:sz w:val="20"/>
                <w:szCs w:val="20"/>
                <w:lang w:eastAsia="zh-TW"/>
              </w:rPr>
              <w:t>C2.人際關條與團隊合作</w:t>
            </w:r>
            <w:r w:rsidRPr="00FE2613">
              <w:rPr>
                <w:rFonts w:ascii="標楷體" w:eastAsia="標楷體" w:hAnsi="標楷體" w:hint="eastAsia"/>
                <w:color w:val="231F20"/>
                <w:spacing w:val="-1"/>
                <w:sz w:val="20"/>
                <w:szCs w:val="20"/>
                <w:lang w:eastAsia="zh-TW"/>
              </w:rPr>
              <w:t xml:space="preserve"> </w:t>
            </w:r>
            <w:r w:rsidRPr="00FE2613">
              <w:rPr>
                <w:rFonts w:ascii="標楷體" w:eastAsia="標楷體" w:hAnsi="標楷體"/>
                <w:color w:val="231F20"/>
                <w:spacing w:val="11"/>
                <w:sz w:val="20"/>
                <w:szCs w:val="20"/>
                <w:lang w:eastAsia="zh-TW"/>
              </w:rPr>
              <w:t xml:space="preserve"> </w:t>
            </w:r>
            <w:r w:rsidRPr="00FE2613">
              <w:rPr>
                <w:rFonts w:ascii="標楷體" w:eastAsia="標楷體" w:hAnsi="標楷體" w:hint="eastAsia"/>
                <w:color w:val="231F20"/>
                <w:spacing w:val="-1"/>
                <w:sz w:val="20"/>
                <w:szCs w:val="20"/>
                <w:lang w:eastAsia="zh-TW"/>
              </w:rPr>
              <w:t>□</w:t>
            </w:r>
            <w:r w:rsidRPr="00FE2613">
              <w:rPr>
                <w:rFonts w:ascii="標楷體" w:eastAsia="標楷體" w:hAnsi="標楷體"/>
                <w:color w:val="231F20"/>
                <w:spacing w:val="-2"/>
                <w:sz w:val="20"/>
                <w:szCs w:val="20"/>
                <w:lang w:eastAsia="zh-TW"/>
              </w:rPr>
              <w:t>C</w:t>
            </w:r>
            <w:r w:rsidRPr="00FE2613">
              <w:rPr>
                <w:rFonts w:ascii="標楷體" w:eastAsia="標楷體" w:hAnsi="標楷體"/>
                <w:color w:val="231F20"/>
                <w:spacing w:val="-1"/>
                <w:sz w:val="20"/>
                <w:szCs w:val="20"/>
                <w:lang w:eastAsia="zh-TW"/>
              </w:rPr>
              <w:t>3.多元文化與國際理解</w:t>
            </w:r>
          </w:p>
        </w:tc>
      </w:tr>
      <w:tr w:rsidR="00E75247" w:rsidRPr="00FE2613" w:rsidTr="00AA3D71">
        <w:trPr>
          <w:trHeight w:hRule="exact" w:val="2931"/>
          <w:jc w:val="center"/>
        </w:trPr>
        <w:tc>
          <w:tcPr>
            <w:tcW w:w="1843" w:type="dxa"/>
            <w:gridSpan w:val="3"/>
            <w:vAlign w:val="center"/>
          </w:tcPr>
          <w:p w:rsidR="00E75247" w:rsidRPr="00FE2613" w:rsidRDefault="00E75247" w:rsidP="00AA3D71">
            <w:pPr>
              <w:pStyle w:val="TableParagraph"/>
              <w:spacing w:line="288" w:lineRule="exact"/>
              <w:ind w:leftChars="-3" w:left="-3" w:hangingChars="2" w:hanging="4"/>
              <w:jc w:val="center"/>
              <w:rPr>
                <w:rFonts w:ascii="標楷體" w:eastAsia="標楷體" w:hAnsi="標楷體" w:cs="微軟正黑體"/>
                <w:sz w:val="20"/>
                <w:szCs w:val="20"/>
              </w:rPr>
            </w:pPr>
            <w:r w:rsidRPr="00FE2613">
              <w:rPr>
                <w:rFonts w:ascii="標楷體" w:eastAsia="標楷體" w:hAnsi="標楷體" w:cs="微軟正黑體"/>
                <w:bCs/>
                <w:color w:val="231F20"/>
                <w:spacing w:val="-1"/>
                <w:sz w:val="20"/>
                <w:szCs w:val="20"/>
              </w:rPr>
              <w:t>課程目標</w:t>
            </w:r>
          </w:p>
        </w:tc>
        <w:tc>
          <w:tcPr>
            <w:tcW w:w="8925" w:type="dxa"/>
            <w:gridSpan w:val="6"/>
            <w:vAlign w:val="center"/>
          </w:tcPr>
          <w:p w:rsidR="00E75247" w:rsidRPr="00FE2613" w:rsidRDefault="00E75247" w:rsidP="00AA3D71">
            <w:pPr>
              <w:rPr>
                <w:rFonts w:ascii="標楷體" w:eastAsia="標楷體" w:hAnsi="標楷體"/>
                <w:sz w:val="20"/>
                <w:szCs w:val="20"/>
                <w:lang w:eastAsia="zh-TW"/>
              </w:rPr>
            </w:pPr>
            <w:r w:rsidRPr="00FE2613">
              <w:rPr>
                <w:rFonts w:ascii="標楷體" w:eastAsia="標楷體" w:hAnsi="標楷體" w:hint="eastAsia"/>
                <w:sz w:val="20"/>
                <w:szCs w:val="20"/>
                <w:lang w:eastAsia="zh-TW"/>
              </w:rPr>
              <w:t>一、能用心精讀，為未來構築夢想，擬定具體的計畫，付出行動的力量，築夢踏實。</w:t>
            </w:r>
          </w:p>
          <w:p w:rsidR="00E75247" w:rsidRPr="00FE2613" w:rsidRDefault="00E75247" w:rsidP="00AA3D71">
            <w:pPr>
              <w:rPr>
                <w:rFonts w:ascii="標楷體" w:eastAsia="標楷體" w:hAnsi="標楷體"/>
                <w:sz w:val="20"/>
                <w:szCs w:val="20"/>
                <w:lang w:eastAsia="zh-TW"/>
              </w:rPr>
            </w:pPr>
            <w:r w:rsidRPr="00FE2613">
              <w:rPr>
                <w:rFonts w:ascii="標楷體" w:eastAsia="標楷體" w:hAnsi="標楷體" w:hint="eastAsia"/>
                <w:sz w:val="20"/>
                <w:szCs w:val="20"/>
                <w:lang w:eastAsia="zh-TW"/>
              </w:rPr>
              <w:t>二、結合生活經驗，學習安排時間充實心靈，在生活中發現情趣，提升生活品質，活得豐富精采。</w:t>
            </w:r>
          </w:p>
          <w:p w:rsidR="00E75247" w:rsidRPr="00FE2613" w:rsidRDefault="00E75247" w:rsidP="00AA3D71">
            <w:pPr>
              <w:rPr>
                <w:rFonts w:ascii="標楷體" w:eastAsia="標楷體" w:hAnsi="標楷體"/>
                <w:sz w:val="20"/>
                <w:szCs w:val="20"/>
                <w:lang w:eastAsia="zh-TW"/>
              </w:rPr>
            </w:pPr>
            <w:r w:rsidRPr="00FE2613">
              <w:rPr>
                <w:rFonts w:ascii="標楷體" w:eastAsia="標楷體" w:hAnsi="標楷體" w:hint="eastAsia"/>
                <w:sz w:val="20"/>
                <w:szCs w:val="20"/>
                <w:lang w:eastAsia="zh-TW"/>
              </w:rPr>
              <w:t>三、藉由閱讀文章，體驗民俗活動、民俗藝術，從而建立文化概念，認識傳統和現代的異同和演變。</w:t>
            </w:r>
          </w:p>
          <w:p w:rsidR="00E75247" w:rsidRPr="00FE2613" w:rsidRDefault="00E75247" w:rsidP="00AA3D71">
            <w:pPr>
              <w:rPr>
                <w:rFonts w:ascii="標楷體" w:eastAsia="標楷體" w:hAnsi="標楷體"/>
                <w:sz w:val="20"/>
                <w:szCs w:val="20"/>
                <w:lang w:eastAsia="zh-TW"/>
              </w:rPr>
            </w:pPr>
            <w:r w:rsidRPr="00FE2613">
              <w:rPr>
                <w:rFonts w:ascii="標楷體" w:eastAsia="標楷體" w:hAnsi="標楷體" w:hint="eastAsia"/>
                <w:sz w:val="20"/>
                <w:szCs w:val="20"/>
                <w:lang w:eastAsia="zh-TW"/>
              </w:rPr>
              <w:t>四、藉由閱讀，學習科學求真的精神，不斷的探索發現，我們人類的生活就能不斷改善，世界就能不斷進步。</w:t>
            </w:r>
          </w:p>
          <w:p w:rsidR="00E75247" w:rsidRPr="00FE2613" w:rsidRDefault="00E75247" w:rsidP="00AA3D71">
            <w:pPr>
              <w:rPr>
                <w:rFonts w:ascii="標楷體" w:eastAsia="標楷體" w:hAnsi="標楷體"/>
                <w:sz w:val="20"/>
                <w:szCs w:val="20"/>
                <w:lang w:eastAsia="zh-TW"/>
              </w:rPr>
            </w:pPr>
            <w:r w:rsidRPr="00FE2613">
              <w:rPr>
                <w:rFonts w:ascii="標楷體" w:eastAsia="標楷體" w:hAnsi="標楷體" w:hint="eastAsia"/>
                <w:sz w:val="20"/>
                <w:szCs w:val="20"/>
                <w:lang w:eastAsia="zh-TW"/>
              </w:rPr>
              <w:t>五、透過名家作品選讀，培養學生閱讀習慣，擴大閱讀領域。</w:t>
            </w:r>
          </w:p>
          <w:p w:rsidR="00E75247" w:rsidRPr="00FE2613" w:rsidRDefault="00E75247" w:rsidP="00AA3D71">
            <w:pPr>
              <w:rPr>
                <w:rFonts w:ascii="標楷體" w:eastAsia="標楷體" w:hAnsi="標楷體"/>
                <w:sz w:val="20"/>
                <w:szCs w:val="20"/>
                <w:lang w:eastAsia="zh-TW"/>
              </w:rPr>
            </w:pPr>
            <w:r w:rsidRPr="00FE2613">
              <w:rPr>
                <w:rFonts w:ascii="標楷體" w:eastAsia="標楷體" w:hAnsi="標楷體" w:hint="eastAsia"/>
                <w:sz w:val="20"/>
                <w:szCs w:val="20"/>
                <w:lang w:eastAsia="zh-TW"/>
              </w:rPr>
              <w:t>六、配合各單元和其他領域，引導學生從事多元的閱讀，並學習與人討論分享。</w:t>
            </w:r>
          </w:p>
          <w:p w:rsidR="00E75247" w:rsidRPr="00FE2613" w:rsidRDefault="00E75247" w:rsidP="00AA3D71">
            <w:pPr>
              <w:rPr>
                <w:rFonts w:ascii="標楷體" w:eastAsia="標楷體" w:hAnsi="標楷體"/>
                <w:sz w:val="20"/>
                <w:szCs w:val="20"/>
                <w:lang w:eastAsia="zh-TW"/>
              </w:rPr>
            </w:pPr>
          </w:p>
        </w:tc>
      </w:tr>
      <w:tr w:rsidR="00E75247" w:rsidRPr="00FE2613" w:rsidTr="00AA3D71">
        <w:trPr>
          <w:trHeight w:hRule="exact" w:val="6814"/>
          <w:jc w:val="center"/>
        </w:trPr>
        <w:tc>
          <w:tcPr>
            <w:tcW w:w="1843" w:type="dxa"/>
            <w:gridSpan w:val="3"/>
            <w:vAlign w:val="center"/>
          </w:tcPr>
          <w:p w:rsidR="00E75247" w:rsidRPr="00FE2613" w:rsidRDefault="00E75247" w:rsidP="00AA3D71">
            <w:pPr>
              <w:pStyle w:val="TableParagraph"/>
              <w:spacing w:line="410" w:lineRule="exact"/>
              <w:ind w:leftChars="-3" w:left="-3" w:hangingChars="2" w:hanging="4"/>
              <w:jc w:val="center"/>
              <w:rPr>
                <w:rFonts w:ascii="標楷體" w:eastAsia="標楷體" w:hAnsi="標楷體" w:cs="微軟正黑體"/>
                <w:sz w:val="20"/>
                <w:szCs w:val="20"/>
                <w:lang w:eastAsia="zh-TW"/>
              </w:rPr>
            </w:pPr>
            <w:r w:rsidRPr="00FE2613">
              <w:rPr>
                <w:rFonts w:ascii="標楷體" w:eastAsia="標楷體" w:hAnsi="標楷體" w:cs="微軟正黑體"/>
                <w:bCs/>
                <w:color w:val="231F20"/>
                <w:sz w:val="20"/>
                <w:szCs w:val="20"/>
                <w:lang w:eastAsia="zh-TW"/>
              </w:rPr>
              <w:t>融入之議題</w:t>
            </w:r>
          </w:p>
        </w:tc>
        <w:tc>
          <w:tcPr>
            <w:tcW w:w="8925" w:type="dxa"/>
            <w:gridSpan w:val="6"/>
            <w:vAlign w:val="center"/>
          </w:tcPr>
          <w:p w:rsidR="00E75247" w:rsidRPr="00967085" w:rsidRDefault="00E75247" w:rsidP="00AA3D71">
            <w:pPr>
              <w:rPr>
                <w:rFonts w:ascii="標楷體" w:eastAsia="標楷體" w:hAnsi="標楷體" w:cs="新細明體"/>
                <w:b/>
                <w:color w:val="000000"/>
                <w:sz w:val="20"/>
                <w:szCs w:val="20"/>
                <w:lang w:eastAsia="zh-TW"/>
              </w:rPr>
            </w:pPr>
            <w:r w:rsidRPr="00967085">
              <w:rPr>
                <w:rFonts w:ascii="標楷體" w:eastAsia="標楷體" w:hAnsi="標楷體" w:hint="eastAsia"/>
                <w:b/>
                <w:color w:val="000000"/>
                <w:sz w:val="20"/>
                <w:szCs w:val="20"/>
                <w:lang w:eastAsia="zh-TW"/>
              </w:rPr>
              <w:t>◎生涯規劃教育</w:t>
            </w:r>
          </w:p>
          <w:p w:rsidR="00E75247" w:rsidRPr="00967085" w:rsidRDefault="00E75247" w:rsidP="00AA3D71">
            <w:pPr>
              <w:rPr>
                <w:rFonts w:ascii="標楷體" w:eastAsia="標楷體" w:hAnsi="標楷體" w:cs="新細明體"/>
                <w:color w:val="000000"/>
                <w:sz w:val="20"/>
                <w:szCs w:val="20"/>
                <w:lang w:eastAsia="zh-TW"/>
              </w:rPr>
            </w:pPr>
            <w:r w:rsidRPr="00967085">
              <w:rPr>
                <w:rFonts w:ascii="標楷體" w:eastAsia="標楷體" w:hAnsi="標楷體" w:cs="新細明體" w:hint="eastAsia"/>
                <w:color w:val="000000"/>
                <w:sz w:val="20"/>
                <w:szCs w:val="20"/>
                <w:lang w:eastAsia="zh-TW"/>
              </w:rPr>
              <w:t>涯</w:t>
            </w:r>
            <w:r w:rsidRPr="00967085">
              <w:rPr>
                <w:rFonts w:ascii="標楷體" w:eastAsia="標楷體" w:hAnsi="標楷體"/>
                <w:color w:val="000000"/>
                <w:sz w:val="20"/>
                <w:szCs w:val="20"/>
                <w:lang w:eastAsia="zh-TW"/>
              </w:rPr>
              <w:t>E4</w:t>
            </w:r>
            <w:r w:rsidRPr="00967085">
              <w:rPr>
                <w:rFonts w:ascii="標楷體" w:eastAsia="標楷體" w:hAnsi="標楷體" w:cs="新細明體" w:hint="eastAsia"/>
                <w:color w:val="000000"/>
                <w:sz w:val="20"/>
                <w:szCs w:val="20"/>
                <w:lang w:eastAsia="zh-TW"/>
              </w:rPr>
              <w:t>認識自己的特質與興趣。</w:t>
            </w:r>
          </w:p>
          <w:p w:rsidR="00E75247" w:rsidRPr="00967085" w:rsidRDefault="00E75247" w:rsidP="00AA3D71">
            <w:pPr>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涯E6覺察個人的優勢能力。</w:t>
            </w:r>
          </w:p>
          <w:p w:rsidR="00E75247" w:rsidRPr="00967085" w:rsidRDefault="00E75247" w:rsidP="00AA3D71">
            <w:pPr>
              <w:rPr>
                <w:rFonts w:ascii="標楷體" w:eastAsia="標楷體" w:hAnsi="標楷體"/>
                <w:b/>
                <w:color w:val="000000"/>
                <w:sz w:val="20"/>
                <w:szCs w:val="20"/>
                <w:lang w:eastAsia="zh-TW"/>
              </w:rPr>
            </w:pPr>
            <w:r w:rsidRPr="00967085">
              <w:rPr>
                <w:rFonts w:ascii="標楷體" w:eastAsia="標楷體" w:hAnsi="標楷體" w:hint="eastAsia"/>
                <w:b/>
                <w:color w:val="000000"/>
                <w:sz w:val="20"/>
                <w:szCs w:val="20"/>
                <w:lang w:eastAsia="zh-TW"/>
              </w:rPr>
              <w:t>◎閱讀素養教育</w:t>
            </w:r>
          </w:p>
          <w:p w:rsidR="00E75247" w:rsidRPr="00967085" w:rsidRDefault="00E75247" w:rsidP="00AA3D71">
            <w:pPr>
              <w:pStyle w:val="TableParagraph"/>
              <w:adjustRightInd w:val="0"/>
              <w:snapToGrid w:val="0"/>
              <w:spacing w:line="240" w:lineRule="atLeast"/>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閱</w:t>
            </w:r>
            <w:r w:rsidRPr="00967085">
              <w:rPr>
                <w:rFonts w:ascii="標楷體" w:eastAsia="標楷體" w:hAnsi="標楷體"/>
                <w:color w:val="000000"/>
                <w:sz w:val="20"/>
                <w:szCs w:val="20"/>
                <w:lang w:eastAsia="zh-TW"/>
              </w:rPr>
              <w:t>E12</w:t>
            </w:r>
            <w:r w:rsidRPr="00967085">
              <w:rPr>
                <w:rFonts w:ascii="標楷體" w:eastAsia="標楷體" w:hAnsi="標楷體" w:hint="eastAsia"/>
                <w:color w:val="000000"/>
                <w:sz w:val="20"/>
                <w:szCs w:val="20"/>
                <w:lang w:eastAsia="zh-TW"/>
              </w:rPr>
              <w:t>培養喜愛閱讀的態度。</w:t>
            </w:r>
          </w:p>
          <w:p w:rsidR="00E75247" w:rsidRPr="00967085" w:rsidRDefault="00E75247" w:rsidP="00AA3D71">
            <w:pPr>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閱E14喜歡與他人討論、分享自己閱讀的文本。</w:t>
            </w:r>
          </w:p>
          <w:p w:rsidR="00E75247" w:rsidRPr="00967085" w:rsidRDefault="00E75247" w:rsidP="00AA3D71">
            <w:pPr>
              <w:rPr>
                <w:rFonts w:ascii="標楷體" w:eastAsia="標楷體" w:hAnsi="標楷體"/>
                <w:b/>
                <w:color w:val="000000"/>
                <w:sz w:val="20"/>
                <w:szCs w:val="20"/>
                <w:lang w:eastAsia="zh-TW"/>
              </w:rPr>
            </w:pPr>
            <w:r w:rsidRPr="00967085">
              <w:rPr>
                <w:rFonts w:ascii="標楷體" w:eastAsia="標楷體" w:hAnsi="標楷體" w:hint="eastAsia"/>
                <w:b/>
                <w:color w:val="000000"/>
                <w:sz w:val="20"/>
                <w:szCs w:val="20"/>
                <w:lang w:eastAsia="zh-TW"/>
              </w:rPr>
              <w:t>◎環境教育</w:t>
            </w:r>
          </w:p>
          <w:p w:rsidR="00E75247" w:rsidRPr="00967085" w:rsidRDefault="00E75247" w:rsidP="00AA3D71">
            <w:pPr>
              <w:rPr>
                <w:rFonts w:ascii="標楷體" w:eastAsia="標楷體" w:hAnsi="標楷體" w:cs="新細明體"/>
                <w:color w:val="000000"/>
                <w:sz w:val="20"/>
                <w:szCs w:val="20"/>
                <w:lang w:eastAsia="zh-TW"/>
              </w:rPr>
            </w:pPr>
            <w:r w:rsidRPr="00967085">
              <w:rPr>
                <w:rFonts w:ascii="標楷體" w:eastAsia="標楷體" w:hAnsi="標楷體" w:cs="新細明體" w:hint="eastAsia"/>
                <w:color w:val="000000"/>
                <w:sz w:val="20"/>
                <w:szCs w:val="20"/>
                <w:lang w:eastAsia="zh-TW"/>
              </w:rPr>
              <w:t>環</w:t>
            </w:r>
            <w:r w:rsidRPr="00967085">
              <w:rPr>
                <w:rFonts w:ascii="標楷體" w:eastAsia="標楷體" w:hAnsi="標楷體"/>
                <w:color w:val="000000"/>
                <w:sz w:val="20"/>
                <w:szCs w:val="20"/>
                <w:lang w:eastAsia="zh-TW"/>
              </w:rPr>
              <w:t>E1</w:t>
            </w:r>
            <w:r w:rsidRPr="00967085">
              <w:rPr>
                <w:rFonts w:ascii="標楷體" w:eastAsia="標楷體" w:hAnsi="標楷體" w:cs="新細明體" w:hint="eastAsia"/>
                <w:color w:val="000000"/>
                <w:sz w:val="20"/>
                <w:szCs w:val="20"/>
                <w:lang w:eastAsia="zh-TW"/>
              </w:rPr>
              <w:t>參與戶外學習與自然體驗，覺知自然環境的美、平衡、與完整性。</w:t>
            </w:r>
          </w:p>
          <w:p w:rsidR="00E75247" w:rsidRPr="00967085" w:rsidRDefault="00E75247" w:rsidP="00AA3D71">
            <w:pPr>
              <w:rPr>
                <w:rFonts w:ascii="標楷體" w:eastAsia="標楷體" w:hAnsi="標楷體"/>
                <w:b/>
                <w:color w:val="000000"/>
                <w:sz w:val="20"/>
                <w:szCs w:val="20"/>
                <w:lang w:eastAsia="zh-TW"/>
              </w:rPr>
            </w:pPr>
            <w:r w:rsidRPr="00967085">
              <w:rPr>
                <w:rFonts w:ascii="標楷體" w:eastAsia="標楷體" w:hAnsi="標楷體" w:hint="eastAsia"/>
                <w:b/>
                <w:color w:val="000000"/>
                <w:sz w:val="20"/>
                <w:szCs w:val="20"/>
                <w:lang w:eastAsia="zh-TW"/>
              </w:rPr>
              <w:t>◎海洋教育</w:t>
            </w:r>
          </w:p>
          <w:p w:rsidR="00E75247" w:rsidRPr="00967085" w:rsidRDefault="00E75247" w:rsidP="00AA3D71">
            <w:pPr>
              <w:rPr>
                <w:rFonts w:ascii="標楷體" w:eastAsia="標楷體" w:hAnsi="標楷體" w:cs="新細明體"/>
                <w:color w:val="000000"/>
                <w:sz w:val="20"/>
                <w:szCs w:val="20"/>
                <w:lang w:eastAsia="zh-TW"/>
              </w:rPr>
            </w:pPr>
            <w:r w:rsidRPr="00967085">
              <w:rPr>
                <w:rFonts w:ascii="標楷體" w:eastAsia="標楷體" w:hAnsi="標楷體" w:cs="新細明體" w:hint="eastAsia"/>
                <w:color w:val="000000"/>
                <w:sz w:val="20"/>
                <w:szCs w:val="20"/>
                <w:lang w:eastAsia="zh-TW"/>
              </w:rPr>
              <w:t>海</w:t>
            </w:r>
            <w:r w:rsidRPr="00967085">
              <w:rPr>
                <w:rFonts w:ascii="標楷體" w:eastAsia="標楷體" w:hAnsi="標楷體"/>
                <w:color w:val="000000"/>
                <w:sz w:val="20"/>
                <w:szCs w:val="20"/>
                <w:lang w:eastAsia="zh-TW"/>
              </w:rPr>
              <w:t>E16</w:t>
            </w:r>
            <w:r w:rsidRPr="00967085">
              <w:rPr>
                <w:rFonts w:ascii="標楷體" w:eastAsia="標楷體" w:hAnsi="標楷體" w:cs="新細明體" w:hint="eastAsia"/>
                <w:color w:val="000000"/>
                <w:sz w:val="20"/>
                <w:szCs w:val="20"/>
                <w:lang w:eastAsia="zh-TW"/>
              </w:rPr>
              <w:t>認識家鄉的水域或海洋的汙染、過漁等環境問題。</w:t>
            </w:r>
          </w:p>
          <w:p w:rsidR="00E75247" w:rsidRPr="00967085" w:rsidRDefault="00E75247" w:rsidP="00AA3D71">
            <w:pPr>
              <w:rPr>
                <w:rFonts w:ascii="標楷體" w:eastAsia="標楷體" w:hAnsi="標楷體"/>
                <w:b/>
                <w:color w:val="000000"/>
                <w:sz w:val="20"/>
                <w:szCs w:val="20"/>
                <w:lang w:eastAsia="zh-TW"/>
              </w:rPr>
            </w:pPr>
            <w:r w:rsidRPr="00967085">
              <w:rPr>
                <w:rFonts w:ascii="標楷體" w:eastAsia="標楷體" w:hAnsi="標楷體" w:hint="eastAsia"/>
                <w:b/>
                <w:color w:val="000000"/>
                <w:sz w:val="20"/>
                <w:szCs w:val="20"/>
                <w:lang w:eastAsia="zh-TW"/>
              </w:rPr>
              <w:t>◎戶外教育</w:t>
            </w:r>
          </w:p>
          <w:p w:rsidR="00E75247" w:rsidRPr="00967085" w:rsidRDefault="00E75247" w:rsidP="00AA3D71">
            <w:pPr>
              <w:pStyle w:val="TableParagraph"/>
              <w:adjustRightInd w:val="0"/>
              <w:snapToGrid w:val="0"/>
              <w:spacing w:line="240" w:lineRule="atLeast"/>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戶</w:t>
            </w:r>
            <w:r w:rsidRPr="00967085">
              <w:rPr>
                <w:rFonts w:ascii="標楷體" w:eastAsia="標楷體" w:hAnsi="標楷體"/>
                <w:color w:val="000000"/>
                <w:sz w:val="20"/>
                <w:szCs w:val="20"/>
                <w:lang w:eastAsia="zh-TW"/>
              </w:rPr>
              <w:t>E</w:t>
            </w:r>
            <w:r w:rsidRPr="00967085">
              <w:rPr>
                <w:rFonts w:ascii="標楷體" w:eastAsia="標楷體" w:hAnsi="標楷體" w:hint="eastAsia"/>
                <w:color w:val="000000"/>
                <w:sz w:val="20"/>
                <w:szCs w:val="20"/>
                <w:lang w:eastAsia="zh-TW"/>
              </w:rPr>
              <w:t>4覺知自身的生活方式會對自然環境產生影響與衝擊。</w:t>
            </w:r>
          </w:p>
          <w:p w:rsidR="00E75247" w:rsidRPr="00967085" w:rsidRDefault="00E75247" w:rsidP="00AA3D71">
            <w:pPr>
              <w:rPr>
                <w:rFonts w:ascii="標楷體" w:eastAsia="標楷體" w:hAnsi="標楷體"/>
                <w:b/>
                <w:color w:val="000000"/>
                <w:sz w:val="20"/>
                <w:szCs w:val="20"/>
                <w:lang w:eastAsia="zh-TW"/>
              </w:rPr>
            </w:pPr>
            <w:r w:rsidRPr="00967085">
              <w:rPr>
                <w:rFonts w:ascii="標楷體" w:eastAsia="標楷體" w:hAnsi="標楷體" w:hint="eastAsia"/>
                <w:b/>
                <w:color w:val="000000"/>
                <w:sz w:val="20"/>
                <w:szCs w:val="20"/>
                <w:lang w:eastAsia="zh-TW"/>
              </w:rPr>
              <w:t>◎安全教育</w:t>
            </w:r>
          </w:p>
          <w:p w:rsidR="00E75247" w:rsidRPr="00967085" w:rsidRDefault="00E75247" w:rsidP="00AA3D71">
            <w:pPr>
              <w:pStyle w:val="TableParagraph"/>
              <w:adjustRightInd w:val="0"/>
              <w:snapToGrid w:val="0"/>
              <w:spacing w:line="240" w:lineRule="atLeast"/>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安E2了解危機與安全。</w:t>
            </w:r>
          </w:p>
          <w:p w:rsidR="00E75247" w:rsidRPr="00967085" w:rsidRDefault="00E75247" w:rsidP="00AA3D71">
            <w:pPr>
              <w:rPr>
                <w:rFonts w:ascii="標楷體" w:eastAsia="標楷體" w:hAnsi="標楷體" w:cs="新細明體"/>
                <w:b/>
                <w:color w:val="000000"/>
                <w:sz w:val="20"/>
                <w:szCs w:val="20"/>
                <w:lang w:eastAsia="zh-TW"/>
              </w:rPr>
            </w:pPr>
            <w:r w:rsidRPr="00967085">
              <w:rPr>
                <w:rFonts w:ascii="標楷體" w:eastAsia="標楷體" w:hAnsi="標楷體" w:hint="eastAsia"/>
                <w:b/>
                <w:color w:val="000000"/>
                <w:sz w:val="20"/>
                <w:szCs w:val="20"/>
                <w:lang w:eastAsia="zh-TW"/>
              </w:rPr>
              <w:t>◎品德教育</w:t>
            </w:r>
          </w:p>
          <w:p w:rsidR="00E75247" w:rsidRPr="00967085" w:rsidRDefault="00E75247" w:rsidP="00AA3D71">
            <w:pPr>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品EJU8關懷行善。</w:t>
            </w:r>
          </w:p>
          <w:p w:rsidR="00E75247" w:rsidRPr="00967085" w:rsidRDefault="00E75247" w:rsidP="00AA3D71">
            <w:pPr>
              <w:rPr>
                <w:rFonts w:ascii="標楷體" w:eastAsia="標楷體" w:hAnsi="標楷體"/>
                <w:b/>
                <w:color w:val="000000"/>
                <w:sz w:val="20"/>
                <w:szCs w:val="20"/>
                <w:lang w:eastAsia="zh-TW"/>
              </w:rPr>
            </w:pPr>
            <w:r w:rsidRPr="00967085">
              <w:rPr>
                <w:rFonts w:ascii="標楷體" w:eastAsia="標楷體" w:hAnsi="標楷體" w:hint="eastAsia"/>
                <w:b/>
                <w:color w:val="000000"/>
                <w:sz w:val="20"/>
                <w:szCs w:val="20"/>
                <w:lang w:eastAsia="zh-TW"/>
              </w:rPr>
              <w:t>◎家庭教育</w:t>
            </w:r>
          </w:p>
          <w:p w:rsidR="00E75247" w:rsidRPr="00967085" w:rsidRDefault="00E75247" w:rsidP="00AA3D71">
            <w:pPr>
              <w:pStyle w:val="TableParagraph"/>
              <w:adjustRightInd w:val="0"/>
              <w:snapToGrid w:val="0"/>
              <w:spacing w:line="240" w:lineRule="atLeast"/>
              <w:rPr>
                <w:rFonts w:ascii="標楷體" w:eastAsia="標楷體" w:hAnsi="標楷體"/>
                <w:sz w:val="20"/>
                <w:szCs w:val="20"/>
                <w:lang w:eastAsia="zh-TW"/>
              </w:rPr>
            </w:pPr>
            <w:r w:rsidRPr="00967085">
              <w:rPr>
                <w:rFonts w:ascii="標楷體" w:eastAsia="標楷體" w:hAnsi="標楷體" w:hint="eastAsia"/>
                <w:color w:val="000000"/>
                <w:sz w:val="20"/>
                <w:szCs w:val="20"/>
                <w:lang w:eastAsia="zh-TW"/>
              </w:rPr>
              <w:t>家E7表達對家庭成員的關心與情感。</w:t>
            </w:r>
          </w:p>
        </w:tc>
      </w:tr>
      <w:tr w:rsidR="00E75247" w:rsidRPr="00FE2613" w:rsidTr="00AA3D71">
        <w:trPr>
          <w:trHeight w:hRule="exact" w:val="1687"/>
          <w:jc w:val="center"/>
        </w:trPr>
        <w:tc>
          <w:tcPr>
            <w:tcW w:w="1843" w:type="dxa"/>
            <w:gridSpan w:val="3"/>
            <w:vMerge w:val="restart"/>
            <w:vAlign w:val="center"/>
          </w:tcPr>
          <w:p w:rsidR="00E75247" w:rsidRPr="00FE2613" w:rsidRDefault="00E75247" w:rsidP="00AA3D71">
            <w:pPr>
              <w:pStyle w:val="TableParagraph"/>
              <w:spacing w:before="4"/>
              <w:ind w:leftChars="-3" w:left="-3" w:hangingChars="2" w:hanging="4"/>
              <w:jc w:val="center"/>
              <w:rPr>
                <w:rFonts w:ascii="標楷體" w:eastAsia="標楷體" w:hAnsi="標楷體" w:cs="微軟正黑體"/>
                <w:sz w:val="20"/>
                <w:szCs w:val="20"/>
                <w:lang w:eastAsia="zh-TW"/>
              </w:rPr>
            </w:pPr>
            <w:r w:rsidRPr="00FE2613">
              <w:rPr>
                <w:rFonts w:ascii="標楷體" w:eastAsia="標楷體" w:hAnsi="標楷體" w:cs="微軟正黑體"/>
                <w:bCs/>
                <w:color w:val="231F20"/>
                <w:sz w:val="20"/>
                <w:szCs w:val="20"/>
                <w:lang w:eastAsia="zh-TW"/>
              </w:rPr>
              <w:t>教學／學習重點</w:t>
            </w:r>
          </w:p>
        </w:tc>
        <w:tc>
          <w:tcPr>
            <w:tcW w:w="8925" w:type="dxa"/>
            <w:gridSpan w:val="6"/>
          </w:tcPr>
          <w:p w:rsidR="00E75247" w:rsidRPr="00FE2613" w:rsidRDefault="00E75247" w:rsidP="00AA3D71">
            <w:pPr>
              <w:pStyle w:val="TableParagraph"/>
              <w:spacing w:line="252" w:lineRule="exact"/>
              <w:jc w:val="both"/>
              <w:rPr>
                <w:rFonts w:ascii="標楷體" w:eastAsia="標楷體" w:hAnsi="標楷體"/>
                <w:color w:val="231F20"/>
                <w:sz w:val="20"/>
                <w:szCs w:val="20"/>
                <w:lang w:eastAsia="zh-TW"/>
              </w:rPr>
            </w:pPr>
            <w:r w:rsidRPr="00FE2613">
              <w:rPr>
                <w:rFonts w:ascii="標楷體" w:eastAsia="標楷體" w:hAnsi="標楷體"/>
                <w:color w:val="231F20"/>
                <w:sz w:val="20"/>
                <w:szCs w:val="20"/>
                <w:lang w:eastAsia="zh-TW"/>
              </w:rPr>
              <w:t>學習內容</w:t>
            </w:r>
          </w:p>
          <w:p w:rsidR="00E75247" w:rsidRPr="00FE2613" w:rsidRDefault="00E75247" w:rsidP="00AA3D71">
            <w:pPr>
              <w:spacing w:line="0" w:lineRule="atLeast"/>
              <w:jc w:val="both"/>
              <w:rPr>
                <w:rFonts w:ascii="標楷體" w:eastAsia="標楷體" w:hAnsi="標楷體" w:cs="新細明體"/>
                <w:sz w:val="20"/>
                <w:szCs w:val="20"/>
                <w:lang w:eastAsia="zh-TW"/>
              </w:rPr>
            </w:pPr>
            <w:r w:rsidRPr="00FE2613">
              <w:rPr>
                <w:rFonts w:ascii="標楷體" w:eastAsia="標楷體" w:hAnsi="標楷體" w:hint="eastAsia"/>
                <w:sz w:val="20"/>
                <w:szCs w:val="20"/>
                <w:lang w:eastAsia="zh-TW"/>
              </w:rPr>
              <w:t xml:space="preserve">Aa-II-1  Ab-II-11  Ac-II-4  </w:t>
            </w:r>
            <w:r w:rsidRPr="00FE2613">
              <w:rPr>
                <w:rFonts w:ascii="標楷體" w:eastAsia="標楷體" w:hAnsi="標楷體" w:hint="eastAsia"/>
                <w:sz w:val="20"/>
                <w:szCs w:val="20"/>
              </w:rPr>
              <w:t>Ad-II-3</w:t>
            </w:r>
            <w:r w:rsidRPr="00FE2613">
              <w:rPr>
                <w:rFonts w:ascii="標楷體" w:eastAsia="標楷體" w:hAnsi="標楷體" w:hint="eastAsia"/>
                <w:sz w:val="20"/>
                <w:szCs w:val="20"/>
                <w:lang w:eastAsia="zh-TW"/>
              </w:rPr>
              <w:t xml:space="preserve">  Ab-Ⅱ-5    Ac-Ⅱ-4    Ad-Ⅱ-2   </w:t>
            </w:r>
            <w:r w:rsidRPr="00FE2613">
              <w:rPr>
                <w:rFonts w:ascii="標楷體" w:eastAsia="標楷體" w:hAnsi="標楷體" w:hint="eastAsia"/>
                <w:sz w:val="20"/>
                <w:szCs w:val="20"/>
              </w:rPr>
              <w:t xml:space="preserve">Ad-Ⅱ-3 </w:t>
            </w:r>
          </w:p>
          <w:p w:rsidR="00E75247" w:rsidRPr="00FE2613" w:rsidRDefault="00E75247" w:rsidP="00AA3D71">
            <w:pPr>
              <w:jc w:val="both"/>
              <w:rPr>
                <w:rFonts w:ascii="標楷體" w:eastAsia="標楷體" w:hAnsi="標楷體"/>
                <w:sz w:val="20"/>
                <w:szCs w:val="20"/>
              </w:rPr>
            </w:pPr>
            <w:r w:rsidRPr="00FE2613">
              <w:rPr>
                <w:rFonts w:ascii="標楷體" w:eastAsia="標楷體" w:hAnsi="標楷體" w:hint="eastAsia"/>
                <w:sz w:val="20"/>
                <w:szCs w:val="20"/>
              </w:rPr>
              <w:t xml:space="preserve">Ac-I-3 </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Ad-I-1</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Ad-I-2</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Ad-I-3</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Ba-I-1</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Bb-I-2</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 xml:space="preserve">Bb-I-3 </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 xml:space="preserve">Bb-I-4 </w:t>
            </w:r>
          </w:p>
          <w:p w:rsidR="00E75247" w:rsidRPr="00FE2613" w:rsidRDefault="00E75247" w:rsidP="00AA3D71">
            <w:pPr>
              <w:spacing w:line="0" w:lineRule="atLeast"/>
              <w:jc w:val="both"/>
              <w:rPr>
                <w:rFonts w:ascii="標楷體" w:eastAsia="標楷體" w:hAnsi="標楷體"/>
                <w:sz w:val="20"/>
                <w:szCs w:val="20"/>
              </w:rPr>
            </w:pPr>
            <w:r w:rsidRPr="00FE2613">
              <w:rPr>
                <w:rFonts w:ascii="標楷體" w:eastAsia="標楷體" w:hAnsi="標楷體" w:hint="eastAsia"/>
                <w:sz w:val="20"/>
                <w:szCs w:val="20"/>
              </w:rPr>
              <w:t xml:space="preserve">Be-I-1 </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Be-I-2</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 xml:space="preserve">Ca-I-1 </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 xml:space="preserve">Cb-I-2 </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 xml:space="preserve">Cb-I-1 </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 xml:space="preserve">Cc-I-1 </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 xml:space="preserve">Cb-Ⅱ-1 </w:t>
            </w:r>
            <w:r w:rsidRPr="00FE2613">
              <w:rPr>
                <w:rFonts w:ascii="標楷體" w:eastAsia="標楷體" w:hAnsi="標楷體" w:hint="eastAsia"/>
                <w:sz w:val="20"/>
                <w:szCs w:val="20"/>
                <w:lang w:eastAsia="zh-TW"/>
              </w:rPr>
              <w:t xml:space="preserve">   </w:t>
            </w:r>
            <w:r w:rsidRPr="00FE2613">
              <w:rPr>
                <w:rFonts w:ascii="標楷體" w:eastAsia="標楷體" w:hAnsi="標楷體" w:hint="eastAsia"/>
                <w:sz w:val="20"/>
                <w:szCs w:val="20"/>
              </w:rPr>
              <w:t xml:space="preserve">Cb-Ⅱ-2 </w:t>
            </w:r>
          </w:p>
          <w:p w:rsidR="00E75247" w:rsidRPr="00FE2613" w:rsidRDefault="00E75247" w:rsidP="00AA3D71">
            <w:pPr>
              <w:jc w:val="both"/>
              <w:rPr>
                <w:rFonts w:ascii="標楷體" w:eastAsia="標楷體" w:hAnsi="標楷體" w:cs="新細明體"/>
                <w:sz w:val="20"/>
                <w:szCs w:val="20"/>
                <w:lang w:eastAsia="zh-TW"/>
              </w:rPr>
            </w:pPr>
          </w:p>
        </w:tc>
      </w:tr>
      <w:tr w:rsidR="00E75247" w:rsidRPr="00FE2613" w:rsidTr="00AA3D71">
        <w:trPr>
          <w:trHeight w:hRule="exact" w:val="4405"/>
          <w:jc w:val="center"/>
        </w:trPr>
        <w:tc>
          <w:tcPr>
            <w:tcW w:w="1843" w:type="dxa"/>
            <w:gridSpan w:val="3"/>
            <w:vMerge/>
            <w:vAlign w:val="center"/>
          </w:tcPr>
          <w:p w:rsidR="00E75247" w:rsidRPr="00FE2613" w:rsidRDefault="00E75247" w:rsidP="00AA3D71">
            <w:pPr>
              <w:ind w:leftChars="-3" w:left="-3" w:hangingChars="2" w:hanging="4"/>
              <w:jc w:val="center"/>
              <w:rPr>
                <w:rFonts w:ascii="標楷體" w:eastAsia="標楷體" w:hAnsi="標楷體"/>
                <w:sz w:val="20"/>
                <w:szCs w:val="20"/>
                <w:lang w:eastAsia="zh-TW"/>
              </w:rPr>
            </w:pPr>
          </w:p>
        </w:tc>
        <w:tc>
          <w:tcPr>
            <w:tcW w:w="8925" w:type="dxa"/>
            <w:gridSpan w:val="6"/>
            <w:tcBorders>
              <w:top w:val="single" w:sz="2" w:space="0" w:color="auto"/>
              <w:bottom w:val="single" w:sz="2" w:space="0" w:color="auto"/>
              <w:right w:val="single" w:sz="2" w:space="0" w:color="auto"/>
            </w:tcBorders>
            <w:shd w:val="clear" w:color="auto" w:fill="auto"/>
          </w:tcPr>
          <w:p w:rsidR="00E75247" w:rsidRPr="00FE2613" w:rsidRDefault="00E75247" w:rsidP="00AA3D71">
            <w:pPr>
              <w:pStyle w:val="Default"/>
              <w:spacing w:line="0" w:lineRule="atLeast"/>
              <w:jc w:val="both"/>
              <w:rPr>
                <w:rFonts w:hAnsi="標楷體"/>
                <w:color w:val="auto"/>
                <w:sz w:val="20"/>
                <w:szCs w:val="20"/>
                <w:lang w:eastAsia="zh-TW"/>
              </w:rPr>
            </w:pPr>
            <w:r w:rsidRPr="00FE2613">
              <w:rPr>
                <w:rFonts w:hAnsi="標楷體" w:hint="eastAsia"/>
                <w:color w:val="auto"/>
                <w:sz w:val="20"/>
                <w:szCs w:val="20"/>
                <w:lang w:eastAsia="zh-TW"/>
              </w:rPr>
              <w:t>學習表現</w:t>
            </w:r>
          </w:p>
          <w:p w:rsidR="00E75247" w:rsidRPr="00FE2613" w:rsidRDefault="00E75247" w:rsidP="00AA3D71">
            <w:pPr>
              <w:pStyle w:val="Default"/>
              <w:spacing w:line="0" w:lineRule="atLeast"/>
              <w:jc w:val="both"/>
              <w:rPr>
                <w:rFonts w:hAnsi="標楷體"/>
                <w:color w:val="auto"/>
                <w:sz w:val="20"/>
                <w:szCs w:val="20"/>
                <w:lang w:eastAsia="zh-TW"/>
              </w:rPr>
            </w:pPr>
            <w:r w:rsidRPr="00FE2613">
              <w:rPr>
                <w:rFonts w:hAnsi="標楷體" w:hint="eastAsia"/>
                <w:color w:val="auto"/>
                <w:sz w:val="20"/>
                <w:szCs w:val="20"/>
                <w:lang w:eastAsia="zh-TW"/>
              </w:rPr>
              <w:t xml:space="preserve">5-Ⅱ-1 以適切的速率朗讀文本，表現抑揚頓挫與情感。 </w:t>
            </w:r>
          </w:p>
          <w:p w:rsidR="00E75247" w:rsidRPr="00FE2613" w:rsidRDefault="00E75247" w:rsidP="00AA3D71">
            <w:pPr>
              <w:pStyle w:val="Default"/>
              <w:spacing w:line="0" w:lineRule="atLeast"/>
              <w:jc w:val="both"/>
              <w:rPr>
                <w:rFonts w:hAnsi="標楷體"/>
                <w:color w:val="auto"/>
                <w:sz w:val="20"/>
                <w:szCs w:val="20"/>
                <w:lang w:eastAsia="zh-TW"/>
              </w:rPr>
            </w:pPr>
            <w:r w:rsidRPr="00FE2613">
              <w:rPr>
                <w:rFonts w:hAnsi="標楷體" w:hint="eastAsia"/>
                <w:color w:val="auto"/>
                <w:sz w:val="20"/>
                <w:szCs w:val="20"/>
                <w:lang w:eastAsia="zh-TW"/>
              </w:rPr>
              <w:t xml:space="preserve">5-Ⅱ-2 理解各種標點符號的用法。 </w:t>
            </w:r>
          </w:p>
          <w:p w:rsidR="00E75247" w:rsidRPr="00FE2613" w:rsidRDefault="00E75247" w:rsidP="00AA3D71">
            <w:pPr>
              <w:pStyle w:val="Default"/>
              <w:spacing w:line="0" w:lineRule="atLeast"/>
              <w:jc w:val="both"/>
              <w:rPr>
                <w:rFonts w:hAnsi="標楷體"/>
                <w:color w:val="auto"/>
                <w:sz w:val="20"/>
                <w:szCs w:val="20"/>
                <w:lang w:eastAsia="zh-TW"/>
              </w:rPr>
            </w:pPr>
            <w:r w:rsidRPr="00FE2613">
              <w:rPr>
                <w:rFonts w:hAnsi="標楷體" w:hint="eastAsia"/>
                <w:color w:val="auto"/>
                <w:sz w:val="20"/>
                <w:szCs w:val="20"/>
                <w:lang w:eastAsia="zh-TW"/>
              </w:rPr>
              <w:t xml:space="preserve">5-Ⅱ-3 讀懂與學習階段相符的文本。 </w:t>
            </w:r>
          </w:p>
          <w:p w:rsidR="00E75247" w:rsidRPr="00FE2613" w:rsidRDefault="00E75247" w:rsidP="00AA3D71">
            <w:pPr>
              <w:pStyle w:val="Default"/>
              <w:spacing w:line="0" w:lineRule="atLeast"/>
              <w:jc w:val="both"/>
              <w:rPr>
                <w:rFonts w:hAnsi="標楷體"/>
                <w:color w:val="auto"/>
                <w:sz w:val="20"/>
                <w:szCs w:val="20"/>
                <w:lang w:eastAsia="zh-TW"/>
              </w:rPr>
            </w:pPr>
            <w:r w:rsidRPr="00FE2613">
              <w:rPr>
                <w:rFonts w:hAnsi="標楷體" w:hint="eastAsia"/>
                <w:color w:val="auto"/>
                <w:sz w:val="20"/>
                <w:szCs w:val="20"/>
                <w:lang w:eastAsia="zh-TW"/>
              </w:rPr>
              <w:t xml:space="preserve">5-Ⅱ-4 掌握句子和段落的意義與主要概念。 </w:t>
            </w:r>
          </w:p>
          <w:p w:rsidR="00E75247" w:rsidRPr="00FE2613" w:rsidRDefault="00E75247" w:rsidP="00AA3D71">
            <w:pPr>
              <w:pStyle w:val="Default"/>
              <w:spacing w:line="0" w:lineRule="atLeast"/>
              <w:jc w:val="both"/>
              <w:rPr>
                <w:rFonts w:hAnsi="標楷體"/>
                <w:color w:val="auto"/>
                <w:sz w:val="20"/>
                <w:szCs w:val="20"/>
                <w:lang w:eastAsia="zh-TW"/>
              </w:rPr>
            </w:pPr>
            <w:r w:rsidRPr="00FE2613">
              <w:rPr>
                <w:rFonts w:hAnsi="標楷體" w:hint="eastAsia"/>
                <w:color w:val="auto"/>
                <w:sz w:val="20"/>
                <w:szCs w:val="20"/>
                <w:lang w:eastAsia="zh-TW"/>
              </w:rPr>
              <w:t xml:space="preserve">5-Ⅱ-5 認識記敘、抒情、說明及應用文本的特徵。 </w:t>
            </w:r>
          </w:p>
          <w:p w:rsidR="00E75247" w:rsidRPr="00FE2613" w:rsidRDefault="00E75247" w:rsidP="00AA3D71">
            <w:pPr>
              <w:pStyle w:val="Default"/>
              <w:spacing w:line="0" w:lineRule="atLeast"/>
              <w:jc w:val="both"/>
              <w:rPr>
                <w:rFonts w:hAnsi="標楷體"/>
                <w:color w:val="auto"/>
                <w:sz w:val="20"/>
                <w:szCs w:val="20"/>
                <w:lang w:eastAsia="zh-TW"/>
              </w:rPr>
            </w:pPr>
            <w:r w:rsidRPr="00FE2613">
              <w:rPr>
                <w:rFonts w:hAnsi="標楷體" w:hint="eastAsia"/>
                <w:color w:val="auto"/>
                <w:sz w:val="20"/>
                <w:szCs w:val="20"/>
                <w:lang w:eastAsia="zh-TW"/>
              </w:rPr>
              <w:t xml:space="preserve">5-Ⅱ-6 運用適合學習階段的摘要策略，擷取大意。 </w:t>
            </w:r>
          </w:p>
          <w:p w:rsidR="00E75247" w:rsidRPr="00FE2613" w:rsidRDefault="00E75247" w:rsidP="00AA3D71">
            <w:pPr>
              <w:pStyle w:val="Default"/>
              <w:spacing w:line="0" w:lineRule="atLeast"/>
              <w:jc w:val="both"/>
              <w:rPr>
                <w:rFonts w:hAnsi="標楷體"/>
                <w:color w:val="auto"/>
                <w:sz w:val="20"/>
                <w:szCs w:val="20"/>
                <w:lang w:eastAsia="zh-TW"/>
              </w:rPr>
            </w:pPr>
            <w:r w:rsidRPr="00FE2613">
              <w:rPr>
                <w:rFonts w:hAnsi="標楷體" w:hint="eastAsia"/>
                <w:color w:val="auto"/>
                <w:sz w:val="20"/>
                <w:szCs w:val="20"/>
                <w:lang w:eastAsia="zh-TW"/>
              </w:rPr>
              <w:t xml:space="preserve">5-Ⅱ-7 就文本的觀點，找出支持的理由。 </w:t>
            </w:r>
          </w:p>
          <w:p w:rsidR="00E75247" w:rsidRPr="00FE2613" w:rsidRDefault="00E75247" w:rsidP="00AA3D71">
            <w:pPr>
              <w:pStyle w:val="Default"/>
              <w:spacing w:line="0" w:lineRule="atLeast"/>
              <w:jc w:val="both"/>
              <w:rPr>
                <w:rFonts w:hAnsi="標楷體"/>
                <w:color w:val="auto"/>
                <w:sz w:val="20"/>
                <w:szCs w:val="20"/>
                <w:lang w:eastAsia="zh-TW"/>
              </w:rPr>
            </w:pPr>
            <w:r w:rsidRPr="00FE2613">
              <w:rPr>
                <w:rFonts w:hAnsi="標楷體" w:hint="eastAsia"/>
                <w:color w:val="auto"/>
                <w:sz w:val="20"/>
                <w:szCs w:val="20"/>
                <w:lang w:eastAsia="zh-TW"/>
              </w:rPr>
              <w:t xml:space="preserve">5-Ⅱ-8 運用預測、推論、提問等策略，增進對文本的理解。 </w:t>
            </w:r>
          </w:p>
          <w:p w:rsidR="00E75247" w:rsidRPr="00FE2613" w:rsidRDefault="00E75247" w:rsidP="00AA3D71">
            <w:pPr>
              <w:pStyle w:val="Default"/>
              <w:spacing w:line="0" w:lineRule="atLeast"/>
              <w:jc w:val="both"/>
              <w:rPr>
                <w:rFonts w:hAnsi="標楷體"/>
                <w:color w:val="auto"/>
                <w:sz w:val="20"/>
                <w:szCs w:val="20"/>
                <w:lang w:eastAsia="zh-TW"/>
              </w:rPr>
            </w:pPr>
            <w:r w:rsidRPr="00FE2613">
              <w:rPr>
                <w:rFonts w:hAnsi="標楷體" w:hint="eastAsia"/>
                <w:color w:val="auto"/>
                <w:sz w:val="20"/>
                <w:szCs w:val="20"/>
                <w:lang w:eastAsia="zh-TW"/>
              </w:rPr>
              <w:t xml:space="preserve">5-Ⅱ-9 覺察自己的閱讀理解情況，適時調整策略。 </w:t>
            </w:r>
          </w:p>
          <w:p w:rsidR="00E75247" w:rsidRPr="00FE2613" w:rsidRDefault="00E75247" w:rsidP="00AA3D71">
            <w:pPr>
              <w:pStyle w:val="Default"/>
              <w:spacing w:line="0" w:lineRule="atLeast"/>
              <w:jc w:val="both"/>
              <w:rPr>
                <w:rFonts w:hAnsi="標楷體"/>
                <w:color w:val="auto"/>
                <w:sz w:val="20"/>
                <w:szCs w:val="20"/>
                <w:lang w:eastAsia="zh-TW"/>
              </w:rPr>
            </w:pPr>
            <w:r w:rsidRPr="00FE2613">
              <w:rPr>
                <w:rFonts w:hAnsi="標楷體" w:hint="eastAsia"/>
                <w:color w:val="auto"/>
                <w:sz w:val="20"/>
                <w:szCs w:val="20"/>
                <w:lang w:eastAsia="zh-TW"/>
              </w:rPr>
              <w:t xml:space="preserve">5-Ⅱ-10 透過大量閱讀，體會閱讀的樂趣。 </w:t>
            </w:r>
          </w:p>
          <w:p w:rsidR="00E75247" w:rsidRPr="00FE2613" w:rsidRDefault="00E75247" w:rsidP="00AA3D71">
            <w:pPr>
              <w:pStyle w:val="Default"/>
              <w:spacing w:line="0" w:lineRule="atLeast"/>
              <w:jc w:val="both"/>
              <w:rPr>
                <w:rFonts w:hAnsi="標楷體"/>
                <w:color w:val="auto"/>
                <w:sz w:val="20"/>
                <w:szCs w:val="20"/>
                <w:lang w:eastAsia="zh-TW"/>
              </w:rPr>
            </w:pPr>
            <w:r w:rsidRPr="00FE2613">
              <w:rPr>
                <w:rFonts w:hAnsi="標楷體" w:hint="eastAsia"/>
                <w:color w:val="auto"/>
                <w:sz w:val="20"/>
                <w:szCs w:val="20"/>
                <w:lang w:eastAsia="zh-TW"/>
              </w:rPr>
              <w:t xml:space="preserve">5-Ⅱ-11 閱讀多元文本，以認識議題。 </w:t>
            </w:r>
          </w:p>
          <w:p w:rsidR="00E75247" w:rsidRPr="00FE2613" w:rsidRDefault="00E75247" w:rsidP="00AA3D71">
            <w:pPr>
              <w:pStyle w:val="Default"/>
              <w:spacing w:line="0" w:lineRule="atLeast"/>
              <w:jc w:val="both"/>
              <w:rPr>
                <w:rFonts w:hAnsi="標楷體"/>
                <w:color w:val="auto"/>
                <w:sz w:val="20"/>
                <w:szCs w:val="20"/>
                <w:lang w:eastAsia="zh-TW"/>
              </w:rPr>
            </w:pPr>
            <w:r w:rsidRPr="00FE2613">
              <w:rPr>
                <w:rFonts w:hAnsi="標楷體" w:hint="eastAsia"/>
                <w:color w:val="auto"/>
                <w:sz w:val="20"/>
                <w:szCs w:val="20"/>
                <w:lang w:eastAsia="zh-TW"/>
              </w:rPr>
              <w:t>5-Ⅱ-12 主動參與班級、學校或社區的閱讀社群活動。</w:t>
            </w:r>
          </w:p>
        </w:tc>
      </w:tr>
      <w:tr w:rsidR="00E75247" w:rsidRPr="00FE2613" w:rsidTr="00AA3D71">
        <w:trPr>
          <w:trHeight w:hRule="exact" w:val="708"/>
          <w:jc w:val="center"/>
        </w:trPr>
        <w:tc>
          <w:tcPr>
            <w:tcW w:w="1843" w:type="dxa"/>
            <w:gridSpan w:val="3"/>
            <w:vAlign w:val="center"/>
          </w:tcPr>
          <w:p w:rsidR="00E75247" w:rsidRPr="00FE2613" w:rsidRDefault="00E75247" w:rsidP="00AA3D71">
            <w:pPr>
              <w:pStyle w:val="TableParagraph"/>
              <w:spacing w:line="288" w:lineRule="exact"/>
              <w:ind w:leftChars="-3" w:left="-3" w:hangingChars="2" w:hanging="4"/>
              <w:jc w:val="center"/>
              <w:rPr>
                <w:rFonts w:ascii="標楷體" w:eastAsia="標楷體" w:hAnsi="標楷體" w:cs="微軟正黑體"/>
                <w:sz w:val="20"/>
                <w:szCs w:val="20"/>
                <w:lang w:eastAsia="zh-TW"/>
              </w:rPr>
            </w:pPr>
            <w:r w:rsidRPr="00FE2613">
              <w:rPr>
                <w:rFonts w:ascii="標楷體" w:eastAsia="標楷體" w:hAnsi="標楷體" w:cs="微軟正黑體"/>
                <w:bCs/>
                <w:color w:val="231F20"/>
                <w:spacing w:val="-1"/>
                <w:sz w:val="20"/>
                <w:szCs w:val="20"/>
                <w:lang w:eastAsia="zh-TW"/>
              </w:rPr>
              <w:t>評量方式</w:t>
            </w:r>
          </w:p>
        </w:tc>
        <w:tc>
          <w:tcPr>
            <w:tcW w:w="8925" w:type="dxa"/>
            <w:gridSpan w:val="6"/>
            <w:vAlign w:val="center"/>
          </w:tcPr>
          <w:p w:rsidR="00E75247" w:rsidRPr="00FE2613" w:rsidRDefault="00E75247" w:rsidP="00AA3D71">
            <w:pPr>
              <w:rPr>
                <w:rFonts w:ascii="標楷體" w:eastAsia="標楷體" w:hAnsi="標楷體"/>
                <w:sz w:val="20"/>
                <w:szCs w:val="20"/>
                <w:lang w:eastAsia="zh-TW"/>
              </w:rPr>
            </w:pPr>
            <w:r w:rsidRPr="00FE2613">
              <w:rPr>
                <w:rFonts w:ascii="標楷體" w:eastAsia="標楷體" w:hAnsi="標楷體" w:hint="eastAsia"/>
                <w:sz w:val="20"/>
                <w:szCs w:val="20"/>
                <w:lang w:eastAsia="zh-TW"/>
              </w:rPr>
              <w:t>口頭發表、書面報告、作業單、作品檔案、實作表現、試題測驗、課堂測驗、課堂觀</w:t>
            </w:r>
          </w:p>
          <w:p w:rsidR="00E75247" w:rsidRPr="00FE2613" w:rsidRDefault="00E75247" w:rsidP="00AA3D71">
            <w:pPr>
              <w:rPr>
                <w:rFonts w:ascii="標楷體" w:eastAsia="標楷體" w:hAnsi="標楷體"/>
                <w:sz w:val="20"/>
                <w:szCs w:val="20"/>
                <w:lang w:eastAsia="zh-TW"/>
              </w:rPr>
            </w:pPr>
            <w:r w:rsidRPr="00FE2613">
              <w:rPr>
                <w:rFonts w:ascii="標楷體" w:eastAsia="標楷體" w:hAnsi="標楷體" w:hint="eastAsia"/>
                <w:sz w:val="20"/>
                <w:szCs w:val="20"/>
                <w:lang w:eastAsia="zh-TW"/>
              </w:rPr>
              <w:t>察、同儕互評</w:t>
            </w:r>
          </w:p>
        </w:tc>
      </w:tr>
      <w:tr w:rsidR="00E75247" w:rsidRPr="00FE2613" w:rsidTr="00AA3D71">
        <w:trPr>
          <w:trHeight w:hRule="exact" w:val="600"/>
          <w:jc w:val="center"/>
        </w:trPr>
        <w:tc>
          <w:tcPr>
            <w:tcW w:w="567" w:type="dxa"/>
            <w:vAlign w:val="center"/>
          </w:tcPr>
          <w:p w:rsidR="00E75247" w:rsidRPr="00FE2613" w:rsidRDefault="00E75247" w:rsidP="00AA3D71">
            <w:pPr>
              <w:pStyle w:val="TableParagraph"/>
              <w:spacing w:line="217" w:lineRule="exact"/>
              <w:ind w:leftChars="-2" w:left="-5" w:firstLineChars="1" w:firstLine="2"/>
              <w:jc w:val="center"/>
              <w:rPr>
                <w:rFonts w:ascii="標楷體" w:eastAsia="標楷體" w:hAnsi="標楷體" w:cs="微軟正黑體"/>
                <w:sz w:val="20"/>
                <w:szCs w:val="20"/>
                <w:lang w:eastAsia="zh-TW"/>
              </w:rPr>
            </w:pPr>
            <w:r w:rsidRPr="00FE2613">
              <w:rPr>
                <w:rFonts w:ascii="標楷體" w:eastAsia="標楷體" w:hAnsi="標楷體" w:cs="微軟正黑體"/>
                <w:bCs/>
                <w:color w:val="231F20"/>
                <w:sz w:val="20"/>
                <w:szCs w:val="20"/>
                <w:lang w:eastAsia="zh-TW"/>
              </w:rPr>
              <w:t>週次</w:t>
            </w:r>
          </w:p>
        </w:tc>
        <w:tc>
          <w:tcPr>
            <w:tcW w:w="709" w:type="dxa"/>
            <w:vAlign w:val="center"/>
          </w:tcPr>
          <w:p w:rsidR="00E75247" w:rsidRPr="00FE2613" w:rsidRDefault="00E75247" w:rsidP="00AA3D71">
            <w:pPr>
              <w:pStyle w:val="TableParagraph"/>
              <w:spacing w:before="25"/>
              <w:jc w:val="center"/>
              <w:rPr>
                <w:rFonts w:ascii="標楷體" w:eastAsia="標楷體" w:hAnsi="標楷體" w:cs="微軟正黑體"/>
                <w:sz w:val="20"/>
                <w:szCs w:val="20"/>
                <w:lang w:eastAsia="zh-TW"/>
              </w:rPr>
            </w:pPr>
            <w:r w:rsidRPr="00FE2613">
              <w:rPr>
                <w:rFonts w:ascii="標楷體" w:eastAsia="標楷體" w:hAnsi="標楷體" w:cs="微軟正黑體"/>
                <w:bCs/>
                <w:color w:val="231F20"/>
                <w:sz w:val="20"/>
                <w:szCs w:val="20"/>
                <w:lang w:eastAsia="zh-TW"/>
              </w:rPr>
              <w:t>日期</w:t>
            </w:r>
          </w:p>
        </w:tc>
        <w:tc>
          <w:tcPr>
            <w:tcW w:w="3827" w:type="dxa"/>
            <w:gridSpan w:val="3"/>
            <w:vAlign w:val="center"/>
          </w:tcPr>
          <w:p w:rsidR="00E75247" w:rsidRPr="00FE2613" w:rsidRDefault="00E75247" w:rsidP="00AA3D71">
            <w:pPr>
              <w:pStyle w:val="TableParagraph"/>
              <w:spacing w:before="25"/>
              <w:jc w:val="center"/>
              <w:rPr>
                <w:rFonts w:ascii="標楷體" w:eastAsia="標楷體" w:hAnsi="標楷體" w:cs="微軟正黑體"/>
                <w:sz w:val="20"/>
                <w:szCs w:val="20"/>
              </w:rPr>
            </w:pPr>
            <w:r w:rsidRPr="00FE2613">
              <w:rPr>
                <w:rFonts w:ascii="標楷體" w:eastAsia="標楷體" w:hAnsi="標楷體" w:cs="微軟正黑體"/>
                <w:bCs/>
                <w:color w:val="231F20"/>
                <w:spacing w:val="-1"/>
                <w:sz w:val="20"/>
                <w:szCs w:val="20"/>
                <w:lang w:eastAsia="zh-TW"/>
              </w:rPr>
              <w:t>單元名</w:t>
            </w:r>
            <w:r w:rsidRPr="00FE2613">
              <w:rPr>
                <w:rFonts w:ascii="標楷體" w:eastAsia="標楷體" w:hAnsi="標楷體" w:cs="微軟正黑體"/>
                <w:bCs/>
                <w:color w:val="231F20"/>
                <w:spacing w:val="-1"/>
                <w:sz w:val="20"/>
                <w:szCs w:val="20"/>
              </w:rPr>
              <w:t>稱</w:t>
            </w:r>
            <w:r w:rsidRPr="00FE2613">
              <w:rPr>
                <w:rFonts w:ascii="標楷體" w:eastAsia="標楷體" w:hAnsi="標楷體" w:cs="微軟正黑體"/>
                <w:bCs/>
                <w:color w:val="231F20"/>
                <w:spacing w:val="-2"/>
                <w:sz w:val="20"/>
                <w:szCs w:val="20"/>
              </w:rPr>
              <w:t>／</w:t>
            </w:r>
            <w:r w:rsidRPr="00FE2613">
              <w:rPr>
                <w:rFonts w:ascii="標楷體" w:eastAsia="標楷體" w:hAnsi="標楷體" w:cs="微軟正黑體"/>
                <w:bCs/>
                <w:color w:val="231F20"/>
                <w:spacing w:val="-1"/>
                <w:sz w:val="20"/>
                <w:szCs w:val="20"/>
              </w:rPr>
              <w:t>內容</w:t>
            </w:r>
          </w:p>
        </w:tc>
        <w:tc>
          <w:tcPr>
            <w:tcW w:w="567" w:type="dxa"/>
            <w:vAlign w:val="center"/>
          </w:tcPr>
          <w:p w:rsidR="00E75247" w:rsidRPr="00FE2613" w:rsidRDefault="00E75247" w:rsidP="00AA3D71">
            <w:pPr>
              <w:pStyle w:val="TableParagraph"/>
              <w:spacing w:line="217" w:lineRule="exact"/>
              <w:ind w:leftChars="-2" w:left="-5" w:firstLineChars="1" w:firstLine="2"/>
              <w:jc w:val="center"/>
              <w:rPr>
                <w:rFonts w:ascii="標楷體" w:eastAsia="標楷體" w:hAnsi="標楷體" w:cs="微軟正黑體"/>
                <w:sz w:val="20"/>
                <w:szCs w:val="20"/>
              </w:rPr>
            </w:pPr>
            <w:r w:rsidRPr="00FE2613">
              <w:rPr>
                <w:rFonts w:ascii="標楷體" w:eastAsia="標楷體" w:hAnsi="標楷體" w:cs="微軟正黑體"/>
                <w:bCs/>
                <w:color w:val="231F20"/>
                <w:sz w:val="20"/>
                <w:szCs w:val="20"/>
              </w:rPr>
              <w:t>週次</w:t>
            </w:r>
          </w:p>
        </w:tc>
        <w:tc>
          <w:tcPr>
            <w:tcW w:w="567" w:type="dxa"/>
            <w:vAlign w:val="center"/>
          </w:tcPr>
          <w:p w:rsidR="00E75247" w:rsidRPr="00FE2613" w:rsidRDefault="00E75247" w:rsidP="00AA3D71">
            <w:pPr>
              <w:pStyle w:val="TableParagraph"/>
              <w:spacing w:before="25"/>
              <w:jc w:val="center"/>
              <w:rPr>
                <w:rFonts w:ascii="標楷體" w:eastAsia="標楷體" w:hAnsi="標楷體" w:cs="微軟正黑體"/>
                <w:sz w:val="20"/>
                <w:szCs w:val="20"/>
              </w:rPr>
            </w:pPr>
            <w:r w:rsidRPr="00FE2613">
              <w:rPr>
                <w:rFonts w:ascii="標楷體" w:eastAsia="標楷體" w:hAnsi="標楷體" w:cs="微軟正黑體"/>
                <w:bCs/>
                <w:color w:val="231F20"/>
                <w:sz w:val="20"/>
                <w:szCs w:val="20"/>
              </w:rPr>
              <w:t>日期</w:t>
            </w:r>
          </w:p>
        </w:tc>
        <w:tc>
          <w:tcPr>
            <w:tcW w:w="4531" w:type="dxa"/>
            <w:gridSpan w:val="2"/>
            <w:vAlign w:val="center"/>
          </w:tcPr>
          <w:p w:rsidR="00E75247" w:rsidRPr="00FE2613" w:rsidRDefault="00E75247" w:rsidP="00AA3D71">
            <w:pPr>
              <w:pStyle w:val="TableParagraph"/>
              <w:spacing w:before="25" w:line="217" w:lineRule="exact"/>
              <w:jc w:val="center"/>
              <w:rPr>
                <w:rFonts w:ascii="標楷體" w:eastAsia="標楷體" w:hAnsi="標楷體" w:cs="微軟正黑體"/>
                <w:bCs/>
                <w:color w:val="231F20"/>
                <w:sz w:val="20"/>
                <w:szCs w:val="20"/>
              </w:rPr>
            </w:pPr>
            <w:r w:rsidRPr="00FE2613">
              <w:rPr>
                <w:rFonts w:ascii="標楷體" w:eastAsia="標楷體" w:hAnsi="標楷體" w:cs="微軟正黑體"/>
                <w:bCs/>
                <w:color w:val="231F20"/>
                <w:sz w:val="20"/>
                <w:szCs w:val="20"/>
              </w:rPr>
              <w:t>單元名稱／內容</w:t>
            </w:r>
          </w:p>
        </w:tc>
      </w:tr>
      <w:tr w:rsidR="00E75247" w:rsidRPr="00FE2613" w:rsidTr="00AA3D71">
        <w:trPr>
          <w:trHeight w:hRule="exact" w:val="7193"/>
          <w:jc w:val="center"/>
        </w:trPr>
        <w:tc>
          <w:tcPr>
            <w:tcW w:w="567" w:type="dxa"/>
            <w:vAlign w:val="center"/>
          </w:tcPr>
          <w:p w:rsidR="00E75247" w:rsidRPr="00FE2613" w:rsidRDefault="00E75247"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FE2613">
              <w:rPr>
                <w:rFonts w:ascii="標楷體" w:eastAsia="標楷體" w:hAnsi="標楷體"/>
                <w:color w:val="231F20"/>
                <w:w w:val="95"/>
                <w:sz w:val="20"/>
                <w:szCs w:val="20"/>
              </w:rPr>
              <w:t>1</w:t>
            </w:r>
          </w:p>
        </w:tc>
        <w:tc>
          <w:tcPr>
            <w:tcW w:w="709" w:type="dxa"/>
          </w:tcPr>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08</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29</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09</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04</w:t>
            </w:r>
          </w:p>
          <w:p w:rsidR="00E75247" w:rsidRPr="00FE2613" w:rsidRDefault="00E75247" w:rsidP="00AA3D71">
            <w:pPr>
              <w:jc w:val="center"/>
              <w:rPr>
                <w:rFonts w:ascii="標楷體" w:eastAsia="標楷體" w:hAnsi="標楷體"/>
                <w:color w:val="000000"/>
                <w:sz w:val="20"/>
                <w:szCs w:val="20"/>
              </w:rPr>
            </w:pPr>
          </w:p>
        </w:tc>
        <w:tc>
          <w:tcPr>
            <w:tcW w:w="3827" w:type="dxa"/>
            <w:gridSpan w:val="3"/>
            <w:vAlign w:val="center"/>
          </w:tcPr>
          <w:p w:rsidR="00E75247" w:rsidRPr="00FE2613" w:rsidRDefault="00E75247" w:rsidP="00AA3D71">
            <w:pPr>
              <w:snapToGrid w:val="0"/>
              <w:spacing w:line="0" w:lineRule="atLeast"/>
              <w:jc w:val="both"/>
              <w:rPr>
                <w:rFonts w:ascii="標楷體" w:eastAsia="標楷體" w:hAnsi="標楷體"/>
                <w:sz w:val="20"/>
                <w:szCs w:val="20"/>
                <w:u w:val="wave"/>
                <w:lang w:eastAsia="zh-TW"/>
              </w:rPr>
            </w:pPr>
            <w:r w:rsidRPr="00FE2613">
              <w:rPr>
                <w:rFonts w:ascii="標楷體" w:eastAsia="標楷體" w:hAnsi="標楷體" w:hint="eastAsia"/>
                <w:sz w:val="20"/>
                <w:szCs w:val="20"/>
                <w:u w:val="wave"/>
                <w:lang w:eastAsia="zh-TW"/>
              </w:rPr>
              <w:t>晨讀10分鐘：樹先生跑哪去了</w:t>
            </w:r>
            <w:r w:rsidRPr="00FE2613">
              <w:rPr>
                <w:rFonts w:ascii="標楷體" w:eastAsia="標楷體" w:hAnsi="標楷體" w:hint="eastAsia"/>
                <w:spacing w:val="-20"/>
                <w:sz w:val="20"/>
                <w:szCs w:val="20"/>
                <w:u w:val="wave"/>
                <w:lang w:eastAsia="zh-TW"/>
              </w:rPr>
              <w:t>—</w:t>
            </w:r>
            <w:r w:rsidRPr="00FE2613">
              <w:rPr>
                <w:rFonts w:ascii="標楷體" w:eastAsia="標楷體" w:hAnsi="標楷體" w:hint="eastAsia"/>
                <w:sz w:val="20"/>
                <w:szCs w:val="20"/>
                <w:u w:val="wave"/>
                <w:lang w:eastAsia="zh-TW"/>
              </w:rPr>
              <w:t>—童詩精選集</w:t>
            </w:r>
          </w:p>
          <w:p w:rsidR="00E75247" w:rsidRPr="00FE2613" w:rsidRDefault="00E75247" w:rsidP="00AA3D71">
            <w:pPr>
              <w:pStyle w:val="a7"/>
              <w:widowControl/>
              <w:snapToGrid/>
              <w:spacing w:line="240" w:lineRule="exact"/>
              <w:rPr>
                <w:rFonts w:ascii="標楷體" w:eastAsia="標楷體" w:hAnsi="標楷體"/>
                <w:lang w:eastAsia="zh-TW"/>
              </w:rPr>
            </w:pPr>
          </w:p>
          <w:p w:rsidR="00E75247" w:rsidRPr="00FE2613" w:rsidRDefault="00E75247" w:rsidP="00AA3D71">
            <w:pPr>
              <w:snapToGrid w:val="0"/>
              <w:spacing w:line="0" w:lineRule="atLeast"/>
              <w:jc w:val="both"/>
              <w:rPr>
                <w:rFonts w:ascii="標楷體" w:eastAsia="標楷體" w:hAnsi="標楷體"/>
                <w:sz w:val="20"/>
                <w:szCs w:val="20"/>
                <w:lang w:eastAsia="zh-TW"/>
              </w:rPr>
            </w:pPr>
            <w:r w:rsidRPr="00FE2613">
              <w:rPr>
                <w:rFonts w:ascii="標楷體" w:eastAsia="標楷體" w:hAnsi="標楷體" w:hint="eastAsia"/>
                <w:sz w:val="20"/>
                <w:szCs w:val="20"/>
                <w:lang w:eastAsia="zh-TW"/>
              </w:rPr>
              <w:t>1.分組進行閱讀、討論。</w:t>
            </w:r>
          </w:p>
          <w:p w:rsidR="00E75247" w:rsidRPr="00FE2613" w:rsidRDefault="00E75247" w:rsidP="00AA3D71">
            <w:pPr>
              <w:snapToGrid w:val="0"/>
              <w:spacing w:line="0" w:lineRule="atLeast"/>
              <w:ind w:left="240" w:hangingChars="120" w:hanging="240"/>
              <w:jc w:val="both"/>
              <w:rPr>
                <w:rFonts w:ascii="標楷體" w:eastAsia="標楷體" w:hAnsi="標楷體"/>
                <w:sz w:val="20"/>
                <w:szCs w:val="20"/>
                <w:lang w:eastAsia="zh-TW"/>
              </w:rPr>
            </w:pPr>
            <w:r w:rsidRPr="00FE2613">
              <w:rPr>
                <w:rFonts w:ascii="標楷體" w:eastAsia="標楷體" w:hAnsi="標楷體" w:hint="eastAsia"/>
                <w:sz w:val="20"/>
                <w:szCs w:val="20"/>
                <w:lang w:eastAsia="zh-TW"/>
              </w:rPr>
              <w:t>2.本書內容：</w:t>
            </w:r>
          </w:p>
          <w:p w:rsidR="00E75247" w:rsidRPr="00FE2613" w:rsidRDefault="00E75247" w:rsidP="00AA3D71">
            <w:pPr>
              <w:snapToGrid w:val="0"/>
              <w:spacing w:line="0" w:lineRule="atLeast"/>
              <w:jc w:val="both"/>
              <w:rPr>
                <w:rFonts w:ascii="標楷體" w:eastAsia="標楷體" w:hAnsi="標楷體"/>
                <w:sz w:val="20"/>
                <w:szCs w:val="20"/>
                <w:lang w:eastAsia="zh-TW"/>
              </w:rPr>
            </w:pPr>
            <w:r w:rsidRPr="00FE2613">
              <w:rPr>
                <w:rFonts w:ascii="標楷體" w:eastAsia="標楷體" w:hAnsi="標楷體" w:hint="eastAsia"/>
                <w:sz w:val="20"/>
                <w:szCs w:val="20"/>
                <w:lang w:eastAsia="zh-TW"/>
              </w:rPr>
              <w:t>詩是最精鍊、最有韻味的文學作品，而童詩，更多了孩子特有的天真和趣味。這本特別為小學生設計的童詩選集，邀請兒文作家林世仁，精選臺灣老中青三代創作者——林良、管管、林煥彰、林武憲、楊茂秀、陳木城、方素珍、王淑芬、米雅、子魚等三十六位名家的經典童詩，透過活潑有趣的故事、賞析和遊戲，帶領小讀者進入語文的奇妙世界。一天一首小詩，激發孩子的想像與創意！</w:t>
            </w:r>
          </w:p>
          <w:p w:rsidR="00E75247" w:rsidRPr="00FE2613" w:rsidRDefault="00E75247" w:rsidP="00AA3D71">
            <w:pPr>
              <w:snapToGrid w:val="0"/>
              <w:spacing w:line="0" w:lineRule="atLeast"/>
              <w:jc w:val="both"/>
              <w:rPr>
                <w:rFonts w:ascii="標楷體" w:eastAsia="標楷體" w:hAnsi="標楷體"/>
                <w:sz w:val="20"/>
                <w:szCs w:val="20"/>
                <w:lang w:eastAsia="zh-TW"/>
              </w:rPr>
            </w:pPr>
            <w:r w:rsidRPr="00FE2613">
              <w:rPr>
                <w:rFonts w:ascii="標楷體" w:eastAsia="標楷體" w:hAnsi="標楷體" w:hint="eastAsia"/>
                <w:sz w:val="20"/>
                <w:szCs w:val="20"/>
                <w:lang w:eastAsia="zh-TW"/>
              </w:rPr>
              <w:t>3.教師針對本書的運用方式：</w:t>
            </w:r>
          </w:p>
          <w:p w:rsidR="00E75247" w:rsidRPr="00FE2613" w:rsidRDefault="00E75247" w:rsidP="00AA3D71">
            <w:pPr>
              <w:snapToGrid w:val="0"/>
              <w:spacing w:line="0" w:lineRule="atLeast"/>
              <w:ind w:left="320" w:hangingChars="160" w:hanging="320"/>
              <w:jc w:val="both"/>
              <w:rPr>
                <w:rFonts w:ascii="標楷體" w:eastAsia="標楷體" w:hAnsi="標楷體"/>
                <w:sz w:val="20"/>
                <w:szCs w:val="20"/>
                <w:lang w:eastAsia="zh-TW"/>
              </w:rPr>
            </w:pPr>
            <w:r w:rsidRPr="00FE2613">
              <w:rPr>
                <w:rFonts w:ascii="標楷體" w:eastAsia="標楷體" w:hAnsi="標楷體" w:hint="eastAsia"/>
                <w:sz w:val="20"/>
                <w:szCs w:val="20"/>
                <w:lang w:eastAsia="zh-TW"/>
              </w:rPr>
              <w:t>(1)童詩的句子精簡，篇幅很短，如果沒有適當的引導，孩子們很難體會童詩中的情意。</w:t>
            </w:r>
          </w:p>
          <w:p w:rsidR="00E75247" w:rsidRPr="00FE2613" w:rsidRDefault="00E75247" w:rsidP="00AA3D71">
            <w:pPr>
              <w:snapToGrid w:val="0"/>
              <w:spacing w:line="0" w:lineRule="atLeast"/>
              <w:ind w:left="320" w:hangingChars="160" w:hanging="320"/>
              <w:jc w:val="both"/>
              <w:rPr>
                <w:rFonts w:ascii="標楷體" w:eastAsia="標楷體" w:hAnsi="標楷體"/>
                <w:sz w:val="20"/>
                <w:szCs w:val="20"/>
                <w:lang w:eastAsia="zh-TW"/>
              </w:rPr>
            </w:pPr>
            <w:r w:rsidRPr="00FE2613">
              <w:rPr>
                <w:rFonts w:ascii="標楷體" w:eastAsia="標楷體" w:hAnsi="標楷體" w:hint="eastAsia"/>
                <w:sz w:val="20"/>
                <w:szCs w:val="20"/>
                <w:lang w:eastAsia="zh-TW"/>
              </w:rPr>
              <w:t>(2)這本書除了幫助孩子理解童詩、品味童詩，還教導孩子發揮想像，創造童詩，並進而愛上童詩。</w:t>
            </w:r>
          </w:p>
          <w:p w:rsidR="00E75247" w:rsidRPr="00FE2613" w:rsidRDefault="00E75247" w:rsidP="00AA3D71">
            <w:pPr>
              <w:snapToGrid w:val="0"/>
              <w:spacing w:line="0" w:lineRule="atLeast"/>
              <w:ind w:left="320" w:hangingChars="160" w:hanging="320"/>
              <w:jc w:val="both"/>
              <w:rPr>
                <w:rFonts w:ascii="標楷體" w:eastAsia="標楷體" w:hAnsi="標楷體"/>
                <w:sz w:val="20"/>
                <w:szCs w:val="20"/>
                <w:lang w:eastAsia="zh-TW"/>
              </w:rPr>
            </w:pPr>
            <w:r w:rsidRPr="00FE2613">
              <w:rPr>
                <w:rFonts w:ascii="標楷體" w:eastAsia="標楷體" w:hAnsi="標楷體" w:hint="eastAsia"/>
                <w:sz w:val="20"/>
                <w:szCs w:val="20"/>
                <w:lang w:eastAsia="zh-TW"/>
              </w:rPr>
              <w:t>(3)書中篇章的安排，提供老師在做童詩教學時，利用活潑有趣的引導，可以省去教學的負擔。</w:t>
            </w:r>
          </w:p>
          <w:p w:rsidR="00E75247" w:rsidRPr="00FE2613" w:rsidRDefault="00E75247" w:rsidP="00AA3D71">
            <w:pPr>
              <w:adjustRightInd w:val="0"/>
              <w:snapToGrid w:val="0"/>
              <w:spacing w:line="240" w:lineRule="exact"/>
              <w:jc w:val="center"/>
              <w:rPr>
                <w:rFonts w:ascii="標楷體" w:eastAsia="標楷體" w:hAnsi="標楷體"/>
                <w:sz w:val="20"/>
                <w:szCs w:val="20"/>
                <w:lang w:eastAsia="zh-TW"/>
              </w:rPr>
            </w:pPr>
            <w:r w:rsidRPr="00FE2613">
              <w:rPr>
                <w:rFonts w:ascii="標楷體" w:eastAsia="標楷體" w:hAnsi="標楷體" w:hint="eastAsia"/>
                <w:sz w:val="20"/>
                <w:szCs w:val="20"/>
                <w:lang w:eastAsia="zh-TW"/>
              </w:rPr>
              <w:t>4.學生進行閱讀理解題目的練習。</w:t>
            </w:r>
          </w:p>
        </w:tc>
        <w:tc>
          <w:tcPr>
            <w:tcW w:w="567" w:type="dxa"/>
            <w:vAlign w:val="center"/>
          </w:tcPr>
          <w:p w:rsidR="00E75247" w:rsidRPr="00FE2613" w:rsidRDefault="00E75247" w:rsidP="00AA3D71">
            <w:pPr>
              <w:pStyle w:val="TableParagraph"/>
              <w:adjustRightInd w:val="0"/>
              <w:snapToGrid w:val="0"/>
              <w:spacing w:line="240" w:lineRule="atLeast"/>
              <w:jc w:val="center"/>
              <w:rPr>
                <w:rFonts w:ascii="標楷體" w:eastAsia="標楷體" w:hAnsi="標楷體" w:cs="微軟正黑體"/>
                <w:sz w:val="20"/>
                <w:szCs w:val="20"/>
              </w:rPr>
            </w:pPr>
            <w:r w:rsidRPr="00FE2613">
              <w:rPr>
                <w:rFonts w:ascii="標楷體" w:eastAsia="標楷體" w:hAnsi="標楷體"/>
                <w:color w:val="231F20"/>
                <w:w w:val="95"/>
                <w:sz w:val="20"/>
                <w:szCs w:val="20"/>
              </w:rPr>
              <w:t>12</w:t>
            </w:r>
          </w:p>
        </w:tc>
        <w:tc>
          <w:tcPr>
            <w:tcW w:w="567" w:type="dxa"/>
          </w:tcPr>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11/</w:t>
            </w:r>
            <w:r w:rsidRPr="00FE2613">
              <w:rPr>
                <w:rFonts w:ascii="標楷體" w:eastAsia="標楷體" w:hAnsi="標楷體" w:hint="eastAsia"/>
                <w:color w:val="000000"/>
                <w:sz w:val="20"/>
                <w:szCs w:val="20"/>
              </w:rPr>
              <w:t>14</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20</w:t>
            </w:r>
          </w:p>
        </w:tc>
        <w:tc>
          <w:tcPr>
            <w:tcW w:w="4531" w:type="dxa"/>
            <w:gridSpan w:val="2"/>
            <w:vAlign w:val="center"/>
          </w:tcPr>
          <w:p w:rsidR="00E75247" w:rsidRPr="00FE2613" w:rsidRDefault="00E75247"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臺灣古蹟之美</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1.分組進行閱讀、討論。</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2.本書內容：</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u w:val="single"/>
                <w:lang w:eastAsia="zh-TW"/>
              </w:rPr>
              <w:t>文建會</w:t>
            </w:r>
            <w:r w:rsidRPr="00FE2613">
              <w:rPr>
                <w:rFonts w:ascii="標楷體" w:eastAsia="標楷體" w:hAnsi="標楷體" w:cs="Arial Unicode MS" w:hint="eastAsia"/>
                <w:sz w:val="20"/>
                <w:szCs w:val="20"/>
                <w:lang w:eastAsia="zh-TW"/>
              </w:rPr>
              <w:t>規畫以古蹟美感的表現為重，編選近七十處古蹟，含本島與離島。透過文字說明各古蹟的歷史與美感價值，全書中、英文對照，兩百頁，這些文化遺產的空間之美、造型之美、構造之美、工藝之美，以及人文之美在逐頁的圖文編排中，展現無遺。</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3.教師可運用全書彩色印刷，節錄位在學校附近的古蹟，做深入簡介，並鼓勵學生利用假日與家人實地參觀，與本書做對照。</w:t>
            </w:r>
          </w:p>
          <w:p w:rsidR="00E75247" w:rsidRPr="00FE2613" w:rsidRDefault="00E75247" w:rsidP="00AA3D71">
            <w:pPr>
              <w:adjustRightInd w:val="0"/>
              <w:snapToGrid w:val="0"/>
              <w:spacing w:line="240" w:lineRule="atLeast"/>
              <w:rPr>
                <w:rFonts w:ascii="標楷體" w:eastAsia="標楷體" w:hAnsi="標楷體"/>
                <w:sz w:val="20"/>
                <w:szCs w:val="20"/>
                <w:lang w:eastAsia="zh-TW"/>
              </w:rPr>
            </w:pPr>
            <w:r w:rsidRPr="00FE2613">
              <w:rPr>
                <w:rFonts w:ascii="標楷體" w:eastAsia="標楷體" w:hAnsi="標楷體" w:cs="Arial Unicode MS" w:hint="eastAsia"/>
                <w:sz w:val="20"/>
                <w:szCs w:val="20"/>
                <w:lang w:eastAsia="zh-TW"/>
              </w:rPr>
              <w:t>4.學生進行閱讀理解題目的練習。</w:t>
            </w:r>
          </w:p>
        </w:tc>
      </w:tr>
      <w:tr w:rsidR="00E75247" w:rsidRPr="00FE2613" w:rsidTr="00AA3D71">
        <w:trPr>
          <w:trHeight w:hRule="exact" w:val="4249"/>
          <w:jc w:val="center"/>
        </w:trPr>
        <w:tc>
          <w:tcPr>
            <w:tcW w:w="567" w:type="dxa"/>
            <w:vAlign w:val="center"/>
          </w:tcPr>
          <w:p w:rsidR="00E75247" w:rsidRPr="00FE2613" w:rsidRDefault="00E75247" w:rsidP="00AA3D71">
            <w:pPr>
              <w:pStyle w:val="TableParagraph"/>
              <w:adjustRightInd w:val="0"/>
              <w:snapToGrid w:val="0"/>
              <w:spacing w:line="240" w:lineRule="atLeast"/>
              <w:ind w:right="36"/>
              <w:jc w:val="center"/>
              <w:rPr>
                <w:rFonts w:ascii="標楷體" w:eastAsia="標楷體" w:hAnsi="標楷體"/>
                <w:color w:val="231F20"/>
                <w:w w:val="95"/>
                <w:sz w:val="20"/>
                <w:szCs w:val="20"/>
              </w:rPr>
            </w:pPr>
            <w:r w:rsidRPr="00FE2613">
              <w:rPr>
                <w:rFonts w:ascii="標楷體" w:eastAsia="標楷體" w:hAnsi="標楷體"/>
                <w:color w:val="231F20"/>
                <w:w w:val="95"/>
                <w:sz w:val="20"/>
                <w:szCs w:val="20"/>
              </w:rPr>
              <w:lastRenderedPageBreak/>
              <w:t>2</w:t>
            </w:r>
          </w:p>
        </w:tc>
        <w:tc>
          <w:tcPr>
            <w:tcW w:w="709" w:type="dxa"/>
          </w:tcPr>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09</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05</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09</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11</w:t>
            </w:r>
          </w:p>
          <w:p w:rsidR="00E75247" w:rsidRPr="00FE2613" w:rsidRDefault="00E75247" w:rsidP="00AA3D71">
            <w:pPr>
              <w:jc w:val="center"/>
              <w:rPr>
                <w:rFonts w:ascii="標楷體" w:eastAsia="標楷體" w:hAnsi="標楷體"/>
                <w:color w:val="000000"/>
                <w:sz w:val="20"/>
                <w:szCs w:val="20"/>
              </w:rPr>
            </w:pPr>
          </w:p>
        </w:tc>
        <w:tc>
          <w:tcPr>
            <w:tcW w:w="3827" w:type="dxa"/>
            <w:gridSpan w:val="3"/>
            <w:vAlign w:val="center"/>
          </w:tcPr>
          <w:p w:rsidR="00E75247" w:rsidRPr="00FE2613" w:rsidRDefault="00E75247" w:rsidP="00AA3D71">
            <w:pPr>
              <w:widowControl/>
              <w:spacing w:line="0" w:lineRule="atLeast"/>
              <w:jc w:val="both"/>
              <w:rPr>
                <w:rFonts w:ascii="標楷體" w:eastAsia="標楷體" w:hAnsi="標楷體"/>
                <w:sz w:val="20"/>
                <w:szCs w:val="20"/>
                <w:u w:val="wave"/>
                <w:lang w:eastAsia="zh-TW"/>
              </w:rPr>
            </w:pPr>
            <w:r w:rsidRPr="00FE2613">
              <w:rPr>
                <w:rFonts w:ascii="標楷體" w:eastAsia="標楷體" w:hAnsi="標楷體" w:hint="eastAsia"/>
                <w:sz w:val="20"/>
                <w:szCs w:val="20"/>
                <w:u w:val="wave"/>
                <w:lang w:eastAsia="zh-TW"/>
              </w:rPr>
              <w:t>看笑話學成語1-6</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1.分組進行閱讀、討論。</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2.本書內容：</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本套書以有趣的生活點滴故事，介紹成語的意思，化解了孩子與成語第一類接觸的緊張。「笑話」與「成語」的組合，也引發了孩子學習語文的熱烈情緒。</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3.教師的運用：</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本套書以「幽默一下」、「成語加油站」、「成語試金石」、「成語萬事通」等四部分伸展成語學習的觸角。讀完本書，孩子更可熟練的運用成語，認識更豐富的成語樣貌。教師可以找適合和學生分享的故事，作為教學之用。</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4.藉由提問，讓學生在文章中找出答案並標示起來，學習抓取文章重點。</w:t>
            </w:r>
          </w:p>
          <w:p w:rsidR="00E75247" w:rsidRPr="00FE2613" w:rsidRDefault="00E75247" w:rsidP="00AA3D71">
            <w:pPr>
              <w:rPr>
                <w:rFonts w:ascii="標楷體" w:eastAsia="標楷體" w:hAnsi="標楷體"/>
                <w:sz w:val="20"/>
                <w:szCs w:val="20"/>
                <w:lang w:eastAsia="zh-TW"/>
              </w:rPr>
            </w:pPr>
            <w:r w:rsidRPr="00FE2613">
              <w:rPr>
                <w:rFonts w:ascii="標楷體" w:eastAsia="標楷體" w:hAnsi="標楷體" w:cs="Arial Unicode MS" w:hint="eastAsia"/>
                <w:sz w:val="20"/>
                <w:szCs w:val="20"/>
                <w:lang w:eastAsia="zh-TW"/>
              </w:rPr>
              <w:t>5.學生進行閱讀理解題目的練習。</w:t>
            </w:r>
          </w:p>
          <w:p w:rsidR="00E75247" w:rsidRPr="00FE2613" w:rsidRDefault="00E75247" w:rsidP="00AA3D71">
            <w:pPr>
              <w:pStyle w:val="a7"/>
              <w:widowControl/>
              <w:snapToGrid/>
              <w:spacing w:line="240" w:lineRule="exact"/>
              <w:rPr>
                <w:rFonts w:ascii="標楷體" w:eastAsia="標楷體" w:hAnsi="標楷體"/>
                <w:lang w:eastAsia="zh-TW"/>
              </w:rPr>
            </w:pPr>
          </w:p>
        </w:tc>
        <w:tc>
          <w:tcPr>
            <w:tcW w:w="567" w:type="dxa"/>
            <w:vAlign w:val="center"/>
          </w:tcPr>
          <w:p w:rsidR="00E75247" w:rsidRPr="00FE2613" w:rsidRDefault="00E75247" w:rsidP="00AA3D71">
            <w:pPr>
              <w:pStyle w:val="TableParagraph"/>
              <w:adjustRightInd w:val="0"/>
              <w:snapToGrid w:val="0"/>
              <w:spacing w:line="240" w:lineRule="atLeast"/>
              <w:jc w:val="center"/>
              <w:rPr>
                <w:rFonts w:ascii="標楷體" w:eastAsia="標楷體" w:hAnsi="標楷體" w:cs="微軟正黑體"/>
                <w:sz w:val="20"/>
                <w:szCs w:val="20"/>
              </w:rPr>
            </w:pPr>
            <w:r w:rsidRPr="00FE2613">
              <w:rPr>
                <w:rFonts w:ascii="標楷體" w:eastAsia="標楷體" w:hAnsi="標楷體"/>
                <w:color w:val="231F20"/>
                <w:w w:val="95"/>
                <w:sz w:val="20"/>
                <w:szCs w:val="20"/>
              </w:rPr>
              <w:t>13</w:t>
            </w:r>
          </w:p>
        </w:tc>
        <w:tc>
          <w:tcPr>
            <w:tcW w:w="567" w:type="dxa"/>
          </w:tcPr>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11/</w:t>
            </w:r>
            <w:r w:rsidRPr="00FE2613">
              <w:rPr>
                <w:rFonts w:ascii="標楷體" w:eastAsia="標楷體" w:hAnsi="標楷體" w:hint="eastAsia"/>
                <w:color w:val="000000"/>
                <w:sz w:val="20"/>
                <w:szCs w:val="20"/>
              </w:rPr>
              <w:t>21</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27</w:t>
            </w:r>
          </w:p>
        </w:tc>
        <w:tc>
          <w:tcPr>
            <w:tcW w:w="4531" w:type="dxa"/>
            <w:gridSpan w:val="2"/>
          </w:tcPr>
          <w:p w:rsidR="00E75247" w:rsidRPr="00FE2613" w:rsidRDefault="00E75247"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科學小百科</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1.分組進行閱讀、討論。</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2.本書內容：</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你知道便利貼是怎麼發明的嗎？呼拉圈是玩具還是健身器材？橡皮擦是橡膠做的嗎？科學世界裡，有許許多多有趣的發明過程。有時候生活中一個簡單的問題，卻怎麼也想不出原因，科學小百科就是你的好幫手。</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3.教師可運用全書彩色印刷，節錄位在學校附近的古蹟，做深入簡介，並鼓勵學生利用假日與家人實地參觀，與本書做對照。</w:t>
            </w:r>
          </w:p>
          <w:p w:rsidR="00E75247" w:rsidRPr="00FE2613" w:rsidRDefault="00E75247" w:rsidP="00AA3D71">
            <w:pPr>
              <w:widowControl/>
              <w:spacing w:after="60" w:line="0" w:lineRule="atLeast"/>
              <w:jc w:val="both"/>
              <w:rPr>
                <w:rFonts w:ascii="標楷體" w:eastAsia="標楷體" w:hAnsi="標楷體"/>
                <w:sz w:val="20"/>
                <w:szCs w:val="20"/>
                <w:lang w:eastAsia="zh-TW"/>
              </w:rPr>
            </w:pPr>
            <w:r w:rsidRPr="00FE2613">
              <w:rPr>
                <w:rFonts w:ascii="標楷體" w:eastAsia="標楷體" w:hAnsi="標楷體" w:cs="Arial Unicode MS" w:hint="eastAsia"/>
                <w:sz w:val="20"/>
                <w:szCs w:val="20"/>
                <w:lang w:eastAsia="zh-TW"/>
              </w:rPr>
              <w:t>4.學生進行閱讀理解題目的練習。</w:t>
            </w:r>
          </w:p>
        </w:tc>
      </w:tr>
      <w:tr w:rsidR="00E75247" w:rsidRPr="00FE2613" w:rsidTr="00AA3D71">
        <w:trPr>
          <w:trHeight w:hRule="exact" w:val="3982"/>
          <w:jc w:val="center"/>
        </w:trPr>
        <w:tc>
          <w:tcPr>
            <w:tcW w:w="567" w:type="dxa"/>
            <w:vAlign w:val="center"/>
          </w:tcPr>
          <w:p w:rsidR="00E75247" w:rsidRPr="00FE2613" w:rsidRDefault="00E75247"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FE2613">
              <w:rPr>
                <w:rFonts w:ascii="標楷體" w:eastAsia="標楷體" w:hAnsi="標楷體"/>
                <w:color w:val="231F20"/>
                <w:w w:val="95"/>
                <w:sz w:val="20"/>
                <w:szCs w:val="20"/>
              </w:rPr>
              <w:t>3</w:t>
            </w:r>
          </w:p>
        </w:tc>
        <w:tc>
          <w:tcPr>
            <w:tcW w:w="709" w:type="dxa"/>
          </w:tcPr>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09</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12</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09</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18</w:t>
            </w:r>
          </w:p>
        </w:tc>
        <w:tc>
          <w:tcPr>
            <w:tcW w:w="3827" w:type="dxa"/>
            <w:gridSpan w:val="3"/>
            <w:vAlign w:val="center"/>
          </w:tcPr>
          <w:p w:rsidR="00E75247" w:rsidRPr="00FE2613" w:rsidRDefault="00E75247"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每天一篇故事，</w:t>
            </w:r>
            <w:r w:rsidRPr="00FE2613">
              <w:rPr>
                <w:rFonts w:ascii="標楷體" w:eastAsia="標楷體" w:hAnsi="標楷體" w:cs="Arial Unicode MS"/>
                <w:sz w:val="20"/>
                <w:szCs w:val="20"/>
                <w:u w:val="wave"/>
                <w:lang w:eastAsia="zh-TW"/>
              </w:rPr>
              <w:t>10</w:t>
            </w:r>
            <w:r w:rsidRPr="00FE2613">
              <w:rPr>
                <w:rFonts w:ascii="標楷體" w:eastAsia="標楷體" w:hAnsi="標楷體" w:cs="Arial Unicode MS" w:hint="eastAsia"/>
                <w:sz w:val="20"/>
                <w:szCs w:val="20"/>
                <w:u w:val="wave"/>
                <w:lang w:eastAsia="zh-TW"/>
              </w:rPr>
              <w:t>天學會</w:t>
            </w:r>
            <w:r w:rsidRPr="00FE2613">
              <w:rPr>
                <w:rFonts w:ascii="標楷體" w:eastAsia="標楷體" w:hAnsi="標楷體" w:cs="Arial Unicode MS"/>
                <w:sz w:val="20"/>
                <w:szCs w:val="20"/>
                <w:u w:val="wave"/>
                <w:lang w:eastAsia="zh-TW"/>
              </w:rPr>
              <w:t>150</w:t>
            </w:r>
            <w:r w:rsidRPr="00FE2613">
              <w:rPr>
                <w:rFonts w:ascii="標楷體" w:eastAsia="標楷體" w:hAnsi="標楷體" w:cs="Arial Unicode MS" w:hint="eastAsia"/>
                <w:sz w:val="20"/>
                <w:szCs w:val="20"/>
                <w:u w:val="wave"/>
                <w:lang w:eastAsia="zh-TW"/>
              </w:rPr>
              <w:t>個成語</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1.分組進行閱讀、討論。</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2.本書內容：</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本書巧妙的設計了許多事件與場景，讓角色與人物貼近孩子的生活日常，進而將成語融入他們所熟知的「狀況劇」中，讓孩子可以透過故事大量認知成語的使用時機，真正將「認知」轉換成「活用」。</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3.教師的運用：</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本書挑選了十則耳熟能詳的成語，讓孩子讀讀典故後，可以實際運用看看，在大擂臺上小試身手！</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4.藉由提問，讓學生在文章中找出答案並標示起來，學習抓取文章重點。</w:t>
            </w:r>
          </w:p>
          <w:p w:rsidR="00E75247" w:rsidRPr="00FE2613" w:rsidRDefault="00E75247"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lang w:eastAsia="zh-TW"/>
              </w:rPr>
              <w:t>5.學生進行閱讀理解題目的練習。</w:t>
            </w:r>
          </w:p>
          <w:p w:rsidR="00E75247" w:rsidRPr="00FE2613" w:rsidRDefault="00E75247" w:rsidP="00AA3D71">
            <w:pPr>
              <w:snapToGrid w:val="0"/>
              <w:spacing w:line="0" w:lineRule="atLeast"/>
              <w:jc w:val="both"/>
              <w:rPr>
                <w:rFonts w:ascii="標楷體" w:eastAsia="標楷體" w:hAnsi="標楷體" w:cs="Arial Unicode MS"/>
                <w:sz w:val="20"/>
                <w:szCs w:val="20"/>
                <w:u w:val="wave"/>
                <w:lang w:eastAsia="zh-TW"/>
              </w:rPr>
            </w:pPr>
          </w:p>
          <w:p w:rsidR="00E75247" w:rsidRPr="00FE2613" w:rsidRDefault="00E75247" w:rsidP="00AA3D71">
            <w:pPr>
              <w:pStyle w:val="a7"/>
              <w:widowControl/>
              <w:snapToGrid/>
              <w:spacing w:line="240" w:lineRule="exact"/>
              <w:rPr>
                <w:rFonts w:ascii="標楷體" w:eastAsia="標楷體" w:hAnsi="標楷體"/>
                <w:lang w:eastAsia="zh-TW"/>
              </w:rPr>
            </w:pPr>
          </w:p>
        </w:tc>
        <w:tc>
          <w:tcPr>
            <w:tcW w:w="567" w:type="dxa"/>
            <w:vAlign w:val="center"/>
          </w:tcPr>
          <w:p w:rsidR="00E75247" w:rsidRPr="00FE2613" w:rsidRDefault="00E75247" w:rsidP="00AA3D71">
            <w:pPr>
              <w:pStyle w:val="TableParagraph"/>
              <w:adjustRightInd w:val="0"/>
              <w:snapToGrid w:val="0"/>
              <w:spacing w:line="240" w:lineRule="atLeast"/>
              <w:jc w:val="center"/>
              <w:rPr>
                <w:rFonts w:ascii="標楷體" w:eastAsia="標楷體" w:hAnsi="標楷體" w:cs="微軟正黑體"/>
                <w:sz w:val="20"/>
                <w:szCs w:val="20"/>
              </w:rPr>
            </w:pPr>
            <w:r w:rsidRPr="00FE2613">
              <w:rPr>
                <w:rFonts w:ascii="標楷體" w:eastAsia="標楷體" w:hAnsi="標楷體"/>
                <w:color w:val="231F20"/>
                <w:w w:val="95"/>
                <w:sz w:val="20"/>
                <w:szCs w:val="20"/>
              </w:rPr>
              <w:t>14</w:t>
            </w:r>
          </w:p>
        </w:tc>
        <w:tc>
          <w:tcPr>
            <w:tcW w:w="567" w:type="dxa"/>
          </w:tcPr>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1</w:t>
            </w:r>
            <w:r w:rsidRPr="00FE2613">
              <w:rPr>
                <w:rFonts w:ascii="標楷體" w:eastAsia="標楷體" w:hAnsi="標楷體" w:hint="eastAsia"/>
                <w:color w:val="000000"/>
                <w:sz w:val="20"/>
                <w:szCs w:val="20"/>
              </w:rPr>
              <w:t>1</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28</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12</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04</w:t>
            </w:r>
          </w:p>
        </w:tc>
        <w:tc>
          <w:tcPr>
            <w:tcW w:w="4531" w:type="dxa"/>
            <w:gridSpan w:val="2"/>
            <w:vAlign w:val="center"/>
          </w:tcPr>
          <w:p w:rsidR="00E75247" w:rsidRPr="00FE2613" w:rsidRDefault="00E75247"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臺灣的古蹟：南臺灣</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1.分組進行閱讀、討論。</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2.本書內容：</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本書介紹</w:t>
            </w:r>
            <w:r w:rsidRPr="00FE2613">
              <w:rPr>
                <w:rFonts w:ascii="標楷體" w:eastAsia="標楷體" w:hAnsi="標楷體" w:cs="Arial Unicode MS" w:hint="eastAsia"/>
                <w:sz w:val="20"/>
                <w:szCs w:val="20"/>
                <w:u w:val="single"/>
                <w:lang w:eastAsia="zh-TW"/>
              </w:rPr>
              <w:t>臺灣</w:t>
            </w:r>
            <w:r w:rsidRPr="00FE2613">
              <w:rPr>
                <w:rFonts w:ascii="標楷體" w:eastAsia="標楷體" w:hAnsi="標楷體" w:cs="Arial Unicode MS" w:hint="eastAsia"/>
                <w:sz w:val="20"/>
                <w:szCs w:val="20"/>
                <w:lang w:eastAsia="zh-TW"/>
              </w:rPr>
              <w:t>各縣市著名的名勝古蹟。用淺白的文字，介紹各古蹟的歷史、建築特色及人文特點等。特別的是裡面有許多繪製精美細緻的圖片和多幅局部特寫的照片，讓讀者在翻閱時，也享受到隨書遊覽的樂趣。</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3.教師簡介書籍特色後，可請學生依照個人家鄉的所在，尋找附近的古蹟特色，透過小組分享、表達，尋訪家鄉的風貌。</w:t>
            </w:r>
          </w:p>
          <w:p w:rsidR="00E75247" w:rsidRPr="00FE2613" w:rsidRDefault="00E75247" w:rsidP="00AA3D71">
            <w:pPr>
              <w:adjustRightInd w:val="0"/>
              <w:snapToGrid w:val="0"/>
              <w:spacing w:line="240" w:lineRule="atLeast"/>
              <w:rPr>
                <w:rFonts w:ascii="標楷體" w:eastAsia="標楷體" w:hAnsi="標楷體"/>
                <w:sz w:val="20"/>
                <w:szCs w:val="20"/>
                <w:lang w:eastAsia="zh-TW"/>
              </w:rPr>
            </w:pPr>
            <w:r w:rsidRPr="00FE2613">
              <w:rPr>
                <w:rFonts w:ascii="標楷體" w:eastAsia="標楷體" w:hAnsi="標楷體" w:cs="Arial Unicode MS" w:hint="eastAsia"/>
                <w:sz w:val="20"/>
                <w:szCs w:val="20"/>
                <w:lang w:eastAsia="zh-TW"/>
              </w:rPr>
              <w:t>4.學生進行閱讀理解題目的練習。</w:t>
            </w:r>
          </w:p>
          <w:p w:rsidR="00E75247" w:rsidRPr="00FE2613" w:rsidRDefault="00E75247" w:rsidP="00AA3D71">
            <w:pPr>
              <w:adjustRightInd w:val="0"/>
              <w:snapToGrid w:val="0"/>
              <w:spacing w:line="240" w:lineRule="atLeast"/>
              <w:rPr>
                <w:rFonts w:ascii="標楷體" w:eastAsia="標楷體" w:hAnsi="標楷體"/>
                <w:sz w:val="20"/>
                <w:szCs w:val="20"/>
                <w:lang w:eastAsia="zh-TW"/>
              </w:rPr>
            </w:pPr>
          </w:p>
          <w:p w:rsidR="00E75247" w:rsidRPr="00FE2613" w:rsidRDefault="00E75247" w:rsidP="00AA3D71">
            <w:pPr>
              <w:adjustRightInd w:val="0"/>
              <w:snapToGrid w:val="0"/>
              <w:spacing w:line="240" w:lineRule="atLeast"/>
              <w:rPr>
                <w:rFonts w:ascii="標楷體" w:eastAsia="標楷體" w:hAnsi="標楷體"/>
                <w:sz w:val="20"/>
                <w:szCs w:val="20"/>
                <w:lang w:eastAsia="zh-TW"/>
              </w:rPr>
            </w:pPr>
          </w:p>
          <w:p w:rsidR="00E75247" w:rsidRPr="00FE2613" w:rsidRDefault="00E75247" w:rsidP="00AA3D71">
            <w:pPr>
              <w:adjustRightInd w:val="0"/>
              <w:snapToGrid w:val="0"/>
              <w:spacing w:line="240" w:lineRule="atLeast"/>
              <w:rPr>
                <w:rFonts w:ascii="標楷體" w:eastAsia="標楷體" w:hAnsi="標楷體"/>
                <w:sz w:val="20"/>
                <w:szCs w:val="20"/>
                <w:lang w:eastAsia="zh-TW"/>
              </w:rPr>
            </w:pPr>
          </w:p>
        </w:tc>
      </w:tr>
      <w:tr w:rsidR="00E75247" w:rsidRPr="00FE2613" w:rsidTr="00AA3D71">
        <w:trPr>
          <w:trHeight w:hRule="exact" w:val="4263"/>
          <w:jc w:val="center"/>
        </w:trPr>
        <w:tc>
          <w:tcPr>
            <w:tcW w:w="567" w:type="dxa"/>
            <w:vAlign w:val="center"/>
          </w:tcPr>
          <w:p w:rsidR="00E75247" w:rsidRPr="00FE2613" w:rsidRDefault="00E75247"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FE2613">
              <w:rPr>
                <w:rFonts w:ascii="標楷體" w:eastAsia="標楷體" w:hAnsi="標楷體"/>
                <w:color w:val="231F20"/>
                <w:w w:val="95"/>
                <w:sz w:val="20"/>
                <w:szCs w:val="20"/>
              </w:rPr>
              <w:t>4</w:t>
            </w:r>
          </w:p>
        </w:tc>
        <w:tc>
          <w:tcPr>
            <w:tcW w:w="709" w:type="dxa"/>
          </w:tcPr>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09</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19</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09</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25</w:t>
            </w:r>
          </w:p>
        </w:tc>
        <w:tc>
          <w:tcPr>
            <w:tcW w:w="3827" w:type="dxa"/>
            <w:gridSpan w:val="3"/>
          </w:tcPr>
          <w:p w:rsidR="00E75247" w:rsidRPr="00FE2613" w:rsidRDefault="00E75247" w:rsidP="00AA3D71">
            <w:pPr>
              <w:widowControl/>
              <w:spacing w:after="60"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大家來說繞口令</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2.本書內容：</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本書有四十三則繞口令及六首臺語童謠。每則繞口令都有指導和創作部分，以遊戲方式做最好的發音訓練。這是一本有關繞口令獨一無二的好書。</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3.教師的運用：</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本套書會說話的人口齒清晰、咬字清楚、抑揚頓挫富節奏感，聽起來特別討人喜歡可以用互動方式練習和創作繞口令的指導書。</w:t>
            </w:r>
          </w:p>
          <w:p w:rsidR="00E75247" w:rsidRPr="00FE2613" w:rsidRDefault="00E75247" w:rsidP="00AA3D71">
            <w:pPr>
              <w:rPr>
                <w:rFonts w:ascii="標楷體" w:eastAsia="標楷體" w:hAnsi="標楷體"/>
                <w:sz w:val="20"/>
                <w:szCs w:val="20"/>
                <w:lang w:eastAsia="zh-TW"/>
              </w:rPr>
            </w:pPr>
            <w:r w:rsidRPr="00FE2613">
              <w:rPr>
                <w:rFonts w:ascii="標楷體" w:eastAsia="標楷體" w:hAnsi="標楷體" w:cs="Arial Unicode MS" w:hint="eastAsia"/>
                <w:sz w:val="20"/>
                <w:szCs w:val="20"/>
                <w:lang w:eastAsia="zh-TW"/>
              </w:rPr>
              <w:t>4.學生進行閱讀理解題目的練習。</w:t>
            </w:r>
          </w:p>
        </w:tc>
        <w:tc>
          <w:tcPr>
            <w:tcW w:w="567" w:type="dxa"/>
            <w:vAlign w:val="center"/>
          </w:tcPr>
          <w:p w:rsidR="00E75247" w:rsidRPr="00FE2613" w:rsidRDefault="00E75247" w:rsidP="00AA3D71">
            <w:pPr>
              <w:pStyle w:val="TableParagraph"/>
              <w:adjustRightInd w:val="0"/>
              <w:snapToGrid w:val="0"/>
              <w:spacing w:line="240" w:lineRule="atLeast"/>
              <w:jc w:val="center"/>
              <w:rPr>
                <w:rFonts w:ascii="標楷體" w:eastAsia="標楷體" w:hAnsi="標楷體" w:cs="微軟正黑體"/>
                <w:sz w:val="20"/>
                <w:szCs w:val="20"/>
              </w:rPr>
            </w:pPr>
            <w:r w:rsidRPr="00FE2613">
              <w:rPr>
                <w:rFonts w:ascii="標楷體" w:eastAsia="標楷體" w:hAnsi="標楷體"/>
                <w:color w:val="231F20"/>
                <w:w w:val="95"/>
                <w:sz w:val="20"/>
                <w:szCs w:val="20"/>
              </w:rPr>
              <w:t>15</w:t>
            </w:r>
          </w:p>
        </w:tc>
        <w:tc>
          <w:tcPr>
            <w:tcW w:w="567" w:type="dxa"/>
          </w:tcPr>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w:t>
            </w:r>
            <w:r w:rsidRPr="00FE2613">
              <w:rPr>
                <w:rFonts w:ascii="標楷體" w:eastAsia="標楷體" w:hAnsi="標楷體" w:hint="eastAsia"/>
                <w:color w:val="000000"/>
                <w:sz w:val="20"/>
                <w:szCs w:val="20"/>
                <w:lang w:eastAsia="zh-TW"/>
              </w:rPr>
              <w:t>10</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1</w:t>
            </w:r>
            <w:r w:rsidRPr="00FE2613">
              <w:rPr>
                <w:rFonts w:ascii="標楷體" w:eastAsia="標楷體" w:hAnsi="標楷體" w:hint="eastAsia"/>
                <w:color w:val="000000"/>
                <w:sz w:val="20"/>
                <w:szCs w:val="20"/>
              </w:rPr>
              <w:t>2</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05</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12</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11</w:t>
            </w:r>
          </w:p>
        </w:tc>
        <w:tc>
          <w:tcPr>
            <w:tcW w:w="4531" w:type="dxa"/>
            <w:gridSpan w:val="2"/>
            <w:vAlign w:val="center"/>
          </w:tcPr>
          <w:p w:rsidR="00E75247" w:rsidRPr="00FE2613" w:rsidRDefault="00E75247"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安平古堡參觀記</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1.分析讀不懂句子的問題</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當我們閱讀書籍或文章，遇到不懂的句子時，可以透過兩種簡單的方法，幫助我們解決困難，快速的掌握重點。</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2.尋找解決方法</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※讀不懂→(</w:t>
            </w:r>
            <w:r w:rsidRPr="00FE2613">
              <w:rPr>
                <w:rFonts w:ascii="標楷體" w:eastAsia="標楷體" w:hAnsi="標楷體" w:cs="Arial Unicode MS"/>
                <w:sz w:val="20"/>
                <w:szCs w:val="20"/>
                <w:lang w:eastAsia="zh-TW"/>
              </w:rPr>
              <w:t>1</w:t>
            </w:r>
            <w:r w:rsidRPr="00FE2613">
              <w:rPr>
                <w:rFonts w:ascii="標楷體" w:eastAsia="標楷體" w:hAnsi="標楷體" w:cs="Arial Unicode MS" w:hint="eastAsia"/>
                <w:sz w:val="20"/>
                <w:szCs w:val="20"/>
                <w:lang w:eastAsia="zh-TW"/>
              </w:rPr>
              <w:t>)找句型</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看標點符號→放回文本檢視→問題解決</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MS Mincho" w:hint="eastAsia"/>
                <w:sz w:val="20"/>
                <w:szCs w:val="20"/>
                <w:lang w:eastAsia="zh-TW"/>
              </w:rPr>
              <w:t>(1)</w:t>
            </w:r>
            <w:r w:rsidRPr="00FE2613">
              <w:rPr>
                <w:rFonts w:ascii="標楷體" w:eastAsia="標楷體" w:hAnsi="標楷體" w:cs="Arial Unicode MS" w:hint="eastAsia"/>
                <w:sz w:val="20"/>
                <w:szCs w:val="20"/>
                <w:lang w:eastAsia="zh-TW"/>
              </w:rPr>
              <w:t>找句型</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教師引導學生大聲朗讀句子，並輔助提醒說明。</w:t>
            </w:r>
          </w:p>
          <w:p w:rsidR="00E75247" w:rsidRPr="00FE2613" w:rsidRDefault="00E75247"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w:t>
            </w:r>
            <w:r w:rsidRPr="00FE2613">
              <w:rPr>
                <w:rFonts w:ascii="標楷體" w:eastAsia="標楷體" w:hAnsi="標楷體" w:cs="Arial Unicode MS"/>
                <w:sz w:val="20"/>
                <w:szCs w:val="20"/>
                <w:lang w:eastAsia="zh-TW"/>
              </w:rPr>
              <w:t>.</w:t>
            </w:r>
            <w:r w:rsidRPr="00FE2613">
              <w:rPr>
                <w:rFonts w:ascii="標楷體" w:eastAsia="標楷體" w:hAnsi="標楷體" w:cs="Arial Unicode MS" w:hint="eastAsia"/>
                <w:sz w:val="20"/>
                <w:szCs w:val="20"/>
                <w:lang w:eastAsia="zh-TW"/>
              </w:rPr>
              <w:t>中層有許多細樹枝，因為這裡大魚進不去，所以是小魚最安全的生活空間。</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◎因為</w:t>
            </w:r>
            <w:r w:rsidRPr="00FE2613">
              <w:rPr>
                <w:rFonts w:ascii="標楷體" w:eastAsia="標楷體" w:hAnsi="標楷體" w:cs="SimSun" w:hint="eastAsia"/>
                <w:sz w:val="20"/>
                <w:szCs w:val="20"/>
                <w:lang w:eastAsia="zh-TW"/>
              </w:rPr>
              <w:t>……</w:t>
            </w:r>
            <w:r w:rsidRPr="00FE2613">
              <w:rPr>
                <w:rFonts w:ascii="標楷體" w:eastAsia="標楷體" w:hAnsi="標楷體" w:cs="Arial Unicode MS" w:hint="eastAsia"/>
                <w:sz w:val="20"/>
                <w:szCs w:val="20"/>
                <w:lang w:eastAsia="zh-TW"/>
              </w:rPr>
              <w:t>所以表示因果的句型→可以判斷小魚在中層生活的原因。</w:t>
            </w:r>
          </w:p>
          <w:p w:rsidR="00E75247" w:rsidRPr="00FE2613" w:rsidRDefault="00E75247" w:rsidP="00AA3D71">
            <w:pPr>
              <w:spacing w:line="0" w:lineRule="atLeast"/>
              <w:jc w:val="both"/>
              <w:rPr>
                <w:rFonts w:ascii="標楷體" w:eastAsia="標楷體" w:hAnsi="標楷體"/>
                <w:sz w:val="20"/>
                <w:szCs w:val="20"/>
                <w:lang w:eastAsia="zh-TW"/>
              </w:rPr>
            </w:pPr>
            <w:r w:rsidRPr="00FE2613">
              <w:rPr>
                <w:rFonts w:ascii="標楷體" w:eastAsia="標楷體" w:hAnsi="標楷體" w:cs="MS Mincho" w:hint="eastAsia"/>
                <w:sz w:val="20"/>
                <w:szCs w:val="20"/>
                <w:lang w:eastAsia="zh-TW"/>
              </w:rPr>
              <w:t>(1)</w:t>
            </w:r>
            <w:r w:rsidRPr="00FE2613">
              <w:rPr>
                <w:rFonts w:ascii="標楷體" w:eastAsia="標楷體" w:hAnsi="標楷體" w:hint="eastAsia"/>
                <w:sz w:val="20"/>
                <w:szCs w:val="20"/>
                <w:lang w:eastAsia="zh-TW"/>
              </w:rPr>
              <w:t>看標點符號</w:t>
            </w:r>
          </w:p>
          <w:p w:rsidR="00E75247" w:rsidRPr="00FE2613" w:rsidRDefault="00E75247" w:rsidP="00AA3D71">
            <w:pPr>
              <w:spacing w:line="0" w:lineRule="atLeast"/>
              <w:ind w:left="200" w:hangingChars="100" w:hanging="200"/>
              <w:jc w:val="both"/>
              <w:rPr>
                <w:rFonts w:ascii="標楷體" w:eastAsia="標楷體" w:hAnsi="標楷體"/>
                <w:sz w:val="20"/>
                <w:szCs w:val="20"/>
                <w:lang w:eastAsia="zh-TW"/>
              </w:rPr>
            </w:pPr>
            <w:r w:rsidRPr="00FE2613">
              <w:rPr>
                <w:rFonts w:ascii="新細明體" w:hAnsi="新細明體" w:cs="新細明體" w:hint="eastAsia"/>
                <w:sz w:val="20"/>
                <w:szCs w:val="20"/>
                <w:lang w:eastAsia="zh-TW"/>
              </w:rPr>
              <w:t>①</w:t>
            </w:r>
            <w:r w:rsidRPr="00FE2613">
              <w:rPr>
                <w:rFonts w:ascii="標楷體" w:eastAsia="標楷體" w:hAnsi="標楷體" w:hint="eastAsia"/>
                <w:sz w:val="20"/>
                <w:szCs w:val="20"/>
                <w:lang w:eastAsia="zh-TW"/>
              </w:rPr>
              <w:t>我們先參觀陳列館，裡面放著許多文物：有安平的史料，有古城的模型，還有地圖、照片和畫作。</w:t>
            </w:r>
          </w:p>
          <w:p w:rsidR="00E75247" w:rsidRPr="00FE2613" w:rsidRDefault="00E75247" w:rsidP="00AA3D71">
            <w:pPr>
              <w:spacing w:line="0" w:lineRule="atLeast"/>
              <w:ind w:left="200" w:hangingChars="100" w:hanging="200"/>
              <w:jc w:val="both"/>
              <w:rPr>
                <w:rFonts w:ascii="標楷體" w:eastAsia="標楷體" w:hAnsi="標楷體"/>
                <w:sz w:val="20"/>
                <w:szCs w:val="20"/>
                <w:lang w:eastAsia="zh-TW"/>
              </w:rPr>
            </w:pPr>
            <w:r w:rsidRPr="00FE2613">
              <w:rPr>
                <w:rFonts w:ascii="標楷體" w:eastAsia="標楷體" w:hAnsi="標楷體" w:hint="eastAsia"/>
                <w:sz w:val="20"/>
                <w:szCs w:val="20"/>
                <w:lang w:eastAsia="zh-TW"/>
              </w:rPr>
              <w:t>◎冒號代表說明後面列出的物品→可以判斷這些都是陳列館裡的文物。</w:t>
            </w:r>
          </w:p>
          <w:p w:rsidR="00E75247" w:rsidRPr="00FE2613" w:rsidRDefault="00E75247" w:rsidP="00AA3D71">
            <w:pPr>
              <w:spacing w:line="0" w:lineRule="atLeast"/>
              <w:ind w:left="200" w:hangingChars="100" w:hanging="200"/>
              <w:jc w:val="both"/>
              <w:rPr>
                <w:rFonts w:ascii="標楷體" w:eastAsia="標楷體" w:hAnsi="標楷體"/>
                <w:sz w:val="20"/>
                <w:szCs w:val="20"/>
                <w:lang w:eastAsia="zh-TW"/>
              </w:rPr>
            </w:pPr>
            <w:r w:rsidRPr="00FE2613">
              <w:rPr>
                <w:rFonts w:ascii="新細明體" w:hAnsi="新細明體" w:cs="新細明體" w:hint="eastAsia"/>
                <w:sz w:val="20"/>
                <w:szCs w:val="20"/>
                <w:lang w:eastAsia="zh-TW"/>
              </w:rPr>
              <w:t>②</w:t>
            </w:r>
            <w:r w:rsidRPr="00FE2613">
              <w:rPr>
                <w:rFonts w:ascii="標楷體" w:eastAsia="標楷體" w:hAnsi="標楷體" w:hint="eastAsia"/>
                <w:sz w:val="20"/>
                <w:szCs w:val="20"/>
                <w:lang w:eastAsia="zh-TW"/>
              </w:rPr>
              <w:t>圍爐、守歲、拜年等，都是過年常見的傳統習俗活動。</w:t>
            </w:r>
          </w:p>
          <w:p w:rsidR="00E75247" w:rsidRPr="00FE2613" w:rsidRDefault="00E75247"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hint="eastAsia"/>
                <w:sz w:val="20"/>
                <w:szCs w:val="20"/>
                <w:lang w:eastAsia="zh-TW"/>
              </w:rPr>
              <w:t>◎用頓號隔開短語→可以判斷出這些都是過年的傳統習俗活動。</w:t>
            </w:r>
          </w:p>
          <w:p w:rsidR="00E75247" w:rsidRPr="00FE2613" w:rsidRDefault="00E75247" w:rsidP="00AA3D71">
            <w:pPr>
              <w:snapToGrid w:val="0"/>
              <w:spacing w:line="0" w:lineRule="atLeast"/>
              <w:jc w:val="both"/>
              <w:rPr>
                <w:rFonts w:ascii="標楷體" w:eastAsia="標楷體" w:hAnsi="標楷體" w:cs="Arial Unicode MS"/>
                <w:sz w:val="20"/>
                <w:szCs w:val="20"/>
                <w:u w:val="wave"/>
                <w:lang w:eastAsia="zh-TW"/>
              </w:rPr>
            </w:pPr>
          </w:p>
          <w:p w:rsidR="00E75247" w:rsidRPr="00FE2613" w:rsidRDefault="00E75247" w:rsidP="00AA3D71">
            <w:pPr>
              <w:snapToGrid w:val="0"/>
              <w:spacing w:line="0" w:lineRule="atLeast"/>
              <w:jc w:val="both"/>
              <w:rPr>
                <w:rFonts w:ascii="標楷體" w:eastAsia="標楷體" w:hAnsi="標楷體" w:cs="Arial Unicode MS"/>
                <w:sz w:val="20"/>
                <w:szCs w:val="20"/>
                <w:u w:val="wave"/>
                <w:lang w:eastAsia="zh-TW"/>
              </w:rPr>
            </w:pPr>
          </w:p>
          <w:p w:rsidR="00E75247" w:rsidRPr="00FE2613" w:rsidRDefault="00E75247" w:rsidP="00AA3D71">
            <w:pPr>
              <w:adjustRightInd w:val="0"/>
              <w:snapToGrid w:val="0"/>
              <w:spacing w:line="240" w:lineRule="atLeast"/>
              <w:jc w:val="center"/>
              <w:rPr>
                <w:rFonts w:ascii="標楷體" w:eastAsia="標楷體" w:hAnsi="標楷體"/>
                <w:sz w:val="20"/>
                <w:szCs w:val="20"/>
                <w:lang w:eastAsia="zh-TW"/>
              </w:rPr>
            </w:pPr>
          </w:p>
        </w:tc>
      </w:tr>
      <w:tr w:rsidR="00E75247" w:rsidRPr="00FE2613" w:rsidTr="00AA3D71">
        <w:trPr>
          <w:trHeight w:hRule="exact" w:val="6800"/>
          <w:jc w:val="center"/>
        </w:trPr>
        <w:tc>
          <w:tcPr>
            <w:tcW w:w="567" w:type="dxa"/>
            <w:vAlign w:val="center"/>
          </w:tcPr>
          <w:p w:rsidR="00E75247" w:rsidRPr="00FE2613" w:rsidRDefault="00E75247"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FE2613">
              <w:rPr>
                <w:rFonts w:ascii="標楷體" w:eastAsia="標楷體" w:hAnsi="標楷體"/>
                <w:color w:val="231F20"/>
                <w:w w:val="95"/>
                <w:sz w:val="20"/>
                <w:szCs w:val="20"/>
              </w:rPr>
              <w:lastRenderedPageBreak/>
              <w:t>5</w:t>
            </w:r>
          </w:p>
        </w:tc>
        <w:tc>
          <w:tcPr>
            <w:tcW w:w="709" w:type="dxa"/>
          </w:tcPr>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09</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26</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10</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02</w:t>
            </w:r>
          </w:p>
        </w:tc>
        <w:tc>
          <w:tcPr>
            <w:tcW w:w="3827" w:type="dxa"/>
            <w:gridSpan w:val="3"/>
          </w:tcPr>
          <w:p w:rsidR="00E75247" w:rsidRPr="00FE2613" w:rsidRDefault="00E75247"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啟程吧玫瑰公主號</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1.分組進行閱讀、討論。</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2.本書內容：</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第二十一屆</w:t>
            </w:r>
            <w:r w:rsidRPr="00FE2613">
              <w:rPr>
                <w:rFonts w:ascii="標楷體" w:eastAsia="標楷體" w:hAnsi="標楷體" w:cs="Arial Unicode MS" w:hint="eastAsia"/>
                <w:sz w:val="20"/>
                <w:szCs w:val="20"/>
                <w:u w:val="single"/>
                <w:lang w:eastAsia="zh-TW"/>
              </w:rPr>
              <w:t>九歌現代少兒文學獎</w:t>
            </w:r>
            <w:r w:rsidRPr="00FE2613">
              <w:rPr>
                <w:rFonts w:ascii="標楷體" w:eastAsia="標楷體" w:hAnsi="標楷體" w:cs="Arial Unicode MS" w:hint="eastAsia"/>
                <w:sz w:val="20"/>
                <w:szCs w:val="20"/>
                <w:lang w:eastAsia="zh-TW"/>
              </w:rPr>
              <w:t>榮譽獎作品，一本神祕的古書，牽起祖孫三代的奇緣，主角因為母親的過世，讓疏離的父子不得不相依為命，為了夢想造一艘船，讓他們用愛與希望一起攜手，完成一艘夢想中的古帆船。</w:t>
            </w:r>
          </w:p>
          <w:p w:rsidR="00E75247" w:rsidRPr="00FE2613" w:rsidRDefault="00E75247" w:rsidP="00AA3D71">
            <w:pPr>
              <w:pStyle w:val="a7"/>
              <w:widowControl/>
              <w:snapToGrid/>
              <w:rPr>
                <w:rFonts w:ascii="標楷體" w:eastAsia="標楷體" w:hAnsi="標楷體"/>
                <w:lang w:eastAsia="zh-TW"/>
              </w:rPr>
            </w:pPr>
            <w:r w:rsidRPr="00FE2613">
              <w:rPr>
                <w:rFonts w:ascii="標楷體" w:eastAsia="標楷體" w:hAnsi="標楷體" w:cs="Arial Unicode MS" w:hint="eastAsia"/>
                <w:lang w:eastAsia="zh-TW"/>
              </w:rPr>
              <w:t>4.學生進行閱讀理解題目的練習。</w:t>
            </w:r>
          </w:p>
        </w:tc>
        <w:tc>
          <w:tcPr>
            <w:tcW w:w="567" w:type="dxa"/>
            <w:vAlign w:val="center"/>
          </w:tcPr>
          <w:p w:rsidR="00E75247" w:rsidRPr="00FE2613" w:rsidRDefault="00E75247" w:rsidP="00AA3D71">
            <w:pPr>
              <w:pStyle w:val="TableParagraph"/>
              <w:adjustRightInd w:val="0"/>
              <w:snapToGrid w:val="0"/>
              <w:spacing w:line="240" w:lineRule="atLeast"/>
              <w:jc w:val="center"/>
              <w:rPr>
                <w:rFonts w:ascii="標楷體" w:eastAsia="標楷體" w:hAnsi="標楷體" w:cs="微軟正黑體"/>
                <w:sz w:val="20"/>
                <w:szCs w:val="20"/>
              </w:rPr>
            </w:pPr>
            <w:r w:rsidRPr="00FE2613">
              <w:rPr>
                <w:rFonts w:ascii="標楷體" w:eastAsia="標楷體" w:hAnsi="標楷體"/>
                <w:color w:val="231F20"/>
                <w:w w:val="95"/>
                <w:sz w:val="20"/>
                <w:szCs w:val="20"/>
              </w:rPr>
              <w:t>16</w:t>
            </w:r>
          </w:p>
        </w:tc>
        <w:tc>
          <w:tcPr>
            <w:tcW w:w="567" w:type="dxa"/>
          </w:tcPr>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w:t>
            </w:r>
            <w:r w:rsidRPr="00FE2613">
              <w:rPr>
                <w:rFonts w:ascii="標楷體" w:eastAsia="標楷體" w:hAnsi="標楷體" w:hint="eastAsia"/>
                <w:color w:val="000000"/>
                <w:sz w:val="20"/>
                <w:szCs w:val="20"/>
                <w:lang w:eastAsia="zh-TW"/>
              </w:rPr>
              <w:t>10</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1</w:t>
            </w:r>
            <w:r w:rsidRPr="00FE2613">
              <w:rPr>
                <w:rFonts w:ascii="標楷體" w:eastAsia="標楷體" w:hAnsi="標楷體" w:hint="eastAsia"/>
                <w:color w:val="000000"/>
                <w:sz w:val="20"/>
                <w:szCs w:val="20"/>
              </w:rPr>
              <w:t>2</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12</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12</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18</w:t>
            </w:r>
          </w:p>
        </w:tc>
        <w:tc>
          <w:tcPr>
            <w:tcW w:w="4531" w:type="dxa"/>
            <w:gridSpan w:val="2"/>
          </w:tcPr>
          <w:p w:rsidR="00E75247" w:rsidRPr="00FE2613" w:rsidRDefault="00E75247"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伊索寓言</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1.分組進行閱讀、討論。</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2.文章欣賞：</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本篇故事分別描述了</w:t>
            </w:r>
            <w:r w:rsidRPr="00FE2613">
              <w:rPr>
                <w:rFonts w:ascii="標楷體" w:eastAsia="標楷體" w:hAnsi="標楷體" w:cs="Arial Unicode MS" w:hint="eastAsia"/>
                <w:sz w:val="20"/>
                <w:szCs w:val="20"/>
                <w:u w:val="wave"/>
                <w:lang w:eastAsia="zh-TW"/>
              </w:rPr>
              <w:t>伊索寓言</w:t>
            </w:r>
            <w:r w:rsidRPr="00FE2613">
              <w:rPr>
                <w:rFonts w:ascii="標楷體" w:eastAsia="標楷體" w:hAnsi="標楷體" w:cs="Arial Unicode MS" w:hint="eastAsia"/>
                <w:sz w:val="20"/>
                <w:szCs w:val="20"/>
                <w:lang w:eastAsia="zh-TW"/>
              </w:rPr>
              <w:t>中，兩則關於狐狸的故事，這兩隻狐狸，遇到不同的事件，都運用了自己的方法解決困境。讀完這兩則故事會讓讀者進一步，想閱讀其他</w:t>
            </w:r>
            <w:r w:rsidRPr="00FE2613">
              <w:rPr>
                <w:rFonts w:ascii="標楷體" w:eastAsia="標楷體" w:hAnsi="標楷體" w:cs="Arial Unicode MS" w:hint="eastAsia"/>
                <w:sz w:val="20"/>
                <w:szCs w:val="20"/>
                <w:u w:val="wave"/>
                <w:lang w:eastAsia="zh-TW"/>
              </w:rPr>
              <w:t>伊索寓言</w:t>
            </w:r>
            <w:r w:rsidRPr="00FE2613">
              <w:rPr>
                <w:rFonts w:ascii="標楷體" w:eastAsia="標楷體" w:hAnsi="標楷體" w:cs="Arial Unicode MS" w:hint="eastAsia"/>
                <w:sz w:val="20"/>
                <w:szCs w:val="20"/>
                <w:lang w:eastAsia="zh-TW"/>
              </w:rPr>
              <w:t>中，關於狐狸的故事。</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3.教師可以讓學生比較故事和課文之間的差異，透過不同版本的童話，思考哪種安排更能表達故事的寓意。</w:t>
            </w:r>
          </w:p>
          <w:p w:rsidR="00E75247" w:rsidRPr="00FE2613" w:rsidRDefault="00E75247" w:rsidP="00AA3D71">
            <w:pPr>
              <w:widowControl/>
              <w:spacing w:after="60" w:line="0" w:lineRule="atLeast"/>
              <w:jc w:val="both"/>
              <w:rPr>
                <w:rFonts w:ascii="標楷體" w:eastAsia="標楷體" w:hAnsi="標楷體"/>
                <w:sz w:val="20"/>
                <w:szCs w:val="20"/>
                <w:lang w:eastAsia="zh-TW"/>
              </w:rPr>
            </w:pPr>
            <w:r w:rsidRPr="00FE2613">
              <w:rPr>
                <w:rFonts w:ascii="標楷體" w:eastAsia="標楷體" w:hAnsi="標楷體" w:cs="Arial Unicode MS" w:hint="eastAsia"/>
                <w:sz w:val="20"/>
                <w:szCs w:val="20"/>
                <w:lang w:eastAsia="zh-TW"/>
              </w:rPr>
              <w:t>4.學生進行閱讀理解題目的練習。</w:t>
            </w:r>
          </w:p>
        </w:tc>
      </w:tr>
      <w:tr w:rsidR="00E75247" w:rsidRPr="00FE2613" w:rsidTr="00AA3D71">
        <w:trPr>
          <w:trHeight w:hRule="exact" w:val="9082"/>
          <w:jc w:val="center"/>
        </w:trPr>
        <w:tc>
          <w:tcPr>
            <w:tcW w:w="567" w:type="dxa"/>
            <w:vAlign w:val="center"/>
          </w:tcPr>
          <w:p w:rsidR="00E75247" w:rsidRPr="00FE2613" w:rsidRDefault="00E75247"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FE2613">
              <w:rPr>
                <w:rFonts w:ascii="標楷體" w:eastAsia="標楷體" w:hAnsi="標楷體"/>
                <w:color w:val="231F20"/>
                <w:w w:val="95"/>
                <w:sz w:val="20"/>
                <w:szCs w:val="20"/>
              </w:rPr>
              <w:lastRenderedPageBreak/>
              <w:t>6</w:t>
            </w:r>
          </w:p>
        </w:tc>
        <w:tc>
          <w:tcPr>
            <w:tcW w:w="709" w:type="dxa"/>
          </w:tcPr>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10</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03</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10/09</w:t>
            </w:r>
          </w:p>
        </w:tc>
        <w:tc>
          <w:tcPr>
            <w:tcW w:w="3827" w:type="dxa"/>
            <w:gridSpan w:val="3"/>
          </w:tcPr>
          <w:p w:rsidR="00E75247" w:rsidRPr="00FE2613" w:rsidRDefault="00E75247"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青蛙和蟾蜍</w:t>
            </w:r>
            <w:r w:rsidRPr="00FE2613">
              <w:rPr>
                <w:rFonts w:ascii="標楷體" w:eastAsia="標楷體" w:hAnsi="標楷體" w:cs="Arial Unicode MS" w:hint="eastAsia"/>
                <w:w w:val="200"/>
                <w:sz w:val="20"/>
                <w:szCs w:val="20"/>
                <w:u w:val="wave"/>
                <w:lang w:eastAsia="zh-TW"/>
              </w:rPr>
              <w:t>—</w:t>
            </w:r>
            <w:r w:rsidRPr="00FE2613">
              <w:rPr>
                <w:rFonts w:ascii="標楷體" w:eastAsia="標楷體" w:hAnsi="標楷體" w:cs="Arial Unicode MS" w:hint="eastAsia"/>
                <w:sz w:val="20"/>
                <w:szCs w:val="20"/>
                <w:u w:val="wave"/>
                <w:lang w:eastAsia="zh-TW"/>
              </w:rPr>
              <w:t>好朋友</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1.分組進行閱讀、討論。</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2.本書內容：</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故事裡描繪的是青蛙和蟾蜍這對寶貝兄弟日常生活中互動的小故事，青蛙與蟾蜍有著不同的特質，但他們對待對方的真情真愛真關懷，超越了個性上的限制，發展出一段動人的情誼。</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3.教師的運用：</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本青蛙的個性成熟、體貼，他的心一直處在寧靜喜悅裡，他用心中那分不變的好及快樂來面對他的生活及好朋友。蟾蜍倒像是真實生活裡的人，帶點傻勁，懶懶拙拙的，又有點任性，但卻帶著至真至情。當他發現自己對不起朋友時，會真心的道歉。</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(2)本書中共有五個小故事，分別為「工作表」、「花園」、「餅乾」、「惡龍與巨人」、「夢」。請學生對故事的題目發表自己的想法。</w:t>
            </w:r>
          </w:p>
          <w:p w:rsidR="00E75247" w:rsidRPr="00FE2613" w:rsidRDefault="00E75247" w:rsidP="00AA3D71">
            <w:pPr>
              <w:pStyle w:val="a7"/>
              <w:widowControl/>
              <w:snapToGrid/>
              <w:rPr>
                <w:rFonts w:ascii="標楷體" w:eastAsia="標楷體" w:hAnsi="標楷體"/>
                <w:lang w:eastAsia="zh-TW"/>
              </w:rPr>
            </w:pPr>
            <w:r w:rsidRPr="00FE2613">
              <w:rPr>
                <w:rFonts w:ascii="標楷體" w:eastAsia="標楷體" w:hAnsi="標楷體" w:cs="Arial Unicode MS" w:hint="eastAsia"/>
                <w:lang w:eastAsia="zh-TW"/>
              </w:rPr>
              <w:t>4.學生進行閱讀理解題目的練習。</w:t>
            </w:r>
          </w:p>
        </w:tc>
        <w:tc>
          <w:tcPr>
            <w:tcW w:w="567" w:type="dxa"/>
            <w:vAlign w:val="center"/>
          </w:tcPr>
          <w:p w:rsidR="00E75247" w:rsidRPr="00FE2613" w:rsidRDefault="00E75247" w:rsidP="00AA3D71">
            <w:pPr>
              <w:pStyle w:val="TableParagraph"/>
              <w:adjustRightInd w:val="0"/>
              <w:snapToGrid w:val="0"/>
              <w:spacing w:line="240" w:lineRule="atLeast"/>
              <w:jc w:val="center"/>
              <w:rPr>
                <w:rFonts w:ascii="標楷體" w:eastAsia="標楷體" w:hAnsi="標楷體" w:cs="微軟正黑體"/>
                <w:sz w:val="20"/>
                <w:szCs w:val="20"/>
              </w:rPr>
            </w:pPr>
            <w:r w:rsidRPr="00FE2613">
              <w:rPr>
                <w:rFonts w:ascii="標楷體" w:eastAsia="標楷體" w:hAnsi="標楷體"/>
                <w:color w:val="231F20"/>
                <w:w w:val="95"/>
                <w:sz w:val="20"/>
                <w:szCs w:val="20"/>
              </w:rPr>
              <w:t>17</w:t>
            </w:r>
          </w:p>
        </w:tc>
        <w:tc>
          <w:tcPr>
            <w:tcW w:w="567" w:type="dxa"/>
          </w:tcPr>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1</w:t>
            </w:r>
            <w:r w:rsidRPr="00FE2613">
              <w:rPr>
                <w:rFonts w:ascii="標楷體" w:eastAsia="標楷體" w:hAnsi="標楷體" w:hint="eastAsia"/>
                <w:color w:val="000000"/>
                <w:sz w:val="20"/>
                <w:szCs w:val="20"/>
              </w:rPr>
              <w:t>2</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19</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12</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25</w:t>
            </w:r>
          </w:p>
        </w:tc>
        <w:tc>
          <w:tcPr>
            <w:tcW w:w="4531" w:type="dxa"/>
            <w:gridSpan w:val="2"/>
          </w:tcPr>
          <w:p w:rsidR="00E75247" w:rsidRPr="00FE2613" w:rsidRDefault="00E75247"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影響孩子一生的奇幻名著：王爾德童話全集——快樂王子</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1.分組進行閱讀、討論。</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2.本書內容：</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本書收錄</w:t>
            </w:r>
            <w:r w:rsidRPr="00FE2613">
              <w:rPr>
                <w:rFonts w:ascii="標楷體" w:eastAsia="標楷體" w:hAnsi="標楷體" w:cs="Arial Unicode MS" w:hint="eastAsia"/>
                <w:sz w:val="20"/>
                <w:szCs w:val="20"/>
                <w:u w:val="single"/>
                <w:lang w:eastAsia="zh-TW"/>
              </w:rPr>
              <w:t>王爾德</w:t>
            </w:r>
            <w:r w:rsidRPr="00FE2613">
              <w:rPr>
                <w:rFonts w:ascii="標楷體" w:eastAsia="標楷體" w:hAnsi="標楷體" w:cs="Arial Unicode MS" w:hint="eastAsia"/>
                <w:sz w:val="20"/>
                <w:szCs w:val="20"/>
                <w:lang w:eastAsia="zh-TW"/>
              </w:rPr>
              <w:t>的九篇童話，教導孩子美好的品格。如在</w:t>
            </w:r>
            <w:r w:rsidRPr="00FE2613">
              <w:rPr>
                <w:rFonts w:ascii="標楷體" w:eastAsia="標楷體" w:hAnsi="標楷體" w:cs="Arial Unicode MS" w:hint="eastAsia"/>
                <w:sz w:val="20"/>
                <w:szCs w:val="20"/>
                <w:u w:val="wave"/>
                <w:lang w:eastAsia="zh-TW"/>
              </w:rPr>
              <w:t>快樂王子</w:t>
            </w:r>
            <w:r w:rsidRPr="00FE2613">
              <w:rPr>
                <w:rFonts w:ascii="標楷體" w:eastAsia="標楷體" w:hAnsi="標楷體" w:cs="Arial Unicode MS" w:hint="eastAsia"/>
                <w:sz w:val="20"/>
                <w:szCs w:val="20"/>
                <w:lang w:eastAsia="zh-TW"/>
              </w:rPr>
              <w:t>裡，真正的快樂是分享給需要的人。少年國王，能站在別人的立場為別人著想。</w:t>
            </w:r>
            <w:r w:rsidRPr="00FE2613">
              <w:rPr>
                <w:rFonts w:ascii="標楷體" w:eastAsia="標楷體" w:hAnsi="標楷體" w:cs="Arial Unicode MS" w:hint="eastAsia"/>
                <w:sz w:val="20"/>
                <w:szCs w:val="20"/>
                <w:u w:val="single"/>
                <w:lang w:eastAsia="zh-TW"/>
              </w:rPr>
              <w:t>西班牙</w:t>
            </w:r>
            <w:r w:rsidRPr="00FE2613">
              <w:rPr>
                <w:rFonts w:ascii="標楷體" w:eastAsia="標楷體" w:hAnsi="標楷體" w:cs="Arial Unicode MS" w:hint="eastAsia"/>
                <w:sz w:val="20"/>
                <w:szCs w:val="20"/>
                <w:lang w:eastAsia="zh-TW"/>
              </w:rPr>
              <w:t>公主，拿別人的真心當成自己的享樂，不顧別人感受，會使人心碎。夜鶯與玫瑰，真愛是願意為對方付出全部的愛心。忠誠的友誼，真正的友誼需要彼此以忠實的心相待。漁夫和他的靈魂，靈魂失去良心會變得無所適從。星孩，看重一個人良善的心。</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3.教師可以推薦學生自主閱讀，作為延伸教學之用。</w:t>
            </w:r>
          </w:p>
          <w:p w:rsidR="00E75247" w:rsidRPr="00FE2613" w:rsidRDefault="00E75247" w:rsidP="00AA3D71">
            <w:pPr>
              <w:adjustRightInd w:val="0"/>
              <w:snapToGrid w:val="0"/>
              <w:spacing w:line="240" w:lineRule="atLeast"/>
              <w:rPr>
                <w:rFonts w:ascii="標楷體" w:eastAsia="標楷體" w:hAnsi="標楷體"/>
                <w:sz w:val="20"/>
                <w:szCs w:val="20"/>
                <w:lang w:eastAsia="zh-TW"/>
              </w:rPr>
            </w:pPr>
            <w:r w:rsidRPr="00FE2613">
              <w:rPr>
                <w:rFonts w:ascii="標楷體" w:eastAsia="標楷體" w:hAnsi="標楷體" w:cs="Arial Unicode MS" w:hint="eastAsia"/>
                <w:sz w:val="20"/>
                <w:szCs w:val="20"/>
                <w:lang w:eastAsia="zh-TW"/>
              </w:rPr>
              <w:t>4.學生進行閱讀理解題目的練習。</w:t>
            </w:r>
          </w:p>
          <w:p w:rsidR="00E75247" w:rsidRPr="00FE2613" w:rsidRDefault="00E75247" w:rsidP="00AA3D71">
            <w:pPr>
              <w:adjustRightInd w:val="0"/>
              <w:snapToGrid w:val="0"/>
              <w:spacing w:line="240" w:lineRule="atLeast"/>
              <w:rPr>
                <w:rFonts w:ascii="標楷體" w:eastAsia="標楷體" w:hAnsi="標楷體"/>
                <w:sz w:val="20"/>
                <w:szCs w:val="20"/>
                <w:lang w:eastAsia="zh-TW"/>
              </w:rPr>
            </w:pPr>
          </w:p>
        </w:tc>
      </w:tr>
      <w:tr w:rsidR="00E75247" w:rsidRPr="00FE2613" w:rsidTr="00AA3D71">
        <w:trPr>
          <w:trHeight w:hRule="exact" w:val="5680"/>
          <w:jc w:val="center"/>
        </w:trPr>
        <w:tc>
          <w:tcPr>
            <w:tcW w:w="567" w:type="dxa"/>
            <w:vAlign w:val="center"/>
          </w:tcPr>
          <w:p w:rsidR="00E75247" w:rsidRPr="00FE2613" w:rsidRDefault="00E75247"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FE2613">
              <w:rPr>
                <w:rFonts w:ascii="標楷體" w:eastAsia="標楷體" w:hAnsi="標楷體"/>
                <w:color w:val="231F20"/>
                <w:w w:val="95"/>
                <w:sz w:val="20"/>
                <w:szCs w:val="20"/>
              </w:rPr>
              <w:lastRenderedPageBreak/>
              <w:t>7</w:t>
            </w:r>
          </w:p>
        </w:tc>
        <w:tc>
          <w:tcPr>
            <w:tcW w:w="709" w:type="dxa"/>
          </w:tcPr>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10/</w:t>
            </w:r>
            <w:r w:rsidRPr="00FE2613">
              <w:rPr>
                <w:rFonts w:ascii="標楷體" w:eastAsia="標楷體" w:hAnsi="標楷體" w:hint="eastAsia"/>
                <w:color w:val="000000"/>
                <w:sz w:val="20"/>
                <w:szCs w:val="20"/>
              </w:rPr>
              <w:t>10</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10</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16</w:t>
            </w:r>
          </w:p>
        </w:tc>
        <w:tc>
          <w:tcPr>
            <w:tcW w:w="3827" w:type="dxa"/>
            <w:gridSpan w:val="3"/>
          </w:tcPr>
          <w:p w:rsidR="00E75247" w:rsidRPr="00FE2613" w:rsidRDefault="00E75247"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青蛙和蟾蜍</w:t>
            </w:r>
            <w:r w:rsidRPr="00FE2613">
              <w:rPr>
                <w:rFonts w:ascii="標楷體" w:eastAsia="標楷體" w:hAnsi="標楷體" w:cs="Arial Unicode MS" w:hint="eastAsia"/>
                <w:w w:val="200"/>
                <w:sz w:val="20"/>
                <w:szCs w:val="20"/>
                <w:u w:val="wave"/>
                <w:lang w:eastAsia="zh-TW"/>
              </w:rPr>
              <w:t>—</w:t>
            </w:r>
            <w:r w:rsidRPr="00FE2613">
              <w:rPr>
                <w:rFonts w:ascii="標楷體" w:eastAsia="標楷體" w:hAnsi="標楷體" w:cs="Arial Unicode MS" w:hint="eastAsia"/>
                <w:sz w:val="20"/>
                <w:szCs w:val="20"/>
                <w:u w:val="wave"/>
                <w:lang w:eastAsia="zh-TW"/>
              </w:rPr>
              <w:t>快樂時光</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1.分組進行閱讀、討論。</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2.本書內容：</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故事敘述青蛙和蟾蜍兩個好朋友的互動，闡述同理心、互助及關心在朋友之間的重要性。青蛙和蟾蜍特殊的個性、出人意表的行為和想法，讓故事的發展充滿幽默風趣的驚喜，可以充分感青蛙和蟾蜍的童心及純真的友誼。</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3.教師針對本書的運用：</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仿「青蛙和蟾蜍」的故事內容，以「友誼」為主題，找兩種可以當成好朋友的主角，例：課文中的小丑魚和海葵、蠑螈和蜥蝪、蜜蜂和蝴蝶、太陽和月亮等，進行小組故事創作圖畫接龍。各組學生自行列出故事大綱，進一步體會「好朋友」的互助共生關係，並在日常人際關係中加以實踐。</w:t>
            </w:r>
          </w:p>
          <w:p w:rsidR="00E75247" w:rsidRPr="00FE2613" w:rsidRDefault="00E75247" w:rsidP="00AA3D71">
            <w:pPr>
              <w:rPr>
                <w:rFonts w:ascii="標楷體" w:eastAsia="標楷體" w:hAnsi="標楷體"/>
                <w:sz w:val="20"/>
                <w:szCs w:val="20"/>
                <w:lang w:eastAsia="zh-TW"/>
              </w:rPr>
            </w:pPr>
            <w:r w:rsidRPr="00FE2613">
              <w:rPr>
                <w:rFonts w:ascii="標楷體" w:eastAsia="標楷體" w:hAnsi="標楷體" w:cs="Arial Unicode MS" w:hint="eastAsia"/>
                <w:sz w:val="20"/>
                <w:szCs w:val="20"/>
                <w:lang w:eastAsia="zh-TW"/>
              </w:rPr>
              <w:t>4.學生進行閱讀理解題目的練習。</w:t>
            </w:r>
          </w:p>
          <w:p w:rsidR="00E75247" w:rsidRPr="00FE2613" w:rsidRDefault="00E75247" w:rsidP="00AA3D71">
            <w:pPr>
              <w:rPr>
                <w:rFonts w:ascii="標楷體" w:eastAsia="標楷體" w:hAnsi="標楷體"/>
                <w:sz w:val="20"/>
                <w:szCs w:val="20"/>
                <w:lang w:eastAsia="zh-TW"/>
              </w:rPr>
            </w:pPr>
          </w:p>
        </w:tc>
        <w:tc>
          <w:tcPr>
            <w:tcW w:w="567" w:type="dxa"/>
            <w:vAlign w:val="center"/>
          </w:tcPr>
          <w:p w:rsidR="00E75247" w:rsidRPr="00FE2613" w:rsidRDefault="00E75247" w:rsidP="00AA3D71">
            <w:pPr>
              <w:pStyle w:val="TableParagraph"/>
              <w:adjustRightInd w:val="0"/>
              <w:snapToGrid w:val="0"/>
              <w:spacing w:line="240" w:lineRule="atLeast"/>
              <w:jc w:val="center"/>
              <w:rPr>
                <w:rFonts w:ascii="標楷體" w:eastAsia="標楷體" w:hAnsi="標楷體" w:cs="微軟正黑體"/>
                <w:sz w:val="20"/>
                <w:szCs w:val="20"/>
              </w:rPr>
            </w:pPr>
            <w:r w:rsidRPr="00FE2613">
              <w:rPr>
                <w:rFonts w:ascii="標楷體" w:eastAsia="標楷體" w:hAnsi="標楷體"/>
                <w:color w:val="231F20"/>
                <w:w w:val="95"/>
                <w:sz w:val="20"/>
                <w:szCs w:val="20"/>
              </w:rPr>
              <w:t>18</w:t>
            </w:r>
          </w:p>
        </w:tc>
        <w:tc>
          <w:tcPr>
            <w:tcW w:w="567" w:type="dxa"/>
          </w:tcPr>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12</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26</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111</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lang w:eastAsia="zh-TW"/>
              </w:rPr>
              <w:t>01/01</w:t>
            </w:r>
          </w:p>
          <w:p w:rsidR="00E75247" w:rsidRPr="00FE2613" w:rsidRDefault="00E75247" w:rsidP="00AA3D71">
            <w:pPr>
              <w:jc w:val="center"/>
              <w:rPr>
                <w:rFonts w:ascii="標楷體" w:eastAsia="標楷體" w:hAnsi="標楷體"/>
                <w:color w:val="000000"/>
                <w:sz w:val="20"/>
                <w:szCs w:val="20"/>
              </w:rPr>
            </w:pPr>
          </w:p>
        </w:tc>
        <w:tc>
          <w:tcPr>
            <w:tcW w:w="4531" w:type="dxa"/>
            <w:gridSpan w:val="2"/>
          </w:tcPr>
          <w:p w:rsidR="00E75247" w:rsidRPr="00FE2613" w:rsidRDefault="00E75247"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巨人和春天</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2.本書內容：</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大雪紛飛的冬夜裡，巨人發現外面有個小孩子凍得全身發抖，他趕緊把小孩帶進屋裡，為他準備食物、用熱水幫他洗澡。這個小孩一笑，屋子裡的草和花就開了，原來，這個小孩子就是春天。巨人嘗到幸福的感覺，想要獨占春天，捨不得讓他離開自己的屋子。屋外的樹木花草和動物們卻因此等不到春天，一直無法從冬眠中醒來。最後巨人明白，他的心其實可以和世界一樣大，他把春天送回到屋外，陽光普照大地。</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3.本篇故事跟課文一樣屬於超現實文本，巨人、春天、花園三個跟課文一樣的元素，教師可以此作為學生閱讀比較不同故事，卻具有相同主旨的文本特色。</w:t>
            </w:r>
          </w:p>
          <w:p w:rsidR="00E75247" w:rsidRPr="00FE2613" w:rsidRDefault="00E75247" w:rsidP="00AA3D71">
            <w:pPr>
              <w:adjustRightInd w:val="0"/>
              <w:snapToGrid w:val="0"/>
              <w:spacing w:line="240" w:lineRule="atLeast"/>
              <w:rPr>
                <w:rFonts w:ascii="標楷體" w:eastAsia="標楷體" w:hAnsi="標楷體"/>
                <w:sz w:val="20"/>
                <w:szCs w:val="20"/>
                <w:lang w:eastAsia="zh-TW"/>
              </w:rPr>
            </w:pPr>
            <w:r w:rsidRPr="00FE2613">
              <w:rPr>
                <w:rFonts w:ascii="標楷體" w:eastAsia="標楷體" w:hAnsi="標楷體" w:cs="Arial Unicode MS" w:hint="eastAsia"/>
                <w:sz w:val="20"/>
                <w:szCs w:val="20"/>
                <w:lang w:eastAsia="zh-TW"/>
              </w:rPr>
              <w:t>4.學生進行閱讀理解題目的練習。</w:t>
            </w:r>
          </w:p>
        </w:tc>
      </w:tr>
      <w:tr w:rsidR="00E75247" w:rsidRPr="00FE2613" w:rsidTr="00AA3D71">
        <w:trPr>
          <w:trHeight w:hRule="exact" w:val="3554"/>
          <w:jc w:val="center"/>
        </w:trPr>
        <w:tc>
          <w:tcPr>
            <w:tcW w:w="567" w:type="dxa"/>
            <w:vAlign w:val="center"/>
          </w:tcPr>
          <w:p w:rsidR="00E75247" w:rsidRPr="00FE2613" w:rsidRDefault="00E75247"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FE2613">
              <w:rPr>
                <w:rFonts w:ascii="標楷體" w:eastAsia="標楷體" w:hAnsi="標楷體"/>
                <w:color w:val="231F20"/>
                <w:w w:val="95"/>
                <w:sz w:val="20"/>
                <w:szCs w:val="20"/>
              </w:rPr>
              <w:t>8</w:t>
            </w:r>
          </w:p>
        </w:tc>
        <w:tc>
          <w:tcPr>
            <w:tcW w:w="709" w:type="dxa"/>
          </w:tcPr>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10/</w:t>
            </w:r>
            <w:r w:rsidRPr="00FE2613">
              <w:rPr>
                <w:rFonts w:ascii="標楷體" w:eastAsia="標楷體" w:hAnsi="標楷體" w:hint="eastAsia"/>
                <w:color w:val="000000"/>
                <w:sz w:val="20"/>
                <w:szCs w:val="20"/>
              </w:rPr>
              <w:t>17</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10</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23</w:t>
            </w:r>
          </w:p>
        </w:tc>
        <w:tc>
          <w:tcPr>
            <w:tcW w:w="3827" w:type="dxa"/>
            <w:gridSpan w:val="3"/>
          </w:tcPr>
          <w:p w:rsidR="00E75247" w:rsidRPr="00FE2613" w:rsidRDefault="00E75247"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新世紀散文家：鍾怡雯精選集</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1.分組進行閱讀、討論。</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2.本書內容：</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此書為鍾怡雯散文作品的彙編，能從鍾怡雯書寫的文字中，看到她許多的生命經驗。</w:t>
            </w:r>
          </w:p>
          <w:p w:rsidR="00E75247" w:rsidRPr="00FE2613" w:rsidRDefault="00E75247" w:rsidP="00AA3D71">
            <w:pPr>
              <w:pStyle w:val="a7"/>
              <w:widowControl/>
              <w:spacing w:after="60" w:line="0" w:lineRule="atLeast"/>
              <w:jc w:val="both"/>
              <w:rPr>
                <w:rFonts w:ascii="標楷體" w:eastAsia="標楷體" w:hAnsi="標楷體"/>
                <w:lang w:eastAsia="zh-TW"/>
              </w:rPr>
            </w:pPr>
            <w:r w:rsidRPr="00FE2613">
              <w:rPr>
                <w:rFonts w:ascii="標楷體" w:eastAsia="標楷體" w:hAnsi="標楷體" w:cs="Arial Unicode MS" w:hint="eastAsia"/>
                <w:lang w:eastAsia="zh-TW"/>
              </w:rPr>
              <w:t>3.學生進行閱讀理解題目的練習。</w:t>
            </w:r>
          </w:p>
        </w:tc>
        <w:tc>
          <w:tcPr>
            <w:tcW w:w="567" w:type="dxa"/>
            <w:vAlign w:val="center"/>
          </w:tcPr>
          <w:p w:rsidR="00E75247" w:rsidRPr="00FE2613" w:rsidRDefault="00E75247" w:rsidP="00AA3D71">
            <w:pPr>
              <w:pStyle w:val="TableParagraph"/>
              <w:adjustRightInd w:val="0"/>
              <w:snapToGrid w:val="0"/>
              <w:spacing w:line="240" w:lineRule="atLeast"/>
              <w:jc w:val="center"/>
              <w:rPr>
                <w:rFonts w:ascii="標楷體" w:eastAsia="標楷體" w:hAnsi="標楷體" w:cs="微軟正黑體"/>
                <w:sz w:val="20"/>
                <w:szCs w:val="20"/>
              </w:rPr>
            </w:pPr>
            <w:r w:rsidRPr="00FE2613">
              <w:rPr>
                <w:rFonts w:ascii="標楷體" w:eastAsia="標楷體" w:hAnsi="標楷體"/>
                <w:color w:val="231F20"/>
                <w:w w:val="95"/>
                <w:sz w:val="20"/>
                <w:szCs w:val="20"/>
              </w:rPr>
              <w:t>19</w:t>
            </w:r>
          </w:p>
        </w:tc>
        <w:tc>
          <w:tcPr>
            <w:tcW w:w="567" w:type="dxa"/>
          </w:tcPr>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111</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01</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02</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01</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08</w:t>
            </w:r>
          </w:p>
        </w:tc>
        <w:tc>
          <w:tcPr>
            <w:tcW w:w="4531" w:type="dxa"/>
            <w:gridSpan w:val="2"/>
          </w:tcPr>
          <w:p w:rsidR="00E75247" w:rsidRPr="00FE2613" w:rsidRDefault="00E75247" w:rsidP="00AA3D71">
            <w:pPr>
              <w:widowControl/>
              <w:spacing w:after="60" w:line="0" w:lineRule="atLeast"/>
              <w:jc w:val="both"/>
              <w:rPr>
                <w:rFonts w:ascii="標楷體" w:eastAsia="標楷體" w:hAnsi="標楷體"/>
                <w:sz w:val="20"/>
                <w:szCs w:val="20"/>
                <w:u w:val="wave"/>
                <w:lang w:eastAsia="zh-TW"/>
              </w:rPr>
            </w:pPr>
            <w:r w:rsidRPr="00FE2613">
              <w:rPr>
                <w:rFonts w:ascii="標楷體" w:eastAsia="標楷體" w:hAnsi="標楷體" w:hint="eastAsia"/>
                <w:sz w:val="20"/>
                <w:szCs w:val="20"/>
                <w:u w:val="wave"/>
                <w:lang w:eastAsia="zh-TW"/>
              </w:rPr>
              <w:t>小王子</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1.分組進行閱讀、討論。</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2.文章分析：</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該書為小王子全文故事，且有附圖，可引起學生的閱讀興趣。</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3.可引導學生閱讀整個故事，也可針對片段進行討論。</w:t>
            </w:r>
          </w:p>
          <w:p w:rsidR="00E75247" w:rsidRPr="00FE2613" w:rsidRDefault="00E75247" w:rsidP="00AA3D71">
            <w:pPr>
              <w:rPr>
                <w:rFonts w:ascii="標楷體" w:eastAsia="標楷體" w:hAnsi="標楷體"/>
                <w:sz w:val="20"/>
                <w:szCs w:val="20"/>
                <w:lang w:eastAsia="zh-TW"/>
              </w:rPr>
            </w:pPr>
            <w:r w:rsidRPr="00FE2613">
              <w:rPr>
                <w:rFonts w:ascii="標楷體" w:eastAsia="標楷體" w:hAnsi="標楷體" w:cs="Arial Unicode MS" w:hint="eastAsia"/>
                <w:sz w:val="20"/>
                <w:szCs w:val="20"/>
                <w:lang w:eastAsia="zh-TW"/>
              </w:rPr>
              <w:t>4.學生進行閱讀理解題目的練習。</w:t>
            </w:r>
          </w:p>
        </w:tc>
      </w:tr>
      <w:tr w:rsidR="00E75247" w:rsidRPr="00FE2613" w:rsidTr="00AA3D71">
        <w:trPr>
          <w:trHeight w:hRule="exact" w:val="8374"/>
          <w:jc w:val="center"/>
        </w:trPr>
        <w:tc>
          <w:tcPr>
            <w:tcW w:w="567" w:type="dxa"/>
            <w:vAlign w:val="center"/>
          </w:tcPr>
          <w:p w:rsidR="00E75247" w:rsidRPr="00FE2613" w:rsidRDefault="00E75247"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FE2613">
              <w:rPr>
                <w:rFonts w:ascii="標楷體" w:eastAsia="標楷體" w:hAnsi="標楷體"/>
                <w:color w:val="231F20"/>
                <w:w w:val="95"/>
                <w:sz w:val="20"/>
                <w:szCs w:val="20"/>
              </w:rPr>
              <w:lastRenderedPageBreak/>
              <w:t>9</w:t>
            </w:r>
          </w:p>
        </w:tc>
        <w:tc>
          <w:tcPr>
            <w:tcW w:w="709" w:type="dxa"/>
          </w:tcPr>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1</w:t>
            </w:r>
            <w:r w:rsidRPr="00FE2613">
              <w:rPr>
                <w:rFonts w:ascii="標楷體" w:eastAsia="標楷體" w:hAnsi="標楷體" w:hint="eastAsia"/>
                <w:color w:val="000000"/>
                <w:sz w:val="20"/>
                <w:szCs w:val="20"/>
              </w:rPr>
              <w:t>0</w:t>
            </w:r>
            <w:r w:rsidRPr="00FE2613">
              <w:rPr>
                <w:rFonts w:ascii="標楷體" w:eastAsia="標楷體" w:hAnsi="標楷體"/>
                <w:color w:val="000000"/>
                <w:sz w:val="20"/>
                <w:szCs w:val="20"/>
              </w:rPr>
              <w:t>/2</w:t>
            </w:r>
            <w:r w:rsidRPr="00FE2613">
              <w:rPr>
                <w:rFonts w:ascii="標楷體" w:eastAsia="標楷體" w:hAnsi="標楷體" w:hint="eastAsia"/>
                <w:color w:val="000000"/>
                <w:sz w:val="20"/>
                <w:szCs w:val="20"/>
              </w:rPr>
              <w:t>4</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10</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30</w:t>
            </w:r>
          </w:p>
        </w:tc>
        <w:tc>
          <w:tcPr>
            <w:tcW w:w="3827" w:type="dxa"/>
            <w:gridSpan w:val="3"/>
            <w:tcBorders>
              <w:top w:val="single" w:sz="2" w:space="0" w:color="auto"/>
              <w:left w:val="single" w:sz="4" w:space="0" w:color="auto"/>
              <w:bottom w:val="single" w:sz="2" w:space="0" w:color="auto"/>
              <w:right w:val="single" w:sz="4" w:space="0" w:color="auto"/>
            </w:tcBorders>
          </w:tcPr>
          <w:p w:rsidR="00E75247" w:rsidRPr="00FE2613" w:rsidRDefault="00E75247"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小女生</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1.認識自然段</w:t>
            </w:r>
          </w:p>
          <w:p w:rsidR="00E75247" w:rsidRPr="00FE2613" w:rsidRDefault="00E75247"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MS Mincho" w:hint="eastAsia"/>
                <w:sz w:val="20"/>
                <w:szCs w:val="20"/>
                <w:lang w:eastAsia="zh-TW"/>
              </w:rPr>
              <w:t>(1)</w:t>
            </w:r>
            <w:r w:rsidRPr="00FE2613">
              <w:rPr>
                <w:rFonts w:ascii="標楷體" w:eastAsia="標楷體" w:hAnsi="標楷體" w:cs="Arial Unicode MS" w:hint="eastAsia"/>
                <w:sz w:val="20"/>
                <w:szCs w:val="20"/>
                <w:lang w:eastAsia="zh-TW"/>
              </w:rPr>
              <w:t>請學生讀一讀「自然段」的定義。</w:t>
            </w:r>
          </w:p>
          <w:p w:rsidR="00E75247" w:rsidRPr="00FE2613" w:rsidRDefault="00E75247"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MS Mincho" w:hint="eastAsia"/>
                <w:sz w:val="20"/>
                <w:szCs w:val="20"/>
                <w:lang w:eastAsia="zh-TW"/>
              </w:rPr>
              <w:t>(2)</w:t>
            </w:r>
            <w:r w:rsidRPr="00FE2613">
              <w:rPr>
                <w:rFonts w:ascii="標楷體" w:eastAsia="標楷體" w:hAnsi="標楷體" w:cs="Arial Unicode MS" w:hint="eastAsia"/>
                <w:sz w:val="20"/>
                <w:szCs w:val="20"/>
                <w:lang w:eastAsia="zh-TW"/>
              </w:rPr>
              <w:t>教師說明「每個段落開始的第一行要空兩格，稱為自然段」。請學生翻到第五課課文，在每一個自然段落前以</w:t>
            </w:r>
            <w:r w:rsidRPr="00FE2613">
              <w:rPr>
                <w:rFonts w:ascii="新細明體" w:hAnsi="新細明體" w:cs="新細明體" w:hint="eastAsia"/>
                <w:sz w:val="20"/>
                <w:szCs w:val="20"/>
                <w:lang w:eastAsia="zh-TW"/>
              </w:rPr>
              <w:t>①②③④</w:t>
            </w:r>
            <w:r w:rsidRPr="00FE2613">
              <w:rPr>
                <w:rFonts w:ascii="標楷體" w:eastAsia="標楷體" w:hAnsi="標楷體" w:cs="標楷體" w:hint="eastAsia"/>
                <w:sz w:val="20"/>
                <w:szCs w:val="20"/>
                <w:lang w:eastAsia="zh-TW"/>
              </w:rPr>
              <w:t>標示段落別。</w:t>
            </w:r>
          </w:p>
          <w:p w:rsidR="00E75247" w:rsidRPr="00FE2613" w:rsidRDefault="00E75247"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MS Mincho" w:hint="eastAsia"/>
                <w:sz w:val="20"/>
                <w:szCs w:val="20"/>
                <w:lang w:eastAsia="zh-TW"/>
              </w:rPr>
              <w:t>(3)</w:t>
            </w:r>
            <w:r w:rsidRPr="00FE2613">
              <w:rPr>
                <w:rFonts w:ascii="標楷體" w:eastAsia="標楷體" w:hAnsi="標楷體" w:cs="Arial Unicode MS" w:hint="eastAsia"/>
                <w:sz w:val="20"/>
                <w:szCs w:val="20"/>
                <w:lang w:eastAsia="zh-TW"/>
              </w:rPr>
              <w:t>指導學生在課文段落上，以數字表示標上自然段號。</w:t>
            </w:r>
          </w:p>
          <w:p w:rsidR="00E75247" w:rsidRPr="00FE2613" w:rsidRDefault="00E75247"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MS Mincho" w:hint="eastAsia"/>
                <w:sz w:val="20"/>
                <w:szCs w:val="20"/>
                <w:lang w:eastAsia="zh-TW"/>
              </w:rPr>
              <w:t>(4)</w:t>
            </w:r>
            <w:r w:rsidRPr="00FE2613">
              <w:rPr>
                <w:rFonts w:ascii="標楷體" w:eastAsia="標楷體" w:hAnsi="標楷體" w:cs="Arial Unicode MS" w:hint="eastAsia"/>
                <w:sz w:val="20"/>
                <w:szCs w:val="20"/>
                <w:lang w:eastAsia="zh-TW"/>
              </w:rPr>
              <w:t>教師要求學生二人一組，互相檢查確認對方已掌握自然段的學習。</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2.認識意義段</w:t>
            </w:r>
          </w:p>
          <w:p w:rsidR="00E75247" w:rsidRPr="00FE2613" w:rsidRDefault="00E75247"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MS Mincho" w:hint="eastAsia"/>
                <w:sz w:val="20"/>
                <w:szCs w:val="20"/>
                <w:lang w:eastAsia="zh-TW"/>
              </w:rPr>
              <w:t>(1)</w:t>
            </w:r>
            <w:r w:rsidRPr="00FE2613">
              <w:rPr>
                <w:rFonts w:ascii="標楷體" w:eastAsia="標楷體" w:hAnsi="標楷體" w:cs="Arial Unicode MS" w:hint="eastAsia"/>
                <w:sz w:val="20"/>
                <w:szCs w:val="20"/>
                <w:lang w:eastAsia="zh-TW"/>
              </w:rPr>
              <w:t>請學生讀一讀「意義段」的定義。</w:t>
            </w:r>
          </w:p>
          <w:p w:rsidR="00E75247" w:rsidRPr="00FE2613" w:rsidRDefault="00E75247"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MS Mincho" w:hint="eastAsia"/>
                <w:sz w:val="20"/>
                <w:szCs w:val="20"/>
                <w:lang w:eastAsia="zh-TW"/>
              </w:rPr>
              <w:t>(2)</w:t>
            </w:r>
            <w:r w:rsidRPr="00FE2613">
              <w:rPr>
                <w:rFonts w:ascii="標楷體" w:eastAsia="標楷體" w:hAnsi="標楷體" w:cs="Arial Unicode MS" w:hint="eastAsia"/>
                <w:sz w:val="20"/>
                <w:szCs w:val="20"/>
                <w:lang w:eastAsia="zh-TW"/>
              </w:rPr>
              <w:t>教師提問：</w:t>
            </w:r>
          </w:p>
          <w:p w:rsidR="00E75247" w:rsidRPr="00FE2613" w:rsidRDefault="00E75247"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新細明體" w:hAnsi="新細明體" w:cs="新細明體" w:hint="eastAsia"/>
                <w:sz w:val="20"/>
                <w:szCs w:val="20"/>
                <w:lang w:eastAsia="zh-TW"/>
              </w:rPr>
              <w:t>①</w:t>
            </w:r>
            <w:r w:rsidRPr="00FE2613">
              <w:rPr>
                <w:rFonts w:ascii="標楷體" w:eastAsia="標楷體" w:hAnsi="標楷體" w:cs="Arial Unicode MS" w:hint="eastAsia"/>
                <w:sz w:val="20"/>
                <w:szCs w:val="20"/>
                <w:lang w:eastAsia="zh-TW"/>
              </w:rPr>
              <w:t>學生四</w:t>
            </w:r>
            <w:r w:rsidRPr="00FE2613">
              <w:rPr>
                <w:rFonts w:ascii="標楷體" w:eastAsia="標楷體" w:hAnsi="標楷體" w:cs="Cambria Math"/>
                <w:sz w:val="20"/>
                <w:szCs w:val="20"/>
                <w:lang w:eastAsia="zh-TW"/>
              </w:rPr>
              <w:t>～</w:t>
            </w:r>
            <w:r w:rsidRPr="00FE2613">
              <w:rPr>
                <w:rFonts w:ascii="標楷體" w:eastAsia="標楷體" w:hAnsi="標楷體" w:cs="Arial Unicode MS" w:hint="eastAsia"/>
                <w:sz w:val="20"/>
                <w:szCs w:val="20"/>
                <w:lang w:eastAsia="zh-TW"/>
              </w:rPr>
              <w:t>六人一組，教師分組發下引導單和圓形小貼紙，指導學生在貼紙上標注</w:t>
            </w:r>
            <w:r w:rsidRPr="00FE2613">
              <w:rPr>
                <w:rFonts w:ascii="新細明體" w:hAnsi="新細明體" w:cs="新細明體" w:hint="eastAsia"/>
                <w:sz w:val="20"/>
                <w:szCs w:val="20"/>
                <w:lang w:eastAsia="zh-TW"/>
              </w:rPr>
              <w:t>①</w:t>
            </w:r>
            <w:r w:rsidRPr="00FE2613">
              <w:rPr>
                <w:rFonts w:ascii="標楷體" w:eastAsia="標楷體" w:hAnsi="標楷體" w:cs="Cambria Math"/>
                <w:sz w:val="20"/>
                <w:szCs w:val="20"/>
                <w:lang w:eastAsia="zh-TW"/>
              </w:rPr>
              <w:t>～</w:t>
            </w:r>
            <w:r w:rsidRPr="00FE2613">
              <w:rPr>
                <w:rFonts w:ascii="新細明體" w:hAnsi="新細明體" w:cs="新細明體" w:hint="eastAsia"/>
                <w:sz w:val="20"/>
                <w:szCs w:val="20"/>
                <w:lang w:eastAsia="zh-TW"/>
              </w:rPr>
              <w:t>④</w:t>
            </w:r>
            <w:r w:rsidRPr="00FE2613">
              <w:rPr>
                <w:rFonts w:ascii="標楷體" w:eastAsia="標楷體" w:hAnsi="標楷體" w:cs="Arial Unicode MS" w:hint="eastAsia"/>
                <w:sz w:val="20"/>
                <w:szCs w:val="20"/>
                <w:lang w:eastAsia="zh-TW"/>
              </w:rPr>
              <w:t>【表示段落】，並依提示將圓形小貼紙貼在適當的地方。</w:t>
            </w:r>
          </w:p>
          <w:p w:rsidR="00E75247" w:rsidRPr="00FE2613" w:rsidRDefault="00E75247" w:rsidP="00AA3D71">
            <w:pPr>
              <w:spacing w:line="0" w:lineRule="atLeast"/>
              <w:ind w:left="200" w:hangingChars="100" w:hanging="200"/>
              <w:jc w:val="both"/>
              <w:rPr>
                <w:rFonts w:ascii="標楷體" w:eastAsia="標楷體" w:hAnsi="標楷體"/>
                <w:sz w:val="20"/>
                <w:szCs w:val="20"/>
                <w:lang w:eastAsia="zh-TW"/>
              </w:rPr>
            </w:pPr>
            <w:r w:rsidRPr="00FE2613">
              <w:rPr>
                <w:rFonts w:ascii="新細明體" w:hAnsi="新細明體" w:cs="新細明體" w:hint="eastAsia"/>
                <w:sz w:val="20"/>
                <w:szCs w:val="20"/>
                <w:lang w:eastAsia="zh-TW"/>
              </w:rPr>
              <w:t>②</w:t>
            </w:r>
            <w:r w:rsidRPr="00FE2613">
              <w:rPr>
                <w:rFonts w:ascii="標楷體" w:eastAsia="標楷體" w:hAnsi="標楷體" w:hint="eastAsia"/>
                <w:sz w:val="20"/>
                <w:szCs w:val="20"/>
                <w:lang w:eastAsia="zh-TW"/>
              </w:rPr>
              <w:t>想一想：為什麼作者要這樣分段？是不是每一段都在說不同的事情？還是有哪些段落在表達同一件事？</w:t>
            </w:r>
          </w:p>
          <w:p w:rsidR="00E75247" w:rsidRPr="00FE2613" w:rsidRDefault="00E75247" w:rsidP="00AA3D71">
            <w:pPr>
              <w:spacing w:line="0" w:lineRule="atLeast"/>
              <w:ind w:left="200" w:hangingChars="100" w:hanging="200"/>
              <w:jc w:val="both"/>
              <w:rPr>
                <w:rFonts w:ascii="標楷體" w:eastAsia="標楷體" w:hAnsi="標楷體"/>
                <w:sz w:val="20"/>
                <w:szCs w:val="20"/>
                <w:lang w:eastAsia="zh-TW"/>
              </w:rPr>
            </w:pPr>
            <w:r w:rsidRPr="00FE2613">
              <w:rPr>
                <w:rFonts w:ascii="新細明體" w:hAnsi="新細明體" w:cs="新細明體" w:hint="eastAsia"/>
                <w:sz w:val="20"/>
                <w:szCs w:val="20"/>
                <w:lang w:eastAsia="zh-TW"/>
              </w:rPr>
              <w:t>③</w:t>
            </w:r>
            <w:r w:rsidRPr="00FE2613">
              <w:rPr>
                <w:rFonts w:ascii="標楷體" w:eastAsia="標楷體" w:hAnsi="標楷體" w:hint="eastAsia"/>
                <w:sz w:val="20"/>
                <w:szCs w:val="20"/>
                <w:lang w:eastAsia="zh-TW"/>
              </w:rPr>
              <w:t>哪些段落在說同一件事？請把它們找出來，並寫一寫這幾段在說哪一件事？</w:t>
            </w:r>
          </w:p>
          <w:p w:rsidR="00E75247" w:rsidRPr="00FE2613" w:rsidRDefault="00E75247" w:rsidP="00AA3D71">
            <w:pPr>
              <w:spacing w:line="0" w:lineRule="atLeast"/>
              <w:ind w:left="200" w:hangingChars="100" w:hanging="200"/>
              <w:jc w:val="both"/>
              <w:rPr>
                <w:rFonts w:ascii="標楷體" w:eastAsia="標楷體" w:hAnsi="標楷體"/>
                <w:sz w:val="20"/>
                <w:szCs w:val="20"/>
                <w:lang w:eastAsia="zh-TW"/>
              </w:rPr>
            </w:pPr>
            <w:r w:rsidRPr="00FE2613">
              <w:rPr>
                <w:rFonts w:ascii="標楷體" w:eastAsia="標楷體" w:hAnsi="標楷體" w:cs="新細明體" w:hint="eastAsia"/>
                <w:sz w:val="20"/>
                <w:szCs w:val="20"/>
                <w:lang w:eastAsia="zh-TW"/>
              </w:rPr>
              <w:t>A.</w:t>
            </w:r>
            <w:r w:rsidRPr="00FE2613">
              <w:rPr>
                <w:rFonts w:ascii="標楷體" w:eastAsia="標楷體" w:hAnsi="標楷體" w:hint="eastAsia"/>
                <w:sz w:val="20"/>
                <w:szCs w:val="20"/>
                <w:lang w:eastAsia="zh-TW"/>
              </w:rPr>
              <w:t>第一段在敘述什麼事呢？（事件的起因。）</w:t>
            </w:r>
          </w:p>
          <w:p w:rsidR="00E75247" w:rsidRPr="00FE2613" w:rsidRDefault="00E75247" w:rsidP="00AA3D71">
            <w:pPr>
              <w:spacing w:line="0" w:lineRule="atLeast"/>
              <w:ind w:left="200" w:hangingChars="100" w:hanging="200"/>
              <w:jc w:val="both"/>
              <w:rPr>
                <w:rFonts w:ascii="標楷體" w:eastAsia="標楷體" w:hAnsi="標楷體"/>
                <w:sz w:val="20"/>
                <w:szCs w:val="20"/>
                <w:lang w:eastAsia="zh-TW"/>
              </w:rPr>
            </w:pPr>
            <w:r w:rsidRPr="00FE2613">
              <w:rPr>
                <w:rFonts w:ascii="標楷體" w:eastAsia="標楷體" w:hAnsi="標楷體" w:cs="新細明體" w:hint="eastAsia"/>
                <w:sz w:val="20"/>
                <w:szCs w:val="20"/>
                <w:lang w:eastAsia="zh-TW"/>
              </w:rPr>
              <w:t>B.</w:t>
            </w:r>
            <w:r w:rsidRPr="00FE2613">
              <w:rPr>
                <w:rFonts w:ascii="標楷體" w:eastAsia="標楷體" w:hAnsi="標楷體" w:hint="eastAsia"/>
                <w:sz w:val="20"/>
                <w:szCs w:val="20"/>
                <w:lang w:eastAsia="zh-TW"/>
              </w:rPr>
              <w:t>第二、三段的內容重點一樣嗎？（敘述作者和小女生的互動經過。）</w:t>
            </w:r>
          </w:p>
          <w:p w:rsidR="00E75247" w:rsidRPr="00FE2613" w:rsidRDefault="00E75247" w:rsidP="00AA3D71">
            <w:pPr>
              <w:spacing w:line="0" w:lineRule="atLeast"/>
              <w:ind w:left="200" w:hangingChars="100" w:hanging="200"/>
              <w:jc w:val="both"/>
              <w:rPr>
                <w:rFonts w:ascii="標楷體" w:eastAsia="標楷體" w:hAnsi="標楷體"/>
                <w:sz w:val="20"/>
                <w:szCs w:val="20"/>
                <w:lang w:eastAsia="zh-TW"/>
              </w:rPr>
            </w:pPr>
            <w:r w:rsidRPr="00FE2613">
              <w:rPr>
                <w:rFonts w:ascii="標楷體" w:eastAsia="標楷體" w:hAnsi="標楷體" w:cs="新細明體" w:hint="eastAsia"/>
                <w:sz w:val="20"/>
                <w:szCs w:val="20"/>
                <w:lang w:eastAsia="zh-TW"/>
              </w:rPr>
              <w:t>C.</w:t>
            </w:r>
            <w:r w:rsidRPr="00FE2613">
              <w:rPr>
                <w:rFonts w:ascii="標楷體" w:eastAsia="標楷體" w:hAnsi="標楷體" w:hint="eastAsia"/>
                <w:sz w:val="20"/>
                <w:szCs w:val="20"/>
                <w:lang w:eastAsia="zh-TW"/>
              </w:rPr>
              <w:t>第四段的內容重點是什麼呢？（事件的結果，作者和小女生像一家人。）</w:t>
            </w:r>
          </w:p>
          <w:p w:rsidR="00E75247" w:rsidRPr="00FE2613" w:rsidRDefault="00E75247" w:rsidP="00AA3D71">
            <w:pPr>
              <w:spacing w:line="0" w:lineRule="atLeast"/>
              <w:ind w:left="200" w:hangingChars="100" w:hanging="200"/>
              <w:jc w:val="both"/>
              <w:rPr>
                <w:rFonts w:ascii="標楷體" w:eastAsia="標楷體" w:hAnsi="標楷體"/>
                <w:sz w:val="20"/>
                <w:szCs w:val="20"/>
                <w:lang w:eastAsia="zh-TW"/>
              </w:rPr>
            </w:pPr>
            <w:r w:rsidRPr="00FE2613">
              <w:rPr>
                <w:rFonts w:ascii="標楷體" w:eastAsia="標楷體" w:hAnsi="標楷體" w:hint="eastAsia"/>
                <w:sz w:val="20"/>
                <w:szCs w:val="20"/>
                <w:lang w:eastAsia="zh-TW"/>
              </w:rPr>
              <w:t>3.教師歸納重點：請學生再找一找，哪些課文出現很多自然段？為什麼需要合併自然段為意義段呢？透過活動，再次的深入了解文章，增進對「意義段」的理解。</w:t>
            </w:r>
          </w:p>
        </w:tc>
        <w:tc>
          <w:tcPr>
            <w:tcW w:w="567" w:type="dxa"/>
            <w:vAlign w:val="center"/>
          </w:tcPr>
          <w:p w:rsidR="00E75247" w:rsidRPr="00FE2613" w:rsidRDefault="00E75247" w:rsidP="00AA3D71">
            <w:pPr>
              <w:pStyle w:val="TableParagraph"/>
              <w:adjustRightInd w:val="0"/>
              <w:snapToGrid w:val="0"/>
              <w:spacing w:line="240" w:lineRule="atLeast"/>
              <w:jc w:val="center"/>
              <w:rPr>
                <w:rFonts w:ascii="標楷體" w:eastAsia="標楷體" w:hAnsi="標楷體" w:cs="微軟正黑體"/>
                <w:sz w:val="20"/>
                <w:szCs w:val="20"/>
              </w:rPr>
            </w:pPr>
            <w:r w:rsidRPr="00FE2613">
              <w:rPr>
                <w:rFonts w:ascii="標楷體" w:eastAsia="標楷體" w:hAnsi="標楷體"/>
                <w:color w:val="231F20"/>
                <w:w w:val="95"/>
                <w:sz w:val="20"/>
                <w:szCs w:val="20"/>
              </w:rPr>
              <w:t>20</w:t>
            </w:r>
          </w:p>
        </w:tc>
        <w:tc>
          <w:tcPr>
            <w:tcW w:w="567" w:type="dxa"/>
          </w:tcPr>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w:t>
            </w:r>
            <w:r w:rsidRPr="00FE2613">
              <w:rPr>
                <w:rFonts w:ascii="標楷體" w:eastAsia="標楷體" w:hAnsi="標楷體" w:hint="eastAsia"/>
                <w:color w:val="000000"/>
                <w:sz w:val="20"/>
                <w:szCs w:val="20"/>
                <w:lang w:eastAsia="zh-TW"/>
              </w:rPr>
              <w:t>1</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w:t>
            </w:r>
            <w:r w:rsidRPr="00FE2613">
              <w:rPr>
                <w:rFonts w:ascii="標楷體" w:eastAsia="標楷體" w:hAnsi="標楷體"/>
                <w:color w:val="000000"/>
                <w:sz w:val="20"/>
                <w:szCs w:val="20"/>
              </w:rPr>
              <w:t>1/</w:t>
            </w:r>
            <w:r w:rsidRPr="00FE2613">
              <w:rPr>
                <w:rFonts w:ascii="標楷體" w:eastAsia="標楷體" w:hAnsi="標楷體" w:hint="eastAsia"/>
                <w:color w:val="000000"/>
                <w:sz w:val="20"/>
                <w:szCs w:val="20"/>
                <w:lang w:eastAsia="zh-TW"/>
              </w:rPr>
              <w:t>09</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01</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1</w:t>
            </w:r>
            <w:r w:rsidRPr="00FE2613">
              <w:rPr>
                <w:rFonts w:ascii="標楷體" w:eastAsia="標楷體" w:hAnsi="標楷體" w:hint="eastAsia"/>
                <w:color w:val="000000"/>
                <w:sz w:val="20"/>
                <w:szCs w:val="20"/>
                <w:lang w:eastAsia="zh-TW"/>
              </w:rPr>
              <w:t>5</w:t>
            </w:r>
          </w:p>
        </w:tc>
        <w:tc>
          <w:tcPr>
            <w:tcW w:w="4531" w:type="dxa"/>
            <w:gridSpan w:val="2"/>
            <w:vAlign w:val="center"/>
          </w:tcPr>
          <w:p w:rsidR="00E75247" w:rsidRPr="00FE2613" w:rsidRDefault="00E75247" w:rsidP="00AA3D71">
            <w:pPr>
              <w:snapToGrid w:val="0"/>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閱讀有方法</w:t>
            </w:r>
          </w:p>
          <w:p w:rsidR="00E75247" w:rsidRPr="00FE2613" w:rsidRDefault="00E75247" w:rsidP="00AA3D71">
            <w:pPr>
              <w:adjustRightInd w:val="0"/>
              <w:snapToGrid w:val="0"/>
              <w:spacing w:line="240" w:lineRule="atLeast"/>
              <w:rPr>
                <w:rFonts w:ascii="標楷體" w:eastAsia="標楷體" w:hAnsi="標楷體"/>
                <w:sz w:val="20"/>
                <w:szCs w:val="20"/>
                <w:lang w:eastAsia="zh-TW"/>
              </w:rPr>
            </w:pP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1.教師引導學生閱讀課本，提問找出重點：</w:t>
            </w:r>
          </w:p>
          <w:p w:rsidR="00E75247" w:rsidRPr="00FE2613" w:rsidRDefault="00E75247"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(1)「摘要」按字面解釋詞意，是什麼意思？（摘取主要的、摘出重要的。）</w:t>
            </w:r>
          </w:p>
          <w:p w:rsidR="00E75247" w:rsidRPr="00FE2613" w:rsidRDefault="00E75247"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(2)在文章中運用「摘要策略」，是指什麼意思？（用簡要清楚的詞句，摘出文章重點的方法。）</w:t>
            </w:r>
          </w:p>
          <w:p w:rsidR="00E75247" w:rsidRPr="00FE2613" w:rsidRDefault="00E75247"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(3)什麼是「長句縮短」？（縮簡句子，找出句子的重點。）</w:t>
            </w:r>
          </w:p>
          <w:p w:rsidR="00E75247" w:rsidRPr="00FE2613" w:rsidRDefault="00E75247"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2.教師示範：教師在黑板上板書或以PPT呈現句子，放聲思考，示範長句縮短。</w:t>
            </w:r>
          </w:p>
          <w:p w:rsidR="00E75247" w:rsidRPr="00FE2613" w:rsidRDefault="00E75247"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(1)教師將摘要步驟製成圖卡張貼在黑板上，以便引導學生進行摘要。</w:t>
            </w:r>
          </w:p>
          <w:p w:rsidR="00E75247" w:rsidRPr="00FE2613" w:rsidRDefault="00E75247"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(2)教師說明：摘要從句子開始，可以運用刪除法將長句縮短，「摘出句子最主要的概念」，也就是「句子的重點」。</w:t>
            </w:r>
          </w:p>
          <w:p w:rsidR="00E75247" w:rsidRPr="00FE2613" w:rsidRDefault="00E75247"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3.請學生比較原句和縮短後的句子，說一說發現了什麼？什麼是摘要？（句子變得很簡短，能快速說出句子的重點。）</w:t>
            </w:r>
          </w:p>
          <w:p w:rsidR="00E75247" w:rsidRPr="00FE2613" w:rsidRDefault="00E75247"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4.請學生回想並說一說教師摘要的步驟。哪些詞句要保留？哪些詞句要刪除？理由分別是什麼？</w:t>
            </w:r>
          </w:p>
          <w:p w:rsidR="00E75247" w:rsidRPr="00FE2613" w:rsidRDefault="00E75247" w:rsidP="00AA3D71">
            <w:pPr>
              <w:adjustRightInd w:val="0"/>
              <w:snapToGrid w:val="0"/>
              <w:spacing w:line="240" w:lineRule="atLeast"/>
              <w:rPr>
                <w:rFonts w:ascii="標楷體" w:eastAsia="標楷體" w:hAnsi="標楷體"/>
                <w:sz w:val="20"/>
                <w:szCs w:val="20"/>
                <w:lang w:eastAsia="zh-TW"/>
              </w:rPr>
            </w:pPr>
            <w:r w:rsidRPr="00FE2613">
              <w:rPr>
                <w:rFonts w:ascii="標楷體" w:eastAsia="標楷體" w:hAnsi="標楷體" w:cs="Arial Unicode MS" w:hint="eastAsia"/>
                <w:sz w:val="20"/>
                <w:szCs w:val="20"/>
                <w:lang w:eastAsia="zh-TW"/>
              </w:rPr>
              <w:t>5.教師可運用課文中適當的段落，師生共做，讓學生熟悉摘要的方法。</w:t>
            </w:r>
          </w:p>
        </w:tc>
      </w:tr>
      <w:tr w:rsidR="00E75247" w:rsidRPr="00FE2613" w:rsidTr="00AA3D71">
        <w:trPr>
          <w:trHeight w:hRule="exact" w:val="4546"/>
          <w:jc w:val="center"/>
        </w:trPr>
        <w:tc>
          <w:tcPr>
            <w:tcW w:w="567" w:type="dxa"/>
            <w:vAlign w:val="center"/>
          </w:tcPr>
          <w:p w:rsidR="00E75247" w:rsidRPr="00FE2613" w:rsidRDefault="00E75247"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FE2613">
              <w:rPr>
                <w:rFonts w:ascii="標楷體" w:eastAsia="標楷體" w:hAnsi="標楷體"/>
                <w:color w:val="231F20"/>
                <w:w w:val="95"/>
                <w:sz w:val="20"/>
                <w:szCs w:val="20"/>
              </w:rPr>
              <w:t>10</w:t>
            </w:r>
          </w:p>
        </w:tc>
        <w:tc>
          <w:tcPr>
            <w:tcW w:w="709" w:type="dxa"/>
          </w:tcPr>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1</w:t>
            </w:r>
            <w:r w:rsidRPr="00FE2613">
              <w:rPr>
                <w:rFonts w:ascii="標楷體" w:eastAsia="標楷體" w:hAnsi="標楷體" w:hint="eastAsia"/>
                <w:color w:val="000000"/>
                <w:sz w:val="20"/>
                <w:szCs w:val="20"/>
              </w:rPr>
              <w:t>0</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31</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06</w:t>
            </w:r>
          </w:p>
        </w:tc>
        <w:tc>
          <w:tcPr>
            <w:tcW w:w="3827" w:type="dxa"/>
            <w:gridSpan w:val="3"/>
            <w:vAlign w:val="center"/>
          </w:tcPr>
          <w:p w:rsidR="00E75247" w:rsidRPr="00FE2613" w:rsidRDefault="00E75247" w:rsidP="00AA3D71">
            <w:pPr>
              <w:snapToGrid w:val="0"/>
              <w:spacing w:line="0" w:lineRule="atLeast"/>
              <w:jc w:val="both"/>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丸子與我</w:t>
            </w:r>
          </w:p>
          <w:p w:rsidR="00E75247" w:rsidRPr="00FE2613" w:rsidRDefault="00E75247"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1.教師利用「六何法」（何人Who、何時When、何地Where、何事What、為何Why、如何how），引導學生找出重點。</w:t>
            </w:r>
          </w:p>
          <w:p w:rsidR="00E75247" w:rsidRPr="00FE2613" w:rsidRDefault="00E75247" w:rsidP="00AA3D71">
            <w:pPr>
              <w:spacing w:line="0" w:lineRule="atLeast"/>
              <w:ind w:left="200" w:hangingChars="100" w:hanging="200"/>
              <w:jc w:val="both"/>
              <w:rPr>
                <w:rFonts w:ascii="標楷體" w:eastAsia="標楷體" w:hAnsi="標楷體"/>
                <w:sz w:val="20"/>
                <w:szCs w:val="20"/>
                <w:lang w:eastAsia="zh-TW"/>
              </w:rPr>
            </w:pPr>
            <w:r w:rsidRPr="00FE2613">
              <w:rPr>
                <w:rFonts w:ascii="標楷體" w:eastAsia="標楷體" w:hAnsi="標楷體"/>
                <w:sz w:val="20"/>
                <w:szCs w:val="20"/>
                <w:lang w:eastAsia="zh-TW"/>
              </w:rPr>
              <w:t>2.</w:t>
            </w:r>
            <w:r w:rsidRPr="00FE2613">
              <w:rPr>
                <w:rFonts w:ascii="標楷體" w:eastAsia="標楷體" w:hAnsi="標楷體" w:hint="eastAsia"/>
                <w:sz w:val="20"/>
                <w:szCs w:val="20"/>
                <w:lang w:eastAsia="zh-TW"/>
              </w:rPr>
              <w:t>閱讀思考</w:t>
            </w:r>
          </w:p>
          <w:p w:rsidR="00E75247" w:rsidRPr="00FE2613" w:rsidRDefault="00E75247" w:rsidP="00AA3D71">
            <w:pPr>
              <w:spacing w:line="0" w:lineRule="atLeast"/>
              <w:ind w:left="200" w:hangingChars="100" w:hanging="200"/>
              <w:jc w:val="both"/>
              <w:rPr>
                <w:rFonts w:ascii="標楷體" w:eastAsia="標楷體" w:hAnsi="標楷體"/>
                <w:sz w:val="20"/>
                <w:szCs w:val="20"/>
                <w:lang w:eastAsia="zh-TW"/>
              </w:rPr>
            </w:pPr>
            <w:r w:rsidRPr="00FE2613">
              <w:rPr>
                <w:rFonts w:ascii="標楷體" w:eastAsia="標楷體" w:hAnsi="標楷體" w:hint="eastAsia"/>
                <w:sz w:val="20"/>
                <w:szCs w:val="20"/>
                <w:lang w:eastAsia="zh-TW"/>
              </w:rPr>
              <w:t>(1)</w:t>
            </w:r>
            <w:r w:rsidRPr="00FE2613">
              <w:rPr>
                <w:rFonts w:ascii="標楷體" w:eastAsia="標楷體" w:hAnsi="標楷體" w:cs="Arial Unicode MS" w:hint="eastAsia"/>
                <w:sz w:val="20"/>
                <w:szCs w:val="20"/>
                <w:lang w:eastAsia="zh-TW"/>
              </w:rPr>
              <w:t>故事</w:t>
            </w:r>
            <w:r w:rsidRPr="00FE2613">
              <w:rPr>
                <w:rFonts w:ascii="標楷體" w:eastAsia="標楷體" w:hAnsi="標楷體" w:hint="eastAsia"/>
                <w:sz w:val="20"/>
                <w:szCs w:val="20"/>
                <w:lang w:eastAsia="zh-TW"/>
              </w:rPr>
              <w:t>中丸子的最後任務是什麼？牠如何達成任務？（</w:t>
            </w:r>
            <w:r w:rsidRPr="00FE2613">
              <w:rPr>
                <w:rFonts w:ascii="新細明體" w:hAnsi="新細明體" w:cs="新細明體" w:hint="eastAsia"/>
                <w:sz w:val="20"/>
                <w:szCs w:val="20"/>
                <w:lang w:eastAsia="zh-TW"/>
              </w:rPr>
              <w:t>①</w:t>
            </w:r>
            <w:r w:rsidRPr="00FE2613">
              <w:rPr>
                <w:rFonts w:ascii="標楷體" w:eastAsia="標楷體" w:hAnsi="標楷體" w:cs="標楷體" w:hint="eastAsia"/>
                <w:sz w:val="20"/>
                <w:szCs w:val="20"/>
                <w:lang w:eastAsia="zh-TW"/>
              </w:rPr>
              <w:t>陪伴小佳度過大手術的難關。</w:t>
            </w:r>
            <w:r w:rsidRPr="00FE2613">
              <w:rPr>
                <w:rFonts w:ascii="新細明體" w:hAnsi="新細明體" w:cs="新細明體" w:hint="eastAsia"/>
                <w:sz w:val="20"/>
                <w:szCs w:val="20"/>
                <w:lang w:eastAsia="zh-TW"/>
              </w:rPr>
              <w:t>②</w:t>
            </w:r>
            <w:r w:rsidRPr="00FE2613">
              <w:rPr>
                <w:rFonts w:ascii="標楷體" w:eastAsia="標楷體" w:hAnsi="標楷體" w:cs="標楷體" w:hint="eastAsia"/>
                <w:sz w:val="20"/>
                <w:szCs w:val="20"/>
                <w:lang w:eastAsia="zh-TW"/>
              </w:rPr>
              <w:t>一早就</w:t>
            </w:r>
            <w:r w:rsidRPr="00FE2613">
              <w:rPr>
                <w:rFonts w:ascii="標楷體" w:eastAsia="標楷體" w:hAnsi="標楷體" w:hint="eastAsia"/>
                <w:sz w:val="20"/>
                <w:szCs w:val="20"/>
                <w:lang w:eastAsia="zh-TW"/>
              </w:rPr>
              <w:t>到病房探望小佳，陪伴小佳走向手術室，給她勇氣。小佳原本很緊張，丸子一早特別來病房看她。拍拍丸子，讓小佳感到放鬆許多。陪伴小佳一起走向手術室，給她勇氣。守候在手術房外。晚上小佳痛到睡不著，丸子陪小佳。讓她摸著毛，終於進入夢鄉。）</w:t>
            </w:r>
          </w:p>
          <w:p w:rsidR="00E75247" w:rsidRPr="00FE2613" w:rsidRDefault="00E75247" w:rsidP="00AA3D71">
            <w:pPr>
              <w:adjustRightInd w:val="0"/>
              <w:snapToGrid w:val="0"/>
              <w:spacing w:line="240" w:lineRule="atLeast"/>
              <w:rPr>
                <w:rFonts w:ascii="標楷體" w:eastAsia="標楷體" w:hAnsi="標楷體"/>
                <w:sz w:val="20"/>
                <w:szCs w:val="20"/>
                <w:lang w:eastAsia="zh-TW"/>
              </w:rPr>
            </w:pPr>
            <w:r w:rsidRPr="00FE2613">
              <w:rPr>
                <w:rFonts w:ascii="標楷體" w:eastAsia="標楷體" w:hAnsi="標楷體" w:hint="eastAsia"/>
                <w:sz w:val="20"/>
                <w:szCs w:val="20"/>
                <w:lang w:eastAsia="zh-TW"/>
              </w:rPr>
              <w:t>(2)在醫院的小佳為什麼最期待丸子的到來？丸子對住院的小佳，帶來哪些幫助？（丸子在醫院遇到小佳，小佳在丸子陪伴下，有勇氣度過不舒服，會開心的笑了。陪伴小佳，安慰小佳，給小佳勇氣。</w:t>
            </w:r>
            <w:r w:rsidRPr="00FE2613">
              <w:rPr>
                <w:rFonts w:ascii="標楷體" w:eastAsia="標楷體" w:hAnsi="標楷體" w:hint="eastAsia"/>
                <w:sz w:val="20"/>
                <w:szCs w:val="20"/>
              </w:rPr>
              <w:t>）</w:t>
            </w:r>
          </w:p>
        </w:tc>
        <w:tc>
          <w:tcPr>
            <w:tcW w:w="567" w:type="dxa"/>
            <w:vAlign w:val="center"/>
          </w:tcPr>
          <w:p w:rsidR="00E75247" w:rsidRPr="00FE2613" w:rsidRDefault="00E75247" w:rsidP="00AA3D71">
            <w:pPr>
              <w:pStyle w:val="TableParagraph"/>
              <w:adjustRightInd w:val="0"/>
              <w:snapToGrid w:val="0"/>
              <w:spacing w:line="240" w:lineRule="atLeast"/>
              <w:jc w:val="center"/>
              <w:rPr>
                <w:rFonts w:ascii="標楷體" w:eastAsia="標楷體" w:hAnsi="標楷體" w:cs="微軟正黑體"/>
                <w:sz w:val="20"/>
                <w:szCs w:val="20"/>
              </w:rPr>
            </w:pPr>
            <w:r w:rsidRPr="00FE2613">
              <w:rPr>
                <w:rFonts w:ascii="標楷體" w:eastAsia="標楷體" w:hAnsi="標楷體"/>
                <w:color w:val="231F20"/>
                <w:w w:val="95"/>
                <w:sz w:val="20"/>
                <w:szCs w:val="20"/>
              </w:rPr>
              <w:t>21</w:t>
            </w:r>
          </w:p>
        </w:tc>
        <w:tc>
          <w:tcPr>
            <w:tcW w:w="567" w:type="dxa"/>
          </w:tcPr>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w:t>
            </w:r>
            <w:r w:rsidRPr="00FE2613">
              <w:rPr>
                <w:rFonts w:ascii="標楷體" w:eastAsia="標楷體" w:hAnsi="標楷體" w:hint="eastAsia"/>
                <w:color w:val="000000"/>
                <w:sz w:val="20"/>
                <w:szCs w:val="20"/>
                <w:lang w:eastAsia="zh-TW"/>
              </w:rPr>
              <w:t>1</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w:t>
            </w:r>
            <w:r w:rsidRPr="00FE2613">
              <w:rPr>
                <w:rFonts w:ascii="標楷體" w:eastAsia="標楷體" w:hAnsi="標楷體"/>
                <w:color w:val="000000"/>
                <w:sz w:val="20"/>
                <w:szCs w:val="20"/>
              </w:rPr>
              <w:t>1/</w:t>
            </w:r>
            <w:r w:rsidRPr="00FE2613">
              <w:rPr>
                <w:rFonts w:ascii="標楷體" w:eastAsia="標楷體" w:hAnsi="標楷體" w:hint="eastAsia"/>
                <w:color w:val="000000"/>
                <w:sz w:val="20"/>
                <w:szCs w:val="20"/>
              </w:rPr>
              <w:t>1</w:t>
            </w:r>
            <w:r w:rsidRPr="00FE2613">
              <w:rPr>
                <w:rFonts w:ascii="標楷體" w:eastAsia="標楷體" w:hAnsi="標楷體" w:hint="eastAsia"/>
                <w:color w:val="000000"/>
                <w:sz w:val="20"/>
                <w:szCs w:val="20"/>
                <w:lang w:eastAsia="zh-TW"/>
              </w:rPr>
              <w:t>6</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01</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2</w:t>
            </w:r>
            <w:r w:rsidRPr="00FE2613">
              <w:rPr>
                <w:rFonts w:ascii="標楷體" w:eastAsia="標楷體" w:hAnsi="標楷體" w:hint="eastAsia"/>
                <w:color w:val="000000"/>
                <w:sz w:val="20"/>
                <w:szCs w:val="20"/>
                <w:lang w:eastAsia="zh-TW"/>
              </w:rPr>
              <w:t>2</w:t>
            </w:r>
          </w:p>
        </w:tc>
        <w:tc>
          <w:tcPr>
            <w:tcW w:w="4531" w:type="dxa"/>
            <w:gridSpan w:val="2"/>
          </w:tcPr>
          <w:p w:rsidR="00E75247" w:rsidRPr="00FE2613" w:rsidRDefault="00E75247" w:rsidP="00AA3D71">
            <w:pPr>
              <w:widowControl/>
              <w:spacing w:after="60" w:line="0" w:lineRule="atLeast"/>
              <w:jc w:val="both"/>
              <w:rPr>
                <w:rFonts w:ascii="標楷體" w:eastAsia="標楷體" w:hAnsi="標楷體"/>
                <w:sz w:val="20"/>
                <w:szCs w:val="20"/>
                <w:lang w:eastAsia="zh-TW"/>
              </w:rPr>
            </w:pPr>
            <w:r w:rsidRPr="00FE2613">
              <w:rPr>
                <w:rFonts w:ascii="標楷體" w:eastAsia="標楷體" w:hAnsi="標楷體" w:hint="eastAsia"/>
                <w:sz w:val="20"/>
                <w:szCs w:val="20"/>
                <w:lang w:eastAsia="zh-TW"/>
              </w:rPr>
              <w:t>閱讀開門二</w:t>
            </w:r>
          </w:p>
          <w:p w:rsidR="00E75247" w:rsidRPr="00FE2613" w:rsidRDefault="00E75247"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1.你拜訪過小島嗎？說說你的經驗。你推測「火燒島」可能是個怎樣的島？（學生連結生活經驗）</w:t>
            </w:r>
          </w:p>
          <w:p w:rsidR="00E75247" w:rsidRPr="00FE2613" w:rsidRDefault="00E75247"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2.教師揭示課本第</w:t>
            </w:r>
            <w:r w:rsidRPr="00FE2613">
              <w:rPr>
                <w:rFonts w:ascii="標楷體" w:eastAsia="標楷體" w:hAnsi="標楷體" w:cs="Arial Unicode MS"/>
                <w:sz w:val="20"/>
                <w:szCs w:val="20"/>
                <w:lang w:eastAsia="zh-TW"/>
              </w:rPr>
              <w:t>132</w:t>
            </w:r>
            <w:r w:rsidRPr="00FE2613">
              <w:rPr>
                <w:rFonts w:ascii="標楷體" w:eastAsia="標楷體" w:hAnsi="標楷體" w:cs="Arial Unicode MS" w:hint="eastAsia"/>
                <w:sz w:val="20"/>
                <w:szCs w:val="20"/>
                <w:lang w:eastAsia="zh-TW"/>
              </w:rPr>
              <w:t>頁插圖，請學生觀察課本插圖及標題。教師提問，引導學生觀察圖片主題訊息：</w:t>
            </w:r>
          </w:p>
          <w:p w:rsidR="00E75247" w:rsidRPr="00FE2613" w:rsidRDefault="00E75247"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MS Mincho" w:hint="eastAsia"/>
                <w:sz w:val="20"/>
                <w:szCs w:val="20"/>
                <w:lang w:eastAsia="zh-TW"/>
              </w:rPr>
              <w:t>(1)</w:t>
            </w:r>
            <w:r w:rsidRPr="00FE2613">
              <w:rPr>
                <w:rFonts w:ascii="標楷體" w:eastAsia="標楷體" w:hAnsi="標楷體" w:cs="Arial Unicode MS" w:hint="eastAsia"/>
                <w:sz w:val="20"/>
                <w:szCs w:val="20"/>
                <w:lang w:eastAsia="zh-TW"/>
              </w:rPr>
              <w:t>閱讀標題</w:t>
            </w:r>
          </w:p>
          <w:p w:rsidR="00E75247" w:rsidRPr="00FE2613" w:rsidRDefault="00E75247"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新細明體" w:hAnsi="新細明體" w:cs="新細明體" w:hint="eastAsia"/>
                <w:sz w:val="20"/>
                <w:szCs w:val="20"/>
                <w:lang w:eastAsia="zh-TW"/>
              </w:rPr>
              <w:t>①</w:t>
            </w:r>
            <w:r w:rsidRPr="00FE2613">
              <w:rPr>
                <w:rFonts w:ascii="標楷體" w:eastAsia="標楷體" w:hAnsi="標楷體" w:cs="Arial Unicode MS" w:hint="eastAsia"/>
                <w:sz w:val="20"/>
                <w:szCs w:val="20"/>
                <w:lang w:eastAsia="zh-TW"/>
              </w:rPr>
              <w:t>這一課的標題是什麼？（拜訪火燒島）</w:t>
            </w:r>
          </w:p>
          <w:p w:rsidR="00E75247" w:rsidRPr="00FE2613" w:rsidRDefault="00E75247"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新細明體" w:hAnsi="新細明體" w:cs="新細明體" w:hint="eastAsia"/>
                <w:sz w:val="20"/>
                <w:szCs w:val="20"/>
                <w:lang w:eastAsia="zh-TW"/>
              </w:rPr>
              <w:t>②</w:t>
            </w:r>
            <w:r w:rsidRPr="00FE2613">
              <w:rPr>
                <w:rFonts w:ascii="標楷體" w:eastAsia="標楷體" w:hAnsi="標楷體" w:cs="Arial Unicode MS" w:hint="eastAsia"/>
                <w:sz w:val="20"/>
                <w:szCs w:val="20"/>
                <w:lang w:eastAsia="zh-TW"/>
              </w:rPr>
              <w:t>預測課文要介紹什麼？</w:t>
            </w:r>
          </w:p>
          <w:p w:rsidR="00E75247" w:rsidRPr="00FE2613" w:rsidRDefault="00E75247"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標楷體" w:eastAsia="標楷體" w:hAnsi="標楷體" w:cs="MS Mincho" w:hint="eastAsia"/>
                <w:sz w:val="20"/>
                <w:szCs w:val="20"/>
                <w:lang w:eastAsia="zh-TW"/>
              </w:rPr>
              <w:t>(2)</w:t>
            </w:r>
            <w:r w:rsidRPr="00FE2613">
              <w:rPr>
                <w:rFonts w:ascii="標楷體" w:eastAsia="標楷體" w:hAnsi="標楷體" w:cs="Arial Unicode MS" w:hint="eastAsia"/>
                <w:sz w:val="20"/>
                <w:szCs w:val="20"/>
                <w:lang w:eastAsia="zh-TW"/>
              </w:rPr>
              <w:t>閱讀圖片</w:t>
            </w:r>
          </w:p>
          <w:p w:rsidR="00E75247" w:rsidRPr="00FE2613" w:rsidRDefault="00E75247"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新細明體" w:hAnsi="新細明體" w:cs="新細明體" w:hint="eastAsia"/>
                <w:sz w:val="20"/>
                <w:szCs w:val="20"/>
                <w:lang w:eastAsia="zh-TW"/>
              </w:rPr>
              <w:t>①</w:t>
            </w:r>
            <w:r w:rsidRPr="00FE2613">
              <w:rPr>
                <w:rFonts w:ascii="標楷體" w:eastAsia="標楷體" w:hAnsi="標楷體" w:cs="Arial Unicode MS" w:hint="eastAsia"/>
                <w:sz w:val="20"/>
                <w:szCs w:val="20"/>
                <w:lang w:eastAsia="zh-TW"/>
              </w:rPr>
              <w:t>觀察課文圖片，對照標題，想一想課文會說些什麼。</w:t>
            </w:r>
          </w:p>
          <w:p w:rsidR="00E75247" w:rsidRPr="00FE2613" w:rsidRDefault="00E75247" w:rsidP="00AA3D71">
            <w:pPr>
              <w:spacing w:line="0" w:lineRule="atLeast"/>
              <w:ind w:left="200" w:hangingChars="100" w:hanging="200"/>
              <w:jc w:val="both"/>
              <w:rPr>
                <w:rFonts w:ascii="標楷體" w:eastAsia="標楷體" w:hAnsi="標楷體" w:cs="Arial Unicode MS"/>
                <w:sz w:val="20"/>
                <w:szCs w:val="20"/>
                <w:lang w:eastAsia="zh-TW"/>
              </w:rPr>
            </w:pPr>
            <w:r w:rsidRPr="00FE2613">
              <w:rPr>
                <w:rFonts w:ascii="新細明體" w:hAnsi="新細明體" w:cs="新細明體" w:hint="eastAsia"/>
                <w:sz w:val="20"/>
                <w:szCs w:val="20"/>
                <w:lang w:eastAsia="zh-TW"/>
              </w:rPr>
              <w:t>②</w:t>
            </w:r>
            <w:r w:rsidRPr="00FE2613">
              <w:rPr>
                <w:rFonts w:ascii="標楷體" w:eastAsia="標楷體" w:hAnsi="標楷體" w:cs="Arial Unicode MS" w:hint="eastAsia"/>
                <w:sz w:val="20"/>
                <w:szCs w:val="20"/>
                <w:lang w:eastAsia="zh-TW"/>
              </w:rPr>
              <w:t>你怎麼知道的？（</w:t>
            </w:r>
            <w:r w:rsidRPr="00FE2613">
              <w:rPr>
                <w:rFonts w:ascii="標楷體" w:eastAsia="標楷體" w:hAnsi="標楷體" w:cs="Arial Unicode MS"/>
                <w:sz w:val="20"/>
                <w:szCs w:val="20"/>
                <w:lang w:eastAsia="zh-TW"/>
              </w:rPr>
              <w:t>1.</w:t>
            </w:r>
            <w:r w:rsidRPr="00FE2613">
              <w:rPr>
                <w:rFonts w:ascii="標楷體" w:eastAsia="標楷體" w:hAnsi="標楷體" w:cs="Arial Unicode MS" w:hint="eastAsia"/>
                <w:sz w:val="20"/>
                <w:szCs w:val="20"/>
                <w:lang w:eastAsia="zh-TW"/>
              </w:rPr>
              <w:t>標題詞語用字、</w:t>
            </w:r>
            <w:r w:rsidRPr="00FE2613">
              <w:rPr>
                <w:rFonts w:ascii="標楷體" w:eastAsia="標楷體" w:hAnsi="標楷體" w:cs="Arial Unicode MS"/>
                <w:sz w:val="20"/>
                <w:szCs w:val="20"/>
                <w:lang w:eastAsia="zh-TW"/>
              </w:rPr>
              <w:t>2.</w:t>
            </w:r>
            <w:r w:rsidRPr="00FE2613">
              <w:rPr>
                <w:rFonts w:ascii="標楷體" w:eastAsia="標楷體" w:hAnsi="標楷體" w:cs="Arial Unicode MS" w:hint="eastAsia"/>
                <w:sz w:val="20"/>
                <w:szCs w:val="20"/>
                <w:lang w:eastAsia="zh-TW"/>
              </w:rPr>
              <w:t>插圖。）</w:t>
            </w:r>
          </w:p>
          <w:p w:rsidR="00E75247" w:rsidRPr="00FE2613" w:rsidRDefault="00E75247" w:rsidP="00AA3D71">
            <w:pPr>
              <w:rPr>
                <w:rFonts w:ascii="標楷體" w:eastAsia="標楷體" w:hAnsi="標楷體"/>
                <w:sz w:val="20"/>
                <w:szCs w:val="20"/>
              </w:rPr>
            </w:pPr>
            <w:r w:rsidRPr="00FE2613">
              <w:rPr>
                <w:rFonts w:ascii="標楷體" w:eastAsia="標楷體" w:hAnsi="標楷體" w:cs="MS Mincho" w:hint="eastAsia"/>
                <w:sz w:val="20"/>
                <w:szCs w:val="20"/>
                <w:lang w:eastAsia="zh-TW"/>
              </w:rPr>
              <w:t>(3)</w:t>
            </w:r>
            <w:r w:rsidRPr="00FE2613">
              <w:rPr>
                <w:rFonts w:ascii="標楷體" w:eastAsia="標楷體" w:hAnsi="標楷體" w:cs="Arial Unicode MS" w:hint="eastAsia"/>
                <w:sz w:val="20"/>
                <w:szCs w:val="20"/>
                <w:lang w:eastAsia="zh-TW"/>
              </w:rPr>
              <w:t>讀故事前請你先猜猜看，這個故事在說什麼呢？（學生自由作答。學生根據三個標題和插圖進行預測。</w:t>
            </w:r>
            <w:r w:rsidRPr="00FE2613">
              <w:rPr>
                <w:rFonts w:ascii="標楷體" w:eastAsia="標楷體" w:hAnsi="標楷體" w:cs="Arial Unicode MS" w:hint="eastAsia"/>
                <w:sz w:val="20"/>
                <w:szCs w:val="20"/>
              </w:rPr>
              <w:t>）</w:t>
            </w:r>
          </w:p>
        </w:tc>
      </w:tr>
      <w:tr w:rsidR="00E75247" w:rsidRPr="00FE2613" w:rsidTr="00AA3D71">
        <w:trPr>
          <w:trHeight w:hRule="exact" w:val="6815"/>
          <w:jc w:val="center"/>
        </w:trPr>
        <w:tc>
          <w:tcPr>
            <w:tcW w:w="567" w:type="dxa"/>
            <w:vAlign w:val="center"/>
          </w:tcPr>
          <w:p w:rsidR="00E75247" w:rsidRPr="00FE2613" w:rsidRDefault="00E75247"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FE2613">
              <w:rPr>
                <w:rFonts w:ascii="標楷體" w:eastAsia="標楷體" w:hAnsi="標楷體"/>
                <w:color w:val="231F20"/>
                <w:w w:val="95"/>
                <w:sz w:val="20"/>
                <w:szCs w:val="20"/>
              </w:rPr>
              <w:lastRenderedPageBreak/>
              <w:t>11</w:t>
            </w:r>
          </w:p>
        </w:tc>
        <w:tc>
          <w:tcPr>
            <w:tcW w:w="709" w:type="dxa"/>
          </w:tcPr>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110</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11/</w:t>
            </w:r>
            <w:r w:rsidRPr="00FE2613">
              <w:rPr>
                <w:rFonts w:ascii="標楷體" w:eastAsia="標楷體" w:hAnsi="標楷體" w:hint="eastAsia"/>
                <w:color w:val="000000"/>
                <w:sz w:val="20"/>
                <w:szCs w:val="20"/>
              </w:rPr>
              <w:t>07</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color w:val="000000"/>
                <w:sz w:val="20"/>
                <w:szCs w:val="20"/>
              </w:rPr>
              <w:t>|</w:t>
            </w:r>
          </w:p>
          <w:p w:rsidR="00E75247" w:rsidRPr="00FE2613" w:rsidRDefault="00E75247" w:rsidP="00AA3D71">
            <w:pPr>
              <w:jc w:val="center"/>
              <w:rPr>
                <w:rFonts w:ascii="標楷體" w:eastAsia="標楷體" w:hAnsi="標楷體"/>
                <w:color w:val="000000"/>
                <w:sz w:val="20"/>
                <w:szCs w:val="20"/>
              </w:rPr>
            </w:pPr>
            <w:r w:rsidRPr="00FE2613">
              <w:rPr>
                <w:rFonts w:ascii="標楷體" w:eastAsia="標楷體" w:hAnsi="標楷體" w:hint="eastAsia"/>
                <w:color w:val="000000"/>
                <w:sz w:val="20"/>
                <w:szCs w:val="20"/>
              </w:rPr>
              <w:t>11</w:t>
            </w:r>
            <w:r w:rsidRPr="00FE2613">
              <w:rPr>
                <w:rFonts w:ascii="標楷體" w:eastAsia="標楷體" w:hAnsi="標楷體"/>
                <w:color w:val="000000"/>
                <w:sz w:val="20"/>
                <w:szCs w:val="20"/>
              </w:rPr>
              <w:t>/</w:t>
            </w:r>
            <w:r w:rsidRPr="00FE2613">
              <w:rPr>
                <w:rFonts w:ascii="標楷體" w:eastAsia="標楷體" w:hAnsi="標楷體" w:hint="eastAsia"/>
                <w:color w:val="000000"/>
                <w:sz w:val="20"/>
                <w:szCs w:val="20"/>
              </w:rPr>
              <w:t>13</w:t>
            </w:r>
          </w:p>
        </w:tc>
        <w:tc>
          <w:tcPr>
            <w:tcW w:w="3827" w:type="dxa"/>
            <w:gridSpan w:val="3"/>
            <w:vAlign w:val="center"/>
          </w:tcPr>
          <w:p w:rsidR="00E75247" w:rsidRPr="00FE2613" w:rsidRDefault="00E75247" w:rsidP="00AA3D71">
            <w:pPr>
              <w:adjustRightInd w:val="0"/>
              <w:snapToGrid w:val="0"/>
              <w:spacing w:line="240" w:lineRule="atLeast"/>
              <w:rPr>
                <w:rFonts w:ascii="標楷體" w:eastAsia="標楷體" w:hAnsi="標楷體" w:cs="Arial Unicode MS"/>
                <w:sz w:val="20"/>
                <w:szCs w:val="20"/>
                <w:u w:val="wave"/>
                <w:lang w:eastAsia="zh-TW"/>
              </w:rPr>
            </w:pPr>
            <w:r w:rsidRPr="00FE2613">
              <w:rPr>
                <w:rFonts w:ascii="標楷體" w:eastAsia="標楷體" w:hAnsi="標楷體" w:cs="Arial Unicode MS" w:hint="eastAsia"/>
                <w:sz w:val="20"/>
                <w:szCs w:val="20"/>
                <w:u w:val="wave"/>
                <w:lang w:eastAsia="zh-TW"/>
              </w:rPr>
              <w:t>臺灣河川之美——淡水河</w:t>
            </w:r>
          </w:p>
          <w:p w:rsidR="00E75247" w:rsidRPr="00FE2613" w:rsidRDefault="00E75247" w:rsidP="00AA3D71">
            <w:pPr>
              <w:adjustRightInd w:val="0"/>
              <w:snapToGrid w:val="0"/>
              <w:spacing w:line="240" w:lineRule="atLeast"/>
              <w:jc w:val="center"/>
              <w:rPr>
                <w:rFonts w:ascii="標楷體" w:eastAsia="標楷體" w:hAnsi="標楷體"/>
                <w:sz w:val="20"/>
                <w:szCs w:val="20"/>
                <w:lang w:eastAsia="zh-TW"/>
              </w:rPr>
            </w:pP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1.分組進行閱讀、討論。</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2.本書內容：</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作者透過精緻的手繪圖，特殊的書本設計，將</w:t>
            </w:r>
            <w:r w:rsidRPr="00FE2613">
              <w:rPr>
                <w:rFonts w:ascii="標楷體" w:eastAsia="標楷體" w:hAnsi="標楷體" w:cs="Arial Unicode MS" w:hint="eastAsia"/>
                <w:sz w:val="20"/>
                <w:szCs w:val="20"/>
                <w:u w:val="single"/>
                <w:lang w:eastAsia="zh-TW"/>
              </w:rPr>
              <w:t>淡水河</w:t>
            </w:r>
            <w:r w:rsidRPr="00FE2613">
              <w:rPr>
                <w:rFonts w:ascii="標楷體" w:eastAsia="標楷體" w:hAnsi="標楷體" w:cs="Arial Unicode MS" w:hint="eastAsia"/>
                <w:sz w:val="20"/>
                <w:szCs w:val="20"/>
                <w:lang w:eastAsia="zh-TW"/>
              </w:rPr>
              <w:t>──這條</w:t>
            </w:r>
            <w:r w:rsidRPr="00FE2613">
              <w:rPr>
                <w:rFonts w:ascii="標楷體" w:eastAsia="標楷體" w:hAnsi="標楷體" w:cs="Arial Unicode MS" w:hint="eastAsia"/>
                <w:sz w:val="20"/>
                <w:szCs w:val="20"/>
                <w:u w:val="single"/>
                <w:lang w:eastAsia="zh-TW"/>
              </w:rPr>
              <w:t>臺灣</w:t>
            </w:r>
            <w:r w:rsidRPr="00FE2613">
              <w:rPr>
                <w:rFonts w:ascii="標楷體" w:eastAsia="標楷體" w:hAnsi="標楷體" w:cs="Arial Unicode MS" w:hint="eastAsia"/>
                <w:sz w:val="20"/>
                <w:szCs w:val="20"/>
                <w:lang w:eastAsia="zh-TW"/>
              </w:rPr>
              <w:t>第三大的河川，匯聚了</w:t>
            </w:r>
            <w:r w:rsidRPr="00FE2613">
              <w:rPr>
                <w:rFonts w:ascii="標楷體" w:eastAsia="標楷體" w:hAnsi="標楷體" w:cs="Arial Unicode MS" w:hint="eastAsia"/>
                <w:sz w:val="20"/>
                <w:szCs w:val="20"/>
                <w:u w:val="single"/>
                <w:lang w:eastAsia="zh-TW"/>
              </w:rPr>
              <w:t>大漢溪</w:t>
            </w:r>
            <w:r w:rsidRPr="00FE2613">
              <w:rPr>
                <w:rFonts w:ascii="標楷體" w:eastAsia="標楷體" w:hAnsi="標楷體" w:cs="Arial Unicode MS" w:hint="eastAsia"/>
                <w:sz w:val="20"/>
                <w:szCs w:val="20"/>
                <w:lang w:eastAsia="zh-TW"/>
              </w:rPr>
              <w:t>、</w:t>
            </w:r>
            <w:r w:rsidRPr="00FE2613">
              <w:rPr>
                <w:rFonts w:ascii="標楷體" w:eastAsia="標楷體" w:hAnsi="標楷體" w:cs="Arial Unicode MS" w:hint="eastAsia"/>
                <w:sz w:val="20"/>
                <w:szCs w:val="20"/>
                <w:u w:val="single"/>
                <w:lang w:eastAsia="zh-TW"/>
              </w:rPr>
              <w:t>新店溪</w:t>
            </w:r>
            <w:r w:rsidRPr="00FE2613">
              <w:rPr>
                <w:rFonts w:ascii="標楷體" w:eastAsia="標楷體" w:hAnsi="標楷體" w:cs="Arial Unicode MS" w:hint="eastAsia"/>
                <w:sz w:val="20"/>
                <w:szCs w:val="20"/>
                <w:lang w:eastAsia="zh-TW"/>
              </w:rPr>
              <w:t>和</w:t>
            </w:r>
            <w:r w:rsidRPr="00FE2613">
              <w:rPr>
                <w:rFonts w:ascii="標楷體" w:eastAsia="標楷體" w:hAnsi="標楷體" w:cs="Arial Unicode MS" w:hint="eastAsia"/>
                <w:sz w:val="20"/>
                <w:szCs w:val="20"/>
                <w:u w:val="single"/>
                <w:lang w:eastAsia="zh-TW"/>
              </w:rPr>
              <w:t>基隆河</w:t>
            </w:r>
            <w:r w:rsidRPr="00FE2613">
              <w:rPr>
                <w:rFonts w:ascii="標楷體" w:eastAsia="標楷體" w:hAnsi="標楷體" w:cs="Arial Unicode MS" w:hint="eastAsia"/>
                <w:sz w:val="20"/>
                <w:szCs w:val="20"/>
                <w:lang w:eastAsia="zh-TW"/>
              </w:rPr>
              <w:t>，從歷史中一路行過</w:t>
            </w:r>
            <w:r w:rsidRPr="00FE2613">
              <w:rPr>
                <w:rFonts w:ascii="標楷體" w:eastAsia="標楷體" w:hAnsi="標楷體" w:cs="Arial Unicode MS" w:hint="eastAsia"/>
                <w:sz w:val="20"/>
                <w:szCs w:val="20"/>
                <w:u w:val="single"/>
                <w:lang w:eastAsia="zh-TW"/>
              </w:rPr>
              <w:t>臺灣</w:t>
            </w:r>
            <w:r w:rsidRPr="00FE2613">
              <w:rPr>
                <w:rFonts w:ascii="標楷體" w:eastAsia="標楷體" w:hAnsi="標楷體" w:cs="Arial Unicode MS" w:hint="eastAsia"/>
                <w:sz w:val="20"/>
                <w:szCs w:val="20"/>
                <w:lang w:eastAsia="zh-TW"/>
              </w:rPr>
              <w:t>的都會和鄉野。</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3.教師針對文意進行說明：</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這是第一本以長軸模式，將</w:t>
            </w:r>
            <w:r w:rsidRPr="00FE2613">
              <w:rPr>
                <w:rFonts w:ascii="標楷體" w:eastAsia="標楷體" w:hAnsi="標楷體" w:cs="Arial Unicode MS" w:hint="eastAsia"/>
                <w:sz w:val="20"/>
                <w:szCs w:val="20"/>
                <w:u w:val="single"/>
                <w:lang w:eastAsia="zh-TW"/>
              </w:rPr>
              <w:t>淡水河</w:t>
            </w:r>
            <w:r w:rsidRPr="00FE2613">
              <w:rPr>
                <w:rFonts w:ascii="標楷體" w:eastAsia="標楷體" w:hAnsi="標楷體" w:cs="Arial Unicode MS" w:hint="eastAsia"/>
                <w:sz w:val="20"/>
                <w:szCs w:val="20"/>
                <w:lang w:eastAsia="zh-TW"/>
              </w:rPr>
              <w:t>從淡水出海口到</w:t>
            </w:r>
            <w:r w:rsidRPr="00FE2613">
              <w:rPr>
                <w:rFonts w:ascii="標楷體" w:eastAsia="標楷體" w:hAnsi="標楷體" w:cs="Arial Unicode MS" w:hint="eastAsia"/>
                <w:sz w:val="20"/>
                <w:szCs w:val="20"/>
                <w:u w:val="single"/>
                <w:lang w:eastAsia="zh-TW"/>
              </w:rPr>
              <w:t>北橫</w:t>
            </w:r>
            <w:r w:rsidRPr="00FE2613">
              <w:rPr>
                <w:rFonts w:ascii="標楷體" w:eastAsia="標楷體" w:hAnsi="標楷體" w:cs="Arial Unicode MS" w:hint="eastAsia"/>
                <w:sz w:val="20"/>
                <w:szCs w:val="20"/>
                <w:lang w:eastAsia="zh-TW"/>
              </w:rPr>
              <w:t>群山，以手繪的方式，將沿途流域做了最完整的呈現。目睹滄海變桑田，時代的起伏興衰，人事的聚散離合，也讓孩子感受到一條河川所孕育的生命與歷史。</w:t>
            </w:r>
          </w:p>
          <w:p w:rsidR="00E75247" w:rsidRPr="00FE2613" w:rsidRDefault="00E75247" w:rsidP="00AA3D71">
            <w:pPr>
              <w:spacing w:line="0" w:lineRule="atLeast"/>
              <w:jc w:val="both"/>
              <w:rPr>
                <w:rFonts w:ascii="標楷體" w:eastAsia="標楷體" w:hAnsi="標楷體" w:cs="Arial Unicode MS"/>
                <w:sz w:val="20"/>
                <w:szCs w:val="20"/>
                <w:lang w:eastAsia="zh-TW"/>
              </w:rPr>
            </w:pPr>
            <w:r w:rsidRPr="00FE2613">
              <w:rPr>
                <w:rFonts w:ascii="標楷體" w:eastAsia="標楷體" w:hAnsi="標楷體" w:cs="Arial Unicode MS" w:hint="eastAsia"/>
                <w:sz w:val="20"/>
                <w:szCs w:val="20"/>
                <w:lang w:eastAsia="zh-TW"/>
              </w:rPr>
              <w:t>4.讓學生口述發表對環保的想法。</w:t>
            </w:r>
          </w:p>
          <w:p w:rsidR="00E75247" w:rsidRPr="00FE2613" w:rsidRDefault="00E75247" w:rsidP="00AA3D71">
            <w:pPr>
              <w:adjustRightInd w:val="0"/>
              <w:snapToGrid w:val="0"/>
              <w:spacing w:line="240" w:lineRule="atLeast"/>
              <w:jc w:val="center"/>
              <w:rPr>
                <w:rFonts w:ascii="標楷體" w:eastAsia="標楷體" w:hAnsi="標楷體"/>
                <w:sz w:val="20"/>
                <w:szCs w:val="20"/>
                <w:lang w:eastAsia="zh-TW"/>
              </w:rPr>
            </w:pPr>
            <w:r w:rsidRPr="00FE2613">
              <w:rPr>
                <w:rFonts w:ascii="標楷體" w:eastAsia="標楷體" w:hAnsi="標楷體" w:cs="Arial Unicode MS" w:hint="eastAsia"/>
                <w:sz w:val="20"/>
                <w:szCs w:val="20"/>
                <w:lang w:eastAsia="zh-TW"/>
              </w:rPr>
              <w:t>5.學生進行閱讀理解題目的練習。</w:t>
            </w:r>
          </w:p>
          <w:p w:rsidR="00E75247" w:rsidRPr="00FE2613" w:rsidRDefault="00E75247" w:rsidP="00AA3D71">
            <w:pPr>
              <w:adjustRightInd w:val="0"/>
              <w:snapToGrid w:val="0"/>
              <w:spacing w:line="240" w:lineRule="atLeast"/>
              <w:jc w:val="center"/>
              <w:rPr>
                <w:rFonts w:ascii="標楷體" w:eastAsia="標楷體" w:hAnsi="標楷體"/>
                <w:sz w:val="20"/>
                <w:szCs w:val="20"/>
                <w:lang w:eastAsia="zh-TW"/>
              </w:rPr>
            </w:pPr>
          </w:p>
        </w:tc>
        <w:tc>
          <w:tcPr>
            <w:tcW w:w="567" w:type="dxa"/>
            <w:vAlign w:val="center"/>
          </w:tcPr>
          <w:p w:rsidR="00E75247" w:rsidRPr="00FE2613" w:rsidRDefault="00E75247" w:rsidP="00AA3D71">
            <w:pPr>
              <w:pStyle w:val="TableParagraph"/>
              <w:adjustRightInd w:val="0"/>
              <w:snapToGrid w:val="0"/>
              <w:spacing w:line="240" w:lineRule="atLeast"/>
              <w:jc w:val="center"/>
              <w:rPr>
                <w:rFonts w:ascii="標楷體" w:eastAsia="標楷體" w:hAnsi="標楷體" w:cs="微軟正黑體"/>
                <w:sz w:val="20"/>
                <w:szCs w:val="20"/>
              </w:rPr>
            </w:pPr>
            <w:r w:rsidRPr="00FE2613">
              <w:rPr>
                <w:rFonts w:ascii="標楷體" w:eastAsia="標楷體" w:hAnsi="標楷體"/>
                <w:color w:val="231F20"/>
                <w:w w:val="95"/>
                <w:sz w:val="20"/>
                <w:szCs w:val="20"/>
              </w:rPr>
              <w:t>22</w:t>
            </w:r>
          </w:p>
        </w:tc>
        <w:tc>
          <w:tcPr>
            <w:tcW w:w="567" w:type="dxa"/>
          </w:tcPr>
          <w:p w:rsidR="00E75247" w:rsidRPr="00FE2613" w:rsidRDefault="00E75247" w:rsidP="00AA3D71">
            <w:pPr>
              <w:jc w:val="center"/>
              <w:rPr>
                <w:rFonts w:ascii="標楷體" w:eastAsia="標楷體" w:hAnsi="標楷體"/>
                <w:color w:val="000000"/>
                <w:sz w:val="20"/>
                <w:szCs w:val="20"/>
              </w:rPr>
            </w:pPr>
          </w:p>
        </w:tc>
        <w:tc>
          <w:tcPr>
            <w:tcW w:w="4531" w:type="dxa"/>
            <w:gridSpan w:val="2"/>
            <w:vAlign w:val="center"/>
          </w:tcPr>
          <w:p w:rsidR="00E75247" w:rsidRPr="00FE2613" w:rsidRDefault="00E75247" w:rsidP="00AA3D71">
            <w:pPr>
              <w:jc w:val="both"/>
              <w:rPr>
                <w:rFonts w:ascii="標楷體" w:eastAsia="標楷體" w:hAnsi="標楷體"/>
                <w:sz w:val="20"/>
                <w:szCs w:val="20"/>
              </w:rPr>
            </w:pPr>
          </w:p>
        </w:tc>
      </w:tr>
    </w:tbl>
    <w:p w:rsidR="00E75247" w:rsidRDefault="00E75247" w:rsidP="00E75247">
      <w:pPr>
        <w:jc w:val="both"/>
      </w:pPr>
    </w:p>
    <w:p w:rsidR="00E75247" w:rsidRDefault="00E75247" w:rsidP="00E75247">
      <w:pPr>
        <w:widowControl/>
      </w:pPr>
      <w:r>
        <w:br w:type="page"/>
      </w:r>
    </w:p>
    <w:tbl>
      <w:tblPr>
        <w:tblStyle w:val="TableNormal"/>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567"/>
        <w:gridCol w:w="1134"/>
        <w:gridCol w:w="2126"/>
        <w:gridCol w:w="567"/>
        <w:gridCol w:w="567"/>
        <w:gridCol w:w="928"/>
        <w:gridCol w:w="3603"/>
      </w:tblGrid>
      <w:tr w:rsidR="00E75247" w:rsidRPr="00967085" w:rsidTr="00AA3D71">
        <w:trPr>
          <w:trHeight w:hRule="exact" w:val="577"/>
          <w:jc w:val="center"/>
        </w:trPr>
        <w:tc>
          <w:tcPr>
            <w:tcW w:w="10768" w:type="dxa"/>
            <w:gridSpan w:val="9"/>
            <w:vAlign w:val="center"/>
          </w:tcPr>
          <w:p w:rsidR="00E75247" w:rsidRPr="00967085" w:rsidRDefault="00E75247" w:rsidP="00AA3D71">
            <w:pPr>
              <w:pStyle w:val="TableParagraph"/>
              <w:spacing w:line="294" w:lineRule="exact"/>
              <w:ind w:leftChars="-3" w:left="0" w:hangingChars="3" w:hanging="7"/>
              <w:jc w:val="center"/>
              <w:rPr>
                <w:rFonts w:ascii="標楷體" w:eastAsia="標楷體" w:hAnsi="標楷體"/>
                <w:b/>
                <w:sz w:val="20"/>
                <w:szCs w:val="20"/>
                <w:lang w:eastAsia="zh-TW"/>
              </w:rPr>
            </w:pPr>
            <w:r w:rsidRPr="00967085">
              <w:rPr>
                <w:rFonts w:ascii="標楷體" w:eastAsia="標楷體" w:hAnsi="標楷體"/>
                <w:b/>
                <w:color w:val="231F20"/>
                <w:spacing w:val="-1"/>
                <w:w w:val="115"/>
                <w:sz w:val="20"/>
                <w:szCs w:val="20"/>
                <w:lang w:eastAsia="zh-TW"/>
              </w:rPr>
              <w:lastRenderedPageBreak/>
              <w:t>桃園市龜山區福源國民小學</w:t>
            </w:r>
            <w:r w:rsidRPr="00967085">
              <w:rPr>
                <w:rFonts w:ascii="標楷體" w:eastAsia="標楷體" w:hAnsi="標楷體" w:hint="eastAsia"/>
                <w:b/>
                <w:color w:val="231F20"/>
                <w:spacing w:val="-1"/>
                <w:w w:val="115"/>
                <w:sz w:val="20"/>
                <w:szCs w:val="20"/>
                <w:lang w:eastAsia="zh-TW"/>
              </w:rPr>
              <w:t>110</w:t>
            </w:r>
            <w:r w:rsidRPr="00967085">
              <w:rPr>
                <w:rFonts w:ascii="標楷體" w:eastAsia="標楷體" w:hAnsi="標楷體"/>
                <w:b/>
                <w:color w:val="231F20"/>
                <w:spacing w:val="-2"/>
                <w:w w:val="115"/>
                <w:sz w:val="20"/>
                <w:szCs w:val="20"/>
                <w:lang w:eastAsia="zh-TW"/>
              </w:rPr>
              <w:t>學年度第</w:t>
            </w:r>
            <w:r w:rsidRPr="00967085">
              <w:rPr>
                <w:rFonts w:ascii="標楷體" w:eastAsia="標楷體" w:hAnsi="標楷體" w:hint="eastAsia"/>
                <w:b/>
                <w:color w:val="231F20"/>
                <w:spacing w:val="-2"/>
                <w:w w:val="115"/>
                <w:sz w:val="20"/>
                <w:szCs w:val="20"/>
                <w:lang w:eastAsia="zh-TW"/>
              </w:rPr>
              <w:t>二</w:t>
            </w:r>
            <w:r w:rsidRPr="00967085">
              <w:rPr>
                <w:rFonts w:ascii="標楷體" w:eastAsia="標楷體" w:hAnsi="標楷體"/>
                <w:b/>
                <w:color w:val="231F20"/>
                <w:spacing w:val="-2"/>
                <w:w w:val="115"/>
                <w:sz w:val="20"/>
                <w:szCs w:val="20"/>
                <w:lang w:eastAsia="zh-TW"/>
              </w:rPr>
              <w:t>學期</w:t>
            </w:r>
            <w:r w:rsidRPr="00967085">
              <w:rPr>
                <w:rFonts w:ascii="標楷體" w:eastAsia="標楷體" w:hAnsi="標楷體" w:hint="eastAsia"/>
                <w:b/>
                <w:color w:val="231F20"/>
                <w:spacing w:val="-2"/>
                <w:w w:val="115"/>
                <w:sz w:val="20"/>
                <w:szCs w:val="20"/>
                <w:lang w:eastAsia="zh-TW"/>
              </w:rPr>
              <w:t>三</w:t>
            </w:r>
            <w:r w:rsidRPr="00967085">
              <w:rPr>
                <w:rFonts w:ascii="標楷體" w:eastAsia="標楷體" w:hAnsi="標楷體"/>
                <w:b/>
                <w:color w:val="231F20"/>
                <w:spacing w:val="-3"/>
                <w:w w:val="115"/>
                <w:sz w:val="20"/>
                <w:szCs w:val="20"/>
                <w:lang w:eastAsia="zh-TW"/>
              </w:rPr>
              <w:t>年級</w:t>
            </w:r>
            <w:r w:rsidRPr="00967085">
              <w:rPr>
                <w:rFonts w:ascii="標楷體" w:eastAsia="標楷體" w:hAnsi="標楷體"/>
                <w:b/>
                <w:color w:val="231F20"/>
                <w:spacing w:val="-20"/>
                <w:w w:val="115"/>
                <w:sz w:val="20"/>
                <w:szCs w:val="20"/>
                <w:lang w:eastAsia="zh-TW"/>
              </w:rPr>
              <w:t xml:space="preserve"> </w:t>
            </w:r>
            <w:r w:rsidRPr="00967085">
              <w:rPr>
                <w:rFonts w:ascii="標楷體" w:eastAsia="標楷體" w:hAnsi="標楷體"/>
                <w:b/>
                <w:color w:val="231F20"/>
                <w:spacing w:val="-2"/>
                <w:w w:val="115"/>
                <w:sz w:val="20"/>
                <w:szCs w:val="20"/>
                <w:lang w:eastAsia="zh-TW"/>
              </w:rPr>
              <w:t>彈性學習課程</w:t>
            </w:r>
            <w:r w:rsidRPr="00967085">
              <w:rPr>
                <w:rFonts w:ascii="標楷體" w:eastAsia="標楷體" w:hAnsi="標楷體" w:hint="eastAsia"/>
                <w:b/>
                <w:color w:val="231F20"/>
                <w:spacing w:val="-2"/>
                <w:w w:val="115"/>
                <w:sz w:val="20"/>
                <w:szCs w:val="20"/>
                <w:lang w:eastAsia="zh-TW"/>
              </w:rPr>
              <w:t>【</w:t>
            </w:r>
            <w:r w:rsidRPr="00967085">
              <w:rPr>
                <w:rFonts w:ascii="標楷體" w:eastAsia="標楷體" w:hAnsi="標楷體" w:hint="eastAsia"/>
                <w:b/>
                <w:color w:val="231F20"/>
                <w:spacing w:val="-20"/>
                <w:w w:val="115"/>
                <w:sz w:val="20"/>
                <w:szCs w:val="20"/>
                <w:lang w:eastAsia="zh-TW"/>
              </w:rPr>
              <w:t>文創課程】</w:t>
            </w:r>
            <w:r w:rsidRPr="00967085">
              <w:rPr>
                <w:rFonts w:ascii="標楷體" w:eastAsia="標楷體" w:hAnsi="標楷體"/>
                <w:b/>
                <w:color w:val="231F20"/>
                <w:spacing w:val="-20"/>
                <w:w w:val="115"/>
                <w:sz w:val="20"/>
                <w:szCs w:val="20"/>
                <w:lang w:eastAsia="zh-TW"/>
              </w:rPr>
              <w:t>課程計畫</w:t>
            </w:r>
          </w:p>
        </w:tc>
      </w:tr>
      <w:tr w:rsidR="00E75247" w:rsidRPr="00967085" w:rsidTr="00AA3D71">
        <w:trPr>
          <w:trHeight w:hRule="exact" w:val="430"/>
          <w:jc w:val="center"/>
        </w:trPr>
        <w:tc>
          <w:tcPr>
            <w:tcW w:w="1843" w:type="dxa"/>
            <w:gridSpan w:val="3"/>
            <w:vAlign w:val="center"/>
          </w:tcPr>
          <w:p w:rsidR="00E75247" w:rsidRPr="00967085" w:rsidRDefault="00E75247" w:rsidP="00AA3D71">
            <w:pPr>
              <w:pStyle w:val="TableParagraph"/>
              <w:spacing w:line="266" w:lineRule="exact"/>
              <w:ind w:leftChars="-3" w:left="-3" w:hangingChars="2" w:hanging="4"/>
              <w:jc w:val="center"/>
              <w:rPr>
                <w:rFonts w:ascii="標楷體" w:eastAsia="標楷體" w:hAnsi="標楷體"/>
                <w:sz w:val="20"/>
                <w:szCs w:val="20"/>
              </w:rPr>
            </w:pPr>
            <w:r w:rsidRPr="00967085">
              <w:rPr>
                <w:rFonts w:ascii="標楷體" w:eastAsia="標楷體" w:hAnsi="標楷體"/>
                <w:color w:val="231F20"/>
                <w:sz w:val="20"/>
                <w:szCs w:val="20"/>
              </w:rPr>
              <w:t>每週節數</w:t>
            </w:r>
          </w:p>
        </w:tc>
        <w:tc>
          <w:tcPr>
            <w:tcW w:w="3260" w:type="dxa"/>
            <w:gridSpan w:val="2"/>
            <w:vAlign w:val="center"/>
          </w:tcPr>
          <w:p w:rsidR="00E75247" w:rsidRPr="00967085" w:rsidRDefault="00E75247" w:rsidP="00AA3D71">
            <w:pPr>
              <w:pStyle w:val="TableParagraph"/>
              <w:spacing w:line="266" w:lineRule="exact"/>
              <w:jc w:val="center"/>
              <w:rPr>
                <w:rFonts w:ascii="標楷體" w:eastAsia="標楷體" w:hAnsi="標楷體"/>
                <w:sz w:val="20"/>
                <w:szCs w:val="20"/>
              </w:rPr>
            </w:pPr>
            <w:r w:rsidRPr="00967085">
              <w:rPr>
                <w:rFonts w:ascii="標楷體" w:eastAsia="標楷體" w:hAnsi="標楷體" w:hint="eastAsia"/>
                <w:color w:val="231F20"/>
                <w:w w:val="135"/>
                <w:sz w:val="20"/>
                <w:szCs w:val="20"/>
                <w:lang w:eastAsia="zh-TW"/>
              </w:rPr>
              <w:t>1</w:t>
            </w:r>
            <w:r w:rsidRPr="00967085">
              <w:rPr>
                <w:rFonts w:ascii="標楷體" w:eastAsia="標楷體" w:hAnsi="標楷體"/>
                <w:color w:val="231F20"/>
                <w:w w:val="135"/>
                <w:sz w:val="20"/>
                <w:szCs w:val="20"/>
              </w:rPr>
              <w:t>節</w:t>
            </w:r>
          </w:p>
        </w:tc>
        <w:tc>
          <w:tcPr>
            <w:tcW w:w="2062" w:type="dxa"/>
            <w:gridSpan w:val="3"/>
            <w:vAlign w:val="center"/>
          </w:tcPr>
          <w:p w:rsidR="00E75247" w:rsidRPr="00967085" w:rsidRDefault="00E75247" w:rsidP="00AA3D71">
            <w:pPr>
              <w:pStyle w:val="TableParagraph"/>
              <w:spacing w:line="266" w:lineRule="exact"/>
              <w:jc w:val="center"/>
              <w:rPr>
                <w:rFonts w:ascii="標楷體" w:eastAsia="標楷體" w:hAnsi="標楷體"/>
                <w:sz w:val="20"/>
                <w:szCs w:val="20"/>
              </w:rPr>
            </w:pPr>
            <w:r w:rsidRPr="00967085">
              <w:rPr>
                <w:rFonts w:ascii="標楷體" w:eastAsia="標楷體" w:hAnsi="標楷體"/>
                <w:color w:val="231F20"/>
                <w:sz w:val="20"/>
                <w:szCs w:val="20"/>
              </w:rPr>
              <w:t>設計者</w:t>
            </w:r>
          </w:p>
        </w:tc>
        <w:tc>
          <w:tcPr>
            <w:tcW w:w="3603" w:type="dxa"/>
            <w:vAlign w:val="center"/>
          </w:tcPr>
          <w:p w:rsidR="00E75247" w:rsidRPr="00967085" w:rsidRDefault="00E75247" w:rsidP="00AA3D71">
            <w:pPr>
              <w:pStyle w:val="TableParagraph"/>
              <w:spacing w:line="294" w:lineRule="exact"/>
              <w:ind w:left="102"/>
              <w:jc w:val="center"/>
              <w:rPr>
                <w:rFonts w:ascii="標楷體" w:eastAsia="標楷體" w:hAnsi="標楷體" w:cs="Arial Unicode MS"/>
                <w:sz w:val="20"/>
                <w:szCs w:val="20"/>
              </w:rPr>
            </w:pPr>
            <w:r w:rsidRPr="00967085">
              <w:rPr>
                <w:rFonts w:ascii="標楷體" w:eastAsia="標楷體" w:hAnsi="標楷體" w:cs="Arial Unicode MS" w:hint="eastAsia"/>
                <w:sz w:val="20"/>
                <w:szCs w:val="20"/>
                <w:lang w:eastAsia="zh-TW"/>
              </w:rPr>
              <w:t>古月嬌</w:t>
            </w:r>
          </w:p>
        </w:tc>
      </w:tr>
      <w:tr w:rsidR="00E75247" w:rsidRPr="00967085" w:rsidTr="00AA3D71">
        <w:trPr>
          <w:trHeight w:hRule="exact" w:val="369"/>
          <w:jc w:val="center"/>
        </w:trPr>
        <w:tc>
          <w:tcPr>
            <w:tcW w:w="1843" w:type="dxa"/>
            <w:gridSpan w:val="3"/>
            <w:vMerge w:val="restart"/>
            <w:vAlign w:val="center"/>
          </w:tcPr>
          <w:p w:rsidR="00E75247" w:rsidRPr="00967085" w:rsidRDefault="00E75247" w:rsidP="00AA3D71">
            <w:pPr>
              <w:pStyle w:val="TableParagraph"/>
              <w:ind w:leftChars="-3" w:left="-3" w:hangingChars="2" w:hanging="4"/>
              <w:jc w:val="center"/>
              <w:rPr>
                <w:rFonts w:ascii="標楷體" w:eastAsia="標楷體" w:hAnsi="標楷體" w:cs="微軟正黑體"/>
                <w:sz w:val="20"/>
                <w:szCs w:val="20"/>
              </w:rPr>
            </w:pPr>
            <w:r w:rsidRPr="00967085">
              <w:rPr>
                <w:rFonts w:ascii="標楷體" w:eastAsia="標楷體" w:hAnsi="標楷體" w:cs="微軟正黑體"/>
                <w:bCs/>
                <w:color w:val="231F20"/>
                <w:spacing w:val="-1"/>
                <w:sz w:val="20"/>
                <w:szCs w:val="20"/>
              </w:rPr>
              <w:t>核心素養</w:t>
            </w:r>
          </w:p>
        </w:tc>
        <w:tc>
          <w:tcPr>
            <w:tcW w:w="1134" w:type="dxa"/>
            <w:vAlign w:val="center"/>
          </w:tcPr>
          <w:p w:rsidR="00E75247" w:rsidRPr="00967085" w:rsidRDefault="00E75247" w:rsidP="00AA3D71">
            <w:pPr>
              <w:pStyle w:val="TableParagraph"/>
              <w:adjustRightInd w:val="0"/>
              <w:snapToGrid w:val="0"/>
              <w:spacing w:line="240" w:lineRule="atLeast"/>
              <w:ind w:left="82"/>
              <w:jc w:val="center"/>
              <w:rPr>
                <w:rFonts w:ascii="標楷體" w:eastAsia="標楷體" w:hAnsi="標楷體"/>
                <w:sz w:val="20"/>
                <w:szCs w:val="20"/>
              </w:rPr>
            </w:pPr>
            <w:r w:rsidRPr="00967085">
              <w:rPr>
                <w:rFonts w:ascii="標楷體" w:eastAsia="標楷體" w:hAnsi="標楷體"/>
                <w:color w:val="231F20"/>
                <w:w w:val="95"/>
                <w:sz w:val="20"/>
                <w:szCs w:val="20"/>
              </w:rPr>
              <w:t>A</w:t>
            </w:r>
            <w:r w:rsidRPr="00967085">
              <w:rPr>
                <w:rFonts w:ascii="標楷體" w:eastAsia="標楷體" w:hAnsi="標楷體"/>
                <w:color w:val="231F20"/>
                <w:spacing w:val="8"/>
                <w:w w:val="95"/>
                <w:sz w:val="20"/>
                <w:szCs w:val="20"/>
              </w:rPr>
              <w:t xml:space="preserve"> </w:t>
            </w:r>
            <w:r w:rsidRPr="00967085">
              <w:rPr>
                <w:rFonts w:ascii="標楷體" w:eastAsia="標楷體" w:hAnsi="標楷體"/>
                <w:color w:val="231F20"/>
                <w:w w:val="95"/>
                <w:sz w:val="20"/>
                <w:szCs w:val="20"/>
              </w:rPr>
              <w:t>自主行動</w:t>
            </w:r>
          </w:p>
        </w:tc>
        <w:tc>
          <w:tcPr>
            <w:tcW w:w="7791" w:type="dxa"/>
            <w:gridSpan w:val="5"/>
            <w:vAlign w:val="center"/>
          </w:tcPr>
          <w:p w:rsidR="00E75247" w:rsidRPr="00967085" w:rsidRDefault="00E75247" w:rsidP="00AA3D71">
            <w:pPr>
              <w:pStyle w:val="TableParagraph"/>
              <w:adjustRightInd w:val="0"/>
              <w:snapToGrid w:val="0"/>
              <w:spacing w:line="240" w:lineRule="atLeast"/>
              <w:ind w:left="102"/>
              <w:rPr>
                <w:rFonts w:ascii="標楷體" w:eastAsia="標楷體" w:hAnsi="標楷體"/>
                <w:sz w:val="20"/>
                <w:szCs w:val="20"/>
                <w:lang w:eastAsia="zh-TW"/>
              </w:rPr>
            </w:pPr>
            <w:r w:rsidRPr="00967085">
              <w:rPr>
                <w:rFonts w:ascii="標楷體" w:eastAsia="標楷體" w:hAnsi="標楷體" w:hint="eastAsia"/>
                <w:color w:val="231F20"/>
                <w:spacing w:val="-1"/>
                <w:sz w:val="20"/>
                <w:szCs w:val="20"/>
                <w:shd w:val="clear" w:color="auto" w:fill="000000" w:themeFill="text1"/>
                <w:lang w:eastAsia="zh-TW"/>
              </w:rPr>
              <w:t>□</w:t>
            </w:r>
            <w:r w:rsidRPr="00967085">
              <w:rPr>
                <w:rFonts w:ascii="標楷體" w:eastAsia="標楷體" w:hAnsi="標楷體"/>
                <w:color w:val="231F20"/>
                <w:spacing w:val="-1"/>
                <w:sz w:val="20"/>
                <w:szCs w:val="20"/>
                <w:lang w:eastAsia="zh-TW"/>
              </w:rPr>
              <w:t>A1.身心素質與自我精進</w:t>
            </w:r>
            <w:r w:rsidRPr="00967085">
              <w:rPr>
                <w:rFonts w:ascii="標楷體" w:eastAsia="標楷體" w:hAnsi="標楷體"/>
                <w:color w:val="231F20"/>
                <w:sz w:val="20"/>
                <w:szCs w:val="20"/>
                <w:lang w:eastAsia="zh-TW"/>
              </w:rPr>
              <w:t xml:space="preserve">  </w:t>
            </w:r>
            <w:r w:rsidRPr="00967085">
              <w:rPr>
                <w:rFonts w:ascii="標楷體" w:eastAsia="標楷體" w:hAnsi="標楷體" w:hint="eastAsia"/>
                <w:color w:val="231F20"/>
                <w:spacing w:val="-1"/>
                <w:sz w:val="20"/>
                <w:szCs w:val="20"/>
                <w:lang w:eastAsia="zh-TW"/>
              </w:rPr>
              <w:t>□</w:t>
            </w:r>
            <w:r w:rsidRPr="00967085">
              <w:rPr>
                <w:rFonts w:ascii="標楷體" w:eastAsia="標楷體" w:hAnsi="標楷體"/>
                <w:color w:val="231F20"/>
                <w:spacing w:val="-1"/>
                <w:sz w:val="20"/>
                <w:szCs w:val="20"/>
                <w:lang w:eastAsia="zh-TW"/>
              </w:rPr>
              <w:t>A2.系統思考與問題解決</w:t>
            </w:r>
            <w:r w:rsidRPr="00967085">
              <w:rPr>
                <w:rFonts w:ascii="標楷體" w:eastAsia="標楷體" w:hAnsi="標楷體" w:hint="eastAsia"/>
                <w:color w:val="231F20"/>
                <w:spacing w:val="-1"/>
                <w:sz w:val="20"/>
                <w:szCs w:val="20"/>
                <w:lang w:eastAsia="zh-TW"/>
              </w:rPr>
              <w:t xml:space="preserve"> </w:t>
            </w:r>
            <w:r w:rsidRPr="00967085">
              <w:rPr>
                <w:rFonts w:ascii="標楷體" w:eastAsia="標楷體" w:hAnsi="標楷體"/>
                <w:color w:val="231F20"/>
                <w:spacing w:val="12"/>
                <w:sz w:val="20"/>
                <w:szCs w:val="20"/>
                <w:lang w:eastAsia="zh-TW"/>
              </w:rPr>
              <w:t xml:space="preserve"> </w:t>
            </w:r>
            <w:r w:rsidRPr="00967085">
              <w:rPr>
                <w:rFonts w:ascii="標楷體" w:eastAsia="標楷體" w:hAnsi="標楷體" w:hint="eastAsia"/>
                <w:color w:val="231F20"/>
                <w:spacing w:val="-1"/>
                <w:sz w:val="20"/>
                <w:szCs w:val="20"/>
                <w:lang w:eastAsia="zh-TW"/>
              </w:rPr>
              <w:t>□</w:t>
            </w:r>
            <w:r w:rsidRPr="00967085">
              <w:rPr>
                <w:rFonts w:ascii="標楷體" w:eastAsia="標楷體" w:hAnsi="標楷體"/>
                <w:color w:val="231F20"/>
                <w:spacing w:val="-2"/>
                <w:sz w:val="20"/>
                <w:szCs w:val="20"/>
                <w:lang w:eastAsia="zh-TW"/>
              </w:rPr>
              <w:t>A</w:t>
            </w:r>
            <w:r w:rsidRPr="00967085">
              <w:rPr>
                <w:rFonts w:ascii="標楷體" w:eastAsia="標楷體" w:hAnsi="標楷體"/>
                <w:color w:val="231F20"/>
                <w:spacing w:val="-1"/>
                <w:sz w:val="20"/>
                <w:szCs w:val="20"/>
                <w:lang w:eastAsia="zh-TW"/>
              </w:rPr>
              <w:t>3.規劃執行與創新應變</w:t>
            </w:r>
          </w:p>
        </w:tc>
      </w:tr>
      <w:tr w:rsidR="00E75247" w:rsidRPr="00967085" w:rsidTr="00AA3D71">
        <w:trPr>
          <w:trHeight w:hRule="exact" w:val="331"/>
          <w:jc w:val="center"/>
        </w:trPr>
        <w:tc>
          <w:tcPr>
            <w:tcW w:w="1843" w:type="dxa"/>
            <w:gridSpan w:val="3"/>
            <w:vMerge/>
            <w:vAlign w:val="center"/>
          </w:tcPr>
          <w:p w:rsidR="00E75247" w:rsidRPr="00967085" w:rsidRDefault="00E75247" w:rsidP="00AA3D71">
            <w:pPr>
              <w:ind w:leftChars="-3" w:left="-3" w:hangingChars="2" w:hanging="4"/>
              <w:jc w:val="center"/>
              <w:rPr>
                <w:rFonts w:ascii="標楷體" w:eastAsia="標楷體" w:hAnsi="標楷體"/>
                <w:sz w:val="20"/>
                <w:szCs w:val="20"/>
                <w:lang w:eastAsia="zh-TW"/>
              </w:rPr>
            </w:pPr>
          </w:p>
        </w:tc>
        <w:tc>
          <w:tcPr>
            <w:tcW w:w="1134" w:type="dxa"/>
            <w:vAlign w:val="center"/>
          </w:tcPr>
          <w:p w:rsidR="00E75247" w:rsidRPr="00967085" w:rsidRDefault="00E75247" w:rsidP="00AA3D71">
            <w:pPr>
              <w:pStyle w:val="TableParagraph"/>
              <w:adjustRightInd w:val="0"/>
              <w:snapToGrid w:val="0"/>
              <w:spacing w:line="240" w:lineRule="atLeast"/>
              <w:ind w:left="102"/>
              <w:jc w:val="center"/>
              <w:rPr>
                <w:rFonts w:ascii="標楷體" w:eastAsia="標楷體" w:hAnsi="標楷體"/>
                <w:sz w:val="20"/>
                <w:szCs w:val="20"/>
              </w:rPr>
            </w:pPr>
            <w:r w:rsidRPr="00967085">
              <w:rPr>
                <w:rFonts w:ascii="標楷體" w:eastAsia="標楷體" w:hAnsi="標楷體"/>
                <w:color w:val="231F20"/>
                <w:sz w:val="20"/>
                <w:szCs w:val="20"/>
              </w:rPr>
              <w:t>B</w:t>
            </w:r>
            <w:r w:rsidRPr="00967085">
              <w:rPr>
                <w:rFonts w:ascii="標楷體" w:eastAsia="標楷體" w:hAnsi="標楷體"/>
                <w:color w:val="231F20"/>
                <w:spacing w:val="-24"/>
                <w:sz w:val="20"/>
                <w:szCs w:val="20"/>
              </w:rPr>
              <w:t xml:space="preserve"> </w:t>
            </w:r>
            <w:r w:rsidRPr="00967085">
              <w:rPr>
                <w:rFonts w:ascii="標楷體" w:eastAsia="標楷體" w:hAnsi="標楷體"/>
                <w:color w:val="231F20"/>
                <w:sz w:val="20"/>
                <w:szCs w:val="20"/>
              </w:rPr>
              <w:t>溝通互動</w:t>
            </w:r>
          </w:p>
        </w:tc>
        <w:tc>
          <w:tcPr>
            <w:tcW w:w="7791" w:type="dxa"/>
            <w:gridSpan w:val="5"/>
            <w:vAlign w:val="center"/>
          </w:tcPr>
          <w:p w:rsidR="00E75247" w:rsidRPr="00967085" w:rsidRDefault="00E75247" w:rsidP="00AA3D71">
            <w:pPr>
              <w:pStyle w:val="TableParagraph"/>
              <w:adjustRightInd w:val="0"/>
              <w:snapToGrid w:val="0"/>
              <w:spacing w:line="240" w:lineRule="atLeast"/>
              <w:ind w:left="102"/>
              <w:rPr>
                <w:rFonts w:ascii="標楷體" w:eastAsia="標楷體" w:hAnsi="標楷體"/>
                <w:sz w:val="20"/>
                <w:szCs w:val="20"/>
                <w:lang w:eastAsia="zh-TW"/>
              </w:rPr>
            </w:pPr>
            <w:r w:rsidRPr="00967085">
              <w:rPr>
                <w:rFonts w:ascii="標楷體" w:eastAsia="標楷體" w:hAnsi="標楷體" w:hint="eastAsia"/>
                <w:color w:val="231F20"/>
                <w:spacing w:val="-1"/>
                <w:sz w:val="20"/>
                <w:szCs w:val="20"/>
                <w:shd w:val="clear" w:color="auto" w:fill="000000" w:themeFill="text1"/>
                <w:lang w:eastAsia="zh-TW"/>
              </w:rPr>
              <w:t>□</w:t>
            </w:r>
            <w:r w:rsidRPr="00967085">
              <w:rPr>
                <w:rFonts w:ascii="標楷體" w:eastAsia="標楷體" w:hAnsi="標楷體"/>
                <w:color w:val="231F20"/>
                <w:spacing w:val="-2"/>
                <w:sz w:val="20"/>
                <w:szCs w:val="20"/>
                <w:lang w:eastAsia="zh-TW"/>
              </w:rPr>
              <w:t>B</w:t>
            </w:r>
            <w:r w:rsidRPr="00967085">
              <w:rPr>
                <w:rFonts w:ascii="標楷體" w:eastAsia="標楷體" w:hAnsi="標楷體"/>
                <w:color w:val="231F20"/>
                <w:spacing w:val="-1"/>
                <w:sz w:val="20"/>
                <w:szCs w:val="20"/>
                <w:lang w:eastAsia="zh-TW"/>
              </w:rPr>
              <w:t>1.符號運用與溝通表達</w:t>
            </w:r>
            <w:r w:rsidRPr="00967085">
              <w:rPr>
                <w:rFonts w:ascii="標楷體" w:eastAsia="標楷體" w:hAnsi="標楷體"/>
                <w:color w:val="231F20"/>
                <w:sz w:val="20"/>
                <w:szCs w:val="20"/>
                <w:lang w:eastAsia="zh-TW"/>
              </w:rPr>
              <w:t xml:space="preserve"> </w:t>
            </w:r>
            <w:r w:rsidRPr="00967085">
              <w:rPr>
                <w:rFonts w:ascii="標楷體" w:eastAsia="標楷體" w:hAnsi="標楷體"/>
                <w:color w:val="231F20"/>
                <w:spacing w:val="11"/>
                <w:sz w:val="20"/>
                <w:szCs w:val="20"/>
                <w:lang w:eastAsia="zh-TW"/>
              </w:rPr>
              <w:t xml:space="preserve"> </w:t>
            </w:r>
            <w:r w:rsidRPr="00967085">
              <w:rPr>
                <w:rFonts w:ascii="標楷體" w:eastAsia="標楷體" w:hAnsi="標楷體" w:hint="eastAsia"/>
                <w:color w:val="231F20"/>
                <w:spacing w:val="-1"/>
                <w:sz w:val="20"/>
                <w:szCs w:val="20"/>
                <w:lang w:eastAsia="zh-TW"/>
              </w:rPr>
              <w:t>□</w:t>
            </w:r>
            <w:r w:rsidRPr="00967085">
              <w:rPr>
                <w:rFonts w:ascii="標楷體" w:eastAsia="標楷體" w:hAnsi="標楷體"/>
                <w:color w:val="231F20"/>
                <w:spacing w:val="-1"/>
                <w:sz w:val="20"/>
                <w:szCs w:val="20"/>
                <w:lang w:eastAsia="zh-TW"/>
              </w:rPr>
              <w:t>B2.科技資訊與媒體素養</w:t>
            </w:r>
            <w:r w:rsidRPr="00967085">
              <w:rPr>
                <w:rFonts w:ascii="標楷體" w:eastAsia="標楷體" w:hAnsi="標楷體" w:hint="eastAsia"/>
                <w:color w:val="231F20"/>
                <w:spacing w:val="-1"/>
                <w:sz w:val="20"/>
                <w:szCs w:val="20"/>
                <w:lang w:eastAsia="zh-TW"/>
              </w:rPr>
              <w:t xml:space="preserve"> </w:t>
            </w:r>
            <w:r w:rsidRPr="00967085">
              <w:rPr>
                <w:rFonts w:ascii="標楷體" w:eastAsia="標楷體" w:hAnsi="標楷體"/>
                <w:color w:val="231F20"/>
                <w:spacing w:val="12"/>
                <w:sz w:val="20"/>
                <w:szCs w:val="20"/>
                <w:lang w:eastAsia="zh-TW"/>
              </w:rPr>
              <w:t xml:space="preserve"> </w:t>
            </w:r>
            <w:r w:rsidRPr="00967085">
              <w:rPr>
                <w:rFonts w:ascii="標楷體" w:eastAsia="標楷體" w:hAnsi="標楷體" w:hint="eastAsia"/>
                <w:color w:val="231F20"/>
                <w:spacing w:val="-1"/>
                <w:sz w:val="20"/>
                <w:szCs w:val="20"/>
                <w:lang w:eastAsia="zh-TW"/>
              </w:rPr>
              <w:t>□</w:t>
            </w:r>
            <w:r w:rsidRPr="00967085">
              <w:rPr>
                <w:rFonts w:ascii="標楷體" w:eastAsia="標楷體" w:hAnsi="標楷體"/>
                <w:color w:val="231F20"/>
                <w:spacing w:val="-3"/>
                <w:sz w:val="20"/>
                <w:szCs w:val="20"/>
                <w:lang w:eastAsia="zh-TW"/>
              </w:rPr>
              <w:t>B</w:t>
            </w:r>
            <w:r w:rsidRPr="00967085">
              <w:rPr>
                <w:rFonts w:ascii="標楷體" w:eastAsia="標楷體" w:hAnsi="標楷體"/>
                <w:color w:val="231F20"/>
                <w:spacing w:val="-2"/>
                <w:sz w:val="20"/>
                <w:szCs w:val="20"/>
                <w:lang w:eastAsia="zh-TW"/>
              </w:rPr>
              <w:t>3</w:t>
            </w:r>
            <w:r w:rsidRPr="00967085">
              <w:rPr>
                <w:rFonts w:ascii="標楷體" w:eastAsia="標楷體" w:hAnsi="標楷體"/>
                <w:color w:val="231F20"/>
                <w:spacing w:val="-1"/>
                <w:sz w:val="20"/>
                <w:szCs w:val="20"/>
                <w:lang w:eastAsia="zh-TW"/>
              </w:rPr>
              <w:t>.</w:t>
            </w:r>
            <w:r w:rsidRPr="00967085">
              <w:rPr>
                <w:rFonts w:ascii="標楷體" w:eastAsia="標楷體" w:hAnsi="標楷體"/>
                <w:color w:val="231F20"/>
                <w:spacing w:val="-2"/>
                <w:sz w:val="20"/>
                <w:szCs w:val="20"/>
                <w:lang w:eastAsia="zh-TW"/>
              </w:rPr>
              <w:t>藝術函養與美成素養</w:t>
            </w:r>
          </w:p>
        </w:tc>
      </w:tr>
      <w:tr w:rsidR="00E75247" w:rsidRPr="00967085" w:rsidTr="00AA3D71">
        <w:trPr>
          <w:trHeight w:hRule="exact" w:val="329"/>
          <w:jc w:val="center"/>
        </w:trPr>
        <w:tc>
          <w:tcPr>
            <w:tcW w:w="1843" w:type="dxa"/>
            <w:gridSpan w:val="3"/>
            <w:vMerge/>
            <w:vAlign w:val="center"/>
          </w:tcPr>
          <w:p w:rsidR="00E75247" w:rsidRPr="00967085" w:rsidRDefault="00E75247" w:rsidP="00AA3D71">
            <w:pPr>
              <w:ind w:leftChars="-3" w:left="-3" w:hangingChars="2" w:hanging="4"/>
              <w:jc w:val="center"/>
              <w:rPr>
                <w:rFonts w:ascii="標楷體" w:eastAsia="標楷體" w:hAnsi="標楷體"/>
                <w:sz w:val="20"/>
                <w:szCs w:val="20"/>
                <w:lang w:eastAsia="zh-TW"/>
              </w:rPr>
            </w:pPr>
          </w:p>
        </w:tc>
        <w:tc>
          <w:tcPr>
            <w:tcW w:w="1134" w:type="dxa"/>
            <w:vAlign w:val="center"/>
          </w:tcPr>
          <w:p w:rsidR="00E75247" w:rsidRPr="00967085" w:rsidRDefault="00E75247" w:rsidP="00AA3D71">
            <w:pPr>
              <w:pStyle w:val="TableParagraph"/>
              <w:adjustRightInd w:val="0"/>
              <w:snapToGrid w:val="0"/>
              <w:spacing w:line="240" w:lineRule="atLeast"/>
              <w:ind w:left="102"/>
              <w:jc w:val="center"/>
              <w:rPr>
                <w:rFonts w:ascii="標楷體" w:eastAsia="標楷體" w:hAnsi="標楷體"/>
                <w:sz w:val="20"/>
                <w:szCs w:val="20"/>
              </w:rPr>
            </w:pPr>
            <w:r w:rsidRPr="00967085">
              <w:rPr>
                <w:rFonts w:ascii="標楷體" w:eastAsia="標楷體" w:hAnsi="標楷體"/>
                <w:color w:val="231F20"/>
                <w:sz w:val="20"/>
                <w:szCs w:val="20"/>
              </w:rPr>
              <w:t>C</w:t>
            </w:r>
            <w:r w:rsidRPr="00967085">
              <w:rPr>
                <w:rFonts w:ascii="標楷體" w:eastAsia="標楷體" w:hAnsi="標楷體"/>
                <w:color w:val="231F20"/>
                <w:spacing w:val="-24"/>
                <w:sz w:val="20"/>
                <w:szCs w:val="20"/>
              </w:rPr>
              <w:t xml:space="preserve"> </w:t>
            </w:r>
            <w:r w:rsidRPr="00967085">
              <w:rPr>
                <w:rFonts w:ascii="標楷體" w:eastAsia="標楷體" w:hAnsi="標楷體"/>
                <w:color w:val="231F20"/>
                <w:sz w:val="20"/>
                <w:szCs w:val="20"/>
              </w:rPr>
              <w:t>社會參與</w:t>
            </w:r>
          </w:p>
        </w:tc>
        <w:tc>
          <w:tcPr>
            <w:tcW w:w="7791" w:type="dxa"/>
            <w:gridSpan w:val="5"/>
            <w:vAlign w:val="center"/>
          </w:tcPr>
          <w:p w:rsidR="00E75247" w:rsidRPr="00967085" w:rsidRDefault="00E75247" w:rsidP="00AA3D71">
            <w:pPr>
              <w:pStyle w:val="TableParagraph"/>
              <w:adjustRightInd w:val="0"/>
              <w:snapToGrid w:val="0"/>
              <w:spacing w:line="240" w:lineRule="atLeast"/>
              <w:ind w:left="102"/>
              <w:rPr>
                <w:rFonts w:ascii="標楷體" w:eastAsia="標楷體" w:hAnsi="標楷體"/>
                <w:sz w:val="20"/>
                <w:szCs w:val="20"/>
                <w:lang w:eastAsia="zh-TW"/>
              </w:rPr>
            </w:pPr>
            <w:r w:rsidRPr="00967085">
              <w:rPr>
                <w:rFonts w:ascii="標楷體" w:eastAsia="標楷體" w:hAnsi="標楷體" w:hint="eastAsia"/>
                <w:color w:val="231F20"/>
                <w:spacing w:val="-1"/>
                <w:sz w:val="20"/>
                <w:szCs w:val="20"/>
                <w:shd w:val="clear" w:color="auto" w:fill="000000" w:themeFill="text1"/>
                <w:lang w:eastAsia="zh-TW"/>
              </w:rPr>
              <w:t>□</w:t>
            </w:r>
            <w:r w:rsidRPr="00967085">
              <w:rPr>
                <w:rFonts w:ascii="標楷體" w:eastAsia="標楷體" w:hAnsi="標楷體"/>
                <w:color w:val="231F20"/>
                <w:spacing w:val="-1"/>
                <w:sz w:val="20"/>
                <w:szCs w:val="20"/>
                <w:lang w:eastAsia="zh-TW"/>
              </w:rPr>
              <w:t>C1.道德實踐與公民意識</w:t>
            </w:r>
            <w:r w:rsidRPr="00967085">
              <w:rPr>
                <w:rFonts w:ascii="標楷體" w:eastAsia="標楷體" w:hAnsi="標楷體"/>
                <w:color w:val="231F20"/>
                <w:sz w:val="20"/>
                <w:szCs w:val="20"/>
                <w:lang w:eastAsia="zh-TW"/>
              </w:rPr>
              <w:t xml:space="preserve"> </w:t>
            </w:r>
            <w:r w:rsidRPr="00967085">
              <w:rPr>
                <w:rFonts w:ascii="標楷體" w:eastAsia="標楷體" w:hAnsi="標楷體"/>
                <w:color w:val="231F20"/>
                <w:spacing w:val="11"/>
                <w:sz w:val="20"/>
                <w:szCs w:val="20"/>
                <w:lang w:eastAsia="zh-TW"/>
              </w:rPr>
              <w:t xml:space="preserve"> </w:t>
            </w:r>
            <w:r w:rsidRPr="00967085">
              <w:rPr>
                <w:rFonts w:ascii="標楷體" w:eastAsia="標楷體" w:hAnsi="標楷體" w:hint="eastAsia"/>
                <w:color w:val="231F20"/>
                <w:spacing w:val="-1"/>
                <w:sz w:val="20"/>
                <w:szCs w:val="20"/>
                <w:shd w:val="clear" w:color="auto" w:fill="000000" w:themeFill="text1"/>
                <w:lang w:eastAsia="zh-TW"/>
              </w:rPr>
              <w:t>□</w:t>
            </w:r>
            <w:r w:rsidRPr="00967085">
              <w:rPr>
                <w:rFonts w:ascii="標楷體" w:eastAsia="標楷體" w:hAnsi="標楷體"/>
                <w:color w:val="231F20"/>
                <w:spacing w:val="-1"/>
                <w:sz w:val="20"/>
                <w:szCs w:val="20"/>
                <w:lang w:eastAsia="zh-TW"/>
              </w:rPr>
              <w:t>C2.人際關條與團隊合作</w:t>
            </w:r>
            <w:r w:rsidRPr="00967085">
              <w:rPr>
                <w:rFonts w:ascii="標楷體" w:eastAsia="標楷體" w:hAnsi="標楷體" w:hint="eastAsia"/>
                <w:color w:val="231F20"/>
                <w:spacing w:val="-1"/>
                <w:sz w:val="20"/>
                <w:szCs w:val="20"/>
                <w:lang w:eastAsia="zh-TW"/>
              </w:rPr>
              <w:t xml:space="preserve"> </w:t>
            </w:r>
            <w:r w:rsidRPr="00967085">
              <w:rPr>
                <w:rFonts w:ascii="標楷體" w:eastAsia="標楷體" w:hAnsi="標楷體"/>
                <w:color w:val="231F20"/>
                <w:spacing w:val="11"/>
                <w:sz w:val="20"/>
                <w:szCs w:val="20"/>
                <w:lang w:eastAsia="zh-TW"/>
              </w:rPr>
              <w:t xml:space="preserve"> </w:t>
            </w:r>
            <w:r w:rsidRPr="00967085">
              <w:rPr>
                <w:rFonts w:ascii="標楷體" w:eastAsia="標楷體" w:hAnsi="標楷體" w:hint="eastAsia"/>
                <w:color w:val="231F20"/>
                <w:spacing w:val="-1"/>
                <w:sz w:val="20"/>
                <w:szCs w:val="20"/>
                <w:shd w:val="clear" w:color="auto" w:fill="000000" w:themeFill="text1"/>
                <w:lang w:eastAsia="zh-TW"/>
              </w:rPr>
              <w:t>□</w:t>
            </w:r>
            <w:r w:rsidRPr="00967085">
              <w:rPr>
                <w:rFonts w:ascii="標楷體" w:eastAsia="標楷體" w:hAnsi="標楷體"/>
                <w:color w:val="231F20"/>
                <w:spacing w:val="-2"/>
                <w:sz w:val="20"/>
                <w:szCs w:val="20"/>
                <w:lang w:eastAsia="zh-TW"/>
              </w:rPr>
              <w:t>C</w:t>
            </w:r>
            <w:r w:rsidRPr="00967085">
              <w:rPr>
                <w:rFonts w:ascii="標楷體" w:eastAsia="標楷體" w:hAnsi="標楷體"/>
                <w:color w:val="231F20"/>
                <w:spacing w:val="-1"/>
                <w:sz w:val="20"/>
                <w:szCs w:val="20"/>
                <w:lang w:eastAsia="zh-TW"/>
              </w:rPr>
              <w:t>3.多元文化與國際理解</w:t>
            </w:r>
          </w:p>
        </w:tc>
      </w:tr>
      <w:tr w:rsidR="00E75247" w:rsidRPr="00967085" w:rsidTr="00AA3D71">
        <w:trPr>
          <w:trHeight w:hRule="exact" w:val="2080"/>
          <w:jc w:val="center"/>
        </w:trPr>
        <w:tc>
          <w:tcPr>
            <w:tcW w:w="1843" w:type="dxa"/>
            <w:gridSpan w:val="3"/>
            <w:vAlign w:val="center"/>
          </w:tcPr>
          <w:p w:rsidR="00E75247" w:rsidRPr="00967085" w:rsidRDefault="00E75247" w:rsidP="00AA3D71">
            <w:pPr>
              <w:pStyle w:val="TableParagraph"/>
              <w:spacing w:line="288" w:lineRule="exact"/>
              <w:ind w:leftChars="-3" w:left="-3" w:hangingChars="2" w:hanging="4"/>
              <w:jc w:val="center"/>
              <w:rPr>
                <w:rFonts w:ascii="標楷體" w:eastAsia="標楷體" w:hAnsi="標楷體" w:cs="微軟正黑體"/>
                <w:sz w:val="20"/>
                <w:szCs w:val="20"/>
              </w:rPr>
            </w:pPr>
            <w:r w:rsidRPr="00967085">
              <w:rPr>
                <w:rFonts w:ascii="標楷體" w:eastAsia="標楷體" w:hAnsi="標楷體" w:cs="微軟正黑體"/>
                <w:bCs/>
                <w:color w:val="231F20"/>
                <w:spacing w:val="-1"/>
                <w:sz w:val="20"/>
                <w:szCs w:val="20"/>
              </w:rPr>
              <w:t>課程目標</w:t>
            </w:r>
          </w:p>
        </w:tc>
        <w:tc>
          <w:tcPr>
            <w:tcW w:w="8925" w:type="dxa"/>
            <w:gridSpan w:val="6"/>
            <w:vAlign w:val="center"/>
          </w:tcPr>
          <w:p w:rsidR="00E75247" w:rsidRPr="00967085" w:rsidRDefault="00E75247" w:rsidP="00AA3D71">
            <w:pPr>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1.能認識學校人事物的特色，並覺察自己對新環境的適應能力與情緒反應，建立尋求他人協助的問題解決策略。</w:t>
            </w:r>
          </w:p>
          <w:p w:rsidR="00E75247" w:rsidRPr="00967085" w:rsidRDefault="00E75247" w:rsidP="00AA3D71">
            <w:pPr>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2.能專注聆聽，不打岔干擾他人說話，並抓取重要訊息，並做適度的回應，建立基本語文素養。</w:t>
            </w:r>
          </w:p>
          <w:p w:rsidR="00E75247" w:rsidRPr="00967085" w:rsidRDefault="00E75247" w:rsidP="00AA3D71">
            <w:pPr>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3.能主動關心同學，與他人和睦相處，建立友善關係與助人的品德。</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color w:val="000000"/>
                <w:sz w:val="20"/>
                <w:szCs w:val="20"/>
                <w:lang w:eastAsia="zh-TW"/>
              </w:rPr>
              <w:t>4.</w:t>
            </w:r>
            <w:r w:rsidRPr="00967085">
              <w:rPr>
                <w:rFonts w:ascii="標楷體" w:eastAsia="標楷體" w:hAnsi="標楷體" w:hint="eastAsia"/>
                <w:color w:val="000000"/>
                <w:sz w:val="20"/>
                <w:szCs w:val="20"/>
                <w:lang w:eastAsia="zh-TW"/>
              </w:rPr>
              <w:t>能認識社區環境中的植栽特色，知道青菜有助於身體排便，建立營養均衡和早睡早起的健康習慣。</w:t>
            </w:r>
          </w:p>
        </w:tc>
      </w:tr>
      <w:tr w:rsidR="00E75247" w:rsidRPr="00967085" w:rsidTr="00AA3D71">
        <w:trPr>
          <w:trHeight w:hRule="exact" w:val="7808"/>
          <w:jc w:val="center"/>
        </w:trPr>
        <w:tc>
          <w:tcPr>
            <w:tcW w:w="1843" w:type="dxa"/>
            <w:gridSpan w:val="3"/>
            <w:vAlign w:val="center"/>
          </w:tcPr>
          <w:p w:rsidR="00E75247" w:rsidRPr="00967085" w:rsidRDefault="00E75247" w:rsidP="00AA3D71">
            <w:pPr>
              <w:pStyle w:val="TableParagraph"/>
              <w:spacing w:line="410" w:lineRule="exact"/>
              <w:ind w:leftChars="-3" w:left="-3" w:hangingChars="2" w:hanging="4"/>
              <w:jc w:val="center"/>
              <w:rPr>
                <w:rFonts w:ascii="標楷體" w:eastAsia="標楷體" w:hAnsi="標楷體" w:cs="微軟正黑體"/>
                <w:sz w:val="20"/>
                <w:szCs w:val="20"/>
                <w:lang w:eastAsia="zh-TW"/>
              </w:rPr>
            </w:pPr>
            <w:r w:rsidRPr="00967085">
              <w:rPr>
                <w:rFonts w:ascii="標楷體" w:eastAsia="標楷體" w:hAnsi="標楷體" w:cs="微軟正黑體"/>
                <w:bCs/>
                <w:color w:val="231F20"/>
                <w:sz w:val="20"/>
                <w:szCs w:val="20"/>
                <w:lang w:eastAsia="zh-TW"/>
              </w:rPr>
              <w:t>融入之議題</w:t>
            </w:r>
          </w:p>
        </w:tc>
        <w:tc>
          <w:tcPr>
            <w:tcW w:w="8925" w:type="dxa"/>
            <w:gridSpan w:val="6"/>
            <w:vAlign w:val="center"/>
          </w:tcPr>
          <w:p w:rsidR="00E75247" w:rsidRPr="00967085" w:rsidRDefault="00E75247" w:rsidP="00AA3D71">
            <w:pPr>
              <w:rPr>
                <w:rFonts w:ascii="標楷體" w:eastAsia="標楷體" w:hAnsi="標楷體" w:cs="新細明體"/>
                <w:b/>
                <w:color w:val="000000"/>
                <w:sz w:val="20"/>
                <w:szCs w:val="20"/>
                <w:lang w:eastAsia="zh-TW"/>
              </w:rPr>
            </w:pPr>
            <w:r w:rsidRPr="00967085">
              <w:rPr>
                <w:rFonts w:ascii="標楷體" w:eastAsia="標楷體" w:hAnsi="標楷體" w:hint="eastAsia"/>
                <w:b/>
                <w:color w:val="000000"/>
                <w:sz w:val="20"/>
                <w:szCs w:val="20"/>
                <w:lang w:eastAsia="zh-TW"/>
              </w:rPr>
              <w:t>◎生涯規劃教育</w:t>
            </w:r>
          </w:p>
          <w:p w:rsidR="00E75247" w:rsidRPr="00967085" w:rsidRDefault="00E75247" w:rsidP="00AA3D71">
            <w:pPr>
              <w:rPr>
                <w:rFonts w:ascii="標楷體" w:eastAsia="標楷體" w:hAnsi="標楷體" w:cs="新細明體"/>
                <w:color w:val="000000"/>
                <w:sz w:val="20"/>
                <w:szCs w:val="20"/>
                <w:lang w:eastAsia="zh-TW"/>
              </w:rPr>
            </w:pPr>
            <w:r w:rsidRPr="00967085">
              <w:rPr>
                <w:rFonts w:ascii="標楷體" w:eastAsia="標楷體" w:hAnsi="標楷體" w:cs="新細明體" w:hint="eastAsia"/>
                <w:color w:val="000000"/>
                <w:sz w:val="20"/>
                <w:szCs w:val="20"/>
                <w:lang w:eastAsia="zh-TW"/>
              </w:rPr>
              <w:t>涯</w:t>
            </w:r>
            <w:r w:rsidRPr="00967085">
              <w:rPr>
                <w:rFonts w:ascii="標楷體" w:eastAsia="標楷體" w:hAnsi="標楷體"/>
                <w:color w:val="000000"/>
                <w:sz w:val="20"/>
                <w:szCs w:val="20"/>
                <w:lang w:eastAsia="zh-TW"/>
              </w:rPr>
              <w:t>E4</w:t>
            </w:r>
            <w:r w:rsidRPr="00967085">
              <w:rPr>
                <w:rFonts w:ascii="標楷體" w:eastAsia="標楷體" w:hAnsi="標楷體" w:cs="新細明體" w:hint="eastAsia"/>
                <w:color w:val="000000"/>
                <w:sz w:val="20"/>
                <w:szCs w:val="20"/>
                <w:lang w:eastAsia="zh-TW"/>
              </w:rPr>
              <w:t>認識自己的特質與興趣。</w:t>
            </w:r>
          </w:p>
          <w:p w:rsidR="00E75247" w:rsidRPr="00967085" w:rsidRDefault="00E75247" w:rsidP="00AA3D71">
            <w:pPr>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涯E6覺察個人的優勢能力。</w:t>
            </w:r>
          </w:p>
          <w:p w:rsidR="00E75247" w:rsidRPr="00967085" w:rsidRDefault="00E75247" w:rsidP="00AA3D71">
            <w:pPr>
              <w:rPr>
                <w:rFonts w:ascii="標楷體" w:eastAsia="標楷體" w:hAnsi="標楷體" w:cs="新細明體"/>
                <w:color w:val="000000"/>
                <w:sz w:val="20"/>
                <w:szCs w:val="20"/>
                <w:lang w:eastAsia="zh-TW"/>
              </w:rPr>
            </w:pPr>
            <w:r w:rsidRPr="00967085">
              <w:rPr>
                <w:rFonts w:ascii="標楷體" w:eastAsia="標楷體" w:hAnsi="標楷體" w:hint="eastAsia"/>
                <w:color w:val="000000"/>
                <w:sz w:val="20"/>
                <w:szCs w:val="20"/>
                <w:lang w:eastAsia="zh-TW"/>
              </w:rPr>
              <w:t>涯E9認識不同類型工作教育環境。</w:t>
            </w:r>
          </w:p>
          <w:p w:rsidR="00E75247" w:rsidRPr="00967085" w:rsidRDefault="00E75247" w:rsidP="00AA3D71">
            <w:pPr>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涯E11培養規畫與運用時間的能力。</w:t>
            </w:r>
          </w:p>
          <w:p w:rsidR="00E75247" w:rsidRPr="00967085" w:rsidRDefault="00E75247" w:rsidP="00AA3D71">
            <w:pPr>
              <w:rPr>
                <w:rFonts w:ascii="標楷體" w:eastAsia="標楷體" w:hAnsi="標楷體" w:cs="新細明體"/>
                <w:color w:val="000000"/>
                <w:sz w:val="20"/>
                <w:szCs w:val="20"/>
                <w:lang w:eastAsia="zh-TW"/>
              </w:rPr>
            </w:pPr>
            <w:r w:rsidRPr="00967085">
              <w:rPr>
                <w:rFonts w:ascii="標楷體" w:eastAsia="標楷體" w:hAnsi="標楷體" w:cs="新細明體" w:hint="eastAsia"/>
                <w:color w:val="000000"/>
                <w:sz w:val="20"/>
                <w:szCs w:val="20"/>
                <w:lang w:eastAsia="zh-TW"/>
              </w:rPr>
              <w:t>涯</w:t>
            </w:r>
            <w:r w:rsidRPr="00967085">
              <w:rPr>
                <w:rFonts w:ascii="標楷體" w:eastAsia="標楷體" w:hAnsi="標楷體"/>
                <w:color w:val="000000"/>
                <w:sz w:val="20"/>
                <w:szCs w:val="20"/>
                <w:lang w:eastAsia="zh-TW"/>
              </w:rPr>
              <w:t>E12</w:t>
            </w:r>
            <w:r w:rsidRPr="00967085">
              <w:rPr>
                <w:rFonts w:ascii="標楷體" w:eastAsia="標楷體" w:hAnsi="標楷體" w:cs="新細明體" w:hint="eastAsia"/>
                <w:color w:val="000000"/>
                <w:sz w:val="20"/>
                <w:szCs w:val="20"/>
                <w:lang w:eastAsia="zh-TW"/>
              </w:rPr>
              <w:t>學習解決問題與做決定的能力。</w:t>
            </w:r>
          </w:p>
          <w:p w:rsidR="00E75247" w:rsidRPr="00967085" w:rsidRDefault="00E75247" w:rsidP="00AA3D71">
            <w:pPr>
              <w:rPr>
                <w:rFonts w:ascii="標楷體" w:eastAsia="標楷體" w:hAnsi="標楷體"/>
                <w:b/>
                <w:color w:val="000000"/>
                <w:sz w:val="20"/>
                <w:szCs w:val="20"/>
                <w:lang w:eastAsia="zh-TW"/>
              </w:rPr>
            </w:pPr>
            <w:r w:rsidRPr="00967085">
              <w:rPr>
                <w:rFonts w:ascii="標楷體" w:eastAsia="標楷體" w:hAnsi="標楷體" w:hint="eastAsia"/>
                <w:b/>
                <w:color w:val="000000"/>
                <w:sz w:val="20"/>
                <w:szCs w:val="20"/>
                <w:lang w:eastAsia="zh-TW"/>
              </w:rPr>
              <w:t>◎閱讀素養教育</w:t>
            </w:r>
          </w:p>
          <w:p w:rsidR="00E75247" w:rsidRPr="00967085" w:rsidRDefault="00E75247" w:rsidP="00AA3D71">
            <w:pPr>
              <w:pStyle w:val="TableParagraph"/>
              <w:adjustRightInd w:val="0"/>
              <w:snapToGrid w:val="0"/>
              <w:spacing w:line="240" w:lineRule="atLeast"/>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閱</w:t>
            </w:r>
            <w:r w:rsidRPr="00967085">
              <w:rPr>
                <w:rFonts w:ascii="標楷體" w:eastAsia="標楷體" w:hAnsi="標楷體"/>
                <w:color w:val="000000"/>
                <w:sz w:val="20"/>
                <w:szCs w:val="20"/>
                <w:lang w:eastAsia="zh-TW"/>
              </w:rPr>
              <w:t>E12</w:t>
            </w:r>
            <w:r w:rsidRPr="00967085">
              <w:rPr>
                <w:rFonts w:ascii="標楷體" w:eastAsia="標楷體" w:hAnsi="標楷體" w:hint="eastAsia"/>
                <w:color w:val="000000"/>
                <w:sz w:val="20"/>
                <w:szCs w:val="20"/>
                <w:lang w:eastAsia="zh-TW"/>
              </w:rPr>
              <w:t>培養喜愛閱讀的態度。</w:t>
            </w:r>
          </w:p>
          <w:p w:rsidR="00E75247" w:rsidRPr="00967085" w:rsidRDefault="00E75247" w:rsidP="00AA3D71">
            <w:pPr>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閱E14喜歡與他人討論、分享自己閱讀的文本。</w:t>
            </w:r>
          </w:p>
          <w:p w:rsidR="00E75247" w:rsidRPr="00967085" w:rsidRDefault="00E75247" w:rsidP="00AA3D71">
            <w:pPr>
              <w:rPr>
                <w:rFonts w:ascii="標楷體" w:eastAsia="標楷體" w:hAnsi="標楷體"/>
                <w:b/>
                <w:color w:val="000000"/>
                <w:sz w:val="20"/>
                <w:szCs w:val="20"/>
                <w:lang w:eastAsia="zh-TW"/>
              </w:rPr>
            </w:pPr>
            <w:r w:rsidRPr="00967085">
              <w:rPr>
                <w:rFonts w:ascii="標楷體" w:eastAsia="標楷體" w:hAnsi="標楷體" w:hint="eastAsia"/>
                <w:b/>
                <w:color w:val="000000"/>
                <w:sz w:val="20"/>
                <w:szCs w:val="20"/>
                <w:lang w:eastAsia="zh-TW"/>
              </w:rPr>
              <w:t>◎環境教育</w:t>
            </w:r>
          </w:p>
          <w:p w:rsidR="00E75247" w:rsidRPr="00967085" w:rsidRDefault="00E75247" w:rsidP="00AA3D71">
            <w:pPr>
              <w:rPr>
                <w:rFonts w:ascii="標楷體" w:eastAsia="標楷體" w:hAnsi="標楷體" w:cs="新細明體"/>
                <w:color w:val="000000"/>
                <w:sz w:val="20"/>
                <w:szCs w:val="20"/>
                <w:lang w:eastAsia="zh-TW"/>
              </w:rPr>
            </w:pPr>
            <w:r w:rsidRPr="00967085">
              <w:rPr>
                <w:rFonts w:ascii="標楷體" w:eastAsia="標楷體" w:hAnsi="標楷體" w:cs="新細明體" w:hint="eastAsia"/>
                <w:color w:val="000000"/>
                <w:sz w:val="20"/>
                <w:szCs w:val="20"/>
                <w:lang w:eastAsia="zh-TW"/>
              </w:rPr>
              <w:t>環</w:t>
            </w:r>
            <w:r w:rsidRPr="00967085">
              <w:rPr>
                <w:rFonts w:ascii="標楷體" w:eastAsia="標楷體" w:hAnsi="標楷體"/>
                <w:color w:val="000000"/>
                <w:sz w:val="20"/>
                <w:szCs w:val="20"/>
                <w:lang w:eastAsia="zh-TW"/>
              </w:rPr>
              <w:t>E1</w:t>
            </w:r>
            <w:r w:rsidRPr="00967085">
              <w:rPr>
                <w:rFonts w:ascii="標楷體" w:eastAsia="標楷體" w:hAnsi="標楷體" w:cs="新細明體" w:hint="eastAsia"/>
                <w:color w:val="000000"/>
                <w:sz w:val="20"/>
                <w:szCs w:val="20"/>
                <w:lang w:eastAsia="zh-TW"/>
              </w:rPr>
              <w:t>參與戶外學習與自然體驗，覺知自然環境的美、平衡、與完整性。</w:t>
            </w:r>
          </w:p>
          <w:p w:rsidR="00E75247" w:rsidRPr="00967085" w:rsidRDefault="00E75247" w:rsidP="00AA3D71">
            <w:pPr>
              <w:rPr>
                <w:rFonts w:ascii="標楷體" w:eastAsia="標楷體" w:hAnsi="標楷體" w:cs="新細明體"/>
                <w:color w:val="000000"/>
                <w:sz w:val="20"/>
                <w:szCs w:val="20"/>
                <w:lang w:eastAsia="zh-TW"/>
              </w:rPr>
            </w:pPr>
            <w:r w:rsidRPr="00967085">
              <w:rPr>
                <w:rFonts w:ascii="標楷體" w:eastAsia="標楷體" w:hAnsi="標楷體" w:cs="新細明體" w:hint="eastAsia"/>
                <w:color w:val="000000"/>
                <w:sz w:val="20"/>
                <w:szCs w:val="20"/>
                <w:lang w:eastAsia="zh-TW"/>
              </w:rPr>
              <w:t>環</w:t>
            </w:r>
            <w:r w:rsidRPr="00967085">
              <w:rPr>
                <w:rFonts w:ascii="標楷體" w:eastAsia="標楷體" w:hAnsi="標楷體"/>
                <w:color w:val="000000"/>
                <w:sz w:val="20"/>
                <w:szCs w:val="20"/>
                <w:lang w:eastAsia="zh-TW"/>
              </w:rPr>
              <w:t>E5</w:t>
            </w:r>
            <w:r w:rsidRPr="00967085">
              <w:rPr>
                <w:rFonts w:ascii="標楷體" w:eastAsia="標楷體" w:hAnsi="標楷體" w:cs="新細明體" w:hint="eastAsia"/>
                <w:color w:val="000000"/>
                <w:sz w:val="20"/>
                <w:szCs w:val="20"/>
                <w:lang w:eastAsia="zh-TW"/>
              </w:rPr>
              <w:t>覺知人類的生活型態對其他生物與生態系的衝擊。</w:t>
            </w:r>
          </w:p>
          <w:p w:rsidR="00E75247" w:rsidRPr="00967085" w:rsidRDefault="00E75247" w:rsidP="00AA3D71">
            <w:pPr>
              <w:rPr>
                <w:rFonts w:ascii="標楷體" w:eastAsia="標楷體" w:hAnsi="標楷體"/>
                <w:b/>
                <w:color w:val="000000"/>
                <w:sz w:val="20"/>
                <w:szCs w:val="20"/>
                <w:lang w:eastAsia="zh-TW"/>
              </w:rPr>
            </w:pPr>
            <w:r w:rsidRPr="00967085">
              <w:rPr>
                <w:rFonts w:ascii="標楷體" w:eastAsia="標楷體" w:hAnsi="標楷體" w:hint="eastAsia"/>
                <w:b/>
                <w:color w:val="000000"/>
                <w:sz w:val="20"/>
                <w:szCs w:val="20"/>
                <w:lang w:eastAsia="zh-TW"/>
              </w:rPr>
              <w:t>◎海洋教育</w:t>
            </w:r>
          </w:p>
          <w:p w:rsidR="00E75247" w:rsidRPr="00967085" w:rsidRDefault="00E75247" w:rsidP="00AA3D71">
            <w:pPr>
              <w:rPr>
                <w:rFonts w:ascii="標楷體" w:eastAsia="標楷體" w:hAnsi="標楷體" w:cs="新細明體"/>
                <w:color w:val="000000"/>
                <w:sz w:val="20"/>
                <w:szCs w:val="20"/>
                <w:lang w:eastAsia="zh-TW"/>
              </w:rPr>
            </w:pPr>
            <w:r w:rsidRPr="00967085">
              <w:rPr>
                <w:rFonts w:ascii="標楷體" w:eastAsia="標楷體" w:hAnsi="標楷體" w:cs="新細明體" w:hint="eastAsia"/>
                <w:color w:val="000000"/>
                <w:sz w:val="20"/>
                <w:szCs w:val="20"/>
                <w:lang w:eastAsia="zh-TW"/>
              </w:rPr>
              <w:t>海</w:t>
            </w:r>
            <w:r w:rsidRPr="00967085">
              <w:rPr>
                <w:rFonts w:ascii="標楷體" w:eastAsia="標楷體" w:hAnsi="標楷體"/>
                <w:color w:val="000000"/>
                <w:sz w:val="20"/>
                <w:szCs w:val="20"/>
                <w:lang w:eastAsia="zh-TW"/>
              </w:rPr>
              <w:t>E16</w:t>
            </w:r>
            <w:r w:rsidRPr="00967085">
              <w:rPr>
                <w:rFonts w:ascii="標楷體" w:eastAsia="標楷體" w:hAnsi="標楷體" w:cs="新細明體" w:hint="eastAsia"/>
                <w:color w:val="000000"/>
                <w:sz w:val="20"/>
                <w:szCs w:val="20"/>
                <w:lang w:eastAsia="zh-TW"/>
              </w:rPr>
              <w:t>認識家鄉的水域或海洋的汙染、過漁等環境問題。</w:t>
            </w:r>
          </w:p>
          <w:p w:rsidR="00E75247" w:rsidRPr="00967085" w:rsidRDefault="00E75247" w:rsidP="00AA3D71">
            <w:pPr>
              <w:rPr>
                <w:rFonts w:ascii="標楷體" w:eastAsia="標楷體" w:hAnsi="標楷體"/>
                <w:b/>
                <w:color w:val="000000"/>
                <w:sz w:val="20"/>
                <w:szCs w:val="20"/>
                <w:lang w:eastAsia="zh-TW"/>
              </w:rPr>
            </w:pPr>
            <w:r w:rsidRPr="00967085">
              <w:rPr>
                <w:rFonts w:ascii="標楷體" w:eastAsia="標楷體" w:hAnsi="標楷體" w:hint="eastAsia"/>
                <w:b/>
                <w:color w:val="000000"/>
                <w:sz w:val="20"/>
                <w:szCs w:val="20"/>
                <w:lang w:eastAsia="zh-TW"/>
              </w:rPr>
              <w:t>◎戶外教育</w:t>
            </w:r>
          </w:p>
          <w:p w:rsidR="00E75247" w:rsidRPr="00967085" w:rsidRDefault="00E75247" w:rsidP="00AA3D71">
            <w:pPr>
              <w:pStyle w:val="TableParagraph"/>
              <w:adjustRightInd w:val="0"/>
              <w:snapToGrid w:val="0"/>
              <w:spacing w:line="240" w:lineRule="atLeast"/>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戶</w:t>
            </w:r>
            <w:r w:rsidRPr="00967085">
              <w:rPr>
                <w:rFonts w:ascii="標楷體" w:eastAsia="標楷體" w:hAnsi="標楷體"/>
                <w:color w:val="000000"/>
                <w:sz w:val="20"/>
                <w:szCs w:val="20"/>
                <w:lang w:eastAsia="zh-TW"/>
              </w:rPr>
              <w:t>E</w:t>
            </w:r>
            <w:r w:rsidRPr="00967085">
              <w:rPr>
                <w:rFonts w:ascii="標楷體" w:eastAsia="標楷體" w:hAnsi="標楷體" w:hint="eastAsia"/>
                <w:color w:val="000000"/>
                <w:sz w:val="20"/>
                <w:szCs w:val="20"/>
                <w:lang w:eastAsia="zh-TW"/>
              </w:rPr>
              <w:t>4覺知自身的生活方式會對自然環境產生影響與衝擊。</w:t>
            </w:r>
          </w:p>
          <w:p w:rsidR="00E75247" w:rsidRPr="00967085" w:rsidRDefault="00E75247" w:rsidP="00AA3D71">
            <w:pPr>
              <w:rPr>
                <w:rFonts w:ascii="標楷體" w:eastAsia="標楷體" w:hAnsi="標楷體"/>
                <w:b/>
                <w:color w:val="000000"/>
                <w:sz w:val="20"/>
                <w:szCs w:val="20"/>
                <w:lang w:eastAsia="zh-TW"/>
              </w:rPr>
            </w:pPr>
            <w:r w:rsidRPr="00967085">
              <w:rPr>
                <w:rFonts w:ascii="標楷體" w:eastAsia="標楷體" w:hAnsi="標楷體" w:hint="eastAsia"/>
                <w:b/>
                <w:color w:val="000000"/>
                <w:sz w:val="20"/>
                <w:szCs w:val="20"/>
                <w:lang w:eastAsia="zh-TW"/>
              </w:rPr>
              <w:t>◎安全教育</w:t>
            </w:r>
          </w:p>
          <w:p w:rsidR="00E75247" w:rsidRPr="00967085" w:rsidRDefault="00E75247" w:rsidP="00AA3D71">
            <w:pPr>
              <w:pStyle w:val="TableParagraph"/>
              <w:adjustRightInd w:val="0"/>
              <w:snapToGrid w:val="0"/>
              <w:spacing w:line="240" w:lineRule="atLeast"/>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安E2了解危機與安全。</w:t>
            </w:r>
          </w:p>
          <w:p w:rsidR="00E75247" w:rsidRPr="00967085" w:rsidRDefault="00E75247" w:rsidP="00AA3D71">
            <w:pPr>
              <w:rPr>
                <w:rFonts w:ascii="標楷體" w:eastAsia="標楷體" w:hAnsi="標楷體" w:cs="新細明體"/>
                <w:b/>
                <w:color w:val="000000"/>
                <w:sz w:val="20"/>
                <w:szCs w:val="20"/>
                <w:lang w:eastAsia="zh-TW"/>
              </w:rPr>
            </w:pPr>
            <w:r w:rsidRPr="00967085">
              <w:rPr>
                <w:rFonts w:ascii="標楷體" w:eastAsia="標楷體" w:hAnsi="標楷體" w:hint="eastAsia"/>
                <w:b/>
                <w:color w:val="000000"/>
                <w:sz w:val="20"/>
                <w:szCs w:val="20"/>
                <w:lang w:eastAsia="zh-TW"/>
              </w:rPr>
              <w:t>◎品德教育</w:t>
            </w:r>
          </w:p>
          <w:p w:rsidR="00E75247" w:rsidRPr="00967085" w:rsidRDefault="00E75247" w:rsidP="00AA3D71">
            <w:pPr>
              <w:rPr>
                <w:rFonts w:ascii="標楷體" w:eastAsia="標楷體" w:hAnsi="標楷體"/>
                <w:color w:val="000000"/>
                <w:sz w:val="20"/>
                <w:szCs w:val="20"/>
                <w:lang w:eastAsia="zh-TW"/>
              </w:rPr>
            </w:pPr>
            <w:r w:rsidRPr="00967085">
              <w:rPr>
                <w:rFonts w:ascii="標楷體" w:eastAsia="標楷體" w:hAnsi="標楷體" w:hint="eastAsia"/>
                <w:color w:val="000000"/>
                <w:sz w:val="20"/>
                <w:szCs w:val="20"/>
                <w:lang w:eastAsia="zh-TW"/>
              </w:rPr>
              <w:t>品EJU8關懷行善。</w:t>
            </w:r>
          </w:p>
          <w:p w:rsidR="00E75247" w:rsidRPr="00967085" w:rsidRDefault="00E75247" w:rsidP="00AA3D71">
            <w:pPr>
              <w:rPr>
                <w:rFonts w:ascii="標楷體" w:eastAsia="標楷體" w:hAnsi="標楷體"/>
                <w:b/>
                <w:color w:val="000000"/>
                <w:sz w:val="20"/>
                <w:szCs w:val="20"/>
                <w:lang w:eastAsia="zh-TW"/>
              </w:rPr>
            </w:pPr>
            <w:r w:rsidRPr="00967085">
              <w:rPr>
                <w:rFonts w:ascii="標楷體" w:eastAsia="標楷體" w:hAnsi="標楷體" w:hint="eastAsia"/>
                <w:b/>
                <w:color w:val="000000"/>
                <w:sz w:val="20"/>
                <w:szCs w:val="20"/>
                <w:lang w:eastAsia="zh-TW"/>
              </w:rPr>
              <w:t>◎家庭教育</w:t>
            </w:r>
          </w:p>
          <w:p w:rsidR="00E75247" w:rsidRPr="00967085" w:rsidRDefault="00E75247" w:rsidP="00AA3D71">
            <w:pPr>
              <w:pStyle w:val="TableParagraph"/>
              <w:adjustRightInd w:val="0"/>
              <w:snapToGrid w:val="0"/>
              <w:spacing w:line="240" w:lineRule="atLeast"/>
              <w:rPr>
                <w:rFonts w:ascii="標楷體" w:eastAsia="標楷體" w:hAnsi="標楷體"/>
                <w:sz w:val="20"/>
                <w:szCs w:val="20"/>
                <w:lang w:eastAsia="zh-TW"/>
              </w:rPr>
            </w:pPr>
            <w:r w:rsidRPr="00967085">
              <w:rPr>
                <w:rFonts w:ascii="標楷體" w:eastAsia="標楷體" w:hAnsi="標楷體" w:hint="eastAsia"/>
                <w:color w:val="000000"/>
                <w:sz w:val="20"/>
                <w:szCs w:val="20"/>
                <w:lang w:eastAsia="zh-TW"/>
              </w:rPr>
              <w:t>家E7表達對家庭成員的關心與情感。</w:t>
            </w:r>
          </w:p>
        </w:tc>
      </w:tr>
      <w:tr w:rsidR="00E75247" w:rsidRPr="00967085" w:rsidTr="00AA3D71">
        <w:trPr>
          <w:trHeight w:hRule="exact" w:val="861"/>
          <w:jc w:val="center"/>
        </w:trPr>
        <w:tc>
          <w:tcPr>
            <w:tcW w:w="1843" w:type="dxa"/>
            <w:gridSpan w:val="3"/>
            <w:vMerge w:val="restart"/>
            <w:vAlign w:val="center"/>
          </w:tcPr>
          <w:p w:rsidR="00E75247" w:rsidRPr="00967085" w:rsidRDefault="00E75247" w:rsidP="00AA3D71">
            <w:pPr>
              <w:pStyle w:val="TableParagraph"/>
              <w:spacing w:before="4"/>
              <w:ind w:leftChars="-3" w:left="-3" w:hangingChars="2" w:hanging="4"/>
              <w:jc w:val="center"/>
              <w:rPr>
                <w:rFonts w:ascii="標楷體" w:eastAsia="標楷體" w:hAnsi="標楷體" w:cs="微軟正黑體"/>
                <w:sz w:val="20"/>
                <w:szCs w:val="20"/>
                <w:lang w:eastAsia="zh-TW"/>
              </w:rPr>
            </w:pPr>
            <w:r w:rsidRPr="00967085">
              <w:rPr>
                <w:rFonts w:ascii="標楷體" w:eastAsia="標楷體" w:hAnsi="標楷體" w:cs="微軟正黑體"/>
                <w:bCs/>
                <w:color w:val="231F20"/>
                <w:sz w:val="20"/>
                <w:szCs w:val="20"/>
                <w:lang w:eastAsia="zh-TW"/>
              </w:rPr>
              <w:t>教學／學習重點</w:t>
            </w:r>
          </w:p>
        </w:tc>
        <w:tc>
          <w:tcPr>
            <w:tcW w:w="8925" w:type="dxa"/>
            <w:gridSpan w:val="6"/>
          </w:tcPr>
          <w:p w:rsidR="00E75247" w:rsidRPr="00967085" w:rsidRDefault="00E75247" w:rsidP="00AA3D71">
            <w:pPr>
              <w:snapToGrid w:val="0"/>
              <w:rPr>
                <w:rFonts w:ascii="標楷體" w:eastAsia="標楷體" w:hAnsi="標楷體"/>
                <w:color w:val="FF0000"/>
                <w:sz w:val="20"/>
                <w:szCs w:val="20"/>
              </w:rPr>
            </w:pPr>
            <w:r w:rsidRPr="00967085">
              <w:rPr>
                <w:rFonts w:ascii="標楷體" w:eastAsia="標楷體" w:hAnsi="標楷體" w:hint="eastAsia"/>
                <w:sz w:val="20"/>
                <w:szCs w:val="20"/>
                <w:lang w:eastAsia="zh-TW"/>
              </w:rPr>
              <w:t xml:space="preserve">Aa-Ⅱ-1   Ab-Ⅱ-1  Ad-Ⅱ-2  </w:t>
            </w:r>
            <w:r w:rsidRPr="00967085">
              <w:rPr>
                <w:rFonts w:ascii="標楷體" w:eastAsia="標楷體" w:hAnsi="標楷體" w:hint="eastAsia"/>
                <w:sz w:val="20"/>
                <w:szCs w:val="20"/>
              </w:rPr>
              <w:t xml:space="preserve">Ad-Ⅱ-3 </w:t>
            </w:r>
          </w:p>
        </w:tc>
      </w:tr>
      <w:tr w:rsidR="00E75247" w:rsidRPr="00967085" w:rsidTr="00AA3D71">
        <w:trPr>
          <w:trHeight w:hRule="exact" w:val="2302"/>
          <w:jc w:val="center"/>
        </w:trPr>
        <w:tc>
          <w:tcPr>
            <w:tcW w:w="1843" w:type="dxa"/>
            <w:gridSpan w:val="3"/>
            <w:vMerge/>
            <w:vAlign w:val="center"/>
          </w:tcPr>
          <w:p w:rsidR="00E75247" w:rsidRPr="00967085" w:rsidRDefault="00E75247" w:rsidP="00AA3D71">
            <w:pPr>
              <w:ind w:leftChars="-3" w:left="-3" w:hangingChars="2" w:hanging="4"/>
              <w:jc w:val="center"/>
              <w:rPr>
                <w:rFonts w:ascii="標楷體" w:eastAsia="標楷體" w:hAnsi="標楷體"/>
                <w:sz w:val="20"/>
                <w:szCs w:val="20"/>
                <w:lang w:eastAsia="zh-TW"/>
              </w:rPr>
            </w:pPr>
          </w:p>
        </w:tc>
        <w:tc>
          <w:tcPr>
            <w:tcW w:w="8925" w:type="dxa"/>
            <w:gridSpan w:val="6"/>
          </w:tcPr>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學習表現</w:t>
            </w:r>
          </w:p>
          <w:p w:rsidR="00E75247" w:rsidRPr="00967085" w:rsidRDefault="00E75247" w:rsidP="00AA3D71">
            <w:pPr>
              <w:jc w:val="both"/>
              <w:rPr>
                <w:rFonts w:ascii="標楷體" w:eastAsia="標楷體" w:hAnsi="標楷體"/>
                <w:sz w:val="20"/>
                <w:szCs w:val="20"/>
                <w:lang w:eastAsia="zh-TW"/>
              </w:rPr>
            </w:pPr>
            <w:r w:rsidRPr="00967085">
              <w:rPr>
                <w:rFonts w:ascii="標楷體" w:eastAsia="標楷體" w:hAnsi="標楷體"/>
                <w:sz w:val="20"/>
                <w:szCs w:val="20"/>
                <w:lang w:eastAsia="zh-TW"/>
              </w:rPr>
              <w:t>1-I-3 能理解話語、詩歌、故事的訊息，有適切的表情跟肢體語言。</w:t>
            </w:r>
          </w:p>
          <w:p w:rsidR="00E75247" w:rsidRPr="00967085" w:rsidRDefault="00E75247" w:rsidP="00AA3D71">
            <w:pPr>
              <w:jc w:val="both"/>
              <w:rPr>
                <w:rFonts w:ascii="標楷體" w:eastAsia="標楷體" w:hAnsi="標楷體"/>
                <w:sz w:val="20"/>
                <w:szCs w:val="20"/>
                <w:lang w:eastAsia="zh-TW"/>
              </w:rPr>
            </w:pPr>
            <w:r w:rsidRPr="00967085">
              <w:rPr>
                <w:rFonts w:ascii="標楷體" w:eastAsia="標楷體" w:hAnsi="標楷體"/>
                <w:sz w:val="20"/>
                <w:szCs w:val="20"/>
                <w:lang w:eastAsia="zh-TW"/>
              </w:rPr>
              <w:t>2-I-2 說出所聽聞的內容。</w:t>
            </w:r>
          </w:p>
          <w:p w:rsidR="00E75247" w:rsidRPr="00967085" w:rsidRDefault="00E75247" w:rsidP="00AA3D71">
            <w:pPr>
              <w:jc w:val="both"/>
              <w:rPr>
                <w:rFonts w:ascii="標楷體" w:eastAsia="標楷體" w:hAnsi="標楷體"/>
                <w:sz w:val="20"/>
                <w:szCs w:val="20"/>
                <w:lang w:eastAsia="zh-TW"/>
              </w:rPr>
            </w:pPr>
            <w:r w:rsidRPr="00967085">
              <w:rPr>
                <w:rFonts w:ascii="標楷體" w:eastAsia="標楷體" w:hAnsi="標楷體"/>
                <w:sz w:val="20"/>
                <w:szCs w:val="20"/>
                <w:lang w:eastAsia="zh-TW"/>
              </w:rPr>
              <w:t>3-I-3 運用注音符號表達想法，記錄訊息。</w:t>
            </w:r>
          </w:p>
          <w:p w:rsidR="00E75247" w:rsidRPr="00967085" w:rsidRDefault="00E75247" w:rsidP="00AA3D71">
            <w:pPr>
              <w:snapToGrid w:val="0"/>
              <w:rPr>
                <w:rFonts w:ascii="標楷體" w:eastAsia="標楷體" w:hAnsi="標楷體"/>
                <w:sz w:val="20"/>
                <w:szCs w:val="20"/>
                <w:lang w:eastAsia="zh-TW"/>
              </w:rPr>
            </w:pPr>
            <w:r w:rsidRPr="00967085">
              <w:rPr>
                <w:rFonts w:ascii="標楷體" w:eastAsia="標楷體" w:hAnsi="標楷體"/>
                <w:sz w:val="20"/>
                <w:szCs w:val="20"/>
                <w:lang w:eastAsia="zh-TW"/>
              </w:rPr>
              <w:t>5-I-3 讀懂與學習階段相符的文本。</w:t>
            </w:r>
          </w:p>
          <w:p w:rsidR="00E75247" w:rsidRPr="00967085" w:rsidRDefault="00E75247" w:rsidP="00AA3D71">
            <w:pPr>
              <w:snapToGrid w:val="0"/>
              <w:rPr>
                <w:rFonts w:ascii="標楷體" w:eastAsia="標楷體" w:hAnsi="標楷體"/>
                <w:color w:val="000000"/>
                <w:sz w:val="20"/>
                <w:szCs w:val="20"/>
                <w:lang w:eastAsia="zh-TW"/>
              </w:rPr>
            </w:pPr>
          </w:p>
          <w:p w:rsidR="00E75247" w:rsidRPr="00967085" w:rsidRDefault="00E75247" w:rsidP="00AA3D71">
            <w:pPr>
              <w:snapToGrid w:val="0"/>
              <w:rPr>
                <w:rFonts w:ascii="標楷體" w:eastAsia="標楷體" w:hAnsi="標楷體"/>
                <w:color w:val="000000"/>
                <w:sz w:val="20"/>
                <w:szCs w:val="20"/>
                <w:lang w:eastAsia="zh-TW"/>
              </w:rPr>
            </w:pPr>
          </w:p>
          <w:p w:rsidR="00E75247" w:rsidRPr="00967085" w:rsidRDefault="00E75247" w:rsidP="00AA3D71">
            <w:pPr>
              <w:snapToGrid w:val="0"/>
              <w:rPr>
                <w:rFonts w:ascii="標楷體" w:eastAsia="標楷體" w:hAnsi="標楷體"/>
                <w:color w:val="000000"/>
                <w:sz w:val="20"/>
                <w:szCs w:val="20"/>
                <w:lang w:eastAsia="zh-TW"/>
              </w:rPr>
            </w:pPr>
          </w:p>
          <w:p w:rsidR="00E75247" w:rsidRPr="00967085" w:rsidRDefault="00E75247" w:rsidP="00AA3D71">
            <w:pPr>
              <w:snapToGrid w:val="0"/>
              <w:rPr>
                <w:rFonts w:ascii="標楷體" w:eastAsia="標楷體" w:hAnsi="標楷體"/>
                <w:color w:val="000000"/>
                <w:sz w:val="20"/>
                <w:szCs w:val="20"/>
                <w:lang w:eastAsia="zh-TW"/>
              </w:rPr>
            </w:pPr>
          </w:p>
          <w:p w:rsidR="00E75247" w:rsidRPr="00967085" w:rsidRDefault="00E75247" w:rsidP="00AA3D71">
            <w:pPr>
              <w:snapToGrid w:val="0"/>
              <w:rPr>
                <w:rFonts w:ascii="標楷體" w:eastAsia="標楷體" w:hAnsi="標楷體"/>
                <w:color w:val="000000"/>
                <w:sz w:val="20"/>
                <w:szCs w:val="20"/>
                <w:lang w:eastAsia="zh-TW"/>
              </w:rPr>
            </w:pPr>
          </w:p>
          <w:p w:rsidR="00E75247" w:rsidRPr="00967085" w:rsidRDefault="00E75247" w:rsidP="00AA3D71">
            <w:pPr>
              <w:snapToGrid w:val="0"/>
              <w:rPr>
                <w:rFonts w:ascii="標楷體" w:eastAsia="標楷體" w:hAnsi="標楷體"/>
                <w:color w:val="000000"/>
                <w:sz w:val="20"/>
                <w:szCs w:val="20"/>
                <w:lang w:eastAsia="zh-TW"/>
              </w:rPr>
            </w:pPr>
          </w:p>
          <w:p w:rsidR="00E75247" w:rsidRPr="00967085" w:rsidRDefault="00E75247" w:rsidP="00AA3D71">
            <w:pPr>
              <w:rPr>
                <w:rFonts w:ascii="標楷體" w:eastAsia="標楷體" w:hAnsi="標楷體"/>
                <w:color w:val="7F7F7F"/>
                <w:sz w:val="20"/>
                <w:szCs w:val="20"/>
                <w:lang w:eastAsia="zh-TW"/>
              </w:rPr>
            </w:pPr>
          </w:p>
        </w:tc>
      </w:tr>
      <w:tr w:rsidR="00E75247" w:rsidRPr="00967085" w:rsidTr="00AA3D71">
        <w:trPr>
          <w:trHeight w:hRule="exact" w:val="708"/>
          <w:jc w:val="center"/>
        </w:trPr>
        <w:tc>
          <w:tcPr>
            <w:tcW w:w="1843" w:type="dxa"/>
            <w:gridSpan w:val="3"/>
            <w:vAlign w:val="center"/>
          </w:tcPr>
          <w:p w:rsidR="00E75247" w:rsidRPr="00967085" w:rsidRDefault="00E75247" w:rsidP="00AA3D71">
            <w:pPr>
              <w:pStyle w:val="TableParagraph"/>
              <w:spacing w:line="288" w:lineRule="exact"/>
              <w:ind w:leftChars="-3" w:left="-3" w:hangingChars="2" w:hanging="4"/>
              <w:jc w:val="center"/>
              <w:rPr>
                <w:rFonts w:ascii="標楷體" w:eastAsia="標楷體" w:hAnsi="標楷體" w:cs="微軟正黑體"/>
                <w:sz w:val="20"/>
                <w:szCs w:val="20"/>
                <w:lang w:eastAsia="zh-TW"/>
              </w:rPr>
            </w:pPr>
            <w:r w:rsidRPr="00967085">
              <w:rPr>
                <w:rFonts w:ascii="標楷體" w:eastAsia="標楷體" w:hAnsi="標楷體" w:cs="微軟正黑體"/>
                <w:bCs/>
                <w:color w:val="231F20"/>
                <w:spacing w:val="-1"/>
                <w:sz w:val="20"/>
                <w:szCs w:val="20"/>
                <w:lang w:eastAsia="zh-TW"/>
              </w:rPr>
              <w:t>評量方式</w:t>
            </w:r>
          </w:p>
        </w:tc>
        <w:tc>
          <w:tcPr>
            <w:tcW w:w="8925" w:type="dxa"/>
            <w:gridSpan w:val="6"/>
            <w:vAlign w:val="center"/>
          </w:tcPr>
          <w:p w:rsidR="00E75247" w:rsidRPr="00967085" w:rsidRDefault="00E75247" w:rsidP="00AA3D71">
            <w:pPr>
              <w:jc w:val="center"/>
              <w:rPr>
                <w:rFonts w:ascii="標楷體" w:eastAsia="標楷體" w:hAnsi="標楷體"/>
                <w:sz w:val="20"/>
                <w:szCs w:val="20"/>
                <w:lang w:eastAsia="zh-TW"/>
              </w:rPr>
            </w:pPr>
            <w:r w:rsidRPr="00967085">
              <w:rPr>
                <w:rFonts w:ascii="標楷體" w:eastAsia="標楷體" w:hAnsi="標楷體" w:hint="eastAsia"/>
                <w:sz w:val="20"/>
                <w:szCs w:val="20"/>
                <w:lang w:eastAsia="zh-TW"/>
              </w:rPr>
              <w:t>口頭發表、書面報告、實作表現、課堂討論、課堂觀察、同儕互評</w:t>
            </w:r>
          </w:p>
        </w:tc>
      </w:tr>
      <w:tr w:rsidR="00E75247" w:rsidRPr="00967085" w:rsidTr="00AA3D71">
        <w:trPr>
          <w:trHeight w:hRule="exact" w:val="600"/>
          <w:jc w:val="center"/>
        </w:trPr>
        <w:tc>
          <w:tcPr>
            <w:tcW w:w="567" w:type="dxa"/>
            <w:vAlign w:val="center"/>
          </w:tcPr>
          <w:p w:rsidR="00E75247" w:rsidRPr="00967085" w:rsidRDefault="00E75247" w:rsidP="00AA3D71">
            <w:pPr>
              <w:pStyle w:val="TableParagraph"/>
              <w:spacing w:line="217" w:lineRule="exact"/>
              <w:ind w:leftChars="-2" w:left="-5" w:firstLineChars="1" w:firstLine="2"/>
              <w:jc w:val="center"/>
              <w:rPr>
                <w:rFonts w:ascii="標楷體" w:eastAsia="標楷體" w:hAnsi="標楷體" w:cs="微軟正黑體"/>
                <w:sz w:val="20"/>
                <w:szCs w:val="20"/>
                <w:lang w:eastAsia="zh-TW"/>
              </w:rPr>
            </w:pPr>
            <w:r w:rsidRPr="00967085">
              <w:rPr>
                <w:rFonts w:ascii="標楷體" w:eastAsia="標楷體" w:hAnsi="標楷體" w:cs="微軟正黑體"/>
                <w:bCs/>
                <w:color w:val="231F20"/>
                <w:sz w:val="20"/>
                <w:szCs w:val="20"/>
                <w:lang w:eastAsia="zh-TW"/>
              </w:rPr>
              <w:t>週次</w:t>
            </w:r>
          </w:p>
        </w:tc>
        <w:tc>
          <w:tcPr>
            <w:tcW w:w="709" w:type="dxa"/>
            <w:vAlign w:val="center"/>
          </w:tcPr>
          <w:p w:rsidR="00E75247" w:rsidRPr="00967085" w:rsidRDefault="00E75247" w:rsidP="00AA3D71">
            <w:pPr>
              <w:pStyle w:val="TableParagraph"/>
              <w:spacing w:before="25"/>
              <w:jc w:val="center"/>
              <w:rPr>
                <w:rFonts w:ascii="標楷體" w:eastAsia="標楷體" w:hAnsi="標楷體" w:cs="微軟正黑體"/>
                <w:sz w:val="20"/>
                <w:szCs w:val="20"/>
                <w:lang w:eastAsia="zh-TW"/>
              </w:rPr>
            </w:pPr>
            <w:r w:rsidRPr="00967085">
              <w:rPr>
                <w:rFonts w:ascii="標楷體" w:eastAsia="標楷體" w:hAnsi="標楷體" w:cs="微軟正黑體"/>
                <w:bCs/>
                <w:color w:val="231F20"/>
                <w:sz w:val="20"/>
                <w:szCs w:val="20"/>
                <w:lang w:eastAsia="zh-TW"/>
              </w:rPr>
              <w:t>日期</w:t>
            </w:r>
          </w:p>
        </w:tc>
        <w:tc>
          <w:tcPr>
            <w:tcW w:w="3827" w:type="dxa"/>
            <w:gridSpan w:val="3"/>
            <w:vAlign w:val="center"/>
          </w:tcPr>
          <w:p w:rsidR="00E75247" w:rsidRPr="00967085" w:rsidRDefault="00E75247" w:rsidP="00AA3D71">
            <w:pPr>
              <w:pStyle w:val="TableParagraph"/>
              <w:spacing w:before="25"/>
              <w:jc w:val="center"/>
              <w:rPr>
                <w:rFonts w:ascii="標楷體" w:eastAsia="標楷體" w:hAnsi="標楷體" w:cs="微軟正黑體"/>
                <w:sz w:val="20"/>
                <w:szCs w:val="20"/>
              </w:rPr>
            </w:pPr>
            <w:r w:rsidRPr="00967085">
              <w:rPr>
                <w:rFonts w:ascii="標楷體" w:eastAsia="標楷體" w:hAnsi="標楷體" w:cs="微軟正黑體"/>
                <w:bCs/>
                <w:color w:val="231F20"/>
                <w:spacing w:val="-1"/>
                <w:sz w:val="20"/>
                <w:szCs w:val="20"/>
                <w:lang w:eastAsia="zh-TW"/>
              </w:rPr>
              <w:t>單元名</w:t>
            </w:r>
            <w:r w:rsidRPr="00967085">
              <w:rPr>
                <w:rFonts w:ascii="標楷體" w:eastAsia="標楷體" w:hAnsi="標楷體" w:cs="微軟正黑體"/>
                <w:bCs/>
                <w:color w:val="231F20"/>
                <w:spacing w:val="-1"/>
                <w:sz w:val="20"/>
                <w:szCs w:val="20"/>
              </w:rPr>
              <w:t>稱</w:t>
            </w:r>
            <w:r w:rsidRPr="00967085">
              <w:rPr>
                <w:rFonts w:ascii="標楷體" w:eastAsia="標楷體" w:hAnsi="標楷體" w:cs="微軟正黑體"/>
                <w:bCs/>
                <w:color w:val="231F20"/>
                <w:spacing w:val="-2"/>
                <w:sz w:val="20"/>
                <w:szCs w:val="20"/>
              </w:rPr>
              <w:t>／</w:t>
            </w:r>
            <w:r w:rsidRPr="00967085">
              <w:rPr>
                <w:rFonts w:ascii="標楷體" w:eastAsia="標楷體" w:hAnsi="標楷體" w:cs="微軟正黑體"/>
                <w:bCs/>
                <w:color w:val="231F20"/>
                <w:spacing w:val="-1"/>
                <w:sz w:val="20"/>
                <w:szCs w:val="20"/>
              </w:rPr>
              <w:t>內容</w:t>
            </w:r>
          </w:p>
        </w:tc>
        <w:tc>
          <w:tcPr>
            <w:tcW w:w="567" w:type="dxa"/>
            <w:vAlign w:val="center"/>
          </w:tcPr>
          <w:p w:rsidR="00E75247" w:rsidRPr="00967085" w:rsidRDefault="00E75247" w:rsidP="00AA3D71">
            <w:pPr>
              <w:pStyle w:val="TableParagraph"/>
              <w:spacing w:line="217" w:lineRule="exact"/>
              <w:ind w:leftChars="-2" w:left="-5" w:firstLineChars="1" w:firstLine="2"/>
              <w:jc w:val="center"/>
              <w:rPr>
                <w:rFonts w:ascii="標楷體" w:eastAsia="標楷體" w:hAnsi="標楷體" w:cs="微軟正黑體"/>
                <w:sz w:val="20"/>
                <w:szCs w:val="20"/>
              </w:rPr>
            </w:pPr>
            <w:r w:rsidRPr="00967085">
              <w:rPr>
                <w:rFonts w:ascii="標楷體" w:eastAsia="標楷體" w:hAnsi="標楷體" w:cs="微軟正黑體"/>
                <w:bCs/>
                <w:color w:val="231F20"/>
                <w:sz w:val="20"/>
                <w:szCs w:val="20"/>
              </w:rPr>
              <w:t>週次</w:t>
            </w:r>
          </w:p>
        </w:tc>
        <w:tc>
          <w:tcPr>
            <w:tcW w:w="567" w:type="dxa"/>
            <w:vAlign w:val="center"/>
          </w:tcPr>
          <w:p w:rsidR="00E75247" w:rsidRPr="00967085" w:rsidRDefault="00E75247" w:rsidP="00AA3D71">
            <w:pPr>
              <w:pStyle w:val="TableParagraph"/>
              <w:spacing w:before="25"/>
              <w:jc w:val="center"/>
              <w:rPr>
                <w:rFonts w:ascii="標楷體" w:eastAsia="標楷體" w:hAnsi="標楷體" w:cs="微軟正黑體"/>
                <w:sz w:val="20"/>
                <w:szCs w:val="20"/>
              </w:rPr>
            </w:pPr>
            <w:r w:rsidRPr="00967085">
              <w:rPr>
                <w:rFonts w:ascii="標楷體" w:eastAsia="標楷體" w:hAnsi="標楷體" w:cs="微軟正黑體"/>
                <w:bCs/>
                <w:color w:val="231F20"/>
                <w:sz w:val="20"/>
                <w:szCs w:val="20"/>
              </w:rPr>
              <w:t>日期</w:t>
            </w:r>
          </w:p>
        </w:tc>
        <w:tc>
          <w:tcPr>
            <w:tcW w:w="4531" w:type="dxa"/>
            <w:gridSpan w:val="2"/>
            <w:vAlign w:val="center"/>
          </w:tcPr>
          <w:p w:rsidR="00E75247" w:rsidRPr="00967085" w:rsidRDefault="00E75247" w:rsidP="00AA3D71">
            <w:pPr>
              <w:pStyle w:val="TableParagraph"/>
              <w:spacing w:before="25" w:line="217" w:lineRule="exact"/>
              <w:jc w:val="center"/>
              <w:rPr>
                <w:rFonts w:ascii="標楷體" w:eastAsia="標楷體" w:hAnsi="標楷體" w:cs="微軟正黑體"/>
                <w:bCs/>
                <w:color w:val="231F20"/>
                <w:sz w:val="20"/>
                <w:szCs w:val="20"/>
              </w:rPr>
            </w:pPr>
            <w:r w:rsidRPr="00967085">
              <w:rPr>
                <w:rFonts w:ascii="標楷體" w:eastAsia="標楷體" w:hAnsi="標楷體" w:cs="微軟正黑體"/>
                <w:bCs/>
                <w:color w:val="231F20"/>
                <w:sz w:val="20"/>
                <w:szCs w:val="20"/>
              </w:rPr>
              <w:t>單元名稱／內容</w:t>
            </w:r>
          </w:p>
        </w:tc>
      </w:tr>
      <w:tr w:rsidR="00E75247" w:rsidRPr="00967085" w:rsidTr="00AA3D71">
        <w:trPr>
          <w:trHeight w:hRule="exact" w:val="7019"/>
          <w:jc w:val="center"/>
        </w:trPr>
        <w:tc>
          <w:tcPr>
            <w:tcW w:w="567" w:type="dxa"/>
            <w:vAlign w:val="center"/>
          </w:tcPr>
          <w:p w:rsidR="00E75247" w:rsidRPr="00967085" w:rsidRDefault="00E75247"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967085">
              <w:rPr>
                <w:rFonts w:ascii="標楷體" w:eastAsia="標楷體" w:hAnsi="標楷體"/>
                <w:color w:val="231F20"/>
                <w:w w:val="95"/>
                <w:sz w:val="20"/>
                <w:szCs w:val="20"/>
              </w:rPr>
              <w:t>1</w:t>
            </w:r>
          </w:p>
        </w:tc>
        <w:tc>
          <w:tcPr>
            <w:tcW w:w="709" w:type="dxa"/>
          </w:tcPr>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11１</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2</w:t>
            </w:r>
            <w:r w:rsidRPr="00967085">
              <w:rPr>
                <w:rFonts w:ascii="標楷體" w:eastAsia="標楷體" w:hAnsi="標楷體"/>
                <w:color w:val="000000"/>
                <w:sz w:val="20"/>
                <w:szCs w:val="20"/>
              </w:rPr>
              <w:t>/</w:t>
            </w:r>
            <w:r w:rsidRPr="00967085">
              <w:rPr>
                <w:rFonts w:ascii="標楷體" w:eastAsia="標楷體" w:hAnsi="標楷體" w:hint="eastAsia"/>
                <w:color w:val="000000"/>
                <w:sz w:val="20"/>
                <w:szCs w:val="20"/>
              </w:rPr>
              <w:t>06</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2</w:t>
            </w:r>
            <w:r w:rsidRPr="00967085">
              <w:rPr>
                <w:rFonts w:ascii="標楷體" w:eastAsia="標楷體" w:hAnsi="標楷體"/>
                <w:color w:val="000000"/>
                <w:sz w:val="20"/>
                <w:szCs w:val="20"/>
              </w:rPr>
              <w:t>/</w:t>
            </w:r>
            <w:r w:rsidRPr="00967085">
              <w:rPr>
                <w:rFonts w:ascii="標楷體" w:eastAsia="標楷體" w:hAnsi="標楷體" w:hint="eastAsia"/>
                <w:color w:val="000000"/>
                <w:sz w:val="20"/>
                <w:szCs w:val="20"/>
              </w:rPr>
              <w:t>12</w:t>
            </w:r>
          </w:p>
        </w:tc>
        <w:tc>
          <w:tcPr>
            <w:tcW w:w="3827" w:type="dxa"/>
            <w:gridSpan w:val="3"/>
            <w:vAlign w:val="center"/>
          </w:tcPr>
          <w:p w:rsidR="00E75247" w:rsidRPr="00967085" w:rsidRDefault="00E75247" w:rsidP="00AA3D71">
            <w:pPr>
              <w:adjustRightInd w:val="0"/>
              <w:snapToGrid w:val="0"/>
              <w:spacing w:line="240" w:lineRule="exact"/>
              <w:jc w:val="center"/>
              <w:rPr>
                <w:rFonts w:ascii="標楷體" w:eastAsia="標楷體" w:hAnsi="標楷體"/>
                <w:sz w:val="20"/>
                <w:szCs w:val="20"/>
              </w:rPr>
            </w:pPr>
            <w:r w:rsidRPr="00967085">
              <w:rPr>
                <w:rFonts w:ascii="標楷體" w:eastAsia="標楷體" w:hAnsi="標楷體" w:hint="eastAsia"/>
                <w:sz w:val="20"/>
                <w:szCs w:val="20"/>
                <w:lang w:eastAsia="zh-TW"/>
              </w:rPr>
              <w:t>開學準備</w:t>
            </w:r>
          </w:p>
        </w:tc>
        <w:tc>
          <w:tcPr>
            <w:tcW w:w="567" w:type="dxa"/>
            <w:vAlign w:val="center"/>
          </w:tcPr>
          <w:p w:rsidR="00E75247" w:rsidRPr="00967085" w:rsidRDefault="00E75247" w:rsidP="00AA3D71">
            <w:pPr>
              <w:pStyle w:val="TableParagraph"/>
              <w:adjustRightInd w:val="0"/>
              <w:snapToGrid w:val="0"/>
              <w:spacing w:line="240" w:lineRule="atLeast"/>
              <w:jc w:val="center"/>
              <w:rPr>
                <w:rFonts w:ascii="標楷體" w:eastAsia="標楷體" w:hAnsi="標楷體" w:cs="微軟正黑體"/>
                <w:sz w:val="20"/>
                <w:szCs w:val="20"/>
              </w:rPr>
            </w:pPr>
            <w:r w:rsidRPr="00967085">
              <w:rPr>
                <w:rFonts w:ascii="標楷體" w:eastAsia="標楷體" w:hAnsi="標楷體"/>
                <w:color w:val="231F20"/>
                <w:w w:val="95"/>
                <w:sz w:val="20"/>
                <w:szCs w:val="20"/>
              </w:rPr>
              <w:t>12</w:t>
            </w:r>
          </w:p>
        </w:tc>
        <w:tc>
          <w:tcPr>
            <w:tcW w:w="567" w:type="dxa"/>
          </w:tcPr>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04/2</w:t>
            </w:r>
            <w:r w:rsidRPr="00967085">
              <w:rPr>
                <w:rFonts w:ascii="標楷體" w:eastAsia="標楷體" w:hAnsi="標楷體" w:hint="eastAsia"/>
                <w:color w:val="000000"/>
                <w:sz w:val="20"/>
                <w:szCs w:val="20"/>
              </w:rPr>
              <w:t>4</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4</w:t>
            </w:r>
            <w:r w:rsidRPr="00967085">
              <w:rPr>
                <w:rFonts w:ascii="標楷體" w:eastAsia="標楷體" w:hAnsi="標楷體"/>
                <w:color w:val="000000"/>
                <w:sz w:val="20"/>
                <w:szCs w:val="20"/>
              </w:rPr>
              <w:t>/</w:t>
            </w:r>
            <w:r w:rsidRPr="00967085">
              <w:rPr>
                <w:rFonts w:ascii="標楷體" w:eastAsia="標楷體" w:hAnsi="標楷體" w:hint="eastAsia"/>
                <w:color w:val="000000"/>
                <w:sz w:val="20"/>
                <w:szCs w:val="20"/>
              </w:rPr>
              <w:t>30</w:t>
            </w:r>
          </w:p>
        </w:tc>
        <w:tc>
          <w:tcPr>
            <w:tcW w:w="4531" w:type="dxa"/>
            <w:gridSpan w:val="2"/>
            <w:vAlign w:val="center"/>
          </w:tcPr>
          <w:p w:rsidR="00E75247" w:rsidRPr="00967085" w:rsidRDefault="00E75247" w:rsidP="00AA3D71">
            <w:pPr>
              <w:adjustRightInd w:val="0"/>
              <w:snapToGrid w:val="0"/>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康軒3下教師手冊：</w:t>
            </w:r>
            <w:r w:rsidRPr="00967085">
              <w:rPr>
                <w:rFonts w:ascii="標楷體" w:eastAsia="標楷體" w:hAnsi="標楷體" w:hint="eastAsia"/>
                <w:sz w:val="20"/>
                <w:szCs w:val="20"/>
                <w:u w:val="wave"/>
                <w:lang w:eastAsia="zh-TW"/>
              </w:rPr>
              <w:t>蘋果甜蜜蜜</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1.全班共同聆聽「蘋果甜蜜蜜」。</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2.教師與學生共讀這本書，一起討論情節，以循序漸進的方式引導孩子，從故事裡體會深層意義。</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3.鼓勵學生口頭發表讀後感想以及自己的收穫。</w:t>
            </w:r>
          </w:p>
          <w:p w:rsidR="00E75247" w:rsidRPr="00967085" w:rsidRDefault="00E75247" w:rsidP="00AA3D71">
            <w:pPr>
              <w:adjustRightInd w:val="0"/>
              <w:snapToGrid w:val="0"/>
              <w:rPr>
                <w:rFonts w:ascii="標楷體" w:eastAsia="標楷體" w:hAnsi="標楷體"/>
                <w:sz w:val="20"/>
                <w:szCs w:val="20"/>
                <w:lang w:eastAsia="zh-TW"/>
              </w:rPr>
            </w:pPr>
            <w:r w:rsidRPr="00967085">
              <w:rPr>
                <w:rFonts w:ascii="標楷體" w:eastAsia="標楷體" w:hAnsi="標楷體" w:hint="eastAsia"/>
                <w:sz w:val="20"/>
                <w:szCs w:val="20"/>
                <w:lang w:eastAsia="zh-TW"/>
              </w:rPr>
              <w:t>4.學生進行閱讀理解題目的練習。</w:t>
            </w:r>
          </w:p>
          <w:p w:rsidR="00E75247" w:rsidRPr="00967085" w:rsidRDefault="00E75247" w:rsidP="00AA3D71">
            <w:pPr>
              <w:adjustRightInd w:val="0"/>
              <w:snapToGrid w:val="0"/>
              <w:rPr>
                <w:rFonts w:ascii="標楷體" w:eastAsia="標楷體" w:hAnsi="標楷體"/>
                <w:sz w:val="20"/>
                <w:szCs w:val="20"/>
                <w:lang w:eastAsia="zh-TW"/>
              </w:rPr>
            </w:pPr>
          </w:p>
          <w:p w:rsidR="00E75247" w:rsidRPr="00967085" w:rsidRDefault="00E75247" w:rsidP="00AA3D71">
            <w:pPr>
              <w:adjustRightInd w:val="0"/>
              <w:snapToGrid w:val="0"/>
              <w:rPr>
                <w:rFonts w:ascii="標楷體" w:eastAsia="標楷體" w:hAnsi="標楷體"/>
                <w:sz w:val="20"/>
                <w:szCs w:val="20"/>
                <w:lang w:eastAsia="zh-TW"/>
              </w:rPr>
            </w:pPr>
          </w:p>
          <w:p w:rsidR="00E75247" w:rsidRPr="00967085" w:rsidRDefault="00E75247" w:rsidP="00AA3D71">
            <w:pPr>
              <w:adjustRightInd w:val="0"/>
              <w:snapToGrid w:val="0"/>
              <w:rPr>
                <w:rFonts w:ascii="標楷體" w:eastAsia="標楷體" w:hAnsi="標楷體"/>
                <w:sz w:val="20"/>
                <w:szCs w:val="20"/>
                <w:lang w:eastAsia="zh-TW"/>
              </w:rPr>
            </w:pPr>
          </w:p>
          <w:p w:rsidR="00E75247" w:rsidRPr="00967085" w:rsidRDefault="00E75247" w:rsidP="00AA3D71">
            <w:pPr>
              <w:adjustRightInd w:val="0"/>
              <w:snapToGrid w:val="0"/>
              <w:rPr>
                <w:rFonts w:ascii="標楷體" w:eastAsia="標楷體" w:hAnsi="標楷體"/>
                <w:sz w:val="20"/>
                <w:szCs w:val="20"/>
                <w:lang w:eastAsia="zh-TW"/>
              </w:rPr>
            </w:pPr>
          </w:p>
          <w:p w:rsidR="00E75247" w:rsidRPr="00967085" w:rsidRDefault="00E75247" w:rsidP="00AA3D71">
            <w:pPr>
              <w:adjustRightInd w:val="0"/>
              <w:snapToGrid w:val="0"/>
              <w:rPr>
                <w:rFonts w:ascii="標楷體" w:eastAsia="標楷體" w:hAnsi="標楷體"/>
                <w:sz w:val="20"/>
                <w:szCs w:val="20"/>
                <w:lang w:eastAsia="zh-TW"/>
              </w:rPr>
            </w:pPr>
          </w:p>
          <w:p w:rsidR="00E75247" w:rsidRPr="00967085" w:rsidRDefault="00E75247" w:rsidP="00AA3D71">
            <w:pPr>
              <w:adjustRightInd w:val="0"/>
              <w:snapToGrid w:val="0"/>
              <w:rPr>
                <w:rFonts w:ascii="標楷體" w:eastAsia="標楷體" w:hAnsi="標楷體"/>
                <w:sz w:val="20"/>
                <w:szCs w:val="20"/>
                <w:lang w:eastAsia="zh-TW"/>
              </w:rPr>
            </w:pPr>
          </w:p>
          <w:p w:rsidR="00E75247" w:rsidRPr="00967085" w:rsidRDefault="00E75247" w:rsidP="00AA3D71">
            <w:pPr>
              <w:adjustRightInd w:val="0"/>
              <w:snapToGrid w:val="0"/>
              <w:rPr>
                <w:rFonts w:ascii="標楷體" w:eastAsia="標楷體" w:hAnsi="標楷體"/>
                <w:sz w:val="20"/>
                <w:szCs w:val="20"/>
                <w:lang w:eastAsia="zh-TW"/>
              </w:rPr>
            </w:pPr>
          </w:p>
          <w:p w:rsidR="00E75247" w:rsidRPr="00967085" w:rsidRDefault="00E75247" w:rsidP="00AA3D71">
            <w:pPr>
              <w:adjustRightInd w:val="0"/>
              <w:snapToGrid w:val="0"/>
              <w:rPr>
                <w:rFonts w:ascii="標楷體" w:eastAsia="標楷體" w:hAnsi="標楷體"/>
                <w:sz w:val="20"/>
                <w:szCs w:val="20"/>
                <w:lang w:eastAsia="zh-TW"/>
              </w:rPr>
            </w:pPr>
          </w:p>
          <w:p w:rsidR="00E75247" w:rsidRPr="00967085" w:rsidRDefault="00E75247" w:rsidP="00AA3D71">
            <w:pPr>
              <w:adjustRightInd w:val="0"/>
              <w:snapToGrid w:val="0"/>
              <w:rPr>
                <w:rFonts w:ascii="標楷體" w:eastAsia="標楷體" w:hAnsi="標楷體"/>
                <w:sz w:val="20"/>
                <w:szCs w:val="20"/>
                <w:lang w:eastAsia="zh-TW"/>
              </w:rPr>
            </w:pPr>
          </w:p>
          <w:p w:rsidR="00E75247" w:rsidRPr="00967085" w:rsidRDefault="00E75247" w:rsidP="00AA3D71">
            <w:pPr>
              <w:adjustRightInd w:val="0"/>
              <w:snapToGrid w:val="0"/>
              <w:rPr>
                <w:rFonts w:ascii="標楷體" w:eastAsia="標楷體" w:hAnsi="標楷體"/>
                <w:sz w:val="20"/>
                <w:szCs w:val="20"/>
                <w:lang w:eastAsia="zh-TW"/>
              </w:rPr>
            </w:pPr>
          </w:p>
          <w:p w:rsidR="00E75247" w:rsidRPr="00967085" w:rsidRDefault="00E75247" w:rsidP="00AA3D71">
            <w:pPr>
              <w:adjustRightInd w:val="0"/>
              <w:snapToGrid w:val="0"/>
              <w:rPr>
                <w:rFonts w:ascii="標楷體" w:eastAsia="標楷體" w:hAnsi="標楷體"/>
                <w:sz w:val="20"/>
                <w:szCs w:val="20"/>
                <w:lang w:eastAsia="zh-TW"/>
              </w:rPr>
            </w:pPr>
          </w:p>
          <w:p w:rsidR="00E75247" w:rsidRPr="00967085" w:rsidRDefault="00E75247" w:rsidP="00AA3D71">
            <w:pPr>
              <w:adjustRightInd w:val="0"/>
              <w:snapToGrid w:val="0"/>
              <w:rPr>
                <w:rFonts w:ascii="標楷體" w:eastAsia="標楷體" w:hAnsi="標楷體"/>
                <w:sz w:val="20"/>
                <w:szCs w:val="20"/>
                <w:lang w:eastAsia="zh-TW"/>
              </w:rPr>
            </w:pPr>
          </w:p>
          <w:p w:rsidR="00E75247" w:rsidRPr="00967085" w:rsidRDefault="00E75247" w:rsidP="00AA3D71">
            <w:pPr>
              <w:adjustRightInd w:val="0"/>
              <w:snapToGrid w:val="0"/>
              <w:rPr>
                <w:rFonts w:ascii="標楷體" w:eastAsia="標楷體" w:hAnsi="標楷體"/>
                <w:sz w:val="20"/>
                <w:szCs w:val="20"/>
                <w:lang w:eastAsia="zh-TW"/>
              </w:rPr>
            </w:pPr>
          </w:p>
          <w:p w:rsidR="00E75247" w:rsidRPr="00967085" w:rsidRDefault="00E75247" w:rsidP="00AA3D71">
            <w:pPr>
              <w:adjustRightInd w:val="0"/>
              <w:snapToGrid w:val="0"/>
              <w:rPr>
                <w:rFonts w:ascii="標楷體" w:eastAsia="標楷體" w:hAnsi="標楷體"/>
                <w:sz w:val="20"/>
                <w:szCs w:val="20"/>
                <w:lang w:eastAsia="zh-TW"/>
              </w:rPr>
            </w:pPr>
          </w:p>
          <w:p w:rsidR="00E75247" w:rsidRPr="00967085" w:rsidRDefault="00E75247" w:rsidP="00AA3D71">
            <w:pPr>
              <w:adjustRightInd w:val="0"/>
              <w:snapToGrid w:val="0"/>
              <w:rPr>
                <w:rFonts w:ascii="標楷體" w:eastAsia="標楷體" w:hAnsi="標楷體"/>
                <w:sz w:val="20"/>
                <w:szCs w:val="20"/>
                <w:lang w:eastAsia="zh-TW"/>
              </w:rPr>
            </w:pPr>
          </w:p>
          <w:p w:rsidR="00E75247" w:rsidRPr="00967085" w:rsidRDefault="00E75247" w:rsidP="00AA3D71">
            <w:pPr>
              <w:adjustRightInd w:val="0"/>
              <w:snapToGrid w:val="0"/>
              <w:rPr>
                <w:rFonts w:ascii="標楷體" w:eastAsia="標楷體" w:hAnsi="標楷體"/>
                <w:sz w:val="20"/>
                <w:szCs w:val="20"/>
                <w:lang w:eastAsia="zh-TW"/>
              </w:rPr>
            </w:pPr>
          </w:p>
          <w:p w:rsidR="00E75247" w:rsidRPr="00967085" w:rsidRDefault="00E75247" w:rsidP="00AA3D71">
            <w:pPr>
              <w:adjustRightInd w:val="0"/>
              <w:snapToGrid w:val="0"/>
              <w:rPr>
                <w:rFonts w:ascii="標楷體" w:eastAsia="標楷體" w:hAnsi="標楷體"/>
                <w:sz w:val="20"/>
                <w:szCs w:val="20"/>
                <w:lang w:eastAsia="zh-TW"/>
              </w:rPr>
            </w:pPr>
          </w:p>
        </w:tc>
      </w:tr>
      <w:tr w:rsidR="00E75247" w:rsidRPr="00967085" w:rsidTr="00AA3D71">
        <w:trPr>
          <w:trHeight w:hRule="exact" w:val="5539"/>
          <w:jc w:val="center"/>
        </w:trPr>
        <w:tc>
          <w:tcPr>
            <w:tcW w:w="567" w:type="dxa"/>
            <w:vAlign w:val="center"/>
          </w:tcPr>
          <w:p w:rsidR="00E75247" w:rsidRPr="00967085" w:rsidRDefault="00E75247" w:rsidP="00AA3D71">
            <w:pPr>
              <w:pStyle w:val="TableParagraph"/>
              <w:adjustRightInd w:val="0"/>
              <w:snapToGrid w:val="0"/>
              <w:spacing w:line="240" w:lineRule="atLeast"/>
              <w:ind w:right="36"/>
              <w:jc w:val="center"/>
              <w:rPr>
                <w:rFonts w:ascii="標楷體" w:eastAsia="標楷體" w:hAnsi="標楷體"/>
                <w:color w:val="231F20"/>
                <w:w w:val="95"/>
                <w:sz w:val="20"/>
                <w:szCs w:val="20"/>
              </w:rPr>
            </w:pPr>
            <w:r w:rsidRPr="00967085">
              <w:rPr>
                <w:rFonts w:ascii="標楷體" w:eastAsia="標楷體" w:hAnsi="標楷體"/>
                <w:color w:val="231F20"/>
                <w:w w:val="95"/>
                <w:sz w:val="20"/>
                <w:szCs w:val="20"/>
              </w:rPr>
              <w:lastRenderedPageBreak/>
              <w:t>2</w:t>
            </w:r>
          </w:p>
        </w:tc>
        <w:tc>
          <w:tcPr>
            <w:tcW w:w="709" w:type="dxa"/>
          </w:tcPr>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2</w:t>
            </w:r>
            <w:r w:rsidRPr="00967085">
              <w:rPr>
                <w:rFonts w:ascii="標楷體" w:eastAsia="標楷體" w:hAnsi="標楷體"/>
                <w:color w:val="000000"/>
                <w:sz w:val="20"/>
                <w:szCs w:val="20"/>
              </w:rPr>
              <w:t>/1</w:t>
            </w:r>
            <w:r w:rsidRPr="00967085">
              <w:rPr>
                <w:rFonts w:ascii="標楷體" w:eastAsia="標楷體" w:hAnsi="標楷體" w:hint="eastAsia"/>
                <w:color w:val="000000"/>
                <w:sz w:val="20"/>
                <w:szCs w:val="20"/>
              </w:rPr>
              <w:t>3</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02/</w:t>
            </w:r>
            <w:r w:rsidRPr="00967085">
              <w:rPr>
                <w:rFonts w:ascii="標楷體" w:eastAsia="標楷體" w:hAnsi="標楷體" w:hint="eastAsia"/>
                <w:color w:val="000000"/>
                <w:sz w:val="20"/>
                <w:szCs w:val="20"/>
              </w:rPr>
              <w:t>19</w:t>
            </w:r>
          </w:p>
        </w:tc>
        <w:tc>
          <w:tcPr>
            <w:tcW w:w="3827" w:type="dxa"/>
            <w:gridSpan w:val="3"/>
          </w:tcPr>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康軒電子書故事有聲書：</w:t>
            </w:r>
            <w:r w:rsidRPr="00967085">
              <w:rPr>
                <w:rFonts w:ascii="標楷體" w:eastAsia="標楷體" w:hAnsi="標楷體" w:hint="eastAsia"/>
                <w:sz w:val="20"/>
                <w:szCs w:val="20"/>
                <w:u w:val="wave"/>
                <w:lang w:eastAsia="zh-TW"/>
              </w:rPr>
              <w:t>我愛青蛙呱呱呱</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1.教師引導學生閱讀「我愛青蛙呱呱呱」。</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1.分組進行閱讀、討論。</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2.本書內容：</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林煥彰先生創作給兒童的短詩，每一首都充滿童趣，適合學生自行朗讀欣賞。</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3.教師的運用：</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這本書所寫的詩，都取材於生活中的小小發現、小小觀察，與本單元的主題相符。教師可指導學生一邊閱讀，一邊回溯詩人發想的源頭，體會詩歌表現的樂趣。</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4.藉由提問，讓學生在文章中找出答案並標示起來，學習抓取文章重點。</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5.學生進行閱讀理解題目的練習。</w:t>
            </w:r>
          </w:p>
          <w:p w:rsidR="00E75247" w:rsidRPr="00967085" w:rsidRDefault="00E75247" w:rsidP="00AA3D71">
            <w:pPr>
              <w:ind w:left="57" w:right="57"/>
              <w:rPr>
                <w:rFonts w:ascii="標楷體" w:eastAsia="標楷體" w:hAnsi="標楷體"/>
                <w:sz w:val="20"/>
                <w:szCs w:val="20"/>
                <w:lang w:eastAsia="zh-TW"/>
              </w:rPr>
            </w:pPr>
          </w:p>
        </w:tc>
        <w:tc>
          <w:tcPr>
            <w:tcW w:w="567" w:type="dxa"/>
            <w:vAlign w:val="center"/>
          </w:tcPr>
          <w:p w:rsidR="00E75247" w:rsidRPr="00967085" w:rsidRDefault="00E75247" w:rsidP="00AA3D71">
            <w:pPr>
              <w:pStyle w:val="TableParagraph"/>
              <w:adjustRightInd w:val="0"/>
              <w:snapToGrid w:val="0"/>
              <w:spacing w:line="240" w:lineRule="atLeast"/>
              <w:jc w:val="center"/>
              <w:rPr>
                <w:rFonts w:ascii="標楷體" w:eastAsia="標楷體" w:hAnsi="標楷體" w:cs="微軟正黑體"/>
                <w:sz w:val="20"/>
                <w:szCs w:val="20"/>
              </w:rPr>
            </w:pPr>
            <w:r w:rsidRPr="00967085">
              <w:rPr>
                <w:rFonts w:ascii="標楷體" w:eastAsia="標楷體" w:hAnsi="標楷體"/>
                <w:color w:val="231F20"/>
                <w:w w:val="95"/>
                <w:sz w:val="20"/>
                <w:szCs w:val="20"/>
              </w:rPr>
              <w:t>13</w:t>
            </w:r>
          </w:p>
        </w:tc>
        <w:tc>
          <w:tcPr>
            <w:tcW w:w="567" w:type="dxa"/>
          </w:tcPr>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5</w:t>
            </w: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1</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5</w:t>
            </w: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7</w:t>
            </w:r>
          </w:p>
        </w:tc>
        <w:tc>
          <w:tcPr>
            <w:tcW w:w="4531" w:type="dxa"/>
            <w:gridSpan w:val="2"/>
          </w:tcPr>
          <w:p w:rsidR="00E75247" w:rsidRPr="00967085" w:rsidRDefault="00E75247"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康軒3下教師手冊：</w:t>
            </w:r>
            <w:r w:rsidRPr="00967085">
              <w:rPr>
                <w:rFonts w:ascii="標楷體" w:eastAsia="標楷體" w:hAnsi="標楷體" w:hint="eastAsia"/>
                <w:sz w:val="20"/>
                <w:szCs w:val="20"/>
                <w:u w:val="wave"/>
                <w:lang w:eastAsia="zh-TW"/>
              </w:rPr>
              <w:t>油桐花下的精靈</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1.全班共同聆聽「油桐花下的精靈」。</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2.教師與學生共讀這本書，一起討論情節，以循序漸進的方式引導孩子，從故事裡體會「成長」的深層意義。</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3.教師鼓勵學生課後閱讀，並在課堂上和同學分享故事內容。</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4.鼓勵學生口頭發表讀後感想以及自己的收穫。</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5.學生進行閱讀理解題目的練習。</w:t>
            </w:r>
          </w:p>
        </w:tc>
      </w:tr>
      <w:tr w:rsidR="00E75247" w:rsidRPr="00967085" w:rsidTr="00AA3D71">
        <w:trPr>
          <w:trHeight w:hRule="exact" w:val="6604"/>
          <w:jc w:val="center"/>
        </w:trPr>
        <w:tc>
          <w:tcPr>
            <w:tcW w:w="567" w:type="dxa"/>
            <w:vAlign w:val="center"/>
          </w:tcPr>
          <w:p w:rsidR="00E75247" w:rsidRPr="00967085" w:rsidRDefault="00E75247"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967085">
              <w:rPr>
                <w:rFonts w:ascii="標楷體" w:eastAsia="標楷體" w:hAnsi="標楷體"/>
                <w:color w:val="231F20"/>
                <w:w w:val="95"/>
                <w:sz w:val="20"/>
                <w:szCs w:val="20"/>
              </w:rPr>
              <w:t>3</w:t>
            </w:r>
          </w:p>
        </w:tc>
        <w:tc>
          <w:tcPr>
            <w:tcW w:w="709" w:type="dxa"/>
          </w:tcPr>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02/2</w:t>
            </w:r>
            <w:r w:rsidRPr="00967085">
              <w:rPr>
                <w:rFonts w:ascii="標楷體" w:eastAsia="標楷體" w:hAnsi="標楷體" w:hint="eastAsia"/>
                <w:color w:val="000000"/>
                <w:sz w:val="20"/>
                <w:szCs w:val="20"/>
              </w:rPr>
              <w:t>0</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02/2</w:t>
            </w:r>
            <w:r w:rsidRPr="00967085">
              <w:rPr>
                <w:rFonts w:ascii="標楷體" w:eastAsia="標楷體" w:hAnsi="標楷體" w:hint="eastAsia"/>
                <w:color w:val="000000"/>
                <w:sz w:val="20"/>
                <w:szCs w:val="20"/>
              </w:rPr>
              <w:t>6</w:t>
            </w:r>
          </w:p>
        </w:tc>
        <w:tc>
          <w:tcPr>
            <w:tcW w:w="3827" w:type="dxa"/>
            <w:gridSpan w:val="3"/>
          </w:tcPr>
          <w:p w:rsidR="00E75247" w:rsidRPr="00967085" w:rsidRDefault="00E75247"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康軒3下習作閱讀文章：</w:t>
            </w:r>
            <w:r w:rsidRPr="00967085">
              <w:rPr>
                <w:rFonts w:ascii="標楷體" w:eastAsia="標楷體" w:hAnsi="標楷體" w:hint="eastAsia"/>
                <w:sz w:val="20"/>
                <w:szCs w:val="20"/>
                <w:u w:val="wave"/>
                <w:lang w:eastAsia="zh-TW"/>
              </w:rPr>
              <w:t>許願</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1.全班共同閱讀「許願」。</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2.指導學生先默讀，再以適合文意的語氣朗讀。</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3.說一說：</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(1)關於許願的敘述，哪一個是正確的？</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(2)請學生分析其他答案錯誤的部分在哪裡。</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 xml:space="preserve">(3)關於在羅馬許願的說法，哪一個是正確的？ </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(4)請學生分析其他答案錯誤的部分在哪裡。</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 xml:space="preserve">(5)哪一個詞語可以說明人們期待自己的願望能成真？ </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4.教師請學生分享自己體驗過或書中記載的其他許願習俗。</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5.學生進行閱讀理解題目的練習。</w:t>
            </w:r>
          </w:p>
        </w:tc>
        <w:tc>
          <w:tcPr>
            <w:tcW w:w="567" w:type="dxa"/>
            <w:vAlign w:val="center"/>
          </w:tcPr>
          <w:p w:rsidR="00E75247" w:rsidRPr="00967085" w:rsidRDefault="00E75247" w:rsidP="00AA3D71">
            <w:pPr>
              <w:pStyle w:val="TableParagraph"/>
              <w:adjustRightInd w:val="0"/>
              <w:snapToGrid w:val="0"/>
              <w:spacing w:line="240" w:lineRule="atLeast"/>
              <w:jc w:val="center"/>
              <w:rPr>
                <w:rFonts w:ascii="標楷體" w:eastAsia="標楷體" w:hAnsi="標楷體" w:cs="微軟正黑體"/>
                <w:sz w:val="20"/>
                <w:szCs w:val="20"/>
              </w:rPr>
            </w:pPr>
            <w:r w:rsidRPr="00967085">
              <w:rPr>
                <w:rFonts w:ascii="標楷體" w:eastAsia="標楷體" w:hAnsi="標楷體"/>
                <w:color w:val="231F20"/>
                <w:w w:val="95"/>
                <w:sz w:val="20"/>
                <w:szCs w:val="20"/>
              </w:rPr>
              <w:t>14</w:t>
            </w:r>
          </w:p>
        </w:tc>
        <w:tc>
          <w:tcPr>
            <w:tcW w:w="567" w:type="dxa"/>
          </w:tcPr>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5</w:t>
            </w:r>
            <w:r w:rsidRPr="00967085">
              <w:rPr>
                <w:rFonts w:ascii="標楷體" w:eastAsia="標楷體" w:hAnsi="標楷體"/>
                <w:color w:val="000000"/>
                <w:sz w:val="20"/>
                <w:szCs w:val="20"/>
              </w:rPr>
              <w:t>/</w:t>
            </w:r>
            <w:r w:rsidRPr="00967085">
              <w:rPr>
                <w:rFonts w:ascii="標楷體" w:eastAsia="標楷體" w:hAnsi="標楷體" w:hint="eastAsia"/>
                <w:color w:val="000000"/>
                <w:sz w:val="20"/>
                <w:szCs w:val="20"/>
              </w:rPr>
              <w:t>08</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5</w:t>
            </w:r>
            <w:r w:rsidRPr="00967085">
              <w:rPr>
                <w:rFonts w:ascii="標楷體" w:eastAsia="標楷體" w:hAnsi="標楷體"/>
                <w:color w:val="000000"/>
                <w:sz w:val="20"/>
                <w:szCs w:val="20"/>
              </w:rPr>
              <w:t>/1</w:t>
            </w:r>
            <w:r w:rsidRPr="00967085">
              <w:rPr>
                <w:rFonts w:ascii="標楷體" w:eastAsia="標楷體" w:hAnsi="標楷體" w:hint="eastAsia"/>
                <w:color w:val="000000"/>
                <w:sz w:val="20"/>
                <w:szCs w:val="20"/>
              </w:rPr>
              <w:t>4</w:t>
            </w:r>
          </w:p>
        </w:tc>
        <w:tc>
          <w:tcPr>
            <w:tcW w:w="4531" w:type="dxa"/>
            <w:gridSpan w:val="2"/>
          </w:tcPr>
          <w:p w:rsidR="00E75247" w:rsidRPr="00967085" w:rsidRDefault="00E75247"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康軒3下教師手冊：</w:t>
            </w:r>
            <w:r w:rsidRPr="00967085">
              <w:rPr>
                <w:rFonts w:ascii="標楷體" w:eastAsia="標楷體" w:hAnsi="標楷體" w:hint="eastAsia"/>
                <w:sz w:val="20"/>
                <w:szCs w:val="20"/>
                <w:u w:val="wave"/>
                <w:lang w:eastAsia="zh-TW"/>
              </w:rPr>
              <w:t>臺灣空中地理大教室：100個你不可不知的關鍵地貌</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1.全班共同閱讀「臺灣空中地理大教室：100個你不可不知的關鍵地貌」。</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2..本課課文介紹作者家鄉野柳的特殊地質，學生可以藉由本書發現臺灣還有許多有趣的地質、地景，等著我們去探索，學生也可在書中找到自己家鄉的相關資訊。</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3.教師鼓勵學生課後閱讀，並在課堂上和同學分享故事內容。</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4.鼓勵學生口頭發表讀後感想以及自己的收穫。</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5.學生進行閱讀理解題目的練習。</w:t>
            </w:r>
          </w:p>
        </w:tc>
      </w:tr>
      <w:tr w:rsidR="00E75247" w:rsidRPr="00967085" w:rsidTr="00AA3D71">
        <w:trPr>
          <w:trHeight w:hRule="exact" w:val="3980"/>
          <w:jc w:val="center"/>
        </w:trPr>
        <w:tc>
          <w:tcPr>
            <w:tcW w:w="567" w:type="dxa"/>
            <w:vAlign w:val="center"/>
          </w:tcPr>
          <w:p w:rsidR="00E75247" w:rsidRPr="00967085" w:rsidRDefault="00E75247"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967085">
              <w:rPr>
                <w:rFonts w:ascii="標楷體" w:eastAsia="標楷體" w:hAnsi="標楷體"/>
                <w:color w:val="231F20"/>
                <w:w w:val="95"/>
                <w:sz w:val="20"/>
                <w:szCs w:val="20"/>
              </w:rPr>
              <w:lastRenderedPageBreak/>
              <w:t>4</w:t>
            </w:r>
          </w:p>
        </w:tc>
        <w:tc>
          <w:tcPr>
            <w:tcW w:w="709" w:type="dxa"/>
          </w:tcPr>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2</w:t>
            </w:r>
            <w:r w:rsidRPr="00967085">
              <w:rPr>
                <w:rFonts w:ascii="標楷體" w:eastAsia="標楷體" w:hAnsi="標楷體"/>
                <w:color w:val="000000"/>
                <w:sz w:val="20"/>
                <w:szCs w:val="20"/>
              </w:rPr>
              <w:t>/</w:t>
            </w:r>
            <w:r w:rsidRPr="00967085">
              <w:rPr>
                <w:rFonts w:ascii="標楷體" w:eastAsia="標楷體" w:hAnsi="標楷體" w:hint="eastAsia"/>
                <w:color w:val="000000"/>
                <w:sz w:val="20"/>
                <w:szCs w:val="20"/>
              </w:rPr>
              <w:t>27</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3</w:t>
            </w: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5</w:t>
            </w:r>
          </w:p>
        </w:tc>
        <w:tc>
          <w:tcPr>
            <w:tcW w:w="3827" w:type="dxa"/>
            <w:gridSpan w:val="3"/>
            <w:tcBorders>
              <w:top w:val="single" w:sz="2" w:space="0" w:color="auto"/>
              <w:bottom w:val="single" w:sz="2" w:space="0" w:color="auto"/>
            </w:tcBorders>
            <w:shd w:val="clear" w:color="auto" w:fill="auto"/>
          </w:tcPr>
          <w:p w:rsidR="00E75247" w:rsidRPr="00967085" w:rsidRDefault="00E75247" w:rsidP="00AA3D71">
            <w:pPr>
              <w:pStyle w:val="a7"/>
              <w:widowControl/>
              <w:rPr>
                <w:rFonts w:ascii="標楷體" w:eastAsia="標楷體" w:hAnsi="標楷體"/>
                <w:color w:val="000000"/>
                <w:u w:val="wave"/>
                <w:lang w:eastAsia="zh-TW"/>
              </w:rPr>
            </w:pPr>
            <w:r w:rsidRPr="00967085">
              <w:rPr>
                <w:rFonts w:ascii="標楷體" w:eastAsia="標楷體" w:hAnsi="標楷體" w:hint="eastAsia"/>
                <w:color w:val="000000"/>
                <w:lang w:eastAsia="zh-TW"/>
              </w:rPr>
              <w:t>童詩開門：</w:t>
            </w:r>
            <w:r w:rsidRPr="00967085">
              <w:rPr>
                <w:rFonts w:ascii="標楷體" w:eastAsia="標楷體" w:hAnsi="標楷體" w:hint="eastAsia"/>
                <w:color w:val="000000"/>
                <w:u w:val="wave"/>
                <w:lang w:eastAsia="zh-TW"/>
              </w:rPr>
              <w:t>春雨</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1.全班共同聆聽「</w:t>
            </w:r>
            <w:r w:rsidRPr="00967085">
              <w:rPr>
                <w:rFonts w:ascii="標楷體" w:eastAsia="標楷體" w:hAnsi="標楷體" w:hint="eastAsia"/>
                <w:sz w:val="20"/>
                <w:szCs w:val="20"/>
                <w:lang w:eastAsia="zh-TW"/>
              </w:rPr>
              <w:t>春雨</w:t>
            </w:r>
            <w:r w:rsidRPr="00967085">
              <w:rPr>
                <w:rFonts w:ascii="標楷體" w:eastAsia="標楷體" w:hAnsi="標楷體" w:cs="Arial Unicode MS" w:hint="eastAsia"/>
                <w:sz w:val="20"/>
                <w:szCs w:val="20"/>
                <w:lang w:eastAsia="zh-TW"/>
              </w:rPr>
              <w:t>」。</w:t>
            </w:r>
          </w:p>
          <w:p w:rsidR="00E75247" w:rsidRPr="00967085" w:rsidRDefault="00E75247" w:rsidP="00AA3D71">
            <w:pPr>
              <w:rPr>
                <w:rFonts w:ascii="標楷體" w:eastAsia="標楷體" w:hAnsi="標楷體" w:cs="Arial Unicode MS"/>
                <w:color w:val="000000"/>
                <w:sz w:val="20"/>
                <w:szCs w:val="20"/>
                <w:lang w:eastAsia="zh-TW"/>
              </w:rPr>
            </w:pPr>
            <w:r w:rsidRPr="00967085">
              <w:rPr>
                <w:rFonts w:ascii="標楷體" w:eastAsia="標楷體" w:hAnsi="標楷體" w:cs="Arial Unicode MS" w:hint="eastAsia"/>
                <w:color w:val="000000"/>
                <w:sz w:val="20"/>
                <w:szCs w:val="20"/>
                <w:lang w:eastAsia="zh-TW"/>
              </w:rPr>
              <w:t>2.教師針對文章進行運用：</w:t>
            </w:r>
          </w:p>
          <w:p w:rsidR="00E75247" w:rsidRPr="00967085" w:rsidRDefault="00E75247" w:rsidP="00AA3D71">
            <w:pPr>
              <w:rPr>
                <w:rFonts w:ascii="標楷體" w:eastAsia="標楷體" w:hAnsi="標楷體" w:cs="Arial Unicode MS"/>
                <w:color w:val="000000"/>
                <w:sz w:val="20"/>
                <w:szCs w:val="20"/>
                <w:lang w:eastAsia="zh-TW"/>
              </w:rPr>
            </w:pPr>
            <w:r w:rsidRPr="00967085">
              <w:rPr>
                <w:rFonts w:ascii="標楷體" w:eastAsia="標楷體" w:hAnsi="標楷體" w:cs="Arial Unicode MS" w:hint="eastAsia"/>
                <w:color w:val="000000"/>
                <w:sz w:val="20"/>
                <w:szCs w:val="20"/>
                <w:lang w:eastAsia="zh-TW"/>
              </w:rPr>
              <w:t>(1)指導學生一邊讀，一邊想像文字背後所表現的景致。</w:t>
            </w:r>
          </w:p>
          <w:p w:rsidR="00E75247" w:rsidRPr="00967085" w:rsidRDefault="00E75247" w:rsidP="00AA3D71">
            <w:pPr>
              <w:rPr>
                <w:rFonts w:ascii="標楷體" w:eastAsia="標楷體" w:hAnsi="標楷體" w:cs="Arial Unicode MS"/>
                <w:color w:val="000000"/>
                <w:sz w:val="20"/>
                <w:szCs w:val="20"/>
                <w:lang w:eastAsia="zh-TW"/>
              </w:rPr>
            </w:pPr>
            <w:r w:rsidRPr="00967085">
              <w:rPr>
                <w:rFonts w:ascii="標楷體" w:eastAsia="標楷體" w:hAnsi="標楷體" w:cs="Arial Unicode MS" w:hint="eastAsia"/>
                <w:color w:val="000000"/>
                <w:sz w:val="20"/>
                <w:szCs w:val="20"/>
                <w:lang w:eastAsia="zh-TW"/>
              </w:rPr>
              <w:t>(2)鼓勵學生用圖畫的方式，表現上述文字的場景，畫完之後再相互比對。</w:t>
            </w:r>
          </w:p>
          <w:p w:rsidR="00E75247" w:rsidRPr="00967085" w:rsidRDefault="00E75247" w:rsidP="00AA3D71">
            <w:pPr>
              <w:rPr>
                <w:rFonts w:ascii="標楷體" w:eastAsia="標楷體" w:hAnsi="標楷體" w:cs="Arial Unicode MS"/>
                <w:color w:val="000000"/>
                <w:sz w:val="20"/>
                <w:szCs w:val="20"/>
                <w:lang w:eastAsia="zh-TW"/>
              </w:rPr>
            </w:pPr>
            <w:r w:rsidRPr="00967085">
              <w:rPr>
                <w:rFonts w:ascii="標楷體" w:eastAsia="標楷體" w:hAnsi="標楷體" w:cs="Arial Unicode MS" w:hint="eastAsia"/>
                <w:color w:val="000000"/>
                <w:sz w:val="20"/>
                <w:szCs w:val="20"/>
                <w:lang w:eastAsia="zh-TW"/>
              </w:rPr>
              <w:t>(3)教師解說作者描寫的「景象」，請學生想像。</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color w:val="000000"/>
                <w:sz w:val="20"/>
                <w:szCs w:val="20"/>
                <w:lang w:eastAsia="zh-TW"/>
              </w:rPr>
              <w:t>3.學生進行閱讀理解題目的練習。</w:t>
            </w:r>
          </w:p>
          <w:p w:rsidR="00E75247" w:rsidRPr="00967085" w:rsidRDefault="00E75247" w:rsidP="00AA3D71">
            <w:pPr>
              <w:rPr>
                <w:rFonts w:ascii="標楷體" w:eastAsia="標楷體" w:hAnsi="標楷體"/>
                <w:color w:val="000000"/>
                <w:sz w:val="20"/>
                <w:szCs w:val="20"/>
                <w:lang w:eastAsia="zh-TW"/>
              </w:rPr>
            </w:pPr>
          </w:p>
        </w:tc>
        <w:tc>
          <w:tcPr>
            <w:tcW w:w="567" w:type="dxa"/>
            <w:vAlign w:val="center"/>
          </w:tcPr>
          <w:p w:rsidR="00E75247" w:rsidRPr="00967085" w:rsidRDefault="00E75247" w:rsidP="00AA3D71">
            <w:pPr>
              <w:pStyle w:val="TableParagraph"/>
              <w:adjustRightInd w:val="0"/>
              <w:snapToGrid w:val="0"/>
              <w:spacing w:line="240" w:lineRule="atLeast"/>
              <w:jc w:val="center"/>
              <w:rPr>
                <w:rFonts w:ascii="標楷體" w:eastAsia="標楷體" w:hAnsi="標楷體" w:cs="微軟正黑體"/>
                <w:sz w:val="20"/>
                <w:szCs w:val="20"/>
              </w:rPr>
            </w:pPr>
            <w:r w:rsidRPr="00967085">
              <w:rPr>
                <w:rFonts w:ascii="標楷體" w:eastAsia="標楷體" w:hAnsi="標楷體"/>
                <w:color w:val="231F20"/>
                <w:w w:val="95"/>
                <w:sz w:val="20"/>
                <w:szCs w:val="20"/>
              </w:rPr>
              <w:t>15</w:t>
            </w:r>
          </w:p>
        </w:tc>
        <w:tc>
          <w:tcPr>
            <w:tcW w:w="567" w:type="dxa"/>
          </w:tcPr>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5</w:t>
            </w:r>
            <w:r w:rsidRPr="00967085">
              <w:rPr>
                <w:rFonts w:ascii="標楷體" w:eastAsia="標楷體" w:hAnsi="標楷體"/>
                <w:color w:val="000000"/>
                <w:sz w:val="20"/>
                <w:szCs w:val="20"/>
              </w:rPr>
              <w:t>/1</w:t>
            </w:r>
            <w:r w:rsidRPr="00967085">
              <w:rPr>
                <w:rFonts w:ascii="標楷體" w:eastAsia="標楷體" w:hAnsi="標楷體" w:hint="eastAsia"/>
                <w:color w:val="000000"/>
                <w:sz w:val="20"/>
                <w:szCs w:val="20"/>
              </w:rPr>
              <w:t>5</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05/2</w:t>
            </w:r>
            <w:r w:rsidRPr="00967085">
              <w:rPr>
                <w:rFonts w:ascii="標楷體" w:eastAsia="標楷體" w:hAnsi="標楷體" w:hint="eastAsia"/>
                <w:color w:val="000000"/>
                <w:sz w:val="20"/>
                <w:szCs w:val="20"/>
              </w:rPr>
              <w:t>1</w:t>
            </w:r>
          </w:p>
        </w:tc>
        <w:tc>
          <w:tcPr>
            <w:tcW w:w="4531" w:type="dxa"/>
            <w:gridSpan w:val="2"/>
          </w:tcPr>
          <w:p w:rsidR="00E75247" w:rsidRPr="00967085" w:rsidRDefault="00E75247"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康軒習作聆聽故事：</w:t>
            </w:r>
            <w:r w:rsidRPr="00967085">
              <w:rPr>
                <w:rFonts w:ascii="標楷體" w:eastAsia="標楷體" w:hAnsi="標楷體" w:hint="eastAsia"/>
                <w:sz w:val="20"/>
                <w:szCs w:val="20"/>
                <w:u w:val="wave"/>
                <w:lang w:eastAsia="zh-TW"/>
              </w:rPr>
              <w:t>消失中的石虎</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1.全班共同閱讀「消失中的石虎」。</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2.指導學生先默讀，再以適合文意的語氣朗讀。</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3.說一說：</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(1)請學生閱讀，並說一說文章的形式屬於哪類文章。</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(2)請學生討論這篇文章有哪些說明文的特徵，可以如何讀懂圖表的資訊。</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cs="Arial Unicode MS" w:hint="eastAsia"/>
                <w:sz w:val="20"/>
                <w:szCs w:val="20"/>
                <w:lang w:eastAsia="zh-TW"/>
              </w:rPr>
              <w:t>4.學生進行閱讀理解題目的練習。</w:t>
            </w:r>
          </w:p>
        </w:tc>
      </w:tr>
      <w:tr w:rsidR="00E75247" w:rsidRPr="00967085" w:rsidTr="00AA3D71">
        <w:trPr>
          <w:trHeight w:hRule="exact" w:val="5254"/>
          <w:jc w:val="center"/>
        </w:trPr>
        <w:tc>
          <w:tcPr>
            <w:tcW w:w="567" w:type="dxa"/>
            <w:vAlign w:val="center"/>
          </w:tcPr>
          <w:p w:rsidR="00E75247" w:rsidRPr="00967085" w:rsidRDefault="00E75247"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967085">
              <w:rPr>
                <w:rFonts w:ascii="標楷體" w:eastAsia="標楷體" w:hAnsi="標楷體"/>
                <w:color w:val="231F20"/>
                <w:w w:val="95"/>
                <w:sz w:val="20"/>
                <w:szCs w:val="20"/>
              </w:rPr>
              <w:t>5</w:t>
            </w:r>
          </w:p>
        </w:tc>
        <w:tc>
          <w:tcPr>
            <w:tcW w:w="709" w:type="dxa"/>
          </w:tcPr>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3</w:t>
            </w: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6</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3</w:t>
            </w:r>
            <w:r w:rsidRPr="00967085">
              <w:rPr>
                <w:rFonts w:ascii="標楷體" w:eastAsia="標楷體" w:hAnsi="標楷體"/>
                <w:color w:val="000000"/>
                <w:sz w:val="20"/>
                <w:szCs w:val="20"/>
              </w:rPr>
              <w:t>/1</w:t>
            </w:r>
            <w:r w:rsidRPr="00967085">
              <w:rPr>
                <w:rFonts w:ascii="標楷體" w:eastAsia="標楷體" w:hAnsi="標楷體" w:hint="eastAsia"/>
                <w:color w:val="000000"/>
                <w:sz w:val="20"/>
                <w:szCs w:val="20"/>
              </w:rPr>
              <w:t>2</w:t>
            </w:r>
          </w:p>
        </w:tc>
        <w:tc>
          <w:tcPr>
            <w:tcW w:w="3827" w:type="dxa"/>
            <w:gridSpan w:val="3"/>
          </w:tcPr>
          <w:p w:rsidR="00E75247" w:rsidRPr="00967085" w:rsidRDefault="00E75247" w:rsidP="00AA3D71">
            <w:pPr>
              <w:ind w:left="57" w:right="57"/>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康軒電子書故事有聲書：</w:t>
            </w:r>
            <w:r w:rsidRPr="00967085">
              <w:rPr>
                <w:rFonts w:ascii="標楷體" w:eastAsia="標楷體" w:hAnsi="標楷體" w:hint="eastAsia"/>
                <w:sz w:val="20"/>
                <w:szCs w:val="20"/>
                <w:u w:val="wave"/>
                <w:lang w:eastAsia="zh-TW"/>
              </w:rPr>
              <w:t>愛書人黃茉莉</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1.全班共同閱讀「愛書人黃茉莉」。</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本書內容：黃茉莉瘦小害羞，天生近視、愛讀書。小時候不愛洋娃娃、溜冰鞋，她只喜歡讀書；長大後，大家約、跳舞，她依然只喜歡讀書。本書人物特色鮮明，故事從黃茉莉的外表開始，直接切入對書的愛與熱愛，內容溫馨自然又令人會心一笑。</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3.請學生就書名猜一猜書中會有怎樣的內容。</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4.鼓勵學生課後閱讀，並在課堂上和同學分享故事內容。</w:t>
            </w:r>
          </w:p>
          <w:p w:rsidR="00E75247" w:rsidRPr="00967085" w:rsidRDefault="00E75247" w:rsidP="00AA3D71">
            <w:pPr>
              <w:ind w:left="57" w:right="57"/>
              <w:rPr>
                <w:rFonts w:ascii="標楷體" w:eastAsia="標楷體" w:hAnsi="標楷體"/>
                <w:sz w:val="20"/>
                <w:szCs w:val="20"/>
                <w:lang w:eastAsia="zh-TW"/>
              </w:rPr>
            </w:pPr>
            <w:r w:rsidRPr="00967085">
              <w:rPr>
                <w:rFonts w:ascii="標楷體" w:eastAsia="標楷體" w:hAnsi="標楷體" w:hint="eastAsia"/>
                <w:sz w:val="20"/>
                <w:szCs w:val="20"/>
                <w:lang w:eastAsia="zh-TW"/>
              </w:rPr>
              <w:t>5.鼓勵學生口頭發表讀後感想以及自己的收穫。</w:t>
            </w:r>
          </w:p>
        </w:tc>
        <w:tc>
          <w:tcPr>
            <w:tcW w:w="567" w:type="dxa"/>
            <w:vAlign w:val="center"/>
          </w:tcPr>
          <w:p w:rsidR="00E75247" w:rsidRPr="00967085" w:rsidRDefault="00E75247" w:rsidP="00AA3D71">
            <w:pPr>
              <w:pStyle w:val="TableParagraph"/>
              <w:adjustRightInd w:val="0"/>
              <w:snapToGrid w:val="0"/>
              <w:spacing w:line="240" w:lineRule="atLeast"/>
              <w:jc w:val="center"/>
              <w:rPr>
                <w:rFonts w:ascii="標楷體" w:eastAsia="標楷體" w:hAnsi="標楷體" w:cs="微軟正黑體"/>
                <w:sz w:val="20"/>
                <w:szCs w:val="20"/>
              </w:rPr>
            </w:pPr>
            <w:r w:rsidRPr="00967085">
              <w:rPr>
                <w:rFonts w:ascii="標楷體" w:eastAsia="標楷體" w:hAnsi="標楷體"/>
                <w:color w:val="231F20"/>
                <w:w w:val="95"/>
                <w:sz w:val="20"/>
                <w:szCs w:val="20"/>
              </w:rPr>
              <w:t>16</w:t>
            </w:r>
          </w:p>
        </w:tc>
        <w:tc>
          <w:tcPr>
            <w:tcW w:w="567" w:type="dxa"/>
          </w:tcPr>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05/</w:t>
            </w:r>
            <w:r w:rsidRPr="00967085">
              <w:rPr>
                <w:rFonts w:ascii="標楷體" w:eastAsia="標楷體" w:hAnsi="標楷體" w:hint="eastAsia"/>
                <w:color w:val="000000"/>
                <w:sz w:val="20"/>
                <w:szCs w:val="20"/>
              </w:rPr>
              <w:t>22</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05/2</w:t>
            </w:r>
            <w:r w:rsidRPr="00967085">
              <w:rPr>
                <w:rFonts w:ascii="標楷體" w:eastAsia="標楷體" w:hAnsi="標楷體" w:hint="eastAsia"/>
                <w:color w:val="000000"/>
                <w:sz w:val="20"/>
                <w:szCs w:val="20"/>
              </w:rPr>
              <w:t>8</w:t>
            </w:r>
          </w:p>
        </w:tc>
        <w:tc>
          <w:tcPr>
            <w:tcW w:w="4531" w:type="dxa"/>
            <w:gridSpan w:val="2"/>
          </w:tcPr>
          <w:p w:rsidR="00E75247" w:rsidRPr="00967085" w:rsidRDefault="00E75247"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康軒3下教師手冊：</w:t>
            </w:r>
            <w:r w:rsidRPr="00967085">
              <w:rPr>
                <w:rFonts w:ascii="標楷體" w:eastAsia="標楷體" w:hAnsi="標楷體" w:hint="eastAsia"/>
                <w:sz w:val="20"/>
                <w:szCs w:val="20"/>
                <w:u w:val="wave"/>
                <w:lang w:eastAsia="zh-TW"/>
              </w:rPr>
              <w:t>小蠑螈，睡哪裡？</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1.全班共同閱讀「小蠑螈，睡哪裡？」。</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2.教師可利用本書與孩子討論，喜歡一個事物，最好的方法不是把牠帶回家，而是讓牠在原來生長的環境裡好好長大。指導學生學習尊重不同的生命，保育動物。</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3.教師鼓勵學生課後閱讀，並在課堂上和同學分享故事內容。</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4.鼓勵學生口頭發表讀後感想以及自己的收穫。</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5.學生進行閱讀理解題目的練習。</w:t>
            </w:r>
          </w:p>
        </w:tc>
      </w:tr>
      <w:tr w:rsidR="00E75247" w:rsidRPr="00967085" w:rsidTr="00AA3D71">
        <w:trPr>
          <w:trHeight w:hRule="exact" w:val="2846"/>
          <w:jc w:val="center"/>
        </w:trPr>
        <w:tc>
          <w:tcPr>
            <w:tcW w:w="567" w:type="dxa"/>
            <w:vAlign w:val="center"/>
          </w:tcPr>
          <w:p w:rsidR="00E75247" w:rsidRPr="00967085" w:rsidRDefault="00E75247"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967085">
              <w:rPr>
                <w:rFonts w:ascii="標楷體" w:eastAsia="標楷體" w:hAnsi="標楷體"/>
                <w:color w:val="231F20"/>
                <w:w w:val="95"/>
                <w:sz w:val="20"/>
                <w:szCs w:val="20"/>
              </w:rPr>
              <w:t>6</w:t>
            </w:r>
          </w:p>
        </w:tc>
        <w:tc>
          <w:tcPr>
            <w:tcW w:w="709" w:type="dxa"/>
          </w:tcPr>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3</w:t>
            </w:r>
            <w:r w:rsidRPr="00967085">
              <w:rPr>
                <w:rFonts w:ascii="標楷體" w:eastAsia="標楷體" w:hAnsi="標楷體"/>
                <w:color w:val="000000"/>
                <w:sz w:val="20"/>
                <w:szCs w:val="20"/>
              </w:rPr>
              <w:t>/1</w:t>
            </w:r>
            <w:r w:rsidRPr="00967085">
              <w:rPr>
                <w:rFonts w:ascii="標楷體" w:eastAsia="標楷體" w:hAnsi="標楷體" w:hint="eastAsia"/>
                <w:color w:val="000000"/>
                <w:sz w:val="20"/>
                <w:szCs w:val="20"/>
              </w:rPr>
              <w:t>3</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3</w:t>
            </w:r>
            <w:r w:rsidRPr="00967085">
              <w:rPr>
                <w:rFonts w:ascii="標楷體" w:eastAsia="標楷體" w:hAnsi="標楷體"/>
                <w:color w:val="000000"/>
                <w:sz w:val="20"/>
                <w:szCs w:val="20"/>
              </w:rPr>
              <w:t>/</w:t>
            </w:r>
            <w:r w:rsidRPr="00967085">
              <w:rPr>
                <w:rFonts w:ascii="標楷體" w:eastAsia="標楷體" w:hAnsi="標楷體" w:hint="eastAsia"/>
                <w:color w:val="000000"/>
                <w:sz w:val="20"/>
                <w:szCs w:val="20"/>
              </w:rPr>
              <w:t>19</w:t>
            </w:r>
          </w:p>
        </w:tc>
        <w:tc>
          <w:tcPr>
            <w:tcW w:w="3827" w:type="dxa"/>
            <w:gridSpan w:val="3"/>
            <w:tcBorders>
              <w:top w:val="single" w:sz="2" w:space="0" w:color="auto"/>
              <w:bottom w:val="single" w:sz="2" w:space="0" w:color="auto"/>
            </w:tcBorders>
            <w:shd w:val="clear" w:color="auto" w:fill="auto"/>
          </w:tcPr>
          <w:p w:rsidR="00E75247" w:rsidRPr="00967085" w:rsidRDefault="00E75247"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康軒電子書故事有聲書：</w:t>
            </w:r>
            <w:r w:rsidRPr="00967085">
              <w:rPr>
                <w:rFonts w:ascii="標楷體" w:eastAsia="標楷體" w:hAnsi="標楷體" w:hint="eastAsia"/>
                <w:sz w:val="20"/>
                <w:szCs w:val="20"/>
                <w:u w:val="wave"/>
                <w:lang w:eastAsia="zh-TW"/>
              </w:rPr>
              <w:t>深山留學夏令營</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1.全班共同閱讀「深山留學夏令營」。</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2..請學生就書名猜一猜書中會有怎樣的內容。</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3.教師簡介本書作者、書中內容要點。</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4.鼓勵學生課後閱讀，並在課堂上和同學分享故事內容。</w:t>
            </w: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5.鼓勵學生口頭發表讀後感想以及自己的收穫。</w:t>
            </w:r>
          </w:p>
          <w:p w:rsidR="00E75247" w:rsidRPr="00967085" w:rsidRDefault="00E75247"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6.學生進行閱讀理解題目的練習。</w:t>
            </w:r>
          </w:p>
          <w:p w:rsidR="00E75247" w:rsidRPr="00967085" w:rsidRDefault="00E75247" w:rsidP="00AA3D71">
            <w:pPr>
              <w:rPr>
                <w:rFonts w:ascii="標楷體" w:eastAsia="標楷體" w:hAnsi="標楷體"/>
                <w:sz w:val="20"/>
                <w:szCs w:val="20"/>
                <w:u w:val="wave"/>
                <w:lang w:eastAsia="zh-TW"/>
              </w:rPr>
            </w:pPr>
          </w:p>
          <w:p w:rsidR="00E75247" w:rsidRPr="00967085" w:rsidRDefault="00E75247" w:rsidP="00AA3D71">
            <w:pPr>
              <w:rPr>
                <w:rFonts w:ascii="標楷體" w:eastAsia="標楷體" w:hAnsi="標楷體"/>
                <w:sz w:val="20"/>
                <w:szCs w:val="20"/>
                <w:u w:val="wave"/>
                <w:lang w:eastAsia="zh-TW"/>
              </w:rPr>
            </w:pPr>
          </w:p>
          <w:p w:rsidR="00E75247" w:rsidRPr="00967085" w:rsidRDefault="00E75247" w:rsidP="00AA3D71">
            <w:pPr>
              <w:rPr>
                <w:rFonts w:ascii="標楷體" w:eastAsia="標楷體" w:hAnsi="標楷體"/>
                <w:sz w:val="20"/>
                <w:szCs w:val="20"/>
                <w:u w:val="wave"/>
                <w:lang w:eastAsia="zh-TW"/>
              </w:rPr>
            </w:pPr>
          </w:p>
          <w:p w:rsidR="00E75247" w:rsidRPr="00967085" w:rsidRDefault="00E75247" w:rsidP="00AA3D71">
            <w:pPr>
              <w:rPr>
                <w:rFonts w:ascii="標楷體" w:eastAsia="標楷體" w:hAnsi="標楷體"/>
                <w:sz w:val="20"/>
                <w:szCs w:val="20"/>
                <w:u w:val="wave"/>
                <w:lang w:eastAsia="zh-TW"/>
              </w:rPr>
            </w:pPr>
          </w:p>
          <w:p w:rsidR="00E75247" w:rsidRPr="00967085" w:rsidRDefault="00E75247" w:rsidP="00AA3D71">
            <w:pPr>
              <w:rPr>
                <w:rFonts w:ascii="標楷體" w:eastAsia="標楷體" w:hAnsi="標楷體"/>
                <w:sz w:val="20"/>
                <w:szCs w:val="20"/>
                <w:u w:val="wave"/>
                <w:lang w:eastAsia="zh-TW"/>
              </w:rPr>
            </w:pPr>
          </w:p>
          <w:p w:rsidR="00E75247" w:rsidRPr="00967085" w:rsidRDefault="00E75247" w:rsidP="00AA3D71">
            <w:pPr>
              <w:rPr>
                <w:rFonts w:ascii="標楷體" w:eastAsia="標楷體" w:hAnsi="標楷體"/>
                <w:sz w:val="20"/>
                <w:szCs w:val="20"/>
                <w:u w:val="wave"/>
                <w:lang w:eastAsia="zh-TW"/>
              </w:rPr>
            </w:pPr>
          </w:p>
          <w:p w:rsidR="00E75247" w:rsidRPr="00967085" w:rsidRDefault="00E75247" w:rsidP="00AA3D71">
            <w:pPr>
              <w:rPr>
                <w:rFonts w:ascii="標楷體" w:eastAsia="標楷體" w:hAnsi="標楷體"/>
                <w:sz w:val="20"/>
                <w:szCs w:val="20"/>
                <w:u w:val="wave"/>
                <w:lang w:eastAsia="zh-TW"/>
              </w:rPr>
            </w:pPr>
          </w:p>
          <w:p w:rsidR="00E75247" w:rsidRPr="00967085" w:rsidRDefault="00E75247" w:rsidP="00AA3D71">
            <w:pPr>
              <w:rPr>
                <w:rFonts w:ascii="標楷體" w:eastAsia="標楷體" w:hAnsi="標楷體"/>
                <w:sz w:val="20"/>
                <w:szCs w:val="20"/>
                <w:u w:val="wave"/>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摩擦如何化解？新奇的森林生活如何展</w:t>
            </w: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開？這群小朋友又會遇到哪些有趣的事呢？看完本書可以解決這些疑惑。</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3.請學生就書名猜一猜書中會有怎樣的內容。</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4.教師簡介本書作者、書中內容要點。</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5.鼓勵學生課後閱讀，並在課堂上和同學分享故事內容。</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6.鼓勵學生口頭發表讀後感想以及自己的收穫。</w:t>
            </w:r>
          </w:p>
          <w:p w:rsidR="00E75247" w:rsidRPr="00967085" w:rsidRDefault="00E75247" w:rsidP="00AA3D71">
            <w:pPr>
              <w:snapToGrid w:val="0"/>
              <w:rPr>
                <w:rFonts w:ascii="標楷體" w:eastAsia="標楷體" w:hAnsi="標楷體"/>
                <w:color w:val="000000"/>
                <w:sz w:val="20"/>
                <w:szCs w:val="20"/>
                <w:lang w:eastAsia="zh-TW"/>
              </w:rPr>
            </w:pPr>
            <w:r w:rsidRPr="00967085">
              <w:rPr>
                <w:rFonts w:ascii="標楷體" w:eastAsia="標楷體" w:hAnsi="標楷體" w:hint="eastAsia"/>
                <w:sz w:val="20"/>
                <w:szCs w:val="20"/>
                <w:lang w:eastAsia="zh-TW"/>
              </w:rPr>
              <w:t>7.學生進行閱讀理解題目的練習。</w:t>
            </w:r>
          </w:p>
        </w:tc>
        <w:tc>
          <w:tcPr>
            <w:tcW w:w="567" w:type="dxa"/>
            <w:vAlign w:val="center"/>
          </w:tcPr>
          <w:p w:rsidR="00E75247" w:rsidRPr="00967085" w:rsidRDefault="00E75247" w:rsidP="00AA3D71">
            <w:pPr>
              <w:pStyle w:val="TableParagraph"/>
              <w:adjustRightInd w:val="0"/>
              <w:snapToGrid w:val="0"/>
              <w:spacing w:line="240" w:lineRule="atLeast"/>
              <w:jc w:val="center"/>
              <w:rPr>
                <w:rFonts w:ascii="標楷體" w:eastAsia="標楷體" w:hAnsi="標楷體" w:cs="微軟正黑體"/>
                <w:sz w:val="20"/>
                <w:szCs w:val="20"/>
              </w:rPr>
            </w:pPr>
            <w:r w:rsidRPr="00967085">
              <w:rPr>
                <w:rFonts w:ascii="標楷體" w:eastAsia="標楷體" w:hAnsi="標楷體"/>
                <w:color w:val="231F20"/>
                <w:w w:val="95"/>
                <w:sz w:val="20"/>
                <w:szCs w:val="20"/>
              </w:rPr>
              <w:t>17</w:t>
            </w:r>
          </w:p>
        </w:tc>
        <w:tc>
          <w:tcPr>
            <w:tcW w:w="567" w:type="dxa"/>
          </w:tcPr>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5</w:t>
            </w:r>
            <w:r w:rsidRPr="00967085">
              <w:rPr>
                <w:rFonts w:ascii="標楷體" w:eastAsia="標楷體" w:hAnsi="標楷體"/>
                <w:color w:val="000000"/>
                <w:sz w:val="20"/>
                <w:szCs w:val="20"/>
              </w:rPr>
              <w:t>/</w:t>
            </w:r>
            <w:r w:rsidRPr="00967085">
              <w:rPr>
                <w:rFonts w:ascii="標楷體" w:eastAsia="標楷體" w:hAnsi="標楷體" w:hint="eastAsia"/>
                <w:color w:val="000000"/>
                <w:sz w:val="20"/>
                <w:szCs w:val="20"/>
              </w:rPr>
              <w:t>29</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6</w:t>
            </w: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4</w:t>
            </w:r>
          </w:p>
        </w:tc>
        <w:tc>
          <w:tcPr>
            <w:tcW w:w="4531" w:type="dxa"/>
            <w:gridSpan w:val="2"/>
          </w:tcPr>
          <w:p w:rsidR="00E75247" w:rsidRPr="00967085" w:rsidRDefault="00E75247"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康軒3下教師手冊：</w:t>
            </w:r>
            <w:r w:rsidRPr="00967085">
              <w:rPr>
                <w:rFonts w:ascii="標楷體" w:eastAsia="標楷體" w:hAnsi="標楷體" w:hint="eastAsia"/>
                <w:sz w:val="20"/>
                <w:szCs w:val="20"/>
                <w:u w:val="wave"/>
                <w:lang w:eastAsia="zh-TW"/>
              </w:rPr>
              <w:t>晨讀10分鐘：文學大師短篇名作選</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1.全班共同閱讀「晨讀10分鐘：文學大師短篇名作選」。</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2.教師鼓勵學生課後閱讀，並在課堂上和同學分享故事內容。</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3.鼓勵學生口頭發表讀後感想以及自己的收</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穫。</w:t>
            </w:r>
          </w:p>
          <w:p w:rsidR="00E75247" w:rsidRPr="00967085" w:rsidRDefault="00E75247" w:rsidP="00AA3D71">
            <w:pPr>
              <w:rPr>
                <w:rFonts w:ascii="標楷體" w:eastAsia="標楷體" w:hAnsi="標楷體" w:cs="Arial Unicode MS"/>
                <w:sz w:val="20"/>
                <w:szCs w:val="20"/>
                <w:lang w:eastAsia="zh-TW"/>
              </w:rPr>
            </w:pPr>
          </w:p>
          <w:p w:rsidR="00E75247" w:rsidRPr="00967085" w:rsidRDefault="00E75247" w:rsidP="00AA3D71">
            <w:pPr>
              <w:rPr>
                <w:rFonts w:ascii="標楷體" w:eastAsia="標楷體" w:hAnsi="標楷體" w:cs="Arial Unicode MS"/>
                <w:sz w:val="20"/>
                <w:szCs w:val="20"/>
                <w:lang w:eastAsia="zh-TW"/>
              </w:rPr>
            </w:pPr>
          </w:p>
          <w:p w:rsidR="00E75247" w:rsidRPr="00967085" w:rsidRDefault="00E75247" w:rsidP="00AA3D71">
            <w:pPr>
              <w:rPr>
                <w:rFonts w:ascii="標楷體" w:eastAsia="標楷體" w:hAnsi="標楷體" w:cs="Arial Unicode MS"/>
                <w:sz w:val="20"/>
                <w:szCs w:val="20"/>
                <w:lang w:eastAsia="zh-TW"/>
              </w:rPr>
            </w:pP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cs="Arial Unicode MS" w:hint="eastAsia"/>
                <w:sz w:val="20"/>
                <w:szCs w:val="20"/>
                <w:lang w:eastAsia="zh-TW"/>
              </w:rPr>
              <w:t>4.學生進行閱讀理解題目的練習。</w:t>
            </w:r>
          </w:p>
          <w:p w:rsidR="00E75247" w:rsidRPr="00967085" w:rsidRDefault="00E75247" w:rsidP="00AA3D71">
            <w:pPr>
              <w:rPr>
                <w:rFonts w:ascii="標楷體" w:eastAsia="標楷體" w:hAnsi="標楷體"/>
                <w:sz w:val="20"/>
                <w:szCs w:val="20"/>
                <w:lang w:eastAsia="zh-TW"/>
              </w:rPr>
            </w:pPr>
          </w:p>
        </w:tc>
      </w:tr>
      <w:tr w:rsidR="00E75247" w:rsidRPr="00967085" w:rsidTr="00AA3D71">
        <w:trPr>
          <w:trHeight w:hRule="exact" w:val="5822"/>
          <w:jc w:val="center"/>
        </w:trPr>
        <w:tc>
          <w:tcPr>
            <w:tcW w:w="567" w:type="dxa"/>
            <w:vAlign w:val="center"/>
          </w:tcPr>
          <w:p w:rsidR="00E75247" w:rsidRPr="00967085" w:rsidRDefault="00E75247"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967085">
              <w:rPr>
                <w:rFonts w:ascii="標楷體" w:eastAsia="標楷體" w:hAnsi="標楷體"/>
                <w:color w:val="231F20"/>
                <w:w w:val="95"/>
                <w:sz w:val="20"/>
                <w:szCs w:val="20"/>
              </w:rPr>
              <w:lastRenderedPageBreak/>
              <w:t>7</w:t>
            </w:r>
          </w:p>
        </w:tc>
        <w:tc>
          <w:tcPr>
            <w:tcW w:w="709" w:type="dxa"/>
          </w:tcPr>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03/2</w:t>
            </w:r>
            <w:r w:rsidRPr="00967085">
              <w:rPr>
                <w:rFonts w:ascii="標楷體" w:eastAsia="標楷體" w:hAnsi="標楷體" w:hint="eastAsia"/>
                <w:color w:val="000000"/>
                <w:sz w:val="20"/>
                <w:szCs w:val="20"/>
              </w:rPr>
              <w:t>0</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03/2</w:t>
            </w:r>
            <w:r w:rsidRPr="00967085">
              <w:rPr>
                <w:rFonts w:ascii="標楷體" w:eastAsia="標楷體" w:hAnsi="標楷體" w:hint="eastAsia"/>
                <w:color w:val="000000"/>
                <w:sz w:val="20"/>
                <w:szCs w:val="20"/>
              </w:rPr>
              <w:t>6</w:t>
            </w:r>
          </w:p>
        </w:tc>
        <w:tc>
          <w:tcPr>
            <w:tcW w:w="3827" w:type="dxa"/>
            <w:gridSpan w:val="3"/>
          </w:tcPr>
          <w:p w:rsidR="00E75247" w:rsidRPr="00967085" w:rsidRDefault="00E75247" w:rsidP="00AA3D71">
            <w:pPr>
              <w:ind w:left="57" w:right="57"/>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康軒3下教師手冊：</w:t>
            </w:r>
            <w:r w:rsidRPr="00967085">
              <w:rPr>
                <w:rFonts w:ascii="標楷體" w:eastAsia="標楷體" w:hAnsi="標楷體" w:hint="eastAsia"/>
                <w:sz w:val="20"/>
                <w:szCs w:val="20"/>
                <w:u w:val="wave"/>
                <w:lang w:eastAsia="zh-TW"/>
              </w:rPr>
              <w:t>劉錫欽的捕蠅器</w:t>
            </w:r>
          </w:p>
          <w:p w:rsidR="00E75247" w:rsidRPr="00967085" w:rsidRDefault="00E75247" w:rsidP="00AA3D71">
            <w:pPr>
              <w:pStyle w:val="a7"/>
              <w:widowControl/>
              <w:rPr>
                <w:rFonts w:ascii="標楷體" w:eastAsia="標楷體" w:hAnsi="標楷體"/>
                <w:lang w:eastAsia="zh-TW"/>
              </w:rPr>
            </w:pPr>
            <w:r w:rsidRPr="00967085">
              <w:rPr>
                <w:rFonts w:ascii="標楷體" w:eastAsia="標楷體" w:hAnsi="標楷體" w:hint="eastAsia"/>
                <w:lang w:eastAsia="zh-TW"/>
              </w:rPr>
              <w:t>1.全班共同聆聽「</w:t>
            </w:r>
            <w:r w:rsidRPr="00967085">
              <w:rPr>
                <w:rFonts w:ascii="標楷體" w:eastAsia="標楷體" w:hAnsi="標楷體" w:cs="Arial Unicode MS" w:hint="eastAsia"/>
                <w:color w:val="000000"/>
                <w:lang w:eastAsia="zh-TW"/>
              </w:rPr>
              <w:t>劉錫欽的捕蠅器</w:t>
            </w:r>
            <w:r w:rsidRPr="00967085">
              <w:rPr>
                <w:rFonts w:ascii="標楷體" w:eastAsia="標楷體" w:hAnsi="標楷體" w:hint="eastAsia"/>
                <w:lang w:eastAsia="zh-TW"/>
              </w:rPr>
              <w:t>」。</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2.教師先請學生對照前後句子，再猜一猜下列詞語的意思：</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(1)成效不彰：事物顯現的功效不明顯。</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(2)請君入甕：比喻以其人之法，還治其人之身。</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3.參考文章內容說一說下列問題，進行閱讀理解題目的練習：</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(1)劉錫欽的捕蠅器是根據蒼蠅的什麼習性製成的？</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(2)從本文可知劉錫欽是個怎樣的人？請從文章中找出兩個理由證明你的看法。</w:t>
            </w:r>
          </w:p>
          <w:p w:rsidR="00E75247" w:rsidRPr="00967085" w:rsidRDefault="00E75247" w:rsidP="00AA3D71">
            <w:pPr>
              <w:ind w:left="57" w:right="57"/>
              <w:rPr>
                <w:rFonts w:ascii="標楷體" w:eastAsia="標楷體" w:hAnsi="標楷體"/>
                <w:sz w:val="20"/>
                <w:szCs w:val="20"/>
                <w:lang w:eastAsia="zh-TW"/>
              </w:rPr>
            </w:pPr>
            <w:r w:rsidRPr="00967085">
              <w:rPr>
                <w:rFonts w:ascii="標楷體" w:eastAsia="標楷體" w:hAnsi="標楷體" w:hint="eastAsia"/>
                <w:sz w:val="20"/>
                <w:szCs w:val="20"/>
                <w:lang w:eastAsia="zh-TW"/>
              </w:rPr>
              <w:t>(3)請學生根據文章描述，畫出捕蠅器的樣子。</w:t>
            </w:r>
          </w:p>
        </w:tc>
        <w:tc>
          <w:tcPr>
            <w:tcW w:w="567" w:type="dxa"/>
            <w:vAlign w:val="center"/>
          </w:tcPr>
          <w:p w:rsidR="00E75247" w:rsidRPr="00967085" w:rsidRDefault="00E75247" w:rsidP="00AA3D71">
            <w:pPr>
              <w:pStyle w:val="TableParagraph"/>
              <w:adjustRightInd w:val="0"/>
              <w:snapToGrid w:val="0"/>
              <w:spacing w:line="240" w:lineRule="atLeast"/>
              <w:jc w:val="center"/>
              <w:rPr>
                <w:rFonts w:ascii="標楷體" w:eastAsia="標楷體" w:hAnsi="標楷體" w:cs="微軟正黑體"/>
                <w:sz w:val="20"/>
                <w:szCs w:val="20"/>
              </w:rPr>
            </w:pPr>
            <w:r w:rsidRPr="00967085">
              <w:rPr>
                <w:rFonts w:ascii="標楷體" w:eastAsia="標楷體" w:hAnsi="標楷體"/>
                <w:color w:val="231F20"/>
                <w:w w:val="95"/>
                <w:sz w:val="20"/>
                <w:szCs w:val="20"/>
              </w:rPr>
              <w:t>18</w:t>
            </w:r>
          </w:p>
        </w:tc>
        <w:tc>
          <w:tcPr>
            <w:tcW w:w="567" w:type="dxa"/>
          </w:tcPr>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6</w:t>
            </w: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5</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6</w:t>
            </w:r>
            <w:r w:rsidRPr="00967085">
              <w:rPr>
                <w:rFonts w:ascii="標楷體" w:eastAsia="標楷體" w:hAnsi="標楷體"/>
                <w:color w:val="000000"/>
                <w:sz w:val="20"/>
                <w:szCs w:val="20"/>
              </w:rPr>
              <w:t>/1</w:t>
            </w:r>
            <w:r w:rsidRPr="00967085">
              <w:rPr>
                <w:rFonts w:ascii="標楷體" w:eastAsia="標楷體" w:hAnsi="標楷體" w:hint="eastAsia"/>
                <w:color w:val="000000"/>
                <w:sz w:val="20"/>
                <w:szCs w:val="20"/>
              </w:rPr>
              <w:t>1</w:t>
            </w:r>
          </w:p>
        </w:tc>
        <w:tc>
          <w:tcPr>
            <w:tcW w:w="4531" w:type="dxa"/>
            <w:gridSpan w:val="2"/>
          </w:tcPr>
          <w:p w:rsidR="00E75247" w:rsidRPr="00967085" w:rsidRDefault="00E75247"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康軒3下教師手冊：</w:t>
            </w:r>
            <w:r w:rsidRPr="00967085">
              <w:rPr>
                <w:rFonts w:ascii="標楷體" w:eastAsia="標楷體" w:hAnsi="標楷體" w:hint="eastAsia"/>
                <w:sz w:val="20"/>
                <w:szCs w:val="20"/>
                <w:u w:val="wave"/>
                <w:lang w:eastAsia="zh-TW"/>
              </w:rPr>
              <w:t>聰明的鼷鹿：印尼傳統童話</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1.全班共同閱讀「</w:t>
            </w:r>
            <w:r w:rsidRPr="00967085">
              <w:rPr>
                <w:rFonts w:ascii="標楷體" w:eastAsia="標楷體" w:hAnsi="標楷體" w:hint="eastAsia"/>
                <w:sz w:val="20"/>
                <w:szCs w:val="20"/>
                <w:lang w:eastAsia="zh-TW"/>
              </w:rPr>
              <w:t>聰明的鼷鹿：印尼傳統童話</w:t>
            </w:r>
            <w:r w:rsidRPr="00967085">
              <w:rPr>
                <w:rFonts w:ascii="標楷體" w:eastAsia="標楷體" w:hAnsi="標楷體" w:cs="Arial Unicode MS" w:hint="eastAsia"/>
                <w:sz w:val="20"/>
                <w:szCs w:val="20"/>
                <w:lang w:eastAsia="zh-TW"/>
              </w:rPr>
              <w:t>」。</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2.本書內容：本課內容即改寫自印尼民間故事「聰明的鼷鹿」，故事是說在一個炎熱的午後，鼷鹿到溪邊喝水，突然老虎跳出來要吃掉牠，鼷鹿對老虎說：「我啊！實在是太小隻了，不合你的胃口！我帶你去抓人類當晚餐」。陸續有小男孩、老人家經過，鼷鹿都說不適合、不美味，直到一位年輕人過來，鼷鹿告訴老虎這個人可以吃，當老虎撲向「獵人」時，「碰——」老虎應聲倒下。鼷鹿也得救了。</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3.鼓勵學生口頭發表讀後感想以及自己的收穫。</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cs="Arial Unicode MS" w:hint="eastAsia"/>
                <w:sz w:val="20"/>
                <w:szCs w:val="20"/>
                <w:lang w:eastAsia="zh-TW"/>
              </w:rPr>
              <w:t>4.學生進行閱讀理解題目的練習。</w:t>
            </w:r>
          </w:p>
        </w:tc>
      </w:tr>
      <w:tr w:rsidR="00E75247" w:rsidRPr="00967085" w:rsidTr="00AA3D71">
        <w:trPr>
          <w:trHeight w:hRule="exact" w:val="4397"/>
          <w:jc w:val="center"/>
        </w:trPr>
        <w:tc>
          <w:tcPr>
            <w:tcW w:w="567" w:type="dxa"/>
            <w:vAlign w:val="center"/>
          </w:tcPr>
          <w:p w:rsidR="00E75247" w:rsidRPr="00967085" w:rsidRDefault="00E75247"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967085">
              <w:rPr>
                <w:rFonts w:ascii="標楷體" w:eastAsia="標楷體" w:hAnsi="標楷體"/>
                <w:color w:val="231F20"/>
                <w:w w:val="95"/>
                <w:sz w:val="20"/>
                <w:szCs w:val="20"/>
              </w:rPr>
              <w:t>8</w:t>
            </w:r>
          </w:p>
        </w:tc>
        <w:tc>
          <w:tcPr>
            <w:tcW w:w="709" w:type="dxa"/>
          </w:tcPr>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03/</w:t>
            </w:r>
            <w:r w:rsidRPr="00967085">
              <w:rPr>
                <w:rFonts w:ascii="標楷體" w:eastAsia="標楷體" w:hAnsi="標楷體" w:hint="eastAsia"/>
                <w:color w:val="000000"/>
                <w:sz w:val="20"/>
                <w:szCs w:val="20"/>
              </w:rPr>
              <w:t>27</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4</w:t>
            </w: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2</w:t>
            </w:r>
          </w:p>
        </w:tc>
        <w:tc>
          <w:tcPr>
            <w:tcW w:w="3827" w:type="dxa"/>
            <w:gridSpan w:val="3"/>
          </w:tcPr>
          <w:p w:rsidR="00E75247" w:rsidRPr="00967085" w:rsidRDefault="00E75247"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康軒3下習作聆聽故事：</w:t>
            </w:r>
            <w:r w:rsidRPr="00967085">
              <w:rPr>
                <w:rFonts w:ascii="標楷體" w:eastAsia="標楷體" w:hAnsi="標楷體" w:hint="eastAsia"/>
                <w:sz w:val="20"/>
                <w:szCs w:val="20"/>
                <w:u w:val="wave"/>
                <w:lang w:eastAsia="zh-TW"/>
              </w:rPr>
              <w:t>鉛筆</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1.教師引導學生閱讀「鉛筆」。</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2.指導學生先默讀，再以適合文意的語氣朗讀。</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3.說一說：</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 xml:space="preserve">(1)牧羊人用石磨在羊群身上做記號，有什麼優點和缺點？ </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(2)法貝爾和康蒂分別在石磨在裡面加入什麼？改良了石磨的哪些情況？</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(3)最後我們所寫到的鉛筆，是哪一國人改良的？</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cs="Arial Unicode MS" w:hint="eastAsia"/>
                <w:sz w:val="20"/>
                <w:szCs w:val="20"/>
                <w:lang w:eastAsia="zh-TW"/>
              </w:rPr>
              <w:t>4.學生進行閱讀理解題目的練習。</w:t>
            </w:r>
          </w:p>
          <w:p w:rsidR="00E75247" w:rsidRPr="00967085" w:rsidRDefault="00E75247" w:rsidP="00AA3D71">
            <w:pPr>
              <w:rPr>
                <w:rFonts w:ascii="標楷體" w:eastAsia="標楷體" w:hAnsi="標楷體"/>
                <w:sz w:val="20"/>
                <w:szCs w:val="20"/>
                <w:lang w:eastAsia="zh-TW"/>
              </w:rPr>
            </w:pPr>
          </w:p>
        </w:tc>
        <w:tc>
          <w:tcPr>
            <w:tcW w:w="567" w:type="dxa"/>
            <w:vAlign w:val="center"/>
          </w:tcPr>
          <w:p w:rsidR="00E75247" w:rsidRPr="00967085" w:rsidRDefault="00E75247" w:rsidP="00AA3D71">
            <w:pPr>
              <w:pStyle w:val="TableParagraph"/>
              <w:adjustRightInd w:val="0"/>
              <w:snapToGrid w:val="0"/>
              <w:spacing w:line="240" w:lineRule="atLeast"/>
              <w:jc w:val="center"/>
              <w:rPr>
                <w:rFonts w:ascii="標楷體" w:eastAsia="標楷體" w:hAnsi="標楷體" w:cs="微軟正黑體"/>
                <w:sz w:val="20"/>
                <w:szCs w:val="20"/>
              </w:rPr>
            </w:pPr>
            <w:r w:rsidRPr="00967085">
              <w:rPr>
                <w:rFonts w:ascii="標楷體" w:eastAsia="標楷體" w:hAnsi="標楷體"/>
                <w:color w:val="231F20"/>
                <w:w w:val="95"/>
                <w:sz w:val="20"/>
                <w:szCs w:val="20"/>
              </w:rPr>
              <w:t>19</w:t>
            </w:r>
          </w:p>
        </w:tc>
        <w:tc>
          <w:tcPr>
            <w:tcW w:w="567" w:type="dxa"/>
          </w:tcPr>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6</w:t>
            </w:r>
            <w:r w:rsidRPr="00967085">
              <w:rPr>
                <w:rFonts w:ascii="標楷體" w:eastAsia="標楷體" w:hAnsi="標楷體"/>
                <w:color w:val="000000"/>
                <w:sz w:val="20"/>
                <w:szCs w:val="20"/>
              </w:rPr>
              <w:t>/1</w:t>
            </w:r>
            <w:r w:rsidRPr="00967085">
              <w:rPr>
                <w:rFonts w:ascii="標楷體" w:eastAsia="標楷體" w:hAnsi="標楷體" w:hint="eastAsia"/>
                <w:color w:val="000000"/>
                <w:sz w:val="20"/>
                <w:szCs w:val="20"/>
              </w:rPr>
              <w:t>2</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6</w:t>
            </w:r>
            <w:r w:rsidRPr="00967085">
              <w:rPr>
                <w:rFonts w:ascii="標楷體" w:eastAsia="標楷體" w:hAnsi="標楷體"/>
                <w:color w:val="000000"/>
                <w:sz w:val="20"/>
                <w:szCs w:val="20"/>
              </w:rPr>
              <w:t>/1</w:t>
            </w:r>
            <w:r w:rsidRPr="00967085">
              <w:rPr>
                <w:rFonts w:ascii="標楷體" w:eastAsia="標楷體" w:hAnsi="標楷體" w:hint="eastAsia"/>
                <w:color w:val="000000"/>
                <w:sz w:val="20"/>
                <w:szCs w:val="20"/>
              </w:rPr>
              <w:t>8</w:t>
            </w:r>
          </w:p>
        </w:tc>
        <w:tc>
          <w:tcPr>
            <w:tcW w:w="4531" w:type="dxa"/>
            <w:gridSpan w:val="2"/>
          </w:tcPr>
          <w:p w:rsidR="00E75247" w:rsidRPr="00967085" w:rsidRDefault="00E75247"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康軒3下習作聆聽故事：</w:t>
            </w:r>
            <w:r w:rsidRPr="00967085">
              <w:rPr>
                <w:rFonts w:ascii="標楷體" w:eastAsia="標楷體" w:hAnsi="標楷體" w:hint="eastAsia"/>
                <w:sz w:val="20"/>
                <w:szCs w:val="20"/>
                <w:u w:val="wave"/>
                <w:lang w:eastAsia="zh-TW"/>
              </w:rPr>
              <w:t>夏綠蒂的網</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1.全班共同閱讀「夏綠蒂的網」。</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2.指導學生先默讀，再以適合文意的語氣朗讀。</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3.說一說：</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(1)故事中，哪些情節可以看出小豬韋伯的擔憂？</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(2)故事中，夏綠蒂如何為好友付出？</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(3)你從夏綠蒂兩次行動中發現什麼變化？</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cs="Arial Unicode MS" w:hint="eastAsia"/>
                <w:sz w:val="20"/>
                <w:szCs w:val="20"/>
                <w:lang w:eastAsia="zh-TW"/>
              </w:rPr>
              <w:t>4.學生進行閱讀理解題目的練習。</w:t>
            </w: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p>
        </w:tc>
      </w:tr>
      <w:tr w:rsidR="00E75247" w:rsidRPr="00967085" w:rsidTr="00AA3D71">
        <w:trPr>
          <w:trHeight w:hRule="exact" w:val="5397"/>
          <w:jc w:val="center"/>
        </w:trPr>
        <w:tc>
          <w:tcPr>
            <w:tcW w:w="567" w:type="dxa"/>
            <w:vAlign w:val="center"/>
          </w:tcPr>
          <w:p w:rsidR="00E75247" w:rsidRPr="00967085" w:rsidRDefault="00E75247"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967085">
              <w:rPr>
                <w:rFonts w:ascii="標楷體" w:eastAsia="標楷體" w:hAnsi="標楷體"/>
                <w:color w:val="231F20"/>
                <w:w w:val="95"/>
                <w:sz w:val="20"/>
                <w:szCs w:val="20"/>
              </w:rPr>
              <w:lastRenderedPageBreak/>
              <w:t>9</w:t>
            </w:r>
          </w:p>
        </w:tc>
        <w:tc>
          <w:tcPr>
            <w:tcW w:w="709" w:type="dxa"/>
          </w:tcPr>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4</w:t>
            </w: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3</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4</w:t>
            </w:r>
            <w:r w:rsidRPr="00967085">
              <w:rPr>
                <w:rFonts w:ascii="標楷體" w:eastAsia="標楷體" w:hAnsi="標楷體"/>
                <w:color w:val="000000"/>
                <w:sz w:val="20"/>
                <w:szCs w:val="20"/>
              </w:rPr>
              <w:t>/</w:t>
            </w:r>
            <w:r w:rsidRPr="00967085">
              <w:rPr>
                <w:rFonts w:ascii="標楷體" w:eastAsia="標楷體" w:hAnsi="標楷體" w:hint="eastAsia"/>
                <w:color w:val="000000"/>
                <w:sz w:val="20"/>
                <w:szCs w:val="20"/>
              </w:rPr>
              <w:t>09</w:t>
            </w:r>
          </w:p>
        </w:tc>
        <w:tc>
          <w:tcPr>
            <w:tcW w:w="3827" w:type="dxa"/>
            <w:gridSpan w:val="3"/>
          </w:tcPr>
          <w:p w:rsidR="00E75247" w:rsidRPr="00967085" w:rsidRDefault="00E75247"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康軒3下習作聆聽故事：</w:t>
            </w:r>
            <w:r w:rsidRPr="00967085">
              <w:rPr>
                <w:rFonts w:ascii="標楷體" w:eastAsia="標楷體" w:hAnsi="標楷體" w:hint="eastAsia"/>
                <w:sz w:val="20"/>
                <w:szCs w:val="20"/>
                <w:u w:val="wave"/>
                <w:lang w:eastAsia="zh-TW"/>
              </w:rPr>
              <w:t>樂高積木</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1.全班共同閱讀「樂高積木」。</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2.指導學生先默讀，再以適合文意的語氣朗讀。</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3.說一說：</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(1)樂高的故鄉在哪？創始人是誰？</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(2)樂高公司依序遇到哪些困難？如何解決困難？</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(3)樂高公司對世界的影響是什麼呢？</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cs="Arial Unicode MS" w:hint="eastAsia"/>
                <w:sz w:val="20"/>
                <w:szCs w:val="20"/>
                <w:lang w:eastAsia="zh-TW"/>
              </w:rPr>
              <w:t>4.學生進行閱讀理解題目的練習。</w:t>
            </w:r>
          </w:p>
        </w:tc>
        <w:tc>
          <w:tcPr>
            <w:tcW w:w="567" w:type="dxa"/>
            <w:vAlign w:val="center"/>
          </w:tcPr>
          <w:p w:rsidR="00E75247" w:rsidRPr="00967085" w:rsidRDefault="00E75247" w:rsidP="00AA3D71">
            <w:pPr>
              <w:pStyle w:val="TableParagraph"/>
              <w:adjustRightInd w:val="0"/>
              <w:snapToGrid w:val="0"/>
              <w:spacing w:line="240" w:lineRule="atLeast"/>
              <w:jc w:val="center"/>
              <w:rPr>
                <w:rFonts w:ascii="標楷體" w:eastAsia="標楷體" w:hAnsi="標楷體" w:cs="微軟正黑體"/>
                <w:sz w:val="20"/>
                <w:szCs w:val="20"/>
              </w:rPr>
            </w:pPr>
            <w:r w:rsidRPr="00967085">
              <w:rPr>
                <w:rFonts w:ascii="標楷體" w:eastAsia="標楷體" w:hAnsi="標楷體"/>
                <w:color w:val="231F20"/>
                <w:w w:val="95"/>
                <w:sz w:val="20"/>
                <w:szCs w:val="20"/>
              </w:rPr>
              <w:t>20</w:t>
            </w:r>
          </w:p>
        </w:tc>
        <w:tc>
          <w:tcPr>
            <w:tcW w:w="567" w:type="dxa"/>
          </w:tcPr>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6</w:t>
            </w:r>
            <w:r w:rsidRPr="00967085">
              <w:rPr>
                <w:rFonts w:ascii="標楷體" w:eastAsia="標楷體" w:hAnsi="標楷體"/>
                <w:color w:val="000000"/>
                <w:sz w:val="20"/>
                <w:szCs w:val="20"/>
              </w:rPr>
              <w:t>/</w:t>
            </w:r>
            <w:r w:rsidRPr="00967085">
              <w:rPr>
                <w:rFonts w:ascii="標楷體" w:eastAsia="標楷體" w:hAnsi="標楷體" w:hint="eastAsia"/>
                <w:color w:val="000000"/>
                <w:sz w:val="20"/>
                <w:szCs w:val="20"/>
              </w:rPr>
              <w:t>19</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6</w:t>
            </w:r>
            <w:r w:rsidRPr="00967085">
              <w:rPr>
                <w:rFonts w:ascii="標楷體" w:eastAsia="標楷體" w:hAnsi="標楷體"/>
                <w:color w:val="000000"/>
                <w:sz w:val="20"/>
                <w:szCs w:val="20"/>
              </w:rPr>
              <w:t>/2</w:t>
            </w:r>
            <w:r w:rsidRPr="00967085">
              <w:rPr>
                <w:rFonts w:ascii="標楷體" w:eastAsia="標楷體" w:hAnsi="標楷體" w:hint="eastAsia"/>
                <w:color w:val="000000"/>
                <w:sz w:val="20"/>
                <w:szCs w:val="20"/>
              </w:rPr>
              <w:t>5</w:t>
            </w:r>
          </w:p>
        </w:tc>
        <w:tc>
          <w:tcPr>
            <w:tcW w:w="4531" w:type="dxa"/>
            <w:gridSpan w:val="2"/>
          </w:tcPr>
          <w:p w:rsidR="00E75247" w:rsidRPr="00967085" w:rsidRDefault="00E75247"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康軒3下教師手冊：</w:t>
            </w:r>
            <w:r w:rsidRPr="00967085">
              <w:rPr>
                <w:rFonts w:ascii="標楷體" w:eastAsia="標楷體" w:hAnsi="標楷體" w:hint="eastAsia"/>
                <w:sz w:val="20"/>
                <w:szCs w:val="20"/>
                <w:u w:val="wave"/>
                <w:lang w:eastAsia="zh-TW"/>
              </w:rPr>
              <w:t>花婆婆</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1.全班共同閱讀「花婆婆」。</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本書內容：小女孩答應爺爺，要做一件令世界變得更美麗的事。於是，她在口袋裡裝滿魯冰花的種子，一邊散步，一邊把種子灑在經過的路旁，第二年春天，小鎮裡處處都開滿了魯冰花……。在現今社會，由於家中只有一個小孩非常普遍，也造成孩童自我觀念較重，缺乏為他人服務的精神。這</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3.藉由本書的引導，可讓學生了解，即使是一件小事，只要心存善念，努力盡自己的責任，一定可以讓世界更美好。</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4.教師鼓勵學生課後閱讀，並在課堂上和同學分享故事內容。</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5.鼓勵學生口頭發表讀後感想以及自己的收穫。</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6.學生進行閱讀理解題目的練習。</w:t>
            </w:r>
          </w:p>
        </w:tc>
      </w:tr>
      <w:tr w:rsidR="00E75247" w:rsidRPr="00967085" w:rsidTr="00AA3D71">
        <w:trPr>
          <w:trHeight w:hRule="exact" w:val="4399"/>
          <w:jc w:val="center"/>
        </w:trPr>
        <w:tc>
          <w:tcPr>
            <w:tcW w:w="567" w:type="dxa"/>
            <w:vAlign w:val="center"/>
          </w:tcPr>
          <w:p w:rsidR="00E75247" w:rsidRPr="00967085" w:rsidRDefault="00E75247"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967085">
              <w:rPr>
                <w:rFonts w:ascii="標楷體" w:eastAsia="標楷體" w:hAnsi="標楷體"/>
                <w:color w:val="231F20"/>
                <w:w w:val="95"/>
                <w:sz w:val="20"/>
                <w:szCs w:val="20"/>
              </w:rPr>
              <w:t>10</w:t>
            </w:r>
          </w:p>
        </w:tc>
        <w:tc>
          <w:tcPr>
            <w:tcW w:w="709" w:type="dxa"/>
          </w:tcPr>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4</w:t>
            </w:r>
            <w:r w:rsidRPr="00967085">
              <w:rPr>
                <w:rFonts w:ascii="標楷體" w:eastAsia="標楷體" w:hAnsi="標楷體"/>
                <w:color w:val="000000"/>
                <w:sz w:val="20"/>
                <w:szCs w:val="20"/>
              </w:rPr>
              <w:t>/1</w:t>
            </w:r>
            <w:r w:rsidRPr="00967085">
              <w:rPr>
                <w:rFonts w:ascii="標楷體" w:eastAsia="標楷體" w:hAnsi="標楷體" w:hint="eastAsia"/>
                <w:color w:val="000000"/>
                <w:sz w:val="20"/>
                <w:szCs w:val="20"/>
              </w:rPr>
              <w:t>0</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4</w:t>
            </w:r>
            <w:r w:rsidRPr="00967085">
              <w:rPr>
                <w:rFonts w:ascii="標楷體" w:eastAsia="標楷體" w:hAnsi="標楷體"/>
                <w:color w:val="000000"/>
                <w:sz w:val="20"/>
                <w:szCs w:val="20"/>
              </w:rPr>
              <w:t>/1</w:t>
            </w:r>
            <w:r w:rsidRPr="00967085">
              <w:rPr>
                <w:rFonts w:ascii="標楷體" w:eastAsia="標楷體" w:hAnsi="標楷體" w:hint="eastAsia"/>
                <w:color w:val="000000"/>
                <w:sz w:val="20"/>
                <w:szCs w:val="20"/>
              </w:rPr>
              <w:t>6</w:t>
            </w:r>
          </w:p>
        </w:tc>
        <w:tc>
          <w:tcPr>
            <w:tcW w:w="3827" w:type="dxa"/>
            <w:gridSpan w:val="3"/>
          </w:tcPr>
          <w:p w:rsidR="00E75247" w:rsidRPr="00967085" w:rsidRDefault="00E75247"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康軒電子書故事有聲書：</w:t>
            </w:r>
            <w:r w:rsidRPr="00967085">
              <w:rPr>
                <w:rFonts w:ascii="標楷體" w:eastAsia="標楷體" w:hAnsi="標楷體" w:hint="eastAsia"/>
                <w:sz w:val="20"/>
                <w:szCs w:val="20"/>
                <w:u w:val="wave"/>
                <w:lang w:eastAsia="zh-TW"/>
              </w:rPr>
              <w:t>科學小百科</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1.全班共同閱讀「</w:t>
            </w:r>
            <w:r w:rsidRPr="00967085">
              <w:rPr>
                <w:rFonts w:ascii="標楷體" w:eastAsia="標楷體" w:hAnsi="標楷體" w:hint="eastAsia"/>
                <w:sz w:val="20"/>
                <w:szCs w:val="20"/>
                <w:lang w:eastAsia="zh-TW"/>
              </w:rPr>
              <w:t>科學小百科</w:t>
            </w:r>
            <w:r w:rsidRPr="00967085">
              <w:rPr>
                <w:rFonts w:ascii="標楷體" w:eastAsia="標楷體" w:hAnsi="標楷體" w:cs="Arial Unicode MS" w:hint="eastAsia"/>
                <w:sz w:val="20"/>
                <w:szCs w:val="20"/>
                <w:lang w:eastAsia="zh-TW"/>
              </w:rPr>
              <w:t>」。</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2.本書內容：你知道便利貼是怎麼發明的嗎？呼拉圈是玩具還是健身器材？橡皮擦是橡膠做的嗎？在科學世界裡，有許許多多有趣的發明過程。有時候生活中一個簡單的問題，卻怎麼也想不出原因，科學小百科就是你的好幫手。</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3.教師針對本書的運用：指導學生閱讀本書的目錄，學習使用百科全書的方法。</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cs="Arial Unicode MS" w:hint="eastAsia"/>
                <w:sz w:val="20"/>
                <w:szCs w:val="20"/>
                <w:lang w:eastAsia="zh-TW"/>
              </w:rPr>
              <w:t>4.學生進行閱讀理解題目的練習。</w:t>
            </w:r>
          </w:p>
        </w:tc>
        <w:tc>
          <w:tcPr>
            <w:tcW w:w="567" w:type="dxa"/>
            <w:vAlign w:val="center"/>
          </w:tcPr>
          <w:p w:rsidR="00E75247" w:rsidRPr="00967085" w:rsidRDefault="00E75247" w:rsidP="00AA3D71">
            <w:pPr>
              <w:pStyle w:val="TableParagraph"/>
              <w:adjustRightInd w:val="0"/>
              <w:snapToGrid w:val="0"/>
              <w:spacing w:line="240" w:lineRule="atLeast"/>
              <w:jc w:val="center"/>
              <w:rPr>
                <w:rFonts w:ascii="標楷體" w:eastAsia="標楷體" w:hAnsi="標楷體" w:cs="微軟正黑體"/>
                <w:sz w:val="20"/>
                <w:szCs w:val="20"/>
              </w:rPr>
            </w:pPr>
            <w:r w:rsidRPr="00967085">
              <w:rPr>
                <w:rFonts w:ascii="標楷體" w:eastAsia="標楷體" w:hAnsi="標楷體"/>
                <w:color w:val="231F20"/>
                <w:w w:val="95"/>
                <w:sz w:val="20"/>
                <w:szCs w:val="20"/>
              </w:rPr>
              <w:t>21</w:t>
            </w:r>
          </w:p>
        </w:tc>
        <w:tc>
          <w:tcPr>
            <w:tcW w:w="567" w:type="dxa"/>
          </w:tcPr>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6</w:t>
            </w:r>
            <w:r w:rsidRPr="00967085">
              <w:rPr>
                <w:rFonts w:ascii="標楷體" w:eastAsia="標楷體" w:hAnsi="標楷體"/>
                <w:color w:val="000000"/>
                <w:sz w:val="20"/>
                <w:szCs w:val="20"/>
              </w:rPr>
              <w:t>/2</w:t>
            </w:r>
            <w:r w:rsidRPr="00967085">
              <w:rPr>
                <w:rFonts w:ascii="標楷體" w:eastAsia="標楷體" w:hAnsi="標楷體" w:hint="eastAsia"/>
                <w:color w:val="000000"/>
                <w:sz w:val="20"/>
                <w:szCs w:val="20"/>
              </w:rPr>
              <w:t>6</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6</w:t>
            </w:r>
            <w:r w:rsidRPr="00967085">
              <w:rPr>
                <w:rFonts w:ascii="標楷體" w:eastAsia="標楷體" w:hAnsi="標楷體"/>
                <w:color w:val="000000"/>
                <w:sz w:val="20"/>
                <w:szCs w:val="20"/>
              </w:rPr>
              <w:t>/30</w:t>
            </w:r>
          </w:p>
        </w:tc>
        <w:tc>
          <w:tcPr>
            <w:tcW w:w="4531" w:type="dxa"/>
            <w:gridSpan w:val="2"/>
          </w:tcPr>
          <w:p w:rsidR="00E75247" w:rsidRPr="00967085" w:rsidRDefault="00E75247"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康軒3下教師手冊：</w:t>
            </w:r>
            <w:r w:rsidRPr="00967085">
              <w:rPr>
                <w:rFonts w:ascii="標楷體" w:eastAsia="標楷體" w:hAnsi="標楷體" w:hint="eastAsia"/>
                <w:sz w:val="20"/>
                <w:szCs w:val="20"/>
                <w:u w:val="wave"/>
                <w:lang w:eastAsia="zh-TW"/>
              </w:rPr>
              <w:t>我的故宮欣賞書</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1.全班共同閱讀「我的故宮欣賞書」。</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本書內容：本書為華人世界第一本專為兒童編寫的故宮欣賞書，是兒童認識故宮的入門導覽，由故宮博物院授權監製。藉由淺顯易懂的語言、真實的照片、逗趣的配圖、溫暖的插畫，讓學生漫遊在豐富的文物珍寶中，培養對歷史文化的知識、興趣和藝術鑑賞眼光。</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3.教師鼓勵學生課後閱讀，並請學生分享自己最喜歡哪一個故宮文物。</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4.鼓勵學生口頭發表讀後感想以及自己的收穫。</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5.學生進行閱讀理解題目的練習。</w:t>
            </w:r>
          </w:p>
          <w:p w:rsidR="00E75247" w:rsidRPr="00967085" w:rsidRDefault="00E75247" w:rsidP="00AA3D71">
            <w:pPr>
              <w:rPr>
                <w:rFonts w:ascii="標楷體" w:eastAsia="標楷體" w:hAnsi="標楷體"/>
                <w:sz w:val="20"/>
                <w:szCs w:val="20"/>
                <w:lang w:eastAsia="zh-TW"/>
              </w:rPr>
            </w:pP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5.學生進行閱讀理解題目的練習。</w:t>
            </w:r>
          </w:p>
        </w:tc>
      </w:tr>
      <w:tr w:rsidR="00E75247" w:rsidRPr="00967085" w:rsidTr="00AA3D71">
        <w:trPr>
          <w:trHeight w:hRule="exact" w:val="4661"/>
          <w:jc w:val="center"/>
        </w:trPr>
        <w:tc>
          <w:tcPr>
            <w:tcW w:w="567" w:type="dxa"/>
            <w:vAlign w:val="center"/>
          </w:tcPr>
          <w:p w:rsidR="00E75247" w:rsidRPr="00967085" w:rsidRDefault="00E75247" w:rsidP="00AA3D71">
            <w:pPr>
              <w:pStyle w:val="TableParagraph"/>
              <w:adjustRightInd w:val="0"/>
              <w:snapToGrid w:val="0"/>
              <w:spacing w:line="240" w:lineRule="atLeast"/>
              <w:ind w:right="36"/>
              <w:jc w:val="center"/>
              <w:rPr>
                <w:rFonts w:ascii="標楷體" w:eastAsia="標楷體" w:hAnsi="標楷體" w:cs="微軟正黑體"/>
                <w:sz w:val="20"/>
                <w:szCs w:val="20"/>
              </w:rPr>
            </w:pPr>
            <w:r w:rsidRPr="00967085">
              <w:rPr>
                <w:rFonts w:ascii="標楷體" w:eastAsia="標楷體" w:hAnsi="標楷體"/>
                <w:color w:val="231F20"/>
                <w:w w:val="95"/>
                <w:sz w:val="20"/>
                <w:szCs w:val="20"/>
              </w:rPr>
              <w:lastRenderedPageBreak/>
              <w:t>11</w:t>
            </w:r>
          </w:p>
        </w:tc>
        <w:tc>
          <w:tcPr>
            <w:tcW w:w="709" w:type="dxa"/>
          </w:tcPr>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hint="eastAsia"/>
                <w:color w:val="000000"/>
                <w:sz w:val="20"/>
                <w:szCs w:val="20"/>
              </w:rPr>
              <w:t>111</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w:t>
            </w:r>
            <w:r w:rsidRPr="00967085">
              <w:rPr>
                <w:rFonts w:ascii="標楷體" w:eastAsia="標楷體" w:hAnsi="標楷體" w:hint="eastAsia"/>
                <w:color w:val="000000"/>
                <w:sz w:val="20"/>
                <w:szCs w:val="20"/>
              </w:rPr>
              <w:t>4</w:t>
            </w:r>
            <w:r w:rsidRPr="00967085">
              <w:rPr>
                <w:rFonts w:ascii="標楷體" w:eastAsia="標楷體" w:hAnsi="標楷體"/>
                <w:color w:val="000000"/>
                <w:sz w:val="20"/>
                <w:szCs w:val="20"/>
              </w:rPr>
              <w:t>/</w:t>
            </w:r>
            <w:r w:rsidRPr="00967085">
              <w:rPr>
                <w:rFonts w:ascii="標楷體" w:eastAsia="標楷體" w:hAnsi="標楷體" w:hint="eastAsia"/>
                <w:color w:val="000000"/>
                <w:sz w:val="20"/>
                <w:szCs w:val="20"/>
              </w:rPr>
              <w:t>17</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w:t>
            </w:r>
          </w:p>
          <w:p w:rsidR="00E75247" w:rsidRPr="00967085" w:rsidRDefault="00E75247" w:rsidP="00AA3D71">
            <w:pPr>
              <w:jc w:val="center"/>
              <w:rPr>
                <w:rFonts w:ascii="標楷體" w:eastAsia="標楷體" w:hAnsi="標楷體"/>
                <w:color w:val="000000"/>
                <w:sz w:val="20"/>
                <w:szCs w:val="20"/>
              </w:rPr>
            </w:pPr>
            <w:r w:rsidRPr="00967085">
              <w:rPr>
                <w:rFonts w:ascii="標楷體" w:eastAsia="標楷體" w:hAnsi="標楷體"/>
                <w:color w:val="000000"/>
                <w:sz w:val="20"/>
                <w:szCs w:val="20"/>
              </w:rPr>
              <w:t>04/2</w:t>
            </w:r>
            <w:r w:rsidRPr="00967085">
              <w:rPr>
                <w:rFonts w:ascii="標楷體" w:eastAsia="標楷體" w:hAnsi="標楷體" w:hint="eastAsia"/>
                <w:color w:val="000000"/>
                <w:sz w:val="20"/>
                <w:szCs w:val="20"/>
              </w:rPr>
              <w:t>3</w:t>
            </w:r>
          </w:p>
        </w:tc>
        <w:tc>
          <w:tcPr>
            <w:tcW w:w="3827" w:type="dxa"/>
            <w:gridSpan w:val="3"/>
          </w:tcPr>
          <w:p w:rsidR="00E75247" w:rsidRPr="00967085" w:rsidRDefault="00E75247" w:rsidP="00AA3D71">
            <w:pPr>
              <w:rPr>
                <w:rFonts w:ascii="標楷體" w:eastAsia="標楷體" w:hAnsi="標楷體"/>
                <w:sz w:val="20"/>
                <w:szCs w:val="20"/>
                <w:u w:val="wave"/>
                <w:lang w:eastAsia="zh-TW"/>
              </w:rPr>
            </w:pPr>
            <w:r w:rsidRPr="00967085">
              <w:rPr>
                <w:rFonts w:ascii="標楷體" w:eastAsia="標楷體" w:hAnsi="標楷體" w:hint="eastAsia"/>
                <w:sz w:val="20"/>
                <w:szCs w:val="20"/>
                <w:lang w:eastAsia="zh-TW"/>
              </w:rPr>
              <w:t>康軒3下教師手冊：</w:t>
            </w:r>
            <w:r w:rsidRPr="00967085">
              <w:rPr>
                <w:rFonts w:ascii="標楷體" w:eastAsia="標楷體" w:hAnsi="標楷體" w:hint="eastAsia"/>
                <w:sz w:val="20"/>
                <w:szCs w:val="20"/>
                <w:u w:val="wave"/>
                <w:lang w:eastAsia="zh-TW"/>
              </w:rPr>
              <w:t>勇氣</w:t>
            </w:r>
          </w:p>
          <w:p w:rsidR="00E75247" w:rsidRPr="00967085" w:rsidRDefault="00E75247" w:rsidP="00AA3D71">
            <w:pPr>
              <w:rPr>
                <w:rFonts w:ascii="標楷體" w:eastAsia="標楷體" w:hAnsi="標楷體" w:cs="Arial Unicode MS"/>
                <w:sz w:val="20"/>
                <w:szCs w:val="20"/>
                <w:lang w:eastAsia="zh-TW"/>
              </w:rPr>
            </w:pPr>
            <w:r w:rsidRPr="00967085">
              <w:rPr>
                <w:rFonts w:ascii="標楷體" w:eastAsia="標楷體" w:hAnsi="標楷體" w:cs="Arial Unicode MS" w:hint="eastAsia"/>
                <w:sz w:val="20"/>
                <w:szCs w:val="20"/>
                <w:lang w:eastAsia="zh-TW"/>
              </w:rPr>
              <w:t>1.全班共同閱讀「</w:t>
            </w:r>
            <w:r w:rsidRPr="00967085">
              <w:rPr>
                <w:rFonts w:ascii="標楷體" w:eastAsia="標楷體" w:hAnsi="標楷體" w:hint="eastAsia"/>
                <w:sz w:val="20"/>
                <w:szCs w:val="20"/>
                <w:lang w:eastAsia="zh-TW"/>
              </w:rPr>
              <w:t>勇氣</w:t>
            </w:r>
            <w:r w:rsidRPr="00967085">
              <w:rPr>
                <w:rFonts w:ascii="標楷體" w:eastAsia="標楷體" w:hAnsi="標楷體" w:cs="Arial Unicode MS" w:hint="eastAsia"/>
                <w:sz w:val="20"/>
                <w:szCs w:val="20"/>
                <w:lang w:eastAsia="zh-TW"/>
              </w:rPr>
              <w:t>」。</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2.本書內容：</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本書描繪人們如何鼓起勇氣面對生活的困境，從書中可以引導學生培養勇氣。</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3.教師簡介本書內容要點。</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4.鼓勵學生課後閱讀，並在課堂上和同學分享故事內容。</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5.鼓勵學生口頭發表讀後感想以及自己的收穫。</w:t>
            </w:r>
          </w:p>
          <w:p w:rsidR="00E75247" w:rsidRPr="00967085" w:rsidRDefault="00E75247" w:rsidP="00AA3D71">
            <w:pPr>
              <w:rPr>
                <w:rFonts w:ascii="標楷體" w:eastAsia="標楷體" w:hAnsi="標楷體"/>
                <w:sz w:val="20"/>
                <w:szCs w:val="20"/>
                <w:lang w:eastAsia="zh-TW"/>
              </w:rPr>
            </w:pPr>
            <w:r w:rsidRPr="00967085">
              <w:rPr>
                <w:rFonts w:ascii="標楷體" w:eastAsia="標楷體" w:hAnsi="標楷體" w:hint="eastAsia"/>
                <w:sz w:val="20"/>
                <w:szCs w:val="20"/>
                <w:lang w:eastAsia="zh-TW"/>
              </w:rPr>
              <w:t>6.學生進行閱讀理解題目的練習。</w:t>
            </w:r>
          </w:p>
        </w:tc>
        <w:tc>
          <w:tcPr>
            <w:tcW w:w="567" w:type="dxa"/>
            <w:vAlign w:val="center"/>
          </w:tcPr>
          <w:p w:rsidR="00E75247" w:rsidRPr="00967085" w:rsidRDefault="00E75247" w:rsidP="00AA3D71">
            <w:pPr>
              <w:pStyle w:val="TableParagraph"/>
              <w:adjustRightInd w:val="0"/>
              <w:snapToGrid w:val="0"/>
              <w:spacing w:line="240" w:lineRule="atLeast"/>
              <w:jc w:val="center"/>
              <w:rPr>
                <w:rFonts w:ascii="標楷體" w:eastAsia="標楷體" w:hAnsi="標楷體" w:cs="微軟正黑體"/>
                <w:sz w:val="20"/>
                <w:szCs w:val="20"/>
              </w:rPr>
            </w:pPr>
            <w:r w:rsidRPr="00967085">
              <w:rPr>
                <w:rFonts w:ascii="標楷體" w:eastAsia="標楷體" w:hAnsi="標楷體"/>
                <w:color w:val="231F20"/>
                <w:w w:val="95"/>
                <w:sz w:val="20"/>
                <w:szCs w:val="20"/>
              </w:rPr>
              <w:t>22</w:t>
            </w:r>
          </w:p>
        </w:tc>
        <w:tc>
          <w:tcPr>
            <w:tcW w:w="567" w:type="dxa"/>
          </w:tcPr>
          <w:p w:rsidR="00E75247" w:rsidRPr="00967085" w:rsidRDefault="00E75247" w:rsidP="00AA3D71">
            <w:pPr>
              <w:jc w:val="center"/>
              <w:rPr>
                <w:rFonts w:ascii="標楷體" w:eastAsia="標楷體" w:hAnsi="標楷體"/>
                <w:color w:val="000000"/>
                <w:sz w:val="20"/>
                <w:szCs w:val="20"/>
              </w:rPr>
            </w:pPr>
          </w:p>
        </w:tc>
        <w:tc>
          <w:tcPr>
            <w:tcW w:w="4531" w:type="dxa"/>
            <w:gridSpan w:val="2"/>
            <w:vAlign w:val="center"/>
          </w:tcPr>
          <w:p w:rsidR="00E75247" w:rsidRPr="00967085" w:rsidRDefault="00E75247" w:rsidP="00AA3D71">
            <w:pPr>
              <w:jc w:val="both"/>
              <w:rPr>
                <w:rFonts w:ascii="標楷體" w:eastAsia="標楷體" w:hAnsi="標楷體"/>
                <w:sz w:val="20"/>
                <w:szCs w:val="20"/>
              </w:rPr>
            </w:pPr>
          </w:p>
        </w:tc>
      </w:tr>
    </w:tbl>
    <w:p w:rsidR="00E75247" w:rsidRDefault="00E75247" w:rsidP="00E75247">
      <w:pPr>
        <w:jc w:val="both"/>
      </w:pPr>
    </w:p>
    <w:p w:rsidR="00E75247" w:rsidRDefault="00E75247" w:rsidP="00E75247">
      <w:pPr>
        <w:widowControl/>
      </w:pPr>
      <w:r>
        <w:br w:type="page"/>
      </w:r>
    </w:p>
    <w:tbl>
      <w:tblPr>
        <w:tblStyle w:val="TableNormal"/>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09"/>
        <w:gridCol w:w="567"/>
        <w:gridCol w:w="1134"/>
        <w:gridCol w:w="2126"/>
        <w:gridCol w:w="567"/>
        <w:gridCol w:w="567"/>
        <w:gridCol w:w="928"/>
        <w:gridCol w:w="3608"/>
      </w:tblGrid>
      <w:tr w:rsidR="00E75247" w:rsidRPr="00ED45E9" w:rsidTr="00AA3D71">
        <w:trPr>
          <w:trHeight w:hRule="exact" w:val="577"/>
          <w:jc w:val="center"/>
        </w:trPr>
        <w:tc>
          <w:tcPr>
            <w:tcW w:w="10768" w:type="dxa"/>
            <w:gridSpan w:val="9"/>
            <w:vAlign w:val="center"/>
          </w:tcPr>
          <w:p w:rsidR="00E75247" w:rsidRPr="00ED45E9" w:rsidRDefault="00E75247" w:rsidP="00AA3D71">
            <w:pPr>
              <w:pStyle w:val="TableParagraph"/>
              <w:spacing w:line="294" w:lineRule="exact"/>
              <w:ind w:leftChars="-3" w:left="1" w:hangingChars="3" w:hanging="8"/>
              <w:jc w:val="center"/>
              <w:rPr>
                <w:rFonts w:ascii="標楷體" w:eastAsia="標楷體" w:hAnsi="標楷體"/>
                <w:b/>
                <w:lang w:eastAsia="zh-TW"/>
              </w:rPr>
            </w:pPr>
            <w:r w:rsidRPr="00ED45E9">
              <w:rPr>
                <w:rFonts w:ascii="標楷體" w:eastAsia="標楷體" w:hAnsi="標楷體"/>
                <w:b/>
                <w:color w:val="231F20"/>
                <w:spacing w:val="-1"/>
                <w:w w:val="115"/>
                <w:lang w:eastAsia="zh-TW"/>
              </w:rPr>
              <w:lastRenderedPageBreak/>
              <w:t>桃園市龜山區福源國民小學</w:t>
            </w:r>
            <w:r w:rsidRPr="00ED45E9">
              <w:rPr>
                <w:rFonts w:ascii="標楷體" w:eastAsia="標楷體" w:hAnsi="標楷體" w:hint="eastAsia"/>
                <w:b/>
                <w:color w:val="231F20"/>
                <w:spacing w:val="-1"/>
                <w:w w:val="115"/>
                <w:lang w:eastAsia="zh-TW"/>
              </w:rPr>
              <w:t>1</w:t>
            </w:r>
            <w:r>
              <w:rPr>
                <w:rFonts w:ascii="標楷體" w:eastAsia="標楷體" w:hAnsi="標楷體"/>
                <w:b/>
                <w:color w:val="231F20"/>
                <w:spacing w:val="-1"/>
                <w:w w:val="115"/>
                <w:lang w:eastAsia="zh-TW"/>
              </w:rPr>
              <w:t>1</w:t>
            </w:r>
            <w:r w:rsidRPr="00ED45E9">
              <w:rPr>
                <w:rFonts w:ascii="標楷體" w:eastAsia="標楷體" w:hAnsi="標楷體" w:hint="eastAsia"/>
                <w:b/>
                <w:color w:val="231F20"/>
                <w:spacing w:val="-1"/>
                <w:w w:val="115"/>
                <w:lang w:eastAsia="zh-TW"/>
              </w:rPr>
              <w:t>0</w:t>
            </w:r>
            <w:r w:rsidRPr="00ED45E9">
              <w:rPr>
                <w:rFonts w:ascii="標楷體" w:eastAsia="標楷體" w:hAnsi="標楷體"/>
                <w:b/>
                <w:color w:val="231F20"/>
                <w:spacing w:val="-2"/>
                <w:w w:val="115"/>
                <w:lang w:eastAsia="zh-TW"/>
              </w:rPr>
              <w:t>學年度第一學期</w:t>
            </w:r>
            <w:r w:rsidRPr="00ED45E9">
              <w:rPr>
                <w:rFonts w:ascii="標楷體" w:eastAsia="標楷體" w:hAnsi="標楷體" w:hint="eastAsia"/>
                <w:b/>
                <w:color w:val="231F20"/>
                <w:spacing w:val="-2"/>
                <w:w w:val="115"/>
                <w:lang w:eastAsia="zh-TW"/>
              </w:rPr>
              <w:t xml:space="preserve"> </w:t>
            </w:r>
            <w:r>
              <w:rPr>
                <w:rFonts w:ascii="標楷體" w:eastAsia="標楷體" w:hAnsi="標楷體" w:hint="eastAsia"/>
                <w:b/>
                <w:color w:val="231F20"/>
                <w:spacing w:val="-2"/>
                <w:w w:val="115"/>
                <w:lang w:eastAsia="zh-TW"/>
              </w:rPr>
              <w:t>三</w:t>
            </w:r>
            <w:r w:rsidRPr="00ED45E9">
              <w:rPr>
                <w:rFonts w:ascii="標楷體" w:eastAsia="標楷體" w:hAnsi="標楷體"/>
                <w:b/>
                <w:color w:val="231F20"/>
                <w:spacing w:val="-3"/>
                <w:w w:val="115"/>
                <w:lang w:eastAsia="zh-TW"/>
              </w:rPr>
              <w:t>年級</w:t>
            </w:r>
            <w:r w:rsidRPr="00ED45E9">
              <w:rPr>
                <w:rFonts w:ascii="標楷體" w:eastAsia="標楷體" w:hAnsi="標楷體"/>
                <w:b/>
                <w:color w:val="231F20"/>
                <w:spacing w:val="-20"/>
                <w:w w:val="115"/>
                <w:lang w:eastAsia="zh-TW"/>
              </w:rPr>
              <w:t xml:space="preserve"> </w:t>
            </w:r>
            <w:r w:rsidRPr="00ED45E9">
              <w:rPr>
                <w:rFonts w:ascii="標楷體" w:eastAsia="標楷體" w:hAnsi="標楷體"/>
                <w:b/>
                <w:color w:val="231F20"/>
                <w:spacing w:val="-2"/>
                <w:w w:val="115"/>
                <w:lang w:eastAsia="zh-TW"/>
              </w:rPr>
              <w:t>彈性學習課程</w:t>
            </w:r>
            <w:r>
              <w:rPr>
                <w:rFonts w:ascii="標楷體" w:eastAsia="標楷體" w:hAnsi="標楷體" w:hint="eastAsia"/>
                <w:b/>
                <w:color w:val="231F20"/>
                <w:spacing w:val="-2"/>
                <w:w w:val="115"/>
                <w:lang w:eastAsia="zh-TW"/>
              </w:rPr>
              <w:t>【</w:t>
            </w:r>
            <w:r w:rsidRPr="00ED45E9">
              <w:rPr>
                <w:rFonts w:ascii="標楷體" w:eastAsia="標楷體" w:hAnsi="標楷體"/>
                <w:b/>
                <w:color w:val="231F20"/>
                <w:spacing w:val="-20"/>
                <w:w w:val="115"/>
                <w:lang w:eastAsia="zh-TW"/>
              </w:rPr>
              <w:t xml:space="preserve"> </w:t>
            </w:r>
            <w:r>
              <w:rPr>
                <w:rFonts w:ascii="標楷體" w:eastAsia="標楷體" w:hAnsi="標楷體" w:hint="eastAsia"/>
                <w:b/>
                <w:color w:val="231F20"/>
                <w:spacing w:val="-20"/>
                <w:w w:val="115"/>
                <w:lang w:eastAsia="zh-TW"/>
              </w:rPr>
              <w:t>數碼</w:t>
            </w:r>
            <w:r w:rsidRPr="00ED45E9">
              <w:rPr>
                <w:rFonts w:ascii="標楷體" w:eastAsia="標楷體" w:hAnsi="標楷體"/>
                <w:b/>
                <w:color w:val="231F20"/>
                <w:spacing w:val="-20"/>
                <w:w w:val="115"/>
                <w:lang w:eastAsia="zh-TW"/>
              </w:rPr>
              <w:t>課程</w:t>
            </w:r>
            <w:r w:rsidRPr="00ED45E9">
              <w:rPr>
                <w:rFonts w:ascii="標楷體" w:eastAsia="標楷體" w:hAnsi="標楷體" w:hint="eastAsia"/>
                <w:b/>
                <w:color w:val="231F20"/>
                <w:spacing w:val="-20"/>
                <w:w w:val="115"/>
                <w:lang w:eastAsia="zh-TW"/>
              </w:rPr>
              <w:t xml:space="preserve"> </w:t>
            </w:r>
            <w:r>
              <w:rPr>
                <w:rFonts w:ascii="標楷體" w:eastAsia="標楷體" w:hAnsi="標楷體" w:hint="eastAsia"/>
                <w:b/>
                <w:color w:val="231F20"/>
                <w:spacing w:val="-20"/>
                <w:w w:val="115"/>
                <w:lang w:eastAsia="zh-TW"/>
              </w:rPr>
              <w:t>】</w:t>
            </w:r>
            <w:r w:rsidRPr="00ED45E9">
              <w:rPr>
                <w:rFonts w:ascii="標楷體" w:eastAsia="標楷體" w:hAnsi="標楷體"/>
                <w:b/>
                <w:color w:val="231F20"/>
                <w:spacing w:val="-20"/>
                <w:w w:val="115"/>
                <w:lang w:eastAsia="zh-TW"/>
              </w:rPr>
              <w:t>課程計畫</w:t>
            </w:r>
          </w:p>
        </w:tc>
      </w:tr>
      <w:tr w:rsidR="00E75247" w:rsidRPr="00ED45E9" w:rsidTr="00AA3D71">
        <w:trPr>
          <w:trHeight w:hRule="exact" w:val="430"/>
          <w:jc w:val="center"/>
        </w:trPr>
        <w:tc>
          <w:tcPr>
            <w:tcW w:w="1838" w:type="dxa"/>
            <w:gridSpan w:val="3"/>
            <w:vAlign w:val="center"/>
          </w:tcPr>
          <w:p w:rsidR="00E75247" w:rsidRPr="00B8582B" w:rsidRDefault="00E75247" w:rsidP="00AA3D71">
            <w:pPr>
              <w:pStyle w:val="TableParagraph"/>
              <w:spacing w:line="266" w:lineRule="exact"/>
              <w:ind w:leftChars="-3" w:left="-3" w:hangingChars="2" w:hanging="4"/>
              <w:jc w:val="center"/>
              <w:rPr>
                <w:rFonts w:ascii="標楷體" w:eastAsia="標楷體" w:hAnsi="標楷體"/>
              </w:rPr>
            </w:pPr>
            <w:r w:rsidRPr="00B8582B">
              <w:rPr>
                <w:rFonts w:ascii="標楷體" w:eastAsia="標楷體" w:hAnsi="標楷體"/>
                <w:color w:val="231F20"/>
              </w:rPr>
              <w:t>每週節數</w:t>
            </w:r>
          </w:p>
        </w:tc>
        <w:tc>
          <w:tcPr>
            <w:tcW w:w="3260" w:type="dxa"/>
            <w:gridSpan w:val="2"/>
            <w:vAlign w:val="center"/>
          </w:tcPr>
          <w:p w:rsidR="00E75247" w:rsidRPr="00B8582B" w:rsidRDefault="00E75247" w:rsidP="00AA3D71">
            <w:pPr>
              <w:pStyle w:val="TableParagraph"/>
              <w:spacing w:line="266" w:lineRule="exact"/>
              <w:jc w:val="center"/>
              <w:rPr>
                <w:rFonts w:ascii="標楷體" w:eastAsia="標楷體" w:hAnsi="標楷體"/>
              </w:rPr>
            </w:pPr>
            <w:r w:rsidRPr="00B8582B">
              <w:rPr>
                <w:rFonts w:ascii="標楷體" w:eastAsia="標楷體" w:hAnsi="標楷體" w:hint="eastAsia"/>
                <w:color w:val="231F20"/>
                <w:w w:val="135"/>
                <w:lang w:eastAsia="zh-TW"/>
              </w:rPr>
              <w:t>1</w:t>
            </w:r>
            <w:r w:rsidRPr="00B8582B">
              <w:rPr>
                <w:rFonts w:ascii="標楷體" w:eastAsia="標楷體" w:hAnsi="標楷體"/>
                <w:color w:val="231F20"/>
                <w:w w:val="135"/>
              </w:rPr>
              <w:t>節</w:t>
            </w:r>
          </w:p>
        </w:tc>
        <w:tc>
          <w:tcPr>
            <w:tcW w:w="2062" w:type="dxa"/>
            <w:gridSpan w:val="3"/>
            <w:vAlign w:val="center"/>
          </w:tcPr>
          <w:p w:rsidR="00E75247" w:rsidRPr="00B8582B" w:rsidRDefault="00E75247" w:rsidP="00AA3D71">
            <w:pPr>
              <w:pStyle w:val="TableParagraph"/>
              <w:spacing w:line="266" w:lineRule="exact"/>
              <w:jc w:val="center"/>
              <w:rPr>
                <w:rFonts w:ascii="標楷體" w:eastAsia="標楷體" w:hAnsi="標楷體"/>
              </w:rPr>
            </w:pPr>
            <w:r w:rsidRPr="00B8582B">
              <w:rPr>
                <w:rFonts w:ascii="標楷體" w:eastAsia="標楷體" w:hAnsi="標楷體"/>
                <w:color w:val="231F20"/>
              </w:rPr>
              <w:t>設計者</w:t>
            </w:r>
          </w:p>
        </w:tc>
        <w:tc>
          <w:tcPr>
            <w:tcW w:w="3608" w:type="dxa"/>
            <w:vAlign w:val="center"/>
          </w:tcPr>
          <w:p w:rsidR="00E75247" w:rsidRPr="00B8582B" w:rsidRDefault="00E75247" w:rsidP="00AA3D71">
            <w:pPr>
              <w:pStyle w:val="TableParagraph"/>
              <w:spacing w:line="294" w:lineRule="exact"/>
              <w:ind w:left="102"/>
              <w:jc w:val="center"/>
              <w:rPr>
                <w:rFonts w:ascii="標楷體" w:eastAsia="標楷體" w:hAnsi="標楷體" w:cs="Arial Unicode MS"/>
              </w:rPr>
            </w:pPr>
            <w:r>
              <w:rPr>
                <w:rFonts w:ascii="標楷體" w:eastAsia="標楷體" w:hAnsi="標楷體" w:cs="Arial Unicode MS" w:hint="eastAsia"/>
                <w:lang w:eastAsia="zh-TW"/>
              </w:rPr>
              <w:t>黃輝文</w:t>
            </w:r>
          </w:p>
        </w:tc>
      </w:tr>
      <w:tr w:rsidR="00E75247" w:rsidRPr="00ED45E9" w:rsidTr="00AA3D71">
        <w:trPr>
          <w:trHeight w:hRule="exact" w:val="369"/>
          <w:jc w:val="center"/>
        </w:trPr>
        <w:tc>
          <w:tcPr>
            <w:tcW w:w="1838" w:type="dxa"/>
            <w:gridSpan w:val="3"/>
            <w:vMerge w:val="restart"/>
            <w:vAlign w:val="center"/>
          </w:tcPr>
          <w:p w:rsidR="00E75247" w:rsidRPr="00B8582B" w:rsidRDefault="00E75247" w:rsidP="00AA3D71">
            <w:pPr>
              <w:pStyle w:val="TableParagraph"/>
              <w:ind w:leftChars="-3" w:left="-3" w:hangingChars="2" w:hanging="4"/>
              <w:jc w:val="center"/>
              <w:rPr>
                <w:rFonts w:ascii="標楷體" w:eastAsia="標楷體" w:hAnsi="標楷體" w:cs="微軟正黑體"/>
              </w:rPr>
            </w:pPr>
            <w:r w:rsidRPr="00B8582B">
              <w:rPr>
                <w:rFonts w:ascii="標楷體" w:eastAsia="標楷體" w:hAnsi="標楷體" w:cs="微軟正黑體"/>
                <w:bCs/>
                <w:color w:val="231F20"/>
                <w:spacing w:val="-1"/>
              </w:rPr>
              <w:t>核心素養</w:t>
            </w:r>
          </w:p>
        </w:tc>
        <w:tc>
          <w:tcPr>
            <w:tcW w:w="1134" w:type="dxa"/>
            <w:vAlign w:val="center"/>
          </w:tcPr>
          <w:p w:rsidR="00E75247" w:rsidRPr="00B8582B" w:rsidRDefault="00E75247" w:rsidP="00AA3D71">
            <w:pPr>
              <w:snapToGrid w:val="0"/>
              <w:ind w:left="-19"/>
              <w:jc w:val="both"/>
              <w:rPr>
                <w:rFonts w:ascii="標楷體" w:eastAsia="標楷體" w:hAnsi="標楷體"/>
              </w:rPr>
            </w:pPr>
            <w:r w:rsidRPr="00B8582B">
              <w:rPr>
                <w:rFonts w:ascii="標楷體" w:eastAsia="標楷體" w:hAnsi="標楷體" w:hint="eastAsia"/>
              </w:rPr>
              <w:t>A自主行動</w:t>
            </w:r>
          </w:p>
        </w:tc>
        <w:tc>
          <w:tcPr>
            <w:tcW w:w="7796" w:type="dxa"/>
            <w:gridSpan w:val="5"/>
            <w:vAlign w:val="center"/>
          </w:tcPr>
          <w:p w:rsidR="00E75247" w:rsidRPr="00B8582B" w:rsidRDefault="00E75247" w:rsidP="00AA3D71">
            <w:pPr>
              <w:contextualSpacing/>
              <w:rPr>
                <w:rFonts w:ascii="標楷體" w:eastAsia="標楷體" w:hAnsi="標楷體"/>
                <w:lang w:eastAsia="zh-TW"/>
              </w:rPr>
            </w:pPr>
            <w:r w:rsidRPr="00B8582B">
              <w:rPr>
                <w:rFonts w:ascii="標楷體" w:eastAsia="標楷體" w:hAnsi="標楷體" w:hint="eastAsia"/>
                <w:lang w:eastAsia="zh-TW"/>
              </w:rPr>
              <w:t>▉A1.身心素質與自我精進 ▉</w:t>
            </w:r>
            <w:r w:rsidRPr="00B8582B">
              <w:rPr>
                <w:rFonts w:ascii="標楷體" w:eastAsia="標楷體" w:hAnsi="標楷體"/>
                <w:lang w:eastAsia="zh-TW"/>
              </w:rPr>
              <w:t>A2.</w:t>
            </w:r>
            <w:r w:rsidRPr="00B8582B">
              <w:rPr>
                <w:rFonts w:ascii="標楷體" w:eastAsia="標楷體" w:hAnsi="標楷體" w:hint="eastAsia"/>
                <w:lang w:eastAsia="zh-TW"/>
              </w:rPr>
              <w:t xml:space="preserve">系統思考與問題解決 </w:t>
            </w:r>
            <w:r>
              <w:rPr>
                <w:rFonts w:ascii="新細明體" w:hAnsi="新細明體" w:hint="eastAsia"/>
                <w:lang w:eastAsia="zh-TW"/>
              </w:rPr>
              <w:t>■</w:t>
            </w:r>
            <w:r w:rsidRPr="00B8582B">
              <w:rPr>
                <w:rFonts w:ascii="標楷體" w:eastAsia="標楷體" w:hAnsi="標楷體"/>
                <w:lang w:eastAsia="zh-TW"/>
              </w:rPr>
              <w:t>A3.</w:t>
            </w:r>
            <w:r w:rsidRPr="00B8582B">
              <w:rPr>
                <w:rFonts w:ascii="標楷體" w:eastAsia="標楷體" w:hAnsi="標楷體" w:hint="eastAsia"/>
                <w:lang w:eastAsia="zh-TW"/>
              </w:rPr>
              <w:t>規劃執行與創新應變</w:t>
            </w:r>
          </w:p>
        </w:tc>
      </w:tr>
      <w:tr w:rsidR="00E75247" w:rsidRPr="00ED45E9" w:rsidTr="00AA3D71">
        <w:trPr>
          <w:trHeight w:hRule="exact" w:val="331"/>
          <w:jc w:val="center"/>
        </w:trPr>
        <w:tc>
          <w:tcPr>
            <w:tcW w:w="1838" w:type="dxa"/>
            <w:gridSpan w:val="3"/>
            <w:vMerge/>
            <w:vAlign w:val="center"/>
          </w:tcPr>
          <w:p w:rsidR="00E75247" w:rsidRPr="00B8582B" w:rsidRDefault="00E75247" w:rsidP="00AA3D71">
            <w:pPr>
              <w:ind w:leftChars="-3" w:left="-3" w:hangingChars="2" w:hanging="4"/>
              <w:jc w:val="center"/>
              <w:rPr>
                <w:rFonts w:ascii="標楷體" w:eastAsia="標楷體" w:hAnsi="標楷體"/>
                <w:lang w:eastAsia="zh-TW"/>
              </w:rPr>
            </w:pPr>
          </w:p>
        </w:tc>
        <w:tc>
          <w:tcPr>
            <w:tcW w:w="1134" w:type="dxa"/>
            <w:vAlign w:val="center"/>
          </w:tcPr>
          <w:p w:rsidR="00E75247" w:rsidRPr="00B8582B" w:rsidRDefault="00E75247" w:rsidP="00AA3D71">
            <w:pPr>
              <w:snapToGrid w:val="0"/>
              <w:spacing w:line="280" w:lineRule="atLeast"/>
              <w:jc w:val="both"/>
              <w:rPr>
                <w:rFonts w:ascii="標楷體" w:eastAsia="標楷體" w:hAnsi="標楷體"/>
              </w:rPr>
            </w:pPr>
            <w:r w:rsidRPr="00B8582B">
              <w:rPr>
                <w:rFonts w:ascii="標楷體" w:eastAsia="標楷體" w:hAnsi="標楷體" w:hint="eastAsia"/>
              </w:rPr>
              <w:t>B溝通互動</w:t>
            </w:r>
          </w:p>
        </w:tc>
        <w:tc>
          <w:tcPr>
            <w:tcW w:w="7796" w:type="dxa"/>
            <w:gridSpan w:val="5"/>
            <w:vAlign w:val="center"/>
          </w:tcPr>
          <w:p w:rsidR="00E75247" w:rsidRPr="00B8582B" w:rsidRDefault="00E75247" w:rsidP="00AA3D71">
            <w:pPr>
              <w:snapToGrid w:val="0"/>
              <w:spacing w:line="280" w:lineRule="atLeast"/>
              <w:jc w:val="both"/>
              <w:rPr>
                <w:rFonts w:ascii="標楷體" w:eastAsia="標楷體" w:hAnsi="標楷體"/>
                <w:lang w:eastAsia="zh-TW"/>
              </w:rPr>
            </w:pPr>
            <w:r w:rsidRPr="00B8582B">
              <w:rPr>
                <w:rFonts w:ascii="標楷體" w:eastAsia="標楷體" w:hAnsi="標楷體" w:hint="eastAsia"/>
                <w:lang w:eastAsia="zh-TW"/>
              </w:rPr>
              <w:t xml:space="preserve">▉B1.符號運用與溝通表達 </w:t>
            </w:r>
            <w:r>
              <w:rPr>
                <w:rFonts w:ascii="新細明體" w:hAnsi="新細明體" w:hint="eastAsia"/>
                <w:lang w:eastAsia="zh-TW"/>
              </w:rPr>
              <w:t>■</w:t>
            </w:r>
            <w:r w:rsidRPr="00B8582B">
              <w:rPr>
                <w:rFonts w:ascii="標楷體" w:eastAsia="標楷體" w:hAnsi="標楷體"/>
                <w:lang w:eastAsia="zh-TW"/>
              </w:rPr>
              <w:t>B2.</w:t>
            </w:r>
            <w:r w:rsidRPr="00B8582B">
              <w:rPr>
                <w:rFonts w:ascii="標楷體" w:eastAsia="標楷體" w:hAnsi="標楷體" w:hint="eastAsia"/>
                <w:lang w:eastAsia="zh-TW"/>
              </w:rPr>
              <w:t>科技資訊與媒體素養</w:t>
            </w:r>
            <w:r w:rsidRPr="00B8582B">
              <w:rPr>
                <w:rFonts w:ascii="標楷體" w:eastAsia="標楷體" w:hAnsi="標楷體"/>
              </w:rPr>
              <w:sym w:font="Wingdings" w:char="F06F"/>
            </w:r>
            <w:r w:rsidRPr="00B8582B">
              <w:rPr>
                <w:rFonts w:ascii="標楷體" w:eastAsia="標楷體" w:hAnsi="標楷體"/>
                <w:lang w:eastAsia="zh-TW"/>
              </w:rPr>
              <w:t>B3.</w:t>
            </w:r>
            <w:r w:rsidRPr="00B8582B">
              <w:rPr>
                <w:rFonts w:ascii="標楷體" w:eastAsia="標楷體" w:hAnsi="標楷體" w:hint="eastAsia"/>
                <w:lang w:eastAsia="zh-TW"/>
              </w:rPr>
              <w:t>藝術涵養與美感素養</w:t>
            </w:r>
          </w:p>
        </w:tc>
      </w:tr>
      <w:tr w:rsidR="00E75247" w:rsidRPr="00ED45E9" w:rsidTr="00AA3D71">
        <w:trPr>
          <w:trHeight w:hRule="exact" w:val="329"/>
          <w:jc w:val="center"/>
        </w:trPr>
        <w:tc>
          <w:tcPr>
            <w:tcW w:w="1838" w:type="dxa"/>
            <w:gridSpan w:val="3"/>
            <w:vMerge/>
            <w:vAlign w:val="center"/>
          </w:tcPr>
          <w:p w:rsidR="00E75247" w:rsidRPr="00B8582B" w:rsidRDefault="00E75247" w:rsidP="00AA3D71">
            <w:pPr>
              <w:ind w:leftChars="-3" w:left="-3" w:hangingChars="2" w:hanging="4"/>
              <w:jc w:val="center"/>
              <w:rPr>
                <w:rFonts w:ascii="標楷體" w:eastAsia="標楷體" w:hAnsi="標楷體"/>
                <w:lang w:eastAsia="zh-TW"/>
              </w:rPr>
            </w:pPr>
          </w:p>
        </w:tc>
        <w:tc>
          <w:tcPr>
            <w:tcW w:w="1134" w:type="dxa"/>
            <w:vAlign w:val="center"/>
          </w:tcPr>
          <w:p w:rsidR="00E75247" w:rsidRPr="00B8582B" w:rsidRDefault="00E75247" w:rsidP="00AA3D71">
            <w:pPr>
              <w:snapToGrid w:val="0"/>
              <w:spacing w:line="280" w:lineRule="atLeast"/>
              <w:jc w:val="both"/>
              <w:rPr>
                <w:rFonts w:ascii="標楷體" w:eastAsia="標楷體" w:hAnsi="標楷體"/>
              </w:rPr>
            </w:pPr>
            <w:r w:rsidRPr="00B8582B">
              <w:rPr>
                <w:rFonts w:ascii="標楷體" w:eastAsia="標楷體" w:hAnsi="標楷體" w:hint="eastAsia"/>
              </w:rPr>
              <w:t>C社會參與</w:t>
            </w:r>
          </w:p>
        </w:tc>
        <w:tc>
          <w:tcPr>
            <w:tcW w:w="7796" w:type="dxa"/>
            <w:gridSpan w:val="5"/>
            <w:vAlign w:val="center"/>
          </w:tcPr>
          <w:p w:rsidR="00E75247" w:rsidRPr="00B8582B" w:rsidRDefault="00E75247" w:rsidP="00AA3D71">
            <w:pPr>
              <w:snapToGrid w:val="0"/>
              <w:spacing w:line="280" w:lineRule="atLeast"/>
              <w:jc w:val="both"/>
              <w:rPr>
                <w:rFonts w:ascii="標楷體" w:eastAsia="標楷體" w:hAnsi="標楷體"/>
                <w:lang w:eastAsia="zh-TW"/>
              </w:rPr>
            </w:pPr>
            <w:r w:rsidRPr="00B8582B">
              <w:rPr>
                <w:rFonts w:ascii="標楷體" w:eastAsia="標楷體" w:hAnsi="標楷體"/>
              </w:rPr>
              <w:sym w:font="Wingdings" w:char="F06F"/>
            </w:r>
            <w:r w:rsidRPr="00B8582B">
              <w:rPr>
                <w:rFonts w:ascii="標楷體" w:eastAsia="標楷體" w:hAnsi="標楷體" w:hint="eastAsia"/>
                <w:lang w:eastAsia="zh-TW"/>
              </w:rPr>
              <w:t>C1.道德實踐與公民意識 ▉</w:t>
            </w:r>
            <w:r w:rsidRPr="00B8582B">
              <w:rPr>
                <w:rFonts w:ascii="標楷體" w:eastAsia="標楷體" w:hAnsi="標楷體"/>
                <w:lang w:eastAsia="zh-TW"/>
              </w:rPr>
              <w:t>C2.</w:t>
            </w:r>
            <w:r w:rsidRPr="00B8582B">
              <w:rPr>
                <w:rFonts w:ascii="標楷體" w:eastAsia="標楷體" w:hAnsi="標楷體" w:hint="eastAsia"/>
                <w:lang w:eastAsia="zh-TW"/>
              </w:rPr>
              <w:t>人際關係與團隊合作▉</w:t>
            </w:r>
            <w:r w:rsidRPr="00B8582B">
              <w:rPr>
                <w:rFonts w:ascii="標楷體" w:eastAsia="標楷體" w:hAnsi="標楷體"/>
                <w:lang w:eastAsia="zh-TW"/>
              </w:rPr>
              <w:t>C3.</w:t>
            </w:r>
            <w:r w:rsidRPr="00B8582B">
              <w:rPr>
                <w:rFonts w:ascii="標楷體" w:eastAsia="標楷體" w:hAnsi="標楷體" w:hint="eastAsia"/>
                <w:lang w:eastAsia="zh-TW"/>
              </w:rPr>
              <w:t>多元文化與國際理解</w:t>
            </w:r>
          </w:p>
        </w:tc>
      </w:tr>
      <w:tr w:rsidR="00E75247" w:rsidRPr="00ED45E9" w:rsidTr="00AA3D71">
        <w:trPr>
          <w:trHeight w:hRule="exact" w:val="3484"/>
          <w:jc w:val="center"/>
        </w:trPr>
        <w:tc>
          <w:tcPr>
            <w:tcW w:w="1838" w:type="dxa"/>
            <w:gridSpan w:val="3"/>
            <w:vAlign w:val="center"/>
          </w:tcPr>
          <w:p w:rsidR="00E75247" w:rsidRPr="00ED45E9" w:rsidRDefault="00E75247" w:rsidP="00AA3D71">
            <w:pPr>
              <w:pStyle w:val="TableParagraph"/>
              <w:spacing w:line="288" w:lineRule="exact"/>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pacing w:val="-1"/>
                <w:sz w:val="24"/>
                <w:szCs w:val="24"/>
              </w:rPr>
              <w:t>課程目標</w:t>
            </w:r>
          </w:p>
        </w:tc>
        <w:tc>
          <w:tcPr>
            <w:tcW w:w="8930" w:type="dxa"/>
            <w:gridSpan w:val="6"/>
            <w:vAlign w:val="center"/>
          </w:tcPr>
          <w:p w:rsidR="00E75247" w:rsidRPr="00A03AE9" w:rsidRDefault="00E75247" w:rsidP="00AA3D71">
            <w:pPr>
              <w:rPr>
                <w:rFonts w:ascii="標楷體" w:eastAsia="標楷體" w:hAnsi="標楷體"/>
                <w:lang w:eastAsia="zh-TW"/>
              </w:rPr>
            </w:pPr>
            <w:r w:rsidRPr="00A03AE9">
              <w:rPr>
                <w:rFonts w:ascii="標楷體" w:eastAsia="標楷體" w:hAnsi="標楷體"/>
                <w:lang w:eastAsia="zh-TW"/>
              </w:rPr>
              <w:t xml:space="preserve">ㄧ、學習資訊設備使用能力 </w:t>
            </w:r>
          </w:p>
          <w:p w:rsidR="00E75247" w:rsidRPr="00A03AE9" w:rsidRDefault="00E75247" w:rsidP="00AA3D71">
            <w:pPr>
              <w:rPr>
                <w:rFonts w:ascii="標楷體" w:eastAsia="標楷體" w:hAnsi="標楷體"/>
                <w:lang w:eastAsia="zh-TW"/>
              </w:rPr>
            </w:pPr>
            <w:r w:rsidRPr="00A03AE9">
              <w:rPr>
                <w:rFonts w:ascii="標楷體" w:eastAsia="標楷體" w:hAnsi="標楷體"/>
                <w:lang w:eastAsia="zh-TW"/>
              </w:rPr>
              <w:t xml:space="preserve">二、培養資訊生活使用知能 </w:t>
            </w:r>
          </w:p>
          <w:p w:rsidR="00E75247" w:rsidRPr="00A03AE9" w:rsidRDefault="00E75247" w:rsidP="00AA3D71">
            <w:pPr>
              <w:rPr>
                <w:rFonts w:ascii="標楷體" w:eastAsia="標楷體" w:hAnsi="標楷體"/>
                <w:lang w:eastAsia="zh-TW"/>
              </w:rPr>
            </w:pPr>
            <w:r w:rsidRPr="00A03AE9">
              <w:rPr>
                <w:rFonts w:ascii="標楷體" w:eastAsia="標楷體" w:hAnsi="標楷體"/>
                <w:lang w:eastAsia="zh-TW"/>
              </w:rPr>
              <w:t xml:space="preserve">三、養成資訊社會應有的態度與責任。 </w:t>
            </w:r>
          </w:p>
          <w:p w:rsidR="00E75247" w:rsidRPr="000C5BE0" w:rsidRDefault="00E75247" w:rsidP="00AA3D71">
            <w:pPr>
              <w:rPr>
                <w:rFonts w:ascii="標楷體" w:eastAsia="標楷體" w:hAnsi="標楷體"/>
                <w:lang w:eastAsia="zh-TW"/>
              </w:rPr>
            </w:pPr>
            <w:r w:rsidRPr="00A03AE9">
              <w:rPr>
                <w:rFonts w:ascii="標楷體" w:eastAsia="標楷體" w:hAnsi="標楷體"/>
                <w:lang w:eastAsia="zh-TW"/>
              </w:rPr>
              <w:t>四、配合學校校本課程、推動學校本位精神發展。</w:t>
            </w:r>
          </w:p>
        </w:tc>
      </w:tr>
      <w:tr w:rsidR="00E75247" w:rsidRPr="00ED45E9" w:rsidTr="00AA3D71">
        <w:trPr>
          <w:trHeight w:hRule="exact" w:val="858"/>
          <w:jc w:val="center"/>
        </w:trPr>
        <w:tc>
          <w:tcPr>
            <w:tcW w:w="1838" w:type="dxa"/>
            <w:gridSpan w:val="3"/>
            <w:vAlign w:val="center"/>
          </w:tcPr>
          <w:p w:rsidR="00E75247" w:rsidRPr="00ED45E9" w:rsidRDefault="00E75247" w:rsidP="00AA3D71">
            <w:pPr>
              <w:pStyle w:val="TableParagraph"/>
              <w:spacing w:line="410" w:lineRule="exact"/>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z w:val="24"/>
                <w:szCs w:val="24"/>
              </w:rPr>
              <w:t>融入之議題</w:t>
            </w:r>
          </w:p>
        </w:tc>
        <w:tc>
          <w:tcPr>
            <w:tcW w:w="8930" w:type="dxa"/>
            <w:gridSpan w:val="6"/>
            <w:vAlign w:val="center"/>
          </w:tcPr>
          <w:p w:rsidR="00E75247" w:rsidRPr="000C5BE0" w:rsidRDefault="00E75247" w:rsidP="00AA3D71">
            <w:pPr>
              <w:snapToGrid w:val="0"/>
              <w:spacing w:line="280" w:lineRule="atLeast"/>
              <w:jc w:val="both"/>
              <w:rPr>
                <w:rFonts w:ascii="標楷體" w:eastAsia="標楷體" w:hAnsi="標楷體"/>
                <w:lang w:eastAsia="zh-TW"/>
              </w:rPr>
            </w:pPr>
            <w:r w:rsidRPr="000C5BE0">
              <w:rPr>
                <w:rFonts w:ascii="標楷體" w:eastAsia="標楷體" w:hAnsi="標楷體" w:hint="eastAsia"/>
                <w:lang w:eastAsia="zh-TW"/>
              </w:rPr>
              <w:t xml:space="preserve">□性別平等  ▉閱讀素養  □人權  □環境  □海洋  □品德  □生命    </w:t>
            </w:r>
          </w:p>
          <w:p w:rsidR="00E75247" w:rsidRPr="000C5BE0" w:rsidRDefault="00E75247" w:rsidP="00AA3D71">
            <w:pPr>
              <w:snapToGrid w:val="0"/>
              <w:spacing w:line="280" w:lineRule="atLeast"/>
              <w:jc w:val="both"/>
              <w:rPr>
                <w:rFonts w:ascii="標楷體" w:eastAsia="標楷體" w:hAnsi="標楷體"/>
                <w:lang w:eastAsia="zh-TW"/>
              </w:rPr>
            </w:pPr>
            <w:r w:rsidRPr="000C5BE0">
              <w:rPr>
                <w:rFonts w:ascii="標楷體" w:eastAsia="標楷體" w:hAnsi="標楷體" w:hint="eastAsia"/>
                <w:lang w:eastAsia="zh-TW"/>
              </w:rPr>
              <w:t xml:space="preserve">□戶外教育  □家庭教育  </w:t>
            </w:r>
            <w:r>
              <w:rPr>
                <w:rFonts w:ascii="新細明體" w:hAnsi="新細明體" w:hint="eastAsia"/>
                <w:lang w:eastAsia="zh-TW"/>
              </w:rPr>
              <w:t>■</w:t>
            </w:r>
            <w:r w:rsidRPr="000C5BE0">
              <w:rPr>
                <w:rFonts w:ascii="標楷體" w:eastAsia="標楷體" w:hAnsi="標楷體" w:hint="eastAsia"/>
                <w:lang w:eastAsia="zh-TW"/>
              </w:rPr>
              <w:t xml:space="preserve">科技  </w:t>
            </w:r>
            <w:r>
              <w:rPr>
                <w:rFonts w:ascii="新細明體" w:hAnsi="新細明體" w:hint="eastAsia"/>
                <w:lang w:eastAsia="zh-TW"/>
              </w:rPr>
              <w:t>■</w:t>
            </w:r>
            <w:r w:rsidRPr="000C5BE0">
              <w:rPr>
                <w:rFonts w:ascii="標楷體" w:eastAsia="標楷體" w:hAnsi="標楷體" w:hint="eastAsia"/>
                <w:lang w:eastAsia="zh-TW"/>
              </w:rPr>
              <w:t>資訊  □能源  □安全  □防災  □生涯規劃  ▉多元文化  □法治  ▉國際教育      □原住民族教育</w:t>
            </w:r>
          </w:p>
        </w:tc>
      </w:tr>
      <w:tr w:rsidR="00E75247" w:rsidRPr="00ED45E9" w:rsidTr="00AA3D71">
        <w:trPr>
          <w:trHeight w:hRule="exact" w:val="3106"/>
          <w:jc w:val="center"/>
        </w:trPr>
        <w:tc>
          <w:tcPr>
            <w:tcW w:w="1838" w:type="dxa"/>
            <w:gridSpan w:val="3"/>
            <w:vMerge w:val="restart"/>
            <w:vAlign w:val="center"/>
          </w:tcPr>
          <w:p w:rsidR="00E75247" w:rsidRPr="00ED45E9" w:rsidRDefault="00E75247" w:rsidP="00AA3D71">
            <w:pPr>
              <w:pStyle w:val="TableParagraph"/>
              <w:spacing w:before="4"/>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z w:val="24"/>
                <w:szCs w:val="24"/>
              </w:rPr>
              <w:t>教學／學習重點</w:t>
            </w:r>
          </w:p>
        </w:tc>
        <w:tc>
          <w:tcPr>
            <w:tcW w:w="8930" w:type="dxa"/>
            <w:gridSpan w:val="6"/>
            <w:vAlign w:val="center"/>
          </w:tcPr>
          <w:p w:rsidR="00E75247" w:rsidRPr="00A03AE9" w:rsidRDefault="00E75247" w:rsidP="00AA3D71">
            <w:pPr>
              <w:rPr>
                <w:rFonts w:ascii="標楷體" w:eastAsia="標楷體" w:hAnsi="標楷體"/>
                <w:lang w:eastAsia="zh-TW"/>
              </w:rPr>
            </w:pPr>
            <w:r w:rsidRPr="00A03AE9">
              <w:rPr>
                <w:rFonts w:ascii="標楷體" w:eastAsia="標楷體" w:hAnsi="標楷體"/>
                <w:lang w:eastAsia="zh-TW"/>
              </w:rPr>
              <w:t>學習內容</w:t>
            </w:r>
          </w:p>
          <w:p w:rsidR="00E75247" w:rsidRPr="00A03AE9" w:rsidRDefault="00E75247" w:rsidP="00AA3D71">
            <w:pPr>
              <w:rPr>
                <w:rFonts w:ascii="標楷體" w:eastAsia="標楷體" w:hAnsi="標楷體"/>
                <w:lang w:eastAsia="zh-TW"/>
              </w:rPr>
            </w:pPr>
            <w:r w:rsidRPr="00A03AE9">
              <w:rPr>
                <w:rFonts w:ascii="標楷體" w:eastAsia="標楷體" w:hAnsi="標楷體"/>
                <w:lang w:eastAsia="zh-TW"/>
              </w:rPr>
              <w:t xml:space="preserve">資 S-III-1 常見系統平台之基本功能操作。 </w:t>
            </w:r>
          </w:p>
          <w:p w:rsidR="00E75247" w:rsidRPr="00A03AE9" w:rsidRDefault="00E75247" w:rsidP="00AA3D71">
            <w:pPr>
              <w:rPr>
                <w:rFonts w:ascii="標楷體" w:eastAsia="標楷體" w:hAnsi="標楷體"/>
                <w:lang w:eastAsia="zh-TW"/>
              </w:rPr>
            </w:pPr>
            <w:r w:rsidRPr="00A03AE9">
              <w:rPr>
                <w:rFonts w:ascii="標楷體" w:eastAsia="標楷體" w:hAnsi="標楷體"/>
                <w:lang w:eastAsia="zh-TW"/>
              </w:rPr>
              <w:t xml:space="preserve">資 S-III-2 常見系統平台之使用與維護。 </w:t>
            </w:r>
          </w:p>
          <w:p w:rsidR="00E75247" w:rsidRPr="00A03AE9" w:rsidRDefault="00E75247" w:rsidP="00AA3D71">
            <w:pPr>
              <w:rPr>
                <w:rFonts w:ascii="標楷體" w:eastAsia="標楷體" w:hAnsi="標楷體"/>
                <w:lang w:eastAsia="zh-TW"/>
              </w:rPr>
            </w:pPr>
            <w:r w:rsidRPr="00A03AE9">
              <w:rPr>
                <w:rFonts w:ascii="標楷體" w:eastAsia="標楷體" w:hAnsi="標楷體"/>
                <w:lang w:eastAsia="zh-TW"/>
              </w:rPr>
              <w:t xml:space="preserve">資 D-III-1 常見的數位資料類型與儲存架 構。 </w:t>
            </w:r>
          </w:p>
          <w:p w:rsidR="00E75247" w:rsidRPr="00A03AE9" w:rsidRDefault="00E75247" w:rsidP="00AA3D71">
            <w:pPr>
              <w:rPr>
                <w:rFonts w:ascii="標楷體" w:eastAsia="標楷體" w:hAnsi="標楷體"/>
                <w:lang w:eastAsia="zh-TW"/>
              </w:rPr>
            </w:pPr>
            <w:r w:rsidRPr="00A03AE9">
              <w:rPr>
                <w:rFonts w:ascii="標楷體" w:eastAsia="標楷體" w:hAnsi="標楷體"/>
                <w:lang w:eastAsia="zh-TW"/>
              </w:rPr>
              <w:t xml:space="preserve">資 T-III-1 繪圖軟體的使用。 </w:t>
            </w:r>
          </w:p>
          <w:p w:rsidR="00E75247" w:rsidRPr="00A03AE9" w:rsidRDefault="00E75247" w:rsidP="00AA3D71">
            <w:pPr>
              <w:rPr>
                <w:rFonts w:ascii="標楷體" w:eastAsia="標楷體" w:hAnsi="標楷體"/>
                <w:lang w:eastAsia="zh-TW"/>
              </w:rPr>
            </w:pPr>
            <w:r w:rsidRPr="00A03AE9">
              <w:rPr>
                <w:rFonts w:ascii="標楷體" w:eastAsia="標楷體" w:hAnsi="標楷體"/>
                <w:lang w:eastAsia="zh-TW"/>
              </w:rPr>
              <w:t xml:space="preserve">資 T-III-3 瀏覽器的使用。 </w:t>
            </w:r>
          </w:p>
          <w:p w:rsidR="00E75247" w:rsidRPr="00A03AE9" w:rsidRDefault="00E75247" w:rsidP="00AA3D71">
            <w:pPr>
              <w:rPr>
                <w:rFonts w:ascii="標楷體" w:eastAsia="標楷體" w:hAnsi="標楷體"/>
                <w:lang w:eastAsia="zh-TW"/>
              </w:rPr>
            </w:pPr>
            <w:r w:rsidRPr="00A03AE9">
              <w:rPr>
                <w:rFonts w:ascii="標楷體" w:eastAsia="標楷體" w:hAnsi="標楷體"/>
                <w:lang w:eastAsia="zh-TW"/>
              </w:rPr>
              <w:t xml:space="preserve">資 T-III-4 資料搜尋的基本方法。 </w:t>
            </w:r>
          </w:p>
          <w:p w:rsidR="00E75247" w:rsidRPr="000C5BE0" w:rsidRDefault="00E75247" w:rsidP="00AA3D71">
            <w:pPr>
              <w:rPr>
                <w:rFonts w:ascii="標楷體" w:eastAsia="標楷體" w:hAnsi="標楷體" w:cs="新細明體"/>
                <w:lang w:eastAsia="zh-TW"/>
              </w:rPr>
            </w:pPr>
            <w:r w:rsidRPr="00A03AE9">
              <w:rPr>
                <w:rFonts w:ascii="標楷體" w:eastAsia="標楷體" w:hAnsi="標楷體"/>
                <w:lang w:eastAsia="zh-TW"/>
              </w:rPr>
              <w:t>資 T-III-8 網路通訊軟體的使用。</w:t>
            </w:r>
          </w:p>
        </w:tc>
      </w:tr>
      <w:tr w:rsidR="00E75247" w:rsidRPr="00ED45E9" w:rsidTr="00AA3D71">
        <w:trPr>
          <w:trHeight w:hRule="exact" w:val="4823"/>
          <w:jc w:val="center"/>
        </w:trPr>
        <w:tc>
          <w:tcPr>
            <w:tcW w:w="1838" w:type="dxa"/>
            <w:gridSpan w:val="3"/>
            <w:vMerge/>
            <w:vAlign w:val="center"/>
          </w:tcPr>
          <w:p w:rsidR="00E75247" w:rsidRPr="00ED45E9" w:rsidRDefault="00E75247" w:rsidP="00AA3D71">
            <w:pPr>
              <w:ind w:leftChars="-3" w:left="-3" w:hangingChars="2" w:hanging="4"/>
              <w:jc w:val="center"/>
              <w:rPr>
                <w:rFonts w:ascii="標楷體" w:eastAsia="標楷體" w:hAnsi="標楷體"/>
                <w:lang w:eastAsia="zh-TW"/>
              </w:rPr>
            </w:pPr>
          </w:p>
        </w:tc>
        <w:tc>
          <w:tcPr>
            <w:tcW w:w="8930" w:type="dxa"/>
            <w:gridSpan w:val="6"/>
            <w:vAlign w:val="center"/>
          </w:tcPr>
          <w:p w:rsidR="00E75247" w:rsidRPr="00A03AE9" w:rsidRDefault="00E75247" w:rsidP="00AA3D71">
            <w:pPr>
              <w:rPr>
                <w:rFonts w:ascii="標楷體" w:eastAsia="標楷體" w:hAnsi="標楷體"/>
                <w:lang w:eastAsia="zh-TW"/>
              </w:rPr>
            </w:pPr>
            <w:r w:rsidRPr="00A03AE9">
              <w:rPr>
                <w:rFonts w:ascii="標楷體" w:eastAsia="標楷體" w:hAnsi="標楷體"/>
                <w:lang w:eastAsia="zh-TW"/>
              </w:rPr>
              <w:t>學習表現</w:t>
            </w:r>
          </w:p>
          <w:p w:rsidR="00E75247" w:rsidRPr="00A03AE9" w:rsidRDefault="00E75247" w:rsidP="00AA3D71">
            <w:pPr>
              <w:rPr>
                <w:rFonts w:ascii="標楷體" w:eastAsia="標楷體" w:hAnsi="標楷體"/>
                <w:lang w:eastAsia="zh-TW"/>
              </w:rPr>
            </w:pPr>
            <w:r w:rsidRPr="00A03AE9">
              <w:rPr>
                <w:rFonts w:ascii="標楷體" w:eastAsia="標楷體" w:hAnsi="標楷體"/>
                <w:lang w:eastAsia="zh-TW"/>
              </w:rPr>
              <w:t xml:space="preserve">資 t-III-1 能認是常件的資訊系統。 </w:t>
            </w:r>
          </w:p>
          <w:p w:rsidR="00E75247" w:rsidRPr="00A03AE9" w:rsidRDefault="00E75247" w:rsidP="00AA3D71">
            <w:pPr>
              <w:rPr>
                <w:rFonts w:ascii="標楷體" w:eastAsia="標楷體" w:hAnsi="標楷體"/>
                <w:lang w:eastAsia="zh-TW"/>
              </w:rPr>
            </w:pPr>
            <w:r w:rsidRPr="00A03AE9">
              <w:rPr>
                <w:rFonts w:ascii="標楷體" w:eastAsia="標楷體" w:hAnsi="標楷體"/>
                <w:lang w:eastAsia="zh-TW"/>
              </w:rPr>
              <w:t xml:space="preserve">資 t-III-2 能使用資訊科技解決生活簡單的 問題。 </w:t>
            </w:r>
          </w:p>
          <w:p w:rsidR="00E75247" w:rsidRPr="00A03AE9" w:rsidRDefault="00E75247" w:rsidP="00AA3D71">
            <w:pPr>
              <w:rPr>
                <w:rFonts w:ascii="標楷體" w:eastAsia="標楷體" w:hAnsi="標楷體"/>
                <w:lang w:eastAsia="zh-TW"/>
              </w:rPr>
            </w:pPr>
            <w:r w:rsidRPr="00A03AE9">
              <w:rPr>
                <w:rFonts w:ascii="標楷體" w:eastAsia="標楷體" w:hAnsi="標楷體"/>
                <w:lang w:eastAsia="zh-TW"/>
              </w:rPr>
              <w:t xml:space="preserve">資 p-III-1 能認識與使用資訊科技以表達想 法。 </w:t>
            </w:r>
          </w:p>
          <w:p w:rsidR="00E75247" w:rsidRPr="00A03AE9" w:rsidRDefault="00E75247" w:rsidP="00AA3D71">
            <w:pPr>
              <w:rPr>
                <w:rFonts w:ascii="標楷體" w:eastAsia="標楷體" w:hAnsi="標楷體"/>
                <w:lang w:eastAsia="zh-TW"/>
              </w:rPr>
            </w:pPr>
            <w:r w:rsidRPr="00A03AE9">
              <w:rPr>
                <w:rFonts w:ascii="標楷體" w:eastAsia="標楷體" w:hAnsi="標楷體"/>
                <w:lang w:eastAsia="zh-TW"/>
              </w:rPr>
              <w:t xml:space="preserve">資 a-III-1 能了解資訊科技於日常生活之重 要性。 </w:t>
            </w:r>
          </w:p>
          <w:p w:rsidR="00E75247" w:rsidRPr="000C5BE0" w:rsidRDefault="00E75247" w:rsidP="00AA3D71">
            <w:pPr>
              <w:rPr>
                <w:rFonts w:ascii="標楷體" w:eastAsia="標楷體" w:hAnsi="標楷體" w:cs="新細明體"/>
                <w:lang w:eastAsia="zh-TW"/>
              </w:rPr>
            </w:pPr>
            <w:r w:rsidRPr="00A03AE9">
              <w:rPr>
                <w:rFonts w:ascii="標楷體" w:eastAsia="標楷體" w:hAnsi="標楷體"/>
                <w:lang w:eastAsia="zh-TW"/>
              </w:rPr>
              <w:t xml:space="preserve">資 a-III-3 能了解並遵守資訊倫理與使用資 訊科技的相關規範。 </w:t>
            </w:r>
          </w:p>
        </w:tc>
      </w:tr>
      <w:tr w:rsidR="00E75247" w:rsidRPr="00ED45E9" w:rsidTr="00AA3D71">
        <w:trPr>
          <w:trHeight w:hRule="exact" w:val="1850"/>
          <w:jc w:val="center"/>
        </w:trPr>
        <w:tc>
          <w:tcPr>
            <w:tcW w:w="1838" w:type="dxa"/>
            <w:gridSpan w:val="3"/>
            <w:vAlign w:val="center"/>
          </w:tcPr>
          <w:p w:rsidR="00E75247" w:rsidRPr="00ED45E9" w:rsidRDefault="00E75247" w:rsidP="00AA3D71">
            <w:pPr>
              <w:pStyle w:val="TableParagraph"/>
              <w:spacing w:line="288" w:lineRule="exact"/>
              <w:ind w:leftChars="-3" w:left="-2" w:hangingChars="2" w:hanging="5"/>
              <w:jc w:val="center"/>
              <w:rPr>
                <w:rFonts w:ascii="標楷體" w:eastAsia="標楷體" w:hAnsi="標楷體" w:cs="微軟正黑體"/>
                <w:sz w:val="24"/>
                <w:szCs w:val="24"/>
              </w:rPr>
            </w:pPr>
            <w:r w:rsidRPr="00ED45E9">
              <w:rPr>
                <w:rFonts w:ascii="標楷體" w:eastAsia="標楷體" w:hAnsi="標楷體" w:cs="微軟正黑體"/>
                <w:bCs/>
                <w:color w:val="231F20"/>
                <w:spacing w:val="-1"/>
                <w:sz w:val="24"/>
                <w:szCs w:val="24"/>
              </w:rPr>
              <w:t>評量方式</w:t>
            </w:r>
          </w:p>
        </w:tc>
        <w:tc>
          <w:tcPr>
            <w:tcW w:w="8930" w:type="dxa"/>
            <w:gridSpan w:val="6"/>
            <w:vAlign w:val="center"/>
          </w:tcPr>
          <w:p w:rsidR="00E75247" w:rsidRPr="000C5BE0" w:rsidRDefault="00E75247" w:rsidP="00AA3D71">
            <w:pPr>
              <w:rPr>
                <w:rFonts w:ascii="標楷體" w:eastAsia="標楷體" w:hAnsi="標楷體"/>
                <w:lang w:eastAsia="zh-TW"/>
              </w:rPr>
            </w:pPr>
            <w:r w:rsidRPr="000C5BE0">
              <w:rPr>
                <w:rFonts w:ascii="標楷體" w:eastAsia="標楷體" w:hAnsi="標楷體"/>
                <w:lang w:eastAsia="zh-TW"/>
              </w:rPr>
              <w:t>參與度評量</w:t>
            </w:r>
          </w:p>
          <w:p w:rsidR="00E75247" w:rsidRPr="000C5BE0" w:rsidRDefault="00E75247" w:rsidP="00AA3D71">
            <w:pPr>
              <w:rPr>
                <w:rFonts w:ascii="標楷體" w:eastAsia="標楷體" w:hAnsi="標楷體"/>
                <w:lang w:eastAsia="zh-TW"/>
              </w:rPr>
            </w:pPr>
            <w:r w:rsidRPr="000C5BE0">
              <w:rPr>
                <w:rFonts w:ascii="標楷體" w:eastAsia="標楷體" w:hAnsi="標楷體"/>
                <w:lang w:eastAsia="zh-TW"/>
              </w:rPr>
              <w:t>觀察評量</w:t>
            </w:r>
          </w:p>
          <w:p w:rsidR="00E75247" w:rsidRPr="000C5BE0" w:rsidRDefault="00E75247" w:rsidP="00AA3D71">
            <w:pPr>
              <w:rPr>
                <w:rFonts w:ascii="標楷體" w:eastAsia="標楷體" w:hAnsi="標楷體"/>
                <w:lang w:eastAsia="zh-TW"/>
              </w:rPr>
            </w:pPr>
            <w:r w:rsidRPr="000C5BE0">
              <w:rPr>
                <w:rFonts w:ascii="標楷體" w:eastAsia="標楷體" w:hAnsi="標楷體"/>
                <w:lang w:eastAsia="zh-TW"/>
              </w:rPr>
              <w:t>口</w:t>
            </w:r>
            <w:r w:rsidRPr="000C5BE0">
              <w:rPr>
                <w:rFonts w:ascii="標楷體" w:eastAsia="標楷體" w:hAnsi="標楷體" w:hint="eastAsia"/>
                <w:lang w:eastAsia="zh-TW"/>
              </w:rPr>
              <w:t>語</w:t>
            </w:r>
            <w:r w:rsidRPr="000C5BE0">
              <w:rPr>
                <w:rFonts w:ascii="標楷體" w:eastAsia="標楷體" w:hAnsi="標楷體"/>
                <w:lang w:eastAsia="zh-TW"/>
              </w:rPr>
              <w:t>評量</w:t>
            </w:r>
          </w:p>
          <w:p w:rsidR="00E75247" w:rsidRPr="000C5BE0" w:rsidRDefault="00E75247" w:rsidP="00AA3D71">
            <w:pPr>
              <w:rPr>
                <w:rFonts w:ascii="標楷體" w:eastAsia="標楷體" w:hAnsi="標楷體"/>
              </w:rPr>
            </w:pPr>
            <w:r w:rsidRPr="000C5BE0">
              <w:rPr>
                <w:rFonts w:ascii="標楷體" w:eastAsia="標楷體" w:hAnsi="標楷體"/>
              </w:rPr>
              <w:t>活動評量</w:t>
            </w:r>
          </w:p>
          <w:p w:rsidR="00E75247" w:rsidRPr="00ED45E9" w:rsidRDefault="00E75247" w:rsidP="00AA3D71">
            <w:pPr>
              <w:rPr>
                <w:rFonts w:ascii="標楷體" w:eastAsia="標楷體" w:hAnsi="標楷體"/>
              </w:rPr>
            </w:pPr>
            <w:r w:rsidRPr="000C5BE0">
              <w:rPr>
                <w:rFonts w:ascii="標楷體" w:eastAsia="標楷體" w:hAnsi="標楷體" w:hint="eastAsia"/>
              </w:rPr>
              <w:t>作業評量</w:t>
            </w:r>
          </w:p>
        </w:tc>
      </w:tr>
      <w:tr w:rsidR="00E75247" w:rsidRPr="00ED45E9" w:rsidTr="00AA3D71">
        <w:trPr>
          <w:trHeight w:hRule="exact" w:val="600"/>
          <w:jc w:val="center"/>
        </w:trPr>
        <w:tc>
          <w:tcPr>
            <w:tcW w:w="562" w:type="dxa"/>
            <w:vAlign w:val="center"/>
          </w:tcPr>
          <w:p w:rsidR="00E75247" w:rsidRPr="00ED45E9" w:rsidRDefault="00E75247" w:rsidP="00AA3D71">
            <w:pPr>
              <w:pStyle w:val="TableParagraph"/>
              <w:spacing w:line="217" w:lineRule="exact"/>
              <w:ind w:leftChars="-2" w:left="-5" w:firstLineChars="1" w:firstLine="2"/>
              <w:jc w:val="center"/>
              <w:rPr>
                <w:rFonts w:ascii="標楷體" w:eastAsia="標楷體" w:hAnsi="標楷體" w:cs="微軟正黑體"/>
              </w:rPr>
            </w:pPr>
            <w:r w:rsidRPr="00ED45E9">
              <w:rPr>
                <w:rFonts w:ascii="標楷體" w:eastAsia="標楷體" w:hAnsi="標楷體" w:cs="微軟正黑體"/>
                <w:bCs/>
                <w:color w:val="231F20"/>
              </w:rPr>
              <w:t>週次</w:t>
            </w:r>
          </w:p>
        </w:tc>
        <w:tc>
          <w:tcPr>
            <w:tcW w:w="709" w:type="dxa"/>
            <w:vAlign w:val="center"/>
          </w:tcPr>
          <w:p w:rsidR="00E75247" w:rsidRPr="00ED45E9" w:rsidRDefault="00E75247" w:rsidP="00AA3D71">
            <w:pPr>
              <w:pStyle w:val="TableParagraph"/>
              <w:spacing w:before="25"/>
              <w:jc w:val="center"/>
              <w:rPr>
                <w:rFonts w:ascii="標楷體" w:eastAsia="標楷體" w:hAnsi="標楷體" w:cs="微軟正黑體"/>
              </w:rPr>
            </w:pPr>
            <w:r w:rsidRPr="00ED45E9">
              <w:rPr>
                <w:rFonts w:ascii="標楷體" w:eastAsia="標楷體" w:hAnsi="標楷體" w:cs="微軟正黑體"/>
                <w:bCs/>
                <w:color w:val="231F20"/>
              </w:rPr>
              <w:t>日期</w:t>
            </w:r>
          </w:p>
        </w:tc>
        <w:tc>
          <w:tcPr>
            <w:tcW w:w="3827" w:type="dxa"/>
            <w:gridSpan w:val="3"/>
            <w:vAlign w:val="center"/>
          </w:tcPr>
          <w:p w:rsidR="00E75247" w:rsidRPr="00ED45E9" w:rsidRDefault="00E75247" w:rsidP="00AA3D71">
            <w:pPr>
              <w:pStyle w:val="TableParagraph"/>
              <w:spacing w:before="25"/>
              <w:jc w:val="center"/>
              <w:rPr>
                <w:rFonts w:ascii="標楷體" w:eastAsia="標楷體" w:hAnsi="標楷體" w:cs="微軟正黑體"/>
              </w:rPr>
            </w:pPr>
            <w:r w:rsidRPr="00ED45E9">
              <w:rPr>
                <w:rFonts w:ascii="標楷體" w:eastAsia="標楷體" w:hAnsi="標楷體" w:cs="微軟正黑體"/>
                <w:bCs/>
                <w:color w:val="231F20"/>
                <w:spacing w:val="-1"/>
              </w:rPr>
              <w:t>單元名稱</w:t>
            </w:r>
            <w:r w:rsidRPr="00ED45E9">
              <w:rPr>
                <w:rFonts w:ascii="標楷體" w:eastAsia="標楷體" w:hAnsi="標楷體" w:cs="微軟正黑體"/>
                <w:bCs/>
                <w:color w:val="231F20"/>
                <w:spacing w:val="-2"/>
              </w:rPr>
              <w:t>／</w:t>
            </w:r>
            <w:r w:rsidRPr="00ED45E9">
              <w:rPr>
                <w:rFonts w:ascii="標楷體" w:eastAsia="標楷體" w:hAnsi="標楷體" w:cs="微軟正黑體"/>
                <w:bCs/>
                <w:color w:val="231F20"/>
                <w:spacing w:val="-1"/>
              </w:rPr>
              <w:t>內容</w:t>
            </w:r>
          </w:p>
        </w:tc>
        <w:tc>
          <w:tcPr>
            <w:tcW w:w="567" w:type="dxa"/>
            <w:vAlign w:val="center"/>
          </w:tcPr>
          <w:p w:rsidR="00E75247" w:rsidRPr="00ED45E9" w:rsidRDefault="00E75247" w:rsidP="00AA3D71">
            <w:pPr>
              <w:pStyle w:val="TableParagraph"/>
              <w:spacing w:line="217" w:lineRule="exact"/>
              <w:ind w:leftChars="-2" w:left="-5" w:firstLineChars="1" w:firstLine="2"/>
              <w:jc w:val="center"/>
              <w:rPr>
                <w:rFonts w:ascii="標楷體" w:eastAsia="標楷體" w:hAnsi="標楷體" w:cs="微軟正黑體"/>
              </w:rPr>
            </w:pPr>
            <w:r w:rsidRPr="00ED45E9">
              <w:rPr>
                <w:rFonts w:ascii="標楷體" w:eastAsia="標楷體" w:hAnsi="標楷體" w:cs="微軟正黑體"/>
                <w:bCs/>
                <w:color w:val="231F20"/>
              </w:rPr>
              <w:t>週次</w:t>
            </w:r>
          </w:p>
        </w:tc>
        <w:tc>
          <w:tcPr>
            <w:tcW w:w="567" w:type="dxa"/>
            <w:vAlign w:val="center"/>
          </w:tcPr>
          <w:p w:rsidR="00E75247" w:rsidRPr="00ED45E9" w:rsidRDefault="00E75247" w:rsidP="00AA3D71">
            <w:pPr>
              <w:pStyle w:val="TableParagraph"/>
              <w:spacing w:before="25"/>
              <w:jc w:val="center"/>
              <w:rPr>
                <w:rFonts w:ascii="標楷體" w:eastAsia="標楷體" w:hAnsi="標楷體" w:cs="微軟正黑體"/>
              </w:rPr>
            </w:pPr>
            <w:r w:rsidRPr="00ED45E9">
              <w:rPr>
                <w:rFonts w:ascii="標楷體" w:eastAsia="標楷體" w:hAnsi="標楷體" w:cs="微軟正黑體"/>
                <w:bCs/>
                <w:color w:val="231F20"/>
              </w:rPr>
              <w:t>日期</w:t>
            </w:r>
          </w:p>
        </w:tc>
        <w:tc>
          <w:tcPr>
            <w:tcW w:w="4536" w:type="dxa"/>
            <w:gridSpan w:val="2"/>
            <w:vAlign w:val="center"/>
          </w:tcPr>
          <w:p w:rsidR="00E75247" w:rsidRPr="007D6AEB" w:rsidRDefault="00E75247" w:rsidP="00AA3D71">
            <w:pPr>
              <w:pStyle w:val="TableParagraph"/>
              <w:spacing w:before="25" w:line="217" w:lineRule="exact"/>
              <w:jc w:val="center"/>
              <w:rPr>
                <w:rFonts w:ascii="標楷體" w:eastAsia="標楷體" w:hAnsi="標楷體" w:cs="微軟正黑體"/>
                <w:bCs/>
                <w:color w:val="231F20"/>
              </w:rPr>
            </w:pPr>
            <w:r w:rsidRPr="00ED45E9">
              <w:rPr>
                <w:rFonts w:ascii="標楷體" w:eastAsia="標楷體" w:hAnsi="標楷體" w:cs="微軟正黑體"/>
                <w:bCs/>
                <w:color w:val="231F20"/>
              </w:rPr>
              <w:t>單元名稱／內容</w:t>
            </w:r>
          </w:p>
        </w:tc>
      </w:tr>
      <w:tr w:rsidR="00E75247" w:rsidRPr="00ED45E9" w:rsidTr="00AA3D71">
        <w:trPr>
          <w:trHeight w:hRule="exact" w:val="2949"/>
          <w:jc w:val="center"/>
        </w:trPr>
        <w:tc>
          <w:tcPr>
            <w:tcW w:w="562" w:type="dxa"/>
            <w:vAlign w:val="center"/>
          </w:tcPr>
          <w:p w:rsidR="00E75247" w:rsidRPr="00BC6AB5"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BC6AB5">
              <w:rPr>
                <w:rFonts w:ascii="標楷體" w:eastAsia="標楷體" w:hAnsi="標楷體"/>
                <w:color w:val="231F20"/>
                <w:w w:val="95"/>
              </w:rPr>
              <w:t>1</w:t>
            </w:r>
          </w:p>
        </w:tc>
        <w:tc>
          <w:tcPr>
            <w:tcW w:w="709" w:type="dxa"/>
          </w:tcPr>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109</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08</w:t>
            </w:r>
            <w:r w:rsidRPr="0014124E">
              <w:rPr>
                <w:rFonts w:ascii="標楷體" w:eastAsia="標楷體" w:hAnsi="標楷體"/>
                <w:color w:val="000000"/>
                <w:sz w:val="24"/>
              </w:rPr>
              <w:t>/</w:t>
            </w:r>
            <w:r w:rsidRPr="0014124E">
              <w:rPr>
                <w:rFonts w:ascii="標楷體" w:eastAsia="標楷體" w:hAnsi="標楷體" w:hint="eastAsia"/>
                <w:color w:val="000000"/>
                <w:sz w:val="24"/>
              </w:rPr>
              <w:t>31</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color w:val="000000"/>
                <w:sz w:val="24"/>
              </w:rPr>
              <w:t>|</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09</w:t>
            </w:r>
            <w:r w:rsidRPr="0014124E">
              <w:rPr>
                <w:rFonts w:ascii="標楷體" w:eastAsia="標楷體" w:hAnsi="標楷體"/>
                <w:color w:val="000000"/>
                <w:sz w:val="24"/>
              </w:rPr>
              <w:t>/</w:t>
            </w:r>
            <w:r w:rsidRPr="0014124E">
              <w:rPr>
                <w:rFonts w:ascii="標楷體" w:eastAsia="標楷體" w:hAnsi="標楷體" w:hint="eastAsia"/>
                <w:color w:val="000000"/>
                <w:sz w:val="24"/>
              </w:rPr>
              <w:t>05</w:t>
            </w:r>
          </w:p>
          <w:p w:rsidR="00E75247" w:rsidRPr="0014124E" w:rsidRDefault="00E75247" w:rsidP="00AA3D71">
            <w:pPr>
              <w:jc w:val="center"/>
              <w:rPr>
                <w:rFonts w:ascii="標楷體" w:eastAsia="標楷體" w:hAnsi="標楷體"/>
                <w:color w:val="000000"/>
                <w:sz w:val="24"/>
              </w:rPr>
            </w:pPr>
          </w:p>
        </w:tc>
        <w:tc>
          <w:tcPr>
            <w:tcW w:w="3827" w:type="dxa"/>
            <w:gridSpan w:val="3"/>
          </w:tcPr>
          <w:p w:rsidR="00E75247" w:rsidRDefault="00E75247" w:rsidP="00AA3D71">
            <w:pPr>
              <w:snapToGrid w:val="0"/>
              <w:spacing w:line="240" w:lineRule="exact"/>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電腦是我的好朋友（一）</w:t>
            </w:r>
          </w:p>
          <w:p w:rsidR="00E75247" w:rsidRPr="006D60A5" w:rsidRDefault="00E75247"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單元一：</w:t>
            </w:r>
            <w:r w:rsidRPr="006D60A5">
              <w:rPr>
                <w:rFonts w:ascii="標楷體" w:eastAsia="標楷體" w:hAnsi="標楷體" w:hint="eastAsia"/>
                <w:sz w:val="20"/>
                <w:szCs w:val="20"/>
                <w:lang w:eastAsia="zh-TW"/>
              </w:rPr>
              <w:t>瞭解電腦與生活的關係</w:t>
            </w:r>
          </w:p>
          <w:p w:rsidR="00E75247" w:rsidRPr="006D60A5" w:rsidRDefault="00E75247" w:rsidP="00AA3D71">
            <w:pPr>
              <w:snapToGrid w:val="0"/>
              <w:spacing w:line="240" w:lineRule="exact"/>
              <w:ind w:left="34" w:hangingChars="17" w:hanging="34"/>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活動一：讓學生在課本上第三頁的畫冊圖形中去認識『動畫寶寶』也熟係『教材多媒體』的位置並產生動畫寶寶圖形記憶</w:t>
            </w:r>
            <w:r w:rsidRPr="006D60A5">
              <w:rPr>
                <w:rFonts w:ascii="標楷體" w:eastAsia="標楷體" w:hAnsi="標楷體" w:hint="eastAsia"/>
                <w:sz w:val="20"/>
                <w:szCs w:val="20"/>
                <w:lang w:eastAsia="zh-TW"/>
              </w:rPr>
              <w:t>。</w:t>
            </w:r>
          </w:p>
          <w:p w:rsidR="00E75247" w:rsidRPr="006D60A5" w:rsidRDefault="00E75247" w:rsidP="00AA3D71">
            <w:pPr>
              <w:snapToGrid w:val="0"/>
              <w:spacing w:line="240" w:lineRule="exact"/>
              <w:ind w:left="844" w:hangingChars="422" w:hanging="844"/>
              <w:jc w:val="both"/>
              <w:rPr>
                <w:rFonts w:ascii="標楷體" w:eastAsia="標楷體" w:hAnsi="標楷體" w:cs="Arial"/>
                <w:sz w:val="20"/>
                <w:szCs w:val="20"/>
                <w:lang w:eastAsia="zh-TW"/>
              </w:rPr>
            </w:pPr>
          </w:p>
        </w:tc>
        <w:tc>
          <w:tcPr>
            <w:tcW w:w="567" w:type="dxa"/>
            <w:vAlign w:val="center"/>
          </w:tcPr>
          <w:p w:rsidR="00E75247" w:rsidRPr="00BC6AB5" w:rsidRDefault="00E75247" w:rsidP="00AA3D71">
            <w:pPr>
              <w:pStyle w:val="TableParagraph"/>
              <w:adjustRightInd w:val="0"/>
              <w:snapToGrid w:val="0"/>
              <w:spacing w:line="240" w:lineRule="atLeast"/>
              <w:jc w:val="center"/>
              <w:rPr>
                <w:rFonts w:ascii="標楷體" w:eastAsia="標楷體" w:hAnsi="標楷體" w:cs="微軟正黑體"/>
              </w:rPr>
            </w:pPr>
            <w:r w:rsidRPr="00BC6AB5">
              <w:rPr>
                <w:rFonts w:ascii="標楷體" w:eastAsia="標楷體" w:hAnsi="標楷體"/>
                <w:color w:val="231F20"/>
                <w:w w:val="95"/>
              </w:rPr>
              <w:t>12</w:t>
            </w:r>
          </w:p>
        </w:tc>
        <w:tc>
          <w:tcPr>
            <w:tcW w:w="567" w:type="dxa"/>
          </w:tcPr>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hint="eastAsia"/>
                <w:color w:val="000000"/>
                <w:sz w:val="24"/>
              </w:rPr>
              <w:t>109</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color w:val="000000"/>
                <w:sz w:val="24"/>
              </w:rPr>
              <w:t>11/</w:t>
            </w:r>
            <w:r w:rsidRPr="00A330EC">
              <w:rPr>
                <w:rFonts w:ascii="標楷體" w:eastAsia="標楷體" w:hAnsi="標楷體" w:hint="eastAsia"/>
                <w:color w:val="000000"/>
                <w:sz w:val="24"/>
              </w:rPr>
              <w:t>15</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color w:val="000000"/>
                <w:sz w:val="24"/>
              </w:rPr>
              <w:t>|</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hint="eastAsia"/>
                <w:color w:val="000000"/>
                <w:sz w:val="24"/>
              </w:rPr>
              <w:t>11</w:t>
            </w:r>
            <w:r w:rsidRPr="00A330EC">
              <w:rPr>
                <w:rFonts w:ascii="標楷體" w:eastAsia="標楷體" w:hAnsi="標楷體"/>
                <w:color w:val="000000"/>
                <w:sz w:val="24"/>
              </w:rPr>
              <w:t>/</w:t>
            </w:r>
            <w:r w:rsidRPr="00A330EC">
              <w:rPr>
                <w:rFonts w:ascii="標楷體" w:eastAsia="標楷體" w:hAnsi="標楷體" w:hint="eastAsia"/>
                <w:color w:val="000000"/>
                <w:sz w:val="24"/>
              </w:rPr>
              <w:t>21</w:t>
            </w:r>
          </w:p>
        </w:tc>
        <w:tc>
          <w:tcPr>
            <w:tcW w:w="4536" w:type="dxa"/>
            <w:gridSpan w:val="2"/>
          </w:tcPr>
          <w:p w:rsidR="00E75247" w:rsidRDefault="00E75247" w:rsidP="00AA3D71">
            <w:pPr>
              <w:pStyle w:val="a5"/>
              <w:tabs>
                <w:tab w:val="clear" w:pos="4153"/>
                <w:tab w:val="clear" w:pos="8306"/>
              </w:tabs>
              <w:spacing w:line="240" w:lineRule="exact"/>
              <w:ind w:left="34" w:hangingChars="17" w:hanging="34"/>
              <w:jc w:val="both"/>
              <w:rPr>
                <w:rFonts w:ascii="標楷體" w:eastAsia="標楷體" w:hAnsi="標楷體" w:cs="Arial"/>
                <w:lang w:eastAsia="zh-TW"/>
              </w:rPr>
            </w:pPr>
            <w:r w:rsidRPr="00064A66">
              <w:rPr>
                <w:rFonts w:ascii="標楷體" w:eastAsia="標楷體" w:hAnsi="標楷體" w:cs="Arial" w:hint="eastAsia"/>
                <w:lang w:eastAsia="zh-TW"/>
              </w:rPr>
              <w:t>中文輸入</w:t>
            </w:r>
            <w:r w:rsidRPr="00064A66">
              <w:rPr>
                <w:rFonts w:ascii="標楷體" w:eastAsia="標楷體" w:hAnsi="標楷體" w:hint="eastAsia"/>
                <w:lang w:eastAsia="zh-TW"/>
              </w:rPr>
              <w:t>ㄅㄆㄇ(</w:t>
            </w:r>
            <w:r>
              <w:rPr>
                <w:rFonts w:ascii="標楷體" w:eastAsia="標楷體" w:hAnsi="標楷體" w:hint="eastAsia"/>
                <w:lang w:eastAsia="zh-TW"/>
              </w:rPr>
              <w:t>三</w:t>
            </w:r>
            <w:r w:rsidRPr="00064A66">
              <w:rPr>
                <w:rFonts w:ascii="標楷體" w:eastAsia="標楷體" w:hAnsi="標楷體" w:hint="eastAsia"/>
                <w:lang w:eastAsia="zh-TW"/>
              </w:rPr>
              <w:t>)</w:t>
            </w:r>
          </w:p>
          <w:p w:rsidR="00E75247" w:rsidRPr="006D60A5" w:rsidRDefault="00E75247" w:rsidP="00AA3D71">
            <w:pPr>
              <w:pStyle w:val="a5"/>
              <w:tabs>
                <w:tab w:val="clear" w:pos="4153"/>
                <w:tab w:val="clear" w:pos="8306"/>
              </w:tabs>
              <w:spacing w:line="240" w:lineRule="exact"/>
              <w:ind w:left="34" w:hangingChars="17" w:hanging="34"/>
              <w:jc w:val="both"/>
              <w:rPr>
                <w:rFonts w:ascii="標楷體" w:eastAsia="標楷體" w:hAnsi="標楷體"/>
                <w:lang w:eastAsia="zh-TW"/>
              </w:rPr>
            </w:pPr>
            <w:r w:rsidRPr="006D60A5">
              <w:rPr>
                <w:rFonts w:ascii="標楷體" w:eastAsia="標楷體" w:hAnsi="標楷體" w:cs="Arial" w:hint="eastAsia"/>
                <w:lang w:eastAsia="zh-TW"/>
              </w:rPr>
              <w:t>活動三：讓學生實際操作校園打字機【中文篇】，練習中文輸入及練習打字。</w:t>
            </w:r>
          </w:p>
          <w:p w:rsidR="00E75247" w:rsidRPr="006D60A5" w:rsidRDefault="00E75247" w:rsidP="00AA3D71">
            <w:pPr>
              <w:pStyle w:val="af1"/>
              <w:spacing w:line="240" w:lineRule="exact"/>
              <w:ind w:left="400" w:hanging="400"/>
              <w:rPr>
                <w:sz w:val="20"/>
                <w:szCs w:val="20"/>
                <w:lang w:eastAsia="zh-TW"/>
              </w:rPr>
            </w:pPr>
          </w:p>
        </w:tc>
      </w:tr>
      <w:tr w:rsidR="00E75247" w:rsidRPr="00ED45E9" w:rsidTr="00AA3D71">
        <w:trPr>
          <w:trHeight w:hRule="exact" w:val="5539"/>
          <w:jc w:val="center"/>
        </w:trPr>
        <w:tc>
          <w:tcPr>
            <w:tcW w:w="562" w:type="dxa"/>
            <w:vAlign w:val="center"/>
          </w:tcPr>
          <w:p w:rsidR="00E75247" w:rsidRPr="00BC6AB5" w:rsidRDefault="00E75247" w:rsidP="00AA3D71">
            <w:pPr>
              <w:pStyle w:val="TableParagraph"/>
              <w:adjustRightInd w:val="0"/>
              <w:snapToGrid w:val="0"/>
              <w:spacing w:line="240" w:lineRule="atLeast"/>
              <w:ind w:right="36"/>
              <w:jc w:val="center"/>
              <w:rPr>
                <w:rFonts w:ascii="標楷體" w:eastAsia="標楷體" w:hAnsi="標楷體"/>
                <w:color w:val="231F20"/>
                <w:w w:val="95"/>
              </w:rPr>
            </w:pPr>
            <w:r w:rsidRPr="00BC6AB5">
              <w:rPr>
                <w:rFonts w:ascii="標楷體" w:eastAsia="標楷體" w:hAnsi="標楷體"/>
                <w:color w:val="231F20"/>
                <w:w w:val="95"/>
              </w:rPr>
              <w:lastRenderedPageBreak/>
              <w:t>2</w:t>
            </w:r>
          </w:p>
        </w:tc>
        <w:tc>
          <w:tcPr>
            <w:tcW w:w="709" w:type="dxa"/>
          </w:tcPr>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109</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09</w:t>
            </w:r>
            <w:r w:rsidRPr="0014124E">
              <w:rPr>
                <w:rFonts w:ascii="標楷體" w:eastAsia="標楷體" w:hAnsi="標楷體"/>
                <w:color w:val="000000"/>
                <w:sz w:val="24"/>
              </w:rPr>
              <w:t>/</w:t>
            </w:r>
            <w:r w:rsidRPr="0014124E">
              <w:rPr>
                <w:rFonts w:ascii="標楷體" w:eastAsia="標楷體" w:hAnsi="標楷體" w:hint="eastAsia"/>
                <w:color w:val="000000"/>
                <w:sz w:val="24"/>
              </w:rPr>
              <w:t>06</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color w:val="000000"/>
                <w:sz w:val="24"/>
              </w:rPr>
              <w:t>|</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09</w:t>
            </w:r>
            <w:r w:rsidRPr="0014124E">
              <w:rPr>
                <w:rFonts w:ascii="標楷體" w:eastAsia="標楷體" w:hAnsi="標楷體"/>
                <w:color w:val="000000"/>
                <w:sz w:val="24"/>
              </w:rPr>
              <w:t>/</w:t>
            </w:r>
            <w:r w:rsidRPr="0014124E">
              <w:rPr>
                <w:rFonts w:ascii="標楷體" w:eastAsia="標楷體" w:hAnsi="標楷體" w:hint="eastAsia"/>
                <w:color w:val="000000"/>
                <w:sz w:val="24"/>
              </w:rPr>
              <w:t>12</w:t>
            </w:r>
          </w:p>
          <w:p w:rsidR="00E75247" w:rsidRPr="0014124E" w:rsidRDefault="00E75247" w:rsidP="00AA3D71">
            <w:pPr>
              <w:jc w:val="center"/>
              <w:rPr>
                <w:rFonts w:ascii="標楷體" w:eastAsia="標楷體" w:hAnsi="標楷體"/>
                <w:color w:val="000000"/>
                <w:sz w:val="24"/>
              </w:rPr>
            </w:pPr>
          </w:p>
        </w:tc>
        <w:tc>
          <w:tcPr>
            <w:tcW w:w="3827" w:type="dxa"/>
            <w:gridSpan w:val="3"/>
          </w:tcPr>
          <w:p w:rsidR="00E75247" w:rsidRDefault="00E75247" w:rsidP="00AA3D71">
            <w:pPr>
              <w:snapToGrid w:val="0"/>
              <w:spacing w:line="240" w:lineRule="exact"/>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電腦是我的好朋友（</w:t>
            </w:r>
            <w:r>
              <w:rPr>
                <w:rFonts w:ascii="標楷體" w:eastAsia="標楷體" w:hAnsi="標楷體" w:cs="Arial" w:hint="eastAsia"/>
                <w:sz w:val="20"/>
                <w:szCs w:val="20"/>
                <w:lang w:eastAsia="zh-TW"/>
              </w:rPr>
              <w:t>二</w:t>
            </w:r>
            <w:r w:rsidRPr="00064A66">
              <w:rPr>
                <w:rFonts w:ascii="標楷體" w:eastAsia="標楷體" w:hAnsi="標楷體" w:cs="Arial" w:hint="eastAsia"/>
                <w:sz w:val="20"/>
                <w:szCs w:val="20"/>
                <w:lang w:eastAsia="zh-TW"/>
              </w:rPr>
              <w:t>）</w:t>
            </w:r>
          </w:p>
          <w:p w:rsidR="00E75247" w:rsidRPr="006D60A5" w:rsidRDefault="00E75247"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單元二：</w:t>
            </w:r>
            <w:r w:rsidRPr="006D60A5">
              <w:rPr>
                <w:rFonts w:ascii="標楷體" w:eastAsia="標楷體" w:hAnsi="標楷體" w:hint="eastAsia"/>
                <w:sz w:val="20"/>
                <w:szCs w:val="20"/>
                <w:lang w:eastAsia="zh-TW"/>
              </w:rPr>
              <w:t>瞭解</w:t>
            </w:r>
            <w:r w:rsidRPr="006D60A5">
              <w:rPr>
                <w:rFonts w:ascii="標楷體" w:eastAsia="標楷體" w:hAnsi="標楷體" w:hint="eastAsia"/>
                <w:color w:val="000000"/>
                <w:sz w:val="20"/>
                <w:szCs w:val="20"/>
                <w:lang w:eastAsia="zh-TW"/>
              </w:rPr>
              <w:t>電腦教室規範與如何</w:t>
            </w:r>
            <w:r w:rsidRPr="006D60A5">
              <w:rPr>
                <w:rFonts w:ascii="標楷體" w:eastAsia="標楷體" w:hAnsi="標楷體" w:hint="eastAsia"/>
                <w:sz w:val="20"/>
                <w:szCs w:val="20"/>
                <w:lang w:eastAsia="zh-TW"/>
              </w:rPr>
              <w:t>正確使用電腦</w:t>
            </w:r>
          </w:p>
          <w:p w:rsidR="00E75247" w:rsidRPr="006D60A5" w:rsidRDefault="00E75247"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活動二：讓學生填寫</w:t>
            </w:r>
            <w:r w:rsidRPr="006D60A5">
              <w:rPr>
                <w:rFonts w:ascii="標楷體" w:eastAsia="標楷體" w:hAnsi="標楷體" w:hint="eastAsia"/>
                <w:color w:val="000000"/>
                <w:sz w:val="20"/>
                <w:szCs w:val="20"/>
                <w:lang w:eastAsia="zh-TW"/>
              </w:rPr>
              <w:t>教室規範與</w:t>
            </w:r>
            <w:r w:rsidRPr="006D60A5">
              <w:rPr>
                <w:rFonts w:ascii="標楷體" w:eastAsia="標楷體" w:hAnsi="標楷體" w:hint="eastAsia"/>
                <w:sz w:val="20"/>
                <w:szCs w:val="20"/>
                <w:lang w:eastAsia="zh-TW"/>
              </w:rPr>
              <w:t>使用電腦的宣言書。</w:t>
            </w:r>
          </w:p>
          <w:p w:rsidR="00E75247" w:rsidRPr="006D60A5" w:rsidRDefault="00E75247" w:rsidP="00AA3D71">
            <w:pPr>
              <w:pStyle w:val="a5"/>
              <w:spacing w:before="57" w:line="240" w:lineRule="exact"/>
              <w:ind w:left="57"/>
              <w:jc w:val="both"/>
              <w:rPr>
                <w:rFonts w:ascii="標楷體" w:eastAsia="標楷體" w:hAnsi="標楷體"/>
                <w:lang w:eastAsia="zh-TW"/>
              </w:rPr>
            </w:pPr>
          </w:p>
        </w:tc>
        <w:tc>
          <w:tcPr>
            <w:tcW w:w="567" w:type="dxa"/>
            <w:vAlign w:val="center"/>
          </w:tcPr>
          <w:p w:rsidR="00E75247" w:rsidRPr="00BC6AB5" w:rsidRDefault="00E75247" w:rsidP="00AA3D71">
            <w:pPr>
              <w:pStyle w:val="TableParagraph"/>
              <w:adjustRightInd w:val="0"/>
              <w:snapToGrid w:val="0"/>
              <w:spacing w:line="240" w:lineRule="atLeast"/>
              <w:jc w:val="center"/>
              <w:rPr>
                <w:rFonts w:ascii="標楷體" w:eastAsia="標楷體" w:hAnsi="標楷體" w:cs="微軟正黑體"/>
              </w:rPr>
            </w:pPr>
            <w:r w:rsidRPr="00BC6AB5">
              <w:rPr>
                <w:rFonts w:ascii="標楷體" w:eastAsia="標楷體" w:hAnsi="標楷體"/>
                <w:color w:val="231F20"/>
                <w:w w:val="95"/>
              </w:rPr>
              <w:t>13</w:t>
            </w:r>
          </w:p>
        </w:tc>
        <w:tc>
          <w:tcPr>
            <w:tcW w:w="567" w:type="dxa"/>
          </w:tcPr>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hint="eastAsia"/>
                <w:color w:val="000000"/>
                <w:sz w:val="24"/>
              </w:rPr>
              <w:t>109</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color w:val="000000"/>
                <w:sz w:val="24"/>
              </w:rPr>
              <w:t>11/</w:t>
            </w:r>
            <w:r w:rsidRPr="00A330EC">
              <w:rPr>
                <w:rFonts w:ascii="標楷體" w:eastAsia="標楷體" w:hAnsi="標楷體" w:hint="eastAsia"/>
                <w:color w:val="000000"/>
                <w:sz w:val="24"/>
              </w:rPr>
              <w:t>22</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color w:val="000000"/>
                <w:sz w:val="24"/>
              </w:rPr>
              <w:t>|</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hint="eastAsia"/>
                <w:color w:val="000000"/>
                <w:sz w:val="24"/>
              </w:rPr>
              <w:t>11</w:t>
            </w:r>
            <w:r w:rsidRPr="00A330EC">
              <w:rPr>
                <w:rFonts w:ascii="標楷體" w:eastAsia="標楷體" w:hAnsi="標楷體"/>
                <w:color w:val="000000"/>
                <w:sz w:val="24"/>
              </w:rPr>
              <w:t>/</w:t>
            </w:r>
            <w:r w:rsidRPr="00A330EC">
              <w:rPr>
                <w:rFonts w:ascii="標楷體" w:eastAsia="標楷體" w:hAnsi="標楷體" w:hint="eastAsia"/>
                <w:color w:val="000000"/>
                <w:sz w:val="24"/>
              </w:rPr>
              <w:t>28</w:t>
            </w:r>
          </w:p>
        </w:tc>
        <w:tc>
          <w:tcPr>
            <w:tcW w:w="4536" w:type="dxa"/>
            <w:gridSpan w:val="2"/>
          </w:tcPr>
          <w:p w:rsidR="00E75247" w:rsidRDefault="00E75247" w:rsidP="00AA3D71">
            <w:pPr>
              <w:pStyle w:val="31"/>
              <w:spacing w:before="57" w:line="240" w:lineRule="exact"/>
              <w:ind w:left="57" w:firstLine="0"/>
              <w:rPr>
                <w:rFonts w:ascii="標楷體" w:eastAsia="標楷體" w:hAnsi="標楷體"/>
                <w:sz w:val="20"/>
                <w:lang w:eastAsia="zh-TW"/>
              </w:rPr>
            </w:pPr>
            <w:r w:rsidRPr="00064A66">
              <w:rPr>
                <w:rFonts w:ascii="標楷體" w:eastAsia="標楷體" w:hAnsi="標楷體" w:cs="Arial" w:hint="eastAsia"/>
                <w:sz w:val="20"/>
                <w:lang w:eastAsia="zh-TW"/>
              </w:rPr>
              <w:t>中文輸入</w:t>
            </w:r>
            <w:r w:rsidRPr="00064A66">
              <w:rPr>
                <w:rFonts w:ascii="標楷體" w:eastAsia="標楷體" w:hAnsi="標楷體" w:hint="eastAsia"/>
                <w:sz w:val="20"/>
                <w:lang w:eastAsia="zh-TW"/>
              </w:rPr>
              <w:t>ㄅㄆㄇ(四)</w:t>
            </w:r>
          </w:p>
          <w:p w:rsidR="00E75247" w:rsidRPr="006D60A5" w:rsidRDefault="00E75247" w:rsidP="00AA3D71">
            <w:pPr>
              <w:pStyle w:val="31"/>
              <w:spacing w:before="57" w:line="240" w:lineRule="exact"/>
              <w:ind w:left="57" w:firstLine="0"/>
              <w:rPr>
                <w:rFonts w:ascii="標楷體" w:eastAsia="標楷體" w:hAnsi="標楷體"/>
                <w:sz w:val="20"/>
                <w:lang w:eastAsia="zh-TW"/>
              </w:rPr>
            </w:pPr>
            <w:r w:rsidRPr="006D60A5">
              <w:rPr>
                <w:rFonts w:ascii="標楷體" w:eastAsia="標楷體" w:hAnsi="標楷體" w:hint="eastAsia"/>
                <w:sz w:val="20"/>
                <w:lang w:eastAsia="zh-TW"/>
              </w:rPr>
              <w:t>活動四：『教材多媒體』中讓學生接受第五課【課後測驗】。</w:t>
            </w:r>
          </w:p>
        </w:tc>
      </w:tr>
      <w:tr w:rsidR="00E75247" w:rsidRPr="00ED45E9" w:rsidTr="00AA3D71">
        <w:trPr>
          <w:trHeight w:hRule="exact" w:val="2980"/>
          <w:jc w:val="center"/>
        </w:trPr>
        <w:tc>
          <w:tcPr>
            <w:tcW w:w="562" w:type="dxa"/>
            <w:vAlign w:val="center"/>
          </w:tcPr>
          <w:p w:rsidR="00E75247" w:rsidRPr="00BC6AB5"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BC6AB5">
              <w:rPr>
                <w:rFonts w:ascii="標楷體" w:eastAsia="標楷體" w:hAnsi="標楷體"/>
                <w:color w:val="231F20"/>
                <w:w w:val="95"/>
              </w:rPr>
              <w:t>3</w:t>
            </w:r>
          </w:p>
        </w:tc>
        <w:tc>
          <w:tcPr>
            <w:tcW w:w="709" w:type="dxa"/>
          </w:tcPr>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109</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09</w:t>
            </w:r>
            <w:r w:rsidRPr="0014124E">
              <w:rPr>
                <w:rFonts w:ascii="標楷體" w:eastAsia="標楷體" w:hAnsi="標楷體"/>
                <w:color w:val="000000"/>
                <w:sz w:val="24"/>
              </w:rPr>
              <w:t>/</w:t>
            </w:r>
            <w:r w:rsidRPr="0014124E">
              <w:rPr>
                <w:rFonts w:ascii="標楷體" w:eastAsia="標楷體" w:hAnsi="標楷體" w:hint="eastAsia"/>
                <w:color w:val="000000"/>
                <w:sz w:val="24"/>
              </w:rPr>
              <w:t>13</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color w:val="000000"/>
                <w:sz w:val="24"/>
              </w:rPr>
              <w:t>|</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09</w:t>
            </w:r>
            <w:r w:rsidRPr="0014124E">
              <w:rPr>
                <w:rFonts w:ascii="標楷體" w:eastAsia="標楷體" w:hAnsi="標楷體"/>
                <w:color w:val="000000"/>
                <w:sz w:val="24"/>
              </w:rPr>
              <w:t>/</w:t>
            </w:r>
            <w:r w:rsidRPr="0014124E">
              <w:rPr>
                <w:rFonts w:ascii="標楷體" w:eastAsia="標楷體" w:hAnsi="標楷體" w:hint="eastAsia"/>
                <w:color w:val="000000"/>
                <w:sz w:val="24"/>
              </w:rPr>
              <w:t>19</w:t>
            </w:r>
          </w:p>
        </w:tc>
        <w:tc>
          <w:tcPr>
            <w:tcW w:w="3827" w:type="dxa"/>
            <w:gridSpan w:val="3"/>
          </w:tcPr>
          <w:p w:rsidR="00E75247" w:rsidRPr="006D60A5" w:rsidRDefault="00E75247"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電腦是我的好朋友（</w:t>
            </w:r>
            <w:r>
              <w:rPr>
                <w:rFonts w:ascii="標楷體" w:eastAsia="標楷體" w:hAnsi="標楷體" w:cs="Arial" w:hint="eastAsia"/>
                <w:sz w:val="20"/>
                <w:szCs w:val="20"/>
                <w:lang w:eastAsia="zh-TW"/>
              </w:rPr>
              <w:t>三</w:t>
            </w:r>
            <w:r w:rsidRPr="006D60A5">
              <w:rPr>
                <w:rFonts w:ascii="標楷體" w:eastAsia="標楷體" w:hAnsi="標楷體" w:cs="Arial" w:hint="eastAsia"/>
                <w:sz w:val="20"/>
                <w:szCs w:val="20"/>
                <w:lang w:eastAsia="zh-TW"/>
              </w:rPr>
              <w:t>）</w:t>
            </w:r>
          </w:p>
          <w:p w:rsidR="00E75247" w:rsidRPr="006D60A5" w:rsidRDefault="00E75247"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單元一：認識電腦的基本組合</w:t>
            </w:r>
          </w:p>
          <w:p w:rsidR="00E75247" w:rsidRPr="006D60A5" w:rsidRDefault="00E75247" w:rsidP="00AA3D71">
            <w:pPr>
              <w:pStyle w:val="a5"/>
              <w:spacing w:before="57" w:line="240" w:lineRule="exact"/>
              <w:ind w:left="57"/>
              <w:jc w:val="both"/>
              <w:rPr>
                <w:rFonts w:ascii="標楷體" w:eastAsia="標楷體" w:hAnsi="標楷體"/>
                <w:lang w:eastAsia="zh-TW"/>
              </w:rPr>
            </w:pPr>
          </w:p>
        </w:tc>
        <w:tc>
          <w:tcPr>
            <w:tcW w:w="567" w:type="dxa"/>
            <w:vAlign w:val="center"/>
          </w:tcPr>
          <w:p w:rsidR="00E75247" w:rsidRPr="00BC6AB5" w:rsidRDefault="00E75247" w:rsidP="00AA3D71">
            <w:pPr>
              <w:pStyle w:val="TableParagraph"/>
              <w:adjustRightInd w:val="0"/>
              <w:snapToGrid w:val="0"/>
              <w:spacing w:line="240" w:lineRule="atLeast"/>
              <w:jc w:val="center"/>
              <w:rPr>
                <w:rFonts w:ascii="標楷體" w:eastAsia="標楷體" w:hAnsi="標楷體" w:cs="微軟正黑體"/>
              </w:rPr>
            </w:pPr>
            <w:r w:rsidRPr="00BC6AB5">
              <w:rPr>
                <w:rFonts w:ascii="標楷體" w:eastAsia="標楷體" w:hAnsi="標楷體"/>
                <w:color w:val="231F20"/>
                <w:w w:val="95"/>
              </w:rPr>
              <w:t>14</w:t>
            </w:r>
          </w:p>
        </w:tc>
        <w:tc>
          <w:tcPr>
            <w:tcW w:w="567" w:type="dxa"/>
          </w:tcPr>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hint="eastAsia"/>
                <w:color w:val="000000"/>
                <w:sz w:val="24"/>
              </w:rPr>
              <w:t>109</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color w:val="000000"/>
                <w:sz w:val="24"/>
              </w:rPr>
              <w:t>1</w:t>
            </w:r>
            <w:r w:rsidRPr="00A330EC">
              <w:rPr>
                <w:rFonts w:ascii="標楷體" w:eastAsia="標楷體" w:hAnsi="標楷體" w:hint="eastAsia"/>
                <w:color w:val="000000"/>
                <w:sz w:val="24"/>
              </w:rPr>
              <w:t>1</w:t>
            </w:r>
            <w:r w:rsidRPr="00A330EC">
              <w:rPr>
                <w:rFonts w:ascii="標楷體" w:eastAsia="標楷體" w:hAnsi="標楷體"/>
                <w:color w:val="000000"/>
                <w:sz w:val="24"/>
              </w:rPr>
              <w:t>/</w:t>
            </w:r>
            <w:r w:rsidRPr="00A330EC">
              <w:rPr>
                <w:rFonts w:ascii="標楷體" w:eastAsia="標楷體" w:hAnsi="標楷體" w:hint="eastAsia"/>
                <w:color w:val="000000"/>
                <w:sz w:val="24"/>
              </w:rPr>
              <w:t>29</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color w:val="000000"/>
                <w:sz w:val="24"/>
              </w:rPr>
              <w:t>|</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hint="eastAsia"/>
                <w:color w:val="000000"/>
                <w:sz w:val="24"/>
              </w:rPr>
              <w:t>12</w:t>
            </w:r>
            <w:r w:rsidRPr="00A330EC">
              <w:rPr>
                <w:rFonts w:ascii="標楷體" w:eastAsia="標楷體" w:hAnsi="標楷體"/>
                <w:color w:val="000000"/>
                <w:sz w:val="24"/>
              </w:rPr>
              <w:t>/</w:t>
            </w:r>
            <w:r w:rsidRPr="00A330EC">
              <w:rPr>
                <w:rFonts w:ascii="標楷體" w:eastAsia="標楷體" w:hAnsi="標楷體" w:hint="eastAsia"/>
                <w:color w:val="000000"/>
                <w:sz w:val="24"/>
              </w:rPr>
              <w:t>05</w:t>
            </w:r>
          </w:p>
        </w:tc>
        <w:tc>
          <w:tcPr>
            <w:tcW w:w="4536" w:type="dxa"/>
            <w:gridSpan w:val="2"/>
          </w:tcPr>
          <w:p w:rsidR="00E75247" w:rsidRDefault="00E75247" w:rsidP="00AA3D71">
            <w:pPr>
              <w:snapToGrid w:val="0"/>
              <w:spacing w:line="240" w:lineRule="exact"/>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檔案小總管</w:t>
            </w:r>
            <w:r>
              <w:rPr>
                <w:rFonts w:ascii="標楷體" w:eastAsia="標楷體" w:hAnsi="標楷體" w:cs="Arial" w:hint="eastAsia"/>
                <w:sz w:val="20"/>
                <w:szCs w:val="20"/>
                <w:lang w:eastAsia="zh-TW"/>
              </w:rPr>
              <w:t>(一</w:t>
            </w:r>
            <w:r>
              <w:rPr>
                <w:rFonts w:ascii="標楷體" w:eastAsia="標楷體" w:hAnsi="標楷體" w:cs="Arial"/>
                <w:sz w:val="20"/>
                <w:szCs w:val="20"/>
                <w:lang w:eastAsia="zh-TW"/>
              </w:rPr>
              <w:t>)</w:t>
            </w:r>
          </w:p>
          <w:p w:rsidR="00E75247" w:rsidRPr="006D60A5" w:rsidRDefault="00E75247"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單元一：讓學生認識檔案與資料夾</w:t>
            </w:r>
          </w:p>
          <w:p w:rsidR="00E75247" w:rsidRPr="006D60A5" w:rsidRDefault="00E75247" w:rsidP="00AA3D71">
            <w:pPr>
              <w:snapToGrid w:val="0"/>
              <w:spacing w:line="240" w:lineRule="exact"/>
              <w:ind w:left="2"/>
              <w:jc w:val="both"/>
              <w:rPr>
                <w:rFonts w:ascii="標楷體" w:eastAsia="標楷體" w:hAnsi="標楷體"/>
                <w:sz w:val="20"/>
                <w:szCs w:val="20"/>
                <w:lang w:eastAsia="zh-TW"/>
              </w:rPr>
            </w:pPr>
            <w:r w:rsidRPr="006D60A5">
              <w:rPr>
                <w:rFonts w:ascii="標楷體" w:eastAsia="標楷體" w:hAnsi="標楷體" w:cs="Arial" w:hint="eastAsia"/>
                <w:sz w:val="20"/>
                <w:szCs w:val="20"/>
                <w:lang w:eastAsia="zh-TW"/>
              </w:rPr>
              <w:t>活動一：讓學生在課本上第72頁的畫冊圖形中去認識『資料與檔案管理』並產生檔案管理的圖形記憶</w:t>
            </w:r>
            <w:r w:rsidRPr="006D60A5">
              <w:rPr>
                <w:rFonts w:ascii="標楷體" w:eastAsia="標楷體" w:hAnsi="標楷體" w:hint="eastAsia"/>
                <w:sz w:val="20"/>
                <w:szCs w:val="20"/>
                <w:lang w:eastAsia="zh-TW"/>
              </w:rPr>
              <w:t>。</w:t>
            </w:r>
          </w:p>
          <w:p w:rsidR="00E75247" w:rsidRPr="006D60A5" w:rsidRDefault="00E75247"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hint="eastAsia"/>
                <w:sz w:val="20"/>
                <w:szCs w:val="20"/>
                <w:lang w:eastAsia="zh-TW"/>
              </w:rPr>
              <w:t>單元二：</w:t>
            </w:r>
            <w:r w:rsidRPr="006D60A5">
              <w:rPr>
                <w:rFonts w:ascii="標楷體" w:eastAsia="標楷體" w:hAnsi="標楷體" w:cs="Arial" w:hint="eastAsia"/>
                <w:sz w:val="20"/>
                <w:szCs w:val="20"/>
                <w:lang w:eastAsia="zh-TW"/>
              </w:rPr>
              <w:t>讓學生認識檔案總管</w:t>
            </w:r>
          </w:p>
          <w:p w:rsidR="00E75247" w:rsidRPr="006D60A5" w:rsidRDefault="00E75247" w:rsidP="00E75247">
            <w:pPr>
              <w:numPr>
                <w:ilvl w:val="0"/>
                <w:numId w:val="32"/>
              </w:num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老師與學生一同討論</w:t>
            </w:r>
            <w:r w:rsidRPr="006D60A5">
              <w:rPr>
                <w:rFonts w:ascii="標楷體" w:eastAsia="標楷體" w:hAnsi="標楷體" w:hint="eastAsia"/>
                <w:sz w:val="20"/>
                <w:szCs w:val="20"/>
                <w:lang w:eastAsia="zh-TW"/>
              </w:rPr>
              <w:t>為什麼要管理檔案？管理檔案的好處與不管理檔案的壞處。</w:t>
            </w:r>
          </w:p>
          <w:p w:rsidR="00E75247" w:rsidRPr="006D60A5" w:rsidRDefault="00E75247" w:rsidP="00AA3D71">
            <w:pPr>
              <w:snapToGrid w:val="0"/>
              <w:spacing w:line="240" w:lineRule="exact"/>
              <w:ind w:left="34" w:hangingChars="17" w:hanging="34"/>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如何把檔案分門別類，放在不同的資料夾</w:t>
            </w:r>
          </w:p>
        </w:tc>
      </w:tr>
      <w:tr w:rsidR="00E75247" w:rsidRPr="00ED45E9" w:rsidTr="00AA3D71">
        <w:trPr>
          <w:trHeight w:hRule="exact" w:val="2980"/>
          <w:jc w:val="center"/>
        </w:trPr>
        <w:tc>
          <w:tcPr>
            <w:tcW w:w="562" w:type="dxa"/>
            <w:vAlign w:val="center"/>
          </w:tcPr>
          <w:p w:rsidR="00E75247" w:rsidRPr="00BC6AB5"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BC6AB5">
              <w:rPr>
                <w:rFonts w:ascii="標楷體" w:eastAsia="標楷體" w:hAnsi="標楷體"/>
                <w:color w:val="231F20"/>
                <w:w w:val="95"/>
              </w:rPr>
              <w:t>4</w:t>
            </w:r>
          </w:p>
        </w:tc>
        <w:tc>
          <w:tcPr>
            <w:tcW w:w="709" w:type="dxa"/>
          </w:tcPr>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109</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09</w:t>
            </w:r>
            <w:r w:rsidRPr="0014124E">
              <w:rPr>
                <w:rFonts w:ascii="標楷體" w:eastAsia="標楷體" w:hAnsi="標楷體"/>
                <w:color w:val="000000"/>
                <w:sz w:val="24"/>
              </w:rPr>
              <w:t>/</w:t>
            </w:r>
            <w:r w:rsidRPr="0014124E">
              <w:rPr>
                <w:rFonts w:ascii="標楷體" w:eastAsia="標楷體" w:hAnsi="標楷體" w:hint="eastAsia"/>
                <w:color w:val="000000"/>
                <w:sz w:val="24"/>
              </w:rPr>
              <w:t>20</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color w:val="000000"/>
                <w:sz w:val="24"/>
              </w:rPr>
              <w:t>|</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09</w:t>
            </w:r>
            <w:r w:rsidRPr="0014124E">
              <w:rPr>
                <w:rFonts w:ascii="標楷體" w:eastAsia="標楷體" w:hAnsi="標楷體"/>
                <w:color w:val="000000"/>
                <w:sz w:val="24"/>
              </w:rPr>
              <w:t>/</w:t>
            </w:r>
            <w:r w:rsidRPr="0014124E">
              <w:rPr>
                <w:rFonts w:ascii="標楷體" w:eastAsia="標楷體" w:hAnsi="標楷體" w:hint="eastAsia"/>
                <w:color w:val="000000"/>
                <w:sz w:val="24"/>
              </w:rPr>
              <w:t>26</w:t>
            </w:r>
          </w:p>
        </w:tc>
        <w:tc>
          <w:tcPr>
            <w:tcW w:w="3827" w:type="dxa"/>
            <w:gridSpan w:val="3"/>
          </w:tcPr>
          <w:p w:rsidR="00E75247" w:rsidRDefault="00E75247" w:rsidP="00AA3D71">
            <w:pPr>
              <w:snapToGrid w:val="0"/>
              <w:spacing w:line="240" w:lineRule="exact"/>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電腦是我的好朋友（</w:t>
            </w:r>
            <w:r>
              <w:rPr>
                <w:rFonts w:ascii="標楷體" w:eastAsia="標楷體" w:hAnsi="標楷體" w:cs="Arial" w:hint="eastAsia"/>
                <w:sz w:val="20"/>
                <w:szCs w:val="20"/>
                <w:lang w:eastAsia="zh-TW"/>
              </w:rPr>
              <w:t>四</w:t>
            </w:r>
            <w:r w:rsidRPr="00064A66">
              <w:rPr>
                <w:rFonts w:ascii="標楷體" w:eastAsia="標楷體" w:hAnsi="標楷體" w:cs="Arial" w:hint="eastAsia"/>
                <w:sz w:val="20"/>
                <w:szCs w:val="20"/>
                <w:lang w:eastAsia="zh-TW"/>
              </w:rPr>
              <w:t>）</w:t>
            </w:r>
          </w:p>
          <w:p w:rsidR="00E75247" w:rsidRPr="006D60A5" w:rsidRDefault="00E75247"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單元二：介紹學生認識電腦的週邊設備</w:t>
            </w:r>
          </w:p>
          <w:p w:rsidR="00E75247" w:rsidRPr="006D60A5" w:rsidRDefault="00E75247" w:rsidP="00AA3D71">
            <w:pPr>
              <w:snapToGrid w:val="0"/>
              <w:spacing w:line="240" w:lineRule="exact"/>
              <w:ind w:left="2"/>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活動一：在『教材多媒體』中遊戲區打地鼠（週邊設備篇）遊戲去了解</w:t>
            </w:r>
            <w:r w:rsidRPr="006D60A5">
              <w:rPr>
                <w:rFonts w:ascii="標楷體" w:eastAsia="標楷體" w:hAnsi="標楷體" w:hint="eastAsia"/>
                <w:sz w:val="20"/>
                <w:szCs w:val="20"/>
                <w:lang w:eastAsia="zh-TW"/>
              </w:rPr>
              <w:t>電腦</w:t>
            </w:r>
            <w:r w:rsidRPr="006D60A5">
              <w:rPr>
                <w:rFonts w:ascii="標楷體" w:eastAsia="標楷體" w:hAnsi="標楷體" w:cs="Arial" w:hint="eastAsia"/>
                <w:sz w:val="20"/>
                <w:szCs w:val="20"/>
                <w:lang w:eastAsia="zh-TW"/>
              </w:rPr>
              <w:t>的週邊設備</w:t>
            </w:r>
          </w:p>
          <w:p w:rsidR="00E75247" w:rsidRPr="006D60A5" w:rsidRDefault="00E75247"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活動二：『教材多媒體』中讓學生接受第一課【課後測驗】</w:t>
            </w:r>
            <w:r w:rsidRPr="006D60A5">
              <w:rPr>
                <w:rFonts w:ascii="標楷體" w:eastAsia="標楷體" w:hAnsi="標楷體" w:hint="eastAsia"/>
                <w:sz w:val="20"/>
                <w:szCs w:val="20"/>
                <w:lang w:eastAsia="zh-TW"/>
              </w:rPr>
              <w:t>。</w:t>
            </w:r>
          </w:p>
          <w:p w:rsidR="00E75247" w:rsidRPr="006D60A5" w:rsidRDefault="00E75247" w:rsidP="00AA3D71">
            <w:pPr>
              <w:pStyle w:val="31"/>
              <w:spacing w:before="57" w:line="240" w:lineRule="exact"/>
              <w:ind w:left="57" w:firstLine="0"/>
              <w:rPr>
                <w:rFonts w:ascii="標楷體" w:eastAsia="標楷體" w:hAnsi="標楷體"/>
                <w:sz w:val="20"/>
                <w:lang w:eastAsia="zh-TW"/>
              </w:rPr>
            </w:pPr>
          </w:p>
        </w:tc>
        <w:tc>
          <w:tcPr>
            <w:tcW w:w="567" w:type="dxa"/>
            <w:vAlign w:val="center"/>
          </w:tcPr>
          <w:p w:rsidR="00E75247" w:rsidRPr="00BC6AB5" w:rsidRDefault="00E75247" w:rsidP="00AA3D71">
            <w:pPr>
              <w:pStyle w:val="TableParagraph"/>
              <w:adjustRightInd w:val="0"/>
              <w:snapToGrid w:val="0"/>
              <w:spacing w:line="240" w:lineRule="atLeast"/>
              <w:jc w:val="center"/>
              <w:rPr>
                <w:rFonts w:ascii="標楷體" w:eastAsia="標楷體" w:hAnsi="標楷體" w:cs="微軟正黑體"/>
              </w:rPr>
            </w:pPr>
            <w:r w:rsidRPr="00BC6AB5">
              <w:rPr>
                <w:rFonts w:ascii="標楷體" w:eastAsia="標楷體" w:hAnsi="標楷體"/>
                <w:color w:val="231F20"/>
                <w:w w:val="95"/>
              </w:rPr>
              <w:t>15</w:t>
            </w:r>
          </w:p>
        </w:tc>
        <w:tc>
          <w:tcPr>
            <w:tcW w:w="567" w:type="dxa"/>
          </w:tcPr>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hint="eastAsia"/>
                <w:color w:val="000000"/>
                <w:sz w:val="24"/>
              </w:rPr>
              <w:t>109</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color w:val="000000"/>
                <w:sz w:val="24"/>
              </w:rPr>
              <w:t>1</w:t>
            </w:r>
            <w:r w:rsidRPr="00A330EC">
              <w:rPr>
                <w:rFonts w:ascii="標楷體" w:eastAsia="標楷體" w:hAnsi="標楷體" w:hint="eastAsia"/>
                <w:color w:val="000000"/>
                <w:sz w:val="24"/>
              </w:rPr>
              <w:t>2</w:t>
            </w:r>
            <w:r w:rsidRPr="00A330EC">
              <w:rPr>
                <w:rFonts w:ascii="標楷體" w:eastAsia="標楷體" w:hAnsi="標楷體"/>
                <w:color w:val="000000"/>
                <w:sz w:val="24"/>
              </w:rPr>
              <w:t>/</w:t>
            </w:r>
            <w:r w:rsidRPr="00A330EC">
              <w:rPr>
                <w:rFonts w:ascii="標楷體" w:eastAsia="標楷體" w:hAnsi="標楷體" w:hint="eastAsia"/>
                <w:color w:val="000000"/>
                <w:sz w:val="24"/>
              </w:rPr>
              <w:t>06</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color w:val="000000"/>
                <w:sz w:val="24"/>
              </w:rPr>
              <w:t>|</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hint="eastAsia"/>
                <w:color w:val="000000"/>
                <w:sz w:val="24"/>
              </w:rPr>
              <w:t>12</w:t>
            </w:r>
            <w:r w:rsidRPr="00A330EC">
              <w:rPr>
                <w:rFonts w:ascii="標楷體" w:eastAsia="標楷體" w:hAnsi="標楷體"/>
                <w:color w:val="000000"/>
                <w:sz w:val="24"/>
              </w:rPr>
              <w:t>/</w:t>
            </w:r>
            <w:r w:rsidRPr="00A330EC">
              <w:rPr>
                <w:rFonts w:ascii="標楷體" w:eastAsia="標楷體" w:hAnsi="標楷體" w:hint="eastAsia"/>
                <w:color w:val="000000"/>
                <w:sz w:val="24"/>
              </w:rPr>
              <w:t>12</w:t>
            </w:r>
          </w:p>
        </w:tc>
        <w:tc>
          <w:tcPr>
            <w:tcW w:w="4536" w:type="dxa"/>
            <w:gridSpan w:val="2"/>
          </w:tcPr>
          <w:p w:rsidR="00E75247" w:rsidRDefault="00E75247" w:rsidP="00AA3D71">
            <w:pPr>
              <w:snapToGrid w:val="0"/>
              <w:spacing w:line="240" w:lineRule="exact"/>
              <w:ind w:left="2"/>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檔案小總管</w:t>
            </w:r>
            <w:r>
              <w:rPr>
                <w:rFonts w:ascii="標楷體" w:eastAsia="標楷體" w:hAnsi="標楷體" w:cs="Arial" w:hint="eastAsia"/>
                <w:sz w:val="20"/>
                <w:szCs w:val="20"/>
                <w:lang w:eastAsia="zh-TW"/>
              </w:rPr>
              <w:t>(二</w:t>
            </w:r>
            <w:r>
              <w:rPr>
                <w:rFonts w:ascii="標楷體" w:eastAsia="標楷體" w:hAnsi="標楷體" w:cs="Arial"/>
                <w:sz w:val="20"/>
                <w:szCs w:val="20"/>
                <w:lang w:eastAsia="zh-TW"/>
              </w:rPr>
              <w:t>)</w:t>
            </w:r>
          </w:p>
          <w:p w:rsidR="00E75247" w:rsidRPr="006D60A5" w:rsidRDefault="00E75247" w:rsidP="00AA3D71">
            <w:pPr>
              <w:snapToGrid w:val="0"/>
              <w:spacing w:line="240" w:lineRule="exact"/>
              <w:ind w:left="2"/>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活動二：在『教材多媒體』中讓學生運用【檔案分類】來練習。</w:t>
            </w:r>
          </w:p>
          <w:p w:rsidR="00E75247" w:rsidRPr="006D60A5" w:rsidRDefault="00E75247"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hint="eastAsia"/>
                <w:sz w:val="20"/>
                <w:szCs w:val="20"/>
                <w:lang w:eastAsia="zh-TW"/>
              </w:rPr>
              <w:t>單元三：</w:t>
            </w:r>
            <w:r w:rsidRPr="006D60A5">
              <w:rPr>
                <w:rFonts w:ascii="標楷體" w:eastAsia="標楷體" w:hAnsi="標楷體" w:cs="Arial" w:hint="eastAsia"/>
                <w:sz w:val="20"/>
                <w:szCs w:val="20"/>
                <w:lang w:eastAsia="zh-TW"/>
              </w:rPr>
              <w:t>讓學生學習檔案管理的方式</w:t>
            </w:r>
          </w:p>
          <w:p w:rsidR="00E75247" w:rsidRPr="006D60A5" w:rsidRDefault="00E75247" w:rsidP="00E75247">
            <w:pPr>
              <w:numPr>
                <w:ilvl w:val="0"/>
                <w:numId w:val="32"/>
              </w:num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學習【複製】、【剪下】、【貼上】指令</w:t>
            </w:r>
          </w:p>
          <w:p w:rsidR="00E75247" w:rsidRPr="006D60A5" w:rsidRDefault="00E75247" w:rsidP="00E75247">
            <w:pPr>
              <w:numPr>
                <w:ilvl w:val="0"/>
                <w:numId w:val="32"/>
              </w:num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學習</w:t>
            </w:r>
            <w:r w:rsidRPr="006D60A5">
              <w:rPr>
                <w:rFonts w:ascii="標楷體" w:eastAsia="標楷體" w:hAnsi="標楷體" w:hint="eastAsia"/>
                <w:sz w:val="20"/>
                <w:szCs w:val="20"/>
                <w:lang w:eastAsia="zh-TW"/>
              </w:rPr>
              <w:t>刪除資料夾與清空【資源回收筒】技巧</w:t>
            </w:r>
          </w:p>
          <w:p w:rsidR="00E75247" w:rsidRPr="006D60A5" w:rsidRDefault="00E75247" w:rsidP="00E75247">
            <w:pPr>
              <w:numPr>
                <w:ilvl w:val="0"/>
                <w:numId w:val="32"/>
              </w:numPr>
              <w:snapToGrid w:val="0"/>
              <w:spacing w:line="240" w:lineRule="exact"/>
              <w:jc w:val="both"/>
              <w:rPr>
                <w:rFonts w:ascii="標楷體" w:eastAsia="標楷體" w:hAnsi="標楷體"/>
                <w:sz w:val="20"/>
                <w:szCs w:val="20"/>
              </w:rPr>
            </w:pPr>
            <w:r w:rsidRPr="006D60A5">
              <w:rPr>
                <w:rFonts w:ascii="標楷體" w:eastAsia="標楷體" w:hAnsi="標楷體" w:hint="eastAsia"/>
                <w:sz w:val="20"/>
                <w:szCs w:val="20"/>
              </w:rPr>
              <w:t>認識常見的檔案類型</w:t>
            </w:r>
          </w:p>
        </w:tc>
      </w:tr>
      <w:tr w:rsidR="00E75247" w:rsidRPr="00ED45E9" w:rsidTr="00AA3D71">
        <w:trPr>
          <w:trHeight w:hRule="exact" w:val="2824"/>
          <w:jc w:val="center"/>
        </w:trPr>
        <w:tc>
          <w:tcPr>
            <w:tcW w:w="562" w:type="dxa"/>
            <w:vAlign w:val="center"/>
          </w:tcPr>
          <w:p w:rsidR="00E75247" w:rsidRPr="00BC6AB5"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BC6AB5">
              <w:rPr>
                <w:rFonts w:ascii="標楷體" w:eastAsia="標楷體" w:hAnsi="標楷體"/>
                <w:color w:val="231F20"/>
                <w:w w:val="95"/>
              </w:rPr>
              <w:lastRenderedPageBreak/>
              <w:t>5</w:t>
            </w:r>
          </w:p>
        </w:tc>
        <w:tc>
          <w:tcPr>
            <w:tcW w:w="709" w:type="dxa"/>
          </w:tcPr>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109</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09</w:t>
            </w:r>
            <w:r w:rsidRPr="0014124E">
              <w:rPr>
                <w:rFonts w:ascii="標楷體" w:eastAsia="標楷體" w:hAnsi="標楷體"/>
                <w:color w:val="000000"/>
                <w:sz w:val="24"/>
              </w:rPr>
              <w:t>/</w:t>
            </w:r>
            <w:r w:rsidRPr="0014124E">
              <w:rPr>
                <w:rFonts w:ascii="標楷體" w:eastAsia="標楷體" w:hAnsi="標楷體" w:hint="eastAsia"/>
                <w:color w:val="000000"/>
                <w:sz w:val="24"/>
              </w:rPr>
              <w:t>27</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color w:val="000000"/>
                <w:sz w:val="24"/>
              </w:rPr>
              <w:t>|</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10</w:t>
            </w:r>
            <w:r w:rsidRPr="0014124E">
              <w:rPr>
                <w:rFonts w:ascii="標楷體" w:eastAsia="標楷體" w:hAnsi="標楷體"/>
                <w:color w:val="000000"/>
                <w:sz w:val="24"/>
              </w:rPr>
              <w:t>/</w:t>
            </w:r>
            <w:r w:rsidRPr="0014124E">
              <w:rPr>
                <w:rFonts w:ascii="標楷體" w:eastAsia="標楷體" w:hAnsi="標楷體" w:hint="eastAsia"/>
                <w:color w:val="000000"/>
                <w:sz w:val="24"/>
              </w:rPr>
              <w:t>03</w:t>
            </w:r>
          </w:p>
        </w:tc>
        <w:tc>
          <w:tcPr>
            <w:tcW w:w="3827" w:type="dxa"/>
            <w:gridSpan w:val="3"/>
          </w:tcPr>
          <w:p w:rsidR="00E75247" w:rsidRDefault="00E75247" w:rsidP="00AA3D71">
            <w:pPr>
              <w:snapToGrid w:val="0"/>
              <w:spacing w:line="240" w:lineRule="exact"/>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千變萬化的視窗(一)</w:t>
            </w:r>
          </w:p>
          <w:p w:rsidR="00E75247" w:rsidRPr="006D60A5" w:rsidRDefault="00E75247"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單元一：讓學生認識軟體與【視窗作業系統】</w:t>
            </w:r>
          </w:p>
          <w:p w:rsidR="00E75247" w:rsidRPr="006D60A5" w:rsidRDefault="00E75247" w:rsidP="00AA3D71">
            <w:pPr>
              <w:snapToGrid w:val="0"/>
              <w:spacing w:line="240" w:lineRule="exact"/>
              <w:ind w:left="2"/>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活動一：讓學生在課本上第12頁的畫冊圖形中去認識『視窗變化圖示』並產生相關圖示圖形記憶</w:t>
            </w:r>
            <w:r w:rsidRPr="006D60A5">
              <w:rPr>
                <w:rFonts w:ascii="標楷體" w:eastAsia="標楷體" w:hAnsi="標楷體" w:hint="eastAsia"/>
                <w:sz w:val="20"/>
                <w:szCs w:val="20"/>
                <w:lang w:eastAsia="zh-TW"/>
              </w:rPr>
              <w:t>。</w:t>
            </w:r>
          </w:p>
        </w:tc>
        <w:tc>
          <w:tcPr>
            <w:tcW w:w="567" w:type="dxa"/>
            <w:vAlign w:val="center"/>
          </w:tcPr>
          <w:p w:rsidR="00E75247" w:rsidRPr="00BC6AB5" w:rsidRDefault="00E75247" w:rsidP="00AA3D71">
            <w:pPr>
              <w:pStyle w:val="TableParagraph"/>
              <w:adjustRightInd w:val="0"/>
              <w:snapToGrid w:val="0"/>
              <w:spacing w:line="240" w:lineRule="atLeast"/>
              <w:jc w:val="center"/>
              <w:rPr>
                <w:rFonts w:ascii="標楷體" w:eastAsia="標楷體" w:hAnsi="標楷體" w:cs="微軟正黑體"/>
              </w:rPr>
            </w:pPr>
            <w:r w:rsidRPr="00BC6AB5">
              <w:rPr>
                <w:rFonts w:ascii="標楷體" w:eastAsia="標楷體" w:hAnsi="標楷體"/>
                <w:color w:val="231F20"/>
                <w:w w:val="95"/>
              </w:rPr>
              <w:t>16</w:t>
            </w:r>
          </w:p>
        </w:tc>
        <w:tc>
          <w:tcPr>
            <w:tcW w:w="567" w:type="dxa"/>
          </w:tcPr>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hint="eastAsia"/>
                <w:color w:val="000000"/>
                <w:sz w:val="24"/>
              </w:rPr>
              <w:t>109</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color w:val="000000"/>
                <w:sz w:val="24"/>
              </w:rPr>
              <w:t>1</w:t>
            </w:r>
            <w:r w:rsidRPr="00A330EC">
              <w:rPr>
                <w:rFonts w:ascii="標楷體" w:eastAsia="標楷體" w:hAnsi="標楷體" w:hint="eastAsia"/>
                <w:color w:val="000000"/>
                <w:sz w:val="24"/>
              </w:rPr>
              <w:t>2</w:t>
            </w:r>
            <w:r w:rsidRPr="00A330EC">
              <w:rPr>
                <w:rFonts w:ascii="標楷體" w:eastAsia="標楷體" w:hAnsi="標楷體"/>
                <w:color w:val="000000"/>
                <w:sz w:val="24"/>
              </w:rPr>
              <w:t>/</w:t>
            </w:r>
            <w:r w:rsidRPr="00A330EC">
              <w:rPr>
                <w:rFonts w:ascii="標楷體" w:eastAsia="標楷體" w:hAnsi="標楷體" w:hint="eastAsia"/>
                <w:color w:val="000000"/>
                <w:sz w:val="24"/>
              </w:rPr>
              <w:t>13</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color w:val="000000"/>
                <w:sz w:val="24"/>
              </w:rPr>
              <w:t>|</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hint="eastAsia"/>
                <w:color w:val="000000"/>
                <w:sz w:val="24"/>
              </w:rPr>
              <w:t>12</w:t>
            </w:r>
            <w:r w:rsidRPr="00A330EC">
              <w:rPr>
                <w:rFonts w:ascii="標楷體" w:eastAsia="標楷體" w:hAnsi="標楷體"/>
                <w:color w:val="000000"/>
                <w:sz w:val="24"/>
              </w:rPr>
              <w:t>/</w:t>
            </w:r>
            <w:r w:rsidRPr="00A330EC">
              <w:rPr>
                <w:rFonts w:ascii="標楷體" w:eastAsia="標楷體" w:hAnsi="標楷體" w:hint="eastAsia"/>
                <w:color w:val="000000"/>
                <w:sz w:val="24"/>
              </w:rPr>
              <w:t>19</w:t>
            </w:r>
          </w:p>
        </w:tc>
        <w:tc>
          <w:tcPr>
            <w:tcW w:w="4536" w:type="dxa"/>
            <w:gridSpan w:val="2"/>
          </w:tcPr>
          <w:p w:rsidR="00E75247" w:rsidRDefault="00E75247" w:rsidP="00AA3D71">
            <w:pPr>
              <w:snapToGrid w:val="0"/>
              <w:spacing w:line="240" w:lineRule="exact"/>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檔案小總管</w:t>
            </w:r>
            <w:r>
              <w:rPr>
                <w:rFonts w:ascii="標楷體" w:eastAsia="標楷體" w:hAnsi="標楷體" w:cs="Arial" w:hint="eastAsia"/>
                <w:sz w:val="20"/>
                <w:szCs w:val="20"/>
                <w:lang w:eastAsia="zh-TW"/>
              </w:rPr>
              <w:t>(三</w:t>
            </w:r>
            <w:r>
              <w:rPr>
                <w:rFonts w:ascii="標楷體" w:eastAsia="標楷體" w:hAnsi="標楷體" w:cs="Arial"/>
                <w:sz w:val="20"/>
                <w:szCs w:val="20"/>
                <w:lang w:eastAsia="zh-TW"/>
              </w:rPr>
              <w:t>)</w:t>
            </w:r>
          </w:p>
          <w:p w:rsidR="00E75247" w:rsidRPr="006D60A5" w:rsidRDefault="00E75247" w:rsidP="00AA3D71">
            <w:pPr>
              <w:snapToGrid w:val="0"/>
              <w:spacing w:line="240" w:lineRule="exact"/>
              <w:jc w:val="both"/>
              <w:rPr>
                <w:rFonts w:ascii="標楷體" w:eastAsia="標楷體" w:hAnsi="標楷體"/>
                <w:sz w:val="20"/>
                <w:szCs w:val="20"/>
                <w:lang w:eastAsia="zh-TW"/>
              </w:rPr>
            </w:pPr>
            <w:r w:rsidRPr="006D60A5">
              <w:rPr>
                <w:rFonts w:ascii="標楷體" w:eastAsia="標楷體" w:hAnsi="標楷體" w:cs="Arial" w:hint="eastAsia"/>
                <w:sz w:val="20"/>
                <w:szCs w:val="20"/>
                <w:lang w:eastAsia="zh-TW"/>
              </w:rPr>
              <w:t>活動三：『教材多媒體』中讓學生接受第六課【課後測驗】</w:t>
            </w:r>
            <w:r w:rsidRPr="006D60A5">
              <w:rPr>
                <w:rFonts w:ascii="標楷體" w:eastAsia="標楷體" w:hAnsi="標楷體" w:hint="eastAsia"/>
                <w:sz w:val="20"/>
                <w:szCs w:val="20"/>
                <w:lang w:eastAsia="zh-TW"/>
              </w:rPr>
              <w:t>。</w:t>
            </w:r>
          </w:p>
        </w:tc>
      </w:tr>
      <w:tr w:rsidR="00E75247" w:rsidRPr="00ED45E9" w:rsidTr="00AA3D71">
        <w:trPr>
          <w:trHeight w:hRule="exact" w:val="5408"/>
          <w:jc w:val="center"/>
        </w:trPr>
        <w:tc>
          <w:tcPr>
            <w:tcW w:w="562" w:type="dxa"/>
            <w:vAlign w:val="center"/>
          </w:tcPr>
          <w:p w:rsidR="00E75247" w:rsidRPr="00BC6AB5"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BC6AB5">
              <w:rPr>
                <w:rFonts w:ascii="標楷體" w:eastAsia="標楷體" w:hAnsi="標楷體"/>
                <w:color w:val="231F20"/>
                <w:w w:val="95"/>
              </w:rPr>
              <w:t>6</w:t>
            </w:r>
          </w:p>
        </w:tc>
        <w:tc>
          <w:tcPr>
            <w:tcW w:w="709" w:type="dxa"/>
          </w:tcPr>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109</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10</w:t>
            </w:r>
            <w:r w:rsidRPr="0014124E">
              <w:rPr>
                <w:rFonts w:ascii="標楷體" w:eastAsia="標楷體" w:hAnsi="標楷體"/>
                <w:color w:val="000000"/>
                <w:sz w:val="24"/>
              </w:rPr>
              <w:t>/</w:t>
            </w:r>
            <w:r w:rsidRPr="0014124E">
              <w:rPr>
                <w:rFonts w:ascii="標楷體" w:eastAsia="標楷體" w:hAnsi="標楷體" w:hint="eastAsia"/>
                <w:color w:val="000000"/>
                <w:sz w:val="24"/>
              </w:rPr>
              <w:t>04</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color w:val="000000"/>
                <w:sz w:val="24"/>
              </w:rPr>
              <w:t>|</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10/10</w:t>
            </w:r>
          </w:p>
        </w:tc>
        <w:tc>
          <w:tcPr>
            <w:tcW w:w="3827" w:type="dxa"/>
            <w:gridSpan w:val="3"/>
          </w:tcPr>
          <w:p w:rsidR="00E75247" w:rsidRDefault="00E75247" w:rsidP="00AA3D71">
            <w:pPr>
              <w:snapToGrid w:val="0"/>
              <w:spacing w:line="240" w:lineRule="exact"/>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千變萬化的視窗(</w:t>
            </w:r>
            <w:r>
              <w:rPr>
                <w:rFonts w:ascii="標楷體" w:eastAsia="標楷體" w:hAnsi="標楷體" w:cs="Arial" w:hint="eastAsia"/>
                <w:sz w:val="20"/>
                <w:szCs w:val="20"/>
                <w:lang w:eastAsia="zh-TW"/>
              </w:rPr>
              <w:t>二</w:t>
            </w:r>
            <w:r w:rsidRPr="00064A66">
              <w:rPr>
                <w:rFonts w:ascii="標楷體" w:eastAsia="標楷體" w:hAnsi="標楷體" w:cs="Arial" w:hint="eastAsia"/>
                <w:sz w:val="20"/>
                <w:szCs w:val="20"/>
                <w:lang w:eastAsia="zh-TW"/>
              </w:rPr>
              <w:t>)</w:t>
            </w:r>
          </w:p>
          <w:p w:rsidR="00E75247" w:rsidRPr="006D60A5" w:rsidRDefault="00E75247"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單元二：介紹學生視窗操作</w:t>
            </w:r>
          </w:p>
          <w:p w:rsidR="00E75247" w:rsidRPr="006D60A5" w:rsidRDefault="00E75247" w:rsidP="00E75247">
            <w:pPr>
              <w:numPr>
                <w:ilvl w:val="0"/>
                <w:numId w:val="31"/>
              </w:num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老師對</w:t>
            </w:r>
            <w:r w:rsidRPr="006D60A5">
              <w:rPr>
                <w:rFonts w:ascii="標楷體" w:eastAsia="標楷體" w:hAnsi="標楷體" w:cs="Arial"/>
                <w:sz w:val="20"/>
                <w:szCs w:val="20"/>
                <w:lang w:eastAsia="zh-TW"/>
              </w:rPr>
              <w:t>Windows</w:t>
            </w:r>
            <w:r w:rsidRPr="006D60A5">
              <w:rPr>
                <w:rFonts w:ascii="標楷體" w:eastAsia="標楷體" w:hAnsi="標楷體" w:cs="Arial" w:hint="eastAsia"/>
                <w:sz w:val="20"/>
                <w:szCs w:val="20"/>
                <w:lang w:eastAsia="zh-TW"/>
              </w:rPr>
              <w:t>的視窗做基本介紹，如：標題列、功能表列、</w:t>
            </w:r>
            <w:r w:rsidRPr="006D60A5">
              <w:rPr>
                <w:rFonts w:ascii="標楷體" w:eastAsia="標楷體" w:hAnsi="標楷體" w:cs="Arial"/>
                <w:sz w:val="20"/>
                <w:szCs w:val="20"/>
                <w:lang w:eastAsia="zh-TW"/>
              </w:rPr>
              <w:t>工</w:t>
            </w:r>
            <w:r w:rsidRPr="006D60A5">
              <w:rPr>
                <w:rFonts w:ascii="標楷體" w:eastAsia="標楷體" w:hAnsi="標楷體" w:cs="Arial" w:hint="eastAsia"/>
                <w:sz w:val="20"/>
                <w:szCs w:val="20"/>
                <w:lang w:eastAsia="zh-TW"/>
              </w:rPr>
              <w:t>具列、視窗的放大縮小鑑、視窗的關閉鍵。</w:t>
            </w:r>
          </w:p>
          <w:p w:rsidR="00E75247" w:rsidRPr="006D60A5" w:rsidRDefault="00E75247" w:rsidP="00E75247">
            <w:pPr>
              <w:numPr>
                <w:ilvl w:val="0"/>
                <w:numId w:val="31"/>
              </w:num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老師示範如何縮放及移動視窗，並讓學生實際操作。</w:t>
            </w:r>
          </w:p>
          <w:p w:rsidR="00E75247" w:rsidRPr="006D60A5" w:rsidRDefault="00E75247" w:rsidP="00E75247">
            <w:pPr>
              <w:numPr>
                <w:ilvl w:val="0"/>
                <w:numId w:val="31"/>
              </w:num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老師對</w:t>
            </w:r>
            <w:r w:rsidRPr="006D60A5">
              <w:rPr>
                <w:rFonts w:ascii="標楷體" w:eastAsia="標楷體" w:hAnsi="標楷體" w:cs="Arial"/>
                <w:sz w:val="20"/>
                <w:szCs w:val="20"/>
                <w:lang w:eastAsia="zh-TW"/>
              </w:rPr>
              <w:t>Windows</w:t>
            </w:r>
            <w:r w:rsidRPr="006D60A5">
              <w:rPr>
                <w:rFonts w:ascii="標楷體" w:eastAsia="標楷體" w:hAnsi="標楷體" w:cs="Arial" w:hint="eastAsia"/>
                <w:sz w:val="20"/>
                <w:szCs w:val="20"/>
                <w:lang w:eastAsia="zh-TW"/>
              </w:rPr>
              <w:t>的圖示做基本介紹，如：什麼叫做圖示、不同圖示代表的意義。</w:t>
            </w:r>
          </w:p>
          <w:p w:rsidR="00E75247" w:rsidRPr="006D60A5" w:rsidRDefault="00E75247" w:rsidP="00E75247">
            <w:pPr>
              <w:numPr>
                <w:ilvl w:val="0"/>
                <w:numId w:val="31"/>
              </w:num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老師說明電腦</w:t>
            </w:r>
            <w:r w:rsidRPr="006D60A5">
              <w:rPr>
                <w:rFonts w:ascii="標楷體" w:eastAsia="標楷體" w:hAnsi="標楷體" w:hint="eastAsia"/>
                <w:sz w:val="20"/>
                <w:szCs w:val="20"/>
                <w:lang w:eastAsia="zh-TW"/>
              </w:rPr>
              <w:t>開機與關機的技巧並</w:t>
            </w:r>
            <w:r w:rsidRPr="006D60A5">
              <w:rPr>
                <w:rFonts w:ascii="標楷體" w:eastAsia="標楷體" w:hAnsi="標楷體" w:cs="Arial" w:hint="eastAsia"/>
                <w:sz w:val="20"/>
                <w:szCs w:val="20"/>
                <w:lang w:eastAsia="zh-TW"/>
              </w:rPr>
              <w:t>問學生這代表的意義，並讓學生實際操作。</w:t>
            </w:r>
          </w:p>
          <w:p w:rsidR="00E75247" w:rsidRPr="006D60A5" w:rsidRDefault="00E75247"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活動二：『教材多媒體』中讓學生接受第二課【課後測驗】</w:t>
            </w:r>
            <w:r w:rsidRPr="006D60A5">
              <w:rPr>
                <w:rFonts w:ascii="標楷體" w:eastAsia="標楷體" w:hAnsi="標楷體" w:hint="eastAsia"/>
                <w:sz w:val="20"/>
                <w:szCs w:val="20"/>
                <w:lang w:eastAsia="zh-TW"/>
              </w:rPr>
              <w:t>。</w:t>
            </w:r>
          </w:p>
        </w:tc>
        <w:tc>
          <w:tcPr>
            <w:tcW w:w="567" w:type="dxa"/>
            <w:vAlign w:val="center"/>
          </w:tcPr>
          <w:p w:rsidR="00E75247" w:rsidRPr="00BC6AB5" w:rsidRDefault="00E75247" w:rsidP="00AA3D71">
            <w:pPr>
              <w:pStyle w:val="TableParagraph"/>
              <w:adjustRightInd w:val="0"/>
              <w:snapToGrid w:val="0"/>
              <w:spacing w:line="240" w:lineRule="atLeast"/>
              <w:jc w:val="center"/>
              <w:rPr>
                <w:rFonts w:ascii="標楷體" w:eastAsia="標楷體" w:hAnsi="標楷體" w:cs="微軟正黑體"/>
              </w:rPr>
            </w:pPr>
            <w:r w:rsidRPr="00BC6AB5">
              <w:rPr>
                <w:rFonts w:ascii="標楷體" w:eastAsia="標楷體" w:hAnsi="標楷體"/>
                <w:color w:val="231F20"/>
                <w:w w:val="95"/>
              </w:rPr>
              <w:t>17</w:t>
            </w:r>
          </w:p>
        </w:tc>
        <w:tc>
          <w:tcPr>
            <w:tcW w:w="567" w:type="dxa"/>
          </w:tcPr>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hint="eastAsia"/>
                <w:color w:val="000000"/>
                <w:sz w:val="24"/>
              </w:rPr>
              <w:t>109</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color w:val="000000"/>
                <w:sz w:val="24"/>
              </w:rPr>
              <w:t>1</w:t>
            </w:r>
            <w:r w:rsidRPr="00A330EC">
              <w:rPr>
                <w:rFonts w:ascii="標楷體" w:eastAsia="標楷體" w:hAnsi="標楷體" w:hint="eastAsia"/>
                <w:color w:val="000000"/>
                <w:sz w:val="24"/>
              </w:rPr>
              <w:t>2</w:t>
            </w:r>
            <w:r w:rsidRPr="00A330EC">
              <w:rPr>
                <w:rFonts w:ascii="標楷體" w:eastAsia="標楷體" w:hAnsi="標楷體"/>
                <w:color w:val="000000"/>
                <w:sz w:val="24"/>
              </w:rPr>
              <w:t>/</w:t>
            </w:r>
            <w:r w:rsidRPr="00A330EC">
              <w:rPr>
                <w:rFonts w:ascii="標楷體" w:eastAsia="標楷體" w:hAnsi="標楷體" w:hint="eastAsia"/>
                <w:color w:val="000000"/>
                <w:sz w:val="24"/>
              </w:rPr>
              <w:t>20</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color w:val="000000"/>
                <w:sz w:val="24"/>
              </w:rPr>
              <w:t>|</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hint="eastAsia"/>
                <w:color w:val="000000"/>
                <w:sz w:val="24"/>
              </w:rPr>
              <w:t>12</w:t>
            </w:r>
            <w:r w:rsidRPr="00A330EC">
              <w:rPr>
                <w:rFonts w:ascii="標楷體" w:eastAsia="標楷體" w:hAnsi="標楷體"/>
                <w:color w:val="000000"/>
                <w:sz w:val="24"/>
              </w:rPr>
              <w:t>/</w:t>
            </w:r>
            <w:r w:rsidRPr="00A330EC">
              <w:rPr>
                <w:rFonts w:ascii="標楷體" w:eastAsia="標楷體" w:hAnsi="標楷體" w:hint="eastAsia"/>
                <w:color w:val="000000"/>
                <w:sz w:val="24"/>
              </w:rPr>
              <w:t>26</w:t>
            </w:r>
          </w:p>
        </w:tc>
        <w:tc>
          <w:tcPr>
            <w:tcW w:w="4536" w:type="dxa"/>
            <w:gridSpan w:val="2"/>
          </w:tcPr>
          <w:p w:rsidR="00E75247" w:rsidRDefault="00E75247" w:rsidP="00AA3D71">
            <w:pPr>
              <w:snapToGrid w:val="0"/>
              <w:spacing w:line="240" w:lineRule="exact"/>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電腦小畫家(一)</w:t>
            </w:r>
          </w:p>
          <w:p w:rsidR="00E75247" w:rsidRPr="006D60A5" w:rsidRDefault="00E75247"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單元一：讓學生認識電腦繪圖與小畫家</w:t>
            </w:r>
          </w:p>
          <w:p w:rsidR="00E75247" w:rsidRPr="006D60A5" w:rsidRDefault="00E75247" w:rsidP="00AA3D71">
            <w:pPr>
              <w:snapToGrid w:val="0"/>
              <w:spacing w:line="240" w:lineRule="exact"/>
              <w:ind w:left="2"/>
              <w:jc w:val="both"/>
              <w:rPr>
                <w:rFonts w:ascii="標楷體" w:eastAsia="標楷體" w:hAnsi="標楷體"/>
                <w:sz w:val="20"/>
                <w:szCs w:val="20"/>
                <w:lang w:eastAsia="zh-TW"/>
              </w:rPr>
            </w:pPr>
            <w:r w:rsidRPr="006D60A5">
              <w:rPr>
                <w:rFonts w:ascii="標楷體" w:eastAsia="標楷體" w:hAnsi="標楷體" w:cs="Arial" w:hint="eastAsia"/>
                <w:sz w:val="20"/>
                <w:szCs w:val="20"/>
                <w:lang w:eastAsia="zh-TW"/>
              </w:rPr>
              <w:t>活動一：讓學生在課本上第86頁的畫冊圖形中去認識『電腦繪圖』並產生電腦繪圖的圖形記憶</w:t>
            </w:r>
            <w:r w:rsidRPr="006D60A5">
              <w:rPr>
                <w:rFonts w:ascii="標楷體" w:eastAsia="標楷體" w:hAnsi="標楷體" w:hint="eastAsia"/>
                <w:sz w:val="20"/>
                <w:szCs w:val="20"/>
                <w:lang w:eastAsia="zh-TW"/>
              </w:rPr>
              <w:t>。</w:t>
            </w:r>
          </w:p>
          <w:p w:rsidR="00E75247" w:rsidRPr="006D60A5" w:rsidRDefault="00E75247"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hint="eastAsia"/>
                <w:sz w:val="20"/>
                <w:szCs w:val="20"/>
                <w:lang w:eastAsia="zh-TW"/>
              </w:rPr>
              <w:t>單元二：</w:t>
            </w:r>
            <w:r w:rsidRPr="006D60A5">
              <w:rPr>
                <w:rFonts w:ascii="標楷體" w:eastAsia="標楷體" w:hAnsi="標楷體" w:cs="Arial" w:hint="eastAsia"/>
                <w:sz w:val="20"/>
                <w:szCs w:val="20"/>
                <w:lang w:eastAsia="zh-TW"/>
              </w:rPr>
              <w:t>讓學生認識小畫家的操作介面</w:t>
            </w:r>
          </w:p>
          <w:p w:rsidR="00E75247" w:rsidRPr="006D60A5" w:rsidRDefault="00E75247" w:rsidP="00E75247">
            <w:pPr>
              <w:numPr>
                <w:ilvl w:val="0"/>
                <w:numId w:val="32"/>
              </w:num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老師教認識學生認識小畫家軟體，基本操作的介紹，視窗畫面的介紹，介紹標題列、功能表列、工具箱、畫布區、色塊區、狀態列。</w:t>
            </w:r>
          </w:p>
          <w:p w:rsidR="00E75247" w:rsidRPr="006D60A5" w:rsidRDefault="00E75247" w:rsidP="00E75247">
            <w:pPr>
              <w:numPr>
                <w:ilvl w:val="0"/>
                <w:numId w:val="32"/>
              </w:numPr>
              <w:snapToGrid w:val="0"/>
              <w:spacing w:line="240" w:lineRule="exact"/>
              <w:jc w:val="both"/>
              <w:rPr>
                <w:rFonts w:ascii="標楷體" w:eastAsia="標楷體" w:hAnsi="標楷體"/>
                <w:sz w:val="20"/>
                <w:szCs w:val="20"/>
                <w:lang w:eastAsia="zh-TW"/>
              </w:rPr>
            </w:pPr>
            <w:r w:rsidRPr="006D60A5">
              <w:rPr>
                <w:rFonts w:ascii="標楷體" w:eastAsia="標楷體" w:hAnsi="標楷體" w:hint="eastAsia"/>
                <w:sz w:val="20"/>
                <w:szCs w:val="20"/>
                <w:lang w:eastAsia="zh-TW"/>
              </w:rPr>
              <w:t>老師以範例示範</w:t>
            </w:r>
            <w:r w:rsidRPr="006D60A5">
              <w:rPr>
                <w:rFonts w:ascii="標楷體" w:eastAsia="標楷體" w:hAnsi="標楷體" w:cs="Arial" w:hint="eastAsia"/>
                <w:sz w:val="20"/>
                <w:szCs w:val="20"/>
                <w:lang w:eastAsia="zh-TW"/>
              </w:rPr>
              <w:t>小畫家的繪圖</w:t>
            </w:r>
            <w:r w:rsidRPr="006D60A5">
              <w:rPr>
                <w:rFonts w:ascii="標楷體" w:eastAsia="標楷體" w:hAnsi="標楷體" w:hint="eastAsia"/>
                <w:sz w:val="20"/>
                <w:szCs w:val="20"/>
                <w:lang w:eastAsia="zh-TW"/>
              </w:rPr>
              <w:t>工具、編輯工具的使用方式，並讓學生實際操作。</w:t>
            </w:r>
          </w:p>
        </w:tc>
      </w:tr>
      <w:tr w:rsidR="00E75247" w:rsidRPr="00ED45E9" w:rsidTr="00AA3D71">
        <w:trPr>
          <w:trHeight w:hRule="exact" w:val="2976"/>
          <w:jc w:val="center"/>
        </w:trPr>
        <w:tc>
          <w:tcPr>
            <w:tcW w:w="562" w:type="dxa"/>
            <w:vAlign w:val="center"/>
          </w:tcPr>
          <w:p w:rsidR="00E75247" w:rsidRPr="00BC6AB5"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BC6AB5">
              <w:rPr>
                <w:rFonts w:ascii="標楷體" w:eastAsia="標楷體" w:hAnsi="標楷體"/>
                <w:color w:val="231F20"/>
                <w:w w:val="95"/>
              </w:rPr>
              <w:t>7</w:t>
            </w:r>
          </w:p>
        </w:tc>
        <w:tc>
          <w:tcPr>
            <w:tcW w:w="709" w:type="dxa"/>
          </w:tcPr>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109</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color w:val="000000"/>
                <w:sz w:val="24"/>
              </w:rPr>
              <w:t>10/</w:t>
            </w:r>
            <w:r w:rsidRPr="0014124E">
              <w:rPr>
                <w:rFonts w:ascii="標楷體" w:eastAsia="標楷體" w:hAnsi="標楷體" w:hint="eastAsia"/>
                <w:color w:val="000000"/>
                <w:sz w:val="24"/>
              </w:rPr>
              <w:t>11</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color w:val="000000"/>
                <w:sz w:val="24"/>
              </w:rPr>
              <w:t>|</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10</w:t>
            </w:r>
            <w:r w:rsidRPr="0014124E">
              <w:rPr>
                <w:rFonts w:ascii="標楷體" w:eastAsia="標楷體" w:hAnsi="標楷體"/>
                <w:color w:val="000000"/>
                <w:sz w:val="24"/>
              </w:rPr>
              <w:t>/</w:t>
            </w:r>
            <w:r w:rsidRPr="0014124E">
              <w:rPr>
                <w:rFonts w:ascii="標楷體" w:eastAsia="標楷體" w:hAnsi="標楷體" w:hint="eastAsia"/>
                <w:color w:val="000000"/>
                <w:sz w:val="24"/>
              </w:rPr>
              <w:t>17</w:t>
            </w:r>
          </w:p>
        </w:tc>
        <w:tc>
          <w:tcPr>
            <w:tcW w:w="3827" w:type="dxa"/>
            <w:gridSpan w:val="3"/>
          </w:tcPr>
          <w:p w:rsidR="00E75247" w:rsidRDefault="00E75247" w:rsidP="00AA3D71">
            <w:pPr>
              <w:snapToGrid w:val="0"/>
              <w:spacing w:line="240" w:lineRule="exact"/>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電腦的指揮家-滑鼠</w:t>
            </w:r>
            <w:r>
              <w:rPr>
                <w:rFonts w:ascii="標楷體" w:eastAsia="標楷體" w:hAnsi="標楷體" w:cs="Arial" w:hint="eastAsia"/>
                <w:sz w:val="20"/>
                <w:szCs w:val="20"/>
                <w:lang w:eastAsia="zh-TW"/>
              </w:rPr>
              <w:t>(一</w:t>
            </w:r>
            <w:r>
              <w:rPr>
                <w:rFonts w:ascii="標楷體" w:eastAsia="標楷體" w:hAnsi="標楷體" w:cs="Arial"/>
                <w:sz w:val="20"/>
                <w:szCs w:val="20"/>
                <w:lang w:eastAsia="zh-TW"/>
              </w:rPr>
              <w:t>)</w:t>
            </w:r>
          </w:p>
          <w:p w:rsidR="00E75247" w:rsidRPr="006D60A5" w:rsidRDefault="00E75247"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單元一：讓學生認識滑鼠、游標的關係與種類</w:t>
            </w:r>
          </w:p>
          <w:p w:rsidR="00E75247" w:rsidRPr="006D60A5" w:rsidRDefault="00E75247" w:rsidP="00E75247">
            <w:pPr>
              <w:numPr>
                <w:ilvl w:val="0"/>
                <w:numId w:val="32"/>
              </w:num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老師講解滑鼠的功用，介紹不同種類的滑鼠</w:t>
            </w:r>
          </w:p>
          <w:p w:rsidR="00E75247" w:rsidRPr="006D60A5" w:rsidRDefault="00E75247" w:rsidP="00AA3D71">
            <w:pPr>
              <w:snapToGrid w:val="0"/>
              <w:spacing w:line="240" w:lineRule="exact"/>
              <w:ind w:left="2"/>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活動一：讓學生在課本上第26頁的畫冊圖形中去認識『滑鼠』並產生滑鼠圖形記憶</w:t>
            </w:r>
            <w:r w:rsidRPr="006D60A5">
              <w:rPr>
                <w:rFonts w:ascii="標楷體" w:eastAsia="標楷體" w:hAnsi="標楷體" w:hint="eastAsia"/>
                <w:sz w:val="20"/>
                <w:szCs w:val="20"/>
                <w:lang w:eastAsia="zh-TW"/>
              </w:rPr>
              <w:t>。</w:t>
            </w:r>
          </w:p>
          <w:p w:rsidR="00E75247" w:rsidRPr="006D60A5" w:rsidRDefault="00E75247" w:rsidP="00AA3D71">
            <w:pPr>
              <w:snapToGrid w:val="0"/>
              <w:spacing w:line="240" w:lineRule="exact"/>
              <w:jc w:val="both"/>
              <w:rPr>
                <w:rFonts w:ascii="標楷體" w:eastAsia="標楷體" w:hAnsi="標楷體" w:cs="Arial"/>
                <w:sz w:val="20"/>
                <w:szCs w:val="20"/>
                <w:lang w:eastAsia="zh-TW"/>
              </w:rPr>
            </w:pPr>
          </w:p>
        </w:tc>
        <w:tc>
          <w:tcPr>
            <w:tcW w:w="567" w:type="dxa"/>
            <w:vAlign w:val="center"/>
          </w:tcPr>
          <w:p w:rsidR="00E75247" w:rsidRPr="00BC6AB5" w:rsidRDefault="00E75247" w:rsidP="00AA3D71">
            <w:pPr>
              <w:pStyle w:val="TableParagraph"/>
              <w:adjustRightInd w:val="0"/>
              <w:snapToGrid w:val="0"/>
              <w:spacing w:line="240" w:lineRule="atLeast"/>
              <w:jc w:val="center"/>
              <w:rPr>
                <w:rFonts w:ascii="標楷體" w:eastAsia="標楷體" w:hAnsi="標楷體" w:cs="微軟正黑體"/>
              </w:rPr>
            </w:pPr>
            <w:r w:rsidRPr="00BC6AB5">
              <w:rPr>
                <w:rFonts w:ascii="標楷體" w:eastAsia="標楷體" w:hAnsi="標楷體"/>
                <w:color w:val="231F20"/>
                <w:w w:val="95"/>
              </w:rPr>
              <w:t>18</w:t>
            </w:r>
          </w:p>
        </w:tc>
        <w:tc>
          <w:tcPr>
            <w:tcW w:w="567" w:type="dxa"/>
          </w:tcPr>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hint="eastAsia"/>
                <w:color w:val="000000"/>
                <w:sz w:val="24"/>
              </w:rPr>
              <w:t>109</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hint="eastAsia"/>
                <w:color w:val="000000"/>
                <w:sz w:val="24"/>
              </w:rPr>
              <w:t>12</w:t>
            </w:r>
            <w:r w:rsidRPr="00A330EC">
              <w:rPr>
                <w:rFonts w:ascii="標楷體" w:eastAsia="標楷體" w:hAnsi="標楷體"/>
                <w:color w:val="000000"/>
                <w:sz w:val="24"/>
              </w:rPr>
              <w:t>/</w:t>
            </w:r>
            <w:r w:rsidRPr="00A330EC">
              <w:rPr>
                <w:rFonts w:ascii="標楷體" w:eastAsia="標楷體" w:hAnsi="標楷體" w:hint="eastAsia"/>
                <w:color w:val="000000"/>
                <w:sz w:val="24"/>
              </w:rPr>
              <w:t>27</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color w:val="000000"/>
                <w:sz w:val="24"/>
              </w:rPr>
              <w:t>|</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hint="eastAsia"/>
                <w:color w:val="000000"/>
                <w:sz w:val="24"/>
              </w:rPr>
              <w:t>110</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hint="eastAsia"/>
                <w:color w:val="000000"/>
                <w:sz w:val="24"/>
              </w:rPr>
              <w:t>01</w:t>
            </w:r>
            <w:r w:rsidRPr="00A330EC">
              <w:rPr>
                <w:rFonts w:ascii="標楷體" w:eastAsia="標楷體" w:hAnsi="標楷體"/>
                <w:color w:val="000000"/>
                <w:sz w:val="24"/>
              </w:rPr>
              <w:t>/</w:t>
            </w:r>
            <w:r w:rsidRPr="00A330EC">
              <w:rPr>
                <w:rFonts w:ascii="標楷體" w:eastAsia="標楷體" w:hAnsi="標楷體" w:hint="eastAsia"/>
                <w:color w:val="000000"/>
                <w:sz w:val="24"/>
              </w:rPr>
              <w:t>02</w:t>
            </w:r>
          </w:p>
        </w:tc>
        <w:tc>
          <w:tcPr>
            <w:tcW w:w="4536" w:type="dxa"/>
            <w:gridSpan w:val="2"/>
          </w:tcPr>
          <w:p w:rsidR="00E75247" w:rsidRDefault="00E75247" w:rsidP="00AA3D71">
            <w:pPr>
              <w:snapToGrid w:val="0"/>
              <w:spacing w:line="240" w:lineRule="exact"/>
              <w:ind w:left="34" w:hangingChars="17" w:hanging="34"/>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電腦小畫家(</w:t>
            </w:r>
            <w:r>
              <w:rPr>
                <w:rFonts w:ascii="標楷體" w:eastAsia="標楷體" w:hAnsi="標楷體" w:cs="Arial" w:hint="eastAsia"/>
                <w:sz w:val="20"/>
                <w:szCs w:val="20"/>
                <w:lang w:eastAsia="zh-TW"/>
              </w:rPr>
              <w:t>二</w:t>
            </w:r>
            <w:r w:rsidRPr="00064A66">
              <w:rPr>
                <w:rFonts w:ascii="標楷體" w:eastAsia="標楷體" w:hAnsi="標楷體" w:cs="Arial" w:hint="eastAsia"/>
                <w:sz w:val="20"/>
                <w:szCs w:val="20"/>
                <w:lang w:eastAsia="zh-TW"/>
              </w:rPr>
              <w:t>)</w:t>
            </w:r>
          </w:p>
          <w:p w:rsidR="00E75247" w:rsidRPr="006D60A5" w:rsidRDefault="00E75247" w:rsidP="00AA3D71">
            <w:pPr>
              <w:snapToGrid w:val="0"/>
              <w:spacing w:line="240" w:lineRule="exact"/>
              <w:ind w:left="34" w:hangingChars="17" w:hanging="34"/>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活動二：在『教材多媒體』中讓學生運用【填色遊戲】來練習填色技巧。</w:t>
            </w:r>
          </w:p>
          <w:p w:rsidR="00E75247" w:rsidRPr="006D60A5" w:rsidRDefault="00E75247"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hint="eastAsia"/>
                <w:sz w:val="20"/>
                <w:szCs w:val="20"/>
                <w:lang w:eastAsia="zh-TW"/>
              </w:rPr>
              <w:t>單元三：</w:t>
            </w:r>
            <w:r w:rsidRPr="006D60A5">
              <w:rPr>
                <w:rFonts w:ascii="標楷體" w:eastAsia="標楷體" w:hAnsi="標楷體" w:cs="Arial" w:hint="eastAsia"/>
                <w:sz w:val="20"/>
                <w:szCs w:val="20"/>
                <w:lang w:eastAsia="zh-TW"/>
              </w:rPr>
              <w:t>讓學生運用小畫家軟體繪製圖形</w:t>
            </w:r>
          </w:p>
          <w:p w:rsidR="00E75247" w:rsidRPr="006D60A5" w:rsidRDefault="00E75247" w:rsidP="00AA3D71">
            <w:pPr>
              <w:snapToGrid w:val="0"/>
              <w:spacing w:line="240" w:lineRule="exact"/>
              <w:jc w:val="both"/>
              <w:rPr>
                <w:rFonts w:ascii="標楷體" w:eastAsia="標楷體" w:hAnsi="標楷體" w:cs="Arial"/>
                <w:sz w:val="20"/>
                <w:szCs w:val="20"/>
                <w:lang w:eastAsia="zh-TW"/>
              </w:rPr>
            </w:pPr>
            <w:r>
              <w:rPr>
                <w:rFonts w:ascii="標楷體" w:eastAsia="標楷體" w:hAnsi="標楷體" w:hint="eastAsia"/>
                <w:sz w:val="20"/>
                <w:szCs w:val="20"/>
                <w:lang w:eastAsia="zh-TW"/>
              </w:rPr>
              <w:t>一、</w:t>
            </w:r>
            <w:r w:rsidRPr="006D60A5">
              <w:rPr>
                <w:rFonts w:ascii="標楷體" w:eastAsia="標楷體" w:hAnsi="標楷體" w:hint="eastAsia"/>
                <w:sz w:val="20"/>
                <w:szCs w:val="20"/>
                <w:lang w:eastAsia="zh-TW"/>
              </w:rPr>
              <w:t>以範例教學生</w:t>
            </w:r>
            <w:r w:rsidRPr="006D60A5">
              <w:rPr>
                <w:rFonts w:ascii="標楷體" w:eastAsia="標楷體" w:hAnsi="標楷體" w:cs="Arial" w:hint="eastAsia"/>
                <w:sz w:val="20"/>
                <w:szCs w:val="20"/>
                <w:lang w:eastAsia="zh-TW"/>
              </w:rPr>
              <w:t>學習定義自訂色彩的方法及填色技巧</w:t>
            </w:r>
          </w:p>
          <w:p w:rsidR="00E75247" w:rsidRPr="00A330EC" w:rsidRDefault="00E75247" w:rsidP="00E75247">
            <w:pPr>
              <w:pStyle w:val="aa"/>
              <w:numPr>
                <w:ilvl w:val="0"/>
                <w:numId w:val="33"/>
              </w:numPr>
              <w:snapToGrid w:val="0"/>
              <w:spacing w:line="240" w:lineRule="exact"/>
              <w:ind w:leftChars="0"/>
              <w:jc w:val="both"/>
              <w:rPr>
                <w:rFonts w:ascii="標楷體" w:eastAsia="標楷體" w:hAnsi="標楷體" w:cs="Arial"/>
                <w:sz w:val="20"/>
                <w:szCs w:val="20"/>
              </w:rPr>
            </w:pPr>
            <w:r w:rsidRPr="00A330EC">
              <w:rPr>
                <w:rFonts w:ascii="標楷體" w:eastAsia="標楷體" w:hAnsi="標楷體" w:cs="Arial" w:hint="eastAsia"/>
                <w:sz w:val="20"/>
                <w:szCs w:val="20"/>
              </w:rPr>
              <w:t>學習如何儲存檔案</w:t>
            </w:r>
          </w:p>
          <w:p w:rsidR="00E75247" w:rsidRPr="006D60A5" w:rsidRDefault="00E75247" w:rsidP="00AA3D71">
            <w:pPr>
              <w:snapToGrid w:val="0"/>
              <w:spacing w:line="240" w:lineRule="exact"/>
              <w:jc w:val="both"/>
              <w:rPr>
                <w:rFonts w:ascii="標楷體" w:eastAsia="標楷體" w:hAnsi="標楷體"/>
                <w:sz w:val="20"/>
                <w:szCs w:val="20"/>
                <w:lang w:eastAsia="zh-TW"/>
              </w:rPr>
            </w:pPr>
            <w:r w:rsidRPr="006D60A5">
              <w:rPr>
                <w:rFonts w:ascii="標楷體" w:eastAsia="標楷體" w:hAnsi="標楷體" w:cs="Arial" w:hint="eastAsia"/>
                <w:sz w:val="20"/>
                <w:szCs w:val="20"/>
                <w:lang w:eastAsia="zh-TW"/>
              </w:rPr>
              <w:t>活動三：『教材多媒體』中讓學生接受第七課【課後測驗】</w:t>
            </w:r>
            <w:r w:rsidRPr="006D60A5">
              <w:rPr>
                <w:rFonts w:ascii="標楷體" w:eastAsia="標楷體" w:hAnsi="標楷體" w:hint="eastAsia"/>
                <w:sz w:val="20"/>
                <w:szCs w:val="20"/>
                <w:lang w:eastAsia="zh-TW"/>
              </w:rPr>
              <w:t>。</w:t>
            </w:r>
          </w:p>
        </w:tc>
      </w:tr>
      <w:tr w:rsidR="00E75247" w:rsidRPr="00ED45E9" w:rsidTr="00AA3D71">
        <w:trPr>
          <w:trHeight w:hRule="exact" w:val="4199"/>
          <w:jc w:val="center"/>
        </w:trPr>
        <w:tc>
          <w:tcPr>
            <w:tcW w:w="562" w:type="dxa"/>
            <w:vAlign w:val="center"/>
          </w:tcPr>
          <w:p w:rsidR="00E75247" w:rsidRPr="00BC6AB5"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BC6AB5">
              <w:rPr>
                <w:rFonts w:ascii="標楷體" w:eastAsia="標楷體" w:hAnsi="標楷體"/>
                <w:color w:val="231F20"/>
                <w:w w:val="95"/>
              </w:rPr>
              <w:lastRenderedPageBreak/>
              <w:t>8</w:t>
            </w:r>
          </w:p>
        </w:tc>
        <w:tc>
          <w:tcPr>
            <w:tcW w:w="709" w:type="dxa"/>
          </w:tcPr>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109</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color w:val="000000"/>
                <w:sz w:val="24"/>
              </w:rPr>
              <w:t>10/</w:t>
            </w:r>
            <w:r w:rsidRPr="0014124E">
              <w:rPr>
                <w:rFonts w:ascii="標楷體" w:eastAsia="標楷體" w:hAnsi="標楷體" w:hint="eastAsia"/>
                <w:color w:val="000000"/>
                <w:sz w:val="24"/>
              </w:rPr>
              <w:t>18</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color w:val="000000"/>
                <w:sz w:val="24"/>
              </w:rPr>
              <w:t>|</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10</w:t>
            </w:r>
            <w:r w:rsidRPr="0014124E">
              <w:rPr>
                <w:rFonts w:ascii="標楷體" w:eastAsia="標楷體" w:hAnsi="標楷體"/>
                <w:color w:val="000000"/>
                <w:sz w:val="24"/>
              </w:rPr>
              <w:t>/</w:t>
            </w:r>
            <w:r w:rsidRPr="0014124E">
              <w:rPr>
                <w:rFonts w:ascii="標楷體" w:eastAsia="標楷體" w:hAnsi="標楷體" w:hint="eastAsia"/>
                <w:color w:val="000000"/>
                <w:sz w:val="24"/>
              </w:rPr>
              <w:t>24</w:t>
            </w:r>
          </w:p>
        </w:tc>
        <w:tc>
          <w:tcPr>
            <w:tcW w:w="3827" w:type="dxa"/>
            <w:gridSpan w:val="3"/>
          </w:tcPr>
          <w:p w:rsidR="00E75247" w:rsidRDefault="00E75247" w:rsidP="00AA3D71">
            <w:pPr>
              <w:snapToGrid w:val="0"/>
              <w:spacing w:line="240" w:lineRule="exact"/>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電腦的指揮家-滑鼠</w:t>
            </w:r>
            <w:r>
              <w:rPr>
                <w:rFonts w:ascii="標楷體" w:eastAsia="標楷體" w:hAnsi="標楷體" w:cs="Arial" w:hint="eastAsia"/>
                <w:sz w:val="20"/>
                <w:szCs w:val="20"/>
                <w:lang w:eastAsia="zh-TW"/>
              </w:rPr>
              <w:t>(二</w:t>
            </w:r>
            <w:r>
              <w:rPr>
                <w:rFonts w:ascii="標楷體" w:eastAsia="標楷體" w:hAnsi="標楷體" w:cs="Arial"/>
                <w:sz w:val="20"/>
                <w:szCs w:val="20"/>
                <w:lang w:eastAsia="zh-TW"/>
              </w:rPr>
              <w:t>)</w:t>
            </w:r>
          </w:p>
          <w:p w:rsidR="00E75247" w:rsidRPr="006D60A5" w:rsidRDefault="00E75247"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單元二：滑鼠操作教學與練習</w:t>
            </w:r>
          </w:p>
          <w:p w:rsidR="00E75247" w:rsidRPr="006D60A5" w:rsidRDefault="00E75247"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老師示範滑鼠的正確使用方式以及基本操作方式，並讓學生實際操作，老師一一去修正學生的姿勢。</w:t>
            </w:r>
          </w:p>
          <w:p w:rsidR="00E75247" w:rsidRPr="006D60A5" w:rsidRDefault="00E75247"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滑鼠的練習遊戲，老師介紹滑鼠訓練【食神大賽】的規則及操作方式，如：操作視窗的介紹、遊戲規則的說明等等。</w:t>
            </w:r>
          </w:p>
          <w:p w:rsidR="00E75247" w:rsidRPr="006D60A5" w:rsidRDefault="00E75247" w:rsidP="00AA3D71">
            <w:pPr>
              <w:snapToGrid w:val="0"/>
              <w:spacing w:line="240" w:lineRule="exact"/>
              <w:ind w:left="844" w:hangingChars="422" w:hanging="844"/>
              <w:jc w:val="both"/>
              <w:rPr>
                <w:rFonts w:ascii="標楷體" w:eastAsia="標楷體" w:hAnsi="標楷體" w:cs="Arial"/>
                <w:sz w:val="20"/>
                <w:szCs w:val="20"/>
                <w:lang w:eastAsia="zh-TW"/>
              </w:rPr>
            </w:pPr>
          </w:p>
        </w:tc>
        <w:tc>
          <w:tcPr>
            <w:tcW w:w="567" w:type="dxa"/>
            <w:vAlign w:val="center"/>
          </w:tcPr>
          <w:p w:rsidR="00E75247" w:rsidRPr="00BC6AB5" w:rsidRDefault="00E75247" w:rsidP="00AA3D71">
            <w:pPr>
              <w:pStyle w:val="TableParagraph"/>
              <w:adjustRightInd w:val="0"/>
              <w:snapToGrid w:val="0"/>
              <w:spacing w:line="240" w:lineRule="atLeast"/>
              <w:jc w:val="center"/>
              <w:rPr>
                <w:rFonts w:ascii="標楷體" w:eastAsia="標楷體" w:hAnsi="標楷體" w:cs="微軟正黑體"/>
              </w:rPr>
            </w:pPr>
            <w:r w:rsidRPr="00BC6AB5">
              <w:rPr>
                <w:rFonts w:ascii="標楷體" w:eastAsia="標楷體" w:hAnsi="標楷體"/>
                <w:color w:val="231F20"/>
                <w:w w:val="95"/>
              </w:rPr>
              <w:t>19</w:t>
            </w:r>
          </w:p>
        </w:tc>
        <w:tc>
          <w:tcPr>
            <w:tcW w:w="567" w:type="dxa"/>
          </w:tcPr>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hint="eastAsia"/>
                <w:color w:val="000000"/>
                <w:sz w:val="24"/>
              </w:rPr>
              <w:t>110</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hint="eastAsia"/>
                <w:color w:val="000000"/>
                <w:sz w:val="24"/>
              </w:rPr>
              <w:t>01</w:t>
            </w:r>
            <w:r w:rsidRPr="00A330EC">
              <w:rPr>
                <w:rFonts w:ascii="標楷體" w:eastAsia="標楷體" w:hAnsi="標楷體"/>
                <w:color w:val="000000"/>
                <w:sz w:val="24"/>
              </w:rPr>
              <w:t>/</w:t>
            </w:r>
            <w:r w:rsidRPr="00A330EC">
              <w:rPr>
                <w:rFonts w:ascii="標楷體" w:eastAsia="標楷體" w:hAnsi="標楷體" w:hint="eastAsia"/>
                <w:color w:val="000000"/>
                <w:sz w:val="24"/>
              </w:rPr>
              <w:t>03</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color w:val="000000"/>
                <w:sz w:val="24"/>
              </w:rPr>
              <w:t>|</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hint="eastAsia"/>
                <w:color w:val="000000"/>
                <w:sz w:val="24"/>
              </w:rPr>
              <w:t>01</w:t>
            </w:r>
            <w:r w:rsidRPr="00A330EC">
              <w:rPr>
                <w:rFonts w:ascii="標楷體" w:eastAsia="標楷體" w:hAnsi="標楷體"/>
                <w:color w:val="000000"/>
                <w:sz w:val="24"/>
              </w:rPr>
              <w:t>/</w:t>
            </w:r>
            <w:r w:rsidRPr="00A330EC">
              <w:rPr>
                <w:rFonts w:ascii="標楷體" w:eastAsia="標楷體" w:hAnsi="標楷體" w:hint="eastAsia"/>
                <w:color w:val="000000"/>
                <w:sz w:val="24"/>
              </w:rPr>
              <w:t>09</w:t>
            </w:r>
          </w:p>
        </w:tc>
        <w:tc>
          <w:tcPr>
            <w:tcW w:w="4536" w:type="dxa"/>
            <w:gridSpan w:val="2"/>
          </w:tcPr>
          <w:p w:rsidR="00E75247" w:rsidRDefault="00E75247" w:rsidP="00AA3D71">
            <w:pPr>
              <w:snapToGrid w:val="0"/>
              <w:spacing w:line="240" w:lineRule="exact"/>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小小彩繪師(一)</w:t>
            </w:r>
          </w:p>
          <w:p w:rsidR="00E75247" w:rsidRPr="006D60A5" w:rsidRDefault="00E75247"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單元一：讓學生認識電腦影像</w:t>
            </w:r>
          </w:p>
          <w:p w:rsidR="00E75247" w:rsidRPr="006D60A5" w:rsidRDefault="00E75247" w:rsidP="00AA3D71">
            <w:pPr>
              <w:snapToGrid w:val="0"/>
              <w:spacing w:line="240" w:lineRule="exact"/>
              <w:ind w:left="34" w:hangingChars="17" w:hanging="34"/>
              <w:jc w:val="both"/>
              <w:rPr>
                <w:rFonts w:ascii="標楷體" w:eastAsia="標楷體" w:hAnsi="標楷體"/>
                <w:sz w:val="20"/>
                <w:szCs w:val="20"/>
                <w:lang w:eastAsia="zh-TW"/>
              </w:rPr>
            </w:pPr>
            <w:r w:rsidRPr="006D60A5">
              <w:rPr>
                <w:rFonts w:ascii="標楷體" w:eastAsia="標楷體" w:hAnsi="標楷體" w:cs="Arial" w:hint="eastAsia"/>
                <w:sz w:val="20"/>
                <w:szCs w:val="20"/>
                <w:lang w:eastAsia="zh-TW"/>
              </w:rPr>
              <w:t>活動一：讓學生在課本上第104頁的畫冊圖形中去認識『電腦影像』並產生電腦影像的圖形記憶</w:t>
            </w:r>
            <w:r w:rsidRPr="006D60A5">
              <w:rPr>
                <w:rFonts w:ascii="標楷體" w:eastAsia="標楷體" w:hAnsi="標楷體" w:hint="eastAsia"/>
                <w:sz w:val="20"/>
                <w:szCs w:val="20"/>
                <w:lang w:eastAsia="zh-TW"/>
              </w:rPr>
              <w:t>。</w:t>
            </w:r>
          </w:p>
        </w:tc>
      </w:tr>
      <w:tr w:rsidR="00E75247" w:rsidRPr="00ED45E9" w:rsidTr="00AA3D71">
        <w:trPr>
          <w:trHeight w:hRule="exact" w:val="2195"/>
          <w:jc w:val="center"/>
        </w:trPr>
        <w:tc>
          <w:tcPr>
            <w:tcW w:w="562" w:type="dxa"/>
            <w:vAlign w:val="center"/>
          </w:tcPr>
          <w:p w:rsidR="00E75247" w:rsidRPr="00BC6AB5"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BC6AB5">
              <w:rPr>
                <w:rFonts w:ascii="標楷體" w:eastAsia="標楷體" w:hAnsi="標楷體"/>
                <w:color w:val="231F20"/>
                <w:w w:val="95"/>
              </w:rPr>
              <w:t>9</w:t>
            </w:r>
          </w:p>
        </w:tc>
        <w:tc>
          <w:tcPr>
            <w:tcW w:w="709" w:type="dxa"/>
          </w:tcPr>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109</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color w:val="000000"/>
                <w:sz w:val="24"/>
              </w:rPr>
              <w:t>1</w:t>
            </w:r>
            <w:r w:rsidRPr="0014124E">
              <w:rPr>
                <w:rFonts w:ascii="標楷體" w:eastAsia="標楷體" w:hAnsi="標楷體" w:hint="eastAsia"/>
                <w:color w:val="000000"/>
                <w:sz w:val="24"/>
              </w:rPr>
              <w:t>0</w:t>
            </w:r>
            <w:r w:rsidRPr="0014124E">
              <w:rPr>
                <w:rFonts w:ascii="標楷體" w:eastAsia="標楷體" w:hAnsi="標楷體"/>
                <w:color w:val="000000"/>
                <w:sz w:val="24"/>
              </w:rPr>
              <w:t>/2</w:t>
            </w:r>
            <w:r w:rsidRPr="0014124E">
              <w:rPr>
                <w:rFonts w:ascii="標楷體" w:eastAsia="標楷體" w:hAnsi="標楷體" w:hint="eastAsia"/>
                <w:color w:val="000000"/>
                <w:sz w:val="24"/>
              </w:rPr>
              <w:t>5</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color w:val="000000"/>
                <w:sz w:val="24"/>
              </w:rPr>
              <w:t>|</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10</w:t>
            </w:r>
            <w:r w:rsidRPr="0014124E">
              <w:rPr>
                <w:rFonts w:ascii="標楷體" w:eastAsia="標楷體" w:hAnsi="標楷體"/>
                <w:color w:val="000000"/>
                <w:sz w:val="24"/>
              </w:rPr>
              <w:t>/</w:t>
            </w:r>
            <w:r w:rsidRPr="0014124E">
              <w:rPr>
                <w:rFonts w:ascii="標楷體" w:eastAsia="標楷體" w:hAnsi="標楷體" w:hint="eastAsia"/>
                <w:color w:val="000000"/>
                <w:sz w:val="24"/>
              </w:rPr>
              <w:t>31</w:t>
            </w:r>
          </w:p>
        </w:tc>
        <w:tc>
          <w:tcPr>
            <w:tcW w:w="3827" w:type="dxa"/>
            <w:gridSpan w:val="3"/>
          </w:tcPr>
          <w:p w:rsidR="00E75247" w:rsidRDefault="00E75247" w:rsidP="00AA3D71">
            <w:pPr>
              <w:snapToGrid w:val="0"/>
              <w:spacing w:line="240" w:lineRule="exact"/>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電腦的指揮家-滑鼠</w:t>
            </w:r>
            <w:r>
              <w:rPr>
                <w:rFonts w:ascii="標楷體" w:eastAsia="標楷體" w:hAnsi="標楷體" w:cs="Arial" w:hint="eastAsia"/>
                <w:sz w:val="20"/>
                <w:szCs w:val="20"/>
                <w:lang w:eastAsia="zh-TW"/>
              </w:rPr>
              <w:t>(三</w:t>
            </w:r>
            <w:r>
              <w:rPr>
                <w:rFonts w:ascii="標楷體" w:eastAsia="標楷體" w:hAnsi="標楷體" w:cs="Arial"/>
                <w:sz w:val="20"/>
                <w:szCs w:val="20"/>
                <w:lang w:eastAsia="zh-TW"/>
              </w:rPr>
              <w:t>)</w:t>
            </w:r>
          </w:p>
          <w:p w:rsidR="00E75247" w:rsidRPr="006D60A5" w:rsidRDefault="00E75247"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單元二：滑鼠操作教學與練習</w:t>
            </w:r>
          </w:p>
          <w:p w:rsidR="00E75247" w:rsidRPr="006D60A5" w:rsidRDefault="00E75247"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活動二：讓學生實際操作滑鼠訓練【食神大賽】，比比看誰最厲害。</w:t>
            </w:r>
          </w:p>
          <w:p w:rsidR="00E75247" w:rsidRPr="006D60A5" w:rsidRDefault="00E75247" w:rsidP="00AA3D71">
            <w:pPr>
              <w:pStyle w:val="31"/>
              <w:spacing w:before="57" w:line="240" w:lineRule="exact"/>
              <w:ind w:left="57" w:firstLine="0"/>
              <w:rPr>
                <w:rFonts w:ascii="標楷體" w:eastAsia="標楷體" w:hAnsi="標楷體"/>
                <w:sz w:val="20"/>
                <w:lang w:eastAsia="zh-TW"/>
              </w:rPr>
            </w:pPr>
            <w:r w:rsidRPr="006D60A5">
              <w:rPr>
                <w:rFonts w:ascii="標楷體" w:eastAsia="標楷體" w:hAnsi="標楷體" w:cs="Arial" w:hint="eastAsia"/>
                <w:sz w:val="20"/>
                <w:lang w:eastAsia="zh-TW"/>
              </w:rPr>
              <w:t>活動三：『教材多媒體』中讓學生接受第三課【課後測驗】</w:t>
            </w:r>
            <w:r w:rsidRPr="006D60A5">
              <w:rPr>
                <w:rFonts w:ascii="標楷體" w:eastAsia="標楷體" w:hAnsi="標楷體" w:hint="eastAsia"/>
                <w:sz w:val="20"/>
                <w:lang w:eastAsia="zh-TW"/>
              </w:rPr>
              <w:t>。</w:t>
            </w:r>
          </w:p>
        </w:tc>
        <w:tc>
          <w:tcPr>
            <w:tcW w:w="567" w:type="dxa"/>
            <w:vAlign w:val="center"/>
          </w:tcPr>
          <w:p w:rsidR="00E75247" w:rsidRPr="00BC6AB5" w:rsidRDefault="00E75247" w:rsidP="00AA3D71">
            <w:pPr>
              <w:pStyle w:val="TableParagraph"/>
              <w:adjustRightInd w:val="0"/>
              <w:snapToGrid w:val="0"/>
              <w:spacing w:line="240" w:lineRule="atLeast"/>
              <w:jc w:val="center"/>
              <w:rPr>
                <w:rFonts w:ascii="標楷體" w:eastAsia="標楷體" w:hAnsi="標楷體" w:cs="微軟正黑體"/>
              </w:rPr>
            </w:pPr>
            <w:r w:rsidRPr="00BC6AB5">
              <w:rPr>
                <w:rFonts w:ascii="標楷體" w:eastAsia="標楷體" w:hAnsi="標楷體"/>
                <w:color w:val="231F20"/>
                <w:w w:val="95"/>
              </w:rPr>
              <w:t>20</w:t>
            </w:r>
          </w:p>
        </w:tc>
        <w:tc>
          <w:tcPr>
            <w:tcW w:w="567" w:type="dxa"/>
          </w:tcPr>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hint="eastAsia"/>
                <w:color w:val="000000"/>
                <w:sz w:val="24"/>
              </w:rPr>
              <w:t>110</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hint="eastAsia"/>
                <w:color w:val="000000"/>
                <w:sz w:val="24"/>
              </w:rPr>
              <w:t>0</w:t>
            </w:r>
            <w:r w:rsidRPr="00A330EC">
              <w:rPr>
                <w:rFonts w:ascii="標楷體" w:eastAsia="標楷體" w:hAnsi="標楷體"/>
                <w:color w:val="000000"/>
                <w:sz w:val="24"/>
              </w:rPr>
              <w:t>1/</w:t>
            </w:r>
            <w:r w:rsidRPr="00A330EC">
              <w:rPr>
                <w:rFonts w:ascii="標楷體" w:eastAsia="標楷體" w:hAnsi="標楷體" w:hint="eastAsia"/>
                <w:color w:val="000000"/>
                <w:sz w:val="24"/>
              </w:rPr>
              <w:t>10</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color w:val="000000"/>
                <w:sz w:val="24"/>
              </w:rPr>
              <w:t>|</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hint="eastAsia"/>
                <w:color w:val="000000"/>
                <w:sz w:val="24"/>
              </w:rPr>
              <w:t>01</w:t>
            </w:r>
            <w:r w:rsidRPr="00A330EC">
              <w:rPr>
                <w:rFonts w:ascii="標楷體" w:eastAsia="標楷體" w:hAnsi="標楷體"/>
                <w:color w:val="000000"/>
                <w:sz w:val="24"/>
              </w:rPr>
              <w:t>/</w:t>
            </w:r>
            <w:r w:rsidRPr="00A330EC">
              <w:rPr>
                <w:rFonts w:ascii="標楷體" w:eastAsia="標楷體" w:hAnsi="標楷體" w:hint="eastAsia"/>
                <w:color w:val="000000"/>
                <w:sz w:val="24"/>
              </w:rPr>
              <w:t>16</w:t>
            </w:r>
          </w:p>
        </w:tc>
        <w:tc>
          <w:tcPr>
            <w:tcW w:w="4536" w:type="dxa"/>
            <w:gridSpan w:val="2"/>
          </w:tcPr>
          <w:p w:rsidR="00E75247" w:rsidRDefault="00E75247" w:rsidP="00AA3D71">
            <w:pPr>
              <w:snapToGrid w:val="0"/>
              <w:spacing w:line="240" w:lineRule="exact"/>
              <w:jc w:val="both"/>
              <w:rPr>
                <w:rFonts w:ascii="標楷體" w:eastAsia="標楷體" w:hAnsi="標楷體"/>
                <w:sz w:val="20"/>
                <w:szCs w:val="20"/>
                <w:lang w:eastAsia="zh-TW"/>
              </w:rPr>
            </w:pPr>
            <w:r w:rsidRPr="00064A66">
              <w:rPr>
                <w:rFonts w:ascii="標楷體" w:eastAsia="標楷體" w:hAnsi="標楷體" w:cs="Arial" w:hint="eastAsia"/>
                <w:sz w:val="20"/>
                <w:szCs w:val="20"/>
                <w:lang w:eastAsia="zh-TW"/>
              </w:rPr>
              <w:t>小小彩繪師(</w:t>
            </w:r>
            <w:r>
              <w:rPr>
                <w:rFonts w:ascii="標楷體" w:eastAsia="標楷體" w:hAnsi="標楷體" w:cs="Arial" w:hint="eastAsia"/>
                <w:sz w:val="20"/>
                <w:szCs w:val="20"/>
                <w:lang w:eastAsia="zh-TW"/>
              </w:rPr>
              <w:t>二</w:t>
            </w:r>
            <w:r w:rsidRPr="00064A66">
              <w:rPr>
                <w:rFonts w:ascii="標楷體" w:eastAsia="標楷體" w:hAnsi="標楷體" w:cs="Arial" w:hint="eastAsia"/>
                <w:sz w:val="20"/>
                <w:szCs w:val="20"/>
                <w:lang w:eastAsia="zh-TW"/>
              </w:rPr>
              <w:t>)</w:t>
            </w:r>
          </w:p>
          <w:p w:rsidR="00E75247" w:rsidRPr="006D60A5" w:rsidRDefault="00E75247" w:rsidP="00AA3D71">
            <w:pPr>
              <w:snapToGrid w:val="0"/>
              <w:spacing w:line="240" w:lineRule="exact"/>
              <w:jc w:val="both"/>
              <w:rPr>
                <w:rFonts w:ascii="標楷體" w:eastAsia="標楷體" w:hAnsi="標楷體" w:cs="Arial"/>
                <w:sz w:val="20"/>
                <w:szCs w:val="20"/>
                <w:lang w:eastAsia="zh-TW"/>
              </w:rPr>
            </w:pPr>
            <w:r w:rsidRPr="006D60A5">
              <w:rPr>
                <w:rFonts w:ascii="標楷體" w:eastAsia="標楷體" w:hAnsi="標楷體" w:hint="eastAsia"/>
                <w:sz w:val="20"/>
                <w:szCs w:val="20"/>
                <w:lang w:eastAsia="zh-TW"/>
              </w:rPr>
              <w:t>單元二：</w:t>
            </w:r>
            <w:r w:rsidRPr="006D60A5">
              <w:rPr>
                <w:rFonts w:ascii="標楷體" w:eastAsia="標楷體" w:hAnsi="標楷體" w:cs="Arial" w:hint="eastAsia"/>
                <w:sz w:val="20"/>
                <w:szCs w:val="20"/>
                <w:lang w:eastAsia="zh-TW"/>
              </w:rPr>
              <w:t>讓學生運用小畫家來編輯影像</w:t>
            </w:r>
          </w:p>
          <w:p w:rsidR="00E75247" w:rsidRPr="006D60A5" w:rsidRDefault="00E75247" w:rsidP="00AA3D71">
            <w:pPr>
              <w:tabs>
                <w:tab w:val="num" w:pos="360"/>
              </w:tabs>
              <w:snapToGrid w:val="0"/>
              <w:spacing w:line="240" w:lineRule="exact"/>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老師教認識學生以小畫家軟體編輯影像，從插入外部圖形、設定透明背景到縮放技巧，</w:t>
            </w:r>
          </w:p>
          <w:p w:rsidR="00E75247" w:rsidRPr="006D60A5" w:rsidRDefault="00E75247" w:rsidP="00AA3D71">
            <w:pPr>
              <w:tabs>
                <w:tab w:val="num" w:pos="360"/>
              </w:tabs>
              <w:snapToGrid w:val="0"/>
              <w:spacing w:line="240" w:lineRule="exact"/>
              <w:jc w:val="both"/>
              <w:rPr>
                <w:rFonts w:ascii="標楷體" w:eastAsia="標楷體" w:hAnsi="標楷體" w:cs="Arial"/>
                <w:sz w:val="20"/>
                <w:szCs w:val="20"/>
                <w:lang w:eastAsia="zh-TW"/>
              </w:rPr>
            </w:pPr>
            <w:r w:rsidRPr="006D60A5">
              <w:rPr>
                <w:rFonts w:ascii="標楷體" w:eastAsia="標楷體" w:hAnsi="標楷體" w:hint="eastAsia"/>
                <w:sz w:val="20"/>
                <w:szCs w:val="20"/>
                <w:lang w:eastAsia="zh-TW"/>
              </w:rPr>
              <w:t>老師講解存檔的觀念，及說明學校的存檔位置。</w:t>
            </w:r>
          </w:p>
          <w:p w:rsidR="00E75247" w:rsidRPr="006D60A5" w:rsidRDefault="00E75247" w:rsidP="00AA3D71">
            <w:pPr>
              <w:tabs>
                <w:tab w:val="num" w:pos="360"/>
              </w:tabs>
              <w:snapToGrid w:val="0"/>
              <w:spacing w:line="240" w:lineRule="exact"/>
              <w:jc w:val="both"/>
              <w:rPr>
                <w:rFonts w:ascii="標楷體" w:eastAsia="標楷體" w:hAnsi="標楷體" w:cs="Arial"/>
                <w:sz w:val="20"/>
                <w:szCs w:val="20"/>
                <w:lang w:eastAsia="zh-TW"/>
              </w:rPr>
            </w:pPr>
            <w:r w:rsidRPr="006D60A5">
              <w:rPr>
                <w:rFonts w:ascii="標楷體" w:eastAsia="標楷體" w:hAnsi="標楷體" w:hint="eastAsia"/>
                <w:sz w:val="20"/>
                <w:szCs w:val="20"/>
                <w:lang w:eastAsia="zh-TW"/>
              </w:rPr>
              <w:t>老師以範例示範各種繪圖工具的使用方式，並讓學生實際操作。</w:t>
            </w:r>
          </w:p>
          <w:p w:rsidR="00E75247" w:rsidRPr="006D60A5" w:rsidRDefault="00E75247" w:rsidP="00AA3D71">
            <w:pPr>
              <w:snapToGrid w:val="0"/>
              <w:spacing w:line="240" w:lineRule="exact"/>
              <w:jc w:val="both"/>
              <w:rPr>
                <w:rFonts w:ascii="標楷體" w:eastAsia="標楷體" w:hAnsi="標楷體" w:cs="Arial"/>
                <w:sz w:val="20"/>
                <w:szCs w:val="20"/>
                <w:lang w:eastAsia="zh-TW"/>
              </w:rPr>
            </w:pPr>
          </w:p>
        </w:tc>
      </w:tr>
      <w:tr w:rsidR="00E75247" w:rsidRPr="00ED45E9" w:rsidTr="00AA3D71">
        <w:trPr>
          <w:trHeight w:hRule="exact" w:val="4807"/>
          <w:jc w:val="center"/>
        </w:trPr>
        <w:tc>
          <w:tcPr>
            <w:tcW w:w="562" w:type="dxa"/>
            <w:vAlign w:val="center"/>
          </w:tcPr>
          <w:p w:rsidR="00E75247" w:rsidRPr="00BC6AB5"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BC6AB5">
              <w:rPr>
                <w:rFonts w:ascii="標楷體" w:eastAsia="標楷體" w:hAnsi="標楷體"/>
                <w:color w:val="231F20"/>
                <w:w w:val="95"/>
              </w:rPr>
              <w:t>10</w:t>
            </w:r>
          </w:p>
        </w:tc>
        <w:tc>
          <w:tcPr>
            <w:tcW w:w="709" w:type="dxa"/>
          </w:tcPr>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109</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color w:val="000000"/>
                <w:sz w:val="24"/>
              </w:rPr>
              <w:t>1</w:t>
            </w:r>
            <w:r w:rsidRPr="0014124E">
              <w:rPr>
                <w:rFonts w:ascii="標楷體" w:eastAsia="標楷體" w:hAnsi="標楷體" w:hint="eastAsia"/>
                <w:color w:val="000000"/>
                <w:sz w:val="24"/>
              </w:rPr>
              <w:t>1</w:t>
            </w:r>
            <w:r w:rsidRPr="0014124E">
              <w:rPr>
                <w:rFonts w:ascii="標楷體" w:eastAsia="標楷體" w:hAnsi="標楷體"/>
                <w:color w:val="000000"/>
                <w:sz w:val="24"/>
              </w:rPr>
              <w:t>/</w:t>
            </w:r>
            <w:r w:rsidRPr="0014124E">
              <w:rPr>
                <w:rFonts w:ascii="標楷體" w:eastAsia="標楷體" w:hAnsi="標楷體" w:hint="eastAsia"/>
                <w:color w:val="000000"/>
                <w:sz w:val="24"/>
              </w:rPr>
              <w:t>01</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color w:val="000000"/>
                <w:sz w:val="24"/>
              </w:rPr>
              <w:t>|</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11</w:t>
            </w:r>
            <w:r w:rsidRPr="0014124E">
              <w:rPr>
                <w:rFonts w:ascii="標楷體" w:eastAsia="標楷體" w:hAnsi="標楷體"/>
                <w:color w:val="000000"/>
                <w:sz w:val="24"/>
              </w:rPr>
              <w:t>/</w:t>
            </w:r>
            <w:r w:rsidRPr="0014124E">
              <w:rPr>
                <w:rFonts w:ascii="標楷體" w:eastAsia="標楷體" w:hAnsi="標楷體" w:hint="eastAsia"/>
                <w:color w:val="000000"/>
                <w:sz w:val="24"/>
              </w:rPr>
              <w:t>07</w:t>
            </w:r>
          </w:p>
        </w:tc>
        <w:tc>
          <w:tcPr>
            <w:tcW w:w="3827" w:type="dxa"/>
            <w:gridSpan w:val="3"/>
          </w:tcPr>
          <w:p w:rsidR="00E75247" w:rsidRDefault="00E75247" w:rsidP="00AA3D71">
            <w:pPr>
              <w:snapToGrid w:val="0"/>
              <w:spacing w:line="240" w:lineRule="exact"/>
              <w:ind w:left="34" w:hangingChars="17" w:hanging="34"/>
              <w:jc w:val="both"/>
              <w:rPr>
                <w:rFonts w:ascii="標楷體" w:eastAsia="標楷體" w:hAnsi="標楷體" w:cs="Arial"/>
                <w:sz w:val="20"/>
                <w:szCs w:val="20"/>
                <w:lang w:eastAsia="zh-TW"/>
              </w:rPr>
            </w:pPr>
            <w:r w:rsidRPr="00064A66">
              <w:rPr>
                <w:rFonts w:ascii="標楷體" w:eastAsia="標楷體" w:hAnsi="標楷體" w:cs="Arial" w:hint="eastAsia"/>
                <w:sz w:val="20"/>
                <w:szCs w:val="20"/>
                <w:lang w:eastAsia="zh-TW"/>
              </w:rPr>
              <w:t>中文輸入</w:t>
            </w:r>
            <w:r w:rsidRPr="00064A66">
              <w:rPr>
                <w:rFonts w:ascii="標楷體" w:eastAsia="標楷體" w:hAnsi="標楷體" w:hint="eastAsia"/>
                <w:sz w:val="20"/>
                <w:szCs w:val="20"/>
                <w:lang w:eastAsia="zh-TW"/>
              </w:rPr>
              <w:t>ㄅㄆㄇ(</w:t>
            </w:r>
            <w:r>
              <w:rPr>
                <w:rFonts w:ascii="標楷體" w:eastAsia="標楷體" w:hAnsi="標楷體" w:hint="eastAsia"/>
                <w:sz w:val="20"/>
                <w:szCs w:val="20"/>
                <w:lang w:eastAsia="zh-TW"/>
              </w:rPr>
              <w:t>一</w:t>
            </w:r>
            <w:r w:rsidRPr="00064A66">
              <w:rPr>
                <w:rFonts w:ascii="標楷體" w:eastAsia="標楷體" w:hAnsi="標楷體" w:hint="eastAsia"/>
                <w:sz w:val="20"/>
                <w:szCs w:val="20"/>
                <w:lang w:eastAsia="zh-TW"/>
              </w:rPr>
              <w:t>)</w:t>
            </w:r>
          </w:p>
          <w:p w:rsidR="00E75247" w:rsidRPr="006D60A5" w:rsidRDefault="00E75247" w:rsidP="00AA3D71">
            <w:pPr>
              <w:snapToGrid w:val="0"/>
              <w:spacing w:line="240" w:lineRule="exact"/>
              <w:ind w:left="34" w:hangingChars="17" w:hanging="34"/>
              <w:jc w:val="both"/>
              <w:rPr>
                <w:rFonts w:ascii="標楷體" w:eastAsia="標楷體" w:hAnsi="標楷體" w:cs="Arial"/>
                <w:sz w:val="20"/>
                <w:szCs w:val="20"/>
                <w:lang w:eastAsia="zh-TW"/>
              </w:rPr>
            </w:pPr>
            <w:r w:rsidRPr="006D60A5">
              <w:rPr>
                <w:rFonts w:ascii="標楷體" w:eastAsia="標楷體" w:hAnsi="標楷體" w:cs="Arial" w:hint="eastAsia"/>
                <w:sz w:val="20"/>
                <w:szCs w:val="20"/>
                <w:lang w:eastAsia="zh-TW"/>
              </w:rPr>
              <w:t>單元一：讓學生認識</w:t>
            </w:r>
            <w:r w:rsidRPr="006D60A5">
              <w:rPr>
                <w:rFonts w:ascii="標楷體" w:eastAsia="標楷體" w:hAnsi="標楷體" w:hint="eastAsia"/>
                <w:sz w:val="20"/>
                <w:szCs w:val="20"/>
                <w:lang w:eastAsia="zh-TW"/>
              </w:rPr>
              <w:t>輸入法的切換</w:t>
            </w:r>
            <w:r w:rsidRPr="006D60A5">
              <w:rPr>
                <w:rFonts w:ascii="標楷體" w:eastAsia="標楷體" w:hAnsi="標楷體" w:cs="Arial" w:hint="eastAsia"/>
                <w:sz w:val="20"/>
                <w:szCs w:val="20"/>
                <w:lang w:eastAsia="zh-TW"/>
              </w:rPr>
              <w:t>及識</w:t>
            </w:r>
            <w:r w:rsidRPr="006D60A5">
              <w:rPr>
                <w:rFonts w:ascii="標楷體" w:eastAsia="標楷體" w:hAnsi="標楷體" w:hint="eastAsia"/>
                <w:sz w:val="20"/>
                <w:szCs w:val="20"/>
                <w:lang w:eastAsia="zh-TW"/>
              </w:rPr>
              <w:t>輸</w:t>
            </w:r>
            <w:r w:rsidRPr="006D60A5">
              <w:rPr>
                <w:rFonts w:ascii="標楷體" w:eastAsia="標楷體" w:hAnsi="標楷體" w:cs="Arial" w:hint="eastAsia"/>
                <w:sz w:val="20"/>
                <w:szCs w:val="20"/>
                <w:lang w:eastAsia="zh-TW"/>
              </w:rPr>
              <w:t>注音輸入法。</w:t>
            </w:r>
          </w:p>
          <w:p w:rsidR="00E75247" w:rsidRPr="006D60A5" w:rsidRDefault="00E75247" w:rsidP="00E75247">
            <w:pPr>
              <w:pStyle w:val="a0"/>
              <w:numPr>
                <w:ilvl w:val="0"/>
                <w:numId w:val="32"/>
              </w:numPr>
              <w:autoSpaceDE/>
              <w:autoSpaceDN/>
              <w:snapToGrid w:val="0"/>
              <w:spacing w:line="240" w:lineRule="exact"/>
              <w:ind w:left="957"/>
              <w:jc w:val="both"/>
              <w:rPr>
                <w:rFonts w:ascii="標楷體" w:eastAsia="標楷體" w:hAnsi="標楷體"/>
                <w:szCs w:val="20"/>
                <w:lang w:eastAsia="zh-TW"/>
              </w:rPr>
            </w:pPr>
            <w:r w:rsidRPr="006D60A5">
              <w:rPr>
                <w:rFonts w:ascii="標楷體" w:eastAsia="標楷體" w:hAnsi="標楷體" w:hint="eastAsia"/>
                <w:szCs w:val="20"/>
                <w:lang w:eastAsia="zh-TW"/>
              </w:rPr>
              <w:t>教學生輸入法的切換，有由鍵盤切換及快速切換兩種。老師示範正確的切換方式，並讓學生實際操作。</w:t>
            </w:r>
          </w:p>
          <w:p w:rsidR="00E75247" w:rsidRPr="006D60A5" w:rsidRDefault="00E75247" w:rsidP="00E75247">
            <w:pPr>
              <w:pStyle w:val="a0"/>
              <w:numPr>
                <w:ilvl w:val="0"/>
                <w:numId w:val="32"/>
              </w:numPr>
              <w:autoSpaceDE/>
              <w:autoSpaceDN/>
              <w:snapToGrid w:val="0"/>
              <w:spacing w:line="240" w:lineRule="exact"/>
              <w:ind w:left="957"/>
              <w:jc w:val="both"/>
              <w:rPr>
                <w:rFonts w:ascii="標楷體" w:eastAsia="標楷體" w:hAnsi="標楷體"/>
                <w:szCs w:val="20"/>
                <w:lang w:eastAsia="zh-TW"/>
              </w:rPr>
            </w:pPr>
            <w:r w:rsidRPr="006D60A5">
              <w:rPr>
                <w:rFonts w:ascii="標楷體" w:eastAsia="標楷體" w:hAnsi="標楷體" w:hint="eastAsia"/>
                <w:szCs w:val="20"/>
                <w:lang w:eastAsia="zh-TW"/>
              </w:rPr>
              <w:t>老師說明中文鍵盤上面的字，分別代表了目前最文通用的輸入法，如：英文輸入法、注音輸入法、倉頡輸入法、自然輸入法等等。</w:t>
            </w:r>
          </w:p>
          <w:p w:rsidR="00E75247" w:rsidRPr="006D60A5" w:rsidRDefault="00E75247" w:rsidP="00AA3D71">
            <w:pPr>
              <w:snapToGrid w:val="0"/>
              <w:spacing w:line="240" w:lineRule="exact"/>
              <w:ind w:left="2"/>
              <w:jc w:val="both"/>
              <w:rPr>
                <w:rFonts w:ascii="標楷體" w:eastAsia="標楷體" w:hAnsi="標楷體"/>
                <w:sz w:val="20"/>
                <w:szCs w:val="20"/>
                <w:lang w:eastAsia="zh-TW"/>
              </w:rPr>
            </w:pPr>
            <w:r w:rsidRPr="006D60A5">
              <w:rPr>
                <w:rFonts w:ascii="標楷體" w:eastAsia="標楷體" w:hAnsi="標楷體" w:cs="Arial" w:hint="eastAsia"/>
                <w:sz w:val="20"/>
                <w:szCs w:val="20"/>
                <w:lang w:eastAsia="zh-TW"/>
              </w:rPr>
              <w:t>活動一：讓學生在課本上第58頁的畫冊圖形中去認識『中文鍵盤』並產生鍵盤的圖形記憶</w:t>
            </w:r>
            <w:r w:rsidRPr="006D60A5">
              <w:rPr>
                <w:rFonts w:ascii="標楷體" w:eastAsia="標楷體" w:hAnsi="標楷體" w:hint="eastAsia"/>
                <w:sz w:val="20"/>
                <w:szCs w:val="20"/>
                <w:lang w:eastAsia="zh-TW"/>
              </w:rPr>
              <w:t>。</w:t>
            </w:r>
          </w:p>
          <w:p w:rsidR="00E75247" w:rsidRPr="006D60A5" w:rsidRDefault="00E75247" w:rsidP="00AA3D71">
            <w:pPr>
              <w:snapToGrid w:val="0"/>
              <w:spacing w:line="240" w:lineRule="exact"/>
              <w:ind w:left="2"/>
              <w:jc w:val="both"/>
              <w:rPr>
                <w:rFonts w:ascii="標楷體" w:eastAsia="標楷體" w:hAnsi="標楷體" w:cs="Arial"/>
                <w:sz w:val="20"/>
                <w:szCs w:val="20"/>
                <w:lang w:eastAsia="zh-TW"/>
              </w:rPr>
            </w:pPr>
            <w:r w:rsidRPr="006D60A5">
              <w:rPr>
                <w:rFonts w:ascii="標楷體" w:eastAsia="標楷體" w:hAnsi="標楷體" w:hint="eastAsia"/>
                <w:sz w:val="20"/>
                <w:szCs w:val="20"/>
                <w:lang w:eastAsia="zh-TW"/>
              </w:rPr>
              <w:t>活動二：讓學生運用【校園鍵盤】認識鍵盤位置。</w:t>
            </w:r>
          </w:p>
        </w:tc>
        <w:tc>
          <w:tcPr>
            <w:tcW w:w="567" w:type="dxa"/>
            <w:vAlign w:val="center"/>
          </w:tcPr>
          <w:p w:rsidR="00E75247" w:rsidRPr="00BC6AB5" w:rsidRDefault="00E75247" w:rsidP="00AA3D71">
            <w:pPr>
              <w:pStyle w:val="TableParagraph"/>
              <w:adjustRightInd w:val="0"/>
              <w:snapToGrid w:val="0"/>
              <w:spacing w:line="240" w:lineRule="atLeast"/>
              <w:jc w:val="center"/>
              <w:rPr>
                <w:rFonts w:ascii="標楷體" w:eastAsia="標楷體" w:hAnsi="標楷體" w:cs="微軟正黑體"/>
              </w:rPr>
            </w:pPr>
            <w:r w:rsidRPr="00BC6AB5">
              <w:rPr>
                <w:rFonts w:ascii="標楷體" w:eastAsia="標楷體" w:hAnsi="標楷體"/>
                <w:color w:val="231F20"/>
                <w:w w:val="95"/>
              </w:rPr>
              <w:t>21</w:t>
            </w:r>
          </w:p>
        </w:tc>
        <w:tc>
          <w:tcPr>
            <w:tcW w:w="567" w:type="dxa"/>
          </w:tcPr>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hint="eastAsia"/>
                <w:color w:val="000000"/>
                <w:sz w:val="24"/>
              </w:rPr>
              <w:t>110</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hint="eastAsia"/>
                <w:color w:val="000000"/>
                <w:sz w:val="24"/>
              </w:rPr>
              <w:t>0</w:t>
            </w:r>
            <w:r w:rsidRPr="00A330EC">
              <w:rPr>
                <w:rFonts w:ascii="標楷體" w:eastAsia="標楷體" w:hAnsi="標楷體"/>
                <w:color w:val="000000"/>
                <w:sz w:val="24"/>
              </w:rPr>
              <w:t>1/</w:t>
            </w:r>
            <w:r w:rsidRPr="00A330EC">
              <w:rPr>
                <w:rFonts w:ascii="標楷體" w:eastAsia="標楷體" w:hAnsi="標楷體" w:hint="eastAsia"/>
                <w:color w:val="000000"/>
                <w:sz w:val="24"/>
              </w:rPr>
              <w:t>17</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color w:val="000000"/>
                <w:sz w:val="24"/>
              </w:rPr>
              <w:t>|</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hint="eastAsia"/>
                <w:color w:val="000000"/>
                <w:sz w:val="24"/>
              </w:rPr>
              <w:t>01</w:t>
            </w:r>
            <w:r w:rsidRPr="00A330EC">
              <w:rPr>
                <w:rFonts w:ascii="標楷體" w:eastAsia="標楷體" w:hAnsi="標楷體"/>
                <w:color w:val="000000"/>
                <w:sz w:val="24"/>
              </w:rPr>
              <w:t>/</w:t>
            </w:r>
            <w:r w:rsidRPr="00A330EC">
              <w:rPr>
                <w:rFonts w:ascii="標楷體" w:eastAsia="標楷體" w:hAnsi="標楷體" w:hint="eastAsia"/>
                <w:color w:val="000000"/>
                <w:sz w:val="24"/>
              </w:rPr>
              <w:t>20</w:t>
            </w:r>
          </w:p>
        </w:tc>
        <w:tc>
          <w:tcPr>
            <w:tcW w:w="4536" w:type="dxa"/>
            <w:gridSpan w:val="2"/>
          </w:tcPr>
          <w:p w:rsidR="00E75247" w:rsidRDefault="00E75247" w:rsidP="00AA3D71">
            <w:pPr>
              <w:snapToGrid w:val="0"/>
              <w:spacing w:line="240" w:lineRule="exact"/>
              <w:jc w:val="both"/>
              <w:rPr>
                <w:rFonts w:ascii="標楷體" w:eastAsia="標楷體" w:hAnsi="標楷體" w:cs="Arial"/>
                <w:sz w:val="20"/>
                <w:szCs w:val="20"/>
                <w:lang w:eastAsia="zh-TW"/>
              </w:rPr>
            </w:pPr>
            <w:r>
              <w:rPr>
                <w:rFonts w:ascii="標楷體" w:eastAsia="標楷體" w:hAnsi="標楷體" w:cs="Arial" w:hint="eastAsia"/>
                <w:sz w:val="20"/>
                <w:szCs w:val="20"/>
                <w:lang w:eastAsia="zh-TW"/>
              </w:rPr>
              <w:t>總複習</w:t>
            </w:r>
          </w:p>
          <w:p w:rsidR="00E75247" w:rsidRPr="006D60A5" w:rsidRDefault="00E75247" w:rsidP="00AA3D71">
            <w:pPr>
              <w:snapToGrid w:val="0"/>
              <w:spacing w:line="240" w:lineRule="exact"/>
              <w:ind w:left="34" w:hangingChars="17" w:hanging="34"/>
              <w:jc w:val="both"/>
              <w:rPr>
                <w:rFonts w:ascii="標楷體" w:eastAsia="標楷體" w:hAnsi="標楷體" w:cs="Arial"/>
                <w:sz w:val="20"/>
                <w:szCs w:val="20"/>
                <w:lang w:eastAsia="zh-TW"/>
              </w:rPr>
            </w:pPr>
            <w:r>
              <w:rPr>
                <w:rFonts w:ascii="標楷體" w:eastAsia="標楷體" w:hAnsi="標楷體" w:cs="Arial" w:hint="eastAsia"/>
                <w:sz w:val="20"/>
                <w:szCs w:val="20"/>
                <w:lang w:eastAsia="zh-TW"/>
              </w:rPr>
              <w:t>專題實作測驗</w:t>
            </w:r>
          </w:p>
          <w:p w:rsidR="00E75247" w:rsidRPr="006D60A5" w:rsidRDefault="00E75247" w:rsidP="00AA3D71">
            <w:pPr>
              <w:snapToGrid w:val="0"/>
              <w:spacing w:line="240" w:lineRule="exact"/>
              <w:ind w:left="844" w:hangingChars="422" w:hanging="844"/>
              <w:jc w:val="both"/>
              <w:rPr>
                <w:rFonts w:ascii="標楷體" w:eastAsia="標楷體" w:hAnsi="標楷體" w:cs="Arial"/>
                <w:sz w:val="20"/>
                <w:szCs w:val="20"/>
                <w:lang w:eastAsia="zh-TW"/>
              </w:rPr>
            </w:pPr>
          </w:p>
        </w:tc>
      </w:tr>
      <w:tr w:rsidR="00E75247" w:rsidRPr="00ED45E9" w:rsidTr="00AA3D71">
        <w:trPr>
          <w:trHeight w:hRule="exact" w:val="4830"/>
          <w:jc w:val="center"/>
        </w:trPr>
        <w:tc>
          <w:tcPr>
            <w:tcW w:w="562" w:type="dxa"/>
            <w:vAlign w:val="center"/>
          </w:tcPr>
          <w:p w:rsidR="00E75247" w:rsidRPr="007F4C7D" w:rsidRDefault="00E75247" w:rsidP="00AA3D71">
            <w:pPr>
              <w:pStyle w:val="TableParagraph"/>
              <w:adjustRightInd w:val="0"/>
              <w:snapToGrid w:val="0"/>
              <w:spacing w:line="240" w:lineRule="atLeast"/>
              <w:ind w:right="36"/>
              <w:jc w:val="center"/>
              <w:rPr>
                <w:rFonts w:ascii="標楷體" w:eastAsia="標楷體" w:hAnsi="標楷體" w:cs="微軟正黑體"/>
              </w:rPr>
            </w:pPr>
            <w:r w:rsidRPr="007F4C7D">
              <w:rPr>
                <w:rFonts w:ascii="標楷體" w:eastAsia="標楷體" w:hAnsi="標楷體"/>
                <w:color w:val="231F20"/>
                <w:w w:val="95"/>
              </w:rPr>
              <w:lastRenderedPageBreak/>
              <w:t>11</w:t>
            </w:r>
          </w:p>
        </w:tc>
        <w:tc>
          <w:tcPr>
            <w:tcW w:w="709" w:type="dxa"/>
          </w:tcPr>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109</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color w:val="000000"/>
                <w:sz w:val="24"/>
              </w:rPr>
              <w:t>11/</w:t>
            </w:r>
            <w:r w:rsidRPr="0014124E">
              <w:rPr>
                <w:rFonts w:ascii="標楷體" w:eastAsia="標楷體" w:hAnsi="標楷體" w:hint="eastAsia"/>
                <w:color w:val="000000"/>
                <w:sz w:val="24"/>
              </w:rPr>
              <w:t>08</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color w:val="000000"/>
                <w:sz w:val="24"/>
              </w:rPr>
              <w:t>|</w:t>
            </w:r>
          </w:p>
          <w:p w:rsidR="00E75247" w:rsidRPr="0014124E" w:rsidRDefault="00E75247" w:rsidP="00AA3D71">
            <w:pPr>
              <w:jc w:val="center"/>
              <w:rPr>
                <w:rFonts w:ascii="標楷體" w:eastAsia="標楷體" w:hAnsi="標楷體"/>
                <w:color w:val="000000"/>
                <w:sz w:val="24"/>
              </w:rPr>
            </w:pPr>
            <w:r w:rsidRPr="0014124E">
              <w:rPr>
                <w:rFonts w:ascii="標楷體" w:eastAsia="標楷體" w:hAnsi="標楷體" w:hint="eastAsia"/>
                <w:color w:val="000000"/>
                <w:sz w:val="24"/>
              </w:rPr>
              <w:t>11</w:t>
            </w:r>
            <w:r w:rsidRPr="0014124E">
              <w:rPr>
                <w:rFonts w:ascii="標楷體" w:eastAsia="標楷體" w:hAnsi="標楷體"/>
                <w:color w:val="000000"/>
                <w:sz w:val="24"/>
              </w:rPr>
              <w:t>/</w:t>
            </w:r>
            <w:r w:rsidRPr="0014124E">
              <w:rPr>
                <w:rFonts w:ascii="標楷體" w:eastAsia="標楷體" w:hAnsi="標楷體" w:hint="eastAsia"/>
                <w:color w:val="000000"/>
                <w:sz w:val="24"/>
              </w:rPr>
              <w:t>14</w:t>
            </w:r>
          </w:p>
        </w:tc>
        <w:tc>
          <w:tcPr>
            <w:tcW w:w="3827" w:type="dxa"/>
            <w:gridSpan w:val="3"/>
          </w:tcPr>
          <w:p w:rsidR="00E75247" w:rsidRDefault="00E75247" w:rsidP="00AA3D71">
            <w:pPr>
              <w:pStyle w:val="a5"/>
              <w:tabs>
                <w:tab w:val="clear" w:pos="4153"/>
                <w:tab w:val="clear" w:pos="8306"/>
              </w:tabs>
              <w:spacing w:line="240" w:lineRule="exact"/>
              <w:jc w:val="both"/>
              <w:rPr>
                <w:rFonts w:ascii="標楷體" w:eastAsia="標楷體" w:hAnsi="標楷體"/>
                <w:lang w:eastAsia="zh-TW"/>
              </w:rPr>
            </w:pPr>
            <w:r w:rsidRPr="00064A66">
              <w:rPr>
                <w:rFonts w:ascii="標楷體" w:eastAsia="標楷體" w:hAnsi="標楷體" w:cs="Arial" w:hint="eastAsia"/>
                <w:lang w:eastAsia="zh-TW"/>
              </w:rPr>
              <w:t>中文輸入</w:t>
            </w:r>
            <w:r w:rsidRPr="00064A66">
              <w:rPr>
                <w:rFonts w:ascii="標楷體" w:eastAsia="標楷體" w:hAnsi="標楷體" w:hint="eastAsia"/>
                <w:lang w:eastAsia="zh-TW"/>
              </w:rPr>
              <w:t>ㄅㄆㄇ(</w:t>
            </w:r>
            <w:r>
              <w:rPr>
                <w:rFonts w:ascii="標楷體" w:eastAsia="標楷體" w:hAnsi="標楷體" w:hint="eastAsia"/>
                <w:lang w:eastAsia="zh-TW"/>
              </w:rPr>
              <w:t>二</w:t>
            </w:r>
            <w:r w:rsidRPr="00064A66">
              <w:rPr>
                <w:rFonts w:ascii="標楷體" w:eastAsia="標楷體" w:hAnsi="標楷體" w:hint="eastAsia"/>
                <w:lang w:eastAsia="zh-TW"/>
              </w:rPr>
              <w:t>)</w:t>
            </w:r>
          </w:p>
          <w:p w:rsidR="00E75247" w:rsidRPr="006D60A5" w:rsidRDefault="00E75247" w:rsidP="00AA3D71">
            <w:pPr>
              <w:pStyle w:val="a5"/>
              <w:tabs>
                <w:tab w:val="clear" w:pos="4153"/>
                <w:tab w:val="clear" w:pos="8306"/>
              </w:tabs>
              <w:spacing w:line="240" w:lineRule="exact"/>
              <w:jc w:val="both"/>
              <w:rPr>
                <w:rFonts w:ascii="標楷體" w:eastAsia="標楷體" w:hAnsi="標楷體"/>
                <w:lang w:eastAsia="zh-TW"/>
              </w:rPr>
            </w:pPr>
            <w:r w:rsidRPr="006D60A5">
              <w:rPr>
                <w:rFonts w:ascii="標楷體" w:eastAsia="標楷體" w:hAnsi="標楷體" w:hint="eastAsia"/>
                <w:lang w:eastAsia="zh-TW"/>
              </w:rPr>
              <w:t>單元二：如何使用鍵盤輸入中文文字與符號。</w:t>
            </w:r>
          </w:p>
          <w:p w:rsidR="00E75247" w:rsidRPr="006D60A5" w:rsidRDefault="00E75247" w:rsidP="00E75247">
            <w:pPr>
              <w:pStyle w:val="a0"/>
              <w:numPr>
                <w:ilvl w:val="0"/>
                <w:numId w:val="32"/>
              </w:numPr>
              <w:autoSpaceDE/>
              <w:autoSpaceDN/>
              <w:snapToGrid w:val="0"/>
              <w:spacing w:line="240" w:lineRule="exact"/>
              <w:ind w:left="957"/>
              <w:jc w:val="both"/>
              <w:rPr>
                <w:rFonts w:ascii="標楷體" w:eastAsia="標楷體" w:hAnsi="標楷體"/>
                <w:szCs w:val="20"/>
                <w:lang w:eastAsia="zh-TW"/>
              </w:rPr>
            </w:pPr>
            <w:r w:rsidRPr="006D60A5">
              <w:rPr>
                <w:rFonts w:ascii="標楷體" w:eastAsia="標楷體" w:hAnsi="標楷體" w:hint="eastAsia"/>
                <w:szCs w:val="20"/>
                <w:lang w:eastAsia="zh-TW"/>
              </w:rPr>
              <w:t>老師介紹螢幕小鍵盤的功用及顯示的方式，並讓學生實際操作。</w:t>
            </w:r>
          </w:p>
          <w:p w:rsidR="00E75247" w:rsidRPr="006D60A5" w:rsidRDefault="00E75247" w:rsidP="00E75247">
            <w:pPr>
              <w:pStyle w:val="a0"/>
              <w:numPr>
                <w:ilvl w:val="0"/>
                <w:numId w:val="32"/>
              </w:numPr>
              <w:autoSpaceDE/>
              <w:autoSpaceDN/>
              <w:snapToGrid w:val="0"/>
              <w:spacing w:line="240" w:lineRule="exact"/>
              <w:ind w:left="957"/>
              <w:jc w:val="both"/>
              <w:rPr>
                <w:rFonts w:ascii="標楷體" w:eastAsia="標楷體" w:hAnsi="標楷體"/>
                <w:szCs w:val="20"/>
                <w:lang w:eastAsia="zh-TW"/>
              </w:rPr>
            </w:pPr>
            <w:r w:rsidRPr="006D60A5">
              <w:rPr>
                <w:rFonts w:ascii="標楷體" w:eastAsia="標楷體" w:hAnsi="標楷體" w:hint="eastAsia"/>
                <w:szCs w:val="20"/>
                <w:lang w:eastAsia="zh-TW"/>
              </w:rPr>
              <w:t>老師示範如何切換新注音與傳統注音及選字的方式，並讓學生實際操作。</w:t>
            </w:r>
          </w:p>
        </w:tc>
        <w:tc>
          <w:tcPr>
            <w:tcW w:w="567" w:type="dxa"/>
            <w:vAlign w:val="center"/>
          </w:tcPr>
          <w:p w:rsidR="00E75247" w:rsidRPr="007F4C7D" w:rsidRDefault="00E75247" w:rsidP="00AA3D71">
            <w:pPr>
              <w:pStyle w:val="TableParagraph"/>
              <w:adjustRightInd w:val="0"/>
              <w:snapToGrid w:val="0"/>
              <w:spacing w:line="240" w:lineRule="atLeast"/>
              <w:jc w:val="center"/>
              <w:rPr>
                <w:rFonts w:ascii="標楷體" w:eastAsia="標楷體" w:hAnsi="標楷體" w:cs="微軟正黑體"/>
              </w:rPr>
            </w:pPr>
            <w:r w:rsidRPr="007F4C7D">
              <w:rPr>
                <w:rFonts w:ascii="標楷體" w:eastAsia="標楷體" w:hAnsi="標楷體"/>
                <w:color w:val="231F20"/>
                <w:w w:val="95"/>
              </w:rPr>
              <w:t>22</w:t>
            </w:r>
          </w:p>
        </w:tc>
        <w:tc>
          <w:tcPr>
            <w:tcW w:w="567" w:type="dxa"/>
          </w:tcPr>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hint="eastAsia"/>
                <w:color w:val="000000"/>
                <w:sz w:val="24"/>
              </w:rPr>
              <w:t>10</w:t>
            </w:r>
            <w:r w:rsidRPr="00A330EC">
              <w:rPr>
                <w:rFonts w:ascii="標楷體" w:eastAsia="標楷體" w:hAnsi="標楷體"/>
                <w:color w:val="000000"/>
                <w:sz w:val="24"/>
              </w:rPr>
              <w:t>9</w:t>
            </w:r>
          </w:p>
          <w:p w:rsidR="00E75247" w:rsidRPr="00A330EC" w:rsidRDefault="00E75247" w:rsidP="00AA3D71">
            <w:pPr>
              <w:jc w:val="center"/>
              <w:rPr>
                <w:rFonts w:ascii="標楷體" w:eastAsia="標楷體" w:hAnsi="標楷體"/>
                <w:color w:val="000000"/>
                <w:sz w:val="24"/>
              </w:rPr>
            </w:pPr>
            <w:r w:rsidRPr="00A330EC">
              <w:rPr>
                <w:rFonts w:ascii="標楷體" w:eastAsia="標楷體" w:hAnsi="標楷體" w:hint="eastAsia"/>
                <w:color w:val="000000"/>
                <w:sz w:val="24"/>
              </w:rPr>
              <w:t>0</w:t>
            </w:r>
            <w:r w:rsidRPr="00A330EC">
              <w:rPr>
                <w:rFonts w:ascii="標楷體" w:eastAsia="標楷體" w:hAnsi="標楷體"/>
                <w:color w:val="000000"/>
                <w:sz w:val="24"/>
              </w:rPr>
              <w:t>1/20</w:t>
            </w:r>
          </w:p>
        </w:tc>
        <w:tc>
          <w:tcPr>
            <w:tcW w:w="4536" w:type="dxa"/>
            <w:gridSpan w:val="2"/>
          </w:tcPr>
          <w:p w:rsidR="00E75247" w:rsidRPr="007F4C7D" w:rsidRDefault="00E75247" w:rsidP="00AA3D71">
            <w:pPr>
              <w:snapToGrid w:val="0"/>
              <w:spacing w:line="280" w:lineRule="atLeast"/>
              <w:jc w:val="both"/>
              <w:rPr>
                <w:rFonts w:ascii="標楷體" w:eastAsia="標楷體" w:hAnsi="標楷體"/>
                <w:b/>
              </w:rPr>
            </w:pPr>
            <w:r w:rsidRPr="007F4C7D">
              <w:rPr>
                <w:rFonts w:ascii="標楷體" w:eastAsia="標楷體" w:hAnsi="標楷體" w:hint="eastAsia"/>
                <w:b/>
              </w:rPr>
              <w:t>結業式</w:t>
            </w:r>
          </w:p>
        </w:tc>
      </w:tr>
    </w:tbl>
    <w:p w:rsidR="00E75247" w:rsidRDefault="00E75247" w:rsidP="005915CA">
      <w:pPr>
        <w:rPr>
          <w:rFonts w:ascii="標楷體" w:eastAsia="標楷體" w:hAnsi="標楷體"/>
          <w:color w:val="000000"/>
          <w:sz w:val="28"/>
          <w:szCs w:val="28"/>
        </w:rPr>
      </w:pPr>
    </w:p>
    <w:p w:rsidR="00E75247" w:rsidRDefault="00E75247">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E75247" w:rsidRDefault="00E75247" w:rsidP="00E75247">
      <w:pPr>
        <w:spacing w:before="45" w:after="59"/>
        <w:ind w:left="112"/>
        <w:rPr>
          <w:sz w:val="20"/>
        </w:rPr>
      </w:pPr>
      <w:r>
        <w:rPr>
          <w:noProof/>
          <w:sz w:val="22"/>
          <w:lang w:eastAsia="en-US"/>
        </w:rPr>
        <w:lastRenderedPageBreak/>
        <mc:AlternateContent>
          <mc:Choice Requires="wps">
            <w:drawing>
              <wp:anchor distT="0" distB="0" distL="114300" distR="114300" simplePos="0" relativeHeight="251667456" behindDoc="1" locked="0" layoutInCell="1" allowOverlap="1">
                <wp:simplePos x="0" y="0"/>
                <wp:positionH relativeFrom="page">
                  <wp:posOffset>720090</wp:posOffset>
                </wp:positionH>
                <wp:positionV relativeFrom="paragraph">
                  <wp:posOffset>250190</wp:posOffset>
                </wp:positionV>
                <wp:extent cx="680085" cy="1152525"/>
                <wp:effectExtent l="5715" t="13335" r="9525" b="5715"/>
                <wp:wrapNone/>
                <wp:docPr id="47" name="手繪多邊形: 圖案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 cy="1152525"/>
                        </a:xfrm>
                        <a:custGeom>
                          <a:avLst/>
                          <a:gdLst>
                            <a:gd name="T0" fmla="+- 0 1134 1134"/>
                            <a:gd name="T1" fmla="*/ T0 w 1071"/>
                            <a:gd name="T2" fmla="+- 0 394 394"/>
                            <a:gd name="T3" fmla="*/ 394 h 1815"/>
                            <a:gd name="T4" fmla="+- 0 1666 1134"/>
                            <a:gd name="T5" fmla="*/ T4 w 1071"/>
                            <a:gd name="T6" fmla="+- 0 2209 394"/>
                            <a:gd name="T7" fmla="*/ 2209 h 1815"/>
                            <a:gd name="T8" fmla="+- 0 1146 1134"/>
                            <a:gd name="T9" fmla="*/ T8 w 1071"/>
                            <a:gd name="T10" fmla="+- 0 426 394"/>
                            <a:gd name="T11" fmla="*/ 426 h 1815"/>
                            <a:gd name="T12" fmla="+- 0 2205 1134"/>
                            <a:gd name="T13" fmla="*/ T12 w 1071"/>
                            <a:gd name="T14" fmla="+- 0 1102 394"/>
                            <a:gd name="T15" fmla="*/ 1102 h 1815"/>
                          </a:gdLst>
                          <a:ahLst/>
                          <a:cxnLst>
                            <a:cxn ang="0">
                              <a:pos x="T1" y="T3"/>
                            </a:cxn>
                            <a:cxn ang="0">
                              <a:pos x="T5" y="T7"/>
                            </a:cxn>
                            <a:cxn ang="0">
                              <a:pos x="T9" y="T11"/>
                            </a:cxn>
                            <a:cxn ang="0">
                              <a:pos x="T13" y="T15"/>
                            </a:cxn>
                          </a:cxnLst>
                          <a:rect l="0" t="0" r="r" b="b"/>
                          <a:pathLst>
                            <a:path w="1071" h="1815">
                              <a:moveTo>
                                <a:pt x="0" y="0"/>
                              </a:moveTo>
                              <a:lnTo>
                                <a:pt x="532" y="1815"/>
                              </a:lnTo>
                              <a:moveTo>
                                <a:pt x="12" y="32"/>
                              </a:moveTo>
                              <a:lnTo>
                                <a:pt x="1071" y="70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49A37" id="手繪多邊形: 圖案 47" o:spid="_x0000_s1026" style="position:absolute;margin-left:56.7pt;margin-top:19.7pt;width:53.55pt;height:90.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1,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" path="m,l532,1815m12,32l1071,708e" filled="f" strokeweight=".5pt">
                <v:path arrowok="t" o:connecttype="custom" o:connectlocs="0,250190;337820,1402715;7620,270510;680085,699770" o:connectangles="0,0,0,0"/>
                <w10:wrap anchorx="page"/>
              </v:shape>
            </w:pict>
          </mc:Fallback>
        </mc:AlternateContent>
      </w:r>
      <w:r>
        <w:t>10-</w:t>
      </w:r>
      <w:r>
        <w:rPr>
          <w:rFonts w:hint="eastAsia"/>
        </w:rPr>
        <w:t>1-5</w:t>
      </w:r>
      <w:r>
        <w:t xml:space="preserve"> </w:t>
      </w:r>
      <w:r>
        <w:t>彈性學習課程規劃表（上學期）</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535"/>
        <w:gridCol w:w="1090"/>
        <w:gridCol w:w="993"/>
        <w:gridCol w:w="992"/>
        <w:gridCol w:w="992"/>
        <w:gridCol w:w="992"/>
        <w:gridCol w:w="726"/>
        <w:gridCol w:w="965"/>
        <w:gridCol w:w="966"/>
        <w:gridCol w:w="751"/>
      </w:tblGrid>
      <w:tr w:rsidR="00E75247" w:rsidTr="00AA3D71">
        <w:trPr>
          <w:trHeight w:hRule="exact" w:val="687"/>
        </w:trPr>
        <w:tc>
          <w:tcPr>
            <w:tcW w:w="1071" w:type="dxa"/>
            <w:gridSpan w:val="2"/>
            <w:vMerge w:val="restart"/>
            <w:tcBorders>
              <w:left w:val="single" w:sz="4" w:space="0" w:color="000000"/>
              <w:right w:val="single" w:sz="4" w:space="0" w:color="000000"/>
            </w:tcBorders>
          </w:tcPr>
          <w:p w:rsidR="00E75247" w:rsidRDefault="00E75247" w:rsidP="00AA3D71">
            <w:pPr>
              <w:pStyle w:val="TableParagraph"/>
              <w:spacing w:line="302" w:lineRule="exact"/>
              <w:ind w:left="466"/>
              <w:rPr>
                <w:sz w:val="24"/>
              </w:rPr>
            </w:pPr>
            <w:r>
              <w:rPr>
                <w:sz w:val="24"/>
              </w:rPr>
              <w:t>項次</w:t>
            </w:r>
          </w:p>
          <w:p w:rsidR="00E75247" w:rsidRDefault="00E75247" w:rsidP="00AA3D71">
            <w:pPr>
              <w:pStyle w:val="TableParagraph"/>
              <w:rPr>
                <w:sz w:val="24"/>
              </w:rPr>
            </w:pPr>
          </w:p>
          <w:p w:rsidR="00E75247" w:rsidRDefault="00E75247" w:rsidP="00AA3D71">
            <w:pPr>
              <w:pStyle w:val="TableParagraph"/>
              <w:spacing w:before="6"/>
              <w:rPr>
                <w:sz w:val="34"/>
              </w:rPr>
            </w:pPr>
          </w:p>
          <w:p w:rsidR="00E75247" w:rsidRDefault="00E75247" w:rsidP="00AA3D71">
            <w:pPr>
              <w:pStyle w:val="TableParagraph"/>
              <w:spacing w:before="1" w:line="276" w:lineRule="auto"/>
              <w:ind w:left="106" w:right="95" w:firstLine="360"/>
              <w:rPr>
                <w:sz w:val="24"/>
              </w:rPr>
            </w:pPr>
            <w:r>
              <w:rPr>
                <w:sz w:val="24"/>
              </w:rPr>
              <w:t>節數年級</w:t>
            </w:r>
          </w:p>
        </w:tc>
        <w:tc>
          <w:tcPr>
            <w:tcW w:w="3075" w:type="dxa"/>
            <w:gridSpan w:val="3"/>
            <w:tcBorders>
              <w:left w:val="single" w:sz="4" w:space="0" w:color="000000"/>
              <w:bottom w:val="single" w:sz="4" w:space="0" w:color="000000"/>
              <w:right w:val="single" w:sz="4" w:space="0" w:color="000000"/>
            </w:tcBorders>
          </w:tcPr>
          <w:p w:rsidR="00E75247" w:rsidRDefault="00E75247" w:rsidP="00AA3D71">
            <w:pPr>
              <w:pStyle w:val="TableParagraph"/>
              <w:spacing w:before="144"/>
              <w:ind w:left="422"/>
              <w:rPr>
                <w:sz w:val="24"/>
              </w:rPr>
            </w:pPr>
            <w:r>
              <w:rPr>
                <w:sz w:val="24"/>
              </w:rPr>
              <w:t>主題/專題探究課程</w:t>
            </w:r>
          </w:p>
        </w:tc>
        <w:tc>
          <w:tcPr>
            <w:tcW w:w="992" w:type="dxa"/>
            <w:vMerge w:val="restart"/>
            <w:tcBorders>
              <w:left w:val="single" w:sz="4" w:space="0" w:color="000000"/>
              <w:right w:val="single" w:sz="4" w:space="0" w:color="000000"/>
            </w:tcBorders>
          </w:tcPr>
          <w:p w:rsidR="00E75247" w:rsidRDefault="00E75247" w:rsidP="00AA3D71">
            <w:pPr>
              <w:pStyle w:val="TableParagraph"/>
              <w:rPr>
                <w:sz w:val="24"/>
              </w:rPr>
            </w:pPr>
          </w:p>
          <w:p w:rsidR="00E75247" w:rsidRDefault="00E75247" w:rsidP="00AA3D71">
            <w:pPr>
              <w:pStyle w:val="TableParagraph"/>
              <w:spacing w:before="214" w:line="276" w:lineRule="auto"/>
              <w:ind w:left="239" w:right="216"/>
              <w:rPr>
                <w:sz w:val="24"/>
              </w:rPr>
            </w:pPr>
            <w:r>
              <w:rPr>
                <w:sz w:val="24"/>
              </w:rPr>
              <w:t>社團活動</w:t>
            </w:r>
          </w:p>
        </w:tc>
        <w:tc>
          <w:tcPr>
            <w:tcW w:w="992" w:type="dxa"/>
            <w:vMerge w:val="restart"/>
            <w:tcBorders>
              <w:left w:val="single" w:sz="4" w:space="0" w:color="000000"/>
              <w:right w:val="single" w:sz="4" w:space="0" w:color="000000"/>
            </w:tcBorders>
          </w:tcPr>
          <w:p w:rsidR="00E75247" w:rsidRDefault="00E75247" w:rsidP="00AA3D71">
            <w:pPr>
              <w:pStyle w:val="TableParagraph"/>
              <w:rPr>
                <w:sz w:val="24"/>
              </w:rPr>
            </w:pPr>
          </w:p>
          <w:p w:rsidR="00E75247" w:rsidRDefault="00E75247" w:rsidP="00AA3D71">
            <w:pPr>
              <w:pStyle w:val="TableParagraph"/>
              <w:spacing w:before="214" w:line="276" w:lineRule="auto"/>
              <w:ind w:left="237" w:right="218"/>
              <w:rPr>
                <w:sz w:val="24"/>
              </w:rPr>
            </w:pPr>
            <w:r>
              <w:rPr>
                <w:sz w:val="24"/>
              </w:rPr>
              <w:t>特殊需求</w:t>
            </w:r>
          </w:p>
        </w:tc>
        <w:tc>
          <w:tcPr>
            <w:tcW w:w="2657" w:type="dxa"/>
            <w:gridSpan w:val="3"/>
            <w:tcBorders>
              <w:left w:val="single" w:sz="4" w:space="0" w:color="000000"/>
              <w:bottom w:val="single" w:sz="4" w:space="0" w:color="000000"/>
              <w:right w:val="single" w:sz="4" w:space="0" w:color="000000"/>
            </w:tcBorders>
          </w:tcPr>
          <w:p w:rsidR="00E75247" w:rsidRDefault="00E75247" w:rsidP="00AA3D71">
            <w:pPr>
              <w:pStyle w:val="TableParagraph"/>
              <w:spacing w:before="144"/>
              <w:ind w:left="840"/>
              <w:rPr>
                <w:sz w:val="24"/>
              </w:rPr>
            </w:pPr>
            <w:r>
              <w:rPr>
                <w:sz w:val="24"/>
              </w:rPr>
              <w:t>其他類課程</w:t>
            </w:r>
          </w:p>
        </w:tc>
        <w:tc>
          <w:tcPr>
            <w:tcW w:w="751" w:type="dxa"/>
            <w:vMerge w:val="restart"/>
            <w:tcBorders>
              <w:left w:val="single" w:sz="4" w:space="0" w:color="000000"/>
              <w:right w:val="single" w:sz="4" w:space="0" w:color="000000"/>
            </w:tcBorders>
          </w:tcPr>
          <w:p w:rsidR="00E75247" w:rsidRDefault="00E75247" w:rsidP="00AA3D71">
            <w:pPr>
              <w:pStyle w:val="TableParagraph"/>
              <w:rPr>
                <w:sz w:val="24"/>
              </w:rPr>
            </w:pPr>
          </w:p>
          <w:p w:rsidR="00E75247" w:rsidRDefault="00E75247" w:rsidP="00AA3D71">
            <w:pPr>
              <w:pStyle w:val="TableParagraph"/>
              <w:spacing w:before="214" w:line="276" w:lineRule="auto"/>
              <w:ind w:left="129" w:right="112"/>
              <w:rPr>
                <w:sz w:val="24"/>
              </w:rPr>
            </w:pPr>
            <w:r>
              <w:rPr>
                <w:sz w:val="24"/>
              </w:rPr>
              <w:t>學習節數</w:t>
            </w:r>
          </w:p>
        </w:tc>
      </w:tr>
      <w:tr w:rsidR="00E75247" w:rsidTr="00AA3D71">
        <w:trPr>
          <w:trHeight w:hRule="exact" w:val="1126"/>
        </w:trPr>
        <w:tc>
          <w:tcPr>
            <w:tcW w:w="1071" w:type="dxa"/>
            <w:gridSpan w:val="2"/>
            <w:vMerge/>
            <w:tcBorders>
              <w:left w:val="single" w:sz="4" w:space="0" w:color="000000"/>
              <w:bottom w:val="single" w:sz="4" w:space="0" w:color="000000"/>
              <w:right w:val="single" w:sz="4" w:space="0" w:color="000000"/>
            </w:tcBorders>
          </w:tcPr>
          <w:p w:rsidR="00E75247" w:rsidRDefault="00E75247" w:rsidP="00AA3D71"/>
        </w:tc>
        <w:tc>
          <w:tcPr>
            <w:tcW w:w="1090" w:type="dxa"/>
            <w:tcBorders>
              <w:top w:val="single" w:sz="4" w:space="0" w:color="000000"/>
              <w:left w:val="single" w:sz="4" w:space="0" w:color="000000"/>
              <w:bottom w:val="single" w:sz="4" w:space="0" w:color="000000"/>
              <w:right w:val="single" w:sz="4" w:space="0" w:color="000000"/>
            </w:tcBorders>
          </w:tcPr>
          <w:p w:rsidR="00E75247" w:rsidRDefault="00E75247" w:rsidP="00AA3D71">
            <w:pPr>
              <w:pStyle w:val="TableParagraph"/>
              <w:spacing w:before="2" w:line="276" w:lineRule="auto"/>
              <w:ind w:left="239" w:right="233"/>
              <w:jc w:val="center"/>
              <w:rPr>
                <w:sz w:val="24"/>
                <w:lang w:eastAsia="zh-TW"/>
              </w:rPr>
            </w:pPr>
            <w:r>
              <w:rPr>
                <w:sz w:val="24"/>
              </w:rPr>
              <w:t>文創</w:t>
            </w:r>
          </w:p>
          <w:p w:rsidR="00E75247" w:rsidRDefault="00E75247" w:rsidP="00AA3D71">
            <w:pPr>
              <w:pStyle w:val="TableParagraph"/>
              <w:spacing w:before="2" w:line="276" w:lineRule="auto"/>
              <w:ind w:left="239" w:right="233"/>
              <w:jc w:val="center"/>
              <w:rPr>
                <w:sz w:val="24"/>
                <w:lang w:eastAsia="zh-TW"/>
              </w:rPr>
            </w:pPr>
            <w:r>
              <w:rPr>
                <w:sz w:val="24"/>
              </w:rPr>
              <w:t>課程</w:t>
            </w:r>
          </w:p>
          <w:p w:rsidR="00E75247" w:rsidRDefault="00E75247" w:rsidP="00AA3D71">
            <w:pPr>
              <w:pStyle w:val="TableParagraph"/>
              <w:spacing w:before="2" w:line="276" w:lineRule="auto"/>
              <w:ind w:left="239" w:right="233"/>
              <w:jc w:val="center"/>
              <w:rPr>
                <w:sz w:val="24"/>
              </w:rPr>
            </w:pPr>
            <w:r>
              <w:rPr>
                <w:sz w:val="24"/>
              </w:rPr>
              <w:t>(1)</w:t>
            </w:r>
          </w:p>
        </w:tc>
        <w:tc>
          <w:tcPr>
            <w:tcW w:w="993" w:type="dxa"/>
            <w:tcBorders>
              <w:top w:val="single" w:sz="4" w:space="0" w:color="000000"/>
              <w:left w:val="single" w:sz="4" w:space="0" w:color="000000"/>
              <w:bottom w:val="single" w:sz="4" w:space="0" w:color="000000"/>
              <w:right w:val="single" w:sz="4" w:space="0" w:color="auto"/>
            </w:tcBorders>
          </w:tcPr>
          <w:p w:rsidR="00E75247" w:rsidRDefault="00E75247" w:rsidP="00AA3D71">
            <w:pPr>
              <w:pStyle w:val="TableParagraph"/>
              <w:spacing w:before="2" w:line="276" w:lineRule="auto"/>
              <w:ind w:left="237" w:right="233"/>
              <w:jc w:val="center"/>
              <w:rPr>
                <w:sz w:val="24"/>
                <w:lang w:eastAsia="zh-TW"/>
              </w:rPr>
            </w:pPr>
            <w:r>
              <w:rPr>
                <w:sz w:val="24"/>
              </w:rPr>
              <w:t>環球</w:t>
            </w:r>
          </w:p>
          <w:p w:rsidR="00E75247" w:rsidRDefault="00E75247" w:rsidP="00AA3D71">
            <w:pPr>
              <w:pStyle w:val="TableParagraph"/>
              <w:spacing w:before="2" w:line="276" w:lineRule="auto"/>
              <w:ind w:left="237" w:right="233"/>
              <w:jc w:val="center"/>
              <w:rPr>
                <w:sz w:val="24"/>
                <w:lang w:eastAsia="zh-TW"/>
              </w:rPr>
            </w:pPr>
            <w:r>
              <w:rPr>
                <w:sz w:val="24"/>
              </w:rPr>
              <w:t>課程</w:t>
            </w:r>
          </w:p>
          <w:p w:rsidR="00E75247" w:rsidRDefault="00E75247" w:rsidP="00AA3D71">
            <w:pPr>
              <w:pStyle w:val="TableParagraph"/>
              <w:spacing w:before="2" w:line="276" w:lineRule="auto"/>
              <w:ind w:left="237" w:right="233"/>
              <w:jc w:val="center"/>
              <w:rPr>
                <w:sz w:val="24"/>
              </w:rPr>
            </w:pPr>
            <w:r>
              <w:rPr>
                <w:sz w:val="24"/>
              </w:rPr>
              <w:t>(1)</w:t>
            </w:r>
          </w:p>
        </w:tc>
        <w:tc>
          <w:tcPr>
            <w:tcW w:w="992" w:type="dxa"/>
            <w:tcBorders>
              <w:top w:val="single" w:sz="4" w:space="0" w:color="000000"/>
              <w:left w:val="single" w:sz="4" w:space="0" w:color="auto"/>
              <w:bottom w:val="single" w:sz="4" w:space="0" w:color="000000"/>
              <w:right w:val="single" w:sz="4" w:space="0" w:color="000000"/>
            </w:tcBorders>
          </w:tcPr>
          <w:p w:rsidR="00E75247" w:rsidRDefault="00E75247" w:rsidP="00AA3D71">
            <w:pPr>
              <w:pStyle w:val="TableParagraph"/>
              <w:spacing w:before="2" w:line="276" w:lineRule="auto"/>
              <w:ind w:left="237" w:right="233"/>
              <w:jc w:val="center"/>
              <w:rPr>
                <w:sz w:val="24"/>
                <w:lang w:eastAsia="zh-TW"/>
              </w:rPr>
            </w:pPr>
            <w:r>
              <w:rPr>
                <w:rFonts w:hint="eastAsia"/>
                <w:sz w:val="24"/>
                <w:lang w:eastAsia="zh-TW"/>
              </w:rPr>
              <w:t>數碼</w:t>
            </w:r>
          </w:p>
          <w:p w:rsidR="00E75247" w:rsidRDefault="00E75247" w:rsidP="00AA3D71">
            <w:pPr>
              <w:pStyle w:val="TableParagraph"/>
              <w:spacing w:before="2" w:line="276" w:lineRule="auto"/>
              <w:ind w:left="237" w:right="233"/>
              <w:jc w:val="center"/>
              <w:rPr>
                <w:sz w:val="24"/>
                <w:lang w:eastAsia="zh-TW"/>
              </w:rPr>
            </w:pPr>
            <w:r>
              <w:rPr>
                <w:sz w:val="24"/>
              </w:rPr>
              <w:t>課程</w:t>
            </w:r>
          </w:p>
          <w:p w:rsidR="00E75247" w:rsidRDefault="00E75247" w:rsidP="00AA3D71">
            <w:pPr>
              <w:jc w:val="center"/>
              <w:rPr>
                <w:sz w:val="24"/>
              </w:rPr>
            </w:pPr>
            <w:r>
              <w:rPr>
                <w:sz w:val="24"/>
              </w:rPr>
              <w:t>(1)</w:t>
            </w:r>
          </w:p>
        </w:tc>
        <w:tc>
          <w:tcPr>
            <w:tcW w:w="992" w:type="dxa"/>
            <w:vMerge/>
            <w:tcBorders>
              <w:left w:val="single" w:sz="4" w:space="0" w:color="000000"/>
              <w:bottom w:val="single" w:sz="4" w:space="0" w:color="000000"/>
              <w:right w:val="single" w:sz="4" w:space="0" w:color="000000"/>
            </w:tcBorders>
          </w:tcPr>
          <w:p w:rsidR="00E75247" w:rsidRDefault="00E75247" w:rsidP="00AA3D71">
            <w:pPr>
              <w:pStyle w:val="TableParagraph"/>
            </w:pPr>
          </w:p>
        </w:tc>
        <w:tc>
          <w:tcPr>
            <w:tcW w:w="992" w:type="dxa"/>
            <w:vMerge/>
            <w:tcBorders>
              <w:left w:val="single" w:sz="4" w:space="0" w:color="000000"/>
              <w:bottom w:val="single" w:sz="4" w:space="0" w:color="000000"/>
              <w:right w:val="single" w:sz="4" w:space="0" w:color="000000"/>
            </w:tcBorders>
          </w:tcPr>
          <w:p w:rsidR="00E75247" w:rsidRDefault="00E75247" w:rsidP="00AA3D71"/>
        </w:tc>
        <w:tc>
          <w:tcPr>
            <w:tcW w:w="726" w:type="dxa"/>
            <w:tcBorders>
              <w:top w:val="single" w:sz="4" w:space="0" w:color="000000"/>
              <w:left w:val="single" w:sz="4" w:space="0" w:color="000000"/>
              <w:bottom w:val="single" w:sz="4" w:space="0" w:color="000000"/>
              <w:right w:val="single" w:sz="4" w:space="0" w:color="000000"/>
            </w:tcBorders>
          </w:tcPr>
          <w:p w:rsidR="00E75247" w:rsidRDefault="00E75247" w:rsidP="00AA3D71">
            <w:pPr>
              <w:pStyle w:val="TableParagraph"/>
              <w:spacing w:before="2" w:line="276" w:lineRule="auto"/>
              <w:ind w:left="117" w:right="113"/>
              <w:jc w:val="center"/>
              <w:rPr>
                <w:sz w:val="24"/>
                <w:lang w:eastAsia="zh-TW"/>
              </w:rPr>
            </w:pPr>
            <w:r>
              <w:rPr>
                <w:sz w:val="24"/>
                <w:lang w:eastAsia="zh-TW"/>
              </w:rPr>
              <w:t>創意</w:t>
            </w:r>
          </w:p>
          <w:p w:rsidR="00E75247" w:rsidRDefault="00E75247" w:rsidP="00AA3D71">
            <w:pPr>
              <w:pStyle w:val="TableParagraph"/>
              <w:spacing w:before="2" w:line="276" w:lineRule="auto"/>
              <w:ind w:left="117" w:right="113"/>
              <w:jc w:val="center"/>
              <w:rPr>
                <w:sz w:val="24"/>
                <w:lang w:eastAsia="zh-TW"/>
              </w:rPr>
            </w:pPr>
            <w:r>
              <w:rPr>
                <w:sz w:val="24"/>
                <w:lang w:eastAsia="zh-TW"/>
              </w:rPr>
              <w:t>展能</w:t>
            </w:r>
          </w:p>
          <w:p w:rsidR="00E75247" w:rsidRDefault="00E75247" w:rsidP="00AA3D71">
            <w:pPr>
              <w:pStyle w:val="TableParagraph"/>
              <w:spacing w:before="2" w:line="276" w:lineRule="auto"/>
              <w:ind w:left="117" w:right="113"/>
              <w:jc w:val="center"/>
              <w:rPr>
                <w:sz w:val="24"/>
              </w:rPr>
            </w:pPr>
            <w:r>
              <w:rPr>
                <w:sz w:val="24"/>
              </w:rPr>
              <w:t>(1)</w:t>
            </w:r>
          </w:p>
        </w:tc>
        <w:tc>
          <w:tcPr>
            <w:tcW w:w="965" w:type="dxa"/>
            <w:tcBorders>
              <w:top w:val="single" w:sz="4" w:space="0" w:color="000000"/>
              <w:left w:val="single" w:sz="4" w:space="0" w:color="000000"/>
              <w:bottom w:val="single" w:sz="4" w:space="0" w:color="000000"/>
              <w:right w:val="single" w:sz="4" w:space="0" w:color="000000"/>
            </w:tcBorders>
          </w:tcPr>
          <w:p w:rsidR="00E75247" w:rsidRDefault="00E75247" w:rsidP="00AA3D71"/>
        </w:tc>
        <w:tc>
          <w:tcPr>
            <w:tcW w:w="966" w:type="dxa"/>
            <w:tcBorders>
              <w:top w:val="single" w:sz="4" w:space="0" w:color="000000"/>
              <w:left w:val="single" w:sz="4" w:space="0" w:color="000000"/>
              <w:bottom w:val="single" w:sz="4" w:space="0" w:color="000000"/>
              <w:right w:val="single" w:sz="4" w:space="0" w:color="000000"/>
            </w:tcBorders>
          </w:tcPr>
          <w:p w:rsidR="00E75247" w:rsidRDefault="00E75247" w:rsidP="00AA3D71"/>
        </w:tc>
        <w:tc>
          <w:tcPr>
            <w:tcW w:w="751" w:type="dxa"/>
            <w:vMerge/>
            <w:tcBorders>
              <w:left w:val="single" w:sz="4" w:space="0" w:color="000000"/>
              <w:bottom w:val="single" w:sz="4" w:space="0" w:color="000000"/>
              <w:right w:val="single" w:sz="4" w:space="0" w:color="000000"/>
            </w:tcBorders>
          </w:tcPr>
          <w:p w:rsidR="00E75247" w:rsidRDefault="00E75247" w:rsidP="00AA3D71"/>
        </w:tc>
      </w:tr>
      <w:tr w:rsidR="00E75247" w:rsidTr="00AA3D71">
        <w:trPr>
          <w:trHeight w:hRule="exact" w:val="1092"/>
        </w:trPr>
        <w:tc>
          <w:tcPr>
            <w:tcW w:w="536" w:type="dxa"/>
            <w:tcBorders>
              <w:top w:val="single" w:sz="4" w:space="0" w:color="000000"/>
              <w:left w:val="single" w:sz="4" w:space="0" w:color="000000"/>
              <w:bottom w:val="single" w:sz="4" w:space="0" w:color="auto"/>
              <w:right w:val="single" w:sz="4" w:space="0" w:color="000000"/>
            </w:tcBorders>
          </w:tcPr>
          <w:p w:rsidR="00E75247" w:rsidRDefault="00E75247" w:rsidP="00AA3D71">
            <w:pPr>
              <w:pStyle w:val="TableParagraph"/>
              <w:spacing w:line="276" w:lineRule="auto"/>
              <w:ind w:left="144" w:right="139"/>
              <w:jc w:val="both"/>
              <w:rPr>
                <w:sz w:val="24"/>
              </w:rPr>
            </w:pPr>
            <w:r>
              <w:rPr>
                <w:sz w:val="24"/>
              </w:rPr>
              <w:t>一年級</w:t>
            </w:r>
          </w:p>
        </w:tc>
        <w:tc>
          <w:tcPr>
            <w:tcW w:w="535" w:type="dxa"/>
            <w:tcBorders>
              <w:top w:val="single" w:sz="4" w:space="0" w:color="000000"/>
              <w:left w:val="single" w:sz="4" w:space="0" w:color="000000"/>
              <w:bottom w:val="single" w:sz="4" w:space="0" w:color="auto"/>
              <w:right w:val="single" w:sz="4" w:space="0" w:color="000000"/>
            </w:tcBorders>
          </w:tcPr>
          <w:p w:rsidR="00E75247" w:rsidRDefault="00E75247" w:rsidP="00AA3D71">
            <w:pPr>
              <w:pStyle w:val="TableParagraph"/>
              <w:spacing w:line="276" w:lineRule="auto"/>
              <w:ind w:left="141" w:right="141"/>
              <w:jc w:val="both"/>
              <w:rPr>
                <w:sz w:val="24"/>
              </w:rPr>
            </w:pPr>
            <w:r>
              <w:rPr>
                <w:sz w:val="24"/>
              </w:rPr>
              <w:t>普通班</w:t>
            </w:r>
          </w:p>
        </w:tc>
        <w:tc>
          <w:tcPr>
            <w:tcW w:w="1090" w:type="dxa"/>
            <w:tcBorders>
              <w:top w:val="single" w:sz="4" w:space="0" w:color="000000"/>
              <w:left w:val="single" w:sz="4" w:space="0" w:color="000000"/>
              <w:bottom w:val="single" w:sz="4" w:space="0" w:color="auto"/>
              <w:right w:val="single" w:sz="4" w:space="0" w:color="000000"/>
            </w:tcBorders>
            <w:vAlign w:val="center"/>
          </w:tcPr>
          <w:p w:rsidR="00E75247" w:rsidRDefault="00E75247" w:rsidP="00AA3D71">
            <w:pPr>
              <w:pStyle w:val="TableParagraph"/>
              <w:ind w:left="105"/>
              <w:jc w:val="center"/>
              <w:rPr>
                <w:sz w:val="24"/>
              </w:rPr>
            </w:pPr>
            <w:r>
              <w:rPr>
                <w:sz w:val="24"/>
              </w:rPr>
              <w:t>2</w:t>
            </w:r>
            <w:r>
              <w:rPr>
                <w:rFonts w:hint="eastAsia"/>
                <w:sz w:val="24"/>
                <w:lang w:eastAsia="zh-TW"/>
              </w:rPr>
              <w:t>1</w:t>
            </w:r>
          </w:p>
        </w:tc>
        <w:tc>
          <w:tcPr>
            <w:tcW w:w="993" w:type="dxa"/>
            <w:tcBorders>
              <w:top w:val="single" w:sz="4" w:space="0" w:color="000000"/>
              <w:left w:val="single" w:sz="4" w:space="0" w:color="000000"/>
              <w:bottom w:val="single" w:sz="4" w:space="0" w:color="auto"/>
              <w:right w:val="single" w:sz="4" w:space="0" w:color="auto"/>
            </w:tcBorders>
            <w:vAlign w:val="center"/>
          </w:tcPr>
          <w:p w:rsidR="00E75247" w:rsidRDefault="00E75247" w:rsidP="00AA3D71">
            <w:pPr>
              <w:jc w:val="center"/>
            </w:pPr>
            <w:r>
              <w:rPr>
                <w:sz w:val="24"/>
              </w:rPr>
              <w:t>2</w:t>
            </w:r>
            <w:r>
              <w:rPr>
                <w:rFonts w:hint="eastAsia"/>
                <w:sz w:val="24"/>
                <w:lang w:eastAsia="zh-TW"/>
              </w:rPr>
              <w:t>1</w:t>
            </w:r>
          </w:p>
        </w:tc>
        <w:tc>
          <w:tcPr>
            <w:tcW w:w="992" w:type="dxa"/>
            <w:tcBorders>
              <w:top w:val="single" w:sz="4" w:space="0" w:color="000000"/>
              <w:left w:val="single" w:sz="4" w:space="0" w:color="auto"/>
              <w:bottom w:val="single" w:sz="4" w:space="0" w:color="auto"/>
              <w:right w:val="single" w:sz="4" w:space="0" w:color="000000"/>
            </w:tcBorders>
            <w:vAlign w:val="center"/>
          </w:tcPr>
          <w:p w:rsidR="00E75247" w:rsidRDefault="00E75247" w:rsidP="00AA3D71">
            <w:pPr>
              <w:jc w:val="center"/>
            </w:pPr>
          </w:p>
        </w:tc>
        <w:tc>
          <w:tcPr>
            <w:tcW w:w="992" w:type="dxa"/>
            <w:tcBorders>
              <w:top w:val="single" w:sz="4" w:space="0" w:color="000000"/>
              <w:left w:val="single" w:sz="4" w:space="0" w:color="000000"/>
              <w:bottom w:val="single" w:sz="4" w:space="0" w:color="auto"/>
              <w:right w:val="single" w:sz="4" w:space="0" w:color="000000"/>
            </w:tcBorders>
            <w:vAlign w:val="center"/>
          </w:tcPr>
          <w:p w:rsidR="00E75247" w:rsidRDefault="00E75247" w:rsidP="00AA3D71">
            <w:pPr>
              <w:jc w:val="center"/>
            </w:pPr>
          </w:p>
        </w:tc>
        <w:tc>
          <w:tcPr>
            <w:tcW w:w="992" w:type="dxa"/>
            <w:tcBorders>
              <w:top w:val="single" w:sz="4" w:space="0" w:color="000000"/>
              <w:left w:val="single" w:sz="4" w:space="0" w:color="000000"/>
              <w:bottom w:val="single" w:sz="4" w:space="0" w:color="auto"/>
              <w:right w:val="single" w:sz="4" w:space="0" w:color="000000"/>
            </w:tcBorders>
            <w:vAlign w:val="center"/>
          </w:tcPr>
          <w:p w:rsidR="00E75247" w:rsidRDefault="00E75247" w:rsidP="00AA3D71">
            <w:pPr>
              <w:jc w:val="center"/>
            </w:pPr>
          </w:p>
        </w:tc>
        <w:tc>
          <w:tcPr>
            <w:tcW w:w="726" w:type="dxa"/>
            <w:tcBorders>
              <w:top w:val="single" w:sz="4" w:space="0" w:color="000000"/>
              <w:left w:val="single" w:sz="4" w:space="0" w:color="000000"/>
              <w:bottom w:val="single" w:sz="4" w:space="0" w:color="auto"/>
              <w:right w:val="single" w:sz="4" w:space="0" w:color="000000"/>
            </w:tcBorders>
            <w:vAlign w:val="center"/>
          </w:tcPr>
          <w:p w:rsidR="00E75247" w:rsidRDefault="00E75247" w:rsidP="00AA3D71">
            <w:pPr>
              <w:pStyle w:val="TableParagraph"/>
              <w:ind w:left="115" w:right="113"/>
              <w:jc w:val="center"/>
              <w:rPr>
                <w:sz w:val="24"/>
              </w:rPr>
            </w:pPr>
            <w:r>
              <w:rPr>
                <w:sz w:val="24"/>
              </w:rPr>
              <w:t>2</w:t>
            </w:r>
            <w:r>
              <w:rPr>
                <w:rFonts w:hint="eastAsia"/>
                <w:sz w:val="24"/>
                <w:lang w:eastAsia="zh-TW"/>
              </w:rPr>
              <w:t>1</w:t>
            </w:r>
          </w:p>
        </w:tc>
        <w:tc>
          <w:tcPr>
            <w:tcW w:w="965" w:type="dxa"/>
            <w:tcBorders>
              <w:top w:val="single" w:sz="4" w:space="0" w:color="000000"/>
              <w:left w:val="single" w:sz="4" w:space="0" w:color="000000"/>
              <w:bottom w:val="single" w:sz="4" w:space="0" w:color="auto"/>
              <w:right w:val="single" w:sz="4" w:space="0" w:color="000000"/>
            </w:tcBorders>
            <w:vAlign w:val="center"/>
          </w:tcPr>
          <w:p w:rsidR="00E75247" w:rsidRDefault="00E75247" w:rsidP="00AA3D71">
            <w:pPr>
              <w:jc w:val="center"/>
            </w:pPr>
          </w:p>
        </w:tc>
        <w:tc>
          <w:tcPr>
            <w:tcW w:w="966" w:type="dxa"/>
            <w:tcBorders>
              <w:top w:val="single" w:sz="4" w:space="0" w:color="000000"/>
              <w:left w:val="single" w:sz="4" w:space="0" w:color="000000"/>
              <w:bottom w:val="single" w:sz="4" w:space="0" w:color="auto"/>
              <w:right w:val="single" w:sz="4" w:space="0" w:color="000000"/>
            </w:tcBorders>
            <w:vAlign w:val="center"/>
          </w:tcPr>
          <w:p w:rsidR="00E75247" w:rsidRDefault="00E75247" w:rsidP="00AA3D71">
            <w:pPr>
              <w:jc w:val="center"/>
            </w:pPr>
          </w:p>
        </w:tc>
        <w:tc>
          <w:tcPr>
            <w:tcW w:w="751" w:type="dxa"/>
            <w:tcBorders>
              <w:top w:val="single" w:sz="4" w:space="0" w:color="000000"/>
              <w:left w:val="single" w:sz="4" w:space="0" w:color="000000"/>
              <w:bottom w:val="single" w:sz="4" w:space="0" w:color="auto"/>
              <w:right w:val="single" w:sz="4" w:space="0" w:color="000000"/>
            </w:tcBorders>
            <w:vAlign w:val="center"/>
          </w:tcPr>
          <w:p w:rsidR="00E75247" w:rsidRDefault="00E75247" w:rsidP="00AA3D71">
            <w:pPr>
              <w:pStyle w:val="TableParagraph"/>
              <w:ind w:left="230" w:right="230"/>
              <w:jc w:val="center"/>
              <w:rPr>
                <w:sz w:val="24"/>
              </w:rPr>
            </w:pPr>
            <w:r>
              <w:rPr>
                <w:sz w:val="24"/>
              </w:rPr>
              <w:t>6</w:t>
            </w:r>
            <w:r>
              <w:rPr>
                <w:rFonts w:hint="eastAsia"/>
                <w:sz w:val="24"/>
                <w:lang w:eastAsia="zh-TW"/>
              </w:rPr>
              <w:t>3</w:t>
            </w:r>
          </w:p>
        </w:tc>
      </w:tr>
      <w:tr w:rsidR="00E75247" w:rsidTr="00AA3D71">
        <w:trPr>
          <w:trHeight w:hRule="exact" w:val="1305"/>
        </w:trPr>
        <w:tc>
          <w:tcPr>
            <w:tcW w:w="536" w:type="dxa"/>
            <w:tcBorders>
              <w:top w:val="single" w:sz="4" w:space="0" w:color="auto"/>
              <w:left w:val="single" w:sz="4" w:space="0" w:color="000000"/>
              <w:bottom w:val="single" w:sz="4" w:space="0" w:color="auto"/>
              <w:right w:val="single" w:sz="4" w:space="0" w:color="000000"/>
            </w:tcBorders>
          </w:tcPr>
          <w:p w:rsidR="00E75247" w:rsidRDefault="00E75247" w:rsidP="00AA3D71">
            <w:pPr>
              <w:pStyle w:val="TableParagraph"/>
              <w:spacing w:line="276" w:lineRule="auto"/>
              <w:ind w:left="144" w:right="139"/>
              <w:jc w:val="both"/>
              <w:rPr>
                <w:sz w:val="24"/>
              </w:rPr>
            </w:pPr>
            <w:r>
              <w:rPr>
                <w:rFonts w:hint="eastAsia"/>
                <w:sz w:val="24"/>
                <w:lang w:eastAsia="zh-TW"/>
              </w:rPr>
              <w:t>二</w:t>
            </w:r>
            <w:r>
              <w:rPr>
                <w:sz w:val="24"/>
              </w:rPr>
              <w:t>年級</w:t>
            </w:r>
          </w:p>
        </w:tc>
        <w:tc>
          <w:tcPr>
            <w:tcW w:w="535" w:type="dxa"/>
            <w:tcBorders>
              <w:top w:val="single" w:sz="4" w:space="0" w:color="auto"/>
              <w:left w:val="single" w:sz="4" w:space="0" w:color="000000"/>
              <w:bottom w:val="single" w:sz="4" w:space="0" w:color="auto"/>
              <w:right w:val="single" w:sz="4" w:space="0" w:color="000000"/>
            </w:tcBorders>
          </w:tcPr>
          <w:p w:rsidR="00E75247" w:rsidRDefault="00E75247" w:rsidP="00AA3D71">
            <w:pPr>
              <w:pStyle w:val="TableParagraph"/>
              <w:spacing w:line="276" w:lineRule="auto"/>
              <w:ind w:left="141" w:right="141"/>
              <w:jc w:val="both"/>
              <w:rPr>
                <w:sz w:val="24"/>
              </w:rPr>
            </w:pPr>
            <w:r>
              <w:rPr>
                <w:sz w:val="24"/>
              </w:rPr>
              <w:t>普通班</w:t>
            </w:r>
          </w:p>
        </w:tc>
        <w:tc>
          <w:tcPr>
            <w:tcW w:w="1090" w:type="dxa"/>
            <w:tcBorders>
              <w:top w:val="single" w:sz="4" w:space="0" w:color="auto"/>
              <w:left w:val="single" w:sz="4" w:space="0" w:color="000000"/>
              <w:bottom w:val="single" w:sz="4" w:space="0" w:color="auto"/>
              <w:right w:val="single" w:sz="4" w:space="0" w:color="000000"/>
            </w:tcBorders>
            <w:vAlign w:val="center"/>
          </w:tcPr>
          <w:p w:rsidR="00E75247" w:rsidRDefault="00E75247" w:rsidP="00AA3D71">
            <w:pPr>
              <w:pStyle w:val="TableParagraph"/>
              <w:ind w:left="105"/>
              <w:jc w:val="center"/>
              <w:rPr>
                <w:sz w:val="24"/>
              </w:rPr>
            </w:pPr>
            <w:r>
              <w:rPr>
                <w:sz w:val="24"/>
              </w:rPr>
              <w:t>2</w:t>
            </w:r>
            <w:r>
              <w:rPr>
                <w:rFonts w:hint="eastAsia"/>
                <w:sz w:val="24"/>
                <w:lang w:eastAsia="zh-TW"/>
              </w:rPr>
              <w:t>1</w:t>
            </w:r>
          </w:p>
        </w:tc>
        <w:tc>
          <w:tcPr>
            <w:tcW w:w="993" w:type="dxa"/>
            <w:tcBorders>
              <w:top w:val="single" w:sz="4" w:space="0" w:color="auto"/>
              <w:left w:val="single" w:sz="4" w:space="0" w:color="000000"/>
              <w:bottom w:val="single" w:sz="4" w:space="0" w:color="auto"/>
              <w:right w:val="single" w:sz="4" w:space="0" w:color="auto"/>
            </w:tcBorders>
            <w:vAlign w:val="center"/>
          </w:tcPr>
          <w:p w:rsidR="00E75247" w:rsidRDefault="00E75247" w:rsidP="00AA3D71">
            <w:pPr>
              <w:jc w:val="center"/>
            </w:pPr>
            <w:r>
              <w:rPr>
                <w:sz w:val="24"/>
              </w:rPr>
              <w:t>2</w:t>
            </w:r>
            <w:r>
              <w:rPr>
                <w:rFonts w:hint="eastAsia"/>
                <w:sz w:val="24"/>
                <w:lang w:eastAsia="zh-TW"/>
              </w:rPr>
              <w:t>1</w:t>
            </w:r>
          </w:p>
        </w:tc>
        <w:tc>
          <w:tcPr>
            <w:tcW w:w="992" w:type="dxa"/>
            <w:tcBorders>
              <w:top w:val="single" w:sz="4" w:space="0" w:color="auto"/>
              <w:left w:val="single" w:sz="4" w:space="0" w:color="auto"/>
              <w:bottom w:val="single" w:sz="4" w:space="0" w:color="auto"/>
              <w:right w:val="single" w:sz="4" w:space="0" w:color="000000"/>
            </w:tcBorders>
            <w:vAlign w:val="center"/>
          </w:tcPr>
          <w:p w:rsidR="00E75247" w:rsidRDefault="00E75247" w:rsidP="00AA3D71">
            <w:pPr>
              <w:jc w:val="center"/>
            </w:pPr>
          </w:p>
        </w:tc>
        <w:tc>
          <w:tcPr>
            <w:tcW w:w="992" w:type="dxa"/>
            <w:tcBorders>
              <w:top w:val="single" w:sz="4" w:space="0" w:color="auto"/>
              <w:left w:val="single" w:sz="4" w:space="0" w:color="000000"/>
              <w:bottom w:val="single" w:sz="4" w:space="0" w:color="auto"/>
              <w:right w:val="single" w:sz="4" w:space="0" w:color="000000"/>
            </w:tcBorders>
            <w:vAlign w:val="center"/>
          </w:tcPr>
          <w:p w:rsidR="00E75247" w:rsidRDefault="00E75247" w:rsidP="00AA3D71">
            <w:pPr>
              <w:jc w:val="center"/>
            </w:pPr>
          </w:p>
        </w:tc>
        <w:tc>
          <w:tcPr>
            <w:tcW w:w="992" w:type="dxa"/>
            <w:tcBorders>
              <w:top w:val="single" w:sz="4" w:space="0" w:color="auto"/>
              <w:left w:val="single" w:sz="4" w:space="0" w:color="000000"/>
              <w:bottom w:val="single" w:sz="4" w:space="0" w:color="auto"/>
              <w:right w:val="single" w:sz="4" w:space="0" w:color="000000"/>
            </w:tcBorders>
            <w:vAlign w:val="center"/>
          </w:tcPr>
          <w:p w:rsidR="00E75247" w:rsidRDefault="00E75247" w:rsidP="00AA3D71">
            <w:pPr>
              <w:jc w:val="center"/>
            </w:pPr>
          </w:p>
        </w:tc>
        <w:tc>
          <w:tcPr>
            <w:tcW w:w="726" w:type="dxa"/>
            <w:tcBorders>
              <w:top w:val="single" w:sz="4" w:space="0" w:color="auto"/>
              <w:left w:val="single" w:sz="4" w:space="0" w:color="000000"/>
              <w:bottom w:val="single" w:sz="4" w:space="0" w:color="auto"/>
              <w:right w:val="single" w:sz="4" w:space="0" w:color="000000"/>
            </w:tcBorders>
            <w:vAlign w:val="center"/>
          </w:tcPr>
          <w:p w:rsidR="00E75247" w:rsidRDefault="00E75247" w:rsidP="00AA3D71">
            <w:pPr>
              <w:pStyle w:val="TableParagraph"/>
              <w:ind w:left="115" w:right="113"/>
              <w:jc w:val="center"/>
              <w:rPr>
                <w:sz w:val="24"/>
              </w:rPr>
            </w:pPr>
            <w:r>
              <w:rPr>
                <w:sz w:val="24"/>
              </w:rPr>
              <w:t>2</w:t>
            </w:r>
            <w:r>
              <w:rPr>
                <w:rFonts w:hint="eastAsia"/>
                <w:sz w:val="24"/>
                <w:lang w:eastAsia="zh-TW"/>
              </w:rPr>
              <w:t>1</w:t>
            </w:r>
          </w:p>
        </w:tc>
        <w:tc>
          <w:tcPr>
            <w:tcW w:w="965" w:type="dxa"/>
            <w:tcBorders>
              <w:top w:val="single" w:sz="4" w:space="0" w:color="auto"/>
              <w:left w:val="single" w:sz="4" w:space="0" w:color="000000"/>
              <w:bottom w:val="single" w:sz="4" w:space="0" w:color="auto"/>
              <w:right w:val="single" w:sz="4" w:space="0" w:color="000000"/>
            </w:tcBorders>
            <w:vAlign w:val="center"/>
          </w:tcPr>
          <w:p w:rsidR="00E75247" w:rsidRDefault="00E75247" w:rsidP="00AA3D71">
            <w:pPr>
              <w:jc w:val="center"/>
            </w:pPr>
          </w:p>
        </w:tc>
        <w:tc>
          <w:tcPr>
            <w:tcW w:w="966" w:type="dxa"/>
            <w:tcBorders>
              <w:top w:val="single" w:sz="4" w:space="0" w:color="auto"/>
              <w:left w:val="single" w:sz="4" w:space="0" w:color="000000"/>
              <w:bottom w:val="single" w:sz="4" w:space="0" w:color="auto"/>
              <w:right w:val="single" w:sz="4" w:space="0" w:color="000000"/>
            </w:tcBorders>
            <w:vAlign w:val="center"/>
          </w:tcPr>
          <w:p w:rsidR="00E75247" w:rsidRDefault="00E75247" w:rsidP="00AA3D71">
            <w:pPr>
              <w:jc w:val="center"/>
            </w:pPr>
          </w:p>
        </w:tc>
        <w:tc>
          <w:tcPr>
            <w:tcW w:w="751" w:type="dxa"/>
            <w:tcBorders>
              <w:top w:val="single" w:sz="4" w:space="0" w:color="auto"/>
              <w:left w:val="single" w:sz="4" w:space="0" w:color="000000"/>
              <w:bottom w:val="single" w:sz="4" w:space="0" w:color="auto"/>
              <w:right w:val="single" w:sz="4" w:space="0" w:color="000000"/>
            </w:tcBorders>
            <w:vAlign w:val="center"/>
          </w:tcPr>
          <w:p w:rsidR="00E75247" w:rsidRDefault="00E75247" w:rsidP="00AA3D71">
            <w:pPr>
              <w:pStyle w:val="TableParagraph"/>
              <w:ind w:left="230" w:right="230"/>
              <w:jc w:val="center"/>
              <w:rPr>
                <w:sz w:val="24"/>
              </w:rPr>
            </w:pPr>
            <w:r>
              <w:rPr>
                <w:sz w:val="24"/>
              </w:rPr>
              <w:t>6</w:t>
            </w:r>
            <w:r>
              <w:rPr>
                <w:rFonts w:hint="eastAsia"/>
                <w:sz w:val="24"/>
                <w:lang w:eastAsia="zh-TW"/>
              </w:rPr>
              <w:t>3</w:t>
            </w:r>
          </w:p>
        </w:tc>
      </w:tr>
      <w:tr w:rsidR="00E75247" w:rsidTr="00AA3D71">
        <w:trPr>
          <w:trHeight w:hRule="exact" w:val="1445"/>
        </w:trPr>
        <w:tc>
          <w:tcPr>
            <w:tcW w:w="536" w:type="dxa"/>
            <w:tcBorders>
              <w:top w:val="single" w:sz="4" w:space="0" w:color="auto"/>
              <w:left w:val="single" w:sz="4" w:space="0" w:color="000000"/>
              <w:bottom w:val="single" w:sz="4" w:space="0" w:color="000000"/>
              <w:right w:val="single" w:sz="4" w:space="0" w:color="000000"/>
            </w:tcBorders>
          </w:tcPr>
          <w:p w:rsidR="00E75247" w:rsidRDefault="00E75247" w:rsidP="00AA3D71">
            <w:pPr>
              <w:pStyle w:val="TableParagraph"/>
              <w:spacing w:line="276" w:lineRule="auto"/>
              <w:ind w:left="144" w:right="139"/>
              <w:jc w:val="both"/>
              <w:rPr>
                <w:sz w:val="24"/>
              </w:rPr>
            </w:pPr>
            <w:r>
              <w:rPr>
                <w:rFonts w:hint="eastAsia"/>
                <w:sz w:val="24"/>
                <w:lang w:eastAsia="zh-TW"/>
              </w:rPr>
              <w:t>三</w:t>
            </w:r>
            <w:r>
              <w:rPr>
                <w:sz w:val="24"/>
              </w:rPr>
              <w:t>年級</w:t>
            </w:r>
          </w:p>
        </w:tc>
        <w:tc>
          <w:tcPr>
            <w:tcW w:w="535" w:type="dxa"/>
            <w:tcBorders>
              <w:top w:val="single" w:sz="4" w:space="0" w:color="auto"/>
              <w:left w:val="single" w:sz="4" w:space="0" w:color="000000"/>
              <w:bottom w:val="single" w:sz="4" w:space="0" w:color="000000"/>
              <w:right w:val="single" w:sz="4" w:space="0" w:color="000000"/>
            </w:tcBorders>
          </w:tcPr>
          <w:p w:rsidR="00E75247" w:rsidRDefault="00E75247" w:rsidP="00AA3D71">
            <w:pPr>
              <w:pStyle w:val="TableParagraph"/>
              <w:spacing w:line="276" w:lineRule="auto"/>
              <w:ind w:left="141" w:right="141"/>
              <w:jc w:val="both"/>
              <w:rPr>
                <w:sz w:val="24"/>
              </w:rPr>
            </w:pPr>
            <w:r>
              <w:rPr>
                <w:sz w:val="24"/>
              </w:rPr>
              <w:t>普通班</w:t>
            </w:r>
          </w:p>
        </w:tc>
        <w:tc>
          <w:tcPr>
            <w:tcW w:w="1090" w:type="dxa"/>
            <w:tcBorders>
              <w:top w:val="single" w:sz="4" w:space="0" w:color="auto"/>
              <w:left w:val="single" w:sz="4" w:space="0" w:color="000000"/>
              <w:bottom w:val="single" w:sz="4" w:space="0" w:color="000000"/>
              <w:right w:val="single" w:sz="4" w:space="0" w:color="000000"/>
            </w:tcBorders>
            <w:vAlign w:val="center"/>
          </w:tcPr>
          <w:p w:rsidR="00E75247" w:rsidRDefault="00E75247" w:rsidP="00AA3D71">
            <w:pPr>
              <w:pStyle w:val="TableParagraph"/>
              <w:ind w:left="105"/>
              <w:jc w:val="center"/>
              <w:rPr>
                <w:sz w:val="24"/>
              </w:rPr>
            </w:pPr>
            <w:r>
              <w:rPr>
                <w:rFonts w:hint="eastAsia"/>
                <w:sz w:val="24"/>
                <w:lang w:eastAsia="zh-TW"/>
              </w:rPr>
              <w:t>21</w:t>
            </w:r>
          </w:p>
        </w:tc>
        <w:tc>
          <w:tcPr>
            <w:tcW w:w="993" w:type="dxa"/>
            <w:tcBorders>
              <w:top w:val="single" w:sz="4" w:space="0" w:color="auto"/>
              <w:left w:val="single" w:sz="4" w:space="0" w:color="000000"/>
              <w:bottom w:val="single" w:sz="4" w:space="0" w:color="000000"/>
              <w:right w:val="single" w:sz="4" w:space="0" w:color="auto"/>
            </w:tcBorders>
            <w:vAlign w:val="center"/>
          </w:tcPr>
          <w:p w:rsidR="00E75247" w:rsidRDefault="00E75247" w:rsidP="00AA3D71">
            <w:pPr>
              <w:jc w:val="center"/>
              <w:rPr>
                <w:sz w:val="24"/>
              </w:rPr>
            </w:pPr>
            <w:r>
              <w:rPr>
                <w:rFonts w:hint="eastAsia"/>
                <w:sz w:val="24"/>
                <w:lang w:eastAsia="zh-TW"/>
              </w:rPr>
              <w:t>21</w:t>
            </w:r>
          </w:p>
        </w:tc>
        <w:tc>
          <w:tcPr>
            <w:tcW w:w="992" w:type="dxa"/>
            <w:tcBorders>
              <w:top w:val="single" w:sz="4" w:space="0" w:color="auto"/>
              <w:left w:val="single" w:sz="4" w:space="0" w:color="auto"/>
              <w:bottom w:val="single" w:sz="4" w:space="0" w:color="000000"/>
              <w:right w:val="single" w:sz="4" w:space="0" w:color="000000"/>
            </w:tcBorders>
            <w:vAlign w:val="center"/>
          </w:tcPr>
          <w:p w:rsidR="00E75247" w:rsidRDefault="00E75247" w:rsidP="00AA3D71">
            <w:pPr>
              <w:jc w:val="center"/>
              <w:rPr>
                <w:sz w:val="24"/>
              </w:rPr>
            </w:pPr>
            <w:r>
              <w:rPr>
                <w:rFonts w:hint="eastAsia"/>
                <w:sz w:val="24"/>
                <w:lang w:eastAsia="zh-TW"/>
              </w:rPr>
              <w:t>21</w:t>
            </w:r>
          </w:p>
        </w:tc>
        <w:tc>
          <w:tcPr>
            <w:tcW w:w="992" w:type="dxa"/>
            <w:tcBorders>
              <w:top w:val="single" w:sz="4" w:space="0" w:color="auto"/>
              <w:left w:val="single" w:sz="4" w:space="0" w:color="000000"/>
              <w:bottom w:val="single" w:sz="4" w:space="0" w:color="000000"/>
              <w:right w:val="single" w:sz="4" w:space="0" w:color="000000"/>
            </w:tcBorders>
            <w:vAlign w:val="center"/>
          </w:tcPr>
          <w:p w:rsidR="00E75247" w:rsidRDefault="00E75247" w:rsidP="00AA3D71">
            <w:pPr>
              <w:jc w:val="center"/>
            </w:pPr>
          </w:p>
        </w:tc>
        <w:tc>
          <w:tcPr>
            <w:tcW w:w="992" w:type="dxa"/>
            <w:tcBorders>
              <w:top w:val="single" w:sz="4" w:space="0" w:color="auto"/>
              <w:left w:val="single" w:sz="4" w:space="0" w:color="000000"/>
              <w:bottom w:val="single" w:sz="4" w:space="0" w:color="000000"/>
              <w:right w:val="single" w:sz="4" w:space="0" w:color="000000"/>
            </w:tcBorders>
            <w:vAlign w:val="center"/>
          </w:tcPr>
          <w:p w:rsidR="00E75247" w:rsidRDefault="00E75247" w:rsidP="00AA3D71">
            <w:pPr>
              <w:jc w:val="center"/>
            </w:pPr>
          </w:p>
        </w:tc>
        <w:tc>
          <w:tcPr>
            <w:tcW w:w="726" w:type="dxa"/>
            <w:tcBorders>
              <w:top w:val="single" w:sz="4" w:space="0" w:color="auto"/>
              <w:left w:val="single" w:sz="4" w:space="0" w:color="000000"/>
              <w:bottom w:val="single" w:sz="4" w:space="0" w:color="000000"/>
              <w:right w:val="single" w:sz="4" w:space="0" w:color="000000"/>
            </w:tcBorders>
            <w:vAlign w:val="center"/>
          </w:tcPr>
          <w:p w:rsidR="00E75247" w:rsidRDefault="00E75247" w:rsidP="00AA3D71">
            <w:pPr>
              <w:pStyle w:val="TableParagraph"/>
              <w:ind w:left="115" w:right="113"/>
              <w:jc w:val="center"/>
              <w:rPr>
                <w:sz w:val="24"/>
              </w:rPr>
            </w:pPr>
            <w:r>
              <w:rPr>
                <w:rFonts w:hint="eastAsia"/>
                <w:sz w:val="24"/>
                <w:lang w:eastAsia="zh-TW"/>
              </w:rPr>
              <w:t>21</w:t>
            </w:r>
          </w:p>
        </w:tc>
        <w:tc>
          <w:tcPr>
            <w:tcW w:w="965" w:type="dxa"/>
            <w:tcBorders>
              <w:top w:val="single" w:sz="4" w:space="0" w:color="auto"/>
              <w:left w:val="single" w:sz="4" w:space="0" w:color="000000"/>
              <w:bottom w:val="single" w:sz="4" w:space="0" w:color="000000"/>
              <w:right w:val="single" w:sz="4" w:space="0" w:color="000000"/>
            </w:tcBorders>
            <w:vAlign w:val="center"/>
          </w:tcPr>
          <w:p w:rsidR="00E75247" w:rsidRDefault="00E75247" w:rsidP="00AA3D71">
            <w:pPr>
              <w:jc w:val="center"/>
            </w:pPr>
          </w:p>
        </w:tc>
        <w:tc>
          <w:tcPr>
            <w:tcW w:w="966" w:type="dxa"/>
            <w:tcBorders>
              <w:top w:val="single" w:sz="4" w:space="0" w:color="auto"/>
              <w:left w:val="single" w:sz="4" w:space="0" w:color="000000"/>
              <w:bottom w:val="single" w:sz="4" w:space="0" w:color="000000"/>
              <w:right w:val="single" w:sz="4" w:space="0" w:color="000000"/>
            </w:tcBorders>
            <w:vAlign w:val="center"/>
          </w:tcPr>
          <w:p w:rsidR="00E75247" w:rsidRDefault="00E75247" w:rsidP="00AA3D71">
            <w:pPr>
              <w:jc w:val="center"/>
            </w:pPr>
          </w:p>
        </w:tc>
        <w:tc>
          <w:tcPr>
            <w:tcW w:w="751" w:type="dxa"/>
            <w:tcBorders>
              <w:top w:val="single" w:sz="4" w:space="0" w:color="auto"/>
              <w:left w:val="single" w:sz="4" w:space="0" w:color="000000"/>
              <w:bottom w:val="single" w:sz="4" w:space="0" w:color="000000"/>
              <w:right w:val="single" w:sz="4" w:space="0" w:color="000000"/>
            </w:tcBorders>
            <w:vAlign w:val="center"/>
          </w:tcPr>
          <w:p w:rsidR="00E75247" w:rsidRDefault="00E75247" w:rsidP="00AA3D71">
            <w:pPr>
              <w:pStyle w:val="TableParagraph"/>
              <w:ind w:left="230" w:right="230"/>
              <w:jc w:val="center"/>
              <w:rPr>
                <w:sz w:val="24"/>
              </w:rPr>
            </w:pPr>
            <w:r>
              <w:rPr>
                <w:rFonts w:hint="eastAsia"/>
                <w:sz w:val="24"/>
                <w:lang w:eastAsia="zh-TW"/>
              </w:rPr>
              <w:t>84</w:t>
            </w:r>
          </w:p>
        </w:tc>
      </w:tr>
    </w:tbl>
    <w:p w:rsidR="00E75247" w:rsidRDefault="00E75247" w:rsidP="00E75247">
      <w:pPr>
        <w:pStyle w:val="a0"/>
        <w:spacing w:before="6"/>
        <w:rPr>
          <w:sz w:val="27"/>
        </w:rPr>
      </w:pPr>
    </w:p>
    <w:p w:rsidR="00E75247" w:rsidRDefault="00E75247" w:rsidP="00E75247">
      <w:pPr>
        <w:ind w:left="112"/>
        <w:rPr>
          <w:sz w:val="20"/>
        </w:rPr>
      </w:pPr>
      <w:r>
        <w:rPr>
          <w:noProof/>
          <w:sz w:val="22"/>
          <w:lang w:eastAsia="en-US"/>
        </w:rPr>
        <mc:AlternateContent>
          <mc:Choice Requires="wps">
            <w:drawing>
              <wp:anchor distT="0" distB="0" distL="114300" distR="114300" simplePos="0" relativeHeight="251668480" behindDoc="1" locked="0" layoutInCell="1" allowOverlap="1">
                <wp:simplePos x="0" y="0"/>
                <wp:positionH relativeFrom="page">
                  <wp:posOffset>720090</wp:posOffset>
                </wp:positionH>
                <wp:positionV relativeFrom="paragraph">
                  <wp:posOffset>233045</wp:posOffset>
                </wp:positionV>
                <wp:extent cx="680085" cy="1152525"/>
                <wp:effectExtent l="5715" t="8255" r="9525" b="10795"/>
                <wp:wrapNone/>
                <wp:docPr id="46" name="手繪多邊形: 圖案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 cy="1152525"/>
                        </a:xfrm>
                        <a:custGeom>
                          <a:avLst/>
                          <a:gdLst>
                            <a:gd name="T0" fmla="+- 0 1134 1134"/>
                            <a:gd name="T1" fmla="*/ T0 w 1071"/>
                            <a:gd name="T2" fmla="+- 0 367 367"/>
                            <a:gd name="T3" fmla="*/ 367 h 1815"/>
                            <a:gd name="T4" fmla="+- 0 1666 1134"/>
                            <a:gd name="T5" fmla="*/ T4 w 1071"/>
                            <a:gd name="T6" fmla="+- 0 2182 367"/>
                            <a:gd name="T7" fmla="*/ 2182 h 1815"/>
                            <a:gd name="T8" fmla="+- 0 1146 1134"/>
                            <a:gd name="T9" fmla="*/ T8 w 1071"/>
                            <a:gd name="T10" fmla="+- 0 381 367"/>
                            <a:gd name="T11" fmla="*/ 381 h 1815"/>
                            <a:gd name="T12" fmla="+- 0 2205 1134"/>
                            <a:gd name="T13" fmla="*/ T12 w 1071"/>
                            <a:gd name="T14" fmla="+- 0 1057 367"/>
                            <a:gd name="T15" fmla="*/ 1057 h 1815"/>
                          </a:gdLst>
                          <a:ahLst/>
                          <a:cxnLst>
                            <a:cxn ang="0">
                              <a:pos x="T1" y="T3"/>
                            </a:cxn>
                            <a:cxn ang="0">
                              <a:pos x="T5" y="T7"/>
                            </a:cxn>
                            <a:cxn ang="0">
                              <a:pos x="T9" y="T11"/>
                            </a:cxn>
                            <a:cxn ang="0">
                              <a:pos x="T13" y="T15"/>
                            </a:cxn>
                          </a:cxnLst>
                          <a:rect l="0" t="0" r="r" b="b"/>
                          <a:pathLst>
                            <a:path w="1071" h="1815">
                              <a:moveTo>
                                <a:pt x="0" y="0"/>
                              </a:moveTo>
                              <a:lnTo>
                                <a:pt x="532" y="1815"/>
                              </a:lnTo>
                              <a:moveTo>
                                <a:pt x="12" y="14"/>
                              </a:moveTo>
                              <a:lnTo>
                                <a:pt x="1071" y="69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5766C" id="手繪多邊形: 圖案 46" o:spid="_x0000_s1026" style="position:absolute;margin-left:56.7pt;margin-top:18.35pt;width:53.55pt;height:90.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1,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" path="m,l532,1815m12,14l1071,690e" filled="f" strokeweight=".5pt">
                <v:path arrowok="t" o:connecttype="custom" o:connectlocs="0,233045;337820,1385570;7620,241935;680085,671195" o:connectangles="0,0,0,0"/>
                <w10:wrap anchorx="page"/>
              </v:shape>
            </w:pict>
          </mc:Fallback>
        </mc:AlternateContent>
      </w:r>
      <w:r>
        <w:rPr>
          <w:rFonts w:hint="eastAsia"/>
        </w:rPr>
        <w:t xml:space="preserve">10-1-5 </w:t>
      </w:r>
      <w:r>
        <w:t>彈性學習課程規劃表（下學期）</w:t>
      </w:r>
    </w:p>
    <w:p w:rsidR="00E75247" w:rsidRDefault="00E75247" w:rsidP="00E75247">
      <w:pPr>
        <w:pStyle w:val="a0"/>
        <w:rPr>
          <w:sz w:val="4"/>
          <w:lang w:eastAsia="zh-TW"/>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535"/>
        <w:gridCol w:w="1090"/>
        <w:gridCol w:w="993"/>
        <w:gridCol w:w="992"/>
        <w:gridCol w:w="992"/>
        <w:gridCol w:w="992"/>
        <w:gridCol w:w="726"/>
        <w:gridCol w:w="965"/>
        <w:gridCol w:w="966"/>
        <w:gridCol w:w="751"/>
      </w:tblGrid>
      <w:tr w:rsidR="00E75247" w:rsidTr="00AA3D71">
        <w:trPr>
          <w:trHeight w:hRule="exact" w:val="687"/>
        </w:trPr>
        <w:tc>
          <w:tcPr>
            <w:tcW w:w="1071" w:type="dxa"/>
            <w:gridSpan w:val="2"/>
            <w:vMerge w:val="restart"/>
          </w:tcPr>
          <w:p w:rsidR="00E75247" w:rsidRDefault="00E75247" w:rsidP="00AA3D71">
            <w:pPr>
              <w:pStyle w:val="TableParagraph"/>
              <w:spacing w:line="302" w:lineRule="exact"/>
              <w:ind w:left="466"/>
              <w:rPr>
                <w:sz w:val="24"/>
              </w:rPr>
            </w:pPr>
            <w:r>
              <w:rPr>
                <w:sz w:val="24"/>
              </w:rPr>
              <w:t>項次</w:t>
            </w:r>
          </w:p>
          <w:p w:rsidR="00E75247" w:rsidRDefault="00E75247" w:rsidP="00AA3D71">
            <w:pPr>
              <w:pStyle w:val="TableParagraph"/>
              <w:rPr>
                <w:sz w:val="24"/>
              </w:rPr>
            </w:pPr>
          </w:p>
          <w:p w:rsidR="00E75247" w:rsidRDefault="00E75247" w:rsidP="00AA3D71">
            <w:pPr>
              <w:pStyle w:val="TableParagraph"/>
              <w:spacing w:before="7"/>
              <w:rPr>
                <w:sz w:val="34"/>
              </w:rPr>
            </w:pPr>
          </w:p>
          <w:p w:rsidR="00E75247" w:rsidRDefault="00E75247" w:rsidP="00AA3D71">
            <w:pPr>
              <w:pStyle w:val="TableParagraph"/>
              <w:spacing w:line="276" w:lineRule="auto"/>
              <w:ind w:left="106" w:right="95" w:firstLine="360"/>
              <w:rPr>
                <w:sz w:val="24"/>
              </w:rPr>
            </w:pPr>
            <w:r>
              <w:rPr>
                <w:sz w:val="24"/>
              </w:rPr>
              <w:t>節數年級</w:t>
            </w:r>
          </w:p>
        </w:tc>
        <w:tc>
          <w:tcPr>
            <w:tcW w:w="3075" w:type="dxa"/>
            <w:gridSpan w:val="3"/>
          </w:tcPr>
          <w:p w:rsidR="00E75247" w:rsidRDefault="00E75247" w:rsidP="00AA3D71">
            <w:pPr>
              <w:pStyle w:val="TableParagraph"/>
              <w:spacing w:before="144"/>
              <w:ind w:left="422"/>
              <w:rPr>
                <w:sz w:val="24"/>
              </w:rPr>
            </w:pPr>
            <w:r>
              <w:rPr>
                <w:sz w:val="24"/>
              </w:rPr>
              <w:t>主題/專題探究課程</w:t>
            </w:r>
          </w:p>
        </w:tc>
        <w:tc>
          <w:tcPr>
            <w:tcW w:w="992" w:type="dxa"/>
            <w:vMerge w:val="restart"/>
          </w:tcPr>
          <w:p w:rsidR="00E75247" w:rsidRDefault="00E75247" w:rsidP="00AA3D71">
            <w:pPr>
              <w:pStyle w:val="TableParagraph"/>
              <w:rPr>
                <w:sz w:val="24"/>
              </w:rPr>
            </w:pPr>
          </w:p>
          <w:p w:rsidR="00E75247" w:rsidRDefault="00E75247" w:rsidP="00AA3D71">
            <w:pPr>
              <w:pStyle w:val="TableParagraph"/>
              <w:spacing w:before="214" w:line="276" w:lineRule="auto"/>
              <w:ind w:left="239" w:right="216"/>
              <w:rPr>
                <w:sz w:val="24"/>
              </w:rPr>
            </w:pPr>
            <w:r>
              <w:rPr>
                <w:sz w:val="24"/>
              </w:rPr>
              <w:t>社團活動</w:t>
            </w:r>
          </w:p>
        </w:tc>
        <w:tc>
          <w:tcPr>
            <w:tcW w:w="992" w:type="dxa"/>
            <w:vMerge w:val="restart"/>
          </w:tcPr>
          <w:p w:rsidR="00E75247" w:rsidRDefault="00E75247" w:rsidP="00AA3D71">
            <w:pPr>
              <w:pStyle w:val="TableParagraph"/>
              <w:rPr>
                <w:sz w:val="24"/>
              </w:rPr>
            </w:pPr>
          </w:p>
          <w:p w:rsidR="00E75247" w:rsidRDefault="00E75247" w:rsidP="00AA3D71">
            <w:pPr>
              <w:pStyle w:val="TableParagraph"/>
              <w:spacing w:before="214" w:line="276" w:lineRule="auto"/>
              <w:ind w:left="237" w:right="218"/>
              <w:rPr>
                <w:sz w:val="24"/>
              </w:rPr>
            </w:pPr>
            <w:r>
              <w:rPr>
                <w:sz w:val="24"/>
              </w:rPr>
              <w:t>特殊需求</w:t>
            </w:r>
          </w:p>
        </w:tc>
        <w:tc>
          <w:tcPr>
            <w:tcW w:w="2657" w:type="dxa"/>
            <w:gridSpan w:val="3"/>
          </w:tcPr>
          <w:p w:rsidR="00E75247" w:rsidRDefault="00E75247" w:rsidP="00AA3D71">
            <w:pPr>
              <w:pStyle w:val="TableParagraph"/>
              <w:spacing w:before="144"/>
              <w:ind w:left="840"/>
              <w:rPr>
                <w:sz w:val="24"/>
              </w:rPr>
            </w:pPr>
            <w:r>
              <w:rPr>
                <w:sz w:val="24"/>
              </w:rPr>
              <w:t>其他類課程</w:t>
            </w:r>
          </w:p>
        </w:tc>
        <w:tc>
          <w:tcPr>
            <w:tcW w:w="751" w:type="dxa"/>
            <w:vMerge w:val="restart"/>
          </w:tcPr>
          <w:p w:rsidR="00E75247" w:rsidRDefault="00E75247" w:rsidP="00AA3D71">
            <w:pPr>
              <w:pStyle w:val="TableParagraph"/>
              <w:rPr>
                <w:sz w:val="24"/>
              </w:rPr>
            </w:pPr>
          </w:p>
          <w:p w:rsidR="00E75247" w:rsidRDefault="00E75247" w:rsidP="00AA3D71">
            <w:pPr>
              <w:pStyle w:val="TableParagraph"/>
              <w:spacing w:before="214" w:line="276" w:lineRule="auto"/>
              <w:ind w:left="129" w:right="112"/>
              <w:rPr>
                <w:sz w:val="24"/>
              </w:rPr>
            </w:pPr>
            <w:r>
              <w:rPr>
                <w:sz w:val="24"/>
              </w:rPr>
              <w:t>學習節數</w:t>
            </w:r>
          </w:p>
        </w:tc>
      </w:tr>
      <w:tr w:rsidR="00E75247" w:rsidTr="00AA3D71">
        <w:trPr>
          <w:trHeight w:hRule="exact" w:val="1126"/>
        </w:trPr>
        <w:tc>
          <w:tcPr>
            <w:tcW w:w="1071" w:type="dxa"/>
            <w:gridSpan w:val="2"/>
            <w:vMerge/>
          </w:tcPr>
          <w:p w:rsidR="00E75247" w:rsidRDefault="00E75247" w:rsidP="00AA3D71"/>
        </w:tc>
        <w:tc>
          <w:tcPr>
            <w:tcW w:w="1090" w:type="dxa"/>
            <w:vAlign w:val="center"/>
          </w:tcPr>
          <w:p w:rsidR="00E75247" w:rsidRDefault="00E75247" w:rsidP="00AA3D71">
            <w:pPr>
              <w:pStyle w:val="TableParagraph"/>
              <w:spacing w:before="2" w:line="276" w:lineRule="auto"/>
              <w:ind w:left="239" w:right="233"/>
              <w:jc w:val="center"/>
              <w:rPr>
                <w:sz w:val="24"/>
              </w:rPr>
            </w:pPr>
            <w:r>
              <w:rPr>
                <w:sz w:val="24"/>
              </w:rPr>
              <w:t>文創課程(1)</w:t>
            </w:r>
          </w:p>
        </w:tc>
        <w:tc>
          <w:tcPr>
            <w:tcW w:w="993" w:type="dxa"/>
            <w:tcBorders>
              <w:right w:val="single" w:sz="4" w:space="0" w:color="auto"/>
            </w:tcBorders>
            <w:vAlign w:val="center"/>
          </w:tcPr>
          <w:p w:rsidR="00E75247" w:rsidRDefault="00E75247" w:rsidP="00AA3D71">
            <w:pPr>
              <w:pStyle w:val="TableParagraph"/>
              <w:spacing w:before="2" w:line="276" w:lineRule="auto"/>
              <w:ind w:left="237" w:right="233"/>
              <w:jc w:val="center"/>
              <w:rPr>
                <w:sz w:val="24"/>
              </w:rPr>
            </w:pPr>
            <w:r>
              <w:rPr>
                <w:sz w:val="24"/>
              </w:rPr>
              <w:t>環球課程(1)</w:t>
            </w:r>
          </w:p>
        </w:tc>
        <w:tc>
          <w:tcPr>
            <w:tcW w:w="992" w:type="dxa"/>
            <w:tcBorders>
              <w:left w:val="single" w:sz="4" w:space="0" w:color="auto"/>
            </w:tcBorders>
            <w:vAlign w:val="center"/>
          </w:tcPr>
          <w:p w:rsidR="00E75247" w:rsidRDefault="00E75247" w:rsidP="00AA3D71">
            <w:pPr>
              <w:pStyle w:val="TableParagraph"/>
              <w:spacing w:before="2" w:line="276" w:lineRule="auto"/>
              <w:ind w:left="237" w:right="233"/>
              <w:jc w:val="center"/>
              <w:rPr>
                <w:sz w:val="24"/>
                <w:lang w:eastAsia="zh-TW"/>
              </w:rPr>
            </w:pPr>
            <w:r>
              <w:rPr>
                <w:rFonts w:hint="eastAsia"/>
                <w:sz w:val="24"/>
                <w:lang w:eastAsia="zh-TW"/>
              </w:rPr>
              <w:t>數碼</w:t>
            </w:r>
          </w:p>
          <w:p w:rsidR="00E75247" w:rsidRDefault="00E75247" w:rsidP="00AA3D71">
            <w:pPr>
              <w:pStyle w:val="TableParagraph"/>
              <w:spacing w:before="2" w:line="276" w:lineRule="auto"/>
              <w:ind w:left="237" w:right="233"/>
              <w:jc w:val="center"/>
              <w:rPr>
                <w:sz w:val="24"/>
                <w:lang w:eastAsia="zh-TW"/>
              </w:rPr>
            </w:pPr>
            <w:r>
              <w:rPr>
                <w:sz w:val="24"/>
              </w:rPr>
              <w:t>課程</w:t>
            </w:r>
          </w:p>
          <w:p w:rsidR="00E75247" w:rsidRDefault="00E75247" w:rsidP="00AA3D71">
            <w:pPr>
              <w:pStyle w:val="TableParagraph"/>
              <w:spacing w:before="2" w:line="276" w:lineRule="auto"/>
              <w:ind w:right="233"/>
              <w:jc w:val="center"/>
              <w:rPr>
                <w:sz w:val="24"/>
              </w:rPr>
            </w:pPr>
            <w:r>
              <w:rPr>
                <w:sz w:val="24"/>
              </w:rPr>
              <w:t>(1)</w:t>
            </w:r>
          </w:p>
        </w:tc>
        <w:tc>
          <w:tcPr>
            <w:tcW w:w="992" w:type="dxa"/>
            <w:vMerge/>
          </w:tcPr>
          <w:p w:rsidR="00E75247" w:rsidRDefault="00E75247" w:rsidP="00AA3D71">
            <w:pPr>
              <w:pStyle w:val="TableParagraph"/>
            </w:pPr>
          </w:p>
        </w:tc>
        <w:tc>
          <w:tcPr>
            <w:tcW w:w="992" w:type="dxa"/>
            <w:vMerge/>
          </w:tcPr>
          <w:p w:rsidR="00E75247" w:rsidRDefault="00E75247" w:rsidP="00AA3D71"/>
        </w:tc>
        <w:tc>
          <w:tcPr>
            <w:tcW w:w="726" w:type="dxa"/>
          </w:tcPr>
          <w:p w:rsidR="00E75247" w:rsidRDefault="00E75247" w:rsidP="00AA3D71">
            <w:pPr>
              <w:pStyle w:val="TableParagraph"/>
              <w:spacing w:before="2" w:line="276" w:lineRule="auto"/>
              <w:ind w:left="117" w:right="113"/>
              <w:jc w:val="center"/>
              <w:rPr>
                <w:sz w:val="24"/>
                <w:lang w:eastAsia="zh-TW"/>
              </w:rPr>
            </w:pPr>
            <w:r>
              <w:rPr>
                <w:sz w:val="24"/>
                <w:lang w:eastAsia="zh-TW"/>
              </w:rPr>
              <w:t>創意</w:t>
            </w:r>
          </w:p>
          <w:p w:rsidR="00E75247" w:rsidRDefault="00E75247" w:rsidP="00AA3D71">
            <w:pPr>
              <w:pStyle w:val="TableParagraph"/>
              <w:spacing w:before="2" w:line="276" w:lineRule="auto"/>
              <w:ind w:left="117" w:right="113"/>
              <w:jc w:val="center"/>
              <w:rPr>
                <w:sz w:val="24"/>
                <w:lang w:eastAsia="zh-TW"/>
              </w:rPr>
            </w:pPr>
            <w:r>
              <w:rPr>
                <w:sz w:val="24"/>
                <w:lang w:eastAsia="zh-TW"/>
              </w:rPr>
              <w:t>展能</w:t>
            </w:r>
          </w:p>
          <w:p w:rsidR="00E75247" w:rsidRDefault="00E75247" w:rsidP="00AA3D71">
            <w:pPr>
              <w:pStyle w:val="TableParagraph"/>
              <w:spacing w:before="2" w:line="276" w:lineRule="auto"/>
              <w:ind w:left="117" w:right="113"/>
              <w:jc w:val="center"/>
              <w:rPr>
                <w:sz w:val="24"/>
              </w:rPr>
            </w:pPr>
            <w:r>
              <w:rPr>
                <w:sz w:val="24"/>
              </w:rPr>
              <w:t>(1)</w:t>
            </w:r>
          </w:p>
        </w:tc>
        <w:tc>
          <w:tcPr>
            <w:tcW w:w="965" w:type="dxa"/>
          </w:tcPr>
          <w:p w:rsidR="00E75247" w:rsidRDefault="00E75247" w:rsidP="00AA3D71"/>
        </w:tc>
        <w:tc>
          <w:tcPr>
            <w:tcW w:w="966" w:type="dxa"/>
          </w:tcPr>
          <w:p w:rsidR="00E75247" w:rsidRDefault="00E75247" w:rsidP="00AA3D71"/>
        </w:tc>
        <w:tc>
          <w:tcPr>
            <w:tcW w:w="751" w:type="dxa"/>
            <w:vMerge/>
          </w:tcPr>
          <w:p w:rsidR="00E75247" w:rsidRDefault="00E75247" w:rsidP="00AA3D71"/>
        </w:tc>
      </w:tr>
      <w:tr w:rsidR="00E75247" w:rsidTr="00AA3D71">
        <w:trPr>
          <w:trHeight w:hRule="exact" w:val="1224"/>
        </w:trPr>
        <w:tc>
          <w:tcPr>
            <w:tcW w:w="536" w:type="dxa"/>
            <w:tcBorders>
              <w:bottom w:val="single" w:sz="4" w:space="0" w:color="auto"/>
            </w:tcBorders>
          </w:tcPr>
          <w:p w:rsidR="00E75247" w:rsidRDefault="00E75247" w:rsidP="00AA3D71">
            <w:pPr>
              <w:pStyle w:val="TableParagraph"/>
              <w:spacing w:line="276" w:lineRule="auto"/>
              <w:ind w:left="144" w:right="139"/>
              <w:jc w:val="both"/>
              <w:rPr>
                <w:sz w:val="24"/>
              </w:rPr>
            </w:pPr>
            <w:r>
              <w:rPr>
                <w:sz w:val="24"/>
              </w:rPr>
              <w:t>一年級</w:t>
            </w:r>
          </w:p>
        </w:tc>
        <w:tc>
          <w:tcPr>
            <w:tcW w:w="535" w:type="dxa"/>
            <w:tcBorders>
              <w:bottom w:val="single" w:sz="4" w:space="0" w:color="auto"/>
            </w:tcBorders>
          </w:tcPr>
          <w:p w:rsidR="00E75247" w:rsidRDefault="00E75247" w:rsidP="00AA3D71">
            <w:pPr>
              <w:pStyle w:val="TableParagraph"/>
              <w:spacing w:line="276" w:lineRule="auto"/>
              <w:ind w:left="141" w:right="141"/>
              <w:jc w:val="both"/>
              <w:rPr>
                <w:sz w:val="24"/>
              </w:rPr>
            </w:pPr>
            <w:r>
              <w:rPr>
                <w:sz w:val="24"/>
              </w:rPr>
              <w:t>普通班</w:t>
            </w:r>
          </w:p>
        </w:tc>
        <w:tc>
          <w:tcPr>
            <w:tcW w:w="1090" w:type="dxa"/>
            <w:tcBorders>
              <w:bottom w:val="single" w:sz="4" w:space="0" w:color="auto"/>
            </w:tcBorders>
            <w:vAlign w:val="center"/>
          </w:tcPr>
          <w:p w:rsidR="00E75247" w:rsidRDefault="00E75247" w:rsidP="00AA3D71">
            <w:pPr>
              <w:pStyle w:val="TableParagraph"/>
              <w:ind w:left="339" w:right="335"/>
              <w:jc w:val="center"/>
              <w:rPr>
                <w:sz w:val="24"/>
              </w:rPr>
            </w:pPr>
            <w:r>
              <w:rPr>
                <w:sz w:val="24"/>
              </w:rPr>
              <w:t>21</w:t>
            </w:r>
          </w:p>
        </w:tc>
        <w:tc>
          <w:tcPr>
            <w:tcW w:w="993" w:type="dxa"/>
            <w:tcBorders>
              <w:bottom w:val="single" w:sz="4" w:space="0" w:color="auto"/>
              <w:right w:val="single" w:sz="4" w:space="0" w:color="auto"/>
            </w:tcBorders>
            <w:vAlign w:val="center"/>
          </w:tcPr>
          <w:p w:rsidR="00E75247" w:rsidRDefault="00E75247" w:rsidP="00AA3D71">
            <w:pPr>
              <w:jc w:val="center"/>
            </w:pPr>
            <w:r>
              <w:rPr>
                <w:sz w:val="24"/>
              </w:rPr>
              <w:t>21</w:t>
            </w:r>
          </w:p>
        </w:tc>
        <w:tc>
          <w:tcPr>
            <w:tcW w:w="992" w:type="dxa"/>
            <w:tcBorders>
              <w:left w:val="single" w:sz="4" w:space="0" w:color="auto"/>
              <w:bottom w:val="single" w:sz="4" w:space="0" w:color="auto"/>
            </w:tcBorders>
            <w:vAlign w:val="center"/>
          </w:tcPr>
          <w:p w:rsidR="00E75247" w:rsidRDefault="00E75247" w:rsidP="00AA3D71">
            <w:pPr>
              <w:jc w:val="center"/>
            </w:pPr>
          </w:p>
        </w:tc>
        <w:tc>
          <w:tcPr>
            <w:tcW w:w="992" w:type="dxa"/>
            <w:tcBorders>
              <w:bottom w:val="single" w:sz="4" w:space="0" w:color="auto"/>
            </w:tcBorders>
            <w:vAlign w:val="center"/>
          </w:tcPr>
          <w:p w:rsidR="00E75247" w:rsidRDefault="00E75247" w:rsidP="00AA3D71">
            <w:pPr>
              <w:jc w:val="center"/>
            </w:pPr>
          </w:p>
        </w:tc>
        <w:tc>
          <w:tcPr>
            <w:tcW w:w="992" w:type="dxa"/>
            <w:tcBorders>
              <w:bottom w:val="single" w:sz="4" w:space="0" w:color="auto"/>
            </w:tcBorders>
            <w:vAlign w:val="center"/>
          </w:tcPr>
          <w:p w:rsidR="00E75247" w:rsidRDefault="00E75247" w:rsidP="00AA3D71">
            <w:pPr>
              <w:jc w:val="center"/>
            </w:pPr>
          </w:p>
        </w:tc>
        <w:tc>
          <w:tcPr>
            <w:tcW w:w="726" w:type="dxa"/>
            <w:tcBorders>
              <w:bottom w:val="single" w:sz="4" w:space="0" w:color="auto"/>
            </w:tcBorders>
            <w:vAlign w:val="center"/>
          </w:tcPr>
          <w:p w:rsidR="00E75247" w:rsidRDefault="00E75247" w:rsidP="00AA3D71">
            <w:pPr>
              <w:pStyle w:val="TableParagraph"/>
              <w:ind w:left="115" w:right="113"/>
              <w:jc w:val="center"/>
              <w:rPr>
                <w:sz w:val="24"/>
              </w:rPr>
            </w:pPr>
            <w:r>
              <w:rPr>
                <w:sz w:val="24"/>
              </w:rPr>
              <w:t>21</w:t>
            </w:r>
          </w:p>
        </w:tc>
        <w:tc>
          <w:tcPr>
            <w:tcW w:w="965" w:type="dxa"/>
            <w:tcBorders>
              <w:bottom w:val="single" w:sz="4" w:space="0" w:color="auto"/>
            </w:tcBorders>
            <w:vAlign w:val="center"/>
          </w:tcPr>
          <w:p w:rsidR="00E75247" w:rsidRDefault="00E75247" w:rsidP="00AA3D71">
            <w:pPr>
              <w:jc w:val="center"/>
            </w:pPr>
          </w:p>
        </w:tc>
        <w:tc>
          <w:tcPr>
            <w:tcW w:w="966" w:type="dxa"/>
            <w:tcBorders>
              <w:bottom w:val="single" w:sz="4" w:space="0" w:color="auto"/>
            </w:tcBorders>
            <w:vAlign w:val="center"/>
          </w:tcPr>
          <w:p w:rsidR="00E75247" w:rsidRDefault="00E75247" w:rsidP="00AA3D71">
            <w:pPr>
              <w:jc w:val="center"/>
            </w:pPr>
          </w:p>
        </w:tc>
        <w:tc>
          <w:tcPr>
            <w:tcW w:w="751" w:type="dxa"/>
            <w:tcBorders>
              <w:bottom w:val="single" w:sz="4" w:space="0" w:color="auto"/>
            </w:tcBorders>
            <w:vAlign w:val="center"/>
          </w:tcPr>
          <w:p w:rsidR="00E75247" w:rsidRDefault="00E75247" w:rsidP="00AA3D71">
            <w:pPr>
              <w:pStyle w:val="TableParagraph"/>
              <w:ind w:left="230" w:right="230"/>
              <w:jc w:val="center"/>
              <w:rPr>
                <w:sz w:val="24"/>
              </w:rPr>
            </w:pPr>
            <w:r>
              <w:rPr>
                <w:sz w:val="24"/>
              </w:rPr>
              <w:t>63</w:t>
            </w:r>
          </w:p>
        </w:tc>
      </w:tr>
      <w:tr w:rsidR="00E75247" w:rsidTr="00AA3D71">
        <w:trPr>
          <w:trHeight w:hRule="exact" w:val="1035"/>
        </w:trPr>
        <w:tc>
          <w:tcPr>
            <w:tcW w:w="536" w:type="dxa"/>
            <w:tcBorders>
              <w:top w:val="single" w:sz="4" w:space="0" w:color="auto"/>
              <w:bottom w:val="single" w:sz="4" w:space="0" w:color="auto"/>
            </w:tcBorders>
          </w:tcPr>
          <w:p w:rsidR="00E75247" w:rsidRDefault="00E75247" w:rsidP="00AA3D71">
            <w:pPr>
              <w:pStyle w:val="TableParagraph"/>
              <w:spacing w:line="276" w:lineRule="auto"/>
              <w:ind w:left="144" w:right="139"/>
              <w:jc w:val="both"/>
              <w:rPr>
                <w:sz w:val="24"/>
              </w:rPr>
            </w:pPr>
            <w:r>
              <w:rPr>
                <w:rFonts w:hint="eastAsia"/>
                <w:sz w:val="24"/>
                <w:lang w:eastAsia="zh-TW"/>
              </w:rPr>
              <w:t>二</w:t>
            </w:r>
            <w:r>
              <w:rPr>
                <w:sz w:val="24"/>
              </w:rPr>
              <w:t>年級</w:t>
            </w:r>
          </w:p>
        </w:tc>
        <w:tc>
          <w:tcPr>
            <w:tcW w:w="535" w:type="dxa"/>
            <w:tcBorders>
              <w:top w:val="single" w:sz="4" w:space="0" w:color="auto"/>
              <w:bottom w:val="single" w:sz="4" w:space="0" w:color="auto"/>
            </w:tcBorders>
          </w:tcPr>
          <w:p w:rsidR="00E75247" w:rsidRDefault="00E75247" w:rsidP="00AA3D71">
            <w:pPr>
              <w:pStyle w:val="TableParagraph"/>
              <w:spacing w:line="276" w:lineRule="auto"/>
              <w:ind w:left="141" w:right="141"/>
              <w:jc w:val="both"/>
              <w:rPr>
                <w:sz w:val="24"/>
              </w:rPr>
            </w:pPr>
            <w:r>
              <w:rPr>
                <w:sz w:val="24"/>
              </w:rPr>
              <w:t>普通班</w:t>
            </w:r>
          </w:p>
        </w:tc>
        <w:tc>
          <w:tcPr>
            <w:tcW w:w="1090" w:type="dxa"/>
            <w:tcBorders>
              <w:top w:val="single" w:sz="4" w:space="0" w:color="auto"/>
              <w:bottom w:val="single" w:sz="4" w:space="0" w:color="auto"/>
            </w:tcBorders>
            <w:vAlign w:val="center"/>
          </w:tcPr>
          <w:p w:rsidR="00E75247" w:rsidRDefault="00E75247" w:rsidP="00AA3D71">
            <w:pPr>
              <w:pStyle w:val="TableParagraph"/>
              <w:ind w:left="105"/>
              <w:jc w:val="center"/>
              <w:rPr>
                <w:sz w:val="24"/>
              </w:rPr>
            </w:pPr>
            <w:r>
              <w:rPr>
                <w:sz w:val="24"/>
              </w:rPr>
              <w:t>2</w:t>
            </w:r>
            <w:r>
              <w:rPr>
                <w:rFonts w:hint="eastAsia"/>
                <w:sz w:val="24"/>
                <w:lang w:eastAsia="zh-TW"/>
              </w:rPr>
              <w:t>1</w:t>
            </w:r>
          </w:p>
        </w:tc>
        <w:tc>
          <w:tcPr>
            <w:tcW w:w="993" w:type="dxa"/>
            <w:tcBorders>
              <w:top w:val="single" w:sz="4" w:space="0" w:color="auto"/>
              <w:bottom w:val="single" w:sz="4" w:space="0" w:color="auto"/>
              <w:right w:val="single" w:sz="4" w:space="0" w:color="auto"/>
            </w:tcBorders>
            <w:vAlign w:val="center"/>
          </w:tcPr>
          <w:p w:rsidR="00E75247" w:rsidRDefault="00E75247" w:rsidP="00AA3D71">
            <w:pPr>
              <w:jc w:val="center"/>
            </w:pPr>
            <w:r>
              <w:rPr>
                <w:sz w:val="24"/>
              </w:rPr>
              <w:t>2</w:t>
            </w:r>
            <w:r>
              <w:rPr>
                <w:rFonts w:hint="eastAsia"/>
                <w:sz w:val="24"/>
                <w:lang w:eastAsia="zh-TW"/>
              </w:rPr>
              <w:t>1</w:t>
            </w:r>
          </w:p>
        </w:tc>
        <w:tc>
          <w:tcPr>
            <w:tcW w:w="992" w:type="dxa"/>
            <w:tcBorders>
              <w:top w:val="single" w:sz="4" w:space="0" w:color="auto"/>
              <w:left w:val="single" w:sz="4" w:space="0" w:color="auto"/>
              <w:bottom w:val="single" w:sz="4" w:space="0" w:color="auto"/>
            </w:tcBorders>
            <w:vAlign w:val="center"/>
          </w:tcPr>
          <w:p w:rsidR="00E75247" w:rsidRDefault="00E75247" w:rsidP="00AA3D71">
            <w:pPr>
              <w:jc w:val="center"/>
            </w:pPr>
          </w:p>
        </w:tc>
        <w:tc>
          <w:tcPr>
            <w:tcW w:w="992" w:type="dxa"/>
            <w:tcBorders>
              <w:top w:val="single" w:sz="4" w:space="0" w:color="auto"/>
              <w:bottom w:val="single" w:sz="4" w:space="0" w:color="auto"/>
            </w:tcBorders>
            <w:vAlign w:val="center"/>
          </w:tcPr>
          <w:p w:rsidR="00E75247" w:rsidRDefault="00E75247" w:rsidP="00AA3D71">
            <w:pPr>
              <w:jc w:val="center"/>
            </w:pPr>
          </w:p>
        </w:tc>
        <w:tc>
          <w:tcPr>
            <w:tcW w:w="992" w:type="dxa"/>
            <w:tcBorders>
              <w:top w:val="single" w:sz="4" w:space="0" w:color="auto"/>
              <w:bottom w:val="single" w:sz="4" w:space="0" w:color="auto"/>
            </w:tcBorders>
            <w:vAlign w:val="center"/>
          </w:tcPr>
          <w:p w:rsidR="00E75247" w:rsidRDefault="00E75247" w:rsidP="00AA3D71">
            <w:pPr>
              <w:jc w:val="center"/>
            </w:pPr>
          </w:p>
        </w:tc>
        <w:tc>
          <w:tcPr>
            <w:tcW w:w="726" w:type="dxa"/>
            <w:tcBorders>
              <w:top w:val="single" w:sz="4" w:space="0" w:color="auto"/>
              <w:bottom w:val="single" w:sz="4" w:space="0" w:color="auto"/>
            </w:tcBorders>
            <w:vAlign w:val="center"/>
          </w:tcPr>
          <w:p w:rsidR="00E75247" w:rsidRDefault="00E75247" w:rsidP="00AA3D71">
            <w:pPr>
              <w:pStyle w:val="TableParagraph"/>
              <w:ind w:left="115" w:right="113"/>
              <w:jc w:val="center"/>
              <w:rPr>
                <w:sz w:val="24"/>
              </w:rPr>
            </w:pPr>
            <w:r>
              <w:rPr>
                <w:sz w:val="24"/>
              </w:rPr>
              <w:t>2</w:t>
            </w:r>
            <w:r>
              <w:rPr>
                <w:rFonts w:hint="eastAsia"/>
                <w:sz w:val="24"/>
                <w:lang w:eastAsia="zh-TW"/>
              </w:rPr>
              <w:t>1</w:t>
            </w:r>
          </w:p>
        </w:tc>
        <w:tc>
          <w:tcPr>
            <w:tcW w:w="965" w:type="dxa"/>
            <w:tcBorders>
              <w:top w:val="single" w:sz="4" w:space="0" w:color="auto"/>
              <w:bottom w:val="single" w:sz="4" w:space="0" w:color="auto"/>
            </w:tcBorders>
            <w:vAlign w:val="center"/>
          </w:tcPr>
          <w:p w:rsidR="00E75247" w:rsidRDefault="00E75247" w:rsidP="00AA3D71">
            <w:pPr>
              <w:jc w:val="center"/>
            </w:pPr>
          </w:p>
        </w:tc>
        <w:tc>
          <w:tcPr>
            <w:tcW w:w="966" w:type="dxa"/>
            <w:tcBorders>
              <w:top w:val="single" w:sz="4" w:space="0" w:color="auto"/>
              <w:bottom w:val="single" w:sz="4" w:space="0" w:color="auto"/>
            </w:tcBorders>
            <w:vAlign w:val="center"/>
          </w:tcPr>
          <w:p w:rsidR="00E75247" w:rsidRDefault="00E75247" w:rsidP="00AA3D71">
            <w:pPr>
              <w:jc w:val="center"/>
            </w:pPr>
          </w:p>
        </w:tc>
        <w:tc>
          <w:tcPr>
            <w:tcW w:w="751" w:type="dxa"/>
            <w:tcBorders>
              <w:top w:val="single" w:sz="4" w:space="0" w:color="auto"/>
              <w:bottom w:val="single" w:sz="4" w:space="0" w:color="auto"/>
            </w:tcBorders>
            <w:vAlign w:val="center"/>
          </w:tcPr>
          <w:p w:rsidR="00E75247" w:rsidRDefault="00E75247" w:rsidP="00AA3D71">
            <w:pPr>
              <w:pStyle w:val="TableParagraph"/>
              <w:ind w:left="230" w:right="230"/>
              <w:jc w:val="center"/>
              <w:rPr>
                <w:sz w:val="24"/>
              </w:rPr>
            </w:pPr>
            <w:r>
              <w:rPr>
                <w:sz w:val="24"/>
              </w:rPr>
              <w:t>6</w:t>
            </w:r>
            <w:r>
              <w:rPr>
                <w:rFonts w:hint="eastAsia"/>
                <w:sz w:val="24"/>
                <w:lang w:eastAsia="zh-TW"/>
              </w:rPr>
              <w:t>3</w:t>
            </w:r>
          </w:p>
        </w:tc>
      </w:tr>
      <w:tr w:rsidR="00E75247" w:rsidTr="00AA3D71">
        <w:trPr>
          <w:trHeight w:hRule="exact" w:val="1860"/>
        </w:trPr>
        <w:tc>
          <w:tcPr>
            <w:tcW w:w="536" w:type="dxa"/>
            <w:tcBorders>
              <w:top w:val="single" w:sz="4" w:space="0" w:color="auto"/>
            </w:tcBorders>
          </w:tcPr>
          <w:p w:rsidR="00E75247" w:rsidRDefault="00E75247" w:rsidP="00AA3D71">
            <w:pPr>
              <w:pStyle w:val="TableParagraph"/>
              <w:spacing w:line="276" w:lineRule="auto"/>
              <w:ind w:left="144" w:right="139"/>
              <w:jc w:val="both"/>
              <w:rPr>
                <w:sz w:val="24"/>
              </w:rPr>
            </w:pPr>
            <w:r>
              <w:rPr>
                <w:rFonts w:hint="eastAsia"/>
                <w:sz w:val="24"/>
                <w:lang w:eastAsia="zh-TW"/>
              </w:rPr>
              <w:t>三</w:t>
            </w:r>
            <w:r>
              <w:rPr>
                <w:sz w:val="24"/>
              </w:rPr>
              <w:t>年級</w:t>
            </w:r>
          </w:p>
        </w:tc>
        <w:tc>
          <w:tcPr>
            <w:tcW w:w="535" w:type="dxa"/>
            <w:tcBorders>
              <w:top w:val="single" w:sz="4" w:space="0" w:color="auto"/>
            </w:tcBorders>
          </w:tcPr>
          <w:p w:rsidR="00E75247" w:rsidRDefault="00E75247" w:rsidP="00AA3D71">
            <w:pPr>
              <w:pStyle w:val="TableParagraph"/>
              <w:spacing w:line="276" w:lineRule="auto"/>
              <w:ind w:left="141" w:right="141"/>
              <w:jc w:val="both"/>
              <w:rPr>
                <w:sz w:val="24"/>
              </w:rPr>
            </w:pPr>
            <w:r>
              <w:rPr>
                <w:sz w:val="24"/>
              </w:rPr>
              <w:t>普通班</w:t>
            </w:r>
          </w:p>
        </w:tc>
        <w:tc>
          <w:tcPr>
            <w:tcW w:w="1090" w:type="dxa"/>
            <w:tcBorders>
              <w:top w:val="single" w:sz="4" w:space="0" w:color="auto"/>
            </w:tcBorders>
            <w:vAlign w:val="center"/>
          </w:tcPr>
          <w:p w:rsidR="00E75247" w:rsidRDefault="00E75247" w:rsidP="00AA3D71">
            <w:pPr>
              <w:pStyle w:val="TableParagraph"/>
              <w:ind w:left="105"/>
              <w:jc w:val="center"/>
              <w:rPr>
                <w:sz w:val="24"/>
              </w:rPr>
            </w:pPr>
            <w:r>
              <w:rPr>
                <w:rFonts w:hint="eastAsia"/>
                <w:sz w:val="24"/>
                <w:lang w:eastAsia="zh-TW"/>
              </w:rPr>
              <w:t>21</w:t>
            </w:r>
          </w:p>
        </w:tc>
        <w:tc>
          <w:tcPr>
            <w:tcW w:w="993" w:type="dxa"/>
            <w:tcBorders>
              <w:top w:val="single" w:sz="4" w:space="0" w:color="auto"/>
              <w:right w:val="single" w:sz="4" w:space="0" w:color="auto"/>
            </w:tcBorders>
            <w:vAlign w:val="center"/>
          </w:tcPr>
          <w:p w:rsidR="00E75247" w:rsidRDefault="00E75247" w:rsidP="00AA3D71">
            <w:pPr>
              <w:jc w:val="center"/>
              <w:rPr>
                <w:sz w:val="24"/>
              </w:rPr>
            </w:pPr>
            <w:r>
              <w:rPr>
                <w:rFonts w:hint="eastAsia"/>
                <w:sz w:val="24"/>
                <w:lang w:eastAsia="zh-TW"/>
              </w:rPr>
              <w:t>21</w:t>
            </w:r>
          </w:p>
        </w:tc>
        <w:tc>
          <w:tcPr>
            <w:tcW w:w="992" w:type="dxa"/>
            <w:tcBorders>
              <w:top w:val="single" w:sz="4" w:space="0" w:color="auto"/>
              <w:left w:val="single" w:sz="4" w:space="0" w:color="auto"/>
            </w:tcBorders>
            <w:vAlign w:val="center"/>
          </w:tcPr>
          <w:p w:rsidR="00E75247" w:rsidRDefault="00E75247" w:rsidP="00AA3D71">
            <w:pPr>
              <w:jc w:val="center"/>
              <w:rPr>
                <w:sz w:val="24"/>
              </w:rPr>
            </w:pPr>
            <w:r>
              <w:rPr>
                <w:rFonts w:hint="eastAsia"/>
                <w:sz w:val="24"/>
                <w:lang w:eastAsia="zh-TW"/>
              </w:rPr>
              <w:t>21</w:t>
            </w:r>
          </w:p>
        </w:tc>
        <w:tc>
          <w:tcPr>
            <w:tcW w:w="992" w:type="dxa"/>
            <w:tcBorders>
              <w:top w:val="single" w:sz="4" w:space="0" w:color="auto"/>
            </w:tcBorders>
            <w:vAlign w:val="center"/>
          </w:tcPr>
          <w:p w:rsidR="00E75247" w:rsidRDefault="00E75247" w:rsidP="00AA3D71">
            <w:pPr>
              <w:jc w:val="center"/>
            </w:pPr>
          </w:p>
        </w:tc>
        <w:tc>
          <w:tcPr>
            <w:tcW w:w="992" w:type="dxa"/>
            <w:tcBorders>
              <w:top w:val="single" w:sz="4" w:space="0" w:color="auto"/>
            </w:tcBorders>
            <w:vAlign w:val="center"/>
          </w:tcPr>
          <w:p w:rsidR="00E75247" w:rsidRDefault="00E75247" w:rsidP="00AA3D71">
            <w:pPr>
              <w:jc w:val="center"/>
            </w:pPr>
          </w:p>
        </w:tc>
        <w:tc>
          <w:tcPr>
            <w:tcW w:w="726" w:type="dxa"/>
            <w:tcBorders>
              <w:top w:val="single" w:sz="4" w:space="0" w:color="auto"/>
            </w:tcBorders>
            <w:vAlign w:val="center"/>
          </w:tcPr>
          <w:p w:rsidR="00E75247" w:rsidRDefault="00E75247" w:rsidP="00AA3D71">
            <w:pPr>
              <w:pStyle w:val="TableParagraph"/>
              <w:ind w:left="115" w:right="113"/>
              <w:jc w:val="center"/>
              <w:rPr>
                <w:sz w:val="24"/>
              </w:rPr>
            </w:pPr>
            <w:r>
              <w:rPr>
                <w:rFonts w:hint="eastAsia"/>
                <w:sz w:val="24"/>
                <w:lang w:eastAsia="zh-TW"/>
              </w:rPr>
              <w:t>21</w:t>
            </w:r>
          </w:p>
        </w:tc>
        <w:tc>
          <w:tcPr>
            <w:tcW w:w="965" w:type="dxa"/>
            <w:tcBorders>
              <w:top w:val="single" w:sz="4" w:space="0" w:color="auto"/>
            </w:tcBorders>
            <w:vAlign w:val="center"/>
          </w:tcPr>
          <w:p w:rsidR="00E75247" w:rsidRDefault="00E75247" w:rsidP="00AA3D71">
            <w:pPr>
              <w:jc w:val="center"/>
            </w:pPr>
          </w:p>
        </w:tc>
        <w:tc>
          <w:tcPr>
            <w:tcW w:w="966" w:type="dxa"/>
            <w:tcBorders>
              <w:top w:val="single" w:sz="4" w:space="0" w:color="auto"/>
            </w:tcBorders>
            <w:vAlign w:val="center"/>
          </w:tcPr>
          <w:p w:rsidR="00E75247" w:rsidRDefault="00E75247" w:rsidP="00AA3D71">
            <w:pPr>
              <w:jc w:val="center"/>
            </w:pPr>
          </w:p>
        </w:tc>
        <w:tc>
          <w:tcPr>
            <w:tcW w:w="751" w:type="dxa"/>
            <w:tcBorders>
              <w:top w:val="single" w:sz="4" w:space="0" w:color="auto"/>
            </w:tcBorders>
            <w:vAlign w:val="center"/>
          </w:tcPr>
          <w:p w:rsidR="00E75247" w:rsidRDefault="00E75247" w:rsidP="00AA3D71">
            <w:pPr>
              <w:pStyle w:val="TableParagraph"/>
              <w:ind w:left="230" w:right="230"/>
              <w:jc w:val="center"/>
              <w:rPr>
                <w:sz w:val="24"/>
              </w:rPr>
            </w:pPr>
            <w:r>
              <w:rPr>
                <w:rFonts w:hint="eastAsia"/>
                <w:sz w:val="24"/>
                <w:lang w:eastAsia="zh-TW"/>
              </w:rPr>
              <w:t>84</w:t>
            </w:r>
          </w:p>
        </w:tc>
      </w:tr>
    </w:tbl>
    <w:tbl>
      <w:tblPr>
        <w:tblW w:w="10440" w:type="dxa"/>
        <w:tblInd w:w="-10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540"/>
        <w:gridCol w:w="1620"/>
        <w:gridCol w:w="1260"/>
        <w:gridCol w:w="1080"/>
        <w:gridCol w:w="1260"/>
        <w:gridCol w:w="1260"/>
        <w:gridCol w:w="1260"/>
        <w:gridCol w:w="1164"/>
        <w:gridCol w:w="456"/>
        <w:gridCol w:w="540"/>
      </w:tblGrid>
      <w:tr w:rsidR="00E75247" w:rsidRPr="00E720B7" w:rsidTr="00E75247">
        <w:tblPrEx>
          <w:tblCellMar>
            <w:top w:w="0" w:type="dxa"/>
            <w:bottom w:w="0" w:type="dxa"/>
          </w:tblCellMar>
        </w:tblPrEx>
        <w:trPr>
          <w:trHeight w:val="392"/>
          <w:tblHeader/>
        </w:trPr>
        <w:tc>
          <w:tcPr>
            <w:tcW w:w="10440" w:type="dxa"/>
            <w:gridSpan w:val="10"/>
            <w:vAlign w:val="center"/>
          </w:tcPr>
          <w:p w:rsidR="00E75247" w:rsidRPr="00E720B7" w:rsidRDefault="00E75247" w:rsidP="00AA3D71">
            <w:pPr>
              <w:ind w:firstLineChars="100" w:firstLine="280"/>
              <w:rPr>
                <w:rFonts w:ascii="標楷體" w:eastAsia="標楷體" w:hAnsi="標楷體"/>
                <w:sz w:val="28"/>
              </w:rPr>
            </w:pPr>
            <w:r w:rsidRPr="00E720B7">
              <w:rPr>
                <w:rFonts w:ascii="標楷體" w:eastAsia="標楷體" w:hAnsi="標楷體"/>
                <w:sz w:val="28"/>
              </w:rPr>
              <w:lastRenderedPageBreak/>
              <w:t>桃園</w:t>
            </w:r>
            <w:r w:rsidRPr="00E720B7">
              <w:rPr>
                <w:rFonts w:ascii="標楷體" w:eastAsia="標楷體" w:hAnsi="標楷體" w:hint="eastAsia"/>
                <w:sz w:val="28"/>
              </w:rPr>
              <w:t>市</w:t>
            </w:r>
            <w:r w:rsidRPr="00E720B7">
              <w:rPr>
                <w:rFonts w:ascii="標楷體" w:eastAsia="標楷體" w:hAnsi="標楷體"/>
                <w:sz w:val="28"/>
              </w:rPr>
              <w:t>福源國小</w:t>
            </w:r>
            <w:r w:rsidRPr="00E720B7">
              <w:rPr>
                <w:rFonts w:ascii="標楷體" w:eastAsia="標楷體" w:hAnsi="標楷體" w:hint="eastAsia"/>
                <w:sz w:val="28"/>
              </w:rPr>
              <w:t>110學年度</w:t>
            </w:r>
            <w:r w:rsidRPr="00E720B7">
              <w:rPr>
                <w:rFonts w:ascii="標楷體" w:eastAsia="標楷體" w:hAnsi="標楷體"/>
                <w:sz w:val="28"/>
              </w:rPr>
              <w:t>第一學期</w:t>
            </w:r>
            <w:r w:rsidRPr="00E720B7">
              <w:rPr>
                <w:rFonts w:ascii="標楷體" w:eastAsia="標楷體" w:hAnsi="標楷體" w:hint="eastAsia"/>
                <w:sz w:val="28"/>
              </w:rPr>
              <w:t>（</w:t>
            </w:r>
            <w:r>
              <w:rPr>
                <w:rFonts w:ascii="標楷體" w:eastAsia="標楷體" w:hAnsi="標楷體" w:hint="eastAsia"/>
                <w:sz w:val="28"/>
              </w:rPr>
              <w:t>四</w:t>
            </w:r>
            <w:r w:rsidRPr="00E720B7">
              <w:rPr>
                <w:rFonts w:ascii="標楷體" w:eastAsia="標楷體" w:hAnsi="標楷體" w:hint="eastAsia"/>
                <w:sz w:val="28"/>
              </w:rPr>
              <w:t>）</w:t>
            </w:r>
            <w:r w:rsidRPr="00E720B7">
              <w:rPr>
                <w:rFonts w:ascii="標楷體" w:eastAsia="標楷體" w:hAnsi="標楷體"/>
                <w:sz w:val="28"/>
              </w:rPr>
              <w:t>年級「彈性學習節數」課程計畫</w:t>
            </w:r>
          </w:p>
          <w:p w:rsidR="00E75247" w:rsidRPr="00E720B7" w:rsidRDefault="00E75247" w:rsidP="00AA3D71">
            <w:pPr>
              <w:pStyle w:val="afb"/>
              <w:spacing w:line="280" w:lineRule="exact"/>
              <w:rPr>
                <w:rFonts w:ascii="標楷體" w:eastAsia="標楷體" w:hAnsi="標楷體"/>
                <w:sz w:val="24"/>
              </w:rPr>
            </w:pPr>
          </w:p>
        </w:tc>
      </w:tr>
      <w:tr w:rsidR="00E75247" w:rsidRPr="00E720B7" w:rsidTr="00E75247">
        <w:tblPrEx>
          <w:tblCellMar>
            <w:top w:w="0" w:type="dxa"/>
            <w:bottom w:w="0" w:type="dxa"/>
          </w:tblCellMar>
        </w:tblPrEx>
        <w:trPr>
          <w:trHeight w:val="392"/>
          <w:tblHeader/>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週次</w:t>
            </w:r>
          </w:p>
        </w:tc>
        <w:tc>
          <w:tcPr>
            <w:tcW w:w="1620" w:type="dxa"/>
            <w:tcBorders>
              <w:left w:val="single" w:sz="4" w:space="0" w:color="auto"/>
              <w:right w:val="single" w:sz="4" w:space="0" w:color="auto"/>
              <w:tl2br w:val="single" w:sz="4" w:space="0" w:color="auto"/>
            </w:tcBorders>
            <w:vAlign w:val="center"/>
          </w:tcPr>
          <w:p w:rsidR="00E75247" w:rsidRPr="00E720B7" w:rsidRDefault="00E75247" w:rsidP="00AA3D71">
            <w:pPr>
              <w:ind w:left="2"/>
              <w:rPr>
                <w:rFonts w:ascii="標楷體" w:eastAsia="標楷體" w:hAnsi="標楷體" w:hint="eastAsia"/>
              </w:rPr>
            </w:pPr>
          </w:p>
          <w:p w:rsidR="00E75247" w:rsidRPr="00E720B7" w:rsidRDefault="00E75247" w:rsidP="00AA3D71">
            <w:pPr>
              <w:ind w:left="2"/>
              <w:rPr>
                <w:rFonts w:ascii="標楷體" w:eastAsia="標楷體" w:hAnsi="標楷體" w:hint="eastAsia"/>
              </w:rPr>
            </w:pPr>
            <w:r w:rsidRPr="00E720B7">
              <w:rPr>
                <w:rFonts w:ascii="標楷體" w:eastAsia="標楷體" w:hAnsi="標楷體" w:hint="eastAsia"/>
              </w:rPr>
              <w:t xml:space="preserve">    課程內容</w:t>
            </w:r>
          </w:p>
          <w:p w:rsidR="00E75247" w:rsidRPr="00E720B7" w:rsidRDefault="00E75247" w:rsidP="00AA3D71">
            <w:pPr>
              <w:ind w:left="2"/>
              <w:rPr>
                <w:rFonts w:ascii="標楷體" w:eastAsia="標楷體" w:hAnsi="標楷體" w:hint="eastAsia"/>
              </w:rPr>
            </w:pPr>
          </w:p>
          <w:p w:rsidR="00E75247" w:rsidRPr="00E720B7" w:rsidRDefault="00E75247" w:rsidP="00AA3D71">
            <w:pPr>
              <w:ind w:left="2"/>
              <w:rPr>
                <w:rFonts w:ascii="標楷體" w:eastAsia="標楷體" w:hAnsi="標楷體" w:hint="eastAsia"/>
              </w:rPr>
            </w:pPr>
            <w:r w:rsidRPr="00E720B7">
              <w:rPr>
                <w:rFonts w:ascii="標楷體" w:eastAsia="標楷體" w:hAnsi="標楷體" w:hint="eastAsia"/>
              </w:rPr>
              <w:t xml:space="preserve">日期  </w:t>
            </w:r>
          </w:p>
          <w:p w:rsidR="00E75247" w:rsidRPr="00E720B7" w:rsidRDefault="00E75247" w:rsidP="00AA3D71">
            <w:pPr>
              <w:ind w:left="2"/>
              <w:rPr>
                <w:rFonts w:ascii="標楷體" w:eastAsia="標楷體" w:hAnsi="標楷體" w:hint="eastAsia"/>
              </w:rPr>
            </w:pPr>
          </w:p>
        </w:tc>
        <w:tc>
          <w:tcPr>
            <w:tcW w:w="1260" w:type="dxa"/>
            <w:vAlign w:val="center"/>
          </w:tcPr>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學校行事（8小時）（學年活動）</w:t>
            </w:r>
          </w:p>
        </w:tc>
        <w:tc>
          <w:tcPr>
            <w:tcW w:w="1080" w:type="dxa"/>
            <w:tcBorders>
              <w:right w:val="single" w:sz="4" w:space="0" w:color="auto"/>
            </w:tcBorders>
            <w:vAlign w:val="center"/>
          </w:tcPr>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推動</w:t>
            </w:r>
          </w:p>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學校</w:t>
            </w:r>
          </w:p>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特色</w:t>
            </w:r>
          </w:p>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(節數)</w:t>
            </w:r>
          </w:p>
        </w:tc>
        <w:tc>
          <w:tcPr>
            <w:tcW w:w="1260" w:type="dxa"/>
            <w:vAlign w:val="center"/>
          </w:tcPr>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課程一</w:t>
            </w:r>
          </w:p>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英語</w:t>
            </w:r>
          </w:p>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(節數1)</w:t>
            </w:r>
          </w:p>
        </w:tc>
        <w:tc>
          <w:tcPr>
            <w:tcW w:w="1260" w:type="dxa"/>
            <w:tcBorders>
              <w:right w:val="single" w:sz="4" w:space="0" w:color="auto"/>
            </w:tcBorders>
            <w:vAlign w:val="center"/>
          </w:tcPr>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課程二</w:t>
            </w:r>
          </w:p>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電腦</w:t>
            </w:r>
          </w:p>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(節數1)</w:t>
            </w:r>
          </w:p>
        </w:tc>
        <w:tc>
          <w:tcPr>
            <w:tcW w:w="1260" w:type="dxa"/>
            <w:tcBorders>
              <w:left w:val="single" w:sz="4" w:space="0" w:color="auto"/>
              <w:right w:val="single" w:sz="4" w:space="0" w:color="auto"/>
            </w:tcBorders>
            <w:vAlign w:val="center"/>
          </w:tcPr>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課程三</w:t>
            </w:r>
          </w:p>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數學補救教學</w:t>
            </w:r>
          </w:p>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(節數1)</w:t>
            </w:r>
          </w:p>
        </w:tc>
        <w:tc>
          <w:tcPr>
            <w:tcW w:w="1164" w:type="dxa"/>
            <w:tcBorders>
              <w:left w:val="single" w:sz="4" w:space="0" w:color="auto"/>
              <w:right w:val="single" w:sz="4" w:space="0" w:color="auto"/>
            </w:tcBorders>
            <w:vAlign w:val="center"/>
          </w:tcPr>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課程四</w:t>
            </w:r>
          </w:p>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國語補救教學</w:t>
            </w:r>
          </w:p>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(節數1)</w:t>
            </w:r>
          </w:p>
        </w:tc>
        <w:tc>
          <w:tcPr>
            <w:tcW w:w="456" w:type="dxa"/>
            <w:tcBorders>
              <w:left w:val="single" w:sz="4" w:space="0" w:color="auto"/>
            </w:tcBorders>
            <w:vAlign w:val="center"/>
          </w:tcPr>
          <w:p w:rsidR="00E75247" w:rsidRPr="00E720B7" w:rsidRDefault="00E75247" w:rsidP="00AA3D71">
            <w:pPr>
              <w:widowControl/>
              <w:jc w:val="center"/>
              <w:rPr>
                <w:rFonts w:ascii="標楷體" w:eastAsia="標楷體" w:hAnsi="標楷體" w:hint="eastAsia"/>
              </w:rPr>
            </w:pPr>
            <w:r w:rsidRPr="00E720B7">
              <w:rPr>
                <w:rFonts w:ascii="標楷體" w:eastAsia="標楷體" w:hAnsi="標楷體" w:hint="eastAsia"/>
              </w:rPr>
              <w:t>選修</w:t>
            </w:r>
          </w:p>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rPr>
              <w:t>時數</w:t>
            </w:r>
          </w:p>
        </w:tc>
        <w:tc>
          <w:tcPr>
            <w:tcW w:w="540" w:type="dxa"/>
            <w:vAlign w:val="center"/>
          </w:tcPr>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教師省思</w:t>
            </w:r>
          </w:p>
        </w:tc>
      </w:tr>
      <w:tr w:rsidR="00E75247" w:rsidRPr="00E720B7" w:rsidTr="00E75247">
        <w:tblPrEx>
          <w:tblCellMar>
            <w:top w:w="0" w:type="dxa"/>
            <w:bottom w:w="0" w:type="dxa"/>
          </w:tblCellMar>
        </w:tblPrEx>
        <w:trPr>
          <w:cantSplit/>
          <w:trHeight w:val="416"/>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1</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110</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08</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29</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09</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04</w:t>
            </w:r>
          </w:p>
          <w:p w:rsidR="00E75247" w:rsidRPr="00E720B7" w:rsidRDefault="00E75247" w:rsidP="00AA3D71">
            <w:pPr>
              <w:jc w:val="center"/>
              <w:rPr>
                <w:rFonts w:ascii="標楷體" w:eastAsia="標楷體" w:hAnsi="標楷體" w:hint="eastAsia"/>
                <w:color w:val="000000"/>
                <w:sz w:val="26"/>
                <w:szCs w:val="26"/>
              </w:rPr>
            </w:pPr>
          </w:p>
        </w:tc>
        <w:tc>
          <w:tcPr>
            <w:tcW w:w="1260" w:type="dxa"/>
            <w:vAlign w:val="center"/>
          </w:tcPr>
          <w:p w:rsidR="00E75247" w:rsidRPr="00E720B7" w:rsidRDefault="00E75247" w:rsidP="00AA3D71">
            <w:pPr>
              <w:pStyle w:val="34"/>
              <w:spacing w:line="240" w:lineRule="exact"/>
              <w:ind w:leftChars="41" w:left="198" w:hanging="100"/>
              <w:jc w:val="left"/>
              <w:rPr>
                <w:rFonts w:ascii="標楷體" w:eastAsia="標楷體" w:hAnsi="標楷體" w:hint="eastAsia"/>
              </w:rPr>
            </w:pPr>
          </w:p>
        </w:tc>
        <w:tc>
          <w:tcPr>
            <w:tcW w:w="1080" w:type="dxa"/>
            <w:tcBorders>
              <w:right w:val="single" w:sz="4" w:space="0" w:color="auto"/>
            </w:tcBorders>
            <w:vAlign w:val="center"/>
          </w:tcPr>
          <w:p w:rsidR="00E75247" w:rsidRPr="00E720B7" w:rsidRDefault="00E75247" w:rsidP="00AA3D71">
            <w:pPr>
              <w:pStyle w:val="14"/>
              <w:ind w:left="60" w:right="60"/>
              <w:rPr>
                <w:rFonts w:ascii="標楷體" w:eastAsia="標楷體" w:hAnsi="標楷體"/>
                <w:sz w:val="20"/>
              </w:rPr>
            </w:pPr>
          </w:p>
        </w:tc>
        <w:tc>
          <w:tcPr>
            <w:tcW w:w="1260" w:type="dxa"/>
            <w:tcBorders>
              <w:left w:val="single" w:sz="4" w:space="0" w:color="auto"/>
            </w:tcBorders>
            <w:vAlign w:val="center"/>
          </w:tcPr>
          <w:p w:rsidR="00E75247" w:rsidRPr="00AA754D" w:rsidRDefault="00E75247" w:rsidP="00AA3D71">
            <w:pPr>
              <w:jc w:val="both"/>
              <w:rPr>
                <w:rFonts w:ascii="標楷體" w:eastAsia="標楷體" w:hAnsi="標楷體" w:hint="eastAsia"/>
                <w:sz w:val="20"/>
              </w:rPr>
            </w:pPr>
            <w:r w:rsidRPr="00AA754D">
              <w:rPr>
                <w:rFonts w:ascii="標楷體" w:eastAsia="標楷體" w:hAnsi="標楷體" w:hint="eastAsia"/>
                <w:sz w:val="20"/>
              </w:rPr>
              <w:t>教室用語、發音複習、角色介紹</w:t>
            </w:r>
          </w:p>
        </w:tc>
        <w:tc>
          <w:tcPr>
            <w:tcW w:w="1260" w:type="dxa"/>
          </w:tcPr>
          <w:p w:rsidR="00E75247" w:rsidRPr="00E720B7" w:rsidRDefault="00E75247" w:rsidP="00AA3D71">
            <w:pPr>
              <w:snapToGrid w:val="0"/>
              <w:spacing w:line="240" w:lineRule="exact"/>
              <w:rPr>
                <w:rFonts w:ascii="標楷體" w:eastAsia="標楷體" w:hAnsi="標楷體" w:hint="eastAsia"/>
                <w:color w:val="000000"/>
                <w:sz w:val="20"/>
              </w:rPr>
            </w:pPr>
            <w:r w:rsidRPr="00E720B7">
              <w:rPr>
                <w:rFonts w:ascii="標楷體" w:eastAsia="標楷體" w:hAnsi="標楷體" w:hint="eastAsia"/>
                <w:color w:val="000000"/>
                <w:sz w:val="20"/>
              </w:rPr>
              <w:t>體驗PowerPoint簡報魔力</w:t>
            </w:r>
          </w:p>
          <w:p w:rsidR="00E75247" w:rsidRPr="00E720B7" w:rsidRDefault="00E75247" w:rsidP="00AA3D71">
            <w:pPr>
              <w:snapToGrid w:val="0"/>
              <w:spacing w:line="240" w:lineRule="exact"/>
              <w:ind w:firstLineChars="100" w:firstLine="200"/>
              <w:jc w:val="both"/>
              <w:rPr>
                <w:rFonts w:ascii="標楷體" w:eastAsia="標楷體" w:hAnsi="標楷體" w:hint="eastAsia"/>
                <w:color w:val="000000"/>
                <w:sz w:val="20"/>
              </w:rPr>
            </w:pPr>
          </w:p>
          <w:p w:rsidR="00E75247" w:rsidRPr="00E720B7" w:rsidRDefault="00E75247" w:rsidP="00AA3D71">
            <w:pPr>
              <w:snapToGrid w:val="0"/>
              <w:spacing w:line="240" w:lineRule="exact"/>
              <w:ind w:firstLineChars="100" w:firstLine="200"/>
              <w:jc w:val="both"/>
              <w:rPr>
                <w:rFonts w:ascii="標楷體" w:eastAsia="標楷體" w:hAnsi="標楷體" w:hint="eastAsia"/>
                <w:color w:val="000000"/>
                <w:sz w:val="20"/>
              </w:rPr>
            </w:pPr>
          </w:p>
        </w:tc>
        <w:tc>
          <w:tcPr>
            <w:tcW w:w="1260" w:type="dxa"/>
            <w:tcBorders>
              <w:right w:val="single" w:sz="4" w:space="0" w:color="auto"/>
            </w:tcBorders>
            <w:vAlign w:val="bottom"/>
          </w:tcPr>
          <w:p w:rsidR="00E75247" w:rsidRPr="00E720B7" w:rsidRDefault="00E75247" w:rsidP="00AA3D71">
            <w:pPr>
              <w:spacing w:line="0" w:lineRule="atLeast"/>
              <w:ind w:rightChars="10" w:right="24"/>
              <w:rPr>
                <w:rFonts w:ascii="標楷體" w:eastAsia="標楷體" w:hAnsi="標楷體"/>
                <w:sz w:val="20"/>
              </w:rPr>
            </w:pPr>
            <w:r w:rsidRPr="00E720B7">
              <w:rPr>
                <w:rFonts w:ascii="標楷體" w:eastAsia="標楷體" w:hAnsi="標楷體" w:hint="eastAsia"/>
                <w:sz w:val="20"/>
              </w:rPr>
              <w:t>一.一億以內的數</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【人權教育】</w:t>
            </w:r>
          </w:p>
        </w:tc>
        <w:tc>
          <w:tcPr>
            <w:tcW w:w="1164" w:type="dxa"/>
            <w:tcBorders>
              <w:left w:val="single" w:sz="4" w:space="0" w:color="auto"/>
              <w:right w:val="single" w:sz="4" w:space="0" w:color="auto"/>
            </w:tcBorders>
            <w:vAlign w:val="center"/>
          </w:tcPr>
          <w:p w:rsidR="00E75247" w:rsidRPr="00626806" w:rsidRDefault="00E75247" w:rsidP="00AA3D71">
            <w:pPr>
              <w:rPr>
                <w:rFonts w:ascii="標楷體" w:eastAsia="標楷體" w:hAnsi="標楷體"/>
                <w:color w:val="000000"/>
                <w:sz w:val="20"/>
              </w:rPr>
            </w:pPr>
            <w:r w:rsidRPr="00626806">
              <w:rPr>
                <w:rFonts w:ascii="標楷體" w:eastAsia="標楷體" w:hAnsi="標楷體" w:hint="eastAsia"/>
                <w:color w:val="000000"/>
                <w:sz w:val="20"/>
              </w:rPr>
              <w:t>一、阿里山上看日出</w:t>
            </w:r>
          </w:p>
          <w:p w:rsidR="00E75247" w:rsidRPr="00626806" w:rsidRDefault="00E75247" w:rsidP="00AA3D71">
            <w:pPr>
              <w:snapToGrid w:val="0"/>
              <w:ind w:right="57"/>
              <w:rPr>
                <w:rFonts w:ascii="標楷體" w:eastAsia="標楷體" w:hAnsi="標楷體" w:hint="eastAsia"/>
                <w:bCs/>
                <w:color w:val="000000"/>
                <w:sz w:val="20"/>
              </w:rPr>
            </w:pPr>
            <w:r w:rsidRPr="00626806">
              <w:rPr>
                <w:rFonts w:ascii="標楷體" w:eastAsia="標楷體" w:hAnsi="標楷體" w:hint="eastAsia"/>
                <w:bCs/>
                <w:color w:val="000000"/>
                <w:sz w:val="20"/>
              </w:rPr>
              <w:t>【環境教育】</w:t>
            </w:r>
          </w:p>
          <w:p w:rsidR="00E75247" w:rsidRDefault="00E75247" w:rsidP="00AA3D71">
            <w:pPr>
              <w:ind w:left="57" w:firstLine="40"/>
              <w:rPr>
                <w:rFonts w:ascii="標楷體" w:eastAsia="標楷體" w:hAnsi="標楷體"/>
                <w:color w:val="000000"/>
                <w:sz w:val="20"/>
              </w:rPr>
            </w:pPr>
          </w:p>
          <w:p w:rsidR="00E75247" w:rsidRDefault="00E75247" w:rsidP="00AA3D71">
            <w:pPr>
              <w:ind w:left="57" w:firstLine="40"/>
              <w:rPr>
                <w:rFonts w:ascii="標楷體" w:eastAsia="標楷體" w:hAnsi="標楷體"/>
                <w:color w:val="000000"/>
                <w:sz w:val="20"/>
              </w:rPr>
            </w:pPr>
          </w:p>
          <w:p w:rsidR="00E75247" w:rsidRPr="00626806" w:rsidRDefault="00E75247" w:rsidP="00AA3D71">
            <w:pPr>
              <w:ind w:left="57" w:firstLine="40"/>
              <w:rPr>
                <w:rFonts w:ascii="標楷體" w:eastAsia="標楷體" w:hAnsi="標楷體" w:hint="eastAsia"/>
                <w:color w:val="000000"/>
                <w:sz w:val="20"/>
              </w:rPr>
            </w:pPr>
          </w:p>
        </w:tc>
        <w:tc>
          <w:tcPr>
            <w:tcW w:w="456"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f2"/>
              <w:spacing w:line="240" w:lineRule="exact"/>
              <w:ind w:left="60" w:firstLine="0"/>
              <w:jc w:val="center"/>
              <w:rPr>
                <w:rFonts w:ascii="標楷體" w:eastAsia="標楷體" w:hAnsi="標楷體"/>
              </w:rPr>
            </w:pPr>
          </w:p>
        </w:tc>
      </w:tr>
      <w:tr w:rsidR="00E75247" w:rsidRPr="00E720B7" w:rsidTr="00E75247">
        <w:tblPrEx>
          <w:tblCellMar>
            <w:top w:w="0" w:type="dxa"/>
            <w:bottom w:w="0" w:type="dxa"/>
          </w:tblCellMar>
        </w:tblPrEx>
        <w:trPr>
          <w:cantSplit/>
          <w:trHeight w:val="404"/>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2</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110</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09</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05</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09</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11</w:t>
            </w:r>
          </w:p>
          <w:p w:rsidR="00E75247" w:rsidRPr="00E720B7" w:rsidRDefault="00E75247" w:rsidP="00AA3D71">
            <w:pPr>
              <w:jc w:val="center"/>
              <w:rPr>
                <w:rFonts w:ascii="標楷體" w:eastAsia="標楷體" w:hAnsi="標楷體" w:hint="eastAsia"/>
                <w:color w:val="000000"/>
                <w:sz w:val="26"/>
                <w:szCs w:val="26"/>
              </w:rPr>
            </w:pPr>
          </w:p>
        </w:tc>
        <w:tc>
          <w:tcPr>
            <w:tcW w:w="1260" w:type="dxa"/>
            <w:vAlign w:val="center"/>
          </w:tcPr>
          <w:p w:rsidR="00E75247" w:rsidRPr="00E720B7" w:rsidRDefault="00E75247" w:rsidP="00AA3D71">
            <w:pPr>
              <w:spacing w:line="240" w:lineRule="exact"/>
              <w:jc w:val="center"/>
              <w:rPr>
                <w:rFonts w:ascii="標楷體" w:eastAsia="標楷體" w:hAnsi="標楷體"/>
                <w:sz w:val="20"/>
              </w:rPr>
            </w:pPr>
            <w:r w:rsidRPr="00E720B7">
              <w:rPr>
                <w:rFonts w:ascii="標楷體" w:eastAsia="標楷體" w:hAnsi="標楷體" w:hint="eastAsia"/>
              </w:rPr>
              <w:t>交通安全課程實施</w:t>
            </w:r>
          </w:p>
        </w:tc>
        <w:tc>
          <w:tcPr>
            <w:tcW w:w="1080" w:type="dxa"/>
            <w:tcBorders>
              <w:right w:val="single" w:sz="4" w:space="0" w:color="auto"/>
            </w:tcBorders>
            <w:vAlign w:val="center"/>
          </w:tcPr>
          <w:p w:rsidR="00E75247" w:rsidRPr="00E720B7" w:rsidRDefault="00E75247" w:rsidP="00AA3D71">
            <w:pPr>
              <w:pStyle w:val="aff2"/>
              <w:spacing w:line="240" w:lineRule="exact"/>
              <w:ind w:left="60" w:firstLine="0"/>
              <w:jc w:val="center"/>
              <w:rPr>
                <w:rFonts w:ascii="標楷體" w:eastAsia="標楷體" w:hAnsi="標楷體"/>
              </w:rPr>
            </w:pPr>
          </w:p>
        </w:tc>
        <w:tc>
          <w:tcPr>
            <w:tcW w:w="1260" w:type="dxa"/>
            <w:tcBorders>
              <w:left w:val="single" w:sz="4" w:space="0" w:color="auto"/>
            </w:tcBorders>
            <w:vAlign w:val="center"/>
          </w:tcPr>
          <w:p w:rsidR="00E75247" w:rsidRPr="00AA754D" w:rsidRDefault="00E75247" w:rsidP="00AA3D71">
            <w:pPr>
              <w:jc w:val="both"/>
              <w:rPr>
                <w:rFonts w:ascii="標楷體" w:eastAsia="標楷體" w:hAnsi="標楷體" w:hint="eastAsia"/>
                <w:sz w:val="20"/>
              </w:rPr>
            </w:pPr>
            <w:r w:rsidRPr="00AA754D">
              <w:rPr>
                <w:rFonts w:ascii="標楷體" w:eastAsia="標楷體" w:hAnsi="標楷體" w:hint="eastAsia"/>
                <w:sz w:val="20"/>
              </w:rPr>
              <w:t>Starter Unit</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體驗PowerPoint簡報魔力</w:t>
            </w:r>
          </w:p>
        </w:tc>
        <w:tc>
          <w:tcPr>
            <w:tcW w:w="1260" w:type="dxa"/>
            <w:tcBorders>
              <w:right w:val="single" w:sz="4" w:space="0" w:color="auto"/>
            </w:tcBorders>
            <w:vAlign w:val="bottom"/>
          </w:tcPr>
          <w:p w:rsidR="00E75247" w:rsidRPr="00E720B7" w:rsidRDefault="00E75247" w:rsidP="00AA3D71">
            <w:pPr>
              <w:spacing w:line="0" w:lineRule="atLeast"/>
              <w:ind w:rightChars="10" w:right="24"/>
              <w:rPr>
                <w:rFonts w:ascii="標楷體" w:eastAsia="標楷體" w:hAnsi="標楷體"/>
                <w:sz w:val="20"/>
              </w:rPr>
            </w:pPr>
            <w:r w:rsidRPr="00E720B7">
              <w:rPr>
                <w:rFonts w:ascii="標楷體" w:eastAsia="標楷體" w:hAnsi="標楷體" w:hint="eastAsia"/>
                <w:sz w:val="20"/>
              </w:rPr>
              <w:t>一.一億以內的數</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平等教育】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【人權教育】</w:t>
            </w:r>
          </w:p>
        </w:tc>
        <w:tc>
          <w:tcPr>
            <w:tcW w:w="1164" w:type="dxa"/>
            <w:tcBorders>
              <w:left w:val="single" w:sz="4" w:space="0" w:color="auto"/>
              <w:right w:val="single" w:sz="4" w:space="0" w:color="auto"/>
            </w:tcBorders>
            <w:vAlign w:val="center"/>
          </w:tcPr>
          <w:p w:rsidR="00E75247" w:rsidRPr="00626806" w:rsidRDefault="00E75247" w:rsidP="00AA3D71">
            <w:pPr>
              <w:rPr>
                <w:rFonts w:ascii="標楷體" w:eastAsia="標楷體" w:hAnsi="標楷體"/>
                <w:color w:val="000000"/>
                <w:sz w:val="20"/>
              </w:rPr>
            </w:pPr>
            <w:r w:rsidRPr="00626806">
              <w:rPr>
                <w:rFonts w:ascii="標楷體" w:eastAsia="標楷體" w:hAnsi="標楷體" w:hint="eastAsia"/>
                <w:color w:val="000000"/>
                <w:sz w:val="20"/>
              </w:rPr>
              <w:t>一、阿里山上看日出／二、秋色入山林</w:t>
            </w:r>
          </w:p>
          <w:p w:rsidR="00E75247" w:rsidRPr="00FB1775" w:rsidRDefault="00E75247" w:rsidP="00AA3D71">
            <w:pPr>
              <w:snapToGrid w:val="0"/>
              <w:ind w:right="57"/>
              <w:rPr>
                <w:rFonts w:ascii="標楷體" w:eastAsia="標楷體" w:hAnsi="標楷體" w:hint="eastAsia"/>
                <w:bCs/>
                <w:color w:val="000000"/>
                <w:sz w:val="20"/>
              </w:rPr>
            </w:pPr>
            <w:r w:rsidRPr="00626806">
              <w:rPr>
                <w:rFonts w:ascii="標楷體" w:eastAsia="標楷體" w:hAnsi="標楷體" w:hint="eastAsia"/>
                <w:bCs/>
                <w:color w:val="000000"/>
                <w:sz w:val="20"/>
              </w:rPr>
              <w:t>【環境教育】</w:t>
            </w:r>
          </w:p>
        </w:tc>
        <w:tc>
          <w:tcPr>
            <w:tcW w:w="456"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0"/>
              <w:spacing w:line="240" w:lineRule="exact"/>
              <w:jc w:val="center"/>
              <w:rPr>
                <w:rFonts w:ascii="標楷體" w:eastAsia="標楷體" w:hAnsi="標楷體"/>
              </w:rPr>
            </w:pPr>
          </w:p>
        </w:tc>
      </w:tr>
      <w:tr w:rsidR="00E75247" w:rsidRPr="00E720B7" w:rsidTr="00E75247">
        <w:tblPrEx>
          <w:tblCellMar>
            <w:top w:w="0" w:type="dxa"/>
            <w:bottom w:w="0" w:type="dxa"/>
          </w:tblCellMar>
        </w:tblPrEx>
        <w:trPr>
          <w:cantSplit/>
          <w:trHeight w:val="376"/>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3</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110</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09</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12</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09</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18</w:t>
            </w:r>
          </w:p>
        </w:tc>
        <w:tc>
          <w:tcPr>
            <w:tcW w:w="1260" w:type="dxa"/>
            <w:vAlign w:val="center"/>
          </w:tcPr>
          <w:p w:rsidR="00E75247" w:rsidRPr="00E720B7" w:rsidRDefault="00E75247" w:rsidP="00AA3D71">
            <w:pPr>
              <w:spacing w:line="240" w:lineRule="exact"/>
              <w:rPr>
                <w:rFonts w:ascii="標楷體" w:eastAsia="標楷體" w:hAnsi="標楷體" w:hint="eastAsia"/>
                <w:sz w:val="20"/>
              </w:rPr>
            </w:pPr>
          </w:p>
        </w:tc>
        <w:tc>
          <w:tcPr>
            <w:tcW w:w="1080" w:type="dxa"/>
            <w:tcBorders>
              <w:right w:val="single" w:sz="4" w:space="0" w:color="auto"/>
            </w:tcBorders>
            <w:vAlign w:val="center"/>
          </w:tcPr>
          <w:p w:rsidR="00E75247" w:rsidRPr="00E720B7"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AA754D" w:rsidRDefault="00E75247" w:rsidP="00AA3D71">
            <w:pPr>
              <w:jc w:val="both"/>
              <w:rPr>
                <w:rFonts w:ascii="標楷體" w:eastAsia="標楷體" w:hAnsi="標楷體" w:hint="eastAsia"/>
                <w:color w:val="000000"/>
                <w:sz w:val="20"/>
              </w:rPr>
            </w:pPr>
            <w:r w:rsidRPr="00AA754D">
              <w:rPr>
                <w:rFonts w:ascii="標楷體" w:eastAsia="標楷體" w:hAnsi="標楷體" w:hint="eastAsia"/>
                <w:color w:val="000000"/>
                <w:sz w:val="20"/>
              </w:rPr>
              <w:t>Unit 1  Can You Swim?</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讀書心得報告(一)</w:t>
            </w:r>
          </w:p>
        </w:tc>
        <w:tc>
          <w:tcPr>
            <w:tcW w:w="1260" w:type="dxa"/>
            <w:tcBorders>
              <w:right w:val="single" w:sz="4" w:space="0" w:color="auto"/>
            </w:tcBorders>
            <w:vAlign w:val="bottom"/>
          </w:tcPr>
          <w:p w:rsidR="00E75247" w:rsidRPr="00E720B7" w:rsidRDefault="00E75247" w:rsidP="00AA3D71">
            <w:pPr>
              <w:spacing w:line="0" w:lineRule="atLeast"/>
              <w:ind w:rightChars="10" w:right="24"/>
              <w:rPr>
                <w:rFonts w:ascii="標楷體" w:eastAsia="標楷體" w:hAnsi="標楷體"/>
                <w:sz w:val="20"/>
              </w:rPr>
            </w:pPr>
            <w:r w:rsidRPr="00E720B7">
              <w:rPr>
                <w:rFonts w:ascii="標楷體" w:eastAsia="標楷體" w:hAnsi="標楷體" w:hint="eastAsia"/>
                <w:sz w:val="20"/>
              </w:rPr>
              <w:t>二.整數的乘法</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【人權教育】</w:t>
            </w:r>
          </w:p>
        </w:tc>
        <w:tc>
          <w:tcPr>
            <w:tcW w:w="1164" w:type="dxa"/>
            <w:tcBorders>
              <w:left w:val="single" w:sz="4" w:space="0" w:color="auto"/>
              <w:right w:val="single" w:sz="4" w:space="0" w:color="auto"/>
            </w:tcBorders>
            <w:vAlign w:val="center"/>
          </w:tcPr>
          <w:p w:rsidR="00E75247" w:rsidRDefault="00E75247" w:rsidP="00AA3D71">
            <w:pPr>
              <w:rPr>
                <w:rFonts w:ascii="標楷體" w:eastAsia="標楷體" w:hAnsi="標楷體"/>
                <w:color w:val="000000"/>
                <w:sz w:val="20"/>
              </w:rPr>
            </w:pPr>
            <w:r w:rsidRPr="00626806">
              <w:rPr>
                <w:rFonts w:ascii="標楷體" w:eastAsia="標楷體" w:hAnsi="標楷體" w:hint="eastAsia"/>
                <w:color w:val="000000"/>
                <w:sz w:val="20"/>
              </w:rPr>
              <w:t>三、老鷹不</w:t>
            </w:r>
          </w:p>
          <w:p w:rsidR="00E75247" w:rsidRPr="00626806" w:rsidRDefault="00E75247" w:rsidP="00AA3D71">
            <w:pPr>
              <w:rPr>
                <w:rFonts w:ascii="標楷體" w:eastAsia="標楷體" w:hAnsi="標楷體"/>
                <w:color w:val="000000"/>
                <w:sz w:val="20"/>
              </w:rPr>
            </w:pPr>
            <w:r w:rsidRPr="00626806">
              <w:rPr>
                <w:rFonts w:ascii="標楷體" w:eastAsia="標楷體" w:hAnsi="標楷體" w:hint="eastAsia"/>
                <w:color w:val="000000"/>
                <w:sz w:val="20"/>
              </w:rPr>
              <w:t>飛</w:t>
            </w:r>
          </w:p>
          <w:p w:rsidR="00E75247" w:rsidRPr="00626806" w:rsidRDefault="00E75247" w:rsidP="00AA3D71">
            <w:pPr>
              <w:snapToGrid w:val="0"/>
              <w:ind w:right="57"/>
              <w:rPr>
                <w:rFonts w:ascii="標楷體" w:eastAsia="標楷體" w:hAnsi="標楷體" w:hint="eastAsia"/>
                <w:bCs/>
                <w:color w:val="000000"/>
                <w:sz w:val="20"/>
              </w:rPr>
            </w:pPr>
            <w:r w:rsidRPr="00626806">
              <w:rPr>
                <w:rFonts w:ascii="標楷體" w:eastAsia="標楷體" w:hAnsi="標楷體" w:hint="eastAsia"/>
                <w:bCs/>
                <w:color w:val="000000"/>
                <w:sz w:val="20"/>
              </w:rPr>
              <w:t>【環境教育】</w:t>
            </w:r>
          </w:p>
          <w:p w:rsidR="00E75247" w:rsidRPr="00626806" w:rsidRDefault="00E75247" w:rsidP="00AA3D71">
            <w:pPr>
              <w:ind w:left="57" w:firstLine="40"/>
              <w:rPr>
                <w:rFonts w:ascii="標楷體" w:eastAsia="標楷體" w:hAnsi="標楷體" w:hint="eastAsia"/>
                <w:color w:val="000000"/>
                <w:sz w:val="20"/>
              </w:rPr>
            </w:pPr>
          </w:p>
        </w:tc>
        <w:tc>
          <w:tcPr>
            <w:tcW w:w="456"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0"/>
              <w:spacing w:line="240" w:lineRule="exact"/>
              <w:jc w:val="center"/>
              <w:rPr>
                <w:rFonts w:ascii="標楷體" w:eastAsia="標楷體" w:hAnsi="標楷體"/>
              </w:rPr>
            </w:pPr>
          </w:p>
        </w:tc>
      </w:tr>
      <w:tr w:rsidR="00E75247" w:rsidRPr="00E720B7" w:rsidTr="00E75247">
        <w:tblPrEx>
          <w:tblCellMar>
            <w:top w:w="0" w:type="dxa"/>
            <w:bottom w:w="0" w:type="dxa"/>
          </w:tblCellMar>
        </w:tblPrEx>
        <w:trPr>
          <w:cantSplit/>
          <w:trHeight w:val="368"/>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4</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110</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09</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19</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09</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25</w:t>
            </w:r>
          </w:p>
        </w:tc>
        <w:tc>
          <w:tcPr>
            <w:tcW w:w="1260" w:type="dxa"/>
            <w:vAlign w:val="center"/>
          </w:tcPr>
          <w:p w:rsidR="00E75247" w:rsidRPr="00E720B7" w:rsidRDefault="00E75247" w:rsidP="00AA3D71">
            <w:pPr>
              <w:rPr>
                <w:rFonts w:ascii="標楷體" w:eastAsia="標楷體" w:hAnsi="標楷體"/>
                <w:sz w:val="20"/>
              </w:rPr>
            </w:pPr>
          </w:p>
          <w:p w:rsidR="00E75247" w:rsidRPr="00E720B7" w:rsidRDefault="00E75247" w:rsidP="00AA3D71">
            <w:pPr>
              <w:rPr>
                <w:rFonts w:ascii="標楷體" w:eastAsia="標楷體" w:hAnsi="標楷體" w:hint="eastAsia"/>
              </w:rPr>
            </w:pPr>
            <w:r w:rsidRPr="00E720B7">
              <w:rPr>
                <w:rFonts w:ascii="標楷體" w:eastAsia="標楷體" w:hAnsi="標楷體" w:hint="eastAsia"/>
              </w:rPr>
              <w:t>家庭教育課程實施</w:t>
            </w:r>
          </w:p>
          <w:p w:rsidR="00E75247" w:rsidRPr="00E720B7" w:rsidRDefault="00E75247" w:rsidP="00AA3D71">
            <w:pPr>
              <w:pStyle w:val="34"/>
              <w:spacing w:line="240" w:lineRule="exact"/>
              <w:ind w:leftChars="41" w:left="198" w:hanging="100"/>
              <w:rPr>
                <w:rFonts w:ascii="標楷體" w:eastAsia="標楷體" w:hAnsi="標楷體"/>
              </w:rPr>
            </w:pPr>
          </w:p>
          <w:p w:rsidR="00E75247" w:rsidRPr="00E720B7" w:rsidRDefault="00E75247" w:rsidP="00AA3D71">
            <w:pPr>
              <w:rPr>
                <w:rFonts w:ascii="標楷體" w:eastAsia="標楷體" w:hAnsi="標楷體" w:hint="eastAsia"/>
                <w:sz w:val="20"/>
              </w:rPr>
            </w:pPr>
          </w:p>
        </w:tc>
        <w:tc>
          <w:tcPr>
            <w:tcW w:w="1080" w:type="dxa"/>
            <w:tcBorders>
              <w:right w:val="single" w:sz="4" w:space="0" w:color="auto"/>
            </w:tcBorders>
            <w:vAlign w:val="center"/>
          </w:tcPr>
          <w:p w:rsidR="00E75247" w:rsidRPr="00E720B7" w:rsidRDefault="00E75247" w:rsidP="00AA3D71">
            <w:pPr>
              <w:pStyle w:val="aff2"/>
              <w:spacing w:line="240" w:lineRule="exact"/>
              <w:ind w:left="60" w:firstLine="0"/>
              <w:jc w:val="center"/>
              <w:rPr>
                <w:rFonts w:ascii="標楷體" w:eastAsia="標楷體" w:hAnsi="標楷體"/>
              </w:rPr>
            </w:pPr>
          </w:p>
        </w:tc>
        <w:tc>
          <w:tcPr>
            <w:tcW w:w="1260" w:type="dxa"/>
            <w:tcBorders>
              <w:left w:val="single" w:sz="4" w:space="0" w:color="auto"/>
            </w:tcBorders>
            <w:vAlign w:val="center"/>
          </w:tcPr>
          <w:p w:rsidR="00E75247" w:rsidRPr="00AA754D" w:rsidRDefault="00E75247" w:rsidP="00AA3D71">
            <w:pPr>
              <w:jc w:val="both"/>
              <w:rPr>
                <w:rFonts w:ascii="標楷體" w:eastAsia="標楷體" w:hAnsi="標楷體" w:hint="eastAsia"/>
                <w:color w:val="000000"/>
                <w:sz w:val="20"/>
              </w:rPr>
            </w:pPr>
            <w:r w:rsidRPr="00AA754D">
              <w:rPr>
                <w:rFonts w:ascii="標楷體" w:eastAsia="標楷體" w:hAnsi="標楷體" w:hint="eastAsia"/>
                <w:color w:val="000000"/>
                <w:sz w:val="20"/>
              </w:rPr>
              <w:t>Unit 1  Can You Swim?</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讀書心得報告(二)</w:t>
            </w:r>
          </w:p>
        </w:tc>
        <w:tc>
          <w:tcPr>
            <w:tcW w:w="1260" w:type="dxa"/>
            <w:tcBorders>
              <w:right w:val="single" w:sz="4" w:space="0" w:color="auto"/>
            </w:tcBorders>
            <w:vAlign w:val="bottom"/>
          </w:tcPr>
          <w:p w:rsidR="00E75247" w:rsidRPr="00E720B7" w:rsidRDefault="00E75247" w:rsidP="00AA3D71">
            <w:pPr>
              <w:spacing w:line="0" w:lineRule="atLeast"/>
              <w:ind w:rightChars="10" w:right="24"/>
              <w:rPr>
                <w:rFonts w:ascii="標楷體" w:eastAsia="標楷體" w:hAnsi="標楷體"/>
                <w:sz w:val="20"/>
              </w:rPr>
            </w:pPr>
            <w:r w:rsidRPr="00E720B7">
              <w:rPr>
                <w:rFonts w:ascii="標楷體" w:eastAsia="標楷體" w:hAnsi="標楷體" w:hint="eastAsia"/>
                <w:sz w:val="20"/>
              </w:rPr>
              <w:t>二.整數的乘法</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Pr="00E720B7" w:rsidRDefault="00E75247" w:rsidP="00AA3D71">
            <w:pPr>
              <w:spacing w:line="0" w:lineRule="atLeast"/>
              <w:ind w:rightChars="10" w:right="24"/>
              <w:rPr>
                <w:rFonts w:ascii="標楷體" w:eastAsia="標楷體" w:hAnsi="標楷體" w:hint="eastAsia"/>
                <w:sz w:val="20"/>
              </w:rPr>
            </w:pPr>
            <w:r w:rsidRPr="00E720B7">
              <w:rPr>
                <w:rFonts w:ascii="標楷體" w:eastAsia="標楷體" w:hAnsi="標楷體" w:hint="eastAsia"/>
                <w:sz w:val="20"/>
              </w:rPr>
              <w:t>【人權教育】</w:t>
            </w:r>
          </w:p>
        </w:tc>
        <w:tc>
          <w:tcPr>
            <w:tcW w:w="1164" w:type="dxa"/>
            <w:tcBorders>
              <w:left w:val="single" w:sz="4" w:space="0" w:color="auto"/>
              <w:right w:val="single" w:sz="4" w:space="0" w:color="auto"/>
            </w:tcBorders>
            <w:vAlign w:val="center"/>
          </w:tcPr>
          <w:p w:rsidR="00E75247" w:rsidRPr="00626806" w:rsidRDefault="00E75247" w:rsidP="00AA3D71">
            <w:pPr>
              <w:snapToGrid w:val="0"/>
              <w:rPr>
                <w:rFonts w:ascii="標楷體" w:eastAsia="標楷體" w:hAnsi="標楷體"/>
                <w:color w:val="000000"/>
                <w:sz w:val="20"/>
              </w:rPr>
            </w:pPr>
            <w:r w:rsidRPr="00626806">
              <w:rPr>
                <w:rFonts w:ascii="標楷體" w:eastAsia="標楷體" w:hAnsi="標楷體" w:hint="eastAsia"/>
                <w:color w:val="000000"/>
                <w:sz w:val="20"/>
              </w:rPr>
              <w:t>統整活動一</w:t>
            </w:r>
          </w:p>
          <w:p w:rsidR="00E75247" w:rsidRDefault="00E75247" w:rsidP="00AA3D71">
            <w:pPr>
              <w:snapToGrid w:val="0"/>
              <w:ind w:left="57" w:firstLine="40"/>
              <w:rPr>
                <w:rFonts w:ascii="標楷體" w:eastAsia="標楷體" w:hAnsi="標楷體"/>
                <w:color w:val="000000"/>
                <w:sz w:val="20"/>
              </w:rPr>
            </w:pPr>
          </w:p>
          <w:p w:rsidR="00E75247" w:rsidRDefault="00E75247" w:rsidP="00AA3D71">
            <w:pPr>
              <w:snapToGrid w:val="0"/>
              <w:ind w:left="57" w:firstLine="40"/>
              <w:rPr>
                <w:rFonts w:ascii="標楷體" w:eastAsia="標楷體" w:hAnsi="標楷體"/>
                <w:color w:val="000000"/>
                <w:sz w:val="20"/>
              </w:rPr>
            </w:pPr>
          </w:p>
          <w:p w:rsidR="00E75247" w:rsidRDefault="00E75247" w:rsidP="00AA3D71">
            <w:pPr>
              <w:snapToGrid w:val="0"/>
              <w:ind w:left="57" w:firstLine="40"/>
              <w:rPr>
                <w:rFonts w:ascii="標楷體" w:eastAsia="標楷體" w:hAnsi="標楷體"/>
                <w:color w:val="000000"/>
                <w:sz w:val="20"/>
              </w:rPr>
            </w:pPr>
          </w:p>
          <w:p w:rsidR="00E75247" w:rsidRDefault="00E75247" w:rsidP="00AA3D71">
            <w:pPr>
              <w:snapToGrid w:val="0"/>
              <w:ind w:left="57" w:firstLine="40"/>
              <w:rPr>
                <w:rFonts w:ascii="標楷體" w:eastAsia="標楷體" w:hAnsi="標楷體"/>
                <w:color w:val="000000"/>
                <w:sz w:val="20"/>
              </w:rPr>
            </w:pPr>
          </w:p>
          <w:p w:rsidR="00E75247" w:rsidRPr="00626806" w:rsidRDefault="00E75247" w:rsidP="00AA3D71">
            <w:pPr>
              <w:snapToGrid w:val="0"/>
              <w:ind w:left="57" w:firstLine="40"/>
              <w:rPr>
                <w:rFonts w:ascii="標楷體" w:eastAsia="標楷體" w:hAnsi="標楷體" w:hint="eastAsia"/>
                <w:color w:val="000000"/>
                <w:sz w:val="20"/>
              </w:rPr>
            </w:pPr>
          </w:p>
        </w:tc>
        <w:tc>
          <w:tcPr>
            <w:tcW w:w="456"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f2"/>
              <w:spacing w:line="240" w:lineRule="exact"/>
              <w:ind w:left="60" w:firstLine="0"/>
              <w:jc w:val="center"/>
              <w:rPr>
                <w:rFonts w:ascii="標楷體" w:eastAsia="標楷體" w:hAnsi="標楷體"/>
              </w:rPr>
            </w:pPr>
          </w:p>
        </w:tc>
      </w:tr>
      <w:tr w:rsidR="00E75247" w:rsidRPr="00E720B7" w:rsidTr="00E75247">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5</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110</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09</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26</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10</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02</w:t>
            </w:r>
          </w:p>
        </w:tc>
        <w:tc>
          <w:tcPr>
            <w:tcW w:w="1260" w:type="dxa"/>
            <w:vAlign w:val="center"/>
          </w:tcPr>
          <w:p w:rsidR="00E75247" w:rsidRPr="00E720B7" w:rsidRDefault="00E75247" w:rsidP="00AA3D71">
            <w:pPr>
              <w:rPr>
                <w:rFonts w:ascii="標楷體" w:eastAsia="標楷體" w:hAnsi="標楷體" w:hint="eastAsia"/>
                <w:sz w:val="20"/>
              </w:rPr>
            </w:pPr>
          </w:p>
        </w:tc>
        <w:tc>
          <w:tcPr>
            <w:tcW w:w="1080" w:type="dxa"/>
            <w:tcBorders>
              <w:right w:val="single" w:sz="4" w:space="0" w:color="auto"/>
            </w:tcBorders>
            <w:vAlign w:val="center"/>
          </w:tcPr>
          <w:p w:rsidR="00E75247" w:rsidRPr="00E720B7" w:rsidRDefault="00E75247" w:rsidP="00AA3D71">
            <w:pPr>
              <w:pStyle w:val="aff2"/>
              <w:spacing w:line="240" w:lineRule="exact"/>
              <w:ind w:left="60" w:firstLine="0"/>
              <w:jc w:val="center"/>
              <w:rPr>
                <w:rFonts w:ascii="標楷體" w:eastAsia="標楷體" w:hAnsi="標楷體"/>
              </w:rPr>
            </w:pPr>
          </w:p>
        </w:tc>
        <w:tc>
          <w:tcPr>
            <w:tcW w:w="1260" w:type="dxa"/>
            <w:tcBorders>
              <w:left w:val="single" w:sz="4" w:space="0" w:color="auto"/>
            </w:tcBorders>
            <w:vAlign w:val="center"/>
          </w:tcPr>
          <w:p w:rsidR="00E75247" w:rsidRPr="00AA754D" w:rsidRDefault="00E75247" w:rsidP="00AA3D71">
            <w:pPr>
              <w:jc w:val="both"/>
              <w:rPr>
                <w:rFonts w:ascii="標楷體" w:eastAsia="標楷體" w:hAnsi="標楷體" w:hint="eastAsia"/>
                <w:color w:val="000000"/>
                <w:sz w:val="20"/>
              </w:rPr>
            </w:pPr>
            <w:r w:rsidRPr="00AA754D">
              <w:rPr>
                <w:rFonts w:ascii="標楷體" w:eastAsia="標楷體" w:hAnsi="標楷體" w:hint="eastAsia"/>
                <w:color w:val="000000"/>
                <w:sz w:val="20"/>
              </w:rPr>
              <w:t>Unit 1  Can You Swim?</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讀書心得報告(三)</w:t>
            </w:r>
          </w:p>
        </w:tc>
        <w:tc>
          <w:tcPr>
            <w:tcW w:w="1260" w:type="dxa"/>
            <w:tcBorders>
              <w:right w:val="single" w:sz="4" w:space="0" w:color="auto"/>
            </w:tcBorders>
            <w:vAlign w:val="bottom"/>
          </w:tcPr>
          <w:p w:rsidR="00E75247" w:rsidRPr="00E720B7" w:rsidRDefault="00E75247" w:rsidP="00AA3D71">
            <w:pPr>
              <w:spacing w:line="0" w:lineRule="atLeast"/>
              <w:ind w:rightChars="10" w:right="24"/>
              <w:rPr>
                <w:rFonts w:ascii="標楷體" w:eastAsia="標楷體" w:hAnsi="標楷體"/>
                <w:sz w:val="20"/>
              </w:rPr>
            </w:pPr>
            <w:r w:rsidRPr="00E720B7">
              <w:rPr>
                <w:rFonts w:ascii="標楷體" w:eastAsia="標楷體" w:hAnsi="標楷體" w:hint="eastAsia"/>
                <w:sz w:val="20"/>
              </w:rPr>
              <w:t>三.角度</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【家政教育】</w:t>
            </w:r>
          </w:p>
        </w:tc>
        <w:tc>
          <w:tcPr>
            <w:tcW w:w="1164" w:type="dxa"/>
            <w:tcBorders>
              <w:left w:val="single" w:sz="4" w:space="0" w:color="auto"/>
              <w:right w:val="single" w:sz="4" w:space="0" w:color="auto"/>
            </w:tcBorders>
            <w:vAlign w:val="center"/>
          </w:tcPr>
          <w:p w:rsidR="00E75247" w:rsidRDefault="00E75247" w:rsidP="00AA3D71">
            <w:pPr>
              <w:snapToGrid w:val="0"/>
              <w:rPr>
                <w:rFonts w:ascii="標楷體" w:eastAsia="標楷體" w:hAnsi="標楷體"/>
                <w:color w:val="000000"/>
                <w:sz w:val="20"/>
              </w:rPr>
            </w:pPr>
            <w:r w:rsidRPr="00626806">
              <w:rPr>
                <w:rFonts w:ascii="標楷體" w:eastAsia="標楷體" w:hAnsi="標楷體" w:hint="eastAsia"/>
                <w:color w:val="000000"/>
                <w:sz w:val="20"/>
              </w:rPr>
              <w:t>統整活動一／四、永遠的馬偕</w:t>
            </w:r>
          </w:p>
          <w:p w:rsidR="00E75247" w:rsidRPr="00626806" w:rsidRDefault="00E75247" w:rsidP="00AA3D71">
            <w:pPr>
              <w:snapToGrid w:val="0"/>
              <w:rPr>
                <w:rFonts w:ascii="標楷體" w:eastAsia="標楷體" w:hAnsi="標楷體" w:hint="eastAsia"/>
                <w:color w:val="000000"/>
                <w:sz w:val="20"/>
              </w:rPr>
            </w:pPr>
            <w:r w:rsidRPr="00626806">
              <w:rPr>
                <w:rFonts w:ascii="標楷體" w:eastAsia="標楷體" w:hAnsi="標楷體" w:hint="eastAsia"/>
                <w:color w:val="000000"/>
                <w:sz w:val="20"/>
              </w:rPr>
              <w:t>【人權教育】</w:t>
            </w:r>
          </w:p>
          <w:p w:rsidR="00E75247" w:rsidRPr="00626806" w:rsidRDefault="00E75247" w:rsidP="00AA3D71">
            <w:pPr>
              <w:snapToGrid w:val="0"/>
              <w:ind w:right="57"/>
              <w:rPr>
                <w:rFonts w:ascii="標楷體" w:eastAsia="標楷體" w:hAnsi="標楷體" w:hint="eastAsia"/>
                <w:color w:val="000000"/>
                <w:sz w:val="20"/>
              </w:rPr>
            </w:pPr>
            <w:r w:rsidRPr="00626806">
              <w:rPr>
                <w:rFonts w:ascii="標楷體" w:eastAsia="標楷體" w:hAnsi="標楷體" w:hint="eastAsia"/>
                <w:color w:val="000000"/>
                <w:sz w:val="20"/>
              </w:rPr>
              <w:t>【環境教育】</w:t>
            </w:r>
          </w:p>
          <w:p w:rsidR="00E75247" w:rsidRPr="00FB1775" w:rsidRDefault="00E75247" w:rsidP="00AA3D71">
            <w:pPr>
              <w:snapToGrid w:val="0"/>
              <w:ind w:left="57" w:firstLine="40"/>
              <w:rPr>
                <w:rFonts w:ascii="標楷體" w:eastAsia="標楷體" w:hAnsi="標楷體" w:hint="eastAsia"/>
                <w:color w:val="000000"/>
                <w:sz w:val="20"/>
              </w:rPr>
            </w:pPr>
          </w:p>
        </w:tc>
        <w:tc>
          <w:tcPr>
            <w:tcW w:w="456"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f9"/>
              <w:spacing w:line="240" w:lineRule="exact"/>
              <w:jc w:val="center"/>
              <w:rPr>
                <w:rFonts w:ascii="標楷體" w:eastAsia="標楷體" w:hAnsi="標楷體"/>
                <w:color w:val="auto"/>
              </w:rPr>
            </w:pPr>
          </w:p>
        </w:tc>
      </w:tr>
      <w:tr w:rsidR="00E75247" w:rsidRPr="00E720B7" w:rsidTr="00E75247">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lastRenderedPageBreak/>
              <w:t>6</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110</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10</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03</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10/09</w:t>
            </w:r>
          </w:p>
        </w:tc>
        <w:tc>
          <w:tcPr>
            <w:tcW w:w="1260" w:type="dxa"/>
            <w:vAlign w:val="center"/>
          </w:tcPr>
          <w:p w:rsidR="00E75247" w:rsidRPr="00E720B7" w:rsidRDefault="00E75247" w:rsidP="00AA3D71">
            <w:pPr>
              <w:spacing w:line="240" w:lineRule="exact"/>
              <w:jc w:val="center"/>
              <w:rPr>
                <w:rFonts w:ascii="標楷體" w:eastAsia="標楷體" w:hAnsi="標楷體" w:hint="eastAsia"/>
                <w:sz w:val="20"/>
              </w:rPr>
            </w:pPr>
          </w:p>
        </w:tc>
        <w:tc>
          <w:tcPr>
            <w:tcW w:w="1080" w:type="dxa"/>
            <w:tcBorders>
              <w:right w:val="single" w:sz="4" w:space="0" w:color="auto"/>
            </w:tcBorders>
            <w:vAlign w:val="center"/>
          </w:tcPr>
          <w:p w:rsidR="00E75247" w:rsidRPr="00E720B7" w:rsidRDefault="00E75247" w:rsidP="00AA3D71">
            <w:pPr>
              <w:pStyle w:val="aff8"/>
              <w:spacing w:line="240" w:lineRule="exact"/>
              <w:jc w:val="center"/>
              <w:rPr>
                <w:rFonts w:hAnsi="標楷體"/>
                <w:color w:val="auto"/>
                <w:szCs w:val="20"/>
              </w:rPr>
            </w:pPr>
          </w:p>
        </w:tc>
        <w:tc>
          <w:tcPr>
            <w:tcW w:w="1260" w:type="dxa"/>
            <w:tcBorders>
              <w:left w:val="single" w:sz="4" w:space="0" w:color="auto"/>
            </w:tcBorders>
            <w:vAlign w:val="center"/>
          </w:tcPr>
          <w:p w:rsidR="00E75247" w:rsidRPr="00AA754D" w:rsidRDefault="00E75247" w:rsidP="00AA3D71">
            <w:pPr>
              <w:jc w:val="both"/>
              <w:rPr>
                <w:rFonts w:ascii="標楷體" w:eastAsia="標楷體" w:hAnsi="標楷體" w:hint="eastAsia"/>
                <w:color w:val="000000"/>
                <w:sz w:val="20"/>
              </w:rPr>
            </w:pPr>
            <w:r w:rsidRPr="00AA754D">
              <w:rPr>
                <w:rFonts w:ascii="標楷體" w:eastAsia="標楷體" w:hAnsi="標楷體" w:hint="eastAsia"/>
                <w:color w:val="000000"/>
                <w:sz w:val="20"/>
              </w:rPr>
              <w:t>Unit 2  How</w:t>
            </w:r>
            <w:r w:rsidRPr="00AA754D">
              <w:rPr>
                <w:rFonts w:ascii="標楷體" w:eastAsia="標楷體" w:hAnsi="標楷體"/>
                <w:color w:val="000000"/>
                <w:sz w:val="20"/>
              </w:rPr>
              <w:t>’</w:t>
            </w:r>
            <w:r w:rsidRPr="00AA754D">
              <w:rPr>
                <w:rFonts w:ascii="標楷體" w:eastAsia="標楷體" w:hAnsi="標楷體" w:hint="eastAsia"/>
                <w:color w:val="000000"/>
                <w:sz w:val="20"/>
              </w:rPr>
              <w:t>s the Weather?</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讀書心得報告(四)</w:t>
            </w:r>
          </w:p>
        </w:tc>
        <w:tc>
          <w:tcPr>
            <w:tcW w:w="1260" w:type="dxa"/>
            <w:tcBorders>
              <w:right w:val="single" w:sz="4" w:space="0" w:color="auto"/>
            </w:tcBorders>
            <w:vAlign w:val="bottom"/>
          </w:tcPr>
          <w:p w:rsidR="00E75247" w:rsidRPr="00E720B7" w:rsidRDefault="00E75247" w:rsidP="00AA3D71">
            <w:pPr>
              <w:spacing w:line="0" w:lineRule="atLeast"/>
              <w:ind w:rightChars="10" w:right="24"/>
              <w:rPr>
                <w:rFonts w:ascii="標楷體" w:eastAsia="標楷體" w:hAnsi="標楷體"/>
                <w:sz w:val="20"/>
              </w:rPr>
            </w:pPr>
            <w:r w:rsidRPr="00E720B7">
              <w:rPr>
                <w:rFonts w:ascii="標楷體" w:eastAsia="標楷體" w:hAnsi="標楷體" w:hint="eastAsia"/>
                <w:sz w:val="20"/>
              </w:rPr>
              <w:t>三.角度</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pacing w:line="0" w:lineRule="atLeast"/>
              <w:ind w:rightChars="10" w:right="24"/>
              <w:rPr>
                <w:rFonts w:ascii="標楷體" w:eastAsia="標楷體" w:hAnsi="標楷體"/>
                <w:sz w:val="20"/>
              </w:rPr>
            </w:pPr>
            <w:r w:rsidRPr="00E720B7">
              <w:rPr>
                <w:rFonts w:ascii="標楷體" w:eastAsia="標楷體" w:hAnsi="標楷體" w:hint="eastAsia"/>
                <w:sz w:val="20"/>
              </w:rPr>
              <w:t>【家政教育】</w:t>
            </w:r>
          </w:p>
          <w:p w:rsidR="00E75247" w:rsidRPr="00E720B7" w:rsidRDefault="00E75247" w:rsidP="00AA3D71">
            <w:pPr>
              <w:spacing w:line="0" w:lineRule="atLeast"/>
              <w:ind w:rightChars="10" w:right="24"/>
              <w:rPr>
                <w:rFonts w:ascii="標楷體" w:eastAsia="標楷體" w:hAnsi="標楷體" w:hint="eastAsia"/>
                <w:sz w:val="20"/>
              </w:rPr>
            </w:pPr>
          </w:p>
        </w:tc>
        <w:tc>
          <w:tcPr>
            <w:tcW w:w="1164" w:type="dxa"/>
            <w:tcBorders>
              <w:left w:val="single" w:sz="4" w:space="0" w:color="auto"/>
              <w:right w:val="single" w:sz="4" w:space="0" w:color="auto"/>
            </w:tcBorders>
            <w:vAlign w:val="center"/>
          </w:tcPr>
          <w:p w:rsidR="00E75247" w:rsidRPr="00626806" w:rsidRDefault="00E75247" w:rsidP="00AA3D71">
            <w:pPr>
              <w:snapToGrid w:val="0"/>
              <w:rPr>
                <w:rFonts w:ascii="標楷體" w:eastAsia="標楷體" w:hAnsi="標楷體"/>
                <w:color w:val="000000"/>
                <w:sz w:val="20"/>
              </w:rPr>
            </w:pPr>
            <w:r w:rsidRPr="00626806">
              <w:rPr>
                <w:rFonts w:ascii="標楷體" w:eastAsia="標楷體" w:hAnsi="標楷體" w:hint="eastAsia"/>
                <w:color w:val="000000"/>
                <w:sz w:val="20"/>
              </w:rPr>
              <w:t>四、永遠的馬偕／五、海倫．凱勒的奇蹟</w:t>
            </w:r>
          </w:p>
          <w:p w:rsidR="00E75247" w:rsidRDefault="00E75247" w:rsidP="00AA3D71">
            <w:pPr>
              <w:snapToGrid w:val="0"/>
              <w:ind w:right="57"/>
              <w:rPr>
                <w:rFonts w:ascii="標楷體" w:eastAsia="標楷體" w:hAnsi="標楷體"/>
                <w:color w:val="000000"/>
                <w:sz w:val="20"/>
              </w:rPr>
            </w:pPr>
            <w:r w:rsidRPr="00626806">
              <w:rPr>
                <w:rFonts w:ascii="標楷體" w:eastAsia="標楷體" w:hAnsi="標楷體" w:hint="eastAsia"/>
                <w:color w:val="000000"/>
                <w:sz w:val="20"/>
              </w:rPr>
              <w:t>【人權教</w:t>
            </w:r>
          </w:p>
          <w:p w:rsidR="00E75247" w:rsidRPr="00626806" w:rsidRDefault="00E75247" w:rsidP="00AA3D71">
            <w:pPr>
              <w:snapToGrid w:val="0"/>
              <w:ind w:right="57"/>
              <w:rPr>
                <w:rFonts w:ascii="標楷體" w:eastAsia="標楷體" w:hAnsi="標楷體" w:hint="eastAsia"/>
                <w:color w:val="000000"/>
                <w:sz w:val="20"/>
              </w:rPr>
            </w:pPr>
            <w:r w:rsidRPr="00626806">
              <w:rPr>
                <w:rFonts w:ascii="標楷體" w:eastAsia="標楷體" w:hAnsi="標楷體" w:hint="eastAsia"/>
                <w:color w:val="000000"/>
                <w:sz w:val="20"/>
              </w:rPr>
              <w:t>育】</w:t>
            </w:r>
          </w:p>
          <w:p w:rsidR="00E75247" w:rsidRPr="00626806" w:rsidRDefault="00E75247" w:rsidP="00AA3D71">
            <w:pPr>
              <w:snapToGrid w:val="0"/>
              <w:ind w:right="57"/>
              <w:rPr>
                <w:rFonts w:ascii="標楷體" w:eastAsia="標楷體" w:hAnsi="標楷體" w:hint="eastAsia"/>
                <w:color w:val="000000"/>
                <w:sz w:val="20"/>
              </w:rPr>
            </w:pPr>
            <w:r w:rsidRPr="00626806">
              <w:rPr>
                <w:rFonts w:ascii="標楷體" w:eastAsia="標楷體" w:hAnsi="標楷體" w:hint="eastAsia"/>
                <w:color w:val="000000"/>
                <w:sz w:val="20"/>
              </w:rPr>
              <w:t>【環境教育】</w:t>
            </w:r>
          </w:p>
          <w:p w:rsidR="00E75247" w:rsidRPr="00626806" w:rsidRDefault="00E75247" w:rsidP="00AA3D71">
            <w:pPr>
              <w:snapToGrid w:val="0"/>
              <w:rPr>
                <w:rFonts w:ascii="標楷體" w:eastAsia="標楷體" w:hAnsi="標楷體" w:hint="eastAsia"/>
                <w:color w:val="000000"/>
                <w:sz w:val="20"/>
              </w:rPr>
            </w:pPr>
            <w:r w:rsidRPr="00626806">
              <w:rPr>
                <w:rFonts w:ascii="標楷體" w:eastAsia="標楷體" w:hAnsi="標楷體" w:hint="eastAsia"/>
                <w:color w:val="000000"/>
                <w:sz w:val="20"/>
              </w:rPr>
              <w:t xml:space="preserve">【生涯發展教育】 </w:t>
            </w:r>
          </w:p>
        </w:tc>
        <w:tc>
          <w:tcPr>
            <w:tcW w:w="456"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31"/>
              <w:spacing w:after="90"/>
              <w:ind w:left="480" w:right="60"/>
              <w:rPr>
                <w:rFonts w:ascii="標楷體" w:eastAsia="標楷體" w:hAnsi="標楷體"/>
                <w:sz w:val="20"/>
              </w:rPr>
            </w:pPr>
          </w:p>
        </w:tc>
      </w:tr>
      <w:tr w:rsidR="00E75247" w:rsidRPr="00E720B7" w:rsidTr="00E75247">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7</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110</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10/</w:t>
            </w:r>
            <w:r w:rsidRPr="00E720B7">
              <w:rPr>
                <w:rFonts w:ascii="標楷體" w:eastAsia="標楷體" w:hAnsi="標楷體" w:hint="eastAsia"/>
                <w:color w:val="000000"/>
                <w:sz w:val="26"/>
                <w:szCs w:val="26"/>
              </w:rPr>
              <w:t>10</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10</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16</w:t>
            </w:r>
          </w:p>
        </w:tc>
        <w:tc>
          <w:tcPr>
            <w:tcW w:w="1260" w:type="dxa"/>
            <w:vAlign w:val="center"/>
          </w:tcPr>
          <w:p w:rsidR="00E75247" w:rsidRPr="00E720B7" w:rsidRDefault="00E75247" w:rsidP="00AA3D71">
            <w:pPr>
              <w:rPr>
                <w:rFonts w:ascii="標楷體" w:eastAsia="標楷體" w:hAnsi="標楷體" w:hint="eastAsia"/>
              </w:rPr>
            </w:pPr>
            <w:r w:rsidRPr="00E720B7">
              <w:rPr>
                <w:rFonts w:ascii="標楷體" w:eastAsia="標楷體" w:hAnsi="標楷體" w:hint="eastAsia"/>
              </w:rPr>
              <w:t>性別平等教育課程實施</w:t>
            </w:r>
          </w:p>
          <w:p w:rsidR="00E75247" w:rsidRPr="00E720B7"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E720B7" w:rsidRDefault="00E75247" w:rsidP="00AA3D71">
            <w:pPr>
              <w:pStyle w:val="31"/>
              <w:spacing w:after="90"/>
              <w:ind w:left="480" w:right="60"/>
              <w:rPr>
                <w:rFonts w:ascii="標楷體" w:eastAsia="標楷體" w:hAnsi="標楷體"/>
                <w:sz w:val="20"/>
              </w:rPr>
            </w:pPr>
          </w:p>
        </w:tc>
        <w:tc>
          <w:tcPr>
            <w:tcW w:w="1260" w:type="dxa"/>
            <w:tcBorders>
              <w:left w:val="single" w:sz="4" w:space="0" w:color="auto"/>
            </w:tcBorders>
            <w:vAlign w:val="center"/>
          </w:tcPr>
          <w:p w:rsidR="00E75247" w:rsidRPr="00AA754D" w:rsidRDefault="00E75247" w:rsidP="00AA3D71">
            <w:pPr>
              <w:jc w:val="both"/>
              <w:rPr>
                <w:rFonts w:ascii="標楷體" w:eastAsia="標楷體" w:hAnsi="標楷體" w:hint="eastAsia"/>
                <w:color w:val="000000"/>
                <w:sz w:val="20"/>
              </w:rPr>
            </w:pPr>
            <w:r w:rsidRPr="00AA754D">
              <w:rPr>
                <w:rFonts w:ascii="標楷體" w:eastAsia="標楷體" w:hAnsi="標楷體" w:hint="eastAsia"/>
                <w:color w:val="000000"/>
                <w:sz w:val="20"/>
              </w:rPr>
              <w:t>Unit 2  How</w:t>
            </w:r>
            <w:r w:rsidRPr="00AA754D">
              <w:rPr>
                <w:rFonts w:ascii="標楷體" w:eastAsia="標楷體" w:hAnsi="標楷體"/>
                <w:color w:val="000000"/>
                <w:sz w:val="20"/>
              </w:rPr>
              <w:t>’</w:t>
            </w:r>
            <w:r w:rsidRPr="00AA754D">
              <w:rPr>
                <w:rFonts w:ascii="標楷體" w:eastAsia="標楷體" w:hAnsi="標楷體" w:hint="eastAsia"/>
                <w:color w:val="000000"/>
                <w:sz w:val="20"/>
              </w:rPr>
              <w:t>s the Weather?</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讀書心得報告(五)</w:t>
            </w:r>
          </w:p>
        </w:tc>
        <w:tc>
          <w:tcPr>
            <w:tcW w:w="1260" w:type="dxa"/>
            <w:tcBorders>
              <w:right w:val="single" w:sz="4" w:space="0" w:color="auto"/>
            </w:tcBorders>
            <w:vAlign w:val="bottom"/>
          </w:tcPr>
          <w:p w:rsidR="00E75247" w:rsidRPr="00E720B7" w:rsidRDefault="00E75247" w:rsidP="00AA3D71">
            <w:pPr>
              <w:spacing w:line="0" w:lineRule="atLeast"/>
              <w:ind w:rightChars="10" w:right="24"/>
              <w:rPr>
                <w:rFonts w:ascii="標楷體" w:eastAsia="標楷體" w:hAnsi="標楷體"/>
                <w:sz w:val="20"/>
              </w:rPr>
            </w:pPr>
            <w:r w:rsidRPr="00E720B7">
              <w:rPr>
                <w:rFonts w:ascii="標楷體" w:eastAsia="標楷體" w:hAnsi="標楷體" w:hint="eastAsia"/>
                <w:sz w:val="20"/>
              </w:rPr>
              <w:t>四.整數的除法</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tc>
        <w:tc>
          <w:tcPr>
            <w:tcW w:w="1164" w:type="dxa"/>
            <w:tcBorders>
              <w:left w:val="single" w:sz="4" w:space="0" w:color="auto"/>
              <w:right w:val="single" w:sz="4" w:space="0" w:color="auto"/>
            </w:tcBorders>
            <w:vAlign w:val="center"/>
          </w:tcPr>
          <w:p w:rsidR="00E75247" w:rsidRPr="00626806" w:rsidRDefault="00E75247" w:rsidP="00AA3D71">
            <w:pPr>
              <w:snapToGrid w:val="0"/>
              <w:rPr>
                <w:rFonts w:ascii="標楷體" w:eastAsia="標楷體" w:hAnsi="標楷體"/>
                <w:color w:val="000000"/>
                <w:sz w:val="20"/>
              </w:rPr>
            </w:pPr>
            <w:r w:rsidRPr="00626806">
              <w:rPr>
                <w:rFonts w:ascii="標楷體" w:eastAsia="標楷體" w:hAnsi="標楷體" w:hint="eastAsia"/>
                <w:color w:val="000000"/>
                <w:sz w:val="20"/>
              </w:rPr>
              <w:t>五、海倫．凱勒的奇蹟／六、讀書報告｜｜林書豪的故事</w:t>
            </w:r>
          </w:p>
          <w:p w:rsidR="00E75247" w:rsidRDefault="00E75247" w:rsidP="00AA3D71">
            <w:pPr>
              <w:snapToGrid w:val="0"/>
              <w:ind w:right="57"/>
              <w:rPr>
                <w:rFonts w:ascii="標楷體" w:eastAsia="標楷體" w:hAnsi="標楷體"/>
                <w:color w:val="000000"/>
                <w:sz w:val="20"/>
              </w:rPr>
            </w:pPr>
            <w:r w:rsidRPr="00626806">
              <w:rPr>
                <w:rFonts w:ascii="標楷體" w:eastAsia="標楷體" w:hAnsi="標楷體" w:hint="eastAsia"/>
                <w:color w:val="000000"/>
                <w:sz w:val="20"/>
              </w:rPr>
              <w:t>【人權教</w:t>
            </w:r>
          </w:p>
          <w:p w:rsidR="00E75247" w:rsidRPr="00626806" w:rsidRDefault="00E75247" w:rsidP="00AA3D71">
            <w:pPr>
              <w:snapToGrid w:val="0"/>
              <w:ind w:right="57"/>
              <w:rPr>
                <w:rFonts w:ascii="標楷體" w:eastAsia="標楷體" w:hAnsi="標楷體" w:hint="eastAsia"/>
                <w:color w:val="000000"/>
                <w:sz w:val="20"/>
              </w:rPr>
            </w:pPr>
            <w:r w:rsidRPr="00626806">
              <w:rPr>
                <w:rFonts w:ascii="標楷體" w:eastAsia="標楷體" w:hAnsi="標楷體" w:hint="eastAsia"/>
                <w:color w:val="000000"/>
                <w:sz w:val="20"/>
              </w:rPr>
              <w:t>育】</w:t>
            </w:r>
          </w:p>
          <w:p w:rsidR="00E75247" w:rsidRPr="00626806" w:rsidRDefault="00E75247" w:rsidP="00AA3D71">
            <w:pPr>
              <w:snapToGrid w:val="0"/>
              <w:rPr>
                <w:rFonts w:ascii="標楷體" w:eastAsia="標楷體" w:hAnsi="標楷體" w:hint="eastAsia"/>
                <w:color w:val="000000"/>
                <w:sz w:val="20"/>
              </w:rPr>
            </w:pPr>
            <w:r w:rsidRPr="00626806">
              <w:rPr>
                <w:rFonts w:ascii="標楷體" w:eastAsia="標楷體" w:hAnsi="標楷體" w:hint="eastAsia"/>
                <w:color w:val="000000"/>
                <w:sz w:val="20"/>
              </w:rPr>
              <w:t>【生涯發展教育】</w:t>
            </w:r>
          </w:p>
        </w:tc>
        <w:tc>
          <w:tcPr>
            <w:tcW w:w="456"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f2"/>
              <w:spacing w:line="240" w:lineRule="exact"/>
              <w:jc w:val="center"/>
              <w:rPr>
                <w:rFonts w:ascii="標楷體" w:eastAsia="標楷體" w:hAnsi="標楷體"/>
              </w:rPr>
            </w:pPr>
          </w:p>
        </w:tc>
      </w:tr>
      <w:tr w:rsidR="00E75247" w:rsidRPr="00E720B7" w:rsidTr="00E75247">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8</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110</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10/</w:t>
            </w:r>
            <w:r w:rsidRPr="00E720B7">
              <w:rPr>
                <w:rFonts w:ascii="標楷體" w:eastAsia="標楷體" w:hAnsi="標楷體" w:hint="eastAsia"/>
                <w:color w:val="000000"/>
                <w:sz w:val="26"/>
                <w:szCs w:val="26"/>
              </w:rPr>
              <w:t>17</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10</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23</w:t>
            </w:r>
          </w:p>
        </w:tc>
        <w:tc>
          <w:tcPr>
            <w:tcW w:w="1260" w:type="dxa"/>
            <w:vAlign w:val="center"/>
          </w:tcPr>
          <w:p w:rsidR="00E75247" w:rsidRPr="00E720B7" w:rsidRDefault="00E75247" w:rsidP="00AA3D71">
            <w:pPr>
              <w:rPr>
                <w:rFonts w:ascii="標楷體" w:eastAsia="標楷體" w:hAnsi="標楷體" w:hint="eastAsia"/>
                <w:sz w:val="20"/>
              </w:rPr>
            </w:pPr>
          </w:p>
        </w:tc>
        <w:tc>
          <w:tcPr>
            <w:tcW w:w="1080" w:type="dxa"/>
            <w:tcBorders>
              <w:right w:val="single" w:sz="4" w:space="0" w:color="auto"/>
            </w:tcBorders>
            <w:vAlign w:val="center"/>
          </w:tcPr>
          <w:p w:rsidR="00E75247" w:rsidRPr="00E720B7" w:rsidRDefault="00E75247" w:rsidP="00AA3D71">
            <w:pPr>
              <w:pStyle w:val="aff9"/>
              <w:spacing w:line="240" w:lineRule="exact"/>
              <w:jc w:val="center"/>
              <w:rPr>
                <w:rFonts w:ascii="標楷體" w:eastAsia="標楷體" w:hAnsi="標楷體"/>
                <w:color w:val="auto"/>
                <w:sz w:val="20"/>
              </w:rPr>
            </w:pPr>
          </w:p>
        </w:tc>
        <w:tc>
          <w:tcPr>
            <w:tcW w:w="1260" w:type="dxa"/>
            <w:tcBorders>
              <w:left w:val="single" w:sz="4" w:space="0" w:color="auto"/>
            </w:tcBorders>
            <w:vAlign w:val="center"/>
          </w:tcPr>
          <w:p w:rsidR="00E75247" w:rsidRPr="00AA754D" w:rsidRDefault="00E75247" w:rsidP="00AA3D71">
            <w:pPr>
              <w:jc w:val="both"/>
              <w:rPr>
                <w:rFonts w:ascii="標楷體" w:eastAsia="標楷體" w:hAnsi="標楷體" w:hint="eastAsia"/>
                <w:color w:val="000000"/>
                <w:sz w:val="20"/>
              </w:rPr>
            </w:pPr>
            <w:r w:rsidRPr="00AA754D">
              <w:rPr>
                <w:rFonts w:ascii="標楷體" w:eastAsia="標楷體" w:hAnsi="標楷體" w:hint="eastAsia"/>
                <w:color w:val="000000"/>
                <w:sz w:val="20"/>
              </w:rPr>
              <w:t>Unit 2  How</w:t>
            </w:r>
            <w:r w:rsidRPr="00AA754D">
              <w:rPr>
                <w:rFonts w:ascii="標楷體" w:eastAsia="標楷體" w:hAnsi="標楷體"/>
                <w:color w:val="000000"/>
                <w:sz w:val="20"/>
              </w:rPr>
              <w:t>’</w:t>
            </w:r>
            <w:r w:rsidRPr="00AA754D">
              <w:rPr>
                <w:rFonts w:ascii="標楷體" w:eastAsia="標楷體" w:hAnsi="標楷體" w:hint="eastAsia"/>
                <w:color w:val="000000"/>
                <w:sz w:val="20"/>
              </w:rPr>
              <w:t>s the Weather?</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可愛動物園(一)</w:t>
            </w:r>
            <w:r w:rsidRPr="00E720B7">
              <w:rPr>
                <w:rFonts w:ascii="標楷體" w:eastAsia="標楷體" w:hAnsi="標楷體"/>
                <w:color w:val="000000"/>
                <w:sz w:val="20"/>
              </w:rPr>
              <w:fldChar w:fldCharType="begin"/>
            </w:r>
            <w:r w:rsidRPr="00E720B7">
              <w:rPr>
                <w:rFonts w:ascii="標楷體" w:eastAsia="標楷體" w:hAnsi="標楷體"/>
                <w:color w:val="000000"/>
                <w:sz w:val="20"/>
              </w:rPr>
              <w:instrText xml:space="preserve"> MERGEFIELD </w:instrText>
            </w:r>
            <w:r w:rsidRPr="00E720B7">
              <w:rPr>
                <w:rFonts w:ascii="標楷體" w:eastAsia="標楷體" w:hAnsi="標楷體" w:hint="eastAsia"/>
                <w:color w:val="000000"/>
                <w:sz w:val="20"/>
              </w:rPr>
              <w:instrText>單元名稱</w:instrText>
            </w:r>
            <w:r w:rsidRPr="00E720B7">
              <w:rPr>
                <w:rFonts w:ascii="標楷體" w:eastAsia="標楷體" w:hAnsi="標楷體"/>
                <w:color w:val="000000"/>
                <w:sz w:val="20"/>
              </w:rPr>
              <w:instrText xml:space="preserve"> </w:instrText>
            </w:r>
            <w:r w:rsidRPr="00E720B7">
              <w:rPr>
                <w:rFonts w:ascii="標楷體" w:eastAsia="標楷體" w:hAnsi="標楷體"/>
                <w:color w:val="000000"/>
                <w:sz w:val="20"/>
              </w:rPr>
              <w:fldChar w:fldCharType="end"/>
            </w:r>
          </w:p>
        </w:tc>
        <w:tc>
          <w:tcPr>
            <w:tcW w:w="1260" w:type="dxa"/>
            <w:tcBorders>
              <w:right w:val="single" w:sz="4" w:space="0" w:color="auto"/>
            </w:tcBorders>
            <w:vAlign w:val="bottom"/>
          </w:tcPr>
          <w:p w:rsidR="00E75247" w:rsidRPr="00E720B7" w:rsidRDefault="00E75247" w:rsidP="00AA3D71">
            <w:pPr>
              <w:spacing w:line="0" w:lineRule="atLeast"/>
              <w:ind w:rightChars="10" w:right="24"/>
              <w:rPr>
                <w:rFonts w:ascii="標楷體" w:eastAsia="標楷體" w:hAnsi="標楷體"/>
                <w:sz w:val="20"/>
              </w:rPr>
            </w:pPr>
            <w:r w:rsidRPr="00E720B7">
              <w:rPr>
                <w:rFonts w:ascii="標楷體" w:eastAsia="標楷體" w:hAnsi="標楷體" w:hint="eastAsia"/>
                <w:sz w:val="20"/>
              </w:rPr>
              <w:t>四.整數的除法</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pacing w:line="0" w:lineRule="atLeast"/>
              <w:ind w:rightChars="10" w:right="24"/>
              <w:rPr>
                <w:rFonts w:ascii="標楷體" w:eastAsia="標楷體" w:hAnsi="標楷體" w:hint="eastAsia"/>
                <w:sz w:val="20"/>
              </w:rPr>
            </w:pPr>
            <w:r w:rsidRPr="00E720B7">
              <w:rPr>
                <w:rFonts w:ascii="標楷體" w:eastAsia="標楷體" w:hAnsi="標楷體" w:hint="eastAsia"/>
                <w:sz w:val="20"/>
              </w:rPr>
              <w:t>教育】</w:t>
            </w:r>
          </w:p>
        </w:tc>
        <w:tc>
          <w:tcPr>
            <w:tcW w:w="1164" w:type="dxa"/>
            <w:tcBorders>
              <w:left w:val="single" w:sz="4" w:space="0" w:color="auto"/>
              <w:right w:val="single" w:sz="4" w:space="0" w:color="auto"/>
            </w:tcBorders>
            <w:vAlign w:val="center"/>
          </w:tcPr>
          <w:p w:rsidR="00E75247" w:rsidRPr="00626806" w:rsidRDefault="00E75247" w:rsidP="00AA3D71">
            <w:pPr>
              <w:snapToGrid w:val="0"/>
              <w:rPr>
                <w:rFonts w:ascii="標楷體" w:eastAsia="標楷體" w:hAnsi="標楷體"/>
                <w:color w:val="000000"/>
                <w:sz w:val="20"/>
              </w:rPr>
            </w:pPr>
            <w:r w:rsidRPr="00626806">
              <w:rPr>
                <w:rFonts w:ascii="標楷體" w:eastAsia="標楷體" w:hAnsi="標楷體" w:hint="eastAsia"/>
                <w:color w:val="000000"/>
                <w:sz w:val="20"/>
              </w:rPr>
              <w:t>六、讀書報告｜｜林書豪的故事／七、攀登生命的高峰</w:t>
            </w:r>
          </w:p>
          <w:p w:rsidR="00E75247" w:rsidRDefault="00E75247" w:rsidP="00AA3D71">
            <w:pPr>
              <w:snapToGrid w:val="0"/>
              <w:ind w:right="57"/>
              <w:rPr>
                <w:rFonts w:ascii="標楷體" w:eastAsia="標楷體" w:hAnsi="標楷體"/>
                <w:color w:val="000000"/>
                <w:sz w:val="20"/>
              </w:rPr>
            </w:pPr>
            <w:r w:rsidRPr="00626806">
              <w:rPr>
                <w:rFonts w:ascii="標楷體" w:eastAsia="標楷體" w:hAnsi="標楷體" w:hint="eastAsia"/>
                <w:color w:val="000000"/>
                <w:sz w:val="20"/>
              </w:rPr>
              <w:t>【人權教</w:t>
            </w:r>
          </w:p>
          <w:p w:rsidR="00E75247" w:rsidRPr="00626806" w:rsidRDefault="00E75247" w:rsidP="00AA3D71">
            <w:pPr>
              <w:snapToGrid w:val="0"/>
              <w:ind w:right="57"/>
              <w:rPr>
                <w:rFonts w:ascii="標楷體" w:eastAsia="標楷體" w:hAnsi="標楷體" w:hint="eastAsia"/>
                <w:color w:val="000000"/>
                <w:sz w:val="20"/>
              </w:rPr>
            </w:pPr>
            <w:r w:rsidRPr="00626806">
              <w:rPr>
                <w:rFonts w:ascii="標楷體" w:eastAsia="標楷體" w:hAnsi="標楷體" w:hint="eastAsia"/>
                <w:color w:val="000000"/>
                <w:sz w:val="20"/>
              </w:rPr>
              <w:t>育】</w:t>
            </w:r>
          </w:p>
          <w:p w:rsidR="00E75247" w:rsidRPr="00626806" w:rsidRDefault="00E75247" w:rsidP="00AA3D71">
            <w:pPr>
              <w:snapToGrid w:val="0"/>
              <w:rPr>
                <w:rFonts w:ascii="標楷體" w:eastAsia="標楷體" w:hAnsi="標楷體" w:hint="eastAsia"/>
                <w:color w:val="000000"/>
                <w:sz w:val="20"/>
              </w:rPr>
            </w:pPr>
            <w:r w:rsidRPr="00626806">
              <w:rPr>
                <w:rFonts w:ascii="標楷體" w:eastAsia="標楷體" w:hAnsi="標楷體" w:hint="eastAsia"/>
                <w:color w:val="000000"/>
                <w:sz w:val="20"/>
              </w:rPr>
              <w:t>【生涯發展教育】</w:t>
            </w:r>
          </w:p>
        </w:tc>
        <w:tc>
          <w:tcPr>
            <w:tcW w:w="456"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f2"/>
              <w:spacing w:line="240" w:lineRule="exact"/>
              <w:jc w:val="center"/>
              <w:rPr>
                <w:rFonts w:ascii="標楷體" w:eastAsia="標楷體" w:hAnsi="標楷體"/>
              </w:rPr>
            </w:pPr>
          </w:p>
        </w:tc>
      </w:tr>
      <w:tr w:rsidR="00E75247" w:rsidRPr="00E720B7" w:rsidTr="00E75247">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9</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110</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1</w:t>
            </w:r>
            <w:r w:rsidRPr="00E720B7">
              <w:rPr>
                <w:rFonts w:ascii="標楷體" w:eastAsia="標楷體" w:hAnsi="標楷體" w:hint="eastAsia"/>
                <w:color w:val="000000"/>
                <w:sz w:val="26"/>
                <w:szCs w:val="26"/>
              </w:rPr>
              <w:t>0</w:t>
            </w:r>
            <w:r w:rsidRPr="00E720B7">
              <w:rPr>
                <w:rFonts w:ascii="標楷體" w:eastAsia="標楷體" w:hAnsi="標楷體"/>
                <w:color w:val="000000"/>
                <w:sz w:val="26"/>
                <w:szCs w:val="26"/>
              </w:rPr>
              <w:t>/2</w:t>
            </w:r>
            <w:r w:rsidRPr="00E720B7">
              <w:rPr>
                <w:rFonts w:ascii="標楷體" w:eastAsia="標楷體" w:hAnsi="標楷體" w:hint="eastAsia"/>
                <w:color w:val="000000"/>
                <w:sz w:val="26"/>
                <w:szCs w:val="26"/>
              </w:rPr>
              <w:t>4</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10</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30</w:t>
            </w:r>
          </w:p>
        </w:tc>
        <w:tc>
          <w:tcPr>
            <w:tcW w:w="1260" w:type="dxa"/>
            <w:vAlign w:val="center"/>
          </w:tcPr>
          <w:p w:rsidR="00E75247" w:rsidRPr="00E720B7" w:rsidRDefault="00E75247" w:rsidP="00AA3D71">
            <w:pPr>
              <w:spacing w:line="240" w:lineRule="exact"/>
              <w:rPr>
                <w:rFonts w:ascii="標楷體" w:eastAsia="標楷體" w:hAnsi="標楷體"/>
                <w:sz w:val="20"/>
              </w:rPr>
            </w:pPr>
          </w:p>
        </w:tc>
        <w:tc>
          <w:tcPr>
            <w:tcW w:w="1080" w:type="dxa"/>
            <w:tcBorders>
              <w:right w:val="single" w:sz="4" w:space="0" w:color="auto"/>
            </w:tcBorders>
            <w:vAlign w:val="center"/>
          </w:tcPr>
          <w:p w:rsidR="00E75247" w:rsidRPr="00E720B7" w:rsidRDefault="00E75247" w:rsidP="00AA3D71">
            <w:pPr>
              <w:pStyle w:val="aff2"/>
              <w:spacing w:line="240" w:lineRule="exact"/>
              <w:jc w:val="center"/>
              <w:rPr>
                <w:rFonts w:ascii="標楷體" w:eastAsia="標楷體" w:hAnsi="標楷體"/>
              </w:rPr>
            </w:pPr>
          </w:p>
        </w:tc>
        <w:tc>
          <w:tcPr>
            <w:tcW w:w="1260" w:type="dxa"/>
            <w:tcBorders>
              <w:left w:val="single" w:sz="4" w:space="0" w:color="auto"/>
            </w:tcBorders>
            <w:vAlign w:val="center"/>
          </w:tcPr>
          <w:p w:rsidR="00E75247" w:rsidRPr="00AA754D" w:rsidRDefault="00E75247" w:rsidP="00AA3D71">
            <w:pPr>
              <w:jc w:val="both"/>
              <w:rPr>
                <w:rFonts w:ascii="標楷體" w:eastAsia="標楷體" w:hAnsi="標楷體" w:hint="eastAsia"/>
                <w:sz w:val="20"/>
              </w:rPr>
            </w:pPr>
            <w:r w:rsidRPr="00AA754D">
              <w:rPr>
                <w:rFonts w:ascii="標楷體" w:eastAsia="標楷體" w:hAnsi="標楷體" w:hint="eastAsia"/>
                <w:sz w:val="20"/>
              </w:rPr>
              <w:t xml:space="preserve">Review 1 </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可愛動物園(二)</w:t>
            </w:r>
            <w:r w:rsidRPr="00E720B7">
              <w:rPr>
                <w:rFonts w:ascii="標楷體" w:eastAsia="標楷體" w:hAnsi="標楷體"/>
                <w:color w:val="000000"/>
                <w:sz w:val="20"/>
              </w:rPr>
              <w:fldChar w:fldCharType="begin"/>
            </w:r>
            <w:r w:rsidRPr="00E720B7">
              <w:rPr>
                <w:rFonts w:ascii="標楷體" w:eastAsia="標楷體" w:hAnsi="標楷體"/>
                <w:color w:val="000000"/>
                <w:sz w:val="20"/>
              </w:rPr>
              <w:instrText xml:space="preserve"> MERGEFIELD </w:instrText>
            </w:r>
            <w:r w:rsidRPr="00E720B7">
              <w:rPr>
                <w:rFonts w:ascii="標楷體" w:eastAsia="標楷體" w:hAnsi="標楷體" w:hint="eastAsia"/>
                <w:color w:val="000000"/>
                <w:sz w:val="20"/>
              </w:rPr>
              <w:instrText>單元名稱</w:instrText>
            </w:r>
            <w:r w:rsidRPr="00E720B7">
              <w:rPr>
                <w:rFonts w:ascii="標楷體" w:eastAsia="標楷體" w:hAnsi="標楷體"/>
                <w:color w:val="000000"/>
                <w:sz w:val="20"/>
              </w:rPr>
              <w:instrText xml:space="preserve"> </w:instrText>
            </w:r>
            <w:r w:rsidRPr="00E720B7">
              <w:rPr>
                <w:rFonts w:ascii="標楷體" w:eastAsia="標楷體" w:hAnsi="標楷體"/>
                <w:color w:val="000000"/>
                <w:sz w:val="20"/>
              </w:rPr>
              <w:fldChar w:fldCharType="end"/>
            </w:r>
          </w:p>
        </w:tc>
        <w:tc>
          <w:tcPr>
            <w:tcW w:w="1260" w:type="dxa"/>
            <w:tcBorders>
              <w:right w:val="single" w:sz="4" w:space="0" w:color="auto"/>
            </w:tcBorders>
            <w:vAlign w:val="bottom"/>
          </w:tcPr>
          <w:p w:rsidR="00E75247" w:rsidRPr="00E720B7" w:rsidRDefault="00E75247" w:rsidP="00AA3D71">
            <w:pPr>
              <w:spacing w:line="0" w:lineRule="atLeast"/>
              <w:ind w:rightChars="10" w:right="24"/>
              <w:rPr>
                <w:rFonts w:ascii="標楷體" w:eastAsia="標楷體" w:hAnsi="標楷體"/>
                <w:sz w:val="20"/>
              </w:rPr>
            </w:pPr>
            <w:r w:rsidRPr="00E720B7">
              <w:rPr>
                <w:rFonts w:ascii="標楷體" w:eastAsia="標楷體" w:hAnsi="標楷體" w:hint="eastAsia"/>
                <w:sz w:val="20"/>
              </w:rPr>
              <w:t>五、三角形</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Default="00E75247" w:rsidP="00AA3D71">
            <w:pPr>
              <w:spacing w:line="0" w:lineRule="atLeast"/>
              <w:ind w:leftChars="10" w:left="24" w:rightChars="10" w:right="24"/>
              <w:rPr>
                <w:rFonts w:ascii="標楷體" w:eastAsia="標楷體" w:hAnsi="標楷體"/>
                <w:sz w:val="20"/>
              </w:rPr>
            </w:pPr>
            <w:r w:rsidRPr="00E720B7">
              <w:rPr>
                <w:rFonts w:ascii="標楷體" w:eastAsia="標楷體" w:hAnsi="標楷體" w:hint="eastAsia"/>
                <w:sz w:val="20"/>
              </w:rPr>
              <w:t>教育】</w:t>
            </w:r>
          </w:p>
          <w:p w:rsidR="00E75247" w:rsidRDefault="00E75247" w:rsidP="00AA3D71">
            <w:pPr>
              <w:spacing w:line="0" w:lineRule="atLeast"/>
              <w:ind w:leftChars="10" w:left="24" w:rightChars="10" w:right="24"/>
              <w:rPr>
                <w:rFonts w:ascii="標楷體" w:eastAsia="標楷體" w:hAnsi="標楷體"/>
                <w:sz w:val="20"/>
              </w:rPr>
            </w:pPr>
          </w:p>
          <w:p w:rsidR="00E75247" w:rsidRDefault="00E75247" w:rsidP="00AA3D71">
            <w:pPr>
              <w:spacing w:line="0" w:lineRule="atLeast"/>
              <w:ind w:leftChars="10" w:left="24" w:rightChars="10" w:right="24"/>
              <w:rPr>
                <w:rFonts w:ascii="標楷體" w:eastAsia="標楷體" w:hAnsi="標楷體"/>
                <w:sz w:val="20"/>
              </w:rPr>
            </w:pPr>
          </w:p>
          <w:p w:rsidR="00E75247" w:rsidRDefault="00E75247" w:rsidP="00AA3D71">
            <w:pPr>
              <w:spacing w:line="0" w:lineRule="atLeast"/>
              <w:ind w:leftChars="10" w:left="24" w:rightChars="10" w:right="24"/>
              <w:rPr>
                <w:rFonts w:ascii="標楷體" w:eastAsia="標楷體" w:hAnsi="標楷體"/>
                <w:sz w:val="20"/>
              </w:rPr>
            </w:pPr>
          </w:p>
          <w:p w:rsidR="00E75247" w:rsidRDefault="00E75247" w:rsidP="00AA3D71">
            <w:pPr>
              <w:spacing w:line="0" w:lineRule="atLeast"/>
              <w:ind w:leftChars="10" w:left="24" w:rightChars="10" w:right="24"/>
              <w:rPr>
                <w:rFonts w:ascii="標楷體" w:eastAsia="標楷體" w:hAnsi="標楷體"/>
                <w:sz w:val="20"/>
              </w:rPr>
            </w:pPr>
          </w:p>
          <w:p w:rsidR="00E75247" w:rsidRPr="00E720B7" w:rsidRDefault="00E75247" w:rsidP="00AA3D71">
            <w:pPr>
              <w:spacing w:line="0" w:lineRule="atLeast"/>
              <w:ind w:leftChars="10" w:left="24" w:rightChars="10" w:right="24"/>
              <w:rPr>
                <w:rFonts w:ascii="標楷體" w:eastAsia="標楷體" w:hAnsi="標楷體" w:hint="eastAsia"/>
                <w:sz w:val="20"/>
              </w:rPr>
            </w:pPr>
          </w:p>
        </w:tc>
        <w:tc>
          <w:tcPr>
            <w:tcW w:w="1164" w:type="dxa"/>
            <w:tcBorders>
              <w:left w:val="single" w:sz="4" w:space="0" w:color="auto"/>
              <w:right w:val="single" w:sz="4" w:space="0" w:color="auto"/>
            </w:tcBorders>
            <w:vAlign w:val="center"/>
          </w:tcPr>
          <w:p w:rsidR="00E75247" w:rsidRPr="00626806" w:rsidRDefault="00E75247" w:rsidP="00AA3D71">
            <w:pPr>
              <w:snapToGrid w:val="0"/>
              <w:rPr>
                <w:rFonts w:ascii="標楷體" w:eastAsia="標楷體" w:hAnsi="標楷體"/>
                <w:color w:val="000000"/>
                <w:sz w:val="20"/>
              </w:rPr>
            </w:pPr>
            <w:r w:rsidRPr="00626806">
              <w:rPr>
                <w:rFonts w:ascii="標楷體" w:eastAsia="標楷體" w:hAnsi="標楷體" w:hint="eastAsia"/>
                <w:color w:val="000000"/>
                <w:sz w:val="20"/>
              </w:rPr>
              <w:t>七、攀登生命的高峰／統整活動二</w:t>
            </w:r>
          </w:p>
          <w:p w:rsidR="00E75247" w:rsidRPr="00626806" w:rsidRDefault="00E75247" w:rsidP="00AA3D71">
            <w:pPr>
              <w:snapToGrid w:val="0"/>
              <w:ind w:right="57"/>
              <w:rPr>
                <w:rFonts w:ascii="標楷體" w:eastAsia="標楷體" w:hAnsi="標楷體" w:hint="eastAsia"/>
                <w:color w:val="000000"/>
                <w:sz w:val="20"/>
              </w:rPr>
            </w:pPr>
            <w:r w:rsidRPr="00626806">
              <w:rPr>
                <w:rFonts w:ascii="標楷體" w:eastAsia="標楷體" w:hAnsi="標楷體" w:hint="eastAsia"/>
                <w:color w:val="000000"/>
                <w:sz w:val="20"/>
              </w:rPr>
              <w:t>【性別平等教育】</w:t>
            </w:r>
          </w:p>
          <w:p w:rsidR="00E75247" w:rsidRPr="00626806" w:rsidRDefault="00E75247" w:rsidP="00AA3D71">
            <w:pPr>
              <w:snapToGrid w:val="0"/>
              <w:ind w:right="57"/>
              <w:rPr>
                <w:rFonts w:ascii="標楷體" w:eastAsia="標楷體" w:hAnsi="標楷體" w:hint="eastAsia"/>
                <w:color w:val="000000"/>
                <w:sz w:val="20"/>
              </w:rPr>
            </w:pPr>
            <w:r w:rsidRPr="00626806">
              <w:rPr>
                <w:rFonts w:ascii="標楷體" w:eastAsia="標楷體" w:hAnsi="標楷體" w:hint="eastAsia"/>
                <w:color w:val="000000"/>
                <w:sz w:val="20"/>
              </w:rPr>
              <w:t>【環境教育】</w:t>
            </w:r>
          </w:p>
          <w:p w:rsidR="00E75247" w:rsidRPr="00626806" w:rsidRDefault="00E75247" w:rsidP="00AA3D71">
            <w:pPr>
              <w:snapToGrid w:val="0"/>
              <w:ind w:right="57"/>
              <w:rPr>
                <w:rFonts w:ascii="標楷體" w:eastAsia="標楷體" w:hAnsi="標楷體" w:hint="eastAsia"/>
                <w:color w:val="000000"/>
                <w:sz w:val="20"/>
              </w:rPr>
            </w:pPr>
            <w:r w:rsidRPr="00626806">
              <w:rPr>
                <w:rFonts w:ascii="標楷體" w:eastAsia="標楷體" w:hAnsi="標楷體" w:hint="eastAsia"/>
                <w:color w:val="000000"/>
                <w:sz w:val="20"/>
              </w:rPr>
              <w:t>【人權教育】</w:t>
            </w:r>
          </w:p>
          <w:p w:rsidR="00E75247" w:rsidRPr="00D854C8" w:rsidRDefault="00E75247" w:rsidP="00AA3D71">
            <w:pPr>
              <w:snapToGrid w:val="0"/>
              <w:ind w:right="57"/>
              <w:rPr>
                <w:rFonts w:ascii="標楷體" w:eastAsia="標楷體" w:hAnsi="標楷體" w:hint="eastAsia"/>
                <w:color w:val="000000"/>
                <w:sz w:val="20"/>
              </w:rPr>
            </w:pPr>
            <w:r w:rsidRPr="00626806">
              <w:rPr>
                <w:rFonts w:ascii="標楷體" w:eastAsia="標楷體" w:hAnsi="標楷體" w:hint="eastAsia"/>
                <w:color w:val="000000"/>
                <w:sz w:val="20"/>
              </w:rPr>
              <w:t>【生涯發展教育】</w:t>
            </w:r>
          </w:p>
        </w:tc>
        <w:tc>
          <w:tcPr>
            <w:tcW w:w="456"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f2"/>
              <w:spacing w:line="240" w:lineRule="exact"/>
              <w:jc w:val="center"/>
              <w:rPr>
                <w:rFonts w:ascii="標楷體" w:eastAsia="標楷體" w:hAnsi="標楷體"/>
              </w:rPr>
            </w:pPr>
          </w:p>
        </w:tc>
      </w:tr>
      <w:tr w:rsidR="00E75247" w:rsidRPr="00E720B7" w:rsidTr="00E75247">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lastRenderedPageBreak/>
              <w:t>10</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110</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1</w:t>
            </w:r>
            <w:r w:rsidRPr="00E720B7">
              <w:rPr>
                <w:rFonts w:ascii="標楷體" w:eastAsia="標楷體" w:hAnsi="標楷體" w:hint="eastAsia"/>
                <w:color w:val="000000"/>
                <w:sz w:val="26"/>
                <w:szCs w:val="26"/>
              </w:rPr>
              <w:t>0</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31</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06</w:t>
            </w:r>
          </w:p>
        </w:tc>
        <w:tc>
          <w:tcPr>
            <w:tcW w:w="1260" w:type="dxa"/>
            <w:vAlign w:val="center"/>
          </w:tcPr>
          <w:p w:rsidR="00E75247" w:rsidRPr="00E720B7" w:rsidRDefault="00E75247" w:rsidP="00AA3D71">
            <w:pPr>
              <w:rPr>
                <w:rFonts w:ascii="標楷體" w:eastAsia="標楷體" w:hAnsi="標楷體" w:hint="eastAsia"/>
                <w:sz w:val="20"/>
              </w:rPr>
            </w:pPr>
            <w:r w:rsidRPr="00E720B7">
              <w:rPr>
                <w:rFonts w:ascii="標楷體" w:eastAsia="標楷體" w:hAnsi="標楷體" w:hint="eastAsia"/>
              </w:rPr>
              <w:t>性別平等教育課程實施</w:t>
            </w:r>
          </w:p>
        </w:tc>
        <w:tc>
          <w:tcPr>
            <w:tcW w:w="1080" w:type="dxa"/>
            <w:tcBorders>
              <w:right w:val="single" w:sz="4" w:space="0" w:color="auto"/>
            </w:tcBorders>
            <w:vAlign w:val="center"/>
          </w:tcPr>
          <w:p w:rsidR="00E75247" w:rsidRPr="00E720B7"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AA754D" w:rsidRDefault="00E75247" w:rsidP="00AA3D71">
            <w:pPr>
              <w:jc w:val="both"/>
              <w:rPr>
                <w:rFonts w:ascii="標楷體" w:eastAsia="標楷體" w:hAnsi="標楷體"/>
                <w:sz w:val="20"/>
              </w:rPr>
            </w:pPr>
            <w:r w:rsidRPr="00AA754D">
              <w:rPr>
                <w:rFonts w:ascii="標楷體" w:eastAsia="標楷體" w:hAnsi="標楷體" w:hint="eastAsia"/>
                <w:color w:val="000000"/>
                <w:sz w:val="20"/>
              </w:rPr>
              <w:t>Unit 3  What Do You Want?</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可愛動物園(三)</w:t>
            </w:r>
            <w:r w:rsidRPr="00E720B7">
              <w:rPr>
                <w:rFonts w:ascii="標楷體" w:eastAsia="標楷體" w:hAnsi="標楷體"/>
                <w:color w:val="000000"/>
                <w:sz w:val="20"/>
              </w:rPr>
              <w:fldChar w:fldCharType="begin"/>
            </w:r>
            <w:r w:rsidRPr="00E720B7">
              <w:rPr>
                <w:rFonts w:ascii="標楷體" w:eastAsia="標楷體" w:hAnsi="標楷體"/>
                <w:color w:val="000000"/>
                <w:sz w:val="20"/>
              </w:rPr>
              <w:instrText xml:space="preserve"> MERGEFIELD </w:instrText>
            </w:r>
            <w:r w:rsidRPr="00E720B7">
              <w:rPr>
                <w:rFonts w:ascii="標楷體" w:eastAsia="標楷體" w:hAnsi="標楷體" w:hint="eastAsia"/>
                <w:color w:val="000000"/>
                <w:sz w:val="20"/>
              </w:rPr>
              <w:instrText>單元名稱</w:instrText>
            </w:r>
            <w:r w:rsidRPr="00E720B7">
              <w:rPr>
                <w:rFonts w:ascii="標楷體" w:eastAsia="標楷體" w:hAnsi="標楷體"/>
                <w:color w:val="000000"/>
                <w:sz w:val="20"/>
              </w:rPr>
              <w:instrText xml:space="preserve"> </w:instrText>
            </w:r>
            <w:r w:rsidRPr="00E720B7">
              <w:rPr>
                <w:rFonts w:ascii="標楷體" w:eastAsia="標楷體" w:hAnsi="標楷體"/>
                <w:color w:val="000000"/>
                <w:sz w:val="20"/>
              </w:rPr>
              <w:fldChar w:fldCharType="end"/>
            </w:r>
          </w:p>
        </w:tc>
        <w:tc>
          <w:tcPr>
            <w:tcW w:w="1260" w:type="dxa"/>
            <w:tcBorders>
              <w:right w:val="single" w:sz="4" w:space="0" w:color="auto"/>
            </w:tcBorders>
            <w:vAlign w:val="bottom"/>
          </w:tcPr>
          <w:p w:rsidR="00E75247" w:rsidRPr="00E720B7" w:rsidRDefault="00E75247" w:rsidP="00AA3D71">
            <w:pPr>
              <w:spacing w:line="0" w:lineRule="atLeast"/>
              <w:ind w:rightChars="10" w:right="24"/>
              <w:rPr>
                <w:rFonts w:ascii="標楷體" w:eastAsia="標楷體" w:hAnsi="標楷體"/>
                <w:sz w:val="20"/>
              </w:rPr>
            </w:pPr>
            <w:r w:rsidRPr="00E720B7">
              <w:rPr>
                <w:rFonts w:ascii="標楷體" w:eastAsia="標楷體" w:hAnsi="標楷體" w:hint="eastAsia"/>
                <w:sz w:val="20"/>
              </w:rPr>
              <w:t>五、三角形</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pacing w:line="0" w:lineRule="atLeast"/>
              <w:ind w:leftChars="10" w:left="24" w:rightChars="10" w:right="24"/>
              <w:rPr>
                <w:rFonts w:ascii="標楷體" w:eastAsia="標楷體" w:hAnsi="標楷體" w:hint="eastAsia"/>
                <w:sz w:val="20"/>
              </w:rPr>
            </w:pPr>
            <w:r w:rsidRPr="00E720B7">
              <w:rPr>
                <w:rFonts w:ascii="標楷體" w:eastAsia="標楷體" w:hAnsi="標楷體" w:hint="eastAsia"/>
                <w:sz w:val="20"/>
              </w:rPr>
              <w:t>教育】</w:t>
            </w:r>
          </w:p>
        </w:tc>
        <w:tc>
          <w:tcPr>
            <w:tcW w:w="1164" w:type="dxa"/>
            <w:tcBorders>
              <w:left w:val="single" w:sz="4" w:space="0" w:color="auto"/>
              <w:right w:val="single" w:sz="4" w:space="0" w:color="auto"/>
            </w:tcBorders>
            <w:vAlign w:val="center"/>
          </w:tcPr>
          <w:p w:rsidR="00E75247" w:rsidRPr="00626806" w:rsidRDefault="00E75247" w:rsidP="00AA3D71">
            <w:pPr>
              <w:snapToGrid w:val="0"/>
              <w:rPr>
                <w:rFonts w:ascii="標楷體" w:eastAsia="標楷體" w:hAnsi="標楷體"/>
                <w:color w:val="000000"/>
                <w:sz w:val="20"/>
              </w:rPr>
            </w:pPr>
            <w:r w:rsidRPr="00626806">
              <w:rPr>
                <w:rFonts w:ascii="標楷體" w:eastAsia="標楷體" w:hAnsi="標楷體" w:hint="eastAsia"/>
                <w:color w:val="000000"/>
                <w:sz w:val="20"/>
              </w:rPr>
              <w:t>統整活動二</w:t>
            </w:r>
          </w:p>
          <w:p w:rsidR="00E75247" w:rsidRDefault="00E75247" w:rsidP="00AA3D71">
            <w:pPr>
              <w:snapToGrid w:val="0"/>
              <w:rPr>
                <w:rFonts w:ascii="標楷體" w:eastAsia="標楷體" w:hAnsi="標楷體"/>
                <w:color w:val="000000"/>
                <w:sz w:val="20"/>
              </w:rPr>
            </w:pPr>
          </w:p>
          <w:p w:rsidR="00E75247" w:rsidRDefault="00E75247" w:rsidP="00AA3D71">
            <w:pPr>
              <w:snapToGrid w:val="0"/>
              <w:rPr>
                <w:rFonts w:ascii="標楷體" w:eastAsia="標楷體" w:hAnsi="標楷體"/>
                <w:color w:val="000000"/>
                <w:sz w:val="20"/>
              </w:rPr>
            </w:pPr>
          </w:p>
          <w:p w:rsidR="00E75247" w:rsidRDefault="00E75247" w:rsidP="00AA3D71">
            <w:pPr>
              <w:snapToGrid w:val="0"/>
              <w:rPr>
                <w:rFonts w:ascii="標楷體" w:eastAsia="標楷體" w:hAnsi="標楷體"/>
                <w:color w:val="000000"/>
                <w:sz w:val="20"/>
              </w:rPr>
            </w:pPr>
          </w:p>
          <w:p w:rsidR="00E75247" w:rsidRPr="00626806" w:rsidRDefault="00E75247" w:rsidP="00AA3D71">
            <w:pPr>
              <w:snapToGrid w:val="0"/>
              <w:rPr>
                <w:rFonts w:ascii="標楷體" w:eastAsia="標楷體" w:hAnsi="標楷體" w:hint="eastAsia"/>
                <w:color w:val="000000"/>
                <w:sz w:val="20"/>
              </w:rPr>
            </w:pPr>
          </w:p>
        </w:tc>
        <w:tc>
          <w:tcPr>
            <w:tcW w:w="456"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f2"/>
              <w:spacing w:line="240" w:lineRule="exact"/>
              <w:jc w:val="center"/>
              <w:rPr>
                <w:rFonts w:ascii="標楷體" w:eastAsia="標楷體" w:hAnsi="標楷體"/>
              </w:rPr>
            </w:pPr>
          </w:p>
        </w:tc>
      </w:tr>
      <w:tr w:rsidR="00E75247" w:rsidRPr="00E720B7" w:rsidTr="00E75247">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11</w:t>
            </w:r>
          </w:p>
        </w:tc>
        <w:tc>
          <w:tcPr>
            <w:tcW w:w="1620" w:type="dxa"/>
            <w:shd w:val="clear" w:color="auto" w:fill="FFFFFF"/>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110</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11/</w:t>
            </w:r>
            <w:r w:rsidRPr="00E720B7">
              <w:rPr>
                <w:rFonts w:ascii="標楷體" w:eastAsia="標楷體" w:hAnsi="標楷體" w:hint="eastAsia"/>
                <w:color w:val="000000"/>
                <w:sz w:val="26"/>
                <w:szCs w:val="26"/>
              </w:rPr>
              <w:t>07</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13</w:t>
            </w:r>
          </w:p>
        </w:tc>
        <w:tc>
          <w:tcPr>
            <w:tcW w:w="1260" w:type="dxa"/>
            <w:vAlign w:val="center"/>
          </w:tcPr>
          <w:p w:rsidR="00E75247" w:rsidRPr="00E720B7" w:rsidRDefault="00E75247" w:rsidP="00AA3D71">
            <w:pPr>
              <w:spacing w:line="240" w:lineRule="exact"/>
              <w:rPr>
                <w:rFonts w:ascii="標楷體" w:eastAsia="標楷體" w:hAnsi="標楷體" w:hint="eastAsia"/>
                <w:sz w:val="20"/>
              </w:rPr>
            </w:pPr>
          </w:p>
        </w:tc>
        <w:tc>
          <w:tcPr>
            <w:tcW w:w="1080" w:type="dxa"/>
            <w:tcBorders>
              <w:right w:val="single" w:sz="4" w:space="0" w:color="auto"/>
            </w:tcBorders>
            <w:vAlign w:val="center"/>
          </w:tcPr>
          <w:p w:rsidR="00E75247" w:rsidRPr="00E720B7"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AA754D" w:rsidRDefault="00E75247" w:rsidP="00AA3D71">
            <w:pPr>
              <w:jc w:val="both"/>
              <w:rPr>
                <w:rFonts w:ascii="標楷體" w:eastAsia="標楷體" w:hAnsi="標楷體" w:hint="eastAsia"/>
                <w:color w:val="000000"/>
                <w:sz w:val="20"/>
              </w:rPr>
            </w:pPr>
            <w:r w:rsidRPr="00AA754D">
              <w:rPr>
                <w:rFonts w:ascii="標楷體" w:eastAsia="標楷體" w:hAnsi="標楷體" w:hint="eastAsia"/>
                <w:color w:val="000000"/>
                <w:sz w:val="20"/>
              </w:rPr>
              <w:t>Unit 3  What Do You Want?</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可愛動物園(四)</w:t>
            </w:r>
            <w:r w:rsidRPr="00E720B7">
              <w:rPr>
                <w:rFonts w:ascii="標楷體" w:eastAsia="標楷體" w:hAnsi="標楷體"/>
                <w:color w:val="000000"/>
                <w:sz w:val="20"/>
              </w:rPr>
              <w:fldChar w:fldCharType="begin"/>
            </w:r>
            <w:r w:rsidRPr="00E720B7">
              <w:rPr>
                <w:rFonts w:ascii="標楷體" w:eastAsia="標楷體" w:hAnsi="標楷體"/>
                <w:color w:val="000000"/>
                <w:sz w:val="20"/>
              </w:rPr>
              <w:instrText xml:space="preserve"> MERGEFIELD </w:instrText>
            </w:r>
            <w:r w:rsidRPr="00E720B7">
              <w:rPr>
                <w:rFonts w:ascii="標楷體" w:eastAsia="標楷體" w:hAnsi="標楷體" w:hint="eastAsia"/>
                <w:color w:val="000000"/>
                <w:sz w:val="20"/>
              </w:rPr>
              <w:instrText>單元名稱</w:instrText>
            </w:r>
            <w:r w:rsidRPr="00E720B7">
              <w:rPr>
                <w:rFonts w:ascii="標楷體" w:eastAsia="標楷體" w:hAnsi="標楷體"/>
                <w:color w:val="000000"/>
                <w:sz w:val="20"/>
              </w:rPr>
              <w:instrText xml:space="preserve"> </w:instrText>
            </w:r>
            <w:r w:rsidRPr="00E720B7">
              <w:rPr>
                <w:rFonts w:ascii="標楷體" w:eastAsia="標楷體" w:hAnsi="標楷體"/>
                <w:color w:val="000000"/>
                <w:sz w:val="20"/>
              </w:rPr>
              <w:fldChar w:fldCharType="end"/>
            </w:r>
          </w:p>
        </w:tc>
        <w:tc>
          <w:tcPr>
            <w:tcW w:w="1260" w:type="dxa"/>
            <w:tcBorders>
              <w:right w:val="single" w:sz="4" w:space="0" w:color="auto"/>
            </w:tcBorders>
            <w:vAlign w:val="bottom"/>
          </w:tcPr>
          <w:p w:rsidR="00E75247" w:rsidRPr="00E720B7" w:rsidRDefault="00E75247" w:rsidP="00AA3D71">
            <w:pPr>
              <w:spacing w:line="0" w:lineRule="atLeast"/>
              <w:ind w:left="24" w:rightChars="10" w:right="24"/>
              <w:rPr>
                <w:rFonts w:ascii="標楷體" w:eastAsia="標楷體" w:hAnsi="標楷體"/>
                <w:sz w:val="20"/>
              </w:rPr>
            </w:pPr>
            <w:r w:rsidRPr="00E720B7">
              <w:rPr>
                <w:rFonts w:ascii="標楷體" w:eastAsia="標楷體" w:hAnsi="標楷體" w:hint="eastAsia"/>
                <w:sz w:val="20"/>
              </w:rPr>
              <w:t>六、整數四則計算</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Pr="00E720B7" w:rsidRDefault="00E75247" w:rsidP="00AA3D71">
            <w:pPr>
              <w:spacing w:line="0" w:lineRule="atLeast"/>
              <w:ind w:left="24" w:rightChars="10" w:right="24"/>
              <w:rPr>
                <w:rFonts w:ascii="標楷體" w:eastAsia="標楷體" w:hAnsi="標楷體" w:hint="eastAsia"/>
                <w:sz w:val="20"/>
              </w:rPr>
            </w:pPr>
            <w:r w:rsidRPr="00E720B7">
              <w:rPr>
                <w:rFonts w:ascii="標楷體" w:eastAsia="標楷體" w:hAnsi="標楷體" w:hint="eastAsia"/>
                <w:sz w:val="20"/>
              </w:rPr>
              <w:t>【人權教育】</w:t>
            </w:r>
          </w:p>
        </w:tc>
        <w:tc>
          <w:tcPr>
            <w:tcW w:w="1164" w:type="dxa"/>
            <w:tcBorders>
              <w:left w:val="single" w:sz="4" w:space="0" w:color="auto"/>
              <w:right w:val="single" w:sz="4" w:space="0" w:color="auto"/>
            </w:tcBorders>
            <w:vAlign w:val="center"/>
          </w:tcPr>
          <w:p w:rsidR="00E75247" w:rsidRPr="00626806" w:rsidRDefault="00E75247" w:rsidP="00AA3D71">
            <w:pPr>
              <w:snapToGrid w:val="0"/>
              <w:rPr>
                <w:rFonts w:ascii="標楷體" w:eastAsia="標楷體" w:hAnsi="標楷體"/>
                <w:color w:val="000000"/>
                <w:sz w:val="20"/>
              </w:rPr>
            </w:pPr>
            <w:r w:rsidRPr="00626806">
              <w:rPr>
                <w:rFonts w:ascii="標楷體" w:eastAsia="標楷體" w:hAnsi="標楷體" w:hint="eastAsia"/>
                <w:color w:val="000000"/>
                <w:sz w:val="20"/>
              </w:rPr>
              <w:t>種樹的人／八、美味的一堂課</w:t>
            </w:r>
          </w:p>
          <w:p w:rsidR="00E75247" w:rsidRPr="00626806" w:rsidRDefault="00E75247" w:rsidP="00AA3D71">
            <w:pPr>
              <w:snapToGrid w:val="0"/>
              <w:ind w:right="57"/>
              <w:rPr>
                <w:rFonts w:ascii="標楷體" w:eastAsia="標楷體" w:hAnsi="標楷體" w:hint="eastAsia"/>
                <w:color w:val="000000"/>
                <w:sz w:val="20"/>
              </w:rPr>
            </w:pPr>
            <w:r w:rsidRPr="00626806">
              <w:rPr>
                <w:rFonts w:ascii="標楷體" w:eastAsia="標楷體" w:hAnsi="標楷體" w:hint="eastAsia"/>
                <w:color w:val="000000"/>
                <w:sz w:val="20"/>
              </w:rPr>
              <w:t>【資訊教育】</w:t>
            </w:r>
          </w:p>
          <w:p w:rsidR="00E75247" w:rsidRPr="00DA516F" w:rsidRDefault="00E75247" w:rsidP="00AA3D71">
            <w:pPr>
              <w:snapToGrid w:val="0"/>
              <w:ind w:right="57"/>
              <w:rPr>
                <w:rFonts w:ascii="標楷體" w:eastAsia="標楷體" w:hAnsi="標楷體" w:hint="eastAsia"/>
                <w:color w:val="000000"/>
                <w:sz w:val="20"/>
              </w:rPr>
            </w:pPr>
            <w:r w:rsidRPr="00626806">
              <w:rPr>
                <w:rFonts w:ascii="標楷體" w:eastAsia="標楷體" w:hAnsi="標楷體" w:hint="eastAsia"/>
                <w:color w:val="000000"/>
                <w:sz w:val="20"/>
              </w:rPr>
              <w:t>【人權教育】</w:t>
            </w:r>
          </w:p>
        </w:tc>
        <w:tc>
          <w:tcPr>
            <w:tcW w:w="456"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3"/>
              <w:spacing w:after="90" w:line="240" w:lineRule="exact"/>
              <w:jc w:val="center"/>
              <w:rPr>
                <w:rFonts w:ascii="標楷體" w:eastAsia="標楷體" w:hAnsi="標楷體"/>
                <w:sz w:val="20"/>
              </w:rPr>
            </w:pPr>
          </w:p>
        </w:tc>
      </w:tr>
      <w:tr w:rsidR="00E75247" w:rsidRPr="00E720B7" w:rsidTr="00E75247">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12</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110</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11/</w:t>
            </w:r>
            <w:r w:rsidRPr="00E720B7">
              <w:rPr>
                <w:rFonts w:ascii="標楷體" w:eastAsia="標楷體" w:hAnsi="標楷體" w:hint="eastAsia"/>
                <w:color w:val="000000"/>
                <w:sz w:val="26"/>
                <w:szCs w:val="26"/>
              </w:rPr>
              <w:t>14</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20</w:t>
            </w:r>
          </w:p>
        </w:tc>
        <w:tc>
          <w:tcPr>
            <w:tcW w:w="1260" w:type="dxa"/>
            <w:vAlign w:val="center"/>
          </w:tcPr>
          <w:p w:rsidR="00E75247" w:rsidRPr="00E720B7" w:rsidRDefault="00E75247" w:rsidP="00AA3D71">
            <w:pPr>
              <w:spacing w:line="240" w:lineRule="exact"/>
              <w:rPr>
                <w:rFonts w:ascii="標楷體" w:eastAsia="標楷體" w:hAnsi="標楷體"/>
              </w:rPr>
            </w:pPr>
            <w:r w:rsidRPr="00E720B7">
              <w:rPr>
                <w:rFonts w:ascii="標楷體" w:eastAsia="標楷體" w:hAnsi="標楷體" w:hint="eastAsia"/>
              </w:rPr>
              <w:t>菸、毒傷害防治課程實施</w:t>
            </w:r>
          </w:p>
        </w:tc>
        <w:tc>
          <w:tcPr>
            <w:tcW w:w="1080" w:type="dxa"/>
            <w:tcBorders>
              <w:right w:val="single" w:sz="4" w:space="0" w:color="auto"/>
            </w:tcBorders>
            <w:vAlign w:val="center"/>
          </w:tcPr>
          <w:p w:rsidR="00E75247" w:rsidRPr="00E720B7"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AA754D" w:rsidRDefault="00E75247" w:rsidP="00AA3D71">
            <w:pPr>
              <w:jc w:val="both"/>
              <w:rPr>
                <w:rFonts w:ascii="標楷體" w:eastAsia="標楷體" w:hAnsi="標楷體" w:hint="eastAsia"/>
                <w:color w:val="000000"/>
                <w:sz w:val="20"/>
              </w:rPr>
            </w:pPr>
            <w:r w:rsidRPr="00AA754D">
              <w:rPr>
                <w:rFonts w:ascii="標楷體" w:eastAsia="標楷體" w:hAnsi="標楷體" w:hint="eastAsia"/>
                <w:color w:val="000000"/>
                <w:sz w:val="20"/>
              </w:rPr>
              <w:t>Unit 3  What Do You Want?</w:t>
            </w:r>
            <w:r w:rsidRPr="00AA754D">
              <w:rPr>
                <w:rFonts w:ascii="標楷體" w:eastAsia="標楷體" w:hAnsi="標楷體" w:hint="eastAsia"/>
                <w:sz w:val="20"/>
              </w:rPr>
              <w:t xml:space="preserve"> &amp; 期中成績考查</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可愛動物園(五)</w:t>
            </w:r>
            <w:r w:rsidRPr="00E720B7">
              <w:rPr>
                <w:rFonts w:ascii="標楷體" w:eastAsia="標楷體" w:hAnsi="標楷體"/>
                <w:color w:val="000000"/>
                <w:sz w:val="20"/>
              </w:rPr>
              <w:fldChar w:fldCharType="begin"/>
            </w:r>
            <w:r w:rsidRPr="00E720B7">
              <w:rPr>
                <w:rFonts w:ascii="標楷體" w:eastAsia="標楷體" w:hAnsi="標楷體"/>
                <w:color w:val="000000"/>
                <w:sz w:val="20"/>
              </w:rPr>
              <w:instrText xml:space="preserve"> MERGEFIELD </w:instrText>
            </w:r>
            <w:r w:rsidRPr="00E720B7">
              <w:rPr>
                <w:rFonts w:ascii="標楷體" w:eastAsia="標楷體" w:hAnsi="標楷體" w:hint="eastAsia"/>
                <w:color w:val="000000"/>
                <w:sz w:val="20"/>
              </w:rPr>
              <w:instrText>單元名稱</w:instrText>
            </w:r>
            <w:r w:rsidRPr="00E720B7">
              <w:rPr>
                <w:rFonts w:ascii="標楷體" w:eastAsia="標楷體" w:hAnsi="標楷體"/>
                <w:color w:val="000000"/>
                <w:sz w:val="20"/>
              </w:rPr>
              <w:instrText xml:space="preserve"> </w:instrText>
            </w:r>
            <w:r w:rsidRPr="00E720B7">
              <w:rPr>
                <w:rFonts w:ascii="標楷體" w:eastAsia="標楷體" w:hAnsi="標楷體"/>
                <w:color w:val="000000"/>
                <w:sz w:val="20"/>
              </w:rPr>
              <w:fldChar w:fldCharType="end"/>
            </w:r>
          </w:p>
        </w:tc>
        <w:tc>
          <w:tcPr>
            <w:tcW w:w="1260" w:type="dxa"/>
            <w:tcBorders>
              <w:right w:val="single" w:sz="4" w:space="0" w:color="auto"/>
            </w:tcBorders>
            <w:vAlign w:val="bottom"/>
          </w:tcPr>
          <w:p w:rsidR="00E75247" w:rsidRPr="00E720B7" w:rsidRDefault="00E75247" w:rsidP="00AA3D71">
            <w:pPr>
              <w:spacing w:line="0" w:lineRule="atLeast"/>
              <w:ind w:left="24" w:rightChars="10" w:right="24"/>
              <w:rPr>
                <w:rFonts w:ascii="標楷體" w:eastAsia="標楷體" w:hAnsi="標楷體"/>
                <w:sz w:val="20"/>
              </w:rPr>
            </w:pPr>
            <w:r w:rsidRPr="00E720B7">
              <w:rPr>
                <w:rFonts w:ascii="標楷體" w:eastAsia="標楷體" w:hAnsi="標楷體" w:hint="eastAsia"/>
                <w:sz w:val="20"/>
              </w:rPr>
              <w:t>六、整數四則計算</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Pr="00E720B7" w:rsidRDefault="00E75247" w:rsidP="00AA3D71">
            <w:pPr>
              <w:spacing w:line="0" w:lineRule="atLeast"/>
              <w:ind w:left="24" w:rightChars="10" w:right="24"/>
              <w:rPr>
                <w:rFonts w:ascii="標楷體" w:eastAsia="標楷體" w:hAnsi="標楷體" w:hint="eastAsia"/>
                <w:sz w:val="20"/>
              </w:rPr>
            </w:pPr>
            <w:r w:rsidRPr="00E720B7">
              <w:rPr>
                <w:rFonts w:ascii="標楷體" w:eastAsia="標楷體" w:hAnsi="標楷體" w:hint="eastAsia"/>
                <w:sz w:val="20"/>
              </w:rPr>
              <w:t>【人權教育】</w:t>
            </w:r>
          </w:p>
        </w:tc>
        <w:tc>
          <w:tcPr>
            <w:tcW w:w="1164" w:type="dxa"/>
            <w:tcBorders>
              <w:left w:val="single" w:sz="4" w:space="0" w:color="auto"/>
              <w:right w:val="single" w:sz="4" w:space="0" w:color="auto"/>
            </w:tcBorders>
            <w:vAlign w:val="center"/>
          </w:tcPr>
          <w:p w:rsidR="00E75247" w:rsidRPr="00626806" w:rsidRDefault="00E75247" w:rsidP="00AA3D71">
            <w:pPr>
              <w:snapToGrid w:val="0"/>
              <w:rPr>
                <w:rFonts w:ascii="標楷體" w:eastAsia="標楷體" w:hAnsi="標楷體"/>
                <w:color w:val="000000"/>
                <w:sz w:val="20"/>
              </w:rPr>
            </w:pPr>
            <w:r w:rsidRPr="00626806">
              <w:rPr>
                <w:rFonts w:ascii="標楷體" w:eastAsia="標楷體" w:hAnsi="標楷體" w:hint="eastAsia"/>
                <w:color w:val="000000"/>
                <w:sz w:val="20"/>
              </w:rPr>
              <w:t>八、美味的一堂課／九、走進蒙古包</w:t>
            </w:r>
          </w:p>
          <w:p w:rsidR="00E75247" w:rsidRPr="00626806" w:rsidRDefault="00E75247" w:rsidP="00AA3D71">
            <w:pPr>
              <w:snapToGrid w:val="0"/>
              <w:ind w:right="57"/>
              <w:rPr>
                <w:rFonts w:ascii="標楷體" w:eastAsia="標楷體" w:hAnsi="標楷體" w:hint="eastAsia"/>
                <w:color w:val="000000"/>
                <w:sz w:val="20"/>
              </w:rPr>
            </w:pPr>
            <w:r w:rsidRPr="00626806">
              <w:rPr>
                <w:rFonts w:ascii="標楷體" w:eastAsia="標楷體" w:hAnsi="標楷體" w:hint="eastAsia"/>
                <w:color w:val="000000"/>
                <w:sz w:val="20"/>
              </w:rPr>
              <w:t>【資訊教育】</w:t>
            </w:r>
          </w:p>
          <w:p w:rsidR="00E75247" w:rsidRDefault="00E75247" w:rsidP="00AA3D71">
            <w:pPr>
              <w:snapToGrid w:val="0"/>
              <w:rPr>
                <w:rFonts w:ascii="標楷體" w:eastAsia="標楷體" w:hAnsi="標楷體"/>
                <w:color w:val="000000"/>
                <w:sz w:val="20"/>
              </w:rPr>
            </w:pPr>
            <w:r w:rsidRPr="00626806">
              <w:rPr>
                <w:rFonts w:ascii="標楷體" w:eastAsia="標楷體" w:hAnsi="標楷體" w:hint="eastAsia"/>
                <w:color w:val="000000"/>
                <w:sz w:val="20"/>
              </w:rPr>
              <w:t>【人權教育】</w:t>
            </w:r>
          </w:p>
          <w:p w:rsidR="00E75247" w:rsidRPr="00626806" w:rsidRDefault="00E75247" w:rsidP="00AA3D71">
            <w:pPr>
              <w:snapToGrid w:val="0"/>
              <w:ind w:right="57"/>
              <w:rPr>
                <w:rFonts w:ascii="標楷體" w:eastAsia="標楷體" w:hAnsi="標楷體" w:hint="eastAsia"/>
                <w:color w:val="000000"/>
                <w:sz w:val="20"/>
              </w:rPr>
            </w:pPr>
            <w:r w:rsidRPr="00626806">
              <w:rPr>
                <w:rFonts w:ascii="標楷體" w:eastAsia="標楷體" w:hAnsi="標楷體" w:hint="eastAsia"/>
                <w:color w:val="000000"/>
                <w:sz w:val="20"/>
              </w:rPr>
              <w:t>【環境教育】</w:t>
            </w:r>
          </w:p>
        </w:tc>
        <w:tc>
          <w:tcPr>
            <w:tcW w:w="456"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3"/>
              <w:spacing w:after="90" w:line="240" w:lineRule="exact"/>
              <w:jc w:val="center"/>
              <w:rPr>
                <w:rFonts w:ascii="標楷體" w:eastAsia="標楷體" w:hAnsi="標楷體"/>
                <w:sz w:val="20"/>
              </w:rPr>
            </w:pPr>
          </w:p>
        </w:tc>
      </w:tr>
      <w:tr w:rsidR="00E75247" w:rsidRPr="00E720B7" w:rsidTr="00E75247">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13</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110</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11/</w:t>
            </w:r>
            <w:r w:rsidRPr="00E720B7">
              <w:rPr>
                <w:rFonts w:ascii="標楷體" w:eastAsia="標楷體" w:hAnsi="標楷體" w:hint="eastAsia"/>
                <w:color w:val="000000"/>
                <w:sz w:val="26"/>
                <w:szCs w:val="26"/>
              </w:rPr>
              <w:t>21</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27</w:t>
            </w:r>
          </w:p>
        </w:tc>
        <w:tc>
          <w:tcPr>
            <w:tcW w:w="1260" w:type="dxa"/>
            <w:vAlign w:val="center"/>
          </w:tcPr>
          <w:p w:rsidR="00E75247" w:rsidRPr="00E720B7" w:rsidRDefault="00E75247" w:rsidP="00AA3D71">
            <w:pPr>
              <w:spacing w:line="240" w:lineRule="exact"/>
              <w:rPr>
                <w:rFonts w:ascii="標楷體" w:eastAsia="標楷體" w:hAnsi="標楷體"/>
                <w:sz w:val="20"/>
              </w:rPr>
            </w:pPr>
          </w:p>
        </w:tc>
        <w:tc>
          <w:tcPr>
            <w:tcW w:w="1080" w:type="dxa"/>
            <w:tcBorders>
              <w:right w:val="single" w:sz="4" w:space="0" w:color="auto"/>
            </w:tcBorders>
            <w:vAlign w:val="center"/>
          </w:tcPr>
          <w:p w:rsidR="00E75247" w:rsidRPr="00E720B7"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AA754D" w:rsidRDefault="00E75247" w:rsidP="00AA3D71">
            <w:pPr>
              <w:jc w:val="both"/>
              <w:rPr>
                <w:rFonts w:ascii="標楷體" w:eastAsia="標楷體" w:hAnsi="標楷體" w:hint="eastAsia"/>
                <w:color w:val="000000"/>
                <w:sz w:val="20"/>
              </w:rPr>
            </w:pPr>
            <w:r w:rsidRPr="00AA754D">
              <w:rPr>
                <w:rFonts w:ascii="標楷體" w:eastAsia="標楷體" w:hAnsi="標楷體" w:hint="eastAsia"/>
                <w:color w:val="000000"/>
                <w:sz w:val="20"/>
              </w:rPr>
              <w:t>Unit 4  Do You Like Milk?</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可愛動物園(六)</w:t>
            </w:r>
            <w:r w:rsidRPr="00E720B7">
              <w:rPr>
                <w:rFonts w:ascii="標楷體" w:eastAsia="標楷體" w:hAnsi="標楷體"/>
                <w:color w:val="000000"/>
                <w:sz w:val="20"/>
              </w:rPr>
              <w:fldChar w:fldCharType="begin"/>
            </w:r>
            <w:r w:rsidRPr="00E720B7">
              <w:rPr>
                <w:rFonts w:ascii="標楷體" w:eastAsia="標楷體" w:hAnsi="標楷體"/>
                <w:color w:val="000000"/>
                <w:sz w:val="20"/>
              </w:rPr>
              <w:instrText xml:space="preserve"> MERGEFIELD </w:instrText>
            </w:r>
            <w:r w:rsidRPr="00E720B7">
              <w:rPr>
                <w:rFonts w:ascii="標楷體" w:eastAsia="標楷體" w:hAnsi="標楷體" w:hint="eastAsia"/>
                <w:color w:val="000000"/>
                <w:sz w:val="20"/>
              </w:rPr>
              <w:instrText>單元名稱</w:instrText>
            </w:r>
            <w:r w:rsidRPr="00E720B7">
              <w:rPr>
                <w:rFonts w:ascii="標楷體" w:eastAsia="標楷體" w:hAnsi="標楷體"/>
                <w:color w:val="000000"/>
                <w:sz w:val="20"/>
              </w:rPr>
              <w:instrText xml:space="preserve"> </w:instrText>
            </w:r>
            <w:r w:rsidRPr="00E720B7">
              <w:rPr>
                <w:rFonts w:ascii="標楷體" w:eastAsia="標楷體" w:hAnsi="標楷體"/>
                <w:color w:val="000000"/>
                <w:sz w:val="20"/>
              </w:rPr>
              <w:fldChar w:fldCharType="end"/>
            </w:r>
          </w:p>
        </w:tc>
        <w:tc>
          <w:tcPr>
            <w:tcW w:w="1260" w:type="dxa"/>
            <w:tcBorders>
              <w:right w:val="single" w:sz="4" w:space="0" w:color="auto"/>
            </w:tcBorders>
            <w:vAlign w:val="bottom"/>
          </w:tcPr>
          <w:p w:rsidR="00E75247" w:rsidRPr="00E720B7" w:rsidRDefault="00E75247" w:rsidP="00AA3D71">
            <w:pPr>
              <w:spacing w:line="0" w:lineRule="atLeast"/>
              <w:ind w:left="24" w:rightChars="10" w:right="24"/>
              <w:rPr>
                <w:rFonts w:ascii="標楷體" w:eastAsia="標楷體" w:hAnsi="標楷體"/>
                <w:sz w:val="20"/>
              </w:rPr>
            </w:pPr>
            <w:r w:rsidRPr="00E720B7">
              <w:rPr>
                <w:rFonts w:ascii="標楷體" w:eastAsia="標楷體" w:hAnsi="標楷體" w:hint="eastAsia"/>
                <w:sz w:val="20"/>
              </w:rPr>
              <w:t>七、分數</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教育】</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【家政教育】</w:t>
            </w:r>
          </w:p>
        </w:tc>
        <w:tc>
          <w:tcPr>
            <w:tcW w:w="1164" w:type="dxa"/>
            <w:tcBorders>
              <w:left w:val="single" w:sz="4" w:space="0" w:color="auto"/>
              <w:right w:val="single" w:sz="4" w:space="0" w:color="auto"/>
            </w:tcBorders>
            <w:vAlign w:val="center"/>
          </w:tcPr>
          <w:p w:rsidR="00E75247" w:rsidRPr="00626806" w:rsidRDefault="00E75247" w:rsidP="00AA3D71">
            <w:pPr>
              <w:snapToGrid w:val="0"/>
              <w:rPr>
                <w:rFonts w:ascii="標楷體" w:eastAsia="標楷體" w:hAnsi="標楷體"/>
                <w:color w:val="000000"/>
                <w:sz w:val="20"/>
              </w:rPr>
            </w:pPr>
            <w:r w:rsidRPr="00626806">
              <w:rPr>
                <w:rFonts w:ascii="標楷體" w:eastAsia="標楷體" w:hAnsi="標楷體" w:hint="eastAsia"/>
                <w:color w:val="000000"/>
                <w:sz w:val="20"/>
              </w:rPr>
              <w:t>九、走進蒙古包／十、建築界的長頸鹿</w:t>
            </w:r>
          </w:p>
          <w:p w:rsidR="00E75247" w:rsidRDefault="00E75247" w:rsidP="00AA3D71">
            <w:pPr>
              <w:snapToGrid w:val="0"/>
              <w:ind w:right="57"/>
              <w:rPr>
                <w:rFonts w:ascii="標楷體" w:eastAsia="標楷體" w:hAnsi="標楷體"/>
                <w:color w:val="000000"/>
                <w:sz w:val="20"/>
              </w:rPr>
            </w:pPr>
            <w:r w:rsidRPr="00626806">
              <w:rPr>
                <w:rFonts w:ascii="標楷體" w:eastAsia="標楷體" w:hAnsi="標楷體" w:hint="eastAsia"/>
                <w:color w:val="000000"/>
                <w:sz w:val="20"/>
              </w:rPr>
              <w:t>【環境教育】</w:t>
            </w:r>
          </w:p>
          <w:p w:rsidR="00E75247" w:rsidRPr="0061006F" w:rsidRDefault="00E75247" w:rsidP="00AA3D71">
            <w:pPr>
              <w:snapToGrid w:val="0"/>
              <w:ind w:right="57"/>
              <w:rPr>
                <w:rFonts w:ascii="標楷體" w:eastAsia="標楷體" w:hAnsi="標楷體" w:hint="eastAsia"/>
                <w:color w:val="000000"/>
                <w:sz w:val="20"/>
              </w:rPr>
            </w:pPr>
            <w:r w:rsidRPr="00626806">
              <w:rPr>
                <w:rFonts w:ascii="標楷體" w:eastAsia="標楷體" w:hAnsi="標楷體" w:hint="eastAsia"/>
                <w:color w:val="000000"/>
                <w:sz w:val="20"/>
              </w:rPr>
              <w:t>【資訊教育】</w:t>
            </w:r>
          </w:p>
        </w:tc>
        <w:tc>
          <w:tcPr>
            <w:tcW w:w="456"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3"/>
              <w:spacing w:after="90" w:line="240" w:lineRule="exact"/>
              <w:jc w:val="center"/>
              <w:rPr>
                <w:rFonts w:ascii="標楷體" w:eastAsia="標楷體" w:hAnsi="標楷體"/>
                <w:sz w:val="20"/>
              </w:rPr>
            </w:pPr>
          </w:p>
        </w:tc>
      </w:tr>
      <w:tr w:rsidR="00E75247" w:rsidRPr="00E720B7" w:rsidTr="00E75247">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14</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110</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1</w:t>
            </w:r>
            <w:r w:rsidRPr="00E720B7">
              <w:rPr>
                <w:rFonts w:ascii="標楷體" w:eastAsia="標楷體" w:hAnsi="標楷體" w:hint="eastAsia"/>
                <w:color w:val="000000"/>
                <w:sz w:val="26"/>
                <w:szCs w:val="26"/>
              </w:rPr>
              <w:t>1</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28</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12</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04</w:t>
            </w:r>
          </w:p>
        </w:tc>
        <w:tc>
          <w:tcPr>
            <w:tcW w:w="1260" w:type="dxa"/>
            <w:vAlign w:val="center"/>
          </w:tcPr>
          <w:p w:rsidR="00E75247" w:rsidRPr="00E720B7" w:rsidRDefault="00E75247" w:rsidP="00AA3D71">
            <w:pPr>
              <w:spacing w:line="240" w:lineRule="exact"/>
              <w:rPr>
                <w:rFonts w:ascii="標楷體" w:eastAsia="標楷體" w:hAnsi="標楷體"/>
                <w:sz w:val="20"/>
              </w:rPr>
            </w:pPr>
          </w:p>
        </w:tc>
        <w:tc>
          <w:tcPr>
            <w:tcW w:w="1080" w:type="dxa"/>
            <w:tcBorders>
              <w:right w:val="single" w:sz="4" w:space="0" w:color="auto"/>
            </w:tcBorders>
            <w:vAlign w:val="center"/>
          </w:tcPr>
          <w:p w:rsidR="00E75247" w:rsidRPr="00E720B7"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AA754D" w:rsidRDefault="00E75247" w:rsidP="00AA3D71">
            <w:pPr>
              <w:jc w:val="both"/>
              <w:rPr>
                <w:rFonts w:ascii="標楷體" w:eastAsia="標楷體" w:hAnsi="標楷體" w:hint="eastAsia"/>
                <w:color w:val="000000"/>
                <w:sz w:val="20"/>
              </w:rPr>
            </w:pPr>
            <w:r w:rsidRPr="00AA754D">
              <w:rPr>
                <w:rFonts w:ascii="標楷體" w:eastAsia="標楷體" w:hAnsi="標楷體" w:hint="eastAsia"/>
                <w:color w:val="000000"/>
                <w:sz w:val="20"/>
              </w:rPr>
              <w:t>Unit 4  Do You Like Milk?</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小水滴的旅行(一)</w:t>
            </w:r>
          </w:p>
        </w:tc>
        <w:tc>
          <w:tcPr>
            <w:tcW w:w="1260" w:type="dxa"/>
            <w:tcBorders>
              <w:right w:val="single" w:sz="4" w:space="0" w:color="auto"/>
            </w:tcBorders>
            <w:vAlign w:val="bottom"/>
          </w:tcPr>
          <w:p w:rsidR="00E75247" w:rsidRPr="00E720B7" w:rsidRDefault="00E75247" w:rsidP="00AA3D71">
            <w:pPr>
              <w:spacing w:line="0" w:lineRule="atLeast"/>
              <w:ind w:left="24" w:rightChars="10" w:right="24"/>
              <w:rPr>
                <w:rFonts w:ascii="標楷體" w:eastAsia="標楷體" w:hAnsi="標楷體"/>
                <w:sz w:val="20"/>
              </w:rPr>
            </w:pPr>
            <w:r w:rsidRPr="00E720B7">
              <w:rPr>
                <w:rFonts w:ascii="標楷體" w:eastAsia="標楷體" w:hAnsi="標楷體" w:hint="eastAsia"/>
                <w:sz w:val="20"/>
              </w:rPr>
              <w:t>七、分數</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Pr="00E720B7" w:rsidRDefault="00E75247" w:rsidP="00AA3D71">
            <w:pPr>
              <w:spacing w:line="0" w:lineRule="atLeast"/>
              <w:ind w:left="24" w:rightChars="10" w:right="24"/>
              <w:rPr>
                <w:rFonts w:ascii="標楷體" w:eastAsia="標楷體" w:hAnsi="標楷體" w:hint="eastAsia"/>
                <w:sz w:val="20"/>
              </w:rPr>
            </w:pPr>
            <w:r w:rsidRPr="00E720B7">
              <w:rPr>
                <w:rFonts w:ascii="標楷體" w:eastAsia="標楷體" w:hAnsi="標楷體" w:hint="eastAsia"/>
                <w:sz w:val="20"/>
              </w:rPr>
              <w:t>【家政教育】</w:t>
            </w:r>
          </w:p>
        </w:tc>
        <w:tc>
          <w:tcPr>
            <w:tcW w:w="1164" w:type="dxa"/>
            <w:tcBorders>
              <w:left w:val="single" w:sz="4" w:space="0" w:color="auto"/>
              <w:right w:val="single" w:sz="4" w:space="0" w:color="auto"/>
            </w:tcBorders>
            <w:vAlign w:val="center"/>
          </w:tcPr>
          <w:p w:rsidR="00E75247" w:rsidRPr="00626806" w:rsidRDefault="00E75247" w:rsidP="00AA3D71">
            <w:pPr>
              <w:snapToGrid w:val="0"/>
              <w:rPr>
                <w:rFonts w:ascii="標楷體" w:eastAsia="標楷體" w:hAnsi="標楷體"/>
                <w:color w:val="000000"/>
                <w:sz w:val="20"/>
              </w:rPr>
            </w:pPr>
            <w:r w:rsidRPr="00626806">
              <w:rPr>
                <w:rFonts w:ascii="標楷體" w:eastAsia="標楷體" w:hAnsi="標楷體" w:hint="eastAsia"/>
                <w:color w:val="000000"/>
                <w:sz w:val="20"/>
              </w:rPr>
              <w:t>十、建築界的長頸鹿／統整活動三</w:t>
            </w:r>
          </w:p>
          <w:p w:rsidR="00E75247" w:rsidRPr="00626806" w:rsidRDefault="00E75247" w:rsidP="00AA3D71">
            <w:pPr>
              <w:snapToGrid w:val="0"/>
              <w:ind w:right="57"/>
              <w:rPr>
                <w:rFonts w:ascii="標楷體" w:eastAsia="標楷體" w:hAnsi="標楷體" w:hint="eastAsia"/>
                <w:color w:val="000000"/>
                <w:sz w:val="20"/>
              </w:rPr>
            </w:pPr>
            <w:r w:rsidRPr="00626806">
              <w:rPr>
                <w:rFonts w:ascii="標楷體" w:eastAsia="標楷體" w:hAnsi="標楷體" w:hint="eastAsia"/>
                <w:color w:val="000000"/>
                <w:sz w:val="20"/>
              </w:rPr>
              <w:t>【環境教育】</w:t>
            </w:r>
          </w:p>
          <w:p w:rsidR="00E75247" w:rsidRPr="00626806" w:rsidRDefault="00E75247" w:rsidP="00AA3D71">
            <w:pPr>
              <w:snapToGrid w:val="0"/>
              <w:ind w:left="57" w:right="57"/>
              <w:rPr>
                <w:rFonts w:ascii="標楷體" w:eastAsia="標楷體" w:hAnsi="標楷體" w:hint="eastAsia"/>
                <w:color w:val="000000"/>
                <w:sz w:val="20"/>
              </w:rPr>
            </w:pPr>
            <w:r w:rsidRPr="00626806">
              <w:rPr>
                <w:rFonts w:ascii="標楷體" w:eastAsia="標楷體" w:hAnsi="標楷體" w:hint="eastAsia"/>
                <w:color w:val="000000"/>
                <w:sz w:val="20"/>
              </w:rPr>
              <w:t xml:space="preserve">2-2-2 </w:t>
            </w:r>
          </w:p>
          <w:p w:rsidR="00E75247" w:rsidRPr="0061006F" w:rsidRDefault="00E75247" w:rsidP="00AA3D71">
            <w:pPr>
              <w:snapToGrid w:val="0"/>
              <w:ind w:right="57"/>
              <w:rPr>
                <w:rFonts w:ascii="標楷體" w:eastAsia="標楷體" w:hAnsi="標楷體" w:hint="eastAsia"/>
                <w:color w:val="000000"/>
                <w:sz w:val="20"/>
              </w:rPr>
            </w:pPr>
            <w:r w:rsidRPr="00626806">
              <w:rPr>
                <w:rFonts w:ascii="標楷體" w:eastAsia="標楷體" w:hAnsi="標楷體" w:hint="eastAsia"/>
                <w:color w:val="000000"/>
                <w:sz w:val="20"/>
              </w:rPr>
              <w:t>【資訊教育】</w:t>
            </w:r>
          </w:p>
        </w:tc>
        <w:tc>
          <w:tcPr>
            <w:tcW w:w="456"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3"/>
              <w:spacing w:after="90" w:line="240" w:lineRule="exact"/>
              <w:jc w:val="center"/>
              <w:rPr>
                <w:rFonts w:ascii="標楷體" w:eastAsia="標楷體" w:hAnsi="標楷體"/>
                <w:sz w:val="20"/>
              </w:rPr>
            </w:pPr>
          </w:p>
        </w:tc>
      </w:tr>
      <w:tr w:rsidR="00E75247" w:rsidRPr="00E720B7" w:rsidTr="00E75247">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lastRenderedPageBreak/>
              <w:t>15</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109</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1</w:t>
            </w:r>
            <w:r w:rsidRPr="00E720B7">
              <w:rPr>
                <w:rFonts w:ascii="標楷體" w:eastAsia="標楷體" w:hAnsi="標楷體" w:hint="eastAsia"/>
                <w:color w:val="000000"/>
                <w:sz w:val="26"/>
                <w:szCs w:val="26"/>
              </w:rPr>
              <w:t>2</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05</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12</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11</w:t>
            </w:r>
          </w:p>
        </w:tc>
        <w:tc>
          <w:tcPr>
            <w:tcW w:w="1260" w:type="dxa"/>
            <w:vAlign w:val="center"/>
          </w:tcPr>
          <w:p w:rsidR="00E75247" w:rsidRPr="00E720B7" w:rsidRDefault="00E75247" w:rsidP="00AA3D71">
            <w:pPr>
              <w:spacing w:line="240" w:lineRule="exact"/>
              <w:rPr>
                <w:rFonts w:ascii="標楷體" w:eastAsia="標楷體" w:hAnsi="標楷體"/>
                <w:sz w:val="20"/>
              </w:rPr>
            </w:pPr>
          </w:p>
        </w:tc>
        <w:tc>
          <w:tcPr>
            <w:tcW w:w="1080" w:type="dxa"/>
            <w:tcBorders>
              <w:right w:val="single" w:sz="4" w:space="0" w:color="auto"/>
            </w:tcBorders>
            <w:vAlign w:val="center"/>
          </w:tcPr>
          <w:p w:rsidR="00E75247" w:rsidRPr="00E720B7"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AA754D" w:rsidRDefault="00E75247" w:rsidP="00AA3D71">
            <w:pPr>
              <w:jc w:val="both"/>
              <w:rPr>
                <w:rFonts w:ascii="標楷體" w:eastAsia="標楷體" w:hAnsi="標楷體" w:hint="eastAsia"/>
                <w:color w:val="000000"/>
                <w:sz w:val="20"/>
              </w:rPr>
            </w:pPr>
            <w:r w:rsidRPr="00AA754D">
              <w:rPr>
                <w:rFonts w:ascii="標楷體" w:eastAsia="標楷體" w:hAnsi="標楷體" w:hint="eastAsia"/>
                <w:color w:val="000000"/>
                <w:sz w:val="20"/>
              </w:rPr>
              <w:t>Unit 4  Do You Like Milk?</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小水滴的旅行(二)</w:t>
            </w:r>
          </w:p>
        </w:tc>
        <w:tc>
          <w:tcPr>
            <w:tcW w:w="1260" w:type="dxa"/>
            <w:tcBorders>
              <w:right w:val="single" w:sz="4" w:space="0" w:color="auto"/>
            </w:tcBorders>
            <w:vAlign w:val="bottom"/>
          </w:tcPr>
          <w:p w:rsidR="00E75247" w:rsidRPr="00E720B7" w:rsidRDefault="00E75247" w:rsidP="00AA3D71">
            <w:pPr>
              <w:spacing w:line="0" w:lineRule="atLeast"/>
              <w:ind w:left="24" w:rightChars="10" w:right="24"/>
              <w:rPr>
                <w:rFonts w:ascii="標楷體" w:eastAsia="標楷體" w:hAnsi="標楷體"/>
                <w:sz w:val="20"/>
              </w:rPr>
            </w:pPr>
            <w:r w:rsidRPr="00E720B7">
              <w:rPr>
                <w:rFonts w:ascii="標楷體" w:eastAsia="標楷體" w:hAnsi="標楷體" w:hint="eastAsia"/>
                <w:sz w:val="20"/>
              </w:rPr>
              <w:t>八、容量與重量的計算</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Pr="00E720B7" w:rsidRDefault="00E75247" w:rsidP="00AA3D71">
            <w:pPr>
              <w:spacing w:line="0" w:lineRule="atLeast"/>
              <w:ind w:rightChars="10" w:right="24"/>
              <w:rPr>
                <w:rFonts w:ascii="標楷體" w:eastAsia="標楷體" w:hAnsi="標楷體" w:hint="eastAsia"/>
                <w:sz w:val="20"/>
              </w:rPr>
            </w:pPr>
            <w:r w:rsidRPr="00E720B7">
              <w:rPr>
                <w:rFonts w:ascii="標楷體" w:eastAsia="標楷體" w:hAnsi="標楷體" w:hint="eastAsia"/>
                <w:sz w:val="20"/>
              </w:rPr>
              <w:t>【家政教育】</w:t>
            </w:r>
          </w:p>
        </w:tc>
        <w:tc>
          <w:tcPr>
            <w:tcW w:w="1164" w:type="dxa"/>
            <w:tcBorders>
              <w:left w:val="single" w:sz="4" w:space="0" w:color="auto"/>
              <w:right w:val="single" w:sz="4" w:space="0" w:color="auto"/>
            </w:tcBorders>
            <w:vAlign w:val="center"/>
          </w:tcPr>
          <w:p w:rsidR="00E75247" w:rsidRPr="00626806" w:rsidRDefault="00E75247" w:rsidP="00AA3D71">
            <w:pPr>
              <w:snapToGrid w:val="0"/>
              <w:rPr>
                <w:rFonts w:ascii="標楷體" w:eastAsia="標楷體" w:hAnsi="標楷體"/>
                <w:color w:val="000000"/>
                <w:sz w:val="20"/>
              </w:rPr>
            </w:pPr>
            <w:r w:rsidRPr="00626806">
              <w:rPr>
                <w:rFonts w:ascii="標楷體" w:eastAsia="標楷體" w:hAnsi="標楷體" w:hint="eastAsia"/>
                <w:color w:val="000000"/>
                <w:sz w:val="20"/>
              </w:rPr>
              <w:t>統整活動三／十一、水果們的晚會</w:t>
            </w:r>
          </w:p>
          <w:p w:rsidR="00E75247" w:rsidRPr="00626806" w:rsidRDefault="00E75247" w:rsidP="00AA3D71">
            <w:pPr>
              <w:snapToGrid w:val="0"/>
              <w:ind w:right="57"/>
              <w:rPr>
                <w:rFonts w:ascii="標楷體" w:eastAsia="標楷體" w:hAnsi="標楷體" w:hint="eastAsia"/>
                <w:color w:val="000000"/>
                <w:sz w:val="20"/>
              </w:rPr>
            </w:pPr>
            <w:r w:rsidRPr="00626806">
              <w:rPr>
                <w:rFonts w:ascii="標楷體" w:eastAsia="標楷體" w:hAnsi="標楷體" w:hint="eastAsia"/>
                <w:color w:val="000000"/>
                <w:sz w:val="20"/>
              </w:rPr>
              <w:t>【家政教育】</w:t>
            </w:r>
          </w:p>
        </w:tc>
        <w:tc>
          <w:tcPr>
            <w:tcW w:w="456"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3"/>
              <w:spacing w:after="90" w:line="240" w:lineRule="exact"/>
              <w:jc w:val="center"/>
              <w:rPr>
                <w:rFonts w:ascii="標楷體" w:eastAsia="標楷體" w:hAnsi="標楷體"/>
                <w:sz w:val="20"/>
              </w:rPr>
            </w:pPr>
          </w:p>
        </w:tc>
      </w:tr>
      <w:tr w:rsidR="00E75247" w:rsidRPr="00E720B7" w:rsidTr="00E75247">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16</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109</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1</w:t>
            </w:r>
            <w:r w:rsidRPr="00E720B7">
              <w:rPr>
                <w:rFonts w:ascii="標楷體" w:eastAsia="標楷體" w:hAnsi="標楷體" w:hint="eastAsia"/>
                <w:color w:val="000000"/>
                <w:sz w:val="26"/>
                <w:szCs w:val="26"/>
              </w:rPr>
              <w:t>2</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12</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12</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18</w:t>
            </w:r>
          </w:p>
        </w:tc>
        <w:tc>
          <w:tcPr>
            <w:tcW w:w="1260" w:type="dxa"/>
            <w:vAlign w:val="center"/>
          </w:tcPr>
          <w:p w:rsidR="00E75247" w:rsidRPr="00E720B7" w:rsidRDefault="00E75247" w:rsidP="00AA3D71">
            <w:pPr>
              <w:spacing w:line="240" w:lineRule="exact"/>
              <w:rPr>
                <w:rFonts w:ascii="標楷體" w:eastAsia="標楷體" w:hAnsi="標楷體" w:hint="eastAsia"/>
              </w:rPr>
            </w:pPr>
            <w:r w:rsidRPr="00E720B7">
              <w:rPr>
                <w:rFonts w:ascii="標楷體" w:eastAsia="標楷體" w:hAnsi="標楷體" w:hint="eastAsia"/>
              </w:rPr>
              <w:t>生命教育課程實施</w:t>
            </w:r>
          </w:p>
        </w:tc>
        <w:tc>
          <w:tcPr>
            <w:tcW w:w="1080" w:type="dxa"/>
            <w:tcBorders>
              <w:right w:val="single" w:sz="4" w:space="0" w:color="auto"/>
            </w:tcBorders>
            <w:vAlign w:val="center"/>
          </w:tcPr>
          <w:p w:rsidR="00E75247" w:rsidRPr="00E720B7"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AA754D" w:rsidRDefault="00E75247" w:rsidP="00AA3D71">
            <w:pPr>
              <w:jc w:val="both"/>
              <w:rPr>
                <w:rFonts w:ascii="標楷體" w:eastAsia="標楷體" w:hAnsi="標楷體" w:hint="eastAsia"/>
                <w:color w:val="000000"/>
                <w:sz w:val="20"/>
              </w:rPr>
            </w:pPr>
            <w:r w:rsidRPr="00AA754D">
              <w:rPr>
                <w:rFonts w:ascii="標楷體" w:eastAsia="標楷體" w:hAnsi="標楷體" w:hint="eastAsia"/>
                <w:sz w:val="20"/>
              </w:rPr>
              <w:t>Review 2</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小水滴的旅行(三)</w:t>
            </w:r>
          </w:p>
        </w:tc>
        <w:tc>
          <w:tcPr>
            <w:tcW w:w="1260" w:type="dxa"/>
            <w:tcBorders>
              <w:right w:val="single" w:sz="4" w:space="0" w:color="auto"/>
            </w:tcBorders>
            <w:vAlign w:val="bottom"/>
          </w:tcPr>
          <w:p w:rsidR="00E75247" w:rsidRPr="00E720B7" w:rsidRDefault="00E75247" w:rsidP="00AA3D71">
            <w:pPr>
              <w:spacing w:line="0" w:lineRule="atLeast"/>
              <w:ind w:left="24" w:rightChars="10" w:right="24"/>
              <w:rPr>
                <w:rFonts w:ascii="標楷體" w:eastAsia="標楷體" w:hAnsi="標楷體"/>
                <w:sz w:val="20"/>
              </w:rPr>
            </w:pPr>
            <w:r w:rsidRPr="00E720B7">
              <w:rPr>
                <w:rFonts w:ascii="標楷體" w:eastAsia="標楷體" w:hAnsi="標楷體" w:hint="eastAsia"/>
                <w:sz w:val="20"/>
              </w:rPr>
              <w:t>八、容量與重量的計算</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Pr="00E720B7" w:rsidRDefault="00E75247" w:rsidP="00AA3D71">
            <w:pPr>
              <w:spacing w:line="0" w:lineRule="atLeast"/>
              <w:ind w:rightChars="10" w:right="24"/>
              <w:rPr>
                <w:rFonts w:ascii="標楷體" w:eastAsia="標楷體" w:hAnsi="標楷體" w:hint="eastAsia"/>
                <w:sz w:val="20"/>
              </w:rPr>
            </w:pPr>
            <w:r w:rsidRPr="00E720B7">
              <w:rPr>
                <w:rFonts w:ascii="標楷體" w:eastAsia="標楷體" w:hAnsi="標楷體" w:hint="eastAsia"/>
                <w:sz w:val="20"/>
              </w:rPr>
              <w:t>【家政教育】</w:t>
            </w:r>
          </w:p>
        </w:tc>
        <w:tc>
          <w:tcPr>
            <w:tcW w:w="1164" w:type="dxa"/>
            <w:tcBorders>
              <w:left w:val="single" w:sz="4" w:space="0" w:color="auto"/>
              <w:right w:val="single" w:sz="4" w:space="0" w:color="auto"/>
            </w:tcBorders>
            <w:vAlign w:val="center"/>
          </w:tcPr>
          <w:p w:rsidR="00E75247" w:rsidRPr="00626806" w:rsidRDefault="00E75247" w:rsidP="00AA3D71">
            <w:pPr>
              <w:snapToGrid w:val="0"/>
              <w:rPr>
                <w:rFonts w:ascii="標楷體" w:eastAsia="標楷體" w:hAnsi="標楷體"/>
                <w:color w:val="000000"/>
                <w:sz w:val="20"/>
              </w:rPr>
            </w:pPr>
            <w:r w:rsidRPr="00626806">
              <w:rPr>
                <w:rFonts w:ascii="標楷體" w:eastAsia="標楷體" w:hAnsi="標楷體" w:hint="eastAsia"/>
                <w:color w:val="000000"/>
                <w:sz w:val="20"/>
              </w:rPr>
              <w:t>十一、水果們的晚會／十二、兩兄弟</w:t>
            </w:r>
          </w:p>
          <w:p w:rsidR="00E75247" w:rsidRPr="00626806" w:rsidRDefault="00E75247" w:rsidP="00AA3D71">
            <w:pPr>
              <w:snapToGrid w:val="0"/>
              <w:ind w:right="57"/>
              <w:rPr>
                <w:rFonts w:ascii="標楷體" w:eastAsia="標楷體" w:hAnsi="標楷體" w:hint="eastAsia"/>
                <w:color w:val="000000"/>
                <w:sz w:val="20"/>
              </w:rPr>
            </w:pPr>
            <w:r w:rsidRPr="00626806">
              <w:rPr>
                <w:rFonts w:ascii="標楷體" w:eastAsia="標楷體" w:hAnsi="標楷體" w:hint="eastAsia"/>
                <w:color w:val="000000"/>
                <w:sz w:val="20"/>
              </w:rPr>
              <w:t>【家政教育】</w:t>
            </w:r>
          </w:p>
          <w:p w:rsidR="00E75247" w:rsidRPr="00626806" w:rsidRDefault="00E75247" w:rsidP="00AA3D71">
            <w:pPr>
              <w:snapToGrid w:val="0"/>
              <w:ind w:right="57"/>
              <w:rPr>
                <w:rFonts w:ascii="標楷體" w:eastAsia="標楷體" w:hAnsi="標楷體" w:hint="eastAsia"/>
                <w:bCs/>
                <w:color w:val="000000"/>
                <w:sz w:val="20"/>
              </w:rPr>
            </w:pPr>
            <w:r w:rsidRPr="00626806">
              <w:rPr>
                <w:rFonts w:ascii="標楷體" w:eastAsia="標楷體" w:hAnsi="標楷體" w:hint="eastAsia"/>
                <w:bCs/>
                <w:color w:val="000000"/>
                <w:sz w:val="20"/>
              </w:rPr>
              <w:t>【人權教育】</w:t>
            </w:r>
          </w:p>
          <w:p w:rsidR="00E75247" w:rsidRPr="0061006F" w:rsidRDefault="00E75247" w:rsidP="00AA3D71">
            <w:pPr>
              <w:snapToGrid w:val="0"/>
              <w:ind w:right="57"/>
              <w:rPr>
                <w:rFonts w:ascii="標楷體" w:eastAsia="標楷體" w:hAnsi="標楷體" w:hint="eastAsia"/>
                <w:bCs/>
                <w:color w:val="000000"/>
                <w:sz w:val="20"/>
              </w:rPr>
            </w:pPr>
            <w:r w:rsidRPr="00626806">
              <w:rPr>
                <w:rFonts w:ascii="標楷體" w:eastAsia="標楷體" w:hAnsi="標楷體" w:hint="eastAsia"/>
                <w:bCs/>
                <w:color w:val="000000"/>
                <w:sz w:val="20"/>
              </w:rPr>
              <w:t>【生涯發展教育】</w:t>
            </w:r>
          </w:p>
        </w:tc>
        <w:tc>
          <w:tcPr>
            <w:tcW w:w="456"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3"/>
              <w:spacing w:after="90" w:line="240" w:lineRule="exact"/>
              <w:jc w:val="center"/>
              <w:rPr>
                <w:rFonts w:ascii="標楷體" w:eastAsia="標楷體" w:hAnsi="標楷體"/>
                <w:sz w:val="20"/>
              </w:rPr>
            </w:pPr>
          </w:p>
        </w:tc>
      </w:tr>
      <w:tr w:rsidR="00E75247" w:rsidRPr="00E720B7" w:rsidTr="00E75247">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17</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110</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1</w:t>
            </w:r>
            <w:r w:rsidRPr="00E720B7">
              <w:rPr>
                <w:rFonts w:ascii="標楷體" w:eastAsia="標楷體" w:hAnsi="標楷體" w:hint="eastAsia"/>
                <w:color w:val="000000"/>
                <w:sz w:val="26"/>
                <w:szCs w:val="26"/>
              </w:rPr>
              <w:t>2</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19</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12</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25</w:t>
            </w:r>
          </w:p>
        </w:tc>
        <w:tc>
          <w:tcPr>
            <w:tcW w:w="1260" w:type="dxa"/>
            <w:vAlign w:val="center"/>
          </w:tcPr>
          <w:p w:rsidR="00E75247" w:rsidRPr="00E720B7" w:rsidRDefault="00E75247" w:rsidP="00AA3D71">
            <w:pPr>
              <w:spacing w:line="240" w:lineRule="exact"/>
              <w:rPr>
                <w:rFonts w:ascii="標楷體" w:eastAsia="標楷體" w:hAnsi="標楷體"/>
                <w:sz w:val="20"/>
              </w:rPr>
            </w:pPr>
          </w:p>
        </w:tc>
        <w:tc>
          <w:tcPr>
            <w:tcW w:w="1080" w:type="dxa"/>
            <w:tcBorders>
              <w:right w:val="single" w:sz="4" w:space="0" w:color="auto"/>
            </w:tcBorders>
            <w:vAlign w:val="center"/>
          </w:tcPr>
          <w:p w:rsidR="00E75247" w:rsidRPr="00E720B7"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AA754D" w:rsidRDefault="00E75247" w:rsidP="00AA3D71">
            <w:pPr>
              <w:jc w:val="both"/>
              <w:rPr>
                <w:rFonts w:ascii="標楷體" w:eastAsia="標楷體" w:hAnsi="標楷體" w:hint="eastAsia"/>
                <w:sz w:val="20"/>
              </w:rPr>
            </w:pPr>
            <w:r w:rsidRPr="00AA754D">
              <w:rPr>
                <w:rFonts w:ascii="標楷體" w:eastAsia="標楷體" w:hAnsi="標楷體" w:hint="eastAsia"/>
                <w:sz w:val="20"/>
              </w:rPr>
              <w:t>Culture &amp; Festivals: Christmas</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小水滴的旅行(四)</w:t>
            </w:r>
          </w:p>
        </w:tc>
        <w:tc>
          <w:tcPr>
            <w:tcW w:w="1260" w:type="dxa"/>
            <w:tcBorders>
              <w:right w:val="single" w:sz="4" w:space="0" w:color="auto"/>
            </w:tcBorders>
            <w:vAlign w:val="bottom"/>
          </w:tcPr>
          <w:p w:rsidR="00E75247" w:rsidRPr="00E720B7" w:rsidRDefault="00E75247" w:rsidP="00AA3D71">
            <w:pPr>
              <w:spacing w:line="0" w:lineRule="atLeast"/>
              <w:ind w:left="24" w:rightChars="10" w:right="24"/>
              <w:rPr>
                <w:rFonts w:ascii="標楷體" w:eastAsia="標楷體" w:hAnsi="標楷體"/>
                <w:sz w:val="20"/>
              </w:rPr>
            </w:pPr>
            <w:r w:rsidRPr="00E720B7">
              <w:rPr>
                <w:rFonts w:ascii="標楷體" w:eastAsia="標楷體" w:hAnsi="標楷體" w:hint="eastAsia"/>
                <w:sz w:val="20"/>
              </w:rPr>
              <w:t>九、小數</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Default="00E75247" w:rsidP="00AA3D71">
            <w:pPr>
              <w:spacing w:line="0" w:lineRule="atLeast"/>
              <w:ind w:rightChars="10" w:right="24"/>
              <w:rPr>
                <w:rFonts w:ascii="標楷體" w:eastAsia="標楷體" w:hAnsi="標楷體"/>
                <w:sz w:val="20"/>
              </w:rPr>
            </w:pPr>
            <w:r w:rsidRPr="00E720B7">
              <w:rPr>
                <w:rFonts w:ascii="標楷體" w:eastAsia="標楷體" w:hAnsi="標楷體" w:hint="eastAsia"/>
                <w:sz w:val="20"/>
              </w:rPr>
              <w:t>教育】</w:t>
            </w:r>
          </w:p>
          <w:p w:rsidR="00E75247" w:rsidRDefault="00E75247" w:rsidP="00AA3D71">
            <w:pPr>
              <w:spacing w:line="0" w:lineRule="atLeast"/>
              <w:ind w:rightChars="10" w:right="24"/>
              <w:rPr>
                <w:rFonts w:ascii="標楷體" w:eastAsia="標楷體" w:hAnsi="標楷體"/>
                <w:sz w:val="20"/>
              </w:rPr>
            </w:pPr>
          </w:p>
          <w:p w:rsidR="00E75247" w:rsidRDefault="00E75247" w:rsidP="00AA3D71">
            <w:pPr>
              <w:spacing w:line="0" w:lineRule="atLeast"/>
              <w:ind w:rightChars="10" w:right="24"/>
              <w:rPr>
                <w:rFonts w:ascii="標楷體" w:eastAsia="標楷體" w:hAnsi="標楷體"/>
                <w:sz w:val="20"/>
              </w:rPr>
            </w:pPr>
          </w:p>
          <w:p w:rsidR="00E75247" w:rsidRPr="00E720B7" w:rsidRDefault="00E75247" w:rsidP="00AA3D71">
            <w:pPr>
              <w:spacing w:line="0" w:lineRule="atLeast"/>
              <w:ind w:rightChars="10" w:right="24"/>
              <w:rPr>
                <w:rFonts w:ascii="標楷體" w:eastAsia="標楷體" w:hAnsi="標楷體" w:hint="eastAsia"/>
                <w:sz w:val="20"/>
              </w:rPr>
            </w:pPr>
          </w:p>
        </w:tc>
        <w:tc>
          <w:tcPr>
            <w:tcW w:w="1164" w:type="dxa"/>
            <w:tcBorders>
              <w:left w:val="single" w:sz="4" w:space="0" w:color="auto"/>
              <w:right w:val="single" w:sz="4" w:space="0" w:color="auto"/>
            </w:tcBorders>
            <w:vAlign w:val="center"/>
          </w:tcPr>
          <w:p w:rsidR="00E75247" w:rsidRDefault="00E75247" w:rsidP="00AA3D71">
            <w:pPr>
              <w:snapToGrid w:val="0"/>
              <w:rPr>
                <w:rFonts w:ascii="標楷體" w:eastAsia="標楷體" w:hAnsi="標楷體"/>
                <w:color w:val="000000"/>
                <w:sz w:val="20"/>
              </w:rPr>
            </w:pPr>
            <w:r w:rsidRPr="00626806">
              <w:rPr>
                <w:rFonts w:ascii="標楷體" w:eastAsia="標楷體" w:hAnsi="標楷體" w:hint="eastAsia"/>
                <w:color w:val="000000"/>
                <w:sz w:val="20"/>
              </w:rPr>
              <w:t>十二、兩兄弟／十三、棉花上的沉睡者</w:t>
            </w:r>
          </w:p>
          <w:p w:rsidR="00E75247" w:rsidRPr="00626806" w:rsidRDefault="00E75247" w:rsidP="00AA3D71">
            <w:pPr>
              <w:snapToGrid w:val="0"/>
              <w:ind w:right="57"/>
              <w:rPr>
                <w:rFonts w:ascii="標楷體" w:eastAsia="標楷體" w:hAnsi="標楷體" w:hint="eastAsia"/>
                <w:bCs/>
                <w:color w:val="000000"/>
                <w:sz w:val="20"/>
              </w:rPr>
            </w:pPr>
            <w:r w:rsidRPr="00626806">
              <w:rPr>
                <w:rFonts w:ascii="標楷體" w:eastAsia="標楷體" w:hAnsi="標楷體" w:hint="eastAsia"/>
                <w:bCs/>
                <w:color w:val="000000"/>
                <w:sz w:val="20"/>
              </w:rPr>
              <w:t>【人權教育】</w:t>
            </w:r>
          </w:p>
          <w:p w:rsidR="00E75247" w:rsidRPr="00626806" w:rsidRDefault="00E75247" w:rsidP="00AA3D71">
            <w:pPr>
              <w:snapToGrid w:val="0"/>
              <w:ind w:right="57"/>
              <w:rPr>
                <w:rFonts w:ascii="標楷體" w:eastAsia="標楷體" w:hAnsi="標楷體" w:hint="eastAsia"/>
                <w:bCs/>
                <w:color w:val="000000"/>
                <w:sz w:val="20"/>
              </w:rPr>
            </w:pPr>
            <w:r w:rsidRPr="00626806">
              <w:rPr>
                <w:rFonts w:ascii="標楷體" w:eastAsia="標楷體" w:hAnsi="標楷體" w:hint="eastAsia"/>
                <w:bCs/>
                <w:color w:val="000000"/>
                <w:sz w:val="20"/>
              </w:rPr>
              <w:t>【家政教育】</w:t>
            </w:r>
          </w:p>
          <w:p w:rsidR="00E75247" w:rsidRPr="0061006F" w:rsidRDefault="00E75247" w:rsidP="00AA3D71">
            <w:pPr>
              <w:snapToGrid w:val="0"/>
              <w:ind w:right="57"/>
              <w:rPr>
                <w:rFonts w:ascii="標楷體" w:eastAsia="標楷體" w:hAnsi="標楷體" w:hint="eastAsia"/>
                <w:bCs/>
                <w:color w:val="000000"/>
                <w:sz w:val="20"/>
              </w:rPr>
            </w:pPr>
            <w:r w:rsidRPr="00626806">
              <w:rPr>
                <w:rFonts w:ascii="標楷體" w:eastAsia="標楷體" w:hAnsi="標楷體" w:hint="eastAsia"/>
                <w:bCs/>
                <w:color w:val="000000"/>
                <w:sz w:val="20"/>
              </w:rPr>
              <w:t>【生涯發展教育】</w:t>
            </w:r>
          </w:p>
        </w:tc>
        <w:tc>
          <w:tcPr>
            <w:tcW w:w="456"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3"/>
              <w:spacing w:after="90" w:line="240" w:lineRule="exact"/>
              <w:jc w:val="center"/>
              <w:rPr>
                <w:rFonts w:ascii="標楷體" w:eastAsia="標楷體" w:hAnsi="標楷體"/>
                <w:sz w:val="20"/>
              </w:rPr>
            </w:pPr>
          </w:p>
        </w:tc>
      </w:tr>
      <w:tr w:rsidR="00E75247" w:rsidRPr="00E720B7" w:rsidTr="00E75247">
        <w:tblPrEx>
          <w:tblCellMar>
            <w:top w:w="0" w:type="dxa"/>
            <w:bottom w:w="0" w:type="dxa"/>
          </w:tblCellMar>
        </w:tblPrEx>
        <w:trPr>
          <w:cantSplit/>
          <w:trHeight w:val="1453"/>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18</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110</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12</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26</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111</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01</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01</w:t>
            </w:r>
          </w:p>
        </w:tc>
        <w:tc>
          <w:tcPr>
            <w:tcW w:w="1260" w:type="dxa"/>
            <w:vAlign w:val="center"/>
          </w:tcPr>
          <w:p w:rsidR="00E75247" w:rsidRPr="00E720B7" w:rsidRDefault="00E75247" w:rsidP="00AA3D71">
            <w:pPr>
              <w:spacing w:line="240" w:lineRule="exact"/>
              <w:rPr>
                <w:rFonts w:ascii="標楷體" w:eastAsia="標楷體" w:hAnsi="標楷體" w:hint="eastAsia"/>
              </w:rPr>
            </w:pPr>
            <w:r w:rsidRPr="00E720B7">
              <w:rPr>
                <w:rFonts w:ascii="標楷體" w:eastAsia="標楷體" w:hAnsi="標楷體" w:hint="eastAsia"/>
              </w:rPr>
              <w:t>環境教育課程實施</w:t>
            </w:r>
          </w:p>
        </w:tc>
        <w:tc>
          <w:tcPr>
            <w:tcW w:w="1080" w:type="dxa"/>
            <w:tcBorders>
              <w:righ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p>
        </w:tc>
        <w:tc>
          <w:tcPr>
            <w:tcW w:w="1260" w:type="dxa"/>
            <w:tcBorders>
              <w:left w:val="single" w:sz="4" w:space="0" w:color="auto"/>
            </w:tcBorders>
            <w:vAlign w:val="center"/>
          </w:tcPr>
          <w:p w:rsidR="00E75247" w:rsidRPr="00AA754D" w:rsidRDefault="00E75247" w:rsidP="00AA3D71">
            <w:pPr>
              <w:jc w:val="both"/>
              <w:rPr>
                <w:rFonts w:ascii="標楷體" w:eastAsia="標楷體" w:hAnsi="標楷體" w:hint="eastAsia"/>
                <w:color w:val="000000"/>
                <w:sz w:val="20"/>
              </w:rPr>
            </w:pPr>
            <w:r w:rsidRPr="00AA754D">
              <w:rPr>
                <w:rFonts w:ascii="標楷體" w:eastAsia="標楷體" w:hAnsi="標楷體" w:hint="eastAsia"/>
                <w:color w:val="000000"/>
                <w:sz w:val="20"/>
              </w:rPr>
              <w:t xml:space="preserve">Final Review </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小水滴的旅行(五)</w:t>
            </w:r>
          </w:p>
        </w:tc>
        <w:tc>
          <w:tcPr>
            <w:tcW w:w="1260" w:type="dxa"/>
            <w:tcBorders>
              <w:right w:val="single" w:sz="4" w:space="0" w:color="auto"/>
            </w:tcBorders>
            <w:vAlign w:val="bottom"/>
          </w:tcPr>
          <w:p w:rsidR="00E75247" w:rsidRPr="00E720B7" w:rsidRDefault="00E75247" w:rsidP="00AA3D71">
            <w:pPr>
              <w:spacing w:line="0" w:lineRule="atLeast"/>
              <w:ind w:left="24" w:rightChars="10" w:right="24"/>
              <w:rPr>
                <w:rFonts w:ascii="標楷體" w:eastAsia="標楷體" w:hAnsi="標楷體"/>
                <w:sz w:val="20"/>
              </w:rPr>
            </w:pPr>
            <w:r w:rsidRPr="00E720B7">
              <w:rPr>
                <w:rFonts w:ascii="標楷體" w:eastAsia="標楷體" w:hAnsi="標楷體" w:hint="eastAsia"/>
                <w:sz w:val="20"/>
              </w:rPr>
              <w:t>九、小數</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Default="00E75247" w:rsidP="00AA3D71">
            <w:pPr>
              <w:spacing w:line="0" w:lineRule="atLeast"/>
              <w:ind w:left="24" w:rightChars="10" w:right="24"/>
              <w:rPr>
                <w:rFonts w:ascii="標楷體" w:eastAsia="標楷體" w:hAnsi="標楷體"/>
                <w:sz w:val="20"/>
              </w:rPr>
            </w:pPr>
            <w:r w:rsidRPr="00E720B7">
              <w:rPr>
                <w:rFonts w:ascii="標楷體" w:eastAsia="標楷體" w:hAnsi="標楷體" w:hint="eastAsia"/>
                <w:sz w:val="20"/>
              </w:rPr>
              <w:t>教育】</w:t>
            </w:r>
          </w:p>
          <w:p w:rsidR="00E75247" w:rsidRPr="00E720B7" w:rsidRDefault="00E75247" w:rsidP="00AA3D71">
            <w:pPr>
              <w:spacing w:line="0" w:lineRule="atLeast"/>
              <w:ind w:left="24" w:rightChars="10" w:right="24"/>
              <w:rPr>
                <w:rFonts w:ascii="標楷體" w:eastAsia="標楷體" w:hAnsi="標楷體" w:hint="eastAsia"/>
                <w:sz w:val="20"/>
              </w:rPr>
            </w:pPr>
          </w:p>
        </w:tc>
        <w:tc>
          <w:tcPr>
            <w:tcW w:w="1164" w:type="dxa"/>
            <w:tcBorders>
              <w:left w:val="single" w:sz="4" w:space="0" w:color="auto"/>
              <w:right w:val="single" w:sz="4" w:space="0" w:color="auto"/>
            </w:tcBorders>
            <w:vAlign w:val="center"/>
          </w:tcPr>
          <w:p w:rsidR="00E75247" w:rsidRPr="00626806" w:rsidRDefault="00E75247" w:rsidP="00AA3D71">
            <w:pPr>
              <w:snapToGrid w:val="0"/>
              <w:rPr>
                <w:rFonts w:ascii="標楷體" w:eastAsia="標楷體" w:hAnsi="標楷體"/>
                <w:color w:val="000000"/>
                <w:sz w:val="20"/>
              </w:rPr>
            </w:pPr>
            <w:r w:rsidRPr="00626806">
              <w:rPr>
                <w:rFonts w:ascii="標楷體" w:eastAsia="標楷體" w:hAnsi="標楷體" w:hint="eastAsia"/>
                <w:color w:val="000000"/>
                <w:sz w:val="20"/>
              </w:rPr>
              <w:t>十三、棉花上的沉睡者</w:t>
            </w:r>
          </w:p>
          <w:p w:rsidR="00E75247" w:rsidRDefault="00E75247" w:rsidP="00AA3D71">
            <w:pPr>
              <w:snapToGrid w:val="0"/>
              <w:ind w:left="57" w:right="57"/>
              <w:rPr>
                <w:rFonts w:ascii="標楷體" w:eastAsia="標楷體" w:hAnsi="標楷體" w:hint="eastAsia"/>
                <w:color w:val="000000"/>
                <w:sz w:val="20"/>
              </w:rPr>
            </w:pPr>
            <w:r w:rsidRPr="00626806">
              <w:rPr>
                <w:rFonts w:ascii="標楷體" w:eastAsia="標楷體" w:hAnsi="標楷體" w:hint="eastAsia"/>
                <w:color w:val="000000"/>
                <w:sz w:val="20"/>
              </w:rPr>
              <w:t>【家政教育】</w:t>
            </w:r>
          </w:p>
          <w:p w:rsidR="00E75247" w:rsidRPr="00DD6002" w:rsidRDefault="00E75247" w:rsidP="00AA3D71">
            <w:pPr>
              <w:snapToGrid w:val="0"/>
              <w:rPr>
                <w:rFonts w:ascii="標楷體" w:eastAsia="標楷體" w:hAnsi="標楷體" w:hint="eastAsia"/>
                <w:color w:val="000000"/>
                <w:sz w:val="20"/>
              </w:rPr>
            </w:pPr>
          </w:p>
        </w:tc>
        <w:tc>
          <w:tcPr>
            <w:tcW w:w="456"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3"/>
              <w:spacing w:after="90" w:line="240" w:lineRule="exact"/>
              <w:jc w:val="center"/>
              <w:rPr>
                <w:rFonts w:ascii="標楷體" w:eastAsia="標楷體" w:hAnsi="標楷體"/>
                <w:sz w:val="20"/>
              </w:rPr>
            </w:pPr>
          </w:p>
        </w:tc>
      </w:tr>
      <w:tr w:rsidR="00E75247" w:rsidRPr="00E720B7" w:rsidTr="00E75247">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19</w:t>
            </w:r>
          </w:p>
        </w:tc>
        <w:tc>
          <w:tcPr>
            <w:tcW w:w="1620" w:type="dxa"/>
            <w:tcBorders>
              <w:bottom w:val="single" w:sz="4" w:space="0" w:color="auto"/>
            </w:tcBorders>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111</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01</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02</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01</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08</w:t>
            </w:r>
          </w:p>
        </w:tc>
        <w:tc>
          <w:tcPr>
            <w:tcW w:w="1260" w:type="dxa"/>
            <w:vAlign w:val="center"/>
          </w:tcPr>
          <w:p w:rsidR="00E75247" w:rsidRPr="00E720B7" w:rsidRDefault="00E75247" w:rsidP="00AA3D71">
            <w:pPr>
              <w:rPr>
                <w:rFonts w:ascii="標楷體" w:eastAsia="標楷體" w:hAnsi="標楷體"/>
                <w:sz w:val="20"/>
              </w:rPr>
            </w:pPr>
            <w:r w:rsidRPr="00E720B7">
              <w:rPr>
                <w:rFonts w:ascii="標楷體" w:eastAsia="標楷體" w:hAnsi="標楷體" w:hint="eastAsia"/>
              </w:rPr>
              <w:t>防火宣導課程實施</w:t>
            </w:r>
          </w:p>
        </w:tc>
        <w:tc>
          <w:tcPr>
            <w:tcW w:w="1080" w:type="dxa"/>
            <w:tcBorders>
              <w:right w:val="single" w:sz="4" w:space="0" w:color="auto"/>
            </w:tcBorders>
            <w:vAlign w:val="center"/>
          </w:tcPr>
          <w:p w:rsidR="00E75247" w:rsidRPr="00E720B7" w:rsidRDefault="00E75247" w:rsidP="00AA3D71">
            <w:pPr>
              <w:pStyle w:val="14"/>
              <w:ind w:left="60" w:right="60"/>
              <w:rPr>
                <w:rFonts w:ascii="標楷體" w:eastAsia="標楷體" w:hAnsi="標楷體"/>
                <w:sz w:val="20"/>
              </w:rPr>
            </w:pPr>
          </w:p>
        </w:tc>
        <w:tc>
          <w:tcPr>
            <w:tcW w:w="1260" w:type="dxa"/>
            <w:tcBorders>
              <w:left w:val="single" w:sz="4" w:space="0" w:color="auto"/>
            </w:tcBorders>
            <w:vAlign w:val="center"/>
          </w:tcPr>
          <w:p w:rsidR="00E75247" w:rsidRPr="00AA754D" w:rsidRDefault="00E75247" w:rsidP="00AA3D71">
            <w:pPr>
              <w:jc w:val="both"/>
              <w:rPr>
                <w:rFonts w:ascii="標楷體" w:eastAsia="標楷體" w:hAnsi="標楷體" w:hint="eastAsia"/>
                <w:color w:val="000000"/>
                <w:sz w:val="20"/>
              </w:rPr>
            </w:pPr>
            <w:r w:rsidRPr="00AA754D">
              <w:rPr>
                <w:rFonts w:ascii="標楷體" w:eastAsia="標楷體" w:hAnsi="標楷體" w:hint="eastAsia"/>
                <w:color w:val="000000"/>
                <w:sz w:val="20"/>
              </w:rPr>
              <w:t xml:space="preserve">Final Review </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小水滴的旅行(六)</w:t>
            </w:r>
          </w:p>
        </w:tc>
        <w:tc>
          <w:tcPr>
            <w:tcW w:w="1260" w:type="dxa"/>
            <w:tcBorders>
              <w:right w:val="single" w:sz="4" w:space="0" w:color="auto"/>
            </w:tcBorders>
            <w:vAlign w:val="bottom"/>
          </w:tcPr>
          <w:p w:rsidR="00E75247" w:rsidRPr="00E720B7" w:rsidRDefault="00E75247" w:rsidP="00AA3D71">
            <w:pPr>
              <w:spacing w:line="0" w:lineRule="atLeast"/>
              <w:ind w:left="24" w:rightChars="10" w:right="24"/>
              <w:rPr>
                <w:rFonts w:ascii="標楷體" w:eastAsia="標楷體" w:hAnsi="標楷體"/>
                <w:sz w:val="20"/>
              </w:rPr>
            </w:pPr>
            <w:r w:rsidRPr="00E720B7">
              <w:rPr>
                <w:rFonts w:ascii="標楷體" w:eastAsia="標楷體" w:hAnsi="標楷體" w:hint="eastAsia"/>
                <w:sz w:val="20"/>
              </w:rPr>
              <w:t>九、小數</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pacing w:line="0" w:lineRule="atLeast"/>
              <w:ind w:rightChars="10" w:right="24"/>
              <w:rPr>
                <w:rFonts w:ascii="標楷體" w:eastAsia="標楷體" w:hAnsi="標楷體" w:hint="eastAsia"/>
                <w:sz w:val="20"/>
              </w:rPr>
            </w:pPr>
            <w:r w:rsidRPr="00E720B7">
              <w:rPr>
                <w:rFonts w:ascii="標楷體" w:eastAsia="標楷體" w:hAnsi="標楷體" w:hint="eastAsia"/>
                <w:sz w:val="20"/>
              </w:rPr>
              <w:t>教育】</w:t>
            </w:r>
          </w:p>
        </w:tc>
        <w:tc>
          <w:tcPr>
            <w:tcW w:w="1164" w:type="dxa"/>
            <w:tcBorders>
              <w:left w:val="single" w:sz="4" w:space="0" w:color="auto"/>
              <w:right w:val="single" w:sz="4" w:space="0" w:color="auto"/>
            </w:tcBorders>
            <w:vAlign w:val="center"/>
          </w:tcPr>
          <w:p w:rsidR="00E75247" w:rsidRPr="00626806" w:rsidRDefault="00E75247" w:rsidP="00AA3D71">
            <w:pPr>
              <w:snapToGrid w:val="0"/>
              <w:rPr>
                <w:rFonts w:ascii="標楷體" w:eastAsia="標楷體" w:hAnsi="標楷體"/>
                <w:color w:val="000000"/>
                <w:sz w:val="20"/>
              </w:rPr>
            </w:pPr>
            <w:r w:rsidRPr="00626806">
              <w:rPr>
                <w:rFonts w:ascii="標楷體" w:eastAsia="標楷體" w:hAnsi="標楷體" w:hint="eastAsia"/>
                <w:color w:val="000000"/>
                <w:sz w:val="20"/>
              </w:rPr>
              <w:t>十四、完璧歸趙</w:t>
            </w:r>
          </w:p>
          <w:p w:rsidR="00E75247" w:rsidRDefault="00E75247" w:rsidP="00AA3D71">
            <w:pPr>
              <w:snapToGrid w:val="0"/>
              <w:rPr>
                <w:rFonts w:ascii="標楷體" w:eastAsia="標楷體" w:hAnsi="標楷體"/>
                <w:color w:val="000000"/>
                <w:sz w:val="20"/>
              </w:rPr>
            </w:pPr>
            <w:r w:rsidRPr="00626806">
              <w:rPr>
                <w:rFonts w:ascii="標楷體" w:eastAsia="標楷體" w:hAnsi="標楷體" w:hint="eastAsia"/>
                <w:color w:val="000000"/>
                <w:sz w:val="20"/>
              </w:rPr>
              <w:t>【人權教育】</w:t>
            </w:r>
          </w:p>
          <w:p w:rsidR="00E75247" w:rsidRDefault="00E75247" w:rsidP="00AA3D71">
            <w:pPr>
              <w:snapToGrid w:val="0"/>
              <w:rPr>
                <w:rFonts w:ascii="標楷體" w:eastAsia="標楷體" w:hAnsi="標楷體"/>
                <w:color w:val="000000"/>
                <w:sz w:val="20"/>
              </w:rPr>
            </w:pPr>
          </w:p>
          <w:p w:rsidR="00E75247" w:rsidRPr="00626806" w:rsidRDefault="00E75247" w:rsidP="00AA3D71">
            <w:pPr>
              <w:snapToGrid w:val="0"/>
              <w:rPr>
                <w:rFonts w:ascii="標楷體" w:eastAsia="標楷體" w:hAnsi="標楷體" w:hint="eastAsia"/>
                <w:color w:val="000000"/>
                <w:sz w:val="20"/>
              </w:rPr>
            </w:pPr>
          </w:p>
        </w:tc>
        <w:tc>
          <w:tcPr>
            <w:tcW w:w="456"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14"/>
              <w:ind w:left="60" w:right="60"/>
              <w:rPr>
                <w:rFonts w:ascii="標楷體" w:eastAsia="標楷體" w:hAnsi="標楷體"/>
                <w:sz w:val="20"/>
              </w:rPr>
            </w:pPr>
          </w:p>
        </w:tc>
      </w:tr>
      <w:tr w:rsidR="00E75247" w:rsidRPr="00E720B7" w:rsidTr="00E75247">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lastRenderedPageBreak/>
              <w:t>20</w:t>
            </w:r>
          </w:p>
        </w:tc>
        <w:tc>
          <w:tcPr>
            <w:tcW w:w="1620" w:type="dxa"/>
            <w:tcBorders>
              <w:top w:val="single" w:sz="4" w:space="0" w:color="auto"/>
              <w:bottom w:val="single" w:sz="4" w:space="0" w:color="auto"/>
            </w:tcBorders>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111</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0</w:t>
            </w:r>
            <w:r w:rsidRPr="00E720B7">
              <w:rPr>
                <w:rFonts w:ascii="標楷體" w:eastAsia="標楷體" w:hAnsi="標楷體"/>
                <w:color w:val="000000"/>
                <w:sz w:val="26"/>
                <w:szCs w:val="26"/>
              </w:rPr>
              <w:t>1/</w:t>
            </w:r>
            <w:r w:rsidRPr="00E720B7">
              <w:rPr>
                <w:rFonts w:ascii="標楷體" w:eastAsia="標楷體" w:hAnsi="標楷體" w:hint="eastAsia"/>
                <w:color w:val="000000"/>
                <w:sz w:val="26"/>
                <w:szCs w:val="26"/>
              </w:rPr>
              <w:t>09</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01</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15</w:t>
            </w:r>
          </w:p>
        </w:tc>
        <w:tc>
          <w:tcPr>
            <w:tcW w:w="1260" w:type="dxa"/>
            <w:vAlign w:val="center"/>
          </w:tcPr>
          <w:p w:rsidR="00E75247" w:rsidRPr="00E720B7" w:rsidRDefault="00E75247" w:rsidP="00AA3D71">
            <w:pPr>
              <w:spacing w:line="240" w:lineRule="exact"/>
              <w:rPr>
                <w:rFonts w:ascii="標楷體" w:eastAsia="標楷體" w:hAnsi="標楷體" w:hint="eastAsia"/>
                <w:sz w:val="20"/>
              </w:rPr>
            </w:pPr>
          </w:p>
        </w:tc>
        <w:tc>
          <w:tcPr>
            <w:tcW w:w="1080" w:type="dxa"/>
            <w:tcBorders>
              <w:right w:val="single" w:sz="4" w:space="0" w:color="auto"/>
            </w:tcBorders>
            <w:vAlign w:val="center"/>
          </w:tcPr>
          <w:p w:rsidR="00E75247" w:rsidRPr="00E720B7" w:rsidRDefault="00E75247" w:rsidP="00AA3D71">
            <w:pPr>
              <w:pStyle w:val="l14"/>
              <w:spacing w:line="240" w:lineRule="exact"/>
              <w:rPr>
                <w:rFonts w:ascii="標楷體" w:eastAsia="標楷體" w:hAnsi="標楷體"/>
                <w:sz w:val="20"/>
              </w:rPr>
            </w:pPr>
          </w:p>
        </w:tc>
        <w:tc>
          <w:tcPr>
            <w:tcW w:w="1260" w:type="dxa"/>
            <w:tcBorders>
              <w:left w:val="single" w:sz="4" w:space="0" w:color="auto"/>
            </w:tcBorders>
            <w:vAlign w:val="center"/>
          </w:tcPr>
          <w:p w:rsidR="00E75247" w:rsidRPr="00AA754D" w:rsidRDefault="00E75247" w:rsidP="00AA3D71">
            <w:pPr>
              <w:jc w:val="both"/>
              <w:rPr>
                <w:rFonts w:ascii="標楷體" w:eastAsia="標楷體" w:hAnsi="標楷體"/>
                <w:sz w:val="20"/>
              </w:rPr>
            </w:pPr>
            <w:r w:rsidRPr="00AA754D">
              <w:rPr>
                <w:rFonts w:ascii="標楷體" w:eastAsia="標楷體" w:hAnsi="標楷體" w:hint="eastAsia"/>
                <w:sz w:val="20"/>
              </w:rPr>
              <w:t>期末成績考查</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小水滴的旅行(七)</w:t>
            </w:r>
          </w:p>
        </w:tc>
        <w:tc>
          <w:tcPr>
            <w:tcW w:w="1260" w:type="dxa"/>
            <w:tcBorders>
              <w:right w:val="single" w:sz="4" w:space="0" w:color="auto"/>
            </w:tcBorders>
            <w:vAlign w:val="bottom"/>
          </w:tcPr>
          <w:p w:rsidR="00E75247" w:rsidRPr="00E720B7" w:rsidRDefault="00E75247" w:rsidP="00AA3D71">
            <w:pPr>
              <w:spacing w:line="0" w:lineRule="atLeast"/>
              <w:ind w:rightChars="10" w:right="24"/>
              <w:rPr>
                <w:rFonts w:ascii="標楷體" w:eastAsia="標楷體" w:hAnsi="標楷體"/>
                <w:sz w:val="20"/>
              </w:rPr>
            </w:pPr>
            <w:r w:rsidRPr="00E720B7">
              <w:rPr>
                <w:rFonts w:ascii="標楷體" w:eastAsia="標楷體" w:hAnsi="標楷體" w:hint="eastAsia"/>
                <w:sz w:val="20"/>
              </w:rPr>
              <w:t>十、統計圖</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pacing w:line="0" w:lineRule="atLeast"/>
              <w:ind w:left="414" w:rightChars="10" w:right="24"/>
              <w:rPr>
                <w:rFonts w:ascii="標楷體" w:eastAsia="標楷體" w:hAnsi="標楷體" w:hint="eastAsia"/>
                <w:sz w:val="20"/>
              </w:rPr>
            </w:pPr>
            <w:r w:rsidRPr="00E720B7">
              <w:rPr>
                <w:rFonts w:ascii="標楷體" w:eastAsia="標楷體" w:hAnsi="標楷體" w:hint="eastAsia"/>
                <w:sz w:val="20"/>
              </w:rPr>
              <w:t>教育】</w:t>
            </w:r>
          </w:p>
        </w:tc>
        <w:tc>
          <w:tcPr>
            <w:tcW w:w="1164" w:type="dxa"/>
            <w:tcBorders>
              <w:left w:val="single" w:sz="4" w:space="0" w:color="auto"/>
              <w:right w:val="single" w:sz="4" w:space="0" w:color="auto"/>
            </w:tcBorders>
            <w:vAlign w:val="center"/>
          </w:tcPr>
          <w:p w:rsidR="00E75247" w:rsidRPr="00626806" w:rsidRDefault="00E75247" w:rsidP="00AA3D71">
            <w:pPr>
              <w:snapToGrid w:val="0"/>
              <w:rPr>
                <w:rFonts w:ascii="標楷體" w:eastAsia="標楷體" w:hAnsi="標楷體"/>
                <w:color w:val="000000"/>
                <w:sz w:val="20"/>
              </w:rPr>
            </w:pPr>
            <w:r w:rsidRPr="00626806">
              <w:rPr>
                <w:rFonts w:ascii="標楷體" w:eastAsia="標楷體" w:hAnsi="標楷體" w:hint="eastAsia"/>
                <w:color w:val="000000"/>
                <w:sz w:val="20"/>
              </w:rPr>
              <w:t>統整活動四</w:t>
            </w:r>
          </w:p>
          <w:p w:rsidR="00E75247" w:rsidRDefault="00E75247" w:rsidP="00AA3D71">
            <w:pPr>
              <w:snapToGrid w:val="0"/>
              <w:rPr>
                <w:rFonts w:ascii="標楷體" w:eastAsia="標楷體" w:hAnsi="標楷體"/>
                <w:color w:val="000000"/>
                <w:sz w:val="20"/>
              </w:rPr>
            </w:pPr>
          </w:p>
          <w:p w:rsidR="00E75247" w:rsidRDefault="00E75247" w:rsidP="00AA3D71">
            <w:pPr>
              <w:snapToGrid w:val="0"/>
              <w:rPr>
                <w:rFonts w:ascii="標楷體" w:eastAsia="標楷體" w:hAnsi="標楷體"/>
                <w:color w:val="000000"/>
                <w:sz w:val="20"/>
              </w:rPr>
            </w:pPr>
          </w:p>
          <w:p w:rsidR="00E75247" w:rsidRDefault="00E75247" w:rsidP="00AA3D71">
            <w:pPr>
              <w:snapToGrid w:val="0"/>
              <w:rPr>
                <w:rFonts w:ascii="標楷體" w:eastAsia="標楷體" w:hAnsi="標楷體"/>
                <w:color w:val="000000"/>
                <w:sz w:val="20"/>
              </w:rPr>
            </w:pPr>
          </w:p>
          <w:p w:rsidR="00E75247" w:rsidRPr="00626806" w:rsidRDefault="00E75247" w:rsidP="00AA3D71">
            <w:pPr>
              <w:snapToGrid w:val="0"/>
              <w:rPr>
                <w:rFonts w:ascii="標楷體" w:eastAsia="標楷體" w:hAnsi="標楷體" w:hint="eastAsia"/>
                <w:color w:val="000000"/>
                <w:sz w:val="20"/>
              </w:rPr>
            </w:pPr>
          </w:p>
        </w:tc>
        <w:tc>
          <w:tcPr>
            <w:tcW w:w="456"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l14"/>
              <w:spacing w:line="240" w:lineRule="exact"/>
              <w:rPr>
                <w:rFonts w:ascii="標楷體" w:eastAsia="標楷體" w:hAnsi="標楷體"/>
                <w:sz w:val="20"/>
              </w:rPr>
            </w:pPr>
          </w:p>
        </w:tc>
      </w:tr>
      <w:tr w:rsidR="00E75247" w:rsidRPr="00E720B7" w:rsidTr="00E75247">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21</w:t>
            </w:r>
          </w:p>
        </w:tc>
        <w:tc>
          <w:tcPr>
            <w:tcW w:w="1620" w:type="dxa"/>
            <w:tcBorders>
              <w:top w:val="single" w:sz="4" w:space="0" w:color="auto"/>
              <w:bottom w:val="single" w:sz="4" w:space="0" w:color="auto"/>
            </w:tcBorders>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110</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0</w:t>
            </w:r>
            <w:r w:rsidRPr="00E720B7">
              <w:rPr>
                <w:rFonts w:ascii="標楷體" w:eastAsia="標楷體" w:hAnsi="標楷體"/>
                <w:color w:val="000000"/>
                <w:sz w:val="26"/>
                <w:szCs w:val="26"/>
              </w:rPr>
              <w:t>1/</w:t>
            </w:r>
            <w:r w:rsidRPr="00E720B7">
              <w:rPr>
                <w:rFonts w:ascii="標楷體" w:eastAsia="標楷體" w:hAnsi="標楷體" w:hint="eastAsia"/>
                <w:color w:val="000000"/>
                <w:sz w:val="26"/>
                <w:szCs w:val="26"/>
              </w:rPr>
              <w:t>16</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01</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22</w:t>
            </w:r>
          </w:p>
        </w:tc>
        <w:tc>
          <w:tcPr>
            <w:tcW w:w="1260" w:type="dxa"/>
            <w:vAlign w:val="center"/>
          </w:tcPr>
          <w:p w:rsidR="00E75247" w:rsidRPr="00E720B7" w:rsidRDefault="00E75247" w:rsidP="00AA3D71">
            <w:pPr>
              <w:spacing w:line="240" w:lineRule="exact"/>
              <w:rPr>
                <w:rFonts w:ascii="標楷體" w:eastAsia="標楷體" w:hAnsi="標楷體"/>
                <w:sz w:val="20"/>
              </w:rPr>
            </w:pPr>
          </w:p>
        </w:tc>
        <w:tc>
          <w:tcPr>
            <w:tcW w:w="1080" w:type="dxa"/>
            <w:tcBorders>
              <w:right w:val="single" w:sz="4" w:space="0" w:color="auto"/>
            </w:tcBorders>
            <w:vAlign w:val="center"/>
          </w:tcPr>
          <w:p w:rsidR="00E75247" w:rsidRPr="00E720B7" w:rsidRDefault="00E75247" w:rsidP="00AA3D71">
            <w:pPr>
              <w:pStyle w:val="Web"/>
              <w:spacing w:line="240" w:lineRule="exact"/>
              <w:rPr>
                <w:rFonts w:ascii="標楷體" w:eastAsia="標楷體" w:hAnsi="標楷體"/>
                <w:sz w:val="20"/>
              </w:rPr>
            </w:pPr>
          </w:p>
        </w:tc>
        <w:tc>
          <w:tcPr>
            <w:tcW w:w="1260" w:type="dxa"/>
            <w:tcBorders>
              <w:left w:val="single" w:sz="4" w:space="0" w:color="auto"/>
            </w:tcBorders>
            <w:vAlign w:val="center"/>
          </w:tcPr>
          <w:p w:rsidR="00E75247" w:rsidRPr="00E720B7" w:rsidRDefault="00E75247" w:rsidP="00AA3D71">
            <w:pPr>
              <w:snapToGrid w:val="0"/>
              <w:spacing w:line="240" w:lineRule="exact"/>
              <w:jc w:val="center"/>
              <w:rPr>
                <w:rFonts w:ascii="標楷體" w:eastAsia="標楷體" w:hAnsi="標楷體" w:hint="eastAsia"/>
                <w:sz w:val="20"/>
              </w:rPr>
            </w:pP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小水滴的旅行(八)</w:t>
            </w:r>
          </w:p>
        </w:tc>
        <w:tc>
          <w:tcPr>
            <w:tcW w:w="1260" w:type="dxa"/>
            <w:tcBorders>
              <w:right w:val="single" w:sz="4" w:space="0" w:color="auto"/>
            </w:tcBorders>
            <w:vAlign w:val="bottom"/>
          </w:tcPr>
          <w:p w:rsidR="00E75247" w:rsidRPr="00E720B7" w:rsidRDefault="00E75247" w:rsidP="00AA3D71">
            <w:pPr>
              <w:spacing w:line="0" w:lineRule="atLeast"/>
              <w:ind w:rightChars="10" w:right="24"/>
              <w:rPr>
                <w:rFonts w:ascii="標楷體" w:eastAsia="標楷體" w:hAnsi="標楷體"/>
                <w:sz w:val="20"/>
              </w:rPr>
            </w:pPr>
            <w:r w:rsidRPr="00E720B7">
              <w:rPr>
                <w:rFonts w:ascii="標楷體" w:eastAsia="標楷體" w:hAnsi="標楷體" w:hint="eastAsia"/>
                <w:sz w:val="20"/>
              </w:rPr>
              <w:t>十、統計圖</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pacing w:line="0" w:lineRule="atLeast"/>
              <w:ind w:left="414" w:rightChars="10" w:right="24"/>
              <w:rPr>
                <w:rFonts w:ascii="標楷體" w:eastAsia="標楷體" w:hAnsi="標楷體" w:hint="eastAsia"/>
                <w:sz w:val="20"/>
              </w:rPr>
            </w:pPr>
            <w:r w:rsidRPr="00E720B7">
              <w:rPr>
                <w:rFonts w:ascii="標楷體" w:eastAsia="標楷體" w:hAnsi="標楷體" w:hint="eastAsia"/>
                <w:sz w:val="20"/>
              </w:rPr>
              <w:t>教育】</w:t>
            </w:r>
          </w:p>
        </w:tc>
        <w:tc>
          <w:tcPr>
            <w:tcW w:w="1164" w:type="dxa"/>
            <w:tcBorders>
              <w:left w:val="single" w:sz="4" w:space="0" w:color="auto"/>
              <w:right w:val="single" w:sz="4" w:space="0" w:color="auto"/>
            </w:tcBorders>
            <w:vAlign w:val="center"/>
          </w:tcPr>
          <w:p w:rsidR="00E75247" w:rsidRPr="00626806" w:rsidRDefault="00E75247" w:rsidP="00AA3D71">
            <w:pPr>
              <w:snapToGrid w:val="0"/>
              <w:rPr>
                <w:rFonts w:ascii="標楷體" w:eastAsia="標楷體" w:hAnsi="標楷體"/>
                <w:color w:val="000000"/>
                <w:sz w:val="20"/>
              </w:rPr>
            </w:pPr>
            <w:r w:rsidRPr="00626806">
              <w:rPr>
                <w:rFonts w:ascii="標楷體" w:eastAsia="標楷體" w:hAnsi="標楷體" w:hint="eastAsia"/>
                <w:color w:val="000000"/>
                <w:sz w:val="20"/>
              </w:rPr>
              <w:t>統整活動四／沙漠之舟｜｜駱駝</w:t>
            </w:r>
          </w:p>
          <w:p w:rsidR="00E75247" w:rsidRDefault="00E75247" w:rsidP="00AA3D71">
            <w:pPr>
              <w:snapToGrid w:val="0"/>
              <w:rPr>
                <w:rFonts w:ascii="標楷體" w:eastAsia="標楷體" w:hAnsi="標楷體"/>
                <w:color w:val="000000"/>
                <w:sz w:val="20"/>
              </w:rPr>
            </w:pPr>
          </w:p>
          <w:p w:rsidR="00E75247" w:rsidRPr="00626806" w:rsidRDefault="00E75247" w:rsidP="00AA3D71">
            <w:pPr>
              <w:snapToGrid w:val="0"/>
              <w:rPr>
                <w:rFonts w:ascii="標楷體" w:eastAsia="標楷體" w:hAnsi="標楷體" w:hint="eastAsia"/>
                <w:color w:val="000000"/>
                <w:sz w:val="20"/>
              </w:rPr>
            </w:pPr>
          </w:p>
        </w:tc>
        <w:tc>
          <w:tcPr>
            <w:tcW w:w="456"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7"/>
              <w:spacing w:line="240" w:lineRule="exact"/>
              <w:jc w:val="center"/>
              <w:rPr>
                <w:rFonts w:ascii="標楷體" w:eastAsia="標楷體" w:hAnsi="標楷體"/>
              </w:rPr>
            </w:pPr>
          </w:p>
        </w:tc>
      </w:tr>
    </w:tbl>
    <w:p w:rsidR="00E75247" w:rsidRPr="00E720B7" w:rsidRDefault="00E75247" w:rsidP="00E75247">
      <w:pPr>
        <w:ind w:leftChars="-450" w:left="-900" w:hangingChars="75" w:hanging="180"/>
        <w:rPr>
          <w:rFonts w:ascii="標楷體" w:eastAsia="標楷體" w:hAnsi="標楷體" w:hint="eastAsia"/>
        </w:rPr>
      </w:pPr>
      <w:r w:rsidRPr="00E720B7">
        <w:rPr>
          <w:rFonts w:ascii="標楷體" w:eastAsia="標楷體" w:hAnsi="標楷體" w:hint="eastAsia"/>
        </w:rPr>
        <w:t>備註：本學期主題統整教學為結合各領域課程時數時間合併實施，故不另佔彈性學習時時數。</w:t>
      </w:r>
    </w:p>
    <w:p w:rsidR="00E75247" w:rsidRPr="00E720B7" w:rsidRDefault="00E75247" w:rsidP="00E75247">
      <w:pPr>
        <w:ind w:leftChars="-450" w:left="-900" w:hangingChars="75" w:hanging="180"/>
        <w:rPr>
          <w:rFonts w:ascii="標楷體" w:eastAsia="標楷體" w:hAnsi="標楷體" w:hint="eastAsia"/>
        </w:rPr>
      </w:pPr>
    </w:p>
    <w:p w:rsidR="00E75247" w:rsidRPr="00E720B7" w:rsidRDefault="00E75247" w:rsidP="00E75247">
      <w:pPr>
        <w:ind w:leftChars="-450" w:left="-900" w:hangingChars="75" w:hanging="180"/>
        <w:rPr>
          <w:rFonts w:ascii="標楷體" w:eastAsia="標楷體" w:hAnsi="標楷體" w:hint="eastAsia"/>
        </w:rPr>
      </w:pPr>
    </w:p>
    <w:p w:rsidR="00E75247" w:rsidRPr="00E720B7" w:rsidRDefault="00E75247" w:rsidP="00E75247">
      <w:pPr>
        <w:ind w:leftChars="-450" w:left="-900" w:hangingChars="75" w:hanging="180"/>
        <w:rPr>
          <w:rFonts w:ascii="標楷體" w:eastAsia="標楷體" w:hAnsi="標楷體" w:hint="eastAsia"/>
        </w:rPr>
      </w:pPr>
    </w:p>
    <w:p w:rsidR="00E75247" w:rsidRPr="00E720B7" w:rsidRDefault="00E75247" w:rsidP="00E75247">
      <w:pPr>
        <w:ind w:leftChars="-450" w:left="-900" w:hangingChars="75" w:hanging="180"/>
        <w:rPr>
          <w:rFonts w:ascii="標楷體" w:eastAsia="標楷體" w:hAnsi="標楷體" w:hint="eastAsia"/>
        </w:rPr>
      </w:pPr>
    </w:p>
    <w:p w:rsidR="00E75247" w:rsidRPr="00E720B7" w:rsidRDefault="00E75247" w:rsidP="00E75247">
      <w:pPr>
        <w:ind w:leftChars="-450" w:left="-900" w:hangingChars="75" w:hanging="180"/>
        <w:rPr>
          <w:rFonts w:ascii="標楷體" w:eastAsia="標楷體" w:hAnsi="標楷體" w:hint="eastAsia"/>
        </w:rPr>
      </w:pPr>
    </w:p>
    <w:p w:rsidR="00E75247" w:rsidRPr="00E720B7" w:rsidRDefault="00E75247" w:rsidP="00E75247">
      <w:pPr>
        <w:ind w:leftChars="-450" w:left="-900" w:hangingChars="75" w:hanging="180"/>
        <w:rPr>
          <w:rFonts w:ascii="標楷體" w:eastAsia="標楷體" w:hAnsi="標楷體" w:hint="eastAsia"/>
        </w:rPr>
      </w:pPr>
    </w:p>
    <w:p w:rsidR="00E75247" w:rsidRPr="00E720B7" w:rsidRDefault="00E75247" w:rsidP="00E75247">
      <w:pPr>
        <w:ind w:leftChars="-450" w:left="-900" w:hangingChars="75" w:hanging="180"/>
        <w:rPr>
          <w:rFonts w:ascii="標楷體" w:eastAsia="標楷體" w:hAnsi="標楷體" w:hint="eastAsia"/>
        </w:rPr>
      </w:pPr>
    </w:p>
    <w:p w:rsidR="00E75247" w:rsidRPr="00E720B7" w:rsidRDefault="00E75247" w:rsidP="00E75247">
      <w:pPr>
        <w:ind w:leftChars="-450" w:left="-900" w:hangingChars="75" w:hanging="180"/>
        <w:rPr>
          <w:rFonts w:ascii="標楷體" w:eastAsia="標楷體" w:hAnsi="標楷體"/>
        </w:rPr>
      </w:pPr>
    </w:p>
    <w:p w:rsidR="00E75247" w:rsidRPr="00E720B7" w:rsidRDefault="00E75247" w:rsidP="00E75247">
      <w:pPr>
        <w:ind w:leftChars="-450" w:left="-900" w:hangingChars="75" w:hanging="180"/>
        <w:rPr>
          <w:rFonts w:ascii="標楷體" w:eastAsia="標楷體" w:hAnsi="標楷體" w:hint="eastAsia"/>
        </w:rPr>
      </w:pPr>
    </w:p>
    <w:p w:rsidR="00E75247" w:rsidRPr="00E720B7" w:rsidRDefault="00E75247" w:rsidP="00E75247">
      <w:pPr>
        <w:ind w:leftChars="-450" w:left="-900" w:hangingChars="75" w:hanging="180"/>
        <w:rPr>
          <w:rFonts w:ascii="標楷體" w:eastAsia="標楷體" w:hAnsi="標楷體" w:hint="eastAsia"/>
        </w:rPr>
      </w:pPr>
    </w:p>
    <w:p w:rsidR="00E75247" w:rsidRPr="00E720B7" w:rsidRDefault="00E75247" w:rsidP="00E75247">
      <w:pPr>
        <w:ind w:leftChars="-450" w:left="-900" w:hangingChars="75" w:hanging="180"/>
        <w:rPr>
          <w:rFonts w:ascii="標楷體" w:eastAsia="標楷體" w:hAnsi="標楷體" w:hint="eastAsia"/>
        </w:rPr>
      </w:pPr>
    </w:p>
    <w:tbl>
      <w:tblPr>
        <w:tblW w:w="10440" w:type="dxa"/>
        <w:tblInd w:w="-10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540"/>
        <w:gridCol w:w="1620"/>
        <w:gridCol w:w="1260"/>
        <w:gridCol w:w="1080"/>
        <w:gridCol w:w="1260"/>
        <w:gridCol w:w="1260"/>
        <w:gridCol w:w="1260"/>
        <w:gridCol w:w="1080"/>
        <w:gridCol w:w="540"/>
        <w:gridCol w:w="540"/>
      </w:tblGrid>
      <w:tr w:rsidR="00E75247" w:rsidRPr="00E720B7" w:rsidTr="00AA3D71">
        <w:tblPrEx>
          <w:tblCellMar>
            <w:top w:w="0" w:type="dxa"/>
            <w:bottom w:w="0" w:type="dxa"/>
          </w:tblCellMar>
        </w:tblPrEx>
        <w:trPr>
          <w:trHeight w:val="392"/>
          <w:tblHeader/>
        </w:trPr>
        <w:tc>
          <w:tcPr>
            <w:tcW w:w="10440" w:type="dxa"/>
            <w:gridSpan w:val="10"/>
            <w:vAlign w:val="center"/>
          </w:tcPr>
          <w:p w:rsidR="00E75247" w:rsidRPr="00E720B7" w:rsidRDefault="00E75247" w:rsidP="00AA3D71">
            <w:pPr>
              <w:ind w:firstLineChars="100" w:firstLine="280"/>
              <w:rPr>
                <w:rFonts w:ascii="標楷體" w:eastAsia="標楷體" w:hAnsi="標楷體"/>
                <w:sz w:val="28"/>
              </w:rPr>
            </w:pPr>
            <w:r w:rsidRPr="00E720B7">
              <w:rPr>
                <w:rFonts w:ascii="標楷體" w:eastAsia="標楷體" w:hAnsi="標楷體"/>
                <w:sz w:val="28"/>
              </w:rPr>
              <w:lastRenderedPageBreak/>
              <w:t>桃園</w:t>
            </w:r>
            <w:r w:rsidRPr="00E720B7">
              <w:rPr>
                <w:rFonts w:ascii="標楷體" w:eastAsia="標楷體" w:hAnsi="標楷體" w:hint="eastAsia"/>
                <w:sz w:val="28"/>
              </w:rPr>
              <w:t>市</w:t>
            </w:r>
            <w:r w:rsidRPr="00E720B7">
              <w:rPr>
                <w:rFonts w:ascii="標楷體" w:eastAsia="標楷體" w:hAnsi="標楷體"/>
                <w:sz w:val="28"/>
              </w:rPr>
              <w:t>福源國小</w:t>
            </w:r>
            <w:r w:rsidRPr="00E720B7">
              <w:rPr>
                <w:rFonts w:ascii="標楷體" w:eastAsia="標楷體" w:hAnsi="標楷體" w:hint="eastAsia"/>
                <w:sz w:val="28"/>
              </w:rPr>
              <w:t>110學年度</w:t>
            </w:r>
            <w:r w:rsidRPr="00E720B7">
              <w:rPr>
                <w:rFonts w:ascii="標楷體" w:eastAsia="標楷體" w:hAnsi="標楷體"/>
                <w:sz w:val="28"/>
              </w:rPr>
              <w:t>第</w:t>
            </w:r>
            <w:r w:rsidRPr="00E720B7">
              <w:rPr>
                <w:rFonts w:ascii="標楷體" w:eastAsia="標楷體" w:hAnsi="標楷體" w:hint="eastAsia"/>
                <w:sz w:val="28"/>
              </w:rPr>
              <w:t>二</w:t>
            </w:r>
            <w:r w:rsidRPr="00E720B7">
              <w:rPr>
                <w:rFonts w:ascii="標楷體" w:eastAsia="標楷體" w:hAnsi="標楷體"/>
                <w:sz w:val="28"/>
              </w:rPr>
              <w:t>學期</w:t>
            </w:r>
            <w:r w:rsidRPr="00E720B7">
              <w:rPr>
                <w:rFonts w:ascii="標楷體" w:eastAsia="標楷體" w:hAnsi="標楷體" w:hint="eastAsia"/>
                <w:sz w:val="28"/>
              </w:rPr>
              <w:t>（  四）</w:t>
            </w:r>
            <w:r w:rsidRPr="00E720B7">
              <w:rPr>
                <w:rFonts w:ascii="標楷體" w:eastAsia="標楷體" w:hAnsi="標楷體"/>
                <w:sz w:val="28"/>
              </w:rPr>
              <w:t>年級「彈性學習節數」課程計畫</w:t>
            </w:r>
          </w:p>
          <w:p w:rsidR="00E75247" w:rsidRPr="00E720B7" w:rsidRDefault="00E75247" w:rsidP="00AA3D71">
            <w:pPr>
              <w:pStyle w:val="afb"/>
              <w:spacing w:line="280" w:lineRule="exact"/>
              <w:rPr>
                <w:rFonts w:ascii="標楷體" w:eastAsia="標楷體" w:hAnsi="標楷體"/>
                <w:sz w:val="24"/>
              </w:rPr>
            </w:pPr>
          </w:p>
        </w:tc>
      </w:tr>
      <w:tr w:rsidR="00E75247" w:rsidRPr="00E720B7" w:rsidTr="00AA3D71">
        <w:tblPrEx>
          <w:tblCellMar>
            <w:top w:w="0" w:type="dxa"/>
            <w:bottom w:w="0" w:type="dxa"/>
          </w:tblCellMar>
        </w:tblPrEx>
        <w:trPr>
          <w:trHeight w:val="392"/>
          <w:tblHeader/>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週次</w:t>
            </w:r>
          </w:p>
        </w:tc>
        <w:tc>
          <w:tcPr>
            <w:tcW w:w="1620" w:type="dxa"/>
            <w:tcBorders>
              <w:left w:val="single" w:sz="4" w:space="0" w:color="auto"/>
              <w:right w:val="single" w:sz="4" w:space="0" w:color="auto"/>
              <w:tl2br w:val="single" w:sz="4" w:space="0" w:color="auto"/>
            </w:tcBorders>
            <w:vAlign w:val="center"/>
          </w:tcPr>
          <w:p w:rsidR="00E75247" w:rsidRPr="00E720B7" w:rsidRDefault="00E75247" w:rsidP="00AA3D71">
            <w:pPr>
              <w:ind w:left="2"/>
              <w:rPr>
                <w:rFonts w:ascii="標楷體" w:eastAsia="標楷體" w:hAnsi="標楷體" w:hint="eastAsia"/>
              </w:rPr>
            </w:pPr>
          </w:p>
          <w:p w:rsidR="00E75247" w:rsidRPr="00E720B7" w:rsidRDefault="00E75247" w:rsidP="00AA3D71">
            <w:pPr>
              <w:ind w:left="2"/>
              <w:rPr>
                <w:rFonts w:ascii="標楷體" w:eastAsia="標楷體" w:hAnsi="標楷體" w:hint="eastAsia"/>
              </w:rPr>
            </w:pPr>
            <w:r w:rsidRPr="00E720B7">
              <w:rPr>
                <w:rFonts w:ascii="標楷體" w:eastAsia="標楷體" w:hAnsi="標楷體" w:hint="eastAsia"/>
              </w:rPr>
              <w:t xml:space="preserve">    課程內容</w:t>
            </w:r>
          </w:p>
          <w:p w:rsidR="00E75247" w:rsidRPr="00E720B7" w:rsidRDefault="00E75247" w:rsidP="00AA3D71">
            <w:pPr>
              <w:ind w:left="2"/>
              <w:rPr>
                <w:rFonts w:ascii="標楷體" w:eastAsia="標楷體" w:hAnsi="標楷體" w:hint="eastAsia"/>
              </w:rPr>
            </w:pPr>
          </w:p>
          <w:p w:rsidR="00E75247" w:rsidRPr="00E720B7" w:rsidRDefault="00E75247" w:rsidP="00AA3D71">
            <w:pPr>
              <w:ind w:left="2"/>
              <w:rPr>
                <w:rFonts w:ascii="標楷體" w:eastAsia="標楷體" w:hAnsi="標楷體" w:hint="eastAsia"/>
              </w:rPr>
            </w:pPr>
            <w:r w:rsidRPr="00E720B7">
              <w:rPr>
                <w:rFonts w:ascii="標楷體" w:eastAsia="標楷體" w:hAnsi="標楷體" w:hint="eastAsia"/>
              </w:rPr>
              <w:t xml:space="preserve">日期  </w:t>
            </w:r>
          </w:p>
          <w:p w:rsidR="00E75247" w:rsidRPr="00E720B7" w:rsidRDefault="00E75247" w:rsidP="00AA3D71">
            <w:pPr>
              <w:ind w:left="2"/>
              <w:rPr>
                <w:rFonts w:ascii="標楷體" w:eastAsia="標楷體" w:hAnsi="標楷體" w:hint="eastAsia"/>
              </w:rPr>
            </w:pPr>
          </w:p>
        </w:tc>
        <w:tc>
          <w:tcPr>
            <w:tcW w:w="1260" w:type="dxa"/>
            <w:vAlign w:val="center"/>
          </w:tcPr>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學校行事（5小時）（學年活動）</w:t>
            </w:r>
          </w:p>
        </w:tc>
        <w:tc>
          <w:tcPr>
            <w:tcW w:w="1080" w:type="dxa"/>
            <w:tcBorders>
              <w:right w:val="single" w:sz="4" w:space="0" w:color="auto"/>
            </w:tcBorders>
            <w:vAlign w:val="center"/>
          </w:tcPr>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推動</w:t>
            </w:r>
          </w:p>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學校</w:t>
            </w:r>
          </w:p>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特色</w:t>
            </w:r>
          </w:p>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(節數)</w:t>
            </w:r>
          </w:p>
        </w:tc>
        <w:tc>
          <w:tcPr>
            <w:tcW w:w="1260" w:type="dxa"/>
            <w:vAlign w:val="center"/>
          </w:tcPr>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課程一</w:t>
            </w:r>
          </w:p>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英語</w:t>
            </w:r>
          </w:p>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(節數1)</w:t>
            </w:r>
          </w:p>
        </w:tc>
        <w:tc>
          <w:tcPr>
            <w:tcW w:w="1260" w:type="dxa"/>
            <w:tcBorders>
              <w:right w:val="single" w:sz="4" w:space="0" w:color="auto"/>
            </w:tcBorders>
            <w:vAlign w:val="center"/>
          </w:tcPr>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課程二</w:t>
            </w:r>
          </w:p>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電腦</w:t>
            </w:r>
          </w:p>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(節數1)</w:t>
            </w:r>
          </w:p>
        </w:tc>
        <w:tc>
          <w:tcPr>
            <w:tcW w:w="1260" w:type="dxa"/>
            <w:tcBorders>
              <w:left w:val="single" w:sz="4" w:space="0" w:color="auto"/>
              <w:right w:val="single" w:sz="4" w:space="0" w:color="auto"/>
            </w:tcBorders>
            <w:vAlign w:val="center"/>
          </w:tcPr>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課程三</w:t>
            </w:r>
          </w:p>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數學補救教學</w:t>
            </w:r>
          </w:p>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(節數1)</w:t>
            </w:r>
          </w:p>
        </w:tc>
        <w:tc>
          <w:tcPr>
            <w:tcW w:w="1080" w:type="dxa"/>
            <w:tcBorders>
              <w:left w:val="single" w:sz="4" w:space="0" w:color="auto"/>
              <w:right w:val="single" w:sz="4" w:space="0" w:color="auto"/>
            </w:tcBorders>
            <w:vAlign w:val="center"/>
          </w:tcPr>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課程三</w:t>
            </w:r>
          </w:p>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國語補救教學</w:t>
            </w:r>
          </w:p>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(節數2)</w:t>
            </w:r>
          </w:p>
        </w:tc>
        <w:tc>
          <w:tcPr>
            <w:tcW w:w="540" w:type="dxa"/>
            <w:tcBorders>
              <w:left w:val="single" w:sz="4" w:space="0" w:color="auto"/>
            </w:tcBorders>
            <w:vAlign w:val="center"/>
          </w:tcPr>
          <w:p w:rsidR="00E75247" w:rsidRPr="00E720B7" w:rsidRDefault="00E75247" w:rsidP="00AA3D71">
            <w:pPr>
              <w:widowControl/>
              <w:jc w:val="center"/>
              <w:rPr>
                <w:rFonts w:ascii="標楷體" w:eastAsia="標楷體" w:hAnsi="標楷體" w:hint="eastAsia"/>
              </w:rPr>
            </w:pPr>
            <w:r w:rsidRPr="00E720B7">
              <w:rPr>
                <w:rFonts w:ascii="標楷體" w:eastAsia="標楷體" w:hAnsi="標楷體" w:hint="eastAsia"/>
              </w:rPr>
              <w:t>選修</w:t>
            </w:r>
          </w:p>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rPr>
              <w:t>時數</w:t>
            </w:r>
          </w:p>
        </w:tc>
        <w:tc>
          <w:tcPr>
            <w:tcW w:w="540" w:type="dxa"/>
            <w:vAlign w:val="center"/>
          </w:tcPr>
          <w:p w:rsidR="00E75247" w:rsidRPr="00E720B7" w:rsidRDefault="00E75247" w:rsidP="00AA3D71">
            <w:pPr>
              <w:pStyle w:val="afb"/>
              <w:spacing w:line="280" w:lineRule="exact"/>
              <w:rPr>
                <w:rFonts w:ascii="標楷體" w:eastAsia="標楷體" w:hAnsi="標楷體"/>
                <w:sz w:val="24"/>
              </w:rPr>
            </w:pPr>
            <w:r w:rsidRPr="00E720B7">
              <w:rPr>
                <w:rFonts w:ascii="標楷體" w:eastAsia="標楷體" w:hAnsi="標楷體"/>
                <w:sz w:val="24"/>
              </w:rPr>
              <w:t>教師省思</w:t>
            </w:r>
          </w:p>
        </w:tc>
      </w:tr>
      <w:tr w:rsidR="00E75247" w:rsidRPr="00E720B7" w:rsidTr="00AA3D71">
        <w:tblPrEx>
          <w:tblCellMar>
            <w:top w:w="0" w:type="dxa"/>
            <w:bottom w:w="0" w:type="dxa"/>
          </w:tblCellMar>
        </w:tblPrEx>
        <w:trPr>
          <w:cantSplit/>
          <w:trHeight w:val="416"/>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1</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11１</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2</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06</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2</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12</w:t>
            </w:r>
          </w:p>
        </w:tc>
        <w:tc>
          <w:tcPr>
            <w:tcW w:w="1260" w:type="dxa"/>
            <w:vAlign w:val="center"/>
          </w:tcPr>
          <w:p w:rsidR="00E75247" w:rsidRPr="00E720B7"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E720B7" w:rsidRDefault="00E75247" w:rsidP="00AA3D71">
            <w:pPr>
              <w:pStyle w:val="14"/>
              <w:ind w:left="60" w:right="60"/>
              <w:rPr>
                <w:rFonts w:ascii="標楷體" w:eastAsia="標楷體" w:hAnsi="標楷體"/>
                <w:sz w:val="20"/>
              </w:rPr>
            </w:pPr>
          </w:p>
        </w:tc>
        <w:tc>
          <w:tcPr>
            <w:tcW w:w="1260" w:type="dxa"/>
            <w:tcBorders>
              <w:left w:val="single" w:sz="4" w:space="0" w:color="auto"/>
            </w:tcBorders>
            <w:vAlign w:val="center"/>
          </w:tcPr>
          <w:p w:rsidR="00E75247" w:rsidRPr="006C62EB" w:rsidRDefault="00E75247" w:rsidP="00AA3D71">
            <w:pPr>
              <w:jc w:val="both"/>
              <w:rPr>
                <w:rFonts w:ascii="標楷體" w:eastAsia="標楷體" w:hAnsi="標楷體" w:hint="eastAsia"/>
                <w:sz w:val="20"/>
              </w:rPr>
            </w:pPr>
            <w:r w:rsidRPr="006C62EB">
              <w:rPr>
                <w:rFonts w:ascii="標楷體" w:eastAsia="標楷體" w:hAnsi="標楷體" w:hint="eastAsia"/>
                <w:sz w:val="20"/>
              </w:rPr>
              <w:t>教室用語、發音複習、角色介紹</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課外讀物學習單(一)</w:t>
            </w:r>
            <w:r w:rsidRPr="00E720B7">
              <w:rPr>
                <w:rFonts w:ascii="標楷體" w:eastAsia="標楷體" w:hAnsi="標楷體"/>
                <w:color w:val="000000"/>
                <w:sz w:val="20"/>
              </w:rPr>
              <w:fldChar w:fldCharType="begin"/>
            </w:r>
            <w:r w:rsidRPr="00E720B7">
              <w:rPr>
                <w:rFonts w:ascii="標楷體" w:eastAsia="標楷體" w:hAnsi="標楷體"/>
                <w:color w:val="000000"/>
                <w:sz w:val="20"/>
              </w:rPr>
              <w:instrText xml:space="preserve"> MERGEFIELD </w:instrText>
            </w:r>
            <w:r w:rsidRPr="00E720B7">
              <w:rPr>
                <w:rFonts w:ascii="標楷體" w:eastAsia="標楷體" w:hAnsi="標楷體" w:hint="eastAsia"/>
                <w:color w:val="000000"/>
                <w:sz w:val="20"/>
              </w:rPr>
              <w:instrText>單元名稱</w:instrText>
            </w:r>
            <w:r w:rsidRPr="00E720B7">
              <w:rPr>
                <w:rFonts w:ascii="標楷體" w:eastAsia="標楷體" w:hAnsi="標楷體"/>
                <w:color w:val="000000"/>
                <w:sz w:val="20"/>
              </w:rPr>
              <w:instrText xml:space="preserve"> </w:instrText>
            </w:r>
            <w:r w:rsidRPr="00E720B7">
              <w:rPr>
                <w:rFonts w:ascii="標楷體" w:eastAsia="標楷體" w:hAnsi="標楷體"/>
                <w:color w:val="000000"/>
                <w:sz w:val="20"/>
              </w:rPr>
              <w:fldChar w:fldCharType="end"/>
            </w:r>
          </w:p>
        </w:tc>
        <w:tc>
          <w:tcPr>
            <w:tcW w:w="1260" w:type="dxa"/>
            <w:tcBorders>
              <w:right w:val="single" w:sz="4" w:space="0" w:color="auto"/>
            </w:tcBorders>
            <w:vAlign w:val="bottom"/>
          </w:tcPr>
          <w:p w:rsidR="00E75247" w:rsidRPr="00E720B7" w:rsidRDefault="00E75247" w:rsidP="00AA3D71">
            <w:pPr>
              <w:spacing w:line="0" w:lineRule="atLeast"/>
              <w:ind w:rightChars="10" w:right="24"/>
              <w:jc w:val="both"/>
              <w:rPr>
                <w:rFonts w:ascii="標楷體" w:eastAsia="標楷體" w:hAnsi="標楷體" w:hint="eastAsia"/>
                <w:sz w:val="20"/>
              </w:rPr>
            </w:pPr>
          </w:p>
        </w:tc>
        <w:tc>
          <w:tcPr>
            <w:tcW w:w="1080" w:type="dxa"/>
            <w:tcBorders>
              <w:left w:val="single" w:sz="4" w:space="0" w:color="auto"/>
              <w:right w:val="single" w:sz="4" w:space="0" w:color="auto"/>
            </w:tcBorders>
            <w:vAlign w:val="center"/>
          </w:tcPr>
          <w:p w:rsidR="00E75247" w:rsidRPr="00E720B7" w:rsidRDefault="00E75247" w:rsidP="00AA3D71">
            <w:pPr>
              <w:snapToGrid w:val="0"/>
              <w:spacing w:line="240" w:lineRule="exact"/>
              <w:ind w:left="57" w:right="57"/>
              <w:jc w:val="center"/>
              <w:rPr>
                <w:rFonts w:ascii="標楷體" w:eastAsia="標楷體" w:hAnsi="標楷體" w:hint="eastAsia"/>
              </w:rPr>
            </w:pPr>
          </w:p>
        </w:tc>
        <w:tc>
          <w:tcPr>
            <w:tcW w:w="540"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f2"/>
              <w:spacing w:line="240" w:lineRule="exact"/>
              <w:ind w:left="60" w:firstLine="0"/>
              <w:jc w:val="center"/>
              <w:rPr>
                <w:rFonts w:ascii="標楷體" w:eastAsia="標楷體" w:hAnsi="標楷體"/>
              </w:rPr>
            </w:pPr>
          </w:p>
        </w:tc>
      </w:tr>
      <w:tr w:rsidR="00E75247" w:rsidRPr="00E720B7" w:rsidTr="00AA3D71">
        <w:tblPrEx>
          <w:tblCellMar>
            <w:top w:w="0" w:type="dxa"/>
            <w:bottom w:w="0" w:type="dxa"/>
          </w:tblCellMar>
        </w:tblPrEx>
        <w:trPr>
          <w:cantSplit/>
          <w:trHeight w:val="404"/>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2</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111</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2</w:t>
            </w:r>
            <w:r w:rsidRPr="00E720B7">
              <w:rPr>
                <w:rFonts w:ascii="標楷體" w:eastAsia="標楷體" w:hAnsi="標楷體"/>
                <w:color w:val="000000"/>
                <w:sz w:val="26"/>
                <w:szCs w:val="26"/>
              </w:rPr>
              <w:t>/1</w:t>
            </w:r>
            <w:r w:rsidRPr="00E720B7">
              <w:rPr>
                <w:rFonts w:ascii="標楷體" w:eastAsia="標楷體" w:hAnsi="標楷體" w:hint="eastAsia"/>
                <w:color w:val="000000"/>
                <w:sz w:val="26"/>
                <w:szCs w:val="26"/>
              </w:rPr>
              <w:t>3</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02/</w:t>
            </w:r>
            <w:r w:rsidRPr="00E720B7">
              <w:rPr>
                <w:rFonts w:ascii="標楷體" w:eastAsia="標楷體" w:hAnsi="標楷體" w:hint="eastAsia"/>
                <w:color w:val="000000"/>
                <w:sz w:val="26"/>
                <w:szCs w:val="26"/>
              </w:rPr>
              <w:t>19</w:t>
            </w:r>
          </w:p>
        </w:tc>
        <w:tc>
          <w:tcPr>
            <w:tcW w:w="1260" w:type="dxa"/>
            <w:vAlign w:val="center"/>
          </w:tcPr>
          <w:p w:rsidR="00E75247" w:rsidRPr="00E720B7" w:rsidRDefault="00E75247" w:rsidP="00AA3D71">
            <w:pPr>
              <w:spacing w:line="240" w:lineRule="exact"/>
              <w:rPr>
                <w:rFonts w:ascii="標楷體" w:eastAsia="標楷體" w:hAnsi="標楷體"/>
              </w:rPr>
            </w:pPr>
            <w:r w:rsidRPr="00E720B7">
              <w:rPr>
                <w:rFonts w:ascii="標楷體" w:eastAsia="標楷體" w:hAnsi="標楷體" w:hint="eastAsia"/>
              </w:rPr>
              <w:t>友善校園課程實施</w:t>
            </w:r>
          </w:p>
        </w:tc>
        <w:tc>
          <w:tcPr>
            <w:tcW w:w="1080" w:type="dxa"/>
            <w:tcBorders>
              <w:right w:val="single" w:sz="4" w:space="0" w:color="auto"/>
            </w:tcBorders>
            <w:vAlign w:val="center"/>
          </w:tcPr>
          <w:p w:rsidR="00E75247" w:rsidRPr="00E720B7" w:rsidRDefault="00E75247" w:rsidP="00AA3D71">
            <w:pPr>
              <w:pStyle w:val="aff2"/>
              <w:spacing w:line="240" w:lineRule="exact"/>
              <w:ind w:left="60" w:firstLine="0"/>
              <w:jc w:val="center"/>
              <w:rPr>
                <w:rFonts w:ascii="標楷體" w:eastAsia="標楷體" w:hAnsi="標楷體"/>
              </w:rPr>
            </w:pPr>
          </w:p>
        </w:tc>
        <w:tc>
          <w:tcPr>
            <w:tcW w:w="1260" w:type="dxa"/>
            <w:tcBorders>
              <w:left w:val="single" w:sz="4" w:space="0" w:color="auto"/>
            </w:tcBorders>
            <w:vAlign w:val="center"/>
          </w:tcPr>
          <w:p w:rsidR="00E75247" w:rsidRPr="006C62EB" w:rsidRDefault="00E75247" w:rsidP="00AA3D71">
            <w:pPr>
              <w:jc w:val="both"/>
              <w:rPr>
                <w:rFonts w:ascii="標楷體" w:eastAsia="標楷體" w:hAnsi="標楷體" w:hint="eastAsia"/>
                <w:sz w:val="20"/>
              </w:rPr>
            </w:pPr>
            <w:r w:rsidRPr="006C62EB">
              <w:rPr>
                <w:rFonts w:ascii="標楷體" w:eastAsia="標楷體" w:hAnsi="標楷體" w:hint="eastAsia"/>
                <w:sz w:val="20"/>
              </w:rPr>
              <w:t>Starter Unit</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課外讀物學習單(二)</w:t>
            </w:r>
            <w:r w:rsidRPr="00E720B7">
              <w:rPr>
                <w:rFonts w:ascii="標楷體" w:eastAsia="標楷體" w:hAnsi="標楷體"/>
                <w:color w:val="000000"/>
                <w:sz w:val="20"/>
              </w:rPr>
              <w:fldChar w:fldCharType="begin"/>
            </w:r>
            <w:r w:rsidRPr="00E720B7">
              <w:rPr>
                <w:rFonts w:ascii="標楷體" w:eastAsia="標楷體" w:hAnsi="標楷體"/>
                <w:color w:val="000000"/>
                <w:sz w:val="20"/>
              </w:rPr>
              <w:instrText xml:space="preserve"> MERGEFIELD </w:instrText>
            </w:r>
            <w:r w:rsidRPr="00E720B7">
              <w:rPr>
                <w:rFonts w:ascii="標楷體" w:eastAsia="標楷體" w:hAnsi="標楷體" w:hint="eastAsia"/>
                <w:color w:val="000000"/>
                <w:sz w:val="20"/>
              </w:rPr>
              <w:instrText>單元名稱</w:instrText>
            </w:r>
            <w:r w:rsidRPr="00E720B7">
              <w:rPr>
                <w:rFonts w:ascii="標楷體" w:eastAsia="標楷體" w:hAnsi="標楷體"/>
                <w:color w:val="000000"/>
                <w:sz w:val="20"/>
              </w:rPr>
              <w:instrText xml:space="preserve"> </w:instrText>
            </w:r>
            <w:r w:rsidRPr="00E720B7">
              <w:rPr>
                <w:rFonts w:ascii="標楷體" w:eastAsia="標楷體" w:hAnsi="標楷體"/>
                <w:color w:val="000000"/>
                <w:sz w:val="20"/>
              </w:rPr>
              <w:fldChar w:fldCharType="end"/>
            </w:r>
          </w:p>
        </w:tc>
        <w:tc>
          <w:tcPr>
            <w:tcW w:w="1260" w:type="dxa"/>
            <w:tcBorders>
              <w:right w:val="single" w:sz="4" w:space="0" w:color="auto"/>
            </w:tcBorders>
            <w:vAlign w:val="bottom"/>
          </w:tcPr>
          <w:p w:rsidR="00E75247" w:rsidRPr="00E720B7" w:rsidRDefault="00E75247" w:rsidP="00AA3D71">
            <w:pPr>
              <w:spacing w:line="0" w:lineRule="atLeast"/>
              <w:ind w:rightChars="10" w:right="24"/>
              <w:jc w:val="both"/>
              <w:rPr>
                <w:rFonts w:ascii="標楷體" w:eastAsia="標楷體" w:hAnsi="標楷體"/>
                <w:sz w:val="20"/>
              </w:rPr>
            </w:pPr>
            <w:r w:rsidRPr="00E720B7">
              <w:rPr>
                <w:rFonts w:ascii="標楷體" w:eastAsia="標楷體" w:hAnsi="標楷體" w:hint="eastAsia"/>
                <w:sz w:val="20"/>
              </w:rPr>
              <w:t>一、整數四則混合計算</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Pr="00E720B7" w:rsidRDefault="00E75247" w:rsidP="00AA3D71">
            <w:pPr>
              <w:spacing w:line="0" w:lineRule="atLeast"/>
              <w:ind w:rightChars="10" w:right="24"/>
              <w:jc w:val="both"/>
              <w:rPr>
                <w:rFonts w:ascii="標楷體" w:eastAsia="標楷體" w:hAnsi="標楷體" w:hint="eastAsia"/>
                <w:sz w:val="20"/>
              </w:rPr>
            </w:pPr>
            <w:r w:rsidRPr="00E720B7">
              <w:rPr>
                <w:rFonts w:ascii="標楷體" w:eastAsia="標楷體" w:hAnsi="標楷體" w:hint="eastAsia"/>
                <w:sz w:val="20"/>
              </w:rPr>
              <w:t>【人權教育】</w:t>
            </w:r>
          </w:p>
        </w:tc>
        <w:tc>
          <w:tcPr>
            <w:tcW w:w="1080" w:type="dxa"/>
            <w:tcBorders>
              <w:left w:val="single" w:sz="4" w:space="0" w:color="auto"/>
              <w:right w:val="single" w:sz="4" w:space="0" w:color="auto"/>
            </w:tcBorders>
            <w:vAlign w:val="center"/>
          </w:tcPr>
          <w:p w:rsidR="00E75247" w:rsidRDefault="00E75247" w:rsidP="00AA3D71">
            <w:pPr>
              <w:snapToGrid w:val="0"/>
              <w:jc w:val="center"/>
              <w:rPr>
                <w:rFonts w:ascii="標楷體" w:eastAsia="標楷體" w:hAnsi="標楷體"/>
                <w:color w:val="000000"/>
                <w:sz w:val="20"/>
              </w:rPr>
            </w:pPr>
            <w:r>
              <w:rPr>
                <w:rFonts w:ascii="標楷體" w:eastAsia="標楷體" w:hAnsi="標楷體" w:hint="eastAsia"/>
                <w:color w:val="000000"/>
                <w:sz w:val="20"/>
              </w:rPr>
              <w:t>一.</w:t>
            </w:r>
            <w:r w:rsidRPr="00853492">
              <w:rPr>
                <w:rFonts w:ascii="標楷體" w:eastAsia="標楷體" w:hAnsi="標楷體" w:hint="eastAsia"/>
                <w:color w:val="000000"/>
                <w:sz w:val="20"/>
              </w:rPr>
              <w:t>心動不</w:t>
            </w:r>
          </w:p>
          <w:p w:rsidR="00E75247" w:rsidRPr="00853492" w:rsidRDefault="00E75247" w:rsidP="00AA3D71">
            <w:pPr>
              <w:snapToGrid w:val="0"/>
              <w:rPr>
                <w:rFonts w:ascii="標楷體" w:eastAsia="標楷體" w:hAnsi="標楷體"/>
                <w:color w:val="000000"/>
                <w:sz w:val="20"/>
              </w:rPr>
            </w:pPr>
            <w:r w:rsidRPr="00853492">
              <w:rPr>
                <w:rFonts w:ascii="標楷體" w:eastAsia="標楷體" w:hAnsi="標楷體" w:hint="eastAsia"/>
                <w:color w:val="000000"/>
                <w:sz w:val="20"/>
              </w:rPr>
              <w:t>如行動</w:t>
            </w:r>
          </w:p>
          <w:p w:rsidR="00E75247" w:rsidRPr="00853492" w:rsidRDefault="00E75247" w:rsidP="00AA3D71">
            <w:pPr>
              <w:snapToGrid w:val="0"/>
              <w:ind w:right="57"/>
              <w:rPr>
                <w:rFonts w:ascii="標楷體" w:eastAsia="標楷體" w:hAnsi="標楷體" w:hint="eastAsia"/>
                <w:sz w:val="20"/>
              </w:rPr>
            </w:pPr>
            <w:r w:rsidRPr="00853492">
              <w:rPr>
                <w:rFonts w:ascii="標楷體" w:eastAsia="標楷體" w:hAnsi="標楷體" w:hint="eastAsia"/>
                <w:sz w:val="20"/>
              </w:rPr>
              <w:t>【生涯發展教育】</w:t>
            </w:r>
          </w:p>
          <w:p w:rsidR="00E75247" w:rsidRPr="00D90CF7" w:rsidRDefault="00E75247" w:rsidP="00AA3D71">
            <w:pPr>
              <w:snapToGrid w:val="0"/>
              <w:rPr>
                <w:rFonts w:ascii="標楷體" w:eastAsia="標楷體" w:hAnsi="標楷體" w:hint="eastAsia"/>
                <w:color w:val="000000"/>
                <w:sz w:val="20"/>
              </w:rPr>
            </w:pPr>
          </w:p>
        </w:tc>
        <w:tc>
          <w:tcPr>
            <w:tcW w:w="540"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0"/>
              <w:spacing w:line="240" w:lineRule="exact"/>
              <w:jc w:val="center"/>
              <w:rPr>
                <w:rFonts w:ascii="標楷體" w:eastAsia="標楷體" w:hAnsi="標楷體"/>
              </w:rPr>
            </w:pPr>
          </w:p>
        </w:tc>
      </w:tr>
      <w:tr w:rsidR="00E75247" w:rsidRPr="00E720B7" w:rsidTr="00AA3D71">
        <w:tblPrEx>
          <w:tblCellMar>
            <w:top w:w="0" w:type="dxa"/>
            <w:bottom w:w="0" w:type="dxa"/>
          </w:tblCellMar>
        </w:tblPrEx>
        <w:trPr>
          <w:cantSplit/>
          <w:trHeight w:val="376"/>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3</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111</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02/2</w:t>
            </w:r>
            <w:r w:rsidRPr="00E720B7">
              <w:rPr>
                <w:rFonts w:ascii="標楷體" w:eastAsia="標楷體" w:hAnsi="標楷體" w:hint="eastAsia"/>
                <w:color w:val="000000"/>
                <w:sz w:val="26"/>
                <w:szCs w:val="26"/>
              </w:rPr>
              <w:t>0</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02/2</w:t>
            </w:r>
            <w:r w:rsidRPr="00E720B7">
              <w:rPr>
                <w:rFonts w:ascii="標楷體" w:eastAsia="標楷體" w:hAnsi="標楷體" w:hint="eastAsia"/>
                <w:color w:val="000000"/>
                <w:sz w:val="26"/>
                <w:szCs w:val="26"/>
              </w:rPr>
              <w:t>6</w:t>
            </w:r>
          </w:p>
        </w:tc>
        <w:tc>
          <w:tcPr>
            <w:tcW w:w="1260" w:type="dxa"/>
            <w:vAlign w:val="center"/>
          </w:tcPr>
          <w:p w:rsidR="00E75247" w:rsidRPr="00E720B7" w:rsidRDefault="00E75247" w:rsidP="00AA3D71">
            <w:pPr>
              <w:spacing w:line="240" w:lineRule="exact"/>
              <w:rPr>
                <w:rFonts w:ascii="標楷體" w:eastAsia="標楷體" w:hAnsi="標楷體"/>
                <w:sz w:val="20"/>
              </w:rPr>
            </w:pPr>
            <w:r w:rsidRPr="00E720B7">
              <w:rPr>
                <w:rFonts w:ascii="標楷體" w:eastAsia="標楷體" w:hAnsi="標楷體" w:hint="eastAsia"/>
              </w:rPr>
              <w:t>性別平等教育課程實施</w:t>
            </w:r>
          </w:p>
        </w:tc>
        <w:tc>
          <w:tcPr>
            <w:tcW w:w="1080" w:type="dxa"/>
            <w:tcBorders>
              <w:right w:val="single" w:sz="4" w:space="0" w:color="auto"/>
            </w:tcBorders>
            <w:vAlign w:val="center"/>
          </w:tcPr>
          <w:p w:rsidR="00E75247" w:rsidRPr="00E720B7"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6C62EB" w:rsidRDefault="00E75247" w:rsidP="00AA3D71">
            <w:pPr>
              <w:jc w:val="both"/>
              <w:rPr>
                <w:rFonts w:ascii="標楷體" w:eastAsia="標楷體" w:hAnsi="標楷體" w:hint="eastAsia"/>
                <w:color w:val="000000"/>
                <w:sz w:val="20"/>
              </w:rPr>
            </w:pPr>
            <w:r w:rsidRPr="006C62EB">
              <w:rPr>
                <w:rFonts w:ascii="標楷體" w:eastAsia="標楷體" w:hAnsi="標楷體" w:hint="eastAsia"/>
                <w:color w:val="000000"/>
                <w:sz w:val="20"/>
              </w:rPr>
              <w:t>Unit 1  What Time Is It?</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課外讀物學習單(三)</w:t>
            </w:r>
            <w:r w:rsidRPr="00E720B7">
              <w:rPr>
                <w:rFonts w:ascii="標楷體" w:eastAsia="標楷體" w:hAnsi="標楷體"/>
                <w:color w:val="000000"/>
                <w:sz w:val="20"/>
              </w:rPr>
              <w:fldChar w:fldCharType="begin"/>
            </w:r>
            <w:r w:rsidRPr="00E720B7">
              <w:rPr>
                <w:rFonts w:ascii="標楷體" w:eastAsia="標楷體" w:hAnsi="標楷體"/>
                <w:color w:val="000000"/>
                <w:sz w:val="20"/>
              </w:rPr>
              <w:instrText xml:space="preserve"> MERGEFIELD </w:instrText>
            </w:r>
            <w:r w:rsidRPr="00E720B7">
              <w:rPr>
                <w:rFonts w:ascii="標楷體" w:eastAsia="標楷體" w:hAnsi="標楷體" w:hint="eastAsia"/>
                <w:color w:val="000000"/>
                <w:sz w:val="20"/>
              </w:rPr>
              <w:instrText>單元名稱</w:instrText>
            </w:r>
            <w:r w:rsidRPr="00E720B7">
              <w:rPr>
                <w:rFonts w:ascii="標楷體" w:eastAsia="標楷體" w:hAnsi="標楷體"/>
                <w:color w:val="000000"/>
                <w:sz w:val="20"/>
              </w:rPr>
              <w:instrText xml:space="preserve"> </w:instrText>
            </w:r>
            <w:r w:rsidRPr="00E720B7">
              <w:rPr>
                <w:rFonts w:ascii="標楷體" w:eastAsia="標楷體" w:hAnsi="標楷體"/>
                <w:color w:val="000000"/>
                <w:sz w:val="20"/>
              </w:rPr>
              <w:fldChar w:fldCharType="end"/>
            </w:r>
          </w:p>
        </w:tc>
        <w:tc>
          <w:tcPr>
            <w:tcW w:w="1260" w:type="dxa"/>
            <w:tcBorders>
              <w:right w:val="single" w:sz="4" w:space="0" w:color="auto"/>
            </w:tcBorders>
            <w:vAlign w:val="bottom"/>
          </w:tcPr>
          <w:p w:rsidR="00E75247" w:rsidRPr="00E720B7" w:rsidRDefault="00E75247" w:rsidP="00AA3D71">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一、整數四則混合計算</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tc>
        <w:tc>
          <w:tcPr>
            <w:tcW w:w="1080" w:type="dxa"/>
            <w:tcBorders>
              <w:left w:val="single" w:sz="4" w:space="0" w:color="auto"/>
              <w:right w:val="single" w:sz="4" w:space="0" w:color="auto"/>
            </w:tcBorders>
            <w:vAlign w:val="center"/>
          </w:tcPr>
          <w:p w:rsidR="00E75247" w:rsidRDefault="00E75247" w:rsidP="00AA3D71">
            <w:pPr>
              <w:snapToGrid w:val="0"/>
              <w:rPr>
                <w:rFonts w:ascii="標楷體" w:eastAsia="標楷體" w:hAnsi="標楷體"/>
                <w:color w:val="000000"/>
                <w:sz w:val="20"/>
              </w:rPr>
            </w:pPr>
            <w:r>
              <w:rPr>
                <w:rFonts w:ascii="標楷體" w:eastAsia="標楷體" w:hAnsi="標楷體" w:hint="eastAsia"/>
                <w:color w:val="000000"/>
                <w:sz w:val="20"/>
              </w:rPr>
              <w:t>二.</w:t>
            </w:r>
            <w:r w:rsidRPr="00853492">
              <w:rPr>
                <w:rFonts w:ascii="標楷體" w:eastAsia="標楷體" w:hAnsi="標楷體" w:hint="eastAsia"/>
                <w:color w:val="000000"/>
                <w:sz w:val="20"/>
              </w:rPr>
              <w:t>一束鮮</w:t>
            </w:r>
          </w:p>
          <w:p w:rsidR="00E75247" w:rsidRDefault="00E75247" w:rsidP="00AA3D71">
            <w:pPr>
              <w:snapToGrid w:val="0"/>
              <w:rPr>
                <w:rFonts w:ascii="標楷體" w:eastAsia="標楷體" w:hAnsi="標楷體"/>
                <w:color w:val="000000"/>
                <w:sz w:val="20"/>
              </w:rPr>
            </w:pPr>
            <w:r w:rsidRPr="00853492">
              <w:rPr>
                <w:rFonts w:ascii="標楷體" w:eastAsia="標楷體" w:hAnsi="標楷體" w:hint="eastAsia"/>
                <w:color w:val="000000"/>
                <w:sz w:val="20"/>
              </w:rPr>
              <w:t>花</w:t>
            </w:r>
          </w:p>
          <w:p w:rsidR="00E75247" w:rsidRPr="00D90CF7" w:rsidRDefault="00E75247" w:rsidP="00AA3D71">
            <w:pPr>
              <w:snapToGrid w:val="0"/>
              <w:rPr>
                <w:rFonts w:ascii="標楷體" w:eastAsia="標楷體" w:hAnsi="標楷體" w:hint="eastAsia"/>
                <w:color w:val="000000"/>
                <w:sz w:val="20"/>
              </w:rPr>
            </w:pPr>
            <w:r w:rsidRPr="00853492">
              <w:rPr>
                <w:rFonts w:ascii="標楷體" w:eastAsia="標楷體" w:hAnsi="標楷體" w:hint="eastAsia"/>
                <w:sz w:val="20"/>
              </w:rPr>
              <w:t>【環境教育】</w:t>
            </w:r>
          </w:p>
          <w:p w:rsidR="00E75247" w:rsidRPr="00853492" w:rsidRDefault="00E75247" w:rsidP="00AA3D71">
            <w:pPr>
              <w:snapToGrid w:val="0"/>
              <w:ind w:right="57"/>
              <w:rPr>
                <w:rFonts w:ascii="標楷體" w:eastAsia="標楷體" w:hAnsi="標楷體" w:hint="eastAsia"/>
                <w:sz w:val="20"/>
              </w:rPr>
            </w:pPr>
            <w:r w:rsidRPr="00853492">
              <w:rPr>
                <w:rFonts w:ascii="標楷體" w:eastAsia="標楷體" w:hAnsi="標楷體" w:hint="eastAsia"/>
                <w:sz w:val="20"/>
              </w:rPr>
              <w:t>【家政教育】</w:t>
            </w:r>
          </w:p>
          <w:p w:rsidR="00E75247" w:rsidRPr="00D90CF7" w:rsidRDefault="00E75247" w:rsidP="00AA3D71">
            <w:pPr>
              <w:snapToGrid w:val="0"/>
              <w:rPr>
                <w:rFonts w:ascii="標楷體" w:eastAsia="標楷體" w:hAnsi="標楷體" w:hint="eastAsia"/>
                <w:color w:val="000000"/>
                <w:sz w:val="20"/>
              </w:rPr>
            </w:pPr>
          </w:p>
        </w:tc>
        <w:tc>
          <w:tcPr>
            <w:tcW w:w="540"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0"/>
              <w:spacing w:line="240" w:lineRule="exact"/>
              <w:jc w:val="center"/>
              <w:rPr>
                <w:rFonts w:ascii="標楷體" w:eastAsia="標楷體" w:hAnsi="標楷體"/>
              </w:rPr>
            </w:pPr>
          </w:p>
        </w:tc>
      </w:tr>
      <w:tr w:rsidR="00E75247" w:rsidRPr="00E720B7" w:rsidTr="00AA3D71">
        <w:tblPrEx>
          <w:tblCellMar>
            <w:top w:w="0" w:type="dxa"/>
            <w:bottom w:w="0" w:type="dxa"/>
          </w:tblCellMar>
        </w:tblPrEx>
        <w:trPr>
          <w:cantSplit/>
          <w:trHeight w:val="368"/>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4</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111</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2</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27</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3</w:t>
            </w: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5</w:t>
            </w:r>
          </w:p>
        </w:tc>
        <w:tc>
          <w:tcPr>
            <w:tcW w:w="1260" w:type="dxa"/>
            <w:vAlign w:val="center"/>
          </w:tcPr>
          <w:p w:rsidR="00E75247" w:rsidRPr="00E720B7" w:rsidRDefault="00E75247" w:rsidP="00AA3D71">
            <w:pPr>
              <w:rPr>
                <w:rFonts w:ascii="標楷體" w:eastAsia="標楷體" w:hAnsi="標楷體" w:hint="eastAsia"/>
                <w:sz w:val="20"/>
              </w:rPr>
            </w:pPr>
          </w:p>
        </w:tc>
        <w:tc>
          <w:tcPr>
            <w:tcW w:w="1080" w:type="dxa"/>
            <w:tcBorders>
              <w:right w:val="single" w:sz="4" w:space="0" w:color="auto"/>
            </w:tcBorders>
            <w:vAlign w:val="center"/>
          </w:tcPr>
          <w:p w:rsidR="00E75247" w:rsidRPr="00E720B7" w:rsidRDefault="00E75247" w:rsidP="00AA3D71">
            <w:pPr>
              <w:pStyle w:val="aff2"/>
              <w:spacing w:line="240" w:lineRule="exact"/>
              <w:ind w:left="60" w:firstLine="0"/>
              <w:jc w:val="center"/>
              <w:rPr>
                <w:rFonts w:ascii="標楷體" w:eastAsia="標楷體" w:hAnsi="標楷體"/>
              </w:rPr>
            </w:pPr>
          </w:p>
        </w:tc>
        <w:tc>
          <w:tcPr>
            <w:tcW w:w="1260" w:type="dxa"/>
            <w:tcBorders>
              <w:left w:val="single" w:sz="4" w:space="0" w:color="auto"/>
            </w:tcBorders>
            <w:vAlign w:val="center"/>
          </w:tcPr>
          <w:p w:rsidR="00E75247" w:rsidRPr="006C62EB" w:rsidRDefault="00E75247" w:rsidP="00AA3D71">
            <w:pPr>
              <w:jc w:val="both"/>
              <w:rPr>
                <w:rFonts w:ascii="標楷體" w:eastAsia="標楷體" w:hAnsi="標楷體" w:hint="eastAsia"/>
                <w:color w:val="000000"/>
                <w:sz w:val="20"/>
              </w:rPr>
            </w:pPr>
            <w:r w:rsidRPr="006C62EB">
              <w:rPr>
                <w:rFonts w:ascii="標楷體" w:eastAsia="標楷體" w:hAnsi="標楷體" w:hint="eastAsia"/>
                <w:color w:val="000000"/>
                <w:sz w:val="20"/>
              </w:rPr>
              <w:t>Unit 1  What Time Is It?</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課外讀物學習單(四)</w:t>
            </w:r>
            <w:r w:rsidRPr="00E720B7">
              <w:rPr>
                <w:rFonts w:ascii="標楷體" w:eastAsia="標楷體" w:hAnsi="標楷體"/>
                <w:color w:val="000000"/>
                <w:sz w:val="20"/>
              </w:rPr>
              <w:fldChar w:fldCharType="begin"/>
            </w:r>
            <w:r w:rsidRPr="00E720B7">
              <w:rPr>
                <w:rFonts w:ascii="標楷體" w:eastAsia="標楷體" w:hAnsi="標楷體"/>
                <w:color w:val="000000"/>
                <w:sz w:val="20"/>
              </w:rPr>
              <w:instrText xml:space="preserve"> MERGEFIELD </w:instrText>
            </w:r>
            <w:r w:rsidRPr="00E720B7">
              <w:rPr>
                <w:rFonts w:ascii="標楷體" w:eastAsia="標楷體" w:hAnsi="標楷體" w:hint="eastAsia"/>
                <w:color w:val="000000"/>
                <w:sz w:val="20"/>
              </w:rPr>
              <w:instrText>單元名稱</w:instrText>
            </w:r>
            <w:r w:rsidRPr="00E720B7">
              <w:rPr>
                <w:rFonts w:ascii="標楷體" w:eastAsia="標楷體" w:hAnsi="標楷體"/>
                <w:color w:val="000000"/>
                <w:sz w:val="20"/>
              </w:rPr>
              <w:instrText xml:space="preserve"> </w:instrText>
            </w:r>
            <w:r w:rsidRPr="00E720B7">
              <w:rPr>
                <w:rFonts w:ascii="標楷體" w:eastAsia="標楷體" w:hAnsi="標楷體"/>
                <w:color w:val="000000"/>
                <w:sz w:val="20"/>
              </w:rPr>
              <w:fldChar w:fldCharType="end"/>
            </w:r>
          </w:p>
        </w:tc>
        <w:tc>
          <w:tcPr>
            <w:tcW w:w="1260" w:type="dxa"/>
            <w:tcBorders>
              <w:right w:val="single" w:sz="4" w:space="0" w:color="auto"/>
            </w:tcBorders>
            <w:vAlign w:val="bottom"/>
          </w:tcPr>
          <w:p w:rsidR="00E75247" w:rsidRPr="00E720B7" w:rsidRDefault="00E75247" w:rsidP="00AA3D71">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二、公里</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pacing w:line="0" w:lineRule="atLeast"/>
              <w:ind w:leftChars="10" w:left="24" w:rightChars="10" w:right="24"/>
              <w:jc w:val="both"/>
              <w:rPr>
                <w:rFonts w:ascii="標楷體" w:eastAsia="標楷體" w:hAnsi="標楷體" w:hint="eastAsia"/>
                <w:sz w:val="20"/>
              </w:rPr>
            </w:pPr>
            <w:r w:rsidRPr="00E720B7">
              <w:rPr>
                <w:rFonts w:ascii="標楷體" w:eastAsia="標楷體" w:hAnsi="標楷體" w:hint="eastAsia"/>
                <w:sz w:val="20"/>
              </w:rPr>
              <w:t>教育】</w:t>
            </w:r>
          </w:p>
        </w:tc>
        <w:tc>
          <w:tcPr>
            <w:tcW w:w="1080" w:type="dxa"/>
            <w:tcBorders>
              <w:left w:val="single" w:sz="4" w:space="0" w:color="auto"/>
              <w:right w:val="single" w:sz="4" w:space="0" w:color="auto"/>
            </w:tcBorders>
            <w:vAlign w:val="center"/>
          </w:tcPr>
          <w:p w:rsidR="00E75247" w:rsidRDefault="00E75247" w:rsidP="00AA3D71">
            <w:pPr>
              <w:snapToGrid w:val="0"/>
              <w:rPr>
                <w:rFonts w:ascii="標楷體" w:eastAsia="標楷體" w:hAnsi="標楷體"/>
                <w:color w:val="000000"/>
                <w:sz w:val="20"/>
              </w:rPr>
            </w:pPr>
            <w:r>
              <w:rPr>
                <w:rFonts w:ascii="標楷體" w:eastAsia="標楷體" w:hAnsi="標楷體" w:hint="eastAsia"/>
                <w:color w:val="000000"/>
                <w:sz w:val="20"/>
              </w:rPr>
              <w:t>三.</w:t>
            </w:r>
            <w:r w:rsidRPr="00853492">
              <w:rPr>
                <w:rFonts w:ascii="標楷體" w:eastAsia="標楷體" w:hAnsi="標楷體" w:hint="eastAsia"/>
                <w:color w:val="000000"/>
                <w:sz w:val="20"/>
              </w:rPr>
              <w:t>往夢想前進</w:t>
            </w:r>
          </w:p>
          <w:p w:rsidR="00E75247" w:rsidRPr="00853492" w:rsidRDefault="00E75247" w:rsidP="00AA3D71">
            <w:pPr>
              <w:snapToGrid w:val="0"/>
              <w:ind w:right="57"/>
              <w:rPr>
                <w:rFonts w:ascii="標楷體" w:eastAsia="標楷體" w:hAnsi="標楷體" w:hint="eastAsia"/>
                <w:sz w:val="20"/>
              </w:rPr>
            </w:pPr>
            <w:r w:rsidRPr="00853492">
              <w:rPr>
                <w:rFonts w:ascii="標楷體" w:eastAsia="標楷體" w:hAnsi="標楷體" w:hint="eastAsia"/>
                <w:sz w:val="20"/>
              </w:rPr>
              <w:t>【環境教育】</w:t>
            </w:r>
          </w:p>
          <w:p w:rsidR="00E75247" w:rsidRPr="00853492" w:rsidRDefault="00E75247" w:rsidP="00AA3D71">
            <w:pPr>
              <w:snapToGrid w:val="0"/>
              <w:rPr>
                <w:rFonts w:ascii="標楷體" w:eastAsia="標楷體" w:hAnsi="標楷體" w:hint="eastAsia"/>
                <w:color w:val="000000"/>
                <w:sz w:val="20"/>
              </w:rPr>
            </w:pPr>
          </w:p>
        </w:tc>
        <w:tc>
          <w:tcPr>
            <w:tcW w:w="540"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f2"/>
              <w:spacing w:line="240" w:lineRule="exact"/>
              <w:ind w:left="60" w:firstLine="0"/>
              <w:jc w:val="center"/>
              <w:rPr>
                <w:rFonts w:ascii="標楷體" w:eastAsia="標楷體" w:hAnsi="標楷體"/>
              </w:rPr>
            </w:pPr>
          </w:p>
        </w:tc>
      </w:tr>
      <w:tr w:rsidR="00E75247" w:rsidRPr="00E720B7"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5</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111</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3</w:t>
            </w: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6</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3</w:t>
            </w:r>
            <w:r w:rsidRPr="00E720B7">
              <w:rPr>
                <w:rFonts w:ascii="標楷體" w:eastAsia="標楷體" w:hAnsi="標楷體"/>
                <w:color w:val="000000"/>
                <w:sz w:val="26"/>
                <w:szCs w:val="26"/>
              </w:rPr>
              <w:t>/1</w:t>
            </w:r>
            <w:r w:rsidRPr="00E720B7">
              <w:rPr>
                <w:rFonts w:ascii="標楷體" w:eastAsia="標楷體" w:hAnsi="標楷體" w:hint="eastAsia"/>
                <w:color w:val="000000"/>
                <w:sz w:val="26"/>
                <w:szCs w:val="26"/>
              </w:rPr>
              <w:t>2</w:t>
            </w:r>
          </w:p>
        </w:tc>
        <w:tc>
          <w:tcPr>
            <w:tcW w:w="1260" w:type="dxa"/>
            <w:vAlign w:val="center"/>
          </w:tcPr>
          <w:p w:rsidR="00E75247" w:rsidRPr="00E720B7"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E720B7" w:rsidRDefault="00E75247" w:rsidP="00AA3D71">
            <w:pPr>
              <w:pStyle w:val="aff2"/>
              <w:spacing w:line="240" w:lineRule="exact"/>
              <w:ind w:left="60" w:firstLine="0"/>
              <w:jc w:val="center"/>
              <w:rPr>
                <w:rFonts w:ascii="標楷體" w:eastAsia="標楷體" w:hAnsi="標楷體"/>
              </w:rPr>
            </w:pPr>
          </w:p>
        </w:tc>
        <w:tc>
          <w:tcPr>
            <w:tcW w:w="1260" w:type="dxa"/>
            <w:tcBorders>
              <w:left w:val="single" w:sz="4" w:space="0" w:color="auto"/>
            </w:tcBorders>
            <w:vAlign w:val="center"/>
          </w:tcPr>
          <w:p w:rsidR="00E75247" w:rsidRPr="006C62EB" w:rsidRDefault="00E75247" w:rsidP="00AA3D71">
            <w:pPr>
              <w:jc w:val="both"/>
              <w:rPr>
                <w:rFonts w:ascii="標楷體" w:eastAsia="標楷體" w:hAnsi="標楷體" w:hint="eastAsia"/>
                <w:color w:val="000000"/>
                <w:sz w:val="20"/>
              </w:rPr>
            </w:pPr>
            <w:r w:rsidRPr="006C62EB">
              <w:rPr>
                <w:rFonts w:ascii="標楷體" w:eastAsia="標楷體" w:hAnsi="標楷體" w:hint="eastAsia"/>
                <w:color w:val="000000"/>
                <w:sz w:val="20"/>
              </w:rPr>
              <w:t>Unit 1  What Time Is It?</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課外讀物學習單(五)</w:t>
            </w:r>
            <w:r w:rsidRPr="00E720B7">
              <w:rPr>
                <w:rFonts w:ascii="標楷體" w:eastAsia="標楷體" w:hAnsi="標楷體"/>
                <w:color w:val="000000"/>
                <w:sz w:val="20"/>
              </w:rPr>
              <w:fldChar w:fldCharType="begin"/>
            </w:r>
            <w:r w:rsidRPr="00E720B7">
              <w:rPr>
                <w:rFonts w:ascii="標楷體" w:eastAsia="標楷體" w:hAnsi="標楷體"/>
                <w:color w:val="000000"/>
                <w:sz w:val="20"/>
              </w:rPr>
              <w:instrText xml:space="preserve"> MERGEFIELD </w:instrText>
            </w:r>
            <w:r w:rsidRPr="00E720B7">
              <w:rPr>
                <w:rFonts w:ascii="標楷體" w:eastAsia="標楷體" w:hAnsi="標楷體" w:hint="eastAsia"/>
                <w:color w:val="000000"/>
                <w:sz w:val="20"/>
              </w:rPr>
              <w:instrText>單元名稱</w:instrText>
            </w:r>
            <w:r w:rsidRPr="00E720B7">
              <w:rPr>
                <w:rFonts w:ascii="標楷體" w:eastAsia="標楷體" w:hAnsi="標楷體"/>
                <w:color w:val="000000"/>
                <w:sz w:val="20"/>
              </w:rPr>
              <w:instrText xml:space="preserve"> </w:instrText>
            </w:r>
            <w:r w:rsidRPr="00E720B7">
              <w:rPr>
                <w:rFonts w:ascii="標楷體" w:eastAsia="標楷體" w:hAnsi="標楷體"/>
                <w:color w:val="000000"/>
                <w:sz w:val="20"/>
              </w:rPr>
              <w:fldChar w:fldCharType="end"/>
            </w:r>
          </w:p>
        </w:tc>
        <w:tc>
          <w:tcPr>
            <w:tcW w:w="1260" w:type="dxa"/>
            <w:tcBorders>
              <w:right w:val="single" w:sz="4" w:space="0" w:color="auto"/>
            </w:tcBorders>
            <w:vAlign w:val="bottom"/>
          </w:tcPr>
          <w:p w:rsidR="00E75247" w:rsidRPr="00E720B7" w:rsidRDefault="00E75247" w:rsidP="00AA3D71">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二、公里</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pacing w:line="0" w:lineRule="atLeast"/>
              <w:ind w:leftChars="10" w:left="24" w:rightChars="10" w:right="24"/>
              <w:jc w:val="both"/>
              <w:rPr>
                <w:rFonts w:ascii="標楷體" w:eastAsia="標楷體" w:hAnsi="標楷體" w:hint="eastAsia"/>
                <w:sz w:val="20"/>
              </w:rPr>
            </w:pPr>
            <w:r w:rsidRPr="00E720B7">
              <w:rPr>
                <w:rFonts w:ascii="標楷體" w:eastAsia="標楷體" w:hAnsi="標楷體" w:hint="eastAsia"/>
                <w:sz w:val="20"/>
              </w:rPr>
              <w:t>教育】</w:t>
            </w:r>
          </w:p>
        </w:tc>
        <w:tc>
          <w:tcPr>
            <w:tcW w:w="1080" w:type="dxa"/>
            <w:tcBorders>
              <w:left w:val="single" w:sz="4" w:space="0" w:color="auto"/>
              <w:right w:val="single" w:sz="4" w:space="0" w:color="auto"/>
            </w:tcBorders>
            <w:vAlign w:val="center"/>
          </w:tcPr>
          <w:p w:rsidR="00E75247" w:rsidRDefault="00E75247" w:rsidP="00AA3D71">
            <w:pPr>
              <w:snapToGrid w:val="0"/>
              <w:jc w:val="center"/>
              <w:rPr>
                <w:rFonts w:ascii="標楷體" w:eastAsia="標楷體" w:hAnsi="標楷體"/>
                <w:color w:val="000000"/>
                <w:sz w:val="20"/>
              </w:rPr>
            </w:pPr>
            <w:r w:rsidRPr="00853492">
              <w:rPr>
                <w:rFonts w:ascii="標楷體" w:eastAsia="標楷體" w:hAnsi="標楷體" w:hint="eastAsia"/>
                <w:color w:val="000000"/>
                <w:sz w:val="20"/>
              </w:rPr>
              <w:t>統整活動一／四、米食</w:t>
            </w:r>
          </w:p>
          <w:p w:rsidR="00E75247" w:rsidRPr="00853492" w:rsidRDefault="00E75247" w:rsidP="00AA3D71">
            <w:pPr>
              <w:snapToGrid w:val="0"/>
              <w:rPr>
                <w:rFonts w:ascii="標楷體" w:eastAsia="標楷體" w:hAnsi="標楷體"/>
                <w:color w:val="000000"/>
                <w:sz w:val="20"/>
              </w:rPr>
            </w:pPr>
            <w:r w:rsidRPr="00853492">
              <w:rPr>
                <w:rFonts w:ascii="標楷體" w:eastAsia="標楷體" w:hAnsi="標楷體" w:hint="eastAsia"/>
                <w:color w:val="000000"/>
                <w:sz w:val="20"/>
              </w:rPr>
              <w:t>飄香</w:t>
            </w:r>
          </w:p>
          <w:p w:rsidR="00E75247" w:rsidRPr="00D90CF7" w:rsidRDefault="00E75247" w:rsidP="00AA3D71">
            <w:pPr>
              <w:snapToGrid w:val="0"/>
              <w:ind w:right="57"/>
              <w:rPr>
                <w:rFonts w:ascii="標楷體" w:eastAsia="標楷體" w:hAnsi="標楷體" w:hint="eastAsia"/>
                <w:bCs/>
                <w:sz w:val="20"/>
              </w:rPr>
            </w:pPr>
            <w:r w:rsidRPr="00853492">
              <w:rPr>
                <w:rFonts w:ascii="標楷體" w:eastAsia="標楷體" w:hAnsi="標楷體" w:hint="eastAsia"/>
                <w:bCs/>
                <w:sz w:val="20"/>
              </w:rPr>
              <w:t>【環境教育】</w:t>
            </w:r>
          </w:p>
        </w:tc>
        <w:tc>
          <w:tcPr>
            <w:tcW w:w="540"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f9"/>
              <w:spacing w:line="240" w:lineRule="exact"/>
              <w:jc w:val="center"/>
              <w:rPr>
                <w:rFonts w:ascii="標楷體" w:eastAsia="標楷體" w:hAnsi="標楷體"/>
                <w:color w:val="auto"/>
              </w:rPr>
            </w:pPr>
          </w:p>
        </w:tc>
      </w:tr>
      <w:tr w:rsidR="00E75247" w:rsidRPr="00E720B7"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6</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111</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3</w:t>
            </w:r>
            <w:r w:rsidRPr="00E720B7">
              <w:rPr>
                <w:rFonts w:ascii="標楷體" w:eastAsia="標楷體" w:hAnsi="標楷體"/>
                <w:color w:val="000000"/>
                <w:sz w:val="26"/>
                <w:szCs w:val="26"/>
              </w:rPr>
              <w:t>/1</w:t>
            </w:r>
            <w:r w:rsidRPr="00E720B7">
              <w:rPr>
                <w:rFonts w:ascii="標楷體" w:eastAsia="標楷體" w:hAnsi="標楷體" w:hint="eastAsia"/>
                <w:color w:val="000000"/>
                <w:sz w:val="26"/>
                <w:szCs w:val="26"/>
              </w:rPr>
              <w:t>3</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3</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19</w:t>
            </w:r>
          </w:p>
        </w:tc>
        <w:tc>
          <w:tcPr>
            <w:tcW w:w="1260" w:type="dxa"/>
            <w:vAlign w:val="center"/>
          </w:tcPr>
          <w:p w:rsidR="00E75247" w:rsidRPr="00E720B7" w:rsidRDefault="00E75247" w:rsidP="00AA3D71">
            <w:pPr>
              <w:spacing w:line="240" w:lineRule="exact"/>
              <w:rPr>
                <w:rFonts w:ascii="標楷體" w:eastAsia="標楷體" w:hAnsi="標楷體" w:hint="eastAsia"/>
              </w:rPr>
            </w:pPr>
            <w:r w:rsidRPr="00E720B7">
              <w:rPr>
                <w:rFonts w:ascii="標楷體" w:eastAsia="標楷體" w:hAnsi="標楷體" w:hint="eastAsia"/>
              </w:rPr>
              <w:t>高年級CPR課程實施</w:t>
            </w:r>
          </w:p>
        </w:tc>
        <w:tc>
          <w:tcPr>
            <w:tcW w:w="1080" w:type="dxa"/>
            <w:tcBorders>
              <w:right w:val="single" w:sz="4" w:space="0" w:color="auto"/>
            </w:tcBorders>
            <w:vAlign w:val="center"/>
          </w:tcPr>
          <w:p w:rsidR="00E75247" w:rsidRPr="00E720B7" w:rsidRDefault="00E75247" w:rsidP="00AA3D71">
            <w:pPr>
              <w:pStyle w:val="aff8"/>
              <w:spacing w:line="240" w:lineRule="exact"/>
              <w:ind w:left="60" w:right="60"/>
              <w:jc w:val="center"/>
              <w:rPr>
                <w:rFonts w:hAnsi="標楷體"/>
                <w:color w:val="auto"/>
                <w:szCs w:val="20"/>
              </w:rPr>
            </w:pPr>
          </w:p>
        </w:tc>
        <w:tc>
          <w:tcPr>
            <w:tcW w:w="1260" w:type="dxa"/>
            <w:tcBorders>
              <w:left w:val="single" w:sz="4" w:space="0" w:color="auto"/>
            </w:tcBorders>
            <w:vAlign w:val="center"/>
          </w:tcPr>
          <w:p w:rsidR="00E75247" w:rsidRPr="006C62EB" w:rsidRDefault="00E75247" w:rsidP="00AA3D71">
            <w:pPr>
              <w:jc w:val="both"/>
              <w:rPr>
                <w:rFonts w:ascii="標楷體" w:eastAsia="標楷體" w:hAnsi="標楷體" w:hint="eastAsia"/>
                <w:color w:val="000000"/>
                <w:sz w:val="20"/>
              </w:rPr>
            </w:pPr>
            <w:r w:rsidRPr="006C62EB">
              <w:rPr>
                <w:rFonts w:ascii="標楷體" w:eastAsia="標楷體" w:hAnsi="標楷體" w:hint="eastAsia"/>
                <w:color w:val="000000"/>
                <w:sz w:val="20"/>
              </w:rPr>
              <w:t>Unit 2  What Are You Doing?</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課外讀物學習單(六)</w:t>
            </w:r>
            <w:r w:rsidRPr="00E720B7">
              <w:rPr>
                <w:rFonts w:ascii="標楷體" w:eastAsia="標楷體" w:hAnsi="標楷體"/>
                <w:color w:val="000000"/>
                <w:sz w:val="20"/>
              </w:rPr>
              <w:fldChar w:fldCharType="begin"/>
            </w:r>
            <w:r w:rsidRPr="00E720B7">
              <w:rPr>
                <w:rFonts w:ascii="標楷體" w:eastAsia="標楷體" w:hAnsi="標楷體"/>
                <w:color w:val="000000"/>
                <w:sz w:val="20"/>
              </w:rPr>
              <w:instrText xml:space="preserve"> MERGEFIELD </w:instrText>
            </w:r>
            <w:r w:rsidRPr="00E720B7">
              <w:rPr>
                <w:rFonts w:ascii="標楷體" w:eastAsia="標楷體" w:hAnsi="標楷體" w:hint="eastAsia"/>
                <w:color w:val="000000"/>
                <w:sz w:val="20"/>
              </w:rPr>
              <w:instrText>單元名稱</w:instrText>
            </w:r>
            <w:r w:rsidRPr="00E720B7">
              <w:rPr>
                <w:rFonts w:ascii="標楷體" w:eastAsia="標楷體" w:hAnsi="標楷體"/>
                <w:color w:val="000000"/>
                <w:sz w:val="20"/>
              </w:rPr>
              <w:instrText xml:space="preserve"> </w:instrText>
            </w:r>
            <w:r w:rsidRPr="00E720B7">
              <w:rPr>
                <w:rFonts w:ascii="標楷體" w:eastAsia="標楷體" w:hAnsi="標楷體"/>
                <w:color w:val="000000"/>
                <w:sz w:val="20"/>
              </w:rPr>
              <w:fldChar w:fldCharType="end"/>
            </w:r>
          </w:p>
        </w:tc>
        <w:tc>
          <w:tcPr>
            <w:tcW w:w="1260" w:type="dxa"/>
            <w:tcBorders>
              <w:right w:val="single" w:sz="4" w:space="0" w:color="auto"/>
            </w:tcBorders>
            <w:vAlign w:val="bottom"/>
          </w:tcPr>
          <w:p w:rsidR="00E75247" w:rsidRPr="00E720B7" w:rsidRDefault="00E75247" w:rsidP="00AA3D71">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三、分數</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pacing w:line="0" w:lineRule="atLeast"/>
              <w:ind w:leftChars="10" w:left="24" w:rightChars="10" w:right="24"/>
              <w:jc w:val="both"/>
              <w:rPr>
                <w:rFonts w:ascii="標楷體" w:eastAsia="標楷體" w:hAnsi="標楷體" w:hint="eastAsia"/>
                <w:sz w:val="20"/>
              </w:rPr>
            </w:pPr>
            <w:r w:rsidRPr="00E720B7">
              <w:rPr>
                <w:rFonts w:ascii="標楷體" w:eastAsia="標楷體" w:hAnsi="標楷體" w:hint="eastAsia"/>
                <w:sz w:val="20"/>
              </w:rPr>
              <w:t>教育】</w:t>
            </w:r>
          </w:p>
        </w:tc>
        <w:tc>
          <w:tcPr>
            <w:tcW w:w="1080" w:type="dxa"/>
            <w:tcBorders>
              <w:left w:val="single" w:sz="4" w:space="0" w:color="auto"/>
              <w:right w:val="single" w:sz="4" w:space="0" w:color="auto"/>
            </w:tcBorders>
            <w:vAlign w:val="center"/>
          </w:tcPr>
          <w:p w:rsidR="00E75247" w:rsidRDefault="00E75247" w:rsidP="00AA3D71">
            <w:pPr>
              <w:snapToGrid w:val="0"/>
              <w:rPr>
                <w:rFonts w:ascii="標楷體" w:eastAsia="標楷體" w:hAnsi="標楷體"/>
                <w:color w:val="000000"/>
                <w:sz w:val="20"/>
              </w:rPr>
            </w:pPr>
            <w:r>
              <w:rPr>
                <w:rFonts w:ascii="標楷體" w:eastAsia="標楷體" w:hAnsi="標楷體" w:hint="eastAsia"/>
                <w:color w:val="000000"/>
                <w:sz w:val="20"/>
              </w:rPr>
              <w:t>四、</w:t>
            </w:r>
            <w:r w:rsidRPr="00853492">
              <w:rPr>
                <w:rFonts w:ascii="標楷體" w:eastAsia="標楷體" w:hAnsi="標楷體" w:hint="eastAsia"/>
                <w:color w:val="000000"/>
                <w:sz w:val="20"/>
              </w:rPr>
              <w:t>米食飄香／五、遠</w:t>
            </w:r>
          </w:p>
          <w:p w:rsidR="00E75247" w:rsidRPr="00853492" w:rsidRDefault="00E75247" w:rsidP="00AA3D71">
            <w:pPr>
              <w:snapToGrid w:val="0"/>
              <w:rPr>
                <w:rFonts w:ascii="標楷體" w:eastAsia="標楷體" w:hAnsi="標楷體"/>
                <w:color w:val="000000"/>
                <w:sz w:val="20"/>
              </w:rPr>
            </w:pPr>
            <w:r w:rsidRPr="00853492">
              <w:rPr>
                <w:rFonts w:ascii="標楷體" w:eastAsia="標楷體" w:hAnsi="標楷體" w:hint="eastAsia"/>
                <w:color w:val="000000"/>
                <w:sz w:val="20"/>
              </w:rPr>
              <w:t>方的來信</w:t>
            </w:r>
          </w:p>
          <w:p w:rsidR="00E75247" w:rsidRPr="00853492" w:rsidRDefault="00E75247" w:rsidP="00AA3D71">
            <w:pPr>
              <w:snapToGrid w:val="0"/>
              <w:ind w:right="57"/>
              <w:rPr>
                <w:rFonts w:ascii="標楷體" w:eastAsia="標楷體" w:hAnsi="標楷體" w:hint="eastAsia"/>
                <w:bCs/>
                <w:sz w:val="20"/>
              </w:rPr>
            </w:pPr>
            <w:r w:rsidRPr="00853492">
              <w:rPr>
                <w:rFonts w:ascii="標楷體" w:eastAsia="標楷體" w:hAnsi="標楷體" w:hint="eastAsia"/>
                <w:bCs/>
                <w:sz w:val="20"/>
              </w:rPr>
              <w:t>【環境教育】</w:t>
            </w:r>
          </w:p>
          <w:p w:rsidR="00E75247" w:rsidRPr="00D90CF7" w:rsidRDefault="00E75247" w:rsidP="00AA3D71">
            <w:pPr>
              <w:snapToGrid w:val="0"/>
              <w:ind w:right="57"/>
              <w:rPr>
                <w:rFonts w:ascii="標楷體" w:eastAsia="標楷體" w:hAnsi="標楷體" w:hint="eastAsia"/>
                <w:sz w:val="20"/>
              </w:rPr>
            </w:pPr>
            <w:r w:rsidRPr="00853492">
              <w:rPr>
                <w:rFonts w:ascii="標楷體" w:eastAsia="標楷體" w:hAnsi="標楷體" w:hint="eastAsia"/>
                <w:sz w:val="20"/>
              </w:rPr>
              <w:t>【性別平等教育】</w:t>
            </w:r>
          </w:p>
        </w:tc>
        <w:tc>
          <w:tcPr>
            <w:tcW w:w="540"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31"/>
              <w:spacing w:after="90"/>
              <w:ind w:left="480" w:right="60"/>
              <w:rPr>
                <w:rFonts w:ascii="標楷體" w:eastAsia="標楷體" w:hAnsi="標楷體"/>
                <w:sz w:val="20"/>
              </w:rPr>
            </w:pPr>
          </w:p>
        </w:tc>
      </w:tr>
      <w:tr w:rsidR="00E75247" w:rsidRPr="00E720B7"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lastRenderedPageBreak/>
              <w:t>7</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111</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03/2</w:t>
            </w:r>
            <w:r w:rsidRPr="00E720B7">
              <w:rPr>
                <w:rFonts w:ascii="標楷體" w:eastAsia="標楷體" w:hAnsi="標楷體" w:hint="eastAsia"/>
                <w:color w:val="000000"/>
                <w:sz w:val="26"/>
                <w:szCs w:val="26"/>
              </w:rPr>
              <w:t>0</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03/2</w:t>
            </w:r>
            <w:r w:rsidRPr="00E720B7">
              <w:rPr>
                <w:rFonts w:ascii="標楷體" w:eastAsia="標楷體" w:hAnsi="標楷體" w:hint="eastAsia"/>
                <w:color w:val="000000"/>
                <w:sz w:val="26"/>
                <w:szCs w:val="26"/>
              </w:rPr>
              <w:t>6</w:t>
            </w:r>
          </w:p>
        </w:tc>
        <w:tc>
          <w:tcPr>
            <w:tcW w:w="1260" w:type="dxa"/>
            <w:vAlign w:val="center"/>
          </w:tcPr>
          <w:p w:rsidR="00E75247" w:rsidRPr="00E720B7" w:rsidRDefault="00E75247" w:rsidP="00AA3D71">
            <w:pPr>
              <w:spacing w:line="240" w:lineRule="exact"/>
              <w:rPr>
                <w:rFonts w:ascii="標楷體" w:eastAsia="標楷體" w:hAnsi="標楷體"/>
                <w:sz w:val="20"/>
              </w:rPr>
            </w:pPr>
          </w:p>
        </w:tc>
        <w:tc>
          <w:tcPr>
            <w:tcW w:w="1080" w:type="dxa"/>
            <w:tcBorders>
              <w:right w:val="single" w:sz="4" w:space="0" w:color="auto"/>
            </w:tcBorders>
            <w:vAlign w:val="center"/>
          </w:tcPr>
          <w:p w:rsidR="00E75247" w:rsidRPr="00E720B7" w:rsidRDefault="00E75247" w:rsidP="00AA3D71">
            <w:pPr>
              <w:pStyle w:val="31"/>
              <w:spacing w:after="90"/>
              <w:ind w:left="480" w:right="60"/>
              <w:rPr>
                <w:rFonts w:ascii="標楷體" w:eastAsia="標楷體" w:hAnsi="標楷體"/>
                <w:sz w:val="20"/>
              </w:rPr>
            </w:pPr>
          </w:p>
        </w:tc>
        <w:tc>
          <w:tcPr>
            <w:tcW w:w="1260" w:type="dxa"/>
            <w:tcBorders>
              <w:left w:val="single" w:sz="4" w:space="0" w:color="auto"/>
            </w:tcBorders>
            <w:vAlign w:val="center"/>
          </w:tcPr>
          <w:p w:rsidR="00E75247" w:rsidRPr="006C62EB" w:rsidRDefault="00E75247" w:rsidP="00AA3D71">
            <w:pPr>
              <w:jc w:val="both"/>
              <w:rPr>
                <w:rFonts w:ascii="標楷體" w:eastAsia="標楷體" w:hAnsi="標楷體" w:hint="eastAsia"/>
                <w:color w:val="000000"/>
                <w:sz w:val="20"/>
              </w:rPr>
            </w:pPr>
            <w:r w:rsidRPr="006C62EB">
              <w:rPr>
                <w:rFonts w:ascii="標楷體" w:eastAsia="標楷體" w:hAnsi="標楷體" w:hint="eastAsia"/>
                <w:color w:val="000000"/>
                <w:sz w:val="20"/>
              </w:rPr>
              <w:t>Unit 2  What Are You Doing?</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課外讀物學習單(七)</w:t>
            </w:r>
            <w:r w:rsidRPr="00E720B7">
              <w:rPr>
                <w:rFonts w:ascii="標楷體" w:eastAsia="標楷體" w:hAnsi="標楷體"/>
                <w:color w:val="000000"/>
                <w:sz w:val="20"/>
              </w:rPr>
              <w:fldChar w:fldCharType="begin"/>
            </w:r>
            <w:r w:rsidRPr="00E720B7">
              <w:rPr>
                <w:rFonts w:ascii="標楷體" w:eastAsia="標楷體" w:hAnsi="標楷體"/>
                <w:color w:val="000000"/>
                <w:sz w:val="20"/>
              </w:rPr>
              <w:instrText xml:space="preserve"> MERGEFIELD </w:instrText>
            </w:r>
            <w:r w:rsidRPr="00E720B7">
              <w:rPr>
                <w:rFonts w:ascii="標楷體" w:eastAsia="標楷體" w:hAnsi="標楷體" w:hint="eastAsia"/>
                <w:color w:val="000000"/>
                <w:sz w:val="20"/>
              </w:rPr>
              <w:instrText>單元名稱</w:instrText>
            </w:r>
            <w:r w:rsidRPr="00E720B7">
              <w:rPr>
                <w:rFonts w:ascii="標楷體" w:eastAsia="標楷體" w:hAnsi="標楷體"/>
                <w:color w:val="000000"/>
                <w:sz w:val="20"/>
              </w:rPr>
              <w:instrText xml:space="preserve"> </w:instrText>
            </w:r>
            <w:r w:rsidRPr="00E720B7">
              <w:rPr>
                <w:rFonts w:ascii="標楷體" w:eastAsia="標楷體" w:hAnsi="標楷體"/>
                <w:color w:val="000000"/>
                <w:sz w:val="20"/>
              </w:rPr>
              <w:fldChar w:fldCharType="end"/>
            </w:r>
          </w:p>
        </w:tc>
        <w:tc>
          <w:tcPr>
            <w:tcW w:w="1260" w:type="dxa"/>
            <w:tcBorders>
              <w:right w:val="single" w:sz="4" w:space="0" w:color="auto"/>
            </w:tcBorders>
            <w:vAlign w:val="bottom"/>
          </w:tcPr>
          <w:p w:rsidR="00E75247" w:rsidRPr="00E720B7" w:rsidRDefault="00E75247" w:rsidP="00AA3D71">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三、分數</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pacing w:line="0" w:lineRule="atLeast"/>
              <w:ind w:leftChars="10" w:left="24" w:rightChars="10" w:right="24"/>
              <w:jc w:val="both"/>
              <w:rPr>
                <w:rFonts w:ascii="標楷體" w:eastAsia="標楷體" w:hAnsi="標楷體" w:hint="eastAsia"/>
                <w:sz w:val="20"/>
              </w:rPr>
            </w:pPr>
            <w:r w:rsidRPr="00E720B7">
              <w:rPr>
                <w:rFonts w:ascii="標楷體" w:eastAsia="標楷體" w:hAnsi="標楷體" w:hint="eastAsia"/>
                <w:sz w:val="20"/>
              </w:rPr>
              <w:t>教育】</w:t>
            </w:r>
          </w:p>
        </w:tc>
        <w:tc>
          <w:tcPr>
            <w:tcW w:w="1080" w:type="dxa"/>
            <w:tcBorders>
              <w:left w:val="single" w:sz="4" w:space="0" w:color="auto"/>
              <w:right w:val="single" w:sz="4" w:space="0" w:color="auto"/>
            </w:tcBorders>
            <w:vAlign w:val="center"/>
          </w:tcPr>
          <w:p w:rsidR="00E75247" w:rsidRDefault="00E75247" w:rsidP="00AA3D71">
            <w:pPr>
              <w:snapToGrid w:val="0"/>
              <w:rPr>
                <w:rFonts w:ascii="標楷體" w:eastAsia="標楷體" w:hAnsi="標楷體"/>
                <w:color w:val="000000"/>
                <w:sz w:val="20"/>
              </w:rPr>
            </w:pPr>
            <w:r>
              <w:rPr>
                <w:rFonts w:ascii="標楷體" w:eastAsia="標楷體" w:hAnsi="標楷體" w:hint="eastAsia"/>
                <w:color w:val="000000"/>
                <w:sz w:val="20"/>
              </w:rPr>
              <w:t>五、</w:t>
            </w:r>
            <w:r w:rsidRPr="00853492">
              <w:rPr>
                <w:rFonts w:ascii="標楷體" w:eastAsia="標楷體" w:hAnsi="標楷體" w:hint="eastAsia"/>
                <w:color w:val="000000"/>
                <w:sz w:val="20"/>
              </w:rPr>
              <w:t>遠方的來信／六、掌中天地</w:t>
            </w:r>
          </w:p>
          <w:p w:rsidR="00E75247" w:rsidRPr="00D90CF7" w:rsidRDefault="00E75247" w:rsidP="00AA3D71">
            <w:pPr>
              <w:snapToGrid w:val="0"/>
              <w:ind w:right="57"/>
              <w:rPr>
                <w:rFonts w:ascii="標楷體" w:eastAsia="標楷體" w:hAnsi="標楷體" w:hint="eastAsia"/>
                <w:sz w:val="20"/>
              </w:rPr>
            </w:pPr>
            <w:r w:rsidRPr="00853492">
              <w:rPr>
                <w:rFonts w:ascii="標楷體" w:eastAsia="標楷體" w:hAnsi="標楷體" w:hint="eastAsia"/>
                <w:sz w:val="20"/>
              </w:rPr>
              <w:t>【性別平等教育】【生涯發展教育】</w:t>
            </w:r>
          </w:p>
        </w:tc>
        <w:tc>
          <w:tcPr>
            <w:tcW w:w="540"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f2"/>
              <w:spacing w:line="240" w:lineRule="exact"/>
              <w:jc w:val="center"/>
              <w:rPr>
                <w:rFonts w:ascii="標楷體" w:eastAsia="標楷體" w:hAnsi="標楷體"/>
              </w:rPr>
            </w:pPr>
          </w:p>
        </w:tc>
      </w:tr>
      <w:tr w:rsidR="00E75247" w:rsidRPr="00E720B7"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8</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111</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03/</w:t>
            </w:r>
            <w:r w:rsidRPr="00E720B7">
              <w:rPr>
                <w:rFonts w:ascii="標楷體" w:eastAsia="標楷體" w:hAnsi="標楷體" w:hint="eastAsia"/>
                <w:color w:val="000000"/>
                <w:sz w:val="26"/>
                <w:szCs w:val="26"/>
              </w:rPr>
              <w:t>27</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4</w:t>
            </w: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2</w:t>
            </w:r>
          </w:p>
        </w:tc>
        <w:tc>
          <w:tcPr>
            <w:tcW w:w="1260" w:type="dxa"/>
            <w:vAlign w:val="center"/>
          </w:tcPr>
          <w:p w:rsidR="00E75247" w:rsidRPr="00E720B7" w:rsidRDefault="00E75247" w:rsidP="00AA3D71">
            <w:pPr>
              <w:spacing w:line="240" w:lineRule="exact"/>
              <w:rPr>
                <w:rFonts w:ascii="標楷體" w:eastAsia="標楷體" w:hAnsi="標楷體" w:hint="eastAsia"/>
                <w:sz w:val="20"/>
              </w:rPr>
            </w:pPr>
            <w:r w:rsidRPr="00E720B7">
              <w:rPr>
                <w:rFonts w:ascii="標楷體" w:eastAsia="標楷體" w:hAnsi="標楷體" w:hint="eastAsia"/>
              </w:rPr>
              <w:t>性別平等教育課程實施</w:t>
            </w:r>
          </w:p>
        </w:tc>
        <w:tc>
          <w:tcPr>
            <w:tcW w:w="1080" w:type="dxa"/>
            <w:tcBorders>
              <w:right w:val="single" w:sz="4" w:space="0" w:color="auto"/>
            </w:tcBorders>
            <w:vAlign w:val="center"/>
          </w:tcPr>
          <w:p w:rsidR="00E75247" w:rsidRPr="00E720B7" w:rsidRDefault="00E75247" w:rsidP="00AA3D71">
            <w:pPr>
              <w:pStyle w:val="aff9"/>
              <w:spacing w:line="240" w:lineRule="exact"/>
              <w:jc w:val="center"/>
              <w:rPr>
                <w:rFonts w:ascii="標楷體" w:eastAsia="標楷體" w:hAnsi="標楷體"/>
                <w:color w:val="auto"/>
                <w:sz w:val="20"/>
              </w:rPr>
            </w:pPr>
          </w:p>
        </w:tc>
        <w:tc>
          <w:tcPr>
            <w:tcW w:w="1260" w:type="dxa"/>
            <w:tcBorders>
              <w:left w:val="single" w:sz="4" w:space="0" w:color="auto"/>
            </w:tcBorders>
            <w:vAlign w:val="center"/>
          </w:tcPr>
          <w:p w:rsidR="00E75247" w:rsidRPr="006C62EB" w:rsidRDefault="00E75247" w:rsidP="00AA3D71">
            <w:pPr>
              <w:jc w:val="both"/>
              <w:rPr>
                <w:rFonts w:ascii="標楷體" w:eastAsia="標楷體" w:hAnsi="標楷體" w:hint="eastAsia"/>
                <w:color w:val="000000"/>
                <w:sz w:val="20"/>
              </w:rPr>
            </w:pPr>
            <w:r w:rsidRPr="006C62EB">
              <w:rPr>
                <w:rFonts w:ascii="標楷體" w:eastAsia="標楷體" w:hAnsi="標楷體" w:hint="eastAsia"/>
                <w:color w:val="000000"/>
                <w:sz w:val="20"/>
              </w:rPr>
              <w:t>Unit 2  What Are You Doing?</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我的動畫故事書(一)</w:t>
            </w:r>
          </w:p>
        </w:tc>
        <w:tc>
          <w:tcPr>
            <w:tcW w:w="1260" w:type="dxa"/>
            <w:tcBorders>
              <w:right w:val="single" w:sz="4" w:space="0" w:color="auto"/>
            </w:tcBorders>
            <w:vAlign w:val="bottom"/>
          </w:tcPr>
          <w:p w:rsidR="00E75247" w:rsidRPr="00E720B7" w:rsidRDefault="00E75247" w:rsidP="00AA3D71">
            <w:pPr>
              <w:spacing w:line="0" w:lineRule="atLeast"/>
              <w:ind w:leftChars="10" w:left="24" w:rightChars="10" w:right="24"/>
              <w:jc w:val="both"/>
              <w:rPr>
                <w:rFonts w:ascii="標楷體" w:eastAsia="標楷體" w:hAnsi="標楷體" w:hint="eastAsia"/>
                <w:sz w:val="20"/>
              </w:rPr>
            </w:pPr>
            <w:r w:rsidRPr="00E720B7">
              <w:rPr>
                <w:rFonts w:ascii="標楷體" w:eastAsia="標楷體" w:hAnsi="標楷體" w:hint="eastAsia"/>
                <w:sz w:val="20"/>
              </w:rPr>
              <w:t>四、四邊形</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pacing w:line="0" w:lineRule="atLeast"/>
              <w:ind w:leftChars="10" w:left="24" w:rightChars="10" w:right="24"/>
              <w:jc w:val="both"/>
              <w:rPr>
                <w:rFonts w:ascii="標楷體" w:eastAsia="標楷體" w:hAnsi="標楷體" w:hint="eastAsia"/>
                <w:sz w:val="20"/>
              </w:rPr>
            </w:pPr>
            <w:r w:rsidRPr="00E720B7">
              <w:rPr>
                <w:rFonts w:ascii="標楷體" w:eastAsia="標楷體" w:hAnsi="標楷體" w:hint="eastAsia"/>
                <w:sz w:val="20"/>
              </w:rPr>
              <w:t>教育】</w:t>
            </w:r>
          </w:p>
        </w:tc>
        <w:tc>
          <w:tcPr>
            <w:tcW w:w="1080" w:type="dxa"/>
            <w:tcBorders>
              <w:left w:val="single" w:sz="4" w:space="0" w:color="auto"/>
              <w:right w:val="single" w:sz="4" w:space="0" w:color="auto"/>
            </w:tcBorders>
            <w:vAlign w:val="center"/>
          </w:tcPr>
          <w:p w:rsidR="00E75247" w:rsidRPr="00853492" w:rsidRDefault="00E75247" w:rsidP="00AA3D71">
            <w:pPr>
              <w:snapToGrid w:val="0"/>
              <w:rPr>
                <w:rFonts w:ascii="標楷體" w:eastAsia="標楷體" w:hAnsi="標楷體"/>
                <w:color w:val="000000"/>
                <w:sz w:val="20"/>
              </w:rPr>
            </w:pPr>
            <w:r>
              <w:rPr>
                <w:rFonts w:ascii="標楷體" w:eastAsia="標楷體" w:hAnsi="標楷體" w:hint="eastAsia"/>
                <w:color w:val="000000"/>
                <w:sz w:val="20"/>
              </w:rPr>
              <w:t>六、</w:t>
            </w:r>
            <w:r w:rsidRPr="00853492">
              <w:rPr>
                <w:rFonts w:ascii="標楷體" w:eastAsia="標楷體" w:hAnsi="標楷體" w:hint="eastAsia"/>
                <w:color w:val="000000"/>
                <w:sz w:val="20"/>
              </w:rPr>
              <w:t>掌中天地／七、請到我的家鄉來</w:t>
            </w:r>
          </w:p>
          <w:p w:rsidR="00E75247" w:rsidRPr="00853492" w:rsidRDefault="00E75247" w:rsidP="00AA3D71">
            <w:pPr>
              <w:snapToGrid w:val="0"/>
              <w:ind w:right="57"/>
              <w:rPr>
                <w:rFonts w:ascii="標楷體" w:eastAsia="標楷體" w:hAnsi="標楷體" w:hint="eastAsia"/>
                <w:sz w:val="20"/>
              </w:rPr>
            </w:pPr>
            <w:r w:rsidRPr="00853492">
              <w:rPr>
                <w:rFonts w:ascii="標楷體" w:eastAsia="標楷體" w:hAnsi="標楷體" w:hint="eastAsia"/>
                <w:sz w:val="20"/>
              </w:rPr>
              <w:t>【生涯發展教育】</w:t>
            </w:r>
          </w:p>
          <w:p w:rsidR="00E75247" w:rsidRPr="00D90CF7" w:rsidRDefault="00E75247" w:rsidP="00AA3D71">
            <w:pPr>
              <w:snapToGrid w:val="0"/>
              <w:ind w:right="57"/>
              <w:rPr>
                <w:rFonts w:ascii="標楷體" w:eastAsia="標楷體" w:hAnsi="標楷體" w:hint="eastAsia"/>
                <w:sz w:val="20"/>
              </w:rPr>
            </w:pPr>
            <w:r w:rsidRPr="00853492">
              <w:rPr>
                <w:rFonts w:ascii="標楷體" w:eastAsia="標楷體" w:hAnsi="標楷體" w:hint="eastAsia"/>
                <w:sz w:val="20"/>
              </w:rPr>
              <w:t>【環境教育】</w:t>
            </w:r>
          </w:p>
        </w:tc>
        <w:tc>
          <w:tcPr>
            <w:tcW w:w="540"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f2"/>
              <w:spacing w:line="240" w:lineRule="exact"/>
              <w:jc w:val="center"/>
              <w:rPr>
                <w:rFonts w:ascii="標楷體" w:eastAsia="標楷體" w:hAnsi="標楷體"/>
              </w:rPr>
            </w:pPr>
          </w:p>
        </w:tc>
      </w:tr>
      <w:tr w:rsidR="00E75247" w:rsidRPr="00E720B7"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9</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111</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4</w:t>
            </w: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3</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4</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09</w:t>
            </w:r>
          </w:p>
        </w:tc>
        <w:tc>
          <w:tcPr>
            <w:tcW w:w="1260" w:type="dxa"/>
            <w:tcBorders>
              <w:bottom w:val="single" w:sz="4" w:space="0" w:color="auto"/>
            </w:tcBorders>
            <w:vAlign w:val="center"/>
          </w:tcPr>
          <w:p w:rsidR="00E75247" w:rsidRPr="00E720B7"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E720B7" w:rsidRDefault="00E75247" w:rsidP="00AA3D71">
            <w:pPr>
              <w:pStyle w:val="aff2"/>
              <w:spacing w:line="240" w:lineRule="exact"/>
              <w:jc w:val="center"/>
              <w:rPr>
                <w:rFonts w:ascii="標楷體" w:eastAsia="標楷體" w:hAnsi="標楷體"/>
              </w:rPr>
            </w:pPr>
          </w:p>
        </w:tc>
        <w:tc>
          <w:tcPr>
            <w:tcW w:w="1260" w:type="dxa"/>
            <w:tcBorders>
              <w:left w:val="single" w:sz="4" w:space="0" w:color="auto"/>
            </w:tcBorders>
            <w:vAlign w:val="center"/>
          </w:tcPr>
          <w:p w:rsidR="00E75247" w:rsidRPr="006C62EB" w:rsidRDefault="00E75247" w:rsidP="00AA3D71">
            <w:pPr>
              <w:jc w:val="both"/>
              <w:rPr>
                <w:rFonts w:ascii="標楷體" w:eastAsia="標楷體" w:hAnsi="標楷體" w:hint="eastAsia"/>
                <w:sz w:val="20"/>
              </w:rPr>
            </w:pPr>
            <w:r w:rsidRPr="006C62EB">
              <w:rPr>
                <w:rFonts w:ascii="標楷體" w:eastAsia="標楷體" w:hAnsi="標楷體" w:hint="eastAsia"/>
                <w:sz w:val="20"/>
              </w:rPr>
              <w:t xml:space="preserve">Review 1 </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我的動畫故事書(二)</w:t>
            </w:r>
          </w:p>
        </w:tc>
        <w:tc>
          <w:tcPr>
            <w:tcW w:w="1260" w:type="dxa"/>
            <w:tcBorders>
              <w:right w:val="single" w:sz="4" w:space="0" w:color="auto"/>
            </w:tcBorders>
            <w:vAlign w:val="bottom"/>
          </w:tcPr>
          <w:p w:rsidR="00E75247" w:rsidRPr="00E720B7" w:rsidRDefault="00E75247" w:rsidP="00AA3D71">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四、四邊形</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pacing w:line="0" w:lineRule="atLeast"/>
              <w:ind w:leftChars="10" w:left="24" w:rightChars="10" w:right="24"/>
              <w:jc w:val="both"/>
              <w:rPr>
                <w:rFonts w:ascii="標楷體" w:eastAsia="標楷體" w:hAnsi="標楷體" w:hint="eastAsia"/>
                <w:sz w:val="20"/>
              </w:rPr>
            </w:pPr>
            <w:r w:rsidRPr="00E720B7">
              <w:rPr>
                <w:rFonts w:ascii="標楷體" w:eastAsia="標楷體" w:hAnsi="標楷體" w:hint="eastAsia"/>
                <w:sz w:val="20"/>
              </w:rPr>
              <w:t>教育】</w:t>
            </w:r>
          </w:p>
        </w:tc>
        <w:tc>
          <w:tcPr>
            <w:tcW w:w="1080" w:type="dxa"/>
            <w:tcBorders>
              <w:left w:val="single" w:sz="4" w:space="0" w:color="auto"/>
              <w:right w:val="single" w:sz="4" w:space="0" w:color="auto"/>
            </w:tcBorders>
            <w:vAlign w:val="center"/>
          </w:tcPr>
          <w:p w:rsidR="00E75247" w:rsidRDefault="00E75247" w:rsidP="00AA3D71">
            <w:pPr>
              <w:snapToGrid w:val="0"/>
              <w:rPr>
                <w:rFonts w:ascii="標楷體" w:eastAsia="標楷體" w:hAnsi="標楷體" w:hint="eastAsia"/>
                <w:color w:val="000000"/>
                <w:sz w:val="20"/>
              </w:rPr>
            </w:pPr>
            <w:r>
              <w:rPr>
                <w:rFonts w:ascii="標楷體" w:eastAsia="標楷體" w:hAnsi="標楷體" w:hint="eastAsia"/>
                <w:color w:val="000000"/>
                <w:sz w:val="20"/>
              </w:rPr>
              <w:t>七、</w:t>
            </w:r>
            <w:r w:rsidRPr="00853492">
              <w:rPr>
                <w:rFonts w:ascii="標楷體" w:eastAsia="標楷體" w:hAnsi="標楷體" w:hint="eastAsia"/>
                <w:color w:val="000000"/>
                <w:sz w:val="20"/>
              </w:rPr>
              <w:t>請到我的家鄉來／統整活動二</w:t>
            </w:r>
          </w:p>
          <w:p w:rsidR="00E75247" w:rsidRPr="00853492" w:rsidRDefault="00E75247" w:rsidP="00AA3D71">
            <w:pPr>
              <w:snapToGrid w:val="0"/>
              <w:ind w:right="57"/>
              <w:rPr>
                <w:rFonts w:ascii="標楷體" w:eastAsia="標楷體" w:hAnsi="標楷體" w:hint="eastAsia"/>
                <w:sz w:val="20"/>
              </w:rPr>
            </w:pPr>
            <w:r w:rsidRPr="00853492">
              <w:rPr>
                <w:rFonts w:ascii="標楷體" w:eastAsia="標楷體" w:hAnsi="標楷體" w:hint="eastAsia"/>
                <w:sz w:val="20"/>
              </w:rPr>
              <w:t>【環境教育】</w:t>
            </w:r>
          </w:p>
          <w:p w:rsidR="00E75247" w:rsidRPr="00853492" w:rsidRDefault="00E75247" w:rsidP="00AA3D71">
            <w:pPr>
              <w:snapToGrid w:val="0"/>
              <w:rPr>
                <w:rFonts w:ascii="標楷體" w:eastAsia="標楷體" w:hAnsi="標楷體" w:hint="eastAsia"/>
                <w:color w:val="000000"/>
                <w:sz w:val="20"/>
              </w:rPr>
            </w:pPr>
          </w:p>
        </w:tc>
        <w:tc>
          <w:tcPr>
            <w:tcW w:w="540"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f2"/>
              <w:spacing w:line="240" w:lineRule="exact"/>
              <w:jc w:val="center"/>
              <w:rPr>
                <w:rFonts w:ascii="標楷體" w:eastAsia="標楷體" w:hAnsi="標楷體"/>
              </w:rPr>
            </w:pPr>
          </w:p>
        </w:tc>
      </w:tr>
      <w:tr w:rsidR="00E75247" w:rsidRPr="00E720B7"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10</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111</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4</w:t>
            </w:r>
            <w:r w:rsidRPr="00E720B7">
              <w:rPr>
                <w:rFonts w:ascii="標楷體" w:eastAsia="標楷體" w:hAnsi="標楷體"/>
                <w:color w:val="000000"/>
                <w:sz w:val="26"/>
                <w:szCs w:val="26"/>
              </w:rPr>
              <w:t>/1</w:t>
            </w:r>
            <w:r w:rsidRPr="00E720B7">
              <w:rPr>
                <w:rFonts w:ascii="標楷體" w:eastAsia="標楷體" w:hAnsi="標楷體" w:hint="eastAsia"/>
                <w:color w:val="000000"/>
                <w:sz w:val="26"/>
                <w:szCs w:val="26"/>
              </w:rPr>
              <w:t>0</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4</w:t>
            </w:r>
            <w:r w:rsidRPr="00E720B7">
              <w:rPr>
                <w:rFonts w:ascii="標楷體" w:eastAsia="標楷體" w:hAnsi="標楷體"/>
                <w:color w:val="000000"/>
                <w:sz w:val="26"/>
                <w:szCs w:val="26"/>
              </w:rPr>
              <w:t>/1</w:t>
            </w:r>
            <w:r w:rsidRPr="00E720B7">
              <w:rPr>
                <w:rFonts w:ascii="標楷體" w:eastAsia="標楷體" w:hAnsi="標楷體" w:hint="eastAsia"/>
                <w:color w:val="000000"/>
                <w:sz w:val="26"/>
                <w:szCs w:val="26"/>
              </w:rPr>
              <w:t>6</w:t>
            </w:r>
          </w:p>
        </w:tc>
        <w:tc>
          <w:tcPr>
            <w:tcW w:w="1260" w:type="dxa"/>
            <w:tcBorders>
              <w:top w:val="single" w:sz="4" w:space="0" w:color="auto"/>
            </w:tcBorders>
            <w:vAlign w:val="center"/>
          </w:tcPr>
          <w:p w:rsidR="00E75247" w:rsidRPr="00E720B7"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E720B7"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6C62EB" w:rsidRDefault="00E75247" w:rsidP="00AA3D71">
            <w:pPr>
              <w:jc w:val="both"/>
              <w:rPr>
                <w:rFonts w:ascii="標楷體" w:eastAsia="標楷體" w:hAnsi="標楷體" w:hint="eastAsia"/>
                <w:color w:val="000000"/>
                <w:sz w:val="20"/>
              </w:rPr>
            </w:pPr>
            <w:r w:rsidRPr="006C62EB">
              <w:rPr>
                <w:rFonts w:ascii="標楷體" w:eastAsia="標楷體" w:hAnsi="標楷體" w:hint="eastAsia"/>
                <w:color w:val="000000"/>
                <w:sz w:val="20"/>
              </w:rPr>
              <w:t>Unit 3  Where Are You?</w:t>
            </w:r>
          </w:p>
          <w:p w:rsidR="00E75247" w:rsidRPr="006C62EB" w:rsidRDefault="00E75247" w:rsidP="00AA3D71">
            <w:pPr>
              <w:jc w:val="both"/>
              <w:rPr>
                <w:rFonts w:ascii="標楷體" w:eastAsia="標楷體" w:hAnsi="標楷體" w:hint="eastAsia"/>
                <w:color w:val="000000"/>
                <w:sz w:val="20"/>
              </w:rPr>
            </w:pPr>
            <w:r w:rsidRPr="006C62EB">
              <w:rPr>
                <w:rFonts w:ascii="標楷體" w:eastAsia="標楷體" w:hAnsi="標楷體" w:hint="eastAsia"/>
                <w:sz w:val="20"/>
              </w:rPr>
              <w:t>&amp; 期中成績考查</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我的動畫故事書(三)</w:t>
            </w:r>
          </w:p>
        </w:tc>
        <w:tc>
          <w:tcPr>
            <w:tcW w:w="1260" w:type="dxa"/>
            <w:tcBorders>
              <w:right w:val="single" w:sz="4" w:space="0" w:color="auto"/>
            </w:tcBorders>
            <w:vAlign w:val="bottom"/>
          </w:tcPr>
          <w:p w:rsidR="00E75247" w:rsidRPr="00E720B7" w:rsidRDefault="00E75247" w:rsidP="00AA3D71">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五、億以上的數</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pacing w:line="0" w:lineRule="atLeast"/>
              <w:ind w:leftChars="10" w:left="24" w:rightChars="10" w:right="24"/>
              <w:jc w:val="both"/>
              <w:rPr>
                <w:rFonts w:ascii="標楷體" w:eastAsia="標楷體" w:hAnsi="標楷體" w:hint="eastAsia"/>
                <w:sz w:val="20"/>
              </w:rPr>
            </w:pPr>
            <w:r w:rsidRPr="00E720B7">
              <w:rPr>
                <w:rFonts w:ascii="標楷體" w:eastAsia="標楷體" w:hAnsi="標楷體" w:hint="eastAsia"/>
                <w:sz w:val="20"/>
              </w:rPr>
              <w:t>教育】</w:t>
            </w:r>
          </w:p>
        </w:tc>
        <w:tc>
          <w:tcPr>
            <w:tcW w:w="1080" w:type="dxa"/>
            <w:tcBorders>
              <w:left w:val="single" w:sz="4" w:space="0" w:color="auto"/>
              <w:right w:val="single" w:sz="4" w:space="0" w:color="auto"/>
            </w:tcBorders>
            <w:vAlign w:val="center"/>
          </w:tcPr>
          <w:p w:rsidR="00E75247" w:rsidRPr="00853492" w:rsidRDefault="00E75247" w:rsidP="00AA3D71">
            <w:pPr>
              <w:snapToGrid w:val="0"/>
              <w:rPr>
                <w:rFonts w:ascii="標楷體" w:eastAsia="標楷體" w:hAnsi="標楷體"/>
                <w:color w:val="000000"/>
                <w:sz w:val="20"/>
              </w:rPr>
            </w:pPr>
            <w:r w:rsidRPr="00853492">
              <w:rPr>
                <w:rFonts w:ascii="標楷體" w:eastAsia="標楷體" w:hAnsi="標楷體" w:hint="eastAsia"/>
                <w:color w:val="000000"/>
                <w:sz w:val="20"/>
              </w:rPr>
              <w:t>統整活動二／國王的噴泉</w:t>
            </w:r>
          </w:p>
          <w:p w:rsidR="00E75247" w:rsidRDefault="00E75247" w:rsidP="00AA3D71">
            <w:pPr>
              <w:snapToGrid w:val="0"/>
              <w:rPr>
                <w:rFonts w:ascii="標楷體" w:eastAsia="標楷體" w:hAnsi="標楷體"/>
                <w:color w:val="000000"/>
                <w:sz w:val="20"/>
              </w:rPr>
            </w:pPr>
          </w:p>
          <w:p w:rsidR="00E75247" w:rsidRDefault="00E75247" w:rsidP="00AA3D71">
            <w:pPr>
              <w:snapToGrid w:val="0"/>
              <w:rPr>
                <w:rFonts w:ascii="標楷體" w:eastAsia="標楷體" w:hAnsi="標楷體"/>
                <w:color w:val="000000"/>
                <w:sz w:val="20"/>
              </w:rPr>
            </w:pPr>
          </w:p>
          <w:p w:rsidR="00E75247" w:rsidRPr="00853492" w:rsidRDefault="00E75247" w:rsidP="00AA3D71">
            <w:pPr>
              <w:snapToGrid w:val="0"/>
              <w:rPr>
                <w:rFonts w:ascii="標楷體" w:eastAsia="標楷體" w:hAnsi="標楷體" w:hint="eastAsia"/>
                <w:color w:val="000000"/>
                <w:sz w:val="20"/>
              </w:rPr>
            </w:pPr>
          </w:p>
        </w:tc>
        <w:tc>
          <w:tcPr>
            <w:tcW w:w="540"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f2"/>
              <w:spacing w:line="240" w:lineRule="exact"/>
              <w:jc w:val="center"/>
              <w:rPr>
                <w:rFonts w:ascii="標楷體" w:eastAsia="標楷體" w:hAnsi="標楷體"/>
              </w:rPr>
            </w:pPr>
          </w:p>
        </w:tc>
      </w:tr>
      <w:tr w:rsidR="00E75247" w:rsidRPr="00E720B7"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11</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111</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4</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17</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04/2</w:t>
            </w:r>
            <w:r w:rsidRPr="00E720B7">
              <w:rPr>
                <w:rFonts w:ascii="標楷體" w:eastAsia="標楷體" w:hAnsi="標楷體" w:hint="eastAsia"/>
                <w:color w:val="000000"/>
                <w:sz w:val="26"/>
                <w:szCs w:val="26"/>
              </w:rPr>
              <w:t>3</w:t>
            </w:r>
          </w:p>
        </w:tc>
        <w:tc>
          <w:tcPr>
            <w:tcW w:w="1260" w:type="dxa"/>
            <w:vAlign w:val="center"/>
          </w:tcPr>
          <w:p w:rsidR="00E75247" w:rsidRPr="00E720B7" w:rsidRDefault="00E75247" w:rsidP="00AA3D71">
            <w:pPr>
              <w:spacing w:line="240" w:lineRule="exact"/>
              <w:rPr>
                <w:rFonts w:ascii="標楷體" w:eastAsia="標楷體" w:hAnsi="標楷體"/>
              </w:rPr>
            </w:pPr>
            <w:r w:rsidRPr="00E720B7">
              <w:rPr>
                <w:rFonts w:ascii="標楷體" w:eastAsia="標楷體" w:hAnsi="標楷體" w:hint="eastAsia"/>
              </w:rPr>
              <w:t>家庭教育課程實施</w:t>
            </w:r>
          </w:p>
        </w:tc>
        <w:tc>
          <w:tcPr>
            <w:tcW w:w="1080" w:type="dxa"/>
            <w:tcBorders>
              <w:right w:val="single" w:sz="4" w:space="0" w:color="auto"/>
            </w:tcBorders>
            <w:vAlign w:val="center"/>
          </w:tcPr>
          <w:p w:rsidR="00E75247" w:rsidRPr="00E720B7"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6C62EB" w:rsidRDefault="00E75247" w:rsidP="00AA3D71">
            <w:pPr>
              <w:jc w:val="both"/>
              <w:rPr>
                <w:rFonts w:ascii="標楷體" w:eastAsia="標楷體" w:hAnsi="標楷體" w:hint="eastAsia"/>
                <w:color w:val="000000"/>
                <w:sz w:val="20"/>
              </w:rPr>
            </w:pPr>
            <w:r w:rsidRPr="006C62EB">
              <w:rPr>
                <w:rFonts w:ascii="標楷體" w:eastAsia="標楷體" w:hAnsi="標楷體" w:hint="eastAsia"/>
                <w:color w:val="000000"/>
                <w:sz w:val="20"/>
              </w:rPr>
              <w:t>Unit 3  Where Are You?</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我的動畫故事書(四)</w:t>
            </w:r>
          </w:p>
        </w:tc>
        <w:tc>
          <w:tcPr>
            <w:tcW w:w="1260" w:type="dxa"/>
            <w:tcBorders>
              <w:right w:val="single" w:sz="4" w:space="0" w:color="auto"/>
            </w:tcBorders>
            <w:vAlign w:val="bottom"/>
          </w:tcPr>
          <w:p w:rsidR="00E75247" w:rsidRPr="00E720B7" w:rsidRDefault="00E75247" w:rsidP="00AA3D71">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五、億以上的數</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pacing w:line="0" w:lineRule="atLeast"/>
              <w:ind w:leftChars="10" w:left="24" w:rightChars="10" w:right="24"/>
              <w:jc w:val="both"/>
              <w:rPr>
                <w:rFonts w:ascii="標楷體" w:eastAsia="標楷體" w:hAnsi="標楷體" w:hint="eastAsia"/>
                <w:sz w:val="20"/>
              </w:rPr>
            </w:pPr>
            <w:r w:rsidRPr="00E720B7">
              <w:rPr>
                <w:rFonts w:ascii="標楷體" w:eastAsia="標楷體" w:hAnsi="標楷體" w:hint="eastAsia"/>
                <w:sz w:val="20"/>
              </w:rPr>
              <w:t>教育】</w:t>
            </w:r>
          </w:p>
        </w:tc>
        <w:tc>
          <w:tcPr>
            <w:tcW w:w="1080" w:type="dxa"/>
            <w:tcBorders>
              <w:left w:val="single" w:sz="4" w:space="0" w:color="auto"/>
              <w:right w:val="single" w:sz="4" w:space="0" w:color="auto"/>
            </w:tcBorders>
            <w:vAlign w:val="center"/>
          </w:tcPr>
          <w:p w:rsidR="00E75247" w:rsidRPr="00853492" w:rsidRDefault="00E75247" w:rsidP="00AA3D71">
            <w:pPr>
              <w:snapToGrid w:val="0"/>
              <w:jc w:val="center"/>
              <w:rPr>
                <w:rFonts w:ascii="標楷體" w:eastAsia="標楷體" w:hAnsi="標楷體"/>
                <w:color w:val="000000"/>
                <w:sz w:val="20"/>
              </w:rPr>
            </w:pPr>
            <w:r w:rsidRPr="00853492">
              <w:rPr>
                <w:rFonts w:ascii="標楷體" w:eastAsia="標楷體" w:hAnsi="標楷體" w:hint="eastAsia"/>
                <w:color w:val="000000"/>
                <w:sz w:val="20"/>
              </w:rPr>
              <w:t>國王的噴泉／八、小小鴿子要回家</w:t>
            </w:r>
          </w:p>
          <w:p w:rsidR="00E75247" w:rsidRPr="00D90CF7" w:rsidRDefault="00E75247" w:rsidP="00AA3D71">
            <w:pPr>
              <w:snapToGrid w:val="0"/>
              <w:ind w:right="57"/>
              <w:rPr>
                <w:rFonts w:ascii="標楷體" w:eastAsia="標楷體" w:hAnsi="標楷體" w:hint="eastAsia"/>
                <w:bCs/>
                <w:sz w:val="20"/>
              </w:rPr>
            </w:pPr>
            <w:r w:rsidRPr="00853492">
              <w:rPr>
                <w:rFonts w:ascii="標楷體" w:eastAsia="標楷體" w:hAnsi="標楷體" w:hint="eastAsia"/>
                <w:bCs/>
                <w:sz w:val="20"/>
              </w:rPr>
              <w:t>【生涯發展教育】</w:t>
            </w:r>
          </w:p>
        </w:tc>
        <w:tc>
          <w:tcPr>
            <w:tcW w:w="540"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3"/>
              <w:spacing w:after="90" w:line="240" w:lineRule="exact"/>
              <w:jc w:val="center"/>
              <w:rPr>
                <w:rFonts w:ascii="標楷體" w:eastAsia="標楷體" w:hAnsi="標楷體"/>
                <w:sz w:val="20"/>
              </w:rPr>
            </w:pPr>
          </w:p>
        </w:tc>
      </w:tr>
      <w:tr w:rsidR="00E75247" w:rsidRPr="00E720B7"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lastRenderedPageBreak/>
              <w:t>12</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111</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04/2</w:t>
            </w:r>
            <w:r w:rsidRPr="00E720B7">
              <w:rPr>
                <w:rFonts w:ascii="標楷體" w:eastAsia="標楷體" w:hAnsi="標楷體" w:hint="eastAsia"/>
                <w:color w:val="000000"/>
                <w:sz w:val="26"/>
                <w:szCs w:val="26"/>
              </w:rPr>
              <w:t>4</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4</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30</w:t>
            </w:r>
          </w:p>
        </w:tc>
        <w:tc>
          <w:tcPr>
            <w:tcW w:w="1260" w:type="dxa"/>
            <w:vAlign w:val="center"/>
          </w:tcPr>
          <w:p w:rsidR="00E75247" w:rsidRPr="00E720B7"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E720B7"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6C62EB" w:rsidRDefault="00E75247" w:rsidP="00AA3D71">
            <w:pPr>
              <w:jc w:val="both"/>
              <w:rPr>
                <w:rFonts w:ascii="標楷體" w:eastAsia="標楷體" w:hAnsi="標楷體" w:hint="eastAsia"/>
                <w:color w:val="000000"/>
                <w:sz w:val="20"/>
              </w:rPr>
            </w:pPr>
            <w:r w:rsidRPr="006C62EB">
              <w:rPr>
                <w:rFonts w:ascii="標楷體" w:eastAsia="標楷體" w:hAnsi="標楷體" w:hint="eastAsia"/>
                <w:color w:val="000000"/>
                <w:sz w:val="20"/>
              </w:rPr>
              <w:t>Unit 3  Where Are You?</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我的動畫故事書(五)</w:t>
            </w:r>
          </w:p>
        </w:tc>
        <w:tc>
          <w:tcPr>
            <w:tcW w:w="1260" w:type="dxa"/>
            <w:tcBorders>
              <w:right w:val="single" w:sz="4" w:space="0" w:color="auto"/>
            </w:tcBorders>
            <w:vAlign w:val="bottom"/>
          </w:tcPr>
          <w:p w:rsidR="00E75247" w:rsidRPr="00E720B7" w:rsidRDefault="00E75247" w:rsidP="00AA3D71">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六、小數的乘法</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pacing w:line="0" w:lineRule="atLeast"/>
              <w:ind w:leftChars="10" w:left="24" w:rightChars="10" w:right="24"/>
              <w:jc w:val="both"/>
              <w:rPr>
                <w:rFonts w:ascii="標楷體" w:eastAsia="標楷體" w:hAnsi="標楷體" w:hint="eastAsia"/>
                <w:sz w:val="20"/>
              </w:rPr>
            </w:pPr>
            <w:r w:rsidRPr="00E720B7">
              <w:rPr>
                <w:rFonts w:ascii="標楷體" w:eastAsia="標楷體" w:hAnsi="標楷體" w:hint="eastAsia"/>
                <w:sz w:val="20"/>
              </w:rPr>
              <w:t>教育】</w:t>
            </w:r>
          </w:p>
        </w:tc>
        <w:tc>
          <w:tcPr>
            <w:tcW w:w="1080" w:type="dxa"/>
            <w:tcBorders>
              <w:left w:val="single" w:sz="4" w:space="0" w:color="auto"/>
              <w:right w:val="single" w:sz="4" w:space="0" w:color="auto"/>
            </w:tcBorders>
            <w:vAlign w:val="center"/>
          </w:tcPr>
          <w:p w:rsidR="00E75247" w:rsidRDefault="00E75247" w:rsidP="00AA3D71">
            <w:pPr>
              <w:snapToGrid w:val="0"/>
              <w:jc w:val="center"/>
              <w:rPr>
                <w:rFonts w:ascii="標楷體" w:eastAsia="標楷體" w:hAnsi="標楷體"/>
                <w:color w:val="000000"/>
                <w:sz w:val="20"/>
              </w:rPr>
            </w:pPr>
            <w:r>
              <w:rPr>
                <w:rFonts w:ascii="標楷體" w:eastAsia="標楷體" w:hAnsi="標楷體" w:hint="eastAsia"/>
                <w:color w:val="000000"/>
                <w:sz w:val="20"/>
              </w:rPr>
              <w:t>八、</w:t>
            </w:r>
            <w:r w:rsidRPr="00853492">
              <w:rPr>
                <w:rFonts w:ascii="標楷體" w:eastAsia="標楷體" w:hAnsi="標楷體" w:hint="eastAsia"/>
                <w:color w:val="000000"/>
                <w:sz w:val="20"/>
              </w:rPr>
              <w:t>小小鴿子要回家／九、臺灣昆蟲知己｜｜</w:t>
            </w:r>
          </w:p>
          <w:p w:rsidR="00E75247" w:rsidRDefault="00E75247" w:rsidP="00AA3D71">
            <w:pPr>
              <w:snapToGrid w:val="0"/>
              <w:rPr>
                <w:rFonts w:ascii="標楷體" w:eastAsia="標楷體" w:hAnsi="標楷體"/>
                <w:color w:val="000000"/>
                <w:sz w:val="20"/>
              </w:rPr>
            </w:pPr>
            <w:r w:rsidRPr="00853492">
              <w:rPr>
                <w:rFonts w:ascii="標楷體" w:eastAsia="標楷體" w:hAnsi="標楷體" w:hint="eastAsia"/>
                <w:color w:val="000000"/>
                <w:sz w:val="20"/>
              </w:rPr>
              <w:t>李淳陽</w:t>
            </w:r>
          </w:p>
          <w:p w:rsidR="00E75247" w:rsidRPr="00853492" w:rsidRDefault="00E75247" w:rsidP="00AA3D71">
            <w:pPr>
              <w:snapToGrid w:val="0"/>
              <w:ind w:right="57"/>
              <w:rPr>
                <w:rFonts w:ascii="標楷體" w:eastAsia="標楷體" w:hAnsi="標楷體" w:hint="eastAsia"/>
                <w:bCs/>
                <w:sz w:val="20"/>
              </w:rPr>
            </w:pPr>
            <w:r w:rsidRPr="00853492">
              <w:rPr>
                <w:rFonts w:ascii="標楷體" w:eastAsia="標楷體" w:hAnsi="標楷體" w:hint="eastAsia"/>
                <w:bCs/>
                <w:sz w:val="20"/>
              </w:rPr>
              <w:t>【生涯發展教育】</w:t>
            </w:r>
          </w:p>
          <w:p w:rsidR="00E75247" w:rsidRPr="00D90CF7" w:rsidRDefault="00E75247" w:rsidP="00AA3D71">
            <w:pPr>
              <w:snapToGrid w:val="0"/>
              <w:ind w:right="57"/>
              <w:rPr>
                <w:rFonts w:ascii="標楷體" w:eastAsia="標楷體" w:hAnsi="標楷體" w:hint="eastAsia"/>
                <w:bCs/>
                <w:sz w:val="20"/>
              </w:rPr>
            </w:pPr>
            <w:r w:rsidRPr="00853492">
              <w:rPr>
                <w:rFonts w:ascii="標楷體" w:eastAsia="標楷體" w:hAnsi="標楷體" w:hint="eastAsia"/>
                <w:bCs/>
                <w:sz w:val="20"/>
              </w:rPr>
              <w:t>【環境教育】</w:t>
            </w:r>
          </w:p>
        </w:tc>
        <w:tc>
          <w:tcPr>
            <w:tcW w:w="540"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3"/>
              <w:spacing w:after="90" w:line="240" w:lineRule="exact"/>
              <w:jc w:val="center"/>
              <w:rPr>
                <w:rFonts w:ascii="標楷體" w:eastAsia="標楷體" w:hAnsi="標楷體"/>
                <w:sz w:val="20"/>
              </w:rPr>
            </w:pPr>
          </w:p>
        </w:tc>
      </w:tr>
      <w:tr w:rsidR="00E75247" w:rsidRPr="00E720B7"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13</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111</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5</w:t>
            </w: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1</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5</w:t>
            </w: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7</w:t>
            </w:r>
          </w:p>
        </w:tc>
        <w:tc>
          <w:tcPr>
            <w:tcW w:w="1260" w:type="dxa"/>
            <w:vAlign w:val="center"/>
          </w:tcPr>
          <w:p w:rsidR="00E75247" w:rsidRPr="00E720B7" w:rsidRDefault="00E75247" w:rsidP="00AA3D71">
            <w:pPr>
              <w:spacing w:line="240" w:lineRule="exact"/>
              <w:jc w:val="center"/>
              <w:rPr>
                <w:rFonts w:ascii="標楷體" w:eastAsia="標楷體" w:hAnsi="標楷體" w:hint="eastAsia"/>
                <w:sz w:val="20"/>
              </w:rPr>
            </w:pPr>
          </w:p>
        </w:tc>
        <w:tc>
          <w:tcPr>
            <w:tcW w:w="1080" w:type="dxa"/>
            <w:tcBorders>
              <w:right w:val="single" w:sz="4" w:space="0" w:color="auto"/>
            </w:tcBorders>
            <w:vAlign w:val="center"/>
          </w:tcPr>
          <w:p w:rsidR="00E75247" w:rsidRPr="00E720B7"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6C62EB" w:rsidRDefault="00E75247" w:rsidP="00AA3D71">
            <w:pPr>
              <w:jc w:val="both"/>
              <w:rPr>
                <w:rFonts w:ascii="標楷體" w:eastAsia="標楷體" w:hAnsi="標楷體"/>
                <w:sz w:val="20"/>
              </w:rPr>
            </w:pPr>
            <w:r w:rsidRPr="006C62EB">
              <w:rPr>
                <w:rFonts w:ascii="標楷體" w:eastAsia="標楷體" w:hAnsi="標楷體" w:hint="eastAsia"/>
                <w:color w:val="000000"/>
                <w:sz w:val="20"/>
              </w:rPr>
              <w:t>Unit 4  Where Is the Apple?</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我的動畫故事書(六)</w:t>
            </w:r>
          </w:p>
        </w:tc>
        <w:tc>
          <w:tcPr>
            <w:tcW w:w="1260" w:type="dxa"/>
            <w:tcBorders>
              <w:right w:val="single" w:sz="4" w:space="0" w:color="auto"/>
            </w:tcBorders>
            <w:vAlign w:val="bottom"/>
          </w:tcPr>
          <w:p w:rsidR="00E75247" w:rsidRPr="00E720B7" w:rsidRDefault="00E75247" w:rsidP="00AA3D71">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六、小數的乘法</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pacing w:line="0" w:lineRule="atLeast"/>
              <w:ind w:leftChars="10" w:left="24" w:rightChars="10" w:right="24"/>
              <w:jc w:val="both"/>
              <w:rPr>
                <w:rFonts w:ascii="標楷體" w:eastAsia="標楷體" w:hAnsi="標楷體" w:hint="eastAsia"/>
                <w:sz w:val="20"/>
              </w:rPr>
            </w:pPr>
            <w:r w:rsidRPr="00E720B7">
              <w:rPr>
                <w:rFonts w:ascii="標楷體" w:eastAsia="標楷體" w:hAnsi="標楷體" w:hint="eastAsia"/>
                <w:sz w:val="20"/>
              </w:rPr>
              <w:t>教育】</w:t>
            </w:r>
          </w:p>
        </w:tc>
        <w:tc>
          <w:tcPr>
            <w:tcW w:w="1080" w:type="dxa"/>
            <w:tcBorders>
              <w:left w:val="single" w:sz="4" w:space="0" w:color="auto"/>
              <w:right w:val="single" w:sz="4" w:space="0" w:color="auto"/>
            </w:tcBorders>
            <w:vAlign w:val="center"/>
          </w:tcPr>
          <w:p w:rsidR="00E75247" w:rsidRPr="00853492" w:rsidRDefault="00E75247" w:rsidP="00AA3D71">
            <w:pPr>
              <w:snapToGrid w:val="0"/>
              <w:rPr>
                <w:rFonts w:ascii="標楷體" w:eastAsia="標楷體" w:hAnsi="標楷體"/>
                <w:color w:val="000000"/>
                <w:sz w:val="20"/>
              </w:rPr>
            </w:pPr>
            <w:r>
              <w:rPr>
                <w:rFonts w:ascii="標楷體" w:eastAsia="標楷體" w:hAnsi="標楷體" w:hint="eastAsia"/>
                <w:color w:val="000000"/>
                <w:sz w:val="20"/>
              </w:rPr>
              <w:t>九、</w:t>
            </w:r>
            <w:r w:rsidRPr="00853492">
              <w:rPr>
                <w:rFonts w:ascii="標楷體" w:eastAsia="標楷體" w:hAnsi="標楷體" w:hint="eastAsia"/>
                <w:color w:val="000000"/>
                <w:sz w:val="20"/>
              </w:rPr>
              <w:t>臺灣昆蟲知己｜｜李淳陽／十、處處皆學問</w:t>
            </w:r>
          </w:p>
          <w:p w:rsidR="00E75247" w:rsidRPr="00D90CF7" w:rsidRDefault="00E75247" w:rsidP="00AA3D71">
            <w:pPr>
              <w:snapToGrid w:val="0"/>
              <w:ind w:right="57"/>
              <w:rPr>
                <w:rFonts w:ascii="標楷體" w:eastAsia="標楷體" w:hAnsi="標楷體" w:hint="eastAsia"/>
                <w:bCs/>
                <w:sz w:val="20"/>
              </w:rPr>
            </w:pPr>
            <w:r w:rsidRPr="00853492">
              <w:rPr>
                <w:rFonts w:ascii="標楷體" w:eastAsia="標楷體" w:hAnsi="標楷體" w:hint="eastAsia"/>
                <w:bCs/>
                <w:sz w:val="20"/>
              </w:rPr>
              <w:t>【環境教育】</w:t>
            </w:r>
          </w:p>
        </w:tc>
        <w:tc>
          <w:tcPr>
            <w:tcW w:w="540"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3"/>
              <w:spacing w:after="90" w:line="240" w:lineRule="exact"/>
              <w:jc w:val="center"/>
              <w:rPr>
                <w:rFonts w:ascii="標楷體" w:eastAsia="標楷體" w:hAnsi="標楷體"/>
                <w:sz w:val="20"/>
              </w:rPr>
            </w:pPr>
          </w:p>
        </w:tc>
      </w:tr>
      <w:tr w:rsidR="00E75247" w:rsidRPr="00E720B7"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14</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111</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5</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08</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5</w:t>
            </w:r>
            <w:r w:rsidRPr="00E720B7">
              <w:rPr>
                <w:rFonts w:ascii="標楷體" w:eastAsia="標楷體" w:hAnsi="標楷體"/>
                <w:color w:val="000000"/>
                <w:sz w:val="26"/>
                <w:szCs w:val="26"/>
              </w:rPr>
              <w:t>/1</w:t>
            </w:r>
            <w:r w:rsidRPr="00E720B7">
              <w:rPr>
                <w:rFonts w:ascii="標楷體" w:eastAsia="標楷體" w:hAnsi="標楷體" w:hint="eastAsia"/>
                <w:color w:val="000000"/>
                <w:sz w:val="26"/>
                <w:szCs w:val="26"/>
              </w:rPr>
              <w:t>4</w:t>
            </w:r>
          </w:p>
        </w:tc>
        <w:tc>
          <w:tcPr>
            <w:tcW w:w="1260" w:type="dxa"/>
            <w:vAlign w:val="center"/>
          </w:tcPr>
          <w:p w:rsidR="00E75247" w:rsidRPr="00E720B7"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E720B7"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6C62EB" w:rsidRDefault="00E75247" w:rsidP="00AA3D71">
            <w:pPr>
              <w:jc w:val="both"/>
              <w:rPr>
                <w:rFonts w:ascii="標楷體" w:eastAsia="標楷體" w:hAnsi="標楷體" w:hint="eastAsia"/>
                <w:color w:val="000000"/>
                <w:sz w:val="20"/>
              </w:rPr>
            </w:pPr>
            <w:r w:rsidRPr="006C62EB">
              <w:rPr>
                <w:rFonts w:ascii="標楷體" w:eastAsia="標楷體" w:hAnsi="標楷體" w:hint="eastAsia"/>
                <w:color w:val="000000"/>
                <w:sz w:val="20"/>
              </w:rPr>
              <w:t>Unit 4  Where Is the Apple?</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我的動畫故事書(七)</w:t>
            </w:r>
          </w:p>
        </w:tc>
        <w:tc>
          <w:tcPr>
            <w:tcW w:w="1260" w:type="dxa"/>
            <w:tcBorders>
              <w:right w:val="single" w:sz="4" w:space="0" w:color="auto"/>
            </w:tcBorders>
            <w:vAlign w:val="bottom"/>
          </w:tcPr>
          <w:p w:rsidR="00E75247" w:rsidRPr="00E720B7" w:rsidRDefault="00E75247" w:rsidP="00AA3D71">
            <w:pPr>
              <w:spacing w:line="0" w:lineRule="atLeast"/>
              <w:ind w:leftChars="10" w:left="24" w:rightChars="10" w:right="24"/>
              <w:jc w:val="both"/>
              <w:rPr>
                <w:rFonts w:ascii="標楷體" w:eastAsia="標楷體" w:hAnsi="標楷體" w:hint="eastAsia"/>
                <w:sz w:val="20"/>
              </w:rPr>
            </w:pPr>
            <w:r w:rsidRPr="00E720B7">
              <w:rPr>
                <w:rFonts w:ascii="標楷體" w:eastAsia="標楷體" w:hAnsi="標楷體" w:hint="eastAsia"/>
                <w:sz w:val="20"/>
              </w:rPr>
              <w:t>七、概數</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pacing w:line="0" w:lineRule="atLeast"/>
              <w:ind w:leftChars="10" w:left="24" w:rightChars="10" w:right="24"/>
              <w:jc w:val="both"/>
              <w:rPr>
                <w:rFonts w:ascii="標楷體" w:eastAsia="標楷體" w:hAnsi="標楷體" w:hint="eastAsia"/>
                <w:sz w:val="20"/>
              </w:rPr>
            </w:pPr>
            <w:r w:rsidRPr="00E720B7">
              <w:rPr>
                <w:rFonts w:ascii="標楷體" w:eastAsia="標楷體" w:hAnsi="標楷體" w:hint="eastAsia"/>
                <w:sz w:val="20"/>
              </w:rPr>
              <w:t>教育】</w:t>
            </w:r>
          </w:p>
        </w:tc>
        <w:tc>
          <w:tcPr>
            <w:tcW w:w="1080" w:type="dxa"/>
            <w:tcBorders>
              <w:left w:val="single" w:sz="4" w:space="0" w:color="auto"/>
              <w:right w:val="single" w:sz="4" w:space="0" w:color="auto"/>
            </w:tcBorders>
            <w:vAlign w:val="center"/>
          </w:tcPr>
          <w:p w:rsidR="00E75247" w:rsidRDefault="00E75247" w:rsidP="00AA3D71">
            <w:pPr>
              <w:snapToGrid w:val="0"/>
              <w:rPr>
                <w:rFonts w:ascii="標楷體" w:eastAsia="標楷體" w:hAnsi="標楷體"/>
                <w:color w:val="000000"/>
                <w:sz w:val="20"/>
              </w:rPr>
            </w:pPr>
            <w:r>
              <w:rPr>
                <w:rFonts w:ascii="標楷體" w:eastAsia="標楷體" w:hAnsi="標楷體" w:hint="eastAsia"/>
                <w:color w:val="000000"/>
                <w:sz w:val="20"/>
              </w:rPr>
              <w:t>十、</w:t>
            </w:r>
            <w:r w:rsidRPr="00853492">
              <w:rPr>
                <w:rFonts w:ascii="標楷體" w:eastAsia="標楷體" w:hAnsi="標楷體" w:hint="eastAsia"/>
                <w:color w:val="000000"/>
                <w:sz w:val="20"/>
              </w:rPr>
              <w:t>處處皆學問／統整</w:t>
            </w:r>
          </w:p>
          <w:p w:rsidR="00E75247" w:rsidRPr="00853492" w:rsidRDefault="00E75247" w:rsidP="00AA3D71">
            <w:pPr>
              <w:snapToGrid w:val="0"/>
              <w:rPr>
                <w:rFonts w:ascii="標楷體" w:eastAsia="標楷體" w:hAnsi="標楷體"/>
                <w:color w:val="000000"/>
                <w:sz w:val="20"/>
              </w:rPr>
            </w:pPr>
            <w:r w:rsidRPr="00853492">
              <w:rPr>
                <w:rFonts w:ascii="標楷體" w:eastAsia="標楷體" w:hAnsi="標楷體" w:hint="eastAsia"/>
                <w:color w:val="000000"/>
                <w:sz w:val="20"/>
              </w:rPr>
              <w:t>活動三</w:t>
            </w:r>
          </w:p>
          <w:p w:rsidR="00E75247" w:rsidRPr="00D90CF7" w:rsidRDefault="00E75247" w:rsidP="00AA3D71">
            <w:pPr>
              <w:snapToGrid w:val="0"/>
              <w:ind w:right="57"/>
              <w:rPr>
                <w:rFonts w:ascii="標楷體" w:eastAsia="標楷體" w:hAnsi="標楷體" w:hint="eastAsia"/>
                <w:bCs/>
                <w:sz w:val="20"/>
              </w:rPr>
            </w:pPr>
            <w:r w:rsidRPr="00853492">
              <w:rPr>
                <w:rFonts w:ascii="標楷體" w:eastAsia="標楷體" w:hAnsi="標楷體" w:hint="eastAsia"/>
                <w:bCs/>
                <w:sz w:val="20"/>
              </w:rPr>
              <w:t>【環境教育】</w:t>
            </w:r>
          </w:p>
        </w:tc>
        <w:tc>
          <w:tcPr>
            <w:tcW w:w="540"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3"/>
              <w:spacing w:after="90" w:line="240" w:lineRule="exact"/>
              <w:jc w:val="center"/>
              <w:rPr>
                <w:rFonts w:ascii="標楷體" w:eastAsia="標楷體" w:hAnsi="標楷體"/>
                <w:sz w:val="20"/>
              </w:rPr>
            </w:pPr>
          </w:p>
        </w:tc>
      </w:tr>
      <w:tr w:rsidR="00E75247" w:rsidRPr="00E720B7"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15</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111</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5</w:t>
            </w:r>
            <w:r w:rsidRPr="00E720B7">
              <w:rPr>
                <w:rFonts w:ascii="標楷體" w:eastAsia="標楷體" w:hAnsi="標楷體"/>
                <w:color w:val="000000"/>
                <w:sz w:val="26"/>
                <w:szCs w:val="26"/>
              </w:rPr>
              <w:t>/1</w:t>
            </w:r>
            <w:r w:rsidRPr="00E720B7">
              <w:rPr>
                <w:rFonts w:ascii="標楷體" w:eastAsia="標楷體" w:hAnsi="標楷體" w:hint="eastAsia"/>
                <w:color w:val="000000"/>
                <w:sz w:val="26"/>
                <w:szCs w:val="26"/>
              </w:rPr>
              <w:t>5</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05/2</w:t>
            </w:r>
            <w:r w:rsidRPr="00E720B7">
              <w:rPr>
                <w:rFonts w:ascii="標楷體" w:eastAsia="標楷體" w:hAnsi="標楷體" w:hint="eastAsia"/>
                <w:color w:val="000000"/>
                <w:sz w:val="26"/>
                <w:szCs w:val="26"/>
              </w:rPr>
              <w:t>1</w:t>
            </w:r>
          </w:p>
        </w:tc>
        <w:tc>
          <w:tcPr>
            <w:tcW w:w="1260" w:type="dxa"/>
            <w:vAlign w:val="center"/>
          </w:tcPr>
          <w:p w:rsidR="00E75247" w:rsidRPr="00E720B7" w:rsidRDefault="00E75247" w:rsidP="00AA3D71">
            <w:pPr>
              <w:spacing w:line="240" w:lineRule="exact"/>
              <w:rPr>
                <w:rFonts w:ascii="標楷體" w:eastAsia="標楷體" w:hAnsi="標楷體" w:hint="eastAsia"/>
                <w:sz w:val="20"/>
              </w:rPr>
            </w:pPr>
            <w:r w:rsidRPr="00E720B7">
              <w:rPr>
                <w:rFonts w:ascii="標楷體" w:eastAsia="標楷體" w:hAnsi="標楷體" w:hint="eastAsia"/>
              </w:rPr>
              <w:t>家庭教育課程實施</w:t>
            </w:r>
          </w:p>
        </w:tc>
        <w:tc>
          <w:tcPr>
            <w:tcW w:w="1080" w:type="dxa"/>
            <w:tcBorders>
              <w:right w:val="single" w:sz="4" w:space="0" w:color="auto"/>
            </w:tcBorders>
            <w:vAlign w:val="center"/>
          </w:tcPr>
          <w:p w:rsidR="00E75247" w:rsidRPr="00E720B7"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6C62EB" w:rsidRDefault="00E75247" w:rsidP="00AA3D71">
            <w:pPr>
              <w:jc w:val="both"/>
              <w:rPr>
                <w:rFonts w:ascii="標楷體" w:eastAsia="標楷體" w:hAnsi="標楷體" w:hint="eastAsia"/>
                <w:color w:val="000000"/>
                <w:sz w:val="20"/>
              </w:rPr>
            </w:pPr>
            <w:r w:rsidRPr="006C62EB">
              <w:rPr>
                <w:rFonts w:ascii="標楷體" w:eastAsia="標楷體" w:hAnsi="標楷體" w:hint="eastAsia"/>
                <w:color w:val="000000"/>
                <w:sz w:val="20"/>
              </w:rPr>
              <w:t>Unit 4  Where Is the Apple?</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簡報輸出與發佈(一)</w:t>
            </w:r>
            <w:r w:rsidRPr="00E720B7">
              <w:rPr>
                <w:rFonts w:ascii="標楷體" w:eastAsia="標楷體" w:hAnsi="標楷體"/>
                <w:color w:val="000000"/>
                <w:sz w:val="20"/>
              </w:rPr>
              <w:fldChar w:fldCharType="begin"/>
            </w:r>
            <w:r w:rsidRPr="00E720B7">
              <w:rPr>
                <w:rFonts w:ascii="標楷體" w:eastAsia="標楷體" w:hAnsi="標楷體"/>
                <w:color w:val="000000"/>
                <w:sz w:val="20"/>
              </w:rPr>
              <w:instrText xml:space="preserve"> MERGEFIELD </w:instrText>
            </w:r>
            <w:r w:rsidRPr="00E720B7">
              <w:rPr>
                <w:rFonts w:ascii="標楷體" w:eastAsia="標楷體" w:hAnsi="標楷體" w:hint="eastAsia"/>
                <w:color w:val="000000"/>
                <w:sz w:val="20"/>
              </w:rPr>
              <w:instrText>單元名稱</w:instrText>
            </w:r>
            <w:r w:rsidRPr="00E720B7">
              <w:rPr>
                <w:rFonts w:ascii="標楷體" w:eastAsia="標楷體" w:hAnsi="標楷體"/>
                <w:color w:val="000000"/>
                <w:sz w:val="20"/>
              </w:rPr>
              <w:instrText xml:space="preserve"> </w:instrText>
            </w:r>
            <w:r w:rsidRPr="00E720B7">
              <w:rPr>
                <w:rFonts w:ascii="標楷體" w:eastAsia="標楷體" w:hAnsi="標楷體"/>
                <w:color w:val="000000"/>
                <w:sz w:val="20"/>
              </w:rPr>
              <w:fldChar w:fldCharType="end"/>
            </w:r>
          </w:p>
        </w:tc>
        <w:tc>
          <w:tcPr>
            <w:tcW w:w="1260" w:type="dxa"/>
            <w:tcBorders>
              <w:right w:val="single" w:sz="4" w:space="0" w:color="auto"/>
            </w:tcBorders>
            <w:vAlign w:val="bottom"/>
          </w:tcPr>
          <w:p w:rsidR="00E75247" w:rsidRPr="00E720B7" w:rsidRDefault="00E75247" w:rsidP="00AA3D71">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七、概數</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Default="00E75247" w:rsidP="00AA3D71">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教育】</w:t>
            </w:r>
          </w:p>
          <w:p w:rsidR="00E75247" w:rsidRDefault="00E75247" w:rsidP="00AA3D71">
            <w:pPr>
              <w:spacing w:line="0" w:lineRule="atLeast"/>
              <w:ind w:leftChars="10" w:left="24" w:rightChars="10" w:right="24"/>
              <w:jc w:val="both"/>
              <w:rPr>
                <w:rFonts w:ascii="標楷體" w:eastAsia="標楷體" w:hAnsi="標楷體"/>
                <w:sz w:val="20"/>
              </w:rPr>
            </w:pPr>
          </w:p>
          <w:p w:rsidR="00E75247" w:rsidRPr="00E720B7" w:rsidRDefault="00E75247" w:rsidP="00AA3D71">
            <w:pPr>
              <w:spacing w:line="0" w:lineRule="atLeast"/>
              <w:ind w:leftChars="10" w:left="24" w:rightChars="10" w:right="24"/>
              <w:jc w:val="both"/>
              <w:rPr>
                <w:rFonts w:ascii="標楷體" w:eastAsia="標楷體" w:hAnsi="標楷體" w:hint="eastAsia"/>
                <w:sz w:val="20"/>
              </w:rPr>
            </w:pPr>
          </w:p>
        </w:tc>
        <w:tc>
          <w:tcPr>
            <w:tcW w:w="1080" w:type="dxa"/>
            <w:tcBorders>
              <w:left w:val="single" w:sz="4" w:space="0" w:color="auto"/>
              <w:right w:val="single" w:sz="4" w:space="0" w:color="auto"/>
            </w:tcBorders>
            <w:vAlign w:val="center"/>
          </w:tcPr>
          <w:p w:rsidR="00E75247" w:rsidRPr="00853492" w:rsidRDefault="00E75247" w:rsidP="00AA3D71">
            <w:pPr>
              <w:snapToGrid w:val="0"/>
              <w:rPr>
                <w:rFonts w:ascii="標楷體" w:eastAsia="標楷體" w:hAnsi="標楷體"/>
                <w:color w:val="000000"/>
                <w:sz w:val="20"/>
              </w:rPr>
            </w:pPr>
            <w:r w:rsidRPr="00853492">
              <w:rPr>
                <w:rFonts w:ascii="標楷體" w:eastAsia="標楷體" w:hAnsi="標楷體" w:hint="eastAsia"/>
                <w:color w:val="000000"/>
                <w:sz w:val="20"/>
              </w:rPr>
              <w:t>統整活動三／十一、臺灣的孩子</w:t>
            </w:r>
          </w:p>
          <w:p w:rsidR="00E75247" w:rsidRPr="00853492" w:rsidRDefault="00E75247" w:rsidP="00AA3D71">
            <w:pPr>
              <w:snapToGrid w:val="0"/>
              <w:ind w:right="57"/>
              <w:rPr>
                <w:rFonts w:ascii="標楷體" w:eastAsia="標楷體" w:hAnsi="標楷體" w:hint="eastAsia"/>
                <w:sz w:val="20"/>
              </w:rPr>
            </w:pPr>
            <w:r w:rsidRPr="00853492">
              <w:rPr>
                <w:rFonts w:ascii="標楷體" w:eastAsia="標楷體" w:hAnsi="標楷體" w:hint="eastAsia"/>
                <w:sz w:val="20"/>
              </w:rPr>
              <w:t>【海洋教育】</w:t>
            </w:r>
          </w:p>
          <w:p w:rsidR="00E75247" w:rsidRPr="00853492" w:rsidRDefault="00E75247" w:rsidP="00AA3D71">
            <w:pPr>
              <w:snapToGrid w:val="0"/>
              <w:ind w:right="57"/>
              <w:rPr>
                <w:rFonts w:ascii="標楷體" w:eastAsia="標楷體" w:hAnsi="標楷體" w:hint="eastAsia"/>
                <w:sz w:val="20"/>
              </w:rPr>
            </w:pPr>
            <w:r w:rsidRPr="00853492">
              <w:rPr>
                <w:rFonts w:ascii="標楷體" w:eastAsia="標楷體" w:hAnsi="標楷體" w:hint="eastAsia"/>
                <w:sz w:val="20"/>
              </w:rPr>
              <w:t>【環境教育】</w:t>
            </w:r>
          </w:p>
          <w:p w:rsidR="00E75247" w:rsidRPr="00AA1DEC" w:rsidRDefault="00E75247" w:rsidP="00AA3D71">
            <w:pPr>
              <w:snapToGrid w:val="0"/>
              <w:ind w:right="57"/>
              <w:rPr>
                <w:rFonts w:ascii="標楷體" w:eastAsia="標楷體" w:hAnsi="標楷體" w:hint="eastAsia"/>
                <w:sz w:val="20"/>
              </w:rPr>
            </w:pPr>
            <w:r w:rsidRPr="00853492">
              <w:rPr>
                <w:rFonts w:ascii="標楷體" w:eastAsia="標楷體" w:hAnsi="標楷體" w:hint="eastAsia"/>
                <w:sz w:val="20"/>
              </w:rPr>
              <w:t>【生涯發展教育】</w:t>
            </w:r>
          </w:p>
        </w:tc>
        <w:tc>
          <w:tcPr>
            <w:tcW w:w="540"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3"/>
              <w:spacing w:after="90" w:line="240" w:lineRule="exact"/>
              <w:jc w:val="center"/>
              <w:rPr>
                <w:rFonts w:ascii="標楷體" w:eastAsia="標楷體" w:hAnsi="標楷體"/>
                <w:sz w:val="20"/>
              </w:rPr>
            </w:pPr>
          </w:p>
        </w:tc>
      </w:tr>
      <w:tr w:rsidR="00E75247" w:rsidRPr="00E720B7"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16</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111</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05/</w:t>
            </w:r>
            <w:r w:rsidRPr="00E720B7">
              <w:rPr>
                <w:rFonts w:ascii="標楷體" w:eastAsia="標楷體" w:hAnsi="標楷體" w:hint="eastAsia"/>
                <w:color w:val="000000"/>
                <w:sz w:val="26"/>
                <w:szCs w:val="26"/>
              </w:rPr>
              <w:t>22</w:t>
            </w:r>
          </w:p>
          <w:p w:rsidR="00E75247" w:rsidRPr="00E720B7" w:rsidRDefault="00E75247" w:rsidP="00AA3D71">
            <w:pPr>
              <w:jc w:val="center"/>
              <w:rPr>
                <w:rFonts w:ascii="標楷體" w:eastAsia="標楷體" w:hAnsi="標楷體"/>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05/2</w:t>
            </w:r>
            <w:r w:rsidRPr="00E720B7">
              <w:rPr>
                <w:rFonts w:ascii="標楷體" w:eastAsia="標楷體" w:hAnsi="標楷體" w:hint="eastAsia"/>
                <w:color w:val="000000"/>
                <w:sz w:val="26"/>
                <w:szCs w:val="26"/>
              </w:rPr>
              <w:t>8</w:t>
            </w:r>
          </w:p>
        </w:tc>
        <w:tc>
          <w:tcPr>
            <w:tcW w:w="1260" w:type="dxa"/>
            <w:vAlign w:val="center"/>
          </w:tcPr>
          <w:p w:rsidR="00E75247" w:rsidRPr="00E720B7"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E720B7"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6C62EB" w:rsidRDefault="00E75247" w:rsidP="00AA3D71">
            <w:pPr>
              <w:jc w:val="both"/>
              <w:rPr>
                <w:rFonts w:ascii="標楷體" w:eastAsia="標楷體" w:hAnsi="標楷體" w:hint="eastAsia"/>
                <w:color w:val="000000"/>
                <w:sz w:val="20"/>
              </w:rPr>
            </w:pPr>
            <w:r w:rsidRPr="006C62EB">
              <w:rPr>
                <w:rFonts w:ascii="標楷體" w:eastAsia="標楷體" w:hAnsi="標楷體" w:hint="eastAsia"/>
                <w:sz w:val="20"/>
              </w:rPr>
              <w:t>Review 2</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簡報輸出與發佈(二)</w:t>
            </w:r>
            <w:r w:rsidRPr="00E720B7">
              <w:rPr>
                <w:rFonts w:ascii="標楷體" w:eastAsia="標楷體" w:hAnsi="標楷體"/>
                <w:color w:val="000000"/>
                <w:sz w:val="20"/>
              </w:rPr>
              <w:fldChar w:fldCharType="begin"/>
            </w:r>
            <w:r w:rsidRPr="00E720B7">
              <w:rPr>
                <w:rFonts w:ascii="標楷體" w:eastAsia="標楷體" w:hAnsi="標楷體"/>
                <w:color w:val="000000"/>
                <w:sz w:val="20"/>
              </w:rPr>
              <w:instrText xml:space="preserve"> MERGEFIELD </w:instrText>
            </w:r>
            <w:r w:rsidRPr="00E720B7">
              <w:rPr>
                <w:rFonts w:ascii="標楷體" w:eastAsia="標楷體" w:hAnsi="標楷體" w:hint="eastAsia"/>
                <w:color w:val="000000"/>
                <w:sz w:val="20"/>
              </w:rPr>
              <w:instrText>單元名稱</w:instrText>
            </w:r>
            <w:r w:rsidRPr="00E720B7">
              <w:rPr>
                <w:rFonts w:ascii="標楷體" w:eastAsia="標楷體" w:hAnsi="標楷體"/>
                <w:color w:val="000000"/>
                <w:sz w:val="20"/>
              </w:rPr>
              <w:instrText xml:space="preserve"> </w:instrText>
            </w:r>
            <w:r w:rsidRPr="00E720B7">
              <w:rPr>
                <w:rFonts w:ascii="標楷體" w:eastAsia="標楷體" w:hAnsi="標楷體"/>
                <w:color w:val="000000"/>
                <w:sz w:val="20"/>
              </w:rPr>
              <w:fldChar w:fldCharType="end"/>
            </w:r>
          </w:p>
        </w:tc>
        <w:tc>
          <w:tcPr>
            <w:tcW w:w="1260" w:type="dxa"/>
            <w:tcBorders>
              <w:right w:val="single" w:sz="4" w:space="0" w:color="auto"/>
            </w:tcBorders>
            <w:vAlign w:val="bottom"/>
          </w:tcPr>
          <w:p w:rsidR="00E75247" w:rsidRPr="00E720B7" w:rsidRDefault="00E75247" w:rsidP="00AA3D71">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八、周長與面積</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Default="00E75247" w:rsidP="00AA3D71">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教育】</w:t>
            </w:r>
          </w:p>
          <w:p w:rsidR="00E75247" w:rsidRDefault="00E75247" w:rsidP="00AA3D71">
            <w:pPr>
              <w:spacing w:line="0" w:lineRule="atLeast"/>
              <w:ind w:leftChars="10" w:left="24" w:rightChars="10" w:right="24"/>
              <w:jc w:val="both"/>
              <w:rPr>
                <w:rFonts w:ascii="標楷體" w:eastAsia="標楷體" w:hAnsi="標楷體"/>
                <w:sz w:val="20"/>
              </w:rPr>
            </w:pPr>
          </w:p>
          <w:p w:rsidR="00E75247" w:rsidRDefault="00E75247" w:rsidP="00AA3D71">
            <w:pPr>
              <w:spacing w:line="0" w:lineRule="atLeast"/>
              <w:ind w:leftChars="10" w:left="24" w:rightChars="10" w:right="24"/>
              <w:jc w:val="both"/>
              <w:rPr>
                <w:rFonts w:ascii="標楷體" w:eastAsia="標楷體" w:hAnsi="標楷體"/>
                <w:sz w:val="20"/>
              </w:rPr>
            </w:pPr>
          </w:p>
          <w:p w:rsidR="00E75247" w:rsidRPr="00E720B7" w:rsidRDefault="00E75247" w:rsidP="00AA3D71">
            <w:pPr>
              <w:spacing w:line="0" w:lineRule="atLeast"/>
              <w:ind w:leftChars="10" w:left="24" w:rightChars="10" w:right="24"/>
              <w:jc w:val="both"/>
              <w:rPr>
                <w:rFonts w:ascii="標楷體" w:eastAsia="標楷體" w:hAnsi="標楷體" w:hint="eastAsia"/>
                <w:sz w:val="20"/>
              </w:rPr>
            </w:pPr>
          </w:p>
        </w:tc>
        <w:tc>
          <w:tcPr>
            <w:tcW w:w="1080" w:type="dxa"/>
            <w:tcBorders>
              <w:left w:val="single" w:sz="4" w:space="0" w:color="auto"/>
              <w:right w:val="single" w:sz="4" w:space="0" w:color="auto"/>
            </w:tcBorders>
            <w:vAlign w:val="center"/>
          </w:tcPr>
          <w:p w:rsidR="00E75247" w:rsidRPr="00853492" w:rsidRDefault="00E75247" w:rsidP="00AA3D71">
            <w:pPr>
              <w:snapToGrid w:val="0"/>
              <w:rPr>
                <w:rFonts w:ascii="標楷體" w:eastAsia="標楷體" w:hAnsi="標楷體"/>
                <w:color w:val="000000"/>
                <w:sz w:val="20"/>
              </w:rPr>
            </w:pPr>
            <w:r w:rsidRPr="00853492">
              <w:rPr>
                <w:rFonts w:ascii="標楷體" w:eastAsia="標楷體" w:hAnsi="標楷體" w:hint="eastAsia"/>
                <w:color w:val="000000"/>
                <w:sz w:val="20"/>
              </w:rPr>
              <w:t>十一、臺灣的孩子／十二、有用好還是沒用好？</w:t>
            </w:r>
          </w:p>
          <w:p w:rsidR="00E75247" w:rsidRPr="00853492" w:rsidRDefault="00E75247" w:rsidP="00AA3D71">
            <w:pPr>
              <w:snapToGrid w:val="0"/>
              <w:ind w:right="57"/>
              <w:rPr>
                <w:rFonts w:ascii="標楷體" w:eastAsia="標楷體" w:hAnsi="標楷體" w:hint="eastAsia"/>
                <w:sz w:val="20"/>
              </w:rPr>
            </w:pPr>
            <w:r w:rsidRPr="00853492">
              <w:rPr>
                <w:rFonts w:ascii="標楷體" w:eastAsia="標楷體" w:hAnsi="標楷體" w:hint="eastAsia"/>
                <w:sz w:val="20"/>
              </w:rPr>
              <w:t>【海洋教育】</w:t>
            </w:r>
          </w:p>
          <w:p w:rsidR="00E75247" w:rsidRPr="00853492" w:rsidRDefault="00E75247" w:rsidP="00AA3D71">
            <w:pPr>
              <w:snapToGrid w:val="0"/>
              <w:ind w:right="57"/>
              <w:rPr>
                <w:rFonts w:ascii="標楷體" w:eastAsia="標楷體" w:hAnsi="標楷體" w:hint="eastAsia"/>
                <w:sz w:val="20"/>
              </w:rPr>
            </w:pPr>
            <w:r w:rsidRPr="00853492">
              <w:rPr>
                <w:rFonts w:ascii="標楷體" w:eastAsia="標楷體" w:hAnsi="標楷體" w:hint="eastAsia"/>
                <w:sz w:val="20"/>
              </w:rPr>
              <w:t>【環境教育】</w:t>
            </w:r>
          </w:p>
          <w:p w:rsidR="00E75247" w:rsidRPr="001E5B99" w:rsidRDefault="00E75247" w:rsidP="00AA3D71">
            <w:pPr>
              <w:snapToGrid w:val="0"/>
              <w:ind w:right="57"/>
              <w:rPr>
                <w:rFonts w:ascii="標楷體" w:eastAsia="標楷體" w:hAnsi="標楷體" w:hint="eastAsia"/>
                <w:sz w:val="20"/>
              </w:rPr>
            </w:pPr>
            <w:r w:rsidRPr="00853492">
              <w:rPr>
                <w:rFonts w:ascii="標楷體" w:eastAsia="標楷體" w:hAnsi="標楷體" w:hint="eastAsia"/>
                <w:sz w:val="20"/>
              </w:rPr>
              <w:t>【生涯發展教育】</w:t>
            </w:r>
          </w:p>
        </w:tc>
        <w:tc>
          <w:tcPr>
            <w:tcW w:w="540"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3"/>
              <w:spacing w:after="90" w:line="240" w:lineRule="exact"/>
              <w:jc w:val="center"/>
              <w:rPr>
                <w:rFonts w:ascii="標楷體" w:eastAsia="標楷體" w:hAnsi="標楷體"/>
                <w:sz w:val="20"/>
              </w:rPr>
            </w:pPr>
          </w:p>
        </w:tc>
      </w:tr>
      <w:tr w:rsidR="00E75247" w:rsidRPr="00E720B7"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lastRenderedPageBreak/>
              <w:t>17</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111</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5</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29</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6</w:t>
            </w: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4</w:t>
            </w:r>
          </w:p>
        </w:tc>
        <w:tc>
          <w:tcPr>
            <w:tcW w:w="1260" w:type="dxa"/>
            <w:vAlign w:val="center"/>
          </w:tcPr>
          <w:p w:rsidR="00E75247" w:rsidRPr="00E720B7" w:rsidRDefault="00E75247" w:rsidP="00AA3D71">
            <w:pPr>
              <w:spacing w:line="240" w:lineRule="exact"/>
              <w:jc w:val="center"/>
              <w:rPr>
                <w:rFonts w:ascii="標楷體" w:eastAsia="標楷體" w:hAnsi="標楷體" w:hint="eastAsia"/>
                <w:sz w:val="20"/>
              </w:rPr>
            </w:pPr>
          </w:p>
        </w:tc>
        <w:tc>
          <w:tcPr>
            <w:tcW w:w="1080" w:type="dxa"/>
            <w:tcBorders>
              <w:right w:val="single" w:sz="4" w:space="0" w:color="auto"/>
            </w:tcBorders>
            <w:vAlign w:val="center"/>
          </w:tcPr>
          <w:p w:rsidR="00E75247" w:rsidRPr="00E720B7"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6C62EB" w:rsidRDefault="00E75247" w:rsidP="00AA3D71">
            <w:pPr>
              <w:jc w:val="both"/>
              <w:rPr>
                <w:rFonts w:ascii="標楷體" w:eastAsia="標楷體" w:hAnsi="標楷體" w:hint="eastAsia"/>
                <w:sz w:val="20"/>
              </w:rPr>
            </w:pPr>
            <w:r w:rsidRPr="006C62EB">
              <w:rPr>
                <w:rFonts w:ascii="標楷體" w:eastAsia="標楷體" w:hAnsi="標楷體" w:hint="eastAsia"/>
                <w:sz w:val="20"/>
              </w:rPr>
              <w:t>Culture &amp; Festivals: Dragon Boat Festival</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簡報輸出與發佈(三)</w:t>
            </w:r>
            <w:r w:rsidRPr="00E720B7">
              <w:rPr>
                <w:rFonts w:ascii="標楷體" w:eastAsia="標楷體" w:hAnsi="標楷體"/>
                <w:color w:val="000000"/>
                <w:sz w:val="20"/>
              </w:rPr>
              <w:fldChar w:fldCharType="begin"/>
            </w:r>
            <w:r w:rsidRPr="00E720B7">
              <w:rPr>
                <w:rFonts w:ascii="標楷體" w:eastAsia="標楷體" w:hAnsi="標楷體"/>
                <w:color w:val="000000"/>
                <w:sz w:val="20"/>
              </w:rPr>
              <w:instrText xml:space="preserve"> MERGEFIELD </w:instrText>
            </w:r>
            <w:r w:rsidRPr="00E720B7">
              <w:rPr>
                <w:rFonts w:ascii="標楷體" w:eastAsia="標楷體" w:hAnsi="標楷體" w:hint="eastAsia"/>
                <w:color w:val="000000"/>
                <w:sz w:val="20"/>
              </w:rPr>
              <w:instrText>單元名稱</w:instrText>
            </w:r>
            <w:r w:rsidRPr="00E720B7">
              <w:rPr>
                <w:rFonts w:ascii="標楷體" w:eastAsia="標楷體" w:hAnsi="標楷體"/>
                <w:color w:val="000000"/>
                <w:sz w:val="20"/>
              </w:rPr>
              <w:instrText xml:space="preserve"> </w:instrText>
            </w:r>
            <w:r w:rsidRPr="00E720B7">
              <w:rPr>
                <w:rFonts w:ascii="標楷體" w:eastAsia="標楷體" w:hAnsi="標楷體"/>
                <w:color w:val="000000"/>
                <w:sz w:val="20"/>
              </w:rPr>
              <w:fldChar w:fldCharType="end"/>
            </w:r>
          </w:p>
        </w:tc>
        <w:tc>
          <w:tcPr>
            <w:tcW w:w="1260" w:type="dxa"/>
            <w:tcBorders>
              <w:right w:val="single" w:sz="4" w:space="0" w:color="auto"/>
            </w:tcBorders>
            <w:vAlign w:val="bottom"/>
          </w:tcPr>
          <w:p w:rsidR="00E75247" w:rsidRPr="00E720B7" w:rsidRDefault="00E75247" w:rsidP="00AA3D71">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八、周長與面積</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pacing w:line="0" w:lineRule="atLeast"/>
              <w:ind w:leftChars="10" w:left="24" w:rightChars="10" w:right="24"/>
              <w:jc w:val="both"/>
              <w:rPr>
                <w:rFonts w:ascii="標楷體" w:eastAsia="標楷體" w:hAnsi="標楷體" w:hint="eastAsia"/>
                <w:sz w:val="20"/>
              </w:rPr>
            </w:pPr>
            <w:r w:rsidRPr="00E720B7">
              <w:rPr>
                <w:rFonts w:ascii="標楷體" w:eastAsia="標楷體" w:hAnsi="標楷體" w:hint="eastAsia"/>
                <w:sz w:val="20"/>
              </w:rPr>
              <w:t>教育】</w:t>
            </w:r>
          </w:p>
        </w:tc>
        <w:tc>
          <w:tcPr>
            <w:tcW w:w="1080" w:type="dxa"/>
            <w:tcBorders>
              <w:left w:val="single" w:sz="4" w:space="0" w:color="auto"/>
              <w:right w:val="single" w:sz="4" w:space="0" w:color="auto"/>
            </w:tcBorders>
            <w:vAlign w:val="center"/>
          </w:tcPr>
          <w:p w:rsidR="00E75247" w:rsidRPr="00853492" w:rsidRDefault="00E75247" w:rsidP="00AA3D71">
            <w:pPr>
              <w:snapToGrid w:val="0"/>
              <w:rPr>
                <w:rFonts w:ascii="標楷體" w:eastAsia="標楷體" w:hAnsi="標楷體"/>
                <w:color w:val="000000"/>
                <w:sz w:val="20"/>
              </w:rPr>
            </w:pPr>
            <w:r w:rsidRPr="00853492">
              <w:rPr>
                <w:rFonts w:ascii="標楷體" w:eastAsia="標楷體" w:hAnsi="標楷體" w:hint="eastAsia"/>
                <w:color w:val="000000"/>
                <w:sz w:val="20"/>
              </w:rPr>
              <w:t>十二、有用好還是沒用好？／十三、動物啟示錄</w:t>
            </w:r>
          </w:p>
          <w:p w:rsidR="00E75247" w:rsidRPr="001E5B99" w:rsidRDefault="00E75247" w:rsidP="00AA3D71">
            <w:pPr>
              <w:snapToGrid w:val="0"/>
              <w:ind w:right="57"/>
              <w:rPr>
                <w:rFonts w:ascii="標楷體" w:eastAsia="標楷體" w:hAnsi="標楷體" w:hint="eastAsia"/>
                <w:sz w:val="20"/>
              </w:rPr>
            </w:pPr>
            <w:r w:rsidRPr="00853492">
              <w:rPr>
                <w:rFonts w:ascii="標楷體" w:eastAsia="標楷體" w:hAnsi="標楷體" w:hint="eastAsia"/>
                <w:sz w:val="20"/>
              </w:rPr>
              <w:t>【環境教育】</w:t>
            </w:r>
          </w:p>
        </w:tc>
        <w:tc>
          <w:tcPr>
            <w:tcW w:w="540"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3"/>
              <w:spacing w:after="90" w:line="240" w:lineRule="exact"/>
              <w:jc w:val="center"/>
              <w:rPr>
                <w:rFonts w:ascii="標楷體" w:eastAsia="標楷體" w:hAnsi="標楷體"/>
                <w:sz w:val="20"/>
              </w:rPr>
            </w:pPr>
          </w:p>
        </w:tc>
      </w:tr>
      <w:tr w:rsidR="00E75247" w:rsidRPr="00E720B7"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18</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111</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6</w:t>
            </w: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5</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6</w:t>
            </w:r>
            <w:r w:rsidRPr="00E720B7">
              <w:rPr>
                <w:rFonts w:ascii="標楷體" w:eastAsia="標楷體" w:hAnsi="標楷體"/>
                <w:color w:val="000000"/>
                <w:sz w:val="26"/>
                <w:szCs w:val="26"/>
              </w:rPr>
              <w:t>/1</w:t>
            </w:r>
            <w:r w:rsidRPr="00E720B7">
              <w:rPr>
                <w:rFonts w:ascii="標楷體" w:eastAsia="標楷體" w:hAnsi="標楷體" w:hint="eastAsia"/>
                <w:color w:val="000000"/>
                <w:sz w:val="26"/>
                <w:szCs w:val="26"/>
              </w:rPr>
              <w:t>1</w:t>
            </w:r>
          </w:p>
        </w:tc>
        <w:tc>
          <w:tcPr>
            <w:tcW w:w="1260" w:type="dxa"/>
            <w:vAlign w:val="center"/>
          </w:tcPr>
          <w:p w:rsidR="00E75247" w:rsidRPr="00E720B7"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p>
        </w:tc>
        <w:tc>
          <w:tcPr>
            <w:tcW w:w="1260" w:type="dxa"/>
            <w:tcBorders>
              <w:left w:val="single" w:sz="4" w:space="0" w:color="auto"/>
            </w:tcBorders>
            <w:vAlign w:val="center"/>
          </w:tcPr>
          <w:p w:rsidR="00E75247" w:rsidRPr="006C62EB" w:rsidRDefault="00E75247" w:rsidP="00AA3D71">
            <w:pPr>
              <w:jc w:val="both"/>
              <w:rPr>
                <w:rFonts w:ascii="標楷體" w:eastAsia="標楷體" w:hAnsi="標楷體" w:hint="eastAsia"/>
                <w:color w:val="000000"/>
                <w:sz w:val="20"/>
              </w:rPr>
            </w:pPr>
            <w:r w:rsidRPr="006C62EB">
              <w:rPr>
                <w:rFonts w:ascii="標楷體" w:eastAsia="標楷體" w:hAnsi="標楷體" w:hint="eastAsia"/>
                <w:color w:val="000000"/>
                <w:sz w:val="20"/>
              </w:rPr>
              <w:t xml:space="preserve">Final Review </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簡報輸出與發佈(四)</w:t>
            </w:r>
            <w:r w:rsidRPr="00E720B7">
              <w:rPr>
                <w:rFonts w:ascii="標楷體" w:eastAsia="標楷體" w:hAnsi="標楷體"/>
                <w:color w:val="000000"/>
                <w:sz w:val="20"/>
              </w:rPr>
              <w:fldChar w:fldCharType="begin"/>
            </w:r>
            <w:r w:rsidRPr="00E720B7">
              <w:rPr>
                <w:rFonts w:ascii="標楷體" w:eastAsia="標楷體" w:hAnsi="標楷體"/>
                <w:color w:val="000000"/>
                <w:sz w:val="20"/>
              </w:rPr>
              <w:instrText xml:space="preserve"> MERGEFIELD </w:instrText>
            </w:r>
            <w:r w:rsidRPr="00E720B7">
              <w:rPr>
                <w:rFonts w:ascii="標楷體" w:eastAsia="標楷體" w:hAnsi="標楷體" w:hint="eastAsia"/>
                <w:color w:val="000000"/>
                <w:sz w:val="20"/>
              </w:rPr>
              <w:instrText>單元名稱</w:instrText>
            </w:r>
            <w:r w:rsidRPr="00E720B7">
              <w:rPr>
                <w:rFonts w:ascii="標楷體" w:eastAsia="標楷體" w:hAnsi="標楷體"/>
                <w:color w:val="000000"/>
                <w:sz w:val="20"/>
              </w:rPr>
              <w:instrText xml:space="preserve"> </w:instrText>
            </w:r>
            <w:r w:rsidRPr="00E720B7">
              <w:rPr>
                <w:rFonts w:ascii="標楷體" w:eastAsia="標楷體" w:hAnsi="標楷體"/>
                <w:color w:val="000000"/>
                <w:sz w:val="20"/>
              </w:rPr>
              <w:fldChar w:fldCharType="end"/>
            </w:r>
          </w:p>
        </w:tc>
        <w:tc>
          <w:tcPr>
            <w:tcW w:w="1260" w:type="dxa"/>
            <w:tcBorders>
              <w:right w:val="single" w:sz="4" w:space="0" w:color="auto"/>
            </w:tcBorders>
            <w:vAlign w:val="bottom"/>
          </w:tcPr>
          <w:p w:rsidR="00E75247" w:rsidRPr="00E720B7" w:rsidRDefault="00E75247" w:rsidP="00AA3D71">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九、時間的計算</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教育】</w:t>
            </w:r>
          </w:p>
          <w:p w:rsidR="00E75247" w:rsidRPr="00E720B7" w:rsidRDefault="00E75247" w:rsidP="00AA3D71">
            <w:pPr>
              <w:spacing w:line="0" w:lineRule="atLeast"/>
              <w:ind w:leftChars="10" w:left="24" w:rightChars="10" w:right="24"/>
              <w:jc w:val="both"/>
              <w:rPr>
                <w:rFonts w:ascii="標楷體" w:eastAsia="標楷體" w:hAnsi="標楷體" w:hint="eastAsia"/>
                <w:sz w:val="20"/>
              </w:rPr>
            </w:pPr>
            <w:r w:rsidRPr="00C60923">
              <w:rPr>
                <w:rFonts w:ascii="標楷體" w:eastAsia="標楷體" w:hAnsi="標楷體" w:hint="eastAsia"/>
                <w:sz w:val="20"/>
              </w:rPr>
              <w:t>【人權教育】</w:t>
            </w:r>
          </w:p>
        </w:tc>
        <w:tc>
          <w:tcPr>
            <w:tcW w:w="1080" w:type="dxa"/>
            <w:tcBorders>
              <w:left w:val="single" w:sz="4" w:space="0" w:color="auto"/>
              <w:right w:val="single" w:sz="4" w:space="0" w:color="auto"/>
            </w:tcBorders>
            <w:vAlign w:val="center"/>
          </w:tcPr>
          <w:p w:rsidR="00E75247" w:rsidRPr="00853492" w:rsidRDefault="00E75247" w:rsidP="00AA3D71">
            <w:pPr>
              <w:snapToGrid w:val="0"/>
              <w:rPr>
                <w:rFonts w:ascii="標楷體" w:eastAsia="標楷體" w:hAnsi="標楷體"/>
                <w:color w:val="000000"/>
                <w:sz w:val="20"/>
              </w:rPr>
            </w:pPr>
            <w:r w:rsidRPr="00853492">
              <w:rPr>
                <w:rFonts w:ascii="標楷體" w:eastAsia="標楷體" w:hAnsi="標楷體" w:hint="eastAsia"/>
                <w:color w:val="000000"/>
                <w:sz w:val="20"/>
              </w:rPr>
              <w:t>十三、動物啟示錄／十四、愛心樹</w:t>
            </w:r>
          </w:p>
          <w:p w:rsidR="00E75247" w:rsidRPr="00853492" w:rsidRDefault="00E75247" w:rsidP="00AA3D71">
            <w:pPr>
              <w:snapToGrid w:val="0"/>
              <w:ind w:right="57"/>
              <w:rPr>
                <w:rFonts w:ascii="標楷體" w:eastAsia="標楷體" w:hAnsi="標楷體" w:hint="eastAsia"/>
                <w:sz w:val="20"/>
              </w:rPr>
            </w:pPr>
            <w:r w:rsidRPr="00853492">
              <w:rPr>
                <w:rFonts w:ascii="標楷體" w:eastAsia="標楷體" w:hAnsi="標楷體" w:hint="eastAsia"/>
                <w:sz w:val="20"/>
              </w:rPr>
              <w:t>【環境教育】</w:t>
            </w:r>
          </w:p>
          <w:p w:rsidR="00E75247" w:rsidRPr="00853492" w:rsidRDefault="00E75247" w:rsidP="00AA3D71">
            <w:pPr>
              <w:snapToGrid w:val="0"/>
              <w:rPr>
                <w:rFonts w:ascii="標楷體" w:eastAsia="標楷體" w:hAnsi="標楷體" w:hint="eastAsia"/>
                <w:color w:val="000000"/>
                <w:sz w:val="20"/>
              </w:rPr>
            </w:pPr>
          </w:p>
        </w:tc>
        <w:tc>
          <w:tcPr>
            <w:tcW w:w="540"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af3"/>
              <w:spacing w:after="90" w:line="240" w:lineRule="exact"/>
              <w:jc w:val="center"/>
              <w:rPr>
                <w:rFonts w:ascii="標楷體" w:eastAsia="標楷體" w:hAnsi="標楷體"/>
                <w:sz w:val="20"/>
              </w:rPr>
            </w:pPr>
          </w:p>
        </w:tc>
      </w:tr>
      <w:tr w:rsidR="00E75247" w:rsidRPr="00E720B7"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19</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111</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6</w:t>
            </w:r>
            <w:r w:rsidRPr="00E720B7">
              <w:rPr>
                <w:rFonts w:ascii="標楷體" w:eastAsia="標楷體" w:hAnsi="標楷體"/>
                <w:color w:val="000000"/>
                <w:sz w:val="26"/>
                <w:szCs w:val="26"/>
              </w:rPr>
              <w:t>/1</w:t>
            </w:r>
            <w:r w:rsidRPr="00E720B7">
              <w:rPr>
                <w:rFonts w:ascii="標楷體" w:eastAsia="標楷體" w:hAnsi="標楷體" w:hint="eastAsia"/>
                <w:color w:val="000000"/>
                <w:sz w:val="26"/>
                <w:szCs w:val="26"/>
              </w:rPr>
              <w:t>2</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6</w:t>
            </w:r>
            <w:r w:rsidRPr="00E720B7">
              <w:rPr>
                <w:rFonts w:ascii="標楷體" w:eastAsia="標楷體" w:hAnsi="標楷體"/>
                <w:color w:val="000000"/>
                <w:sz w:val="26"/>
                <w:szCs w:val="26"/>
              </w:rPr>
              <w:t>/1</w:t>
            </w:r>
            <w:r w:rsidRPr="00E720B7">
              <w:rPr>
                <w:rFonts w:ascii="標楷體" w:eastAsia="標楷體" w:hAnsi="標楷體" w:hint="eastAsia"/>
                <w:color w:val="000000"/>
                <w:sz w:val="26"/>
                <w:szCs w:val="26"/>
              </w:rPr>
              <w:t>8</w:t>
            </w:r>
          </w:p>
        </w:tc>
        <w:tc>
          <w:tcPr>
            <w:tcW w:w="1260" w:type="dxa"/>
            <w:vAlign w:val="center"/>
          </w:tcPr>
          <w:p w:rsidR="00E75247" w:rsidRPr="00E720B7"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E720B7" w:rsidRDefault="00E75247" w:rsidP="00AA3D71">
            <w:pPr>
              <w:pStyle w:val="14"/>
              <w:ind w:left="60" w:right="60"/>
              <w:rPr>
                <w:rFonts w:ascii="標楷體" w:eastAsia="標楷體" w:hAnsi="標楷體"/>
                <w:sz w:val="20"/>
              </w:rPr>
            </w:pPr>
          </w:p>
        </w:tc>
        <w:tc>
          <w:tcPr>
            <w:tcW w:w="1260" w:type="dxa"/>
            <w:tcBorders>
              <w:left w:val="single" w:sz="4" w:space="0" w:color="auto"/>
            </w:tcBorders>
            <w:vAlign w:val="center"/>
          </w:tcPr>
          <w:p w:rsidR="00E75247" w:rsidRPr="006C62EB" w:rsidRDefault="00E75247" w:rsidP="00AA3D71">
            <w:pPr>
              <w:jc w:val="both"/>
              <w:rPr>
                <w:rFonts w:ascii="標楷體" w:eastAsia="標楷體" w:hAnsi="標楷體" w:hint="eastAsia"/>
                <w:color w:val="000000"/>
                <w:sz w:val="20"/>
              </w:rPr>
            </w:pPr>
            <w:r w:rsidRPr="006C62EB">
              <w:rPr>
                <w:rFonts w:ascii="標楷體" w:eastAsia="標楷體" w:hAnsi="標楷體" w:hint="eastAsia"/>
                <w:color w:val="000000"/>
                <w:sz w:val="20"/>
              </w:rPr>
              <w:t xml:space="preserve">Final Review </w:t>
            </w:r>
            <w:r w:rsidRPr="006C62EB">
              <w:rPr>
                <w:rFonts w:ascii="標楷體" w:eastAsia="標楷體" w:hAnsi="標楷體" w:hint="eastAsia"/>
                <w:sz w:val="20"/>
              </w:rPr>
              <w:t>&amp; 期末成績考查</w:t>
            </w: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簡報輸出與發佈(五)</w:t>
            </w:r>
            <w:r w:rsidRPr="00E720B7">
              <w:rPr>
                <w:rFonts w:ascii="標楷體" w:eastAsia="標楷體" w:hAnsi="標楷體"/>
                <w:color w:val="000000"/>
                <w:sz w:val="20"/>
              </w:rPr>
              <w:fldChar w:fldCharType="begin"/>
            </w:r>
            <w:r w:rsidRPr="00E720B7">
              <w:rPr>
                <w:rFonts w:ascii="標楷體" w:eastAsia="標楷體" w:hAnsi="標楷體"/>
                <w:color w:val="000000"/>
                <w:sz w:val="20"/>
              </w:rPr>
              <w:instrText xml:space="preserve"> MERGEFIELD </w:instrText>
            </w:r>
            <w:r w:rsidRPr="00E720B7">
              <w:rPr>
                <w:rFonts w:ascii="標楷體" w:eastAsia="標楷體" w:hAnsi="標楷體" w:hint="eastAsia"/>
                <w:color w:val="000000"/>
                <w:sz w:val="20"/>
              </w:rPr>
              <w:instrText>單元名稱</w:instrText>
            </w:r>
            <w:r w:rsidRPr="00E720B7">
              <w:rPr>
                <w:rFonts w:ascii="標楷體" w:eastAsia="標楷體" w:hAnsi="標楷體"/>
                <w:color w:val="000000"/>
                <w:sz w:val="20"/>
              </w:rPr>
              <w:instrText xml:space="preserve"> </w:instrText>
            </w:r>
            <w:r w:rsidRPr="00E720B7">
              <w:rPr>
                <w:rFonts w:ascii="標楷體" w:eastAsia="標楷體" w:hAnsi="標楷體"/>
                <w:color w:val="000000"/>
                <w:sz w:val="20"/>
              </w:rPr>
              <w:fldChar w:fldCharType="end"/>
            </w:r>
          </w:p>
        </w:tc>
        <w:tc>
          <w:tcPr>
            <w:tcW w:w="1260" w:type="dxa"/>
            <w:tcBorders>
              <w:right w:val="single" w:sz="4" w:space="0" w:color="auto"/>
            </w:tcBorders>
            <w:vAlign w:val="bottom"/>
          </w:tcPr>
          <w:p w:rsidR="00E75247" w:rsidRPr="00E720B7" w:rsidRDefault="00E75247" w:rsidP="00AA3D71">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九、時間的計算</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教育】</w:t>
            </w:r>
          </w:p>
          <w:p w:rsidR="00E75247" w:rsidRPr="00E720B7" w:rsidRDefault="00E75247" w:rsidP="00AA3D71">
            <w:pPr>
              <w:spacing w:line="0" w:lineRule="atLeast"/>
              <w:ind w:leftChars="10" w:left="24" w:rightChars="10" w:right="24"/>
              <w:jc w:val="both"/>
              <w:rPr>
                <w:rFonts w:ascii="標楷體" w:eastAsia="標楷體" w:hAnsi="標楷體" w:hint="eastAsia"/>
                <w:sz w:val="20"/>
              </w:rPr>
            </w:pPr>
            <w:r w:rsidRPr="00C60923">
              <w:rPr>
                <w:rFonts w:ascii="標楷體" w:eastAsia="標楷體" w:hAnsi="標楷體" w:hint="eastAsia"/>
                <w:sz w:val="20"/>
              </w:rPr>
              <w:t>【人權教育】</w:t>
            </w:r>
          </w:p>
        </w:tc>
        <w:tc>
          <w:tcPr>
            <w:tcW w:w="1080" w:type="dxa"/>
            <w:tcBorders>
              <w:left w:val="single" w:sz="4" w:space="0" w:color="auto"/>
              <w:right w:val="single" w:sz="4" w:space="0" w:color="auto"/>
            </w:tcBorders>
            <w:vAlign w:val="center"/>
          </w:tcPr>
          <w:p w:rsidR="00E75247" w:rsidRDefault="00E75247" w:rsidP="00AA3D71">
            <w:pPr>
              <w:snapToGrid w:val="0"/>
              <w:rPr>
                <w:rFonts w:ascii="標楷體" w:eastAsia="標楷體" w:hAnsi="標楷體" w:hint="eastAsia"/>
                <w:color w:val="000000"/>
                <w:sz w:val="20"/>
              </w:rPr>
            </w:pPr>
            <w:r w:rsidRPr="00853492">
              <w:rPr>
                <w:rFonts w:ascii="標楷體" w:eastAsia="標楷體" w:hAnsi="標楷體" w:hint="eastAsia"/>
                <w:color w:val="000000"/>
                <w:sz w:val="20"/>
              </w:rPr>
              <w:t>十四、愛心樹／統整活動四</w:t>
            </w:r>
          </w:p>
          <w:p w:rsidR="00E75247" w:rsidRPr="00853492" w:rsidRDefault="00E75247" w:rsidP="00AA3D71">
            <w:pPr>
              <w:snapToGrid w:val="0"/>
              <w:ind w:right="57"/>
              <w:rPr>
                <w:rFonts w:ascii="標楷體" w:eastAsia="標楷體" w:hAnsi="標楷體" w:hint="eastAsia"/>
                <w:sz w:val="20"/>
              </w:rPr>
            </w:pPr>
            <w:r w:rsidRPr="00853492">
              <w:rPr>
                <w:rFonts w:ascii="標楷體" w:eastAsia="標楷體" w:hAnsi="標楷體" w:hint="eastAsia"/>
                <w:sz w:val="20"/>
              </w:rPr>
              <w:t>【環境教育】</w:t>
            </w:r>
          </w:p>
          <w:p w:rsidR="00E75247" w:rsidRPr="00853492" w:rsidRDefault="00E75247" w:rsidP="00AA3D71">
            <w:pPr>
              <w:snapToGrid w:val="0"/>
              <w:rPr>
                <w:rFonts w:ascii="標楷體" w:eastAsia="標楷體" w:hAnsi="標楷體" w:hint="eastAsia"/>
                <w:color w:val="000000"/>
                <w:sz w:val="20"/>
              </w:rPr>
            </w:pPr>
          </w:p>
        </w:tc>
        <w:tc>
          <w:tcPr>
            <w:tcW w:w="540" w:type="dxa"/>
            <w:tcBorders>
              <w:left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pStyle w:val="14"/>
              <w:ind w:left="60" w:right="60"/>
              <w:rPr>
                <w:rFonts w:ascii="標楷體" w:eastAsia="標楷體" w:hAnsi="標楷體"/>
                <w:sz w:val="20"/>
              </w:rPr>
            </w:pPr>
          </w:p>
        </w:tc>
      </w:tr>
      <w:tr w:rsidR="00E75247" w:rsidRPr="00E720B7" w:rsidTr="00AA3D71">
        <w:tblPrEx>
          <w:tblCellMar>
            <w:top w:w="0" w:type="dxa"/>
            <w:bottom w:w="0" w:type="dxa"/>
          </w:tblCellMar>
        </w:tblPrEx>
        <w:trPr>
          <w:cantSplit/>
          <w:trHeight w:val="1092"/>
        </w:trPr>
        <w:tc>
          <w:tcPr>
            <w:tcW w:w="540" w:type="dxa"/>
            <w:tcBorders>
              <w:bottom w:val="single" w:sz="4" w:space="0" w:color="auto"/>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20</w:t>
            </w:r>
          </w:p>
        </w:tc>
        <w:tc>
          <w:tcPr>
            <w:tcW w:w="1620" w:type="dxa"/>
            <w:tcBorders>
              <w:bottom w:val="single" w:sz="4" w:space="0" w:color="auto"/>
            </w:tcBorders>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111</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6</w:t>
            </w:r>
            <w:r w:rsidRPr="00E720B7">
              <w:rPr>
                <w:rFonts w:ascii="標楷體" w:eastAsia="標楷體" w:hAnsi="標楷體"/>
                <w:color w:val="000000"/>
                <w:sz w:val="26"/>
                <w:szCs w:val="26"/>
              </w:rPr>
              <w:t>/</w:t>
            </w:r>
            <w:r w:rsidRPr="00E720B7">
              <w:rPr>
                <w:rFonts w:ascii="標楷體" w:eastAsia="標楷體" w:hAnsi="標楷體" w:hint="eastAsia"/>
                <w:color w:val="000000"/>
                <w:sz w:val="26"/>
                <w:szCs w:val="26"/>
              </w:rPr>
              <w:t>19</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6</w:t>
            </w:r>
            <w:r w:rsidRPr="00E720B7">
              <w:rPr>
                <w:rFonts w:ascii="標楷體" w:eastAsia="標楷體" w:hAnsi="標楷體"/>
                <w:color w:val="000000"/>
                <w:sz w:val="26"/>
                <w:szCs w:val="26"/>
              </w:rPr>
              <w:t>/2</w:t>
            </w:r>
            <w:r w:rsidRPr="00E720B7">
              <w:rPr>
                <w:rFonts w:ascii="標楷體" w:eastAsia="標楷體" w:hAnsi="標楷體" w:hint="eastAsia"/>
                <w:color w:val="000000"/>
                <w:sz w:val="26"/>
                <w:szCs w:val="26"/>
              </w:rPr>
              <w:t>5</w:t>
            </w:r>
          </w:p>
        </w:tc>
        <w:tc>
          <w:tcPr>
            <w:tcW w:w="1260" w:type="dxa"/>
            <w:tcBorders>
              <w:bottom w:val="single" w:sz="4" w:space="0" w:color="auto"/>
            </w:tcBorders>
            <w:vAlign w:val="center"/>
          </w:tcPr>
          <w:p w:rsidR="00E75247" w:rsidRPr="00E720B7" w:rsidRDefault="00E75247" w:rsidP="00AA3D71">
            <w:pPr>
              <w:widowControl/>
              <w:rPr>
                <w:rFonts w:ascii="標楷體" w:eastAsia="標楷體" w:hAnsi="標楷體" w:hint="eastAsia"/>
              </w:rPr>
            </w:pPr>
            <w:r w:rsidRPr="00E720B7">
              <w:rPr>
                <w:rFonts w:ascii="標楷體" w:eastAsia="標楷體" w:hAnsi="標楷體" w:hint="eastAsia"/>
              </w:rPr>
              <w:t>二手制服回收宣導</w:t>
            </w:r>
          </w:p>
          <w:p w:rsidR="00E75247" w:rsidRPr="00E720B7" w:rsidRDefault="00E75247" w:rsidP="00AA3D71">
            <w:pPr>
              <w:spacing w:line="240" w:lineRule="exact"/>
              <w:jc w:val="center"/>
              <w:rPr>
                <w:rFonts w:ascii="標楷體" w:eastAsia="標楷體" w:hAnsi="標楷體"/>
                <w:sz w:val="20"/>
              </w:rPr>
            </w:pPr>
          </w:p>
        </w:tc>
        <w:tc>
          <w:tcPr>
            <w:tcW w:w="1080" w:type="dxa"/>
            <w:tcBorders>
              <w:bottom w:val="single" w:sz="4" w:space="0" w:color="auto"/>
              <w:right w:val="single" w:sz="4" w:space="0" w:color="auto"/>
            </w:tcBorders>
            <w:vAlign w:val="center"/>
          </w:tcPr>
          <w:p w:rsidR="00E75247" w:rsidRPr="00E720B7" w:rsidRDefault="00E75247" w:rsidP="00AA3D71">
            <w:pPr>
              <w:pStyle w:val="l14"/>
              <w:spacing w:line="240" w:lineRule="exact"/>
              <w:rPr>
                <w:rFonts w:ascii="標楷體" w:eastAsia="標楷體" w:hAnsi="標楷體"/>
                <w:sz w:val="20"/>
              </w:rPr>
            </w:pPr>
          </w:p>
        </w:tc>
        <w:tc>
          <w:tcPr>
            <w:tcW w:w="1260" w:type="dxa"/>
            <w:tcBorders>
              <w:left w:val="single" w:sz="4" w:space="0" w:color="auto"/>
              <w:bottom w:val="single" w:sz="4" w:space="0" w:color="auto"/>
            </w:tcBorders>
            <w:vAlign w:val="center"/>
          </w:tcPr>
          <w:p w:rsidR="00E75247" w:rsidRPr="006C62EB" w:rsidRDefault="00E75247" w:rsidP="00AA3D71">
            <w:pPr>
              <w:spacing w:line="0" w:lineRule="atLeast"/>
              <w:jc w:val="both"/>
              <w:rPr>
                <w:rFonts w:ascii="標楷體" w:eastAsia="標楷體" w:hAnsi="標楷體"/>
                <w:sz w:val="20"/>
              </w:rPr>
            </w:pPr>
            <w:r>
              <w:rPr>
                <w:rFonts w:ascii="標楷體" w:eastAsia="標楷體" w:hAnsi="標楷體" w:hint="eastAsia"/>
                <w:sz w:val="20"/>
              </w:rPr>
              <w:t>成果發表會</w:t>
            </w:r>
          </w:p>
        </w:tc>
        <w:tc>
          <w:tcPr>
            <w:tcW w:w="1260" w:type="dxa"/>
            <w:tcBorders>
              <w:bottom w:val="single" w:sz="4" w:space="0" w:color="auto"/>
            </w:tcBorders>
            <w:vAlign w:val="center"/>
          </w:tcPr>
          <w:p w:rsidR="00E75247" w:rsidRPr="00E720B7" w:rsidRDefault="00E75247" w:rsidP="00AA3D71">
            <w:pPr>
              <w:spacing w:before="57" w:line="240" w:lineRule="exact"/>
              <w:ind w:left="57" w:right="57"/>
              <w:jc w:val="center"/>
              <w:rPr>
                <w:rFonts w:ascii="標楷體" w:eastAsia="標楷體" w:hAnsi="標楷體"/>
                <w:color w:val="000000"/>
                <w:sz w:val="20"/>
              </w:rPr>
            </w:pPr>
            <w:r w:rsidRPr="00E720B7">
              <w:rPr>
                <w:rFonts w:ascii="標楷體" w:eastAsia="標楷體" w:hAnsi="標楷體" w:hint="eastAsia"/>
                <w:color w:val="000000"/>
                <w:sz w:val="20"/>
              </w:rPr>
              <w:t>總</w:t>
            </w:r>
          </w:p>
          <w:p w:rsidR="00E75247" w:rsidRPr="00E720B7" w:rsidRDefault="00E75247" w:rsidP="00AA3D71">
            <w:pPr>
              <w:spacing w:before="57" w:line="240" w:lineRule="exact"/>
              <w:ind w:left="57" w:right="57"/>
              <w:jc w:val="center"/>
              <w:rPr>
                <w:rFonts w:ascii="標楷體" w:eastAsia="標楷體" w:hAnsi="標楷體"/>
                <w:color w:val="000000"/>
                <w:sz w:val="20"/>
              </w:rPr>
            </w:pPr>
            <w:r w:rsidRPr="00E720B7">
              <w:rPr>
                <w:rFonts w:ascii="標楷體" w:eastAsia="標楷體" w:hAnsi="標楷體" w:hint="eastAsia"/>
                <w:color w:val="000000"/>
                <w:sz w:val="20"/>
              </w:rPr>
              <w:t>複</w:t>
            </w:r>
          </w:p>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習</w:t>
            </w:r>
          </w:p>
        </w:tc>
        <w:tc>
          <w:tcPr>
            <w:tcW w:w="1260" w:type="dxa"/>
            <w:tcBorders>
              <w:bottom w:val="single" w:sz="4" w:space="0" w:color="auto"/>
              <w:right w:val="single" w:sz="4" w:space="0" w:color="auto"/>
            </w:tcBorders>
            <w:vAlign w:val="bottom"/>
          </w:tcPr>
          <w:p w:rsidR="00E75247" w:rsidRPr="00E720B7" w:rsidRDefault="00E75247" w:rsidP="00AA3D71">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十、體積</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pacing w:line="0" w:lineRule="atLeast"/>
              <w:ind w:leftChars="10" w:left="24" w:rightChars="10" w:right="24"/>
              <w:jc w:val="both"/>
              <w:rPr>
                <w:rFonts w:ascii="標楷體" w:eastAsia="標楷體" w:hAnsi="標楷體" w:hint="eastAsia"/>
                <w:sz w:val="20"/>
              </w:rPr>
            </w:pPr>
            <w:r w:rsidRPr="00E720B7">
              <w:rPr>
                <w:rFonts w:ascii="標楷體" w:eastAsia="標楷體" w:hAnsi="標楷體" w:hint="eastAsia"/>
                <w:sz w:val="20"/>
              </w:rPr>
              <w:t>教育】</w:t>
            </w:r>
          </w:p>
        </w:tc>
        <w:tc>
          <w:tcPr>
            <w:tcW w:w="1080" w:type="dxa"/>
            <w:tcBorders>
              <w:left w:val="single" w:sz="4" w:space="0" w:color="auto"/>
              <w:bottom w:val="single" w:sz="4" w:space="0" w:color="auto"/>
              <w:right w:val="single" w:sz="4" w:space="0" w:color="auto"/>
            </w:tcBorders>
            <w:vAlign w:val="center"/>
          </w:tcPr>
          <w:p w:rsidR="00E75247" w:rsidRPr="00853492" w:rsidRDefault="00E75247" w:rsidP="00AA3D71">
            <w:pPr>
              <w:snapToGrid w:val="0"/>
              <w:rPr>
                <w:rFonts w:ascii="標楷體" w:eastAsia="標楷體" w:hAnsi="標楷體"/>
                <w:color w:val="000000"/>
                <w:sz w:val="20"/>
              </w:rPr>
            </w:pPr>
            <w:r w:rsidRPr="00853492">
              <w:rPr>
                <w:rFonts w:ascii="標楷體" w:eastAsia="標楷體" w:hAnsi="標楷體" w:hint="eastAsia"/>
                <w:color w:val="000000"/>
                <w:sz w:val="20"/>
              </w:rPr>
              <w:t>統整活動四</w:t>
            </w:r>
          </w:p>
          <w:p w:rsidR="00E75247" w:rsidRDefault="00E75247" w:rsidP="00AA3D71">
            <w:pPr>
              <w:snapToGrid w:val="0"/>
              <w:rPr>
                <w:rFonts w:ascii="標楷體" w:eastAsia="標楷體" w:hAnsi="標楷體"/>
                <w:color w:val="000000"/>
                <w:sz w:val="20"/>
              </w:rPr>
            </w:pPr>
          </w:p>
          <w:p w:rsidR="00E75247" w:rsidRDefault="00E75247" w:rsidP="00AA3D71">
            <w:pPr>
              <w:snapToGrid w:val="0"/>
              <w:rPr>
                <w:rFonts w:ascii="標楷體" w:eastAsia="標楷體" w:hAnsi="標楷體"/>
                <w:color w:val="000000"/>
                <w:sz w:val="20"/>
              </w:rPr>
            </w:pPr>
          </w:p>
          <w:p w:rsidR="00E75247" w:rsidRDefault="00E75247" w:rsidP="00AA3D71">
            <w:pPr>
              <w:snapToGrid w:val="0"/>
              <w:rPr>
                <w:rFonts w:ascii="標楷體" w:eastAsia="標楷體" w:hAnsi="標楷體"/>
                <w:color w:val="000000"/>
                <w:sz w:val="20"/>
              </w:rPr>
            </w:pPr>
          </w:p>
          <w:p w:rsidR="00E75247" w:rsidRPr="00853492" w:rsidRDefault="00E75247" w:rsidP="00AA3D71">
            <w:pPr>
              <w:snapToGrid w:val="0"/>
              <w:rPr>
                <w:rFonts w:ascii="標楷體" w:eastAsia="標楷體" w:hAnsi="標楷體" w:hint="eastAsia"/>
                <w:color w:val="000000"/>
                <w:sz w:val="20"/>
              </w:rPr>
            </w:pPr>
          </w:p>
        </w:tc>
        <w:tc>
          <w:tcPr>
            <w:tcW w:w="540" w:type="dxa"/>
            <w:tcBorders>
              <w:left w:val="single" w:sz="4" w:space="0" w:color="auto"/>
              <w:bottom w:val="single" w:sz="4" w:space="0" w:color="auto"/>
            </w:tcBorders>
            <w:vAlign w:val="center"/>
          </w:tcPr>
          <w:p w:rsidR="00E75247" w:rsidRPr="00E720B7" w:rsidRDefault="00E75247" w:rsidP="00AA3D71">
            <w:pPr>
              <w:pStyle w:val="af3"/>
              <w:spacing w:after="90" w:line="240" w:lineRule="exact"/>
              <w:jc w:val="center"/>
              <w:rPr>
                <w:rFonts w:ascii="標楷體" w:eastAsia="標楷體" w:hAnsi="標楷體"/>
                <w:sz w:val="20"/>
              </w:rPr>
            </w:pPr>
            <w:r w:rsidRPr="00E720B7">
              <w:rPr>
                <w:rFonts w:ascii="標楷體" w:eastAsia="標楷體" w:hAnsi="標楷體" w:hint="eastAsia"/>
                <w:sz w:val="20"/>
              </w:rPr>
              <w:t>4</w:t>
            </w:r>
          </w:p>
        </w:tc>
        <w:tc>
          <w:tcPr>
            <w:tcW w:w="540" w:type="dxa"/>
            <w:tcBorders>
              <w:bottom w:val="single" w:sz="4" w:space="0" w:color="auto"/>
            </w:tcBorders>
            <w:vAlign w:val="center"/>
          </w:tcPr>
          <w:p w:rsidR="00E75247" w:rsidRPr="00E720B7" w:rsidRDefault="00E75247" w:rsidP="00AA3D71">
            <w:pPr>
              <w:pStyle w:val="l14"/>
              <w:spacing w:line="240" w:lineRule="exact"/>
              <w:rPr>
                <w:rFonts w:ascii="標楷體" w:eastAsia="標楷體" w:hAnsi="標楷體"/>
                <w:sz w:val="20"/>
              </w:rPr>
            </w:pPr>
          </w:p>
        </w:tc>
      </w:tr>
      <w:tr w:rsidR="00E75247" w:rsidRPr="00E720B7" w:rsidTr="00AA3D71">
        <w:tblPrEx>
          <w:tblCellMar>
            <w:top w:w="0" w:type="dxa"/>
            <w:bottom w:w="0" w:type="dxa"/>
          </w:tblCellMar>
        </w:tblPrEx>
        <w:trPr>
          <w:cantSplit/>
          <w:trHeight w:val="264"/>
        </w:trPr>
        <w:tc>
          <w:tcPr>
            <w:tcW w:w="540" w:type="dxa"/>
            <w:tcBorders>
              <w:right w:val="single" w:sz="4" w:space="0" w:color="auto"/>
            </w:tcBorders>
            <w:vAlign w:val="center"/>
          </w:tcPr>
          <w:p w:rsidR="00E75247" w:rsidRPr="00E720B7" w:rsidRDefault="00E75247" w:rsidP="00AA3D71">
            <w:pPr>
              <w:jc w:val="center"/>
              <w:rPr>
                <w:rFonts w:ascii="標楷體" w:eastAsia="標楷體" w:hAnsi="標楷體" w:hint="eastAsia"/>
              </w:rPr>
            </w:pPr>
            <w:r w:rsidRPr="00E720B7">
              <w:rPr>
                <w:rFonts w:ascii="標楷體" w:eastAsia="標楷體" w:hAnsi="標楷體" w:hint="eastAsia"/>
              </w:rPr>
              <w:t>21</w:t>
            </w:r>
          </w:p>
        </w:tc>
        <w:tc>
          <w:tcPr>
            <w:tcW w:w="1620" w:type="dxa"/>
          </w:tcPr>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hint="eastAsia"/>
                <w:color w:val="000000"/>
                <w:sz w:val="26"/>
                <w:szCs w:val="26"/>
              </w:rPr>
              <w:t>111</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6</w:t>
            </w:r>
            <w:r w:rsidRPr="00E720B7">
              <w:rPr>
                <w:rFonts w:ascii="標楷體" w:eastAsia="標楷體" w:hAnsi="標楷體"/>
                <w:color w:val="000000"/>
                <w:sz w:val="26"/>
                <w:szCs w:val="26"/>
              </w:rPr>
              <w:t>/2</w:t>
            </w:r>
            <w:r w:rsidRPr="00E720B7">
              <w:rPr>
                <w:rFonts w:ascii="標楷體" w:eastAsia="標楷體" w:hAnsi="標楷體" w:hint="eastAsia"/>
                <w:color w:val="000000"/>
                <w:sz w:val="26"/>
                <w:szCs w:val="26"/>
              </w:rPr>
              <w:t>6</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w:t>
            </w:r>
          </w:p>
          <w:p w:rsidR="00E75247" w:rsidRPr="00E720B7" w:rsidRDefault="00E75247" w:rsidP="00AA3D71">
            <w:pPr>
              <w:jc w:val="center"/>
              <w:rPr>
                <w:rFonts w:ascii="標楷體" w:eastAsia="標楷體" w:hAnsi="標楷體" w:hint="eastAsia"/>
                <w:color w:val="000000"/>
                <w:sz w:val="26"/>
                <w:szCs w:val="26"/>
              </w:rPr>
            </w:pPr>
            <w:r w:rsidRPr="00E720B7">
              <w:rPr>
                <w:rFonts w:ascii="標楷體" w:eastAsia="標楷體" w:hAnsi="標楷體"/>
                <w:color w:val="000000"/>
                <w:sz w:val="26"/>
                <w:szCs w:val="26"/>
              </w:rPr>
              <w:t>0</w:t>
            </w:r>
            <w:r w:rsidRPr="00E720B7">
              <w:rPr>
                <w:rFonts w:ascii="標楷體" w:eastAsia="標楷體" w:hAnsi="標楷體" w:hint="eastAsia"/>
                <w:color w:val="000000"/>
                <w:sz w:val="26"/>
                <w:szCs w:val="26"/>
              </w:rPr>
              <w:t>6</w:t>
            </w:r>
            <w:r w:rsidRPr="00E720B7">
              <w:rPr>
                <w:rFonts w:ascii="標楷體" w:eastAsia="標楷體" w:hAnsi="標楷體"/>
                <w:color w:val="000000"/>
                <w:sz w:val="26"/>
                <w:szCs w:val="26"/>
              </w:rPr>
              <w:t>/30</w:t>
            </w:r>
          </w:p>
        </w:tc>
        <w:tc>
          <w:tcPr>
            <w:tcW w:w="1260" w:type="dxa"/>
            <w:vAlign w:val="center"/>
          </w:tcPr>
          <w:p w:rsidR="00E75247" w:rsidRPr="00E720B7" w:rsidRDefault="00E75247" w:rsidP="00AA3D71">
            <w:pPr>
              <w:rPr>
                <w:rFonts w:ascii="標楷體" w:eastAsia="標楷體" w:hAnsi="標楷體" w:hint="eastAsia"/>
              </w:rPr>
            </w:pPr>
          </w:p>
        </w:tc>
        <w:tc>
          <w:tcPr>
            <w:tcW w:w="1080" w:type="dxa"/>
            <w:tcBorders>
              <w:right w:val="single" w:sz="4" w:space="0" w:color="auto"/>
            </w:tcBorders>
            <w:vAlign w:val="center"/>
          </w:tcPr>
          <w:p w:rsidR="00E75247" w:rsidRPr="00E720B7" w:rsidRDefault="00E75247" w:rsidP="00AA3D71">
            <w:pPr>
              <w:rPr>
                <w:rFonts w:ascii="標楷體" w:eastAsia="標楷體" w:hAnsi="標楷體"/>
                <w:sz w:val="20"/>
              </w:rPr>
            </w:pPr>
          </w:p>
        </w:tc>
        <w:tc>
          <w:tcPr>
            <w:tcW w:w="1260" w:type="dxa"/>
            <w:tcBorders>
              <w:left w:val="single" w:sz="4" w:space="0" w:color="auto"/>
            </w:tcBorders>
            <w:vAlign w:val="center"/>
          </w:tcPr>
          <w:p w:rsidR="00E75247" w:rsidRPr="00E720B7" w:rsidRDefault="00E75247" w:rsidP="00AA3D71">
            <w:pPr>
              <w:rPr>
                <w:rFonts w:ascii="標楷體" w:eastAsia="標楷體" w:hAnsi="標楷體" w:hint="eastAsia"/>
              </w:rPr>
            </w:pPr>
          </w:p>
        </w:tc>
        <w:tc>
          <w:tcPr>
            <w:tcW w:w="1260" w:type="dxa"/>
            <w:vAlign w:val="center"/>
          </w:tcPr>
          <w:p w:rsidR="00E75247" w:rsidRPr="00E720B7" w:rsidRDefault="00E75247" w:rsidP="00AA3D71">
            <w:pPr>
              <w:spacing w:before="57" w:line="240" w:lineRule="exact"/>
              <w:ind w:left="57" w:right="57"/>
              <w:jc w:val="center"/>
              <w:rPr>
                <w:rFonts w:ascii="標楷體" w:eastAsia="標楷體" w:hAnsi="標楷體"/>
                <w:color w:val="000000"/>
                <w:sz w:val="20"/>
              </w:rPr>
            </w:pPr>
            <w:r w:rsidRPr="00E720B7">
              <w:rPr>
                <w:rFonts w:ascii="標楷體" w:eastAsia="標楷體" w:hAnsi="標楷體" w:hint="eastAsia"/>
                <w:color w:val="000000"/>
                <w:sz w:val="20"/>
              </w:rPr>
              <w:t>總</w:t>
            </w:r>
          </w:p>
          <w:p w:rsidR="00E75247" w:rsidRPr="00E720B7" w:rsidRDefault="00E75247" w:rsidP="00AA3D71">
            <w:pPr>
              <w:spacing w:before="57" w:line="240" w:lineRule="exact"/>
              <w:ind w:left="57" w:right="57"/>
              <w:jc w:val="center"/>
              <w:rPr>
                <w:rFonts w:ascii="標楷體" w:eastAsia="標楷體" w:hAnsi="標楷體"/>
                <w:color w:val="000000"/>
                <w:sz w:val="20"/>
              </w:rPr>
            </w:pPr>
            <w:r w:rsidRPr="00E720B7">
              <w:rPr>
                <w:rFonts w:ascii="標楷體" w:eastAsia="標楷體" w:hAnsi="標楷體" w:hint="eastAsia"/>
                <w:color w:val="000000"/>
                <w:sz w:val="20"/>
              </w:rPr>
              <w:t>複</w:t>
            </w:r>
          </w:p>
          <w:p w:rsidR="00E75247" w:rsidRPr="00E720B7" w:rsidRDefault="00E75247" w:rsidP="00AA3D71">
            <w:pPr>
              <w:spacing w:before="57" w:line="240" w:lineRule="exact"/>
              <w:ind w:left="57" w:right="57"/>
              <w:jc w:val="center"/>
              <w:rPr>
                <w:rFonts w:ascii="標楷體" w:eastAsia="標楷體" w:hAnsi="標楷體" w:hint="eastAsia"/>
                <w:color w:val="000000"/>
                <w:sz w:val="20"/>
              </w:rPr>
            </w:pPr>
            <w:r w:rsidRPr="00E720B7">
              <w:rPr>
                <w:rFonts w:ascii="標楷體" w:eastAsia="標楷體" w:hAnsi="標楷體" w:hint="eastAsia"/>
                <w:color w:val="000000"/>
                <w:sz w:val="20"/>
              </w:rPr>
              <w:t>習</w:t>
            </w:r>
          </w:p>
        </w:tc>
        <w:tc>
          <w:tcPr>
            <w:tcW w:w="1260" w:type="dxa"/>
            <w:tcBorders>
              <w:right w:val="single" w:sz="4" w:space="0" w:color="auto"/>
            </w:tcBorders>
            <w:vAlign w:val="bottom"/>
          </w:tcPr>
          <w:p w:rsidR="00E75247" w:rsidRPr="00E720B7" w:rsidRDefault="00E75247" w:rsidP="00AA3D71">
            <w:pPr>
              <w:spacing w:line="0" w:lineRule="atLeast"/>
              <w:ind w:leftChars="10" w:left="24" w:rightChars="10" w:right="24"/>
              <w:jc w:val="both"/>
              <w:rPr>
                <w:rFonts w:ascii="標楷體" w:eastAsia="標楷體" w:hAnsi="標楷體"/>
                <w:sz w:val="20"/>
              </w:rPr>
            </w:pPr>
            <w:r w:rsidRPr="00E720B7">
              <w:rPr>
                <w:rFonts w:ascii="標楷體" w:eastAsia="標楷體" w:hAnsi="標楷體" w:hint="eastAsia"/>
                <w:sz w:val="20"/>
              </w:rPr>
              <w:t>十、體積</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【性別平等</w:t>
            </w:r>
          </w:p>
          <w:p w:rsidR="00E75247" w:rsidRPr="00E720B7" w:rsidRDefault="00E75247" w:rsidP="00AA3D71">
            <w:pPr>
              <w:snapToGrid w:val="0"/>
              <w:spacing w:line="0" w:lineRule="atLeast"/>
              <w:ind w:leftChars="10" w:left="653" w:rightChars="10" w:right="24" w:hanging="629"/>
              <w:rPr>
                <w:rFonts w:ascii="標楷體" w:eastAsia="標楷體" w:hAnsi="標楷體" w:hint="eastAsia"/>
                <w:sz w:val="20"/>
              </w:rPr>
            </w:pPr>
            <w:r w:rsidRPr="00E720B7">
              <w:rPr>
                <w:rFonts w:ascii="標楷體" w:eastAsia="標楷體" w:hAnsi="標楷體" w:hint="eastAsia"/>
                <w:sz w:val="20"/>
              </w:rPr>
              <w:t>教育】</w:t>
            </w:r>
          </w:p>
          <w:p w:rsidR="00E75247" w:rsidRDefault="00E75247" w:rsidP="00AA3D71">
            <w:pPr>
              <w:snapToGrid w:val="0"/>
              <w:spacing w:line="0" w:lineRule="atLeast"/>
              <w:ind w:leftChars="10" w:left="653" w:rightChars="10" w:right="24" w:hanging="629"/>
              <w:rPr>
                <w:rFonts w:ascii="標楷體" w:eastAsia="標楷體" w:hAnsi="標楷體"/>
                <w:sz w:val="20"/>
              </w:rPr>
            </w:pPr>
            <w:r w:rsidRPr="00E720B7">
              <w:rPr>
                <w:rFonts w:ascii="標楷體" w:eastAsia="標楷體" w:hAnsi="標楷體" w:hint="eastAsia"/>
                <w:sz w:val="20"/>
              </w:rPr>
              <w:t>【生涯發展</w:t>
            </w:r>
          </w:p>
          <w:p w:rsidR="00E75247" w:rsidRPr="00E720B7" w:rsidRDefault="00E75247" w:rsidP="00AA3D71">
            <w:pPr>
              <w:spacing w:line="0" w:lineRule="atLeast"/>
              <w:ind w:rightChars="10" w:right="24"/>
              <w:jc w:val="both"/>
              <w:rPr>
                <w:rFonts w:ascii="標楷體" w:eastAsia="標楷體" w:hAnsi="標楷體" w:hint="eastAsia"/>
                <w:sz w:val="20"/>
              </w:rPr>
            </w:pPr>
            <w:r w:rsidRPr="00E720B7">
              <w:rPr>
                <w:rFonts w:ascii="標楷體" w:eastAsia="標楷體" w:hAnsi="標楷體" w:hint="eastAsia"/>
                <w:sz w:val="20"/>
              </w:rPr>
              <w:t>教育】</w:t>
            </w:r>
          </w:p>
        </w:tc>
        <w:tc>
          <w:tcPr>
            <w:tcW w:w="1080" w:type="dxa"/>
            <w:tcBorders>
              <w:left w:val="single" w:sz="4" w:space="0" w:color="auto"/>
              <w:right w:val="single" w:sz="4" w:space="0" w:color="auto"/>
            </w:tcBorders>
            <w:vAlign w:val="center"/>
          </w:tcPr>
          <w:p w:rsidR="00E75247" w:rsidRPr="00853492" w:rsidRDefault="00E75247" w:rsidP="00AA3D71">
            <w:pPr>
              <w:snapToGrid w:val="0"/>
              <w:rPr>
                <w:rFonts w:ascii="標楷體" w:eastAsia="標楷體" w:hAnsi="標楷體"/>
                <w:color w:val="000000"/>
                <w:sz w:val="20"/>
              </w:rPr>
            </w:pPr>
            <w:r w:rsidRPr="00853492">
              <w:rPr>
                <w:rFonts w:ascii="標楷體" w:eastAsia="標楷體" w:hAnsi="標楷體" w:hint="eastAsia"/>
                <w:color w:val="000000"/>
                <w:sz w:val="20"/>
              </w:rPr>
              <w:t>她是我姐姐</w:t>
            </w:r>
          </w:p>
          <w:p w:rsidR="00E75247" w:rsidRDefault="00E75247" w:rsidP="00AA3D71">
            <w:pPr>
              <w:snapToGrid w:val="0"/>
              <w:rPr>
                <w:rFonts w:ascii="標楷體" w:eastAsia="標楷體" w:hAnsi="標楷體"/>
                <w:color w:val="000000"/>
                <w:sz w:val="20"/>
              </w:rPr>
            </w:pPr>
          </w:p>
          <w:p w:rsidR="00E75247" w:rsidRDefault="00E75247" w:rsidP="00AA3D71">
            <w:pPr>
              <w:snapToGrid w:val="0"/>
              <w:rPr>
                <w:rFonts w:ascii="標楷體" w:eastAsia="標楷體" w:hAnsi="標楷體"/>
                <w:color w:val="000000"/>
                <w:sz w:val="20"/>
              </w:rPr>
            </w:pPr>
          </w:p>
          <w:p w:rsidR="00E75247" w:rsidRDefault="00E75247" w:rsidP="00AA3D71">
            <w:pPr>
              <w:snapToGrid w:val="0"/>
              <w:rPr>
                <w:rFonts w:ascii="標楷體" w:eastAsia="標楷體" w:hAnsi="標楷體"/>
                <w:color w:val="000000"/>
                <w:sz w:val="20"/>
              </w:rPr>
            </w:pPr>
          </w:p>
          <w:p w:rsidR="00E75247" w:rsidRPr="00853492" w:rsidRDefault="00E75247" w:rsidP="00AA3D71">
            <w:pPr>
              <w:snapToGrid w:val="0"/>
              <w:rPr>
                <w:rFonts w:ascii="標楷體" w:eastAsia="標楷體" w:hAnsi="標楷體" w:hint="eastAsia"/>
                <w:color w:val="000000"/>
                <w:sz w:val="20"/>
              </w:rPr>
            </w:pPr>
          </w:p>
        </w:tc>
        <w:tc>
          <w:tcPr>
            <w:tcW w:w="540" w:type="dxa"/>
            <w:tcBorders>
              <w:left w:val="single" w:sz="4" w:space="0" w:color="auto"/>
            </w:tcBorders>
            <w:vAlign w:val="center"/>
          </w:tcPr>
          <w:p w:rsidR="00E75247" w:rsidRPr="00E720B7" w:rsidRDefault="00E75247" w:rsidP="00AA3D71">
            <w:pPr>
              <w:jc w:val="center"/>
              <w:rPr>
                <w:rFonts w:ascii="標楷體" w:eastAsia="標楷體" w:hAnsi="標楷體" w:hint="eastAsia"/>
                <w:sz w:val="20"/>
              </w:rPr>
            </w:pPr>
            <w:r w:rsidRPr="00E720B7">
              <w:rPr>
                <w:rFonts w:ascii="標楷體" w:eastAsia="標楷體" w:hAnsi="標楷體" w:hint="eastAsia"/>
                <w:sz w:val="20"/>
              </w:rPr>
              <w:t>4</w:t>
            </w:r>
          </w:p>
        </w:tc>
        <w:tc>
          <w:tcPr>
            <w:tcW w:w="540" w:type="dxa"/>
            <w:vAlign w:val="center"/>
          </w:tcPr>
          <w:p w:rsidR="00E75247" w:rsidRPr="00E720B7" w:rsidRDefault="00E75247" w:rsidP="00AA3D71">
            <w:pPr>
              <w:rPr>
                <w:rFonts w:ascii="標楷體" w:eastAsia="標楷體" w:hAnsi="標楷體"/>
                <w:sz w:val="20"/>
              </w:rPr>
            </w:pPr>
          </w:p>
        </w:tc>
      </w:tr>
    </w:tbl>
    <w:p w:rsidR="00E75247" w:rsidRDefault="00E75247" w:rsidP="00E75247">
      <w:pPr>
        <w:ind w:leftChars="-450" w:left="-900" w:hangingChars="75" w:hanging="180"/>
        <w:rPr>
          <w:rFonts w:ascii="標楷體" w:eastAsia="標楷體" w:hAnsi="標楷體"/>
        </w:rPr>
      </w:pPr>
      <w:r w:rsidRPr="00E720B7">
        <w:rPr>
          <w:rFonts w:ascii="標楷體" w:eastAsia="標楷體" w:hAnsi="標楷體" w:hint="eastAsia"/>
        </w:rPr>
        <w:t>備註：本學期主題統整教學為結合各領域課程時數時間合併實施，故不另佔彈性學習時時數。</w:t>
      </w:r>
    </w:p>
    <w:p w:rsidR="00E75247" w:rsidRPr="00E720B7" w:rsidRDefault="00E75247" w:rsidP="00E75247">
      <w:pPr>
        <w:ind w:leftChars="-450" w:left="-900" w:hangingChars="75" w:hanging="180"/>
        <w:rPr>
          <w:rFonts w:ascii="標楷體" w:eastAsia="標楷體" w:hAnsi="標楷體"/>
        </w:rPr>
      </w:pPr>
      <w:r>
        <w:rPr>
          <w:rFonts w:ascii="標楷體" w:eastAsia="標楷體" w:hAnsi="標楷體"/>
        </w:rPr>
        <w:br w:type="page"/>
      </w:r>
    </w:p>
    <w:tbl>
      <w:tblPr>
        <w:tblW w:w="10440" w:type="dxa"/>
        <w:tblInd w:w="-10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540"/>
        <w:gridCol w:w="1620"/>
        <w:gridCol w:w="1260"/>
        <w:gridCol w:w="1080"/>
        <w:gridCol w:w="1260"/>
        <w:gridCol w:w="1260"/>
        <w:gridCol w:w="1260"/>
        <w:gridCol w:w="1080"/>
        <w:gridCol w:w="540"/>
        <w:gridCol w:w="540"/>
      </w:tblGrid>
      <w:tr w:rsidR="00E75247" w:rsidRPr="0029137B" w:rsidTr="00AA3D71">
        <w:tblPrEx>
          <w:tblCellMar>
            <w:top w:w="0" w:type="dxa"/>
            <w:bottom w:w="0" w:type="dxa"/>
          </w:tblCellMar>
        </w:tblPrEx>
        <w:trPr>
          <w:trHeight w:val="392"/>
          <w:tblHeader/>
        </w:trPr>
        <w:tc>
          <w:tcPr>
            <w:tcW w:w="10440" w:type="dxa"/>
            <w:gridSpan w:val="10"/>
            <w:vAlign w:val="center"/>
          </w:tcPr>
          <w:p w:rsidR="00E75247" w:rsidRPr="0029137B" w:rsidRDefault="00E75247" w:rsidP="00AA3D71">
            <w:pPr>
              <w:ind w:firstLineChars="100" w:firstLine="280"/>
              <w:rPr>
                <w:rFonts w:ascii="標楷體" w:eastAsia="標楷體"/>
                <w:sz w:val="28"/>
              </w:rPr>
            </w:pPr>
            <w:r w:rsidRPr="0029137B">
              <w:rPr>
                <w:rFonts w:ascii="標楷體" w:eastAsia="標楷體"/>
                <w:sz w:val="28"/>
              </w:rPr>
              <w:lastRenderedPageBreak/>
              <w:t>桃園</w:t>
            </w:r>
            <w:r w:rsidRPr="0029137B">
              <w:rPr>
                <w:rFonts w:ascii="標楷體" w:eastAsia="標楷體" w:hint="eastAsia"/>
                <w:sz w:val="28"/>
              </w:rPr>
              <w:t>市</w:t>
            </w:r>
            <w:r w:rsidRPr="0029137B">
              <w:rPr>
                <w:rFonts w:ascii="標楷體" w:eastAsia="標楷體"/>
                <w:sz w:val="28"/>
              </w:rPr>
              <w:t>福源國小</w:t>
            </w:r>
            <w:r>
              <w:rPr>
                <w:rFonts w:ascii="標楷體" w:eastAsia="標楷體" w:hint="eastAsia"/>
                <w:sz w:val="28"/>
              </w:rPr>
              <w:t>1</w:t>
            </w:r>
            <w:r>
              <w:rPr>
                <w:rFonts w:ascii="標楷體" w:eastAsia="標楷體"/>
                <w:sz w:val="28"/>
              </w:rPr>
              <w:t>10</w:t>
            </w:r>
            <w:r>
              <w:rPr>
                <w:rFonts w:ascii="標楷體" w:eastAsia="標楷體" w:hint="eastAsia"/>
                <w:sz w:val="28"/>
              </w:rPr>
              <w:t>學年度</w:t>
            </w:r>
            <w:r w:rsidRPr="0029137B">
              <w:rPr>
                <w:rFonts w:ascii="標楷體" w:eastAsia="標楷體"/>
                <w:sz w:val="28"/>
              </w:rPr>
              <w:t>第一學期</w:t>
            </w:r>
            <w:r w:rsidRPr="0029137B">
              <w:rPr>
                <w:rFonts w:ascii="標楷體" w:eastAsia="標楷體" w:hint="eastAsia"/>
                <w:sz w:val="28"/>
              </w:rPr>
              <w:t xml:space="preserve">（ </w:t>
            </w:r>
            <w:r>
              <w:rPr>
                <w:rFonts w:ascii="標楷體" w:eastAsia="標楷體" w:hint="eastAsia"/>
                <w:sz w:val="28"/>
              </w:rPr>
              <w:t>五</w:t>
            </w:r>
            <w:r w:rsidRPr="0029137B">
              <w:rPr>
                <w:rFonts w:ascii="標楷體" w:eastAsia="標楷體" w:hint="eastAsia"/>
                <w:sz w:val="28"/>
              </w:rPr>
              <w:t xml:space="preserve"> ）</w:t>
            </w:r>
            <w:r w:rsidRPr="0029137B">
              <w:rPr>
                <w:rFonts w:ascii="標楷體" w:eastAsia="標楷體"/>
                <w:sz w:val="28"/>
              </w:rPr>
              <w:t>年級「彈性學習節數」課程計畫</w:t>
            </w:r>
          </w:p>
          <w:p w:rsidR="00E75247" w:rsidRPr="0029137B" w:rsidRDefault="00E75247" w:rsidP="00AA3D71">
            <w:pPr>
              <w:pStyle w:val="afb"/>
              <w:spacing w:line="280" w:lineRule="exact"/>
              <w:rPr>
                <w:rFonts w:ascii="標楷體" w:eastAsia="標楷體"/>
                <w:sz w:val="24"/>
              </w:rPr>
            </w:pPr>
          </w:p>
        </w:tc>
      </w:tr>
      <w:tr w:rsidR="00E75247" w:rsidRPr="0029137B" w:rsidTr="00AA3D71">
        <w:tblPrEx>
          <w:tblCellMar>
            <w:top w:w="0" w:type="dxa"/>
            <w:bottom w:w="0" w:type="dxa"/>
          </w:tblCellMar>
        </w:tblPrEx>
        <w:trPr>
          <w:trHeight w:val="392"/>
          <w:tblHeader/>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週次</w:t>
            </w:r>
          </w:p>
        </w:tc>
        <w:tc>
          <w:tcPr>
            <w:tcW w:w="1620" w:type="dxa"/>
            <w:tcBorders>
              <w:left w:val="single" w:sz="4" w:space="0" w:color="auto"/>
              <w:right w:val="single" w:sz="4" w:space="0" w:color="auto"/>
              <w:tl2br w:val="single" w:sz="4" w:space="0" w:color="auto"/>
            </w:tcBorders>
            <w:vAlign w:val="center"/>
          </w:tcPr>
          <w:p w:rsidR="00E75247" w:rsidRPr="0029137B" w:rsidRDefault="00E75247" w:rsidP="00AA3D71">
            <w:pPr>
              <w:ind w:left="2"/>
              <w:rPr>
                <w:rFonts w:ascii="標楷體" w:eastAsia="標楷體" w:hint="eastAsia"/>
              </w:rPr>
            </w:pPr>
          </w:p>
          <w:p w:rsidR="00E75247" w:rsidRPr="0029137B" w:rsidRDefault="00E75247" w:rsidP="00AA3D71">
            <w:pPr>
              <w:ind w:left="2"/>
              <w:rPr>
                <w:rFonts w:ascii="標楷體" w:eastAsia="標楷體" w:hint="eastAsia"/>
              </w:rPr>
            </w:pPr>
            <w:r w:rsidRPr="0029137B">
              <w:rPr>
                <w:rFonts w:ascii="標楷體" w:eastAsia="標楷體" w:hint="eastAsia"/>
              </w:rPr>
              <w:t xml:space="preserve">    課程內容</w:t>
            </w:r>
          </w:p>
          <w:p w:rsidR="00E75247" w:rsidRPr="0029137B" w:rsidRDefault="00E75247" w:rsidP="00AA3D71">
            <w:pPr>
              <w:ind w:left="2"/>
              <w:rPr>
                <w:rFonts w:ascii="標楷體" w:eastAsia="標楷體" w:hint="eastAsia"/>
              </w:rPr>
            </w:pPr>
          </w:p>
          <w:p w:rsidR="00E75247" w:rsidRPr="0029137B" w:rsidRDefault="00E75247" w:rsidP="00AA3D71">
            <w:pPr>
              <w:ind w:left="2"/>
              <w:rPr>
                <w:rFonts w:ascii="標楷體" w:eastAsia="標楷體" w:hint="eastAsia"/>
              </w:rPr>
            </w:pPr>
            <w:r w:rsidRPr="0029137B">
              <w:rPr>
                <w:rFonts w:ascii="標楷體" w:eastAsia="標楷體" w:hint="eastAsia"/>
              </w:rPr>
              <w:t xml:space="preserve">日期  </w:t>
            </w:r>
          </w:p>
          <w:p w:rsidR="00E75247" w:rsidRPr="0029137B" w:rsidRDefault="00E75247" w:rsidP="00AA3D71">
            <w:pPr>
              <w:ind w:left="2"/>
              <w:rPr>
                <w:rFonts w:ascii="標楷體" w:eastAsia="標楷體" w:hint="eastAsia"/>
              </w:rPr>
            </w:pPr>
          </w:p>
        </w:tc>
        <w:tc>
          <w:tcPr>
            <w:tcW w:w="1260" w:type="dxa"/>
            <w:vAlign w:val="center"/>
          </w:tcPr>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學校行事（8小時）（學年活動）</w:t>
            </w:r>
          </w:p>
        </w:tc>
        <w:tc>
          <w:tcPr>
            <w:tcW w:w="1080" w:type="dxa"/>
            <w:tcBorders>
              <w:right w:val="single" w:sz="4" w:space="0" w:color="auto"/>
            </w:tcBorders>
            <w:vAlign w:val="center"/>
          </w:tcPr>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推動</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學校</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特色</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(節數)</w:t>
            </w:r>
          </w:p>
        </w:tc>
        <w:tc>
          <w:tcPr>
            <w:tcW w:w="1260" w:type="dxa"/>
            <w:vAlign w:val="center"/>
          </w:tcPr>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課程一</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英語</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(節數1)</w:t>
            </w:r>
          </w:p>
        </w:tc>
        <w:tc>
          <w:tcPr>
            <w:tcW w:w="1260" w:type="dxa"/>
            <w:tcBorders>
              <w:right w:val="single" w:sz="4" w:space="0" w:color="auto"/>
            </w:tcBorders>
            <w:vAlign w:val="center"/>
          </w:tcPr>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課程二</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電腦</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(節數1)</w:t>
            </w:r>
          </w:p>
        </w:tc>
        <w:tc>
          <w:tcPr>
            <w:tcW w:w="1260" w:type="dxa"/>
            <w:tcBorders>
              <w:left w:val="single" w:sz="4" w:space="0" w:color="auto"/>
              <w:right w:val="single" w:sz="4" w:space="0" w:color="auto"/>
            </w:tcBorders>
            <w:vAlign w:val="center"/>
          </w:tcPr>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課程三</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數學補救教學</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(節數1)</w:t>
            </w:r>
          </w:p>
        </w:tc>
        <w:tc>
          <w:tcPr>
            <w:tcW w:w="1080" w:type="dxa"/>
            <w:tcBorders>
              <w:left w:val="single" w:sz="4" w:space="0" w:color="auto"/>
              <w:right w:val="single" w:sz="4" w:space="0" w:color="auto"/>
            </w:tcBorders>
            <w:vAlign w:val="center"/>
          </w:tcPr>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課程三</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國語補救教學</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(節數2)</w:t>
            </w:r>
          </w:p>
        </w:tc>
        <w:tc>
          <w:tcPr>
            <w:tcW w:w="540" w:type="dxa"/>
            <w:tcBorders>
              <w:left w:val="single" w:sz="4" w:space="0" w:color="auto"/>
            </w:tcBorders>
            <w:vAlign w:val="center"/>
          </w:tcPr>
          <w:p w:rsidR="00E75247" w:rsidRPr="0029137B" w:rsidRDefault="00E75247" w:rsidP="00AA3D71">
            <w:pPr>
              <w:widowControl/>
              <w:jc w:val="center"/>
              <w:rPr>
                <w:rFonts w:ascii="標楷體" w:eastAsia="標楷體" w:hint="eastAsia"/>
              </w:rPr>
            </w:pPr>
            <w:r w:rsidRPr="0029137B">
              <w:rPr>
                <w:rFonts w:ascii="標楷體" w:eastAsia="標楷體" w:hint="eastAsia"/>
              </w:rPr>
              <w:t>選修</w:t>
            </w:r>
          </w:p>
          <w:p w:rsidR="00E75247" w:rsidRPr="0029137B" w:rsidRDefault="00E75247" w:rsidP="00AA3D71">
            <w:pPr>
              <w:pStyle w:val="afb"/>
              <w:spacing w:line="280" w:lineRule="exact"/>
              <w:rPr>
                <w:rFonts w:ascii="標楷體" w:eastAsia="標楷體"/>
                <w:sz w:val="24"/>
              </w:rPr>
            </w:pPr>
            <w:r w:rsidRPr="0029137B">
              <w:rPr>
                <w:rFonts w:ascii="標楷體" w:eastAsia="標楷體"/>
              </w:rPr>
              <w:t>時數</w:t>
            </w:r>
          </w:p>
        </w:tc>
        <w:tc>
          <w:tcPr>
            <w:tcW w:w="540" w:type="dxa"/>
            <w:vAlign w:val="center"/>
          </w:tcPr>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教師省思</w:t>
            </w:r>
          </w:p>
        </w:tc>
      </w:tr>
      <w:tr w:rsidR="00E75247" w:rsidRPr="0029137B" w:rsidTr="00AA3D71">
        <w:tblPrEx>
          <w:tblCellMar>
            <w:top w:w="0" w:type="dxa"/>
            <w:bottom w:w="0" w:type="dxa"/>
          </w:tblCellMar>
        </w:tblPrEx>
        <w:trPr>
          <w:cantSplit/>
          <w:trHeight w:val="416"/>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1</w:t>
            </w:r>
          </w:p>
        </w:tc>
        <w:tc>
          <w:tcPr>
            <w:tcW w:w="1620" w:type="dxa"/>
          </w:tcPr>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08</w:t>
            </w:r>
            <w:r w:rsidRPr="00F05847">
              <w:rPr>
                <w:rFonts w:ascii="標楷體" w:eastAsia="標楷體" w:hAnsi="標楷體"/>
                <w:color w:val="000000"/>
                <w:sz w:val="26"/>
                <w:szCs w:val="26"/>
              </w:rPr>
              <w:t>/</w:t>
            </w:r>
            <w:r>
              <w:rPr>
                <w:rFonts w:ascii="標楷體" w:eastAsia="標楷體" w:hAnsi="標楷體" w:hint="eastAsia"/>
                <w:color w:val="000000"/>
                <w:sz w:val="26"/>
                <w:szCs w:val="26"/>
              </w:rPr>
              <w:t>29</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color w:val="000000"/>
                <w:sz w:val="26"/>
                <w:szCs w:val="26"/>
              </w:rPr>
              <w:t>|</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4</w:t>
            </w:r>
          </w:p>
          <w:p w:rsidR="00E75247" w:rsidRPr="00F05847" w:rsidRDefault="00E75247" w:rsidP="00AA3D71">
            <w:pPr>
              <w:jc w:val="center"/>
              <w:rPr>
                <w:rFonts w:ascii="標楷體" w:eastAsia="標楷體" w:hAnsi="標楷體" w:hint="eastAsia"/>
                <w:color w:val="000000"/>
                <w:sz w:val="26"/>
                <w:szCs w:val="26"/>
              </w:rPr>
            </w:pPr>
          </w:p>
        </w:tc>
        <w:tc>
          <w:tcPr>
            <w:tcW w:w="1260" w:type="dxa"/>
            <w:vAlign w:val="center"/>
          </w:tcPr>
          <w:p w:rsidR="00E75247" w:rsidRPr="00E712C7" w:rsidRDefault="00E75247" w:rsidP="00AA3D71">
            <w:pPr>
              <w:pStyle w:val="aff"/>
              <w:spacing w:line="240" w:lineRule="exact"/>
              <w:ind w:leftChars="41" w:left="198" w:firstLineChars="0" w:hanging="100"/>
              <w:jc w:val="left"/>
              <w:rPr>
                <w:rFonts w:ascii="標楷體" w:eastAsia="標楷體" w:hAnsi="標楷體" w:hint="eastAsia"/>
                <w:sz w:val="20"/>
              </w:rPr>
            </w:pPr>
          </w:p>
        </w:tc>
        <w:tc>
          <w:tcPr>
            <w:tcW w:w="1080" w:type="dxa"/>
            <w:tcBorders>
              <w:right w:val="single" w:sz="4" w:space="0" w:color="auto"/>
            </w:tcBorders>
            <w:vAlign w:val="center"/>
          </w:tcPr>
          <w:p w:rsidR="00E75247" w:rsidRPr="00E712C7" w:rsidRDefault="00E75247" w:rsidP="00AA3D71">
            <w:pPr>
              <w:pStyle w:val="14"/>
              <w:ind w:left="60" w:right="60"/>
              <w:rPr>
                <w:rFonts w:ascii="標楷體" w:eastAsia="標楷體" w:hAnsi="標楷體"/>
                <w:sz w:val="20"/>
              </w:rPr>
            </w:pPr>
          </w:p>
        </w:tc>
        <w:tc>
          <w:tcPr>
            <w:tcW w:w="1260" w:type="dxa"/>
            <w:tcBorders>
              <w:left w:val="single" w:sz="4" w:space="0" w:color="auto"/>
            </w:tcBorders>
            <w:vAlign w:val="center"/>
          </w:tcPr>
          <w:p w:rsidR="00E75247" w:rsidRPr="00DE6829" w:rsidRDefault="00E75247" w:rsidP="00AA3D71">
            <w:pPr>
              <w:rPr>
                <w:rFonts w:ascii="標楷體" w:eastAsia="標楷體" w:hAnsi="標楷體" w:hint="eastAsia"/>
                <w:sz w:val="20"/>
              </w:rPr>
            </w:pPr>
            <w:r w:rsidRPr="00DE6829">
              <w:rPr>
                <w:rFonts w:ascii="標楷體" w:eastAsia="標楷體" w:hAnsi="標楷體" w:hint="eastAsia"/>
                <w:sz w:val="20"/>
              </w:rPr>
              <w:t>字母拼讀複習、第四冊字彙和句型複習、角色介紹</w:t>
            </w:r>
          </w:p>
        </w:tc>
        <w:tc>
          <w:tcPr>
            <w:tcW w:w="1260" w:type="dxa"/>
            <w:vAlign w:val="center"/>
          </w:tcPr>
          <w:p w:rsidR="00E75247" w:rsidRPr="00E712C7" w:rsidRDefault="00E75247" w:rsidP="00AA3D71">
            <w:pPr>
              <w:snapToGrid w:val="0"/>
              <w:spacing w:line="240" w:lineRule="exact"/>
              <w:rPr>
                <w:rFonts w:ascii="標楷體" w:eastAsia="標楷體" w:hAnsi="標楷體"/>
                <w:sz w:val="20"/>
              </w:rPr>
            </w:pPr>
            <w:r w:rsidRPr="00E712C7">
              <w:rPr>
                <w:rFonts w:ascii="標楷體" w:eastAsia="標楷體" w:hAnsi="標楷體"/>
                <w:sz w:val="20"/>
              </w:rPr>
              <w:t>認識數位影像與PhotoImpact</w:t>
            </w:r>
          </w:p>
        </w:tc>
        <w:tc>
          <w:tcPr>
            <w:tcW w:w="1260" w:type="dxa"/>
            <w:vAlign w:val="center"/>
          </w:tcPr>
          <w:p w:rsidR="00E75247" w:rsidRPr="00E712C7" w:rsidRDefault="00E75247" w:rsidP="00AA3D71">
            <w:pPr>
              <w:spacing w:line="0" w:lineRule="atLeast"/>
              <w:jc w:val="center"/>
              <w:rPr>
                <w:rFonts w:ascii="標楷體" w:eastAsia="標楷體" w:hAnsi="標楷體"/>
                <w:sz w:val="20"/>
              </w:rPr>
            </w:pPr>
            <w:r w:rsidRPr="00E712C7">
              <w:rPr>
                <w:rFonts w:ascii="標楷體" w:eastAsia="標楷體" w:hAnsi="標楷體"/>
                <w:bCs/>
                <w:sz w:val="20"/>
              </w:rPr>
              <w:t xml:space="preserve">第1單元　</w:t>
            </w:r>
            <w:r w:rsidRPr="00E712C7">
              <w:rPr>
                <w:rFonts w:ascii="標楷體" w:eastAsia="標楷體" w:hAnsi="標楷體"/>
                <w:sz w:val="20"/>
              </w:rPr>
              <w:t>多位小數</w:t>
            </w:r>
          </w:p>
        </w:tc>
        <w:tc>
          <w:tcPr>
            <w:tcW w:w="1080" w:type="dxa"/>
            <w:textDirection w:val="tbRlV"/>
            <w:vAlign w:val="center"/>
          </w:tcPr>
          <w:p w:rsidR="00E75247" w:rsidRPr="00E712C7" w:rsidRDefault="00E75247" w:rsidP="00AA3D71">
            <w:pPr>
              <w:jc w:val="center"/>
              <w:rPr>
                <w:rFonts w:ascii="標楷體" w:eastAsia="標楷體" w:hAnsi="標楷體" w:hint="eastAsia"/>
                <w:sz w:val="20"/>
              </w:rPr>
            </w:pPr>
            <w:r w:rsidRPr="00E712C7">
              <w:rPr>
                <w:rFonts w:ascii="標楷體" w:eastAsia="標楷體" w:hAnsi="標楷體" w:hint="eastAsia"/>
                <w:sz w:val="20"/>
              </w:rPr>
              <w:t>一、拔一條河</w:t>
            </w:r>
          </w:p>
        </w:tc>
        <w:tc>
          <w:tcPr>
            <w:tcW w:w="540" w:type="dxa"/>
            <w:tcBorders>
              <w:left w:val="single" w:sz="4" w:space="0" w:color="auto"/>
            </w:tcBorders>
            <w:vAlign w:val="center"/>
          </w:tcPr>
          <w:p w:rsidR="00E75247" w:rsidRPr="00E712C7" w:rsidRDefault="00E75247" w:rsidP="00AA3D71">
            <w:pPr>
              <w:pStyle w:val="af3"/>
              <w:spacing w:after="90" w:line="240" w:lineRule="exact"/>
              <w:jc w:val="center"/>
              <w:rPr>
                <w:rFonts w:ascii="標楷體" w:eastAsia="標楷體" w:hAnsi="標楷體"/>
                <w:sz w:val="20"/>
                <w:szCs w:val="20"/>
              </w:rPr>
            </w:pPr>
            <w:r w:rsidRPr="00E712C7">
              <w:rPr>
                <w:rFonts w:ascii="標楷體" w:eastAsia="標楷體" w:hAnsi="標楷體"/>
                <w:sz w:val="20"/>
                <w:szCs w:val="20"/>
              </w:rPr>
              <w:t>5</w:t>
            </w:r>
          </w:p>
        </w:tc>
        <w:tc>
          <w:tcPr>
            <w:tcW w:w="540" w:type="dxa"/>
            <w:vAlign w:val="center"/>
          </w:tcPr>
          <w:p w:rsidR="00E75247" w:rsidRPr="00E712C7" w:rsidRDefault="00E75247" w:rsidP="00AA3D71">
            <w:pPr>
              <w:pStyle w:val="aff2"/>
              <w:spacing w:line="240" w:lineRule="exact"/>
              <w:ind w:left="60" w:firstLine="0"/>
              <w:jc w:val="center"/>
              <w:rPr>
                <w:rFonts w:ascii="標楷體" w:eastAsia="標楷體" w:hAnsi="標楷體"/>
                <w:sz w:val="20"/>
              </w:rPr>
            </w:pPr>
          </w:p>
        </w:tc>
      </w:tr>
      <w:tr w:rsidR="00E75247" w:rsidRPr="0029137B" w:rsidTr="00AA3D71">
        <w:tblPrEx>
          <w:tblCellMar>
            <w:top w:w="0" w:type="dxa"/>
            <w:bottom w:w="0" w:type="dxa"/>
          </w:tblCellMar>
        </w:tblPrEx>
        <w:trPr>
          <w:cantSplit/>
          <w:trHeight w:val="404"/>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2</w:t>
            </w:r>
          </w:p>
        </w:tc>
        <w:tc>
          <w:tcPr>
            <w:tcW w:w="1620" w:type="dxa"/>
          </w:tcPr>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5</w:t>
            </w:r>
          </w:p>
          <w:p w:rsidR="00E75247" w:rsidRPr="00F05847" w:rsidRDefault="00E75247" w:rsidP="00AA3D71">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w:t>
            </w:r>
          </w:p>
          <w:p w:rsidR="00E75247" w:rsidRPr="00F05847" w:rsidRDefault="00E75247" w:rsidP="00AA3D71">
            <w:pPr>
              <w:jc w:val="center"/>
              <w:rPr>
                <w:rFonts w:ascii="標楷體" w:eastAsia="標楷體" w:hAnsi="標楷體" w:hint="eastAsia"/>
                <w:color w:val="000000"/>
                <w:sz w:val="26"/>
                <w:szCs w:val="26"/>
              </w:rPr>
            </w:pPr>
          </w:p>
        </w:tc>
        <w:tc>
          <w:tcPr>
            <w:tcW w:w="1260" w:type="dxa"/>
            <w:vAlign w:val="center"/>
          </w:tcPr>
          <w:p w:rsidR="00E75247" w:rsidRPr="00E712C7" w:rsidRDefault="00E75247" w:rsidP="00AA3D71">
            <w:pPr>
              <w:spacing w:line="240" w:lineRule="exact"/>
              <w:jc w:val="center"/>
              <w:rPr>
                <w:rFonts w:ascii="標楷體" w:eastAsia="標楷體" w:hAnsi="標楷體"/>
                <w:sz w:val="20"/>
              </w:rPr>
            </w:pPr>
            <w:r w:rsidRPr="00E712C7">
              <w:rPr>
                <w:rFonts w:ascii="標楷體" w:eastAsia="標楷體" w:hAnsi="標楷體" w:hint="eastAsia"/>
                <w:sz w:val="20"/>
              </w:rPr>
              <w:t>交通安全課程實施</w:t>
            </w:r>
          </w:p>
        </w:tc>
        <w:tc>
          <w:tcPr>
            <w:tcW w:w="1080" w:type="dxa"/>
            <w:tcBorders>
              <w:right w:val="single" w:sz="4" w:space="0" w:color="auto"/>
            </w:tcBorders>
            <w:vAlign w:val="center"/>
          </w:tcPr>
          <w:p w:rsidR="00E75247" w:rsidRPr="00E712C7" w:rsidRDefault="00E75247" w:rsidP="00AA3D71">
            <w:pPr>
              <w:pStyle w:val="aff2"/>
              <w:spacing w:line="240" w:lineRule="exact"/>
              <w:ind w:left="60" w:firstLine="0"/>
              <w:jc w:val="center"/>
              <w:rPr>
                <w:rFonts w:ascii="標楷體" w:eastAsia="標楷體" w:hAnsi="標楷體"/>
                <w:sz w:val="20"/>
              </w:rPr>
            </w:pPr>
          </w:p>
        </w:tc>
        <w:tc>
          <w:tcPr>
            <w:tcW w:w="1260" w:type="dxa"/>
            <w:tcBorders>
              <w:left w:val="single" w:sz="4" w:space="0" w:color="auto"/>
            </w:tcBorders>
            <w:vAlign w:val="center"/>
          </w:tcPr>
          <w:p w:rsidR="00E75247" w:rsidRPr="00DE6829" w:rsidRDefault="00E75247" w:rsidP="00AA3D71">
            <w:pPr>
              <w:rPr>
                <w:rFonts w:ascii="標楷體" w:eastAsia="標楷體" w:hAnsi="標楷體" w:hint="eastAsia"/>
                <w:sz w:val="20"/>
              </w:rPr>
            </w:pPr>
            <w:r w:rsidRPr="00DE6829">
              <w:rPr>
                <w:rFonts w:ascii="標楷體" w:eastAsia="標楷體" w:hAnsi="標楷體" w:hint="eastAsia"/>
                <w:sz w:val="20"/>
              </w:rPr>
              <w:t>Starter Unit</w:t>
            </w:r>
          </w:p>
        </w:tc>
        <w:tc>
          <w:tcPr>
            <w:tcW w:w="1260" w:type="dxa"/>
          </w:tcPr>
          <w:p w:rsidR="00E75247" w:rsidRPr="00E712C7" w:rsidRDefault="00E75247" w:rsidP="00AA3D71">
            <w:pPr>
              <w:snapToGrid w:val="0"/>
              <w:spacing w:line="240" w:lineRule="exact"/>
              <w:rPr>
                <w:rFonts w:ascii="標楷體" w:eastAsia="標楷體" w:hAnsi="標楷體" w:hint="eastAsia"/>
                <w:sz w:val="20"/>
              </w:rPr>
            </w:pPr>
            <w:r w:rsidRPr="00E712C7">
              <w:rPr>
                <w:rFonts w:ascii="標楷體" w:eastAsia="標楷體" w:hAnsi="標楷體" w:hint="eastAsia"/>
                <w:sz w:val="20"/>
              </w:rPr>
              <w:t>認識數位影像與PhotoImpact</w:t>
            </w:r>
          </w:p>
        </w:tc>
        <w:tc>
          <w:tcPr>
            <w:tcW w:w="1260" w:type="dxa"/>
            <w:vAlign w:val="center"/>
          </w:tcPr>
          <w:p w:rsidR="00E75247" w:rsidRPr="00E712C7" w:rsidRDefault="00E75247" w:rsidP="00AA3D71">
            <w:pPr>
              <w:spacing w:line="0" w:lineRule="atLeast"/>
              <w:jc w:val="center"/>
              <w:rPr>
                <w:rFonts w:ascii="標楷體" w:eastAsia="標楷體" w:hAnsi="標楷體"/>
                <w:sz w:val="20"/>
              </w:rPr>
            </w:pPr>
            <w:r w:rsidRPr="00E712C7">
              <w:rPr>
                <w:rFonts w:ascii="標楷體" w:eastAsia="標楷體" w:hAnsi="標楷體"/>
                <w:bCs/>
                <w:sz w:val="20"/>
              </w:rPr>
              <w:t xml:space="preserve">第1單元　</w:t>
            </w:r>
            <w:r w:rsidRPr="00E712C7">
              <w:rPr>
                <w:rFonts w:ascii="標楷體" w:eastAsia="標楷體" w:hAnsi="標楷體"/>
                <w:sz w:val="20"/>
              </w:rPr>
              <w:t>多位小數</w:t>
            </w:r>
          </w:p>
        </w:tc>
        <w:tc>
          <w:tcPr>
            <w:tcW w:w="1080" w:type="dxa"/>
            <w:textDirection w:val="tbRlV"/>
            <w:vAlign w:val="center"/>
          </w:tcPr>
          <w:p w:rsidR="00E75247" w:rsidRPr="00E712C7" w:rsidRDefault="00E75247" w:rsidP="00AA3D71">
            <w:pPr>
              <w:jc w:val="center"/>
              <w:rPr>
                <w:rFonts w:ascii="標楷體" w:eastAsia="標楷體" w:hAnsi="標楷體" w:hint="eastAsia"/>
                <w:sz w:val="20"/>
              </w:rPr>
            </w:pPr>
            <w:r w:rsidRPr="00E712C7">
              <w:rPr>
                <w:rFonts w:ascii="標楷體" w:eastAsia="標楷體" w:hAnsi="標楷體" w:hint="eastAsia"/>
                <w:sz w:val="20"/>
              </w:rPr>
              <w:t>一、拔一條河／二、從空中看臺灣</w:t>
            </w:r>
          </w:p>
        </w:tc>
        <w:tc>
          <w:tcPr>
            <w:tcW w:w="540" w:type="dxa"/>
            <w:tcBorders>
              <w:left w:val="single" w:sz="4" w:space="0" w:color="auto"/>
            </w:tcBorders>
            <w:vAlign w:val="center"/>
          </w:tcPr>
          <w:p w:rsidR="00E75247" w:rsidRPr="00E712C7" w:rsidRDefault="00E75247" w:rsidP="00AA3D71">
            <w:pPr>
              <w:pStyle w:val="af3"/>
              <w:spacing w:after="90" w:line="240" w:lineRule="exact"/>
              <w:jc w:val="center"/>
              <w:rPr>
                <w:rFonts w:ascii="標楷體" w:eastAsia="標楷體" w:hAnsi="標楷體"/>
                <w:sz w:val="20"/>
                <w:szCs w:val="20"/>
              </w:rPr>
            </w:pPr>
            <w:r w:rsidRPr="00E712C7">
              <w:rPr>
                <w:rFonts w:ascii="標楷體" w:eastAsia="標楷體" w:hAnsi="標楷體"/>
                <w:sz w:val="20"/>
                <w:szCs w:val="20"/>
              </w:rPr>
              <w:t>5</w:t>
            </w:r>
          </w:p>
        </w:tc>
        <w:tc>
          <w:tcPr>
            <w:tcW w:w="540" w:type="dxa"/>
            <w:vAlign w:val="center"/>
          </w:tcPr>
          <w:p w:rsidR="00E75247" w:rsidRPr="00E712C7" w:rsidRDefault="00E75247" w:rsidP="00AA3D71">
            <w:pPr>
              <w:pStyle w:val="af0"/>
              <w:spacing w:line="240" w:lineRule="exact"/>
              <w:jc w:val="center"/>
              <w:rPr>
                <w:rFonts w:ascii="標楷體" w:eastAsia="標楷體" w:hAnsi="標楷體"/>
                <w:sz w:val="20"/>
              </w:rPr>
            </w:pPr>
          </w:p>
        </w:tc>
      </w:tr>
      <w:tr w:rsidR="00E75247" w:rsidRPr="0029137B" w:rsidTr="00AA3D71">
        <w:tblPrEx>
          <w:tblCellMar>
            <w:top w:w="0" w:type="dxa"/>
            <w:bottom w:w="0" w:type="dxa"/>
          </w:tblCellMar>
        </w:tblPrEx>
        <w:trPr>
          <w:cantSplit/>
          <w:trHeight w:val="376"/>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3</w:t>
            </w:r>
          </w:p>
        </w:tc>
        <w:tc>
          <w:tcPr>
            <w:tcW w:w="1620" w:type="dxa"/>
          </w:tcPr>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2</w:t>
            </w:r>
          </w:p>
          <w:p w:rsidR="00E75247" w:rsidRPr="00F05847" w:rsidRDefault="00E75247" w:rsidP="00AA3D71">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8</w:t>
            </w:r>
          </w:p>
        </w:tc>
        <w:tc>
          <w:tcPr>
            <w:tcW w:w="1260" w:type="dxa"/>
            <w:vAlign w:val="center"/>
          </w:tcPr>
          <w:p w:rsidR="00E75247" w:rsidRPr="00E712C7" w:rsidRDefault="00E75247" w:rsidP="00AA3D71">
            <w:pPr>
              <w:spacing w:line="240" w:lineRule="exact"/>
              <w:rPr>
                <w:rFonts w:ascii="標楷體" w:eastAsia="標楷體" w:hAnsi="標楷體" w:hint="eastAsia"/>
                <w:sz w:val="20"/>
              </w:rPr>
            </w:pPr>
          </w:p>
        </w:tc>
        <w:tc>
          <w:tcPr>
            <w:tcW w:w="1080" w:type="dxa"/>
            <w:tcBorders>
              <w:right w:val="single" w:sz="4" w:space="0" w:color="auto"/>
            </w:tcBorders>
            <w:vAlign w:val="center"/>
          </w:tcPr>
          <w:p w:rsidR="00E75247" w:rsidRPr="00E712C7" w:rsidRDefault="00E75247" w:rsidP="00AA3D71">
            <w:pPr>
              <w:pStyle w:val="af0"/>
              <w:spacing w:line="240" w:lineRule="exact"/>
              <w:jc w:val="center"/>
              <w:rPr>
                <w:rFonts w:ascii="標楷體" w:eastAsia="標楷體" w:hAnsi="標楷體"/>
                <w:sz w:val="20"/>
              </w:rPr>
            </w:pPr>
          </w:p>
        </w:tc>
        <w:tc>
          <w:tcPr>
            <w:tcW w:w="1260" w:type="dxa"/>
            <w:tcBorders>
              <w:left w:val="single" w:sz="4" w:space="0" w:color="auto"/>
            </w:tcBorders>
            <w:vAlign w:val="center"/>
          </w:tcPr>
          <w:p w:rsidR="00E75247" w:rsidRPr="00DE6829" w:rsidRDefault="00E75247" w:rsidP="00AA3D71">
            <w:pPr>
              <w:rPr>
                <w:rFonts w:ascii="標楷體" w:eastAsia="標楷體" w:hAnsi="標楷體" w:hint="eastAsia"/>
                <w:color w:val="000000"/>
                <w:sz w:val="20"/>
              </w:rPr>
            </w:pPr>
            <w:r w:rsidRPr="00DE6829">
              <w:rPr>
                <w:rFonts w:ascii="標楷體" w:eastAsia="標楷體" w:hAnsi="標楷體" w:hint="eastAsia"/>
                <w:color w:val="000000"/>
                <w:sz w:val="20"/>
              </w:rPr>
              <w:t>Unit 1  Where A</w:t>
            </w:r>
            <w:r w:rsidRPr="00DE6829">
              <w:rPr>
                <w:rFonts w:ascii="標楷體" w:eastAsia="標楷體" w:hAnsi="標楷體"/>
                <w:color w:val="000000"/>
                <w:sz w:val="20"/>
              </w:rPr>
              <w:t>r</w:t>
            </w:r>
            <w:r w:rsidRPr="00DE6829">
              <w:rPr>
                <w:rFonts w:ascii="標楷體" w:eastAsia="標楷體" w:hAnsi="標楷體" w:hint="eastAsia"/>
                <w:color w:val="000000"/>
                <w:sz w:val="20"/>
              </w:rPr>
              <w:t>e You Going?</w:t>
            </w:r>
          </w:p>
        </w:tc>
        <w:tc>
          <w:tcPr>
            <w:tcW w:w="1260" w:type="dxa"/>
          </w:tcPr>
          <w:p w:rsidR="00E75247" w:rsidRPr="00E712C7" w:rsidRDefault="00E75247" w:rsidP="00AA3D71">
            <w:pPr>
              <w:snapToGrid w:val="0"/>
              <w:spacing w:line="240" w:lineRule="exact"/>
              <w:rPr>
                <w:rFonts w:ascii="標楷體" w:eastAsia="標楷體" w:hAnsi="標楷體" w:hint="eastAsia"/>
                <w:sz w:val="20"/>
              </w:rPr>
            </w:pPr>
            <w:r w:rsidRPr="00E712C7">
              <w:rPr>
                <w:rFonts w:ascii="標楷體" w:eastAsia="標楷體" w:hAnsi="標楷體" w:hint="eastAsia"/>
                <w:sz w:val="20"/>
              </w:rPr>
              <w:t>海報設計與百寶圖庫運用(一)</w:t>
            </w:r>
          </w:p>
        </w:tc>
        <w:tc>
          <w:tcPr>
            <w:tcW w:w="1260" w:type="dxa"/>
            <w:vAlign w:val="center"/>
          </w:tcPr>
          <w:p w:rsidR="00E75247" w:rsidRPr="00E712C7" w:rsidRDefault="00E75247" w:rsidP="00AA3D71">
            <w:pPr>
              <w:spacing w:line="0" w:lineRule="atLeast"/>
              <w:jc w:val="center"/>
              <w:rPr>
                <w:rFonts w:ascii="標楷體" w:eastAsia="標楷體" w:hAnsi="標楷體"/>
                <w:sz w:val="20"/>
              </w:rPr>
            </w:pPr>
            <w:r w:rsidRPr="00E712C7">
              <w:rPr>
                <w:rFonts w:ascii="標楷體" w:eastAsia="標楷體" w:hAnsi="標楷體"/>
                <w:bCs/>
                <w:sz w:val="20"/>
              </w:rPr>
              <w:t xml:space="preserve">第2單元　</w:t>
            </w:r>
            <w:r w:rsidRPr="00E712C7">
              <w:rPr>
                <w:rFonts w:ascii="標楷體" w:eastAsia="標楷體" w:hAnsi="標楷體"/>
                <w:sz w:val="20"/>
              </w:rPr>
              <w:t>因數與公因數</w:t>
            </w:r>
          </w:p>
        </w:tc>
        <w:tc>
          <w:tcPr>
            <w:tcW w:w="1080" w:type="dxa"/>
            <w:textDirection w:val="tbRlV"/>
            <w:vAlign w:val="center"/>
          </w:tcPr>
          <w:p w:rsidR="00E75247" w:rsidRPr="00E712C7" w:rsidRDefault="00E75247" w:rsidP="00AA3D71">
            <w:pPr>
              <w:jc w:val="center"/>
              <w:rPr>
                <w:rFonts w:ascii="標楷體" w:eastAsia="標楷體" w:hAnsi="標楷體" w:hint="eastAsia"/>
                <w:sz w:val="20"/>
              </w:rPr>
            </w:pPr>
            <w:r w:rsidRPr="00E712C7">
              <w:rPr>
                <w:rFonts w:ascii="標楷體" w:eastAsia="標楷體" w:hAnsi="標楷體" w:hint="eastAsia"/>
                <w:sz w:val="20"/>
              </w:rPr>
              <w:t>三、蚊帳大使</w:t>
            </w:r>
          </w:p>
        </w:tc>
        <w:tc>
          <w:tcPr>
            <w:tcW w:w="540" w:type="dxa"/>
            <w:tcBorders>
              <w:left w:val="single" w:sz="4" w:space="0" w:color="auto"/>
            </w:tcBorders>
            <w:vAlign w:val="center"/>
          </w:tcPr>
          <w:p w:rsidR="00E75247" w:rsidRPr="00E712C7" w:rsidRDefault="00E75247" w:rsidP="00AA3D71">
            <w:pPr>
              <w:pStyle w:val="af3"/>
              <w:spacing w:after="90" w:line="240" w:lineRule="exact"/>
              <w:jc w:val="center"/>
              <w:rPr>
                <w:rFonts w:ascii="標楷體" w:eastAsia="標楷體" w:hAnsi="標楷體"/>
                <w:sz w:val="20"/>
                <w:szCs w:val="20"/>
              </w:rPr>
            </w:pPr>
            <w:r w:rsidRPr="00E712C7">
              <w:rPr>
                <w:rFonts w:ascii="標楷體" w:eastAsia="標楷體" w:hAnsi="標楷體"/>
                <w:sz w:val="20"/>
                <w:szCs w:val="20"/>
              </w:rPr>
              <w:t>5</w:t>
            </w:r>
          </w:p>
        </w:tc>
        <w:tc>
          <w:tcPr>
            <w:tcW w:w="540" w:type="dxa"/>
            <w:vAlign w:val="center"/>
          </w:tcPr>
          <w:p w:rsidR="00E75247" w:rsidRPr="00E712C7" w:rsidRDefault="00E75247" w:rsidP="00AA3D71">
            <w:pPr>
              <w:pStyle w:val="af0"/>
              <w:spacing w:line="240" w:lineRule="exact"/>
              <w:jc w:val="center"/>
              <w:rPr>
                <w:rFonts w:ascii="標楷體" w:eastAsia="標楷體" w:hAnsi="標楷體"/>
                <w:sz w:val="20"/>
              </w:rPr>
            </w:pPr>
          </w:p>
        </w:tc>
      </w:tr>
      <w:tr w:rsidR="00E75247" w:rsidRPr="0029137B" w:rsidTr="00AA3D71">
        <w:tblPrEx>
          <w:tblCellMar>
            <w:top w:w="0" w:type="dxa"/>
            <w:bottom w:w="0" w:type="dxa"/>
          </w:tblCellMar>
        </w:tblPrEx>
        <w:trPr>
          <w:cantSplit/>
          <w:trHeight w:val="368"/>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4</w:t>
            </w:r>
          </w:p>
        </w:tc>
        <w:tc>
          <w:tcPr>
            <w:tcW w:w="1620" w:type="dxa"/>
          </w:tcPr>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Pr>
                <w:rFonts w:ascii="標楷體" w:eastAsia="標楷體" w:hAnsi="標楷體" w:hint="eastAsia"/>
                <w:color w:val="000000"/>
                <w:sz w:val="26"/>
                <w:szCs w:val="26"/>
              </w:rPr>
              <w:t>19</w:t>
            </w:r>
          </w:p>
          <w:p w:rsidR="00E75247" w:rsidRPr="00F05847" w:rsidRDefault="00E75247" w:rsidP="00AA3D71">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5</w:t>
            </w:r>
          </w:p>
        </w:tc>
        <w:tc>
          <w:tcPr>
            <w:tcW w:w="1260" w:type="dxa"/>
            <w:vAlign w:val="center"/>
          </w:tcPr>
          <w:p w:rsidR="00E75247" w:rsidRPr="00E712C7" w:rsidRDefault="00E75247" w:rsidP="00AA3D71">
            <w:pPr>
              <w:rPr>
                <w:rFonts w:ascii="標楷體" w:eastAsia="標楷體" w:hAnsi="標楷體"/>
                <w:sz w:val="20"/>
              </w:rPr>
            </w:pPr>
          </w:p>
          <w:p w:rsidR="00E75247" w:rsidRPr="00E712C7" w:rsidRDefault="00E75247" w:rsidP="00AA3D71">
            <w:pPr>
              <w:rPr>
                <w:rFonts w:ascii="標楷體" w:eastAsia="標楷體" w:hAnsi="標楷體" w:hint="eastAsia"/>
                <w:sz w:val="20"/>
              </w:rPr>
            </w:pPr>
            <w:r w:rsidRPr="00E712C7">
              <w:rPr>
                <w:rFonts w:ascii="標楷體" w:eastAsia="標楷體" w:hAnsi="標楷體" w:hint="eastAsia"/>
                <w:sz w:val="20"/>
              </w:rPr>
              <w:t>家庭教育課程實施</w:t>
            </w:r>
          </w:p>
          <w:p w:rsidR="00E75247" w:rsidRPr="00E712C7" w:rsidRDefault="00E75247" w:rsidP="00AA3D71">
            <w:pPr>
              <w:pStyle w:val="aff"/>
              <w:spacing w:line="240" w:lineRule="exact"/>
              <w:ind w:leftChars="41" w:left="198" w:firstLineChars="0" w:hanging="100"/>
              <w:rPr>
                <w:rFonts w:ascii="標楷體" w:eastAsia="標楷體" w:hAnsi="標楷體"/>
                <w:sz w:val="20"/>
              </w:rPr>
            </w:pPr>
          </w:p>
          <w:p w:rsidR="00E75247" w:rsidRPr="00E712C7" w:rsidRDefault="00E75247" w:rsidP="00AA3D71">
            <w:pPr>
              <w:rPr>
                <w:rFonts w:ascii="標楷體" w:eastAsia="標楷體" w:hAnsi="標楷體" w:hint="eastAsia"/>
                <w:sz w:val="20"/>
              </w:rPr>
            </w:pPr>
          </w:p>
        </w:tc>
        <w:tc>
          <w:tcPr>
            <w:tcW w:w="1080" w:type="dxa"/>
            <w:tcBorders>
              <w:right w:val="single" w:sz="4" w:space="0" w:color="auto"/>
            </w:tcBorders>
            <w:vAlign w:val="center"/>
          </w:tcPr>
          <w:p w:rsidR="00E75247" w:rsidRPr="00E712C7" w:rsidRDefault="00E75247" w:rsidP="00AA3D71">
            <w:pPr>
              <w:pStyle w:val="aff2"/>
              <w:spacing w:line="240" w:lineRule="exact"/>
              <w:ind w:left="60" w:firstLine="0"/>
              <w:jc w:val="center"/>
              <w:rPr>
                <w:rFonts w:ascii="標楷體" w:eastAsia="標楷體" w:hAnsi="標楷體"/>
                <w:sz w:val="20"/>
              </w:rPr>
            </w:pPr>
          </w:p>
        </w:tc>
        <w:tc>
          <w:tcPr>
            <w:tcW w:w="1260" w:type="dxa"/>
            <w:tcBorders>
              <w:left w:val="single" w:sz="4" w:space="0" w:color="auto"/>
            </w:tcBorders>
            <w:vAlign w:val="center"/>
          </w:tcPr>
          <w:p w:rsidR="00E75247" w:rsidRPr="00DE6829" w:rsidRDefault="00E75247" w:rsidP="00AA3D71">
            <w:pPr>
              <w:rPr>
                <w:rFonts w:ascii="標楷體" w:eastAsia="標楷體" w:hAnsi="標楷體" w:hint="eastAsia"/>
                <w:sz w:val="20"/>
              </w:rPr>
            </w:pPr>
            <w:r w:rsidRPr="00DE6829">
              <w:rPr>
                <w:rFonts w:ascii="標楷體" w:eastAsia="標楷體" w:hAnsi="標楷體" w:hint="eastAsia"/>
                <w:sz w:val="20"/>
              </w:rPr>
              <w:t>Culture &amp; Festivals: Moon Festival</w:t>
            </w:r>
          </w:p>
        </w:tc>
        <w:tc>
          <w:tcPr>
            <w:tcW w:w="1260" w:type="dxa"/>
          </w:tcPr>
          <w:p w:rsidR="00E75247" w:rsidRPr="00E712C7" w:rsidRDefault="00E75247" w:rsidP="00AA3D71">
            <w:pPr>
              <w:snapToGrid w:val="0"/>
              <w:spacing w:line="240" w:lineRule="exact"/>
              <w:rPr>
                <w:rFonts w:ascii="標楷體" w:eastAsia="標楷體" w:hAnsi="標楷體" w:hint="eastAsia"/>
                <w:sz w:val="20"/>
              </w:rPr>
            </w:pPr>
            <w:r w:rsidRPr="00E712C7">
              <w:rPr>
                <w:rFonts w:ascii="標楷體" w:eastAsia="標楷體" w:hAnsi="標楷體" w:hint="eastAsia"/>
                <w:sz w:val="20"/>
              </w:rPr>
              <w:t>海報設計與百寶圖庫運用(二)</w:t>
            </w:r>
          </w:p>
        </w:tc>
        <w:tc>
          <w:tcPr>
            <w:tcW w:w="1260" w:type="dxa"/>
            <w:vAlign w:val="center"/>
          </w:tcPr>
          <w:p w:rsidR="00E75247" w:rsidRPr="00E712C7" w:rsidRDefault="00E75247" w:rsidP="00AA3D71">
            <w:pPr>
              <w:spacing w:line="0" w:lineRule="atLeast"/>
              <w:jc w:val="center"/>
              <w:rPr>
                <w:rFonts w:ascii="標楷體" w:eastAsia="標楷體" w:hAnsi="標楷體"/>
                <w:sz w:val="20"/>
              </w:rPr>
            </w:pPr>
            <w:r w:rsidRPr="00E712C7">
              <w:rPr>
                <w:rFonts w:ascii="標楷體" w:eastAsia="標楷體" w:hAnsi="標楷體"/>
                <w:bCs/>
                <w:sz w:val="20"/>
              </w:rPr>
              <w:t xml:space="preserve">第2單元　</w:t>
            </w:r>
            <w:r w:rsidRPr="00E712C7">
              <w:rPr>
                <w:rFonts w:ascii="標楷體" w:eastAsia="標楷體" w:hAnsi="標楷體"/>
                <w:sz w:val="20"/>
              </w:rPr>
              <w:t>因數與公因數</w:t>
            </w:r>
          </w:p>
        </w:tc>
        <w:tc>
          <w:tcPr>
            <w:tcW w:w="1080" w:type="dxa"/>
            <w:textDirection w:val="tbRlV"/>
            <w:vAlign w:val="center"/>
          </w:tcPr>
          <w:p w:rsidR="00E75247" w:rsidRPr="00E712C7" w:rsidRDefault="00E75247" w:rsidP="00AA3D71">
            <w:pPr>
              <w:ind w:firstLine="40"/>
              <w:jc w:val="center"/>
              <w:rPr>
                <w:rFonts w:ascii="標楷體" w:eastAsia="標楷體" w:hAnsi="標楷體" w:hint="eastAsia"/>
                <w:sz w:val="20"/>
              </w:rPr>
            </w:pPr>
            <w:r w:rsidRPr="00E712C7">
              <w:rPr>
                <w:rFonts w:ascii="標楷體" w:eastAsia="標楷體" w:hAnsi="標楷體" w:hint="eastAsia"/>
                <w:sz w:val="20"/>
              </w:rPr>
              <w:t>統整活動一</w:t>
            </w:r>
          </w:p>
        </w:tc>
        <w:tc>
          <w:tcPr>
            <w:tcW w:w="540" w:type="dxa"/>
            <w:tcBorders>
              <w:left w:val="single" w:sz="4" w:space="0" w:color="auto"/>
            </w:tcBorders>
            <w:vAlign w:val="center"/>
          </w:tcPr>
          <w:p w:rsidR="00E75247" w:rsidRPr="00E712C7" w:rsidRDefault="00E75247" w:rsidP="00AA3D71">
            <w:pPr>
              <w:pStyle w:val="af3"/>
              <w:spacing w:after="90" w:line="240" w:lineRule="exact"/>
              <w:jc w:val="center"/>
              <w:rPr>
                <w:rFonts w:ascii="標楷體" w:eastAsia="標楷體" w:hAnsi="標楷體"/>
                <w:sz w:val="20"/>
                <w:szCs w:val="20"/>
              </w:rPr>
            </w:pPr>
            <w:r w:rsidRPr="00E712C7">
              <w:rPr>
                <w:rFonts w:ascii="標楷體" w:eastAsia="標楷體" w:hAnsi="標楷體"/>
                <w:sz w:val="20"/>
                <w:szCs w:val="20"/>
              </w:rPr>
              <w:t>5</w:t>
            </w:r>
          </w:p>
        </w:tc>
        <w:tc>
          <w:tcPr>
            <w:tcW w:w="540" w:type="dxa"/>
            <w:vAlign w:val="center"/>
          </w:tcPr>
          <w:p w:rsidR="00E75247" w:rsidRPr="00E712C7" w:rsidRDefault="00E75247" w:rsidP="00AA3D71">
            <w:pPr>
              <w:pStyle w:val="aff2"/>
              <w:spacing w:line="240" w:lineRule="exact"/>
              <w:ind w:left="60" w:firstLine="0"/>
              <w:jc w:val="center"/>
              <w:rPr>
                <w:rFonts w:ascii="標楷體" w:eastAsia="標楷體" w:hAnsi="標楷體"/>
                <w:sz w:val="20"/>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5</w:t>
            </w:r>
          </w:p>
        </w:tc>
        <w:tc>
          <w:tcPr>
            <w:tcW w:w="1620" w:type="dxa"/>
          </w:tcPr>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09</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6</w:t>
            </w:r>
          </w:p>
          <w:p w:rsidR="00E75247" w:rsidRPr="00F05847" w:rsidRDefault="00E75247" w:rsidP="00AA3D71">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10</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2</w:t>
            </w:r>
          </w:p>
        </w:tc>
        <w:tc>
          <w:tcPr>
            <w:tcW w:w="1260" w:type="dxa"/>
            <w:vAlign w:val="center"/>
          </w:tcPr>
          <w:p w:rsidR="00E75247" w:rsidRPr="00E712C7" w:rsidRDefault="00E75247" w:rsidP="00AA3D71">
            <w:pPr>
              <w:rPr>
                <w:rFonts w:ascii="標楷體" w:eastAsia="標楷體" w:hAnsi="標楷體" w:hint="eastAsia"/>
                <w:sz w:val="20"/>
              </w:rPr>
            </w:pPr>
          </w:p>
        </w:tc>
        <w:tc>
          <w:tcPr>
            <w:tcW w:w="1080" w:type="dxa"/>
            <w:tcBorders>
              <w:right w:val="single" w:sz="4" w:space="0" w:color="auto"/>
            </w:tcBorders>
            <w:vAlign w:val="center"/>
          </w:tcPr>
          <w:p w:rsidR="00E75247" w:rsidRPr="00E712C7" w:rsidRDefault="00E75247" w:rsidP="00AA3D71">
            <w:pPr>
              <w:pStyle w:val="aff2"/>
              <w:spacing w:line="240" w:lineRule="exact"/>
              <w:ind w:left="60" w:firstLine="0"/>
              <w:jc w:val="center"/>
              <w:rPr>
                <w:rFonts w:ascii="標楷體" w:eastAsia="標楷體" w:hAnsi="標楷體"/>
                <w:sz w:val="20"/>
              </w:rPr>
            </w:pPr>
          </w:p>
        </w:tc>
        <w:tc>
          <w:tcPr>
            <w:tcW w:w="1260" w:type="dxa"/>
            <w:tcBorders>
              <w:left w:val="single" w:sz="4" w:space="0" w:color="auto"/>
            </w:tcBorders>
            <w:vAlign w:val="center"/>
          </w:tcPr>
          <w:p w:rsidR="00E75247" w:rsidRPr="00DE6829" w:rsidRDefault="00E75247" w:rsidP="00AA3D71">
            <w:pPr>
              <w:rPr>
                <w:rFonts w:ascii="標楷體" w:eastAsia="標楷體" w:hAnsi="標楷體" w:hint="eastAsia"/>
                <w:color w:val="000000"/>
                <w:sz w:val="20"/>
              </w:rPr>
            </w:pPr>
            <w:r w:rsidRPr="00DE6829">
              <w:rPr>
                <w:rFonts w:ascii="標楷體" w:eastAsia="標楷體" w:hAnsi="標楷體" w:hint="eastAsia"/>
                <w:color w:val="000000"/>
                <w:sz w:val="20"/>
              </w:rPr>
              <w:t>Unit 1  Where A</w:t>
            </w:r>
            <w:r w:rsidRPr="00DE6829">
              <w:rPr>
                <w:rFonts w:ascii="標楷體" w:eastAsia="標楷體" w:hAnsi="標楷體"/>
                <w:color w:val="000000"/>
                <w:sz w:val="20"/>
              </w:rPr>
              <w:t>r</w:t>
            </w:r>
            <w:r w:rsidRPr="00DE6829">
              <w:rPr>
                <w:rFonts w:ascii="標楷體" w:eastAsia="標楷體" w:hAnsi="標楷體" w:hint="eastAsia"/>
                <w:color w:val="000000"/>
                <w:sz w:val="20"/>
              </w:rPr>
              <w:t>e You Going?</w:t>
            </w:r>
          </w:p>
        </w:tc>
        <w:tc>
          <w:tcPr>
            <w:tcW w:w="1260" w:type="dxa"/>
          </w:tcPr>
          <w:p w:rsidR="00E75247" w:rsidRPr="00E712C7" w:rsidRDefault="00E75247" w:rsidP="00AA3D71">
            <w:pPr>
              <w:snapToGrid w:val="0"/>
              <w:spacing w:line="240" w:lineRule="exact"/>
              <w:rPr>
                <w:rFonts w:ascii="標楷體" w:eastAsia="標楷體" w:hAnsi="標楷體" w:hint="eastAsia"/>
                <w:sz w:val="20"/>
              </w:rPr>
            </w:pPr>
            <w:r w:rsidRPr="00E712C7">
              <w:rPr>
                <w:rFonts w:ascii="標楷體" w:eastAsia="標楷體" w:hAnsi="標楷體" w:hint="eastAsia"/>
                <w:sz w:val="20"/>
              </w:rPr>
              <w:t>海報設計與百寶圖庫運用(三)</w:t>
            </w:r>
          </w:p>
        </w:tc>
        <w:tc>
          <w:tcPr>
            <w:tcW w:w="1260" w:type="dxa"/>
            <w:vAlign w:val="center"/>
          </w:tcPr>
          <w:p w:rsidR="00E75247" w:rsidRPr="00E712C7" w:rsidRDefault="00E75247" w:rsidP="00AA3D71">
            <w:pPr>
              <w:spacing w:line="0" w:lineRule="atLeast"/>
              <w:jc w:val="center"/>
              <w:rPr>
                <w:rFonts w:ascii="標楷體" w:eastAsia="標楷體" w:hAnsi="標楷體"/>
                <w:sz w:val="20"/>
              </w:rPr>
            </w:pPr>
            <w:r w:rsidRPr="00E712C7">
              <w:rPr>
                <w:rFonts w:ascii="標楷體" w:eastAsia="標楷體" w:hAnsi="標楷體"/>
                <w:bCs/>
                <w:sz w:val="20"/>
              </w:rPr>
              <w:t xml:space="preserve">第3單元　</w:t>
            </w:r>
            <w:r w:rsidRPr="00E712C7">
              <w:rPr>
                <w:rFonts w:ascii="標楷體" w:eastAsia="標楷體" w:hAnsi="標楷體"/>
                <w:sz w:val="20"/>
              </w:rPr>
              <w:t>倍數與公倍數</w:t>
            </w:r>
          </w:p>
        </w:tc>
        <w:tc>
          <w:tcPr>
            <w:tcW w:w="1080" w:type="dxa"/>
            <w:textDirection w:val="tbRlV"/>
            <w:vAlign w:val="center"/>
          </w:tcPr>
          <w:p w:rsidR="00E75247" w:rsidRPr="00E712C7" w:rsidRDefault="00E75247" w:rsidP="00AA3D71">
            <w:pPr>
              <w:ind w:firstLine="40"/>
              <w:jc w:val="center"/>
              <w:rPr>
                <w:rFonts w:ascii="標楷體" w:eastAsia="標楷體" w:hAnsi="標楷體"/>
                <w:sz w:val="20"/>
              </w:rPr>
            </w:pPr>
            <w:r w:rsidRPr="00E712C7">
              <w:rPr>
                <w:rFonts w:ascii="標楷體" w:eastAsia="標楷體" w:hAnsi="標楷體" w:hint="eastAsia"/>
                <w:sz w:val="20"/>
              </w:rPr>
              <w:t>統整活動一／四、不一樣的醫生</w:t>
            </w:r>
          </w:p>
        </w:tc>
        <w:tc>
          <w:tcPr>
            <w:tcW w:w="540" w:type="dxa"/>
            <w:tcBorders>
              <w:left w:val="single" w:sz="4" w:space="0" w:color="auto"/>
            </w:tcBorders>
            <w:vAlign w:val="center"/>
          </w:tcPr>
          <w:p w:rsidR="00E75247" w:rsidRPr="00E712C7" w:rsidRDefault="00E75247" w:rsidP="00AA3D71">
            <w:pPr>
              <w:pStyle w:val="af3"/>
              <w:spacing w:after="90" w:line="240" w:lineRule="exact"/>
              <w:jc w:val="center"/>
              <w:rPr>
                <w:rFonts w:ascii="標楷體" w:eastAsia="標楷體" w:hAnsi="標楷體"/>
                <w:sz w:val="20"/>
                <w:szCs w:val="20"/>
              </w:rPr>
            </w:pPr>
            <w:r w:rsidRPr="00E712C7">
              <w:rPr>
                <w:rFonts w:ascii="標楷體" w:eastAsia="標楷體" w:hAnsi="標楷體"/>
                <w:sz w:val="20"/>
                <w:szCs w:val="20"/>
              </w:rPr>
              <w:t>5</w:t>
            </w:r>
          </w:p>
        </w:tc>
        <w:tc>
          <w:tcPr>
            <w:tcW w:w="540" w:type="dxa"/>
            <w:vAlign w:val="center"/>
          </w:tcPr>
          <w:p w:rsidR="00E75247" w:rsidRPr="00E712C7" w:rsidRDefault="00E75247" w:rsidP="00AA3D71">
            <w:pPr>
              <w:pStyle w:val="aff9"/>
              <w:spacing w:line="240" w:lineRule="exact"/>
              <w:jc w:val="center"/>
              <w:rPr>
                <w:rFonts w:ascii="標楷體" w:eastAsia="標楷體" w:hAnsi="標楷體"/>
                <w:color w:val="auto"/>
                <w:sz w:val="20"/>
                <w:szCs w:val="20"/>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6</w:t>
            </w:r>
          </w:p>
        </w:tc>
        <w:tc>
          <w:tcPr>
            <w:tcW w:w="1620" w:type="dxa"/>
          </w:tcPr>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10</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3</w:t>
            </w:r>
          </w:p>
          <w:p w:rsidR="00E75247" w:rsidRPr="00F05847" w:rsidRDefault="00E75247" w:rsidP="00AA3D71">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10/</w:t>
            </w:r>
            <w:r>
              <w:rPr>
                <w:rFonts w:ascii="標楷體" w:eastAsia="標楷體" w:hAnsi="標楷體" w:hint="eastAsia"/>
                <w:color w:val="000000"/>
                <w:sz w:val="26"/>
                <w:szCs w:val="26"/>
              </w:rPr>
              <w:t>09</w:t>
            </w:r>
          </w:p>
        </w:tc>
        <w:tc>
          <w:tcPr>
            <w:tcW w:w="1260" w:type="dxa"/>
            <w:vAlign w:val="center"/>
          </w:tcPr>
          <w:p w:rsidR="00E75247" w:rsidRPr="00E712C7" w:rsidRDefault="00E75247" w:rsidP="00AA3D71">
            <w:pPr>
              <w:spacing w:line="240" w:lineRule="exact"/>
              <w:jc w:val="center"/>
              <w:rPr>
                <w:rFonts w:ascii="標楷體" w:eastAsia="標楷體" w:hAnsi="標楷體" w:hint="eastAsia"/>
                <w:sz w:val="20"/>
              </w:rPr>
            </w:pPr>
          </w:p>
        </w:tc>
        <w:tc>
          <w:tcPr>
            <w:tcW w:w="1080" w:type="dxa"/>
            <w:tcBorders>
              <w:right w:val="single" w:sz="4" w:space="0" w:color="auto"/>
            </w:tcBorders>
            <w:vAlign w:val="center"/>
          </w:tcPr>
          <w:p w:rsidR="00E75247" w:rsidRPr="00E712C7" w:rsidRDefault="00E75247" w:rsidP="00AA3D71">
            <w:pPr>
              <w:pStyle w:val="aff8"/>
              <w:spacing w:line="240" w:lineRule="exact"/>
              <w:jc w:val="center"/>
              <w:rPr>
                <w:rFonts w:hAnsi="標楷體"/>
                <w:color w:val="auto"/>
                <w:sz w:val="20"/>
                <w:szCs w:val="20"/>
              </w:rPr>
            </w:pPr>
          </w:p>
        </w:tc>
        <w:tc>
          <w:tcPr>
            <w:tcW w:w="1260" w:type="dxa"/>
            <w:tcBorders>
              <w:left w:val="single" w:sz="4" w:space="0" w:color="auto"/>
            </w:tcBorders>
            <w:vAlign w:val="center"/>
          </w:tcPr>
          <w:p w:rsidR="00E75247" w:rsidRPr="00DE6829" w:rsidRDefault="00E75247" w:rsidP="00AA3D71">
            <w:pPr>
              <w:rPr>
                <w:rFonts w:ascii="標楷體" w:eastAsia="標楷體" w:hAnsi="標楷體" w:hint="eastAsia"/>
                <w:color w:val="000000"/>
                <w:sz w:val="20"/>
              </w:rPr>
            </w:pPr>
            <w:r w:rsidRPr="00DE6829">
              <w:rPr>
                <w:rFonts w:ascii="標楷體" w:eastAsia="標楷體" w:hAnsi="標楷體" w:hint="eastAsia"/>
                <w:color w:val="000000"/>
                <w:sz w:val="20"/>
              </w:rPr>
              <w:t>Unit 1  Where A</w:t>
            </w:r>
            <w:r w:rsidRPr="00DE6829">
              <w:rPr>
                <w:rFonts w:ascii="標楷體" w:eastAsia="標楷體" w:hAnsi="標楷體"/>
                <w:color w:val="000000"/>
                <w:sz w:val="20"/>
              </w:rPr>
              <w:t>r</w:t>
            </w:r>
            <w:r w:rsidRPr="00DE6829">
              <w:rPr>
                <w:rFonts w:ascii="標楷體" w:eastAsia="標楷體" w:hAnsi="標楷體" w:hint="eastAsia"/>
                <w:color w:val="000000"/>
                <w:sz w:val="20"/>
              </w:rPr>
              <w:t>e You Going?</w:t>
            </w:r>
          </w:p>
        </w:tc>
        <w:tc>
          <w:tcPr>
            <w:tcW w:w="1260" w:type="dxa"/>
          </w:tcPr>
          <w:p w:rsidR="00E75247" w:rsidRPr="00E712C7" w:rsidRDefault="00E75247" w:rsidP="00AA3D71">
            <w:pPr>
              <w:snapToGrid w:val="0"/>
              <w:spacing w:line="240" w:lineRule="exact"/>
              <w:rPr>
                <w:rFonts w:ascii="標楷體" w:eastAsia="標楷體" w:hAnsi="標楷體" w:hint="eastAsia"/>
                <w:sz w:val="20"/>
              </w:rPr>
            </w:pPr>
            <w:r w:rsidRPr="00E712C7">
              <w:rPr>
                <w:rFonts w:ascii="標楷體" w:eastAsia="標楷體" w:hAnsi="標楷體" w:hint="eastAsia"/>
                <w:sz w:val="20"/>
              </w:rPr>
              <w:t>海報設計與百寶圖庫運用(四)</w:t>
            </w:r>
          </w:p>
        </w:tc>
        <w:tc>
          <w:tcPr>
            <w:tcW w:w="1260" w:type="dxa"/>
            <w:vAlign w:val="center"/>
          </w:tcPr>
          <w:p w:rsidR="00E75247" w:rsidRPr="00E712C7" w:rsidRDefault="00E75247" w:rsidP="00AA3D71">
            <w:pPr>
              <w:spacing w:line="0" w:lineRule="atLeast"/>
              <w:jc w:val="center"/>
              <w:rPr>
                <w:rFonts w:ascii="標楷體" w:eastAsia="標楷體" w:hAnsi="標楷體"/>
                <w:sz w:val="20"/>
              </w:rPr>
            </w:pPr>
            <w:r w:rsidRPr="00E712C7">
              <w:rPr>
                <w:rFonts w:ascii="標楷體" w:eastAsia="標楷體" w:hAnsi="標楷體"/>
                <w:bCs/>
                <w:sz w:val="20"/>
              </w:rPr>
              <w:t xml:space="preserve">第3單元　</w:t>
            </w:r>
            <w:r w:rsidRPr="00E712C7">
              <w:rPr>
                <w:rFonts w:ascii="標楷體" w:eastAsia="標楷體" w:hAnsi="標楷體"/>
                <w:sz w:val="20"/>
              </w:rPr>
              <w:t>倍數與公倍數</w:t>
            </w:r>
          </w:p>
          <w:p w:rsidR="00E75247" w:rsidRPr="00E712C7" w:rsidRDefault="00E75247" w:rsidP="00AA3D71">
            <w:pPr>
              <w:spacing w:line="0" w:lineRule="atLeast"/>
              <w:jc w:val="center"/>
              <w:rPr>
                <w:rFonts w:ascii="標楷體" w:eastAsia="標楷體" w:hAnsi="標楷體"/>
                <w:sz w:val="20"/>
              </w:rPr>
            </w:pPr>
            <w:r w:rsidRPr="00E712C7">
              <w:rPr>
                <w:rFonts w:ascii="標楷體" w:eastAsia="標楷體" w:hAnsi="標楷體"/>
                <w:bCs/>
                <w:sz w:val="20"/>
              </w:rPr>
              <w:t>數學樂園</w:t>
            </w:r>
          </w:p>
        </w:tc>
        <w:tc>
          <w:tcPr>
            <w:tcW w:w="1080" w:type="dxa"/>
            <w:textDirection w:val="tbRlV"/>
            <w:vAlign w:val="center"/>
          </w:tcPr>
          <w:p w:rsidR="00E75247" w:rsidRPr="00E712C7" w:rsidRDefault="00E75247" w:rsidP="00AA3D71">
            <w:pPr>
              <w:ind w:firstLine="40"/>
              <w:jc w:val="center"/>
              <w:rPr>
                <w:rFonts w:ascii="標楷體" w:eastAsia="標楷體" w:hAnsi="標楷體" w:hint="eastAsia"/>
                <w:sz w:val="20"/>
              </w:rPr>
            </w:pPr>
            <w:r w:rsidRPr="00E712C7">
              <w:rPr>
                <w:rFonts w:ascii="標楷體" w:eastAsia="標楷體" w:hAnsi="標楷體" w:hint="eastAsia"/>
                <w:sz w:val="20"/>
              </w:rPr>
              <w:t>四、不一樣的醫生／五、分享的力量</w:t>
            </w:r>
          </w:p>
        </w:tc>
        <w:tc>
          <w:tcPr>
            <w:tcW w:w="540" w:type="dxa"/>
            <w:tcBorders>
              <w:left w:val="single" w:sz="4" w:space="0" w:color="auto"/>
            </w:tcBorders>
            <w:vAlign w:val="center"/>
          </w:tcPr>
          <w:p w:rsidR="00E75247" w:rsidRPr="00E712C7" w:rsidRDefault="00E75247" w:rsidP="00AA3D71">
            <w:pPr>
              <w:pStyle w:val="af3"/>
              <w:spacing w:after="90" w:line="240" w:lineRule="exact"/>
              <w:jc w:val="center"/>
              <w:rPr>
                <w:rFonts w:ascii="標楷體" w:eastAsia="標楷體" w:hAnsi="標楷體"/>
                <w:sz w:val="20"/>
                <w:szCs w:val="20"/>
              </w:rPr>
            </w:pPr>
            <w:r w:rsidRPr="00E712C7">
              <w:rPr>
                <w:rFonts w:ascii="標楷體" w:eastAsia="標楷體" w:hAnsi="標楷體"/>
                <w:sz w:val="20"/>
                <w:szCs w:val="20"/>
              </w:rPr>
              <w:t>5</w:t>
            </w:r>
          </w:p>
        </w:tc>
        <w:tc>
          <w:tcPr>
            <w:tcW w:w="540" w:type="dxa"/>
            <w:vAlign w:val="center"/>
          </w:tcPr>
          <w:p w:rsidR="00E75247" w:rsidRPr="00E712C7" w:rsidRDefault="00E75247" w:rsidP="00AA3D71">
            <w:pPr>
              <w:pStyle w:val="31"/>
              <w:spacing w:after="90"/>
              <w:ind w:left="480" w:right="60"/>
              <w:rPr>
                <w:rFonts w:ascii="標楷體" w:eastAsia="標楷體" w:hAnsi="標楷體"/>
                <w:sz w:val="20"/>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lastRenderedPageBreak/>
              <w:t>7</w:t>
            </w:r>
          </w:p>
        </w:tc>
        <w:tc>
          <w:tcPr>
            <w:tcW w:w="1620" w:type="dxa"/>
          </w:tcPr>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color w:val="000000"/>
                <w:sz w:val="26"/>
                <w:szCs w:val="26"/>
              </w:rPr>
              <w:t>10/</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0</w:t>
            </w:r>
          </w:p>
          <w:p w:rsidR="00E75247" w:rsidRPr="00F05847" w:rsidRDefault="00E75247" w:rsidP="00AA3D71">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10</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6</w:t>
            </w:r>
          </w:p>
        </w:tc>
        <w:tc>
          <w:tcPr>
            <w:tcW w:w="1260" w:type="dxa"/>
            <w:vAlign w:val="center"/>
          </w:tcPr>
          <w:p w:rsidR="00E75247" w:rsidRPr="00E712C7" w:rsidRDefault="00E75247" w:rsidP="00AA3D71">
            <w:pPr>
              <w:rPr>
                <w:rFonts w:ascii="標楷體" w:eastAsia="標楷體" w:hAnsi="標楷體" w:hint="eastAsia"/>
                <w:sz w:val="20"/>
              </w:rPr>
            </w:pPr>
            <w:r w:rsidRPr="00E712C7">
              <w:rPr>
                <w:rFonts w:ascii="標楷體" w:eastAsia="標楷體" w:hAnsi="標楷體" w:hint="eastAsia"/>
                <w:sz w:val="20"/>
              </w:rPr>
              <w:t>性別平等教育課程實施</w:t>
            </w:r>
          </w:p>
          <w:p w:rsidR="00E75247" w:rsidRPr="00E712C7"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E712C7" w:rsidRDefault="00E75247" w:rsidP="00AA3D71">
            <w:pPr>
              <w:pStyle w:val="31"/>
              <w:spacing w:after="90"/>
              <w:ind w:left="480" w:right="60"/>
              <w:rPr>
                <w:rFonts w:ascii="標楷體" w:eastAsia="標楷體" w:hAnsi="標楷體"/>
                <w:sz w:val="20"/>
              </w:rPr>
            </w:pPr>
          </w:p>
        </w:tc>
        <w:tc>
          <w:tcPr>
            <w:tcW w:w="1260" w:type="dxa"/>
            <w:tcBorders>
              <w:left w:val="single" w:sz="4" w:space="0" w:color="auto"/>
            </w:tcBorders>
            <w:vAlign w:val="center"/>
          </w:tcPr>
          <w:p w:rsidR="00E75247" w:rsidRPr="00DE6829" w:rsidRDefault="00E75247" w:rsidP="00AA3D71">
            <w:pPr>
              <w:rPr>
                <w:rFonts w:ascii="標楷體" w:eastAsia="標楷體" w:hAnsi="標楷體" w:hint="eastAsia"/>
                <w:color w:val="000000"/>
                <w:sz w:val="20"/>
              </w:rPr>
            </w:pPr>
            <w:r w:rsidRPr="00DE6829">
              <w:rPr>
                <w:rFonts w:ascii="標楷體" w:eastAsia="標楷體" w:hAnsi="標楷體" w:hint="eastAsia"/>
                <w:color w:val="000000"/>
                <w:sz w:val="20"/>
              </w:rPr>
              <w:t>Unit 2  What Do You See?</w:t>
            </w:r>
          </w:p>
        </w:tc>
        <w:tc>
          <w:tcPr>
            <w:tcW w:w="1260" w:type="dxa"/>
          </w:tcPr>
          <w:p w:rsidR="00E75247" w:rsidRPr="00E712C7" w:rsidRDefault="00E75247" w:rsidP="00AA3D71">
            <w:pPr>
              <w:snapToGrid w:val="0"/>
              <w:spacing w:line="240" w:lineRule="exact"/>
              <w:rPr>
                <w:rFonts w:ascii="標楷體" w:eastAsia="標楷體" w:hAnsi="標楷體" w:hint="eastAsia"/>
                <w:sz w:val="20"/>
              </w:rPr>
            </w:pPr>
            <w:r w:rsidRPr="00E712C7">
              <w:rPr>
                <w:rFonts w:ascii="標楷體" w:eastAsia="標楷體" w:hAnsi="標楷體" w:hint="eastAsia"/>
                <w:sz w:val="20"/>
              </w:rPr>
              <w:t>3D影像繪製(一)</w:t>
            </w:r>
          </w:p>
        </w:tc>
        <w:tc>
          <w:tcPr>
            <w:tcW w:w="1260" w:type="dxa"/>
            <w:vAlign w:val="center"/>
          </w:tcPr>
          <w:p w:rsidR="00E75247" w:rsidRPr="00E712C7" w:rsidRDefault="00E75247" w:rsidP="00AA3D71">
            <w:pPr>
              <w:spacing w:line="0" w:lineRule="atLeast"/>
              <w:jc w:val="center"/>
              <w:rPr>
                <w:rFonts w:ascii="標楷體" w:eastAsia="標楷體" w:hAnsi="標楷體"/>
                <w:sz w:val="20"/>
              </w:rPr>
            </w:pPr>
            <w:r w:rsidRPr="00E712C7">
              <w:rPr>
                <w:rFonts w:ascii="標楷體" w:eastAsia="標楷體" w:hAnsi="標楷體"/>
                <w:bCs/>
                <w:sz w:val="20"/>
              </w:rPr>
              <w:t xml:space="preserve">第4單元　</w:t>
            </w:r>
            <w:r w:rsidRPr="00E712C7">
              <w:rPr>
                <w:rFonts w:ascii="標楷體" w:eastAsia="標楷體" w:hAnsi="標楷體"/>
                <w:sz w:val="20"/>
              </w:rPr>
              <w:t>平面圖形</w:t>
            </w:r>
          </w:p>
        </w:tc>
        <w:tc>
          <w:tcPr>
            <w:tcW w:w="1080" w:type="dxa"/>
            <w:textDirection w:val="tbRlV"/>
            <w:vAlign w:val="center"/>
          </w:tcPr>
          <w:p w:rsidR="00E75247" w:rsidRPr="00E712C7" w:rsidRDefault="00E75247" w:rsidP="00AA3D71">
            <w:pPr>
              <w:ind w:firstLine="40"/>
              <w:jc w:val="center"/>
              <w:rPr>
                <w:rFonts w:ascii="標楷體" w:eastAsia="標楷體" w:hAnsi="標楷體" w:hint="eastAsia"/>
                <w:sz w:val="20"/>
              </w:rPr>
            </w:pPr>
            <w:r w:rsidRPr="00E712C7">
              <w:rPr>
                <w:rFonts w:ascii="標楷體" w:eastAsia="標楷體" w:hAnsi="標楷體" w:hint="eastAsia"/>
                <w:sz w:val="20"/>
              </w:rPr>
              <w:t>五、分享的力量／六、田裡的魔法師</w:t>
            </w:r>
          </w:p>
        </w:tc>
        <w:tc>
          <w:tcPr>
            <w:tcW w:w="540" w:type="dxa"/>
            <w:tcBorders>
              <w:left w:val="single" w:sz="4" w:space="0" w:color="auto"/>
            </w:tcBorders>
            <w:vAlign w:val="center"/>
          </w:tcPr>
          <w:p w:rsidR="00E75247" w:rsidRPr="00E712C7" w:rsidRDefault="00E75247" w:rsidP="00AA3D71">
            <w:pPr>
              <w:pStyle w:val="af3"/>
              <w:spacing w:after="90" w:line="240" w:lineRule="exact"/>
              <w:jc w:val="center"/>
              <w:rPr>
                <w:rFonts w:ascii="標楷體" w:eastAsia="標楷體" w:hAnsi="標楷體"/>
                <w:sz w:val="20"/>
                <w:szCs w:val="20"/>
              </w:rPr>
            </w:pPr>
            <w:r w:rsidRPr="00E712C7">
              <w:rPr>
                <w:rFonts w:ascii="標楷體" w:eastAsia="標楷體" w:hAnsi="標楷體"/>
                <w:sz w:val="20"/>
                <w:szCs w:val="20"/>
              </w:rPr>
              <w:t>5</w:t>
            </w:r>
          </w:p>
        </w:tc>
        <w:tc>
          <w:tcPr>
            <w:tcW w:w="540" w:type="dxa"/>
            <w:vAlign w:val="center"/>
          </w:tcPr>
          <w:p w:rsidR="00E75247" w:rsidRPr="00E712C7" w:rsidRDefault="00E75247" w:rsidP="00AA3D71">
            <w:pPr>
              <w:pStyle w:val="aff2"/>
              <w:spacing w:line="240" w:lineRule="exact"/>
              <w:jc w:val="center"/>
              <w:rPr>
                <w:rFonts w:ascii="標楷體" w:eastAsia="標楷體" w:hAnsi="標楷體"/>
                <w:sz w:val="20"/>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8</w:t>
            </w:r>
          </w:p>
        </w:tc>
        <w:tc>
          <w:tcPr>
            <w:tcW w:w="1620" w:type="dxa"/>
          </w:tcPr>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color w:val="000000"/>
                <w:sz w:val="26"/>
                <w:szCs w:val="26"/>
              </w:rPr>
              <w:t>10/</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7</w:t>
            </w:r>
          </w:p>
          <w:p w:rsidR="00E75247" w:rsidRPr="00F05847" w:rsidRDefault="00E75247" w:rsidP="00AA3D71">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10</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3</w:t>
            </w:r>
          </w:p>
        </w:tc>
        <w:tc>
          <w:tcPr>
            <w:tcW w:w="1260" w:type="dxa"/>
            <w:vAlign w:val="center"/>
          </w:tcPr>
          <w:p w:rsidR="00E75247" w:rsidRPr="00E712C7" w:rsidRDefault="00E75247" w:rsidP="00AA3D71">
            <w:pPr>
              <w:rPr>
                <w:rFonts w:ascii="標楷體" w:eastAsia="標楷體" w:hAnsi="標楷體" w:hint="eastAsia"/>
                <w:sz w:val="20"/>
              </w:rPr>
            </w:pPr>
          </w:p>
        </w:tc>
        <w:tc>
          <w:tcPr>
            <w:tcW w:w="1080" w:type="dxa"/>
            <w:tcBorders>
              <w:right w:val="single" w:sz="4" w:space="0" w:color="auto"/>
            </w:tcBorders>
            <w:vAlign w:val="center"/>
          </w:tcPr>
          <w:p w:rsidR="00E75247" w:rsidRPr="00E712C7" w:rsidRDefault="00E75247" w:rsidP="00AA3D71">
            <w:pPr>
              <w:pStyle w:val="aff9"/>
              <w:spacing w:line="240" w:lineRule="exact"/>
              <w:jc w:val="center"/>
              <w:rPr>
                <w:rFonts w:ascii="標楷體" w:eastAsia="標楷體" w:hAnsi="標楷體"/>
                <w:color w:val="auto"/>
                <w:sz w:val="20"/>
                <w:szCs w:val="20"/>
              </w:rPr>
            </w:pPr>
          </w:p>
        </w:tc>
        <w:tc>
          <w:tcPr>
            <w:tcW w:w="1260" w:type="dxa"/>
            <w:tcBorders>
              <w:left w:val="single" w:sz="4" w:space="0" w:color="auto"/>
            </w:tcBorders>
            <w:vAlign w:val="center"/>
          </w:tcPr>
          <w:p w:rsidR="00E75247" w:rsidRPr="00DE6829" w:rsidRDefault="00E75247" w:rsidP="00AA3D71">
            <w:pPr>
              <w:rPr>
                <w:rFonts w:ascii="標楷體" w:eastAsia="標楷體" w:hAnsi="標楷體" w:hint="eastAsia"/>
                <w:color w:val="000000"/>
                <w:sz w:val="20"/>
              </w:rPr>
            </w:pPr>
            <w:r w:rsidRPr="00DE6829">
              <w:rPr>
                <w:rFonts w:ascii="標楷體" w:eastAsia="標楷體" w:hAnsi="標楷體" w:hint="eastAsia"/>
                <w:color w:val="000000"/>
                <w:sz w:val="20"/>
              </w:rPr>
              <w:t>Unit 2  What Do You See?</w:t>
            </w:r>
          </w:p>
        </w:tc>
        <w:tc>
          <w:tcPr>
            <w:tcW w:w="1260" w:type="dxa"/>
            <w:tcBorders>
              <w:bottom w:val="single" w:sz="4" w:space="0" w:color="auto"/>
            </w:tcBorders>
          </w:tcPr>
          <w:p w:rsidR="00E75247" w:rsidRPr="00E712C7" w:rsidRDefault="00E75247" w:rsidP="00AA3D71">
            <w:pPr>
              <w:snapToGrid w:val="0"/>
              <w:spacing w:line="240" w:lineRule="exact"/>
              <w:rPr>
                <w:rFonts w:ascii="標楷體" w:eastAsia="標楷體" w:hAnsi="標楷體" w:hint="eastAsia"/>
                <w:sz w:val="20"/>
              </w:rPr>
            </w:pPr>
            <w:r w:rsidRPr="00E712C7">
              <w:rPr>
                <w:rFonts w:ascii="標楷體" w:eastAsia="標楷體" w:hAnsi="標楷體" w:hint="eastAsia"/>
                <w:sz w:val="20"/>
              </w:rPr>
              <w:t>3D影像繪製(二)</w:t>
            </w:r>
          </w:p>
        </w:tc>
        <w:tc>
          <w:tcPr>
            <w:tcW w:w="1260" w:type="dxa"/>
            <w:vAlign w:val="center"/>
          </w:tcPr>
          <w:p w:rsidR="00E75247" w:rsidRPr="00E712C7" w:rsidRDefault="00E75247" w:rsidP="00AA3D71">
            <w:pPr>
              <w:spacing w:line="0" w:lineRule="atLeast"/>
              <w:jc w:val="center"/>
              <w:rPr>
                <w:rFonts w:ascii="標楷體" w:eastAsia="標楷體" w:hAnsi="標楷體"/>
                <w:sz w:val="20"/>
              </w:rPr>
            </w:pPr>
            <w:r w:rsidRPr="00E712C7">
              <w:rPr>
                <w:rFonts w:ascii="標楷體" w:eastAsia="標楷體" w:hAnsi="標楷體"/>
                <w:bCs/>
                <w:sz w:val="20"/>
              </w:rPr>
              <w:t xml:space="preserve">第4單元　</w:t>
            </w:r>
            <w:r w:rsidRPr="00E712C7">
              <w:rPr>
                <w:rFonts w:ascii="標楷體" w:eastAsia="標楷體" w:hAnsi="標楷體"/>
                <w:sz w:val="20"/>
              </w:rPr>
              <w:t>平面圖形</w:t>
            </w:r>
          </w:p>
        </w:tc>
        <w:tc>
          <w:tcPr>
            <w:tcW w:w="1080" w:type="dxa"/>
            <w:textDirection w:val="tbRlV"/>
            <w:vAlign w:val="center"/>
          </w:tcPr>
          <w:p w:rsidR="00E75247" w:rsidRPr="00E712C7" w:rsidRDefault="00E75247" w:rsidP="00AA3D71">
            <w:pPr>
              <w:ind w:firstLine="40"/>
              <w:jc w:val="center"/>
              <w:rPr>
                <w:rFonts w:ascii="標楷體" w:eastAsia="標楷體" w:hAnsi="標楷體" w:hint="eastAsia"/>
                <w:sz w:val="20"/>
              </w:rPr>
            </w:pPr>
            <w:r w:rsidRPr="00E712C7">
              <w:rPr>
                <w:rFonts w:ascii="標楷體" w:eastAsia="標楷體" w:hAnsi="標楷體" w:hint="eastAsia"/>
                <w:sz w:val="20"/>
              </w:rPr>
              <w:t>六、田裡的魔法師／七、從失敗中覺醒</w:t>
            </w:r>
          </w:p>
        </w:tc>
        <w:tc>
          <w:tcPr>
            <w:tcW w:w="540" w:type="dxa"/>
            <w:tcBorders>
              <w:left w:val="single" w:sz="4" w:space="0" w:color="auto"/>
            </w:tcBorders>
            <w:vAlign w:val="center"/>
          </w:tcPr>
          <w:p w:rsidR="00E75247" w:rsidRPr="00E712C7" w:rsidRDefault="00E75247" w:rsidP="00AA3D71">
            <w:pPr>
              <w:pStyle w:val="af3"/>
              <w:spacing w:after="90" w:line="240" w:lineRule="exact"/>
              <w:jc w:val="center"/>
              <w:rPr>
                <w:rFonts w:ascii="標楷體" w:eastAsia="標楷體" w:hAnsi="標楷體"/>
                <w:sz w:val="20"/>
                <w:szCs w:val="20"/>
              </w:rPr>
            </w:pPr>
            <w:r w:rsidRPr="00E712C7">
              <w:rPr>
                <w:rFonts w:ascii="標楷體" w:eastAsia="標楷體" w:hAnsi="標楷體"/>
                <w:sz w:val="20"/>
                <w:szCs w:val="20"/>
              </w:rPr>
              <w:t>5</w:t>
            </w:r>
          </w:p>
        </w:tc>
        <w:tc>
          <w:tcPr>
            <w:tcW w:w="540" w:type="dxa"/>
            <w:vAlign w:val="center"/>
          </w:tcPr>
          <w:p w:rsidR="00E75247" w:rsidRPr="00E712C7" w:rsidRDefault="00E75247" w:rsidP="00AA3D71">
            <w:pPr>
              <w:pStyle w:val="aff2"/>
              <w:spacing w:line="240" w:lineRule="exact"/>
              <w:jc w:val="center"/>
              <w:rPr>
                <w:rFonts w:ascii="標楷體" w:eastAsia="標楷體" w:hAnsi="標楷體"/>
                <w:sz w:val="20"/>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9</w:t>
            </w:r>
          </w:p>
        </w:tc>
        <w:tc>
          <w:tcPr>
            <w:tcW w:w="1620" w:type="dxa"/>
          </w:tcPr>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0</w:t>
            </w:r>
            <w:r w:rsidRPr="00F05847">
              <w:rPr>
                <w:rFonts w:ascii="標楷體" w:eastAsia="標楷體" w:hAnsi="標楷體"/>
                <w:color w:val="000000"/>
                <w:sz w:val="26"/>
                <w:szCs w:val="26"/>
              </w:rPr>
              <w:t>/2</w:t>
            </w:r>
            <w:r>
              <w:rPr>
                <w:rFonts w:ascii="標楷體" w:eastAsia="標楷體" w:hAnsi="標楷體" w:hint="eastAsia"/>
                <w:color w:val="000000"/>
                <w:sz w:val="26"/>
                <w:szCs w:val="26"/>
              </w:rPr>
              <w:t>4</w:t>
            </w:r>
          </w:p>
          <w:p w:rsidR="00E75247" w:rsidRPr="00F05847" w:rsidRDefault="00E75247" w:rsidP="00AA3D71">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10</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3</w:t>
            </w:r>
            <w:r>
              <w:rPr>
                <w:rFonts w:ascii="標楷體" w:eastAsia="標楷體" w:hAnsi="標楷體" w:hint="eastAsia"/>
                <w:color w:val="000000"/>
                <w:sz w:val="26"/>
                <w:szCs w:val="26"/>
              </w:rPr>
              <w:t>0</w:t>
            </w:r>
          </w:p>
        </w:tc>
        <w:tc>
          <w:tcPr>
            <w:tcW w:w="1260" w:type="dxa"/>
            <w:vAlign w:val="center"/>
          </w:tcPr>
          <w:p w:rsidR="00E75247" w:rsidRPr="00E712C7" w:rsidRDefault="00E75247" w:rsidP="00AA3D71">
            <w:pPr>
              <w:spacing w:line="240" w:lineRule="exact"/>
              <w:rPr>
                <w:rFonts w:ascii="標楷體" w:eastAsia="標楷體" w:hAnsi="標楷體"/>
                <w:sz w:val="20"/>
              </w:rPr>
            </w:pPr>
          </w:p>
        </w:tc>
        <w:tc>
          <w:tcPr>
            <w:tcW w:w="1080" w:type="dxa"/>
            <w:tcBorders>
              <w:right w:val="single" w:sz="4" w:space="0" w:color="auto"/>
            </w:tcBorders>
            <w:vAlign w:val="center"/>
          </w:tcPr>
          <w:p w:rsidR="00E75247" w:rsidRPr="00E712C7" w:rsidRDefault="00E75247" w:rsidP="00AA3D71">
            <w:pPr>
              <w:pStyle w:val="aff2"/>
              <w:spacing w:line="240" w:lineRule="exact"/>
              <w:jc w:val="center"/>
              <w:rPr>
                <w:rFonts w:ascii="標楷體" w:eastAsia="標楷體" w:hAnsi="標楷體"/>
                <w:sz w:val="20"/>
              </w:rPr>
            </w:pPr>
          </w:p>
        </w:tc>
        <w:tc>
          <w:tcPr>
            <w:tcW w:w="1260" w:type="dxa"/>
            <w:tcBorders>
              <w:left w:val="single" w:sz="4" w:space="0" w:color="auto"/>
            </w:tcBorders>
            <w:vAlign w:val="center"/>
          </w:tcPr>
          <w:p w:rsidR="00E75247" w:rsidRPr="00DE6829" w:rsidRDefault="00E75247" w:rsidP="00AA3D71">
            <w:pPr>
              <w:rPr>
                <w:rFonts w:ascii="標楷體" w:eastAsia="標楷體" w:hAnsi="標楷體" w:hint="eastAsia"/>
                <w:sz w:val="20"/>
              </w:rPr>
            </w:pPr>
            <w:r w:rsidRPr="00DE6829">
              <w:rPr>
                <w:rFonts w:ascii="標楷體" w:eastAsia="標楷體" w:hAnsi="標楷體" w:hint="eastAsia"/>
                <w:color w:val="000000"/>
                <w:sz w:val="20"/>
              </w:rPr>
              <w:t>Unit 2  What Do You See?</w:t>
            </w:r>
          </w:p>
        </w:tc>
        <w:tc>
          <w:tcPr>
            <w:tcW w:w="1260" w:type="dxa"/>
          </w:tcPr>
          <w:p w:rsidR="00E75247" w:rsidRPr="00E712C7" w:rsidRDefault="00E75247" w:rsidP="00AA3D71">
            <w:pPr>
              <w:snapToGrid w:val="0"/>
              <w:spacing w:line="240" w:lineRule="exact"/>
              <w:rPr>
                <w:rFonts w:ascii="標楷體" w:eastAsia="標楷體" w:hAnsi="標楷體" w:hint="eastAsia"/>
                <w:sz w:val="20"/>
              </w:rPr>
            </w:pPr>
            <w:r w:rsidRPr="00E712C7">
              <w:rPr>
                <w:rFonts w:ascii="標楷體" w:eastAsia="標楷體" w:hAnsi="標楷體" w:hint="eastAsia"/>
                <w:sz w:val="20"/>
              </w:rPr>
              <w:t>3D影像繪製(三)</w:t>
            </w:r>
          </w:p>
        </w:tc>
        <w:tc>
          <w:tcPr>
            <w:tcW w:w="1260" w:type="dxa"/>
            <w:vAlign w:val="center"/>
          </w:tcPr>
          <w:p w:rsidR="00E75247" w:rsidRPr="00E712C7" w:rsidRDefault="00E75247" w:rsidP="00AA3D71">
            <w:pPr>
              <w:spacing w:line="0" w:lineRule="atLeast"/>
              <w:jc w:val="center"/>
              <w:rPr>
                <w:rFonts w:ascii="標楷體" w:eastAsia="標楷體" w:hAnsi="標楷體"/>
                <w:sz w:val="20"/>
              </w:rPr>
            </w:pPr>
            <w:r w:rsidRPr="00E712C7">
              <w:rPr>
                <w:rFonts w:ascii="標楷體" w:eastAsia="標楷體" w:hAnsi="標楷體"/>
                <w:bCs/>
                <w:sz w:val="20"/>
              </w:rPr>
              <w:t xml:space="preserve">第5單元　</w:t>
            </w:r>
            <w:r w:rsidRPr="00E712C7">
              <w:rPr>
                <w:rFonts w:ascii="標楷體" w:eastAsia="標楷體" w:hAnsi="標楷體"/>
                <w:sz w:val="20"/>
              </w:rPr>
              <w:t>多位數的乘除</w:t>
            </w:r>
          </w:p>
        </w:tc>
        <w:tc>
          <w:tcPr>
            <w:tcW w:w="1080" w:type="dxa"/>
            <w:textDirection w:val="tbRlV"/>
            <w:vAlign w:val="center"/>
          </w:tcPr>
          <w:p w:rsidR="00E75247" w:rsidRPr="00E712C7" w:rsidRDefault="00E75247" w:rsidP="00AA3D71">
            <w:pPr>
              <w:ind w:firstLine="40"/>
              <w:jc w:val="center"/>
              <w:rPr>
                <w:rFonts w:ascii="標楷體" w:eastAsia="標楷體" w:hAnsi="標楷體" w:hint="eastAsia"/>
                <w:sz w:val="20"/>
              </w:rPr>
            </w:pPr>
            <w:r w:rsidRPr="00E712C7">
              <w:rPr>
                <w:rFonts w:ascii="標楷體" w:eastAsia="標楷體" w:hAnsi="標楷體" w:hint="eastAsia"/>
                <w:sz w:val="20"/>
              </w:rPr>
              <w:t>七、從失敗中覺醒／統整活動二</w:t>
            </w:r>
          </w:p>
        </w:tc>
        <w:tc>
          <w:tcPr>
            <w:tcW w:w="540" w:type="dxa"/>
            <w:tcBorders>
              <w:left w:val="single" w:sz="4" w:space="0" w:color="auto"/>
            </w:tcBorders>
            <w:vAlign w:val="center"/>
          </w:tcPr>
          <w:p w:rsidR="00E75247" w:rsidRPr="00E712C7" w:rsidRDefault="00E75247" w:rsidP="00AA3D71">
            <w:pPr>
              <w:pStyle w:val="af3"/>
              <w:spacing w:after="90" w:line="240" w:lineRule="exact"/>
              <w:jc w:val="center"/>
              <w:rPr>
                <w:rFonts w:ascii="標楷體" w:eastAsia="標楷體" w:hAnsi="標楷體"/>
                <w:sz w:val="20"/>
                <w:szCs w:val="20"/>
              </w:rPr>
            </w:pPr>
            <w:r w:rsidRPr="00E712C7">
              <w:rPr>
                <w:rFonts w:ascii="標楷體" w:eastAsia="標楷體" w:hAnsi="標楷體"/>
                <w:sz w:val="20"/>
                <w:szCs w:val="20"/>
              </w:rPr>
              <w:t>5</w:t>
            </w:r>
          </w:p>
        </w:tc>
        <w:tc>
          <w:tcPr>
            <w:tcW w:w="540" w:type="dxa"/>
            <w:vAlign w:val="center"/>
          </w:tcPr>
          <w:p w:rsidR="00E75247" w:rsidRPr="00E712C7" w:rsidRDefault="00E75247" w:rsidP="00AA3D71">
            <w:pPr>
              <w:pStyle w:val="aff2"/>
              <w:spacing w:line="240" w:lineRule="exact"/>
              <w:jc w:val="center"/>
              <w:rPr>
                <w:rFonts w:ascii="標楷體" w:eastAsia="標楷體" w:hAnsi="標楷體"/>
                <w:sz w:val="20"/>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10</w:t>
            </w:r>
          </w:p>
        </w:tc>
        <w:tc>
          <w:tcPr>
            <w:tcW w:w="1620" w:type="dxa"/>
          </w:tcPr>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color w:val="000000"/>
                <w:sz w:val="26"/>
                <w:szCs w:val="26"/>
              </w:rPr>
              <w:t>1</w:t>
            </w:r>
            <w:r>
              <w:rPr>
                <w:rFonts w:ascii="標楷體" w:eastAsia="標楷體" w:hAnsi="標楷體" w:hint="eastAsia"/>
                <w:color w:val="000000"/>
                <w:sz w:val="26"/>
                <w:szCs w:val="26"/>
              </w:rPr>
              <w:t>0</w:t>
            </w:r>
            <w:r w:rsidRPr="00F05847">
              <w:rPr>
                <w:rFonts w:ascii="標楷體" w:eastAsia="標楷體" w:hAnsi="標楷體"/>
                <w:color w:val="000000"/>
                <w:sz w:val="26"/>
                <w:szCs w:val="26"/>
              </w:rPr>
              <w:t>/</w:t>
            </w:r>
            <w:r>
              <w:rPr>
                <w:rFonts w:ascii="標楷體" w:eastAsia="標楷體" w:hAnsi="標楷體" w:hint="eastAsia"/>
                <w:color w:val="000000"/>
                <w:sz w:val="26"/>
                <w:szCs w:val="26"/>
              </w:rPr>
              <w:t>3</w:t>
            </w:r>
            <w:r w:rsidRPr="00F05847">
              <w:rPr>
                <w:rFonts w:ascii="標楷體" w:eastAsia="標楷體" w:hAnsi="標楷體" w:hint="eastAsia"/>
                <w:color w:val="000000"/>
                <w:sz w:val="26"/>
                <w:szCs w:val="26"/>
              </w:rPr>
              <w:t>1</w:t>
            </w:r>
          </w:p>
          <w:p w:rsidR="00E75247" w:rsidRPr="00F05847" w:rsidRDefault="00E75247" w:rsidP="00AA3D71">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6</w:t>
            </w:r>
          </w:p>
        </w:tc>
        <w:tc>
          <w:tcPr>
            <w:tcW w:w="1260" w:type="dxa"/>
            <w:vAlign w:val="center"/>
          </w:tcPr>
          <w:p w:rsidR="00E75247" w:rsidRPr="00E712C7" w:rsidRDefault="00E75247" w:rsidP="00AA3D71">
            <w:pPr>
              <w:rPr>
                <w:rFonts w:ascii="標楷體" w:eastAsia="標楷體" w:hAnsi="標楷體" w:hint="eastAsia"/>
                <w:sz w:val="20"/>
              </w:rPr>
            </w:pPr>
            <w:r w:rsidRPr="00E712C7">
              <w:rPr>
                <w:rFonts w:ascii="標楷體" w:eastAsia="標楷體" w:hAnsi="標楷體" w:hint="eastAsia"/>
                <w:sz w:val="20"/>
              </w:rPr>
              <w:t>性別平等教育課程實施</w:t>
            </w:r>
          </w:p>
        </w:tc>
        <w:tc>
          <w:tcPr>
            <w:tcW w:w="1080" w:type="dxa"/>
            <w:tcBorders>
              <w:right w:val="single" w:sz="4" w:space="0" w:color="auto"/>
            </w:tcBorders>
            <w:vAlign w:val="center"/>
          </w:tcPr>
          <w:p w:rsidR="00E75247" w:rsidRPr="00E712C7" w:rsidRDefault="00E75247" w:rsidP="00AA3D71">
            <w:pPr>
              <w:pStyle w:val="af0"/>
              <w:spacing w:line="240" w:lineRule="exact"/>
              <w:jc w:val="center"/>
              <w:rPr>
                <w:rFonts w:ascii="標楷體" w:eastAsia="標楷體" w:hAnsi="標楷體"/>
                <w:sz w:val="20"/>
              </w:rPr>
            </w:pPr>
          </w:p>
        </w:tc>
        <w:tc>
          <w:tcPr>
            <w:tcW w:w="1260" w:type="dxa"/>
            <w:tcBorders>
              <w:left w:val="single" w:sz="4" w:space="0" w:color="auto"/>
            </w:tcBorders>
            <w:vAlign w:val="center"/>
          </w:tcPr>
          <w:p w:rsidR="00E75247" w:rsidRPr="00DE6829" w:rsidRDefault="00E75247" w:rsidP="00AA3D71">
            <w:pPr>
              <w:rPr>
                <w:rFonts w:ascii="標楷體" w:eastAsia="標楷體" w:hAnsi="標楷體"/>
                <w:sz w:val="20"/>
              </w:rPr>
            </w:pPr>
            <w:r w:rsidRPr="00DE6829">
              <w:rPr>
                <w:rFonts w:ascii="標楷體" w:eastAsia="標楷體" w:hAnsi="標楷體" w:hint="eastAsia"/>
                <w:sz w:val="20"/>
              </w:rPr>
              <w:t>Review 1</w:t>
            </w:r>
          </w:p>
        </w:tc>
        <w:tc>
          <w:tcPr>
            <w:tcW w:w="1260" w:type="dxa"/>
          </w:tcPr>
          <w:p w:rsidR="00E75247" w:rsidRPr="00E712C7" w:rsidRDefault="00E75247" w:rsidP="00AA3D71">
            <w:pPr>
              <w:snapToGrid w:val="0"/>
              <w:spacing w:line="240" w:lineRule="exact"/>
              <w:rPr>
                <w:rFonts w:ascii="標楷體" w:eastAsia="標楷體" w:hAnsi="標楷體" w:hint="eastAsia"/>
                <w:sz w:val="20"/>
              </w:rPr>
            </w:pPr>
            <w:r w:rsidRPr="00E712C7">
              <w:rPr>
                <w:rFonts w:ascii="標楷體" w:eastAsia="標楷體" w:hAnsi="標楷體" w:hint="eastAsia"/>
                <w:sz w:val="20"/>
              </w:rPr>
              <w:t>3D影像繪製(四)</w:t>
            </w:r>
          </w:p>
        </w:tc>
        <w:tc>
          <w:tcPr>
            <w:tcW w:w="1260" w:type="dxa"/>
            <w:vAlign w:val="center"/>
          </w:tcPr>
          <w:p w:rsidR="00E75247" w:rsidRPr="00E712C7" w:rsidRDefault="00E75247" w:rsidP="00AA3D71">
            <w:pPr>
              <w:spacing w:line="0" w:lineRule="atLeast"/>
              <w:jc w:val="center"/>
              <w:rPr>
                <w:rFonts w:ascii="標楷體" w:eastAsia="標楷體" w:hAnsi="標楷體"/>
                <w:sz w:val="20"/>
              </w:rPr>
            </w:pPr>
            <w:r w:rsidRPr="00E712C7">
              <w:rPr>
                <w:rFonts w:ascii="標楷體" w:eastAsia="標楷體" w:hAnsi="標楷體"/>
                <w:bCs/>
                <w:sz w:val="20"/>
              </w:rPr>
              <w:t>綜合與應用（一）</w:t>
            </w:r>
          </w:p>
        </w:tc>
        <w:tc>
          <w:tcPr>
            <w:tcW w:w="1080" w:type="dxa"/>
            <w:textDirection w:val="tbRlV"/>
            <w:vAlign w:val="center"/>
          </w:tcPr>
          <w:p w:rsidR="00E75247" w:rsidRPr="00E712C7" w:rsidRDefault="00E75247" w:rsidP="00AA3D71">
            <w:pPr>
              <w:ind w:firstLine="40"/>
              <w:jc w:val="center"/>
              <w:rPr>
                <w:rFonts w:ascii="標楷體" w:eastAsia="標楷體" w:hAnsi="標楷體" w:hint="eastAsia"/>
                <w:sz w:val="20"/>
              </w:rPr>
            </w:pPr>
            <w:r w:rsidRPr="00E712C7">
              <w:rPr>
                <w:rFonts w:ascii="標楷體" w:eastAsia="標楷體" w:hAnsi="標楷體" w:hint="eastAsia"/>
                <w:sz w:val="20"/>
              </w:rPr>
              <w:t>統整活動二</w:t>
            </w:r>
          </w:p>
        </w:tc>
        <w:tc>
          <w:tcPr>
            <w:tcW w:w="540" w:type="dxa"/>
            <w:tcBorders>
              <w:left w:val="single" w:sz="4" w:space="0" w:color="auto"/>
            </w:tcBorders>
            <w:vAlign w:val="center"/>
          </w:tcPr>
          <w:p w:rsidR="00E75247" w:rsidRPr="00E712C7" w:rsidRDefault="00E75247" w:rsidP="00AA3D71">
            <w:pPr>
              <w:pStyle w:val="af3"/>
              <w:spacing w:after="90" w:line="240" w:lineRule="exact"/>
              <w:jc w:val="center"/>
              <w:rPr>
                <w:rFonts w:ascii="標楷體" w:eastAsia="標楷體" w:hAnsi="標楷體"/>
                <w:sz w:val="20"/>
                <w:szCs w:val="20"/>
              </w:rPr>
            </w:pPr>
            <w:r w:rsidRPr="00E712C7">
              <w:rPr>
                <w:rFonts w:ascii="標楷體" w:eastAsia="標楷體" w:hAnsi="標楷體"/>
                <w:sz w:val="20"/>
                <w:szCs w:val="20"/>
              </w:rPr>
              <w:t>5</w:t>
            </w:r>
          </w:p>
        </w:tc>
        <w:tc>
          <w:tcPr>
            <w:tcW w:w="540" w:type="dxa"/>
            <w:vAlign w:val="center"/>
          </w:tcPr>
          <w:p w:rsidR="00E75247" w:rsidRPr="00E712C7" w:rsidRDefault="00E75247" w:rsidP="00AA3D71">
            <w:pPr>
              <w:pStyle w:val="aff2"/>
              <w:spacing w:line="240" w:lineRule="exact"/>
              <w:jc w:val="center"/>
              <w:rPr>
                <w:rFonts w:ascii="標楷體" w:eastAsia="標楷體" w:hAnsi="標楷體"/>
                <w:sz w:val="20"/>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11</w:t>
            </w:r>
          </w:p>
        </w:tc>
        <w:tc>
          <w:tcPr>
            <w:tcW w:w="1620" w:type="dxa"/>
            <w:shd w:val="clear" w:color="auto" w:fill="FFFFFF"/>
          </w:tcPr>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color w:val="000000"/>
                <w:sz w:val="26"/>
                <w:szCs w:val="26"/>
              </w:rPr>
              <w:t>11/</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7</w:t>
            </w:r>
          </w:p>
          <w:p w:rsidR="00E75247" w:rsidRPr="00F05847" w:rsidRDefault="00E75247" w:rsidP="00AA3D71">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3</w:t>
            </w:r>
          </w:p>
        </w:tc>
        <w:tc>
          <w:tcPr>
            <w:tcW w:w="1260" w:type="dxa"/>
            <w:vAlign w:val="center"/>
          </w:tcPr>
          <w:p w:rsidR="00E75247" w:rsidRPr="00E712C7" w:rsidRDefault="00E75247" w:rsidP="00AA3D71">
            <w:pPr>
              <w:spacing w:line="240" w:lineRule="exact"/>
              <w:rPr>
                <w:rFonts w:ascii="標楷體" w:eastAsia="標楷體" w:hAnsi="標楷體" w:hint="eastAsia"/>
                <w:sz w:val="20"/>
              </w:rPr>
            </w:pPr>
          </w:p>
        </w:tc>
        <w:tc>
          <w:tcPr>
            <w:tcW w:w="1080" w:type="dxa"/>
            <w:tcBorders>
              <w:right w:val="single" w:sz="4" w:space="0" w:color="auto"/>
            </w:tcBorders>
            <w:vAlign w:val="center"/>
          </w:tcPr>
          <w:p w:rsidR="00E75247" w:rsidRPr="00E712C7" w:rsidRDefault="00E75247" w:rsidP="00AA3D71">
            <w:pPr>
              <w:pStyle w:val="af0"/>
              <w:spacing w:line="240" w:lineRule="exact"/>
              <w:jc w:val="center"/>
              <w:rPr>
                <w:rFonts w:ascii="標楷體" w:eastAsia="標楷體" w:hAnsi="標楷體"/>
                <w:sz w:val="20"/>
              </w:rPr>
            </w:pPr>
          </w:p>
        </w:tc>
        <w:tc>
          <w:tcPr>
            <w:tcW w:w="1260" w:type="dxa"/>
            <w:tcBorders>
              <w:left w:val="single" w:sz="4" w:space="0" w:color="auto"/>
            </w:tcBorders>
            <w:vAlign w:val="center"/>
          </w:tcPr>
          <w:p w:rsidR="00E75247" w:rsidRPr="00DE6829" w:rsidRDefault="00E75247" w:rsidP="00AA3D71">
            <w:pPr>
              <w:rPr>
                <w:rFonts w:ascii="標楷體" w:eastAsia="標楷體" w:hAnsi="標楷體" w:hint="eastAsia"/>
                <w:color w:val="000000"/>
                <w:sz w:val="20"/>
              </w:rPr>
            </w:pPr>
            <w:r w:rsidRPr="00DE6829">
              <w:rPr>
                <w:rFonts w:ascii="標楷體" w:eastAsia="標楷體" w:hAnsi="標楷體" w:hint="eastAsia"/>
                <w:sz w:val="20"/>
              </w:rPr>
              <w:t>Review 1</w:t>
            </w:r>
            <w:r>
              <w:rPr>
                <w:rFonts w:ascii="標楷體" w:eastAsia="標楷體" w:hAnsi="標楷體" w:hint="eastAsia"/>
                <w:sz w:val="20"/>
              </w:rPr>
              <w:t>＆</w:t>
            </w:r>
            <w:r w:rsidRPr="00CF6C42">
              <w:rPr>
                <w:rFonts w:ascii="標楷體" w:eastAsia="標楷體" w:hAnsi="標楷體" w:hint="eastAsia"/>
                <w:sz w:val="20"/>
              </w:rPr>
              <w:t>期中成績考查</w:t>
            </w:r>
          </w:p>
        </w:tc>
        <w:tc>
          <w:tcPr>
            <w:tcW w:w="1260" w:type="dxa"/>
          </w:tcPr>
          <w:p w:rsidR="00E75247" w:rsidRPr="00E712C7" w:rsidRDefault="00E75247" w:rsidP="00AA3D71">
            <w:pPr>
              <w:snapToGrid w:val="0"/>
              <w:spacing w:line="240" w:lineRule="exact"/>
              <w:rPr>
                <w:rFonts w:ascii="標楷體" w:eastAsia="標楷體" w:hAnsi="標楷體" w:hint="eastAsia"/>
                <w:sz w:val="20"/>
              </w:rPr>
            </w:pPr>
            <w:r w:rsidRPr="00E712C7">
              <w:rPr>
                <w:rFonts w:ascii="標楷體" w:eastAsia="標楷體" w:hAnsi="標楷體" w:hint="eastAsia"/>
                <w:sz w:val="20"/>
              </w:rPr>
              <w:t>影像合成及大頭貼製(一)</w:t>
            </w:r>
          </w:p>
        </w:tc>
        <w:tc>
          <w:tcPr>
            <w:tcW w:w="1260" w:type="dxa"/>
            <w:vAlign w:val="center"/>
          </w:tcPr>
          <w:p w:rsidR="00E75247" w:rsidRPr="00E712C7" w:rsidRDefault="00E75247" w:rsidP="00AA3D71">
            <w:pPr>
              <w:spacing w:line="0" w:lineRule="atLeast"/>
              <w:jc w:val="center"/>
              <w:rPr>
                <w:rFonts w:ascii="標楷體" w:eastAsia="標楷體" w:hAnsi="標楷體"/>
                <w:sz w:val="20"/>
              </w:rPr>
            </w:pPr>
            <w:r w:rsidRPr="00E712C7">
              <w:rPr>
                <w:rFonts w:ascii="標楷體" w:eastAsia="標楷體" w:hAnsi="標楷體"/>
                <w:bCs/>
                <w:sz w:val="20"/>
              </w:rPr>
              <w:t>第6單元擴分、約分和通分</w:t>
            </w:r>
          </w:p>
        </w:tc>
        <w:tc>
          <w:tcPr>
            <w:tcW w:w="1080" w:type="dxa"/>
            <w:textDirection w:val="tbRlV"/>
            <w:vAlign w:val="center"/>
          </w:tcPr>
          <w:p w:rsidR="00E75247" w:rsidRPr="00E712C7" w:rsidRDefault="00E75247" w:rsidP="00AA3D71">
            <w:pPr>
              <w:ind w:firstLine="40"/>
              <w:jc w:val="center"/>
              <w:rPr>
                <w:rFonts w:ascii="標楷體" w:eastAsia="標楷體" w:hAnsi="標楷體"/>
                <w:sz w:val="20"/>
              </w:rPr>
            </w:pPr>
            <w:r w:rsidRPr="00E712C7">
              <w:rPr>
                <w:rFonts w:ascii="標楷體" w:eastAsia="標楷體" w:hAnsi="標楷體" w:hint="eastAsia"/>
                <w:sz w:val="20"/>
              </w:rPr>
              <w:t>永不掉落的葉子／八、火星人，你好嗎？</w:t>
            </w:r>
          </w:p>
        </w:tc>
        <w:tc>
          <w:tcPr>
            <w:tcW w:w="540" w:type="dxa"/>
            <w:tcBorders>
              <w:left w:val="single" w:sz="4" w:space="0" w:color="auto"/>
            </w:tcBorders>
            <w:vAlign w:val="center"/>
          </w:tcPr>
          <w:p w:rsidR="00E75247" w:rsidRPr="00E712C7" w:rsidRDefault="00E75247" w:rsidP="00AA3D71">
            <w:pPr>
              <w:pStyle w:val="af3"/>
              <w:spacing w:after="90" w:line="240" w:lineRule="exact"/>
              <w:jc w:val="center"/>
              <w:rPr>
                <w:rFonts w:ascii="標楷體" w:eastAsia="標楷體" w:hAnsi="標楷體"/>
                <w:sz w:val="20"/>
                <w:szCs w:val="20"/>
              </w:rPr>
            </w:pPr>
            <w:r w:rsidRPr="00E712C7">
              <w:rPr>
                <w:rFonts w:ascii="標楷體" w:eastAsia="標楷體" w:hAnsi="標楷體"/>
                <w:sz w:val="20"/>
                <w:szCs w:val="20"/>
              </w:rPr>
              <w:t>5</w:t>
            </w:r>
          </w:p>
        </w:tc>
        <w:tc>
          <w:tcPr>
            <w:tcW w:w="540" w:type="dxa"/>
            <w:vAlign w:val="center"/>
          </w:tcPr>
          <w:p w:rsidR="00E75247" w:rsidRPr="00E712C7" w:rsidRDefault="00E75247" w:rsidP="00AA3D71">
            <w:pPr>
              <w:pStyle w:val="af3"/>
              <w:spacing w:after="90" w:line="240" w:lineRule="exact"/>
              <w:jc w:val="center"/>
              <w:rPr>
                <w:rFonts w:ascii="標楷體" w:eastAsia="標楷體" w:hAnsi="標楷體"/>
                <w:sz w:val="20"/>
                <w:szCs w:val="20"/>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12</w:t>
            </w:r>
          </w:p>
        </w:tc>
        <w:tc>
          <w:tcPr>
            <w:tcW w:w="1620" w:type="dxa"/>
          </w:tcPr>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color w:val="000000"/>
                <w:sz w:val="26"/>
                <w:szCs w:val="26"/>
              </w:rPr>
              <w:t>11/</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4</w:t>
            </w:r>
          </w:p>
          <w:p w:rsidR="00E75247" w:rsidRPr="00F05847" w:rsidRDefault="00E75247" w:rsidP="00AA3D71">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0</w:t>
            </w:r>
          </w:p>
        </w:tc>
        <w:tc>
          <w:tcPr>
            <w:tcW w:w="1260" w:type="dxa"/>
            <w:vAlign w:val="center"/>
          </w:tcPr>
          <w:p w:rsidR="00E75247" w:rsidRPr="00E712C7" w:rsidRDefault="00E75247" w:rsidP="00AA3D71">
            <w:pPr>
              <w:spacing w:line="240" w:lineRule="exact"/>
              <w:rPr>
                <w:rFonts w:ascii="標楷體" w:eastAsia="標楷體" w:hAnsi="標楷體"/>
                <w:sz w:val="20"/>
              </w:rPr>
            </w:pPr>
            <w:r w:rsidRPr="00E712C7">
              <w:rPr>
                <w:rFonts w:ascii="標楷體" w:eastAsia="標楷體" w:hAnsi="標楷體" w:hint="eastAsia"/>
                <w:sz w:val="20"/>
              </w:rPr>
              <w:t>菸、毒傷害防治課程實施</w:t>
            </w:r>
          </w:p>
        </w:tc>
        <w:tc>
          <w:tcPr>
            <w:tcW w:w="1080" w:type="dxa"/>
            <w:tcBorders>
              <w:right w:val="single" w:sz="4" w:space="0" w:color="auto"/>
            </w:tcBorders>
            <w:vAlign w:val="center"/>
          </w:tcPr>
          <w:p w:rsidR="00E75247" w:rsidRPr="00E712C7" w:rsidRDefault="00E75247" w:rsidP="00AA3D71">
            <w:pPr>
              <w:pStyle w:val="af0"/>
              <w:spacing w:line="240" w:lineRule="exact"/>
              <w:jc w:val="center"/>
              <w:rPr>
                <w:rFonts w:ascii="標楷體" w:eastAsia="標楷體" w:hAnsi="標楷體"/>
                <w:sz w:val="20"/>
              </w:rPr>
            </w:pPr>
          </w:p>
        </w:tc>
        <w:tc>
          <w:tcPr>
            <w:tcW w:w="1260" w:type="dxa"/>
            <w:tcBorders>
              <w:left w:val="single" w:sz="4" w:space="0" w:color="auto"/>
            </w:tcBorders>
            <w:vAlign w:val="center"/>
          </w:tcPr>
          <w:p w:rsidR="00E75247" w:rsidRPr="00DE6829" w:rsidRDefault="00E75247" w:rsidP="00AA3D71">
            <w:pPr>
              <w:rPr>
                <w:rFonts w:ascii="標楷體" w:eastAsia="標楷體" w:hAnsi="標楷體" w:hint="eastAsia"/>
                <w:color w:val="000000"/>
                <w:sz w:val="20"/>
              </w:rPr>
            </w:pPr>
            <w:r w:rsidRPr="00DE6829">
              <w:rPr>
                <w:rFonts w:ascii="標楷體" w:eastAsia="標楷體" w:hAnsi="標楷體" w:hint="eastAsia"/>
                <w:color w:val="000000"/>
                <w:sz w:val="20"/>
              </w:rPr>
              <w:t>Unit 3  What Would You Like for Dinner?</w:t>
            </w:r>
            <w:r w:rsidRPr="00DE6829">
              <w:rPr>
                <w:rFonts w:ascii="標楷體" w:eastAsia="標楷體" w:hAnsi="標楷體" w:hint="eastAsia"/>
                <w:sz w:val="20"/>
              </w:rPr>
              <w:t xml:space="preserve"> </w:t>
            </w:r>
          </w:p>
        </w:tc>
        <w:tc>
          <w:tcPr>
            <w:tcW w:w="1260" w:type="dxa"/>
          </w:tcPr>
          <w:p w:rsidR="00E75247" w:rsidRPr="00E712C7" w:rsidRDefault="00E75247" w:rsidP="00AA3D71">
            <w:pPr>
              <w:snapToGrid w:val="0"/>
              <w:spacing w:line="240" w:lineRule="exact"/>
              <w:rPr>
                <w:rFonts w:ascii="標楷體" w:eastAsia="標楷體" w:hAnsi="標楷體" w:hint="eastAsia"/>
                <w:sz w:val="20"/>
              </w:rPr>
            </w:pPr>
            <w:r w:rsidRPr="00E712C7">
              <w:rPr>
                <w:rFonts w:ascii="標楷體" w:eastAsia="標楷體" w:hAnsi="標楷體" w:hint="eastAsia"/>
                <w:sz w:val="20"/>
              </w:rPr>
              <w:t>影像合成及大頭貼製(二)</w:t>
            </w:r>
          </w:p>
        </w:tc>
        <w:tc>
          <w:tcPr>
            <w:tcW w:w="1260" w:type="dxa"/>
            <w:vAlign w:val="center"/>
          </w:tcPr>
          <w:p w:rsidR="00E75247" w:rsidRPr="00E712C7" w:rsidRDefault="00E75247" w:rsidP="00AA3D71">
            <w:pPr>
              <w:spacing w:line="0" w:lineRule="atLeast"/>
              <w:jc w:val="center"/>
              <w:rPr>
                <w:rFonts w:ascii="標楷體" w:eastAsia="標楷體" w:hAnsi="標楷體"/>
                <w:sz w:val="20"/>
              </w:rPr>
            </w:pPr>
            <w:r w:rsidRPr="00E712C7">
              <w:rPr>
                <w:rFonts w:ascii="標楷體" w:eastAsia="標楷體" w:hAnsi="標楷體"/>
                <w:bCs/>
                <w:sz w:val="20"/>
              </w:rPr>
              <w:t>第6單元擴分、約分和通分</w:t>
            </w:r>
          </w:p>
        </w:tc>
        <w:tc>
          <w:tcPr>
            <w:tcW w:w="1080" w:type="dxa"/>
            <w:textDirection w:val="tbRlV"/>
            <w:vAlign w:val="center"/>
          </w:tcPr>
          <w:p w:rsidR="00E75247" w:rsidRPr="00E712C7" w:rsidRDefault="00E75247" w:rsidP="00AA3D71">
            <w:pPr>
              <w:ind w:firstLine="40"/>
              <w:jc w:val="center"/>
              <w:rPr>
                <w:rFonts w:ascii="標楷體" w:eastAsia="標楷體" w:hAnsi="標楷體"/>
                <w:sz w:val="20"/>
              </w:rPr>
            </w:pPr>
            <w:r w:rsidRPr="00E712C7">
              <w:rPr>
                <w:rFonts w:ascii="標楷體" w:eastAsia="標楷體" w:hAnsi="標楷體" w:hint="eastAsia"/>
                <w:sz w:val="20"/>
              </w:rPr>
              <w:t>八、火星人，你好嗎？／九、溪谷間的野鳥</w:t>
            </w:r>
          </w:p>
        </w:tc>
        <w:tc>
          <w:tcPr>
            <w:tcW w:w="540" w:type="dxa"/>
            <w:tcBorders>
              <w:left w:val="single" w:sz="4" w:space="0" w:color="auto"/>
            </w:tcBorders>
            <w:vAlign w:val="center"/>
          </w:tcPr>
          <w:p w:rsidR="00E75247" w:rsidRPr="00E712C7" w:rsidRDefault="00E75247" w:rsidP="00AA3D71">
            <w:pPr>
              <w:pStyle w:val="af3"/>
              <w:spacing w:after="90" w:line="240" w:lineRule="exact"/>
              <w:jc w:val="center"/>
              <w:rPr>
                <w:rFonts w:ascii="標楷體" w:eastAsia="標楷體" w:hAnsi="標楷體"/>
                <w:sz w:val="20"/>
                <w:szCs w:val="20"/>
              </w:rPr>
            </w:pPr>
            <w:r w:rsidRPr="00E712C7">
              <w:rPr>
                <w:rFonts w:ascii="標楷體" w:eastAsia="標楷體" w:hAnsi="標楷體"/>
                <w:sz w:val="20"/>
                <w:szCs w:val="20"/>
              </w:rPr>
              <w:t>5</w:t>
            </w:r>
          </w:p>
        </w:tc>
        <w:tc>
          <w:tcPr>
            <w:tcW w:w="540" w:type="dxa"/>
            <w:vAlign w:val="center"/>
          </w:tcPr>
          <w:p w:rsidR="00E75247" w:rsidRPr="00E712C7" w:rsidRDefault="00E75247" w:rsidP="00AA3D71">
            <w:pPr>
              <w:pStyle w:val="af3"/>
              <w:spacing w:after="90" w:line="240" w:lineRule="exact"/>
              <w:jc w:val="center"/>
              <w:rPr>
                <w:rFonts w:ascii="標楷體" w:eastAsia="標楷體" w:hAnsi="標楷體"/>
                <w:sz w:val="20"/>
                <w:szCs w:val="20"/>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13</w:t>
            </w:r>
          </w:p>
        </w:tc>
        <w:tc>
          <w:tcPr>
            <w:tcW w:w="1620" w:type="dxa"/>
          </w:tcPr>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color w:val="000000"/>
                <w:sz w:val="26"/>
                <w:szCs w:val="26"/>
              </w:rPr>
              <w:t>11/</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1</w:t>
            </w:r>
          </w:p>
          <w:p w:rsidR="00E75247" w:rsidRPr="00F05847" w:rsidRDefault="00E75247" w:rsidP="00AA3D71">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7</w:t>
            </w:r>
          </w:p>
        </w:tc>
        <w:tc>
          <w:tcPr>
            <w:tcW w:w="1260" w:type="dxa"/>
            <w:vAlign w:val="center"/>
          </w:tcPr>
          <w:p w:rsidR="00E75247" w:rsidRPr="00E712C7" w:rsidRDefault="00E75247" w:rsidP="00AA3D71">
            <w:pPr>
              <w:spacing w:line="240" w:lineRule="exact"/>
              <w:rPr>
                <w:rFonts w:ascii="標楷體" w:eastAsia="標楷體" w:hAnsi="標楷體"/>
                <w:sz w:val="20"/>
              </w:rPr>
            </w:pPr>
          </w:p>
        </w:tc>
        <w:tc>
          <w:tcPr>
            <w:tcW w:w="1080" w:type="dxa"/>
            <w:tcBorders>
              <w:right w:val="single" w:sz="4" w:space="0" w:color="auto"/>
            </w:tcBorders>
            <w:vAlign w:val="center"/>
          </w:tcPr>
          <w:p w:rsidR="00E75247" w:rsidRPr="00E712C7" w:rsidRDefault="00E75247" w:rsidP="00AA3D71">
            <w:pPr>
              <w:pStyle w:val="af0"/>
              <w:spacing w:line="240" w:lineRule="exact"/>
              <w:jc w:val="center"/>
              <w:rPr>
                <w:rFonts w:ascii="標楷體" w:eastAsia="標楷體" w:hAnsi="標楷體"/>
                <w:sz w:val="20"/>
              </w:rPr>
            </w:pPr>
          </w:p>
        </w:tc>
        <w:tc>
          <w:tcPr>
            <w:tcW w:w="1260" w:type="dxa"/>
            <w:tcBorders>
              <w:left w:val="single" w:sz="4" w:space="0" w:color="auto"/>
            </w:tcBorders>
            <w:vAlign w:val="center"/>
          </w:tcPr>
          <w:p w:rsidR="00E75247" w:rsidRPr="00DE6829" w:rsidRDefault="00E75247" w:rsidP="00AA3D71">
            <w:pPr>
              <w:rPr>
                <w:rFonts w:ascii="標楷體" w:eastAsia="標楷體" w:hAnsi="標楷體" w:hint="eastAsia"/>
                <w:color w:val="000000"/>
                <w:sz w:val="20"/>
              </w:rPr>
            </w:pPr>
            <w:r w:rsidRPr="00DE6829">
              <w:rPr>
                <w:rFonts w:ascii="標楷體" w:eastAsia="標楷體" w:hAnsi="標楷體" w:hint="eastAsia"/>
                <w:color w:val="000000"/>
                <w:sz w:val="20"/>
              </w:rPr>
              <w:t>Unit 3  What Would You Like for Dinner?</w:t>
            </w:r>
          </w:p>
        </w:tc>
        <w:tc>
          <w:tcPr>
            <w:tcW w:w="1260" w:type="dxa"/>
          </w:tcPr>
          <w:p w:rsidR="00E75247" w:rsidRPr="00E712C7" w:rsidRDefault="00E75247" w:rsidP="00AA3D71">
            <w:pPr>
              <w:snapToGrid w:val="0"/>
              <w:spacing w:line="240" w:lineRule="exact"/>
              <w:rPr>
                <w:rFonts w:ascii="標楷體" w:eastAsia="標楷體" w:hAnsi="標楷體" w:hint="eastAsia"/>
                <w:sz w:val="20"/>
              </w:rPr>
            </w:pPr>
            <w:r w:rsidRPr="00E712C7">
              <w:rPr>
                <w:rFonts w:ascii="標楷體" w:eastAsia="標楷體" w:hAnsi="標楷體" w:hint="eastAsia"/>
                <w:sz w:val="20"/>
              </w:rPr>
              <w:t>影像合成及大頭貼製(三)</w:t>
            </w:r>
          </w:p>
        </w:tc>
        <w:tc>
          <w:tcPr>
            <w:tcW w:w="1260" w:type="dxa"/>
            <w:vAlign w:val="center"/>
          </w:tcPr>
          <w:p w:rsidR="00E75247" w:rsidRPr="00E712C7" w:rsidRDefault="00E75247" w:rsidP="00AA3D71">
            <w:pPr>
              <w:spacing w:line="0" w:lineRule="atLeast"/>
              <w:jc w:val="center"/>
              <w:rPr>
                <w:rFonts w:ascii="標楷體" w:eastAsia="標楷體" w:hAnsi="標楷體"/>
                <w:sz w:val="20"/>
              </w:rPr>
            </w:pPr>
            <w:r w:rsidRPr="00E712C7">
              <w:rPr>
                <w:rFonts w:ascii="標楷體" w:eastAsia="標楷體" w:hAnsi="標楷體"/>
                <w:bCs/>
                <w:sz w:val="20"/>
              </w:rPr>
              <w:t>第7單元異分母分數的加減</w:t>
            </w:r>
          </w:p>
        </w:tc>
        <w:tc>
          <w:tcPr>
            <w:tcW w:w="1080" w:type="dxa"/>
            <w:textDirection w:val="tbRlV"/>
            <w:vAlign w:val="center"/>
          </w:tcPr>
          <w:p w:rsidR="00E75247" w:rsidRPr="00E712C7" w:rsidRDefault="00E75247" w:rsidP="00AA3D71">
            <w:pPr>
              <w:ind w:firstLine="40"/>
              <w:jc w:val="center"/>
              <w:rPr>
                <w:rFonts w:ascii="標楷體" w:eastAsia="標楷體" w:hAnsi="標楷體"/>
                <w:sz w:val="20"/>
              </w:rPr>
            </w:pPr>
            <w:r w:rsidRPr="00E712C7">
              <w:rPr>
                <w:rFonts w:ascii="標楷體" w:eastAsia="標楷體" w:hAnsi="標楷體" w:hint="eastAsia"/>
                <w:sz w:val="20"/>
              </w:rPr>
              <w:t>九、溪谷間的野鳥／十、海豚</w:t>
            </w:r>
          </w:p>
        </w:tc>
        <w:tc>
          <w:tcPr>
            <w:tcW w:w="540" w:type="dxa"/>
            <w:tcBorders>
              <w:left w:val="single" w:sz="4" w:space="0" w:color="auto"/>
            </w:tcBorders>
            <w:vAlign w:val="center"/>
          </w:tcPr>
          <w:p w:rsidR="00E75247" w:rsidRPr="00E712C7" w:rsidRDefault="00E75247" w:rsidP="00AA3D71">
            <w:pPr>
              <w:pStyle w:val="af3"/>
              <w:spacing w:after="90" w:line="240" w:lineRule="exact"/>
              <w:jc w:val="center"/>
              <w:rPr>
                <w:rFonts w:ascii="標楷體" w:eastAsia="標楷體" w:hAnsi="標楷體"/>
                <w:sz w:val="20"/>
                <w:szCs w:val="20"/>
              </w:rPr>
            </w:pPr>
            <w:r w:rsidRPr="00E712C7">
              <w:rPr>
                <w:rFonts w:ascii="標楷體" w:eastAsia="標楷體" w:hAnsi="標楷體"/>
                <w:sz w:val="20"/>
                <w:szCs w:val="20"/>
              </w:rPr>
              <w:t>5</w:t>
            </w:r>
          </w:p>
        </w:tc>
        <w:tc>
          <w:tcPr>
            <w:tcW w:w="540" w:type="dxa"/>
            <w:vAlign w:val="center"/>
          </w:tcPr>
          <w:p w:rsidR="00E75247" w:rsidRPr="00E712C7" w:rsidRDefault="00E75247" w:rsidP="00AA3D71">
            <w:pPr>
              <w:pStyle w:val="af3"/>
              <w:spacing w:after="90" w:line="240" w:lineRule="exact"/>
              <w:jc w:val="center"/>
              <w:rPr>
                <w:rFonts w:ascii="標楷體" w:eastAsia="標楷體" w:hAnsi="標楷體"/>
                <w:sz w:val="20"/>
                <w:szCs w:val="20"/>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lastRenderedPageBreak/>
              <w:t>14</w:t>
            </w:r>
          </w:p>
        </w:tc>
        <w:tc>
          <w:tcPr>
            <w:tcW w:w="1620" w:type="dxa"/>
          </w:tcPr>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8</w:t>
            </w:r>
          </w:p>
          <w:p w:rsidR="00E75247" w:rsidRPr="00F05847" w:rsidRDefault="00E75247" w:rsidP="00AA3D71">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4</w:t>
            </w:r>
          </w:p>
        </w:tc>
        <w:tc>
          <w:tcPr>
            <w:tcW w:w="1260" w:type="dxa"/>
            <w:vAlign w:val="center"/>
          </w:tcPr>
          <w:p w:rsidR="00E75247" w:rsidRPr="00E712C7" w:rsidRDefault="00E75247" w:rsidP="00AA3D71">
            <w:pPr>
              <w:spacing w:line="240" w:lineRule="exact"/>
              <w:rPr>
                <w:rFonts w:ascii="標楷體" w:eastAsia="標楷體" w:hAnsi="標楷體"/>
                <w:sz w:val="20"/>
              </w:rPr>
            </w:pPr>
          </w:p>
        </w:tc>
        <w:tc>
          <w:tcPr>
            <w:tcW w:w="1080" w:type="dxa"/>
            <w:tcBorders>
              <w:right w:val="single" w:sz="4" w:space="0" w:color="auto"/>
            </w:tcBorders>
            <w:vAlign w:val="center"/>
          </w:tcPr>
          <w:p w:rsidR="00E75247" w:rsidRPr="00E712C7" w:rsidRDefault="00E75247" w:rsidP="00AA3D71">
            <w:pPr>
              <w:pStyle w:val="af0"/>
              <w:spacing w:line="240" w:lineRule="exact"/>
              <w:jc w:val="center"/>
              <w:rPr>
                <w:rFonts w:ascii="標楷體" w:eastAsia="標楷體" w:hAnsi="標楷體"/>
                <w:sz w:val="20"/>
              </w:rPr>
            </w:pPr>
          </w:p>
        </w:tc>
        <w:tc>
          <w:tcPr>
            <w:tcW w:w="1260" w:type="dxa"/>
            <w:tcBorders>
              <w:left w:val="single" w:sz="4" w:space="0" w:color="auto"/>
            </w:tcBorders>
            <w:vAlign w:val="center"/>
          </w:tcPr>
          <w:p w:rsidR="00E75247" w:rsidRPr="00DE6829" w:rsidRDefault="00E75247" w:rsidP="00AA3D71">
            <w:pPr>
              <w:rPr>
                <w:rFonts w:ascii="標楷體" w:eastAsia="標楷體" w:hAnsi="標楷體" w:hint="eastAsia"/>
                <w:color w:val="000000"/>
                <w:sz w:val="20"/>
              </w:rPr>
            </w:pPr>
            <w:r w:rsidRPr="00DE6829">
              <w:rPr>
                <w:rFonts w:ascii="標楷體" w:eastAsia="標楷體" w:hAnsi="標楷體" w:hint="eastAsia"/>
                <w:color w:val="000000"/>
                <w:sz w:val="20"/>
              </w:rPr>
              <w:t>Unit 3  What Would You Like for Dinner?</w:t>
            </w:r>
          </w:p>
        </w:tc>
        <w:tc>
          <w:tcPr>
            <w:tcW w:w="1260" w:type="dxa"/>
          </w:tcPr>
          <w:p w:rsidR="00E75247" w:rsidRPr="00E712C7" w:rsidRDefault="00E75247" w:rsidP="00AA3D71">
            <w:pPr>
              <w:snapToGrid w:val="0"/>
              <w:spacing w:line="240" w:lineRule="exact"/>
              <w:rPr>
                <w:rFonts w:ascii="標楷體" w:eastAsia="標楷體" w:hAnsi="標楷體" w:hint="eastAsia"/>
                <w:sz w:val="20"/>
              </w:rPr>
            </w:pPr>
            <w:r w:rsidRPr="00E712C7">
              <w:rPr>
                <w:rFonts w:ascii="標楷體" w:eastAsia="標楷體" w:hAnsi="標楷體" w:hint="eastAsia"/>
                <w:sz w:val="20"/>
              </w:rPr>
              <w:t>影像合成及大頭貼製(四)</w:t>
            </w:r>
          </w:p>
        </w:tc>
        <w:tc>
          <w:tcPr>
            <w:tcW w:w="1260" w:type="dxa"/>
            <w:vAlign w:val="center"/>
          </w:tcPr>
          <w:p w:rsidR="00E75247" w:rsidRPr="00E712C7" w:rsidRDefault="00E75247" w:rsidP="00AA3D71">
            <w:pPr>
              <w:spacing w:line="0" w:lineRule="atLeast"/>
              <w:jc w:val="center"/>
              <w:rPr>
                <w:rFonts w:ascii="標楷體" w:eastAsia="標楷體" w:hAnsi="標楷體"/>
                <w:sz w:val="20"/>
              </w:rPr>
            </w:pPr>
            <w:r w:rsidRPr="00E712C7">
              <w:rPr>
                <w:rFonts w:ascii="標楷體" w:eastAsia="標楷體" w:hAnsi="標楷體"/>
                <w:bCs/>
                <w:sz w:val="20"/>
              </w:rPr>
              <w:t>第7單元異分母分數的加減</w:t>
            </w:r>
          </w:p>
          <w:p w:rsidR="00E75247" w:rsidRPr="00E712C7" w:rsidRDefault="00E75247" w:rsidP="00AA3D71">
            <w:pPr>
              <w:spacing w:line="0" w:lineRule="atLeast"/>
              <w:jc w:val="center"/>
              <w:rPr>
                <w:rFonts w:ascii="標楷體" w:eastAsia="標楷體" w:hAnsi="標楷體"/>
                <w:sz w:val="20"/>
              </w:rPr>
            </w:pPr>
            <w:r w:rsidRPr="00E712C7">
              <w:rPr>
                <w:rFonts w:ascii="標楷體" w:eastAsia="標楷體" w:hAnsi="標楷體"/>
                <w:bCs/>
                <w:sz w:val="20"/>
              </w:rPr>
              <w:t>數學樂園</w:t>
            </w:r>
          </w:p>
        </w:tc>
        <w:tc>
          <w:tcPr>
            <w:tcW w:w="1080" w:type="dxa"/>
            <w:textDirection w:val="tbRlV"/>
            <w:vAlign w:val="center"/>
          </w:tcPr>
          <w:p w:rsidR="00E75247" w:rsidRPr="00E712C7" w:rsidRDefault="00E75247" w:rsidP="00AA3D71">
            <w:pPr>
              <w:ind w:firstLine="40"/>
              <w:jc w:val="center"/>
              <w:rPr>
                <w:rFonts w:ascii="標楷體" w:eastAsia="標楷體" w:hAnsi="標楷體" w:hint="eastAsia"/>
                <w:sz w:val="20"/>
              </w:rPr>
            </w:pPr>
            <w:r w:rsidRPr="00E712C7">
              <w:rPr>
                <w:rFonts w:ascii="標楷體" w:eastAsia="標楷體" w:hAnsi="標楷體" w:hint="eastAsia"/>
                <w:sz w:val="20"/>
              </w:rPr>
              <w:t>十、海豚／統整活動三</w:t>
            </w:r>
          </w:p>
        </w:tc>
        <w:tc>
          <w:tcPr>
            <w:tcW w:w="540" w:type="dxa"/>
            <w:tcBorders>
              <w:left w:val="single" w:sz="4" w:space="0" w:color="auto"/>
            </w:tcBorders>
            <w:vAlign w:val="center"/>
          </w:tcPr>
          <w:p w:rsidR="00E75247" w:rsidRPr="00E712C7" w:rsidRDefault="00E75247" w:rsidP="00AA3D71">
            <w:pPr>
              <w:pStyle w:val="af3"/>
              <w:spacing w:after="90" w:line="240" w:lineRule="exact"/>
              <w:jc w:val="center"/>
              <w:rPr>
                <w:rFonts w:ascii="標楷體" w:eastAsia="標楷體" w:hAnsi="標楷體"/>
                <w:sz w:val="20"/>
                <w:szCs w:val="20"/>
              </w:rPr>
            </w:pPr>
            <w:r w:rsidRPr="00E712C7">
              <w:rPr>
                <w:rFonts w:ascii="標楷體" w:eastAsia="標楷體" w:hAnsi="標楷體"/>
                <w:sz w:val="20"/>
                <w:szCs w:val="20"/>
              </w:rPr>
              <w:t>5</w:t>
            </w:r>
          </w:p>
        </w:tc>
        <w:tc>
          <w:tcPr>
            <w:tcW w:w="540" w:type="dxa"/>
            <w:vAlign w:val="center"/>
          </w:tcPr>
          <w:p w:rsidR="00E75247" w:rsidRPr="00E712C7" w:rsidRDefault="00E75247" w:rsidP="00AA3D71">
            <w:pPr>
              <w:pStyle w:val="af3"/>
              <w:spacing w:after="90" w:line="240" w:lineRule="exact"/>
              <w:jc w:val="center"/>
              <w:rPr>
                <w:rFonts w:ascii="標楷體" w:eastAsia="標楷體" w:hAnsi="標楷體"/>
                <w:sz w:val="20"/>
                <w:szCs w:val="20"/>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15</w:t>
            </w:r>
          </w:p>
        </w:tc>
        <w:tc>
          <w:tcPr>
            <w:tcW w:w="1620" w:type="dxa"/>
          </w:tcPr>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109</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5</w:t>
            </w:r>
          </w:p>
          <w:p w:rsidR="00E75247" w:rsidRPr="00F05847" w:rsidRDefault="00E75247" w:rsidP="00AA3D71">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w:t>
            </w:r>
          </w:p>
        </w:tc>
        <w:tc>
          <w:tcPr>
            <w:tcW w:w="1260" w:type="dxa"/>
            <w:vAlign w:val="center"/>
          </w:tcPr>
          <w:p w:rsidR="00E75247" w:rsidRPr="00E712C7" w:rsidRDefault="00E75247" w:rsidP="00AA3D71">
            <w:pPr>
              <w:spacing w:line="240" w:lineRule="exact"/>
              <w:rPr>
                <w:rFonts w:ascii="標楷體" w:eastAsia="標楷體" w:hAnsi="標楷體"/>
                <w:sz w:val="20"/>
              </w:rPr>
            </w:pPr>
          </w:p>
        </w:tc>
        <w:tc>
          <w:tcPr>
            <w:tcW w:w="1080" w:type="dxa"/>
            <w:tcBorders>
              <w:right w:val="single" w:sz="4" w:space="0" w:color="auto"/>
            </w:tcBorders>
            <w:vAlign w:val="center"/>
          </w:tcPr>
          <w:p w:rsidR="00E75247" w:rsidRPr="00E712C7" w:rsidRDefault="00E75247" w:rsidP="00AA3D71">
            <w:pPr>
              <w:pStyle w:val="af0"/>
              <w:spacing w:line="240" w:lineRule="exact"/>
              <w:jc w:val="center"/>
              <w:rPr>
                <w:rFonts w:ascii="標楷體" w:eastAsia="標楷體" w:hAnsi="標楷體"/>
                <w:sz w:val="20"/>
              </w:rPr>
            </w:pPr>
          </w:p>
        </w:tc>
        <w:tc>
          <w:tcPr>
            <w:tcW w:w="1260" w:type="dxa"/>
            <w:tcBorders>
              <w:left w:val="single" w:sz="4" w:space="0" w:color="auto"/>
            </w:tcBorders>
            <w:vAlign w:val="center"/>
          </w:tcPr>
          <w:p w:rsidR="00E75247" w:rsidRPr="00DE6829" w:rsidRDefault="00E75247" w:rsidP="00AA3D71">
            <w:pPr>
              <w:rPr>
                <w:rFonts w:ascii="標楷體" w:eastAsia="標楷體" w:hAnsi="標楷體" w:hint="eastAsia"/>
                <w:color w:val="000000"/>
                <w:sz w:val="20"/>
              </w:rPr>
            </w:pPr>
            <w:r w:rsidRPr="00DE6829">
              <w:rPr>
                <w:rFonts w:ascii="標楷體" w:eastAsia="標楷體" w:hAnsi="標楷體" w:hint="eastAsia"/>
                <w:color w:val="000000"/>
                <w:sz w:val="20"/>
              </w:rPr>
              <w:t>Unit 4  How Do You Feel?</w:t>
            </w:r>
          </w:p>
        </w:tc>
        <w:tc>
          <w:tcPr>
            <w:tcW w:w="1260" w:type="dxa"/>
          </w:tcPr>
          <w:p w:rsidR="00E75247" w:rsidRPr="00E712C7" w:rsidRDefault="00E75247" w:rsidP="00AA3D71">
            <w:pPr>
              <w:snapToGrid w:val="0"/>
              <w:spacing w:line="240" w:lineRule="exact"/>
              <w:rPr>
                <w:rFonts w:ascii="標楷體" w:eastAsia="標楷體" w:hAnsi="標楷體" w:hint="eastAsia"/>
                <w:sz w:val="20"/>
              </w:rPr>
            </w:pPr>
            <w:r w:rsidRPr="00E712C7">
              <w:rPr>
                <w:rFonts w:ascii="標楷體" w:eastAsia="標楷體" w:hAnsi="標楷體" w:hint="eastAsia"/>
                <w:sz w:val="20"/>
              </w:rPr>
              <w:t>影像合成及大頭貼製(五)</w:t>
            </w:r>
          </w:p>
        </w:tc>
        <w:tc>
          <w:tcPr>
            <w:tcW w:w="1260" w:type="dxa"/>
            <w:vAlign w:val="center"/>
          </w:tcPr>
          <w:p w:rsidR="00E75247" w:rsidRPr="00E712C7" w:rsidRDefault="00E75247" w:rsidP="00AA3D71">
            <w:pPr>
              <w:spacing w:line="0" w:lineRule="atLeast"/>
              <w:jc w:val="center"/>
              <w:rPr>
                <w:rFonts w:ascii="標楷體" w:eastAsia="標楷體" w:hAnsi="標楷體"/>
                <w:sz w:val="20"/>
              </w:rPr>
            </w:pPr>
            <w:r w:rsidRPr="00E712C7">
              <w:rPr>
                <w:rFonts w:ascii="標楷體" w:eastAsia="標楷體" w:hAnsi="標楷體"/>
                <w:bCs/>
                <w:sz w:val="20"/>
              </w:rPr>
              <w:t>第8單元四則運算</w:t>
            </w:r>
          </w:p>
        </w:tc>
        <w:tc>
          <w:tcPr>
            <w:tcW w:w="1080" w:type="dxa"/>
            <w:textDirection w:val="tbRlV"/>
            <w:vAlign w:val="center"/>
          </w:tcPr>
          <w:p w:rsidR="00E75247" w:rsidRPr="00E712C7" w:rsidRDefault="00E75247" w:rsidP="00AA3D71">
            <w:pPr>
              <w:ind w:firstLine="40"/>
              <w:jc w:val="center"/>
              <w:rPr>
                <w:rFonts w:ascii="標楷體" w:eastAsia="標楷體" w:hAnsi="標楷體"/>
                <w:sz w:val="20"/>
              </w:rPr>
            </w:pPr>
            <w:r w:rsidRPr="00E712C7">
              <w:rPr>
                <w:rFonts w:ascii="標楷體" w:eastAsia="標楷體" w:hAnsi="標楷體" w:hint="eastAsia"/>
                <w:sz w:val="20"/>
              </w:rPr>
              <w:t>統整活動三／十一、你想做人魚嗎？</w:t>
            </w:r>
          </w:p>
        </w:tc>
        <w:tc>
          <w:tcPr>
            <w:tcW w:w="540" w:type="dxa"/>
            <w:tcBorders>
              <w:left w:val="single" w:sz="4" w:space="0" w:color="auto"/>
            </w:tcBorders>
            <w:vAlign w:val="center"/>
          </w:tcPr>
          <w:p w:rsidR="00E75247" w:rsidRPr="00E712C7" w:rsidRDefault="00E75247" w:rsidP="00AA3D71">
            <w:pPr>
              <w:pStyle w:val="af3"/>
              <w:spacing w:after="90" w:line="240" w:lineRule="exact"/>
              <w:jc w:val="center"/>
              <w:rPr>
                <w:rFonts w:ascii="標楷體" w:eastAsia="標楷體" w:hAnsi="標楷體"/>
                <w:sz w:val="20"/>
                <w:szCs w:val="20"/>
              </w:rPr>
            </w:pPr>
            <w:r w:rsidRPr="00E712C7">
              <w:rPr>
                <w:rFonts w:ascii="標楷體" w:eastAsia="標楷體" w:hAnsi="標楷體"/>
                <w:sz w:val="20"/>
                <w:szCs w:val="20"/>
              </w:rPr>
              <w:t>5</w:t>
            </w:r>
          </w:p>
        </w:tc>
        <w:tc>
          <w:tcPr>
            <w:tcW w:w="540" w:type="dxa"/>
            <w:vAlign w:val="center"/>
          </w:tcPr>
          <w:p w:rsidR="00E75247" w:rsidRPr="00E712C7" w:rsidRDefault="00E75247" w:rsidP="00AA3D71">
            <w:pPr>
              <w:pStyle w:val="af3"/>
              <w:spacing w:after="90" w:line="240" w:lineRule="exact"/>
              <w:jc w:val="center"/>
              <w:rPr>
                <w:rFonts w:ascii="標楷體" w:eastAsia="標楷體" w:hAnsi="標楷體"/>
                <w:sz w:val="20"/>
                <w:szCs w:val="20"/>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16</w:t>
            </w:r>
          </w:p>
        </w:tc>
        <w:tc>
          <w:tcPr>
            <w:tcW w:w="1620" w:type="dxa"/>
          </w:tcPr>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109</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2</w:t>
            </w:r>
          </w:p>
          <w:p w:rsidR="00E75247" w:rsidRPr="00F05847" w:rsidRDefault="00E75247" w:rsidP="00AA3D71">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8</w:t>
            </w:r>
          </w:p>
        </w:tc>
        <w:tc>
          <w:tcPr>
            <w:tcW w:w="1260" w:type="dxa"/>
            <w:vAlign w:val="center"/>
          </w:tcPr>
          <w:p w:rsidR="00E75247" w:rsidRPr="00E712C7" w:rsidRDefault="00E75247" w:rsidP="00AA3D71">
            <w:pPr>
              <w:spacing w:line="240" w:lineRule="exact"/>
              <w:rPr>
                <w:rFonts w:ascii="標楷體" w:eastAsia="標楷體" w:hAnsi="標楷體" w:hint="eastAsia"/>
                <w:sz w:val="20"/>
              </w:rPr>
            </w:pPr>
            <w:r w:rsidRPr="00E712C7">
              <w:rPr>
                <w:rFonts w:ascii="標楷體" w:eastAsia="標楷體" w:hAnsi="標楷體" w:hint="eastAsia"/>
                <w:sz w:val="20"/>
              </w:rPr>
              <w:t>生命教育課程實施</w:t>
            </w:r>
          </w:p>
        </w:tc>
        <w:tc>
          <w:tcPr>
            <w:tcW w:w="1080" w:type="dxa"/>
            <w:tcBorders>
              <w:right w:val="single" w:sz="4" w:space="0" w:color="auto"/>
            </w:tcBorders>
            <w:vAlign w:val="center"/>
          </w:tcPr>
          <w:p w:rsidR="00E75247" w:rsidRPr="00E712C7" w:rsidRDefault="00E75247" w:rsidP="00AA3D71">
            <w:pPr>
              <w:pStyle w:val="af0"/>
              <w:spacing w:line="240" w:lineRule="exact"/>
              <w:jc w:val="center"/>
              <w:rPr>
                <w:rFonts w:ascii="標楷體" w:eastAsia="標楷體" w:hAnsi="標楷體"/>
                <w:sz w:val="20"/>
              </w:rPr>
            </w:pPr>
          </w:p>
        </w:tc>
        <w:tc>
          <w:tcPr>
            <w:tcW w:w="1260" w:type="dxa"/>
            <w:tcBorders>
              <w:left w:val="single" w:sz="4" w:space="0" w:color="auto"/>
            </w:tcBorders>
            <w:vAlign w:val="center"/>
          </w:tcPr>
          <w:p w:rsidR="00E75247" w:rsidRPr="00DE6829" w:rsidRDefault="00E75247" w:rsidP="00AA3D71">
            <w:pPr>
              <w:rPr>
                <w:rFonts w:ascii="標楷體" w:eastAsia="標楷體" w:hAnsi="標楷體" w:hint="eastAsia"/>
                <w:color w:val="000000"/>
                <w:sz w:val="20"/>
              </w:rPr>
            </w:pPr>
            <w:r w:rsidRPr="00DE6829">
              <w:rPr>
                <w:rFonts w:ascii="標楷體" w:eastAsia="標楷體" w:hAnsi="標楷體" w:hint="eastAsia"/>
                <w:color w:val="000000"/>
                <w:sz w:val="20"/>
              </w:rPr>
              <w:t>Unit 4  How Do You Feel?</w:t>
            </w:r>
          </w:p>
        </w:tc>
        <w:tc>
          <w:tcPr>
            <w:tcW w:w="1260" w:type="dxa"/>
          </w:tcPr>
          <w:p w:rsidR="00E75247" w:rsidRPr="00E712C7" w:rsidRDefault="00E75247" w:rsidP="00AA3D71">
            <w:pPr>
              <w:snapToGrid w:val="0"/>
              <w:spacing w:line="240" w:lineRule="exact"/>
              <w:rPr>
                <w:rFonts w:ascii="標楷體" w:eastAsia="標楷體" w:hAnsi="標楷體" w:hint="eastAsia"/>
                <w:sz w:val="20"/>
              </w:rPr>
            </w:pPr>
            <w:r w:rsidRPr="00E712C7">
              <w:rPr>
                <w:rFonts w:ascii="標楷體" w:eastAsia="標楷體" w:hAnsi="標楷體" w:hint="eastAsia"/>
                <w:sz w:val="20"/>
              </w:rPr>
              <w:t>製作動態影像(一)</w:t>
            </w:r>
          </w:p>
        </w:tc>
        <w:tc>
          <w:tcPr>
            <w:tcW w:w="1260" w:type="dxa"/>
            <w:vAlign w:val="center"/>
          </w:tcPr>
          <w:p w:rsidR="00E75247" w:rsidRPr="00E712C7" w:rsidRDefault="00E75247" w:rsidP="00AA3D71">
            <w:pPr>
              <w:spacing w:line="0" w:lineRule="atLeast"/>
              <w:jc w:val="center"/>
              <w:rPr>
                <w:rFonts w:ascii="標楷體" w:eastAsia="標楷體" w:hAnsi="標楷體"/>
                <w:sz w:val="20"/>
              </w:rPr>
            </w:pPr>
            <w:r w:rsidRPr="00E712C7">
              <w:rPr>
                <w:rFonts w:ascii="標楷體" w:eastAsia="標楷體" w:hAnsi="標楷體"/>
                <w:bCs/>
                <w:sz w:val="20"/>
              </w:rPr>
              <w:t>第8單元四則運算</w:t>
            </w:r>
          </w:p>
        </w:tc>
        <w:tc>
          <w:tcPr>
            <w:tcW w:w="1080" w:type="dxa"/>
            <w:textDirection w:val="tbRlV"/>
            <w:vAlign w:val="center"/>
          </w:tcPr>
          <w:p w:rsidR="00E75247" w:rsidRPr="00E712C7" w:rsidRDefault="00E75247" w:rsidP="00AA3D71">
            <w:pPr>
              <w:ind w:firstLine="40"/>
              <w:jc w:val="center"/>
              <w:rPr>
                <w:rFonts w:ascii="標楷體" w:eastAsia="標楷體" w:hAnsi="標楷體"/>
                <w:sz w:val="20"/>
              </w:rPr>
            </w:pPr>
            <w:r w:rsidRPr="00E712C7">
              <w:rPr>
                <w:rFonts w:ascii="標楷體" w:eastAsia="標楷體" w:hAnsi="標楷體" w:hint="eastAsia"/>
                <w:sz w:val="20"/>
              </w:rPr>
              <w:t>十一、你想做人魚嗎？／十二、衝破逆境</w:t>
            </w:r>
          </w:p>
        </w:tc>
        <w:tc>
          <w:tcPr>
            <w:tcW w:w="540" w:type="dxa"/>
            <w:tcBorders>
              <w:left w:val="single" w:sz="4" w:space="0" w:color="auto"/>
            </w:tcBorders>
            <w:vAlign w:val="center"/>
          </w:tcPr>
          <w:p w:rsidR="00E75247" w:rsidRPr="00E712C7" w:rsidRDefault="00E75247" w:rsidP="00AA3D71">
            <w:pPr>
              <w:pStyle w:val="af3"/>
              <w:spacing w:after="90" w:line="240" w:lineRule="exact"/>
              <w:jc w:val="center"/>
              <w:rPr>
                <w:rFonts w:ascii="標楷體" w:eastAsia="標楷體" w:hAnsi="標楷體"/>
                <w:sz w:val="20"/>
                <w:szCs w:val="20"/>
              </w:rPr>
            </w:pPr>
            <w:r w:rsidRPr="00E712C7">
              <w:rPr>
                <w:rFonts w:ascii="標楷體" w:eastAsia="標楷體" w:hAnsi="標楷體"/>
                <w:sz w:val="20"/>
                <w:szCs w:val="20"/>
              </w:rPr>
              <w:t>5</w:t>
            </w:r>
          </w:p>
        </w:tc>
        <w:tc>
          <w:tcPr>
            <w:tcW w:w="540" w:type="dxa"/>
            <w:vAlign w:val="center"/>
          </w:tcPr>
          <w:p w:rsidR="00E75247" w:rsidRPr="00E712C7" w:rsidRDefault="00E75247" w:rsidP="00AA3D71">
            <w:pPr>
              <w:pStyle w:val="af3"/>
              <w:spacing w:after="90" w:line="240" w:lineRule="exact"/>
              <w:jc w:val="center"/>
              <w:rPr>
                <w:rFonts w:ascii="標楷體" w:eastAsia="標楷體" w:hAnsi="標楷體"/>
                <w:sz w:val="20"/>
                <w:szCs w:val="20"/>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17</w:t>
            </w:r>
          </w:p>
        </w:tc>
        <w:tc>
          <w:tcPr>
            <w:tcW w:w="1620" w:type="dxa"/>
          </w:tcPr>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2</w:t>
            </w:r>
            <w:r w:rsidRPr="00F05847">
              <w:rPr>
                <w:rFonts w:ascii="標楷體" w:eastAsia="標楷體" w:hAnsi="標楷體"/>
                <w:color w:val="000000"/>
                <w:sz w:val="26"/>
                <w:szCs w:val="26"/>
              </w:rPr>
              <w:t>/</w:t>
            </w:r>
            <w:r>
              <w:rPr>
                <w:rFonts w:ascii="標楷體" w:eastAsia="標楷體" w:hAnsi="標楷體" w:hint="eastAsia"/>
                <w:color w:val="000000"/>
                <w:sz w:val="26"/>
                <w:szCs w:val="26"/>
              </w:rPr>
              <w:t>19</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color w:val="000000"/>
                <w:sz w:val="26"/>
                <w:szCs w:val="26"/>
              </w:rPr>
              <w:t>|</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5</w:t>
            </w:r>
          </w:p>
        </w:tc>
        <w:tc>
          <w:tcPr>
            <w:tcW w:w="1260" w:type="dxa"/>
            <w:vAlign w:val="center"/>
          </w:tcPr>
          <w:p w:rsidR="00E75247" w:rsidRPr="00E712C7" w:rsidRDefault="00E75247" w:rsidP="00AA3D71">
            <w:pPr>
              <w:spacing w:line="240" w:lineRule="exact"/>
              <w:rPr>
                <w:rFonts w:ascii="標楷體" w:eastAsia="標楷體" w:hAnsi="標楷體"/>
                <w:sz w:val="20"/>
              </w:rPr>
            </w:pPr>
          </w:p>
        </w:tc>
        <w:tc>
          <w:tcPr>
            <w:tcW w:w="1080" w:type="dxa"/>
            <w:tcBorders>
              <w:right w:val="single" w:sz="4" w:space="0" w:color="auto"/>
            </w:tcBorders>
            <w:vAlign w:val="center"/>
          </w:tcPr>
          <w:p w:rsidR="00E75247" w:rsidRPr="00E712C7" w:rsidRDefault="00E75247" w:rsidP="00AA3D71">
            <w:pPr>
              <w:pStyle w:val="af0"/>
              <w:spacing w:line="240" w:lineRule="exact"/>
              <w:jc w:val="center"/>
              <w:rPr>
                <w:rFonts w:ascii="標楷體" w:eastAsia="標楷體" w:hAnsi="標楷體"/>
                <w:sz w:val="20"/>
              </w:rPr>
            </w:pPr>
          </w:p>
        </w:tc>
        <w:tc>
          <w:tcPr>
            <w:tcW w:w="1260" w:type="dxa"/>
            <w:tcBorders>
              <w:left w:val="single" w:sz="4" w:space="0" w:color="auto"/>
            </w:tcBorders>
            <w:vAlign w:val="center"/>
          </w:tcPr>
          <w:p w:rsidR="00E75247" w:rsidRPr="00DE6829" w:rsidRDefault="00E75247" w:rsidP="00AA3D71">
            <w:pPr>
              <w:rPr>
                <w:rFonts w:ascii="標楷體" w:eastAsia="標楷體" w:hAnsi="標楷體" w:hint="eastAsia"/>
                <w:color w:val="000000"/>
                <w:sz w:val="20"/>
              </w:rPr>
            </w:pPr>
            <w:r w:rsidRPr="00DE6829">
              <w:rPr>
                <w:rFonts w:ascii="標楷體" w:eastAsia="標楷體" w:hAnsi="標楷體" w:hint="eastAsia"/>
                <w:color w:val="000000"/>
                <w:sz w:val="20"/>
              </w:rPr>
              <w:t>Unit 4  How Do You Feel?</w:t>
            </w:r>
          </w:p>
        </w:tc>
        <w:tc>
          <w:tcPr>
            <w:tcW w:w="1260" w:type="dxa"/>
          </w:tcPr>
          <w:p w:rsidR="00E75247" w:rsidRPr="00E712C7" w:rsidRDefault="00E75247" w:rsidP="00AA3D71">
            <w:pPr>
              <w:snapToGrid w:val="0"/>
              <w:spacing w:line="240" w:lineRule="exact"/>
              <w:rPr>
                <w:rFonts w:ascii="標楷體" w:eastAsia="標楷體" w:hAnsi="標楷體" w:hint="eastAsia"/>
                <w:sz w:val="20"/>
              </w:rPr>
            </w:pPr>
            <w:r w:rsidRPr="00E712C7">
              <w:rPr>
                <w:rFonts w:ascii="標楷體" w:eastAsia="標楷體" w:hAnsi="標楷體" w:hint="eastAsia"/>
                <w:sz w:val="20"/>
              </w:rPr>
              <w:t>製作動態影像(二)</w:t>
            </w:r>
          </w:p>
        </w:tc>
        <w:tc>
          <w:tcPr>
            <w:tcW w:w="1260" w:type="dxa"/>
            <w:vAlign w:val="center"/>
          </w:tcPr>
          <w:p w:rsidR="00E75247" w:rsidRPr="00E712C7" w:rsidRDefault="00E75247" w:rsidP="00AA3D71">
            <w:pPr>
              <w:spacing w:line="0" w:lineRule="atLeast"/>
              <w:jc w:val="center"/>
              <w:rPr>
                <w:rFonts w:ascii="標楷體" w:eastAsia="標楷體" w:hAnsi="標楷體"/>
                <w:sz w:val="20"/>
              </w:rPr>
            </w:pPr>
            <w:r w:rsidRPr="00E712C7">
              <w:rPr>
                <w:rFonts w:ascii="標楷體" w:eastAsia="標楷體" w:hAnsi="標楷體"/>
                <w:bCs/>
                <w:sz w:val="20"/>
              </w:rPr>
              <w:t>第9單元面積</w:t>
            </w:r>
          </w:p>
        </w:tc>
        <w:tc>
          <w:tcPr>
            <w:tcW w:w="1080" w:type="dxa"/>
            <w:textDirection w:val="tbRlV"/>
            <w:vAlign w:val="center"/>
          </w:tcPr>
          <w:p w:rsidR="00E75247" w:rsidRPr="00E712C7" w:rsidRDefault="00E75247" w:rsidP="00AA3D71">
            <w:pPr>
              <w:ind w:firstLine="40"/>
              <w:jc w:val="center"/>
              <w:rPr>
                <w:rFonts w:ascii="標楷體" w:eastAsia="標楷體" w:hAnsi="標楷體" w:hint="eastAsia"/>
                <w:sz w:val="20"/>
              </w:rPr>
            </w:pPr>
            <w:r w:rsidRPr="00E712C7">
              <w:rPr>
                <w:rFonts w:ascii="標楷體" w:eastAsia="標楷體" w:hAnsi="標楷體" w:hint="eastAsia"/>
                <w:sz w:val="20"/>
              </w:rPr>
              <w:t>十二、衝破逆境／十三、想念的季節</w:t>
            </w:r>
          </w:p>
        </w:tc>
        <w:tc>
          <w:tcPr>
            <w:tcW w:w="540" w:type="dxa"/>
            <w:tcBorders>
              <w:left w:val="single" w:sz="4" w:space="0" w:color="auto"/>
            </w:tcBorders>
            <w:vAlign w:val="center"/>
          </w:tcPr>
          <w:p w:rsidR="00E75247" w:rsidRPr="00E712C7" w:rsidRDefault="00E75247" w:rsidP="00AA3D71">
            <w:pPr>
              <w:pStyle w:val="af3"/>
              <w:spacing w:after="90" w:line="240" w:lineRule="exact"/>
              <w:jc w:val="center"/>
              <w:rPr>
                <w:rFonts w:ascii="標楷體" w:eastAsia="標楷體" w:hAnsi="標楷體"/>
                <w:sz w:val="20"/>
                <w:szCs w:val="20"/>
              </w:rPr>
            </w:pPr>
            <w:r w:rsidRPr="00E712C7">
              <w:rPr>
                <w:rFonts w:ascii="標楷體" w:eastAsia="標楷體" w:hAnsi="標楷體"/>
                <w:sz w:val="20"/>
                <w:szCs w:val="20"/>
              </w:rPr>
              <w:t>5</w:t>
            </w:r>
          </w:p>
        </w:tc>
        <w:tc>
          <w:tcPr>
            <w:tcW w:w="540" w:type="dxa"/>
            <w:vAlign w:val="center"/>
          </w:tcPr>
          <w:p w:rsidR="00E75247" w:rsidRPr="00E712C7" w:rsidRDefault="00E75247" w:rsidP="00AA3D71">
            <w:pPr>
              <w:pStyle w:val="af3"/>
              <w:spacing w:after="90" w:line="240" w:lineRule="exact"/>
              <w:jc w:val="center"/>
              <w:rPr>
                <w:rFonts w:ascii="標楷體" w:eastAsia="標楷體" w:hAnsi="標楷體"/>
                <w:sz w:val="20"/>
                <w:szCs w:val="20"/>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18</w:t>
            </w:r>
          </w:p>
        </w:tc>
        <w:tc>
          <w:tcPr>
            <w:tcW w:w="1620" w:type="dxa"/>
          </w:tcPr>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10</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12</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6</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color w:val="000000"/>
                <w:sz w:val="26"/>
                <w:szCs w:val="26"/>
              </w:rPr>
              <w:t>|</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11</w:t>
            </w:r>
            <w:r>
              <w:rPr>
                <w:rFonts w:ascii="標楷體" w:eastAsia="標楷體" w:hAnsi="標楷體" w:hint="eastAsia"/>
                <w:color w:val="000000"/>
                <w:sz w:val="26"/>
                <w:szCs w:val="26"/>
              </w:rPr>
              <w:t>1</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01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1</w:t>
            </w:r>
          </w:p>
        </w:tc>
        <w:tc>
          <w:tcPr>
            <w:tcW w:w="1260" w:type="dxa"/>
            <w:vAlign w:val="center"/>
          </w:tcPr>
          <w:p w:rsidR="00E75247" w:rsidRPr="00E712C7" w:rsidRDefault="00E75247" w:rsidP="00AA3D71">
            <w:pPr>
              <w:spacing w:line="240" w:lineRule="exact"/>
              <w:rPr>
                <w:rFonts w:ascii="標楷體" w:eastAsia="標楷體" w:hAnsi="標楷體" w:hint="eastAsia"/>
                <w:sz w:val="20"/>
              </w:rPr>
            </w:pPr>
            <w:r w:rsidRPr="00E712C7">
              <w:rPr>
                <w:rFonts w:ascii="標楷體" w:eastAsia="標楷體" w:hAnsi="標楷體" w:hint="eastAsia"/>
                <w:sz w:val="20"/>
              </w:rPr>
              <w:t>環境教育課程實施</w:t>
            </w:r>
          </w:p>
        </w:tc>
        <w:tc>
          <w:tcPr>
            <w:tcW w:w="1080" w:type="dxa"/>
            <w:tcBorders>
              <w:right w:val="single" w:sz="4" w:space="0" w:color="auto"/>
            </w:tcBorders>
            <w:vAlign w:val="center"/>
          </w:tcPr>
          <w:p w:rsidR="00E75247" w:rsidRPr="00E712C7" w:rsidRDefault="00E75247" w:rsidP="00AA3D71">
            <w:pPr>
              <w:pStyle w:val="af3"/>
              <w:spacing w:after="90" w:line="240" w:lineRule="exact"/>
              <w:jc w:val="center"/>
              <w:rPr>
                <w:rFonts w:ascii="標楷體" w:eastAsia="標楷體" w:hAnsi="標楷體"/>
                <w:sz w:val="20"/>
                <w:szCs w:val="20"/>
              </w:rPr>
            </w:pPr>
          </w:p>
        </w:tc>
        <w:tc>
          <w:tcPr>
            <w:tcW w:w="1260" w:type="dxa"/>
            <w:tcBorders>
              <w:left w:val="single" w:sz="4" w:space="0" w:color="auto"/>
            </w:tcBorders>
            <w:vAlign w:val="center"/>
          </w:tcPr>
          <w:p w:rsidR="00E75247" w:rsidRPr="00DE6829" w:rsidRDefault="00E75247" w:rsidP="00AA3D71">
            <w:pPr>
              <w:rPr>
                <w:rFonts w:ascii="標楷體" w:eastAsia="標楷體" w:hAnsi="標楷體" w:hint="eastAsia"/>
                <w:color w:val="000000"/>
                <w:sz w:val="20"/>
              </w:rPr>
            </w:pPr>
            <w:r w:rsidRPr="00DE6829">
              <w:rPr>
                <w:rFonts w:ascii="標楷體" w:eastAsia="標楷體" w:hAnsi="標楷體" w:hint="eastAsia"/>
                <w:sz w:val="20"/>
              </w:rPr>
              <w:t>Review 2</w:t>
            </w:r>
          </w:p>
        </w:tc>
        <w:tc>
          <w:tcPr>
            <w:tcW w:w="1260" w:type="dxa"/>
          </w:tcPr>
          <w:p w:rsidR="00E75247" w:rsidRPr="00E712C7" w:rsidRDefault="00E75247" w:rsidP="00AA3D71">
            <w:pPr>
              <w:snapToGrid w:val="0"/>
              <w:spacing w:line="240" w:lineRule="exact"/>
              <w:rPr>
                <w:rFonts w:ascii="標楷體" w:eastAsia="標楷體" w:hAnsi="標楷體" w:hint="eastAsia"/>
                <w:sz w:val="20"/>
              </w:rPr>
            </w:pPr>
            <w:r w:rsidRPr="00E712C7">
              <w:rPr>
                <w:rFonts w:ascii="標楷體" w:eastAsia="標楷體" w:hAnsi="標楷體" w:hint="eastAsia"/>
                <w:sz w:val="20"/>
              </w:rPr>
              <w:t>製作動態影像(三)</w:t>
            </w:r>
          </w:p>
        </w:tc>
        <w:tc>
          <w:tcPr>
            <w:tcW w:w="1260" w:type="dxa"/>
            <w:vAlign w:val="center"/>
          </w:tcPr>
          <w:p w:rsidR="00E75247" w:rsidRPr="00E712C7" w:rsidRDefault="00E75247" w:rsidP="00AA3D71">
            <w:pPr>
              <w:spacing w:line="0" w:lineRule="atLeast"/>
              <w:jc w:val="center"/>
              <w:rPr>
                <w:rFonts w:ascii="標楷體" w:eastAsia="標楷體" w:hAnsi="標楷體"/>
                <w:sz w:val="20"/>
              </w:rPr>
            </w:pPr>
            <w:r w:rsidRPr="00E712C7">
              <w:rPr>
                <w:rFonts w:ascii="標楷體" w:eastAsia="標楷體" w:hAnsi="標楷體"/>
                <w:bCs/>
                <w:sz w:val="20"/>
              </w:rPr>
              <w:t>第9單元面積</w:t>
            </w:r>
          </w:p>
        </w:tc>
        <w:tc>
          <w:tcPr>
            <w:tcW w:w="1080" w:type="dxa"/>
            <w:textDirection w:val="tbRlV"/>
            <w:vAlign w:val="center"/>
          </w:tcPr>
          <w:p w:rsidR="00E75247" w:rsidRPr="00E712C7" w:rsidRDefault="00E75247" w:rsidP="00AA3D71">
            <w:pPr>
              <w:ind w:firstLine="40"/>
              <w:jc w:val="center"/>
              <w:rPr>
                <w:rFonts w:ascii="標楷體" w:eastAsia="標楷體" w:hAnsi="標楷體"/>
                <w:sz w:val="20"/>
              </w:rPr>
            </w:pPr>
            <w:r w:rsidRPr="00E712C7">
              <w:rPr>
                <w:rFonts w:ascii="標楷體" w:eastAsia="標楷體" w:hAnsi="標楷體" w:hint="eastAsia"/>
                <w:sz w:val="20"/>
              </w:rPr>
              <w:t>十三、想念的季節</w:t>
            </w:r>
          </w:p>
        </w:tc>
        <w:tc>
          <w:tcPr>
            <w:tcW w:w="540" w:type="dxa"/>
            <w:tcBorders>
              <w:left w:val="single" w:sz="4" w:space="0" w:color="auto"/>
            </w:tcBorders>
            <w:vAlign w:val="center"/>
          </w:tcPr>
          <w:p w:rsidR="00E75247" w:rsidRPr="00E712C7" w:rsidRDefault="00E75247" w:rsidP="00AA3D71">
            <w:pPr>
              <w:pStyle w:val="af3"/>
              <w:spacing w:after="90" w:line="240" w:lineRule="exact"/>
              <w:jc w:val="center"/>
              <w:rPr>
                <w:rFonts w:ascii="標楷體" w:eastAsia="標楷體" w:hAnsi="標楷體"/>
                <w:sz w:val="20"/>
                <w:szCs w:val="20"/>
              </w:rPr>
            </w:pPr>
            <w:r w:rsidRPr="00E712C7">
              <w:rPr>
                <w:rFonts w:ascii="標楷體" w:eastAsia="標楷體" w:hAnsi="標楷體"/>
                <w:sz w:val="20"/>
                <w:szCs w:val="20"/>
              </w:rPr>
              <w:t>5</w:t>
            </w:r>
          </w:p>
        </w:tc>
        <w:tc>
          <w:tcPr>
            <w:tcW w:w="540" w:type="dxa"/>
            <w:vAlign w:val="center"/>
          </w:tcPr>
          <w:p w:rsidR="00E75247" w:rsidRPr="00E712C7" w:rsidRDefault="00E75247" w:rsidP="00AA3D71">
            <w:pPr>
              <w:pStyle w:val="af3"/>
              <w:spacing w:after="90" w:line="240" w:lineRule="exact"/>
              <w:jc w:val="center"/>
              <w:rPr>
                <w:rFonts w:ascii="標楷體" w:eastAsia="標楷體" w:hAnsi="標楷體"/>
                <w:sz w:val="20"/>
                <w:szCs w:val="20"/>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19</w:t>
            </w:r>
          </w:p>
        </w:tc>
        <w:tc>
          <w:tcPr>
            <w:tcW w:w="1620" w:type="dxa"/>
            <w:tcBorders>
              <w:bottom w:val="single" w:sz="4" w:space="0" w:color="auto"/>
            </w:tcBorders>
          </w:tcPr>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11</w:t>
            </w:r>
            <w:r>
              <w:rPr>
                <w:rFonts w:ascii="標楷體" w:eastAsia="標楷體" w:hAnsi="標楷體" w:hint="eastAsia"/>
                <w:color w:val="000000"/>
                <w:sz w:val="26"/>
                <w:szCs w:val="26"/>
              </w:rPr>
              <w:t>1</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01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2</w:t>
            </w:r>
          </w:p>
          <w:p w:rsidR="00E75247" w:rsidRPr="00F05847" w:rsidRDefault="00E75247" w:rsidP="00AA3D71">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01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0</w:t>
            </w:r>
            <w:r>
              <w:rPr>
                <w:rFonts w:ascii="標楷體" w:eastAsia="標楷體" w:hAnsi="標楷體" w:hint="eastAsia"/>
                <w:color w:val="000000"/>
                <w:sz w:val="26"/>
                <w:szCs w:val="26"/>
              </w:rPr>
              <w:t>8</w:t>
            </w:r>
          </w:p>
        </w:tc>
        <w:tc>
          <w:tcPr>
            <w:tcW w:w="1260" w:type="dxa"/>
            <w:vAlign w:val="center"/>
          </w:tcPr>
          <w:p w:rsidR="00E75247" w:rsidRPr="00E712C7" w:rsidRDefault="00E75247" w:rsidP="00AA3D71">
            <w:pPr>
              <w:rPr>
                <w:rFonts w:ascii="標楷體" w:eastAsia="標楷體" w:hAnsi="標楷體"/>
                <w:sz w:val="20"/>
              </w:rPr>
            </w:pPr>
            <w:r w:rsidRPr="00E712C7">
              <w:rPr>
                <w:rFonts w:ascii="標楷體" w:eastAsia="標楷體" w:hAnsi="標楷體" w:hint="eastAsia"/>
                <w:sz w:val="20"/>
              </w:rPr>
              <w:t>防火宣導課程實施</w:t>
            </w:r>
          </w:p>
        </w:tc>
        <w:tc>
          <w:tcPr>
            <w:tcW w:w="1080" w:type="dxa"/>
            <w:tcBorders>
              <w:right w:val="single" w:sz="4" w:space="0" w:color="auto"/>
            </w:tcBorders>
            <w:vAlign w:val="center"/>
          </w:tcPr>
          <w:p w:rsidR="00E75247" w:rsidRPr="00E712C7" w:rsidRDefault="00E75247" w:rsidP="00AA3D71">
            <w:pPr>
              <w:pStyle w:val="14"/>
              <w:ind w:left="60" w:right="60"/>
              <w:rPr>
                <w:rFonts w:ascii="標楷體" w:eastAsia="標楷體" w:hAnsi="標楷體"/>
                <w:sz w:val="20"/>
              </w:rPr>
            </w:pPr>
          </w:p>
        </w:tc>
        <w:tc>
          <w:tcPr>
            <w:tcW w:w="1260" w:type="dxa"/>
            <w:tcBorders>
              <w:left w:val="single" w:sz="4" w:space="0" w:color="auto"/>
            </w:tcBorders>
            <w:vAlign w:val="center"/>
          </w:tcPr>
          <w:p w:rsidR="00E75247" w:rsidRPr="00DE6829" w:rsidRDefault="00E75247" w:rsidP="00AA3D71">
            <w:pPr>
              <w:rPr>
                <w:rFonts w:ascii="標楷體" w:eastAsia="標楷體" w:hAnsi="標楷體" w:hint="eastAsia"/>
                <w:color w:val="000000"/>
                <w:sz w:val="20"/>
              </w:rPr>
            </w:pPr>
            <w:r w:rsidRPr="00DE6829">
              <w:rPr>
                <w:rFonts w:ascii="標楷體" w:eastAsia="標楷體" w:hAnsi="標楷體" w:hint="eastAsia"/>
                <w:sz w:val="20"/>
              </w:rPr>
              <w:t>Review 2</w:t>
            </w:r>
          </w:p>
        </w:tc>
        <w:tc>
          <w:tcPr>
            <w:tcW w:w="1260" w:type="dxa"/>
          </w:tcPr>
          <w:p w:rsidR="00E75247" w:rsidRPr="00E712C7" w:rsidRDefault="00E75247" w:rsidP="00AA3D71">
            <w:pPr>
              <w:snapToGrid w:val="0"/>
              <w:spacing w:line="240" w:lineRule="exact"/>
              <w:rPr>
                <w:rFonts w:ascii="標楷體" w:eastAsia="標楷體" w:hAnsi="標楷體" w:hint="eastAsia"/>
                <w:sz w:val="20"/>
              </w:rPr>
            </w:pPr>
            <w:r w:rsidRPr="00E712C7">
              <w:rPr>
                <w:rFonts w:ascii="標楷體" w:eastAsia="標楷體" w:hAnsi="標楷體" w:hint="eastAsia"/>
                <w:sz w:val="20"/>
              </w:rPr>
              <w:t>製作動態影像(四)</w:t>
            </w:r>
          </w:p>
        </w:tc>
        <w:tc>
          <w:tcPr>
            <w:tcW w:w="1260" w:type="dxa"/>
            <w:vAlign w:val="center"/>
          </w:tcPr>
          <w:p w:rsidR="00E75247" w:rsidRPr="00E712C7" w:rsidRDefault="00E75247" w:rsidP="00AA3D71">
            <w:pPr>
              <w:spacing w:line="0" w:lineRule="atLeast"/>
              <w:jc w:val="center"/>
              <w:rPr>
                <w:rFonts w:ascii="標楷體" w:eastAsia="標楷體" w:hAnsi="標楷體"/>
                <w:sz w:val="20"/>
              </w:rPr>
            </w:pPr>
            <w:r w:rsidRPr="00E712C7">
              <w:rPr>
                <w:rFonts w:ascii="標楷體" w:eastAsia="標楷體" w:hAnsi="標楷體"/>
                <w:bCs/>
                <w:sz w:val="20"/>
              </w:rPr>
              <w:t>第10單元線對稱圖形</w:t>
            </w:r>
          </w:p>
        </w:tc>
        <w:tc>
          <w:tcPr>
            <w:tcW w:w="1080" w:type="dxa"/>
            <w:textDirection w:val="tbRlV"/>
            <w:vAlign w:val="center"/>
          </w:tcPr>
          <w:p w:rsidR="00E75247" w:rsidRPr="00E712C7" w:rsidRDefault="00E75247" w:rsidP="00AA3D71">
            <w:pPr>
              <w:jc w:val="center"/>
              <w:rPr>
                <w:rFonts w:ascii="標楷體" w:eastAsia="標楷體" w:hAnsi="標楷體" w:hint="eastAsia"/>
                <w:sz w:val="20"/>
              </w:rPr>
            </w:pPr>
            <w:r w:rsidRPr="00E712C7">
              <w:rPr>
                <w:rFonts w:ascii="標楷體" w:eastAsia="標楷體" w:hAnsi="標楷體" w:hint="eastAsia"/>
                <w:sz w:val="20"/>
              </w:rPr>
              <w:t>十四、小樹</w:t>
            </w:r>
          </w:p>
        </w:tc>
        <w:tc>
          <w:tcPr>
            <w:tcW w:w="540" w:type="dxa"/>
            <w:tcBorders>
              <w:left w:val="single" w:sz="4" w:space="0" w:color="auto"/>
            </w:tcBorders>
            <w:vAlign w:val="center"/>
          </w:tcPr>
          <w:p w:rsidR="00E75247" w:rsidRPr="00E712C7" w:rsidRDefault="00E75247" w:rsidP="00AA3D71">
            <w:pPr>
              <w:pStyle w:val="af3"/>
              <w:spacing w:after="90" w:line="240" w:lineRule="exact"/>
              <w:jc w:val="center"/>
              <w:rPr>
                <w:rFonts w:ascii="標楷體" w:eastAsia="標楷體" w:hAnsi="標楷體"/>
                <w:sz w:val="20"/>
                <w:szCs w:val="20"/>
              </w:rPr>
            </w:pPr>
            <w:r w:rsidRPr="00E712C7">
              <w:rPr>
                <w:rFonts w:ascii="標楷體" w:eastAsia="標楷體" w:hAnsi="標楷體"/>
                <w:sz w:val="20"/>
                <w:szCs w:val="20"/>
              </w:rPr>
              <w:t>5</w:t>
            </w:r>
          </w:p>
        </w:tc>
        <w:tc>
          <w:tcPr>
            <w:tcW w:w="540" w:type="dxa"/>
            <w:vAlign w:val="center"/>
          </w:tcPr>
          <w:p w:rsidR="00E75247" w:rsidRPr="00E712C7" w:rsidRDefault="00E75247" w:rsidP="00AA3D71">
            <w:pPr>
              <w:pStyle w:val="14"/>
              <w:ind w:left="60" w:right="60"/>
              <w:rPr>
                <w:rFonts w:ascii="標楷體" w:eastAsia="標楷體" w:hAnsi="標楷體"/>
                <w:sz w:val="20"/>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20</w:t>
            </w:r>
          </w:p>
        </w:tc>
        <w:tc>
          <w:tcPr>
            <w:tcW w:w="1620" w:type="dxa"/>
            <w:tcBorders>
              <w:top w:val="single" w:sz="4" w:space="0" w:color="auto"/>
              <w:bottom w:val="single" w:sz="4" w:space="0" w:color="auto"/>
            </w:tcBorders>
          </w:tcPr>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11</w:t>
            </w:r>
            <w:r>
              <w:rPr>
                <w:rFonts w:ascii="標楷體" w:eastAsia="標楷體" w:hAnsi="標楷體" w:hint="eastAsia"/>
                <w:color w:val="000000"/>
                <w:sz w:val="26"/>
                <w:szCs w:val="26"/>
              </w:rPr>
              <w:t>1</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0</w:t>
            </w:r>
            <w:r w:rsidRPr="00F05847">
              <w:rPr>
                <w:rFonts w:ascii="標楷體" w:eastAsia="標楷體" w:hAnsi="標楷體"/>
                <w:color w:val="000000"/>
                <w:sz w:val="26"/>
                <w:szCs w:val="26"/>
              </w:rPr>
              <w:t>1/</w:t>
            </w:r>
            <w:r>
              <w:rPr>
                <w:rFonts w:ascii="標楷體" w:eastAsia="標楷體" w:hAnsi="標楷體" w:hint="eastAsia"/>
                <w:color w:val="000000"/>
                <w:sz w:val="26"/>
                <w:szCs w:val="26"/>
              </w:rPr>
              <w:t>09</w:t>
            </w:r>
          </w:p>
          <w:p w:rsidR="00E75247" w:rsidRPr="00F05847" w:rsidRDefault="00E75247" w:rsidP="00AA3D71">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01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5</w:t>
            </w:r>
          </w:p>
        </w:tc>
        <w:tc>
          <w:tcPr>
            <w:tcW w:w="1260" w:type="dxa"/>
            <w:vAlign w:val="center"/>
          </w:tcPr>
          <w:p w:rsidR="00E75247" w:rsidRPr="00E712C7" w:rsidRDefault="00E75247" w:rsidP="00AA3D71">
            <w:pPr>
              <w:spacing w:line="240" w:lineRule="exact"/>
              <w:rPr>
                <w:rFonts w:ascii="標楷體" w:eastAsia="標楷體" w:hAnsi="標楷體" w:hint="eastAsia"/>
                <w:sz w:val="20"/>
              </w:rPr>
            </w:pPr>
          </w:p>
        </w:tc>
        <w:tc>
          <w:tcPr>
            <w:tcW w:w="1080" w:type="dxa"/>
            <w:tcBorders>
              <w:right w:val="single" w:sz="4" w:space="0" w:color="auto"/>
            </w:tcBorders>
            <w:vAlign w:val="center"/>
          </w:tcPr>
          <w:p w:rsidR="00E75247" w:rsidRPr="00E712C7" w:rsidRDefault="00E75247" w:rsidP="00AA3D71">
            <w:pPr>
              <w:pStyle w:val="l14"/>
              <w:spacing w:line="240" w:lineRule="exact"/>
              <w:rPr>
                <w:rFonts w:ascii="標楷體" w:eastAsia="標楷體" w:hAnsi="標楷體"/>
                <w:sz w:val="20"/>
              </w:rPr>
            </w:pPr>
          </w:p>
        </w:tc>
        <w:tc>
          <w:tcPr>
            <w:tcW w:w="1260" w:type="dxa"/>
            <w:tcBorders>
              <w:left w:val="single" w:sz="4" w:space="0" w:color="auto"/>
            </w:tcBorders>
            <w:vAlign w:val="center"/>
          </w:tcPr>
          <w:p w:rsidR="00E75247" w:rsidRPr="00DE6829" w:rsidRDefault="00E75247" w:rsidP="00AA3D71">
            <w:pPr>
              <w:spacing w:line="240" w:lineRule="exact"/>
              <w:rPr>
                <w:rFonts w:ascii="標楷體" w:eastAsia="標楷體" w:hAnsi="標楷體" w:hint="eastAsia"/>
                <w:sz w:val="20"/>
              </w:rPr>
            </w:pPr>
            <w:r w:rsidRPr="00DE6829">
              <w:rPr>
                <w:rFonts w:ascii="標楷體" w:eastAsia="標楷體" w:hAnsi="標楷體" w:hint="eastAsia"/>
                <w:sz w:val="20"/>
              </w:rPr>
              <w:t>期末評量</w:t>
            </w:r>
          </w:p>
          <w:p w:rsidR="00E75247" w:rsidRPr="00DE6829" w:rsidRDefault="00E75247" w:rsidP="00AA3D71">
            <w:pPr>
              <w:rPr>
                <w:rFonts w:ascii="標楷體" w:eastAsia="標楷體" w:hAnsi="標楷體"/>
                <w:sz w:val="20"/>
              </w:rPr>
            </w:pPr>
            <w:r w:rsidRPr="00DE6829">
              <w:rPr>
                <w:rFonts w:ascii="標楷體" w:eastAsia="標楷體" w:hAnsi="標楷體" w:hint="eastAsia"/>
                <w:sz w:val="20"/>
              </w:rPr>
              <w:t>成果發表準備</w:t>
            </w:r>
          </w:p>
        </w:tc>
        <w:tc>
          <w:tcPr>
            <w:tcW w:w="1260" w:type="dxa"/>
          </w:tcPr>
          <w:p w:rsidR="00E75247" w:rsidRPr="00E712C7" w:rsidRDefault="00E75247" w:rsidP="00AA3D71">
            <w:pPr>
              <w:snapToGrid w:val="0"/>
              <w:spacing w:line="240" w:lineRule="exact"/>
              <w:rPr>
                <w:rFonts w:ascii="標楷體" w:eastAsia="標楷體" w:hAnsi="標楷體" w:hint="eastAsia"/>
                <w:sz w:val="20"/>
              </w:rPr>
            </w:pPr>
            <w:r w:rsidRPr="00E712C7">
              <w:rPr>
                <w:rFonts w:ascii="標楷體" w:eastAsia="標楷體" w:hAnsi="標楷體" w:hint="eastAsia"/>
                <w:sz w:val="20"/>
              </w:rPr>
              <w:t>照片編修與特效製作(一)</w:t>
            </w:r>
          </w:p>
        </w:tc>
        <w:tc>
          <w:tcPr>
            <w:tcW w:w="1260" w:type="dxa"/>
            <w:vAlign w:val="center"/>
          </w:tcPr>
          <w:p w:rsidR="00E75247" w:rsidRPr="00E712C7" w:rsidRDefault="00E75247" w:rsidP="00AA3D71">
            <w:pPr>
              <w:spacing w:line="0" w:lineRule="atLeast"/>
              <w:jc w:val="center"/>
              <w:rPr>
                <w:rFonts w:ascii="標楷體" w:eastAsia="標楷體" w:hAnsi="標楷體"/>
                <w:sz w:val="20"/>
              </w:rPr>
            </w:pPr>
            <w:r w:rsidRPr="00E712C7">
              <w:rPr>
                <w:rFonts w:ascii="標楷體" w:eastAsia="標楷體" w:hAnsi="標楷體"/>
                <w:bCs/>
                <w:sz w:val="20"/>
              </w:rPr>
              <w:t>第10單元線對稱圖形</w:t>
            </w:r>
          </w:p>
        </w:tc>
        <w:tc>
          <w:tcPr>
            <w:tcW w:w="1080" w:type="dxa"/>
            <w:textDirection w:val="tbRlV"/>
            <w:vAlign w:val="center"/>
          </w:tcPr>
          <w:p w:rsidR="00E75247" w:rsidRPr="00E712C7" w:rsidRDefault="00E75247" w:rsidP="00AA3D71">
            <w:pPr>
              <w:ind w:firstLine="40"/>
              <w:jc w:val="center"/>
              <w:rPr>
                <w:rFonts w:ascii="標楷體" w:eastAsia="標楷體" w:hAnsi="標楷體" w:hint="eastAsia"/>
                <w:sz w:val="20"/>
              </w:rPr>
            </w:pPr>
            <w:r w:rsidRPr="00E712C7">
              <w:rPr>
                <w:rFonts w:ascii="標楷體" w:eastAsia="標楷體" w:hAnsi="標楷體" w:hint="eastAsia"/>
                <w:sz w:val="20"/>
              </w:rPr>
              <w:t>統整活動四</w:t>
            </w:r>
          </w:p>
        </w:tc>
        <w:tc>
          <w:tcPr>
            <w:tcW w:w="540" w:type="dxa"/>
            <w:tcBorders>
              <w:left w:val="single" w:sz="4" w:space="0" w:color="auto"/>
            </w:tcBorders>
            <w:vAlign w:val="center"/>
          </w:tcPr>
          <w:p w:rsidR="00E75247" w:rsidRPr="00E712C7" w:rsidRDefault="00E75247" w:rsidP="00AA3D71">
            <w:pPr>
              <w:pStyle w:val="l14"/>
              <w:spacing w:line="240" w:lineRule="exact"/>
              <w:rPr>
                <w:rFonts w:ascii="標楷體" w:eastAsia="標楷體" w:hAnsi="標楷體"/>
                <w:sz w:val="20"/>
              </w:rPr>
            </w:pPr>
            <w:r w:rsidRPr="00E712C7">
              <w:rPr>
                <w:rFonts w:ascii="標楷體" w:eastAsia="標楷體" w:hAnsi="標楷體"/>
                <w:sz w:val="20"/>
              </w:rPr>
              <w:t>5</w:t>
            </w:r>
          </w:p>
        </w:tc>
        <w:tc>
          <w:tcPr>
            <w:tcW w:w="540" w:type="dxa"/>
            <w:vAlign w:val="center"/>
          </w:tcPr>
          <w:p w:rsidR="00E75247" w:rsidRPr="00E712C7" w:rsidRDefault="00E75247" w:rsidP="00AA3D71">
            <w:pPr>
              <w:pStyle w:val="l14"/>
              <w:spacing w:line="240" w:lineRule="exact"/>
              <w:rPr>
                <w:rFonts w:ascii="標楷體" w:eastAsia="標楷體" w:hAnsi="標楷體"/>
                <w:sz w:val="20"/>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lastRenderedPageBreak/>
              <w:t>21</w:t>
            </w:r>
          </w:p>
        </w:tc>
        <w:tc>
          <w:tcPr>
            <w:tcW w:w="1620" w:type="dxa"/>
            <w:tcBorders>
              <w:top w:val="single" w:sz="4" w:space="0" w:color="auto"/>
              <w:bottom w:val="single" w:sz="4" w:space="0" w:color="auto"/>
            </w:tcBorders>
          </w:tcPr>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110</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0</w:t>
            </w:r>
            <w:r w:rsidRPr="00F05847">
              <w:rPr>
                <w:rFonts w:ascii="標楷體" w:eastAsia="標楷體" w:hAnsi="標楷體"/>
                <w:color w:val="000000"/>
                <w:sz w:val="26"/>
                <w:szCs w:val="26"/>
              </w:rPr>
              <w:t>1/</w:t>
            </w:r>
            <w:r w:rsidRPr="00F05847">
              <w:rPr>
                <w:rFonts w:ascii="標楷體" w:eastAsia="標楷體" w:hAnsi="標楷體" w:hint="eastAsia"/>
                <w:color w:val="000000"/>
                <w:sz w:val="26"/>
                <w:szCs w:val="26"/>
              </w:rPr>
              <w:t>1</w:t>
            </w:r>
            <w:r>
              <w:rPr>
                <w:rFonts w:ascii="標楷體" w:eastAsia="標楷體" w:hAnsi="標楷體" w:hint="eastAsia"/>
                <w:color w:val="000000"/>
                <w:sz w:val="26"/>
                <w:szCs w:val="26"/>
              </w:rPr>
              <w:t>6</w:t>
            </w:r>
          </w:p>
          <w:p w:rsidR="00E75247" w:rsidRPr="00F05847" w:rsidRDefault="00E75247" w:rsidP="00AA3D71">
            <w:pPr>
              <w:jc w:val="center"/>
              <w:rPr>
                <w:rFonts w:ascii="標楷體" w:eastAsia="標楷體" w:hAnsi="標楷體"/>
                <w:color w:val="000000"/>
                <w:sz w:val="26"/>
                <w:szCs w:val="26"/>
              </w:rPr>
            </w:pPr>
            <w:r w:rsidRPr="00F05847">
              <w:rPr>
                <w:rFonts w:ascii="標楷體" w:eastAsia="標楷體" w:hAnsi="標楷體"/>
                <w:color w:val="000000"/>
                <w:sz w:val="26"/>
                <w:szCs w:val="26"/>
              </w:rPr>
              <w:t>|</w:t>
            </w:r>
          </w:p>
          <w:p w:rsidR="00E75247" w:rsidRPr="00F05847" w:rsidRDefault="00E75247" w:rsidP="00AA3D71">
            <w:pPr>
              <w:jc w:val="center"/>
              <w:rPr>
                <w:rFonts w:ascii="標楷體" w:eastAsia="標楷體" w:hAnsi="標楷體" w:hint="eastAsia"/>
                <w:color w:val="000000"/>
                <w:sz w:val="26"/>
                <w:szCs w:val="26"/>
              </w:rPr>
            </w:pPr>
            <w:r w:rsidRPr="00F05847">
              <w:rPr>
                <w:rFonts w:ascii="標楷體" w:eastAsia="標楷體" w:hAnsi="標楷體" w:hint="eastAsia"/>
                <w:color w:val="000000"/>
                <w:sz w:val="26"/>
                <w:szCs w:val="26"/>
              </w:rPr>
              <w:t>01</w:t>
            </w:r>
            <w:r w:rsidRPr="00F05847">
              <w:rPr>
                <w:rFonts w:ascii="標楷體" w:eastAsia="標楷體" w:hAnsi="標楷體"/>
                <w:color w:val="000000"/>
                <w:sz w:val="26"/>
                <w:szCs w:val="26"/>
              </w:rPr>
              <w:t>/</w:t>
            </w:r>
            <w:r w:rsidRPr="00F05847">
              <w:rPr>
                <w:rFonts w:ascii="標楷體" w:eastAsia="標楷體" w:hAnsi="標楷體" w:hint="eastAsia"/>
                <w:color w:val="000000"/>
                <w:sz w:val="26"/>
                <w:szCs w:val="26"/>
              </w:rPr>
              <w:t>2</w:t>
            </w:r>
            <w:r>
              <w:rPr>
                <w:rFonts w:ascii="標楷體" w:eastAsia="標楷體" w:hAnsi="標楷體" w:hint="eastAsia"/>
                <w:color w:val="000000"/>
                <w:sz w:val="26"/>
                <w:szCs w:val="26"/>
              </w:rPr>
              <w:t>2</w:t>
            </w:r>
          </w:p>
        </w:tc>
        <w:tc>
          <w:tcPr>
            <w:tcW w:w="1260" w:type="dxa"/>
            <w:vAlign w:val="center"/>
          </w:tcPr>
          <w:p w:rsidR="00E75247" w:rsidRPr="00E712C7" w:rsidRDefault="00E75247" w:rsidP="00AA3D71">
            <w:pPr>
              <w:spacing w:line="240" w:lineRule="exact"/>
              <w:rPr>
                <w:rFonts w:ascii="標楷體" w:eastAsia="標楷體" w:hAnsi="標楷體"/>
                <w:sz w:val="20"/>
              </w:rPr>
            </w:pPr>
          </w:p>
        </w:tc>
        <w:tc>
          <w:tcPr>
            <w:tcW w:w="1080" w:type="dxa"/>
            <w:tcBorders>
              <w:right w:val="single" w:sz="4" w:space="0" w:color="auto"/>
            </w:tcBorders>
            <w:vAlign w:val="center"/>
          </w:tcPr>
          <w:p w:rsidR="00E75247" w:rsidRPr="00E712C7" w:rsidRDefault="00E75247" w:rsidP="00AA3D71">
            <w:pPr>
              <w:pStyle w:val="Web"/>
              <w:spacing w:line="240" w:lineRule="exact"/>
              <w:rPr>
                <w:rFonts w:ascii="標楷體" w:eastAsia="標楷體" w:hAnsi="標楷體"/>
                <w:sz w:val="20"/>
                <w:szCs w:val="20"/>
              </w:rPr>
            </w:pPr>
          </w:p>
        </w:tc>
        <w:tc>
          <w:tcPr>
            <w:tcW w:w="1260" w:type="dxa"/>
            <w:tcBorders>
              <w:left w:val="single" w:sz="4" w:space="0" w:color="auto"/>
            </w:tcBorders>
            <w:vAlign w:val="center"/>
          </w:tcPr>
          <w:p w:rsidR="00E75247" w:rsidRPr="00DE6829" w:rsidRDefault="00E75247" w:rsidP="00AA3D71">
            <w:pPr>
              <w:rPr>
                <w:rFonts w:ascii="標楷體" w:eastAsia="標楷體" w:hAnsi="標楷體"/>
                <w:sz w:val="20"/>
              </w:rPr>
            </w:pPr>
            <w:r w:rsidRPr="00DE6829">
              <w:rPr>
                <w:rFonts w:ascii="標楷體" w:eastAsia="標楷體" w:hAnsi="標楷體" w:hint="eastAsia"/>
                <w:sz w:val="20"/>
              </w:rPr>
              <w:t>成果發表準備</w:t>
            </w:r>
          </w:p>
        </w:tc>
        <w:tc>
          <w:tcPr>
            <w:tcW w:w="1260" w:type="dxa"/>
          </w:tcPr>
          <w:p w:rsidR="00E75247" w:rsidRPr="00E712C7" w:rsidRDefault="00E75247" w:rsidP="00AA3D71">
            <w:pPr>
              <w:snapToGrid w:val="0"/>
              <w:spacing w:line="240" w:lineRule="exact"/>
              <w:rPr>
                <w:rFonts w:ascii="標楷體" w:eastAsia="標楷體" w:hAnsi="標楷體" w:hint="eastAsia"/>
                <w:sz w:val="20"/>
              </w:rPr>
            </w:pPr>
            <w:r w:rsidRPr="00E712C7">
              <w:rPr>
                <w:rFonts w:ascii="標楷體" w:eastAsia="標楷體" w:hAnsi="標楷體" w:hint="eastAsia"/>
                <w:sz w:val="20"/>
              </w:rPr>
              <w:t>照片編修與特效製作(二)</w:t>
            </w:r>
          </w:p>
        </w:tc>
        <w:tc>
          <w:tcPr>
            <w:tcW w:w="1260" w:type="dxa"/>
            <w:tcBorders>
              <w:right w:val="single" w:sz="4" w:space="0" w:color="auto"/>
            </w:tcBorders>
          </w:tcPr>
          <w:p w:rsidR="00E75247" w:rsidRPr="00E712C7" w:rsidRDefault="00E75247" w:rsidP="00AA3D71">
            <w:pPr>
              <w:spacing w:line="240" w:lineRule="exact"/>
              <w:rPr>
                <w:rFonts w:ascii="標楷體" w:eastAsia="標楷體" w:hAnsi="標楷體" w:hint="eastAsia"/>
                <w:sz w:val="20"/>
              </w:rPr>
            </w:pPr>
            <w:r w:rsidRPr="00E712C7">
              <w:rPr>
                <w:rFonts w:ascii="標楷體" w:eastAsia="標楷體" w:hAnsi="標楷體"/>
                <w:bCs/>
                <w:sz w:val="20"/>
              </w:rPr>
              <w:t>綜合與應用（二）</w:t>
            </w:r>
          </w:p>
        </w:tc>
        <w:tc>
          <w:tcPr>
            <w:tcW w:w="1080" w:type="dxa"/>
            <w:textDirection w:val="tbRlV"/>
            <w:vAlign w:val="center"/>
          </w:tcPr>
          <w:p w:rsidR="00E75247" w:rsidRPr="00E712C7" w:rsidRDefault="00E75247" w:rsidP="00AA3D71">
            <w:pPr>
              <w:ind w:firstLine="40"/>
              <w:jc w:val="center"/>
              <w:rPr>
                <w:rFonts w:ascii="標楷體" w:eastAsia="標楷體" w:hAnsi="標楷體" w:hint="eastAsia"/>
                <w:sz w:val="20"/>
              </w:rPr>
            </w:pPr>
            <w:r w:rsidRPr="00E712C7">
              <w:rPr>
                <w:rFonts w:ascii="標楷體" w:eastAsia="標楷體" w:hAnsi="標楷體" w:hint="eastAsia"/>
                <w:sz w:val="20"/>
              </w:rPr>
              <w:t>統整活動四／珍惜水資源</w:t>
            </w:r>
          </w:p>
        </w:tc>
        <w:tc>
          <w:tcPr>
            <w:tcW w:w="540" w:type="dxa"/>
            <w:tcBorders>
              <w:left w:val="single" w:sz="4" w:space="0" w:color="auto"/>
            </w:tcBorders>
            <w:vAlign w:val="center"/>
          </w:tcPr>
          <w:p w:rsidR="00E75247" w:rsidRPr="00E712C7" w:rsidRDefault="00E75247" w:rsidP="00AA3D71">
            <w:pPr>
              <w:pStyle w:val="a7"/>
              <w:spacing w:line="240" w:lineRule="exact"/>
              <w:jc w:val="center"/>
              <w:rPr>
                <w:rFonts w:ascii="標楷體" w:eastAsia="標楷體" w:hAnsi="標楷體"/>
              </w:rPr>
            </w:pPr>
            <w:r w:rsidRPr="00E712C7">
              <w:rPr>
                <w:rFonts w:ascii="標楷體" w:eastAsia="標楷體" w:hAnsi="標楷體"/>
              </w:rPr>
              <w:t>5</w:t>
            </w:r>
          </w:p>
        </w:tc>
        <w:tc>
          <w:tcPr>
            <w:tcW w:w="540" w:type="dxa"/>
            <w:vAlign w:val="center"/>
          </w:tcPr>
          <w:p w:rsidR="00E75247" w:rsidRPr="00E712C7" w:rsidRDefault="00E75247" w:rsidP="00AA3D71">
            <w:pPr>
              <w:pStyle w:val="a7"/>
              <w:spacing w:line="240" w:lineRule="exact"/>
              <w:jc w:val="center"/>
              <w:rPr>
                <w:rFonts w:ascii="標楷體" w:eastAsia="標楷體" w:hAnsi="標楷體"/>
              </w:rPr>
            </w:pPr>
          </w:p>
        </w:tc>
      </w:tr>
    </w:tbl>
    <w:p w:rsidR="00E75247" w:rsidRDefault="00E75247" w:rsidP="00E75247">
      <w:pPr>
        <w:ind w:leftChars="-450" w:left="-900" w:hangingChars="75" w:hanging="180"/>
        <w:rPr>
          <w:rFonts w:ascii="標楷體" w:eastAsia="標楷體" w:hAnsi="標楷體"/>
        </w:rPr>
      </w:pPr>
    </w:p>
    <w:p w:rsidR="00E75247" w:rsidRPr="00E720B7" w:rsidRDefault="00E75247" w:rsidP="00E75247">
      <w:pPr>
        <w:ind w:leftChars="-450" w:left="-900" w:hangingChars="75" w:hanging="180"/>
        <w:rPr>
          <w:rFonts w:ascii="標楷體" w:eastAsia="標楷體" w:hAnsi="標楷體"/>
        </w:rPr>
      </w:pPr>
      <w:r>
        <w:rPr>
          <w:rFonts w:ascii="標楷體" w:eastAsia="標楷體" w:hAnsi="標楷體"/>
        </w:rPr>
        <w:br w:type="page"/>
      </w:r>
    </w:p>
    <w:tbl>
      <w:tblPr>
        <w:tblW w:w="10440" w:type="dxa"/>
        <w:tblInd w:w="-10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540"/>
        <w:gridCol w:w="1620"/>
        <w:gridCol w:w="1260"/>
        <w:gridCol w:w="1080"/>
        <w:gridCol w:w="1260"/>
        <w:gridCol w:w="1260"/>
        <w:gridCol w:w="1260"/>
        <w:gridCol w:w="1080"/>
        <w:gridCol w:w="540"/>
        <w:gridCol w:w="540"/>
      </w:tblGrid>
      <w:tr w:rsidR="00E75247" w:rsidRPr="0029137B" w:rsidTr="00AA3D71">
        <w:tblPrEx>
          <w:tblCellMar>
            <w:top w:w="0" w:type="dxa"/>
            <w:bottom w:w="0" w:type="dxa"/>
          </w:tblCellMar>
        </w:tblPrEx>
        <w:trPr>
          <w:trHeight w:val="392"/>
          <w:tblHeader/>
        </w:trPr>
        <w:tc>
          <w:tcPr>
            <w:tcW w:w="10440" w:type="dxa"/>
            <w:gridSpan w:val="10"/>
            <w:vAlign w:val="center"/>
          </w:tcPr>
          <w:p w:rsidR="00E75247" w:rsidRPr="0029137B" w:rsidRDefault="00E75247" w:rsidP="00AA3D71">
            <w:pPr>
              <w:ind w:firstLineChars="100" w:firstLine="280"/>
              <w:rPr>
                <w:rFonts w:ascii="標楷體" w:eastAsia="標楷體"/>
                <w:sz w:val="28"/>
              </w:rPr>
            </w:pPr>
            <w:r w:rsidRPr="0029137B">
              <w:rPr>
                <w:rFonts w:ascii="標楷體" w:eastAsia="標楷體"/>
                <w:sz w:val="28"/>
              </w:rPr>
              <w:lastRenderedPageBreak/>
              <w:t>桃園</w:t>
            </w:r>
            <w:r w:rsidRPr="0029137B">
              <w:rPr>
                <w:rFonts w:ascii="標楷體" w:eastAsia="標楷體" w:hint="eastAsia"/>
                <w:sz w:val="28"/>
              </w:rPr>
              <w:t>市</w:t>
            </w:r>
            <w:r w:rsidRPr="0029137B">
              <w:rPr>
                <w:rFonts w:ascii="標楷體" w:eastAsia="標楷體"/>
                <w:sz w:val="28"/>
              </w:rPr>
              <w:t>福源國小</w:t>
            </w:r>
            <w:r>
              <w:rPr>
                <w:rFonts w:ascii="標楷體" w:eastAsia="標楷體" w:hint="eastAsia"/>
                <w:sz w:val="28"/>
              </w:rPr>
              <w:t>1</w:t>
            </w:r>
            <w:r>
              <w:rPr>
                <w:rFonts w:ascii="標楷體" w:eastAsia="標楷體"/>
                <w:sz w:val="28"/>
              </w:rPr>
              <w:t>10</w:t>
            </w:r>
            <w:r>
              <w:rPr>
                <w:rFonts w:ascii="標楷體" w:eastAsia="標楷體" w:hint="eastAsia"/>
                <w:sz w:val="28"/>
              </w:rPr>
              <w:t>學年度</w:t>
            </w:r>
            <w:r w:rsidRPr="0029137B">
              <w:rPr>
                <w:rFonts w:ascii="標楷體" w:eastAsia="標楷體"/>
                <w:sz w:val="28"/>
              </w:rPr>
              <w:t>第</w:t>
            </w:r>
            <w:r w:rsidRPr="0029137B">
              <w:rPr>
                <w:rFonts w:ascii="標楷體" w:eastAsia="標楷體" w:hint="eastAsia"/>
                <w:sz w:val="28"/>
              </w:rPr>
              <w:t>二</w:t>
            </w:r>
            <w:r w:rsidRPr="0029137B">
              <w:rPr>
                <w:rFonts w:ascii="標楷體" w:eastAsia="標楷體"/>
                <w:sz w:val="28"/>
              </w:rPr>
              <w:t>學期</w:t>
            </w:r>
            <w:r w:rsidRPr="0029137B">
              <w:rPr>
                <w:rFonts w:ascii="標楷體" w:eastAsia="標楷體" w:hint="eastAsia"/>
                <w:sz w:val="28"/>
              </w:rPr>
              <w:t xml:space="preserve">（ </w:t>
            </w:r>
            <w:r>
              <w:rPr>
                <w:rFonts w:ascii="標楷體" w:eastAsia="標楷體" w:hint="eastAsia"/>
                <w:sz w:val="28"/>
              </w:rPr>
              <w:t xml:space="preserve">五 </w:t>
            </w:r>
            <w:r w:rsidRPr="0029137B">
              <w:rPr>
                <w:rFonts w:ascii="標楷體" w:eastAsia="標楷體" w:hint="eastAsia"/>
                <w:sz w:val="28"/>
              </w:rPr>
              <w:t>）</w:t>
            </w:r>
            <w:r w:rsidRPr="0029137B">
              <w:rPr>
                <w:rFonts w:ascii="標楷體" w:eastAsia="標楷體"/>
                <w:sz w:val="28"/>
              </w:rPr>
              <w:t>年級「彈性學習節數」課程計畫</w:t>
            </w:r>
          </w:p>
          <w:p w:rsidR="00E75247" w:rsidRPr="0029137B" w:rsidRDefault="00E75247" w:rsidP="00AA3D71">
            <w:pPr>
              <w:pStyle w:val="afb"/>
              <w:spacing w:line="280" w:lineRule="exact"/>
              <w:rPr>
                <w:rFonts w:ascii="標楷體" w:eastAsia="標楷體"/>
                <w:sz w:val="24"/>
              </w:rPr>
            </w:pPr>
          </w:p>
        </w:tc>
      </w:tr>
      <w:tr w:rsidR="00E75247" w:rsidRPr="0029137B" w:rsidTr="00AA3D71">
        <w:tblPrEx>
          <w:tblCellMar>
            <w:top w:w="0" w:type="dxa"/>
            <w:bottom w:w="0" w:type="dxa"/>
          </w:tblCellMar>
        </w:tblPrEx>
        <w:trPr>
          <w:trHeight w:val="392"/>
          <w:tblHeader/>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週次</w:t>
            </w:r>
          </w:p>
        </w:tc>
        <w:tc>
          <w:tcPr>
            <w:tcW w:w="1620" w:type="dxa"/>
            <w:tcBorders>
              <w:left w:val="single" w:sz="4" w:space="0" w:color="auto"/>
              <w:right w:val="single" w:sz="4" w:space="0" w:color="auto"/>
              <w:tl2br w:val="single" w:sz="4" w:space="0" w:color="auto"/>
            </w:tcBorders>
            <w:vAlign w:val="center"/>
          </w:tcPr>
          <w:p w:rsidR="00E75247" w:rsidRPr="0029137B" w:rsidRDefault="00E75247" w:rsidP="00AA3D71">
            <w:pPr>
              <w:ind w:left="2"/>
              <w:rPr>
                <w:rFonts w:ascii="標楷體" w:eastAsia="標楷體" w:hint="eastAsia"/>
              </w:rPr>
            </w:pPr>
          </w:p>
          <w:p w:rsidR="00E75247" w:rsidRPr="0029137B" w:rsidRDefault="00E75247" w:rsidP="00AA3D71">
            <w:pPr>
              <w:ind w:left="2"/>
              <w:rPr>
                <w:rFonts w:ascii="標楷體" w:eastAsia="標楷體" w:hint="eastAsia"/>
              </w:rPr>
            </w:pPr>
            <w:r w:rsidRPr="0029137B">
              <w:rPr>
                <w:rFonts w:ascii="標楷體" w:eastAsia="標楷體" w:hint="eastAsia"/>
              </w:rPr>
              <w:t xml:space="preserve">    課程內容</w:t>
            </w:r>
          </w:p>
          <w:p w:rsidR="00E75247" w:rsidRPr="0029137B" w:rsidRDefault="00E75247" w:rsidP="00AA3D71">
            <w:pPr>
              <w:ind w:left="2"/>
              <w:rPr>
                <w:rFonts w:ascii="標楷體" w:eastAsia="標楷體" w:hint="eastAsia"/>
              </w:rPr>
            </w:pPr>
          </w:p>
          <w:p w:rsidR="00E75247" w:rsidRPr="0029137B" w:rsidRDefault="00E75247" w:rsidP="00AA3D71">
            <w:pPr>
              <w:ind w:left="2"/>
              <w:rPr>
                <w:rFonts w:ascii="標楷體" w:eastAsia="標楷體" w:hint="eastAsia"/>
              </w:rPr>
            </w:pPr>
            <w:r w:rsidRPr="0029137B">
              <w:rPr>
                <w:rFonts w:ascii="標楷體" w:eastAsia="標楷體" w:hint="eastAsia"/>
              </w:rPr>
              <w:t xml:space="preserve">日期  </w:t>
            </w:r>
          </w:p>
          <w:p w:rsidR="00E75247" w:rsidRPr="0029137B" w:rsidRDefault="00E75247" w:rsidP="00AA3D71">
            <w:pPr>
              <w:ind w:left="2"/>
              <w:rPr>
                <w:rFonts w:ascii="標楷體" w:eastAsia="標楷體" w:hint="eastAsia"/>
              </w:rPr>
            </w:pPr>
          </w:p>
        </w:tc>
        <w:tc>
          <w:tcPr>
            <w:tcW w:w="1260" w:type="dxa"/>
            <w:vAlign w:val="center"/>
          </w:tcPr>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學校行事（5小時）（學年活動）</w:t>
            </w:r>
          </w:p>
        </w:tc>
        <w:tc>
          <w:tcPr>
            <w:tcW w:w="1080" w:type="dxa"/>
            <w:tcBorders>
              <w:right w:val="single" w:sz="4" w:space="0" w:color="auto"/>
            </w:tcBorders>
            <w:vAlign w:val="center"/>
          </w:tcPr>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推動</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學校</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特色</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(節數)</w:t>
            </w:r>
          </w:p>
        </w:tc>
        <w:tc>
          <w:tcPr>
            <w:tcW w:w="1260" w:type="dxa"/>
            <w:vAlign w:val="center"/>
          </w:tcPr>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課程一</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英語</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(節數1)</w:t>
            </w:r>
          </w:p>
        </w:tc>
        <w:tc>
          <w:tcPr>
            <w:tcW w:w="1260" w:type="dxa"/>
            <w:tcBorders>
              <w:right w:val="single" w:sz="4" w:space="0" w:color="auto"/>
            </w:tcBorders>
            <w:vAlign w:val="center"/>
          </w:tcPr>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課程二</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電腦</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(節數1)</w:t>
            </w:r>
          </w:p>
        </w:tc>
        <w:tc>
          <w:tcPr>
            <w:tcW w:w="1260" w:type="dxa"/>
            <w:tcBorders>
              <w:left w:val="single" w:sz="4" w:space="0" w:color="auto"/>
              <w:right w:val="single" w:sz="4" w:space="0" w:color="auto"/>
            </w:tcBorders>
            <w:vAlign w:val="center"/>
          </w:tcPr>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課程三</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數學補救教學</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(節數1)</w:t>
            </w:r>
          </w:p>
        </w:tc>
        <w:tc>
          <w:tcPr>
            <w:tcW w:w="1080" w:type="dxa"/>
            <w:tcBorders>
              <w:left w:val="single" w:sz="4" w:space="0" w:color="auto"/>
              <w:right w:val="single" w:sz="4" w:space="0" w:color="auto"/>
            </w:tcBorders>
            <w:vAlign w:val="center"/>
          </w:tcPr>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課程三</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國語補救教學</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(節數2)</w:t>
            </w:r>
          </w:p>
        </w:tc>
        <w:tc>
          <w:tcPr>
            <w:tcW w:w="540" w:type="dxa"/>
            <w:tcBorders>
              <w:left w:val="single" w:sz="4" w:space="0" w:color="auto"/>
            </w:tcBorders>
            <w:vAlign w:val="center"/>
          </w:tcPr>
          <w:p w:rsidR="00E75247" w:rsidRPr="0029137B" w:rsidRDefault="00E75247" w:rsidP="00AA3D71">
            <w:pPr>
              <w:widowControl/>
              <w:jc w:val="center"/>
              <w:rPr>
                <w:rFonts w:ascii="標楷體" w:eastAsia="標楷體" w:hint="eastAsia"/>
              </w:rPr>
            </w:pPr>
            <w:r w:rsidRPr="0029137B">
              <w:rPr>
                <w:rFonts w:ascii="標楷體" w:eastAsia="標楷體" w:hint="eastAsia"/>
              </w:rPr>
              <w:t>選修</w:t>
            </w:r>
          </w:p>
          <w:p w:rsidR="00E75247" w:rsidRPr="0029137B" w:rsidRDefault="00E75247" w:rsidP="00AA3D71">
            <w:pPr>
              <w:pStyle w:val="afb"/>
              <w:spacing w:line="280" w:lineRule="exact"/>
              <w:rPr>
                <w:rFonts w:ascii="標楷體" w:eastAsia="標楷體"/>
                <w:sz w:val="24"/>
              </w:rPr>
            </w:pPr>
            <w:r w:rsidRPr="0029137B">
              <w:rPr>
                <w:rFonts w:ascii="標楷體" w:eastAsia="標楷體"/>
              </w:rPr>
              <w:t>時數</w:t>
            </w:r>
          </w:p>
        </w:tc>
        <w:tc>
          <w:tcPr>
            <w:tcW w:w="540" w:type="dxa"/>
            <w:vAlign w:val="center"/>
          </w:tcPr>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教師省思</w:t>
            </w:r>
          </w:p>
        </w:tc>
      </w:tr>
      <w:tr w:rsidR="00E75247" w:rsidRPr="0029137B" w:rsidTr="00AA3D71">
        <w:tblPrEx>
          <w:tblCellMar>
            <w:top w:w="0" w:type="dxa"/>
            <w:bottom w:w="0" w:type="dxa"/>
          </w:tblCellMar>
        </w:tblPrEx>
        <w:trPr>
          <w:cantSplit/>
          <w:trHeight w:val="416"/>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1</w:t>
            </w:r>
          </w:p>
        </w:tc>
        <w:tc>
          <w:tcPr>
            <w:tcW w:w="1620" w:type="dxa"/>
          </w:tcPr>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hint="eastAsia"/>
                <w:color w:val="000000"/>
                <w:sz w:val="26"/>
                <w:szCs w:val="26"/>
              </w:rPr>
              <w:t>11１</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2</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06</w:t>
            </w:r>
          </w:p>
          <w:p w:rsidR="00E75247" w:rsidRPr="00BB7B38" w:rsidRDefault="00E75247" w:rsidP="00AA3D71">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2</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12</w:t>
            </w:r>
          </w:p>
        </w:tc>
        <w:tc>
          <w:tcPr>
            <w:tcW w:w="1260" w:type="dxa"/>
            <w:vAlign w:val="center"/>
          </w:tcPr>
          <w:p w:rsidR="00E75247" w:rsidRPr="0029137B"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29137B" w:rsidRDefault="00E75247" w:rsidP="00AA3D71">
            <w:pPr>
              <w:pStyle w:val="14"/>
              <w:ind w:left="60" w:right="60"/>
              <w:rPr>
                <w:rFonts w:ascii="標楷體" w:eastAsia="標楷體" w:hAnsi="標楷體"/>
                <w:sz w:val="20"/>
              </w:rPr>
            </w:pPr>
          </w:p>
        </w:tc>
        <w:tc>
          <w:tcPr>
            <w:tcW w:w="1260" w:type="dxa"/>
            <w:tcBorders>
              <w:left w:val="single" w:sz="4" w:space="0" w:color="auto"/>
            </w:tcBorders>
            <w:vAlign w:val="center"/>
          </w:tcPr>
          <w:p w:rsidR="00E75247" w:rsidRPr="009E5E96" w:rsidRDefault="00E75247" w:rsidP="00AA3D71">
            <w:pPr>
              <w:rPr>
                <w:rFonts w:ascii="標楷體" w:eastAsia="標楷體" w:hAnsi="標楷體" w:hint="eastAsia"/>
                <w:sz w:val="20"/>
              </w:rPr>
            </w:pPr>
            <w:r w:rsidRPr="009E5E96">
              <w:rPr>
                <w:rFonts w:ascii="標楷體" w:eastAsia="標楷體" w:hAnsi="標楷體" w:hint="eastAsia"/>
                <w:sz w:val="20"/>
              </w:rPr>
              <w:t>數字、字母拼讀複習、第五冊字彙和句型複習、角色介紹</w:t>
            </w:r>
          </w:p>
        </w:tc>
        <w:tc>
          <w:tcPr>
            <w:tcW w:w="1260" w:type="dxa"/>
            <w:textDirection w:val="tbRlV"/>
            <w:vAlign w:val="center"/>
          </w:tcPr>
          <w:p w:rsidR="00E75247" w:rsidRPr="005F7538" w:rsidRDefault="00E75247" w:rsidP="00AA3D71">
            <w:pPr>
              <w:spacing w:line="240" w:lineRule="exact"/>
              <w:ind w:left="113" w:right="113"/>
              <w:jc w:val="center"/>
              <w:rPr>
                <w:rFonts w:ascii="標楷體" w:eastAsia="標楷體" w:hAnsi="標楷體"/>
                <w:sz w:val="20"/>
              </w:rPr>
            </w:pPr>
            <w:r w:rsidRPr="005F7538">
              <w:rPr>
                <w:rFonts w:ascii="標楷體" w:eastAsia="標楷體" w:hAnsi="標楷體" w:hint="eastAsia"/>
                <w:bCs/>
                <w:sz w:val="20"/>
              </w:rPr>
              <w:t>海報設計與百寶圖庫運用</w:t>
            </w:r>
          </w:p>
        </w:tc>
        <w:tc>
          <w:tcPr>
            <w:tcW w:w="1260" w:type="dxa"/>
            <w:tcBorders>
              <w:right w:val="single" w:sz="4" w:space="0" w:color="auto"/>
            </w:tcBorders>
            <w:vAlign w:val="center"/>
          </w:tcPr>
          <w:p w:rsidR="00E75247" w:rsidRPr="0029137B" w:rsidRDefault="00E75247" w:rsidP="00AA3D71">
            <w:pPr>
              <w:spacing w:line="240" w:lineRule="exact"/>
              <w:rPr>
                <w:rFonts w:ascii="標楷體" w:eastAsia="標楷體" w:hAnsi="標楷體"/>
                <w:sz w:val="20"/>
              </w:rPr>
            </w:pPr>
            <w:r>
              <w:rPr>
                <w:rFonts w:ascii="標楷體" w:eastAsia="標楷體" w:hAnsi="標楷體" w:hint="eastAsia"/>
                <w:sz w:val="20"/>
              </w:rPr>
              <w:t>開學準備</w:t>
            </w:r>
          </w:p>
        </w:tc>
        <w:tc>
          <w:tcPr>
            <w:tcW w:w="1080" w:type="dxa"/>
            <w:tcBorders>
              <w:left w:val="single" w:sz="4" w:space="0" w:color="auto"/>
              <w:right w:val="single" w:sz="4" w:space="0" w:color="auto"/>
            </w:tcBorders>
            <w:vAlign w:val="center"/>
          </w:tcPr>
          <w:p w:rsidR="00E75247" w:rsidRPr="0029137B" w:rsidRDefault="00E75247" w:rsidP="00AA3D71">
            <w:pPr>
              <w:snapToGrid w:val="0"/>
              <w:spacing w:line="240" w:lineRule="exact"/>
              <w:ind w:left="57" w:right="57"/>
              <w:jc w:val="center"/>
              <w:rPr>
                <w:rFonts w:ascii="標楷體" w:eastAsia="標楷體" w:hAnsi="標楷體" w:hint="eastAsia"/>
              </w:rPr>
            </w:pPr>
            <w:r>
              <w:rPr>
                <w:rFonts w:ascii="標楷體" w:eastAsia="標楷體" w:hAnsi="標楷體" w:hint="eastAsia"/>
              </w:rPr>
              <w:t>開學準備</w:t>
            </w:r>
          </w:p>
        </w:tc>
        <w:tc>
          <w:tcPr>
            <w:tcW w:w="540" w:type="dxa"/>
            <w:tcBorders>
              <w:lef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r w:rsidRPr="0029137B">
              <w:rPr>
                <w:rFonts w:ascii="標楷體" w:hAnsi="標楷體" w:hint="eastAsia"/>
              </w:rPr>
              <w:t>5</w:t>
            </w:r>
          </w:p>
        </w:tc>
        <w:tc>
          <w:tcPr>
            <w:tcW w:w="540" w:type="dxa"/>
            <w:vAlign w:val="center"/>
          </w:tcPr>
          <w:p w:rsidR="00E75247" w:rsidRPr="0029137B" w:rsidRDefault="00E75247" w:rsidP="00AA3D71">
            <w:pPr>
              <w:pStyle w:val="aff2"/>
              <w:spacing w:line="240" w:lineRule="exact"/>
              <w:ind w:left="60" w:firstLine="0"/>
              <w:jc w:val="center"/>
              <w:rPr>
                <w:rFonts w:ascii="標楷體" w:hAnsi="標楷體"/>
              </w:rPr>
            </w:pPr>
          </w:p>
        </w:tc>
      </w:tr>
      <w:tr w:rsidR="00E75247" w:rsidRPr="0029137B" w:rsidTr="00AA3D71">
        <w:tblPrEx>
          <w:tblCellMar>
            <w:top w:w="0" w:type="dxa"/>
            <w:bottom w:w="0" w:type="dxa"/>
          </w:tblCellMar>
        </w:tblPrEx>
        <w:trPr>
          <w:cantSplit/>
          <w:trHeight w:val="404"/>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2</w:t>
            </w:r>
          </w:p>
        </w:tc>
        <w:tc>
          <w:tcPr>
            <w:tcW w:w="1620" w:type="dxa"/>
          </w:tcPr>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hint="eastAsia"/>
                <w:color w:val="000000"/>
                <w:sz w:val="26"/>
                <w:szCs w:val="26"/>
              </w:rPr>
              <w:t>111</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2</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3</w:t>
            </w:r>
          </w:p>
          <w:p w:rsidR="00E75247" w:rsidRPr="00BB7B38" w:rsidRDefault="00E75247" w:rsidP="00AA3D71">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02/</w:t>
            </w:r>
            <w:r w:rsidRPr="00BB7B38">
              <w:rPr>
                <w:rFonts w:ascii="標楷體" w:eastAsia="標楷體" w:hAnsi="標楷體" w:hint="eastAsia"/>
                <w:color w:val="000000"/>
                <w:sz w:val="26"/>
                <w:szCs w:val="26"/>
              </w:rPr>
              <w:t>19</w:t>
            </w:r>
          </w:p>
        </w:tc>
        <w:tc>
          <w:tcPr>
            <w:tcW w:w="1260" w:type="dxa"/>
            <w:vAlign w:val="center"/>
          </w:tcPr>
          <w:p w:rsidR="00E75247" w:rsidRPr="0029137B" w:rsidRDefault="00E75247" w:rsidP="00AA3D71">
            <w:pPr>
              <w:spacing w:line="240" w:lineRule="exact"/>
              <w:rPr>
                <w:rFonts w:ascii="標楷體" w:eastAsia="標楷體" w:hAnsi="標楷體"/>
              </w:rPr>
            </w:pPr>
            <w:r w:rsidRPr="0029137B">
              <w:rPr>
                <w:rFonts w:ascii="標楷體" w:eastAsia="標楷體" w:hAnsi="標楷體" w:hint="eastAsia"/>
              </w:rPr>
              <w:t>友善校園課程實施</w:t>
            </w:r>
          </w:p>
        </w:tc>
        <w:tc>
          <w:tcPr>
            <w:tcW w:w="1080" w:type="dxa"/>
            <w:tcBorders>
              <w:right w:val="single" w:sz="4" w:space="0" w:color="auto"/>
            </w:tcBorders>
            <w:vAlign w:val="center"/>
          </w:tcPr>
          <w:p w:rsidR="00E75247" w:rsidRPr="0029137B" w:rsidRDefault="00E75247" w:rsidP="00AA3D71">
            <w:pPr>
              <w:pStyle w:val="aff2"/>
              <w:spacing w:line="240" w:lineRule="exact"/>
              <w:ind w:left="60" w:firstLine="0"/>
              <w:jc w:val="center"/>
              <w:rPr>
                <w:rFonts w:ascii="標楷體" w:hAnsi="標楷體"/>
              </w:rPr>
            </w:pPr>
          </w:p>
        </w:tc>
        <w:tc>
          <w:tcPr>
            <w:tcW w:w="1260" w:type="dxa"/>
            <w:tcBorders>
              <w:left w:val="single" w:sz="4" w:space="0" w:color="auto"/>
            </w:tcBorders>
            <w:vAlign w:val="center"/>
          </w:tcPr>
          <w:p w:rsidR="00E75247" w:rsidRPr="009E5E96" w:rsidRDefault="00E75247" w:rsidP="00AA3D71">
            <w:pPr>
              <w:rPr>
                <w:rFonts w:ascii="標楷體" w:eastAsia="標楷體" w:hAnsi="標楷體" w:hint="eastAsia"/>
                <w:sz w:val="20"/>
              </w:rPr>
            </w:pPr>
            <w:r w:rsidRPr="009E5E96">
              <w:rPr>
                <w:rFonts w:ascii="標楷體" w:eastAsia="標楷體" w:hAnsi="標楷體" w:hint="eastAsia"/>
                <w:sz w:val="20"/>
              </w:rPr>
              <w:t>Starter Unit</w:t>
            </w:r>
          </w:p>
        </w:tc>
        <w:tc>
          <w:tcPr>
            <w:tcW w:w="1260" w:type="dxa"/>
            <w:textDirection w:val="tbRlV"/>
            <w:vAlign w:val="center"/>
          </w:tcPr>
          <w:p w:rsidR="00E75247" w:rsidRPr="005F7538" w:rsidRDefault="00E75247" w:rsidP="00AA3D71">
            <w:pPr>
              <w:spacing w:line="240" w:lineRule="exact"/>
              <w:ind w:left="113" w:right="113"/>
              <w:jc w:val="center"/>
              <w:rPr>
                <w:rFonts w:ascii="標楷體" w:eastAsia="標楷體" w:hAnsi="標楷體"/>
                <w:sz w:val="20"/>
              </w:rPr>
            </w:pPr>
            <w:r w:rsidRPr="005F7538">
              <w:rPr>
                <w:rFonts w:ascii="標楷體" w:eastAsia="標楷體" w:hAnsi="標楷體" w:hint="eastAsia"/>
                <w:bCs/>
                <w:sz w:val="20"/>
              </w:rPr>
              <w:t>海報設計與百寶圖庫運用</w:t>
            </w:r>
          </w:p>
        </w:tc>
        <w:tc>
          <w:tcPr>
            <w:tcW w:w="1260" w:type="dxa"/>
            <w:vAlign w:val="center"/>
          </w:tcPr>
          <w:p w:rsidR="00E75247" w:rsidRDefault="00E75247" w:rsidP="00AA3D71">
            <w:pPr>
              <w:spacing w:line="0" w:lineRule="atLeast"/>
              <w:jc w:val="center"/>
            </w:pPr>
            <w:r w:rsidRPr="00605BD8">
              <w:rPr>
                <w:rFonts w:ascii="新細明體" w:hAnsi="新細明體"/>
                <w:sz w:val="20"/>
              </w:rPr>
              <w:t>第1單元分數</w:t>
            </w:r>
          </w:p>
        </w:tc>
        <w:tc>
          <w:tcPr>
            <w:tcW w:w="1080" w:type="dxa"/>
            <w:textDirection w:val="tbRlV"/>
            <w:vAlign w:val="center"/>
          </w:tcPr>
          <w:p w:rsidR="00E75247" w:rsidRPr="008F01BF" w:rsidRDefault="00E75247" w:rsidP="00AA3D71">
            <w:pPr>
              <w:ind w:left="57" w:right="113" w:firstLine="40"/>
              <w:jc w:val="center"/>
              <w:rPr>
                <w:rFonts w:ascii="標楷體" w:eastAsia="標楷體" w:hAnsi="標楷體"/>
                <w:sz w:val="16"/>
              </w:rPr>
            </w:pPr>
            <w:r w:rsidRPr="008F01BF">
              <w:rPr>
                <w:rFonts w:ascii="標楷體" w:eastAsia="標楷體" w:hAnsi="標楷體" w:hint="eastAsia"/>
                <w:sz w:val="16"/>
              </w:rPr>
              <w:t>一、名人記趣</w:t>
            </w:r>
          </w:p>
        </w:tc>
        <w:tc>
          <w:tcPr>
            <w:tcW w:w="540" w:type="dxa"/>
            <w:tcBorders>
              <w:lef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r w:rsidRPr="0029137B">
              <w:rPr>
                <w:rFonts w:ascii="標楷體" w:hAnsi="標楷體" w:hint="eastAsia"/>
              </w:rPr>
              <w:t>5</w:t>
            </w:r>
          </w:p>
        </w:tc>
        <w:tc>
          <w:tcPr>
            <w:tcW w:w="540" w:type="dxa"/>
            <w:vAlign w:val="center"/>
          </w:tcPr>
          <w:p w:rsidR="00E75247" w:rsidRPr="0029137B" w:rsidRDefault="00E75247" w:rsidP="00AA3D71">
            <w:pPr>
              <w:pStyle w:val="af0"/>
              <w:spacing w:line="240" w:lineRule="exact"/>
              <w:jc w:val="center"/>
              <w:rPr>
                <w:rFonts w:ascii="標楷體" w:eastAsia="標楷體" w:hAnsi="標楷體"/>
              </w:rPr>
            </w:pPr>
          </w:p>
        </w:tc>
      </w:tr>
      <w:tr w:rsidR="00E75247" w:rsidRPr="0029137B" w:rsidTr="00AA3D71">
        <w:tblPrEx>
          <w:tblCellMar>
            <w:top w:w="0" w:type="dxa"/>
            <w:bottom w:w="0" w:type="dxa"/>
          </w:tblCellMar>
        </w:tblPrEx>
        <w:trPr>
          <w:cantSplit/>
          <w:trHeight w:val="376"/>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3</w:t>
            </w:r>
          </w:p>
        </w:tc>
        <w:tc>
          <w:tcPr>
            <w:tcW w:w="1620" w:type="dxa"/>
          </w:tcPr>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hint="eastAsia"/>
                <w:color w:val="000000"/>
                <w:sz w:val="26"/>
                <w:szCs w:val="26"/>
              </w:rPr>
              <w:t>111</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02/2</w:t>
            </w:r>
            <w:r w:rsidRPr="00BB7B38">
              <w:rPr>
                <w:rFonts w:ascii="標楷體" w:eastAsia="標楷體" w:hAnsi="標楷體" w:hint="eastAsia"/>
                <w:color w:val="000000"/>
                <w:sz w:val="26"/>
                <w:szCs w:val="26"/>
              </w:rPr>
              <w:t>0</w:t>
            </w:r>
          </w:p>
          <w:p w:rsidR="00E75247" w:rsidRPr="00BB7B38" w:rsidRDefault="00E75247" w:rsidP="00AA3D71">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02/2</w:t>
            </w:r>
            <w:r w:rsidRPr="00BB7B38">
              <w:rPr>
                <w:rFonts w:ascii="標楷體" w:eastAsia="標楷體" w:hAnsi="標楷體" w:hint="eastAsia"/>
                <w:color w:val="000000"/>
                <w:sz w:val="26"/>
                <w:szCs w:val="26"/>
              </w:rPr>
              <w:t>6</w:t>
            </w:r>
          </w:p>
        </w:tc>
        <w:tc>
          <w:tcPr>
            <w:tcW w:w="1260" w:type="dxa"/>
            <w:vAlign w:val="center"/>
          </w:tcPr>
          <w:p w:rsidR="00E75247" w:rsidRPr="0029137B" w:rsidRDefault="00E75247" w:rsidP="00AA3D71">
            <w:pPr>
              <w:spacing w:line="240" w:lineRule="exact"/>
              <w:rPr>
                <w:rFonts w:ascii="標楷體" w:eastAsia="標楷體" w:hAnsi="標楷體"/>
                <w:sz w:val="20"/>
              </w:rPr>
            </w:pPr>
            <w:r>
              <w:rPr>
                <w:rFonts w:ascii="標楷體" w:eastAsia="標楷體" w:hAnsi="標楷體" w:hint="eastAsia"/>
              </w:rPr>
              <w:t>性別</w:t>
            </w:r>
            <w:r w:rsidRPr="0029137B">
              <w:rPr>
                <w:rFonts w:ascii="標楷體" w:eastAsia="標楷體" w:hAnsi="標楷體" w:hint="eastAsia"/>
              </w:rPr>
              <w:t>平等教育課程實施</w:t>
            </w:r>
          </w:p>
        </w:tc>
        <w:tc>
          <w:tcPr>
            <w:tcW w:w="1080" w:type="dxa"/>
            <w:tcBorders>
              <w:righ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9E5E96" w:rsidRDefault="00E75247" w:rsidP="00AA3D71">
            <w:pPr>
              <w:rPr>
                <w:rFonts w:ascii="標楷體" w:eastAsia="標楷體" w:hAnsi="標楷體" w:hint="eastAsia"/>
                <w:color w:val="000000"/>
                <w:sz w:val="20"/>
              </w:rPr>
            </w:pPr>
            <w:r w:rsidRPr="009E5E96">
              <w:rPr>
                <w:rFonts w:ascii="標楷體" w:eastAsia="標楷體" w:hAnsi="標楷體" w:hint="eastAsia"/>
                <w:color w:val="000000"/>
                <w:sz w:val="20"/>
              </w:rPr>
              <w:t>Unit 1  What Day Is Today?</w:t>
            </w:r>
          </w:p>
        </w:tc>
        <w:tc>
          <w:tcPr>
            <w:tcW w:w="1260" w:type="dxa"/>
            <w:textDirection w:val="tbRlV"/>
            <w:vAlign w:val="center"/>
          </w:tcPr>
          <w:p w:rsidR="00E75247" w:rsidRPr="005F7538" w:rsidRDefault="00E75247" w:rsidP="00AA3D71">
            <w:pPr>
              <w:spacing w:line="240" w:lineRule="exact"/>
              <w:ind w:left="113" w:right="113"/>
              <w:jc w:val="center"/>
              <w:rPr>
                <w:rFonts w:ascii="標楷體" w:eastAsia="標楷體" w:hAnsi="標楷體"/>
                <w:sz w:val="20"/>
              </w:rPr>
            </w:pPr>
            <w:r w:rsidRPr="005F7538">
              <w:rPr>
                <w:rFonts w:ascii="標楷體" w:eastAsia="標楷體" w:hAnsi="標楷體" w:hint="eastAsia"/>
                <w:bCs/>
                <w:sz w:val="20"/>
              </w:rPr>
              <w:t>海報設計與百寶圖庫運用</w:t>
            </w:r>
          </w:p>
        </w:tc>
        <w:tc>
          <w:tcPr>
            <w:tcW w:w="1260" w:type="dxa"/>
            <w:vAlign w:val="center"/>
          </w:tcPr>
          <w:p w:rsidR="00E75247" w:rsidRDefault="00E75247" w:rsidP="00AA3D71">
            <w:pPr>
              <w:spacing w:line="0" w:lineRule="atLeast"/>
              <w:jc w:val="center"/>
            </w:pPr>
            <w:r w:rsidRPr="00605BD8">
              <w:rPr>
                <w:rFonts w:ascii="新細明體" w:hAnsi="新細明體"/>
                <w:sz w:val="20"/>
              </w:rPr>
              <w:t>第1單元分數</w:t>
            </w:r>
          </w:p>
        </w:tc>
        <w:tc>
          <w:tcPr>
            <w:tcW w:w="1080" w:type="dxa"/>
            <w:textDirection w:val="tbRlV"/>
            <w:vAlign w:val="center"/>
          </w:tcPr>
          <w:p w:rsidR="00E75247" w:rsidRPr="008F01BF" w:rsidRDefault="00E75247" w:rsidP="00AA3D71">
            <w:pPr>
              <w:ind w:left="57" w:right="113" w:firstLine="40"/>
              <w:jc w:val="center"/>
              <w:rPr>
                <w:rFonts w:ascii="標楷體" w:eastAsia="標楷體" w:hAnsi="標楷體"/>
                <w:sz w:val="16"/>
              </w:rPr>
            </w:pPr>
            <w:r w:rsidRPr="008F01BF">
              <w:rPr>
                <w:rFonts w:ascii="標楷體" w:eastAsia="標楷體" w:hAnsi="標楷體" w:hint="eastAsia"/>
                <w:sz w:val="16"/>
              </w:rPr>
              <w:t>二、秋江獨釣</w:t>
            </w:r>
          </w:p>
        </w:tc>
        <w:tc>
          <w:tcPr>
            <w:tcW w:w="540" w:type="dxa"/>
            <w:tcBorders>
              <w:lef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r w:rsidRPr="0029137B">
              <w:rPr>
                <w:rFonts w:ascii="標楷體" w:hAnsi="標楷體" w:hint="eastAsia"/>
              </w:rPr>
              <w:t>5</w:t>
            </w:r>
          </w:p>
        </w:tc>
        <w:tc>
          <w:tcPr>
            <w:tcW w:w="540" w:type="dxa"/>
            <w:vAlign w:val="center"/>
          </w:tcPr>
          <w:p w:rsidR="00E75247" w:rsidRPr="0029137B" w:rsidRDefault="00E75247" w:rsidP="00AA3D71">
            <w:pPr>
              <w:pStyle w:val="af0"/>
              <w:spacing w:line="240" w:lineRule="exact"/>
              <w:jc w:val="center"/>
              <w:rPr>
                <w:rFonts w:ascii="標楷體" w:eastAsia="標楷體" w:hAnsi="標楷體"/>
              </w:rPr>
            </w:pPr>
          </w:p>
        </w:tc>
      </w:tr>
      <w:tr w:rsidR="00E75247" w:rsidRPr="0029137B" w:rsidTr="00AA3D71">
        <w:tblPrEx>
          <w:tblCellMar>
            <w:top w:w="0" w:type="dxa"/>
            <w:bottom w:w="0" w:type="dxa"/>
          </w:tblCellMar>
        </w:tblPrEx>
        <w:trPr>
          <w:cantSplit/>
          <w:trHeight w:val="368"/>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4</w:t>
            </w:r>
          </w:p>
        </w:tc>
        <w:tc>
          <w:tcPr>
            <w:tcW w:w="1620" w:type="dxa"/>
          </w:tcPr>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hint="eastAsia"/>
                <w:color w:val="000000"/>
                <w:sz w:val="26"/>
                <w:szCs w:val="26"/>
              </w:rPr>
              <w:t>111</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2</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27</w:t>
            </w:r>
          </w:p>
          <w:p w:rsidR="00E75247" w:rsidRPr="00BB7B38" w:rsidRDefault="00E75247" w:rsidP="00AA3D71">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p>
        </w:tc>
        <w:tc>
          <w:tcPr>
            <w:tcW w:w="1260" w:type="dxa"/>
            <w:vAlign w:val="center"/>
          </w:tcPr>
          <w:p w:rsidR="00E75247" w:rsidRPr="0029137B" w:rsidRDefault="00E75247" w:rsidP="00AA3D71">
            <w:pPr>
              <w:rPr>
                <w:rFonts w:ascii="標楷體" w:eastAsia="標楷體" w:hAnsi="標楷體" w:hint="eastAsia"/>
                <w:sz w:val="20"/>
              </w:rPr>
            </w:pPr>
          </w:p>
        </w:tc>
        <w:tc>
          <w:tcPr>
            <w:tcW w:w="1080" w:type="dxa"/>
            <w:tcBorders>
              <w:right w:val="single" w:sz="4" w:space="0" w:color="auto"/>
            </w:tcBorders>
            <w:vAlign w:val="center"/>
          </w:tcPr>
          <w:p w:rsidR="00E75247" w:rsidRPr="0029137B" w:rsidRDefault="00E75247" w:rsidP="00AA3D71">
            <w:pPr>
              <w:pStyle w:val="aff2"/>
              <w:spacing w:line="240" w:lineRule="exact"/>
              <w:ind w:left="60" w:firstLine="0"/>
              <w:jc w:val="center"/>
              <w:rPr>
                <w:rFonts w:ascii="標楷體" w:hAnsi="標楷體"/>
              </w:rPr>
            </w:pPr>
          </w:p>
        </w:tc>
        <w:tc>
          <w:tcPr>
            <w:tcW w:w="1260" w:type="dxa"/>
            <w:tcBorders>
              <w:left w:val="single" w:sz="4" w:space="0" w:color="auto"/>
            </w:tcBorders>
            <w:vAlign w:val="center"/>
          </w:tcPr>
          <w:p w:rsidR="00E75247" w:rsidRPr="009E5E96" w:rsidRDefault="00E75247" w:rsidP="00AA3D71">
            <w:pPr>
              <w:rPr>
                <w:rFonts w:ascii="標楷體" w:eastAsia="標楷體" w:hAnsi="標楷體" w:hint="eastAsia"/>
                <w:color w:val="000000"/>
                <w:sz w:val="20"/>
              </w:rPr>
            </w:pPr>
            <w:r w:rsidRPr="009E5E96">
              <w:rPr>
                <w:rFonts w:ascii="標楷體" w:eastAsia="標楷體" w:hAnsi="標楷體" w:hint="eastAsia"/>
                <w:color w:val="000000"/>
                <w:sz w:val="20"/>
              </w:rPr>
              <w:t>Unit 1  What Day Is Today?</w:t>
            </w:r>
          </w:p>
        </w:tc>
        <w:tc>
          <w:tcPr>
            <w:tcW w:w="1260" w:type="dxa"/>
            <w:textDirection w:val="tbRlV"/>
            <w:vAlign w:val="center"/>
          </w:tcPr>
          <w:p w:rsidR="00E75247" w:rsidRPr="005F7538" w:rsidRDefault="00E75247" w:rsidP="00AA3D71">
            <w:pPr>
              <w:spacing w:line="240" w:lineRule="exact"/>
              <w:ind w:left="113" w:right="113"/>
              <w:jc w:val="center"/>
              <w:rPr>
                <w:rFonts w:ascii="標楷體" w:eastAsia="標楷體" w:hAnsi="標楷體"/>
                <w:sz w:val="20"/>
              </w:rPr>
            </w:pPr>
            <w:r w:rsidRPr="005F7538">
              <w:rPr>
                <w:rFonts w:ascii="標楷體" w:eastAsia="標楷體" w:hAnsi="標楷體" w:hint="eastAsia"/>
                <w:bCs/>
                <w:sz w:val="20"/>
              </w:rPr>
              <w:t>海報設計與百寶圖庫運用</w:t>
            </w:r>
          </w:p>
        </w:tc>
        <w:tc>
          <w:tcPr>
            <w:tcW w:w="1260" w:type="dxa"/>
            <w:vAlign w:val="center"/>
          </w:tcPr>
          <w:p w:rsidR="00E75247" w:rsidRDefault="00E75247" w:rsidP="00AA3D71">
            <w:pPr>
              <w:spacing w:line="0" w:lineRule="atLeast"/>
              <w:jc w:val="center"/>
            </w:pPr>
            <w:r w:rsidRPr="00605BD8">
              <w:rPr>
                <w:rFonts w:ascii="新細明體" w:hAnsi="新細明體"/>
                <w:sz w:val="20"/>
              </w:rPr>
              <w:t>第2單元長方體和正方體的體積</w:t>
            </w:r>
          </w:p>
        </w:tc>
        <w:tc>
          <w:tcPr>
            <w:tcW w:w="1080" w:type="dxa"/>
            <w:textDirection w:val="tbRlV"/>
            <w:vAlign w:val="center"/>
          </w:tcPr>
          <w:p w:rsidR="00E75247" w:rsidRPr="008F01BF" w:rsidRDefault="00E75247" w:rsidP="00AA3D71">
            <w:pPr>
              <w:ind w:left="57" w:right="113" w:firstLine="40"/>
              <w:jc w:val="center"/>
              <w:rPr>
                <w:rFonts w:ascii="標楷體" w:eastAsia="標楷體" w:hAnsi="標楷體"/>
                <w:sz w:val="16"/>
              </w:rPr>
            </w:pPr>
            <w:r w:rsidRPr="008F01BF">
              <w:rPr>
                <w:rFonts w:ascii="標楷體" w:eastAsia="標楷體" w:hAnsi="標楷體" w:hint="eastAsia"/>
                <w:sz w:val="16"/>
              </w:rPr>
              <w:t>三、智救養馬人</w:t>
            </w:r>
          </w:p>
        </w:tc>
        <w:tc>
          <w:tcPr>
            <w:tcW w:w="540" w:type="dxa"/>
            <w:tcBorders>
              <w:lef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r w:rsidRPr="0029137B">
              <w:rPr>
                <w:rFonts w:ascii="標楷體" w:hAnsi="標楷體" w:hint="eastAsia"/>
              </w:rPr>
              <w:t>5</w:t>
            </w:r>
          </w:p>
        </w:tc>
        <w:tc>
          <w:tcPr>
            <w:tcW w:w="540" w:type="dxa"/>
            <w:vAlign w:val="center"/>
          </w:tcPr>
          <w:p w:rsidR="00E75247" w:rsidRPr="0029137B" w:rsidRDefault="00E75247" w:rsidP="00AA3D71">
            <w:pPr>
              <w:pStyle w:val="aff2"/>
              <w:spacing w:line="240" w:lineRule="exact"/>
              <w:ind w:left="60" w:firstLine="0"/>
              <w:jc w:val="center"/>
              <w:rPr>
                <w:rFonts w:ascii="標楷體" w:hAnsi="標楷體"/>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5</w:t>
            </w:r>
          </w:p>
        </w:tc>
        <w:tc>
          <w:tcPr>
            <w:tcW w:w="1620" w:type="dxa"/>
          </w:tcPr>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hint="eastAsia"/>
                <w:color w:val="000000"/>
                <w:sz w:val="26"/>
                <w:szCs w:val="26"/>
              </w:rPr>
              <w:t>111</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p>
          <w:p w:rsidR="00E75247" w:rsidRPr="00BB7B38" w:rsidRDefault="00E75247" w:rsidP="00AA3D71">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2</w:t>
            </w:r>
          </w:p>
        </w:tc>
        <w:tc>
          <w:tcPr>
            <w:tcW w:w="1260" w:type="dxa"/>
            <w:vAlign w:val="center"/>
          </w:tcPr>
          <w:p w:rsidR="00E75247" w:rsidRPr="0029137B"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29137B" w:rsidRDefault="00E75247" w:rsidP="00AA3D71">
            <w:pPr>
              <w:pStyle w:val="aff2"/>
              <w:spacing w:line="240" w:lineRule="exact"/>
              <w:ind w:left="60" w:firstLine="0"/>
              <w:jc w:val="center"/>
              <w:rPr>
                <w:rFonts w:ascii="標楷體" w:hAnsi="標楷體"/>
              </w:rPr>
            </w:pPr>
          </w:p>
        </w:tc>
        <w:tc>
          <w:tcPr>
            <w:tcW w:w="1260" w:type="dxa"/>
            <w:tcBorders>
              <w:left w:val="single" w:sz="4" w:space="0" w:color="auto"/>
            </w:tcBorders>
            <w:vAlign w:val="center"/>
          </w:tcPr>
          <w:p w:rsidR="00E75247" w:rsidRPr="009E5E96" w:rsidRDefault="00E75247" w:rsidP="00AA3D71">
            <w:pPr>
              <w:rPr>
                <w:rFonts w:ascii="標楷體" w:eastAsia="標楷體" w:hAnsi="標楷體" w:hint="eastAsia"/>
                <w:color w:val="000000"/>
                <w:sz w:val="20"/>
              </w:rPr>
            </w:pPr>
            <w:r w:rsidRPr="009E5E96">
              <w:rPr>
                <w:rFonts w:ascii="標楷體" w:eastAsia="標楷體" w:hAnsi="標楷體" w:hint="eastAsia"/>
                <w:color w:val="000000"/>
                <w:sz w:val="20"/>
              </w:rPr>
              <w:t>Unit 1  What Day Is Today?</w:t>
            </w:r>
          </w:p>
        </w:tc>
        <w:tc>
          <w:tcPr>
            <w:tcW w:w="1260" w:type="dxa"/>
            <w:textDirection w:val="tbRlV"/>
            <w:vAlign w:val="center"/>
          </w:tcPr>
          <w:p w:rsidR="00E75247" w:rsidRPr="005F7538" w:rsidRDefault="00E75247" w:rsidP="00AA3D71">
            <w:pPr>
              <w:spacing w:line="240" w:lineRule="exact"/>
              <w:jc w:val="center"/>
              <w:rPr>
                <w:rFonts w:ascii="標楷體" w:eastAsia="標楷體" w:hAnsi="標楷體" w:hint="eastAsia"/>
                <w:bCs/>
                <w:sz w:val="20"/>
              </w:rPr>
            </w:pPr>
            <w:r w:rsidRPr="005F7538">
              <w:rPr>
                <w:rFonts w:ascii="標楷體" w:eastAsia="標楷體" w:hAnsi="標楷體" w:hint="eastAsia"/>
                <w:bCs/>
                <w:sz w:val="20"/>
              </w:rPr>
              <w:t>製作動態</w:t>
            </w:r>
          </w:p>
          <w:p w:rsidR="00E75247" w:rsidRPr="005F7538" w:rsidRDefault="00E75247" w:rsidP="00AA3D71">
            <w:pPr>
              <w:spacing w:line="240" w:lineRule="exact"/>
              <w:ind w:left="113" w:right="113"/>
              <w:jc w:val="center"/>
              <w:rPr>
                <w:rFonts w:ascii="標楷體" w:eastAsia="標楷體" w:hAnsi="標楷體"/>
                <w:sz w:val="20"/>
              </w:rPr>
            </w:pPr>
            <w:r w:rsidRPr="005F7538">
              <w:rPr>
                <w:rFonts w:ascii="標楷體" w:eastAsia="標楷體" w:hAnsi="標楷體" w:hint="eastAsia"/>
                <w:bCs/>
                <w:sz w:val="20"/>
              </w:rPr>
              <w:t>影像</w:t>
            </w:r>
          </w:p>
        </w:tc>
        <w:tc>
          <w:tcPr>
            <w:tcW w:w="1260" w:type="dxa"/>
            <w:vAlign w:val="center"/>
          </w:tcPr>
          <w:p w:rsidR="00E75247" w:rsidRDefault="00E75247" w:rsidP="00AA3D71">
            <w:pPr>
              <w:spacing w:line="0" w:lineRule="atLeast"/>
              <w:jc w:val="center"/>
            </w:pPr>
            <w:r w:rsidRPr="00605BD8">
              <w:rPr>
                <w:rFonts w:ascii="新細明體" w:hAnsi="新細明體"/>
                <w:sz w:val="20"/>
              </w:rPr>
              <w:t>第2單元長方體和正方體的體積</w:t>
            </w:r>
          </w:p>
        </w:tc>
        <w:tc>
          <w:tcPr>
            <w:tcW w:w="1080" w:type="dxa"/>
            <w:textDirection w:val="tbRlV"/>
            <w:vAlign w:val="center"/>
          </w:tcPr>
          <w:p w:rsidR="00E75247" w:rsidRPr="008F01BF" w:rsidRDefault="00E75247" w:rsidP="00AA3D71">
            <w:pPr>
              <w:ind w:left="57" w:right="113" w:firstLine="40"/>
              <w:jc w:val="center"/>
              <w:rPr>
                <w:rFonts w:ascii="標楷體" w:eastAsia="標楷體" w:hAnsi="標楷體" w:hint="eastAsia"/>
                <w:sz w:val="16"/>
              </w:rPr>
            </w:pPr>
            <w:r w:rsidRPr="008F01BF">
              <w:rPr>
                <w:rFonts w:ascii="標楷體" w:eastAsia="標楷體" w:hAnsi="標楷體" w:hint="eastAsia"/>
                <w:sz w:val="16"/>
              </w:rPr>
              <w:t>統整活動一／四、</w:t>
            </w:r>
            <w:r w:rsidRPr="008F01BF">
              <w:rPr>
                <w:rFonts w:ascii="標楷體" w:eastAsia="標楷體" w:hAnsi="標楷體" w:hint="eastAsia"/>
                <w:sz w:val="16"/>
                <w:szCs w:val="16"/>
              </w:rPr>
              <w:t>故宮挖「寶」趣</w:t>
            </w:r>
          </w:p>
        </w:tc>
        <w:tc>
          <w:tcPr>
            <w:tcW w:w="540" w:type="dxa"/>
            <w:tcBorders>
              <w:lef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r w:rsidRPr="0029137B">
              <w:rPr>
                <w:rFonts w:ascii="標楷體" w:hAnsi="標楷體" w:hint="eastAsia"/>
              </w:rPr>
              <w:t>5</w:t>
            </w:r>
          </w:p>
        </w:tc>
        <w:tc>
          <w:tcPr>
            <w:tcW w:w="540" w:type="dxa"/>
            <w:vAlign w:val="center"/>
          </w:tcPr>
          <w:p w:rsidR="00E75247" w:rsidRPr="0029137B" w:rsidRDefault="00E75247" w:rsidP="00AA3D71">
            <w:pPr>
              <w:pStyle w:val="aff9"/>
              <w:spacing w:line="240" w:lineRule="exact"/>
              <w:jc w:val="center"/>
              <w:rPr>
                <w:rFonts w:ascii="標楷體" w:eastAsia="標楷體" w:hAnsi="標楷體"/>
                <w:color w:val="auto"/>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6</w:t>
            </w:r>
          </w:p>
        </w:tc>
        <w:tc>
          <w:tcPr>
            <w:tcW w:w="1620" w:type="dxa"/>
          </w:tcPr>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hint="eastAsia"/>
                <w:color w:val="000000"/>
                <w:sz w:val="26"/>
                <w:szCs w:val="26"/>
              </w:rPr>
              <w:t>111</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3</w:t>
            </w:r>
          </w:p>
          <w:p w:rsidR="00E75247" w:rsidRPr="00BB7B38" w:rsidRDefault="00E75247" w:rsidP="00AA3D71">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19</w:t>
            </w:r>
          </w:p>
        </w:tc>
        <w:tc>
          <w:tcPr>
            <w:tcW w:w="1260" w:type="dxa"/>
            <w:vAlign w:val="center"/>
          </w:tcPr>
          <w:p w:rsidR="00E75247" w:rsidRPr="0029137B" w:rsidRDefault="00E75247" w:rsidP="00AA3D71">
            <w:pPr>
              <w:spacing w:line="240" w:lineRule="exact"/>
              <w:rPr>
                <w:rFonts w:ascii="標楷體" w:eastAsia="標楷體" w:hAnsi="標楷體" w:hint="eastAsia"/>
              </w:rPr>
            </w:pPr>
            <w:r w:rsidRPr="0029137B">
              <w:rPr>
                <w:rFonts w:ascii="標楷體" w:eastAsia="標楷體" w:hAnsi="標楷體" w:hint="eastAsia"/>
              </w:rPr>
              <w:t>高年級CPR課程實施</w:t>
            </w:r>
          </w:p>
        </w:tc>
        <w:tc>
          <w:tcPr>
            <w:tcW w:w="1080" w:type="dxa"/>
            <w:tcBorders>
              <w:right w:val="single" w:sz="4" w:space="0" w:color="auto"/>
            </w:tcBorders>
            <w:vAlign w:val="center"/>
          </w:tcPr>
          <w:p w:rsidR="00E75247" w:rsidRPr="0029137B" w:rsidRDefault="00E75247" w:rsidP="00AA3D71">
            <w:pPr>
              <w:pStyle w:val="aff8"/>
              <w:spacing w:line="240" w:lineRule="exact"/>
              <w:ind w:left="60" w:right="60"/>
              <w:jc w:val="center"/>
              <w:rPr>
                <w:rFonts w:hAnsi="標楷體"/>
                <w:color w:val="auto"/>
                <w:szCs w:val="20"/>
              </w:rPr>
            </w:pPr>
          </w:p>
        </w:tc>
        <w:tc>
          <w:tcPr>
            <w:tcW w:w="1260" w:type="dxa"/>
            <w:tcBorders>
              <w:left w:val="single" w:sz="4" w:space="0" w:color="auto"/>
            </w:tcBorders>
            <w:vAlign w:val="center"/>
          </w:tcPr>
          <w:p w:rsidR="00E75247" w:rsidRPr="009E5E96" w:rsidRDefault="00E75247" w:rsidP="00AA3D71">
            <w:pPr>
              <w:rPr>
                <w:rFonts w:ascii="標楷體" w:eastAsia="標楷體" w:hAnsi="標楷體" w:hint="eastAsia"/>
                <w:color w:val="000000"/>
                <w:sz w:val="20"/>
              </w:rPr>
            </w:pPr>
            <w:r w:rsidRPr="009E5E96">
              <w:rPr>
                <w:rFonts w:ascii="標楷體" w:eastAsia="標楷體" w:hAnsi="標楷體" w:hint="eastAsia"/>
                <w:color w:val="000000"/>
                <w:sz w:val="20"/>
              </w:rPr>
              <w:t>Unit 2  What Subject Do You Like?</w:t>
            </w:r>
          </w:p>
        </w:tc>
        <w:tc>
          <w:tcPr>
            <w:tcW w:w="1260" w:type="dxa"/>
            <w:textDirection w:val="tbRlV"/>
            <w:vAlign w:val="center"/>
          </w:tcPr>
          <w:p w:rsidR="00E75247" w:rsidRPr="005F7538" w:rsidRDefault="00E75247" w:rsidP="00AA3D71">
            <w:pPr>
              <w:spacing w:line="240" w:lineRule="exact"/>
              <w:jc w:val="center"/>
              <w:rPr>
                <w:rFonts w:ascii="標楷體" w:eastAsia="標楷體" w:hAnsi="標楷體" w:hint="eastAsia"/>
                <w:bCs/>
                <w:sz w:val="20"/>
              </w:rPr>
            </w:pPr>
            <w:r w:rsidRPr="005F7538">
              <w:rPr>
                <w:rFonts w:ascii="標楷體" w:eastAsia="標楷體" w:hAnsi="標楷體" w:hint="eastAsia"/>
                <w:bCs/>
                <w:sz w:val="20"/>
              </w:rPr>
              <w:t>製作動態</w:t>
            </w:r>
          </w:p>
          <w:p w:rsidR="00E75247" w:rsidRPr="005F7538" w:rsidRDefault="00E75247" w:rsidP="00AA3D71">
            <w:pPr>
              <w:spacing w:line="240" w:lineRule="exact"/>
              <w:ind w:left="113" w:right="113"/>
              <w:jc w:val="center"/>
              <w:rPr>
                <w:rFonts w:ascii="標楷體" w:eastAsia="標楷體" w:hAnsi="標楷體"/>
                <w:sz w:val="20"/>
              </w:rPr>
            </w:pPr>
            <w:r w:rsidRPr="005F7538">
              <w:rPr>
                <w:rFonts w:ascii="標楷體" w:eastAsia="標楷體" w:hAnsi="標楷體" w:hint="eastAsia"/>
                <w:bCs/>
                <w:sz w:val="20"/>
              </w:rPr>
              <w:t>影像</w:t>
            </w:r>
          </w:p>
        </w:tc>
        <w:tc>
          <w:tcPr>
            <w:tcW w:w="1260" w:type="dxa"/>
            <w:vAlign w:val="center"/>
          </w:tcPr>
          <w:p w:rsidR="00E75247" w:rsidRDefault="00E75247" w:rsidP="00AA3D71">
            <w:pPr>
              <w:spacing w:line="0" w:lineRule="atLeast"/>
              <w:jc w:val="center"/>
            </w:pPr>
            <w:r w:rsidRPr="00605BD8">
              <w:rPr>
                <w:rFonts w:ascii="新細明體" w:hAnsi="新細明體"/>
                <w:sz w:val="20"/>
              </w:rPr>
              <w:t>第3單元容積</w:t>
            </w:r>
          </w:p>
        </w:tc>
        <w:tc>
          <w:tcPr>
            <w:tcW w:w="1080" w:type="dxa"/>
            <w:textDirection w:val="tbRlV"/>
            <w:vAlign w:val="center"/>
          </w:tcPr>
          <w:p w:rsidR="00E75247" w:rsidRPr="008F01BF" w:rsidRDefault="00E75247" w:rsidP="00AA3D71">
            <w:pPr>
              <w:jc w:val="center"/>
              <w:rPr>
                <w:rFonts w:ascii="標楷體" w:eastAsia="標楷體" w:hAnsi="標楷體" w:hint="eastAsia"/>
                <w:sz w:val="16"/>
              </w:rPr>
            </w:pPr>
            <w:r w:rsidRPr="008F01BF">
              <w:rPr>
                <w:rFonts w:ascii="標楷體" w:eastAsia="標楷體" w:hAnsi="標楷體" w:hint="eastAsia"/>
                <w:sz w:val="16"/>
              </w:rPr>
              <w:t>四、</w:t>
            </w:r>
            <w:r w:rsidRPr="008F01BF">
              <w:rPr>
                <w:rFonts w:ascii="標楷體" w:eastAsia="標楷體" w:hAnsi="標楷體" w:hint="eastAsia"/>
                <w:sz w:val="16"/>
                <w:szCs w:val="16"/>
              </w:rPr>
              <w:t>故宮挖「寶」趣</w:t>
            </w:r>
            <w:r w:rsidRPr="008F01BF">
              <w:rPr>
                <w:rFonts w:ascii="標楷體" w:eastAsia="標楷體" w:hAnsi="標楷體" w:hint="eastAsia"/>
                <w:sz w:val="16"/>
              </w:rPr>
              <w:t>／五、恆久的美</w:t>
            </w:r>
          </w:p>
        </w:tc>
        <w:tc>
          <w:tcPr>
            <w:tcW w:w="540" w:type="dxa"/>
            <w:tcBorders>
              <w:lef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r w:rsidRPr="0029137B">
              <w:rPr>
                <w:rFonts w:ascii="標楷體" w:hAnsi="標楷體" w:hint="eastAsia"/>
              </w:rPr>
              <w:t>5</w:t>
            </w:r>
          </w:p>
        </w:tc>
        <w:tc>
          <w:tcPr>
            <w:tcW w:w="540" w:type="dxa"/>
            <w:vAlign w:val="center"/>
          </w:tcPr>
          <w:p w:rsidR="00E75247" w:rsidRPr="0029137B" w:rsidRDefault="00E75247" w:rsidP="00AA3D71">
            <w:pPr>
              <w:pStyle w:val="31"/>
              <w:spacing w:after="90"/>
              <w:ind w:left="480" w:right="60"/>
              <w:rPr>
                <w:rFonts w:ascii="標楷體" w:eastAsia="標楷體" w:hAnsi="標楷體"/>
                <w:sz w:val="20"/>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7</w:t>
            </w:r>
          </w:p>
        </w:tc>
        <w:tc>
          <w:tcPr>
            <w:tcW w:w="1620" w:type="dxa"/>
          </w:tcPr>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hint="eastAsia"/>
                <w:color w:val="000000"/>
                <w:sz w:val="26"/>
                <w:szCs w:val="26"/>
              </w:rPr>
              <w:t>111</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03/2</w:t>
            </w:r>
            <w:r w:rsidRPr="00BB7B38">
              <w:rPr>
                <w:rFonts w:ascii="標楷體" w:eastAsia="標楷體" w:hAnsi="標楷體" w:hint="eastAsia"/>
                <w:color w:val="000000"/>
                <w:sz w:val="26"/>
                <w:szCs w:val="26"/>
              </w:rPr>
              <w:t>0</w:t>
            </w:r>
          </w:p>
          <w:p w:rsidR="00E75247" w:rsidRPr="00BB7B38" w:rsidRDefault="00E75247" w:rsidP="00AA3D71">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03/2</w:t>
            </w:r>
            <w:r w:rsidRPr="00BB7B38">
              <w:rPr>
                <w:rFonts w:ascii="標楷體" w:eastAsia="標楷體" w:hAnsi="標楷體" w:hint="eastAsia"/>
                <w:color w:val="000000"/>
                <w:sz w:val="26"/>
                <w:szCs w:val="26"/>
              </w:rPr>
              <w:t>6</w:t>
            </w:r>
          </w:p>
        </w:tc>
        <w:tc>
          <w:tcPr>
            <w:tcW w:w="1260" w:type="dxa"/>
            <w:vAlign w:val="center"/>
          </w:tcPr>
          <w:p w:rsidR="00E75247" w:rsidRPr="0029137B" w:rsidRDefault="00E75247" w:rsidP="00AA3D71">
            <w:pPr>
              <w:spacing w:line="240" w:lineRule="exact"/>
              <w:rPr>
                <w:rFonts w:ascii="標楷體" w:eastAsia="標楷體" w:hAnsi="標楷體"/>
                <w:sz w:val="20"/>
              </w:rPr>
            </w:pPr>
          </w:p>
        </w:tc>
        <w:tc>
          <w:tcPr>
            <w:tcW w:w="1080" w:type="dxa"/>
            <w:tcBorders>
              <w:right w:val="single" w:sz="4" w:space="0" w:color="auto"/>
            </w:tcBorders>
            <w:vAlign w:val="center"/>
          </w:tcPr>
          <w:p w:rsidR="00E75247" w:rsidRPr="0029137B" w:rsidRDefault="00E75247" w:rsidP="00AA3D71">
            <w:pPr>
              <w:pStyle w:val="31"/>
              <w:spacing w:after="90"/>
              <w:ind w:left="480" w:right="60"/>
              <w:rPr>
                <w:rFonts w:ascii="標楷體" w:eastAsia="標楷體" w:hAnsi="標楷體"/>
                <w:sz w:val="20"/>
              </w:rPr>
            </w:pPr>
          </w:p>
        </w:tc>
        <w:tc>
          <w:tcPr>
            <w:tcW w:w="1260" w:type="dxa"/>
            <w:tcBorders>
              <w:left w:val="single" w:sz="4" w:space="0" w:color="auto"/>
            </w:tcBorders>
            <w:vAlign w:val="center"/>
          </w:tcPr>
          <w:p w:rsidR="00E75247" w:rsidRPr="009E5E96" w:rsidRDefault="00E75247" w:rsidP="00AA3D71">
            <w:pPr>
              <w:rPr>
                <w:rFonts w:ascii="標楷體" w:eastAsia="標楷體" w:hAnsi="標楷體" w:hint="eastAsia"/>
                <w:color w:val="000000"/>
                <w:sz w:val="20"/>
              </w:rPr>
            </w:pPr>
            <w:r w:rsidRPr="009E5E96">
              <w:rPr>
                <w:rFonts w:ascii="標楷體" w:eastAsia="標楷體" w:hAnsi="標楷體" w:hint="eastAsia"/>
                <w:color w:val="000000"/>
                <w:sz w:val="20"/>
              </w:rPr>
              <w:t>Unit 2  What Subject Do You Like?</w:t>
            </w:r>
          </w:p>
        </w:tc>
        <w:tc>
          <w:tcPr>
            <w:tcW w:w="1260" w:type="dxa"/>
            <w:textDirection w:val="tbRlV"/>
            <w:vAlign w:val="center"/>
          </w:tcPr>
          <w:p w:rsidR="00E75247" w:rsidRPr="005F7538" w:rsidRDefault="00E75247" w:rsidP="00AA3D71">
            <w:pPr>
              <w:spacing w:line="240" w:lineRule="exact"/>
              <w:jc w:val="center"/>
              <w:rPr>
                <w:rFonts w:ascii="標楷體" w:eastAsia="標楷體" w:hAnsi="標楷體" w:hint="eastAsia"/>
                <w:bCs/>
                <w:sz w:val="20"/>
              </w:rPr>
            </w:pPr>
            <w:r w:rsidRPr="005F7538">
              <w:rPr>
                <w:rFonts w:ascii="標楷體" w:eastAsia="標楷體" w:hAnsi="標楷體" w:hint="eastAsia"/>
                <w:bCs/>
                <w:sz w:val="20"/>
              </w:rPr>
              <w:t>製作動態</w:t>
            </w:r>
          </w:p>
          <w:p w:rsidR="00E75247" w:rsidRPr="005F7538" w:rsidRDefault="00E75247" w:rsidP="00AA3D71">
            <w:pPr>
              <w:spacing w:line="240" w:lineRule="exact"/>
              <w:ind w:left="113" w:right="113"/>
              <w:jc w:val="center"/>
              <w:rPr>
                <w:rFonts w:ascii="標楷體" w:eastAsia="標楷體" w:hAnsi="標楷體"/>
                <w:sz w:val="20"/>
              </w:rPr>
            </w:pPr>
            <w:r w:rsidRPr="005F7538">
              <w:rPr>
                <w:rFonts w:ascii="標楷體" w:eastAsia="標楷體" w:hAnsi="標楷體" w:hint="eastAsia"/>
                <w:bCs/>
                <w:sz w:val="20"/>
              </w:rPr>
              <w:t>影像</w:t>
            </w:r>
          </w:p>
        </w:tc>
        <w:tc>
          <w:tcPr>
            <w:tcW w:w="1260" w:type="dxa"/>
            <w:vAlign w:val="center"/>
          </w:tcPr>
          <w:p w:rsidR="00E75247" w:rsidRDefault="00E75247" w:rsidP="00AA3D71">
            <w:pPr>
              <w:spacing w:line="0" w:lineRule="atLeast"/>
              <w:jc w:val="center"/>
            </w:pPr>
            <w:r w:rsidRPr="00605BD8">
              <w:rPr>
                <w:rFonts w:ascii="新細明體" w:hAnsi="新細明體"/>
                <w:sz w:val="20"/>
              </w:rPr>
              <w:t>第3單元容積</w:t>
            </w:r>
          </w:p>
        </w:tc>
        <w:tc>
          <w:tcPr>
            <w:tcW w:w="1080" w:type="dxa"/>
            <w:textDirection w:val="tbRlV"/>
            <w:vAlign w:val="center"/>
          </w:tcPr>
          <w:p w:rsidR="00E75247" w:rsidRPr="008F01BF" w:rsidRDefault="00E75247" w:rsidP="00AA3D71">
            <w:pPr>
              <w:jc w:val="center"/>
              <w:rPr>
                <w:rFonts w:ascii="標楷體" w:eastAsia="標楷體" w:hAnsi="標楷體" w:hint="eastAsia"/>
                <w:sz w:val="16"/>
              </w:rPr>
            </w:pPr>
            <w:r w:rsidRPr="008F01BF">
              <w:rPr>
                <w:rFonts w:ascii="標楷體" w:eastAsia="標楷體" w:hAnsi="標楷體" w:hint="eastAsia"/>
                <w:sz w:val="16"/>
              </w:rPr>
              <w:t>五、恆久的美／六、戲迷</w:t>
            </w:r>
          </w:p>
        </w:tc>
        <w:tc>
          <w:tcPr>
            <w:tcW w:w="540" w:type="dxa"/>
            <w:tcBorders>
              <w:lef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r w:rsidRPr="0029137B">
              <w:rPr>
                <w:rFonts w:ascii="標楷體" w:hAnsi="標楷體" w:hint="eastAsia"/>
              </w:rPr>
              <w:t>5</w:t>
            </w:r>
          </w:p>
        </w:tc>
        <w:tc>
          <w:tcPr>
            <w:tcW w:w="540" w:type="dxa"/>
            <w:vAlign w:val="center"/>
          </w:tcPr>
          <w:p w:rsidR="00E75247" w:rsidRPr="0029137B" w:rsidRDefault="00E75247" w:rsidP="00AA3D71">
            <w:pPr>
              <w:pStyle w:val="aff2"/>
              <w:spacing w:line="240" w:lineRule="exact"/>
              <w:jc w:val="center"/>
              <w:rPr>
                <w:rFonts w:ascii="標楷體" w:hAnsi="標楷體"/>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lastRenderedPageBreak/>
              <w:t>8</w:t>
            </w:r>
          </w:p>
        </w:tc>
        <w:tc>
          <w:tcPr>
            <w:tcW w:w="1620" w:type="dxa"/>
          </w:tcPr>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hint="eastAsia"/>
                <w:color w:val="000000"/>
                <w:sz w:val="26"/>
                <w:szCs w:val="26"/>
              </w:rPr>
              <w:t>111</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03/</w:t>
            </w:r>
            <w:r w:rsidRPr="00BB7B38">
              <w:rPr>
                <w:rFonts w:ascii="標楷體" w:eastAsia="標楷體" w:hAnsi="標楷體" w:hint="eastAsia"/>
                <w:color w:val="000000"/>
                <w:sz w:val="26"/>
                <w:szCs w:val="26"/>
              </w:rPr>
              <w:t>27</w:t>
            </w:r>
          </w:p>
          <w:p w:rsidR="00E75247" w:rsidRPr="00BB7B38" w:rsidRDefault="00E75247" w:rsidP="00AA3D71">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2</w:t>
            </w:r>
          </w:p>
        </w:tc>
        <w:tc>
          <w:tcPr>
            <w:tcW w:w="1260" w:type="dxa"/>
            <w:vAlign w:val="center"/>
          </w:tcPr>
          <w:p w:rsidR="00E75247" w:rsidRPr="0029137B" w:rsidRDefault="00E75247" w:rsidP="00AA3D71">
            <w:pPr>
              <w:spacing w:line="240" w:lineRule="exact"/>
              <w:rPr>
                <w:rFonts w:ascii="標楷體" w:eastAsia="標楷體" w:hAnsi="標楷體" w:hint="eastAsia"/>
                <w:sz w:val="20"/>
              </w:rPr>
            </w:pPr>
            <w:r>
              <w:rPr>
                <w:rFonts w:ascii="標楷體" w:eastAsia="標楷體" w:hAnsi="標楷體" w:hint="eastAsia"/>
              </w:rPr>
              <w:t>性別</w:t>
            </w:r>
            <w:r w:rsidRPr="0029137B">
              <w:rPr>
                <w:rFonts w:ascii="標楷體" w:eastAsia="標楷體" w:hAnsi="標楷體" w:hint="eastAsia"/>
              </w:rPr>
              <w:t>平等教育課程實施</w:t>
            </w:r>
          </w:p>
        </w:tc>
        <w:tc>
          <w:tcPr>
            <w:tcW w:w="1080" w:type="dxa"/>
            <w:tcBorders>
              <w:right w:val="single" w:sz="4" w:space="0" w:color="auto"/>
            </w:tcBorders>
            <w:vAlign w:val="center"/>
          </w:tcPr>
          <w:p w:rsidR="00E75247" w:rsidRPr="0029137B" w:rsidRDefault="00E75247" w:rsidP="00AA3D71">
            <w:pPr>
              <w:pStyle w:val="aff9"/>
              <w:spacing w:line="240" w:lineRule="exact"/>
              <w:jc w:val="center"/>
              <w:rPr>
                <w:rFonts w:ascii="標楷體" w:eastAsia="標楷體" w:hAnsi="標楷體"/>
                <w:color w:val="auto"/>
                <w:sz w:val="20"/>
              </w:rPr>
            </w:pPr>
          </w:p>
        </w:tc>
        <w:tc>
          <w:tcPr>
            <w:tcW w:w="1260" w:type="dxa"/>
            <w:tcBorders>
              <w:left w:val="single" w:sz="4" w:space="0" w:color="auto"/>
            </w:tcBorders>
            <w:vAlign w:val="center"/>
          </w:tcPr>
          <w:p w:rsidR="00E75247" w:rsidRPr="009E5E96" w:rsidRDefault="00E75247" w:rsidP="00AA3D71">
            <w:pPr>
              <w:rPr>
                <w:rFonts w:ascii="標楷體" w:eastAsia="標楷體" w:hAnsi="標楷體" w:hint="eastAsia"/>
                <w:color w:val="000000"/>
                <w:sz w:val="20"/>
              </w:rPr>
            </w:pPr>
            <w:r w:rsidRPr="009E5E96">
              <w:rPr>
                <w:rFonts w:ascii="標楷體" w:eastAsia="標楷體" w:hAnsi="標楷體" w:hint="eastAsia"/>
                <w:color w:val="000000"/>
                <w:sz w:val="20"/>
              </w:rPr>
              <w:t>Unit 2  What Subject Do You Like?</w:t>
            </w:r>
          </w:p>
        </w:tc>
        <w:tc>
          <w:tcPr>
            <w:tcW w:w="1260" w:type="dxa"/>
            <w:textDirection w:val="tbRlV"/>
            <w:vAlign w:val="center"/>
          </w:tcPr>
          <w:p w:rsidR="00E75247" w:rsidRPr="005F7538" w:rsidRDefault="00E75247" w:rsidP="00AA3D71">
            <w:pPr>
              <w:spacing w:line="240" w:lineRule="exact"/>
              <w:jc w:val="center"/>
              <w:rPr>
                <w:rFonts w:ascii="標楷體" w:eastAsia="標楷體" w:hAnsi="標楷體" w:hint="eastAsia"/>
                <w:bCs/>
                <w:sz w:val="20"/>
              </w:rPr>
            </w:pPr>
            <w:r w:rsidRPr="005F7538">
              <w:rPr>
                <w:rFonts w:ascii="標楷體" w:eastAsia="標楷體" w:hAnsi="標楷體" w:hint="eastAsia"/>
                <w:bCs/>
                <w:sz w:val="20"/>
              </w:rPr>
              <w:t>製作動態</w:t>
            </w:r>
          </w:p>
          <w:p w:rsidR="00E75247" w:rsidRPr="005F7538" w:rsidRDefault="00E75247" w:rsidP="00AA3D71">
            <w:pPr>
              <w:spacing w:line="240" w:lineRule="exact"/>
              <w:ind w:left="113" w:right="113"/>
              <w:jc w:val="center"/>
              <w:rPr>
                <w:rFonts w:ascii="標楷體" w:eastAsia="標楷體" w:hAnsi="標楷體"/>
                <w:sz w:val="20"/>
              </w:rPr>
            </w:pPr>
            <w:r w:rsidRPr="005F7538">
              <w:rPr>
                <w:rFonts w:ascii="標楷體" w:eastAsia="標楷體" w:hAnsi="標楷體" w:hint="eastAsia"/>
                <w:bCs/>
                <w:sz w:val="20"/>
              </w:rPr>
              <w:t>影像</w:t>
            </w:r>
          </w:p>
        </w:tc>
        <w:tc>
          <w:tcPr>
            <w:tcW w:w="1260" w:type="dxa"/>
            <w:vAlign w:val="center"/>
          </w:tcPr>
          <w:p w:rsidR="00E75247" w:rsidRDefault="00E75247" w:rsidP="00AA3D71">
            <w:pPr>
              <w:spacing w:line="0" w:lineRule="atLeast"/>
              <w:jc w:val="center"/>
            </w:pPr>
            <w:r w:rsidRPr="00605BD8">
              <w:rPr>
                <w:rFonts w:ascii="新細明體" w:hAnsi="新細明體"/>
                <w:sz w:val="20"/>
              </w:rPr>
              <w:t>第4單元時間的計算</w:t>
            </w:r>
          </w:p>
        </w:tc>
        <w:tc>
          <w:tcPr>
            <w:tcW w:w="1080" w:type="dxa"/>
            <w:textDirection w:val="tbRlV"/>
            <w:vAlign w:val="center"/>
          </w:tcPr>
          <w:p w:rsidR="00E75247" w:rsidRPr="008F01BF" w:rsidRDefault="00E75247" w:rsidP="00AA3D71">
            <w:pPr>
              <w:jc w:val="center"/>
              <w:rPr>
                <w:rFonts w:ascii="標楷體" w:eastAsia="標楷體" w:hAnsi="標楷體" w:hint="eastAsia"/>
                <w:sz w:val="16"/>
              </w:rPr>
            </w:pPr>
            <w:r w:rsidRPr="008F01BF">
              <w:rPr>
                <w:rFonts w:ascii="標楷體" w:eastAsia="標楷體" w:hAnsi="標楷體" w:hint="eastAsia"/>
                <w:sz w:val="16"/>
              </w:rPr>
              <w:t>六、戲迷／七、舞動美麗人生</w:t>
            </w:r>
          </w:p>
        </w:tc>
        <w:tc>
          <w:tcPr>
            <w:tcW w:w="540" w:type="dxa"/>
            <w:tcBorders>
              <w:lef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r w:rsidRPr="0029137B">
              <w:rPr>
                <w:rFonts w:ascii="標楷體" w:hAnsi="標楷體" w:hint="eastAsia"/>
              </w:rPr>
              <w:t>5</w:t>
            </w:r>
          </w:p>
        </w:tc>
        <w:tc>
          <w:tcPr>
            <w:tcW w:w="540" w:type="dxa"/>
            <w:vAlign w:val="center"/>
          </w:tcPr>
          <w:p w:rsidR="00E75247" w:rsidRPr="0029137B" w:rsidRDefault="00E75247" w:rsidP="00AA3D71">
            <w:pPr>
              <w:pStyle w:val="aff2"/>
              <w:spacing w:line="240" w:lineRule="exact"/>
              <w:jc w:val="center"/>
              <w:rPr>
                <w:rFonts w:ascii="標楷體" w:hAnsi="標楷體"/>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9</w:t>
            </w:r>
          </w:p>
        </w:tc>
        <w:tc>
          <w:tcPr>
            <w:tcW w:w="1620" w:type="dxa"/>
          </w:tcPr>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hint="eastAsia"/>
                <w:color w:val="000000"/>
                <w:sz w:val="26"/>
                <w:szCs w:val="26"/>
              </w:rPr>
              <w:t>111</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3</w:t>
            </w:r>
          </w:p>
          <w:p w:rsidR="00E75247" w:rsidRPr="00BB7B38" w:rsidRDefault="00E75247" w:rsidP="00AA3D71">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09</w:t>
            </w:r>
          </w:p>
        </w:tc>
        <w:tc>
          <w:tcPr>
            <w:tcW w:w="1260" w:type="dxa"/>
            <w:tcBorders>
              <w:bottom w:val="single" w:sz="4" w:space="0" w:color="auto"/>
            </w:tcBorders>
            <w:vAlign w:val="center"/>
          </w:tcPr>
          <w:p w:rsidR="00E75247" w:rsidRPr="0029137B"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29137B" w:rsidRDefault="00E75247" w:rsidP="00AA3D71">
            <w:pPr>
              <w:pStyle w:val="aff2"/>
              <w:spacing w:line="240" w:lineRule="exact"/>
              <w:jc w:val="center"/>
              <w:rPr>
                <w:rFonts w:ascii="標楷體" w:hAnsi="標楷體"/>
              </w:rPr>
            </w:pPr>
          </w:p>
        </w:tc>
        <w:tc>
          <w:tcPr>
            <w:tcW w:w="1260" w:type="dxa"/>
            <w:tcBorders>
              <w:left w:val="single" w:sz="4" w:space="0" w:color="auto"/>
            </w:tcBorders>
            <w:vAlign w:val="center"/>
          </w:tcPr>
          <w:p w:rsidR="00E75247" w:rsidRPr="009E5E96" w:rsidRDefault="00E75247" w:rsidP="00AA3D71">
            <w:pPr>
              <w:rPr>
                <w:rFonts w:ascii="標楷體" w:eastAsia="標楷體" w:hAnsi="標楷體" w:hint="eastAsia"/>
                <w:sz w:val="20"/>
              </w:rPr>
            </w:pPr>
            <w:r w:rsidRPr="009E5E96">
              <w:rPr>
                <w:rFonts w:ascii="標楷體" w:eastAsia="標楷體" w:hAnsi="標楷體" w:hint="eastAsia"/>
                <w:sz w:val="20"/>
              </w:rPr>
              <w:t>Culture &amp; Festivals: Earth Day</w:t>
            </w:r>
          </w:p>
        </w:tc>
        <w:tc>
          <w:tcPr>
            <w:tcW w:w="1260" w:type="dxa"/>
            <w:textDirection w:val="tbRlV"/>
            <w:vAlign w:val="center"/>
          </w:tcPr>
          <w:p w:rsidR="00E75247" w:rsidRPr="005F7538" w:rsidRDefault="00E75247" w:rsidP="00AA3D71">
            <w:pPr>
              <w:spacing w:line="240" w:lineRule="exact"/>
              <w:ind w:left="113" w:right="113"/>
              <w:jc w:val="center"/>
              <w:rPr>
                <w:rFonts w:ascii="標楷體" w:eastAsia="標楷體" w:hAnsi="標楷體"/>
                <w:sz w:val="20"/>
              </w:rPr>
            </w:pPr>
            <w:r w:rsidRPr="005F7538">
              <w:rPr>
                <w:rFonts w:ascii="標楷體" w:eastAsia="標楷體" w:hAnsi="標楷體" w:hint="eastAsia"/>
                <w:bCs/>
                <w:sz w:val="20"/>
              </w:rPr>
              <w:t>動態GIF製作</w:t>
            </w:r>
          </w:p>
        </w:tc>
        <w:tc>
          <w:tcPr>
            <w:tcW w:w="1260" w:type="dxa"/>
            <w:vAlign w:val="center"/>
          </w:tcPr>
          <w:p w:rsidR="00E75247" w:rsidRDefault="00E75247" w:rsidP="00AA3D71">
            <w:pPr>
              <w:spacing w:line="0" w:lineRule="atLeast"/>
              <w:jc w:val="center"/>
            </w:pPr>
            <w:r w:rsidRPr="00605BD8">
              <w:rPr>
                <w:rFonts w:ascii="新細明體" w:hAnsi="新細明體"/>
                <w:sz w:val="20"/>
              </w:rPr>
              <w:t>第5單元符號代表數</w:t>
            </w:r>
          </w:p>
        </w:tc>
        <w:tc>
          <w:tcPr>
            <w:tcW w:w="1080" w:type="dxa"/>
            <w:textDirection w:val="tbRlV"/>
            <w:vAlign w:val="center"/>
          </w:tcPr>
          <w:p w:rsidR="00E75247" w:rsidRPr="008F01BF" w:rsidRDefault="00E75247" w:rsidP="00AA3D71">
            <w:pPr>
              <w:jc w:val="center"/>
              <w:rPr>
                <w:rFonts w:ascii="標楷體" w:eastAsia="標楷體" w:hAnsi="標楷體" w:hint="eastAsia"/>
                <w:sz w:val="16"/>
              </w:rPr>
            </w:pPr>
            <w:r w:rsidRPr="008F01BF">
              <w:rPr>
                <w:rFonts w:ascii="標楷體" w:eastAsia="標楷體" w:hAnsi="標楷體" w:hint="eastAsia"/>
                <w:sz w:val="16"/>
              </w:rPr>
              <w:t>七、舞動美麗人生／統整活動二</w:t>
            </w:r>
          </w:p>
        </w:tc>
        <w:tc>
          <w:tcPr>
            <w:tcW w:w="540" w:type="dxa"/>
            <w:tcBorders>
              <w:lef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r w:rsidRPr="0029137B">
              <w:rPr>
                <w:rFonts w:ascii="標楷體" w:hAnsi="標楷體" w:hint="eastAsia"/>
              </w:rPr>
              <w:t>5</w:t>
            </w:r>
          </w:p>
        </w:tc>
        <w:tc>
          <w:tcPr>
            <w:tcW w:w="540" w:type="dxa"/>
            <w:vAlign w:val="center"/>
          </w:tcPr>
          <w:p w:rsidR="00E75247" w:rsidRPr="0029137B" w:rsidRDefault="00E75247" w:rsidP="00AA3D71">
            <w:pPr>
              <w:pStyle w:val="aff2"/>
              <w:spacing w:line="240" w:lineRule="exact"/>
              <w:jc w:val="center"/>
              <w:rPr>
                <w:rFonts w:ascii="標楷體" w:hAnsi="標楷體"/>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10</w:t>
            </w:r>
          </w:p>
        </w:tc>
        <w:tc>
          <w:tcPr>
            <w:tcW w:w="1620" w:type="dxa"/>
          </w:tcPr>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hint="eastAsia"/>
                <w:color w:val="000000"/>
                <w:sz w:val="26"/>
                <w:szCs w:val="26"/>
              </w:rPr>
              <w:t>111</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0</w:t>
            </w:r>
          </w:p>
          <w:p w:rsidR="00E75247" w:rsidRPr="00BB7B38" w:rsidRDefault="00E75247" w:rsidP="00AA3D71">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6</w:t>
            </w:r>
          </w:p>
        </w:tc>
        <w:tc>
          <w:tcPr>
            <w:tcW w:w="1260" w:type="dxa"/>
            <w:tcBorders>
              <w:top w:val="single" w:sz="4" w:space="0" w:color="auto"/>
            </w:tcBorders>
            <w:vAlign w:val="center"/>
          </w:tcPr>
          <w:p w:rsidR="00E75247" w:rsidRPr="0029137B"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Default="00E75247" w:rsidP="00AA3D71">
            <w:pPr>
              <w:rPr>
                <w:rFonts w:ascii="標楷體" w:eastAsia="標楷體" w:hAnsi="標楷體" w:hint="eastAsia"/>
                <w:sz w:val="20"/>
              </w:rPr>
            </w:pPr>
            <w:r w:rsidRPr="009E5E96">
              <w:rPr>
                <w:rFonts w:ascii="標楷體" w:eastAsia="標楷體" w:hAnsi="標楷體" w:hint="eastAsia"/>
                <w:sz w:val="20"/>
              </w:rPr>
              <w:t>Review 1</w:t>
            </w:r>
          </w:p>
          <w:p w:rsidR="00E75247" w:rsidRPr="009E5E96" w:rsidRDefault="00E75247" w:rsidP="00AA3D71">
            <w:pPr>
              <w:rPr>
                <w:rFonts w:ascii="標楷體" w:eastAsia="標楷體" w:hAnsi="標楷體" w:hint="eastAsia"/>
                <w:sz w:val="20"/>
              </w:rPr>
            </w:pPr>
            <w:r w:rsidRPr="009E5E96">
              <w:rPr>
                <w:rFonts w:ascii="標楷體" w:eastAsia="標楷體" w:hAnsi="標楷體" w:hint="eastAsia"/>
                <w:sz w:val="20"/>
              </w:rPr>
              <w:t>期中成績考查</w:t>
            </w:r>
          </w:p>
        </w:tc>
        <w:tc>
          <w:tcPr>
            <w:tcW w:w="1260" w:type="dxa"/>
            <w:textDirection w:val="tbRlV"/>
            <w:vAlign w:val="center"/>
          </w:tcPr>
          <w:p w:rsidR="00E75247" w:rsidRPr="005F7538" w:rsidRDefault="00E75247" w:rsidP="00AA3D71">
            <w:pPr>
              <w:spacing w:line="240" w:lineRule="exact"/>
              <w:ind w:left="113" w:right="113"/>
              <w:jc w:val="center"/>
              <w:rPr>
                <w:rFonts w:ascii="標楷體" w:eastAsia="標楷體" w:hAnsi="標楷體"/>
                <w:sz w:val="20"/>
              </w:rPr>
            </w:pPr>
            <w:r w:rsidRPr="005F7538">
              <w:rPr>
                <w:rFonts w:ascii="標楷體" w:eastAsia="標楷體" w:hAnsi="標楷體" w:hint="eastAsia"/>
                <w:bCs/>
                <w:sz w:val="20"/>
              </w:rPr>
              <w:t>動態GIF製作</w:t>
            </w:r>
          </w:p>
        </w:tc>
        <w:tc>
          <w:tcPr>
            <w:tcW w:w="1260" w:type="dxa"/>
            <w:vAlign w:val="center"/>
          </w:tcPr>
          <w:p w:rsidR="00E75247" w:rsidRDefault="00E75247" w:rsidP="00AA3D71">
            <w:pPr>
              <w:spacing w:line="0" w:lineRule="atLeast"/>
              <w:jc w:val="center"/>
            </w:pPr>
            <w:r w:rsidRPr="00605BD8">
              <w:rPr>
                <w:rFonts w:ascii="新細明體" w:hAnsi="新細明體"/>
                <w:bCs/>
                <w:sz w:val="20"/>
              </w:rPr>
              <w:t>綜合與應用（一）</w:t>
            </w:r>
          </w:p>
        </w:tc>
        <w:tc>
          <w:tcPr>
            <w:tcW w:w="1080" w:type="dxa"/>
            <w:textDirection w:val="tbRlV"/>
            <w:vAlign w:val="center"/>
          </w:tcPr>
          <w:p w:rsidR="00E75247" w:rsidRPr="008F01BF" w:rsidRDefault="00E75247" w:rsidP="00AA3D71">
            <w:pPr>
              <w:spacing w:line="240" w:lineRule="exact"/>
              <w:ind w:left="57" w:right="113" w:firstLine="40"/>
              <w:jc w:val="center"/>
              <w:rPr>
                <w:rFonts w:ascii="標楷體" w:eastAsia="標楷體" w:hAnsi="標楷體" w:hint="eastAsia"/>
                <w:sz w:val="16"/>
              </w:rPr>
            </w:pPr>
            <w:r w:rsidRPr="008F01BF">
              <w:rPr>
                <w:rFonts w:ascii="標楷體" w:eastAsia="標楷體" w:hAnsi="標楷體" w:hint="eastAsia"/>
                <w:sz w:val="16"/>
              </w:rPr>
              <w:t>統整活動二／要挑最大的</w:t>
            </w:r>
          </w:p>
        </w:tc>
        <w:tc>
          <w:tcPr>
            <w:tcW w:w="540" w:type="dxa"/>
            <w:tcBorders>
              <w:lef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r w:rsidRPr="0029137B">
              <w:rPr>
                <w:rFonts w:ascii="標楷體" w:hAnsi="標楷體" w:hint="eastAsia"/>
              </w:rPr>
              <w:t>5</w:t>
            </w:r>
          </w:p>
        </w:tc>
        <w:tc>
          <w:tcPr>
            <w:tcW w:w="540" w:type="dxa"/>
            <w:vAlign w:val="center"/>
          </w:tcPr>
          <w:p w:rsidR="00E75247" w:rsidRPr="0029137B" w:rsidRDefault="00E75247" w:rsidP="00AA3D71">
            <w:pPr>
              <w:pStyle w:val="aff2"/>
              <w:spacing w:line="240" w:lineRule="exact"/>
              <w:jc w:val="center"/>
              <w:rPr>
                <w:rFonts w:ascii="標楷體" w:hAnsi="標楷體"/>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11</w:t>
            </w:r>
          </w:p>
        </w:tc>
        <w:tc>
          <w:tcPr>
            <w:tcW w:w="1620" w:type="dxa"/>
          </w:tcPr>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hint="eastAsia"/>
                <w:color w:val="000000"/>
                <w:sz w:val="26"/>
                <w:szCs w:val="26"/>
              </w:rPr>
              <w:t>111</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17</w:t>
            </w:r>
          </w:p>
          <w:p w:rsidR="00E75247" w:rsidRPr="00BB7B38" w:rsidRDefault="00E75247" w:rsidP="00AA3D71">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04/2</w:t>
            </w:r>
            <w:r w:rsidRPr="00BB7B38">
              <w:rPr>
                <w:rFonts w:ascii="標楷體" w:eastAsia="標楷體" w:hAnsi="標楷體" w:hint="eastAsia"/>
                <w:color w:val="000000"/>
                <w:sz w:val="26"/>
                <w:szCs w:val="26"/>
              </w:rPr>
              <w:t>3</w:t>
            </w:r>
          </w:p>
        </w:tc>
        <w:tc>
          <w:tcPr>
            <w:tcW w:w="1260" w:type="dxa"/>
            <w:vAlign w:val="center"/>
          </w:tcPr>
          <w:p w:rsidR="00E75247" w:rsidRPr="0029137B" w:rsidRDefault="00E75247" w:rsidP="00AA3D71">
            <w:pPr>
              <w:spacing w:line="240" w:lineRule="exact"/>
              <w:rPr>
                <w:rFonts w:ascii="標楷體" w:eastAsia="標楷體" w:hAnsi="標楷體"/>
              </w:rPr>
            </w:pPr>
            <w:r w:rsidRPr="0029137B">
              <w:rPr>
                <w:rFonts w:ascii="標楷體" w:eastAsia="標楷體" w:hAnsi="標楷體" w:hint="eastAsia"/>
              </w:rPr>
              <w:t>家庭教育課程實施</w:t>
            </w:r>
          </w:p>
        </w:tc>
        <w:tc>
          <w:tcPr>
            <w:tcW w:w="1080" w:type="dxa"/>
            <w:tcBorders>
              <w:righ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Default="00E75247" w:rsidP="00AA3D71">
            <w:pPr>
              <w:rPr>
                <w:rFonts w:ascii="標楷體" w:eastAsia="標楷體" w:hAnsi="標楷體" w:hint="eastAsia"/>
                <w:sz w:val="20"/>
              </w:rPr>
            </w:pPr>
            <w:r w:rsidRPr="009E5E96">
              <w:rPr>
                <w:rFonts w:ascii="標楷體" w:eastAsia="標楷體" w:hAnsi="標楷體" w:hint="eastAsia"/>
                <w:sz w:val="20"/>
              </w:rPr>
              <w:t>Review 1</w:t>
            </w:r>
          </w:p>
          <w:p w:rsidR="00E75247" w:rsidRPr="009E5E96" w:rsidRDefault="00E75247" w:rsidP="00AA3D71">
            <w:pPr>
              <w:rPr>
                <w:rFonts w:ascii="標楷體" w:eastAsia="標楷體" w:hAnsi="標楷體" w:hint="eastAsia"/>
                <w:color w:val="000000"/>
                <w:sz w:val="20"/>
              </w:rPr>
            </w:pPr>
          </w:p>
        </w:tc>
        <w:tc>
          <w:tcPr>
            <w:tcW w:w="1260" w:type="dxa"/>
            <w:tcBorders>
              <w:bottom w:val="single" w:sz="4" w:space="0" w:color="auto"/>
            </w:tcBorders>
            <w:textDirection w:val="tbRlV"/>
            <w:vAlign w:val="center"/>
          </w:tcPr>
          <w:p w:rsidR="00E75247" w:rsidRPr="005F7538" w:rsidRDefault="00E75247" w:rsidP="00AA3D71">
            <w:pPr>
              <w:spacing w:line="240" w:lineRule="exact"/>
              <w:ind w:left="113" w:right="113"/>
              <w:jc w:val="center"/>
              <w:rPr>
                <w:rFonts w:ascii="標楷體" w:eastAsia="標楷體" w:hAnsi="標楷體"/>
                <w:sz w:val="20"/>
              </w:rPr>
            </w:pPr>
            <w:r w:rsidRPr="005F7538">
              <w:rPr>
                <w:rFonts w:ascii="標楷體" w:eastAsia="標楷體" w:hAnsi="標楷體" w:hint="eastAsia"/>
                <w:bCs/>
                <w:sz w:val="20"/>
              </w:rPr>
              <w:t>動態GIF製作</w:t>
            </w:r>
          </w:p>
        </w:tc>
        <w:tc>
          <w:tcPr>
            <w:tcW w:w="1260" w:type="dxa"/>
            <w:vAlign w:val="center"/>
          </w:tcPr>
          <w:p w:rsidR="00E75247" w:rsidRDefault="00E75247" w:rsidP="00AA3D71">
            <w:pPr>
              <w:spacing w:line="0" w:lineRule="atLeast"/>
              <w:jc w:val="center"/>
            </w:pPr>
            <w:r w:rsidRPr="00605BD8">
              <w:rPr>
                <w:rFonts w:ascii="新細明體" w:hAnsi="新細明體"/>
                <w:bCs/>
                <w:sz w:val="20"/>
              </w:rPr>
              <w:t>第6單元表面積</w:t>
            </w:r>
          </w:p>
        </w:tc>
        <w:tc>
          <w:tcPr>
            <w:tcW w:w="1080" w:type="dxa"/>
            <w:textDirection w:val="tbRlV"/>
            <w:vAlign w:val="center"/>
          </w:tcPr>
          <w:p w:rsidR="00E75247" w:rsidRPr="008F01BF" w:rsidRDefault="00E75247" w:rsidP="00AA3D71">
            <w:pPr>
              <w:spacing w:line="240" w:lineRule="exact"/>
              <w:ind w:left="57" w:right="113" w:firstLine="40"/>
              <w:jc w:val="center"/>
              <w:rPr>
                <w:rFonts w:ascii="標楷體" w:eastAsia="標楷體" w:hAnsi="標楷體" w:hint="eastAsia"/>
                <w:sz w:val="16"/>
              </w:rPr>
            </w:pPr>
            <w:r w:rsidRPr="008F01BF">
              <w:rPr>
                <w:rFonts w:ascii="標楷體" w:eastAsia="標楷體" w:hAnsi="標楷體" w:hint="eastAsia"/>
                <w:sz w:val="16"/>
              </w:rPr>
              <w:t>要挑最大的／</w:t>
            </w:r>
            <w:r w:rsidRPr="008F01BF">
              <w:rPr>
                <w:rFonts w:ascii="標楷體" w:eastAsia="標楷體" w:hAnsi="標楷體" w:hint="eastAsia"/>
                <w:bCs/>
                <w:sz w:val="16"/>
              </w:rPr>
              <w:t>八、動物的尾巴</w:t>
            </w:r>
          </w:p>
        </w:tc>
        <w:tc>
          <w:tcPr>
            <w:tcW w:w="540" w:type="dxa"/>
            <w:tcBorders>
              <w:lef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r w:rsidRPr="0029137B">
              <w:rPr>
                <w:rFonts w:ascii="標楷體" w:hAnsi="標楷體" w:hint="eastAsia"/>
              </w:rPr>
              <w:t>5</w:t>
            </w:r>
          </w:p>
        </w:tc>
        <w:tc>
          <w:tcPr>
            <w:tcW w:w="540" w:type="dxa"/>
            <w:vAlign w:val="center"/>
          </w:tcPr>
          <w:p w:rsidR="00E75247" w:rsidRPr="0029137B" w:rsidRDefault="00E75247" w:rsidP="00AA3D71">
            <w:pPr>
              <w:pStyle w:val="af3"/>
              <w:spacing w:after="90" w:line="240" w:lineRule="exact"/>
              <w:jc w:val="center"/>
              <w:rPr>
                <w:rFonts w:ascii="標楷體" w:eastAsia="標楷體" w:hAnsi="標楷體"/>
                <w:sz w:val="20"/>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12</w:t>
            </w:r>
          </w:p>
        </w:tc>
        <w:tc>
          <w:tcPr>
            <w:tcW w:w="1620" w:type="dxa"/>
          </w:tcPr>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hint="eastAsia"/>
                <w:color w:val="000000"/>
                <w:sz w:val="26"/>
                <w:szCs w:val="26"/>
              </w:rPr>
              <w:t>111</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04/2</w:t>
            </w:r>
            <w:r w:rsidRPr="00BB7B38">
              <w:rPr>
                <w:rFonts w:ascii="標楷體" w:eastAsia="標楷體" w:hAnsi="標楷體" w:hint="eastAsia"/>
                <w:color w:val="000000"/>
                <w:sz w:val="26"/>
                <w:szCs w:val="26"/>
              </w:rPr>
              <w:t>4</w:t>
            </w:r>
          </w:p>
          <w:p w:rsidR="00E75247" w:rsidRPr="00BB7B38" w:rsidRDefault="00E75247" w:rsidP="00AA3D71">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30</w:t>
            </w:r>
          </w:p>
        </w:tc>
        <w:tc>
          <w:tcPr>
            <w:tcW w:w="1260" w:type="dxa"/>
            <w:vAlign w:val="center"/>
          </w:tcPr>
          <w:p w:rsidR="00E75247" w:rsidRPr="0029137B"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9E5E96" w:rsidRDefault="00E75247" w:rsidP="00AA3D71">
            <w:pPr>
              <w:rPr>
                <w:rFonts w:ascii="標楷體" w:eastAsia="標楷體" w:hAnsi="標楷體" w:hint="eastAsia"/>
                <w:color w:val="000000"/>
                <w:sz w:val="20"/>
              </w:rPr>
            </w:pPr>
            <w:r w:rsidRPr="009E5E96">
              <w:rPr>
                <w:rFonts w:ascii="標楷體" w:eastAsia="標楷體" w:hAnsi="標楷體" w:hint="eastAsia"/>
                <w:color w:val="000000"/>
                <w:sz w:val="20"/>
              </w:rPr>
              <w:t>Unit 3  What Does He Need?</w:t>
            </w:r>
          </w:p>
        </w:tc>
        <w:tc>
          <w:tcPr>
            <w:tcW w:w="1260" w:type="dxa"/>
            <w:textDirection w:val="tbRlV"/>
            <w:vAlign w:val="center"/>
          </w:tcPr>
          <w:p w:rsidR="00E75247" w:rsidRPr="005F7538" w:rsidRDefault="00E75247" w:rsidP="00AA3D71">
            <w:pPr>
              <w:spacing w:line="240" w:lineRule="exact"/>
              <w:ind w:left="113" w:right="113"/>
              <w:jc w:val="center"/>
              <w:rPr>
                <w:rFonts w:ascii="標楷體" w:eastAsia="標楷體" w:hAnsi="標楷體"/>
                <w:sz w:val="20"/>
              </w:rPr>
            </w:pPr>
            <w:r w:rsidRPr="005F7538">
              <w:rPr>
                <w:rFonts w:ascii="標楷體" w:eastAsia="標楷體" w:hAnsi="標楷體" w:hint="eastAsia"/>
                <w:bCs/>
                <w:sz w:val="20"/>
              </w:rPr>
              <w:t>動態GIF製作</w:t>
            </w:r>
          </w:p>
        </w:tc>
        <w:tc>
          <w:tcPr>
            <w:tcW w:w="1260" w:type="dxa"/>
            <w:vAlign w:val="center"/>
          </w:tcPr>
          <w:p w:rsidR="00E75247" w:rsidRPr="00605BD8" w:rsidRDefault="00E75247" w:rsidP="00AA3D71">
            <w:pPr>
              <w:spacing w:line="0" w:lineRule="atLeast"/>
              <w:jc w:val="center"/>
              <w:rPr>
                <w:rFonts w:ascii="新細明體" w:hAnsi="新細明體"/>
                <w:bCs/>
                <w:sz w:val="20"/>
              </w:rPr>
            </w:pPr>
            <w:r w:rsidRPr="00605BD8">
              <w:rPr>
                <w:rFonts w:ascii="新細明體" w:hAnsi="新細明體"/>
                <w:bCs/>
                <w:sz w:val="20"/>
              </w:rPr>
              <w:t>第6單元表面積</w:t>
            </w:r>
          </w:p>
          <w:p w:rsidR="00E75247" w:rsidRDefault="00E75247" w:rsidP="00AA3D71">
            <w:pPr>
              <w:spacing w:line="0" w:lineRule="atLeast"/>
              <w:jc w:val="center"/>
            </w:pPr>
            <w:r w:rsidRPr="00605BD8">
              <w:rPr>
                <w:rFonts w:ascii="新細明體" w:hAnsi="新細明體"/>
                <w:sz w:val="20"/>
              </w:rPr>
              <w:t>第7單元小數</w:t>
            </w:r>
          </w:p>
        </w:tc>
        <w:tc>
          <w:tcPr>
            <w:tcW w:w="1080" w:type="dxa"/>
            <w:textDirection w:val="tbRlV"/>
            <w:vAlign w:val="center"/>
          </w:tcPr>
          <w:p w:rsidR="00E75247" w:rsidRPr="008F01BF" w:rsidRDefault="00E75247" w:rsidP="00AA3D71">
            <w:pPr>
              <w:spacing w:line="240" w:lineRule="exact"/>
              <w:ind w:left="57" w:right="113" w:firstLine="40"/>
              <w:jc w:val="center"/>
              <w:rPr>
                <w:rFonts w:ascii="標楷體" w:eastAsia="標楷體" w:hAnsi="標楷體" w:hint="eastAsia"/>
                <w:sz w:val="16"/>
              </w:rPr>
            </w:pPr>
            <w:r w:rsidRPr="008F01BF">
              <w:rPr>
                <w:rFonts w:ascii="標楷體" w:eastAsia="標楷體" w:hAnsi="標楷體" w:hint="eastAsia"/>
                <w:bCs/>
                <w:sz w:val="16"/>
              </w:rPr>
              <w:t>八、動物的尾巴</w:t>
            </w:r>
            <w:r w:rsidRPr="008F01BF">
              <w:rPr>
                <w:rFonts w:ascii="標楷體" w:eastAsia="標楷體" w:hAnsi="標楷體" w:hint="eastAsia"/>
                <w:sz w:val="16"/>
              </w:rPr>
              <w:t>／</w:t>
            </w:r>
            <w:r w:rsidRPr="008F01BF">
              <w:rPr>
                <w:rFonts w:ascii="標楷體" w:eastAsia="標楷體" w:hAnsi="標楷體" w:hint="eastAsia"/>
                <w:bCs/>
                <w:sz w:val="16"/>
              </w:rPr>
              <w:t>九、生命中的「大石頭」</w:t>
            </w:r>
          </w:p>
        </w:tc>
        <w:tc>
          <w:tcPr>
            <w:tcW w:w="540" w:type="dxa"/>
            <w:tcBorders>
              <w:lef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r w:rsidRPr="0029137B">
              <w:rPr>
                <w:rFonts w:ascii="標楷體" w:hAnsi="標楷體" w:hint="eastAsia"/>
              </w:rPr>
              <w:t>5</w:t>
            </w:r>
          </w:p>
        </w:tc>
        <w:tc>
          <w:tcPr>
            <w:tcW w:w="540" w:type="dxa"/>
            <w:vAlign w:val="center"/>
          </w:tcPr>
          <w:p w:rsidR="00E75247" w:rsidRPr="0029137B" w:rsidRDefault="00E75247" w:rsidP="00AA3D71">
            <w:pPr>
              <w:pStyle w:val="af3"/>
              <w:spacing w:after="90" w:line="240" w:lineRule="exact"/>
              <w:jc w:val="center"/>
              <w:rPr>
                <w:rFonts w:ascii="標楷體" w:eastAsia="標楷體" w:hAnsi="標楷體"/>
                <w:sz w:val="20"/>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13</w:t>
            </w:r>
          </w:p>
        </w:tc>
        <w:tc>
          <w:tcPr>
            <w:tcW w:w="1620" w:type="dxa"/>
          </w:tcPr>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hint="eastAsia"/>
                <w:color w:val="000000"/>
                <w:sz w:val="26"/>
                <w:szCs w:val="26"/>
              </w:rPr>
              <w:t>111</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1</w:t>
            </w:r>
          </w:p>
          <w:p w:rsidR="00E75247" w:rsidRPr="00BB7B38" w:rsidRDefault="00E75247" w:rsidP="00AA3D71">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7</w:t>
            </w:r>
          </w:p>
        </w:tc>
        <w:tc>
          <w:tcPr>
            <w:tcW w:w="1260" w:type="dxa"/>
            <w:vAlign w:val="center"/>
          </w:tcPr>
          <w:p w:rsidR="00E75247" w:rsidRPr="0029137B" w:rsidRDefault="00E75247" w:rsidP="00AA3D71">
            <w:pPr>
              <w:spacing w:line="240" w:lineRule="exact"/>
              <w:jc w:val="center"/>
              <w:rPr>
                <w:rFonts w:ascii="標楷體" w:eastAsia="標楷體" w:hAnsi="標楷體" w:hint="eastAsia"/>
                <w:sz w:val="20"/>
              </w:rPr>
            </w:pPr>
          </w:p>
        </w:tc>
        <w:tc>
          <w:tcPr>
            <w:tcW w:w="1080" w:type="dxa"/>
            <w:tcBorders>
              <w:righ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9E5E96" w:rsidRDefault="00E75247" w:rsidP="00AA3D71">
            <w:pPr>
              <w:rPr>
                <w:rFonts w:ascii="標楷體" w:eastAsia="標楷體" w:hAnsi="標楷體" w:hint="eastAsia"/>
                <w:color w:val="000000"/>
                <w:sz w:val="20"/>
              </w:rPr>
            </w:pPr>
            <w:r w:rsidRPr="009E5E96">
              <w:rPr>
                <w:rFonts w:ascii="標楷體" w:eastAsia="標楷體" w:hAnsi="標楷體" w:hint="eastAsia"/>
                <w:color w:val="000000"/>
                <w:sz w:val="20"/>
              </w:rPr>
              <w:t>Unit 3  What Does He Need?</w:t>
            </w:r>
          </w:p>
        </w:tc>
        <w:tc>
          <w:tcPr>
            <w:tcW w:w="1260" w:type="dxa"/>
            <w:textDirection w:val="tbRlV"/>
            <w:vAlign w:val="center"/>
          </w:tcPr>
          <w:p w:rsidR="00E75247" w:rsidRPr="005F7538" w:rsidRDefault="00E75247" w:rsidP="00AA3D71">
            <w:pPr>
              <w:spacing w:line="240" w:lineRule="exact"/>
              <w:jc w:val="center"/>
              <w:rPr>
                <w:rFonts w:ascii="標楷體" w:eastAsia="標楷體" w:hAnsi="標楷體" w:hint="eastAsia"/>
                <w:bCs/>
                <w:sz w:val="20"/>
              </w:rPr>
            </w:pPr>
            <w:r w:rsidRPr="005F7538">
              <w:rPr>
                <w:rFonts w:ascii="標楷體" w:eastAsia="標楷體" w:hAnsi="標楷體" w:hint="eastAsia"/>
                <w:bCs/>
                <w:sz w:val="20"/>
              </w:rPr>
              <w:t>主題網站</w:t>
            </w:r>
          </w:p>
          <w:p w:rsidR="00E75247" w:rsidRPr="005F7538" w:rsidRDefault="00E75247" w:rsidP="00AA3D71">
            <w:pPr>
              <w:spacing w:line="240" w:lineRule="exact"/>
              <w:ind w:left="113" w:right="113"/>
              <w:jc w:val="center"/>
              <w:rPr>
                <w:rFonts w:ascii="標楷體" w:eastAsia="標楷體" w:hAnsi="標楷體"/>
                <w:sz w:val="20"/>
              </w:rPr>
            </w:pPr>
            <w:r w:rsidRPr="005F7538">
              <w:rPr>
                <w:rFonts w:ascii="標楷體" w:eastAsia="標楷體" w:hAnsi="標楷體" w:hint="eastAsia"/>
                <w:bCs/>
                <w:sz w:val="20"/>
              </w:rPr>
              <w:t>製作</w:t>
            </w:r>
          </w:p>
        </w:tc>
        <w:tc>
          <w:tcPr>
            <w:tcW w:w="1260" w:type="dxa"/>
            <w:vAlign w:val="center"/>
          </w:tcPr>
          <w:p w:rsidR="00E75247" w:rsidRDefault="00E75247" w:rsidP="00AA3D71">
            <w:pPr>
              <w:spacing w:line="0" w:lineRule="atLeast"/>
              <w:jc w:val="center"/>
            </w:pPr>
            <w:r w:rsidRPr="00605BD8">
              <w:rPr>
                <w:rFonts w:ascii="新細明體" w:hAnsi="新細明體"/>
                <w:sz w:val="20"/>
              </w:rPr>
              <w:t>第7單元小數</w:t>
            </w:r>
          </w:p>
        </w:tc>
        <w:tc>
          <w:tcPr>
            <w:tcW w:w="1080" w:type="dxa"/>
            <w:textDirection w:val="tbRlV"/>
            <w:vAlign w:val="center"/>
          </w:tcPr>
          <w:p w:rsidR="00E75247" w:rsidRPr="008F01BF" w:rsidRDefault="00E75247" w:rsidP="00AA3D71">
            <w:pPr>
              <w:jc w:val="center"/>
              <w:rPr>
                <w:rFonts w:ascii="標楷體" w:eastAsia="標楷體" w:hAnsi="標楷體" w:hint="eastAsia"/>
                <w:sz w:val="16"/>
              </w:rPr>
            </w:pPr>
            <w:r w:rsidRPr="008F01BF">
              <w:rPr>
                <w:rFonts w:ascii="標楷體" w:eastAsia="標楷體" w:hAnsi="標楷體" w:hint="eastAsia"/>
                <w:bCs/>
                <w:sz w:val="16"/>
              </w:rPr>
              <w:t>九、生命中的「大石頭」</w:t>
            </w:r>
            <w:r w:rsidRPr="008F01BF">
              <w:rPr>
                <w:rFonts w:ascii="標楷體" w:eastAsia="標楷體" w:hAnsi="標楷體" w:hint="eastAsia"/>
                <w:sz w:val="16"/>
              </w:rPr>
              <w:t>／</w:t>
            </w:r>
            <w:r w:rsidRPr="008F01BF">
              <w:rPr>
                <w:rFonts w:ascii="標楷體" w:eastAsia="標楷體" w:hAnsi="標楷體" w:hint="eastAsia"/>
                <w:bCs/>
                <w:sz w:val="16"/>
              </w:rPr>
              <w:t>十、果真如此嗎？</w:t>
            </w:r>
          </w:p>
        </w:tc>
        <w:tc>
          <w:tcPr>
            <w:tcW w:w="540" w:type="dxa"/>
            <w:tcBorders>
              <w:lef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r w:rsidRPr="0029137B">
              <w:rPr>
                <w:rFonts w:ascii="標楷體" w:hAnsi="標楷體" w:hint="eastAsia"/>
              </w:rPr>
              <w:t>5</w:t>
            </w:r>
          </w:p>
        </w:tc>
        <w:tc>
          <w:tcPr>
            <w:tcW w:w="540" w:type="dxa"/>
            <w:vAlign w:val="center"/>
          </w:tcPr>
          <w:p w:rsidR="00E75247" w:rsidRPr="0029137B" w:rsidRDefault="00E75247" w:rsidP="00AA3D71">
            <w:pPr>
              <w:pStyle w:val="af3"/>
              <w:spacing w:after="90" w:line="240" w:lineRule="exact"/>
              <w:jc w:val="center"/>
              <w:rPr>
                <w:rFonts w:ascii="標楷體" w:eastAsia="標楷體" w:hAnsi="標楷體"/>
                <w:sz w:val="20"/>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14</w:t>
            </w:r>
          </w:p>
        </w:tc>
        <w:tc>
          <w:tcPr>
            <w:tcW w:w="1620" w:type="dxa"/>
          </w:tcPr>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hint="eastAsia"/>
                <w:color w:val="000000"/>
                <w:sz w:val="26"/>
                <w:szCs w:val="26"/>
              </w:rPr>
              <w:t>111</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08</w:t>
            </w:r>
          </w:p>
          <w:p w:rsidR="00E75247" w:rsidRPr="00BB7B38" w:rsidRDefault="00E75247" w:rsidP="00AA3D71">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4</w:t>
            </w:r>
          </w:p>
        </w:tc>
        <w:tc>
          <w:tcPr>
            <w:tcW w:w="1260" w:type="dxa"/>
            <w:vAlign w:val="center"/>
          </w:tcPr>
          <w:p w:rsidR="00E75247" w:rsidRPr="0029137B"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9E5E96" w:rsidRDefault="00E75247" w:rsidP="00AA3D71">
            <w:pPr>
              <w:rPr>
                <w:rFonts w:ascii="標楷體" w:eastAsia="標楷體" w:hAnsi="標楷體" w:hint="eastAsia"/>
                <w:color w:val="000000"/>
                <w:sz w:val="20"/>
              </w:rPr>
            </w:pPr>
            <w:r w:rsidRPr="009E5E96">
              <w:rPr>
                <w:rFonts w:ascii="標楷體" w:eastAsia="標楷體" w:hAnsi="標楷體" w:hint="eastAsia"/>
                <w:color w:val="000000"/>
                <w:sz w:val="20"/>
              </w:rPr>
              <w:t>Unit 3  What Does He Need?</w:t>
            </w:r>
          </w:p>
        </w:tc>
        <w:tc>
          <w:tcPr>
            <w:tcW w:w="1260" w:type="dxa"/>
            <w:textDirection w:val="tbRlV"/>
            <w:vAlign w:val="center"/>
          </w:tcPr>
          <w:p w:rsidR="00E75247" w:rsidRPr="005F7538" w:rsidRDefault="00E75247" w:rsidP="00AA3D71">
            <w:pPr>
              <w:spacing w:line="240" w:lineRule="exact"/>
              <w:jc w:val="center"/>
              <w:rPr>
                <w:rFonts w:ascii="標楷體" w:eastAsia="標楷體" w:hAnsi="標楷體" w:hint="eastAsia"/>
                <w:bCs/>
                <w:sz w:val="20"/>
              </w:rPr>
            </w:pPr>
            <w:r w:rsidRPr="005F7538">
              <w:rPr>
                <w:rFonts w:ascii="標楷體" w:eastAsia="標楷體" w:hAnsi="標楷體" w:hint="eastAsia"/>
                <w:bCs/>
                <w:sz w:val="20"/>
              </w:rPr>
              <w:t>主題網站</w:t>
            </w:r>
          </w:p>
          <w:p w:rsidR="00E75247" w:rsidRPr="005F7538" w:rsidRDefault="00E75247" w:rsidP="00AA3D71">
            <w:pPr>
              <w:spacing w:line="240" w:lineRule="exact"/>
              <w:ind w:left="113" w:right="113"/>
              <w:jc w:val="center"/>
              <w:rPr>
                <w:rFonts w:ascii="標楷體" w:eastAsia="標楷體" w:hAnsi="標楷體"/>
                <w:sz w:val="20"/>
              </w:rPr>
            </w:pPr>
            <w:r w:rsidRPr="005F7538">
              <w:rPr>
                <w:rFonts w:ascii="標楷體" w:eastAsia="標楷體" w:hAnsi="標楷體" w:hint="eastAsia"/>
                <w:bCs/>
                <w:sz w:val="20"/>
              </w:rPr>
              <w:t>製作</w:t>
            </w:r>
          </w:p>
        </w:tc>
        <w:tc>
          <w:tcPr>
            <w:tcW w:w="1260" w:type="dxa"/>
            <w:vAlign w:val="center"/>
          </w:tcPr>
          <w:p w:rsidR="00E75247" w:rsidRDefault="00E75247" w:rsidP="00AA3D71">
            <w:pPr>
              <w:spacing w:line="0" w:lineRule="atLeast"/>
              <w:jc w:val="center"/>
            </w:pPr>
            <w:r w:rsidRPr="00605BD8">
              <w:rPr>
                <w:rFonts w:ascii="新細明體" w:hAnsi="新細明體"/>
                <w:sz w:val="20"/>
              </w:rPr>
              <w:t>第7單元小數</w:t>
            </w:r>
          </w:p>
        </w:tc>
        <w:tc>
          <w:tcPr>
            <w:tcW w:w="1080" w:type="dxa"/>
            <w:textDirection w:val="tbRlV"/>
            <w:vAlign w:val="center"/>
          </w:tcPr>
          <w:p w:rsidR="00E75247" w:rsidRPr="008F01BF" w:rsidRDefault="00E75247" w:rsidP="00AA3D71">
            <w:pPr>
              <w:jc w:val="center"/>
              <w:rPr>
                <w:rFonts w:ascii="標楷體" w:eastAsia="標楷體" w:hAnsi="標楷體" w:hint="eastAsia"/>
                <w:sz w:val="16"/>
              </w:rPr>
            </w:pPr>
            <w:r w:rsidRPr="008F01BF">
              <w:rPr>
                <w:rFonts w:ascii="標楷體" w:eastAsia="標楷體" w:hAnsi="標楷體" w:hint="eastAsia"/>
                <w:bCs/>
                <w:sz w:val="16"/>
              </w:rPr>
              <w:t>十、果真如此嗎？</w:t>
            </w:r>
            <w:r w:rsidRPr="008F01BF">
              <w:rPr>
                <w:rFonts w:ascii="標楷體" w:eastAsia="標楷體" w:hAnsi="標楷體" w:hint="eastAsia"/>
                <w:sz w:val="16"/>
              </w:rPr>
              <w:t>／</w:t>
            </w:r>
            <w:r w:rsidRPr="008F01BF">
              <w:rPr>
                <w:rFonts w:ascii="標楷體" w:eastAsia="標楷體" w:hAnsi="標楷體" w:hint="eastAsia"/>
                <w:bCs/>
                <w:sz w:val="16"/>
              </w:rPr>
              <w:t>統整活動三</w:t>
            </w:r>
          </w:p>
        </w:tc>
        <w:tc>
          <w:tcPr>
            <w:tcW w:w="540" w:type="dxa"/>
            <w:tcBorders>
              <w:lef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r w:rsidRPr="0029137B">
              <w:rPr>
                <w:rFonts w:ascii="標楷體" w:hAnsi="標楷體" w:hint="eastAsia"/>
              </w:rPr>
              <w:t>5</w:t>
            </w:r>
          </w:p>
        </w:tc>
        <w:tc>
          <w:tcPr>
            <w:tcW w:w="540" w:type="dxa"/>
            <w:vAlign w:val="center"/>
          </w:tcPr>
          <w:p w:rsidR="00E75247" w:rsidRPr="0029137B" w:rsidRDefault="00E75247" w:rsidP="00AA3D71">
            <w:pPr>
              <w:pStyle w:val="af3"/>
              <w:spacing w:after="90" w:line="240" w:lineRule="exact"/>
              <w:jc w:val="center"/>
              <w:rPr>
                <w:rFonts w:ascii="標楷體" w:eastAsia="標楷體" w:hAnsi="標楷體"/>
                <w:sz w:val="20"/>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lastRenderedPageBreak/>
              <w:t>15</w:t>
            </w:r>
          </w:p>
        </w:tc>
        <w:tc>
          <w:tcPr>
            <w:tcW w:w="1620" w:type="dxa"/>
          </w:tcPr>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hint="eastAsia"/>
                <w:color w:val="000000"/>
                <w:sz w:val="26"/>
                <w:szCs w:val="26"/>
              </w:rPr>
              <w:t>111</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5</w:t>
            </w:r>
          </w:p>
          <w:p w:rsidR="00E75247" w:rsidRPr="00BB7B38" w:rsidRDefault="00E75247" w:rsidP="00AA3D71">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05/2</w:t>
            </w:r>
            <w:r w:rsidRPr="00BB7B38">
              <w:rPr>
                <w:rFonts w:ascii="標楷體" w:eastAsia="標楷體" w:hAnsi="標楷體" w:hint="eastAsia"/>
                <w:color w:val="000000"/>
                <w:sz w:val="26"/>
                <w:szCs w:val="26"/>
              </w:rPr>
              <w:t>1</w:t>
            </w:r>
          </w:p>
        </w:tc>
        <w:tc>
          <w:tcPr>
            <w:tcW w:w="1260" w:type="dxa"/>
            <w:vAlign w:val="center"/>
          </w:tcPr>
          <w:p w:rsidR="00E75247" w:rsidRPr="0029137B" w:rsidRDefault="00E75247" w:rsidP="00AA3D71">
            <w:pPr>
              <w:spacing w:line="240" w:lineRule="exact"/>
              <w:rPr>
                <w:rFonts w:ascii="標楷體" w:eastAsia="標楷體" w:hAnsi="標楷體" w:hint="eastAsia"/>
                <w:sz w:val="20"/>
              </w:rPr>
            </w:pPr>
            <w:r w:rsidRPr="0029137B">
              <w:rPr>
                <w:rFonts w:ascii="標楷體" w:eastAsia="標楷體" w:hAnsi="標楷體" w:hint="eastAsia"/>
              </w:rPr>
              <w:t>家庭教育課程實施</w:t>
            </w:r>
          </w:p>
        </w:tc>
        <w:tc>
          <w:tcPr>
            <w:tcW w:w="1080" w:type="dxa"/>
            <w:tcBorders>
              <w:righ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9E5E96" w:rsidRDefault="00E75247" w:rsidP="00AA3D71">
            <w:pPr>
              <w:rPr>
                <w:rFonts w:ascii="標楷體" w:eastAsia="標楷體" w:hAnsi="標楷體" w:hint="eastAsia"/>
                <w:color w:val="000000"/>
                <w:sz w:val="20"/>
              </w:rPr>
            </w:pPr>
            <w:r w:rsidRPr="009E5E96">
              <w:rPr>
                <w:rFonts w:ascii="標楷體" w:eastAsia="標楷體" w:hAnsi="標楷體" w:hint="eastAsia"/>
                <w:color w:val="000000"/>
                <w:sz w:val="20"/>
              </w:rPr>
              <w:t>Unit 4  How Much Is the T-shirt?</w:t>
            </w:r>
          </w:p>
        </w:tc>
        <w:tc>
          <w:tcPr>
            <w:tcW w:w="1260" w:type="dxa"/>
            <w:textDirection w:val="tbRlV"/>
            <w:vAlign w:val="center"/>
          </w:tcPr>
          <w:p w:rsidR="00E75247" w:rsidRPr="005F7538" w:rsidRDefault="00E75247" w:rsidP="00AA3D71">
            <w:pPr>
              <w:spacing w:line="240" w:lineRule="exact"/>
              <w:jc w:val="center"/>
              <w:rPr>
                <w:rFonts w:ascii="標楷體" w:eastAsia="標楷體" w:hAnsi="標楷體" w:hint="eastAsia"/>
                <w:bCs/>
                <w:sz w:val="20"/>
              </w:rPr>
            </w:pPr>
            <w:r w:rsidRPr="005F7538">
              <w:rPr>
                <w:rFonts w:ascii="標楷體" w:eastAsia="標楷體" w:hAnsi="標楷體" w:hint="eastAsia"/>
                <w:bCs/>
                <w:sz w:val="20"/>
              </w:rPr>
              <w:t>主題網站</w:t>
            </w:r>
          </w:p>
          <w:p w:rsidR="00E75247" w:rsidRPr="005F7538" w:rsidRDefault="00E75247" w:rsidP="00AA3D71">
            <w:pPr>
              <w:spacing w:line="240" w:lineRule="exact"/>
              <w:ind w:left="113" w:right="113"/>
              <w:jc w:val="center"/>
              <w:rPr>
                <w:rFonts w:ascii="標楷體" w:eastAsia="標楷體" w:hAnsi="標楷體"/>
                <w:sz w:val="20"/>
              </w:rPr>
            </w:pPr>
            <w:r w:rsidRPr="005F7538">
              <w:rPr>
                <w:rFonts w:ascii="標楷體" w:eastAsia="標楷體" w:hAnsi="標楷體" w:hint="eastAsia"/>
                <w:bCs/>
                <w:sz w:val="20"/>
              </w:rPr>
              <w:t>製作</w:t>
            </w:r>
          </w:p>
        </w:tc>
        <w:tc>
          <w:tcPr>
            <w:tcW w:w="1260" w:type="dxa"/>
            <w:vAlign w:val="center"/>
          </w:tcPr>
          <w:p w:rsidR="00E75247" w:rsidRDefault="00E75247" w:rsidP="00AA3D71">
            <w:pPr>
              <w:spacing w:line="0" w:lineRule="atLeast"/>
              <w:jc w:val="center"/>
            </w:pPr>
            <w:r w:rsidRPr="00605BD8">
              <w:rPr>
                <w:rFonts w:ascii="新細明體" w:hAnsi="新細明體"/>
                <w:sz w:val="20"/>
              </w:rPr>
              <w:t>第8單元生活中的大單位</w:t>
            </w:r>
          </w:p>
        </w:tc>
        <w:tc>
          <w:tcPr>
            <w:tcW w:w="1080" w:type="dxa"/>
            <w:textDirection w:val="tbRlV"/>
            <w:vAlign w:val="center"/>
          </w:tcPr>
          <w:p w:rsidR="00E75247" w:rsidRPr="008F01BF" w:rsidRDefault="00E75247" w:rsidP="00AA3D71">
            <w:pPr>
              <w:ind w:left="57" w:right="113" w:firstLine="40"/>
              <w:jc w:val="center"/>
              <w:rPr>
                <w:rFonts w:ascii="標楷體" w:eastAsia="標楷體" w:hAnsi="標楷體" w:hint="eastAsia"/>
                <w:sz w:val="16"/>
              </w:rPr>
            </w:pPr>
            <w:r w:rsidRPr="008F01BF">
              <w:rPr>
                <w:rFonts w:ascii="標楷體" w:eastAsia="標楷體" w:hAnsi="標楷體" w:hint="eastAsia"/>
                <w:bCs/>
                <w:sz w:val="16"/>
              </w:rPr>
              <w:t>統整活動三</w:t>
            </w:r>
            <w:r w:rsidRPr="008F01BF">
              <w:rPr>
                <w:rFonts w:ascii="標楷體" w:eastAsia="標楷體" w:hAnsi="標楷體" w:hint="eastAsia"/>
                <w:sz w:val="16"/>
              </w:rPr>
              <w:t>／十一、湖光山色</w:t>
            </w:r>
          </w:p>
        </w:tc>
        <w:tc>
          <w:tcPr>
            <w:tcW w:w="540" w:type="dxa"/>
            <w:tcBorders>
              <w:lef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r w:rsidRPr="0029137B">
              <w:rPr>
                <w:rFonts w:ascii="標楷體" w:hAnsi="標楷體" w:hint="eastAsia"/>
              </w:rPr>
              <w:t>5</w:t>
            </w:r>
          </w:p>
        </w:tc>
        <w:tc>
          <w:tcPr>
            <w:tcW w:w="540" w:type="dxa"/>
            <w:vAlign w:val="center"/>
          </w:tcPr>
          <w:p w:rsidR="00E75247" w:rsidRPr="0029137B" w:rsidRDefault="00E75247" w:rsidP="00AA3D71">
            <w:pPr>
              <w:pStyle w:val="af3"/>
              <w:spacing w:after="90" w:line="240" w:lineRule="exact"/>
              <w:jc w:val="center"/>
              <w:rPr>
                <w:rFonts w:ascii="標楷體" w:eastAsia="標楷體" w:hAnsi="標楷體"/>
                <w:sz w:val="20"/>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16</w:t>
            </w:r>
          </w:p>
        </w:tc>
        <w:tc>
          <w:tcPr>
            <w:tcW w:w="1620" w:type="dxa"/>
          </w:tcPr>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hint="eastAsia"/>
                <w:color w:val="000000"/>
                <w:sz w:val="26"/>
                <w:szCs w:val="26"/>
              </w:rPr>
              <w:t>111</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05/</w:t>
            </w:r>
            <w:r w:rsidRPr="00BB7B38">
              <w:rPr>
                <w:rFonts w:ascii="標楷體" w:eastAsia="標楷體" w:hAnsi="標楷體" w:hint="eastAsia"/>
                <w:color w:val="000000"/>
                <w:sz w:val="26"/>
                <w:szCs w:val="26"/>
              </w:rPr>
              <w:t>22</w:t>
            </w:r>
          </w:p>
          <w:p w:rsidR="00E75247" w:rsidRPr="00BB7B38" w:rsidRDefault="00E75247" w:rsidP="00AA3D71">
            <w:pPr>
              <w:jc w:val="center"/>
              <w:rPr>
                <w:rFonts w:ascii="標楷體" w:eastAsia="標楷體" w:hAnsi="標楷體"/>
                <w:color w:val="000000"/>
                <w:sz w:val="26"/>
                <w:szCs w:val="26"/>
              </w:rPr>
            </w:pPr>
            <w:r w:rsidRPr="00BB7B38">
              <w:rPr>
                <w:rFonts w:ascii="標楷體" w:eastAsia="標楷體" w:hAnsi="標楷體"/>
                <w:color w:val="000000"/>
                <w:sz w:val="26"/>
                <w:szCs w:val="26"/>
              </w:rPr>
              <w:t>|</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05/2</w:t>
            </w:r>
            <w:r w:rsidRPr="00BB7B38">
              <w:rPr>
                <w:rFonts w:ascii="標楷體" w:eastAsia="標楷體" w:hAnsi="標楷體" w:hint="eastAsia"/>
                <w:color w:val="000000"/>
                <w:sz w:val="26"/>
                <w:szCs w:val="26"/>
              </w:rPr>
              <w:t>8</w:t>
            </w:r>
          </w:p>
        </w:tc>
        <w:tc>
          <w:tcPr>
            <w:tcW w:w="1260" w:type="dxa"/>
            <w:vAlign w:val="center"/>
          </w:tcPr>
          <w:p w:rsidR="00E75247" w:rsidRPr="0029137B"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9E5E96" w:rsidRDefault="00E75247" w:rsidP="00AA3D71">
            <w:pPr>
              <w:rPr>
                <w:rFonts w:ascii="標楷體" w:eastAsia="標楷體" w:hAnsi="標楷體" w:hint="eastAsia"/>
                <w:color w:val="000000"/>
                <w:sz w:val="20"/>
              </w:rPr>
            </w:pPr>
            <w:r w:rsidRPr="009E5E96">
              <w:rPr>
                <w:rFonts w:ascii="標楷體" w:eastAsia="標楷體" w:hAnsi="標楷體" w:hint="eastAsia"/>
                <w:color w:val="000000"/>
                <w:sz w:val="20"/>
              </w:rPr>
              <w:t>Unit 4  How Much Is the T-shirt?</w:t>
            </w:r>
          </w:p>
        </w:tc>
        <w:tc>
          <w:tcPr>
            <w:tcW w:w="1260" w:type="dxa"/>
            <w:textDirection w:val="tbRlV"/>
            <w:vAlign w:val="center"/>
          </w:tcPr>
          <w:p w:rsidR="00E75247" w:rsidRPr="005F7538" w:rsidRDefault="00E75247" w:rsidP="00AA3D71">
            <w:pPr>
              <w:spacing w:line="240" w:lineRule="exact"/>
              <w:jc w:val="center"/>
              <w:rPr>
                <w:rFonts w:ascii="標楷體" w:eastAsia="標楷體" w:hAnsi="標楷體" w:hint="eastAsia"/>
                <w:bCs/>
                <w:sz w:val="20"/>
              </w:rPr>
            </w:pPr>
            <w:r w:rsidRPr="005F7538">
              <w:rPr>
                <w:rFonts w:ascii="標楷體" w:eastAsia="標楷體" w:hAnsi="標楷體" w:hint="eastAsia"/>
                <w:bCs/>
                <w:sz w:val="20"/>
              </w:rPr>
              <w:t>主題網站</w:t>
            </w:r>
          </w:p>
          <w:p w:rsidR="00E75247" w:rsidRPr="005F7538" w:rsidRDefault="00E75247" w:rsidP="00AA3D71">
            <w:pPr>
              <w:spacing w:line="240" w:lineRule="exact"/>
              <w:ind w:left="113" w:right="113"/>
              <w:jc w:val="center"/>
              <w:rPr>
                <w:rFonts w:ascii="標楷體" w:eastAsia="標楷體" w:hAnsi="標楷體"/>
                <w:sz w:val="20"/>
              </w:rPr>
            </w:pPr>
            <w:r w:rsidRPr="005F7538">
              <w:rPr>
                <w:rFonts w:ascii="標楷體" w:eastAsia="標楷體" w:hAnsi="標楷體" w:hint="eastAsia"/>
                <w:bCs/>
                <w:sz w:val="20"/>
              </w:rPr>
              <w:t>製作</w:t>
            </w:r>
          </w:p>
        </w:tc>
        <w:tc>
          <w:tcPr>
            <w:tcW w:w="1260" w:type="dxa"/>
            <w:vAlign w:val="center"/>
          </w:tcPr>
          <w:p w:rsidR="00E75247" w:rsidRDefault="00E75247" w:rsidP="00AA3D71">
            <w:pPr>
              <w:spacing w:line="0" w:lineRule="atLeast"/>
              <w:jc w:val="center"/>
            </w:pPr>
            <w:r w:rsidRPr="00605BD8">
              <w:rPr>
                <w:rFonts w:ascii="新細明體" w:hAnsi="新細明體"/>
                <w:sz w:val="20"/>
              </w:rPr>
              <w:t>第8單元生活中的大單位</w:t>
            </w:r>
          </w:p>
        </w:tc>
        <w:tc>
          <w:tcPr>
            <w:tcW w:w="1080" w:type="dxa"/>
            <w:textDirection w:val="tbRlV"/>
            <w:vAlign w:val="center"/>
          </w:tcPr>
          <w:p w:rsidR="00E75247" w:rsidRPr="008F01BF" w:rsidRDefault="00E75247" w:rsidP="00AA3D71">
            <w:pPr>
              <w:ind w:left="57" w:right="113" w:firstLine="40"/>
              <w:jc w:val="center"/>
              <w:rPr>
                <w:rFonts w:ascii="標楷體" w:eastAsia="標楷體" w:hAnsi="標楷體" w:hint="eastAsia"/>
                <w:sz w:val="16"/>
              </w:rPr>
            </w:pPr>
            <w:r w:rsidRPr="008F01BF">
              <w:rPr>
                <w:rFonts w:ascii="標楷體" w:eastAsia="標楷體" w:hAnsi="標楷體" w:hint="eastAsia"/>
                <w:sz w:val="16"/>
              </w:rPr>
              <w:t>十一、湖光山色／十二、田園交響曲</w:t>
            </w:r>
          </w:p>
        </w:tc>
        <w:tc>
          <w:tcPr>
            <w:tcW w:w="540" w:type="dxa"/>
            <w:tcBorders>
              <w:lef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r w:rsidRPr="0029137B">
              <w:rPr>
                <w:rFonts w:ascii="標楷體" w:hAnsi="標楷體" w:hint="eastAsia"/>
              </w:rPr>
              <w:t>5</w:t>
            </w:r>
          </w:p>
        </w:tc>
        <w:tc>
          <w:tcPr>
            <w:tcW w:w="540" w:type="dxa"/>
            <w:vAlign w:val="center"/>
          </w:tcPr>
          <w:p w:rsidR="00E75247" w:rsidRPr="0029137B" w:rsidRDefault="00E75247" w:rsidP="00AA3D71">
            <w:pPr>
              <w:pStyle w:val="af3"/>
              <w:spacing w:after="90" w:line="240" w:lineRule="exact"/>
              <w:jc w:val="center"/>
              <w:rPr>
                <w:rFonts w:ascii="標楷體" w:eastAsia="標楷體" w:hAnsi="標楷體"/>
                <w:sz w:val="20"/>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17</w:t>
            </w:r>
          </w:p>
        </w:tc>
        <w:tc>
          <w:tcPr>
            <w:tcW w:w="1620" w:type="dxa"/>
          </w:tcPr>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hint="eastAsia"/>
                <w:color w:val="000000"/>
                <w:sz w:val="26"/>
                <w:szCs w:val="26"/>
              </w:rPr>
              <w:t>111</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29</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4</w:t>
            </w:r>
          </w:p>
        </w:tc>
        <w:tc>
          <w:tcPr>
            <w:tcW w:w="1260" w:type="dxa"/>
            <w:vAlign w:val="center"/>
          </w:tcPr>
          <w:p w:rsidR="00E75247" w:rsidRPr="0029137B" w:rsidRDefault="00E75247" w:rsidP="00AA3D71">
            <w:pPr>
              <w:spacing w:line="240" w:lineRule="exact"/>
              <w:jc w:val="center"/>
              <w:rPr>
                <w:rFonts w:ascii="標楷體" w:eastAsia="標楷體" w:hAnsi="標楷體" w:hint="eastAsia"/>
                <w:sz w:val="20"/>
              </w:rPr>
            </w:pPr>
          </w:p>
        </w:tc>
        <w:tc>
          <w:tcPr>
            <w:tcW w:w="1080" w:type="dxa"/>
            <w:tcBorders>
              <w:righ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9E5E96" w:rsidRDefault="00E75247" w:rsidP="00AA3D71">
            <w:pPr>
              <w:rPr>
                <w:rFonts w:ascii="標楷體" w:eastAsia="標楷體" w:hAnsi="標楷體" w:hint="eastAsia"/>
                <w:color w:val="000000"/>
                <w:sz w:val="20"/>
              </w:rPr>
            </w:pPr>
            <w:r w:rsidRPr="009E5E96">
              <w:rPr>
                <w:rFonts w:ascii="標楷體" w:eastAsia="標楷體" w:hAnsi="標楷體" w:hint="eastAsia"/>
                <w:color w:val="000000"/>
                <w:sz w:val="20"/>
              </w:rPr>
              <w:t>Unit 4  How Much Is the T-shirt?</w:t>
            </w:r>
          </w:p>
        </w:tc>
        <w:tc>
          <w:tcPr>
            <w:tcW w:w="1260" w:type="dxa"/>
            <w:textDirection w:val="tbRlV"/>
            <w:vAlign w:val="center"/>
          </w:tcPr>
          <w:p w:rsidR="00E75247" w:rsidRPr="005F7538" w:rsidRDefault="00E75247" w:rsidP="00AA3D71">
            <w:pPr>
              <w:spacing w:line="240" w:lineRule="exact"/>
              <w:jc w:val="center"/>
              <w:rPr>
                <w:rFonts w:ascii="標楷體" w:eastAsia="標楷體" w:hAnsi="標楷體" w:hint="eastAsia"/>
                <w:bCs/>
                <w:sz w:val="20"/>
              </w:rPr>
            </w:pPr>
            <w:r w:rsidRPr="005F7538">
              <w:rPr>
                <w:rFonts w:ascii="標楷體" w:eastAsia="標楷體" w:hAnsi="標楷體" w:hint="eastAsia"/>
                <w:bCs/>
                <w:sz w:val="20"/>
              </w:rPr>
              <w:t>主題網站</w:t>
            </w:r>
          </w:p>
          <w:p w:rsidR="00E75247" w:rsidRPr="005F7538" w:rsidRDefault="00E75247" w:rsidP="00AA3D71">
            <w:pPr>
              <w:spacing w:line="240" w:lineRule="exact"/>
              <w:ind w:left="113" w:right="113"/>
              <w:jc w:val="center"/>
              <w:rPr>
                <w:rFonts w:ascii="標楷體" w:eastAsia="標楷體" w:hAnsi="標楷體"/>
                <w:sz w:val="20"/>
              </w:rPr>
            </w:pPr>
            <w:r w:rsidRPr="005F7538">
              <w:rPr>
                <w:rFonts w:ascii="標楷體" w:eastAsia="標楷體" w:hAnsi="標楷體" w:hint="eastAsia"/>
                <w:bCs/>
                <w:sz w:val="20"/>
              </w:rPr>
              <w:t>製作</w:t>
            </w:r>
          </w:p>
        </w:tc>
        <w:tc>
          <w:tcPr>
            <w:tcW w:w="1260" w:type="dxa"/>
            <w:vAlign w:val="center"/>
          </w:tcPr>
          <w:p w:rsidR="00E75247" w:rsidRDefault="00E75247" w:rsidP="00AA3D71">
            <w:pPr>
              <w:spacing w:line="0" w:lineRule="atLeast"/>
              <w:jc w:val="center"/>
            </w:pPr>
            <w:r w:rsidRPr="00605BD8">
              <w:rPr>
                <w:rFonts w:ascii="新細明體" w:hAnsi="新細明體"/>
                <w:sz w:val="20"/>
              </w:rPr>
              <w:t>第9單元比率與百分率</w:t>
            </w:r>
          </w:p>
        </w:tc>
        <w:tc>
          <w:tcPr>
            <w:tcW w:w="1080" w:type="dxa"/>
            <w:textDirection w:val="tbRlV"/>
            <w:vAlign w:val="center"/>
          </w:tcPr>
          <w:p w:rsidR="00E75247" w:rsidRPr="008F01BF" w:rsidRDefault="00E75247" w:rsidP="00AA3D71">
            <w:pPr>
              <w:ind w:left="57" w:right="113" w:firstLine="40"/>
              <w:jc w:val="center"/>
              <w:rPr>
                <w:rFonts w:ascii="標楷體" w:eastAsia="標楷體" w:hAnsi="標楷體" w:hint="eastAsia"/>
                <w:sz w:val="16"/>
              </w:rPr>
            </w:pPr>
            <w:r w:rsidRPr="008F01BF">
              <w:rPr>
                <w:rFonts w:ascii="標楷體" w:eastAsia="標楷體" w:hAnsi="標楷體" w:hint="eastAsia"/>
                <w:sz w:val="16"/>
              </w:rPr>
              <w:t>十二、田園交響曲／十三、山豬學校，飛鼠大學</w:t>
            </w:r>
          </w:p>
        </w:tc>
        <w:tc>
          <w:tcPr>
            <w:tcW w:w="540" w:type="dxa"/>
            <w:tcBorders>
              <w:lef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r w:rsidRPr="0029137B">
              <w:rPr>
                <w:rFonts w:ascii="標楷體" w:hAnsi="標楷體" w:hint="eastAsia"/>
              </w:rPr>
              <w:t>5</w:t>
            </w:r>
          </w:p>
        </w:tc>
        <w:tc>
          <w:tcPr>
            <w:tcW w:w="540" w:type="dxa"/>
            <w:vAlign w:val="center"/>
          </w:tcPr>
          <w:p w:rsidR="00E75247" w:rsidRPr="0029137B" w:rsidRDefault="00E75247" w:rsidP="00AA3D71">
            <w:pPr>
              <w:pStyle w:val="af3"/>
              <w:spacing w:after="90" w:line="240" w:lineRule="exact"/>
              <w:jc w:val="center"/>
              <w:rPr>
                <w:rFonts w:ascii="標楷體" w:eastAsia="標楷體" w:hAnsi="標楷體"/>
                <w:sz w:val="20"/>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18</w:t>
            </w:r>
          </w:p>
        </w:tc>
        <w:tc>
          <w:tcPr>
            <w:tcW w:w="1620" w:type="dxa"/>
          </w:tcPr>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hint="eastAsia"/>
                <w:color w:val="000000"/>
                <w:sz w:val="26"/>
                <w:szCs w:val="26"/>
              </w:rPr>
              <w:t>111</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5</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1</w:t>
            </w:r>
          </w:p>
        </w:tc>
        <w:tc>
          <w:tcPr>
            <w:tcW w:w="1260" w:type="dxa"/>
            <w:vAlign w:val="center"/>
          </w:tcPr>
          <w:p w:rsidR="00E75247" w:rsidRPr="0029137B"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29137B" w:rsidRDefault="00E75247" w:rsidP="00AA3D71">
            <w:pPr>
              <w:pStyle w:val="af3"/>
              <w:spacing w:after="90" w:line="240" w:lineRule="exact"/>
              <w:jc w:val="center"/>
              <w:rPr>
                <w:rFonts w:ascii="標楷體" w:eastAsia="標楷體" w:hAnsi="標楷體"/>
                <w:sz w:val="20"/>
              </w:rPr>
            </w:pPr>
          </w:p>
        </w:tc>
        <w:tc>
          <w:tcPr>
            <w:tcW w:w="1260" w:type="dxa"/>
            <w:tcBorders>
              <w:left w:val="single" w:sz="4" w:space="0" w:color="auto"/>
            </w:tcBorders>
            <w:vAlign w:val="center"/>
          </w:tcPr>
          <w:p w:rsidR="00E75247" w:rsidRPr="009E5E96" w:rsidRDefault="00E75247" w:rsidP="00AA3D71">
            <w:pPr>
              <w:rPr>
                <w:rFonts w:ascii="標楷體" w:eastAsia="標楷體" w:hAnsi="標楷體" w:hint="eastAsia"/>
                <w:color w:val="000000"/>
                <w:sz w:val="20"/>
              </w:rPr>
            </w:pPr>
            <w:r w:rsidRPr="009E5E96">
              <w:rPr>
                <w:rFonts w:ascii="標楷體" w:eastAsia="標楷體" w:hAnsi="標楷體" w:hint="eastAsia"/>
                <w:sz w:val="20"/>
              </w:rPr>
              <w:t>Review 2</w:t>
            </w:r>
          </w:p>
        </w:tc>
        <w:tc>
          <w:tcPr>
            <w:tcW w:w="1260" w:type="dxa"/>
            <w:textDirection w:val="tbRlV"/>
            <w:vAlign w:val="center"/>
          </w:tcPr>
          <w:p w:rsidR="00E75247" w:rsidRPr="005F7538" w:rsidRDefault="00E75247" w:rsidP="00AA3D71">
            <w:pPr>
              <w:spacing w:line="240" w:lineRule="exact"/>
              <w:jc w:val="center"/>
              <w:rPr>
                <w:rFonts w:ascii="標楷體" w:eastAsia="標楷體" w:hAnsi="標楷體" w:hint="eastAsia"/>
                <w:bCs/>
                <w:sz w:val="20"/>
              </w:rPr>
            </w:pPr>
            <w:r w:rsidRPr="005F7538">
              <w:rPr>
                <w:rFonts w:ascii="標楷體" w:eastAsia="標楷體" w:hAnsi="標楷體" w:hint="eastAsia"/>
                <w:bCs/>
                <w:sz w:val="20"/>
              </w:rPr>
              <w:t>主題網站</w:t>
            </w:r>
          </w:p>
          <w:p w:rsidR="00E75247" w:rsidRPr="005F7538" w:rsidRDefault="00E75247" w:rsidP="00AA3D71">
            <w:pPr>
              <w:spacing w:line="240" w:lineRule="exact"/>
              <w:ind w:left="113" w:right="113"/>
              <w:jc w:val="center"/>
              <w:rPr>
                <w:rFonts w:ascii="標楷體" w:eastAsia="標楷體" w:hAnsi="標楷體" w:hint="eastAsia"/>
                <w:noProof/>
                <w:sz w:val="20"/>
              </w:rPr>
            </w:pPr>
            <w:r w:rsidRPr="005F7538">
              <w:rPr>
                <w:rFonts w:ascii="標楷體" w:eastAsia="標楷體" w:hAnsi="標楷體" w:hint="eastAsia"/>
                <w:bCs/>
                <w:sz w:val="20"/>
              </w:rPr>
              <w:t>製作</w:t>
            </w:r>
          </w:p>
        </w:tc>
        <w:tc>
          <w:tcPr>
            <w:tcW w:w="1260" w:type="dxa"/>
            <w:vAlign w:val="center"/>
          </w:tcPr>
          <w:p w:rsidR="00E75247" w:rsidRDefault="00E75247" w:rsidP="00AA3D71">
            <w:pPr>
              <w:spacing w:line="0" w:lineRule="atLeast"/>
              <w:jc w:val="center"/>
            </w:pPr>
            <w:r w:rsidRPr="00605BD8">
              <w:rPr>
                <w:rFonts w:ascii="新細明體" w:hAnsi="新細明體"/>
                <w:sz w:val="20"/>
              </w:rPr>
              <w:t>第9單元比率與百分率</w:t>
            </w:r>
          </w:p>
        </w:tc>
        <w:tc>
          <w:tcPr>
            <w:tcW w:w="1080" w:type="dxa"/>
            <w:textDirection w:val="tbRlV"/>
            <w:vAlign w:val="center"/>
          </w:tcPr>
          <w:p w:rsidR="00E75247" w:rsidRPr="008F01BF" w:rsidRDefault="00E75247" w:rsidP="00AA3D71">
            <w:pPr>
              <w:ind w:left="57" w:right="113" w:firstLine="40"/>
              <w:jc w:val="center"/>
              <w:rPr>
                <w:rFonts w:ascii="標楷體" w:eastAsia="標楷體" w:hAnsi="標楷體" w:hint="eastAsia"/>
                <w:sz w:val="16"/>
              </w:rPr>
            </w:pPr>
            <w:r w:rsidRPr="008F01BF">
              <w:rPr>
                <w:rFonts w:ascii="標楷體" w:eastAsia="標楷體" w:hAnsi="標楷體" w:hint="eastAsia"/>
                <w:sz w:val="16"/>
              </w:rPr>
              <w:t>十三、山豬學校，飛鼠大學／十四、湖濱散記</w:t>
            </w:r>
          </w:p>
        </w:tc>
        <w:tc>
          <w:tcPr>
            <w:tcW w:w="540" w:type="dxa"/>
            <w:tcBorders>
              <w:lef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r w:rsidRPr="0029137B">
              <w:rPr>
                <w:rFonts w:ascii="標楷體" w:hAnsi="標楷體" w:hint="eastAsia"/>
              </w:rPr>
              <w:t>5</w:t>
            </w:r>
          </w:p>
        </w:tc>
        <w:tc>
          <w:tcPr>
            <w:tcW w:w="540" w:type="dxa"/>
            <w:vAlign w:val="center"/>
          </w:tcPr>
          <w:p w:rsidR="00E75247" w:rsidRPr="0029137B" w:rsidRDefault="00E75247" w:rsidP="00AA3D71">
            <w:pPr>
              <w:pStyle w:val="af3"/>
              <w:spacing w:after="90" w:line="240" w:lineRule="exact"/>
              <w:jc w:val="center"/>
              <w:rPr>
                <w:rFonts w:ascii="標楷體" w:eastAsia="標楷體" w:hAnsi="標楷體"/>
                <w:sz w:val="20"/>
              </w:rPr>
            </w:pPr>
          </w:p>
        </w:tc>
      </w:tr>
      <w:tr w:rsidR="00E75247" w:rsidRPr="0029137B"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19</w:t>
            </w:r>
          </w:p>
        </w:tc>
        <w:tc>
          <w:tcPr>
            <w:tcW w:w="1620" w:type="dxa"/>
          </w:tcPr>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hint="eastAsia"/>
                <w:color w:val="000000"/>
                <w:sz w:val="26"/>
                <w:szCs w:val="26"/>
              </w:rPr>
              <w:t>111</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2</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/1</w:t>
            </w:r>
            <w:r w:rsidRPr="00BB7B38">
              <w:rPr>
                <w:rFonts w:ascii="標楷體" w:eastAsia="標楷體" w:hAnsi="標楷體" w:hint="eastAsia"/>
                <w:color w:val="000000"/>
                <w:sz w:val="26"/>
                <w:szCs w:val="26"/>
              </w:rPr>
              <w:t>8</w:t>
            </w:r>
          </w:p>
        </w:tc>
        <w:tc>
          <w:tcPr>
            <w:tcW w:w="1260" w:type="dxa"/>
            <w:vAlign w:val="center"/>
          </w:tcPr>
          <w:p w:rsidR="00E75247" w:rsidRPr="0029137B"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29137B" w:rsidRDefault="00E75247" w:rsidP="00AA3D71">
            <w:pPr>
              <w:pStyle w:val="14"/>
              <w:ind w:left="60" w:right="60"/>
              <w:rPr>
                <w:rFonts w:ascii="標楷體" w:eastAsia="標楷體" w:hAnsi="標楷體"/>
                <w:sz w:val="20"/>
              </w:rPr>
            </w:pPr>
          </w:p>
        </w:tc>
        <w:tc>
          <w:tcPr>
            <w:tcW w:w="1260" w:type="dxa"/>
            <w:tcBorders>
              <w:left w:val="single" w:sz="4" w:space="0" w:color="auto"/>
            </w:tcBorders>
            <w:vAlign w:val="center"/>
          </w:tcPr>
          <w:p w:rsidR="00E75247" w:rsidRPr="009E5E96" w:rsidRDefault="00E75247" w:rsidP="00AA3D71">
            <w:pPr>
              <w:rPr>
                <w:rFonts w:ascii="標楷體" w:eastAsia="標楷體" w:hAnsi="標楷體" w:hint="eastAsia"/>
                <w:color w:val="000000"/>
                <w:sz w:val="20"/>
              </w:rPr>
            </w:pPr>
            <w:r w:rsidRPr="009E5E96">
              <w:rPr>
                <w:rFonts w:ascii="標楷體" w:eastAsia="標楷體" w:hAnsi="標楷體" w:hint="eastAsia"/>
                <w:sz w:val="20"/>
              </w:rPr>
              <w:t>期末成績考查 &amp; 成果發表準備</w:t>
            </w:r>
          </w:p>
        </w:tc>
        <w:tc>
          <w:tcPr>
            <w:tcW w:w="1260" w:type="dxa"/>
            <w:vAlign w:val="center"/>
          </w:tcPr>
          <w:p w:rsidR="00E75247" w:rsidRDefault="00E75247" w:rsidP="00AA3D71">
            <w:pPr>
              <w:spacing w:before="57" w:line="240" w:lineRule="exact"/>
              <w:ind w:left="57" w:right="57"/>
              <w:jc w:val="center"/>
              <w:rPr>
                <w:rFonts w:ascii="標楷體" w:eastAsia="標楷體" w:hAnsi="標楷體"/>
                <w:color w:val="000000"/>
                <w:sz w:val="20"/>
              </w:rPr>
            </w:pPr>
            <w:r>
              <w:rPr>
                <w:rFonts w:ascii="標楷體" w:eastAsia="標楷體" w:hAnsi="標楷體" w:hint="eastAsia"/>
                <w:color w:val="000000"/>
                <w:sz w:val="20"/>
              </w:rPr>
              <w:t>總</w:t>
            </w:r>
          </w:p>
          <w:p w:rsidR="00E75247" w:rsidRDefault="00E75247" w:rsidP="00AA3D71">
            <w:pPr>
              <w:spacing w:before="57" w:line="240" w:lineRule="exact"/>
              <w:ind w:left="57" w:right="57"/>
              <w:jc w:val="center"/>
              <w:rPr>
                <w:rFonts w:ascii="標楷體" w:eastAsia="標楷體" w:hAnsi="標楷體"/>
                <w:color w:val="000000"/>
                <w:sz w:val="20"/>
              </w:rPr>
            </w:pPr>
            <w:r>
              <w:rPr>
                <w:rFonts w:ascii="標楷體" w:eastAsia="標楷體" w:hAnsi="標楷體" w:hint="eastAsia"/>
                <w:color w:val="000000"/>
                <w:sz w:val="20"/>
              </w:rPr>
              <w:t>複</w:t>
            </w:r>
          </w:p>
          <w:p w:rsidR="00E75247" w:rsidRPr="003D2645" w:rsidRDefault="00E75247" w:rsidP="00AA3D71">
            <w:pPr>
              <w:spacing w:before="57" w:line="240" w:lineRule="exact"/>
              <w:ind w:left="57" w:right="57"/>
              <w:jc w:val="center"/>
              <w:rPr>
                <w:rFonts w:ascii="標楷體" w:eastAsia="標楷體" w:hAnsi="標楷體" w:hint="eastAsia"/>
                <w:color w:val="000000"/>
                <w:sz w:val="20"/>
              </w:rPr>
            </w:pPr>
            <w:r>
              <w:rPr>
                <w:rFonts w:ascii="標楷體" w:eastAsia="標楷體" w:hAnsi="標楷體" w:hint="eastAsia"/>
                <w:color w:val="000000"/>
                <w:sz w:val="20"/>
              </w:rPr>
              <w:t>習</w:t>
            </w:r>
          </w:p>
        </w:tc>
        <w:tc>
          <w:tcPr>
            <w:tcW w:w="1260" w:type="dxa"/>
            <w:vAlign w:val="center"/>
          </w:tcPr>
          <w:p w:rsidR="00E75247" w:rsidRDefault="00E75247" w:rsidP="00AA3D71">
            <w:pPr>
              <w:spacing w:line="0" w:lineRule="atLeast"/>
              <w:jc w:val="center"/>
            </w:pPr>
            <w:r w:rsidRPr="00605BD8">
              <w:rPr>
                <w:rFonts w:ascii="新細明體" w:hAnsi="新細明體"/>
                <w:sz w:val="20"/>
              </w:rPr>
              <w:t>第10單元立體形體</w:t>
            </w:r>
          </w:p>
        </w:tc>
        <w:tc>
          <w:tcPr>
            <w:tcW w:w="1080" w:type="dxa"/>
            <w:textDirection w:val="tbRlV"/>
            <w:vAlign w:val="center"/>
          </w:tcPr>
          <w:p w:rsidR="00E75247" w:rsidRPr="008F01BF" w:rsidRDefault="00E75247" w:rsidP="00AA3D71">
            <w:pPr>
              <w:jc w:val="center"/>
              <w:rPr>
                <w:rFonts w:ascii="標楷體" w:eastAsia="標楷體" w:hAnsi="標楷體" w:hint="eastAsia"/>
                <w:sz w:val="16"/>
              </w:rPr>
            </w:pPr>
            <w:r w:rsidRPr="008F01BF">
              <w:rPr>
                <w:rFonts w:ascii="標楷體" w:eastAsia="標楷體" w:hAnsi="標楷體" w:hint="eastAsia"/>
                <w:sz w:val="16"/>
              </w:rPr>
              <w:t>十四、湖濱散記／統整活動四</w:t>
            </w:r>
          </w:p>
        </w:tc>
        <w:tc>
          <w:tcPr>
            <w:tcW w:w="540" w:type="dxa"/>
            <w:tcBorders>
              <w:left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r w:rsidRPr="0029137B">
              <w:rPr>
                <w:rFonts w:ascii="標楷體" w:hAnsi="標楷體" w:hint="eastAsia"/>
              </w:rPr>
              <w:t>5</w:t>
            </w:r>
          </w:p>
        </w:tc>
        <w:tc>
          <w:tcPr>
            <w:tcW w:w="540" w:type="dxa"/>
            <w:vAlign w:val="center"/>
          </w:tcPr>
          <w:p w:rsidR="00E75247" w:rsidRPr="0029137B" w:rsidRDefault="00E75247" w:rsidP="00AA3D71">
            <w:pPr>
              <w:pStyle w:val="14"/>
              <w:ind w:left="60" w:right="60"/>
              <w:rPr>
                <w:rFonts w:ascii="標楷體" w:eastAsia="標楷體" w:hAnsi="標楷體"/>
                <w:sz w:val="20"/>
              </w:rPr>
            </w:pPr>
          </w:p>
        </w:tc>
      </w:tr>
      <w:tr w:rsidR="00E75247" w:rsidRPr="0029137B" w:rsidTr="00AA3D71">
        <w:tblPrEx>
          <w:tblCellMar>
            <w:top w:w="0" w:type="dxa"/>
            <w:bottom w:w="0" w:type="dxa"/>
          </w:tblCellMar>
        </w:tblPrEx>
        <w:trPr>
          <w:cantSplit/>
          <w:trHeight w:val="984"/>
        </w:trPr>
        <w:tc>
          <w:tcPr>
            <w:tcW w:w="540" w:type="dxa"/>
            <w:tcBorders>
              <w:bottom w:val="single" w:sz="4" w:space="0" w:color="auto"/>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20</w:t>
            </w:r>
          </w:p>
        </w:tc>
        <w:tc>
          <w:tcPr>
            <w:tcW w:w="1620" w:type="dxa"/>
            <w:tcBorders>
              <w:bottom w:val="single" w:sz="4" w:space="0" w:color="auto"/>
            </w:tcBorders>
          </w:tcPr>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hint="eastAsia"/>
                <w:color w:val="000000"/>
                <w:sz w:val="26"/>
                <w:szCs w:val="26"/>
              </w:rPr>
              <w:t>111</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w:t>
            </w:r>
            <w:r w:rsidRPr="00BB7B38">
              <w:rPr>
                <w:rFonts w:ascii="標楷體" w:eastAsia="標楷體" w:hAnsi="標楷體" w:hint="eastAsia"/>
                <w:color w:val="000000"/>
                <w:sz w:val="26"/>
                <w:szCs w:val="26"/>
              </w:rPr>
              <w:t>19</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/2</w:t>
            </w:r>
            <w:r w:rsidRPr="00BB7B38">
              <w:rPr>
                <w:rFonts w:ascii="標楷體" w:eastAsia="標楷體" w:hAnsi="標楷體" w:hint="eastAsia"/>
                <w:color w:val="000000"/>
                <w:sz w:val="26"/>
                <w:szCs w:val="26"/>
              </w:rPr>
              <w:t>5</w:t>
            </w:r>
          </w:p>
        </w:tc>
        <w:tc>
          <w:tcPr>
            <w:tcW w:w="1260" w:type="dxa"/>
            <w:tcBorders>
              <w:bottom w:val="single" w:sz="4" w:space="0" w:color="auto"/>
            </w:tcBorders>
            <w:vAlign w:val="center"/>
          </w:tcPr>
          <w:p w:rsidR="00E75247" w:rsidRPr="0029137B" w:rsidRDefault="00E75247" w:rsidP="00AA3D71">
            <w:pPr>
              <w:widowControl/>
              <w:rPr>
                <w:rFonts w:ascii="標楷體" w:eastAsia="標楷體" w:hAnsi="標楷體" w:hint="eastAsia"/>
              </w:rPr>
            </w:pPr>
            <w:r w:rsidRPr="0029137B">
              <w:rPr>
                <w:rFonts w:ascii="標楷體" w:eastAsia="標楷體" w:hAnsi="標楷體" w:hint="eastAsia"/>
              </w:rPr>
              <w:t>二手制服回收宣導</w:t>
            </w:r>
          </w:p>
          <w:p w:rsidR="00E75247" w:rsidRPr="0029137B" w:rsidRDefault="00E75247" w:rsidP="00AA3D71">
            <w:pPr>
              <w:spacing w:line="240" w:lineRule="exact"/>
              <w:jc w:val="center"/>
              <w:rPr>
                <w:rFonts w:ascii="標楷體" w:eastAsia="標楷體" w:hAnsi="標楷體"/>
                <w:sz w:val="20"/>
              </w:rPr>
            </w:pPr>
          </w:p>
        </w:tc>
        <w:tc>
          <w:tcPr>
            <w:tcW w:w="1080" w:type="dxa"/>
            <w:tcBorders>
              <w:bottom w:val="single" w:sz="4" w:space="0" w:color="auto"/>
              <w:right w:val="single" w:sz="4" w:space="0" w:color="auto"/>
            </w:tcBorders>
            <w:vAlign w:val="center"/>
          </w:tcPr>
          <w:p w:rsidR="00E75247" w:rsidRPr="0029137B" w:rsidRDefault="00E75247" w:rsidP="00AA3D71">
            <w:pPr>
              <w:pStyle w:val="l14"/>
              <w:spacing w:line="240" w:lineRule="exact"/>
              <w:rPr>
                <w:rFonts w:ascii="標楷體" w:eastAsia="標楷體" w:hAnsi="標楷體"/>
                <w:sz w:val="20"/>
              </w:rPr>
            </w:pPr>
          </w:p>
        </w:tc>
        <w:tc>
          <w:tcPr>
            <w:tcW w:w="1260" w:type="dxa"/>
            <w:tcBorders>
              <w:left w:val="single" w:sz="4" w:space="0" w:color="auto"/>
              <w:bottom w:val="single" w:sz="4" w:space="0" w:color="auto"/>
            </w:tcBorders>
            <w:vAlign w:val="center"/>
          </w:tcPr>
          <w:p w:rsidR="00E75247" w:rsidRPr="00785437" w:rsidRDefault="00E75247" w:rsidP="00AA3D71">
            <w:pPr>
              <w:spacing w:line="0" w:lineRule="atLeast"/>
              <w:jc w:val="center"/>
              <w:rPr>
                <w:rFonts w:ascii="標楷體" w:eastAsia="標楷體" w:hAnsi="標楷體"/>
                <w:sz w:val="20"/>
              </w:rPr>
            </w:pPr>
            <w:r>
              <w:rPr>
                <w:rFonts w:ascii="標楷體" w:eastAsia="標楷體" w:hAnsi="標楷體" w:hint="eastAsia"/>
                <w:sz w:val="20"/>
              </w:rPr>
              <w:t>成果發表會</w:t>
            </w:r>
          </w:p>
        </w:tc>
        <w:tc>
          <w:tcPr>
            <w:tcW w:w="1260" w:type="dxa"/>
            <w:vAlign w:val="center"/>
          </w:tcPr>
          <w:p w:rsidR="00E75247" w:rsidRDefault="00E75247" w:rsidP="00AA3D71">
            <w:pPr>
              <w:spacing w:before="57" w:line="240" w:lineRule="exact"/>
              <w:ind w:left="57" w:right="57"/>
              <w:jc w:val="center"/>
              <w:rPr>
                <w:rFonts w:ascii="標楷體" w:eastAsia="標楷體" w:hAnsi="標楷體"/>
                <w:color w:val="000000"/>
                <w:sz w:val="20"/>
              </w:rPr>
            </w:pPr>
            <w:r>
              <w:rPr>
                <w:rFonts w:ascii="標楷體" w:eastAsia="標楷體" w:hAnsi="標楷體" w:hint="eastAsia"/>
                <w:color w:val="000000"/>
                <w:sz w:val="20"/>
              </w:rPr>
              <w:t>總</w:t>
            </w:r>
          </w:p>
          <w:p w:rsidR="00E75247" w:rsidRDefault="00E75247" w:rsidP="00AA3D71">
            <w:pPr>
              <w:spacing w:before="57" w:line="240" w:lineRule="exact"/>
              <w:ind w:left="57" w:right="57"/>
              <w:jc w:val="center"/>
              <w:rPr>
                <w:rFonts w:ascii="標楷體" w:eastAsia="標楷體" w:hAnsi="標楷體"/>
                <w:color w:val="000000"/>
                <w:sz w:val="20"/>
              </w:rPr>
            </w:pPr>
            <w:r>
              <w:rPr>
                <w:rFonts w:ascii="標楷體" w:eastAsia="標楷體" w:hAnsi="標楷體" w:hint="eastAsia"/>
                <w:color w:val="000000"/>
                <w:sz w:val="20"/>
              </w:rPr>
              <w:t>複</w:t>
            </w:r>
          </w:p>
          <w:p w:rsidR="00E75247" w:rsidRPr="003D2645" w:rsidRDefault="00E75247" w:rsidP="00AA3D71">
            <w:pPr>
              <w:spacing w:before="57" w:line="240" w:lineRule="exact"/>
              <w:ind w:left="57" w:right="57"/>
              <w:jc w:val="center"/>
              <w:rPr>
                <w:rFonts w:ascii="標楷體" w:eastAsia="標楷體" w:hAnsi="標楷體" w:hint="eastAsia"/>
                <w:color w:val="000000"/>
                <w:sz w:val="20"/>
              </w:rPr>
            </w:pPr>
            <w:r>
              <w:rPr>
                <w:rFonts w:ascii="標楷體" w:eastAsia="標楷體" w:hAnsi="標楷體" w:hint="eastAsia"/>
                <w:color w:val="000000"/>
                <w:sz w:val="20"/>
              </w:rPr>
              <w:t>習</w:t>
            </w:r>
          </w:p>
        </w:tc>
        <w:tc>
          <w:tcPr>
            <w:tcW w:w="1260" w:type="dxa"/>
            <w:vAlign w:val="center"/>
          </w:tcPr>
          <w:p w:rsidR="00E75247" w:rsidRDefault="00E75247" w:rsidP="00AA3D71">
            <w:pPr>
              <w:spacing w:line="0" w:lineRule="atLeast"/>
              <w:jc w:val="center"/>
            </w:pPr>
            <w:r w:rsidRPr="00605BD8">
              <w:rPr>
                <w:rFonts w:ascii="新細明體" w:hAnsi="新細明體"/>
                <w:sz w:val="20"/>
              </w:rPr>
              <w:t>第10單元立體形體</w:t>
            </w:r>
          </w:p>
        </w:tc>
        <w:tc>
          <w:tcPr>
            <w:tcW w:w="1080" w:type="dxa"/>
            <w:textDirection w:val="tbRlV"/>
            <w:vAlign w:val="center"/>
          </w:tcPr>
          <w:p w:rsidR="00E75247" w:rsidRPr="008F01BF" w:rsidRDefault="00E75247" w:rsidP="00AA3D71">
            <w:pPr>
              <w:jc w:val="center"/>
              <w:rPr>
                <w:rFonts w:ascii="標楷體" w:eastAsia="標楷體" w:hAnsi="標楷體" w:hint="eastAsia"/>
                <w:sz w:val="16"/>
              </w:rPr>
            </w:pPr>
            <w:r w:rsidRPr="008F01BF">
              <w:rPr>
                <w:rFonts w:ascii="標楷體" w:eastAsia="標楷體" w:hAnsi="標楷體" w:hint="eastAsia"/>
                <w:sz w:val="16"/>
              </w:rPr>
              <w:t>統整活動四</w:t>
            </w:r>
          </w:p>
        </w:tc>
        <w:tc>
          <w:tcPr>
            <w:tcW w:w="540" w:type="dxa"/>
            <w:tcBorders>
              <w:left w:val="single" w:sz="4" w:space="0" w:color="auto"/>
              <w:bottom w:val="single" w:sz="4" w:space="0" w:color="auto"/>
            </w:tcBorders>
            <w:vAlign w:val="center"/>
          </w:tcPr>
          <w:p w:rsidR="00E75247" w:rsidRPr="0029137B" w:rsidRDefault="00E75247" w:rsidP="00AA3D71">
            <w:pPr>
              <w:pStyle w:val="af0"/>
              <w:spacing w:line="240" w:lineRule="exact"/>
              <w:jc w:val="center"/>
              <w:rPr>
                <w:rFonts w:ascii="標楷體" w:eastAsia="標楷體" w:hAnsi="標楷體"/>
              </w:rPr>
            </w:pPr>
            <w:r w:rsidRPr="0029137B">
              <w:rPr>
                <w:rFonts w:ascii="標楷體" w:hAnsi="標楷體" w:hint="eastAsia"/>
              </w:rPr>
              <w:t>5</w:t>
            </w:r>
          </w:p>
        </w:tc>
        <w:tc>
          <w:tcPr>
            <w:tcW w:w="540" w:type="dxa"/>
            <w:tcBorders>
              <w:bottom w:val="single" w:sz="4" w:space="0" w:color="auto"/>
            </w:tcBorders>
            <w:vAlign w:val="center"/>
          </w:tcPr>
          <w:p w:rsidR="00E75247" w:rsidRPr="0029137B" w:rsidRDefault="00E75247" w:rsidP="00AA3D71">
            <w:pPr>
              <w:pStyle w:val="l14"/>
              <w:spacing w:line="240" w:lineRule="exact"/>
              <w:rPr>
                <w:rFonts w:ascii="標楷體" w:eastAsia="標楷體" w:hAnsi="標楷體"/>
                <w:sz w:val="20"/>
              </w:rPr>
            </w:pPr>
          </w:p>
        </w:tc>
      </w:tr>
      <w:tr w:rsidR="00E75247" w:rsidRPr="0029137B" w:rsidTr="00AA3D71">
        <w:tblPrEx>
          <w:tblCellMar>
            <w:top w:w="0" w:type="dxa"/>
            <w:bottom w:w="0" w:type="dxa"/>
          </w:tblCellMar>
        </w:tblPrEx>
        <w:trPr>
          <w:cantSplit/>
          <w:trHeight w:val="372"/>
        </w:trPr>
        <w:tc>
          <w:tcPr>
            <w:tcW w:w="540" w:type="dxa"/>
            <w:tcBorders>
              <w:top w:val="single" w:sz="4" w:space="0" w:color="auto"/>
              <w:right w:val="single" w:sz="4" w:space="0" w:color="auto"/>
            </w:tcBorders>
            <w:vAlign w:val="center"/>
          </w:tcPr>
          <w:p w:rsidR="00E75247" w:rsidRPr="0029137B" w:rsidRDefault="00E75247" w:rsidP="00AA3D71">
            <w:pPr>
              <w:jc w:val="center"/>
              <w:rPr>
                <w:rFonts w:ascii="標楷體" w:eastAsia="標楷體" w:hint="eastAsia"/>
              </w:rPr>
            </w:pPr>
            <w:r>
              <w:rPr>
                <w:rFonts w:ascii="標楷體" w:eastAsia="標楷體" w:hint="eastAsia"/>
              </w:rPr>
              <w:t>21</w:t>
            </w:r>
          </w:p>
        </w:tc>
        <w:tc>
          <w:tcPr>
            <w:tcW w:w="1620" w:type="dxa"/>
            <w:tcBorders>
              <w:top w:val="single" w:sz="4" w:space="0" w:color="auto"/>
            </w:tcBorders>
          </w:tcPr>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hint="eastAsia"/>
                <w:color w:val="000000"/>
                <w:sz w:val="26"/>
                <w:szCs w:val="26"/>
              </w:rPr>
              <w:t>111</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/2</w:t>
            </w:r>
            <w:r w:rsidRPr="00BB7B38">
              <w:rPr>
                <w:rFonts w:ascii="標楷體" w:eastAsia="標楷體" w:hAnsi="標楷體" w:hint="eastAsia"/>
                <w:color w:val="000000"/>
                <w:sz w:val="26"/>
                <w:szCs w:val="26"/>
              </w:rPr>
              <w:t>6</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w:t>
            </w:r>
          </w:p>
          <w:p w:rsidR="00E75247" w:rsidRPr="00BB7B38" w:rsidRDefault="00E75247" w:rsidP="00AA3D71">
            <w:pPr>
              <w:jc w:val="center"/>
              <w:rPr>
                <w:rFonts w:ascii="標楷體" w:eastAsia="標楷體" w:hAnsi="標楷體" w:hint="eastAsia"/>
                <w:color w:val="000000"/>
                <w:sz w:val="26"/>
                <w:szCs w:val="26"/>
              </w:rPr>
            </w:pPr>
            <w:r w:rsidRPr="00BB7B38">
              <w:rPr>
                <w:rFonts w:ascii="標楷體" w:eastAsia="標楷體" w:hAnsi="標楷體"/>
                <w:color w:val="000000"/>
                <w:sz w:val="26"/>
                <w:szCs w:val="26"/>
              </w:rPr>
              <w:t>0</w:t>
            </w:r>
            <w:r w:rsidRPr="00BB7B38">
              <w:rPr>
                <w:rFonts w:ascii="標楷體" w:eastAsia="標楷體" w:hAnsi="標楷體" w:hint="eastAsia"/>
                <w:color w:val="000000"/>
                <w:sz w:val="26"/>
                <w:szCs w:val="26"/>
              </w:rPr>
              <w:t>6</w:t>
            </w:r>
            <w:r w:rsidRPr="00BB7B38">
              <w:rPr>
                <w:rFonts w:ascii="標楷體" w:eastAsia="標楷體" w:hAnsi="標楷體"/>
                <w:color w:val="000000"/>
                <w:sz w:val="26"/>
                <w:szCs w:val="26"/>
              </w:rPr>
              <w:t>/30</w:t>
            </w:r>
          </w:p>
        </w:tc>
        <w:tc>
          <w:tcPr>
            <w:tcW w:w="1260" w:type="dxa"/>
            <w:tcBorders>
              <w:top w:val="single" w:sz="4" w:space="0" w:color="auto"/>
            </w:tcBorders>
            <w:vAlign w:val="center"/>
          </w:tcPr>
          <w:p w:rsidR="00E75247" w:rsidRPr="0029137B" w:rsidRDefault="00E75247" w:rsidP="00AA3D71">
            <w:pPr>
              <w:spacing w:line="240" w:lineRule="exact"/>
              <w:jc w:val="center"/>
              <w:rPr>
                <w:rFonts w:ascii="標楷體" w:eastAsia="標楷體" w:hAnsi="標楷體" w:hint="eastAsia"/>
              </w:rPr>
            </w:pPr>
          </w:p>
        </w:tc>
        <w:tc>
          <w:tcPr>
            <w:tcW w:w="1080" w:type="dxa"/>
            <w:tcBorders>
              <w:top w:val="single" w:sz="4" w:space="0" w:color="auto"/>
              <w:right w:val="single" w:sz="4" w:space="0" w:color="auto"/>
            </w:tcBorders>
            <w:vAlign w:val="center"/>
          </w:tcPr>
          <w:p w:rsidR="00E75247" w:rsidRPr="0029137B" w:rsidRDefault="00E75247" w:rsidP="00AA3D71">
            <w:pPr>
              <w:pStyle w:val="l14"/>
              <w:spacing w:line="240" w:lineRule="exact"/>
              <w:rPr>
                <w:rFonts w:ascii="標楷體" w:eastAsia="標楷體" w:hAnsi="標楷體"/>
                <w:sz w:val="20"/>
              </w:rPr>
            </w:pPr>
          </w:p>
        </w:tc>
        <w:tc>
          <w:tcPr>
            <w:tcW w:w="1260" w:type="dxa"/>
            <w:tcBorders>
              <w:top w:val="single" w:sz="4" w:space="0" w:color="auto"/>
              <w:left w:val="single" w:sz="4" w:space="0" w:color="auto"/>
            </w:tcBorders>
            <w:vAlign w:val="center"/>
          </w:tcPr>
          <w:p w:rsidR="00E75247" w:rsidRPr="00785437" w:rsidRDefault="00E75247" w:rsidP="00AA3D71">
            <w:pPr>
              <w:spacing w:line="0" w:lineRule="atLeast"/>
              <w:jc w:val="center"/>
              <w:rPr>
                <w:rFonts w:ascii="標楷體" w:eastAsia="標楷體" w:hAnsi="標楷體"/>
                <w:sz w:val="20"/>
              </w:rPr>
            </w:pPr>
            <w:r>
              <w:rPr>
                <w:rFonts w:ascii="標楷體" w:eastAsia="標楷體" w:hAnsi="標楷體" w:hint="eastAsia"/>
                <w:sz w:val="20"/>
              </w:rPr>
              <w:t>結業式</w:t>
            </w:r>
          </w:p>
        </w:tc>
        <w:tc>
          <w:tcPr>
            <w:tcW w:w="1260" w:type="dxa"/>
            <w:vAlign w:val="center"/>
          </w:tcPr>
          <w:p w:rsidR="00E75247" w:rsidRDefault="00E75247" w:rsidP="00AA3D71">
            <w:pPr>
              <w:spacing w:before="57" w:line="240" w:lineRule="exact"/>
              <w:ind w:left="57" w:right="57"/>
              <w:jc w:val="center"/>
              <w:rPr>
                <w:rFonts w:ascii="標楷體" w:eastAsia="標楷體" w:hAnsi="標楷體"/>
                <w:color w:val="000000"/>
                <w:sz w:val="20"/>
              </w:rPr>
            </w:pPr>
            <w:r>
              <w:rPr>
                <w:rFonts w:ascii="標楷體" w:eastAsia="標楷體" w:hAnsi="標楷體" w:hint="eastAsia"/>
                <w:color w:val="000000"/>
                <w:sz w:val="20"/>
              </w:rPr>
              <w:t>總</w:t>
            </w:r>
          </w:p>
          <w:p w:rsidR="00E75247" w:rsidRDefault="00E75247" w:rsidP="00AA3D71">
            <w:pPr>
              <w:spacing w:before="57" w:line="240" w:lineRule="exact"/>
              <w:ind w:left="57" w:right="57"/>
              <w:jc w:val="center"/>
              <w:rPr>
                <w:rFonts w:ascii="標楷體" w:eastAsia="標楷體" w:hAnsi="標楷體"/>
                <w:color w:val="000000"/>
                <w:sz w:val="20"/>
              </w:rPr>
            </w:pPr>
            <w:r>
              <w:rPr>
                <w:rFonts w:ascii="標楷體" w:eastAsia="標楷體" w:hAnsi="標楷體" w:hint="eastAsia"/>
                <w:color w:val="000000"/>
                <w:sz w:val="20"/>
              </w:rPr>
              <w:t>複</w:t>
            </w:r>
          </w:p>
          <w:p w:rsidR="00E75247" w:rsidRPr="003D2645" w:rsidRDefault="00E75247" w:rsidP="00AA3D71">
            <w:pPr>
              <w:spacing w:before="57" w:line="240" w:lineRule="exact"/>
              <w:ind w:left="57" w:right="57"/>
              <w:jc w:val="center"/>
              <w:rPr>
                <w:rFonts w:ascii="標楷體" w:eastAsia="標楷體" w:hAnsi="標楷體" w:hint="eastAsia"/>
                <w:color w:val="000000"/>
                <w:sz w:val="20"/>
              </w:rPr>
            </w:pPr>
            <w:r>
              <w:rPr>
                <w:rFonts w:ascii="標楷體" w:eastAsia="標楷體" w:hAnsi="標楷體" w:hint="eastAsia"/>
                <w:color w:val="000000"/>
                <w:sz w:val="20"/>
              </w:rPr>
              <w:t>習</w:t>
            </w:r>
          </w:p>
        </w:tc>
        <w:tc>
          <w:tcPr>
            <w:tcW w:w="1260" w:type="dxa"/>
            <w:vAlign w:val="center"/>
          </w:tcPr>
          <w:p w:rsidR="00E75247" w:rsidRDefault="00E75247" w:rsidP="00AA3D71">
            <w:pPr>
              <w:spacing w:line="0" w:lineRule="atLeast"/>
              <w:jc w:val="center"/>
            </w:pPr>
            <w:r w:rsidRPr="00605BD8">
              <w:rPr>
                <w:rFonts w:ascii="新細明體" w:hAnsi="新細明體"/>
                <w:bCs/>
                <w:sz w:val="20"/>
              </w:rPr>
              <w:t>綜合與應用（二）</w:t>
            </w:r>
          </w:p>
        </w:tc>
        <w:tc>
          <w:tcPr>
            <w:tcW w:w="1080" w:type="dxa"/>
            <w:textDirection w:val="tbRlV"/>
            <w:vAlign w:val="center"/>
          </w:tcPr>
          <w:p w:rsidR="00E75247" w:rsidRPr="008F01BF" w:rsidRDefault="00E75247" w:rsidP="00AA3D71">
            <w:pPr>
              <w:jc w:val="center"/>
              <w:rPr>
                <w:rFonts w:ascii="標楷體" w:eastAsia="標楷體" w:hAnsi="標楷體" w:hint="eastAsia"/>
                <w:sz w:val="16"/>
              </w:rPr>
            </w:pPr>
            <w:r w:rsidRPr="008F01BF">
              <w:rPr>
                <w:rFonts w:ascii="標楷體" w:eastAsia="標楷體" w:hAnsi="標楷體" w:hint="eastAsia"/>
                <w:sz w:val="16"/>
              </w:rPr>
              <w:t>蜘蛛的電報線</w:t>
            </w:r>
          </w:p>
        </w:tc>
        <w:tc>
          <w:tcPr>
            <w:tcW w:w="540" w:type="dxa"/>
            <w:tcBorders>
              <w:top w:val="single" w:sz="4" w:space="0" w:color="auto"/>
              <w:left w:val="single" w:sz="4" w:space="0" w:color="auto"/>
            </w:tcBorders>
            <w:vAlign w:val="center"/>
          </w:tcPr>
          <w:p w:rsidR="00E75247" w:rsidRPr="0029137B" w:rsidRDefault="00E75247" w:rsidP="00AA3D71">
            <w:pPr>
              <w:pStyle w:val="af0"/>
              <w:spacing w:line="240" w:lineRule="exact"/>
              <w:jc w:val="center"/>
              <w:rPr>
                <w:rFonts w:ascii="標楷體" w:hAnsi="標楷體" w:hint="eastAsia"/>
              </w:rPr>
            </w:pPr>
            <w:r>
              <w:rPr>
                <w:rFonts w:ascii="標楷體" w:hAnsi="標楷體" w:hint="eastAsia"/>
              </w:rPr>
              <w:t>5</w:t>
            </w:r>
          </w:p>
        </w:tc>
        <w:tc>
          <w:tcPr>
            <w:tcW w:w="540" w:type="dxa"/>
            <w:tcBorders>
              <w:top w:val="single" w:sz="4" w:space="0" w:color="auto"/>
            </w:tcBorders>
            <w:vAlign w:val="center"/>
          </w:tcPr>
          <w:p w:rsidR="00E75247" w:rsidRPr="0029137B" w:rsidRDefault="00E75247" w:rsidP="00AA3D71">
            <w:pPr>
              <w:pStyle w:val="l14"/>
              <w:spacing w:line="240" w:lineRule="exact"/>
              <w:rPr>
                <w:rFonts w:ascii="標楷體" w:eastAsia="標楷體" w:hAnsi="標楷體"/>
                <w:sz w:val="20"/>
              </w:rPr>
            </w:pPr>
          </w:p>
        </w:tc>
      </w:tr>
    </w:tbl>
    <w:p w:rsidR="00E75247" w:rsidRDefault="00E75247" w:rsidP="00E75247">
      <w:pPr>
        <w:ind w:leftChars="-450" w:left="-900" w:hangingChars="75" w:hanging="180"/>
        <w:rPr>
          <w:rFonts w:ascii="標楷體" w:eastAsia="標楷體" w:hAnsi="標楷體"/>
        </w:rPr>
      </w:pPr>
    </w:p>
    <w:p w:rsidR="00E75247" w:rsidRPr="00E720B7" w:rsidRDefault="00E75247" w:rsidP="00E75247">
      <w:pPr>
        <w:rPr>
          <w:rFonts w:ascii="標楷體" w:eastAsia="標楷體" w:hAnsi="標楷體"/>
        </w:rPr>
      </w:pPr>
      <w:r>
        <w:rPr>
          <w:rFonts w:ascii="標楷體" w:eastAsia="標楷體" w:hAnsi="標楷體"/>
        </w:rPr>
        <w:br w:type="page"/>
      </w:r>
    </w:p>
    <w:tbl>
      <w:tblPr>
        <w:tblW w:w="10440" w:type="dxa"/>
        <w:tblInd w:w="-10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540"/>
        <w:gridCol w:w="1620"/>
        <w:gridCol w:w="1260"/>
        <w:gridCol w:w="1080"/>
        <w:gridCol w:w="1260"/>
        <w:gridCol w:w="1260"/>
        <w:gridCol w:w="1260"/>
        <w:gridCol w:w="1080"/>
        <w:gridCol w:w="540"/>
        <w:gridCol w:w="540"/>
      </w:tblGrid>
      <w:tr w:rsidR="00E75247" w:rsidRPr="0029137B" w:rsidTr="00AA3D71">
        <w:tblPrEx>
          <w:tblCellMar>
            <w:top w:w="0" w:type="dxa"/>
            <w:bottom w:w="0" w:type="dxa"/>
          </w:tblCellMar>
        </w:tblPrEx>
        <w:trPr>
          <w:trHeight w:val="392"/>
          <w:tblHeader/>
        </w:trPr>
        <w:tc>
          <w:tcPr>
            <w:tcW w:w="10440" w:type="dxa"/>
            <w:gridSpan w:val="10"/>
            <w:vAlign w:val="center"/>
          </w:tcPr>
          <w:p w:rsidR="00E75247" w:rsidRPr="0029137B" w:rsidRDefault="00E75247" w:rsidP="00AA3D71">
            <w:pPr>
              <w:ind w:firstLineChars="100" w:firstLine="280"/>
              <w:rPr>
                <w:rFonts w:ascii="標楷體" w:eastAsia="標楷體"/>
                <w:sz w:val="28"/>
              </w:rPr>
            </w:pPr>
            <w:r w:rsidRPr="0029137B">
              <w:rPr>
                <w:rFonts w:ascii="標楷體" w:eastAsia="標楷體"/>
                <w:sz w:val="28"/>
              </w:rPr>
              <w:lastRenderedPageBreak/>
              <w:t>桃園</w:t>
            </w:r>
            <w:r w:rsidRPr="0029137B">
              <w:rPr>
                <w:rFonts w:ascii="標楷體" w:eastAsia="標楷體" w:hint="eastAsia"/>
                <w:sz w:val="28"/>
              </w:rPr>
              <w:t>市</w:t>
            </w:r>
            <w:r w:rsidRPr="0029137B">
              <w:rPr>
                <w:rFonts w:ascii="標楷體" w:eastAsia="標楷體"/>
                <w:sz w:val="28"/>
              </w:rPr>
              <w:t>福源國小</w:t>
            </w:r>
            <w:r>
              <w:rPr>
                <w:rFonts w:ascii="標楷體" w:eastAsia="標楷體" w:hint="eastAsia"/>
                <w:sz w:val="28"/>
              </w:rPr>
              <w:t>1</w:t>
            </w:r>
            <w:r>
              <w:rPr>
                <w:rFonts w:ascii="標楷體" w:eastAsia="標楷體"/>
                <w:sz w:val="28"/>
              </w:rPr>
              <w:t>10</w:t>
            </w:r>
            <w:r>
              <w:rPr>
                <w:rFonts w:ascii="標楷體" w:eastAsia="標楷體" w:hint="eastAsia"/>
                <w:sz w:val="28"/>
              </w:rPr>
              <w:t>學年度</w:t>
            </w:r>
            <w:r w:rsidRPr="0029137B">
              <w:rPr>
                <w:rFonts w:ascii="標楷體" w:eastAsia="標楷體"/>
                <w:sz w:val="28"/>
              </w:rPr>
              <w:t>第一學期</w:t>
            </w:r>
            <w:r w:rsidRPr="0029137B">
              <w:rPr>
                <w:rFonts w:ascii="標楷體" w:eastAsia="標楷體" w:hint="eastAsia"/>
                <w:sz w:val="28"/>
              </w:rPr>
              <w:t xml:space="preserve">（ </w:t>
            </w:r>
            <w:r>
              <w:rPr>
                <w:rFonts w:ascii="標楷體" w:eastAsia="標楷體" w:hint="eastAsia"/>
                <w:sz w:val="28"/>
              </w:rPr>
              <w:t>六</w:t>
            </w:r>
            <w:r w:rsidRPr="0029137B">
              <w:rPr>
                <w:rFonts w:ascii="標楷體" w:eastAsia="標楷體" w:hint="eastAsia"/>
                <w:sz w:val="28"/>
              </w:rPr>
              <w:t xml:space="preserve"> ）</w:t>
            </w:r>
            <w:r w:rsidRPr="0029137B">
              <w:rPr>
                <w:rFonts w:ascii="標楷體" w:eastAsia="標楷體"/>
                <w:sz w:val="28"/>
              </w:rPr>
              <w:t>年級「彈性學習節數」課程計畫</w:t>
            </w:r>
          </w:p>
          <w:p w:rsidR="00E75247" w:rsidRPr="0029137B" w:rsidRDefault="00E75247" w:rsidP="00AA3D71">
            <w:pPr>
              <w:pStyle w:val="afb"/>
              <w:spacing w:line="280" w:lineRule="exact"/>
              <w:rPr>
                <w:rFonts w:ascii="標楷體" w:eastAsia="標楷體"/>
                <w:sz w:val="24"/>
              </w:rPr>
            </w:pPr>
          </w:p>
        </w:tc>
      </w:tr>
      <w:tr w:rsidR="00E75247" w:rsidRPr="0029137B" w:rsidTr="00AA3D71">
        <w:tblPrEx>
          <w:tblCellMar>
            <w:top w:w="0" w:type="dxa"/>
            <w:bottom w:w="0" w:type="dxa"/>
          </w:tblCellMar>
        </w:tblPrEx>
        <w:trPr>
          <w:trHeight w:val="392"/>
          <w:tblHeader/>
        </w:trPr>
        <w:tc>
          <w:tcPr>
            <w:tcW w:w="540" w:type="dxa"/>
            <w:tcBorders>
              <w:right w:val="single" w:sz="4" w:space="0" w:color="auto"/>
            </w:tcBorders>
            <w:vAlign w:val="center"/>
          </w:tcPr>
          <w:p w:rsidR="00E75247" w:rsidRPr="0029137B" w:rsidRDefault="00E75247" w:rsidP="00AA3D71">
            <w:pPr>
              <w:jc w:val="center"/>
              <w:rPr>
                <w:rFonts w:ascii="標楷體" w:eastAsia="標楷體" w:hint="eastAsia"/>
              </w:rPr>
            </w:pPr>
            <w:r w:rsidRPr="0029137B">
              <w:rPr>
                <w:rFonts w:ascii="標楷體" w:eastAsia="標楷體" w:hint="eastAsia"/>
              </w:rPr>
              <w:t>週次</w:t>
            </w:r>
          </w:p>
        </w:tc>
        <w:tc>
          <w:tcPr>
            <w:tcW w:w="1620" w:type="dxa"/>
            <w:tcBorders>
              <w:left w:val="single" w:sz="4" w:space="0" w:color="auto"/>
              <w:right w:val="single" w:sz="4" w:space="0" w:color="auto"/>
              <w:tl2br w:val="single" w:sz="4" w:space="0" w:color="auto"/>
            </w:tcBorders>
            <w:vAlign w:val="center"/>
          </w:tcPr>
          <w:p w:rsidR="00E75247" w:rsidRPr="0029137B" w:rsidRDefault="00E75247" w:rsidP="00AA3D71">
            <w:pPr>
              <w:ind w:left="2"/>
              <w:rPr>
                <w:rFonts w:ascii="標楷體" w:eastAsia="標楷體" w:hint="eastAsia"/>
              </w:rPr>
            </w:pPr>
          </w:p>
          <w:p w:rsidR="00E75247" w:rsidRPr="0029137B" w:rsidRDefault="00E75247" w:rsidP="00AA3D71">
            <w:pPr>
              <w:ind w:left="2"/>
              <w:rPr>
                <w:rFonts w:ascii="標楷體" w:eastAsia="標楷體" w:hint="eastAsia"/>
              </w:rPr>
            </w:pPr>
            <w:r w:rsidRPr="0029137B">
              <w:rPr>
                <w:rFonts w:ascii="標楷體" w:eastAsia="標楷體" w:hint="eastAsia"/>
              </w:rPr>
              <w:t xml:space="preserve">    課程內容</w:t>
            </w:r>
          </w:p>
          <w:p w:rsidR="00E75247" w:rsidRPr="0029137B" w:rsidRDefault="00E75247" w:rsidP="00AA3D71">
            <w:pPr>
              <w:ind w:left="2"/>
              <w:rPr>
                <w:rFonts w:ascii="標楷體" w:eastAsia="標楷體" w:hint="eastAsia"/>
              </w:rPr>
            </w:pPr>
          </w:p>
          <w:p w:rsidR="00E75247" w:rsidRPr="0029137B" w:rsidRDefault="00E75247" w:rsidP="00AA3D71">
            <w:pPr>
              <w:ind w:left="2"/>
              <w:rPr>
                <w:rFonts w:ascii="標楷體" w:eastAsia="標楷體" w:hint="eastAsia"/>
              </w:rPr>
            </w:pPr>
            <w:r w:rsidRPr="0029137B">
              <w:rPr>
                <w:rFonts w:ascii="標楷體" w:eastAsia="標楷體" w:hint="eastAsia"/>
              </w:rPr>
              <w:t xml:space="preserve">日期  </w:t>
            </w:r>
          </w:p>
          <w:p w:rsidR="00E75247" w:rsidRPr="0029137B" w:rsidRDefault="00E75247" w:rsidP="00AA3D71">
            <w:pPr>
              <w:ind w:left="2"/>
              <w:rPr>
                <w:rFonts w:ascii="標楷體" w:eastAsia="標楷體" w:hint="eastAsia"/>
              </w:rPr>
            </w:pPr>
          </w:p>
        </w:tc>
        <w:tc>
          <w:tcPr>
            <w:tcW w:w="1260" w:type="dxa"/>
            <w:vAlign w:val="center"/>
          </w:tcPr>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學校行事（8小時）（學年活動）</w:t>
            </w:r>
          </w:p>
        </w:tc>
        <w:tc>
          <w:tcPr>
            <w:tcW w:w="1080" w:type="dxa"/>
            <w:tcBorders>
              <w:right w:val="single" w:sz="4" w:space="0" w:color="auto"/>
            </w:tcBorders>
            <w:vAlign w:val="center"/>
          </w:tcPr>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推動</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學校</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特色</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(節數)</w:t>
            </w:r>
          </w:p>
        </w:tc>
        <w:tc>
          <w:tcPr>
            <w:tcW w:w="1260" w:type="dxa"/>
            <w:vAlign w:val="center"/>
          </w:tcPr>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課程一</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英語</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(節數1)</w:t>
            </w:r>
          </w:p>
        </w:tc>
        <w:tc>
          <w:tcPr>
            <w:tcW w:w="1260" w:type="dxa"/>
            <w:tcBorders>
              <w:right w:val="single" w:sz="4" w:space="0" w:color="auto"/>
            </w:tcBorders>
            <w:vAlign w:val="center"/>
          </w:tcPr>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課程二</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電腦</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(節數1)</w:t>
            </w:r>
          </w:p>
        </w:tc>
        <w:tc>
          <w:tcPr>
            <w:tcW w:w="1260" w:type="dxa"/>
            <w:tcBorders>
              <w:left w:val="single" w:sz="4" w:space="0" w:color="auto"/>
              <w:right w:val="single" w:sz="4" w:space="0" w:color="auto"/>
            </w:tcBorders>
            <w:vAlign w:val="center"/>
          </w:tcPr>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課程三</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數學補救教學</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(節數1)</w:t>
            </w:r>
          </w:p>
        </w:tc>
        <w:tc>
          <w:tcPr>
            <w:tcW w:w="1080" w:type="dxa"/>
            <w:tcBorders>
              <w:left w:val="single" w:sz="4" w:space="0" w:color="auto"/>
              <w:right w:val="single" w:sz="4" w:space="0" w:color="auto"/>
            </w:tcBorders>
            <w:vAlign w:val="center"/>
          </w:tcPr>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課程三</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國語補救教學</w:t>
            </w:r>
          </w:p>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(節數2)</w:t>
            </w:r>
          </w:p>
        </w:tc>
        <w:tc>
          <w:tcPr>
            <w:tcW w:w="540" w:type="dxa"/>
            <w:tcBorders>
              <w:left w:val="single" w:sz="4" w:space="0" w:color="auto"/>
            </w:tcBorders>
            <w:vAlign w:val="center"/>
          </w:tcPr>
          <w:p w:rsidR="00E75247" w:rsidRPr="0029137B" w:rsidRDefault="00E75247" w:rsidP="00AA3D71">
            <w:pPr>
              <w:widowControl/>
              <w:jc w:val="center"/>
              <w:rPr>
                <w:rFonts w:ascii="標楷體" w:eastAsia="標楷體" w:hint="eastAsia"/>
              </w:rPr>
            </w:pPr>
            <w:r w:rsidRPr="0029137B">
              <w:rPr>
                <w:rFonts w:ascii="標楷體" w:eastAsia="標楷體" w:hint="eastAsia"/>
              </w:rPr>
              <w:t>選修</w:t>
            </w:r>
          </w:p>
          <w:p w:rsidR="00E75247" w:rsidRPr="0029137B" w:rsidRDefault="00E75247" w:rsidP="00AA3D71">
            <w:pPr>
              <w:pStyle w:val="afb"/>
              <w:spacing w:line="280" w:lineRule="exact"/>
              <w:rPr>
                <w:rFonts w:ascii="標楷體" w:eastAsia="標楷體"/>
                <w:sz w:val="24"/>
              </w:rPr>
            </w:pPr>
            <w:r w:rsidRPr="0029137B">
              <w:rPr>
                <w:rFonts w:ascii="標楷體" w:eastAsia="標楷體"/>
              </w:rPr>
              <w:t>時數</w:t>
            </w:r>
          </w:p>
        </w:tc>
        <w:tc>
          <w:tcPr>
            <w:tcW w:w="540" w:type="dxa"/>
            <w:vAlign w:val="center"/>
          </w:tcPr>
          <w:p w:rsidR="00E75247" w:rsidRPr="0029137B" w:rsidRDefault="00E75247" w:rsidP="00AA3D71">
            <w:pPr>
              <w:pStyle w:val="afb"/>
              <w:spacing w:line="280" w:lineRule="exact"/>
              <w:rPr>
                <w:rFonts w:ascii="標楷體" w:eastAsia="標楷體"/>
                <w:sz w:val="24"/>
              </w:rPr>
            </w:pPr>
            <w:r w:rsidRPr="0029137B">
              <w:rPr>
                <w:rFonts w:ascii="標楷體" w:eastAsia="標楷體"/>
                <w:sz w:val="24"/>
              </w:rPr>
              <w:t>教師省思</w:t>
            </w:r>
          </w:p>
        </w:tc>
      </w:tr>
      <w:tr w:rsidR="00E75247" w:rsidRPr="00383643" w:rsidTr="00AA3D71">
        <w:tblPrEx>
          <w:tblCellMar>
            <w:top w:w="0" w:type="dxa"/>
            <w:bottom w:w="0" w:type="dxa"/>
          </w:tblCellMar>
        </w:tblPrEx>
        <w:trPr>
          <w:cantSplit/>
          <w:trHeight w:val="416"/>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1</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110</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08</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29</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09</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04</w:t>
            </w:r>
          </w:p>
          <w:p w:rsidR="00E75247" w:rsidRPr="00383643" w:rsidRDefault="00E75247" w:rsidP="00AA3D71">
            <w:pPr>
              <w:jc w:val="center"/>
              <w:rPr>
                <w:rFonts w:ascii="標楷體" w:eastAsia="標楷體" w:hAnsi="標楷體" w:hint="eastAsia"/>
                <w:color w:val="000000"/>
                <w:sz w:val="26"/>
                <w:szCs w:val="26"/>
              </w:rPr>
            </w:pPr>
          </w:p>
        </w:tc>
        <w:tc>
          <w:tcPr>
            <w:tcW w:w="1260" w:type="dxa"/>
            <w:vAlign w:val="center"/>
          </w:tcPr>
          <w:p w:rsidR="00E75247" w:rsidRPr="00383643" w:rsidRDefault="00E75247" w:rsidP="00AA3D71">
            <w:pPr>
              <w:pStyle w:val="aff"/>
              <w:spacing w:line="240" w:lineRule="exact"/>
              <w:ind w:leftChars="41" w:left="198" w:firstLineChars="0" w:hanging="100"/>
              <w:jc w:val="left"/>
              <w:rPr>
                <w:rFonts w:ascii="標楷體" w:eastAsia="標楷體" w:hAnsi="標楷體" w:hint="eastAsia"/>
                <w:sz w:val="20"/>
              </w:rPr>
            </w:pPr>
          </w:p>
        </w:tc>
        <w:tc>
          <w:tcPr>
            <w:tcW w:w="1080" w:type="dxa"/>
            <w:tcBorders>
              <w:right w:val="single" w:sz="4" w:space="0" w:color="auto"/>
            </w:tcBorders>
            <w:vAlign w:val="center"/>
          </w:tcPr>
          <w:p w:rsidR="00E75247" w:rsidRPr="00383643" w:rsidRDefault="00E75247" w:rsidP="00AA3D71">
            <w:pPr>
              <w:pStyle w:val="14"/>
              <w:ind w:left="60" w:right="60"/>
              <w:rPr>
                <w:rFonts w:ascii="標楷體" w:eastAsia="標楷體" w:hAnsi="標楷體"/>
                <w:sz w:val="20"/>
              </w:rPr>
            </w:pPr>
          </w:p>
        </w:tc>
        <w:tc>
          <w:tcPr>
            <w:tcW w:w="1260" w:type="dxa"/>
            <w:tcBorders>
              <w:left w:val="single" w:sz="4" w:space="0" w:color="auto"/>
            </w:tcBorders>
            <w:vAlign w:val="center"/>
          </w:tcPr>
          <w:p w:rsidR="00E75247" w:rsidRPr="008A5ACB" w:rsidRDefault="00E75247" w:rsidP="00AA3D71">
            <w:pPr>
              <w:spacing w:line="240" w:lineRule="exact"/>
              <w:ind w:left="57" w:right="57" w:firstLine="40"/>
              <w:jc w:val="center"/>
              <w:rPr>
                <w:rFonts w:ascii="標楷體" w:eastAsia="標楷體" w:hAnsi="標楷體" w:hint="eastAsia"/>
                <w:sz w:val="20"/>
              </w:rPr>
            </w:pPr>
            <w:r w:rsidRPr="008A5ACB">
              <w:rPr>
                <w:rFonts w:ascii="標楷體" w:eastAsia="標楷體" w:hAnsi="標楷體" w:hint="eastAsia"/>
                <w:sz w:val="20"/>
              </w:rPr>
              <w:t>字母拼讀複習、第六冊字彙和句型複習、角色介紹</w:t>
            </w:r>
          </w:p>
        </w:tc>
        <w:tc>
          <w:tcPr>
            <w:tcW w:w="1260" w:type="dxa"/>
            <w:textDirection w:val="tbRlV"/>
            <w:vAlign w:val="center"/>
          </w:tcPr>
          <w:p w:rsidR="00E75247" w:rsidRPr="008B54DD" w:rsidRDefault="00E75247" w:rsidP="00AA3D71">
            <w:pPr>
              <w:widowControl/>
              <w:snapToGrid w:val="0"/>
              <w:spacing w:after="60" w:line="240" w:lineRule="exact"/>
              <w:ind w:left="113" w:right="113"/>
              <w:jc w:val="center"/>
              <w:rPr>
                <w:rFonts w:ascii="標楷體" w:eastAsia="標楷體" w:hAnsi="標楷體" w:hint="eastAsia"/>
              </w:rPr>
            </w:pPr>
            <w:r w:rsidRPr="008B54DD">
              <w:rPr>
                <w:rFonts w:ascii="標楷體" w:eastAsia="標楷體" w:hAnsi="標楷體" w:hint="eastAsia"/>
              </w:rPr>
              <w:t>Excel</w:t>
            </w:r>
          </w:p>
          <w:p w:rsidR="00E75247" w:rsidRPr="008B54DD" w:rsidRDefault="00E75247" w:rsidP="00AA3D71">
            <w:pPr>
              <w:widowControl/>
              <w:snapToGrid w:val="0"/>
              <w:spacing w:after="60" w:line="240" w:lineRule="exact"/>
              <w:ind w:left="113" w:right="113"/>
              <w:jc w:val="center"/>
              <w:rPr>
                <w:rFonts w:ascii="標楷體" w:eastAsia="標楷體" w:hAnsi="標楷體" w:hint="eastAsia"/>
              </w:rPr>
            </w:pPr>
            <w:r w:rsidRPr="008B54DD">
              <w:rPr>
                <w:rFonts w:ascii="標楷體" w:eastAsia="標楷體" w:hAnsi="標楷體" w:hint="eastAsia"/>
              </w:rPr>
              <w:t>大蒐密</w:t>
            </w:r>
          </w:p>
        </w:tc>
        <w:tc>
          <w:tcPr>
            <w:tcW w:w="1260" w:type="dxa"/>
            <w:tcBorders>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一、最大公因數與最小公倍數</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【性別平等教育】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【環境教育】</w:t>
            </w:r>
          </w:p>
        </w:tc>
        <w:tc>
          <w:tcPr>
            <w:tcW w:w="1080" w:type="dxa"/>
            <w:tcBorders>
              <w:left w:val="single" w:sz="4" w:space="0" w:color="auto"/>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一、神奇的藍絲帶</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【人權教育】</w:t>
            </w:r>
          </w:p>
        </w:tc>
        <w:tc>
          <w:tcPr>
            <w:tcW w:w="540" w:type="dxa"/>
            <w:tcBorders>
              <w:left w:val="single" w:sz="4" w:space="0" w:color="auto"/>
            </w:tcBorders>
            <w:vAlign w:val="center"/>
          </w:tcPr>
          <w:p w:rsidR="00E75247" w:rsidRPr="00383643" w:rsidRDefault="00E75247" w:rsidP="00AA3D71">
            <w:pPr>
              <w:pStyle w:val="af3"/>
              <w:spacing w:after="90" w:line="240" w:lineRule="exact"/>
              <w:jc w:val="center"/>
              <w:rPr>
                <w:rFonts w:ascii="標楷體" w:eastAsia="標楷體" w:hAnsi="標楷體"/>
                <w:sz w:val="20"/>
              </w:rPr>
            </w:pPr>
            <w:r w:rsidRPr="00383643">
              <w:rPr>
                <w:rFonts w:ascii="標楷體" w:eastAsia="標楷體" w:hAnsi="標楷體"/>
                <w:sz w:val="20"/>
              </w:rPr>
              <w:t>5</w:t>
            </w:r>
          </w:p>
        </w:tc>
        <w:tc>
          <w:tcPr>
            <w:tcW w:w="540" w:type="dxa"/>
            <w:vAlign w:val="center"/>
          </w:tcPr>
          <w:p w:rsidR="00E75247" w:rsidRPr="00383643" w:rsidRDefault="00E75247" w:rsidP="00AA3D71">
            <w:pPr>
              <w:pStyle w:val="aff2"/>
              <w:spacing w:line="240" w:lineRule="exact"/>
              <w:ind w:left="60" w:firstLine="0"/>
              <w:jc w:val="center"/>
              <w:rPr>
                <w:rFonts w:ascii="標楷體" w:eastAsia="標楷體" w:hAnsi="標楷體"/>
              </w:rPr>
            </w:pPr>
          </w:p>
        </w:tc>
      </w:tr>
      <w:tr w:rsidR="00E75247" w:rsidRPr="00383643" w:rsidTr="00AA3D71">
        <w:tblPrEx>
          <w:tblCellMar>
            <w:top w:w="0" w:type="dxa"/>
            <w:bottom w:w="0" w:type="dxa"/>
          </w:tblCellMar>
        </w:tblPrEx>
        <w:trPr>
          <w:cantSplit/>
          <w:trHeight w:val="404"/>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2</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110</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09</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05</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09</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11</w:t>
            </w:r>
          </w:p>
          <w:p w:rsidR="00E75247" w:rsidRPr="00383643" w:rsidRDefault="00E75247" w:rsidP="00AA3D71">
            <w:pPr>
              <w:jc w:val="center"/>
              <w:rPr>
                <w:rFonts w:ascii="標楷體" w:eastAsia="標楷體" w:hAnsi="標楷體" w:hint="eastAsia"/>
                <w:color w:val="000000"/>
                <w:sz w:val="26"/>
                <w:szCs w:val="26"/>
              </w:rPr>
            </w:pPr>
          </w:p>
        </w:tc>
        <w:tc>
          <w:tcPr>
            <w:tcW w:w="1260" w:type="dxa"/>
            <w:vAlign w:val="center"/>
          </w:tcPr>
          <w:p w:rsidR="00E75247" w:rsidRPr="00383643" w:rsidRDefault="00E75247" w:rsidP="00AA3D71">
            <w:pPr>
              <w:spacing w:line="240" w:lineRule="exact"/>
              <w:jc w:val="center"/>
              <w:rPr>
                <w:rFonts w:ascii="標楷體" w:eastAsia="標楷體" w:hAnsi="標楷體"/>
                <w:sz w:val="20"/>
              </w:rPr>
            </w:pPr>
            <w:r w:rsidRPr="00383643">
              <w:rPr>
                <w:rFonts w:ascii="標楷體" w:eastAsia="標楷體" w:hAnsi="標楷體" w:hint="eastAsia"/>
              </w:rPr>
              <w:t>交通安全課程實施</w:t>
            </w:r>
          </w:p>
        </w:tc>
        <w:tc>
          <w:tcPr>
            <w:tcW w:w="1080" w:type="dxa"/>
            <w:tcBorders>
              <w:right w:val="single" w:sz="4" w:space="0" w:color="auto"/>
            </w:tcBorders>
            <w:vAlign w:val="center"/>
          </w:tcPr>
          <w:p w:rsidR="00E75247" w:rsidRPr="00383643" w:rsidRDefault="00E75247" w:rsidP="00AA3D71">
            <w:pPr>
              <w:pStyle w:val="aff2"/>
              <w:spacing w:line="240" w:lineRule="exact"/>
              <w:ind w:left="60" w:firstLine="0"/>
              <w:jc w:val="center"/>
              <w:rPr>
                <w:rFonts w:ascii="標楷體" w:eastAsia="標楷體" w:hAnsi="標楷體"/>
              </w:rPr>
            </w:pPr>
          </w:p>
        </w:tc>
        <w:tc>
          <w:tcPr>
            <w:tcW w:w="1260" w:type="dxa"/>
            <w:tcBorders>
              <w:left w:val="single" w:sz="4" w:space="0" w:color="auto"/>
            </w:tcBorders>
            <w:vAlign w:val="center"/>
          </w:tcPr>
          <w:p w:rsidR="00E75247" w:rsidRPr="008A5ACB" w:rsidRDefault="00E75247" w:rsidP="00AA3D71">
            <w:pPr>
              <w:spacing w:line="240" w:lineRule="exact"/>
              <w:ind w:left="57" w:right="57" w:firstLine="40"/>
              <w:jc w:val="center"/>
              <w:rPr>
                <w:rFonts w:ascii="標楷體" w:eastAsia="標楷體" w:hAnsi="標楷體" w:hint="eastAsia"/>
                <w:sz w:val="20"/>
              </w:rPr>
            </w:pPr>
            <w:r w:rsidRPr="008A5ACB">
              <w:rPr>
                <w:rFonts w:ascii="標楷體" w:eastAsia="標楷體" w:hAnsi="標楷體" w:hint="eastAsia"/>
                <w:sz w:val="20"/>
              </w:rPr>
              <w:t>Starter Unit</w:t>
            </w:r>
          </w:p>
        </w:tc>
        <w:tc>
          <w:tcPr>
            <w:tcW w:w="1260" w:type="dxa"/>
            <w:textDirection w:val="tbRlV"/>
            <w:vAlign w:val="center"/>
          </w:tcPr>
          <w:p w:rsidR="00E75247" w:rsidRPr="008B54DD" w:rsidRDefault="00E75247" w:rsidP="00AA3D71">
            <w:pPr>
              <w:widowControl/>
              <w:snapToGrid w:val="0"/>
              <w:spacing w:after="60" w:line="240" w:lineRule="exact"/>
              <w:ind w:left="113" w:right="113"/>
              <w:jc w:val="center"/>
              <w:rPr>
                <w:rFonts w:ascii="標楷體" w:eastAsia="標楷體" w:hAnsi="標楷體" w:hint="eastAsia"/>
              </w:rPr>
            </w:pPr>
            <w:r w:rsidRPr="008B54DD">
              <w:rPr>
                <w:rFonts w:ascii="標楷體" w:eastAsia="標楷體" w:hAnsi="標楷體" w:hint="eastAsia"/>
              </w:rPr>
              <w:t>Excel</w:t>
            </w:r>
          </w:p>
          <w:p w:rsidR="00E75247" w:rsidRPr="008B54DD" w:rsidRDefault="00E75247" w:rsidP="00AA3D71">
            <w:pPr>
              <w:snapToGrid w:val="0"/>
              <w:spacing w:line="240" w:lineRule="exact"/>
              <w:ind w:left="113" w:right="113"/>
              <w:jc w:val="center"/>
              <w:rPr>
                <w:rFonts w:ascii="標楷體" w:eastAsia="標楷體" w:hAnsi="標楷體" w:hint="eastAsia"/>
              </w:rPr>
            </w:pPr>
            <w:r w:rsidRPr="008B54DD">
              <w:rPr>
                <w:rFonts w:ascii="標楷體" w:eastAsia="標楷體" w:hAnsi="標楷體" w:hint="eastAsia"/>
              </w:rPr>
              <w:t>大蒐密</w:t>
            </w:r>
          </w:p>
        </w:tc>
        <w:tc>
          <w:tcPr>
            <w:tcW w:w="1260" w:type="dxa"/>
            <w:tcBorders>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一、最大公因數與最小公倍數</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【性別平等教育】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【環境教育】</w:t>
            </w:r>
          </w:p>
        </w:tc>
        <w:tc>
          <w:tcPr>
            <w:tcW w:w="1080" w:type="dxa"/>
            <w:tcBorders>
              <w:left w:val="single" w:sz="4" w:space="0" w:color="auto"/>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一、神奇的藍絲帶</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【人權教育】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二、跑道</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【人權教育】</w:t>
            </w:r>
          </w:p>
        </w:tc>
        <w:tc>
          <w:tcPr>
            <w:tcW w:w="540" w:type="dxa"/>
            <w:tcBorders>
              <w:left w:val="single" w:sz="4" w:space="0" w:color="auto"/>
            </w:tcBorders>
            <w:vAlign w:val="center"/>
          </w:tcPr>
          <w:p w:rsidR="00E75247" w:rsidRPr="00383643" w:rsidRDefault="00E75247" w:rsidP="00AA3D71">
            <w:pPr>
              <w:pStyle w:val="af3"/>
              <w:spacing w:after="90" w:line="240" w:lineRule="exact"/>
              <w:jc w:val="center"/>
              <w:rPr>
                <w:rFonts w:ascii="標楷體" w:eastAsia="標楷體" w:hAnsi="標楷體"/>
                <w:sz w:val="20"/>
              </w:rPr>
            </w:pPr>
            <w:r w:rsidRPr="00383643">
              <w:rPr>
                <w:rFonts w:ascii="標楷體" w:eastAsia="標楷體" w:hAnsi="標楷體"/>
                <w:sz w:val="20"/>
              </w:rPr>
              <w:t>5</w:t>
            </w:r>
          </w:p>
        </w:tc>
        <w:tc>
          <w:tcPr>
            <w:tcW w:w="540" w:type="dxa"/>
            <w:vAlign w:val="center"/>
          </w:tcPr>
          <w:p w:rsidR="00E75247" w:rsidRPr="00383643" w:rsidRDefault="00E75247" w:rsidP="00AA3D71">
            <w:pPr>
              <w:pStyle w:val="af0"/>
              <w:spacing w:line="240" w:lineRule="exact"/>
              <w:jc w:val="center"/>
              <w:rPr>
                <w:rFonts w:ascii="標楷體" w:eastAsia="標楷體" w:hAnsi="標楷體"/>
              </w:rPr>
            </w:pPr>
          </w:p>
        </w:tc>
      </w:tr>
      <w:tr w:rsidR="00E75247" w:rsidRPr="00383643" w:rsidTr="00AA3D71">
        <w:tblPrEx>
          <w:tblCellMar>
            <w:top w:w="0" w:type="dxa"/>
            <w:bottom w:w="0" w:type="dxa"/>
          </w:tblCellMar>
        </w:tblPrEx>
        <w:trPr>
          <w:cantSplit/>
          <w:trHeight w:val="376"/>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3</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110</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09</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12</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09</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18</w:t>
            </w:r>
          </w:p>
        </w:tc>
        <w:tc>
          <w:tcPr>
            <w:tcW w:w="1260" w:type="dxa"/>
            <w:vAlign w:val="center"/>
          </w:tcPr>
          <w:p w:rsidR="00E75247" w:rsidRPr="00383643" w:rsidRDefault="00E75247" w:rsidP="00AA3D71">
            <w:pPr>
              <w:spacing w:line="240" w:lineRule="exact"/>
              <w:rPr>
                <w:rFonts w:ascii="標楷體" w:eastAsia="標楷體" w:hAnsi="標楷體" w:hint="eastAsia"/>
                <w:sz w:val="20"/>
              </w:rPr>
            </w:pPr>
          </w:p>
        </w:tc>
        <w:tc>
          <w:tcPr>
            <w:tcW w:w="1080" w:type="dxa"/>
            <w:tcBorders>
              <w:righ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8A5ACB" w:rsidRDefault="00E75247" w:rsidP="00AA3D71">
            <w:pPr>
              <w:spacing w:line="240" w:lineRule="exact"/>
              <w:ind w:left="57" w:right="57" w:firstLine="40"/>
              <w:jc w:val="center"/>
              <w:rPr>
                <w:rFonts w:ascii="標楷體" w:eastAsia="標楷體" w:hAnsi="標楷體" w:hint="eastAsia"/>
                <w:color w:val="000000"/>
                <w:sz w:val="20"/>
              </w:rPr>
            </w:pPr>
            <w:r w:rsidRPr="008A5ACB">
              <w:rPr>
                <w:rFonts w:ascii="標楷體" w:eastAsia="標楷體" w:hAnsi="標楷體" w:hint="eastAsia"/>
                <w:color w:val="000000"/>
                <w:sz w:val="20"/>
              </w:rPr>
              <w:t>Unit 1  Where A</w:t>
            </w:r>
            <w:r w:rsidRPr="008A5ACB">
              <w:rPr>
                <w:rFonts w:ascii="標楷體" w:eastAsia="標楷體" w:hAnsi="標楷體"/>
                <w:color w:val="000000"/>
                <w:sz w:val="20"/>
              </w:rPr>
              <w:t>r</w:t>
            </w:r>
            <w:r w:rsidRPr="008A5ACB">
              <w:rPr>
                <w:rFonts w:ascii="標楷體" w:eastAsia="標楷體" w:hAnsi="標楷體" w:hint="eastAsia"/>
                <w:color w:val="000000"/>
                <w:sz w:val="20"/>
              </w:rPr>
              <w:t>e You From?</w:t>
            </w:r>
          </w:p>
        </w:tc>
        <w:tc>
          <w:tcPr>
            <w:tcW w:w="1260" w:type="dxa"/>
            <w:textDirection w:val="tbRlV"/>
            <w:vAlign w:val="center"/>
          </w:tcPr>
          <w:p w:rsidR="00E75247" w:rsidRPr="008B54DD" w:rsidRDefault="00E75247" w:rsidP="00AA3D71">
            <w:pPr>
              <w:widowControl/>
              <w:snapToGrid w:val="0"/>
              <w:spacing w:after="60" w:line="240" w:lineRule="exact"/>
              <w:ind w:left="113" w:right="113"/>
              <w:jc w:val="center"/>
              <w:rPr>
                <w:rFonts w:ascii="標楷體" w:eastAsia="標楷體" w:hAnsi="標楷體" w:hint="eastAsia"/>
              </w:rPr>
            </w:pPr>
            <w:r w:rsidRPr="008B54DD">
              <w:rPr>
                <w:rFonts w:ascii="標楷體" w:eastAsia="標楷體" w:hAnsi="標楷體" w:hint="eastAsia"/>
              </w:rPr>
              <w:t>Excel</w:t>
            </w:r>
          </w:p>
          <w:p w:rsidR="00E75247" w:rsidRPr="008B54DD" w:rsidRDefault="00E75247" w:rsidP="00AA3D71">
            <w:pPr>
              <w:widowControl/>
              <w:snapToGrid w:val="0"/>
              <w:spacing w:after="60" w:line="240" w:lineRule="exact"/>
              <w:ind w:left="113" w:right="113"/>
              <w:jc w:val="center"/>
              <w:rPr>
                <w:rFonts w:ascii="標楷體" w:eastAsia="標楷體" w:hAnsi="標楷體"/>
              </w:rPr>
            </w:pPr>
            <w:r w:rsidRPr="008B54DD">
              <w:rPr>
                <w:rFonts w:ascii="標楷體" w:eastAsia="標楷體" w:hAnsi="標楷體" w:hint="eastAsia"/>
              </w:rPr>
              <w:t>大蒐密</w:t>
            </w:r>
          </w:p>
        </w:tc>
        <w:tc>
          <w:tcPr>
            <w:tcW w:w="1260" w:type="dxa"/>
            <w:tcBorders>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一、最大公因數與最小公倍數</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【人權教育】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【性別平等教育】</w:t>
            </w:r>
          </w:p>
        </w:tc>
        <w:tc>
          <w:tcPr>
            <w:tcW w:w="1080" w:type="dxa"/>
            <w:tcBorders>
              <w:left w:val="single" w:sz="4" w:space="0" w:color="auto"/>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三、說話也要停看聽</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【生涯發展教育】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【人權教育】</w:t>
            </w:r>
          </w:p>
        </w:tc>
        <w:tc>
          <w:tcPr>
            <w:tcW w:w="540" w:type="dxa"/>
            <w:tcBorders>
              <w:left w:val="single" w:sz="4" w:space="0" w:color="auto"/>
            </w:tcBorders>
            <w:vAlign w:val="center"/>
          </w:tcPr>
          <w:p w:rsidR="00E75247" w:rsidRPr="00383643" w:rsidRDefault="00E75247" w:rsidP="00AA3D71">
            <w:pPr>
              <w:pStyle w:val="af3"/>
              <w:spacing w:after="90" w:line="240" w:lineRule="exact"/>
              <w:jc w:val="center"/>
              <w:rPr>
                <w:rFonts w:ascii="標楷體" w:eastAsia="標楷體" w:hAnsi="標楷體"/>
                <w:sz w:val="20"/>
              </w:rPr>
            </w:pPr>
            <w:r w:rsidRPr="00383643">
              <w:rPr>
                <w:rFonts w:ascii="標楷體" w:eastAsia="標楷體" w:hAnsi="標楷體"/>
                <w:sz w:val="20"/>
              </w:rPr>
              <w:t>5</w:t>
            </w:r>
          </w:p>
        </w:tc>
        <w:tc>
          <w:tcPr>
            <w:tcW w:w="540" w:type="dxa"/>
            <w:vAlign w:val="center"/>
          </w:tcPr>
          <w:p w:rsidR="00E75247" w:rsidRPr="00383643" w:rsidRDefault="00E75247" w:rsidP="00AA3D71">
            <w:pPr>
              <w:pStyle w:val="af0"/>
              <w:spacing w:line="240" w:lineRule="exact"/>
              <w:jc w:val="center"/>
              <w:rPr>
                <w:rFonts w:ascii="標楷體" w:eastAsia="標楷體" w:hAnsi="標楷體"/>
              </w:rPr>
            </w:pPr>
          </w:p>
        </w:tc>
      </w:tr>
      <w:tr w:rsidR="00E75247" w:rsidRPr="00383643" w:rsidTr="00AA3D71">
        <w:tblPrEx>
          <w:tblCellMar>
            <w:top w:w="0" w:type="dxa"/>
            <w:bottom w:w="0" w:type="dxa"/>
          </w:tblCellMar>
        </w:tblPrEx>
        <w:trPr>
          <w:cantSplit/>
          <w:trHeight w:val="368"/>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4</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110</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09</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19</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09</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25</w:t>
            </w:r>
          </w:p>
        </w:tc>
        <w:tc>
          <w:tcPr>
            <w:tcW w:w="1260" w:type="dxa"/>
            <w:vAlign w:val="center"/>
          </w:tcPr>
          <w:p w:rsidR="00E75247" w:rsidRPr="00383643" w:rsidRDefault="00E75247" w:rsidP="00AA3D71">
            <w:pPr>
              <w:rPr>
                <w:rFonts w:ascii="標楷體" w:eastAsia="標楷體" w:hAnsi="標楷體"/>
                <w:sz w:val="20"/>
              </w:rPr>
            </w:pPr>
          </w:p>
          <w:p w:rsidR="00E75247" w:rsidRPr="00383643" w:rsidRDefault="00E75247" w:rsidP="00AA3D71">
            <w:pPr>
              <w:rPr>
                <w:rFonts w:ascii="標楷體" w:eastAsia="標楷體" w:hAnsi="標楷體" w:hint="eastAsia"/>
              </w:rPr>
            </w:pPr>
            <w:r w:rsidRPr="00383643">
              <w:rPr>
                <w:rFonts w:ascii="標楷體" w:eastAsia="標楷體" w:hAnsi="標楷體" w:hint="eastAsia"/>
              </w:rPr>
              <w:t>家庭教育課程實施</w:t>
            </w:r>
          </w:p>
          <w:p w:rsidR="00E75247" w:rsidRPr="00383643" w:rsidRDefault="00E75247" w:rsidP="00AA3D71">
            <w:pPr>
              <w:pStyle w:val="aff"/>
              <w:spacing w:line="240" w:lineRule="exact"/>
              <w:ind w:leftChars="41" w:left="198" w:firstLineChars="0" w:hanging="100"/>
              <w:rPr>
                <w:rFonts w:ascii="標楷體" w:eastAsia="標楷體" w:hAnsi="標楷體"/>
                <w:sz w:val="20"/>
              </w:rPr>
            </w:pPr>
          </w:p>
          <w:p w:rsidR="00E75247" w:rsidRPr="00383643" w:rsidRDefault="00E75247" w:rsidP="00AA3D71">
            <w:pPr>
              <w:rPr>
                <w:rFonts w:ascii="標楷體" w:eastAsia="標楷體" w:hAnsi="標楷體" w:hint="eastAsia"/>
                <w:sz w:val="20"/>
              </w:rPr>
            </w:pPr>
          </w:p>
        </w:tc>
        <w:tc>
          <w:tcPr>
            <w:tcW w:w="1080" w:type="dxa"/>
            <w:tcBorders>
              <w:right w:val="single" w:sz="4" w:space="0" w:color="auto"/>
            </w:tcBorders>
            <w:vAlign w:val="center"/>
          </w:tcPr>
          <w:p w:rsidR="00E75247" w:rsidRPr="00383643" w:rsidRDefault="00E75247" w:rsidP="00AA3D71">
            <w:pPr>
              <w:pStyle w:val="aff2"/>
              <w:spacing w:line="240" w:lineRule="exact"/>
              <w:ind w:left="60" w:firstLine="0"/>
              <w:jc w:val="center"/>
              <w:rPr>
                <w:rFonts w:ascii="標楷體" w:eastAsia="標楷體" w:hAnsi="標楷體"/>
              </w:rPr>
            </w:pPr>
          </w:p>
        </w:tc>
        <w:tc>
          <w:tcPr>
            <w:tcW w:w="1260" w:type="dxa"/>
            <w:tcBorders>
              <w:left w:val="single" w:sz="4" w:space="0" w:color="auto"/>
            </w:tcBorders>
            <w:vAlign w:val="center"/>
          </w:tcPr>
          <w:p w:rsidR="00E75247" w:rsidRPr="008A5ACB" w:rsidRDefault="00E75247" w:rsidP="00AA3D71">
            <w:pPr>
              <w:spacing w:line="240" w:lineRule="exact"/>
              <w:ind w:left="57" w:right="57" w:firstLine="40"/>
              <w:jc w:val="center"/>
              <w:rPr>
                <w:rFonts w:ascii="標楷體" w:eastAsia="標楷體" w:hAnsi="標楷體" w:hint="eastAsia"/>
                <w:color w:val="000000"/>
                <w:sz w:val="20"/>
              </w:rPr>
            </w:pPr>
            <w:r w:rsidRPr="008A5ACB">
              <w:rPr>
                <w:rFonts w:ascii="標楷體" w:eastAsia="標楷體" w:hAnsi="標楷體" w:hint="eastAsia"/>
                <w:color w:val="000000"/>
                <w:sz w:val="20"/>
              </w:rPr>
              <w:t>Unit 1  Where A</w:t>
            </w:r>
            <w:r w:rsidRPr="008A5ACB">
              <w:rPr>
                <w:rFonts w:ascii="標楷體" w:eastAsia="標楷體" w:hAnsi="標楷體"/>
                <w:color w:val="000000"/>
                <w:sz w:val="20"/>
              </w:rPr>
              <w:t>r</w:t>
            </w:r>
            <w:r w:rsidRPr="008A5ACB">
              <w:rPr>
                <w:rFonts w:ascii="標楷體" w:eastAsia="標楷體" w:hAnsi="標楷體" w:hint="eastAsia"/>
                <w:color w:val="000000"/>
                <w:sz w:val="20"/>
              </w:rPr>
              <w:t>e You From?</w:t>
            </w:r>
          </w:p>
        </w:tc>
        <w:tc>
          <w:tcPr>
            <w:tcW w:w="1260" w:type="dxa"/>
            <w:textDirection w:val="tbRlV"/>
            <w:vAlign w:val="center"/>
          </w:tcPr>
          <w:p w:rsidR="00E75247" w:rsidRPr="008B54DD" w:rsidRDefault="00E75247" w:rsidP="00AA3D71">
            <w:pPr>
              <w:widowControl/>
              <w:snapToGrid w:val="0"/>
              <w:spacing w:after="60" w:line="240" w:lineRule="exact"/>
              <w:ind w:left="113" w:right="113"/>
              <w:jc w:val="center"/>
              <w:rPr>
                <w:rFonts w:ascii="標楷體" w:eastAsia="標楷體" w:hAnsi="標楷體" w:hint="eastAsia"/>
              </w:rPr>
            </w:pPr>
            <w:r w:rsidRPr="008B54DD">
              <w:rPr>
                <w:rFonts w:ascii="標楷體" w:eastAsia="標楷體" w:hAnsi="標楷體" w:hint="eastAsia"/>
              </w:rPr>
              <w:t>Excel</w:t>
            </w:r>
          </w:p>
          <w:p w:rsidR="00E75247" w:rsidRPr="008B54DD" w:rsidRDefault="00E75247" w:rsidP="00AA3D71">
            <w:pPr>
              <w:widowControl/>
              <w:snapToGrid w:val="0"/>
              <w:spacing w:after="60" w:line="240" w:lineRule="exact"/>
              <w:ind w:left="113" w:right="113"/>
              <w:jc w:val="center"/>
              <w:rPr>
                <w:rFonts w:ascii="標楷體" w:eastAsia="標楷體" w:hAnsi="標楷體"/>
              </w:rPr>
            </w:pPr>
            <w:r w:rsidRPr="008B54DD">
              <w:rPr>
                <w:rFonts w:ascii="標楷體" w:eastAsia="標楷體" w:hAnsi="標楷體" w:hint="eastAsia"/>
              </w:rPr>
              <w:t>大蒐密（實做測驗）</w:t>
            </w:r>
          </w:p>
        </w:tc>
        <w:tc>
          <w:tcPr>
            <w:tcW w:w="1260" w:type="dxa"/>
            <w:tcBorders>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二、分數除法</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【人權教育】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【性別平等教育】</w:t>
            </w:r>
          </w:p>
        </w:tc>
        <w:tc>
          <w:tcPr>
            <w:tcW w:w="1080" w:type="dxa"/>
            <w:tcBorders>
              <w:left w:val="single" w:sz="4" w:space="0" w:color="auto"/>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四、朱子治家格言選</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【生涯發展教育】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【家政教育】</w:t>
            </w:r>
          </w:p>
        </w:tc>
        <w:tc>
          <w:tcPr>
            <w:tcW w:w="540" w:type="dxa"/>
            <w:tcBorders>
              <w:left w:val="single" w:sz="4" w:space="0" w:color="auto"/>
            </w:tcBorders>
            <w:vAlign w:val="center"/>
          </w:tcPr>
          <w:p w:rsidR="00E75247" w:rsidRPr="00383643" w:rsidRDefault="00E75247" w:rsidP="00AA3D71">
            <w:pPr>
              <w:pStyle w:val="af3"/>
              <w:spacing w:after="90" w:line="240" w:lineRule="exact"/>
              <w:jc w:val="center"/>
              <w:rPr>
                <w:rFonts w:ascii="標楷體" w:eastAsia="標楷體" w:hAnsi="標楷體"/>
                <w:sz w:val="20"/>
              </w:rPr>
            </w:pPr>
            <w:r w:rsidRPr="00383643">
              <w:rPr>
                <w:rFonts w:ascii="標楷體" w:eastAsia="標楷體" w:hAnsi="標楷體"/>
                <w:sz w:val="20"/>
              </w:rPr>
              <w:t>5</w:t>
            </w:r>
          </w:p>
        </w:tc>
        <w:tc>
          <w:tcPr>
            <w:tcW w:w="540" w:type="dxa"/>
            <w:vAlign w:val="center"/>
          </w:tcPr>
          <w:p w:rsidR="00E75247" w:rsidRPr="00383643" w:rsidRDefault="00E75247" w:rsidP="00AA3D71">
            <w:pPr>
              <w:pStyle w:val="aff2"/>
              <w:spacing w:line="240" w:lineRule="exact"/>
              <w:ind w:left="60" w:firstLine="0"/>
              <w:jc w:val="center"/>
              <w:rPr>
                <w:rFonts w:ascii="標楷體" w:eastAsia="標楷體" w:hAnsi="標楷體"/>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5</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110</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09</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26</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10</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02</w:t>
            </w:r>
          </w:p>
        </w:tc>
        <w:tc>
          <w:tcPr>
            <w:tcW w:w="1260" w:type="dxa"/>
            <w:vAlign w:val="center"/>
          </w:tcPr>
          <w:p w:rsidR="00E75247" w:rsidRPr="00383643" w:rsidRDefault="00E75247" w:rsidP="00AA3D71">
            <w:pPr>
              <w:rPr>
                <w:rFonts w:ascii="標楷體" w:eastAsia="標楷體" w:hAnsi="標楷體" w:hint="eastAsia"/>
                <w:sz w:val="20"/>
              </w:rPr>
            </w:pPr>
          </w:p>
        </w:tc>
        <w:tc>
          <w:tcPr>
            <w:tcW w:w="1080" w:type="dxa"/>
            <w:tcBorders>
              <w:right w:val="single" w:sz="4" w:space="0" w:color="auto"/>
            </w:tcBorders>
            <w:vAlign w:val="center"/>
          </w:tcPr>
          <w:p w:rsidR="00E75247" w:rsidRPr="00383643" w:rsidRDefault="00E75247" w:rsidP="00AA3D71">
            <w:pPr>
              <w:pStyle w:val="aff2"/>
              <w:spacing w:line="240" w:lineRule="exact"/>
              <w:ind w:left="60" w:firstLine="0"/>
              <w:jc w:val="center"/>
              <w:rPr>
                <w:rFonts w:ascii="標楷體" w:eastAsia="標楷體" w:hAnsi="標楷體"/>
              </w:rPr>
            </w:pPr>
          </w:p>
        </w:tc>
        <w:tc>
          <w:tcPr>
            <w:tcW w:w="1260" w:type="dxa"/>
            <w:tcBorders>
              <w:left w:val="single" w:sz="4" w:space="0" w:color="auto"/>
            </w:tcBorders>
            <w:vAlign w:val="center"/>
          </w:tcPr>
          <w:p w:rsidR="00E75247" w:rsidRPr="008A5ACB" w:rsidRDefault="00E75247" w:rsidP="00AA3D71">
            <w:pPr>
              <w:spacing w:line="240" w:lineRule="exact"/>
              <w:ind w:left="57" w:right="57" w:firstLine="40"/>
              <w:jc w:val="center"/>
              <w:rPr>
                <w:rFonts w:ascii="標楷體" w:eastAsia="標楷體" w:hAnsi="標楷體" w:hint="eastAsia"/>
                <w:color w:val="000000"/>
                <w:sz w:val="20"/>
              </w:rPr>
            </w:pPr>
            <w:r w:rsidRPr="008A5ACB">
              <w:rPr>
                <w:rFonts w:ascii="標楷體" w:eastAsia="標楷體" w:hAnsi="標楷體" w:hint="eastAsia"/>
                <w:color w:val="000000"/>
                <w:sz w:val="20"/>
              </w:rPr>
              <w:t>Unit 1  Where A</w:t>
            </w:r>
            <w:r w:rsidRPr="008A5ACB">
              <w:rPr>
                <w:rFonts w:ascii="標楷體" w:eastAsia="標楷體" w:hAnsi="標楷體"/>
                <w:color w:val="000000"/>
                <w:sz w:val="20"/>
              </w:rPr>
              <w:t>r</w:t>
            </w:r>
            <w:r w:rsidRPr="008A5ACB">
              <w:rPr>
                <w:rFonts w:ascii="標楷體" w:eastAsia="標楷體" w:hAnsi="標楷體" w:hint="eastAsia"/>
                <w:color w:val="000000"/>
                <w:sz w:val="20"/>
              </w:rPr>
              <w:t>e You From?</w:t>
            </w:r>
          </w:p>
        </w:tc>
        <w:tc>
          <w:tcPr>
            <w:tcW w:w="1260" w:type="dxa"/>
            <w:textDirection w:val="tbRlV"/>
            <w:vAlign w:val="center"/>
          </w:tcPr>
          <w:p w:rsidR="00E75247" w:rsidRPr="008B54DD" w:rsidRDefault="00E75247" w:rsidP="00AA3D71">
            <w:pPr>
              <w:snapToGrid w:val="0"/>
              <w:spacing w:line="240" w:lineRule="exact"/>
              <w:ind w:left="113" w:right="113"/>
              <w:jc w:val="center"/>
              <w:rPr>
                <w:rFonts w:ascii="標楷體" w:eastAsia="標楷體" w:hAnsi="標楷體" w:hint="eastAsia"/>
              </w:rPr>
            </w:pPr>
            <w:r w:rsidRPr="008B54DD">
              <w:rPr>
                <w:rFonts w:ascii="標楷體" w:eastAsia="標楷體" w:hAnsi="標楷體" w:hint="eastAsia"/>
              </w:rPr>
              <w:t>我把通訊錄變美了</w:t>
            </w:r>
          </w:p>
        </w:tc>
        <w:tc>
          <w:tcPr>
            <w:tcW w:w="1260" w:type="dxa"/>
            <w:tcBorders>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二、分數除法</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【人權教育】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【性別平等教育】</w:t>
            </w:r>
          </w:p>
        </w:tc>
        <w:tc>
          <w:tcPr>
            <w:tcW w:w="1080" w:type="dxa"/>
            <w:tcBorders>
              <w:left w:val="single" w:sz="4" w:space="0" w:color="auto"/>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四、朱子治家格言選</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【生涯發展教育】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【家政教育】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統整活動一</w:t>
            </w:r>
          </w:p>
        </w:tc>
        <w:tc>
          <w:tcPr>
            <w:tcW w:w="540" w:type="dxa"/>
            <w:tcBorders>
              <w:left w:val="single" w:sz="4" w:space="0" w:color="auto"/>
            </w:tcBorders>
            <w:vAlign w:val="center"/>
          </w:tcPr>
          <w:p w:rsidR="00E75247" w:rsidRPr="00383643" w:rsidRDefault="00E75247" w:rsidP="00AA3D71">
            <w:pPr>
              <w:pStyle w:val="af3"/>
              <w:spacing w:after="90" w:line="240" w:lineRule="exact"/>
              <w:jc w:val="center"/>
              <w:rPr>
                <w:rFonts w:ascii="標楷體" w:eastAsia="標楷體" w:hAnsi="標楷體"/>
                <w:sz w:val="20"/>
              </w:rPr>
            </w:pPr>
            <w:r w:rsidRPr="00383643">
              <w:rPr>
                <w:rFonts w:ascii="標楷體" w:eastAsia="標楷體" w:hAnsi="標楷體"/>
                <w:sz w:val="20"/>
              </w:rPr>
              <w:t>5</w:t>
            </w:r>
          </w:p>
        </w:tc>
        <w:tc>
          <w:tcPr>
            <w:tcW w:w="540" w:type="dxa"/>
            <w:vAlign w:val="center"/>
          </w:tcPr>
          <w:p w:rsidR="00E75247" w:rsidRPr="00383643" w:rsidRDefault="00E75247" w:rsidP="00AA3D71">
            <w:pPr>
              <w:pStyle w:val="aff9"/>
              <w:spacing w:line="240" w:lineRule="exact"/>
              <w:jc w:val="center"/>
              <w:rPr>
                <w:rFonts w:ascii="標楷體" w:eastAsia="標楷體" w:hAnsi="標楷體"/>
                <w:color w:val="auto"/>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6</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110</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10</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03</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10/09</w:t>
            </w:r>
          </w:p>
        </w:tc>
        <w:tc>
          <w:tcPr>
            <w:tcW w:w="1260" w:type="dxa"/>
            <w:vAlign w:val="center"/>
          </w:tcPr>
          <w:p w:rsidR="00E75247" w:rsidRPr="00383643" w:rsidRDefault="00E75247" w:rsidP="00AA3D71">
            <w:pPr>
              <w:spacing w:line="240" w:lineRule="exact"/>
              <w:jc w:val="center"/>
              <w:rPr>
                <w:rFonts w:ascii="標楷體" w:eastAsia="標楷體" w:hAnsi="標楷體" w:hint="eastAsia"/>
                <w:sz w:val="20"/>
              </w:rPr>
            </w:pPr>
          </w:p>
        </w:tc>
        <w:tc>
          <w:tcPr>
            <w:tcW w:w="1080" w:type="dxa"/>
            <w:tcBorders>
              <w:right w:val="single" w:sz="4" w:space="0" w:color="auto"/>
            </w:tcBorders>
            <w:vAlign w:val="center"/>
          </w:tcPr>
          <w:p w:rsidR="00E75247" w:rsidRPr="00383643" w:rsidRDefault="00E75247" w:rsidP="00AA3D71">
            <w:pPr>
              <w:pStyle w:val="aff8"/>
              <w:spacing w:line="240" w:lineRule="exact"/>
              <w:jc w:val="center"/>
              <w:rPr>
                <w:rFonts w:hAnsi="標楷體"/>
                <w:color w:val="auto"/>
                <w:szCs w:val="20"/>
              </w:rPr>
            </w:pPr>
          </w:p>
        </w:tc>
        <w:tc>
          <w:tcPr>
            <w:tcW w:w="1260" w:type="dxa"/>
            <w:tcBorders>
              <w:left w:val="single" w:sz="4" w:space="0" w:color="auto"/>
            </w:tcBorders>
            <w:vAlign w:val="center"/>
          </w:tcPr>
          <w:p w:rsidR="00E75247" w:rsidRPr="008A5ACB" w:rsidRDefault="00E75247" w:rsidP="00AA3D71">
            <w:pPr>
              <w:spacing w:line="240" w:lineRule="exact"/>
              <w:ind w:left="57" w:right="57" w:firstLine="40"/>
              <w:jc w:val="center"/>
              <w:rPr>
                <w:rFonts w:ascii="標楷體" w:eastAsia="標楷體" w:hAnsi="標楷體" w:hint="eastAsia"/>
                <w:color w:val="000000"/>
                <w:sz w:val="20"/>
              </w:rPr>
            </w:pPr>
            <w:r w:rsidRPr="008A5ACB">
              <w:rPr>
                <w:rFonts w:ascii="標楷體" w:eastAsia="標楷體" w:hAnsi="標楷體" w:hint="eastAsia"/>
                <w:color w:val="000000"/>
                <w:sz w:val="20"/>
              </w:rPr>
              <w:t>Unit 2  How Can We Get to Taipei 101?</w:t>
            </w:r>
          </w:p>
        </w:tc>
        <w:tc>
          <w:tcPr>
            <w:tcW w:w="1260" w:type="dxa"/>
            <w:textDirection w:val="tbRlV"/>
            <w:vAlign w:val="center"/>
          </w:tcPr>
          <w:p w:rsidR="00E75247" w:rsidRPr="008B54DD" w:rsidRDefault="00E75247" w:rsidP="00AA3D71">
            <w:pPr>
              <w:widowControl/>
              <w:snapToGrid w:val="0"/>
              <w:spacing w:after="60" w:line="240" w:lineRule="exact"/>
              <w:ind w:left="113" w:right="113"/>
              <w:jc w:val="center"/>
              <w:rPr>
                <w:rFonts w:ascii="標楷體" w:eastAsia="標楷體" w:hAnsi="標楷體"/>
              </w:rPr>
            </w:pPr>
            <w:r w:rsidRPr="008B54DD">
              <w:rPr>
                <w:rFonts w:ascii="標楷體" w:eastAsia="標楷體" w:hAnsi="標楷體" w:hint="eastAsia"/>
              </w:rPr>
              <w:t>我把通訊錄變美了</w:t>
            </w:r>
          </w:p>
        </w:tc>
        <w:tc>
          <w:tcPr>
            <w:tcW w:w="1260" w:type="dxa"/>
            <w:tcBorders>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三、數量關係</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【家政教育】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【性別平等教育】</w:t>
            </w:r>
          </w:p>
        </w:tc>
        <w:tc>
          <w:tcPr>
            <w:tcW w:w="1080" w:type="dxa"/>
            <w:tcBorders>
              <w:left w:val="single" w:sz="4" w:space="0" w:color="auto"/>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統整活動一</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五、山的巡禮</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【環境教育】</w:t>
            </w:r>
          </w:p>
        </w:tc>
        <w:tc>
          <w:tcPr>
            <w:tcW w:w="540" w:type="dxa"/>
            <w:tcBorders>
              <w:left w:val="single" w:sz="4" w:space="0" w:color="auto"/>
            </w:tcBorders>
            <w:vAlign w:val="center"/>
          </w:tcPr>
          <w:p w:rsidR="00E75247" w:rsidRPr="00383643" w:rsidRDefault="00E75247" w:rsidP="00AA3D71">
            <w:pPr>
              <w:pStyle w:val="af3"/>
              <w:spacing w:after="90" w:line="240" w:lineRule="exact"/>
              <w:jc w:val="center"/>
              <w:rPr>
                <w:rFonts w:ascii="標楷體" w:eastAsia="標楷體" w:hAnsi="標楷體"/>
                <w:sz w:val="20"/>
              </w:rPr>
            </w:pPr>
            <w:r w:rsidRPr="00383643">
              <w:rPr>
                <w:rFonts w:ascii="標楷體" w:eastAsia="標楷體" w:hAnsi="標楷體"/>
                <w:sz w:val="20"/>
              </w:rPr>
              <w:t>5</w:t>
            </w:r>
          </w:p>
        </w:tc>
        <w:tc>
          <w:tcPr>
            <w:tcW w:w="540" w:type="dxa"/>
            <w:vAlign w:val="center"/>
          </w:tcPr>
          <w:p w:rsidR="00E75247" w:rsidRPr="00383643" w:rsidRDefault="00E75247" w:rsidP="00AA3D71">
            <w:pPr>
              <w:pStyle w:val="31"/>
              <w:spacing w:after="90"/>
              <w:ind w:left="480" w:right="60"/>
              <w:rPr>
                <w:rFonts w:ascii="標楷體" w:eastAsia="標楷體" w:hAnsi="標楷體"/>
                <w:sz w:val="20"/>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lastRenderedPageBreak/>
              <w:t>7</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110</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10/</w:t>
            </w:r>
            <w:r w:rsidRPr="00383643">
              <w:rPr>
                <w:rFonts w:ascii="標楷體" w:eastAsia="標楷體" w:hAnsi="標楷體" w:hint="eastAsia"/>
                <w:color w:val="000000"/>
                <w:sz w:val="26"/>
                <w:szCs w:val="26"/>
              </w:rPr>
              <w:t>10</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10</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16</w:t>
            </w:r>
          </w:p>
        </w:tc>
        <w:tc>
          <w:tcPr>
            <w:tcW w:w="1260" w:type="dxa"/>
            <w:vAlign w:val="center"/>
          </w:tcPr>
          <w:p w:rsidR="00E75247" w:rsidRPr="00383643" w:rsidRDefault="00E75247" w:rsidP="00AA3D71">
            <w:pPr>
              <w:rPr>
                <w:rFonts w:ascii="標楷體" w:eastAsia="標楷體" w:hAnsi="標楷體" w:hint="eastAsia"/>
              </w:rPr>
            </w:pPr>
            <w:r w:rsidRPr="00383643">
              <w:rPr>
                <w:rFonts w:ascii="標楷體" w:eastAsia="標楷體" w:hAnsi="標楷體" w:hint="eastAsia"/>
              </w:rPr>
              <w:t>性別平等教育課程實施</w:t>
            </w:r>
          </w:p>
          <w:p w:rsidR="00E75247" w:rsidRPr="00383643"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383643" w:rsidRDefault="00E75247" w:rsidP="00AA3D71">
            <w:pPr>
              <w:pStyle w:val="31"/>
              <w:spacing w:after="90"/>
              <w:ind w:left="480" w:right="60"/>
              <w:rPr>
                <w:rFonts w:ascii="標楷體" w:eastAsia="標楷體" w:hAnsi="標楷體"/>
                <w:sz w:val="20"/>
              </w:rPr>
            </w:pPr>
          </w:p>
        </w:tc>
        <w:tc>
          <w:tcPr>
            <w:tcW w:w="1260" w:type="dxa"/>
            <w:tcBorders>
              <w:left w:val="single" w:sz="4" w:space="0" w:color="auto"/>
            </w:tcBorders>
            <w:vAlign w:val="center"/>
          </w:tcPr>
          <w:p w:rsidR="00E75247" w:rsidRPr="008A5ACB" w:rsidRDefault="00E75247" w:rsidP="00AA3D71">
            <w:pPr>
              <w:spacing w:line="240" w:lineRule="exact"/>
              <w:ind w:left="57" w:right="57" w:firstLine="40"/>
              <w:jc w:val="center"/>
              <w:rPr>
                <w:rFonts w:ascii="標楷體" w:eastAsia="標楷體" w:hAnsi="標楷體" w:hint="eastAsia"/>
                <w:color w:val="000000"/>
                <w:sz w:val="20"/>
              </w:rPr>
            </w:pPr>
            <w:r w:rsidRPr="008A5ACB">
              <w:rPr>
                <w:rFonts w:ascii="標楷體" w:eastAsia="標楷體" w:hAnsi="標楷體" w:hint="eastAsia"/>
                <w:color w:val="000000"/>
                <w:sz w:val="20"/>
              </w:rPr>
              <w:t>Unit 2  How Can We Get to Taipei 101?</w:t>
            </w:r>
          </w:p>
        </w:tc>
        <w:tc>
          <w:tcPr>
            <w:tcW w:w="1260" w:type="dxa"/>
            <w:textDirection w:val="tbRlV"/>
            <w:vAlign w:val="center"/>
          </w:tcPr>
          <w:p w:rsidR="00E75247" w:rsidRPr="008B54DD" w:rsidRDefault="00E75247" w:rsidP="00AA3D71">
            <w:pPr>
              <w:widowControl/>
              <w:snapToGrid w:val="0"/>
              <w:spacing w:after="60" w:line="240" w:lineRule="exact"/>
              <w:ind w:left="113" w:right="113"/>
              <w:jc w:val="center"/>
              <w:rPr>
                <w:rFonts w:ascii="標楷體" w:eastAsia="標楷體" w:hAnsi="標楷體"/>
              </w:rPr>
            </w:pPr>
            <w:r w:rsidRPr="008B54DD">
              <w:rPr>
                <w:rFonts w:ascii="標楷體" w:eastAsia="標楷體" w:hAnsi="標楷體" w:hint="eastAsia"/>
              </w:rPr>
              <w:t>我把通訊錄變美了</w:t>
            </w:r>
          </w:p>
        </w:tc>
        <w:tc>
          <w:tcPr>
            <w:tcW w:w="1260" w:type="dxa"/>
            <w:tcBorders>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三、數量關係</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【環境教育】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【家政教育】</w:t>
            </w:r>
          </w:p>
        </w:tc>
        <w:tc>
          <w:tcPr>
            <w:tcW w:w="1080" w:type="dxa"/>
            <w:tcBorders>
              <w:left w:val="single" w:sz="4" w:space="0" w:color="auto"/>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五、山的巡禮</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【環境教育】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六、東海岸鐵路</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【環境教育】</w:t>
            </w:r>
          </w:p>
        </w:tc>
        <w:tc>
          <w:tcPr>
            <w:tcW w:w="540" w:type="dxa"/>
            <w:tcBorders>
              <w:left w:val="single" w:sz="4" w:space="0" w:color="auto"/>
            </w:tcBorders>
            <w:vAlign w:val="center"/>
          </w:tcPr>
          <w:p w:rsidR="00E75247" w:rsidRPr="00383643" w:rsidRDefault="00E75247" w:rsidP="00AA3D71">
            <w:pPr>
              <w:pStyle w:val="af3"/>
              <w:spacing w:after="90" w:line="240" w:lineRule="exact"/>
              <w:jc w:val="center"/>
              <w:rPr>
                <w:rFonts w:ascii="標楷體" w:eastAsia="標楷體" w:hAnsi="標楷體"/>
                <w:sz w:val="20"/>
              </w:rPr>
            </w:pPr>
            <w:r w:rsidRPr="00383643">
              <w:rPr>
                <w:rFonts w:ascii="標楷體" w:eastAsia="標楷體" w:hAnsi="標楷體"/>
                <w:sz w:val="20"/>
              </w:rPr>
              <w:t>5</w:t>
            </w:r>
          </w:p>
        </w:tc>
        <w:tc>
          <w:tcPr>
            <w:tcW w:w="540" w:type="dxa"/>
            <w:vAlign w:val="center"/>
          </w:tcPr>
          <w:p w:rsidR="00E75247" w:rsidRPr="00383643" w:rsidRDefault="00E75247" w:rsidP="00AA3D71">
            <w:pPr>
              <w:pStyle w:val="aff2"/>
              <w:spacing w:line="240" w:lineRule="exact"/>
              <w:jc w:val="center"/>
              <w:rPr>
                <w:rFonts w:ascii="標楷體" w:eastAsia="標楷體" w:hAnsi="標楷體"/>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8</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110</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10/</w:t>
            </w:r>
            <w:r w:rsidRPr="00383643">
              <w:rPr>
                <w:rFonts w:ascii="標楷體" w:eastAsia="標楷體" w:hAnsi="標楷體" w:hint="eastAsia"/>
                <w:color w:val="000000"/>
                <w:sz w:val="26"/>
                <w:szCs w:val="26"/>
              </w:rPr>
              <w:t>17</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10</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23</w:t>
            </w:r>
          </w:p>
        </w:tc>
        <w:tc>
          <w:tcPr>
            <w:tcW w:w="1260" w:type="dxa"/>
            <w:vAlign w:val="center"/>
          </w:tcPr>
          <w:p w:rsidR="00E75247" w:rsidRPr="00383643" w:rsidRDefault="00E75247" w:rsidP="00AA3D71">
            <w:pPr>
              <w:rPr>
                <w:rFonts w:ascii="標楷體" w:eastAsia="標楷體" w:hAnsi="標楷體" w:hint="eastAsia"/>
                <w:sz w:val="20"/>
              </w:rPr>
            </w:pPr>
          </w:p>
        </w:tc>
        <w:tc>
          <w:tcPr>
            <w:tcW w:w="1080" w:type="dxa"/>
            <w:tcBorders>
              <w:right w:val="single" w:sz="4" w:space="0" w:color="auto"/>
            </w:tcBorders>
            <w:vAlign w:val="center"/>
          </w:tcPr>
          <w:p w:rsidR="00E75247" w:rsidRPr="00383643" w:rsidRDefault="00E75247" w:rsidP="00AA3D71">
            <w:pPr>
              <w:pStyle w:val="aff9"/>
              <w:spacing w:line="240" w:lineRule="exact"/>
              <w:jc w:val="center"/>
              <w:rPr>
                <w:rFonts w:ascii="標楷體" w:eastAsia="標楷體" w:hAnsi="標楷體"/>
                <w:color w:val="auto"/>
                <w:sz w:val="20"/>
              </w:rPr>
            </w:pPr>
          </w:p>
        </w:tc>
        <w:tc>
          <w:tcPr>
            <w:tcW w:w="1260" w:type="dxa"/>
            <w:tcBorders>
              <w:left w:val="single" w:sz="4" w:space="0" w:color="auto"/>
            </w:tcBorders>
            <w:vAlign w:val="center"/>
          </w:tcPr>
          <w:p w:rsidR="00E75247" w:rsidRPr="008A5ACB" w:rsidRDefault="00E75247" w:rsidP="00AA3D71">
            <w:pPr>
              <w:spacing w:line="240" w:lineRule="exact"/>
              <w:ind w:left="57" w:right="57" w:firstLine="40"/>
              <w:jc w:val="center"/>
              <w:rPr>
                <w:rFonts w:ascii="標楷體" w:eastAsia="標楷體" w:hAnsi="標楷體" w:hint="eastAsia"/>
                <w:color w:val="000000"/>
                <w:sz w:val="20"/>
              </w:rPr>
            </w:pPr>
            <w:r w:rsidRPr="008A5ACB">
              <w:rPr>
                <w:rFonts w:ascii="標楷體" w:eastAsia="標楷體" w:hAnsi="標楷體" w:hint="eastAsia"/>
                <w:color w:val="000000"/>
                <w:sz w:val="20"/>
              </w:rPr>
              <w:t>Unit 2  How Can We Get to Taipei 101?</w:t>
            </w:r>
          </w:p>
        </w:tc>
        <w:tc>
          <w:tcPr>
            <w:tcW w:w="1260" w:type="dxa"/>
            <w:textDirection w:val="tbRlV"/>
            <w:vAlign w:val="center"/>
          </w:tcPr>
          <w:p w:rsidR="00E75247" w:rsidRPr="008B54DD" w:rsidRDefault="00E75247" w:rsidP="00AA3D71">
            <w:pPr>
              <w:widowControl/>
              <w:snapToGrid w:val="0"/>
              <w:spacing w:after="60" w:line="240" w:lineRule="exact"/>
              <w:ind w:left="113" w:right="113"/>
              <w:jc w:val="center"/>
              <w:rPr>
                <w:rFonts w:ascii="標楷體" w:eastAsia="標楷體" w:hAnsi="標楷體" w:hint="eastAsia"/>
              </w:rPr>
            </w:pPr>
            <w:r w:rsidRPr="008B54DD">
              <w:rPr>
                <w:rFonts w:ascii="標楷體" w:eastAsia="標楷體" w:hAnsi="標楷體" w:hint="eastAsia"/>
              </w:rPr>
              <w:t>我把通訊錄變美了（實做測驗）</w:t>
            </w:r>
          </w:p>
        </w:tc>
        <w:tc>
          <w:tcPr>
            <w:tcW w:w="1260" w:type="dxa"/>
            <w:tcBorders>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四、小數除法</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【人權教育】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【性別平等教育】</w:t>
            </w:r>
          </w:p>
        </w:tc>
        <w:tc>
          <w:tcPr>
            <w:tcW w:w="1080" w:type="dxa"/>
            <w:tcBorders>
              <w:left w:val="single" w:sz="4" w:space="0" w:color="auto"/>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六、東海岸鐵路</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【環境教育】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七、蚵鄉風情</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【環境教育】</w:t>
            </w:r>
          </w:p>
        </w:tc>
        <w:tc>
          <w:tcPr>
            <w:tcW w:w="540" w:type="dxa"/>
            <w:tcBorders>
              <w:left w:val="single" w:sz="4" w:space="0" w:color="auto"/>
            </w:tcBorders>
            <w:vAlign w:val="center"/>
          </w:tcPr>
          <w:p w:rsidR="00E75247" w:rsidRPr="00383643" w:rsidRDefault="00E75247" w:rsidP="00AA3D71">
            <w:pPr>
              <w:pStyle w:val="af3"/>
              <w:spacing w:after="90" w:line="240" w:lineRule="exact"/>
              <w:jc w:val="center"/>
              <w:rPr>
                <w:rFonts w:ascii="標楷體" w:eastAsia="標楷體" w:hAnsi="標楷體"/>
                <w:sz w:val="20"/>
              </w:rPr>
            </w:pPr>
            <w:r w:rsidRPr="00383643">
              <w:rPr>
                <w:rFonts w:ascii="標楷體" w:eastAsia="標楷體" w:hAnsi="標楷體"/>
                <w:sz w:val="20"/>
              </w:rPr>
              <w:t>5</w:t>
            </w:r>
          </w:p>
        </w:tc>
        <w:tc>
          <w:tcPr>
            <w:tcW w:w="540" w:type="dxa"/>
            <w:vAlign w:val="center"/>
          </w:tcPr>
          <w:p w:rsidR="00E75247" w:rsidRPr="00383643" w:rsidRDefault="00E75247" w:rsidP="00AA3D71">
            <w:pPr>
              <w:pStyle w:val="aff2"/>
              <w:spacing w:line="240" w:lineRule="exact"/>
              <w:jc w:val="center"/>
              <w:rPr>
                <w:rFonts w:ascii="標楷體" w:eastAsia="標楷體" w:hAnsi="標楷體"/>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9</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110</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1</w:t>
            </w:r>
            <w:r w:rsidRPr="00383643">
              <w:rPr>
                <w:rFonts w:ascii="標楷體" w:eastAsia="標楷體" w:hAnsi="標楷體" w:hint="eastAsia"/>
                <w:color w:val="000000"/>
                <w:sz w:val="26"/>
                <w:szCs w:val="26"/>
              </w:rPr>
              <w:t>0</w:t>
            </w:r>
            <w:r w:rsidRPr="00383643">
              <w:rPr>
                <w:rFonts w:ascii="標楷體" w:eastAsia="標楷體" w:hAnsi="標楷體"/>
                <w:color w:val="000000"/>
                <w:sz w:val="26"/>
                <w:szCs w:val="26"/>
              </w:rPr>
              <w:t>/2</w:t>
            </w:r>
            <w:r w:rsidRPr="00383643">
              <w:rPr>
                <w:rFonts w:ascii="標楷體" w:eastAsia="標楷體" w:hAnsi="標楷體" w:hint="eastAsia"/>
                <w:color w:val="000000"/>
                <w:sz w:val="26"/>
                <w:szCs w:val="26"/>
              </w:rPr>
              <w:t>4</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10</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30</w:t>
            </w:r>
          </w:p>
        </w:tc>
        <w:tc>
          <w:tcPr>
            <w:tcW w:w="1260" w:type="dxa"/>
            <w:vAlign w:val="center"/>
          </w:tcPr>
          <w:p w:rsidR="00E75247" w:rsidRPr="00383643" w:rsidRDefault="00E75247" w:rsidP="00AA3D71">
            <w:pPr>
              <w:spacing w:line="240" w:lineRule="exact"/>
              <w:rPr>
                <w:rFonts w:ascii="標楷體" w:eastAsia="標楷體" w:hAnsi="標楷體"/>
                <w:sz w:val="20"/>
              </w:rPr>
            </w:pPr>
          </w:p>
        </w:tc>
        <w:tc>
          <w:tcPr>
            <w:tcW w:w="1080" w:type="dxa"/>
            <w:tcBorders>
              <w:right w:val="single" w:sz="4" w:space="0" w:color="auto"/>
            </w:tcBorders>
            <w:vAlign w:val="center"/>
          </w:tcPr>
          <w:p w:rsidR="00E75247" w:rsidRPr="00383643" w:rsidRDefault="00E75247" w:rsidP="00AA3D71">
            <w:pPr>
              <w:pStyle w:val="aff2"/>
              <w:spacing w:line="240" w:lineRule="exact"/>
              <w:jc w:val="center"/>
              <w:rPr>
                <w:rFonts w:ascii="標楷體" w:eastAsia="標楷體" w:hAnsi="標楷體"/>
              </w:rPr>
            </w:pPr>
          </w:p>
        </w:tc>
        <w:tc>
          <w:tcPr>
            <w:tcW w:w="1260" w:type="dxa"/>
            <w:tcBorders>
              <w:left w:val="single" w:sz="4" w:space="0" w:color="auto"/>
            </w:tcBorders>
            <w:vAlign w:val="center"/>
          </w:tcPr>
          <w:p w:rsidR="00E75247" w:rsidRPr="008A5ACB" w:rsidRDefault="00E75247" w:rsidP="00AA3D71">
            <w:pPr>
              <w:spacing w:line="240" w:lineRule="exact"/>
              <w:ind w:right="57"/>
              <w:jc w:val="center"/>
              <w:rPr>
                <w:rFonts w:ascii="標楷體" w:eastAsia="標楷體" w:hAnsi="標楷體"/>
                <w:sz w:val="20"/>
              </w:rPr>
            </w:pPr>
            <w:r w:rsidRPr="008A5ACB">
              <w:rPr>
                <w:rFonts w:ascii="標楷體" w:eastAsia="標楷體" w:hAnsi="標楷體" w:hint="eastAsia"/>
                <w:sz w:val="20"/>
              </w:rPr>
              <w:t>Review 1</w:t>
            </w:r>
          </w:p>
        </w:tc>
        <w:tc>
          <w:tcPr>
            <w:tcW w:w="1260" w:type="dxa"/>
            <w:textDirection w:val="tbRlV"/>
            <w:vAlign w:val="center"/>
          </w:tcPr>
          <w:p w:rsidR="00E75247" w:rsidRPr="008B54DD" w:rsidRDefault="00E75247" w:rsidP="00AA3D71">
            <w:pPr>
              <w:widowControl/>
              <w:snapToGrid w:val="0"/>
              <w:spacing w:after="60" w:line="240" w:lineRule="exact"/>
              <w:ind w:left="113" w:right="113"/>
              <w:jc w:val="center"/>
              <w:rPr>
                <w:rFonts w:ascii="標楷體" w:eastAsia="標楷體" w:hAnsi="標楷體"/>
              </w:rPr>
            </w:pPr>
            <w:r w:rsidRPr="008B54DD">
              <w:rPr>
                <w:rFonts w:ascii="標楷體" w:eastAsia="標楷體" w:hAnsi="標楷體" w:hint="eastAsia"/>
              </w:rPr>
              <w:t>酷炫行事曆</w:t>
            </w:r>
          </w:p>
        </w:tc>
        <w:tc>
          <w:tcPr>
            <w:tcW w:w="1260" w:type="dxa"/>
            <w:tcBorders>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四、小數除法</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【人權教育】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【性別平等教育】</w:t>
            </w:r>
          </w:p>
        </w:tc>
        <w:tc>
          <w:tcPr>
            <w:tcW w:w="1080" w:type="dxa"/>
            <w:tcBorders>
              <w:left w:val="single" w:sz="4" w:space="0" w:color="auto"/>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七、蚵鄉風情</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【環境教育】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統整活動二</w:t>
            </w:r>
          </w:p>
        </w:tc>
        <w:tc>
          <w:tcPr>
            <w:tcW w:w="540" w:type="dxa"/>
            <w:tcBorders>
              <w:left w:val="single" w:sz="4" w:space="0" w:color="auto"/>
            </w:tcBorders>
            <w:vAlign w:val="center"/>
          </w:tcPr>
          <w:p w:rsidR="00E75247" w:rsidRPr="00383643" w:rsidRDefault="00E75247" w:rsidP="00AA3D71">
            <w:pPr>
              <w:pStyle w:val="af3"/>
              <w:spacing w:after="90" w:line="240" w:lineRule="exact"/>
              <w:jc w:val="center"/>
              <w:rPr>
                <w:rFonts w:ascii="標楷體" w:eastAsia="標楷體" w:hAnsi="標楷體"/>
                <w:sz w:val="20"/>
              </w:rPr>
            </w:pPr>
            <w:r w:rsidRPr="00383643">
              <w:rPr>
                <w:rFonts w:ascii="標楷體" w:eastAsia="標楷體" w:hAnsi="標楷體"/>
                <w:sz w:val="20"/>
              </w:rPr>
              <w:t>5</w:t>
            </w:r>
          </w:p>
        </w:tc>
        <w:tc>
          <w:tcPr>
            <w:tcW w:w="540" w:type="dxa"/>
            <w:vAlign w:val="center"/>
          </w:tcPr>
          <w:p w:rsidR="00E75247" w:rsidRPr="00383643" w:rsidRDefault="00E75247" w:rsidP="00AA3D71">
            <w:pPr>
              <w:pStyle w:val="aff2"/>
              <w:spacing w:line="240" w:lineRule="exact"/>
              <w:jc w:val="center"/>
              <w:rPr>
                <w:rFonts w:ascii="標楷體" w:eastAsia="標楷體" w:hAnsi="標楷體"/>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10</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110</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1</w:t>
            </w:r>
            <w:r w:rsidRPr="00383643">
              <w:rPr>
                <w:rFonts w:ascii="標楷體" w:eastAsia="標楷體" w:hAnsi="標楷體" w:hint="eastAsia"/>
                <w:color w:val="000000"/>
                <w:sz w:val="26"/>
                <w:szCs w:val="26"/>
              </w:rPr>
              <w:t>0</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31</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06</w:t>
            </w:r>
          </w:p>
        </w:tc>
        <w:tc>
          <w:tcPr>
            <w:tcW w:w="1260" w:type="dxa"/>
            <w:vAlign w:val="center"/>
          </w:tcPr>
          <w:p w:rsidR="00E75247" w:rsidRPr="00383643" w:rsidRDefault="00E75247" w:rsidP="00AA3D71">
            <w:pPr>
              <w:rPr>
                <w:rFonts w:ascii="標楷體" w:eastAsia="標楷體" w:hAnsi="標楷體" w:hint="eastAsia"/>
                <w:sz w:val="20"/>
              </w:rPr>
            </w:pPr>
            <w:r w:rsidRPr="00383643">
              <w:rPr>
                <w:rFonts w:ascii="標楷體" w:eastAsia="標楷體" w:hAnsi="標楷體" w:hint="eastAsia"/>
              </w:rPr>
              <w:t>性別平等教育課程實施</w:t>
            </w:r>
          </w:p>
        </w:tc>
        <w:tc>
          <w:tcPr>
            <w:tcW w:w="1080" w:type="dxa"/>
            <w:tcBorders>
              <w:righ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8A5ACB" w:rsidRDefault="00E75247" w:rsidP="00AA3D71">
            <w:pPr>
              <w:spacing w:line="240" w:lineRule="exact"/>
              <w:ind w:left="57" w:right="57" w:firstLine="40"/>
              <w:jc w:val="center"/>
              <w:rPr>
                <w:rFonts w:ascii="標楷體" w:eastAsia="標楷體" w:hAnsi="標楷體" w:hint="eastAsia"/>
                <w:color w:val="000000"/>
                <w:sz w:val="20"/>
              </w:rPr>
            </w:pPr>
            <w:r w:rsidRPr="008A5ACB">
              <w:rPr>
                <w:rFonts w:ascii="標楷體" w:eastAsia="標楷體" w:hAnsi="標楷體" w:hint="eastAsia"/>
                <w:sz w:val="20"/>
              </w:rPr>
              <w:t>Review 1</w:t>
            </w:r>
          </w:p>
        </w:tc>
        <w:tc>
          <w:tcPr>
            <w:tcW w:w="1260" w:type="dxa"/>
            <w:textDirection w:val="tbRlV"/>
            <w:vAlign w:val="center"/>
          </w:tcPr>
          <w:p w:rsidR="00E75247" w:rsidRPr="008B54DD" w:rsidRDefault="00E75247" w:rsidP="00AA3D71">
            <w:pPr>
              <w:widowControl/>
              <w:snapToGrid w:val="0"/>
              <w:spacing w:after="60" w:line="240" w:lineRule="exact"/>
              <w:ind w:left="113" w:right="113"/>
              <w:jc w:val="center"/>
              <w:rPr>
                <w:rFonts w:ascii="標楷體" w:eastAsia="標楷體" w:hAnsi="標楷體"/>
              </w:rPr>
            </w:pPr>
            <w:r w:rsidRPr="008B54DD">
              <w:rPr>
                <w:rFonts w:ascii="標楷體" w:eastAsia="標楷體" w:hAnsi="標楷體" w:hint="eastAsia"/>
              </w:rPr>
              <w:t>酷炫行事曆</w:t>
            </w:r>
          </w:p>
        </w:tc>
        <w:tc>
          <w:tcPr>
            <w:tcW w:w="1260" w:type="dxa"/>
            <w:tcBorders>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五、長條圖與折線圖</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【資訊教育】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【性別平等教育】</w:t>
            </w:r>
          </w:p>
        </w:tc>
        <w:tc>
          <w:tcPr>
            <w:tcW w:w="1080" w:type="dxa"/>
            <w:tcBorders>
              <w:left w:val="single" w:sz="4" w:space="0" w:color="auto"/>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統整活動二</w:t>
            </w:r>
          </w:p>
        </w:tc>
        <w:tc>
          <w:tcPr>
            <w:tcW w:w="540" w:type="dxa"/>
            <w:tcBorders>
              <w:left w:val="single" w:sz="4" w:space="0" w:color="auto"/>
            </w:tcBorders>
            <w:vAlign w:val="center"/>
          </w:tcPr>
          <w:p w:rsidR="00E75247" w:rsidRPr="00383643" w:rsidRDefault="00E75247" w:rsidP="00AA3D71">
            <w:pPr>
              <w:pStyle w:val="af3"/>
              <w:spacing w:after="90" w:line="240" w:lineRule="exact"/>
              <w:jc w:val="center"/>
              <w:rPr>
                <w:rFonts w:ascii="標楷體" w:eastAsia="標楷體" w:hAnsi="標楷體"/>
                <w:sz w:val="20"/>
              </w:rPr>
            </w:pPr>
            <w:r w:rsidRPr="00383643">
              <w:rPr>
                <w:rFonts w:ascii="標楷體" w:eastAsia="標楷體" w:hAnsi="標楷體"/>
                <w:sz w:val="20"/>
              </w:rPr>
              <w:t>5</w:t>
            </w:r>
          </w:p>
        </w:tc>
        <w:tc>
          <w:tcPr>
            <w:tcW w:w="540" w:type="dxa"/>
            <w:vAlign w:val="center"/>
          </w:tcPr>
          <w:p w:rsidR="00E75247" w:rsidRPr="00383643" w:rsidRDefault="00E75247" w:rsidP="00AA3D71">
            <w:pPr>
              <w:pStyle w:val="aff2"/>
              <w:spacing w:line="240" w:lineRule="exact"/>
              <w:jc w:val="center"/>
              <w:rPr>
                <w:rFonts w:ascii="標楷體" w:eastAsia="標楷體" w:hAnsi="標楷體"/>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11</w:t>
            </w:r>
          </w:p>
        </w:tc>
        <w:tc>
          <w:tcPr>
            <w:tcW w:w="1620" w:type="dxa"/>
            <w:shd w:val="clear" w:color="auto" w:fill="FFFFFF"/>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110</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11/</w:t>
            </w:r>
            <w:r w:rsidRPr="00383643">
              <w:rPr>
                <w:rFonts w:ascii="標楷體" w:eastAsia="標楷體" w:hAnsi="標楷體" w:hint="eastAsia"/>
                <w:color w:val="000000"/>
                <w:sz w:val="26"/>
                <w:szCs w:val="26"/>
              </w:rPr>
              <w:t>07</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13</w:t>
            </w:r>
          </w:p>
        </w:tc>
        <w:tc>
          <w:tcPr>
            <w:tcW w:w="1260" w:type="dxa"/>
            <w:vAlign w:val="center"/>
          </w:tcPr>
          <w:p w:rsidR="00E75247" w:rsidRPr="00383643" w:rsidRDefault="00E75247" w:rsidP="00AA3D71">
            <w:pPr>
              <w:spacing w:line="240" w:lineRule="exact"/>
              <w:rPr>
                <w:rFonts w:ascii="標楷體" w:eastAsia="標楷體" w:hAnsi="標楷體" w:hint="eastAsia"/>
                <w:sz w:val="20"/>
              </w:rPr>
            </w:pPr>
          </w:p>
        </w:tc>
        <w:tc>
          <w:tcPr>
            <w:tcW w:w="1080" w:type="dxa"/>
            <w:tcBorders>
              <w:righ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8A5ACB" w:rsidRDefault="00E75247" w:rsidP="00AA3D71">
            <w:pPr>
              <w:spacing w:line="240" w:lineRule="exact"/>
              <w:ind w:left="57" w:right="57" w:firstLine="40"/>
              <w:jc w:val="center"/>
              <w:rPr>
                <w:rFonts w:ascii="標楷體" w:eastAsia="標楷體" w:hAnsi="標楷體" w:hint="eastAsia"/>
                <w:color w:val="000000"/>
                <w:sz w:val="20"/>
              </w:rPr>
            </w:pPr>
            <w:r w:rsidRPr="008A5ACB">
              <w:rPr>
                <w:rFonts w:ascii="標楷體" w:eastAsia="標楷體" w:hAnsi="標楷體" w:hint="eastAsia"/>
                <w:color w:val="000000"/>
                <w:sz w:val="20"/>
              </w:rPr>
              <w:t>Unit 3  What Time Do You Get Up?</w:t>
            </w:r>
            <w:r>
              <w:rPr>
                <w:rFonts w:ascii="標楷體" w:eastAsia="標楷體" w:hAnsi="標楷體" w:hint="eastAsia"/>
                <w:color w:val="000000"/>
                <w:sz w:val="20"/>
              </w:rPr>
              <w:t>＆</w:t>
            </w:r>
            <w:r w:rsidRPr="00250949">
              <w:rPr>
                <w:rFonts w:ascii="標楷體" w:eastAsia="標楷體" w:hAnsi="標楷體" w:hint="eastAsia"/>
                <w:color w:val="000000"/>
                <w:sz w:val="20"/>
              </w:rPr>
              <w:t>期中評量</w:t>
            </w:r>
          </w:p>
        </w:tc>
        <w:tc>
          <w:tcPr>
            <w:tcW w:w="1260" w:type="dxa"/>
            <w:textDirection w:val="tbRlV"/>
            <w:vAlign w:val="center"/>
          </w:tcPr>
          <w:p w:rsidR="00E75247" w:rsidRPr="008B54DD" w:rsidRDefault="00E75247" w:rsidP="00AA3D71">
            <w:pPr>
              <w:widowControl/>
              <w:snapToGrid w:val="0"/>
              <w:spacing w:after="60" w:line="240" w:lineRule="exact"/>
              <w:ind w:left="113" w:right="113"/>
              <w:jc w:val="center"/>
              <w:rPr>
                <w:rFonts w:ascii="標楷體" w:eastAsia="標楷體" w:hAnsi="標楷體" w:hint="eastAsia"/>
              </w:rPr>
            </w:pPr>
            <w:r w:rsidRPr="008B54DD">
              <w:rPr>
                <w:rFonts w:ascii="標楷體" w:eastAsia="標楷體" w:hAnsi="標楷體" w:hint="eastAsia"/>
              </w:rPr>
              <w:t>酷炫行事曆</w:t>
            </w:r>
          </w:p>
        </w:tc>
        <w:tc>
          <w:tcPr>
            <w:tcW w:w="1260" w:type="dxa"/>
            <w:tcBorders>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六、圓周率與圓周長</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【生涯發展教育】</w:t>
            </w:r>
          </w:p>
        </w:tc>
        <w:tc>
          <w:tcPr>
            <w:tcW w:w="1080" w:type="dxa"/>
            <w:tcBorders>
              <w:left w:val="single" w:sz="4" w:space="0" w:color="auto"/>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閱讀階梯一進入雨林</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【資訊教育】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八、大小剛好的鞋子</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【生涯發展教育】</w:t>
            </w:r>
          </w:p>
        </w:tc>
        <w:tc>
          <w:tcPr>
            <w:tcW w:w="540" w:type="dxa"/>
            <w:tcBorders>
              <w:left w:val="single" w:sz="4" w:space="0" w:color="auto"/>
            </w:tcBorders>
            <w:vAlign w:val="center"/>
          </w:tcPr>
          <w:p w:rsidR="00E75247" w:rsidRPr="00383643" w:rsidRDefault="00E75247" w:rsidP="00AA3D71">
            <w:pPr>
              <w:pStyle w:val="af3"/>
              <w:spacing w:after="90" w:line="240" w:lineRule="exact"/>
              <w:jc w:val="center"/>
              <w:rPr>
                <w:rFonts w:ascii="標楷體" w:eastAsia="標楷體" w:hAnsi="標楷體"/>
                <w:sz w:val="20"/>
              </w:rPr>
            </w:pPr>
            <w:r w:rsidRPr="00383643">
              <w:rPr>
                <w:rFonts w:ascii="標楷體" w:eastAsia="標楷體" w:hAnsi="標楷體"/>
                <w:sz w:val="20"/>
              </w:rPr>
              <w:t>5</w:t>
            </w:r>
          </w:p>
        </w:tc>
        <w:tc>
          <w:tcPr>
            <w:tcW w:w="540" w:type="dxa"/>
            <w:vAlign w:val="center"/>
          </w:tcPr>
          <w:p w:rsidR="00E75247" w:rsidRPr="00383643" w:rsidRDefault="00E75247" w:rsidP="00AA3D71">
            <w:pPr>
              <w:pStyle w:val="af3"/>
              <w:spacing w:after="90" w:line="240" w:lineRule="exact"/>
              <w:jc w:val="center"/>
              <w:rPr>
                <w:rFonts w:ascii="標楷體" w:eastAsia="標楷體" w:hAnsi="標楷體"/>
                <w:sz w:val="20"/>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lastRenderedPageBreak/>
              <w:t>12</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110</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11/</w:t>
            </w:r>
            <w:r w:rsidRPr="00383643">
              <w:rPr>
                <w:rFonts w:ascii="標楷體" w:eastAsia="標楷體" w:hAnsi="標楷體" w:hint="eastAsia"/>
                <w:color w:val="000000"/>
                <w:sz w:val="26"/>
                <w:szCs w:val="26"/>
              </w:rPr>
              <w:t>14</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20</w:t>
            </w:r>
          </w:p>
        </w:tc>
        <w:tc>
          <w:tcPr>
            <w:tcW w:w="1260" w:type="dxa"/>
            <w:vAlign w:val="center"/>
          </w:tcPr>
          <w:p w:rsidR="00E75247" w:rsidRPr="00383643" w:rsidRDefault="00E75247" w:rsidP="00AA3D71">
            <w:pPr>
              <w:spacing w:line="240" w:lineRule="exact"/>
              <w:rPr>
                <w:rFonts w:ascii="標楷體" w:eastAsia="標楷體" w:hAnsi="標楷體"/>
              </w:rPr>
            </w:pPr>
            <w:r w:rsidRPr="00383643">
              <w:rPr>
                <w:rFonts w:ascii="標楷體" w:eastAsia="標楷體" w:hAnsi="標楷體" w:hint="eastAsia"/>
              </w:rPr>
              <w:t>菸、毒傷害防治課程實施</w:t>
            </w:r>
          </w:p>
        </w:tc>
        <w:tc>
          <w:tcPr>
            <w:tcW w:w="1080" w:type="dxa"/>
            <w:tcBorders>
              <w:righ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8A5ACB" w:rsidRDefault="00E75247" w:rsidP="00AA3D71">
            <w:pPr>
              <w:spacing w:line="240" w:lineRule="exact"/>
              <w:ind w:left="57" w:right="57" w:firstLine="40"/>
              <w:jc w:val="center"/>
              <w:rPr>
                <w:rFonts w:ascii="標楷體" w:eastAsia="標楷體" w:hAnsi="標楷體" w:hint="eastAsia"/>
                <w:color w:val="000000"/>
                <w:sz w:val="20"/>
              </w:rPr>
            </w:pPr>
            <w:r w:rsidRPr="008A5ACB">
              <w:rPr>
                <w:rFonts w:ascii="標楷體" w:eastAsia="標楷體" w:hAnsi="標楷體" w:hint="eastAsia"/>
                <w:color w:val="000000"/>
                <w:sz w:val="20"/>
              </w:rPr>
              <w:t>Unit 3  What Time Do You Get Up?</w:t>
            </w:r>
          </w:p>
          <w:p w:rsidR="00E75247" w:rsidRPr="008A5ACB" w:rsidRDefault="00E75247" w:rsidP="00AA3D71">
            <w:pPr>
              <w:spacing w:line="240" w:lineRule="exact"/>
              <w:ind w:left="57" w:right="57" w:firstLine="40"/>
              <w:jc w:val="center"/>
              <w:rPr>
                <w:rFonts w:ascii="標楷體" w:eastAsia="標楷體" w:hAnsi="標楷體" w:hint="eastAsia"/>
                <w:color w:val="000000"/>
                <w:sz w:val="20"/>
              </w:rPr>
            </w:pPr>
          </w:p>
        </w:tc>
        <w:tc>
          <w:tcPr>
            <w:tcW w:w="1260" w:type="dxa"/>
            <w:textDirection w:val="tbRlV"/>
            <w:vAlign w:val="center"/>
          </w:tcPr>
          <w:p w:rsidR="00E75247" w:rsidRPr="008B54DD" w:rsidRDefault="00E75247" w:rsidP="00AA3D71">
            <w:pPr>
              <w:widowControl/>
              <w:snapToGrid w:val="0"/>
              <w:spacing w:after="60" w:line="240" w:lineRule="exact"/>
              <w:ind w:left="113" w:right="113"/>
              <w:jc w:val="center"/>
              <w:rPr>
                <w:rFonts w:ascii="標楷體" w:eastAsia="標楷體" w:hAnsi="標楷體"/>
              </w:rPr>
            </w:pPr>
            <w:r w:rsidRPr="008B54DD">
              <w:rPr>
                <w:rFonts w:ascii="標楷體" w:eastAsia="標楷體" w:hAnsi="標楷體" w:hint="eastAsia"/>
              </w:rPr>
              <w:t>酷炫行事曆（實做測驗）</w:t>
            </w:r>
          </w:p>
        </w:tc>
        <w:tc>
          <w:tcPr>
            <w:tcW w:w="1260" w:type="dxa"/>
            <w:tcBorders>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六、圓周率與圓周長</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【性別平等教育】</w:t>
            </w:r>
          </w:p>
        </w:tc>
        <w:tc>
          <w:tcPr>
            <w:tcW w:w="1080" w:type="dxa"/>
            <w:tcBorders>
              <w:left w:val="single" w:sz="4" w:space="0" w:color="auto"/>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八、大小剛好的鞋子</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【生涯發展教育】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九、沉思三帖</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【生涯發展教育】</w:t>
            </w:r>
          </w:p>
        </w:tc>
        <w:tc>
          <w:tcPr>
            <w:tcW w:w="540" w:type="dxa"/>
            <w:tcBorders>
              <w:left w:val="single" w:sz="4" w:space="0" w:color="auto"/>
            </w:tcBorders>
            <w:vAlign w:val="center"/>
          </w:tcPr>
          <w:p w:rsidR="00E75247" w:rsidRPr="00383643" w:rsidRDefault="00E75247" w:rsidP="00AA3D71">
            <w:pPr>
              <w:pStyle w:val="af3"/>
              <w:spacing w:after="90" w:line="240" w:lineRule="exact"/>
              <w:jc w:val="center"/>
              <w:rPr>
                <w:rFonts w:ascii="標楷體" w:eastAsia="標楷體" w:hAnsi="標楷體"/>
                <w:sz w:val="20"/>
              </w:rPr>
            </w:pPr>
            <w:r w:rsidRPr="00383643">
              <w:rPr>
                <w:rFonts w:ascii="標楷體" w:eastAsia="標楷體" w:hAnsi="標楷體"/>
                <w:sz w:val="20"/>
              </w:rPr>
              <w:t>5</w:t>
            </w:r>
          </w:p>
        </w:tc>
        <w:tc>
          <w:tcPr>
            <w:tcW w:w="540" w:type="dxa"/>
            <w:vAlign w:val="center"/>
          </w:tcPr>
          <w:p w:rsidR="00E75247" w:rsidRPr="00383643" w:rsidRDefault="00E75247" w:rsidP="00AA3D71">
            <w:pPr>
              <w:pStyle w:val="af3"/>
              <w:spacing w:after="90" w:line="240" w:lineRule="exact"/>
              <w:jc w:val="center"/>
              <w:rPr>
                <w:rFonts w:ascii="標楷體" w:eastAsia="標楷體" w:hAnsi="標楷體"/>
                <w:sz w:val="20"/>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13</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110</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11/</w:t>
            </w:r>
            <w:r w:rsidRPr="00383643">
              <w:rPr>
                <w:rFonts w:ascii="標楷體" w:eastAsia="標楷體" w:hAnsi="標楷體" w:hint="eastAsia"/>
                <w:color w:val="000000"/>
                <w:sz w:val="26"/>
                <w:szCs w:val="26"/>
              </w:rPr>
              <w:t>21</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27</w:t>
            </w:r>
          </w:p>
        </w:tc>
        <w:tc>
          <w:tcPr>
            <w:tcW w:w="1260" w:type="dxa"/>
            <w:vAlign w:val="center"/>
          </w:tcPr>
          <w:p w:rsidR="00E75247" w:rsidRPr="00383643" w:rsidRDefault="00E75247" w:rsidP="00AA3D71">
            <w:pPr>
              <w:spacing w:line="240" w:lineRule="exact"/>
              <w:rPr>
                <w:rFonts w:ascii="標楷體" w:eastAsia="標楷體" w:hAnsi="標楷體"/>
                <w:sz w:val="20"/>
              </w:rPr>
            </w:pPr>
          </w:p>
        </w:tc>
        <w:tc>
          <w:tcPr>
            <w:tcW w:w="1080" w:type="dxa"/>
            <w:tcBorders>
              <w:righ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8A5ACB" w:rsidRDefault="00E75247" w:rsidP="00AA3D71">
            <w:pPr>
              <w:spacing w:line="240" w:lineRule="exact"/>
              <w:ind w:left="57" w:right="57" w:firstLine="40"/>
              <w:jc w:val="center"/>
              <w:rPr>
                <w:rFonts w:ascii="標楷體" w:eastAsia="標楷體" w:hAnsi="標楷體" w:hint="eastAsia"/>
                <w:color w:val="000000"/>
                <w:sz w:val="20"/>
              </w:rPr>
            </w:pPr>
            <w:r w:rsidRPr="008A5ACB">
              <w:rPr>
                <w:rFonts w:ascii="標楷體" w:eastAsia="標楷體" w:hAnsi="標楷體" w:hint="eastAsia"/>
                <w:color w:val="000000"/>
                <w:sz w:val="20"/>
              </w:rPr>
              <w:t>Unit 3  What Time Do You Get Up?</w:t>
            </w:r>
          </w:p>
        </w:tc>
        <w:tc>
          <w:tcPr>
            <w:tcW w:w="1260" w:type="dxa"/>
            <w:textDirection w:val="tbRlV"/>
            <w:vAlign w:val="center"/>
          </w:tcPr>
          <w:p w:rsidR="00E75247" w:rsidRPr="008B54DD" w:rsidRDefault="00E75247" w:rsidP="00AA3D71">
            <w:pPr>
              <w:widowControl/>
              <w:snapToGrid w:val="0"/>
              <w:spacing w:after="60" w:line="240" w:lineRule="exact"/>
              <w:ind w:left="113" w:right="113"/>
              <w:jc w:val="center"/>
              <w:rPr>
                <w:rFonts w:ascii="標楷體" w:eastAsia="標楷體" w:hAnsi="標楷體" w:hint="eastAsia"/>
              </w:rPr>
            </w:pPr>
            <w:r w:rsidRPr="008B54DD">
              <w:rPr>
                <w:rFonts w:ascii="標楷體" w:eastAsia="標楷體" w:hAnsi="標楷體" w:hint="eastAsia"/>
              </w:rPr>
              <w:t>旅遊照片照過來</w:t>
            </w:r>
          </w:p>
        </w:tc>
        <w:tc>
          <w:tcPr>
            <w:tcW w:w="1260" w:type="dxa"/>
            <w:tcBorders>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七、圓面積</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【環境教育】</w:t>
            </w:r>
          </w:p>
        </w:tc>
        <w:tc>
          <w:tcPr>
            <w:tcW w:w="1080" w:type="dxa"/>
            <w:tcBorders>
              <w:left w:val="single" w:sz="4" w:space="0" w:color="auto"/>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九、沉思三帖</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【生涯發展教育】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十、狐假虎威</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【人權教育】</w:t>
            </w:r>
          </w:p>
        </w:tc>
        <w:tc>
          <w:tcPr>
            <w:tcW w:w="540" w:type="dxa"/>
            <w:tcBorders>
              <w:left w:val="single" w:sz="4" w:space="0" w:color="auto"/>
            </w:tcBorders>
            <w:vAlign w:val="center"/>
          </w:tcPr>
          <w:p w:rsidR="00E75247" w:rsidRPr="00383643" w:rsidRDefault="00E75247" w:rsidP="00AA3D71">
            <w:pPr>
              <w:pStyle w:val="af3"/>
              <w:spacing w:after="90" w:line="240" w:lineRule="exact"/>
              <w:jc w:val="center"/>
              <w:rPr>
                <w:rFonts w:ascii="標楷體" w:eastAsia="標楷體" w:hAnsi="標楷體"/>
                <w:sz w:val="20"/>
              </w:rPr>
            </w:pPr>
            <w:r w:rsidRPr="00383643">
              <w:rPr>
                <w:rFonts w:ascii="標楷體" w:eastAsia="標楷體" w:hAnsi="標楷體"/>
                <w:sz w:val="20"/>
              </w:rPr>
              <w:t>5</w:t>
            </w:r>
          </w:p>
        </w:tc>
        <w:tc>
          <w:tcPr>
            <w:tcW w:w="540" w:type="dxa"/>
            <w:vAlign w:val="center"/>
          </w:tcPr>
          <w:p w:rsidR="00E75247" w:rsidRPr="00383643" w:rsidRDefault="00E75247" w:rsidP="00AA3D71">
            <w:pPr>
              <w:pStyle w:val="af3"/>
              <w:spacing w:after="90" w:line="240" w:lineRule="exact"/>
              <w:jc w:val="center"/>
              <w:rPr>
                <w:rFonts w:ascii="標楷體" w:eastAsia="標楷體" w:hAnsi="標楷體"/>
                <w:sz w:val="20"/>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14</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110</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1</w:t>
            </w:r>
            <w:r w:rsidRPr="00383643">
              <w:rPr>
                <w:rFonts w:ascii="標楷體" w:eastAsia="標楷體" w:hAnsi="標楷體" w:hint="eastAsia"/>
                <w:color w:val="000000"/>
                <w:sz w:val="26"/>
                <w:szCs w:val="26"/>
              </w:rPr>
              <w:t>1</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28</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12</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04</w:t>
            </w:r>
          </w:p>
        </w:tc>
        <w:tc>
          <w:tcPr>
            <w:tcW w:w="1260" w:type="dxa"/>
            <w:vAlign w:val="center"/>
          </w:tcPr>
          <w:p w:rsidR="00E75247" w:rsidRPr="00383643" w:rsidRDefault="00E75247" w:rsidP="00AA3D71">
            <w:pPr>
              <w:spacing w:line="240" w:lineRule="exact"/>
              <w:rPr>
                <w:rFonts w:ascii="標楷體" w:eastAsia="標楷體" w:hAnsi="標楷體"/>
                <w:sz w:val="20"/>
              </w:rPr>
            </w:pPr>
          </w:p>
        </w:tc>
        <w:tc>
          <w:tcPr>
            <w:tcW w:w="1080" w:type="dxa"/>
            <w:tcBorders>
              <w:righ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8A5ACB" w:rsidRDefault="00E75247" w:rsidP="00AA3D71">
            <w:pPr>
              <w:spacing w:line="240" w:lineRule="exact"/>
              <w:ind w:left="57" w:right="57" w:firstLine="40"/>
              <w:jc w:val="center"/>
              <w:rPr>
                <w:rFonts w:ascii="標楷體" w:eastAsia="標楷體" w:hAnsi="標楷體" w:hint="eastAsia"/>
                <w:color w:val="000000"/>
                <w:sz w:val="20"/>
              </w:rPr>
            </w:pPr>
            <w:r w:rsidRPr="008A5ACB">
              <w:rPr>
                <w:rFonts w:ascii="標楷體" w:eastAsia="標楷體" w:hAnsi="標楷體" w:hint="eastAsia"/>
                <w:color w:val="000000"/>
                <w:sz w:val="20"/>
              </w:rPr>
              <w:t>Unit 4  Do You Have a Stomachache?</w:t>
            </w:r>
          </w:p>
        </w:tc>
        <w:tc>
          <w:tcPr>
            <w:tcW w:w="1260" w:type="dxa"/>
            <w:textDirection w:val="tbRlV"/>
            <w:vAlign w:val="center"/>
          </w:tcPr>
          <w:p w:rsidR="00E75247" w:rsidRPr="008B54DD" w:rsidRDefault="00E75247" w:rsidP="00AA3D71">
            <w:pPr>
              <w:widowControl/>
              <w:snapToGrid w:val="0"/>
              <w:spacing w:after="60" w:line="240" w:lineRule="exact"/>
              <w:ind w:left="113" w:right="113"/>
              <w:jc w:val="center"/>
              <w:rPr>
                <w:rFonts w:ascii="標楷體" w:eastAsia="標楷體" w:hAnsi="標楷體" w:hint="eastAsia"/>
              </w:rPr>
            </w:pPr>
            <w:r w:rsidRPr="008B54DD">
              <w:rPr>
                <w:rFonts w:ascii="標楷體" w:eastAsia="標楷體" w:hAnsi="標楷體" w:hint="eastAsia"/>
              </w:rPr>
              <w:t>旅遊照片照過來</w:t>
            </w:r>
          </w:p>
        </w:tc>
        <w:tc>
          <w:tcPr>
            <w:tcW w:w="1260" w:type="dxa"/>
            <w:tcBorders>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七、圓面積</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【性別平等教育】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【家政教育】</w:t>
            </w:r>
          </w:p>
        </w:tc>
        <w:tc>
          <w:tcPr>
            <w:tcW w:w="1080" w:type="dxa"/>
            <w:tcBorders>
              <w:left w:val="single" w:sz="4" w:space="0" w:color="auto"/>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十、狐假虎威</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【人權教育】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sz w:val="20"/>
              </w:rPr>
              <w:t>統整活動三</w:t>
            </w:r>
          </w:p>
        </w:tc>
        <w:tc>
          <w:tcPr>
            <w:tcW w:w="540" w:type="dxa"/>
            <w:tcBorders>
              <w:left w:val="single" w:sz="4" w:space="0" w:color="auto"/>
            </w:tcBorders>
            <w:vAlign w:val="center"/>
          </w:tcPr>
          <w:p w:rsidR="00E75247" w:rsidRPr="00383643" w:rsidRDefault="00E75247" w:rsidP="00AA3D71">
            <w:pPr>
              <w:pStyle w:val="af3"/>
              <w:spacing w:after="90" w:line="240" w:lineRule="exact"/>
              <w:jc w:val="center"/>
              <w:rPr>
                <w:rFonts w:ascii="標楷體" w:eastAsia="標楷體" w:hAnsi="標楷體"/>
                <w:sz w:val="20"/>
              </w:rPr>
            </w:pPr>
            <w:r w:rsidRPr="00383643">
              <w:rPr>
                <w:rFonts w:ascii="標楷體" w:eastAsia="標楷體" w:hAnsi="標楷體"/>
                <w:sz w:val="20"/>
              </w:rPr>
              <w:t>5</w:t>
            </w:r>
          </w:p>
        </w:tc>
        <w:tc>
          <w:tcPr>
            <w:tcW w:w="540" w:type="dxa"/>
            <w:vAlign w:val="center"/>
          </w:tcPr>
          <w:p w:rsidR="00E75247" w:rsidRPr="00383643" w:rsidRDefault="00E75247" w:rsidP="00AA3D71">
            <w:pPr>
              <w:pStyle w:val="af3"/>
              <w:spacing w:after="90" w:line="240" w:lineRule="exact"/>
              <w:jc w:val="center"/>
              <w:rPr>
                <w:rFonts w:ascii="標楷體" w:eastAsia="標楷體" w:hAnsi="標楷體"/>
                <w:sz w:val="20"/>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15</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109</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1</w:t>
            </w:r>
            <w:r w:rsidRPr="00383643">
              <w:rPr>
                <w:rFonts w:ascii="標楷體" w:eastAsia="標楷體" w:hAnsi="標楷體" w:hint="eastAsia"/>
                <w:color w:val="000000"/>
                <w:sz w:val="26"/>
                <w:szCs w:val="26"/>
              </w:rPr>
              <w:t>2</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05</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12</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11</w:t>
            </w:r>
          </w:p>
        </w:tc>
        <w:tc>
          <w:tcPr>
            <w:tcW w:w="1260" w:type="dxa"/>
            <w:vAlign w:val="center"/>
          </w:tcPr>
          <w:p w:rsidR="00E75247" w:rsidRPr="00383643" w:rsidRDefault="00E75247" w:rsidP="00AA3D71">
            <w:pPr>
              <w:spacing w:line="240" w:lineRule="exact"/>
              <w:rPr>
                <w:rFonts w:ascii="標楷體" w:eastAsia="標楷體" w:hAnsi="標楷體"/>
                <w:sz w:val="20"/>
              </w:rPr>
            </w:pPr>
          </w:p>
        </w:tc>
        <w:tc>
          <w:tcPr>
            <w:tcW w:w="1080" w:type="dxa"/>
            <w:tcBorders>
              <w:righ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8A5ACB" w:rsidRDefault="00E75247" w:rsidP="00AA3D71">
            <w:pPr>
              <w:spacing w:line="240" w:lineRule="exact"/>
              <w:ind w:left="57" w:right="57" w:firstLine="40"/>
              <w:jc w:val="center"/>
              <w:rPr>
                <w:rFonts w:ascii="標楷體" w:eastAsia="標楷體" w:hAnsi="標楷體" w:hint="eastAsia"/>
                <w:color w:val="000000"/>
                <w:sz w:val="20"/>
              </w:rPr>
            </w:pPr>
            <w:r w:rsidRPr="008A5ACB">
              <w:rPr>
                <w:rFonts w:ascii="標楷體" w:eastAsia="標楷體" w:hAnsi="標楷體" w:hint="eastAsia"/>
                <w:color w:val="000000"/>
                <w:sz w:val="20"/>
              </w:rPr>
              <w:t>Unit 4  Do You Have a Stomachache?</w:t>
            </w:r>
          </w:p>
        </w:tc>
        <w:tc>
          <w:tcPr>
            <w:tcW w:w="1260" w:type="dxa"/>
            <w:textDirection w:val="tbRlV"/>
            <w:vAlign w:val="center"/>
          </w:tcPr>
          <w:p w:rsidR="00E75247" w:rsidRPr="008B54DD" w:rsidRDefault="00E75247" w:rsidP="00AA3D71">
            <w:pPr>
              <w:widowControl/>
              <w:snapToGrid w:val="0"/>
              <w:spacing w:after="60" w:line="240" w:lineRule="exact"/>
              <w:ind w:left="113" w:right="113"/>
              <w:jc w:val="center"/>
              <w:rPr>
                <w:rFonts w:ascii="標楷體" w:eastAsia="標楷體" w:hAnsi="標楷體" w:hint="eastAsia"/>
              </w:rPr>
            </w:pPr>
            <w:r w:rsidRPr="008B54DD">
              <w:rPr>
                <w:rFonts w:ascii="標楷體" w:eastAsia="標楷體" w:hAnsi="標楷體" w:hint="eastAsia"/>
              </w:rPr>
              <w:t>旅遊照片照過來</w:t>
            </w:r>
          </w:p>
        </w:tc>
        <w:tc>
          <w:tcPr>
            <w:tcW w:w="1260" w:type="dxa"/>
            <w:tcBorders>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八、等量公理與應用</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【人權教育】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【資訊教育】</w:t>
            </w:r>
          </w:p>
        </w:tc>
        <w:tc>
          <w:tcPr>
            <w:tcW w:w="1080" w:type="dxa"/>
            <w:tcBorders>
              <w:left w:val="single" w:sz="4" w:space="0" w:color="auto"/>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sz w:val="20"/>
              </w:rPr>
              <w:t>統整活動三</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十一、我願</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【生涯發展教育】</w:t>
            </w:r>
          </w:p>
        </w:tc>
        <w:tc>
          <w:tcPr>
            <w:tcW w:w="540" w:type="dxa"/>
            <w:tcBorders>
              <w:left w:val="single" w:sz="4" w:space="0" w:color="auto"/>
            </w:tcBorders>
            <w:vAlign w:val="center"/>
          </w:tcPr>
          <w:p w:rsidR="00E75247" w:rsidRPr="00383643" w:rsidRDefault="00E75247" w:rsidP="00AA3D71">
            <w:pPr>
              <w:pStyle w:val="af3"/>
              <w:spacing w:after="90" w:line="240" w:lineRule="exact"/>
              <w:jc w:val="center"/>
              <w:rPr>
                <w:rFonts w:ascii="標楷體" w:eastAsia="標楷體" w:hAnsi="標楷體"/>
                <w:sz w:val="20"/>
              </w:rPr>
            </w:pPr>
            <w:r w:rsidRPr="00383643">
              <w:rPr>
                <w:rFonts w:ascii="標楷體" w:eastAsia="標楷體" w:hAnsi="標楷體"/>
                <w:sz w:val="20"/>
              </w:rPr>
              <w:t>5</w:t>
            </w:r>
          </w:p>
        </w:tc>
        <w:tc>
          <w:tcPr>
            <w:tcW w:w="540" w:type="dxa"/>
            <w:vAlign w:val="center"/>
          </w:tcPr>
          <w:p w:rsidR="00E75247" w:rsidRPr="00383643" w:rsidRDefault="00E75247" w:rsidP="00AA3D71">
            <w:pPr>
              <w:pStyle w:val="af3"/>
              <w:spacing w:after="90" w:line="240" w:lineRule="exact"/>
              <w:jc w:val="center"/>
              <w:rPr>
                <w:rFonts w:ascii="標楷體" w:eastAsia="標楷體" w:hAnsi="標楷體"/>
                <w:sz w:val="20"/>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16</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109</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1</w:t>
            </w:r>
            <w:r w:rsidRPr="00383643">
              <w:rPr>
                <w:rFonts w:ascii="標楷體" w:eastAsia="標楷體" w:hAnsi="標楷體" w:hint="eastAsia"/>
                <w:color w:val="000000"/>
                <w:sz w:val="26"/>
                <w:szCs w:val="26"/>
              </w:rPr>
              <w:t>2</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12</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12</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18</w:t>
            </w:r>
          </w:p>
        </w:tc>
        <w:tc>
          <w:tcPr>
            <w:tcW w:w="1260" w:type="dxa"/>
            <w:vAlign w:val="center"/>
          </w:tcPr>
          <w:p w:rsidR="00E75247" w:rsidRPr="00383643" w:rsidRDefault="00E75247" w:rsidP="00AA3D71">
            <w:pPr>
              <w:spacing w:line="240" w:lineRule="exact"/>
              <w:rPr>
                <w:rFonts w:ascii="標楷體" w:eastAsia="標楷體" w:hAnsi="標楷體" w:hint="eastAsia"/>
              </w:rPr>
            </w:pPr>
            <w:r w:rsidRPr="00383643">
              <w:rPr>
                <w:rFonts w:ascii="標楷體" w:eastAsia="標楷體" w:hAnsi="標楷體" w:hint="eastAsia"/>
              </w:rPr>
              <w:t>生命教育課程實施</w:t>
            </w:r>
          </w:p>
        </w:tc>
        <w:tc>
          <w:tcPr>
            <w:tcW w:w="1080" w:type="dxa"/>
            <w:tcBorders>
              <w:righ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8A5ACB" w:rsidRDefault="00E75247" w:rsidP="00AA3D71">
            <w:pPr>
              <w:spacing w:line="240" w:lineRule="exact"/>
              <w:ind w:left="57" w:right="57" w:firstLine="40"/>
              <w:jc w:val="center"/>
              <w:rPr>
                <w:rFonts w:ascii="標楷體" w:eastAsia="標楷體" w:hAnsi="標楷體" w:hint="eastAsia"/>
                <w:color w:val="000000"/>
                <w:sz w:val="20"/>
              </w:rPr>
            </w:pPr>
            <w:r w:rsidRPr="008A5ACB">
              <w:rPr>
                <w:rFonts w:ascii="標楷體" w:eastAsia="標楷體" w:hAnsi="標楷體" w:hint="eastAsia"/>
                <w:color w:val="000000"/>
                <w:sz w:val="20"/>
              </w:rPr>
              <w:t>Unit 4  Do You Have a Stomachache?</w:t>
            </w:r>
          </w:p>
        </w:tc>
        <w:tc>
          <w:tcPr>
            <w:tcW w:w="1260" w:type="dxa"/>
            <w:textDirection w:val="tbRlV"/>
            <w:vAlign w:val="center"/>
          </w:tcPr>
          <w:p w:rsidR="00E75247" w:rsidRPr="008B54DD" w:rsidRDefault="00E75247" w:rsidP="00AA3D71">
            <w:pPr>
              <w:snapToGrid w:val="0"/>
              <w:spacing w:line="240" w:lineRule="exact"/>
              <w:ind w:left="113" w:right="113"/>
              <w:jc w:val="center"/>
              <w:rPr>
                <w:rFonts w:ascii="標楷體" w:eastAsia="標楷體" w:hAnsi="標楷體" w:hint="eastAsia"/>
              </w:rPr>
            </w:pPr>
            <w:r w:rsidRPr="008B54DD">
              <w:rPr>
                <w:rFonts w:ascii="標楷體" w:eastAsia="標楷體" w:hAnsi="標楷體" w:hint="eastAsia"/>
              </w:rPr>
              <w:t>旅遊照片照過來（實做測驗）</w:t>
            </w:r>
          </w:p>
        </w:tc>
        <w:tc>
          <w:tcPr>
            <w:tcW w:w="1260" w:type="dxa"/>
            <w:tcBorders>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八、等量公理與應用</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【性別平等教育】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【人權教育】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【資訊教育】</w:t>
            </w:r>
          </w:p>
        </w:tc>
        <w:tc>
          <w:tcPr>
            <w:tcW w:w="1080" w:type="dxa"/>
            <w:tcBorders>
              <w:left w:val="single" w:sz="4" w:space="0" w:color="auto"/>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十一、我願</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【生涯發展教育】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十二、最好的味覺禮物</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【家政教育】</w:t>
            </w:r>
          </w:p>
        </w:tc>
        <w:tc>
          <w:tcPr>
            <w:tcW w:w="540" w:type="dxa"/>
            <w:tcBorders>
              <w:left w:val="single" w:sz="4" w:space="0" w:color="auto"/>
            </w:tcBorders>
            <w:vAlign w:val="center"/>
          </w:tcPr>
          <w:p w:rsidR="00E75247" w:rsidRPr="00383643" w:rsidRDefault="00E75247" w:rsidP="00AA3D71">
            <w:pPr>
              <w:pStyle w:val="af3"/>
              <w:spacing w:after="90" w:line="240" w:lineRule="exact"/>
              <w:jc w:val="center"/>
              <w:rPr>
                <w:rFonts w:ascii="標楷體" w:eastAsia="標楷體" w:hAnsi="標楷體"/>
                <w:sz w:val="20"/>
              </w:rPr>
            </w:pPr>
            <w:r w:rsidRPr="00383643">
              <w:rPr>
                <w:rFonts w:ascii="標楷體" w:eastAsia="標楷體" w:hAnsi="標楷體"/>
                <w:sz w:val="20"/>
              </w:rPr>
              <w:t>5</w:t>
            </w:r>
          </w:p>
        </w:tc>
        <w:tc>
          <w:tcPr>
            <w:tcW w:w="540" w:type="dxa"/>
            <w:vAlign w:val="center"/>
          </w:tcPr>
          <w:p w:rsidR="00E75247" w:rsidRPr="00383643" w:rsidRDefault="00E75247" w:rsidP="00AA3D71">
            <w:pPr>
              <w:pStyle w:val="af3"/>
              <w:spacing w:after="90" w:line="240" w:lineRule="exact"/>
              <w:jc w:val="center"/>
              <w:rPr>
                <w:rFonts w:ascii="標楷體" w:eastAsia="標楷體" w:hAnsi="標楷體"/>
                <w:sz w:val="20"/>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17</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110</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1</w:t>
            </w:r>
            <w:r w:rsidRPr="00383643">
              <w:rPr>
                <w:rFonts w:ascii="標楷體" w:eastAsia="標楷體" w:hAnsi="標楷體" w:hint="eastAsia"/>
                <w:color w:val="000000"/>
                <w:sz w:val="26"/>
                <w:szCs w:val="26"/>
              </w:rPr>
              <w:t>2</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19</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12</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25</w:t>
            </w:r>
          </w:p>
        </w:tc>
        <w:tc>
          <w:tcPr>
            <w:tcW w:w="1260" w:type="dxa"/>
            <w:vAlign w:val="center"/>
          </w:tcPr>
          <w:p w:rsidR="00E75247" w:rsidRPr="00383643" w:rsidRDefault="00E75247" w:rsidP="00AA3D71">
            <w:pPr>
              <w:spacing w:line="240" w:lineRule="exact"/>
              <w:rPr>
                <w:rFonts w:ascii="標楷體" w:eastAsia="標楷體" w:hAnsi="標楷體"/>
                <w:sz w:val="20"/>
              </w:rPr>
            </w:pPr>
          </w:p>
        </w:tc>
        <w:tc>
          <w:tcPr>
            <w:tcW w:w="1080" w:type="dxa"/>
            <w:tcBorders>
              <w:righ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8A5ACB" w:rsidRDefault="00E75247" w:rsidP="00AA3D71">
            <w:pPr>
              <w:spacing w:line="240" w:lineRule="exact"/>
              <w:ind w:left="57" w:right="57" w:firstLine="40"/>
              <w:jc w:val="center"/>
              <w:rPr>
                <w:rFonts w:ascii="標楷體" w:eastAsia="標楷體" w:hAnsi="標楷體" w:hint="eastAsia"/>
                <w:sz w:val="20"/>
              </w:rPr>
            </w:pPr>
            <w:r w:rsidRPr="008A5ACB">
              <w:rPr>
                <w:rFonts w:ascii="標楷體" w:eastAsia="標楷體" w:hAnsi="標楷體" w:hint="eastAsia"/>
                <w:sz w:val="20"/>
              </w:rPr>
              <w:t>Review 2</w:t>
            </w:r>
          </w:p>
        </w:tc>
        <w:tc>
          <w:tcPr>
            <w:tcW w:w="1260" w:type="dxa"/>
            <w:textDirection w:val="tbRlV"/>
            <w:vAlign w:val="center"/>
          </w:tcPr>
          <w:p w:rsidR="00E75247" w:rsidRPr="008B54DD" w:rsidRDefault="00E75247" w:rsidP="00AA3D71">
            <w:pPr>
              <w:snapToGrid w:val="0"/>
              <w:spacing w:line="240" w:lineRule="exact"/>
              <w:ind w:left="113" w:right="113"/>
              <w:jc w:val="center"/>
              <w:rPr>
                <w:rFonts w:ascii="標楷體" w:eastAsia="標楷體" w:hAnsi="標楷體" w:hint="eastAsia"/>
              </w:rPr>
            </w:pPr>
            <w:r w:rsidRPr="008B54DD">
              <w:rPr>
                <w:rFonts w:ascii="標楷體" w:eastAsia="標楷體" w:hAnsi="標楷體" w:hint="eastAsia"/>
              </w:rPr>
              <w:t>我的小小藏書館</w:t>
            </w:r>
          </w:p>
        </w:tc>
        <w:tc>
          <w:tcPr>
            <w:tcW w:w="1260" w:type="dxa"/>
            <w:tcBorders>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九、比、比值與成正比</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【環境教育】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【性別平等教育】</w:t>
            </w:r>
          </w:p>
        </w:tc>
        <w:tc>
          <w:tcPr>
            <w:tcW w:w="1080" w:type="dxa"/>
            <w:tcBorders>
              <w:left w:val="single" w:sz="4" w:space="0" w:color="auto"/>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十二、最好的味覺禮物</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【家政教育】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十三、空城計</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【生涯發展教育】</w:t>
            </w:r>
          </w:p>
        </w:tc>
        <w:tc>
          <w:tcPr>
            <w:tcW w:w="540" w:type="dxa"/>
            <w:tcBorders>
              <w:left w:val="single" w:sz="4" w:space="0" w:color="auto"/>
            </w:tcBorders>
            <w:vAlign w:val="center"/>
          </w:tcPr>
          <w:p w:rsidR="00E75247" w:rsidRPr="00383643" w:rsidRDefault="00E75247" w:rsidP="00AA3D71">
            <w:pPr>
              <w:pStyle w:val="af3"/>
              <w:spacing w:after="90" w:line="240" w:lineRule="exact"/>
              <w:jc w:val="center"/>
              <w:rPr>
                <w:rFonts w:ascii="標楷體" w:eastAsia="標楷體" w:hAnsi="標楷體"/>
                <w:sz w:val="20"/>
              </w:rPr>
            </w:pPr>
            <w:r w:rsidRPr="00383643">
              <w:rPr>
                <w:rFonts w:ascii="標楷體" w:eastAsia="標楷體" w:hAnsi="標楷體"/>
                <w:sz w:val="20"/>
              </w:rPr>
              <w:t>5</w:t>
            </w:r>
          </w:p>
        </w:tc>
        <w:tc>
          <w:tcPr>
            <w:tcW w:w="540" w:type="dxa"/>
            <w:vAlign w:val="center"/>
          </w:tcPr>
          <w:p w:rsidR="00E75247" w:rsidRPr="00383643" w:rsidRDefault="00E75247" w:rsidP="00AA3D71">
            <w:pPr>
              <w:pStyle w:val="af3"/>
              <w:spacing w:after="90" w:line="240" w:lineRule="exact"/>
              <w:jc w:val="center"/>
              <w:rPr>
                <w:rFonts w:ascii="標楷體" w:eastAsia="標楷體" w:hAnsi="標楷體"/>
                <w:sz w:val="20"/>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lastRenderedPageBreak/>
              <w:t>18</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110</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12</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26</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111</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01</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01</w:t>
            </w:r>
          </w:p>
        </w:tc>
        <w:tc>
          <w:tcPr>
            <w:tcW w:w="1260" w:type="dxa"/>
            <w:vAlign w:val="center"/>
          </w:tcPr>
          <w:p w:rsidR="00E75247" w:rsidRPr="00383643" w:rsidRDefault="00E75247" w:rsidP="00AA3D71">
            <w:pPr>
              <w:spacing w:line="240" w:lineRule="exact"/>
              <w:rPr>
                <w:rFonts w:ascii="標楷體" w:eastAsia="標楷體" w:hAnsi="標楷體" w:hint="eastAsia"/>
              </w:rPr>
            </w:pPr>
            <w:r w:rsidRPr="00383643">
              <w:rPr>
                <w:rFonts w:ascii="標楷體" w:eastAsia="標楷體" w:hAnsi="標楷體" w:hint="eastAsia"/>
              </w:rPr>
              <w:t>環境教育課程實施</w:t>
            </w:r>
          </w:p>
        </w:tc>
        <w:tc>
          <w:tcPr>
            <w:tcW w:w="1080" w:type="dxa"/>
            <w:tcBorders>
              <w:right w:val="single" w:sz="4" w:space="0" w:color="auto"/>
            </w:tcBorders>
            <w:vAlign w:val="center"/>
          </w:tcPr>
          <w:p w:rsidR="00E75247" w:rsidRPr="00383643" w:rsidRDefault="00E75247" w:rsidP="00AA3D71">
            <w:pPr>
              <w:pStyle w:val="af3"/>
              <w:spacing w:after="90" w:line="240" w:lineRule="exact"/>
              <w:jc w:val="center"/>
              <w:rPr>
                <w:rFonts w:ascii="標楷體" w:eastAsia="標楷體" w:hAnsi="標楷體"/>
                <w:sz w:val="20"/>
              </w:rPr>
            </w:pPr>
          </w:p>
        </w:tc>
        <w:tc>
          <w:tcPr>
            <w:tcW w:w="1260" w:type="dxa"/>
            <w:tcBorders>
              <w:left w:val="single" w:sz="4" w:space="0" w:color="auto"/>
            </w:tcBorders>
            <w:vAlign w:val="center"/>
          </w:tcPr>
          <w:p w:rsidR="00E75247" w:rsidRPr="008A5ACB" w:rsidRDefault="00E75247" w:rsidP="00AA3D71">
            <w:pPr>
              <w:spacing w:line="240" w:lineRule="exact"/>
              <w:ind w:left="57" w:right="57" w:firstLine="40"/>
              <w:jc w:val="center"/>
              <w:rPr>
                <w:rFonts w:ascii="標楷體" w:eastAsia="標楷體" w:hAnsi="標楷體" w:hint="eastAsia"/>
                <w:sz w:val="20"/>
              </w:rPr>
            </w:pPr>
            <w:r w:rsidRPr="008A5ACB">
              <w:rPr>
                <w:rFonts w:ascii="標楷體" w:eastAsia="標楷體" w:hAnsi="標楷體" w:hint="eastAsia"/>
                <w:sz w:val="20"/>
              </w:rPr>
              <w:t>Culture &amp; Festivals: Chinese New Year</w:t>
            </w:r>
          </w:p>
        </w:tc>
        <w:tc>
          <w:tcPr>
            <w:tcW w:w="1260" w:type="dxa"/>
            <w:textDirection w:val="tbRlV"/>
            <w:vAlign w:val="center"/>
          </w:tcPr>
          <w:p w:rsidR="00E75247" w:rsidRPr="008B54DD" w:rsidRDefault="00E75247" w:rsidP="00AA3D71">
            <w:pPr>
              <w:snapToGrid w:val="0"/>
              <w:spacing w:line="240" w:lineRule="exact"/>
              <w:ind w:left="113" w:right="113"/>
              <w:jc w:val="center"/>
              <w:rPr>
                <w:rFonts w:ascii="標楷體" w:eastAsia="標楷體" w:hAnsi="標楷體" w:hint="eastAsia"/>
              </w:rPr>
            </w:pPr>
            <w:r w:rsidRPr="008B54DD">
              <w:rPr>
                <w:rFonts w:ascii="標楷體" w:eastAsia="標楷體" w:hAnsi="標楷體" w:hint="eastAsia"/>
              </w:rPr>
              <w:t>我的小小藏書館</w:t>
            </w:r>
          </w:p>
        </w:tc>
        <w:tc>
          <w:tcPr>
            <w:tcW w:w="1260" w:type="dxa"/>
            <w:tcBorders>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九、比、比值與成正比</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【生涯發展教育】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【性別平等教育】</w:t>
            </w:r>
          </w:p>
        </w:tc>
        <w:tc>
          <w:tcPr>
            <w:tcW w:w="1080" w:type="dxa"/>
            <w:tcBorders>
              <w:left w:val="single" w:sz="4" w:space="0" w:color="auto"/>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十三、空城計</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【生涯發展教育】</w:t>
            </w:r>
          </w:p>
        </w:tc>
        <w:tc>
          <w:tcPr>
            <w:tcW w:w="540" w:type="dxa"/>
            <w:tcBorders>
              <w:left w:val="single" w:sz="4" w:space="0" w:color="auto"/>
            </w:tcBorders>
            <w:vAlign w:val="center"/>
          </w:tcPr>
          <w:p w:rsidR="00E75247" w:rsidRPr="00383643" w:rsidRDefault="00E75247" w:rsidP="00AA3D71">
            <w:pPr>
              <w:pStyle w:val="af3"/>
              <w:spacing w:after="90" w:line="240" w:lineRule="exact"/>
              <w:jc w:val="center"/>
              <w:rPr>
                <w:rFonts w:ascii="標楷體" w:eastAsia="標楷體" w:hAnsi="標楷體"/>
                <w:sz w:val="20"/>
              </w:rPr>
            </w:pPr>
            <w:r w:rsidRPr="00383643">
              <w:rPr>
                <w:rFonts w:ascii="標楷體" w:eastAsia="標楷體" w:hAnsi="標楷體"/>
                <w:sz w:val="20"/>
              </w:rPr>
              <w:t>5</w:t>
            </w:r>
          </w:p>
        </w:tc>
        <w:tc>
          <w:tcPr>
            <w:tcW w:w="540" w:type="dxa"/>
            <w:vAlign w:val="center"/>
          </w:tcPr>
          <w:p w:rsidR="00E75247" w:rsidRPr="00383643" w:rsidRDefault="00E75247" w:rsidP="00AA3D71">
            <w:pPr>
              <w:pStyle w:val="af3"/>
              <w:spacing w:after="90" w:line="240" w:lineRule="exact"/>
              <w:jc w:val="center"/>
              <w:rPr>
                <w:rFonts w:ascii="標楷體" w:eastAsia="標楷體" w:hAnsi="標楷體"/>
                <w:sz w:val="20"/>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19</w:t>
            </w:r>
          </w:p>
        </w:tc>
        <w:tc>
          <w:tcPr>
            <w:tcW w:w="1620" w:type="dxa"/>
            <w:tcBorders>
              <w:bottom w:val="single" w:sz="4" w:space="0" w:color="auto"/>
            </w:tcBorders>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111</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01</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02</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01</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08</w:t>
            </w:r>
          </w:p>
        </w:tc>
        <w:tc>
          <w:tcPr>
            <w:tcW w:w="1260" w:type="dxa"/>
            <w:vAlign w:val="center"/>
          </w:tcPr>
          <w:p w:rsidR="00E75247" w:rsidRPr="00383643" w:rsidRDefault="00E75247" w:rsidP="00AA3D71">
            <w:pPr>
              <w:rPr>
                <w:rFonts w:ascii="標楷體" w:eastAsia="標楷體" w:hAnsi="標楷體"/>
                <w:sz w:val="20"/>
              </w:rPr>
            </w:pPr>
            <w:r w:rsidRPr="00383643">
              <w:rPr>
                <w:rFonts w:ascii="標楷體" w:eastAsia="標楷體" w:hAnsi="標楷體" w:hint="eastAsia"/>
              </w:rPr>
              <w:t>防火宣導課程實施</w:t>
            </w:r>
          </w:p>
        </w:tc>
        <w:tc>
          <w:tcPr>
            <w:tcW w:w="1080" w:type="dxa"/>
            <w:tcBorders>
              <w:right w:val="single" w:sz="4" w:space="0" w:color="auto"/>
            </w:tcBorders>
            <w:vAlign w:val="center"/>
          </w:tcPr>
          <w:p w:rsidR="00E75247" w:rsidRPr="00383643" w:rsidRDefault="00E75247" w:rsidP="00AA3D71">
            <w:pPr>
              <w:pStyle w:val="14"/>
              <w:ind w:left="60" w:right="60"/>
              <w:rPr>
                <w:rFonts w:ascii="標楷體" w:eastAsia="標楷體" w:hAnsi="標楷體"/>
                <w:sz w:val="20"/>
              </w:rPr>
            </w:pPr>
          </w:p>
        </w:tc>
        <w:tc>
          <w:tcPr>
            <w:tcW w:w="1260" w:type="dxa"/>
            <w:tcBorders>
              <w:left w:val="single" w:sz="4" w:space="0" w:color="auto"/>
            </w:tcBorders>
            <w:vAlign w:val="center"/>
          </w:tcPr>
          <w:p w:rsidR="00E75247" w:rsidRPr="008A5ACB" w:rsidRDefault="00E75247" w:rsidP="00AA3D71">
            <w:pPr>
              <w:spacing w:line="240" w:lineRule="exact"/>
              <w:ind w:left="57" w:right="57" w:firstLine="40"/>
              <w:jc w:val="center"/>
              <w:rPr>
                <w:rFonts w:ascii="標楷體" w:eastAsia="標楷體" w:hAnsi="標楷體" w:hint="eastAsia"/>
                <w:sz w:val="20"/>
              </w:rPr>
            </w:pPr>
            <w:r w:rsidRPr="008A5ACB">
              <w:rPr>
                <w:rFonts w:ascii="標楷體" w:eastAsia="標楷體" w:hAnsi="標楷體" w:hint="eastAsia"/>
                <w:sz w:val="20"/>
              </w:rPr>
              <w:t xml:space="preserve">Final Review </w:t>
            </w:r>
          </w:p>
        </w:tc>
        <w:tc>
          <w:tcPr>
            <w:tcW w:w="1260" w:type="dxa"/>
            <w:textDirection w:val="tbRlV"/>
            <w:vAlign w:val="center"/>
          </w:tcPr>
          <w:p w:rsidR="00E75247" w:rsidRPr="008B54DD" w:rsidRDefault="00E75247" w:rsidP="00AA3D71">
            <w:pPr>
              <w:widowControl/>
              <w:snapToGrid w:val="0"/>
              <w:spacing w:after="60" w:line="240" w:lineRule="exact"/>
              <w:ind w:left="113" w:right="113"/>
              <w:jc w:val="center"/>
              <w:rPr>
                <w:rFonts w:ascii="標楷體" w:eastAsia="標楷體" w:hAnsi="標楷體"/>
              </w:rPr>
            </w:pPr>
            <w:r w:rsidRPr="008B54DD">
              <w:rPr>
                <w:rFonts w:ascii="標楷體" w:eastAsia="標楷體" w:hAnsi="標楷體" w:hint="eastAsia"/>
              </w:rPr>
              <w:t>我的小小藏書館</w:t>
            </w:r>
          </w:p>
        </w:tc>
        <w:tc>
          <w:tcPr>
            <w:tcW w:w="1260" w:type="dxa"/>
            <w:tcBorders>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九、比、比值與成正比</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【生涯發展教育】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【性別平等教育】</w:t>
            </w:r>
          </w:p>
        </w:tc>
        <w:tc>
          <w:tcPr>
            <w:tcW w:w="1080" w:type="dxa"/>
            <w:tcBorders>
              <w:left w:val="single" w:sz="4" w:space="0" w:color="auto"/>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十四、桂花雨</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【家政教育】</w:t>
            </w:r>
          </w:p>
        </w:tc>
        <w:tc>
          <w:tcPr>
            <w:tcW w:w="540" w:type="dxa"/>
            <w:tcBorders>
              <w:left w:val="single" w:sz="4" w:space="0" w:color="auto"/>
            </w:tcBorders>
            <w:vAlign w:val="center"/>
          </w:tcPr>
          <w:p w:rsidR="00E75247" w:rsidRPr="00383643" w:rsidRDefault="00E75247" w:rsidP="00AA3D71">
            <w:pPr>
              <w:pStyle w:val="af3"/>
              <w:spacing w:after="90" w:line="240" w:lineRule="exact"/>
              <w:jc w:val="center"/>
              <w:rPr>
                <w:rFonts w:ascii="標楷體" w:eastAsia="標楷體" w:hAnsi="標楷體"/>
                <w:sz w:val="20"/>
              </w:rPr>
            </w:pPr>
            <w:r w:rsidRPr="00383643">
              <w:rPr>
                <w:rFonts w:ascii="標楷體" w:eastAsia="標楷體" w:hAnsi="標楷體"/>
                <w:sz w:val="20"/>
              </w:rPr>
              <w:t>5</w:t>
            </w:r>
          </w:p>
        </w:tc>
        <w:tc>
          <w:tcPr>
            <w:tcW w:w="540" w:type="dxa"/>
            <w:vAlign w:val="center"/>
          </w:tcPr>
          <w:p w:rsidR="00E75247" w:rsidRPr="00383643" w:rsidRDefault="00E75247" w:rsidP="00AA3D71">
            <w:pPr>
              <w:pStyle w:val="14"/>
              <w:ind w:left="60" w:right="60"/>
              <w:rPr>
                <w:rFonts w:ascii="標楷體" w:eastAsia="標楷體" w:hAnsi="標楷體"/>
                <w:sz w:val="20"/>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20</w:t>
            </w:r>
          </w:p>
        </w:tc>
        <w:tc>
          <w:tcPr>
            <w:tcW w:w="1620" w:type="dxa"/>
            <w:tcBorders>
              <w:top w:val="single" w:sz="4" w:space="0" w:color="auto"/>
              <w:bottom w:val="single" w:sz="4" w:space="0" w:color="auto"/>
            </w:tcBorders>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111</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0</w:t>
            </w:r>
            <w:r w:rsidRPr="00383643">
              <w:rPr>
                <w:rFonts w:ascii="標楷體" w:eastAsia="標楷體" w:hAnsi="標楷體"/>
                <w:color w:val="000000"/>
                <w:sz w:val="26"/>
                <w:szCs w:val="26"/>
              </w:rPr>
              <w:t>1/</w:t>
            </w:r>
            <w:r w:rsidRPr="00383643">
              <w:rPr>
                <w:rFonts w:ascii="標楷體" w:eastAsia="標楷體" w:hAnsi="標楷體" w:hint="eastAsia"/>
                <w:color w:val="000000"/>
                <w:sz w:val="26"/>
                <w:szCs w:val="26"/>
              </w:rPr>
              <w:t>09</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01</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15</w:t>
            </w:r>
          </w:p>
        </w:tc>
        <w:tc>
          <w:tcPr>
            <w:tcW w:w="1260" w:type="dxa"/>
            <w:vAlign w:val="center"/>
          </w:tcPr>
          <w:p w:rsidR="00E75247" w:rsidRPr="00383643" w:rsidRDefault="00E75247" w:rsidP="00AA3D71">
            <w:pPr>
              <w:spacing w:line="240" w:lineRule="exact"/>
              <w:rPr>
                <w:rFonts w:ascii="標楷體" w:eastAsia="標楷體" w:hAnsi="標楷體" w:hint="eastAsia"/>
                <w:sz w:val="20"/>
              </w:rPr>
            </w:pPr>
          </w:p>
        </w:tc>
        <w:tc>
          <w:tcPr>
            <w:tcW w:w="1080" w:type="dxa"/>
            <w:tcBorders>
              <w:right w:val="single" w:sz="4" w:space="0" w:color="auto"/>
            </w:tcBorders>
            <w:vAlign w:val="center"/>
          </w:tcPr>
          <w:p w:rsidR="00E75247" w:rsidRPr="00383643" w:rsidRDefault="00E75247" w:rsidP="00AA3D71">
            <w:pPr>
              <w:pStyle w:val="l14"/>
              <w:spacing w:line="240" w:lineRule="exact"/>
              <w:rPr>
                <w:rFonts w:ascii="標楷體" w:eastAsia="標楷體" w:hAnsi="標楷體"/>
                <w:sz w:val="20"/>
              </w:rPr>
            </w:pPr>
          </w:p>
        </w:tc>
        <w:tc>
          <w:tcPr>
            <w:tcW w:w="1260" w:type="dxa"/>
            <w:tcBorders>
              <w:left w:val="single" w:sz="4" w:space="0" w:color="auto"/>
            </w:tcBorders>
            <w:vAlign w:val="center"/>
          </w:tcPr>
          <w:p w:rsidR="00E75247" w:rsidRPr="008A5ACB" w:rsidRDefault="00E75247" w:rsidP="00AA3D71">
            <w:pPr>
              <w:spacing w:line="240" w:lineRule="exact"/>
              <w:ind w:left="57" w:right="57" w:firstLine="40"/>
              <w:jc w:val="center"/>
              <w:rPr>
                <w:rFonts w:ascii="標楷體" w:eastAsia="標楷體" w:hAnsi="標楷體" w:hint="eastAsia"/>
                <w:sz w:val="20"/>
              </w:rPr>
            </w:pPr>
            <w:r w:rsidRPr="008A5ACB">
              <w:rPr>
                <w:rFonts w:ascii="標楷體" w:eastAsia="標楷體" w:hAnsi="標楷體" w:hint="eastAsia"/>
                <w:sz w:val="20"/>
              </w:rPr>
              <w:t>成果發表準備</w:t>
            </w:r>
          </w:p>
          <w:p w:rsidR="00E75247" w:rsidRPr="008A5ACB" w:rsidRDefault="00E75247" w:rsidP="00AA3D71">
            <w:pPr>
              <w:spacing w:line="240" w:lineRule="exact"/>
              <w:ind w:left="57" w:right="57" w:firstLine="40"/>
              <w:jc w:val="center"/>
              <w:rPr>
                <w:rFonts w:ascii="標楷體" w:eastAsia="標楷體" w:hAnsi="標楷體"/>
                <w:sz w:val="20"/>
              </w:rPr>
            </w:pPr>
            <w:r w:rsidRPr="008A5ACB">
              <w:rPr>
                <w:rFonts w:ascii="標楷體" w:eastAsia="標楷體" w:hAnsi="標楷體" w:hint="eastAsia"/>
                <w:sz w:val="20"/>
              </w:rPr>
              <w:t>期末評量</w:t>
            </w:r>
          </w:p>
        </w:tc>
        <w:tc>
          <w:tcPr>
            <w:tcW w:w="1260" w:type="dxa"/>
            <w:textDirection w:val="tbRlV"/>
            <w:vAlign w:val="center"/>
          </w:tcPr>
          <w:p w:rsidR="00E75247" w:rsidRPr="008B54DD" w:rsidRDefault="00E75247" w:rsidP="00AA3D71">
            <w:pPr>
              <w:widowControl/>
              <w:snapToGrid w:val="0"/>
              <w:spacing w:after="60" w:line="240" w:lineRule="exact"/>
              <w:ind w:left="113" w:right="113"/>
              <w:jc w:val="center"/>
              <w:rPr>
                <w:rFonts w:ascii="標楷體" w:eastAsia="標楷體" w:hAnsi="標楷體" w:hint="eastAsia"/>
              </w:rPr>
            </w:pPr>
            <w:r w:rsidRPr="008B54DD">
              <w:rPr>
                <w:rFonts w:ascii="標楷體" w:eastAsia="標楷體" w:hAnsi="標楷體" w:hint="eastAsia"/>
              </w:rPr>
              <w:t>我的小小藏書館（實做測驗）</w:t>
            </w:r>
          </w:p>
        </w:tc>
        <w:tc>
          <w:tcPr>
            <w:tcW w:w="1260" w:type="dxa"/>
            <w:tcBorders>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十、縮圖、放大圖與比例尺</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【生涯發展教育】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【性別平等教育】</w:t>
            </w:r>
          </w:p>
        </w:tc>
        <w:tc>
          <w:tcPr>
            <w:tcW w:w="1080" w:type="dxa"/>
            <w:tcBorders>
              <w:left w:val="single" w:sz="4" w:space="0" w:color="auto"/>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統整活動四</w:t>
            </w:r>
          </w:p>
        </w:tc>
        <w:tc>
          <w:tcPr>
            <w:tcW w:w="540" w:type="dxa"/>
            <w:tcBorders>
              <w:left w:val="single" w:sz="4" w:space="0" w:color="auto"/>
            </w:tcBorders>
            <w:vAlign w:val="center"/>
          </w:tcPr>
          <w:p w:rsidR="00E75247" w:rsidRPr="00383643" w:rsidRDefault="00E75247" w:rsidP="00AA3D71">
            <w:pPr>
              <w:pStyle w:val="l14"/>
              <w:spacing w:line="240" w:lineRule="exact"/>
              <w:rPr>
                <w:rFonts w:ascii="標楷體" w:eastAsia="標楷體" w:hAnsi="標楷體"/>
                <w:sz w:val="20"/>
              </w:rPr>
            </w:pPr>
            <w:r w:rsidRPr="00383643">
              <w:rPr>
                <w:rFonts w:ascii="標楷體" w:eastAsia="標楷體" w:hAnsi="標楷體"/>
                <w:sz w:val="20"/>
              </w:rPr>
              <w:t>5</w:t>
            </w:r>
          </w:p>
        </w:tc>
        <w:tc>
          <w:tcPr>
            <w:tcW w:w="540" w:type="dxa"/>
            <w:vAlign w:val="center"/>
          </w:tcPr>
          <w:p w:rsidR="00E75247" w:rsidRPr="00383643" w:rsidRDefault="00E75247" w:rsidP="00AA3D71">
            <w:pPr>
              <w:pStyle w:val="l14"/>
              <w:spacing w:line="240" w:lineRule="exact"/>
              <w:rPr>
                <w:rFonts w:ascii="標楷體" w:eastAsia="標楷體" w:hAnsi="標楷體"/>
                <w:sz w:val="20"/>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21</w:t>
            </w:r>
          </w:p>
        </w:tc>
        <w:tc>
          <w:tcPr>
            <w:tcW w:w="1620" w:type="dxa"/>
            <w:tcBorders>
              <w:top w:val="single" w:sz="4" w:space="0" w:color="auto"/>
              <w:bottom w:val="single" w:sz="4" w:space="0" w:color="auto"/>
            </w:tcBorders>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110</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0</w:t>
            </w:r>
            <w:r w:rsidRPr="00383643">
              <w:rPr>
                <w:rFonts w:ascii="標楷體" w:eastAsia="標楷體" w:hAnsi="標楷體"/>
                <w:color w:val="000000"/>
                <w:sz w:val="26"/>
                <w:szCs w:val="26"/>
              </w:rPr>
              <w:t>1/</w:t>
            </w:r>
            <w:r w:rsidRPr="00383643">
              <w:rPr>
                <w:rFonts w:ascii="標楷體" w:eastAsia="標楷體" w:hAnsi="標楷體" w:hint="eastAsia"/>
                <w:color w:val="000000"/>
                <w:sz w:val="26"/>
                <w:szCs w:val="26"/>
              </w:rPr>
              <w:t>16</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01</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22</w:t>
            </w:r>
          </w:p>
        </w:tc>
        <w:tc>
          <w:tcPr>
            <w:tcW w:w="1260" w:type="dxa"/>
            <w:vAlign w:val="center"/>
          </w:tcPr>
          <w:p w:rsidR="00E75247" w:rsidRPr="00383643" w:rsidRDefault="00E75247" w:rsidP="00AA3D71">
            <w:pPr>
              <w:spacing w:line="240" w:lineRule="exact"/>
              <w:rPr>
                <w:rFonts w:ascii="標楷體" w:eastAsia="標楷體" w:hAnsi="標楷體"/>
                <w:sz w:val="20"/>
              </w:rPr>
            </w:pPr>
          </w:p>
        </w:tc>
        <w:tc>
          <w:tcPr>
            <w:tcW w:w="1080" w:type="dxa"/>
            <w:tcBorders>
              <w:right w:val="single" w:sz="4" w:space="0" w:color="auto"/>
            </w:tcBorders>
            <w:vAlign w:val="center"/>
          </w:tcPr>
          <w:p w:rsidR="00E75247" w:rsidRPr="00383643" w:rsidRDefault="00E75247" w:rsidP="00AA3D71">
            <w:pPr>
              <w:pStyle w:val="Web"/>
              <w:spacing w:line="240" w:lineRule="exact"/>
              <w:rPr>
                <w:rFonts w:ascii="標楷體" w:eastAsia="標楷體" w:hAnsi="標楷體"/>
                <w:sz w:val="20"/>
              </w:rPr>
            </w:pPr>
          </w:p>
        </w:tc>
        <w:tc>
          <w:tcPr>
            <w:tcW w:w="1260" w:type="dxa"/>
            <w:tcBorders>
              <w:left w:val="single" w:sz="4" w:space="0" w:color="auto"/>
            </w:tcBorders>
            <w:vAlign w:val="center"/>
          </w:tcPr>
          <w:p w:rsidR="00E75247" w:rsidRPr="008A5ACB" w:rsidRDefault="00E75247" w:rsidP="00AA3D71">
            <w:pPr>
              <w:spacing w:line="240" w:lineRule="exact"/>
              <w:ind w:left="57" w:right="57" w:firstLine="40"/>
              <w:jc w:val="center"/>
              <w:rPr>
                <w:rFonts w:ascii="標楷體" w:eastAsia="標楷體" w:hAnsi="標楷體"/>
                <w:sz w:val="20"/>
              </w:rPr>
            </w:pPr>
            <w:r w:rsidRPr="008A5ACB">
              <w:rPr>
                <w:rFonts w:ascii="標楷體" w:eastAsia="標楷體" w:hAnsi="標楷體" w:hint="eastAsia"/>
                <w:sz w:val="20"/>
              </w:rPr>
              <w:t>成果發表會</w:t>
            </w:r>
            <w:r>
              <w:rPr>
                <w:rFonts w:ascii="標楷體" w:eastAsia="標楷體" w:hAnsi="標楷體" w:hint="eastAsia"/>
                <w:sz w:val="20"/>
              </w:rPr>
              <w:t>/</w:t>
            </w:r>
            <w:r w:rsidRPr="002171F7">
              <w:rPr>
                <w:rFonts w:ascii="標楷體" w:eastAsia="標楷體" w:hAnsi="標楷體" w:hint="eastAsia"/>
                <w:sz w:val="20"/>
              </w:rPr>
              <w:t>休業式</w:t>
            </w:r>
          </w:p>
        </w:tc>
        <w:tc>
          <w:tcPr>
            <w:tcW w:w="1260" w:type="dxa"/>
            <w:textDirection w:val="tbRlV"/>
            <w:vAlign w:val="center"/>
          </w:tcPr>
          <w:p w:rsidR="00E75247" w:rsidRPr="008B54DD" w:rsidRDefault="00E75247" w:rsidP="00AA3D71">
            <w:pPr>
              <w:snapToGrid w:val="0"/>
              <w:spacing w:line="240" w:lineRule="exact"/>
              <w:ind w:left="113" w:right="113"/>
              <w:jc w:val="center"/>
              <w:rPr>
                <w:rFonts w:ascii="標楷體" w:eastAsia="標楷體" w:hAnsi="標楷體"/>
              </w:rPr>
            </w:pPr>
            <w:r w:rsidRPr="008B54DD">
              <w:rPr>
                <w:rFonts w:ascii="標楷體" w:eastAsia="標楷體" w:hAnsi="標楷體" w:hint="eastAsia"/>
              </w:rPr>
              <w:t>聰明的收支記錄</w:t>
            </w:r>
          </w:p>
        </w:tc>
        <w:tc>
          <w:tcPr>
            <w:tcW w:w="1260" w:type="dxa"/>
            <w:tcBorders>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十、縮圖、放大圖與比例尺</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【生涯發展教育】</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【性別平等教育】</w:t>
            </w:r>
          </w:p>
        </w:tc>
        <w:tc>
          <w:tcPr>
            <w:tcW w:w="1080" w:type="dxa"/>
            <w:tcBorders>
              <w:left w:val="single" w:sz="4" w:space="0" w:color="auto"/>
              <w:right w:val="single" w:sz="4" w:space="0" w:color="auto"/>
            </w:tcBorders>
            <w:vAlign w:val="center"/>
          </w:tcPr>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閱讀階梯二</w:t>
            </w:r>
          </w:p>
          <w:p w:rsidR="00E75247" w:rsidRPr="00383643" w:rsidRDefault="00E75247" w:rsidP="00AA3D71">
            <w:pPr>
              <w:adjustRightInd w:val="0"/>
              <w:snapToGrid w:val="0"/>
              <w:spacing w:line="0" w:lineRule="atLeast"/>
              <w:rPr>
                <w:rFonts w:ascii="標楷體" w:eastAsia="標楷體" w:hAnsi="標楷體" w:hint="eastAsia"/>
                <w:sz w:val="20"/>
              </w:rPr>
            </w:pPr>
            <w:r w:rsidRPr="00383643">
              <w:rPr>
                <w:rFonts w:ascii="標楷體" w:eastAsia="標楷體" w:hAnsi="標楷體" w:hint="eastAsia"/>
                <w:sz w:val="20"/>
              </w:rPr>
              <w:t>故事的真相</w:t>
            </w:r>
          </w:p>
        </w:tc>
        <w:tc>
          <w:tcPr>
            <w:tcW w:w="540" w:type="dxa"/>
            <w:tcBorders>
              <w:left w:val="single" w:sz="4" w:space="0" w:color="auto"/>
            </w:tcBorders>
            <w:vAlign w:val="center"/>
          </w:tcPr>
          <w:p w:rsidR="00E75247" w:rsidRPr="00383643" w:rsidRDefault="00E75247" w:rsidP="00AA3D71">
            <w:pPr>
              <w:pStyle w:val="a7"/>
              <w:spacing w:line="240" w:lineRule="exact"/>
              <w:jc w:val="center"/>
              <w:rPr>
                <w:rFonts w:ascii="標楷體" w:eastAsia="標楷體" w:hAnsi="標楷體"/>
              </w:rPr>
            </w:pPr>
            <w:r w:rsidRPr="00383643">
              <w:rPr>
                <w:rFonts w:ascii="標楷體" w:eastAsia="標楷體" w:hAnsi="標楷體"/>
              </w:rPr>
              <w:t>5</w:t>
            </w:r>
          </w:p>
        </w:tc>
        <w:tc>
          <w:tcPr>
            <w:tcW w:w="540" w:type="dxa"/>
            <w:vAlign w:val="center"/>
          </w:tcPr>
          <w:p w:rsidR="00E75247" w:rsidRPr="00383643" w:rsidRDefault="00E75247" w:rsidP="00AA3D71">
            <w:pPr>
              <w:pStyle w:val="a7"/>
              <w:spacing w:line="240" w:lineRule="exact"/>
              <w:jc w:val="center"/>
              <w:rPr>
                <w:rFonts w:ascii="標楷體" w:eastAsia="標楷體" w:hAnsi="標楷體"/>
              </w:rPr>
            </w:pPr>
          </w:p>
        </w:tc>
      </w:tr>
    </w:tbl>
    <w:p w:rsidR="00E75247" w:rsidRDefault="00E75247" w:rsidP="00E75247">
      <w:pPr>
        <w:rPr>
          <w:rFonts w:ascii="標楷體" w:eastAsia="標楷體" w:hAnsi="標楷體"/>
        </w:rPr>
      </w:pPr>
    </w:p>
    <w:p w:rsidR="00E75247" w:rsidRPr="00E720B7" w:rsidRDefault="00E75247" w:rsidP="00E75247">
      <w:pPr>
        <w:rPr>
          <w:rFonts w:ascii="標楷體" w:eastAsia="標楷體" w:hAnsi="標楷體"/>
        </w:rPr>
      </w:pPr>
      <w:r>
        <w:rPr>
          <w:rFonts w:ascii="標楷體" w:eastAsia="標楷體" w:hAnsi="標楷體"/>
        </w:rPr>
        <w:br w:type="page"/>
      </w:r>
    </w:p>
    <w:tbl>
      <w:tblPr>
        <w:tblW w:w="10440" w:type="dxa"/>
        <w:tblInd w:w="-10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540"/>
        <w:gridCol w:w="1620"/>
        <w:gridCol w:w="1260"/>
        <w:gridCol w:w="1080"/>
        <w:gridCol w:w="1260"/>
        <w:gridCol w:w="1260"/>
        <w:gridCol w:w="1260"/>
        <w:gridCol w:w="1080"/>
        <w:gridCol w:w="540"/>
        <w:gridCol w:w="540"/>
      </w:tblGrid>
      <w:tr w:rsidR="00E75247" w:rsidRPr="00383643" w:rsidTr="00AA3D71">
        <w:tblPrEx>
          <w:tblCellMar>
            <w:top w:w="0" w:type="dxa"/>
            <w:bottom w:w="0" w:type="dxa"/>
          </w:tblCellMar>
        </w:tblPrEx>
        <w:trPr>
          <w:trHeight w:val="392"/>
          <w:tblHeader/>
        </w:trPr>
        <w:tc>
          <w:tcPr>
            <w:tcW w:w="10440" w:type="dxa"/>
            <w:gridSpan w:val="10"/>
            <w:vAlign w:val="center"/>
          </w:tcPr>
          <w:p w:rsidR="00E75247" w:rsidRPr="00383643" w:rsidRDefault="00E75247" w:rsidP="00AA3D71">
            <w:pPr>
              <w:ind w:firstLineChars="100" w:firstLine="280"/>
              <w:rPr>
                <w:rFonts w:ascii="標楷體" w:eastAsia="標楷體" w:hAnsi="標楷體"/>
                <w:sz w:val="28"/>
              </w:rPr>
            </w:pPr>
            <w:r w:rsidRPr="00383643">
              <w:rPr>
                <w:rFonts w:ascii="標楷體" w:eastAsia="標楷體" w:hAnsi="標楷體"/>
                <w:sz w:val="28"/>
              </w:rPr>
              <w:lastRenderedPageBreak/>
              <w:t>桃園</w:t>
            </w:r>
            <w:r w:rsidRPr="00383643">
              <w:rPr>
                <w:rFonts w:ascii="標楷體" w:eastAsia="標楷體" w:hAnsi="標楷體" w:hint="eastAsia"/>
                <w:sz w:val="28"/>
              </w:rPr>
              <w:t>市</w:t>
            </w:r>
            <w:r w:rsidRPr="00383643">
              <w:rPr>
                <w:rFonts w:ascii="標楷體" w:eastAsia="標楷體" w:hAnsi="標楷體"/>
                <w:sz w:val="28"/>
              </w:rPr>
              <w:t>福源國小</w:t>
            </w:r>
            <w:r w:rsidRPr="00383643">
              <w:rPr>
                <w:rFonts w:ascii="標楷體" w:eastAsia="標楷體" w:hAnsi="標楷體" w:hint="eastAsia"/>
                <w:sz w:val="28"/>
              </w:rPr>
              <w:t>1</w:t>
            </w:r>
            <w:r w:rsidRPr="00383643">
              <w:rPr>
                <w:rFonts w:ascii="標楷體" w:eastAsia="標楷體" w:hAnsi="標楷體"/>
                <w:sz w:val="28"/>
              </w:rPr>
              <w:t>10</w:t>
            </w:r>
            <w:r w:rsidRPr="00383643">
              <w:rPr>
                <w:rFonts w:ascii="標楷體" w:eastAsia="標楷體" w:hAnsi="標楷體" w:hint="eastAsia"/>
                <w:sz w:val="28"/>
              </w:rPr>
              <w:t>學年度</w:t>
            </w:r>
            <w:r w:rsidRPr="00383643">
              <w:rPr>
                <w:rFonts w:ascii="標楷體" w:eastAsia="標楷體" w:hAnsi="標楷體"/>
                <w:sz w:val="28"/>
              </w:rPr>
              <w:t>第</w:t>
            </w:r>
            <w:r w:rsidRPr="00383643">
              <w:rPr>
                <w:rFonts w:ascii="標楷體" w:eastAsia="標楷體" w:hAnsi="標楷體" w:hint="eastAsia"/>
                <w:sz w:val="28"/>
              </w:rPr>
              <w:t>二</w:t>
            </w:r>
            <w:r w:rsidRPr="00383643">
              <w:rPr>
                <w:rFonts w:ascii="標楷體" w:eastAsia="標楷體" w:hAnsi="標楷體"/>
                <w:sz w:val="28"/>
              </w:rPr>
              <w:t>學期</w:t>
            </w:r>
            <w:r w:rsidRPr="00383643">
              <w:rPr>
                <w:rFonts w:ascii="標楷體" w:eastAsia="標楷體" w:hAnsi="標楷體" w:hint="eastAsia"/>
                <w:sz w:val="28"/>
              </w:rPr>
              <w:t>（ 六 ）</w:t>
            </w:r>
            <w:r w:rsidRPr="00383643">
              <w:rPr>
                <w:rFonts w:ascii="標楷體" w:eastAsia="標楷體" w:hAnsi="標楷體"/>
                <w:sz w:val="28"/>
              </w:rPr>
              <w:t>年級「彈性學習節數」課程計畫</w:t>
            </w:r>
          </w:p>
          <w:p w:rsidR="00E75247" w:rsidRPr="00383643" w:rsidRDefault="00E75247" w:rsidP="00AA3D71">
            <w:pPr>
              <w:pStyle w:val="afb"/>
              <w:spacing w:line="280" w:lineRule="exact"/>
              <w:rPr>
                <w:rFonts w:ascii="標楷體" w:eastAsia="標楷體" w:hAnsi="標楷體"/>
                <w:sz w:val="24"/>
              </w:rPr>
            </w:pPr>
          </w:p>
        </w:tc>
      </w:tr>
      <w:tr w:rsidR="00E75247" w:rsidRPr="00383643" w:rsidTr="00AA3D71">
        <w:tblPrEx>
          <w:tblCellMar>
            <w:top w:w="0" w:type="dxa"/>
            <w:bottom w:w="0" w:type="dxa"/>
          </w:tblCellMar>
        </w:tblPrEx>
        <w:trPr>
          <w:trHeight w:val="392"/>
          <w:tblHeader/>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週次</w:t>
            </w:r>
          </w:p>
        </w:tc>
        <w:tc>
          <w:tcPr>
            <w:tcW w:w="1620" w:type="dxa"/>
            <w:tcBorders>
              <w:left w:val="single" w:sz="4" w:space="0" w:color="auto"/>
              <w:right w:val="single" w:sz="4" w:space="0" w:color="auto"/>
              <w:tl2br w:val="single" w:sz="4" w:space="0" w:color="auto"/>
            </w:tcBorders>
            <w:vAlign w:val="center"/>
          </w:tcPr>
          <w:p w:rsidR="00E75247" w:rsidRPr="00383643" w:rsidRDefault="00E75247" w:rsidP="00AA3D71">
            <w:pPr>
              <w:ind w:left="2"/>
              <w:rPr>
                <w:rFonts w:ascii="標楷體" w:eastAsia="標楷體" w:hAnsi="標楷體" w:hint="eastAsia"/>
              </w:rPr>
            </w:pPr>
          </w:p>
          <w:p w:rsidR="00E75247" w:rsidRPr="00383643" w:rsidRDefault="00E75247" w:rsidP="00AA3D71">
            <w:pPr>
              <w:ind w:left="2"/>
              <w:rPr>
                <w:rFonts w:ascii="標楷體" w:eastAsia="標楷體" w:hAnsi="標楷體" w:hint="eastAsia"/>
              </w:rPr>
            </w:pPr>
            <w:r w:rsidRPr="00383643">
              <w:rPr>
                <w:rFonts w:ascii="標楷體" w:eastAsia="標楷體" w:hAnsi="標楷體" w:hint="eastAsia"/>
              </w:rPr>
              <w:t xml:space="preserve">    課程內容</w:t>
            </w:r>
          </w:p>
          <w:p w:rsidR="00E75247" w:rsidRPr="00383643" w:rsidRDefault="00E75247" w:rsidP="00AA3D71">
            <w:pPr>
              <w:ind w:left="2"/>
              <w:rPr>
                <w:rFonts w:ascii="標楷體" w:eastAsia="標楷體" w:hAnsi="標楷體" w:hint="eastAsia"/>
              </w:rPr>
            </w:pPr>
          </w:p>
          <w:p w:rsidR="00E75247" w:rsidRPr="00383643" w:rsidRDefault="00E75247" w:rsidP="00AA3D71">
            <w:pPr>
              <w:ind w:left="2"/>
              <w:rPr>
                <w:rFonts w:ascii="標楷體" w:eastAsia="標楷體" w:hAnsi="標楷體" w:hint="eastAsia"/>
              </w:rPr>
            </w:pPr>
            <w:r w:rsidRPr="00383643">
              <w:rPr>
                <w:rFonts w:ascii="標楷體" w:eastAsia="標楷體" w:hAnsi="標楷體" w:hint="eastAsia"/>
              </w:rPr>
              <w:t xml:space="preserve">日期  </w:t>
            </w:r>
          </w:p>
          <w:p w:rsidR="00E75247" w:rsidRPr="00383643" w:rsidRDefault="00E75247" w:rsidP="00AA3D71">
            <w:pPr>
              <w:ind w:left="2"/>
              <w:rPr>
                <w:rFonts w:ascii="標楷體" w:eastAsia="標楷體" w:hAnsi="標楷體" w:hint="eastAsia"/>
              </w:rPr>
            </w:pPr>
          </w:p>
        </w:tc>
        <w:tc>
          <w:tcPr>
            <w:tcW w:w="1260" w:type="dxa"/>
            <w:vAlign w:val="center"/>
          </w:tcPr>
          <w:p w:rsidR="00E75247" w:rsidRPr="00383643" w:rsidRDefault="00E75247" w:rsidP="00AA3D71">
            <w:pPr>
              <w:pStyle w:val="afb"/>
              <w:spacing w:line="280" w:lineRule="exact"/>
              <w:rPr>
                <w:rFonts w:ascii="標楷體" w:eastAsia="標楷體" w:hAnsi="標楷體"/>
                <w:sz w:val="24"/>
              </w:rPr>
            </w:pPr>
            <w:r w:rsidRPr="00383643">
              <w:rPr>
                <w:rFonts w:ascii="標楷體" w:eastAsia="標楷體" w:hAnsi="標楷體"/>
                <w:sz w:val="24"/>
              </w:rPr>
              <w:t>學校行事（5小時）（學年活動）</w:t>
            </w:r>
          </w:p>
        </w:tc>
        <w:tc>
          <w:tcPr>
            <w:tcW w:w="1080" w:type="dxa"/>
            <w:tcBorders>
              <w:right w:val="single" w:sz="4" w:space="0" w:color="auto"/>
            </w:tcBorders>
            <w:vAlign w:val="center"/>
          </w:tcPr>
          <w:p w:rsidR="00E75247" w:rsidRPr="00383643" w:rsidRDefault="00E75247" w:rsidP="00AA3D71">
            <w:pPr>
              <w:pStyle w:val="afb"/>
              <w:spacing w:line="280" w:lineRule="exact"/>
              <w:rPr>
                <w:rFonts w:ascii="標楷體" w:eastAsia="標楷體" w:hAnsi="標楷體"/>
                <w:sz w:val="24"/>
              </w:rPr>
            </w:pPr>
            <w:r w:rsidRPr="00383643">
              <w:rPr>
                <w:rFonts w:ascii="標楷體" w:eastAsia="標楷體" w:hAnsi="標楷體"/>
                <w:sz w:val="24"/>
              </w:rPr>
              <w:t>推動</w:t>
            </w:r>
          </w:p>
          <w:p w:rsidR="00E75247" w:rsidRPr="00383643" w:rsidRDefault="00E75247" w:rsidP="00AA3D71">
            <w:pPr>
              <w:pStyle w:val="afb"/>
              <w:spacing w:line="280" w:lineRule="exact"/>
              <w:rPr>
                <w:rFonts w:ascii="標楷體" w:eastAsia="標楷體" w:hAnsi="標楷體"/>
                <w:sz w:val="24"/>
              </w:rPr>
            </w:pPr>
            <w:r w:rsidRPr="00383643">
              <w:rPr>
                <w:rFonts w:ascii="標楷體" w:eastAsia="標楷體" w:hAnsi="標楷體"/>
                <w:sz w:val="24"/>
              </w:rPr>
              <w:t>學校</w:t>
            </w:r>
          </w:p>
          <w:p w:rsidR="00E75247" w:rsidRPr="00383643" w:rsidRDefault="00E75247" w:rsidP="00AA3D71">
            <w:pPr>
              <w:pStyle w:val="afb"/>
              <w:spacing w:line="280" w:lineRule="exact"/>
              <w:rPr>
                <w:rFonts w:ascii="標楷體" w:eastAsia="標楷體" w:hAnsi="標楷體"/>
                <w:sz w:val="24"/>
              </w:rPr>
            </w:pPr>
            <w:r w:rsidRPr="00383643">
              <w:rPr>
                <w:rFonts w:ascii="標楷體" w:eastAsia="標楷體" w:hAnsi="標楷體"/>
                <w:sz w:val="24"/>
              </w:rPr>
              <w:t>特色</w:t>
            </w:r>
          </w:p>
          <w:p w:rsidR="00E75247" w:rsidRPr="00383643" w:rsidRDefault="00E75247" w:rsidP="00AA3D71">
            <w:pPr>
              <w:pStyle w:val="afb"/>
              <w:spacing w:line="280" w:lineRule="exact"/>
              <w:rPr>
                <w:rFonts w:ascii="標楷體" w:eastAsia="標楷體" w:hAnsi="標楷體"/>
                <w:sz w:val="24"/>
              </w:rPr>
            </w:pPr>
            <w:r w:rsidRPr="00383643">
              <w:rPr>
                <w:rFonts w:ascii="標楷體" w:eastAsia="標楷體" w:hAnsi="標楷體"/>
                <w:sz w:val="24"/>
              </w:rPr>
              <w:t>(節數)</w:t>
            </w:r>
          </w:p>
        </w:tc>
        <w:tc>
          <w:tcPr>
            <w:tcW w:w="1260" w:type="dxa"/>
            <w:vAlign w:val="center"/>
          </w:tcPr>
          <w:p w:rsidR="00E75247" w:rsidRPr="00383643" w:rsidRDefault="00E75247" w:rsidP="00AA3D71">
            <w:pPr>
              <w:pStyle w:val="afb"/>
              <w:spacing w:line="280" w:lineRule="exact"/>
              <w:rPr>
                <w:rFonts w:ascii="標楷體" w:eastAsia="標楷體" w:hAnsi="標楷體"/>
                <w:sz w:val="24"/>
              </w:rPr>
            </w:pPr>
            <w:r w:rsidRPr="00383643">
              <w:rPr>
                <w:rFonts w:ascii="標楷體" w:eastAsia="標楷體" w:hAnsi="標楷體"/>
                <w:sz w:val="24"/>
              </w:rPr>
              <w:t>課程一</w:t>
            </w:r>
          </w:p>
          <w:p w:rsidR="00E75247" w:rsidRPr="00383643" w:rsidRDefault="00E75247" w:rsidP="00AA3D71">
            <w:pPr>
              <w:pStyle w:val="afb"/>
              <w:spacing w:line="280" w:lineRule="exact"/>
              <w:rPr>
                <w:rFonts w:ascii="標楷體" w:eastAsia="標楷體" w:hAnsi="標楷體"/>
                <w:sz w:val="24"/>
              </w:rPr>
            </w:pPr>
            <w:r w:rsidRPr="00383643">
              <w:rPr>
                <w:rFonts w:ascii="標楷體" w:eastAsia="標楷體" w:hAnsi="標楷體"/>
                <w:sz w:val="24"/>
              </w:rPr>
              <w:t>英語</w:t>
            </w:r>
          </w:p>
          <w:p w:rsidR="00E75247" w:rsidRPr="00383643" w:rsidRDefault="00E75247" w:rsidP="00AA3D71">
            <w:pPr>
              <w:pStyle w:val="afb"/>
              <w:spacing w:line="280" w:lineRule="exact"/>
              <w:rPr>
                <w:rFonts w:ascii="標楷體" w:eastAsia="標楷體" w:hAnsi="標楷體"/>
                <w:sz w:val="24"/>
              </w:rPr>
            </w:pPr>
            <w:r w:rsidRPr="00383643">
              <w:rPr>
                <w:rFonts w:ascii="標楷體" w:eastAsia="標楷體" w:hAnsi="標楷體"/>
                <w:sz w:val="24"/>
              </w:rPr>
              <w:t>(節數1)</w:t>
            </w:r>
          </w:p>
        </w:tc>
        <w:tc>
          <w:tcPr>
            <w:tcW w:w="1260" w:type="dxa"/>
            <w:tcBorders>
              <w:right w:val="single" w:sz="4" w:space="0" w:color="auto"/>
            </w:tcBorders>
            <w:vAlign w:val="center"/>
          </w:tcPr>
          <w:p w:rsidR="00E75247" w:rsidRPr="00383643" w:rsidRDefault="00E75247" w:rsidP="00AA3D71">
            <w:pPr>
              <w:pStyle w:val="afb"/>
              <w:spacing w:line="280" w:lineRule="exact"/>
              <w:rPr>
                <w:rFonts w:ascii="標楷體" w:eastAsia="標楷體" w:hAnsi="標楷體"/>
                <w:sz w:val="24"/>
              </w:rPr>
            </w:pPr>
            <w:r w:rsidRPr="00383643">
              <w:rPr>
                <w:rFonts w:ascii="標楷體" w:eastAsia="標楷體" w:hAnsi="標楷體"/>
                <w:sz w:val="24"/>
              </w:rPr>
              <w:t>課程二</w:t>
            </w:r>
          </w:p>
          <w:p w:rsidR="00E75247" w:rsidRPr="00383643" w:rsidRDefault="00E75247" w:rsidP="00AA3D71">
            <w:pPr>
              <w:pStyle w:val="afb"/>
              <w:spacing w:line="280" w:lineRule="exact"/>
              <w:rPr>
                <w:rFonts w:ascii="標楷體" w:eastAsia="標楷體" w:hAnsi="標楷體"/>
                <w:sz w:val="24"/>
              </w:rPr>
            </w:pPr>
            <w:r w:rsidRPr="00383643">
              <w:rPr>
                <w:rFonts w:ascii="標楷體" w:eastAsia="標楷體" w:hAnsi="標楷體"/>
                <w:sz w:val="24"/>
              </w:rPr>
              <w:t>電腦</w:t>
            </w:r>
          </w:p>
          <w:p w:rsidR="00E75247" w:rsidRPr="00383643" w:rsidRDefault="00E75247" w:rsidP="00AA3D71">
            <w:pPr>
              <w:pStyle w:val="afb"/>
              <w:spacing w:line="280" w:lineRule="exact"/>
              <w:rPr>
                <w:rFonts w:ascii="標楷體" w:eastAsia="標楷體" w:hAnsi="標楷體"/>
                <w:sz w:val="24"/>
              </w:rPr>
            </w:pPr>
            <w:r w:rsidRPr="00383643">
              <w:rPr>
                <w:rFonts w:ascii="標楷體" w:eastAsia="標楷體" w:hAnsi="標楷體"/>
                <w:sz w:val="24"/>
              </w:rPr>
              <w:t>(節數1)</w:t>
            </w:r>
          </w:p>
        </w:tc>
        <w:tc>
          <w:tcPr>
            <w:tcW w:w="1260" w:type="dxa"/>
            <w:tcBorders>
              <w:left w:val="single" w:sz="4" w:space="0" w:color="auto"/>
              <w:right w:val="single" w:sz="4" w:space="0" w:color="auto"/>
            </w:tcBorders>
            <w:vAlign w:val="center"/>
          </w:tcPr>
          <w:p w:rsidR="00E75247" w:rsidRPr="00383643" w:rsidRDefault="00E75247" w:rsidP="00AA3D71">
            <w:pPr>
              <w:pStyle w:val="afb"/>
              <w:spacing w:line="280" w:lineRule="exact"/>
              <w:rPr>
                <w:rFonts w:ascii="標楷體" w:eastAsia="標楷體" w:hAnsi="標楷體"/>
                <w:sz w:val="24"/>
              </w:rPr>
            </w:pPr>
            <w:r w:rsidRPr="00383643">
              <w:rPr>
                <w:rFonts w:ascii="標楷體" w:eastAsia="標楷體" w:hAnsi="標楷體"/>
                <w:sz w:val="24"/>
              </w:rPr>
              <w:t>課程三</w:t>
            </w:r>
          </w:p>
          <w:p w:rsidR="00E75247" w:rsidRPr="00383643" w:rsidRDefault="00E75247" w:rsidP="00AA3D71">
            <w:pPr>
              <w:pStyle w:val="afb"/>
              <w:spacing w:line="280" w:lineRule="exact"/>
              <w:rPr>
                <w:rFonts w:ascii="標楷體" w:eastAsia="標楷體" w:hAnsi="標楷體"/>
                <w:sz w:val="24"/>
              </w:rPr>
            </w:pPr>
            <w:r w:rsidRPr="00383643">
              <w:rPr>
                <w:rFonts w:ascii="標楷體" w:eastAsia="標楷體" w:hAnsi="標楷體"/>
                <w:sz w:val="24"/>
              </w:rPr>
              <w:t>數學補救教學</w:t>
            </w:r>
          </w:p>
          <w:p w:rsidR="00E75247" w:rsidRPr="00383643" w:rsidRDefault="00E75247" w:rsidP="00AA3D71">
            <w:pPr>
              <w:pStyle w:val="afb"/>
              <w:spacing w:line="280" w:lineRule="exact"/>
              <w:rPr>
                <w:rFonts w:ascii="標楷體" w:eastAsia="標楷體" w:hAnsi="標楷體"/>
                <w:sz w:val="24"/>
              </w:rPr>
            </w:pPr>
            <w:r w:rsidRPr="00383643">
              <w:rPr>
                <w:rFonts w:ascii="標楷體" w:eastAsia="標楷體" w:hAnsi="標楷體"/>
                <w:sz w:val="24"/>
              </w:rPr>
              <w:t>(節數1)</w:t>
            </w:r>
          </w:p>
        </w:tc>
        <w:tc>
          <w:tcPr>
            <w:tcW w:w="1080" w:type="dxa"/>
            <w:tcBorders>
              <w:left w:val="single" w:sz="4" w:space="0" w:color="auto"/>
              <w:right w:val="single" w:sz="4" w:space="0" w:color="auto"/>
            </w:tcBorders>
            <w:vAlign w:val="center"/>
          </w:tcPr>
          <w:p w:rsidR="00E75247" w:rsidRPr="00383643" w:rsidRDefault="00E75247" w:rsidP="00AA3D71">
            <w:pPr>
              <w:pStyle w:val="afb"/>
              <w:spacing w:line="280" w:lineRule="exact"/>
              <w:rPr>
                <w:rFonts w:ascii="標楷體" w:eastAsia="標楷體" w:hAnsi="標楷體"/>
                <w:sz w:val="24"/>
              </w:rPr>
            </w:pPr>
            <w:r w:rsidRPr="00383643">
              <w:rPr>
                <w:rFonts w:ascii="標楷體" w:eastAsia="標楷體" w:hAnsi="標楷體"/>
                <w:sz w:val="24"/>
              </w:rPr>
              <w:t>課程三</w:t>
            </w:r>
          </w:p>
          <w:p w:rsidR="00E75247" w:rsidRPr="00383643" w:rsidRDefault="00E75247" w:rsidP="00AA3D71">
            <w:pPr>
              <w:pStyle w:val="afb"/>
              <w:spacing w:line="280" w:lineRule="exact"/>
              <w:rPr>
                <w:rFonts w:ascii="標楷體" w:eastAsia="標楷體" w:hAnsi="標楷體"/>
                <w:sz w:val="24"/>
              </w:rPr>
            </w:pPr>
            <w:r w:rsidRPr="00383643">
              <w:rPr>
                <w:rFonts w:ascii="標楷體" w:eastAsia="標楷體" w:hAnsi="標楷體"/>
                <w:sz w:val="24"/>
              </w:rPr>
              <w:t>國語補救教學</w:t>
            </w:r>
          </w:p>
          <w:p w:rsidR="00E75247" w:rsidRPr="00383643" w:rsidRDefault="00E75247" w:rsidP="00AA3D71">
            <w:pPr>
              <w:pStyle w:val="afb"/>
              <w:spacing w:line="280" w:lineRule="exact"/>
              <w:rPr>
                <w:rFonts w:ascii="標楷體" w:eastAsia="標楷體" w:hAnsi="標楷體"/>
                <w:sz w:val="24"/>
              </w:rPr>
            </w:pPr>
            <w:r w:rsidRPr="00383643">
              <w:rPr>
                <w:rFonts w:ascii="標楷體" w:eastAsia="標楷體" w:hAnsi="標楷體"/>
                <w:sz w:val="24"/>
              </w:rPr>
              <w:t>(節數2)</w:t>
            </w:r>
          </w:p>
        </w:tc>
        <w:tc>
          <w:tcPr>
            <w:tcW w:w="540" w:type="dxa"/>
            <w:tcBorders>
              <w:left w:val="single" w:sz="4" w:space="0" w:color="auto"/>
            </w:tcBorders>
            <w:vAlign w:val="center"/>
          </w:tcPr>
          <w:p w:rsidR="00E75247" w:rsidRPr="00383643" w:rsidRDefault="00E75247" w:rsidP="00AA3D71">
            <w:pPr>
              <w:widowControl/>
              <w:jc w:val="center"/>
              <w:rPr>
                <w:rFonts w:ascii="標楷體" w:eastAsia="標楷體" w:hAnsi="標楷體" w:hint="eastAsia"/>
              </w:rPr>
            </w:pPr>
            <w:r w:rsidRPr="00383643">
              <w:rPr>
                <w:rFonts w:ascii="標楷體" w:eastAsia="標楷體" w:hAnsi="標楷體" w:hint="eastAsia"/>
              </w:rPr>
              <w:t>選修</w:t>
            </w:r>
          </w:p>
          <w:p w:rsidR="00E75247" w:rsidRPr="00383643" w:rsidRDefault="00E75247" w:rsidP="00AA3D71">
            <w:pPr>
              <w:pStyle w:val="afb"/>
              <w:spacing w:line="280" w:lineRule="exact"/>
              <w:rPr>
                <w:rFonts w:ascii="標楷體" w:eastAsia="標楷體" w:hAnsi="標楷體"/>
                <w:sz w:val="24"/>
              </w:rPr>
            </w:pPr>
            <w:r w:rsidRPr="00383643">
              <w:rPr>
                <w:rFonts w:ascii="標楷體" w:eastAsia="標楷體" w:hAnsi="標楷體"/>
              </w:rPr>
              <w:t>時數</w:t>
            </w:r>
          </w:p>
        </w:tc>
        <w:tc>
          <w:tcPr>
            <w:tcW w:w="540" w:type="dxa"/>
            <w:vAlign w:val="center"/>
          </w:tcPr>
          <w:p w:rsidR="00E75247" w:rsidRPr="00383643" w:rsidRDefault="00E75247" w:rsidP="00AA3D71">
            <w:pPr>
              <w:pStyle w:val="afb"/>
              <w:spacing w:line="280" w:lineRule="exact"/>
              <w:rPr>
                <w:rFonts w:ascii="標楷體" w:eastAsia="標楷體" w:hAnsi="標楷體"/>
                <w:sz w:val="24"/>
              </w:rPr>
            </w:pPr>
            <w:r w:rsidRPr="00383643">
              <w:rPr>
                <w:rFonts w:ascii="標楷體" w:eastAsia="標楷體" w:hAnsi="標楷體"/>
                <w:sz w:val="24"/>
              </w:rPr>
              <w:t>教師省思</w:t>
            </w:r>
          </w:p>
        </w:tc>
      </w:tr>
      <w:tr w:rsidR="00E75247" w:rsidRPr="00383643" w:rsidTr="00AA3D71">
        <w:tblPrEx>
          <w:tblCellMar>
            <w:top w:w="0" w:type="dxa"/>
            <w:bottom w:w="0" w:type="dxa"/>
          </w:tblCellMar>
        </w:tblPrEx>
        <w:trPr>
          <w:cantSplit/>
          <w:trHeight w:val="416"/>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1</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11１</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2</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06</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2</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12</w:t>
            </w:r>
          </w:p>
        </w:tc>
        <w:tc>
          <w:tcPr>
            <w:tcW w:w="1260" w:type="dxa"/>
            <w:vAlign w:val="center"/>
          </w:tcPr>
          <w:p w:rsidR="00E75247" w:rsidRPr="00383643"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383643" w:rsidRDefault="00E75247" w:rsidP="00AA3D71">
            <w:pPr>
              <w:pStyle w:val="14"/>
              <w:ind w:left="60" w:right="60"/>
              <w:rPr>
                <w:rFonts w:ascii="標楷體" w:eastAsia="標楷體" w:hAnsi="標楷體"/>
                <w:sz w:val="20"/>
              </w:rPr>
            </w:pPr>
          </w:p>
        </w:tc>
        <w:tc>
          <w:tcPr>
            <w:tcW w:w="1260" w:type="dxa"/>
            <w:tcBorders>
              <w:left w:val="single" w:sz="4" w:space="0" w:color="auto"/>
            </w:tcBorders>
            <w:vAlign w:val="center"/>
          </w:tcPr>
          <w:p w:rsidR="00E75247" w:rsidRPr="00CC3E67" w:rsidRDefault="00E75247" w:rsidP="00AA3D71">
            <w:pPr>
              <w:spacing w:line="240" w:lineRule="exact"/>
              <w:ind w:left="57" w:right="57" w:firstLine="40"/>
              <w:jc w:val="center"/>
              <w:rPr>
                <w:rFonts w:ascii="標楷體" w:eastAsia="標楷體" w:hAnsi="標楷體" w:hint="eastAsia"/>
                <w:sz w:val="20"/>
              </w:rPr>
            </w:pPr>
            <w:r w:rsidRPr="00CC3E67">
              <w:rPr>
                <w:rFonts w:ascii="標楷體" w:eastAsia="標楷體" w:hAnsi="標楷體" w:hint="eastAsia"/>
                <w:sz w:val="20"/>
              </w:rPr>
              <w:t>字母拼讀複習、第七冊字彙和句型複習、角色介紹、Starter Unit</w:t>
            </w:r>
          </w:p>
        </w:tc>
        <w:tc>
          <w:tcPr>
            <w:tcW w:w="1260" w:type="dxa"/>
            <w:textDirection w:val="tbRlV"/>
            <w:vAlign w:val="center"/>
          </w:tcPr>
          <w:p w:rsidR="00E75247" w:rsidRPr="008B54DD" w:rsidRDefault="00E75247" w:rsidP="00AA3D71">
            <w:pPr>
              <w:spacing w:line="240" w:lineRule="exact"/>
              <w:ind w:left="113" w:right="113"/>
              <w:jc w:val="center"/>
              <w:rPr>
                <w:rFonts w:ascii="標楷體" w:eastAsia="標楷體" w:hAnsi="標楷體"/>
              </w:rPr>
            </w:pPr>
            <w:r w:rsidRPr="008B54DD">
              <w:rPr>
                <w:rFonts w:ascii="標楷體" w:eastAsia="標楷體" w:hAnsi="標楷體" w:hint="eastAsia"/>
              </w:rPr>
              <w:t>進入Namo網頁設計世界</w:t>
            </w:r>
          </w:p>
        </w:tc>
        <w:tc>
          <w:tcPr>
            <w:tcW w:w="1260" w:type="dxa"/>
            <w:tcBorders>
              <w:right w:val="single" w:sz="4" w:space="0" w:color="auto"/>
            </w:tcBorders>
            <w:vAlign w:val="center"/>
          </w:tcPr>
          <w:p w:rsidR="00E75247" w:rsidRPr="00383643" w:rsidRDefault="00E75247" w:rsidP="00AA3D71">
            <w:pPr>
              <w:spacing w:line="0" w:lineRule="atLeast"/>
              <w:jc w:val="center"/>
              <w:rPr>
                <w:rFonts w:ascii="標楷體" w:eastAsia="標楷體" w:hAnsi="標楷體"/>
                <w:sz w:val="20"/>
              </w:rPr>
            </w:pPr>
            <w:r w:rsidRPr="00383643">
              <w:rPr>
                <w:rFonts w:ascii="標楷體" w:eastAsia="標楷體" w:hAnsi="標楷體" w:hint="eastAsia"/>
                <w:sz w:val="20"/>
              </w:rPr>
              <w:t>開學準備</w:t>
            </w:r>
          </w:p>
        </w:tc>
        <w:tc>
          <w:tcPr>
            <w:tcW w:w="1080" w:type="dxa"/>
            <w:tcBorders>
              <w:left w:val="single" w:sz="4" w:space="0" w:color="auto"/>
              <w:right w:val="single" w:sz="4" w:space="0" w:color="auto"/>
            </w:tcBorders>
            <w:vAlign w:val="center"/>
          </w:tcPr>
          <w:p w:rsidR="00E75247" w:rsidRPr="00383643" w:rsidRDefault="00E75247" w:rsidP="00AA3D71">
            <w:pPr>
              <w:spacing w:line="0" w:lineRule="atLeast"/>
              <w:jc w:val="center"/>
              <w:rPr>
                <w:rFonts w:ascii="標楷體" w:eastAsia="標楷體" w:hAnsi="標楷體"/>
                <w:sz w:val="20"/>
              </w:rPr>
            </w:pPr>
            <w:r w:rsidRPr="00383643">
              <w:rPr>
                <w:rFonts w:ascii="標楷體" w:eastAsia="標楷體" w:hAnsi="標楷體" w:hint="eastAsia"/>
                <w:sz w:val="20"/>
              </w:rPr>
              <w:t>開學準備</w:t>
            </w:r>
          </w:p>
        </w:tc>
        <w:tc>
          <w:tcPr>
            <w:tcW w:w="540" w:type="dxa"/>
            <w:tcBorders>
              <w:lef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r w:rsidRPr="00383643">
              <w:rPr>
                <w:rFonts w:ascii="標楷體" w:eastAsia="標楷體" w:hAnsi="標楷體" w:hint="eastAsia"/>
              </w:rPr>
              <w:t>5</w:t>
            </w:r>
          </w:p>
        </w:tc>
        <w:tc>
          <w:tcPr>
            <w:tcW w:w="540" w:type="dxa"/>
            <w:vAlign w:val="center"/>
          </w:tcPr>
          <w:p w:rsidR="00E75247" w:rsidRPr="00383643" w:rsidRDefault="00E75247" w:rsidP="00AA3D71">
            <w:pPr>
              <w:pStyle w:val="aff2"/>
              <w:spacing w:line="240" w:lineRule="exact"/>
              <w:ind w:left="60" w:firstLine="0"/>
              <w:jc w:val="center"/>
              <w:rPr>
                <w:rFonts w:ascii="標楷體" w:eastAsia="標楷體" w:hAnsi="標楷體"/>
              </w:rPr>
            </w:pPr>
          </w:p>
        </w:tc>
      </w:tr>
      <w:tr w:rsidR="00E75247" w:rsidRPr="00383643" w:rsidTr="00AA3D71">
        <w:tblPrEx>
          <w:tblCellMar>
            <w:top w:w="0" w:type="dxa"/>
            <w:bottom w:w="0" w:type="dxa"/>
          </w:tblCellMar>
        </w:tblPrEx>
        <w:trPr>
          <w:cantSplit/>
          <w:trHeight w:val="404"/>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2</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111</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2</w:t>
            </w:r>
            <w:r w:rsidRPr="00383643">
              <w:rPr>
                <w:rFonts w:ascii="標楷體" w:eastAsia="標楷體" w:hAnsi="標楷體"/>
                <w:color w:val="000000"/>
                <w:sz w:val="26"/>
                <w:szCs w:val="26"/>
              </w:rPr>
              <w:t>/1</w:t>
            </w:r>
            <w:r w:rsidRPr="00383643">
              <w:rPr>
                <w:rFonts w:ascii="標楷體" w:eastAsia="標楷體" w:hAnsi="標楷體" w:hint="eastAsia"/>
                <w:color w:val="000000"/>
                <w:sz w:val="26"/>
                <w:szCs w:val="26"/>
              </w:rPr>
              <w:t>3</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02/</w:t>
            </w:r>
            <w:r w:rsidRPr="00383643">
              <w:rPr>
                <w:rFonts w:ascii="標楷體" w:eastAsia="標楷體" w:hAnsi="標楷體" w:hint="eastAsia"/>
                <w:color w:val="000000"/>
                <w:sz w:val="26"/>
                <w:szCs w:val="26"/>
              </w:rPr>
              <w:t>19</w:t>
            </w:r>
          </w:p>
        </w:tc>
        <w:tc>
          <w:tcPr>
            <w:tcW w:w="1260" w:type="dxa"/>
            <w:vAlign w:val="center"/>
          </w:tcPr>
          <w:p w:rsidR="00E75247" w:rsidRPr="00383643" w:rsidRDefault="00E75247" w:rsidP="00AA3D71">
            <w:pPr>
              <w:spacing w:line="240" w:lineRule="exact"/>
              <w:rPr>
                <w:rFonts w:ascii="標楷體" w:eastAsia="標楷體" w:hAnsi="標楷體"/>
              </w:rPr>
            </w:pPr>
            <w:r w:rsidRPr="00383643">
              <w:rPr>
                <w:rFonts w:ascii="標楷體" w:eastAsia="標楷體" w:hAnsi="標楷體" w:hint="eastAsia"/>
              </w:rPr>
              <w:t>友善校園課程實施</w:t>
            </w:r>
          </w:p>
        </w:tc>
        <w:tc>
          <w:tcPr>
            <w:tcW w:w="1080" w:type="dxa"/>
            <w:tcBorders>
              <w:right w:val="single" w:sz="4" w:space="0" w:color="auto"/>
            </w:tcBorders>
            <w:vAlign w:val="center"/>
          </w:tcPr>
          <w:p w:rsidR="00E75247" w:rsidRPr="00383643" w:rsidRDefault="00E75247" w:rsidP="00AA3D71">
            <w:pPr>
              <w:pStyle w:val="aff2"/>
              <w:spacing w:line="240" w:lineRule="exact"/>
              <w:ind w:left="60" w:firstLine="0"/>
              <w:jc w:val="center"/>
              <w:rPr>
                <w:rFonts w:ascii="標楷體" w:eastAsia="標楷體" w:hAnsi="標楷體"/>
              </w:rPr>
            </w:pPr>
          </w:p>
        </w:tc>
        <w:tc>
          <w:tcPr>
            <w:tcW w:w="1260" w:type="dxa"/>
            <w:tcBorders>
              <w:left w:val="single" w:sz="4" w:space="0" w:color="auto"/>
            </w:tcBorders>
            <w:vAlign w:val="center"/>
          </w:tcPr>
          <w:p w:rsidR="00E75247" w:rsidRPr="00CC3E67" w:rsidRDefault="00E75247" w:rsidP="00AA3D71">
            <w:pPr>
              <w:spacing w:line="240" w:lineRule="exact"/>
              <w:ind w:left="57" w:right="57" w:firstLine="40"/>
              <w:jc w:val="center"/>
              <w:rPr>
                <w:rFonts w:ascii="標楷體" w:eastAsia="標楷體" w:hAnsi="標楷體" w:hint="eastAsia"/>
                <w:sz w:val="20"/>
              </w:rPr>
            </w:pPr>
            <w:r w:rsidRPr="00CC3E67">
              <w:rPr>
                <w:rFonts w:ascii="標楷體" w:eastAsia="標楷體" w:hAnsi="標楷體" w:hint="eastAsia"/>
                <w:sz w:val="20"/>
              </w:rPr>
              <w:t>Unit 1  What Do You Do After School?</w:t>
            </w:r>
          </w:p>
        </w:tc>
        <w:tc>
          <w:tcPr>
            <w:tcW w:w="1260" w:type="dxa"/>
            <w:textDirection w:val="tbRlV"/>
            <w:vAlign w:val="center"/>
          </w:tcPr>
          <w:p w:rsidR="00E75247" w:rsidRPr="008B54DD" w:rsidRDefault="00E75247" w:rsidP="00AA3D71">
            <w:pPr>
              <w:spacing w:line="240" w:lineRule="exact"/>
              <w:ind w:left="113" w:right="113"/>
              <w:jc w:val="center"/>
              <w:rPr>
                <w:rFonts w:ascii="標楷體" w:eastAsia="標楷體" w:hAnsi="標楷體"/>
              </w:rPr>
            </w:pPr>
            <w:r w:rsidRPr="008B54DD">
              <w:rPr>
                <w:rFonts w:ascii="標楷體" w:eastAsia="標楷體" w:hAnsi="標楷體" w:hint="eastAsia"/>
              </w:rPr>
              <w:t>進入Namo網頁設計世界</w:t>
            </w:r>
          </w:p>
        </w:tc>
        <w:tc>
          <w:tcPr>
            <w:tcW w:w="1260" w:type="dxa"/>
            <w:tcBorders>
              <w:right w:val="single" w:sz="4" w:space="0" w:color="auto"/>
            </w:tcBorders>
            <w:vAlign w:val="center"/>
          </w:tcPr>
          <w:p w:rsidR="00E75247" w:rsidRPr="00383643" w:rsidRDefault="00E75247" w:rsidP="00AA3D71">
            <w:pPr>
              <w:spacing w:line="0" w:lineRule="atLeast"/>
              <w:ind w:left="57" w:right="57"/>
              <w:jc w:val="both"/>
              <w:rPr>
                <w:rFonts w:ascii="標楷體" w:eastAsia="標楷體" w:hAnsi="標楷體"/>
                <w:sz w:val="20"/>
              </w:rPr>
            </w:pPr>
            <w:r w:rsidRPr="00383643">
              <w:rPr>
                <w:rFonts w:ascii="標楷體" w:eastAsia="標楷體" w:hAnsi="標楷體" w:hint="eastAsia"/>
                <w:sz w:val="20"/>
              </w:rPr>
              <w:t>一、分數與小數的計算</w:t>
            </w:r>
          </w:p>
          <w:p w:rsidR="00E75247" w:rsidRPr="00383643" w:rsidRDefault="00E75247" w:rsidP="00AA3D71">
            <w:pPr>
              <w:spacing w:line="0" w:lineRule="atLeast"/>
              <w:ind w:left="57" w:right="57"/>
              <w:jc w:val="both"/>
              <w:rPr>
                <w:rFonts w:ascii="標楷體" w:eastAsia="標楷體" w:hAnsi="標楷體" w:cs="Courier New" w:hint="eastAsia"/>
                <w:sz w:val="20"/>
              </w:rPr>
            </w:pPr>
            <w:r w:rsidRPr="00383643">
              <w:rPr>
                <w:rFonts w:ascii="標楷體" w:eastAsia="標楷體" w:hAnsi="標楷體" w:hint="eastAsia"/>
                <w:sz w:val="20"/>
              </w:rPr>
              <w:t>【</w:t>
            </w:r>
            <w:r w:rsidRPr="00383643">
              <w:rPr>
                <w:rFonts w:ascii="標楷體" w:eastAsia="標楷體" w:hAnsi="標楷體" w:cs="Courier New" w:hint="eastAsia"/>
                <w:sz w:val="20"/>
              </w:rPr>
              <w:t>性別平等教育】</w:t>
            </w:r>
          </w:p>
          <w:p w:rsidR="00E75247" w:rsidRPr="00383643" w:rsidRDefault="00E75247" w:rsidP="00AA3D71">
            <w:pPr>
              <w:spacing w:line="0" w:lineRule="atLeast"/>
              <w:jc w:val="both"/>
              <w:rPr>
                <w:rFonts w:ascii="標楷體" w:eastAsia="標楷體" w:hAnsi="標楷體" w:hint="eastAsia"/>
                <w:sz w:val="20"/>
              </w:rPr>
            </w:pPr>
            <w:r w:rsidRPr="00383643">
              <w:rPr>
                <w:rFonts w:ascii="標楷體" w:eastAsia="標楷體" w:hAnsi="標楷體" w:cs="Courier New" w:hint="eastAsia"/>
                <w:sz w:val="20"/>
              </w:rPr>
              <w:t>【家政教育】</w:t>
            </w:r>
          </w:p>
        </w:tc>
        <w:tc>
          <w:tcPr>
            <w:tcW w:w="1080" w:type="dxa"/>
            <w:tcBorders>
              <w:left w:val="single" w:sz="4" w:space="0" w:color="auto"/>
              <w:right w:val="single" w:sz="4" w:space="0" w:color="auto"/>
            </w:tcBorders>
            <w:vAlign w:val="center"/>
          </w:tcPr>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一、過故人莊</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【家政教育】</w:t>
            </w:r>
          </w:p>
        </w:tc>
        <w:tc>
          <w:tcPr>
            <w:tcW w:w="540" w:type="dxa"/>
            <w:tcBorders>
              <w:lef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r w:rsidRPr="00383643">
              <w:rPr>
                <w:rFonts w:ascii="標楷體" w:eastAsia="標楷體" w:hAnsi="標楷體" w:hint="eastAsia"/>
              </w:rPr>
              <w:t>5</w:t>
            </w:r>
          </w:p>
        </w:tc>
        <w:tc>
          <w:tcPr>
            <w:tcW w:w="540" w:type="dxa"/>
            <w:vAlign w:val="center"/>
          </w:tcPr>
          <w:p w:rsidR="00E75247" w:rsidRPr="00383643" w:rsidRDefault="00E75247" w:rsidP="00AA3D71">
            <w:pPr>
              <w:pStyle w:val="af0"/>
              <w:spacing w:line="240" w:lineRule="exact"/>
              <w:jc w:val="center"/>
              <w:rPr>
                <w:rFonts w:ascii="標楷體" w:eastAsia="標楷體" w:hAnsi="標楷體"/>
              </w:rPr>
            </w:pPr>
          </w:p>
        </w:tc>
      </w:tr>
      <w:tr w:rsidR="00E75247" w:rsidRPr="00383643" w:rsidTr="00AA3D71">
        <w:tblPrEx>
          <w:tblCellMar>
            <w:top w:w="0" w:type="dxa"/>
            <w:bottom w:w="0" w:type="dxa"/>
          </w:tblCellMar>
        </w:tblPrEx>
        <w:trPr>
          <w:cantSplit/>
          <w:trHeight w:val="376"/>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3</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111</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02/2</w:t>
            </w:r>
            <w:r w:rsidRPr="00383643">
              <w:rPr>
                <w:rFonts w:ascii="標楷體" w:eastAsia="標楷體" w:hAnsi="標楷體" w:hint="eastAsia"/>
                <w:color w:val="000000"/>
                <w:sz w:val="26"/>
                <w:szCs w:val="26"/>
              </w:rPr>
              <w:t>0</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02/2</w:t>
            </w:r>
            <w:r w:rsidRPr="00383643">
              <w:rPr>
                <w:rFonts w:ascii="標楷體" w:eastAsia="標楷體" w:hAnsi="標楷體" w:hint="eastAsia"/>
                <w:color w:val="000000"/>
                <w:sz w:val="26"/>
                <w:szCs w:val="26"/>
              </w:rPr>
              <w:t>6</w:t>
            </w:r>
          </w:p>
        </w:tc>
        <w:tc>
          <w:tcPr>
            <w:tcW w:w="1260" w:type="dxa"/>
            <w:vAlign w:val="center"/>
          </w:tcPr>
          <w:p w:rsidR="00E75247" w:rsidRPr="00383643" w:rsidRDefault="00E75247" w:rsidP="00AA3D71">
            <w:pPr>
              <w:spacing w:line="240" w:lineRule="exact"/>
              <w:rPr>
                <w:rFonts w:ascii="標楷體" w:eastAsia="標楷體" w:hAnsi="標楷體"/>
                <w:sz w:val="20"/>
              </w:rPr>
            </w:pPr>
            <w:r w:rsidRPr="00383643">
              <w:rPr>
                <w:rFonts w:ascii="標楷體" w:eastAsia="標楷體" w:hAnsi="標楷體" w:hint="eastAsia"/>
              </w:rPr>
              <w:t>性別平等教育課程實施</w:t>
            </w:r>
          </w:p>
        </w:tc>
        <w:tc>
          <w:tcPr>
            <w:tcW w:w="1080" w:type="dxa"/>
            <w:tcBorders>
              <w:righ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CC3E67" w:rsidRDefault="00E75247" w:rsidP="00AA3D71">
            <w:pPr>
              <w:spacing w:line="240" w:lineRule="exact"/>
              <w:ind w:left="57" w:right="57" w:firstLine="40"/>
              <w:jc w:val="center"/>
              <w:rPr>
                <w:rFonts w:ascii="標楷體" w:eastAsia="標楷體" w:hAnsi="標楷體" w:hint="eastAsia"/>
                <w:sz w:val="20"/>
              </w:rPr>
            </w:pPr>
            <w:r w:rsidRPr="00CC3E67">
              <w:rPr>
                <w:rFonts w:ascii="標楷體" w:eastAsia="標楷體" w:hAnsi="標楷體" w:hint="eastAsia"/>
                <w:sz w:val="20"/>
              </w:rPr>
              <w:t>Unit 1  What Do You Do After School?</w:t>
            </w:r>
          </w:p>
        </w:tc>
        <w:tc>
          <w:tcPr>
            <w:tcW w:w="1260" w:type="dxa"/>
            <w:textDirection w:val="tbRlV"/>
            <w:vAlign w:val="center"/>
          </w:tcPr>
          <w:p w:rsidR="00E75247" w:rsidRPr="008B54DD" w:rsidRDefault="00E75247" w:rsidP="00AA3D71">
            <w:pPr>
              <w:spacing w:line="240" w:lineRule="exact"/>
              <w:ind w:left="113" w:right="113"/>
              <w:jc w:val="center"/>
              <w:rPr>
                <w:rFonts w:ascii="標楷體" w:eastAsia="標楷體" w:hAnsi="標楷體"/>
              </w:rPr>
            </w:pPr>
            <w:r w:rsidRPr="008B54DD">
              <w:rPr>
                <w:rFonts w:ascii="標楷體" w:eastAsia="標楷體" w:hAnsi="標楷體" w:hint="eastAsia"/>
              </w:rPr>
              <w:t>個人的網頁製作</w:t>
            </w:r>
          </w:p>
        </w:tc>
        <w:tc>
          <w:tcPr>
            <w:tcW w:w="1260" w:type="dxa"/>
            <w:tcBorders>
              <w:right w:val="single" w:sz="4" w:space="0" w:color="auto"/>
            </w:tcBorders>
            <w:vAlign w:val="center"/>
          </w:tcPr>
          <w:p w:rsidR="00E75247" w:rsidRPr="00383643" w:rsidRDefault="00E75247" w:rsidP="00AA3D71">
            <w:pPr>
              <w:spacing w:line="0" w:lineRule="atLeast"/>
              <w:ind w:left="57" w:right="57"/>
              <w:jc w:val="both"/>
              <w:rPr>
                <w:rFonts w:ascii="標楷體" w:eastAsia="標楷體" w:hAnsi="標楷體"/>
                <w:sz w:val="20"/>
              </w:rPr>
            </w:pPr>
            <w:r w:rsidRPr="00383643">
              <w:rPr>
                <w:rFonts w:ascii="標楷體" w:eastAsia="標楷體" w:hAnsi="標楷體" w:hint="eastAsia"/>
                <w:sz w:val="20"/>
              </w:rPr>
              <w:t>一、分數與小數的計算</w:t>
            </w:r>
          </w:p>
          <w:p w:rsidR="00E75247" w:rsidRPr="00383643" w:rsidRDefault="00E75247" w:rsidP="00AA3D71">
            <w:pPr>
              <w:spacing w:line="0" w:lineRule="atLeast"/>
              <w:ind w:left="57" w:right="57"/>
              <w:jc w:val="both"/>
              <w:rPr>
                <w:rFonts w:ascii="標楷體" w:eastAsia="標楷體" w:hAnsi="標楷體" w:cs="Courier New" w:hint="eastAsia"/>
                <w:sz w:val="20"/>
              </w:rPr>
            </w:pPr>
            <w:r w:rsidRPr="00383643">
              <w:rPr>
                <w:rFonts w:ascii="標楷體" w:eastAsia="標楷體" w:hAnsi="標楷體" w:hint="eastAsia"/>
                <w:sz w:val="20"/>
              </w:rPr>
              <w:t>【</w:t>
            </w:r>
            <w:r w:rsidRPr="00383643">
              <w:rPr>
                <w:rFonts w:ascii="標楷體" w:eastAsia="標楷體" w:hAnsi="標楷體" w:cs="Courier New" w:hint="eastAsia"/>
                <w:sz w:val="20"/>
              </w:rPr>
              <w:t>性別平等教育】</w:t>
            </w:r>
          </w:p>
          <w:p w:rsidR="00E75247" w:rsidRPr="00383643" w:rsidRDefault="00E75247" w:rsidP="00AA3D71">
            <w:pPr>
              <w:spacing w:line="0" w:lineRule="atLeast"/>
              <w:jc w:val="both"/>
              <w:rPr>
                <w:rFonts w:ascii="標楷體" w:eastAsia="標楷體" w:hAnsi="標楷體" w:hint="eastAsia"/>
                <w:sz w:val="20"/>
              </w:rPr>
            </w:pPr>
            <w:r w:rsidRPr="00383643">
              <w:rPr>
                <w:rFonts w:ascii="標楷體" w:eastAsia="標楷體" w:hAnsi="標楷體" w:cs="Courier New" w:hint="eastAsia"/>
                <w:sz w:val="20"/>
              </w:rPr>
              <w:t>【家政教育】</w:t>
            </w:r>
          </w:p>
        </w:tc>
        <w:tc>
          <w:tcPr>
            <w:tcW w:w="1080" w:type="dxa"/>
            <w:tcBorders>
              <w:left w:val="single" w:sz="4" w:space="0" w:color="auto"/>
              <w:right w:val="single" w:sz="4" w:space="0" w:color="auto"/>
            </w:tcBorders>
            <w:vAlign w:val="center"/>
          </w:tcPr>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一、過故人莊</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二、把愛傳下去</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【家政教育】</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【生涯發展教育】</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【資訊教育】</w:t>
            </w:r>
          </w:p>
        </w:tc>
        <w:tc>
          <w:tcPr>
            <w:tcW w:w="540" w:type="dxa"/>
            <w:tcBorders>
              <w:lef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r w:rsidRPr="00383643">
              <w:rPr>
                <w:rFonts w:ascii="標楷體" w:eastAsia="標楷體" w:hAnsi="標楷體" w:hint="eastAsia"/>
              </w:rPr>
              <w:t>5</w:t>
            </w:r>
          </w:p>
        </w:tc>
        <w:tc>
          <w:tcPr>
            <w:tcW w:w="540" w:type="dxa"/>
            <w:vAlign w:val="center"/>
          </w:tcPr>
          <w:p w:rsidR="00E75247" w:rsidRPr="00383643" w:rsidRDefault="00E75247" w:rsidP="00AA3D71">
            <w:pPr>
              <w:pStyle w:val="af0"/>
              <w:spacing w:line="240" w:lineRule="exact"/>
              <w:jc w:val="center"/>
              <w:rPr>
                <w:rFonts w:ascii="標楷體" w:eastAsia="標楷體" w:hAnsi="標楷體"/>
              </w:rPr>
            </w:pPr>
          </w:p>
        </w:tc>
      </w:tr>
      <w:tr w:rsidR="00E75247" w:rsidRPr="00383643" w:rsidTr="00AA3D71">
        <w:tblPrEx>
          <w:tblCellMar>
            <w:top w:w="0" w:type="dxa"/>
            <w:bottom w:w="0" w:type="dxa"/>
          </w:tblCellMar>
        </w:tblPrEx>
        <w:trPr>
          <w:cantSplit/>
          <w:trHeight w:val="368"/>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4</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111</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2</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27</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3</w:t>
            </w: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5</w:t>
            </w:r>
          </w:p>
        </w:tc>
        <w:tc>
          <w:tcPr>
            <w:tcW w:w="1260" w:type="dxa"/>
            <w:vAlign w:val="center"/>
          </w:tcPr>
          <w:p w:rsidR="00E75247" w:rsidRPr="00383643" w:rsidRDefault="00E75247" w:rsidP="00AA3D71">
            <w:pPr>
              <w:rPr>
                <w:rFonts w:ascii="標楷體" w:eastAsia="標楷體" w:hAnsi="標楷體" w:hint="eastAsia"/>
                <w:sz w:val="20"/>
              </w:rPr>
            </w:pPr>
          </w:p>
        </w:tc>
        <w:tc>
          <w:tcPr>
            <w:tcW w:w="1080" w:type="dxa"/>
            <w:tcBorders>
              <w:right w:val="single" w:sz="4" w:space="0" w:color="auto"/>
            </w:tcBorders>
            <w:vAlign w:val="center"/>
          </w:tcPr>
          <w:p w:rsidR="00E75247" w:rsidRPr="00383643" w:rsidRDefault="00E75247" w:rsidP="00AA3D71">
            <w:pPr>
              <w:pStyle w:val="aff2"/>
              <w:spacing w:line="240" w:lineRule="exact"/>
              <w:ind w:left="60" w:firstLine="0"/>
              <w:jc w:val="center"/>
              <w:rPr>
                <w:rFonts w:ascii="標楷體" w:eastAsia="標楷體" w:hAnsi="標楷體"/>
              </w:rPr>
            </w:pPr>
          </w:p>
        </w:tc>
        <w:tc>
          <w:tcPr>
            <w:tcW w:w="1260" w:type="dxa"/>
            <w:tcBorders>
              <w:left w:val="single" w:sz="4" w:space="0" w:color="auto"/>
            </w:tcBorders>
            <w:vAlign w:val="center"/>
          </w:tcPr>
          <w:p w:rsidR="00E75247" w:rsidRPr="00CC3E67" w:rsidRDefault="00E75247" w:rsidP="00AA3D71">
            <w:pPr>
              <w:spacing w:line="240" w:lineRule="exact"/>
              <w:ind w:left="57" w:right="57" w:firstLine="40"/>
              <w:jc w:val="center"/>
              <w:rPr>
                <w:rFonts w:ascii="標楷體" w:eastAsia="標楷體" w:hAnsi="標楷體" w:hint="eastAsia"/>
                <w:sz w:val="20"/>
              </w:rPr>
            </w:pPr>
            <w:r w:rsidRPr="00CC3E67">
              <w:rPr>
                <w:rFonts w:ascii="標楷體" w:eastAsia="標楷體" w:hAnsi="標楷體" w:hint="eastAsia"/>
                <w:sz w:val="20"/>
              </w:rPr>
              <w:t>Unit 1  What Do You Do After School?</w:t>
            </w:r>
          </w:p>
        </w:tc>
        <w:tc>
          <w:tcPr>
            <w:tcW w:w="1260" w:type="dxa"/>
            <w:textDirection w:val="tbRlV"/>
            <w:vAlign w:val="center"/>
          </w:tcPr>
          <w:p w:rsidR="00E75247" w:rsidRPr="008B54DD" w:rsidRDefault="00E75247" w:rsidP="00AA3D71">
            <w:pPr>
              <w:spacing w:line="240" w:lineRule="exact"/>
              <w:ind w:left="113" w:right="113"/>
              <w:jc w:val="center"/>
              <w:rPr>
                <w:rFonts w:ascii="標楷體" w:eastAsia="標楷體" w:hAnsi="標楷體"/>
              </w:rPr>
            </w:pPr>
            <w:r w:rsidRPr="008B54DD">
              <w:rPr>
                <w:rFonts w:ascii="標楷體" w:eastAsia="標楷體" w:hAnsi="標楷體" w:hint="eastAsia"/>
              </w:rPr>
              <w:t>個人的網頁製作</w:t>
            </w:r>
          </w:p>
        </w:tc>
        <w:tc>
          <w:tcPr>
            <w:tcW w:w="1260" w:type="dxa"/>
            <w:tcBorders>
              <w:right w:val="single" w:sz="4" w:space="0" w:color="auto"/>
            </w:tcBorders>
            <w:vAlign w:val="center"/>
          </w:tcPr>
          <w:p w:rsidR="00E75247" w:rsidRPr="00383643" w:rsidRDefault="00E75247" w:rsidP="00AA3D71">
            <w:pPr>
              <w:spacing w:line="0" w:lineRule="atLeast"/>
              <w:ind w:left="57" w:right="57"/>
              <w:jc w:val="both"/>
              <w:rPr>
                <w:rFonts w:ascii="標楷體" w:eastAsia="標楷體" w:hAnsi="標楷體"/>
                <w:sz w:val="20"/>
              </w:rPr>
            </w:pPr>
            <w:r w:rsidRPr="00383643">
              <w:rPr>
                <w:rFonts w:ascii="標楷體" w:eastAsia="標楷體" w:hAnsi="標楷體" w:hint="eastAsia"/>
                <w:sz w:val="20"/>
              </w:rPr>
              <w:t>一、分數與小數的計算</w:t>
            </w:r>
          </w:p>
          <w:p w:rsidR="00E75247" w:rsidRPr="00383643" w:rsidRDefault="00E75247" w:rsidP="00AA3D71">
            <w:pPr>
              <w:spacing w:line="0" w:lineRule="atLeast"/>
              <w:ind w:left="57" w:right="57"/>
              <w:jc w:val="both"/>
              <w:rPr>
                <w:rFonts w:ascii="標楷體" w:eastAsia="標楷體" w:hAnsi="標楷體" w:cs="Courier New" w:hint="eastAsia"/>
                <w:sz w:val="20"/>
              </w:rPr>
            </w:pPr>
            <w:r w:rsidRPr="00383643">
              <w:rPr>
                <w:rFonts w:ascii="標楷體" w:eastAsia="標楷體" w:hAnsi="標楷體" w:hint="eastAsia"/>
                <w:sz w:val="20"/>
              </w:rPr>
              <w:t>【</w:t>
            </w:r>
            <w:r w:rsidRPr="00383643">
              <w:rPr>
                <w:rFonts w:ascii="標楷體" w:eastAsia="標楷體" w:hAnsi="標楷體" w:cs="Courier New" w:hint="eastAsia"/>
                <w:sz w:val="20"/>
              </w:rPr>
              <w:t>性別平等教育】</w:t>
            </w:r>
          </w:p>
          <w:p w:rsidR="00E75247" w:rsidRPr="00383643" w:rsidRDefault="00E75247" w:rsidP="00AA3D71">
            <w:pPr>
              <w:spacing w:line="0" w:lineRule="atLeast"/>
              <w:jc w:val="both"/>
              <w:rPr>
                <w:rFonts w:ascii="標楷體" w:eastAsia="標楷體" w:hAnsi="標楷體" w:hint="eastAsia"/>
                <w:sz w:val="20"/>
              </w:rPr>
            </w:pPr>
            <w:r w:rsidRPr="00383643">
              <w:rPr>
                <w:rFonts w:ascii="標楷體" w:eastAsia="標楷體" w:hAnsi="標楷體" w:cs="Courier New" w:hint="eastAsia"/>
                <w:sz w:val="20"/>
              </w:rPr>
              <w:t>【家政教育】</w:t>
            </w:r>
          </w:p>
        </w:tc>
        <w:tc>
          <w:tcPr>
            <w:tcW w:w="1080" w:type="dxa"/>
            <w:tcBorders>
              <w:left w:val="single" w:sz="4" w:space="0" w:color="auto"/>
              <w:right w:val="single" w:sz="4" w:space="0" w:color="auto"/>
            </w:tcBorders>
            <w:vAlign w:val="center"/>
          </w:tcPr>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二、把愛傳下去</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三、山村車輄寮</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【資訊教育】</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【生涯發展教育】</w:t>
            </w:r>
          </w:p>
        </w:tc>
        <w:tc>
          <w:tcPr>
            <w:tcW w:w="540" w:type="dxa"/>
            <w:tcBorders>
              <w:lef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r w:rsidRPr="00383643">
              <w:rPr>
                <w:rFonts w:ascii="標楷體" w:eastAsia="標楷體" w:hAnsi="標楷體" w:hint="eastAsia"/>
              </w:rPr>
              <w:t>5</w:t>
            </w:r>
          </w:p>
        </w:tc>
        <w:tc>
          <w:tcPr>
            <w:tcW w:w="540" w:type="dxa"/>
            <w:vAlign w:val="center"/>
          </w:tcPr>
          <w:p w:rsidR="00E75247" w:rsidRPr="00383643" w:rsidRDefault="00E75247" w:rsidP="00AA3D71">
            <w:pPr>
              <w:pStyle w:val="aff2"/>
              <w:spacing w:line="240" w:lineRule="exact"/>
              <w:ind w:left="60" w:firstLine="0"/>
              <w:jc w:val="center"/>
              <w:rPr>
                <w:rFonts w:ascii="標楷體" w:eastAsia="標楷體" w:hAnsi="標楷體"/>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5</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111</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3</w:t>
            </w: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6</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3</w:t>
            </w:r>
            <w:r w:rsidRPr="00383643">
              <w:rPr>
                <w:rFonts w:ascii="標楷體" w:eastAsia="標楷體" w:hAnsi="標楷體"/>
                <w:color w:val="000000"/>
                <w:sz w:val="26"/>
                <w:szCs w:val="26"/>
              </w:rPr>
              <w:t>/1</w:t>
            </w:r>
            <w:r w:rsidRPr="00383643">
              <w:rPr>
                <w:rFonts w:ascii="標楷體" w:eastAsia="標楷體" w:hAnsi="標楷體" w:hint="eastAsia"/>
                <w:color w:val="000000"/>
                <w:sz w:val="26"/>
                <w:szCs w:val="26"/>
              </w:rPr>
              <w:t>2</w:t>
            </w:r>
          </w:p>
        </w:tc>
        <w:tc>
          <w:tcPr>
            <w:tcW w:w="1260" w:type="dxa"/>
            <w:vAlign w:val="center"/>
          </w:tcPr>
          <w:p w:rsidR="00E75247" w:rsidRPr="00383643"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383643" w:rsidRDefault="00E75247" w:rsidP="00AA3D71">
            <w:pPr>
              <w:pStyle w:val="aff2"/>
              <w:spacing w:line="240" w:lineRule="exact"/>
              <w:ind w:left="60" w:firstLine="0"/>
              <w:jc w:val="center"/>
              <w:rPr>
                <w:rFonts w:ascii="標楷體" w:eastAsia="標楷體" w:hAnsi="標楷體"/>
              </w:rPr>
            </w:pPr>
          </w:p>
        </w:tc>
        <w:tc>
          <w:tcPr>
            <w:tcW w:w="1260" w:type="dxa"/>
            <w:tcBorders>
              <w:left w:val="single" w:sz="4" w:space="0" w:color="auto"/>
            </w:tcBorders>
            <w:vAlign w:val="center"/>
          </w:tcPr>
          <w:p w:rsidR="00E75247" w:rsidRPr="00CC3E67" w:rsidRDefault="00E75247" w:rsidP="00AA3D71">
            <w:pPr>
              <w:spacing w:line="240" w:lineRule="exact"/>
              <w:ind w:left="57" w:right="57" w:firstLine="40"/>
              <w:jc w:val="center"/>
              <w:rPr>
                <w:rFonts w:ascii="標楷體" w:eastAsia="標楷體" w:hAnsi="標楷體" w:hint="eastAsia"/>
                <w:sz w:val="20"/>
              </w:rPr>
            </w:pPr>
            <w:r w:rsidRPr="00CC3E67">
              <w:rPr>
                <w:rFonts w:ascii="標楷體" w:eastAsia="標楷體" w:hAnsi="標楷體" w:hint="eastAsia"/>
                <w:sz w:val="20"/>
              </w:rPr>
              <w:t>Unit 2  What Do You Want to Be?</w:t>
            </w:r>
          </w:p>
        </w:tc>
        <w:tc>
          <w:tcPr>
            <w:tcW w:w="1260" w:type="dxa"/>
            <w:textDirection w:val="tbRlV"/>
            <w:vAlign w:val="center"/>
          </w:tcPr>
          <w:p w:rsidR="00E75247" w:rsidRPr="008B54DD" w:rsidRDefault="00E75247" w:rsidP="00AA3D71">
            <w:pPr>
              <w:spacing w:line="240" w:lineRule="exact"/>
              <w:ind w:left="113" w:right="113"/>
              <w:jc w:val="center"/>
              <w:rPr>
                <w:rFonts w:ascii="標楷體" w:eastAsia="標楷體" w:hAnsi="標楷體"/>
              </w:rPr>
            </w:pPr>
            <w:r w:rsidRPr="008B54DD">
              <w:rPr>
                <w:rFonts w:ascii="標楷體" w:eastAsia="標楷體" w:hAnsi="標楷體" w:hint="eastAsia"/>
              </w:rPr>
              <w:t>個人的網頁製作</w:t>
            </w:r>
          </w:p>
        </w:tc>
        <w:tc>
          <w:tcPr>
            <w:tcW w:w="1260" w:type="dxa"/>
            <w:tcBorders>
              <w:right w:val="single" w:sz="4" w:space="0" w:color="auto"/>
            </w:tcBorders>
            <w:vAlign w:val="center"/>
          </w:tcPr>
          <w:p w:rsidR="00E75247" w:rsidRPr="00383643" w:rsidRDefault="00E75247" w:rsidP="00AA3D71">
            <w:pPr>
              <w:spacing w:line="0" w:lineRule="atLeast"/>
              <w:ind w:left="57" w:right="57"/>
              <w:jc w:val="both"/>
              <w:rPr>
                <w:rFonts w:ascii="標楷體" w:eastAsia="標楷體" w:hAnsi="標楷體"/>
                <w:sz w:val="20"/>
              </w:rPr>
            </w:pPr>
            <w:r w:rsidRPr="00383643">
              <w:rPr>
                <w:rFonts w:ascii="標楷體" w:eastAsia="標楷體" w:hAnsi="標楷體" w:hint="eastAsia"/>
                <w:sz w:val="20"/>
              </w:rPr>
              <w:t>二、速率</w:t>
            </w:r>
          </w:p>
          <w:p w:rsidR="00E75247" w:rsidRPr="00383643" w:rsidRDefault="00E75247" w:rsidP="00AA3D71">
            <w:pPr>
              <w:spacing w:line="0" w:lineRule="atLeast"/>
              <w:jc w:val="both"/>
              <w:rPr>
                <w:rFonts w:ascii="標楷體" w:eastAsia="標楷體" w:hAnsi="標楷體" w:hint="eastAsia"/>
                <w:sz w:val="20"/>
              </w:rPr>
            </w:pPr>
            <w:r w:rsidRPr="00383643">
              <w:rPr>
                <w:rFonts w:ascii="標楷體" w:eastAsia="標楷體" w:hAnsi="標楷體" w:hint="eastAsia"/>
                <w:sz w:val="20"/>
              </w:rPr>
              <w:t>【人權教育】</w:t>
            </w:r>
          </w:p>
        </w:tc>
        <w:tc>
          <w:tcPr>
            <w:tcW w:w="1080" w:type="dxa"/>
            <w:tcBorders>
              <w:left w:val="single" w:sz="4" w:space="0" w:color="auto"/>
              <w:right w:val="single" w:sz="4" w:space="0" w:color="auto"/>
            </w:tcBorders>
            <w:vAlign w:val="center"/>
          </w:tcPr>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三、山村車輄寮</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統整活動一</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【生涯發展教育】</w:t>
            </w:r>
          </w:p>
        </w:tc>
        <w:tc>
          <w:tcPr>
            <w:tcW w:w="540" w:type="dxa"/>
            <w:tcBorders>
              <w:lef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r w:rsidRPr="00383643">
              <w:rPr>
                <w:rFonts w:ascii="標楷體" w:eastAsia="標楷體" w:hAnsi="標楷體" w:hint="eastAsia"/>
              </w:rPr>
              <w:t>5</w:t>
            </w:r>
          </w:p>
        </w:tc>
        <w:tc>
          <w:tcPr>
            <w:tcW w:w="540" w:type="dxa"/>
            <w:vAlign w:val="center"/>
          </w:tcPr>
          <w:p w:rsidR="00E75247" w:rsidRPr="00383643" w:rsidRDefault="00E75247" w:rsidP="00AA3D71">
            <w:pPr>
              <w:pStyle w:val="aff9"/>
              <w:spacing w:line="240" w:lineRule="exact"/>
              <w:jc w:val="center"/>
              <w:rPr>
                <w:rFonts w:ascii="標楷體" w:eastAsia="標楷體" w:hAnsi="標楷體"/>
                <w:color w:val="auto"/>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lastRenderedPageBreak/>
              <w:t>6</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111</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3</w:t>
            </w:r>
            <w:r w:rsidRPr="00383643">
              <w:rPr>
                <w:rFonts w:ascii="標楷體" w:eastAsia="標楷體" w:hAnsi="標楷體"/>
                <w:color w:val="000000"/>
                <w:sz w:val="26"/>
                <w:szCs w:val="26"/>
              </w:rPr>
              <w:t>/1</w:t>
            </w:r>
            <w:r w:rsidRPr="00383643">
              <w:rPr>
                <w:rFonts w:ascii="標楷體" w:eastAsia="標楷體" w:hAnsi="標楷體" w:hint="eastAsia"/>
                <w:color w:val="000000"/>
                <w:sz w:val="26"/>
                <w:szCs w:val="26"/>
              </w:rPr>
              <w:t>3</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3</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19</w:t>
            </w:r>
          </w:p>
        </w:tc>
        <w:tc>
          <w:tcPr>
            <w:tcW w:w="1260" w:type="dxa"/>
            <w:vAlign w:val="center"/>
          </w:tcPr>
          <w:p w:rsidR="00E75247" w:rsidRPr="00383643" w:rsidRDefault="00E75247" w:rsidP="00AA3D71">
            <w:pPr>
              <w:spacing w:line="240" w:lineRule="exact"/>
              <w:rPr>
                <w:rFonts w:ascii="標楷體" w:eastAsia="標楷體" w:hAnsi="標楷體" w:hint="eastAsia"/>
              </w:rPr>
            </w:pPr>
            <w:r w:rsidRPr="00383643">
              <w:rPr>
                <w:rFonts w:ascii="標楷體" w:eastAsia="標楷體" w:hAnsi="標楷體" w:hint="eastAsia"/>
              </w:rPr>
              <w:t>高年級CPR課程實施</w:t>
            </w:r>
          </w:p>
        </w:tc>
        <w:tc>
          <w:tcPr>
            <w:tcW w:w="1080" w:type="dxa"/>
            <w:tcBorders>
              <w:right w:val="single" w:sz="4" w:space="0" w:color="auto"/>
            </w:tcBorders>
            <w:vAlign w:val="center"/>
          </w:tcPr>
          <w:p w:rsidR="00E75247" w:rsidRPr="00383643" w:rsidRDefault="00E75247" w:rsidP="00AA3D71">
            <w:pPr>
              <w:pStyle w:val="aff8"/>
              <w:spacing w:line="240" w:lineRule="exact"/>
              <w:ind w:left="60" w:right="60"/>
              <w:jc w:val="center"/>
              <w:rPr>
                <w:rFonts w:hAnsi="標楷體"/>
                <w:color w:val="auto"/>
                <w:szCs w:val="20"/>
              </w:rPr>
            </w:pPr>
          </w:p>
        </w:tc>
        <w:tc>
          <w:tcPr>
            <w:tcW w:w="1260" w:type="dxa"/>
            <w:tcBorders>
              <w:left w:val="single" w:sz="4" w:space="0" w:color="auto"/>
            </w:tcBorders>
            <w:vAlign w:val="center"/>
          </w:tcPr>
          <w:p w:rsidR="00E75247" w:rsidRPr="00CC3E67" w:rsidRDefault="00E75247" w:rsidP="00AA3D71">
            <w:pPr>
              <w:spacing w:line="240" w:lineRule="exact"/>
              <w:ind w:left="57" w:right="57" w:firstLine="40"/>
              <w:jc w:val="center"/>
              <w:rPr>
                <w:rFonts w:ascii="標楷體" w:eastAsia="標楷體" w:hAnsi="標楷體" w:hint="eastAsia"/>
                <w:sz w:val="20"/>
              </w:rPr>
            </w:pPr>
            <w:r w:rsidRPr="00CC3E67">
              <w:rPr>
                <w:rFonts w:ascii="標楷體" w:eastAsia="標楷體" w:hAnsi="標楷體" w:hint="eastAsia"/>
                <w:sz w:val="20"/>
              </w:rPr>
              <w:t>Unit 2  What Do You Want to Be?</w:t>
            </w:r>
          </w:p>
        </w:tc>
        <w:tc>
          <w:tcPr>
            <w:tcW w:w="1260" w:type="dxa"/>
            <w:textDirection w:val="tbRlV"/>
            <w:vAlign w:val="center"/>
          </w:tcPr>
          <w:p w:rsidR="00E75247" w:rsidRPr="008B54DD" w:rsidRDefault="00E75247" w:rsidP="00AA3D71">
            <w:pPr>
              <w:spacing w:line="240" w:lineRule="exact"/>
              <w:ind w:left="113" w:right="113"/>
              <w:jc w:val="center"/>
              <w:rPr>
                <w:rFonts w:ascii="標楷體" w:eastAsia="標楷體" w:hAnsi="標楷體" w:hint="eastAsia"/>
              </w:rPr>
            </w:pPr>
            <w:r w:rsidRPr="008B54DD">
              <w:rPr>
                <w:rFonts w:ascii="標楷體" w:eastAsia="標楷體" w:hAnsi="標楷體" w:hint="eastAsia"/>
              </w:rPr>
              <w:t>網頁連結製作</w:t>
            </w:r>
          </w:p>
        </w:tc>
        <w:tc>
          <w:tcPr>
            <w:tcW w:w="1260" w:type="dxa"/>
            <w:tcBorders>
              <w:right w:val="single" w:sz="4" w:space="0" w:color="auto"/>
            </w:tcBorders>
            <w:vAlign w:val="center"/>
          </w:tcPr>
          <w:p w:rsidR="00E75247" w:rsidRPr="00383643" w:rsidRDefault="00E75247" w:rsidP="00AA3D71">
            <w:pPr>
              <w:spacing w:line="0" w:lineRule="atLeast"/>
              <w:ind w:left="57" w:right="57"/>
              <w:jc w:val="both"/>
              <w:rPr>
                <w:rFonts w:ascii="標楷體" w:eastAsia="標楷體" w:hAnsi="標楷體"/>
                <w:sz w:val="20"/>
              </w:rPr>
            </w:pPr>
            <w:r w:rsidRPr="00383643">
              <w:rPr>
                <w:rFonts w:ascii="標楷體" w:eastAsia="標楷體" w:hAnsi="標楷體" w:hint="eastAsia"/>
                <w:sz w:val="20"/>
              </w:rPr>
              <w:t>二、速率</w:t>
            </w:r>
          </w:p>
          <w:p w:rsidR="00E75247" w:rsidRPr="00383643" w:rsidRDefault="00E75247" w:rsidP="00AA3D71">
            <w:pPr>
              <w:spacing w:line="0" w:lineRule="atLeast"/>
              <w:jc w:val="both"/>
              <w:rPr>
                <w:rFonts w:ascii="標楷體" w:eastAsia="標楷體" w:hAnsi="標楷體" w:hint="eastAsia"/>
                <w:sz w:val="20"/>
              </w:rPr>
            </w:pPr>
            <w:r w:rsidRPr="00383643">
              <w:rPr>
                <w:rFonts w:ascii="標楷體" w:eastAsia="標楷體" w:hAnsi="標楷體" w:hint="eastAsia"/>
                <w:sz w:val="20"/>
              </w:rPr>
              <w:t>【人權教育】</w:t>
            </w:r>
          </w:p>
        </w:tc>
        <w:tc>
          <w:tcPr>
            <w:tcW w:w="1080" w:type="dxa"/>
            <w:tcBorders>
              <w:left w:val="single" w:sz="4" w:space="0" w:color="auto"/>
              <w:right w:val="single" w:sz="4" w:space="0" w:color="auto"/>
            </w:tcBorders>
            <w:vAlign w:val="center"/>
          </w:tcPr>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統整活動一</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四、巨人的階梯</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【環境教育】</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【家庭教育】</w:t>
            </w:r>
          </w:p>
        </w:tc>
        <w:tc>
          <w:tcPr>
            <w:tcW w:w="540" w:type="dxa"/>
            <w:tcBorders>
              <w:lef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r w:rsidRPr="00383643">
              <w:rPr>
                <w:rFonts w:ascii="標楷體" w:eastAsia="標楷體" w:hAnsi="標楷體" w:hint="eastAsia"/>
              </w:rPr>
              <w:t>5</w:t>
            </w:r>
          </w:p>
        </w:tc>
        <w:tc>
          <w:tcPr>
            <w:tcW w:w="540" w:type="dxa"/>
            <w:vAlign w:val="center"/>
          </w:tcPr>
          <w:p w:rsidR="00E75247" w:rsidRPr="00383643" w:rsidRDefault="00E75247" w:rsidP="00AA3D71">
            <w:pPr>
              <w:pStyle w:val="31"/>
              <w:spacing w:after="90"/>
              <w:ind w:left="480" w:right="60"/>
              <w:rPr>
                <w:rFonts w:ascii="標楷體" w:eastAsia="標楷體" w:hAnsi="標楷體"/>
                <w:sz w:val="20"/>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7</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111</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03/2</w:t>
            </w:r>
            <w:r w:rsidRPr="00383643">
              <w:rPr>
                <w:rFonts w:ascii="標楷體" w:eastAsia="標楷體" w:hAnsi="標楷體" w:hint="eastAsia"/>
                <w:color w:val="000000"/>
                <w:sz w:val="26"/>
                <w:szCs w:val="26"/>
              </w:rPr>
              <w:t>0</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03/2</w:t>
            </w:r>
            <w:r w:rsidRPr="00383643">
              <w:rPr>
                <w:rFonts w:ascii="標楷體" w:eastAsia="標楷體" w:hAnsi="標楷體" w:hint="eastAsia"/>
                <w:color w:val="000000"/>
                <w:sz w:val="26"/>
                <w:szCs w:val="26"/>
              </w:rPr>
              <w:t>6</w:t>
            </w:r>
          </w:p>
        </w:tc>
        <w:tc>
          <w:tcPr>
            <w:tcW w:w="1260" w:type="dxa"/>
            <w:vAlign w:val="center"/>
          </w:tcPr>
          <w:p w:rsidR="00E75247" w:rsidRPr="00383643" w:rsidRDefault="00E75247" w:rsidP="00AA3D71">
            <w:pPr>
              <w:spacing w:line="240" w:lineRule="exact"/>
              <w:rPr>
                <w:rFonts w:ascii="標楷體" w:eastAsia="標楷體" w:hAnsi="標楷體"/>
                <w:sz w:val="20"/>
              </w:rPr>
            </w:pPr>
          </w:p>
        </w:tc>
        <w:tc>
          <w:tcPr>
            <w:tcW w:w="1080" w:type="dxa"/>
            <w:tcBorders>
              <w:right w:val="single" w:sz="4" w:space="0" w:color="auto"/>
            </w:tcBorders>
            <w:vAlign w:val="center"/>
          </w:tcPr>
          <w:p w:rsidR="00E75247" w:rsidRPr="00383643" w:rsidRDefault="00E75247" w:rsidP="00AA3D71">
            <w:pPr>
              <w:pStyle w:val="31"/>
              <w:spacing w:after="90"/>
              <w:ind w:left="480" w:right="60"/>
              <w:rPr>
                <w:rFonts w:ascii="標楷體" w:eastAsia="標楷體" w:hAnsi="標楷體"/>
                <w:sz w:val="20"/>
              </w:rPr>
            </w:pPr>
          </w:p>
        </w:tc>
        <w:tc>
          <w:tcPr>
            <w:tcW w:w="1260" w:type="dxa"/>
            <w:tcBorders>
              <w:left w:val="single" w:sz="4" w:space="0" w:color="auto"/>
            </w:tcBorders>
            <w:vAlign w:val="center"/>
          </w:tcPr>
          <w:p w:rsidR="00E75247" w:rsidRPr="00CC3E67" w:rsidRDefault="00E75247" w:rsidP="00AA3D71">
            <w:pPr>
              <w:spacing w:line="240" w:lineRule="exact"/>
              <w:ind w:left="57" w:right="57" w:firstLine="40"/>
              <w:jc w:val="center"/>
              <w:rPr>
                <w:rFonts w:ascii="標楷體" w:eastAsia="標楷體" w:hAnsi="標楷體" w:hint="eastAsia"/>
                <w:sz w:val="20"/>
              </w:rPr>
            </w:pPr>
            <w:r w:rsidRPr="00CC3E67">
              <w:rPr>
                <w:rFonts w:ascii="標楷體" w:eastAsia="標楷體" w:hAnsi="標楷體" w:hint="eastAsia"/>
                <w:sz w:val="20"/>
              </w:rPr>
              <w:t>Unit 2  What Do You Want to Be?</w:t>
            </w:r>
          </w:p>
        </w:tc>
        <w:tc>
          <w:tcPr>
            <w:tcW w:w="1260" w:type="dxa"/>
            <w:textDirection w:val="tbRlV"/>
            <w:vAlign w:val="center"/>
          </w:tcPr>
          <w:p w:rsidR="00E75247" w:rsidRPr="008B54DD" w:rsidRDefault="00E75247" w:rsidP="00AA3D71">
            <w:pPr>
              <w:spacing w:line="240" w:lineRule="exact"/>
              <w:ind w:left="113" w:right="113"/>
              <w:jc w:val="center"/>
              <w:rPr>
                <w:rFonts w:ascii="標楷體" w:eastAsia="標楷體" w:hAnsi="標楷體"/>
              </w:rPr>
            </w:pPr>
            <w:r w:rsidRPr="008B54DD">
              <w:rPr>
                <w:rFonts w:ascii="標楷體" w:eastAsia="標楷體" w:hAnsi="標楷體" w:hint="eastAsia"/>
              </w:rPr>
              <w:t>網頁連結製作</w:t>
            </w:r>
          </w:p>
        </w:tc>
        <w:tc>
          <w:tcPr>
            <w:tcW w:w="1260" w:type="dxa"/>
            <w:tcBorders>
              <w:right w:val="single" w:sz="4" w:space="0" w:color="auto"/>
            </w:tcBorders>
            <w:vAlign w:val="center"/>
          </w:tcPr>
          <w:p w:rsidR="00E75247" w:rsidRPr="00383643" w:rsidRDefault="00E75247" w:rsidP="00AA3D71">
            <w:pPr>
              <w:spacing w:line="0" w:lineRule="atLeast"/>
              <w:ind w:left="57" w:right="57"/>
              <w:jc w:val="both"/>
              <w:rPr>
                <w:rFonts w:ascii="標楷體" w:eastAsia="標楷體" w:hAnsi="標楷體"/>
                <w:sz w:val="20"/>
              </w:rPr>
            </w:pPr>
            <w:r w:rsidRPr="00383643">
              <w:rPr>
                <w:rFonts w:ascii="標楷體" w:eastAsia="標楷體" w:hAnsi="標楷體" w:hint="eastAsia"/>
                <w:sz w:val="20"/>
              </w:rPr>
              <w:t>二、速率</w:t>
            </w:r>
          </w:p>
          <w:p w:rsidR="00E75247" w:rsidRPr="00383643" w:rsidRDefault="00E75247" w:rsidP="00AA3D71">
            <w:pPr>
              <w:spacing w:line="0" w:lineRule="atLeast"/>
              <w:jc w:val="both"/>
              <w:rPr>
                <w:rFonts w:ascii="標楷體" w:eastAsia="標楷體" w:hAnsi="標楷體" w:hint="eastAsia"/>
                <w:sz w:val="20"/>
              </w:rPr>
            </w:pPr>
            <w:r w:rsidRPr="00383643">
              <w:rPr>
                <w:rFonts w:ascii="標楷體" w:eastAsia="標楷體" w:hAnsi="標楷體" w:hint="eastAsia"/>
                <w:sz w:val="20"/>
              </w:rPr>
              <w:t>【人權教育】</w:t>
            </w:r>
          </w:p>
        </w:tc>
        <w:tc>
          <w:tcPr>
            <w:tcW w:w="1080" w:type="dxa"/>
            <w:tcBorders>
              <w:left w:val="single" w:sz="4" w:space="0" w:color="auto"/>
              <w:right w:val="single" w:sz="4" w:space="0" w:color="auto"/>
            </w:tcBorders>
            <w:vAlign w:val="center"/>
          </w:tcPr>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四、巨人的階梯</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五、馬達加斯加，出發！</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【環境教育】</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【家庭教育】</w:t>
            </w:r>
          </w:p>
        </w:tc>
        <w:tc>
          <w:tcPr>
            <w:tcW w:w="540" w:type="dxa"/>
            <w:tcBorders>
              <w:lef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r w:rsidRPr="00383643">
              <w:rPr>
                <w:rFonts w:ascii="標楷體" w:eastAsia="標楷體" w:hAnsi="標楷體" w:hint="eastAsia"/>
              </w:rPr>
              <w:t>5</w:t>
            </w:r>
          </w:p>
        </w:tc>
        <w:tc>
          <w:tcPr>
            <w:tcW w:w="540" w:type="dxa"/>
            <w:vAlign w:val="center"/>
          </w:tcPr>
          <w:p w:rsidR="00E75247" w:rsidRPr="00383643" w:rsidRDefault="00E75247" w:rsidP="00AA3D71">
            <w:pPr>
              <w:pStyle w:val="aff2"/>
              <w:spacing w:line="240" w:lineRule="exact"/>
              <w:jc w:val="center"/>
              <w:rPr>
                <w:rFonts w:ascii="標楷體" w:eastAsia="標楷體" w:hAnsi="標楷體"/>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8</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111</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03/</w:t>
            </w:r>
            <w:r w:rsidRPr="00383643">
              <w:rPr>
                <w:rFonts w:ascii="標楷體" w:eastAsia="標楷體" w:hAnsi="標楷體" w:hint="eastAsia"/>
                <w:color w:val="000000"/>
                <w:sz w:val="26"/>
                <w:szCs w:val="26"/>
              </w:rPr>
              <w:t>27</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4</w:t>
            </w: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2</w:t>
            </w:r>
          </w:p>
        </w:tc>
        <w:tc>
          <w:tcPr>
            <w:tcW w:w="1260" w:type="dxa"/>
            <w:vAlign w:val="center"/>
          </w:tcPr>
          <w:p w:rsidR="00E75247" w:rsidRPr="00383643" w:rsidRDefault="00E75247" w:rsidP="00AA3D71">
            <w:pPr>
              <w:spacing w:line="240" w:lineRule="exact"/>
              <w:rPr>
                <w:rFonts w:ascii="標楷體" w:eastAsia="標楷體" w:hAnsi="標楷體" w:hint="eastAsia"/>
                <w:sz w:val="20"/>
              </w:rPr>
            </w:pPr>
            <w:r w:rsidRPr="00383643">
              <w:rPr>
                <w:rFonts w:ascii="標楷體" w:eastAsia="標楷體" w:hAnsi="標楷體" w:hint="eastAsia"/>
              </w:rPr>
              <w:t>性別平等教育課程實施</w:t>
            </w:r>
          </w:p>
        </w:tc>
        <w:tc>
          <w:tcPr>
            <w:tcW w:w="1080" w:type="dxa"/>
            <w:tcBorders>
              <w:right w:val="single" w:sz="4" w:space="0" w:color="auto"/>
            </w:tcBorders>
            <w:vAlign w:val="center"/>
          </w:tcPr>
          <w:p w:rsidR="00E75247" w:rsidRPr="00383643" w:rsidRDefault="00E75247" w:rsidP="00AA3D71">
            <w:pPr>
              <w:pStyle w:val="aff9"/>
              <w:spacing w:line="240" w:lineRule="exact"/>
              <w:jc w:val="center"/>
              <w:rPr>
                <w:rFonts w:ascii="標楷體" w:eastAsia="標楷體" w:hAnsi="標楷體"/>
                <w:color w:val="auto"/>
                <w:sz w:val="20"/>
              </w:rPr>
            </w:pPr>
          </w:p>
        </w:tc>
        <w:tc>
          <w:tcPr>
            <w:tcW w:w="1260" w:type="dxa"/>
            <w:tcBorders>
              <w:left w:val="single" w:sz="4" w:space="0" w:color="auto"/>
            </w:tcBorders>
            <w:vAlign w:val="center"/>
          </w:tcPr>
          <w:p w:rsidR="00E75247" w:rsidRPr="00CC3E67" w:rsidRDefault="00E75247" w:rsidP="00AA3D71">
            <w:pPr>
              <w:spacing w:line="240" w:lineRule="exact"/>
              <w:ind w:right="57"/>
              <w:jc w:val="center"/>
              <w:rPr>
                <w:rFonts w:ascii="標楷體" w:eastAsia="標楷體" w:hAnsi="標楷體"/>
                <w:sz w:val="20"/>
              </w:rPr>
            </w:pPr>
            <w:r w:rsidRPr="00CC3E67">
              <w:rPr>
                <w:rFonts w:ascii="標楷體" w:eastAsia="標楷體" w:hAnsi="標楷體" w:hint="eastAsia"/>
                <w:sz w:val="20"/>
              </w:rPr>
              <w:t>Review 1</w:t>
            </w:r>
          </w:p>
        </w:tc>
        <w:tc>
          <w:tcPr>
            <w:tcW w:w="1260" w:type="dxa"/>
            <w:textDirection w:val="tbRlV"/>
            <w:vAlign w:val="center"/>
          </w:tcPr>
          <w:p w:rsidR="00E75247" w:rsidRPr="008B54DD" w:rsidRDefault="00E75247" w:rsidP="00AA3D71">
            <w:pPr>
              <w:spacing w:line="240" w:lineRule="exact"/>
              <w:ind w:left="113" w:right="113"/>
              <w:jc w:val="center"/>
              <w:rPr>
                <w:rFonts w:ascii="標楷體" w:eastAsia="標楷體" w:hAnsi="標楷體"/>
              </w:rPr>
            </w:pPr>
            <w:r w:rsidRPr="008B54DD">
              <w:rPr>
                <w:rFonts w:ascii="標楷體" w:eastAsia="標楷體" w:hAnsi="標楷體" w:hint="eastAsia"/>
              </w:rPr>
              <w:t>網頁連結製作</w:t>
            </w:r>
          </w:p>
        </w:tc>
        <w:tc>
          <w:tcPr>
            <w:tcW w:w="1260" w:type="dxa"/>
            <w:tcBorders>
              <w:right w:val="single" w:sz="4" w:space="0" w:color="auto"/>
            </w:tcBorders>
            <w:vAlign w:val="center"/>
          </w:tcPr>
          <w:p w:rsidR="00E75247" w:rsidRPr="00383643" w:rsidRDefault="00E75247" w:rsidP="00AA3D71">
            <w:pPr>
              <w:spacing w:line="0" w:lineRule="atLeast"/>
              <w:ind w:left="57" w:right="57"/>
              <w:jc w:val="both"/>
              <w:rPr>
                <w:rFonts w:ascii="標楷體" w:eastAsia="標楷體" w:hAnsi="標楷體"/>
                <w:sz w:val="20"/>
              </w:rPr>
            </w:pPr>
            <w:r w:rsidRPr="00383643">
              <w:rPr>
                <w:rFonts w:ascii="標楷體" w:eastAsia="標楷體" w:hAnsi="標楷體" w:hint="eastAsia"/>
                <w:sz w:val="20"/>
              </w:rPr>
              <w:t>三、形體關係、體積與表面積</w:t>
            </w:r>
          </w:p>
          <w:p w:rsidR="00E75247" w:rsidRPr="00383643" w:rsidRDefault="00E75247" w:rsidP="00AA3D71">
            <w:pPr>
              <w:spacing w:line="0" w:lineRule="atLeast"/>
              <w:ind w:left="57" w:right="57"/>
              <w:jc w:val="both"/>
              <w:rPr>
                <w:rFonts w:ascii="標楷體" w:eastAsia="標楷體" w:hAnsi="標楷體" w:hint="eastAsia"/>
                <w:sz w:val="20"/>
              </w:rPr>
            </w:pPr>
            <w:r w:rsidRPr="00383643">
              <w:rPr>
                <w:rFonts w:ascii="標楷體" w:eastAsia="標楷體" w:hAnsi="標楷體" w:hint="eastAsia"/>
                <w:sz w:val="20"/>
              </w:rPr>
              <w:t>【性別平等教育】</w:t>
            </w:r>
          </w:p>
          <w:p w:rsidR="00E75247" w:rsidRPr="00383643" w:rsidRDefault="00E75247" w:rsidP="00AA3D71">
            <w:pPr>
              <w:spacing w:line="0" w:lineRule="atLeast"/>
              <w:jc w:val="both"/>
              <w:rPr>
                <w:rFonts w:ascii="標楷體" w:eastAsia="標楷體" w:hAnsi="標楷體" w:hint="eastAsia"/>
                <w:sz w:val="20"/>
              </w:rPr>
            </w:pPr>
            <w:r w:rsidRPr="00383643">
              <w:rPr>
                <w:rFonts w:ascii="標楷體" w:eastAsia="標楷體" w:hAnsi="標楷體" w:hint="eastAsia"/>
                <w:sz w:val="20"/>
              </w:rPr>
              <w:t>【家政教育】</w:t>
            </w:r>
          </w:p>
        </w:tc>
        <w:tc>
          <w:tcPr>
            <w:tcW w:w="1080" w:type="dxa"/>
            <w:tcBorders>
              <w:left w:val="single" w:sz="4" w:space="0" w:color="auto"/>
              <w:right w:val="single" w:sz="4" w:space="0" w:color="auto"/>
            </w:tcBorders>
            <w:vAlign w:val="center"/>
          </w:tcPr>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五、馬達加斯加，出發！</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六、沉睡的天空之城</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【環境教育】</w:t>
            </w:r>
          </w:p>
        </w:tc>
        <w:tc>
          <w:tcPr>
            <w:tcW w:w="540" w:type="dxa"/>
            <w:tcBorders>
              <w:lef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r w:rsidRPr="00383643">
              <w:rPr>
                <w:rFonts w:ascii="標楷體" w:eastAsia="標楷體" w:hAnsi="標楷體" w:hint="eastAsia"/>
              </w:rPr>
              <w:t>5</w:t>
            </w:r>
          </w:p>
        </w:tc>
        <w:tc>
          <w:tcPr>
            <w:tcW w:w="540" w:type="dxa"/>
            <w:vAlign w:val="center"/>
          </w:tcPr>
          <w:p w:rsidR="00E75247" w:rsidRPr="00383643" w:rsidRDefault="00E75247" w:rsidP="00AA3D71">
            <w:pPr>
              <w:pStyle w:val="aff2"/>
              <w:spacing w:line="240" w:lineRule="exact"/>
              <w:jc w:val="center"/>
              <w:rPr>
                <w:rFonts w:ascii="標楷體" w:eastAsia="標楷體" w:hAnsi="標楷體"/>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9</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111</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4</w:t>
            </w: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3</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4</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09</w:t>
            </w:r>
          </w:p>
        </w:tc>
        <w:tc>
          <w:tcPr>
            <w:tcW w:w="1260" w:type="dxa"/>
            <w:tcBorders>
              <w:bottom w:val="single" w:sz="4" w:space="0" w:color="auto"/>
            </w:tcBorders>
            <w:vAlign w:val="center"/>
          </w:tcPr>
          <w:p w:rsidR="00E75247" w:rsidRPr="00383643"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383643" w:rsidRDefault="00E75247" w:rsidP="00AA3D71">
            <w:pPr>
              <w:pStyle w:val="aff2"/>
              <w:spacing w:line="240" w:lineRule="exact"/>
              <w:jc w:val="center"/>
              <w:rPr>
                <w:rFonts w:ascii="標楷體" w:eastAsia="標楷體" w:hAnsi="標楷體"/>
              </w:rPr>
            </w:pPr>
          </w:p>
        </w:tc>
        <w:tc>
          <w:tcPr>
            <w:tcW w:w="1260" w:type="dxa"/>
            <w:tcBorders>
              <w:left w:val="single" w:sz="4" w:space="0" w:color="auto"/>
            </w:tcBorders>
            <w:vAlign w:val="center"/>
          </w:tcPr>
          <w:p w:rsidR="00E75247" w:rsidRPr="00CC3E67" w:rsidRDefault="00E75247" w:rsidP="00AA3D71">
            <w:pPr>
              <w:spacing w:line="240" w:lineRule="exact"/>
              <w:ind w:left="57" w:right="57" w:firstLine="40"/>
              <w:jc w:val="center"/>
              <w:rPr>
                <w:rFonts w:ascii="標楷體" w:eastAsia="標楷體" w:hAnsi="標楷體" w:hint="eastAsia"/>
                <w:sz w:val="20"/>
              </w:rPr>
            </w:pPr>
            <w:r w:rsidRPr="00CC3E67">
              <w:rPr>
                <w:rFonts w:ascii="標楷體" w:eastAsia="標楷體" w:hAnsi="標楷體" w:hint="eastAsia"/>
                <w:sz w:val="20"/>
              </w:rPr>
              <w:t>Review 1</w:t>
            </w:r>
          </w:p>
        </w:tc>
        <w:tc>
          <w:tcPr>
            <w:tcW w:w="1260" w:type="dxa"/>
            <w:textDirection w:val="tbRlV"/>
            <w:vAlign w:val="center"/>
          </w:tcPr>
          <w:p w:rsidR="00E75247" w:rsidRPr="008B54DD" w:rsidRDefault="00E75247" w:rsidP="00AA3D71">
            <w:pPr>
              <w:spacing w:line="240" w:lineRule="exact"/>
              <w:ind w:left="113" w:right="113"/>
              <w:jc w:val="center"/>
              <w:rPr>
                <w:rFonts w:ascii="標楷體" w:eastAsia="標楷體" w:hAnsi="標楷體"/>
              </w:rPr>
            </w:pPr>
            <w:r w:rsidRPr="008B54DD">
              <w:rPr>
                <w:rFonts w:ascii="標楷體" w:eastAsia="標楷體" w:hAnsi="標楷體" w:hint="eastAsia"/>
              </w:rPr>
              <w:t>個人資料網頁製作</w:t>
            </w:r>
          </w:p>
        </w:tc>
        <w:tc>
          <w:tcPr>
            <w:tcW w:w="1260" w:type="dxa"/>
            <w:tcBorders>
              <w:right w:val="single" w:sz="4" w:space="0" w:color="auto"/>
            </w:tcBorders>
            <w:vAlign w:val="center"/>
          </w:tcPr>
          <w:p w:rsidR="00E75247" w:rsidRPr="00383643" w:rsidRDefault="00E75247" w:rsidP="00AA3D71">
            <w:pPr>
              <w:spacing w:line="0" w:lineRule="atLeast"/>
              <w:ind w:left="57" w:right="57"/>
              <w:jc w:val="both"/>
              <w:rPr>
                <w:rFonts w:ascii="標楷體" w:eastAsia="標楷體" w:hAnsi="標楷體"/>
                <w:sz w:val="20"/>
              </w:rPr>
            </w:pPr>
            <w:r w:rsidRPr="00383643">
              <w:rPr>
                <w:rFonts w:ascii="標楷體" w:eastAsia="標楷體" w:hAnsi="標楷體" w:hint="eastAsia"/>
                <w:sz w:val="20"/>
              </w:rPr>
              <w:t>三、形體關係、體積與表面積</w:t>
            </w:r>
          </w:p>
          <w:p w:rsidR="00E75247" w:rsidRPr="00383643" w:rsidRDefault="00E75247" w:rsidP="00AA3D71">
            <w:pPr>
              <w:spacing w:line="0" w:lineRule="atLeast"/>
              <w:ind w:left="57" w:right="57"/>
              <w:jc w:val="both"/>
              <w:rPr>
                <w:rFonts w:ascii="標楷體" w:eastAsia="標楷體" w:hAnsi="標楷體" w:hint="eastAsia"/>
                <w:sz w:val="20"/>
              </w:rPr>
            </w:pPr>
            <w:r w:rsidRPr="00383643">
              <w:rPr>
                <w:rFonts w:ascii="標楷體" w:eastAsia="標楷體" w:hAnsi="標楷體" w:hint="eastAsia"/>
                <w:sz w:val="20"/>
              </w:rPr>
              <w:t>【性別平等教育】</w:t>
            </w:r>
          </w:p>
          <w:p w:rsidR="00E75247" w:rsidRPr="00383643" w:rsidRDefault="00E75247" w:rsidP="00AA3D71">
            <w:pPr>
              <w:spacing w:line="0" w:lineRule="atLeast"/>
              <w:jc w:val="both"/>
              <w:rPr>
                <w:rFonts w:ascii="標楷體" w:eastAsia="標楷體" w:hAnsi="標楷體" w:hint="eastAsia"/>
                <w:sz w:val="20"/>
              </w:rPr>
            </w:pPr>
            <w:r w:rsidRPr="00383643">
              <w:rPr>
                <w:rFonts w:ascii="標楷體" w:eastAsia="標楷體" w:hAnsi="標楷體" w:hint="eastAsia"/>
                <w:sz w:val="20"/>
              </w:rPr>
              <w:t>【家政教育】</w:t>
            </w:r>
          </w:p>
        </w:tc>
        <w:tc>
          <w:tcPr>
            <w:tcW w:w="1080" w:type="dxa"/>
            <w:tcBorders>
              <w:left w:val="single" w:sz="4" w:space="0" w:color="auto"/>
              <w:right w:val="single" w:sz="4" w:space="0" w:color="auto"/>
            </w:tcBorders>
            <w:vAlign w:val="center"/>
          </w:tcPr>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六、沉睡的天空之城</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統整活動二</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【環境教育】</w:t>
            </w:r>
          </w:p>
        </w:tc>
        <w:tc>
          <w:tcPr>
            <w:tcW w:w="540" w:type="dxa"/>
            <w:tcBorders>
              <w:lef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r w:rsidRPr="00383643">
              <w:rPr>
                <w:rFonts w:ascii="標楷體" w:eastAsia="標楷體" w:hAnsi="標楷體" w:hint="eastAsia"/>
              </w:rPr>
              <w:t>5</w:t>
            </w:r>
          </w:p>
        </w:tc>
        <w:tc>
          <w:tcPr>
            <w:tcW w:w="540" w:type="dxa"/>
            <w:vAlign w:val="center"/>
          </w:tcPr>
          <w:p w:rsidR="00E75247" w:rsidRPr="00383643" w:rsidRDefault="00E75247" w:rsidP="00AA3D71">
            <w:pPr>
              <w:pStyle w:val="aff2"/>
              <w:spacing w:line="240" w:lineRule="exact"/>
              <w:jc w:val="center"/>
              <w:rPr>
                <w:rFonts w:ascii="標楷體" w:eastAsia="標楷體" w:hAnsi="標楷體"/>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10</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111</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4</w:t>
            </w:r>
            <w:r w:rsidRPr="00383643">
              <w:rPr>
                <w:rFonts w:ascii="標楷體" w:eastAsia="標楷體" w:hAnsi="標楷體"/>
                <w:color w:val="000000"/>
                <w:sz w:val="26"/>
                <w:szCs w:val="26"/>
              </w:rPr>
              <w:t>/1</w:t>
            </w:r>
            <w:r w:rsidRPr="00383643">
              <w:rPr>
                <w:rFonts w:ascii="標楷體" w:eastAsia="標楷體" w:hAnsi="標楷體" w:hint="eastAsia"/>
                <w:color w:val="000000"/>
                <w:sz w:val="26"/>
                <w:szCs w:val="26"/>
              </w:rPr>
              <w:t>0</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4</w:t>
            </w:r>
            <w:r w:rsidRPr="00383643">
              <w:rPr>
                <w:rFonts w:ascii="標楷體" w:eastAsia="標楷體" w:hAnsi="標楷體"/>
                <w:color w:val="000000"/>
                <w:sz w:val="26"/>
                <w:szCs w:val="26"/>
              </w:rPr>
              <w:t>/1</w:t>
            </w:r>
            <w:r w:rsidRPr="00383643">
              <w:rPr>
                <w:rFonts w:ascii="標楷體" w:eastAsia="標楷體" w:hAnsi="標楷體" w:hint="eastAsia"/>
                <w:color w:val="000000"/>
                <w:sz w:val="26"/>
                <w:szCs w:val="26"/>
              </w:rPr>
              <w:t>6</w:t>
            </w:r>
          </w:p>
        </w:tc>
        <w:tc>
          <w:tcPr>
            <w:tcW w:w="1260" w:type="dxa"/>
            <w:tcBorders>
              <w:top w:val="single" w:sz="4" w:space="0" w:color="auto"/>
            </w:tcBorders>
            <w:vAlign w:val="center"/>
          </w:tcPr>
          <w:p w:rsidR="00E75247" w:rsidRPr="00383643"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CC3E67" w:rsidRDefault="00E75247" w:rsidP="00AA3D71">
            <w:pPr>
              <w:spacing w:line="240" w:lineRule="exact"/>
              <w:ind w:left="57" w:right="57" w:firstLine="40"/>
              <w:jc w:val="center"/>
              <w:rPr>
                <w:rFonts w:ascii="標楷體" w:eastAsia="標楷體" w:hAnsi="標楷體" w:hint="eastAsia"/>
                <w:sz w:val="20"/>
              </w:rPr>
            </w:pPr>
            <w:r w:rsidRPr="00CC3E67">
              <w:rPr>
                <w:rFonts w:ascii="標楷體" w:eastAsia="標楷體" w:hAnsi="標楷體" w:hint="eastAsia"/>
                <w:sz w:val="20"/>
              </w:rPr>
              <w:t>Unit 3  Where Were You Yesterday?</w:t>
            </w:r>
          </w:p>
          <w:p w:rsidR="00E75247" w:rsidRPr="00CC3E67" w:rsidRDefault="00E75247" w:rsidP="00AA3D71">
            <w:pPr>
              <w:spacing w:line="240" w:lineRule="exact"/>
              <w:ind w:left="57" w:right="57" w:firstLine="40"/>
              <w:jc w:val="center"/>
              <w:rPr>
                <w:rFonts w:ascii="標楷體" w:eastAsia="標楷體" w:hAnsi="標楷體" w:hint="eastAsia"/>
                <w:sz w:val="20"/>
              </w:rPr>
            </w:pPr>
            <w:r w:rsidRPr="00CC3E67">
              <w:rPr>
                <w:rFonts w:ascii="標楷體" w:eastAsia="標楷體" w:hAnsi="標楷體" w:hint="eastAsia"/>
                <w:sz w:val="20"/>
              </w:rPr>
              <w:t>期中成績考查</w:t>
            </w:r>
          </w:p>
        </w:tc>
        <w:tc>
          <w:tcPr>
            <w:tcW w:w="1260" w:type="dxa"/>
            <w:textDirection w:val="tbRlV"/>
            <w:vAlign w:val="center"/>
          </w:tcPr>
          <w:p w:rsidR="00E75247" w:rsidRPr="008B54DD" w:rsidRDefault="00E75247" w:rsidP="00AA3D71">
            <w:pPr>
              <w:spacing w:line="240" w:lineRule="exact"/>
              <w:ind w:left="113" w:right="113"/>
              <w:jc w:val="center"/>
              <w:rPr>
                <w:rFonts w:ascii="標楷體" w:eastAsia="標楷體" w:hAnsi="標楷體"/>
              </w:rPr>
            </w:pPr>
            <w:r w:rsidRPr="008B54DD">
              <w:rPr>
                <w:rFonts w:ascii="標楷體" w:eastAsia="標楷體" w:hAnsi="標楷體" w:hint="eastAsia"/>
              </w:rPr>
              <w:t>個人資料網頁製作</w:t>
            </w:r>
          </w:p>
        </w:tc>
        <w:tc>
          <w:tcPr>
            <w:tcW w:w="1260" w:type="dxa"/>
            <w:tcBorders>
              <w:right w:val="single" w:sz="4" w:space="0" w:color="auto"/>
            </w:tcBorders>
            <w:vAlign w:val="center"/>
          </w:tcPr>
          <w:p w:rsidR="00E75247" w:rsidRPr="00383643" w:rsidRDefault="00E75247" w:rsidP="00AA3D71">
            <w:pPr>
              <w:spacing w:line="0" w:lineRule="atLeast"/>
              <w:ind w:left="57" w:right="57"/>
              <w:jc w:val="both"/>
              <w:rPr>
                <w:rFonts w:ascii="標楷體" w:eastAsia="標楷體" w:hAnsi="標楷體"/>
                <w:sz w:val="20"/>
              </w:rPr>
            </w:pPr>
            <w:r w:rsidRPr="00383643">
              <w:rPr>
                <w:rFonts w:ascii="標楷體" w:eastAsia="標楷體" w:hAnsi="標楷體" w:hint="eastAsia"/>
                <w:sz w:val="20"/>
              </w:rPr>
              <w:t>三、形體關係、體積與表面積</w:t>
            </w:r>
          </w:p>
          <w:p w:rsidR="00E75247" w:rsidRPr="00383643" w:rsidRDefault="00E75247" w:rsidP="00AA3D71">
            <w:pPr>
              <w:spacing w:line="0" w:lineRule="atLeast"/>
              <w:ind w:left="57" w:right="57"/>
              <w:jc w:val="both"/>
              <w:rPr>
                <w:rFonts w:ascii="標楷體" w:eastAsia="標楷體" w:hAnsi="標楷體" w:hint="eastAsia"/>
                <w:sz w:val="20"/>
              </w:rPr>
            </w:pPr>
            <w:r w:rsidRPr="00383643">
              <w:rPr>
                <w:rFonts w:ascii="標楷體" w:eastAsia="標楷體" w:hAnsi="標楷體" w:hint="eastAsia"/>
                <w:sz w:val="20"/>
              </w:rPr>
              <w:t>【性別平等教育】</w:t>
            </w:r>
          </w:p>
          <w:p w:rsidR="00E75247" w:rsidRPr="00383643" w:rsidRDefault="00E75247" w:rsidP="00AA3D71">
            <w:pPr>
              <w:spacing w:line="0" w:lineRule="atLeast"/>
              <w:jc w:val="both"/>
              <w:rPr>
                <w:rFonts w:ascii="標楷體" w:eastAsia="標楷體" w:hAnsi="標楷體" w:hint="eastAsia"/>
                <w:sz w:val="20"/>
              </w:rPr>
            </w:pPr>
            <w:r w:rsidRPr="00383643">
              <w:rPr>
                <w:rFonts w:ascii="標楷體" w:eastAsia="標楷體" w:hAnsi="標楷體" w:hint="eastAsia"/>
                <w:sz w:val="20"/>
              </w:rPr>
              <w:t>【家政教育】</w:t>
            </w:r>
          </w:p>
        </w:tc>
        <w:tc>
          <w:tcPr>
            <w:tcW w:w="1080" w:type="dxa"/>
            <w:tcBorders>
              <w:left w:val="single" w:sz="4" w:space="0" w:color="auto"/>
              <w:right w:val="single" w:sz="4" w:space="0" w:color="auto"/>
            </w:tcBorders>
            <w:vAlign w:val="center"/>
          </w:tcPr>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統整活動二</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閱讀階梯一、驚蟄驅蟻記</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【生涯發展教育】</w:t>
            </w:r>
          </w:p>
        </w:tc>
        <w:tc>
          <w:tcPr>
            <w:tcW w:w="540" w:type="dxa"/>
            <w:tcBorders>
              <w:lef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r w:rsidRPr="00383643">
              <w:rPr>
                <w:rFonts w:ascii="標楷體" w:eastAsia="標楷體" w:hAnsi="標楷體" w:hint="eastAsia"/>
              </w:rPr>
              <w:t>5</w:t>
            </w:r>
          </w:p>
        </w:tc>
        <w:tc>
          <w:tcPr>
            <w:tcW w:w="540" w:type="dxa"/>
            <w:vAlign w:val="center"/>
          </w:tcPr>
          <w:p w:rsidR="00E75247" w:rsidRPr="00383643" w:rsidRDefault="00E75247" w:rsidP="00AA3D71">
            <w:pPr>
              <w:pStyle w:val="aff2"/>
              <w:spacing w:line="240" w:lineRule="exact"/>
              <w:jc w:val="center"/>
              <w:rPr>
                <w:rFonts w:ascii="標楷體" w:eastAsia="標楷體" w:hAnsi="標楷體"/>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11</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111</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4</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17</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04/2</w:t>
            </w:r>
            <w:r w:rsidRPr="00383643">
              <w:rPr>
                <w:rFonts w:ascii="標楷體" w:eastAsia="標楷體" w:hAnsi="標楷體" w:hint="eastAsia"/>
                <w:color w:val="000000"/>
                <w:sz w:val="26"/>
                <w:szCs w:val="26"/>
              </w:rPr>
              <w:t>3</w:t>
            </w:r>
          </w:p>
        </w:tc>
        <w:tc>
          <w:tcPr>
            <w:tcW w:w="1260" w:type="dxa"/>
            <w:vAlign w:val="center"/>
          </w:tcPr>
          <w:p w:rsidR="00E75247" w:rsidRPr="00383643" w:rsidRDefault="00E75247" w:rsidP="00AA3D71">
            <w:pPr>
              <w:spacing w:line="240" w:lineRule="exact"/>
              <w:rPr>
                <w:rFonts w:ascii="標楷體" w:eastAsia="標楷體" w:hAnsi="標楷體"/>
              </w:rPr>
            </w:pPr>
            <w:r w:rsidRPr="00383643">
              <w:rPr>
                <w:rFonts w:ascii="標楷體" w:eastAsia="標楷體" w:hAnsi="標楷體" w:hint="eastAsia"/>
              </w:rPr>
              <w:t>家庭教育課程實施</w:t>
            </w:r>
          </w:p>
        </w:tc>
        <w:tc>
          <w:tcPr>
            <w:tcW w:w="1080" w:type="dxa"/>
            <w:tcBorders>
              <w:righ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CC3E67" w:rsidRDefault="00E75247" w:rsidP="00AA3D71">
            <w:pPr>
              <w:spacing w:line="240" w:lineRule="exact"/>
              <w:ind w:left="57" w:right="57" w:firstLine="40"/>
              <w:jc w:val="center"/>
              <w:rPr>
                <w:rFonts w:ascii="標楷體" w:eastAsia="標楷體" w:hAnsi="標楷體" w:hint="eastAsia"/>
                <w:sz w:val="20"/>
              </w:rPr>
            </w:pPr>
            <w:r w:rsidRPr="00CC3E67">
              <w:rPr>
                <w:rFonts w:ascii="標楷體" w:eastAsia="標楷體" w:hAnsi="標楷體" w:hint="eastAsia"/>
                <w:sz w:val="20"/>
              </w:rPr>
              <w:t>Unit 3  Where Were You Yesterday?</w:t>
            </w:r>
          </w:p>
        </w:tc>
        <w:tc>
          <w:tcPr>
            <w:tcW w:w="1260" w:type="dxa"/>
            <w:textDirection w:val="tbRlV"/>
            <w:vAlign w:val="center"/>
          </w:tcPr>
          <w:p w:rsidR="00E75247" w:rsidRPr="008B54DD" w:rsidRDefault="00E75247" w:rsidP="00AA3D71">
            <w:pPr>
              <w:spacing w:line="240" w:lineRule="exact"/>
              <w:ind w:left="113" w:right="113"/>
              <w:jc w:val="center"/>
              <w:rPr>
                <w:rFonts w:ascii="標楷體" w:eastAsia="標楷體" w:hAnsi="標楷體"/>
              </w:rPr>
            </w:pPr>
            <w:r w:rsidRPr="008B54DD">
              <w:rPr>
                <w:rFonts w:ascii="標楷體" w:eastAsia="標楷體" w:hAnsi="標楷體" w:hint="eastAsia"/>
              </w:rPr>
              <w:t>生活照展示網頁</w:t>
            </w:r>
          </w:p>
        </w:tc>
        <w:tc>
          <w:tcPr>
            <w:tcW w:w="1260" w:type="dxa"/>
            <w:tcBorders>
              <w:right w:val="single" w:sz="4" w:space="0" w:color="auto"/>
            </w:tcBorders>
            <w:vAlign w:val="center"/>
          </w:tcPr>
          <w:p w:rsidR="00E75247" w:rsidRPr="00383643" w:rsidRDefault="00E75247" w:rsidP="00AA3D71">
            <w:pPr>
              <w:autoSpaceDE w:val="0"/>
              <w:autoSpaceDN w:val="0"/>
              <w:adjustRightInd w:val="0"/>
              <w:spacing w:line="0" w:lineRule="atLeast"/>
              <w:jc w:val="both"/>
              <w:rPr>
                <w:rFonts w:ascii="標楷體" w:eastAsia="標楷體" w:hAnsi="標楷體"/>
                <w:sz w:val="20"/>
              </w:rPr>
            </w:pPr>
            <w:r w:rsidRPr="00383643">
              <w:rPr>
                <w:rFonts w:ascii="標楷體" w:eastAsia="標楷體" w:hAnsi="標楷體" w:hint="eastAsia"/>
                <w:sz w:val="20"/>
              </w:rPr>
              <w:t>四、基準量與比較量</w:t>
            </w:r>
          </w:p>
          <w:p w:rsidR="00E75247" w:rsidRPr="00383643" w:rsidRDefault="00E75247" w:rsidP="00AA3D71">
            <w:pPr>
              <w:spacing w:line="0" w:lineRule="atLeast"/>
              <w:jc w:val="both"/>
              <w:rPr>
                <w:rFonts w:ascii="標楷體" w:eastAsia="標楷體" w:hAnsi="標楷體" w:hint="eastAsia"/>
                <w:sz w:val="20"/>
              </w:rPr>
            </w:pPr>
            <w:r w:rsidRPr="00383643">
              <w:rPr>
                <w:rFonts w:ascii="標楷體" w:eastAsia="標楷體" w:hAnsi="標楷體" w:hint="eastAsia"/>
                <w:noProof/>
                <w:sz w:val="20"/>
              </w:rPr>
              <w:t>【人權教育】</w:t>
            </w:r>
          </w:p>
        </w:tc>
        <w:tc>
          <w:tcPr>
            <w:tcW w:w="1080" w:type="dxa"/>
            <w:tcBorders>
              <w:left w:val="single" w:sz="4" w:space="0" w:color="auto"/>
              <w:right w:val="single" w:sz="4" w:space="0" w:color="auto"/>
            </w:tcBorders>
            <w:vAlign w:val="center"/>
          </w:tcPr>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七、油條報紙</w:t>
            </w:r>
            <w:r w:rsidRPr="00383643">
              <w:rPr>
                <w:rFonts w:ascii="標楷體" w:eastAsia="標楷體" w:hAnsi="標楷體"/>
                <w:sz w:val="20"/>
              </w:rPr>
              <w:t>•</w:t>
            </w:r>
            <w:r w:rsidRPr="00383643">
              <w:rPr>
                <w:rFonts w:ascii="標楷體" w:eastAsia="標楷體" w:hAnsi="標楷體" w:hint="eastAsia"/>
                <w:sz w:val="20"/>
              </w:rPr>
              <w:t>文字夢</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【生涯發展教育】</w:t>
            </w:r>
          </w:p>
        </w:tc>
        <w:tc>
          <w:tcPr>
            <w:tcW w:w="540" w:type="dxa"/>
            <w:tcBorders>
              <w:lef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r w:rsidRPr="00383643">
              <w:rPr>
                <w:rFonts w:ascii="標楷體" w:eastAsia="標楷體" w:hAnsi="標楷體" w:hint="eastAsia"/>
              </w:rPr>
              <w:t>5</w:t>
            </w:r>
          </w:p>
        </w:tc>
        <w:tc>
          <w:tcPr>
            <w:tcW w:w="540" w:type="dxa"/>
            <w:vAlign w:val="center"/>
          </w:tcPr>
          <w:p w:rsidR="00E75247" w:rsidRPr="00383643" w:rsidRDefault="00E75247" w:rsidP="00AA3D71">
            <w:pPr>
              <w:pStyle w:val="af3"/>
              <w:spacing w:after="90" w:line="240" w:lineRule="exact"/>
              <w:jc w:val="center"/>
              <w:rPr>
                <w:rFonts w:ascii="標楷體" w:eastAsia="標楷體" w:hAnsi="標楷體"/>
                <w:sz w:val="20"/>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lastRenderedPageBreak/>
              <w:t>12</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111</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04/2</w:t>
            </w:r>
            <w:r w:rsidRPr="00383643">
              <w:rPr>
                <w:rFonts w:ascii="標楷體" w:eastAsia="標楷體" w:hAnsi="標楷體" w:hint="eastAsia"/>
                <w:color w:val="000000"/>
                <w:sz w:val="26"/>
                <w:szCs w:val="26"/>
              </w:rPr>
              <w:t>4</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4</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30</w:t>
            </w:r>
          </w:p>
        </w:tc>
        <w:tc>
          <w:tcPr>
            <w:tcW w:w="1260" w:type="dxa"/>
            <w:vAlign w:val="center"/>
          </w:tcPr>
          <w:p w:rsidR="00E75247" w:rsidRPr="00383643"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CC3E67" w:rsidRDefault="00E75247" w:rsidP="00AA3D71">
            <w:pPr>
              <w:spacing w:line="240" w:lineRule="exact"/>
              <w:ind w:left="57" w:right="57" w:firstLine="40"/>
              <w:jc w:val="center"/>
              <w:rPr>
                <w:rFonts w:ascii="標楷體" w:eastAsia="標楷體" w:hAnsi="標楷體" w:hint="eastAsia"/>
                <w:sz w:val="20"/>
              </w:rPr>
            </w:pPr>
            <w:r w:rsidRPr="00CC3E67">
              <w:rPr>
                <w:rFonts w:ascii="標楷體" w:eastAsia="標楷體" w:hAnsi="標楷體" w:hint="eastAsia"/>
                <w:sz w:val="20"/>
              </w:rPr>
              <w:t>Unit 3  Where Were You Yesterday?</w:t>
            </w:r>
          </w:p>
        </w:tc>
        <w:tc>
          <w:tcPr>
            <w:tcW w:w="1260" w:type="dxa"/>
            <w:textDirection w:val="tbRlV"/>
            <w:vAlign w:val="center"/>
          </w:tcPr>
          <w:p w:rsidR="00E75247" w:rsidRPr="008B54DD" w:rsidRDefault="00E75247" w:rsidP="00AA3D71">
            <w:pPr>
              <w:spacing w:line="240" w:lineRule="exact"/>
              <w:ind w:left="113" w:right="113"/>
              <w:jc w:val="center"/>
              <w:rPr>
                <w:rFonts w:ascii="標楷體" w:eastAsia="標楷體" w:hAnsi="標楷體"/>
              </w:rPr>
            </w:pPr>
            <w:r w:rsidRPr="008B54DD">
              <w:rPr>
                <w:rFonts w:ascii="標楷體" w:eastAsia="標楷體" w:hAnsi="標楷體" w:hint="eastAsia"/>
              </w:rPr>
              <w:t>生活照展示網頁</w:t>
            </w:r>
          </w:p>
        </w:tc>
        <w:tc>
          <w:tcPr>
            <w:tcW w:w="1260" w:type="dxa"/>
            <w:tcBorders>
              <w:right w:val="single" w:sz="4" w:space="0" w:color="auto"/>
            </w:tcBorders>
            <w:vAlign w:val="center"/>
          </w:tcPr>
          <w:p w:rsidR="00E75247" w:rsidRPr="00383643" w:rsidRDefault="00E75247" w:rsidP="00AA3D71">
            <w:pPr>
              <w:autoSpaceDE w:val="0"/>
              <w:autoSpaceDN w:val="0"/>
              <w:adjustRightInd w:val="0"/>
              <w:spacing w:line="0" w:lineRule="atLeast"/>
              <w:jc w:val="both"/>
              <w:rPr>
                <w:rFonts w:ascii="標楷體" w:eastAsia="標楷體" w:hAnsi="標楷體"/>
                <w:sz w:val="20"/>
              </w:rPr>
            </w:pPr>
            <w:r w:rsidRPr="00383643">
              <w:rPr>
                <w:rFonts w:ascii="標楷體" w:eastAsia="標楷體" w:hAnsi="標楷體" w:hint="eastAsia"/>
                <w:sz w:val="20"/>
              </w:rPr>
              <w:t>四、基準量與比較量</w:t>
            </w:r>
          </w:p>
          <w:p w:rsidR="00E75247" w:rsidRPr="00383643" w:rsidRDefault="00E75247" w:rsidP="00AA3D71">
            <w:pPr>
              <w:spacing w:line="0" w:lineRule="atLeast"/>
              <w:jc w:val="both"/>
              <w:rPr>
                <w:rFonts w:ascii="標楷體" w:eastAsia="標楷體" w:hAnsi="標楷體" w:hint="eastAsia"/>
                <w:sz w:val="20"/>
              </w:rPr>
            </w:pPr>
            <w:r w:rsidRPr="00383643">
              <w:rPr>
                <w:rFonts w:ascii="標楷體" w:eastAsia="標楷體" w:hAnsi="標楷體" w:hint="eastAsia"/>
                <w:noProof/>
                <w:sz w:val="20"/>
              </w:rPr>
              <w:t>【人權教育】</w:t>
            </w:r>
          </w:p>
        </w:tc>
        <w:tc>
          <w:tcPr>
            <w:tcW w:w="1080" w:type="dxa"/>
            <w:tcBorders>
              <w:left w:val="single" w:sz="4" w:space="0" w:color="auto"/>
              <w:right w:val="single" w:sz="4" w:space="0" w:color="auto"/>
            </w:tcBorders>
          </w:tcPr>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八、雕刻一座小島</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【生涯發展教育】</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【海洋教育】</w:t>
            </w:r>
          </w:p>
        </w:tc>
        <w:tc>
          <w:tcPr>
            <w:tcW w:w="540" w:type="dxa"/>
            <w:tcBorders>
              <w:lef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r w:rsidRPr="00383643">
              <w:rPr>
                <w:rFonts w:ascii="標楷體" w:eastAsia="標楷體" w:hAnsi="標楷體" w:hint="eastAsia"/>
              </w:rPr>
              <w:t>5</w:t>
            </w:r>
          </w:p>
        </w:tc>
        <w:tc>
          <w:tcPr>
            <w:tcW w:w="540" w:type="dxa"/>
            <w:vAlign w:val="center"/>
          </w:tcPr>
          <w:p w:rsidR="00E75247" w:rsidRPr="00383643" w:rsidRDefault="00E75247" w:rsidP="00AA3D71">
            <w:pPr>
              <w:pStyle w:val="af3"/>
              <w:spacing w:after="90" w:line="240" w:lineRule="exact"/>
              <w:jc w:val="center"/>
              <w:rPr>
                <w:rFonts w:ascii="標楷體" w:eastAsia="標楷體" w:hAnsi="標楷體"/>
                <w:sz w:val="20"/>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13</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111</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5</w:t>
            </w: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1</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5</w:t>
            </w: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7</w:t>
            </w:r>
          </w:p>
        </w:tc>
        <w:tc>
          <w:tcPr>
            <w:tcW w:w="1260" w:type="dxa"/>
            <w:vAlign w:val="center"/>
          </w:tcPr>
          <w:p w:rsidR="00E75247" w:rsidRPr="00383643" w:rsidRDefault="00E75247" w:rsidP="00AA3D71">
            <w:pPr>
              <w:spacing w:line="240" w:lineRule="exact"/>
              <w:jc w:val="center"/>
              <w:rPr>
                <w:rFonts w:ascii="標楷體" w:eastAsia="標楷體" w:hAnsi="標楷體" w:hint="eastAsia"/>
                <w:sz w:val="20"/>
              </w:rPr>
            </w:pPr>
          </w:p>
        </w:tc>
        <w:tc>
          <w:tcPr>
            <w:tcW w:w="1080" w:type="dxa"/>
            <w:tcBorders>
              <w:righ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CC3E67" w:rsidRDefault="00E75247" w:rsidP="00AA3D71">
            <w:pPr>
              <w:spacing w:line="240" w:lineRule="exact"/>
              <w:ind w:left="57" w:right="57" w:firstLine="40"/>
              <w:jc w:val="center"/>
              <w:rPr>
                <w:rFonts w:ascii="標楷體" w:eastAsia="標楷體" w:hAnsi="標楷體" w:hint="eastAsia"/>
                <w:sz w:val="20"/>
              </w:rPr>
            </w:pPr>
            <w:r w:rsidRPr="00CC3E67">
              <w:rPr>
                <w:rFonts w:ascii="標楷體" w:eastAsia="標楷體" w:hAnsi="標楷體" w:hint="eastAsia"/>
                <w:sz w:val="20"/>
              </w:rPr>
              <w:t>Unit 4  Where Was He Yesterday?</w:t>
            </w:r>
          </w:p>
        </w:tc>
        <w:tc>
          <w:tcPr>
            <w:tcW w:w="1260" w:type="dxa"/>
            <w:textDirection w:val="tbRlV"/>
            <w:vAlign w:val="center"/>
          </w:tcPr>
          <w:p w:rsidR="00E75247" w:rsidRPr="008B54DD" w:rsidRDefault="00E75247" w:rsidP="00AA3D71">
            <w:pPr>
              <w:spacing w:line="240" w:lineRule="exact"/>
              <w:ind w:left="113" w:right="113"/>
              <w:jc w:val="center"/>
              <w:rPr>
                <w:rFonts w:ascii="標楷體" w:eastAsia="標楷體" w:hAnsi="標楷體"/>
              </w:rPr>
            </w:pPr>
            <w:r w:rsidRPr="008B54DD">
              <w:rPr>
                <w:rFonts w:ascii="標楷體" w:eastAsia="標楷體" w:hAnsi="標楷體" w:hint="eastAsia"/>
              </w:rPr>
              <w:t>訪客的交心時間</w:t>
            </w:r>
          </w:p>
        </w:tc>
        <w:tc>
          <w:tcPr>
            <w:tcW w:w="1260" w:type="dxa"/>
            <w:tcBorders>
              <w:right w:val="single" w:sz="4" w:space="0" w:color="auto"/>
            </w:tcBorders>
            <w:vAlign w:val="center"/>
          </w:tcPr>
          <w:p w:rsidR="00E75247" w:rsidRPr="00383643" w:rsidRDefault="00E75247" w:rsidP="00AA3D71">
            <w:pPr>
              <w:autoSpaceDE w:val="0"/>
              <w:autoSpaceDN w:val="0"/>
              <w:adjustRightInd w:val="0"/>
              <w:spacing w:line="0" w:lineRule="atLeast"/>
              <w:jc w:val="both"/>
              <w:rPr>
                <w:rFonts w:ascii="標楷體" w:eastAsia="標楷體" w:hAnsi="標楷體"/>
                <w:sz w:val="20"/>
              </w:rPr>
            </w:pPr>
            <w:r w:rsidRPr="00383643">
              <w:rPr>
                <w:rFonts w:ascii="標楷體" w:eastAsia="標楷體" w:hAnsi="標楷體" w:hint="eastAsia"/>
                <w:sz w:val="20"/>
              </w:rPr>
              <w:t>四、基準量與比較量</w:t>
            </w:r>
          </w:p>
          <w:p w:rsidR="00E75247" w:rsidRPr="00383643" w:rsidRDefault="00E75247" w:rsidP="00AA3D71">
            <w:pPr>
              <w:spacing w:line="0" w:lineRule="atLeast"/>
              <w:jc w:val="both"/>
              <w:rPr>
                <w:rFonts w:ascii="標楷體" w:eastAsia="標楷體" w:hAnsi="標楷體" w:hint="eastAsia"/>
                <w:sz w:val="20"/>
              </w:rPr>
            </w:pPr>
            <w:r w:rsidRPr="00383643">
              <w:rPr>
                <w:rFonts w:ascii="標楷體" w:eastAsia="標楷體" w:hAnsi="標楷體" w:hint="eastAsia"/>
                <w:noProof/>
                <w:sz w:val="20"/>
              </w:rPr>
              <w:t>【人權教育】</w:t>
            </w:r>
          </w:p>
        </w:tc>
        <w:tc>
          <w:tcPr>
            <w:tcW w:w="1080" w:type="dxa"/>
            <w:tcBorders>
              <w:left w:val="single" w:sz="4" w:space="0" w:color="auto"/>
              <w:right w:val="single" w:sz="4" w:space="0" w:color="auto"/>
            </w:tcBorders>
          </w:tcPr>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九、童年</w:t>
            </w:r>
            <w:r w:rsidRPr="00383643">
              <w:rPr>
                <w:rFonts w:ascii="標楷體" w:eastAsia="標楷體" w:hAnsi="標楷體"/>
                <w:sz w:val="20"/>
              </w:rPr>
              <w:t>•</w:t>
            </w:r>
            <w:r w:rsidRPr="00383643">
              <w:rPr>
                <w:rFonts w:ascii="標楷體" w:eastAsia="標楷體" w:hAnsi="標楷體" w:hint="eastAsia"/>
                <w:sz w:val="20"/>
              </w:rPr>
              <w:t>夏日</w:t>
            </w:r>
            <w:r w:rsidRPr="00383643">
              <w:rPr>
                <w:rFonts w:ascii="標楷體" w:eastAsia="標楷體" w:hAnsi="標楷體"/>
                <w:sz w:val="20"/>
              </w:rPr>
              <w:t>•</w:t>
            </w:r>
            <w:r w:rsidRPr="00383643">
              <w:rPr>
                <w:rFonts w:ascii="標楷體" w:eastAsia="標楷體" w:hAnsi="標楷體" w:hint="eastAsia"/>
                <w:sz w:val="20"/>
              </w:rPr>
              <w:t>棉花糖</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【生涯發展教育】</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【海洋教育】</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【環境教育】</w:t>
            </w:r>
          </w:p>
        </w:tc>
        <w:tc>
          <w:tcPr>
            <w:tcW w:w="540" w:type="dxa"/>
            <w:tcBorders>
              <w:lef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r w:rsidRPr="00383643">
              <w:rPr>
                <w:rFonts w:ascii="標楷體" w:eastAsia="標楷體" w:hAnsi="標楷體" w:hint="eastAsia"/>
              </w:rPr>
              <w:t>5</w:t>
            </w:r>
          </w:p>
        </w:tc>
        <w:tc>
          <w:tcPr>
            <w:tcW w:w="540" w:type="dxa"/>
            <w:vAlign w:val="center"/>
          </w:tcPr>
          <w:p w:rsidR="00E75247" w:rsidRPr="00383643" w:rsidRDefault="00E75247" w:rsidP="00AA3D71">
            <w:pPr>
              <w:pStyle w:val="af3"/>
              <w:spacing w:after="90" w:line="240" w:lineRule="exact"/>
              <w:jc w:val="center"/>
              <w:rPr>
                <w:rFonts w:ascii="標楷體" w:eastAsia="標楷體" w:hAnsi="標楷體"/>
                <w:sz w:val="20"/>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14</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111</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5</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08</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5</w:t>
            </w:r>
            <w:r w:rsidRPr="00383643">
              <w:rPr>
                <w:rFonts w:ascii="標楷體" w:eastAsia="標楷體" w:hAnsi="標楷體"/>
                <w:color w:val="000000"/>
                <w:sz w:val="26"/>
                <w:szCs w:val="26"/>
              </w:rPr>
              <w:t>/1</w:t>
            </w:r>
            <w:r w:rsidRPr="00383643">
              <w:rPr>
                <w:rFonts w:ascii="標楷體" w:eastAsia="標楷體" w:hAnsi="標楷體" w:hint="eastAsia"/>
                <w:color w:val="000000"/>
                <w:sz w:val="26"/>
                <w:szCs w:val="26"/>
              </w:rPr>
              <w:t>4</w:t>
            </w:r>
          </w:p>
        </w:tc>
        <w:tc>
          <w:tcPr>
            <w:tcW w:w="1260" w:type="dxa"/>
            <w:vAlign w:val="center"/>
          </w:tcPr>
          <w:p w:rsidR="00E75247" w:rsidRPr="00383643"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CC3E67" w:rsidRDefault="00E75247" w:rsidP="00AA3D71">
            <w:pPr>
              <w:spacing w:line="240" w:lineRule="exact"/>
              <w:ind w:left="57" w:right="57" w:firstLine="40"/>
              <w:jc w:val="center"/>
              <w:rPr>
                <w:rFonts w:ascii="標楷體" w:eastAsia="標楷體" w:hAnsi="標楷體" w:hint="eastAsia"/>
                <w:sz w:val="20"/>
              </w:rPr>
            </w:pPr>
            <w:r w:rsidRPr="00CC3E67">
              <w:rPr>
                <w:rFonts w:ascii="標楷體" w:eastAsia="標楷體" w:hAnsi="標楷體" w:hint="eastAsia"/>
                <w:sz w:val="20"/>
              </w:rPr>
              <w:t>Unit 4  Where Was He Yesterday?</w:t>
            </w:r>
          </w:p>
        </w:tc>
        <w:tc>
          <w:tcPr>
            <w:tcW w:w="1260" w:type="dxa"/>
            <w:textDirection w:val="tbRlV"/>
            <w:vAlign w:val="center"/>
          </w:tcPr>
          <w:p w:rsidR="00E75247" w:rsidRPr="008B54DD" w:rsidRDefault="00E75247" w:rsidP="00AA3D71">
            <w:pPr>
              <w:spacing w:line="240" w:lineRule="exact"/>
              <w:ind w:left="113" w:right="113"/>
              <w:jc w:val="center"/>
              <w:rPr>
                <w:rFonts w:ascii="標楷體" w:eastAsia="標楷體" w:hAnsi="標楷體"/>
              </w:rPr>
            </w:pPr>
            <w:r w:rsidRPr="008B54DD">
              <w:rPr>
                <w:rFonts w:ascii="標楷體" w:eastAsia="標楷體" w:hAnsi="標楷體" w:hint="eastAsia"/>
              </w:rPr>
              <w:t>訪客的交心時間</w:t>
            </w:r>
          </w:p>
        </w:tc>
        <w:tc>
          <w:tcPr>
            <w:tcW w:w="1260" w:type="dxa"/>
            <w:tcBorders>
              <w:right w:val="single" w:sz="4" w:space="0" w:color="auto"/>
            </w:tcBorders>
            <w:vAlign w:val="center"/>
          </w:tcPr>
          <w:p w:rsidR="00E75247" w:rsidRPr="00383643" w:rsidRDefault="00E75247" w:rsidP="00AA3D71">
            <w:pPr>
              <w:spacing w:line="0" w:lineRule="atLeast"/>
              <w:ind w:left="57" w:right="57"/>
              <w:jc w:val="both"/>
              <w:rPr>
                <w:rFonts w:ascii="標楷體" w:eastAsia="標楷體" w:hAnsi="標楷體"/>
                <w:sz w:val="20"/>
              </w:rPr>
            </w:pPr>
            <w:r w:rsidRPr="00383643">
              <w:rPr>
                <w:rFonts w:ascii="標楷體" w:eastAsia="標楷體" w:hAnsi="標楷體" w:hint="eastAsia"/>
                <w:sz w:val="20"/>
              </w:rPr>
              <w:t>五、怎樣解題</w:t>
            </w:r>
          </w:p>
          <w:p w:rsidR="00E75247" w:rsidRPr="00383643" w:rsidRDefault="00E75247" w:rsidP="00AA3D71">
            <w:pPr>
              <w:spacing w:line="0" w:lineRule="atLeast"/>
              <w:jc w:val="both"/>
              <w:rPr>
                <w:rFonts w:ascii="標楷體" w:eastAsia="標楷體" w:hAnsi="標楷體" w:hint="eastAsia"/>
                <w:sz w:val="20"/>
              </w:rPr>
            </w:pPr>
            <w:r w:rsidRPr="00383643">
              <w:rPr>
                <w:rFonts w:ascii="標楷體" w:eastAsia="標楷體" w:hAnsi="標楷體" w:hint="eastAsia"/>
                <w:sz w:val="20"/>
              </w:rPr>
              <w:t>【人權教育】</w:t>
            </w:r>
          </w:p>
          <w:p w:rsidR="00E75247" w:rsidRPr="00383643" w:rsidRDefault="00E75247" w:rsidP="00AA3D71">
            <w:pPr>
              <w:spacing w:line="0" w:lineRule="atLeast"/>
              <w:ind w:left="57" w:right="57"/>
              <w:jc w:val="both"/>
              <w:rPr>
                <w:rFonts w:ascii="標楷體" w:eastAsia="標楷體" w:hAnsi="標楷體" w:hint="eastAsia"/>
                <w:sz w:val="20"/>
              </w:rPr>
            </w:pPr>
            <w:r w:rsidRPr="00383643">
              <w:rPr>
                <w:rFonts w:ascii="標楷體" w:eastAsia="標楷體" w:hAnsi="標楷體" w:hint="eastAsia"/>
                <w:sz w:val="20"/>
              </w:rPr>
              <w:t>【性別平等教育】</w:t>
            </w:r>
          </w:p>
        </w:tc>
        <w:tc>
          <w:tcPr>
            <w:tcW w:w="1080" w:type="dxa"/>
            <w:tcBorders>
              <w:left w:val="single" w:sz="4" w:space="0" w:color="auto"/>
              <w:right w:val="single" w:sz="4" w:space="0" w:color="auto"/>
            </w:tcBorders>
            <w:vAlign w:val="center"/>
          </w:tcPr>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統整活動三</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【生涯發展教育】</w:t>
            </w:r>
          </w:p>
        </w:tc>
        <w:tc>
          <w:tcPr>
            <w:tcW w:w="540" w:type="dxa"/>
            <w:tcBorders>
              <w:lef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r w:rsidRPr="00383643">
              <w:rPr>
                <w:rFonts w:ascii="標楷體" w:eastAsia="標楷體" w:hAnsi="標楷體" w:hint="eastAsia"/>
              </w:rPr>
              <w:t>5</w:t>
            </w:r>
          </w:p>
        </w:tc>
        <w:tc>
          <w:tcPr>
            <w:tcW w:w="540" w:type="dxa"/>
            <w:vAlign w:val="center"/>
          </w:tcPr>
          <w:p w:rsidR="00E75247" w:rsidRPr="00383643" w:rsidRDefault="00E75247" w:rsidP="00AA3D71">
            <w:pPr>
              <w:pStyle w:val="af3"/>
              <w:spacing w:after="90" w:line="240" w:lineRule="exact"/>
              <w:jc w:val="center"/>
              <w:rPr>
                <w:rFonts w:ascii="標楷體" w:eastAsia="標楷體" w:hAnsi="標楷體"/>
                <w:sz w:val="20"/>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15</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111</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5</w:t>
            </w:r>
            <w:r w:rsidRPr="00383643">
              <w:rPr>
                <w:rFonts w:ascii="標楷體" w:eastAsia="標楷體" w:hAnsi="標楷體"/>
                <w:color w:val="000000"/>
                <w:sz w:val="26"/>
                <w:szCs w:val="26"/>
              </w:rPr>
              <w:t>/1</w:t>
            </w:r>
            <w:r w:rsidRPr="00383643">
              <w:rPr>
                <w:rFonts w:ascii="標楷體" w:eastAsia="標楷體" w:hAnsi="標楷體" w:hint="eastAsia"/>
                <w:color w:val="000000"/>
                <w:sz w:val="26"/>
                <w:szCs w:val="26"/>
              </w:rPr>
              <w:t>5</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05/2</w:t>
            </w:r>
            <w:r w:rsidRPr="00383643">
              <w:rPr>
                <w:rFonts w:ascii="標楷體" w:eastAsia="標楷體" w:hAnsi="標楷體" w:hint="eastAsia"/>
                <w:color w:val="000000"/>
                <w:sz w:val="26"/>
                <w:szCs w:val="26"/>
              </w:rPr>
              <w:t>1</w:t>
            </w:r>
          </w:p>
        </w:tc>
        <w:tc>
          <w:tcPr>
            <w:tcW w:w="1260" w:type="dxa"/>
            <w:vAlign w:val="center"/>
          </w:tcPr>
          <w:p w:rsidR="00E75247" w:rsidRPr="00383643" w:rsidRDefault="00E75247" w:rsidP="00AA3D71">
            <w:pPr>
              <w:spacing w:line="240" w:lineRule="exact"/>
              <w:rPr>
                <w:rFonts w:ascii="標楷體" w:eastAsia="標楷體" w:hAnsi="標楷體" w:hint="eastAsia"/>
                <w:sz w:val="20"/>
              </w:rPr>
            </w:pPr>
            <w:r w:rsidRPr="00383643">
              <w:rPr>
                <w:rFonts w:ascii="標楷體" w:eastAsia="標楷體" w:hAnsi="標楷體" w:hint="eastAsia"/>
              </w:rPr>
              <w:t>家庭教育課程實施</w:t>
            </w:r>
          </w:p>
        </w:tc>
        <w:tc>
          <w:tcPr>
            <w:tcW w:w="1080" w:type="dxa"/>
            <w:tcBorders>
              <w:righ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CC3E67" w:rsidRDefault="00E75247" w:rsidP="00AA3D71">
            <w:pPr>
              <w:spacing w:line="240" w:lineRule="exact"/>
              <w:ind w:left="57" w:right="57" w:firstLine="40"/>
              <w:jc w:val="center"/>
              <w:rPr>
                <w:rFonts w:ascii="標楷體" w:eastAsia="標楷體" w:hAnsi="標楷體" w:hint="eastAsia"/>
                <w:sz w:val="20"/>
              </w:rPr>
            </w:pPr>
            <w:r w:rsidRPr="00CC3E67">
              <w:rPr>
                <w:rFonts w:ascii="標楷體" w:eastAsia="標楷體" w:hAnsi="標楷體" w:hint="eastAsia"/>
                <w:sz w:val="20"/>
              </w:rPr>
              <w:t>Unit 4  Where Was He Yesterday?</w:t>
            </w:r>
          </w:p>
        </w:tc>
        <w:tc>
          <w:tcPr>
            <w:tcW w:w="1260" w:type="dxa"/>
            <w:textDirection w:val="tbRlV"/>
            <w:vAlign w:val="center"/>
          </w:tcPr>
          <w:p w:rsidR="00E75247" w:rsidRPr="008B54DD" w:rsidRDefault="00E75247" w:rsidP="00AA3D71">
            <w:pPr>
              <w:spacing w:line="240" w:lineRule="exact"/>
              <w:ind w:left="113" w:right="113"/>
              <w:jc w:val="center"/>
              <w:rPr>
                <w:rFonts w:ascii="標楷體" w:eastAsia="標楷體" w:hAnsi="標楷體"/>
              </w:rPr>
            </w:pPr>
            <w:r w:rsidRPr="008B54DD">
              <w:rPr>
                <w:rFonts w:ascii="標楷體" w:eastAsia="標楷體" w:hAnsi="標楷體" w:hint="eastAsia"/>
              </w:rPr>
              <w:t>使用頁框網頁整合網站</w:t>
            </w:r>
          </w:p>
        </w:tc>
        <w:tc>
          <w:tcPr>
            <w:tcW w:w="1260" w:type="dxa"/>
            <w:tcBorders>
              <w:right w:val="single" w:sz="4" w:space="0" w:color="auto"/>
            </w:tcBorders>
            <w:vAlign w:val="center"/>
          </w:tcPr>
          <w:p w:rsidR="00E75247" w:rsidRPr="00383643" w:rsidRDefault="00E75247" w:rsidP="00AA3D71">
            <w:pPr>
              <w:spacing w:line="0" w:lineRule="atLeast"/>
              <w:ind w:left="57" w:right="57"/>
              <w:jc w:val="both"/>
              <w:rPr>
                <w:rFonts w:ascii="標楷體" w:eastAsia="標楷體" w:hAnsi="標楷體"/>
                <w:sz w:val="20"/>
              </w:rPr>
            </w:pPr>
            <w:r w:rsidRPr="00383643">
              <w:rPr>
                <w:rFonts w:ascii="標楷體" w:eastAsia="標楷體" w:hAnsi="標楷體" w:hint="eastAsia"/>
                <w:sz w:val="20"/>
              </w:rPr>
              <w:t>五、怎樣解題</w:t>
            </w:r>
          </w:p>
          <w:p w:rsidR="00E75247" w:rsidRPr="00383643" w:rsidRDefault="00E75247" w:rsidP="00AA3D71">
            <w:pPr>
              <w:spacing w:line="0" w:lineRule="atLeast"/>
              <w:jc w:val="both"/>
              <w:rPr>
                <w:rFonts w:ascii="標楷體" w:eastAsia="標楷體" w:hAnsi="標楷體" w:hint="eastAsia"/>
                <w:sz w:val="20"/>
              </w:rPr>
            </w:pPr>
            <w:r w:rsidRPr="00383643">
              <w:rPr>
                <w:rFonts w:ascii="標楷體" w:eastAsia="標楷體" w:hAnsi="標楷體" w:hint="eastAsia"/>
                <w:sz w:val="20"/>
              </w:rPr>
              <w:t>【人權教育】</w:t>
            </w:r>
          </w:p>
          <w:p w:rsidR="00E75247" w:rsidRPr="00383643" w:rsidRDefault="00E75247" w:rsidP="00AA3D71">
            <w:pPr>
              <w:spacing w:line="0" w:lineRule="atLeast"/>
              <w:ind w:left="57" w:right="57"/>
              <w:jc w:val="both"/>
              <w:rPr>
                <w:rFonts w:ascii="標楷體" w:eastAsia="標楷體" w:hAnsi="標楷體" w:hint="eastAsia"/>
                <w:sz w:val="20"/>
              </w:rPr>
            </w:pPr>
            <w:r w:rsidRPr="00383643">
              <w:rPr>
                <w:rFonts w:ascii="標楷體" w:eastAsia="標楷體" w:hAnsi="標楷體" w:hint="eastAsia"/>
                <w:sz w:val="20"/>
              </w:rPr>
              <w:t>【性別平等教育】</w:t>
            </w:r>
          </w:p>
        </w:tc>
        <w:tc>
          <w:tcPr>
            <w:tcW w:w="1080" w:type="dxa"/>
            <w:tcBorders>
              <w:left w:val="single" w:sz="4" w:space="0" w:color="auto"/>
              <w:right w:val="single" w:sz="4" w:space="0" w:color="auto"/>
            </w:tcBorders>
            <w:vAlign w:val="center"/>
          </w:tcPr>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十、追夢的翅膀</w:t>
            </w:r>
          </w:p>
          <w:p w:rsidR="00E75247" w:rsidRPr="00383643" w:rsidRDefault="00E75247" w:rsidP="00AA3D71">
            <w:pPr>
              <w:autoSpaceDE w:val="0"/>
              <w:autoSpaceDN w:val="0"/>
              <w:adjustRightInd w:val="0"/>
              <w:spacing w:line="0" w:lineRule="atLeast"/>
              <w:rPr>
                <w:rFonts w:ascii="標楷體" w:eastAsia="標楷體" w:hAnsi="標楷體"/>
                <w:sz w:val="20"/>
              </w:rPr>
            </w:pPr>
            <w:r w:rsidRPr="00383643">
              <w:rPr>
                <w:rFonts w:ascii="標楷體" w:eastAsia="標楷體" w:hAnsi="標楷體" w:hint="eastAsia"/>
                <w:sz w:val="20"/>
              </w:rPr>
              <w:t>【生涯發展教育】</w:t>
            </w:r>
          </w:p>
        </w:tc>
        <w:tc>
          <w:tcPr>
            <w:tcW w:w="540" w:type="dxa"/>
            <w:tcBorders>
              <w:lef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r w:rsidRPr="00383643">
              <w:rPr>
                <w:rFonts w:ascii="標楷體" w:eastAsia="標楷體" w:hAnsi="標楷體" w:hint="eastAsia"/>
              </w:rPr>
              <w:t>5</w:t>
            </w:r>
          </w:p>
        </w:tc>
        <w:tc>
          <w:tcPr>
            <w:tcW w:w="540" w:type="dxa"/>
            <w:vAlign w:val="center"/>
          </w:tcPr>
          <w:p w:rsidR="00E75247" w:rsidRPr="00383643" w:rsidRDefault="00E75247" w:rsidP="00AA3D71">
            <w:pPr>
              <w:pStyle w:val="af3"/>
              <w:spacing w:after="90" w:line="240" w:lineRule="exact"/>
              <w:jc w:val="center"/>
              <w:rPr>
                <w:rFonts w:ascii="標楷體" w:eastAsia="標楷體" w:hAnsi="標楷體"/>
                <w:sz w:val="20"/>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16</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111</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05/</w:t>
            </w:r>
            <w:r w:rsidRPr="00383643">
              <w:rPr>
                <w:rFonts w:ascii="標楷體" w:eastAsia="標楷體" w:hAnsi="標楷體" w:hint="eastAsia"/>
                <w:color w:val="000000"/>
                <w:sz w:val="26"/>
                <w:szCs w:val="26"/>
              </w:rPr>
              <w:t>22</w:t>
            </w:r>
          </w:p>
          <w:p w:rsidR="00E75247" w:rsidRPr="00383643" w:rsidRDefault="00E75247" w:rsidP="00AA3D71">
            <w:pPr>
              <w:jc w:val="center"/>
              <w:rPr>
                <w:rFonts w:ascii="標楷體" w:eastAsia="標楷體" w:hAnsi="標楷體"/>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05/2</w:t>
            </w:r>
            <w:r w:rsidRPr="00383643">
              <w:rPr>
                <w:rFonts w:ascii="標楷體" w:eastAsia="標楷體" w:hAnsi="標楷體" w:hint="eastAsia"/>
                <w:color w:val="000000"/>
                <w:sz w:val="26"/>
                <w:szCs w:val="26"/>
              </w:rPr>
              <w:t>8</w:t>
            </w:r>
          </w:p>
        </w:tc>
        <w:tc>
          <w:tcPr>
            <w:tcW w:w="1260" w:type="dxa"/>
            <w:vAlign w:val="center"/>
          </w:tcPr>
          <w:p w:rsidR="00E75247" w:rsidRPr="00383643"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CC3E67" w:rsidRDefault="00E75247" w:rsidP="00AA3D71">
            <w:pPr>
              <w:spacing w:line="240" w:lineRule="exact"/>
              <w:ind w:left="57" w:right="57" w:firstLine="40"/>
              <w:jc w:val="center"/>
              <w:rPr>
                <w:rFonts w:ascii="標楷體" w:eastAsia="標楷體" w:hAnsi="標楷體" w:hint="eastAsia"/>
                <w:sz w:val="20"/>
              </w:rPr>
            </w:pPr>
            <w:r w:rsidRPr="00CC3E67">
              <w:rPr>
                <w:rFonts w:ascii="標楷體" w:eastAsia="標楷體" w:hAnsi="標楷體" w:hint="eastAsia"/>
                <w:sz w:val="20"/>
              </w:rPr>
              <w:t>Review 2</w:t>
            </w:r>
          </w:p>
        </w:tc>
        <w:tc>
          <w:tcPr>
            <w:tcW w:w="1260" w:type="dxa"/>
            <w:textDirection w:val="tbRlV"/>
            <w:vAlign w:val="center"/>
          </w:tcPr>
          <w:p w:rsidR="00E75247" w:rsidRPr="008B54DD" w:rsidRDefault="00E75247" w:rsidP="00AA3D71">
            <w:pPr>
              <w:spacing w:line="240" w:lineRule="exact"/>
              <w:ind w:left="113" w:right="113"/>
              <w:jc w:val="center"/>
              <w:rPr>
                <w:rFonts w:ascii="標楷體" w:eastAsia="標楷體" w:hAnsi="標楷體"/>
              </w:rPr>
            </w:pPr>
            <w:r w:rsidRPr="008B54DD">
              <w:rPr>
                <w:rFonts w:ascii="標楷體" w:eastAsia="標楷體" w:hAnsi="標楷體" w:hint="eastAsia"/>
              </w:rPr>
              <w:t>讓全世界都能看到你的網頁</w:t>
            </w:r>
          </w:p>
        </w:tc>
        <w:tc>
          <w:tcPr>
            <w:tcW w:w="1260" w:type="dxa"/>
            <w:tcBorders>
              <w:right w:val="single" w:sz="4" w:space="0" w:color="auto"/>
            </w:tcBorders>
            <w:vAlign w:val="center"/>
          </w:tcPr>
          <w:p w:rsidR="00E75247" w:rsidRPr="00383643" w:rsidRDefault="00E75247" w:rsidP="00AA3D71">
            <w:pPr>
              <w:spacing w:line="0" w:lineRule="atLeast"/>
              <w:ind w:left="57" w:right="57"/>
              <w:jc w:val="both"/>
              <w:rPr>
                <w:rFonts w:ascii="標楷體" w:eastAsia="標楷體" w:hAnsi="標楷體"/>
                <w:sz w:val="20"/>
              </w:rPr>
            </w:pPr>
            <w:r w:rsidRPr="00383643">
              <w:rPr>
                <w:rFonts w:ascii="標楷體" w:eastAsia="標楷體" w:hAnsi="標楷體" w:hint="eastAsia"/>
                <w:sz w:val="20"/>
              </w:rPr>
              <w:t>五、怎樣解題</w:t>
            </w:r>
          </w:p>
          <w:p w:rsidR="00E75247" w:rsidRPr="00383643" w:rsidRDefault="00E75247" w:rsidP="00AA3D71">
            <w:pPr>
              <w:spacing w:line="0" w:lineRule="atLeast"/>
              <w:jc w:val="both"/>
              <w:rPr>
                <w:rFonts w:ascii="標楷體" w:eastAsia="標楷體" w:hAnsi="標楷體" w:hint="eastAsia"/>
                <w:sz w:val="20"/>
              </w:rPr>
            </w:pPr>
            <w:r w:rsidRPr="00383643">
              <w:rPr>
                <w:rFonts w:ascii="標楷體" w:eastAsia="標楷體" w:hAnsi="標楷體" w:hint="eastAsia"/>
                <w:sz w:val="20"/>
              </w:rPr>
              <w:t>【人權教育】</w:t>
            </w:r>
          </w:p>
          <w:p w:rsidR="00E75247" w:rsidRPr="00383643" w:rsidRDefault="00E75247" w:rsidP="00AA3D71">
            <w:pPr>
              <w:spacing w:line="0" w:lineRule="atLeast"/>
              <w:ind w:left="57" w:right="57"/>
              <w:jc w:val="both"/>
              <w:rPr>
                <w:rFonts w:ascii="標楷體" w:eastAsia="標楷體" w:hAnsi="標楷體" w:hint="eastAsia"/>
                <w:sz w:val="20"/>
              </w:rPr>
            </w:pPr>
            <w:r w:rsidRPr="00383643">
              <w:rPr>
                <w:rFonts w:ascii="標楷體" w:eastAsia="標楷體" w:hAnsi="標楷體" w:hint="eastAsia"/>
                <w:sz w:val="20"/>
              </w:rPr>
              <w:t>【性別平等教育】</w:t>
            </w:r>
          </w:p>
        </w:tc>
        <w:tc>
          <w:tcPr>
            <w:tcW w:w="1080" w:type="dxa"/>
            <w:tcBorders>
              <w:left w:val="single" w:sz="4" w:space="0" w:color="auto"/>
              <w:right w:val="single" w:sz="4" w:space="0" w:color="auto"/>
            </w:tcBorders>
            <w:vAlign w:val="center"/>
          </w:tcPr>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十、追夢的翅膀</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十一、祝賀你，孩子</w:t>
            </w:r>
          </w:p>
          <w:p w:rsidR="00E75247" w:rsidRPr="00383643" w:rsidRDefault="00E75247" w:rsidP="00AA3D71">
            <w:pPr>
              <w:autoSpaceDE w:val="0"/>
              <w:autoSpaceDN w:val="0"/>
              <w:adjustRightInd w:val="0"/>
              <w:spacing w:line="0" w:lineRule="atLeast"/>
              <w:rPr>
                <w:rFonts w:ascii="標楷體" w:eastAsia="標楷體" w:hAnsi="標楷體"/>
                <w:sz w:val="20"/>
              </w:rPr>
            </w:pPr>
            <w:r w:rsidRPr="00383643">
              <w:rPr>
                <w:rFonts w:ascii="標楷體" w:eastAsia="標楷體" w:hAnsi="標楷體" w:hint="eastAsia"/>
                <w:sz w:val="20"/>
              </w:rPr>
              <w:t>【生涯發展教育】</w:t>
            </w:r>
          </w:p>
        </w:tc>
        <w:tc>
          <w:tcPr>
            <w:tcW w:w="540" w:type="dxa"/>
            <w:tcBorders>
              <w:lef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r w:rsidRPr="00383643">
              <w:rPr>
                <w:rFonts w:ascii="標楷體" w:eastAsia="標楷體" w:hAnsi="標楷體" w:hint="eastAsia"/>
              </w:rPr>
              <w:t>5</w:t>
            </w:r>
          </w:p>
        </w:tc>
        <w:tc>
          <w:tcPr>
            <w:tcW w:w="540" w:type="dxa"/>
            <w:vAlign w:val="center"/>
          </w:tcPr>
          <w:p w:rsidR="00E75247" w:rsidRPr="00383643" w:rsidRDefault="00E75247" w:rsidP="00AA3D71">
            <w:pPr>
              <w:pStyle w:val="af3"/>
              <w:spacing w:after="90" w:line="240" w:lineRule="exact"/>
              <w:jc w:val="center"/>
              <w:rPr>
                <w:rFonts w:ascii="標楷體" w:eastAsia="標楷體" w:hAnsi="標楷體"/>
                <w:sz w:val="20"/>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17</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111</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5</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29</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6</w:t>
            </w: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4</w:t>
            </w:r>
          </w:p>
        </w:tc>
        <w:tc>
          <w:tcPr>
            <w:tcW w:w="1260" w:type="dxa"/>
            <w:vAlign w:val="center"/>
          </w:tcPr>
          <w:p w:rsidR="00E75247" w:rsidRPr="00383643" w:rsidRDefault="00E75247" w:rsidP="00AA3D71">
            <w:pPr>
              <w:spacing w:line="240" w:lineRule="exact"/>
              <w:jc w:val="center"/>
              <w:rPr>
                <w:rFonts w:ascii="標楷體" w:eastAsia="標楷體" w:hAnsi="標楷體" w:hint="eastAsia"/>
                <w:sz w:val="20"/>
              </w:rPr>
            </w:pPr>
          </w:p>
        </w:tc>
        <w:tc>
          <w:tcPr>
            <w:tcW w:w="1080" w:type="dxa"/>
            <w:tcBorders>
              <w:righ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p>
        </w:tc>
        <w:tc>
          <w:tcPr>
            <w:tcW w:w="1260" w:type="dxa"/>
            <w:tcBorders>
              <w:left w:val="single" w:sz="4" w:space="0" w:color="auto"/>
            </w:tcBorders>
            <w:vAlign w:val="center"/>
          </w:tcPr>
          <w:p w:rsidR="00E75247" w:rsidRPr="00CC3E67" w:rsidRDefault="00E75247" w:rsidP="00AA3D71">
            <w:pPr>
              <w:spacing w:line="240" w:lineRule="exact"/>
              <w:ind w:left="57" w:right="57" w:firstLine="40"/>
              <w:jc w:val="center"/>
              <w:rPr>
                <w:rFonts w:ascii="標楷體" w:eastAsia="標楷體" w:hAnsi="標楷體" w:hint="eastAsia"/>
                <w:sz w:val="20"/>
              </w:rPr>
            </w:pPr>
            <w:r w:rsidRPr="00CC3E67">
              <w:rPr>
                <w:rFonts w:ascii="標楷體" w:eastAsia="標楷體" w:hAnsi="標楷體" w:hint="eastAsia"/>
                <w:sz w:val="20"/>
              </w:rPr>
              <w:t>期末成績考查、成果發表會</w:t>
            </w:r>
          </w:p>
        </w:tc>
        <w:tc>
          <w:tcPr>
            <w:tcW w:w="1260" w:type="dxa"/>
            <w:textDirection w:val="tbRlV"/>
            <w:vAlign w:val="center"/>
          </w:tcPr>
          <w:p w:rsidR="00E75247" w:rsidRPr="008B54DD" w:rsidRDefault="00E75247" w:rsidP="00AA3D71">
            <w:pPr>
              <w:spacing w:line="240" w:lineRule="exact"/>
              <w:ind w:left="113" w:right="113"/>
              <w:jc w:val="center"/>
              <w:rPr>
                <w:rFonts w:ascii="標楷體" w:eastAsia="標楷體" w:hAnsi="標楷體"/>
              </w:rPr>
            </w:pPr>
            <w:r w:rsidRPr="008B54DD">
              <w:rPr>
                <w:rFonts w:ascii="標楷體" w:eastAsia="標楷體" w:hAnsi="標楷體" w:hint="eastAsia"/>
              </w:rPr>
              <w:t>讓全世界都能看到你的網</w:t>
            </w:r>
          </w:p>
        </w:tc>
        <w:tc>
          <w:tcPr>
            <w:tcW w:w="1260" w:type="dxa"/>
            <w:tcBorders>
              <w:right w:val="single" w:sz="4" w:space="0" w:color="auto"/>
            </w:tcBorders>
            <w:vAlign w:val="center"/>
          </w:tcPr>
          <w:p w:rsidR="00E75247" w:rsidRPr="00383643" w:rsidRDefault="00E75247" w:rsidP="00AA3D71">
            <w:pPr>
              <w:spacing w:line="0" w:lineRule="atLeast"/>
              <w:ind w:left="57" w:right="57"/>
              <w:jc w:val="both"/>
              <w:rPr>
                <w:rFonts w:ascii="標楷體" w:eastAsia="標楷體" w:hAnsi="標楷體"/>
                <w:sz w:val="20"/>
              </w:rPr>
            </w:pPr>
            <w:r w:rsidRPr="00383643">
              <w:rPr>
                <w:rFonts w:ascii="標楷體" w:eastAsia="標楷體" w:hAnsi="標楷體" w:hint="eastAsia"/>
                <w:sz w:val="20"/>
              </w:rPr>
              <w:t>六、圓形圖</w:t>
            </w:r>
          </w:p>
          <w:p w:rsidR="00E75247" w:rsidRPr="00383643" w:rsidRDefault="00E75247" w:rsidP="00AA3D71">
            <w:pPr>
              <w:spacing w:line="0" w:lineRule="atLeast"/>
              <w:ind w:left="57" w:right="57"/>
              <w:jc w:val="both"/>
              <w:rPr>
                <w:rFonts w:ascii="標楷體" w:eastAsia="標楷體" w:hAnsi="標楷體" w:hint="eastAsia"/>
                <w:sz w:val="20"/>
              </w:rPr>
            </w:pPr>
            <w:r w:rsidRPr="00383643">
              <w:rPr>
                <w:rFonts w:ascii="標楷體" w:eastAsia="標楷體" w:hAnsi="標楷體" w:hint="eastAsia"/>
                <w:sz w:val="20"/>
              </w:rPr>
              <w:t>【生涯發展教育】</w:t>
            </w:r>
          </w:p>
          <w:p w:rsidR="00E75247" w:rsidRPr="00383643" w:rsidRDefault="00E75247" w:rsidP="00AA3D71">
            <w:pPr>
              <w:spacing w:line="0" w:lineRule="atLeast"/>
              <w:jc w:val="both"/>
              <w:rPr>
                <w:rFonts w:ascii="標楷體" w:eastAsia="標楷體" w:hAnsi="標楷體" w:hint="eastAsia"/>
                <w:sz w:val="20"/>
              </w:rPr>
            </w:pPr>
            <w:r w:rsidRPr="00383643">
              <w:rPr>
                <w:rFonts w:ascii="標楷體" w:eastAsia="標楷體" w:hAnsi="標楷體" w:hint="eastAsia"/>
                <w:sz w:val="20"/>
              </w:rPr>
              <w:t>【性別平等教育】</w:t>
            </w:r>
          </w:p>
        </w:tc>
        <w:tc>
          <w:tcPr>
            <w:tcW w:w="1080" w:type="dxa"/>
            <w:tcBorders>
              <w:left w:val="single" w:sz="4" w:space="0" w:color="auto"/>
              <w:right w:val="single" w:sz="4" w:space="0" w:color="auto"/>
            </w:tcBorders>
            <w:vAlign w:val="center"/>
          </w:tcPr>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十一、祝賀你，孩子</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統整活動四</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【生涯發展教育】</w:t>
            </w:r>
          </w:p>
        </w:tc>
        <w:tc>
          <w:tcPr>
            <w:tcW w:w="540" w:type="dxa"/>
            <w:tcBorders>
              <w:lef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r w:rsidRPr="00383643">
              <w:rPr>
                <w:rFonts w:ascii="標楷體" w:eastAsia="標楷體" w:hAnsi="標楷體" w:hint="eastAsia"/>
              </w:rPr>
              <w:t>5</w:t>
            </w:r>
          </w:p>
        </w:tc>
        <w:tc>
          <w:tcPr>
            <w:tcW w:w="540" w:type="dxa"/>
            <w:vAlign w:val="center"/>
          </w:tcPr>
          <w:p w:rsidR="00E75247" w:rsidRPr="00383643" w:rsidRDefault="00E75247" w:rsidP="00AA3D71">
            <w:pPr>
              <w:pStyle w:val="af3"/>
              <w:spacing w:after="90" w:line="240" w:lineRule="exact"/>
              <w:jc w:val="center"/>
              <w:rPr>
                <w:rFonts w:ascii="標楷體" w:eastAsia="標楷體" w:hAnsi="標楷體"/>
                <w:sz w:val="20"/>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lastRenderedPageBreak/>
              <w:t>18</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111</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6</w:t>
            </w: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5</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6</w:t>
            </w:r>
            <w:r w:rsidRPr="00383643">
              <w:rPr>
                <w:rFonts w:ascii="標楷體" w:eastAsia="標楷體" w:hAnsi="標楷體"/>
                <w:color w:val="000000"/>
                <w:sz w:val="26"/>
                <w:szCs w:val="26"/>
              </w:rPr>
              <w:t>/1</w:t>
            </w:r>
            <w:r w:rsidRPr="00383643">
              <w:rPr>
                <w:rFonts w:ascii="標楷體" w:eastAsia="標楷體" w:hAnsi="標楷體" w:hint="eastAsia"/>
                <w:color w:val="000000"/>
                <w:sz w:val="26"/>
                <w:szCs w:val="26"/>
              </w:rPr>
              <w:t>1</w:t>
            </w:r>
          </w:p>
        </w:tc>
        <w:tc>
          <w:tcPr>
            <w:tcW w:w="1260" w:type="dxa"/>
            <w:vAlign w:val="center"/>
          </w:tcPr>
          <w:p w:rsidR="00E75247" w:rsidRPr="00383643"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383643" w:rsidRDefault="00E75247" w:rsidP="00AA3D71">
            <w:pPr>
              <w:pStyle w:val="af3"/>
              <w:spacing w:after="90" w:line="240" w:lineRule="exact"/>
              <w:jc w:val="center"/>
              <w:rPr>
                <w:rFonts w:ascii="標楷體" w:eastAsia="標楷體" w:hAnsi="標楷體"/>
                <w:sz w:val="20"/>
              </w:rPr>
            </w:pPr>
          </w:p>
        </w:tc>
        <w:tc>
          <w:tcPr>
            <w:tcW w:w="1260" w:type="dxa"/>
            <w:tcBorders>
              <w:left w:val="single" w:sz="4" w:space="0" w:color="auto"/>
            </w:tcBorders>
            <w:vAlign w:val="center"/>
          </w:tcPr>
          <w:p w:rsidR="00E75247" w:rsidRPr="00CC3E67" w:rsidRDefault="00E75247" w:rsidP="00AA3D71">
            <w:pPr>
              <w:spacing w:line="0" w:lineRule="atLeast"/>
              <w:jc w:val="center"/>
              <w:rPr>
                <w:rFonts w:ascii="標楷體" w:eastAsia="標楷體" w:hAnsi="標楷體"/>
                <w:sz w:val="20"/>
              </w:rPr>
            </w:pPr>
            <w:r>
              <w:rPr>
                <w:rFonts w:ascii="標楷體" w:eastAsia="標楷體" w:hAnsi="標楷體" w:hint="eastAsia"/>
                <w:sz w:val="20"/>
              </w:rPr>
              <w:t>結</w:t>
            </w:r>
            <w:r w:rsidRPr="00CC3E67">
              <w:rPr>
                <w:rFonts w:ascii="標楷體" w:eastAsia="標楷體" w:hAnsi="標楷體" w:hint="eastAsia"/>
                <w:sz w:val="20"/>
              </w:rPr>
              <w:t>業式</w:t>
            </w:r>
          </w:p>
        </w:tc>
        <w:tc>
          <w:tcPr>
            <w:tcW w:w="1260" w:type="dxa"/>
            <w:textDirection w:val="tbRlV"/>
            <w:vAlign w:val="center"/>
          </w:tcPr>
          <w:p w:rsidR="00E75247" w:rsidRPr="008B54DD" w:rsidRDefault="00E75247" w:rsidP="00AA3D71">
            <w:pPr>
              <w:spacing w:line="240" w:lineRule="exact"/>
              <w:ind w:left="113" w:right="113"/>
              <w:jc w:val="center"/>
              <w:rPr>
                <w:rFonts w:ascii="標楷體" w:eastAsia="標楷體" w:hAnsi="標楷體"/>
              </w:rPr>
            </w:pPr>
            <w:r w:rsidRPr="008B54DD">
              <w:rPr>
                <w:rFonts w:ascii="標楷體" w:eastAsia="標楷體" w:hAnsi="標楷體" w:hint="eastAsia"/>
              </w:rPr>
              <w:t>進入Namo網頁設計世界</w:t>
            </w:r>
          </w:p>
        </w:tc>
        <w:tc>
          <w:tcPr>
            <w:tcW w:w="1260" w:type="dxa"/>
            <w:tcBorders>
              <w:right w:val="single" w:sz="4" w:space="0" w:color="auto"/>
            </w:tcBorders>
            <w:vAlign w:val="center"/>
          </w:tcPr>
          <w:p w:rsidR="00E75247" w:rsidRPr="00383643" w:rsidRDefault="00E75247" w:rsidP="00AA3D71">
            <w:pPr>
              <w:spacing w:line="0" w:lineRule="atLeast"/>
              <w:ind w:left="57" w:right="57"/>
              <w:jc w:val="both"/>
              <w:rPr>
                <w:rFonts w:ascii="標楷體" w:eastAsia="標楷體" w:hAnsi="標楷體"/>
                <w:sz w:val="20"/>
              </w:rPr>
            </w:pPr>
            <w:r w:rsidRPr="00383643">
              <w:rPr>
                <w:rFonts w:ascii="標楷體" w:eastAsia="標楷體" w:hAnsi="標楷體" w:hint="eastAsia"/>
                <w:sz w:val="20"/>
              </w:rPr>
              <w:t>六、圓形圖</w:t>
            </w:r>
          </w:p>
          <w:p w:rsidR="00E75247" w:rsidRPr="00383643" w:rsidRDefault="00E75247" w:rsidP="00AA3D71">
            <w:pPr>
              <w:spacing w:line="0" w:lineRule="atLeast"/>
              <w:ind w:left="57" w:right="57"/>
              <w:jc w:val="both"/>
              <w:rPr>
                <w:rFonts w:ascii="標楷體" w:eastAsia="標楷體" w:hAnsi="標楷體" w:hint="eastAsia"/>
                <w:sz w:val="20"/>
              </w:rPr>
            </w:pPr>
            <w:r w:rsidRPr="00383643">
              <w:rPr>
                <w:rFonts w:ascii="標楷體" w:eastAsia="標楷體" w:hAnsi="標楷體" w:hint="eastAsia"/>
                <w:sz w:val="20"/>
              </w:rPr>
              <w:t>【生涯發展教育】</w:t>
            </w:r>
          </w:p>
          <w:p w:rsidR="00E75247" w:rsidRPr="00383643" w:rsidRDefault="00E75247" w:rsidP="00AA3D71">
            <w:pPr>
              <w:spacing w:line="0" w:lineRule="atLeast"/>
              <w:jc w:val="both"/>
              <w:rPr>
                <w:rFonts w:ascii="標楷體" w:eastAsia="標楷體" w:hAnsi="標楷體" w:hint="eastAsia"/>
                <w:sz w:val="20"/>
              </w:rPr>
            </w:pPr>
            <w:r w:rsidRPr="00383643">
              <w:rPr>
                <w:rFonts w:ascii="標楷體" w:eastAsia="標楷體" w:hAnsi="標楷體" w:hint="eastAsia"/>
                <w:sz w:val="20"/>
              </w:rPr>
              <w:t>【性別平等教育】</w:t>
            </w:r>
          </w:p>
        </w:tc>
        <w:tc>
          <w:tcPr>
            <w:tcW w:w="1080" w:type="dxa"/>
            <w:tcBorders>
              <w:left w:val="single" w:sz="4" w:space="0" w:color="auto"/>
              <w:right w:val="single" w:sz="4" w:space="0" w:color="auto"/>
            </w:tcBorders>
            <w:vAlign w:val="center"/>
          </w:tcPr>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統整活動四</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閱讀階梯二、桃花源</w:t>
            </w:r>
          </w:p>
          <w:p w:rsidR="00E75247" w:rsidRPr="00383643" w:rsidRDefault="00E75247" w:rsidP="00AA3D71">
            <w:pPr>
              <w:autoSpaceDE w:val="0"/>
              <w:autoSpaceDN w:val="0"/>
              <w:adjustRightInd w:val="0"/>
              <w:spacing w:line="0" w:lineRule="atLeast"/>
              <w:rPr>
                <w:rFonts w:ascii="標楷體" w:eastAsia="標楷體" w:hAnsi="標楷體" w:hint="eastAsia"/>
                <w:sz w:val="20"/>
              </w:rPr>
            </w:pPr>
            <w:r w:rsidRPr="00383643">
              <w:rPr>
                <w:rFonts w:ascii="標楷體" w:eastAsia="標楷體" w:hAnsi="標楷體" w:hint="eastAsia"/>
                <w:sz w:val="20"/>
              </w:rPr>
              <w:t>【生涯發展教育】</w:t>
            </w:r>
          </w:p>
        </w:tc>
        <w:tc>
          <w:tcPr>
            <w:tcW w:w="540" w:type="dxa"/>
            <w:tcBorders>
              <w:lef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r w:rsidRPr="00383643">
              <w:rPr>
                <w:rFonts w:ascii="標楷體" w:eastAsia="標楷體" w:hAnsi="標楷體" w:hint="eastAsia"/>
              </w:rPr>
              <w:t>5</w:t>
            </w:r>
          </w:p>
        </w:tc>
        <w:tc>
          <w:tcPr>
            <w:tcW w:w="540" w:type="dxa"/>
            <w:vAlign w:val="center"/>
          </w:tcPr>
          <w:p w:rsidR="00E75247" w:rsidRPr="00383643" w:rsidRDefault="00E75247" w:rsidP="00AA3D71">
            <w:pPr>
              <w:pStyle w:val="af3"/>
              <w:spacing w:after="90" w:line="240" w:lineRule="exact"/>
              <w:jc w:val="center"/>
              <w:rPr>
                <w:rFonts w:ascii="標楷體" w:eastAsia="標楷體" w:hAnsi="標楷體"/>
                <w:sz w:val="20"/>
              </w:rPr>
            </w:pPr>
          </w:p>
        </w:tc>
      </w:tr>
      <w:tr w:rsidR="00E75247" w:rsidRPr="00383643" w:rsidTr="00AA3D71">
        <w:tblPrEx>
          <w:tblCellMar>
            <w:top w:w="0" w:type="dxa"/>
            <w:bottom w:w="0" w:type="dxa"/>
          </w:tblCellMar>
        </w:tblPrEx>
        <w:trPr>
          <w:cantSplit/>
          <w:trHeight w:val="360"/>
        </w:trPr>
        <w:tc>
          <w:tcPr>
            <w:tcW w:w="540" w:type="dxa"/>
            <w:tcBorders>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19</w:t>
            </w:r>
          </w:p>
        </w:tc>
        <w:tc>
          <w:tcPr>
            <w:tcW w:w="1620" w:type="dxa"/>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111</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6</w:t>
            </w:r>
            <w:r w:rsidRPr="00383643">
              <w:rPr>
                <w:rFonts w:ascii="標楷體" w:eastAsia="標楷體" w:hAnsi="標楷體"/>
                <w:color w:val="000000"/>
                <w:sz w:val="26"/>
                <w:szCs w:val="26"/>
              </w:rPr>
              <w:t>/1</w:t>
            </w:r>
            <w:r w:rsidRPr="00383643">
              <w:rPr>
                <w:rFonts w:ascii="標楷體" w:eastAsia="標楷體" w:hAnsi="標楷體" w:hint="eastAsia"/>
                <w:color w:val="000000"/>
                <w:sz w:val="26"/>
                <w:szCs w:val="26"/>
              </w:rPr>
              <w:t>2</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6</w:t>
            </w:r>
            <w:r w:rsidRPr="00383643">
              <w:rPr>
                <w:rFonts w:ascii="標楷體" w:eastAsia="標楷體" w:hAnsi="標楷體"/>
                <w:color w:val="000000"/>
                <w:sz w:val="26"/>
                <w:szCs w:val="26"/>
              </w:rPr>
              <w:t>/1</w:t>
            </w:r>
            <w:r w:rsidRPr="00383643">
              <w:rPr>
                <w:rFonts w:ascii="標楷體" w:eastAsia="標楷體" w:hAnsi="標楷體" w:hint="eastAsia"/>
                <w:color w:val="000000"/>
                <w:sz w:val="26"/>
                <w:szCs w:val="26"/>
              </w:rPr>
              <w:t>8</w:t>
            </w:r>
          </w:p>
        </w:tc>
        <w:tc>
          <w:tcPr>
            <w:tcW w:w="1260" w:type="dxa"/>
            <w:vAlign w:val="center"/>
          </w:tcPr>
          <w:p w:rsidR="00E75247" w:rsidRPr="00383643" w:rsidRDefault="00E75247" w:rsidP="00AA3D71">
            <w:pPr>
              <w:spacing w:line="240" w:lineRule="exact"/>
              <w:jc w:val="center"/>
              <w:rPr>
                <w:rFonts w:ascii="標楷體" w:eastAsia="標楷體" w:hAnsi="標楷體"/>
                <w:sz w:val="20"/>
              </w:rPr>
            </w:pPr>
          </w:p>
        </w:tc>
        <w:tc>
          <w:tcPr>
            <w:tcW w:w="1080" w:type="dxa"/>
            <w:tcBorders>
              <w:right w:val="single" w:sz="4" w:space="0" w:color="auto"/>
            </w:tcBorders>
            <w:vAlign w:val="center"/>
          </w:tcPr>
          <w:p w:rsidR="00E75247" w:rsidRPr="00383643" w:rsidRDefault="00E75247" w:rsidP="00AA3D71">
            <w:pPr>
              <w:pStyle w:val="14"/>
              <w:ind w:left="60" w:right="60"/>
              <w:rPr>
                <w:rFonts w:ascii="標楷體" w:eastAsia="標楷體" w:hAnsi="標楷體"/>
                <w:sz w:val="20"/>
              </w:rPr>
            </w:pPr>
          </w:p>
        </w:tc>
        <w:tc>
          <w:tcPr>
            <w:tcW w:w="1260" w:type="dxa"/>
            <w:tcBorders>
              <w:left w:val="single" w:sz="4" w:space="0" w:color="auto"/>
            </w:tcBorders>
            <w:vAlign w:val="center"/>
          </w:tcPr>
          <w:p w:rsidR="00E75247" w:rsidRPr="00383643" w:rsidRDefault="00E75247" w:rsidP="00AA3D71">
            <w:pPr>
              <w:adjustRightInd w:val="0"/>
              <w:snapToGrid w:val="0"/>
              <w:spacing w:line="240" w:lineRule="exact"/>
              <w:ind w:left="57" w:right="57"/>
              <w:jc w:val="center"/>
              <w:rPr>
                <w:rFonts w:ascii="標楷體" w:eastAsia="標楷體" w:hAnsi="標楷體" w:hint="eastAsia"/>
              </w:rPr>
            </w:pPr>
          </w:p>
        </w:tc>
        <w:tc>
          <w:tcPr>
            <w:tcW w:w="1260" w:type="dxa"/>
            <w:vAlign w:val="center"/>
          </w:tcPr>
          <w:p w:rsidR="00E75247" w:rsidRDefault="00E75247" w:rsidP="00AA3D71">
            <w:pPr>
              <w:spacing w:before="57" w:line="240" w:lineRule="exact"/>
              <w:ind w:left="57" w:right="57"/>
              <w:jc w:val="center"/>
              <w:rPr>
                <w:rFonts w:ascii="標楷體" w:eastAsia="標楷體" w:hAnsi="標楷體"/>
                <w:color w:val="000000"/>
                <w:sz w:val="20"/>
              </w:rPr>
            </w:pPr>
            <w:r>
              <w:rPr>
                <w:rFonts w:ascii="標楷體" w:eastAsia="標楷體" w:hAnsi="標楷體" w:hint="eastAsia"/>
                <w:color w:val="000000"/>
                <w:sz w:val="20"/>
              </w:rPr>
              <w:t>總</w:t>
            </w:r>
          </w:p>
          <w:p w:rsidR="00E75247" w:rsidRDefault="00E75247" w:rsidP="00AA3D71">
            <w:pPr>
              <w:spacing w:before="57" w:line="240" w:lineRule="exact"/>
              <w:ind w:left="57" w:right="57"/>
              <w:jc w:val="center"/>
              <w:rPr>
                <w:rFonts w:ascii="標楷體" w:eastAsia="標楷體" w:hAnsi="標楷體"/>
                <w:color w:val="000000"/>
                <w:sz w:val="20"/>
              </w:rPr>
            </w:pPr>
            <w:r>
              <w:rPr>
                <w:rFonts w:ascii="標楷體" w:eastAsia="標楷體" w:hAnsi="標楷體" w:hint="eastAsia"/>
                <w:color w:val="000000"/>
                <w:sz w:val="20"/>
              </w:rPr>
              <w:t>複</w:t>
            </w:r>
          </w:p>
          <w:p w:rsidR="00E75247" w:rsidRPr="003D2645" w:rsidRDefault="00E75247" w:rsidP="00AA3D71">
            <w:pPr>
              <w:spacing w:before="57" w:line="240" w:lineRule="exact"/>
              <w:ind w:left="57" w:right="57"/>
              <w:jc w:val="center"/>
              <w:rPr>
                <w:rFonts w:ascii="標楷體" w:eastAsia="標楷體" w:hAnsi="標楷體" w:hint="eastAsia"/>
                <w:color w:val="000000"/>
                <w:sz w:val="20"/>
              </w:rPr>
            </w:pPr>
            <w:r>
              <w:rPr>
                <w:rFonts w:ascii="標楷體" w:eastAsia="標楷體" w:hAnsi="標楷體" w:hint="eastAsia"/>
                <w:color w:val="000000"/>
                <w:sz w:val="20"/>
              </w:rPr>
              <w:t>習</w:t>
            </w:r>
          </w:p>
        </w:tc>
        <w:tc>
          <w:tcPr>
            <w:tcW w:w="1260" w:type="dxa"/>
            <w:tcBorders>
              <w:right w:val="single" w:sz="4" w:space="0" w:color="auto"/>
            </w:tcBorders>
            <w:vAlign w:val="center"/>
          </w:tcPr>
          <w:p w:rsidR="00E75247" w:rsidRPr="00383643" w:rsidRDefault="00E75247" w:rsidP="00AA3D71">
            <w:pPr>
              <w:jc w:val="center"/>
              <w:rPr>
                <w:rFonts w:ascii="標楷體" w:eastAsia="標楷體" w:hAnsi="標楷體"/>
              </w:rPr>
            </w:pPr>
            <w:r w:rsidRPr="00383643">
              <w:rPr>
                <w:rFonts w:ascii="標楷體" w:eastAsia="標楷體" w:hAnsi="標楷體" w:hint="eastAsia"/>
                <w:sz w:val="20"/>
              </w:rPr>
              <w:t>畢業週</w:t>
            </w:r>
          </w:p>
        </w:tc>
        <w:tc>
          <w:tcPr>
            <w:tcW w:w="1080" w:type="dxa"/>
            <w:tcBorders>
              <w:left w:val="single" w:sz="4" w:space="0" w:color="auto"/>
              <w:right w:val="single" w:sz="4" w:space="0" w:color="auto"/>
            </w:tcBorders>
            <w:vAlign w:val="center"/>
          </w:tcPr>
          <w:p w:rsidR="00E75247" w:rsidRPr="00383643" w:rsidRDefault="00E75247" w:rsidP="00AA3D71">
            <w:pPr>
              <w:jc w:val="center"/>
              <w:rPr>
                <w:rFonts w:ascii="標楷體" w:eastAsia="標楷體" w:hAnsi="標楷體"/>
              </w:rPr>
            </w:pPr>
            <w:r w:rsidRPr="00383643">
              <w:rPr>
                <w:rFonts w:ascii="標楷體" w:eastAsia="標楷體" w:hAnsi="標楷體" w:hint="eastAsia"/>
                <w:sz w:val="20"/>
              </w:rPr>
              <w:t>畢業週</w:t>
            </w:r>
          </w:p>
        </w:tc>
        <w:tc>
          <w:tcPr>
            <w:tcW w:w="540" w:type="dxa"/>
            <w:tcBorders>
              <w:left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r w:rsidRPr="00383643">
              <w:rPr>
                <w:rFonts w:ascii="標楷體" w:eastAsia="標楷體" w:hAnsi="標楷體" w:hint="eastAsia"/>
              </w:rPr>
              <w:t>5</w:t>
            </w:r>
          </w:p>
        </w:tc>
        <w:tc>
          <w:tcPr>
            <w:tcW w:w="540" w:type="dxa"/>
            <w:vAlign w:val="center"/>
          </w:tcPr>
          <w:p w:rsidR="00E75247" w:rsidRPr="00383643" w:rsidRDefault="00E75247" w:rsidP="00AA3D71">
            <w:pPr>
              <w:pStyle w:val="14"/>
              <w:ind w:left="60" w:right="60"/>
              <w:rPr>
                <w:rFonts w:ascii="標楷體" w:eastAsia="標楷體" w:hAnsi="標楷體"/>
                <w:sz w:val="20"/>
              </w:rPr>
            </w:pPr>
          </w:p>
        </w:tc>
      </w:tr>
      <w:tr w:rsidR="00E75247" w:rsidRPr="00383643" w:rsidTr="00AA3D71">
        <w:tblPrEx>
          <w:tblCellMar>
            <w:top w:w="0" w:type="dxa"/>
            <w:bottom w:w="0" w:type="dxa"/>
          </w:tblCellMar>
        </w:tblPrEx>
        <w:trPr>
          <w:cantSplit/>
          <w:trHeight w:val="984"/>
        </w:trPr>
        <w:tc>
          <w:tcPr>
            <w:tcW w:w="540" w:type="dxa"/>
            <w:tcBorders>
              <w:bottom w:val="single" w:sz="4" w:space="0" w:color="auto"/>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20</w:t>
            </w:r>
          </w:p>
        </w:tc>
        <w:tc>
          <w:tcPr>
            <w:tcW w:w="1620" w:type="dxa"/>
            <w:tcBorders>
              <w:bottom w:val="single" w:sz="4" w:space="0" w:color="auto"/>
            </w:tcBorders>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111</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6</w:t>
            </w:r>
            <w:r w:rsidRPr="00383643">
              <w:rPr>
                <w:rFonts w:ascii="標楷體" w:eastAsia="標楷體" w:hAnsi="標楷體"/>
                <w:color w:val="000000"/>
                <w:sz w:val="26"/>
                <w:szCs w:val="26"/>
              </w:rPr>
              <w:t>/</w:t>
            </w:r>
            <w:r w:rsidRPr="00383643">
              <w:rPr>
                <w:rFonts w:ascii="標楷體" w:eastAsia="標楷體" w:hAnsi="標楷體" w:hint="eastAsia"/>
                <w:color w:val="000000"/>
                <w:sz w:val="26"/>
                <w:szCs w:val="26"/>
              </w:rPr>
              <w:t>19</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6</w:t>
            </w:r>
            <w:r w:rsidRPr="00383643">
              <w:rPr>
                <w:rFonts w:ascii="標楷體" w:eastAsia="標楷體" w:hAnsi="標楷體"/>
                <w:color w:val="000000"/>
                <w:sz w:val="26"/>
                <w:szCs w:val="26"/>
              </w:rPr>
              <w:t>/2</w:t>
            </w:r>
            <w:r w:rsidRPr="00383643">
              <w:rPr>
                <w:rFonts w:ascii="標楷體" w:eastAsia="標楷體" w:hAnsi="標楷體" w:hint="eastAsia"/>
                <w:color w:val="000000"/>
                <w:sz w:val="26"/>
                <w:szCs w:val="26"/>
              </w:rPr>
              <w:t>5</w:t>
            </w:r>
          </w:p>
        </w:tc>
        <w:tc>
          <w:tcPr>
            <w:tcW w:w="1260" w:type="dxa"/>
            <w:tcBorders>
              <w:bottom w:val="single" w:sz="4" w:space="0" w:color="auto"/>
            </w:tcBorders>
            <w:vAlign w:val="center"/>
          </w:tcPr>
          <w:p w:rsidR="00E75247" w:rsidRPr="00383643" w:rsidRDefault="00E75247" w:rsidP="00AA3D71">
            <w:pPr>
              <w:widowControl/>
              <w:rPr>
                <w:rFonts w:ascii="標楷體" w:eastAsia="標楷體" w:hAnsi="標楷體" w:hint="eastAsia"/>
              </w:rPr>
            </w:pPr>
            <w:r w:rsidRPr="00383643">
              <w:rPr>
                <w:rFonts w:ascii="標楷體" w:eastAsia="標楷體" w:hAnsi="標楷體" w:hint="eastAsia"/>
              </w:rPr>
              <w:t>二手制服回收宣導</w:t>
            </w:r>
          </w:p>
          <w:p w:rsidR="00E75247" w:rsidRPr="00383643" w:rsidRDefault="00E75247" w:rsidP="00AA3D71">
            <w:pPr>
              <w:spacing w:line="240" w:lineRule="exact"/>
              <w:jc w:val="center"/>
              <w:rPr>
                <w:rFonts w:ascii="標楷體" w:eastAsia="標楷體" w:hAnsi="標楷體"/>
                <w:sz w:val="20"/>
              </w:rPr>
            </w:pPr>
          </w:p>
        </w:tc>
        <w:tc>
          <w:tcPr>
            <w:tcW w:w="1080" w:type="dxa"/>
            <w:tcBorders>
              <w:bottom w:val="single" w:sz="4" w:space="0" w:color="auto"/>
              <w:right w:val="single" w:sz="4" w:space="0" w:color="auto"/>
            </w:tcBorders>
            <w:vAlign w:val="center"/>
          </w:tcPr>
          <w:p w:rsidR="00E75247" w:rsidRPr="00383643" w:rsidRDefault="00E75247" w:rsidP="00AA3D71">
            <w:pPr>
              <w:pStyle w:val="l14"/>
              <w:spacing w:line="240" w:lineRule="exact"/>
              <w:rPr>
                <w:rFonts w:ascii="標楷體" w:eastAsia="標楷體" w:hAnsi="標楷體"/>
                <w:sz w:val="20"/>
              </w:rPr>
            </w:pPr>
          </w:p>
        </w:tc>
        <w:tc>
          <w:tcPr>
            <w:tcW w:w="1260" w:type="dxa"/>
            <w:tcBorders>
              <w:left w:val="single" w:sz="4" w:space="0" w:color="auto"/>
              <w:bottom w:val="single" w:sz="4" w:space="0" w:color="auto"/>
            </w:tcBorders>
            <w:vAlign w:val="center"/>
          </w:tcPr>
          <w:p w:rsidR="00E75247" w:rsidRPr="00383643" w:rsidRDefault="00E75247" w:rsidP="00AA3D71">
            <w:pPr>
              <w:spacing w:line="240" w:lineRule="exact"/>
              <w:ind w:right="113"/>
              <w:rPr>
                <w:rFonts w:ascii="標楷體" w:eastAsia="標楷體" w:hAnsi="標楷體" w:hint="eastAsia"/>
              </w:rPr>
            </w:pPr>
          </w:p>
        </w:tc>
        <w:tc>
          <w:tcPr>
            <w:tcW w:w="1260" w:type="dxa"/>
            <w:tcBorders>
              <w:bottom w:val="single" w:sz="4" w:space="0" w:color="auto"/>
            </w:tcBorders>
            <w:vAlign w:val="center"/>
          </w:tcPr>
          <w:p w:rsidR="00E75247" w:rsidRDefault="00E75247" w:rsidP="00AA3D71">
            <w:pPr>
              <w:spacing w:before="57" w:line="240" w:lineRule="exact"/>
              <w:ind w:left="57" w:right="57"/>
              <w:jc w:val="center"/>
              <w:rPr>
                <w:rFonts w:ascii="標楷體" w:eastAsia="標楷體" w:hAnsi="標楷體"/>
                <w:color w:val="000000"/>
                <w:sz w:val="20"/>
              </w:rPr>
            </w:pPr>
            <w:r>
              <w:rPr>
                <w:rFonts w:ascii="標楷體" w:eastAsia="標楷體" w:hAnsi="標楷體" w:hint="eastAsia"/>
                <w:color w:val="000000"/>
                <w:sz w:val="20"/>
              </w:rPr>
              <w:t>總</w:t>
            </w:r>
          </w:p>
          <w:p w:rsidR="00E75247" w:rsidRDefault="00E75247" w:rsidP="00AA3D71">
            <w:pPr>
              <w:spacing w:before="57" w:line="240" w:lineRule="exact"/>
              <w:ind w:left="57" w:right="57"/>
              <w:jc w:val="center"/>
              <w:rPr>
                <w:rFonts w:ascii="標楷體" w:eastAsia="標楷體" w:hAnsi="標楷體"/>
                <w:color w:val="000000"/>
                <w:sz w:val="20"/>
              </w:rPr>
            </w:pPr>
            <w:r>
              <w:rPr>
                <w:rFonts w:ascii="標楷體" w:eastAsia="標楷體" w:hAnsi="標楷體" w:hint="eastAsia"/>
                <w:color w:val="000000"/>
                <w:sz w:val="20"/>
              </w:rPr>
              <w:t>複</w:t>
            </w:r>
          </w:p>
          <w:p w:rsidR="00E75247" w:rsidRPr="003D2645" w:rsidRDefault="00E75247" w:rsidP="00AA3D71">
            <w:pPr>
              <w:spacing w:before="57" w:line="240" w:lineRule="exact"/>
              <w:ind w:left="57" w:right="57"/>
              <w:jc w:val="center"/>
              <w:rPr>
                <w:rFonts w:ascii="標楷體" w:eastAsia="標楷體" w:hAnsi="標楷體" w:hint="eastAsia"/>
                <w:color w:val="000000"/>
                <w:sz w:val="20"/>
              </w:rPr>
            </w:pPr>
            <w:r>
              <w:rPr>
                <w:rFonts w:ascii="標楷體" w:eastAsia="標楷體" w:hAnsi="標楷體" w:hint="eastAsia"/>
                <w:color w:val="000000"/>
                <w:sz w:val="20"/>
              </w:rPr>
              <w:t>習</w:t>
            </w:r>
          </w:p>
        </w:tc>
        <w:tc>
          <w:tcPr>
            <w:tcW w:w="1260" w:type="dxa"/>
            <w:tcBorders>
              <w:bottom w:val="single" w:sz="4" w:space="0" w:color="auto"/>
              <w:right w:val="single" w:sz="4" w:space="0" w:color="auto"/>
            </w:tcBorders>
          </w:tcPr>
          <w:p w:rsidR="00E75247" w:rsidRPr="00383643" w:rsidRDefault="00E75247" w:rsidP="00AA3D71">
            <w:pPr>
              <w:spacing w:line="240" w:lineRule="exact"/>
              <w:rPr>
                <w:rFonts w:ascii="標楷體" w:eastAsia="標楷體" w:hAnsi="標楷體" w:hint="eastAsia"/>
                <w:sz w:val="20"/>
              </w:rPr>
            </w:pPr>
          </w:p>
        </w:tc>
        <w:tc>
          <w:tcPr>
            <w:tcW w:w="1080" w:type="dxa"/>
            <w:tcBorders>
              <w:left w:val="single" w:sz="4" w:space="0" w:color="auto"/>
              <w:bottom w:val="single" w:sz="4" w:space="0" w:color="auto"/>
              <w:right w:val="single" w:sz="4" w:space="0" w:color="auto"/>
            </w:tcBorders>
            <w:vAlign w:val="center"/>
          </w:tcPr>
          <w:p w:rsidR="00E75247" w:rsidRPr="00383643" w:rsidRDefault="00E75247" w:rsidP="00AA3D71">
            <w:pPr>
              <w:snapToGrid w:val="0"/>
              <w:spacing w:line="240" w:lineRule="exact"/>
              <w:rPr>
                <w:rFonts w:ascii="標楷體" w:eastAsia="標楷體" w:hAnsi="標楷體" w:hint="eastAsia"/>
              </w:rPr>
            </w:pPr>
          </w:p>
        </w:tc>
        <w:tc>
          <w:tcPr>
            <w:tcW w:w="540" w:type="dxa"/>
            <w:tcBorders>
              <w:left w:val="single" w:sz="4" w:space="0" w:color="auto"/>
              <w:bottom w:val="single" w:sz="4" w:space="0" w:color="auto"/>
            </w:tcBorders>
            <w:vAlign w:val="center"/>
          </w:tcPr>
          <w:p w:rsidR="00E75247" w:rsidRPr="00383643" w:rsidRDefault="00E75247" w:rsidP="00AA3D71">
            <w:pPr>
              <w:pStyle w:val="af0"/>
              <w:spacing w:line="240" w:lineRule="exact"/>
              <w:jc w:val="center"/>
              <w:rPr>
                <w:rFonts w:ascii="標楷體" w:eastAsia="標楷體" w:hAnsi="標楷體"/>
              </w:rPr>
            </w:pPr>
            <w:r w:rsidRPr="00383643">
              <w:rPr>
                <w:rFonts w:ascii="標楷體" w:eastAsia="標楷體" w:hAnsi="標楷體" w:hint="eastAsia"/>
              </w:rPr>
              <w:t>5</w:t>
            </w:r>
          </w:p>
        </w:tc>
        <w:tc>
          <w:tcPr>
            <w:tcW w:w="540" w:type="dxa"/>
            <w:tcBorders>
              <w:bottom w:val="single" w:sz="4" w:space="0" w:color="auto"/>
            </w:tcBorders>
            <w:vAlign w:val="center"/>
          </w:tcPr>
          <w:p w:rsidR="00E75247" w:rsidRPr="00383643" w:rsidRDefault="00E75247" w:rsidP="00AA3D71">
            <w:pPr>
              <w:pStyle w:val="l14"/>
              <w:spacing w:line="240" w:lineRule="exact"/>
              <w:rPr>
                <w:rFonts w:ascii="標楷體" w:eastAsia="標楷體" w:hAnsi="標楷體"/>
                <w:sz w:val="20"/>
              </w:rPr>
            </w:pPr>
          </w:p>
        </w:tc>
      </w:tr>
      <w:tr w:rsidR="00E75247" w:rsidRPr="00383643" w:rsidTr="00AA3D71">
        <w:tblPrEx>
          <w:tblCellMar>
            <w:top w:w="0" w:type="dxa"/>
            <w:bottom w:w="0" w:type="dxa"/>
          </w:tblCellMar>
        </w:tblPrEx>
        <w:trPr>
          <w:cantSplit/>
          <w:trHeight w:val="372"/>
        </w:trPr>
        <w:tc>
          <w:tcPr>
            <w:tcW w:w="540" w:type="dxa"/>
            <w:tcBorders>
              <w:top w:val="single" w:sz="4" w:space="0" w:color="auto"/>
              <w:right w:val="single" w:sz="4" w:space="0" w:color="auto"/>
            </w:tcBorders>
            <w:vAlign w:val="center"/>
          </w:tcPr>
          <w:p w:rsidR="00E75247" w:rsidRPr="00383643" w:rsidRDefault="00E75247" w:rsidP="00AA3D71">
            <w:pPr>
              <w:jc w:val="center"/>
              <w:rPr>
                <w:rFonts w:ascii="標楷體" w:eastAsia="標楷體" w:hAnsi="標楷體" w:hint="eastAsia"/>
              </w:rPr>
            </w:pPr>
            <w:r w:rsidRPr="00383643">
              <w:rPr>
                <w:rFonts w:ascii="標楷體" w:eastAsia="標楷體" w:hAnsi="標楷體" w:hint="eastAsia"/>
              </w:rPr>
              <w:t>21</w:t>
            </w:r>
          </w:p>
        </w:tc>
        <w:tc>
          <w:tcPr>
            <w:tcW w:w="1620" w:type="dxa"/>
            <w:tcBorders>
              <w:top w:val="single" w:sz="4" w:space="0" w:color="auto"/>
            </w:tcBorders>
          </w:tcPr>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hint="eastAsia"/>
                <w:color w:val="000000"/>
                <w:sz w:val="26"/>
                <w:szCs w:val="26"/>
              </w:rPr>
              <w:t>111</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6</w:t>
            </w:r>
            <w:r w:rsidRPr="00383643">
              <w:rPr>
                <w:rFonts w:ascii="標楷體" w:eastAsia="標楷體" w:hAnsi="標楷體"/>
                <w:color w:val="000000"/>
                <w:sz w:val="26"/>
                <w:szCs w:val="26"/>
              </w:rPr>
              <w:t>/2</w:t>
            </w:r>
            <w:r w:rsidRPr="00383643">
              <w:rPr>
                <w:rFonts w:ascii="標楷體" w:eastAsia="標楷體" w:hAnsi="標楷體" w:hint="eastAsia"/>
                <w:color w:val="000000"/>
                <w:sz w:val="26"/>
                <w:szCs w:val="26"/>
              </w:rPr>
              <w:t>6</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w:t>
            </w:r>
          </w:p>
          <w:p w:rsidR="00E75247" w:rsidRPr="00383643" w:rsidRDefault="00E75247" w:rsidP="00AA3D71">
            <w:pPr>
              <w:jc w:val="center"/>
              <w:rPr>
                <w:rFonts w:ascii="標楷體" w:eastAsia="標楷體" w:hAnsi="標楷體" w:hint="eastAsia"/>
                <w:color w:val="000000"/>
                <w:sz w:val="26"/>
                <w:szCs w:val="26"/>
              </w:rPr>
            </w:pPr>
            <w:r w:rsidRPr="00383643">
              <w:rPr>
                <w:rFonts w:ascii="標楷體" w:eastAsia="標楷體" w:hAnsi="標楷體"/>
                <w:color w:val="000000"/>
                <w:sz w:val="26"/>
                <w:szCs w:val="26"/>
              </w:rPr>
              <w:t>0</w:t>
            </w:r>
            <w:r w:rsidRPr="00383643">
              <w:rPr>
                <w:rFonts w:ascii="標楷體" w:eastAsia="標楷體" w:hAnsi="標楷體" w:hint="eastAsia"/>
                <w:color w:val="000000"/>
                <w:sz w:val="26"/>
                <w:szCs w:val="26"/>
              </w:rPr>
              <w:t>6</w:t>
            </w:r>
            <w:r w:rsidRPr="00383643">
              <w:rPr>
                <w:rFonts w:ascii="標楷體" w:eastAsia="標楷體" w:hAnsi="標楷體"/>
                <w:color w:val="000000"/>
                <w:sz w:val="26"/>
                <w:szCs w:val="26"/>
              </w:rPr>
              <w:t>/30</w:t>
            </w:r>
          </w:p>
        </w:tc>
        <w:tc>
          <w:tcPr>
            <w:tcW w:w="1260" w:type="dxa"/>
            <w:tcBorders>
              <w:top w:val="single" w:sz="4" w:space="0" w:color="auto"/>
            </w:tcBorders>
            <w:vAlign w:val="center"/>
          </w:tcPr>
          <w:p w:rsidR="00E75247" w:rsidRPr="00383643" w:rsidRDefault="00E75247" w:rsidP="00AA3D71">
            <w:pPr>
              <w:spacing w:line="240" w:lineRule="exact"/>
              <w:jc w:val="center"/>
              <w:rPr>
                <w:rFonts w:ascii="標楷體" w:eastAsia="標楷體" w:hAnsi="標楷體" w:hint="eastAsia"/>
              </w:rPr>
            </w:pPr>
          </w:p>
        </w:tc>
        <w:tc>
          <w:tcPr>
            <w:tcW w:w="1080" w:type="dxa"/>
            <w:tcBorders>
              <w:top w:val="single" w:sz="4" w:space="0" w:color="auto"/>
              <w:right w:val="single" w:sz="4" w:space="0" w:color="auto"/>
            </w:tcBorders>
            <w:vAlign w:val="center"/>
          </w:tcPr>
          <w:p w:rsidR="00E75247" w:rsidRPr="00383643" w:rsidRDefault="00E75247" w:rsidP="00AA3D71">
            <w:pPr>
              <w:pStyle w:val="l14"/>
              <w:spacing w:line="240" w:lineRule="exact"/>
              <w:rPr>
                <w:rFonts w:ascii="標楷體" w:eastAsia="標楷體" w:hAnsi="標楷體"/>
                <w:sz w:val="20"/>
              </w:rPr>
            </w:pPr>
          </w:p>
        </w:tc>
        <w:tc>
          <w:tcPr>
            <w:tcW w:w="1260" w:type="dxa"/>
            <w:tcBorders>
              <w:top w:val="single" w:sz="4" w:space="0" w:color="auto"/>
              <w:left w:val="single" w:sz="4" w:space="0" w:color="auto"/>
            </w:tcBorders>
            <w:vAlign w:val="center"/>
          </w:tcPr>
          <w:p w:rsidR="00E75247" w:rsidRPr="00383643" w:rsidRDefault="00E75247" w:rsidP="00AA3D71">
            <w:pPr>
              <w:spacing w:line="240" w:lineRule="exact"/>
              <w:ind w:right="113"/>
              <w:rPr>
                <w:rFonts w:ascii="標楷體" w:eastAsia="標楷體" w:hAnsi="標楷體" w:hint="eastAsia"/>
              </w:rPr>
            </w:pPr>
          </w:p>
        </w:tc>
        <w:tc>
          <w:tcPr>
            <w:tcW w:w="1260" w:type="dxa"/>
            <w:tcBorders>
              <w:top w:val="single" w:sz="4" w:space="0" w:color="auto"/>
            </w:tcBorders>
            <w:vAlign w:val="center"/>
          </w:tcPr>
          <w:p w:rsidR="00E75247" w:rsidRDefault="00E75247" w:rsidP="00AA3D71">
            <w:pPr>
              <w:spacing w:before="57" w:line="240" w:lineRule="exact"/>
              <w:ind w:left="57" w:right="57"/>
              <w:jc w:val="center"/>
              <w:rPr>
                <w:rFonts w:ascii="標楷體" w:eastAsia="標楷體" w:hAnsi="標楷體"/>
                <w:color w:val="000000"/>
                <w:sz w:val="20"/>
              </w:rPr>
            </w:pPr>
            <w:r>
              <w:rPr>
                <w:rFonts w:ascii="標楷體" w:eastAsia="標楷體" w:hAnsi="標楷體" w:hint="eastAsia"/>
                <w:color w:val="000000"/>
                <w:sz w:val="20"/>
              </w:rPr>
              <w:t>總</w:t>
            </w:r>
          </w:p>
          <w:p w:rsidR="00E75247" w:rsidRDefault="00E75247" w:rsidP="00AA3D71">
            <w:pPr>
              <w:spacing w:before="57" w:line="240" w:lineRule="exact"/>
              <w:ind w:left="57" w:right="57"/>
              <w:jc w:val="center"/>
              <w:rPr>
                <w:rFonts w:ascii="標楷體" w:eastAsia="標楷體" w:hAnsi="標楷體"/>
                <w:color w:val="000000"/>
                <w:sz w:val="20"/>
              </w:rPr>
            </w:pPr>
            <w:r>
              <w:rPr>
                <w:rFonts w:ascii="標楷體" w:eastAsia="標楷體" w:hAnsi="標楷體" w:hint="eastAsia"/>
                <w:color w:val="000000"/>
                <w:sz w:val="20"/>
              </w:rPr>
              <w:t>複</w:t>
            </w:r>
          </w:p>
          <w:p w:rsidR="00E75247" w:rsidRPr="003D2645" w:rsidRDefault="00E75247" w:rsidP="00AA3D71">
            <w:pPr>
              <w:spacing w:before="57" w:line="240" w:lineRule="exact"/>
              <w:ind w:left="57" w:right="57"/>
              <w:jc w:val="center"/>
              <w:rPr>
                <w:rFonts w:ascii="標楷體" w:eastAsia="標楷體" w:hAnsi="標楷體" w:hint="eastAsia"/>
                <w:color w:val="000000"/>
                <w:sz w:val="20"/>
              </w:rPr>
            </w:pPr>
            <w:r>
              <w:rPr>
                <w:rFonts w:ascii="標楷體" w:eastAsia="標楷體" w:hAnsi="標楷體" w:hint="eastAsia"/>
                <w:color w:val="000000"/>
                <w:sz w:val="20"/>
              </w:rPr>
              <w:t>習</w:t>
            </w:r>
          </w:p>
        </w:tc>
        <w:tc>
          <w:tcPr>
            <w:tcW w:w="1260" w:type="dxa"/>
            <w:tcBorders>
              <w:top w:val="single" w:sz="4" w:space="0" w:color="auto"/>
              <w:right w:val="single" w:sz="4" w:space="0" w:color="auto"/>
            </w:tcBorders>
          </w:tcPr>
          <w:p w:rsidR="00E75247" w:rsidRPr="00383643" w:rsidRDefault="00E75247" w:rsidP="00AA3D71">
            <w:pPr>
              <w:spacing w:line="240" w:lineRule="exact"/>
              <w:rPr>
                <w:rFonts w:ascii="標楷體" w:eastAsia="標楷體" w:hAnsi="標楷體" w:hint="eastAsia"/>
                <w:sz w:val="20"/>
              </w:rPr>
            </w:pPr>
          </w:p>
        </w:tc>
        <w:tc>
          <w:tcPr>
            <w:tcW w:w="1080" w:type="dxa"/>
            <w:tcBorders>
              <w:top w:val="single" w:sz="4" w:space="0" w:color="auto"/>
              <w:left w:val="single" w:sz="4" w:space="0" w:color="auto"/>
              <w:right w:val="single" w:sz="4" w:space="0" w:color="auto"/>
            </w:tcBorders>
            <w:vAlign w:val="center"/>
          </w:tcPr>
          <w:p w:rsidR="00E75247" w:rsidRPr="00383643" w:rsidRDefault="00E75247" w:rsidP="00AA3D71">
            <w:pPr>
              <w:snapToGrid w:val="0"/>
              <w:spacing w:line="240" w:lineRule="exact"/>
              <w:rPr>
                <w:rFonts w:ascii="標楷體" w:eastAsia="標楷體" w:hAnsi="標楷體" w:hint="eastAsia"/>
              </w:rPr>
            </w:pPr>
          </w:p>
        </w:tc>
        <w:tc>
          <w:tcPr>
            <w:tcW w:w="540" w:type="dxa"/>
            <w:tcBorders>
              <w:top w:val="single" w:sz="4" w:space="0" w:color="auto"/>
              <w:left w:val="single" w:sz="4" w:space="0" w:color="auto"/>
            </w:tcBorders>
            <w:vAlign w:val="center"/>
          </w:tcPr>
          <w:p w:rsidR="00E75247" w:rsidRPr="00383643" w:rsidRDefault="00E75247" w:rsidP="00AA3D71">
            <w:pPr>
              <w:pStyle w:val="af0"/>
              <w:spacing w:line="240" w:lineRule="exact"/>
              <w:jc w:val="center"/>
              <w:rPr>
                <w:rFonts w:ascii="標楷體" w:eastAsia="標楷體" w:hAnsi="標楷體" w:hint="eastAsia"/>
              </w:rPr>
            </w:pPr>
            <w:r w:rsidRPr="00383643">
              <w:rPr>
                <w:rFonts w:ascii="標楷體" w:eastAsia="標楷體" w:hAnsi="標楷體" w:hint="eastAsia"/>
              </w:rPr>
              <w:t>5</w:t>
            </w:r>
          </w:p>
        </w:tc>
        <w:tc>
          <w:tcPr>
            <w:tcW w:w="540" w:type="dxa"/>
            <w:tcBorders>
              <w:top w:val="single" w:sz="4" w:space="0" w:color="auto"/>
            </w:tcBorders>
            <w:vAlign w:val="center"/>
          </w:tcPr>
          <w:p w:rsidR="00E75247" w:rsidRPr="00383643" w:rsidRDefault="00E75247" w:rsidP="00AA3D71">
            <w:pPr>
              <w:pStyle w:val="l14"/>
              <w:spacing w:line="240" w:lineRule="exact"/>
              <w:rPr>
                <w:rFonts w:ascii="標楷體" w:eastAsia="標楷體" w:hAnsi="標楷體"/>
                <w:sz w:val="20"/>
              </w:rPr>
            </w:pPr>
          </w:p>
        </w:tc>
      </w:tr>
    </w:tbl>
    <w:p w:rsidR="00E75247" w:rsidRDefault="00E75247" w:rsidP="00E75247">
      <w:pPr>
        <w:pStyle w:val="a0"/>
        <w:rPr>
          <w:sz w:val="27"/>
        </w:rPr>
      </w:pPr>
    </w:p>
    <w:p w:rsidR="00E75247" w:rsidRDefault="00E75247">
      <w:pPr>
        <w:widowControl/>
        <w:rPr>
          <w:rFonts w:ascii="Adobe 繁黑體 Std B" w:eastAsia="Adobe 繁黑體 Std B" w:hAnsi="Adobe 繁黑體 Std B" w:cs="Adobe 繁黑體 Std B"/>
          <w:kern w:val="0"/>
          <w:sz w:val="27"/>
          <w:szCs w:val="28"/>
          <w:lang w:eastAsia="en-US"/>
        </w:rPr>
      </w:pPr>
      <w:r>
        <w:rPr>
          <w:sz w:val="27"/>
        </w:rPr>
        <w:br w:type="page"/>
      </w:r>
    </w:p>
    <w:p w:rsidR="00E75247" w:rsidRPr="008B6668" w:rsidRDefault="00E75247" w:rsidP="00E75247">
      <w:pPr>
        <w:pStyle w:val="21"/>
        <w:spacing w:line="480" w:lineRule="exact"/>
        <w:jc w:val="center"/>
        <w:rPr>
          <w:rFonts w:ascii="標楷體" w:hAnsi="標楷體"/>
          <w:sz w:val="28"/>
        </w:rPr>
      </w:pPr>
      <w:bookmarkStart w:id="12" w:name="_Toc202897497"/>
      <w:bookmarkStart w:id="13" w:name="_Toc265834769"/>
      <w:r w:rsidRPr="008B6668">
        <w:rPr>
          <w:rFonts w:ascii="標楷體" w:hAnsi="標楷體" w:hint="eastAsia"/>
          <w:bCs w:val="0"/>
          <w:sz w:val="28"/>
          <w:szCs w:val="32"/>
        </w:rPr>
        <w:lastRenderedPageBreak/>
        <w:t>桃園市福源國小課程發展委員會組織架構職掌圖</w:t>
      </w:r>
      <w:bookmarkEnd w:id="12"/>
      <w:bookmarkEnd w:id="13"/>
    </w:p>
    <w:p w:rsidR="00E75247" w:rsidRPr="001E3F7D" w:rsidRDefault="00E75247" w:rsidP="00E75247">
      <w:pPr>
        <w:spacing w:line="480" w:lineRule="exact"/>
        <w:ind w:firstLineChars="600" w:firstLine="1680"/>
        <w:rPr>
          <w:rFonts w:ascii="標楷體" w:eastAsia="標楷體" w:hAnsi="標楷體"/>
          <w:sz w:val="28"/>
        </w:rPr>
      </w:pPr>
    </w:p>
    <w:p w:rsidR="00E75247" w:rsidRPr="001E3F7D" w:rsidRDefault="00E75247" w:rsidP="00E75247">
      <w:pPr>
        <w:spacing w:line="480" w:lineRule="exact"/>
        <w:rPr>
          <w:rFonts w:ascii="標楷體" w:eastAsia="標楷體" w:hAnsi="標楷體"/>
          <w:sz w:val="28"/>
        </w:rPr>
      </w:pPr>
      <w:r w:rsidRPr="001E3F7D">
        <w:rPr>
          <w:rFonts w:ascii="標楷體" w:eastAsia="標楷體" w:hAnsi="標楷體"/>
          <w:noProof/>
          <w:sz w:val="28"/>
        </w:rPr>
        <mc:AlternateContent>
          <mc:Choice Requires="wps">
            <w:drawing>
              <wp:anchor distT="0" distB="0" distL="114300" distR="114300" simplePos="0" relativeHeight="251670528" behindDoc="0" locked="0" layoutInCell="1" allowOverlap="1" wp14:anchorId="74802527" wp14:editId="731E3B48">
                <wp:simplePos x="0" y="0"/>
                <wp:positionH relativeFrom="column">
                  <wp:posOffset>-190500</wp:posOffset>
                </wp:positionH>
                <wp:positionV relativeFrom="paragraph">
                  <wp:posOffset>298450</wp:posOffset>
                </wp:positionV>
                <wp:extent cx="6159500" cy="535940"/>
                <wp:effectExtent l="19050" t="19050" r="12700" b="16510"/>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535940"/>
                        </a:xfrm>
                        <a:prstGeom prst="rect">
                          <a:avLst/>
                        </a:prstGeom>
                        <a:solidFill>
                          <a:srgbClr val="FFFFFF"/>
                        </a:solidFill>
                        <a:ln w="38100" cmpd="dbl">
                          <a:solidFill>
                            <a:srgbClr val="000000"/>
                          </a:solidFill>
                          <a:miter lim="800000"/>
                          <a:headEnd/>
                          <a:tailEnd/>
                        </a:ln>
                      </wps:spPr>
                      <wps:txbx>
                        <w:txbxContent>
                          <w:p w:rsidR="00AA3D71" w:rsidRDefault="00AA3D71" w:rsidP="00E75247">
                            <w:pPr>
                              <w:jc w:val="center"/>
                              <w:rPr>
                                <w:rFonts w:ascii="標楷體" w:eastAsia="標楷體" w:hAnsi="標楷體"/>
                                <w:w w:val="150"/>
                                <w:sz w:val="28"/>
                              </w:rPr>
                            </w:pPr>
                            <w:r>
                              <w:rPr>
                                <w:rFonts w:ascii="標楷體" w:eastAsia="標楷體" w:hAnsi="標楷體" w:hint="eastAsia"/>
                                <w:w w:val="150"/>
                                <w:sz w:val="28"/>
                              </w:rPr>
                              <w:t>桃園市</w:t>
                            </w:r>
                            <w:r>
                              <w:rPr>
                                <w:rFonts w:ascii="標楷體" w:eastAsia="標楷體" w:hAnsi="標楷體"/>
                                <w:w w:val="150"/>
                                <w:sz w:val="28"/>
                              </w:rPr>
                              <w:t>龜山區</w:t>
                            </w:r>
                            <w:r>
                              <w:rPr>
                                <w:rFonts w:ascii="標楷體" w:eastAsia="標楷體" w:hAnsi="標楷體" w:hint="eastAsia"/>
                                <w:w w:val="150"/>
                                <w:sz w:val="28"/>
                              </w:rPr>
                              <w:t>福源國</w:t>
                            </w:r>
                            <w:r>
                              <w:rPr>
                                <w:rFonts w:ascii="標楷體" w:eastAsia="標楷體" w:hAnsi="標楷體"/>
                                <w:w w:val="150"/>
                                <w:sz w:val="28"/>
                              </w:rPr>
                              <w:t>民</w:t>
                            </w:r>
                            <w:r>
                              <w:rPr>
                                <w:rFonts w:ascii="標楷體" w:eastAsia="標楷體" w:hAnsi="標楷體" w:hint="eastAsia"/>
                                <w:w w:val="150"/>
                                <w:sz w:val="28"/>
                              </w:rPr>
                              <w:t>小</w:t>
                            </w:r>
                            <w:r>
                              <w:rPr>
                                <w:rFonts w:ascii="標楷體" w:eastAsia="標楷體" w:hAnsi="標楷體"/>
                                <w:w w:val="150"/>
                                <w:sz w:val="28"/>
                              </w:rPr>
                              <w:t>學</w:t>
                            </w:r>
                            <w:r>
                              <w:rPr>
                                <w:rFonts w:ascii="標楷體" w:eastAsia="標楷體" w:hAnsi="標楷體" w:hint="eastAsia"/>
                                <w:w w:val="150"/>
                                <w:sz w:val="28"/>
                              </w:rPr>
                              <w:t>課程發展委員會組織表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02527" id="文字方塊 48" o:spid="_x0000_s1060" type="#_x0000_t202" style="position:absolute;margin-left:-15pt;margin-top:23.5pt;width:485pt;height:4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" strokeweight="3pt">
                <v:stroke linestyle="thinThin"/>
                <v:textbox>
                  <w:txbxContent>
                    <w:p w:rsidR="00AA3D71" w:rsidRDefault="00AA3D71" w:rsidP="00E75247">
                      <w:pPr>
                        <w:jc w:val="center"/>
                        <w:rPr>
                          <w:rFonts w:ascii="標楷體" w:eastAsia="標楷體" w:hAnsi="標楷體"/>
                          <w:w w:val="150"/>
                          <w:sz w:val="28"/>
                        </w:rPr>
                      </w:pPr>
                      <w:r>
                        <w:rPr>
                          <w:rFonts w:ascii="標楷體" w:eastAsia="標楷體" w:hAnsi="標楷體" w:hint="eastAsia"/>
                          <w:w w:val="150"/>
                          <w:sz w:val="28"/>
                        </w:rPr>
                        <w:t>桃園市</w:t>
                      </w:r>
                      <w:r>
                        <w:rPr>
                          <w:rFonts w:ascii="標楷體" w:eastAsia="標楷體" w:hAnsi="標楷體"/>
                          <w:w w:val="150"/>
                          <w:sz w:val="28"/>
                        </w:rPr>
                        <w:t>龜山區</w:t>
                      </w:r>
                      <w:r>
                        <w:rPr>
                          <w:rFonts w:ascii="標楷體" w:eastAsia="標楷體" w:hAnsi="標楷體" w:hint="eastAsia"/>
                          <w:w w:val="150"/>
                          <w:sz w:val="28"/>
                        </w:rPr>
                        <w:t>福源國</w:t>
                      </w:r>
                      <w:r>
                        <w:rPr>
                          <w:rFonts w:ascii="標楷體" w:eastAsia="標楷體" w:hAnsi="標楷體"/>
                          <w:w w:val="150"/>
                          <w:sz w:val="28"/>
                        </w:rPr>
                        <w:t>民</w:t>
                      </w:r>
                      <w:r>
                        <w:rPr>
                          <w:rFonts w:ascii="標楷體" w:eastAsia="標楷體" w:hAnsi="標楷體" w:hint="eastAsia"/>
                          <w:w w:val="150"/>
                          <w:sz w:val="28"/>
                        </w:rPr>
                        <w:t>小</w:t>
                      </w:r>
                      <w:r>
                        <w:rPr>
                          <w:rFonts w:ascii="標楷體" w:eastAsia="標楷體" w:hAnsi="標楷體"/>
                          <w:w w:val="150"/>
                          <w:sz w:val="28"/>
                        </w:rPr>
                        <w:t>學</w:t>
                      </w:r>
                      <w:r>
                        <w:rPr>
                          <w:rFonts w:ascii="標楷體" w:eastAsia="標楷體" w:hAnsi="標楷體" w:hint="eastAsia"/>
                          <w:w w:val="150"/>
                          <w:sz w:val="28"/>
                        </w:rPr>
                        <w:t>課程發展委員會組織表</w:t>
                      </w:r>
                    </w:p>
                  </w:txbxContent>
                </v:textbox>
              </v:shape>
            </w:pict>
          </mc:Fallback>
        </mc:AlternateContent>
      </w:r>
    </w:p>
    <w:p w:rsidR="00E75247" w:rsidRPr="001E3F7D" w:rsidRDefault="00E75247" w:rsidP="00E75247">
      <w:pPr>
        <w:spacing w:line="480" w:lineRule="exact"/>
        <w:rPr>
          <w:rFonts w:ascii="標楷體" w:eastAsia="標楷體" w:hAnsi="標楷體"/>
          <w:sz w:val="28"/>
        </w:rPr>
      </w:pPr>
    </w:p>
    <w:p w:rsidR="00E75247" w:rsidRPr="001E3F7D" w:rsidRDefault="00E75247" w:rsidP="00E75247">
      <w:pPr>
        <w:spacing w:line="480" w:lineRule="exact"/>
        <w:rPr>
          <w:rFonts w:ascii="標楷體" w:eastAsia="標楷體" w:hAnsi="標楷體"/>
          <w:sz w:val="28"/>
        </w:rPr>
      </w:pPr>
    </w:p>
    <w:p w:rsidR="00E75247" w:rsidRPr="001E3F7D" w:rsidRDefault="00E75247" w:rsidP="00E75247">
      <w:pPr>
        <w:spacing w:line="480" w:lineRule="exact"/>
        <w:jc w:val="center"/>
        <w:rPr>
          <w:rFonts w:ascii="標楷體" w:eastAsia="標楷體" w:hAnsi="標楷體"/>
          <w:noProof/>
          <w:sz w:val="28"/>
        </w:rPr>
      </w:pPr>
      <w:r w:rsidRPr="001E3F7D">
        <w:rPr>
          <w:rFonts w:ascii="標楷體" w:eastAsia="標楷體" w:hAnsi="標楷體"/>
          <w:noProof/>
          <w:sz w:val="28"/>
        </w:rPr>
        <mc:AlternateContent>
          <mc:Choice Requires="wps">
            <w:drawing>
              <wp:anchor distT="0" distB="0" distL="114300" distR="114300" simplePos="0" relativeHeight="251671552" behindDoc="0" locked="0" layoutInCell="1" allowOverlap="1" wp14:anchorId="69D52B92" wp14:editId="31F567F7">
                <wp:simplePos x="0" y="0"/>
                <wp:positionH relativeFrom="column">
                  <wp:posOffset>2286000</wp:posOffset>
                </wp:positionH>
                <wp:positionV relativeFrom="paragraph">
                  <wp:posOffset>114300</wp:posOffset>
                </wp:positionV>
                <wp:extent cx="1143000" cy="571500"/>
                <wp:effectExtent l="19050" t="23495" r="19050" b="24130"/>
                <wp:wrapNone/>
                <wp:docPr id="49"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38100" cmpd="dbl">
                          <a:solidFill>
                            <a:srgbClr val="000000"/>
                          </a:solidFill>
                          <a:miter lim="800000"/>
                          <a:headEnd/>
                          <a:tailEnd/>
                        </a:ln>
                      </wps:spPr>
                      <wps:txbx>
                        <w:txbxContent>
                          <w:p w:rsidR="00AA3D71" w:rsidRDefault="00AA3D71" w:rsidP="00E75247">
                            <w:pPr>
                              <w:jc w:val="center"/>
                              <w:rPr>
                                <w:rFonts w:eastAsia="標楷體"/>
                              </w:rPr>
                            </w:pPr>
                            <w:r>
                              <w:rPr>
                                <w:rFonts w:eastAsia="標楷體" w:hint="eastAsia"/>
                              </w:rPr>
                              <w:t>召集人</w:t>
                            </w:r>
                          </w:p>
                          <w:p w:rsidR="00AA3D71" w:rsidRDefault="00AA3D71" w:rsidP="00E75247">
                            <w:pPr>
                              <w:jc w:val="distribute"/>
                              <w:rPr>
                                <w:rFonts w:eastAsia="標楷體"/>
                              </w:rPr>
                            </w:pPr>
                            <w:r>
                              <w:rPr>
                                <w:rFonts w:eastAsia="標楷體" w:hint="eastAsia"/>
                              </w:rPr>
                              <w:t>校長伍賢龍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52B92" id="文字方塊 49" o:spid="_x0000_s1061" type="#_x0000_t202" style="position:absolute;left:0;text-align:left;margin-left:180pt;margin-top:9pt;width:90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" strokeweight="3pt">
                <v:stroke linestyle="thinThin"/>
                <v:textbox>
                  <w:txbxContent>
                    <w:p w:rsidR="00AA3D71" w:rsidRDefault="00AA3D71" w:rsidP="00E75247">
                      <w:pPr>
                        <w:jc w:val="center"/>
                        <w:rPr>
                          <w:rFonts w:eastAsia="標楷體"/>
                        </w:rPr>
                      </w:pPr>
                      <w:r>
                        <w:rPr>
                          <w:rFonts w:eastAsia="標楷體" w:hint="eastAsia"/>
                        </w:rPr>
                        <w:t>召集人</w:t>
                      </w:r>
                    </w:p>
                    <w:p w:rsidR="00AA3D71" w:rsidRDefault="00AA3D71" w:rsidP="00E75247">
                      <w:pPr>
                        <w:jc w:val="distribute"/>
                        <w:rPr>
                          <w:rFonts w:eastAsia="標楷體"/>
                        </w:rPr>
                      </w:pPr>
                      <w:r>
                        <w:rPr>
                          <w:rFonts w:eastAsia="標楷體" w:hint="eastAsia"/>
                        </w:rPr>
                        <w:t>校長伍賢龍</w:t>
                      </w:r>
                    </w:p>
                  </w:txbxContent>
                </v:textbox>
              </v:shape>
            </w:pict>
          </mc:Fallback>
        </mc:AlternateContent>
      </w:r>
    </w:p>
    <w:p w:rsidR="00E75247" w:rsidRPr="001E3F7D" w:rsidRDefault="00E75247" w:rsidP="00E75247">
      <w:pPr>
        <w:spacing w:line="480" w:lineRule="exact"/>
        <w:jc w:val="center"/>
        <w:rPr>
          <w:rFonts w:ascii="標楷體" w:eastAsia="標楷體" w:hAnsi="標楷體"/>
          <w:noProof/>
          <w:sz w:val="28"/>
        </w:rPr>
      </w:pPr>
      <w:r w:rsidRPr="001E3F7D">
        <w:rPr>
          <w:rFonts w:ascii="標楷體" w:eastAsia="標楷體" w:hAnsi="標楷體"/>
          <w:noProof/>
          <w:sz w:val="28"/>
        </w:rPr>
        <mc:AlternateContent>
          <mc:Choice Requires="wps">
            <w:drawing>
              <wp:anchor distT="0" distB="0" distL="114300" distR="114300" simplePos="0" relativeHeight="251692032" behindDoc="0" locked="0" layoutInCell="1" allowOverlap="1" wp14:anchorId="2EA24619" wp14:editId="2267FEFB">
                <wp:simplePos x="0" y="0"/>
                <wp:positionH relativeFrom="column">
                  <wp:posOffset>4114800</wp:posOffset>
                </wp:positionH>
                <wp:positionV relativeFrom="paragraph">
                  <wp:posOffset>0</wp:posOffset>
                </wp:positionV>
                <wp:extent cx="990600" cy="571500"/>
                <wp:effectExtent l="19050" t="23495" r="19050" b="24130"/>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solidFill>
                          <a:srgbClr val="FFFFFF"/>
                        </a:solidFill>
                        <a:ln w="38100">
                          <a:solidFill>
                            <a:srgbClr val="000000"/>
                          </a:solidFill>
                          <a:miter lim="800000"/>
                          <a:headEnd/>
                          <a:tailEnd/>
                        </a:ln>
                      </wps:spPr>
                      <wps:txbx>
                        <w:txbxContent>
                          <w:p w:rsidR="00AA3D71" w:rsidRDefault="00AA3D71" w:rsidP="00E75247">
                            <w:pPr>
                              <w:jc w:val="distribute"/>
                              <w:rPr>
                                <w:rFonts w:eastAsia="標楷體"/>
                              </w:rPr>
                            </w:pPr>
                            <w:r>
                              <w:rPr>
                                <w:rFonts w:eastAsia="標楷體" w:hint="eastAsia"/>
                              </w:rPr>
                              <w:t>諮詢顧問</w:t>
                            </w:r>
                          </w:p>
                          <w:p w:rsidR="00AA3D71" w:rsidRDefault="00AA3D71" w:rsidP="00E75247">
                            <w:pPr>
                              <w:jc w:val="distribute"/>
                              <w:rPr>
                                <w:rFonts w:eastAsia="標楷體"/>
                              </w:rPr>
                            </w:pPr>
                            <w:r>
                              <w:rPr>
                                <w:rFonts w:eastAsia="標楷體" w:hint="eastAsia"/>
                              </w:rPr>
                              <w:t>學者專家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24619" id="文字方塊 50" o:spid="_x0000_s1062" type="#_x0000_t202" style="position:absolute;left:0;text-align:left;margin-left:324pt;margin-top:0;width:78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" strokeweight="3pt">
                <v:textbox>
                  <w:txbxContent>
                    <w:p w:rsidR="00AA3D71" w:rsidRDefault="00AA3D71" w:rsidP="00E75247">
                      <w:pPr>
                        <w:jc w:val="distribute"/>
                        <w:rPr>
                          <w:rFonts w:eastAsia="標楷體"/>
                        </w:rPr>
                      </w:pPr>
                      <w:r>
                        <w:rPr>
                          <w:rFonts w:eastAsia="標楷體" w:hint="eastAsia"/>
                        </w:rPr>
                        <w:t>諮詢顧問</w:t>
                      </w:r>
                    </w:p>
                    <w:p w:rsidR="00AA3D71" w:rsidRDefault="00AA3D71" w:rsidP="00E75247">
                      <w:pPr>
                        <w:jc w:val="distribute"/>
                        <w:rPr>
                          <w:rFonts w:eastAsia="標楷體"/>
                        </w:rPr>
                      </w:pPr>
                      <w:r>
                        <w:rPr>
                          <w:rFonts w:eastAsia="標楷體" w:hint="eastAsia"/>
                        </w:rPr>
                        <w:t>學者專家</w:t>
                      </w:r>
                    </w:p>
                  </w:txbxContent>
                </v:textbox>
              </v:shape>
            </w:pict>
          </mc:Fallback>
        </mc:AlternateContent>
      </w:r>
      <w:r w:rsidRPr="001E3F7D">
        <w:rPr>
          <w:rFonts w:ascii="標楷體" w:eastAsia="標楷體" w:hAnsi="標楷體"/>
          <w:noProof/>
          <w:sz w:val="28"/>
        </w:rPr>
        <mc:AlternateContent>
          <mc:Choice Requires="wps">
            <w:drawing>
              <wp:anchor distT="0" distB="0" distL="114300" distR="114300" simplePos="0" relativeHeight="251693056" behindDoc="0" locked="0" layoutInCell="1" allowOverlap="1" wp14:anchorId="0AADAB1E" wp14:editId="438A5FC3">
                <wp:simplePos x="0" y="0"/>
                <wp:positionH relativeFrom="column">
                  <wp:posOffset>3582670</wp:posOffset>
                </wp:positionH>
                <wp:positionV relativeFrom="paragraph">
                  <wp:posOffset>114300</wp:posOffset>
                </wp:positionV>
                <wp:extent cx="342900" cy="342900"/>
                <wp:effectExtent l="10795" t="33020" r="17780" b="5080"/>
                <wp:wrapNone/>
                <wp:docPr id="51" name="向右箭號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ightArrow">
                          <a:avLst>
                            <a:gd name="adj1" fmla="val 50000"/>
                            <a:gd name="adj2" fmla="val 25000"/>
                          </a:avLst>
                        </a:prstGeom>
                        <a:solidFill>
                          <a:srgbClr val="333333">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0BBC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22" o:spid="_x0000_s1026" type="#_x0000_t13" style="position:absolute;margin-left:282.1pt;margin-top:9pt;width:27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" fillcolor="#333">
                <v:fill opacity="32896f"/>
              </v:shape>
            </w:pict>
          </mc:Fallback>
        </mc:AlternateContent>
      </w:r>
    </w:p>
    <w:p w:rsidR="00E75247" w:rsidRPr="001E3F7D" w:rsidRDefault="00E75247" w:rsidP="00E75247">
      <w:pPr>
        <w:spacing w:line="480" w:lineRule="exact"/>
        <w:jc w:val="center"/>
        <w:rPr>
          <w:rFonts w:ascii="標楷體" w:eastAsia="標楷體" w:hAnsi="標楷體"/>
          <w:noProof/>
          <w:sz w:val="28"/>
        </w:rPr>
      </w:pPr>
    </w:p>
    <w:p w:rsidR="00E75247" w:rsidRPr="001E3F7D" w:rsidRDefault="00E75247" w:rsidP="00E75247">
      <w:pPr>
        <w:spacing w:line="480" w:lineRule="exact"/>
        <w:jc w:val="center"/>
        <w:rPr>
          <w:rFonts w:ascii="標楷體" w:eastAsia="標楷體" w:hAnsi="標楷體"/>
          <w:noProof/>
          <w:sz w:val="28"/>
        </w:rPr>
      </w:pPr>
      <w:r w:rsidRPr="001E3F7D">
        <w:rPr>
          <w:rFonts w:ascii="標楷體" w:eastAsia="標楷體" w:hAnsi="標楷體"/>
          <w:noProof/>
          <w:sz w:val="28"/>
        </w:rPr>
        <mc:AlternateContent>
          <mc:Choice Requires="wps">
            <w:drawing>
              <wp:anchor distT="0" distB="0" distL="114300" distR="114300" simplePos="0" relativeHeight="251694080" behindDoc="0" locked="0" layoutInCell="1" allowOverlap="1" wp14:anchorId="2E8888B8" wp14:editId="46F1BC42">
                <wp:simplePos x="0" y="0"/>
                <wp:positionH relativeFrom="column">
                  <wp:posOffset>4686300</wp:posOffset>
                </wp:positionH>
                <wp:positionV relativeFrom="paragraph">
                  <wp:posOffset>114300</wp:posOffset>
                </wp:positionV>
                <wp:extent cx="0" cy="511175"/>
                <wp:effectExtent l="76200" t="71120" r="76200" b="74930"/>
                <wp:wrapNone/>
                <wp:docPr id="52" name="直線接點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1175"/>
                        </a:xfrm>
                        <a:prstGeom prst="line">
                          <a:avLst/>
                        </a:prstGeom>
                        <a:noFill/>
                        <a:ln w="136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61146" id="直線接點 5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pt" to="369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" strokecolor="gray" strokeweight="10.75pt"/>
            </w:pict>
          </mc:Fallback>
        </mc:AlternateContent>
      </w:r>
      <w:r w:rsidRPr="001E3F7D">
        <w:rPr>
          <w:rFonts w:ascii="標楷體" w:eastAsia="標楷體" w:hAnsi="標楷體"/>
          <w:noProof/>
          <w:sz w:val="28"/>
        </w:rPr>
        <mc:AlternateContent>
          <mc:Choice Requires="wps">
            <w:drawing>
              <wp:anchor distT="0" distB="0" distL="114300" distR="114300" simplePos="0" relativeHeight="251672576" behindDoc="0" locked="0" layoutInCell="1" allowOverlap="1" wp14:anchorId="42CFF968" wp14:editId="3F9FE4EC">
                <wp:simplePos x="0" y="0"/>
                <wp:positionH relativeFrom="column">
                  <wp:posOffset>2628900</wp:posOffset>
                </wp:positionH>
                <wp:positionV relativeFrom="paragraph">
                  <wp:posOffset>0</wp:posOffset>
                </wp:positionV>
                <wp:extent cx="457200" cy="193040"/>
                <wp:effectExtent l="57150" t="13970" r="57150" b="12065"/>
                <wp:wrapNone/>
                <wp:docPr id="53" name="向下箭號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3040"/>
                        </a:xfrm>
                        <a:prstGeom prst="downArrow">
                          <a:avLst>
                            <a:gd name="adj1" fmla="val 50000"/>
                            <a:gd name="adj2" fmla="val 25000"/>
                          </a:avLst>
                        </a:prstGeom>
                        <a:solidFill>
                          <a:srgbClr val="333333">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FF93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20" o:spid="_x0000_s1026" type="#_x0000_t67" style="position:absolute;margin-left:207pt;margin-top:0;width:36pt;height:1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" fillcolor="#333">
                <v:fill opacity="32896f"/>
              </v:shape>
            </w:pict>
          </mc:Fallback>
        </mc:AlternateContent>
      </w:r>
    </w:p>
    <w:p w:rsidR="00E75247" w:rsidRPr="001E3F7D" w:rsidRDefault="00E75247" w:rsidP="00E75247">
      <w:pPr>
        <w:spacing w:line="480" w:lineRule="exact"/>
        <w:jc w:val="center"/>
        <w:rPr>
          <w:rFonts w:ascii="標楷體" w:eastAsia="標楷體" w:hAnsi="標楷體"/>
          <w:noProof/>
          <w:sz w:val="28"/>
        </w:rPr>
      </w:pPr>
      <w:r w:rsidRPr="001E3F7D">
        <w:rPr>
          <w:rFonts w:ascii="標楷體" w:eastAsia="標楷體" w:hAnsi="標楷體"/>
          <w:noProof/>
          <w:sz w:val="28"/>
        </w:rPr>
        <mc:AlternateContent>
          <mc:Choice Requires="wps">
            <w:drawing>
              <wp:anchor distT="0" distB="0" distL="114300" distR="114300" simplePos="0" relativeHeight="251695104" behindDoc="0" locked="0" layoutInCell="1" allowOverlap="1" wp14:anchorId="741DF8EA" wp14:editId="3CE31847">
                <wp:simplePos x="0" y="0"/>
                <wp:positionH relativeFrom="column">
                  <wp:posOffset>4114800</wp:posOffset>
                </wp:positionH>
                <wp:positionV relativeFrom="paragraph">
                  <wp:posOffset>266700</wp:posOffset>
                </wp:positionV>
                <wp:extent cx="646430" cy="228600"/>
                <wp:effectExtent l="19050" t="13970" r="10795" b="5080"/>
                <wp:wrapNone/>
                <wp:docPr id="54" name="向左箭號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228600"/>
                        </a:xfrm>
                        <a:prstGeom prst="leftArrow">
                          <a:avLst>
                            <a:gd name="adj1" fmla="val 50000"/>
                            <a:gd name="adj2" fmla="val 70694"/>
                          </a:avLst>
                        </a:prstGeom>
                        <a:solidFill>
                          <a:srgbClr val="808080"/>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525E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向左箭號 19" o:spid="_x0000_s1026" type="#_x0000_t66" style="position:absolute;margin-left:324pt;margin-top:21pt;width:50.9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" fillcolor="gray" strokecolor="#969696"/>
            </w:pict>
          </mc:Fallback>
        </mc:AlternateContent>
      </w:r>
      <w:r w:rsidRPr="001E3F7D">
        <w:rPr>
          <w:rFonts w:ascii="標楷體" w:eastAsia="標楷體" w:hAnsi="標楷體"/>
          <w:noProof/>
          <w:sz w:val="28"/>
        </w:rPr>
        <mc:AlternateContent>
          <mc:Choice Requires="wps">
            <w:drawing>
              <wp:anchor distT="0" distB="0" distL="114300" distR="114300" simplePos="0" relativeHeight="251673600" behindDoc="0" locked="0" layoutInCell="1" allowOverlap="1" wp14:anchorId="6F272B97" wp14:editId="4CC02ADA">
                <wp:simplePos x="0" y="0"/>
                <wp:positionH relativeFrom="column">
                  <wp:posOffset>1943100</wp:posOffset>
                </wp:positionH>
                <wp:positionV relativeFrom="paragraph">
                  <wp:posOffset>0</wp:posOffset>
                </wp:positionV>
                <wp:extent cx="1828800" cy="800100"/>
                <wp:effectExtent l="19050" t="23495" r="19050" b="24130"/>
                <wp:wrapNone/>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0100"/>
                        </a:xfrm>
                        <a:prstGeom prst="rect">
                          <a:avLst/>
                        </a:prstGeom>
                        <a:solidFill>
                          <a:srgbClr val="FFFFFF"/>
                        </a:solidFill>
                        <a:ln w="38100" cmpd="dbl">
                          <a:solidFill>
                            <a:srgbClr val="000000"/>
                          </a:solidFill>
                          <a:miter lim="800000"/>
                          <a:headEnd/>
                          <a:tailEnd/>
                        </a:ln>
                      </wps:spPr>
                      <wps:txbx>
                        <w:txbxContent>
                          <w:p w:rsidR="00AA3D71" w:rsidRDefault="00AA3D71" w:rsidP="00E75247">
                            <w:pPr>
                              <w:rPr>
                                <w:rFonts w:eastAsia="標楷體"/>
                              </w:rPr>
                            </w:pPr>
                            <w:r>
                              <w:rPr>
                                <w:rFonts w:eastAsia="標楷體" w:hint="eastAsia"/>
                              </w:rPr>
                              <w:t>副召集人</w:t>
                            </w:r>
                            <w:r>
                              <w:rPr>
                                <w:rFonts w:eastAsia="標楷體" w:hint="eastAsia"/>
                              </w:rPr>
                              <w:t xml:space="preserve">  </w:t>
                            </w:r>
                            <w:r>
                              <w:rPr>
                                <w:rFonts w:eastAsia="標楷體" w:hint="eastAsia"/>
                              </w:rPr>
                              <w:t>郭梨玉主任</w:t>
                            </w:r>
                          </w:p>
                          <w:p w:rsidR="00AA3D71" w:rsidRDefault="00AA3D71" w:rsidP="00E75247">
                            <w:pPr>
                              <w:rPr>
                                <w:rFonts w:eastAsia="標楷體"/>
                              </w:rPr>
                            </w:pPr>
                            <w:r>
                              <w:rPr>
                                <w:rFonts w:eastAsia="標楷體" w:hint="eastAsia"/>
                              </w:rPr>
                              <w:t>副召集人</w:t>
                            </w:r>
                            <w:r>
                              <w:rPr>
                                <w:rFonts w:eastAsia="標楷體" w:hint="eastAsia"/>
                              </w:rPr>
                              <w:t xml:space="preserve">  </w:t>
                            </w:r>
                            <w:r>
                              <w:rPr>
                                <w:rFonts w:eastAsia="標楷體" w:hint="eastAsia"/>
                              </w:rPr>
                              <w:t>黃輝文主任</w:t>
                            </w:r>
                          </w:p>
                          <w:p w:rsidR="00AA3D71" w:rsidRPr="00490521" w:rsidRDefault="00AA3D71" w:rsidP="00E75247">
                            <w:pPr>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72B97" id="文字方塊 55" o:spid="_x0000_s1063" type="#_x0000_t202" style="position:absolute;left:0;text-align:left;margin-left:153pt;margin-top:0;width:2in;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" strokeweight="3pt">
                <v:stroke linestyle="thinThin"/>
                <v:textbox>
                  <w:txbxContent>
                    <w:p w:rsidR="00AA3D71" w:rsidRDefault="00AA3D71" w:rsidP="00E75247">
                      <w:pPr>
                        <w:rPr>
                          <w:rFonts w:eastAsia="標楷體"/>
                        </w:rPr>
                      </w:pPr>
                      <w:r>
                        <w:rPr>
                          <w:rFonts w:eastAsia="標楷體" w:hint="eastAsia"/>
                        </w:rPr>
                        <w:t>副召集人</w:t>
                      </w:r>
                      <w:r>
                        <w:rPr>
                          <w:rFonts w:eastAsia="標楷體" w:hint="eastAsia"/>
                        </w:rPr>
                        <w:t xml:space="preserve">  </w:t>
                      </w:r>
                      <w:r>
                        <w:rPr>
                          <w:rFonts w:eastAsia="標楷體" w:hint="eastAsia"/>
                        </w:rPr>
                        <w:t>郭梨玉主任</w:t>
                      </w:r>
                    </w:p>
                    <w:p w:rsidR="00AA3D71" w:rsidRDefault="00AA3D71" w:rsidP="00E75247">
                      <w:pPr>
                        <w:rPr>
                          <w:rFonts w:eastAsia="標楷體"/>
                        </w:rPr>
                      </w:pPr>
                      <w:r>
                        <w:rPr>
                          <w:rFonts w:eastAsia="標楷體" w:hint="eastAsia"/>
                        </w:rPr>
                        <w:t>副召集人</w:t>
                      </w:r>
                      <w:r>
                        <w:rPr>
                          <w:rFonts w:eastAsia="標楷體" w:hint="eastAsia"/>
                        </w:rPr>
                        <w:t xml:space="preserve">  </w:t>
                      </w:r>
                      <w:r>
                        <w:rPr>
                          <w:rFonts w:eastAsia="標楷體" w:hint="eastAsia"/>
                        </w:rPr>
                        <w:t>黃輝文主任</w:t>
                      </w:r>
                    </w:p>
                    <w:p w:rsidR="00AA3D71" w:rsidRPr="00490521" w:rsidRDefault="00AA3D71" w:rsidP="00E75247">
                      <w:pPr>
                        <w:rPr>
                          <w:rFonts w:eastAsia="標楷體"/>
                        </w:rPr>
                      </w:pPr>
                    </w:p>
                  </w:txbxContent>
                </v:textbox>
              </v:shape>
            </w:pict>
          </mc:Fallback>
        </mc:AlternateContent>
      </w:r>
    </w:p>
    <w:p w:rsidR="00E75247" w:rsidRPr="001E3F7D" w:rsidRDefault="00E75247" w:rsidP="00E75247">
      <w:pPr>
        <w:spacing w:line="480" w:lineRule="exact"/>
        <w:jc w:val="center"/>
        <w:rPr>
          <w:rFonts w:ascii="標楷體" w:eastAsia="標楷體" w:hAnsi="標楷體"/>
          <w:noProof/>
          <w:sz w:val="28"/>
        </w:rPr>
      </w:pPr>
    </w:p>
    <w:p w:rsidR="00E75247" w:rsidRPr="001E3F7D" w:rsidRDefault="00E75247" w:rsidP="00E75247">
      <w:pPr>
        <w:spacing w:line="480" w:lineRule="exact"/>
        <w:jc w:val="center"/>
        <w:rPr>
          <w:rFonts w:ascii="標楷體" w:eastAsia="標楷體" w:hAnsi="標楷體"/>
          <w:noProof/>
          <w:sz w:val="28"/>
        </w:rPr>
      </w:pPr>
    </w:p>
    <w:p w:rsidR="00E75247" w:rsidRPr="001E3F7D" w:rsidRDefault="00E75247" w:rsidP="00E75247">
      <w:pPr>
        <w:spacing w:line="480" w:lineRule="exact"/>
        <w:jc w:val="center"/>
        <w:rPr>
          <w:rFonts w:ascii="標楷體" w:eastAsia="標楷體" w:hAnsi="標楷體"/>
          <w:noProof/>
          <w:sz w:val="28"/>
        </w:rPr>
      </w:pPr>
      <w:r w:rsidRPr="001E3F7D">
        <w:rPr>
          <w:rFonts w:ascii="標楷體" w:eastAsia="標楷體" w:hAnsi="標楷體"/>
          <w:noProof/>
          <w:sz w:val="28"/>
        </w:rPr>
        <mc:AlternateContent>
          <mc:Choice Requires="wps">
            <w:drawing>
              <wp:anchor distT="0" distB="0" distL="114300" distR="114300" simplePos="0" relativeHeight="251674624" behindDoc="0" locked="0" layoutInCell="1" allowOverlap="1" wp14:anchorId="0338D5B9" wp14:editId="366BDC98">
                <wp:simplePos x="0" y="0"/>
                <wp:positionH relativeFrom="column">
                  <wp:posOffset>2628900</wp:posOffset>
                </wp:positionH>
                <wp:positionV relativeFrom="paragraph">
                  <wp:posOffset>0</wp:posOffset>
                </wp:positionV>
                <wp:extent cx="457200" cy="342900"/>
                <wp:effectExtent l="38100" t="13970" r="38100" b="14605"/>
                <wp:wrapNone/>
                <wp:docPr id="56" name="向下箭號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downArrow">
                          <a:avLst>
                            <a:gd name="adj1" fmla="val 50000"/>
                            <a:gd name="adj2" fmla="val 25000"/>
                          </a:avLst>
                        </a:prstGeom>
                        <a:solidFill>
                          <a:srgbClr val="333333">
                            <a:alpha val="72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71073" id="向下箭號 17" o:spid="_x0000_s1026" type="#_x0000_t67" style="position:absolute;margin-left:207pt;margin-top:0;width:36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" fillcolor="#333">
                <v:fill opacity="47288f"/>
              </v:shape>
            </w:pict>
          </mc:Fallback>
        </mc:AlternateContent>
      </w:r>
    </w:p>
    <w:p w:rsidR="00E75247" w:rsidRPr="001E3F7D" w:rsidRDefault="00E75247" w:rsidP="00E75247">
      <w:pPr>
        <w:spacing w:line="480" w:lineRule="exact"/>
        <w:jc w:val="center"/>
        <w:rPr>
          <w:rFonts w:ascii="標楷體" w:eastAsia="標楷體" w:hAnsi="標楷體"/>
          <w:noProof/>
          <w:sz w:val="28"/>
        </w:rPr>
      </w:pPr>
      <w:r w:rsidRPr="001E3F7D">
        <w:rPr>
          <w:rFonts w:ascii="標楷體" w:eastAsia="標楷體" w:hAnsi="標楷體"/>
          <w:noProof/>
          <w:sz w:val="28"/>
        </w:rPr>
        <mc:AlternateContent>
          <mc:Choice Requires="wps">
            <w:drawing>
              <wp:anchor distT="0" distB="0" distL="114300" distR="114300" simplePos="0" relativeHeight="251678720" behindDoc="0" locked="0" layoutInCell="1" allowOverlap="1" wp14:anchorId="62FA8A83" wp14:editId="40A0A585">
                <wp:simplePos x="0" y="0"/>
                <wp:positionH relativeFrom="column">
                  <wp:posOffset>3314700</wp:posOffset>
                </wp:positionH>
                <wp:positionV relativeFrom="paragraph">
                  <wp:posOffset>114300</wp:posOffset>
                </wp:positionV>
                <wp:extent cx="457200" cy="342900"/>
                <wp:effectExtent l="38100" t="13970" r="38100" b="14605"/>
                <wp:wrapNone/>
                <wp:docPr id="57" name="向下箭號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downArrow">
                          <a:avLst>
                            <a:gd name="adj1" fmla="val 50000"/>
                            <a:gd name="adj2" fmla="val 25000"/>
                          </a:avLst>
                        </a:prstGeom>
                        <a:solidFill>
                          <a:srgbClr val="333333">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04D8B" id="向下箭號 16" o:spid="_x0000_s1026" type="#_x0000_t67" style="position:absolute;margin-left:261pt;margin-top:9pt;width:36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" fillcolor="#333">
                <v:fill opacity="32896f"/>
              </v:shape>
            </w:pict>
          </mc:Fallback>
        </mc:AlternateContent>
      </w:r>
      <w:r w:rsidRPr="001E3F7D">
        <w:rPr>
          <w:rFonts w:ascii="標楷體" w:eastAsia="標楷體" w:hAnsi="標楷體"/>
          <w:noProof/>
          <w:sz w:val="28"/>
        </w:rPr>
        <mc:AlternateContent>
          <mc:Choice Requires="wps">
            <w:drawing>
              <wp:anchor distT="0" distB="0" distL="114300" distR="114300" simplePos="0" relativeHeight="251679744" behindDoc="0" locked="0" layoutInCell="1" allowOverlap="1" wp14:anchorId="6DFAC8AA" wp14:editId="48F10A6F">
                <wp:simplePos x="0" y="0"/>
                <wp:positionH relativeFrom="column">
                  <wp:posOffset>4686300</wp:posOffset>
                </wp:positionH>
                <wp:positionV relativeFrom="paragraph">
                  <wp:posOffset>114300</wp:posOffset>
                </wp:positionV>
                <wp:extent cx="457200" cy="342900"/>
                <wp:effectExtent l="38100" t="13970" r="38100" b="5080"/>
                <wp:wrapNone/>
                <wp:docPr id="58" name="向下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downArrow">
                          <a:avLst>
                            <a:gd name="adj1" fmla="val 50000"/>
                            <a:gd name="adj2" fmla="val 25000"/>
                          </a:avLst>
                        </a:prstGeom>
                        <a:solidFill>
                          <a:srgbClr val="333333">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683D" id="向下箭號 15" o:spid="_x0000_s1026" type="#_x0000_t67" style="position:absolute;margin-left:369pt;margin-top:9pt;width:36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" fillcolor="#333">
                <v:fill opacity="32896f"/>
              </v:shape>
            </w:pict>
          </mc:Fallback>
        </mc:AlternateContent>
      </w:r>
      <w:r w:rsidRPr="001E3F7D">
        <w:rPr>
          <w:rFonts w:ascii="標楷體" w:eastAsia="標楷體" w:hAnsi="標楷體"/>
          <w:noProof/>
          <w:sz w:val="28"/>
        </w:rPr>
        <mc:AlternateContent>
          <mc:Choice Requires="wps">
            <w:drawing>
              <wp:anchor distT="0" distB="0" distL="114300" distR="114300" simplePos="0" relativeHeight="251675648" behindDoc="0" locked="0" layoutInCell="1" allowOverlap="1" wp14:anchorId="622A14B8" wp14:editId="0369D33B">
                <wp:simplePos x="0" y="0"/>
                <wp:positionH relativeFrom="column">
                  <wp:posOffset>457200</wp:posOffset>
                </wp:positionH>
                <wp:positionV relativeFrom="paragraph">
                  <wp:posOffset>98425</wp:posOffset>
                </wp:positionV>
                <wp:extent cx="4457700" cy="15875"/>
                <wp:effectExtent l="19050" t="17145" r="19050" b="14605"/>
                <wp:wrapNone/>
                <wp:docPr id="59" name="直線接點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158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B4874" id="直線接點 5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75pt" to="38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" strokeweight="2.25pt"/>
            </w:pict>
          </mc:Fallback>
        </mc:AlternateContent>
      </w:r>
      <w:r w:rsidRPr="001E3F7D">
        <w:rPr>
          <w:rFonts w:ascii="標楷體" w:eastAsia="標楷體" w:hAnsi="標楷體"/>
          <w:noProof/>
          <w:sz w:val="28"/>
        </w:rPr>
        <mc:AlternateContent>
          <mc:Choice Requires="wps">
            <w:drawing>
              <wp:anchor distT="0" distB="0" distL="114300" distR="114300" simplePos="0" relativeHeight="251676672" behindDoc="0" locked="0" layoutInCell="1" allowOverlap="1" wp14:anchorId="0DD91FA1" wp14:editId="5D9F28DF">
                <wp:simplePos x="0" y="0"/>
                <wp:positionH relativeFrom="column">
                  <wp:posOffset>342900</wp:posOffset>
                </wp:positionH>
                <wp:positionV relativeFrom="paragraph">
                  <wp:posOffset>98425</wp:posOffset>
                </wp:positionV>
                <wp:extent cx="457200" cy="342900"/>
                <wp:effectExtent l="38100" t="7620" r="38100" b="11430"/>
                <wp:wrapNone/>
                <wp:docPr id="60" name="向下箭號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downArrow">
                          <a:avLst>
                            <a:gd name="adj1" fmla="val 50000"/>
                            <a:gd name="adj2" fmla="val 25000"/>
                          </a:avLst>
                        </a:prstGeom>
                        <a:solidFill>
                          <a:srgbClr val="333333">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AC121" id="向下箭號 13" o:spid="_x0000_s1026" type="#_x0000_t67" style="position:absolute;margin-left:27pt;margin-top:7.75pt;width:3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" fillcolor="#333">
                <v:fill opacity="32896f"/>
              </v:shape>
            </w:pict>
          </mc:Fallback>
        </mc:AlternateContent>
      </w:r>
      <w:r w:rsidRPr="001E3F7D">
        <w:rPr>
          <w:rFonts w:ascii="標楷體" w:eastAsia="標楷體" w:hAnsi="標楷體"/>
          <w:noProof/>
          <w:sz w:val="28"/>
        </w:rPr>
        <mc:AlternateContent>
          <mc:Choice Requires="wps">
            <w:drawing>
              <wp:anchor distT="0" distB="0" distL="114300" distR="114300" simplePos="0" relativeHeight="251677696" behindDoc="0" locked="0" layoutInCell="1" allowOverlap="1" wp14:anchorId="3DEFD47E" wp14:editId="34B7CBAD">
                <wp:simplePos x="0" y="0"/>
                <wp:positionH relativeFrom="column">
                  <wp:posOffset>1828800</wp:posOffset>
                </wp:positionH>
                <wp:positionV relativeFrom="paragraph">
                  <wp:posOffset>78740</wp:posOffset>
                </wp:positionV>
                <wp:extent cx="457200" cy="342900"/>
                <wp:effectExtent l="38100" t="6985" r="38100" b="12065"/>
                <wp:wrapNone/>
                <wp:docPr id="61" name="向下箭號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downArrow">
                          <a:avLst>
                            <a:gd name="adj1" fmla="val 50000"/>
                            <a:gd name="adj2" fmla="val 25000"/>
                          </a:avLst>
                        </a:prstGeom>
                        <a:solidFill>
                          <a:srgbClr val="333333">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927F6" id="向下箭號 12" o:spid="_x0000_s1026" type="#_x0000_t67" style="position:absolute;margin-left:2in;margin-top:6.2pt;width:36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" fillcolor="#333">
                <v:fill opacity="32896f"/>
              </v:shape>
            </w:pict>
          </mc:Fallback>
        </mc:AlternateContent>
      </w:r>
    </w:p>
    <w:p w:rsidR="00E75247" w:rsidRPr="001E3F7D" w:rsidRDefault="00E75247" w:rsidP="00E75247">
      <w:pPr>
        <w:spacing w:line="480" w:lineRule="exact"/>
        <w:jc w:val="center"/>
        <w:rPr>
          <w:rFonts w:ascii="標楷體" w:eastAsia="標楷體" w:hAnsi="標楷體"/>
          <w:noProof/>
          <w:sz w:val="28"/>
        </w:rPr>
      </w:pPr>
      <w:r w:rsidRPr="001E3F7D">
        <w:rPr>
          <w:rFonts w:ascii="標楷體" w:eastAsia="標楷體" w:hAnsi="標楷體"/>
          <w:noProof/>
          <w:sz w:val="28"/>
        </w:rPr>
        <mc:AlternateContent>
          <mc:Choice Requires="wps">
            <w:drawing>
              <wp:anchor distT="0" distB="0" distL="114300" distR="114300" simplePos="0" relativeHeight="251683840" behindDoc="0" locked="0" layoutInCell="1" allowOverlap="1" wp14:anchorId="0A0D86E4" wp14:editId="43FC808A">
                <wp:simplePos x="0" y="0"/>
                <wp:positionH relativeFrom="column">
                  <wp:posOffset>4457700</wp:posOffset>
                </wp:positionH>
                <wp:positionV relativeFrom="paragraph">
                  <wp:posOffset>228600</wp:posOffset>
                </wp:positionV>
                <wp:extent cx="990600" cy="571500"/>
                <wp:effectExtent l="9525" t="13970" r="9525" b="14605"/>
                <wp:wrapNone/>
                <wp:docPr id="62" name="文字方塊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solidFill>
                          <a:srgbClr val="FFFFFF"/>
                        </a:solidFill>
                        <a:ln w="19050">
                          <a:solidFill>
                            <a:srgbClr val="000000"/>
                          </a:solidFill>
                          <a:miter lim="800000"/>
                          <a:headEnd/>
                          <a:tailEnd/>
                        </a:ln>
                      </wps:spPr>
                      <wps:txbx>
                        <w:txbxContent>
                          <w:p w:rsidR="00AA3D71" w:rsidRDefault="00AA3D71" w:rsidP="00E75247">
                            <w:pPr>
                              <w:jc w:val="center"/>
                              <w:rPr>
                                <w:rFonts w:eastAsia="標楷體"/>
                              </w:rPr>
                            </w:pPr>
                            <w:r>
                              <w:rPr>
                                <w:rFonts w:eastAsia="標楷體" w:hint="eastAsia"/>
                              </w:rPr>
                              <w:t>成績評量組</w:t>
                            </w:r>
                          </w:p>
                          <w:p w:rsidR="00AA3D71" w:rsidRDefault="00AA3D71" w:rsidP="00E75247">
                            <w:pPr>
                              <w:jc w:val="distribute"/>
                              <w:rPr>
                                <w:rFonts w:eastAsia="標楷體"/>
                              </w:rPr>
                            </w:pPr>
                            <w:r w:rsidRPr="00CD25CE">
                              <w:rPr>
                                <w:rFonts w:ascii="標楷體" w:eastAsia="標楷體" w:hAnsi="標楷體" w:hint="eastAsia"/>
                              </w:rPr>
                              <w:t>郭梨玉</w:t>
                            </w:r>
                            <w:r w:rsidRPr="00CD25CE">
                              <w:rPr>
                                <w:rFonts w:eastAsia="標楷體" w:hint="eastAsia"/>
                              </w:rPr>
                              <w:t>主任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D86E4" id="文字方塊 62" o:spid="_x0000_s1064" type="#_x0000_t202" style="position:absolute;left:0;text-align:left;margin-left:351pt;margin-top:18pt;width:78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" strokeweight="1.5pt">
                <v:textbox>
                  <w:txbxContent>
                    <w:p w:rsidR="00AA3D71" w:rsidRDefault="00AA3D71" w:rsidP="00E75247">
                      <w:pPr>
                        <w:jc w:val="center"/>
                        <w:rPr>
                          <w:rFonts w:eastAsia="標楷體"/>
                        </w:rPr>
                      </w:pPr>
                      <w:r>
                        <w:rPr>
                          <w:rFonts w:eastAsia="標楷體" w:hint="eastAsia"/>
                        </w:rPr>
                        <w:t>成績評量組</w:t>
                      </w:r>
                    </w:p>
                    <w:p w:rsidR="00AA3D71" w:rsidRDefault="00AA3D71" w:rsidP="00E75247">
                      <w:pPr>
                        <w:jc w:val="distribute"/>
                        <w:rPr>
                          <w:rFonts w:eastAsia="標楷體"/>
                        </w:rPr>
                      </w:pPr>
                      <w:r w:rsidRPr="00CD25CE">
                        <w:rPr>
                          <w:rFonts w:ascii="標楷體" w:eastAsia="標楷體" w:hAnsi="標楷體" w:hint="eastAsia"/>
                        </w:rPr>
                        <w:t>郭梨玉</w:t>
                      </w:r>
                      <w:r w:rsidRPr="00CD25CE">
                        <w:rPr>
                          <w:rFonts w:eastAsia="標楷體" w:hint="eastAsia"/>
                        </w:rPr>
                        <w:t>主任</w:t>
                      </w:r>
                    </w:p>
                  </w:txbxContent>
                </v:textbox>
              </v:shape>
            </w:pict>
          </mc:Fallback>
        </mc:AlternateContent>
      </w:r>
      <w:r w:rsidRPr="001E3F7D">
        <w:rPr>
          <w:rFonts w:ascii="標楷體" w:eastAsia="標楷體" w:hAnsi="標楷體"/>
          <w:noProof/>
          <w:sz w:val="28"/>
        </w:rPr>
        <mc:AlternateContent>
          <mc:Choice Requires="wps">
            <w:drawing>
              <wp:anchor distT="0" distB="0" distL="114300" distR="114300" simplePos="0" relativeHeight="251682816" behindDoc="0" locked="0" layoutInCell="1" allowOverlap="1" wp14:anchorId="48DC1250" wp14:editId="3DB75B48">
                <wp:simplePos x="0" y="0"/>
                <wp:positionH relativeFrom="column">
                  <wp:posOffset>2971800</wp:posOffset>
                </wp:positionH>
                <wp:positionV relativeFrom="paragraph">
                  <wp:posOffset>228600</wp:posOffset>
                </wp:positionV>
                <wp:extent cx="1219200" cy="571500"/>
                <wp:effectExtent l="9525" t="13970" r="9525" b="14605"/>
                <wp:wrapNone/>
                <wp:docPr id="63" name="文字方塊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71500"/>
                        </a:xfrm>
                        <a:prstGeom prst="rect">
                          <a:avLst/>
                        </a:prstGeom>
                        <a:solidFill>
                          <a:srgbClr val="FFFFFF"/>
                        </a:solidFill>
                        <a:ln w="19050">
                          <a:solidFill>
                            <a:srgbClr val="000000"/>
                          </a:solidFill>
                          <a:miter lim="800000"/>
                          <a:headEnd/>
                          <a:tailEnd/>
                        </a:ln>
                      </wps:spPr>
                      <wps:txbx>
                        <w:txbxContent>
                          <w:p w:rsidR="00AA3D71" w:rsidRDefault="00AA3D71" w:rsidP="00E75247">
                            <w:pPr>
                              <w:jc w:val="center"/>
                              <w:rPr>
                                <w:rFonts w:eastAsia="標楷體"/>
                              </w:rPr>
                            </w:pPr>
                            <w:r>
                              <w:rPr>
                                <w:rFonts w:eastAsia="標楷體" w:hint="eastAsia"/>
                              </w:rPr>
                              <w:t>課程研發組</w:t>
                            </w:r>
                          </w:p>
                          <w:p w:rsidR="00AA3D71" w:rsidRDefault="00AA3D71" w:rsidP="00E75247">
                            <w:pPr>
                              <w:jc w:val="center"/>
                              <w:rPr>
                                <w:rFonts w:eastAsia="標楷體"/>
                              </w:rPr>
                            </w:pPr>
                            <w:r>
                              <w:rPr>
                                <w:rFonts w:eastAsia="標楷體" w:hint="eastAsia"/>
                              </w:rPr>
                              <w:t>高昇慶組長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C1250" id="文字方塊 63" o:spid="_x0000_s1065" type="#_x0000_t202" style="position:absolute;left:0;text-align:left;margin-left:234pt;margin-top:18pt;width:96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" strokeweight="1.5pt">
                <v:textbox>
                  <w:txbxContent>
                    <w:p w:rsidR="00AA3D71" w:rsidRDefault="00AA3D71" w:rsidP="00E75247">
                      <w:pPr>
                        <w:jc w:val="center"/>
                        <w:rPr>
                          <w:rFonts w:eastAsia="標楷體"/>
                        </w:rPr>
                      </w:pPr>
                      <w:r>
                        <w:rPr>
                          <w:rFonts w:eastAsia="標楷體" w:hint="eastAsia"/>
                        </w:rPr>
                        <w:t>課程研發組</w:t>
                      </w:r>
                    </w:p>
                    <w:p w:rsidR="00AA3D71" w:rsidRDefault="00AA3D71" w:rsidP="00E75247">
                      <w:pPr>
                        <w:jc w:val="center"/>
                        <w:rPr>
                          <w:rFonts w:eastAsia="標楷體"/>
                        </w:rPr>
                      </w:pPr>
                      <w:r>
                        <w:rPr>
                          <w:rFonts w:eastAsia="標楷體" w:hint="eastAsia"/>
                        </w:rPr>
                        <w:t>高昇慶組長</w:t>
                      </w:r>
                    </w:p>
                  </w:txbxContent>
                </v:textbox>
              </v:shape>
            </w:pict>
          </mc:Fallback>
        </mc:AlternateContent>
      </w:r>
      <w:r w:rsidRPr="001E3F7D">
        <w:rPr>
          <w:rFonts w:ascii="標楷體" w:eastAsia="標楷體" w:hAnsi="標楷體"/>
          <w:noProof/>
          <w:sz w:val="28"/>
        </w:rPr>
        <mc:AlternateContent>
          <mc:Choice Requires="wps">
            <w:drawing>
              <wp:anchor distT="0" distB="0" distL="114300" distR="114300" simplePos="0" relativeHeight="251681792" behindDoc="0" locked="0" layoutInCell="1" allowOverlap="1" wp14:anchorId="3E35B94A" wp14:editId="2E122772">
                <wp:simplePos x="0" y="0"/>
                <wp:positionH relativeFrom="column">
                  <wp:posOffset>1485900</wp:posOffset>
                </wp:positionH>
                <wp:positionV relativeFrom="paragraph">
                  <wp:posOffset>212725</wp:posOffset>
                </wp:positionV>
                <wp:extent cx="990600" cy="571500"/>
                <wp:effectExtent l="9525" t="17145" r="9525" b="11430"/>
                <wp:wrapNone/>
                <wp:docPr id="64" name="文字方塊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solidFill>
                          <a:srgbClr val="FFFFFF"/>
                        </a:solidFill>
                        <a:ln w="19050">
                          <a:solidFill>
                            <a:srgbClr val="000000"/>
                          </a:solidFill>
                          <a:miter lim="800000"/>
                          <a:headEnd/>
                          <a:tailEnd/>
                        </a:ln>
                      </wps:spPr>
                      <wps:txbx>
                        <w:txbxContent>
                          <w:p w:rsidR="00AA3D71" w:rsidRDefault="00AA3D71" w:rsidP="00E75247">
                            <w:pPr>
                              <w:jc w:val="center"/>
                              <w:rPr>
                                <w:rFonts w:eastAsia="標楷體"/>
                              </w:rPr>
                            </w:pPr>
                            <w:r>
                              <w:rPr>
                                <w:rFonts w:eastAsia="標楷體" w:hint="eastAsia"/>
                              </w:rPr>
                              <w:t>社區資源組</w:t>
                            </w:r>
                          </w:p>
                          <w:p w:rsidR="00AA3D71" w:rsidRDefault="00AA3D71" w:rsidP="00E75247">
                            <w:pPr>
                              <w:jc w:val="distribute"/>
                              <w:rPr>
                                <w:rFonts w:eastAsia="標楷體"/>
                              </w:rPr>
                            </w:pPr>
                            <w:bookmarkStart w:id="14" w:name="OLE_LINK31"/>
                            <w:bookmarkStart w:id="15" w:name="OLE_LINK32"/>
                            <w:r>
                              <w:rPr>
                                <w:rFonts w:eastAsia="標楷體" w:hint="eastAsia"/>
                              </w:rPr>
                              <w:t>黃輝文</w:t>
                            </w:r>
                            <w:bookmarkEnd w:id="14"/>
                            <w:bookmarkEnd w:id="15"/>
                            <w:r>
                              <w:rPr>
                                <w:rFonts w:eastAsia="標楷體" w:hint="eastAsia"/>
                              </w:rPr>
                              <w:t>主任</w:t>
                            </w:r>
                          </w:p>
                          <w:p w:rsidR="00AA3D71" w:rsidRDefault="00AA3D71" w:rsidP="00E75247">
                            <w:pPr>
                              <w:jc w:val="distribute"/>
                              <w:rPr>
                                <w:rFonts w:eastAsia="標楷體"/>
                              </w:rPr>
                            </w:pPr>
                            <w:r>
                              <w:rPr>
                                <w:rFonts w:eastAsia="標楷體" w:hint="eastAsia"/>
                              </w:rPr>
                              <w:t>王蕙榮主任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5B94A" id="文字方塊 64" o:spid="_x0000_s1066" type="#_x0000_t202" style="position:absolute;left:0;text-align:left;margin-left:117pt;margin-top:16.75pt;width:78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" strokeweight="1.5pt">
                <v:textbox>
                  <w:txbxContent>
                    <w:p w:rsidR="00AA3D71" w:rsidRDefault="00AA3D71" w:rsidP="00E75247">
                      <w:pPr>
                        <w:jc w:val="center"/>
                        <w:rPr>
                          <w:rFonts w:eastAsia="標楷體"/>
                        </w:rPr>
                      </w:pPr>
                      <w:r>
                        <w:rPr>
                          <w:rFonts w:eastAsia="標楷體" w:hint="eastAsia"/>
                        </w:rPr>
                        <w:t>社區資源組</w:t>
                      </w:r>
                    </w:p>
                    <w:p w:rsidR="00AA3D71" w:rsidRDefault="00AA3D71" w:rsidP="00E75247">
                      <w:pPr>
                        <w:jc w:val="distribute"/>
                        <w:rPr>
                          <w:rFonts w:eastAsia="標楷體"/>
                        </w:rPr>
                      </w:pPr>
                      <w:bookmarkStart w:id="16" w:name="OLE_LINK31"/>
                      <w:bookmarkStart w:id="17" w:name="OLE_LINK32"/>
                      <w:r>
                        <w:rPr>
                          <w:rFonts w:eastAsia="標楷體" w:hint="eastAsia"/>
                        </w:rPr>
                        <w:t>黃輝文</w:t>
                      </w:r>
                      <w:bookmarkEnd w:id="16"/>
                      <w:bookmarkEnd w:id="17"/>
                      <w:r>
                        <w:rPr>
                          <w:rFonts w:eastAsia="標楷體" w:hint="eastAsia"/>
                        </w:rPr>
                        <w:t>主任</w:t>
                      </w:r>
                    </w:p>
                    <w:p w:rsidR="00AA3D71" w:rsidRDefault="00AA3D71" w:rsidP="00E75247">
                      <w:pPr>
                        <w:jc w:val="distribute"/>
                        <w:rPr>
                          <w:rFonts w:eastAsia="標楷體"/>
                        </w:rPr>
                      </w:pPr>
                      <w:r>
                        <w:rPr>
                          <w:rFonts w:eastAsia="標楷體" w:hint="eastAsia"/>
                        </w:rPr>
                        <w:t>王蕙榮主任</w:t>
                      </w:r>
                    </w:p>
                  </w:txbxContent>
                </v:textbox>
              </v:shape>
            </w:pict>
          </mc:Fallback>
        </mc:AlternateContent>
      </w:r>
      <w:r w:rsidRPr="001E3F7D">
        <w:rPr>
          <w:rFonts w:ascii="標楷體" w:eastAsia="標楷體" w:hAnsi="標楷體"/>
          <w:noProof/>
          <w:sz w:val="28"/>
        </w:rPr>
        <mc:AlternateContent>
          <mc:Choice Requires="wps">
            <w:drawing>
              <wp:anchor distT="0" distB="0" distL="114300" distR="114300" simplePos="0" relativeHeight="251680768" behindDoc="0" locked="0" layoutInCell="1" allowOverlap="1" wp14:anchorId="098018E8" wp14:editId="1248439E">
                <wp:simplePos x="0" y="0"/>
                <wp:positionH relativeFrom="column">
                  <wp:posOffset>226695</wp:posOffset>
                </wp:positionH>
                <wp:positionV relativeFrom="paragraph">
                  <wp:posOffset>212725</wp:posOffset>
                </wp:positionV>
                <wp:extent cx="990600" cy="571500"/>
                <wp:effectExtent l="17145" t="17145" r="11430" b="11430"/>
                <wp:wrapNone/>
                <wp:docPr id="65" name="文字方塊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solidFill>
                          <a:srgbClr val="FFFFFF"/>
                        </a:solidFill>
                        <a:ln w="19050">
                          <a:solidFill>
                            <a:srgbClr val="000000"/>
                          </a:solidFill>
                          <a:miter lim="800000"/>
                          <a:headEnd/>
                          <a:tailEnd/>
                        </a:ln>
                      </wps:spPr>
                      <wps:txbx>
                        <w:txbxContent>
                          <w:p w:rsidR="00AA3D71" w:rsidRDefault="00AA3D71" w:rsidP="00E75247">
                            <w:pPr>
                              <w:jc w:val="center"/>
                              <w:rPr>
                                <w:rFonts w:eastAsia="標楷體"/>
                              </w:rPr>
                            </w:pPr>
                            <w:r>
                              <w:rPr>
                                <w:rFonts w:eastAsia="標楷體" w:hint="eastAsia"/>
                              </w:rPr>
                              <w:t>教學評鑑組</w:t>
                            </w:r>
                          </w:p>
                          <w:p w:rsidR="00AA3D71" w:rsidRPr="00CD25CE" w:rsidRDefault="00AA3D71" w:rsidP="00E75247">
                            <w:pPr>
                              <w:rPr>
                                <w:rFonts w:ascii="標楷體" w:eastAsia="標楷體" w:hAnsi="標楷體"/>
                              </w:rPr>
                            </w:pPr>
                            <w:r w:rsidRPr="00CD25CE">
                              <w:rPr>
                                <w:rFonts w:ascii="標楷體" w:eastAsia="標楷體" w:hAnsi="標楷體" w:hint="eastAsia"/>
                              </w:rPr>
                              <w:t>郭梨玉主任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018E8" id="文字方塊 65" o:spid="_x0000_s1067" type="#_x0000_t202" style="position:absolute;left:0;text-align:left;margin-left:17.85pt;margin-top:16.75pt;width:78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" strokeweight="1.5pt">
                <v:textbox>
                  <w:txbxContent>
                    <w:p w:rsidR="00AA3D71" w:rsidRDefault="00AA3D71" w:rsidP="00E75247">
                      <w:pPr>
                        <w:jc w:val="center"/>
                        <w:rPr>
                          <w:rFonts w:eastAsia="標楷體"/>
                        </w:rPr>
                      </w:pPr>
                      <w:r>
                        <w:rPr>
                          <w:rFonts w:eastAsia="標楷體" w:hint="eastAsia"/>
                        </w:rPr>
                        <w:t>教學評鑑組</w:t>
                      </w:r>
                    </w:p>
                    <w:p w:rsidR="00AA3D71" w:rsidRPr="00CD25CE" w:rsidRDefault="00AA3D71" w:rsidP="00E75247">
                      <w:pPr>
                        <w:rPr>
                          <w:rFonts w:ascii="標楷體" w:eastAsia="標楷體" w:hAnsi="標楷體"/>
                        </w:rPr>
                      </w:pPr>
                      <w:r w:rsidRPr="00CD25CE">
                        <w:rPr>
                          <w:rFonts w:ascii="標楷體" w:eastAsia="標楷體" w:hAnsi="標楷體" w:hint="eastAsia"/>
                        </w:rPr>
                        <w:t>郭梨玉主任</w:t>
                      </w:r>
                    </w:p>
                  </w:txbxContent>
                </v:textbox>
              </v:shape>
            </w:pict>
          </mc:Fallback>
        </mc:AlternateContent>
      </w:r>
    </w:p>
    <w:p w:rsidR="00E75247" w:rsidRPr="001E3F7D" w:rsidRDefault="00E75247" w:rsidP="00E75247">
      <w:pPr>
        <w:spacing w:line="480" w:lineRule="exact"/>
        <w:jc w:val="center"/>
        <w:rPr>
          <w:rFonts w:ascii="標楷體" w:eastAsia="標楷體" w:hAnsi="標楷體"/>
          <w:noProof/>
          <w:sz w:val="28"/>
        </w:rPr>
      </w:pPr>
    </w:p>
    <w:p w:rsidR="00E75247" w:rsidRPr="001E3F7D" w:rsidRDefault="00E75247" w:rsidP="00E75247">
      <w:pPr>
        <w:spacing w:line="480" w:lineRule="exact"/>
        <w:jc w:val="center"/>
        <w:rPr>
          <w:rFonts w:ascii="標楷體" w:eastAsia="標楷體" w:hAnsi="標楷體"/>
          <w:noProof/>
          <w:sz w:val="28"/>
        </w:rPr>
      </w:pPr>
    </w:p>
    <w:p w:rsidR="00E75247" w:rsidRPr="001E3F7D" w:rsidRDefault="00E75247" w:rsidP="00E75247">
      <w:pPr>
        <w:spacing w:line="480" w:lineRule="exact"/>
        <w:jc w:val="center"/>
        <w:rPr>
          <w:rFonts w:ascii="標楷體" w:eastAsia="標楷體" w:hAnsi="標楷體"/>
          <w:noProof/>
          <w:sz w:val="28"/>
        </w:rPr>
      </w:pPr>
      <w:r w:rsidRPr="001E3F7D">
        <w:rPr>
          <w:rFonts w:ascii="標楷體" w:eastAsia="標楷體" w:hAnsi="標楷體"/>
          <w:noProof/>
          <w:sz w:val="28"/>
        </w:rPr>
        <mc:AlternateContent>
          <mc:Choice Requires="wps">
            <w:drawing>
              <wp:anchor distT="0" distB="0" distL="114300" distR="114300" simplePos="0" relativeHeight="251688960" behindDoc="0" locked="0" layoutInCell="1" allowOverlap="1" wp14:anchorId="7956B4E0" wp14:editId="0E65E339">
                <wp:simplePos x="0" y="0"/>
                <wp:positionH relativeFrom="column">
                  <wp:posOffset>2057400</wp:posOffset>
                </wp:positionH>
                <wp:positionV relativeFrom="paragraph">
                  <wp:posOffset>98425</wp:posOffset>
                </wp:positionV>
                <wp:extent cx="0" cy="342900"/>
                <wp:effectExtent l="19050" t="17145" r="19050" b="20955"/>
                <wp:wrapNone/>
                <wp:docPr id="66" name="直線接點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06C56" id="直線接點 6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75pt" to="16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" strokecolor="gray" strokeweight="2.25pt"/>
            </w:pict>
          </mc:Fallback>
        </mc:AlternateContent>
      </w:r>
      <w:r w:rsidRPr="001E3F7D">
        <w:rPr>
          <w:rFonts w:ascii="標楷體" w:eastAsia="標楷體" w:hAnsi="標楷體"/>
          <w:noProof/>
          <w:sz w:val="28"/>
        </w:rPr>
        <mc:AlternateContent>
          <mc:Choice Requires="wps">
            <w:drawing>
              <wp:anchor distT="0" distB="0" distL="114300" distR="114300" simplePos="0" relativeHeight="251685888" behindDoc="0" locked="0" layoutInCell="1" allowOverlap="1" wp14:anchorId="75CAC045" wp14:editId="7E3F0A9A">
                <wp:simplePos x="0" y="0"/>
                <wp:positionH relativeFrom="column">
                  <wp:posOffset>1028700</wp:posOffset>
                </wp:positionH>
                <wp:positionV relativeFrom="paragraph">
                  <wp:posOffset>98425</wp:posOffset>
                </wp:positionV>
                <wp:extent cx="0" cy="342900"/>
                <wp:effectExtent l="19050" t="17145" r="19050" b="20955"/>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F6E7C" id="直線接點 6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75pt" to="81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" strokecolor="gray" strokeweight="2.25pt"/>
            </w:pict>
          </mc:Fallback>
        </mc:AlternateContent>
      </w:r>
      <w:r w:rsidRPr="001E3F7D">
        <w:rPr>
          <w:rFonts w:ascii="標楷體" w:eastAsia="標楷體" w:hAnsi="標楷體"/>
          <w:noProof/>
          <w:sz w:val="28"/>
        </w:rPr>
        <mc:AlternateContent>
          <mc:Choice Requires="wps">
            <w:drawing>
              <wp:anchor distT="0" distB="0" distL="114300" distR="114300" simplePos="0" relativeHeight="251686912" behindDoc="0" locked="0" layoutInCell="1" allowOverlap="1" wp14:anchorId="5386B9BE" wp14:editId="72909B57">
                <wp:simplePos x="0" y="0"/>
                <wp:positionH relativeFrom="column">
                  <wp:posOffset>4724400</wp:posOffset>
                </wp:positionH>
                <wp:positionV relativeFrom="paragraph">
                  <wp:posOffset>78740</wp:posOffset>
                </wp:positionV>
                <wp:extent cx="0" cy="342900"/>
                <wp:effectExtent l="19050" t="16510" r="19050" b="21590"/>
                <wp:wrapNone/>
                <wp:docPr id="68" name="直線接點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50AEE" id="直線接點 6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6.2pt" to="372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" strokecolor="gray" strokeweight="2.25pt"/>
            </w:pict>
          </mc:Fallback>
        </mc:AlternateContent>
      </w:r>
      <w:r w:rsidRPr="001E3F7D">
        <w:rPr>
          <w:rFonts w:ascii="標楷體" w:eastAsia="標楷體" w:hAnsi="標楷體"/>
          <w:noProof/>
          <w:sz w:val="28"/>
        </w:rPr>
        <mc:AlternateContent>
          <mc:Choice Requires="wps">
            <w:drawing>
              <wp:anchor distT="0" distB="0" distL="114300" distR="114300" simplePos="0" relativeHeight="251687936" behindDoc="0" locked="0" layoutInCell="1" allowOverlap="1" wp14:anchorId="30A45955" wp14:editId="2C03EE1E">
                <wp:simplePos x="0" y="0"/>
                <wp:positionH relativeFrom="column">
                  <wp:posOffset>3581400</wp:posOffset>
                </wp:positionH>
                <wp:positionV relativeFrom="paragraph">
                  <wp:posOffset>78740</wp:posOffset>
                </wp:positionV>
                <wp:extent cx="0" cy="342900"/>
                <wp:effectExtent l="19050" t="16510" r="19050" b="21590"/>
                <wp:wrapNone/>
                <wp:docPr id="69" name="直線接點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084A5" id="直線接點 6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6.2pt" to="282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" strokecolor="gray" strokeweight="2.25pt"/>
            </w:pict>
          </mc:Fallback>
        </mc:AlternateContent>
      </w:r>
    </w:p>
    <w:p w:rsidR="00E75247" w:rsidRPr="001E3F7D" w:rsidRDefault="00E75247" w:rsidP="00E75247">
      <w:pPr>
        <w:spacing w:line="480" w:lineRule="exact"/>
        <w:jc w:val="center"/>
        <w:rPr>
          <w:rFonts w:ascii="標楷體" w:eastAsia="標楷體" w:hAnsi="標楷體"/>
          <w:noProof/>
          <w:sz w:val="28"/>
        </w:rPr>
      </w:pPr>
      <w:r w:rsidRPr="001E3F7D">
        <w:rPr>
          <w:rFonts w:ascii="標楷體" w:eastAsia="標楷體" w:hAnsi="標楷體"/>
          <w:noProof/>
          <w:sz w:val="28"/>
        </w:rPr>
        <mc:AlternateContent>
          <mc:Choice Requires="wps">
            <w:drawing>
              <wp:anchor distT="0" distB="0" distL="114300" distR="114300" simplePos="0" relativeHeight="251684864" behindDoc="0" locked="0" layoutInCell="1" allowOverlap="1" wp14:anchorId="2DD2BF61" wp14:editId="0904B4D9">
                <wp:simplePos x="0" y="0"/>
                <wp:positionH relativeFrom="column">
                  <wp:posOffset>1028700</wp:posOffset>
                </wp:positionH>
                <wp:positionV relativeFrom="paragraph">
                  <wp:posOffset>152400</wp:posOffset>
                </wp:positionV>
                <wp:extent cx="3695700" cy="0"/>
                <wp:effectExtent l="19050" t="23495" r="19050" b="14605"/>
                <wp:wrapNone/>
                <wp:docPr id="70" name="直線接點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5F054" id="直線接點 7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2pt" to="37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" strokecolor="gray" strokeweight="2.25pt"/>
            </w:pict>
          </mc:Fallback>
        </mc:AlternateContent>
      </w:r>
    </w:p>
    <w:p w:rsidR="00E75247" w:rsidRPr="001E3F7D" w:rsidRDefault="00E75247" w:rsidP="00E75247">
      <w:pPr>
        <w:spacing w:line="480" w:lineRule="exact"/>
        <w:jc w:val="center"/>
        <w:rPr>
          <w:rFonts w:ascii="標楷體" w:eastAsia="標楷體" w:hAnsi="標楷體"/>
          <w:noProof/>
          <w:sz w:val="28"/>
        </w:rPr>
      </w:pPr>
      <w:r w:rsidRPr="001E3F7D">
        <w:rPr>
          <w:rFonts w:ascii="標楷體" w:eastAsia="標楷體" w:hAnsi="標楷體"/>
          <w:noProof/>
          <w:sz w:val="28"/>
        </w:rPr>
        <mc:AlternateContent>
          <mc:Choice Requires="wps">
            <w:drawing>
              <wp:anchor distT="0" distB="0" distL="114300" distR="114300" simplePos="0" relativeHeight="251689984" behindDoc="0" locked="0" layoutInCell="1" allowOverlap="1" wp14:anchorId="149A9CAF" wp14:editId="0A79B3BA">
                <wp:simplePos x="0" y="0"/>
                <wp:positionH relativeFrom="column">
                  <wp:posOffset>2514600</wp:posOffset>
                </wp:positionH>
                <wp:positionV relativeFrom="paragraph">
                  <wp:posOffset>0</wp:posOffset>
                </wp:positionV>
                <wp:extent cx="457200" cy="342900"/>
                <wp:effectExtent l="38100" t="13970" r="38100" b="14605"/>
                <wp:wrapNone/>
                <wp:docPr id="71" name="向下箭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downArrow">
                          <a:avLst>
                            <a:gd name="adj1" fmla="val 50000"/>
                            <a:gd name="adj2" fmla="val 25000"/>
                          </a:avLst>
                        </a:prstGeom>
                        <a:solidFill>
                          <a:srgbClr val="333333">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165D0" id="向下箭號 2" o:spid="_x0000_s1026" type="#_x0000_t67" style="position:absolute;margin-left:198pt;margin-top:0;width:36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" fillcolor="#333">
                <v:fill opacity="32896f"/>
              </v:shape>
            </w:pict>
          </mc:Fallback>
        </mc:AlternateContent>
      </w:r>
    </w:p>
    <w:p w:rsidR="00E75247" w:rsidRPr="001E3F7D" w:rsidRDefault="00E75247" w:rsidP="00E75247">
      <w:pPr>
        <w:spacing w:line="480" w:lineRule="exact"/>
        <w:jc w:val="center"/>
        <w:rPr>
          <w:rFonts w:ascii="標楷體" w:eastAsia="標楷體" w:hAnsi="標楷體"/>
          <w:noProof/>
          <w:sz w:val="28"/>
        </w:rPr>
      </w:pPr>
      <w:r w:rsidRPr="001E3F7D">
        <w:rPr>
          <w:rFonts w:ascii="標楷體" w:eastAsia="標楷體" w:hAnsi="標楷體"/>
          <w:noProof/>
          <w:sz w:val="28"/>
        </w:rPr>
        <mc:AlternateContent>
          <mc:Choice Requires="wps">
            <w:drawing>
              <wp:anchor distT="0" distB="0" distL="114300" distR="114300" simplePos="0" relativeHeight="251691008" behindDoc="0" locked="0" layoutInCell="1" allowOverlap="1" wp14:anchorId="79F0AB5A" wp14:editId="20EA9229">
                <wp:simplePos x="0" y="0"/>
                <wp:positionH relativeFrom="column">
                  <wp:posOffset>1943100</wp:posOffset>
                </wp:positionH>
                <wp:positionV relativeFrom="paragraph">
                  <wp:posOffset>152400</wp:posOffset>
                </wp:positionV>
                <wp:extent cx="1600200" cy="342900"/>
                <wp:effectExtent l="9525" t="13970" r="9525" b="5080"/>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AA3D71" w:rsidRDefault="00AA3D71" w:rsidP="00E75247">
                            <w:pPr>
                              <w:jc w:val="distribute"/>
                              <w:rPr>
                                <w:rFonts w:eastAsia="標楷體"/>
                              </w:rPr>
                            </w:pPr>
                            <w:r>
                              <w:rPr>
                                <w:rFonts w:eastAsia="標楷體" w:hint="eastAsia"/>
                              </w:rPr>
                              <w:t>各學習領域研究小組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0AB5A" id="文字方塊 72" o:spid="_x0000_s1068" type="#_x0000_t202" style="position:absolute;left:0;text-align:left;margin-left:153pt;margin-top:12pt;width:126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">
                <v:textbox>
                  <w:txbxContent>
                    <w:p w:rsidR="00AA3D71" w:rsidRDefault="00AA3D71" w:rsidP="00E75247">
                      <w:pPr>
                        <w:jc w:val="distribute"/>
                        <w:rPr>
                          <w:rFonts w:eastAsia="標楷體"/>
                        </w:rPr>
                      </w:pPr>
                      <w:r>
                        <w:rPr>
                          <w:rFonts w:eastAsia="標楷體" w:hint="eastAsia"/>
                        </w:rPr>
                        <w:t>各學習領域研究小組</w:t>
                      </w:r>
                    </w:p>
                  </w:txbxContent>
                </v:textbox>
              </v:shape>
            </w:pict>
          </mc:Fallback>
        </mc:AlternateContent>
      </w:r>
    </w:p>
    <w:p w:rsidR="00E75247" w:rsidRPr="001E3F7D" w:rsidRDefault="00E75247" w:rsidP="00E75247">
      <w:pPr>
        <w:spacing w:line="480" w:lineRule="exact"/>
        <w:jc w:val="center"/>
        <w:rPr>
          <w:rFonts w:ascii="標楷體" w:eastAsia="標楷體" w:hAnsi="標楷體"/>
          <w:noProof/>
          <w:sz w:val="28"/>
        </w:rPr>
      </w:pPr>
    </w:p>
    <w:p w:rsidR="00E75247" w:rsidRDefault="00E75247" w:rsidP="00E75247">
      <w:pPr>
        <w:rPr>
          <w:rFonts w:ascii="標楷體" w:eastAsia="標楷體" w:hAnsi="標楷體"/>
          <w:color w:val="FF0000"/>
        </w:rPr>
      </w:pPr>
    </w:p>
    <w:p w:rsidR="00E75247" w:rsidRDefault="00E75247" w:rsidP="00E75247">
      <w:pPr>
        <w:rPr>
          <w:rFonts w:ascii="標楷體" w:eastAsia="標楷體" w:hAnsi="標楷體"/>
          <w:color w:val="FF0000"/>
        </w:rPr>
      </w:pPr>
    </w:p>
    <w:p w:rsidR="00E75247" w:rsidRPr="00C16CC8" w:rsidRDefault="00E75247" w:rsidP="00E75247">
      <w:pPr>
        <w:rPr>
          <w:rFonts w:ascii="標楷體" w:eastAsia="標楷體" w:hAnsi="標楷體"/>
          <w:color w:val="FF0000"/>
        </w:rPr>
      </w:pPr>
    </w:p>
    <w:p w:rsidR="00E75247" w:rsidRPr="00764E6B" w:rsidRDefault="00E75247" w:rsidP="00E75247">
      <w:pPr>
        <w:rPr>
          <w:rFonts w:ascii="標楷體" w:eastAsia="標楷體" w:hAnsi="標楷體"/>
        </w:rPr>
      </w:pPr>
      <w:r w:rsidRPr="00764E6B">
        <w:rPr>
          <w:rFonts w:ascii="標楷體" w:eastAsia="標楷體" w:hAnsi="標楷體" w:hint="eastAsia"/>
        </w:rPr>
        <w:t>年段會議分組名單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925"/>
        <w:gridCol w:w="1196"/>
        <w:gridCol w:w="5032"/>
      </w:tblGrid>
      <w:tr w:rsidR="00E75247" w:rsidRPr="00764E6B" w:rsidTr="00AA3D71">
        <w:trPr>
          <w:trHeight w:val="436"/>
        </w:trPr>
        <w:tc>
          <w:tcPr>
            <w:tcW w:w="1303" w:type="dxa"/>
            <w:vAlign w:val="center"/>
          </w:tcPr>
          <w:p w:rsidR="00E75247" w:rsidRPr="00764E6B" w:rsidRDefault="00E75247" w:rsidP="00AA3D71">
            <w:pPr>
              <w:jc w:val="center"/>
              <w:rPr>
                <w:rFonts w:ascii="標楷體" w:eastAsia="標楷體" w:hAnsi="標楷體"/>
              </w:rPr>
            </w:pPr>
            <w:r w:rsidRPr="00764E6B">
              <w:rPr>
                <w:rFonts w:ascii="標楷體" w:eastAsia="標楷體" w:hAnsi="標楷體" w:hint="eastAsia"/>
              </w:rPr>
              <w:t>年段</w:t>
            </w:r>
          </w:p>
        </w:tc>
        <w:tc>
          <w:tcPr>
            <w:tcW w:w="1035" w:type="dxa"/>
            <w:vAlign w:val="center"/>
          </w:tcPr>
          <w:p w:rsidR="00E75247" w:rsidRPr="00764E6B" w:rsidRDefault="00E75247" w:rsidP="00AA3D71">
            <w:pPr>
              <w:jc w:val="center"/>
              <w:rPr>
                <w:rFonts w:ascii="標楷體" w:eastAsia="標楷體" w:hAnsi="標楷體"/>
              </w:rPr>
            </w:pPr>
            <w:r w:rsidRPr="00764E6B">
              <w:rPr>
                <w:rFonts w:ascii="標楷體" w:eastAsia="標楷體" w:hAnsi="標楷體" w:hint="eastAsia"/>
              </w:rPr>
              <w:t>教室</w:t>
            </w:r>
          </w:p>
        </w:tc>
        <w:tc>
          <w:tcPr>
            <w:tcW w:w="1369" w:type="dxa"/>
            <w:vAlign w:val="center"/>
          </w:tcPr>
          <w:p w:rsidR="00E75247" w:rsidRPr="00764E6B" w:rsidRDefault="00E75247" w:rsidP="00AA3D71">
            <w:pPr>
              <w:jc w:val="center"/>
              <w:rPr>
                <w:rFonts w:ascii="標楷體" w:eastAsia="標楷體" w:hAnsi="標楷體"/>
              </w:rPr>
            </w:pPr>
            <w:r w:rsidRPr="00764E6B">
              <w:rPr>
                <w:rFonts w:ascii="標楷體" w:eastAsia="標楷體" w:hAnsi="標楷體" w:hint="eastAsia"/>
              </w:rPr>
              <w:t>負責老師</w:t>
            </w:r>
          </w:p>
        </w:tc>
        <w:tc>
          <w:tcPr>
            <w:tcW w:w="6102" w:type="dxa"/>
            <w:vAlign w:val="center"/>
          </w:tcPr>
          <w:p w:rsidR="00E75247" w:rsidRPr="00764E6B" w:rsidRDefault="00E75247" w:rsidP="00AA3D71">
            <w:pPr>
              <w:jc w:val="center"/>
              <w:rPr>
                <w:rFonts w:ascii="標楷體" w:eastAsia="標楷體" w:hAnsi="標楷體"/>
              </w:rPr>
            </w:pPr>
            <w:r w:rsidRPr="00764E6B">
              <w:rPr>
                <w:rFonts w:ascii="標楷體" w:eastAsia="標楷體" w:hAnsi="標楷體" w:hint="eastAsia"/>
              </w:rPr>
              <w:t>組員</w:t>
            </w:r>
          </w:p>
        </w:tc>
      </w:tr>
      <w:tr w:rsidR="00E75247" w:rsidRPr="00764E6B" w:rsidTr="00AA3D71">
        <w:trPr>
          <w:trHeight w:val="436"/>
        </w:trPr>
        <w:tc>
          <w:tcPr>
            <w:tcW w:w="1303" w:type="dxa"/>
            <w:vAlign w:val="center"/>
          </w:tcPr>
          <w:p w:rsidR="00E75247" w:rsidRPr="00764E6B" w:rsidRDefault="00E75247" w:rsidP="00AA3D71">
            <w:pPr>
              <w:jc w:val="center"/>
              <w:rPr>
                <w:rFonts w:ascii="標楷體" w:eastAsia="標楷體" w:hAnsi="標楷體"/>
              </w:rPr>
            </w:pPr>
            <w:r w:rsidRPr="00764E6B">
              <w:rPr>
                <w:rFonts w:ascii="標楷體" w:eastAsia="標楷體" w:hAnsi="標楷體" w:hint="eastAsia"/>
              </w:rPr>
              <w:t>低年級</w:t>
            </w:r>
          </w:p>
        </w:tc>
        <w:tc>
          <w:tcPr>
            <w:tcW w:w="1035" w:type="dxa"/>
            <w:vAlign w:val="center"/>
          </w:tcPr>
          <w:p w:rsidR="00E75247" w:rsidRPr="00764E6B" w:rsidRDefault="00E75247" w:rsidP="00AA3D71">
            <w:pPr>
              <w:jc w:val="center"/>
              <w:rPr>
                <w:rFonts w:ascii="標楷體" w:eastAsia="標楷體" w:hAnsi="標楷體"/>
              </w:rPr>
            </w:pPr>
            <w:r>
              <w:rPr>
                <w:rFonts w:ascii="標楷體" w:eastAsia="標楷體" w:hAnsi="標楷體" w:hint="eastAsia"/>
              </w:rPr>
              <w:t>二</w:t>
            </w:r>
            <w:r w:rsidRPr="00764E6B">
              <w:rPr>
                <w:rFonts w:ascii="標楷體" w:eastAsia="標楷體" w:hAnsi="標楷體" w:hint="eastAsia"/>
              </w:rPr>
              <w:t>甲</w:t>
            </w:r>
          </w:p>
        </w:tc>
        <w:tc>
          <w:tcPr>
            <w:tcW w:w="1369" w:type="dxa"/>
            <w:vAlign w:val="center"/>
          </w:tcPr>
          <w:p w:rsidR="00E75247" w:rsidRPr="00764E6B" w:rsidRDefault="00E75247" w:rsidP="00AA3D71">
            <w:pPr>
              <w:jc w:val="center"/>
              <w:rPr>
                <w:rFonts w:ascii="標楷體" w:eastAsia="標楷體" w:hAnsi="標楷體"/>
              </w:rPr>
            </w:pPr>
            <w:r>
              <w:rPr>
                <w:rFonts w:ascii="標楷體" w:eastAsia="標楷體" w:hAnsi="標楷體" w:hint="eastAsia"/>
              </w:rPr>
              <w:t>張雅趾</w:t>
            </w:r>
          </w:p>
        </w:tc>
        <w:tc>
          <w:tcPr>
            <w:tcW w:w="6102" w:type="dxa"/>
            <w:vAlign w:val="center"/>
          </w:tcPr>
          <w:p w:rsidR="00E75247" w:rsidRPr="00764E6B" w:rsidRDefault="00E75247" w:rsidP="00AA3D71">
            <w:pPr>
              <w:jc w:val="both"/>
              <w:rPr>
                <w:rFonts w:ascii="標楷體" w:eastAsia="標楷體" w:hAnsi="標楷體"/>
              </w:rPr>
            </w:pPr>
            <w:r>
              <w:rPr>
                <w:rFonts w:ascii="標楷體" w:eastAsia="標楷體" w:hAnsi="標楷體" w:hint="eastAsia"/>
              </w:rPr>
              <w:t>葉慈惠 郭梨玉 潘信瑜</w:t>
            </w:r>
          </w:p>
        </w:tc>
      </w:tr>
      <w:tr w:rsidR="00E75247" w:rsidRPr="00764E6B" w:rsidTr="00AA3D71">
        <w:trPr>
          <w:trHeight w:val="436"/>
        </w:trPr>
        <w:tc>
          <w:tcPr>
            <w:tcW w:w="1303" w:type="dxa"/>
            <w:vAlign w:val="center"/>
          </w:tcPr>
          <w:p w:rsidR="00E75247" w:rsidRPr="00764E6B" w:rsidRDefault="00E75247" w:rsidP="00AA3D71">
            <w:pPr>
              <w:jc w:val="center"/>
              <w:rPr>
                <w:rFonts w:ascii="標楷體" w:eastAsia="標楷體" w:hAnsi="標楷體"/>
              </w:rPr>
            </w:pPr>
            <w:r w:rsidRPr="00764E6B">
              <w:rPr>
                <w:rFonts w:ascii="標楷體" w:eastAsia="標楷體" w:hAnsi="標楷體" w:hint="eastAsia"/>
              </w:rPr>
              <w:t>中年級</w:t>
            </w:r>
          </w:p>
        </w:tc>
        <w:tc>
          <w:tcPr>
            <w:tcW w:w="1035" w:type="dxa"/>
            <w:vAlign w:val="center"/>
          </w:tcPr>
          <w:p w:rsidR="00E75247" w:rsidRPr="00764E6B" w:rsidRDefault="00E75247" w:rsidP="00AA3D71">
            <w:pPr>
              <w:jc w:val="center"/>
              <w:rPr>
                <w:rFonts w:ascii="標楷體" w:eastAsia="標楷體" w:hAnsi="標楷體"/>
              </w:rPr>
            </w:pPr>
            <w:r w:rsidRPr="00764E6B">
              <w:rPr>
                <w:rFonts w:ascii="標楷體" w:eastAsia="標楷體" w:hAnsi="標楷體" w:hint="eastAsia"/>
              </w:rPr>
              <w:t>四甲</w:t>
            </w:r>
          </w:p>
        </w:tc>
        <w:tc>
          <w:tcPr>
            <w:tcW w:w="1369" w:type="dxa"/>
            <w:vAlign w:val="center"/>
          </w:tcPr>
          <w:p w:rsidR="00E75247" w:rsidRPr="00764E6B" w:rsidRDefault="00E75247" w:rsidP="00AA3D71">
            <w:pPr>
              <w:jc w:val="center"/>
              <w:rPr>
                <w:rFonts w:ascii="標楷體" w:eastAsia="標楷體" w:hAnsi="標楷體"/>
              </w:rPr>
            </w:pPr>
            <w:r>
              <w:rPr>
                <w:rFonts w:ascii="標楷體" w:eastAsia="標楷體" w:hAnsi="標楷體" w:hint="eastAsia"/>
              </w:rPr>
              <w:t>古月嬌</w:t>
            </w:r>
          </w:p>
        </w:tc>
        <w:tc>
          <w:tcPr>
            <w:tcW w:w="6102" w:type="dxa"/>
            <w:vAlign w:val="center"/>
          </w:tcPr>
          <w:p w:rsidR="00E75247" w:rsidRPr="00764E6B" w:rsidRDefault="00E75247" w:rsidP="00AA3D71">
            <w:pPr>
              <w:jc w:val="both"/>
              <w:rPr>
                <w:rFonts w:ascii="標楷體" w:eastAsia="標楷體" w:hAnsi="標楷體"/>
              </w:rPr>
            </w:pPr>
            <w:r>
              <w:rPr>
                <w:rFonts w:ascii="標楷體" w:eastAsia="標楷體" w:hAnsi="標楷體" w:hint="eastAsia"/>
              </w:rPr>
              <w:t>簡佑諼 黃</w:t>
            </w:r>
            <w:r w:rsidRPr="00764E6B">
              <w:rPr>
                <w:rFonts w:ascii="標楷體" w:eastAsia="標楷體" w:hAnsi="標楷體" w:hint="eastAsia"/>
              </w:rPr>
              <w:t>輝文</w:t>
            </w:r>
            <w:r>
              <w:rPr>
                <w:rFonts w:ascii="標楷體" w:eastAsia="標楷體" w:hAnsi="標楷體" w:hint="eastAsia"/>
              </w:rPr>
              <w:t xml:space="preserve"> 高</w:t>
            </w:r>
            <w:r w:rsidRPr="00764E6B">
              <w:rPr>
                <w:rFonts w:ascii="標楷體" w:eastAsia="標楷體" w:hAnsi="標楷體" w:hint="eastAsia"/>
              </w:rPr>
              <w:t>昇慶</w:t>
            </w:r>
            <w:r>
              <w:rPr>
                <w:rFonts w:ascii="標楷體" w:eastAsia="標楷體" w:hAnsi="標楷體" w:hint="eastAsia"/>
              </w:rPr>
              <w:t xml:space="preserve"> 吳俊宜</w:t>
            </w:r>
          </w:p>
        </w:tc>
      </w:tr>
      <w:tr w:rsidR="00E75247" w:rsidRPr="00764E6B" w:rsidTr="00AA3D71">
        <w:trPr>
          <w:trHeight w:val="449"/>
        </w:trPr>
        <w:tc>
          <w:tcPr>
            <w:tcW w:w="1303" w:type="dxa"/>
            <w:vAlign w:val="center"/>
          </w:tcPr>
          <w:p w:rsidR="00E75247" w:rsidRPr="00764E6B" w:rsidRDefault="00E75247" w:rsidP="00AA3D71">
            <w:pPr>
              <w:jc w:val="center"/>
              <w:rPr>
                <w:rFonts w:ascii="標楷體" w:eastAsia="標楷體" w:hAnsi="標楷體"/>
              </w:rPr>
            </w:pPr>
            <w:r w:rsidRPr="00764E6B">
              <w:rPr>
                <w:rFonts w:ascii="標楷體" w:eastAsia="標楷體" w:hAnsi="標楷體" w:hint="eastAsia"/>
              </w:rPr>
              <w:t>高年級</w:t>
            </w:r>
          </w:p>
        </w:tc>
        <w:tc>
          <w:tcPr>
            <w:tcW w:w="1035" w:type="dxa"/>
            <w:vAlign w:val="center"/>
          </w:tcPr>
          <w:p w:rsidR="00E75247" w:rsidRPr="00764E6B" w:rsidRDefault="00E75247" w:rsidP="00AA3D71">
            <w:pPr>
              <w:jc w:val="center"/>
              <w:rPr>
                <w:rFonts w:ascii="標楷體" w:eastAsia="標楷體" w:hAnsi="標楷體"/>
              </w:rPr>
            </w:pPr>
            <w:r w:rsidRPr="00764E6B">
              <w:rPr>
                <w:rFonts w:ascii="標楷體" w:eastAsia="標楷體" w:hAnsi="標楷體" w:hint="eastAsia"/>
              </w:rPr>
              <w:t>六甲</w:t>
            </w:r>
          </w:p>
        </w:tc>
        <w:tc>
          <w:tcPr>
            <w:tcW w:w="1369" w:type="dxa"/>
            <w:vAlign w:val="center"/>
          </w:tcPr>
          <w:p w:rsidR="00E75247" w:rsidRPr="00764E6B" w:rsidRDefault="00E75247" w:rsidP="00AA3D71">
            <w:pPr>
              <w:jc w:val="center"/>
              <w:rPr>
                <w:rFonts w:ascii="標楷體" w:eastAsia="標楷體" w:hAnsi="標楷體"/>
              </w:rPr>
            </w:pPr>
            <w:r>
              <w:rPr>
                <w:rFonts w:ascii="標楷體" w:eastAsia="標楷體" w:hAnsi="標楷體" w:hint="eastAsia"/>
              </w:rPr>
              <w:t>鄧彥祥</w:t>
            </w:r>
          </w:p>
        </w:tc>
        <w:tc>
          <w:tcPr>
            <w:tcW w:w="6102" w:type="dxa"/>
            <w:vAlign w:val="center"/>
          </w:tcPr>
          <w:p w:rsidR="00E75247" w:rsidRPr="00764E6B" w:rsidRDefault="00E75247" w:rsidP="00AA3D71">
            <w:pPr>
              <w:jc w:val="both"/>
              <w:rPr>
                <w:rFonts w:ascii="標楷體" w:eastAsia="標楷體" w:hAnsi="標楷體"/>
              </w:rPr>
            </w:pPr>
            <w:r>
              <w:rPr>
                <w:rFonts w:ascii="標楷體" w:eastAsia="標楷體" w:hAnsi="標楷體" w:hint="eastAsia"/>
              </w:rPr>
              <w:t>曾書恬 顏秋雲 王盈中</w:t>
            </w:r>
          </w:p>
        </w:tc>
      </w:tr>
    </w:tbl>
    <w:p w:rsidR="00E75247" w:rsidRPr="00764E6B" w:rsidRDefault="00E75247" w:rsidP="00E75247">
      <w:pPr>
        <w:jc w:val="center"/>
        <w:rPr>
          <w:rFonts w:ascii="標楷體" w:eastAsia="標楷體" w:hAnsi="標楷體"/>
        </w:rPr>
      </w:pPr>
    </w:p>
    <w:p w:rsidR="00E75247" w:rsidRPr="00764E6B" w:rsidRDefault="00E75247" w:rsidP="00E75247">
      <w:pPr>
        <w:jc w:val="center"/>
        <w:rPr>
          <w:rFonts w:ascii="標楷體" w:eastAsia="標楷體" w:hAnsi="標楷體"/>
        </w:rPr>
      </w:pPr>
    </w:p>
    <w:p w:rsidR="00E75247" w:rsidRPr="00764E6B" w:rsidRDefault="00E75247" w:rsidP="00E75247">
      <w:pPr>
        <w:jc w:val="center"/>
        <w:rPr>
          <w:rFonts w:ascii="標楷體" w:eastAsia="標楷體" w:hAnsi="標楷體"/>
        </w:rPr>
      </w:pPr>
    </w:p>
    <w:tbl>
      <w:tblPr>
        <w:tblpPr w:leftFromText="180" w:rightFromText="180" w:vertAnchor="text" w:horzAnchor="margin" w:tblpXSpec="center" w:tblpY="649"/>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1078"/>
        <w:gridCol w:w="1132"/>
        <w:gridCol w:w="1272"/>
        <w:gridCol w:w="849"/>
        <w:gridCol w:w="848"/>
        <w:gridCol w:w="849"/>
        <w:gridCol w:w="848"/>
        <w:gridCol w:w="1245"/>
        <w:gridCol w:w="1209"/>
      </w:tblGrid>
      <w:tr w:rsidR="00E75247" w:rsidRPr="000645F2" w:rsidTr="00AA3D71">
        <w:trPr>
          <w:trHeight w:val="1556"/>
        </w:trPr>
        <w:tc>
          <w:tcPr>
            <w:tcW w:w="1150"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bookmarkStart w:id="18" w:name="OLE_LINK1"/>
            <w:bookmarkStart w:id="19" w:name="OLE_LINK2"/>
            <w:bookmarkStart w:id="20" w:name="OLE_LINK4"/>
            <w:r w:rsidRPr="000645F2">
              <w:rPr>
                <w:rFonts w:ascii="標楷體" w:eastAsia="標楷體" w:hAnsi="標楷體" w:hint="eastAsia"/>
                <w:sz w:val="28"/>
                <w:szCs w:val="28"/>
              </w:rPr>
              <w:t>語文（含閩南語）</w:t>
            </w:r>
          </w:p>
        </w:tc>
        <w:tc>
          <w:tcPr>
            <w:tcW w:w="1078"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sidRPr="000645F2">
              <w:rPr>
                <w:rFonts w:ascii="標楷體" w:eastAsia="標楷體" w:hAnsi="標楷體" w:hint="eastAsia"/>
                <w:sz w:val="28"/>
                <w:szCs w:val="28"/>
              </w:rPr>
              <w:t>數學</w:t>
            </w:r>
          </w:p>
        </w:tc>
        <w:tc>
          <w:tcPr>
            <w:tcW w:w="1132"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sidRPr="000645F2">
              <w:rPr>
                <w:rFonts w:ascii="標楷體" w:eastAsia="標楷體" w:hAnsi="標楷體" w:hint="eastAsia"/>
                <w:sz w:val="28"/>
                <w:szCs w:val="28"/>
              </w:rPr>
              <w:t>社會</w:t>
            </w:r>
          </w:p>
        </w:tc>
        <w:tc>
          <w:tcPr>
            <w:tcW w:w="1272"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sidRPr="000645F2">
              <w:rPr>
                <w:rFonts w:ascii="標楷體" w:eastAsia="標楷體" w:hAnsi="標楷體" w:hint="eastAsia"/>
                <w:sz w:val="28"/>
                <w:szCs w:val="28"/>
              </w:rPr>
              <w:t>自然與生活科技</w:t>
            </w:r>
          </w:p>
        </w:tc>
        <w:tc>
          <w:tcPr>
            <w:tcW w:w="849"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生活</w:t>
            </w:r>
          </w:p>
        </w:tc>
        <w:tc>
          <w:tcPr>
            <w:tcW w:w="848"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sidRPr="000645F2">
              <w:rPr>
                <w:rFonts w:ascii="標楷體" w:eastAsia="標楷體" w:hAnsi="標楷體" w:hint="eastAsia"/>
                <w:sz w:val="28"/>
                <w:szCs w:val="28"/>
              </w:rPr>
              <w:t>藝術與人文</w:t>
            </w:r>
          </w:p>
        </w:tc>
        <w:tc>
          <w:tcPr>
            <w:tcW w:w="849"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sidRPr="000645F2">
              <w:rPr>
                <w:rFonts w:ascii="標楷體" w:eastAsia="標楷體" w:hAnsi="標楷體" w:hint="eastAsia"/>
                <w:sz w:val="28"/>
                <w:szCs w:val="28"/>
              </w:rPr>
              <w:t>綜合</w:t>
            </w:r>
          </w:p>
        </w:tc>
        <w:tc>
          <w:tcPr>
            <w:tcW w:w="848"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sidRPr="000645F2">
              <w:rPr>
                <w:rFonts w:ascii="標楷體" w:eastAsia="標楷體" w:hAnsi="標楷體" w:hint="eastAsia"/>
                <w:sz w:val="28"/>
                <w:szCs w:val="28"/>
              </w:rPr>
              <w:t>健康與體育</w:t>
            </w:r>
          </w:p>
        </w:tc>
        <w:tc>
          <w:tcPr>
            <w:tcW w:w="1245"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sidRPr="000645F2">
              <w:rPr>
                <w:rFonts w:ascii="標楷體" w:eastAsia="標楷體" w:hAnsi="標楷體" w:hint="eastAsia"/>
                <w:sz w:val="28"/>
                <w:szCs w:val="28"/>
              </w:rPr>
              <w:t>（英語）</w:t>
            </w:r>
          </w:p>
        </w:tc>
        <w:tc>
          <w:tcPr>
            <w:tcW w:w="1209" w:type="dxa"/>
            <w:shd w:val="clear" w:color="auto" w:fill="auto"/>
            <w:vAlign w:val="center"/>
          </w:tcPr>
          <w:p w:rsidR="00E75247" w:rsidRPr="000645F2" w:rsidRDefault="00E75247" w:rsidP="00AA3D71">
            <w:pPr>
              <w:widowControl/>
              <w:rPr>
                <w:rFonts w:ascii="標楷體" w:eastAsia="標楷體" w:hAnsi="標楷體"/>
                <w:sz w:val="28"/>
                <w:szCs w:val="28"/>
              </w:rPr>
            </w:pPr>
            <w:r>
              <w:rPr>
                <w:rFonts w:ascii="標楷體" w:eastAsia="標楷體" w:hAnsi="標楷體" w:hint="eastAsia"/>
                <w:sz w:val="28"/>
                <w:szCs w:val="28"/>
              </w:rPr>
              <w:t>特殊需求領域</w:t>
            </w:r>
          </w:p>
        </w:tc>
      </w:tr>
      <w:tr w:rsidR="00E75247" w:rsidRPr="000645F2" w:rsidTr="00AA3D71">
        <w:trPr>
          <w:trHeight w:val="521"/>
        </w:trPr>
        <w:tc>
          <w:tcPr>
            <w:tcW w:w="1150"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單獨</w:t>
            </w:r>
          </w:p>
        </w:tc>
        <w:tc>
          <w:tcPr>
            <w:tcW w:w="1078"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單獨</w:t>
            </w:r>
          </w:p>
        </w:tc>
        <w:tc>
          <w:tcPr>
            <w:tcW w:w="1132"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單獨</w:t>
            </w:r>
          </w:p>
        </w:tc>
        <w:tc>
          <w:tcPr>
            <w:tcW w:w="1272"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單獨</w:t>
            </w:r>
          </w:p>
        </w:tc>
        <w:tc>
          <w:tcPr>
            <w:tcW w:w="1697" w:type="dxa"/>
            <w:gridSpan w:val="2"/>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sidRPr="000645F2">
              <w:rPr>
                <w:rFonts w:ascii="標楷體" w:eastAsia="標楷體" w:hAnsi="標楷體" w:hint="eastAsia"/>
                <w:sz w:val="28"/>
                <w:szCs w:val="28"/>
              </w:rPr>
              <w:t>合併</w:t>
            </w:r>
          </w:p>
        </w:tc>
        <w:tc>
          <w:tcPr>
            <w:tcW w:w="1697" w:type="dxa"/>
            <w:gridSpan w:val="2"/>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sidRPr="000645F2">
              <w:rPr>
                <w:rFonts w:ascii="標楷體" w:eastAsia="標楷體" w:hAnsi="標楷體" w:hint="eastAsia"/>
                <w:sz w:val="28"/>
                <w:szCs w:val="28"/>
              </w:rPr>
              <w:t>合併</w:t>
            </w:r>
          </w:p>
        </w:tc>
        <w:tc>
          <w:tcPr>
            <w:tcW w:w="1245"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sidRPr="000645F2">
              <w:rPr>
                <w:rFonts w:ascii="標楷體" w:eastAsia="標楷體" w:hAnsi="標楷體" w:hint="eastAsia"/>
                <w:sz w:val="28"/>
                <w:szCs w:val="28"/>
              </w:rPr>
              <w:t>單獨</w:t>
            </w:r>
          </w:p>
        </w:tc>
        <w:tc>
          <w:tcPr>
            <w:tcW w:w="1209" w:type="dxa"/>
            <w:shd w:val="clear" w:color="auto" w:fill="auto"/>
            <w:vAlign w:val="center"/>
          </w:tcPr>
          <w:p w:rsidR="00E75247" w:rsidRPr="000645F2" w:rsidRDefault="00E75247" w:rsidP="00AA3D71">
            <w:pPr>
              <w:widowControl/>
              <w:jc w:val="center"/>
              <w:rPr>
                <w:rFonts w:ascii="標楷體" w:eastAsia="標楷體" w:hAnsi="標楷體"/>
                <w:sz w:val="28"/>
                <w:szCs w:val="28"/>
              </w:rPr>
            </w:pPr>
            <w:r>
              <w:rPr>
                <w:rFonts w:ascii="標楷體" w:eastAsia="標楷體" w:hAnsi="標楷體" w:hint="eastAsia"/>
                <w:sz w:val="28"/>
                <w:szCs w:val="28"/>
              </w:rPr>
              <w:t>單獨</w:t>
            </w:r>
          </w:p>
        </w:tc>
      </w:tr>
      <w:tr w:rsidR="00E75247" w:rsidRPr="000645F2" w:rsidTr="00AA3D71">
        <w:trPr>
          <w:trHeight w:val="521"/>
        </w:trPr>
        <w:tc>
          <w:tcPr>
            <w:tcW w:w="1150"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2</w:t>
            </w:r>
            <w:r w:rsidRPr="000645F2">
              <w:rPr>
                <w:rFonts w:ascii="標楷體" w:eastAsia="標楷體" w:hAnsi="標楷體" w:hint="eastAsia"/>
                <w:sz w:val="28"/>
                <w:szCs w:val="28"/>
              </w:rPr>
              <w:t>人</w:t>
            </w:r>
          </w:p>
        </w:tc>
        <w:tc>
          <w:tcPr>
            <w:tcW w:w="1078"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2人</w:t>
            </w:r>
          </w:p>
        </w:tc>
        <w:tc>
          <w:tcPr>
            <w:tcW w:w="1132"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2人</w:t>
            </w:r>
          </w:p>
        </w:tc>
        <w:tc>
          <w:tcPr>
            <w:tcW w:w="1272"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2人</w:t>
            </w:r>
          </w:p>
        </w:tc>
        <w:tc>
          <w:tcPr>
            <w:tcW w:w="1697" w:type="dxa"/>
            <w:gridSpan w:val="2"/>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2</w:t>
            </w:r>
            <w:r w:rsidRPr="000645F2">
              <w:rPr>
                <w:rFonts w:ascii="標楷體" w:eastAsia="標楷體" w:hAnsi="標楷體" w:hint="eastAsia"/>
                <w:sz w:val="28"/>
                <w:szCs w:val="28"/>
              </w:rPr>
              <w:t>人</w:t>
            </w:r>
          </w:p>
        </w:tc>
        <w:tc>
          <w:tcPr>
            <w:tcW w:w="1697" w:type="dxa"/>
            <w:gridSpan w:val="2"/>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2</w:t>
            </w:r>
            <w:r w:rsidRPr="000645F2">
              <w:rPr>
                <w:rFonts w:ascii="標楷體" w:eastAsia="標楷體" w:hAnsi="標楷體" w:hint="eastAsia"/>
                <w:sz w:val="28"/>
                <w:szCs w:val="28"/>
              </w:rPr>
              <w:t>人</w:t>
            </w:r>
          </w:p>
        </w:tc>
        <w:tc>
          <w:tcPr>
            <w:tcW w:w="1245"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2</w:t>
            </w:r>
            <w:r w:rsidRPr="000645F2">
              <w:rPr>
                <w:rFonts w:ascii="標楷體" w:eastAsia="標楷體" w:hAnsi="標楷體" w:hint="eastAsia"/>
                <w:sz w:val="28"/>
                <w:szCs w:val="28"/>
              </w:rPr>
              <w:t>人</w:t>
            </w:r>
          </w:p>
        </w:tc>
        <w:tc>
          <w:tcPr>
            <w:tcW w:w="1209" w:type="dxa"/>
            <w:shd w:val="clear" w:color="auto" w:fill="auto"/>
            <w:vAlign w:val="center"/>
          </w:tcPr>
          <w:p w:rsidR="00E75247" w:rsidRPr="000645F2" w:rsidRDefault="00E75247" w:rsidP="00AA3D71">
            <w:pPr>
              <w:widowControl/>
              <w:jc w:val="center"/>
              <w:rPr>
                <w:rFonts w:ascii="標楷體" w:eastAsia="標楷體" w:hAnsi="標楷體"/>
                <w:sz w:val="28"/>
                <w:szCs w:val="28"/>
              </w:rPr>
            </w:pPr>
            <w:r>
              <w:rPr>
                <w:rFonts w:ascii="標楷體" w:eastAsia="標楷體" w:hAnsi="標楷體" w:hint="eastAsia"/>
                <w:sz w:val="28"/>
                <w:szCs w:val="28"/>
              </w:rPr>
              <w:t>3人</w:t>
            </w:r>
          </w:p>
        </w:tc>
      </w:tr>
      <w:tr w:rsidR="00E75247" w:rsidRPr="000645F2" w:rsidTr="00AA3D71">
        <w:trPr>
          <w:trHeight w:val="521"/>
        </w:trPr>
        <w:tc>
          <w:tcPr>
            <w:tcW w:w="1150"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顏秋雲</w:t>
            </w:r>
          </w:p>
        </w:tc>
        <w:tc>
          <w:tcPr>
            <w:tcW w:w="1078"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葉慈惠</w:t>
            </w:r>
          </w:p>
        </w:tc>
        <w:tc>
          <w:tcPr>
            <w:tcW w:w="1132"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sidRPr="000645F2">
              <w:rPr>
                <w:rFonts w:ascii="標楷體" w:eastAsia="標楷體" w:hAnsi="標楷體" w:hint="eastAsia"/>
                <w:sz w:val="28"/>
                <w:szCs w:val="28"/>
              </w:rPr>
              <w:t>吳俊宜</w:t>
            </w:r>
          </w:p>
        </w:tc>
        <w:tc>
          <w:tcPr>
            <w:tcW w:w="1272"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高昇慶</w:t>
            </w:r>
          </w:p>
        </w:tc>
        <w:tc>
          <w:tcPr>
            <w:tcW w:w="1697" w:type="dxa"/>
            <w:gridSpan w:val="2"/>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曾書恬</w:t>
            </w:r>
          </w:p>
        </w:tc>
        <w:tc>
          <w:tcPr>
            <w:tcW w:w="1697" w:type="dxa"/>
            <w:gridSpan w:val="2"/>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sidRPr="000C15DD">
              <w:rPr>
                <w:rFonts w:ascii="標楷體" w:eastAsia="標楷體" w:hAnsi="標楷體" w:hint="eastAsia"/>
                <w:sz w:val="28"/>
                <w:szCs w:val="28"/>
              </w:rPr>
              <w:t>高昇慶</w:t>
            </w:r>
          </w:p>
        </w:tc>
        <w:tc>
          <w:tcPr>
            <w:tcW w:w="1245"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簡佑諼</w:t>
            </w:r>
          </w:p>
        </w:tc>
        <w:tc>
          <w:tcPr>
            <w:tcW w:w="1209" w:type="dxa"/>
            <w:shd w:val="clear" w:color="auto" w:fill="auto"/>
            <w:vAlign w:val="center"/>
          </w:tcPr>
          <w:p w:rsidR="00E75247" w:rsidRPr="000645F2" w:rsidRDefault="00E75247" w:rsidP="00AA3D71">
            <w:pPr>
              <w:widowControl/>
              <w:jc w:val="center"/>
              <w:rPr>
                <w:rFonts w:ascii="標楷體" w:eastAsia="標楷體" w:hAnsi="標楷體"/>
                <w:sz w:val="28"/>
                <w:szCs w:val="28"/>
              </w:rPr>
            </w:pPr>
            <w:r>
              <w:rPr>
                <w:rFonts w:ascii="標楷體" w:eastAsia="標楷體" w:hAnsi="標楷體" w:hint="eastAsia"/>
                <w:sz w:val="28"/>
                <w:szCs w:val="28"/>
              </w:rPr>
              <w:t>伍賢龍</w:t>
            </w:r>
          </w:p>
        </w:tc>
      </w:tr>
      <w:tr w:rsidR="00E75247" w:rsidRPr="000645F2" w:rsidTr="00AA3D71">
        <w:trPr>
          <w:trHeight w:val="521"/>
        </w:trPr>
        <w:tc>
          <w:tcPr>
            <w:tcW w:w="1150"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古月嬌</w:t>
            </w:r>
          </w:p>
        </w:tc>
        <w:tc>
          <w:tcPr>
            <w:tcW w:w="1078"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鄧彦祥</w:t>
            </w:r>
          </w:p>
        </w:tc>
        <w:tc>
          <w:tcPr>
            <w:tcW w:w="1132"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王盈中</w:t>
            </w:r>
          </w:p>
        </w:tc>
        <w:tc>
          <w:tcPr>
            <w:tcW w:w="1272"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郭梨玉</w:t>
            </w:r>
          </w:p>
        </w:tc>
        <w:tc>
          <w:tcPr>
            <w:tcW w:w="1697" w:type="dxa"/>
            <w:gridSpan w:val="2"/>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bookmarkStart w:id="21" w:name="OLE_LINK33"/>
            <w:bookmarkStart w:id="22" w:name="OLE_LINK34"/>
            <w:r w:rsidRPr="000645F2">
              <w:rPr>
                <w:rFonts w:ascii="標楷體" w:eastAsia="標楷體" w:hAnsi="標楷體" w:hint="eastAsia"/>
                <w:sz w:val="28"/>
                <w:szCs w:val="28"/>
              </w:rPr>
              <w:t>黃輝文</w:t>
            </w:r>
            <w:bookmarkEnd w:id="21"/>
            <w:bookmarkEnd w:id="22"/>
          </w:p>
        </w:tc>
        <w:tc>
          <w:tcPr>
            <w:tcW w:w="1697" w:type="dxa"/>
            <w:gridSpan w:val="2"/>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sidRPr="000645F2">
              <w:rPr>
                <w:rFonts w:ascii="標楷體" w:eastAsia="標楷體" w:hAnsi="標楷體" w:hint="eastAsia"/>
                <w:sz w:val="28"/>
                <w:szCs w:val="28"/>
              </w:rPr>
              <w:t>黃輝文</w:t>
            </w:r>
          </w:p>
        </w:tc>
        <w:tc>
          <w:tcPr>
            <w:tcW w:w="1245"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r>
              <w:rPr>
                <w:rFonts w:ascii="標楷體" w:eastAsia="標楷體" w:hAnsi="標楷體" w:hint="eastAsia"/>
                <w:sz w:val="28"/>
                <w:szCs w:val="28"/>
              </w:rPr>
              <w:t>張雅趾</w:t>
            </w:r>
          </w:p>
        </w:tc>
        <w:tc>
          <w:tcPr>
            <w:tcW w:w="1209" w:type="dxa"/>
            <w:shd w:val="clear" w:color="auto" w:fill="auto"/>
            <w:vAlign w:val="center"/>
          </w:tcPr>
          <w:p w:rsidR="00E75247" w:rsidRPr="000645F2" w:rsidRDefault="00E75247" w:rsidP="00AA3D71">
            <w:pPr>
              <w:widowControl/>
              <w:jc w:val="center"/>
              <w:rPr>
                <w:rFonts w:ascii="標楷體" w:eastAsia="標楷體" w:hAnsi="標楷體"/>
                <w:sz w:val="28"/>
                <w:szCs w:val="28"/>
              </w:rPr>
            </w:pPr>
            <w:r>
              <w:rPr>
                <w:rFonts w:ascii="標楷體" w:eastAsia="標楷體" w:hAnsi="標楷體" w:hint="eastAsia"/>
                <w:sz w:val="28"/>
                <w:szCs w:val="28"/>
              </w:rPr>
              <w:t>顏秋雲</w:t>
            </w:r>
          </w:p>
        </w:tc>
      </w:tr>
      <w:tr w:rsidR="00E75247" w:rsidRPr="000645F2" w:rsidTr="00AA3D71">
        <w:trPr>
          <w:trHeight w:val="521"/>
        </w:trPr>
        <w:tc>
          <w:tcPr>
            <w:tcW w:w="1150" w:type="dxa"/>
            <w:vAlign w:val="center"/>
          </w:tcPr>
          <w:p w:rsidR="00E75247" w:rsidRPr="003A69DB" w:rsidRDefault="00E75247" w:rsidP="00AA3D71">
            <w:pPr>
              <w:adjustRightInd w:val="0"/>
              <w:snapToGrid w:val="0"/>
              <w:spacing w:line="240" w:lineRule="atLeast"/>
              <w:jc w:val="center"/>
              <w:rPr>
                <w:rFonts w:ascii="標楷體" w:eastAsia="標楷體" w:hAnsi="標楷體"/>
                <w:sz w:val="28"/>
                <w:szCs w:val="28"/>
              </w:rPr>
            </w:pPr>
          </w:p>
        </w:tc>
        <w:tc>
          <w:tcPr>
            <w:tcW w:w="1078" w:type="dxa"/>
            <w:vAlign w:val="center"/>
          </w:tcPr>
          <w:p w:rsidR="00E75247" w:rsidRPr="003A69DB" w:rsidRDefault="00E75247" w:rsidP="00AA3D71">
            <w:pPr>
              <w:adjustRightInd w:val="0"/>
              <w:snapToGrid w:val="0"/>
              <w:spacing w:line="240" w:lineRule="atLeast"/>
              <w:jc w:val="center"/>
              <w:rPr>
                <w:rFonts w:ascii="標楷體" w:eastAsia="標楷體" w:hAnsi="標楷體"/>
                <w:sz w:val="28"/>
                <w:szCs w:val="28"/>
              </w:rPr>
            </w:pPr>
          </w:p>
        </w:tc>
        <w:tc>
          <w:tcPr>
            <w:tcW w:w="1132"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p>
        </w:tc>
        <w:tc>
          <w:tcPr>
            <w:tcW w:w="1272"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p>
        </w:tc>
        <w:tc>
          <w:tcPr>
            <w:tcW w:w="1697" w:type="dxa"/>
            <w:gridSpan w:val="2"/>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p>
        </w:tc>
        <w:tc>
          <w:tcPr>
            <w:tcW w:w="1697" w:type="dxa"/>
            <w:gridSpan w:val="2"/>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p>
        </w:tc>
        <w:tc>
          <w:tcPr>
            <w:tcW w:w="1245" w:type="dxa"/>
            <w:vAlign w:val="center"/>
          </w:tcPr>
          <w:p w:rsidR="00E75247" w:rsidRPr="000645F2" w:rsidRDefault="00E75247" w:rsidP="00AA3D71">
            <w:pPr>
              <w:adjustRightInd w:val="0"/>
              <w:snapToGrid w:val="0"/>
              <w:spacing w:line="240" w:lineRule="atLeast"/>
              <w:jc w:val="center"/>
              <w:rPr>
                <w:rFonts w:ascii="標楷體" w:eastAsia="標楷體" w:hAnsi="標楷體"/>
                <w:sz w:val="28"/>
                <w:szCs w:val="28"/>
              </w:rPr>
            </w:pPr>
          </w:p>
        </w:tc>
        <w:tc>
          <w:tcPr>
            <w:tcW w:w="1209" w:type="dxa"/>
            <w:shd w:val="clear" w:color="auto" w:fill="auto"/>
            <w:vAlign w:val="center"/>
          </w:tcPr>
          <w:p w:rsidR="00E75247" w:rsidRPr="000645F2" w:rsidRDefault="00E75247" w:rsidP="00AA3D71">
            <w:pPr>
              <w:widowControl/>
              <w:jc w:val="center"/>
              <w:rPr>
                <w:rFonts w:ascii="標楷體" w:eastAsia="標楷體" w:hAnsi="標楷體"/>
                <w:sz w:val="28"/>
                <w:szCs w:val="28"/>
              </w:rPr>
            </w:pPr>
            <w:r>
              <w:rPr>
                <w:rFonts w:ascii="標楷體" w:eastAsia="標楷體" w:hAnsi="標楷體" w:hint="eastAsia"/>
                <w:sz w:val="28"/>
                <w:szCs w:val="28"/>
              </w:rPr>
              <w:t>潘信瑜</w:t>
            </w:r>
          </w:p>
        </w:tc>
      </w:tr>
    </w:tbl>
    <w:bookmarkEnd w:id="18"/>
    <w:bookmarkEnd w:id="19"/>
    <w:bookmarkEnd w:id="20"/>
    <w:p w:rsidR="00E75247" w:rsidRPr="00764E6B" w:rsidRDefault="00E75247" w:rsidP="00E75247">
      <w:pPr>
        <w:rPr>
          <w:rFonts w:ascii="標楷體" w:eastAsia="標楷體" w:hAnsi="標楷體"/>
        </w:rPr>
      </w:pPr>
      <w:r w:rsidRPr="00764E6B">
        <w:rPr>
          <w:rFonts w:ascii="標楷體" w:eastAsia="標楷體" w:hAnsi="標楷體" w:hint="eastAsia"/>
        </w:rPr>
        <w:t>領域會議分組名單</w:t>
      </w:r>
    </w:p>
    <w:p w:rsidR="00E75247" w:rsidRDefault="00E75247" w:rsidP="00E75247"/>
    <w:p w:rsidR="00E75247" w:rsidRDefault="00E75247">
      <w:pPr>
        <w:widowControl/>
        <w:rPr>
          <w:rFonts w:ascii="Adobe 繁黑體 Std B" w:eastAsia="Adobe 繁黑體 Std B" w:hAnsi="Adobe 繁黑體 Std B" w:cs="Adobe 繁黑體 Std B"/>
          <w:kern w:val="0"/>
          <w:sz w:val="27"/>
          <w:szCs w:val="28"/>
          <w:lang w:eastAsia="en-US"/>
        </w:rPr>
      </w:pPr>
      <w:r>
        <w:rPr>
          <w:sz w:val="27"/>
        </w:rPr>
        <w:br w:type="page"/>
      </w:r>
    </w:p>
    <w:p w:rsidR="00E75247" w:rsidRPr="00663FA4" w:rsidRDefault="00E75247" w:rsidP="00E75247">
      <w:pPr>
        <w:jc w:val="center"/>
        <w:rPr>
          <w:rFonts w:ascii="標楷體" w:eastAsia="標楷體" w:hAnsi="標楷體" w:hint="eastAsia"/>
          <w:b/>
          <w:color w:val="000000"/>
          <w:sz w:val="28"/>
          <w:szCs w:val="28"/>
        </w:rPr>
      </w:pPr>
      <w:r>
        <w:rPr>
          <w:rFonts w:ascii="標楷體" w:eastAsia="標楷體" w:hAnsi="標楷體" w:hint="eastAsia"/>
          <w:b/>
          <w:color w:val="000000"/>
          <w:sz w:val="44"/>
        </w:rPr>
        <w:lastRenderedPageBreak/>
        <w:t>桃園市龜山區</w:t>
      </w:r>
      <w:r w:rsidRPr="00663FA4">
        <w:rPr>
          <w:rFonts w:ascii="標楷體" w:eastAsia="標楷體" w:hAnsi="標楷體" w:hint="eastAsia"/>
          <w:b/>
          <w:color w:val="000000"/>
          <w:sz w:val="44"/>
        </w:rPr>
        <w:t>福源國小1</w:t>
      </w:r>
      <w:r>
        <w:rPr>
          <w:rFonts w:ascii="標楷體" w:eastAsia="標楷體" w:hAnsi="標楷體" w:hint="eastAsia"/>
          <w:b/>
          <w:color w:val="000000"/>
          <w:sz w:val="44"/>
        </w:rPr>
        <w:t>10</w:t>
      </w:r>
      <w:r w:rsidRPr="00663FA4">
        <w:rPr>
          <w:rFonts w:ascii="標楷體" w:eastAsia="標楷體" w:hAnsi="標楷體" w:hint="eastAsia"/>
          <w:b/>
          <w:color w:val="000000"/>
          <w:sz w:val="44"/>
        </w:rPr>
        <w:t>學年度</w:t>
      </w:r>
      <w:r>
        <w:rPr>
          <w:rFonts w:ascii="標楷體" w:eastAsia="標楷體" w:hAnsi="標楷體"/>
          <w:b/>
          <w:color w:val="000000"/>
          <w:sz w:val="44"/>
        </w:rPr>
        <w:t>第一</w:t>
      </w:r>
      <w:r w:rsidRPr="00663FA4">
        <w:rPr>
          <w:rFonts w:ascii="標楷體" w:eastAsia="標楷體" w:hAnsi="標楷體" w:hint="eastAsia"/>
          <w:b/>
          <w:color w:val="000000"/>
          <w:sz w:val="44"/>
        </w:rPr>
        <w:t>學期行事曆</w:t>
      </w:r>
      <w:r>
        <w:rPr>
          <w:rFonts w:ascii="標楷體" w:eastAsia="標楷體" w:hAnsi="標楷體" w:hint="eastAsia"/>
          <w:b/>
          <w:color w:val="000000"/>
          <w:sz w:val="44"/>
        </w:rPr>
        <w:t>110</w:t>
      </w:r>
      <w:r>
        <w:rPr>
          <w:rFonts w:ascii="標楷體" w:eastAsia="標楷體" w:hAnsi="標楷體"/>
          <w:b/>
          <w:color w:val="000000"/>
          <w:sz w:val="44"/>
        </w:rPr>
        <w:t>.0</w:t>
      </w:r>
      <w:r>
        <w:rPr>
          <w:rFonts w:ascii="標楷體" w:eastAsia="標楷體" w:hAnsi="標楷體" w:hint="eastAsia"/>
          <w:b/>
          <w:color w:val="000000"/>
          <w:sz w:val="44"/>
        </w:rPr>
        <w:t>6</w:t>
      </w:r>
      <w:r>
        <w:rPr>
          <w:rFonts w:ascii="標楷體" w:eastAsia="標楷體" w:hAnsi="標楷體"/>
          <w:b/>
          <w:color w:val="000000"/>
          <w:sz w:val="44"/>
        </w:rPr>
        <w:t>.</w:t>
      </w:r>
      <w:r>
        <w:rPr>
          <w:rFonts w:ascii="標楷體" w:eastAsia="標楷體" w:hAnsi="標楷體" w:hint="eastAsia"/>
          <w:b/>
          <w:color w:val="000000"/>
          <w:sz w:val="44"/>
        </w:rPr>
        <w:t>02</w:t>
      </w:r>
    </w:p>
    <w:tbl>
      <w:tblPr>
        <w:tblW w:w="13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906"/>
        <w:gridCol w:w="2017"/>
        <w:gridCol w:w="2552"/>
        <w:gridCol w:w="2835"/>
        <w:gridCol w:w="2551"/>
        <w:gridCol w:w="1842"/>
      </w:tblGrid>
      <w:tr w:rsidR="00E75247" w:rsidRPr="00305475" w:rsidTr="00AA3D71">
        <w:tblPrEx>
          <w:tblCellMar>
            <w:top w:w="0" w:type="dxa"/>
            <w:bottom w:w="0" w:type="dxa"/>
          </w:tblCellMar>
        </w:tblPrEx>
        <w:trPr>
          <w:trHeight w:val="1059"/>
          <w:jc w:val="center"/>
        </w:trPr>
        <w:tc>
          <w:tcPr>
            <w:tcW w:w="1414" w:type="dxa"/>
            <w:gridSpan w:val="2"/>
            <w:tcBorders>
              <w:tl2br w:val="single" w:sz="4" w:space="0" w:color="auto"/>
            </w:tcBorders>
          </w:tcPr>
          <w:p w:rsidR="00E75247" w:rsidRPr="00305475" w:rsidRDefault="00E75247" w:rsidP="00AA3D71">
            <w:pPr>
              <w:rPr>
                <w:rFonts w:ascii="標楷體" w:eastAsia="標楷體" w:hAnsi="標楷體" w:hint="eastAsia"/>
                <w:color w:val="000000"/>
                <w:sz w:val="28"/>
                <w:szCs w:val="28"/>
              </w:rPr>
            </w:pPr>
            <w:r w:rsidRPr="00305475">
              <w:rPr>
                <w:rFonts w:ascii="標楷體" w:eastAsia="標楷體" w:hAnsi="標楷體" w:hint="eastAsia"/>
                <w:color w:val="000000"/>
                <w:sz w:val="36"/>
              </w:rPr>
              <w:t xml:space="preserve">    </w:t>
            </w:r>
            <w:r w:rsidRPr="00305475">
              <w:rPr>
                <w:rFonts w:ascii="標楷體" w:eastAsia="標楷體" w:hAnsi="標楷體" w:hint="eastAsia"/>
                <w:color w:val="000000"/>
                <w:sz w:val="28"/>
                <w:szCs w:val="28"/>
              </w:rPr>
              <w:t>單位</w:t>
            </w:r>
          </w:p>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28"/>
                <w:szCs w:val="28"/>
              </w:rPr>
              <w:t>日期</w:t>
            </w:r>
          </w:p>
        </w:tc>
        <w:tc>
          <w:tcPr>
            <w:tcW w:w="2017" w:type="dxa"/>
            <w:vAlign w:val="center"/>
          </w:tcPr>
          <w:p w:rsidR="00E75247" w:rsidRPr="00305475" w:rsidRDefault="00E75247" w:rsidP="00AA3D71">
            <w:pPr>
              <w:jc w:val="center"/>
              <w:rPr>
                <w:rFonts w:ascii="標楷體" w:eastAsia="標楷體" w:hAnsi="標楷體" w:hint="eastAsia"/>
                <w:color w:val="000000"/>
                <w:sz w:val="36"/>
              </w:rPr>
            </w:pPr>
            <w:r w:rsidRPr="00305475">
              <w:rPr>
                <w:rFonts w:ascii="標楷體" w:eastAsia="標楷體" w:hAnsi="標楷體" w:hint="eastAsia"/>
                <w:color w:val="000000"/>
                <w:sz w:val="36"/>
              </w:rPr>
              <w:t>行政</w:t>
            </w:r>
          </w:p>
        </w:tc>
        <w:tc>
          <w:tcPr>
            <w:tcW w:w="2552" w:type="dxa"/>
            <w:vAlign w:val="center"/>
          </w:tcPr>
          <w:p w:rsidR="00E75247" w:rsidRPr="00305475" w:rsidRDefault="00E75247" w:rsidP="00AA3D71">
            <w:pPr>
              <w:jc w:val="center"/>
              <w:rPr>
                <w:rFonts w:ascii="標楷體" w:eastAsia="標楷體" w:hAnsi="標楷體" w:hint="eastAsia"/>
                <w:color w:val="000000"/>
                <w:sz w:val="36"/>
              </w:rPr>
            </w:pPr>
            <w:r w:rsidRPr="00305475">
              <w:rPr>
                <w:rFonts w:ascii="標楷體" w:eastAsia="標楷體" w:hAnsi="標楷體" w:hint="eastAsia"/>
                <w:color w:val="000000"/>
                <w:sz w:val="36"/>
              </w:rPr>
              <w:t>教務</w:t>
            </w:r>
          </w:p>
        </w:tc>
        <w:tc>
          <w:tcPr>
            <w:tcW w:w="2835" w:type="dxa"/>
            <w:vAlign w:val="center"/>
          </w:tcPr>
          <w:p w:rsidR="00E75247" w:rsidRPr="00305475" w:rsidRDefault="00E75247" w:rsidP="00AA3D71">
            <w:pPr>
              <w:jc w:val="center"/>
              <w:rPr>
                <w:rFonts w:ascii="標楷體" w:eastAsia="標楷體" w:hAnsi="標楷體" w:hint="eastAsia"/>
                <w:color w:val="000000"/>
                <w:sz w:val="36"/>
              </w:rPr>
            </w:pPr>
            <w:r>
              <w:rPr>
                <w:rFonts w:ascii="標楷體" w:eastAsia="標楷體" w:hAnsi="標楷體" w:hint="eastAsia"/>
                <w:color w:val="000000"/>
                <w:sz w:val="36"/>
              </w:rPr>
              <w:t>訓輔</w:t>
            </w:r>
          </w:p>
        </w:tc>
        <w:tc>
          <w:tcPr>
            <w:tcW w:w="2551" w:type="dxa"/>
            <w:vAlign w:val="center"/>
          </w:tcPr>
          <w:p w:rsidR="00E75247" w:rsidRPr="00305475" w:rsidRDefault="00E75247" w:rsidP="00AA3D71">
            <w:pPr>
              <w:jc w:val="center"/>
              <w:rPr>
                <w:rFonts w:ascii="標楷體" w:eastAsia="標楷體" w:hAnsi="標楷體" w:hint="eastAsia"/>
                <w:color w:val="000000"/>
                <w:sz w:val="36"/>
              </w:rPr>
            </w:pPr>
            <w:r w:rsidRPr="00305475">
              <w:rPr>
                <w:rFonts w:ascii="標楷體" w:eastAsia="標楷體" w:hAnsi="標楷體" w:hint="eastAsia"/>
                <w:color w:val="000000"/>
                <w:sz w:val="36"/>
              </w:rPr>
              <w:t>總務</w:t>
            </w:r>
          </w:p>
        </w:tc>
        <w:tc>
          <w:tcPr>
            <w:tcW w:w="1842" w:type="dxa"/>
            <w:vAlign w:val="center"/>
          </w:tcPr>
          <w:p w:rsidR="00E75247" w:rsidRPr="00305475" w:rsidRDefault="00E75247" w:rsidP="00AA3D71">
            <w:pPr>
              <w:ind w:leftChars="58" w:left="139"/>
              <w:jc w:val="center"/>
              <w:rPr>
                <w:rFonts w:ascii="標楷體" w:eastAsia="標楷體" w:hAnsi="標楷體" w:hint="eastAsia"/>
                <w:color w:val="000000"/>
                <w:sz w:val="28"/>
                <w:szCs w:val="28"/>
              </w:rPr>
            </w:pPr>
            <w:r>
              <w:rPr>
                <w:rFonts w:ascii="標楷體" w:eastAsia="標楷體" w:hAnsi="標楷體" w:hint="eastAsia"/>
                <w:color w:val="000000"/>
                <w:sz w:val="28"/>
                <w:szCs w:val="28"/>
              </w:rPr>
              <w:t>午餐工作</w:t>
            </w:r>
          </w:p>
        </w:tc>
      </w:tr>
      <w:tr w:rsidR="00E75247" w:rsidRPr="00305475" w:rsidTr="00AA3D71">
        <w:tblPrEx>
          <w:tblCellMar>
            <w:top w:w="0" w:type="dxa"/>
            <w:bottom w:w="0" w:type="dxa"/>
          </w:tblCellMar>
        </w:tblPrEx>
        <w:trPr>
          <w:trHeight w:val="1267"/>
          <w:jc w:val="center"/>
        </w:trPr>
        <w:tc>
          <w:tcPr>
            <w:tcW w:w="508" w:type="dxa"/>
            <w:vMerge w:val="restart"/>
          </w:tcPr>
          <w:p w:rsidR="00E75247" w:rsidRPr="00305475" w:rsidRDefault="00E75247" w:rsidP="00AA3D71">
            <w:pPr>
              <w:rPr>
                <w:rFonts w:ascii="標楷體" w:eastAsia="標楷體" w:hAnsi="標楷體" w:hint="eastAsia"/>
                <w:color w:val="000000"/>
                <w:sz w:val="36"/>
              </w:rPr>
            </w:pPr>
          </w:p>
          <w:p w:rsidR="00E75247" w:rsidRPr="00305475" w:rsidRDefault="00E75247" w:rsidP="00AA3D71">
            <w:pPr>
              <w:jc w:val="center"/>
              <w:rPr>
                <w:rFonts w:ascii="標楷體" w:eastAsia="標楷體" w:hAnsi="標楷體" w:hint="eastAsia"/>
                <w:color w:val="000000"/>
                <w:sz w:val="32"/>
              </w:rPr>
            </w:pP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暑</w:t>
            </w:r>
          </w:p>
          <w:p w:rsidR="00E75247" w:rsidRPr="00305475" w:rsidRDefault="00E75247" w:rsidP="00AA3D71">
            <w:pPr>
              <w:jc w:val="center"/>
              <w:rPr>
                <w:rFonts w:ascii="標楷體" w:eastAsia="標楷體" w:hAnsi="標楷體" w:hint="eastAsia"/>
                <w:color w:val="000000"/>
                <w:sz w:val="32"/>
              </w:rPr>
            </w:pPr>
          </w:p>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32"/>
              </w:rPr>
              <w:t>假</w:t>
            </w:r>
          </w:p>
        </w:tc>
        <w:tc>
          <w:tcPr>
            <w:tcW w:w="906" w:type="dxa"/>
            <w:vAlign w:val="center"/>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110</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hint="eastAsia"/>
                <w:color w:val="000000"/>
                <w:sz w:val="32"/>
              </w:rPr>
              <w:t>7</w:t>
            </w:r>
            <w:r w:rsidRPr="00305475">
              <w:rPr>
                <w:rFonts w:ascii="標楷體" w:eastAsia="標楷體" w:hAnsi="標楷體"/>
                <w:color w:val="000000"/>
                <w:sz w:val="32"/>
              </w:rPr>
              <w:t>/</w:t>
            </w:r>
            <w:r>
              <w:rPr>
                <w:rFonts w:ascii="標楷體" w:eastAsia="標楷體" w:hAnsi="標楷體" w:hint="eastAsia"/>
                <w:color w:val="000000"/>
                <w:sz w:val="32"/>
              </w:rPr>
              <w:t>05</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hint="eastAsia"/>
                <w:color w:val="000000"/>
                <w:sz w:val="32"/>
              </w:rPr>
              <w:t>7</w:t>
            </w:r>
            <w:r w:rsidRPr="00305475">
              <w:rPr>
                <w:rFonts w:ascii="標楷體" w:eastAsia="標楷體" w:hAnsi="標楷體"/>
                <w:color w:val="000000"/>
                <w:sz w:val="32"/>
              </w:rPr>
              <w:t>/</w:t>
            </w:r>
            <w:r w:rsidRPr="00305475">
              <w:rPr>
                <w:rFonts w:ascii="標楷體" w:eastAsia="標楷體" w:hAnsi="標楷體" w:hint="eastAsia"/>
                <w:color w:val="000000"/>
                <w:sz w:val="32"/>
              </w:rPr>
              <w:t>31</w:t>
            </w:r>
          </w:p>
        </w:tc>
        <w:tc>
          <w:tcPr>
            <w:tcW w:w="2017" w:type="dxa"/>
          </w:tcPr>
          <w:p w:rsidR="00E75247" w:rsidRPr="00997ABA" w:rsidRDefault="00E75247" w:rsidP="002A0F37">
            <w:pPr>
              <w:numPr>
                <w:ilvl w:val="0"/>
                <w:numId w:val="35"/>
              </w:numPr>
              <w:tabs>
                <w:tab w:val="clear" w:pos="480"/>
                <w:tab w:val="num" w:pos="212"/>
              </w:tabs>
              <w:rPr>
                <w:rFonts w:ascii="標楷體" w:eastAsia="標楷體" w:hAnsi="標楷體" w:hint="eastAsia"/>
              </w:rPr>
            </w:pPr>
            <w:r>
              <w:rPr>
                <w:rFonts w:ascii="標楷體" w:eastAsia="標楷體" w:hAnsi="標楷體" w:hint="eastAsia"/>
              </w:rPr>
              <w:t>7</w:t>
            </w:r>
            <w:r w:rsidRPr="00997ABA">
              <w:rPr>
                <w:rFonts w:ascii="標楷體" w:eastAsia="標楷體" w:hAnsi="標楷體" w:hint="eastAsia"/>
              </w:rPr>
              <w:t>/</w:t>
            </w:r>
            <w:r>
              <w:rPr>
                <w:rFonts w:ascii="標楷體" w:eastAsia="標楷體" w:hAnsi="標楷體" w:hint="eastAsia"/>
              </w:rPr>
              <w:t>02</w:t>
            </w:r>
            <w:r w:rsidRPr="00997ABA">
              <w:rPr>
                <w:rFonts w:ascii="標楷體" w:eastAsia="標楷體" w:hAnsi="標楷體" w:hint="eastAsia"/>
              </w:rPr>
              <w:t>（</w:t>
            </w:r>
            <w:r>
              <w:rPr>
                <w:rFonts w:ascii="標楷體" w:eastAsia="標楷體" w:hAnsi="標楷體" w:hint="eastAsia"/>
              </w:rPr>
              <w:t>五</w:t>
            </w:r>
            <w:r w:rsidRPr="00997ABA">
              <w:rPr>
                <w:rFonts w:ascii="標楷體" w:eastAsia="標楷體" w:hAnsi="標楷體" w:hint="eastAsia"/>
              </w:rPr>
              <w:t>）結業式</w:t>
            </w:r>
          </w:p>
          <w:p w:rsidR="00E75247" w:rsidRPr="00997ABA" w:rsidRDefault="00E75247" w:rsidP="002A0F37">
            <w:pPr>
              <w:numPr>
                <w:ilvl w:val="0"/>
                <w:numId w:val="35"/>
              </w:numPr>
              <w:tabs>
                <w:tab w:val="clear" w:pos="480"/>
                <w:tab w:val="num" w:pos="212"/>
              </w:tabs>
              <w:rPr>
                <w:rFonts w:ascii="標楷體" w:eastAsia="標楷體" w:hAnsi="標楷體" w:hint="eastAsia"/>
              </w:rPr>
            </w:pPr>
            <w:r w:rsidRPr="00997ABA">
              <w:rPr>
                <w:rFonts w:ascii="標楷體" w:eastAsia="標楷體" w:hAnsi="標楷體" w:hint="eastAsia"/>
              </w:rPr>
              <w:t>7</w:t>
            </w:r>
            <w:r w:rsidRPr="00997ABA">
              <w:rPr>
                <w:rFonts w:ascii="標楷體" w:eastAsia="標楷體" w:hAnsi="標楷體"/>
              </w:rPr>
              <w:t>/</w:t>
            </w:r>
            <w:r>
              <w:rPr>
                <w:rFonts w:ascii="標楷體" w:eastAsia="標楷體" w:hAnsi="標楷體" w:hint="eastAsia"/>
              </w:rPr>
              <w:t>05</w:t>
            </w:r>
            <w:r w:rsidRPr="00997ABA">
              <w:rPr>
                <w:rFonts w:ascii="標楷體" w:eastAsia="標楷體" w:hAnsi="標楷體" w:hint="eastAsia"/>
              </w:rPr>
              <w:t>（</w:t>
            </w:r>
            <w:r>
              <w:rPr>
                <w:rFonts w:ascii="標楷體" w:eastAsia="標楷體" w:hAnsi="標楷體" w:hint="eastAsia"/>
              </w:rPr>
              <w:t>一</w:t>
            </w:r>
            <w:r w:rsidRPr="00997ABA">
              <w:rPr>
                <w:rFonts w:ascii="標楷體" w:eastAsia="標楷體" w:hAnsi="標楷體" w:hint="eastAsia"/>
              </w:rPr>
              <w:t>）暑假開始</w:t>
            </w:r>
          </w:p>
          <w:p w:rsidR="00E75247" w:rsidRPr="00997ABA" w:rsidRDefault="00E75247" w:rsidP="00AA3D71">
            <w:pPr>
              <w:rPr>
                <w:rFonts w:ascii="標楷體" w:eastAsia="標楷體" w:hAnsi="標楷體" w:hint="eastAsia"/>
              </w:rPr>
            </w:pPr>
          </w:p>
        </w:tc>
        <w:tc>
          <w:tcPr>
            <w:tcW w:w="2552" w:type="dxa"/>
          </w:tcPr>
          <w:p w:rsidR="00E75247" w:rsidRPr="007D7C81" w:rsidRDefault="00E75247" w:rsidP="002A0F37">
            <w:pPr>
              <w:numPr>
                <w:ilvl w:val="0"/>
                <w:numId w:val="35"/>
              </w:numPr>
              <w:tabs>
                <w:tab w:val="clear" w:pos="480"/>
                <w:tab w:val="num" w:pos="212"/>
              </w:tabs>
              <w:ind w:left="212" w:hanging="212"/>
              <w:rPr>
                <w:rFonts w:ascii="標楷體" w:eastAsia="標楷體" w:hAnsi="標楷體" w:hint="eastAsia"/>
              </w:rPr>
            </w:pPr>
            <w:r w:rsidRPr="007D7C81">
              <w:rPr>
                <w:rFonts w:ascii="標楷體" w:eastAsia="標楷體" w:hAnsi="標楷體" w:hint="eastAsia"/>
              </w:rPr>
              <w:t>圖書館整理</w:t>
            </w:r>
          </w:p>
          <w:p w:rsidR="00E75247" w:rsidRPr="00997ABA" w:rsidRDefault="00E75247" w:rsidP="00AA3D71">
            <w:pPr>
              <w:rPr>
                <w:rFonts w:ascii="標楷體" w:eastAsia="標楷體" w:hAnsi="標楷體" w:hint="eastAsia"/>
              </w:rPr>
            </w:pPr>
          </w:p>
        </w:tc>
        <w:tc>
          <w:tcPr>
            <w:tcW w:w="2835" w:type="dxa"/>
          </w:tcPr>
          <w:p w:rsidR="00E75247" w:rsidRPr="00305475" w:rsidRDefault="00E75247" w:rsidP="002A0F37">
            <w:pPr>
              <w:numPr>
                <w:ilvl w:val="0"/>
                <w:numId w:val="35"/>
              </w:numPr>
              <w:tabs>
                <w:tab w:val="clear" w:pos="480"/>
                <w:tab w:val="num" w:pos="212"/>
              </w:tabs>
              <w:rPr>
                <w:rFonts w:ascii="標楷體" w:eastAsia="標楷體" w:hAnsi="標楷體" w:hint="eastAsia"/>
                <w:color w:val="000000"/>
              </w:rPr>
            </w:pPr>
            <w:r w:rsidRPr="00305475">
              <w:rPr>
                <w:rFonts w:ascii="標楷體" w:eastAsia="標楷體" w:hAnsi="標楷體" w:hint="eastAsia"/>
                <w:color w:val="000000"/>
              </w:rPr>
              <w:t>編排導護輪值表</w:t>
            </w:r>
          </w:p>
          <w:p w:rsidR="00E75247" w:rsidRPr="00305475" w:rsidRDefault="00E75247" w:rsidP="002A0F37">
            <w:pPr>
              <w:numPr>
                <w:ilvl w:val="0"/>
                <w:numId w:val="35"/>
              </w:numPr>
              <w:tabs>
                <w:tab w:val="clear" w:pos="480"/>
                <w:tab w:val="num" w:pos="212"/>
              </w:tabs>
              <w:rPr>
                <w:rFonts w:ascii="標楷體" w:eastAsia="標楷體" w:hAnsi="標楷體" w:hint="eastAsia"/>
                <w:color w:val="000000"/>
              </w:rPr>
            </w:pPr>
            <w:r w:rsidRPr="00305475">
              <w:rPr>
                <w:rFonts w:ascii="標楷體" w:eastAsia="標楷體" w:hAnsi="標楷體" w:hint="eastAsia"/>
                <w:color w:val="000000"/>
              </w:rPr>
              <w:t>班級生活競賽規畫</w:t>
            </w:r>
          </w:p>
          <w:p w:rsidR="00E75247" w:rsidRPr="009641AE" w:rsidRDefault="00E75247" w:rsidP="002A0F37">
            <w:pPr>
              <w:numPr>
                <w:ilvl w:val="0"/>
                <w:numId w:val="35"/>
              </w:numPr>
              <w:tabs>
                <w:tab w:val="clear" w:pos="480"/>
                <w:tab w:val="num" w:pos="212"/>
              </w:tabs>
              <w:rPr>
                <w:rFonts w:ascii="標楷體" w:eastAsia="標楷體" w:hAnsi="標楷體" w:hint="eastAsia"/>
                <w:color w:val="000000"/>
              </w:rPr>
            </w:pPr>
            <w:r w:rsidRPr="00305475">
              <w:rPr>
                <w:rFonts w:ascii="標楷體" w:eastAsia="標楷體" w:hAnsi="標楷體" w:hint="eastAsia"/>
                <w:color w:val="000000"/>
              </w:rPr>
              <w:t>志工座談會暨休閒活動</w:t>
            </w:r>
          </w:p>
          <w:p w:rsidR="00E75247" w:rsidRPr="00305475" w:rsidRDefault="00E75247" w:rsidP="002A0F37">
            <w:pPr>
              <w:numPr>
                <w:ilvl w:val="0"/>
                <w:numId w:val="35"/>
              </w:numPr>
              <w:tabs>
                <w:tab w:val="clear" w:pos="480"/>
                <w:tab w:val="num" w:pos="212"/>
              </w:tabs>
              <w:rPr>
                <w:rFonts w:ascii="標楷體" w:eastAsia="標楷體" w:hAnsi="標楷體" w:hint="eastAsia"/>
                <w:color w:val="000000"/>
              </w:rPr>
            </w:pPr>
            <w:r w:rsidRPr="00305475">
              <w:rPr>
                <w:rFonts w:ascii="標楷體" w:eastAsia="標楷體" w:hAnsi="標楷體" w:hint="eastAsia"/>
                <w:color w:val="000000"/>
              </w:rPr>
              <w:t>交通網頁完成</w:t>
            </w:r>
          </w:p>
        </w:tc>
        <w:tc>
          <w:tcPr>
            <w:tcW w:w="2551" w:type="dxa"/>
          </w:tcPr>
          <w:p w:rsidR="00E75247" w:rsidRPr="00305475" w:rsidRDefault="00E75247" w:rsidP="002A0F37">
            <w:pPr>
              <w:numPr>
                <w:ilvl w:val="0"/>
                <w:numId w:val="35"/>
              </w:numPr>
              <w:tabs>
                <w:tab w:val="clear" w:pos="480"/>
                <w:tab w:val="num" w:pos="212"/>
              </w:tabs>
              <w:rPr>
                <w:rFonts w:ascii="標楷體" w:eastAsia="標楷體" w:hAnsi="標楷體" w:hint="eastAsia"/>
                <w:color w:val="000000"/>
              </w:rPr>
            </w:pPr>
            <w:r w:rsidRPr="00305475">
              <w:rPr>
                <w:rFonts w:ascii="標楷體" w:eastAsia="標楷體" w:hAnsi="標楷體" w:hint="eastAsia"/>
                <w:color w:val="000000"/>
              </w:rPr>
              <w:t>請領薪津</w:t>
            </w:r>
          </w:p>
          <w:p w:rsidR="00E75247" w:rsidRPr="00305475" w:rsidRDefault="00E75247" w:rsidP="002A0F37">
            <w:pPr>
              <w:numPr>
                <w:ilvl w:val="0"/>
                <w:numId w:val="35"/>
              </w:numPr>
              <w:tabs>
                <w:tab w:val="clear" w:pos="480"/>
                <w:tab w:val="num" w:pos="212"/>
              </w:tabs>
              <w:rPr>
                <w:rFonts w:ascii="標楷體" w:eastAsia="標楷體" w:hAnsi="標楷體" w:hint="eastAsia"/>
                <w:color w:val="000000"/>
              </w:rPr>
            </w:pPr>
            <w:r w:rsidRPr="00305475">
              <w:rPr>
                <w:rFonts w:ascii="標楷體" w:eastAsia="標楷體" w:hAnsi="標楷體" w:hint="eastAsia"/>
                <w:color w:val="000000"/>
              </w:rPr>
              <w:t>送會計報表</w:t>
            </w:r>
          </w:p>
        </w:tc>
        <w:tc>
          <w:tcPr>
            <w:tcW w:w="1842" w:type="dxa"/>
          </w:tcPr>
          <w:p w:rsidR="00E75247" w:rsidRDefault="00E75247" w:rsidP="00AA3D71">
            <w:pPr>
              <w:rPr>
                <w:rFonts w:ascii="標楷體" w:eastAsia="標楷體" w:hAnsi="標楷體" w:hint="eastAsia"/>
                <w:color w:val="000000"/>
              </w:rPr>
            </w:pPr>
          </w:p>
          <w:p w:rsidR="00E75247" w:rsidRPr="009E23A6" w:rsidRDefault="00E75247" w:rsidP="00AA3D71">
            <w:pPr>
              <w:rPr>
                <w:rFonts w:ascii="標楷體" w:eastAsia="標楷體" w:hAnsi="標楷體" w:hint="eastAsia"/>
                <w:color w:val="000000"/>
              </w:rPr>
            </w:pPr>
          </w:p>
        </w:tc>
      </w:tr>
      <w:tr w:rsidR="00E75247" w:rsidRPr="00305475" w:rsidTr="00AA3D71">
        <w:tblPrEx>
          <w:tblCellMar>
            <w:top w:w="0" w:type="dxa"/>
            <w:bottom w:w="0" w:type="dxa"/>
          </w:tblCellMar>
        </w:tblPrEx>
        <w:trPr>
          <w:trHeight w:val="2630"/>
          <w:jc w:val="center"/>
        </w:trPr>
        <w:tc>
          <w:tcPr>
            <w:tcW w:w="508" w:type="dxa"/>
            <w:vMerge/>
          </w:tcPr>
          <w:p w:rsidR="00E75247" w:rsidRPr="00305475" w:rsidRDefault="00E75247" w:rsidP="00AA3D71">
            <w:pPr>
              <w:rPr>
                <w:rFonts w:ascii="標楷體" w:eastAsia="標楷體" w:hAnsi="標楷體" w:hint="eastAsia"/>
                <w:color w:val="000000"/>
                <w:sz w:val="36"/>
              </w:rPr>
            </w:pPr>
          </w:p>
        </w:tc>
        <w:tc>
          <w:tcPr>
            <w:tcW w:w="906"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110</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hint="eastAsia"/>
                <w:color w:val="000000"/>
                <w:sz w:val="32"/>
              </w:rPr>
              <w:t>8</w:t>
            </w:r>
            <w:r w:rsidRPr="00305475">
              <w:rPr>
                <w:rFonts w:ascii="標楷體" w:eastAsia="標楷體" w:hAnsi="標楷體"/>
                <w:color w:val="000000"/>
                <w:sz w:val="32"/>
              </w:rPr>
              <w:t>/</w:t>
            </w:r>
            <w:r>
              <w:rPr>
                <w:rFonts w:ascii="標楷體" w:eastAsia="標楷體" w:hAnsi="標楷體" w:hint="eastAsia"/>
                <w:color w:val="000000"/>
                <w:sz w:val="32"/>
              </w:rPr>
              <w:t>1</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hint="eastAsia"/>
                <w:color w:val="000000"/>
                <w:sz w:val="32"/>
              </w:rPr>
              <w:t>8</w:t>
            </w:r>
            <w:r w:rsidRPr="00305475">
              <w:rPr>
                <w:rFonts w:ascii="標楷體" w:eastAsia="標楷體" w:hAnsi="標楷體"/>
                <w:color w:val="000000"/>
                <w:sz w:val="32"/>
              </w:rPr>
              <w:t>/</w:t>
            </w:r>
            <w:r>
              <w:rPr>
                <w:rFonts w:ascii="標楷體" w:eastAsia="標楷體" w:hAnsi="標楷體" w:hint="eastAsia"/>
                <w:color w:val="000000"/>
                <w:sz w:val="32"/>
              </w:rPr>
              <w:t>29</w:t>
            </w:r>
          </w:p>
          <w:p w:rsidR="00E75247" w:rsidRPr="00305475" w:rsidRDefault="00E75247" w:rsidP="00AA3D71">
            <w:pPr>
              <w:jc w:val="center"/>
              <w:rPr>
                <w:rFonts w:ascii="標楷體" w:eastAsia="標楷體" w:hAnsi="標楷體" w:hint="eastAsia"/>
                <w:color w:val="000000"/>
                <w:sz w:val="32"/>
              </w:rPr>
            </w:pPr>
          </w:p>
        </w:tc>
        <w:tc>
          <w:tcPr>
            <w:tcW w:w="2017" w:type="dxa"/>
          </w:tcPr>
          <w:p w:rsidR="00E75247" w:rsidRPr="00CD0CD6" w:rsidRDefault="00E75247" w:rsidP="002A0F37">
            <w:pPr>
              <w:numPr>
                <w:ilvl w:val="0"/>
                <w:numId w:val="35"/>
              </w:numPr>
              <w:tabs>
                <w:tab w:val="clear" w:pos="480"/>
                <w:tab w:val="num" w:pos="212"/>
              </w:tabs>
              <w:ind w:left="212" w:hanging="212"/>
              <w:rPr>
                <w:rFonts w:ascii="標楷體" w:eastAsia="標楷體" w:hAnsi="標楷體" w:hint="eastAsia"/>
              </w:rPr>
            </w:pPr>
            <w:r w:rsidRPr="00997ABA">
              <w:rPr>
                <w:rFonts w:ascii="標楷體" w:eastAsia="標楷體" w:hAnsi="標楷體" w:hint="eastAsia"/>
              </w:rPr>
              <w:t>8</w:t>
            </w:r>
            <w:r w:rsidRPr="00997ABA">
              <w:rPr>
                <w:rFonts w:ascii="標楷體" w:eastAsia="標楷體" w:hAnsi="標楷體"/>
              </w:rPr>
              <w:t>/</w:t>
            </w:r>
            <w:r>
              <w:rPr>
                <w:rFonts w:ascii="標楷體" w:eastAsia="標楷體" w:hAnsi="標楷體" w:hint="eastAsia"/>
              </w:rPr>
              <w:t>2</w:t>
            </w:r>
            <w:r w:rsidRPr="00997ABA">
              <w:rPr>
                <w:rFonts w:ascii="標楷體" w:eastAsia="標楷體" w:hAnsi="標楷體" w:hint="eastAsia"/>
              </w:rPr>
              <w:t>（</w:t>
            </w:r>
            <w:r>
              <w:rPr>
                <w:rFonts w:ascii="標楷體" w:eastAsia="標楷體" w:hAnsi="標楷體" w:hint="eastAsia"/>
              </w:rPr>
              <w:t>一</w:t>
            </w:r>
            <w:r w:rsidRPr="00997ABA">
              <w:rPr>
                <w:rFonts w:ascii="標楷體" w:eastAsia="標楷體" w:hAnsi="標楷體" w:hint="eastAsia"/>
              </w:rPr>
              <w:t>）教</w:t>
            </w:r>
            <w:r>
              <w:rPr>
                <w:rFonts w:ascii="標楷體" w:eastAsia="標楷體" w:hAnsi="標楷體"/>
              </w:rPr>
              <w:t>師</w:t>
            </w:r>
            <w:r w:rsidRPr="00997ABA">
              <w:rPr>
                <w:rFonts w:ascii="標楷體" w:eastAsia="標楷體" w:hAnsi="標楷體" w:hint="eastAsia"/>
              </w:rPr>
              <w:t>備課</w:t>
            </w:r>
          </w:p>
        </w:tc>
        <w:tc>
          <w:tcPr>
            <w:tcW w:w="2552" w:type="dxa"/>
          </w:tcPr>
          <w:p w:rsidR="00E75247" w:rsidRPr="00997ABA" w:rsidRDefault="00E75247" w:rsidP="00AA3D71">
            <w:pPr>
              <w:rPr>
                <w:rFonts w:ascii="標楷體" w:eastAsia="標楷體" w:hAnsi="標楷體" w:hint="eastAsia"/>
              </w:rPr>
            </w:pPr>
          </w:p>
          <w:p w:rsidR="00E75247" w:rsidRPr="00997ABA" w:rsidRDefault="00E75247" w:rsidP="00AA3D71">
            <w:pPr>
              <w:ind w:left="212"/>
              <w:rPr>
                <w:rFonts w:ascii="標楷體" w:eastAsia="標楷體" w:hAnsi="標楷體" w:hint="eastAsia"/>
              </w:rPr>
            </w:pPr>
          </w:p>
        </w:tc>
        <w:tc>
          <w:tcPr>
            <w:tcW w:w="2835"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品格教育及榮譽制度規畫</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交通安全網路評鑑</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運動暨遊戲器材安全檢視</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編定校園整潔區域分配表</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掃地用具申購、分發</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每月1~5日、15~20日填報登革熱病媒蚊統計資料</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整理新生預注黃卡</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8/30</w:t>
            </w:r>
            <w:r w:rsidRPr="00305475">
              <w:rPr>
                <w:rFonts w:ascii="標楷體" w:eastAsia="標楷體" w:hAnsi="標楷體" w:hint="eastAsia"/>
                <w:color w:val="000000"/>
              </w:rPr>
              <w:t>（</w:t>
            </w:r>
            <w:r>
              <w:rPr>
                <w:rFonts w:ascii="標楷體" w:eastAsia="標楷體" w:hAnsi="標楷體" w:hint="eastAsia"/>
                <w:color w:val="000000"/>
              </w:rPr>
              <w:t>日</w:t>
            </w:r>
            <w:r w:rsidRPr="00305475">
              <w:rPr>
                <w:rFonts w:ascii="標楷體" w:eastAsia="標楷體" w:hAnsi="標楷體" w:hint="eastAsia"/>
                <w:color w:val="000000"/>
              </w:rPr>
              <w:t>）祖父母節</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305475">
              <w:rPr>
                <w:rFonts w:ascii="標楷體" w:eastAsia="標楷體" w:hAnsi="標楷體" w:hint="eastAsia"/>
                <w:color w:val="000000"/>
              </w:rPr>
              <w:t>祖孫世代交流活動</w:t>
            </w:r>
          </w:p>
          <w:p w:rsidR="00E7524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愛心導護站遴選</w:t>
            </w:r>
          </w:p>
          <w:p w:rsidR="00E75247" w:rsidRPr="008A488C" w:rsidRDefault="00E75247" w:rsidP="002A0F37">
            <w:pPr>
              <w:numPr>
                <w:ilvl w:val="0"/>
                <w:numId w:val="35"/>
              </w:numPr>
              <w:tabs>
                <w:tab w:val="clear" w:pos="480"/>
                <w:tab w:val="num" w:pos="212"/>
              </w:tabs>
              <w:ind w:left="212" w:hanging="212"/>
              <w:rPr>
                <w:rFonts w:ascii="標楷體" w:eastAsia="標楷體" w:hAnsi="標楷體" w:hint="eastAsia"/>
              </w:rPr>
            </w:pPr>
            <w:r w:rsidRPr="008A488C">
              <w:rPr>
                <w:rFonts w:ascii="標楷體" w:eastAsia="標楷體" w:hAnsi="標楷體" w:hint="eastAsia"/>
              </w:rPr>
              <w:t>辦理學生專車補助案</w:t>
            </w:r>
          </w:p>
        </w:tc>
        <w:tc>
          <w:tcPr>
            <w:tcW w:w="2551"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送會計報表</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水塔清洗、檢修</w:t>
            </w:r>
          </w:p>
          <w:p w:rsidR="00E75247" w:rsidRPr="00B455E8"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飲水機更換濾心、清洗、檢修、水質檢測</w:t>
            </w:r>
          </w:p>
          <w:p w:rsidR="00E75247" w:rsidRPr="00B455E8"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辦公用品請購、分發</w:t>
            </w:r>
          </w:p>
        </w:tc>
        <w:tc>
          <w:tcPr>
            <w:tcW w:w="1842" w:type="dxa"/>
          </w:tcPr>
          <w:p w:rsidR="00E75247" w:rsidRPr="009E23A6" w:rsidRDefault="00E75247" w:rsidP="00AA3D71">
            <w:pPr>
              <w:rPr>
                <w:rFonts w:ascii="標楷體" w:eastAsia="標楷體" w:hAnsi="標楷體" w:hint="eastAsia"/>
                <w:color w:val="000000"/>
              </w:rPr>
            </w:pPr>
          </w:p>
          <w:p w:rsidR="00E75247" w:rsidRPr="004F4CF9" w:rsidRDefault="00E75247" w:rsidP="00AA3D71">
            <w:pPr>
              <w:rPr>
                <w:rFonts w:ascii="標楷體" w:eastAsia="標楷體" w:hAnsi="標楷體" w:hint="eastAsia"/>
                <w:color w:val="000000"/>
                <w:sz w:val="20"/>
              </w:rPr>
            </w:pPr>
          </w:p>
        </w:tc>
      </w:tr>
      <w:tr w:rsidR="00E75247" w:rsidRPr="00305475" w:rsidTr="00AA3D71">
        <w:tblPrEx>
          <w:tblCellMar>
            <w:top w:w="0" w:type="dxa"/>
            <w:bottom w:w="0" w:type="dxa"/>
          </w:tblCellMar>
        </w:tblPrEx>
        <w:trPr>
          <w:trHeight w:val="1925"/>
          <w:jc w:val="center"/>
        </w:trPr>
        <w:tc>
          <w:tcPr>
            <w:tcW w:w="508" w:type="dxa"/>
          </w:tcPr>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36"/>
              </w:rPr>
              <w:t>第</w:t>
            </w:r>
          </w:p>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36"/>
              </w:rPr>
              <w:t>一</w:t>
            </w:r>
          </w:p>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36"/>
              </w:rPr>
              <w:t>週</w:t>
            </w:r>
          </w:p>
        </w:tc>
        <w:tc>
          <w:tcPr>
            <w:tcW w:w="906"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110</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08</w:t>
            </w:r>
            <w:r w:rsidRPr="00305475">
              <w:rPr>
                <w:rFonts w:ascii="標楷體" w:eastAsia="標楷體" w:hAnsi="標楷體"/>
                <w:color w:val="000000"/>
                <w:sz w:val="32"/>
              </w:rPr>
              <w:t>/</w:t>
            </w:r>
            <w:r>
              <w:rPr>
                <w:rFonts w:ascii="標楷體" w:eastAsia="標楷體" w:hAnsi="標楷體" w:hint="eastAsia"/>
                <w:color w:val="000000"/>
                <w:sz w:val="32"/>
              </w:rPr>
              <w:t>30</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lastRenderedPageBreak/>
              <w:t>09</w:t>
            </w:r>
            <w:r w:rsidRPr="00305475">
              <w:rPr>
                <w:rFonts w:ascii="標楷體" w:eastAsia="標楷體" w:hAnsi="標楷體"/>
                <w:color w:val="000000"/>
                <w:sz w:val="32"/>
              </w:rPr>
              <w:t>/</w:t>
            </w:r>
            <w:r>
              <w:rPr>
                <w:rFonts w:ascii="標楷體" w:eastAsia="標楷體" w:hAnsi="標楷體" w:hint="eastAsia"/>
                <w:color w:val="000000"/>
                <w:sz w:val="32"/>
              </w:rPr>
              <w:t>04</w:t>
            </w:r>
          </w:p>
          <w:p w:rsidR="00E75247" w:rsidRPr="00305475" w:rsidRDefault="00E75247" w:rsidP="00AA3D71">
            <w:pPr>
              <w:jc w:val="center"/>
              <w:rPr>
                <w:rFonts w:ascii="標楷體" w:eastAsia="標楷體" w:hAnsi="標楷體" w:hint="eastAsia"/>
                <w:color w:val="000000"/>
                <w:sz w:val="32"/>
              </w:rPr>
            </w:pPr>
          </w:p>
        </w:tc>
        <w:tc>
          <w:tcPr>
            <w:tcW w:w="2017" w:type="dxa"/>
          </w:tcPr>
          <w:p w:rsidR="00E75247" w:rsidRPr="00997ABA" w:rsidRDefault="00E75247" w:rsidP="002A0F37">
            <w:pPr>
              <w:numPr>
                <w:ilvl w:val="0"/>
                <w:numId w:val="35"/>
              </w:numPr>
              <w:tabs>
                <w:tab w:val="clear" w:pos="480"/>
                <w:tab w:val="num" w:pos="212"/>
              </w:tabs>
              <w:ind w:left="212" w:hanging="212"/>
              <w:rPr>
                <w:rFonts w:ascii="標楷體" w:eastAsia="標楷體" w:hAnsi="標楷體" w:hint="eastAsia"/>
              </w:rPr>
            </w:pPr>
            <w:r>
              <w:rPr>
                <w:rFonts w:ascii="標楷體" w:eastAsia="標楷體" w:hAnsi="標楷體" w:hint="eastAsia"/>
              </w:rPr>
              <w:lastRenderedPageBreak/>
              <w:t>8/26(四)、</w:t>
            </w:r>
            <w:r w:rsidRPr="00997ABA">
              <w:rPr>
                <w:rFonts w:ascii="標楷體" w:eastAsia="標楷體" w:hAnsi="標楷體" w:hint="eastAsia"/>
              </w:rPr>
              <w:t>8</w:t>
            </w:r>
            <w:r w:rsidRPr="00997ABA">
              <w:rPr>
                <w:rFonts w:ascii="標楷體" w:eastAsia="標楷體" w:hAnsi="標楷體"/>
              </w:rPr>
              <w:t>/</w:t>
            </w:r>
            <w:r>
              <w:rPr>
                <w:rFonts w:ascii="標楷體" w:eastAsia="標楷體" w:hAnsi="標楷體"/>
              </w:rPr>
              <w:t>2</w:t>
            </w:r>
            <w:r>
              <w:rPr>
                <w:rFonts w:ascii="標楷體" w:eastAsia="標楷體" w:hAnsi="標楷體" w:hint="eastAsia"/>
              </w:rPr>
              <w:t>7</w:t>
            </w:r>
            <w:r w:rsidRPr="00997ABA">
              <w:rPr>
                <w:rFonts w:ascii="標楷體" w:eastAsia="標楷體" w:hAnsi="標楷體" w:hint="eastAsia"/>
              </w:rPr>
              <w:t>（</w:t>
            </w:r>
            <w:r>
              <w:rPr>
                <w:rFonts w:ascii="標楷體" w:eastAsia="標楷體" w:hAnsi="標楷體" w:hint="eastAsia"/>
              </w:rPr>
              <w:t>五</w:t>
            </w:r>
            <w:r w:rsidRPr="00997ABA">
              <w:rPr>
                <w:rFonts w:ascii="標楷體" w:eastAsia="標楷體" w:hAnsi="標楷體" w:hint="eastAsia"/>
              </w:rPr>
              <w:t>）教</w:t>
            </w:r>
            <w:r>
              <w:rPr>
                <w:rFonts w:ascii="標楷體" w:eastAsia="標楷體" w:hAnsi="標楷體"/>
              </w:rPr>
              <w:t>師</w:t>
            </w:r>
            <w:r w:rsidRPr="00997ABA">
              <w:rPr>
                <w:rFonts w:ascii="標楷體" w:eastAsia="標楷體" w:hAnsi="標楷體" w:hint="eastAsia"/>
              </w:rPr>
              <w:t>備課</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8/30(一)2-6年級返校日</w:t>
            </w:r>
            <w:r>
              <w:rPr>
                <w:rFonts w:ascii="標楷體" w:eastAsia="標楷體" w:hAnsi="標楷體"/>
                <w:color w:val="000000"/>
              </w:rPr>
              <w:t>，教師備課</w:t>
            </w:r>
          </w:p>
          <w:p w:rsidR="00E75247" w:rsidRPr="0090652B"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8/</w:t>
            </w:r>
            <w:r>
              <w:rPr>
                <w:rFonts w:ascii="標楷體" w:eastAsia="標楷體" w:hAnsi="標楷體"/>
                <w:color w:val="000000"/>
              </w:rPr>
              <w:t>3</w:t>
            </w:r>
            <w:r>
              <w:rPr>
                <w:rFonts w:ascii="標楷體" w:eastAsia="標楷體" w:hAnsi="標楷體" w:hint="eastAsia"/>
                <w:color w:val="000000"/>
              </w:rPr>
              <w:t>1</w:t>
            </w:r>
            <w:r w:rsidRPr="00CB0BB1">
              <w:rPr>
                <w:rFonts w:ascii="標楷體" w:eastAsia="標楷體" w:hAnsi="標楷體" w:hint="eastAsia"/>
                <w:color w:val="000000"/>
              </w:rPr>
              <w:t>(</w:t>
            </w:r>
            <w:r>
              <w:rPr>
                <w:rFonts w:ascii="標楷體" w:eastAsia="標楷體" w:hAnsi="標楷體" w:hint="eastAsia"/>
                <w:color w:val="000000"/>
              </w:rPr>
              <w:t>二)開學日</w:t>
            </w:r>
            <w:r w:rsidRPr="0090652B">
              <w:rPr>
                <w:rFonts w:ascii="標楷體" w:eastAsia="標楷體" w:hAnsi="標楷體" w:hint="eastAsia"/>
                <w:color w:val="000000"/>
              </w:rPr>
              <w:lastRenderedPageBreak/>
              <w:t>學生註冊並正式上課</w:t>
            </w:r>
            <w:r>
              <w:rPr>
                <w:rFonts w:ascii="標楷體" w:eastAsia="標楷體" w:hAnsi="標楷體" w:hint="eastAsia"/>
                <w:color w:val="000000"/>
              </w:rPr>
              <w:t>後照顧</w:t>
            </w:r>
            <w:r w:rsidRPr="0090652B">
              <w:rPr>
                <w:rFonts w:ascii="標楷體" w:eastAsia="標楷體" w:hAnsi="標楷體" w:hint="eastAsia"/>
                <w:color w:val="000000"/>
              </w:rPr>
              <w:t>、午餐開始供應</w:t>
            </w:r>
          </w:p>
          <w:p w:rsidR="00E75247" w:rsidRDefault="00E75247" w:rsidP="002A0F37">
            <w:pPr>
              <w:numPr>
                <w:ilvl w:val="0"/>
                <w:numId w:val="35"/>
              </w:numPr>
              <w:tabs>
                <w:tab w:val="clear" w:pos="480"/>
                <w:tab w:val="num" w:pos="212"/>
              </w:tabs>
              <w:ind w:left="212" w:hanging="212"/>
              <w:jc w:val="both"/>
              <w:rPr>
                <w:rFonts w:ascii="標楷體" w:eastAsia="標楷體" w:hAnsi="標楷體"/>
                <w:color w:val="000000"/>
              </w:rPr>
            </w:pPr>
            <w:r w:rsidRPr="00CB0BB1">
              <w:rPr>
                <w:rFonts w:ascii="標楷體" w:eastAsia="標楷體" w:hAnsi="標楷體" w:hint="eastAsia"/>
                <w:color w:val="000000"/>
              </w:rPr>
              <w:t>新生家長座談會</w:t>
            </w:r>
          </w:p>
          <w:p w:rsidR="00E75247" w:rsidRDefault="00E75247" w:rsidP="002A0F37">
            <w:pPr>
              <w:numPr>
                <w:ilvl w:val="0"/>
                <w:numId w:val="35"/>
              </w:numPr>
              <w:tabs>
                <w:tab w:val="clear" w:pos="480"/>
                <w:tab w:val="num" w:pos="212"/>
              </w:tabs>
              <w:ind w:left="212" w:hanging="212"/>
              <w:jc w:val="both"/>
              <w:rPr>
                <w:rFonts w:ascii="標楷體" w:eastAsia="標楷體" w:hAnsi="標楷體"/>
                <w:color w:val="000000"/>
              </w:rPr>
            </w:pPr>
            <w:r>
              <w:rPr>
                <w:rFonts w:ascii="標楷體" w:eastAsia="標楷體" w:hAnsi="標楷體" w:hint="eastAsia"/>
                <w:color w:val="000000"/>
              </w:rPr>
              <w:t>110學年度第一</w:t>
            </w:r>
            <w:r w:rsidRPr="00CB0BB1">
              <w:rPr>
                <w:rFonts w:ascii="標楷體" w:eastAsia="標楷體" w:hAnsi="標楷體" w:hint="eastAsia"/>
                <w:color w:val="000000"/>
              </w:rPr>
              <w:t>學期教學優良敘獎名單</w:t>
            </w:r>
          </w:p>
          <w:p w:rsidR="00E75247" w:rsidRPr="00851081"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851081">
              <w:rPr>
                <w:rFonts w:ascii="標楷體" w:eastAsia="標楷體" w:hAnsi="標楷體" w:hint="eastAsia"/>
                <w:color w:val="000000"/>
              </w:rPr>
              <w:t>9/</w:t>
            </w:r>
            <w:r>
              <w:rPr>
                <w:rFonts w:ascii="標楷體" w:eastAsia="標楷體" w:hAnsi="標楷體" w:hint="eastAsia"/>
                <w:color w:val="000000"/>
              </w:rPr>
              <w:t>1</w:t>
            </w:r>
            <w:r w:rsidRPr="00851081">
              <w:rPr>
                <w:rFonts w:ascii="標楷體" w:eastAsia="標楷體" w:hAnsi="標楷體" w:hint="eastAsia"/>
                <w:color w:val="000000"/>
              </w:rPr>
              <w:t>（三）校務會議</w:t>
            </w:r>
          </w:p>
          <w:p w:rsidR="00E75247" w:rsidRPr="00305475" w:rsidRDefault="00E75247" w:rsidP="00AA3D71">
            <w:pPr>
              <w:rPr>
                <w:rFonts w:ascii="標楷體" w:eastAsia="標楷體" w:hAnsi="標楷體" w:hint="eastAsia"/>
                <w:color w:val="000000"/>
              </w:rPr>
            </w:pPr>
          </w:p>
        </w:tc>
        <w:tc>
          <w:tcPr>
            <w:tcW w:w="2552" w:type="dxa"/>
          </w:tcPr>
          <w:p w:rsidR="00E75247" w:rsidRPr="0090652B"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lastRenderedPageBreak/>
              <w:t>8/31(二)開學日，</w:t>
            </w:r>
            <w:r w:rsidRPr="007A4B7E">
              <w:rPr>
                <w:rFonts w:ascii="標楷體" w:eastAsia="標楷體" w:hAnsi="標楷體" w:hint="eastAsia"/>
                <w:color w:val="000000"/>
              </w:rPr>
              <w:t>導師帶班級至新教室、分發教科書、教師手冊、教學指引及有關簿冊</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編造新生學號</w:t>
            </w:r>
            <w:r>
              <w:rPr>
                <w:rFonts w:ascii="標楷體" w:eastAsia="標楷體" w:hAnsi="標楷體" w:hint="eastAsia"/>
                <w:color w:val="000000"/>
              </w:rPr>
              <w:t>，新生</w:t>
            </w:r>
            <w:r>
              <w:rPr>
                <w:rFonts w:ascii="標楷體" w:eastAsia="標楷體" w:hAnsi="標楷體" w:hint="eastAsia"/>
                <w:color w:val="000000"/>
              </w:rPr>
              <w:lastRenderedPageBreak/>
              <w:t>入學：迎新儀式。</w:t>
            </w:r>
          </w:p>
          <w:p w:rsidR="00E75247" w:rsidRPr="007D7C81"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正式上課張貼日課表</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教室教學環境佈置</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班級教具及圖書整理</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一年新生實施注音符號前測計畫</w:t>
            </w:r>
          </w:p>
          <w:p w:rsidR="00E7524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分發箱書至各班</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8</w:t>
            </w:r>
            <w:r w:rsidRPr="00305475">
              <w:rPr>
                <w:rFonts w:ascii="標楷體" w:eastAsia="標楷體" w:hAnsi="標楷體" w:hint="eastAsia"/>
                <w:color w:val="000000"/>
              </w:rPr>
              <w:t>/</w:t>
            </w:r>
            <w:r>
              <w:rPr>
                <w:rFonts w:ascii="標楷體" w:eastAsia="標楷體" w:hAnsi="標楷體"/>
                <w:color w:val="000000"/>
              </w:rPr>
              <w:t>3</w:t>
            </w:r>
            <w:r>
              <w:rPr>
                <w:rFonts w:ascii="標楷體" w:eastAsia="標楷體" w:hAnsi="標楷體" w:hint="eastAsia"/>
                <w:color w:val="000000"/>
              </w:rPr>
              <w:t>1（二</w:t>
            </w:r>
            <w:r w:rsidRPr="00305475">
              <w:rPr>
                <w:rFonts w:ascii="標楷體" w:eastAsia="標楷體" w:hAnsi="標楷體" w:hint="eastAsia"/>
                <w:color w:val="000000"/>
              </w:rPr>
              <w:t>）課後照顧開始上課</w:t>
            </w:r>
          </w:p>
        </w:tc>
        <w:tc>
          <w:tcPr>
            <w:tcW w:w="2835"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lastRenderedPageBreak/>
              <w:t>召開輔導工作會議</w:t>
            </w:r>
          </w:p>
          <w:p w:rsidR="00E75247" w:rsidRPr="00305475" w:rsidRDefault="00E75247" w:rsidP="002A0F37">
            <w:pPr>
              <w:numPr>
                <w:ilvl w:val="0"/>
                <w:numId w:val="35"/>
              </w:numPr>
              <w:tabs>
                <w:tab w:val="clear" w:pos="480"/>
                <w:tab w:val="num" w:pos="212"/>
              </w:tabs>
              <w:snapToGrid w:val="0"/>
              <w:ind w:left="212" w:hanging="212"/>
              <w:rPr>
                <w:rFonts w:ascii="標楷體" w:eastAsia="標楷體" w:hAnsi="標楷體" w:hint="eastAsia"/>
                <w:color w:val="000000"/>
              </w:rPr>
            </w:pPr>
            <w:r w:rsidRPr="00305475">
              <w:rPr>
                <w:rFonts w:ascii="標楷體" w:eastAsia="標楷體" w:hAnsi="標楷體" w:hint="eastAsia"/>
                <w:color w:val="000000"/>
              </w:rPr>
              <w:t>招募志工</w:t>
            </w:r>
          </w:p>
          <w:p w:rsidR="00E75247" w:rsidRPr="00305475" w:rsidRDefault="00E75247" w:rsidP="002A0F37">
            <w:pPr>
              <w:numPr>
                <w:ilvl w:val="0"/>
                <w:numId w:val="35"/>
              </w:numPr>
              <w:tabs>
                <w:tab w:val="clear" w:pos="480"/>
                <w:tab w:val="num" w:pos="212"/>
              </w:tabs>
              <w:snapToGrid w:val="0"/>
              <w:ind w:left="212" w:hanging="212"/>
              <w:rPr>
                <w:rFonts w:ascii="標楷體" w:eastAsia="標楷體" w:hAnsi="標楷體" w:hint="eastAsia"/>
                <w:color w:val="000000"/>
              </w:rPr>
            </w:pPr>
            <w:r w:rsidRPr="00305475">
              <w:rPr>
                <w:rFonts w:ascii="標楷體" w:eastAsia="標楷體" w:hAnsi="標楷體" w:hint="eastAsia"/>
                <w:color w:val="000000"/>
              </w:rPr>
              <w:t>生活常規宣導</w:t>
            </w:r>
          </w:p>
          <w:p w:rsidR="00E75247" w:rsidRPr="00305475" w:rsidRDefault="00E75247" w:rsidP="002A0F37">
            <w:pPr>
              <w:numPr>
                <w:ilvl w:val="0"/>
                <w:numId w:val="35"/>
              </w:numPr>
              <w:tabs>
                <w:tab w:val="clear" w:pos="480"/>
                <w:tab w:val="num" w:pos="212"/>
              </w:tabs>
              <w:snapToGrid w:val="0"/>
              <w:ind w:left="212" w:hanging="212"/>
              <w:rPr>
                <w:rFonts w:ascii="標楷體" w:eastAsia="標楷體" w:hAnsi="標楷體" w:hint="eastAsia"/>
                <w:color w:val="000000"/>
              </w:rPr>
            </w:pPr>
            <w:r w:rsidRPr="00305475">
              <w:rPr>
                <w:rFonts w:ascii="標楷體" w:eastAsia="標楷體" w:hAnsi="標楷體" w:hint="eastAsia"/>
                <w:color w:val="000000"/>
              </w:rPr>
              <w:t>放學路隊編排</w:t>
            </w:r>
          </w:p>
          <w:p w:rsidR="00E75247" w:rsidRPr="00305475" w:rsidRDefault="00E75247" w:rsidP="002A0F37">
            <w:pPr>
              <w:numPr>
                <w:ilvl w:val="0"/>
                <w:numId w:val="35"/>
              </w:numPr>
              <w:tabs>
                <w:tab w:val="clear" w:pos="480"/>
                <w:tab w:val="num" w:pos="212"/>
              </w:tabs>
              <w:snapToGrid w:val="0"/>
              <w:ind w:left="212" w:hanging="212"/>
              <w:rPr>
                <w:rFonts w:ascii="標楷體" w:eastAsia="標楷體" w:hAnsi="標楷體" w:hint="eastAsia"/>
                <w:color w:val="000000"/>
              </w:rPr>
            </w:pPr>
            <w:r w:rsidRPr="00305475">
              <w:rPr>
                <w:rFonts w:ascii="標楷體" w:eastAsia="標楷體" w:hAnsi="標楷體" w:hint="eastAsia"/>
                <w:color w:val="000000"/>
              </w:rPr>
              <w:t>溫馨安全導護站宣導</w:t>
            </w:r>
          </w:p>
          <w:p w:rsidR="00E75247" w:rsidRPr="00305475" w:rsidRDefault="00E75247" w:rsidP="002A0F37">
            <w:pPr>
              <w:numPr>
                <w:ilvl w:val="0"/>
                <w:numId w:val="35"/>
              </w:numPr>
              <w:tabs>
                <w:tab w:val="clear" w:pos="480"/>
                <w:tab w:val="num" w:pos="212"/>
              </w:tabs>
              <w:snapToGrid w:val="0"/>
              <w:spacing w:line="240" w:lineRule="exact"/>
              <w:ind w:left="212" w:hanging="212"/>
              <w:jc w:val="both"/>
              <w:rPr>
                <w:rFonts w:ascii="標楷體" w:eastAsia="標楷體" w:hAnsi="標楷體" w:hint="eastAsia"/>
                <w:color w:val="000000"/>
              </w:rPr>
            </w:pPr>
            <w:r w:rsidRPr="00305475">
              <w:rPr>
                <w:rFonts w:ascii="標楷體" w:eastAsia="標楷體" w:hAnsi="標楷體" w:hint="eastAsia"/>
                <w:color w:val="000000"/>
              </w:rPr>
              <w:t>推動品格教育及榮譽制度</w:t>
            </w:r>
          </w:p>
          <w:p w:rsidR="00E75247" w:rsidRPr="00305475" w:rsidRDefault="00E75247" w:rsidP="002A0F37">
            <w:pPr>
              <w:numPr>
                <w:ilvl w:val="0"/>
                <w:numId w:val="35"/>
              </w:numPr>
              <w:tabs>
                <w:tab w:val="clear" w:pos="480"/>
                <w:tab w:val="num" w:pos="212"/>
              </w:tabs>
              <w:snapToGrid w:val="0"/>
              <w:spacing w:line="240" w:lineRule="exact"/>
              <w:ind w:left="212" w:hanging="212"/>
              <w:jc w:val="both"/>
              <w:rPr>
                <w:rFonts w:ascii="標楷體" w:eastAsia="標楷體" w:hAnsi="標楷體" w:hint="eastAsia"/>
                <w:color w:val="000000"/>
              </w:rPr>
            </w:pPr>
            <w:r w:rsidRPr="00305475">
              <w:rPr>
                <w:rFonts w:ascii="標楷體" w:eastAsia="標楷體" w:hAnsi="標楷體" w:hint="eastAsia"/>
                <w:color w:val="000000"/>
              </w:rPr>
              <w:t>運動暨遊戲器材使用安</w:t>
            </w:r>
            <w:r w:rsidRPr="00305475">
              <w:rPr>
                <w:rFonts w:ascii="標楷體" w:eastAsia="標楷體" w:hAnsi="標楷體" w:hint="eastAsia"/>
                <w:color w:val="000000"/>
              </w:rPr>
              <w:lastRenderedPageBreak/>
              <w:t>全宣導</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體育委員會開會</w:t>
            </w:r>
          </w:p>
          <w:p w:rsidR="00E75247" w:rsidRPr="00305475" w:rsidRDefault="00E75247" w:rsidP="002A0F37">
            <w:pPr>
              <w:numPr>
                <w:ilvl w:val="0"/>
                <w:numId w:val="35"/>
              </w:numPr>
              <w:tabs>
                <w:tab w:val="clear" w:pos="480"/>
                <w:tab w:val="num" w:pos="212"/>
              </w:tabs>
              <w:snapToGrid w:val="0"/>
              <w:spacing w:line="240" w:lineRule="exact"/>
              <w:ind w:left="212" w:hanging="212"/>
              <w:jc w:val="both"/>
              <w:rPr>
                <w:rFonts w:ascii="標楷體" w:eastAsia="標楷體" w:hAnsi="標楷體" w:hint="eastAsia"/>
                <w:color w:val="000000"/>
              </w:rPr>
            </w:pPr>
            <w:r w:rsidRPr="00305475">
              <w:rPr>
                <w:rFonts w:ascii="標楷體" w:eastAsia="標楷體" w:hAnsi="標楷體" w:hint="eastAsia"/>
                <w:color w:val="000000"/>
              </w:rPr>
              <w:t>垃圾分類及資源回收</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資源回收開始（＊每週四回收）</w:t>
            </w:r>
          </w:p>
          <w:p w:rsidR="00E75247" w:rsidRDefault="00E75247" w:rsidP="002A0F37">
            <w:pPr>
              <w:numPr>
                <w:ilvl w:val="0"/>
                <w:numId w:val="35"/>
              </w:numPr>
              <w:tabs>
                <w:tab w:val="clear" w:pos="480"/>
                <w:tab w:val="num" w:pos="212"/>
              </w:tabs>
              <w:snapToGrid w:val="0"/>
              <w:spacing w:line="240" w:lineRule="exact"/>
              <w:ind w:left="212" w:hanging="212"/>
              <w:jc w:val="both"/>
              <w:rPr>
                <w:rFonts w:ascii="標楷體" w:eastAsia="標楷體" w:hAnsi="標楷體"/>
                <w:color w:val="000000"/>
              </w:rPr>
            </w:pPr>
            <w:r w:rsidRPr="00305475">
              <w:rPr>
                <w:rFonts w:ascii="標楷體" w:eastAsia="標楷體" w:hAnsi="標楷體" w:hint="eastAsia"/>
                <w:color w:val="000000"/>
              </w:rPr>
              <w:t>發放潔牙記錄表</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524A0">
              <w:rPr>
                <w:rFonts w:ascii="標楷體" w:eastAsia="標楷體" w:hAnsi="標楷體" w:hint="eastAsia"/>
                <w:color w:val="000000"/>
              </w:rPr>
              <w:t>登革熱病媒蚊統計填報(9/</w:t>
            </w:r>
            <w:r>
              <w:rPr>
                <w:rFonts w:ascii="標楷體" w:eastAsia="標楷體" w:hAnsi="標楷體"/>
                <w:color w:val="000000"/>
              </w:rPr>
              <w:t>1</w:t>
            </w:r>
            <w:r w:rsidRPr="003524A0">
              <w:rPr>
                <w:rFonts w:ascii="標楷體" w:eastAsia="標楷體" w:hAnsi="標楷體" w:hint="eastAsia"/>
                <w:color w:val="000000"/>
              </w:rPr>
              <w:t>~</w:t>
            </w:r>
            <w:r>
              <w:rPr>
                <w:rFonts w:ascii="標楷體" w:eastAsia="標楷體" w:hAnsi="標楷體"/>
                <w:color w:val="000000"/>
              </w:rPr>
              <w:t>5</w:t>
            </w:r>
            <w:r w:rsidRPr="003524A0">
              <w:rPr>
                <w:rFonts w:ascii="標楷體" w:eastAsia="標楷體" w:hAnsi="標楷體" w:hint="eastAsia"/>
                <w:color w:val="000000"/>
              </w:rPr>
              <w:t>)</w:t>
            </w:r>
          </w:p>
        </w:tc>
        <w:tc>
          <w:tcPr>
            <w:tcW w:w="2551"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lastRenderedPageBreak/>
              <w:t>各項代辦費皆須製作收據簿冊等..代辦費亦應先製作家長同意書</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繳交各項代辦費</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305475">
              <w:rPr>
                <w:rFonts w:ascii="標楷體" w:eastAsia="標楷體" w:hAnsi="標楷體" w:hint="eastAsia"/>
                <w:color w:val="000000"/>
              </w:rPr>
              <w:t>各班課桌椅調整</w:t>
            </w:r>
          </w:p>
          <w:p w:rsidR="00E75247" w:rsidRPr="00344A04"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lastRenderedPageBreak/>
              <w:t>校園綠化美化</w:t>
            </w:r>
            <w:r>
              <w:rPr>
                <w:rFonts w:ascii="標楷體" w:eastAsia="標楷體" w:hAnsi="標楷體" w:hint="eastAsia"/>
                <w:color w:val="000000"/>
              </w:rPr>
              <w:t>、</w:t>
            </w:r>
            <w:r w:rsidRPr="00344A04">
              <w:rPr>
                <w:rFonts w:ascii="標楷體" w:eastAsia="標楷體" w:hAnsi="標楷體" w:hint="eastAsia"/>
                <w:color w:val="000000"/>
              </w:rPr>
              <w:t>校園樹木修剪。</w:t>
            </w:r>
          </w:p>
          <w:p w:rsidR="00E75247" w:rsidRPr="00454A07" w:rsidRDefault="00E75247" w:rsidP="00AA3D71">
            <w:pPr>
              <w:ind w:left="212"/>
              <w:rPr>
                <w:rFonts w:ascii="標楷體" w:eastAsia="標楷體" w:hAnsi="標楷體" w:hint="eastAsia"/>
                <w:color w:val="000000"/>
              </w:rPr>
            </w:pPr>
          </w:p>
          <w:p w:rsidR="00E75247" w:rsidRPr="00305475" w:rsidRDefault="00E75247" w:rsidP="00AA3D71">
            <w:pPr>
              <w:ind w:left="212"/>
              <w:rPr>
                <w:rFonts w:ascii="標楷體" w:eastAsia="標楷體" w:hAnsi="標楷體" w:hint="eastAsia"/>
                <w:color w:val="000000"/>
              </w:rPr>
            </w:pPr>
          </w:p>
        </w:tc>
        <w:tc>
          <w:tcPr>
            <w:tcW w:w="1842" w:type="dxa"/>
          </w:tcPr>
          <w:p w:rsidR="00E75247" w:rsidRDefault="00E75247" w:rsidP="00AA3D71">
            <w:pPr>
              <w:rPr>
                <w:rFonts w:ascii="標楷體" w:eastAsia="標楷體" w:hAnsi="標楷體" w:hint="eastAsia"/>
                <w:color w:val="000000"/>
              </w:rPr>
            </w:pPr>
            <w:r w:rsidRPr="009E23A6">
              <w:rPr>
                <w:rFonts w:ascii="標楷體" w:eastAsia="標楷體" w:hAnsi="標楷體" w:hint="eastAsia"/>
                <w:color w:val="000000"/>
                <w:sz w:val="20"/>
              </w:rPr>
              <w:lastRenderedPageBreak/>
              <w:t>▲</w:t>
            </w:r>
            <w:r>
              <w:rPr>
                <w:rFonts w:ascii="標楷體" w:eastAsia="標楷體" w:hAnsi="標楷體" w:hint="eastAsia"/>
                <w:color w:val="000000"/>
                <w:sz w:val="20"/>
              </w:rPr>
              <w:t xml:space="preserve"> </w:t>
            </w:r>
            <w:r w:rsidRPr="007A4B7E">
              <w:rPr>
                <w:rFonts w:ascii="標楷體" w:eastAsia="標楷體" w:hAnsi="標楷體" w:hint="eastAsia"/>
                <w:color w:val="000000"/>
              </w:rPr>
              <w:t>8/</w:t>
            </w:r>
            <w:r>
              <w:rPr>
                <w:rFonts w:ascii="標楷體" w:eastAsia="標楷體" w:hAnsi="標楷體" w:hint="eastAsia"/>
                <w:color w:val="000000"/>
              </w:rPr>
              <w:t xml:space="preserve">31（一）開 </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始供餐</w:t>
            </w:r>
          </w:p>
          <w:p w:rsidR="00E75247" w:rsidRPr="00305475" w:rsidRDefault="00E75247" w:rsidP="00AA3D71">
            <w:pPr>
              <w:rPr>
                <w:rFonts w:ascii="標楷體" w:eastAsia="標楷體" w:hAnsi="標楷體" w:hint="eastAsia"/>
                <w:color w:val="000000"/>
              </w:rPr>
            </w:pPr>
          </w:p>
        </w:tc>
      </w:tr>
      <w:tr w:rsidR="00E75247" w:rsidRPr="00305475" w:rsidTr="00AA3D71">
        <w:tblPrEx>
          <w:tblCellMar>
            <w:top w:w="0" w:type="dxa"/>
            <w:bottom w:w="0" w:type="dxa"/>
          </w:tblCellMar>
        </w:tblPrEx>
        <w:trPr>
          <w:trHeight w:val="1941"/>
          <w:jc w:val="center"/>
        </w:trPr>
        <w:tc>
          <w:tcPr>
            <w:tcW w:w="508" w:type="dxa"/>
          </w:tcPr>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36"/>
              </w:rPr>
              <w:t>第</w:t>
            </w:r>
          </w:p>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36"/>
              </w:rPr>
              <w:t>二</w:t>
            </w:r>
          </w:p>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36"/>
              </w:rPr>
              <w:t>週</w:t>
            </w:r>
          </w:p>
        </w:tc>
        <w:tc>
          <w:tcPr>
            <w:tcW w:w="906"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110</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0</w:t>
            </w:r>
            <w:r w:rsidRPr="00305475">
              <w:rPr>
                <w:rFonts w:ascii="標楷體" w:eastAsia="標楷體" w:hAnsi="標楷體" w:hint="eastAsia"/>
                <w:color w:val="000000"/>
                <w:sz w:val="32"/>
              </w:rPr>
              <w:t>9</w:t>
            </w:r>
            <w:r w:rsidRPr="00305475">
              <w:rPr>
                <w:rFonts w:ascii="標楷體" w:eastAsia="標楷體" w:hAnsi="標楷體"/>
                <w:color w:val="000000"/>
                <w:sz w:val="32"/>
              </w:rPr>
              <w:t>/</w:t>
            </w:r>
            <w:r>
              <w:rPr>
                <w:rFonts w:ascii="標楷體" w:eastAsia="標楷體" w:hAnsi="標楷體" w:hint="eastAsia"/>
                <w:color w:val="000000"/>
                <w:sz w:val="32"/>
              </w:rPr>
              <w:t>05</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0</w:t>
            </w:r>
            <w:r w:rsidRPr="00305475">
              <w:rPr>
                <w:rFonts w:ascii="標楷體" w:eastAsia="標楷體" w:hAnsi="標楷體" w:hint="eastAsia"/>
                <w:color w:val="000000"/>
                <w:sz w:val="32"/>
              </w:rPr>
              <w:t>9</w:t>
            </w:r>
            <w:r w:rsidRPr="00305475">
              <w:rPr>
                <w:rFonts w:ascii="標楷體" w:eastAsia="標楷體" w:hAnsi="標楷體"/>
                <w:color w:val="000000"/>
                <w:sz w:val="32"/>
              </w:rPr>
              <w:t>/</w:t>
            </w:r>
            <w:r>
              <w:rPr>
                <w:rFonts w:ascii="標楷體" w:eastAsia="標楷體" w:hAnsi="標楷體" w:hint="eastAsia"/>
                <w:color w:val="000000"/>
                <w:sz w:val="32"/>
              </w:rPr>
              <w:t>11</w:t>
            </w:r>
          </w:p>
          <w:p w:rsidR="00E75247" w:rsidRPr="00305475" w:rsidRDefault="00E75247" w:rsidP="00AA3D71">
            <w:pPr>
              <w:jc w:val="center"/>
              <w:rPr>
                <w:rFonts w:ascii="標楷體" w:eastAsia="標楷體" w:hAnsi="標楷體" w:hint="eastAsia"/>
                <w:color w:val="000000"/>
                <w:sz w:val="32"/>
              </w:rPr>
            </w:pPr>
          </w:p>
        </w:tc>
        <w:tc>
          <w:tcPr>
            <w:tcW w:w="2017"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行政會議</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填報人事資料</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305475">
              <w:rPr>
                <w:rFonts w:ascii="標楷體" w:eastAsia="標楷體" w:hAnsi="標楷體" w:hint="eastAsia"/>
                <w:color w:val="000000"/>
              </w:rPr>
              <w:t>班級家長代表圈選</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9/8(三)家庭訪問</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9/11</w:t>
            </w:r>
            <w:r>
              <w:rPr>
                <w:rFonts w:ascii="標楷體" w:eastAsia="標楷體" w:hAnsi="標楷體"/>
                <w:color w:val="000000"/>
              </w:rPr>
              <w:t>(</w:t>
            </w:r>
            <w:r>
              <w:rPr>
                <w:rFonts w:ascii="標楷體" w:eastAsia="標楷體" w:hAnsi="標楷體" w:hint="eastAsia"/>
                <w:color w:val="000000"/>
              </w:rPr>
              <w:t>六)補9/20(一)中秋節彈性放假</w:t>
            </w:r>
          </w:p>
          <w:p w:rsidR="00E75247" w:rsidRPr="007D7C81" w:rsidRDefault="00E75247" w:rsidP="00AA3D71">
            <w:pPr>
              <w:rPr>
                <w:rFonts w:ascii="標楷體" w:eastAsia="標楷體" w:hAnsi="標楷體" w:hint="eastAsia"/>
                <w:color w:val="000000"/>
              </w:rPr>
            </w:pPr>
          </w:p>
        </w:tc>
        <w:tc>
          <w:tcPr>
            <w:tcW w:w="2552"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清查教科書</w:t>
            </w:r>
          </w:p>
          <w:p w:rsidR="00E75247" w:rsidRPr="00025789"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暑假作業績優比賽</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305475">
              <w:rPr>
                <w:rFonts w:ascii="標楷體" w:eastAsia="標楷體" w:hAnsi="標楷體" w:hint="eastAsia"/>
                <w:color w:val="000000"/>
              </w:rPr>
              <w:t>圖書館開始借閱</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9</w:t>
            </w:r>
            <w:r w:rsidRPr="00454A07">
              <w:rPr>
                <w:rFonts w:ascii="標楷體" w:eastAsia="標楷體" w:hAnsi="標楷體" w:hint="eastAsia"/>
                <w:color w:val="000000"/>
              </w:rPr>
              <w:t>/</w:t>
            </w:r>
            <w:r>
              <w:rPr>
                <w:rFonts w:ascii="標楷體" w:eastAsia="標楷體" w:hAnsi="標楷體" w:hint="eastAsia"/>
                <w:color w:val="000000"/>
              </w:rPr>
              <w:t>06</w:t>
            </w:r>
            <w:r w:rsidRPr="00454A07">
              <w:rPr>
                <w:rFonts w:ascii="標楷體" w:eastAsia="標楷體" w:hAnsi="標楷體" w:hint="eastAsia"/>
                <w:color w:val="000000"/>
              </w:rPr>
              <w:t>（</w:t>
            </w:r>
            <w:r>
              <w:rPr>
                <w:rFonts w:ascii="標楷體" w:eastAsia="標楷體" w:hAnsi="標楷體"/>
                <w:color w:val="000000"/>
              </w:rPr>
              <w:t>一</w:t>
            </w:r>
            <w:r w:rsidRPr="00454A07">
              <w:rPr>
                <w:rFonts w:ascii="標楷體" w:eastAsia="標楷體" w:hAnsi="標楷體" w:hint="eastAsia"/>
                <w:color w:val="000000"/>
              </w:rPr>
              <w:t>）</w:t>
            </w:r>
            <w:r>
              <w:rPr>
                <w:rFonts w:ascii="標楷體" w:eastAsia="標楷體" w:hAnsi="標楷體" w:hint="eastAsia"/>
                <w:color w:val="000000"/>
              </w:rPr>
              <w:t>學習扶助</w:t>
            </w:r>
            <w:r>
              <w:rPr>
                <w:rFonts w:ascii="標楷體" w:eastAsia="標楷體" w:hAnsi="標楷體"/>
                <w:color w:val="000000"/>
              </w:rPr>
              <w:t>實施方案</w:t>
            </w:r>
            <w:r w:rsidRPr="00454A07">
              <w:rPr>
                <w:rFonts w:ascii="標楷體" w:eastAsia="標楷體" w:hAnsi="標楷體" w:hint="eastAsia"/>
                <w:color w:val="000000"/>
              </w:rPr>
              <w:t>開始上課</w:t>
            </w:r>
          </w:p>
          <w:p w:rsidR="00E75247" w:rsidRPr="00305475" w:rsidRDefault="00E75247" w:rsidP="00AA3D71">
            <w:pPr>
              <w:ind w:left="212"/>
              <w:rPr>
                <w:rFonts w:ascii="標楷體" w:eastAsia="標楷體" w:hAnsi="標楷體" w:hint="eastAsia"/>
                <w:color w:val="000000"/>
              </w:rPr>
            </w:pPr>
          </w:p>
          <w:p w:rsidR="00E75247" w:rsidRPr="00305475" w:rsidRDefault="00E75247" w:rsidP="00AA3D71">
            <w:pPr>
              <w:rPr>
                <w:rFonts w:ascii="標楷體" w:eastAsia="標楷體" w:hAnsi="標楷體" w:hint="eastAsia"/>
                <w:color w:val="000000"/>
              </w:rPr>
            </w:pPr>
          </w:p>
        </w:tc>
        <w:tc>
          <w:tcPr>
            <w:tcW w:w="2835"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305475">
              <w:rPr>
                <w:rFonts w:ascii="標楷體" w:eastAsia="標楷體" w:hAnsi="標楷體" w:hint="eastAsia"/>
                <w:color w:val="000000"/>
              </w:rPr>
              <w:t>召開性別平等會議</w:t>
            </w:r>
          </w:p>
          <w:p w:rsidR="00E75247" w:rsidRPr="003524A0"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524A0">
              <w:rPr>
                <w:rFonts w:ascii="標楷體" w:eastAsia="標楷體" w:hAnsi="標楷體" w:hint="eastAsia"/>
                <w:color w:val="000000"/>
              </w:rPr>
              <w:t>品格教育</w:t>
            </w:r>
            <w:r w:rsidRPr="003524A0">
              <w:rPr>
                <w:rFonts w:ascii="標楷體" w:eastAsia="標楷體" w:hAnsi="標楷體"/>
                <w:color w:val="000000"/>
              </w:rPr>
              <w:t>—</w:t>
            </w:r>
            <w:r w:rsidRPr="003524A0">
              <w:rPr>
                <w:rFonts w:ascii="標楷體" w:eastAsia="標楷體" w:hAnsi="標楷體" w:hint="eastAsia"/>
                <w:color w:val="000000"/>
              </w:rPr>
              <w:t>禮節（九月）</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逐年檢查表、輔導資料填寫</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加強環境整潔工作</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測量身高體重視力</w:t>
            </w:r>
          </w:p>
          <w:p w:rsidR="00E75247" w:rsidRDefault="00E75247" w:rsidP="002A0F37">
            <w:pPr>
              <w:numPr>
                <w:ilvl w:val="0"/>
                <w:numId w:val="35"/>
              </w:numPr>
              <w:tabs>
                <w:tab w:val="clear" w:pos="480"/>
                <w:tab w:val="num" w:pos="212"/>
              </w:tabs>
              <w:snapToGrid w:val="0"/>
              <w:spacing w:line="240" w:lineRule="exact"/>
              <w:ind w:left="212" w:hanging="212"/>
              <w:jc w:val="both"/>
              <w:rPr>
                <w:rFonts w:ascii="標楷體" w:eastAsia="標楷體" w:hAnsi="標楷體"/>
                <w:color w:val="000000"/>
              </w:rPr>
            </w:pPr>
            <w:r w:rsidRPr="00305475">
              <w:rPr>
                <w:rFonts w:ascii="標楷體" w:eastAsia="標楷體" w:hAnsi="標楷體" w:hint="eastAsia"/>
                <w:color w:val="000000"/>
              </w:rPr>
              <w:t>交通安全教育宣導</w:t>
            </w:r>
          </w:p>
          <w:p w:rsidR="00E75247" w:rsidRPr="00305475" w:rsidRDefault="00E75247" w:rsidP="002A0F37">
            <w:pPr>
              <w:numPr>
                <w:ilvl w:val="0"/>
                <w:numId w:val="35"/>
              </w:numPr>
              <w:tabs>
                <w:tab w:val="clear" w:pos="480"/>
                <w:tab w:val="num" w:pos="212"/>
              </w:tabs>
              <w:snapToGrid w:val="0"/>
              <w:spacing w:line="240" w:lineRule="exact"/>
              <w:ind w:left="212" w:hanging="212"/>
              <w:jc w:val="both"/>
              <w:rPr>
                <w:rFonts w:ascii="標楷體" w:eastAsia="標楷體" w:hAnsi="標楷體" w:hint="eastAsia"/>
                <w:color w:val="000000"/>
              </w:rPr>
            </w:pPr>
            <w:r w:rsidRPr="00305475">
              <w:rPr>
                <w:rFonts w:ascii="標楷體" w:eastAsia="標楷體" w:hAnsi="標楷體" w:hint="eastAsia"/>
                <w:color w:val="000000"/>
              </w:rPr>
              <w:t>友善校園週</w:t>
            </w:r>
            <w:r>
              <w:rPr>
                <w:rFonts w:ascii="標楷體" w:eastAsia="標楷體" w:hAnsi="標楷體" w:hint="eastAsia"/>
                <w:color w:val="000000"/>
              </w:rPr>
              <w:t>宣導</w:t>
            </w:r>
          </w:p>
        </w:tc>
        <w:tc>
          <w:tcPr>
            <w:tcW w:w="2551"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編造學生活動費預算</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水電修繕</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遊戲器材安全檢查</w:t>
            </w:r>
          </w:p>
        </w:tc>
        <w:tc>
          <w:tcPr>
            <w:tcW w:w="1842" w:type="dxa"/>
          </w:tcPr>
          <w:p w:rsidR="00E75247" w:rsidRDefault="00E75247" w:rsidP="00AA3D71">
            <w:pPr>
              <w:rPr>
                <w:rFonts w:ascii="標楷體" w:eastAsia="標楷體" w:hAnsi="標楷體" w:hint="eastAsia"/>
                <w:color w:val="000000"/>
              </w:rPr>
            </w:pPr>
            <w:r w:rsidRPr="009E23A6">
              <w:rPr>
                <w:rFonts w:ascii="標楷體" w:eastAsia="標楷體" w:hAnsi="標楷體" w:hint="eastAsia"/>
                <w:color w:val="000000"/>
                <w:sz w:val="20"/>
              </w:rPr>
              <w:t>▲</w:t>
            </w:r>
            <w:r>
              <w:rPr>
                <w:rFonts w:ascii="標楷體" w:eastAsia="標楷體" w:hAnsi="標楷體" w:hint="eastAsia"/>
                <w:color w:val="000000"/>
                <w:sz w:val="20"/>
              </w:rPr>
              <w:t xml:space="preserve"> </w:t>
            </w:r>
            <w:r>
              <w:rPr>
                <w:rFonts w:ascii="標楷體" w:eastAsia="標楷體" w:hAnsi="標楷體" w:hint="eastAsia"/>
                <w:color w:val="000000"/>
              </w:rPr>
              <w:t>無力支付午餐</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學生補助開</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始申請</w:t>
            </w:r>
          </w:p>
          <w:p w:rsidR="00E75247" w:rsidRDefault="00E75247" w:rsidP="00AA3D71">
            <w:pPr>
              <w:rPr>
                <w:rFonts w:ascii="標楷體" w:eastAsia="標楷體" w:hAnsi="標楷體" w:hint="eastAsia"/>
                <w:color w:val="000000"/>
              </w:rPr>
            </w:pPr>
            <w:r w:rsidRPr="009E23A6">
              <w:rPr>
                <w:rFonts w:ascii="標楷體" w:eastAsia="標楷體" w:hAnsi="標楷體" w:hint="eastAsia"/>
                <w:color w:val="000000"/>
                <w:sz w:val="20"/>
              </w:rPr>
              <w:t>▲</w:t>
            </w:r>
            <w:r>
              <w:rPr>
                <w:rFonts w:ascii="標楷體" w:eastAsia="標楷體" w:hAnsi="標楷體" w:hint="eastAsia"/>
                <w:color w:val="000000"/>
                <w:sz w:val="20"/>
              </w:rPr>
              <w:t xml:space="preserve"> </w:t>
            </w:r>
            <w:r>
              <w:rPr>
                <w:rFonts w:ascii="標楷體" w:eastAsia="標楷體" w:hAnsi="標楷體" w:hint="eastAsia"/>
                <w:color w:val="000000"/>
              </w:rPr>
              <w:t xml:space="preserve">午餐用餐禮儀 </w:t>
            </w:r>
          </w:p>
          <w:p w:rsidR="00E75247" w:rsidRPr="00626BE0" w:rsidRDefault="00E75247" w:rsidP="00AA3D71">
            <w:pPr>
              <w:rPr>
                <w:rFonts w:ascii="標楷體" w:eastAsia="標楷體" w:hAnsi="標楷體" w:hint="eastAsia"/>
                <w:color w:val="000000"/>
              </w:rPr>
            </w:pPr>
            <w:r>
              <w:rPr>
                <w:rFonts w:ascii="標楷體" w:eastAsia="標楷體" w:hAnsi="標楷體" w:hint="eastAsia"/>
                <w:color w:val="000000"/>
              </w:rPr>
              <w:t xml:space="preserve">   宣導</w:t>
            </w:r>
          </w:p>
        </w:tc>
      </w:tr>
      <w:tr w:rsidR="00E75247" w:rsidRPr="00305475" w:rsidTr="00AA3D71">
        <w:tblPrEx>
          <w:tblCellMar>
            <w:top w:w="0" w:type="dxa"/>
            <w:bottom w:w="0" w:type="dxa"/>
          </w:tblCellMar>
        </w:tblPrEx>
        <w:trPr>
          <w:trHeight w:val="416"/>
          <w:jc w:val="center"/>
        </w:trPr>
        <w:tc>
          <w:tcPr>
            <w:tcW w:w="508" w:type="dxa"/>
          </w:tcPr>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36"/>
              </w:rPr>
              <w:t>第</w:t>
            </w:r>
          </w:p>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36"/>
              </w:rPr>
              <w:t>三</w:t>
            </w:r>
          </w:p>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36"/>
              </w:rPr>
              <w:t>週</w:t>
            </w:r>
          </w:p>
        </w:tc>
        <w:tc>
          <w:tcPr>
            <w:tcW w:w="906"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110</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0</w:t>
            </w:r>
            <w:r w:rsidRPr="00305475">
              <w:rPr>
                <w:rFonts w:ascii="標楷體" w:eastAsia="標楷體" w:hAnsi="標楷體" w:hint="eastAsia"/>
                <w:color w:val="000000"/>
                <w:sz w:val="32"/>
              </w:rPr>
              <w:t>9</w:t>
            </w:r>
            <w:r w:rsidRPr="00305475">
              <w:rPr>
                <w:rFonts w:ascii="標楷體" w:eastAsia="標楷體" w:hAnsi="標楷體"/>
                <w:color w:val="000000"/>
                <w:sz w:val="32"/>
              </w:rPr>
              <w:t>/</w:t>
            </w:r>
            <w:r>
              <w:rPr>
                <w:rFonts w:ascii="標楷體" w:eastAsia="標楷體" w:hAnsi="標楷體" w:hint="eastAsia"/>
                <w:color w:val="000000"/>
                <w:sz w:val="32"/>
              </w:rPr>
              <w:t>12</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0</w:t>
            </w:r>
            <w:r w:rsidRPr="00305475">
              <w:rPr>
                <w:rFonts w:ascii="標楷體" w:eastAsia="標楷體" w:hAnsi="標楷體" w:hint="eastAsia"/>
                <w:color w:val="000000"/>
                <w:sz w:val="32"/>
              </w:rPr>
              <w:t>9</w:t>
            </w:r>
            <w:r>
              <w:rPr>
                <w:rFonts w:ascii="標楷體" w:eastAsia="標楷體" w:hAnsi="標楷體"/>
                <w:color w:val="000000"/>
                <w:sz w:val="32"/>
              </w:rPr>
              <w:t>/</w:t>
            </w:r>
            <w:r>
              <w:rPr>
                <w:rFonts w:ascii="標楷體" w:eastAsia="標楷體" w:hAnsi="標楷體" w:hint="eastAsia"/>
                <w:color w:val="000000"/>
                <w:sz w:val="32"/>
              </w:rPr>
              <w:t>18</w:t>
            </w:r>
          </w:p>
        </w:tc>
        <w:tc>
          <w:tcPr>
            <w:tcW w:w="2017" w:type="dxa"/>
          </w:tcPr>
          <w:p w:rsidR="00E75247" w:rsidRPr="00F01C1D"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9/</w:t>
            </w:r>
            <w:r>
              <w:rPr>
                <w:rFonts w:ascii="標楷體" w:eastAsia="標楷體" w:hAnsi="標楷體"/>
                <w:color w:val="000000"/>
              </w:rPr>
              <w:t>1</w:t>
            </w:r>
            <w:r>
              <w:rPr>
                <w:rFonts w:ascii="標楷體" w:eastAsia="標楷體" w:hAnsi="標楷體" w:hint="eastAsia"/>
                <w:color w:val="000000"/>
              </w:rPr>
              <w:t>5</w:t>
            </w:r>
            <w:r w:rsidRPr="00305475">
              <w:rPr>
                <w:rFonts w:ascii="標楷體" w:eastAsia="標楷體" w:hAnsi="標楷體" w:hint="eastAsia"/>
                <w:color w:val="000000"/>
              </w:rPr>
              <w:t>（三）下午班級教室佈置觀摩</w:t>
            </w:r>
          </w:p>
          <w:p w:rsidR="00E75247" w:rsidRPr="00025789" w:rsidRDefault="00E75247" w:rsidP="00AA3D71">
            <w:pPr>
              <w:ind w:left="212"/>
              <w:rPr>
                <w:rFonts w:ascii="標楷體" w:eastAsia="標楷體" w:hAnsi="標楷體" w:hint="eastAsia"/>
                <w:color w:val="000000"/>
              </w:rPr>
            </w:pPr>
          </w:p>
        </w:tc>
        <w:tc>
          <w:tcPr>
            <w:tcW w:w="2552"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305475">
              <w:rPr>
                <w:rFonts w:ascii="標楷體" w:eastAsia="標楷體" w:hAnsi="標楷體" w:hint="eastAsia"/>
                <w:color w:val="000000"/>
              </w:rPr>
              <w:t>9/</w:t>
            </w:r>
            <w:r>
              <w:rPr>
                <w:rFonts w:ascii="標楷體" w:eastAsia="標楷體" w:hAnsi="標楷體" w:hint="eastAsia"/>
                <w:color w:val="000000"/>
              </w:rPr>
              <w:t>14</w:t>
            </w:r>
            <w:r w:rsidRPr="00305475">
              <w:rPr>
                <w:rFonts w:ascii="標楷體" w:eastAsia="標楷體" w:hAnsi="標楷體" w:hint="eastAsia"/>
                <w:color w:val="000000"/>
              </w:rPr>
              <w:t>（</w:t>
            </w:r>
            <w:r>
              <w:rPr>
                <w:rFonts w:ascii="標楷體" w:eastAsia="標楷體" w:hAnsi="標楷體" w:hint="eastAsia"/>
                <w:color w:val="000000"/>
              </w:rPr>
              <w:t>二</w:t>
            </w:r>
            <w:r w:rsidRPr="00305475">
              <w:rPr>
                <w:rFonts w:ascii="標楷體" w:eastAsia="標楷體" w:hAnsi="標楷體" w:hint="eastAsia"/>
                <w:color w:val="000000"/>
              </w:rPr>
              <w:t>）暑假作業績優頒獎</w:t>
            </w:r>
          </w:p>
          <w:p w:rsidR="00E75247" w:rsidRPr="00025789"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025789">
              <w:rPr>
                <w:rFonts w:ascii="標楷體" w:eastAsia="標楷體" w:hAnsi="標楷體" w:hint="eastAsia"/>
                <w:color w:val="000000"/>
              </w:rPr>
              <w:t>週三晨光閱讀時間</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全校閱讀月活動</w:t>
            </w:r>
          </w:p>
          <w:p w:rsidR="00E75247" w:rsidRPr="00305475" w:rsidRDefault="00E75247" w:rsidP="00AA3D71">
            <w:pPr>
              <w:ind w:left="212"/>
              <w:rPr>
                <w:rFonts w:ascii="標楷體" w:eastAsia="標楷體" w:hAnsi="標楷體" w:hint="eastAsia"/>
                <w:color w:val="000000"/>
              </w:rPr>
            </w:pPr>
          </w:p>
        </w:tc>
        <w:tc>
          <w:tcPr>
            <w:tcW w:w="2835" w:type="dxa"/>
          </w:tcPr>
          <w:p w:rsidR="00E75247" w:rsidRPr="00025789"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調查受認輔學生及認輔老師</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DD2FC7">
              <w:rPr>
                <w:rFonts w:ascii="標楷體" w:eastAsia="標楷體" w:hAnsi="標楷體" w:hint="eastAsia"/>
                <w:color w:val="000000"/>
              </w:rPr>
              <w:t>傳染病防治暨登革熱防治宣導</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305475">
              <w:rPr>
                <w:rFonts w:ascii="標楷體" w:eastAsia="標楷體" w:hAnsi="標楷體" w:hint="eastAsia"/>
                <w:color w:val="000000"/>
              </w:rPr>
              <w:t>登革熱病媒蚊統計填報</w:t>
            </w:r>
          </w:p>
          <w:p w:rsidR="00E75247" w:rsidRPr="00E25533" w:rsidRDefault="00E75247" w:rsidP="00AA3D71">
            <w:pPr>
              <w:ind w:left="212"/>
              <w:rPr>
                <w:rFonts w:ascii="標楷體" w:eastAsia="標楷體" w:hAnsi="標楷體" w:hint="eastAsia"/>
                <w:color w:val="000000"/>
              </w:rPr>
            </w:pPr>
            <w:r w:rsidRPr="00305475">
              <w:rPr>
                <w:rFonts w:ascii="標楷體" w:eastAsia="標楷體" w:hAnsi="標楷體" w:hint="eastAsia"/>
                <w:color w:val="000000"/>
              </w:rPr>
              <w:t>(9/1</w:t>
            </w:r>
            <w:r>
              <w:rPr>
                <w:rFonts w:ascii="標楷體" w:eastAsia="標楷體" w:hAnsi="標楷體"/>
                <w:color w:val="000000"/>
              </w:rPr>
              <w:t>5</w:t>
            </w:r>
            <w:r w:rsidRPr="00305475">
              <w:rPr>
                <w:rFonts w:ascii="標楷體" w:eastAsia="標楷體" w:hAnsi="標楷體" w:hint="eastAsia"/>
                <w:color w:val="000000"/>
              </w:rPr>
              <w:t>~2</w:t>
            </w:r>
            <w:r>
              <w:rPr>
                <w:rFonts w:ascii="標楷體" w:eastAsia="標楷體" w:hAnsi="標楷體"/>
                <w:color w:val="000000"/>
              </w:rPr>
              <w:t>0</w:t>
            </w:r>
            <w:r w:rsidRPr="00305475">
              <w:rPr>
                <w:rFonts w:ascii="標楷體" w:eastAsia="標楷體" w:hAnsi="標楷體" w:hint="eastAsia"/>
                <w:color w:val="000000"/>
              </w:rPr>
              <w:t>)</w:t>
            </w:r>
          </w:p>
        </w:tc>
        <w:tc>
          <w:tcPr>
            <w:tcW w:w="2551"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召開班級家長會</w:t>
            </w:r>
            <w:r w:rsidRPr="00305475">
              <w:rPr>
                <w:rFonts w:ascii="標楷體" w:eastAsia="標楷體" w:hAnsi="標楷體"/>
                <w:color w:val="000000"/>
              </w:rPr>
              <w:t>(</w:t>
            </w:r>
            <w:r w:rsidRPr="00305475">
              <w:rPr>
                <w:rFonts w:ascii="標楷體" w:eastAsia="標楷體" w:hAnsi="標楷體" w:hint="eastAsia"/>
                <w:color w:val="000000"/>
              </w:rPr>
              <w:t>配合親師座談會進行</w:t>
            </w:r>
            <w:r w:rsidRPr="00305475">
              <w:rPr>
                <w:rFonts w:ascii="標楷體" w:eastAsia="標楷體" w:hAnsi="標楷體"/>
                <w:color w:val="000000"/>
              </w:rPr>
              <w:t>)</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家長會改選</w:t>
            </w:r>
          </w:p>
          <w:p w:rsidR="00E75247" w:rsidRDefault="00E75247" w:rsidP="002A0F37">
            <w:pPr>
              <w:numPr>
                <w:ilvl w:val="0"/>
                <w:numId w:val="35"/>
              </w:numPr>
              <w:tabs>
                <w:tab w:val="clear" w:pos="480"/>
              </w:tabs>
              <w:ind w:left="212" w:hanging="212"/>
              <w:rPr>
                <w:rFonts w:ascii="標楷體" w:eastAsia="標楷體" w:hAnsi="標楷體"/>
                <w:color w:val="000000"/>
              </w:rPr>
            </w:pPr>
            <w:r w:rsidRPr="00025789">
              <w:rPr>
                <w:rFonts w:ascii="標楷體" w:eastAsia="標楷體" w:hAnsi="標楷體" w:hint="eastAsia"/>
                <w:color w:val="000000"/>
              </w:rPr>
              <w:t>親師座談會物品採購</w:t>
            </w:r>
          </w:p>
          <w:p w:rsidR="00E75247" w:rsidRPr="008560A9"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送會計報表</w:t>
            </w:r>
          </w:p>
        </w:tc>
        <w:tc>
          <w:tcPr>
            <w:tcW w:w="1842" w:type="dxa"/>
          </w:tcPr>
          <w:p w:rsidR="00E75247" w:rsidRDefault="00E75247" w:rsidP="00AA3D71">
            <w:pPr>
              <w:rPr>
                <w:rFonts w:ascii="標楷體" w:eastAsia="標楷體" w:hAnsi="標楷體" w:hint="eastAsia"/>
                <w:color w:val="000000"/>
              </w:rPr>
            </w:pPr>
            <w:r w:rsidRPr="009E23A6">
              <w:rPr>
                <w:rFonts w:ascii="標楷體" w:eastAsia="標楷體" w:hAnsi="標楷體" w:hint="eastAsia"/>
                <w:color w:val="000000"/>
                <w:sz w:val="20"/>
              </w:rPr>
              <w:t>▲</w:t>
            </w:r>
            <w:r>
              <w:rPr>
                <w:rFonts w:ascii="標楷體" w:eastAsia="標楷體" w:hAnsi="標楷體" w:hint="eastAsia"/>
                <w:color w:val="000000"/>
                <w:sz w:val="20"/>
              </w:rPr>
              <w:t xml:space="preserve"> </w:t>
            </w:r>
            <w:r>
              <w:rPr>
                <w:rFonts w:ascii="標楷體" w:eastAsia="標楷體" w:hAnsi="標楷體" w:hint="eastAsia"/>
                <w:color w:val="000000"/>
              </w:rPr>
              <w:t>無力支付午餐</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學生資格審</w:t>
            </w:r>
          </w:p>
          <w:p w:rsidR="00E75247" w:rsidRPr="00305475" w:rsidRDefault="00E75247" w:rsidP="00AA3D71">
            <w:pPr>
              <w:rPr>
                <w:rFonts w:ascii="標楷體" w:eastAsia="標楷體" w:hAnsi="標楷體" w:hint="eastAsia"/>
                <w:color w:val="000000"/>
                <w:sz w:val="36"/>
              </w:rPr>
            </w:pPr>
            <w:r>
              <w:rPr>
                <w:rFonts w:ascii="標楷體" w:eastAsia="標楷體" w:hAnsi="標楷體" w:hint="eastAsia"/>
                <w:color w:val="000000"/>
              </w:rPr>
              <w:t xml:space="preserve">   查</w:t>
            </w:r>
          </w:p>
        </w:tc>
      </w:tr>
      <w:tr w:rsidR="00E75247" w:rsidRPr="00305475" w:rsidTr="00AA3D71">
        <w:tblPrEx>
          <w:tblCellMar>
            <w:top w:w="0" w:type="dxa"/>
            <w:bottom w:w="0" w:type="dxa"/>
          </w:tblCellMar>
        </w:tblPrEx>
        <w:trPr>
          <w:trHeight w:val="721"/>
          <w:jc w:val="center"/>
        </w:trPr>
        <w:tc>
          <w:tcPr>
            <w:tcW w:w="508" w:type="dxa"/>
          </w:tcPr>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36"/>
              </w:rPr>
              <w:t>第</w:t>
            </w:r>
          </w:p>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36"/>
              </w:rPr>
              <w:t>四</w:t>
            </w:r>
          </w:p>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36"/>
              </w:rPr>
              <w:t>週</w:t>
            </w:r>
          </w:p>
        </w:tc>
        <w:tc>
          <w:tcPr>
            <w:tcW w:w="906"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110</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0</w:t>
            </w:r>
            <w:r w:rsidRPr="00305475">
              <w:rPr>
                <w:rFonts w:ascii="標楷體" w:eastAsia="標楷體" w:hAnsi="標楷體" w:hint="eastAsia"/>
                <w:color w:val="000000"/>
                <w:sz w:val="32"/>
              </w:rPr>
              <w:t>9</w:t>
            </w:r>
            <w:r>
              <w:rPr>
                <w:rFonts w:ascii="標楷體" w:eastAsia="標楷體" w:hAnsi="標楷體"/>
                <w:color w:val="000000"/>
                <w:sz w:val="32"/>
              </w:rPr>
              <w:t>/</w:t>
            </w:r>
            <w:r>
              <w:rPr>
                <w:rFonts w:ascii="標楷體" w:eastAsia="標楷體" w:hAnsi="標楷體" w:hint="eastAsia"/>
                <w:color w:val="000000"/>
                <w:sz w:val="32"/>
              </w:rPr>
              <w:t>19</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0</w:t>
            </w:r>
            <w:r w:rsidRPr="00305475">
              <w:rPr>
                <w:rFonts w:ascii="標楷體" w:eastAsia="標楷體" w:hAnsi="標楷體" w:hint="eastAsia"/>
                <w:color w:val="000000"/>
                <w:sz w:val="32"/>
              </w:rPr>
              <w:t>9</w:t>
            </w:r>
            <w:r w:rsidRPr="00305475">
              <w:rPr>
                <w:rFonts w:ascii="標楷體" w:eastAsia="標楷體" w:hAnsi="標楷體"/>
                <w:color w:val="000000"/>
                <w:sz w:val="32"/>
              </w:rPr>
              <w:t>/</w:t>
            </w:r>
            <w:r w:rsidRPr="00305475">
              <w:rPr>
                <w:rFonts w:ascii="標楷體" w:eastAsia="標楷體" w:hAnsi="標楷體" w:hint="eastAsia"/>
                <w:color w:val="000000"/>
                <w:sz w:val="32"/>
              </w:rPr>
              <w:t>2</w:t>
            </w:r>
            <w:r>
              <w:rPr>
                <w:rFonts w:ascii="標楷體" w:eastAsia="標楷體" w:hAnsi="標楷體" w:hint="eastAsia"/>
                <w:color w:val="000000"/>
                <w:sz w:val="32"/>
              </w:rPr>
              <w:t>5</w:t>
            </w:r>
          </w:p>
        </w:tc>
        <w:tc>
          <w:tcPr>
            <w:tcW w:w="2017"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9/18(六)~9/21(二)中秋節連假</w:t>
            </w:r>
          </w:p>
          <w:p w:rsidR="00E75247" w:rsidRPr="002266F0"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2266F0">
              <w:rPr>
                <w:rFonts w:ascii="標楷體" w:eastAsia="標楷體" w:hAnsi="標楷體" w:hint="eastAsia"/>
                <w:color w:val="000000"/>
              </w:rPr>
              <w:t>9/</w:t>
            </w:r>
            <w:r>
              <w:rPr>
                <w:rFonts w:ascii="標楷體" w:eastAsia="標楷體" w:hAnsi="標楷體" w:hint="eastAsia"/>
                <w:color w:val="000000"/>
              </w:rPr>
              <w:t>24</w:t>
            </w:r>
            <w:r w:rsidRPr="002266F0">
              <w:rPr>
                <w:rFonts w:ascii="標楷體" w:eastAsia="標楷體" w:hAnsi="標楷體" w:hint="eastAsia"/>
                <w:color w:val="000000"/>
              </w:rPr>
              <w:t>（五）親師座談</w:t>
            </w:r>
          </w:p>
        </w:tc>
        <w:tc>
          <w:tcPr>
            <w:tcW w:w="2552"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週三晨光閱讀時間</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305475">
              <w:rPr>
                <w:rFonts w:ascii="標楷體" w:eastAsia="標楷體" w:hAnsi="標楷體" w:hint="eastAsia"/>
                <w:color w:val="000000"/>
              </w:rPr>
              <w:t>教師節卡片製作比賽</w:t>
            </w:r>
          </w:p>
          <w:p w:rsidR="00E75247" w:rsidRPr="00305475"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9/22</w:t>
            </w:r>
            <w:r w:rsidRPr="00305475">
              <w:rPr>
                <w:rFonts w:ascii="標楷體" w:eastAsia="標楷體" w:hAnsi="標楷體" w:hint="eastAsia"/>
                <w:color w:val="000000"/>
              </w:rPr>
              <w:t>（</w:t>
            </w:r>
            <w:r>
              <w:rPr>
                <w:rFonts w:ascii="標楷體" w:eastAsia="標楷體" w:hAnsi="標楷體" w:hint="eastAsia"/>
                <w:color w:val="000000"/>
              </w:rPr>
              <w:t>二）教師節謝師卡、教學環境布</w:t>
            </w:r>
            <w:r w:rsidRPr="00305475">
              <w:rPr>
                <w:rFonts w:ascii="標楷體" w:eastAsia="標楷體" w:hAnsi="標楷體" w:hint="eastAsia"/>
                <w:color w:val="000000"/>
              </w:rPr>
              <w:t>置績優頒獎</w:t>
            </w:r>
          </w:p>
          <w:p w:rsidR="00E75247" w:rsidRPr="000E5881" w:rsidRDefault="00E75247" w:rsidP="00AA3D71">
            <w:pPr>
              <w:ind w:left="212"/>
              <w:rPr>
                <w:rFonts w:ascii="標楷體" w:eastAsia="標楷體" w:hAnsi="標楷體" w:hint="eastAsia"/>
                <w:color w:val="000000"/>
              </w:rPr>
            </w:pPr>
          </w:p>
          <w:p w:rsidR="00E75247" w:rsidRPr="00305475" w:rsidRDefault="00E75247" w:rsidP="00AA3D71">
            <w:pPr>
              <w:rPr>
                <w:rFonts w:ascii="標楷體" w:eastAsia="標楷體" w:hAnsi="標楷體" w:hint="eastAsia"/>
                <w:color w:val="000000"/>
              </w:rPr>
            </w:pPr>
          </w:p>
          <w:p w:rsidR="00E75247" w:rsidRPr="00F01C1D" w:rsidRDefault="00E75247" w:rsidP="00AA3D71">
            <w:pPr>
              <w:rPr>
                <w:rFonts w:ascii="標楷體" w:eastAsia="標楷體" w:hAnsi="標楷體" w:hint="eastAsia"/>
                <w:color w:val="000000"/>
              </w:rPr>
            </w:pPr>
          </w:p>
        </w:tc>
        <w:tc>
          <w:tcPr>
            <w:tcW w:w="2835"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實施個案認輔並做輔導紀錄</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轉入生輔導</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法治教育宣導</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防震教育宣導</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一年級預防注射</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E25533">
              <w:rPr>
                <w:rFonts w:ascii="標楷體" w:eastAsia="標楷體" w:hAnsi="標楷體" w:hint="eastAsia"/>
                <w:color w:val="000000"/>
              </w:rPr>
              <w:t>9/</w:t>
            </w:r>
            <w:r>
              <w:rPr>
                <w:rFonts w:ascii="標楷體" w:eastAsia="標楷體" w:hAnsi="標楷體" w:hint="eastAsia"/>
                <w:color w:val="000000"/>
              </w:rPr>
              <w:t>21(一)地震防災</w:t>
            </w:r>
            <w:r w:rsidRPr="00E25533">
              <w:rPr>
                <w:rFonts w:ascii="標楷體" w:eastAsia="標楷體" w:hAnsi="標楷體" w:hint="eastAsia"/>
                <w:color w:val="000000"/>
              </w:rPr>
              <w:t>演</w:t>
            </w:r>
            <w:r>
              <w:rPr>
                <w:rFonts w:ascii="標楷體" w:eastAsia="標楷體" w:hAnsi="標楷體" w:hint="eastAsia"/>
                <w:color w:val="000000"/>
              </w:rPr>
              <w:t>練</w:t>
            </w:r>
          </w:p>
        </w:tc>
        <w:tc>
          <w:tcPr>
            <w:tcW w:w="2551"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校園綠化美化</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門窗修繕</w:t>
            </w:r>
          </w:p>
        </w:tc>
        <w:tc>
          <w:tcPr>
            <w:tcW w:w="1842" w:type="dxa"/>
          </w:tcPr>
          <w:p w:rsidR="00E75247" w:rsidRPr="00305475" w:rsidRDefault="00E75247" w:rsidP="00AA3D71">
            <w:pPr>
              <w:rPr>
                <w:rFonts w:ascii="標楷體" w:eastAsia="標楷體" w:hAnsi="標楷體" w:hint="eastAsia"/>
                <w:color w:val="000000"/>
                <w:sz w:val="36"/>
              </w:rPr>
            </w:pPr>
          </w:p>
        </w:tc>
      </w:tr>
      <w:tr w:rsidR="00E75247" w:rsidRPr="00305475" w:rsidTr="00AA3D71">
        <w:tblPrEx>
          <w:tblCellMar>
            <w:top w:w="0" w:type="dxa"/>
            <w:bottom w:w="0" w:type="dxa"/>
          </w:tblCellMar>
        </w:tblPrEx>
        <w:trPr>
          <w:trHeight w:val="1516"/>
          <w:jc w:val="center"/>
        </w:trPr>
        <w:tc>
          <w:tcPr>
            <w:tcW w:w="508" w:type="dxa"/>
          </w:tcPr>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36"/>
              </w:rPr>
              <w:lastRenderedPageBreak/>
              <w:t>第</w:t>
            </w: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五</w:t>
            </w:r>
          </w:p>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36"/>
              </w:rPr>
              <w:t>週</w:t>
            </w:r>
          </w:p>
        </w:tc>
        <w:tc>
          <w:tcPr>
            <w:tcW w:w="906"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110</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0</w:t>
            </w:r>
            <w:r w:rsidRPr="00305475">
              <w:rPr>
                <w:rFonts w:ascii="標楷體" w:eastAsia="標楷體" w:hAnsi="標楷體" w:hint="eastAsia"/>
                <w:color w:val="000000"/>
                <w:sz w:val="32"/>
              </w:rPr>
              <w:t>9</w:t>
            </w:r>
            <w:r w:rsidRPr="00305475">
              <w:rPr>
                <w:rFonts w:ascii="標楷體" w:eastAsia="標楷體" w:hAnsi="標楷體"/>
                <w:color w:val="000000"/>
                <w:sz w:val="32"/>
              </w:rPr>
              <w:t>/</w:t>
            </w:r>
            <w:r>
              <w:rPr>
                <w:rFonts w:ascii="標楷體" w:eastAsia="標楷體" w:hAnsi="標楷體" w:hint="eastAsia"/>
                <w:color w:val="000000"/>
                <w:sz w:val="32"/>
              </w:rPr>
              <w:t>26</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10</w:t>
            </w:r>
            <w:r w:rsidRPr="00305475">
              <w:rPr>
                <w:rFonts w:ascii="標楷體" w:eastAsia="標楷體" w:hAnsi="標楷體"/>
                <w:color w:val="000000"/>
                <w:sz w:val="32"/>
              </w:rPr>
              <w:t>/</w:t>
            </w:r>
            <w:r>
              <w:rPr>
                <w:rFonts w:ascii="標楷體" w:eastAsia="標楷體" w:hAnsi="標楷體" w:hint="eastAsia"/>
                <w:color w:val="000000"/>
                <w:sz w:val="32"/>
              </w:rPr>
              <w:t>02</w:t>
            </w:r>
          </w:p>
        </w:tc>
        <w:tc>
          <w:tcPr>
            <w:tcW w:w="2017"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305475">
              <w:rPr>
                <w:rFonts w:ascii="標楷體" w:eastAsia="標楷體" w:hAnsi="標楷體" w:hint="eastAsia"/>
                <w:color w:val="000000"/>
              </w:rPr>
              <w:t>週三</w:t>
            </w:r>
            <w:r>
              <w:rPr>
                <w:rFonts w:ascii="標楷體" w:eastAsia="標楷體" w:hAnsi="標楷體"/>
                <w:color w:val="000000"/>
              </w:rPr>
              <w:t>教師</w:t>
            </w:r>
            <w:r w:rsidRPr="00305475">
              <w:rPr>
                <w:rFonts w:ascii="標楷體" w:eastAsia="標楷體" w:hAnsi="標楷體" w:hint="eastAsia"/>
                <w:color w:val="000000"/>
              </w:rPr>
              <w:t>研習</w:t>
            </w:r>
          </w:p>
          <w:p w:rsidR="00E75247" w:rsidRDefault="00E75247" w:rsidP="00AA3D71">
            <w:pPr>
              <w:rPr>
                <w:rFonts w:ascii="標楷體" w:eastAsia="標楷體" w:hAnsi="標楷體"/>
                <w:color w:val="000000"/>
              </w:rPr>
            </w:pPr>
          </w:p>
          <w:p w:rsidR="00E75247" w:rsidRPr="00305475" w:rsidRDefault="00E75247" w:rsidP="00AA3D71">
            <w:pPr>
              <w:rPr>
                <w:rFonts w:ascii="標楷體" w:eastAsia="標楷體" w:hAnsi="標楷體" w:hint="eastAsia"/>
                <w:color w:val="000000"/>
              </w:rPr>
            </w:pPr>
          </w:p>
        </w:tc>
        <w:tc>
          <w:tcPr>
            <w:tcW w:w="2552"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週三晨光閱讀時間</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閱讀認證統計</w:t>
            </w:r>
          </w:p>
        </w:tc>
        <w:tc>
          <w:tcPr>
            <w:tcW w:w="2835" w:type="dxa"/>
          </w:tcPr>
          <w:p w:rsidR="00E75247" w:rsidRPr="00305475" w:rsidRDefault="00E75247" w:rsidP="002A0F37">
            <w:pPr>
              <w:numPr>
                <w:ilvl w:val="0"/>
                <w:numId w:val="35"/>
              </w:numPr>
              <w:tabs>
                <w:tab w:val="clear" w:pos="480"/>
                <w:tab w:val="num" w:pos="212"/>
              </w:tabs>
              <w:snapToGrid w:val="0"/>
              <w:spacing w:line="240" w:lineRule="exact"/>
              <w:ind w:left="212" w:hanging="212"/>
              <w:jc w:val="both"/>
              <w:rPr>
                <w:rFonts w:ascii="標楷體" w:eastAsia="標楷體" w:hAnsi="標楷體" w:hint="eastAsia"/>
                <w:color w:val="000000"/>
              </w:rPr>
            </w:pPr>
            <w:r w:rsidRPr="00305475">
              <w:rPr>
                <w:rFonts w:ascii="標楷體" w:eastAsia="標楷體" w:hAnsi="標楷體" w:hint="eastAsia"/>
                <w:color w:val="000000"/>
              </w:rPr>
              <w:t>交通安全教育宣導</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體育及遊戲器材安全檢視</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視力保健宣導</w:t>
            </w:r>
          </w:p>
          <w:p w:rsidR="00E7524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體位視力異常追蹤</w:t>
            </w:r>
          </w:p>
          <w:p w:rsidR="00E75247" w:rsidRPr="00305475" w:rsidRDefault="00E75247" w:rsidP="002A0F37">
            <w:pPr>
              <w:widowControl/>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社團活動開始</w:t>
            </w:r>
          </w:p>
        </w:tc>
        <w:tc>
          <w:tcPr>
            <w:tcW w:w="2551"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305475">
              <w:rPr>
                <w:rFonts w:ascii="標楷體" w:eastAsia="標楷體" w:hAnsi="標楷體" w:hint="eastAsia"/>
                <w:color w:val="000000"/>
              </w:rPr>
              <w:t>請領薪津</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水電修繕</w:t>
            </w:r>
          </w:p>
        </w:tc>
        <w:tc>
          <w:tcPr>
            <w:tcW w:w="1842" w:type="dxa"/>
          </w:tcPr>
          <w:p w:rsidR="00E75247" w:rsidRDefault="00E75247" w:rsidP="00AA3D71">
            <w:pPr>
              <w:rPr>
                <w:rFonts w:ascii="標楷體" w:eastAsia="標楷體" w:hAnsi="標楷體" w:hint="eastAsia"/>
                <w:color w:val="000000"/>
              </w:rPr>
            </w:pPr>
            <w:r w:rsidRPr="00B24FDD">
              <w:rPr>
                <w:rFonts w:ascii="標楷體" w:eastAsia="標楷體" w:hAnsi="標楷體" w:hint="eastAsia"/>
                <w:color w:val="000000"/>
              </w:rPr>
              <w:t>▲ 8.9月份營養</w:t>
            </w:r>
            <w:r>
              <w:rPr>
                <w:rFonts w:ascii="標楷體" w:eastAsia="標楷體" w:hAnsi="標楷體" w:hint="eastAsia"/>
                <w:color w:val="000000"/>
              </w:rPr>
              <w:t xml:space="preserve">  </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w:t>
            </w:r>
            <w:r w:rsidRPr="00B24FDD">
              <w:rPr>
                <w:rFonts w:ascii="標楷體" w:eastAsia="標楷體" w:hAnsi="標楷體" w:hint="eastAsia"/>
                <w:color w:val="000000"/>
              </w:rPr>
              <w:t>午餐供餐滿意</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w:t>
            </w:r>
            <w:r w:rsidRPr="00B24FDD">
              <w:rPr>
                <w:rFonts w:ascii="標楷體" w:eastAsia="標楷體" w:hAnsi="標楷體" w:hint="eastAsia"/>
                <w:color w:val="000000"/>
              </w:rPr>
              <w:t>度調查</w:t>
            </w:r>
          </w:p>
          <w:p w:rsidR="00E75247" w:rsidRDefault="00E75247" w:rsidP="00AA3D71">
            <w:pPr>
              <w:rPr>
                <w:rFonts w:ascii="標楷體" w:eastAsia="標楷體" w:hAnsi="標楷體" w:hint="eastAsia"/>
                <w:color w:val="000000"/>
              </w:rPr>
            </w:pPr>
            <w:r w:rsidRPr="00B24FDD">
              <w:rPr>
                <w:rFonts w:ascii="標楷體" w:eastAsia="標楷體" w:hAnsi="標楷體" w:hint="eastAsia"/>
                <w:color w:val="000000"/>
              </w:rPr>
              <w:t>▲</w:t>
            </w:r>
            <w:r>
              <w:rPr>
                <w:rFonts w:ascii="標楷體" w:eastAsia="標楷體" w:hAnsi="標楷體" w:hint="eastAsia"/>
                <w:color w:val="000000"/>
              </w:rPr>
              <w:t>第一次午餐供</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應委員會定期</w:t>
            </w:r>
          </w:p>
          <w:p w:rsidR="00E75247" w:rsidRPr="00B455E8" w:rsidRDefault="00E75247" w:rsidP="00AA3D71">
            <w:pPr>
              <w:rPr>
                <w:rFonts w:ascii="標楷體" w:eastAsia="標楷體" w:hAnsi="標楷體" w:hint="eastAsia"/>
                <w:color w:val="000000"/>
              </w:rPr>
            </w:pPr>
            <w:r>
              <w:rPr>
                <w:rFonts w:ascii="標楷體" w:eastAsia="標楷體" w:hAnsi="標楷體" w:hint="eastAsia"/>
                <w:color w:val="000000"/>
              </w:rPr>
              <w:t xml:space="preserve">  會議</w:t>
            </w:r>
          </w:p>
        </w:tc>
      </w:tr>
      <w:tr w:rsidR="00E75247" w:rsidRPr="00305475" w:rsidTr="00AA3D71">
        <w:tblPrEx>
          <w:tblCellMar>
            <w:top w:w="0" w:type="dxa"/>
            <w:bottom w:w="0" w:type="dxa"/>
          </w:tblCellMar>
        </w:tblPrEx>
        <w:trPr>
          <w:trHeight w:val="1516"/>
          <w:jc w:val="center"/>
        </w:trPr>
        <w:tc>
          <w:tcPr>
            <w:tcW w:w="508" w:type="dxa"/>
          </w:tcPr>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第</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六</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週</w:t>
            </w:r>
          </w:p>
        </w:tc>
        <w:tc>
          <w:tcPr>
            <w:tcW w:w="906"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110</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10</w:t>
            </w:r>
            <w:r w:rsidRPr="00305475">
              <w:rPr>
                <w:rFonts w:ascii="標楷體" w:eastAsia="標楷體" w:hAnsi="標楷體"/>
                <w:color w:val="000000"/>
                <w:sz w:val="32"/>
              </w:rPr>
              <w:t>/</w:t>
            </w:r>
            <w:r>
              <w:rPr>
                <w:rFonts w:ascii="標楷體" w:eastAsia="標楷體" w:hAnsi="標楷體" w:hint="eastAsia"/>
                <w:color w:val="000000"/>
                <w:sz w:val="32"/>
              </w:rPr>
              <w:t>03</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hint="eastAsia"/>
                <w:color w:val="000000"/>
                <w:sz w:val="32"/>
              </w:rPr>
              <w:t>10</w:t>
            </w:r>
            <w:r>
              <w:rPr>
                <w:rFonts w:ascii="標楷體" w:eastAsia="標楷體" w:hAnsi="標楷體" w:hint="eastAsia"/>
                <w:color w:val="000000"/>
                <w:sz w:val="32"/>
              </w:rPr>
              <w:t>/09</w:t>
            </w:r>
          </w:p>
        </w:tc>
        <w:tc>
          <w:tcPr>
            <w:tcW w:w="2017" w:type="dxa"/>
          </w:tcPr>
          <w:p w:rsidR="00E75247" w:rsidRPr="00F01C1D" w:rsidRDefault="00E75247" w:rsidP="002A0F37">
            <w:pPr>
              <w:numPr>
                <w:ilvl w:val="0"/>
                <w:numId w:val="35"/>
              </w:numPr>
              <w:tabs>
                <w:tab w:val="clear" w:pos="480"/>
                <w:tab w:val="num" w:pos="212"/>
              </w:tabs>
              <w:ind w:left="212" w:hanging="212"/>
              <w:rPr>
                <w:rFonts w:ascii="標楷體" w:eastAsia="標楷體" w:hAnsi="標楷體"/>
                <w:color w:val="000000"/>
              </w:rPr>
            </w:pPr>
            <w:r w:rsidRPr="00305475">
              <w:rPr>
                <w:rFonts w:ascii="標楷體" w:eastAsia="標楷體" w:hAnsi="標楷體" w:hint="eastAsia"/>
                <w:color w:val="000000"/>
              </w:rPr>
              <w:t>行政會議</w:t>
            </w:r>
          </w:p>
          <w:p w:rsidR="00E75247" w:rsidRPr="00F01C1D" w:rsidRDefault="00E75247" w:rsidP="00AA3D71">
            <w:pPr>
              <w:ind w:left="212"/>
              <w:rPr>
                <w:rFonts w:ascii="標楷體" w:eastAsia="標楷體" w:hAnsi="標楷體" w:hint="eastAsia"/>
                <w:color w:val="000000"/>
              </w:rPr>
            </w:pPr>
          </w:p>
        </w:tc>
        <w:tc>
          <w:tcPr>
            <w:tcW w:w="2552"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10/</w:t>
            </w:r>
            <w:r>
              <w:rPr>
                <w:rFonts w:ascii="標楷體" w:eastAsia="標楷體" w:hAnsi="標楷體" w:hint="eastAsia"/>
                <w:color w:val="000000"/>
              </w:rPr>
              <w:t>6</w:t>
            </w:r>
            <w:r w:rsidRPr="00305475">
              <w:rPr>
                <w:rFonts w:ascii="標楷體" w:eastAsia="標楷體" w:hAnsi="標楷體" w:hint="eastAsia"/>
                <w:color w:val="000000"/>
              </w:rPr>
              <w:t>（</w:t>
            </w:r>
            <w:r>
              <w:rPr>
                <w:rFonts w:ascii="標楷體" w:eastAsia="標楷體" w:hAnsi="標楷體" w:hint="eastAsia"/>
                <w:color w:val="000000"/>
              </w:rPr>
              <w:t>二）閱讀小天使頒獎</w:t>
            </w:r>
          </w:p>
        </w:tc>
        <w:tc>
          <w:tcPr>
            <w:tcW w:w="2835"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524A0">
              <w:rPr>
                <w:rFonts w:ascii="標楷體" w:eastAsia="標楷體" w:hAnsi="標楷體" w:hint="eastAsia"/>
                <w:color w:val="000000"/>
              </w:rPr>
              <w:t>品格教育</w:t>
            </w:r>
            <w:r w:rsidRPr="003524A0">
              <w:rPr>
                <w:rFonts w:ascii="標楷體" w:eastAsia="標楷體" w:hAnsi="標楷體"/>
                <w:color w:val="000000"/>
              </w:rPr>
              <w:t>—</w:t>
            </w:r>
            <w:r w:rsidRPr="003524A0">
              <w:rPr>
                <w:rFonts w:ascii="標楷體" w:eastAsia="標楷體" w:hAnsi="標楷體" w:hint="eastAsia"/>
                <w:color w:val="000000"/>
              </w:rPr>
              <w:t>合作（十月）</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校園生活問卷調查</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305475">
              <w:rPr>
                <w:rFonts w:ascii="標楷體" w:eastAsia="標楷體" w:hAnsi="標楷體" w:hint="eastAsia"/>
                <w:color w:val="000000"/>
              </w:rPr>
              <w:t>防毒宣導</w:t>
            </w:r>
          </w:p>
          <w:p w:rsidR="00E7524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524A0">
              <w:rPr>
                <w:rFonts w:ascii="標楷體" w:eastAsia="標楷體" w:hAnsi="標楷體" w:hint="eastAsia"/>
                <w:color w:val="000000"/>
              </w:rPr>
              <w:t>登革熱病媒蚊統計填報(10/1~5)</w:t>
            </w:r>
          </w:p>
          <w:p w:rsidR="00E75247" w:rsidRPr="008A488C"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8A488C">
              <w:rPr>
                <w:rFonts w:ascii="標楷體" w:eastAsia="標楷體" w:hAnsi="標楷體" w:hint="eastAsia"/>
                <w:color w:val="000000"/>
              </w:rPr>
              <w:t>學童餐後潔牙統計</w:t>
            </w:r>
          </w:p>
        </w:tc>
        <w:tc>
          <w:tcPr>
            <w:tcW w:w="2551"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校園綠化美化</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遊戲器材安全檢查</w:t>
            </w:r>
          </w:p>
        </w:tc>
        <w:tc>
          <w:tcPr>
            <w:tcW w:w="1842" w:type="dxa"/>
          </w:tcPr>
          <w:p w:rsidR="00E75247" w:rsidRDefault="00E75247" w:rsidP="00AA3D71">
            <w:pPr>
              <w:rPr>
                <w:rFonts w:ascii="標楷體" w:eastAsia="標楷體" w:hAnsi="標楷體" w:hint="eastAsia"/>
                <w:color w:val="000000"/>
              </w:rPr>
            </w:pPr>
            <w:r w:rsidRPr="00B24FDD">
              <w:rPr>
                <w:rFonts w:ascii="標楷體" w:eastAsia="標楷體" w:hAnsi="標楷體" w:hint="eastAsia"/>
                <w:color w:val="000000"/>
              </w:rPr>
              <w:t>▲</w:t>
            </w:r>
            <w:r>
              <w:rPr>
                <w:rFonts w:ascii="標楷體" w:eastAsia="標楷體" w:hAnsi="標楷體" w:hint="eastAsia"/>
                <w:color w:val="000000"/>
              </w:rPr>
              <w:t xml:space="preserve">午餐供應廠商 </w:t>
            </w:r>
          </w:p>
          <w:p w:rsidR="00E75247" w:rsidRPr="000F659A" w:rsidRDefault="00E75247" w:rsidP="00AA3D71">
            <w:pPr>
              <w:rPr>
                <w:rFonts w:ascii="標楷體" w:eastAsia="標楷體" w:hAnsi="標楷體" w:hint="eastAsia"/>
                <w:color w:val="000000"/>
              </w:rPr>
            </w:pPr>
            <w:r>
              <w:rPr>
                <w:rFonts w:ascii="標楷體" w:eastAsia="標楷體" w:hAnsi="標楷體" w:hint="eastAsia"/>
                <w:color w:val="000000"/>
              </w:rPr>
              <w:t xml:space="preserve">  訪廠</w:t>
            </w:r>
          </w:p>
        </w:tc>
      </w:tr>
      <w:tr w:rsidR="00E75247" w:rsidRPr="00305475" w:rsidTr="00AA3D71">
        <w:tblPrEx>
          <w:tblCellMar>
            <w:top w:w="0" w:type="dxa"/>
            <w:bottom w:w="0" w:type="dxa"/>
          </w:tblCellMar>
        </w:tblPrEx>
        <w:trPr>
          <w:trHeight w:val="1516"/>
          <w:jc w:val="center"/>
        </w:trPr>
        <w:tc>
          <w:tcPr>
            <w:tcW w:w="508" w:type="dxa"/>
          </w:tcPr>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第</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七</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週</w:t>
            </w:r>
          </w:p>
        </w:tc>
        <w:tc>
          <w:tcPr>
            <w:tcW w:w="906"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110</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10/</w:t>
            </w:r>
            <w:r>
              <w:rPr>
                <w:rFonts w:ascii="標楷體" w:eastAsia="標楷體" w:hAnsi="標楷體" w:hint="eastAsia"/>
                <w:color w:val="000000"/>
                <w:sz w:val="32"/>
              </w:rPr>
              <w:t>10</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hint="eastAsia"/>
                <w:color w:val="000000"/>
                <w:sz w:val="32"/>
              </w:rPr>
              <w:t>10</w:t>
            </w:r>
            <w:r w:rsidRPr="00305475">
              <w:rPr>
                <w:rFonts w:ascii="標楷體" w:eastAsia="標楷體" w:hAnsi="標楷體"/>
                <w:color w:val="000000"/>
                <w:sz w:val="32"/>
              </w:rPr>
              <w:t>/</w:t>
            </w:r>
            <w:r>
              <w:rPr>
                <w:rFonts w:ascii="標楷體" w:eastAsia="標楷體" w:hAnsi="標楷體" w:hint="eastAsia"/>
                <w:color w:val="000000"/>
                <w:sz w:val="32"/>
              </w:rPr>
              <w:t>16</w:t>
            </w:r>
          </w:p>
        </w:tc>
        <w:tc>
          <w:tcPr>
            <w:tcW w:w="2017" w:type="dxa"/>
          </w:tcPr>
          <w:p w:rsidR="00E75247" w:rsidRPr="000716E6" w:rsidRDefault="00E75247" w:rsidP="002A0F37">
            <w:pPr>
              <w:numPr>
                <w:ilvl w:val="0"/>
                <w:numId w:val="35"/>
              </w:numPr>
              <w:tabs>
                <w:tab w:val="clear" w:pos="480"/>
                <w:tab w:val="num" w:pos="212"/>
              </w:tabs>
              <w:ind w:left="212" w:hanging="212"/>
              <w:rPr>
                <w:rFonts w:ascii="標楷體" w:eastAsia="標楷體" w:hAnsi="標楷體"/>
                <w:color w:val="000000"/>
              </w:rPr>
            </w:pPr>
            <w:r w:rsidRPr="000716E6">
              <w:rPr>
                <w:rFonts w:ascii="標楷體" w:eastAsia="標楷體" w:hAnsi="標楷體" w:hint="eastAsia"/>
                <w:color w:val="000000"/>
              </w:rPr>
              <w:t>10/09(五)~</w:t>
            </w:r>
          </w:p>
          <w:p w:rsidR="00E75247" w:rsidRPr="00F01C1D" w:rsidRDefault="00E75247" w:rsidP="00AA3D71">
            <w:pPr>
              <w:ind w:left="212"/>
              <w:rPr>
                <w:rFonts w:ascii="標楷體" w:eastAsia="標楷體" w:hAnsi="標楷體" w:hint="eastAsia"/>
                <w:color w:val="000000"/>
              </w:rPr>
            </w:pPr>
            <w:r>
              <w:rPr>
                <w:rFonts w:ascii="標楷體" w:eastAsia="標楷體" w:hAnsi="標楷體" w:hint="eastAsia"/>
                <w:color w:val="000000"/>
              </w:rPr>
              <w:t>10/11</w:t>
            </w:r>
            <w:r w:rsidRPr="00F430D0">
              <w:rPr>
                <w:rFonts w:ascii="標楷體" w:eastAsia="標楷體" w:hAnsi="標楷體" w:hint="eastAsia"/>
                <w:color w:val="000000"/>
              </w:rPr>
              <w:t>(</w:t>
            </w:r>
            <w:r>
              <w:rPr>
                <w:rFonts w:ascii="標楷體" w:eastAsia="標楷體" w:hAnsi="標楷體" w:hint="eastAsia"/>
                <w:color w:val="000000"/>
              </w:rPr>
              <w:t>一</w:t>
            </w:r>
            <w:r w:rsidRPr="00F430D0">
              <w:rPr>
                <w:rFonts w:ascii="標楷體" w:eastAsia="標楷體" w:hAnsi="標楷體" w:hint="eastAsia"/>
                <w:color w:val="000000"/>
              </w:rPr>
              <w:t>)國慶日</w:t>
            </w:r>
            <w:r>
              <w:rPr>
                <w:rFonts w:ascii="標楷體" w:eastAsia="標楷體" w:hAnsi="標楷體" w:hint="eastAsia"/>
                <w:color w:val="000000"/>
              </w:rPr>
              <w:t>連假</w:t>
            </w:r>
          </w:p>
        </w:tc>
        <w:tc>
          <w:tcPr>
            <w:tcW w:w="2552" w:type="dxa"/>
          </w:tcPr>
          <w:p w:rsidR="00E75247" w:rsidRPr="00305475" w:rsidRDefault="00E75247" w:rsidP="00AA3D71">
            <w:pPr>
              <w:ind w:left="200"/>
              <w:rPr>
                <w:rFonts w:ascii="標楷體" w:eastAsia="標楷體" w:hAnsi="標楷體" w:hint="eastAsia"/>
                <w:color w:val="000000"/>
              </w:rPr>
            </w:pPr>
          </w:p>
        </w:tc>
        <w:tc>
          <w:tcPr>
            <w:tcW w:w="2835" w:type="dxa"/>
          </w:tcPr>
          <w:p w:rsidR="00E7524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性別平等教育宣導</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一~四年級流感疫苗注射</w:t>
            </w:r>
          </w:p>
          <w:p w:rsidR="00E75247" w:rsidRDefault="00E75247" w:rsidP="002A0F37">
            <w:pPr>
              <w:pStyle w:val="a5"/>
              <w:numPr>
                <w:ilvl w:val="0"/>
                <w:numId w:val="35"/>
              </w:numPr>
              <w:tabs>
                <w:tab w:val="clear" w:pos="480"/>
                <w:tab w:val="num" w:pos="212"/>
              </w:tabs>
              <w:spacing w:before="57"/>
              <w:ind w:left="212" w:hanging="212"/>
              <w:rPr>
                <w:rFonts w:ascii="標楷體" w:eastAsia="標楷體" w:hAnsi="標楷體"/>
                <w:color w:val="000000"/>
                <w:sz w:val="24"/>
                <w:szCs w:val="24"/>
              </w:rPr>
            </w:pPr>
            <w:r>
              <w:rPr>
                <w:rFonts w:ascii="標楷體" w:eastAsia="標楷體" w:hAnsi="標楷體" w:hint="eastAsia"/>
                <w:color w:val="000000"/>
                <w:sz w:val="24"/>
                <w:szCs w:val="24"/>
              </w:rPr>
              <w:t>家庭週(10/</w:t>
            </w:r>
            <w:r>
              <w:rPr>
                <w:rFonts w:ascii="標楷體" w:eastAsia="標楷體" w:hAnsi="標楷體"/>
                <w:color w:val="000000"/>
                <w:sz w:val="24"/>
                <w:szCs w:val="24"/>
              </w:rPr>
              <w:t>1</w:t>
            </w:r>
            <w:r>
              <w:rPr>
                <w:rFonts w:ascii="標楷體" w:eastAsia="標楷體" w:hAnsi="標楷體" w:hint="eastAsia"/>
                <w:color w:val="000000"/>
                <w:sz w:val="24"/>
                <w:szCs w:val="24"/>
              </w:rPr>
              <w:t>2</w:t>
            </w:r>
            <w:r w:rsidRPr="00305475">
              <w:rPr>
                <w:rFonts w:ascii="標楷體" w:eastAsia="標楷體" w:hAnsi="標楷體" w:hint="eastAsia"/>
                <w:color w:val="000000"/>
                <w:sz w:val="24"/>
                <w:szCs w:val="24"/>
              </w:rPr>
              <w:t>~</w:t>
            </w:r>
            <w:r>
              <w:rPr>
                <w:rFonts w:ascii="標楷體" w:eastAsia="標楷體" w:hAnsi="標楷體" w:hint="eastAsia"/>
                <w:color w:val="000000"/>
                <w:sz w:val="24"/>
                <w:szCs w:val="24"/>
              </w:rPr>
              <w:t>1</w:t>
            </w:r>
            <w:r w:rsidRPr="00305475">
              <w:rPr>
                <w:rFonts w:ascii="標楷體" w:eastAsia="標楷體" w:hAnsi="標楷體" w:hint="eastAsia"/>
                <w:color w:val="000000"/>
                <w:sz w:val="24"/>
                <w:szCs w:val="24"/>
              </w:rPr>
              <w:t>0</w:t>
            </w:r>
            <w:r>
              <w:rPr>
                <w:rFonts w:ascii="標楷體" w:eastAsia="標楷體" w:hAnsi="標楷體" w:hint="eastAsia"/>
                <w:color w:val="000000"/>
                <w:sz w:val="24"/>
                <w:szCs w:val="24"/>
              </w:rPr>
              <w:t>/18</w:t>
            </w:r>
            <w:r w:rsidRPr="00305475">
              <w:rPr>
                <w:rFonts w:ascii="標楷體" w:eastAsia="標楷體" w:hAnsi="標楷體" w:hint="eastAsia"/>
                <w:color w:val="000000"/>
                <w:sz w:val="24"/>
                <w:szCs w:val="24"/>
              </w:rPr>
              <w:t>)</w:t>
            </w:r>
          </w:p>
          <w:p w:rsidR="00E75247" w:rsidRPr="00DC7CE5" w:rsidRDefault="00E75247" w:rsidP="002A0F37">
            <w:pPr>
              <w:pStyle w:val="a5"/>
              <w:numPr>
                <w:ilvl w:val="0"/>
                <w:numId w:val="35"/>
              </w:numPr>
              <w:tabs>
                <w:tab w:val="clear" w:pos="480"/>
                <w:tab w:val="num" w:pos="212"/>
              </w:tabs>
              <w:spacing w:before="57"/>
              <w:ind w:left="212" w:hanging="212"/>
              <w:rPr>
                <w:rFonts w:ascii="標楷體" w:eastAsia="標楷體" w:hAnsi="標楷體" w:hint="eastAsia"/>
                <w:color w:val="000000"/>
                <w:szCs w:val="24"/>
              </w:rPr>
            </w:pPr>
            <w:r w:rsidRPr="00305475">
              <w:rPr>
                <w:rFonts w:ascii="標楷體" w:eastAsia="標楷體" w:hAnsi="標楷體" w:hint="eastAsia"/>
                <w:color w:val="000000"/>
                <w:sz w:val="24"/>
                <w:szCs w:val="24"/>
              </w:rPr>
              <w:t>登革熱病媒蚊統計填報(10/15~</w:t>
            </w:r>
            <w:r>
              <w:rPr>
                <w:rFonts w:ascii="標楷體" w:eastAsia="標楷體" w:hAnsi="標楷體"/>
                <w:color w:val="000000"/>
                <w:sz w:val="24"/>
                <w:szCs w:val="24"/>
              </w:rPr>
              <w:t>20</w:t>
            </w:r>
            <w:r w:rsidRPr="00305475">
              <w:rPr>
                <w:rFonts w:ascii="標楷體" w:eastAsia="標楷體" w:hAnsi="標楷體" w:hint="eastAsia"/>
                <w:color w:val="000000"/>
                <w:sz w:val="24"/>
                <w:szCs w:val="24"/>
              </w:rPr>
              <w:t>)</w:t>
            </w:r>
          </w:p>
        </w:tc>
        <w:tc>
          <w:tcPr>
            <w:tcW w:w="2551"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門窗修繕</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校園綠化美化</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305475">
              <w:rPr>
                <w:rFonts w:ascii="標楷體" w:eastAsia="標楷體" w:hAnsi="標楷體" w:hint="eastAsia"/>
                <w:color w:val="000000"/>
              </w:rPr>
              <w:t>水電修繕</w:t>
            </w:r>
          </w:p>
          <w:p w:rsidR="00E75247" w:rsidRPr="008560A9"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送會計報表</w:t>
            </w:r>
          </w:p>
          <w:p w:rsidR="00E75247" w:rsidRPr="00305475" w:rsidRDefault="00E75247" w:rsidP="00AA3D71">
            <w:pPr>
              <w:rPr>
                <w:rFonts w:ascii="標楷體" w:eastAsia="標楷體" w:hAnsi="標楷體" w:hint="eastAsia"/>
                <w:color w:val="000000"/>
              </w:rPr>
            </w:pPr>
          </w:p>
          <w:p w:rsidR="00E75247" w:rsidRPr="00305475" w:rsidRDefault="00E75247" w:rsidP="00AA3D71">
            <w:pPr>
              <w:rPr>
                <w:rFonts w:ascii="標楷體" w:eastAsia="標楷體" w:hAnsi="標楷體" w:hint="eastAsia"/>
                <w:color w:val="000000"/>
              </w:rPr>
            </w:pPr>
          </w:p>
        </w:tc>
        <w:tc>
          <w:tcPr>
            <w:tcW w:w="1842" w:type="dxa"/>
          </w:tcPr>
          <w:p w:rsidR="00E75247" w:rsidRPr="00305475" w:rsidRDefault="00E75247" w:rsidP="00AA3D71">
            <w:pPr>
              <w:rPr>
                <w:rFonts w:ascii="標楷體" w:eastAsia="標楷體" w:hAnsi="標楷體" w:hint="eastAsia"/>
                <w:color w:val="000000"/>
                <w:sz w:val="28"/>
              </w:rPr>
            </w:pPr>
          </w:p>
        </w:tc>
      </w:tr>
      <w:tr w:rsidR="00E75247" w:rsidRPr="00305475" w:rsidTr="00AA3D71">
        <w:tblPrEx>
          <w:tblCellMar>
            <w:top w:w="0" w:type="dxa"/>
            <w:bottom w:w="0" w:type="dxa"/>
          </w:tblCellMar>
        </w:tblPrEx>
        <w:trPr>
          <w:trHeight w:val="1516"/>
          <w:jc w:val="center"/>
        </w:trPr>
        <w:tc>
          <w:tcPr>
            <w:tcW w:w="508" w:type="dxa"/>
          </w:tcPr>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第</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八</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週</w:t>
            </w:r>
          </w:p>
        </w:tc>
        <w:tc>
          <w:tcPr>
            <w:tcW w:w="906"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110</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color w:val="000000"/>
                <w:sz w:val="32"/>
              </w:rPr>
              <w:t>10/</w:t>
            </w:r>
            <w:r>
              <w:rPr>
                <w:rFonts w:ascii="標楷體" w:eastAsia="標楷體" w:hAnsi="標楷體" w:hint="eastAsia"/>
                <w:color w:val="000000"/>
                <w:sz w:val="32"/>
              </w:rPr>
              <w:t>17</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hint="eastAsia"/>
                <w:color w:val="000000"/>
                <w:sz w:val="32"/>
              </w:rPr>
              <w:t>10</w:t>
            </w:r>
            <w:r w:rsidRPr="00305475">
              <w:rPr>
                <w:rFonts w:ascii="標楷體" w:eastAsia="標楷體" w:hAnsi="標楷體"/>
                <w:color w:val="000000"/>
                <w:sz w:val="32"/>
              </w:rPr>
              <w:t>/</w:t>
            </w:r>
            <w:r>
              <w:rPr>
                <w:rFonts w:ascii="標楷體" w:eastAsia="標楷體" w:hAnsi="標楷體" w:hint="eastAsia"/>
                <w:color w:val="000000"/>
                <w:sz w:val="32"/>
              </w:rPr>
              <w:t>23</w:t>
            </w:r>
          </w:p>
        </w:tc>
        <w:tc>
          <w:tcPr>
            <w:tcW w:w="2017" w:type="dxa"/>
          </w:tcPr>
          <w:p w:rsidR="00E75247" w:rsidRPr="004F33F1"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行政會議</w:t>
            </w:r>
          </w:p>
        </w:tc>
        <w:tc>
          <w:tcPr>
            <w:tcW w:w="2552" w:type="dxa"/>
          </w:tcPr>
          <w:p w:rsidR="00E75247" w:rsidRDefault="00E75247" w:rsidP="002A0F37">
            <w:pPr>
              <w:numPr>
                <w:ilvl w:val="0"/>
                <w:numId w:val="36"/>
              </w:numPr>
              <w:ind w:left="200" w:hanging="200"/>
              <w:rPr>
                <w:rFonts w:ascii="標楷體" w:eastAsia="標楷體" w:hAnsi="標楷體"/>
                <w:color w:val="000000"/>
              </w:rPr>
            </w:pPr>
            <w:r w:rsidRPr="00305475">
              <w:rPr>
                <w:rFonts w:ascii="標楷體" w:eastAsia="標楷體" w:hAnsi="標楷體" w:hint="eastAsia"/>
                <w:color w:val="000000"/>
              </w:rPr>
              <w:t>編製各科學習評量試卷</w:t>
            </w:r>
          </w:p>
          <w:p w:rsidR="00E75247" w:rsidRPr="000E5881" w:rsidRDefault="00E75247" w:rsidP="002A0F37">
            <w:pPr>
              <w:numPr>
                <w:ilvl w:val="0"/>
                <w:numId w:val="36"/>
              </w:numPr>
              <w:ind w:left="200" w:hanging="200"/>
              <w:rPr>
                <w:rFonts w:ascii="標楷體" w:eastAsia="標楷體" w:hAnsi="標楷體" w:hint="eastAsia"/>
                <w:color w:val="000000"/>
              </w:rPr>
            </w:pPr>
            <w:r w:rsidRPr="000E5881">
              <w:rPr>
                <w:rFonts w:ascii="標楷體" w:eastAsia="標楷體" w:hAnsi="標楷體" w:hint="eastAsia"/>
                <w:color w:val="000000"/>
              </w:rPr>
              <w:t>10/2</w:t>
            </w:r>
            <w:r>
              <w:rPr>
                <w:rFonts w:ascii="標楷體" w:eastAsia="標楷體" w:hAnsi="標楷體" w:hint="eastAsia"/>
                <w:color w:val="000000"/>
              </w:rPr>
              <w:t>0</w:t>
            </w:r>
            <w:r w:rsidRPr="000E5881">
              <w:rPr>
                <w:rFonts w:ascii="標楷體" w:eastAsia="標楷體" w:hAnsi="標楷體" w:hint="eastAsia"/>
                <w:color w:val="000000"/>
              </w:rPr>
              <w:t>（三）評量試卷編擬</w:t>
            </w:r>
          </w:p>
          <w:p w:rsidR="00E75247" w:rsidRPr="000E5881" w:rsidRDefault="00E75247" w:rsidP="002A0F37">
            <w:pPr>
              <w:numPr>
                <w:ilvl w:val="0"/>
                <w:numId w:val="36"/>
              </w:numPr>
              <w:ind w:left="200" w:hanging="200"/>
              <w:rPr>
                <w:rFonts w:ascii="標楷體" w:eastAsia="標楷體" w:hAnsi="標楷體" w:hint="eastAsia"/>
                <w:color w:val="000000"/>
              </w:rPr>
            </w:pPr>
            <w:r>
              <w:rPr>
                <w:rFonts w:ascii="標楷體" w:eastAsia="標楷體" w:hAnsi="標楷體" w:hint="eastAsia"/>
                <w:color w:val="000000"/>
              </w:rPr>
              <w:t>10/21</w:t>
            </w:r>
            <w:r w:rsidRPr="00305475">
              <w:rPr>
                <w:rFonts w:ascii="標楷體" w:eastAsia="標楷體" w:hAnsi="標楷體" w:hint="eastAsia"/>
                <w:color w:val="000000"/>
              </w:rPr>
              <w:t>（</w:t>
            </w:r>
            <w:r>
              <w:rPr>
                <w:rFonts w:ascii="標楷體" w:eastAsia="標楷體" w:hAnsi="標楷體" w:hint="eastAsia"/>
                <w:color w:val="000000"/>
              </w:rPr>
              <w:t>四</w:t>
            </w:r>
            <w:r w:rsidRPr="00305475">
              <w:rPr>
                <w:rFonts w:ascii="標楷體" w:eastAsia="標楷體" w:hAnsi="標楷體" w:hint="eastAsia"/>
                <w:color w:val="000000"/>
              </w:rPr>
              <w:t>）檢閱家庭聯絡簿</w:t>
            </w:r>
          </w:p>
        </w:tc>
        <w:tc>
          <w:tcPr>
            <w:tcW w:w="2835"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bookmarkStart w:id="23" w:name="OLE_LINK5"/>
            <w:r>
              <w:rPr>
                <w:rFonts w:ascii="標楷體" w:eastAsia="標楷體" w:hAnsi="標楷體" w:hint="eastAsia"/>
                <w:color w:val="000000"/>
              </w:rPr>
              <w:t>上學期</w:t>
            </w:r>
            <w:r w:rsidRPr="00305475">
              <w:rPr>
                <w:rFonts w:ascii="標楷體" w:eastAsia="標楷體" w:hAnsi="標楷體" w:hint="eastAsia"/>
                <w:color w:val="000000"/>
              </w:rPr>
              <w:t>書包減重抽測</w:t>
            </w:r>
            <w:r>
              <w:rPr>
                <w:rFonts w:ascii="標楷體" w:eastAsia="標楷體" w:hAnsi="標楷體" w:hint="eastAsia"/>
                <w:color w:val="000000"/>
              </w:rPr>
              <w:t>(10月)</w:t>
            </w:r>
          </w:p>
          <w:bookmarkEnd w:id="23"/>
          <w:p w:rsidR="00E75247" w:rsidRPr="004F33F1"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民主法治宣導</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三</w:t>
            </w:r>
            <w:r w:rsidRPr="00E25533">
              <w:rPr>
                <w:rFonts w:ascii="標楷體" w:eastAsia="標楷體" w:hAnsi="標楷體" w:hint="eastAsia"/>
                <w:color w:val="000000"/>
              </w:rPr>
              <w:t>、</w:t>
            </w:r>
            <w:r>
              <w:rPr>
                <w:rFonts w:ascii="標楷體" w:eastAsia="標楷體" w:hAnsi="標楷體" w:hint="eastAsia"/>
                <w:color w:val="000000"/>
              </w:rPr>
              <w:t>四年級</w:t>
            </w:r>
            <w:r w:rsidRPr="00E25533">
              <w:rPr>
                <w:rFonts w:ascii="標楷體" w:eastAsia="標楷體" w:hAnsi="標楷體" w:hint="eastAsia"/>
                <w:color w:val="000000"/>
              </w:rPr>
              <w:t>體育競賽</w:t>
            </w:r>
          </w:p>
        </w:tc>
        <w:tc>
          <w:tcPr>
            <w:tcW w:w="2551"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水電修繕</w:t>
            </w:r>
          </w:p>
          <w:p w:rsidR="00E75247" w:rsidRPr="00B455E8"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校園綠化美化</w:t>
            </w:r>
          </w:p>
        </w:tc>
        <w:tc>
          <w:tcPr>
            <w:tcW w:w="1842" w:type="dxa"/>
          </w:tcPr>
          <w:p w:rsidR="00E75247" w:rsidRPr="00305475" w:rsidRDefault="00E75247" w:rsidP="00AA3D71">
            <w:pPr>
              <w:rPr>
                <w:rFonts w:ascii="標楷體" w:eastAsia="標楷體" w:hAnsi="標楷體" w:hint="eastAsia"/>
                <w:color w:val="000000"/>
                <w:sz w:val="36"/>
              </w:rPr>
            </w:pPr>
          </w:p>
        </w:tc>
      </w:tr>
      <w:tr w:rsidR="00E75247" w:rsidRPr="00305475" w:rsidTr="00AA3D71">
        <w:tblPrEx>
          <w:tblCellMar>
            <w:top w:w="0" w:type="dxa"/>
            <w:bottom w:w="0" w:type="dxa"/>
          </w:tblCellMar>
        </w:tblPrEx>
        <w:trPr>
          <w:trHeight w:val="1438"/>
          <w:jc w:val="center"/>
        </w:trPr>
        <w:tc>
          <w:tcPr>
            <w:tcW w:w="508" w:type="dxa"/>
          </w:tcPr>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第</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九</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週</w:t>
            </w:r>
          </w:p>
        </w:tc>
        <w:tc>
          <w:tcPr>
            <w:tcW w:w="906"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110</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color w:val="000000"/>
                <w:sz w:val="32"/>
              </w:rPr>
              <w:t>1</w:t>
            </w:r>
            <w:r w:rsidRPr="00305475">
              <w:rPr>
                <w:rFonts w:ascii="標楷體" w:eastAsia="標楷體" w:hAnsi="標楷體" w:hint="eastAsia"/>
                <w:color w:val="000000"/>
                <w:sz w:val="32"/>
              </w:rPr>
              <w:t>0</w:t>
            </w:r>
            <w:r w:rsidRPr="00305475">
              <w:rPr>
                <w:rFonts w:ascii="標楷體" w:eastAsia="標楷體" w:hAnsi="標楷體"/>
                <w:color w:val="000000"/>
                <w:sz w:val="32"/>
              </w:rPr>
              <w:t>/</w:t>
            </w:r>
            <w:r>
              <w:rPr>
                <w:rFonts w:ascii="標楷體" w:eastAsia="標楷體" w:hAnsi="標楷體"/>
                <w:color w:val="000000"/>
                <w:sz w:val="32"/>
              </w:rPr>
              <w:t>2</w:t>
            </w:r>
            <w:r>
              <w:rPr>
                <w:rFonts w:ascii="標楷體" w:eastAsia="標楷體" w:hAnsi="標楷體" w:hint="eastAsia"/>
                <w:color w:val="000000"/>
                <w:sz w:val="32"/>
              </w:rPr>
              <w:t>4</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lastRenderedPageBreak/>
              <w:t>10</w:t>
            </w:r>
            <w:r w:rsidRPr="00305475">
              <w:rPr>
                <w:rFonts w:ascii="標楷體" w:eastAsia="標楷體" w:hAnsi="標楷體"/>
                <w:color w:val="000000"/>
                <w:sz w:val="32"/>
              </w:rPr>
              <w:t>/</w:t>
            </w:r>
            <w:r>
              <w:rPr>
                <w:rFonts w:ascii="標楷體" w:eastAsia="標楷體" w:hAnsi="標楷體" w:hint="eastAsia"/>
                <w:color w:val="000000"/>
                <w:sz w:val="32"/>
              </w:rPr>
              <w:t>30</w:t>
            </w:r>
          </w:p>
        </w:tc>
        <w:tc>
          <w:tcPr>
            <w:tcW w:w="2017"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lastRenderedPageBreak/>
              <w:t>週三</w:t>
            </w:r>
            <w:r>
              <w:rPr>
                <w:rFonts w:ascii="標楷體" w:eastAsia="標楷體" w:hAnsi="標楷體"/>
                <w:color w:val="000000"/>
              </w:rPr>
              <w:t>教師</w:t>
            </w:r>
            <w:r w:rsidRPr="00305475">
              <w:rPr>
                <w:rFonts w:ascii="標楷體" w:eastAsia="標楷體" w:hAnsi="標楷體" w:hint="eastAsia"/>
                <w:color w:val="000000"/>
              </w:rPr>
              <w:t>研習</w:t>
            </w:r>
          </w:p>
        </w:tc>
        <w:tc>
          <w:tcPr>
            <w:tcW w:w="2552" w:type="dxa"/>
          </w:tcPr>
          <w:p w:rsidR="00E75247" w:rsidRPr="000E5881" w:rsidRDefault="00E75247" w:rsidP="002A0F37">
            <w:pPr>
              <w:numPr>
                <w:ilvl w:val="0"/>
                <w:numId w:val="36"/>
              </w:numPr>
              <w:ind w:left="200" w:hanging="200"/>
              <w:rPr>
                <w:rFonts w:ascii="標楷體" w:eastAsia="標楷體" w:hAnsi="標楷體" w:hint="eastAsia"/>
                <w:color w:val="000000"/>
              </w:rPr>
            </w:pPr>
            <w:r>
              <w:rPr>
                <w:rFonts w:ascii="標楷體" w:eastAsia="標楷體" w:hAnsi="標楷體" w:hint="eastAsia"/>
                <w:color w:val="000000"/>
              </w:rPr>
              <w:t>10/29</w:t>
            </w:r>
            <w:r w:rsidRPr="000E5881">
              <w:rPr>
                <w:rFonts w:ascii="標楷體" w:eastAsia="標楷體" w:hAnsi="標楷體" w:hint="eastAsia"/>
                <w:color w:val="000000"/>
              </w:rPr>
              <w:t>(四) 檢閱社會習作</w:t>
            </w:r>
          </w:p>
          <w:p w:rsidR="00E75247" w:rsidRPr="00305475" w:rsidRDefault="00E75247" w:rsidP="002A0F37">
            <w:pPr>
              <w:numPr>
                <w:ilvl w:val="0"/>
                <w:numId w:val="36"/>
              </w:numPr>
              <w:ind w:left="200" w:hanging="200"/>
              <w:rPr>
                <w:rFonts w:ascii="標楷體" w:eastAsia="標楷體" w:hAnsi="標楷體" w:hint="eastAsia"/>
                <w:color w:val="000000"/>
              </w:rPr>
            </w:pPr>
          </w:p>
        </w:tc>
        <w:tc>
          <w:tcPr>
            <w:tcW w:w="2835"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體育及遊戲器材檢視</w:t>
            </w:r>
          </w:p>
          <w:p w:rsidR="00E75247" w:rsidRDefault="00E75247" w:rsidP="002A0F37">
            <w:pPr>
              <w:pStyle w:val="a5"/>
              <w:numPr>
                <w:ilvl w:val="0"/>
                <w:numId w:val="35"/>
              </w:numPr>
              <w:tabs>
                <w:tab w:val="clear" w:pos="480"/>
                <w:tab w:val="num" w:pos="212"/>
              </w:tabs>
              <w:spacing w:before="57"/>
              <w:ind w:left="212" w:hanging="212"/>
              <w:rPr>
                <w:rFonts w:ascii="標楷體" w:eastAsia="標楷體" w:hAnsi="標楷體" w:hint="eastAsia"/>
                <w:color w:val="000000"/>
                <w:sz w:val="24"/>
                <w:szCs w:val="24"/>
              </w:rPr>
            </w:pPr>
            <w:r w:rsidRPr="00305475">
              <w:rPr>
                <w:rFonts w:ascii="標楷體" w:eastAsia="標楷體" w:hAnsi="標楷體" w:hint="eastAsia"/>
                <w:color w:val="000000"/>
                <w:sz w:val="24"/>
                <w:szCs w:val="24"/>
              </w:rPr>
              <w:t>四五六年級拒菸教材教學(健體課)</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學童餐後潔牙統計</w:t>
            </w:r>
          </w:p>
          <w:p w:rsidR="00E75247" w:rsidRPr="008A488C"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8A488C">
              <w:rPr>
                <w:rFonts w:ascii="標楷體" w:eastAsia="標楷體" w:hAnsi="標楷體" w:hint="eastAsia"/>
              </w:rPr>
              <w:t>志工旅遊</w:t>
            </w:r>
          </w:p>
        </w:tc>
        <w:tc>
          <w:tcPr>
            <w:tcW w:w="2551" w:type="dxa"/>
          </w:tcPr>
          <w:p w:rsidR="00E75247" w:rsidRPr="00B455E8"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請領薪津</w:t>
            </w:r>
          </w:p>
        </w:tc>
        <w:tc>
          <w:tcPr>
            <w:tcW w:w="1842" w:type="dxa"/>
          </w:tcPr>
          <w:p w:rsidR="00E75247" w:rsidRPr="00B455E8" w:rsidRDefault="00E75247" w:rsidP="00AA3D71">
            <w:pPr>
              <w:rPr>
                <w:rFonts w:ascii="標楷體" w:eastAsia="標楷體" w:hAnsi="標楷體" w:hint="eastAsia"/>
                <w:color w:val="000000"/>
              </w:rPr>
            </w:pPr>
          </w:p>
        </w:tc>
      </w:tr>
      <w:tr w:rsidR="00E75247" w:rsidRPr="00305475" w:rsidTr="00AA3D71">
        <w:tblPrEx>
          <w:tblCellMar>
            <w:top w:w="0" w:type="dxa"/>
            <w:bottom w:w="0" w:type="dxa"/>
          </w:tblCellMar>
        </w:tblPrEx>
        <w:trPr>
          <w:trHeight w:val="1380"/>
          <w:jc w:val="center"/>
        </w:trPr>
        <w:tc>
          <w:tcPr>
            <w:tcW w:w="508" w:type="dxa"/>
          </w:tcPr>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第</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十</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週</w:t>
            </w:r>
          </w:p>
        </w:tc>
        <w:tc>
          <w:tcPr>
            <w:tcW w:w="906"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110</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1</w:t>
            </w:r>
            <w:r>
              <w:rPr>
                <w:rFonts w:ascii="標楷體" w:eastAsia="標楷體" w:hAnsi="標楷體" w:hint="eastAsia"/>
                <w:color w:val="000000"/>
                <w:sz w:val="32"/>
              </w:rPr>
              <w:t>0</w:t>
            </w:r>
            <w:r w:rsidRPr="00305475">
              <w:rPr>
                <w:rFonts w:ascii="標楷體" w:eastAsia="標楷體" w:hAnsi="標楷體"/>
                <w:color w:val="000000"/>
                <w:sz w:val="32"/>
              </w:rPr>
              <w:t>/</w:t>
            </w:r>
            <w:r>
              <w:rPr>
                <w:rFonts w:ascii="標楷體" w:eastAsia="標楷體" w:hAnsi="標楷體" w:hint="eastAsia"/>
                <w:color w:val="000000"/>
                <w:sz w:val="32"/>
              </w:rPr>
              <w:t>31</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hint="eastAsia"/>
                <w:color w:val="000000"/>
                <w:sz w:val="32"/>
              </w:rPr>
              <w:t>11</w:t>
            </w:r>
            <w:r w:rsidRPr="00305475">
              <w:rPr>
                <w:rFonts w:ascii="標楷體" w:eastAsia="標楷體" w:hAnsi="標楷體"/>
                <w:color w:val="000000"/>
                <w:sz w:val="32"/>
              </w:rPr>
              <w:t>/</w:t>
            </w:r>
            <w:r>
              <w:rPr>
                <w:rFonts w:ascii="標楷體" w:eastAsia="標楷體" w:hAnsi="標楷體" w:hint="eastAsia"/>
                <w:color w:val="000000"/>
                <w:sz w:val="32"/>
              </w:rPr>
              <w:t>06</w:t>
            </w:r>
          </w:p>
        </w:tc>
        <w:tc>
          <w:tcPr>
            <w:tcW w:w="2017"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週三</w:t>
            </w:r>
            <w:r>
              <w:rPr>
                <w:rFonts w:ascii="標楷體" w:eastAsia="標楷體" w:hAnsi="標楷體"/>
                <w:color w:val="000000"/>
              </w:rPr>
              <w:t>教師</w:t>
            </w:r>
            <w:r w:rsidRPr="00305475">
              <w:rPr>
                <w:rFonts w:ascii="標楷體" w:eastAsia="標楷體" w:hAnsi="標楷體" w:hint="eastAsia"/>
                <w:color w:val="000000"/>
              </w:rPr>
              <w:t>研習</w:t>
            </w:r>
          </w:p>
        </w:tc>
        <w:tc>
          <w:tcPr>
            <w:tcW w:w="2552" w:type="dxa"/>
          </w:tcPr>
          <w:p w:rsidR="00E75247" w:rsidRPr="000C5A5B" w:rsidRDefault="00E75247" w:rsidP="00AA3D71">
            <w:pPr>
              <w:ind w:left="212"/>
              <w:rPr>
                <w:rFonts w:ascii="標楷體" w:eastAsia="標楷體" w:hAnsi="標楷體" w:hint="eastAsia"/>
                <w:color w:val="000000"/>
              </w:rPr>
            </w:pPr>
          </w:p>
        </w:tc>
        <w:tc>
          <w:tcPr>
            <w:tcW w:w="2835"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品格教育</w:t>
            </w:r>
            <w:r w:rsidRPr="00305475">
              <w:rPr>
                <w:rFonts w:ascii="標楷體" w:eastAsia="標楷體" w:hAnsi="標楷體"/>
                <w:color w:val="000000"/>
              </w:rPr>
              <w:t>—</w:t>
            </w:r>
            <w:r w:rsidRPr="00305475">
              <w:rPr>
                <w:rFonts w:ascii="標楷體" w:eastAsia="標楷體" w:hAnsi="標楷體" w:hint="eastAsia"/>
                <w:color w:val="000000"/>
              </w:rPr>
              <w:t>關懷（十一月）</w:t>
            </w:r>
          </w:p>
          <w:p w:rsidR="00E7524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體適能檢測開始</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學童餐後潔牙統計</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登革熱病媒蚊統計填報(11/</w:t>
            </w:r>
            <w:r>
              <w:rPr>
                <w:rFonts w:ascii="標楷體" w:eastAsia="標楷體" w:hAnsi="標楷體"/>
                <w:color w:val="000000"/>
              </w:rPr>
              <w:t>1</w:t>
            </w:r>
            <w:r w:rsidRPr="00305475">
              <w:rPr>
                <w:rFonts w:ascii="標楷體" w:eastAsia="標楷體" w:hAnsi="標楷體" w:hint="eastAsia"/>
                <w:color w:val="000000"/>
              </w:rPr>
              <w:t>~</w:t>
            </w:r>
            <w:r>
              <w:rPr>
                <w:rFonts w:ascii="標楷體" w:eastAsia="標楷體" w:hAnsi="標楷體"/>
                <w:color w:val="000000"/>
              </w:rPr>
              <w:t>5</w:t>
            </w:r>
            <w:r w:rsidRPr="00305475">
              <w:rPr>
                <w:rFonts w:ascii="標楷體" w:eastAsia="標楷體" w:hAnsi="標楷體" w:hint="eastAsia"/>
                <w:color w:val="000000"/>
              </w:rPr>
              <w:t>)</w:t>
            </w:r>
          </w:p>
        </w:tc>
        <w:tc>
          <w:tcPr>
            <w:tcW w:w="2551"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遊戲器材安全檢查</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水電修繕</w:t>
            </w:r>
          </w:p>
          <w:p w:rsidR="00E75247" w:rsidRPr="00305475" w:rsidRDefault="00E75247" w:rsidP="00AA3D71">
            <w:pPr>
              <w:rPr>
                <w:rFonts w:ascii="標楷體" w:eastAsia="標楷體" w:hAnsi="標楷體" w:hint="eastAsia"/>
                <w:color w:val="000000"/>
              </w:rPr>
            </w:pPr>
          </w:p>
        </w:tc>
        <w:tc>
          <w:tcPr>
            <w:tcW w:w="1842" w:type="dxa"/>
          </w:tcPr>
          <w:p w:rsidR="00E75247" w:rsidRDefault="00E75247" w:rsidP="00AA3D71">
            <w:pPr>
              <w:rPr>
                <w:rFonts w:ascii="標楷體" w:eastAsia="標楷體" w:hAnsi="標楷體" w:hint="eastAsia"/>
                <w:color w:val="000000"/>
              </w:rPr>
            </w:pPr>
            <w:r w:rsidRPr="00B24FDD">
              <w:rPr>
                <w:rFonts w:ascii="標楷體" w:eastAsia="標楷體" w:hAnsi="標楷體" w:hint="eastAsia"/>
                <w:color w:val="000000"/>
              </w:rPr>
              <w:t xml:space="preserve">▲ </w:t>
            </w:r>
            <w:r>
              <w:rPr>
                <w:rFonts w:ascii="標楷體" w:eastAsia="標楷體" w:hAnsi="標楷體" w:hint="eastAsia"/>
                <w:color w:val="000000"/>
              </w:rPr>
              <w:t>10</w:t>
            </w:r>
            <w:r w:rsidRPr="00B24FDD">
              <w:rPr>
                <w:rFonts w:ascii="標楷體" w:eastAsia="標楷體" w:hAnsi="標楷體" w:hint="eastAsia"/>
                <w:color w:val="000000"/>
              </w:rPr>
              <w:t>月份營養</w:t>
            </w:r>
            <w:r>
              <w:rPr>
                <w:rFonts w:ascii="標楷體" w:eastAsia="標楷體" w:hAnsi="標楷體" w:hint="eastAsia"/>
                <w:color w:val="000000"/>
              </w:rPr>
              <w:t xml:space="preserve">  </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w:t>
            </w:r>
            <w:r w:rsidRPr="00B24FDD">
              <w:rPr>
                <w:rFonts w:ascii="標楷體" w:eastAsia="標楷體" w:hAnsi="標楷體" w:hint="eastAsia"/>
                <w:color w:val="000000"/>
              </w:rPr>
              <w:t>午餐供餐滿意</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w:t>
            </w:r>
            <w:r w:rsidRPr="00B24FDD">
              <w:rPr>
                <w:rFonts w:ascii="標楷體" w:eastAsia="標楷體" w:hAnsi="標楷體" w:hint="eastAsia"/>
                <w:color w:val="000000"/>
              </w:rPr>
              <w:t>度調查</w:t>
            </w:r>
          </w:p>
          <w:p w:rsidR="00E75247" w:rsidRDefault="00E75247" w:rsidP="00AA3D71">
            <w:pPr>
              <w:rPr>
                <w:rFonts w:ascii="標楷體" w:eastAsia="標楷體" w:hAnsi="標楷體" w:hint="eastAsia"/>
                <w:color w:val="000000"/>
              </w:rPr>
            </w:pPr>
            <w:r w:rsidRPr="00B24FDD">
              <w:rPr>
                <w:rFonts w:ascii="標楷體" w:eastAsia="標楷體" w:hAnsi="標楷體" w:hint="eastAsia"/>
                <w:color w:val="000000"/>
              </w:rPr>
              <w:t>▲</w:t>
            </w:r>
            <w:r>
              <w:rPr>
                <w:rFonts w:ascii="標楷體" w:eastAsia="標楷體" w:hAnsi="標楷體" w:hint="eastAsia"/>
                <w:color w:val="000000"/>
              </w:rPr>
              <w:t>第二次午餐供</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應委員會定期</w:t>
            </w:r>
          </w:p>
          <w:p w:rsidR="00E75247" w:rsidRPr="000C0AAD" w:rsidRDefault="00E75247" w:rsidP="00AA3D71">
            <w:pPr>
              <w:rPr>
                <w:rFonts w:ascii="標楷體" w:eastAsia="標楷體" w:hAnsi="標楷體" w:hint="eastAsia"/>
                <w:color w:val="000000"/>
                <w:sz w:val="36"/>
              </w:rPr>
            </w:pPr>
            <w:r>
              <w:rPr>
                <w:rFonts w:ascii="標楷體" w:eastAsia="標楷體" w:hAnsi="標楷體" w:hint="eastAsia"/>
                <w:color w:val="000000"/>
              </w:rPr>
              <w:t xml:space="preserve">  會議</w:t>
            </w:r>
          </w:p>
        </w:tc>
      </w:tr>
      <w:tr w:rsidR="00E75247" w:rsidRPr="00305475" w:rsidTr="00AA3D71">
        <w:tblPrEx>
          <w:tblCellMar>
            <w:top w:w="0" w:type="dxa"/>
            <w:bottom w:w="0" w:type="dxa"/>
          </w:tblCellMar>
        </w:tblPrEx>
        <w:trPr>
          <w:trHeight w:val="1380"/>
          <w:jc w:val="center"/>
        </w:trPr>
        <w:tc>
          <w:tcPr>
            <w:tcW w:w="508" w:type="dxa"/>
            <w:shd w:val="clear" w:color="auto" w:fill="FFFFFF"/>
          </w:tcPr>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第</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十</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一</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週</w:t>
            </w:r>
          </w:p>
        </w:tc>
        <w:tc>
          <w:tcPr>
            <w:tcW w:w="906" w:type="dxa"/>
            <w:shd w:val="clear" w:color="auto" w:fill="FFFFFF"/>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110</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color w:val="000000"/>
                <w:sz w:val="32"/>
              </w:rPr>
              <w:t>11/</w:t>
            </w:r>
            <w:r>
              <w:rPr>
                <w:rFonts w:ascii="標楷體" w:eastAsia="標楷體" w:hAnsi="標楷體" w:hint="eastAsia"/>
                <w:color w:val="000000"/>
                <w:sz w:val="32"/>
              </w:rPr>
              <w:t>07</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hint="eastAsia"/>
                <w:color w:val="000000"/>
                <w:sz w:val="32"/>
              </w:rPr>
              <w:t>11</w:t>
            </w:r>
            <w:r w:rsidRPr="00305475">
              <w:rPr>
                <w:rFonts w:ascii="標楷體" w:eastAsia="標楷體" w:hAnsi="標楷體"/>
                <w:color w:val="000000"/>
                <w:sz w:val="32"/>
              </w:rPr>
              <w:t>/</w:t>
            </w:r>
            <w:r>
              <w:rPr>
                <w:rFonts w:ascii="標楷體" w:eastAsia="標楷體" w:hAnsi="標楷體" w:hint="eastAsia"/>
                <w:color w:val="000000"/>
                <w:sz w:val="32"/>
              </w:rPr>
              <w:t>13</w:t>
            </w:r>
          </w:p>
        </w:tc>
        <w:tc>
          <w:tcPr>
            <w:tcW w:w="2017" w:type="dxa"/>
            <w:shd w:val="clear" w:color="auto" w:fill="FFFFFF"/>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週三</w:t>
            </w:r>
            <w:r>
              <w:rPr>
                <w:rFonts w:ascii="標楷體" w:eastAsia="標楷體" w:hAnsi="標楷體"/>
                <w:color w:val="000000"/>
              </w:rPr>
              <w:t>教師</w:t>
            </w:r>
            <w:r w:rsidRPr="00305475">
              <w:rPr>
                <w:rFonts w:ascii="標楷體" w:eastAsia="標楷體" w:hAnsi="標楷體" w:hint="eastAsia"/>
                <w:color w:val="000000"/>
              </w:rPr>
              <w:t>研習</w:t>
            </w:r>
          </w:p>
        </w:tc>
        <w:tc>
          <w:tcPr>
            <w:tcW w:w="2552" w:type="dxa"/>
            <w:shd w:val="clear" w:color="auto" w:fill="FFFFFF"/>
          </w:tcPr>
          <w:p w:rsidR="00E75247" w:rsidRDefault="00E75247" w:rsidP="002A0F37">
            <w:pPr>
              <w:numPr>
                <w:ilvl w:val="0"/>
                <w:numId w:val="35"/>
              </w:numPr>
              <w:tabs>
                <w:tab w:val="clear" w:pos="480"/>
                <w:tab w:val="num" w:pos="256"/>
              </w:tabs>
              <w:rPr>
                <w:rFonts w:ascii="標楷體" w:eastAsia="標楷體" w:hAnsi="標楷體"/>
                <w:color w:val="000000"/>
              </w:rPr>
            </w:pPr>
            <w:r w:rsidRPr="000E5881">
              <w:rPr>
                <w:rFonts w:ascii="標楷體" w:eastAsia="標楷體" w:hAnsi="標楷體" w:hint="eastAsia"/>
                <w:color w:val="000000"/>
              </w:rPr>
              <w:t>教學觀摩暨檢討會</w:t>
            </w:r>
          </w:p>
          <w:p w:rsidR="00E75247" w:rsidRPr="00496F70" w:rsidRDefault="00E75247" w:rsidP="002A0F37">
            <w:pPr>
              <w:numPr>
                <w:ilvl w:val="0"/>
                <w:numId w:val="37"/>
              </w:numPr>
              <w:ind w:left="200" w:hanging="200"/>
              <w:rPr>
                <w:rFonts w:ascii="標楷體" w:eastAsia="標楷體" w:hAnsi="標楷體" w:hint="eastAsia"/>
                <w:color w:val="000000"/>
              </w:rPr>
            </w:pPr>
            <w:r>
              <w:rPr>
                <w:rFonts w:ascii="標楷體" w:eastAsia="標楷體" w:hAnsi="標楷體" w:hint="eastAsia"/>
                <w:color w:val="000000"/>
              </w:rPr>
              <w:t>11/10（三</w:t>
            </w:r>
            <w:r w:rsidRPr="001A186F">
              <w:rPr>
                <w:rFonts w:ascii="標楷體" w:eastAsia="標楷體" w:hAnsi="標楷體" w:hint="eastAsia"/>
                <w:color w:val="000000"/>
              </w:rPr>
              <w:t>）、</w:t>
            </w:r>
            <w:r>
              <w:rPr>
                <w:rFonts w:ascii="標楷體" w:eastAsia="標楷體" w:hAnsi="標楷體" w:hint="eastAsia"/>
                <w:color w:val="000000"/>
              </w:rPr>
              <w:t>11/11（四</w:t>
            </w:r>
            <w:r w:rsidRPr="001A186F">
              <w:rPr>
                <w:rFonts w:ascii="標楷體" w:eastAsia="標楷體" w:hAnsi="標楷體" w:hint="eastAsia"/>
                <w:color w:val="000000"/>
              </w:rPr>
              <w:t>）期中評量</w:t>
            </w:r>
          </w:p>
        </w:tc>
        <w:tc>
          <w:tcPr>
            <w:tcW w:w="2835" w:type="dxa"/>
            <w:shd w:val="clear" w:color="auto" w:fill="FFFFFF"/>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體適能檢測</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一四年級健康檢查</w:t>
            </w:r>
          </w:p>
          <w:p w:rsidR="00E7524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視力保健及口腔保健講座</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上學期</w:t>
            </w:r>
            <w:r w:rsidRPr="00305475">
              <w:rPr>
                <w:rFonts w:ascii="標楷體" w:eastAsia="標楷體" w:hAnsi="標楷體" w:hint="eastAsia"/>
                <w:color w:val="000000"/>
              </w:rPr>
              <w:t>書包減重填報(11/</w:t>
            </w:r>
            <w:r>
              <w:rPr>
                <w:rFonts w:ascii="標楷體" w:eastAsia="標楷體" w:hAnsi="標楷體" w:hint="eastAsia"/>
                <w:color w:val="000000"/>
              </w:rPr>
              <w:t>1</w:t>
            </w:r>
            <w:r>
              <w:rPr>
                <w:rFonts w:ascii="標楷體" w:eastAsia="標楷體" w:hAnsi="標楷體"/>
                <w:color w:val="000000"/>
              </w:rPr>
              <w:t>5</w:t>
            </w:r>
            <w:r>
              <w:rPr>
                <w:rFonts w:ascii="標楷體" w:eastAsia="標楷體" w:hAnsi="標楷體" w:hint="eastAsia"/>
                <w:color w:val="000000"/>
              </w:rPr>
              <w:t>前</w:t>
            </w:r>
            <w:r w:rsidRPr="00305475">
              <w:rPr>
                <w:rFonts w:ascii="標楷體" w:eastAsia="標楷體" w:hAnsi="標楷體" w:hint="eastAsia"/>
                <w:color w:val="000000"/>
              </w:rPr>
              <w:t>)</w:t>
            </w:r>
          </w:p>
        </w:tc>
        <w:tc>
          <w:tcPr>
            <w:tcW w:w="2551" w:type="dxa"/>
            <w:shd w:val="clear" w:color="auto" w:fill="FFFFFF"/>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校園綠化美化</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水塔檢修</w:t>
            </w:r>
          </w:p>
          <w:p w:rsidR="00E75247" w:rsidRPr="00305475" w:rsidRDefault="00E75247" w:rsidP="00AA3D71">
            <w:pPr>
              <w:rPr>
                <w:rFonts w:ascii="標楷體" w:eastAsia="標楷體" w:hAnsi="標楷體" w:hint="eastAsia"/>
                <w:color w:val="000000"/>
              </w:rPr>
            </w:pPr>
          </w:p>
        </w:tc>
        <w:tc>
          <w:tcPr>
            <w:tcW w:w="1842" w:type="dxa"/>
            <w:shd w:val="clear" w:color="auto" w:fill="FFFFFF"/>
          </w:tcPr>
          <w:p w:rsidR="00E75247" w:rsidRPr="00305475" w:rsidRDefault="00E75247" w:rsidP="00AA3D71">
            <w:pPr>
              <w:rPr>
                <w:rFonts w:ascii="標楷體" w:eastAsia="標楷體" w:hAnsi="標楷體" w:hint="eastAsia"/>
                <w:color w:val="000000"/>
                <w:sz w:val="32"/>
              </w:rPr>
            </w:pPr>
          </w:p>
        </w:tc>
      </w:tr>
      <w:tr w:rsidR="00E75247" w:rsidRPr="00305475" w:rsidTr="00AA3D71">
        <w:tblPrEx>
          <w:tblCellMar>
            <w:top w:w="0" w:type="dxa"/>
            <w:bottom w:w="0" w:type="dxa"/>
          </w:tblCellMar>
        </w:tblPrEx>
        <w:trPr>
          <w:trHeight w:val="1380"/>
          <w:jc w:val="center"/>
        </w:trPr>
        <w:tc>
          <w:tcPr>
            <w:tcW w:w="508" w:type="dxa"/>
          </w:tcPr>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第</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十</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二</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週</w:t>
            </w:r>
          </w:p>
        </w:tc>
        <w:tc>
          <w:tcPr>
            <w:tcW w:w="906"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110</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color w:val="000000"/>
                <w:sz w:val="32"/>
              </w:rPr>
              <w:t>11/</w:t>
            </w:r>
            <w:r w:rsidRPr="00305475">
              <w:rPr>
                <w:rFonts w:ascii="標楷體" w:eastAsia="標楷體" w:hAnsi="標楷體" w:hint="eastAsia"/>
                <w:color w:val="000000"/>
                <w:sz w:val="32"/>
              </w:rPr>
              <w:t>1</w:t>
            </w:r>
            <w:r>
              <w:rPr>
                <w:rFonts w:ascii="標楷體" w:eastAsia="標楷體" w:hAnsi="標楷體" w:hint="eastAsia"/>
                <w:color w:val="000000"/>
                <w:sz w:val="32"/>
              </w:rPr>
              <w:t>4</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hint="eastAsia"/>
                <w:color w:val="000000"/>
                <w:sz w:val="32"/>
              </w:rPr>
              <w:t>11</w:t>
            </w:r>
            <w:r>
              <w:rPr>
                <w:rFonts w:ascii="標楷體" w:eastAsia="標楷體" w:hAnsi="標楷體"/>
                <w:color w:val="000000"/>
                <w:sz w:val="32"/>
              </w:rPr>
              <w:t>/</w:t>
            </w:r>
            <w:r>
              <w:rPr>
                <w:rFonts w:ascii="標楷體" w:eastAsia="標楷體" w:hAnsi="標楷體" w:hint="eastAsia"/>
                <w:color w:val="000000"/>
                <w:sz w:val="32"/>
              </w:rPr>
              <w:t>20</w:t>
            </w:r>
          </w:p>
        </w:tc>
        <w:tc>
          <w:tcPr>
            <w:tcW w:w="2017" w:type="dxa"/>
          </w:tcPr>
          <w:p w:rsidR="00E75247" w:rsidRPr="008B52E4"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週三</w:t>
            </w:r>
            <w:r>
              <w:rPr>
                <w:rFonts w:ascii="標楷體" w:eastAsia="標楷體" w:hAnsi="標楷體"/>
                <w:color w:val="000000"/>
              </w:rPr>
              <w:t>教師</w:t>
            </w:r>
            <w:r w:rsidRPr="00305475">
              <w:rPr>
                <w:rFonts w:ascii="標楷體" w:eastAsia="標楷體" w:hAnsi="標楷體" w:hint="eastAsia"/>
                <w:color w:val="000000"/>
              </w:rPr>
              <w:t>研習</w:t>
            </w:r>
          </w:p>
        </w:tc>
        <w:tc>
          <w:tcPr>
            <w:tcW w:w="2552" w:type="dxa"/>
          </w:tcPr>
          <w:p w:rsidR="00E75247" w:rsidRPr="00496F70" w:rsidRDefault="00E75247" w:rsidP="002A0F37">
            <w:pPr>
              <w:numPr>
                <w:ilvl w:val="0"/>
                <w:numId w:val="37"/>
              </w:numPr>
              <w:ind w:left="200" w:hanging="200"/>
              <w:rPr>
                <w:rFonts w:ascii="標楷體" w:eastAsia="標楷體" w:hAnsi="標楷體" w:hint="eastAsia"/>
                <w:color w:val="000000"/>
              </w:rPr>
            </w:pPr>
            <w:r w:rsidRPr="00496F70">
              <w:rPr>
                <w:rFonts w:ascii="標楷體" w:eastAsia="標楷體" w:hAnsi="標楷體" w:hint="eastAsia"/>
                <w:color w:val="000000"/>
              </w:rPr>
              <w:t>11/1</w:t>
            </w:r>
            <w:r>
              <w:rPr>
                <w:rFonts w:ascii="標楷體" w:eastAsia="標楷體" w:hAnsi="標楷體" w:hint="eastAsia"/>
                <w:color w:val="000000"/>
              </w:rPr>
              <w:t>8</w:t>
            </w:r>
            <w:r w:rsidRPr="00496F70">
              <w:rPr>
                <w:rFonts w:ascii="標楷體" w:eastAsia="標楷體" w:hAnsi="標楷體" w:hint="eastAsia"/>
                <w:color w:val="000000"/>
              </w:rPr>
              <w:t>(四</w:t>
            </w:r>
            <w:r>
              <w:rPr>
                <w:rFonts w:ascii="標楷體" w:eastAsia="標楷體" w:hAnsi="標楷體" w:hint="eastAsia"/>
                <w:color w:val="000000"/>
              </w:rPr>
              <w:t>)</w:t>
            </w:r>
            <w:r w:rsidRPr="00496F70">
              <w:rPr>
                <w:rFonts w:ascii="標楷體" w:eastAsia="標楷體" w:hAnsi="標楷體" w:hint="eastAsia"/>
                <w:color w:val="000000"/>
              </w:rPr>
              <w:t>檢閱數學習作</w:t>
            </w:r>
          </w:p>
        </w:tc>
        <w:tc>
          <w:tcPr>
            <w:tcW w:w="2835"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菸、毒傷害防治宣導</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305475">
              <w:rPr>
                <w:rFonts w:ascii="標楷體" w:eastAsia="標楷體" w:hAnsi="標楷體" w:hint="eastAsia"/>
                <w:color w:val="000000"/>
              </w:rPr>
              <w:t>民主法治教育宣導</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3B73CB">
              <w:rPr>
                <w:rFonts w:ascii="標楷體" w:eastAsia="標楷體" w:hAnsi="標楷體" w:hint="eastAsia"/>
                <w:color w:val="000000"/>
              </w:rPr>
              <w:t>登革熱病媒蚊統計填報(11/</w:t>
            </w:r>
            <w:r>
              <w:rPr>
                <w:rFonts w:ascii="標楷體" w:eastAsia="標楷體" w:hAnsi="標楷體"/>
                <w:color w:val="000000"/>
              </w:rPr>
              <w:t>15</w:t>
            </w:r>
            <w:r w:rsidRPr="003B73CB">
              <w:rPr>
                <w:rFonts w:ascii="標楷體" w:eastAsia="標楷體" w:hAnsi="標楷體" w:hint="eastAsia"/>
                <w:color w:val="000000"/>
              </w:rPr>
              <w:t>~</w:t>
            </w:r>
            <w:r>
              <w:rPr>
                <w:rFonts w:ascii="標楷體" w:eastAsia="標楷體" w:hAnsi="標楷體"/>
                <w:color w:val="000000"/>
              </w:rPr>
              <w:t>20</w:t>
            </w:r>
            <w:r w:rsidRPr="003B73CB">
              <w:rPr>
                <w:rFonts w:ascii="標楷體" w:eastAsia="標楷體" w:hAnsi="標楷體" w:hint="eastAsia"/>
                <w:color w:val="000000"/>
              </w:rPr>
              <w:t>)</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校外教學</w:t>
            </w:r>
            <w:r>
              <w:rPr>
                <w:rFonts w:ascii="標楷體" w:eastAsia="標楷體" w:hAnsi="標楷體" w:hint="eastAsia"/>
                <w:color w:val="000000"/>
              </w:rPr>
              <w:t>(暫訂11/19</w:t>
            </w:r>
            <w:r w:rsidRPr="00305475">
              <w:rPr>
                <w:rFonts w:ascii="標楷體" w:eastAsia="標楷體" w:hAnsi="標楷體" w:hint="eastAsia"/>
                <w:color w:val="000000"/>
              </w:rPr>
              <w:t>)</w:t>
            </w:r>
          </w:p>
        </w:tc>
        <w:tc>
          <w:tcPr>
            <w:tcW w:w="2551"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門窗修繕</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454A07">
              <w:rPr>
                <w:rFonts w:ascii="標楷體" w:eastAsia="標楷體" w:hAnsi="標楷體" w:hint="eastAsia"/>
                <w:color w:val="000000"/>
              </w:rPr>
              <w:t>校園綠化美化</w:t>
            </w:r>
            <w:r>
              <w:rPr>
                <w:rFonts w:ascii="標楷體" w:eastAsia="標楷體" w:hAnsi="標楷體" w:hint="eastAsia"/>
                <w:color w:val="000000"/>
              </w:rPr>
              <w:t>、</w:t>
            </w:r>
            <w:r w:rsidRPr="00344A04">
              <w:rPr>
                <w:rFonts w:ascii="標楷體" w:eastAsia="標楷體" w:hAnsi="標楷體" w:hint="eastAsia"/>
                <w:color w:val="000000"/>
              </w:rPr>
              <w:t>校園樹木修剪。</w:t>
            </w:r>
          </w:p>
          <w:p w:rsidR="00E75247" w:rsidRPr="00F17513"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送會計報表</w:t>
            </w:r>
          </w:p>
        </w:tc>
        <w:tc>
          <w:tcPr>
            <w:tcW w:w="1842" w:type="dxa"/>
          </w:tcPr>
          <w:p w:rsidR="00E75247" w:rsidRPr="00305475" w:rsidRDefault="00E75247" w:rsidP="00AA3D71">
            <w:pPr>
              <w:rPr>
                <w:rFonts w:ascii="標楷體" w:eastAsia="標楷體" w:hAnsi="標楷體" w:hint="eastAsia"/>
                <w:color w:val="000000"/>
                <w:sz w:val="32"/>
              </w:rPr>
            </w:pPr>
          </w:p>
        </w:tc>
      </w:tr>
      <w:tr w:rsidR="00E75247" w:rsidRPr="00305475" w:rsidTr="00AA3D71">
        <w:tblPrEx>
          <w:tblCellMar>
            <w:top w:w="0" w:type="dxa"/>
            <w:bottom w:w="0" w:type="dxa"/>
          </w:tblCellMar>
        </w:tblPrEx>
        <w:trPr>
          <w:trHeight w:val="1380"/>
          <w:jc w:val="center"/>
        </w:trPr>
        <w:tc>
          <w:tcPr>
            <w:tcW w:w="508" w:type="dxa"/>
          </w:tcPr>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第</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十</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三</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週</w:t>
            </w:r>
          </w:p>
        </w:tc>
        <w:tc>
          <w:tcPr>
            <w:tcW w:w="906"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110</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color w:val="000000"/>
                <w:sz w:val="32"/>
              </w:rPr>
              <w:t>11/</w:t>
            </w:r>
            <w:r>
              <w:rPr>
                <w:rFonts w:ascii="標楷體" w:eastAsia="標楷體" w:hAnsi="標楷體" w:hint="eastAsia"/>
                <w:color w:val="000000"/>
                <w:sz w:val="32"/>
              </w:rPr>
              <w:t>21</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hint="eastAsia"/>
                <w:color w:val="000000"/>
                <w:sz w:val="32"/>
              </w:rPr>
              <w:t>1</w:t>
            </w:r>
            <w:r>
              <w:rPr>
                <w:rFonts w:ascii="標楷體" w:eastAsia="標楷體" w:hAnsi="標楷體" w:hint="eastAsia"/>
                <w:color w:val="000000"/>
                <w:sz w:val="32"/>
              </w:rPr>
              <w:t>1</w:t>
            </w:r>
            <w:r w:rsidRPr="00305475">
              <w:rPr>
                <w:rFonts w:ascii="標楷體" w:eastAsia="標楷體" w:hAnsi="標楷體"/>
                <w:color w:val="000000"/>
                <w:sz w:val="32"/>
              </w:rPr>
              <w:t>/</w:t>
            </w:r>
            <w:r>
              <w:rPr>
                <w:rFonts w:ascii="標楷體" w:eastAsia="標楷體" w:hAnsi="標楷體" w:hint="eastAsia"/>
                <w:color w:val="000000"/>
                <w:sz w:val="32"/>
              </w:rPr>
              <w:t>27</w:t>
            </w:r>
          </w:p>
        </w:tc>
        <w:tc>
          <w:tcPr>
            <w:tcW w:w="2017"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週三下午課程發展委員會議</w:t>
            </w:r>
          </w:p>
        </w:tc>
        <w:tc>
          <w:tcPr>
            <w:tcW w:w="2552" w:type="dxa"/>
          </w:tcPr>
          <w:p w:rsidR="00E75247" w:rsidRPr="00305475" w:rsidRDefault="00E75247" w:rsidP="00AA3D71">
            <w:pPr>
              <w:ind w:left="200"/>
              <w:rPr>
                <w:rFonts w:ascii="標楷體" w:eastAsia="標楷體" w:hAnsi="標楷體" w:hint="eastAsia"/>
                <w:color w:val="000000"/>
              </w:rPr>
            </w:pPr>
          </w:p>
        </w:tc>
        <w:tc>
          <w:tcPr>
            <w:tcW w:w="2835" w:type="dxa"/>
          </w:tcPr>
          <w:p w:rsidR="00E75247" w:rsidRPr="00E25533"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一四年級健康檢查異常追蹤</w:t>
            </w:r>
          </w:p>
        </w:tc>
        <w:tc>
          <w:tcPr>
            <w:tcW w:w="2551"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請領薪津</w:t>
            </w:r>
          </w:p>
        </w:tc>
        <w:tc>
          <w:tcPr>
            <w:tcW w:w="1842" w:type="dxa"/>
          </w:tcPr>
          <w:p w:rsidR="00E75247" w:rsidRPr="00305475" w:rsidRDefault="00E75247" w:rsidP="00AA3D71">
            <w:pPr>
              <w:rPr>
                <w:rFonts w:ascii="標楷體" w:eastAsia="標楷體" w:hAnsi="標楷體" w:hint="eastAsia"/>
                <w:color w:val="000000"/>
                <w:sz w:val="36"/>
              </w:rPr>
            </w:pPr>
          </w:p>
        </w:tc>
      </w:tr>
      <w:tr w:rsidR="00E75247" w:rsidRPr="00305475" w:rsidTr="00AA3D71">
        <w:tblPrEx>
          <w:tblCellMar>
            <w:top w:w="0" w:type="dxa"/>
            <w:bottom w:w="0" w:type="dxa"/>
          </w:tblCellMar>
        </w:tblPrEx>
        <w:trPr>
          <w:trHeight w:val="1380"/>
          <w:jc w:val="center"/>
        </w:trPr>
        <w:tc>
          <w:tcPr>
            <w:tcW w:w="508" w:type="dxa"/>
          </w:tcPr>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lastRenderedPageBreak/>
              <w:t>第</w:t>
            </w: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十四</w:t>
            </w: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週</w:t>
            </w:r>
          </w:p>
        </w:tc>
        <w:tc>
          <w:tcPr>
            <w:tcW w:w="906"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110</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color w:val="000000"/>
                <w:sz w:val="32"/>
              </w:rPr>
              <w:t>1</w:t>
            </w:r>
            <w:r>
              <w:rPr>
                <w:rFonts w:ascii="標楷體" w:eastAsia="標楷體" w:hAnsi="標楷體" w:hint="eastAsia"/>
                <w:color w:val="000000"/>
                <w:sz w:val="32"/>
              </w:rPr>
              <w:t>1</w:t>
            </w:r>
            <w:r w:rsidRPr="00305475">
              <w:rPr>
                <w:rFonts w:ascii="標楷體" w:eastAsia="標楷體" w:hAnsi="標楷體"/>
                <w:color w:val="000000"/>
                <w:sz w:val="32"/>
              </w:rPr>
              <w:t>/</w:t>
            </w:r>
            <w:r>
              <w:rPr>
                <w:rFonts w:ascii="標楷體" w:eastAsia="標楷體" w:hAnsi="標楷體" w:hint="eastAsia"/>
                <w:color w:val="000000"/>
                <w:sz w:val="32"/>
              </w:rPr>
              <w:t>28</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hint="eastAsia"/>
                <w:color w:val="000000"/>
                <w:sz w:val="32"/>
              </w:rPr>
              <w:t>1</w:t>
            </w:r>
            <w:r>
              <w:rPr>
                <w:rFonts w:ascii="標楷體" w:eastAsia="標楷體" w:hAnsi="標楷體" w:hint="eastAsia"/>
                <w:color w:val="000000"/>
                <w:sz w:val="32"/>
              </w:rPr>
              <w:t>2</w:t>
            </w:r>
            <w:r w:rsidRPr="00305475">
              <w:rPr>
                <w:rFonts w:ascii="標楷體" w:eastAsia="標楷體" w:hAnsi="標楷體"/>
                <w:color w:val="000000"/>
                <w:sz w:val="32"/>
              </w:rPr>
              <w:t>/</w:t>
            </w:r>
            <w:r>
              <w:rPr>
                <w:rFonts w:ascii="標楷體" w:eastAsia="標楷體" w:hAnsi="標楷體" w:hint="eastAsia"/>
                <w:color w:val="000000"/>
                <w:sz w:val="32"/>
              </w:rPr>
              <w:t>03</w:t>
            </w:r>
          </w:p>
        </w:tc>
        <w:tc>
          <w:tcPr>
            <w:tcW w:w="2017"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週三領域教學研討會議</w:t>
            </w:r>
          </w:p>
        </w:tc>
        <w:tc>
          <w:tcPr>
            <w:tcW w:w="2552" w:type="dxa"/>
          </w:tcPr>
          <w:p w:rsidR="00E75247" w:rsidRPr="00305475" w:rsidRDefault="00E75247" w:rsidP="002A0F37">
            <w:pPr>
              <w:numPr>
                <w:ilvl w:val="0"/>
                <w:numId w:val="37"/>
              </w:numPr>
              <w:ind w:left="200" w:hanging="200"/>
              <w:rPr>
                <w:rFonts w:ascii="標楷體" w:eastAsia="標楷體" w:hAnsi="標楷體" w:hint="eastAsia"/>
                <w:color w:val="000000"/>
              </w:rPr>
            </w:pPr>
            <w:r>
              <w:rPr>
                <w:rFonts w:ascii="標楷體" w:eastAsia="標楷體" w:hAnsi="標楷體" w:hint="eastAsia"/>
                <w:color w:val="000000"/>
              </w:rPr>
              <w:t>12/02</w:t>
            </w:r>
            <w:r w:rsidRPr="00305475">
              <w:rPr>
                <w:rFonts w:ascii="標楷體" w:eastAsia="標楷體" w:hAnsi="標楷體" w:hint="eastAsia"/>
                <w:color w:val="000000"/>
              </w:rPr>
              <w:t>(</w:t>
            </w:r>
            <w:r>
              <w:rPr>
                <w:rFonts w:ascii="標楷體" w:eastAsia="標楷體" w:hAnsi="標楷體" w:hint="eastAsia"/>
                <w:color w:val="000000"/>
              </w:rPr>
              <w:t>四)</w:t>
            </w:r>
            <w:r w:rsidRPr="00305475">
              <w:rPr>
                <w:rFonts w:ascii="標楷體" w:eastAsia="標楷體" w:hAnsi="標楷體" w:hint="eastAsia"/>
                <w:color w:val="000000"/>
              </w:rPr>
              <w:t>檢閱自然</w:t>
            </w:r>
            <w:r>
              <w:rPr>
                <w:rFonts w:ascii="標楷體" w:eastAsia="標楷體" w:hAnsi="標楷體" w:hint="eastAsia"/>
                <w:color w:val="000000"/>
              </w:rPr>
              <w:t>（生活）</w:t>
            </w:r>
            <w:r w:rsidRPr="00305475">
              <w:rPr>
                <w:rFonts w:ascii="標楷體" w:eastAsia="標楷體" w:hAnsi="標楷體" w:hint="eastAsia"/>
                <w:color w:val="000000"/>
              </w:rPr>
              <w:t>習作</w:t>
            </w:r>
          </w:p>
          <w:p w:rsidR="00E75247" w:rsidRPr="00305475" w:rsidRDefault="00E75247" w:rsidP="00AA3D71">
            <w:pPr>
              <w:rPr>
                <w:rFonts w:ascii="標楷體" w:eastAsia="標楷體" w:hAnsi="標楷體" w:hint="eastAsia"/>
                <w:color w:val="000000"/>
              </w:rPr>
            </w:pPr>
          </w:p>
        </w:tc>
        <w:tc>
          <w:tcPr>
            <w:tcW w:w="2835"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體育及遊戲器材安全檢視</w:t>
            </w:r>
          </w:p>
          <w:p w:rsidR="00E7524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體適能檢測結束</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學童餐後潔牙統計</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登革熱病媒蚊統計填報(1</w:t>
            </w:r>
            <w:r>
              <w:rPr>
                <w:rFonts w:ascii="標楷體" w:eastAsia="標楷體" w:hAnsi="標楷體" w:hint="eastAsia"/>
                <w:color w:val="000000"/>
              </w:rPr>
              <w:t>2</w:t>
            </w:r>
            <w:r w:rsidRPr="00305475">
              <w:rPr>
                <w:rFonts w:ascii="標楷體" w:eastAsia="標楷體" w:hAnsi="標楷體" w:hint="eastAsia"/>
                <w:color w:val="000000"/>
              </w:rPr>
              <w:t>/1~5)</w:t>
            </w:r>
          </w:p>
        </w:tc>
        <w:tc>
          <w:tcPr>
            <w:tcW w:w="2551"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遊戲器材安全檢查</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更換濾心</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水質檢測</w:t>
            </w:r>
          </w:p>
        </w:tc>
        <w:tc>
          <w:tcPr>
            <w:tcW w:w="1842" w:type="dxa"/>
          </w:tcPr>
          <w:p w:rsidR="00E75247" w:rsidRDefault="00E75247" w:rsidP="00AA3D71">
            <w:pPr>
              <w:rPr>
                <w:rFonts w:ascii="標楷體" w:eastAsia="標楷體" w:hAnsi="標楷體" w:hint="eastAsia"/>
                <w:color w:val="000000"/>
              </w:rPr>
            </w:pPr>
            <w:r w:rsidRPr="00B24FDD">
              <w:rPr>
                <w:rFonts w:ascii="標楷體" w:eastAsia="標楷體" w:hAnsi="標楷體" w:hint="eastAsia"/>
                <w:color w:val="000000"/>
              </w:rPr>
              <w:t xml:space="preserve">▲ </w:t>
            </w:r>
            <w:r>
              <w:rPr>
                <w:rFonts w:ascii="標楷體" w:eastAsia="標楷體" w:hAnsi="標楷體" w:hint="eastAsia"/>
                <w:color w:val="000000"/>
              </w:rPr>
              <w:t>11</w:t>
            </w:r>
            <w:r w:rsidRPr="00B24FDD">
              <w:rPr>
                <w:rFonts w:ascii="標楷體" w:eastAsia="標楷體" w:hAnsi="標楷體" w:hint="eastAsia"/>
                <w:color w:val="000000"/>
              </w:rPr>
              <w:t>月份營養</w:t>
            </w:r>
            <w:r>
              <w:rPr>
                <w:rFonts w:ascii="標楷體" w:eastAsia="標楷體" w:hAnsi="標楷體" w:hint="eastAsia"/>
                <w:color w:val="000000"/>
              </w:rPr>
              <w:t xml:space="preserve">  </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w:t>
            </w:r>
            <w:r w:rsidRPr="00B24FDD">
              <w:rPr>
                <w:rFonts w:ascii="標楷體" w:eastAsia="標楷體" w:hAnsi="標楷體" w:hint="eastAsia"/>
                <w:color w:val="000000"/>
              </w:rPr>
              <w:t>午餐供餐滿意</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w:t>
            </w:r>
            <w:r w:rsidRPr="00B24FDD">
              <w:rPr>
                <w:rFonts w:ascii="標楷體" w:eastAsia="標楷體" w:hAnsi="標楷體" w:hint="eastAsia"/>
                <w:color w:val="000000"/>
              </w:rPr>
              <w:t>度調查</w:t>
            </w:r>
          </w:p>
          <w:p w:rsidR="00E75247" w:rsidRDefault="00E75247" w:rsidP="00AA3D71">
            <w:pPr>
              <w:rPr>
                <w:rFonts w:ascii="標楷體" w:eastAsia="標楷體" w:hAnsi="標楷體" w:hint="eastAsia"/>
                <w:color w:val="000000"/>
              </w:rPr>
            </w:pPr>
            <w:r w:rsidRPr="00B24FDD">
              <w:rPr>
                <w:rFonts w:ascii="標楷體" w:eastAsia="標楷體" w:hAnsi="標楷體" w:hint="eastAsia"/>
                <w:color w:val="000000"/>
              </w:rPr>
              <w:t>▲</w:t>
            </w:r>
            <w:r>
              <w:rPr>
                <w:rFonts w:ascii="標楷體" w:eastAsia="標楷體" w:hAnsi="標楷體" w:hint="eastAsia"/>
                <w:color w:val="000000"/>
              </w:rPr>
              <w:t>第三次午餐供</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應委員會定期</w:t>
            </w:r>
          </w:p>
          <w:p w:rsidR="00E75247" w:rsidRPr="00305475" w:rsidRDefault="00E75247" w:rsidP="00AA3D71">
            <w:pPr>
              <w:rPr>
                <w:rFonts w:ascii="標楷體" w:eastAsia="標楷體" w:hAnsi="標楷體" w:hint="eastAsia"/>
                <w:color w:val="000000"/>
                <w:sz w:val="36"/>
              </w:rPr>
            </w:pPr>
            <w:r>
              <w:rPr>
                <w:rFonts w:ascii="標楷體" w:eastAsia="標楷體" w:hAnsi="標楷體" w:hint="eastAsia"/>
                <w:color w:val="000000"/>
              </w:rPr>
              <w:t xml:space="preserve">  會議</w:t>
            </w:r>
          </w:p>
        </w:tc>
      </w:tr>
      <w:tr w:rsidR="00E75247" w:rsidRPr="00305475" w:rsidTr="00AA3D71">
        <w:tblPrEx>
          <w:tblCellMar>
            <w:top w:w="0" w:type="dxa"/>
            <w:bottom w:w="0" w:type="dxa"/>
          </w:tblCellMar>
        </w:tblPrEx>
        <w:trPr>
          <w:trHeight w:val="1380"/>
          <w:jc w:val="center"/>
        </w:trPr>
        <w:tc>
          <w:tcPr>
            <w:tcW w:w="508" w:type="dxa"/>
          </w:tcPr>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第十五</w:t>
            </w: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週</w:t>
            </w:r>
          </w:p>
        </w:tc>
        <w:tc>
          <w:tcPr>
            <w:tcW w:w="906"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110</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color w:val="000000"/>
                <w:sz w:val="32"/>
              </w:rPr>
              <w:t>1</w:t>
            </w:r>
            <w:r w:rsidRPr="00305475">
              <w:rPr>
                <w:rFonts w:ascii="標楷體" w:eastAsia="標楷體" w:hAnsi="標楷體" w:hint="eastAsia"/>
                <w:color w:val="000000"/>
                <w:sz w:val="32"/>
              </w:rPr>
              <w:t>2</w:t>
            </w:r>
            <w:r w:rsidRPr="00305475">
              <w:rPr>
                <w:rFonts w:ascii="標楷體" w:eastAsia="標楷體" w:hAnsi="標楷體"/>
                <w:color w:val="000000"/>
                <w:sz w:val="32"/>
              </w:rPr>
              <w:t>/</w:t>
            </w:r>
            <w:r>
              <w:rPr>
                <w:rFonts w:ascii="標楷體" w:eastAsia="標楷體" w:hAnsi="標楷體" w:hint="eastAsia"/>
                <w:color w:val="000000"/>
                <w:sz w:val="32"/>
              </w:rPr>
              <w:t>05</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hint="eastAsia"/>
                <w:color w:val="000000"/>
                <w:sz w:val="32"/>
              </w:rPr>
              <w:t>12</w:t>
            </w:r>
            <w:r w:rsidRPr="00305475">
              <w:rPr>
                <w:rFonts w:ascii="標楷體" w:eastAsia="標楷體" w:hAnsi="標楷體"/>
                <w:color w:val="000000"/>
                <w:sz w:val="32"/>
              </w:rPr>
              <w:t>/</w:t>
            </w:r>
            <w:r>
              <w:rPr>
                <w:rFonts w:ascii="標楷體" w:eastAsia="標楷體" w:hAnsi="標楷體" w:hint="eastAsia"/>
                <w:color w:val="000000"/>
                <w:sz w:val="32"/>
              </w:rPr>
              <w:t>11</w:t>
            </w:r>
          </w:p>
        </w:tc>
        <w:tc>
          <w:tcPr>
            <w:tcW w:w="2017"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週三</w:t>
            </w:r>
            <w:r>
              <w:rPr>
                <w:rFonts w:ascii="標楷體" w:eastAsia="標楷體" w:hAnsi="標楷體"/>
                <w:color w:val="000000"/>
              </w:rPr>
              <w:t>教師</w:t>
            </w:r>
            <w:r w:rsidRPr="00305475">
              <w:rPr>
                <w:rFonts w:ascii="標楷體" w:eastAsia="標楷體" w:hAnsi="標楷體" w:hint="eastAsia"/>
                <w:color w:val="000000"/>
              </w:rPr>
              <w:t>研習</w:t>
            </w:r>
          </w:p>
        </w:tc>
        <w:tc>
          <w:tcPr>
            <w:tcW w:w="2552" w:type="dxa"/>
          </w:tcPr>
          <w:p w:rsidR="00E75247" w:rsidRPr="00305475" w:rsidRDefault="00E75247" w:rsidP="002A0F37">
            <w:pPr>
              <w:numPr>
                <w:ilvl w:val="0"/>
                <w:numId w:val="37"/>
              </w:numPr>
              <w:ind w:left="200" w:hanging="200"/>
              <w:rPr>
                <w:rFonts w:ascii="標楷體" w:eastAsia="標楷體" w:hAnsi="標楷體" w:hint="eastAsia"/>
                <w:color w:val="000000"/>
              </w:rPr>
            </w:pPr>
            <w:r w:rsidRPr="00305475">
              <w:rPr>
                <w:rFonts w:ascii="標楷體" w:eastAsia="標楷體" w:hAnsi="標楷體" w:hint="eastAsia"/>
                <w:color w:val="000000"/>
              </w:rPr>
              <w:t>週三晨光閱讀時間</w:t>
            </w:r>
          </w:p>
          <w:p w:rsidR="00E75247" w:rsidRPr="00305475" w:rsidRDefault="00E75247" w:rsidP="00AA3D71">
            <w:pPr>
              <w:rPr>
                <w:rFonts w:ascii="標楷體" w:eastAsia="標楷體" w:hAnsi="標楷體" w:hint="eastAsia"/>
                <w:color w:val="000000"/>
              </w:rPr>
            </w:pPr>
          </w:p>
        </w:tc>
        <w:tc>
          <w:tcPr>
            <w:tcW w:w="2835"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5E7881">
              <w:rPr>
                <w:rFonts w:ascii="標楷體" w:eastAsia="標楷體" w:hAnsi="標楷體" w:hint="eastAsia"/>
                <w:color w:val="000000"/>
              </w:rPr>
              <w:t>品格教育</w:t>
            </w:r>
            <w:r w:rsidRPr="005E7881">
              <w:rPr>
                <w:rFonts w:ascii="標楷體" w:eastAsia="標楷體" w:hAnsi="標楷體"/>
                <w:color w:val="000000"/>
              </w:rPr>
              <w:t>—</w:t>
            </w:r>
            <w:r w:rsidRPr="005E7881">
              <w:rPr>
                <w:rFonts w:ascii="標楷體" w:eastAsia="標楷體" w:hAnsi="標楷體" w:hint="eastAsia"/>
                <w:color w:val="000000"/>
              </w:rPr>
              <w:t>謙恭（十二月）</w:t>
            </w:r>
          </w:p>
        </w:tc>
        <w:tc>
          <w:tcPr>
            <w:tcW w:w="2551"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校園綠化美化</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水塔檢修</w:t>
            </w:r>
          </w:p>
        </w:tc>
        <w:tc>
          <w:tcPr>
            <w:tcW w:w="1842" w:type="dxa"/>
          </w:tcPr>
          <w:p w:rsidR="00E75247" w:rsidRPr="00305475" w:rsidRDefault="00E75247" w:rsidP="00AA3D71">
            <w:pPr>
              <w:rPr>
                <w:rFonts w:ascii="標楷體" w:eastAsia="標楷體" w:hAnsi="標楷體" w:hint="eastAsia"/>
                <w:color w:val="000000"/>
                <w:sz w:val="36"/>
              </w:rPr>
            </w:pPr>
          </w:p>
        </w:tc>
      </w:tr>
      <w:tr w:rsidR="00E75247" w:rsidRPr="00305475" w:rsidTr="00AA3D71">
        <w:tblPrEx>
          <w:tblCellMar>
            <w:top w:w="0" w:type="dxa"/>
            <w:bottom w:w="0" w:type="dxa"/>
          </w:tblCellMar>
        </w:tblPrEx>
        <w:trPr>
          <w:trHeight w:val="1380"/>
          <w:jc w:val="center"/>
        </w:trPr>
        <w:tc>
          <w:tcPr>
            <w:tcW w:w="508" w:type="dxa"/>
          </w:tcPr>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第</w:t>
            </w: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十六</w:t>
            </w: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週</w:t>
            </w:r>
          </w:p>
        </w:tc>
        <w:tc>
          <w:tcPr>
            <w:tcW w:w="906"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110</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color w:val="000000"/>
                <w:sz w:val="32"/>
              </w:rPr>
              <w:t>1</w:t>
            </w:r>
            <w:r w:rsidRPr="00305475">
              <w:rPr>
                <w:rFonts w:ascii="標楷體" w:eastAsia="標楷體" w:hAnsi="標楷體" w:hint="eastAsia"/>
                <w:color w:val="000000"/>
                <w:sz w:val="32"/>
              </w:rPr>
              <w:t>2</w:t>
            </w:r>
            <w:r w:rsidRPr="00305475">
              <w:rPr>
                <w:rFonts w:ascii="標楷體" w:eastAsia="標楷體" w:hAnsi="標楷體"/>
                <w:color w:val="000000"/>
                <w:sz w:val="32"/>
              </w:rPr>
              <w:t>/</w:t>
            </w:r>
            <w:r>
              <w:rPr>
                <w:rFonts w:ascii="標楷體" w:eastAsia="標楷體" w:hAnsi="標楷體" w:hint="eastAsia"/>
                <w:color w:val="000000"/>
                <w:sz w:val="32"/>
              </w:rPr>
              <w:t>12</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hint="eastAsia"/>
                <w:color w:val="000000"/>
                <w:sz w:val="32"/>
              </w:rPr>
              <w:t>12</w:t>
            </w:r>
            <w:r>
              <w:rPr>
                <w:rFonts w:ascii="標楷體" w:eastAsia="標楷體" w:hAnsi="標楷體"/>
                <w:color w:val="000000"/>
                <w:sz w:val="32"/>
              </w:rPr>
              <w:t>/</w:t>
            </w:r>
            <w:r>
              <w:rPr>
                <w:rFonts w:ascii="標楷體" w:eastAsia="標楷體" w:hAnsi="標楷體" w:hint="eastAsia"/>
                <w:color w:val="000000"/>
                <w:sz w:val="32"/>
              </w:rPr>
              <w:t>18</w:t>
            </w:r>
          </w:p>
        </w:tc>
        <w:tc>
          <w:tcPr>
            <w:tcW w:w="2017"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行政會議</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週三</w:t>
            </w:r>
            <w:r>
              <w:rPr>
                <w:rFonts w:ascii="標楷體" w:eastAsia="標楷體" w:hAnsi="標楷體"/>
                <w:color w:val="000000"/>
              </w:rPr>
              <w:t>教師</w:t>
            </w:r>
            <w:r w:rsidRPr="00305475">
              <w:rPr>
                <w:rFonts w:ascii="標楷體" w:eastAsia="標楷體" w:hAnsi="標楷體" w:hint="eastAsia"/>
                <w:color w:val="000000"/>
              </w:rPr>
              <w:t>研習</w:t>
            </w:r>
          </w:p>
        </w:tc>
        <w:tc>
          <w:tcPr>
            <w:tcW w:w="2552" w:type="dxa"/>
          </w:tcPr>
          <w:p w:rsidR="00E75247" w:rsidRDefault="00E75247" w:rsidP="002A0F37">
            <w:pPr>
              <w:numPr>
                <w:ilvl w:val="0"/>
                <w:numId w:val="37"/>
              </w:numPr>
              <w:ind w:left="200" w:hanging="200"/>
              <w:rPr>
                <w:rFonts w:ascii="標楷體" w:eastAsia="標楷體" w:hAnsi="標楷體"/>
                <w:color w:val="000000"/>
              </w:rPr>
            </w:pPr>
            <w:r w:rsidRPr="00305475">
              <w:rPr>
                <w:rFonts w:ascii="標楷體" w:eastAsia="標楷體" w:hAnsi="標楷體" w:hint="eastAsia"/>
                <w:color w:val="000000"/>
              </w:rPr>
              <w:t>教學觀摩暨檢討會2</w:t>
            </w:r>
          </w:p>
          <w:p w:rsidR="00E75247" w:rsidRPr="00305475" w:rsidRDefault="00E75247" w:rsidP="002A0F37">
            <w:pPr>
              <w:numPr>
                <w:ilvl w:val="0"/>
                <w:numId w:val="37"/>
              </w:numPr>
              <w:ind w:left="200" w:hanging="200"/>
              <w:rPr>
                <w:rFonts w:ascii="標楷體" w:eastAsia="標楷體" w:hAnsi="標楷體" w:hint="eastAsia"/>
                <w:color w:val="000000"/>
              </w:rPr>
            </w:pPr>
            <w:r>
              <w:rPr>
                <w:rFonts w:ascii="標楷體" w:eastAsia="標楷體" w:hAnsi="標楷體" w:hint="eastAsia"/>
                <w:color w:val="000000"/>
              </w:rPr>
              <w:t>12/16</w:t>
            </w:r>
            <w:r w:rsidRPr="00305475">
              <w:rPr>
                <w:rFonts w:ascii="標楷體" w:eastAsia="標楷體" w:hAnsi="標楷體" w:hint="eastAsia"/>
                <w:color w:val="000000"/>
              </w:rPr>
              <w:t>(</w:t>
            </w:r>
            <w:r>
              <w:rPr>
                <w:rFonts w:ascii="標楷體" w:eastAsia="標楷體" w:hAnsi="標楷體" w:hint="eastAsia"/>
                <w:color w:val="000000"/>
              </w:rPr>
              <w:t>四</w:t>
            </w:r>
            <w:r w:rsidRPr="00305475">
              <w:rPr>
                <w:rFonts w:ascii="標楷體" w:eastAsia="標楷體" w:hAnsi="標楷體" w:hint="eastAsia"/>
                <w:color w:val="000000"/>
              </w:rPr>
              <w:t>)檢閱國語習作</w:t>
            </w:r>
          </w:p>
          <w:p w:rsidR="00E75247" w:rsidRPr="00C65C4A" w:rsidRDefault="00E75247" w:rsidP="00AA3D71">
            <w:pPr>
              <w:ind w:left="200"/>
              <w:rPr>
                <w:rFonts w:ascii="標楷體" w:eastAsia="標楷體" w:hAnsi="標楷體" w:hint="eastAsia"/>
                <w:color w:val="000000"/>
              </w:rPr>
            </w:pPr>
          </w:p>
        </w:tc>
        <w:tc>
          <w:tcPr>
            <w:tcW w:w="2835"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生命教育宣導</w:t>
            </w:r>
          </w:p>
          <w:p w:rsidR="00E75247" w:rsidRPr="00305475"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五、六年級體育競賽</w:t>
            </w:r>
          </w:p>
          <w:p w:rsidR="00E7524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登革熱病媒蚊統計填報(12/1</w:t>
            </w:r>
            <w:r>
              <w:rPr>
                <w:rFonts w:ascii="標楷體" w:eastAsia="標楷體" w:hAnsi="標楷體"/>
                <w:color w:val="000000"/>
              </w:rPr>
              <w:t>5</w:t>
            </w:r>
            <w:r w:rsidRPr="00305475">
              <w:rPr>
                <w:rFonts w:ascii="標楷體" w:eastAsia="標楷體" w:hAnsi="標楷體" w:hint="eastAsia"/>
                <w:color w:val="000000"/>
              </w:rPr>
              <w:t>~2</w:t>
            </w:r>
            <w:r>
              <w:rPr>
                <w:rFonts w:ascii="標楷體" w:eastAsia="標楷體" w:hAnsi="標楷體"/>
                <w:color w:val="000000"/>
              </w:rPr>
              <w:t>0</w:t>
            </w:r>
            <w:r w:rsidRPr="00305475">
              <w:rPr>
                <w:rFonts w:ascii="標楷體" w:eastAsia="標楷體" w:hAnsi="標楷體" w:hint="eastAsia"/>
                <w:color w:val="000000"/>
              </w:rPr>
              <w:t>)</w:t>
            </w:r>
          </w:p>
          <w:p w:rsidR="00E75247" w:rsidRPr="008007F4" w:rsidRDefault="00E75247" w:rsidP="00AA3D71">
            <w:pPr>
              <w:rPr>
                <w:rFonts w:ascii="標楷體" w:eastAsia="標楷體" w:hAnsi="標楷體" w:hint="eastAsia"/>
                <w:color w:val="000000"/>
              </w:rPr>
            </w:pPr>
          </w:p>
        </w:tc>
        <w:tc>
          <w:tcPr>
            <w:tcW w:w="2551"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門窗修繕</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305475">
              <w:rPr>
                <w:rFonts w:ascii="標楷體" w:eastAsia="標楷體" w:hAnsi="標楷體" w:hint="eastAsia"/>
                <w:color w:val="000000"/>
              </w:rPr>
              <w:t>水電修繕</w:t>
            </w:r>
          </w:p>
          <w:p w:rsidR="00E75247" w:rsidRPr="00430D7B"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送會計報表</w:t>
            </w:r>
          </w:p>
        </w:tc>
        <w:tc>
          <w:tcPr>
            <w:tcW w:w="1842" w:type="dxa"/>
          </w:tcPr>
          <w:p w:rsidR="00E75247" w:rsidRPr="00305475" w:rsidRDefault="00E75247" w:rsidP="00AA3D71">
            <w:pPr>
              <w:rPr>
                <w:rFonts w:ascii="標楷體" w:eastAsia="標楷體" w:hAnsi="標楷體" w:hint="eastAsia"/>
                <w:color w:val="000000"/>
                <w:sz w:val="36"/>
              </w:rPr>
            </w:pPr>
          </w:p>
        </w:tc>
      </w:tr>
      <w:tr w:rsidR="00E75247" w:rsidRPr="00305475" w:rsidTr="00AA3D71">
        <w:tblPrEx>
          <w:tblCellMar>
            <w:top w:w="0" w:type="dxa"/>
            <w:bottom w:w="0" w:type="dxa"/>
          </w:tblCellMar>
        </w:tblPrEx>
        <w:trPr>
          <w:trHeight w:val="1618"/>
          <w:jc w:val="center"/>
        </w:trPr>
        <w:tc>
          <w:tcPr>
            <w:tcW w:w="508" w:type="dxa"/>
          </w:tcPr>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第</w:t>
            </w: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十</w:t>
            </w: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七</w:t>
            </w: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週</w:t>
            </w:r>
          </w:p>
        </w:tc>
        <w:tc>
          <w:tcPr>
            <w:tcW w:w="906"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110</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color w:val="000000"/>
                <w:sz w:val="32"/>
              </w:rPr>
              <w:t>1</w:t>
            </w:r>
            <w:r w:rsidRPr="00305475">
              <w:rPr>
                <w:rFonts w:ascii="標楷體" w:eastAsia="標楷體" w:hAnsi="標楷體" w:hint="eastAsia"/>
                <w:color w:val="000000"/>
                <w:sz w:val="32"/>
              </w:rPr>
              <w:t>2</w:t>
            </w:r>
            <w:r>
              <w:rPr>
                <w:rFonts w:ascii="標楷體" w:eastAsia="標楷體" w:hAnsi="標楷體"/>
                <w:color w:val="000000"/>
                <w:sz w:val="32"/>
              </w:rPr>
              <w:t>/</w:t>
            </w:r>
            <w:r>
              <w:rPr>
                <w:rFonts w:ascii="標楷體" w:eastAsia="標楷體" w:hAnsi="標楷體" w:hint="eastAsia"/>
                <w:color w:val="000000"/>
                <w:sz w:val="32"/>
              </w:rPr>
              <w:t>19</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hint="eastAsia"/>
                <w:color w:val="000000"/>
                <w:sz w:val="32"/>
              </w:rPr>
              <w:t>12</w:t>
            </w:r>
            <w:r w:rsidRPr="00305475">
              <w:rPr>
                <w:rFonts w:ascii="標楷體" w:eastAsia="標楷體" w:hAnsi="標楷體"/>
                <w:color w:val="000000"/>
                <w:sz w:val="32"/>
              </w:rPr>
              <w:t>/</w:t>
            </w:r>
            <w:r w:rsidRPr="00305475">
              <w:rPr>
                <w:rFonts w:ascii="標楷體" w:eastAsia="標楷體" w:hAnsi="標楷體" w:hint="eastAsia"/>
                <w:color w:val="000000"/>
                <w:sz w:val="32"/>
              </w:rPr>
              <w:t>2</w:t>
            </w:r>
            <w:r>
              <w:rPr>
                <w:rFonts w:ascii="標楷體" w:eastAsia="標楷體" w:hAnsi="標楷體" w:hint="eastAsia"/>
                <w:color w:val="000000"/>
                <w:sz w:val="32"/>
              </w:rPr>
              <w:t>5</w:t>
            </w:r>
          </w:p>
        </w:tc>
        <w:tc>
          <w:tcPr>
            <w:tcW w:w="2017"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12/22</w:t>
            </w:r>
            <w:r>
              <w:rPr>
                <w:rFonts w:ascii="標楷體" w:eastAsia="標楷體" w:hAnsi="標楷體"/>
                <w:color w:val="000000"/>
              </w:rPr>
              <w:t>（三）</w:t>
            </w:r>
            <w:r w:rsidRPr="00305475">
              <w:rPr>
                <w:rFonts w:ascii="標楷體" w:eastAsia="標楷體" w:hAnsi="標楷體" w:hint="eastAsia"/>
                <w:color w:val="000000"/>
              </w:rPr>
              <w:t>年段會議</w:t>
            </w:r>
          </w:p>
        </w:tc>
        <w:tc>
          <w:tcPr>
            <w:tcW w:w="2552" w:type="dxa"/>
          </w:tcPr>
          <w:p w:rsidR="00E75247" w:rsidRPr="00305475" w:rsidRDefault="00E75247" w:rsidP="002A0F37">
            <w:pPr>
              <w:numPr>
                <w:ilvl w:val="0"/>
                <w:numId w:val="37"/>
              </w:numPr>
              <w:ind w:left="200" w:hanging="200"/>
              <w:rPr>
                <w:rFonts w:ascii="標楷體" w:eastAsia="標楷體" w:hAnsi="標楷體" w:hint="eastAsia"/>
                <w:color w:val="000000"/>
              </w:rPr>
            </w:pPr>
            <w:r w:rsidRPr="00305475">
              <w:rPr>
                <w:rFonts w:ascii="標楷體" w:eastAsia="標楷體" w:hAnsi="標楷體" w:hint="eastAsia"/>
                <w:color w:val="000000"/>
              </w:rPr>
              <w:t>週三晨光閱讀時間</w:t>
            </w:r>
          </w:p>
          <w:p w:rsidR="00E75247" w:rsidRPr="00305475" w:rsidRDefault="00E75247" w:rsidP="00AA3D71">
            <w:pPr>
              <w:rPr>
                <w:rFonts w:ascii="標楷體" w:eastAsia="標楷體" w:hAnsi="標楷體" w:hint="eastAsia"/>
                <w:color w:val="000000"/>
              </w:rPr>
            </w:pPr>
          </w:p>
        </w:tc>
        <w:tc>
          <w:tcPr>
            <w:tcW w:w="2835"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12/</w:t>
            </w:r>
            <w:r>
              <w:rPr>
                <w:rFonts w:ascii="標楷體" w:eastAsia="標楷體" w:hAnsi="標楷體"/>
                <w:color w:val="000000"/>
              </w:rPr>
              <w:t>20</w:t>
            </w:r>
            <w:r w:rsidRPr="00305475">
              <w:rPr>
                <w:rFonts w:ascii="標楷體" w:eastAsia="標楷體" w:hAnsi="標楷體" w:hint="eastAsia"/>
                <w:color w:val="000000"/>
              </w:rPr>
              <w:t>登革熱防治年度考核送件</w:t>
            </w:r>
          </w:p>
        </w:tc>
        <w:tc>
          <w:tcPr>
            <w:tcW w:w="2551"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水電修繕</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校園綠化美化</w:t>
            </w:r>
          </w:p>
          <w:p w:rsidR="00E75247" w:rsidRPr="00305475" w:rsidRDefault="00E75247" w:rsidP="00AA3D71">
            <w:pPr>
              <w:rPr>
                <w:rFonts w:ascii="標楷體" w:eastAsia="標楷體" w:hAnsi="標楷體" w:hint="eastAsia"/>
                <w:color w:val="000000"/>
              </w:rPr>
            </w:pPr>
          </w:p>
        </w:tc>
        <w:tc>
          <w:tcPr>
            <w:tcW w:w="1842" w:type="dxa"/>
          </w:tcPr>
          <w:p w:rsidR="00E75247" w:rsidRPr="00305475" w:rsidRDefault="00E75247" w:rsidP="00AA3D71">
            <w:pPr>
              <w:rPr>
                <w:rFonts w:ascii="標楷體" w:eastAsia="標楷體" w:hAnsi="標楷體" w:hint="eastAsia"/>
                <w:color w:val="000000"/>
                <w:sz w:val="36"/>
              </w:rPr>
            </w:pPr>
          </w:p>
        </w:tc>
      </w:tr>
      <w:tr w:rsidR="00E75247" w:rsidRPr="00305475" w:rsidTr="00AA3D71">
        <w:tblPrEx>
          <w:tblCellMar>
            <w:top w:w="0" w:type="dxa"/>
            <w:bottom w:w="0" w:type="dxa"/>
          </w:tblCellMar>
        </w:tblPrEx>
        <w:trPr>
          <w:trHeight w:val="1558"/>
          <w:jc w:val="center"/>
        </w:trPr>
        <w:tc>
          <w:tcPr>
            <w:tcW w:w="508" w:type="dxa"/>
          </w:tcPr>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第</w:t>
            </w: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十</w:t>
            </w: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八</w:t>
            </w: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lastRenderedPageBreak/>
              <w:t>週</w:t>
            </w:r>
          </w:p>
        </w:tc>
        <w:tc>
          <w:tcPr>
            <w:tcW w:w="906"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lastRenderedPageBreak/>
              <w:t>110</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hint="eastAsia"/>
                <w:color w:val="000000"/>
                <w:sz w:val="32"/>
              </w:rPr>
              <w:t>12</w:t>
            </w:r>
            <w:r w:rsidRPr="00305475">
              <w:rPr>
                <w:rFonts w:ascii="標楷體" w:eastAsia="標楷體" w:hAnsi="標楷體"/>
                <w:color w:val="000000"/>
                <w:sz w:val="32"/>
              </w:rPr>
              <w:t>/</w:t>
            </w:r>
            <w:r>
              <w:rPr>
                <w:rFonts w:ascii="標楷體" w:eastAsia="標楷體" w:hAnsi="標楷體" w:hint="eastAsia"/>
                <w:color w:val="000000"/>
                <w:sz w:val="32"/>
              </w:rPr>
              <w:t>26</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lastRenderedPageBreak/>
              <w:t>111</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01</w:t>
            </w:r>
            <w:r w:rsidRPr="00305475">
              <w:rPr>
                <w:rFonts w:ascii="標楷體" w:eastAsia="標楷體" w:hAnsi="標楷體"/>
                <w:color w:val="000000"/>
                <w:sz w:val="32"/>
              </w:rPr>
              <w:t>/</w:t>
            </w:r>
            <w:r>
              <w:rPr>
                <w:rFonts w:ascii="標楷體" w:eastAsia="標楷體" w:hAnsi="標楷體" w:hint="eastAsia"/>
                <w:color w:val="000000"/>
                <w:sz w:val="32"/>
              </w:rPr>
              <w:t>01</w:t>
            </w:r>
          </w:p>
        </w:tc>
        <w:tc>
          <w:tcPr>
            <w:tcW w:w="2017"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p>
        </w:tc>
        <w:tc>
          <w:tcPr>
            <w:tcW w:w="2552" w:type="dxa"/>
          </w:tcPr>
          <w:p w:rsidR="00E75247" w:rsidRDefault="00E75247" w:rsidP="002A0F37">
            <w:pPr>
              <w:numPr>
                <w:ilvl w:val="0"/>
                <w:numId w:val="36"/>
              </w:numPr>
              <w:ind w:left="200" w:hanging="200"/>
              <w:rPr>
                <w:rFonts w:ascii="標楷體" w:eastAsia="標楷體" w:hAnsi="標楷體"/>
                <w:color w:val="000000"/>
              </w:rPr>
            </w:pPr>
            <w:r w:rsidRPr="00305475">
              <w:rPr>
                <w:rFonts w:ascii="標楷體" w:eastAsia="標楷體" w:hAnsi="標楷體" w:hint="eastAsia"/>
                <w:color w:val="000000"/>
              </w:rPr>
              <w:t>編製期末評量試卷及寒假作業</w:t>
            </w:r>
          </w:p>
          <w:p w:rsidR="00E75247" w:rsidRDefault="00E75247" w:rsidP="002A0F37">
            <w:pPr>
              <w:numPr>
                <w:ilvl w:val="0"/>
                <w:numId w:val="36"/>
              </w:numPr>
              <w:ind w:left="200" w:hanging="200"/>
              <w:rPr>
                <w:rFonts w:ascii="標楷體" w:eastAsia="標楷體" w:hAnsi="標楷體"/>
                <w:color w:val="000000"/>
              </w:rPr>
            </w:pPr>
            <w:r w:rsidRPr="00305475">
              <w:rPr>
                <w:rFonts w:ascii="標楷體" w:eastAsia="標楷體" w:hAnsi="標楷體" w:hint="eastAsia"/>
                <w:color w:val="000000"/>
              </w:rPr>
              <w:t>評量試卷</w:t>
            </w:r>
            <w:r>
              <w:rPr>
                <w:rFonts w:ascii="標楷體" w:eastAsia="標楷體" w:hAnsi="標楷體" w:hint="eastAsia"/>
                <w:color w:val="000000"/>
              </w:rPr>
              <w:t>12</w:t>
            </w:r>
            <w:r w:rsidRPr="00305475">
              <w:rPr>
                <w:rFonts w:ascii="標楷體" w:eastAsia="標楷體" w:hAnsi="標楷體"/>
                <w:color w:val="000000"/>
              </w:rPr>
              <w:t>/</w:t>
            </w:r>
            <w:r>
              <w:rPr>
                <w:rFonts w:ascii="標楷體" w:eastAsia="標楷體" w:hAnsi="標楷體" w:hint="eastAsia"/>
                <w:color w:val="000000"/>
              </w:rPr>
              <w:t>30</w:t>
            </w:r>
            <w:r w:rsidRPr="00305475">
              <w:rPr>
                <w:rFonts w:ascii="標楷體" w:eastAsia="標楷體" w:hAnsi="標楷體" w:hint="eastAsia"/>
                <w:color w:val="000000"/>
              </w:rPr>
              <w:t>（</w:t>
            </w:r>
            <w:r>
              <w:rPr>
                <w:rFonts w:ascii="標楷體" w:eastAsia="標楷體" w:hAnsi="標楷體" w:hint="eastAsia"/>
                <w:color w:val="000000"/>
              </w:rPr>
              <w:t>三</w:t>
            </w:r>
            <w:r w:rsidRPr="00305475">
              <w:rPr>
                <w:rFonts w:ascii="標楷體" w:eastAsia="標楷體" w:hAnsi="標楷體" w:hint="eastAsia"/>
                <w:color w:val="000000"/>
              </w:rPr>
              <w:t>）</w:t>
            </w:r>
            <w:r>
              <w:rPr>
                <w:rFonts w:ascii="標楷體" w:eastAsia="標楷體" w:hAnsi="標楷體"/>
                <w:color w:val="000000"/>
              </w:rPr>
              <w:t>評量試卷編擬</w:t>
            </w:r>
          </w:p>
          <w:p w:rsidR="00E75247" w:rsidRPr="00305475" w:rsidRDefault="00E75247" w:rsidP="002A0F37">
            <w:pPr>
              <w:numPr>
                <w:ilvl w:val="0"/>
                <w:numId w:val="37"/>
              </w:numPr>
              <w:ind w:left="200" w:hanging="200"/>
              <w:rPr>
                <w:rFonts w:ascii="標楷體" w:eastAsia="標楷體" w:hAnsi="標楷體" w:hint="eastAsia"/>
                <w:color w:val="000000"/>
              </w:rPr>
            </w:pPr>
            <w:r>
              <w:rPr>
                <w:rFonts w:ascii="標楷體" w:eastAsia="標楷體" w:hAnsi="標楷體" w:hint="eastAsia"/>
                <w:color w:val="000000"/>
              </w:rPr>
              <w:t>12/31</w:t>
            </w:r>
            <w:r w:rsidRPr="00305475">
              <w:rPr>
                <w:rFonts w:ascii="標楷體" w:eastAsia="標楷體" w:hAnsi="標楷體" w:hint="eastAsia"/>
                <w:color w:val="000000"/>
              </w:rPr>
              <w:t>(</w:t>
            </w:r>
            <w:r>
              <w:rPr>
                <w:rFonts w:ascii="標楷體" w:eastAsia="標楷體" w:hAnsi="標楷體" w:hint="eastAsia"/>
                <w:color w:val="000000"/>
              </w:rPr>
              <w:t>四</w:t>
            </w:r>
            <w:r w:rsidRPr="00305475">
              <w:rPr>
                <w:rFonts w:ascii="標楷體" w:eastAsia="標楷體" w:hAnsi="標楷體" w:hint="eastAsia"/>
                <w:color w:val="000000"/>
              </w:rPr>
              <w:t>)檢閱</w:t>
            </w:r>
            <w:r>
              <w:rPr>
                <w:rFonts w:ascii="標楷體" w:eastAsia="標楷體" w:hAnsi="標楷體" w:hint="eastAsia"/>
                <w:color w:val="000000"/>
              </w:rPr>
              <w:t>英</w:t>
            </w:r>
            <w:r w:rsidRPr="00305475">
              <w:rPr>
                <w:rFonts w:ascii="標楷體" w:eastAsia="標楷體" w:hAnsi="標楷體" w:hint="eastAsia"/>
                <w:color w:val="000000"/>
              </w:rPr>
              <w:t>語習作</w:t>
            </w:r>
          </w:p>
        </w:tc>
        <w:tc>
          <w:tcPr>
            <w:tcW w:w="2835"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305475">
              <w:rPr>
                <w:rFonts w:ascii="標楷體" w:eastAsia="標楷體" w:hAnsi="標楷體" w:hint="eastAsia"/>
                <w:color w:val="000000"/>
              </w:rPr>
              <w:t>體育及遊戲器材安全檢視</w:t>
            </w:r>
          </w:p>
          <w:p w:rsidR="00E75247" w:rsidRPr="00305475"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一、二年級體育競賽</w:t>
            </w:r>
          </w:p>
          <w:p w:rsidR="00E75247" w:rsidRPr="00305475" w:rsidRDefault="00E75247" w:rsidP="00AA3D71">
            <w:pPr>
              <w:rPr>
                <w:rFonts w:ascii="標楷體" w:eastAsia="標楷體" w:hAnsi="標楷體" w:hint="eastAsia"/>
                <w:color w:val="000000"/>
              </w:rPr>
            </w:pPr>
          </w:p>
          <w:p w:rsidR="00E75247" w:rsidRPr="00305475" w:rsidRDefault="00E75247" w:rsidP="00AA3D71">
            <w:pPr>
              <w:widowControl/>
              <w:rPr>
                <w:rFonts w:ascii="標楷體" w:eastAsia="標楷體" w:hAnsi="標楷體" w:hint="eastAsia"/>
                <w:color w:val="000000"/>
              </w:rPr>
            </w:pPr>
          </w:p>
        </w:tc>
        <w:tc>
          <w:tcPr>
            <w:tcW w:w="2551"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305475">
              <w:rPr>
                <w:rFonts w:ascii="標楷體" w:eastAsia="標楷體" w:hAnsi="標楷體" w:hint="eastAsia"/>
                <w:color w:val="000000"/>
              </w:rPr>
              <w:t>請領薪津</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警衛簽訂新合約</w:t>
            </w:r>
          </w:p>
          <w:p w:rsidR="00E75247" w:rsidRPr="00305475" w:rsidRDefault="00E75247" w:rsidP="00AA3D71">
            <w:pPr>
              <w:ind w:left="212"/>
              <w:rPr>
                <w:rFonts w:ascii="標楷體" w:eastAsia="標楷體" w:hAnsi="標楷體" w:hint="eastAsia"/>
                <w:color w:val="000000"/>
              </w:rPr>
            </w:pPr>
          </w:p>
        </w:tc>
        <w:tc>
          <w:tcPr>
            <w:tcW w:w="1842" w:type="dxa"/>
          </w:tcPr>
          <w:p w:rsidR="00E75247" w:rsidRDefault="00E75247" w:rsidP="00AA3D71">
            <w:pPr>
              <w:rPr>
                <w:rFonts w:ascii="標楷體" w:eastAsia="標楷體" w:hAnsi="標楷體" w:hint="eastAsia"/>
                <w:color w:val="000000"/>
              </w:rPr>
            </w:pPr>
            <w:r w:rsidRPr="009E23A6">
              <w:rPr>
                <w:rFonts w:ascii="標楷體" w:eastAsia="標楷體" w:hAnsi="標楷體" w:hint="eastAsia"/>
                <w:color w:val="000000"/>
                <w:sz w:val="20"/>
              </w:rPr>
              <w:t>▲</w:t>
            </w:r>
            <w:r>
              <w:rPr>
                <w:rFonts w:ascii="標楷體" w:eastAsia="標楷體" w:hAnsi="標楷體" w:hint="eastAsia"/>
                <w:color w:val="000000"/>
                <w:sz w:val="20"/>
              </w:rPr>
              <w:t xml:space="preserve"> </w:t>
            </w:r>
            <w:r w:rsidRPr="00523690">
              <w:rPr>
                <w:rFonts w:ascii="標楷體" w:eastAsia="標楷體" w:hAnsi="標楷體" w:hint="eastAsia"/>
                <w:color w:val="000000"/>
              </w:rPr>
              <w:t>辦理</w:t>
            </w:r>
            <w:r>
              <w:rPr>
                <w:rFonts w:ascii="標楷體" w:eastAsia="標楷體" w:hAnsi="標楷體" w:hint="eastAsia"/>
                <w:color w:val="000000"/>
              </w:rPr>
              <w:t>各項午餐</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補助收支結算</w:t>
            </w:r>
          </w:p>
          <w:p w:rsidR="00E75247" w:rsidRPr="00523690" w:rsidRDefault="00E75247" w:rsidP="00AA3D71">
            <w:pPr>
              <w:rPr>
                <w:rFonts w:ascii="標楷體" w:eastAsia="標楷體" w:hAnsi="標楷體" w:hint="eastAsia"/>
                <w:color w:val="000000"/>
              </w:rPr>
            </w:pPr>
            <w:r>
              <w:rPr>
                <w:rFonts w:ascii="標楷體" w:eastAsia="標楷體" w:hAnsi="標楷體" w:hint="eastAsia"/>
                <w:color w:val="000000"/>
              </w:rPr>
              <w:t xml:space="preserve">  及結餘款繳回</w:t>
            </w:r>
          </w:p>
          <w:p w:rsidR="00E75247" w:rsidRDefault="00E75247" w:rsidP="00AA3D71">
            <w:pPr>
              <w:rPr>
                <w:rFonts w:ascii="標楷體" w:eastAsia="標楷體" w:hAnsi="標楷體" w:hint="eastAsia"/>
                <w:color w:val="000000"/>
              </w:rPr>
            </w:pPr>
            <w:r w:rsidRPr="009E23A6">
              <w:rPr>
                <w:rFonts w:ascii="標楷體" w:eastAsia="標楷體" w:hAnsi="標楷體" w:hint="eastAsia"/>
                <w:color w:val="000000"/>
                <w:sz w:val="20"/>
              </w:rPr>
              <w:t>▲</w:t>
            </w:r>
            <w:r>
              <w:rPr>
                <w:rFonts w:ascii="標楷體" w:eastAsia="標楷體" w:hAnsi="標楷體" w:hint="eastAsia"/>
                <w:color w:val="000000"/>
                <w:sz w:val="20"/>
              </w:rPr>
              <w:t xml:space="preserve"> </w:t>
            </w:r>
            <w:r>
              <w:rPr>
                <w:rFonts w:ascii="標楷體" w:eastAsia="標楷體" w:hAnsi="標楷體" w:hint="eastAsia"/>
                <w:color w:val="000000"/>
              </w:rPr>
              <w:t xml:space="preserve">寒假愛心午餐 </w:t>
            </w:r>
          </w:p>
          <w:p w:rsidR="00E75247" w:rsidRPr="00480F7D" w:rsidRDefault="00E75247" w:rsidP="00AA3D71">
            <w:pPr>
              <w:rPr>
                <w:rFonts w:ascii="標楷體" w:eastAsia="標楷體" w:hAnsi="標楷體" w:hint="eastAsia"/>
                <w:color w:val="000000"/>
              </w:rPr>
            </w:pPr>
            <w:r>
              <w:rPr>
                <w:rFonts w:ascii="標楷體" w:eastAsia="標楷體" w:hAnsi="標楷體" w:hint="eastAsia"/>
                <w:color w:val="000000"/>
              </w:rPr>
              <w:t xml:space="preserve">   資格審查</w:t>
            </w:r>
          </w:p>
        </w:tc>
      </w:tr>
      <w:tr w:rsidR="00E75247" w:rsidRPr="00305475" w:rsidTr="00AA3D71">
        <w:tblPrEx>
          <w:tblCellMar>
            <w:top w:w="0" w:type="dxa"/>
            <w:bottom w:w="0" w:type="dxa"/>
          </w:tblCellMar>
        </w:tblPrEx>
        <w:trPr>
          <w:trHeight w:val="1692"/>
          <w:jc w:val="center"/>
        </w:trPr>
        <w:tc>
          <w:tcPr>
            <w:tcW w:w="508" w:type="dxa"/>
          </w:tcPr>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第</w:t>
            </w: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十</w:t>
            </w: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九</w:t>
            </w: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週</w:t>
            </w:r>
          </w:p>
        </w:tc>
        <w:tc>
          <w:tcPr>
            <w:tcW w:w="906"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111</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01</w:t>
            </w:r>
            <w:r w:rsidRPr="00305475">
              <w:rPr>
                <w:rFonts w:ascii="標楷體" w:eastAsia="標楷體" w:hAnsi="標楷體"/>
                <w:color w:val="000000"/>
                <w:sz w:val="32"/>
              </w:rPr>
              <w:t>/</w:t>
            </w:r>
            <w:r>
              <w:rPr>
                <w:rFonts w:ascii="標楷體" w:eastAsia="標楷體" w:hAnsi="標楷體" w:hint="eastAsia"/>
                <w:color w:val="000000"/>
                <w:sz w:val="32"/>
              </w:rPr>
              <w:t>02</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0</w:t>
            </w:r>
            <w:r w:rsidRPr="00305475">
              <w:rPr>
                <w:rFonts w:ascii="標楷體" w:eastAsia="標楷體" w:hAnsi="標楷體" w:hint="eastAsia"/>
                <w:color w:val="000000"/>
                <w:sz w:val="32"/>
              </w:rPr>
              <w:t>1</w:t>
            </w:r>
            <w:r w:rsidRPr="00305475">
              <w:rPr>
                <w:rFonts w:ascii="標楷體" w:eastAsia="標楷體" w:hAnsi="標楷體"/>
                <w:color w:val="000000"/>
                <w:sz w:val="32"/>
              </w:rPr>
              <w:t>/</w:t>
            </w:r>
            <w:r>
              <w:rPr>
                <w:rFonts w:ascii="標楷體" w:eastAsia="標楷體" w:hAnsi="標楷體" w:hint="eastAsia"/>
                <w:color w:val="000000"/>
                <w:sz w:val="32"/>
              </w:rPr>
              <w:t>08</w:t>
            </w:r>
          </w:p>
        </w:tc>
        <w:tc>
          <w:tcPr>
            <w:tcW w:w="2017" w:type="dxa"/>
          </w:tcPr>
          <w:p w:rsidR="00E75247" w:rsidRPr="00E97C79"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12/31~1/2元旦連假</w:t>
            </w:r>
          </w:p>
          <w:p w:rsidR="00E75247" w:rsidRDefault="00E75247" w:rsidP="00AA3D71">
            <w:pPr>
              <w:ind w:left="200"/>
              <w:rPr>
                <w:rFonts w:ascii="標楷體" w:eastAsia="標楷體" w:hAnsi="標楷體"/>
                <w:color w:val="000000"/>
              </w:rPr>
            </w:pPr>
          </w:p>
          <w:p w:rsidR="00E75247" w:rsidRPr="00305475" w:rsidRDefault="00E75247" w:rsidP="00AA3D71">
            <w:pPr>
              <w:ind w:left="200"/>
              <w:rPr>
                <w:rFonts w:ascii="標楷體" w:eastAsia="標楷體" w:hAnsi="標楷體" w:hint="eastAsia"/>
                <w:color w:val="000000"/>
              </w:rPr>
            </w:pPr>
          </w:p>
        </w:tc>
        <w:tc>
          <w:tcPr>
            <w:tcW w:w="2552" w:type="dxa"/>
          </w:tcPr>
          <w:p w:rsidR="00E75247" w:rsidRPr="00305475" w:rsidRDefault="00E75247" w:rsidP="002A0F37">
            <w:pPr>
              <w:numPr>
                <w:ilvl w:val="0"/>
                <w:numId w:val="37"/>
              </w:numPr>
              <w:ind w:left="200" w:hanging="200"/>
              <w:rPr>
                <w:rFonts w:ascii="標楷體" w:eastAsia="標楷體" w:hAnsi="標楷體" w:hint="eastAsia"/>
                <w:color w:val="000000"/>
              </w:rPr>
            </w:pPr>
            <w:r w:rsidRPr="00305475">
              <w:rPr>
                <w:rFonts w:ascii="標楷體" w:eastAsia="標楷體" w:hAnsi="標楷體" w:hint="eastAsia"/>
                <w:color w:val="000000"/>
              </w:rPr>
              <w:t>週三晨光閱讀時間</w:t>
            </w:r>
          </w:p>
          <w:p w:rsidR="00E75247" w:rsidRPr="00305475" w:rsidRDefault="00E75247" w:rsidP="002A0F37">
            <w:pPr>
              <w:numPr>
                <w:ilvl w:val="0"/>
                <w:numId w:val="37"/>
              </w:numPr>
              <w:ind w:left="200" w:hanging="200"/>
              <w:rPr>
                <w:rFonts w:ascii="標楷體" w:eastAsia="標楷體" w:hAnsi="標楷體" w:hint="eastAsia"/>
                <w:color w:val="000000"/>
              </w:rPr>
            </w:pPr>
            <w:r w:rsidRPr="00305475">
              <w:rPr>
                <w:rFonts w:ascii="標楷體" w:eastAsia="標楷體" w:hAnsi="標楷體" w:hint="eastAsia"/>
                <w:color w:val="000000"/>
              </w:rPr>
              <w:t>藝能科評量</w:t>
            </w:r>
          </w:p>
          <w:p w:rsidR="00E75247" w:rsidRDefault="00E75247" w:rsidP="002A0F37">
            <w:pPr>
              <w:numPr>
                <w:ilvl w:val="0"/>
                <w:numId w:val="37"/>
              </w:numPr>
              <w:ind w:left="200" w:hanging="200"/>
              <w:rPr>
                <w:rFonts w:ascii="標楷體" w:eastAsia="標楷體" w:hAnsi="標楷體"/>
                <w:color w:val="000000"/>
              </w:rPr>
            </w:pPr>
            <w:r>
              <w:rPr>
                <w:rFonts w:ascii="標楷體" w:eastAsia="標楷體" w:hAnsi="標楷體" w:hint="eastAsia"/>
                <w:color w:val="000000"/>
              </w:rPr>
              <w:t>1/6</w:t>
            </w:r>
            <w:r w:rsidRPr="00305475">
              <w:rPr>
                <w:rFonts w:ascii="標楷體" w:eastAsia="標楷體" w:hAnsi="標楷體" w:hint="eastAsia"/>
                <w:color w:val="000000"/>
              </w:rPr>
              <w:t>(</w:t>
            </w:r>
            <w:r>
              <w:rPr>
                <w:rFonts w:ascii="標楷體" w:eastAsia="標楷體" w:hAnsi="標楷體" w:hint="eastAsia"/>
                <w:color w:val="000000"/>
              </w:rPr>
              <w:t>四</w:t>
            </w:r>
            <w:r w:rsidRPr="00305475">
              <w:rPr>
                <w:rFonts w:ascii="標楷體" w:eastAsia="標楷體" w:hAnsi="標楷體" w:hint="eastAsia"/>
                <w:color w:val="000000"/>
              </w:rPr>
              <w:t>)</w:t>
            </w:r>
            <w:r>
              <w:rPr>
                <w:rFonts w:ascii="標楷體" w:eastAsia="標楷體" w:hAnsi="標楷體" w:hint="eastAsia"/>
                <w:color w:val="000000"/>
              </w:rPr>
              <w:t>檢閱作文簿</w:t>
            </w:r>
          </w:p>
          <w:p w:rsidR="00E75247" w:rsidRPr="00305475" w:rsidRDefault="00E75247" w:rsidP="002A0F37">
            <w:pPr>
              <w:numPr>
                <w:ilvl w:val="0"/>
                <w:numId w:val="37"/>
              </w:numPr>
              <w:ind w:left="200" w:hanging="200"/>
              <w:rPr>
                <w:rFonts w:ascii="標楷體" w:eastAsia="標楷體" w:hAnsi="標楷體" w:hint="eastAsia"/>
                <w:color w:val="000000"/>
              </w:rPr>
            </w:pPr>
          </w:p>
          <w:p w:rsidR="00E75247" w:rsidRPr="00305475" w:rsidRDefault="00E75247" w:rsidP="00AA3D71">
            <w:pPr>
              <w:rPr>
                <w:rFonts w:ascii="標楷體" w:eastAsia="標楷體" w:hAnsi="標楷體" w:hint="eastAsia"/>
                <w:color w:val="000000"/>
              </w:rPr>
            </w:pPr>
          </w:p>
          <w:p w:rsidR="00E75247" w:rsidRPr="00305475" w:rsidRDefault="00E75247" w:rsidP="00AA3D71">
            <w:pPr>
              <w:rPr>
                <w:rFonts w:ascii="標楷體" w:eastAsia="標楷體" w:hAnsi="標楷體" w:hint="eastAsia"/>
                <w:color w:val="000000"/>
              </w:rPr>
            </w:pPr>
          </w:p>
        </w:tc>
        <w:tc>
          <w:tcPr>
            <w:tcW w:w="2835"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5E7881">
              <w:rPr>
                <w:rFonts w:ascii="標楷體" w:eastAsia="標楷體" w:hAnsi="標楷體" w:hint="eastAsia"/>
                <w:color w:val="000000"/>
              </w:rPr>
              <w:t>品格教育</w:t>
            </w:r>
            <w:r w:rsidRPr="005E7881">
              <w:rPr>
                <w:rFonts w:ascii="標楷體" w:eastAsia="標楷體" w:hAnsi="標楷體"/>
                <w:color w:val="000000"/>
              </w:rPr>
              <w:t>—</w:t>
            </w:r>
            <w:r w:rsidRPr="005E7881">
              <w:rPr>
                <w:rFonts w:ascii="標楷體" w:eastAsia="標楷體" w:hAnsi="標楷體" w:hint="eastAsia"/>
                <w:color w:val="000000"/>
              </w:rPr>
              <w:t>誠信（一月）</w:t>
            </w:r>
          </w:p>
          <w:p w:rsidR="00E75247" w:rsidRDefault="00E75247" w:rsidP="002A0F37">
            <w:pPr>
              <w:numPr>
                <w:ilvl w:val="0"/>
                <w:numId w:val="35"/>
              </w:numPr>
              <w:tabs>
                <w:tab w:val="clear" w:pos="480"/>
                <w:tab w:val="num" w:pos="212"/>
              </w:tabs>
              <w:ind w:left="212" w:hanging="212"/>
              <w:rPr>
                <w:rFonts w:ascii="標楷體" w:eastAsia="標楷體" w:hAnsi="標楷體" w:hint="eastAsia"/>
              </w:rPr>
            </w:pPr>
            <w:r w:rsidRPr="00DB53E9">
              <w:rPr>
                <w:rFonts w:ascii="標楷體" w:eastAsia="標楷體" w:hAnsi="標楷體" w:hint="eastAsia"/>
              </w:rPr>
              <w:t>高年級生理衛生教育</w:t>
            </w:r>
          </w:p>
          <w:p w:rsidR="00E75247" w:rsidRPr="008007F4" w:rsidRDefault="00E75247" w:rsidP="002A0F37">
            <w:pPr>
              <w:numPr>
                <w:ilvl w:val="0"/>
                <w:numId w:val="35"/>
              </w:numPr>
              <w:tabs>
                <w:tab w:val="clear" w:pos="480"/>
                <w:tab w:val="num" w:pos="212"/>
              </w:tabs>
              <w:ind w:left="212" w:hanging="212"/>
              <w:rPr>
                <w:rFonts w:ascii="標楷體" w:eastAsia="標楷體" w:hAnsi="標楷體"/>
              </w:rPr>
            </w:pPr>
            <w:r>
              <w:rPr>
                <w:rFonts w:ascii="標楷體" w:eastAsia="標楷體" w:hAnsi="標楷體" w:hint="eastAsia"/>
                <w:color w:val="000000"/>
              </w:rPr>
              <w:t>學童餐後潔牙統計</w:t>
            </w:r>
          </w:p>
          <w:p w:rsidR="00E75247" w:rsidRPr="00DB53E9" w:rsidRDefault="00E75247" w:rsidP="002A0F37">
            <w:pPr>
              <w:numPr>
                <w:ilvl w:val="0"/>
                <w:numId w:val="35"/>
              </w:numPr>
              <w:tabs>
                <w:tab w:val="clear" w:pos="480"/>
                <w:tab w:val="num" w:pos="212"/>
              </w:tabs>
              <w:ind w:left="212" w:hanging="212"/>
              <w:rPr>
                <w:rFonts w:ascii="標楷體" w:eastAsia="標楷體" w:hAnsi="標楷體" w:hint="eastAsia"/>
              </w:rPr>
            </w:pPr>
            <w:r w:rsidRPr="00305475">
              <w:rPr>
                <w:rFonts w:ascii="標楷體" w:eastAsia="標楷體" w:hAnsi="標楷體" w:hint="eastAsia"/>
                <w:color w:val="000000"/>
              </w:rPr>
              <w:t>登革熱病媒蚊統計填報(1/1~5)</w:t>
            </w:r>
          </w:p>
        </w:tc>
        <w:tc>
          <w:tcPr>
            <w:tcW w:w="2551"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校園綠化美化</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遊戲器材安全檢查</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30D7B">
              <w:rPr>
                <w:rFonts w:ascii="標楷體" w:eastAsia="標楷體" w:hAnsi="標楷體" w:hint="eastAsia"/>
                <w:color w:val="000000"/>
              </w:rPr>
              <w:t>水塔檢修</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送會計報表</w:t>
            </w:r>
          </w:p>
        </w:tc>
        <w:tc>
          <w:tcPr>
            <w:tcW w:w="1842" w:type="dxa"/>
          </w:tcPr>
          <w:p w:rsidR="00E75247" w:rsidRDefault="00E75247" w:rsidP="00AA3D71">
            <w:pPr>
              <w:rPr>
                <w:rFonts w:ascii="標楷體" w:eastAsia="標楷體" w:hAnsi="標楷體" w:hint="eastAsia"/>
                <w:color w:val="000000"/>
              </w:rPr>
            </w:pPr>
            <w:r w:rsidRPr="009E23A6">
              <w:rPr>
                <w:rFonts w:ascii="標楷體" w:eastAsia="標楷體" w:hAnsi="標楷體" w:hint="eastAsia"/>
                <w:color w:val="000000"/>
                <w:sz w:val="20"/>
              </w:rPr>
              <w:t>▲</w:t>
            </w:r>
            <w:r>
              <w:rPr>
                <w:rFonts w:ascii="標楷體" w:eastAsia="標楷體" w:hAnsi="標楷體" w:hint="eastAsia"/>
                <w:color w:val="000000"/>
                <w:sz w:val="20"/>
              </w:rPr>
              <w:t xml:space="preserve"> </w:t>
            </w:r>
            <w:r w:rsidRPr="00305475">
              <w:rPr>
                <w:rFonts w:ascii="標楷體" w:eastAsia="標楷體" w:hAnsi="標楷體" w:hint="eastAsia"/>
                <w:color w:val="000000"/>
              </w:rPr>
              <w:t>元旦</w:t>
            </w:r>
            <w:r>
              <w:rPr>
                <w:rFonts w:ascii="標楷體" w:eastAsia="標楷體" w:hAnsi="標楷體" w:hint="eastAsia"/>
                <w:color w:val="000000"/>
              </w:rPr>
              <w:t xml:space="preserve">放假停止 </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供餐一天</w:t>
            </w:r>
          </w:p>
          <w:p w:rsidR="00E75247" w:rsidRDefault="00E75247" w:rsidP="00AA3D71">
            <w:pPr>
              <w:rPr>
                <w:rFonts w:ascii="標楷體" w:eastAsia="標楷體" w:hAnsi="標楷體" w:hint="eastAsia"/>
                <w:color w:val="000000"/>
              </w:rPr>
            </w:pPr>
            <w:r w:rsidRPr="00B24FDD">
              <w:rPr>
                <w:rFonts w:ascii="標楷體" w:eastAsia="標楷體" w:hAnsi="標楷體" w:hint="eastAsia"/>
                <w:color w:val="000000"/>
              </w:rPr>
              <w:t xml:space="preserve">▲ </w:t>
            </w:r>
            <w:r>
              <w:rPr>
                <w:rFonts w:ascii="標楷體" w:eastAsia="標楷體" w:hAnsi="標楷體" w:hint="eastAsia"/>
                <w:color w:val="000000"/>
              </w:rPr>
              <w:t>12</w:t>
            </w:r>
            <w:r w:rsidRPr="00B24FDD">
              <w:rPr>
                <w:rFonts w:ascii="標楷體" w:eastAsia="標楷體" w:hAnsi="標楷體" w:hint="eastAsia"/>
                <w:color w:val="000000"/>
              </w:rPr>
              <w:t>月份營養</w:t>
            </w:r>
            <w:r>
              <w:rPr>
                <w:rFonts w:ascii="標楷體" w:eastAsia="標楷體" w:hAnsi="標楷體" w:hint="eastAsia"/>
                <w:color w:val="000000"/>
              </w:rPr>
              <w:t xml:space="preserve">  </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w:t>
            </w:r>
            <w:r w:rsidRPr="00B24FDD">
              <w:rPr>
                <w:rFonts w:ascii="標楷體" w:eastAsia="標楷體" w:hAnsi="標楷體" w:hint="eastAsia"/>
                <w:color w:val="000000"/>
              </w:rPr>
              <w:t>午餐供餐滿意</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w:t>
            </w:r>
            <w:r w:rsidRPr="00B24FDD">
              <w:rPr>
                <w:rFonts w:ascii="標楷體" w:eastAsia="標楷體" w:hAnsi="標楷體" w:hint="eastAsia"/>
                <w:color w:val="000000"/>
              </w:rPr>
              <w:t>度調查</w:t>
            </w:r>
          </w:p>
          <w:p w:rsidR="00E75247" w:rsidRDefault="00E75247" w:rsidP="00AA3D71">
            <w:pPr>
              <w:rPr>
                <w:rFonts w:ascii="標楷體" w:eastAsia="標楷體" w:hAnsi="標楷體" w:hint="eastAsia"/>
                <w:color w:val="000000"/>
              </w:rPr>
            </w:pPr>
            <w:r w:rsidRPr="00B24FDD">
              <w:rPr>
                <w:rFonts w:ascii="標楷體" w:eastAsia="標楷體" w:hAnsi="標楷體" w:hint="eastAsia"/>
                <w:color w:val="000000"/>
              </w:rPr>
              <w:t>▲</w:t>
            </w:r>
            <w:r>
              <w:rPr>
                <w:rFonts w:ascii="標楷體" w:eastAsia="標楷體" w:hAnsi="標楷體" w:hint="eastAsia"/>
                <w:color w:val="000000"/>
              </w:rPr>
              <w:t>第四次午餐供</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應委員會定期</w:t>
            </w:r>
          </w:p>
          <w:p w:rsidR="00E75247" w:rsidRPr="00480F7D" w:rsidRDefault="00E75247" w:rsidP="00AA3D71">
            <w:pPr>
              <w:rPr>
                <w:rFonts w:ascii="標楷體" w:eastAsia="標楷體" w:hAnsi="標楷體" w:hint="eastAsia"/>
                <w:color w:val="000000"/>
              </w:rPr>
            </w:pPr>
            <w:r>
              <w:rPr>
                <w:rFonts w:ascii="標楷體" w:eastAsia="標楷體" w:hAnsi="標楷體" w:hint="eastAsia"/>
                <w:color w:val="000000"/>
              </w:rPr>
              <w:t xml:space="preserve">  會議</w:t>
            </w:r>
          </w:p>
        </w:tc>
      </w:tr>
      <w:tr w:rsidR="00E75247" w:rsidRPr="00305475" w:rsidTr="00AA3D71">
        <w:tblPrEx>
          <w:tblCellMar>
            <w:top w:w="0" w:type="dxa"/>
            <w:bottom w:w="0" w:type="dxa"/>
          </w:tblCellMar>
        </w:tblPrEx>
        <w:trPr>
          <w:trHeight w:val="2089"/>
          <w:jc w:val="center"/>
        </w:trPr>
        <w:tc>
          <w:tcPr>
            <w:tcW w:w="508" w:type="dxa"/>
          </w:tcPr>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第二十</w:t>
            </w: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週</w:t>
            </w:r>
          </w:p>
        </w:tc>
        <w:tc>
          <w:tcPr>
            <w:tcW w:w="906"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111</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0</w:t>
            </w:r>
            <w:r w:rsidRPr="00305475">
              <w:rPr>
                <w:rFonts w:ascii="標楷體" w:eastAsia="標楷體" w:hAnsi="標楷體"/>
                <w:color w:val="000000"/>
                <w:sz w:val="32"/>
              </w:rPr>
              <w:t>1/</w:t>
            </w:r>
            <w:r>
              <w:rPr>
                <w:rFonts w:ascii="標楷體" w:eastAsia="標楷體" w:hAnsi="標楷體" w:hint="eastAsia"/>
                <w:color w:val="000000"/>
                <w:sz w:val="32"/>
              </w:rPr>
              <w:t>09</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6"/>
              </w:rPr>
            </w:pPr>
            <w:r>
              <w:rPr>
                <w:rFonts w:ascii="標楷體" w:eastAsia="標楷體" w:hAnsi="標楷體" w:hint="eastAsia"/>
                <w:color w:val="000000"/>
                <w:sz w:val="32"/>
              </w:rPr>
              <w:t>0</w:t>
            </w:r>
            <w:r w:rsidRPr="00305475">
              <w:rPr>
                <w:rFonts w:ascii="標楷體" w:eastAsia="標楷體" w:hAnsi="標楷體" w:hint="eastAsia"/>
                <w:color w:val="000000"/>
                <w:sz w:val="32"/>
              </w:rPr>
              <w:t>1</w:t>
            </w:r>
            <w:r w:rsidRPr="00305475">
              <w:rPr>
                <w:rFonts w:ascii="標楷體" w:eastAsia="標楷體" w:hAnsi="標楷體"/>
                <w:color w:val="000000"/>
                <w:sz w:val="32"/>
              </w:rPr>
              <w:t>/</w:t>
            </w:r>
            <w:r w:rsidRPr="00305475">
              <w:rPr>
                <w:rFonts w:ascii="標楷體" w:eastAsia="標楷體" w:hAnsi="標楷體" w:hint="eastAsia"/>
                <w:color w:val="000000"/>
                <w:sz w:val="32"/>
              </w:rPr>
              <w:t>1</w:t>
            </w:r>
            <w:r>
              <w:rPr>
                <w:rFonts w:ascii="標楷體" w:eastAsia="標楷體" w:hAnsi="標楷體" w:hint="eastAsia"/>
                <w:color w:val="000000"/>
                <w:sz w:val="32"/>
              </w:rPr>
              <w:t>5</w:t>
            </w:r>
          </w:p>
        </w:tc>
        <w:tc>
          <w:tcPr>
            <w:tcW w:w="2017" w:type="dxa"/>
          </w:tcPr>
          <w:p w:rsidR="00E75247" w:rsidRPr="00A977B9" w:rsidRDefault="00E75247" w:rsidP="00AA3D71">
            <w:pPr>
              <w:ind w:left="200"/>
              <w:rPr>
                <w:rFonts w:ascii="標楷體" w:eastAsia="標楷體" w:hAnsi="標楷體" w:hint="eastAsia"/>
                <w:color w:val="000000"/>
              </w:rPr>
            </w:pPr>
          </w:p>
          <w:p w:rsidR="00E75247" w:rsidRPr="00305475" w:rsidRDefault="00E75247" w:rsidP="00AA3D71">
            <w:pPr>
              <w:rPr>
                <w:rFonts w:ascii="標楷體" w:eastAsia="標楷體" w:hAnsi="標楷體" w:hint="eastAsia"/>
                <w:color w:val="000000"/>
              </w:rPr>
            </w:pPr>
          </w:p>
        </w:tc>
        <w:tc>
          <w:tcPr>
            <w:tcW w:w="2552" w:type="dxa"/>
          </w:tcPr>
          <w:p w:rsidR="00E75247" w:rsidRPr="00305475" w:rsidRDefault="00E75247" w:rsidP="002A0F37">
            <w:pPr>
              <w:numPr>
                <w:ilvl w:val="0"/>
                <w:numId w:val="37"/>
              </w:numPr>
              <w:ind w:left="200" w:hanging="200"/>
              <w:rPr>
                <w:rFonts w:ascii="標楷體" w:eastAsia="標楷體" w:hAnsi="標楷體" w:hint="eastAsia"/>
                <w:color w:val="000000"/>
              </w:rPr>
            </w:pPr>
            <w:r w:rsidRPr="00305475">
              <w:rPr>
                <w:rFonts w:ascii="標楷體" w:eastAsia="標楷體" w:hAnsi="標楷體" w:hint="eastAsia"/>
                <w:color w:val="000000"/>
              </w:rPr>
              <w:t>藝能科評量</w:t>
            </w:r>
          </w:p>
          <w:p w:rsidR="00E75247" w:rsidRDefault="00E75247" w:rsidP="002A0F37">
            <w:pPr>
              <w:numPr>
                <w:ilvl w:val="0"/>
                <w:numId w:val="37"/>
              </w:numPr>
              <w:ind w:left="200" w:hanging="200"/>
              <w:rPr>
                <w:rFonts w:ascii="標楷體" w:eastAsia="標楷體" w:hAnsi="標楷體"/>
                <w:color w:val="000000"/>
              </w:rPr>
            </w:pPr>
            <w:r w:rsidRPr="00305475">
              <w:rPr>
                <w:rFonts w:ascii="標楷體" w:eastAsia="標楷體" w:hAnsi="標楷體" w:hint="eastAsia"/>
                <w:color w:val="000000"/>
              </w:rPr>
              <w:t>表揚班級閱讀績優學生</w:t>
            </w:r>
          </w:p>
          <w:p w:rsidR="00E75247" w:rsidRPr="00305475" w:rsidRDefault="00E75247" w:rsidP="002A0F37">
            <w:pPr>
              <w:numPr>
                <w:ilvl w:val="0"/>
                <w:numId w:val="37"/>
              </w:numPr>
              <w:ind w:left="200" w:hanging="200"/>
              <w:rPr>
                <w:rFonts w:ascii="標楷體" w:eastAsia="標楷體" w:hAnsi="標楷體" w:hint="eastAsia"/>
                <w:color w:val="000000"/>
              </w:rPr>
            </w:pPr>
            <w:r>
              <w:rPr>
                <w:rFonts w:ascii="標楷體" w:eastAsia="標楷體" w:hAnsi="標楷體" w:hint="eastAsia"/>
                <w:color w:val="000000"/>
              </w:rPr>
              <w:t>1/11(二)、1/12(三)期末評量</w:t>
            </w:r>
          </w:p>
          <w:p w:rsidR="00E75247" w:rsidRPr="000E5881" w:rsidRDefault="00E75247" w:rsidP="00AA3D71">
            <w:pPr>
              <w:ind w:left="200"/>
              <w:rPr>
                <w:rFonts w:ascii="標楷體" w:eastAsia="標楷體" w:hAnsi="標楷體" w:hint="eastAsia"/>
                <w:color w:val="000000"/>
              </w:rPr>
            </w:pPr>
          </w:p>
        </w:tc>
        <w:tc>
          <w:tcPr>
            <w:tcW w:w="2835"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認輔工作檢討會議</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志工聯誼座談會</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二手制服.學用品.教科書回收宣導</w:t>
            </w:r>
          </w:p>
        </w:tc>
        <w:tc>
          <w:tcPr>
            <w:tcW w:w="2551"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勞資會議</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各項帳冊整理</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消防演練</w:t>
            </w:r>
          </w:p>
        </w:tc>
        <w:tc>
          <w:tcPr>
            <w:tcW w:w="1842" w:type="dxa"/>
          </w:tcPr>
          <w:p w:rsidR="00E75247" w:rsidRDefault="00E75247" w:rsidP="00AA3D71">
            <w:pPr>
              <w:rPr>
                <w:rFonts w:ascii="標楷體" w:eastAsia="標楷體" w:hAnsi="標楷體" w:hint="eastAsia"/>
                <w:color w:val="000000"/>
              </w:rPr>
            </w:pPr>
            <w:r w:rsidRPr="009E23A6">
              <w:rPr>
                <w:rFonts w:ascii="標楷體" w:eastAsia="標楷體" w:hAnsi="標楷體" w:hint="eastAsia"/>
                <w:color w:val="000000"/>
                <w:sz w:val="20"/>
              </w:rPr>
              <w:t>▲</w:t>
            </w:r>
            <w:r>
              <w:rPr>
                <w:rFonts w:ascii="標楷體" w:eastAsia="標楷體" w:hAnsi="標楷體" w:hint="eastAsia"/>
                <w:color w:val="000000"/>
                <w:sz w:val="20"/>
              </w:rPr>
              <w:t xml:space="preserve"> </w:t>
            </w:r>
            <w:r>
              <w:rPr>
                <w:rFonts w:ascii="標楷體" w:eastAsia="標楷體" w:hAnsi="標楷體" w:hint="eastAsia"/>
                <w:color w:val="000000"/>
              </w:rPr>
              <w:t>午餐營養教育</w:t>
            </w:r>
          </w:p>
          <w:p w:rsidR="00E75247" w:rsidRPr="00724B84" w:rsidRDefault="00E75247" w:rsidP="00AA3D71">
            <w:pPr>
              <w:rPr>
                <w:rFonts w:ascii="標楷體" w:eastAsia="標楷體" w:hAnsi="標楷體" w:hint="eastAsia"/>
                <w:color w:val="000000"/>
              </w:rPr>
            </w:pPr>
            <w:r>
              <w:rPr>
                <w:rFonts w:ascii="標楷體" w:eastAsia="標楷體" w:hAnsi="標楷體" w:hint="eastAsia"/>
                <w:color w:val="000000"/>
              </w:rPr>
              <w:t xml:space="preserve">   宣導</w:t>
            </w:r>
          </w:p>
        </w:tc>
      </w:tr>
      <w:tr w:rsidR="00E75247" w:rsidRPr="00305475" w:rsidTr="00AA3D71">
        <w:tblPrEx>
          <w:tblCellMar>
            <w:top w:w="0" w:type="dxa"/>
            <w:bottom w:w="0" w:type="dxa"/>
          </w:tblCellMar>
        </w:tblPrEx>
        <w:trPr>
          <w:trHeight w:val="1248"/>
          <w:jc w:val="center"/>
        </w:trPr>
        <w:tc>
          <w:tcPr>
            <w:tcW w:w="508" w:type="dxa"/>
          </w:tcPr>
          <w:p w:rsidR="00E75247" w:rsidRDefault="00E75247" w:rsidP="00AA3D71">
            <w:pPr>
              <w:rPr>
                <w:rFonts w:ascii="標楷體" w:eastAsia="標楷體" w:hAnsi="標楷體"/>
                <w:color w:val="000000"/>
                <w:sz w:val="32"/>
              </w:rPr>
            </w:pPr>
            <w:r w:rsidRPr="00305475">
              <w:rPr>
                <w:rFonts w:ascii="標楷體" w:eastAsia="標楷體" w:hAnsi="標楷體" w:hint="eastAsia"/>
                <w:color w:val="000000"/>
                <w:sz w:val="32"/>
              </w:rPr>
              <w:t>第二十</w:t>
            </w:r>
          </w:p>
          <w:p w:rsidR="00E75247" w:rsidRPr="00305475" w:rsidRDefault="00E75247" w:rsidP="00AA3D71">
            <w:pPr>
              <w:rPr>
                <w:rFonts w:ascii="標楷體" w:eastAsia="標楷體" w:hAnsi="標楷體" w:hint="eastAsia"/>
                <w:color w:val="000000"/>
                <w:sz w:val="32"/>
              </w:rPr>
            </w:pPr>
            <w:r>
              <w:rPr>
                <w:rFonts w:ascii="標楷體" w:eastAsia="標楷體" w:hAnsi="標楷體" w:hint="eastAsia"/>
                <w:color w:val="000000"/>
                <w:sz w:val="32"/>
              </w:rPr>
              <w:t>一</w:t>
            </w: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週</w:t>
            </w:r>
          </w:p>
        </w:tc>
        <w:tc>
          <w:tcPr>
            <w:tcW w:w="906"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111</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0</w:t>
            </w:r>
            <w:r w:rsidRPr="00305475">
              <w:rPr>
                <w:rFonts w:ascii="標楷體" w:eastAsia="標楷體" w:hAnsi="標楷體"/>
                <w:color w:val="000000"/>
                <w:sz w:val="32"/>
              </w:rPr>
              <w:t>1/</w:t>
            </w:r>
            <w:r w:rsidRPr="00305475">
              <w:rPr>
                <w:rFonts w:ascii="標楷體" w:eastAsia="標楷體" w:hAnsi="標楷體" w:hint="eastAsia"/>
                <w:color w:val="000000"/>
                <w:sz w:val="32"/>
              </w:rPr>
              <w:t>1</w:t>
            </w:r>
            <w:r>
              <w:rPr>
                <w:rFonts w:ascii="標楷體" w:eastAsia="標楷體" w:hAnsi="標楷體" w:hint="eastAsia"/>
                <w:color w:val="000000"/>
                <w:sz w:val="32"/>
              </w:rPr>
              <w:t>6</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6"/>
              </w:rPr>
            </w:pPr>
            <w:r>
              <w:rPr>
                <w:rFonts w:ascii="標楷體" w:eastAsia="標楷體" w:hAnsi="標楷體" w:hint="eastAsia"/>
                <w:color w:val="000000"/>
                <w:sz w:val="32"/>
              </w:rPr>
              <w:t>0</w:t>
            </w:r>
            <w:r w:rsidRPr="00305475">
              <w:rPr>
                <w:rFonts w:ascii="標楷體" w:eastAsia="標楷體" w:hAnsi="標楷體" w:hint="eastAsia"/>
                <w:color w:val="000000"/>
                <w:sz w:val="32"/>
              </w:rPr>
              <w:t>1</w:t>
            </w:r>
            <w:r w:rsidRPr="00305475">
              <w:rPr>
                <w:rFonts w:ascii="標楷體" w:eastAsia="標楷體" w:hAnsi="標楷體"/>
                <w:color w:val="000000"/>
                <w:sz w:val="32"/>
              </w:rPr>
              <w:t>/</w:t>
            </w:r>
            <w:r>
              <w:rPr>
                <w:rFonts w:ascii="標楷體" w:eastAsia="標楷體" w:hAnsi="標楷體" w:hint="eastAsia"/>
                <w:color w:val="000000"/>
                <w:sz w:val="32"/>
              </w:rPr>
              <w:t>22</w:t>
            </w:r>
          </w:p>
        </w:tc>
        <w:tc>
          <w:tcPr>
            <w:tcW w:w="2017"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1/19(三)期末校務會議</w:t>
            </w:r>
          </w:p>
          <w:p w:rsidR="00E75247" w:rsidRPr="00A977B9"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1/</w:t>
            </w:r>
            <w:r>
              <w:rPr>
                <w:rFonts w:ascii="標楷體" w:eastAsia="標楷體" w:hAnsi="標楷體"/>
                <w:color w:val="000000"/>
              </w:rPr>
              <w:t>20</w:t>
            </w:r>
            <w:r>
              <w:rPr>
                <w:rFonts w:ascii="標楷體" w:eastAsia="標楷體" w:hAnsi="標楷體" w:hint="eastAsia"/>
                <w:color w:val="000000"/>
              </w:rPr>
              <w:t>(四)</w:t>
            </w:r>
            <w:r w:rsidRPr="00A977B9">
              <w:rPr>
                <w:rFonts w:ascii="標楷體" w:eastAsia="標楷體" w:hAnsi="標楷體" w:hint="eastAsia"/>
                <w:color w:val="000000"/>
              </w:rPr>
              <w:t>休業式</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305475">
              <w:rPr>
                <w:rFonts w:ascii="標楷體" w:eastAsia="標楷體" w:hAnsi="標楷體" w:hint="eastAsia"/>
                <w:color w:val="000000"/>
              </w:rPr>
              <w:t>1/</w:t>
            </w:r>
            <w:r>
              <w:rPr>
                <w:rFonts w:ascii="標楷體" w:eastAsia="標楷體" w:hAnsi="標楷體" w:hint="eastAsia"/>
                <w:color w:val="000000"/>
              </w:rPr>
              <w:t>2</w:t>
            </w:r>
            <w:r>
              <w:rPr>
                <w:rFonts w:ascii="標楷體" w:eastAsia="標楷體" w:hAnsi="標楷體"/>
                <w:color w:val="000000"/>
              </w:rPr>
              <w:t>1</w:t>
            </w:r>
            <w:r>
              <w:rPr>
                <w:rFonts w:ascii="標楷體" w:eastAsia="標楷體" w:hAnsi="標楷體" w:hint="eastAsia"/>
                <w:color w:val="000000"/>
              </w:rPr>
              <w:t>(五)</w:t>
            </w:r>
            <w:r w:rsidRPr="00305475">
              <w:rPr>
                <w:rFonts w:ascii="標楷體" w:eastAsia="標楷體" w:hAnsi="標楷體" w:hint="eastAsia"/>
                <w:color w:val="000000"/>
              </w:rPr>
              <w:t>～2/</w:t>
            </w:r>
            <w:r>
              <w:rPr>
                <w:rFonts w:ascii="標楷體" w:eastAsia="標楷體" w:hAnsi="標楷體"/>
                <w:color w:val="000000"/>
              </w:rPr>
              <w:t>10</w:t>
            </w:r>
            <w:r w:rsidRPr="00305475">
              <w:rPr>
                <w:rFonts w:ascii="標楷體" w:eastAsia="標楷體" w:hAnsi="標楷體" w:hint="eastAsia"/>
                <w:color w:val="000000"/>
              </w:rPr>
              <w:t>（</w:t>
            </w:r>
            <w:r>
              <w:rPr>
                <w:rFonts w:ascii="標楷體" w:eastAsia="標楷體" w:hAnsi="標楷體" w:hint="eastAsia"/>
                <w:color w:val="000000"/>
              </w:rPr>
              <w:t>四</w:t>
            </w:r>
            <w:r w:rsidRPr="00305475">
              <w:rPr>
                <w:rFonts w:ascii="標楷體" w:eastAsia="標楷體" w:hAnsi="標楷體" w:hint="eastAsia"/>
                <w:color w:val="000000"/>
              </w:rPr>
              <w:t>）寒假</w:t>
            </w:r>
          </w:p>
          <w:p w:rsidR="00E75247" w:rsidRPr="00BB4546"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1/22(六)補2/4(五)的班</w:t>
            </w:r>
          </w:p>
        </w:tc>
        <w:tc>
          <w:tcPr>
            <w:tcW w:w="2552" w:type="dxa"/>
          </w:tcPr>
          <w:p w:rsidR="00E75247" w:rsidRPr="00305475" w:rsidRDefault="00E75247" w:rsidP="002A0F37">
            <w:pPr>
              <w:numPr>
                <w:ilvl w:val="0"/>
                <w:numId w:val="37"/>
              </w:numPr>
              <w:ind w:left="200" w:hanging="200"/>
              <w:rPr>
                <w:rFonts w:ascii="標楷體" w:eastAsia="標楷體" w:hAnsi="標楷體" w:hint="eastAsia"/>
                <w:color w:val="000000"/>
              </w:rPr>
            </w:pPr>
            <w:r w:rsidRPr="00305475">
              <w:rPr>
                <w:rFonts w:ascii="標楷體" w:eastAsia="標楷體" w:hAnsi="標楷體" w:hint="eastAsia"/>
                <w:color w:val="000000"/>
              </w:rPr>
              <w:t>學期成績統計</w:t>
            </w:r>
          </w:p>
          <w:p w:rsidR="00E75247" w:rsidRPr="00305475" w:rsidRDefault="00E75247" w:rsidP="002A0F37">
            <w:pPr>
              <w:numPr>
                <w:ilvl w:val="0"/>
                <w:numId w:val="37"/>
              </w:numPr>
              <w:ind w:left="200" w:hanging="200"/>
              <w:rPr>
                <w:rFonts w:ascii="標楷體" w:eastAsia="標楷體" w:hAnsi="標楷體" w:hint="eastAsia"/>
                <w:color w:val="000000"/>
              </w:rPr>
            </w:pPr>
            <w:r w:rsidRPr="00305475">
              <w:rPr>
                <w:rFonts w:ascii="標楷體" w:eastAsia="標楷體" w:hAnsi="標楷體" w:hint="eastAsia"/>
                <w:color w:val="000000"/>
              </w:rPr>
              <w:t>教務簿冊整理</w:t>
            </w:r>
          </w:p>
          <w:p w:rsidR="00E75247" w:rsidRPr="00305475" w:rsidRDefault="00E75247" w:rsidP="002A0F37">
            <w:pPr>
              <w:numPr>
                <w:ilvl w:val="0"/>
                <w:numId w:val="37"/>
              </w:numPr>
              <w:ind w:left="200" w:hanging="200"/>
              <w:rPr>
                <w:rFonts w:ascii="標楷體" w:eastAsia="標楷體" w:hAnsi="標楷體" w:hint="eastAsia"/>
                <w:color w:val="000000"/>
              </w:rPr>
            </w:pPr>
            <w:r w:rsidRPr="00305475">
              <w:rPr>
                <w:rFonts w:ascii="標楷體" w:eastAsia="標楷體" w:hAnsi="標楷體" w:hint="eastAsia"/>
                <w:color w:val="000000"/>
              </w:rPr>
              <w:t>寒假作業指導</w:t>
            </w:r>
          </w:p>
          <w:p w:rsidR="00E75247" w:rsidRPr="00305475" w:rsidRDefault="00E75247" w:rsidP="002A0F37">
            <w:pPr>
              <w:numPr>
                <w:ilvl w:val="0"/>
                <w:numId w:val="37"/>
              </w:numPr>
              <w:ind w:left="200" w:hanging="200"/>
              <w:rPr>
                <w:rFonts w:ascii="標楷體" w:eastAsia="標楷體" w:hAnsi="標楷體" w:hint="eastAsia"/>
                <w:color w:val="000000"/>
              </w:rPr>
            </w:pPr>
            <w:r w:rsidRPr="00305475">
              <w:rPr>
                <w:rFonts w:ascii="標楷體" w:eastAsia="標楷體" w:hAnsi="標楷體" w:hint="eastAsia"/>
                <w:color w:val="000000"/>
              </w:rPr>
              <w:t>圖書室整理</w:t>
            </w:r>
          </w:p>
          <w:p w:rsidR="00E75247" w:rsidRDefault="00E75247" w:rsidP="002A0F37">
            <w:pPr>
              <w:numPr>
                <w:ilvl w:val="0"/>
                <w:numId w:val="37"/>
              </w:numPr>
              <w:ind w:left="200" w:hanging="200"/>
              <w:rPr>
                <w:rFonts w:ascii="標楷體" w:eastAsia="標楷體" w:hAnsi="標楷體" w:hint="eastAsia"/>
                <w:color w:val="000000"/>
              </w:rPr>
            </w:pPr>
            <w:r w:rsidRPr="00305475">
              <w:rPr>
                <w:rFonts w:ascii="標楷體" w:eastAsia="標楷體" w:hAnsi="標楷體" w:hint="eastAsia"/>
                <w:color w:val="000000"/>
              </w:rPr>
              <w:t>箱書收回</w:t>
            </w:r>
          </w:p>
          <w:p w:rsidR="00E75247" w:rsidRPr="00305475" w:rsidRDefault="00E75247" w:rsidP="00AA3D71">
            <w:pPr>
              <w:rPr>
                <w:rFonts w:ascii="標楷體" w:eastAsia="標楷體" w:hAnsi="標楷體" w:hint="eastAsia"/>
                <w:color w:val="000000"/>
              </w:rPr>
            </w:pPr>
          </w:p>
          <w:p w:rsidR="00E75247" w:rsidRPr="00305475" w:rsidRDefault="00E75247" w:rsidP="00AA3D71">
            <w:pPr>
              <w:rPr>
                <w:rFonts w:ascii="標楷體" w:eastAsia="標楷體" w:hAnsi="標楷體" w:hint="eastAsia"/>
                <w:color w:val="000000"/>
              </w:rPr>
            </w:pPr>
          </w:p>
        </w:tc>
        <w:tc>
          <w:tcPr>
            <w:tcW w:w="2835" w:type="dxa"/>
          </w:tcPr>
          <w:p w:rsidR="00E7524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學生輔導紀錄簿冊檢視</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登革熱病媒蚊統計填報(1/1</w:t>
            </w:r>
            <w:r>
              <w:rPr>
                <w:rFonts w:ascii="標楷體" w:eastAsia="標楷體" w:hAnsi="標楷體"/>
                <w:color w:val="000000"/>
              </w:rPr>
              <w:t>5</w:t>
            </w:r>
            <w:r w:rsidRPr="00305475">
              <w:rPr>
                <w:rFonts w:ascii="標楷體" w:eastAsia="標楷體" w:hAnsi="標楷體" w:hint="eastAsia"/>
                <w:color w:val="000000"/>
              </w:rPr>
              <w:t>~</w:t>
            </w:r>
            <w:r>
              <w:rPr>
                <w:rFonts w:ascii="標楷體" w:eastAsia="標楷體" w:hAnsi="標楷體"/>
                <w:color w:val="000000"/>
              </w:rPr>
              <w:t>20</w:t>
            </w:r>
            <w:r w:rsidRPr="00305475">
              <w:rPr>
                <w:rFonts w:ascii="標楷體" w:eastAsia="標楷體" w:hAnsi="標楷體" w:hint="eastAsia"/>
                <w:color w:val="000000"/>
              </w:rPr>
              <w:t>)</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假期安全宣導</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體育及遊戲器材安全檢視</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期末全校大掃除</w:t>
            </w:r>
          </w:p>
          <w:p w:rsidR="00E75247" w:rsidRDefault="00E75247" w:rsidP="002A0F37">
            <w:pPr>
              <w:numPr>
                <w:ilvl w:val="0"/>
                <w:numId w:val="35"/>
              </w:numPr>
              <w:tabs>
                <w:tab w:val="clear" w:pos="480"/>
                <w:tab w:val="num" w:pos="212"/>
              </w:tabs>
              <w:spacing w:line="240" w:lineRule="exact"/>
              <w:ind w:left="240" w:hangingChars="100" w:hanging="240"/>
              <w:jc w:val="both"/>
              <w:rPr>
                <w:rFonts w:ascii="標楷體" w:eastAsia="標楷體" w:hAnsi="標楷體" w:hint="eastAsia"/>
                <w:color w:val="000000"/>
              </w:rPr>
            </w:pPr>
            <w:r w:rsidRPr="00305475">
              <w:rPr>
                <w:rFonts w:ascii="標楷體" w:eastAsia="標楷體" w:hAnsi="標楷體" w:hint="eastAsia"/>
                <w:color w:val="000000"/>
              </w:rPr>
              <w:t>資源回收室整理</w:t>
            </w:r>
          </w:p>
          <w:p w:rsidR="00E75247" w:rsidRPr="00305475" w:rsidRDefault="00E75247" w:rsidP="002A0F37">
            <w:pPr>
              <w:numPr>
                <w:ilvl w:val="0"/>
                <w:numId w:val="35"/>
              </w:numPr>
              <w:tabs>
                <w:tab w:val="clear" w:pos="480"/>
                <w:tab w:val="num" w:pos="212"/>
              </w:tabs>
              <w:spacing w:line="240" w:lineRule="exact"/>
              <w:ind w:left="240" w:hangingChars="100" w:hanging="240"/>
              <w:jc w:val="both"/>
              <w:rPr>
                <w:rFonts w:ascii="標楷體" w:eastAsia="標楷體" w:hAnsi="標楷體" w:hint="eastAsia"/>
                <w:color w:val="000000"/>
              </w:rPr>
            </w:pPr>
            <w:r>
              <w:rPr>
                <w:rFonts w:ascii="標楷體" w:eastAsia="標楷體" w:hAnsi="標楷體" w:hint="eastAsia"/>
                <w:color w:val="000000"/>
              </w:rPr>
              <w:t>學童餐後潔牙統計</w:t>
            </w:r>
          </w:p>
        </w:tc>
        <w:tc>
          <w:tcPr>
            <w:tcW w:w="2551"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請領薪津</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期末校產整理盤點</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公文整理歸檔</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更換濾心</w:t>
            </w:r>
          </w:p>
          <w:p w:rsidR="00E75247" w:rsidRPr="00305475" w:rsidRDefault="00E75247" w:rsidP="00AA3D71">
            <w:pPr>
              <w:rPr>
                <w:rFonts w:ascii="標楷體" w:eastAsia="標楷體" w:hAnsi="標楷體" w:hint="eastAsia"/>
                <w:color w:val="000000"/>
              </w:rPr>
            </w:pPr>
          </w:p>
        </w:tc>
        <w:tc>
          <w:tcPr>
            <w:tcW w:w="1842" w:type="dxa"/>
          </w:tcPr>
          <w:p w:rsidR="00E75247" w:rsidRDefault="00E75247" w:rsidP="00AA3D71">
            <w:pPr>
              <w:rPr>
                <w:rFonts w:ascii="標楷體" w:eastAsia="標楷體" w:hAnsi="標楷體" w:hint="eastAsia"/>
                <w:color w:val="000000"/>
              </w:rPr>
            </w:pPr>
            <w:r w:rsidRPr="009E23A6">
              <w:rPr>
                <w:rFonts w:ascii="標楷體" w:eastAsia="標楷體" w:hAnsi="標楷體" w:hint="eastAsia"/>
                <w:color w:val="000000"/>
                <w:sz w:val="20"/>
              </w:rPr>
              <w:t>▲</w:t>
            </w:r>
            <w:r>
              <w:rPr>
                <w:rFonts w:ascii="標楷體" w:eastAsia="標楷體" w:hAnsi="標楷體" w:hint="eastAsia"/>
                <w:color w:val="000000"/>
                <w:sz w:val="20"/>
              </w:rPr>
              <w:t xml:space="preserve"> 1</w:t>
            </w:r>
            <w:r w:rsidRPr="00B24FDD">
              <w:rPr>
                <w:rFonts w:ascii="標楷體" w:eastAsia="標楷體" w:hAnsi="標楷體" w:hint="eastAsia"/>
                <w:color w:val="000000"/>
              </w:rPr>
              <w:t>月份營養</w:t>
            </w:r>
            <w:r>
              <w:rPr>
                <w:rFonts w:ascii="標楷體" w:eastAsia="標楷體" w:hAnsi="標楷體" w:hint="eastAsia"/>
                <w:color w:val="000000"/>
              </w:rPr>
              <w:t xml:space="preserve">  </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w:t>
            </w:r>
            <w:r w:rsidRPr="00B24FDD">
              <w:rPr>
                <w:rFonts w:ascii="標楷體" w:eastAsia="標楷體" w:hAnsi="標楷體" w:hint="eastAsia"/>
                <w:color w:val="000000"/>
              </w:rPr>
              <w:t>午餐供餐滿意</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w:t>
            </w:r>
            <w:r w:rsidRPr="00B24FDD">
              <w:rPr>
                <w:rFonts w:ascii="標楷體" w:eastAsia="標楷體" w:hAnsi="標楷體" w:hint="eastAsia"/>
                <w:color w:val="000000"/>
              </w:rPr>
              <w:t>度調查</w:t>
            </w:r>
          </w:p>
          <w:p w:rsidR="00E75247" w:rsidRDefault="00E75247" w:rsidP="00AA3D71">
            <w:pPr>
              <w:rPr>
                <w:rFonts w:ascii="標楷體" w:eastAsia="標楷體" w:hAnsi="標楷體" w:hint="eastAsia"/>
                <w:color w:val="000000"/>
              </w:rPr>
            </w:pPr>
            <w:r w:rsidRPr="00B24FDD">
              <w:rPr>
                <w:rFonts w:ascii="標楷體" w:eastAsia="標楷體" w:hAnsi="標楷體" w:hint="eastAsia"/>
                <w:color w:val="000000"/>
              </w:rPr>
              <w:t>▲</w:t>
            </w:r>
            <w:r>
              <w:rPr>
                <w:rFonts w:ascii="標楷體" w:eastAsia="標楷體" w:hAnsi="標楷體" w:hint="eastAsia"/>
                <w:color w:val="000000"/>
              </w:rPr>
              <w:t>第五次午餐供</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應委員會定期</w:t>
            </w:r>
          </w:p>
          <w:p w:rsidR="00E75247" w:rsidRPr="00724B84" w:rsidRDefault="00E75247" w:rsidP="00AA3D71">
            <w:pPr>
              <w:rPr>
                <w:rFonts w:ascii="標楷體" w:eastAsia="標楷體" w:hAnsi="標楷體" w:hint="eastAsia"/>
                <w:color w:val="000000"/>
              </w:rPr>
            </w:pPr>
            <w:r>
              <w:rPr>
                <w:rFonts w:ascii="標楷體" w:eastAsia="標楷體" w:hAnsi="標楷體" w:hint="eastAsia"/>
                <w:color w:val="000000"/>
              </w:rPr>
              <w:t xml:space="preserve">  會議</w:t>
            </w:r>
          </w:p>
        </w:tc>
      </w:tr>
    </w:tbl>
    <w:p w:rsidR="00E75247" w:rsidRPr="00305475" w:rsidRDefault="00E75247" w:rsidP="00E75247">
      <w:pPr>
        <w:jc w:val="center"/>
        <w:rPr>
          <w:rFonts w:ascii="標楷體" w:eastAsia="標楷體" w:hAnsi="標楷體" w:hint="eastAsia"/>
          <w:b/>
          <w:color w:val="000000"/>
          <w:sz w:val="44"/>
        </w:rPr>
      </w:pPr>
      <w:r w:rsidRPr="00305475">
        <w:rPr>
          <w:rFonts w:ascii="標楷體" w:eastAsia="標楷體" w:hAnsi="標楷體"/>
          <w:color w:val="000000"/>
        </w:rPr>
        <w:br w:type="page"/>
      </w:r>
      <w:r>
        <w:rPr>
          <w:rFonts w:ascii="標楷體" w:eastAsia="標楷體" w:hAnsi="標楷體" w:hint="eastAsia"/>
          <w:b/>
          <w:color w:val="000000"/>
          <w:sz w:val="44"/>
        </w:rPr>
        <w:lastRenderedPageBreak/>
        <w:t>桃園市龜山區</w:t>
      </w:r>
      <w:r w:rsidRPr="00305475">
        <w:rPr>
          <w:rFonts w:ascii="標楷體" w:eastAsia="標楷體" w:hAnsi="標楷體" w:hint="eastAsia"/>
          <w:b/>
          <w:color w:val="000000"/>
          <w:sz w:val="44"/>
        </w:rPr>
        <w:t>福源國小</w:t>
      </w:r>
      <w:r>
        <w:rPr>
          <w:rFonts w:ascii="標楷體" w:eastAsia="標楷體" w:hAnsi="標楷體" w:hint="eastAsia"/>
          <w:b/>
          <w:color w:val="000000"/>
          <w:sz w:val="44"/>
        </w:rPr>
        <w:t>110</w:t>
      </w:r>
      <w:r w:rsidRPr="00305475">
        <w:rPr>
          <w:rFonts w:ascii="標楷體" w:eastAsia="標楷體" w:hAnsi="標楷體" w:hint="eastAsia"/>
          <w:b/>
          <w:color w:val="000000"/>
          <w:sz w:val="44"/>
        </w:rPr>
        <w:t>學年度</w:t>
      </w:r>
      <w:r>
        <w:rPr>
          <w:rFonts w:ascii="標楷體" w:eastAsia="標楷體" w:hAnsi="標楷體"/>
          <w:b/>
          <w:color w:val="000000"/>
          <w:sz w:val="44"/>
        </w:rPr>
        <w:t>第二</w:t>
      </w:r>
      <w:r w:rsidRPr="00305475">
        <w:rPr>
          <w:rFonts w:ascii="標楷體" w:eastAsia="標楷體" w:hAnsi="標楷體" w:hint="eastAsia"/>
          <w:b/>
          <w:color w:val="000000"/>
          <w:sz w:val="44"/>
        </w:rPr>
        <w:t>學期行事曆</w:t>
      </w:r>
    </w:p>
    <w:tbl>
      <w:tblPr>
        <w:tblW w:w="13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947"/>
        <w:gridCol w:w="2180"/>
        <w:gridCol w:w="2410"/>
        <w:gridCol w:w="2835"/>
        <w:gridCol w:w="2551"/>
        <w:gridCol w:w="1904"/>
      </w:tblGrid>
      <w:tr w:rsidR="00E75247" w:rsidRPr="00305475" w:rsidTr="00AA3D71">
        <w:tblPrEx>
          <w:tblCellMar>
            <w:top w:w="0" w:type="dxa"/>
            <w:bottom w:w="0" w:type="dxa"/>
          </w:tblCellMar>
        </w:tblPrEx>
        <w:trPr>
          <w:trHeight w:val="1059"/>
          <w:jc w:val="center"/>
        </w:trPr>
        <w:tc>
          <w:tcPr>
            <w:tcW w:w="1455" w:type="dxa"/>
            <w:gridSpan w:val="2"/>
            <w:tcBorders>
              <w:tl2br w:val="single" w:sz="4" w:space="0" w:color="auto"/>
            </w:tcBorders>
          </w:tcPr>
          <w:p w:rsidR="00E75247" w:rsidRPr="00305475" w:rsidRDefault="00E75247" w:rsidP="00AA3D71">
            <w:pPr>
              <w:rPr>
                <w:rFonts w:ascii="標楷體" w:eastAsia="標楷體" w:hAnsi="標楷體" w:hint="eastAsia"/>
                <w:color w:val="000000"/>
                <w:sz w:val="28"/>
                <w:szCs w:val="28"/>
              </w:rPr>
            </w:pPr>
            <w:r w:rsidRPr="00305475">
              <w:rPr>
                <w:rFonts w:ascii="標楷體" w:eastAsia="標楷體" w:hAnsi="標楷體" w:hint="eastAsia"/>
                <w:color w:val="000000"/>
                <w:sz w:val="36"/>
              </w:rPr>
              <w:t xml:space="preserve">    </w:t>
            </w:r>
            <w:r w:rsidRPr="00305475">
              <w:rPr>
                <w:rFonts w:ascii="標楷體" w:eastAsia="標楷體" w:hAnsi="標楷體" w:hint="eastAsia"/>
                <w:color w:val="000000"/>
                <w:sz w:val="28"/>
                <w:szCs w:val="28"/>
              </w:rPr>
              <w:t>單位</w:t>
            </w:r>
          </w:p>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28"/>
                <w:szCs w:val="28"/>
              </w:rPr>
              <w:t>日期</w:t>
            </w:r>
          </w:p>
        </w:tc>
        <w:tc>
          <w:tcPr>
            <w:tcW w:w="2180" w:type="dxa"/>
            <w:vAlign w:val="center"/>
          </w:tcPr>
          <w:p w:rsidR="00E75247" w:rsidRPr="00305475" w:rsidRDefault="00E75247" w:rsidP="00AA3D71">
            <w:pPr>
              <w:jc w:val="center"/>
              <w:rPr>
                <w:rFonts w:ascii="標楷體" w:eastAsia="標楷體" w:hAnsi="標楷體" w:hint="eastAsia"/>
                <w:color w:val="000000"/>
                <w:sz w:val="36"/>
              </w:rPr>
            </w:pPr>
            <w:r w:rsidRPr="00305475">
              <w:rPr>
                <w:rFonts w:ascii="標楷體" w:eastAsia="標楷體" w:hAnsi="標楷體" w:hint="eastAsia"/>
                <w:color w:val="000000"/>
                <w:sz w:val="36"/>
              </w:rPr>
              <w:t>行政</w:t>
            </w:r>
          </w:p>
        </w:tc>
        <w:tc>
          <w:tcPr>
            <w:tcW w:w="2410" w:type="dxa"/>
            <w:vAlign w:val="center"/>
          </w:tcPr>
          <w:p w:rsidR="00E75247" w:rsidRPr="00305475" w:rsidRDefault="00E75247" w:rsidP="00AA3D71">
            <w:pPr>
              <w:jc w:val="center"/>
              <w:rPr>
                <w:rFonts w:ascii="標楷體" w:eastAsia="標楷體" w:hAnsi="標楷體" w:hint="eastAsia"/>
                <w:color w:val="000000"/>
                <w:sz w:val="36"/>
              </w:rPr>
            </w:pPr>
            <w:r w:rsidRPr="00305475">
              <w:rPr>
                <w:rFonts w:ascii="標楷體" w:eastAsia="標楷體" w:hAnsi="標楷體" w:hint="eastAsia"/>
                <w:color w:val="000000"/>
                <w:sz w:val="36"/>
              </w:rPr>
              <w:t>教務</w:t>
            </w:r>
          </w:p>
        </w:tc>
        <w:tc>
          <w:tcPr>
            <w:tcW w:w="2835" w:type="dxa"/>
            <w:vAlign w:val="center"/>
          </w:tcPr>
          <w:p w:rsidR="00E75247" w:rsidRPr="00305475" w:rsidRDefault="00E75247" w:rsidP="00AA3D71">
            <w:pPr>
              <w:jc w:val="center"/>
              <w:rPr>
                <w:rFonts w:ascii="標楷體" w:eastAsia="標楷體" w:hAnsi="標楷體" w:hint="eastAsia"/>
                <w:color w:val="000000"/>
                <w:sz w:val="36"/>
              </w:rPr>
            </w:pPr>
            <w:r w:rsidRPr="00305475">
              <w:rPr>
                <w:rFonts w:ascii="標楷體" w:eastAsia="標楷體" w:hAnsi="標楷體" w:hint="eastAsia"/>
                <w:color w:val="000000"/>
                <w:sz w:val="36"/>
              </w:rPr>
              <w:t>訓</w:t>
            </w:r>
            <w:r>
              <w:rPr>
                <w:rFonts w:ascii="標楷體" w:eastAsia="標楷體" w:hAnsi="標楷體" w:hint="eastAsia"/>
                <w:color w:val="000000"/>
                <w:sz w:val="36"/>
              </w:rPr>
              <w:t>輔</w:t>
            </w:r>
          </w:p>
        </w:tc>
        <w:tc>
          <w:tcPr>
            <w:tcW w:w="2551" w:type="dxa"/>
            <w:vAlign w:val="center"/>
          </w:tcPr>
          <w:p w:rsidR="00E75247" w:rsidRPr="00305475" w:rsidRDefault="00E75247" w:rsidP="00AA3D71">
            <w:pPr>
              <w:jc w:val="center"/>
              <w:rPr>
                <w:rFonts w:ascii="標楷體" w:eastAsia="標楷體" w:hAnsi="標楷體" w:hint="eastAsia"/>
                <w:color w:val="000000"/>
                <w:sz w:val="36"/>
              </w:rPr>
            </w:pPr>
            <w:r w:rsidRPr="00305475">
              <w:rPr>
                <w:rFonts w:ascii="標楷體" w:eastAsia="標楷體" w:hAnsi="標楷體" w:hint="eastAsia"/>
                <w:color w:val="000000"/>
                <w:sz w:val="36"/>
              </w:rPr>
              <w:t>總務</w:t>
            </w:r>
          </w:p>
        </w:tc>
        <w:tc>
          <w:tcPr>
            <w:tcW w:w="1904" w:type="dxa"/>
            <w:vAlign w:val="center"/>
          </w:tcPr>
          <w:p w:rsidR="00E75247" w:rsidRPr="00305475" w:rsidRDefault="00E75247" w:rsidP="00AA3D71">
            <w:pPr>
              <w:jc w:val="center"/>
              <w:rPr>
                <w:rFonts w:ascii="標楷體" w:eastAsia="標楷體" w:hAnsi="標楷體" w:hint="eastAsia"/>
                <w:color w:val="000000"/>
                <w:sz w:val="36"/>
              </w:rPr>
            </w:pPr>
            <w:r w:rsidRPr="00305475">
              <w:rPr>
                <w:rFonts w:ascii="標楷體" w:eastAsia="標楷體" w:hAnsi="標楷體" w:hint="eastAsia"/>
                <w:color w:val="000000"/>
                <w:sz w:val="36"/>
              </w:rPr>
              <w:t>備 註</w:t>
            </w:r>
          </w:p>
        </w:tc>
      </w:tr>
      <w:tr w:rsidR="00E75247" w:rsidRPr="00305475" w:rsidTr="00AA3D71">
        <w:tblPrEx>
          <w:tblCellMar>
            <w:top w:w="0" w:type="dxa"/>
            <w:bottom w:w="0" w:type="dxa"/>
          </w:tblCellMar>
        </w:tblPrEx>
        <w:trPr>
          <w:trHeight w:val="548"/>
          <w:jc w:val="center"/>
        </w:trPr>
        <w:tc>
          <w:tcPr>
            <w:tcW w:w="508" w:type="dxa"/>
          </w:tcPr>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hint="eastAsia"/>
                <w:color w:val="000000"/>
                <w:sz w:val="32"/>
              </w:rPr>
              <w:t>寒</w:t>
            </w:r>
          </w:p>
          <w:p w:rsidR="00E75247" w:rsidRPr="00305475" w:rsidRDefault="00E75247" w:rsidP="00AA3D71">
            <w:pPr>
              <w:jc w:val="center"/>
              <w:rPr>
                <w:rFonts w:ascii="標楷體" w:eastAsia="標楷體" w:hAnsi="標楷體" w:hint="eastAsia"/>
                <w:color w:val="000000"/>
                <w:sz w:val="36"/>
              </w:rPr>
            </w:pPr>
            <w:r w:rsidRPr="00305475">
              <w:rPr>
                <w:rFonts w:ascii="標楷體" w:eastAsia="標楷體" w:hAnsi="標楷體" w:hint="eastAsia"/>
                <w:color w:val="000000"/>
                <w:sz w:val="32"/>
              </w:rPr>
              <w:t>假</w:t>
            </w:r>
          </w:p>
          <w:p w:rsidR="00E75247" w:rsidRPr="00305475" w:rsidRDefault="00E75247" w:rsidP="00AA3D71">
            <w:pPr>
              <w:rPr>
                <w:rFonts w:ascii="標楷體" w:eastAsia="標楷體" w:hAnsi="標楷體" w:hint="eastAsia"/>
                <w:color w:val="000000"/>
                <w:sz w:val="36"/>
              </w:rPr>
            </w:pPr>
          </w:p>
        </w:tc>
        <w:tc>
          <w:tcPr>
            <w:tcW w:w="947"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111</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sidRPr="00305475">
              <w:rPr>
                <w:rFonts w:ascii="標楷體" w:eastAsia="標楷體" w:hAnsi="標楷體" w:hint="eastAsia"/>
                <w:color w:val="000000"/>
                <w:sz w:val="32"/>
              </w:rPr>
              <w:t>1</w:t>
            </w:r>
            <w:r w:rsidRPr="00305475">
              <w:rPr>
                <w:rFonts w:ascii="標楷體" w:eastAsia="標楷體" w:hAnsi="標楷體"/>
                <w:color w:val="000000"/>
                <w:sz w:val="32"/>
              </w:rPr>
              <w:t>/</w:t>
            </w:r>
            <w:r>
              <w:rPr>
                <w:rFonts w:ascii="標楷體" w:eastAsia="標楷體" w:hAnsi="標楷體" w:hint="eastAsia"/>
                <w:color w:val="000000"/>
                <w:sz w:val="32"/>
              </w:rPr>
              <w:t>23</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Pr>
                <w:rFonts w:ascii="標楷體" w:eastAsia="標楷體" w:hAnsi="標楷體" w:hint="eastAsia"/>
                <w:color w:val="000000"/>
                <w:sz w:val="32"/>
              </w:rPr>
              <w:t>2</w:t>
            </w:r>
            <w:r w:rsidRPr="00305475">
              <w:rPr>
                <w:rFonts w:ascii="標楷體" w:eastAsia="標楷體" w:hAnsi="標楷體"/>
                <w:color w:val="000000"/>
                <w:sz w:val="32"/>
              </w:rPr>
              <w:t>/</w:t>
            </w:r>
            <w:r>
              <w:rPr>
                <w:rFonts w:ascii="標楷體" w:eastAsia="標楷體" w:hAnsi="標楷體" w:hint="eastAsia"/>
                <w:color w:val="000000"/>
                <w:sz w:val="32"/>
              </w:rPr>
              <w:t>07</w:t>
            </w:r>
          </w:p>
        </w:tc>
        <w:tc>
          <w:tcPr>
            <w:tcW w:w="2180"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305475">
              <w:rPr>
                <w:rFonts w:ascii="標楷體" w:eastAsia="標楷體" w:hAnsi="標楷體" w:hint="eastAsia"/>
                <w:color w:val="000000"/>
              </w:rPr>
              <w:t>1/</w:t>
            </w:r>
            <w:r>
              <w:rPr>
                <w:rFonts w:ascii="標楷體" w:eastAsia="標楷體" w:hAnsi="標楷體" w:hint="eastAsia"/>
                <w:color w:val="000000"/>
              </w:rPr>
              <w:t>2</w:t>
            </w:r>
            <w:r>
              <w:rPr>
                <w:rFonts w:ascii="標楷體" w:eastAsia="標楷體" w:hAnsi="標楷體"/>
                <w:color w:val="000000"/>
              </w:rPr>
              <w:t>1</w:t>
            </w:r>
            <w:r w:rsidRPr="00305475">
              <w:rPr>
                <w:rFonts w:ascii="標楷體" w:eastAsia="標楷體" w:hAnsi="標楷體" w:hint="eastAsia"/>
                <w:color w:val="000000"/>
              </w:rPr>
              <w:t>（</w:t>
            </w:r>
            <w:r>
              <w:rPr>
                <w:rFonts w:ascii="標楷體" w:eastAsia="標楷體" w:hAnsi="標楷體" w:hint="eastAsia"/>
                <w:color w:val="000000"/>
              </w:rPr>
              <w:t>五</w:t>
            </w:r>
            <w:r w:rsidRPr="00305475">
              <w:rPr>
                <w:rFonts w:ascii="標楷體" w:eastAsia="標楷體" w:hAnsi="標楷體" w:hint="eastAsia"/>
                <w:color w:val="000000"/>
              </w:rPr>
              <w:t>）～2/</w:t>
            </w:r>
            <w:r>
              <w:rPr>
                <w:rFonts w:ascii="標楷體" w:eastAsia="標楷體" w:hAnsi="標楷體"/>
                <w:color w:val="000000"/>
              </w:rPr>
              <w:t>10</w:t>
            </w:r>
            <w:r w:rsidRPr="00305475">
              <w:rPr>
                <w:rFonts w:ascii="標楷體" w:eastAsia="標楷體" w:hAnsi="標楷體" w:hint="eastAsia"/>
                <w:color w:val="000000"/>
              </w:rPr>
              <w:t>（</w:t>
            </w:r>
            <w:r>
              <w:rPr>
                <w:rFonts w:ascii="標楷體" w:eastAsia="標楷體" w:hAnsi="標楷體" w:hint="eastAsia"/>
                <w:color w:val="000000"/>
              </w:rPr>
              <w:t>四</w:t>
            </w:r>
            <w:r w:rsidRPr="00305475">
              <w:rPr>
                <w:rFonts w:ascii="標楷體" w:eastAsia="標楷體" w:hAnsi="標楷體" w:hint="eastAsia"/>
                <w:color w:val="000000"/>
              </w:rPr>
              <w:t>）寒假</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教學優良教師提報</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454A07">
              <w:rPr>
                <w:rFonts w:ascii="標楷體" w:eastAsia="標楷體" w:hAnsi="標楷體" w:hint="eastAsia"/>
                <w:color w:val="000000"/>
              </w:rPr>
              <w:t>完成</w:t>
            </w:r>
            <w:r>
              <w:rPr>
                <w:rFonts w:ascii="標楷體" w:eastAsia="標楷體" w:hAnsi="標楷體" w:hint="eastAsia"/>
                <w:color w:val="000000"/>
              </w:rPr>
              <w:t>110</w:t>
            </w:r>
            <w:r w:rsidRPr="00454A07">
              <w:rPr>
                <w:rFonts w:ascii="標楷體" w:eastAsia="標楷體" w:hAnsi="標楷體" w:hint="eastAsia"/>
                <w:color w:val="000000"/>
              </w:rPr>
              <w:t>下</w:t>
            </w:r>
            <w:r>
              <w:rPr>
                <w:rFonts w:ascii="標楷體" w:eastAsia="標楷體" w:hAnsi="標楷體" w:hint="eastAsia"/>
                <w:color w:val="000000"/>
              </w:rPr>
              <w:t>學期</w:t>
            </w:r>
            <w:r w:rsidRPr="00454A07">
              <w:rPr>
                <w:rFonts w:ascii="標楷體" w:eastAsia="標楷體" w:hAnsi="標楷體" w:hint="eastAsia"/>
                <w:color w:val="000000"/>
              </w:rPr>
              <w:t>各處室計畫</w:t>
            </w:r>
          </w:p>
          <w:p w:rsidR="00E75247" w:rsidRPr="005D71AB"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1/2</w:t>
            </w:r>
            <w:r>
              <w:rPr>
                <w:rFonts w:ascii="標楷體" w:eastAsia="標楷體" w:hAnsi="標楷體"/>
                <w:color w:val="000000"/>
              </w:rPr>
              <w:t>9~2/6(</w:t>
            </w:r>
            <w:r>
              <w:rPr>
                <w:rFonts w:ascii="標楷體" w:eastAsia="標楷體" w:hAnsi="標楷體" w:hint="eastAsia"/>
                <w:color w:val="000000"/>
              </w:rPr>
              <w:t>日)春節年假</w:t>
            </w:r>
          </w:p>
        </w:tc>
        <w:tc>
          <w:tcPr>
            <w:tcW w:w="2410"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外借圖書回收</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圖書室圖書登錄整理</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教師備課</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班級簿冊檢閱</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教科書整理</w:t>
            </w:r>
          </w:p>
        </w:tc>
        <w:tc>
          <w:tcPr>
            <w:tcW w:w="2835"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畢業旅行計畫</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編排第二學期導護輪值表</w:t>
            </w:r>
          </w:p>
          <w:p w:rsidR="00E75247" w:rsidRPr="007875D5" w:rsidRDefault="00E75247" w:rsidP="002A0F37">
            <w:pPr>
              <w:widowControl/>
              <w:numPr>
                <w:ilvl w:val="0"/>
                <w:numId w:val="35"/>
              </w:numPr>
              <w:tabs>
                <w:tab w:val="clear" w:pos="480"/>
                <w:tab w:val="num" w:pos="212"/>
              </w:tabs>
              <w:ind w:left="212" w:hanging="212"/>
              <w:rPr>
                <w:rFonts w:ascii="標楷體" w:eastAsia="標楷體" w:hAnsi="標楷體" w:hint="eastAsia"/>
              </w:rPr>
            </w:pPr>
            <w:bookmarkStart w:id="24" w:name="OLE_LINK6"/>
            <w:r w:rsidRPr="00454A07">
              <w:rPr>
                <w:rFonts w:ascii="標楷體" w:eastAsia="標楷體" w:hAnsi="標楷體" w:hint="eastAsia"/>
                <w:color w:val="000000"/>
              </w:rPr>
              <w:t>體</w:t>
            </w:r>
            <w:r w:rsidRPr="007875D5">
              <w:rPr>
                <w:rFonts w:ascii="標楷體" w:eastAsia="標楷體" w:hAnsi="標楷體" w:hint="eastAsia"/>
              </w:rPr>
              <w:t>育及遊戲器材安全檢視</w:t>
            </w:r>
          </w:p>
          <w:bookmarkEnd w:id="24"/>
          <w:p w:rsidR="00E75247" w:rsidRPr="007875D5" w:rsidRDefault="00E75247" w:rsidP="002A0F37">
            <w:pPr>
              <w:numPr>
                <w:ilvl w:val="0"/>
                <w:numId w:val="35"/>
              </w:numPr>
              <w:tabs>
                <w:tab w:val="clear" w:pos="480"/>
                <w:tab w:val="num" w:pos="212"/>
              </w:tabs>
              <w:ind w:left="212" w:hanging="212"/>
              <w:rPr>
                <w:rFonts w:ascii="標楷體" w:eastAsia="標楷體" w:hAnsi="標楷體" w:hint="eastAsia"/>
              </w:rPr>
            </w:pPr>
            <w:r w:rsidRPr="007875D5">
              <w:rPr>
                <w:rFonts w:ascii="標楷體" w:eastAsia="標楷體" w:hAnsi="標楷體" w:hint="eastAsia"/>
              </w:rPr>
              <w:t>每月1~5日、15~20日填報登革熱病媒蚊統計資料</w:t>
            </w:r>
          </w:p>
          <w:p w:rsidR="00E75247" w:rsidRPr="007875D5" w:rsidRDefault="00E75247" w:rsidP="002A0F37">
            <w:pPr>
              <w:numPr>
                <w:ilvl w:val="0"/>
                <w:numId w:val="35"/>
              </w:numPr>
              <w:tabs>
                <w:tab w:val="clear" w:pos="480"/>
                <w:tab w:val="num" w:pos="212"/>
              </w:tabs>
              <w:ind w:left="212" w:hanging="212"/>
              <w:rPr>
                <w:rFonts w:ascii="標楷體" w:eastAsia="標楷體" w:hAnsi="標楷體" w:hint="eastAsia"/>
              </w:rPr>
            </w:pPr>
            <w:r w:rsidRPr="007875D5">
              <w:rPr>
                <w:rFonts w:ascii="標楷體" w:eastAsia="標楷體" w:hAnsi="標楷體" w:hint="eastAsia"/>
              </w:rPr>
              <w:t>輔導資料檢閱</w:t>
            </w:r>
          </w:p>
          <w:p w:rsidR="00E75247" w:rsidRPr="00DB53E9" w:rsidRDefault="00E75247" w:rsidP="002A0F37">
            <w:pPr>
              <w:numPr>
                <w:ilvl w:val="0"/>
                <w:numId w:val="35"/>
              </w:numPr>
              <w:tabs>
                <w:tab w:val="clear" w:pos="480"/>
                <w:tab w:val="num" w:pos="212"/>
              </w:tabs>
              <w:ind w:left="212" w:hanging="212"/>
              <w:rPr>
                <w:rFonts w:ascii="標楷體" w:eastAsia="標楷體" w:hAnsi="標楷體" w:hint="eastAsia"/>
                <w:color w:val="FF0000"/>
              </w:rPr>
            </w:pPr>
            <w:r w:rsidRPr="007875D5">
              <w:rPr>
                <w:rFonts w:ascii="標楷體" w:eastAsia="標楷體" w:hAnsi="標楷體" w:hint="eastAsia"/>
              </w:rPr>
              <w:t>辦理學生專車補助案</w:t>
            </w:r>
          </w:p>
        </w:tc>
        <w:tc>
          <w:tcPr>
            <w:tcW w:w="2551"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454A07">
              <w:rPr>
                <w:rFonts w:ascii="標楷體" w:eastAsia="標楷體" w:hAnsi="標楷體" w:hint="eastAsia"/>
                <w:color w:val="000000"/>
              </w:rPr>
              <w:t>請領薪津</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警衛</w:t>
            </w:r>
            <w:r>
              <w:rPr>
                <w:rFonts w:ascii="標楷體" w:eastAsia="標楷體" w:hAnsi="標楷體"/>
                <w:color w:val="000000"/>
              </w:rPr>
              <w:t>年終獎金</w:t>
            </w:r>
            <w:r w:rsidRPr="00454A07">
              <w:rPr>
                <w:rFonts w:ascii="標楷體" w:eastAsia="標楷體" w:hAnsi="標楷體" w:hint="eastAsia"/>
                <w:color w:val="000000"/>
              </w:rPr>
              <w:t>請領</w:t>
            </w:r>
          </w:p>
        </w:tc>
        <w:tc>
          <w:tcPr>
            <w:tcW w:w="1904" w:type="dxa"/>
          </w:tcPr>
          <w:p w:rsidR="00E75247" w:rsidRDefault="00E75247" w:rsidP="00AA3D71">
            <w:pPr>
              <w:rPr>
                <w:rFonts w:ascii="標楷體" w:eastAsia="標楷體" w:hAnsi="標楷體" w:hint="eastAsia"/>
                <w:color w:val="000000"/>
              </w:rPr>
            </w:pPr>
          </w:p>
          <w:p w:rsidR="00E75247" w:rsidRPr="009E23A6" w:rsidRDefault="00E75247" w:rsidP="00AA3D71">
            <w:pPr>
              <w:rPr>
                <w:rFonts w:ascii="標楷體" w:eastAsia="標楷體" w:hAnsi="標楷體" w:hint="eastAsia"/>
                <w:color w:val="000000"/>
              </w:rPr>
            </w:pPr>
          </w:p>
          <w:p w:rsidR="00E75247" w:rsidRPr="00305475" w:rsidRDefault="00E75247" w:rsidP="00AA3D71">
            <w:pPr>
              <w:rPr>
                <w:rFonts w:ascii="標楷體" w:eastAsia="標楷體" w:hAnsi="標楷體" w:hint="eastAsia"/>
                <w:color w:val="000000"/>
              </w:rPr>
            </w:pPr>
          </w:p>
        </w:tc>
      </w:tr>
      <w:tr w:rsidR="00E75247" w:rsidRPr="00305475" w:rsidTr="00AA3D71">
        <w:tblPrEx>
          <w:tblCellMar>
            <w:top w:w="0" w:type="dxa"/>
            <w:bottom w:w="0" w:type="dxa"/>
          </w:tblCellMar>
        </w:tblPrEx>
        <w:trPr>
          <w:trHeight w:val="548"/>
          <w:jc w:val="center"/>
        </w:trPr>
        <w:tc>
          <w:tcPr>
            <w:tcW w:w="508" w:type="dxa"/>
          </w:tcPr>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36"/>
              </w:rPr>
              <w:t>第</w:t>
            </w:r>
          </w:p>
          <w:p w:rsidR="00E75247" w:rsidRPr="00305475" w:rsidRDefault="00E75247" w:rsidP="00AA3D71">
            <w:pPr>
              <w:rPr>
                <w:rFonts w:ascii="標楷體" w:eastAsia="標楷體" w:hAnsi="標楷體" w:hint="eastAsia"/>
                <w:color w:val="000000"/>
                <w:sz w:val="36"/>
              </w:rPr>
            </w:pPr>
            <w:r>
              <w:rPr>
                <w:rFonts w:ascii="標楷體" w:eastAsia="標楷體" w:hAnsi="標楷體"/>
                <w:color w:val="000000"/>
                <w:sz w:val="36"/>
              </w:rPr>
              <w:t>一</w:t>
            </w:r>
          </w:p>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36"/>
              </w:rPr>
              <w:t>週</w:t>
            </w:r>
          </w:p>
        </w:tc>
        <w:tc>
          <w:tcPr>
            <w:tcW w:w="947"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11１</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Pr>
                <w:rFonts w:ascii="標楷體" w:eastAsia="標楷體" w:hAnsi="標楷體" w:hint="eastAsia"/>
                <w:color w:val="000000"/>
                <w:sz w:val="32"/>
              </w:rPr>
              <w:t>2</w:t>
            </w:r>
            <w:r w:rsidRPr="00305475">
              <w:rPr>
                <w:rFonts w:ascii="標楷體" w:eastAsia="標楷體" w:hAnsi="標楷體"/>
                <w:color w:val="000000"/>
                <w:sz w:val="32"/>
              </w:rPr>
              <w:t>/</w:t>
            </w:r>
            <w:r>
              <w:rPr>
                <w:rFonts w:ascii="標楷體" w:eastAsia="標楷體" w:hAnsi="標楷體" w:hint="eastAsia"/>
                <w:color w:val="000000"/>
                <w:sz w:val="32"/>
              </w:rPr>
              <w:t>06</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Pr>
                <w:rFonts w:ascii="標楷體" w:eastAsia="標楷體" w:hAnsi="標楷體" w:hint="eastAsia"/>
                <w:color w:val="000000"/>
                <w:sz w:val="32"/>
              </w:rPr>
              <w:t>2</w:t>
            </w:r>
            <w:r w:rsidRPr="00305475">
              <w:rPr>
                <w:rFonts w:ascii="標楷體" w:eastAsia="標楷體" w:hAnsi="標楷體"/>
                <w:color w:val="000000"/>
                <w:sz w:val="32"/>
              </w:rPr>
              <w:t>/</w:t>
            </w:r>
            <w:r>
              <w:rPr>
                <w:rFonts w:ascii="標楷體" w:eastAsia="標楷體" w:hAnsi="標楷體" w:hint="eastAsia"/>
                <w:color w:val="000000"/>
                <w:sz w:val="32"/>
              </w:rPr>
              <w:t>12</w:t>
            </w:r>
          </w:p>
        </w:tc>
        <w:tc>
          <w:tcPr>
            <w:tcW w:w="2180"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2/10(四)開學日</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2/10(四)開始上課後照顧</w:t>
            </w:r>
          </w:p>
          <w:p w:rsidR="00E75247" w:rsidRDefault="00E75247" w:rsidP="00AA3D71">
            <w:pPr>
              <w:ind w:left="212"/>
              <w:rPr>
                <w:rFonts w:ascii="標楷體" w:eastAsia="標楷體" w:hAnsi="標楷體" w:hint="eastAsia"/>
                <w:color w:val="000000"/>
              </w:rPr>
            </w:pPr>
          </w:p>
          <w:p w:rsidR="00E75247" w:rsidRPr="003168DC" w:rsidRDefault="00E75247" w:rsidP="00AA3D71">
            <w:pPr>
              <w:rPr>
                <w:rFonts w:ascii="標楷體" w:eastAsia="標楷體" w:hAnsi="標楷體"/>
                <w:color w:val="000000"/>
              </w:rPr>
            </w:pPr>
          </w:p>
          <w:p w:rsidR="00E75247" w:rsidRPr="00305475" w:rsidRDefault="00E75247" w:rsidP="00AA3D71">
            <w:pPr>
              <w:ind w:left="212"/>
              <w:rPr>
                <w:rFonts w:ascii="標楷體" w:eastAsia="標楷體" w:hAnsi="標楷體" w:hint="eastAsia"/>
                <w:color w:val="000000"/>
              </w:rPr>
            </w:pPr>
          </w:p>
        </w:tc>
        <w:tc>
          <w:tcPr>
            <w:tcW w:w="2410"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454A07">
              <w:rPr>
                <w:rFonts w:ascii="標楷體" w:eastAsia="標楷體" w:hAnsi="標楷體" w:hint="eastAsia"/>
                <w:color w:val="000000"/>
              </w:rPr>
              <w:t>2/</w:t>
            </w:r>
            <w:r>
              <w:rPr>
                <w:rFonts w:ascii="標楷體" w:eastAsia="標楷體" w:hAnsi="標楷體"/>
                <w:color w:val="000000"/>
              </w:rPr>
              <w:t>1</w:t>
            </w:r>
            <w:r>
              <w:rPr>
                <w:rFonts w:ascii="標楷體" w:eastAsia="標楷體" w:hAnsi="標楷體" w:hint="eastAsia"/>
                <w:color w:val="000000"/>
              </w:rPr>
              <w:t>8</w:t>
            </w:r>
            <w:r w:rsidRPr="00454A07">
              <w:rPr>
                <w:rFonts w:ascii="標楷體" w:eastAsia="標楷體" w:hAnsi="標楷體" w:hint="eastAsia"/>
                <w:color w:val="000000"/>
              </w:rPr>
              <w:t>（</w:t>
            </w:r>
            <w:r>
              <w:rPr>
                <w:rFonts w:ascii="標楷體" w:eastAsia="標楷體" w:hAnsi="標楷體" w:hint="eastAsia"/>
                <w:color w:val="000000"/>
              </w:rPr>
              <w:t>四</w:t>
            </w:r>
            <w:r w:rsidRPr="00454A07">
              <w:rPr>
                <w:rFonts w:ascii="標楷體" w:eastAsia="標楷體" w:hAnsi="標楷體" w:hint="eastAsia"/>
                <w:color w:val="000000"/>
              </w:rPr>
              <w:t>）課後照顧服務開始上課</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張貼日課表</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分發教師手冊及參考資料</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資源班學生上課</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教室佈置</w:t>
            </w:r>
          </w:p>
          <w:p w:rsidR="00E75247" w:rsidRPr="00126B06"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特定學生補助款申請</w:t>
            </w:r>
          </w:p>
        </w:tc>
        <w:tc>
          <w:tcPr>
            <w:tcW w:w="2835"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生活常規指導</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溫馨安全導護站宣導</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資源回收開始（＊每週四回收）</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掃地用具申購、分發</w:t>
            </w:r>
          </w:p>
          <w:p w:rsidR="00E75247" w:rsidRPr="00305475" w:rsidRDefault="00E75247" w:rsidP="002A0F37">
            <w:pPr>
              <w:numPr>
                <w:ilvl w:val="0"/>
                <w:numId w:val="35"/>
              </w:numPr>
              <w:tabs>
                <w:tab w:val="clear" w:pos="480"/>
                <w:tab w:val="num" w:pos="212"/>
              </w:tabs>
              <w:snapToGrid w:val="0"/>
              <w:spacing w:line="240" w:lineRule="exact"/>
              <w:ind w:left="212" w:hanging="212"/>
              <w:jc w:val="both"/>
              <w:rPr>
                <w:rFonts w:ascii="標楷體" w:eastAsia="標楷體" w:hAnsi="標楷體" w:hint="eastAsia"/>
                <w:color w:val="000000"/>
              </w:rPr>
            </w:pPr>
            <w:r w:rsidRPr="00305475">
              <w:rPr>
                <w:rFonts w:ascii="標楷體" w:eastAsia="標楷體" w:hAnsi="標楷體" w:hint="eastAsia"/>
                <w:color w:val="000000"/>
              </w:rPr>
              <w:t>發放含氟漱口水及記錄表</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bookmarkStart w:id="25" w:name="OLE_LINK3"/>
            <w:r w:rsidRPr="00305475">
              <w:rPr>
                <w:rFonts w:ascii="標楷體" w:eastAsia="標楷體" w:hAnsi="標楷體" w:hint="eastAsia"/>
                <w:color w:val="000000"/>
              </w:rPr>
              <w:t>個案認輔持續開始</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友善校園週活動</w:t>
            </w:r>
            <w:bookmarkEnd w:id="25"/>
          </w:p>
        </w:tc>
        <w:tc>
          <w:tcPr>
            <w:tcW w:w="2551" w:type="dxa"/>
          </w:tcPr>
          <w:p w:rsidR="00E7524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辦公用品請購、分發</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水電修繕等</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公文歸檔</w:t>
            </w:r>
          </w:p>
          <w:p w:rsidR="00E75247" w:rsidRPr="00454A07" w:rsidRDefault="00E75247" w:rsidP="00AA3D71">
            <w:pPr>
              <w:rPr>
                <w:rFonts w:ascii="標楷體" w:eastAsia="標楷體" w:hAnsi="標楷體" w:hint="eastAsia"/>
                <w:color w:val="000000"/>
              </w:rPr>
            </w:pPr>
          </w:p>
        </w:tc>
        <w:tc>
          <w:tcPr>
            <w:tcW w:w="1904" w:type="dxa"/>
          </w:tcPr>
          <w:p w:rsidR="00E75247" w:rsidRPr="00305475" w:rsidRDefault="00E75247" w:rsidP="00AA3D71">
            <w:pPr>
              <w:rPr>
                <w:rFonts w:ascii="標楷體" w:eastAsia="標楷體" w:hAnsi="標楷體" w:hint="eastAsia"/>
                <w:color w:val="000000"/>
              </w:rPr>
            </w:pPr>
          </w:p>
        </w:tc>
      </w:tr>
      <w:tr w:rsidR="00E75247" w:rsidRPr="00305475" w:rsidTr="00AA3D71">
        <w:tblPrEx>
          <w:tblCellMar>
            <w:top w:w="0" w:type="dxa"/>
            <w:bottom w:w="0" w:type="dxa"/>
          </w:tblCellMar>
        </w:tblPrEx>
        <w:trPr>
          <w:trHeight w:val="548"/>
          <w:jc w:val="center"/>
        </w:trPr>
        <w:tc>
          <w:tcPr>
            <w:tcW w:w="508" w:type="dxa"/>
          </w:tcPr>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36"/>
              </w:rPr>
              <w:t>第</w:t>
            </w:r>
          </w:p>
          <w:p w:rsidR="00E75247" w:rsidRPr="00305475" w:rsidRDefault="00E75247" w:rsidP="00AA3D71">
            <w:pPr>
              <w:rPr>
                <w:rFonts w:ascii="標楷體" w:eastAsia="標楷體" w:hAnsi="標楷體" w:hint="eastAsia"/>
                <w:color w:val="000000"/>
                <w:sz w:val="36"/>
              </w:rPr>
            </w:pPr>
            <w:r>
              <w:rPr>
                <w:rFonts w:ascii="標楷體" w:eastAsia="標楷體" w:hAnsi="標楷體" w:hint="eastAsia"/>
                <w:color w:val="000000"/>
                <w:sz w:val="36"/>
              </w:rPr>
              <w:t>二</w:t>
            </w:r>
          </w:p>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36"/>
              </w:rPr>
              <w:t>週</w:t>
            </w:r>
          </w:p>
        </w:tc>
        <w:tc>
          <w:tcPr>
            <w:tcW w:w="947"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111</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Pr>
                <w:rFonts w:ascii="標楷體" w:eastAsia="標楷體" w:hAnsi="標楷體" w:hint="eastAsia"/>
                <w:color w:val="000000"/>
                <w:sz w:val="32"/>
              </w:rPr>
              <w:t>2</w:t>
            </w:r>
            <w:r w:rsidRPr="00305475">
              <w:rPr>
                <w:rFonts w:ascii="標楷體" w:eastAsia="標楷體" w:hAnsi="標楷體"/>
                <w:color w:val="000000"/>
                <w:sz w:val="32"/>
              </w:rPr>
              <w:t>/</w:t>
            </w:r>
            <w:r>
              <w:rPr>
                <w:rFonts w:ascii="標楷體" w:eastAsia="標楷體" w:hAnsi="標楷體"/>
                <w:color w:val="000000"/>
                <w:sz w:val="32"/>
              </w:rPr>
              <w:t>1</w:t>
            </w:r>
            <w:r>
              <w:rPr>
                <w:rFonts w:ascii="標楷體" w:eastAsia="標楷體" w:hAnsi="標楷體" w:hint="eastAsia"/>
                <w:color w:val="000000"/>
                <w:sz w:val="32"/>
              </w:rPr>
              <w:t>3</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02</w:t>
            </w:r>
            <w:r w:rsidRPr="00305475">
              <w:rPr>
                <w:rFonts w:ascii="標楷體" w:eastAsia="標楷體" w:hAnsi="標楷體"/>
                <w:color w:val="000000"/>
                <w:sz w:val="32"/>
              </w:rPr>
              <w:t>/</w:t>
            </w:r>
            <w:r>
              <w:rPr>
                <w:rFonts w:ascii="標楷體" w:eastAsia="標楷體" w:hAnsi="標楷體" w:hint="eastAsia"/>
                <w:color w:val="000000"/>
                <w:sz w:val="32"/>
              </w:rPr>
              <w:t>19</w:t>
            </w:r>
          </w:p>
        </w:tc>
        <w:tc>
          <w:tcPr>
            <w:tcW w:w="2180" w:type="dxa"/>
          </w:tcPr>
          <w:p w:rsidR="00E75247" w:rsidRPr="005D71AB"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5D71AB">
              <w:rPr>
                <w:rFonts w:ascii="標楷體" w:eastAsia="標楷體" w:hAnsi="標楷體" w:hint="eastAsia"/>
                <w:color w:val="000000"/>
              </w:rPr>
              <w:t>學生註冊</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午餐開始</w:t>
            </w:r>
          </w:p>
          <w:p w:rsidR="00E75247" w:rsidRPr="00A9341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中輟生調查</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2/</w:t>
            </w:r>
            <w:r>
              <w:rPr>
                <w:rFonts w:ascii="標楷體" w:eastAsia="標楷體" w:hAnsi="標楷體"/>
                <w:color w:val="000000"/>
              </w:rPr>
              <w:t>1</w:t>
            </w:r>
            <w:r>
              <w:rPr>
                <w:rFonts w:ascii="標楷體" w:eastAsia="標楷體" w:hAnsi="標楷體" w:hint="eastAsia"/>
                <w:color w:val="000000"/>
              </w:rPr>
              <w:t>6</w:t>
            </w:r>
            <w:r w:rsidRPr="00454A07">
              <w:rPr>
                <w:rFonts w:ascii="標楷體" w:eastAsia="標楷體" w:hAnsi="標楷體" w:hint="eastAsia"/>
                <w:color w:val="000000"/>
              </w:rPr>
              <w:t>(</w:t>
            </w:r>
            <w:r>
              <w:rPr>
                <w:rFonts w:ascii="標楷體" w:eastAsia="標楷體" w:hAnsi="標楷體"/>
                <w:color w:val="000000"/>
              </w:rPr>
              <w:t>三</w:t>
            </w:r>
            <w:r w:rsidRPr="00454A07">
              <w:rPr>
                <w:rFonts w:ascii="標楷體" w:eastAsia="標楷體" w:hAnsi="標楷體" w:hint="eastAsia"/>
                <w:color w:val="000000"/>
              </w:rPr>
              <w:t>)</w:t>
            </w:r>
            <w:r>
              <w:rPr>
                <w:rFonts w:ascii="標楷體" w:eastAsia="標楷體" w:hAnsi="標楷體"/>
                <w:color w:val="000000"/>
              </w:rPr>
              <w:t>校務會議</w:t>
            </w:r>
          </w:p>
        </w:tc>
        <w:tc>
          <w:tcPr>
            <w:tcW w:w="2410"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p>
        </w:tc>
        <w:tc>
          <w:tcPr>
            <w:tcW w:w="2835" w:type="dxa"/>
          </w:tcPr>
          <w:p w:rsidR="00E75247" w:rsidRPr="00871480" w:rsidRDefault="00E75247" w:rsidP="002A0F37">
            <w:pPr>
              <w:numPr>
                <w:ilvl w:val="0"/>
                <w:numId w:val="35"/>
              </w:numPr>
              <w:tabs>
                <w:tab w:val="clear" w:pos="480"/>
                <w:tab w:val="num" w:pos="212"/>
              </w:tabs>
              <w:rPr>
                <w:rFonts w:ascii="標楷體" w:eastAsia="標楷體" w:hAnsi="標楷體" w:hint="eastAsia"/>
                <w:color w:val="000000"/>
              </w:rPr>
            </w:pPr>
            <w:r w:rsidRPr="00871480">
              <w:rPr>
                <w:rFonts w:ascii="標楷體" w:eastAsia="標楷體" w:hAnsi="標楷體" w:hint="eastAsia"/>
                <w:color w:val="000000"/>
              </w:rPr>
              <w:t>登革熱病媒蚊統計填報(2/15~20)</w:t>
            </w:r>
          </w:p>
          <w:p w:rsidR="00E75247" w:rsidRPr="00871480" w:rsidRDefault="00E75247" w:rsidP="00AA3D71">
            <w:pPr>
              <w:rPr>
                <w:rFonts w:ascii="標楷體" w:eastAsia="標楷體" w:hAnsi="標楷體" w:hint="eastAsia"/>
                <w:color w:val="000000"/>
              </w:rPr>
            </w:pPr>
          </w:p>
        </w:tc>
        <w:tc>
          <w:tcPr>
            <w:tcW w:w="2551" w:type="dxa"/>
          </w:tcPr>
          <w:p w:rsidR="00E7524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辦公用品請購、分發</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水電修繕等</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30D7B">
              <w:rPr>
                <w:rFonts w:ascii="標楷體" w:eastAsia="標楷體" w:hAnsi="標楷體" w:hint="eastAsia"/>
                <w:color w:val="000000"/>
              </w:rPr>
              <w:t>公文歸檔</w:t>
            </w:r>
          </w:p>
          <w:p w:rsidR="00E75247" w:rsidRPr="00C31564"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送會計報表</w:t>
            </w:r>
          </w:p>
        </w:tc>
        <w:tc>
          <w:tcPr>
            <w:tcW w:w="1904" w:type="dxa"/>
          </w:tcPr>
          <w:p w:rsidR="00E75247" w:rsidRPr="00305475" w:rsidRDefault="00E75247" w:rsidP="00AA3D71">
            <w:pPr>
              <w:rPr>
                <w:rFonts w:ascii="標楷體" w:eastAsia="標楷體" w:hAnsi="標楷體" w:hint="eastAsia"/>
                <w:color w:val="000000"/>
              </w:rPr>
            </w:pPr>
            <w:r w:rsidRPr="009E23A6">
              <w:rPr>
                <w:rFonts w:ascii="標楷體" w:eastAsia="標楷體" w:hAnsi="標楷體" w:hint="eastAsia"/>
                <w:color w:val="000000"/>
                <w:sz w:val="20"/>
              </w:rPr>
              <w:t>▲</w:t>
            </w:r>
            <w:r w:rsidRPr="00454A07">
              <w:rPr>
                <w:rFonts w:ascii="標楷體" w:eastAsia="標楷體" w:hAnsi="標楷體" w:hint="eastAsia"/>
                <w:color w:val="000000"/>
              </w:rPr>
              <w:t>午餐開始</w:t>
            </w:r>
            <w:r>
              <w:rPr>
                <w:rFonts w:ascii="標楷體" w:eastAsia="標楷體" w:hAnsi="標楷體" w:hint="eastAsia"/>
                <w:color w:val="000000"/>
              </w:rPr>
              <w:t>供應</w:t>
            </w:r>
          </w:p>
        </w:tc>
      </w:tr>
      <w:tr w:rsidR="00E75247" w:rsidRPr="00305475" w:rsidTr="00AA3D71">
        <w:tblPrEx>
          <w:tblCellMar>
            <w:top w:w="0" w:type="dxa"/>
            <w:bottom w:w="0" w:type="dxa"/>
          </w:tblCellMar>
        </w:tblPrEx>
        <w:trPr>
          <w:trHeight w:val="1925"/>
          <w:jc w:val="center"/>
        </w:trPr>
        <w:tc>
          <w:tcPr>
            <w:tcW w:w="508" w:type="dxa"/>
          </w:tcPr>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36"/>
              </w:rPr>
              <w:lastRenderedPageBreak/>
              <w:t>第</w:t>
            </w:r>
          </w:p>
          <w:p w:rsidR="00E75247" w:rsidRPr="00305475" w:rsidRDefault="00E75247" w:rsidP="00AA3D71">
            <w:pPr>
              <w:rPr>
                <w:rFonts w:ascii="標楷體" w:eastAsia="標楷體" w:hAnsi="標楷體" w:hint="eastAsia"/>
                <w:color w:val="000000"/>
                <w:sz w:val="36"/>
              </w:rPr>
            </w:pPr>
            <w:r>
              <w:rPr>
                <w:rFonts w:ascii="標楷體" w:eastAsia="標楷體" w:hAnsi="標楷體" w:hint="eastAsia"/>
                <w:color w:val="000000"/>
                <w:sz w:val="36"/>
              </w:rPr>
              <w:t>三</w:t>
            </w:r>
          </w:p>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36"/>
              </w:rPr>
              <w:t>週</w:t>
            </w:r>
          </w:p>
        </w:tc>
        <w:tc>
          <w:tcPr>
            <w:tcW w:w="947"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111</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02/2</w:t>
            </w:r>
            <w:r>
              <w:rPr>
                <w:rFonts w:ascii="標楷體" w:eastAsia="標楷體" w:hAnsi="標楷體" w:hint="eastAsia"/>
                <w:color w:val="000000"/>
                <w:sz w:val="32"/>
              </w:rPr>
              <w:t>0</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02</w:t>
            </w:r>
            <w:r w:rsidRPr="00305475">
              <w:rPr>
                <w:rFonts w:ascii="標楷體" w:eastAsia="標楷體" w:hAnsi="標楷體"/>
                <w:color w:val="000000"/>
                <w:sz w:val="32"/>
              </w:rPr>
              <w:t>/</w:t>
            </w:r>
            <w:r>
              <w:rPr>
                <w:rFonts w:ascii="標楷體" w:eastAsia="標楷體" w:hAnsi="標楷體"/>
                <w:color w:val="000000"/>
                <w:sz w:val="32"/>
              </w:rPr>
              <w:t>2</w:t>
            </w:r>
            <w:r>
              <w:rPr>
                <w:rFonts w:ascii="標楷體" w:eastAsia="標楷體" w:hAnsi="標楷體" w:hint="eastAsia"/>
                <w:color w:val="000000"/>
                <w:sz w:val="32"/>
              </w:rPr>
              <w:t>6</w:t>
            </w:r>
          </w:p>
        </w:tc>
        <w:tc>
          <w:tcPr>
            <w:tcW w:w="2180" w:type="dxa"/>
          </w:tcPr>
          <w:p w:rsidR="00E75247" w:rsidRPr="00514551" w:rsidRDefault="00E75247" w:rsidP="002A0F37">
            <w:pPr>
              <w:numPr>
                <w:ilvl w:val="0"/>
                <w:numId w:val="35"/>
              </w:numPr>
              <w:tabs>
                <w:tab w:val="clear" w:pos="480"/>
                <w:tab w:val="num" w:pos="220"/>
              </w:tabs>
              <w:ind w:left="220" w:hanging="220"/>
              <w:rPr>
                <w:rFonts w:ascii="標楷體" w:eastAsia="標楷體" w:hAnsi="標楷體" w:hint="eastAsia"/>
                <w:color w:val="000000"/>
              </w:rPr>
            </w:pPr>
          </w:p>
        </w:tc>
        <w:tc>
          <w:tcPr>
            <w:tcW w:w="2410"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454A07">
              <w:rPr>
                <w:rFonts w:ascii="標楷體" w:eastAsia="標楷體" w:hAnsi="標楷體" w:hint="eastAsia"/>
                <w:color w:val="000000"/>
              </w:rPr>
              <w:t>2/</w:t>
            </w:r>
            <w:r>
              <w:rPr>
                <w:rFonts w:ascii="標楷體" w:eastAsia="標楷體" w:hAnsi="標楷體"/>
                <w:color w:val="000000"/>
              </w:rPr>
              <w:t>2</w:t>
            </w:r>
            <w:r>
              <w:rPr>
                <w:rFonts w:ascii="標楷體" w:eastAsia="標楷體" w:hAnsi="標楷體" w:hint="eastAsia"/>
                <w:color w:val="000000"/>
              </w:rPr>
              <w:t>1</w:t>
            </w:r>
            <w:r w:rsidRPr="00454A07">
              <w:rPr>
                <w:rFonts w:ascii="標楷體" w:eastAsia="標楷體" w:hAnsi="標楷體" w:hint="eastAsia"/>
                <w:color w:val="000000"/>
              </w:rPr>
              <w:t>（</w:t>
            </w:r>
            <w:r>
              <w:rPr>
                <w:rFonts w:ascii="標楷體" w:eastAsia="標楷體" w:hAnsi="標楷體"/>
                <w:color w:val="000000"/>
              </w:rPr>
              <w:t>一</w:t>
            </w:r>
            <w:r w:rsidRPr="00454A07">
              <w:rPr>
                <w:rFonts w:ascii="標楷體" w:eastAsia="標楷體" w:hAnsi="標楷體" w:hint="eastAsia"/>
                <w:color w:val="000000"/>
              </w:rPr>
              <w:t>）</w:t>
            </w:r>
            <w:r>
              <w:rPr>
                <w:rFonts w:ascii="標楷體" w:eastAsia="標楷體" w:hAnsi="標楷體" w:hint="eastAsia"/>
                <w:color w:val="000000"/>
              </w:rPr>
              <w:t>學習扶助</w:t>
            </w:r>
            <w:r>
              <w:rPr>
                <w:rFonts w:ascii="標楷體" w:eastAsia="標楷體" w:hAnsi="標楷體"/>
                <w:color w:val="000000"/>
              </w:rPr>
              <w:t>實施方案</w:t>
            </w:r>
            <w:r w:rsidRPr="00454A07">
              <w:rPr>
                <w:rFonts w:ascii="標楷體" w:eastAsia="標楷體" w:hAnsi="標楷體" w:hint="eastAsia"/>
                <w:color w:val="000000"/>
              </w:rPr>
              <w:t>開始上課</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寒假</w:t>
            </w:r>
            <w:r>
              <w:rPr>
                <w:rFonts w:ascii="標楷體" w:eastAsia="標楷體" w:hAnsi="標楷體"/>
                <w:color w:val="000000"/>
              </w:rPr>
              <w:t>作業優良</w:t>
            </w:r>
            <w:r>
              <w:rPr>
                <w:rFonts w:ascii="標楷體" w:eastAsia="標楷體" w:hAnsi="標楷體" w:hint="eastAsia"/>
                <w:color w:val="000000"/>
              </w:rPr>
              <w:t>頒獎</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清查教科書</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校刊委員會議－親職刊物徵稿收件開始</w:t>
            </w:r>
          </w:p>
        </w:tc>
        <w:tc>
          <w:tcPr>
            <w:tcW w:w="2835" w:type="dxa"/>
          </w:tcPr>
          <w:p w:rsidR="00E75247"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學童餐後潔牙統計</w:t>
            </w:r>
          </w:p>
          <w:p w:rsidR="00E75247" w:rsidRDefault="00E75247" w:rsidP="002A0F37">
            <w:pPr>
              <w:widowControl/>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體育及遊戲器材安全檢視</w:t>
            </w:r>
          </w:p>
          <w:p w:rsidR="00E75247" w:rsidRPr="00C31564" w:rsidRDefault="00E75247" w:rsidP="00AA3D71">
            <w:pPr>
              <w:ind w:left="212"/>
              <w:rPr>
                <w:rFonts w:ascii="標楷體" w:eastAsia="標楷體" w:hAnsi="標楷體" w:hint="eastAsia"/>
                <w:color w:val="000000"/>
              </w:rPr>
            </w:pPr>
          </w:p>
        </w:tc>
        <w:tc>
          <w:tcPr>
            <w:tcW w:w="2551"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繳交註冊費用</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送會計報表</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事務機器維修</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消耗品請購</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454A07">
              <w:rPr>
                <w:rFonts w:ascii="標楷體" w:eastAsia="標楷體" w:hAnsi="標楷體" w:hint="eastAsia"/>
                <w:color w:val="000000"/>
              </w:rPr>
              <w:t>財產盤點</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請領薪津</w:t>
            </w:r>
          </w:p>
        </w:tc>
        <w:tc>
          <w:tcPr>
            <w:tcW w:w="1904" w:type="dxa"/>
          </w:tcPr>
          <w:p w:rsidR="00E75247" w:rsidRDefault="00E75247" w:rsidP="00AA3D71">
            <w:pPr>
              <w:rPr>
                <w:rFonts w:ascii="標楷體" w:eastAsia="標楷體" w:hAnsi="標楷體" w:hint="eastAsia"/>
                <w:color w:val="000000"/>
              </w:rPr>
            </w:pPr>
            <w:r w:rsidRPr="009E23A6">
              <w:rPr>
                <w:rFonts w:ascii="標楷體" w:eastAsia="標楷體" w:hAnsi="標楷體" w:hint="eastAsia"/>
                <w:color w:val="000000"/>
                <w:sz w:val="20"/>
              </w:rPr>
              <w:t>▲</w:t>
            </w:r>
            <w:r>
              <w:rPr>
                <w:rFonts w:ascii="標楷體" w:eastAsia="標楷體" w:hAnsi="標楷體" w:hint="eastAsia"/>
                <w:color w:val="000000"/>
                <w:sz w:val="20"/>
              </w:rPr>
              <w:t xml:space="preserve"> </w:t>
            </w:r>
            <w:r>
              <w:rPr>
                <w:rFonts w:ascii="標楷體" w:eastAsia="標楷體" w:hAnsi="標楷體" w:hint="eastAsia"/>
                <w:color w:val="000000"/>
              </w:rPr>
              <w:t>無力支付午餐</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學生補助開始</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申請</w:t>
            </w:r>
          </w:p>
          <w:p w:rsidR="00E75247" w:rsidRDefault="00E75247" w:rsidP="00AA3D71">
            <w:pPr>
              <w:rPr>
                <w:rFonts w:ascii="標楷體" w:eastAsia="標楷體" w:hAnsi="標楷體" w:hint="eastAsia"/>
                <w:color w:val="000000"/>
              </w:rPr>
            </w:pPr>
            <w:r w:rsidRPr="009E23A6">
              <w:rPr>
                <w:rFonts w:ascii="標楷體" w:eastAsia="標楷體" w:hAnsi="標楷體" w:hint="eastAsia"/>
                <w:color w:val="000000"/>
                <w:sz w:val="20"/>
              </w:rPr>
              <w:t>▲</w:t>
            </w:r>
            <w:r>
              <w:rPr>
                <w:rFonts w:ascii="標楷體" w:eastAsia="標楷體" w:hAnsi="標楷體" w:hint="eastAsia"/>
                <w:color w:val="000000"/>
                <w:sz w:val="20"/>
              </w:rPr>
              <w:t xml:space="preserve"> </w:t>
            </w:r>
            <w:r>
              <w:rPr>
                <w:rFonts w:ascii="標楷體" w:eastAsia="標楷體" w:hAnsi="標楷體" w:hint="eastAsia"/>
                <w:color w:val="000000"/>
              </w:rPr>
              <w:t xml:space="preserve">午餐用餐禮儀 </w:t>
            </w:r>
          </w:p>
          <w:p w:rsidR="00E75247" w:rsidRPr="009E23A6" w:rsidRDefault="00E75247" w:rsidP="00AA3D71">
            <w:pPr>
              <w:rPr>
                <w:rFonts w:ascii="標楷體" w:eastAsia="標楷體" w:hAnsi="標楷體" w:hint="eastAsia"/>
                <w:color w:val="000000"/>
              </w:rPr>
            </w:pPr>
            <w:r>
              <w:rPr>
                <w:rFonts w:ascii="標楷體" w:eastAsia="標楷體" w:hAnsi="標楷體" w:hint="eastAsia"/>
                <w:color w:val="000000"/>
              </w:rPr>
              <w:t xml:space="preserve">   宣導議</w:t>
            </w:r>
          </w:p>
          <w:p w:rsidR="00E75247" w:rsidRPr="00305475" w:rsidRDefault="00E75247" w:rsidP="00AA3D71">
            <w:pPr>
              <w:rPr>
                <w:rFonts w:ascii="標楷體" w:eastAsia="標楷體" w:hAnsi="標楷體" w:hint="eastAsia"/>
                <w:color w:val="000000"/>
              </w:rPr>
            </w:pPr>
          </w:p>
        </w:tc>
      </w:tr>
      <w:tr w:rsidR="00E75247" w:rsidRPr="00305475" w:rsidTr="00AA3D71">
        <w:tblPrEx>
          <w:tblCellMar>
            <w:top w:w="0" w:type="dxa"/>
            <w:bottom w:w="0" w:type="dxa"/>
          </w:tblCellMar>
        </w:tblPrEx>
        <w:trPr>
          <w:trHeight w:val="1580"/>
          <w:jc w:val="center"/>
        </w:trPr>
        <w:tc>
          <w:tcPr>
            <w:tcW w:w="508" w:type="dxa"/>
          </w:tcPr>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36"/>
              </w:rPr>
              <w:t>第</w:t>
            </w:r>
          </w:p>
          <w:p w:rsidR="00E75247" w:rsidRPr="00305475" w:rsidRDefault="00E75247" w:rsidP="00AA3D71">
            <w:pPr>
              <w:rPr>
                <w:rFonts w:ascii="標楷體" w:eastAsia="標楷體" w:hAnsi="標楷體" w:hint="eastAsia"/>
                <w:color w:val="000000"/>
                <w:sz w:val="36"/>
              </w:rPr>
            </w:pPr>
            <w:r>
              <w:rPr>
                <w:rFonts w:ascii="標楷體" w:eastAsia="標楷體" w:hAnsi="標楷體" w:hint="eastAsia"/>
                <w:color w:val="000000"/>
                <w:sz w:val="36"/>
              </w:rPr>
              <w:t>四</w:t>
            </w:r>
          </w:p>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36"/>
              </w:rPr>
              <w:t>週</w:t>
            </w:r>
          </w:p>
        </w:tc>
        <w:tc>
          <w:tcPr>
            <w:tcW w:w="947"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111</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Pr>
                <w:rFonts w:ascii="標楷體" w:eastAsia="標楷體" w:hAnsi="標楷體" w:hint="eastAsia"/>
                <w:color w:val="000000"/>
                <w:sz w:val="32"/>
              </w:rPr>
              <w:t>2</w:t>
            </w:r>
            <w:r w:rsidRPr="00305475">
              <w:rPr>
                <w:rFonts w:ascii="標楷體" w:eastAsia="標楷體" w:hAnsi="標楷體"/>
                <w:color w:val="000000"/>
                <w:sz w:val="32"/>
              </w:rPr>
              <w:t>/</w:t>
            </w:r>
            <w:r>
              <w:rPr>
                <w:rFonts w:ascii="標楷體" w:eastAsia="標楷體" w:hAnsi="標楷體" w:hint="eastAsia"/>
                <w:color w:val="000000"/>
                <w:sz w:val="32"/>
              </w:rPr>
              <w:t>27</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sidRPr="00305475">
              <w:rPr>
                <w:rFonts w:ascii="標楷體" w:eastAsia="標楷體" w:hAnsi="標楷體" w:hint="eastAsia"/>
                <w:color w:val="000000"/>
                <w:sz w:val="32"/>
              </w:rPr>
              <w:t>3</w:t>
            </w:r>
            <w:r w:rsidRPr="00305475">
              <w:rPr>
                <w:rFonts w:ascii="標楷體" w:eastAsia="標楷體" w:hAnsi="標楷體"/>
                <w:color w:val="000000"/>
                <w:sz w:val="32"/>
              </w:rPr>
              <w:t>/</w:t>
            </w:r>
            <w:r>
              <w:rPr>
                <w:rFonts w:ascii="標楷體" w:eastAsia="標楷體" w:hAnsi="標楷體"/>
                <w:color w:val="000000"/>
                <w:sz w:val="32"/>
              </w:rPr>
              <w:t>0</w:t>
            </w:r>
            <w:r>
              <w:rPr>
                <w:rFonts w:ascii="標楷體" w:eastAsia="標楷體" w:hAnsi="標楷體" w:hint="eastAsia"/>
                <w:color w:val="000000"/>
                <w:sz w:val="32"/>
              </w:rPr>
              <w:t>5</w:t>
            </w:r>
          </w:p>
        </w:tc>
        <w:tc>
          <w:tcPr>
            <w:tcW w:w="2180" w:type="dxa"/>
          </w:tcPr>
          <w:p w:rsidR="00E75247" w:rsidRPr="00126B06" w:rsidRDefault="00E75247" w:rsidP="002A0F37">
            <w:pPr>
              <w:numPr>
                <w:ilvl w:val="0"/>
                <w:numId w:val="35"/>
              </w:numPr>
              <w:tabs>
                <w:tab w:val="clear" w:pos="480"/>
                <w:tab w:val="num" w:pos="220"/>
              </w:tabs>
              <w:ind w:left="220" w:hanging="220"/>
              <w:rPr>
                <w:rFonts w:ascii="標楷體" w:eastAsia="標楷體" w:hAnsi="標楷體" w:hint="eastAsia"/>
                <w:color w:val="000000"/>
              </w:rPr>
            </w:pPr>
            <w:r>
              <w:rPr>
                <w:rFonts w:ascii="標楷體" w:eastAsia="標楷體" w:hAnsi="標楷體" w:hint="eastAsia"/>
                <w:color w:val="000000"/>
              </w:rPr>
              <w:t>2/28(一)</w:t>
            </w:r>
            <w:r>
              <w:rPr>
                <w:rFonts w:ascii="標楷體" w:eastAsia="標楷體" w:hAnsi="標楷體"/>
                <w:color w:val="000000"/>
              </w:rPr>
              <w:t>和平</w:t>
            </w:r>
            <w:r>
              <w:rPr>
                <w:rFonts w:ascii="標楷體" w:eastAsia="標楷體" w:hAnsi="標楷體" w:hint="eastAsia"/>
                <w:color w:val="000000"/>
              </w:rPr>
              <w:t>紀念日放假</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454A07">
              <w:rPr>
                <w:rFonts w:ascii="標楷體" w:eastAsia="標楷體" w:hAnsi="標楷體" w:hint="eastAsia"/>
                <w:color w:val="000000"/>
              </w:rPr>
              <w:t>校刊委員會議－親職刊物徵稿收件開始</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3/</w:t>
            </w:r>
            <w:r>
              <w:rPr>
                <w:rFonts w:ascii="標楷體" w:eastAsia="標楷體" w:hAnsi="標楷體" w:hint="eastAsia"/>
                <w:color w:val="000000"/>
              </w:rPr>
              <w:t>2</w:t>
            </w:r>
            <w:r w:rsidRPr="00454A07">
              <w:rPr>
                <w:rFonts w:ascii="標楷體" w:eastAsia="標楷體" w:hAnsi="標楷體" w:hint="eastAsia"/>
                <w:color w:val="000000"/>
              </w:rPr>
              <w:t>(三)</w:t>
            </w:r>
            <w:r>
              <w:rPr>
                <w:rFonts w:ascii="標楷體" w:eastAsia="標楷體" w:hAnsi="標楷體" w:hint="eastAsia"/>
                <w:color w:val="000000"/>
              </w:rPr>
              <w:t>家庭訪問</w:t>
            </w:r>
          </w:p>
        </w:tc>
        <w:tc>
          <w:tcPr>
            <w:tcW w:w="2410"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科展製作開始</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分發箱書</w:t>
            </w:r>
          </w:p>
        </w:tc>
        <w:tc>
          <w:tcPr>
            <w:tcW w:w="2835"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下學期</w:t>
            </w:r>
            <w:r w:rsidRPr="00031F4A">
              <w:rPr>
                <w:rFonts w:ascii="標楷體" w:eastAsia="標楷體" w:hAnsi="標楷體" w:hint="eastAsia"/>
                <w:color w:val="000000"/>
              </w:rPr>
              <w:t>書包減重抽測</w:t>
            </w:r>
            <w:r>
              <w:rPr>
                <w:rFonts w:ascii="標楷體" w:eastAsia="標楷體" w:hAnsi="標楷體" w:hint="eastAsia"/>
                <w:color w:val="000000"/>
              </w:rPr>
              <w:t>(3月)</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交通安全教育宣導</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自治幹部會議</w:t>
            </w:r>
          </w:p>
          <w:p w:rsidR="00E75247" w:rsidRPr="00454A07" w:rsidRDefault="00E75247" w:rsidP="002A0F37">
            <w:pPr>
              <w:widowControl/>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畢業旅行準備</w:t>
            </w:r>
          </w:p>
          <w:p w:rsidR="00E75247" w:rsidRPr="00454A07" w:rsidRDefault="00E75247" w:rsidP="002A0F37">
            <w:pPr>
              <w:widowControl/>
              <w:numPr>
                <w:ilvl w:val="0"/>
                <w:numId w:val="35"/>
              </w:numPr>
              <w:tabs>
                <w:tab w:val="clear" w:pos="480"/>
                <w:tab w:val="num" w:pos="212"/>
              </w:tabs>
              <w:ind w:left="212" w:hanging="212"/>
              <w:rPr>
                <w:rFonts w:ascii="標楷體" w:eastAsia="標楷體" w:hAnsi="標楷體" w:hint="eastAsia"/>
                <w:color w:val="000000"/>
              </w:rPr>
            </w:pPr>
            <w:bookmarkStart w:id="26" w:name="OLE_LINK7"/>
            <w:r w:rsidRPr="00454A07">
              <w:rPr>
                <w:rFonts w:ascii="標楷體" w:eastAsia="標楷體" w:hAnsi="標楷體" w:hint="eastAsia"/>
                <w:color w:val="000000"/>
              </w:rPr>
              <w:t>社團活動開始</w:t>
            </w:r>
          </w:p>
          <w:bookmarkEnd w:id="26"/>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加強環境整潔工作</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資源回收宣導</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測量身高體重視力</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性別平等教育委員會</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454A07">
              <w:rPr>
                <w:rFonts w:ascii="標楷體" w:eastAsia="標楷體" w:hAnsi="標楷體" w:hint="eastAsia"/>
                <w:color w:val="000000"/>
              </w:rPr>
              <w:t>品格教育推行與宣導（欣賞3/1~3/31）</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871480">
              <w:rPr>
                <w:rFonts w:ascii="標楷體" w:eastAsia="標楷體" w:hAnsi="標楷體" w:hint="eastAsia"/>
                <w:color w:val="000000"/>
              </w:rPr>
              <w:t>登革熱病媒蚊統計填報(3/1~3/5)</w:t>
            </w:r>
          </w:p>
        </w:tc>
        <w:tc>
          <w:tcPr>
            <w:tcW w:w="2551"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各班課桌椅調整</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更換濾心</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水質檢測</w:t>
            </w:r>
          </w:p>
          <w:p w:rsidR="00E75247" w:rsidRPr="00454A07" w:rsidRDefault="00E75247" w:rsidP="00AA3D71">
            <w:pPr>
              <w:rPr>
                <w:rFonts w:ascii="標楷體" w:eastAsia="標楷體" w:hAnsi="標楷體" w:hint="eastAsia"/>
                <w:color w:val="000000"/>
              </w:rPr>
            </w:pPr>
          </w:p>
        </w:tc>
        <w:tc>
          <w:tcPr>
            <w:tcW w:w="1904" w:type="dxa"/>
          </w:tcPr>
          <w:p w:rsidR="00E75247" w:rsidRDefault="00E75247" w:rsidP="00AA3D71">
            <w:pPr>
              <w:rPr>
                <w:rFonts w:ascii="標楷體" w:eastAsia="標楷體" w:hAnsi="標楷體" w:hint="eastAsia"/>
                <w:color w:val="000000"/>
              </w:rPr>
            </w:pPr>
            <w:r w:rsidRPr="009E23A6">
              <w:rPr>
                <w:rFonts w:ascii="標楷體" w:eastAsia="標楷體" w:hAnsi="標楷體" w:hint="eastAsia"/>
                <w:color w:val="000000"/>
                <w:sz w:val="20"/>
              </w:rPr>
              <w:t>▲</w:t>
            </w:r>
            <w:r>
              <w:rPr>
                <w:rFonts w:ascii="標楷體" w:eastAsia="標楷體" w:hAnsi="標楷體" w:hint="eastAsia"/>
                <w:color w:val="000000"/>
                <w:sz w:val="20"/>
              </w:rPr>
              <w:t xml:space="preserve"> </w:t>
            </w:r>
            <w:r>
              <w:rPr>
                <w:rFonts w:ascii="標楷體" w:eastAsia="標楷體" w:hAnsi="標楷體" w:hint="eastAsia"/>
                <w:color w:val="000000"/>
              </w:rPr>
              <w:t>無力支付午餐</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學生資格審查</w:t>
            </w:r>
          </w:p>
          <w:p w:rsidR="00E75247" w:rsidRDefault="00E75247" w:rsidP="00AA3D71">
            <w:pPr>
              <w:rPr>
                <w:rFonts w:ascii="標楷體" w:eastAsia="標楷體" w:hAnsi="標楷體" w:hint="eastAsia"/>
                <w:color w:val="000000"/>
              </w:rPr>
            </w:pPr>
            <w:r w:rsidRPr="009E23A6">
              <w:rPr>
                <w:rFonts w:ascii="標楷體" w:eastAsia="標楷體" w:hAnsi="標楷體" w:hint="eastAsia"/>
                <w:color w:val="000000"/>
                <w:sz w:val="20"/>
              </w:rPr>
              <w:t>▲</w:t>
            </w:r>
            <w:r>
              <w:rPr>
                <w:rFonts w:ascii="標楷體" w:eastAsia="標楷體" w:hAnsi="標楷體" w:hint="eastAsia"/>
                <w:color w:val="000000"/>
                <w:sz w:val="20"/>
              </w:rPr>
              <w:t xml:space="preserve"> </w:t>
            </w:r>
            <w:r>
              <w:rPr>
                <w:rFonts w:ascii="標楷體" w:eastAsia="標楷體" w:hAnsi="標楷體" w:hint="eastAsia"/>
                <w:color w:val="000000"/>
              </w:rPr>
              <w:t>營養午餐供餐</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滿意度調查</w:t>
            </w:r>
          </w:p>
          <w:p w:rsidR="00E75247" w:rsidRDefault="00E75247" w:rsidP="00AA3D71">
            <w:pPr>
              <w:rPr>
                <w:rFonts w:ascii="標楷體" w:eastAsia="標楷體" w:hAnsi="標楷體" w:hint="eastAsia"/>
                <w:color w:val="000000"/>
              </w:rPr>
            </w:pPr>
            <w:r w:rsidRPr="00B24FDD">
              <w:rPr>
                <w:rFonts w:ascii="標楷體" w:eastAsia="標楷體" w:hAnsi="標楷體" w:hint="eastAsia"/>
                <w:color w:val="000000"/>
              </w:rPr>
              <w:t>▲</w:t>
            </w:r>
            <w:r>
              <w:rPr>
                <w:rFonts w:ascii="標楷體" w:eastAsia="標楷體" w:hAnsi="標楷體" w:hint="eastAsia"/>
                <w:color w:val="000000"/>
              </w:rPr>
              <w:t>第一次午餐供</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應委員會定期</w:t>
            </w:r>
          </w:p>
          <w:p w:rsidR="00E75247" w:rsidRPr="00305475" w:rsidRDefault="00E75247" w:rsidP="00AA3D71">
            <w:pPr>
              <w:rPr>
                <w:rFonts w:ascii="標楷體" w:eastAsia="標楷體" w:hAnsi="標楷體" w:hint="eastAsia"/>
                <w:color w:val="000000"/>
                <w:sz w:val="28"/>
              </w:rPr>
            </w:pPr>
            <w:r>
              <w:rPr>
                <w:rFonts w:ascii="標楷體" w:eastAsia="標楷體" w:hAnsi="標楷體" w:hint="eastAsia"/>
                <w:color w:val="000000"/>
              </w:rPr>
              <w:t xml:space="preserve">  會議</w:t>
            </w:r>
          </w:p>
        </w:tc>
      </w:tr>
      <w:tr w:rsidR="00E75247" w:rsidRPr="00305475" w:rsidTr="00AA3D71">
        <w:tblPrEx>
          <w:tblCellMar>
            <w:top w:w="0" w:type="dxa"/>
            <w:bottom w:w="0" w:type="dxa"/>
          </w:tblCellMar>
        </w:tblPrEx>
        <w:trPr>
          <w:trHeight w:val="1424"/>
          <w:jc w:val="center"/>
        </w:trPr>
        <w:tc>
          <w:tcPr>
            <w:tcW w:w="508" w:type="dxa"/>
          </w:tcPr>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36"/>
              </w:rPr>
              <w:t>第</w:t>
            </w:r>
          </w:p>
          <w:p w:rsidR="00E75247" w:rsidRPr="00305475" w:rsidRDefault="00E75247" w:rsidP="00AA3D71">
            <w:pPr>
              <w:rPr>
                <w:rFonts w:ascii="標楷體" w:eastAsia="標楷體" w:hAnsi="標楷體" w:hint="eastAsia"/>
                <w:color w:val="000000"/>
                <w:sz w:val="36"/>
              </w:rPr>
            </w:pPr>
            <w:r>
              <w:rPr>
                <w:rFonts w:ascii="標楷體" w:eastAsia="標楷體" w:hAnsi="標楷體" w:hint="eastAsia"/>
                <w:color w:val="000000"/>
                <w:sz w:val="36"/>
              </w:rPr>
              <w:t>五</w:t>
            </w:r>
          </w:p>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36"/>
              </w:rPr>
              <w:t>週</w:t>
            </w:r>
          </w:p>
        </w:tc>
        <w:tc>
          <w:tcPr>
            <w:tcW w:w="947"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111</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sidRPr="00305475">
              <w:rPr>
                <w:rFonts w:ascii="標楷體" w:eastAsia="標楷體" w:hAnsi="標楷體" w:hint="eastAsia"/>
                <w:color w:val="000000"/>
                <w:sz w:val="32"/>
              </w:rPr>
              <w:t>3</w:t>
            </w:r>
            <w:r w:rsidRPr="00305475">
              <w:rPr>
                <w:rFonts w:ascii="標楷體" w:eastAsia="標楷體" w:hAnsi="標楷體"/>
                <w:color w:val="000000"/>
                <w:sz w:val="32"/>
              </w:rPr>
              <w:t>/</w:t>
            </w:r>
            <w:r>
              <w:rPr>
                <w:rFonts w:ascii="標楷體" w:eastAsia="標楷體" w:hAnsi="標楷體"/>
                <w:color w:val="000000"/>
                <w:sz w:val="32"/>
              </w:rPr>
              <w:t>0</w:t>
            </w:r>
            <w:r>
              <w:rPr>
                <w:rFonts w:ascii="標楷體" w:eastAsia="標楷體" w:hAnsi="標楷體" w:hint="eastAsia"/>
                <w:color w:val="000000"/>
                <w:sz w:val="32"/>
              </w:rPr>
              <w:t>6</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sidRPr="00305475">
              <w:rPr>
                <w:rFonts w:ascii="標楷體" w:eastAsia="標楷體" w:hAnsi="標楷體" w:hint="eastAsia"/>
                <w:color w:val="000000"/>
                <w:sz w:val="32"/>
              </w:rPr>
              <w:t>3</w:t>
            </w:r>
            <w:r w:rsidRPr="00305475">
              <w:rPr>
                <w:rFonts w:ascii="標楷體" w:eastAsia="標楷體" w:hAnsi="標楷體"/>
                <w:color w:val="000000"/>
                <w:sz w:val="32"/>
              </w:rPr>
              <w:t>/</w:t>
            </w:r>
            <w:r>
              <w:rPr>
                <w:rFonts w:ascii="標楷體" w:eastAsia="標楷體" w:hAnsi="標楷體"/>
                <w:color w:val="000000"/>
                <w:sz w:val="32"/>
              </w:rPr>
              <w:t>1</w:t>
            </w:r>
            <w:r>
              <w:rPr>
                <w:rFonts w:ascii="標楷體" w:eastAsia="標楷體" w:hAnsi="標楷體" w:hint="eastAsia"/>
                <w:color w:val="000000"/>
                <w:sz w:val="32"/>
              </w:rPr>
              <w:t>2</w:t>
            </w:r>
          </w:p>
        </w:tc>
        <w:tc>
          <w:tcPr>
            <w:tcW w:w="2180" w:type="dxa"/>
          </w:tcPr>
          <w:p w:rsidR="00E75247" w:rsidRPr="005D71AB"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color w:val="000000"/>
              </w:rPr>
              <w:t>週三教師研習</w:t>
            </w:r>
          </w:p>
          <w:p w:rsidR="00E75247" w:rsidRPr="00454A07" w:rsidRDefault="00E75247" w:rsidP="00AA3D71">
            <w:pPr>
              <w:rPr>
                <w:rFonts w:ascii="標楷體" w:eastAsia="標楷體" w:hAnsi="標楷體" w:hint="eastAsia"/>
                <w:color w:val="000000"/>
              </w:rPr>
            </w:pPr>
          </w:p>
        </w:tc>
        <w:tc>
          <w:tcPr>
            <w:tcW w:w="2410"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語文競賽計畫暨報名表</w:t>
            </w:r>
          </w:p>
          <w:p w:rsidR="00E75247" w:rsidRPr="00454A07" w:rsidRDefault="00E75247" w:rsidP="00AA3D71">
            <w:pPr>
              <w:rPr>
                <w:rFonts w:ascii="標楷體" w:eastAsia="標楷體" w:hAnsi="標楷體" w:hint="eastAsia"/>
                <w:color w:val="000000"/>
              </w:rPr>
            </w:pPr>
          </w:p>
        </w:tc>
        <w:tc>
          <w:tcPr>
            <w:tcW w:w="2835" w:type="dxa"/>
          </w:tcPr>
          <w:p w:rsidR="00E75247" w:rsidRPr="009C7F2F"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遊戲暨活動安全宣導</w:t>
            </w:r>
          </w:p>
        </w:tc>
        <w:tc>
          <w:tcPr>
            <w:tcW w:w="2551"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水電修繕等</w:t>
            </w:r>
          </w:p>
          <w:p w:rsidR="00E75247" w:rsidRPr="00126B06"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公文歸檔</w:t>
            </w:r>
          </w:p>
        </w:tc>
        <w:tc>
          <w:tcPr>
            <w:tcW w:w="1904" w:type="dxa"/>
          </w:tcPr>
          <w:p w:rsidR="00E75247" w:rsidRDefault="00E75247" w:rsidP="00AA3D71">
            <w:pPr>
              <w:rPr>
                <w:rFonts w:ascii="標楷體" w:eastAsia="標楷體" w:hAnsi="標楷體" w:hint="eastAsia"/>
                <w:color w:val="000000"/>
              </w:rPr>
            </w:pPr>
            <w:r w:rsidRPr="00B24FDD">
              <w:rPr>
                <w:rFonts w:ascii="標楷體" w:eastAsia="標楷體" w:hAnsi="標楷體" w:hint="eastAsia"/>
                <w:color w:val="000000"/>
              </w:rPr>
              <w:t>▲</w:t>
            </w:r>
            <w:r>
              <w:rPr>
                <w:rFonts w:ascii="標楷體" w:eastAsia="標楷體" w:hAnsi="標楷體" w:hint="eastAsia"/>
                <w:color w:val="000000"/>
              </w:rPr>
              <w:t xml:space="preserve">午餐供應廠商 </w:t>
            </w:r>
          </w:p>
          <w:p w:rsidR="00E75247" w:rsidRPr="00305475" w:rsidRDefault="00E75247" w:rsidP="00AA3D71">
            <w:pPr>
              <w:rPr>
                <w:rFonts w:ascii="標楷體" w:eastAsia="標楷體" w:hAnsi="標楷體" w:hint="eastAsia"/>
                <w:color w:val="000000"/>
                <w:sz w:val="36"/>
              </w:rPr>
            </w:pPr>
            <w:r>
              <w:rPr>
                <w:rFonts w:ascii="標楷體" w:eastAsia="標楷體" w:hAnsi="標楷體" w:hint="eastAsia"/>
                <w:color w:val="000000"/>
              </w:rPr>
              <w:t xml:space="preserve">  訪廠</w:t>
            </w:r>
          </w:p>
        </w:tc>
      </w:tr>
      <w:tr w:rsidR="00E75247" w:rsidRPr="00305475" w:rsidTr="00AA3D71">
        <w:tblPrEx>
          <w:tblCellMar>
            <w:top w:w="0" w:type="dxa"/>
            <w:bottom w:w="0" w:type="dxa"/>
          </w:tblCellMar>
        </w:tblPrEx>
        <w:trPr>
          <w:trHeight w:val="349"/>
          <w:jc w:val="center"/>
        </w:trPr>
        <w:tc>
          <w:tcPr>
            <w:tcW w:w="508" w:type="dxa"/>
          </w:tcPr>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36"/>
              </w:rPr>
              <w:t>第</w:t>
            </w:r>
          </w:p>
          <w:p w:rsidR="00E75247" w:rsidRPr="00305475" w:rsidRDefault="00E75247" w:rsidP="00AA3D71">
            <w:pPr>
              <w:rPr>
                <w:rFonts w:ascii="標楷體" w:eastAsia="標楷體" w:hAnsi="標楷體" w:hint="eastAsia"/>
                <w:color w:val="000000"/>
                <w:sz w:val="32"/>
              </w:rPr>
            </w:pPr>
            <w:r>
              <w:rPr>
                <w:rFonts w:ascii="標楷體" w:eastAsia="標楷體" w:hAnsi="標楷體" w:hint="eastAsia"/>
                <w:color w:val="000000"/>
                <w:sz w:val="32"/>
              </w:rPr>
              <w:t>六</w:t>
            </w:r>
          </w:p>
          <w:p w:rsidR="00E75247" w:rsidRPr="00305475" w:rsidRDefault="00E75247" w:rsidP="00AA3D71">
            <w:pPr>
              <w:rPr>
                <w:rFonts w:ascii="標楷體" w:eastAsia="標楷體" w:hAnsi="標楷體" w:hint="eastAsia"/>
                <w:color w:val="000000"/>
                <w:sz w:val="36"/>
              </w:rPr>
            </w:pPr>
            <w:r w:rsidRPr="00305475">
              <w:rPr>
                <w:rFonts w:ascii="標楷體" w:eastAsia="標楷體" w:hAnsi="標楷體" w:hint="eastAsia"/>
                <w:color w:val="000000"/>
                <w:sz w:val="36"/>
              </w:rPr>
              <w:t>週</w:t>
            </w:r>
          </w:p>
        </w:tc>
        <w:tc>
          <w:tcPr>
            <w:tcW w:w="947"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111</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sidRPr="00305475">
              <w:rPr>
                <w:rFonts w:ascii="標楷體" w:eastAsia="標楷體" w:hAnsi="標楷體" w:hint="eastAsia"/>
                <w:color w:val="000000"/>
                <w:sz w:val="32"/>
              </w:rPr>
              <w:t>3</w:t>
            </w:r>
            <w:r w:rsidRPr="00305475">
              <w:rPr>
                <w:rFonts w:ascii="標楷體" w:eastAsia="標楷體" w:hAnsi="標楷體"/>
                <w:color w:val="000000"/>
                <w:sz w:val="32"/>
              </w:rPr>
              <w:t>/</w:t>
            </w:r>
            <w:r>
              <w:rPr>
                <w:rFonts w:ascii="標楷體" w:eastAsia="標楷體" w:hAnsi="標楷體"/>
                <w:color w:val="000000"/>
                <w:sz w:val="32"/>
              </w:rPr>
              <w:t>1</w:t>
            </w:r>
            <w:r>
              <w:rPr>
                <w:rFonts w:ascii="標楷體" w:eastAsia="標楷體" w:hAnsi="標楷體" w:hint="eastAsia"/>
                <w:color w:val="000000"/>
                <w:sz w:val="32"/>
              </w:rPr>
              <w:t>3</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sidRPr="00305475">
              <w:rPr>
                <w:rFonts w:ascii="標楷體" w:eastAsia="標楷體" w:hAnsi="標楷體" w:hint="eastAsia"/>
                <w:color w:val="000000"/>
                <w:sz w:val="32"/>
              </w:rPr>
              <w:t>3</w:t>
            </w:r>
            <w:r w:rsidRPr="00305475">
              <w:rPr>
                <w:rFonts w:ascii="標楷體" w:eastAsia="標楷體" w:hAnsi="標楷體"/>
                <w:color w:val="000000"/>
                <w:sz w:val="32"/>
              </w:rPr>
              <w:t>/</w:t>
            </w:r>
            <w:r>
              <w:rPr>
                <w:rFonts w:ascii="標楷體" w:eastAsia="標楷體" w:hAnsi="標楷體" w:hint="eastAsia"/>
                <w:color w:val="000000"/>
                <w:sz w:val="32"/>
              </w:rPr>
              <w:t>19</w:t>
            </w:r>
          </w:p>
        </w:tc>
        <w:tc>
          <w:tcPr>
            <w:tcW w:w="2180"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color w:val="000000"/>
              </w:rPr>
              <w:t>週三教師研習</w:t>
            </w:r>
          </w:p>
        </w:tc>
        <w:tc>
          <w:tcPr>
            <w:tcW w:w="2410"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p>
        </w:tc>
        <w:tc>
          <w:tcPr>
            <w:tcW w:w="2835" w:type="dxa"/>
          </w:tcPr>
          <w:p w:rsidR="00E75247" w:rsidRPr="00454A07" w:rsidRDefault="00E75247" w:rsidP="002A0F37">
            <w:pPr>
              <w:widowControl/>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性別平等教育宣導</w:t>
            </w:r>
          </w:p>
          <w:p w:rsidR="00E75247" w:rsidRPr="00454A07" w:rsidRDefault="00E75247" w:rsidP="002A0F37">
            <w:pPr>
              <w:widowControl/>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愛滋病宣導</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五六年級年段體育競賽</w:t>
            </w:r>
          </w:p>
          <w:p w:rsidR="00E75247" w:rsidRDefault="00E75247" w:rsidP="002A0F37">
            <w:pPr>
              <w:widowControl/>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登革熱防治宣導</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454A07">
              <w:rPr>
                <w:rFonts w:ascii="標楷體" w:eastAsia="標楷體" w:hAnsi="標楷體" w:hint="eastAsia"/>
                <w:color w:val="000000"/>
              </w:rPr>
              <w:t>登革熱病媒蚊統計填報</w:t>
            </w:r>
            <w:r w:rsidRPr="00305475">
              <w:rPr>
                <w:rFonts w:ascii="標楷體" w:eastAsia="標楷體" w:hAnsi="標楷體" w:hint="eastAsia"/>
                <w:color w:val="000000"/>
              </w:rPr>
              <w:t>(3/15~20)</w:t>
            </w:r>
          </w:p>
          <w:p w:rsidR="00E75247" w:rsidRPr="009C7F2F"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暫訂</w:t>
            </w:r>
            <w:r w:rsidRPr="00454A07">
              <w:rPr>
                <w:rFonts w:ascii="標楷體" w:eastAsia="標楷體" w:hAnsi="標楷體" w:hint="eastAsia"/>
                <w:color w:val="000000"/>
              </w:rPr>
              <w:t>3/</w:t>
            </w:r>
            <w:r>
              <w:rPr>
                <w:rFonts w:ascii="標楷體" w:eastAsia="標楷體" w:hAnsi="標楷體" w:hint="eastAsia"/>
                <w:color w:val="000000"/>
              </w:rPr>
              <w:t>11</w:t>
            </w:r>
            <w:r w:rsidRPr="00454A07">
              <w:rPr>
                <w:rFonts w:ascii="標楷體" w:eastAsia="標楷體" w:hAnsi="標楷體" w:hint="eastAsia"/>
                <w:color w:val="000000"/>
              </w:rPr>
              <w:t>(四)、</w:t>
            </w:r>
            <w:r>
              <w:rPr>
                <w:rFonts w:ascii="標楷體" w:eastAsia="標楷體" w:hAnsi="標楷體" w:hint="eastAsia"/>
                <w:color w:val="000000"/>
              </w:rPr>
              <w:t>3/12</w:t>
            </w:r>
            <w:r w:rsidRPr="00454A07">
              <w:rPr>
                <w:rFonts w:ascii="標楷體" w:eastAsia="標楷體" w:hAnsi="標楷體" w:hint="eastAsia"/>
                <w:color w:val="000000"/>
              </w:rPr>
              <w:t>(五)六年級畢業旅</w:t>
            </w:r>
            <w:r w:rsidRPr="00454A07">
              <w:rPr>
                <w:rFonts w:ascii="標楷體" w:eastAsia="標楷體" w:hAnsi="標楷體" w:hint="eastAsia"/>
                <w:color w:val="000000"/>
              </w:rPr>
              <w:lastRenderedPageBreak/>
              <w:t>行</w:t>
            </w:r>
          </w:p>
          <w:p w:rsidR="00E75247" w:rsidRPr="00454A07" w:rsidRDefault="00E75247" w:rsidP="00AA3D71">
            <w:pPr>
              <w:rPr>
                <w:rFonts w:ascii="標楷體" w:eastAsia="標楷體" w:hAnsi="標楷體" w:hint="eastAsia"/>
                <w:color w:val="000000"/>
              </w:rPr>
            </w:pPr>
          </w:p>
        </w:tc>
        <w:tc>
          <w:tcPr>
            <w:tcW w:w="2551"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lastRenderedPageBreak/>
              <w:t>午餐營養常識測驗</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454A07">
              <w:rPr>
                <w:rFonts w:ascii="標楷體" w:eastAsia="標楷體" w:hAnsi="標楷體" w:hint="eastAsia"/>
                <w:color w:val="000000"/>
              </w:rPr>
              <w:t>校園綠化美化</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送會計報表</w:t>
            </w:r>
          </w:p>
        </w:tc>
        <w:tc>
          <w:tcPr>
            <w:tcW w:w="1904" w:type="dxa"/>
          </w:tcPr>
          <w:p w:rsidR="00E75247" w:rsidRDefault="00E75247" w:rsidP="00AA3D71">
            <w:pPr>
              <w:rPr>
                <w:rFonts w:ascii="標楷體" w:eastAsia="標楷體" w:hAnsi="標楷體" w:hint="eastAsia"/>
                <w:color w:val="000000"/>
              </w:rPr>
            </w:pPr>
            <w:r w:rsidRPr="009E23A6">
              <w:rPr>
                <w:rFonts w:ascii="標楷體" w:eastAsia="標楷體" w:hAnsi="標楷體" w:hint="eastAsia"/>
                <w:color w:val="000000"/>
                <w:sz w:val="20"/>
              </w:rPr>
              <w:t>▲</w:t>
            </w:r>
            <w:r w:rsidRPr="004A3167">
              <w:rPr>
                <w:rFonts w:ascii="標楷體" w:eastAsia="標楷體" w:hAnsi="標楷體" w:hint="eastAsia"/>
                <w:color w:val="000000"/>
              </w:rPr>
              <w:t>午餐營養教育</w:t>
            </w:r>
            <w:r>
              <w:rPr>
                <w:rFonts w:ascii="標楷體" w:eastAsia="標楷體" w:hAnsi="標楷體" w:hint="eastAsia"/>
                <w:color w:val="000000"/>
              </w:rPr>
              <w:t xml:space="preserve">  </w:t>
            </w:r>
          </w:p>
          <w:p w:rsidR="00E75247" w:rsidRPr="00305475" w:rsidRDefault="00E75247" w:rsidP="00AA3D71">
            <w:pPr>
              <w:rPr>
                <w:rFonts w:ascii="標楷體" w:eastAsia="標楷體" w:hAnsi="標楷體" w:hint="eastAsia"/>
                <w:color w:val="000000"/>
                <w:sz w:val="36"/>
              </w:rPr>
            </w:pPr>
            <w:r>
              <w:rPr>
                <w:rFonts w:ascii="標楷體" w:eastAsia="標楷體" w:hAnsi="標楷體" w:hint="eastAsia"/>
                <w:color w:val="000000"/>
              </w:rPr>
              <w:t xml:space="preserve">  </w:t>
            </w:r>
            <w:r w:rsidRPr="004A3167">
              <w:rPr>
                <w:rFonts w:ascii="標楷體" w:eastAsia="標楷體" w:hAnsi="標楷體" w:hint="eastAsia"/>
                <w:color w:val="000000"/>
              </w:rPr>
              <w:t>藝文競賽</w:t>
            </w:r>
          </w:p>
        </w:tc>
      </w:tr>
      <w:tr w:rsidR="00E75247" w:rsidRPr="00305475" w:rsidTr="00AA3D71">
        <w:tblPrEx>
          <w:tblCellMar>
            <w:top w:w="0" w:type="dxa"/>
            <w:bottom w:w="0" w:type="dxa"/>
          </w:tblCellMar>
        </w:tblPrEx>
        <w:trPr>
          <w:trHeight w:val="1516"/>
          <w:jc w:val="center"/>
        </w:trPr>
        <w:tc>
          <w:tcPr>
            <w:tcW w:w="508" w:type="dxa"/>
          </w:tcPr>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第</w:t>
            </w:r>
          </w:p>
          <w:p w:rsidR="00E75247" w:rsidRPr="00305475" w:rsidRDefault="00E75247" w:rsidP="00AA3D71">
            <w:pPr>
              <w:rPr>
                <w:rFonts w:ascii="標楷體" w:eastAsia="標楷體" w:hAnsi="標楷體" w:hint="eastAsia"/>
                <w:color w:val="000000"/>
                <w:sz w:val="36"/>
                <w:szCs w:val="36"/>
              </w:rPr>
            </w:pPr>
            <w:r>
              <w:rPr>
                <w:rFonts w:ascii="標楷體" w:eastAsia="標楷體" w:hAnsi="標楷體" w:hint="eastAsia"/>
                <w:color w:val="000000"/>
                <w:sz w:val="36"/>
                <w:szCs w:val="36"/>
              </w:rPr>
              <w:t>七</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週</w:t>
            </w:r>
          </w:p>
        </w:tc>
        <w:tc>
          <w:tcPr>
            <w:tcW w:w="947"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111</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03</w:t>
            </w:r>
            <w:r w:rsidRPr="00305475">
              <w:rPr>
                <w:rFonts w:ascii="標楷體" w:eastAsia="標楷體" w:hAnsi="標楷體"/>
                <w:color w:val="000000"/>
                <w:sz w:val="32"/>
              </w:rPr>
              <w:t>/</w:t>
            </w:r>
            <w:r>
              <w:rPr>
                <w:rFonts w:ascii="標楷體" w:eastAsia="標楷體" w:hAnsi="標楷體"/>
                <w:color w:val="000000"/>
                <w:sz w:val="32"/>
              </w:rPr>
              <w:t>2</w:t>
            </w:r>
            <w:r>
              <w:rPr>
                <w:rFonts w:ascii="標楷體" w:eastAsia="標楷體" w:hAnsi="標楷體" w:hint="eastAsia"/>
                <w:color w:val="000000"/>
                <w:sz w:val="32"/>
              </w:rPr>
              <w:t>0</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03</w:t>
            </w:r>
            <w:r w:rsidRPr="00305475">
              <w:rPr>
                <w:rFonts w:ascii="標楷體" w:eastAsia="標楷體" w:hAnsi="標楷體"/>
                <w:color w:val="000000"/>
                <w:sz w:val="32"/>
              </w:rPr>
              <w:t>/</w:t>
            </w:r>
            <w:r>
              <w:rPr>
                <w:rFonts w:ascii="標楷體" w:eastAsia="標楷體" w:hAnsi="標楷體"/>
                <w:color w:val="000000"/>
                <w:sz w:val="32"/>
              </w:rPr>
              <w:t>2</w:t>
            </w:r>
            <w:r>
              <w:rPr>
                <w:rFonts w:ascii="標楷體" w:eastAsia="標楷體" w:hAnsi="標楷體" w:hint="eastAsia"/>
                <w:color w:val="000000"/>
                <w:sz w:val="32"/>
              </w:rPr>
              <w:t>6</w:t>
            </w:r>
          </w:p>
        </w:tc>
        <w:tc>
          <w:tcPr>
            <w:tcW w:w="2180"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p>
        </w:tc>
        <w:tc>
          <w:tcPr>
            <w:tcW w:w="2410"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454A07">
              <w:rPr>
                <w:rFonts w:ascii="標楷體" w:eastAsia="標楷體" w:hAnsi="標楷體" w:hint="eastAsia"/>
                <w:color w:val="000000"/>
              </w:rPr>
              <w:t>3/2</w:t>
            </w:r>
            <w:r>
              <w:rPr>
                <w:rFonts w:ascii="標楷體" w:eastAsia="標楷體" w:hAnsi="標楷體" w:hint="eastAsia"/>
                <w:color w:val="000000"/>
              </w:rPr>
              <w:t>4</w:t>
            </w:r>
            <w:r w:rsidRPr="00454A07">
              <w:rPr>
                <w:rFonts w:ascii="標楷體" w:eastAsia="標楷體" w:hAnsi="標楷體" w:hint="eastAsia"/>
                <w:color w:val="000000"/>
              </w:rPr>
              <w:t>（四）檢閱家庭聯絡簿</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3</w:t>
            </w:r>
            <w:r w:rsidRPr="00454A07">
              <w:rPr>
                <w:rFonts w:ascii="標楷體" w:eastAsia="標楷體" w:hAnsi="標楷體" w:hint="eastAsia"/>
                <w:color w:val="000000"/>
              </w:rPr>
              <w:t>/2</w:t>
            </w:r>
            <w:r>
              <w:rPr>
                <w:rFonts w:ascii="標楷體" w:eastAsia="標楷體" w:hAnsi="標楷體" w:hint="eastAsia"/>
                <w:color w:val="000000"/>
              </w:rPr>
              <w:t>3（三）國語文競賽</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推動班級讀書會</w:t>
            </w:r>
          </w:p>
        </w:tc>
        <w:tc>
          <w:tcPr>
            <w:tcW w:w="2835"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三四年級年段體育競賽</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四</w:t>
            </w:r>
            <w:r w:rsidRPr="00305475">
              <w:rPr>
                <w:rFonts w:ascii="標楷體" w:eastAsia="標楷體" w:hAnsi="標楷體" w:hint="eastAsia"/>
                <w:color w:val="000000"/>
              </w:rPr>
              <w:t>五年級CPR學理課程</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六年級CPR</w:t>
            </w:r>
            <w:r w:rsidRPr="00305475">
              <w:rPr>
                <w:rFonts w:ascii="標楷體" w:eastAsia="標楷體" w:hAnsi="標楷體"/>
                <w:color w:val="000000"/>
              </w:rPr>
              <w:t>實務操作</w:t>
            </w:r>
            <w:r w:rsidRPr="00305475">
              <w:rPr>
                <w:rFonts w:ascii="標楷體" w:eastAsia="標楷體" w:hAnsi="標楷體" w:hint="eastAsia"/>
                <w:color w:val="000000"/>
              </w:rPr>
              <w:t>課程</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健康促進--體位視力異常追蹤</w:t>
            </w:r>
          </w:p>
          <w:p w:rsidR="00E75247" w:rsidRPr="00DF2626" w:rsidRDefault="00E75247" w:rsidP="002A0F37">
            <w:pPr>
              <w:widowControl/>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體育及遊戲器材安全檢視</w:t>
            </w:r>
          </w:p>
        </w:tc>
        <w:tc>
          <w:tcPr>
            <w:tcW w:w="2551"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請領薪津</w:t>
            </w:r>
          </w:p>
        </w:tc>
        <w:tc>
          <w:tcPr>
            <w:tcW w:w="1904" w:type="dxa"/>
          </w:tcPr>
          <w:p w:rsidR="00E75247" w:rsidRPr="00B455E8" w:rsidRDefault="00E75247" w:rsidP="00AA3D71">
            <w:pPr>
              <w:rPr>
                <w:rFonts w:ascii="標楷體" w:eastAsia="標楷體" w:hAnsi="標楷體" w:hint="eastAsia"/>
                <w:color w:val="000000"/>
              </w:rPr>
            </w:pPr>
          </w:p>
        </w:tc>
      </w:tr>
      <w:tr w:rsidR="00E75247" w:rsidRPr="00305475" w:rsidTr="00AA3D71">
        <w:tblPrEx>
          <w:tblCellMar>
            <w:top w:w="0" w:type="dxa"/>
            <w:bottom w:w="0" w:type="dxa"/>
          </w:tblCellMar>
        </w:tblPrEx>
        <w:trPr>
          <w:trHeight w:val="1516"/>
          <w:jc w:val="center"/>
        </w:trPr>
        <w:tc>
          <w:tcPr>
            <w:tcW w:w="508" w:type="dxa"/>
          </w:tcPr>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第</w:t>
            </w:r>
          </w:p>
          <w:p w:rsidR="00E75247" w:rsidRPr="00305475" w:rsidRDefault="00E75247" w:rsidP="00AA3D71">
            <w:pPr>
              <w:rPr>
                <w:rFonts w:ascii="標楷體" w:eastAsia="標楷體" w:hAnsi="標楷體" w:hint="eastAsia"/>
                <w:color w:val="000000"/>
                <w:sz w:val="36"/>
                <w:szCs w:val="36"/>
              </w:rPr>
            </w:pPr>
            <w:r>
              <w:rPr>
                <w:rFonts w:ascii="標楷體" w:eastAsia="標楷體" w:hAnsi="標楷體" w:hint="eastAsia"/>
                <w:color w:val="000000"/>
                <w:sz w:val="36"/>
                <w:szCs w:val="36"/>
              </w:rPr>
              <w:t>八</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週</w:t>
            </w:r>
          </w:p>
        </w:tc>
        <w:tc>
          <w:tcPr>
            <w:tcW w:w="947"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111</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03</w:t>
            </w:r>
            <w:r w:rsidRPr="00305475">
              <w:rPr>
                <w:rFonts w:ascii="標楷體" w:eastAsia="標楷體" w:hAnsi="標楷體"/>
                <w:color w:val="000000"/>
                <w:sz w:val="32"/>
              </w:rPr>
              <w:t>/</w:t>
            </w:r>
            <w:r>
              <w:rPr>
                <w:rFonts w:ascii="標楷體" w:eastAsia="標楷體" w:hAnsi="標楷體" w:hint="eastAsia"/>
                <w:color w:val="000000"/>
                <w:sz w:val="32"/>
              </w:rPr>
              <w:t>27</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sidRPr="00305475">
              <w:rPr>
                <w:rFonts w:ascii="標楷體" w:eastAsia="標楷體" w:hAnsi="標楷體" w:hint="eastAsia"/>
                <w:color w:val="000000"/>
                <w:sz w:val="32"/>
              </w:rPr>
              <w:t>4</w:t>
            </w:r>
            <w:r w:rsidRPr="00305475">
              <w:rPr>
                <w:rFonts w:ascii="標楷體" w:eastAsia="標楷體" w:hAnsi="標楷體"/>
                <w:color w:val="000000"/>
                <w:sz w:val="32"/>
              </w:rPr>
              <w:t>/</w:t>
            </w:r>
            <w:r>
              <w:rPr>
                <w:rFonts w:ascii="標楷體" w:eastAsia="標楷體" w:hAnsi="標楷體"/>
                <w:color w:val="000000"/>
                <w:sz w:val="32"/>
              </w:rPr>
              <w:t>0</w:t>
            </w:r>
            <w:r>
              <w:rPr>
                <w:rFonts w:ascii="標楷體" w:eastAsia="標楷體" w:hAnsi="標楷體" w:hint="eastAsia"/>
                <w:color w:val="000000"/>
                <w:sz w:val="32"/>
              </w:rPr>
              <w:t>2</w:t>
            </w:r>
          </w:p>
        </w:tc>
        <w:tc>
          <w:tcPr>
            <w:tcW w:w="2180" w:type="dxa"/>
          </w:tcPr>
          <w:p w:rsidR="00E75247" w:rsidRPr="00AD2ACD" w:rsidRDefault="00E75247" w:rsidP="002A0F37">
            <w:pPr>
              <w:numPr>
                <w:ilvl w:val="0"/>
                <w:numId w:val="35"/>
              </w:numPr>
              <w:tabs>
                <w:tab w:val="clear" w:pos="480"/>
                <w:tab w:val="num" w:pos="212"/>
              </w:tabs>
              <w:ind w:left="212" w:hanging="212"/>
              <w:rPr>
                <w:rFonts w:ascii="標楷體" w:eastAsia="標楷體" w:hAnsi="標楷體" w:hint="eastAsia"/>
                <w:color w:val="000000"/>
              </w:rPr>
            </w:pPr>
          </w:p>
        </w:tc>
        <w:tc>
          <w:tcPr>
            <w:tcW w:w="2410" w:type="dxa"/>
          </w:tcPr>
          <w:p w:rsidR="00E75247" w:rsidRPr="00454A07" w:rsidRDefault="00E75247" w:rsidP="002A0F37">
            <w:pPr>
              <w:numPr>
                <w:ilvl w:val="0"/>
                <w:numId w:val="35"/>
              </w:numPr>
              <w:tabs>
                <w:tab w:val="num" w:pos="212"/>
              </w:tabs>
              <w:ind w:left="212" w:hanging="212"/>
              <w:rPr>
                <w:rFonts w:ascii="標楷體" w:eastAsia="標楷體" w:hAnsi="標楷體" w:hint="eastAsia"/>
                <w:color w:val="000000"/>
              </w:rPr>
            </w:pPr>
          </w:p>
        </w:tc>
        <w:tc>
          <w:tcPr>
            <w:tcW w:w="2835" w:type="dxa"/>
          </w:tcPr>
          <w:p w:rsidR="00E75247" w:rsidRPr="007B5FAD"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模範生</w:t>
            </w:r>
            <w:r w:rsidRPr="00454A07">
              <w:rPr>
                <w:rFonts w:ascii="標楷體" w:eastAsia="標楷體" w:hAnsi="標楷體" w:hint="eastAsia"/>
                <w:color w:val="000000"/>
              </w:rPr>
              <w:t>表揚暨兒童節慶祝活動</w:t>
            </w:r>
          </w:p>
          <w:p w:rsidR="00E75247" w:rsidRDefault="00E75247" w:rsidP="002A0F37">
            <w:pPr>
              <w:numPr>
                <w:ilvl w:val="0"/>
                <w:numId w:val="35"/>
              </w:numPr>
              <w:tabs>
                <w:tab w:val="clear" w:pos="480"/>
                <w:tab w:val="num" w:pos="212"/>
              </w:tabs>
              <w:rPr>
                <w:rFonts w:ascii="標楷體" w:eastAsia="標楷體" w:hAnsi="標楷體"/>
                <w:color w:val="000000"/>
              </w:rPr>
            </w:pPr>
            <w:r w:rsidRPr="00871480">
              <w:rPr>
                <w:rFonts w:ascii="標楷體" w:eastAsia="標楷體" w:hAnsi="標楷體" w:hint="eastAsia"/>
                <w:color w:val="000000"/>
              </w:rPr>
              <w:t>登革熱病媒蚊統計填報(4/1~5)</w:t>
            </w:r>
          </w:p>
          <w:p w:rsidR="00E75247" w:rsidRDefault="00E75247" w:rsidP="002A0F37">
            <w:pPr>
              <w:numPr>
                <w:ilvl w:val="0"/>
                <w:numId w:val="35"/>
              </w:numPr>
              <w:tabs>
                <w:tab w:val="clear" w:pos="480"/>
                <w:tab w:val="num" w:pos="212"/>
              </w:tabs>
              <w:rPr>
                <w:rFonts w:ascii="標楷體" w:eastAsia="標楷體" w:hAnsi="標楷體" w:hint="eastAsia"/>
                <w:color w:val="000000"/>
              </w:rPr>
            </w:pPr>
            <w:r w:rsidRPr="002521AA">
              <w:rPr>
                <w:rFonts w:ascii="標楷體" w:eastAsia="標楷體" w:hAnsi="標楷體" w:hint="eastAsia"/>
                <w:color w:val="000000"/>
              </w:rPr>
              <w:t>品格教育推行與宣導（尊重4/1</w:t>
            </w:r>
            <w:r w:rsidRPr="002521AA">
              <w:rPr>
                <w:rFonts w:ascii="標楷體" w:eastAsia="標楷體" w:hAnsi="標楷體"/>
                <w:color w:val="000000"/>
              </w:rPr>
              <w:t>—</w:t>
            </w:r>
            <w:r w:rsidRPr="002521AA">
              <w:rPr>
                <w:rFonts w:ascii="標楷體" w:eastAsia="標楷體" w:hAnsi="標楷體" w:hint="eastAsia"/>
                <w:color w:val="000000"/>
              </w:rPr>
              <w:t>4/30）</w:t>
            </w:r>
          </w:p>
          <w:p w:rsidR="00E75247" w:rsidRDefault="00E75247" w:rsidP="002A0F37">
            <w:pPr>
              <w:numPr>
                <w:ilvl w:val="0"/>
                <w:numId w:val="35"/>
              </w:numPr>
              <w:tabs>
                <w:tab w:val="clear" w:pos="480"/>
                <w:tab w:val="num" w:pos="212"/>
              </w:tabs>
              <w:rPr>
                <w:rFonts w:ascii="標楷體" w:eastAsia="標楷體" w:hAnsi="標楷體" w:hint="eastAsia"/>
                <w:color w:val="000000"/>
              </w:rPr>
            </w:pPr>
            <w:r>
              <w:rPr>
                <w:rFonts w:ascii="標楷體" w:eastAsia="標楷體" w:hAnsi="標楷體" w:hint="eastAsia"/>
                <w:color w:val="000000"/>
              </w:rPr>
              <w:t>防火安全宣導</w:t>
            </w:r>
          </w:p>
          <w:p w:rsidR="00E75247"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學童餐後潔牙統計</w:t>
            </w:r>
          </w:p>
          <w:p w:rsidR="00E75247" w:rsidRPr="00871480"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校園生活問卷調查</w:t>
            </w:r>
          </w:p>
        </w:tc>
        <w:tc>
          <w:tcPr>
            <w:tcW w:w="2551" w:type="dxa"/>
          </w:tcPr>
          <w:p w:rsidR="00E75247" w:rsidRPr="00344A04"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校園綠化美化</w:t>
            </w:r>
            <w:r>
              <w:rPr>
                <w:rFonts w:ascii="標楷體" w:eastAsia="標楷體" w:hAnsi="標楷體" w:hint="eastAsia"/>
                <w:color w:val="000000"/>
              </w:rPr>
              <w:t>、</w:t>
            </w:r>
            <w:r w:rsidRPr="00344A04">
              <w:rPr>
                <w:rFonts w:ascii="標楷體" w:eastAsia="標楷體" w:hAnsi="標楷體" w:hint="eastAsia"/>
                <w:color w:val="000000"/>
              </w:rPr>
              <w:t>校園樹木修剪。</w:t>
            </w:r>
          </w:p>
          <w:p w:rsidR="00E75247" w:rsidRPr="00454A07" w:rsidRDefault="00E75247" w:rsidP="00AA3D71">
            <w:pPr>
              <w:ind w:left="212"/>
              <w:rPr>
                <w:rFonts w:ascii="標楷體" w:eastAsia="標楷體" w:hAnsi="標楷體" w:hint="eastAsia"/>
                <w:color w:val="000000"/>
              </w:rPr>
            </w:pPr>
          </w:p>
        </w:tc>
        <w:tc>
          <w:tcPr>
            <w:tcW w:w="1904" w:type="dxa"/>
          </w:tcPr>
          <w:p w:rsidR="00E75247" w:rsidRDefault="00E75247" w:rsidP="00AA3D71">
            <w:pPr>
              <w:rPr>
                <w:rFonts w:ascii="標楷體" w:eastAsia="標楷體" w:hAnsi="標楷體" w:hint="eastAsia"/>
                <w:color w:val="000000"/>
              </w:rPr>
            </w:pPr>
            <w:r w:rsidRPr="009E23A6">
              <w:rPr>
                <w:rFonts w:ascii="標楷體" w:eastAsia="標楷體" w:hAnsi="標楷體" w:hint="eastAsia"/>
                <w:color w:val="000000"/>
                <w:sz w:val="20"/>
              </w:rPr>
              <w:t>▲</w:t>
            </w:r>
            <w:r>
              <w:rPr>
                <w:rFonts w:ascii="標楷體" w:eastAsia="標楷體" w:hAnsi="標楷體" w:hint="eastAsia"/>
                <w:color w:val="000000"/>
                <w:sz w:val="20"/>
              </w:rPr>
              <w:t xml:space="preserve"> </w:t>
            </w:r>
            <w:r>
              <w:rPr>
                <w:rFonts w:ascii="標楷體" w:eastAsia="標楷體" w:hAnsi="標楷體" w:hint="eastAsia"/>
                <w:color w:val="000000"/>
              </w:rPr>
              <w:t>營養午餐供餐</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滿意度調查</w:t>
            </w:r>
          </w:p>
          <w:p w:rsidR="00E75247" w:rsidRDefault="00E75247" w:rsidP="00AA3D71">
            <w:pPr>
              <w:rPr>
                <w:rFonts w:ascii="標楷體" w:eastAsia="標楷體" w:hAnsi="標楷體" w:hint="eastAsia"/>
                <w:color w:val="000000"/>
              </w:rPr>
            </w:pPr>
            <w:r w:rsidRPr="00B24FDD">
              <w:rPr>
                <w:rFonts w:ascii="標楷體" w:eastAsia="標楷體" w:hAnsi="標楷體" w:hint="eastAsia"/>
                <w:color w:val="000000"/>
              </w:rPr>
              <w:t>▲</w:t>
            </w:r>
            <w:r>
              <w:rPr>
                <w:rFonts w:ascii="標楷體" w:eastAsia="標楷體" w:hAnsi="標楷體" w:hint="eastAsia"/>
                <w:color w:val="000000"/>
              </w:rPr>
              <w:t>第二次午餐供</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應委員會定期</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會議</w:t>
            </w:r>
          </w:p>
          <w:p w:rsidR="00E75247" w:rsidRPr="00305475" w:rsidRDefault="00E75247" w:rsidP="00AA3D71">
            <w:pPr>
              <w:rPr>
                <w:rFonts w:ascii="標楷體" w:eastAsia="標楷體" w:hAnsi="標楷體" w:hint="eastAsia"/>
                <w:color w:val="000000"/>
                <w:sz w:val="36"/>
              </w:rPr>
            </w:pPr>
          </w:p>
        </w:tc>
      </w:tr>
      <w:tr w:rsidR="00E75247" w:rsidRPr="00305475" w:rsidTr="00AA3D71">
        <w:tblPrEx>
          <w:tblCellMar>
            <w:top w:w="0" w:type="dxa"/>
            <w:bottom w:w="0" w:type="dxa"/>
          </w:tblCellMar>
        </w:tblPrEx>
        <w:trPr>
          <w:trHeight w:val="1516"/>
          <w:jc w:val="center"/>
        </w:trPr>
        <w:tc>
          <w:tcPr>
            <w:tcW w:w="508" w:type="dxa"/>
          </w:tcPr>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第</w:t>
            </w:r>
          </w:p>
          <w:p w:rsidR="00E75247" w:rsidRPr="00305475" w:rsidRDefault="00E75247" w:rsidP="00AA3D71">
            <w:pPr>
              <w:rPr>
                <w:rFonts w:ascii="標楷體" w:eastAsia="標楷體" w:hAnsi="標楷體" w:hint="eastAsia"/>
                <w:color w:val="000000"/>
                <w:sz w:val="36"/>
                <w:szCs w:val="36"/>
              </w:rPr>
            </w:pPr>
            <w:r>
              <w:rPr>
                <w:rFonts w:ascii="標楷體" w:eastAsia="標楷體" w:hAnsi="標楷體" w:hint="eastAsia"/>
                <w:color w:val="000000"/>
                <w:sz w:val="36"/>
                <w:szCs w:val="36"/>
              </w:rPr>
              <w:t>九</w:t>
            </w:r>
            <w:r w:rsidRPr="00305475">
              <w:rPr>
                <w:rFonts w:ascii="標楷體" w:eastAsia="標楷體" w:hAnsi="標楷體" w:hint="eastAsia"/>
                <w:color w:val="000000"/>
                <w:sz w:val="36"/>
                <w:szCs w:val="36"/>
              </w:rPr>
              <w:t>週</w:t>
            </w:r>
          </w:p>
        </w:tc>
        <w:tc>
          <w:tcPr>
            <w:tcW w:w="947"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111</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sidRPr="00305475">
              <w:rPr>
                <w:rFonts w:ascii="標楷體" w:eastAsia="標楷體" w:hAnsi="標楷體" w:hint="eastAsia"/>
                <w:color w:val="000000"/>
                <w:sz w:val="32"/>
              </w:rPr>
              <w:t>4</w:t>
            </w:r>
            <w:r w:rsidRPr="00305475">
              <w:rPr>
                <w:rFonts w:ascii="標楷體" w:eastAsia="標楷體" w:hAnsi="標楷體"/>
                <w:color w:val="000000"/>
                <w:sz w:val="32"/>
              </w:rPr>
              <w:t>/</w:t>
            </w:r>
            <w:r>
              <w:rPr>
                <w:rFonts w:ascii="標楷體" w:eastAsia="標楷體" w:hAnsi="標楷體"/>
                <w:color w:val="000000"/>
                <w:sz w:val="32"/>
              </w:rPr>
              <w:t>0</w:t>
            </w:r>
            <w:r>
              <w:rPr>
                <w:rFonts w:ascii="標楷體" w:eastAsia="標楷體" w:hAnsi="標楷體" w:hint="eastAsia"/>
                <w:color w:val="000000"/>
                <w:sz w:val="32"/>
              </w:rPr>
              <w:t>3</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sidRPr="00305475">
              <w:rPr>
                <w:rFonts w:ascii="標楷體" w:eastAsia="標楷體" w:hAnsi="標楷體" w:hint="eastAsia"/>
                <w:color w:val="000000"/>
                <w:sz w:val="32"/>
              </w:rPr>
              <w:t>4</w:t>
            </w:r>
            <w:r w:rsidRPr="00305475">
              <w:rPr>
                <w:rFonts w:ascii="標楷體" w:eastAsia="標楷體" w:hAnsi="標楷體"/>
                <w:color w:val="000000"/>
                <w:sz w:val="32"/>
              </w:rPr>
              <w:t>/</w:t>
            </w:r>
            <w:r>
              <w:rPr>
                <w:rFonts w:ascii="標楷體" w:eastAsia="標楷體" w:hAnsi="標楷體" w:hint="eastAsia"/>
                <w:color w:val="000000"/>
                <w:sz w:val="32"/>
              </w:rPr>
              <w:t>09</w:t>
            </w:r>
          </w:p>
        </w:tc>
        <w:tc>
          <w:tcPr>
            <w:tcW w:w="2180" w:type="dxa"/>
          </w:tcPr>
          <w:p w:rsidR="00E75247" w:rsidRPr="009C7F2F"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4/2</w:t>
            </w:r>
            <w:r w:rsidRPr="00AD2ACD">
              <w:rPr>
                <w:rFonts w:ascii="標楷體" w:eastAsia="標楷體" w:hAnsi="標楷體" w:hint="eastAsia"/>
                <w:color w:val="000000"/>
              </w:rPr>
              <w:t>(</w:t>
            </w:r>
            <w:r>
              <w:rPr>
                <w:rFonts w:ascii="標楷體" w:eastAsia="標楷體" w:hAnsi="標楷體" w:hint="eastAsia"/>
                <w:color w:val="000000"/>
              </w:rPr>
              <w:t>五</w:t>
            </w:r>
            <w:r w:rsidRPr="00AD2ACD">
              <w:rPr>
                <w:rFonts w:ascii="標楷體" w:eastAsia="標楷體" w:hAnsi="標楷體" w:hint="eastAsia"/>
                <w:color w:val="000000"/>
              </w:rPr>
              <w:t>)</w:t>
            </w:r>
            <w:r>
              <w:rPr>
                <w:rFonts w:ascii="標楷體" w:eastAsia="標楷體" w:hAnsi="標楷體" w:hint="eastAsia"/>
                <w:color w:val="000000"/>
              </w:rPr>
              <w:t>~4/5(二)</w:t>
            </w:r>
            <w:r w:rsidRPr="00AD2ACD">
              <w:rPr>
                <w:rFonts w:ascii="標楷體" w:eastAsia="標楷體" w:hAnsi="標楷體" w:hint="eastAsia"/>
                <w:color w:val="000000"/>
              </w:rPr>
              <w:t>兒童節</w:t>
            </w:r>
            <w:r>
              <w:rPr>
                <w:rFonts w:ascii="標楷體" w:eastAsia="標楷體" w:hAnsi="標楷體" w:hint="eastAsia"/>
                <w:color w:val="000000"/>
              </w:rPr>
              <w:t>、清明</w:t>
            </w:r>
            <w:r w:rsidRPr="00AD2ACD">
              <w:rPr>
                <w:rFonts w:ascii="標楷體" w:eastAsia="標楷體" w:hAnsi="標楷體" w:hint="eastAsia"/>
                <w:color w:val="000000"/>
              </w:rPr>
              <w:t>節</w:t>
            </w:r>
            <w:r>
              <w:rPr>
                <w:rFonts w:ascii="標楷體" w:eastAsia="標楷體" w:hAnsi="標楷體" w:hint="eastAsia"/>
                <w:color w:val="000000"/>
              </w:rPr>
              <w:t>連假</w:t>
            </w:r>
          </w:p>
        </w:tc>
        <w:tc>
          <w:tcPr>
            <w:tcW w:w="2410" w:type="dxa"/>
          </w:tcPr>
          <w:p w:rsidR="00E75247" w:rsidRDefault="00E75247" w:rsidP="002A0F37">
            <w:pPr>
              <w:numPr>
                <w:ilvl w:val="0"/>
                <w:numId w:val="35"/>
              </w:numPr>
              <w:tabs>
                <w:tab w:val="clear" w:pos="480"/>
                <w:tab w:val="num" w:pos="212"/>
                <w:tab w:val="num" w:pos="764"/>
              </w:tabs>
              <w:ind w:left="212" w:hanging="212"/>
              <w:rPr>
                <w:rFonts w:ascii="標楷體" w:eastAsia="標楷體" w:hAnsi="標楷體"/>
                <w:color w:val="000000"/>
              </w:rPr>
            </w:pPr>
            <w:r>
              <w:rPr>
                <w:rFonts w:ascii="標楷體" w:eastAsia="標楷體" w:hAnsi="標楷體" w:hint="eastAsia"/>
                <w:color w:val="000000"/>
              </w:rPr>
              <w:t>4/8</w:t>
            </w:r>
            <w:r w:rsidRPr="003C2C22">
              <w:rPr>
                <w:rFonts w:ascii="標楷體" w:eastAsia="標楷體" w:hAnsi="標楷體" w:hint="eastAsia"/>
                <w:color w:val="000000"/>
              </w:rPr>
              <w:t>（四）檢閱英語習作</w:t>
            </w:r>
          </w:p>
          <w:p w:rsidR="00E75247" w:rsidRPr="00DF1DF1" w:rsidRDefault="00E75247" w:rsidP="002A0F37">
            <w:pPr>
              <w:numPr>
                <w:ilvl w:val="0"/>
                <w:numId w:val="35"/>
              </w:numPr>
              <w:tabs>
                <w:tab w:val="clear" w:pos="480"/>
                <w:tab w:val="num" w:pos="212"/>
              </w:tabs>
              <w:ind w:left="212" w:hanging="212"/>
              <w:rPr>
                <w:rFonts w:ascii="標楷體" w:eastAsia="標楷體" w:hAnsi="標楷體"/>
                <w:color w:val="000000"/>
              </w:rPr>
            </w:pPr>
            <w:r w:rsidRPr="00DF1DF1">
              <w:rPr>
                <w:rFonts w:ascii="標楷體" w:eastAsia="標楷體" w:hAnsi="標楷體" w:hint="eastAsia"/>
                <w:color w:val="000000"/>
              </w:rPr>
              <w:t>4/</w:t>
            </w:r>
            <w:r>
              <w:rPr>
                <w:rFonts w:ascii="標楷體" w:eastAsia="標楷體" w:hAnsi="標楷體"/>
                <w:color w:val="000000"/>
              </w:rPr>
              <w:t>0</w:t>
            </w:r>
            <w:r>
              <w:rPr>
                <w:rFonts w:ascii="標楷體" w:eastAsia="標楷體" w:hAnsi="標楷體" w:hint="eastAsia"/>
                <w:color w:val="000000"/>
              </w:rPr>
              <w:t>7</w:t>
            </w:r>
            <w:r w:rsidRPr="00DF1DF1">
              <w:rPr>
                <w:rFonts w:ascii="標楷體" w:eastAsia="標楷體" w:hAnsi="標楷體" w:hint="eastAsia"/>
                <w:color w:val="000000"/>
              </w:rPr>
              <w:t>(三)期中評量試編擬</w:t>
            </w:r>
          </w:p>
          <w:p w:rsidR="00E75247" w:rsidRPr="00F04DDE" w:rsidRDefault="00E75247" w:rsidP="00AA3D71">
            <w:pPr>
              <w:ind w:left="212"/>
              <w:rPr>
                <w:rFonts w:ascii="標楷體" w:eastAsia="標楷體" w:hAnsi="標楷體" w:hint="eastAsia"/>
                <w:color w:val="000000"/>
              </w:rPr>
            </w:pPr>
          </w:p>
        </w:tc>
        <w:tc>
          <w:tcPr>
            <w:tcW w:w="2835" w:type="dxa"/>
          </w:tcPr>
          <w:p w:rsidR="00E75247"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下學期</w:t>
            </w:r>
            <w:r w:rsidRPr="00305475">
              <w:rPr>
                <w:rFonts w:ascii="標楷體" w:eastAsia="標楷體" w:hAnsi="標楷體" w:hint="eastAsia"/>
                <w:color w:val="000000"/>
              </w:rPr>
              <w:t>書包減重填報（4/15</w:t>
            </w:r>
            <w:r>
              <w:rPr>
                <w:rFonts w:ascii="標楷體" w:eastAsia="標楷體" w:hAnsi="標楷體" w:hint="eastAsia"/>
                <w:color w:val="000000"/>
              </w:rPr>
              <w:t>前</w:t>
            </w:r>
            <w:r w:rsidRPr="00305475">
              <w:rPr>
                <w:rFonts w:ascii="標楷體" w:eastAsia="標楷體" w:hAnsi="標楷體" w:hint="eastAsia"/>
                <w:color w:val="000000"/>
              </w:rPr>
              <w:t>）</w:t>
            </w:r>
          </w:p>
          <w:p w:rsidR="00E75247" w:rsidRPr="00742F45"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低年級</w:t>
            </w:r>
            <w:r w:rsidRPr="00DF2626">
              <w:rPr>
                <w:rFonts w:ascii="標楷體" w:eastAsia="標楷體" w:hAnsi="標楷體" w:hint="eastAsia"/>
                <w:color w:val="000000"/>
              </w:rPr>
              <w:t>體育競賽</w:t>
            </w:r>
          </w:p>
        </w:tc>
        <w:tc>
          <w:tcPr>
            <w:tcW w:w="2551"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各種修繕工作</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公文歸檔</w:t>
            </w:r>
          </w:p>
        </w:tc>
        <w:tc>
          <w:tcPr>
            <w:tcW w:w="1904" w:type="dxa"/>
          </w:tcPr>
          <w:p w:rsidR="00E75247" w:rsidRPr="00305475" w:rsidRDefault="00E75247" w:rsidP="00AA3D71">
            <w:pPr>
              <w:rPr>
                <w:rFonts w:ascii="標楷體" w:eastAsia="標楷體" w:hAnsi="標楷體" w:hint="eastAsia"/>
                <w:color w:val="000000"/>
              </w:rPr>
            </w:pPr>
          </w:p>
          <w:p w:rsidR="00E75247" w:rsidRPr="00305475" w:rsidRDefault="00E75247" w:rsidP="00AA3D71">
            <w:pPr>
              <w:rPr>
                <w:rFonts w:ascii="標楷體" w:eastAsia="標楷體" w:hAnsi="標楷體" w:hint="eastAsia"/>
                <w:color w:val="000000"/>
                <w:sz w:val="28"/>
              </w:rPr>
            </w:pPr>
          </w:p>
        </w:tc>
      </w:tr>
      <w:tr w:rsidR="00E75247" w:rsidRPr="00305475" w:rsidTr="00AA3D71">
        <w:tblPrEx>
          <w:tblCellMar>
            <w:top w:w="0" w:type="dxa"/>
            <w:bottom w:w="0" w:type="dxa"/>
          </w:tblCellMar>
        </w:tblPrEx>
        <w:trPr>
          <w:trHeight w:val="1516"/>
          <w:jc w:val="center"/>
        </w:trPr>
        <w:tc>
          <w:tcPr>
            <w:tcW w:w="508" w:type="dxa"/>
          </w:tcPr>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第</w:t>
            </w:r>
          </w:p>
          <w:p w:rsidR="00E75247" w:rsidRPr="00305475" w:rsidRDefault="00E75247" w:rsidP="00AA3D71">
            <w:pPr>
              <w:rPr>
                <w:rFonts w:ascii="標楷體" w:eastAsia="標楷體" w:hAnsi="標楷體" w:hint="eastAsia"/>
                <w:color w:val="000000"/>
                <w:sz w:val="36"/>
                <w:szCs w:val="36"/>
              </w:rPr>
            </w:pPr>
            <w:r>
              <w:rPr>
                <w:rFonts w:ascii="標楷體" w:eastAsia="標楷體" w:hAnsi="標楷體" w:hint="eastAsia"/>
                <w:color w:val="000000"/>
                <w:sz w:val="36"/>
                <w:szCs w:val="36"/>
              </w:rPr>
              <w:t>十</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週</w:t>
            </w:r>
          </w:p>
        </w:tc>
        <w:tc>
          <w:tcPr>
            <w:tcW w:w="947"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111</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sidRPr="00305475">
              <w:rPr>
                <w:rFonts w:ascii="標楷體" w:eastAsia="標楷體" w:hAnsi="標楷體" w:hint="eastAsia"/>
                <w:color w:val="000000"/>
                <w:sz w:val="32"/>
              </w:rPr>
              <w:t>4</w:t>
            </w:r>
            <w:r w:rsidRPr="00305475">
              <w:rPr>
                <w:rFonts w:ascii="標楷體" w:eastAsia="標楷體" w:hAnsi="標楷體"/>
                <w:color w:val="000000"/>
                <w:sz w:val="32"/>
              </w:rPr>
              <w:t>/</w:t>
            </w:r>
            <w:r>
              <w:rPr>
                <w:rFonts w:ascii="標楷體" w:eastAsia="標楷體" w:hAnsi="標楷體"/>
                <w:color w:val="000000"/>
                <w:sz w:val="32"/>
              </w:rPr>
              <w:t>1</w:t>
            </w:r>
            <w:r>
              <w:rPr>
                <w:rFonts w:ascii="標楷體" w:eastAsia="標楷體" w:hAnsi="標楷體" w:hint="eastAsia"/>
                <w:color w:val="000000"/>
                <w:sz w:val="32"/>
              </w:rPr>
              <w:t>0</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sidRPr="00305475">
              <w:rPr>
                <w:rFonts w:ascii="標楷體" w:eastAsia="標楷體" w:hAnsi="標楷體" w:hint="eastAsia"/>
                <w:color w:val="000000"/>
                <w:sz w:val="32"/>
              </w:rPr>
              <w:t>4</w:t>
            </w:r>
            <w:r w:rsidRPr="00305475">
              <w:rPr>
                <w:rFonts w:ascii="標楷體" w:eastAsia="標楷體" w:hAnsi="標楷體"/>
                <w:color w:val="000000"/>
                <w:sz w:val="32"/>
              </w:rPr>
              <w:t>/</w:t>
            </w:r>
            <w:r>
              <w:rPr>
                <w:rFonts w:ascii="標楷體" w:eastAsia="標楷體" w:hAnsi="標楷體"/>
                <w:color w:val="000000"/>
                <w:sz w:val="32"/>
              </w:rPr>
              <w:t>1</w:t>
            </w:r>
            <w:r>
              <w:rPr>
                <w:rFonts w:ascii="標楷體" w:eastAsia="標楷體" w:hAnsi="標楷體" w:hint="eastAsia"/>
                <w:color w:val="000000"/>
                <w:sz w:val="32"/>
              </w:rPr>
              <w:t>6</w:t>
            </w:r>
          </w:p>
        </w:tc>
        <w:tc>
          <w:tcPr>
            <w:tcW w:w="2180" w:type="dxa"/>
          </w:tcPr>
          <w:p w:rsidR="00E75247" w:rsidRPr="00973142" w:rsidRDefault="00E75247" w:rsidP="002A0F37">
            <w:pPr>
              <w:numPr>
                <w:ilvl w:val="0"/>
                <w:numId w:val="35"/>
              </w:numPr>
              <w:tabs>
                <w:tab w:val="clear" w:pos="480"/>
                <w:tab w:val="num" w:pos="212"/>
              </w:tabs>
              <w:ind w:left="212" w:hanging="212"/>
              <w:rPr>
                <w:rFonts w:ascii="標楷體" w:eastAsia="標楷體" w:hAnsi="標楷體" w:hint="eastAsia"/>
                <w:color w:val="000000"/>
              </w:rPr>
            </w:pPr>
          </w:p>
        </w:tc>
        <w:tc>
          <w:tcPr>
            <w:tcW w:w="2410"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D63A76">
              <w:rPr>
                <w:rFonts w:ascii="標楷體" w:eastAsia="標楷體" w:hAnsi="標楷體" w:hint="eastAsia"/>
                <w:color w:val="000000"/>
              </w:rPr>
              <w:t>4</w:t>
            </w:r>
            <w:r w:rsidRPr="00D63A76">
              <w:rPr>
                <w:rFonts w:ascii="標楷體" w:eastAsia="標楷體" w:hAnsi="標楷體"/>
                <w:color w:val="000000"/>
              </w:rPr>
              <w:t>/</w:t>
            </w:r>
            <w:r>
              <w:rPr>
                <w:rFonts w:ascii="標楷體" w:eastAsia="標楷體" w:hAnsi="標楷體" w:hint="eastAsia"/>
                <w:color w:val="000000"/>
              </w:rPr>
              <w:t>13（三</w:t>
            </w:r>
            <w:r w:rsidRPr="00454A07">
              <w:rPr>
                <w:rFonts w:ascii="標楷體" w:eastAsia="標楷體" w:hAnsi="標楷體" w:hint="eastAsia"/>
                <w:color w:val="000000"/>
              </w:rPr>
              <w:t>）</w:t>
            </w:r>
            <w:r w:rsidRPr="00D63A76">
              <w:rPr>
                <w:rFonts w:ascii="標楷體" w:eastAsia="標楷體" w:hAnsi="標楷體" w:hint="eastAsia"/>
                <w:color w:val="000000"/>
              </w:rPr>
              <w:t>、</w:t>
            </w:r>
            <w:r>
              <w:rPr>
                <w:rFonts w:ascii="標楷體" w:eastAsia="標楷體" w:hAnsi="標楷體" w:hint="eastAsia"/>
                <w:color w:val="000000"/>
              </w:rPr>
              <w:t>4</w:t>
            </w:r>
            <w:r w:rsidRPr="00D63A76">
              <w:rPr>
                <w:rFonts w:ascii="標楷體" w:eastAsia="標楷體" w:hAnsi="標楷體"/>
                <w:color w:val="000000"/>
              </w:rPr>
              <w:t>/</w:t>
            </w:r>
            <w:r>
              <w:rPr>
                <w:rFonts w:ascii="標楷體" w:eastAsia="標楷體" w:hAnsi="標楷體" w:hint="eastAsia"/>
                <w:color w:val="000000"/>
              </w:rPr>
              <w:t>14（四</w:t>
            </w:r>
            <w:r w:rsidRPr="00454A07">
              <w:rPr>
                <w:rFonts w:ascii="標楷體" w:eastAsia="標楷體" w:hAnsi="標楷體" w:hint="eastAsia"/>
                <w:color w:val="000000"/>
              </w:rPr>
              <w:t>）</w:t>
            </w:r>
            <w:r w:rsidRPr="00D63A76">
              <w:rPr>
                <w:rFonts w:ascii="標楷體" w:eastAsia="標楷體" w:hAnsi="標楷體" w:hint="eastAsia"/>
                <w:color w:val="000000"/>
              </w:rPr>
              <w:t>期中評量</w:t>
            </w:r>
          </w:p>
          <w:p w:rsidR="00E75247" w:rsidRPr="006677D7" w:rsidRDefault="00E75247" w:rsidP="00AA3D71">
            <w:pPr>
              <w:ind w:left="212"/>
              <w:rPr>
                <w:rFonts w:ascii="標楷體" w:eastAsia="標楷體" w:hAnsi="標楷體" w:hint="eastAsia"/>
                <w:color w:val="000000"/>
              </w:rPr>
            </w:pPr>
          </w:p>
        </w:tc>
        <w:tc>
          <w:tcPr>
            <w:tcW w:w="2835" w:type="dxa"/>
          </w:tcPr>
          <w:p w:rsidR="00E75247" w:rsidRPr="00454A07" w:rsidRDefault="00E75247" w:rsidP="002A0F37">
            <w:pPr>
              <w:widowControl/>
              <w:numPr>
                <w:ilvl w:val="0"/>
                <w:numId w:val="35"/>
              </w:numPr>
              <w:tabs>
                <w:tab w:val="clear" w:pos="480"/>
                <w:tab w:val="num" w:pos="212"/>
              </w:tabs>
              <w:ind w:left="212" w:hanging="212"/>
              <w:rPr>
                <w:rFonts w:ascii="標楷體" w:eastAsia="標楷體" w:hAnsi="標楷體" w:hint="eastAsia"/>
                <w:color w:val="000000"/>
              </w:rPr>
            </w:pPr>
            <w:r w:rsidRPr="00871480">
              <w:rPr>
                <w:rFonts w:ascii="標楷體" w:eastAsia="標楷體" w:hAnsi="標楷體" w:hint="eastAsia"/>
                <w:color w:val="000000"/>
              </w:rPr>
              <w:t>登革熱病媒蚊統計填報(4/15~20)</w:t>
            </w:r>
          </w:p>
        </w:tc>
        <w:tc>
          <w:tcPr>
            <w:tcW w:w="2551"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454A07">
              <w:rPr>
                <w:rFonts w:ascii="標楷體" w:eastAsia="標楷體" w:hAnsi="標楷體" w:hint="eastAsia"/>
                <w:color w:val="000000"/>
              </w:rPr>
              <w:t>水電修繕</w:t>
            </w:r>
          </w:p>
          <w:p w:rsidR="00E75247" w:rsidRPr="00393DC8"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送會計報表</w:t>
            </w:r>
          </w:p>
        </w:tc>
        <w:tc>
          <w:tcPr>
            <w:tcW w:w="1904" w:type="dxa"/>
          </w:tcPr>
          <w:p w:rsidR="00E75247" w:rsidRPr="00626BE0" w:rsidRDefault="00E75247" w:rsidP="00AA3D71">
            <w:pPr>
              <w:rPr>
                <w:rFonts w:ascii="標楷體" w:eastAsia="標楷體" w:hAnsi="標楷體" w:hint="eastAsia"/>
                <w:color w:val="000000"/>
              </w:rPr>
            </w:pPr>
          </w:p>
          <w:p w:rsidR="00E75247" w:rsidRPr="004A3167" w:rsidRDefault="00E75247" w:rsidP="00AA3D71">
            <w:pPr>
              <w:rPr>
                <w:rFonts w:ascii="標楷體" w:eastAsia="標楷體" w:hAnsi="標楷體" w:hint="eastAsia"/>
                <w:color w:val="000000"/>
                <w:sz w:val="36"/>
              </w:rPr>
            </w:pPr>
          </w:p>
        </w:tc>
      </w:tr>
      <w:tr w:rsidR="00E75247" w:rsidRPr="00305475" w:rsidTr="00AA3D71">
        <w:tblPrEx>
          <w:tblCellMar>
            <w:top w:w="0" w:type="dxa"/>
            <w:bottom w:w="0" w:type="dxa"/>
          </w:tblCellMar>
        </w:tblPrEx>
        <w:trPr>
          <w:trHeight w:val="1438"/>
          <w:jc w:val="center"/>
        </w:trPr>
        <w:tc>
          <w:tcPr>
            <w:tcW w:w="508" w:type="dxa"/>
          </w:tcPr>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lastRenderedPageBreak/>
              <w:t>第</w:t>
            </w:r>
          </w:p>
          <w:p w:rsidR="00E75247" w:rsidRDefault="00E75247" w:rsidP="00AA3D71">
            <w:pPr>
              <w:rPr>
                <w:rFonts w:ascii="標楷體" w:eastAsia="標楷體" w:hAnsi="標楷體"/>
                <w:color w:val="000000"/>
                <w:sz w:val="36"/>
                <w:szCs w:val="36"/>
              </w:rPr>
            </w:pPr>
            <w:r w:rsidRPr="00305475">
              <w:rPr>
                <w:rFonts w:ascii="標楷體" w:eastAsia="標楷體" w:hAnsi="標楷體" w:hint="eastAsia"/>
                <w:color w:val="000000"/>
                <w:sz w:val="36"/>
                <w:szCs w:val="36"/>
              </w:rPr>
              <w:t>十</w:t>
            </w:r>
          </w:p>
          <w:p w:rsidR="00E75247" w:rsidRPr="00305475" w:rsidRDefault="00E75247" w:rsidP="00AA3D71">
            <w:pPr>
              <w:rPr>
                <w:rFonts w:ascii="標楷體" w:eastAsia="標楷體" w:hAnsi="標楷體" w:hint="eastAsia"/>
                <w:color w:val="000000"/>
                <w:sz w:val="36"/>
                <w:szCs w:val="36"/>
              </w:rPr>
            </w:pPr>
            <w:r>
              <w:rPr>
                <w:rFonts w:ascii="標楷體" w:eastAsia="標楷體" w:hAnsi="標楷體" w:hint="eastAsia"/>
                <w:color w:val="000000"/>
                <w:sz w:val="36"/>
                <w:szCs w:val="36"/>
              </w:rPr>
              <w:t>一</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週</w:t>
            </w:r>
          </w:p>
        </w:tc>
        <w:tc>
          <w:tcPr>
            <w:tcW w:w="947"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111</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sidRPr="00305475">
              <w:rPr>
                <w:rFonts w:ascii="標楷體" w:eastAsia="標楷體" w:hAnsi="標楷體" w:hint="eastAsia"/>
                <w:color w:val="000000"/>
                <w:sz w:val="32"/>
              </w:rPr>
              <w:t>4</w:t>
            </w:r>
            <w:r w:rsidRPr="00305475">
              <w:rPr>
                <w:rFonts w:ascii="標楷體" w:eastAsia="標楷體" w:hAnsi="標楷體"/>
                <w:color w:val="000000"/>
                <w:sz w:val="32"/>
              </w:rPr>
              <w:t>/</w:t>
            </w:r>
            <w:r>
              <w:rPr>
                <w:rFonts w:ascii="標楷體" w:eastAsia="標楷體" w:hAnsi="標楷體" w:hint="eastAsia"/>
                <w:color w:val="000000"/>
                <w:sz w:val="32"/>
              </w:rPr>
              <w:t>17</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04</w:t>
            </w:r>
            <w:r w:rsidRPr="00305475">
              <w:rPr>
                <w:rFonts w:ascii="標楷體" w:eastAsia="標楷體" w:hAnsi="標楷體"/>
                <w:color w:val="000000"/>
                <w:sz w:val="32"/>
              </w:rPr>
              <w:t>/</w:t>
            </w:r>
            <w:r>
              <w:rPr>
                <w:rFonts w:ascii="標楷體" w:eastAsia="標楷體" w:hAnsi="標楷體"/>
                <w:color w:val="000000"/>
                <w:sz w:val="32"/>
              </w:rPr>
              <w:t>2</w:t>
            </w:r>
            <w:r>
              <w:rPr>
                <w:rFonts w:ascii="標楷體" w:eastAsia="標楷體" w:hAnsi="標楷體" w:hint="eastAsia"/>
                <w:color w:val="000000"/>
                <w:sz w:val="32"/>
              </w:rPr>
              <w:t>3</w:t>
            </w:r>
          </w:p>
        </w:tc>
        <w:tc>
          <w:tcPr>
            <w:tcW w:w="2180" w:type="dxa"/>
          </w:tcPr>
          <w:p w:rsidR="00E75247" w:rsidRPr="00D63A76"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4/23</w:t>
            </w:r>
            <w:r w:rsidRPr="00322E4C">
              <w:rPr>
                <w:rFonts w:ascii="標楷體" w:eastAsia="標楷體" w:hAnsi="標楷體" w:hint="eastAsia"/>
                <w:color w:val="000000"/>
              </w:rPr>
              <w:t>(</w:t>
            </w:r>
            <w:r>
              <w:rPr>
                <w:rFonts w:ascii="標楷體" w:eastAsia="標楷體" w:hAnsi="標楷體"/>
                <w:color w:val="000000"/>
              </w:rPr>
              <w:t>六</w:t>
            </w:r>
            <w:r w:rsidRPr="00322E4C">
              <w:rPr>
                <w:rFonts w:ascii="標楷體" w:eastAsia="標楷體" w:hAnsi="標楷體" w:hint="eastAsia"/>
                <w:color w:val="000000"/>
              </w:rPr>
              <w:t>)親職教育日、新生報到</w:t>
            </w:r>
          </w:p>
        </w:tc>
        <w:tc>
          <w:tcPr>
            <w:tcW w:w="2410"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4</w:t>
            </w:r>
            <w:r w:rsidRPr="00454A07">
              <w:rPr>
                <w:rFonts w:ascii="標楷體" w:eastAsia="標楷體" w:hAnsi="標楷體" w:hint="eastAsia"/>
                <w:color w:val="000000"/>
              </w:rPr>
              <w:t>/</w:t>
            </w:r>
            <w:r>
              <w:rPr>
                <w:rFonts w:ascii="標楷體" w:eastAsia="標楷體" w:hAnsi="標楷體"/>
                <w:color w:val="000000"/>
              </w:rPr>
              <w:t>2</w:t>
            </w:r>
            <w:r>
              <w:rPr>
                <w:rFonts w:ascii="標楷體" w:eastAsia="標楷體" w:hAnsi="標楷體" w:hint="eastAsia"/>
                <w:color w:val="000000"/>
              </w:rPr>
              <w:t>1</w:t>
            </w:r>
            <w:r w:rsidRPr="00454A07">
              <w:rPr>
                <w:rFonts w:ascii="標楷體" w:eastAsia="標楷體" w:hAnsi="標楷體" w:hint="eastAsia"/>
                <w:color w:val="000000"/>
              </w:rPr>
              <w:t>（</w:t>
            </w:r>
            <w:r>
              <w:rPr>
                <w:rFonts w:ascii="標楷體" w:eastAsia="標楷體" w:hAnsi="標楷體" w:hint="eastAsia"/>
                <w:color w:val="000000"/>
              </w:rPr>
              <w:t>四</w:t>
            </w:r>
            <w:r w:rsidRPr="00454A07">
              <w:rPr>
                <w:rFonts w:ascii="標楷體" w:eastAsia="標楷體" w:hAnsi="標楷體" w:hint="eastAsia"/>
                <w:color w:val="000000"/>
              </w:rPr>
              <w:t>）檢閱</w:t>
            </w:r>
            <w:r>
              <w:rPr>
                <w:rFonts w:ascii="標楷體" w:eastAsia="標楷體" w:hAnsi="標楷體" w:hint="eastAsia"/>
                <w:color w:val="000000"/>
              </w:rPr>
              <w:t>數學</w:t>
            </w:r>
            <w:r w:rsidRPr="00454A07">
              <w:rPr>
                <w:rFonts w:ascii="標楷體" w:eastAsia="標楷體" w:hAnsi="標楷體" w:hint="eastAsia"/>
                <w:color w:val="000000"/>
              </w:rPr>
              <w:t>習作</w:t>
            </w:r>
          </w:p>
          <w:p w:rsidR="00E7524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本土語言選修調查</w:t>
            </w:r>
          </w:p>
          <w:p w:rsidR="00E75247" w:rsidRDefault="00E75247" w:rsidP="00AA3D71">
            <w:pPr>
              <w:ind w:left="212"/>
              <w:rPr>
                <w:rFonts w:ascii="標楷體" w:eastAsia="標楷體" w:hAnsi="標楷體"/>
                <w:color w:val="000000"/>
              </w:rPr>
            </w:pPr>
          </w:p>
          <w:p w:rsidR="00E75247" w:rsidRPr="00454A07" w:rsidRDefault="00E75247" w:rsidP="00AA3D71">
            <w:pPr>
              <w:rPr>
                <w:rFonts w:ascii="標楷體" w:eastAsia="標楷體" w:hAnsi="標楷體" w:hint="eastAsia"/>
                <w:color w:val="000000"/>
              </w:rPr>
            </w:pPr>
          </w:p>
        </w:tc>
        <w:tc>
          <w:tcPr>
            <w:tcW w:w="2835" w:type="dxa"/>
          </w:tcPr>
          <w:p w:rsidR="00E75247" w:rsidRPr="00944640" w:rsidRDefault="00E75247" w:rsidP="002A0F37">
            <w:pPr>
              <w:widowControl/>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暫訂4/24(六)親職教育日</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生命教育宣導</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家庭訪視</w:t>
            </w:r>
          </w:p>
        </w:tc>
        <w:tc>
          <w:tcPr>
            <w:tcW w:w="2551" w:type="dxa"/>
          </w:tcPr>
          <w:p w:rsidR="00E75247" w:rsidRPr="00430D7B"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水電修繕</w:t>
            </w:r>
          </w:p>
        </w:tc>
        <w:tc>
          <w:tcPr>
            <w:tcW w:w="1904" w:type="dxa"/>
          </w:tcPr>
          <w:p w:rsidR="00E75247" w:rsidRDefault="00E75247" w:rsidP="00AA3D71">
            <w:pPr>
              <w:rPr>
                <w:rFonts w:ascii="標楷體" w:eastAsia="標楷體" w:hAnsi="標楷體" w:hint="eastAsia"/>
                <w:color w:val="000000"/>
              </w:rPr>
            </w:pPr>
          </w:p>
          <w:p w:rsidR="00E75247" w:rsidRDefault="00E75247" w:rsidP="00AA3D71">
            <w:pPr>
              <w:rPr>
                <w:rFonts w:ascii="標楷體" w:eastAsia="標楷體" w:hAnsi="標楷體" w:hint="eastAsia"/>
                <w:color w:val="000000"/>
              </w:rPr>
            </w:pPr>
          </w:p>
          <w:p w:rsidR="00E75247" w:rsidRPr="004A3167" w:rsidRDefault="00E75247" w:rsidP="00AA3D71">
            <w:pPr>
              <w:rPr>
                <w:rFonts w:ascii="標楷體" w:eastAsia="標楷體" w:hAnsi="標楷體" w:hint="eastAsia"/>
                <w:color w:val="000000"/>
              </w:rPr>
            </w:pPr>
          </w:p>
          <w:p w:rsidR="00E75247" w:rsidRPr="00305475" w:rsidRDefault="00E75247" w:rsidP="00AA3D71">
            <w:pPr>
              <w:rPr>
                <w:rFonts w:ascii="標楷體" w:eastAsia="標楷體" w:hAnsi="標楷體" w:hint="eastAsia"/>
                <w:color w:val="000000"/>
                <w:sz w:val="28"/>
              </w:rPr>
            </w:pPr>
          </w:p>
        </w:tc>
      </w:tr>
      <w:tr w:rsidR="00E75247" w:rsidRPr="00305475" w:rsidTr="00AA3D71">
        <w:tblPrEx>
          <w:tblCellMar>
            <w:top w:w="0" w:type="dxa"/>
            <w:bottom w:w="0" w:type="dxa"/>
          </w:tblCellMar>
        </w:tblPrEx>
        <w:trPr>
          <w:trHeight w:val="1380"/>
          <w:jc w:val="center"/>
        </w:trPr>
        <w:tc>
          <w:tcPr>
            <w:tcW w:w="508" w:type="dxa"/>
          </w:tcPr>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第</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十</w:t>
            </w:r>
          </w:p>
          <w:p w:rsidR="00E75247" w:rsidRPr="00305475" w:rsidRDefault="00E75247" w:rsidP="00AA3D71">
            <w:pPr>
              <w:rPr>
                <w:rFonts w:ascii="標楷體" w:eastAsia="標楷體" w:hAnsi="標楷體" w:hint="eastAsia"/>
                <w:color w:val="000000"/>
                <w:sz w:val="36"/>
                <w:szCs w:val="36"/>
              </w:rPr>
            </w:pPr>
            <w:r>
              <w:rPr>
                <w:rFonts w:ascii="標楷體" w:eastAsia="標楷體" w:hAnsi="標楷體" w:hint="eastAsia"/>
                <w:color w:val="000000"/>
                <w:sz w:val="36"/>
                <w:szCs w:val="36"/>
              </w:rPr>
              <w:t>二</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週</w:t>
            </w:r>
          </w:p>
        </w:tc>
        <w:tc>
          <w:tcPr>
            <w:tcW w:w="947"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111</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04</w:t>
            </w:r>
            <w:r w:rsidRPr="00305475">
              <w:rPr>
                <w:rFonts w:ascii="標楷體" w:eastAsia="標楷體" w:hAnsi="標楷體"/>
                <w:color w:val="000000"/>
                <w:sz w:val="32"/>
              </w:rPr>
              <w:t>/</w:t>
            </w:r>
            <w:r>
              <w:rPr>
                <w:rFonts w:ascii="標楷體" w:eastAsia="標楷體" w:hAnsi="標楷體"/>
                <w:color w:val="000000"/>
                <w:sz w:val="32"/>
              </w:rPr>
              <w:t>2</w:t>
            </w:r>
            <w:r>
              <w:rPr>
                <w:rFonts w:ascii="標楷體" w:eastAsia="標楷體" w:hAnsi="標楷體" w:hint="eastAsia"/>
                <w:color w:val="000000"/>
                <w:sz w:val="32"/>
              </w:rPr>
              <w:t>4</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Pr>
                <w:rFonts w:ascii="標楷體" w:eastAsia="標楷體" w:hAnsi="標楷體" w:hint="eastAsia"/>
                <w:color w:val="000000"/>
                <w:sz w:val="32"/>
              </w:rPr>
              <w:t>4</w:t>
            </w:r>
            <w:r w:rsidRPr="00305475">
              <w:rPr>
                <w:rFonts w:ascii="標楷體" w:eastAsia="標楷體" w:hAnsi="標楷體"/>
                <w:color w:val="000000"/>
                <w:sz w:val="32"/>
              </w:rPr>
              <w:t>/</w:t>
            </w:r>
            <w:r>
              <w:rPr>
                <w:rFonts w:ascii="標楷體" w:eastAsia="標楷體" w:hAnsi="標楷體" w:hint="eastAsia"/>
                <w:color w:val="000000"/>
                <w:sz w:val="32"/>
              </w:rPr>
              <w:t>30</w:t>
            </w:r>
          </w:p>
        </w:tc>
        <w:tc>
          <w:tcPr>
            <w:tcW w:w="2180"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color w:val="000000"/>
              </w:rPr>
              <w:t>週三教師研習</w:t>
            </w:r>
          </w:p>
        </w:tc>
        <w:tc>
          <w:tcPr>
            <w:tcW w:w="2410"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454A07">
              <w:rPr>
                <w:rFonts w:ascii="標楷體" w:eastAsia="標楷體" w:hAnsi="標楷體" w:hint="eastAsia"/>
                <w:color w:val="000000"/>
              </w:rPr>
              <w:t>教學觀摩</w:t>
            </w:r>
          </w:p>
          <w:p w:rsidR="00E75247" w:rsidRPr="00454A07" w:rsidRDefault="00E75247" w:rsidP="00AA3D71">
            <w:pPr>
              <w:ind w:left="212"/>
              <w:rPr>
                <w:rFonts w:ascii="標楷體" w:eastAsia="標楷體" w:hAnsi="標楷體" w:hint="eastAsia"/>
                <w:color w:val="000000"/>
              </w:rPr>
            </w:pPr>
          </w:p>
        </w:tc>
        <w:tc>
          <w:tcPr>
            <w:tcW w:w="2835"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生活常規指導</w:t>
            </w:r>
          </w:p>
          <w:p w:rsidR="00E7524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防檳宣導</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5月孝親月</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登革熱病媒蚊統計填報</w:t>
            </w:r>
            <w:r w:rsidRPr="00454A07">
              <w:rPr>
                <w:rFonts w:ascii="標楷體" w:eastAsia="標楷體" w:hAnsi="標楷體" w:hint="eastAsia"/>
                <w:color w:val="000000"/>
              </w:rPr>
              <w:t xml:space="preserve">(5/1~5) </w:t>
            </w:r>
          </w:p>
          <w:p w:rsidR="00E7524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品格教育推行與宣導（孝敬5/4~5/31）</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學童餐後潔牙統計</w:t>
            </w:r>
          </w:p>
        </w:tc>
        <w:tc>
          <w:tcPr>
            <w:tcW w:w="2551"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454A07">
              <w:rPr>
                <w:rFonts w:ascii="標楷體" w:eastAsia="標楷體" w:hAnsi="標楷體" w:hint="eastAsia"/>
                <w:color w:val="000000"/>
              </w:rPr>
              <w:t>遊戲器材安全檢查</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請領薪津</w:t>
            </w:r>
          </w:p>
        </w:tc>
        <w:tc>
          <w:tcPr>
            <w:tcW w:w="1904" w:type="dxa"/>
          </w:tcPr>
          <w:p w:rsidR="00E75247" w:rsidRDefault="00E75247" w:rsidP="00AA3D71">
            <w:pPr>
              <w:rPr>
                <w:rFonts w:ascii="標楷體" w:eastAsia="標楷體" w:hAnsi="標楷體" w:hint="eastAsia"/>
                <w:color w:val="000000"/>
              </w:rPr>
            </w:pPr>
            <w:r w:rsidRPr="009E23A6">
              <w:rPr>
                <w:rFonts w:ascii="標楷體" w:eastAsia="標楷體" w:hAnsi="標楷體" w:hint="eastAsia"/>
                <w:color w:val="000000"/>
                <w:sz w:val="20"/>
              </w:rPr>
              <w:t>▲</w:t>
            </w:r>
            <w:r>
              <w:rPr>
                <w:rFonts w:ascii="標楷體" w:eastAsia="標楷體" w:hAnsi="標楷體" w:hint="eastAsia"/>
                <w:color w:val="000000"/>
                <w:sz w:val="20"/>
              </w:rPr>
              <w:t xml:space="preserve"> </w:t>
            </w:r>
            <w:r>
              <w:rPr>
                <w:rFonts w:ascii="標楷體" w:eastAsia="標楷體" w:hAnsi="標楷體" w:hint="eastAsia"/>
                <w:color w:val="000000"/>
              </w:rPr>
              <w:t>營養午餐供餐</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滿意度調查</w:t>
            </w:r>
          </w:p>
          <w:p w:rsidR="00E75247" w:rsidRDefault="00E75247" w:rsidP="00AA3D71">
            <w:pPr>
              <w:rPr>
                <w:rFonts w:ascii="標楷體" w:eastAsia="標楷體" w:hAnsi="標楷體" w:hint="eastAsia"/>
                <w:color w:val="000000"/>
              </w:rPr>
            </w:pPr>
            <w:r w:rsidRPr="00B24FDD">
              <w:rPr>
                <w:rFonts w:ascii="標楷體" w:eastAsia="標楷體" w:hAnsi="標楷體" w:hint="eastAsia"/>
                <w:color w:val="000000"/>
              </w:rPr>
              <w:t>▲</w:t>
            </w:r>
            <w:r>
              <w:rPr>
                <w:rFonts w:ascii="標楷體" w:eastAsia="標楷體" w:hAnsi="標楷體" w:hint="eastAsia"/>
                <w:color w:val="000000"/>
              </w:rPr>
              <w:t>第三次午餐供</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應委員會定期</w:t>
            </w:r>
          </w:p>
          <w:p w:rsidR="00E75247" w:rsidRPr="00305475" w:rsidRDefault="00E75247" w:rsidP="00AA3D71">
            <w:pPr>
              <w:rPr>
                <w:rFonts w:ascii="標楷體" w:eastAsia="標楷體" w:hAnsi="標楷體" w:hint="eastAsia"/>
                <w:color w:val="000000"/>
                <w:sz w:val="36"/>
              </w:rPr>
            </w:pPr>
            <w:r>
              <w:rPr>
                <w:rFonts w:ascii="標楷體" w:eastAsia="標楷體" w:hAnsi="標楷體" w:hint="eastAsia"/>
                <w:color w:val="000000"/>
              </w:rPr>
              <w:t xml:space="preserve">  會議</w:t>
            </w:r>
          </w:p>
        </w:tc>
      </w:tr>
      <w:tr w:rsidR="00E75247" w:rsidRPr="00305475" w:rsidTr="00AA3D71">
        <w:tblPrEx>
          <w:tblCellMar>
            <w:top w:w="0" w:type="dxa"/>
            <w:bottom w:w="0" w:type="dxa"/>
          </w:tblCellMar>
        </w:tblPrEx>
        <w:trPr>
          <w:trHeight w:val="1380"/>
          <w:jc w:val="center"/>
        </w:trPr>
        <w:tc>
          <w:tcPr>
            <w:tcW w:w="508" w:type="dxa"/>
          </w:tcPr>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第</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十</w:t>
            </w:r>
          </w:p>
          <w:p w:rsidR="00E75247" w:rsidRPr="00305475" w:rsidRDefault="00E75247" w:rsidP="00AA3D71">
            <w:pPr>
              <w:rPr>
                <w:rFonts w:ascii="標楷體" w:eastAsia="標楷體" w:hAnsi="標楷體" w:hint="eastAsia"/>
                <w:color w:val="000000"/>
                <w:sz w:val="36"/>
                <w:szCs w:val="36"/>
              </w:rPr>
            </w:pPr>
            <w:r>
              <w:rPr>
                <w:rFonts w:ascii="標楷體" w:eastAsia="標楷體" w:hAnsi="標楷體" w:hint="eastAsia"/>
                <w:color w:val="000000"/>
                <w:sz w:val="36"/>
                <w:szCs w:val="36"/>
              </w:rPr>
              <w:t>三</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週</w:t>
            </w:r>
          </w:p>
        </w:tc>
        <w:tc>
          <w:tcPr>
            <w:tcW w:w="947"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111</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sidRPr="00305475">
              <w:rPr>
                <w:rFonts w:ascii="標楷體" w:eastAsia="標楷體" w:hAnsi="標楷體" w:hint="eastAsia"/>
                <w:color w:val="000000"/>
                <w:sz w:val="32"/>
              </w:rPr>
              <w:t>5</w:t>
            </w:r>
            <w:r w:rsidRPr="00305475">
              <w:rPr>
                <w:rFonts w:ascii="標楷體" w:eastAsia="標楷體" w:hAnsi="標楷體"/>
                <w:color w:val="000000"/>
                <w:sz w:val="32"/>
              </w:rPr>
              <w:t>/</w:t>
            </w:r>
            <w:r>
              <w:rPr>
                <w:rFonts w:ascii="標楷體" w:eastAsia="標楷體" w:hAnsi="標楷體"/>
                <w:color w:val="000000"/>
                <w:sz w:val="32"/>
              </w:rPr>
              <w:t>0</w:t>
            </w:r>
            <w:r>
              <w:rPr>
                <w:rFonts w:ascii="標楷體" w:eastAsia="標楷體" w:hAnsi="標楷體" w:hint="eastAsia"/>
                <w:color w:val="000000"/>
                <w:sz w:val="32"/>
              </w:rPr>
              <w:t>1</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sidRPr="00305475">
              <w:rPr>
                <w:rFonts w:ascii="標楷體" w:eastAsia="標楷體" w:hAnsi="標楷體" w:hint="eastAsia"/>
                <w:color w:val="000000"/>
                <w:sz w:val="32"/>
              </w:rPr>
              <w:t>5</w:t>
            </w:r>
            <w:r w:rsidRPr="00305475">
              <w:rPr>
                <w:rFonts w:ascii="標楷體" w:eastAsia="標楷體" w:hAnsi="標楷體"/>
                <w:color w:val="000000"/>
                <w:sz w:val="32"/>
              </w:rPr>
              <w:t>/</w:t>
            </w:r>
            <w:r>
              <w:rPr>
                <w:rFonts w:ascii="標楷體" w:eastAsia="標楷體" w:hAnsi="標楷體"/>
                <w:color w:val="000000"/>
                <w:sz w:val="32"/>
              </w:rPr>
              <w:t>0</w:t>
            </w:r>
            <w:r>
              <w:rPr>
                <w:rFonts w:ascii="標楷體" w:eastAsia="標楷體" w:hAnsi="標楷體" w:hint="eastAsia"/>
                <w:color w:val="000000"/>
                <w:sz w:val="32"/>
              </w:rPr>
              <w:t>7</w:t>
            </w:r>
          </w:p>
        </w:tc>
        <w:tc>
          <w:tcPr>
            <w:tcW w:w="2180" w:type="dxa"/>
          </w:tcPr>
          <w:p w:rsidR="00E75247" w:rsidRPr="00E91938"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5/4</w:t>
            </w:r>
            <w:r w:rsidRPr="00454A07">
              <w:rPr>
                <w:rFonts w:ascii="標楷體" w:eastAsia="標楷體" w:hAnsi="標楷體" w:hint="eastAsia"/>
                <w:color w:val="000000"/>
              </w:rPr>
              <w:t>（三）年段會議</w:t>
            </w:r>
          </w:p>
          <w:p w:rsidR="00E75247" w:rsidRPr="005E55F2" w:rsidRDefault="00E75247" w:rsidP="00AA3D71">
            <w:pPr>
              <w:ind w:left="212"/>
              <w:rPr>
                <w:rFonts w:ascii="標楷體" w:eastAsia="標楷體" w:hAnsi="標楷體" w:hint="eastAsia"/>
                <w:color w:val="000000"/>
              </w:rPr>
            </w:pPr>
            <w:bookmarkStart w:id="27" w:name="OLE_LINK11"/>
            <w:bookmarkStart w:id="28" w:name="OLE_LINK12"/>
          </w:p>
        </w:tc>
        <w:tc>
          <w:tcPr>
            <w:tcW w:w="2410"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5</w:t>
            </w:r>
            <w:r w:rsidRPr="00454A07">
              <w:rPr>
                <w:rFonts w:ascii="標楷體" w:eastAsia="標楷體" w:hAnsi="標楷體" w:hint="eastAsia"/>
                <w:color w:val="000000"/>
              </w:rPr>
              <w:t>/</w:t>
            </w:r>
            <w:r>
              <w:rPr>
                <w:rFonts w:ascii="標楷體" w:eastAsia="標楷體" w:hAnsi="標楷體" w:hint="eastAsia"/>
                <w:color w:val="000000"/>
              </w:rPr>
              <w:t>5</w:t>
            </w:r>
            <w:r w:rsidRPr="00454A07">
              <w:rPr>
                <w:rFonts w:ascii="標楷體" w:eastAsia="標楷體" w:hAnsi="標楷體" w:hint="eastAsia"/>
                <w:color w:val="000000"/>
              </w:rPr>
              <w:t>（</w:t>
            </w:r>
            <w:r>
              <w:rPr>
                <w:rFonts w:ascii="標楷體" w:eastAsia="標楷體" w:hAnsi="標楷體" w:hint="eastAsia"/>
                <w:color w:val="000000"/>
              </w:rPr>
              <w:t>四</w:t>
            </w:r>
            <w:r w:rsidRPr="00454A07">
              <w:rPr>
                <w:rFonts w:ascii="標楷體" w:eastAsia="標楷體" w:hAnsi="標楷體" w:hint="eastAsia"/>
                <w:color w:val="000000"/>
              </w:rPr>
              <w:t>）檢閱</w:t>
            </w:r>
            <w:r>
              <w:rPr>
                <w:rFonts w:ascii="標楷體" w:eastAsia="標楷體" w:hAnsi="標楷體" w:hint="eastAsia"/>
                <w:color w:val="000000"/>
              </w:rPr>
              <w:t>社會</w:t>
            </w:r>
            <w:r w:rsidRPr="00454A07">
              <w:rPr>
                <w:rFonts w:ascii="標楷體" w:eastAsia="標楷體" w:hAnsi="標楷體" w:hint="eastAsia"/>
                <w:color w:val="000000"/>
              </w:rPr>
              <w:t>習作</w:t>
            </w:r>
          </w:p>
          <w:p w:rsidR="00E75247" w:rsidRDefault="00E75247" w:rsidP="00AA3D71">
            <w:pPr>
              <w:rPr>
                <w:rFonts w:ascii="標楷體" w:eastAsia="標楷體" w:hAnsi="標楷體"/>
                <w:color w:val="000000"/>
              </w:rPr>
            </w:pPr>
          </w:p>
          <w:bookmarkEnd w:id="27"/>
          <w:bookmarkEnd w:id="28"/>
          <w:p w:rsidR="00E75247" w:rsidRDefault="00E75247" w:rsidP="00AA3D71">
            <w:pPr>
              <w:ind w:left="212"/>
              <w:rPr>
                <w:rFonts w:ascii="標楷體" w:eastAsia="標楷體" w:hAnsi="標楷體" w:hint="eastAsia"/>
                <w:color w:val="000000"/>
              </w:rPr>
            </w:pPr>
          </w:p>
          <w:p w:rsidR="00E75247" w:rsidRPr="00C932E6" w:rsidRDefault="00E75247" w:rsidP="00AA3D71">
            <w:pPr>
              <w:ind w:left="212"/>
              <w:rPr>
                <w:rFonts w:ascii="標楷體" w:eastAsia="標楷體" w:hAnsi="標楷體" w:hint="eastAsia"/>
                <w:color w:val="000000"/>
              </w:rPr>
            </w:pPr>
          </w:p>
          <w:p w:rsidR="00E75247" w:rsidRPr="00454A07" w:rsidRDefault="00E75247" w:rsidP="00AA3D71">
            <w:pPr>
              <w:rPr>
                <w:rFonts w:ascii="標楷體" w:eastAsia="標楷體" w:hAnsi="標楷體" w:hint="eastAsia"/>
                <w:color w:val="000000"/>
              </w:rPr>
            </w:pPr>
          </w:p>
        </w:tc>
        <w:tc>
          <w:tcPr>
            <w:tcW w:w="2835"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水上安全宣導及防溺宣導</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中年級體育競賽</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環保教育週--藝文競賽</w:t>
            </w:r>
          </w:p>
          <w:p w:rsidR="00E7524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031F4A">
              <w:rPr>
                <w:rFonts w:ascii="標楷體" w:eastAsia="標楷體" w:hAnsi="標楷體" w:hint="eastAsia"/>
                <w:color w:val="000000"/>
              </w:rPr>
              <w:t>五年級拒菸教材教學</w:t>
            </w:r>
          </w:p>
          <w:p w:rsidR="00E75247" w:rsidRPr="00454A07" w:rsidRDefault="00E75247" w:rsidP="002A0F37">
            <w:pPr>
              <w:widowControl/>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高年段體育競賽</w:t>
            </w:r>
          </w:p>
        </w:tc>
        <w:tc>
          <w:tcPr>
            <w:tcW w:w="2551"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校園綠化美化</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水塔檢修</w:t>
            </w:r>
          </w:p>
        </w:tc>
        <w:tc>
          <w:tcPr>
            <w:tcW w:w="1904" w:type="dxa"/>
          </w:tcPr>
          <w:p w:rsidR="00E75247" w:rsidRPr="00305475" w:rsidRDefault="00E75247" w:rsidP="00AA3D71">
            <w:pPr>
              <w:rPr>
                <w:rFonts w:ascii="標楷體" w:eastAsia="標楷體" w:hAnsi="標楷體" w:hint="eastAsia"/>
                <w:color w:val="000000"/>
                <w:sz w:val="32"/>
              </w:rPr>
            </w:pPr>
          </w:p>
        </w:tc>
      </w:tr>
      <w:tr w:rsidR="00E75247" w:rsidRPr="00305475" w:rsidTr="00AA3D71">
        <w:tblPrEx>
          <w:tblCellMar>
            <w:top w:w="0" w:type="dxa"/>
            <w:bottom w:w="0" w:type="dxa"/>
          </w:tblCellMar>
        </w:tblPrEx>
        <w:trPr>
          <w:trHeight w:val="528"/>
          <w:jc w:val="center"/>
        </w:trPr>
        <w:tc>
          <w:tcPr>
            <w:tcW w:w="508" w:type="dxa"/>
          </w:tcPr>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第</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十</w:t>
            </w:r>
          </w:p>
          <w:p w:rsidR="00E75247" w:rsidRPr="00305475" w:rsidRDefault="00E75247" w:rsidP="00AA3D71">
            <w:pPr>
              <w:rPr>
                <w:rFonts w:ascii="標楷體" w:eastAsia="標楷體" w:hAnsi="標楷體" w:hint="eastAsia"/>
                <w:color w:val="000000"/>
                <w:sz w:val="36"/>
                <w:szCs w:val="36"/>
              </w:rPr>
            </w:pPr>
            <w:r>
              <w:rPr>
                <w:rFonts w:ascii="標楷體" w:eastAsia="標楷體" w:hAnsi="標楷體" w:hint="eastAsia"/>
                <w:color w:val="000000"/>
                <w:sz w:val="36"/>
                <w:szCs w:val="36"/>
              </w:rPr>
              <w:t>四</w:t>
            </w:r>
          </w:p>
          <w:p w:rsidR="00E75247" w:rsidRPr="00305475" w:rsidRDefault="00E75247" w:rsidP="00AA3D71">
            <w:pPr>
              <w:rPr>
                <w:rFonts w:ascii="標楷體" w:eastAsia="標楷體" w:hAnsi="標楷體" w:hint="eastAsia"/>
                <w:color w:val="000000"/>
                <w:sz w:val="36"/>
                <w:szCs w:val="36"/>
              </w:rPr>
            </w:pPr>
            <w:r w:rsidRPr="00305475">
              <w:rPr>
                <w:rFonts w:ascii="標楷體" w:eastAsia="標楷體" w:hAnsi="標楷體" w:hint="eastAsia"/>
                <w:color w:val="000000"/>
                <w:sz w:val="36"/>
                <w:szCs w:val="36"/>
              </w:rPr>
              <w:t>週</w:t>
            </w:r>
          </w:p>
        </w:tc>
        <w:tc>
          <w:tcPr>
            <w:tcW w:w="947"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111</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sidRPr="00305475">
              <w:rPr>
                <w:rFonts w:ascii="標楷體" w:eastAsia="標楷體" w:hAnsi="標楷體" w:hint="eastAsia"/>
                <w:color w:val="000000"/>
                <w:sz w:val="32"/>
              </w:rPr>
              <w:t>5</w:t>
            </w:r>
            <w:r w:rsidRPr="00305475">
              <w:rPr>
                <w:rFonts w:ascii="標楷體" w:eastAsia="標楷體" w:hAnsi="標楷體"/>
                <w:color w:val="000000"/>
                <w:sz w:val="32"/>
              </w:rPr>
              <w:t>/</w:t>
            </w:r>
            <w:r>
              <w:rPr>
                <w:rFonts w:ascii="標楷體" w:eastAsia="標楷體" w:hAnsi="標楷體" w:hint="eastAsia"/>
                <w:color w:val="000000"/>
                <w:sz w:val="32"/>
              </w:rPr>
              <w:t>08</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sidRPr="00305475">
              <w:rPr>
                <w:rFonts w:ascii="標楷體" w:eastAsia="標楷體" w:hAnsi="標楷體" w:hint="eastAsia"/>
                <w:color w:val="000000"/>
                <w:sz w:val="32"/>
              </w:rPr>
              <w:t>5</w:t>
            </w:r>
            <w:r w:rsidRPr="00305475">
              <w:rPr>
                <w:rFonts w:ascii="標楷體" w:eastAsia="標楷體" w:hAnsi="標楷體"/>
                <w:color w:val="000000"/>
                <w:sz w:val="32"/>
              </w:rPr>
              <w:t>/</w:t>
            </w:r>
            <w:r>
              <w:rPr>
                <w:rFonts w:ascii="標楷體" w:eastAsia="標楷體" w:hAnsi="標楷體"/>
                <w:color w:val="000000"/>
                <w:sz w:val="32"/>
              </w:rPr>
              <w:t>1</w:t>
            </w:r>
            <w:r>
              <w:rPr>
                <w:rFonts w:ascii="標楷體" w:eastAsia="標楷體" w:hAnsi="標楷體" w:hint="eastAsia"/>
                <w:color w:val="000000"/>
                <w:sz w:val="32"/>
              </w:rPr>
              <w:t>4</w:t>
            </w:r>
          </w:p>
        </w:tc>
        <w:tc>
          <w:tcPr>
            <w:tcW w:w="2180" w:type="dxa"/>
          </w:tcPr>
          <w:p w:rsidR="00E75247" w:rsidRDefault="00E75247" w:rsidP="00AA3D71">
            <w:pPr>
              <w:rPr>
                <w:rFonts w:ascii="標楷體" w:eastAsia="標楷體" w:hAnsi="標楷體"/>
              </w:rPr>
            </w:pPr>
          </w:p>
          <w:p w:rsidR="00E75247" w:rsidRPr="00E91938" w:rsidRDefault="00E75247" w:rsidP="00AA3D71">
            <w:pPr>
              <w:jc w:val="center"/>
              <w:rPr>
                <w:rFonts w:ascii="標楷體" w:eastAsia="標楷體" w:hAnsi="標楷體" w:hint="eastAsia"/>
              </w:rPr>
            </w:pPr>
          </w:p>
        </w:tc>
        <w:tc>
          <w:tcPr>
            <w:tcW w:w="2410" w:type="dxa"/>
          </w:tcPr>
          <w:p w:rsidR="00E75247" w:rsidRPr="00DF1DF1" w:rsidRDefault="00E75247" w:rsidP="002A0F37">
            <w:pPr>
              <w:numPr>
                <w:ilvl w:val="0"/>
                <w:numId w:val="35"/>
              </w:numPr>
              <w:tabs>
                <w:tab w:val="clear" w:pos="480"/>
                <w:tab w:val="num" w:pos="212"/>
              </w:tabs>
              <w:ind w:left="212" w:hanging="212"/>
              <w:rPr>
                <w:rFonts w:ascii="標楷體" w:eastAsia="標楷體" w:hAnsi="標楷體"/>
                <w:color w:val="000000"/>
              </w:rPr>
            </w:pPr>
            <w:bookmarkStart w:id="29" w:name="OLE_LINK8"/>
            <w:bookmarkStart w:id="30" w:name="OLE_LINK9"/>
            <w:bookmarkStart w:id="31" w:name="OLE_LINK10"/>
            <w:r w:rsidRPr="00DF1DF1">
              <w:rPr>
                <w:rFonts w:ascii="標楷體" w:eastAsia="標楷體" w:hAnsi="標楷體" w:hint="eastAsia"/>
                <w:color w:val="000000"/>
              </w:rPr>
              <w:t>5/1</w:t>
            </w:r>
            <w:r>
              <w:rPr>
                <w:rFonts w:ascii="標楷體" w:eastAsia="標楷體" w:hAnsi="標楷體" w:hint="eastAsia"/>
                <w:color w:val="000000"/>
              </w:rPr>
              <w:t>1</w:t>
            </w:r>
            <w:r w:rsidRPr="00DF1DF1">
              <w:rPr>
                <w:rFonts w:ascii="標楷體" w:eastAsia="標楷體" w:hAnsi="標楷體" w:hint="eastAsia"/>
                <w:color w:val="000000"/>
              </w:rPr>
              <w:t>(三)遴選各年級教科書</w:t>
            </w:r>
            <w:bookmarkEnd w:id="29"/>
            <w:bookmarkEnd w:id="30"/>
            <w:bookmarkEnd w:id="31"/>
          </w:p>
          <w:p w:rsidR="00E75247" w:rsidRDefault="00E75247" w:rsidP="00AA3D71">
            <w:pPr>
              <w:rPr>
                <w:rFonts w:ascii="標楷體" w:eastAsia="標楷體" w:hAnsi="標楷體"/>
              </w:rPr>
            </w:pPr>
          </w:p>
          <w:p w:rsidR="00E75247" w:rsidRPr="00E91938" w:rsidRDefault="00E75247" w:rsidP="00AA3D71">
            <w:pPr>
              <w:rPr>
                <w:rFonts w:ascii="標楷體" w:eastAsia="標楷體" w:hAnsi="標楷體" w:hint="eastAsia"/>
              </w:rPr>
            </w:pPr>
          </w:p>
        </w:tc>
        <w:tc>
          <w:tcPr>
            <w:tcW w:w="2835" w:type="dxa"/>
          </w:tcPr>
          <w:p w:rsidR="00E75247" w:rsidRPr="00454A07" w:rsidRDefault="00E75247" w:rsidP="002A0F37">
            <w:pPr>
              <w:widowControl/>
              <w:numPr>
                <w:ilvl w:val="0"/>
                <w:numId w:val="35"/>
              </w:numPr>
              <w:tabs>
                <w:tab w:val="clear" w:pos="480"/>
                <w:tab w:val="num" w:pos="212"/>
              </w:tabs>
              <w:adjustRightInd w:val="0"/>
              <w:snapToGrid w:val="0"/>
              <w:spacing w:line="240" w:lineRule="atLeast"/>
              <w:ind w:left="212" w:hanging="212"/>
              <w:rPr>
                <w:rFonts w:ascii="標楷體" w:eastAsia="標楷體" w:hAnsi="標楷體" w:hint="eastAsia"/>
                <w:color w:val="000000"/>
              </w:rPr>
            </w:pPr>
            <w:r w:rsidRPr="00454A07">
              <w:rPr>
                <w:rFonts w:ascii="標楷體" w:eastAsia="標楷體" w:hAnsi="標楷體" w:hint="eastAsia"/>
                <w:color w:val="000000"/>
              </w:rPr>
              <w:t>法治教育宣導</w:t>
            </w:r>
          </w:p>
          <w:p w:rsidR="00E75247" w:rsidRDefault="00E75247" w:rsidP="002A0F37">
            <w:pPr>
              <w:numPr>
                <w:ilvl w:val="0"/>
                <w:numId w:val="35"/>
              </w:numPr>
              <w:tabs>
                <w:tab w:val="clear" w:pos="480"/>
                <w:tab w:val="num" w:pos="212"/>
              </w:tabs>
              <w:adjustRightInd w:val="0"/>
              <w:snapToGrid w:val="0"/>
              <w:spacing w:line="240" w:lineRule="atLeast"/>
              <w:ind w:left="212" w:hanging="212"/>
              <w:rPr>
                <w:rFonts w:ascii="標楷體" w:eastAsia="標楷體" w:hAnsi="標楷體"/>
                <w:color w:val="000000"/>
              </w:rPr>
            </w:pPr>
            <w:r w:rsidRPr="00305475">
              <w:rPr>
                <w:rFonts w:ascii="標楷體" w:eastAsia="標楷體" w:hAnsi="標楷體" w:hint="eastAsia"/>
                <w:color w:val="000000"/>
              </w:rPr>
              <w:t>五年級拒菸教材教學</w:t>
            </w:r>
          </w:p>
          <w:p w:rsidR="00E75247" w:rsidRPr="00DC2F4B" w:rsidRDefault="00E75247" w:rsidP="002A0F37">
            <w:pPr>
              <w:numPr>
                <w:ilvl w:val="0"/>
                <w:numId w:val="35"/>
              </w:numPr>
              <w:tabs>
                <w:tab w:val="clear" w:pos="480"/>
                <w:tab w:val="num" w:pos="212"/>
              </w:tabs>
              <w:adjustRightInd w:val="0"/>
              <w:snapToGrid w:val="0"/>
              <w:spacing w:line="240" w:lineRule="atLeast"/>
              <w:ind w:left="212" w:hanging="212"/>
              <w:rPr>
                <w:rFonts w:ascii="標楷體" w:eastAsia="標楷體" w:hAnsi="標楷體" w:hint="eastAsia"/>
                <w:color w:val="000000"/>
              </w:rPr>
            </w:pPr>
            <w:r w:rsidRPr="00871480">
              <w:rPr>
                <w:rFonts w:ascii="標楷體" w:eastAsia="標楷體" w:hAnsi="標楷體" w:hint="eastAsia"/>
                <w:color w:val="000000"/>
              </w:rPr>
              <w:t>登革熱病媒蚊統計填報(5/1</w:t>
            </w:r>
            <w:r>
              <w:rPr>
                <w:rFonts w:ascii="標楷體" w:eastAsia="標楷體" w:hAnsi="標楷體"/>
                <w:color w:val="000000"/>
              </w:rPr>
              <w:t>5</w:t>
            </w:r>
            <w:r w:rsidRPr="00871480">
              <w:rPr>
                <w:rFonts w:ascii="標楷體" w:eastAsia="標楷體" w:hAnsi="標楷體" w:hint="eastAsia"/>
                <w:color w:val="000000"/>
              </w:rPr>
              <w:t>~</w:t>
            </w:r>
            <w:r>
              <w:rPr>
                <w:rFonts w:ascii="標楷體" w:eastAsia="標楷體" w:hAnsi="標楷體"/>
                <w:color w:val="000000"/>
              </w:rPr>
              <w:t>20</w:t>
            </w:r>
            <w:r w:rsidRPr="00871480">
              <w:rPr>
                <w:rFonts w:ascii="標楷體" w:eastAsia="標楷體" w:hAnsi="標楷體" w:hint="eastAsia"/>
                <w:color w:val="000000"/>
              </w:rPr>
              <w:t xml:space="preserve">) </w:t>
            </w:r>
          </w:p>
        </w:tc>
        <w:tc>
          <w:tcPr>
            <w:tcW w:w="2551"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公文歸檔</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454A07">
              <w:rPr>
                <w:rFonts w:ascii="標楷體" w:eastAsia="標楷體" w:hAnsi="標楷體" w:hint="eastAsia"/>
                <w:color w:val="000000"/>
              </w:rPr>
              <w:t>門窗修繕</w:t>
            </w:r>
          </w:p>
          <w:p w:rsidR="00E75247" w:rsidRPr="00430D7B"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水電修繕</w:t>
            </w:r>
          </w:p>
        </w:tc>
        <w:tc>
          <w:tcPr>
            <w:tcW w:w="1904" w:type="dxa"/>
          </w:tcPr>
          <w:p w:rsidR="00E75247" w:rsidRPr="00305475" w:rsidRDefault="00E75247" w:rsidP="00AA3D71">
            <w:pPr>
              <w:rPr>
                <w:rFonts w:ascii="標楷體" w:eastAsia="標楷體" w:hAnsi="標楷體" w:hint="eastAsia"/>
                <w:color w:val="000000"/>
                <w:sz w:val="32"/>
              </w:rPr>
            </w:pPr>
          </w:p>
        </w:tc>
      </w:tr>
      <w:tr w:rsidR="00E75247" w:rsidRPr="00305475" w:rsidTr="00AA3D71">
        <w:tblPrEx>
          <w:tblCellMar>
            <w:top w:w="0" w:type="dxa"/>
            <w:bottom w:w="0" w:type="dxa"/>
          </w:tblCellMar>
        </w:tblPrEx>
        <w:trPr>
          <w:trHeight w:val="529"/>
          <w:jc w:val="center"/>
        </w:trPr>
        <w:tc>
          <w:tcPr>
            <w:tcW w:w="508" w:type="dxa"/>
          </w:tcPr>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第</w:t>
            </w: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十</w:t>
            </w:r>
          </w:p>
          <w:p w:rsidR="00E75247" w:rsidRPr="00305475" w:rsidRDefault="00E75247" w:rsidP="00AA3D71">
            <w:pPr>
              <w:rPr>
                <w:rFonts w:ascii="標楷體" w:eastAsia="標楷體" w:hAnsi="標楷體" w:hint="eastAsia"/>
                <w:color w:val="000000"/>
                <w:sz w:val="32"/>
              </w:rPr>
            </w:pPr>
            <w:r>
              <w:rPr>
                <w:rFonts w:ascii="標楷體" w:eastAsia="標楷體" w:hAnsi="標楷體" w:hint="eastAsia"/>
                <w:color w:val="000000"/>
                <w:sz w:val="32"/>
              </w:rPr>
              <w:t>五</w:t>
            </w: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lastRenderedPageBreak/>
              <w:t>週</w:t>
            </w:r>
          </w:p>
        </w:tc>
        <w:tc>
          <w:tcPr>
            <w:tcW w:w="947"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lastRenderedPageBreak/>
              <w:t>111</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sidRPr="00305475">
              <w:rPr>
                <w:rFonts w:ascii="標楷體" w:eastAsia="標楷體" w:hAnsi="標楷體" w:hint="eastAsia"/>
                <w:color w:val="000000"/>
                <w:sz w:val="32"/>
              </w:rPr>
              <w:t>5</w:t>
            </w:r>
            <w:r w:rsidRPr="00305475">
              <w:rPr>
                <w:rFonts w:ascii="標楷體" w:eastAsia="標楷體" w:hAnsi="標楷體"/>
                <w:color w:val="000000"/>
                <w:sz w:val="32"/>
              </w:rPr>
              <w:t>/</w:t>
            </w:r>
            <w:r>
              <w:rPr>
                <w:rFonts w:ascii="標楷體" w:eastAsia="標楷體" w:hAnsi="標楷體"/>
                <w:color w:val="000000"/>
                <w:sz w:val="32"/>
              </w:rPr>
              <w:t>1</w:t>
            </w:r>
            <w:r>
              <w:rPr>
                <w:rFonts w:ascii="標楷體" w:eastAsia="標楷體" w:hAnsi="標楷體" w:hint="eastAsia"/>
                <w:color w:val="000000"/>
                <w:sz w:val="32"/>
              </w:rPr>
              <w:t>5</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lastRenderedPageBreak/>
              <w:t>05</w:t>
            </w:r>
            <w:r w:rsidRPr="00305475">
              <w:rPr>
                <w:rFonts w:ascii="標楷體" w:eastAsia="標楷體" w:hAnsi="標楷體"/>
                <w:color w:val="000000"/>
                <w:sz w:val="32"/>
              </w:rPr>
              <w:t>/</w:t>
            </w:r>
            <w:r>
              <w:rPr>
                <w:rFonts w:ascii="標楷體" w:eastAsia="標楷體" w:hAnsi="標楷體"/>
                <w:color w:val="000000"/>
                <w:sz w:val="32"/>
              </w:rPr>
              <w:t>2</w:t>
            </w:r>
            <w:r>
              <w:rPr>
                <w:rFonts w:ascii="標楷體" w:eastAsia="標楷體" w:hAnsi="標楷體" w:hint="eastAsia"/>
                <w:color w:val="000000"/>
                <w:sz w:val="32"/>
              </w:rPr>
              <w:t>1</w:t>
            </w:r>
          </w:p>
        </w:tc>
        <w:tc>
          <w:tcPr>
            <w:tcW w:w="2180"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lastRenderedPageBreak/>
              <w:t>5/18</w:t>
            </w:r>
            <w:r w:rsidRPr="00454A07">
              <w:rPr>
                <w:rFonts w:ascii="標楷體" w:eastAsia="標楷體" w:hAnsi="標楷體" w:hint="eastAsia"/>
                <w:color w:val="000000"/>
              </w:rPr>
              <w:t>(三)家庭訪視</w:t>
            </w:r>
          </w:p>
        </w:tc>
        <w:tc>
          <w:tcPr>
            <w:tcW w:w="2410"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5/19</w:t>
            </w:r>
            <w:r w:rsidRPr="00454A07">
              <w:rPr>
                <w:rFonts w:ascii="標楷體" w:eastAsia="標楷體" w:hAnsi="標楷體" w:hint="eastAsia"/>
                <w:color w:val="000000"/>
              </w:rPr>
              <w:t>（四）檢</w:t>
            </w:r>
            <w:r>
              <w:rPr>
                <w:rFonts w:ascii="標楷體" w:eastAsia="標楷體" w:hAnsi="標楷體" w:hint="eastAsia"/>
                <w:color w:val="000000"/>
              </w:rPr>
              <w:t>閱</w:t>
            </w:r>
            <w:r w:rsidRPr="00454A07">
              <w:rPr>
                <w:rFonts w:ascii="標楷體" w:eastAsia="標楷體" w:hAnsi="標楷體" w:hint="eastAsia"/>
                <w:color w:val="000000"/>
              </w:rPr>
              <w:t>自然（生活）習作</w:t>
            </w:r>
          </w:p>
        </w:tc>
        <w:tc>
          <w:tcPr>
            <w:tcW w:w="2835" w:type="dxa"/>
          </w:tcPr>
          <w:p w:rsidR="00E75247"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5/20</w:t>
            </w:r>
            <w:r w:rsidRPr="00454A07">
              <w:rPr>
                <w:rFonts w:ascii="標楷體" w:eastAsia="標楷體" w:hAnsi="標楷體" w:hint="eastAsia"/>
                <w:color w:val="000000"/>
              </w:rPr>
              <w:t>(四)</w:t>
            </w:r>
            <w:r>
              <w:rPr>
                <w:rFonts w:ascii="標楷體" w:eastAsia="標楷體" w:hAnsi="標楷體" w:hint="eastAsia"/>
                <w:color w:val="000000"/>
              </w:rPr>
              <w:t>法治教育宣導</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自治小市長選舉</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454A07">
              <w:rPr>
                <w:rFonts w:ascii="標楷體" w:eastAsia="標楷體" w:hAnsi="標楷體" w:hint="eastAsia"/>
                <w:color w:val="000000"/>
              </w:rPr>
              <w:t>菸害防治宣導</w:t>
            </w:r>
          </w:p>
          <w:p w:rsidR="00E75247" w:rsidRPr="009C7F2F"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建促成果繳交</w:t>
            </w:r>
          </w:p>
        </w:tc>
        <w:tc>
          <w:tcPr>
            <w:tcW w:w="2551"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事務機器定期維修</w:t>
            </w:r>
          </w:p>
        </w:tc>
        <w:tc>
          <w:tcPr>
            <w:tcW w:w="1904" w:type="dxa"/>
          </w:tcPr>
          <w:p w:rsidR="00E75247" w:rsidRPr="00305475" w:rsidRDefault="00E75247" w:rsidP="00AA3D71">
            <w:pPr>
              <w:rPr>
                <w:rFonts w:ascii="標楷體" w:eastAsia="標楷體" w:hAnsi="標楷體" w:hint="eastAsia"/>
                <w:color w:val="000000"/>
                <w:sz w:val="36"/>
              </w:rPr>
            </w:pPr>
          </w:p>
        </w:tc>
      </w:tr>
      <w:tr w:rsidR="00E75247" w:rsidRPr="00305475" w:rsidTr="00AA3D71">
        <w:tblPrEx>
          <w:tblCellMar>
            <w:top w:w="0" w:type="dxa"/>
            <w:bottom w:w="0" w:type="dxa"/>
          </w:tblCellMar>
        </w:tblPrEx>
        <w:trPr>
          <w:trHeight w:val="349"/>
          <w:jc w:val="center"/>
        </w:trPr>
        <w:tc>
          <w:tcPr>
            <w:tcW w:w="508" w:type="dxa"/>
          </w:tcPr>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第十</w:t>
            </w:r>
          </w:p>
          <w:p w:rsidR="00E75247" w:rsidRPr="00305475" w:rsidRDefault="00E75247" w:rsidP="00AA3D71">
            <w:pPr>
              <w:rPr>
                <w:rFonts w:ascii="標楷體" w:eastAsia="標楷體" w:hAnsi="標楷體" w:hint="eastAsia"/>
                <w:color w:val="000000"/>
                <w:sz w:val="32"/>
              </w:rPr>
            </w:pPr>
            <w:r>
              <w:rPr>
                <w:rFonts w:ascii="標楷體" w:eastAsia="標楷體" w:hAnsi="標楷體" w:hint="eastAsia"/>
                <w:color w:val="000000"/>
                <w:sz w:val="32"/>
              </w:rPr>
              <w:t>六</w:t>
            </w: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週</w:t>
            </w:r>
          </w:p>
        </w:tc>
        <w:tc>
          <w:tcPr>
            <w:tcW w:w="947"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111</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05</w:t>
            </w:r>
            <w:r w:rsidRPr="00305475">
              <w:rPr>
                <w:rFonts w:ascii="標楷體" w:eastAsia="標楷體" w:hAnsi="標楷體"/>
                <w:color w:val="000000"/>
                <w:sz w:val="32"/>
              </w:rPr>
              <w:t>/</w:t>
            </w:r>
            <w:r>
              <w:rPr>
                <w:rFonts w:ascii="標楷體" w:eastAsia="標楷體" w:hAnsi="標楷體" w:hint="eastAsia"/>
                <w:color w:val="000000"/>
                <w:sz w:val="32"/>
              </w:rPr>
              <w:t>22</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05</w:t>
            </w:r>
            <w:r w:rsidRPr="00305475">
              <w:rPr>
                <w:rFonts w:ascii="標楷體" w:eastAsia="標楷體" w:hAnsi="標楷體"/>
                <w:color w:val="000000"/>
                <w:sz w:val="32"/>
              </w:rPr>
              <w:t>/</w:t>
            </w:r>
            <w:r>
              <w:rPr>
                <w:rFonts w:ascii="標楷體" w:eastAsia="標楷體" w:hAnsi="標楷體"/>
                <w:color w:val="000000"/>
                <w:sz w:val="32"/>
              </w:rPr>
              <w:t>2</w:t>
            </w:r>
            <w:r>
              <w:rPr>
                <w:rFonts w:ascii="標楷體" w:eastAsia="標楷體" w:hAnsi="標楷體" w:hint="eastAsia"/>
                <w:color w:val="000000"/>
                <w:sz w:val="32"/>
              </w:rPr>
              <w:t>8</w:t>
            </w:r>
          </w:p>
        </w:tc>
        <w:tc>
          <w:tcPr>
            <w:tcW w:w="2180" w:type="dxa"/>
          </w:tcPr>
          <w:p w:rsidR="00E75247" w:rsidRPr="005E55F2"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color w:val="000000"/>
              </w:rPr>
              <w:t>週三教師研習</w:t>
            </w:r>
          </w:p>
        </w:tc>
        <w:tc>
          <w:tcPr>
            <w:tcW w:w="2410"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p>
        </w:tc>
        <w:tc>
          <w:tcPr>
            <w:tcW w:w="2835"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生活常規指導</w:t>
            </w:r>
          </w:p>
          <w:p w:rsidR="00E75247" w:rsidRPr="00454A07" w:rsidRDefault="00E75247" w:rsidP="002A0F37">
            <w:pPr>
              <w:widowControl/>
              <w:numPr>
                <w:ilvl w:val="0"/>
                <w:numId w:val="35"/>
              </w:numPr>
              <w:tabs>
                <w:tab w:val="clear" w:pos="480"/>
                <w:tab w:val="num" w:pos="212"/>
              </w:tabs>
              <w:adjustRightInd w:val="0"/>
              <w:snapToGrid w:val="0"/>
              <w:spacing w:line="240" w:lineRule="atLeast"/>
              <w:ind w:left="212" w:hanging="212"/>
              <w:rPr>
                <w:rFonts w:ascii="標楷體" w:eastAsia="標楷體" w:hAnsi="標楷體" w:hint="eastAsia"/>
                <w:color w:val="000000"/>
              </w:rPr>
            </w:pPr>
            <w:r w:rsidRPr="00454A07">
              <w:rPr>
                <w:rFonts w:ascii="標楷體" w:eastAsia="標楷體" w:hAnsi="標楷體" w:hint="eastAsia"/>
                <w:color w:val="000000"/>
              </w:rPr>
              <w:t>體育及遊戲器材安全檢視</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海洋教育宣導週</w:t>
            </w:r>
          </w:p>
          <w:p w:rsidR="00E7524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品格教育推行與宣導（感恩6/1~6/30）</w:t>
            </w:r>
          </w:p>
          <w:p w:rsidR="00E75247"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學童餐後潔牙統計</w:t>
            </w:r>
          </w:p>
          <w:p w:rsidR="00E75247" w:rsidRPr="003509AA" w:rsidRDefault="00E75247" w:rsidP="00AA3D71">
            <w:pPr>
              <w:rPr>
                <w:rFonts w:ascii="標楷體" w:eastAsia="標楷體" w:hAnsi="標楷體" w:hint="eastAsia"/>
                <w:color w:val="000000"/>
              </w:rPr>
            </w:pPr>
            <w:r>
              <w:rPr>
                <w:rFonts w:ascii="標楷體" w:eastAsia="標楷體" w:hAnsi="標楷體" w:hint="eastAsia"/>
                <w:color w:val="000000"/>
              </w:rPr>
              <w:t>※</w:t>
            </w:r>
            <w:r w:rsidRPr="00244710">
              <w:rPr>
                <w:rFonts w:ascii="標楷體" w:eastAsia="標楷體" w:hAnsi="標楷體" w:hint="eastAsia"/>
                <w:color w:val="000000"/>
              </w:rPr>
              <w:t>能源教育週</w:t>
            </w:r>
            <w:r>
              <w:rPr>
                <w:rFonts w:ascii="標楷體" w:eastAsia="標楷體" w:hAnsi="標楷體" w:hint="eastAsia"/>
                <w:color w:val="000000"/>
              </w:rPr>
              <w:t>宣導</w:t>
            </w:r>
          </w:p>
        </w:tc>
        <w:tc>
          <w:tcPr>
            <w:tcW w:w="2551"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454A07">
              <w:rPr>
                <w:rFonts w:ascii="標楷體" w:eastAsia="標楷體" w:hAnsi="標楷體" w:hint="eastAsia"/>
                <w:color w:val="000000"/>
              </w:rPr>
              <w:t>水電修繕</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color w:val="000000"/>
              </w:rPr>
              <w:t>請領</w:t>
            </w:r>
            <w:r>
              <w:rPr>
                <w:rFonts w:ascii="標楷體" w:eastAsia="標楷體" w:hAnsi="標楷體" w:hint="eastAsia"/>
                <w:color w:val="000000"/>
              </w:rPr>
              <w:t>薪資</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下年度午餐外訂團膳招標</w:t>
            </w:r>
          </w:p>
          <w:p w:rsidR="00E75247" w:rsidRPr="00454A07" w:rsidRDefault="00E75247" w:rsidP="00AA3D71">
            <w:pPr>
              <w:ind w:left="212"/>
              <w:rPr>
                <w:rFonts w:ascii="標楷體" w:eastAsia="標楷體" w:hAnsi="標楷體" w:hint="eastAsia"/>
                <w:color w:val="000000"/>
              </w:rPr>
            </w:pPr>
          </w:p>
        </w:tc>
        <w:tc>
          <w:tcPr>
            <w:tcW w:w="1904" w:type="dxa"/>
          </w:tcPr>
          <w:p w:rsidR="00E75247" w:rsidRPr="00944640" w:rsidRDefault="00E75247" w:rsidP="00AA3D71">
            <w:pPr>
              <w:rPr>
                <w:rFonts w:ascii="標楷體" w:eastAsia="標楷體" w:hAnsi="標楷體" w:hint="eastAsia"/>
                <w:color w:val="000000"/>
              </w:rPr>
            </w:pPr>
          </w:p>
        </w:tc>
      </w:tr>
      <w:tr w:rsidR="00E75247" w:rsidRPr="00305475" w:rsidTr="00AA3D71">
        <w:tblPrEx>
          <w:tblCellMar>
            <w:top w:w="0" w:type="dxa"/>
            <w:bottom w:w="0" w:type="dxa"/>
          </w:tblCellMar>
        </w:tblPrEx>
        <w:trPr>
          <w:trHeight w:val="1380"/>
          <w:jc w:val="center"/>
        </w:trPr>
        <w:tc>
          <w:tcPr>
            <w:tcW w:w="508" w:type="dxa"/>
          </w:tcPr>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第</w:t>
            </w: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十</w:t>
            </w:r>
          </w:p>
          <w:p w:rsidR="00E75247" w:rsidRPr="00305475" w:rsidRDefault="00E75247" w:rsidP="00AA3D71">
            <w:pPr>
              <w:rPr>
                <w:rFonts w:ascii="標楷體" w:eastAsia="標楷體" w:hAnsi="標楷體" w:hint="eastAsia"/>
                <w:color w:val="000000"/>
                <w:sz w:val="32"/>
              </w:rPr>
            </w:pPr>
            <w:r>
              <w:rPr>
                <w:rFonts w:ascii="標楷體" w:eastAsia="標楷體" w:hAnsi="標楷體" w:hint="eastAsia"/>
                <w:color w:val="000000"/>
                <w:sz w:val="32"/>
              </w:rPr>
              <w:t>七</w:t>
            </w: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週</w:t>
            </w:r>
          </w:p>
        </w:tc>
        <w:tc>
          <w:tcPr>
            <w:tcW w:w="947"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111</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Pr>
                <w:rFonts w:ascii="標楷體" w:eastAsia="標楷體" w:hAnsi="標楷體" w:hint="eastAsia"/>
                <w:color w:val="000000"/>
                <w:sz w:val="32"/>
              </w:rPr>
              <w:t>5</w:t>
            </w:r>
            <w:r w:rsidRPr="00305475">
              <w:rPr>
                <w:rFonts w:ascii="標楷體" w:eastAsia="標楷體" w:hAnsi="標楷體"/>
                <w:color w:val="000000"/>
                <w:sz w:val="32"/>
              </w:rPr>
              <w:t>/</w:t>
            </w:r>
            <w:r>
              <w:rPr>
                <w:rFonts w:ascii="標楷體" w:eastAsia="標楷體" w:hAnsi="標楷體" w:hint="eastAsia"/>
                <w:color w:val="000000"/>
                <w:sz w:val="32"/>
              </w:rPr>
              <w:t>29</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sidRPr="00305475">
              <w:rPr>
                <w:rFonts w:ascii="標楷體" w:eastAsia="標楷體" w:hAnsi="標楷體" w:hint="eastAsia"/>
                <w:color w:val="000000"/>
                <w:sz w:val="32"/>
              </w:rPr>
              <w:t>6</w:t>
            </w:r>
            <w:r w:rsidRPr="00305475">
              <w:rPr>
                <w:rFonts w:ascii="標楷體" w:eastAsia="標楷體" w:hAnsi="標楷體"/>
                <w:color w:val="000000"/>
                <w:sz w:val="32"/>
              </w:rPr>
              <w:t>/</w:t>
            </w:r>
            <w:r>
              <w:rPr>
                <w:rFonts w:ascii="標楷體" w:eastAsia="標楷體" w:hAnsi="標楷體"/>
                <w:color w:val="000000"/>
                <w:sz w:val="32"/>
              </w:rPr>
              <w:t>0</w:t>
            </w:r>
            <w:r>
              <w:rPr>
                <w:rFonts w:ascii="標楷體" w:eastAsia="標楷體" w:hAnsi="標楷體" w:hint="eastAsia"/>
                <w:color w:val="000000"/>
                <w:sz w:val="32"/>
              </w:rPr>
              <w:t>4</w:t>
            </w:r>
          </w:p>
        </w:tc>
        <w:tc>
          <w:tcPr>
            <w:tcW w:w="2180"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6/3(五)~6/5(日)端午節連假</w:t>
            </w:r>
          </w:p>
        </w:tc>
        <w:tc>
          <w:tcPr>
            <w:tcW w:w="2410"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305475">
              <w:rPr>
                <w:rFonts w:ascii="標楷體" w:eastAsia="標楷體" w:hAnsi="標楷體" w:hint="eastAsia"/>
                <w:color w:val="000000"/>
              </w:rPr>
              <w:t>6/</w:t>
            </w:r>
            <w:r>
              <w:rPr>
                <w:rFonts w:ascii="標楷體" w:eastAsia="標楷體" w:hAnsi="標楷體" w:hint="eastAsia"/>
                <w:color w:val="000000"/>
              </w:rPr>
              <w:t>1（三</w:t>
            </w:r>
            <w:r w:rsidRPr="00454A07">
              <w:rPr>
                <w:rFonts w:ascii="標楷體" w:eastAsia="標楷體" w:hAnsi="標楷體" w:hint="eastAsia"/>
                <w:color w:val="000000"/>
              </w:rPr>
              <w:t>）</w:t>
            </w:r>
            <w:r w:rsidRPr="00305475">
              <w:rPr>
                <w:rFonts w:ascii="標楷體" w:eastAsia="標楷體" w:hAnsi="標楷體" w:hint="eastAsia"/>
                <w:color w:val="000000"/>
              </w:rPr>
              <w:t>、6/</w:t>
            </w:r>
            <w:r>
              <w:rPr>
                <w:rFonts w:ascii="標楷體" w:eastAsia="標楷體" w:hAnsi="標楷體" w:hint="eastAsia"/>
                <w:color w:val="000000"/>
              </w:rPr>
              <w:t>2（四</w:t>
            </w:r>
            <w:r w:rsidRPr="00454A07">
              <w:rPr>
                <w:rFonts w:ascii="標楷體" w:eastAsia="標楷體" w:hAnsi="標楷體" w:hint="eastAsia"/>
                <w:color w:val="000000"/>
              </w:rPr>
              <w:t>）</w:t>
            </w:r>
            <w:r w:rsidRPr="00305475">
              <w:rPr>
                <w:rFonts w:ascii="標楷體" w:eastAsia="標楷體" w:hAnsi="標楷體" w:hint="eastAsia"/>
                <w:color w:val="000000"/>
              </w:rPr>
              <w:t>畢業考</w:t>
            </w:r>
          </w:p>
          <w:p w:rsidR="00E75247" w:rsidRPr="0053103C"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6/</w:t>
            </w:r>
            <w:r>
              <w:rPr>
                <w:rFonts w:ascii="標楷體" w:eastAsia="標楷體" w:hAnsi="標楷體" w:hint="eastAsia"/>
                <w:color w:val="000000"/>
              </w:rPr>
              <w:t>1</w:t>
            </w:r>
            <w:r w:rsidRPr="00454A07">
              <w:rPr>
                <w:rFonts w:ascii="標楷體" w:eastAsia="標楷體" w:hAnsi="標楷體" w:hint="eastAsia"/>
                <w:color w:val="000000"/>
              </w:rPr>
              <w:t>（三）課程計畫編擬</w:t>
            </w:r>
          </w:p>
        </w:tc>
        <w:tc>
          <w:tcPr>
            <w:tcW w:w="2835"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海洋教育宣導週</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454A07">
              <w:rPr>
                <w:rFonts w:ascii="標楷體" w:eastAsia="標楷體" w:hAnsi="標楷體" w:hint="eastAsia"/>
                <w:color w:val="000000"/>
              </w:rPr>
              <w:t>表揚</w:t>
            </w:r>
            <w:r>
              <w:rPr>
                <w:rFonts w:ascii="標楷體" w:eastAsia="標楷體" w:hAnsi="標楷體" w:hint="eastAsia"/>
                <w:color w:val="000000"/>
              </w:rPr>
              <w:t>自治市與</w:t>
            </w:r>
            <w:r w:rsidRPr="00454A07">
              <w:rPr>
                <w:rFonts w:ascii="標楷體" w:eastAsia="標楷體" w:hAnsi="標楷體" w:hint="eastAsia"/>
                <w:color w:val="000000"/>
              </w:rPr>
              <w:t>服務隊同學</w:t>
            </w:r>
          </w:p>
          <w:p w:rsidR="00E75247" w:rsidRDefault="00E75247" w:rsidP="002A0F37">
            <w:pPr>
              <w:numPr>
                <w:ilvl w:val="0"/>
                <w:numId w:val="35"/>
              </w:numPr>
              <w:tabs>
                <w:tab w:val="clear" w:pos="480"/>
                <w:tab w:val="num" w:pos="212"/>
              </w:tabs>
              <w:rPr>
                <w:rFonts w:ascii="標楷體" w:eastAsia="標楷體" w:hAnsi="標楷體"/>
                <w:color w:val="000000"/>
              </w:rPr>
            </w:pPr>
            <w:r w:rsidRPr="00871480">
              <w:rPr>
                <w:rFonts w:ascii="標楷體" w:eastAsia="標楷體" w:hAnsi="標楷體" w:hint="eastAsia"/>
                <w:color w:val="000000"/>
              </w:rPr>
              <w:t xml:space="preserve">登革熱病媒蚊統計填報(6/1~6/5) </w:t>
            </w:r>
          </w:p>
          <w:p w:rsidR="00E75247" w:rsidRPr="00871480" w:rsidRDefault="00E75247" w:rsidP="002A0F37">
            <w:pPr>
              <w:numPr>
                <w:ilvl w:val="0"/>
                <w:numId w:val="35"/>
              </w:numPr>
              <w:tabs>
                <w:tab w:val="clear" w:pos="480"/>
                <w:tab w:val="num" w:pos="212"/>
              </w:tabs>
              <w:rPr>
                <w:rFonts w:ascii="標楷體" w:eastAsia="標楷體" w:hAnsi="標楷體" w:hint="eastAsia"/>
                <w:color w:val="000000"/>
              </w:rPr>
            </w:pPr>
            <w:r>
              <w:rPr>
                <w:rFonts w:ascii="標楷體" w:eastAsia="標楷體" w:hAnsi="標楷體" w:hint="eastAsia"/>
                <w:color w:val="000000"/>
              </w:rPr>
              <w:t>自治市、</w:t>
            </w:r>
            <w:r w:rsidRPr="002521AA">
              <w:rPr>
                <w:rFonts w:ascii="標楷體" w:eastAsia="標楷體" w:hAnsi="標楷體" w:hint="eastAsia"/>
                <w:color w:val="000000"/>
              </w:rPr>
              <w:t>樂隊、旗手、司儀交接</w:t>
            </w:r>
          </w:p>
        </w:tc>
        <w:tc>
          <w:tcPr>
            <w:tcW w:w="2551"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水電修繕</w:t>
            </w:r>
          </w:p>
        </w:tc>
        <w:tc>
          <w:tcPr>
            <w:tcW w:w="1904" w:type="dxa"/>
          </w:tcPr>
          <w:p w:rsidR="00E75247" w:rsidRDefault="00E75247" w:rsidP="00AA3D71">
            <w:pPr>
              <w:rPr>
                <w:rFonts w:ascii="標楷體" w:eastAsia="標楷體" w:hAnsi="標楷體" w:hint="eastAsia"/>
                <w:color w:val="000000"/>
              </w:rPr>
            </w:pPr>
            <w:r w:rsidRPr="009E23A6">
              <w:rPr>
                <w:rFonts w:ascii="標楷體" w:eastAsia="標楷體" w:hAnsi="標楷體" w:hint="eastAsia"/>
                <w:color w:val="000000"/>
                <w:sz w:val="20"/>
              </w:rPr>
              <w:t>▲</w:t>
            </w:r>
            <w:r>
              <w:rPr>
                <w:rFonts w:ascii="標楷體" w:eastAsia="標楷體" w:hAnsi="標楷體" w:hint="eastAsia"/>
                <w:color w:val="000000"/>
                <w:sz w:val="20"/>
              </w:rPr>
              <w:t xml:space="preserve"> </w:t>
            </w:r>
            <w:r>
              <w:rPr>
                <w:rFonts w:ascii="標楷體" w:eastAsia="標楷體" w:hAnsi="標楷體" w:hint="eastAsia"/>
                <w:color w:val="000000"/>
              </w:rPr>
              <w:t>營養午餐供餐</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滿意度調查</w:t>
            </w:r>
          </w:p>
          <w:p w:rsidR="00E75247" w:rsidRDefault="00E75247" w:rsidP="00AA3D71">
            <w:pPr>
              <w:rPr>
                <w:rFonts w:ascii="標楷體" w:eastAsia="標楷體" w:hAnsi="標楷體" w:hint="eastAsia"/>
                <w:color w:val="000000"/>
              </w:rPr>
            </w:pPr>
            <w:r w:rsidRPr="00B24FDD">
              <w:rPr>
                <w:rFonts w:ascii="標楷體" w:eastAsia="標楷體" w:hAnsi="標楷體" w:hint="eastAsia"/>
                <w:color w:val="000000"/>
              </w:rPr>
              <w:t>▲</w:t>
            </w:r>
            <w:r>
              <w:rPr>
                <w:rFonts w:ascii="標楷體" w:eastAsia="標楷體" w:hAnsi="標楷體" w:hint="eastAsia"/>
                <w:color w:val="000000"/>
              </w:rPr>
              <w:t>第四次午餐供</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應委員會定期</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會議</w:t>
            </w:r>
          </w:p>
          <w:p w:rsidR="00E75247" w:rsidRPr="00305475" w:rsidRDefault="00E75247" w:rsidP="00AA3D71">
            <w:pPr>
              <w:rPr>
                <w:rFonts w:ascii="標楷體" w:eastAsia="標楷體" w:hAnsi="標楷體" w:hint="eastAsia"/>
                <w:color w:val="000000"/>
                <w:sz w:val="36"/>
              </w:rPr>
            </w:pPr>
          </w:p>
        </w:tc>
      </w:tr>
      <w:tr w:rsidR="00E75247" w:rsidRPr="00305475" w:rsidTr="00AA3D71">
        <w:tblPrEx>
          <w:tblCellMar>
            <w:top w:w="0" w:type="dxa"/>
            <w:bottom w:w="0" w:type="dxa"/>
          </w:tblCellMar>
        </w:tblPrEx>
        <w:trPr>
          <w:trHeight w:val="2870"/>
          <w:jc w:val="center"/>
        </w:trPr>
        <w:tc>
          <w:tcPr>
            <w:tcW w:w="508" w:type="dxa"/>
          </w:tcPr>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第</w:t>
            </w: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十</w:t>
            </w:r>
          </w:p>
          <w:p w:rsidR="00E75247" w:rsidRPr="00305475" w:rsidRDefault="00E75247" w:rsidP="00AA3D71">
            <w:pPr>
              <w:rPr>
                <w:rFonts w:ascii="標楷體" w:eastAsia="標楷體" w:hAnsi="標楷體" w:hint="eastAsia"/>
                <w:color w:val="000000"/>
                <w:sz w:val="32"/>
              </w:rPr>
            </w:pPr>
            <w:r>
              <w:rPr>
                <w:rFonts w:ascii="標楷體" w:eastAsia="標楷體" w:hAnsi="標楷體" w:hint="eastAsia"/>
                <w:color w:val="000000"/>
                <w:sz w:val="32"/>
              </w:rPr>
              <w:t xml:space="preserve">八 </w:t>
            </w: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週</w:t>
            </w:r>
          </w:p>
        </w:tc>
        <w:tc>
          <w:tcPr>
            <w:tcW w:w="947"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111</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sidRPr="00305475">
              <w:rPr>
                <w:rFonts w:ascii="標楷體" w:eastAsia="標楷體" w:hAnsi="標楷體" w:hint="eastAsia"/>
                <w:color w:val="000000"/>
                <w:sz w:val="32"/>
              </w:rPr>
              <w:t>6</w:t>
            </w:r>
            <w:r w:rsidRPr="00305475">
              <w:rPr>
                <w:rFonts w:ascii="標楷體" w:eastAsia="標楷體" w:hAnsi="標楷體"/>
                <w:color w:val="000000"/>
                <w:sz w:val="32"/>
              </w:rPr>
              <w:t>/</w:t>
            </w:r>
            <w:r>
              <w:rPr>
                <w:rFonts w:ascii="標楷體" w:eastAsia="標楷體" w:hAnsi="標楷體"/>
                <w:color w:val="000000"/>
                <w:sz w:val="32"/>
              </w:rPr>
              <w:t>0</w:t>
            </w:r>
            <w:r>
              <w:rPr>
                <w:rFonts w:ascii="標楷體" w:eastAsia="標楷體" w:hAnsi="標楷體" w:hint="eastAsia"/>
                <w:color w:val="000000"/>
                <w:sz w:val="32"/>
              </w:rPr>
              <w:t>5</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sidRPr="00305475">
              <w:rPr>
                <w:rFonts w:ascii="標楷體" w:eastAsia="標楷體" w:hAnsi="標楷體" w:hint="eastAsia"/>
                <w:color w:val="000000"/>
                <w:sz w:val="32"/>
              </w:rPr>
              <w:t>6</w:t>
            </w:r>
            <w:r w:rsidRPr="00305475">
              <w:rPr>
                <w:rFonts w:ascii="標楷體" w:eastAsia="標楷體" w:hAnsi="標楷體"/>
                <w:color w:val="000000"/>
                <w:sz w:val="32"/>
              </w:rPr>
              <w:t>/</w:t>
            </w:r>
            <w:r>
              <w:rPr>
                <w:rFonts w:ascii="標楷體" w:eastAsia="標楷體" w:hAnsi="標楷體"/>
                <w:color w:val="000000"/>
                <w:sz w:val="32"/>
              </w:rPr>
              <w:t>1</w:t>
            </w:r>
            <w:r>
              <w:rPr>
                <w:rFonts w:ascii="標楷體" w:eastAsia="標楷體" w:hAnsi="標楷體" w:hint="eastAsia"/>
                <w:color w:val="000000"/>
                <w:sz w:val="32"/>
              </w:rPr>
              <w:t>1</w:t>
            </w:r>
          </w:p>
        </w:tc>
        <w:tc>
          <w:tcPr>
            <w:tcW w:w="2180" w:type="dxa"/>
          </w:tcPr>
          <w:p w:rsidR="00E75247" w:rsidRPr="00F24B07" w:rsidRDefault="00E75247" w:rsidP="002A0F37">
            <w:pPr>
              <w:numPr>
                <w:ilvl w:val="0"/>
                <w:numId w:val="35"/>
              </w:numPr>
              <w:tabs>
                <w:tab w:val="clear" w:pos="480"/>
                <w:tab w:val="num" w:pos="212"/>
              </w:tabs>
              <w:ind w:left="212" w:hanging="212"/>
              <w:rPr>
                <w:rFonts w:ascii="標楷體" w:eastAsia="標楷體" w:hAnsi="標楷體"/>
                <w:color w:val="000000"/>
              </w:rPr>
            </w:pPr>
          </w:p>
          <w:p w:rsidR="00E75247" w:rsidRPr="003C2C22" w:rsidRDefault="00E75247" w:rsidP="00AA3D71">
            <w:pPr>
              <w:ind w:left="212"/>
              <w:rPr>
                <w:rFonts w:ascii="標楷體" w:eastAsia="標楷體" w:hAnsi="標楷體" w:hint="eastAsia"/>
                <w:color w:val="000000"/>
              </w:rPr>
            </w:pPr>
          </w:p>
        </w:tc>
        <w:tc>
          <w:tcPr>
            <w:tcW w:w="2410" w:type="dxa"/>
          </w:tcPr>
          <w:p w:rsidR="00E75247" w:rsidRPr="006677D7"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6</w:t>
            </w:r>
            <w:r w:rsidRPr="00454A07">
              <w:rPr>
                <w:rFonts w:ascii="標楷體" w:eastAsia="標楷體" w:hAnsi="標楷體" w:hint="eastAsia"/>
                <w:color w:val="000000"/>
              </w:rPr>
              <w:t>/</w:t>
            </w:r>
            <w:r>
              <w:rPr>
                <w:rFonts w:ascii="標楷體" w:eastAsia="標楷體" w:hAnsi="標楷體" w:hint="eastAsia"/>
                <w:color w:val="000000"/>
              </w:rPr>
              <w:t>09</w:t>
            </w:r>
            <w:r w:rsidRPr="00454A07">
              <w:rPr>
                <w:rFonts w:ascii="標楷體" w:eastAsia="標楷體" w:hAnsi="標楷體" w:hint="eastAsia"/>
                <w:color w:val="000000"/>
              </w:rPr>
              <w:t>（四）檢</w:t>
            </w:r>
            <w:r>
              <w:rPr>
                <w:rFonts w:ascii="標楷體" w:eastAsia="標楷體" w:hAnsi="標楷體" w:hint="eastAsia"/>
                <w:color w:val="000000"/>
              </w:rPr>
              <w:t>閱國語</w:t>
            </w:r>
            <w:r w:rsidRPr="00454A07">
              <w:rPr>
                <w:rFonts w:ascii="標楷體" w:eastAsia="標楷體" w:hAnsi="標楷體" w:hint="eastAsia"/>
                <w:color w:val="000000"/>
              </w:rPr>
              <w:t>習作</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繳交</w:t>
            </w:r>
            <w:r>
              <w:rPr>
                <w:rFonts w:ascii="標楷體" w:eastAsia="標楷體" w:hAnsi="標楷體" w:hint="eastAsia"/>
                <w:color w:val="000000"/>
              </w:rPr>
              <w:t>補救教學</w:t>
            </w:r>
            <w:r w:rsidRPr="00305475">
              <w:rPr>
                <w:rFonts w:ascii="標楷體" w:eastAsia="標楷體" w:hAnsi="標楷體" w:hint="eastAsia"/>
                <w:color w:val="000000"/>
              </w:rPr>
              <w:t>成果資料</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305475">
              <w:rPr>
                <w:rFonts w:ascii="標楷體" w:eastAsia="標楷體" w:hAnsi="標楷體" w:hint="eastAsia"/>
                <w:color w:val="000000"/>
              </w:rPr>
              <w:t>藝能科評量</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撰寫下學年度課程計畫及</w:t>
            </w:r>
          </w:p>
          <w:p w:rsidR="00E75247" w:rsidRDefault="00E75247" w:rsidP="00AA3D71">
            <w:pPr>
              <w:ind w:left="212"/>
              <w:rPr>
                <w:rFonts w:ascii="標楷體" w:eastAsia="標楷體" w:hAnsi="標楷體"/>
                <w:color w:val="000000"/>
              </w:rPr>
            </w:pPr>
            <w:r w:rsidRPr="00454A07">
              <w:rPr>
                <w:rFonts w:ascii="標楷體" w:eastAsia="標楷體" w:hAnsi="標楷體" w:hint="eastAsia"/>
                <w:color w:val="000000"/>
              </w:rPr>
              <w:t>各領域教學進度表</w:t>
            </w:r>
          </w:p>
          <w:p w:rsidR="00E75247" w:rsidRPr="00454A07" w:rsidRDefault="00E75247" w:rsidP="00AA3D71">
            <w:pPr>
              <w:rPr>
                <w:rFonts w:ascii="標楷體" w:eastAsia="標楷體" w:hAnsi="標楷體" w:hint="eastAsia"/>
                <w:color w:val="000000"/>
              </w:rPr>
            </w:pPr>
          </w:p>
        </w:tc>
        <w:tc>
          <w:tcPr>
            <w:tcW w:w="2835" w:type="dxa"/>
          </w:tcPr>
          <w:p w:rsidR="00E75247" w:rsidRDefault="00E75247" w:rsidP="002A0F37">
            <w:pPr>
              <w:widowControl/>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完成家庭教育評鑑</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視力及口腔保健宣導</w:t>
            </w:r>
          </w:p>
          <w:p w:rsidR="00E7524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畢業典禮準備週（計畫）</w:t>
            </w:r>
          </w:p>
          <w:p w:rsidR="00E75247" w:rsidRPr="00305475" w:rsidRDefault="00E75247" w:rsidP="002A0F37">
            <w:pPr>
              <w:widowControl/>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二手制服回收宣導</w:t>
            </w:r>
          </w:p>
          <w:p w:rsidR="00E75247" w:rsidRDefault="00E75247" w:rsidP="002A0F37">
            <w:pPr>
              <w:widowControl/>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性別平等教育委員會</w:t>
            </w:r>
          </w:p>
          <w:p w:rsidR="00E75247" w:rsidRPr="002521AA" w:rsidRDefault="00E75247" w:rsidP="002A0F37">
            <w:pPr>
              <w:widowControl/>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暫訂</w:t>
            </w:r>
            <w:r w:rsidRPr="002521AA">
              <w:rPr>
                <w:rFonts w:ascii="標楷體" w:eastAsia="標楷體" w:hAnsi="標楷體" w:hint="eastAsia"/>
                <w:color w:val="000000"/>
              </w:rPr>
              <w:t>四、五年級游泳教學</w:t>
            </w:r>
          </w:p>
          <w:p w:rsidR="00E75247" w:rsidRPr="003509AA" w:rsidRDefault="00E75247" w:rsidP="00AA3D71">
            <w:pPr>
              <w:widowControl/>
              <w:rPr>
                <w:rFonts w:ascii="標楷體" w:eastAsia="標楷體" w:hAnsi="標楷體" w:hint="eastAsia"/>
                <w:color w:val="000000"/>
              </w:rPr>
            </w:pPr>
          </w:p>
        </w:tc>
        <w:tc>
          <w:tcPr>
            <w:tcW w:w="2551"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門窗修繕</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公文歸檔</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更換濾心</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水質檢測</w:t>
            </w:r>
          </w:p>
        </w:tc>
        <w:tc>
          <w:tcPr>
            <w:tcW w:w="1904" w:type="dxa"/>
          </w:tcPr>
          <w:p w:rsidR="00E75247" w:rsidRDefault="00E75247" w:rsidP="00AA3D71">
            <w:pPr>
              <w:rPr>
                <w:rFonts w:ascii="標楷體" w:eastAsia="標楷體" w:hAnsi="標楷體" w:hint="eastAsia"/>
                <w:color w:val="000000"/>
              </w:rPr>
            </w:pPr>
            <w:r w:rsidRPr="009E23A6">
              <w:rPr>
                <w:rFonts w:ascii="標楷體" w:eastAsia="標楷體" w:hAnsi="標楷體" w:hint="eastAsia"/>
                <w:color w:val="000000"/>
                <w:sz w:val="20"/>
              </w:rPr>
              <w:t>▲</w:t>
            </w:r>
            <w:r>
              <w:rPr>
                <w:rFonts w:ascii="標楷體" w:eastAsia="標楷體" w:hAnsi="標楷體" w:hint="eastAsia"/>
                <w:color w:val="000000"/>
                <w:sz w:val="20"/>
              </w:rPr>
              <w:t xml:space="preserve"> </w:t>
            </w:r>
            <w:r>
              <w:rPr>
                <w:rFonts w:ascii="標楷體" w:eastAsia="標楷體" w:hAnsi="標楷體" w:hint="eastAsia"/>
                <w:color w:val="000000"/>
              </w:rPr>
              <w:t xml:space="preserve">暑假愛心午餐 </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資格審查</w:t>
            </w:r>
          </w:p>
          <w:p w:rsidR="00E75247" w:rsidRPr="00CB7480" w:rsidRDefault="00E75247" w:rsidP="00AA3D71">
            <w:pPr>
              <w:rPr>
                <w:rFonts w:ascii="標楷體" w:eastAsia="標楷體" w:hAnsi="標楷體" w:hint="eastAsia"/>
                <w:color w:val="000000"/>
                <w:sz w:val="36"/>
              </w:rPr>
            </w:pPr>
          </w:p>
        </w:tc>
      </w:tr>
      <w:tr w:rsidR="00E75247" w:rsidRPr="00305475" w:rsidTr="00AA3D71">
        <w:tblPrEx>
          <w:tblCellMar>
            <w:top w:w="0" w:type="dxa"/>
            <w:bottom w:w="0" w:type="dxa"/>
          </w:tblCellMar>
        </w:tblPrEx>
        <w:trPr>
          <w:trHeight w:val="1618"/>
          <w:jc w:val="center"/>
        </w:trPr>
        <w:tc>
          <w:tcPr>
            <w:tcW w:w="508" w:type="dxa"/>
          </w:tcPr>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第</w:t>
            </w:r>
          </w:p>
          <w:p w:rsidR="00E75247" w:rsidRPr="00305475" w:rsidRDefault="00E75247" w:rsidP="00AA3D71">
            <w:pPr>
              <w:rPr>
                <w:rFonts w:ascii="標楷體" w:eastAsia="標楷體" w:hAnsi="標楷體" w:hint="eastAsia"/>
                <w:color w:val="000000"/>
                <w:sz w:val="32"/>
              </w:rPr>
            </w:pPr>
            <w:r>
              <w:rPr>
                <w:rFonts w:ascii="標楷體" w:eastAsia="標楷體" w:hAnsi="標楷體" w:hint="eastAsia"/>
                <w:color w:val="000000"/>
                <w:sz w:val="32"/>
              </w:rPr>
              <w:t>十九</w:t>
            </w: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週</w:t>
            </w:r>
          </w:p>
        </w:tc>
        <w:tc>
          <w:tcPr>
            <w:tcW w:w="947"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111</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sidRPr="00305475">
              <w:rPr>
                <w:rFonts w:ascii="標楷體" w:eastAsia="標楷體" w:hAnsi="標楷體" w:hint="eastAsia"/>
                <w:color w:val="000000"/>
                <w:sz w:val="32"/>
              </w:rPr>
              <w:t>6</w:t>
            </w:r>
            <w:r w:rsidRPr="00305475">
              <w:rPr>
                <w:rFonts w:ascii="標楷體" w:eastAsia="標楷體" w:hAnsi="標楷體"/>
                <w:color w:val="000000"/>
                <w:sz w:val="32"/>
              </w:rPr>
              <w:t>/</w:t>
            </w:r>
            <w:r>
              <w:rPr>
                <w:rFonts w:ascii="標楷體" w:eastAsia="標楷體" w:hAnsi="標楷體"/>
                <w:color w:val="000000"/>
                <w:sz w:val="32"/>
              </w:rPr>
              <w:t>1</w:t>
            </w:r>
            <w:r>
              <w:rPr>
                <w:rFonts w:ascii="標楷體" w:eastAsia="標楷體" w:hAnsi="標楷體" w:hint="eastAsia"/>
                <w:color w:val="000000"/>
                <w:sz w:val="32"/>
              </w:rPr>
              <w:t>2</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sidRPr="00305475">
              <w:rPr>
                <w:rFonts w:ascii="標楷體" w:eastAsia="標楷體" w:hAnsi="標楷體" w:hint="eastAsia"/>
                <w:color w:val="000000"/>
                <w:sz w:val="32"/>
              </w:rPr>
              <w:t>6</w:t>
            </w:r>
            <w:r w:rsidRPr="00305475">
              <w:rPr>
                <w:rFonts w:ascii="標楷體" w:eastAsia="標楷體" w:hAnsi="標楷體"/>
                <w:color w:val="000000"/>
                <w:sz w:val="32"/>
              </w:rPr>
              <w:t>/</w:t>
            </w:r>
            <w:r>
              <w:rPr>
                <w:rFonts w:ascii="標楷體" w:eastAsia="標楷體" w:hAnsi="標楷體"/>
                <w:color w:val="000000"/>
                <w:sz w:val="32"/>
              </w:rPr>
              <w:t>1</w:t>
            </w:r>
            <w:r>
              <w:rPr>
                <w:rFonts w:ascii="標楷體" w:eastAsia="標楷體" w:hAnsi="標楷體" w:hint="eastAsia"/>
                <w:color w:val="000000"/>
                <w:sz w:val="32"/>
              </w:rPr>
              <w:t>8</w:t>
            </w:r>
          </w:p>
        </w:tc>
        <w:tc>
          <w:tcPr>
            <w:tcW w:w="2180"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6/15(三)畢業典禮</w:t>
            </w:r>
          </w:p>
        </w:tc>
        <w:tc>
          <w:tcPr>
            <w:tcW w:w="2410"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p>
        </w:tc>
        <w:tc>
          <w:tcPr>
            <w:tcW w:w="2835" w:type="dxa"/>
          </w:tcPr>
          <w:p w:rsidR="00E75247" w:rsidRPr="003509AA"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871480">
              <w:rPr>
                <w:rFonts w:ascii="標楷體" w:eastAsia="標楷體" w:hAnsi="標楷體" w:hint="eastAsia"/>
                <w:color w:val="000000"/>
              </w:rPr>
              <w:t>登革熱病媒蚊統計填報(6/15~20)</w:t>
            </w:r>
          </w:p>
        </w:tc>
        <w:tc>
          <w:tcPr>
            <w:tcW w:w="2551"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454A07">
              <w:rPr>
                <w:rFonts w:ascii="標楷體" w:eastAsia="標楷體" w:hAnsi="標楷體" w:hint="eastAsia"/>
                <w:color w:val="000000"/>
              </w:rPr>
              <w:t>校園綠化美化</w:t>
            </w:r>
            <w:r>
              <w:rPr>
                <w:rFonts w:ascii="標楷體" w:eastAsia="標楷體" w:hAnsi="標楷體" w:hint="eastAsia"/>
                <w:color w:val="000000"/>
              </w:rPr>
              <w:t>、</w:t>
            </w:r>
            <w:r w:rsidRPr="00344A04">
              <w:rPr>
                <w:rFonts w:ascii="標楷體" w:eastAsia="標楷體" w:hAnsi="標楷體" w:hint="eastAsia"/>
                <w:color w:val="000000"/>
              </w:rPr>
              <w:t>校園樹木修剪。</w:t>
            </w:r>
          </w:p>
          <w:p w:rsidR="00E75247" w:rsidRPr="00344A04"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送會計報表</w:t>
            </w:r>
          </w:p>
          <w:p w:rsidR="00E75247" w:rsidRPr="00344A04" w:rsidRDefault="00E75247" w:rsidP="00AA3D71">
            <w:pPr>
              <w:ind w:left="212"/>
              <w:rPr>
                <w:rFonts w:ascii="標楷體" w:eastAsia="標楷體" w:hAnsi="標楷體" w:hint="eastAsia"/>
                <w:color w:val="000000"/>
              </w:rPr>
            </w:pPr>
          </w:p>
        </w:tc>
        <w:tc>
          <w:tcPr>
            <w:tcW w:w="1904" w:type="dxa"/>
          </w:tcPr>
          <w:p w:rsidR="00E75247" w:rsidRPr="00305475" w:rsidRDefault="00E75247" w:rsidP="00AA3D71">
            <w:pPr>
              <w:rPr>
                <w:rFonts w:ascii="標楷體" w:eastAsia="標楷體" w:hAnsi="標楷體" w:hint="eastAsia"/>
                <w:color w:val="000000"/>
                <w:sz w:val="36"/>
              </w:rPr>
            </w:pPr>
          </w:p>
        </w:tc>
      </w:tr>
      <w:tr w:rsidR="00E75247" w:rsidRPr="00305475" w:rsidTr="00AA3D71">
        <w:tblPrEx>
          <w:tblCellMar>
            <w:top w:w="0" w:type="dxa"/>
            <w:bottom w:w="0" w:type="dxa"/>
          </w:tblCellMar>
        </w:tblPrEx>
        <w:trPr>
          <w:trHeight w:val="1618"/>
          <w:jc w:val="center"/>
        </w:trPr>
        <w:tc>
          <w:tcPr>
            <w:tcW w:w="508" w:type="dxa"/>
          </w:tcPr>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lastRenderedPageBreak/>
              <w:t>第</w:t>
            </w:r>
          </w:p>
          <w:p w:rsidR="00E75247" w:rsidRPr="00305475" w:rsidRDefault="00E75247" w:rsidP="00AA3D71">
            <w:pPr>
              <w:rPr>
                <w:rFonts w:ascii="標楷體" w:eastAsia="標楷體" w:hAnsi="標楷體" w:hint="eastAsia"/>
                <w:color w:val="000000"/>
                <w:sz w:val="32"/>
              </w:rPr>
            </w:pPr>
            <w:r>
              <w:rPr>
                <w:rFonts w:ascii="標楷體" w:eastAsia="標楷體" w:hAnsi="標楷體" w:hint="eastAsia"/>
                <w:color w:val="000000"/>
                <w:sz w:val="32"/>
              </w:rPr>
              <w:t>二十</w:t>
            </w: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週</w:t>
            </w:r>
          </w:p>
        </w:tc>
        <w:tc>
          <w:tcPr>
            <w:tcW w:w="947"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111</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sidRPr="00305475">
              <w:rPr>
                <w:rFonts w:ascii="標楷體" w:eastAsia="標楷體" w:hAnsi="標楷體" w:hint="eastAsia"/>
                <w:color w:val="000000"/>
                <w:sz w:val="32"/>
              </w:rPr>
              <w:t>6</w:t>
            </w:r>
            <w:r w:rsidRPr="00305475">
              <w:rPr>
                <w:rFonts w:ascii="標楷體" w:eastAsia="標楷體" w:hAnsi="標楷體"/>
                <w:color w:val="000000"/>
                <w:sz w:val="32"/>
              </w:rPr>
              <w:t>/</w:t>
            </w:r>
            <w:r>
              <w:rPr>
                <w:rFonts w:ascii="標楷體" w:eastAsia="標楷體" w:hAnsi="標楷體" w:hint="eastAsia"/>
                <w:color w:val="000000"/>
                <w:sz w:val="32"/>
              </w:rPr>
              <w:t>19</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sidRPr="00305475">
              <w:rPr>
                <w:rFonts w:ascii="標楷體" w:eastAsia="標楷體" w:hAnsi="標楷體" w:hint="eastAsia"/>
                <w:color w:val="000000"/>
                <w:sz w:val="32"/>
              </w:rPr>
              <w:t>6</w:t>
            </w:r>
            <w:r w:rsidRPr="00305475">
              <w:rPr>
                <w:rFonts w:ascii="標楷體" w:eastAsia="標楷體" w:hAnsi="標楷體"/>
                <w:color w:val="000000"/>
                <w:sz w:val="32"/>
              </w:rPr>
              <w:t>/</w:t>
            </w:r>
            <w:r>
              <w:rPr>
                <w:rFonts w:ascii="標楷體" w:eastAsia="標楷體" w:hAnsi="標楷體"/>
                <w:color w:val="000000"/>
                <w:sz w:val="32"/>
              </w:rPr>
              <w:t>2</w:t>
            </w:r>
            <w:r>
              <w:rPr>
                <w:rFonts w:ascii="標楷體" w:eastAsia="標楷體" w:hAnsi="標楷體" w:hint="eastAsia"/>
                <w:color w:val="000000"/>
                <w:sz w:val="32"/>
              </w:rPr>
              <w:t>5</w:t>
            </w:r>
          </w:p>
        </w:tc>
        <w:tc>
          <w:tcPr>
            <w:tcW w:w="2180"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擬定暑假工作計畫</w:t>
            </w:r>
          </w:p>
          <w:p w:rsidR="00E7524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各種簿冊整理</w:t>
            </w:r>
          </w:p>
          <w:p w:rsidR="00E75247" w:rsidRPr="00851168" w:rsidRDefault="00E75247" w:rsidP="002A0F37">
            <w:pPr>
              <w:numPr>
                <w:ilvl w:val="0"/>
                <w:numId w:val="35"/>
              </w:numPr>
              <w:tabs>
                <w:tab w:val="clear" w:pos="480"/>
                <w:tab w:val="num" w:pos="212"/>
              </w:tabs>
              <w:ind w:left="212" w:hanging="212"/>
              <w:rPr>
                <w:rFonts w:ascii="標楷體" w:eastAsia="標楷體" w:hAnsi="標楷體"/>
                <w:color w:val="000000"/>
              </w:rPr>
            </w:pPr>
            <w:r>
              <w:rPr>
                <w:rFonts w:ascii="標楷體" w:eastAsia="標楷體" w:hAnsi="標楷體" w:hint="eastAsia"/>
                <w:color w:val="000000"/>
              </w:rPr>
              <w:t>6/22 (三)</w:t>
            </w:r>
            <w:r w:rsidRPr="00454A07">
              <w:rPr>
                <w:rFonts w:ascii="標楷體" w:eastAsia="標楷體" w:hAnsi="標楷體" w:hint="eastAsia"/>
                <w:color w:val="000000"/>
              </w:rPr>
              <w:t xml:space="preserve"> </w:t>
            </w:r>
            <w:r w:rsidRPr="00851168">
              <w:rPr>
                <w:rFonts w:ascii="標楷體" w:eastAsia="標楷體" w:hAnsi="標楷體" w:hint="eastAsia"/>
                <w:color w:val="000000"/>
              </w:rPr>
              <w:t>期末校務會議及課程發展委員會</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p>
        </w:tc>
        <w:tc>
          <w:tcPr>
            <w:tcW w:w="2410"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454A07">
              <w:rPr>
                <w:rFonts w:ascii="標楷體" w:eastAsia="標楷體" w:hAnsi="標楷體" w:hint="eastAsia"/>
                <w:color w:val="000000"/>
              </w:rPr>
              <w:t>6</w:t>
            </w:r>
            <w:r w:rsidRPr="00454A07">
              <w:rPr>
                <w:rFonts w:ascii="標楷體" w:eastAsia="標楷體" w:hAnsi="標楷體"/>
                <w:color w:val="000000"/>
              </w:rPr>
              <w:t>/</w:t>
            </w:r>
            <w:r>
              <w:rPr>
                <w:rFonts w:ascii="標楷體" w:eastAsia="標楷體" w:hAnsi="標楷體" w:hint="eastAsia"/>
                <w:color w:val="000000"/>
              </w:rPr>
              <w:t>21</w:t>
            </w:r>
            <w:r w:rsidRPr="00454A07">
              <w:rPr>
                <w:rFonts w:ascii="標楷體" w:eastAsia="標楷體" w:hAnsi="標楷體" w:hint="eastAsia"/>
                <w:color w:val="000000"/>
              </w:rPr>
              <w:t>(</w:t>
            </w:r>
            <w:r>
              <w:rPr>
                <w:rFonts w:ascii="標楷體" w:eastAsia="標楷體" w:hAnsi="標楷體" w:hint="eastAsia"/>
                <w:color w:val="000000"/>
              </w:rPr>
              <w:t>二</w:t>
            </w:r>
            <w:r w:rsidRPr="00454A07">
              <w:rPr>
                <w:rFonts w:ascii="標楷體" w:eastAsia="標楷體" w:hAnsi="標楷體" w:hint="eastAsia"/>
                <w:color w:val="000000"/>
              </w:rPr>
              <w:t>)、6</w:t>
            </w:r>
            <w:r w:rsidRPr="00454A07">
              <w:rPr>
                <w:rFonts w:ascii="標楷體" w:eastAsia="標楷體" w:hAnsi="標楷體"/>
                <w:color w:val="000000"/>
              </w:rPr>
              <w:t>/</w:t>
            </w:r>
            <w:r>
              <w:rPr>
                <w:rFonts w:ascii="標楷體" w:eastAsia="標楷體" w:hAnsi="標楷體" w:hint="eastAsia"/>
                <w:color w:val="000000"/>
              </w:rPr>
              <w:t>22</w:t>
            </w:r>
            <w:r w:rsidRPr="00454A07">
              <w:rPr>
                <w:rFonts w:ascii="標楷體" w:eastAsia="標楷體" w:hAnsi="標楷體" w:hint="eastAsia"/>
                <w:color w:val="000000"/>
              </w:rPr>
              <w:t>(</w:t>
            </w:r>
            <w:r>
              <w:rPr>
                <w:rFonts w:ascii="標楷體" w:eastAsia="標楷體" w:hAnsi="標楷體" w:hint="eastAsia"/>
                <w:color w:val="000000"/>
              </w:rPr>
              <w:t>三</w:t>
            </w:r>
            <w:r w:rsidRPr="00454A07">
              <w:rPr>
                <w:rFonts w:ascii="標楷體" w:eastAsia="標楷體" w:hAnsi="標楷體" w:hint="eastAsia"/>
                <w:color w:val="000000"/>
              </w:rPr>
              <w:t>)期末評量</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p>
        </w:tc>
        <w:tc>
          <w:tcPr>
            <w:tcW w:w="2835" w:type="dxa"/>
          </w:tcPr>
          <w:p w:rsidR="00E75247" w:rsidRPr="003509AA" w:rsidRDefault="00E75247" w:rsidP="002A0F37">
            <w:pPr>
              <w:numPr>
                <w:ilvl w:val="0"/>
                <w:numId w:val="35"/>
              </w:numPr>
              <w:tabs>
                <w:tab w:val="clear" w:pos="480"/>
                <w:tab w:val="num" w:pos="212"/>
              </w:tabs>
              <w:ind w:left="212" w:hanging="212"/>
              <w:rPr>
                <w:rFonts w:ascii="標楷體" w:eastAsia="標楷體" w:hAnsi="標楷體" w:hint="eastAsia"/>
                <w:color w:val="000000"/>
              </w:rPr>
            </w:pPr>
          </w:p>
        </w:tc>
        <w:tc>
          <w:tcPr>
            <w:tcW w:w="2551" w:type="dxa"/>
          </w:tcPr>
          <w:p w:rsidR="00E75247" w:rsidRPr="00430D7B"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水電修繕</w:t>
            </w:r>
          </w:p>
        </w:tc>
        <w:tc>
          <w:tcPr>
            <w:tcW w:w="1904" w:type="dxa"/>
          </w:tcPr>
          <w:p w:rsidR="00E75247" w:rsidRDefault="00E75247" w:rsidP="00AA3D71">
            <w:pPr>
              <w:rPr>
                <w:rFonts w:ascii="標楷體" w:eastAsia="標楷體" w:hAnsi="標楷體" w:hint="eastAsia"/>
                <w:color w:val="000000"/>
              </w:rPr>
            </w:pPr>
            <w:r w:rsidRPr="009E23A6">
              <w:rPr>
                <w:rFonts w:ascii="標楷體" w:eastAsia="標楷體" w:hAnsi="標楷體" w:hint="eastAsia"/>
                <w:color w:val="000000"/>
                <w:sz w:val="20"/>
              </w:rPr>
              <w:t>▲</w:t>
            </w:r>
            <w:r>
              <w:rPr>
                <w:rFonts w:ascii="標楷體" w:eastAsia="標楷體" w:hAnsi="標楷體" w:hint="eastAsia"/>
                <w:color w:val="000000"/>
                <w:sz w:val="20"/>
              </w:rPr>
              <w:t xml:space="preserve"> </w:t>
            </w:r>
            <w:r>
              <w:rPr>
                <w:rFonts w:ascii="標楷體" w:eastAsia="標楷體" w:hAnsi="標楷體" w:hint="eastAsia"/>
                <w:color w:val="000000"/>
              </w:rPr>
              <w:t>午餐營養教育</w:t>
            </w:r>
          </w:p>
          <w:p w:rsidR="00E75247" w:rsidRPr="00305475" w:rsidRDefault="00E75247" w:rsidP="00AA3D71">
            <w:pPr>
              <w:rPr>
                <w:rFonts w:ascii="標楷體" w:eastAsia="標楷體" w:hAnsi="標楷體" w:hint="eastAsia"/>
                <w:color w:val="000000"/>
                <w:sz w:val="36"/>
              </w:rPr>
            </w:pPr>
            <w:r>
              <w:rPr>
                <w:rFonts w:ascii="標楷體" w:eastAsia="標楷體" w:hAnsi="標楷體" w:hint="eastAsia"/>
                <w:color w:val="000000"/>
              </w:rPr>
              <w:t xml:space="preserve">   宣導</w:t>
            </w:r>
          </w:p>
        </w:tc>
      </w:tr>
      <w:tr w:rsidR="00E75247" w:rsidRPr="00305475" w:rsidTr="00AA3D71">
        <w:tblPrEx>
          <w:tblCellMar>
            <w:top w:w="0" w:type="dxa"/>
            <w:bottom w:w="0" w:type="dxa"/>
          </w:tblCellMar>
        </w:tblPrEx>
        <w:trPr>
          <w:trHeight w:val="1618"/>
          <w:jc w:val="center"/>
        </w:trPr>
        <w:tc>
          <w:tcPr>
            <w:tcW w:w="508" w:type="dxa"/>
          </w:tcPr>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第</w:t>
            </w:r>
          </w:p>
          <w:p w:rsidR="00E75247" w:rsidRDefault="00E75247" w:rsidP="00AA3D71">
            <w:pPr>
              <w:rPr>
                <w:rFonts w:ascii="標楷體" w:eastAsia="標楷體" w:hAnsi="標楷體"/>
                <w:color w:val="000000"/>
                <w:sz w:val="32"/>
              </w:rPr>
            </w:pPr>
            <w:r>
              <w:rPr>
                <w:rFonts w:ascii="標楷體" w:eastAsia="標楷體" w:hAnsi="標楷體" w:hint="eastAsia"/>
                <w:color w:val="000000"/>
                <w:sz w:val="32"/>
              </w:rPr>
              <w:t>二十</w:t>
            </w:r>
          </w:p>
          <w:p w:rsidR="00E75247" w:rsidRPr="00305475" w:rsidRDefault="00E75247" w:rsidP="00AA3D71">
            <w:pPr>
              <w:rPr>
                <w:rFonts w:ascii="標楷體" w:eastAsia="標楷體" w:hAnsi="標楷體" w:hint="eastAsia"/>
                <w:color w:val="000000"/>
                <w:sz w:val="32"/>
              </w:rPr>
            </w:pPr>
            <w:r>
              <w:rPr>
                <w:rFonts w:ascii="標楷體" w:eastAsia="標楷體" w:hAnsi="標楷體"/>
                <w:color w:val="000000"/>
                <w:sz w:val="32"/>
              </w:rPr>
              <w:t>一</w:t>
            </w:r>
          </w:p>
          <w:p w:rsidR="00E75247" w:rsidRPr="00305475" w:rsidRDefault="00E75247" w:rsidP="00AA3D71">
            <w:pPr>
              <w:rPr>
                <w:rFonts w:ascii="標楷體" w:eastAsia="標楷體" w:hAnsi="標楷體" w:hint="eastAsia"/>
                <w:color w:val="000000"/>
                <w:sz w:val="32"/>
              </w:rPr>
            </w:pPr>
            <w:r w:rsidRPr="00305475">
              <w:rPr>
                <w:rFonts w:ascii="標楷體" w:eastAsia="標楷體" w:hAnsi="標楷體" w:hint="eastAsia"/>
                <w:color w:val="000000"/>
                <w:sz w:val="32"/>
              </w:rPr>
              <w:t>週</w:t>
            </w:r>
          </w:p>
        </w:tc>
        <w:tc>
          <w:tcPr>
            <w:tcW w:w="947"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111</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sidRPr="00305475">
              <w:rPr>
                <w:rFonts w:ascii="標楷體" w:eastAsia="標楷體" w:hAnsi="標楷體" w:hint="eastAsia"/>
                <w:color w:val="000000"/>
                <w:sz w:val="32"/>
              </w:rPr>
              <w:t>6</w:t>
            </w:r>
            <w:r w:rsidRPr="00305475">
              <w:rPr>
                <w:rFonts w:ascii="標楷體" w:eastAsia="標楷體" w:hAnsi="標楷體"/>
                <w:color w:val="000000"/>
                <w:sz w:val="32"/>
              </w:rPr>
              <w:t>/</w:t>
            </w:r>
            <w:r>
              <w:rPr>
                <w:rFonts w:ascii="標楷體" w:eastAsia="標楷體" w:hAnsi="標楷體"/>
                <w:color w:val="000000"/>
                <w:sz w:val="32"/>
              </w:rPr>
              <w:t>2</w:t>
            </w:r>
            <w:r>
              <w:rPr>
                <w:rFonts w:ascii="標楷體" w:eastAsia="標楷體" w:hAnsi="標楷體" w:hint="eastAsia"/>
                <w:color w:val="000000"/>
                <w:sz w:val="32"/>
              </w:rPr>
              <w:t>6</w:t>
            </w:r>
          </w:p>
          <w:p w:rsidR="00E75247" w:rsidRPr="00305475" w:rsidRDefault="00E75247" w:rsidP="00AA3D71">
            <w:pPr>
              <w:jc w:val="center"/>
              <w:rPr>
                <w:rFonts w:ascii="標楷體" w:eastAsia="標楷體" w:hAnsi="標楷體" w:hint="eastAsia"/>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color w:val="000000"/>
                <w:sz w:val="32"/>
              </w:rPr>
              <w:t>0</w:t>
            </w:r>
            <w:r w:rsidRPr="00305475">
              <w:rPr>
                <w:rFonts w:ascii="標楷體" w:eastAsia="標楷體" w:hAnsi="標楷體" w:hint="eastAsia"/>
                <w:color w:val="000000"/>
                <w:sz w:val="32"/>
              </w:rPr>
              <w:t>6</w:t>
            </w:r>
            <w:r w:rsidRPr="00305475">
              <w:rPr>
                <w:rFonts w:ascii="標楷體" w:eastAsia="標楷體" w:hAnsi="標楷體"/>
                <w:color w:val="000000"/>
                <w:sz w:val="32"/>
              </w:rPr>
              <w:t>/</w:t>
            </w:r>
            <w:r>
              <w:rPr>
                <w:rFonts w:ascii="標楷體" w:eastAsia="標楷體" w:hAnsi="標楷體"/>
                <w:color w:val="000000"/>
                <w:sz w:val="32"/>
              </w:rPr>
              <w:t>30</w:t>
            </w:r>
          </w:p>
        </w:tc>
        <w:tc>
          <w:tcPr>
            <w:tcW w:w="2180" w:type="dxa"/>
          </w:tcPr>
          <w:p w:rsidR="00E7524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6/</w:t>
            </w:r>
            <w:r>
              <w:rPr>
                <w:rFonts w:ascii="標楷體" w:eastAsia="標楷體" w:hAnsi="標楷體"/>
                <w:color w:val="000000"/>
              </w:rPr>
              <w:t>30</w:t>
            </w:r>
            <w:r w:rsidRPr="00454A07">
              <w:rPr>
                <w:rFonts w:ascii="標楷體" w:eastAsia="標楷體" w:hAnsi="標楷體" w:hint="eastAsia"/>
                <w:color w:val="000000"/>
              </w:rPr>
              <w:t>（</w:t>
            </w:r>
            <w:r>
              <w:rPr>
                <w:rFonts w:ascii="標楷體" w:eastAsia="標楷體" w:hAnsi="標楷體" w:hint="eastAsia"/>
                <w:color w:val="000000"/>
              </w:rPr>
              <w:t>四</w:t>
            </w:r>
            <w:r w:rsidRPr="00454A07">
              <w:rPr>
                <w:rFonts w:ascii="標楷體" w:eastAsia="標楷體" w:hAnsi="標楷體" w:hint="eastAsia"/>
                <w:color w:val="000000"/>
              </w:rPr>
              <w:t>）結業式</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暑假</w:t>
            </w:r>
            <w:r>
              <w:rPr>
                <w:rFonts w:ascii="標楷體" w:eastAsia="標楷體" w:hAnsi="標楷體" w:hint="eastAsia"/>
                <w:color w:val="000000"/>
              </w:rPr>
              <w:t>7</w:t>
            </w:r>
            <w:r w:rsidRPr="00454A07">
              <w:rPr>
                <w:rFonts w:ascii="標楷體" w:eastAsia="標楷體" w:hAnsi="標楷體" w:hint="eastAsia"/>
                <w:color w:val="000000"/>
              </w:rPr>
              <w:t>/</w:t>
            </w:r>
            <w:r>
              <w:rPr>
                <w:rFonts w:ascii="標楷體" w:eastAsia="標楷體" w:hAnsi="標楷體" w:hint="eastAsia"/>
                <w:color w:val="000000"/>
              </w:rPr>
              <w:t>1</w:t>
            </w:r>
            <w:r>
              <w:rPr>
                <w:rFonts w:ascii="標楷體" w:eastAsia="標楷體" w:hAnsi="標楷體"/>
                <w:color w:val="000000"/>
              </w:rPr>
              <w:t>（</w:t>
            </w:r>
            <w:r>
              <w:rPr>
                <w:rFonts w:ascii="標楷體" w:eastAsia="標楷體" w:hAnsi="標楷體" w:hint="eastAsia"/>
                <w:color w:val="000000"/>
              </w:rPr>
              <w:t>五</w:t>
            </w:r>
            <w:r>
              <w:rPr>
                <w:rFonts w:ascii="標楷體" w:eastAsia="標楷體" w:hAnsi="標楷體"/>
                <w:color w:val="000000"/>
              </w:rPr>
              <w:t>）</w:t>
            </w:r>
            <w:r w:rsidRPr="00454A07">
              <w:rPr>
                <w:rFonts w:ascii="標楷體" w:eastAsia="標楷體" w:hAnsi="標楷體" w:hint="eastAsia"/>
                <w:color w:val="000000"/>
              </w:rPr>
              <w:t>～8/3</w:t>
            </w:r>
            <w:r>
              <w:rPr>
                <w:rFonts w:ascii="標楷體" w:eastAsia="標楷體" w:hAnsi="標楷體" w:hint="eastAsia"/>
                <w:color w:val="000000"/>
              </w:rPr>
              <w:t>0</w:t>
            </w:r>
          </w:p>
        </w:tc>
        <w:tc>
          <w:tcPr>
            <w:tcW w:w="2410" w:type="dxa"/>
          </w:tcPr>
          <w:p w:rsidR="00E75247" w:rsidRPr="009C7F2F"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學期成績統計</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表揚學期績優學生</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分發學生成績單</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期末教務檢討</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教務簿冊整理</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暑假作業指導</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※下學年度課程計畫完成上傳</w:t>
            </w:r>
          </w:p>
        </w:tc>
        <w:tc>
          <w:tcPr>
            <w:tcW w:w="2835" w:type="dxa"/>
          </w:tcPr>
          <w:p w:rsidR="00E75247" w:rsidRPr="00454A07" w:rsidRDefault="00E75247" w:rsidP="002A0F37">
            <w:pPr>
              <w:widowControl/>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體育及遊戲器材安全檢視</w:t>
            </w:r>
          </w:p>
          <w:p w:rsidR="00E75247" w:rsidRPr="00305475" w:rsidRDefault="00E75247" w:rsidP="002A0F37">
            <w:pPr>
              <w:widowControl/>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二手制服回收統計</w:t>
            </w:r>
          </w:p>
          <w:p w:rsidR="00E75247" w:rsidRPr="00305475" w:rsidRDefault="00E75247" w:rsidP="002A0F37">
            <w:pPr>
              <w:widowControl/>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期末全校大掃除</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回收漱口水記錄表</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個案認輔輔導資料整理</w:t>
            </w:r>
          </w:p>
          <w:p w:rsidR="00E75247" w:rsidRPr="003509AA"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發暑假生活注意事項通知單</w:t>
            </w:r>
          </w:p>
        </w:tc>
        <w:tc>
          <w:tcPr>
            <w:tcW w:w="2551" w:type="dxa"/>
          </w:tcPr>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454A07">
              <w:rPr>
                <w:rFonts w:ascii="標楷體" w:eastAsia="標楷體" w:hAnsi="標楷體" w:hint="eastAsia"/>
                <w:color w:val="000000"/>
              </w:rPr>
              <w:t>校園綠化美化</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水電修繕</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消防檢修</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請領薪津</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遊戲器材安全檢查</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水塔檢修</w:t>
            </w:r>
          </w:p>
          <w:p w:rsidR="00E75247" w:rsidRPr="00454A07" w:rsidRDefault="00E75247" w:rsidP="002A0F37">
            <w:pPr>
              <w:numPr>
                <w:ilvl w:val="0"/>
                <w:numId w:val="35"/>
              </w:numPr>
              <w:tabs>
                <w:tab w:val="clear" w:pos="480"/>
                <w:tab w:val="num" w:pos="212"/>
              </w:tabs>
              <w:ind w:left="212" w:hanging="212"/>
              <w:rPr>
                <w:rFonts w:ascii="標楷體" w:eastAsia="標楷體" w:hAnsi="標楷體"/>
                <w:color w:val="000000"/>
              </w:rPr>
            </w:pPr>
            <w:r w:rsidRPr="00454A07">
              <w:rPr>
                <w:rFonts w:ascii="標楷體" w:eastAsia="標楷體" w:hAnsi="標楷體" w:hint="eastAsia"/>
                <w:color w:val="000000"/>
              </w:rPr>
              <w:t>各項帳冊整理</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期末校產整理盤點</w:t>
            </w:r>
          </w:p>
          <w:p w:rsidR="00E75247" w:rsidRPr="00A4018F"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公文整理歸檔</w:t>
            </w:r>
          </w:p>
          <w:p w:rsidR="00E75247" w:rsidRPr="00305475" w:rsidRDefault="00E75247" w:rsidP="00AA3D71">
            <w:pPr>
              <w:rPr>
                <w:rFonts w:ascii="標楷體" w:eastAsia="標楷體" w:hAnsi="標楷體" w:hint="eastAsia"/>
                <w:color w:val="000000"/>
              </w:rPr>
            </w:pPr>
          </w:p>
        </w:tc>
        <w:tc>
          <w:tcPr>
            <w:tcW w:w="1904" w:type="dxa"/>
          </w:tcPr>
          <w:p w:rsidR="00E75247" w:rsidRDefault="00E75247" w:rsidP="00AA3D71">
            <w:pPr>
              <w:rPr>
                <w:rFonts w:ascii="標楷體" w:eastAsia="標楷體" w:hAnsi="標楷體" w:hint="eastAsia"/>
                <w:color w:val="000000"/>
              </w:rPr>
            </w:pPr>
            <w:r w:rsidRPr="009E23A6">
              <w:rPr>
                <w:rFonts w:ascii="標楷體" w:eastAsia="標楷體" w:hAnsi="標楷體" w:hint="eastAsia"/>
                <w:color w:val="000000"/>
                <w:sz w:val="20"/>
              </w:rPr>
              <w:t>▲</w:t>
            </w:r>
            <w:r>
              <w:rPr>
                <w:rFonts w:ascii="標楷體" w:eastAsia="標楷體" w:hAnsi="標楷體" w:hint="eastAsia"/>
                <w:color w:val="000000"/>
                <w:sz w:val="20"/>
              </w:rPr>
              <w:t xml:space="preserve"> </w:t>
            </w:r>
            <w:r>
              <w:rPr>
                <w:rFonts w:ascii="標楷體" w:eastAsia="標楷體" w:hAnsi="標楷體" w:hint="eastAsia"/>
                <w:color w:val="000000"/>
              </w:rPr>
              <w:t>營養午餐供餐</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滿意度調查</w:t>
            </w:r>
          </w:p>
          <w:p w:rsidR="00E75247" w:rsidRDefault="00E75247" w:rsidP="00AA3D71">
            <w:pPr>
              <w:rPr>
                <w:rFonts w:ascii="標楷體" w:eastAsia="標楷體" w:hAnsi="標楷體" w:hint="eastAsia"/>
                <w:color w:val="000000"/>
              </w:rPr>
            </w:pPr>
            <w:r w:rsidRPr="00B24FDD">
              <w:rPr>
                <w:rFonts w:ascii="標楷體" w:eastAsia="標楷體" w:hAnsi="標楷體" w:hint="eastAsia"/>
                <w:color w:val="000000"/>
              </w:rPr>
              <w:t>▲</w:t>
            </w:r>
            <w:r>
              <w:rPr>
                <w:rFonts w:ascii="標楷體" w:eastAsia="標楷體" w:hAnsi="標楷體" w:hint="eastAsia"/>
                <w:color w:val="000000"/>
              </w:rPr>
              <w:t>第五次午餐供</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應委員會定期</w:t>
            </w:r>
          </w:p>
          <w:p w:rsidR="00E75247" w:rsidRPr="00305475" w:rsidRDefault="00E75247" w:rsidP="00AA3D71">
            <w:pPr>
              <w:rPr>
                <w:rFonts w:ascii="標楷體" w:eastAsia="標楷體" w:hAnsi="標楷體" w:hint="eastAsia"/>
                <w:color w:val="000000"/>
                <w:sz w:val="36"/>
              </w:rPr>
            </w:pPr>
            <w:r>
              <w:rPr>
                <w:rFonts w:ascii="標楷體" w:eastAsia="標楷體" w:hAnsi="標楷體" w:hint="eastAsia"/>
                <w:color w:val="000000"/>
              </w:rPr>
              <w:t xml:space="preserve">  會議</w:t>
            </w:r>
          </w:p>
        </w:tc>
      </w:tr>
      <w:tr w:rsidR="00E75247" w:rsidRPr="00305475" w:rsidTr="00AA3D71">
        <w:tblPrEx>
          <w:tblCellMar>
            <w:top w:w="0" w:type="dxa"/>
            <w:bottom w:w="0" w:type="dxa"/>
          </w:tblCellMar>
        </w:tblPrEx>
        <w:trPr>
          <w:trHeight w:val="1558"/>
          <w:jc w:val="center"/>
        </w:trPr>
        <w:tc>
          <w:tcPr>
            <w:tcW w:w="508" w:type="dxa"/>
          </w:tcPr>
          <w:p w:rsidR="00E75247" w:rsidRPr="00305475" w:rsidRDefault="00E75247" w:rsidP="00AA3D71">
            <w:pPr>
              <w:rPr>
                <w:rFonts w:ascii="標楷體" w:eastAsia="標楷體" w:hAnsi="標楷體" w:hint="eastAsia"/>
                <w:color w:val="000000"/>
                <w:sz w:val="32"/>
              </w:rPr>
            </w:pPr>
            <w:r>
              <w:rPr>
                <w:rFonts w:ascii="標楷體" w:eastAsia="標楷體" w:hAnsi="標楷體"/>
                <w:color w:val="000000"/>
                <w:sz w:val="32"/>
              </w:rPr>
              <w:t>暑假</w:t>
            </w:r>
          </w:p>
        </w:tc>
        <w:tc>
          <w:tcPr>
            <w:tcW w:w="947" w:type="dxa"/>
          </w:tcPr>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111</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7</w:t>
            </w:r>
            <w:r w:rsidRPr="00305475">
              <w:rPr>
                <w:rFonts w:ascii="標楷體" w:eastAsia="標楷體" w:hAnsi="標楷體"/>
                <w:color w:val="000000"/>
                <w:sz w:val="32"/>
              </w:rPr>
              <w:t>/</w:t>
            </w:r>
            <w:r w:rsidRPr="00305475">
              <w:rPr>
                <w:rFonts w:ascii="標楷體" w:eastAsia="標楷體" w:hAnsi="標楷體" w:hint="eastAsia"/>
                <w:color w:val="000000"/>
                <w:sz w:val="32"/>
              </w:rPr>
              <w:t>1</w:t>
            </w:r>
          </w:p>
          <w:p w:rsidR="00E75247" w:rsidRPr="00305475" w:rsidRDefault="00E75247" w:rsidP="00AA3D71">
            <w:pPr>
              <w:jc w:val="center"/>
              <w:rPr>
                <w:rFonts w:ascii="標楷體" w:eastAsia="標楷體" w:hAnsi="標楷體"/>
                <w:color w:val="000000"/>
                <w:sz w:val="32"/>
              </w:rPr>
            </w:pPr>
            <w:r w:rsidRPr="00305475">
              <w:rPr>
                <w:rFonts w:ascii="標楷體" w:eastAsia="標楷體" w:hAnsi="標楷體"/>
                <w:color w:val="000000"/>
                <w:sz w:val="32"/>
              </w:rPr>
              <w:t>|</w:t>
            </w:r>
          </w:p>
          <w:p w:rsidR="00E75247" w:rsidRPr="00305475" w:rsidRDefault="00E75247" w:rsidP="00AA3D71">
            <w:pPr>
              <w:jc w:val="center"/>
              <w:rPr>
                <w:rFonts w:ascii="標楷體" w:eastAsia="標楷體" w:hAnsi="標楷體" w:hint="eastAsia"/>
                <w:color w:val="000000"/>
                <w:sz w:val="32"/>
              </w:rPr>
            </w:pPr>
            <w:r>
              <w:rPr>
                <w:rFonts w:ascii="標楷體" w:eastAsia="標楷體" w:hAnsi="標楷體" w:hint="eastAsia"/>
                <w:color w:val="000000"/>
                <w:sz w:val="32"/>
              </w:rPr>
              <w:t>8</w:t>
            </w:r>
            <w:r w:rsidRPr="00305475">
              <w:rPr>
                <w:rFonts w:ascii="標楷體" w:eastAsia="標楷體" w:hAnsi="標楷體"/>
                <w:color w:val="000000"/>
                <w:sz w:val="32"/>
              </w:rPr>
              <w:t>/</w:t>
            </w:r>
            <w:r>
              <w:rPr>
                <w:rFonts w:ascii="標楷體" w:eastAsia="標楷體" w:hAnsi="標楷體" w:hint="eastAsia"/>
                <w:color w:val="000000"/>
                <w:sz w:val="32"/>
              </w:rPr>
              <w:t>30</w:t>
            </w:r>
          </w:p>
        </w:tc>
        <w:tc>
          <w:tcPr>
            <w:tcW w:w="2180" w:type="dxa"/>
          </w:tcPr>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7</w:t>
            </w:r>
            <w:r w:rsidRPr="00305475">
              <w:rPr>
                <w:rFonts w:ascii="標楷體" w:eastAsia="標楷體" w:hAnsi="標楷體"/>
                <w:color w:val="000000"/>
              </w:rPr>
              <w:t>/</w:t>
            </w:r>
            <w:r>
              <w:rPr>
                <w:rFonts w:ascii="標楷體" w:eastAsia="標楷體" w:hAnsi="標楷體"/>
                <w:color w:val="000000"/>
              </w:rPr>
              <w:t>1</w:t>
            </w:r>
            <w:r>
              <w:rPr>
                <w:rFonts w:ascii="標楷體" w:eastAsia="標楷體" w:hAnsi="標楷體" w:hint="eastAsia"/>
                <w:color w:val="000000"/>
              </w:rPr>
              <w:t>（五</w:t>
            </w:r>
            <w:r w:rsidRPr="00305475">
              <w:rPr>
                <w:rFonts w:ascii="標楷體" w:eastAsia="標楷體" w:hAnsi="標楷體" w:hint="eastAsia"/>
                <w:color w:val="000000"/>
              </w:rPr>
              <w:t>）教師備課</w:t>
            </w:r>
          </w:p>
          <w:p w:rsidR="00E75247" w:rsidRPr="00922F25" w:rsidRDefault="00E75247" w:rsidP="002A0F37">
            <w:pPr>
              <w:numPr>
                <w:ilvl w:val="0"/>
                <w:numId w:val="35"/>
              </w:numPr>
              <w:tabs>
                <w:tab w:val="clear" w:pos="480"/>
                <w:tab w:val="num" w:pos="212"/>
              </w:tabs>
              <w:ind w:left="212" w:hanging="212"/>
              <w:rPr>
                <w:rFonts w:ascii="標楷體" w:eastAsia="標楷體" w:hAnsi="標楷體"/>
                <w:color w:val="000000"/>
              </w:rPr>
            </w:pPr>
            <w:r w:rsidRPr="00305475">
              <w:rPr>
                <w:rFonts w:ascii="標楷體" w:eastAsia="標楷體" w:hAnsi="標楷體" w:hint="eastAsia"/>
                <w:color w:val="000000"/>
              </w:rPr>
              <w:t>8</w:t>
            </w:r>
            <w:r w:rsidRPr="00305475">
              <w:rPr>
                <w:rFonts w:ascii="標楷體" w:eastAsia="標楷體" w:hAnsi="標楷體"/>
                <w:color w:val="000000"/>
              </w:rPr>
              <w:t>/</w:t>
            </w:r>
            <w:r>
              <w:rPr>
                <w:rFonts w:ascii="標楷體" w:eastAsia="標楷體" w:hAnsi="標楷體" w:hint="eastAsia"/>
                <w:color w:val="000000"/>
              </w:rPr>
              <w:t>1</w:t>
            </w:r>
            <w:r w:rsidRPr="00305475">
              <w:rPr>
                <w:rFonts w:ascii="標楷體" w:eastAsia="標楷體" w:hAnsi="標楷體" w:hint="eastAsia"/>
                <w:color w:val="000000"/>
              </w:rPr>
              <w:t>（</w:t>
            </w:r>
            <w:r>
              <w:rPr>
                <w:rFonts w:ascii="標楷體" w:eastAsia="標楷體" w:hAnsi="標楷體" w:hint="eastAsia"/>
                <w:color w:val="000000"/>
              </w:rPr>
              <w:t>一）</w:t>
            </w:r>
            <w:r w:rsidRPr="00922F25">
              <w:rPr>
                <w:rFonts w:ascii="標楷體" w:eastAsia="標楷體" w:hAnsi="標楷體" w:hint="eastAsia"/>
                <w:color w:val="000000"/>
              </w:rPr>
              <w:t>教職員返校暨備課</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8/26(五)、8/29(一)教師備課</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8</w:t>
            </w:r>
            <w:r w:rsidRPr="00305475">
              <w:rPr>
                <w:rFonts w:ascii="標楷體" w:eastAsia="標楷體" w:hAnsi="標楷體"/>
                <w:color w:val="000000"/>
              </w:rPr>
              <w:t>/</w:t>
            </w:r>
            <w:r>
              <w:rPr>
                <w:rFonts w:ascii="標楷體" w:eastAsia="標楷體" w:hAnsi="標楷體" w:hint="eastAsia"/>
                <w:color w:val="000000"/>
              </w:rPr>
              <w:t>30</w:t>
            </w:r>
            <w:r>
              <w:rPr>
                <w:rFonts w:ascii="標楷體" w:eastAsia="標楷體" w:hAnsi="標楷體"/>
                <w:color w:val="000000"/>
              </w:rPr>
              <w:t>(</w:t>
            </w:r>
            <w:r>
              <w:rPr>
                <w:rFonts w:ascii="標楷體" w:eastAsia="標楷體" w:hAnsi="標楷體" w:hint="eastAsia"/>
                <w:color w:val="000000"/>
              </w:rPr>
              <w:t>二)</w:t>
            </w:r>
            <w:r w:rsidRPr="00305475">
              <w:rPr>
                <w:rFonts w:ascii="標楷體" w:eastAsia="標楷體" w:hAnsi="標楷體" w:hint="eastAsia"/>
                <w:color w:val="000000"/>
              </w:rPr>
              <w:t>開學準備日</w:t>
            </w:r>
            <w:r>
              <w:rPr>
                <w:rFonts w:ascii="標楷體" w:eastAsia="標楷體" w:hAnsi="標楷體"/>
                <w:color w:val="000000"/>
              </w:rPr>
              <w:t>，</w:t>
            </w:r>
            <w:r w:rsidRPr="00305475">
              <w:rPr>
                <w:rFonts w:ascii="標楷體" w:eastAsia="標楷體" w:hAnsi="標楷體" w:hint="eastAsia"/>
                <w:color w:val="000000"/>
              </w:rPr>
              <w:t>師生返校暨備課</w:t>
            </w:r>
          </w:p>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Pr>
                <w:rFonts w:ascii="標楷體" w:eastAsia="標楷體" w:hAnsi="標楷體" w:hint="eastAsia"/>
                <w:color w:val="000000"/>
              </w:rPr>
              <w:t>8</w:t>
            </w:r>
            <w:r w:rsidRPr="00454A07">
              <w:rPr>
                <w:rFonts w:ascii="標楷體" w:eastAsia="標楷體" w:hAnsi="標楷體" w:hint="eastAsia"/>
                <w:color w:val="000000"/>
              </w:rPr>
              <w:t>/</w:t>
            </w:r>
            <w:r>
              <w:rPr>
                <w:rFonts w:ascii="標楷體" w:eastAsia="標楷體" w:hAnsi="標楷體" w:hint="eastAsia"/>
                <w:color w:val="000000"/>
              </w:rPr>
              <w:t>31</w:t>
            </w:r>
            <w:r w:rsidRPr="00454A07">
              <w:rPr>
                <w:rFonts w:ascii="標楷體" w:eastAsia="標楷體" w:hAnsi="標楷體" w:hint="eastAsia"/>
                <w:color w:val="000000"/>
              </w:rPr>
              <w:t>（</w:t>
            </w:r>
            <w:r>
              <w:rPr>
                <w:rFonts w:ascii="標楷體" w:eastAsia="標楷體" w:hAnsi="標楷體" w:hint="eastAsia"/>
                <w:color w:val="000000"/>
              </w:rPr>
              <w:t>三</w:t>
            </w:r>
            <w:r w:rsidRPr="00454A07">
              <w:rPr>
                <w:rFonts w:ascii="標楷體" w:eastAsia="標楷體" w:hAnsi="標楷體" w:hint="eastAsia"/>
                <w:color w:val="000000"/>
              </w:rPr>
              <w:t>）開學</w:t>
            </w:r>
          </w:p>
        </w:tc>
        <w:tc>
          <w:tcPr>
            <w:tcW w:w="2410"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新生分班</w:t>
            </w:r>
          </w:p>
          <w:p w:rsidR="00E75247" w:rsidRPr="00454A07" w:rsidRDefault="00E75247" w:rsidP="00AA3D71">
            <w:pPr>
              <w:rPr>
                <w:rFonts w:ascii="標楷體" w:eastAsia="標楷體" w:hAnsi="標楷體" w:hint="eastAsia"/>
                <w:color w:val="000000"/>
              </w:rPr>
            </w:pPr>
            <w:r w:rsidRPr="00454A07">
              <w:rPr>
                <w:rFonts w:ascii="標楷體" w:eastAsia="標楷體" w:hAnsi="標楷體" w:hint="eastAsia"/>
                <w:color w:val="000000"/>
              </w:rPr>
              <w:t>圖書館整理</w:t>
            </w:r>
          </w:p>
        </w:tc>
        <w:tc>
          <w:tcPr>
            <w:tcW w:w="2835" w:type="dxa"/>
          </w:tcPr>
          <w:p w:rsidR="00E75247" w:rsidRPr="00454A07" w:rsidRDefault="00E75247" w:rsidP="00AA3D71">
            <w:pPr>
              <w:rPr>
                <w:rFonts w:ascii="標楷體" w:eastAsia="標楷體" w:hAnsi="標楷體" w:hint="eastAsia"/>
                <w:color w:val="000000"/>
              </w:rPr>
            </w:pPr>
            <w:r w:rsidRPr="000501FD">
              <w:rPr>
                <w:rFonts w:ascii="標楷體" w:eastAsia="標楷體" w:hAnsi="標楷體" w:hint="eastAsia"/>
                <w:color w:val="000000"/>
              </w:rPr>
              <w:t>體育及遊戲器材檢修</w:t>
            </w:r>
          </w:p>
        </w:tc>
        <w:tc>
          <w:tcPr>
            <w:tcW w:w="2551" w:type="dxa"/>
          </w:tcPr>
          <w:p w:rsidR="00E75247" w:rsidRPr="00454A07"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454A07">
              <w:rPr>
                <w:rFonts w:ascii="標楷體" w:eastAsia="標楷體" w:hAnsi="標楷體" w:hint="eastAsia"/>
                <w:color w:val="000000"/>
              </w:rPr>
              <w:t>送會計報表</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454A07">
              <w:rPr>
                <w:rFonts w:ascii="標楷體" w:eastAsia="標楷體" w:hAnsi="標楷體" w:hint="eastAsia"/>
                <w:color w:val="000000"/>
              </w:rPr>
              <w:t>校園綠化美化</w:t>
            </w:r>
          </w:p>
          <w:p w:rsidR="00E75247" w:rsidRDefault="00E75247" w:rsidP="002A0F37">
            <w:pPr>
              <w:numPr>
                <w:ilvl w:val="0"/>
                <w:numId w:val="35"/>
              </w:numPr>
              <w:tabs>
                <w:tab w:val="clear" w:pos="480"/>
                <w:tab w:val="num" w:pos="212"/>
              </w:tabs>
              <w:ind w:left="212" w:hanging="212"/>
              <w:rPr>
                <w:rFonts w:ascii="標楷體" w:eastAsia="標楷體" w:hAnsi="標楷體"/>
                <w:color w:val="000000"/>
              </w:rPr>
            </w:pPr>
            <w:r w:rsidRPr="000501FD">
              <w:rPr>
                <w:rFonts w:ascii="標楷體" w:eastAsia="標楷體" w:hAnsi="標楷體" w:hint="eastAsia"/>
                <w:color w:val="000000"/>
              </w:rPr>
              <w:t>請領薪津</w:t>
            </w:r>
          </w:p>
          <w:p w:rsidR="00E75247" w:rsidRPr="00305475" w:rsidRDefault="00E75247" w:rsidP="002A0F37">
            <w:pPr>
              <w:numPr>
                <w:ilvl w:val="0"/>
                <w:numId w:val="35"/>
              </w:numPr>
              <w:tabs>
                <w:tab w:val="clear" w:pos="480"/>
                <w:tab w:val="num" w:pos="212"/>
              </w:tabs>
              <w:ind w:left="212" w:hanging="212"/>
              <w:rPr>
                <w:rFonts w:ascii="標楷體" w:eastAsia="標楷體" w:hAnsi="標楷體" w:hint="eastAsia"/>
                <w:color w:val="000000"/>
              </w:rPr>
            </w:pPr>
            <w:r w:rsidRPr="00305475">
              <w:rPr>
                <w:rFonts w:ascii="標楷體" w:eastAsia="標楷體" w:hAnsi="標楷體" w:hint="eastAsia"/>
                <w:color w:val="000000"/>
              </w:rPr>
              <w:t>清理廁所水肥</w:t>
            </w:r>
          </w:p>
        </w:tc>
        <w:tc>
          <w:tcPr>
            <w:tcW w:w="1904" w:type="dxa"/>
          </w:tcPr>
          <w:p w:rsidR="00E75247" w:rsidRDefault="00E75247" w:rsidP="00AA3D71">
            <w:pPr>
              <w:rPr>
                <w:rFonts w:ascii="標楷體" w:eastAsia="標楷體" w:hAnsi="標楷體" w:hint="eastAsia"/>
                <w:color w:val="000000"/>
              </w:rPr>
            </w:pPr>
            <w:r w:rsidRPr="009E23A6">
              <w:rPr>
                <w:rFonts w:ascii="標楷體" w:eastAsia="標楷體" w:hAnsi="標楷體" w:hint="eastAsia"/>
                <w:color w:val="000000"/>
                <w:sz w:val="20"/>
              </w:rPr>
              <w:t>▲</w:t>
            </w:r>
            <w:r>
              <w:rPr>
                <w:rFonts w:ascii="標楷體" w:eastAsia="標楷體" w:hAnsi="標楷體" w:hint="eastAsia"/>
                <w:color w:val="000000"/>
                <w:sz w:val="20"/>
              </w:rPr>
              <w:t xml:space="preserve"> </w:t>
            </w:r>
            <w:r w:rsidRPr="00523690">
              <w:rPr>
                <w:rFonts w:ascii="標楷體" w:eastAsia="標楷體" w:hAnsi="標楷體" w:hint="eastAsia"/>
                <w:color w:val="000000"/>
              </w:rPr>
              <w:t>辦理</w:t>
            </w:r>
            <w:r>
              <w:rPr>
                <w:rFonts w:ascii="標楷體" w:eastAsia="標楷體" w:hAnsi="標楷體" w:hint="eastAsia"/>
                <w:color w:val="000000"/>
              </w:rPr>
              <w:t>各項午餐</w:t>
            </w:r>
          </w:p>
          <w:p w:rsidR="00E75247" w:rsidRDefault="00E75247" w:rsidP="00AA3D71">
            <w:pPr>
              <w:rPr>
                <w:rFonts w:ascii="標楷體" w:eastAsia="標楷體" w:hAnsi="標楷體" w:hint="eastAsia"/>
                <w:color w:val="000000"/>
              </w:rPr>
            </w:pPr>
            <w:r>
              <w:rPr>
                <w:rFonts w:ascii="標楷體" w:eastAsia="標楷體" w:hAnsi="標楷體" w:hint="eastAsia"/>
                <w:color w:val="000000"/>
              </w:rPr>
              <w:t xml:space="preserve">  補助收支結算</w:t>
            </w:r>
          </w:p>
          <w:p w:rsidR="00E75247" w:rsidRPr="00305475" w:rsidRDefault="00E75247" w:rsidP="00AA3D71">
            <w:pPr>
              <w:rPr>
                <w:rFonts w:ascii="標楷體" w:eastAsia="標楷體" w:hAnsi="標楷體" w:hint="eastAsia"/>
                <w:color w:val="000000"/>
                <w:sz w:val="36"/>
              </w:rPr>
            </w:pPr>
            <w:r>
              <w:rPr>
                <w:rFonts w:ascii="標楷體" w:eastAsia="標楷體" w:hAnsi="標楷體" w:hint="eastAsia"/>
                <w:color w:val="000000"/>
              </w:rPr>
              <w:t xml:space="preserve">  及結餘款繳回</w:t>
            </w:r>
          </w:p>
        </w:tc>
      </w:tr>
    </w:tbl>
    <w:p w:rsidR="00E75247" w:rsidRPr="00305475" w:rsidRDefault="00E75247" w:rsidP="00E75247">
      <w:pPr>
        <w:rPr>
          <w:rFonts w:ascii="標楷體" w:eastAsia="標楷體" w:hAnsi="標楷體" w:hint="eastAsia"/>
          <w:color w:val="000000"/>
        </w:rPr>
      </w:pPr>
    </w:p>
    <w:p w:rsidR="00E75247" w:rsidRDefault="00E75247" w:rsidP="00E75247">
      <w:pPr>
        <w:pStyle w:val="a0"/>
        <w:rPr>
          <w:sz w:val="27"/>
        </w:rPr>
      </w:pPr>
    </w:p>
    <w:p w:rsidR="00F87EA4" w:rsidRPr="00F87EA4" w:rsidRDefault="00F87EA4" w:rsidP="005915CA">
      <w:pPr>
        <w:rPr>
          <w:rFonts w:ascii="標楷體" w:eastAsia="標楷體" w:hAnsi="標楷體"/>
          <w:color w:val="000000"/>
          <w:sz w:val="28"/>
          <w:szCs w:val="28"/>
        </w:rPr>
      </w:pPr>
    </w:p>
    <w:p w:rsidR="00AA3D71" w:rsidRDefault="00AA3D71">
      <w:pPr>
        <w:widowControl/>
        <w:rPr>
          <w:rFonts w:ascii="標楷體" w:eastAsia="標楷體" w:hAnsi="標楷體"/>
        </w:rPr>
      </w:pPr>
      <w:r>
        <w:rPr>
          <w:rFonts w:ascii="標楷體" w:eastAsia="標楷體" w:hAnsi="標楷體"/>
        </w:rPr>
        <w:br w:type="page"/>
      </w:r>
    </w:p>
    <w:p w:rsidR="00271A9D" w:rsidRDefault="00271A9D" w:rsidP="00271A9D">
      <w:pPr>
        <w:spacing w:line="440" w:lineRule="exact"/>
        <w:ind w:leftChars="-1" w:left="-2" w:firstLine="1"/>
        <w:jc w:val="center"/>
        <w:rPr>
          <w:rFonts w:ascii="標楷體" w:eastAsia="標楷體" w:hAnsi="標楷體"/>
          <w:sz w:val="32"/>
          <w:szCs w:val="32"/>
        </w:rPr>
      </w:pPr>
      <w:r>
        <w:rPr>
          <w:rFonts w:ascii="標楷體" w:eastAsia="標楷體" w:hAnsi="標楷體" w:hint="eastAsia"/>
          <w:sz w:val="32"/>
          <w:szCs w:val="32"/>
        </w:rPr>
        <w:lastRenderedPageBreak/>
        <w:t>桃園</w:t>
      </w:r>
      <w:r>
        <w:rPr>
          <w:rFonts w:ascii="標楷體" w:eastAsia="標楷體" w:hAnsi="標楷體"/>
          <w:sz w:val="32"/>
          <w:szCs w:val="32"/>
        </w:rPr>
        <w:t>市</w:t>
      </w:r>
      <w:r>
        <w:rPr>
          <w:rFonts w:ascii="標楷體" w:eastAsia="標楷體" w:hAnsi="標楷體" w:hint="eastAsia"/>
          <w:sz w:val="32"/>
          <w:szCs w:val="32"/>
        </w:rPr>
        <w:t>龜山</w:t>
      </w:r>
      <w:r>
        <w:rPr>
          <w:rFonts w:ascii="標楷體" w:eastAsia="標楷體" w:hAnsi="標楷體"/>
          <w:sz w:val="32"/>
          <w:szCs w:val="32"/>
        </w:rPr>
        <w:t>區</w:t>
      </w:r>
      <w:r>
        <w:rPr>
          <w:rFonts w:ascii="標楷體" w:eastAsia="標楷體" w:hAnsi="標楷體" w:hint="eastAsia"/>
          <w:sz w:val="32"/>
          <w:szCs w:val="32"/>
        </w:rPr>
        <w:t>福源</w:t>
      </w:r>
      <w:r w:rsidRPr="005E4B98">
        <w:rPr>
          <w:rFonts w:ascii="標楷體" w:eastAsia="標楷體" w:hAnsi="標楷體"/>
          <w:sz w:val="32"/>
          <w:szCs w:val="32"/>
        </w:rPr>
        <w:t>國民小學</w:t>
      </w:r>
      <w:r>
        <w:rPr>
          <w:rFonts w:ascii="標楷體" w:eastAsia="標楷體" w:hAnsi="標楷體"/>
          <w:sz w:val="32"/>
          <w:szCs w:val="32"/>
        </w:rPr>
        <w:t>1</w:t>
      </w:r>
      <w:r>
        <w:rPr>
          <w:rFonts w:ascii="標楷體" w:eastAsia="標楷體" w:hAnsi="標楷體" w:hint="eastAsia"/>
          <w:sz w:val="32"/>
          <w:szCs w:val="32"/>
        </w:rPr>
        <w:t>10</w:t>
      </w:r>
      <w:r w:rsidRPr="005E4B98">
        <w:rPr>
          <w:rFonts w:ascii="標楷體" w:eastAsia="標楷體" w:hAnsi="標楷體"/>
          <w:sz w:val="32"/>
          <w:szCs w:val="32"/>
        </w:rPr>
        <w:t>學年度</w:t>
      </w:r>
    </w:p>
    <w:p w:rsidR="00271A9D" w:rsidRPr="00D54A9B" w:rsidRDefault="00271A9D" w:rsidP="00271A9D">
      <w:pPr>
        <w:spacing w:line="440" w:lineRule="exact"/>
        <w:ind w:leftChars="-1" w:left="-2" w:firstLine="1"/>
        <w:jc w:val="center"/>
        <w:rPr>
          <w:rFonts w:ascii="標楷體" w:eastAsia="標楷體" w:hAnsi="標楷體"/>
          <w:sz w:val="32"/>
          <w:szCs w:val="32"/>
        </w:rPr>
      </w:pPr>
      <w:r w:rsidRPr="005E4B98">
        <w:rPr>
          <w:rFonts w:ascii="標楷體" w:eastAsia="標楷體" w:hAnsi="標楷體"/>
          <w:sz w:val="32"/>
          <w:szCs w:val="32"/>
        </w:rPr>
        <w:t>因應嚴重特殊傳染性肺炎辦理停課、復課及補課實施計畫</w:t>
      </w:r>
    </w:p>
    <w:p w:rsidR="00271A9D" w:rsidRPr="00D54A9B" w:rsidRDefault="00271A9D" w:rsidP="00271A9D">
      <w:pPr>
        <w:spacing w:line="440" w:lineRule="exact"/>
        <w:ind w:leftChars="-1" w:left="-2" w:firstLine="1"/>
        <w:jc w:val="right"/>
        <w:rPr>
          <w:rFonts w:ascii="標楷體" w:eastAsia="標楷體" w:hAnsi="標楷體"/>
          <w:sz w:val="20"/>
          <w:szCs w:val="20"/>
        </w:rPr>
      </w:pPr>
    </w:p>
    <w:p w:rsidR="00271A9D" w:rsidRDefault="00271A9D" w:rsidP="00271A9D">
      <w:pPr>
        <w:spacing w:line="440" w:lineRule="exact"/>
        <w:rPr>
          <w:rFonts w:ascii="標楷體" w:eastAsia="標楷體" w:hAnsi="標楷體"/>
          <w:sz w:val="28"/>
          <w:szCs w:val="28"/>
        </w:rPr>
      </w:pPr>
      <w:r w:rsidRPr="005E4B98">
        <w:rPr>
          <w:rFonts w:ascii="標楷體" w:eastAsia="標楷體" w:hAnsi="標楷體"/>
          <w:sz w:val="28"/>
          <w:szCs w:val="28"/>
        </w:rPr>
        <w:t>壹、依據</w:t>
      </w:r>
    </w:p>
    <w:p w:rsidR="00271A9D" w:rsidRDefault="00271A9D" w:rsidP="00271A9D">
      <w:pPr>
        <w:tabs>
          <w:tab w:val="left" w:pos="993"/>
        </w:tabs>
        <w:spacing w:line="440" w:lineRule="exact"/>
        <w:ind w:leftChars="1" w:left="568" w:hangingChars="202" w:hanging="566"/>
        <w:rPr>
          <w:rFonts w:ascii="標楷體" w:eastAsia="標楷體" w:hAnsi="標楷體"/>
          <w:sz w:val="28"/>
          <w:szCs w:val="28"/>
        </w:rPr>
      </w:pPr>
      <w:r w:rsidRPr="005E4B98">
        <w:rPr>
          <w:rFonts w:ascii="標楷體" w:eastAsia="標楷體" w:hAnsi="標楷體"/>
          <w:sz w:val="28"/>
          <w:szCs w:val="28"/>
        </w:rPr>
        <w:t>一、教育部109年02月15日臺教授國字第1090013527號函：教育部因應嚴重特殊傳染性肺炎疫情國民中小學及教保服務機構停課與課業學習及成績評量實施原則。</w:t>
      </w:r>
    </w:p>
    <w:p w:rsidR="00271A9D" w:rsidRDefault="00271A9D" w:rsidP="00271A9D">
      <w:pPr>
        <w:tabs>
          <w:tab w:val="left" w:pos="993"/>
        </w:tabs>
        <w:spacing w:line="440" w:lineRule="exact"/>
        <w:ind w:leftChars="1" w:left="568" w:hangingChars="202" w:hanging="566"/>
        <w:rPr>
          <w:rFonts w:ascii="標楷體" w:eastAsia="標楷體" w:hAnsi="標楷體"/>
          <w:sz w:val="28"/>
          <w:szCs w:val="28"/>
        </w:rPr>
      </w:pPr>
      <w:r w:rsidRPr="005E4B98">
        <w:rPr>
          <w:rFonts w:ascii="標楷體" w:eastAsia="標楷體" w:hAnsi="標楷體"/>
          <w:sz w:val="28"/>
          <w:szCs w:val="28"/>
        </w:rPr>
        <w:t>二、中央流行疫情指揮中心109年2月19日肺中指字第1090030066號函：教育部校園因應嚴重 特殊傳染性肺炎疫情停課標準。</w:t>
      </w:r>
    </w:p>
    <w:p w:rsidR="00271A9D" w:rsidRDefault="00271A9D" w:rsidP="00271A9D">
      <w:pPr>
        <w:tabs>
          <w:tab w:val="left" w:pos="993"/>
        </w:tabs>
        <w:spacing w:line="440" w:lineRule="exact"/>
        <w:ind w:leftChars="1" w:left="568" w:hangingChars="202" w:hanging="566"/>
        <w:rPr>
          <w:rFonts w:ascii="標楷體" w:eastAsia="標楷體" w:hAnsi="標楷體"/>
          <w:sz w:val="28"/>
          <w:szCs w:val="28"/>
        </w:rPr>
      </w:pPr>
      <w:r>
        <w:rPr>
          <w:rFonts w:ascii="標楷體" w:eastAsia="標楷體" w:hAnsi="標楷體"/>
          <w:sz w:val="28"/>
          <w:szCs w:val="28"/>
        </w:rPr>
        <w:t>三、</w:t>
      </w:r>
      <w:r>
        <w:rPr>
          <w:rFonts w:ascii="標楷體" w:eastAsia="標楷體" w:hAnsi="標楷體" w:hint="eastAsia"/>
          <w:sz w:val="28"/>
          <w:szCs w:val="28"/>
        </w:rPr>
        <w:t>桃園</w:t>
      </w:r>
      <w:r w:rsidRPr="005E4B98">
        <w:rPr>
          <w:rFonts w:ascii="標楷體" w:eastAsia="標楷體" w:hAnsi="標楷體"/>
          <w:sz w:val="28"/>
          <w:szCs w:val="28"/>
        </w:rPr>
        <w:t>市政府教育局因應「嚴重特殊傳染性肺炎」(武漢肺炎)各級學校停課、補課、及居家線上學習實施計畫。</w:t>
      </w:r>
    </w:p>
    <w:p w:rsidR="00271A9D" w:rsidRDefault="00271A9D" w:rsidP="00271A9D">
      <w:pPr>
        <w:tabs>
          <w:tab w:val="left" w:pos="567"/>
        </w:tabs>
        <w:spacing w:line="440" w:lineRule="exact"/>
        <w:ind w:leftChars="236" w:left="567" w:hanging="1"/>
        <w:rPr>
          <w:rFonts w:ascii="標楷體" w:eastAsia="標楷體" w:hAnsi="標楷體"/>
          <w:sz w:val="28"/>
          <w:szCs w:val="28"/>
        </w:rPr>
      </w:pPr>
    </w:p>
    <w:p w:rsidR="00271A9D" w:rsidRDefault="00271A9D" w:rsidP="00271A9D">
      <w:pPr>
        <w:spacing w:line="440" w:lineRule="exact"/>
        <w:rPr>
          <w:rFonts w:ascii="標楷體" w:eastAsia="標楷體" w:hAnsi="標楷體"/>
          <w:sz w:val="28"/>
          <w:szCs w:val="28"/>
        </w:rPr>
      </w:pPr>
      <w:r w:rsidRPr="005E4B98">
        <w:rPr>
          <w:rFonts w:ascii="標楷體" w:eastAsia="標楷體" w:hAnsi="標楷體"/>
          <w:sz w:val="28"/>
          <w:szCs w:val="28"/>
        </w:rPr>
        <w:t>貳、目的</w:t>
      </w:r>
    </w:p>
    <w:p w:rsidR="00271A9D" w:rsidRDefault="00271A9D" w:rsidP="00271A9D">
      <w:pPr>
        <w:spacing w:line="440" w:lineRule="exact"/>
        <w:ind w:leftChars="236" w:left="567" w:hanging="1"/>
        <w:rPr>
          <w:rFonts w:ascii="標楷體" w:eastAsia="標楷體" w:hAnsi="標楷體"/>
          <w:sz w:val="28"/>
          <w:szCs w:val="28"/>
        </w:rPr>
      </w:pPr>
      <w:r w:rsidRPr="005E4B98">
        <w:rPr>
          <w:rFonts w:ascii="標楷體" w:eastAsia="標楷體" w:hAnsi="標楷體"/>
          <w:sz w:val="28"/>
          <w:szCs w:val="28"/>
        </w:rPr>
        <w:t xml:space="preserve">為因應嚴重特殊傳染性肺炎疫情，規劃安排停課、復課及補課作業，以維護學生就學權益。 </w:t>
      </w:r>
    </w:p>
    <w:p w:rsidR="00271A9D" w:rsidRDefault="00271A9D" w:rsidP="00271A9D">
      <w:pPr>
        <w:spacing w:line="440" w:lineRule="exact"/>
        <w:ind w:leftChars="236" w:left="567" w:hanging="1"/>
        <w:rPr>
          <w:rFonts w:ascii="標楷體" w:eastAsia="標楷體" w:hAnsi="標楷體"/>
          <w:sz w:val="28"/>
          <w:szCs w:val="28"/>
        </w:rPr>
      </w:pPr>
    </w:p>
    <w:p w:rsidR="00271A9D" w:rsidRDefault="00271A9D" w:rsidP="00271A9D">
      <w:pPr>
        <w:spacing w:line="440" w:lineRule="exact"/>
        <w:rPr>
          <w:rFonts w:ascii="標楷體" w:eastAsia="標楷體" w:hAnsi="標楷體"/>
          <w:sz w:val="28"/>
          <w:szCs w:val="28"/>
        </w:rPr>
      </w:pPr>
      <w:r w:rsidRPr="005E4B98">
        <w:rPr>
          <w:rFonts w:ascii="標楷體" w:eastAsia="標楷體" w:hAnsi="標楷體"/>
          <w:sz w:val="28"/>
          <w:szCs w:val="28"/>
        </w:rPr>
        <w:t xml:space="preserve">參、停課標準 </w:t>
      </w:r>
    </w:p>
    <w:p w:rsidR="00271A9D" w:rsidRDefault="00271A9D" w:rsidP="00271A9D">
      <w:pPr>
        <w:spacing w:line="440" w:lineRule="exact"/>
        <w:ind w:leftChars="1" w:left="568" w:hangingChars="202" w:hanging="566"/>
        <w:rPr>
          <w:rFonts w:ascii="標楷體" w:eastAsia="標楷體" w:hAnsi="標楷體"/>
          <w:sz w:val="28"/>
          <w:szCs w:val="28"/>
        </w:rPr>
      </w:pPr>
      <w:r w:rsidRPr="005E4B98">
        <w:rPr>
          <w:rFonts w:ascii="標楷體" w:eastAsia="標楷體" w:hAnsi="標楷體"/>
          <w:sz w:val="28"/>
          <w:szCs w:val="28"/>
        </w:rPr>
        <w:t>一、</w:t>
      </w:r>
      <w:r>
        <w:rPr>
          <w:rFonts w:ascii="標楷體" w:eastAsia="標楷體" w:hAnsi="標楷體"/>
          <w:sz w:val="28"/>
          <w:szCs w:val="28"/>
        </w:rPr>
        <w:t>1</w:t>
      </w:r>
      <w:r w:rsidRPr="005E4B98">
        <w:rPr>
          <w:rFonts w:ascii="標楷體" w:eastAsia="標楷體" w:hAnsi="標楷體"/>
          <w:sz w:val="28"/>
          <w:szCs w:val="28"/>
        </w:rPr>
        <w:t>班有1</w:t>
      </w:r>
      <w:r>
        <w:rPr>
          <w:rFonts w:ascii="標楷體" w:eastAsia="標楷體" w:hAnsi="標楷體"/>
          <w:sz w:val="28"/>
          <w:szCs w:val="28"/>
        </w:rPr>
        <w:t>位師生被中央流行疫情指揮中心列為確定病例，該班停課</w:t>
      </w:r>
      <w:r>
        <w:rPr>
          <w:rFonts w:ascii="標楷體" w:eastAsia="標楷體" w:hAnsi="標楷體" w:hint="eastAsia"/>
          <w:sz w:val="28"/>
          <w:szCs w:val="28"/>
        </w:rPr>
        <w:t>。</w:t>
      </w:r>
    </w:p>
    <w:p w:rsidR="00271A9D" w:rsidRDefault="00271A9D" w:rsidP="00271A9D">
      <w:pPr>
        <w:spacing w:line="440" w:lineRule="exact"/>
        <w:ind w:leftChars="1" w:left="568" w:hangingChars="202" w:hanging="566"/>
        <w:rPr>
          <w:rFonts w:ascii="標楷體" w:eastAsia="標楷體" w:hAnsi="標楷體"/>
          <w:sz w:val="28"/>
          <w:szCs w:val="28"/>
        </w:rPr>
      </w:pPr>
      <w:r w:rsidRPr="005E4B98">
        <w:rPr>
          <w:rFonts w:ascii="標楷體" w:eastAsia="標楷體" w:hAnsi="標楷體"/>
          <w:sz w:val="28"/>
          <w:szCs w:val="28"/>
        </w:rPr>
        <w:t>二、選修或跑班之課程，有</w:t>
      </w:r>
      <w:r>
        <w:rPr>
          <w:rFonts w:ascii="標楷體" w:eastAsia="標楷體" w:hAnsi="標楷體"/>
          <w:sz w:val="28"/>
          <w:szCs w:val="28"/>
        </w:rPr>
        <w:t>1</w:t>
      </w:r>
      <w:r w:rsidRPr="005E4B98">
        <w:rPr>
          <w:rFonts w:ascii="標楷體" w:eastAsia="標楷體" w:hAnsi="標楷體"/>
          <w:sz w:val="28"/>
          <w:szCs w:val="28"/>
        </w:rPr>
        <w:t>位師生被中央流行疫情指揮中心列為確定病例，該師生所修</w:t>
      </w:r>
      <w:r>
        <w:rPr>
          <w:rFonts w:ascii="標楷體" w:eastAsia="標楷體" w:hAnsi="標楷體"/>
          <w:sz w:val="28"/>
          <w:szCs w:val="28"/>
        </w:rPr>
        <w:t>/</w:t>
      </w:r>
      <w:r w:rsidRPr="005E4B98">
        <w:rPr>
          <w:rFonts w:ascii="標楷體" w:eastAsia="標楷體" w:hAnsi="標楷體"/>
          <w:sz w:val="28"/>
          <w:szCs w:val="28"/>
        </w:rPr>
        <w:t>授課程均停課。(</w:t>
      </w:r>
      <w:r>
        <w:rPr>
          <w:rFonts w:ascii="標楷體" w:eastAsia="標楷體" w:hAnsi="標楷體"/>
          <w:sz w:val="28"/>
          <w:szCs w:val="28"/>
        </w:rPr>
        <w:t>跑班課程含本土語選修、課後照顧班、</w:t>
      </w:r>
      <w:r>
        <w:rPr>
          <w:rFonts w:ascii="標楷體" w:eastAsia="標楷體" w:hAnsi="標楷體" w:hint="eastAsia"/>
          <w:sz w:val="28"/>
          <w:szCs w:val="28"/>
        </w:rPr>
        <w:t>學習扶助</w:t>
      </w:r>
      <w:r>
        <w:rPr>
          <w:rFonts w:ascii="標楷體" w:eastAsia="標楷體" w:hAnsi="標楷體"/>
          <w:sz w:val="28"/>
          <w:szCs w:val="28"/>
        </w:rPr>
        <w:t>班)</w:t>
      </w:r>
      <w:r>
        <w:rPr>
          <w:rFonts w:ascii="標楷體" w:eastAsia="標楷體" w:hAnsi="標楷體" w:hint="eastAsia"/>
          <w:sz w:val="28"/>
          <w:szCs w:val="28"/>
        </w:rPr>
        <w:t>。</w:t>
      </w:r>
    </w:p>
    <w:p w:rsidR="00271A9D" w:rsidRDefault="00271A9D" w:rsidP="00271A9D">
      <w:pPr>
        <w:spacing w:line="440" w:lineRule="exact"/>
        <w:ind w:leftChars="1" w:left="568" w:hangingChars="202" w:hanging="566"/>
        <w:rPr>
          <w:rFonts w:ascii="標楷體" w:eastAsia="標楷體" w:hAnsi="標楷體"/>
          <w:sz w:val="28"/>
          <w:szCs w:val="28"/>
        </w:rPr>
      </w:pPr>
      <w:r w:rsidRPr="005E4B98">
        <w:rPr>
          <w:rFonts w:ascii="標楷體" w:eastAsia="標楷體" w:hAnsi="標楷體"/>
          <w:sz w:val="28"/>
          <w:szCs w:val="28"/>
        </w:rPr>
        <w:t>三、某班級有確診病例時，由地方衛生單位或疾病管制署人員進行疫情調查後，被開立「居家隔離通知書」之師生停課。</w:t>
      </w:r>
    </w:p>
    <w:p w:rsidR="00271A9D" w:rsidRDefault="00271A9D" w:rsidP="00271A9D">
      <w:pPr>
        <w:spacing w:line="440" w:lineRule="exact"/>
        <w:ind w:leftChars="1" w:left="568" w:hangingChars="202" w:hanging="566"/>
        <w:rPr>
          <w:rFonts w:ascii="標楷體" w:eastAsia="標楷體" w:hAnsi="標楷體"/>
          <w:sz w:val="28"/>
          <w:szCs w:val="28"/>
        </w:rPr>
      </w:pPr>
      <w:r w:rsidRPr="005E4B98">
        <w:rPr>
          <w:rFonts w:ascii="標楷體" w:eastAsia="標楷體" w:hAnsi="標楷體"/>
          <w:sz w:val="28"/>
          <w:szCs w:val="28"/>
        </w:rPr>
        <w:t>四、本校有</w:t>
      </w:r>
      <w:r>
        <w:rPr>
          <w:rFonts w:ascii="標楷體" w:eastAsia="標楷體" w:hAnsi="標楷體"/>
          <w:sz w:val="28"/>
          <w:szCs w:val="28"/>
        </w:rPr>
        <w:t>2</w:t>
      </w:r>
      <w:r w:rsidRPr="005E4B98">
        <w:rPr>
          <w:rFonts w:ascii="標楷體" w:eastAsia="標楷體" w:hAnsi="標楷體"/>
          <w:sz w:val="28"/>
          <w:szCs w:val="28"/>
        </w:rPr>
        <w:t>位以上師生被中央流行疫情指揮中心列為確定病例，全校停課。</w:t>
      </w:r>
    </w:p>
    <w:p w:rsidR="00271A9D" w:rsidRDefault="00271A9D" w:rsidP="00271A9D">
      <w:pPr>
        <w:spacing w:line="440" w:lineRule="exact"/>
        <w:ind w:leftChars="1" w:left="568" w:hangingChars="202" w:hanging="566"/>
        <w:rPr>
          <w:rFonts w:ascii="標楷體" w:eastAsia="標楷體" w:hAnsi="標楷體"/>
          <w:sz w:val="28"/>
          <w:szCs w:val="28"/>
        </w:rPr>
      </w:pPr>
      <w:r w:rsidRPr="005E4B98">
        <w:rPr>
          <w:rFonts w:ascii="標楷體" w:eastAsia="標楷體" w:hAnsi="標楷體"/>
          <w:sz w:val="28"/>
          <w:szCs w:val="28"/>
        </w:rPr>
        <w:t>五、本校所在行政區有</w:t>
      </w:r>
      <w:r>
        <w:rPr>
          <w:rFonts w:ascii="標楷體" w:eastAsia="標楷體" w:hAnsi="標楷體"/>
          <w:sz w:val="28"/>
          <w:szCs w:val="28"/>
        </w:rPr>
        <w:t>3</w:t>
      </w:r>
      <w:r w:rsidRPr="005E4B98">
        <w:rPr>
          <w:rFonts w:ascii="標楷體" w:eastAsia="標楷體" w:hAnsi="標楷體"/>
          <w:sz w:val="28"/>
          <w:szCs w:val="28"/>
        </w:rPr>
        <w:t>分之</w:t>
      </w:r>
      <w:r>
        <w:rPr>
          <w:rFonts w:ascii="標楷體" w:eastAsia="標楷體" w:hAnsi="標楷體"/>
          <w:sz w:val="28"/>
          <w:szCs w:val="28"/>
        </w:rPr>
        <w:t>1</w:t>
      </w:r>
      <w:r w:rsidRPr="005E4B98">
        <w:rPr>
          <w:rFonts w:ascii="標楷體" w:eastAsia="標楷體" w:hAnsi="標楷體"/>
          <w:sz w:val="28"/>
          <w:szCs w:val="28"/>
        </w:rPr>
        <w:t>學校全校停課時，全校停課。</w:t>
      </w:r>
    </w:p>
    <w:p w:rsidR="00271A9D" w:rsidRDefault="00271A9D" w:rsidP="00271A9D">
      <w:pPr>
        <w:spacing w:line="440" w:lineRule="exact"/>
        <w:ind w:leftChars="1" w:left="568" w:hangingChars="202" w:hanging="566"/>
        <w:rPr>
          <w:rFonts w:ascii="標楷體" w:eastAsia="標楷體" w:hAnsi="標楷體"/>
          <w:sz w:val="28"/>
          <w:szCs w:val="28"/>
        </w:rPr>
      </w:pPr>
      <w:r w:rsidRPr="005E4B98">
        <w:rPr>
          <w:rFonts w:ascii="標楷體" w:eastAsia="標楷體" w:hAnsi="標楷體"/>
          <w:sz w:val="28"/>
          <w:szCs w:val="28"/>
        </w:rPr>
        <w:t xml:space="preserve">六、前述之停課情形，仍應視實際疫調情形依中央流行疫情指揮中心公布之指示做適當之調整。 </w:t>
      </w:r>
    </w:p>
    <w:p w:rsidR="00271A9D" w:rsidRDefault="00271A9D" w:rsidP="00271A9D">
      <w:pPr>
        <w:spacing w:line="440" w:lineRule="exact"/>
        <w:ind w:leftChars="1" w:left="568" w:hangingChars="202" w:hanging="566"/>
        <w:rPr>
          <w:rFonts w:ascii="標楷體" w:eastAsia="標楷體" w:hAnsi="標楷體"/>
          <w:sz w:val="28"/>
          <w:szCs w:val="28"/>
        </w:rPr>
      </w:pPr>
    </w:p>
    <w:p w:rsidR="00271A9D" w:rsidRDefault="00271A9D" w:rsidP="00271A9D">
      <w:pPr>
        <w:spacing w:line="440" w:lineRule="exact"/>
        <w:rPr>
          <w:rFonts w:ascii="標楷體" w:eastAsia="標楷體" w:hAnsi="標楷體"/>
          <w:sz w:val="28"/>
          <w:szCs w:val="28"/>
        </w:rPr>
      </w:pPr>
      <w:r w:rsidRPr="005E4B98">
        <w:rPr>
          <w:rFonts w:ascii="標楷體" w:eastAsia="標楷體" w:hAnsi="標楷體"/>
          <w:sz w:val="28"/>
          <w:szCs w:val="28"/>
        </w:rPr>
        <w:lastRenderedPageBreak/>
        <w:t>肆、停課起訖期間</w:t>
      </w:r>
    </w:p>
    <w:p w:rsidR="00271A9D" w:rsidRDefault="00271A9D" w:rsidP="00271A9D">
      <w:pPr>
        <w:spacing w:line="440" w:lineRule="exact"/>
        <w:ind w:leftChars="1" w:left="568" w:hangingChars="202" w:hanging="566"/>
        <w:rPr>
          <w:rFonts w:ascii="標楷體" w:eastAsia="標楷體" w:hAnsi="標楷體"/>
          <w:sz w:val="28"/>
          <w:szCs w:val="28"/>
        </w:rPr>
      </w:pPr>
      <w:r w:rsidRPr="005E4B98">
        <w:rPr>
          <w:rFonts w:ascii="標楷體" w:eastAsia="標楷體" w:hAnsi="標楷體"/>
          <w:sz w:val="28"/>
          <w:szCs w:val="28"/>
        </w:rPr>
        <w:t>一、依據地方衛生主管機關開立「居家隔離通知書」之起訖期間，如有新增案例時亦同。</w:t>
      </w:r>
    </w:p>
    <w:p w:rsidR="00271A9D" w:rsidRDefault="00271A9D" w:rsidP="00271A9D">
      <w:pPr>
        <w:spacing w:line="440" w:lineRule="exact"/>
        <w:ind w:leftChars="1" w:left="568" w:hangingChars="202" w:hanging="566"/>
        <w:rPr>
          <w:rFonts w:ascii="標楷體" w:eastAsia="標楷體" w:hAnsi="標楷體"/>
          <w:sz w:val="28"/>
          <w:szCs w:val="28"/>
        </w:rPr>
      </w:pPr>
      <w:r>
        <w:rPr>
          <w:rFonts w:ascii="標楷體" w:eastAsia="標楷體" w:hAnsi="標楷體"/>
          <w:sz w:val="28"/>
          <w:szCs w:val="28"/>
        </w:rPr>
        <w:t>二、學校因停補課需要，有調整寒暑假起迄日期必要者，應報</w:t>
      </w:r>
      <w:r w:rsidRPr="005E4B98">
        <w:rPr>
          <w:rFonts w:ascii="標楷體" w:eastAsia="標楷體" w:hAnsi="標楷體"/>
          <w:sz w:val="28"/>
          <w:szCs w:val="28"/>
        </w:rPr>
        <w:t>教育局核定始可辦理。</w:t>
      </w:r>
    </w:p>
    <w:p w:rsidR="00271A9D" w:rsidRDefault="00271A9D" w:rsidP="00271A9D">
      <w:pPr>
        <w:spacing w:line="440" w:lineRule="exact"/>
        <w:ind w:leftChars="236" w:left="567" w:hanging="1"/>
        <w:rPr>
          <w:rFonts w:ascii="標楷體" w:eastAsia="標楷體" w:hAnsi="標楷體"/>
          <w:sz w:val="28"/>
          <w:szCs w:val="28"/>
        </w:rPr>
      </w:pPr>
    </w:p>
    <w:p w:rsidR="00271A9D" w:rsidRDefault="00271A9D" w:rsidP="00271A9D">
      <w:pPr>
        <w:spacing w:line="440" w:lineRule="exact"/>
        <w:ind w:leftChars="1" w:left="568" w:hangingChars="202" w:hanging="566"/>
        <w:rPr>
          <w:rFonts w:ascii="標楷體" w:eastAsia="標楷體" w:hAnsi="標楷體"/>
          <w:sz w:val="28"/>
          <w:szCs w:val="28"/>
        </w:rPr>
      </w:pPr>
      <w:r w:rsidRPr="005E4B98">
        <w:rPr>
          <w:rFonts w:ascii="標楷體" w:eastAsia="標楷體" w:hAnsi="標楷體"/>
          <w:sz w:val="28"/>
          <w:szCs w:val="28"/>
        </w:rPr>
        <w:t xml:space="preserve">伍、停課、復課及補課措施 </w:t>
      </w:r>
    </w:p>
    <w:p w:rsidR="00271A9D" w:rsidRDefault="00271A9D" w:rsidP="00271A9D">
      <w:pPr>
        <w:spacing w:line="440" w:lineRule="exact"/>
        <w:rPr>
          <w:rFonts w:ascii="標楷體" w:eastAsia="標楷體" w:hAnsi="標楷體"/>
          <w:sz w:val="28"/>
          <w:szCs w:val="28"/>
        </w:rPr>
      </w:pPr>
      <w:r w:rsidRPr="005E4B98">
        <w:rPr>
          <w:rFonts w:ascii="標楷體" w:eastAsia="標楷體" w:hAnsi="標楷體"/>
          <w:sz w:val="28"/>
          <w:szCs w:val="28"/>
        </w:rPr>
        <w:t xml:space="preserve">一、停課期間： </w:t>
      </w:r>
    </w:p>
    <w:p w:rsidR="00271A9D" w:rsidRDefault="00271A9D" w:rsidP="00271A9D">
      <w:pPr>
        <w:spacing w:line="440" w:lineRule="exact"/>
        <w:ind w:leftChars="237" w:left="1135" w:hangingChars="202" w:hanging="566"/>
        <w:rPr>
          <w:rFonts w:ascii="標楷體" w:eastAsia="標楷體" w:hAnsi="標楷體"/>
          <w:sz w:val="28"/>
          <w:szCs w:val="28"/>
        </w:rPr>
      </w:pPr>
      <w:r w:rsidRPr="005E4B98">
        <w:rPr>
          <w:rFonts w:ascii="標楷體" w:eastAsia="標楷體" w:hAnsi="標楷體"/>
          <w:sz w:val="28"/>
          <w:szCs w:val="28"/>
        </w:rPr>
        <w:t>(一)導師應建立聯繫管道，每日關心學生課業學習及健康情形，並妥善輔導學生，給予必要之協助。</w:t>
      </w:r>
    </w:p>
    <w:p w:rsidR="00271A9D" w:rsidRDefault="00271A9D" w:rsidP="00271A9D">
      <w:pPr>
        <w:spacing w:line="440" w:lineRule="exact"/>
        <w:ind w:leftChars="237" w:left="1135" w:hangingChars="202" w:hanging="566"/>
        <w:rPr>
          <w:rFonts w:ascii="標楷體" w:eastAsia="標楷體" w:hAnsi="標楷體"/>
          <w:sz w:val="28"/>
          <w:szCs w:val="28"/>
        </w:rPr>
      </w:pPr>
      <w:r w:rsidRPr="005E4B98">
        <w:rPr>
          <w:rFonts w:ascii="標楷體" w:eastAsia="標楷體" w:hAnsi="標楷體"/>
          <w:sz w:val="28"/>
          <w:szCs w:val="28"/>
        </w:rPr>
        <w:t>(二)停課</w:t>
      </w:r>
      <w:r>
        <w:rPr>
          <w:rFonts w:ascii="標楷體" w:eastAsia="標楷體" w:hAnsi="標楷體"/>
          <w:sz w:val="28"/>
          <w:szCs w:val="28"/>
        </w:rPr>
        <w:t>時由教</w:t>
      </w:r>
      <w:r>
        <w:rPr>
          <w:rFonts w:ascii="標楷體" w:eastAsia="標楷體" w:hAnsi="標楷體" w:hint="eastAsia"/>
          <w:sz w:val="28"/>
          <w:szCs w:val="28"/>
        </w:rPr>
        <w:t>導</w:t>
      </w:r>
      <w:r w:rsidRPr="005E4B98">
        <w:rPr>
          <w:rFonts w:ascii="標楷體" w:eastAsia="標楷體" w:hAnsi="標楷體"/>
          <w:sz w:val="28"/>
          <w:szCs w:val="28"/>
        </w:rPr>
        <w:t>處邀集相關處室、任課教師、班級家長代表等召開(線上)會議，於停課後</w:t>
      </w:r>
      <w:r>
        <w:rPr>
          <w:rFonts w:ascii="標楷體" w:eastAsia="標楷體" w:hAnsi="標楷體"/>
          <w:sz w:val="28"/>
          <w:szCs w:val="28"/>
        </w:rPr>
        <w:t>1</w:t>
      </w:r>
      <w:r w:rsidRPr="005E4B98">
        <w:rPr>
          <w:rFonts w:ascii="標楷體" w:eastAsia="標楷體" w:hAnsi="標楷體"/>
          <w:sz w:val="28"/>
          <w:szCs w:val="28"/>
        </w:rPr>
        <w:t>週內完成課程補課計畫，應包含全部停課期間之領域/科目及課程進度、評量方式等，並公告家長及學生周知。</w:t>
      </w:r>
    </w:p>
    <w:p w:rsidR="00271A9D" w:rsidRDefault="00271A9D" w:rsidP="00271A9D">
      <w:pPr>
        <w:spacing w:line="440" w:lineRule="exact"/>
        <w:ind w:leftChars="237" w:left="1135" w:hangingChars="202" w:hanging="566"/>
        <w:rPr>
          <w:rFonts w:ascii="標楷體" w:eastAsia="標楷體" w:hAnsi="標楷體"/>
          <w:sz w:val="28"/>
          <w:szCs w:val="28"/>
        </w:rPr>
      </w:pPr>
      <w:r w:rsidRPr="005E4B98">
        <w:rPr>
          <w:rFonts w:ascii="標楷體" w:eastAsia="標楷體" w:hAnsi="標楷體"/>
          <w:sz w:val="28"/>
          <w:szCs w:val="28"/>
        </w:rPr>
        <w:t>(三)教師於停課後應進行復課準備工作，設計停課期間學生學習計畫及調整教學進度。</w:t>
      </w:r>
    </w:p>
    <w:p w:rsidR="00271A9D" w:rsidRDefault="00271A9D" w:rsidP="00271A9D">
      <w:pPr>
        <w:spacing w:line="440" w:lineRule="exact"/>
        <w:ind w:leftChars="236" w:left="567" w:hanging="1"/>
        <w:rPr>
          <w:rFonts w:ascii="標楷體" w:eastAsia="標楷體" w:hAnsi="標楷體"/>
          <w:sz w:val="28"/>
          <w:szCs w:val="28"/>
        </w:rPr>
      </w:pPr>
      <w:r w:rsidRPr="005E4B98">
        <w:rPr>
          <w:rFonts w:ascii="標楷體" w:eastAsia="標楷體" w:hAnsi="標楷體"/>
          <w:sz w:val="28"/>
          <w:szCs w:val="28"/>
        </w:rPr>
        <w:t>(四)線上居家學習：</w:t>
      </w:r>
    </w:p>
    <w:p w:rsidR="00271A9D" w:rsidRDefault="00271A9D" w:rsidP="00271A9D">
      <w:pPr>
        <w:spacing w:line="440" w:lineRule="exact"/>
        <w:ind w:leftChars="471" w:left="1411" w:hanging="281"/>
        <w:rPr>
          <w:rFonts w:ascii="標楷體" w:eastAsia="標楷體" w:hAnsi="標楷體"/>
          <w:sz w:val="28"/>
          <w:szCs w:val="28"/>
        </w:rPr>
      </w:pPr>
      <w:r>
        <w:rPr>
          <w:rFonts w:ascii="標楷體" w:eastAsia="標楷體" w:hAnsi="標楷體"/>
          <w:sz w:val="28"/>
          <w:szCs w:val="28"/>
        </w:rPr>
        <w:t>1.</w:t>
      </w:r>
      <w:r w:rsidRPr="005E4B98">
        <w:rPr>
          <w:rFonts w:ascii="標楷體" w:eastAsia="標楷體" w:hAnsi="標楷體"/>
          <w:sz w:val="28"/>
          <w:szCs w:val="28"/>
        </w:rPr>
        <w:t>任課教師得提供即時課程或錄影，請學生在線上上課，並輔以指定觀看線上教學影片章節，派送課前預習、課後複習材料。</w:t>
      </w:r>
    </w:p>
    <w:p w:rsidR="00271A9D" w:rsidRDefault="00271A9D" w:rsidP="00271A9D">
      <w:pPr>
        <w:spacing w:line="440" w:lineRule="exact"/>
        <w:ind w:leftChars="471" w:left="1411" w:hanging="281"/>
        <w:rPr>
          <w:rFonts w:ascii="標楷體" w:eastAsia="標楷體" w:hAnsi="標楷體"/>
          <w:sz w:val="28"/>
          <w:szCs w:val="28"/>
        </w:rPr>
      </w:pPr>
      <w:r>
        <w:rPr>
          <w:rFonts w:ascii="標楷體" w:eastAsia="標楷體" w:hAnsi="標楷體"/>
          <w:sz w:val="28"/>
          <w:szCs w:val="28"/>
        </w:rPr>
        <w:t>2.</w:t>
      </w:r>
      <w:r w:rsidRPr="005E4B98">
        <w:rPr>
          <w:rFonts w:ascii="標楷體" w:eastAsia="標楷體" w:hAnsi="標楷體"/>
          <w:sz w:val="28"/>
          <w:szCs w:val="28"/>
        </w:rPr>
        <w:t>任課教師派送教材及評量以線上為原則，並定期於線上給予反饋，批改作業或回應學生問題，查看學生學習情形。</w:t>
      </w:r>
    </w:p>
    <w:p w:rsidR="00271A9D" w:rsidRDefault="00271A9D" w:rsidP="00271A9D">
      <w:pPr>
        <w:spacing w:line="440" w:lineRule="exact"/>
        <w:ind w:leftChars="471" w:left="1411" w:hanging="281"/>
        <w:rPr>
          <w:rFonts w:ascii="標楷體" w:eastAsia="標楷體" w:hAnsi="標楷體"/>
          <w:sz w:val="28"/>
          <w:szCs w:val="28"/>
        </w:rPr>
      </w:pPr>
      <w:r>
        <w:rPr>
          <w:rFonts w:ascii="標楷體" w:eastAsia="標楷體" w:hAnsi="標楷體"/>
          <w:sz w:val="28"/>
          <w:szCs w:val="28"/>
        </w:rPr>
        <w:t>3.</w:t>
      </w:r>
      <w:r w:rsidRPr="005E4B98">
        <w:rPr>
          <w:rFonts w:ascii="標楷體" w:eastAsia="標楷體" w:hAnsi="標楷體"/>
          <w:sz w:val="28"/>
          <w:szCs w:val="28"/>
        </w:rPr>
        <w:t>有關國中小學生停課居家課業學習配套措施，教師除為其規劃居家學習進</w:t>
      </w:r>
      <w:r>
        <w:rPr>
          <w:rFonts w:ascii="標楷體" w:eastAsia="標楷體" w:hAnsi="標楷體"/>
          <w:sz w:val="28"/>
          <w:szCs w:val="28"/>
        </w:rPr>
        <w:t>度及教材外，亦可利用教育部因材網、</w:t>
      </w:r>
      <w:r>
        <w:rPr>
          <w:rFonts w:ascii="標楷體" w:eastAsia="標楷體" w:hAnsi="標楷體" w:hint="eastAsia"/>
          <w:sz w:val="28"/>
          <w:szCs w:val="28"/>
        </w:rPr>
        <w:t>均一平台或相關</w:t>
      </w:r>
      <w:r w:rsidRPr="005E4B98">
        <w:rPr>
          <w:rFonts w:ascii="標楷體" w:eastAsia="標楷體" w:hAnsi="標楷體"/>
          <w:sz w:val="28"/>
          <w:szCs w:val="28"/>
        </w:rPr>
        <w:t xml:space="preserve">網站之各教材及教學影片。 </w:t>
      </w:r>
    </w:p>
    <w:p w:rsidR="00271A9D" w:rsidRDefault="00271A9D" w:rsidP="00271A9D">
      <w:pPr>
        <w:spacing w:line="440" w:lineRule="exact"/>
        <w:ind w:leftChars="237" w:left="1135" w:hangingChars="202" w:hanging="566"/>
        <w:rPr>
          <w:rFonts w:ascii="標楷體" w:eastAsia="標楷體" w:hAnsi="標楷體"/>
          <w:sz w:val="28"/>
          <w:szCs w:val="28"/>
        </w:rPr>
      </w:pPr>
      <w:r w:rsidRPr="005E4B98">
        <w:rPr>
          <w:rFonts w:ascii="標楷體" w:eastAsia="標楷體" w:hAnsi="標楷體"/>
          <w:sz w:val="28"/>
          <w:szCs w:val="28"/>
        </w:rPr>
        <w:t xml:space="preserve">(五)個案輔導關懷：輔導室應主動提供學生心理支持，並依居家隔離學生個案需要，進行所需之學生輔導、諮詢、轉介或提供其他適當之專業服務。 </w:t>
      </w:r>
    </w:p>
    <w:p w:rsidR="00271A9D" w:rsidRDefault="00271A9D" w:rsidP="00271A9D">
      <w:pPr>
        <w:spacing w:line="440" w:lineRule="exact"/>
        <w:ind w:leftChars="-1" w:left="-1" w:hanging="1"/>
        <w:rPr>
          <w:rFonts w:ascii="標楷體" w:eastAsia="標楷體" w:hAnsi="標楷體"/>
          <w:sz w:val="28"/>
          <w:szCs w:val="28"/>
        </w:rPr>
      </w:pPr>
      <w:r w:rsidRPr="005E4B98">
        <w:rPr>
          <w:rFonts w:ascii="標楷體" w:eastAsia="標楷體" w:hAnsi="標楷體"/>
          <w:sz w:val="28"/>
          <w:szCs w:val="28"/>
        </w:rPr>
        <w:t xml:space="preserve">二、復課、補課： </w:t>
      </w:r>
    </w:p>
    <w:p w:rsidR="00271A9D" w:rsidRDefault="00271A9D" w:rsidP="00271A9D">
      <w:pPr>
        <w:spacing w:line="440" w:lineRule="exact"/>
        <w:ind w:left="567"/>
        <w:rPr>
          <w:rFonts w:ascii="標楷體" w:eastAsia="標楷體" w:hAnsi="標楷體"/>
          <w:sz w:val="28"/>
          <w:szCs w:val="28"/>
        </w:rPr>
      </w:pPr>
      <w:r w:rsidRPr="005E4B98">
        <w:rPr>
          <w:rFonts w:ascii="標楷體" w:eastAsia="標楷體" w:hAnsi="標楷體"/>
          <w:sz w:val="28"/>
          <w:szCs w:val="28"/>
        </w:rPr>
        <w:t>(一)教師補課形式得採實體補課或線上補課(三年級以上)。</w:t>
      </w:r>
    </w:p>
    <w:p w:rsidR="00271A9D" w:rsidRDefault="00271A9D" w:rsidP="00271A9D">
      <w:pPr>
        <w:spacing w:line="440" w:lineRule="exact"/>
        <w:ind w:leftChars="237" w:left="1135" w:hangingChars="202" w:hanging="566"/>
        <w:rPr>
          <w:rFonts w:ascii="標楷體" w:eastAsia="標楷體" w:hAnsi="標楷體"/>
          <w:sz w:val="28"/>
          <w:szCs w:val="28"/>
        </w:rPr>
      </w:pPr>
      <w:r w:rsidRPr="005E4B98">
        <w:rPr>
          <w:rFonts w:ascii="標楷體" w:eastAsia="標楷體" w:hAnsi="標楷體"/>
          <w:sz w:val="28"/>
          <w:szCs w:val="28"/>
        </w:rPr>
        <w:lastRenderedPageBreak/>
        <w:t>(二)個別學生因「法定傳染病」需請假者，教師應評估停課學生健康情形，於請假期間提供該生配合任課教師之自主學習。</w:t>
      </w:r>
    </w:p>
    <w:p w:rsidR="00271A9D" w:rsidRDefault="00271A9D" w:rsidP="00271A9D">
      <w:pPr>
        <w:spacing w:line="440" w:lineRule="exact"/>
        <w:ind w:leftChars="237" w:left="1135" w:hangingChars="202" w:hanging="566"/>
        <w:rPr>
          <w:rFonts w:ascii="標楷體" w:eastAsia="標楷體" w:hAnsi="標楷體"/>
          <w:sz w:val="28"/>
          <w:szCs w:val="28"/>
        </w:rPr>
      </w:pPr>
      <w:r w:rsidRPr="005E4B98">
        <w:rPr>
          <w:rFonts w:ascii="標楷體" w:eastAsia="標楷體" w:hAnsi="標楷體"/>
          <w:sz w:val="28"/>
          <w:szCs w:val="28"/>
        </w:rPr>
        <w:t xml:space="preserve">(三)個別學生使用線上補課平臺由授課教師與學生自行約定，但優先採用具學習歷程紀錄之平臺。 </w:t>
      </w:r>
    </w:p>
    <w:p w:rsidR="00271A9D" w:rsidRDefault="00271A9D" w:rsidP="00271A9D">
      <w:pPr>
        <w:spacing w:line="440" w:lineRule="exact"/>
        <w:ind w:left="567"/>
        <w:rPr>
          <w:rFonts w:ascii="標楷體" w:eastAsia="標楷體" w:hAnsi="標楷體"/>
          <w:sz w:val="28"/>
          <w:szCs w:val="28"/>
        </w:rPr>
      </w:pPr>
      <w:r w:rsidRPr="005E4B98">
        <w:rPr>
          <w:rFonts w:ascii="標楷體" w:eastAsia="標楷體" w:hAnsi="標楷體"/>
          <w:sz w:val="28"/>
          <w:szCs w:val="28"/>
        </w:rPr>
        <w:t xml:space="preserve">(四)完全補課： </w:t>
      </w:r>
    </w:p>
    <w:p w:rsidR="00271A9D" w:rsidRDefault="00271A9D" w:rsidP="00271A9D">
      <w:pPr>
        <w:spacing w:line="440" w:lineRule="exact"/>
        <w:ind w:left="1" w:firstLineChars="455" w:firstLine="1274"/>
        <w:rPr>
          <w:rFonts w:ascii="標楷體" w:eastAsia="標楷體" w:hAnsi="標楷體"/>
          <w:sz w:val="28"/>
          <w:szCs w:val="28"/>
        </w:rPr>
      </w:pPr>
      <w:r>
        <w:rPr>
          <w:rFonts w:ascii="標楷體" w:eastAsia="標楷體" w:hAnsi="標楷體"/>
          <w:sz w:val="28"/>
          <w:szCs w:val="28"/>
        </w:rPr>
        <w:t>1.</w:t>
      </w:r>
      <w:r w:rsidRPr="005E4B98">
        <w:rPr>
          <w:rFonts w:ascii="標楷體" w:eastAsia="標楷體" w:hAnsi="標楷體"/>
          <w:sz w:val="28"/>
          <w:szCs w:val="28"/>
        </w:rPr>
        <w:t>於復課後2個月內完成。</w:t>
      </w:r>
    </w:p>
    <w:p w:rsidR="00271A9D" w:rsidRDefault="00271A9D" w:rsidP="00271A9D">
      <w:pPr>
        <w:spacing w:line="440" w:lineRule="exact"/>
        <w:ind w:left="1" w:firstLineChars="455" w:firstLine="1274"/>
        <w:rPr>
          <w:rFonts w:ascii="標楷體" w:eastAsia="標楷體" w:hAnsi="標楷體"/>
          <w:sz w:val="28"/>
          <w:szCs w:val="28"/>
        </w:rPr>
      </w:pPr>
      <w:r>
        <w:rPr>
          <w:rFonts w:ascii="標楷體" w:eastAsia="標楷體" w:hAnsi="標楷體"/>
          <w:sz w:val="28"/>
          <w:szCs w:val="28"/>
        </w:rPr>
        <w:t>2.</w:t>
      </w:r>
      <w:r w:rsidRPr="005E4B98">
        <w:rPr>
          <w:rFonts w:ascii="標楷體" w:eastAsia="標楷體" w:hAnsi="標楷體"/>
          <w:sz w:val="28"/>
          <w:szCs w:val="28"/>
        </w:rPr>
        <w:t>可安排於早自習、周六日、寒暑假及課餘時間。</w:t>
      </w:r>
    </w:p>
    <w:p w:rsidR="00271A9D" w:rsidRDefault="00271A9D" w:rsidP="00271A9D">
      <w:pPr>
        <w:spacing w:line="440" w:lineRule="exact"/>
        <w:ind w:left="1" w:firstLineChars="455" w:firstLine="1274"/>
        <w:rPr>
          <w:rFonts w:ascii="標楷體" w:eastAsia="標楷體" w:hAnsi="標楷體"/>
          <w:sz w:val="28"/>
          <w:szCs w:val="28"/>
        </w:rPr>
      </w:pPr>
      <w:r>
        <w:rPr>
          <w:rFonts w:ascii="標楷體" w:eastAsia="標楷體" w:hAnsi="標楷體"/>
          <w:sz w:val="28"/>
          <w:szCs w:val="28"/>
        </w:rPr>
        <w:t>3.</w:t>
      </w:r>
      <w:r w:rsidRPr="005E4B98">
        <w:rPr>
          <w:rFonts w:ascii="標楷體" w:eastAsia="標楷體" w:hAnsi="標楷體"/>
          <w:sz w:val="28"/>
          <w:szCs w:val="28"/>
        </w:rPr>
        <w:t xml:space="preserve">應優先安排於未排課之下午時段。 </w:t>
      </w:r>
    </w:p>
    <w:p w:rsidR="00271A9D" w:rsidRDefault="00271A9D" w:rsidP="00271A9D">
      <w:pPr>
        <w:spacing w:line="440" w:lineRule="exact"/>
        <w:ind w:left="1" w:firstLineChars="455" w:firstLine="1274"/>
        <w:rPr>
          <w:rFonts w:ascii="標楷體" w:eastAsia="標楷體" w:hAnsi="標楷體"/>
          <w:sz w:val="28"/>
          <w:szCs w:val="28"/>
        </w:rPr>
      </w:pPr>
      <w:r>
        <w:rPr>
          <w:rFonts w:ascii="標楷體" w:eastAsia="標楷體" w:hAnsi="標楷體"/>
          <w:sz w:val="28"/>
          <w:szCs w:val="28"/>
        </w:rPr>
        <w:t>4.</w:t>
      </w:r>
      <w:r w:rsidRPr="005E4B98">
        <w:rPr>
          <w:rFonts w:ascii="標楷體" w:eastAsia="標楷體" w:hAnsi="標楷體"/>
          <w:sz w:val="28"/>
          <w:szCs w:val="28"/>
        </w:rPr>
        <w:t>不宜利用午休時間。</w:t>
      </w:r>
    </w:p>
    <w:p w:rsidR="00271A9D" w:rsidRDefault="00271A9D" w:rsidP="00271A9D">
      <w:pPr>
        <w:spacing w:line="440" w:lineRule="exact"/>
        <w:ind w:left="1" w:firstLineChars="455" w:firstLine="1274"/>
        <w:rPr>
          <w:rFonts w:ascii="標楷體" w:eastAsia="標楷體" w:hAnsi="標楷體"/>
          <w:sz w:val="28"/>
          <w:szCs w:val="28"/>
        </w:rPr>
      </w:pPr>
      <w:r>
        <w:rPr>
          <w:rFonts w:ascii="標楷體" w:eastAsia="標楷體" w:hAnsi="標楷體"/>
          <w:sz w:val="28"/>
          <w:szCs w:val="28"/>
        </w:rPr>
        <w:t>5.</w:t>
      </w:r>
      <w:r w:rsidRPr="005E4B98">
        <w:rPr>
          <w:rFonts w:ascii="標楷體" w:eastAsia="標楷體" w:hAnsi="標楷體"/>
          <w:sz w:val="28"/>
          <w:szCs w:val="28"/>
        </w:rPr>
        <w:t>課後補課不超過17時</w:t>
      </w:r>
      <w:r>
        <w:rPr>
          <w:rFonts w:ascii="標楷體" w:eastAsia="標楷體" w:hAnsi="標楷體" w:hint="eastAsia"/>
          <w:sz w:val="28"/>
          <w:szCs w:val="28"/>
        </w:rPr>
        <w:t>3</w:t>
      </w:r>
      <w:r w:rsidRPr="005E4B98">
        <w:rPr>
          <w:rFonts w:ascii="標楷體" w:eastAsia="標楷體" w:hAnsi="標楷體"/>
          <w:sz w:val="28"/>
          <w:szCs w:val="28"/>
        </w:rPr>
        <w:t>0分。</w:t>
      </w:r>
    </w:p>
    <w:p w:rsidR="00271A9D" w:rsidRDefault="00271A9D" w:rsidP="00271A9D">
      <w:pPr>
        <w:spacing w:line="440" w:lineRule="exact"/>
        <w:ind w:left="1" w:firstLineChars="455" w:firstLine="1274"/>
        <w:rPr>
          <w:rFonts w:ascii="標楷體" w:eastAsia="標楷體" w:hAnsi="標楷體"/>
          <w:sz w:val="28"/>
          <w:szCs w:val="28"/>
        </w:rPr>
      </w:pPr>
      <w:r>
        <w:rPr>
          <w:rFonts w:ascii="標楷體" w:eastAsia="標楷體" w:hAnsi="標楷體"/>
          <w:sz w:val="28"/>
          <w:szCs w:val="28"/>
        </w:rPr>
        <w:t>6.</w:t>
      </w:r>
      <w:r w:rsidRPr="005E4B98">
        <w:rPr>
          <w:rFonts w:ascii="標楷體" w:eastAsia="標楷體" w:hAnsi="標楷體"/>
          <w:sz w:val="28"/>
          <w:szCs w:val="28"/>
        </w:rPr>
        <w:t>倘以週六日辦理，顧及師生身心健康，僅得擇1日辦理。</w:t>
      </w:r>
    </w:p>
    <w:p w:rsidR="00271A9D" w:rsidRDefault="00271A9D" w:rsidP="00271A9D">
      <w:pPr>
        <w:spacing w:line="440" w:lineRule="exact"/>
        <w:ind w:left="1" w:firstLineChars="455" w:firstLine="1274"/>
        <w:rPr>
          <w:rFonts w:ascii="標楷體" w:eastAsia="標楷體" w:hAnsi="標楷體"/>
          <w:sz w:val="28"/>
          <w:szCs w:val="28"/>
        </w:rPr>
      </w:pPr>
      <w:r>
        <w:rPr>
          <w:rFonts w:ascii="標楷體" w:eastAsia="標楷體" w:hAnsi="標楷體"/>
          <w:sz w:val="28"/>
          <w:szCs w:val="28"/>
        </w:rPr>
        <w:t>7.</w:t>
      </w:r>
      <w:r w:rsidRPr="005E4B98">
        <w:rPr>
          <w:rFonts w:ascii="標楷體" w:eastAsia="標楷體" w:hAnsi="標楷體"/>
          <w:sz w:val="28"/>
          <w:szCs w:val="28"/>
        </w:rPr>
        <w:t xml:space="preserve">無主科或副科之區別，每科均應補課。 </w:t>
      </w:r>
    </w:p>
    <w:p w:rsidR="00271A9D" w:rsidRDefault="00271A9D" w:rsidP="00271A9D">
      <w:pPr>
        <w:spacing w:line="440" w:lineRule="exact"/>
        <w:ind w:left="567"/>
        <w:rPr>
          <w:rFonts w:ascii="標楷體" w:eastAsia="標楷體" w:hAnsi="標楷體"/>
          <w:sz w:val="28"/>
          <w:szCs w:val="28"/>
        </w:rPr>
      </w:pPr>
      <w:r w:rsidRPr="005E4B98">
        <w:rPr>
          <w:rFonts w:ascii="標楷體" w:eastAsia="標楷體" w:hAnsi="標楷體"/>
          <w:sz w:val="28"/>
          <w:szCs w:val="28"/>
        </w:rPr>
        <w:t xml:space="preserve">(五)採線上補課時準備事項包含： </w:t>
      </w:r>
    </w:p>
    <w:p w:rsidR="00271A9D" w:rsidRDefault="00271A9D" w:rsidP="00271A9D">
      <w:pPr>
        <w:spacing w:line="440" w:lineRule="exact"/>
        <w:ind w:leftChars="532" w:left="1560" w:hangingChars="101" w:hanging="283"/>
        <w:rPr>
          <w:rFonts w:ascii="標楷體" w:eastAsia="標楷體" w:hAnsi="標楷體"/>
          <w:sz w:val="28"/>
          <w:szCs w:val="28"/>
        </w:rPr>
      </w:pPr>
      <w:r>
        <w:rPr>
          <w:rFonts w:ascii="標楷體" w:eastAsia="標楷體" w:hAnsi="標楷體"/>
          <w:sz w:val="28"/>
          <w:szCs w:val="28"/>
        </w:rPr>
        <w:t>1.</w:t>
      </w:r>
      <w:r w:rsidRPr="005E4B98">
        <w:rPr>
          <w:rFonts w:ascii="標楷體" w:eastAsia="標楷體" w:hAnsi="標楷體"/>
          <w:sz w:val="28"/>
          <w:szCs w:val="28"/>
        </w:rPr>
        <w:t>學校</w:t>
      </w:r>
      <w:r>
        <w:rPr>
          <w:rFonts w:ascii="標楷體" w:eastAsia="標楷體" w:hAnsi="標楷體"/>
          <w:sz w:val="28"/>
          <w:szCs w:val="28"/>
        </w:rPr>
        <w:t>協助任課教師、停課學生取得本市單一身分驗證帳號密碼，可利用</w:t>
      </w:r>
      <w:r w:rsidRPr="005E4B98">
        <w:rPr>
          <w:rFonts w:ascii="標楷體" w:eastAsia="標楷體" w:hAnsi="標楷體"/>
          <w:sz w:val="28"/>
          <w:szCs w:val="28"/>
        </w:rPr>
        <w:t>雲</w:t>
      </w:r>
      <w:r>
        <w:rPr>
          <w:rFonts w:ascii="標楷體" w:eastAsia="標楷體" w:hAnsi="標楷體" w:hint="eastAsia"/>
          <w:sz w:val="28"/>
          <w:szCs w:val="28"/>
        </w:rPr>
        <w:t>端互動</w:t>
      </w:r>
      <w:r w:rsidRPr="005E4B98">
        <w:rPr>
          <w:rFonts w:ascii="標楷體" w:eastAsia="標楷體" w:hAnsi="標楷體"/>
          <w:sz w:val="28"/>
          <w:szCs w:val="28"/>
        </w:rPr>
        <w:t>記錄學生學習歷程。</w:t>
      </w:r>
    </w:p>
    <w:p w:rsidR="00271A9D" w:rsidRDefault="00271A9D" w:rsidP="00271A9D">
      <w:pPr>
        <w:spacing w:line="440" w:lineRule="exact"/>
        <w:ind w:leftChars="532" w:left="1560" w:hangingChars="101" w:hanging="283"/>
        <w:rPr>
          <w:rFonts w:ascii="標楷體" w:eastAsia="標楷體" w:hAnsi="標楷體"/>
          <w:sz w:val="28"/>
          <w:szCs w:val="28"/>
        </w:rPr>
      </w:pPr>
      <w:r>
        <w:rPr>
          <w:rFonts w:ascii="標楷體" w:eastAsia="標楷體" w:hAnsi="標楷體"/>
          <w:sz w:val="28"/>
          <w:szCs w:val="28"/>
        </w:rPr>
        <w:t>2.</w:t>
      </w:r>
      <w:r w:rsidRPr="005E4B98">
        <w:rPr>
          <w:rFonts w:ascii="標楷體" w:eastAsia="標楷體" w:hAnsi="標楷體"/>
          <w:sz w:val="28"/>
          <w:szCs w:val="28"/>
        </w:rPr>
        <w:t>載具及網路需求均以學生自備為原則，經濟弱勢學生可向學校借用行動載具，並於復課後立即繳回。</w:t>
      </w:r>
    </w:p>
    <w:p w:rsidR="00271A9D" w:rsidRDefault="00271A9D" w:rsidP="00271A9D">
      <w:pPr>
        <w:spacing w:line="440" w:lineRule="exact"/>
        <w:ind w:leftChars="532" w:left="1560" w:hangingChars="101" w:hanging="283"/>
        <w:rPr>
          <w:rFonts w:ascii="標楷體" w:eastAsia="標楷體" w:hAnsi="標楷體"/>
          <w:sz w:val="28"/>
          <w:szCs w:val="28"/>
        </w:rPr>
      </w:pPr>
      <w:r>
        <w:rPr>
          <w:rFonts w:ascii="標楷體" w:eastAsia="標楷體" w:hAnsi="標楷體"/>
          <w:sz w:val="28"/>
          <w:szCs w:val="28"/>
        </w:rPr>
        <w:t>3.</w:t>
      </w:r>
      <w:r w:rsidRPr="005E4B98">
        <w:rPr>
          <w:rFonts w:ascii="標楷體" w:eastAsia="標楷體" w:hAnsi="標楷體"/>
          <w:sz w:val="28"/>
          <w:szCs w:val="28"/>
        </w:rPr>
        <w:t>若全班停課，採線上補課之班級學生須全數參加。</w:t>
      </w:r>
    </w:p>
    <w:p w:rsidR="00271A9D" w:rsidRDefault="00271A9D" w:rsidP="00271A9D">
      <w:pPr>
        <w:spacing w:line="440" w:lineRule="exact"/>
        <w:ind w:leftChars="532" w:left="1560" w:hangingChars="101" w:hanging="283"/>
        <w:rPr>
          <w:rFonts w:ascii="標楷體" w:eastAsia="標楷體" w:hAnsi="標楷體"/>
          <w:sz w:val="28"/>
          <w:szCs w:val="28"/>
        </w:rPr>
      </w:pPr>
      <w:r>
        <w:rPr>
          <w:rFonts w:ascii="標楷體" w:eastAsia="標楷體" w:hAnsi="標楷體"/>
          <w:sz w:val="28"/>
          <w:szCs w:val="28"/>
        </w:rPr>
        <w:t>4.</w:t>
      </w:r>
      <w:r w:rsidRPr="005E4B98">
        <w:rPr>
          <w:rFonts w:ascii="標楷體" w:eastAsia="標楷體" w:hAnsi="標楷體"/>
          <w:sz w:val="28"/>
          <w:szCs w:val="28"/>
        </w:rPr>
        <w:t>教師</w:t>
      </w:r>
      <w:r>
        <w:rPr>
          <w:rFonts w:ascii="標楷體" w:eastAsia="標楷體" w:hAnsi="標楷體" w:hint="eastAsia"/>
          <w:sz w:val="28"/>
          <w:szCs w:val="28"/>
        </w:rPr>
        <w:t>應</w:t>
      </w:r>
      <w:r>
        <w:rPr>
          <w:rFonts w:ascii="標楷體" w:eastAsia="標楷體" w:hAnsi="標楷體"/>
          <w:sz w:val="28"/>
          <w:szCs w:val="28"/>
        </w:rPr>
        <w:t>參加數位學習</w:t>
      </w:r>
      <w:r>
        <w:rPr>
          <w:rFonts w:ascii="標楷體" w:eastAsia="標楷體" w:hAnsi="標楷體" w:hint="eastAsia"/>
          <w:sz w:val="28"/>
          <w:szCs w:val="28"/>
        </w:rPr>
        <w:t>相關知能。</w:t>
      </w:r>
    </w:p>
    <w:p w:rsidR="00271A9D" w:rsidRDefault="00271A9D" w:rsidP="00271A9D">
      <w:pPr>
        <w:spacing w:line="440" w:lineRule="exact"/>
        <w:ind w:leftChars="532" w:left="1560" w:hangingChars="101" w:hanging="283"/>
        <w:rPr>
          <w:rFonts w:ascii="標楷體" w:eastAsia="標楷體" w:hAnsi="標楷體"/>
          <w:sz w:val="28"/>
          <w:szCs w:val="28"/>
        </w:rPr>
      </w:pPr>
      <w:r>
        <w:rPr>
          <w:rFonts w:ascii="標楷體" w:eastAsia="標楷體" w:hAnsi="標楷體"/>
          <w:sz w:val="28"/>
          <w:szCs w:val="28"/>
        </w:rPr>
        <w:t>5.</w:t>
      </w:r>
      <w:r w:rsidRPr="005E4B98">
        <w:rPr>
          <w:rFonts w:ascii="標楷體" w:eastAsia="標楷體" w:hAnsi="標楷體"/>
          <w:sz w:val="28"/>
          <w:szCs w:val="28"/>
        </w:rPr>
        <w:t xml:space="preserve">線上補課不可完全取代學校教學。 </w:t>
      </w:r>
    </w:p>
    <w:p w:rsidR="00271A9D" w:rsidRDefault="00271A9D" w:rsidP="00271A9D">
      <w:pPr>
        <w:spacing w:line="440" w:lineRule="exact"/>
        <w:ind w:leftChars="237" w:left="1135" w:hangingChars="202" w:hanging="566"/>
        <w:rPr>
          <w:rFonts w:ascii="標楷體" w:eastAsia="標楷體" w:hAnsi="標楷體"/>
          <w:sz w:val="28"/>
          <w:szCs w:val="28"/>
        </w:rPr>
      </w:pPr>
      <w:r w:rsidRPr="005E4B98">
        <w:rPr>
          <w:rFonts w:ascii="標楷體" w:eastAsia="標楷體" w:hAnsi="標楷體"/>
          <w:sz w:val="28"/>
          <w:szCs w:val="28"/>
        </w:rPr>
        <w:t>(六)教師可提出線上教學紀錄並經本校課程發展委員會認定後，視同完成補課。</w:t>
      </w:r>
    </w:p>
    <w:p w:rsidR="00271A9D" w:rsidRDefault="00271A9D" w:rsidP="00271A9D">
      <w:pPr>
        <w:spacing w:line="440" w:lineRule="exact"/>
        <w:ind w:leftChars="237" w:left="1135" w:hangingChars="202" w:hanging="566"/>
        <w:rPr>
          <w:rFonts w:ascii="標楷體" w:eastAsia="標楷體" w:hAnsi="標楷體"/>
          <w:sz w:val="28"/>
          <w:szCs w:val="28"/>
        </w:rPr>
      </w:pPr>
      <w:r w:rsidRPr="005E4B98">
        <w:rPr>
          <w:rFonts w:ascii="標楷體" w:eastAsia="標楷體" w:hAnsi="標楷體"/>
          <w:sz w:val="28"/>
          <w:szCs w:val="28"/>
        </w:rPr>
        <w:t>(七)</w:t>
      </w:r>
      <w:r>
        <w:rPr>
          <w:rFonts w:ascii="標楷體" w:eastAsia="標楷體" w:hAnsi="標楷體"/>
          <w:sz w:val="28"/>
          <w:szCs w:val="28"/>
        </w:rPr>
        <w:t>補課時間規劃如遇</w:t>
      </w:r>
      <w:r>
        <w:rPr>
          <w:rFonts w:ascii="標楷體" w:eastAsia="標楷體" w:hAnsi="標楷體" w:hint="eastAsia"/>
          <w:sz w:val="28"/>
          <w:szCs w:val="28"/>
        </w:rPr>
        <w:t>學習扶助</w:t>
      </w:r>
      <w:r>
        <w:rPr>
          <w:rFonts w:ascii="標楷體" w:eastAsia="標楷體" w:hAnsi="標楷體"/>
          <w:sz w:val="28"/>
          <w:szCs w:val="28"/>
        </w:rPr>
        <w:t>班、課後照顧班、社團</w:t>
      </w:r>
      <w:r w:rsidRPr="005E4B98">
        <w:rPr>
          <w:rFonts w:ascii="標楷體" w:eastAsia="標楷體" w:hAnsi="標楷體"/>
          <w:sz w:val="28"/>
          <w:szCs w:val="28"/>
        </w:rPr>
        <w:t>時間，以正式課程補課為</w:t>
      </w:r>
      <w:r>
        <w:rPr>
          <w:rFonts w:ascii="標楷體" w:eastAsia="標楷體" w:hAnsi="標楷體"/>
          <w:sz w:val="28"/>
          <w:szCs w:val="28"/>
        </w:rPr>
        <w:t>優先。其</w:t>
      </w:r>
      <w:r>
        <w:rPr>
          <w:rFonts w:ascii="標楷體" w:eastAsia="標楷體" w:hAnsi="標楷體" w:hint="eastAsia"/>
          <w:sz w:val="28"/>
          <w:szCs w:val="28"/>
        </w:rPr>
        <w:t>學習扶助班</w:t>
      </w:r>
      <w:r w:rsidRPr="005E4B98">
        <w:rPr>
          <w:rFonts w:ascii="標楷體" w:eastAsia="標楷體" w:hAnsi="標楷體"/>
          <w:sz w:val="28"/>
          <w:szCs w:val="28"/>
        </w:rPr>
        <w:t xml:space="preserve">、課後照顧班、課後社團等活動不進行補課，學校需依停課天數比例，辦理全額退費。 </w:t>
      </w:r>
    </w:p>
    <w:p w:rsidR="00271A9D" w:rsidRDefault="00271A9D" w:rsidP="00271A9D">
      <w:pPr>
        <w:spacing w:line="440" w:lineRule="exact"/>
        <w:ind w:left="706" w:hangingChars="252" w:hanging="706"/>
        <w:rPr>
          <w:rFonts w:ascii="標楷體" w:eastAsia="標楷體" w:hAnsi="標楷體"/>
          <w:sz w:val="28"/>
          <w:szCs w:val="28"/>
        </w:rPr>
      </w:pPr>
      <w:r w:rsidRPr="005E4B98">
        <w:rPr>
          <w:rFonts w:ascii="標楷體" w:eastAsia="標楷體" w:hAnsi="標楷體"/>
          <w:sz w:val="28"/>
          <w:szCs w:val="28"/>
        </w:rPr>
        <w:t>陸、學習評量</w:t>
      </w:r>
    </w:p>
    <w:p w:rsidR="00271A9D" w:rsidRDefault="00271A9D" w:rsidP="00271A9D">
      <w:pPr>
        <w:spacing w:line="440" w:lineRule="exact"/>
        <w:ind w:leftChars="237" w:left="1135" w:hangingChars="202" w:hanging="566"/>
        <w:rPr>
          <w:rFonts w:ascii="標楷體" w:eastAsia="標楷體" w:hAnsi="標楷體"/>
          <w:sz w:val="28"/>
          <w:szCs w:val="28"/>
        </w:rPr>
      </w:pPr>
      <w:r w:rsidRPr="005E4B98">
        <w:rPr>
          <w:rFonts w:ascii="標楷體" w:eastAsia="標楷體" w:hAnsi="標楷體"/>
          <w:sz w:val="28"/>
          <w:szCs w:val="28"/>
        </w:rPr>
        <w:t>一、個別學生或單一班級因居家隔離、居家檢疫、自主健康管理或暫緩入境者，由該班教師安排學習輔導，復課後安排</w:t>
      </w:r>
      <w:r w:rsidRPr="005E4B98">
        <w:rPr>
          <w:rFonts w:ascii="標楷體" w:eastAsia="標楷體" w:hAnsi="標楷體"/>
          <w:sz w:val="28"/>
          <w:szCs w:val="28"/>
        </w:rPr>
        <w:lastRenderedPageBreak/>
        <w:t>評量。補行評量，其成績以實際分數計算為原則。</w:t>
      </w:r>
    </w:p>
    <w:p w:rsidR="00271A9D" w:rsidRDefault="00271A9D" w:rsidP="00271A9D">
      <w:pPr>
        <w:spacing w:line="440" w:lineRule="exact"/>
        <w:ind w:leftChars="237" w:left="1135" w:hangingChars="202" w:hanging="566"/>
        <w:rPr>
          <w:rFonts w:ascii="標楷體" w:eastAsia="標楷體" w:hAnsi="標楷體"/>
          <w:sz w:val="28"/>
          <w:szCs w:val="28"/>
        </w:rPr>
      </w:pPr>
      <w:r w:rsidRPr="005E4B98">
        <w:rPr>
          <w:rFonts w:ascii="標楷體" w:eastAsia="標楷體" w:hAnsi="標楷體"/>
          <w:sz w:val="28"/>
          <w:szCs w:val="28"/>
        </w:rPr>
        <w:t>二、學生無法參加定期評量者，考量公平性，經由學校召開相關會議後，可請任課教師 另行依命題審題規定進行試題製作。</w:t>
      </w:r>
    </w:p>
    <w:p w:rsidR="00271A9D" w:rsidRDefault="00271A9D" w:rsidP="00271A9D">
      <w:pPr>
        <w:spacing w:line="440" w:lineRule="exact"/>
        <w:ind w:leftChars="237" w:left="1135" w:hangingChars="202" w:hanging="566"/>
        <w:rPr>
          <w:rFonts w:ascii="標楷體" w:eastAsia="標楷體" w:hAnsi="標楷體"/>
          <w:sz w:val="28"/>
          <w:szCs w:val="28"/>
        </w:rPr>
      </w:pPr>
      <w:r w:rsidRPr="005E4B98">
        <w:rPr>
          <w:rFonts w:ascii="標楷體" w:eastAsia="標楷體" w:hAnsi="標楷體"/>
          <w:sz w:val="28"/>
          <w:szCs w:val="28"/>
        </w:rPr>
        <w:t>三、全校停課期間若遇定期評量，該次定期評量時間順延或取消，交由學校課程發展委員會討論決議之；定期評量範圍並得視實際授課進度進行調整。</w:t>
      </w:r>
    </w:p>
    <w:p w:rsidR="00271A9D" w:rsidRDefault="00271A9D" w:rsidP="00271A9D">
      <w:pPr>
        <w:spacing w:line="440" w:lineRule="exact"/>
        <w:ind w:left="708" w:hangingChars="253" w:hanging="708"/>
        <w:rPr>
          <w:rFonts w:ascii="標楷體" w:eastAsia="標楷體" w:hAnsi="標楷體"/>
          <w:sz w:val="28"/>
          <w:szCs w:val="28"/>
        </w:rPr>
      </w:pPr>
      <w:r w:rsidRPr="005E4B98">
        <w:rPr>
          <w:rFonts w:ascii="標楷體" w:eastAsia="標楷體" w:hAnsi="標楷體"/>
          <w:sz w:val="28"/>
          <w:szCs w:val="28"/>
        </w:rPr>
        <w:t>柒、本計畫經校長邀集行政主管、教師(會)及家長會代表訂定後，陳校長核可後公布實施，修正時亦同。</w:t>
      </w: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r>
        <w:rPr>
          <w:rFonts w:ascii="標楷體" w:eastAsia="標楷體" w:hAnsi="標楷體" w:hint="eastAsia"/>
          <w:sz w:val="28"/>
          <w:szCs w:val="28"/>
        </w:rPr>
        <w:t>教務組長               教導主任                 校長</w:t>
      </w: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r>
        <w:rPr>
          <w:rFonts w:ascii="標楷體" w:eastAsia="標楷體" w:hAnsi="標楷體" w:hint="eastAsia"/>
          <w:sz w:val="28"/>
          <w:szCs w:val="28"/>
        </w:rPr>
        <w:t>補課時間表(停課2週)</w:t>
      </w:r>
    </w:p>
    <w:p w:rsidR="00271A9D" w:rsidRDefault="00271A9D" w:rsidP="00271A9D">
      <w:pPr>
        <w:spacing w:line="440" w:lineRule="exact"/>
        <w:ind w:left="708" w:hangingChars="253" w:hanging="708"/>
        <w:rPr>
          <w:rFonts w:ascii="標楷體" w:eastAsia="標楷體" w:hAnsi="標楷體"/>
          <w:sz w:val="28"/>
          <w:szCs w:val="28"/>
        </w:rPr>
      </w:pPr>
      <w:r>
        <w:rPr>
          <w:rFonts w:ascii="標楷體" w:eastAsia="標楷體" w:hAnsi="標楷體" w:hint="eastAsia"/>
          <w:sz w:val="28"/>
          <w:szCs w:val="28"/>
        </w:rPr>
        <w:t>低年級23*2=46節  中年級29*2=58      高年級32*2=64</w:t>
      </w:r>
    </w:p>
    <w:tbl>
      <w:tblPr>
        <w:tblStyle w:val="ab"/>
        <w:tblW w:w="10207" w:type="dxa"/>
        <w:tblInd w:w="-714" w:type="dxa"/>
        <w:tblLook w:val="04A0" w:firstRow="1" w:lastRow="0" w:firstColumn="1" w:lastColumn="0" w:noHBand="0" w:noVBand="1"/>
      </w:tblPr>
      <w:tblGrid>
        <w:gridCol w:w="1080"/>
        <w:gridCol w:w="612"/>
        <w:gridCol w:w="517"/>
        <w:gridCol w:w="496"/>
        <w:gridCol w:w="498"/>
        <w:gridCol w:w="496"/>
        <w:gridCol w:w="496"/>
        <w:gridCol w:w="498"/>
        <w:gridCol w:w="496"/>
        <w:gridCol w:w="496"/>
        <w:gridCol w:w="496"/>
        <w:gridCol w:w="496"/>
        <w:gridCol w:w="496"/>
        <w:gridCol w:w="498"/>
        <w:gridCol w:w="496"/>
        <w:gridCol w:w="496"/>
        <w:gridCol w:w="496"/>
        <w:gridCol w:w="496"/>
        <w:gridCol w:w="552"/>
      </w:tblGrid>
      <w:tr w:rsidR="00271A9D" w:rsidTr="00972332">
        <w:tc>
          <w:tcPr>
            <w:tcW w:w="120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時間/節次</w:t>
            </w:r>
          </w:p>
        </w:tc>
        <w:tc>
          <w:tcPr>
            <w:tcW w:w="1655" w:type="dxa"/>
            <w:gridSpan w:val="3"/>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星期一</w:t>
            </w:r>
          </w:p>
        </w:tc>
        <w:tc>
          <w:tcPr>
            <w:tcW w:w="1491" w:type="dxa"/>
            <w:gridSpan w:val="3"/>
          </w:tcPr>
          <w:p w:rsidR="00271A9D" w:rsidRDefault="00271A9D" w:rsidP="00972332">
            <w:r w:rsidRPr="006072BE">
              <w:rPr>
                <w:rFonts w:ascii="標楷體" w:eastAsia="標楷體" w:hAnsi="標楷體" w:hint="eastAsia"/>
                <w:sz w:val="28"/>
                <w:szCs w:val="28"/>
              </w:rPr>
              <w:t>星期</w:t>
            </w:r>
            <w:r>
              <w:rPr>
                <w:rFonts w:ascii="標楷體" w:eastAsia="標楷體" w:hAnsi="標楷體" w:hint="eastAsia"/>
                <w:sz w:val="28"/>
                <w:szCs w:val="28"/>
              </w:rPr>
              <w:t>二</w:t>
            </w:r>
          </w:p>
        </w:tc>
        <w:tc>
          <w:tcPr>
            <w:tcW w:w="1491" w:type="dxa"/>
            <w:gridSpan w:val="3"/>
          </w:tcPr>
          <w:p w:rsidR="00271A9D" w:rsidRDefault="00271A9D" w:rsidP="00972332">
            <w:r w:rsidRPr="006072BE">
              <w:rPr>
                <w:rFonts w:ascii="標楷體" w:eastAsia="標楷體" w:hAnsi="標楷體" w:hint="eastAsia"/>
                <w:sz w:val="28"/>
                <w:szCs w:val="28"/>
              </w:rPr>
              <w:t>星期</w:t>
            </w:r>
            <w:r>
              <w:rPr>
                <w:rFonts w:ascii="標楷體" w:eastAsia="標楷體" w:hAnsi="標楷體" w:hint="eastAsia"/>
                <w:sz w:val="28"/>
                <w:szCs w:val="28"/>
              </w:rPr>
              <w:t>三</w:t>
            </w:r>
          </w:p>
        </w:tc>
        <w:tc>
          <w:tcPr>
            <w:tcW w:w="1317" w:type="dxa"/>
            <w:gridSpan w:val="3"/>
          </w:tcPr>
          <w:p w:rsidR="00271A9D" w:rsidRDefault="00271A9D" w:rsidP="00972332">
            <w:r w:rsidRPr="006072BE">
              <w:rPr>
                <w:rFonts w:ascii="標楷體" w:eastAsia="標楷體" w:hAnsi="標楷體" w:hint="eastAsia"/>
                <w:sz w:val="28"/>
                <w:szCs w:val="28"/>
              </w:rPr>
              <w:t>星期</w:t>
            </w:r>
            <w:r>
              <w:rPr>
                <w:rFonts w:ascii="標楷體" w:eastAsia="標楷體" w:hAnsi="標楷體" w:hint="eastAsia"/>
                <w:sz w:val="28"/>
                <w:szCs w:val="28"/>
              </w:rPr>
              <w:t>四</w:t>
            </w:r>
          </w:p>
        </w:tc>
        <w:tc>
          <w:tcPr>
            <w:tcW w:w="1491" w:type="dxa"/>
            <w:gridSpan w:val="3"/>
          </w:tcPr>
          <w:p w:rsidR="00271A9D" w:rsidRDefault="00271A9D" w:rsidP="00972332">
            <w:r w:rsidRPr="006072BE">
              <w:rPr>
                <w:rFonts w:ascii="標楷體" w:eastAsia="標楷體" w:hAnsi="標楷體" w:hint="eastAsia"/>
                <w:sz w:val="28"/>
                <w:szCs w:val="28"/>
              </w:rPr>
              <w:t>星期</w:t>
            </w:r>
            <w:r>
              <w:rPr>
                <w:rFonts w:ascii="標楷體" w:eastAsia="標楷體" w:hAnsi="標楷體" w:hint="eastAsia"/>
                <w:sz w:val="28"/>
                <w:szCs w:val="28"/>
              </w:rPr>
              <w:t>五</w:t>
            </w:r>
          </w:p>
        </w:tc>
        <w:tc>
          <w:tcPr>
            <w:tcW w:w="1556" w:type="dxa"/>
            <w:gridSpan w:val="3"/>
          </w:tcPr>
          <w:p w:rsidR="00271A9D" w:rsidRPr="006072BE" w:rsidRDefault="00271A9D" w:rsidP="00972332">
            <w:pPr>
              <w:rPr>
                <w:rFonts w:ascii="標楷體" w:eastAsia="標楷體" w:hAnsi="標楷體"/>
                <w:sz w:val="28"/>
                <w:szCs w:val="28"/>
              </w:rPr>
            </w:pPr>
            <w:r>
              <w:rPr>
                <w:rFonts w:ascii="標楷體" w:eastAsia="標楷體" w:hAnsi="標楷體" w:hint="eastAsia"/>
                <w:sz w:val="28"/>
                <w:szCs w:val="28"/>
              </w:rPr>
              <w:t>星期六</w:t>
            </w:r>
          </w:p>
        </w:tc>
      </w:tr>
      <w:tr w:rsidR="00271A9D" w:rsidTr="00972332">
        <w:tc>
          <w:tcPr>
            <w:tcW w:w="120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第一節</w:t>
            </w:r>
          </w:p>
        </w:tc>
        <w:tc>
          <w:tcPr>
            <w:tcW w:w="637" w:type="dxa"/>
            <w:shd w:val="clear" w:color="auto" w:fill="auto"/>
          </w:tcPr>
          <w:p w:rsidR="00271A9D" w:rsidRDefault="00271A9D" w:rsidP="00972332">
            <w:pPr>
              <w:spacing w:line="440" w:lineRule="exact"/>
              <w:rPr>
                <w:rFonts w:ascii="標楷體" w:eastAsia="標楷體" w:hAnsi="標楷體"/>
                <w:sz w:val="28"/>
                <w:szCs w:val="28"/>
              </w:rPr>
            </w:pPr>
          </w:p>
        </w:tc>
        <w:tc>
          <w:tcPr>
            <w:tcW w:w="522"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9"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9"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325"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9"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564"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r>
      <w:tr w:rsidR="00271A9D" w:rsidTr="00972332">
        <w:tc>
          <w:tcPr>
            <w:tcW w:w="120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第二節</w:t>
            </w:r>
          </w:p>
        </w:tc>
        <w:tc>
          <w:tcPr>
            <w:tcW w:w="637" w:type="dxa"/>
            <w:shd w:val="clear" w:color="auto" w:fill="auto"/>
          </w:tcPr>
          <w:p w:rsidR="00271A9D" w:rsidRDefault="00271A9D" w:rsidP="00972332">
            <w:pPr>
              <w:spacing w:line="440" w:lineRule="exact"/>
              <w:rPr>
                <w:rFonts w:ascii="標楷體" w:eastAsia="標楷體" w:hAnsi="標楷體"/>
                <w:sz w:val="28"/>
                <w:szCs w:val="28"/>
              </w:rPr>
            </w:pPr>
          </w:p>
        </w:tc>
        <w:tc>
          <w:tcPr>
            <w:tcW w:w="522"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9"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9"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325"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9"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564"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r>
      <w:tr w:rsidR="00271A9D" w:rsidTr="00972332">
        <w:tc>
          <w:tcPr>
            <w:tcW w:w="120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第三節</w:t>
            </w:r>
          </w:p>
        </w:tc>
        <w:tc>
          <w:tcPr>
            <w:tcW w:w="637" w:type="dxa"/>
            <w:shd w:val="clear" w:color="auto" w:fill="auto"/>
          </w:tcPr>
          <w:p w:rsidR="00271A9D" w:rsidRDefault="00271A9D" w:rsidP="00972332">
            <w:pPr>
              <w:spacing w:line="440" w:lineRule="exact"/>
              <w:rPr>
                <w:rFonts w:ascii="標楷體" w:eastAsia="標楷體" w:hAnsi="標楷體"/>
                <w:sz w:val="28"/>
                <w:szCs w:val="28"/>
              </w:rPr>
            </w:pPr>
          </w:p>
        </w:tc>
        <w:tc>
          <w:tcPr>
            <w:tcW w:w="522"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9"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9"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325"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9"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564"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r>
      <w:tr w:rsidR="00271A9D" w:rsidTr="00972332">
        <w:tc>
          <w:tcPr>
            <w:tcW w:w="120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第四節</w:t>
            </w:r>
          </w:p>
        </w:tc>
        <w:tc>
          <w:tcPr>
            <w:tcW w:w="637" w:type="dxa"/>
            <w:shd w:val="clear" w:color="auto" w:fill="auto"/>
          </w:tcPr>
          <w:p w:rsidR="00271A9D" w:rsidRDefault="00271A9D" w:rsidP="00972332">
            <w:pPr>
              <w:spacing w:line="440" w:lineRule="exact"/>
              <w:rPr>
                <w:rFonts w:ascii="標楷體" w:eastAsia="標楷體" w:hAnsi="標楷體"/>
                <w:sz w:val="28"/>
                <w:szCs w:val="28"/>
              </w:rPr>
            </w:pPr>
          </w:p>
        </w:tc>
        <w:tc>
          <w:tcPr>
            <w:tcW w:w="522"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9"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9"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325"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9"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564"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r>
      <w:tr w:rsidR="00271A9D" w:rsidTr="00972332">
        <w:tc>
          <w:tcPr>
            <w:tcW w:w="120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第五節</w:t>
            </w:r>
          </w:p>
        </w:tc>
        <w:tc>
          <w:tcPr>
            <w:tcW w:w="637"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522"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9"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9"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325" w:type="dxa"/>
            <w:shd w:val="clear" w:color="auto" w:fill="auto"/>
          </w:tcPr>
          <w:p w:rsidR="00271A9D" w:rsidRDefault="00271A9D" w:rsidP="00972332">
            <w:pPr>
              <w:spacing w:line="440" w:lineRule="exact"/>
              <w:rPr>
                <w:rFonts w:ascii="標楷體" w:eastAsia="標楷體" w:hAnsi="標楷體"/>
                <w:sz w:val="28"/>
                <w:szCs w:val="28"/>
              </w:rPr>
            </w:pPr>
            <w:r w:rsidRPr="00F32771">
              <w:rPr>
                <w:rFonts w:ascii="標楷體" w:eastAsia="標楷體" w:hAnsi="標楷體" w:hint="eastAsia"/>
                <w:color w:val="FFFFFF" w:themeColor="background1"/>
                <w:sz w:val="28"/>
                <w:szCs w:val="28"/>
              </w:rPr>
              <w:t>低</w:t>
            </w:r>
          </w:p>
        </w:tc>
        <w:tc>
          <w:tcPr>
            <w:tcW w:w="496"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9"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tcPr>
          <w:p w:rsidR="00271A9D" w:rsidRDefault="00271A9D" w:rsidP="00972332">
            <w:pPr>
              <w:spacing w:line="440" w:lineRule="exact"/>
              <w:rPr>
                <w:rFonts w:ascii="標楷體" w:eastAsia="標楷體" w:hAnsi="標楷體"/>
                <w:sz w:val="28"/>
                <w:szCs w:val="28"/>
              </w:rPr>
            </w:pPr>
          </w:p>
        </w:tc>
        <w:tc>
          <w:tcPr>
            <w:tcW w:w="496"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564"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r>
      <w:tr w:rsidR="00271A9D" w:rsidTr="00972332">
        <w:tc>
          <w:tcPr>
            <w:tcW w:w="120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第六節</w:t>
            </w:r>
          </w:p>
        </w:tc>
        <w:tc>
          <w:tcPr>
            <w:tcW w:w="637"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522"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9"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9"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325"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9"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tcPr>
          <w:p w:rsidR="00271A9D" w:rsidRDefault="00271A9D" w:rsidP="00972332">
            <w:pPr>
              <w:spacing w:line="440" w:lineRule="exact"/>
              <w:rPr>
                <w:rFonts w:ascii="標楷體" w:eastAsia="標楷體" w:hAnsi="標楷體"/>
                <w:sz w:val="28"/>
                <w:szCs w:val="28"/>
              </w:rPr>
            </w:pPr>
          </w:p>
        </w:tc>
        <w:tc>
          <w:tcPr>
            <w:tcW w:w="496"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564"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r>
      <w:tr w:rsidR="00271A9D" w:rsidTr="00972332">
        <w:tc>
          <w:tcPr>
            <w:tcW w:w="120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第七節</w:t>
            </w:r>
          </w:p>
        </w:tc>
        <w:tc>
          <w:tcPr>
            <w:tcW w:w="637"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522"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9"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9"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325"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9"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tcPr>
          <w:p w:rsidR="00271A9D" w:rsidRDefault="00271A9D" w:rsidP="00972332">
            <w:pPr>
              <w:spacing w:line="440" w:lineRule="exact"/>
              <w:rPr>
                <w:rFonts w:ascii="標楷體" w:eastAsia="標楷體" w:hAnsi="標楷體"/>
                <w:sz w:val="28"/>
                <w:szCs w:val="28"/>
              </w:rPr>
            </w:pPr>
          </w:p>
        </w:tc>
        <w:tc>
          <w:tcPr>
            <w:tcW w:w="496"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564"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r>
      <w:tr w:rsidR="00271A9D" w:rsidTr="00972332">
        <w:tc>
          <w:tcPr>
            <w:tcW w:w="120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第八節</w:t>
            </w:r>
          </w:p>
        </w:tc>
        <w:tc>
          <w:tcPr>
            <w:tcW w:w="637"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522"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9"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9"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325" w:type="dxa"/>
          </w:tcPr>
          <w:p w:rsidR="00271A9D" w:rsidRDefault="00271A9D" w:rsidP="00972332">
            <w:pPr>
              <w:spacing w:line="440" w:lineRule="exact"/>
              <w:rPr>
                <w:rFonts w:ascii="標楷體" w:eastAsia="標楷體" w:hAnsi="標楷體"/>
                <w:sz w:val="28"/>
                <w:szCs w:val="28"/>
              </w:rPr>
            </w:pP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9"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564" w:type="dxa"/>
            <w:shd w:val="clear" w:color="auto" w:fill="auto"/>
          </w:tcPr>
          <w:p w:rsidR="00271A9D" w:rsidRDefault="00271A9D" w:rsidP="00972332">
            <w:pPr>
              <w:spacing w:line="440" w:lineRule="exact"/>
              <w:rPr>
                <w:rFonts w:ascii="標楷體" w:eastAsia="標楷體" w:hAnsi="標楷體"/>
                <w:sz w:val="28"/>
                <w:szCs w:val="28"/>
              </w:rPr>
            </w:pPr>
          </w:p>
        </w:tc>
      </w:tr>
      <w:tr w:rsidR="00271A9D" w:rsidTr="00972332">
        <w:tc>
          <w:tcPr>
            <w:tcW w:w="120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第九節</w:t>
            </w:r>
          </w:p>
        </w:tc>
        <w:tc>
          <w:tcPr>
            <w:tcW w:w="637" w:type="dxa"/>
          </w:tcPr>
          <w:p w:rsidR="00271A9D" w:rsidRDefault="00271A9D" w:rsidP="00972332">
            <w:pPr>
              <w:spacing w:line="440" w:lineRule="exact"/>
              <w:rPr>
                <w:rFonts w:ascii="標楷體" w:eastAsia="標楷體" w:hAnsi="標楷體"/>
                <w:sz w:val="28"/>
                <w:szCs w:val="28"/>
              </w:rPr>
            </w:pPr>
          </w:p>
        </w:tc>
        <w:tc>
          <w:tcPr>
            <w:tcW w:w="522"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9" w:type="dxa"/>
          </w:tcPr>
          <w:p w:rsidR="00271A9D" w:rsidRDefault="00271A9D" w:rsidP="00972332">
            <w:pPr>
              <w:spacing w:line="440" w:lineRule="exact"/>
              <w:rPr>
                <w:rFonts w:ascii="標楷體" w:eastAsia="標楷體" w:hAnsi="標楷體"/>
                <w:sz w:val="28"/>
                <w:szCs w:val="28"/>
              </w:rPr>
            </w:pP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9"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325" w:type="dxa"/>
          </w:tcPr>
          <w:p w:rsidR="00271A9D" w:rsidRDefault="00271A9D" w:rsidP="00972332">
            <w:pPr>
              <w:spacing w:line="440" w:lineRule="exact"/>
              <w:rPr>
                <w:rFonts w:ascii="標楷體" w:eastAsia="標楷體" w:hAnsi="標楷體"/>
                <w:sz w:val="28"/>
                <w:szCs w:val="28"/>
              </w:rPr>
            </w:pP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9"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564" w:type="dxa"/>
            <w:shd w:val="clear" w:color="auto" w:fill="auto"/>
          </w:tcPr>
          <w:p w:rsidR="00271A9D" w:rsidRDefault="00271A9D" w:rsidP="00972332">
            <w:pPr>
              <w:spacing w:line="440" w:lineRule="exact"/>
              <w:rPr>
                <w:rFonts w:ascii="標楷體" w:eastAsia="標楷體" w:hAnsi="標楷體"/>
                <w:sz w:val="28"/>
                <w:szCs w:val="28"/>
              </w:rPr>
            </w:pPr>
          </w:p>
        </w:tc>
      </w:tr>
    </w:tbl>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tbl>
      <w:tblPr>
        <w:tblStyle w:val="ab"/>
        <w:tblW w:w="10207" w:type="dxa"/>
        <w:tblInd w:w="-714" w:type="dxa"/>
        <w:tblLook w:val="04A0" w:firstRow="1" w:lastRow="0" w:firstColumn="1" w:lastColumn="0" w:noHBand="0" w:noVBand="1"/>
      </w:tblPr>
      <w:tblGrid>
        <w:gridCol w:w="1080"/>
        <w:gridCol w:w="612"/>
        <w:gridCol w:w="517"/>
        <w:gridCol w:w="496"/>
        <w:gridCol w:w="498"/>
        <w:gridCol w:w="496"/>
        <w:gridCol w:w="496"/>
        <w:gridCol w:w="498"/>
        <w:gridCol w:w="496"/>
        <w:gridCol w:w="496"/>
        <w:gridCol w:w="496"/>
        <w:gridCol w:w="496"/>
        <w:gridCol w:w="496"/>
        <w:gridCol w:w="498"/>
        <w:gridCol w:w="496"/>
        <w:gridCol w:w="496"/>
        <w:gridCol w:w="496"/>
        <w:gridCol w:w="496"/>
        <w:gridCol w:w="552"/>
      </w:tblGrid>
      <w:tr w:rsidR="00271A9D" w:rsidTr="00972332">
        <w:tc>
          <w:tcPr>
            <w:tcW w:w="120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時間/節次</w:t>
            </w:r>
          </w:p>
        </w:tc>
        <w:tc>
          <w:tcPr>
            <w:tcW w:w="1655" w:type="dxa"/>
            <w:gridSpan w:val="3"/>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星期一</w:t>
            </w:r>
          </w:p>
        </w:tc>
        <w:tc>
          <w:tcPr>
            <w:tcW w:w="1491" w:type="dxa"/>
            <w:gridSpan w:val="3"/>
          </w:tcPr>
          <w:p w:rsidR="00271A9D" w:rsidRDefault="00271A9D" w:rsidP="00972332">
            <w:r w:rsidRPr="006072BE">
              <w:rPr>
                <w:rFonts w:ascii="標楷體" w:eastAsia="標楷體" w:hAnsi="標楷體" w:hint="eastAsia"/>
                <w:sz w:val="28"/>
                <w:szCs w:val="28"/>
              </w:rPr>
              <w:t>星期</w:t>
            </w:r>
            <w:r>
              <w:rPr>
                <w:rFonts w:ascii="標楷體" w:eastAsia="標楷體" w:hAnsi="標楷體" w:hint="eastAsia"/>
                <w:sz w:val="28"/>
                <w:szCs w:val="28"/>
              </w:rPr>
              <w:t>二</w:t>
            </w:r>
          </w:p>
        </w:tc>
        <w:tc>
          <w:tcPr>
            <w:tcW w:w="1491" w:type="dxa"/>
            <w:gridSpan w:val="3"/>
          </w:tcPr>
          <w:p w:rsidR="00271A9D" w:rsidRDefault="00271A9D" w:rsidP="00972332">
            <w:r w:rsidRPr="006072BE">
              <w:rPr>
                <w:rFonts w:ascii="標楷體" w:eastAsia="標楷體" w:hAnsi="標楷體" w:hint="eastAsia"/>
                <w:sz w:val="28"/>
                <w:szCs w:val="28"/>
              </w:rPr>
              <w:t>星期</w:t>
            </w:r>
            <w:r>
              <w:rPr>
                <w:rFonts w:ascii="標楷體" w:eastAsia="標楷體" w:hAnsi="標楷體" w:hint="eastAsia"/>
                <w:sz w:val="28"/>
                <w:szCs w:val="28"/>
              </w:rPr>
              <w:t>三</w:t>
            </w:r>
          </w:p>
        </w:tc>
        <w:tc>
          <w:tcPr>
            <w:tcW w:w="1317" w:type="dxa"/>
            <w:gridSpan w:val="3"/>
          </w:tcPr>
          <w:p w:rsidR="00271A9D" w:rsidRDefault="00271A9D" w:rsidP="00972332">
            <w:r w:rsidRPr="006072BE">
              <w:rPr>
                <w:rFonts w:ascii="標楷體" w:eastAsia="標楷體" w:hAnsi="標楷體" w:hint="eastAsia"/>
                <w:sz w:val="28"/>
                <w:szCs w:val="28"/>
              </w:rPr>
              <w:t>星期</w:t>
            </w:r>
            <w:r>
              <w:rPr>
                <w:rFonts w:ascii="標楷體" w:eastAsia="標楷體" w:hAnsi="標楷體" w:hint="eastAsia"/>
                <w:sz w:val="28"/>
                <w:szCs w:val="28"/>
              </w:rPr>
              <w:t>四</w:t>
            </w:r>
          </w:p>
        </w:tc>
        <w:tc>
          <w:tcPr>
            <w:tcW w:w="1491" w:type="dxa"/>
            <w:gridSpan w:val="3"/>
          </w:tcPr>
          <w:p w:rsidR="00271A9D" w:rsidRDefault="00271A9D" w:rsidP="00972332">
            <w:r w:rsidRPr="006072BE">
              <w:rPr>
                <w:rFonts w:ascii="標楷體" w:eastAsia="標楷體" w:hAnsi="標楷體" w:hint="eastAsia"/>
                <w:sz w:val="28"/>
                <w:szCs w:val="28"/>
              </w:rPr>
              <w:t>星期</w:t>
            </w:r>
            <w:r>
              <w:rPr>
                <w:rFonts w:ascii="標楷體" w:eastAsia="標楷體" w:hAnsi="標楷體" w:hint="eastAsia"/>
                <w:sz w:val="28"/>
                <w:szCs w:val="28"/>
              </w:rPr>
              <w:t>五</w:t>
            </w:r>
          </w:p>
        </w:tc>
        <w:tc>
          <w:tcPr>
            <w:tcW w:w="1556" w:type="dxa"/>
            <w:gridSpan w:val="3"/>
          </w:tcPr>
          <w:p w:rsidR="00271A9D" w:rsidRPr="006072BE" w:rsidRDefault="00271A9D" w:rsidP="00972332">
            <w:pPr>
              <w:rPr>
                <w:rFonts w:ascii="標楷體" w:eastAsia="標楷體" w:hAnsi="標楷體"/>
                <w:sz w:val="28"/>
                <w:szCs w:val="28"/>
              </w:rPr>
            </w:pPr>
            <w:r>
              <w:rPr>
                <w:rFonts w:ascii="標楷體" w:eastAsia="標楷體" w:hAnsi="標楷體" w:hint="eastAsia"/>
                <w:sz w:val="28"/>
                <w:szCs w:val="28"/>
              </w:rPr>
              <w:t>星期六</w:t>
            </w:r>
          </w:p>
        </w:tc>
      </w:tr>
      <w:tr w:rsidR="00271A9D" w:rsidTr="00972332">
        <w:tc>
          <w:tcPr>
            <w:tcW w:w="120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第一節</w:t>
            </w:r>
          </w:p>
        </w:tc>
        <w:tc>
          <w:tcPr>
            <w:tcW w:w="637" w:type="dxa"/>
            <w:shd w:val="clear" w:color="auto" w:fill="auto"/>
          </w:tcPr>
          <w:p w:rsidR="00271A9D" w:rsidRDefault="00271A9D" w:rsidP="00972332">
            <w:pPr>
              <w:spacing w:line="440" w:lineRule="exact"/>
              <w:rPr>
                <w:rFonts w:ascii="標楷體" w:eastAsia="標楷體" w:hAnsi="標楷體"/>
                <w:sz w:val="28"/>
                <w:szCs w:val="28"/>
              </w:rPr>
            </w:pPr>
          </w:p>
        </w:tc>
        <w:tc>
          <w:tcPr>
            <w:tcW w:w="522"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9"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9"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325"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9"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564"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r>
      <w:tr w:rsidR="00271A9D" w:rsidTr="00972332">
        <w:tc>
          <w:tcPr>
            <w:tcW w:w="120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第二節</w:t>
            </w:r>
          </w:p>
        </w:tc>
        <w:tc>
          <w:tcPr>
            <w:tcW w:w="637" w:type="dxa"/>
            <w:shd w:val="clear" w:color="auto" w:fill="auto"/>
          </w:tcPr>
          <w:p w:rsidR="00271A9D" w:rsidRDefault="00271A9D" w:rsidP="00972332">
            <w:pPr>
              <w:spacing w:line="440" w:lineRule="exact"/>
              <w:rPr>
                <w:rFonts w:ascii="標楷體" w:eastAsia="標楷體" w:hAnsi="標楷體"/>
                <w:sz w:val="28"/>
                <w:szCs w:val="28"/>
              </w:rPr>
            </w:pPr>
          </w:p>
        </w:tc>
        <w:tc>
          <w:tcPr>
            <w:tcW w:w="522"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9"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9"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325"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9"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564"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r>
      <w:tr w:rsidR="00271A9D" w:rsidTr="00972332">
        <w:tc>
          <w:tcPr>
            <w:tcW w:w="120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第三節</w:t>
            </w:r>
          </w:p>
        </w:tc>
        <w:tc>
          <w:tcPr>
            <w:tcW w:w="637" w:type="dxa"/>
            <w:shd w:val="clear" w:color="auto" w:fill="auto"/>
          </w:tcPr>
          <w:p w:rsidR="00271A9D" w:rsidRDefault="00271A9D" w:rsidP="00972332">
            <w:pPr>
              <w:spacing w:line="440" w:lineRule="exact"/>
              <w:rPr>
                <w:rFonts w:ascii="標楷體" w:eastAsia="標楷體" w:hAnsi="標楷體"/>
                <w:sz w:val="28"/>
                <w:szCs w:val="28"/>
              </w:rPr>
            </w:pPr>
          </w:p>
        </w:tc>
        <w:tc>
          <w:tcPr>
            <w:tcW w:w="522"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9"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9"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325"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9"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564"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r>
      <w:tr w:rsidR="00271A9D" w:rsidTr="00972332">
        <w:tc>
          <w:tcPr>
            <w:tcW w:w="120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第四節</w:t>
            </w:r>
          </w:p>
        </w:tc>
        <w:tc>
          <w:tcPr>
            <w:tcW w:w="637" w:type="dxa"/>
            <w:shd w:val="clear" w:color="auto" w:fill="auto"/>
          </w:tcPr>
          <w:p w:rsidR="00271A9D" w:rsidRDefault="00271A9D" w:rsidP="00972332">
            <w:pPr>
              <w:spacing w:line="440" w:lineRule="exact"/>
              <w:rPr>
                <w:rFonts w:ascii="標楷體" w:eastAsia="標楷體" w:hAnsi="標楷體"/>
                <w:sz w:val="28"/>
                <w:szCs w:val="28"/>
              </w:rPr>
            </w:pPr>
          </w:p>
        </w:tc>
        <w:tc>
          <w:tcPr>
            <w:tcW w:w="522"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9"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9"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325"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9"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564"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r>
      <w:tr w:rsidR="00271A9D" w:rsidTr="00972332">
        <w:tc>
          <w:tcPr>
            <w:tcW w:w="120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第五節</w:t>
            </w:r>
          </w:p>
        </w:tc>
        <w:tc>
          <w:tcPr>
            <w:tcW w:w="637"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522"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9"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9"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325" w:type="dxa"/>
            <w:shd w:val="clear" w:color="auto" w:fill="auto"/>
          </w:tcPr>
          <w:p w:rsidR="00271A9D" w:rsidRDefault="00271A9D" w:rsidP="00972332">
            <w:pPr>
              <w:spacing w:line="440" w:lineRule="exact"/>
              <w:rPr>
                <w:rFonts w:ascii="標楷體" w:eastAsia="標楷體" w:hAnsi="標楷體"/>
                <w:sz w:val="28"/>
                <w:szCs w:val="28"/>
              </w:rPr>
            </w:pPr>
            <w:r w:rsidRPr="00F32771">
              <w:rPr>
                <w:rFonts w:ascii="標楷體" w:eastAsia="標楷體" w:hAnsi="標楷體" w:hint="eastAsia"/>
                <w:color w:val="FFFFFF" w:themeColor="background1"/>
                <w:sz w:val="28"/>
                <w:szCs w:val="28"/>
              </w:rPr>
              <w:t>低</w:t>
            </w:r>
          </w:p>
        </w:tc>
        <w:tc>
          <w:tcPr>
            <w:tcW w:w="496"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9"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tcPr>
          <w:p w:rsidR="00271A9D" w:rsidRDefault="00271A9D" w:rsidP="00972332">
            <w:pPr>
              <w:spacing w:line="440" w:lineRule="exact"/>
              <w:rPr>
                <w:rFonts w:ascii="標楷體" w:eastAsia="標楷體" w:hAnsi="標楷體"/>
                <w:sz w:val="28"/>
                <w:szCs w:val="28"/>
              </w:rPr>
            </w:pPr>
          </w:p>
        </w:tc>
        <w:tc>
          <w:tcPr>
            <w:tcW w:w="496"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564"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r>
      <w:tr w:rsidR="00271A9D" w:rsidTr="00972332">
        <w:tc>
          <w:tcPr>
            <w:tcW w:w="120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第六節</w:t>
            </w:r>
          </w:p>
        </w:tc>
        <w:tc>
          <w:tcPr>
            <w:tcW w:w="637"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522"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9"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9"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325"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9"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tcPr>
          <w:p w:rsidR="00271A9D" w:rsidRDefault="00271A9D" w:rsidP="00972332">
            <w:pPr>
              <w:spacing w:line="440" w:lineRule="exact"/>
              <w:rPr>
                <w:rFonts w:ascii="標楷體" w:eastAsia="標楷體" w:hAnsi="標楷體"/>
                <w:sz w:val="28"/>
                <w:szCs w:val="28"/>
              </w:rPr>
            </w:pPr>
          </w:p>
        </w:tc>
        <w:tc>
          <w:tcPr>
            <w:tcW w:w="496"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564"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r>
      <w:tr w:rsidR="00271A9D" w:rsidTr="00972332">
        <w:tc>
          <w:tcPr>
            <w:tcW w:w="120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lastRenderedPageBreak/>
              <w:t>第七節</w:t>
            </w:r>
          </w:p>
        </w:tc>
        <w:tc>
          <w:tcPr>
            <w:tcW w:w="637"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522"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9"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9"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325"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9"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tcPr>
          <w:p w:rsidR="00271A9D" w:rsidRDefault="00271A9D" w:rsidP="00972332">
            <w:pPr>
              <w:spacing w:line="440" w:lineRule="exact"/>
              <w:rPr>
                <w:rFonts w:ascii="標楷體" w:eastAsia="標楷體" w:hAnsi="標楷體"/>
                <w:sz w:val="28"/>
                <w:szCs w:val="28"/>
              </w:rPr>
            </w:pPr>
          </w:p>
        </w:tc>
        <w:tc>
          <w:tcPr>
            <w:tcW w:w="496"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564"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r>
      <w:tr w:rsidR="00271A9D" w:rsidTr="00972332">
        <w:tc>
          <w:tcPr>
            <w:tcW w:w="120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第八節</w:t>
            </w:r>
          </w:p>
        </w:tc>
        <w:tc>
          <w:tcPr>
            <w:tcW w:w="637"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522"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9"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9"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325" w:type="dxa"/>
          </w:tcPr>
          <w:p w:rsidR="00271A9D" w:rsidRDefault="00271A9D" w:rsidP="00972332">
            <w:pPr>
              <w:spacing w:line="440" w:lineRule="exact"/>
              <w:rPr>
                <w:rFonts w:ascii="標楷體" w:eastAsia="標楷體" w:hAnsi="標楷體"/>
                <w:sz w:val="28"/>
                <w:szCs w:val="28"/>
              </w:rPr>
            </w:pP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9" w:type="dxa"/>
            <w:shd w:val="clear" w:color="auto" w:fill="F7CAAC" w:themeFill="accent2"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低</w:t>
            </w: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564" w:type="dxa"/>
            <w:shd w:val="clear" w:color="auto" w:fill="auto"/>
          </w:tcPr>
          <w:p w:rsidR="00271A9D" w:rsidRDefault="00271A9D" w:rsidP="00972332">
            <w:pPr>
              <w:spacing w:line="440" w:lineRule="exact"/>
              <w:rPr>
                <w:rFonts w:ascii="標楷體" w:eastAsia="標楷體" w:hAnsi="標楷體"/>
                <w:sz w:val="28"/>
                <w:szCs w:val="28"/>
              </w:rPr>
            </w:pPr>
          </w:p>
        </w:tc>
      </w:tr>
      <w:tr w:rsidR="00271A9D" w:rsidTr="00972332">
        <w:tc>
          <w:tcPr>
            <w:tcW w:w="120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第九節</w:t>
            </w:r>
          </w:p>
        </w:tc>
        <w:tc>
          <w:tcPr>
            <w:tcW w:w="637" w:type="dxa"/>
          </w:tcPr>
          <w:p w:rsidR="00271A9D" w:rsidRDefault="00271A9D" w:rsidP="00972332">
            <w:pPr>
              <w:spacing w:line="440" w:lineRule="exact"/>
              <w:rPr>
                <w:rFonts w:ascii="標楷體" w:eastAsia="標楷體" w:hAnsi="標楷體"/>
                <w:sz w:val="28"/>
                <w:szCs w:val="28"/>
              </w:rPr>
            </w:pPr>
          </w:p>
        </w:tc>
        <w:tc>
          <w:tcPr>
            <w:tcW w:w="522"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9" w:type="dxa"/>
          </w:tcPr>
          <w:p w:rsidR="00271A9D" w:rsidRDefault="00271A9D" w:rsidP="00972332">
            <w:pPr>
              <w:spacing w:line="440" w:lineRule="exact"/>
              <w:rPr>
                <w:rFonts w:ascii="標楷體" w:eastAsia="標楷體" w:hAnsi="標楷體"/>
                <w:sz w:val="28"/>
                <w:szCs w:val="28"/>
              </w:rPr>
            </w:pP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9"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325" w:type="dxa"/>
          </w:tcPr>
          <w:p w:rsidR="00271A9D" w:rsidRDefault="00271A9D" w:rsidP="00972332">
            <w:pPr>
              <w:spacing w:line="440" w:lineRule="exact"/>
              <w:rPr>
                <w:rFonts w:ascii="標楷體" w:eastAsia="標楷體" w:hAnsi="標楷體"/>
                <w:sz w:val="28"/>
                <w:szCs w:val="28"/>
              </w:rPr>
            </w:pP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9"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564" w:type="dxa"/>
            <w:shd w:val="clear" w:color="auto" w:fill="auto"/>
          </w:tcPr>
          <w:p w:rsidR="00271A9D" w:rsidRDefault="00271A9D" w:rsidP="00972332">
            <w:pPr>
              <w:spacing w:line="440" w:lineRule="exact"/>
              <w:rPr>
                <w:rFonts w:ascii="標楷體" w:eastAsia="標楷體" w:hAnsi="標楷體"/>
                <w:sz w:val="28"/>
                <w:szCs w:val="28"/>
              </w:rPr>
            </w:pPr>
          </w:p>
        </w:tc>
      </w:tr>
    </w:tbl>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tbl>
      <w:tblPr>
        <w:tblStyle w:val="ab"/>
        <w:tblW w:w="10207" w:type="dxa"/>
        <w:tblInd w:w="-714" w:type="dxa"/>
        <w:tblLook w:val="04A0" w:firstRow="1" w:lastRow="0" w:firstColumn="1" w:lastColumn="0" w:noHBand="0" w:noVBand="1"/>
      </w:tblPr>
      <w:tblGrid>
        <w:gridCol w:w="1276"/>
        <w:gridCol w:w="416"/>
        <w:gridCol w:w="517"/>
        <w:gridCol w:w="496"/>
        <w:gridCol w:w="498"/>
        <w:gridCol w:w="496"/>
        <w:gridCol w:w="496"/>
        <w:gridCol w:w="498"/>
        <w:gridCol w:w="496"/>
        <w:gridCol w:w="496"/>
        <w:gridCol w:w="496"/>
        <w:gridCol w:w="496"/>
        <w:gridCol w:w="496"/>
        <w:gridCol w:w="498"/>
        <w:gridCol w:w="496"/>
        <w:gridCol w:w="496"/>
        <w:gridCol w:w="496"/>
        <w:gridCol w:w="496"/>
        <w:gridCol w:w="552"/>
      </w:tblGrid>
      <w:tr w:rsidR="00271A9D" w:rsidTr="00972332">
        <w:tc>
          <w:tcPr>
            <w:tcW w:w="127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時間/節次</w:t>
            </w:r>
          </w:p>
        </w:tc>
        <w:tc>
          <w:tcPr>
            <w:tcW w:w="1429" w:type="dxa"/>
            <w:gridSpan w:val="3"/>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星期一</w:t>
            </w:r>
          </w:p>
        </w:tc>
        <w:tc>
          <w:tcPr>
            <w:tcW w:w="1490" w:type="dxa"/>
            <w:gridSpan w:val="3"/>
          </w:tcPr>
          <w:p w:rsidR="00271A9D" w:rsidRDefault="00271A9D" w:rsidP="00972332">
            <w:r w:rsidRPr="006072BE">
              <w:rPr>
                <w:rFonts w:ascii="標楷體" w:eastAsia="標楷體" w:hAnsi="標楷體" w:hint="eastAsia"/>
                <w:sz w:val="28"/>
                <w:szCs w:val="28"/>
              </w:rPr>
              <w:t>星期</w:t>
            </w:r>
            <w:r>
              <w:rPr>
                <w:rFonts w:ascii="標楷體" w:eastAsia="標楷體" w:hAnsi="標楷體" w:hint="eastAsia"/>
                <w:sz w:val="28"/>
                <w:szCs w:val="28"/>
              </w:rPr>
              <w:t>二</w:t>
            </w:r>
          </w:p>
        </w:tc>
        <w:tc>
          <w:tcPr>
            <w:tcW w:w="1490" w:type="dxa"/>
            <w:gridSpan w:val="3"/>
          </w:tcPr>
          <w:p w:rsidR="00271A9D" w:rsidRDefault="00271A9D" w:rsidP="00972332">
            <w:r w:rsidRPr="006072BE">
              <w:rPr>
                <w:rFonts w:ascii="標楷體" w:eastAsia="標楷體" w:hAnsi="標楷體" w:hint="eastAsia"/>
                <w:sz w:val="28"/>
                <w:szCs w:val="28"/>
              </w:rPr>
              <w:t>星期</w:t>
            </w:r>
            <w:r>
              <w:rPr>
                <w:rFonts w:ascii="標楷體" w:eastAsia="標楷體" w:hAnsi="標楷體" w:hint="eastAsia"/>
                <w:sz w:val="28"/>
                <w:szCs w:val="28"/>
              </w:rPr>
              <w:t>三</w:t>
            </w:r>
          </w:p>
        </w:tc>
        <w:tc>
          <w:tcPr>
            <w:tcW w:w="1488" w:type="dxa"/>
            <w:gridSpan w:val="3"/>
          </w:tcPr>
          <w:p w:rsidR="00271A9D" w:rsidRDefault="00271A9D" w:rsidP="00972332">
            <w:r w:rsidRPr="006072BE">
              <w:rPr>
                <w:rFonts w:ascii="標楷體" w:eastAsia="標楷體" w:hAnsi="標楷體" w:hint="eastAsia"/>
                <w:sz w:val="28"/>
                <w:szCs w:val="28"/>
              </w:rPr>
              <w:t>星期</w:t>
            </w:r>
            <w:r>
              <w:rPr>
                <w:rFonts w:ascii="標楷體" w:eastAsia="標楷體" w:hAnsi="標楷體" w:hint="eastAsia"/>
                <w:sz w:val="28"/>
                <w:szCs w:val="28"/>
              </w:rPr>
              <w:t>四</w:t>
            </w:r>
          </w:p>
        </w:tc>
        <w:tc>
          <w:tcPr>
            <w:tcW w:w="1490" w:type="dxa"/>
            <w:gridSpan w:val="3"/>
          </w:tcPr>
          <w:p w:rsidR="00271A9D" w:rsidRDefault="00271A9D" w:rsidP="00972332">
            <w:r w:rsidRPr="006072BE">
              <w:rPr>
                <w:rFonts w:ascii="標楷體" w:eastAsia="標楷體" w:hAnsi="標楷體" w:hint="eastAsia"/>
                <w:sz w:val="28"/>
                <w:szCs w:val="28"/>
              </w:rPr>
              <w:t>星期</w:t>
            </w:r>
            <w:r>
              <w:rPr>
                <w:rFonts w:ascii="標楷體" w:eastAsia="標楷體" w:hAnsi="標楷體" w:hint="eastAsia"/>
                <w:sz w:val="28"/>
                <w:szCs w:val="28"/>
              </w:rPr>
              <w:t>五</w:t>
            </w:r>
          </w:p>
        </w:tc>
        <w:tc>
          <w:tcPr>
            <w:tcW w:w="1544" w:type="dxa"/>
            <w:gridSpan w:val="3"/>
          </w:tcPr>
          <w:p w:rsidR="00271A9D" w:rsidRPr="006072BE" w:rsidRDefault="00271A9D" w:rsidP="00972332">
            <w:pPr>
              <w:rPr>
                <w:rFonts w:ascii="標楷體" w:eastAsia="標楷體" w:hAnsi="標楷體"/>
                <w:sz w:val="28"/>
                <w:szCs w:val="28"/>
              </w:rPr>
            </w:pPr>
            <w:r>
              <w:rPr>
                <w:rFonts w:ascii="標楷體" w:eastAsia="標楷體" w:hAnsi="標楷體" w:hint="eastAsia"/>
                <w:sz w:val="28"/>
                <w:szCs w:val="28"/>
              </w:rPr>
              <w:t>星期六</w:t>
            </w:r>
          </w:p>
        </w:tc>
      </w:tr>
      <w:tr w:rsidR="00271A9D" w:rsidTr="00972332">
        <w:tc>
          <w:tcPr>
            <w:tcW w:w="127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第一節</w:t>
            </w:r>
          </w:p>
        </w:tc>
        <w:tc>
          <w:tcPr>
            <w:tcW w:w="416" w:type="dxa"/>
            <w:shd w:val="clear" w:color="auto" w:fill="auto"/>
          </w:tcPr>
          <w:p w:rsidR="00271A9D" w:rsidRDefault="00271A9D" w:rsidP="00972332">
            <w:pPr>
              <w:spacing w:line="440" w:lineRule="exact"/>
              <w:rPr>
                <w:rFonts w:ascii="標楷體" w:eastAsia="標楷體" w:hAnsi="標楷體"/>
                <w:sz w:val="28"/>
                <w:szCs w:val="28"/>
              </w:rPr>
            </w:pPr>
          </w:p>
        </w:tc>
        <w:tc>
          <w:tcPr>
            <w:tcW w:w="517"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8"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8"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8"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552" w:type="dxa"/>
            <w:shd w:val="clear" w:color="auto" w:fill="auto"/>
          </w:tcPr>
          <w:p w:rsidR="00271A9D" w:rsidRDefault="00271A9D" w:rsidP="00972332">
            <w:pPr>
              <w:spacing w:line="440" w:lineRule="exact"/>
              <w:rPr>
                <w:rFonts w:ascii="標楷體" w:eastAsia="標楷體" w:hAnsi="標楷體"/>
                <w:sz w:val="28"/>
                <w:szCs w:val="28"/>
              </w:rPr>
            </w:pPr>
          </w:p>
        </w:tc>
      </w:tr>
      <w:tr w:rsidR="00271A9D" w:rsidTr="00972332">
        <w:tc>
          <w:tcPr>
            <w:tcW w:w="127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第二節</w:t>
            </w:r>
          </w:p>
        </w:tc>
        <w:tc>
          <w:tcPr>
            <w:tcW w:w="416" w:type="dxa"/>
            <w:shd w:val="clear" w:color="auto" w:fill="auto"/>
          </w:tcPr>
          <w:p w:rsidR="00271A9D" w:rsidRDefault="00271A9D" w:rsidP="00972332">
            <w:pPr>
              <w:spacing w:line="440" w:lineRule="exact"/>
              <w:rPr>
                <w:rFonts w:ascii="標楷體" w:eastAsia="標楷體" w:hAnsi="標楷體"/>
                <w:sz w:val="28"/>
                <w:szCs w:val="28"/>
              </w:rPr>
            </w:pPr>
          </w:p>
        </w:tc>
        <w:tc>
          <w:tcPr>
            <w:tcW w:w="517"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8"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8"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8"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552" w:type="dxa"/>
            <w:shd w:val="clear" w:color="auto" w:fill="auto"/>
          </w:tcPr>
          <w:p w:rsidR="00271A9D" w:rsidRDefault="00271A9D" w:rsidP="00972332">
            <w:pPr>
              <w:spacing w:line="440" w:lineRule="exact"/>
              <w:rPr>
                <w:rFonts w:ascii="標楷體" w:eastAsia="標楷體" w:hAnsi="標楷體"/>
                <w:sz w:val="28"/>
                <w:szCs w:val="28"/>
              </w:rPr>
            </w:pPr>
          </w:p>
        </w:tc>
      </w:tr>
      <w:tr w:rsidR="00271A9D" w:rsidTr="00972332">
        <w:tc>
          <w:tcPr>
            <w:tcW w:w="127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第三節</w:t>
            </w:r>
          </w:p>
        </w:tc>
        <w:tc>
          <w:tcPr>
            <w:tcW w:w="416" w:type="dxa"/>
            <w:shd w:val="clear" w:color="auto" w:fill="auto"/>
          </w:tcPr>
          <w:p w:rsidR="00271A9D" w:rsidRDefault="00271A9D" w:rsidP="00972332">
            <w:pPr>
              <w:spacing w:line="440" w:lineRule="exact"/>
              <w:rPr>
                <w:rFonts w:ascii="標楷體" w:eastAsia="標楷體" w:hAnsi="標楷體"/>
                <w:sz w:val="28"/>
                <w:szCs w:val="28"/>
              </w:rPr>
            </w:pPr>
          </w:p>
        </w:tc>
        <w:tc>
          <w:tcPr>
            <w:tcW w:w="517"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8"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8"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8"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552" w:type="dxa"/>
            <w:shd w:val="clear" w:color="auto" w:fill="auto"/>
          </w:tcPr>
          <w:p w:rsidR="00271A9D" w:rsidRDefault="00271A9D" w:rsidP="00972332">
            <w:pPr>
              <w:spacing w:line="440" w:lineRule="exact"/>
              <w:rPr>
                <w:rFonts w:ascii="標楷體" w:eastAsia="標楷體" w:hAnsi="標楷體"/>
                <w:sz w:val="28"/>
                <w:szCs w:val="28"/>
              </w:rPr>
            </w:pPr>
          </w:p>
        </w:tc>
      </w:tr>
      <w:tr w:rsidR="00271A9D" w:rsidTr="00972332">
        <w:tc>
          <w:tcPr>
            <w:tcW w:w="127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第四節</w:t>
            </w:r>
          </w:p>
        </w:tc>
        <w:tc>
          <w:tcPr>
            <w:tcW w:w="416" w:type="dxa"/>
            <w:shd w:val="clear" w:color="auto" w:fill="auto"/>
          </w:tcPr>
          <w:p w:rsidR="00271A9D" w:rsidRDefault="00271A9D" w:rsidP="00972332">
            <w:pPr>
              <w:spacing w:line="440" w:lineRule="exact"/>
              <w:rPr>
                <w:rFonts w:ascii="標楷體" w:eastAsia="標楷體" w:hAnsi="標楷體"/>
                <w:sz w:val="28"/>
                <w:szCs w:val="28"/>
              </w:rPr>
            </w:pPr>
          </w:p>
        </w:tc>
        <w:tc>
          <w:tcPr>
            <w:tcW w:w="517"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8"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8"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8"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552" w:type="dxa"/>
            <w:shd w:val="clear" w:color="auto" w:fill="FFFFFF" w:themeFill="background1"/>
          </w:tcPr>
          <w:p w:rsidR="00271A9D" w:rsidRDefault="00271A9D" w:rsidP="00972332">
            <w:pPr>
              <w:spacing w:line="440" w:lineRule="exact"/>
              <w:rPr>
                <w:rFonts w:ascii="標楷體" w:eastAsia="標楷體" w:hAnsi="標楷體"/>
                <w:sz w:val="28"/>
                <w:szCs w:val="28"/>
              </w:rPr>
            </w:pPr>
          </w:p>
        </w:tc>
      </w:tr>
      <w:tr w:rsidR="00271A9D" w:rsidTr="00972332">
        <w:tc>
          <w:tcPr>
            <w:tcW w:w="127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第五節</w:t>
            </w:r>
          </w:p>
        </w:tc>
        <w:tc>
          <w:tcPr>
            <w:tcW w:w="41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517"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8"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8"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6" w:type="dxa"/>
            <w:shd w:val="clear" w:color="auto" w:fill="auto"/>
          </w:tcPr>
          <w:p w:rsidR="00271A9D" w:rsidRDefault="00271A9D" w:rsidP="00972332">
            <w:pPr>
              <w:spacing w:line="440" w:lineRule="exact"/>
              <w:rPr>
                <w:rFonts w:ascii="標楷體" w:eastAsia="標楷體" w:hAnsi="標楷體"/>
                <w:sz w:val="28"/>
                <w:szCs w:val="28"/>
              </w:rPr>
            </w:pPr>
            <w:r w:rsidRPr="00F32771">
              <w:rPr>
                <w:rFonts w:ascii="標楷體" w:eastAsia="標楷體" w:hAnsi="標楷體" w:hint="eastAsia"/>
                <w:color w:val="FFFFFF" w:themeColor="background1"/>
                <w:sz w:val="28"/>
                <w:szCs w:val="28"/>
              </w:rPr>
              <w:t>低</w:t>
            </w:r>
          </w:p>
        </w:tc>
        <w:tc>
          <w:tcPr>
            <w:tcW w:w="496"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8"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552" w:type="dxa"/>
            <w:shd w:val="clear" w:color="auto" w:fill="FFFFFF" w:themeFill="background1"/>
          </w:tcPr>
          <w:p w:rsidR="00271A9D" w:rsidRDefault="00271A9D" w:rsidP="00972332">
            <w:pPr>
              <w:spacing w:line="440" w:lineRule="exact"/>
              <w:rPr>
                <w:rFonts w:ascii="標楷體" w:eastAsia="標楷體" w:hAnsi="標楷體"/>
                <w:sz w:val="28"/>
                <w:szCs w:val="28"/>
              </w:rPr>
            </w:pPr>
          </w:p>
        </w:tc>
      </w:tr>
      <w:tr w:rsidR="00271A9D" w:rsidTr="00972332">
        <w:tc>
          <w:tcPr>
            <w:tcW w:w="127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第六節</w:t>
            </w:r>
          </w:p>
        </w:tc>
        <w:tc>
          <w:tcPr>
            <w:tcW w:w="41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517"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8"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8"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6"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8"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552" w:type="dxa"/>
            <w:shd w:val="clear" w:color="auto" w:fill="FFFFFF" w:themeFill="background1"/>
          </w:tcPr>
          <w:p w:rsidR="00271A9D" w:rsidRDefault="00271A9D" w:rsidP="00972332">
            <w:pPr>
              <w:spacing w:line="440" w:lineRule="exact"/>
              <w:rPr>
                <w:rFonts w:ascii="標楷體" w:eastAsia="標楷體" w:hAnsi="標楷體"/>
                <w:sz w:val="28"/>
                <w:szCs w:val="28"/>
              </w:rPr>
            </w:pPr>
          </w:p>
        </w:tc>
      </w:tr>
      <w:tr w:rsidR="00271A9D" w:rsidTr="00972332">
        <w:tc>
          <w:tcPr>
            <w:tcW w:w="127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第七節</w:t>
            </w:r>
          </w:p>
        </w:tc>
        <w:tc>
          <w:tcPr>
            <w:tcW w:w="41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517"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8"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8"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6"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8"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552" w:type="dxa"/>
            <w:shd w:val="clear" w:color="auto" w:fill="FFFFFF" w:themeFill="background1"/>
          </w:tcPr>
          <w:p w:rsidR="00271A9D" w:rsidRDefault="00271A9D" w:rsidP="00972332">
            <w:pPr>
              <w:spacing w:line="440" w:lineRule="exact"/>
              <w:rPr>
                <w:rFonts w:ascii="標楷體" w:eastAsia="標楷體" w:hAnsi="標楷體"/>
                <w:sz w:val="28"/>
                <w:szCs w:val="28"/>
              </w:rPr>
            </w:pPr>
          </w:p>
        </w:tc>
      </w:tr>
      <w:tr w:rsidR="00271A9D" w:rsidTr="00972332">
        <w:tc>
          <w:tcPr>
            <w:tcW w:w="127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第八節</w:t>
            </w:r>
          </w:p>
        </w:tc>
        <w:tc>
          <w:tcPr>
            <w:tcW w:w="41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517"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8"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8"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6" w:type="dxa"/>
          </w:tcPr>
          <w:p w:rsidR="00271A9D" w:rsidRDefault="00271A9D" w:rsidP="00972332">
            <w:pPr>
              <w:spacing w:line="440" w:lineRule="exact"/>
              <w:rPr>
                <w:rFonts w:ascii="標楷體" w:eastAsia="標楷體" w:hAnsi="標楷體"/>
                <w:sz w:val="28"/>
                <w:szCs w:val="28"/>
              </w:rPr>
            </w:pP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8"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552" w:type="dxa"/>
            <w:shd w:val="clear" w:color="auto" w:fill="auto"/>
          </w:tcPr>
          <w:p w:rsidR="00271A9D" w:rsidRDefault="00271A9D" w:rsidP="00972332">
            <w:pPr>
              <w:spacing w:line="440" w:lineRule="exact"/>
              <w:rPr>
                <w:rFonts w:ascii="標楷體" w:eastAsia="標楷體" w:hAnsi="標楷體"/>
                <w:sz w:val="28"/>
                <w:szCs w:val="28"/>
              </w:rPr>
            </w:pPr>
          </w:p>
        </w:tc>
      </w:tr>
      <w:tr w:rsidR="00271A9D" w:rsidTr="00972332">
        <w:tc>
          <w:tcPr>
            <w:tcW w:w="127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第九節</w:t>
            </w:r>
          </w:p>
        </w:tc>
        <w:tc>
          <w:tcPr>
            <w:tcW w:w="416" w:type="dxa"/>
          </w:tcPr>
          <w:p w:rsidR="00271A9D" w:rsidRDefault="00271A9D" w:rsidP="00972332">
            <w:pPr>
              <w:spacing w:line="440" w:lineRule="exact"/>
              <w:rPr>
                <w:rFonts w:ascii="標楷體" w:eastAsia="標楷體" w:hAnsi="標楷體"/>
                <w:sz w:val="28"/>
                <w:szCs w:val="28"/>
              </w:rPr>
            </w:pPr>
          </w:p>
        </w:tc>
        <w:tc>
          <w:tcPr>
            <w:tcW w:w="517"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8" w:type="dxa"/>
          </w:tcPr>
          <w:p w:rsidR="00271A9D" w:rsidRDefault="00271A9D" w:rsidP="00972332">
            <w:pPr>
              <w:spacing w:line="440" w:lineRule="exact"/>
              <w:rPr>
                <w:rFonts w:ascii="標楷體" w:eastAsia="標楷體" w:hAnsi="標楷體"/>
                <w:sz w:val="28"/>
                <w:szCs w:val="28"/>
              </w:rPr>
            </w:pP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8" w:type="dxa"/>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sidRPr="00BA5815">
              <w:rPr>
                <w:rFonts w:ascii="標楷體" w:eastAsia="標楷體" w:hAnsi="標楷體" w:hint="eastAsia"/>
                <w:sz w:val="28"/>
                <w:szCs w:val="28"/>
              </w:rPr>
              <w:t>高</w:t>
            </w:r>
          </w:p>
        </w:tc>
        <w:tc>
          <w:tcPr>
            <w:tcW w:w="496" w:type="dxa"/>
          </w:tcPr>
          <w:p w:rsidR="00271A9D" w:rsidRDefault="00271A9D" w:rsidP="00972332">
            <w:pPr>
              <w:spacing w:line="440" w:lineRule="exact"/>
              <w:rPr>
                <w:rFonts w:ascii="標楷體" w:eastAsia="標楷體" w:hAnsi="標楷體"/>
                <w:sz w:val="28"/>
                <w:szCs w:val="28"/>
              </w:rPr>
            </w:pPr>
          </w:p>
        </w:tc>
        <w:tc>
          <w:tcPr>
            <w:tcW w:w="496" w:type="dxa"/>
            <w:shd w:val="clear" w:color="auto" w:fill="C5E0B3" w:themeFill="accent6"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8"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中</w:t>
            </w: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552" w:type="dxa"/>
            <w:shd w:val="clear" w:color="auto" w:fill="auto"/>
          </w:tcPr>
          <w:p w:rsidR="00271A9D" w:rsidRDefault="00271A9D" w:rsidP="00972332">
            <w:pPr>
              <w:spacing w:line="440" w:lineRule="exact"/>
              <w:rPr>
                <w:rFonts w:ascii="標楷體" w:eastAsia="標楷體" w:hAnsi="標楷體"/>
                <w:sz w:val="28"/>
                <w:szCs w:val="28"/>
              </w:rPr>
            </w:pPr>
          </w:p>
        </w:tc>
      </w:tr>
    </w:tbl>
    <w:p w:rsidR="00271A9D" w:rsidRDefault="00271A9D" w:rsidP="00271A9D">
      <w:pPr>
        <w:spacing w:line="440" w:lineRule="exact"/>
        <w:ind w:left="708" w:hangingChars="253" w:hanging="708"/>
        <w:rPr>
          <w:rFonts w:ascii="標楷體" w:eastAsia="標楷體" w:hAnsi="標楷體"/>
          <w:sz w:val="28"/>
          <w:szCs w:val="28"/>
        </w:rPr>
      </w:pPr>
    </w:p>
    <w:p w:rsidR="00271A9D" w:rsidRDefault="00271A9D" w:rsidP="00271A9D">
      <w:pPr>
        <w:spacing w:line="440" w:lineRule="exact"/>
        <w:ind w:left="708" w:hangingChars="253" w:hanging="708"/>
        <w:rPr>
          <w:rFonts w:ascii="標楷體" w:eastAsia="標楷體" w:hAnsi="標楷體"/>
          <w:sz w:val="28"/>
          <w:szCs w:val="28"/>
        </w:rPr>
      </w:pPr>
    </w:p>
    <w:tbl>
      <w:tblPr>
        <w:tblStyle w:val="ab"/>
        <w:tblW w:w="10207" w:type="dxa"/>
        <w:tblInd w:w="-714" w:type="dxa"/>
        <w:tblLook w:val="04A0" w:firstRow="1" w:lastRow="0" w:firstColumn="1" w:lastColumn="0" w:noHBand="0" w:noVBand="1"/>
      </w:tblPr>
      <w:tblGrid>
        <w:gridCol w:w="1276"/>
        <w:gridCol w:w="416"/>
        <w:gridCol w:w="517"/>
        <w:gridCol w:w="496"/>
        <w:gridCol w:w="498"/>
        <w:gridCol w:w="496"/>
        <w:gridCol w:w="496"/>
        <w:gridCol w:w="498"/>
        <w:gridCol w:w="496"/>
        <w:gridCol w:w="496"/>
        <w:gridCol w:w="496"/>
        <w:gridCol w:w="496"/>
        <w:gridCol w:w="496"/>
        <w:gridCol w:w="498"/>
        <w:gridCol w:w="496"/>
        <w:gridCol w:w="496"/>
        <w:gridCol w:w="496"/>
        <w:gridCol w:w="496"/>
        <w:gridCol w:w="552"/>
      </w:tblGrid>
      <w:tr w:rsidR="00271A9D" w:rsidTr="00972332">
        <w:tc>
          <w:tcPr>
            <w:tcW w:w="127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時間/節次</w:t>
            </w:r>
          </w:p>
        </w:tc>
        <w:tc>
          <w:tcPr>
            <w:tcW w:w="1429" w:type="dxa"/>
            <w:gridSpan w:val="3"/>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星期一</w:t>
            </w:r>
          </w:p>
        </w:tc>
        <w:tc>
          <w:tcPr>
            <w:tcW w:w="1490" w:type="dxa"/>
            <w:gridSpan w:val="3"/>
          </w:tcPr>
          <w:p w:rsidR="00271A9D" w:rsidRDefault="00271A9D" w:rsidP="00972332">
            <w:r w:rsidRPr="006072BE">
              <w:rPr>
                <w:rFonts w:ascii="標楷體" w:eastAsia="標楷體" w:hAnsi="標楷體" w:hint="eastAsia"/>
                <w:sz w:val="28"/>
                <w:szCs w:val="28"/>
              </w:rPr>
              <w:t>星期</w:t>
            </w:r>
            <w:r>
              <w:rPr>
                <w:rFonts w:ascii="標楷體" w:eastAsia="標楷體" w:hAnsi="標楷體" w:hint="eastAsia"/>
                <w:sz w:val="28"/>
                <w:szCs w:val="28"/>
              </w:rPr>
              <w:t>二</w:t>
            </w:r>
          </w:p>
        </w:tc>
        <w:tc>
          <w:tcPr>
            <w:tcW w:w="1490" w:type="dxa"/>
            <w:gridSpan w:val="3"/>
          </w:tcPr>
          <w:p w:rsidR="00271A9D" w:rsidRDefault="00271A9D" w:rsidP="00972332">
            <w:r w:rsidRPr="006072BE">
              <w:rPr>
                <w:rFonts w:ascii="標楷體" w:eastAsia="標楷體" w:hAnsi="標楷體" w:hint="eastAsia"/>
                <w:sz w:val="28"/>
                <w:szCs w:val="28"/>
              </w:rPr>
              <w:t>星期</w:t>
            </w:r>
            <w:r>
              <w:rPr>
                <w:rFonts w:ascii="標楷體" w:eastAsia="標楷體" w:hAnsi="標楷體" w:hint="eastAsia"/>
                <w:sz w:val="28"/>
                <w:szCs w:val="28"/>
              </w:rPr>
              <w:t>三</w:t>
            </w:r>
          </w:p>
        </w:tc>
        <w:tc>
          <w:tcPr>
            <w:tcW w:w="1488" w:type="dxa"/>
            <w:gridSpan w:val="3"/>
          </w:tcPr>
          <w:p w:rsidR="00271A9D" w:rsidRDefault="00271A9D" w:rsidP="00972332">
            <w:r w:rsidRPr="006072BE">
              <w:rPr>
                <w:rFonts w:ascii="標楷體" w:eastAsia="標楷體" w:hAnsi="標楷體" w:hint="eastAsia"/>
                <w:sz w:val="28"/>
                <w:szCs w:val="28"/>
              </w:rPr>
              <w:t>星期</w:t>
            </w:r>
            <w:r>
              <w:rPr>
                <w:rFonts w:ascii="標楷體" w:eastAsia="標楷體" w:hAnsi="標楷體" w:hint="eastAsia"/>
                <w:sz w:val="28"/>
                <w:szCs w:val="28"/>
              </w:rPr>
              <w:t>四</w:t>
            </w:r>
          </w:p>
        </w:tc>
        <w:tc>
          <w:tcPr>
            <w:tcW w:w="1490" w:type="dxa"/>
            <w:gridSpan w:val="3"/>
          </w:tcPr>
          <w:p w:rsidR="00271A9D" w:rsidRDefault="00271A9D" w:rsidP="00972332">
            <w:r w:rsidRPr="006072BE">
              <w:rPr>
                <w:rFonts w:ascii="標楷體" w:eastAsia="標楷體" w:hAnsi="標楷體" w:hint="eastAsia"/>
                <w:sz w:val="28"/>
                <w:szCs w:val="28"/>
              </w:rPr>
              <w:t>星期</w:t>
            </w:r>
            <w:r>
              <w:rPr>
                <w:rFonts w:ascii="標楷體" w:eastAsia="標楷體" w:hAnsi="標楷體" w:hint="eastAsia"/>
                <w:sz w:val="28"/>
                <w:szCs w:val="28"/>
              </w:rPr>
              <w:t>五</w:t>
            </w:r>
          </w:p>
        </w:tc>
        <w:tc>
          <w:tcPr>
            <w:tcW w:w="1544" w:type="dxa"/>
            <w:gridSpan w:val="3"/>
          </w:tcPr>
          <w:p w:rsidR="00271A9D" w:rsidRPr="006072BE" w:rsidRDefault="00271A9D" w:rsidP="00972332">
            <w:pPr>
              <w:rPr>
                <w:rFonts w:ascii="標楷體" w:eastAsia="標楷體" w:hAnsi="標楷體"/>
                <w:sz w:val="28"/>
                <w:szCs w:val="28"/>
              </w:rPr>
            </w:pPr>
            <w:r>
              <w:rPr>
                <w:rFonts w:ascii="標楷體" w:eastAsia="標楷體" w:hAnsi="標楷體" w:hint="eastAsia"/>
                <w:sz w:val="28"/>
                <w:szCs w:val="28"/>
              </w:rPr>
              <w:t>星期六</w:t>
            </w:r>
          </w:p>
        </w:tc>
      </w:tr>
      <w:tr w:rsidR="00271A9D" w:rsidTr="00972332">
        <w:tc>
          <w:tcPr>
            <w:tcW w:w="127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第一節</w:t>
            </w:r>
          </w:p>
        </w:tc>
        <w:tc>
          <w:tcPr>
            <w:tcW w:w="416" w:type="dxa"/>
            <w:shd w:val="clear" w:color="auto" w:fill="auto"/>
          </w:tcPr>
          <w:p w:rsidR="00271A9D" w:rsidRDefault="00271A9D" w:rsidP="00972332">
            <w:pPr>
              <w:spacing w:line="440" w:lineRule="exact"/>
              <w:rPr>
                <w:rFonts w:ascii="標楷體" w:eastAsia="標楷體" w:hAnsi="標楷體"/>
                <w:sz w:val="28"/>
                <w:szCs w:val="28"/>
              </w:rPr>
            </w:pPr>
          </w:p>
        </w:tc>
        <w:tc>
          <w:tcPr>
            <w:tcW w:w="517"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8"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8"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8"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552" w:type="dxa"/>
            <w:shd w:val="clear" w:color="auto" w:fill="FFFFFF" w:themeFill="background1"/>
          </w:tcPr>
          <w:p w:rsidR="00271A9D" w:rsidRDefault="00271A9D" w:rsidP="00972332">
            <w:pPr>
              <w:spacing w:line="440" w:lineRule="exact"/>
              <w:rPr>
                <w:rFonts w:ascii="標楷體" w:eastAsia="標楷體" w:hAnsi="標楷體"/>
                <w:sz w:val="28"/>
                <w:szCs w:val="28"/>
              </w:rPr>
            </w:pPr>
          </w:p>
        </w:tc>
      </w:tr>
      <w:tr w:rsidR="00271A9D" w:rsidTr="00972332">
        <w:tc>
          <w:tcPr>
            <w:tcW w:w="127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第二節</w:t>
            </w:r>
          </w:p>
        </w:tc>
        <w:tc>
          <w:tcPr>
            <w:tcW w:w="416" w:type="dxa"/>
            <w:shd w:val="clear" w:color="auto" w:fill="auto"/>
          </w:tcPr>
          <w:p w:rsidR="00271A9D" w:rsidRDefault="00271A9D" w:rsidP="00972332">
            <w:pPr>
              <w:spacing w:line="440" w:lineRule="exact"/>
              <w:rPr>
                <w:rFonts w:ascii="標楷體" w:eastAsia="標楷體" w:hAnsi="標楷體"/>
                <w:sz w:val="28"/>
                <w:szCs w:val="28"/>
              </w:rPr>
            </w:pPr>
          </w:p>
        </w:tc>
        <w:tc>
          <w:tcPr>
            <w:tcW w:w="517"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8"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8"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8"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552" w:type="dxa"/>
            <w:shd w:val="clear" w:color="auto" w:fill="FFFFFF" w:themeFill="background1"/>
          </w:tcPr>
          <w:p w:rsidR="00271A9D" w:rsidRDefault="00271A9D" w:rsidP="00972332">
            <w:pPr>
              <w:spacing w:line="440" w:lineRule="exact"/>
              <w:rPr>
                <w:rFonts w:ascii="標楷體" w:eastAsia="標楷體" w:hAnsi="標楷體"/>
                <w:sz w:val="28"/>
                <w:szCs w:val="28"/>
              </w:rPr>
            </w:pPr>
          </w:p>
        </w:tc>
      </w:tr>
      <w:tr w:rsidR="00271A9D" w:rsidTr="00972332">
        <w:tc>
          <w:tcPr>
            <w:tcW w:w="127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第三節</w:t>
            </w:r>
          </w:p>
        </w:tc>
        <w:tc>
          <w:tcPr>
            <w:tcW w:w="416" w:type="dxa"/>
            <w:shd w:val="clear" w:color="auto" w:fill="auto"/>
          </w:tcPr>
          <w:p w:rsidR="00271A9D" w:rsidRDefault="00271A9D" w:rsidP="00972332">
            <w:pPr>
              <w:spacing w:line="440" w:lineRule="exact"/>
              <w:rPr>
                <w:rFonts w:ascii="標楷體" w:eastAsia="標楷體" w:hAnsi="標楷體"/>
                <w:sz w:val="28"/>
                <w:szCs w:val="28"/>
              </w:rPr>
            </w:pPr>
          </w:p>
        </w:tc>
        <w:tc>
          <w:tcPr>
            <w:tcW w:w="517"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8"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8"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8"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552" w:type="dxa"/>
            <w:shd w:val="clear" w:color="auto" w:fill="FFFFFF" w:themeFill="background1"/>
          </w:tcPr>
          <w:p w:rsidR="00271A9D" w:rsidRDefault="00271A9D" w:rsidP="00972332">
            <w:pPr>
              <w:spacing w:line="440" w:lineRule="exact"/>
              <w:rPr>
                <w:rFonts w:ascii="標楷體" w:eastAsia="標楷體" w:hAnsi="標楷體"/>
                <w:sz w:val="28"/>
                <w:szCs w:val="28"/>
              </w:rPr>
            </w:pPr>
          </w:p>
        </w:tc>
      </w:tr>
      <w:tr w:rsidR="00271A9D" w:rsidTr="00972332">
        <w:tc>
          <w:tcPr>
            <w:tcW w:w="127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第四節</w:t>
            </w:r>
          </w:p>
        </w:tc>
        <w:tc>
          <w:tcPr>
            <w:tcW w:w="416" w:type="dxa"/>
            <w:shd w:val="clear" w:color="auto" w:fill="auto"/>
          </w:tcPr>
          <w:p w:rsidR="00271A9D" w:rsidRDefault="00271A9D" w:rsidP="00972332">
            <w:pPr>
              <w:spacing w:line="440" w:lineRule="exact"/>
              <w:rPr>
                <w:rFonts w:ascii="標楷體" w:eastAsia="標楷體" w:hAnsi="標楷體"/>
                <w:sz w:val="28"/>
                <w:szCs w:val="28"/>
              </w:rPr>
            </w:pPr>
          </w:p>
        </w:tc>
        <w:tc>
          <w:tcPr>
            <w:tcW w:w="517"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8"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8"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8"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552" w:type="dxa"/>
            <w:shd w:val="clear" w:color="auto" w:fill="FFFFFF" w:themeFill="background1"/>
          </w:tcPr>
          <w:p w:rsidR="00271A9D" w:rsidRDefault="00271A9D" w:rsidP="00972332">
            <w:pPr>
              <w:spacing w:line="440" w:lineRule="exact"/>
              <w:rPr>
                <w:rFonts w:ascii="標楷體" w:eastAsia="標楷體" w:hAnsi="標楷體"/>
                <w:sz w:val="28"/>
                <w:szCs w:val="28"/>
              </w:rPr>
            </w:pPr>
          </w:p>
        </w:tc>
      </w:tr>
      <w:tr w:rsidR="00271A9D" w:rsidTr="00972332">
        <w:tc>
          <w:tcPr>
            <w:tcW w:w="127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第五節</w:t>
            </w:r>
          </w:p>
        </w:tc>
        <w:tc>
          <w:tcPr>
            <w:tcW w:w="41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517"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8"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8"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6" w:type="dxa"/>
            <w:shd w:val="clear" w:color="auto" w:fill="auto"/>
          </w:tcPr>
          <w:p w:rsidR="00271A9D" w:rsidRDefault="00271A9D" w:rsidP="00972332">
            <w:pPr>
              <w:spacing w:line="440" w:lineRule="exact"/>
              <w:rPr>
                <w:rFonts w:ascii="標楷體" w:eastAsia="標楷體" w:hAnsi="標楷體"/>
                <w:sz w:val="28"/>
                <w:szCs w:val="28"/>
              </w:rPr>
            </w:pPr>
            <w:r w:rsidRPr="00F32771">
              <w:rPr>
                <w:rFonts w:ascii="標楷體" w:eastAsia="標楷體" w:hAnsi="標楷體" w:hint="eastAsia"/>
                <w:color w:val="FFFFFF" w:themeColor="background1"/>
                <w:sz w:val="28"/>
                <w:szCs w:val="28"/>
              </w:rPr>
              <w:t>低</w:t>
            </w:r>
          </w:p>
        </w:tc>
        <w:tc>
          <w:tcPr>
            <w:tcW w:w="496"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8"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552" w:type="dxa"/>
            <w:shd w:val="clear" w:color="auto" w:fill="FFFFFF" w:themeFill="background1"/>
          </w:tcPr>
          <w:p w:rsidR="00271A9D" w:rsidRDefault="00271A9D" w:rsidP="00972332">
            <w:pPr>
              <w:spacing w:line="440" w:lineRule="exact"/>
              <w:rPr>
                <w:rFonts w:ascii="標楷體" w:eastAsia="標楷體" w:hAnsi="標楷體"/>
                <w:sz w:val="28"/>
                <w:szCs w:val="28"/>
              </w:rPr>
            </w:pPr>
          </w:p>
        </w:tc>
      </w:tr>
      <w:tr w:rsidR="00271A9D" w:rsidTr="00972332">
        <w:tc>
          <w:tcPr>
            <w:tcW w:w="127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第六節</w:t>
            </w:r>
          </w:p>
        </w:tc>
        <w:tc>
          <w:tcPr>
            <w:tcW w:w="41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517"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8"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8"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6"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8"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552" w:type="dxa"/>
            <w:shd w:val="clear" w:color="auto" w:fill="FFFFFF" w:themeFill="background1"/>
          </w:tcPr>
          <w:p w:rsidR="00271A9D" w:rsidRDefault="00271A9D" w:rsidP="00972332">
            <w:pPr>
              <w:spacing w:line="440" w:lineRule="exact"/>
              <w:rPr>
                <w:rFonts w:ascii="標楷體" w:eastAsia="標楷體" w:hAnsi="標楷體"/>
                <w:sz w:val="28"/>
                <w:szCs w:val="28"/>
              </w:rPr>
            </w:pPr>
          </w:p>
        </w:tc>
      </w:tr>
      <w:tr w:rsidR="00271A9D" w:rsidTr="00972332">
        <w:tc>
          <w:tcPr>
            <w:tcW w:w="127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lastRenderedPageBreak/>
              <w:t>第七節</w:t>
            </w:r>
          </w:p>
        </w:tc>
        <w:tc>
          <w:tcPr>
            <w:tcW w:w="41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517"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8"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8"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6"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8"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552" w:type="dxa"/>
            <w:shd w:val="clear" w:color="auto" w:fill="FFFFFF" w:themeFill="background1"/>
          </w:tcPr>
          <w:p w:rsidR="00271A9D" w:rsidRDefault="00271A9D" w:rsidP="00972332">
            <w:pPr>
              <w:spacing w:line="440" w:lineRule="exact"/>
              <w:rPr>
                <w:rFonts w:ascii="標楷體" w:eastAsia="標楷體" w:hAnsi="標楷體"/>
                <w:sz w:val="28"/>
                <w:szCs w:val="28"/>
              </w:rPr>
            </w:pPr>
          </w:p>
        </w:tc>
      </w:tr>
      <w:tr w:rsidR="00271A9D" w:rsidTr="00972332">
        <w:tc>
          <w:tcPr>
            <w:tcW w:w="127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第八節</w:t>
            </w:r>
          </w:p>
        </w:tc>
        <w:tc>
          <w:tcPr>
            <w:tcW w:w="41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517"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8"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8"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6" w:type="dxa"/>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8"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552" w:type="dxa"/>
            <w:shd w:val="clear" w:color="auto" w:fill="auto"/>
          </w:tcPr>
          <w:p w:rsidR="00271A9D" w:rsidRDefault="00271A9D" w:rsidP="00972332">
            <w:pPr>
              <w:spacing w:line="440" w:lineRule="exact"/>
              <w:rPr>
                <w:rFonts w:ascii="標楷體" w:eastAsia="標楷體" w:hAnsi="標楷體"/>
                <w:sz w:val="28"/>
                <w:szCs w:val="28"/>
              </w:rPr>
            </w:pPr>
          </w:p>
        </w:tc>
      </w:tr>
      <w:tr w:rsidR="00271A9D" w:rsidTr="00972332">
        <w:tc>
          <w:tcPr>
            <w:tcW w:w="1276" w:type="dxa"/>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第九節</w:t>
            </w:r>
          </w:p>
        </w:tc>
        <w:tc>
          <w:tcPr>
            <w:tcW w:w="41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517"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8"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8" w:type="dxa"/>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sidRPr="00BA5815">
              <w:rPr>
                <w:rFonts w:ascii="標楷體" w:eastAsia="標楷體" w:hAnsi="標楷體" w:hint="eastAsia"/>
                <w:sz w:val="28"/>
                <w:szCs w:val="28"/>
              </w:rPr>
              <w:t>高</w:t>
            </w:r>
          </w:p>
        </w:tc>
        <w:tc>
          <w:tcPr>
            <w:tcW w:w="496" w:type="dxa"/>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8"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FFFFFF" w:themeFill="background1"/>
          </w:tcPr>
          <w:p w:rsidR="00271A9D" w:rsidRDefault="00271A9D" w:rsidP="00972332">
            <w:pPr>
              <w:spacing w:line="440" w:lineRule="exact"/>
              <w:rPr>
                <w:rFonts w:ascii="標楷體" w:eastAsia="標楷體" w:hAnsi="標楷體"/>
                <w:sz w:val="28"/>
                <w:szCs w:val="28"/>
              </w:rPr>
            </w:pPr>
          </w:p>
        </w:tc>
        <w:tc>
          <w:tcPr>
            <w:tcW w:w="496" w:type="dxa"/>
            <w:shd w:val="clear" w:color="auto" w:fill="B4C6E7" w:themeFill="accent5" w:themeFillTint="66"/>
          </w:tcPr>
          <w:p w:rsidR="00271A9D" w:rsidRDefault="00271A9D" w:rsidP="00972332">
            <w:pPr>
              <w:spacing w:line="440" w:lineRule="exact"/>
              <w:rPr>
                <w:rFonts w:ascii="標楷體" w:eastAsia="標楷體" w:hAnsi="標楷體"/>
                <w:sz w:val="28"/>
                <w:szCs w:val="28"/>
              </w:rPr>
            </w:pPr>
            <w:r>
              <w:rPr>
                <w:rFonts w:ascii="標楷體" w:eastAsia="標楷體" w:hAnsi="標楷體" w:hint="eastAsia"/>
                <w:sz w:val="28"/>
                <w:szCs w:val="28"/>
              </w:rPr>
              <w:t>高</w:t>
            </w: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496" w:type="dxa"/>
            <w:shd w:val="clear" w:color="auto" w:fill="auto"/>
          </w:tcPr>
          <w:p w:rsidR="00271A9D" w:rsidRDefault="00271A9D" w:rsidP="00972332">
            <w:pPr>
              <w:spacing w:line="440" w:lineRule="exact"/>
              <w:rPr>
                <w:rFonts w:ascii="標楷體" w:eastAsia="標楷體" w:hAnsi="標楷體"/>
                <w:sz w:val="28"/>
                <w:szCs w:val="28"/>
              </w:rPr>
            </w:pPr>
          </w:p>
        </w:tc>
        <w:tc>
          <w:tcPr>
            <w:tcW w:w="552" w:type="dxa"/>
            <w:shd w:val="clear" w:color="auto" w:fill="auto"/>
          </w:tcPr>
          <w:p w:rsidR="00271A9D" w:rsidRDefault="00271A9D" w:rsidP="00972332">
            <w:pPr>
              <w:spacing w:line="440" w:lineRule="exact"/>
              <w:rPr>
                <w:rFonts w:ascii="標楷體" w:eastAsia="標楷體" w:hAnsi="標楷體"/>
                <w:sz w:val="28"/>
                <w:szCs w:val="28"/>
              </w:rPr>
            </w:pPr>
          </w:p>
        </w:tc>
      </w:tr>
    </w:tbl>
    <w:p w:rsidR="00271A9D" w:rsidRPr="005E4B98" w:rsidRDefault="00271A9D" w:rsidP="00271A9D">
      <w:pPr>
        <w:spacing w:line="440" w:lineRule="exact"/>
        <w:ind w:left="708" w:hangingChars="253" w:hanging="708"/>
        <w:rPr>
          <w:rFonts w:ascii="標楷體" w:eastAsia="標楷體" w:hAnsi="標楷體"/>
          <w:sz w:val="28"/>
          <w:szCs w:val="28"/>
        </w:rPr>
      </w:pPr>
    </w:p>
    <w:p w:rsidR="00DE1211" w:rsidRDefault="00DE1211">
      <w:pPr>
        <w:widowControl/>
        <w:rPr>
          <w:rFonts w:ascii="標楷體" w:eastAsia="標楷體" w:hAnsi="標楷體"/>
        </w:rPr>
      </w:pPr>
      <w:r>
        <w:rPr>
          <w:rFonts w:ascii="標楷體" w:eastAsia="標楷體" w:hAnsi="標楷體"/>
        </w:rPr>
        <w:br w:type="page"/>
      </w:r>
    </w:p>
    <w:p w:rsidR="00DE1211" w:rsidRPr="002C5E4E" w:rsidRDefault="00DE1211" w:rsidP="00DE1211">
      <w:pPr>
        <w:jc w:val="center"/>
        <w:rPr>
          <w:rFonts w:ascii="標楷體" w:eastAsia="標楷體" w:hAnsi="標楷體"/>
          <w:b/>
          <w:color w:val="000000" w:themeColor="text1"/>
          <w:sz w:val="32"/>
          <w:szCs w:val="32"/>
        </w:rPr>
      </w:pPr>
      <w:r w:rsidRPr="002C5E4E">
        <w:rPr>
          <w:rFonts w:ascii="標楷體" w:eastAsia="標楷體" w:hAnsi="標楷體" w:hint="eastAsia"/>
          <w:b/>
          <w:color w:val="000000" w:themeColor="text1"/>
          <w:sz w:val="32"/>
          <w:szCs w:val="32"/>
        </w:rPr>
        <w:lastRenderedPageBreak/>
        <w:t>桃園市龜山區福源國民小學校長及教師公開授課實施</w:t>
      </w:r>
      <w:r w:rsidRPr="002C5E4E">
        <w:rPr>
          <w:rFonts w:ascii="標楷體" w:eastAsia="標楷體" w:hAnsi="標楷體"/>
          <w:b/>
          <w:color w:val="000000" w:themeColor="text1"/>
          <w:sz w:val="32"/>
          <w:szCs w:val="32"/>
        </w:rPr>
        <w:t>計畫</w:t>
      </w:r>
    </w:p>
    <w:p w:rsidR="00DE1211" w:rsidRPr="002C5E4E" w:rsidRDefault="00DE1211" w:rsidP="00DE1211">
      <w:pPr>
        <w:jc w:val="right"/>
        <w:rPr>
          <w:rFonts w:ascii="標楷體" w:eastAsia="標楷體" w:hAnsi="標楷體"/>
          <w:b/>
          <w:color w:val="000000" w:themeColor="text1"/>
          <w:sz w:val="20"/>
          <w:szCs w:val="20"/>
        </w:rPr>
      </w:pPr>
      <w:r w:rsidRPr="002C5E4E">
        <w:rPr>
          <w:rFonts w:ascii="標楷體" w:eastAsia="標楷體" w:hAnsi="標楷體" w:hint="eastAsia"/>
          <w:b/>
          <w:color w:val="000000" w:themeColor="text1"/>
          <w:sz w:val="20"/>
          <w:szCs w:val="20"/>
        </w:rPr>
        <w:t>108</w:t>
      </w:r>
      <w:r w:rsidRPr="002C5E4E">
        <w:rPr>
          <w:rFonts w:ascii="標楷體" w:eastAsia="標楷體" w:hAnsi="標楷體"/>
          <w:b/>
          <w:color w:val="000000" w:themeColor="text1"/>
          <w:sz w:val="20"/>
          <w:szCs w:val="20"/>
        </w:rPr>
        <w:t>年</w:t>
      </w:r>
      <w:r w:rsidRPr="002C5E4E">
        <w:rPr>
          <w:rFonts w:ascii="標楷體" w:eastAsia="標楷體" w:hAnsi="標楷體" w:hint="eastAsia"/>
          <w:b/>
          <w:color w:val="000000" w:themeColor="text1"/>
          <w:sz w:val="20"/>
          <w:szCs w:val="20"/>
        </w:rPr>
        <w:t>6</w:t>
      </w:r>
      <w:r w:rsidRPr="002C5E4E">
        <w:rPr>
          <w:rFonts w:ascii="標楷體" w:eastAsia="標楷體" w:hAnsi="標楷體"/>
          <w:b/>
          <w:color w:val="000000" w:themeColor="text1"/>
          <w:sz w:val="20"/>
          <w:szCs w:val="20"/>
        </w:rPr>
        <w:t>月26日課程發展委員會通過</w:t>
      </w:r>
    </w:p>
    <w:p w:rsidR="00DE1211" w:rsidRPr="002C5E4E" w:rsidRDefault="00DE1211" w:rsidP="002A0F37">
      <w:pPr>
        <w:pStyle w:val="aa"/>
        <w:numPr>
          <w:ilvl w:val="0"/>
          <w:numId w:val="38"/>
        </w:numPr>
        <w:ind w:leftChars="0"/>
        <w:rPr>
          <w:rFonts w:ascii="標楷體" w:eastAsia="標楷體" w:hAnsi="標楷體"/>
          <w:color w:val="000000" w:themeColor="text1"/>
        </w:rPr>
      </w:pPr>
      <w:r w:rsidRPr="002C5E4E">
        <w:rPr>
          <w:rFonts w:ascii="標楷體" w:eastAsia="標楷體" w:hAnsi="標楷體" w:hint="eastAsia"/>
          <w:color w:val="000000" w:themeColor="text1"/>
        </w:rPr>
        <w:t>依據：</w:t>
      </w:r>
    </w:p>
    <w:p w:rsidR="00DE1211" w:rsidRPr="002C5E4E" w:rsidRDefault="00DE1211" w:rsidP="002A0F37">
      <w:pPr>
        <w:pStyle w:val="aa"/>
        <w:numPr>
          <w:ilvl w:val="0"/>
          <w:numId w:val="39"/>
        </w:numPr>
        <w:ind w:leftChars="0"/>
        <w:rPr>
          <w:rFonts w:ascii="標楷體" w:eastAsia="標楷體" w:hAnsi="標楷體"/>
          <w:color w:val="000000" w:themeColor="text1"/>
        </w:rPr>
      </w:pPr>
      <w:r w:rsidRPr="002C5E4E">
        <w:rPr>
          <w:rFonts w:ascii="標楷體" w:eastAsia="標楷體" w:hAnsi="標楷體" w:hint="eastAsia"/>
          <w:color w:val="000000" w:themeColor="text1"/>
        </w:rPr>
        <w:t>教育部「十二年國民基本教育課程綱要總綱」實施要點。</w:t>
      </w:r>
    </w:p>
    <w:p w:rsidR="00DE1211" w:rsidRPr="002C5E4E" w:rsidRDefault="00DE1211" w:rsidP="002A0F37">
      <w:pPr>
        <w:pStyle w:val="aa"/>
        <w:numPr>
          <w:ilvl w:val="0"/>
          <w:numId w:val="39"/>
        </w:numPr>
        <w:ind w:leftChars="0"/>
        <w:rPr>
          <w:rFonts w:ascii="標楷體" w:eastAsia="標楷體" w:hAnsi="標楷體"/>
          <w:color w:val="000000" w:themeColor="text1"/>
        </w:rPr>
      </w:pPr>
      <w:r w:rsidRPr="002C5E4E">
        <w:rPr>
          <w:rFonts w:ascii="標楷體" w:eastAsia="標楷體" w:hAnsi="標楷體" w:hint="eastAsia"/>
          <w:color w:val="000000" w:themeColor="text1"/>
        </w:rPr>
        <w:t>教育部國民及學前教育署國民中學與國民小學實施校長及教師公開授課參考原則</w:t>
      </w:r>
      <w:r w:rsidRPr="002C5E4E">
        <w:rPr>
          <w:rFonts w:ascii="標楷體" w:eastAsia="標楷體" w:hAnsi="標楷體"/>
          <w:color w:val="000000" w:themeColor="text1"/>
        </w:rPr>
        <w:t xml:space="preserve">105 </w:t>
      </w:r>
      <w:r w:rsidRPr="002C5E4E">
        <w:rPr>
          <w:rFonts w:ascii="標楷體" w:eastAsia="標楷體" w:hAnsi="標楷體" w:hint="eastAsia"/>
          <w:color w:val="000000" w:themeColor="text1"/>
        </w:rPr>
        <w:t>年</w:t>
      </w:r>
      <w:r w:rsidRPr="002C5E4E">
        <w:rPr>
          <w:rFonts w:ascii="標楷體" w:eastAsia="標楷體" w:hAnsi="標楷體"/>
          <w:color w:val="000000" w:themeColor="text1"/>
        </w:rPr>
        <w:t xml:space="preserve">10 </w:t>
      </w:r>
      <w:r w:rsidRPr="002C5E4E">
        <w:rPr>
          <w:rFonts w:ascii="標楷體" w:eastAsia="標楷體" w:hAnsi="標楷體" w:hint="eastAsia"/>
          <w:color w:val="000000" w:themeColor="text1"/>
        </w:rPr>
        <w:t>月</w:t>
      </w:r>
      <w:r w:rsidRPr="002C5E4E">
        <w:rPr>
          <w:rFonts w:ascii="標楷體" w:eastAsia="標楷體" w:hAnsi="標楷體"/>
          <w:color w:val="000000" w:themeColor="text1"/>
        </w:rPr>
        <w:t xml:space="preserve">17 </w:t>
      </w:r>
      <w:r w:rsidRPr="002C5E4E">
        <w:rPr>
          <w:rFonts w:ascii="標楷體" w:eastAsia="標楷體" w:hAnsi="標楷體" w:hint="eastAsia"/>
          <w:color w:val="000000" w:themeColor="text1"/>
        </w:rPr>
        <w:t>日臺教國署國字第</w:t>
      </w:r>
      <w:r w:rsidRPr="002C5E4E">
        <w:rPr>
          <w:rFonts w:ascii="標楷體" w:eastAsia="標楷體" w:hAnsi="標楷體"/>
          <w:color w:val="000000" w:themeColor="text1"/>
        </w:rPr>
        <w:t xml:space="preserve">1050111992 </w:t>
      </w:r>
      <w:r w:rsidRPr="002C5E4E">
        <w:rPr>
          <w:rFonts w:ascii="標楷體" w:eastAsia="標楷體" w:hAnsi="標楷體" w:hint="eastAsia"/>
          <w:color w:val="000000" w:themeColor="text1"/>
        </w:rPr>
        <w:t>號函</w:t>
      </w:r>
    </w:p>
    <w:p w:rsidR="00DE1211" w:rsidRPr="002C5E4E" w:rsidRDefault="00DE1211" w:rsidP="002A0F37">
      <w:pPr>
        <w:pStyle w:val="aa"/>
        <w:numPr>
          <w:ilvl w:val="0"/>
          <w:numId w:val="39"/>
        </w:numPr>
        <w:ind w:leftChars="0"/>
        <w:rPr>
          <w:rFonts w:ascii="標楷體" w:eastAsia="標楷體" w:hAnsi="標楷體"/>
          <w:color w:val="000000" w:themeColor="text1"/>
        </w:rPr>
      </w:pPr>
      <w:r w:rsidRPr="002C5E4E">
        <w:rPr>
          <w:rFonts w:ascii="標楷體" w:eastAsia="標楷體" w:hAnsi="標楷體" w:hint="eastAsia"/>
          <w:color w:val="000000" w:themeColor="text1"/>
        </w:rPr>
        <w:t>桃園市政府中華民國107年11月28日桃教中字第1070101343號函</w:t>
      </w:r>
    </w:p>
    <w:p w:rsidR="00DE1211" w:rsidRPr="002C5E4E" w:rsidRDefault="00DE1211" w:rsidP="002A0F37">
      <w:pPr>
        <w:pStyle w:val="aa"/>
        <w:numPr>
          <w:ilvl w:val="0"/>
          <w:numId w:val="38"/>
        </w:numPr>
        <w:ind w:leftChars="0"/>
        <w:rPr>
          <w:rFonts w:ascii="標楷體" w:eastAsia="標楷體" w:hAnsi="標楷體"/>
          <w:color w:val="000000" w:themeColor="text1"/>
        </w:rPr>
      </w:pPr>
      <w:r w:rsidRPr="002C5E4E">
        <w:rPr>
          <w:rFonts w:ascii="標楷體" w:eastAsia="標楷體" w:hAnsi="標楷體" w:hint="eastAsia"/>
          <w:color w:val="000000" w:themeColor="text1"/>
        </w:rPr>
        <w:t>目的：</w:t>
      </w:r>
    </w:p>
    <w:p w:rsidR="00DE1211" w:rsidRPr="002C5E4E" w:rsidRDefault="00DE1211" w:rsidP="00DE1211">
      <w:pPr>
        <w:pStyle w:val="aa"/>
        <w:ind w:leftChars="0"/>
        <w:rPr>
          <w:rFonts w:ascii="標楷體" w:eastAsia="標楷體" w:hAnsi="標楷體"/>
          <w:color w:val="000000" w:themeColor="text1"/>
        </w:rPr>
      </w:pPr>
      <w:r w:rsidRPr="002C5E4E">
        <w:rPr>
          <w:rFonts w:ascii="標楷體" w:eastAsia="標楷體" w:hAnsi="標楷體" w:hint="eastAsia"/>
          <w:color w:val="000000" w:themeColor="text1"/>
        </w:rPr>
        <w:t>一、落實十二年國教課程與教學相關方案，提升教學品質改善。</w:t>
      </w:r>
    </w:p>
    <w:p w:rsidR="00DE1211" w:rsidRPr="002C5E4E" w:rsidRDefault="00DE1211" w:rsidP="00DE1211">
      <w:pPr>
        <w:pStyle w:val="aa"/>
        <w:ind w:leftChars="0"/>
        <w:rPr>
          <w:rFonts w:ascii="標楷體" w:eastAsia="標楷體" w:hAnsi="標楷體"/>
          <w:color w:val="000000" w:themeColor="text1"/>
        </w:rPr>
      </w:pPr>
      <w:r w:rsidRPr="002C5E4E">
        <w:rPr>
          <w:rFonts w:ascii="標楷體" w:eastAsia="標楷體" w:hAnsi="標楷體" w:hint="eastAsia"/>
          <w:color w:val="000000" w:themeColor="text1"/>
        </w:rPr>
        <w:t>二、藉由公開授課落實專業對話，形塑同儕共學之教學文化。</w:t>
      </w:r>
    </w:p>
    <w:p w:rsidR="00DE1211" w:rsidRPr="002C5E4E" w:rsidRDefault="00DE1211" w:rsidP="00DE1211">
      <w:pPr>
        <w:pStyle w:val="aa"/>
        <w:ind w:leftChars="0"/>
        <w:rPr>
          <w:rFonts w:ascii="標楷體" w:eastAsia="標楷體" w:hAnsi="標楷體"/>
          <w:color w:val="000000" w:themeColor="text1"/>
        </w:rPr>
      </w:pPr>
      <w:r w:rsidRPr="002C5E4E">
        <w:rPr>
          <w:rFonts w:ascii="標楷體" w:eastAsia="標楷體" w:hAnsi="標楷體" w:hint="eastAsia"/>
          <w:color w:val="000000" w:themeColor="text1"/>
        </w:rPr>
        <w:t>三、深化教師專業內涵，鼓勵課堂研究，促進學生有效學習。</w:t>
      </w:r>
    </w:p>
    <w:p w:rsidR="00DE1211" w:rsidRPr="002C5E4E" w:rsidRDefault="00DE1211" w:rsidP="002A0F37">
      <w:pPr>
        <w:pStyle w:val="aa"/>
        <w:numPr>
          <w:ilvl w:val="0"/>
          <w:numId w:val="38"/>
        </w:numPr>
        <w:ind w:leftChars="0"/>
        <w:rPr>
          <w:rFonts w:ascii="標楷體" w:eastAsia="標楷體" w:hAnsi="標楷體"/>
          <w:color w:val="000000" w:themeColor="text1"/>
        </w:rPr>
      </w:pPr>
      <w:r w:rsidRPr="002C5E4E">
        <w:rPr>
          <w:rFonts w:ascii="標楷體" w:eastAsia="標楷體" w:hAnsi="標楷體" w:hint="eastAsia"/>
          <w:color w:val="000000" w:themeColor="text1"/>
        </w:rPr>
        <w:t>實施對象：本校全體教師（含校長）、三個月以上代課（理）教師等。</w:t>
      </w:r>
    </w:p>
    <w:p w:rsidR="00DE1211" w:rsidRPr="002C5E4E" w:rsidRDefault="00DE1211" w:rsidP="002A0F37">
      <w:pPr>
        <w:pStyle w:val="aa"/>
        <w:numPr>
          <w:ilvl w:val="0"/>
          <w:numId w:val="38"/>
        </w:numPr>
        <w:ind w:leftChars="0"/>
        <w:rPr>
          <w:rFonts w:ascii="標楷體" w:eastAsia="標楷體" w:hAnsi="標楷體"/>
          <w:color w:val="000000" w:themeColor="text1"/>
        </w:rPr>
      </w:pPr>
      <w:r w:rsidRPr="002C5E4E">
        <w:rPr>
          <w:rFonts w:ascii="標楷體" w:eastAsia="標楷體" w:hAnsi="標楷體" w:hint="eastAsia"/>
          <w:color w:val="000000" w:themeColor="text1"/>
        </w:rPr>
        <w:t>實施方式：</w:t>
      </w:r>
    </w:p>
    <w:p w:rsidR="00DE1211" w:rsidRPr="002C5E4E" w:rsidRDefault="00DE1211" w:rsidP="002A0F37">
      <w:pPr>
        <w:pStyle w:val="aa"/>
        <w:numPr>
          <w:ilvl w:val="1"/>
          <w:numId w:val="38"/>
        </w:numPr>
        <w:ind w:leftChars="0"/>
        <w:rPr>
          <w:rFonts w:ascii="標楷體" w:eastAsia="標楷體" w:hAnsi="標楷體"/>
          <w:color w:val="000000" w:themeColor="text1"/>
        </w:rPr>
      </w:pPr>
      <w:r w:rsidRPr="002C5E4E">
        <w:rPr>
          <w:rFonts w:ascii="標楷體" w:eastAsia="標楷體" w:hAnsi="標楷體" w:hint="eastAsia"/>
          <w:color w:val="000000" w:themeColor="text1"/>
        </w:rPr>
        <w:t>校內公開授課</w:t>
      </w:r>
    </w:p>
    <w:p w:rsidR="00DE1211" w:rsidRPr="002C5E4E" w:rsidRDefault="00DE1211" w:rsidP="00DE1211">
      <w:pPr>
        <w:pStyle w:val="aa"/>
        <w:ind w:leftChars="413" w:left="1471" w:hangingChars="200" w:hanging="480"/>
        <w:rPr>
          <w:rFonts w:ascii="標楷體" w:eastAsia="標楷體" w:hAnsi="標楷體"/>
          <w:color w:val="000000" w:themeColor="text1"/>
        </w:rPr>
      </w:pPr>
      <w:r w:rsidRPr="002C5E4E">
        <w:rPr>
          <w:rFonts w:ascii="標楷體" w:eastAsia="標楷體" w:hAnsi="標楷體" w:hint="eastAsia"/>
          <w:color w:val="000000" w:themeColor="text1"/>
        </w:rPr>
        <w:t>(ㄧ)校內正式編制教師(含校長、主任、組長、教師及聘其為三個月以上之代課、代理教師)，每學年須辦理1次以上公開授課，且以校內教師觀課為原則，每次至少邀請</w:t>
      </w:r>
      <w:r w:rsidRPr="002C5E4E">
        <w:rPr>
          <w:rFonts w:ascii="標楷體" w:eastAsia="標楷體" w:hAnsi="標楷體"/>
          <w:b/>
          <w:color w:val="000000" w:themeColor="text1"/>
        </w:rPr>
        <w:t>2</w:t>
      </w:r>
      <w:r w:rsidRPr="002C5E4E">
        <w:rPr>
          <w:rFonts w:ascii="標楷體" w:eastAsia="標楷體" w:hAnsi="標楷體" w:hint="eastAsia"/>
          <w:color w:val="000000" w:themeColor="text1"/>
        </w:rPr>
        <w:t>位同儕教師參與觀課；每學年每位教師至少需參與同儕觀課</w:t>
      </w:r>
      <w:r w:rsidRPr="002C5E4E">
        <w:rPr>
          <w:rFonts w:ascii="標楷體" w:eastAsia="標楷體" w:hAnsi="標楷體" w:hint="eastAsia"/>
          <w:b/>
          <w:color w:val="000000" w:themeColor="text1"/>
        </w:rPr>
        <w:t>1</w:t>
      </w:r>
      <w:r w:rsidRPr="002C5E4E">
        <w:rPr>
          <w:rFonts w:ascii="標楷體" w:eastAsia="標楷體" w:hAnsi="標楷體" w:hint="eastAsia"/>
          <w:color w:val="000000" w:themeColor="text1"/>
        </w:rPr>
        <w:t>次。</w:t>
      </w:r>
    </w:p>
    <w:p w:rsidR="00DE1211" w:rsidRPr="002C5E4E" w:rsidRDefault="00DE1211" w:rsidP="00DE1211">
      <w:pPr>
        <w:pStyle w:val="aa"/>
        <w:ind w:leftChars="413" w:left="1471" w:hangingChars="200" w:hanging="480"/>
        <w:rPr>
          <w:rFonts w:ascii="標楷體" w:eastAsia="標楷體" w:hAnsi="標楷體"/>
          <w:color w:val="000000" w:themeColor="text1"/>
        </w:rPr>
      </w:pPr>
      <w:r w:rsidRPr="002C5E4E">
        <w:rPr>
          <w:rFonts w:ascii="標楷體" w:eastAsia="標楷體" w:hAnsi="標楷體" w:hint="eastAsia"/>
          <w:color w:val="000000" w:themeColor="text1"/>
        </w:rPr>
        <w:t>(二)校內公開授課可結合領域課程研究共備社群、輔導團分區輔導、到校輔導、分組合作學習、學習共同體、議題融入領域教學等方案辦理。</w:t>
      </w:r>
    </w:p>
    <w:p w:rsidR="00DE1211" w:rsidRPr="002C5E4E" w:rsidRDefault="00DE1211" w:rsidP="002A0F37">
      <w:pPr>
        <w:pStyle w:val="aa"/>
        <w:numPr>
          <w:ilvl w:val="1"/>
          <w:numId w:val="38"/>
        </w:numPr>
        <w:ind w:leftChars="0"/>
        <w:rPr>
          <w:rFonts w:ascii="標楷體" w:eastAsia="標楷體" w:hAnsi="標楷體"/>
          <w:color w:val="000000" w:themeColor="text1"/>
        </w:rPr>
      </w:pPr>
      <w:r w:rsidRPr="002C5E4E">
        <w:rPr>
          <w:rFonts w:ascii="標楷體" w:eastAsia="標楷體" w:hAnsi="標楷體" w:hint="eastAsia"/>
          <w:color w:val="000000" w:themeColor="text1"/>
        </w:rPr>
        <w:t>區級以上公開授課</w:t>
      </w:r>
    </w:p>
    <w:p w:rsidR="00DE1211" w:rsidRPr="002C5E4E" w:rsidRDefault="00DE1211" w:rsidP="002A0F37">
      <w:pPr>
        <w:pStyle w:val="aa"/>
        <w:numPr>
          <w:ilvl w:val="0"/>
          <w:numId w:val="41"/>
        </w:numPr>
        <w:ind w:leftChars="0"/>
        <w:rPr>
          <w:rFonts w:ascii="標楷體" w:eastAsia="標楷體" w:hAnsi="標楷體"/>
          <w:color w:val="000000" w:themeColor="text1"/>
        </w:rPr>
      </w:pPr>
      <w:r w:rsidRPr="002C5E4E">
        <w:rPr>
          <w:rFonts w:ascii="標楷體" w:eastAsia="標楷體" w:hAnsi="標楷體" w:hint="eastAsia"/>
          <w:color w:val="000000" w:themeColor="text1"/>
        </w:rPr>
        <w:t>鼓勵教師每學年進行一場區級以上公開授課。</w:t>
      </w:r>
    </w:p>
    <w:p w:rsidR="00DE1211" w:rsidRPr="002C5E4E" w:rsidRDefault="00DE1211" w:rsidP="002A0F37">
      <w:pPr>
        <w:pStyle w:val="aa"/>
        <w:numPr>
          <w:ilvl w:val="0"/>
          <w:numId w:val="41"/>
        </w:numPr>
        <w:ind w:leftChars="0"/>
        <w:rPr>
          <w:rFonts w:ascii="標楷體" w:eastAsia="標楷體" w:hAnsi="標楷體"/>
          <w:color w:val="000000" w:themeColor="text1"/>
        </w:rPr>
      </w:pPr>
      <w:r w:rsidRPr="002C5E4E">
        <w:rPr>
          <w:rFonts w:ascii="標楷體" w:eastAsia="標楷體" w:hAnsi="標楷體" w:hint="eastAsia"/>
          <w:color w:val="000000" w:themeColor="text1"/>
        </w:rPr>
        <w:t>學校辦理區級以上公開授課研討會，如教學觀察及專業回饋等相關流程需連續安排，並應於研習開辦一週前發文函知其他學校，以利報名參與。</w:t>
      </w:r>
    </w:p>
    <w:p w:rsidR="00DE1211" w:rsidRPr="002C5E4E" w:rsidRDefault="00DE1211" w:rsidP="002A0F37">
      <w:pPr>
        <w:pStyle w:val="aa"/>
        <w:numPr>
          <w:ilvl w:val="0"/>
          <w:numId w:val="41"/>
        </w:numPr>
        <w:ind w:leftChars="0"/>
        <w:rPr>
          <w:rFonts w:ascii="標楷體" w:eastAsia="標楷體" w:hAnsi="標楷體"/>
          <w:color w:val="000000" w:themeColor="text1"/>
        </w:rPr>
      </w:pPr>
      <w:r w:rsidRPr="002C5E4E">
        <w:rPr>
          <w:rFonts w:ascii="標楷體" w:eastAsia="標楷體" w:hAnsi="標楷體" w:hint="eastAsia"/>
          <w:color w:val="000000" w:themeColor="text1"/>
        </w:rPr>
        <w:t>辦理或參與區級以上公開授課研討會，學校薦派級工作人員以公假課務排代為原則，自由參加者以課務自理公假登記為原則。</w:t>
      </w:r>
    </w:p>
    <w:p w:rsidR="00DE1211" w:rsidRPr="002C5E4E" w:rsidRDefault="00DE1211" w:rsidP="002A0F37">
      <w:pPr>
        <w:pStyle w:val="aa"/>
        <w:numPr>
          <w:ilvl w:val="1"/>
          <w:numId w:val="38"/>
        </w:numPr>
        <w:ind w:leftChars="0"/>
        <w:rPr>
          <w:rFonts w:ascii="標楷體" w:eastAsia="標楷體" w:hAnsi="標楷體"/>
          <w:color w:val="000000" w:themeColor="text1"/>
        </w:rPr>
      </w:pPr>
      <w:r w:rsidRPr="002C5E4E">
        <w:rPr>
          <w:rFonts w:ascii="標楷體" w:eastAsia="標楷體" w:hAnsi="標楷體" w:hint="eastAsia"/>
          <w:color w:val="000000" w:themeColor="text1"/>
        </w:rPr>
        <w:t>公開授課須於領域學習時間辦理，授課者以任教課表擇定時間與節次，觀課教師以選擇無課務之節次為原則，分別於第一學期9月30日、第二學期於3月31日前確認後提交教務處，並公告於學校網站。</w:t>
      </w:r>
    </w:p>
    <w:p w:rsidR="00DE1211" w:rsidRPr="002C5E4E" w:rsidRDefault="00DE1211" w:rsidP="002A0F37">
      <w:pPr>
        <w:pStyle w:val="aa"/>
        <w:numPr>
          <w:ilvl w:val="1"/>
          <w:numId w:val="38"/>
        </w:numPr>
        <w:ind w:leftChars="0"/>
        <w:rPr>
          <w:rFonts w:ascii="標楷體" w:eastAsia="標楷體" w:hAnsi="標楷體"/>
          <w:color w:val="000000" w:themeColor="text1"/>
        </w:rPr>
      </w:pPr>
      <w:r w:rsidRPr="002C5E4E">
        <w:rPr>
          <w:rFonts w:ascii="標楷體" w:eastAsia="標楷體" w:hAnsi="標楷體" w:hint="eastAsia"/>
          <w:color w:val="000000" w:themeColor="text1"/>
        </w:rPr>
        <w:t>授課人員於公開授課前與觀課教師等相關人員應共同規劃；其規劃事項，得包括共同備課、接受教學觀察及專業回饋；觀課人員，以</w:t>
      </w:r>
      <w:r w:rsidRPr="002C5E4E">
        <w:rPr>
          <w:rFonts w:ascii="標楷體" w:eastAsia="標楷體" w:hAnsi="標楷體"/>
          <w:color w:val="000000" w:themeColor="text1"/>
        </w:rPr>
        <w:t>「</w:t>
      </w:r>
      <w:r w:rsidRPr="002C5E4E">
        <w:rPr>
          <w:rFonts w:ascii="標楷體" w:eastAsia="標楷體" w:hAnsi="標楷體" w:hint="eastAsia"/>
          <w:color w:val="000000" w:themeColor="text1"/>
        </w:rPr>
        <w:t>全程參與</w:t>
      </w:r>
      <w:r w:rsidRPr="002C5E4E">
        <w:rPr>
          <w:rFonts w:ascii="標楷體" w:eastAsia="標楷體" w:hAnsi="標楷體"/>
          <w:color w:val="000000" w:themeColor="text1"/>
        </w:rPr>
        <w:t>」</w:t>
      </w:r>
      <w:r w:rsidRPr="002C5E4E">
        <w:rPr>
          <w:rFonts w:ascii="標楷體" w:eastAsia="標楷體" w:hAnsi="標楷體" w:hint="eastAsia"/>
          <w:color w:val="000000" w:themeColor="text1"/>
        </w:rPr>
        <w:t>為原則。相關討論事項得結合各類專業學習社群、領域會議、學年會議或跨校專業成長等活動辦理。</w:t>
      </w:r>
    </w:p>
    <w:p w:rsidR="00DE1211" w:rsidRPr="002C5E4E" w:rsidRDefault="00DE1211" w:rsidP="002A0F37">
      <w:pPr>
        <w:pStyle w:val="aa"/>
        <w:numPr>
          <w:ilvl w:val="1"/>
          <w:numId w:val="38"/>
        </w:numPr>
        <w:ind w:leftChars="0"/>
        <w:rPr>
          <w:rFonts w:ascii="標楷體" w:eastAsia="標楷體" w:hAnsi="標楷體"/>
          <w:color w:val="000000" w:themeColor="text1"/>
        </w:rPr>
      </w:pPr>
      <w:r w:rsidRPr="002C5E4E">
        <w:rPr>
          <w:rFonts w:ascii="標楷體" w:eastAsia="標楷體" w:hAnsi="標楷體" w:hint="eastAsia"/>
          <w:color w:val="000000" w:themeColor="text1"/>
        </w:rPr>
        <w:t>於學校網站上公告公開授課時間時，學校應邀請家長參與教師公開授課(明訂參與者應全程參與，內容包含：共同備課、說課活動、公開觀</w:t>
      </w:r>
      <w:r w:rsidRPr="002C5E4E">
        <w:rPr>
          <w:rFonts w:ascii="標楷體" w:eastAsia="標楷體" w:hAnsi="標楷體" w:hint="eastAsia"/>
          <w:color w:val="000000" w:themeColor="text1"/>
        </w:rPr>
        <w:lastRenderedPageBreak/>
        <w:t>課及教學觀察，並應遵守觀課倫理不損害學生學習權及隱私權)或其他課程及教學相關活動。</w:t>
      </w:r>
    </w:p>
    <w:p w:rsidR="00DE1211" w:rsidRPr="002C5E4E" w:rsidRDefault="00DE1211" w:rsidP="002A0F37">
      <w:pPr>
        <w:pStyle w:val="aa"/>
        <w:numPr>
          <w:ilvl w:val="1"/>
          <w:numId w:val="38"/>
        </w:numPr>
        <w:ind w:leftChars="0"/>
        <w:rPr>
          <w:rFonts w:ascii="標楷體" w:eastAsia="標楷體" w:hAnsi="標楷體"/>
          <w:color w:val="000000" w:themeColor="text1"/>
        </w:rPr>
      </w:pPr>
      <w:r w:rsidRPr="002C5E4E">
        <w:rPr>
          <w:rFonts w:ascii="標楷體" w:eastAsia="標楷體" w:hAnsi="標楷體" w:hint="eastAsia"/>
          <w:color w:val="000000" w:themeColor="text1"/>
        </w:rPr>
        <w:t>學年度內經本市教育局、各師資培育機構等委託辦理之公開授課，或參與本市教育局、各級輔導團辦理之教師專業研習，期間進行公開授課並做成紀錄者，視同完成公開授課一次。</w:t>
      </w:r>
    </w:p>
    <w:p w:rsidR="00DE1211" w:rsidRPr="002C5E4E" w:rsidRDefault="00DE1211" w:rsidP="002A0F37">
      <w:pPr>
        <w:pStyle w:val="aa"/>
        <w:numPr>
          <w:ilvl w:val="1"/>
          <w:numId w:val="38"/>
        </w:numPr>
        <w:ind w:leftChars="0"/>
        <w:rPr>
          <w:rFonts w:ascii="標楷體" w:eastAsia="標楷體" w:hAnsi="標楷體"/>
          <w:color w:val="000000" w:themeColor="text1"/>
        </w:rPr>
      </w:pPr>
      <w:r w:rsidRPr="002C5E4E">
        <w:rPr>
          <w:rFonts w:ascii="標楷體" w:eastAsia="標楷體" w:hAnsi="標楷體" w:hint="eastAsia"/>
          <w:color w:val="000000" w:themeColor="text1"/>
        </w:rPr>
        <w:t>凡參與公開授課與觀課教師，得檢具相關會議記錄與觀課表，核實給予研習時數。</w:t>
      </w:r>
    </w:p>
    <w:p w:rsidR="00DE1211" w:rsidRPr="002C5E4E" w:rsidRDefault="00DE1211" w:rsidP="002A0F37">
      <w:pPr>
        <w:pStyle w:val="aa"/>
        <w:numPr>
          <w:ilvl w:val="0"/>
          <w:numId w:val="38"/>
        </w:numPr>
        <w:ind w:leftChars="0"/>
        <w:rPr>
          <w:rFonts w:ascii="標楷體" w:eastAsia="標楷體" w:hAnsi="標楷體"/>
          <w:color w:val="000000" w:themeColor="text1"/>
        </w:rPr>
      </w:pPr>
      <w:r w:rsidRPr="002C5E4E">
        <w:rPr>
          <w:rFonts w:ascii="標楷體" w:eastAsia="標楷體" w:hAnsi="標楷體" w:hint="eastAsia"/>
          <w:color w:val="000000" w:themeColor="text1"/>
        </w:rPr>
        <w:t>實施流程：</w:t>
      </w:r>
    </w:p>
    <w:p w:rsidR="00DE1211" w:rsidRPr="002C5E4E" w:rsidRDefault="00DE1211" w:rsidP="00DE1211">
      <w:pPr>
        <w:pStyle w:val="aa"/>
        <w:ind w:leftChars="0" w:left="964" w:hanging="482"/>
        <w:rPr>
          <w:rFonts w:ascii="標楷體" w:eastAsia="標楷體" w:hAnsi="標楷體"/>
          <w:color w:val="000000" w:themeColor="text1"/>
        </w:rPr>
      </w:pPr>
      <w:r w:rsidRPr="002C5E4E">
        <w:rPr>
          <w:rFonts w:ascii="標楷體" w:eastAsia="標楷體" w:hAnsi="標楷體" w:hint="eastAsia"/>
          <w:color w:val="000000" w:themeColor="text1"/>
        </w:rPr>
        <w:t>一、安排公開授課：每學期初由教務處將「校長及教師公開授課時間規劃表」（附錄-1）交由各學年主任及科任主任，協助召集教師自訂公開課及觀課日期。並由教務處彙整公開授課登記表，於每學期開學後一個月內，公告於學校網頁。</w:t>
      </w:r>
    </w:p>
    <w:p w:rsidR="00DE1211" w:rsidRPr="002C5E4E" w:rsidRDefault="00DE1211" w:rsidP="00DE1211">
      <w:pPr>
        <w:pStyle w:val="aa"/>
        <w:ind w:leftChars="0" w:left="964" w:hanging="482"/>
        <w:rPr>
          <w:rFonts w:ascii="標楷體" w:eastAsia="標楷體" w:hAnsi="標楷體"/>
          <w:color w:val="000000" w:themeColor="text1"/>
        </w:rPr>
      </w:pPr>
      <w:r w:rsidRPr="002C5E4E">
        <w:rPr>
          <w:rFonts w:ascii="標楷體" w:eastAsia="標楷體" w:hAnsi="標楷體" w:hint="eastAsia"/>
          <w:color w:val="000000" w:themeColor="text1"/>
        </w:rPr>
        <w:t>二、設計教學活動：授課人員針對教學內容進行設計（附錄-2），草案於共同備課前完成，修正後之教學活動設計最晚應於公開授課當日說課活動時，提供觀課者參閱。</w:t>
      </w:r>
    </w:p>
    <w:p w:rsidR="00DE1211" w:rsidRPr="002C5E4E" w:rsidRDefault="00DE1211" w:rsidP="00DE1211">
      <w:pPr>
        <w:pStyle w:val="aa"/>
        <w:ind w:leftChars="0" w:left="964" w:hanging="482"/>
        <w:rPr>
          <w:rFonts w:ascii="標楷體" w:eastAsia="標楷體" w:hAnsi="標楷體"/>
          <w:color w:val="000000" w:themeColor="text1"/>
        </w:rPr>
      </w:pPr>
      <w:r w:rsidRPr="002C5E4E">
        <w:rPr>
          <w:rFonts w:ascii="標楷體" w:eastAsia="標楷體" w:hAnsi="標楷體" w:hint="eastAsia"/>
          <w:color w:val="000000" w:themeColor="text1"/>
        </w:rPr>
        <w:t>三、排定共同備課：授課人員與觀課者得於公開授課前，應針對授課單元共同備課討論或修正教學活動設計草案，得與各領域教學研究會、專業學習社群、年級或年段會議合併辦理，至少拍</w:t>
      </w:r>
      <w:r w:rsidRPr="002C5E4E">
        <w:rPr>
          <w:rFonts w:ascii="標楷體" w:eastAsia="標楷體" w:hAnsi="標楷體"/>
          <w:color w:val="000000" w:themeColor="text1"/>
        </w:rPr>
        <w:t>「三</w:t>
      </w:r>
      <w:r w:rsidRPr="002C5E4E">
        <w:rPr>
          <w:rFonts w:ascii="標楷體" w:eastAsia="標楷體" w:hAnsi="標楷體" w:hint="eastAsia"/>
          <w:color w:val="000000" w:themeColor="text1"/>
        </w:rPr>
        <w:t>張</w:t>
      </w:r>
      <w:r w:rsidRPr="002C5E4E">
        <w:rPr>
          <w:rFonts w:ascii="標楷體" w:eastAsia="標楷體" w:hAnsi="標楷體"/>
          <w:color w:val="000000" w:themeColor="text1"/>
        </w:rPr>
        <w:t>」</w:t>
      </w:r>
      <w:r w:rsidRPr="002C5E4E">
        <w:rPr>
          <w:rFonts w:ascii="標楷體" w:eastAsia="標楷體" w:hAnsi="標楷體" w:hint="eastAsia"/>
          <w:color w:val="000000" w:themeColor="text1"/>
        </w:rPr>
        <w:t>數位照片。</w:t>
      </w:r>
    </w:p>
    <w:p w:rsidR="00DE1211" w:rsidRPr="002C5E4E" w:rsidRDefault="00DE1211" w:rsidP="00DE1211">
      <w:pPr>
        <w:pStyle w:val="aa"/>
        <w:ind w:leftChars="0" w:left="964" w:hanging="482"/>
        <w:rPr>
          <w:rFonts w:ascii="標楷體" w:eastAsia="標楷體" w:hAnsi="標楷體"/>
          <w:color w:val="000000" w:themeColor="text1"/>
        </w:rPr>
      </w:pPr>
      <w:r w:rsidRPr="002C5E4E">
        <w:rPr>
          <w:rFonts w:ascii="標楷體" w:eastAsia="標楷體" w:hAnsi="標楷體" w:hint="eastAsia"/>
          <w:color w:val="000000" w:themeColor="text1"/>
        </w:rPr>
        <w:t>四、實施說課活動：授課人員應簡要說明觀課課堂之教學單元，對於觀課者及觀察內容作簡要說明，並依約定進行小組觀查或全課室觀察。若參與觀課之人員皆為原有共備社群成員，亦對該班學生學習狀況了解，則說課活動可省略。</w:t>
      </w:r>
    </w:p>
    <w:p w:rsidR="00DE1211" w:rsidRPr="002C5E4E" w:rsidRDefault="00DE1211" w:rsidP="00DE1211">
      <w:pPr>
        <w:pStyle w:val="aa"/>
        <w:ind w:leftChars="0" w:left="964" w:hanging="482"/>
        <w:rPr>
          <w:rFonts w:ascii="標楷體" w:eastAsia="標楷體" w:hAnsi="標楷體"/>
          <w:color w:val="000000" w:themeColor="text1"/>
        </w:rPr>
      </w:pPr>
      <w:r w:rsidRPr="002C5E4E">
        <w:rPr>
          <w:rFonts w:ascii="標楷體" w:eastAsia="標楷體" w:hAnsi="標楷體" w:hint="eastAsia"/>
          <w:color w:val="000000" w:themeColor="text1"/>
        </w:rPr>
        <w:t>五、進行公開授課：授課人員每次以一節為原則，得視課程需要增加節數，授課者於實施公開授課前提供教學活動設計表件或教學媒體，供觀課者參考。</w:t>
      </w:r>
    </w:p>
    <w:p w:rsidR="00DE1211" w:rsidRPr="002C5E4E" w:rsidRDefault="00DE1211" w:rsidP="00DE1211">
      <w:pPr>
        <w:pStyle w:val="aa"/>
        <w:ind w:leftChars="0" w:left="964" w:hanging="482"/>
        <w:rPr>
          <w:rFonts w:ascii="標楷體" w:eastAsia="標楷體" w:hAnsi="標楷體"/>
          <w:color w:val="000000" w:themeColor="text1"/>
        </w:rPr>
      </w:pPr>
      <w:r w:rsidRPr="002C5E4E">
        <w:rPr>
          <w:rFonts w:ascii="標楷體" w:eastAsia="標楷體" w:hAnsi="標楷體" w:hint="eastAsia"/>
          <w:color w:val="000000" w:themeColor="text1"/>
        </w:rPr>
        <w:t>六、進行教學觀察：觀課者依排定時間入班，並於觀課前分配觀課者觀察不同學生之學習，觀察過程中，至少拍</w:t>
      </w:r>
      <w:r w:rsidRPr="002C5E4E">
        <w:rPr>
          <w:rFonts w:ascii="標楷體" w:eastAsia="標楷體" w:hAnsi="標楷體"/>
          <w:color w:val="000000" w:themeColor="text1"/>
        </w:rPr>
        <w:t>「三</w:t>
      </w:r>
      <w:r w:rsidRPr="002C5E4E">
        <w:rPr>
          <w:rFonts w:ascii="標楷體" w:eastAsia="標楷體" w:hAnsi="標楷體" w:hint="eastAsia"/>
          <w:color w:val="000000" w:themeColor="text1"/>
        </w:rPr>
        <w:t>張</w:t>
      </w:r>
      <w:r w:rsidRPr="002C5E4E">
        <w:rPr>
          <w:rFonts w:ascii="標楷體" w:eastAsia="標楷體" w:hAnsi="標楷體"/>
          <w:color w:val="000000" w:themeColor="text1"/>
        </w:rPr>
        <w:t>」</w:t>
      </w:r>
      <w:r w:rsidRPr="002C5E4E">
        <w:rPr>
          <w:rFonts w:ascii="標楷體" w:eastAsia="標楷體" w:hAnsi="標楷體" w:hint="eastAsia"/>
          <w:color w:val="000000" w:themeColor="text1"/>
        </w:rPr>
        <w:t>數位照片，並填寫「公開授課觀課紀錄表」（附錄-5），並將附錄-5影印交回給授課人員。</w:t>
      </w:r>
    </w:p>
    <w:p w:rsidR="00DE1211" w:rsidRPr="002C5E4E" w:rsidRDefault="00DE1211" w:rsidP="00DE1211">
      <w:pPr>
        <w:pStyle w:val="aa"/>
        <w:ind w:leftChars="0" w:left="964" w:hanging="482"/>
        <w:rPr>
          <w:rFonts w:ascii="標楷體" w:eastAsia="標楷體" w:hAnsi="標楷體"/>
          <w:color w:val="000000" w:themeColor="text1"/>
        </w:rPr>
      </w:pPr>
      <w:r w:rsidRPr="002C5E4E">
        <w:rPr>
          <w:rFonts w:ascii="標楷體" w:eastAsia="標楷體" w:hAnsi="標楷體" w:hint="eastAsia"/>
          <w:color w:val="000000" w:themeColor="text1"/>
        </w:rPr>
        <w:t>五、召開專業研討：推舉</w:t>
      </w:r>
      <w:r w:rsidRPr="002C5E4E">
        <w:rPr>
          <w:rFonts w:ascii="標楷體" w:eastAsia="標楷體" w:hAnsi="標楷體"/>
          <w:color w:val="000000" w:themeColor="text1"/>
        </w:rPr>
        <w:t>「</w:t>
      </w:r>
      <w:r w:rsidRPr="002C5E4E">
        <w:rPr>
          <w:rFonts w:ascii="標楷體" w:eastAsia="標楷體" w:hAnsi="標楷體" w:hint="eastAsia"/>
          <w:color w:val="000000" w:themeColor="text1"/>
        </w:rPr>
        <w:t>議課主持人</w:t>
      </w:r>
      <w:r w:rsidRPr="002C5E4E">
        <w:rPr>
          <w:rFonts w:ascii="標楷體" w:eastAsia="標楷體" w:hAnsi="標楷體"/>
          <w:color w:val="000000" w:themeColor="text1"/>
        </w:rPr>
        <w:t>」</w:t>
      </w:r>
      <w:r w:rsidRPr="002C5E4E">
        <w:rPr>
          <w:rFonts w:ascii="標楷體" w:eastAsia="標楷體" w:hAnsi="標楷體" w:hint="eastAsia"/>
          <w:color w:val="000000" w:themeColor="text1"/>
        </w:rPr>
        <w:t>，由授課人員及觀課者於公開授課後，就該公開授課之學生課堂學習情形及教學觀察結果，進行共同議課專業研討會(附錄-6)及至少拍</w:t>
      </w:r>
      <w:r w:rsidRPr="002C5E4E">
        <w:rPr>
          <w:rFonts w:ascii="標楷體" w:eastAsia="標楷體" w:hAnsi="標楷體"/>
          <w:color w:val="000000" w:themeColor="text1"/>
        </w:rPr>
        <w:t>「三</w:t>
      </w:r>
      <w:r w:rsidRPr="002C5E4E">
        <w:rPr>
          <w:rFonts w:ascii="標楷體" w:eastAsia="標楷體" w:hAnsi="標楷體" w:hint="eastAsia"/>
          <w:color w:val="000000" w:themeColor="text1"/>
        </w:rPr>
        <w:t>張</w:t>
      </w:r>
      <w:r w:rsidRPr="002C5E4E">
        <w:rPr>
          <w:rFonts w:ascii="標楷體" w:eastAsia="標楷體" w:hAnsi="標楷體"/>
          <w:color w:val="000000" w:themeColor="text1"/>
        </w:rPr>
        <w:t>」</w:t>
      </w:r>
      <w:r w:rsidRPr="002C5E4E">
        <w:rPr>
          <w:rFonts w:ascii="標楷體" w:eastAsia="標楷體" w:hAnsi="標楷體" w:hint="eastAsia"/>
          <w:color w:val="000000" w:themeColor="text1"/>
        </w:rPr>
        <w:t>數位照片。</w:t>
      </w:r>
    </w:p>
    <w:p w:rsidR="00DE1211" w:rsidRPr="002C5E4E" w:rsidRDefault="00DE1211" w:rsidP="00DE1211">
      <w:pPr>
        <w:pStyle w:val="aa"/>
        <w:ind w:leftChars="0" w:left="964" w:hanging="482"/>
        <w:rPr>
          <w:rFonts w:ascii="標楷體" w:eastAsia="標楷體" w:hAnsi="標楷體"/>
          <w:color w:val="000000" w:themeColor="text1"/>
        </w:rPr>
      </w:pPr>
      <w:r w:rsidRPr="002C5E4E">
        <w:rPr>
          <w:rFonts w:ascii="標楷體" w:eastAsia="標楷體" w:hAnsi="標楷體" w:hint="eastAsia"/>
          <w:color w:val="000000" w:themeColor="text1"/>
        </w:rPr>
        <w:t>六、完成公開授課相關人員應於5月30日前送至教務處彙整事項：</w:t>
      </w:r>
    </w:p>
    <w:p w:rsidR="00DE1211" w:rsidRPr="002C5E4E" w:rsidRDefault="00DE1211" w:rsidP="00DE1211">
      <w:pPr>
        <w:pStyle w:val="aa"/>
        <w:ind w:leftChars="0" w:left="1213" w:hanging="731"/>
        <w:rPr>
          <w:rFonts w:ascii="標楷體" w:eastAsia="標楷體" w:hAnsi="標楷體"/>
          <w:color w:val="000000" w:themeColor="text1"/>
        </w:rPr>
      </w:pPr>
      <w:r w:rsidRPr="002C5E4E">
        <w:rPr>
          <w:rFonts w:ascii="標楷體" w:eastAsia="標楷體" w:hAnsi="標楷體" w:hint="eastAsia"/>
          <w:color w:val="000000" w:themeColor="text1"/>
        </w:rPr>
        <w:t xml:space="preserve">    1.授課者：教學活動設計單(附錄-2)、共同備課紀錄(附錄-3)、公開授課自評表(附錄-4)、公開授課觀課紀錄表影本(附錄-5)、議課會議紀錄表(附錄-6)、教師同儕學習活動照片(由觀課者提供照片)(附錄-7)。</w:t>
      </w:r>
    </w:p>
    <w:p w:rsidR="00DE1211" w:rsidRPr="002C5E4E" w:rsidRDefault="00DE1211" w:rsidP="00DE1211">
      <w:pPr>
        <w:pStyle w:val="aa"/>
        <w:ind w:leftChars="0" w:left="1213" w:hanging="731"/>
        <w:rPr>
          <w:rFonts w:ascii="標楷體" w:eastAsia="標楷體" w:hAnsi="標楷體"/>
          <w:color w:val="000000" w:themeColor="text1"/>
        </w:rPr>
      </w:pPr>
      <w:r w:rsidRPr="002C5E4E">
        <w:rPr>
          <w:rFonts w:ascii="標楷體" w:eastAsia="標楷體" w:hAnsi="標楷體" w:hint="eastAsia"/>
          <w:color w:val="000000" w:themeColor="text1"/>
        </w:rPr>
        <w:t xml:space="preserve">    2.觀課者：共同備課紀錄影本(附錄-3)、公開授課觀課紀錄表(附錄-</w:t>
      </w:r>
      <w:r w:rsidRPr="002C5E4E">
        <w:rPr>
          <w:rFonts w:ascii="標楷體" w:eastAsia="標楷體" w:hAnsi="標楷體" w:hint="eastAsia"/>
          <w:color w:val="000000" w:themeColor="text1"/>
        </w:rPr>
        <w:lastRenderedPageBreak/>
        <w:t>5)、議課會議紀錄表影本(附錄-6)、教師同儕學習活動照片給授課者。</w:t>
      </w:r>
    </w:p>
    <w:p w:rsidR="00DE1211" w:rsidRPr="002C5E4E" w:rsidRDefault="00DE1211" w:rsidP="00DE1211">
      <w:pPr>
        <w:pStyle w:val="aa"/>
        <w:ind w:leftChars="0" w:left="1213" w:hanging="731"/>
        <w:rPr>
          <w:rFonts w:ascii="標楷體" w:eastAsia="標楷體" w:hAnsi="標楷體"/>
          <w:color w:val="000000" w:themeColor="text1"/>
        </w:rPr>
      </w:pPr>
      <w:r w:rsidRPr="002C5E4E">
        <w:rPr>
          <w:rFonts w:ascii="標楷體" w:eastAsia="標楷體" w:hAnsi="標楷體" w:hint="eastAsia"/>
          <w:color w:val="000000" w:themeColor="text1"/>
        </w:rPr>
        <w:t xml:space="preserve">    以上相關資料經教務處核定，給予研習時數登記。</w:t>
      </w:r>
    </w:p>
    <w:p w:rsidR="00DE1211" w:rsidRPr="002C5E4E" w:rsidRDefault="00DE1211" w:rsidP="00DE1211">
      <w:pPr>
        <w:pStyle w:val="aa"/>
        <w:ind w:leftChars="0" w:left="964" w:hanging="482"/>
        <w:rPr>
          <w:rFonts w:ascii="標楷體" w:eastAsia="標楷體" w:hAnsi="標楷體"/>
          <w:color w:val="000000" w:themeColor="text1"/>
        </w:rPr>
      </w:pPr>
      <w:r w:rsidRPr="002C5E4E">
        <w:rPr>
          <w:rFonts w:ascii="標楷體" w:eastAsia="標楷體" w:hAnsi="標楷體" w:hint="eastAsia"/>
          <w:color w:val="000000" w:themeColor="text1"/>
        </w:rPr>
        <w:t>七、教務處收齊「共同備課紀錄」、「觀課紀錄表」、「公開授課自評表」、「專業研討會會議記錄」及｢教師同儕學習活動照片」後，複印乙份，併「教學活動設計」陳校長核定後存教務處備查；原始文件交還授學者與觀課者自行收存於教學檔案。</w:t>
      </w:r>
    </w:p>
    <w:p w:rsidR="00DE1211" w:rsidRPr="002C5E4E" w:rsidRDefault="00DE1211" w:rsidP="002A0F37">
      <w:pPr>
        <w:pStyle w:val="aa"/>
        <w:numPr>
          <w:ilvl w:val="0"/>
          <w:numId w:val="38"/>
        </w:numPr>
        <w:ind w:leftChars="0"/>
        <w:rPr>
          <w:rFonts w:ascii="標楷體" w:eastAsia="標楷體" w:hAnsi="標楷體"/>
          <w:color w:val="000000" w:themeColor="text1"/>
        </w:rPr>
      </w:pPr>
      <w:r w:rsidRPr="002C5E4E">
        <w:rPr>
          <w:rFonts w:ascii="標楷體" w:eastAsia="標楷體" w:hAnsi="標楷體" w:hint="eastAsia"/>
          <w:color w:val="000000" w:themeColor="text1"/>
        </w:rPr>
        <w:t>本</w:t>
      </w:r>
      <w:r w:rsidRPr="002C5E4E">
        <w:rPr>
          <w:rFonts w:ascii="標楷體" w:eastAsia="標楷體" w:hAnsi="標楷體"/>
          <w:color w:val="000000" w:themeColor="text1"/>
        </w:rPr>
        <w:t>計畫</w:t>
      </w:r>
      <w:r w:rsidRPr="002C5E4E">
        <w:rPr>
          <w:rFonts w:ascii="標楷體" w:eastAsia="標楷體" w:hAnsi="標楷體" w:hint="eastAsia"/>
          <w:color w:val="000000" w:themeColor="text1"/>
        </w:rPr>
        <w:t>經</w:t>
      </w:r>
      <w:r w:rsidRPr="002C5E4E">
        <w:rPr>
          <w:rFonts w:ascii="標楷體" w:eastAsia="標楷體" w:hAnsi="標楷體"/>
          <w:color w:val="000000" w:themeColor="text1"/>
        </w:rPr>
        <w:t>課發會通過後，經</w:t>
      </w:r>
      <w:r w:rsidRPr="002C5E4E">
        <w:rPr>
          <w:rFonts w:ascii="標楷體" w:eastAsia="標楷體" w:hAnsi="標楷體" w:hint="eastAsia"/>
          <w:color w:val="000000" w:themeColor="text1"/>
        </w:rPr>
        <w:t>校長核可後公佈實施，修正時亦同。</w:t>
      </w:r>
    </w:p>
    <w:p w:rsidR="00DE1211" w:rsidRPr="002C5E4E" w:rsidRDefault="00DE1211" w:rsidP="00DE1211">
      <w:pPr>
        <w:pStyle w:val="aa"/>
        <w:ind w:leftChars="0"/>
        <w:rPr>
          <w:rFonts w:ascii="標楷體" w:eastAsia="標楷體" w:hAnsi="標楷體"/>
          <w:color w:val="000000" w:themeColor="text1"/>
        </w:rPr>
      </w:pPr>
    </w:p>
    <w:p w:rsidR="00DE1211" w:rsidRPr="002C5E4E" w:rsidRDefault="00DE1211" w:rsidP="00DE1211">
      <w:pPr>
        <w:pStyle w:val="aa"/>
        <w:ind w:leftChars="0"/>
        <w:rPr>
          <w:rFonts w:ascii="標楷體" w:eastAsia="標楷體" w:hAnsi="標楷體"/>
          <w:color w:val="000000" w:themeColor="text1"/>
        </w:rPr>
      </w:pPr>
    </w:p>
    <w:p w:rsidR="00DE1211" w:rsidRPr="002C5E4E" w:rsidRDefault="00DE1211" w:rsidP="00DE1211">
      <w:pPr>
        <w:pStyle w:val="aa"/>
        <w:ind w:leftChars="0"/>
        <w:rPr>
          <w:rFonts w:ascii="標楷體" w:eastAsia="標楷體" w:hAnsi="標楷體"/>
          <w:color w:val="000000" w:themeColor="text1"/>
        </w:rPr>
      </w:pPr>
      <w:r w:rsidRPr="002C5E4E">
        <w:rPr>
          <w:rFonts w:ascii="標楷體" w:eastAsia="標楷體" w:hAnsi="標楷體" w:hint="eastAsia"/>
          <w:color w:val="000000" w:themeColor="text1"/>
        </w:rPr>
        <w:t>承辦人：                     教</w:t>
      </w:r>
      <w:r w:rsidRPr="002C5E4E">
        <w:rPr>
          <w:rFonts w:ascii="標楷體" w:eastAsia="標楷體" w:hAnsi="標楷體"/>
          <w:color w:val="000000" w:themeColor="text1"/>
        </w:rPr>
        <w:t>導</w:t>
      </w:r>
      <w:r w:rsidRPr="002C5E4E">
        <w:rPr>
          <w:rFonts w:ascii="標楷體" w:eastAsia="標楷體" w:hAnsi="標楷體" w:hint="eastAsia"/>
          <w:color w:val="000000" w:themeColor="text1"/>
        </w:rPr>
        <w:t>主任：                      校長：</w:t>
      </w:r>
    </w:p>
    <w:p w:rsidR="00DE1211" w:rsidRPr="002C5E4E" w:rsidRDefault="00DE1211" w:rsidP="00DE1211">
      <w:pPr>
        <w:pStyle w:val="aa"/>
        <w:ind w:leftChars="0"/>
        <w:rPr>
          <w:rFonts w:ascii="標楷體" w:eastAsia="標楷體" w:hAnsi="標楷體"/>
          <w:color w:val="000000" w:themeColor="text1"/>
        </w:rPr>
      </w:pPr>
    </w:p>
    <w:p w:rsidR="00DE1211" w:rsidRPr="002C5E4E" w:rsidRDefault="00DE1211" w:rsidP="00DE1211">
      <w:pPr>
        <w:widowControl/>
        <w:rPr>
          <w:rFonts w:ascii="標楷體" w:eastAsia="標楷體" w:hAnsi="標楷體"/>
          <w:color w:val="000000" w:themeColor="text1"/>
        </w:rPr>
      </w:pPr>
      <w:r w:rsidRPr="002C5E4E">
        <w:rPr>
          <w:rFonts w:ascii="標楷體" w:eastAsia="標楷體" w:hAnsi="標楷體"/>
          <w:color w:val="000000" w:themeColor="text1"/>
        </w:rPr>
        <w:br w:type="page"/>
      </w:r>
    </w:p>
    <w:p w:rsidR="00DE1211" w:rsidRPr="002C5E4E" w:rsidRDefault="00DE1211" w:rsidP="00DE1211">
      <w:pPr>
        <w:rPr>
          <w:rFonts w:ascii="標楷體" w:eastAsia="標楷體" w:hAnsi="標楷體"/>
          <w:color w:val="000000" w:themeColor="text1"/>
        </w:rPr>
      </w:pPr>
      <w:r w:rsidRPr="002C5E4E">
        <w:rPr>
          <w:rFonts w:ascii="標楷體" w:eastAsia="標楷體" w:hAnsi="標楷體" w:hint="eastAsia"/>
          <w:color w:val="000000" w:themeColor="text1"/>
        </w:rPr>
        <w:lastRenderedPageBreak/>
        <w:t>附錄-1</w:t>
      </w:r>
    </w:p>
    <w:p w:rsidR="00DE1211" w:rsidRPr="002C5E4E" w:rsidRDefault="00DE1211" w:rsidP="00DE1211">
      <w:pPr>
        <w:pStyle w:val="aa"/>
        <w:spacing w:line="400" w:lineRule="exact"/>
        <w:ind w:leftChars="0" w:left="482"/>
        <w:jc w:val="center"/>
        <w:rPr>
          <w:rFonts w:ascii="標楷體" w:eastAsia="標楷體" w:hAnsi="標楷體"/>
          <w:color w:val="000000" w:themeColor="text1"/>
          <w:sz w:val="28"/>
          <w:szCs w:val="28"/>
        </w:rPr>
      </w:pPr>
      <w:r w:rsidRPr="002C5E4E">
        <w:rPr>
          <w:rFonts w:ascii="標楷體" w:eastAsia="標楷體" w:hAnsi="標楷體" w:hint="eastAsia"/>
          <w:color w:val="000000" w:themeColor="text1"/>
          <w:sz w:val="28"/>
          <w:szCs w:val="28"/>
        </w:rPr>
        <w:t>桃園市龜山區福源國民小學1</w:t>
      </w:r>
      <w:r>
        <w:rPr>
          <w:rFonts w:ascii="標楷體" w:eastAsia="標楷體" w:hAnsi="標楷體" w:hint="eastAsia"/>
          <w:color w:val="000000" w:themeColor="text1"/>
          <w:sz w:val="28"/>
          <w:szCs w:val="28"/>
        </w:rPr>
        <w:t>10</w:t>
      </w:r>
      <w:r w:rsidRPr="002C5E4E">
        <w:rPr>
          <w:rFonts w:ascii="標楷體" w:eastAsia="標楷體" w:hAnsi="標楷體" w:hint="eastAsia"/>
          <w:color w:val="000000" w:themeColor="text1"/>
          <w:sz w:val="28"/>
          <w:szCs w:val="28"/>
        </w:rPr>
        <w:t>學年度校長及教師公開授課活動</w:t>
      </w:r>
      <w:r w:rsidRPr="002C5E4E">
        <w:rPr>
          <w:rFonts w:ascii="標楷體" w:eastAsia="標楷體" w:hAnsi="標楷體"/>
          <w:color w:val="000000" w:themeColor="text1"/>
          <w:sz w:val="28"/>
          <w:szCs w:val="28"/>
        </w:rPr>
        <w:br/>
      </w:r>
      <w:r w:rsidRPr="002C5E4E">
        <w:rPr>
          <w:rFonts w:ascii="標楷體" w:eastAsia="標楷體" w:hAnsi="標楷體" w:hint="eastAsia"/>
          <w:color w:val="000000" w:themeColor="text1"/>
          <w:sz w:val="28"/>
          <w:szCs w:val="28"/>
        </w:rPr>
        <w:t>第一學期辦理時間規劃表</w:t>
      </w:r>
    </w:p>
    <w:tbl>
      <w:tblPr>
        <w:tblStyle w:val="ab"/>
        <w:tblW w:w="0" w:type="auto"/>
        <w:tblLook w:val="04A0" w:firstRow="1" w:lastRow="0" w:firstColumn="1" w:lastColumn="0" w:noHBand="0" w:noVBand="1"/>
      </w:tblPr>
      <w:tblGrid>
        <w:gridCol w:w="537"/>
        <w:gridCol w:w="1407"/>
        <w:gridCol w:w="758"/>
        <w:gridCol w:w="865"/>
        <w:gridCol w:w="1275"/>
        <w:gridCol w:w="456"/>
        <w:gridCol w:w="2272"/>
        <w:gridCol w:w="726"/>
      </w:tblGrid>
      <w:tr w:rsidR="00DE1211" w:rsidRPr="002C5E4E" w:rsidTr="00972332">
        <w:tc>
          <w:tcPr>
            <w:tcW w:w="562" w:type="dxa"/>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hint="eastAsia"/>
                <w:color w:val="000000" w:themeColor="text1"/>
              </w:rPr>
              <w:t>項次</w:t>
            </w:r>
          </w:p>
        </w:tc>
        <w:tc>
          <w:tcPr>
            <w:tcW w:w="1701" w:type="dxa"/>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hint="eastAsia"/>
                <w:color w:val="000000" w:themeColor="text1"/>
              </w:rPr>
              <w:t>授課者</w:t>
            </w:r>
          </w:p>
        </w:tc>
        <w:tc>
          <w:tcPr>
            <w:tcW w:w="851" w:type="dxa"/>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hint="eastAsia"/>
                <w:color w:val="000000" w:themeColor="text1"/>
              </w:rPr>
              <w:t>授課</w:t>
            </w:r>
            <w:r w:rsidRPr="002C5E4E">
              <w:rPr>
                <w:rFonts w:ascii="標楷體" w:eastAsia="標楷體" w:hAnsi="標楷體"/>
                <w:color w:val="000000" w:themeColor="text1"/>
              </w:rPr>
              <w:br/>
            </w:r>
            <w:r w:rsidRPr="002C5E4E">
              <w:rPr>
                <w:rFonts w:ascii="標楷體" w:eastAsia="標楷體" w:hAnsi="標楷體" w:hint="eastAsia"/>
                <w:color w:val="000000" w:themeColor="text1"/>
              </w:rPr>
              <w:t>班級</w:t>
            </w:r>
          </w:p>
        </w:tc>
        <w:tc>
          <w:tcPr>
            <w:tcW w:w="992" w:type="dxa"/>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hint="eastAsia"/>
                <w:color w:val="000000" w:themeColor="text1"/>
              </w:rPr>
              <w:t>領域/</w:t>
            </w:r>
            <w:r w:rsidRPr="002C5E4E">
              <w:rPr>
                <w:rFonts w:ascii="標楷體" w:eastAsia="標楷體" w:hAnsi="標楷體"/>
                <w:color w:val="000000" w:themeColor="text1"/>
              </w:rPr>
              <w:br/>
            </w:r>
            <w:r w:rsidRPr="002C5E4E">
              <w:rPr>
                <w:rFonts w:ascii="標楷體" w:eastAsia="標楷體" w:hAnsi="標楷體" w:hint="eastAsia"/>
                <w:color w:val="000000" w:themeColor="text1"/>
              </w:rPr>
              <w:t>科目</w:t>
            </w:r>
          </w:p>
        </w:tc>
        <w:tc>
          <w:tcPr>
            <w:tcW w:w="1529" w:type="dxa"/>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hint="eastAsia"/>
                <w:color w:val="000000" w:themeColor="text1"/>
              </w:rPr>
              <w:t>授課日期</w:t>
            </w:r>
          </w:p>
        </w:tc>
        <w:tc>
          <w:tcPr>
            <w:tcW w:w="456" w:type="dxa"/>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hint="eastAsia"/>
                <w:color w:val="000000" w:themeColor="text1"/>
              </w:rPr>
              <w:t>節次</w:t>
            </w:r>
          </w:p>
        </w:tc>
        <w:tc>
          <w:tcPr>
            <w:tcW w:w="2835" w:type="dxa"/>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hint="eastAsia"/>
                <w:color w:val="000000" w:themeColor="text1"/>
              </w:rPr>
              <w:t>參與觀課者</w:t>
            </w:r>
          </w:p>
        </w:tc>
        <w:tc>
          <w:tcPr>
            <w:tcW w:w="810" w:type="dxa"/>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hint="eastAsia"/>
                <w:color w:val="000000" w:themeColor="text1"/>
              </w:rPr>
              <w:t>備註</w:t>
            </w:r>
          </w:p>
        </w:tc>
      </w:tr>
      <w:tr w:rsidR="00DE1211" w:rsidRPr="002C5E4E" w:rsidTr="00972332">
        <w:trPr>
          <w:trHeight w:val="542"/>
        </w:trPr>
        <w:tc>
          <w:tcPr>
            <w:tcW w:w="562" w:type="dxa"/>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hint="eastAsia"/>
                <w:color w:val="000000" w:themeColor="text1"/>
              </w:rPr>
              <w:t>1</w:t>
            </w:r>
          </w:p>
        </w:tc>
        <w:tc>
          <w:tcPr>
            <w:tcW w:w="1701" w:type="dxa"/>
          </w:tcPr>
          <w:p w:rsidR="00DE1211" w:rsidRPr="002C5E4E" w:rsidRDefault="00DE1211" w:rsidP="00972332">
            <w:pPr>
              <w:rPr>
                <w:rFonts w:ascii="標楷體" w:eastAsia="標楷體" w:hAnsi="標楷體"/>
                <w:color w:val="000000" w:themeColor="text1"/>
              </w:rPr>
            </w:pPr>
          </w:p>
        </w:tc>
        <w:tc>
          <w:tcPr>
            <w:tcW w:w="851" w:type="dxa"/>
          </w:tcPr>
          <w:p w:rsidR="00DE1211" w:rsidRPr="002C5E4E" w:rsidRDefault="00DE1211" w:rsidP="00972332">
            <w:pPr>
              <w:rPr>
                <w:rFonts w:ascii="標楷體" w:eastAsia="標楷體" w:hAnsi="標楷體"/>
                <w:color w:val="000000" w:themeColor="text1"/>
              </w:rPr>
            </w:pPr>
          </w:p>
        </w:tc>
        <w:tc>
          <w:tcPr>
            <w:tcW w:w="992" w:type="dxa"/>
          </w:tcPr>
          <w:p w:rsidR="00DE1211" w:rsidRPr="002C5E4E" w:rsidRDefault="00DE1211" w:rsidP="00972332">
            <w:pPr>
              <w:rPr>
                <w:rFonts w:ascii="標楷體" w:eastAsia="標楷體" w:hAnsi="標楷體"/>
                <w:color w:val="000000" w:themeColor="text1"/>
              </w:rPr>
            </w:pPr>
          </w:p>
        </w:tc>
        <w:tc>
          <w:tcPr>
            <w:tcW w:w="1529" w:type="dxa"/>
          </w:tcPr>
          <w:p w:rsidR="00DE1211" w:rsidRPr="002C5E4E" w:rsidRDefault="00DE1211" w:rsidP="00972332">
            <w:pPr>
              <w:rPr>
                <w:rFonts w:ascii="標楷體" w:eastAsia="標楷體" w:hAnsi="標楷體"/>
                <w:color w:val="000000" w:themeColor="text1"/>
              </w:rPr>
            </w:pPr>
          </w:p>
        </w:tc>
        <w:tc>
          <w:tcPr>
            <w:tcW w:w="456" w:type="dxa"/>
          </w:tcPr>
          <w:p w:rsidR="00DE1211" w:rsidRPr="002C5E4E" w:rsidRDefault="00DE1211" w:rsidP="00972332">
            <w:pPr>
              <w:rPr>
                <w:rFonts w:ascii="標楷體" w:eastAsia="標楷體" w:hAnsi="標楷體"/>
                <w:color w:val="000000" w:themeColor="text1"/>
              </w:rPr>
            </w:pPr>
          </w:p>
        </w:tc>
        <w:tc>
          <w:tcPr>
            <w:tcW w:w="2835" w:type="dxa"/>
          </w:tcPr>
          <w:p w:rsidR="00DE1211" w:rsidRPr="002C5E4E" w:rsidRDefault="00DE1211" w:rsidP="00972332">
            <w:pPr>
              <w:rPr>
                <w:rFonts w:ascii="標楷體" w:eastAsia="標楷體" w:hAnsi="標楷體"/>
                <w:color w:val="000000" w:themeColor="text1"/>
              </w:rPr>
            </w:pPr>
          </w:p>
        </w:tc>
        <w:tc>
          <w:tcPr>
            <w:tcW w:w="810" w:type="dxa"/>
          </w:tcPr>
          <w:p w:rsidR="00DE1211" w:rsidRPr="002C5E4E" w:rsidRDefault="00DE1211" w:rsidP="00972332">
            <w:pPr>
              <w:rPr>
                <w:rFonts w:ascii="標楷體" w:eastAsia="標楷體" w:hAnsi="標楷體"/>
                <w:color w:val="000000" w:themeColor="text1"/>
              </w:rPr>
            </w:pPr>
          </w:p>
        </w:tc>
      </w:tr>
      <w:tr w:rsidR="00DE1211" w:rsidRPr="002C5E4E" w:rsidTr="00972332">
        <w:trPr>
          <w:trHeight w:val="542"/>
        </w:trPr>
        <w:tc>
          <w:tcPr>
            <w:tcW w:w="562" w:type="dxa"/>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hint="eastAsia"/>
                <w:color w:val="000000" w:themeColor="text1"/>
              </w:rPr>
              <w:t>2</w:t>
            </w:r>
          </w:p>
        </w:tc>
        <w:tc>
          <w:tcPr>
            <w:tcW w:w="1701" w:type="dxa"/>
          </w:tcPr>
          <w:p w:rsidR="00DE1211" w:rsidRPr="002C5E4E" w:rsidRDefault="00DE1211" w:rsidP="00972332">
            <w:pPr>
              <w:rPr>
                <w:rFonts w:ascii="標楷體" w:eastAsia="標楷體" w:hAnsi="標楷體"/>
                <w:color w:val="000000" w:themeColor="text1"/>
              </w:rPr>
            </w:pPr>
          </w:p>
        </w:tc>
        <w:tc>
          <w:tcPr>
            <w:tcW w:w="851" w:type="dxa"/>
          </w:tcPr>
          <w:p w:rsidR="00DE1211" w:rsidRPr="002C5E4E" w:rsidRDefault="00DE1211" w:rsidP="00972332">
            <w:pPr>
              <w:rPr>
                <w:rFonts w:ascii="標楷體" w:eastAsia="標楷體" w:hAnsi="標楷體"/>
                <w:color w:val="000000" w:themeColor="text1"/>
              </w:rPr>
            </w:pPr>
          </w:p>
        </w:tc>
        <w:tc>
          <w:tcPr>
            <w:tcW w:w="992" w:type="dxa"/>
          </w:tcPr>
          <w:p w:rsidR="00DE1211" w:rsidRPr="002C5E4E" w:rsidRDefault="00DE1211" w:rsidP="00972332">
            <w:pPr>
              <w:rPr>
                <w:rFonts w:ascii="標楷體" w:eastAsia="標楷體" w:hAnsi="標楷體"/>
                <w:color w:val="000000" w:themeColor="text1"/>
              </w:rPr>
            </w:pPr>
          </w:p>
        </w:tc>
        <w:tc>
          <w:tcPr>
            <w:tcW w:w="1529" w:type="dxa"/>
          </w:tcPr>
          <w:p w:rsidR="00DE1211" w:rsidRPr="002C5E4E" w:rsidRDefault="00DE1211" w:rsidP="00972332">
            <w:pPr>
              <w:rPr>
                <w:rFonts w:ascii="標楷體" w:eastAsia="標楷體" w:hAnsi="標楷體"/>
                <w:color w:val="000000" w:themeColor="text1"/>
              </w:rPr>
            </w:pPr>
          </w:p>
        </w:tc>
        <w:tc>
          <w:tcPr>
            <w:tcW w:w="456" w:type="dxa"/>
          </w:tcPr>
          <w:p w:rsidR="00DE1211" w:rsidRPr="002C5E4E" w:rsidRDefault="00DE1211" w:rsidP="00972332">
            <w:pPr>
              <w:rPr>
                <w:rFonts w:ascii="標楷體" w:eastAsia="標楷體" w:hAnsi="標楷體"/>
                <w:color w:val="000000" w:themeColor="text1"/>
              </w:rPr>
            </w:pPr>
          </w:p>
        </w:tc>
        <w:tc>
          <w:tcPr>
            <w:tcW w:w="2835" w:type="dxa"/>
          </w:tcPr>
          <w:p w:rsidR="00DE1211" w:rsidRPr="002C5E4E" w:rsidRDefault="00DE1211" w:rsidP="00972332">
            <w:pPr>
              <w:rPr>
                <w:rFonts w:ascii="標楷體" w:eastAsia="標楷體" w:hAnsi="標楷體"/>
                <w:color w:val="000000" w:themeColor="text1"/>
              </w:rPr>
            </w:pPr>
          </w:p>
        </w:tc>
        <w:tc>
          <w:tcPr>
            <w:tcW w:w="810" w:type="dxa"/>
          </w:tcPr>
          <w:p w:rsidR="00DE1211" w:rsidRPr="002C5E4E" w:rsidRDefault="00DE1211" w:rsidP="00972332">
            <w:pPr>
              <w:rPr>
                <w:rFonts w:ascii="標楷體" w:eastAsia="標楷體" w:hAnsi="標楷體"/>
                <w:color w:val="000000" w:themeColor="text1"/>
              </w:rPr>
            </w:pPr>
          </w:p>
        </w:tc>
      </w:tr>
      <w:tr w:rsidR="00DE1211" w:rsidRPr="002C5E4E" w:rsidTr="00972332">
        <w:trPr>
          <w:trHeight w:val="542"/>
        </w:trPr>
        <w:tc>
          <w:tcPr>
            <w:tcW w:w="562" w:type="dxa"/>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hint="eastAsia"/>
                <w:color w:val="000000" w:themeColor="text1"/>
              </w:rPr>
              <w:t>3</w:t>
            </w:r>
          </w:p>
        </w:tc>
        <w:tc>
          <w:tcPr>
            <w:tcW w:w="1701" w:type="dxa"/>
          </w:tcPr>
          <w:p w:rsidR="00DE1211" w:rsidRPr="002C5E4E" w:rsidRDefault="00DE1211" w:rsidP="00972332">
            <w:pPr>
              <w:rPr>
                <w:rFonts w:ascii="標楷體" w:eastAsia="標楷體" w:hAnsi="標楷體"/>
                <w:color w:val="000000" w:themeColor="text1"/>
              </w:rPr>
            </w:pPr>
          </w:p>
        </w:tc>
        <w:tc>
          <w:tcPr>
            <w:tcW w:w="851" w:type="dxa"/>
          </w:tcPr>
          <w:p w:rsidR="00DE1211" w:rsidRPr="002C5E4E" w:rsidRDefault="00DE1211" w:rsidP="00972332">
            <w:pPr>
              <w:rPr>
                <w:rFonts w:ascii="標楷體" w:eastAsia="標楷體" w:hAnsi="標楷體"/>
                <w:color w:val="000000" w:themeColor="text1"/>
              </w:rPr>
            </w:pPr>
          </w:p>
        </w:tc>
        <w:tc>
          <w:tcPr>
            <w:tcW w:w="992" w:type="dxa"/>
          </w:tcPr>
          <w:p w:rsidR="00DE1211" w:rsidRPr="002C5E4E" w:rsidRDefault="00DE1211" w:rsidP="00972332">
            <w:pPr>
              <w:rPr>
                <w:rFonts w:ascii="標楷體" w:eastAsia="標楷體" w:hAnsi="標楷體"/>
                <w:color w:val="000000" w:themeColor="text1"/>
              </w:rPr>
            </w:pPr>
          </w:p>
        </w:tc>
        <w:tc>
          <w:tcPr>
            <w:tcW w:w="1529" w:type="dxa"/>
          </w:tcPr>
          <w:p w:rsidR="00DE1211" w:rsidRPr="002C5E4E" w:rsidRDefault="00DE1211" w:rsidP="00972332">
            <w:pPr>
              <w:rPr>
                <w:rFonts w:ascii="標楷體" w:eastAsia="標楷體" w:hAnsi="標楷體"/>
                <w:color w:val="000000" w:themeColor="text1"/>
              </w:rPr>
            </w:pPr>
          </w:p>
        </w:tc>
        <w:tc>
          <w:tcPr>
            <w:tcW w:w="456" w:type="dxa"/>
          </w:tcPr>
          <w:p w:rsidR="00DE1211" w:rsidRPr="002C5E4E" w:rsidRDefault="00DE1211" w:rsidP="00972332">
            <w:pPr>
              <w:rPr>
                <w:rFonts w:ascii="標楷體" w:eastAsia="標楷體" w:hAnsi="標楷體"/>
                <w:color w:val="000000" w:themeColor="text1"/>
              </w:rPr>
            </w:pPr>
          </w:p>
        </w:tc>
        <w:tc>
          <w:tcPr>
            <w:tcW w:w="2835" w:type="dxa"/>
          </w:tcPr>
          <w:p w:rsidR="00DE1211" w:rsidRPr="002C5E4E" w:rsidRDefault="00DE1211" w:rsidP="00972332">
            <w:pPr>
              <w:rPr>
                <w:rFonts w:ascii="標楷體" w:eastAsia="標楷體" w:hAnsi="標楷體"/>
                <w:color w:val="000000" w:themeColor="text1"/>
              </w:rPr>
            </w:pPr>
          </w:p>
        </w:tc>
        <w:tc>
          <w:tcPr>
            <w:tcW w:w="810" w:type="dxa"/>
          </w:tcPr>
          <w:p w:rsidR="00DE1211" w:rsidRPr="002C5E4E" w:rsidRDefault="00DE1211" w:rsidP="00972332">
            <w:pPr>
              <w:rPr>
                <w:rFonts w:ascii="標楷體" w:eastAsia="標楷體" w:hAnsi="標楷體"/>
                <w:color w:val="000000" w:themeColor="text1"/>
              </w:rPr>
            </w:pPr>
          </w:p>
        </w:tc>
      </w:tr>
      <w:tr w:rsidR="00DE1211" w:rsidRPr="002C5E4E" w:rsidTr="00972332">
        <w:trPr>
          <w:trHeight w:val="542"/>
        </w:trPr>
        <w:tc>
          <w:tcPr>
            <w:tcW w:w="562" w:type="dxa"/>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hint="eastAsia"/>
                <w:color w:val="000000" w:themeColor="text1"/>
              </w:rPr>
              <w:t>4</w:t>
            </w:r>
          </w:p>
        </w:tc>
        <w:tc>
          <w:tcPr>
            <w:tcW w:w="1701" w:type="dxa"/>
          </w:tcPr>
          <w:p w:rsidR="00DE1211" w:rsidRPr="002C5E4E" w:rsidRDefault="00DE1211" w:rsidP="00972332">
            <w:pPr>
              <w:rPr>
                <w:rFonts w:ascii="標楷體" w:eastAsia="標楷體" w:hAnsi="標楷體"/>
                <w:color w:val="000000" w:themeColor="text1"/>
              </w:rPr>
            </w:pPr>
          </w:p>
        </w:tc>
        <w:tc>
          <w:tcPr>
            <w:tcW w:w="851" w:type="dxa"/>
          </w:tcPr>
          <w:p w:rsidR="00DE1211" w:rsidRPr="002C5E4E" w:rsidRDefault="00DE1211" w:rsidP="00972332">
            <w:pPr>
              <w:rPr>
                <w:rFonts w:ascii="標楷體" w:eastAsia="標楷體" w:hAnsi="標楷體"/>
                <w:color w:val="000000" w:themeColor="text1"/>
              </w:rPr>
            </w:pPr>
          </w:p>
        </w:tc>
        <w:tc>
          <w:tcPr>
            <w:tcW w:w="992" w:type="dxa"/>
          </w:tcPr>
          <w:p w:rsidR="00DE1211" w:rsidRPr="002C5E4E" w:rsidRDefault="00DE1211" w:rsidP="00972332">
            <w:pPr>
              <w:rPr>
                <w:rFonts w:ascii="標楷體" w:eastAsia="標楷體" w:hAnsi="標楷體"/>
                <w:color w:val="000000" w:themeColor="text1"/>
              </w:rPr>
            </w:pPr>
          </w:p>
        </w:tc>
        <w:tc>
          <w:tcPr>
            <w:tcW w:w="1529" w:type="dxa"/>
          </w:tcPr>
          <w:p w:rsidR="00DE1211" w:rsidRPr="002C5E4E" w:rsidRDefault="00DE1211" w:rsidP="00972332">
            <w:pPr>
              <w:rPr>
                <w:rFonts w:ascii="標楷體" w:eastAsia="標楷體" w:hAnsi="標楷體"/>
                <w:color w:val="000000" w:themeColor="text1"/>
              </w:rPr>
            </w:pPr>
          </w:p>
        </w:tc>
        <w:tc>
          <w:tcPr>
            <w:tcW w:w="456" w:type="dxa"/>
          </w:tcPr>
          <w:p w:rsidR="00DE1211" w:rsidRPr="002C5E4E" w:rsidRDefault="00DE1211" w:rsidP="00972332">
            <w:pPr>
              <w:rPr>
                <w:rFonts w:ascii="標楷體" w:eastAsia="標楷體" w:hAnsi="標楷體"/>
                <w:color w:val="000000" w:themeColor="text1"/>
              </w:rPr>
            </w:pPr>
          </w:p>
        </w:tc>
        <w:tc>
          <w:tcPr>
            <w:tcW w:w="2835" w:type="dxa"/>
          </w:tcPr>
          <w:p w:rsidR="00DE1211" w:rsidRPr="002C5E4E" w:rsidRDefault="00DE1211" w:rsidP="00972332">
            <w:pPr>
              <w:rPr>
                <w:rFonts w:ascii="標楷體" w:eastAsia="標楷體" w:hAnsi="標楷體"/>
                <w:color w:val="000000" w:themeColor="text1"/>
              </w:rPr>
            </w:pPr>
          </w:p>
        </w:tc>
        <w:tc>
          <w:tcPr>
            <w:tcW w:w="810" w:type="dxa"/>
          </w:tcPr>
          <w:p w:rsidR="00DE1211" w:rsidRPr="002C5E4E" w:rsidRDefault="00DE1211" w:rsidP="00972332">
            <w:pPr>
              <w:rPr>
                <w:rFonts w:ascii="標楷體" w:eastAsia="標楷體" w:hAnsi="標楷體"/>
                <w:color w:val="000000" w:themeColor="text1"/>
              </w:rPr>
            </w:pPr>
          </w:p>
        </w:tc>
      </w:tr>
      <w:tr w:rsidR="00DE1211" w:rsidRPr="002C5E4E" w:rsidTr="00972332">
        <w:trPr>
          <w:trHeight w:val="542"/>
        </w:trPr>
        <w:tc>
          <w:tcPr>
            <w:tcW w:w="562" w:type="dxa"/>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hint="eastAsia"/>
                <w:color w:val="000000" w:themeColor="text1"/>
              </w:rPr>
              <w:t>5</w:t>
            </w:r>
          </w:p>
        </w:tc>
        <w:tc>
          <w:tcPr>
            <w:tcW w:w="1701" w:type="dxa"/>
          </w:tcPr>
          <w:p w:rsidR="00DE1211" w:rsidRPr="002C5E4E" w:rsidRDefault="00DE1211" w:rsidP="00972332">
            <w:pPr>
              <w:rPr>
                <w:rFonts w:ascii="標楷體" w:eastAsia="標楷體" w:hAnsi="標楷體"/>
                <w:color w:val="000000" w:themeColor="text1"/>
              </w:rPr>
            </w:pPr>
          </w:p>
        </w:tc>
        <w:tc>
          <w:tcPr>
            <w:tcW w:w="851" w:type="dxa"/>
          </w:tcPr>
          <w:p w:rsidR="00DE1211" w:rsidRPr="002C5E4E" w:rsidRDefault="00DE1211" w:rsidP="00972332">
            <w:pPr>
              <w:rPr>
                <w:rFonts w:ascii="標楷體" w:eastAsia="標楷體" w:hAnsi="標楷體"/>
                <w:color w:val="000000" w:themeColor="text1"/>
              </w:rPr>
            </w:pPr>
          </w:p>
        </w:tc>
        <w:tc>
          <w:tcPr>
            <w:tcW w:w="992" w:type="dxa"/>
          </w:tcPr>
          <w:p w:rsidR="00DE1211" w:rsidRPr="002C5E4E" w:rsidRDefault="00DE1211" w:rsidP="00972332">
            <w:pPr>
              <w:rPr>
                <w:rFonts w:ascii="標楷體" w:eastAsia="標楷體" w:hAnsi="標楷體"/>
                <w:color w:val="000000" w:themeColor="text1"/>
              </w:rPr>
            </w:pPr>
          </w:p>
        </w:tc>
        <w:tc>
          <w:tcPr>
            <w:tcW w:w="1529" w:type="dxa"/>
          </w:tcPr>
          <w:p w:rsidR="00DE1211" w:rsidRPr="002C5E4E" w:rsidRDefault="00DE1211" w:rsidP="00972332">
            <w:pPr>
              <w:rPr>
                <w:rFonts w:ascii="標楷體" w:eastAsia="標楷體" w:hAnsi="標楷體"/>
                <w:color w:val="000000" w:themeColor="text1"/>
              </w:rPr>
            </w:pPr>
          </w:p>
        </w:tc>
        <w:tc>
          <w:tcPr>
            <w:tcW w:w="456" w:type="dxa"/>
          </w:tcPr>
          <w:p w:rsidR="00DE1211" w:rsidRPr="002C5E4E" w:rsidRDefault="00DE1211" w:rsidP="00972332">
            <w:pPr>
              <w:rPr>
                <w:rFonts w:ascii="標楷體" w:eastAsia="標楷體" w:hAnsi="標楷體"/>
                <w:color w:val="000000" w:themeColor="text1"/>
              </w:rPr>
            </w:pPr>
          </w:p>
        </w:tc>
        <w:tc>
          <w:tcPr>
            <w:tcW w:w="2835" w:type="dxa"/>
          </w:tcPr>
          <w:p w:rsidR="00DE1211" w:rsidRPr="002C5E4E" w:rsidRDefault="00DE1211" w:rsidP="00972332">
            <w:pPr>
              <w:rPr>
                <w:rFonts w:ascii="標楷體" w:eastAsia="標楷體" w:hAnsi="標楷體"/>
                <w:color w:val="000000" w:themeColor="text1"/>
              </w:rPr>
            </w:pPr>
          </w:p>
        </w:tc>
        <w:tc>
          <w:tcPr>
            <w:tcW w:w="810" w:type="dxa"/>
          </w:tcPr>
          <w:p w:rsidR="00DE1211" w:rsidRPr="002C5E4E" w:rsidRDefault="00DE1211" w:rsidP="00972332">
            <w:pPr>
              <w:rPr>
                <w:rFonts w:ascii="標楷體" w:eastAsia="標楷體" w:hAnsi="標楷體"/>
                <w:color w:val="000000" w:themeColor="text1"/>
              </w:rPr>
            </w:pPr>
          </w:p>
        </w:tc>
      </w:tr>
      <w:tr w:rsidR="00DE1211" w:rsidRPr="002C5E4E" w:rsidTr="00972332">
        <w:trPr>
          <w:trHeight w:val="542"/>
        </w:trPr>
        <w:tc>
          <w:tcPr>
            <w:tcW w:w="562" w:type="dxa"/>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hint="eastAsia"/>
                <w:color w:val="000000" w:themeColor="text1"/>
              </w:rPr>
              <w:t>6</w:t>
            </w:r>
          </w:p>
        </w:tc>
        <w:tc>
          <w:tcPr>
            <w:tcW w:w="1701" w:type="dxa"/>
          </w:tcPr>
          <w:p w:rsidR="00DE1211" w:rsidRPr="002C5E4E" w:rsidRDefault="00DE1211" w:rsidP="00972332">
            <w:pPr>
              <w:rPr>
                <w:rFonts w:ascii="標楷體" w:eastAsia="標楷體" w:hAnsi="標楷體"/>
                <w:color w:val="000000" w:themeColor="text1"/>
              </w:rPr>
            </w:pPr>
          </w:p>
        </w:tc>
        <w:tc>
          <w:tcPr>
            <w:tcW w:w="851" w:type="dxa"/>
          </w:tcPr>
          <w:p w:rsidR="00DE1211" w:rsidRPr="002C5E4E" w:rsidRDefault="00DE1211" w:rsidP="00972332">
            <w:pPr>
              <w:rPr>
                <w:rFonts w:ascii="標楷體" w:eastAsia="標楷體" w:hAnsi="標楷體"/>
                <w:color w:val="000000" w:themeColor="text1"/>
              </w:rPr>
            </w:pPr>
          </w:p>
        </w:tc>
        <w:tc>
          <w:tcPr>
            <w:tcW w:w="992" w:type="dxa"/>
          </w:tcPr>
          <w:p w:rsidR="00DE1211" w:rsidRPr="002C5E4E" w:rsidRDefault="00DE1211" w:rsidP="00972332">
            <w:pPr>
              <w:rPr>
                <w:rFonts w:ascii="標楷體" w:eastAsia="標楷體" w:hAnsi="標楷體"/>
                <w:color w:val="000000" w:themeColor="text1"/>
              </w:rPr>
            </w:pPr>
          </w:p>
        </w:tc>
        <w:tc>
          <w:tcPr>
            <w:tcW w:w="1529" w:type="dxa"/>
          </w:tcPr>
          <w:p w:rsidR="00DE1211" w:rsidRPr="002C5E4E" w:rsidRDefault="00DE1211" w:rsidP="00972332">
            <w:pPr>
              <w:rPr>
                <w:rFonts w:ascii="標楷體" w:eastAsia="標楷體" w:hAnsi="標楷體"/>
                <w:color w:val="000000" w:themeColor="text1"/>
              </w:rPr>
            </w:pPr>
          </w:p>
        </w:tc>
        <w:tc>
          <w:tcPr>
            <w:tcW w:w="456" w:type="dxa"/>
          </w:tcPr>
          <w:p w:rsidR="00DE1211" w:rsidRPr="002C5E4E" w:rsidRDefault="00DE1211" w:rsidP="00972332">
            <w:pPr>
              <w:rPr>
                <w:rFonts w:ascii="標楷體" w:eastAsia="標楷體" w:hAnsi="標楷體"/>
                <w:color w:val="000000" w:themeColor="text1"/>
              </w:rPr>
            </w:pPr>
          </w:p>
        </w:tc>
        <w:tc>
          <w:tcPr>
            <w:tcW w:w="2835" w:type="dxa"/>
          </w:tcPr>
          <w:p w:rsidR="00DE1211" w:rsidRPr="002C5E4E" w:rsidRDefault="00DE1211" w:rsidP="00972332">
            <w:pPr>
              <w:rPr>
                <w:rFonts w:ascii="標楷體" w:eastAsia="標楷體" w:hAnsi="標楷體"/>
                <w:color w:val="000000" w:themeColor="text1"/>
              </w:rPr>
            </w:pPr>
          </w:p>
        </w:tc>
        <w:tc>
          <w:tcPr>
            <w:tcW w:w="810" w:type="dxa"/>
          </w:tcPr>
          <w:p w:rsidR="00DE1211" w:rsidRPr="002C5E4E" w:rsidRDefault="00DE1211" w:rsidP="00972332">
            <w:pPr>
              <w:rPr>
                <w:rFonts w:ascii="標楷體" w:eastAsia="標楷體" w:hAnsi="標楷體"/>
                <w:color w:val="000000" w:themeColor="text1"/>
              </w:rPr>
            </w:pPr>
          </w:p>
        </w:tc>
      </w:tr>
      <w:tr w:rsidR="00DE1211" w:rsidRPr="002C5E4E" w:rsidTr="00972332">
        <w:trPr>
          <w:trHeight w:val="542"/>
        </w:trPr>
        <w:tc>
          <w:tcPr>
            <w:tcW w:w="562" w:type="dxa"/>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hint="eastAsia"/>
                <w:color w:val="000000" w:themeColor="text1"/>
              </w:rPr>
              <w:t>7</w:t>
            </w:r>
          </w:p>
        </w:tc>
        <w:tc>
          <w:tcPr>
            <w:tcW w:w="1701" w:type="dxa"/>
          </w:tcPr>
          <w:p w:rsidR="00DE1211" w:rsidRPr="002C5E4E" w:rsidRDefault="00DE1211" w:rsidP="00972332">
            <w:pPr>
              <w:rPr>
                <w:rFonts w:ascii="標楷體" w:eastAsia="標楷體" w:hAnsi="標楷體"/>
                <w:color w:val="000000" w:themeColor="text1"/>
              </w:rPr>
            </w:pPr>
          </w:p>
        </w:tc>
        <w:tc>
          <w:tcPr>
            <w:tcW w:w="851" w:type="dxa"/>
          </w:tcPr>
          <w:p w:rsidR="00DE1211" w:rsidRPr="002C5E4E" w:rsidRDefault="00DE1211" w:rsidP="00972332">
            <w:pPr>
              <w:rPr>
                <w:rFonts w:ascii="標楷體" w:eastAsia="標楷體" w:hAnsi="標楷體"/>
                <w:color w:val="000000" w:themeColor="text1"/>
              </w:rPr>
            </w:pPr>
          </w:p>
        </w:tc>
        <w:tc>
          <w:tcPr>
            <w:tcW w:w="992" w:type="dxa"/>
          </w:tcPr>
          <w:p w:rsidR="00DE1211" w:rsidRPr="002C5E4E" w:rsidRDefault="00DE1211" w:rsidP="00972332">
            <w:pPr>
              <w:rPr>
                <w:rFonts w:ascii="標楷體" w:eastAsia="標楷體" w:hAnsi="標楷體"/>
                <w:color w:val="000000" w:themeColor="text1"/>
              </w:rPr>
            </w:pPr>
          </w:p>
        </w:tc>
        <w:tc>
          <w:tcPr>
            <w:tcW w:w="1529" w:type="dxa"/>
          </w:tcPr>
          <w:p w:rsidR="00DE1211" w:rsidRPr="002C5E4E" w:rsidRDefault="00DE1211" w:rsidP="00972332">
            <w:pPr>
              <w:rPr>
                <w:rFonts w:ascii="標楷體" w:eastAsia="標楷體" w:hAnsi="標楷體"/>
                <w:color w:val="000000" w:themeColor="text1"/>
              </w:rPr>
            </w:pPr>
          </w:p>
        </w:tc>
        <w:tc>
          <w:tcPr>
            <w:tcW w:w="456" w:type="dxa"/>
          </w:tcPr>
          <w:p w:rsidR="00DE1211" w:rsidRPr="002C5E4E" w:rsidRDefault="00DE1211" w:rsidP="00972332">
            <w:pPr>
              <w:rPr>
                <w:rFonts w:ascii="標楷體" w:eastAsia="標楷體" w:hAnsi="標楷體"/>
                <w:color w:val="000000" w:themeColor="text1"/>
              </w:rPr>
            </w:pPr>
          </w:p>
        </w:tc>
        <w:tc>
          <w:tcPr>
            <w:tcW w:w="2835" w:type="dxa"/>
          </w:tcPr>
          <w:p w:rsidR="00DE1211" w:rsidRPr="002C5E4E" w:rsidRDefault="00DE1211" w:rsidP="00972332">
            <w:pPr>
              <w:rPr>
                <w:rFonts w:ascii="標楷體" w:eastAsia="標楷體" w:hAnsi="標楷體"/>
                <w:color w:val="000000" w:themeColor="text1"/>
              </w:rPr>
            </w:pPr>
          </w:p>
        </w:tc>
        <w:tc>
          <w:tcPr>
            <w:tcW w:w="810" w:type="dxa"/>
          </w:tcPr>
          <w:p w:rsidR="00DE1211" w:rsidRPr="002C5E4E" w:rsidRDefault="00DE1211" w:rsidP="00972332">
            <w:pPr>
              <w:rPr>
                <w:rFonts w:ascii="標楷體" w:eastAsia="標楷體" w:hAnsi="標楷體"/>
                <w:color w:val="000000" w:themeColor="text1"/>
              </w:rPr>
            </w:pPr>
          </w:p>
        </w:tc>
      </w:tr>
      <w:tr w:rsidR="00DE1211" w:rsidRPr="002C5E4E" w:rsidTr="00972332">
        <w:trPr>
          <w:trHeight w:val="542"/>
        </w:trPr>
        <w:tc>
          <w:tcPr>
            <w:tcW w:w="562" w:type="dxa"/>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hint="eastAsia"/>
                <w:color w:val="000000" w:themeColor="text1"/>
              </w:rPr>
              <w:t>8</w:t>
            </w:r>
          </w:p>
        </w:tc>
        <w:tc>
          <w:tcPr>
            <w:tcW w:w="1701" w:type="dxa"/>
          </w:tcPr>
          <w:p w:rsidR="00DE1211" w:rsidRPr="002C5E4E" w:rsidRDefault="00DE1211" w:rsidP="00972332">
            <w:pPr>
              <w:rPr>
                <w:rFonts w:ascii="標楷體" w:eastAsia="標楷體" w:hAnsi="標楷體"/>
                <w:color w:val="000000" w:themeColor="text1"/>
              </w:rPr>
            </w:pPr>
          </w:p>
        </w:tc>
        <w:tc>
          <w:tcPr>
            <w:tcW w:w="851" w:type="dxa"/>
          </w:tcPr>
          <w:p w:rsidR="00DE1211" w:rsidRPr="002C5E4E" w:rsidRDefault="00DE1211" w:rsidP="00972332">
            <w:pPr>
              <w:rPr>
                <w:rFonts w:ascii="標楷體" w:eastAsia="標楷體" w:hAnsi="標楷體"/>
                <w:color w:val="000000" w:themeColor="text1"/>
              </w:rPr>
            </w:pPr>
          </w:p>
        </w:tc>
        <w:tc>
          <w:tcPr>
            <w:tcW w:w="992" w:type="dxa"/>
          </w:tcPr>
          <w:p w:rsidR="00DE1211" w:rsidRPr="002C5E4E" w:rsidRDefault="00DE1211" w:rsidP="00972332">
            <w:pPr>
              <w:rPr>
                <w:rFonts w:ascii="標楷體" w:eastAsia="標楷體" w:hAnsi="標楷體"/>
                <w:color w:val="000000" w:themeColor="text1"/>
              </w:rPr>
            </w:pPr>
          </w:p>
        </w:tc>
        <w:tc>
          <w:tcPr>
            <w:tcW w:w="1529" w:type="dxa"/>
          </w:tcPr>
          <w:p w:rsidR="00DE1211" w:rsidRPr="002C5E4E" w:rsidRDefault="00DE1211" w:rsidP="00972332">
            <w:pPr>
              <w:rPr>
                <w:rFonts w:ascii="標楷體" w:eastAsia="標楷體" w:hAnsi="標楷體"/>
                <w:color w:val="000000" w:themeColor="text1"/>
              </w:rPr>
            </w:pPr>
          </w:p>
        </w:tc>
        <w:tc>
          <w:tcPr>
            <w:tcW w:w="456" w:type="dxa"/>
          </w:tcPr>
          <w:p w:rsidR="00DE1211" w:rsidRPr="002C5E4E" w:rsidRDefault="00DE1211" w:rsidP="00972332">
            <w:pPr>
              <w:rPr>
                <w:rFonts w:ascii="標楷體" w:eastAsia="標楷體" w:hAnsi="標楷體"/>
                <w:color w:val="000000" w:themeColor="text1"/>
              </w:rPr>
            </w:pPr>
          </w:p>
        </w:tc>
        <w:tc>
          <w:tcPr>
            <w:tcW w:w="2835" w:type="dxa"/>
          </w:tcPr>
          <w:p w:rsidR="00DE1211" w:rsidRPr="002C5E4E" w:rsidRDefault="00DE1211" w:rsidP="00972332">
            <w:pPr>
              <w:rPr>
                <w:rFonts w:ascii="標楷體" w:eastAsia="標楷體" w:hAnsi="標楷體"/>
                <w:color w:val="000000" w:themeColor="text1"/>
              </w:rPr>
            </w:pPr>
          </w:p>
        </w:tc>
        <w:tc>
          <w:tcPr>
            <w:tcW w:w="810" w:type="dxa"/>
          </w:tcPr>
          <w:p w:rsidR="00DE1211" w:rsidRPr="002C5E4E" w:rsidRDefault="00DE1211" w:rsidP="00972332">
            <w:pPr>
              <w:rPr>
                <w:rFonts w:ascii="標楷體" w:eastAsia="標楷體" w:hAnsi="標楷體"/>
                <w:color w:val="000000" w:themeColor="text1"/>
              </w:rPr>
            </w:pPr>
          </w:p>
        </w:tc>
      </w:tr>
      <w:tr w:rsidR="00DE1211" w:rsidRPr="002C5E4E" w:rsidTr="00972332">
        <w:trPr>
          <w:trHeight w:val="542"/>
        </w:trPr>
        <w:tc>
          <w:tcPr>
            <w:tcW w:w="562" w:type="dxa"/>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hint="eastAsia"/>
                <w:color w:val="000000" w:themeColor="text1"/>
              </w:rPr>
              <w:t>9</w:t>
            </w:r>
          </w:p>
        </w:tc>
        <w:tc>
          <w:tcPr>
            <w:tcW w:w="1701" w:type="dxa"/>
          </w:tcPr>
          <w:p w:rsidR="00DE1211" w:rsidRPr="002C5E4E" w:rsidRDefault="00DE1211" w:rsidP="00972332">
            <w:pPr>
              <w:rPr>
                <w:rFonts w:ascii="標楷體" w:eastAsia="標楷體" w:hAnsi="標楷體"/>
                <w:color w:val="000000" w:themeColor="text1"/>
              </w:rPr>
            </w:pPr>
          </w:p>
        </w:tc>
        <w:tc>
          <w:tcPr>
            <w:tcW w:w="851" w:type="dxa"/>
          </w:tcPr>
          <w:p w:rsidR="00DE1211" w:rsidRPr="002C5E4E" w:rsidRDefault="00DE1211" w:rsidP="00972332">
            <w:pPr>
              <w:rPr>
                <w:rFonts w:ascii="標楷體" w:eastAsia="標楷體" w:hAnsi="標楷體"/>
                <w:color w:val="000000" w:themeColor="text1"/>
              </w:rPr>
            </w:pPr>
          </w:p>
        </w:tc>
        <w:tc>
          <w:tcPr>
            <w:tcW w:w="992" w:type="dxa"/>
          </w:tcPr>
          <w:p w:rsidR="00DE1211" w:rsidRPr="002C5E4E" w:rsidRDefault="00DE1211" w:rsidP="00972332">
            <w:pPr>
              <w:rPr>
                <w:rFonts w:ascii="標楷體" w:eastAsia="標楷體" w:hAnsi="標楷體"/>
                <w:color w:val="000000" w:themeColor="text1"/>
              </w:rPr>
            </w:pPr>
          </w:p>
        </w:tc>
        <w:tc>
          <w:tcPr>
            <w:tcW w:w="1529" w:type="dxa"/>
          </w:tcPr>
          <w:p w:rsidR="00DE1211" w:rsidRPr="002C5E4E" w:rsidRDefault="00DE1211" w:rsidP="00972332">
            <w:pPr>
              <w:rPr>
                <w:rFonts w:ascii="標楷體" w:eastAsia="標楷體" w:hAnsi="標楷體"/>
                <w:color w:val="000000" w:themeColor="text1"/>
              </w:rPr>
            </w:pPr>
          </w:p>
        </w:tc>
        <w:tc>
          <w:tcPr>
            <w:tcW w:w="456" w:type="dxa"/>
          </w:tcPr>
          <w:p w:rsidR="00DE1211" w:rsidRPr="002C5E4E" w:rsidRDefault="00DE1211" w:rsidP="00972332">
            <w:pPr>
              <w:rPr>
                <w:rFonts w:ascii="標楷體" w:eastAsia="標楷體" w:hAnsi="標楷體"/>
                <w:color w:val="000000" w:themeColor="text1"/>
              </w:rPr>
            </w:pPr>
          </w:p>
        </w:tc>
        <w:tc>
          <w:tcPr>
            <w:tcW w:w="2835" w:type="dxa"/>
          </w:tcPr>
          <w:p w:rsidR="00DE1211" w:rsidRPr="002C5E4E" w:rsidRDefault="00DE1211" w:rsidP="00972332">
            <w:pPr>
              <w:rPr>
                <w:rFonts w:ascii="標楷體" w:eastAsia="標楷體" w:hAnsi="標楷體"/>
                <w:color w:val="000000" w:themeColor="text1"/>
              </w:rPr>
            </w:pPr>
          </w:p>
        </w:tc>
        <w:tc>
          <w:tcPr>
            <w:tcW w:w="810" w:type="dxa"/>
          </w:tcPr>
          <w:p w:rsidR="00DE1211" w:rsidRPr="002C5E4E" w:rsidRDefault="00DE1211" w:rsidP="00972332">
            <w:pPr>
              <w:rPr>
                <w:rFonts w:ascii="標楷體" w:eastAsia="標楷體" w:hAnsi="標楷體"/>
                <w:color w:val="000000" w:themeColor="text1"/>
              </w:rPr>
            </w:pPr>
          </w:p>
        </w:tc>
      </w:tr>
      <w:tr w:rsidR="00DE1211" w:rsidRPr="002C5E4E" w:rsidTr="00972332">
        <w:trPr>
          <w:trHeight w:val="542"/>
        </w:trPr>
        <w:tc>
          <w:tcPr>
            <w:tcW w:w="562" w:type="dxa"/>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hint="eastAsia"/>
                <w:color w:val="000000" w:themeColor="text1"/>
              </w:rPr>
              <w:t>10</w:t>
            </w:r>
          </w:p>
        </w:tc>
        <w:tc>
          <w:tcPr>
            <w:tcW w:w="1701" w:type="dxa"/>
          </w:tcPr>
          <w:p w:rsidR="00DE1211" w:rsidRPr="002C5E4E" w:rsidRDefault="00DE1211" w:rsidP="00972332">
            <w:pPr>
              <w:rPr>
                <w:rFonts w:ascii="標楷體" w:eastAsia="標楷體" w:hAnsi="標楷體"/>
                <w:color w:val="000000" w:themeColor="text1"/>
              </w:rPr>
            </w:pPr>
          </w:p>
        </w:tc>
        <w:tc>
          <w:tcPr>
            <w:tcW w:w="851" w:type="dxa"/>
          </w:tcPr>
          <w:p w:rsidR="00DE1211" w:rsidRPr="002C5E4E" w:rsidRDefault="00DE1211" w:rsidP="00972332">
            <w:pPr>
              <w:rPr>
                <w:rFonts w:ascii="標楷體" w:eastAsia="標楷體" w:hAnsi="標楷體"/>
                <w:color w:val="000000" w:themeColor="text1"/>
              </w:rPr>
            </w:pPr>
          </w:p>
        </w:tc>
        <w:tc>
          <w:tcPr>
            <w:tcW w:w="992" w:type="dxa"/>
          </w:tcPr>
          <w:p w:rsidR="00DE1211" w:rsidRPr="002C5E4E" w:rsidRDefault="00DE1211" w:rsidP="00972332">
            <w:pPr>
              <w:rPr>
                <w:rFonts w:ascii="標楷體" w:eastAsia="標楷體" w:hAnsi="標楷體"/>
                <w:color w:val="000000" w:themeColor="text1"/>
              </w:rPr>
            </w:pPr>
          </w:p>
        </w:tc>
        <w:tc>
          <w:tcPr>
            <w:tcW w:w="1529" w:type="dxa"/>
          </w:tcPr>
          <w:p w:rsidR="00DE1211" w:rsidRPr="002C5E4E" w:rsidRDefault="00DE1211" w:rsidP="00972332">
            <w:pPr>
              <w:rPr>
                <w:rFonts w:ascii="標楷體" w:eastAsia="標楷體" w:hAnsi="標楷體"/>
                <w:color w:val="000000" w:themeColor="text1"/>
              </w:rPr>
            </w:pPr>
          </w:p>
        </w:tc>
        <w:tc>
          <w:tcPr>
            <w:tcW w:w="456" w:type="dxa"/>
          </w:tcPr>
          <w:p w:rsidR="00DE1211" w:rsidRPr="002C5E4E" w:rsidRDefault="00DE1211" w:rsidP="00972332">
            <w:pPr>
              <w:rPr>
                <w:rFonts w:ascii="標楷體" w:eastAsia="標楷體" w:hAnsi="標楷體"/>
                <w:color w:val="000000" w:themeColor="text1"/>
              </w:rPr>
            </w:pPr>
          </w:p>
        </w:tc>
        <w:tc>
          <w:tcPr>
            <w:tcW w:w="2835" w:type="dxa"/>
          </w:tcPr>
          <w:p w:rsidR="00DE1211" w:rsidRPr="002C5E4E" w:rsidRDefault="00DE1211" w:rsidP="00972332">
            <w:pPr>
              <w:rPr>
                <w:rFonts w:ascii="標楷體" w:eastAsia="標楷體" w:hAnsi="標楷體"/>
                <w:color w:val="000000" w:themeColor="text1"/>
              </w:rPr>
            </w:pPr>
          </w:p>
        </w:tc>
        <w:tc>
          <w:tcPr>
            <w:tcW w:w="810" w:type="dxa"/>
          </w:tcPr>
          <w:p w:rsidR="00DE1211" w:rsidRPr="002C5E4E" w:rsidRDefault="00DE1211" w:rsidP="00972332">
            <w:pPr>
              <w:rPr>
                <w:rFonts w:ascii="標楷體" w:eastAsia="標楷體" w:hAnsi="標楷體"/>
                <w:color w:val="000000" w:themeColor="text1"/>
              </w:rPr>
            </w:pPr>
          </w:p>
        </w:tc>
      </w:tr>
      <w:tr w:rsidR="00DE1211" w:rsidRPr="002C5E4E" w:rsidTr="00972332">
        <w:trPr>
          <w:trHeight w:val="542"/>
        </w:trPr>
        <w:tc>
          <w:tcPr>
            <w:tcW w:w="562" w:type="dxa"/>
            <w:vAlign w:val="center"/>
          </w:tcPr>
          <w:p w:rsidR="00DE1211" w:rsidRPr="002C5E4E" w:rsidRDefault="00DE1211" w:rsidP="00972332">
            <w:pPr>
              <w:jc w:val="center"/>
              <w:rPr>
                <w:rFonts w:ascii="標楷體" w:eastAsia="標楷體" w:hAnsi="標楷體"/>
                <w:color w:val="000000" w:themeColor="text1"/>
              </w:rPr>
            </w:pPr>
          </w:p>
        </w:tc>
        <w:tc>
          <w:tcPr>
            <w:tcW w:w="1701" w:type="dxa"/>
          </w:tcPr>
          <w:p w:rsidR="00DE1211" w:rsidRPr="002C5E4E" w:rsidRDefault="00DE1211" w:rsidP="00972332">
            <w:pPr>
              <w:rPr>
                <w:rFonts w:ascii="標楷體" w:eastAsia="標楷體" w:hAnsi="標楷體"/>
                <w:color w:val="000000" w:themeColor="text1"/>
              </w:rPr>
            </w:pPr>
          </w:p>
        </w:tc>
        <w:tc>
          <w:tcPr>
            <w:tcW w:w="851" w:type="dxa"/>
          </w:tcPr>
          <w:p w:rsidR="00DE1211" w:rsidRPr="002C5E4E" w:rsidRDefault="00DE1211" w:rsidP="00972332">
            <w:pPr>
              <w:rPr>
                <w:rFonts w:ascii="標楷體" w:eastAsia="標楷體" w:hAnsi="標楷體"/>
                <w:color w:val="000000" w:themeColor="text1"/>
              </w:rPr>
            </w:pPr>
          </w:p>
        </w:tc>
        <w:tc>
          <w:tcPr>
            <w:tcW w:w="992" w:type="dxa"/>
          </w:tcPr>
          <w:p w:rsidR="00DE1211" w:rsidRPr="002C5E4E" w:rsidRDefault="00DE1211" w:rsidP="00972332">
            <w:pPr>
              <w:rPr>
                <w:rFonts w:ascii="標楷體" w:eastAsia="標楷體" w:hAnsi="標楷體"/>
                <w:color w:val="000000" w:themeColor="text1"/>
              </w:rPr>
            </w:pPr>
          </w:p>
        </w:tc>
        <w:tc>
          <w:tcPr>
            <w:tcW w:w="1529" w:type="dxa"/>
          </w:tcPr>
          <w:p w:rsidR="00DE1211" w:rsidRPr="002C5E4E" w:rsidRDefault="00DE1211" w:rsidP="00972332">
            <w:pPr>
              <w:rPr>
                <w:rFonts w:ascii="標楷體" w:eastAsia="標楷體" w:hAnsi="標楷體"/>
                <w:color w:val="000000" w:themeColor="text1"/>
              </w:rPr>
            </w:pPr>
          </w:p>
        </w:tc>
        <w:tc>
          <w:tcPr>
            <w:tcW w:w="456" w:type="dxa"/>
          </w:tcPr>
          <w:p w:rsidR="00DE1211" w:rsidRPr="002C5E4E" w:rsidRDefault="00DE1211" w:rsidP="00972332">
            <w:pPr>
              <w:rPr>
                <w:rFonts w:ascii="標楷體" w:eastAsia="標楷體" w:hAnsi="標楷體"/>
                <w:color w:val="000000" w:themeColor="text1"/>
              </w:rPr>
            </w:pPr>
          </w:p>
        </w:tc>
        <w:tc>
          <w:tcPr>
            <w:tcW w:w="2835" w:type="dxa"/>
          </w:tcPr>
          <w:p w:rsidR="00DE1211" w:rsidRPr="002C5E4E" w:rsidRDefault="00DE1211" w:rsidP="00972332">
            <w:pPr>
              <w:rPr>
                <w:rFonts w:ascii="標楷體" w:eastAsia="標楷體" w:hAnsi="標楷體"/>
                <w:color w:val="000000" w:themeColor="text1"/>
              </w:rPr>
            </w:pPr>
          </w:p>
        </w:tc>
        <w:tc>
          <w:tcPr>
            <w:tcW w:w="810" w:type="dxa"/>
          </w:tcPr>
          <w:p w:rsidR="00DE1211" w:rsidRPr="002C5E4E" w:rsidRDefault="00DE1211" w:rsidP="00972332">
            <w:pPr>
              <w:rPr>
                <w:rFonts w:ascii="標楷體" w:eastAsia="標楷體" w:hAnsi="標楷體"/>
                <w:color w:val="000000" w:themeColor="text1"/>
              </w:rPr>
            </w:pPr>
          </w:p>
        </w:tc>
      </w:tr>
      <w:tr w:rsidR="00DE1211" w:rsidRPr="002C5E4E" w:rsidTr="00972332">
        <w:trPr>
          <w:trHeight w:val="4847"/>
        </w:trPr>
        <w:tc>
          <w:tcPr>
            <w:tcW w:w="9736" w:type="dxa"/>
            <w:gridSpan w:val="8"/>
          </w:tcPr>
          <w:p w:rsidR="00DE1211" w:rsidRPr="002C5E4E" w:rsidRDefault="00DE1211" w:rsidP="00972332">
            <w:pPr>
              <w:rPr>
                <w:rFonts w:ascii="標楷體" w:eastAsia="標楷體" w:hAnsi="標楷體"/>
                <w:color w:val="000000" w:themeColor="text1"/>
              </w:rPr>
            </w:pPr>
            <w:r w:rsidRPr="002C5E4E">
              <w:rPr>
                <w:rFonts w:ascii="標楷體" w:eastAsia="標楷體" w:hAnsi="標楷體" w:hint="eastAsia"/>
                <w:color w:val="000000" w:themeColor="text1"/>
              </w:rPr>
              <w:t>備註：</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hint="eastAsia"/>
                <w:color w:val="000000" w:themeColor="text1"/>
              </w:rPr>
              <w:t xml:space="preserve">一、請各位老師自行選填公開授課與觀課，每位老師至少1場教學，1場觀摩他人。 </w:t>
            </w:r>
          </w:p>
          <w:p w:rsidR="00DE1211" w:rsidRPr="002C5E4E" w:rsidRDefault="00DE1211" w:rsidP="00972332">
            <w:pPr>
              <w:ind w:left="454" w:hangingChars="189" w:hanging="454"/>
              <w:rPr>
                <w:rFonts w:ascii="標楷體" w:eastAsia="標楷體" w:hAnsi="標楷體"/>
                <w:color w:val="000000" w:themeColor="text1"/>
              </w:rPr>
            </w:pPr>
            <w:r w:rsidRPr="002C5E4E">
              <w:rPr>
                <w:rFonts w:ascii="標楷體" w:eastAsia="標楷體" w:hAnsi="標楷體" w:hint="eastAsia"/>
                <w:color w:val="000000" w:themeColor="text1"/>
              </w:rPr>
              <w:t>二、繳交相關資料：</w:t>
            </w:r>
            <w:r w:rsidRPr="002C5E4E">
              <w:rPr>
                <w:rFonts w:ascii="標楷體" w:eastAsia="標楷體" w:hAnsi="標楷體"/>
                <w:color w:val="000000" w:themeColor="text1"/>
              </w:rPr>
              <w:br/>
            </w:r>
            <w:r w:rsidRPr="002C5E4E">
              <w:rPr>
                <w:rFonts w:ascii="標楷體" w:eastAsia="標楷體" w:hAnsi="標楷體" w:hint="eastAsia"/>
                <w:color w:val="000000" w:themeColor="text1"/>
                <w:shd w:val="pct15" w:color="auto" w:fill="FFFFFF"/>
              </w:rPr>
              <w:t>授課者：</w:t>
            </w:r>
            <w:r w:rsidRPr="002C5E4E">
              <w:rPr>
                <w:rFonts w:ascii="標楷體" w:eastAsia="標楷體" w:hAnsi="標楷體"/>
                <w:color w:val="000000" w:themeColor="text1"/>
              </w:rPr>
              <w:br/>
            </w:r>
            <w:r w:rsidRPr="002C5E4E">
              <w:rPr>
                <w:rFonts w:ascii="標楷體" w:eastAsia="標楷體" w:hAnsi="標楷體" w:hint="eastAsia"/>
                <w:color w:val="000000" w:themeColor="text1"/>
              </w:rPr>
              <w:t>【附錄-2】教學活動設計單（電子檔）、【附錄-3】共同備課紀錄、【附錄-4】公開授課自評表、【附錄-5】公開授課觀課紀錄表影本(所有觀課者)、【附錄-6】議課會議紀錄、【附錄-7】教師同儕學習活動照片(由觀課者提供照片)。</w:t>
            </w:r>
            <w:r w:rsidRPr="002C5E4E">
              <w:rPr>
                <w:rFonts w:ascii="標楷體" w:eastAsia="標楷體" w:hAnsi="標楷體"/>
                <w:color w:val="000000" w:themeColor="text1"/>
              </w:rPr>
              <w:br/>
            </w:r>
            <w:r w:rsidRPr="002C5E4E">
              <w:rPr>
                <w:rFonts w:ascii="標楷體" w:eastAsia="標楷體" w:hAnsi="標楷體" w:hint="eastAsia"/>
                <w:color w:val="000000" w:themeColor="text1"/>
                <w:shd w:val="pct15" w:color="auto" w:fill="FFFFFF"/>
              </w:rPr>
              <w:t>觀課者：</w:t>
            </w:r>
            <w:r w:rsidRPr="002C5E4E">
              <w:rPr>
                <w:rFonts w:ascii="標楷體" w:eastAsia="標楷體" w:hAnsi="標楷體"/>
                <w:color w:val="000000" w:themeColor="text1"/>
              </w:rPr>
              <w:br/>
            </w:r>
            <w:r w:rsidRPr="002C5E4E">
              <w:rPr>
                <w:rFonts w:ascii="標楷體" w:eastAsia="標楷體" w:hAnsi="標楷體" w:hint="eastAsia"/>
                <w:color w:val="000000" w:themeColor="text1"/>
              </w:rPr>
              <w:t>【附錄-3】共同備課紀錄影本、【附錄-5】公開授課觀課紀錄表(每人1份)、【附錄-6】議課會議紀錄表影本。</w:t>
            </w:r>
            <w:r w:rsidRPr="002C5E4E">
              <w:rPr>
                <w:rFonts w:ascii="標楷體" w:eastAsia="標楷體" w:hAnsi="標楷體"/>
                <w:color w:val="000000" w:themeColor="text1"/>
              </w:rPr>
              <w:br/>
            </w:r>
            <w:r w:rsidRPr="002C5E4E">
              <w:rPr>
                <w:rFonts w:ascii="標楷體" w:eastAsia="標楷體" w:hAnsi="標楷體" w:hint="eastAsia"/>
                <w:color w:val="000000" w:themeColor="text1"/>
              </w:rPr>
              <w:t>以上各種表件請自學校校內文件分享平台下載。</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hint="eastAsia"/>
                <w:color w:val="000000" w:themeColor="text1"/>
              </w:rPr>
              <w:t>三、教學活動設計請於教學前一週，回傳電子檔給教學組長。</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hint="eastAsia"/>
                <w:color w:val="000000" w:themeColor="text1"/>
              </w:rPr>
              <w:t>四、節次的規劃是上午4節，下午3節</w:t>
            </w:r>
          </w:p>
        </w:tc>
      </w:tr>
    </w:tbl>
    <w:p w:rsidR="00DE1211" w:rsidRPr="002C5E4E" w:rsidRDefault="00DE1211" w:rsidP="00DE1211">
      <w:pPr>
        <w:rPr>
          <w:rFonts w:ascii="標楷體" w:eastAsia="標楷體" w:hAnsi="標楷體"/>
          <w:color w:val="000000" w:themeColor="text1"/>
        </w:rPr>
      </w:pPr>
    </w:p>
    <w:p w:rsidR="00DE1211" w:rsidRPr="002C5E4E" w:rsidRDefault="00DE1211" w:rsidP="00DE1211">
      <w:pPr>
        <w:widowControl/>
        <w:rPr>
          <w:rFonts w:ascii="標楷體" w:eastAsia="標楷體" w:hAnsi="標楷體"/>
          <w:color w:val="000000" w:themeColor="text1"/>
        </w:rPr>
      </w:pPr>
      <w:r w:rsidRPr="002C5E4E">
        <w:rPr>
          <w:rFonts w:ascii="標楷體" w:eastAsia="標楷體" w:hAnsi="標楷體"/>
          <w:color w:val="000000" w:themeColor="text1"/>
        </w:rPr>
        <w:br w:type="page"/>
      </w:r>
    </w:p>
    <w:p w:rsidR="00DE1211" w:rsidRPr="002C5E4E" w:rsidRDefault="00DE1211" w:rsidP="00DE1211">
      <w:pPr>
        <w:rPr>
          <w:rFonts w:ascii="標楷體" w:eastAsia="標楷體" w:hAnsi="標楷體"/>
          <w:color w:val="000000" w:themeColor="text1"/>
        </w:rPr>
      </w:pPr>
      <w:r w:rsidRPr="002C5E4E">
        <w:rPr>
          <w:rFonts w:ascii="標楷體" w:eastAsia="標楷體" w:hAnsi="標楷體" w:hint="eastAsia"/>
          <w:color w:val="000000" w:themeColor="text1"/>
        </w:rPr>
        <w:lastRenderedPageBreak/>
        <w:t>附錄-2-1</w:t>
      </w:r>
    </w:p>
    <w:p w:rsidR="00DE1211" w:rsidRPr="002C5E4E" w:rsidRDefault="00DE1211" w:rsidP="00DE1211">
      <w:pPr>
        <w:spacing w:after="47" w:line="400" w:lineRule="exact"/>
        <w:ind w:left="11" w:hanging="11"/>
        <w:jc w:val="center"/>
        <w:rPr>
          <w:rFonts w:ascii="標楷體" w:eastAsia="標楷體" w:hAnsi="標楷體"/>
          <w:b/>
          <w:color w:val="000000" w:themeColor="text1"/>
          <w:sz w:val="28"/>
          <w:szCs w:val="28"/>
        </w:rPr>
      </w:pPr>
      <w:r w:rsidRPr="002C5E4E">
        <w:rPr>
          <w:rFonts w:ascii="標楷體" w:eastAsia="標楷體" w:hAnsi="標楷體"/>
          <w:b/>
          <w:color w:val="000000" w:themeColor="text1"/>
          <w:sz w:val="28"/>
          <w:szCs w:val="28"/>
        </w:rPr>
        <w:t>桃園市</w:t>
      </w:r>
      <w:r w:rsidRPr="002C5E4E">
        <w:rPr>
          <w:rFonts w:ascii="標楷體" w:eastAsia="標楷體" w:hAnsi="標楷體" w:cs="新細明體" w:hint="eastAsia"/>
          <w:b/>
          <w:color w:val="000000" w:themeColor="text1"/>
          <w:sz w:val="28"/>
          <w:szCs w:val="28"/>
        </w:rPr>
        <w:t>龜山區福源</w:t>
      </w:r>
      <w:r w:rsidRPr="002C5E4E">
        <w:rPr>
          <w:rFonts w:ascii="標楷體" w:eastAsia="標楷體" w:hAnsi="標楷體"/>
          <w:b/>
          <w:color w:val="000000" w:themeColor="text1"/>
          <w:sz w:val="28"/>
          <w:szCs w:val="28"/>
        </w:rPr>
        <w:t>國民小學</w:t>
      </w:r>
      <w:r w:rsidRPr="002C5E4E">
        <w:rPr>
          <w:rFonts w:ascii="標楷體" w:eastAsia="標楷體" w:hAnsi="標楷體" w:cs="新細明體" w:hint="eastAsia"/>
          <w:b/>
          <w:color w:val="000000" w:themeColor="text1"/>
          <w:sz w:val="28"/>
          <w:szCs w:val="28"/>
        </w:rPr>
        <w:t>1</w:t>
      </w:r>
      <w:r>
        <w:rPr>
          <w:rFonts w:ascii="標楷體" w:eastAsia="標楷體" w:hAnsi="標楷體" w:cs="新細明體" w:hint="eastAsia"/>
          <w:b/>
          <w:color w:val="000000" w:themeColor="text1"/>
          <w:sz w:val="28"/>
          <w:szCs w:val="28"/>
        </w:rPr>
        <w:t>10</w:t>
      </w:r>
      <w:r w:rsidRPr="002C5E4E">
        <w:rPr>
          <w:rFonts w:ascii="標楷體" w:eastAsia="標楷體" w:hAnsi="標楷體"/>
          <w:b/>
          <w:color w:val="000000" w:themeColor="text1"/>
          <w:sz w:val="28"/>
          <w:szCs w:val="28"/>
        </w:rPr>
        <w:t xml:space="preserve">學年度校長及教師公開授課活動 </w:t>
      </w:r>
    </w:p>
    <w:p w:rsidR="00DE1211" w:rsidRPr="002C5E4E" w:rsidRDefault="00DE1211" w:rsidP="00DE1211">
      <w:pPr>
        <w:spacing w:after="11" w:line="400" w:lineRule="exact"/>
        <w:ind w:left="11" w:right="264" w:hanging="11"/>
        <w:jc w:val="center"/>
        <w:rPr>
          <w:rFonts w:ascii="標楷體" w:eastAsia="標楷體" w:hAnsi="標楷體"/>
          <w:color w:val="000000" w:themeColor="text1"/>
        </w:rPr>
      </w:pPr>
      <w:r w:rsidRPr="002C5E4E">
        <w:rPr>
          <w:rFonts w:ascii="標楷體" w:eastAsia="標楷體" w:hAnsi="標楷體"/>
          <w:b/>
          <w:color w:val="000000" w:themeColor="text1"/>
          <w:sz w:val="28"/>
          <w:szCs w:val="28"/>
        </w:rPr>
        <w:t>【十二年國教素養導向教學】教學活動設計單</w:t>
      </w:r>
      <w:r w:rsidRPr="002C5E4E">
        <w:rPr>
          <w:rFonts w:ascii="標楷體" w:eastAsia="標楷體" w:hAnsi="標楷體"/>
          <w:color w:val="000000" w:themeColor="text1"/>
        </w:rPr>
        <w:t xml:space="preserve"> </w:t>
      </w:r>
    </w:p>
    <w:tbl>
      <w:tblPr>
        <w:tblStyle w:val="TableGrid"/>
        <w:tblW w:w="9633" w:type="dxa"/>
        <w:tblInd w:w="6" w:type="dxa"/>
        <w:tblLayout w:type="fixed"/>
        <w:tblCellMar>
          <w:top w:w="27" w:type="dxa"/>
        </w:tblCellMar>
        <w:tblLook w:val="04A0" w:firstRow="1" w:lastRow="0" w:firstColumn="1" w:lastColumn="0" w:noHBand="0" w:noVBand="1"/>
      </w:tblPr>
      <w:tblGrid>
        <w:gridCol w:w="556"/>
        <w:gridCol w:w="567"/>
        <w:gridCol w:w="4111"/>
        <w:gridCol w:w="567"/>
        <w:gridCol w:w="434"/>
        <w:gridCol w:w="3398"/>
      </w:tblGrid>
      <w:tr w:rsidR="00DE1211" w:rsidRPr="002C5E4E" w:rsidTr="00972332">
        <w:trPr>
          <w:trHeight w:val="65"/>
        </w:trPr>
        <w:tc>
          <w:tcPr>
            <w:tcW w:w="1123" w:type="dxa"/>
            <w:gridSpan w:val="2"/>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jc w:val="both"/>
              <w:rPr>
                <w:rFonts w:ascii="標楷體" w:eastAsia="標楷體" w:hAnsi="標楷體"/>
                <w:color w:val="000000" w:themeColor="text1"/>
              </w:rPr>
            </w:pPr>
            <w:r w:rsidRPr="002C5E4E">
              <w:rPr>
                <w:rFonts w:ascii="標楷體" w:eastAsia="標楷體" w:hAnsi="標楷體"/>
                <w:color w:val="000000" w:themeColor="text1"/>
              </w:rPr>
              <w:t xml:space="preserve">領域/科目 </w:t>
            </w:r>
          </w:p>
        </w:tc>
        <w:tc>
          <w:tcPr>
            <w:tcW w:w="4111"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rPr>
                <w:rFonts w:ascii="標楷體" w:eastAsia="標楷體" w:hAnsi="標楷體"/>
                <w:color w:val="000000" w:themeColor="text1"/>
              </w:rPr>
            </w:pPr>
          </w:p>
        </w:tc>
        <w:tc>
          <w:tcPr>
            <w:tcW w:w="1001" w:type="dxa"/>
            <w:gridSpan w:val="2"/>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教學者</w:t>
            </w:r>
          </w:p>
        </w:tc>
        <w:tc>
          <w:tcPr>
            <w:tcW w:w="3398"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rPr>
                <w:rFonts w:ascii="標楷體" w:eastAsia="標楷體" w:hAnsi="標楷體"/>
                <w:color w:val="000000" w:themeColor="text1"/>
              </w:rPr>
            </w:pPr>
          </w:p>
        </w:tc>
      </w:tr>
      <w:tr w:rsidR="00DE1211" w:rsidRPr="002C5E4E" w:rsidTr="00972332">
        <w:trPr>
          <w:trHeight w:val="31"/>
        </w:trPr>
        <w:tc>
          <w:tcPr>
            <w:tcW w:w="1123" w:type="dxa"/>
            <w:gridSpan w:val="2"/>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jc w:val="both"/>
              <w:rPr>
                <w:rFonts w:ascii="標楷體" w:eastAsia="標楷體" w:hAnsi="標楷體"/>
                <w:color w:val="000000" w:themeColor="text1"/>
              </w:rPr>
            </w:pPr>
            <w:r w:rsidRPr="002C5E4E">
              <w:rPr>
                <w:rFonts w:ascii="標楷體" w:eastAsia="標楷體" w:hAnsi="標楷體"/>
                <w:color w:val="000000" w:themeColor="text1"/>
              </w:rPr>
              <w:t xml:space="preserve">實施年級 </w:t>
            </w:r>
          </w:p>
        </w:tc>
        <w:tc>
          <w:tcPr>
            <w:tcW w:w="4111"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rPr>
                <w:rFonts w:ascii="標楷體" w:eastAsia="標楷體" w:hAnsi="標楷體"/>
                <w:color w:val="000000" w:themeColor="text1"/>
              </w:rPr>
            </w:pPr>
          </w:p>
        </w:tc>
        <w:tc>
          <w:tcPr>
            <w:tcW w:w="1001" w:type="dxa"/>
            <w:gridSpan w:val="2"/>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教學時間</w:t>
            </w:r>
          </w:p>
        </w:tc>
        <w:tc>
          <w:tcPr>
            <w:tcW w:w="3398"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u w:val="single" w:color="000000"/>
              </w:rPr>
              <w:t xml:space="preserve">    </w:t>
            </w:r>
            <w:r w:rsidRPr="002C5E4E">
              <w:rPr>
                <w:rFonts w:ascii="標楷體" w:eastAsia="標楷體" w:hAnsi="標楷體"/>
                <w:color w:val="000000" w:themeColor="text1"/>
              </w:rPr>
              <w:t xml:space="preserve">節課 </w:t>
            </w:r>
            <w:r w:rsidRPr="002C5E4E">
              <w:rPr>
                <w:rFonts w:ascii="標楷體" w:eastAsia="標楷體" w:hAnsi="標楷體"/>
                <w:color w:val="000000" w:themeColor="text1"/>
                <w:u w:val="single" w:color="000000"/>
              </w:rPr>
              <w:t xml:space="preserve">       </w:t>
            </w:r>
            <w:r w:rsidRPr="002C5E4E">
              <w:rPr>
                <w:rFonts w:ascii="標楷體" w:eastAsia="標楷體" w:hAnsi="標楷體"/>
                <w:color w:val="000000" w:themeColor="text1"/>
              </w:rPr>
              <w:t xml:space="preserve">分鐘 </w:t>
            </w:r>
          </w:p>
        </w:tc>
      </w:tr>
      <w:tr w:rsidR="00DE1211" w:rsidRPr="002C5E4E" w:rsidTr="00972332">
        <w:trPr>
          <w:trHeight w:val="31"/>
        </w:trPr>
        <w:tc>
          <w:tcPr>
            <w:tcW w:w="1123" w:type="dxa"/>
            <w:gridSpan w:val="2"/>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jc w:val="both"/>
              <w:rPr>
                <w:rFonts w:ascii="標楷體" w:eastAsia="標楷體" w:hAnsi="標楷體"/>
                <w:color w:val="000000" w:themeColor="text1"/>
              </w:rPr>
            </w:pPr>
            <w:r w:rsidRPr="002C5E4E">
              <w:rPr>
                <w:rFonts w:ascii="標楷體" w:eastAsia="標楷體" w:hAnsi="標楷體"/>
                <w:color w:val="000000" w:themeColor="text1"/>
              </w:rPr>
              <w:t xml:space="preserve">單元名稱 </w:t>
            </w:r>
          </w:p>
        </w:tc>
        <w:tc>
          <w:tcPr>
            <w:tcW w:w="8510" w:type="dxa"/>
            <w:gridSpan w:val="4"/>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rPr>
                <w:rFonts w:ascii="標楷體" w:eastAsia="標楷體" w:hAnsi="標楷體"/>
                <w:color w:val="000000" w:themeColor="text1"/>
              </w:rPr>
            </w:pPr>
          </w:p>
        </w:tc>
      </w:tr>
      <w:tr w:rsidR="00DE1211" w:rsidRPr="002C5E4E" w:rsidTr="00972332">
        <w:trPr>
          <w:trHeight w:val="31"/>
        </w:trPr>
        <w:tc>
          <w:tcPr>
            <w:tcW w:w="1123" w:type="dxa"/>
            <w:gridSpan w:val="2"/>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jc w:val="both"/>
              <w:rPr>
                <w:rFonts w:ascii="標楷體" w:eastAsia="標楷體" w:hAnsi="標楷體"/>
                <w:color w:val="000000" w:themeColor="text1"/>
              </w:rPr>
            </w:pPr>
            <w:r w:rsidRPr="002C5E4E">
              <w:rPr>
                <w:rFonts w:ascii="標楷體" w:eastAsia="標楷體" w:hAnsi="標楷體"/>
                <w:color w:val="000000" w:themeColor="text1"/>
              </w:rPr>
              <w:t xml:space="preserve">學校願景 </w:t>
            </w:r>
          </w:p>
        </w:tc>
        <w:tc>
          <w:tcPr>
            <w:tcW w:w="8510" w:type="dxa"/>
            <w:gridSpan w:val="4"/>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rPr>
                <w:rFonts w:ascii="標楷體" w:eastAsia="標楷體" w:hAnsi="標楷體"/>
                <w:color w:val="000000" w:themeColor="text1"/>
              </w:rPr>
            </w:pPr>
          </w:p>
        </w:tc>
      </w:tr>
      <w:tr w:rsidR="00DE1211" w:rsidRPr="002C5E4E" w:rsidTr="00972332">
        <w:trPr>
          <w:trHeight w:val="258"/>
        </w:trPr>
        <w:tc>
          <w:tcPr>
            <w:tcW w:w="1123" w:type="dxa"/>
            <w:gridSpan w:val="2"/>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jc w:val="both"/>
              <w:rPr>
                <w:rFonts w:ascii="標楷體" w:eastAsia="標楷體" w:hAnsi="標楷體"/>
                <w:color w:val="000000" w:themeColor="text1"/>
              </w:rPr>
            </w:pPr>
            <w:r w:rsidRPr="002C5E4E">
              <w:rPr>
                <w:rFonts w:ascii="標楷體" w:eastAsia="標楷體" w:hAnsi="標楷體"/>
                <w:color w:val="000000" w:themeColor="text1"/>
              </w:rPr>
              <w:t xml:space="preserve">設計理念 </w:t>
            </w:r>
          </w:p>
        </w:tc>
        <w:tc>
          <w:tcPr>
            <w:tcW w:w="8510" w:type="dxa"/>
            <w:gridSpan w:val="4"/>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rPr>
                <w:rFonts w:ascii="標楷體" w:eastAsia="標楷體" w:hAnsi="標楷體"/>
                <w:color w:val="000000" w:themeColor="text1"/>
              </w:rPr>
            </w:pPr>
          </w:p>
        </w:tc>
      </w:tr>
      <w:tr w:rsidR="00DE1211" w:rsidRPr="002C5E4E" w:rsidTr="00972332">
        <w:trPr>
          <w:trHeight w:val="2363"/>
        </w:trPr>
        <w:tc>
          <w:tcPr>
            <w:tcW w:w="556" w:type="dxa"/>
            <w:vMerge w:val="restart"/>
            <w:tcBorders>
              <w:top w:val="single" w:sz="4" w:space="0" w:color="000000"/>
              <w:left w:val="single" w:sz="4" w:space="0" w:color="000000"/>
              <w:bottom w:val="single" w:sz="4" w:space="0" w:color="000000"/>
              <w:right w:val="single" w:sz="4" w:space="0" w:color="000000"/>
            </w:tcBorders>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學習重點</w:t>
            </w:r>
          </w:p>
        </w:tc>
        <w:tc>
          <w:tcPr>
            <w:tcW w:w="567"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DE1211" w:rsidRPr="002C5E4E" w:rsidRDefault="00DE1211" w:rsidP="00972332">
            <w:pPr>
              <w:spacing w:after="1"/>
              <w:ind w:leftChars="-1" w:left="-2" w:right="24" w:firstLine="2"/>
              <w:jc w:val="center"/>
              <w:rPr>
                <w:rFonts w:ascii="標楷體" w:eastAsia="標楷體" w:hAnsi="標楷體"/>
                <w:color w:val="000000" w:themeColor="text1"/>
              </w:rPr>
            </w:pPr>
            <w:r w:rsidRPr="002C5E4E">
              <w:rPr>
                <w:rFonts w:ascii="標楷體" w:eastAsia="標楷體" w:hAnsi="標楷體"/>
                <w:color w:val="000000" w:themeColor="text1"/>
              </w:rPr>
              <w:t xml:space="preserve">學習表現 </w:t>
            </w:r>
          </w:p>
        </w:tc>
        <w:tc>
          <w:tcPr>
            <w:tcW w:w="4111"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spacing w:after="160" w:line="259" w:lineRule="auto"/>
              <w:rPr>
                <w:rFonts w:ascii="標楷體" w:eastAsia="標楷體" w:hAnsi="標楷體"/>
                <w:color w:val="000000" w:themeColor="text1"/>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D0CECE"/>
            <w:textDirection w:val="tbRlV"/>
            <w:vAlign w:val="center"/>
          </w:tcPr>
          <w:p w:rsidR="00DE1211" w:rsidRPr="002C5E4E" w:rsidRDefault="00DE1211" w:rsidP="00972332">
            <w:pPr>
              <w:spacing w:line="259" w:lineRule="auto"/>
              <w:ind w:left="113" w:right="113"/>
              <w:jc w:val="center"/>
              <w:rPr>
                <w:rFonts w:ascii="標楷體" w:eastAsia="標楷體" w:hAnsi="標楷體"/>
                <w:color w:val="000000" w:themeColor="text1"/>
              </w:rPr>
            </w:pPr>
            <w:r w:rsidRPr="002C5E4E">
              <w:rPr>
                <w:rFonts w:ascii="標楷體" w:eastAsia="標楷體" w:hAnsi="標楷體"/>
                <w:color w:val="000000" w:themeColor="text1"/>
              </w:rPr>
              <w:t xml:space="preserve">核心素養 </w:t>
            </w:r>
          </w:p>
        </w:tc>
        <w:tc>
          <w:tcPr>
            <w:tcW w:w="3832" w:type="dxa"/>
            <w:gridSpan w:val="2"/>
            <w:vMerge w:val="restart"/>
            <w:tcBorders>
              <w:top w:val="single" w:sz="4" w:space="0" w:color="000000"/>
              <w:left w:val="single" w:sz="4" w:space="0" w:color="000000"/>
              <w:bottom w:val="single" w:sz="4" w:space="0" w:color="000000"/>
              <w:right w:val="single" w:sz="4" w:space="0" w:color="000000"/>
            </w:tcBorders>
          </w:tcPr>
          <w:p w:rsidR="00DE1211" w:rsidRPr="002C5E4E" w:rsidRDefault="00DE1211" w:rsidP="002A0F37">
            <w:pPr>
              <w:widowControl/>
              <w:numPr>
                <w:ilvl w:val="0"/>
                <w:numId w:val="42"/>
              </w:numPr>
              <w:ind w:left="142" w:hanging="477"/>
              <w:rPr>
                <w:rFonts w:ascii="標楷體" w:eastAsia="標楷體" w:hAnsi="標楷體"/>
                <w:color w:val="000000" w:themeColor="text1"/>
              </w:rPr>
            </w:pPr>
            <w:r w:rsidRPr="002C5E4E">
              <w:rPr>
                <w:rFonts w:ascii="標楷體" w:eastAsia="標楷體" w:hAnsi="標楷體"/>
                <w:color w:val="000000" w:themeColor="text1"/>
              </w:rPr>
              <w:t xml:space="preserve">自主行動 </w:t>
            </w:r>
          </w:p>
          <w:p w:rsidR="00DE1211" w:rsidRPr="002C5E4E" w:rsidRDefault="00DE1211" w:rsidP="00972332">
            <w:pPr>
              <w:ind w:left="142" w:hanging="142"/>
              <w:rPr>
                <w:rFonts w:ascii="標楷體" w:eastAsia="標楷體" w:hAnsi="標楷體"/>
                <w:color w:val="000000" w:themeColor="text1"/>
              </w:rPr>
            </w:pPr>
            <w:r w:rsidRPr="002C5E4E">
              <w:rPr>
                <w:rFonts w:ascii="標楷體" w:eastAsia="標楷體" w:hAnsi="標楷體"/>
                <w:color w:val="000000" w:themeColor="text1"/>
              </w:rPr>
              <w:t xml:space="preserve"> □ A1身心素質與自我精進 </w:t>
            </w:r>
          </w:p>
          <w:p w:rsidR="00DE1211" w:rsidRPr="002C5E4E" w:rsidRDefault="00DE1211" w:rsidP="00972332">
            <w:pPr>
              <w:ind w:left="142" w:hanging="142"/>
              <w:rPr>
                <w:rFonts w:ascii="標楷體" w:eastAsia="標楷體" w:hAnsi="標楷體"/>
                <w:color w:val="000000" w:themeColor="text1"/>
              </w:rPr>
            </w:pPr>
            <w:r w:rsidRPr="002C5E4E">
              <w:rPr>
                <w:rFonts w:ascii="標楷體" w:eastAsia="標楷體" w:hAnsi="標楷體"/>
                <w:color w:val="000000" w:themeColor="text1"/>
              </w:rPr>
              <w:t xml:space="preserve"> □ A2系統思考與解決問題 </w:t>
            </w:r>
          </w:p>
          <w:p w:rsidR="00DE1211" w:rsidRPr="002C5E4E" w:rsidRDefault="00DE1211" w:rsidP="00972332">
            <w:pPr>
              <w:ind w:left="142" w:hanging="142"/>
              <w:rPr>
                <w:rFonts w:ascii="標楷體" w:eastAsia="標楷體" w:hAnsi="標楷體"/>
                <w:color w:val="000000" w:themeColor="text1"/>
              </w:rPr>
            </w:pPr>
            <w:r w:rsidRPr="002C5E4E">
              <w:rPr>
                <w:rFonts w:ascii="標楷體" w:eastAsia="標楷體" w:hAnsi="標楷體"/>
                <w:color w:val="000000" w:themeColor="text1"/>
              </w:rPr>
              <w:t xml:space="preserve"> □ A3規劃執行與創新應變 </w:t>
            </w:r>
          </w:p>
          <w:p w:rsidR="00DE1211" w:rsidRPr="002C5E4E" w:rsidRDefault="00DE1211" w:rsidP="002A0F37">
            <w:pPr>
              <w:widowControl/>
              <w:numPr>
                <w:ilvl w:val="0"/>
                <w:numId w:val="42"/>
              </w:numPr>
              <w:ind w:left="142" w:hanging="477"/>
              <w:rPr>
                <w:rFonts w:ascii="標楷體" w:eastAsia="標楷體" w:hAnsi="標楷體"/>
                <w:color w:val="000000" w:themeColor="text1"/>
              </w:rPr>
            </w:pPr>
            <w:r w:rsidRPr="002C5E4E">
              <w:rPr>
                <w:rFonts w:ascii="標楷體" w:eastAsia="標楷體" w:hAnsi="標楷體"/>
                <w:color w:val="000000" w:themeColor="text1"/>
              </w:rPr>
              <w:t xml:space="preserve">溝通互動 </w:t>
            </w:r>
          </w:p>
          <w:p w:rsidR="00DE1211" w:rsidRPr="002C5E4E" w:rsidRDefault="00DE1211" w:rsidP="00972332">
            <w:pPr>
              <w:ind w:left="142" w:hanging="142"/>
              <w:rPr>
                <w:rFonts w:ascii="標楷體" w:eastAsia="標楷體" w:hAnsi="標楷體"/>
                <w:color w:val="000000" w:themeColor="text1"/>
              </w:rPr>
            </w:pPr>
            <w:r w:rsidRPr="002C5E4E">
              <w:rPr>
                <w:rFonts w:ascii="標楷體" w:eastAsia="標楷體" w:hAnsi="標楷體"/>
                <w:color w:val="000000" w:themeColor="text1"/>
              </w:rPr>
              <w:t xml:space="preserve"> □ B1符號運用與溝通表達 </w:t>
            </w:r>
          </w:p>
          <w:p w:rsidR="00DE1211" w:rsidRPr="002C5E4E" w:rsidRDefault="00DE1211" w:rsidP="00972332">
            <w:pPr>
              <w:ind w:left="142" w:hanging="142"/>
              <w:rPr>
                <w:rFonts w:ascii="標楷體" w:eastAsia="標楷體" w:hAnsi="標楷體"/>
                <w:color w:val="000000" w:themeColor="text1"/>
              </w:rPr>
            </w:pPr>
            <w:r w:rsidRPr="002C5E4E">
              <w:rPr>
                <w:rFonts w:ascii="標楷體" w:eastAsia="標楷體" w:hAnsi="標楷體"/>
                <w:color w:val="000000" w:themeColor="text1"/>
              </w:rPr>
              <w:t xml:space="preserve"> □ B2科技資訊與媒體素養 </w:t>
            </w:r>
          </w:p>
          <w:p w:rsidR="00DE1211" w:rsidRPr="002C5E4E" w:rsidRDefault="00DE1211" w:rsidP="00972332">
            <w:pPr>
              <w:ind w:left="142" w:hanging="142"/>
              <w:rPr>
                <w:rFonts w:ascii="標楷體" w:eastAsia="標楷體" w:hAnsi="標楷體"/>
                <w:color w:val="000000" w:themeColor="text1"/>
              </w:rPr>
            </w:pPr>
            <w:r w:rsidRPr="002C5E4E">
              <w:rPr>
                <w:rFonts w:ascii="標楷體" w:eastAsia="標楷體" w:hAnsi="標楷體"/>
                <w:color w:val="000000" w:themeColor="text1"/>
              </w:rPr>
              <w:t xml:space="preserve"> □ B3藝術涵養與美感素養 </w:t>
            </w:r>
          </w:p>
          <w:p w:rsidR="00DE1211" w:rsidRPr="002C5E4E" w:rsidRDefault="00DE1211" w:rsidP="002A0F37">
            <w:pPr>
              <w:widowControl/>
              <w:numPr>
                <w:ilvl w:val="0"/>
                <w:numId w:val="42"/>
              </w:numPr>
              <w:ind w:left="142" w:hanging="477"/>
              <w:rPr>
                <w:rFonts w:ascii="標楷體" w:eastAsia="標楷體" w:hAnsi="標楷體"/>
                <w:color w:val="000000" w:themeColor="text1"/>
              </w:rPr>
            </w:pPr>
            <w:r w:rsidRPr="002C5E4E">
              <w:rPr>
                <w:rFonts w:ascii="標楷體" w:eastAsia="標楷體" w:hAnsi="標楷體"/>
                <w:color w:val="000000" w:themeColor="text1"/>
              </w:rPr>
              <w:t xml:space="preserve">社會參與 </w:t>
            </w:r>
          </w:p>
          <w:p w:rsidR="00DE1211" w:rsidRPr="002C5E4E" w:rsidRDefault="00DE1211" w:rsidP="00972332">
            <w:pPr>
              <w:ind w:left="142" w:hanging="142"/>
              <w:rPr>
                <w:rFonts w:ascii="標楷體" w:eastAsia="標楷體" w:hAnsi="標楷體"/>
                <w:color w:val="000000" w:themeColor="text1"/>
              </w:rPr>
            </w:pPr>
            <w:r w:rsidRPr="002C5E4E">
              <w:rPr>
                <w:rFonts w:ascii="標楷體" w:eastAsia="標楷體" w:hAnsi="標楷體"/>
                <w:color w:val="000000" w:themeColor="text1"/>
              </w:rPr>
              <w:t xml:space="preserve"> □ C1道德實踐與公民意識 </w:t>
            </w:r>
          </w:p>
          <w:p w:rsidR="00DE1211" w:rsidRPr="002C5E4E" w:rsidRDefault="00DE1211" w:rsidP="00972332">
            <w:pPr>
              <w:ind w:left="142" w:hanging="142"/>
              <w:rPr>
                <w:rFonts w:ascii="標楷體" w:eastAsia="標楷體" w:hAnsi="標楷體"/>
                <w:color w:val="000000" w:themeColor="text1"/>
              </w:rPr>
            </w:pPr>
            <w:r w:rsidRPr="002C5E4E">
              <w:rPr>
                <w:rFonts w:ascii="標楷體" w:eastAsia="標楷體" w:hAnsi="標楷體"/>
                <w:color w:val="000000" w:themeColor="text1"/>
              </w:rPr>
              <w:t xml:space="preserve"> □ C2人際關係與團隊合作 </w:t>
            </w:r>
          </w:p>
          <w:p w:rsidR="00DE1211" w:rsidRPr="002C5E4E" w:rsidRDefault="00DE1211" w:rsidP="00972332">
            <w:pPr>
              <w:ind w:left="142" w:hanging="142"/>
              <w:rPr>
                <w:rFonts w:ascii="標楷體" w:eastAsia="標楷體" w:hAnsi="標楷體"/>
                <w:color w:val="000000" w:themeColor="text1"/>
              </w:rPr>
            </w:pPr>
            <w:r w:rsidRPr="002C5E4E">
              <w:rPr>
                <w:rFonts w:ascii="標楷體" w:eastAsia="標楷體" w:hAnsi="標楷體"/>
                <w:color w:val="000000" w:themeColor="text1"/>
              </w:rPr>
              <w:t xml:space="preserve"> □ C3多元文化與國際理解</w:t>
            </w:r>
            <w:r w:rsidRPr="002C5E4E">
              <w:rPr>
                <w:rFonts w:ascii="標楷體" w:eastAsia="標楷體" w:hAnsi="標楷體" w:cs="Calibri"/>
                <w:color w:val="000000" w:themeColor="text1"/>
              </w:rPr>
              <w:t xml:space="preserve"> </w:t>
            </w:r>
          </w:p>
        </w:tc>
      </w:tr>
      <w:tr w:rsidR="00DE1211" w:rsidRPr="002C5E4E" w:rsidTr="00972332">
        <w:trPr>
          <w:trHeight w:val="1948"/>
        </w:trPr>
        <w:tc>
          <w:tcPr>
            <w:tcW w:w="556" w:type="dxa"/>
            <w:vMerge/>
            <w:tcBorders>
              <w:top w:val="nil"/>
              <w:left w:val="single" w:sz="4" w:space="0" w:color="000000"/>
              <w:bottom w:val="single" w:sz="4" w:space="0" w:color="000000"/>
              <w:right w:val="single" w:sz="4" w:space="0" w:color="000000"/>
            </w:tcBorders>
          </w:tcPr>
          <w:p w:rsidR="00DE1211" w:rsidRPr="002C5E4E" w:rsidRDefault="00DE1211" w:rsidP="00972332">
            <w:pPr>
              <w:spacing w:after="160" w:line="259" w:lineRule="auto"/>
              <w:ind w:leftChars="-1" w:left="-2" w:firstLine="2"/>
              <w:rPr>
                <w:rFonts w:ascii="標楷體" w:eastAsia="標楷體" w:hAnsi="標楷體"/>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DE1211" w:rsidRPr="002C5E4E" w:rsidRDefault="00DE1211" w:rsidP="00972332">
            <w:pPr>
              <w:ind w:leftChars="-1" w:left="-2" w:right="24" w:firstLine="2"/>
              <w:jc w:val="center"/>
              <w:rPr>
                <w:rFonts w:ascii="標楷體" w:eastAsia="標楷體" w:hAnsi="標楷體"/>
                <w:color w:val="000000" w:themeColor="text1"/>
              </w:rPr>
            </w:pPr>
            <w:r w:rsidRPr="002C5E4E">
              <w:rPr>
                <w:rFonts w:ascii="標楷體" w:eastAsia="標楷體" w:hAnsi="標楷體"/>
                <w:color w:val="000000" w:themeColor="text1"/>
              </w:rPr>
              <w:t xml:space="preserve">學習內容 </w:t>
            </w:r>
          </w:p>
        </w:tc>
        <w:tc>
          <w:tcPr>
            <w:tcW w:w="4111"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spacing w:after="160" w:line="259" w:lineRule="auto"/>
              <w:rPr>
                <w:rFonts w:ascii="標楷體" w:eastAsia="標楷體" w:hAnsi="標楷體"/>
                <w:color w:val="000000" w:themeColor="text1"/>
              </w:rPr>
            </w:pPr>
          </w:p>
        </w:tc>
        <w:tc>
          <w:tcPr>
            <w:tcW w:w="567" w:type="dxa"/>
            <w:vMerge/>
            <w:tcBorders>
              <w:top w:val="nil"/>
              <w:left w:val="single" w:sz="4" w:space="0" w:color="000000"/>
              <w:bottom w:val="single" w:sz="4" w:space="0" w:color="000000"/>
              <w:right w:val="single" w:sz="4" w:space="0" w:color="000000"/>
            </w:tcBorders>
          </w:tcPr>
          <w:p w:rsidR="00DE1211" w:rsidRPr="002C5E4E" w:rsidRDefault="00DE1211" w:rsidP="00972332">
            <w:pPr>
              <w:spacing w:after="160" w:line="259" w:lineRule="auto"/>
              <w:ind w:left="480"/>
              <w:rPr>
                <w:rFonts w:ascii="標楷體" w:eastAsia="標楷體" w:hAnsi="標楷體"/>
                <w:color w:val="000000" w:themeColor="text1"/>
              </w:rPr>
            </w:pPr>
          </w:p>
        </w:tc>
        <w:tc>
          <w:tcPr>
            <w:tcW w:w="3832" w:type="dxa"/>
            <w:gridSpan w:val="2"/>
            <w:vMerge/>
            <w:tcBorders>
              <w:top w:val="nil"/>
              <w:left w:val="single" w:sz="4" w:space="0" w:color="000000"/>
              <w:bottom w:val="single" w:sz="4" w:space="0" w:color="000000"/>
              <w:right w:val="single" w:sz="4" w:space="0" w:color="000000"/>
            </w:tcBorders>
          </w:tcPr>
          <w:p w:rsidR="00DE1211" w:rsidRPr="002C5E4E" w:rsidRDefault="00DE1211" w:rsidP="00972332">
            <w:pPr>
              <w:spacing w:after="160" w:line="259" w:lineRule="auto"/>
              <w:ind w:left="480"/>
              <w:rPr>
                <w:rFonts w:ascii="標楷體" w:eastAsia="標楷體" w:hAnsi="標楷體"/>
                <w:color w:val="000000" w:themeColor="text1"/>
              </w:rPr>
            </w:pPr>
          </w:p>
        </w:tc>
      </w:tr>
      <w:tr w:rsidR="00DE1211" w:rsidRPr="002C5E4E" w:rsidTr="00972332">
        <w:trPr>
          <w:trHeight w:val="70"/>
        </w:trPr>
        <w:tc>
          <w:tcPr>
            <w:tcW w:w="1123" w:type="dxa"/>
            <w:gridSpan w:val="2"/>
            <w:tcBorders>
              <w:top w:val="single" w:sz="4" w:space="0" w:color="000000"/>
              <w:left w:val="single" w:sz="4" w:space="0" w:color="000000"/>
              <w:bottom w:val="single" w:sz="4" w:space="0" w:color="000000"/>
              <w:right w:val="single" w:sz="4" w:space="0" w:color="000000"/>
            </w:tcBorders>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議題融入</w:t>
            </w:r>
          </w:p>
        </w:tc>
        <w:tc>
          <w:tcPr>
            <w:tcW w:w="8510" w:type="dxa"/>
            <w:gridSpan w:val="4"/>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rPr>
                <w:rFonts w:ascii="標楷體" w:eastAsia="標楷體" w:hAnsi="標楷體"/>
                <w:color w:val="000000" w:themeColor="text1"/>
              </w:rPr>
            </w:pPr>
          </w:p>
        </w:tc>
      </w:tr>
      <w:tr w:rsidR="00DE1211" w:rsidRPr="002C5E4E" w:rsidTr="00972332">
        <w:trPr>
          <w:trHeight w:val="148"/>
        </w:trPr>
        <w:tc>
          <w:tcPr>
            <w:tcW w:w="1123" w:type="dxa"/>
            <w:gridSpan w:val="2"/>
            <w:tcBorders>
              <w:top w:val="single" w:sz="4" w:space="0" w:color="000000"/>
              <w:left w:val="single" w:sz="4" w:space="0" w:color="000000"/>
              <w:bottom w:val="single" w:sz="4" w:space="0" w:color="000000"/>
              <w:right w:val="single" w:sz="4" w:space="0" w:color="000000"/>
            </w:tcBorders>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教材來源</w:t>
            </w:r>
          </w:p>
        </w:tc>
        <w:tc>
          <w:tcPr>
            <w:tcW w:w="8510" w:type="dxa"/>
            <w:gridSpan w:val="4"/>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rPr>
                <w:rFonts w:ascii="標楷體" w:eastAsia="標楷體" w:hAnsi="標楷體"/>
                <w:color w:val="000000" w:themeColor="text1"/>
              </w:rPr>
            </w:pPr>
          </w:p>
        </w:tc>
      </w:tr>
      <w:tr w:rsidR="00DE1211" w:rsidRPr="002C5E4E" w:rsidTr="00972332">
        <w:trPr>
          <w:trHeight w:val="266"/>
        </w:trPr>
        <w:tc>
          <w:tcPr>
            <w:tcW w:w="1123" w:type="dxa"/>
            <w:gridSpan w:val="2"/>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教學設備/ 資源</w:t>
            </w:r>
          </w:p>
        </w:tc>
        <w:tc>
          <w:tcPr>
            <w:tcW w:w="8510" w:type="dxa"/>
            <w:gridSpan w:val="4"/>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rPr>
                <w:rFonts w:ascii="標楷體" w:eastAsia="標楷體" w:hAnsi="標楷體"/>
                <w:color w:val="000000" w:themeColor="text1"/>
              </w:rPr>
            </w:pPr>
          </w:p>
        </w:tc>
      </w:tr>
      <w:tr w:rsidR="00DE1211" w:rsidRPr="002C5E4E" w:rsidTr="00972332">
        <w:trPr>
          <w:trHeight w:val="31"/>
        </w:trPr>
        <w:tc>
          <w:tcPr>
            <w:tcW w:w="1123" w:type="dxa"/>
            <w:gridSpan w:val="2"/>
            <w:tcBorders>
              <w:top w:val="single" w:sz="4" w:space="0" w:color="000000"/>
              <w:left w:val="single" w:sz="4" w:space="0" w:color="000000"/>
              <w:bottom w:val="single" w:sz="4" w:space="0" w:color="000000"/>
              <w:right w:val="single" w:sz="4" w:space="0" w:color="000000"/>
            </w:tcBorders>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學習目標</w:t>
            </w:r>
          </w:p>
        </w:tc>
        <w:tc>
          <w:tcPr>
            <w:tcW w:w="8510" w:type="dxa"/>
            <w:gridSpan w:val="4"/>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rPr>
                <w:rFonts w:ascii="標楷體" w:eastAsia="標楷體" w:hAnsi="標楷體"/>
                <w:color w:val="000000" w:themeColor="text1"/>
              </w:rPr>
            </w:pPr>
          </w:p>
        </w:tc>
      </w:tr>
      <w:tr w:rsidR="00DE1211" w:rsidRPr="002C5E4E" w:rsidTr="00972332">
        <w:trPr>
          <w:trHeight w:val="31"/>
        </w:trPr>
        <w:tc>
          <w:tcPr>
            <w:tcW w:w="9633" w:type="dxa"/>
            <w:gridSpan w:val="6"/>
            <w:tcBorders>
              <w:top w:val="single" w:sz="4" w:space="0" w:color="000000"/>
              <w:left w:val="single" w:sz="4" w:space="0" w:color="000000"/>
              <w:bottom w:val="single" w:sz="4" w:space="0" w:color="000000"/>
              <w:right w:val="single" w:sz="4" w:space="0" w:color="000000"/>
            </w:tcBorders>
            <w:shd w:val="clear" w:color="auto" w:fill="E7E6E6"/>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教學活動設計</w:t>
            </w:r>
          </w:p>
        </w:tc>
      </w:tr>
      <w:tr w:rsidR="00DE1211" w:rsidRPr="002C5E4E" w:rsidTr="00972332">
        <w:trPr>
          <w:trHeight w:val="323"/>
        </w:trPr>
        <w:tc>
          <w:tcPr>
            <w:tcW w:w="5234" w:type="dxa"/>
            <w:gridSpan w:val="3"/>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教學活動內容及實施方式</w:t>
            </w:r>
          </w:p>
        </w:tc>
        <w:tc>
          <w:tcPr>
            <w:tcW w:w="567"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jc w:val="both"/>
              <w:rPr>
                <w:rFonts w:ascii="標楷體" w:eastAsia="標楷體" w:hAnsi="標楷體"/>
                <w:color w:val="000000" w:themeColor="text1"/>
              </w:rPr>
            </w:pPr>
            <w:r w:rsidRPr="002C5E4E">
              <w:rPr>
                <w:rFonts w:ascii="標楷體" w:eastAsia="標楷體" w:hAnsi="標楷體"/>
                <w:color w:val="000000" w:themeColor="text1"/>
              </w:rPr>
              <w:t xml:space="preserve">時間 </w:t>
            </w:r>
          </w:p>
        </w:tc>
        <w:tc>
          <w:tcPr>
            <w:tcW w:w="3832" w:type="dxa"/>
            <w:gridSpan w:val="2"/>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 xml:space="preserve">備註 </w:t>
            </w:r>
          </w:p>
        </w:tc>
      </w:tr>
      <w:tr w:rsidR="00DE1211" w:rsidRPr="002C5E4E" w:rsidTr="00972332">
        <w:trPr>
          <w:trHeight w:val="2938"/>
        </w:trPr>
        <w:tc>
          <w:tcPr>
            <w:tcW w:w="5234" w:type="dxa"/>
            <w:gridSpan w:val="3"/>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rPr>
                <w:rFonts w:ascii="標楷體" w:eastAsia="標楷體" w:hAnsi="標楷體"/>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spacing w:line="259" w:lineRule="auto"/>
              <w:ind w:left="480"/>
              <w:rPr>
                <w:rFonts w:ascii="標楷體" w:eastAsia="標楷體" w:hAnsi="標楷體"/>
                <w:color w:val="000000" w:themeColor="text1"/>
              </w:rPr>
            </w:pPr>
            <w:r w:rsidRPr="002C5E4E">
              <w:rPr>
                <w:rFonts w:ascii="標楷體" w:eastAsia="標楷體" w:hAnsi="標楷體"/>
                <w:color w:val="000000" w:themeColor="text1"/>
              </w:rPr>
              <w:t xml:space="preserve"> </w:t>
            </w:r>
          </w:p>
        </w:tc>
        <w:tc>
          <w:tcPr>
            <w:tcW w:w="3832" w:type="dxa"/>
            <w:gridSpan w:val="2"/>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rPr>
                <w:rFonts w:ascii="標楷體" w:eastAsia="標楷體" w:hAnsi="標楷體"/>
                <w:color w:val="000000" w:themeColor="text1"/>
              </w:rPr>
            </w:pPr>
          </w:p>
        </w:tc>
      </w:tr>
      <w:tr w:rsidR="00DE1211" w:rsidRPr="002C5E4E" w:rsidTr="00972332">
        <w:trPr>
          <w:trHeight w:val="307"/>
        </w:trPr>
        <w:tc>
          <w:tcPr>
            <w:tcW w:w="9633" w:type="dxa"/>
            <w:gridSpan w:val="6"/>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參考資料：</w:t>
            </w:r>
          </w:p>
        </w:tc>
      </w:tr>
    </w:tbl>
    <w:p w:rsidR="00DE1211" w:rsidRPr="002C5E4E" w:rsidRDefault="00DE1211" w:rsidP="00DE1211">
      <w:pPr>
        <w:spacing w:after="47" w:line="259" w:lineRule="auto"/>
        <w:ind w:left="10" w:hanging="10"/>
        <w:rPr>
          <w:rFonts w:ascii="標楷體" w:eastAsia="標楷體" w:hAnsi="標楷體"/>
          <w:color w:val="000000" w:themeColor="text1"/>
        </w:rPr>
      </w:pPr>
      <w:r w:rsidRPr="002C5E4E">
        <w:rPr>
          <w:rFonts w:ascii="標楷體" w:eastAsia="標楷體" w:hAnsi="標楷體"/>
          <w:color w:val="000000" w:themeColor="text1"/>
        </w:rPr>
        <w:lastRenderedPageBreak/>
        <w:t>附錄</w:t>
      </w:r>
      <w:r w:rsidRPr="002C5E4E">
        <w:rPr>
          <w:rFonts w:ascii="標楷體" w:eastAsia="標楷體" w:hAnsi="標楷體" w:hint="eastAsia"/>
          <w:color w:val="000000" w:themeColor="text1"/>
        </w:rPr>
        <w:t>-</w:t>
      </w:r>
      <w:r w:rsidRPr="002C5E4E">
        <w:rPr>
          <w:rFonts w:ascii="標楷體" w:eastAsia="標楷體" w:hAnsi="標楷體"/>
          <w:color w:val="000000" w:themeColor="text1"/>
        </w:rPr>
        <w:t>2-2</w:t>
      </w:r>
    </w:p>
    <w:p w:rsidR="00DE1211" w:rsidRPr="002C5E4E" w:rsidRDefault="00DE1211" w:rsidP="00DE1211">
      <w:pPr>
        <w:spacing w:after="47" w:line="400" w:lineRule="exact"/>
        <w:ind w:left="11" w:hanging="11"/>
        <w:jc w:val="center"/>
        <w:rPr>
          <w:rFonts w:ascii="標楷體" w:eastAsia="標楷體" w:hAnsi="標楷體"/>
          <w:b/>
          <w:color w:val="000000" w:themeColor="text1"/>
          <w:sz w:val="28"/>
          <w:szCs w:val="28"/>
        </w:rPr>
      </w:pPr>
      <w:r w:rsidRPr="002C5E4E">
        <w:rPr>
          <w:rFonts w:ascii="標楷體" w:eastAsia="標楷體" w:hAnsi="標楷體"/>
          <w:b/>
          <w:color w:val="000000" w:themeColor="text1"/>
          <w:sz w:val="28"/>
          <w:szCs w:val="28"/>
        </w:rPr>
        <w:t>桃園市</w:t>
      </w:r>
      <w:r w:rsidRPr="002C5E4E">
        <w:rPr>
          <w:rFonts w:ascii="標楷體" w:eastAsia="標楷體" w:hAnsi="標楷體" w:cs="新細明體" w:hint="eastAsia"/>
          <w:b/>
          <w:color w:val="000000" w:themeColor="text1"/>
          <w:sz w:val="28"/>
          <w:szCs w:val="28"/>
        </w:rPr>
        <w:t>龜山區福源</w:t>
      </w:r>
      <w:r w:rsidRPr="002C5E4E">
        <w:rPr>
          <w:rFonts w:ascii="標楷體" w:eastAsia="標楷體" w:hAnsi="標楷體"/>
          <w:b/>
          <w:color w:val="000000" w:themeColor="text1"/>
          <w:sz w:val="28"/>
          <w:szCs w:val="28"/>
        </w:rPr>
        <w:t>國民小學</w:t>
      </w:r>
      <w:r w:rsidRPr="002C5E4E">
        <w:rPr>
          <w:rFonts w:ascii="標楷體" w:eastAsia="標楷體" w:hAnsi="標楷體" w:cs="新細明體" w:hint="eastAsia"/>
          <w:b/>
          <w:color w:val="000000" w:themeColor="text1"/>
          <w:sz w:val="28"/>
          <w:szCs w:val="28"/>
        </w:rPr>
        <w:t>1</w:t>
      </w:r>
      <w:r>
        <w:rPr>
          <w:rFonts w:ascii="標楷體" w:eastAsia="標楷體" w:hAnsi="標楷體" w:cs="新細明體" w:hint="eastAsia"/>
          <w:b/>
          <w:color w:val="000000" w:themeColor="text1"/>
          <w:sz w:val="28"/>
          <w:szCs w:val="28"/>
        </w:rPr>
        <w:t>10</w:t>
      </w:r>
      <w:r w:rsidRPr="002C5E4E">
        <w:rPr>
          <w:rFonts w:ascii="標楷體" w:eastAsia="標楷體" w:hAnsi="標楷體"/>
          <w:b/>
          <w:color w:val="000000" w:themeColor="text1"/>
          <w:sz w:val="28"/>
          <w:szCs w:val="28"/>
        </w:rPr>
        <w:t>學年度校長及教師公開授課活動</w:t>
      </w:r>
    </w:p>
    <w:p w:rsidR="00DE1211" w:rsidRPr="002C5E4E" w:rsidRDefault="00DE1211" w:rsidP="00DE1211">
      <w:pPr>
        <w:spacing w:after="11" w:line="400" w:lineRule="exact"/>
        <w:ind w:left="11" w:right="266" w:hanging="11"/>
        <w:jc w:val="center"/>
        <w:rPr>
          <w:rFonts w:ascii="標楷體" w:eastAsia="標楷體" w:hAnsi="標楷體"/>
          <w:b/>
          <w:color w:val="000000" w:themeColor="text1"/>
          <w:sz w:val="28"/>
          <w:szCs w:val="28"/>
        </w:rPr>
      </w:pPr>
      <w:r w:rsidRPr="002C5E4E">
        <w:rPr>
          <w:rFonts w:ascii="標楷體" w:eastAsia="標楷體" w:hAnsi="標楷體"/>
          <w:b/>
          <w:color w:val="000000" w:themeColor="text1"/>
          <w:sz w:val="28"/>
          <w:szCs w:val="28"/>
        </w:rPr>
        <w:t xml:space="preserve">【九年一貫課程】教學活動設計單 </w:t>
      </w:r>
    </w:p>
    <w:tbl>
      <w:tblPr>
        <w:tblStyle w:val="TableGrid"/>
        <w:tblW w:w="9640" w:type="dxa"/>
        <w:tblInd w:w="0" w:type="dxa"/>
        <w:tblCellMar>
          <w:top w:w="41" w:type="dxa"/>
          <w:left w:w="26" w:type="dxa"/>
        </w:tblCellMar>
        <w:tblLook w:val="04A0" w:firstRow="1" w:lastRow="0" w:firstColumn="1" w:lastColumn="0" w:noHBand="0" w:noVBand="1"/>
      </w:tblPr>
      <w:tblGrid>
        <w:gridCol w:w="1525"/>
        <w:gridCol w:w="3713"/>
        <w:gridCol w:w="1224"/>
        <w:gridCol w:w="495"/>
        <w:gridCol w:w="268"/>
        <w:gridCol w:w="2415"/>
      </w:tblGrid>
      <w:tr w:rsidR="00DE1211" w:rsidRPr="002C5E4E" w:rsidTr="00972332">
        <w:trPr>
          <w:trHeight w:val="109"/>
        </w:trPr>
        <w:tc>
          <w:tcPr>
            <w:tcW w:w="1525"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單元名稱</w:t>
            </w:r>
          </w:p>
        </w:tc>
        <w:tc>
          <w:tcPr>
            <w:tcW w:w="3713"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rPr>
                <w:rFonts w:ascii="標楷體" w:eastAsia="標楷體" w:hAnsi="標楷體"/>
                <w:color w:val="000000" w:themeColor="text1"/>
              </w:rPr>
            </w:pPr>
          </w:p>
        </w:tc>
        <w:tc>
          <w:tcPr>
            <w:tcW w:w="1719" w:type="dxa"/>
            <w:gridSpan w:val="2"/>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適用年級</w:t>
            </w:r>
          </w:p>
        </w:tc>
        <w:tc>
          <w:tcPr>
            <w:tcW w:w="2683" w:type="dxa"/>
            <w:gridSpan w:val="2"/>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rPr>
                <w:rFonts w:ascii="標楷體" w:eastAsia="標楷體" w:hAnsi="標楷體"/>
                <w:color w:val="000000" w:themeColor="text1"/>
              </w:rPr>
            </w:pPr>
          </w:p>
        </w:tc>
      </w:tr>
      <w:tr w:rsidR="00DE1211" w:rsidRPr="002C5E4E" w:rsidTr="00972332">
        <w:trPr>
          <w:trHeight w:val="17"/>
        </w:trPr>
        <w:tc>
          <w:tcPr>
            <w:tcW w:w="1525"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教學者</w:t>
            </w:r>
          </w:p>
        </w:tc>
        <w:tc>
          <w:tcPr>
            <w:tcW w:w="3713"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rPr>
                <w:rFonts w:ascii="標楷體" w:eastAsia="標楷體" w:hAnsi="標楷體"/>
                <w:color w:val="000000" w:themeColor="text1"/>
              </w:rPr>
            </w:pPr>
          </w:p>
        </w:tc>
        <w:tc>
          <w:tcPr>
            <w:tcW w:w="1719" w:type="dxa"/>
            <w:gridSpan w:val="2"/>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教學時間</w:t>
            </w:r>
          </w:p>
        </w:tc>
        <w:tc>
          <w:tcPr>
            <w:tcW w:w="2683" w:type="dxa"/>
            <w:gridSpan w:val="2"/>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rPr>
                <w:rFonts w:ascii="標楷體" w:eastAsia="標楷體" w:hAnsi="標楷體"/>
                <w:color w:val="000000" w:themeColor="text1"/>
              </w:rPr>
            </w:pPr>
          </w:p>
        </w:tc>
      </w:tr>
      <w:tr w:rsidR="00DE1211" w:rsidRPr="002C5E4E" w:rsidTr="00972332">
        <w:trPr>
          <w:trHeight w:val="134"/>
        </w:trPr>
        <w:tc>
          <w:tcPr>
            <w:tcW w:w="1525" w:type="dxa"/>
            <w:tcBorders>
              <w:top w:val="single" w:sz="4" w:space="0" w:color="000000"/>
              <w:left w:val="single" w:sz="4" w:space="0" w:color="000000"/>
              <w:bottom w:val="single" w:sz="4" w:space="0" w:color="000000"/>
              <w:right w:val="single" w:sz="4" w:space="0" w:color="000000"/>
            </w:tcBorders>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教材來源</w:t>
            </w:r>
          </w:p>
        </w:tc>
        <w:tc>
          <w:tcPr>
            <w:tcW w:w="8115" w:type="dxa"/>
            <w:gridSpan w:val="5"/>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tc>
      </w:tr>
      <w:tr w:rsidR="00DE1211" w:rsidRPr="002C5E4E" w:rsidTr="00972332">
        <w:trPr>
          <w:trHeight w:val="216"/>
        </w:trPr>
        <w:tc>
          <w:tcPr>
            <w:tcW w:w="1525" w:type="dxa"/>
            <w:tcBorders>
              <w:top w:val="single" w:sz="4" w:space="0" w:color="000000"/>
              <w:left w:val="single" w:sz="4" w:space="0" w:color="000000"/>
              <w:bottom w:val="single" w:sz="4" w:space="0" w:color="000000"/>
              <w:right w:val="single" w:sz="4" w:space="0" w:color="000000"/>
            </w:tcBorders>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教學目標</w:t>
            </w:r>
          </w:p>
        </w:tc>
        <w:tc>
          <w:tcPr>
            <w:tcW w:w="8115" w:type="dxa"/>
            <w:gridSpan w:val="5"/>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tc>
      </w:tr>
      <w:tr w:rsidR="00DE1211" w:rsidRPr="002C5E4E" w:rsidTr="00972332">
        <w:trPr>
          <w:trHeight w:val="1260"/>
        </w:trPr>
        <w:tc>
          <w:tcPr>
            <w:tcW w:w="1525" w:type="dxa"/>
            <w:tcBorders>
              <w:top w:val="single" w:sz="4" w:space="0" w:color="000000"/>
              <w:left w:val="single" w:sz="4" w:space="0" w:color="000000"/>
              <w:bottom w:val="single" w:sz="4" w:space="0" w:color="000000"/>
              <w:right w:val="single" w:sz="4" w:space="0" w:color="000000"/>
            </w:tcBorders>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能力指標</w:t>
            </w:r>
          </w:p>
        </w:tc>
        <w:tc>
          <w:tcPr>
            <w:tcW w:w="8115" w:type="dxa"/>
            <w:gridSpan w:val="5"/>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tc>
      </w:tr>
      <w:tr w:rsidR="00DE1211" w:rsidRPr="002C5E4E" w:rsidTr="00972332">
        <w:trPr>
          <w:trHeight w:val="78"/>
        </w:trPr>
        <w:tc>
          <w:tcPr>
            <w:tcW w:w="1525" w:type="dxa"/>
            <w:tcBorders>
              <w:top w:val="single" w:sz="4" w:space="0" w:color="000000"/>
              <w:left w:val="single" w:sz="4" w:space="0" w:color="000000"/>
              <w:bottom w:val="single" w:sz="4" w:space="0" w:color="000000"/>
              <w:right w:val="single" w:sz="4" w:space="0" w:color="000000"/>
            </w:tcBorders>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教學資源</w:t>
            </w:r>
          </w:p>
        </w:tc>
        <w:tc>
          <w:tcPr>
            <w:tcW w:w="8115" w:type="dxa"/>
            <w:gridSpan w:val="5"/>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tc>
      </w:tr>
      <w:tr w:rsidR="00DE1211" w:rsidRPr="002C5E4E" w:rsidTr="00972332">
        <w:trPr>
          <w:trHeight w:val="146"/>
        </w:trPr>
        <w:tc>
          <w:tcPr>
            <w:tcW w:w="5238" w:type="dxa"/>
            <w:gridSpan w:val="2"/>
            <w:tcBorders>
              <w:top w:val="single" w:sz="4" w:space="0" w:color="000000"/>
              <w:left w:val="single" w:sz="4" w:space="0" w:color="000000"/>
              <w:bottom w:val="single" w:sz="4" w:space="0" w:color="000000"/>
              <w:right w:val="single" w:sz="4" w:space="0" w:color="000000"/>
            </w:tcBorders>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活動過程</w:t>
            </w:r>
          </w:p>
        </w:tc>
        <w:tc>
          <w:tcPr>
            <w:tcW w:w="1224"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教學</w:t>
            </w:r>
            <w:r w:rsidRPr="002C5E4E">
              <w:rPr>
                <w:rFonts w:ascii="標楷體" w:eastAsia="標楷體" w:hAnsi="標楷體"/>
                <w:color w:val="000000" w:themeColor="text1"/>
              </w:rPr>
              <w:br/>
              <w:t>資源</w:t>
            </w:r>
          </w:p>
        </w:tc>
        <w:tc>
          <w:tcPr>
            <w:tcW w:w="763" w:type="dxa"/>
            <w:gridSpan w:val="2"/>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教學</w:t>
            </w:r>
            <w:r w:rsidRPr="002C5E4E">
              <w:rPr>
                <w:rFonts w:ascii="標楷體" w:eastAsia="標楷體" w:hAnsi="標楷體"/>
                <w:color w:val="000000" w:themeColor="text1"/>
              </w:rPr>
              <w:br/>
              <w:t>時間</w:t>
            </w:r>
          </w:p>
        </w:tc>
        <w:tc>
          <w:tcPr>
            <w:tcW w:w="2415"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評量</w:t>
            </w:r>
            <w:r w:rsidRPr="002C5E4E">
              <w:rPr>
                <w:rFonts w:ascii="標楷體" w:eastAsia="標楷體" w:hAnsi="標楷體"/>
                <w:color w:val="000000" w:themeColor="text1"/>
              </w:rPr>
              <w:br/>
              <w:t>方式</w:t>
            </w:r>
          </w:p>
        </w:tc>
      </w:tr>
      <w:tr w:rsidR="00DE1211" w:rsidRPr="002C5E4E" w:rsidTr="00972332">
        <w:trPr>
          <w:trHeight w:val="6786"/>
        </w:trPr>
        <w:tc>
          <w:tcPr>
            <w:tcW w:w="5238" w:type="dxa"/>
            <w:gridSpan w:val="2"/>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tc>
        <w:tc>
          <w:tcPr>
            <w:tcW w:w="2415"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tc>
      </w:tr>
    </w:tbl>
    <w:p w:rsidR="00DE1211" w:rsidRPr="002C5E4E" w:rsidRDefault="00DE1211" w:rsidP="00DE1211">
      <w:pPr>
        <w:rPr>
          <w:rFonts w:ascii="標楷體" w:eastAsia="標楷體" w:hAnsi="標楷體"/>
          <w:color w:val="000000" w:themeColor="text1"/>
        </w:rPr>
      </w:pPr>
    </w:p>
    <w:p w:rsidR="00DE1211" w:rsidRPr="002C5E4E" w:rsidRDefault="00DE1211" w:rsidP="00DE1211">
      <w:pPr>
        <w:rPr>
          <w:rFonts w:ascii="標楷體" w:eastAsia="標楷體" w:hAnsi="標楷體"/>
          <w:color w:val="000000" w:themeColor="text1"/>
        </w:rPr>
      </w:pPr>
      <w:r w:rsidRPr="002C5E4E">
        <w:rPr>
          <w:rFonts w:ascii="標楷體" w:eastAsia="標楷體" w:hAnsi="標楷體" w:hint="eastAsia"/>
          <w:color w:val="000000" w:themeColor="text1"/>
        </w:rPr>
        <w:lastRenderedPageBreak/>
        <w:t>附錄-3</w:t>
      </w:r>
    </w:p>
    <w:p w:rsidR="00DE1211" w:rsidRPr="002C5E4E" w:rsidRDefault="00DE1211" w:rsidP="00DE1211">
      <w:pPr>
        <w:spacing w:line="400" w:lineRule="exact"/>
        <w:jc w:val="center"/>
        <w:rPr>
          <w:rFonts w:eastAsia="標楷體"/>
          <w:b/>
          <w:color w:val="000000" w:themeColor="text1"/>
          <w:sz w:val="28"/>
          <w:szCs w:val="28"/>
        </w:rPr>
      </w:pPr>
      <w:r w:rsidRPr="002C5E4E">
        <w:rPr>
          <w:rFonts w:ascii="標楷體" w:eastAsia="標楷體" w:hAnsi="標楷體" w:hint="eastAsia"/>
          <w:b/>
          <w:color w:val="000000" w:themeColor="text1"/>
          <w:sz w:val="28"/>
          <w:szCs w:val="28"/>
        </w:rPr>
        <w:t>桃園市龜山區福源國民小學1</w:t>
      </w:r>
      <w:r>
        <w:rPr>
          <w:rFonts w:ascii="標楷體" w:eastAsia="標楷體" w:hAnsi="標楷體" w:hint="eastAsia"/>
          <w:b/>
          <w:color w:val="000000" w:themeColor="text1"/>
          <w:sz w:val="28"/>
          <w:szCs w:val="28"/>
        </w:rPr>
        <w:t>10</w:t>
      </w:r>
      <w:r w:rsidRPr="002C5E4E">
        <w:rPr>
          <w:rFonts w:ascii="標楷體" w:eastAsia="標楷體" w:hAnsi="標楷體" w:hint="eastAsia"/>
          <w:b/>
          <w:color w:val="000000" w:themeColor="text1"/>
          <w:sz w:val="28"/>
          <w:szCs w:val="28"/>
        </w:rPr>
        <w:t>學年度校長及教師公開授課活動</w:t>
      </w:r>
      <w:r w:rsidRPr="002C5E4E">
        <w:rPr>
          <w:rFonts w:ascii="標楷體" w:eastAsia="標楷體" w:hAnsi="標楷體"/>
          <w:b/>
          <w:color w:val="000000" w:themeColor="text1"/>
          <w:sz w:val="28"/>
          <w:szCs w:val="28"/>
        </w:rPr>
        <w:br/>
      </w:r>
      <w:r w:rsidRPr="002C5E4E">
        <w:rPr>
          <w:rFonts w:eastAsia="標楷體"/>
          <w:b/>
          <w:color w:val="000000" w:themeColor="text1"/>
          <w:sz w:val="28"/>
          <w:szCs w:val="28"/>
        </w:rPr>
        <w:t>共同備課紀錄表</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2840"/>
        <w:gridCol w:w="2216"/>
        <w:gridCol w:w="850"/>
        <w:gridCol w:w="2835"/>
      </w:tblGrid>
      <w:tr w:rsidR="00DE1211" w:rsidRPr="002C5E4E" w:rsidTr="00972332">
        <w:trPr>
          <w:trHeight w:val="510"/>
        </w:trPr>
        <w:tc>
          <w:tcPr>
            <w:tcW w:w="3880" w:type="dxa"/>
            <w:gridSpan w:val="2"/>
            <w:tcBorders>
              <w:bottom w:val="single" w:sz="4" w:space="0" w:color="auto"/>
              <w:right w:val="single" w:sz="4" w:space="0" w:color="000000"/>
            </w:tcBorders>
            <w:shd w:val="clear" w:color="auto" w:fill="auto"/>
            <w:vAlign w:val="center"/>
          </w:tcPr>
          <w:p w:rsidR="00DE1211" w:rsidRPr="002C5E4E" w:rsidRDefault="00DE1211" w:rsidP="00972332">
            <w:pPr>
              <w:pStyle w:val="aa"/>
              <w:ind w:leftChars="0" w:left="0"/>
              <w:jc w:val="both"/>
              <w:rPr>
                <w:rFonts w:ascii="Times New Roman" w:eastAsia="標楷體" w:hAnsi="Times New Roman"/>
                <w:color w:val="000000" w:themeColor="text1"/>
                <w:szCs w:val="24"/>
                <w:u w:val="single"/>
              </w:rPr>
            </w:pPr>
            <w:r w:rsidRPr="002C5E4E">
              <w:rPr>
                <w:rFonts w:ascii="Times New Roman" w:eastAsia="標楷體" w:hAnsi="Times New Roman"/>
                <w:b/>
                <w:color w:val="000000" w:themeColor="text1"/>
                <w:szCs w:val="24"/>
              </w:rPr>
              <w:t>領域：</w:t>
            </w:r>
            <w:r w:rsidRPr="002C5E4E">
              <w:rPr>
                <w:rFonts w:ascii="Times New Roman" w:eastAsia="標楷體" w:hAnsi="Times New Roman"/>
                <w:color w:val="000000" w:themeColor="text1"/>
                <w:szCs w:val="24"/>
                <w:u w:val="single"/>
              </w:rPr>
              <w:t xml:space="preserve">　　　　　　　　　　</w:t>
            </w:r>
          </w:p>
        </w:tc>
        <w:tc>
          <w:tcPr>
            <w:tcW w:w="5901" w:type="dxa"/>
            <w:gridSpan w:val="3"/>
            <w:tcBorders>
              <w:left w:val="single" w:sz="4" w:space="0" w:color="000000"/>
            </w:tcBorders>
            <w:shd w:val="clear" w:color="auto" w:fill="auto"/>
            <w:vAlign w:val="center"/>
          </w:tcPr>
          <w:p w:rsidR="00DE1211" w:rsidRPr="002C5E4E" w:rsidRDefault="00DE1211" w:rsidP="00972332">
            <w:pPr>
              <w:pStyle w:val="aa"/>
              <w:ind w:leftChars="0" w:left="0"/>
              <w:jc w:val="both"/>
              <w:rPr>
                <w:rFonts w:ascii="Times New Roman" w:eastAsia="標楷體" w:hAnsi="Times New Roman"/>
                <w:color w:val="000000" w:themeColor="text1"/>
                <w:szCs w:val="24"/>
                <w:u w:val="single"/>
              </w:rPr>
            </w:pPr>
            <w:r w:rsidRPr="002C5E4E">
              <w:rPr>
                <w:rFonts w:ascii="Times New Roman" w:eastAsia="標楷體" w:hAnsi="Times New Roman"/>
                <w:b/>
                <w:color w:val="000000" w:themeColor="text1"/>
                <w:szCs w:val="24"/>
              </w:rPr>
              <w:t>年級：</w:t>
            </w:r>
            <w:r w:rsidRPr="002C5E4E">
              <w:rPr>
                <w:rFonts w:ascii="Times New Roman" w:eastAsia="標楷體" w:hAnsi="Times New Roman"/>
                <w:color w:val="000000" w:themeColor="text1"/>
                <w:szCs w:val="24"/>
                <w:u w:val="single"/>
              </w:rPr>
              <w:t xml:space="preserve">　　　　　　　　　　　　</w:t>
            </w:r>
          </w:p>
        </w:tc>
      </w:tr>
      <w:tr w:rsidR="00DE1211" w:rsidRPr="002C5E4E" w:rsidTr="00972332">
        <w:tc>
          <w:tcPr>
            <w:tcW w:w="1040" w:type="dxa"/>
            <w:shd w:val="clear" w:color="auto" w:fill="auto"/>
            <w:vAlign w:val="center"/>
          </w:tcPr>
          <w:p w:rsidR="00DE1211" w:rsidRPr="002C5E4E" w:rsidRDefault="00DE1211" w:rsidP="00972332">
            <w:pPr>
              <w:pStyle w:val="aa"/>
              <w:ind w:leftChars="0" w:left="0"/>
              <w:jc w:val="center"/>
              <w:rPr>
                <w:rFonts w:ascii="Times New Roman" w:eastAsia="標楷體" w:hAnsi="Times New Roman"/>
                <w:color w:val="000000" w:themeColor="text1"/>
                <w:szCs w:val="24"/>
              </w:rPr>
            </w:pPr>
            <w:r w:rsidRPr="002C5E4E">
              <w:rPr>
                <w:rFonts w:ascii="Times New Roman" w:eastAsia="標楷體" w:hAnsi="Times New Roman"/>
                <w:color w:val="000000" w:themeColor="text1"/>
                <w:szCs w:val="24"/>
              </w:rPr>
              <w:t>日期</w:t>
            </w:r>
          </w:p>
        </w:tc>
        <w:tc>
          <w:tcPr>
            <w:tcW w:w="5056" w:type="dxa"/>
            <w:gridSpan w:val="2"/>
            <w:shd w:val="clear" w:color="auto" w:fill="auto"/>
          </w:tcPr>
          <w:p w:rsidR="00DE1211" w:rsidRPr="002C5E4E" w:rsidRDefault="00DE1211" w:rsidP="00972332">
            <w:pPr>
              <w:pStyle w:val="aa"/>
              <w:ind w:leftChars="0" w:left="0"/>
              <w:rPr>
                <w:rFonts w:ascii="Times New Roman" w:eastAsia="標楷體" w:hAnsi="Times New Roman"/>
                <w:color w:val="000000" w:themeColor="text1"/>
                <w:szCs w:val="24"/>
              </w:rPr>
            </w:pPr>
            <w:r w:rsidRPr="002C5E4E">
              <w:rPr>
                <w:rFonts w:ascii="Times New Roman" w:eastAsia="標楷體" w:hAnsi="Times New Roman"/>
                <w:color w:val="000000" w:themeColor="text1"/>
                <w:szCs w:val="24"/>
              </w:rPr>
              <w:t>1.</w:t>
            </w:r>
            <w:r w:rsidRPr="002C5E4E">
              <w:rPr>
                <w:rFonts w:ascii="Times New Roman" w:eastAsia="標楷體" w:hAnsi="Times New Roman"/>
                <w:color w:val="000000" w:themeColor="text1"/>
                <w:szCs w:val="24"/>
                <w:u w:val="single"/>
              </w:rPr>
              <w:t xml:space="preserve">   </w:t>
            </w:r>
            <w:r w:rsidRPr="002C5E4E">
              <w:rPr>
                <w:rFonts w:ascii="Times New Roman" w:eastAsia="標楷體" w:hAnsi="Times New Roman"/>
                <w:color w:val="000000" w:themeColor="text1"/>
                <w:szCs w:val="24"/>
              </w:rPr>
              <w:t>年</w:t>
            </w:r>
            <w:r w:rsidRPr="002C5E4E">
              <w:rPr>
                <w:rFonts w:ascii="Times New Roman" w:eastAsia="標楷體" w:hAnsi="Times New Roman"/>
                <w:color w:val="000000" w:themeColor="text1"/>
                <w:szCs w:val="24"/>
                <w:u w:val="single"/>
              </w:rPr>
              <w:t xml:space="preserve">   </w:t>
            </w:r>
            <w:r w:rsidRPr="002C5E4E">
              <w:rPr>
                <w:rFonts w:ascii="Times New Roman" w:eastAsia="標楷體" w:hAnsi="Times New Roman"/>
                <w:color w:val="000000" w:themeColor="text1"/>
                <w:szCs w:val="24"/>
              </w:rPr>
              <w:t>月</w:t>
            </w:r>
            <w:r w:rsidRPr="002C5E4E">
              <w:rPr>
                <w:rFonts w:ascii="Times New Roman" w:eastAsia="標楷體" w:hAnsi="Times New Roman"/>
                <w:color w:val="000000" w:themeColor="text1"/>
                <w:szCs w:val="24"/>
                <w:u w:val="single"/>
              </w:rPr>
              <w:t xml:space="preserve">   </w:t>
            </w:r>
            <w:r w:rsidRPr="002C5E4E">
              <w:rPr>
                <w:rFonts w:ascii="Times New Roman" w:eastAsia="標楷體" w:hAnsi="Times New Roman"/>
                <w:color w:val="000000" w:themeColor="text1"/>
                <w:szCs w:val="24"/>
              </w:rPr>
              <w:t>日</w:t>
            </w:r>
            <w:r w:rsidRPr="002C5E4E">
              <w:rPr>
                <w:rFonts w:ascii="Times New Roman" w:eastAsia="標楷體" w:hAnsi="Times New Roman"/>
                <w:color w:val="000000" w:themeColor="text1"/>
                <w:szCs w:val="24"/>
              </w:rPr>
              <w:t xml:space="preserve"> (</w:t>
            </w:r>
            <w:r w:rsidRPr="002C5E4E">
              <w:rPr>
                <w:rFonts w:ascii="Times New Roman" w:eastAsia="標楷體" w:hAnsi="Times New Roman"/>
                <w:color w:val="000000" w:themeColor="text1"/>
                <w:szCs w:val="24"/>
                <w:u w:val="single"/>
              </w:rPr>
              <w:t xml:space="preserve">   </w:t>
            </w:r>
            <w:r w:rsidRPr="002C5E4E">
              <w:rPr>
                <w:rFonts w:ascii="Times New Roman" w:eastAsia="標楷體" w:hAnsi="Times New Roman"/>
                <w:color w:val="000000" w:themeColor="text1"/>
                <w:szCs w:val="24"/>
              </w:rPr>
              <w:t>:</w:t>
            </w:r>
            <w:r w:rsidRPr="002C5E4E">
              <w:rPr>
                <w:rFonts w:ascii="Times New Roman" w:eastAsia="標楷體" w:hAnsi="Times New Roman"/>
                <w:color w:val="000000" w:themeColor="text1"/>
                <w:szCs w:val="24"/>
                <w:u w:val="single"/>
              </w:rPr>
              <w:t xml:space="preserve">   </w:t>
            </w:r>
            <w:r w:rsidRPr="002C5E4E">
              <w:rPr>
                <w:rFonts w:ascii="Times New Roman" w:eastAsia="標楷體" w:hAnsi="Times New Roman"/>
                <w:color w:val="000000" w:themeColor="text1"/>
                <w:szCs w:val="24"/>
              </w:rPr>
              <w:t>～</w:t>
            </w:r>
            <w:r w:rsidRPr="002C5E4E">
              <w:rPr>
                <w:rFonts w:ascii="Times New Roman" w:eastAsia="標楷體" w:hAnsi="Times New Roman"/>
                <w:color w:val="000000" w:themeColor="text1"/>
                <w:szCs w:val="24"/>
                <w:u w:val="single"/>
              </w:rPr>
              <w:t xml:space="preserve">   </w:t>
            </w:r>
            <w:r w:rsidRPr="002C5E4E">
              <w:rPr>
                <w:rFonts w:ascii="Times New Roman" w:eastAsia="標楷體" w:hAnsi="Times New Roman"/>
                <w:color w:val="000000" w:themeColor="text1"/>
                <w:szCs w:val="24"/>
              </w:rPr>
              <w:t>:</w:t>
            </w:r>
            <w:r w:rsidRPr="002C5E4E">
              <w:rPr>
                <w:rFonts w:ascii="Times New Roman" w:eastAsia="標楷體" w:hAnsi="Times New Roman"/>
                <w:color w:val="000000" w:themeColor="text1"/>
                <w:szCs w:val="24"/>
                <w:u w:val="single"/>
              </w:rPr>
              <w:t xml:space="preserve">   </w:t>
            </w:r>
            <w:r w:rsidRPr="002C5E4E">
              <w:rPr>
                <w:rFonts w:ascii="Times New Roman" w:eastAsia="標楷體" w:hAnsi="Times New Roman"/>
                <w:color w:val="000000" w:themeColor="text1"/>
                <w:szCs w:val="24"/>
              </w:rPr>
              <w:t>)</w:t>
            </w:r>
          </w:p>
          <w:p w:rsidR="00DE1211" w:rsidRPr="002C5E4E" w:rsidRDefault="00DE1211" w:rsidP="00972332">
            <w:pPr>
              <w:pStyle w:val="aa"/>
              <w:ind w:leftChars="0" w:left="0"/>
              <w:rPr>
                <w:rFonts w:ascii="Times New Roman" w:eastAsia="標楷體" w:hAnsi="Times New Roman"/>
                <w:color w:val="000000" w:themeColor="text1"/>
                <w:szCs w:val="24"/>
              </w:rPr>
            </w:pPr>
            <w:r w:rsidRPr="002C5E4E">
              <w:rPr>
                <w:rFonts w:ascii="Times New Roman" w:eastAsia="標楷體" w:hAnsi="Times New Roman"/>
                <w:color w:val="000000" w:themeColor="text1"/>
                <w:szCs w:val="24"/>
              </w:rPr>
              <w:t>2.</w:t>
            </w:r>
            <w:r w:rsidRPr="002C5E4E">
              <w:rPr>
                <w:rFonts w:ascii="Times New Roman" w:eastAsia="標楷體" w:hAnsi="Times New Roman"/>
                <w:color w:val="000000" w:themeColor="text1"/>
                <w:szCs w:val="24"/>
                <w:u w:val="single"/>
              </w:rPr>
              <w:t xml:space="preserve">   </w:t>
            </w:r>
            <w:r w:rsidRPr="002C5E4E">
              <w:rPr>
                <w:rFonts w:ascii="Times New Roman" w:eastAsia="標楷體" w:hAnsi="Times New Roman"/>
                <w:color w:val="000000" w:themeColor="text1"/>
                <w:szCs w:val="24"/>
              </w:rPr>
              <w:t>年</w:t>
            </w:r>
            <w:r w:rsidRPr="002C5E4E">
              <w:rPr>
                <w:rFonts w:ascii="Times New Roman" w:eastAsia="標楷體" w:hAnsi="Times New Roman"/>
                <w:color w:val="000000" w:themeColor="text1"/>
                <w:szCs w:val="24"/>
                <w:u w:val="single"/>
              </w:rPr>
              <w:t xml:space="preserve">   </w:t>
            </w:r>
            <w:r w:rsidRPr="002C5E4E">
              <w:rPr>
                <w:rFonts w:ascii="Times New Roman" w:eastAsia="標楷體" w:hAnsi="Times New Roman"/>
                <w:color w:val="000000" w:themeColor="text1"/>
                <w:szCs w:val="24"/>
              </w:rPr>
              <w:t>月</w:t>
            </w:r>
            <w:r w:rsidRPr="002C5E4E">
              <w:rPr>
                <w:rFonts w:ascii="Times New Roman" w:eastAsia="標楷體" w:hAnsi="Times New Roman"/>
                <w:color w:val="000000" w:themeColor="text1"/>
                <w:szCs w:val="24"/>
                <w:u w:val="single"/>
              </w:rPr>
              <w:t xml:space="preserve">   </w:t>
            </w:r>
            <w:r w:rsidRPr="002C5E4E">
              <w:rPr>
                <w:rFonts w:ascii="Times New Roman" w:eastAsia="標楷體" w:hAnsi="Times New Roman"/>
                <w:color w:val="000000" w:themeColor="text1"/>
                <w:szCs w:val="24"/>
              </w:rPr>
              <w:t>日</w:t>
            </w:r>
            <w:r w:rsidRPr="002C5E4E">
              <w:rPr>
                <w:rFonts w:ascii="Times New Roman" w:eastAsia="標楷體" w:hAnsi="Times New Roman"/>
                <w:color w:val="000000" w:themeColor="text1"/>
                <w:szCs w:val="24"/>
              </w:rPr>
              <w:t xml:space="preserve"> (</w:t>
            </w:r>
            <w:r w:rsidRPr="002C5E4E">
              <w:rPr>
                <w:rFonts w:ascii="Times New Roman" w:eastAsia="標楷體" w:hAnsi="Times New Roman"/>
                <w:color w:val="000000" w:themeColor="text1"/>
                <w:szCs w:val="24"/>
                <w:u w:val="single"/>
              </w:rPr>
              <w:t xml:space="preserve">   </w:t>
            </w:r>
            <w:r w:rsidRPr="002C5E4E">
              <w:rPr>
                <w:rFonts w:ascii="Times New Roman" w:eastAsia="標楷體" w:hAnsi="Times New Roman"/>
                <w:color w:val="000000" w:themeColor="text1"/>
                <w:szCs w:val="24"/>
              </w:rPr>
              <w:t>:</w:t>
            </w:r>
            <w:r w:rsidRPr="002C5E4E">
              <w:rPr>
                <w:rFonts w:ascii="Times New Roman" w:eastAsia="標楷體" w:hAnsi="Times New Roman"/>
                <w:color w:val="000000" w:themeColor="text1"/>
                <w:szCs w:val="24"/>
                <w:u w:val="single"/>
              </w:rPr>
              <w:t xml:space="preserve">   </w:t>
            </w:r>
            <w:r w:rsidRPr="002C5E4E">
              <w:rPr>
                <w:rFonts w:ascii="Times New Roman" w:eastAsia="標楷體" w:hAnsi="Times New Roman"/>
                <w:color w:val="000000" w:themeColor="text1"/>
                <w:szCs w:val="24"/>
              </w:rPr>
              <w:t>～</w:t>
            </w:r>
            <w:r w:rsidRPr="002C5E4E">
              <w:rPr>
                <w:rFonts w:ascii="Times New Roman" w:eastAsia="標楷體" w:hAnsi="Times New Roman"/>
                <w:color w:val="000000" w:themeColor="text1"/>
                <w:szCs w:val="24"/>
                <w:u w:val="single"/>
              </w:rPr>
              <w:t xml:space="preserve">   </w:t>
            </w:r>
            <w:r w:rsidRPr="002C5E4E">
              <w:rPr>
                <w:rFonts w:ascii="Times New Roman" w:eastAsia="標楷體" w:hAnsi="Times New Roman"/>
                <w:color w:val="000000" w:themeColor="text1"/>
                <w:szCs w:val="24"/>
              </w:rPr>
              <w:t>:</w:t>
            </w:r>
            <w:r w:rsidRPr="002C5E4E">
              <w:rPr>
                <w:rFonts w:ascii="Times New Roman" w:eastAsia="標楷體" w:hAnsi="Times New Roman"/>
                <w:color w:val="000000" w:themeColor="text1"/>
                <w:szCs w:val="24"/>
                <w:u w:val="single"/>
              </w:rPr>
              <w:t xml:space="preserve">   </w:t>
            </w:r>
            <w:r w:rsidRPr="002C5E4E">
              <w:rPr>
                <w:rFonts w:ascii="Times New Roman" w:eastAsia="標楷體" w:hAnsi="Times New Roman"/>
                <w:color w:val="000000" w:themeColor="text1"/>
                <w:szCs w:val="24"/>
              </w:rPr>
              <w:t>)</w:t>
            </w:r>
          </w:p>
          <w:p w:rsidR="00DE1211" w:rsidRPr="002C5E4E" w:rsidRDefault="00DE1211" w:rsidP="00972332">
            <w:pPr>
              <w:pStyle w:val="aa"/>
              <w:ind w:leftChars="0" w:left="0"/>
              <w:rPr>
                <w:rFonts w:ascii="Times New Roman" w:eastAsia="標楷體" w:hAnsi="Times New Roman"/>
                <w:color w:val="000000" w:themeColor="text1"/>
                <w:szCs w:val="24"/>
              </w:rPr>
            </w:pPr>
            <w:r w:rsidRPr="002C5E4E">
              <w:rPr>
                <w:rFonts w:ascii="Times New Roman" w:eastAsia="標楷體" w:hAnsi="Times New Roman"/>
                <w:color w:val="000000" w:themeColor="text1"/>
                <w:szCs w:val="24"/>
              </w:rPr>
              <w:t>3.</w:t>
            </w:r>
            <w:r w:rsidRPr="002C5E4E">
              <w:rPr>
                <w:rFonts w:ascii="Times New Roman" w:eastAsia="標楷體" w:hAnsi="Times New Roman"/>
                <w:color w:val="000000" w:themeColor="text1"/>
                <w:szCs w:val="24"/>
                <w:u w:val="single"/>
              </w:rPr>
              <w:t xml:space="preserve">   </w:t>
            </w:r>
            <w:r w:rsidRPr="002C5E4E">
              <w:rPr>
                <w:rFonts w:ascii="Times New Roman" w:eastAsia="標楷體" w:hAnsi="Times New Roman"/>
                <w:color w:val="000000" w:themeColor="text1"/>
                <w:szCs w:val="24"/>
              </w:rPr>
              <w:t>年</w:t>
            </w:r>
            <w:r w:rsidRPr="002C5E4E">
              <w:rPr>
                <w:rFonts w:ascii="Times New Roman" w:eastAsia="標楷體" w:hAnsi="Times New Roman"/>
                <w:color w:val="000000" w:themeColor="text1"/>
                <w:szCs w:val="24"/>
                <w:u w:val="single"/>
              </w:rPr>
              <w:t xml:space="preserve">   </w:t>
            </w:r>
            <w:r w:rsidRPr="002C5E4E">
              <w:rPr>
                <w:rFonts w:ascii="Times New Roman" w:eastAsia="標楷體" w:hAnsi="Times New Roman"/>
                <w:color w:val="000000" w:themeColor="text1"/>
                <w:szCs w:val="24"/>
              </w:rPr>
              <w:t>月</w:t>
            </w:r>
            <w:r w:rsidRPr="002C5E4E">
              <w:rPr>
                <w:rFonts w:ascii="Times New Roman" w:eastAsia="標楷體" w:hAnsi="Times New Roman"/>
                <w:color w:val="000000" w:themeColor="text1"/>
                <w:szCs w:val="24"/>
                <w:u w:val="single"/>
              </w:rPr>
              <w:t xml:space="preserve">   </w:t>
            </w:r>
            <w:r w:rsidRPr="002C5E4E">
              <w:rPr>
                <w:rFonts w:ascii="Times New Roman" w:eastAsia="標楷體" w:hAnsi="Times New Roman"/>
                <w:color w:val="000000" w:themeColor="text1"/>
                <w:szCs w:val="24"/>
              </w:rPr>
              <w:t>日</w:t>
            </w:r>
            <w:r w:rsidRPr="002C5E4E">
              <w:rPr>
                <w:rFonts w:ascii="Times New Roman" w:eastAsia="標楷體" w:hAnsi="Times New Roman"/>
                <w:color w:val="000000" w:themeColor="text1"/>
                <w:szCs w:val="24"/>
              </w:rPr>
              <w:t xml:space="preserve"> (</w:t>
            </w:r>
            <w:r w:rsidRPr="002C5E4E">
              <w:rPr>
                <w:rFonts w:ascii="Times New Roman" w:eastAsia="標楷體" w:hAnsi="Times New Roman"/>
                <w:color w:val="000000" w:themeColor="text1"/>
                <w:szCs w:val="24"/>
                <w:u w:val="single"/>
              </w:rPr>
              <w:t xml:space="preserve">   </w:t>
            </w:r>
            <w:r w:rsidRPr="002C5E4E">
              <w:rPr>
                <w:rFonts w:ascii="Times New Roman" w:eastAsia="標楷體" w:hAnsi="Times New Roman"/>
                <w:color w:val="000000" w:themeColor="text1"/>
                <w:szCs w:val="24"/>
              </w:rPr>
              <w:t>:</w:t>
            </w:r>
            <w:r w:rsidRPr="002C5E4E">
              <w:rPr>
                <w:rFonts w:ascii="Times New Roman" w:eastAsia="標楷體" w:hAnsi="Times New Roman"/>
                <w:color w:val="000000" w:themeColor="text1"/>
                <w:szCs w:val="24"/>
                <w:u w:val="single"/>
              </w:rPr>
              <w:t xml:space="preserve">   </w:t>
            </w:r>
            <w:r w:rsidRPr="002C5E4E">
              <w:rPr>
                <w:rFonts w:ascii="Times New Roman" w:eastAsia="標楷體" w:hAnsi="Times New Roman"/>
                <w:color w:val="000000" w:themeColor="text1"/>
                <w:szCs w:val="24"/>
              </w:rPr>
              <w:t>～</w:t>
            </w:r>
            <w:r w:rsidRPr="002C5E4E">
              <w:rPr>
                <w:rFonts w:ascii="Times New Roman" w:eastAsia="標楷體" w:hAnsi="Times New Roman"/>
                <w:color w:val="000000" w:themeColor="text1"/>
                <w:szCs w:val="24"/>
                <w:u w:val="single"/>
              </w:rPr>
              <w:t xml:space="preserve">   </w:t>
            </w:r>
            <w:r w:rsidRPr="002C5E4E">
              <w:rPr>
                <w:rFonts w:ascii="Times New Roman" w:eastAsia="標楷體" w:hAnsi="Times New Roman"/>
                <w:color w:val="000000" w:themeColor="text1"/>
                <w:szCs w:val="24"/>
              </w:rPr>
              <w:t>:</w:t>
            </w:r>
            <w:r w:rsidRPr="002C5E4E">
              <w:rPr>
                <w:rFonts w:ascii="Times New Roman" w:eastAsia="標楷體" w:hAnsi="Times New Roman"/>
                <w:color w:val="000000" w:themeColor="text1"/>
                <w:szCs w:val="24"/>
                <w:u w:val="single"/>
              </w:rPr>
              <w:t xml:space="preserve">   </w:t>
            </w:r>
            <w:r w:rsidRPr="002C5E4E">
              <w:rPr>
                <w:rFonts w:ascii="Times New Roman" w:eastAsia="標楷體" w:hAnsi="Times New Roman"/>
                <w:color w:val="000000" w:themeColor="text1"/>
                <w:szCs w:val="24"/>
              </w:rPr>
              <w:t>)</w:t>
            </w:r>
          </w:p>
        </w:tc>
        <w:tc>
          <w:tcPr>
            <w:tcW w:w="850" w:type="dxa"/>
            <w:shd w:val="clear" w:color="auto" w:fill="auto"/>
            <w:vAlign w:val="center"/>
          </w:tcPr>
          <w:p w:rsidR="00DE1211" w:rsidRPr="002C5E4E" w:rsidRDefault="00DE1211" w:rsidP="00972332">
            <w:pPr>
              <w:pStyle w:val="aa"/>
              <w:ind w:leftChars="0" w:left="0"/>
              <w:jc w:val="center"/>
              <w:rPr>
                <w:rFonts w:ascii="Times New Roman" w:eastAsia="標楷體" w:hAnsi="Times New Roman"/>
                <w:color w:val="000000" w:themeColor="text1"/>
                <w:szCs w:val="24"/>
              </w:rPr>
            </w:pPr>
            <w:r w:rsidRPr="002C5E4E">
              <w:rPr>
                <w:rFonts w:ascii="Times New Roman" w:eastAsia="標楷體" w:hAnsi="Times New Roman"/>
                <w:color w:val="000000" w:themeColor="text1"/>
                <w:szCs w:val="24"/>
              </w:rPr>
              <w:t>地點</w:t>
            </w:r>
          </w:p>
        </w:tc>
        <w:tc>
          <w:tcPr>
            <w:tcW w:w="2835" w:type="dxa"/>
            <w:shd w:val="clear" w:color="auto" w:fill="auto"/>
          </w:tcPr>
          <w:p w:rsidR="00DE1211" w:rsidRPr="002C5E4E" w:rsidRDefault="00DE1211" w:rsidP="00972332">
            <w:pPr>
              <w:pStyle w:val="aa"/>
              <w:ind w:leftChars="0" w:left="0"/>
              <w:rPr>
                <w:rFonts w:ascii="Times New Roman" w:eastAsia="標楷體" w:hAnsi="Times New Roman"/>
                <w:color w:val="000000" w:themeColor="text1"/>
                <w:szCs w:val="24"/>
                <w:u w:val="single"/>
              </w:rPr>
            </w:pPr>
            <w:r w:rsidRPr="002C5E4E">
              <w:rPr>
                <w:rFonts w:ascii="Times New Roman" w:eastAsia="標楷體" w:hAnsi="Times New Roman"/>
                <w:color w:val="000000" w:themeColor="text1"/>
                <w:szCs w:val="24"/>
              </w:rPr>
              <w:t>1.</w:t>
            </w:r>
            <w:r w:rsidRPr="002C5E4E">
              <w:rPr>
                <w:rFonts w:ascii="Times New Roman" w:eastAsia="標楷體" w:hAnsi="Times New Roman"/>
                <w:color w:val="000000" w:themeColor="text1"/>
                <w:szCs w:val="24"/>
                <w:u w:val="single"/>
              </w:rPr>
              <w:t xml:space="preserve">                   </w:t>
            </w:r>
          </w:p>
          <w:p w:rsidR="00DE1211" w:rsidRPr="002C5E4E" w:rsidRDefault="00DE1211" w:rsidP="00972332">
            <w:pPr>
              <w:pStyle w:val="aa"/>
              <w:ind w:leftChars="0" w:left="0"/>
              <w:rPr>
                <w:rFonts w:ascii="Times New Roman" w:eastAsia="標楷體" w:hAnsi="Times New Roman"/>
                <w:color w:val="000000" w:themeColor="text1"/>
                <w:szCs w:val="24"/>
                <w:u w:val="single"/>
              </w:rPr>
            </w:pPr>
            <w:r w:rsidRPr="002C5E4E">
              <w:rPr>
                <w:rFonts w:ascii="Times New Roman" w:eastAsia="標楷體" w:hAnsi="Times New Roman"/>
                <w:color w:val="000000" w:themeColor="text1"/>
                <w:szCs w:val="24"/>
              </w:rPr>
              <w:t>2.</w:t>
            </w:r>
            <w:r w:rsidRPr="002C5E4E">
              <w:rPr>
                <w:rFonts w:ascii="Times New Roman" w:eastAsia="標楷體" w:hAnsi="Times New Roman"/>
                <w:color w:val="000000" w:themeColor="text1"/>
                <w:szCs w:val="24"/>
                <w:u w:val="single"/>
              </w:rPr>
              <w:t xml:space="preserve">                   </w:t>
            </w:r>
          </w:p>
          <w:p w:rsidR="00DE1211" w:rsidRPr="002C5E4E" w:rsidRDefault="00DE1211" w:rsidP="00972332">
            <w:pPr>
              <w:pStyle w:val="aa"/>
              <w:ind w:leftChars="0" w:left="0"/>
              <w:rPr>
                <w:rFonts w:ascii="Times New Roman" w:eastAsia="標楷體" w:hAnsi="Times New Roman"/>
                <w:color w:val="000000" w:themeColor="text1"/>
                <w:szCs w:val="24"/>
                <w:u w:val="single"/>
              </w:rPr>
            </w:pPr>
            <w:r w:rsidRPr="002C5E4E">
              <w:rPr>
                <w:rFonts w:ascii="Times New Roman" w:eastAsia="標楷體" w:hAnsi="Times New Roman"/>
                <w:color w:val="000000" w:themeColor="text1"/>
                <w:szCs w:val="24"/>
              </w:rPr>
              <w:t>3.</w:t>
            </w:r>
            <w:r w:rsidRPr="002C5E4E">
              <w:rPr>
                <w:rFonts w:ascii="Times New Roman" w:eastAsia="標楷體" w:hAnsi="Times New Roman"/>
                <w:color w:val="000000" w:themeColor="text1"/>
                <w:szCs w:val="24"/>
                <w:u w:val="single"/>
              </w:rPr>
              <w:t xml:space="preserve">                   </w:t>
            </w:r>
          </w:p>
        </w:tc>
      </w:tr>
      <w:tr w:rsidR="00DE1211" w:rsidRPr="002C5E4E" w:rsidTr="00972332">
        <w:tc>
          <w:tcPr>
            <w:tcW w:w="1040" w:type="dxa"/>
            <w:shd w:val="clear" w:color="auto" w:fill="auto"/>
          </w:tcPr>
          <w:p w:rsidR="00DE1211" w:rsidRPr="002C5E4E" w:rsidRDefault="00DE1211" w:rsidP="00972332">
            <w:pPr>
              <w:pStyle w:val="aa"/>
              <w:ind w:leftChars="0" w:left="0"/>
              <w:rPr>
                <w:rFonts w:ascii="Times New Roman" w:eastAsia="標楷體" w:hAnsi="Times New Roman"/>
                <w:color w:val="000000" w:themeColor="text1"/>
                <w:szCs w:val="24"/>
              </w:rPr>
            </w:pPr>
            <w:r w:rsidRPr="002C5E4E">
              <w:rPr>
                <w:rFonts w:ascii="Times New Roman" w:eastAsia="標楷體" w:hAnsi="Times New Roman"/>
                <w:color w:val="000000" w:themeColor="text1"/>
                <w:szCs w:val="24"/>
              </w:rPr>
              <w:t>參加人員簽名</w:t>
            </w:r>
          </w:p>
        </w:tc>
        <w:tc>
          <w:tcPr>
            <w:tcW w:w="8741" w:type="dxa"/>
            <w:gridSpan w:val="4"/>
            <w:shd w:val="clear" w:color="auto" w:fill="auto"/>
          </w:tcPr>
          <w:p w:rsidR="00DE1211" w:rsidRPr="002C5E4E" w:rsidRDefault="00DE1211" w:rsidP="00972332">
            <w:pPr>
              <w:pStyle w:val="aa"/>
              <w:ind w:leftChars="0" w:left="0"/>
              <w:rPr>
                <w:rFonts w:ascii="Times New Roman" w:eastAsia="標楷體" w:hAnsi="Times New Roman"/>
                <w:color w:val="000000" w:themeColor="text1"/>
                <w:sz w:val="28"/>
                <w:szCs w:val="28"/>
              </w:rPr>
            </w:pPr>
          </w:p>
        </w:tc>
      </w:tr>
      <w:tr w:rsidR="00DE1211" w:rsidRPr="002C5E4E" w:rsidTr="00972332">
        <w:trPr>
          <w:trHeight w:val="5729"/>
        </w:trPr>
        <w:tc>
          <w:tcPr>
            <w:tcW w:w="9781" w:type="dxa"/>
            <w:gridSpan w:val="5"/>
            <w:shd w:val="clear" w:color="auto" w:fill="auto"/>
          </w:tcPr>
          <w:p w:rsidR="00DE1211" w:rsidRPr="002C5E4E" w:rsidRDefault="00DE1211" w:rsidP="00972332">
            <w:pPr>
              <w:pStyle w:val="aa"/>
              <w:ind w:leftChars="0" w:left="0"/>
              <w:rPr>
                <w:rFonts w:ascii="Times New Roman" w:eastAsia="標楷體" w:hAnsi="Times New Roman"/>
                <w:b/>
                <w:color w:val="000000" w:themeColor="text1"/>
                <w:sz w:val="28"/>
                <w:szCs w:val="28"/>
              </w:rPr>
            </w:pPr>
            <w:r w:rsidRPr="002C5E4E">
              <w:rPr>
                <w:rFonts w:ascii="Times New Roman" w:eastAsia="標楷體" w:hAnsi="Times New Roman"/>
                <w:b/>
                <w:color w:val="000000" w:themeColor="text1"/>
                <w:sz w:val="28"/>
                <w:szCs w:val="28"/>
              </w:rPr>
              <w:t>內容概要：</w:t>
            </w:r>
          </w:p>
        </w:tc>
      </w:tr>
    </w:tbl>
    <w:p w:rsidR="00DE1211" w:rsidRPr="002C5E4E" w:rsidRDefault="00DE1211" w:rsidP="00DE1211">
      <w:pPr>
        <w:pStyle w:val="aa"/>
        <w:ind w:leftChars="0" w:left="840"/>
        <w:rPr>
          <w:rFonts w:ascii="Times New Roman" w:eastAsia="標楷體" w:hAnsi="Times New Roman"/>
          <w:color w:val="000000" w:themeColor="text1"/>
        </w:rPr>
      </w:pPr>
      <w:r w:rsidRPr="002C5E4E">
        <w:rPr>
          <w:rFonts w:ascii="Times New Roman" w:eastAsia="標楷體" w:hAnsi="Times New Roman"/>
          <w:noProof/>
          <w:color w:val="000000" w:themeColor="text1"/>
        </w:rPr>
        <mc:AlternateContent>
          <mc:Choice Requires="wps">
            <w:drawing>
              <wp:anchor distT="0" distB="0" distL="114300" distR="114300" simplePos="0" relativeHeight="251697152" behindDoc="0" locked="0" layoutInCell="1" allowOverlap="1" wp14:anchorId="373B3492" wp14:editId="755C9669">
                <wp:simplePos x="0" y="0"/>
                <wp:positionH relativeFrom="column">
                  <wp:posOffset>46990</wp:posOffset>
                </wp:positionH>
                <wp:positionV relativeFrom="paragraph">
                  <wp:posOffset>401955</wp:posOffset>
                </wp:positionV>
                <wp:extent cx="5478780" cy="1469390"/>
                <wp:effectExtent l="0" t="0" r="15240" b="16510"/>
                <wp:wrapSquare wrapText="bothSides"/>
                <wp:docPr id="73" name="文字方塊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8780" cy="1469390"/>
                        </a:xfrm>
                        <a:prstGeom prst="rect">
                          <a:avLst/>
                        </a:prstGeom>
                        <a:noFill/>
                        <a:ln w="6350">
                          <a:solidFill>
                            <a:prstClr val="black"/>
                          </a:solidFill>
                        </a:ln>
                        <a:effectLst/>
                      </wps:spPr>
                      <wps:txbx>
                        <w:txbxContent>
                          <w:p w:rsidR="00DE1211" w:rsidRDefault="00DE1211" w:rsidP="00DE1211">
                            <w:pPr>
                              <w:pStyle w:val="aa"/>
                              <w:ind w:leftChars="-22" w:left="0" w:hangingChars="22" w:hanging="53"/>
                              <w:rPr>
                                <w:rFonts w:ascii="標楷體" w:eastAsia="標楷體" w:hAnsi="標楷體"/>
                              </w:rPr>
                            </w:pPr>
                            <w:r>
                              <w:rPr>
                                <w:rFonts w:ascii="標楷體" w:eastAsia="標楷體" w:hAnsi="標楷體" w:hint="eastAsia"/>
                              </w:rPr>
                              <w:t>＊＊填寫說明：</w:t>
                            </w:r>
                          </w:p>
                          <w:p w:rsidR="00DE1211" w:rsidRDefault="00DE1211" w:rsidP="002A0F37">
                            <w:pPr>
                              <w:pStyle w:val="aa"/>
                              <w:numPr>
                                <w:ilvl w:val="0"/>
                                <w:numId w:val="40"/>
                              </w:numPr>
                              <w:ind w:leftChars="0"/>
                              <w:rPr>
                                <w:rFonts w:ascii="標楷體" w:eastAsia="標楷體" w:hAnsi="標楷體"/>
                              </w:rPr>
                            </w:pPr>
                            <w:r>
                              <w:rPr>
                                <w:rFonts w:ascii="標楷體" w:eastAsia="標楷體" w:hAnsi="標楷體" w:hint="eastAsia"/>
                              </w:rPr>
                              <w:t>共同備課以相同領域、相同進度為原則，次數多寡亦可自行調整。</w:t>
                            </w:r>
                          </w:p>
                          <w:p w:rsidR="00DE1211" w:rsidRDefault="00DE1211" w:rsidP="002A0F37">
                            <w:pPr>
                              <w:pStyle w:val="aa"/>
                              <w:numPr>
                                <w:ilvl w:val="0"/>
                                <w:numId w:val="40"/>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DE1211" w:rsidRDefault="00DE1211" w:rsidP="002A0F37">
                            <w:pPr>
                              <w:pStyle w:val="aa"/>
                              <w:numPr>
                                <w:ilvl w:val="0"/>
                                <w:numId w:val="40"/>
                              </w:numPr>
                              <w:rPr>
                                <w:rFonts w:ascii="標楷體" w:eastAsia="標楷體" w:hAnsi="標楷體"/>
                              </w:rPr>
                            </w:pPr>
                            <w:r>
                              <w:rPr>
                                <w:rFonts w:ascii="標楷體" w:eastAsia="標楷體" w:hAnsi="標楷體" w:hint="eastAsia"/>
                              </w:rPr>
                              <w:t>共同備課是教師專業發展社群一環，重點在落實教師專業對話，老師可以發揮創意發展合宜模式。</w:t>
                            </w:r>
                          </w:p>
                          <w:p w:rsidR="00DE1211" w:rsidRPr="00623F2B" w:rsidRDefault="00DE1211" w:rsidP="002A0F37">
                            <w:pPr>
                              <w:pStyle w:val="aa"/>
                              <w:numPr>
                                <w:ilvl w:val="0"/>
                                <w:numId w:val="40"/>
                              </w:numPr>
                              <w:rPr>
                                <w:rFonts w:ascii="標楷體" w:eastAsia="標楷體" w:hAnsi="標楷體"/>
                                <w:b/>
                              </w:rPr>
                            </w:pPr>
                            <w:r w:rsidRPr="00623F2B">
                              <w:rPr>
                                <w:rFonts w:ascii="標楷體" w:eastAsia="標楷體" w:hAnsi="標楷體" w:hint="eastAsia"/>
                                <w:b/>
                              </w:rPr>
                              <w:t>若在其他會議有進行共同備課討論事項，可由其他會議紀錄替代本紀錄表</w:t>
                            </w:r>
                            <w:r w:rsidRPr="00623F2B">
                              <w:rPr>
                                <w:rFonts w:ascii="標楷體" w:eastAsia="標楷體" w:hAnsi="標楷體"/>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73B3492" id="文字方塊 73" o:spid="_x0000_s1069" type="#_x0000_t202" style="position:absolute;left:0;text-align:left;margin-left:3.7pt;margin-top:31.65pt;width:431.4pt;height:115.7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" filled="f" strokeweight=".5pt">
                <v:path arrowok="t"/>
                <v:textbox style="mso-fit-shape-to-text:t">
                  <w:txbxContent>
                    <w:p w:rsidR="00DE1211" w:rsidRDefault="00DE1211" w:rsidP="00DE1211">
                      <w:pPr>
                        <w:pStyle w:val="aa"/>
                        <w:ind w:leftChars="-22" w:left="0" w:hangingChars="22" w:hanging="53"/>
                        <w:rPr>
                          <w:rFonts w:ascii="標楷體" w:eastAsia="標楷體" w:hAnsi="標楷體"/>
                        </w:rPr>
                      </w:pPr>
                      <w:r>
                        <w:rPr>
                          <w:rFonts w:ascii="標楷體" w:eastAsia="標楷體" w:hAnsi="標楷體" w:hint="eastAsia"/>
                        </w:rPr>
                        <w:t>＊＊填寫說明：</w:t>
                      </w:r>
                    </w:p>
                    <w:p w:rsidR="00DE1211" w:rsidRDefault="00DE1211" w:rsidP="002A0F37">
                      <w:pPr>
                        <w:pStyle w:val="aa"/>
                        <w:numPr>
                          <w:ilvl w:val="0"/>
                          <w:numId w:val="40"/>
                        </w:numPr>
                        <w:ind w:leftChars="0"/>
                        <w:rPr>
                          <w:rFonts w:ascii="標楷體" w:eastAsia="標楷體" w:hAnsi="標楷體"/>
                        </w:rPr>
                      </w:pPr>
                      <w:r>
                        <w:rPr>
                          <w:rFonts w:ascii="標楷體" w:eastAsia="標楷體" w:hAnsi="標楷體" w:hint="eastAsia"/>
                        </w:rPr>
                        <w:t>共同備課以相同領域、相同進度為原則，次數多寡亦可自行調整。</w:t>
                      </w:r>
                    </w:p>
                    <w:p w:rsidR="00DE1211" w:rsidRDefault="00DE1211" w:rsidP="002A0F37">
                      <w:pPr>
                        <w:pStyle w:val="aa"/>
                        <w:numPr>
                          <w:ilvl w:val="0"/>
                          <w:numId w:val="40"/>
                        </w:numPr>
                        <w:ind w:leftChars="0"/>
                        <w:rPr>
                          <w:rFonts w:ascii="標楷體" w:eastAsia="標楷體" w:hAnsi="標楷體"/>
                        </w:rPr>
                      </w:pPr>
                      <w:r>
                        <w:rPr>
                          <w:rFonts w:ascii="標楷體" w:eastAsia="標楷體" w:hAnsi="標楷體" w:hint="eastAsia"/>
                        </w:rPr>
                        <w:t>組成成員可以是同學年老師、同領域老師或輔導教師(如資深老師)與夥伴教師(新進教師)。</w:t>
                      </w:r>
                    </w:p>
                    <w:p w:rsidR="00DE1211" w:rsidRDefault="00DE1211" w:rsidP="002A0F37">
                      <w:pPr>
                        <w:pStyle w:val="aa"/>
                        <w:numPr>
                          <w:ilvl w:val="0"/>
                          <w:numId w:val="40"/>
                        </w:numPr>
                        <w:rPr>
                          <w:rFonts w:ascii="標楷體" w:eastAsia="標楷體" w:hAnsi="標楷體"/>
                        </w:rPr>
                      </w:pPr>
                      <w:r>
                        <w:rPr>
                          <w:rFonts w:ascii="標楷體" w:eastAsia="標楷體" w:hAnsi="標楷體" w:hint="eastAsia"/>
                        </w:rPr>
                        <w:t>共同備課是教師專業發展社群一環，重點在落實教師專業對話，老師可以發揮創意發展合宜模式。</w:t>
                      </w:r>
                    </w:p>
                    <w:p w:rsidR="00DE1211" w:rsidRPr="00623F2B" w:rsidRDefault="00DE1211" w:rsidP="002A0F37">
                      <w:pPr>
                        <w:pStyle w:val="aa"/>
                        <w:numPr>
                          <w:ilvl w:val="0"/>
                          <w:numId w:val="40"/>
                        </w:numPr>
                        <w:rPr>
                          <w:rFonts w:ascii="標楷體" w:eastAsia="標楷體" w:hAnsi="標楷體"/>
                          <w:b/>
                        </w:rPr>
                      </w:pPr>
                      <w:r w:rsidRPr="00623F2B">
                        <w:rPr>
                          <w:rFonts w:ascii="標楷體" w:eastAsia="標楷體" w:hAnsi="標楷體" w:hint="eastAsia"/>
                          <w:b/>
                        </w:rPr>
                        <w:t>若在其他會議有進行共同備課討論事項，可由其他會議紀錄替代本紀錄表</w:t>
                      </w:r>
                      <w:r w:rsidRPr="00623F2B">
                        <w:rPr>
                          <w:rFonts w:ascii="標楷體" w:eastAsia="標楷體" w:hAnsi="標楷體"/>
                          <w:b/>
                        </w:rPr>
                        <w:t>。</w:t>
                      </w:r>
                    </w:p>
                  </w:txbxContent>
                </v:textbox>
                <w10:wrap type="square"/>
              </v:shape>
            </w:pict>
          </mc:Fallback>
        </mc:AlternateContent>
      </w:r>
      <w:r w:rsidRPr="002C5E4E">
        <w:rPr>
          <w:rFonts w:ascii="Times New Roman" w:eastAsia="標楷體" w:hAnsi="Times New Roman"/>
          <w:color w:val="000000" w:themeColor="text1"/>
        </w:rPr>
        <w:t>(</w:t>
      </w:r>
      <w:r w:rsidRPr="002C5E4E">
        <w:rPr>
          <w:rFonts w:ascii="Times New Roman" w:eastAsia="標楷體" w:hAnsi="Times New Roman"/>
          <w:color w:val="000000" w:themeColor="text1"/>
        </w:rPr>
        <w:t>本表不敷使用，可自行複製。</w:t>
      </w:r>
      <w:r w:rsidRPr="002C5E4E">
        <w:rPr>
          <w:rFonts w:ascii="Times New Roman" w:eastAsia="標楷體" w:hAnsi="Times New Roman"/>
          <w:color w:val="000000" w:themeColor="text1"/>
        </w:rPr>
        <w:t>)</w:t>
      </w:r>
    </w:p>
    <w:p w:rsidR="00DE1211" w:rsidRPr="002C5E4E" w:rsidRDefault="00DE1211" w:rsidP="00DE1211">
      <w:pPr>
        <w:pStyle w:val="aa"/>
        <w:ind w:leftChars="0" w:left="840"/>
        <w:rPr>
          <w:rFonts w:ascii="標楷體" w:eastAsia="標楷體" w:hAnsi="標楷體"/>
          <w:color w:val="000000" w:themeColor="text1"/>
        </w:rPr>
      </w:pPr>
    </w:p>
    <w:p w:rsidR="00DE1211" w:rsidRPr="002C5E4E" w:rsidRDefault="00DE1211" w:rsidP="00DE1211">
      <w:pPr>
        <w:widowControl/>
        <w:rPr>
          <w:rFonts w:ascii="標楷體" w:eastAsia="標楷體" w:hAnsi="標楷體"/>
          <w:color w:val="000000" w:themeColor="text1"/>
        </w:rPr>
      </w:pPr>
      <w:r w:rsidRPr="002C5E4E">
        <w:rPr>
          <w:rFonts w:ascii="標楷體" w:eastAsia="標楷體" w:hAnsi="標楷體"/>
          <w:color w:val="000000" w:themeColor="text1"/>
        </w:rPr>
        <w:br w:type="page"/>
      </w:r>
    </w:p>
    <w:p w:rsidR="00DE1211" w:rsidRPr="002C5E4E" w:rsidRDefault="00DE1211" w:rsidP="00DE1211">
      <w:pPr>
        <w:rPr>
          <w:rFonts w:ascii="標楷體" w:eastAsia="標楷體" w:hAnsi="標楷體"/>
          <w:color w:val="000000" w:themeColor="text1"/>
        </w:rPr>
      </w:pPr>
      <w:r w:rsidRPr="002C5E4E">
        <w:rPr>
          <w:rFonts w:ascii="標楷體" w:eastAsia="標楷體" w:hAnsi="標楷體" w:hint="eastAsia"/>
          <w:color w:val="000000" w:themeColor="text1"/>
        </w:rPr>
        <w:lastRenderedPageBreak/>
        <w:t>附錄-4</w:t>
      </w:r>
    </w:p>
    <w:p w:rsidR="00DE1211" w:rsidRPr="002C5E4E" w:rsidRDefault="00DE1211" w:rsidP="00DE1211">
      <w:pPr>
        <w:widowControl/>
        <w:spacing w:line="400" w:lineRule="exact"/>
        <w:jc w:val="center"/>
        <w:rPr>
          <w:rFonts w:ascii="標楷體" w:eastAsia="標楷體" w:hAnsi="標楷體"/>
          <w:color w:val="000000" w:themeColor="text1"/>
        </w:rPr>
      </w:pPr>
      <w:r w:rsidRPr="002C5E4E">
        <w:rPr>
          <w:rFonts w:ascii="標楷體" w:eastAsia="標楷體" w:hAnsi="標楷體"/>
          <w:color w:val="000000" w:themeColor="text1"/>
          <w:sz w:val="28"/>
          <w:szCs w:val="28"/>
        </w:rPr>
        <w:t>桃園市</w:t>
      </w:r>
      <w:r w:rsidRPr="002C5E4E">
        <w:rPr>
          <w:rFonts w:ascii="標楷體" w:eastAsia="標楷體" w:hAnsi="標楷體" w:cs="新細明體" w:hint="eastAsia"/>
          <w:color w:val="000000" w:themeColor="text1"/>
          <w:sz w:val="28"/>
          <w:szCs w:val="28"/>
        </w:rPr>
        <w:t>龜山區福源</w:t>
      </w:r>
      <w:r w:rsidRPr="002C5E4E">
        <w:rPr>
          <w:rFonts w:ascii="標楷體" w:eastAsia="標楷體" w:hAnsi="標楷體"/>
          <w:color w:val="000000" w:themeColor="text1"/>
          <w:sz w:val="28"/>
          <w:szCs w:val="28"/>
        </w:rPr>
        <w:t>國民小學</w:t>
      </w:r>
      <w:r w:rsidRPr="002C5E4E">
        <w:rPr>
          <w:rFonts w:ascii="標楷體" w:eastAsia="標楷體" w:hAnsi="標楷體" w:cs="新細明體" w:hint="eastAsia"/>
          <w:color w:val="000000" w:themeColor="text1"/>
          <w:sz w:val="28"/>
          <w:szCs w:val="28"/>
        </w:rPr>
        <w:t>1</w:t>
      </w:r>
      <w:r>
        <w:rPr>
          <w:rFonts w:ascii="標楷體" w:eastAsia="標楷體" w:hAnsi="標楷體" w:cs="新細明體" w:hint="eastAsia"/>
          <w:color w:val="000000" w:themeColor="text1"/>
          <w:sz w:val="28"/>
          <w:szCs w:val="28"/>
        </w:rPr>
        <w:t>10</w:t>
      </w:r>
      <w:r w:rsidRPr="002C5E4E">
        <w:rPr>
          <w:rFonts w:ascii="標楷體" w:eastAsia="標楷體" w:hAnsi="標楷體"/>
          <w:color w:val="000000" w:themeColor="text1"/>
          <w:sz w:val="28"/>
          <w:szCs w:val="28"/>
        </w:rPr>
        <w:t>學年度校長及教師公開授課活動</w:t>
      </w:r>
      <w:r w:rsidRPr="002C5E4E">
        <w:rPr>
          <w:rFonts w:ascii="標楷體" w:eastAsia="標楷體" w:hAnsi="標楷體"/>
          <w:color w:val="000000" w:themeColor="text1"/>
          <w:sz w:val="28"/>
          <w:szCs w:val="28"/>
        </w:rPr>
        <w:br/>
        <w:t>授課教師自評表</w:t>
      </w:r>
    </w:p>
    <w:tbl>
      <w:tblPr>
        <w:tblStyle w:val="TableGrid"/>
        <w:tblW w:w="9781" w:type="dxa"/>
        <w:tblInd w:w="-8" w:type="dxa"/>
        <w:tblCellMar>
          <w:top w:w="43" w:type="dxa"/>
          <w:right w:w="79" w:type="dxa"/>
        </w:tblCellMar>
        <w:tblLook w:val="04A0" w:firstRow="1" w:lastRow="0" w:firstColumn="1" w:lastColumn="0" w:noHBand="0" w:noVBand="1"/>
      </w:tblPr>
      <w:tblGrid>
        <w:gridCol w:w="1276"/>
        <w:gridCol w:w="4536"/>
        <w:gridCol w:w="1276"/>
        <w:gridCol w:w="2693"/>
      </w:tblGrid>
      <w:tr w:rsidR="00DE1211" w:rsidRPr="002C5E4E" w:rsidTr="00972332">
        <w:trPr>
          <w:trHeight w:val="484"/>
        </w:trPr>
        <w:tc>
          <w:tcPr>
            <w:tcW w:w="1276" w:type="dxa"/>
            <w:tcBorders>
              <w:top w:val="single" w:sz="6" w:space="0" w:color="000000"/>
              <w:left w:val="single" w:sz="6" w:space="0" w:color="000000"/>
              <w:bottom w:val="single" w:sz="6" w:space="0" w:color="000000"/>
              <w:right w:val="single" w:sz="6" w:space="0" w:color="000000"/>
            </w:tcBorders>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觀課教師</w:t>
            </w:r>
          </w:p>
        </w:tc>
        <w:tc>
          <w:tcPr>
            <w:tcW w:w="4536" w:type="dxa"/>
            <w:tcBorders>
              <w:top w:val="single" w:sz="6" w:space="0" w:color="000000"/>
              <w:left w:val="single" w:sz="6" w:space="0" w:color="000000"/>
              <w:bottom w:val="single" w:sz="6" w:space="0" w:color="000000"/>
              <w:right w:val="single" w:sz="6" w:space="0" w:color="000000"/>
            </w:tcBorders>
            <w:vAlign w:val="center"/>
          </w:tcPr>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觀課日期</w:t>
            </w:r>
          </w:p>
        </w:tc>
        <w:tc>
          <w:tcPr>
            <w:tcW w:w="2693" w:type="dxa"/>
            <w:tcBorders>
              <w:top w:val="single" w:sz="6" w:space="0" w:color="000000"/>
              <w:left w:val="single" w:sz="6" w:space="0" w:color="000000"/>
              <w:bottom w:val="single" w:sz="6" w:space="0" w:color="000000"/>
              <w:right w:val="single" w:sz="6" w:space="0" w:color="000000"/>
            </w:tcBorders>
            <w:vAlign w:val="center"/>
          </w:tcPr>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年   月   日 </w:t>
            </w:r>
          </w:p>
        </w:tc>
      </w:tr>
      <w:tr w:rsidR="00DE1211" w:rsidRPr="002C5E4E" w:rsidTr="00972332">
        <w:trPr>
          <w:trHeight w:val="505"/>
        </w:trPr>
        <w:tc>
          <w:tcPr>
            <w:tcW w:w="1276" w:type="dxa"/>
            <w:tcBorders>
              <w:top w:val="single" w:sz="6" w:space="0" w:color="000000"/>
              <w:left w:val="single" w:sz="6" w:space="0" w:color="000000"/>
              <w:bottom w:val="single" w:sz="6" w:space="0" w:color="000000"/>
              <w:right w:val="single" w:sz="6" w:space="0" w:color="000000"/>
            </w:tcBorders>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授課教師</w:t>
            </w:r>
          </w:p>
        </w:tc>
        <w:tc>
          <w:tcPr>
            <w:tcW w:w="4536" w:type="dxa"/>
            <w:tcBorders>
              <w:top w:val="single" w:sz="6" w:space="0" w:color="000000"/>
              <w:left w:val="single" w:sz="6" w:space="0" w:color="000000"/>
              <w:bottom w:val="single" w:sz="6" w:space="0" w:color="000000"/>
              <w:right w:val="single" w:sz="6" w:space="0" w:color="000000"/>
            </w:tcBorders>
            <w:vAlign w:val="center"/>
          </w:tcPr>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教學年/班</w:t>
            </w:r>
          </w:p>
        </w:tc>
        <w:tc>
          <w:tcPr>
            <w:tcW w:w="2693" w:type="dxa"/>
            <w:tcBorders>
              <w:top w:val="single" w:sz="6" w:space="0" w:color="000000"/>
              <w:left w:val="single" w:sz="6" w:space="0" w:color="000000"/>
              <w:bottom w:val="single" w:sz="6" w:space="0" w:color="000000"/>
              <w:right w:val="single" w:sz="6" w:space="0" w:color="000000"/>
            </w:tcBorders>
            <w:vAlign w:val="center"/>
          </w:tcPr>
          <w:p w:rsidR="00DE1211" w:rsidRPr="002C5E4E" w:rsidRDefault="00DE1211" w:rsidP="00972332">
            <w:pPr>
              <w:rPr>
                <w:rFonts w:ascii="標楷體" w:eastAsia="標楷體" w:hAnsi="標楷體"/>
                <w:color w:val="000000" w:themeColor="text1"/>
              </w:rPr>
            </w:pPr>
          </w:p>
        </w:tc>
      </w:tr>
      <w:tr w:rsidR="00DE1211" w:rsidRPr="002C5E4E" w:rsidTr="00972332">
        <w:trPr>
          <w:trHeight w:val="641"/>
        </w:trPr>
        <w:tc>
          <w:tcPr>
            <w:tcW w:w="1276" w:type="dxa"/>
            <w:tcBorders>
              <w:top w:val="single" w:sz="6" w:space="0" w:color="000000"/>
              <w:left w:val="single" w:sz="6" w:space="0" w:color="000000"/>
              <w:bottom w:val="single" w:sz="6" w:space="0" w:color="000000"/>
              <w:right w:val="single" w:sz="6" w:space="0" w:color="000000"/>
            </w:tcBorders>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教學領域</w:t>
            </w:r>
            <w:r w:rsidRPr="002C5E4E">
              <w:rPr>
                <w:rFonts w:ascii="標楷體" w:eastAsia="標楷體" w:hAnsi="標楷體"/>
                <w:color w:val="000000" w:themeColor="text1"/>
              </w:rPr>
              <w:br/>
              <w:t xml:space="preserve">教學單元 </w:t>
            </w:r>
          </w:p>
        </w:tc>
        <w:tc>
          <w:tcPr>
            <w:tcW w:w="8505" w:type="dxa"/>
            <w:gridSpan w:val="3"/>
            <w:tcBorders>
              <w:top w:val="single" w:sz="6" w:space="0" w:color="000000"/>
              <w:left w:val="single" w:sz="6" w:space="0" w:color="000000"/>
              <w:bottom w:val="single" w:sz="6" w:space="0" w:color="000000"/>
              <w:right w:val="single" w:sz="6" w:space="0" w:color="000000"/>
            </w:tcBorders>
          </w:tcPr>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tc>
      </w:tr>
      <w:tr w:rsidR="00DE1211" w:rsidRPr="002C5E4E" w:rsidTr="00972332">
        <w:trPr>
          <w:trHeight w:val="326"/>
        </w:trPr>
        <w:tc>
          <w:tcPr>
            <w:tcW w:w="1276" w:type="dxa"/>
            <w:vMerge w:val="restart"/>
            <w:tcBorders>
              <w:top w:val="single" w:sz="6" w:space="0" w:color="000000"/>
              <w:left w:val="single" w:sz="6" w:space="0" w:color="000000"/>
              <w:bottom w:val="single" w:sz="6" w:space="0" w:color="000000"/>
              <w:right w:val="single" w:sz="6" w:space="0" w:color="000000"/>
            </w:tcBorders>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實際教學</w:t>
            </w:r>
            <w:r w:rsidRPr="002C5E4E">
              <w:rPr>
                <w:rFonts w:ascii="標楷體" w:eastAsia="標楷體" w:hAnsi="標楷體"/>
                <w:color w:val="000000" w:themeColor="text1"/>
              </w:rPr>
              <w:br/>
              <w:t xml:space="preserve">內容簡述 </w:t>
            </w:r>
          </w:p>
        </w:tc>
        <w:tc>
          <w:tcPr>
            <w:tcW w:w="4536" w:type="dxa"/>
            <w:tcBorders>
              <w:top w:val="single" w:sz="6" w:space="0" w:color="000000"/>
              <w:left w:val="single" w:sz="6" w:space="0" w:color="000000"/>
              <w:bottom w:val="single" w:sz="6" w:space="0" w:color="000000"/>
              <w:right w:val="single" w:sz="6" w:space="0" w:color="000000"/>
            </w:tcBorders>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 xml:space="preserve">教學活動 </w:t>
            </w:r>
          </w:p>
        </w:tc>
        <w:tc>
          <w:tcPr>
            <w:tcW w:w="3969" w:type="dxa"/>
            <w:gridSpan w:val="2"/>
            <w:tcBorders>
              <w:top w:val="single" w:sz="6" w:space="0" w:color="000000"/>
              <w:left w:val="single" w:sz="6" w:space="0" w:color="000000"/>
              <w:bottom w:val="single" w:sz="6" w:space="0" w:color="000000"/>
              <w:right w:val="single" w:sz="6" w:space="0" w:color="000000"/>
            </w:tcBorders>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 xml:space="preserve">學生表現 </w:t>
            </w:r>
          </w:p>
        </w:tc>
      </w:tr>
      <w:tr w:rsidR="00DE1211" w:rsidRPr="002C5E4E" w:rsidTr="00972332">
        <w:trPr>
          <w:trHeight w:val="2712"/>
        </w:trPr>
        <w:tc>
          <w:tcPr>
            <w:tcW w:w="1276" w:type="dxa"/>
            <w:vMerge/>
            <w:tcBorders>
              <w:top w:val="nil"/>
              <w:left w:val="single" w:sz="6" w:space="0" w:color="000000"/>
              <w:bottom w:val="single" w:sz="6" w:space="0" w:color="000000"/>
              <w:right w:val="single" w:sz="6" w:space="0" w:color="000000"/>
            </w:tcBorders>
          </w:tcPr>
          <w:p w:rsidR="00DE1211" w:rsidRPr="002C5E4E" w:rsidRDefault="00DE1211" w:rsidP="00972332">
            <w:pPr>
              <w:rPr>
                <w:rFonts w:ascii="標楷體" w:eastAsia="標楷體" w:hAnsi="標楷體"/>
                <w:color w:val="000000" w:themeColor="text1"/>
              </w:rPr>
            </w:pPr>
          </w:p>
        </w:tc>
        <w:tc>
          <w:tcPr>
            <w:tcW w:w="4536" w:type="dxa"/>
            <w:tcBorders>
              <w:top w:val="single" w:sz="6" w:space="0" w:color="000000"/>
              <w:left w:val="single" w:sz="6" w:space="0" w:color="000000"/>
              <w:bottom w:val="single" w:sz="6" w:space="0" w:color="000000"/>
              <w:right w:val="single" w:sz="6" w:space="0" w:color="000000"/>
            </w:tcBorders>
          </w:tcPr>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tc>
        <w:tc>
          <w:tcPr>
            <w:tcW w:w="3969" w:type="dxa"/>
            <w:gridSpan w:val="2"/>
            <w:tcBorders>
              <w:top w:val="single" w:sz="6" w:space="0" w:color="000000"/>
              <w:left w:val="single" w:sz="6" w:space="0" w:color="000000"/>
              <w:bottom w:val="single" w:sz="6" w:space="0" w:color="000000"/>
              <w:right w:val="single" w:sz="6" w:space="0" w:color="000000"/>
            </w:tcBorders>
          </w:tcPr>
          <w:p w:rsidR="00DE1211" w:rsidRPr="002C5E4E" w:rsidRDefault="00DE1211" w:rsidP="00972332">
            <w:pPr>
              <w:spacing w:line="259" w:lineRule="auto"/>
              <w:rPr>
                <w:rFonts w:ascii="標楷體" w:eastAsia="標楷體" w:hAnsi="標楷體"/>
                <w:color w:val="000000" w:themeColor="text1"/>
              </w:rPr>
            </w:pPr>
          </w:p>
        </w:tc>
      </w:tr>
      <w:tr w:rsidR="00DE1211" w:rsidRPr="002C5E4E" w:rsidTr="00972332">
        <w:trPr>
          <w:trHeight w:val="1889"/>
        </w:trPr>
        <w:tc>
          <w:tcPr>
            <w:tcW w:w="1276" w:type="dxa"/>
            <w:tcBorders>
              <w:top w:val="single" w:sz="6" w:space="0" w:color="000000"/>
              <w:left w:val="single" w:sz="6" w:space="0" w:color="000000"/>
              <w:bottom w:val="single" w:sz="6" w:space="0" w:color="000000"/>
              <w:right w:val="single" w:sz="6" w:space="0" w:color="000000"/>
            </w:tcBorders>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學習目標</w:t>
            </w:r>
            <w:r w:rsidRPr="002C5E4E">
              <w:rPr>
                <w:rFonts w:ascii="標楷體" w:eastAsia="標楷體" w:hAnsi="標楷體"/>
                <w:color w:val="000000" w:themeColor="text1"/>
              </w:rPr>
              <w:br/>
              <w:t xml:space="preserve">達成情形 </w:t>
            </w:r>
          </w:p>
        </w:tc>
        <w:tc>
          <w:tcPr>
            <w:tcW w:w="8505" w:type="dxa"/>
            <w:gridSpan w:val="3"/>
            <w:tcBorders>
              <w:top w:val="single" w:sz="6" w:space="0" w:color="000000"/>
              <w:left w:val="single" w:sz="6" w:space="0" w:color="000000"/>
              <w:bottom w:val="single" w:sz="6" w:space="0" w:color="000000"/>
              <w:right w:val="single" w:sz="6" w:space="0" w:color="000000"/>
            </w:tcBorders>
          </w:tcPr>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tc>
      </w:tr>
      <w:tr w:rsidR="00DE1211" w:rsidRPr="002C5E4E" w:rsidTr="00972332">
        <w:trPr>
          <w:trHeight w:val="1887"/>
        </w:trPr>
        <w:tc>
          <w:tcPr>
            <w:tcW w:w="1276" w:type="dxa"/>
            <w:tcBorders>
              <w:top w:val="single" w:sz="6" w:space="0" w:color="000000"/>
              <w:left w:val="single" w:sz="6" w:space="0" w:color="000000"/>
              <w:bottom w:val="single" w:sz="6" w:space="0" w:color="000000"/>
              <w:right w:val="single" w:sz="6" w:space="0" w:color="000000"/>
            </w:tcBorders>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自我省思</w:t>
            </w:r>
          </w:p>
        </w:tc>
        <w:tc>
          <w:tcPr>
            <w:tcW w:w="8505" w:type="dxa"/>
            <w:gridSpan w:val="3"/>
            <w:tcBorders>
              <w:top w:val="single" w:sz="6" w:space="0" w:color="000000"/>
              <w:left w:val="single" w:sz="6" w:space="0" w:color="000000"/>
              <w:bottom w:val="single" w:sz="6" w:space="0" w:color="000000"/>
              <w:right w:val="single" w:sz="6" w:space="0" w:color="000000"/>
            </w:tcBorders>
          </w:tcPr>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tc>
      </w:tr>
      <w:tr w:rsidR="00DE1211" w:rsidRPr="002C5E4E" w:rsidTr="00972332">
        <w:trPr>
          <w:trHeight w:val="1889"/>
        </w:trPr>
        <w:tc>
          <w:tcPr>
            <w:tcW w:w="1276" w:type="dxa"/>
            <w:tcBorders>
              <w:top w:val="single" w:sz="6" w:space="0" w:color="000000"/>
              <w:left w:val="single" w:sz="6" w:space="0" w:color="000000"/>
              <w:bottom w:val="single" w:sz="6" w:space="0" w:color="000000"/>
              <w:right w:val="single" w:sz="6" w:space="0" w:color="000000"/>
            </w:tcBorders>
            <w:vAlign w:val="center"/>
          </w:tcPr>
          <w:p w:rsidR="00DE1211" w:rsidRPr="002C5E4E" w:rsidRDefault="00DE1211" w:rsidP="00972332">
            <w:pPr>
              <w:jc w:val="center"/>
              <w:rPr>
                <w:rFonts w:ascii="標楷體" w:eastAsia="標楷體" w:hAnsi="標楷體"/>
                <w:color w:val="000000" w:themeColor="text1"/>
              </w:rPr>
            </w:pPr>
            <w:r w:rsidRPr="002C5E4E">
              <w:rPr>
                <w:rFonts w:ascii="標楷體" w:eastAsia="標楷體" w:hAnsi="標楷體"/>
                <w:color w:val="000000" w:themeColor="text1"/>
              </w:rPr>
              <w:t>同儕回饋</w:t>
            </w:r>
            <w:r w:rsidRPr="002C5E4E">
              <w:rPr>
                <w:rFonts w:ascii="標楷體" w:eastAsia="標楷體" w:hAnsi="標楷體"/>
                <w:color w:val="000000" w:themeColor="text1"/>
              </w:rPr>
              <w:br/>
              <w:t xml:space="preserve">後心得 </w:t>
            </w:r>
          </w:p>
        </w:tc>
        <w:tc>
          <w:tcPr>
            <w:tcW w:w="8505" w:type="dxa"/>
            <w:gridSpan w:val="3"/>
            <w:tcBorders>
              <w:top w:val="single" w:sz="6" w:space="0" w:color="000000"/>
              <w:left w:val="single" w:sz="6" w:space="0" w:color="000000"/>
              <w:bottom w:val="single" w:sz="6" w:space="0" w:color="000000"/>
              <w:right w:val="single" w:sz="6" w:space="0" w:color="000000"/>
            </w:tcBorders>
          </w:tcPr>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p w:rsidR="00DE1211" w:rsidRPr="002C5E4E" w:rsidRDefault="00DE1211" w:rsidP="00972332">
            <w:pPr>
              <w:rPr>
                <w:rFonts w:ascii="標楷體" w:eastAsia="標楷體" w:hAnsi="標楷體"/>
                <w:color w:val="000000" w:themeColor="text1"/>
              </w:rPr>
            </w:pPr>
            <w:r w:rsidRPr="002C5E4E">
              <w:rPr>
                <w:rFonts w:ascii="標楷體" w:eastAsia="標楷體" w:hAnsi="標楷體"/>
                <w:color w:val="000000" w:themeColor="text1"/>
              </w:rPr>
              <w:t xml:space="preserve"> </w:t>
            </w:r>
          </w:p>
        </w:tc>
      </w:tr>
    </w:tbl>
    <w:p w:rsidR="00DE1211" w:rsidRPr="002C5E4E" w:rsidRDefault="00DE1211" w:rsidP="00DE1211">
      <w:pPr>
        <w:widowControl/>
        <w:rPr>
          <w:rFonts w:ascii="標楷體" w:eastAsia="標楷體" w:hAnsi="標楷體"/>
          <w:color w:val="000000" w:themeColor="text1"/>
        </w:rPr>
      </w:pPr>
      <w:r w:rsidRPr="002C5E4E">
        <w:rPr>
          <w:rFonts w:ascii="標楷體" w:eastAsia="標楷體" w:hAnsi="標楷體"/>
          <w:color w:val="000000" w:themeColor="text1"/>
        </w:rPr>
        <w:br w:type="page"/>
      </w:r>
    </w:p>
    <w:p w:rsidR="00DE1211" w:rsidRPr="002C5E4E" w:rsidRDefault="00DE1211" w:rsidP="00DE1211">
      <w:pPr>
        <w:rPr>
          <w:rFonts w:ascii="標楷體" w:eastAsia="標楷體" w:hAnsi="標楷體"/>
          <w:color w:val="000000" w:themeColor="text1"/>
        </w:rPr>
      </w:pPr>
      <w:r w:rsidRPr="002C5E4E">
        <w:rPr>
          <w:rFonts w:ascii="標楷體" w:eastAsia="標楷體" w:hAnsi="標楷體" w:hint="eastAsia"/>
          <w:color w:val="000000" w:themeColor="text1"/>
        </w:rPr>
        <w:lastRenderedPageBreak/>
        <w:t>附錄-5</w:t>
      </w:r>
    </w:p>
    <w:p w:rsidR="00DE1211" w:rsidRPr="002C5E4E" w:rsidRDefault="00DE1211" w:rsidP="00DE1211">
      <w:pPr>
        <w:widowControl/>
        <w:spacing w:line="320" w:lineRule="exact"/>
        <w:jc w:val="center"/>
        <w:rPr>
          <w:rFonts w:ascii="標楷體" w:eastAsia="標楷體" w:hAnsi="標楷體"/>
          <w:color w:val="000000" w:themeColor="text1"/>
          <w:sz w:val="28"/>
          <w:szCs w:val="28"/>
        </w:rPr>
      </w:pPr>
      <w:r w:rsidRPr="002C5E4E">
        <w:rPr>
          <w:rFonts w:ascii="標楷體" w:eastAsia="標楷體" w:hAnsi="標楷體"/>
          <w:color w:val="000000" w:themeColor="text1"/>
          <w:sz w:val="28"/>
          <w:szCs w:val="28"/>
        </w:rPr>
        <w:t>桃園市</w:t>
      </w:r>
      <w:r w:rsidRPr="002C5E4E">
        <w:rPr>
          <w:rFonts w:ascii="標楷體" w:eastAsia="標楷體" w:hAnsi="標楷體" w:cs="新細明體" w:hint="eastAsia"/>
          <w:color w:val="000000" w:themeColor="text1"/>
          <w:sz w:val="28"/>
          <w:szCs w:val="28"/>
        </w:rPr>
        <w:t>龜山區福源</w:t>
      </w:r>
      <w:r w:rsidRPr="002C5E4E">
        <w:rPr>
          <w:rFonts w:ascii="標楷體" w:eastAsia="標楷體" w:hAnsi="標楷體"/>
          <w:color w:val="000000" w:themeColor="text1"/>
          <w:sz w:val="28"/>
          <w:szCs w:val="28"/>
        </w:rPr>
        <w:t>國民小學</w:t>
      </w:r>
      <w:r w:rsidRPr="002C5E4E">
        <w:rPr>
          <w:rFonts w:ascii="標楷體" w:eastAsia="標楷體" w:hAnsi="標楷體" w:cs="新細明體" w:hint="eastAsia"/>
          <w:color w:val="000000" w:themeColor="text1"/>
          <w:sz w:val="28"/>
          <w:szCs w:val="28"/>
        </w:rPr>
        <w:t>1</w:t>
      </w:r>
      <w:r>
        <w:rPr>
          <w:rFonts w:ascii="標楷體" w:eastAsia="標楷體" w:hAnsi="標楷體" w:cs="新細明體" w:hint="eastAsia"/>
          <w:color w:val="000000" w:themeColor="text1"/>
          <w:sz w:val="28"/>
          <w:szCs w:val="28"/>
        </w:rPr>
        <w:t>10</w:t>
      </w:r>
      <w:r w:rsidRPr="002C5E4E">
        <w:rPr>
          <w:rFonts w:ascii="標楷體" w:eastAsia="標楷體" w:hAnsi="標楷體"/>
          <w:color w:val="000000" w:themeColor="text1"/>
          <w:sz w:val="28"/>
          <w:szCs w:val="28"/>
        </w:rPr>
        <w:t>學年度校長及教師公開授課活動</w:t>
      </w:r>
      <w:r w:rsidRPr="002C5E4E">
        <w:rPr>
          <w:rFonts w:ascii="標楷體" w:eastAsia="標楷體" w:hAnsi="標楷體"/>
          <w:color w:val="000000" w:themeColor="text1"/>
          <w:sz w:val="28"/>
          <w:szCs w:val="28"/>
        </w:rPr>
        <w:br/>
      </w:r>
      <w:r w:rsidRPr="002C5E4E">
        <w:rPr>
          <w:rFonts w:ascii="標楷體" w:eastAsia="標楷體" w:hAnsi="標楷體" w:hint="eastAsia"/>
          <w:color w:val="000000" w:themeColor="text1"/>
          <w:sz w:val="28"/>
          <w:szCs w:val="28"/>
        </w:rPr>
        <w:t>觀課紀錄</w:t>
      </w:r>
      <w:r w:rsidRPr="002C5E4E">
        <w:rPr>
          <w:rFonts w:ascii="標楷體" w:eastAsia="標楷體" w:hAnsi="標楷體"/>
          <w:color w:val="000000" w:themeColor="text1"/>
          <w:sz w:val="28"/>
          <w:szCs w:val="28"/>
        </w:rPr>
        <w:t>表</w:t>
      </w:r>
    </w:p>
    <w:tbl>
      <w:tblPr>
        <w:tblStyle w:val="ab"/>
        <w:tblW w:w="9776" w:type="dxa"/>
        <w:tblLayout w:type="fixed"/>
        <w:tblLook w:val="04A0" w:firstRow="1" w:lastRow="0" w:firstColumn="1" w:lastColumn="0" w:noHBand="0" w:noVBand="1"/>
      </w:tblPr>
      <w:tblGrid>
        <w:gridCol w:w="421"/>
        <w:gridCol w:w="425"/>
        <w:gridCol w:w="4394"/>
        <w:gridCol w:w="3119"/>
        <w:gridCol w:w="472"/>
        <w:gridCol w:w="472"/>
        <w:gridCol w:w="473"/>
      </w:tblGrid>
      <w:tr w:rsidR="00DE1211" w:rsidRPr="002C5E4E" w:rsidTr="00972332">
        <w:trPr>
          <w:trHeight w:val="1098"/>
        </w:trPr>
        <w:tc>
          <w:tcPr>
            <w:tcW w:w="9776" w:type="dxa"/>
            <w:gridSpan w:val="7"/>
          </w:tcPr>
          <w:p w:rsidR="00DE1211" w:rsidRPr="002C5E4E" w:rsidRDefault="00DE1211" w:rsidP="00972332">
            <w:pPr>
              <w:widowControl/>
              <w:spacing w:beforeLines="30" w:before="108" w:line="320" w:lineRule="exact"/>
              <w:rPr>
                <w:rFonts w:ascii="標楷體" w:eastAsia="標楷體" w:hAnsi="標楷體"/>
                <w:color w:val="000000" w:themeColor="text1"/>
                <w:u w:val="single"/>
              </w:rPr>
            </w:pPr>
            <w:r w:rsidRPr="002C5E4E">
              <w:rPr>
                <w:rFonts w:ascii="標楷體" w:eastAsia="標楷體" w:hAnsi="標楷體" w:hint="eastAsia"/>
                <w:color w:val="000000" w:themeColor="text1"/>
              </w:rPr>
              <w:t>授課教師：__________________   任教年級：________  任教領域/科目：</w:t>
            </w:r>
            <w:r w:rsidRPr="002C5E4E">
              <w:rPr>
                <w:rFonts w:ascii="標楷體" w:eastAsia="標楷體" w:hAnsi="標楷體" w:hint="eastAsia"/>
                <w:color w:val="000000" w:themeColor="text1"/>
                <w:u w:val="single"/>
              </w:rPr>
              <w:t xml:space="preserve">             </w:t>
            </w:r>
          </w:p>
          <w:p w:rsidR="00DE1211" w:rsidRPr="002C5E4E" w:rsidRDefault="00DE1211" w:rsidP="00972332">
            <w:pPr>
              <w:widowControl/>
              <w:spacing w:beforeLines="30" w:before="108" w:line="320" w:lineRule="exact"/>
              <w:rPr>
                <w:rFonts w:ascii="標楷體" w:eastAsia="標楷體" w:hAnsi="標楷體"/>
                <w:color w:val="000000" w:themeColor="text1"/>
              </w:rPr>
            </w:pPr>
            <w:r w:rsidRPr="002C5E4E">
              <w:rPr>
                <w:rFonts w:ascii="標楷體" w:eastAsia="標楷體" w:hAnsi="標楷體" w:hint="eastAsia"/>
                <w:color w:val="000000" w:themeColor="text1"/>
              </w:rPr>
              <w:t>教學單元：</w:t>
            </w:r>
            <w:r w:rsidRPr="002C5E4E">
              <w:rPr>
                <w:rFonts w:ascii="標楷體" w:eastAsia="標楷體" w:hAnsi="標楷體" w:hint="eastAsia"/>
                <w:color w:val="000000" w:themeColor="text1"/>
                <w:u w:val="single"/>
              </w:rPr>
              <w:t xml:space="preserve">                  </w:t>
            </w:r>
            <w:r w:rsidRPr="002C5E4E">
              <w:rPr>
                <w:rFonts w:ascii="標楷體" w:eastAsia="標楷體" w:hAnsi="標楷體" w:hint="eastAsia"/>
                <w:color w:val="000000" w:themeColor="text1"/>
              </w:rPr>
              <w:t xml:space="preserve">   教學節次：共</w:t>
            </w:r>
            <w:r w:rsidRPr="002C5E4E">
              <w:rPr>
                <w:rFonts w:ascii="標楷體" w:eastAsia="標楷體" w:hAnsi="標楷體" w:hint="eastAsia"/>
                <w:color w:val="000000" w:themeColor="text1"/>
                <w:u w:val="single"/>
              </w:rPr>
              <w:t xml:space="preserve">    </w:t>
            </w:r>
            <w:r w:rsidRPr="002C5E4E">
              <w:rPr>
                <w:rFonts w:ascii="標楷體" w:eastAsia="標楷體" w:hAnsi="標楷體" w:hint="eastAsia"/>
                <w:color w:val="000000" w:themeColor="text1"/>
              </w:rPr>
              <w:t>節，本次教學為第</w:t>
            </w:r>
            <w:r w:rsidRPr="002C5E4E">
              <w:rPr>
                <w:rFonts w:ascii="標楷體" w:eastAsia="標楷體" w:hAnsi="標楷體" w:hint="eastAsia"/>
                <w:color w:val="000000" w:themeColor="text1"/>
                <w:u w:val="single"/>
              </w:rPr>
              <w:t xml:space="preserve">    </w:t>
            </w:r>
            <w:r w:rsidRPr="002C5E4E">
              <w:rPr>
                <w:rFonts w:ascii="標楷體" w:eastAsia="標楷體" w:hAnsi="標楷體" w:hint="eastAsia"/>
                <w:color w:val="000000" w:themeColor="text1"/>
              </w:rPr>
              <w:t>節</w:t>
            </w:r>
          </w:p>
          <w:p w:rsidR="00DE1211" w:rsidRPr="002C5E4E" w:rsidRDefault="00DE1211" w:rsidP="00972332">
            <w:pPr>
              <w:widowControl/>
              <w:spacing w:beforeLines="30" w:before="108" w:line="320" w:lineRule="exact"/>
              <w:rPr>
                <w:rFonts w:ascii="標楷體" w:eastAsia="標楷體" w:hAnsi="標楷體"/>
                <w:color w:val="000000" w:themeColor="text1"/>
              </w:rPr>
            </w:pPr>
            <w:r w:rsidRPr="002C5E4E">
              <w:rPr>
                <w:rFonts w:ascii="標楷體" w:eastAsia="標楷體" w:hAnsi="標楷體" w:hint="eastAsia"/>
                <w:color w:val="000000" w:themeColor="text1"/>
              </w:rPr>
              <w:t>觀察日期：____年____月____日   回饋人員：____________________</w:t>
            </w:r>
          </w:p>
        </w:tc>
      </w:tr>
      <w:tr w:rsidR="00DE1211" w:rsidRPr="002C5E4E" w:rsidTr="00972332">
        <w:trPr>
          <w:cantSplit/>
          <w:trHeight w:val="409"/>
        </w:trPr>
        <w:tc>
          <w:tcPr>
            <w:tcW w:w="421" w:type="dxa"/>
            <w:vMerge w:val="restart"/>
            <w:textDirection w:val="tbRlV"/>
          </w:tcPr>
          <w:p w:rsidR="00DE1211" w:rsidRPr="002C5E4E" w:rsidRDefault="00DE1211" w:rsidP="00972332">
            <w:pPr>
              <w:spacing w:line="240" w:lineRule="exact"/>
              <w:jc w:val="center"/>
              <w:rPr>
                <w:rFonts w:ascii="標楷體" w:eastAsia="標楷體" w:hAnsi="標楷體"/>
                <w:color w:val="000000" w:themeColor="text1"/>
              </w:rPr>
            </w:pPr>
            <w:r w:rsidRPr="002C5E4E">
              <w:rPr>
                <w:rFonts w:ascii="標楷體" w:eastAsia="標楷體" w:hAnsi="標楷體" w:hint="eastAsia"/>
                <w:color w:val="000000" w:themeColor="text1"/>
              </w:rPr>
              <w:t>層面</w:t>
            </w:r>
          </w:p>
        </w:tc>
        <w:tc>
          <w:tcPr>
            <w:tcW w:w="4819" w:type="dxa"/>
            <w:gridSpan w:val="2"/>
            <w:vMerge w:val="restart"/>
            <w:vAlign w:val="center"/>
          </w:tcPr>
          <w:p w:rsidR="00DE1211" w:rsidRPr="002C5E4E" w:rsidRDefault="00DE1211" w:rsidP="00972332">
            <w:pPr>
              <w:spacing w:line="400" w:lineRule="exact"/>
              <w:jc w:val="center"/>
              <w:rPr>
                <w:rFonts w:ascii="標楷體" w:eastAsia="標楷體" w:hAnsi="標楷體"/>
                <w:color w:val="000000" w:themeColor="text1"/>
              </w:rPr>
            </w:pPr>
            <w:r w:rsidRPr="002C5E4E">
              <w:rPr>
                <w:rFonts w:ascii="標楷體" w:eastAsia="標楷體" w:hAnsi="標楷體" w:hint="eastAsia"/>
                <w:color w:val="000000" w:themeColor="text1"/>
              </w:rPr>
              <w:t>指標與檢核重點</w:t>
            </w:r>
          </w:p>
        </w:tc>
        <w:tc>
          <w:tcPr>
            <w:tcW w:w="3119" w:type="dxa"/>
            <w:vMerge w:val="restart"/>
          </w:tcPr>
          <w:p w:rsidR="00DE1211" w:rsidRPr="002C5E4E" w:rsidRDefault="00DE1211" w:rsidP="00972332">
            <w:pPr>
              <w:widowControl/>
              <w:spacing w:line="320" w:lineRule="exact"/>
              <w:jc w:val="center"/>
              <w:rPr>
                <w:rFonts w:ascii="標楷體" w:eastAsia="標楷體" w:hAnsi="標楷體"/>
                <w:color w:val="000000" w:themeColor="text1"/>
              </w:rPr>
            </w:pPr>
            <w:r w:rsidRPr="002C5E4E">
              <w:rPr>
                <w:rFonts w:ascii="標楷體" w:eastAsia="標楷體" w:hAnsi="標楷體" w:hint="eastAsia"/>
                <w:color w:val="000000" w:themeColor="text1"/>
              </w:rPr>
              <w:t>事實摘要敘述</w:t>
            </w:r>
          </w:p>
          <w:p w:rsidR="00DE1211" w:rsidRPr="002C5E4E" w:rsidRDefault="00DE1211" w:rsidP="00972332">
            <w:pPr>
              <w:spacing w:line="320" w:lineRule="exact"/>
              <w:jc w:val="center"/>
              <w:rPr>
                <w:rFonts w:ascii="標楷體" w:eastAsia="標楷體" w:hAnsi="標楷體"/>
                <w:color w:val="000000" w:themeColor="text1"/>
                <w:sz w:val="20"/>
                <w:szCs w:val="20"/>
              </w:rPr>
            </w:pPr>
            <w:r w:rsidRPr="002C5E4E">
              <w:rPr>
                <w:rFonts w:ascii="標楷體" w:eastAsia="標楷體" w:hAnsi="標楷體" w:hint="eastAsia"/>
                <w:color w:val="000000" w:themeColor="text1"/>
                <w:sz w:val="20"/>
                <w:szCs w:val="20"/>
              </w:rPr>
              <w:t>(含教師教學行為、學生表現、師生互動與學生同儕互動之情形)</w:t>
            </w:r>
          </w:p>
        </w:tc>
        <w:tc>
          <w:tcPr>
            <w:tcW w:w="1417" w:type="dxa"/>
            <w:gridSpan w:val="3"/>
          </w:tcPr>
          <w:p w:rsidR="00DE1211" w:rsidRPr="002C5E4E" w:rsidRDefault="00DE1211" w:rsidP="00972332">
            <w:pPr>
              <w:widowControl/>
              <w:spacing w:line="400" w:lineRule="exact"/>
              <w:ind w:leftChars="-45" w:left="-108" w:rightChars="-45" w:right="-108"/>
              <w:jc w:val="center"/>
              <w:rPr>
                <w:rFonts w:ascii="標楷體" w:eastAsia="標楷體" w:hAnsi="標楷體"/>
                <w:color w:val="000000" w:themeColor="text1"/>
              </w:rPr>
            </w:pPr>
            <w:r w:rsidRPr="002C5E4E">
              <w:rPr>
                <w:rFonts w:ascii="標楷體" w:eastAsia="標楷體" w:hAnsi="標楷體" w:hint="eastAsia"/>
                <w:color w:val="000000" w:themeColor="text1"/>
              </w:rPr>
              <w:t>評量</w:t>
            </w:r>
            <w:r w:rsidRPr="002C5E4E">
              <w:rPr>
                <w:rFonts w:ascii="標楷體" w:eastAsia="標楷體" w:hAnsi="標楷體" w:hint="eastAsia"/>
                <w:color w:val="000000" w:themeColor="text1"/>
                <w:sz w:val="20"/>
                <w:szCs w:val="20"/>
              </w:rPr>
              <w:t>(請勾選)</w:t>
            </w:r>
          </w:p>
        </w:tc>
      </w:tr>
      <w:tr w:rsidR="00DE1211" w:rsidRPr="002C5E4E" w:rsidTr="00972332">
        <w:trPr>
          <w:cantSplit/>
          <w:trHeight w:val="680"/>
        </w:trPr>
        <w:tc>
          <w:tcPr>
            <w:tcW w:w="421" w:type="dxa"/>
            <w:vMerge/>
            <w:textDirection w:val="tbRlV"/>
          </w:tcPr>
          <w:p w:rsidR="00DE1211" w:rsidRPr="002C5E4E" w:rsidRDefault="00DE1211" w:rsidP="00972332">
            <w:pPr>
              <w:widowControl/>
              <w:spacing w:line="400" w:lineRule="exact"/>
              <w:ind w:left="113" w:right="113"/>
              <w:jc w:val="center"/>
              <w:rPr>
                <w:rFonts w:ascii="標楷體" w:eastAsia="標楷體" w:hAnsi="標楷體"/>
                <w:color w:val="000000" w:themeColor="text1"/>
              </w:rPr>
            </w:pPr>
          </w:p>
        </w:tc>
        <w:tc>
          <w:tcPr>
            <w:tcW w:w="4819" w:type="dxa"/>
            <w:gridSpan w:val="2"/>
            <w:vMerge/>
            <w:tcBorders>
              <w:bottom w:val="single" w:sz="4" w:space="0" w:color="auto"/>
            </w:tcBorders>
            <w:vAlign w:val="center"/>
          </w:tcPr>
          <w:p w:rsidR="00DE1211" w:rsidRPr="002C5E4E" w:rsidRDefault="00DE1211" w:rsidP="00972332">
            <w:pPr>
              <w:widowControl/>
              <w:spacing w:line="400" w:lineRule="exact"/>
              <w:jc w:val="center"/>
              <w:rPr>
                <w:rFonts w:ascii="標楷體" w:eastAsia="標楷體" w:hAnsi="標楷體"/>
                <w:color w:val="000000" w:themeColor="text1"/>
              </w:rPr>
            </w:pPr>
          </w:p>
        </w:tc>
        <w:tc>
          <w:tcPr>
            <w:tcW w:w="3119" w:type="dxa"/>
            <w:vMerge/>
            <w:tcBorders>
              <w:bottom w:val="single" w:sz="4" w:space="0" w:color="auto"/>
            </w:tcBorders>
          </w:tcPr>
          <w:p w:rsidR="00DE1211" w:rsidRPr="002C5E4E" w:rsidRDefault="00DE1211" w:rsidP="00972332">
            <w:pPr>
              <w:widowControl/>
              <w:spacing w:line="320" w:lineRule="exact"/>
              <w:jc w:val="center"/>
              <w:rPr>
                <w:rFonts w:ascii="標楷體" w:eastAsia="標楷體" w:hAnsi="標楷體"/>
                <w:color w:val="000000" w:themeColor="text1"/>
              </w:rPr>
            </w:pPr>
          </w:p>
        </w:tc>
        <w:tc>
          <w:tcPr>
            <w:tcW w:w="472" w:type="dxa"/>
            <w:tcBorders>
              <w:bottom w:val="single" w:sz="4" w:space="0" w:color="auto"/>
            </w:tcBorders>
            <w:textDirection w:val="tbRlV"/>
            <w:vAlign w:val="center"/>
          </w:tcPr>
          <w:p w:rsidR="00DE1211" w:rsidRPr="002C5E4E" w:rsidRDefault="00DE1211" w:rsidP="00972332">
            <w:pPr>
              <w:widowControl/>
              <w:spacing w:line="240" w:lineRule="exact"/>
              <w:jc w:val="center"/>
              <w:rPr>
                <w:rFonts w:ascii="標楷體" w:eastAsia="標楷體" w:hAnsi="標楷體"/>
                <w:color w:val="000000" w:themeColor="text1"/>
                <w:sz w:val="20"/>
                <w:szCs w:val="20"/>
              </w:rPr>
            </w:pPr>
            <w:r w:rsidRPr="002C5E4E">
              <w:rPr>
                <w:rFonts w:ascii="標楷體" w:eastAsia="標楷體" w:hAnsi="標楷體" w:hint="eastAsia"/>
                <w:color w:val="000000" w:themeColor="text1"/>
                <w:sz w:val="20"/>
                <w:szCs w:val="20"/>
              </w:rPr>
              <w:t>優  良</w:t>
            </w:r>
          </w:p>
        </w:tc>
        <w:tc>
          <w:tcPr>
            <w:tcW w:w="472" w:type="dxa"/>
            <w:tcBorders>
              <w:bottom w:val="single" w:sz="4" w:space="0" w:color="auto"/>
            </w:tcBorders>
            <w:textDirection w:val="tbRlV"/>
            <w:vAlign w:val="center"/>
          </w:tcPr>
          <w:p w:rsidR="00DE1211" w:rsidRPr="002C5E4E" w:rsidRDefault="00DE1211" w:rsidP="00972332">
            <w:pPr>
              <w:widowControl/>
              <w:spacing w:line="240" w:lineRule="exact"/>
              <w:jc w:val="center"/>
              <w:rPr>
                <w:rFonts w:ascii="標楷體" w:eastAsia="標楷體" w:hAnsi="標楷體"/>
                <w:color w:val="000000" w:themeColor="text1"/>
                <w:sz w:val="20"/>
                <w:szCs w:val="20"/>
              </w:rPr>
            </w:pPr>
            <w:r w:rsidRPr="002C5E4E">
              <w:rPr>
                <w:rFonts w:ascii="標楷體" w:eastAsia="標楷體" w:hAnsi="標楷體" w:hint="eastAsia"/>
                <w:color w:val="000000" w:themeColor="text1"/>
                <w:sz w:val="20"/>
                <w:szCs w:val="20"/>
              </w:rPr>
              <w:t>滿  意</w:t>
            </w:r>
          </w:p>
        </w:tc>
        <w:tc>
          <w:tcPr>
            <w:tcW w:w="473" w:type="dxa"/>
            <w:tcBorders>
              <w:bottom w:val="single" w:sz="4" w:space="0" w:color="auto"/>
            </w:tcBorders>
            <w:textDirection w:val="tbRlV"/>
            <w:vAlign w:val="center"/>
          </w:tcPr>
          <w:p w:rsidR="00DE1211" w:rsidRPr="002C5E4E" w:rsidRDefault="00DE1211" w:rsidP="00972332">
            <w:pPr>
              <w:widowControl/>
              <w:spacing w:line="240" w:lineRule="exact"/>
              <w:jc w:val="center"/>
              <w:rPr>
                <w:rFonts w:ascii="標楷體" w:eastAsia="標楷體" w:hAnsi="標楷體"/>
                <w:color w:val="000000" w:themeColor="text1"/>
                <w:sz w:val="20"/>
                <w:szCs w:val="20"/>
              </w:rPr>
            </w:pPr>
            <w:r w:rsidRPr="002C5E4E">
              <w:rPr>
                <w:rFonts w:ascii="標楷體" w:eastAsia="標楷體" w:hAnsi="標楷體" w:hint="eastAsia"/>
                <w:color w:val="000000" w:themeColor="text1"/>
                <w:sz w:val="20"/>
                <w:szCs w:val="20"/>
              </w:rPr>
              <w:t>待成長</w:t>
            </w:r>
          </w:p>
        </w:tc>
      </w:tr>
      <w:tr w:rsidR="00DE1211" w:rsidRPr="002C5E4E" w:rsidTr="00972332">
        <w:trPr>
          <w:cantSplit/>
          <w:trHeight w:val="413"/>
        </w:trPr>
        <w:tc>
          <w:tcPr>
            <w:tcW w:w="421" w:type="dxa"/>
            <w:vMerge w:val="restart"/>
            <w:vAlign w:val="center"/>
          </w:tcPr>
          <w:p w:rsidR="00DE1211" w:rsidRPr="002C5E4E" w:rsidRDefault="00DE1211" w:rsidP="00972332">
            <w:pPr>
              <w:widowControl/>
              <w:spacing w:line="240" w:lineRule="exact"/>
              <w:jc w:val="center"/>
              <w:rPr>
                <w:rFonts w:ascii="標楷體" w:eastAsia="標楷體" w:hAnsi="標楷體"/>
                <w:color w:val="000000" w:themeColor="text1"/>
              </w:rPr>
            </w:pPr>
            <w:r w:rsidRPr="002C5E4E">
              <w:rPr>
                <w:rFonts w:ascii="標楷體" w:eastAsia="標楷體" w:hAnsi="標楷體"/>
                <w:color w:val="000000" w:themeColor="text1"/>
              </w:rPr>
              <w:t>A</w:t>
            </w:r>
          </w:p>
          <w:p w:rsidR="00DE1211" w:rsidRPr="002C5E4E" w:rsidRDefault="00DE1211" w:rsidP="00972332">
            <w:pPr>
              <w:widowControl/>
              <w:spacing w:beforeLines="20" w:before="72" w:line="240" w:lineRule="exact"/>
              <w:jc w:val="center"/>
              <w:rPr>
                <w:rFonts w:ascii="標楷體" w:eastAsia="標楷體" w:hAnsi="標楷體"/>
                <w:color w:val="000000" w:themeColor="text1"/>
              </w:rPr>
            </w:pPr>
            <w:r w:rsidRPr="002C5E4E">
              <w:rPr>
                <w:rFonts w:ascii="標楷體" w:eastAsia="標楷體" w:hAnsi="標楷體" w:hint="eastAsia"/>
                <w:color w:val="000000" w:themeColor="text1"/>
              </w:rPr>
              <w:t>課</w:t>
            </w:r>
          </w:p>
          <w:p w:rsidR="00DE1211" w:rsidRPr="002C5E4E" w:rsidRDefault="00DE1211" w:rsidP="00972332">
            <w:pPr>
              <w:widowControl/>
              <w:spacing w:beforeLines="20" w:before="72" w:line="240" w:lineRule="exact"/>
              <w:jc w:val="center"/>
              <w:rPr>
                <w:rFonts w:ascii="標楷體" w:eastAsia="標楷體" w:hAnsi="標楷體"/>
                <w:color w:val="000000" w:themeColor="text1"/>
              </w:rPr>
            </w:pPr>
            <w:r w:rsidRPr="002C5E4E">
              <w:rPr>
                <w:rFonts w:ascii="標楷體" w:eastAsia="標楷體" w:hAnsi="標楷體" w:hint="eastAsia"/>
                <w:color w:val="000000" w:themeColor="text1"/>
              </w:rPr>
              <w:t>程</w:t>
            </w:r>
          </w:p>
          <w:p w:rsidR="00DE1211" w:rsidRPr="002C5E4E" w:rsidRDefault="00DE1211" w:rsidP="00972332">
            <w:pPr>
              <w:widowControl/>
              <w:spacing w:beforeLines="20" w:before="72" w:line="240" w:lineRule="exact"/>
              <w:jc w:val="center"/>
              <w:rPr>
                <w:rFonts w:ascii="標楷體" w:eastAsia="標楷體" w:hAnsi="標楷體"/>
                <w:color w:val="000000" w:themeColor="text1"/>
              </w:rPr>
            </w:pPr>
            <w:r w:rsidRPr="002C5E4E">
              <w:rPr>
                <w:rFonts w:ascii="標楷體" w:eastAsia="標楷體" w:hAnsi="標楷體" w:hint="eastAsia"/>
                <w:color w:val="000000" w:themeColor="text1"/>
              </w:rPr>
              <w:t>設</w:t>
            </w:r>
          </w:p>
          <w:p w:rsidR="00DE1211" w:rsidRPr="002C5E4E" w:rsidRDefault="00DE1211" w:rsidP="00972332">
            <w:pPr>
              <w:widowControl/>
              <w:spacing w:beforeLines="20" w:before="72" w:line="240" w:lineRule="exact"/>
              <w:jc w:val="center"/>
              <w:rPr>
                <w:rFonts w:ascii="標楷體" w:eastAsia="標楷體" w:hAnsi="標楷體"/>
                <w:color w:val="000000" w:themeColor="text1"/>
              </w:rPr>
            </w:pPr>
            <w:r w:rsidRPr="002C5E4E">
              <w:rPr>
                <w:rFonts w:ascii="標楷體" w:eastAsia="標楷體" w:hAnsi="標楷體" w:hint="eastAsia"/>
                <w:color w:val="000000" w:themeColor="text1"/>
              </w:rPr>
              <w:t>計</w:t>
            </w:r>
          </w:p>
          <w:p w:rsidR="00DE1211" w:rsidRPr="002C5E4E" w:rsidRDefault="00DE1211" w:rsidP="00972332">
            <w:pPr>
              <w:widowControl/>
              <w:spacing w:beforeLines="20" w:before="72" w:line="240" w:lineRule="exact"/>
              <w:jc w:val="center"/>
              <w:rPr>
                <w:rFonts w:ascii="標楷體" w:eastAsia="標楷體" w:hAnsi="標楷體"/>
                <w:color w:val="000000" w:themeColor="text1"/>
              </w:rPr>
            </w:pPr>
            <w:r w:rsidRPr="002C5E4E">
              <w:rPr>
                <w:rFonts w:ascii="標楷體" w:eastAsia="標楷體" w:hAnsi="標楷體" w:hint="eastAsia"/>
                <w:color w:val="000000" w:themeColor="text1"/>
              </w:rPr>
              <w:t>與</w:t>
            </w:r>
          </w:p>
          <w:p w:rsidR="00DE1211" w:rsidRPr="002C5E4E" w:rsidRDefault="00DE1211" w:rsidP="00972332">
            <w:pPr>
              <w:widowControl/>
              <w:spacing w:beforeLines="20" w:before="72" w:line="240" w:lineRule="exact"/>
              <w:jc w:val="center"/>
              <w:rPr>
                <w:rFonts w:ascii="標楷體" w:eastAsia="標楷體" w:hAnsi="標楷體"/>
                <w:color w:val="000000" w:themeColor="text1"/>
              </w:rPr>
            </w:pPr>
            <w:r w:rsidRPr="002C5E4E">
              <w:rPr>
                <w:rFonts w:ascii="標楷體" w:eastAsia="標楷體" w:hAnsi="標楷體" w:hint="eastAsia"/>
                <w:color w:val="000000" w:themeColor="text1"/>
              </w:rPr>
              <w:t>教</w:t>
            </w:r>
          </w:p>
          <w:p w:rsidR="00DE1211" w:rsidRPr="002C5E4E" w:rsidRDefault="00DE1211" w:rsidP="00972332">
            <w:pPr>
              <w:widowControl/>
              <w:spacing w:beforeLines="20" w:before="72" w:line="240" w:lineRule="exact"/>
              <w:jc w:val="center"/>
              <w:rPr>
                <w:rFonts w:ascii="標楷體" w:eastAsia="標楷體" w:hAnsi="標楷體"/>
                <w:color w:val="000000" w:themeColor="text1"/>
              </w:rPr>
            </w:pPr>
            <w:r w:rsidRPr="002C5E4E">
              <w:rPr>
                <w:rFonts w:ascii="標楷體" w:eastAsia="標楷體" w:hAnsi="標楷體" w:hint="eastAsia"/>
                <w:color w:val="000000" w:themeColor="text1"/>
              </w:rPr>
              <w:t>學</w:t>
            </w:r>
          </w:p>
        </w:tc>
        <w:tc>
          <w:tcPr>
            <w:tcW w:w="7938" w:type="dxa"/>
            <w:gridSpan w:val="3"/>
            <w:shd w:val="clear" w:color="auto" w:fill="BDD6EE" w:themeFill="accent1" w:themeFillTint="66"/>
            <w:vAlign w:val="center"/>
          </w:tcPr>
          <w:p w:rsidR="00DE1211" w:rsidRPr="002C5E4E" w:rsidRDefault="00DE1211" w:rsidP="00972332">
            <w:pPr>
              <w:widowControl/>
              <w:spacing w:line="240" w:lineRule="exact"/>
              <w:rPr>
                <w:rFonts w:ascii="標楷體" w:eastAsia="標楷體" w:hAnsi="標楷體"/>
                <w:color w:val="000000" w:themeColor="text1"/>
              </w:rPr>
            </w:pPr>
            <w:r w:rsidRPr="002C5E4E">
              <w:rPr>
                <w:rFonts w:ascii="標楷體" w:eastAsia="標楷體" w:hAnsi="標楷體" w:hint="eastAsia"/>
                <w:color w:val="000000" w:themeColor="text1"/>
              </w:rPr>
              <w:t>A-2 掌握教材內容，實施教學活動，促進學生學習</w:t>
            </w:r>
          </w:p>
        </w:tc>
        <w:tc>
          <w:tcPr>
            <w:tcW w:w="472" w:type="dxa"/>
            <w:shd w:val="clear" w:color="auto" w:fill="BDD6EE" w:themeFill="accent1" w:themeFillTint="66"/>
            <w:vAlign w:val="center"/>
          </w:tcPr>
          <w:p w:rsidR="00DE1211" w:rsidRPr="002C5E4E" w:rsidRDefault="00DE1211" w:rsidP="00972332">
            <w:pPr>
              <w:widowControl/>
              <w:spacing w:line="240" w:lineRule="exact"/>
              <w:rPr>
                <w:rFonts w:ascii="標楷體" w:eastAsia="標楷體" w:hAnsi="標楷體"/>
                <w:color w:val="000000" w:themeColor="text1"/>
              </w:rPr>
            </w:pPr>
          </w:p>
        </w:tc>
        <w:tc>
          <w:tcPr>
            <w:tcW w:w="472" w:type="dxa"/>
            <w:shd w:val="clear" w:color="auto" w:fill="BDD6EE" w:themeFill="accent1" w:themeFillTint="66"/>
            <w:vAlign w:val="center"/>
          </w:tcPr>
          <w:p w:rsidR="00DE1211" w:rsidRPr="002C5E4E" w:rsidRDefault="00DE1211" w:rsidP="00972332">
            <w:pPr>
              <w:widowControl/>
              <w:spacing w:line="240" w:lineRule="exact"/>
              <w:rPr>
                <w:rFonts w:ascii="標楷體" w:eastAsia="標楷體" w:hAnsi="標楷體"/>
                <w:color w:val="000000" w:themeColor="text1"/>
              </w:rPr>
            </w:pPr>
          </w:p>
        </w:tc>
        <w:tc>
          <w:tcPr>
            <w:tcW w:w="473" w:type="dxa"/>
            <w:shd w:val="clear" w:color="auto" w:fill="BDD6EE" w:themeFill="accent1" w:themeFillTint="66"/>
            <w:vAlign w:val="center"/>
          </w:tcPr>
          <w:p w:rsidR="00DE1211" w:rsidRPr="002C5E4E" w:rsidRDefault="00DE1211" w:rsidP="00972332">
            <w:pPr>
              <w:widowControl/>
              <w:spacing w:line="240" w:lineRule="exact"/>
              <w:rPr>
                <w:rFonts w:ascii="標楷體" w:eastAsia="標楷體" w:hAnsi="標楷體"/>
                <w:color w:val="000000" w:themeColor="text1"/>
              </w:rPr>
            </w:pPr>
          </w:p>
        </w:tc>
      </w:tr>
      <w:tr w:rsidR="00DE1211" w:rsidRPr="002C5E4E" w:rsidTr="00972332">
        <w:trPr>
          <w:cantSplit/>
          <w:trHeight w:val="285"/>
        </w:trPr>
        <w:tc>
          <w:tcPr>
            <w:tcW w:w="421" w:type="dxa"/>
            <w:vMerge/>
            <w:textDirection w:val="tbRlV"/>
            <w:vAlign w:val="center"/>
          </w:tcPr>
          <w:p w:rsidR="00DE1211" w:rsidRPr="002C5E4E" w:rsidRDefault="00DE1211" w:rsidP="00972332">
            <w:pPr>
              <w:widowControl/>
              <w:spacing w:line="240" w:lineRule="exact"/>
              <w:jc w:val="center"/>
              <w:rPr>
                <w:rFonts w:ascii="標楷體" w:eastAsia="標楷體" w:hAnsi="標楷體"/>
                <w:color w:val="000000" w:themeColor="text1"/>
              </w:rPr>
            </w:pPr>
          </w:p>
        </w:tc>
        <w:tc>
          <w:tcPr>
            <w:tcW w:w="4819" w:type="dxa"/>
            <w:gridSpan w:val="2"/>
          </w:tcPr>
          <w:p w:rsidR="00DE1211" w:rsidRPr="002C5E4E" w:rsidRDefault="00DE1211" w:rsidP="00972332">
            <w:pPr>
              <w:spacing w:line="260" w:lineRule="exact"/>
              <w:ind w:leftChars="100" w:left="240"/>
              <w:rPr>
                <w:rFonts w:ascii="標楷體" w:eastAsia="標楷體" w:hAnsi="標楷體"/>
                <w:color w:val="000000" w:themeColor="text1"/>
              </w:rPr>
            </w:pPr>
            <w:r w:rsidRPr="002C5E4E">
              <w:rPr>
                <w:rFonts w:ascii="標楷體" w:eastAsia="標楷體" w:hAnsi="標楷體" w:hint="eastAsia"/>
                <w:color w:val="000000" w:themeColor="text1"/>
              </w:rPr>
              <w:t>A-2-1 有效連結學生的新舊知能或生活經驗，引發與維持學生學習動機。</w:t>
            </w:r>
          </w:p>
        </w:tc>
        <w:tc>
          <w:tcPr>
            <w:tcW w:w="4536" w:type="dxa"/>
            <w:gridSpan w:val="4"/>
            <w:vMerge w:val="restart"/>
          </w:tcPr>
          <w:p w:rsidR="00DE1211" w:rsidRPr="002C5E4E" w:rsidRDefault="00DE1211" w:rsidP="00972332">
            <w:pPr>
              <w:widowControl/>
              <w:spacing w:line="280" w:lineRule="exact"/>
              <w:jc w:val="center"/>
              <w:rPr>
                <w:rFonts w:ascii="標楷體" w:eastAsia="標楷體" w:hAnsi="標楷體"/>
                <w:color w:val="000000" w:themeColor="text1"/>
                <w:sz w:val="20"/>
                <w:szCs w:val="20"/>
              </w:rPr>
            </w:pPr>
            <w:r w:rsidRPr="002C5E4E">
              <w:rPr>
                <w:rFonts w:ascii="標楷體" w:eastAsia="標楷體" w:hAnsi="標楷體" w:hint="eastAsia"/>
                <w:color w:val="000000" w:themeColor="text1"/>
                <w:sz w:val="20"/>
                <w:szCs w:val="20"/>
              </w:rPr>
              <w:t>(請文字敘述，至少條列二項具體事實摘要)</w:t>
            </w:r>
          </w:p>
        </w:tc>
      </w:tr>
      <w:tr w:rsidR="00DE1211" w:rsidRPr="002C5E4E" w:rsidTr="00972332">
        <w:trPr>
          <w:cantSplit/>
          <w:trHeight w:val="279"/>
        </w:trPr>
        <w:tc>
          <w:tcPr>
            <w:tcW w:w="421" w:type="dxa"/>
            <w:vMerge/>
            <w:textDirection w:val="tbRlV"/>
            <w:vAlign w:val="center"/>
          </w:tcPr>
          <w:p w:rsidR="00DE1211" w:rsidRPr="002C5E4E" w:rsidRDefault="00DE1211" w:rsidP="00972332">
            <w:pPr>
              <w:widowControl/>
              <w:spacing w:line="240" w:lineRule="exact"/>
              <w:jc w:val="center"/>
              <w:rPr>
                <w:rFonts w:ascii="標楷體" w:eastAsia="標楷體" w:hAnsi="標楷體"/>
                <w:color w:val="000000" w:themeColor="text1"/>
              </w:rPr>
            </w:pPr>
          </w:p>
        </w:tc>
        <w:tc>
          <w:tcPr>
            <w:tcW w:w="4819" w:type="dxa"/>
            <w:gridSpan w:val="2"/>
          </w:tcPr>
          <w:p w:rsidR="00DE1211" w:rsidRPr="002C5E4E" w:rsidRDefault="00DE1211" w:rsidP="00972332">
            <w:pPr>
              <w:spacing w:line="260" w:lineRule="exact"/>
              <w:ind w:leftChars="100" w:left="240"/>
              <w:rPr>
                <w:rFonts w:ascii="標楷體" w:eastAsia="標楷體" w:hAnsi="標楷體"/>
                <w:color w:val="000000" w:themeColor="text1"/>
              </w:rPr>
            </w:pPr>
            <w:r w:rsidRPr="002C5E4E">
              <w:rPr>
                <w:rFonts w:ascii="標楷體" w:eastAsia="標楷體" w:hAnsi="標楷體" w:hint="eastAsia"/>
                <w:color w:val="000000" w:themeColor="text1"/>
              </w:rPr>
              <w:t>A-2-2 清晰呈現教材內容，協助學生習得重要概念、原則或技能。</w:t>
            </w:r>
          </w:p>
        </w:tc>
        <w:tc>
          <w:tcPr>
            <w:tcW w:w="4536" w:type="dxa"/>
            <w:gridSpan w:val="4"/>
            <w:vMerge/>
            <w:vAlign w:val="center"/>
          </w:tcPr>
          <w:p w:rsidR="00DE1211" w:rsidRPr="002C5E4E" w:rsidRDefault="00DE1211" w:rsidP="00972332">
            <w:pPr>
              <w:widowControl/>
              <w:spacing w:line="240" w:lineRule="exact"/>
              <w:rPr>
                <w:rFonts w:ascii="標楷體" w:eastAsia="標楷體" w:hAnsi="標楷體"/>
                <w:color w:val="000000" w:themeColor="text1"/>
              </w:rPr>
            </w:pPr>
          </w:p>
        </w:tc>
      </w:tr>
      <w:tr w:rsidR="00DE1211" w:rsidRPr="002C5E4E" w:rsidTr="00972332">
        <w:trPr>
          <w:cantSplit/>
          <w:trHeight w:val="429"/>
        </w:trPr>
        <w:tc>
          <w:tcPr>
            <w:tcW w:w="421" w:type="dxa"/>
            <w:vMerge/>
            <w:textDirection w:val="tbRlV"/>
            <w:vAlign w:val="center"/>
          </w:tcPr>
          <w:p w:rsidR="00DE1211" w:rsidRPr="002C5E4E" w:rsidRDefault="00DE1211" w:rsidP="00972332">
            <w:pPr>
              <w:widowControl/>
              <w:spacing w:line="240" w:lineRule="exact"/>
              <w:jc w:val="center"/>
              <w:rPr>
                <w:rFonts w:ascii="標楷體" w:eastAsia="標楷體" w:hAnsi="標楷體"/>
                <w:color w:val="000000" w:themeColor="text1"/>
              </w:rPr>
            </w:pPr>
          </w:p>
        </w:tc>
        <w:tc>
          <w:tcPr>
            <w:tcW w:w="4819" w:type="dxa"/>
            <w:gridSpan w:val="2"/>
          </w:tcPr>
          <w:p w:rsidR="00DE1211" w:rsidRPr="002C5E4E" w:rsidRDefault="00DE1211" w:rsidP="00972332">
            <w:pPr>
              <w:spacing w:line="260" w:lineRule="exact"/>
              <w:ind w:leftChars="100" w:left="240"/>
              <w:rPr>
                <w:rFonts w:ascii="標楷體" w:eastAsia="標楷體" w:hAnsi="標楷體"/>
                <w:color w:val="000000" w:themeColor="text1"/>
              </w:rPr>
            </w:pPr>
            <w:r w:rsidRPr="002C5E4E">
              <w:rPr>
                <w:rFonts w:ascii="標楷體" w:eastAsia="標楷體" w:hAnsi="標楷體" w:hint="eastAsia"/>
                <w:color w:val="000000" w:themeColor="text1"/>
              </w:rPr>
              <w:t>A-2-3 提供適當的練習或活動，以理解或熟練學習內容。</w:t>
            </w:r>
          </w:p>
        </w:tc>
        <w:tc>
          <w:tcPr>
            <w:tcW w:w="4536" w:type="dxa"/>
            <w:gridSpan w:val="4"/>
            <w:vMerge/>
            <w:vAlign w:val="center"/>
          </w:tcPr>
          <w:p w:rsidR="00DE1211" w:rsidRPr="002C5E4E" w:rsidRDefault="00DE1211" w:rsidP="00972332">
            <w:pPr>
              <w:widowControl/>
              <w:spacing w:line="240" w:lineRule="exact"/>
              <w:rPr>
                <w:rFonts w:ascii="標楷體" w:eastAsia="標楷體" w:hAnsi="標楷體"/>
                <w:color w:val="000000" w:themeColor="text1"/>
              </w:rPr>
            </w:pPr>
          </w:p>
        </w:tc>
      </w:tr>
      <w:tr w:rsidR="00DE1211" w:rsidRPr="002C5E4E" w:rsidTr="00972332">
        <w:trPr>
          <w:cantSplit/>
          <w:trHeight w:val="417"/>
        </w:trPr>
        <w:tc>
          <w:tcPr>
            <w:tcW w:w="421" w:type="dxa"/>
            <w:vMerge/>
            <w:textDirection w:val="tbRlV"/>
            <w:vAlign w:val="center"/>
          </w:tcPr>
          <w:p w:rsidR="00DE1211" w:rsidRPr="002C5E4E" w:rsidRDefault="00DE1211" w:rsidP="00972332">
            <w:pPr>
              <w:widowControl/>
              <w:spacing w:line="240" w:lineRule="exact"/>
              <w:jc w:val="center"/>
              <w:rPr>
                <w:rFonts w:ascii="標楷體" w:eastAsia="標楷體" w:hAnsi="標楷體"/>
                <w:color w:val="000000" w:themeColor="text1"/>
              </w:rPr>
            </w:pPr>
          </w:p>
        </w:tc>
        <w:tc>
          <w:tcPr>
            <w:tcW w:w="4819" w:type="dxa"/>
            <w:gridSpan w:val="2"/>
            <w:tcBorders>
              <w:bottom w:val="single" w:sz="4" w:space="0" w:color="auto"/>
            </w:tcBorders>
          </w:tcPr>
          <w:p w:rsidR="00DE1211" w:rsidRPr="002C5E4E" w:rsidRDefault="00DE1211" w:rsidP="00972332">
            <w:pPr>
              <w:spacing w:line="260" w:lineRule="exact"/>
              <w:ind w:leftChars="100" w:left="240"/>
              <w:rPr>
                <w:rFonts w:ascii="標楷體" w:eastAsia="標楷體" w:hAnsi="標楷體"/>
                <w:color w:val="000000" w:themeColor="text1"/>
              </w:rPr>
            </w:pPr>
            <w:r w:rsidRPr="002C5E4E">
              <w:rPr>
                <w:rFonts w:ascii="標楷體" w:eastAsia="標楷體" w:hAnsi="標楷體" w:hint="eastAsia"/>
                <w:color w:val="000000" w:themeColor="text1"/>
              </w:rPr>
              <w:t>A-2-4 完成每個學習活動後，適時歸納或總結學習重點。</w:t>
            </w:r>
          </w:p>
        </w:tc>
        <w:tc>
          <w:tcPr>
            <w:tcW w:w="4536" w:type="dxa"/>
            <w:gridSpan w:val="4"/>
            <w:vMerge/>
            <w:tcBorders>
              <w:bottom w:val="single" w:sz="4" w:space="0" w:color="auto"/>
            </w:tcBorders>
            <w:vAlign w:val="center"/>
          </w:tcPr>
          <w:p w:rsidR="00DE1211" w:rsidRPr="002C5E4E" w:rsidRDefault="00DE1211" w:rsidP="00972332">
            <w:pPr>
              <w:widowControl/>
              <w:spacing w:line="240" w:lineRule="exact"/>
              <w:rPr>
                <w:rFonts w:ascii="標楷體" w:eastAsia="標楷體" w:hAnsi="標楷體"/>
                <w:color w:val="000000" w:themeColor="text1"/>
              </w:rPr>
            </w:pPr>
          </w:p>
        </w:tc>
      </w:tr>
      <w:tr w:rsidR="00DE1211" w:rsidRPr="002C5E4E" w:rsidTr="00972332">
        <w:trPr>
          <w:cantSplit/>
          <w:trHeight w:val="409"/>
        </w:trPr>
        <w:tc>
          <w:tcPr>
            <w:tcW w:w="421" w:type="dxa"/>
            <w:vMerge/>
            <w:textDirection w:val="tbRlV"/>
            <w:vAlign w:val="center"/>
          </w:tcPr>
          <w:p w:rsidR="00DE1211" w:rsidRPr="002C5E4E" w:rsidRDefault="00DE1211" w:rsidP="00972332">
            <w:pPr>
              <w:widowControl/>
              <w:spacing w:line="240" w:lineRule="exact"/>
              <w:jc w:val="center"/>
              <w:rPr>
                <w:rFonts w:ascii="標楷體" w:eastAsia="標楷體" w:hAnsi="標楷體"/>
                <w:color w:val="000000" w:themeColor="text1"/>
              </w:rPr>
            </w:pPr>
          </w:p>
        </w:tc>
        <w:tc>
          <w:tcPr>
            <w:tcW w:w="7938" w:type="dxa"/>
            <w:gridSpan w:val="3"/>
            <w:shd w:val="clear" w:color="auto" w:fill="BDD6EE" w:themeFill="accent1" w:themeFillTint="66"/>
            <w:vAlign w:val="center"/>
          </w:tcPr>
          <w:p w:rsidR="00DE1211" w:rsidRPr="002C5E4E" w:rsidRDefault="00DE1211" w:rsidP="00972332">
            <w:pPr>
              <w:widowControl/>
              <w:spacing w:line="240" w:lineRule="exact"/>
              <w:rPr>
                <w:rFonts w:ascii="標楷體" w:eastAsia="標楷體" w:hAnsi="標楷體"/>
                <w:color w:val="000000" w:themeColor="text1"/>
              </w:rPr>
            </w:pPr>
            <w:r w:rsidRPr="002C5E4E">
              <w:rPr>
                <w:rFonts w:ascii="標楷體" w:eastAsia="標楷體" w:hAnsi="標楷體"/>
                <w:color w:val="000000" w:themeColor="text1"/>
              </w:rPr>
              <w:t>A</w:t>
            </w:r>
            <w:r w:rsidRPr="002C5E4E">
              <w:rPr>
                <w:rFonts w:ascii="標楷體" w:eastAsia="標楷體" w:hAnsi="標楷體" w:hint="eastAsia"/>
                <w:color w:val="000000" w:themeColor="text1"/>
              </w:rPr>
              <w:t>-3 運用適切教學策略與溝通技巧，幫助學生學習。</w:t>
            </w:r>
          </w:p>
        </w:tc>
        <w:tc>
          <w:tcPr>
            <w:tcW w:w="472" w:type="dxa"/>
            <w:shd w:val="clear" w:color="auto" w:fill="BDD6EE" w:themeFill="accent1" w:themeFillTint="66"/>
            <w:vAlign w:val="center"/>
          </w:tcPr>
          <w:p w:rsidR="00DE1211" w:rsidRPr="002C5E4E" w:rsidRDefault="00DE1211" w:rsidP="00972332">
            <w:pPr>
              <w:widowControl/>
              <w:spacing w:line="240" w:lineRule="exact"/>
              <w:rPr>
                <w:rFonts w:ascii="標楷體" w:eastAsia="標楷體" w:hAnsi="標楷體"/>
                <w:color w:val="000000" w:themeColor="text1"/>
              </w:rPr>
            </w:pPr>
          </w:p>
        </w:tc>
        <w:tc>
          <w:tcPr>
            <w:tcW w:w="472" w:type="dxa"/>
            <w:shd w:val="clear" w:color="auto" w:fill="BDD6EE" w:themeFill="accent1" w:themeFillTint="66"/>
            <w:vAlign w:val="center"/>
          </w:tcPr>
          <w:p w:rsidR="00DE1211" w:rsidRPr="002C5E4E" w:rsidRDefault="00DE1211" w:rsidP="00972332">
            <w:pPr>
              <w:widowControl/>
              <w:spacing w:line="240" w:lineRule="exact"/>
              <w:rPr>
                <w:rFonts w:ascii="標楷體" w:eastAsia="標楷體" w:hAnsi="標楷體"/>
                <w:color w:val="000000" w:themeColor="text1"/>
              </w:rPr>
            </w:pPr>
          </w:p>
        </w:tc>
        <w:tc>
          <w:tcPr>
            <w:tcW w:w="473" w:type="dxa"/>
            <w:shd w:val="clear" w:color="auto" w:fill="BDD6EE" w:themeFill="accent1" w:themeFillTint="66"/>
            <w:vAlign w:val="center"/>
          </w:tcPr>
          <w:p w:rsidR="00DE1211" w:rsidRPr="002C5E4E" w:rsidRDefault="00DE1211" w:rsidP="00972332">
            <w:pPr>
              <w:widowControl/>
              <w:spacing w:line="240" w:lineRule="exact"/>
              <w:rPr>
                <w:rFonts w:ascii="標楷體" w:eastAsia="標楷體" w:hAnsi="標楷體"/>
                <w:color w:val="000000" w:themeColor="text1"/>
              </w:rPr>
            </w:pPr>
          </w:p>
        </w:tc>
      </w:tr>
      <w:tr w:rsidR="00DE1211" w:rsidRPr="002C5E4E" w:rsidTr="00972332">
        <w:trPr>
          <w:cantSplit/>
          <w:trHeight w:val="415"/>
        </w:trPr>
        <w:tc>
          <w:tcPr>
            <w:tcW w:w="421" w:type="dxa"/>
            <w:vMerge/>
            <w:textDirection w:val="tbRlV"/>
            <w:vAlign w:val="center"/>
          </w:tcPr>
          <w:p w:rsidR="00DE1211" w:rsidRPr="002C5E4E" w:rsidRDefault="00DE1211" w:rsidP="00972332">
            <w:pPr>
              <w:widowControl/>
              <w:spacing w:line="240" w:lineRule="exact"/>
              <w:jc w:val="center"/>
              <w:rPr>
                <w:rFonts w:ascii="標楷體" w:eastAsia="標楷體" w:hAnsi="標楷體"/>
                <w:color w:val="000000" w:themeColor="text1"/>
              </w:rPr>
            </w:pPr>
          </w:p>
        </w:tc>
        <w:tc>
          <w:tcPr>
            <w:tcW w:w="4819" w:type="dxa"/>
            <w:gridSpan w:val="2"/>
          </w:tcPr>
          <w:p w:rsidR="00DE1211" w:rsidRPr="002C5E4E" w:rsidRDefault="00DE1211" w:rsidP="00972332">
            <w:pPr>
              <w:spacing w:line="260" w:lineRule="exact"/>
              <w:ind w:leftChars="100" w:left="240"/>
              <w:rPr>
                <w:rFonts w:ascii="標楷體" w:eastAsia="標楷體" w:hAnsi="標楷體"/>
                <w:color w:val="000000" w:themeColor="text1"/>
              </w:rPr>
            </w:pPr>
            <w:r w:rsidRPr="002C5E4E">
              <w:rPr>
                <w:rFonts w:ascii="標楷體" w:eastAsia="標楷體" w:hAnsi="標楷體" w:hint="eastAsia"/>
                <w:color w:val="000000" w:themeColor="text1"/>
              </w:rPr>
              <w:t xml:space="preserve">A-3-1 運用適切的教學方法，引導學生思考、討論或實作。 </w:t>
            </w:r>
          </w:p>
        </w:tc>
        <w:tc>
          <w:tcPr>
            <w:tcW w:w="4536" w:type="dxa"/>
            <w:gridSpan w:val="4"/>
            <w:vMerge w:val="restart"/>
          </w:tcPr>
          <w:p w:rsidR="00DE1211" w:rsidRPr="002C5E4E" w:rsidRDefault="00DE1211" w:rsidP="00972332">
            <w:pPr>
              <w:widowControl/>
              <w:spacing w:line="320" w:lineRule="exact"/>
              <w:jc w:val="center"/>
              <w:rPr>
                <w:rFonts w:ascii="標楷體" w:eastAsia="標楷體" w:hAnsi="標楷體"/>
                <w:color w:val="000000" w:themeColor="text1"/>
                <w:sz w:val="20"/>
                <w:szCs w:val="20"/>
              </w:rPr>
            </w:pPr>
            <w:r w:rsidRPr="002C5E4E">
              <w:rPr>
                <w:rFonts w:ascii="標楷體" w:eastAsia="標楷體" w:hAnsi="標楷體" w:hint="eastAsia"/>
                <w:color w:val="000000" w:themeColor="text1"/>
                <w:sz w:val="20"/>
                <w:szCs w:val="20"/>
              </w:rPr>
              <w:t>(請文字敘述，至少條列一項具體事實摘要)</w:t>
            </w:r>
          </w:p>
        </w:tc>
      </w:tr>
      <w:tr w:rsidR="00DE1211" w:rsidRPr="002C5E4E" w:rsidTr="00972332">
        <w:trPr>
          <w:cantSplit/>
          <w:trHeight w:val="420"/>
        </w:trPr>
        <w:tc>
          <w:tcPr>
            <w:tcW w:w="421" w:type="dxa"/>
            <w:vMerge/>
            <w:textDirection w:val="tbRlV"/>
            <w:vAlign w:val="center"/>
          </w:tcPr>
          <w:p w:rsidR="00DE1211" w:rsidRPr="002C5E4E" w:rsidRDefault="00DE1211" w:rsidP="00972332">
            <w:pPr>
              <w:widowControl/>
              <w:spacing w:line="240" w:lineRule="exact"/>
              <w:jc w:val="center"/>
              <w:rPr>
                <w:rFonts w:ascii="標楷體" w:eastAsia="標楷體" w:hAnsi="標楷體"/>
                <w:color w:val="000000" w:themeColor="text1"/>
              </w:rPr>
            </w:pPr>
          </w:p>
        </w:tc>
        <w:tc>
          <w:tcPr>
            <w:tcW w:w="4819" w:type="dxa"/>
            <w:gridSpan w:val="2"/>
            <w:vAlign w:val="center"/>
          </w:tcPr>
          <w:p w:rsidR="00DE1211" w:rsidRPr="002C5E4E" w:rsidRDefault="00DE1211" w:rsidP="00972332">
            <w:pPr>
              <w:spacing w:line="260" w:lineRule="exact"/>
              <w:ind w:leftChars="100" w:left="240"/>
              <w:rPr>
                <w:rFonts w:ascii="標楷體" w:eastAsia="標楷體" w:hAnsi="標楷體"/>
                <w:color w:val="000000" w:themeColor="text1"/>
              </w:rPr>
            </w:pPr>
            <w:r w:rsidRPr="002C5E4E">
              <w:rPr>
                <w:rFonts w:ascii="標楷體" w:eastAsia="標楷體" w:hAnsi="標楷體" w:hint="eastAsia"/>
                <w:color w:val="000000" w:themeColor="text1"/>
              </w:rPr>
              <w:t xml:space="preserve">A-3-2 教學活動中融入學習策略的指導。 </w:t>
            </w:r>
          </w:p>
        </w:tc>
        <w:tc>
          <w:tcPr>
            <w:tcW w:w="4536" w:type="dxa"/>
            <w:gridSpan w:val="4"/>
            <w:vMerge/>
            <w:vAlign w:val="center"/>
          </w:tcPr>
          <w:p w:rsidR="00DE1211" w:rsidRPr="002C5E4E" w:rsidRDefault="00DE1211" w:rsidP="00972332">
            <w:pPr>
              <w:widowControl/>
              <w:spacing w:line="240" w:lineRule="exact"/>
              <w:rPr>
                <w:rFonts w:ascii="標楷體" w:eastAsia="標楷體" w:hAnsi="標楷體"/>
                <w:color w:val="000000" w:themeColor="text1"/>
              </w:rPr>
            </w:pPr>
          </w:p>
        </w:tc>
      </w:tr>
      <w:tr w:rsidR="00DE1211" w:rsidRPr="002C5E4E" w:rsidTr="00972332">
        <w:trPr>
          <w:cantSplit/>
          <w:trHeight w:val="412"/>
        </w:trPr>
        <w:tc>
          <w:tcPr>
            <w:tcW w:w="421" w:type="dxa"/>
            <w:vMerge/>
            <w:textDirection w:val="tbRlV"/>
            <w:vAlign w:val="center"/>
          </w:tcPr>
          <w:p w:rsidR="00DE1211" w:rsidRPr="002C5E4E" w:rsidRDefault="00DE1211" w:rsidP="00972332">
            <w:pPr>
              <w:widowControl/>
              <w:spacing w:line="240" w:lineRule="exact"/>
              <w:jc w:val="center"/>
              <w:rPr>
                <w:rFonts w:ascii="標楷體" w:eastAsia="標楷體" w:hAnsi="標楷體"/>
                <w:color w:val="000000" w:themeColor="text1"/>
              </w:rPr>
            </w:pPr>
          </w:p>
        </w:tc>
        <w:tc>
          <w:tcPr>
            <w:tcW w:w="4819" w:type="dxa"/>
            <w:gridSpan w:val="2"/>
            <w:tcBorders>
              <w:bottom w:val="single" w:sz="4" w:space="0" w:color="auto"/>
            </w:tcBorders>
          </w:tcPr>
          <w:p w:rsidR="00DE1211" w:rsidRPr="002C5E4E" w:rsidRDefault="00DE1211" w:rsidP="00972332">
            <w:pPr>
              <w:spacing w:line="260" w:lineRule="exact"/>
              <w:ind w:leftChars="100" w:left="240"/>
              <w:rPr>
                <w:rFonts w:ascii="標楷體" w:eastAsia="標楷體" w:hAnsi="標楷體"/>
                <w:color w:val="000000" w:themeColor="text1"/>
              </w:rPr>
            </w:pPr>
            <w:r w:rsidRPr="002C5E4E">
              <w:rPr>
                <w:rFonts w:ascii="標楷體" w:eastAsia="標楷體" w:hAnsi="標楷體" w:hint="eastAsia"/>
                <w:color w:val="000000" w:themeColor="text1"/>
              </w:rPr>
              <w:t xml:space="preserve">A-3-3 運用口語、非口語、教室走動等溝通技巧，幫助學生學習。 </w:t>
            </w:r>
          </w:p>
        </w:tc>
        <w:tc>
          <w:tcPr>
            <w:tcW w:w="4536" w:type="dxa"/>
            <w:gridSpan w:val="4"/>
            <w:vMerge/>
            <w:tcBorders>
              <w:bottom w:val="single" w:sz="4" w:space="0" w:color="auto"/>
            </w:tcBorders>
            <w:vAlign w:val="center"/>
          </w:tcPr>
          <w:p w:rsidR="00DE1211" w:rsidRPr="002C5E4E" w:rsidRDefault="00DE1211" w:rsidP="00972332">
            <w:pPr>
              <w:widowControl/>
              <w:spacing w:line="240" w:lineRule="exact"/>
              <w:rPr>
                <w:rFonts w:ascii="標楷體" w:eastAsia="標楷體" w:hAnsi="標楷體"/>
                <w:color w:val="000000" w:themeColor="text1"/>
              </w:rPr>
            </w:pPr>
          </w:p>
        </w:tc>
      </w:tr>
      <w:tr w:rsidR="00DE1211" w:rsidRPr="002C5E4E" w:rsidTr="00972332">
        <w:trPr>
          <w:cantSplit/>
          <w:trHeight w:val="412"/>
        </w:trPr>
        <w:tc>
          <w:tcPr>
            <w:tcW w:w="421" w:type="dxa"/>
            <w:vMerge/>
            <w:textDirection w:val="tbRlV"/>
            <w:vAlign w:val="center"/>
          </w:tcPr>
          <w:p w:rsidR="00DE1211" w:rsidRPr="002C5E4E" w:rsidRDefault="00DE1211" w:rsidP="00972332">
            <w:pPr>
              <w:widowControl/>
              <w:spacing w:line="240" w:lineRule="exact"/>
              <w:jc w:val="center"/>
              <w:rPr>
                <w:rFonts w:ascii="標楷體" w:eastAsia="標楷體" w:hAnsi="標楷體"/>
                <w:color w:val="000000" w:themeColor="text1"/>
              </w:rPr>
            </w:pPr>
          </w:p>
        </w:tc>
        <w:tc>
          <w:tcPr>
            <w:tcW w:w="7938" w:type="dxa"/>
            <w:gridSpan w:val="3"/>
            <w:shd w:val="clear" w:color="auto" w:fill="BDD6EE" w:themeFill="accent1" w:themeFillTint="66"/>
            <w:vAlign w:val="center"/>
          </w:tcPr>
          <w:p w:rsidR="00DE1211" w:rsidRPr="002C5E4E" w:rsidRDefault="00DE1211" w:rsidP="00972332">
            <w:pPr>
              <w:widowControl/>
              <w:spacing w:line="240" w:lineRule="exact"/>
              <w:rPr>
                <w:rFonts w:ascii="標楷體" w:eastAsia="標楷體" w:hAnsi="標楷體"/>
                <w:color w:val="000000" w:themeColor="text1"/>
              </w:rPr>
            </w:pPr>
            <w:r w:rsidRPr="002C5E4E">
              <w:rPr>
                <w:rFonts w:ascii="標楷體" w:eastAsia="標楷體" w:hAnsi="標楷體" w:hint="eastAsia"/>
                <w:color w:val="000000" w:themeColor="text1"/>
              </w:rPr>
              <w:t>A-4 運用多元評量方式評估學生能力，提供學習回饋並調整教學。</w:t>
            </w:r>
          </w:p>
        </w:tc>
        <w:tc>
          <w:tcPr>
            <w:tcW w:w="472" w:type="dxa"/>
            <w:shd w:val="clear" w:color="auto" w:fill="BDD6EE" w:themeFill="accent1" w:themeFillTint="66"/>
            <w:vAlign w:val="center"/>
          </w:tcPr>
          <w:p w:rsidR="00DE1211" w:rsidRPr="002C5E4E" w:rsidRDefault="00DE1211" w:rsidP="00972332">
            <w:pPr>
              <w:widowControl/>
              <w:spacing w:line="240" w:lineRule="exact"/>
              <w:rPr>
                <w:rFonts w:ascii="標楷體" w:eastAsia="標楷體" w:hAnsi="標楷體"/>
                <w:color w:val="000000" w:themeColor="text1"/>
              </w:rPr>
            </w:pPr>
          </w:p>
        </w:tc>
        <w:tc>
          <w:tcPr>
            <w:tcW w:w="472" w:type="dxa"/>
            <w:shd w:val="clear" w:color="auto" w:fill="BDD6EE" w:themeFill="accent1" w:themeFillTint="66"/>
            <w:vAlign w:val="center"/>
          </w:tcPr>
          <w:p w:rsidR="00DE1211" w:rsidRPr="002C5E4E" w:rsidRDefault="00DE1211" w:rsidP="00972332">
            <w:pPr>
              <w:widowControl/>
              <w:spacing w:line="240" w:lineRule="exact"/>
              <w:rPr>
                <w:rFonts w:ascii="標楷體" w:eastAsia="標楷體" w:hAnsi="標楷體"/>
                <w:color w:val="000000" w:themeColor="text1"/>
              </w:rPr>
            </w:pPr>
          </w:p>
        </w:tc>
        <w:tc>
          <w:tcPr>
            <w:tcW w:w="473" w:type="dxa"/>
            <w:shd w:val="clear" w:color="auto" w:fill="BDD6EE" w:themeFill="accent1" w:themeFillTint="66"/>
            <w:vAlign w:val="center"/>
          </w:tcPr>
          <w:p w:rsidR="00DE1211" w:rsidRPr="002C5E4E" w:rsidRDefault="00DE1211" w:rsidP="00972332">
            <w:pPr>
              <w:widowControl/>
              <w:spacing w:line="240" w:lineRule="exact"/>
              <w:rPr>
                <w:rFonts w:ascii="標楷體" w:eastAsia="標楷體" w:hAnsi="標楷體"/>
                <w:color w:val="000000" w:themeColor="text1"/>
              </w:rPr>
            </w:pPr>
          </w:p>
        </w:tc>
      </w:tr>
      <w:tr w:rsidR="00DE1211" w:rsidRPr="002C5E4E" w:rsidTr="00972332">
        <w:trPr>
          <w:cantSplit/>
          <w:trHeight w:val="412"/>
        </w:trPr>
        <w:tc>
          <w:tcPr>
            <w:tcW w:w="421" w:type="dxa"/>
            <w:vMerge/>
            <w:textDirection w:val="tbRlV"/>
            <w:vAlign w:val="center"/>
          </w:tcPr>
          <w:p w:rsidR="00DE1211" w:rsidRPr="002C5E4E" w:rsidRDefault="00DE1211" w:rsidP="00972332">
            <w:pPr>
              <w:widowControl/>
              <w:spacing w:line="240" w:lineRule="exact"/>
              <w:jc w:val="center"/>
              <w:rPr>
                <w:rFonts w:ascii="標楷體" w:eastAsia="標楷體" w:hAnsi="標楷體"/>
                <w:color w:val="000000" w:themeColor="text1"/>
              </w:rPr>
            </w:pPr>
          </w:p>
        </w:tc>
        <w:tc>
          <w:tcPr>
            <w:tcW w:w="4819" w:type="dxa"/>
            <w:gridSpan w:val="2"/>
          </w:tcPr>
          <w:p w:rsidR="00DE1211" w:rsidRPr="002C5E4E" w:rsidRDefault="00DE1211" w:rsidP="00972332">
            <w:pPr>
              <w:spacing w:line="260" w:lineRule="exact"/>
              <w:ind w:leftChars="100" w:left="240"/>
              <w:rPr>
                <w:rFonts w:ascii="標楷體" w:eastAsia="標楷體" w:hAnsi="標楷體"/>
                <w:color w:val="000000" w:themeColor="text1"/>
              </w:rPr>
            </w:pPr>
            <w:r w:rsidRPr="002C5E4E">
              <w:rPr>
                <w:rFonts w:ascii="標楷體" w:eastAsia="標楷體" w:hAnsi="標楷體" w:hint="eastAsia"/>
                <w:color w:val="000000" w:themeColor="text1"/>
              </w:rPr>
              <w:t xml:space="preserve">A-4-1 運用多元評量方式，評估學生學習成效。 </w:t>
            </w:r>
          </w:p>
        </w:tc>
        <w:tc>
          <w:tcPr>
            <w:tcW w:w="4536" w:type="dxa"/>
            <w:gridSpan w:val="4"/>
            <w:vMerge w:val="restart"/>
          </w:tcPr>
          <w:p w:rsidR="00DE1211" w:rsidRPr="002C5E4E" w:rsidRDefault="00DE1211" w:rsidP="00972332">
            <w:pPr>
              <w:widowControl/>
              <w:spacing w:line="320" w:lineRule="exact"/>
              <w:jc w:val="center"/>
              <w:rPr>
                <w:rFonts w:ascii="標楷體" w:eastAsia="標楷體" w:hAnsi="標楷體"/>
                <w:color w:val="000000" w:themeColor="text1"/>
                <w:sz w:val="20"/>
                <w:szCs w:val="20"/>
              </w:rPr>
            </w:pPr>
            <w:r w:rsidRPr="002C5E4E">
              <w:rPr>
                <w:rFonts w:ascii="標楷體" w:eastAsia="標楷體" w:hAnsi="標楷體" w:hint="eastAsia"/>
                <w:color w:val="000000" w:themeColor="text1"/>
                <w:sz w:val="20"/>
                <w:szCs w:val="20"/>
              </w:rPr>
              <w:t>(請文字敘述，至少條列二項具體事實摘要)</w:t>
            </w:r>
          </w:p>
        </w:tc>
      </w:tr>
      <w:tr w:rsidR="00DE1211" w:rsidRPr="002C5E4E" w:rsidTr="00972332">
        <w:trPr>
          <w:cantSplit/>
          <w:trHeight w:val="412"/>
        </w:trPr>
        <w:tc>
          <w:tcPr>
            <w:tcW w:w="421" w:type="dxa"/>
            <w:vMerge/>
            <w:textDirection w:val="tbRlV"/>
            <w:vAlign w:val="center"/>
          </w:tcPr>
          <w:p w:rsidR="00DE1211" w:rsidRPr="002C5E4E" w:rsidRDefault="00DE1211" w:rsidP="00972332">
            <w:pPr>
              <w:widowControl/>
              <w:spacing w:line="240" w:lineRule="exact"/>
              <w:jc w:val="center"/>
              <w:rPr>
                <w:rFonts w:ascii="標楷體" w:eastAsia="標楷體" w:hAnsi="標楷體"/>
                <w:color w:val="000000" w:themeColor="text1"/>
              </w:rPr>
            </w:pPr>
          </w:p>
        </w:tc>
        <w:tc>
          <w:tcPr>
            <w:tcW w:w="4819" w:type="dxa"/>
            <w:gridSpan w:val="2"/>
          </w:tcPr>
          <w:p w:rsidR="00DE1211" w:rsidRPr="002C5E4E" w:rsidRDefault="00DE1211" w:rsidP="00972332">
            <w:pPr>
              <w:spacing w:line="260" w:lineRule="exact"/>
              <w:ind w:leftChars="100" w:left="240"/>
              <w:rPr>
                <w:rFonts w:ascii="標楷體" w:eastAsia="標楷體" w:hAnsi="標楷體"/>
                <w:color w:val="000000" w:themeColor="text1"/>
              </w:rPr>
            </w:pPr>
            <w:r w:rsidRPr="002C5E4E">
              <w:rPr>
                <w:rFonts w:ascii="標楷體" w:eastAsia="標楷體" w:hAnsi="標楷體" w:hint="eastAsia"/>
                <w:color w:val="000000" w:themeColor="text1"/>
              </w:rPr>
              <w:t xml:space="preserve">A-4-2 分析評量結果，適時提供學生適切的學習回饋。 </w:t>
            </w:r>
          </w:p>
        </w:tc>
        <w:tc>
          <w:tcPr>
            <w:tcW w:w="4536" w:type="dxa"/>
            <w:gridSpan w:val="4"/>
            <w:vMerge/>
            <w:vAlign w:val="center"/>
          </w:tcPr>
          <w:p w:rsidR="00DE1211" w:rsidRPr="002C5E4E" w:rsidRDefault="00DE1211" w:rsidP="00972332">
            <w:pPr>
              <w:widowControl/>
              <w:spacing w:line="240" w:lineRule="exact"/>
              <w:rPr>
                <w:rFonts w:ascii="標楷體" w:eastAsia="標楷體" w:hAnsi="標楷體"/>
                <w:color w:val="000000" w:themeColor="text1"/>
              </w:rPr>
            </w:pPr>
          </w:p>
        </w:tc>
      </w:tr>
      <w:tr w:rsidR="00DE1211" w:rsidRPr="002C5E4E" w:rsidTr="00972332">
        <w:trPr>
          <w:cantSplit/>
          <w:trHeight w:val="412"/>
        </w:trPr>
        <w:tc>
          <w:tcPr>
            <w:tcW w:w="421" w:type="dxa"/>
            <w:vMerge/>
            <w:textDirection w:val="tbRlV"/>
            <w:vAlign w:val="center"/>
          </w:tcPr>
          <w:p w:rsidR="00DE1211" w:rsidRPr="002C5E4E" w:rsidRDefault="00DE1211" w:rsidP="00972332">
            <w:pPr>
              <w:widowControl/>
              <w:spacing w:line="240" w:lineRule="exact"/>
              <w:jc w:val="center"/>
              <w:rPr>
                <w:rFonts w:ascii="標楷體" w:eastAsia="標楷體" w:hAnsi="標楷體"/>
                <w:color w:val="000000" w:themeColor="text1"/>
              </w:rPr>
            </w:pPr>
          </w:p>
        </w:tc>
        <w:tc>
          <w:tcPr>
            <w:tcW w:w="4819" w:type="dxa"/>
            <w:gridSpan w:val="2"/>
            <w:vAlign w:val="center"/>
          </w:tcPr>
          <w:p w:rsidR="00DE1211" w:rsidRPr="002C5E4E" w:rsidRDefault="00DE1211" w:rsidP="00972332">
            <w:pPr>
              <w:spacing w:line="260" w:lineRule="exact"/>
              <w:ind w:leftChars="100" w:left="240"/>
              <w:rPr>
                <w:rFonts w:ascii="標楷體" w:eastAsia="標楷體" w:hAnsi="標楷體"/>
                <w:color w:val="000000" w:themeColor="text1"/>
              </w:rPr>
            </w:pPr>
            <w:r w:rsidRPr="002C5E4E">
              <w:rPr>
                <w:rFonts w:ascii="標楷體" w:eastAsia="標楷體" w:hAnsi="標楷體" w:hint="eastAsia"/>
                <w:color w:val="000000" w:themeColor="text1"/>
              </w:rPr>
              <w:t xml:space="preserve">A-4-3 根據評量結果，調整教學。 </w:t>
            </w:r>
          </w:p>
        </w:tc>
        <w:tc>
          <w:tcPr>
            <w:tcW w:w="4536" w:type="dxa"/>
            <w:gridSpan w:val="4"/>
            <w:vMerge/>
            <w:vAlign w:val="center"/>
          </w:tcPr>
          <w:p w:rsidR="00DE1211" w:rsidRPr="002C5E4E" w:rsidRDefault="00DE1211" w:rsidP="00972332">
            <w:pPr>
              <w:widowControl/>
              <w:spacing w:line="240" w:lineRule="exact"/>
              <w:rPr>
                <w:rFonts w:ascii="標楷體" w:eastAsia="標楷體" w:hAnsi="標楷體"/>
                <w:color w:val="000000" w:themeColor="text1"/>
              </w:rPr>
            </w:pPr>
          </w:p>
        </w:tc>
      </w:tr>
      <w:tr w:rsidR="00DE1211" w:rsidRPr="002C5E4E" w:rsidTr="00972332">
        <w:trPr>
          <w:cantSplit/>
          <w:trHeight w:val="412"/>
        </w:trPr>
        <w:tc>
          <w:tcPr>
            <w:tcW w:w="421" w:type="dxa"/>
            <w:vMerge/>
            <w:textDirection w:val="tbRlV"/>
            <w:vAlign w:val="center"/>
          </w:tcPr>
          <w:p w:rsidR="00DE1211" w:rsidRPr="002C5E4E" w:rsidRDefault="00DE1211" w:rsidP="00972332">
            <w:pPr>
              <w:widowControl/>
              <w:spacing w:line="240" w:lineRule="exact"/>
              <w:jc w:val="center"/>
              <w:rPr>
                <w:rFonts w:ascii="標楷體" w:eastAsia="標楷體" w:hAnsi="標楷體"/>
                <w:color w:val="000000" w:themeColor="text1"/>
              </w:rPr>
            </w:pPr>
          </w:p>
        </w:tc>
        <w:tc>
          <w:tcPr>
            <w:tcW w:w="4819" w:type="dxa"/>
            <w:gridSpan w:val="2"/>
            <w:tcBorders>
              <w:bottom w:val="single" w:sz="4" w:space="0" w:color="auto"/>
            </w:tcBorders>
          </w:tcPr>
          <w:p w:rsidR="00DE1211" w:rsidRPr="002C5E4E" w:rsidRDefault="00DE1211" w:rsidP="00972332">
            <w:pPr>
              <w:spacing w:line="260" w:lineRule="exact"/>
              <w:ind w:leftChars="100" w:left="240"/>
              <w:rPr>
                <w:rFonts w:ascii="標楷體" w:eastAsia="標楷體" w:hAnsi="標楷體"/>
                <w:color w:val="000000" w:themeColor="text1"/>
              </w:rPr>
            </w:pPr>
            <w:r w:rsidRPr="002C5E4E">
              <w:rPr>
                <w:rFonts w:ascii="標楷體" w:eastAsia="標楷體" w:hAnsi="標楷體" w:hint="eastAsia"/>
                <w:color w:val="000000" w:themeColor="text1"/>
              </w:rPr>
              <w:t xml:space="preserve">A-4-4 運用評量結果，規劃實施充實或補強性課程。(選用) </w:t>
            </w:r>
          </w:p>
        </w:tc>
        <w:tc>
          <w:tcPr>
            <w:tcW w:w="4536" w:type="dxa"/>
            <w:gridSpan w:val="4"/>
            <w:vMerge/>
            <w:tcBorders>
              <w:bottom w:val="single" w:sz="4" w:space="0" w:color="auto"/>
            </w:tcBorders>
            <w:vAlign w:val="center"/>
          </w:tcPr>
          <w:p w:rsidR="00DE1211" w:rsidRPr="002C5E4E" w:rsidRDefault="00DE1211" w:rsidP="00972332">
            <w:pPr>
              <w:widowControl/>
              <w:spacing w:line="240" w:lineRule="exact"/>
              <w:rPr>
                <w:rFonts w:ascii="標楷體" w:eastAsia="標楷體" w:hAnsi="標楷體"/>
                <w:color w:val="000000" w:themeColor="text1"/>
              </w:rPr>
            </w:pPr>
          </w:p>
        </w:tc>
      </w:tr>
      <w:tr w:rsidR="00DE1211" w:rsidRPr="002C5E4E" w:rsidTr="00972332">
        <w:trPr>
          <w:cantSplit/>
          <w:trHeight w:val="412"/>
        </w:trPr>
        <w:tc>
          <w:tcPr>
            <w:tcW w:w="421" w:type="dxa"/>
            <w:vMerge w:val="restart"/>
            <w:vAlign w:val="center"/>
          </w:tcPr>
          <w:p w:rsidR="00DE1211" w:rsidRPr="002C5E4E" w:rsidRDefault="00DE1211" w:rsidP="00972332">
            <w:pPr>
              <w:widowControl/>
              <w:spacing w:line="240" w:lineRule="exact"/>
              <w:jc w:val="center"/>
              <w:rPr>
                <w:rFonts w:ascii="標楷體" w:eastAsia="標楷體" w:hAnsi="標楷體"/>
                <w:color w:val="000000" w:themeColor="text1"/>
              </w:rPr>
            </w:pPr>
            <w:r w:rsidRPr="002C5E4E">
              <w:rPr>
                <w:rFonts w:ascii="標楷體" w:eastAsia="標楷體" w:hAnsi="標楷體" w:hint="eastAsia"/>
                <w:color w:val="000000" w:themeColor="text1"/>
              </w:rPr>
              <w:t>B</w:t>
            </w:r>
          </w:p>
          <w:p w:rsidR="00DE1211" w:rsidRPr="002C5E4E" w:rsidRDefault="00DE1211" w:rsidP="00972332">
            <w:pPr>
              <w:widowControl/>
              <w:spacing w:beforeLines="20" w:before="72" w:line="240" w:lineRule="exact"/>
              <w:jc w:val="center"/>
              <w:rPr>
                <w:rFonts w:ascii="標楷體" w:eastAsia="標楷體" w:hAnsi="標楷體"/>
                <w:color w:val="000000" w:themeColor="text1"/>
              </w:rPr>
            </w:pPr>
            <w:r w:rsidRPr="002C5E4E">
              <w:rPr>
                <w:rFonts w:ascii="標楷體" w:eastAsia="標楷體" w:hAnsi="標楷體" w:hint="eastAsia"/>
                <w:color w:val="000000" w:themeColor="text1"/>
              </w:rPr>
              <w:t>課</w:t>
            </w:r>
          </w:p>
          <w:p w:rsidR="00DE1211" w:rsidRPr="002C5E4E" w:rsidRDefault="00DE1211" w:rsidP="00972332">
            <w:pPr>
              <w:widowControl/>
              <w:spacing w:beforeLines="20" w:before="72" w:line="240" w:lineRule="exact"/>
              <w:jc w:val="center"/>
              <w:rPr>
                <w:rFonts w:ascii="標楷體" w:eastAsia="標楷體" w:hAnsi="標楷體"/>
                <w:color w:val="000000" w:themeColor="text1"/>
              </w:rPr>
            </w:pPr>
            <w:r w:rsidRPr="002C5E4E">
              <w:rPr>
                <w:rFonts w:ascii="標楷體" w:eastAsia="標楷體" w:hAnsi="標楷體" w:hint="eastAsia"/>
                <w:color w:val="000000" w:themeColor="text1"/>
              </w:rPr>
              <w:t>程</w:t>
            </w:r>
          </w:p>
          <w:p w:rsidR="00DE1211" w:rsidRPr="002C5E4E" w:rsidRDefault="00DE1211" w:rsidP="00972332">
            <w:pPr>
              <w:widowControl/>
              <w:spacing w:beforeLines="20" w:before="72" w:line="240" w:lineRule="exact"/>
              <w:jc w:val="center"/>
              <w:rPr>
                <w:rFonts w:ascii="標楷體" w:eastAsia="標楷體" w:hAnsi="標楷體"/>
                <w:color w:val="000000" w:themeColor="text1"/>
              </w:rPr>
            </w:pPr>
            <w:r w:rsidRPr="002C5E4E">
              <w:rPr>
                <w:rFonts w:ascii="標楷體" w:eastAsia="標楷體" w:hAnsi="標楷體" w:hint="eastAsia"/>
                <w:color w:val="000000" w:themeColor="text1"/>
              </w:rPr>
              <w:t>設</w:t>
            </w:r>
          </w:p>
          <w:p w:rsidR="00DE1211" w:rsidRPr="002C5E4E" w:rsidRDefault="00DE1211" w:rsidP="00972332">
            <w:pPr>
              <w:widowControl/>
              <w:spacing w:beforeLines="20" w:before="72" w:line="240" w:lineRule="exact"/>
              <w:jc w:val="center"/>
              <w:rPr>
                <w:rFonts w:ascii="標楷體" w:eastAsia="標楷體" w:hAnsi="標楷體"/>
                <w:color w:val="000000" w:themeColor="text1"/>
              </w:rPr>
            </w:pPr>
            <w:r w:rsidRPr="002C5E4E">
              <w:rPr>
                <w:rFonts w:ascii="標楷體" w:eastAsia="標楷體" w:hAnsi="標楷體" w:hint="eastAsia"/>
                <w:color w:val="000000" w:themeColor="text1"/>
              </w:rPr>
              <w:t>計</w:t>
            </w:r>
          </w:p>
          <w:p w:rsidR="00DE1211" w:rsidRPr="002C5E4E" w:rsidRDefault="00DE1211" w:rsidP="00972332">
            <w:pPr>
              <w:widowControl/>
              <w:spacing w:beforeLines="20" w:before="72" w:line="240" w:lineRule="exact"/>
              <w:jc w:val="center"/>
              <w:rPr>
                <w:rFonts w:ascii="標楷體" w:eastAsia="標楷體" w:hAnsi="標楷體"/>
                <w:color w:val="000000" w:themeColor="text1"/>
              </w:rPr>
            </w:pPr>
            <w:r w:rsidRPr="002C5E4E">
              <w:rPr>
                <w:rFonts w:ascii="標楷體" w:eastAsia="標楷體" w:hAnsi="標楷體" w:hint="eastAsia"/>
                <w:color w:val="000000" w:themeColor="text1"/>
              </w:rPr>
              <w:t>與</w:t>
            </w:r>
          </w:p>
          <w:p w:rsidR="00DE1211" w:rsidRPr="002C5E4E" w:rsidRDefault="00DE1211" w:rsidP="00972332">
            <w:pPr>
              <w:widowControl/>
              <w:spacing w:beforeLines="20" w:before="72" w:line="240" w:lineRule="exact"/>
              <w:jc w:val="center"/>
              <w:rPr>
                <w:rFonts w:ascii="標楷體" w:eastAsia="標楷體" w:hAnsi="標楷體"/>
                <w:color w:val="000000" w:themeColor="text1"/>
              </w:rPr>
            </w:pPr>
            <w:r w:rsidRPr="002C5E4E">
              <w:rPr>
                <w:rFonts w:ascii="標楷體" w:eastAsia="標楷體" w:hAnsi="標楷體" w:hint="eastAsia"/>
                <w:color w:val="000000" w:themeColor="text1"/>
              </w:rPr>
              <w:t>教</w:t>
            </w:r>
          </w:p>
          <w:p w:rsidR="00DE1211" w:rsidRPr="002C5E4E" w:rsidRDefault="00DE1211" w:rsidP="00972332">
            <w:pPr>
              <w:widowControl/>
              <w:spacing w:beforeLines="20" w:before="72" w:line="240" w:lineRule="exact"/>
              <w:jc w:val="center"/>
              <w:rPr>
                <w:rFonts w:ascii="標楷體" w:eastAsia="標楷體" w:hAnsi="標楷體"/>
                <w:color w:val="000000" w:themeColor="text1"/>
              </w:rPr>
            </w:pPr>
            <w:r w:rsidRPr="002C5E4E">
              <w:rPr>
                <w:rFonts w:ascii="標楷體" w:eastAsia="標楷體" w:hAnsi="標楷體" w:hint="eastAsia"/>
                <w:color w:val="000000" w:themeColor="text1"/>
              </w:rPr>
              <w:t>學</w:t>
            </w:r>
          </w:p>
        </w:tc>
        <w:tc>
          <w:tcPr>
            <w:tcW w:w="7938" w:type="dxa"/>
            <w:gridSpan w:val="3"/>
            <w:shd w:val="clear" w:color="auto" w:fill="FFE599" w:themeFill="accent4" w:themeFillTint="66"/>
            <w:vAlign w:val="center"/>
          </w:tcPr>
          <w:p w:rsidR="00DE1211" w:rsidRPr="002C5E4E" w:rsidRDefault="00DE1211" w:rsidP="00972332">
            <w:pPr>
              <w:widowControl/>
              <w:spacing w:line="240" w:lineRule="exact"/>
              <w:rPr>
                <w:rFonts w:ascii="標楷體" w:eastAsia="標楷體" w:hAnsi="標楷體"/>
                <w:color w:val="000000" w:themeColor="text1"/>
              </w:rPr>
            </w:pPr>
            <w:r w:rsidRPr="002C5E4E">
              <w:rPr>
                <w:rFonts w:ascii="標楷體" w:eastAsia="標楷體" w:hAnsi="標楷體" w:hint="eastAsia"/>
                <w:color w:val="000000" w:themeColor="text1"/>
              </w:rPr>
              <w:t>B-1 建立課堂規範，並適切回應學生的行為表現。</w:t>
            </w:r>
          </w:p>
        </w:tc>
        <w:tc>
          <w:tcPr>
            <w:tcW w:w="472" w:type="dxa"/>
            <w:shd w:val="clear" w:color="auto" w:fill="FFE599" w:themeFill="accent4" w:themeFillTint="66"/>
            <w:vAlign w:val="center"/>
          </w:tcPr>
          <w:p w:rsidR="00DE1211" w:rsidRPr="002C5E4E" w:rsidRDefault="00DE1211" w:rsidP="00972332">
            <w:pPr>
              <w:widowControl/>
              <w:spacing w:line="240" w:lineRule="exact"/>
              <w:rPr>
                <w:rFonts w:ascii="標楷體" w:eastAsia="標楷體" w:hAnsi="標楷體"/>
                <w:color w:val="000000" w:themeColor="text1"/>
              </w:rPr>
            </w:pPr>
          </w:p>
        </w:tc>
        <w:tc>
          <w:tcPr>
            <w:tcW w:w="472" w:type="dxa"/>
            <w:shd w:val="clear" w:color="auto" w:fill="FFE599" w:themeFill="accent4" w:themeFillTint="66"/>
            <w:vAlign w:val="center"/>
          </w:tcPr>
          <w:p w:rsidR="00DE1211" w:rsidRPr="002C5E4E" w:rsidRDefault="00DE1211" w:rsidP="00972332">
            <w:pPr>
              <w:widowControl/>
              <w:spacing w:line="240" w:lineRule="exact"/>
              <w:rPr>
                <w:rFonts w:ascii="標楷體" w:eastAsia="標楷體" w:hAnsi="標楷體"/>
                <w:color w:val="000000" w:themeColor="text1"/>
              </w:rPr>
            </w:pPr>
          </w:p>
        </w:tc>
        <w:tc>
          <w:tcPr>
            <w:tcW w:w="473" w:type="dxa"/>
            <w:shd w:val="clear" w:color="auto" w:fill="FFE599" w:themeFill="accent4" w:themeFillTint="66"/>
            <w:vAlign w:val="center"/>
          </w:tcPr>
          <w:p w:rsidR="00DE1211" w:rsidRPr="002C5E4E" w:rsidRDefault="00DE1211" w:rsidP="00972332">
            <w:pPr>
              <w:widowControl/>
              <w:spacing w:line="240" w:lineRule="exact"/>
              <w:rPr>
                <w:rFonts w:ascii="標楷體" w:eastAsia="標楷體" w:hAnsi="標楷體"/>
                <w:color w:val="000000" w:themeColor="text1"/>
              </w:rPr>
            </w:pPr>
          </w:p>
        </w:tc>
      </w:tr>
      <w:tr w:rsidR="00DE1211" w:rsidRPr="002C5E4E" w:rsidTr="00972332">
        <w:trPr>
          <w:cantSplit/>
          <w:trHeight w:val="412"/>
        </w:trPr>
        <w:tc>
          <w:tcPr>
            <w:tcW w:w="421" w:type="dxa"/>
            <w:vMerge/>
            <w:textDirection w:val="tbRlV"/>
            <w:vAlign w:val="center"/>
          </w:tcPr>
          <w:p w:rsidR="00DE1211" w:rsidRPr="002C5E4E" w:rsidRDefault="00DE1211" w:rsidP="00972332">
            <w:pPr>
              <w:widowControl/>
              <w:spacing w:line="240" w:lineRule="exact"/>
              <w:jc w:val="center"/>
              <w:rPr>
                <w:rFonts w:ascii="標楷體" w:eastAsia="標楷體" w:hAnsi="標楷體"/>
                <w:color w:val="000000" w:themeColor="text1"/>
              </w:rPr>
            </w:pPr>
          </w:p>
        </w:tc>
        <w:tc>
          <w:tcPr>
            <w:tcW w:w="4819" w:type="dxa"/>
            <w:gridSpan w:val="2"/>
            <w:vAlign w:val="center"/>
          </w:tcPr>
          <w:p w:rsidR="00DE1211" w:rsidRPr="002C5E4E" w:rsidRDefault="00DE1211" w:rsidP="00972332">
            <w:pPr>
              <w:spacing w:line="260" w:lineRule="exact"/>
              <w:ind w:leftChars="100" w:left="240"/>
              <w:rPr>
                <w:rFonts w:ascii="標楷體" w:eastAsia="標楷體" w:hAnsi="標楷體"/>
                <w:color w:val="000000" w:themeColor="text1"/>
              </w:rPr>
            </w:pPr>
            <w:r w:rsidRPr="002C5E4E">
              <w:rPr>
                <w:rFonts w:ascii="標楷體" w:eastAsia="標楷體" w:hAnsi="標楷體" w:hint="eastAsia"/>
                <w:color w:val="000000" w:themeColor="text1"/>
              </w:rPr>
              <w:t>B-1-1 建立有助於學生學習的課堂規範。</w:t>
            </w:r>
          </w:p>
        </w:tc>
        <w:tc>
          <w:tcPr>
            <w:tcW w:w="4536" w:type="dxa"/>
            <w:gridSpan w:val="4"/>
            <w:vMerge w:val="restart"/>
          </w:tcPr>
          <w:p w:rsidR="00DE1211" w:rsidRPr="002C5E4E" w:rsidRDefault="00DE1211" w:rsidP="00972332">
            <w:pPr>
              <w:widowControl/>
              <w:spacing w:line="240" w:lineRule="exact"/>
              <w:jc w:val="center"/>
              <w:rPr>
                <w:rFonts w:ascii="標楷體" w:eastAsia="標楷體" w:hAnsi="標楷體"/>
                <w:color w:val="000000" w:themeColor="text1"/>
              </w:rPr>
            </w:pPr>
            <w:r w:rsidRPr="002C5E4E">
              <w:rPr>
                <w:rFonts w:ascii="標楷體" w:eastAsia="標楷體" w:hAnsi="標楷體" w:hint="eastAsia"/>
                <w:color w:val="000000" w:themeColor="text1"/>
                <w:sz w:val="20"/>
                <w:szCs w:val="20"/>
              </w:rPr>
              <w:t>(請文字敘述，至少條列一項具體事實摘要)</w:t>
            </w:r>
          </w:p>
        </w:tc>
      </w:tr>
      <w:tr w:rsidR="00DE1211" w:rsidRPr="002C5E4E" w:rsidTr="00972332">
        <w:trPr>
          <w:cantSplit/>
          <w:trHeight w:val="412"/>
        </w:trPr>
        <w:tc>
          <w:tcPr>
            <w:tcW w:w="421" w:type="dxa"/>
            <w:vMerge/>
            <w:textDirection w:val="tbRlV"/>
            <w:vAlign w:val="center"/>
          </w:tcPr>
          <w:p w:rsidR="00DE1211" w:rsidRPr="002C5E4E" w:rsidRDefault="00DE1211" w:rsidP="00972332">
            <w:pPr>
              <w:widowControl/>
              <w:spacing w:line="240" w:lineRule="exact"/>
              <w:jc w:val="center"/>
              <w:rPr>
                <w:rFonts w:ascii="標楷體" w:eastAsia="標楷體" w:hAnsi="標楷體"/>
                <w:color w:val="000000" w:themeColor="text1"/>
              </w:rPr>
            </w:pPr>
          </w:p>
        </w:tc>
        <w:tc>
          <w:tcPr>
            <w:tcW w:w="4819" w:type="dxa"/>
            <w:gridSpan w:val="2"/>
            <w:tcBorders>
              <w:bottom w:val="single" w:sz="4" w:space="0" w:color="auto"/>
            </w:tcBorders>
            <w:vAlign w:val="center"/>
          </w:tcPr>
          <w:p w:rsidR="00DE1211" w:rsidRPr="002C5E4E" w:rsidRDefault="00DE1211" w:rsidP="00972332">
            <w:pPr>
              <w:spacing w:line="260" w:lineRule="exact"/>
              <w:ind w:leftChars="100" w:left="240"/>
              <w:rPr>
                <w:rFonts w:ascii="標楷體" w:eastAsia="標楷體" w:hAnsi="標楷體"/>
                <w:color w:val="000000" w:themeColor="text1"/>
              </w:rPr>
            </w:pPr>
            <w:r w:rsidRPr="002C5E4E">
              <w:rPr>
                <w:rFonts w:ascii="標楷體" w:eastAsia="標楷體" w:hAnsi="標楷體" w:hint="eastAsia"/>
                <w:color w:val="000000" w:themeColor="text1"/>
              </w:rPr>
              <w:t>B-1-2 適切引導或回應學生的行為表現。</w:t>
            </w:r>
          </w:p>
        </w:tc>
        <w:tc>
          <w:tcPr>
            <w:tcW w:w="4536" w:type="dxa"/>
            <w:gridSpan w:val="4"/>
            <w:vMerge/>
            <w:tcBorders>
              <w:bottom w:val="single" w:sz="4" w:space="0" w:color="auto"/>
            </w:tcBorders>
            <w:vAlign w:val="center"/>
          </w:tcPr>
          <w:p w:rsidR="00DE1211" w:rsidRPr="002C5E4E" w:rsidRDefault="00DE1211" w:rsidP="00972332">
            <w:pPr>
              <w:widowControl/>
              <w:spacing w:line="240" w:lineRule="exact"/>
              <w:rPr>
                <w:rFonts w:ascii="標楷體" w:eastAsia="標楷體" w:hAnsi="標楷體"/>
                <w:color w:val="000000" w:themeColor="text1"/>
              </w:rPr>
            </w:pPr>
          </w:p>
        </w:tc>
      </w:tr>
      <w:tr w:rsidR="00DE1211" w:rsidRPr="002C5E4E" w:rsidTr="00972332">
        <w:trPr>
          <w:cantSplit/>
          <w:trHeight w:val="412"/>
        </w:trPr>
        <w:tc>
          <w:tcPr>
            <w:tcW w:w="421" w:type="dxa"/>
            <w:vMerge/>
            <w:textDirection w:val="tbRlV"/>
            <w:vAlign w:val="center"/>
          </w:tcPr>
          <w:p w:rsidR="00DE1211" w:rsidRPr="002C5E4E" w:rsidRDefault="00DE1211" w:rsidP="00972332">
            <w:pPr>
              <w:widowControl/>
              <w:spacing w:line="240" w:lineRule="exact"/>
              <w:jc w:val="center"/>
              <w:rPr>
                <w:rFonts w:ascii="標楷體" w:eastAsia="標楷體" w:hAnsi="標楷體"/>
                <w:color w:val="000000" w:themeColor="text1"/>
              </w:rPr>
            </w:pPr>
          </w:p>
        </w:tc>
        <w:tc>
          <w:tcPr>
            <w:tcW w:w="7938" w:type="dxa"/>
            <w:gridSpan w:val="3"/>
            <w:shd w:val="clear" w:color="auto" w:fill="FFE599" w:themeFill="accent4" w:themeFillTint="66"/>
            <w:vAlign w:val="center"/>
          </w:tcPr>
          <w:p w:rsidR="00DE1211" w:rsidRPr="002C5E4E" w:rsidRDefault="00DE1211" w:rsidP="00972332">
            <w:pPr>
              <w:widowControl/>
              <w:spacing w:line="240" w:lineRule="exact"/>
              <w:rPr>
                <w:rFonts w:ascii="標楷體" w:eastAsia="標楷體" w:hAnsi="標楷體"/>
                <w:color w:val="000000" w:themeColor="text1"/>
              </w:rPr>
            </w:pPr>
            <w:r w:rsidRPr="002C5E4E">
              <w:rPr>
                <w:rFonts w:ascii="標楷體" w:eastAsia="標楷體" w:hAnsi="標楷體" w:hint="eastAsia"/>
                <w:color w:val="000000" w:themeColor="text1"/>
              </w:rPr>
              <w:t>B-2 安排學習情境，促進師生互動。</w:t>
            </w:r>
          </w:p>
        </w:tc>
        <w:tc>
          <w:tcPr>
            <w:tcW w:w="472" w:type="dxa"/>
            <w:shd w:val="clear" w:color="auto" w:fill="FFE599" w:themeFill="accent4" w:themeFillTint="66"/>
            <w:vAlign w:val="center"/>
          </w:tcPr>
          <w:p w:rsidR="00DE1211" w:rsidRPr="002C5E4E" w:rsidRDefault="00DE1211" w:rsidP="00972332">
            <w:pPr>
              <w:widowControl/>
              <w:spacing w:line="240" w:lineRule="exact"/>
              <w:rPr>
                <w:rFonts w:ascii="標楷體" w:eastAsia="標楷體" w:hAnsi="標楷體"/>
                <w:color w:val="000000" w:themeColor="text1"/>
              </w:rPr>
            </w:pPr>
          </w:p>
        </w:tc>
        <w:tc>
          <w:tcPr>
            <w:tcW w:w="472" w:type="dxa"/>
            <w:shd w:val="clear" w:color="auto" w:fill="FFE599" w:themeFill="accent4" w:themeFillTint="66"/>
            <w:vAlign w:val="center"/>
          </w:tcPr>
          <w:p w:rsidR="00DE1211" w:rsidRPr="002C5E4E" w:rsidRDefault="00DE1211" w:rsidP="00972332">
            <w:pPr>
              <w:widowControl/>
              <w:spacing w:line="240" w:lineRule="exact"/>
              <w:rPr>
                <w:rFonts w:ascii="標楷體" w:eastAsia="標楷體" w:hAnsi="標楷體"/>
                <w:color w:val="000000" w:themeColor="text1"/>
              </w:rPr>
            </w:pPr>
          </w:p>
        </w:tc>
        <w:tc>
          <w:tcPr>
            <w:tcW w:w="473" w:type="dxa"/>
            <w:shd w:val="clear" w:color="auto" w:fill="FFE599" w:themeFill="accent4" w:themeFillTint="66"/>
            <w:vAlign w:val="center"/>
          </w:tcPr>
          <w:p w:rsidR="00DE1211" w:rsidRPr="002C5E4E" w:rsidRDefault="00DE1211" w:rsidP="00972332">
            <w:pPr>
              <w:widowControl/>
              <w:spacing w:line="240" w:lineRule="exact"/>
              <w:rPr>
                <w:rFonts w:ascii="標楷體" w:eastAsia="標楷體" w:hAnsi="標楷體"/>
                <w:color w:val="000000" w:themeColor="text1"/>
              </w:rPr>
            </w:pPr>
          </w:p>
        </w:tc>
      </w:tr>
      <w:tr w:rsidR="00DE1211" w:rsidRPr="002C5E4E" w:rsidTr="00972332">
        <w:trPr>
          <w:cantSplit/>
          <w:trHeight w:val="412"/>
        </w:trPr>
        <w:tc>
          <w:tcPr>
            <w:tcW w:w="421" w:type="dxa"/>
            <w:vMerge/>
            <w:textDirection w:val="tbRlV"/>
            <w:vAlign w:val="center"/>
          </w:tcPr>
          <w:p w:rsidR="00DE1211" w:rsidRPr="002C5E4E" w:rsidRDefault="00DE1211" w:rsidP="00972332">
            <w:pPr>
              <w:widowControl/>
              <w:spacing w:line="240" w:lineRule="exact"/>
              <w:jc w:val="center"/>
              <w:rPr>
                <w:rFonts w:ascii="標楷體" w:eastAsia="標楷體" w:hAnsi="標楷體"/>
                <w:color w:val="000000" w:themeColor="text1"/>
              </w:rPr>
            </w:pPr>
          </w:p>
        </w:tc>
        <w:tc>
          <w:tcPr>
            <w:tcW w:w="4819" w:type="dxa"/>
            <w:gridSpan w:val="2"/>
          </w:tcPr>
          <w:p w:rsidR="00DE1211" w:rsidRPr="002C5E4E" w:rsidRDefault="00DE1211" w:rsidP="00972332">
            <w:pPr>
              <w:spacing w:line="260" w:lineRule="exact"/>
              <w:ind w:leftChars="100" w:left="240"/>
              <w:rPr>
                <w:rFonts w:ascii="標楷體" w:eastAsia="標楷體" w:hAnsi="標楷體"/>
                <w:color w:val="000000" w:themeColor="text1"/>
              </w:rPr>
            </w:pPr>
            <w:r w:rsidRPr="002C5E4E">
              <w:rPr>
                <w:rFonts w:ascii="標楷體" w:eastAsia="標楷體" w:hAnsi="標楷體" w:hint="eastAsia"/>
                <w:color w:val="000000" w:themeColor="text1"/>
              </w:rPr>
              <w:t xml:space="preserve">B-2-1 安排適切的教學環境與設施，促進師生互動與學生學習。 </w:t>
            </w:r>
          </w:p>
        </w:tc>
        <w:tc>
          <w:tcPr>
            <w:tcW w:w="4536" w:type="dxa"/>
            <w:gridSpan w:val="4"/>
            <w:vMerge w:val="restart"/>
          </w:tcPr>
          <w:p w:rsidR="00DE1211" w:rsidRPr="002C5E4E" w:rsidRDefault="00DE1211" w:rsidP="00972332">
            <w:pPr>
              <w:widowControl/>
              <w:spacing w:line="240" w:lineRule="exact"/>
              <w:jc w:val="center"/>
              <w:rPr>
                <w:rFonts w:ascii="標楷體" w:eastAsia="標楷體" w:hAnsi="標楷體"/>
                <w:color w:val="000000" w:themeColor="text1"/>
              </w:rPr>
            </w:pPr>
            <w:r w:rsidRPr="002C5E4E">
              <w:rPr>
                <w:rFonts w:ascii="標楷體" w:eastAsia="標楷體" w:hAnsi="標楷體" w:hint="eastAsia"/>
                <w:color w:val="000000" w:themeColor="text1"/>
                <w:sz w:val="20"/>
                <w:szCs w:val="20"/>
              </w:rPr>
              <w:t>(請文字敘述，至少條列一項具體事實摘要)</w:t>
            </w:r>
          </w:p>
        </w:tc>
      </w:tr>
      <w:tr w:rsidR="00DE1211" w:rsidRPr="002C5E4E" w:rsidTr="00972332">
        <w:trPr>
          <w:cantSplit/>
          <w:trHeight w:val="412"/>
        </w:trPr>
        <w:tc>
          <w:tcPr>
            <w:tcW w:w="421" w:type="dxa"/>
            <w:vMerge/>
            <w:textDirection w:val="tbRlV"/>
            <w:vAlign w:val="center"/>
          </w:tcPr>
          <w:p w:rsidR="00DE1211" w:rsidRPr="002C5E4E" w:rsidRDefault="00DE1211" w:rsidP="00972332">
            <w:pPr>
              <w:widowControl/>
              <w:spacing w:line="240" w:lineRule="exact"/>
              <w:jc w:val="center"/>
              <w:rPr>
                <w:rFonts w:ascii="標楷體" w:eastAsia="標楷體" w:hAnsi="標楷體"/>
                <w:color w:val="000000" w:themeColor="text1"/>
              </w:rPr>
            </w:pPr>
          </w:p>
        </w:tc>
        <w:tc>
          <w:tcPr>
            <w:tcW w:w="4819" w:type="dxa"/>
            <w:gridSpan w:val="2"/>
          </w:tcPr>
          <w:p w:rsidR="00DE1211" w:rsidRPr="002C5E4E" w:rsidRDefault="00DE1211" w:rsidP="00972332">
            <w:pPr>
              <w:spacing w:line="260" w:lineRule="exact"/>
              <w:ind w:leftChars="100" w:left="240"/>
              <w:rPr>
                <w:rFonts w:ascii="標楷體" w:eastAsia="標楷體" w:hAnsi="標楷體"/>
                <w:color w:val="000000" w:themeColor="text1"/>
              </w:rPr>
            </w:pPr>
            <w:r w:rsidRPr="002C5E4E">
              <w:rPr>
                <w:rFonts w:ascii="標楷體" w:eastAsia="標楷體" w:hAnsi="標楷體" w:hint="eastAsia"/>
                <w:color w:val="000000" w:themeColor="text1"/>
              </w:rPr>
              <w:t xml:space="preserve">B-2-2 營造溫暖的學習氣氛，促進師生之間的合作關係。 </w:t>
            </w:r>
          </w:p>
        </w:tc>
        <w:tc>
          <w:tcPr>
            <w:tcW w:w="4536" w:type="dxa"/>
            <w:gridSpan w:val="4"/>
            <w:vMerge/>
            <w:vAlign w:val="center"/>
          </w:tcPr>
          <w:p w:rsidR="00DE1211" w:rsidRPr="002C5E4E" w:rsidRDefault="00DE1211" w:rsidP="00972332">
            <w:pPr>
              <w:widowControl/>
              <w:spacing w:line="240" w:lineRule="exact"/>
              <w:rPr>
                <w:rFonts w:ascii="標楷體" w:eastAsia="標楷體" w:hAnsi="標楷體"/>
                <w:color w:val="000000" w:themeColor="text1"/>
              </w:rPr>
            </w:pPr>
          </w:p>
        </w:tc>
      </w:tr>
      <w:tr w:rsidR="00DE1211" w:rsidRPr="002C5E4E" w:rsidTr="00972332">
        <w:trPr>
          <w:cantSplit/>
          <w:trHeight w:val="856"/>
        </w:trPr>
        <w:tc>
          <w:tcPr>
            <w:tcW w:w="846" w:type="dxa"/>
            <w:gridSpan w:val="2"/>
            <w:vAlign w:val="center"/>
          </w:tcPr>
          <w:p w:rsidR="00DE1211" w:rsidRPr="002C5E4E" w:rsidRDefault="00DE1211" w:rsidP="00972332">
            <w:pPr>
              <w:widowControl/>
              <w:spacing w:line="240" w:lineRule="exact"/>
              <w:jc w:val="center"/>
              <w:rPr>
                <w:rFonts w:ascii="標楷體" w:eastAsia="標楷體" w:hAnsi="標楷體"/>
                <w:color w:val="000000" w:themeColor="text1"/>
              </w:rPr>
            </w:pPr>
            <w:r w:rsidRPr="002C5E4E">
              <w:rPr>
                <w:rFonts w:ascii="標楷體" w:eastAsia="標楷體" w:hAnsi="標楷體" w:hint="eastAsia"/>
                <w:color w:val="000000" w:themeColor="text1"/>
              </w:rPr>
              <w:t>綜合建議</w:t>
            </w:r>
          </w:p>
        </w:tc>
        <w:tc>
          <w:tcPr>
            <w:tcW w:w="8930" w:type="dxa"/>
            <w:gridSpan w:val="5"/>
          </w:tcPr>
          <w:p w:rsidR="00DE1211" w:rsidRPr="002C5E4E" w:rsidRDefault="00DE1211" w:rsidP="00972332">
            <w:pPr>
              <w:widowControl/>
              <w:spacing w:line="240" w:lineRule="exact"/>
              <w:rPr>
                <w:rFonts w:ascii="標楷體" w:eastAsia="標楷體" w:hAnsi="標楷體"/>
                <w:color w:val="000000" w:themeColor="text1"/>
              </w:rPr>
            </w:pPr>
          </w:p>
        </w:tc>
      </w:tr>
    </w:tbl>
    <w:p w:rsidR="00DE1211" w:rsidRPr="002C5E4E" w:rsidRDefault="00DE1211" w:rsidP="00DE1211">
      <w:pPr>
        <w:rPr>
          <w:rFonts w:ascii="標楷體" w:eastAsia="標楷體" w:hAnsi="標楷體"/>
          <w:color w:val="000000" w:themeColor="text1"/>
        </w:rPr>
      </w:pPr>
      <w:r w:rsidRPr="002C5E4E">
        <w:rPr>
          <w:rFonts w:ascii="標楷體" w:eastAsia="標楷體" w:hAnsi="標楷體" w:hint="eastAsia"/>
          <w:color w:val="000000" w:themeColor="text1"/>
        </w:rPr>
        <w:lastRenderedPageBreak/>
        <w:t>附錄-6</w:t>
      </w:r>
    </w:p>
    <w:p w:rsidR="00DE1211" w:rsidRPr="002C5E4E" w:rsidRDefault="00DE1211" w:rsidP="00DE1211">
      <w:pPr>
        <w:widowControl/>
        <w:spacing w:line="400" w:lineRule="exact"/>
        <w:jc w:val="center"/>
        <w:rPr>
          <w:rFonts w:ascii="標楷體" w:eastAsia="標楷體" w:hAnsi="標楷體"/>
          <w:color w:val="000000" w:themeColor="text1"/>
        </w:rPr>
      </w:pPr>
      <w:r w:rsidRPr="002C5E4E">
        <w:rPr>
          <w:rFonts w:ascii="標楷體" w:eastAsia="標楷體" w:hAnsi="標楷體"/>
          <w:color w:val="000000" w:themeColor="text1"/>
          <w:sz w:val="28"/>
          <w:szCs w:val="28"/>
        </w:rPr>
        <w:t>桃園市</w:t>
      </w:r>
      <w:r w:rsidRPr="002C5E4E">
        <w:rPr>
          <w:rFonts w:ascii="標楷體" w:eastAsia="標楷體" w:hAnsi="標楷體" w:cs="新細明體" w:hint="eastAsia"/>
          <w:color w:val="000000" w:themeColor="text1"/>
          <w:sz w:val="28"/>
          <w:szCs w:val="28"/>
        </w:rPr>
        <w:t>龜山區福源</w:t>
      </w:r>
      <w:r w:rsidRPr="002C5E4E">
        <w:rPr>
          <w:rFonts w:ascii="標楷體" w:eastAsia="標楷體" w:hAnsi="標楷體"/>
          <w:color w:val="000000" w:themeColor="text1"/>
          <w:sz w:val="28"/>
          <w:szCs w:val="28"/>
        </w:rPr>
        <w:t>國民小學</w:t>
      </w:r>
      <w:r w:rsidRPr="002C5E4E">
        <w:rPr>
          <w:rFonts w:ascii="標楷體" w:eastAsia="標楷體" w:hAnsi="標楷體" w:cs="新細明體" w:hint="eastAsia"/>
          <w:color w:val="000000" w:themeColor="text1"/>
          <w:sz w:val="28"/>
          <w:szCs w:val="28"/>
        </w:rPr>
        <w:t>1</w:t>
      </w:r>
      <w:r>
        <w:rPr>
          <w:rFonts w:ascii="標楷體" w:eastAsia="標楷體" w:hAnsi="標楷體" w:cs="新細明體" w:hint="eastAsia"/>
          <w:color w:val="000000" w:themeColor="text1"/>
          <w:sz w:val="28"/>
          <w:szCs w:val="28"/>
        </w:rPr>
        <w:t>10</w:t>
      </w:r>
      <w:r w:rsidRPr="002C5E4E">
        <w:rPr>
          <w:rFonts w:ascii="標楷體" w:eastAsia="標楷體" w:hAnsi="標楷體"/>
          <w:color w:val="000000" w:themeColor="text1"/>
          <w:sz w:val="28"/>
          <w:szCs w:val="28"/>
        </w:rPr>
        <w:t>學年度校長及教師公開授課活動</w:t>
      </w:r>
      <w:r w:rsidRPr="002C5E4E">
        <w:rPr>
          <w:rFonts w:ascii="標楷體" w:eastAsia="標楷體" w:hAnsi="標楷體"/>
          <w:color w:val="000000" w:themeColor="text1"/>
          <w:sz w:val="28"/>
          <w:szCs w:val="28"/>
        </w:rPr>
        <w:br/>
      </w:r>
      <w:r w:rsidRPr="002C5E4E">
        <w:rPr>
          <w:rFonts w:ascii="標楷體" w:eastAsia="標楷體" w:hAnsi="標楷體" w:hint="eastAsia"/>
          <w:color w:val="000000" w:themeColor="text1"/>
          <w:sz w:val="28"/>
          <w:szCs w:val="28"/>
        </w:rPr>
        <w:t>議課會議紀錄</w:t>
      </w:r>
      <w:r w:rsidRPr="002C5E4E">
        <w:rPr>
          <w:rFonts w:ascii="標楷體" w:eastAsia="標楷體" w:hAnsi="標楷體"/>
          <w:color w:val="000000" w:themeColor="text1"/>
          <w:sz w:val="28"/>
          <w:szCs w:val="28"/>
        </w:rPr>
        <w:t>表</w:t>
      </w:r>
    </w:p>
    <w:p w:rsidR="00DE1211" w:rsidRPr="002C5E4E" w:rsidRDefault="00DE1211" w:rsidP="00DE1211">
      <w:pPr>
        <w:spacing w:line="320" w:lineRule="exact"/>
        <w:rPr>
          <w:rFonts w:ascii="標楷體" w:eastAsia="標楷體" w:hAnsi="標楷體"/>
          <w:color w:val="000000" w:themeColor="text1"/>
        </w:rPr>
      </w:pPr>
      <w:r w:rsidRPr="002C5E4E">
        <w:rPr>
          <w:rFonts w:ascii="標楷體" w:eastAsia="標楷體" w:hAnsi="標楷體" w:hint="eastAsia"/>
          <w:color w:val="000000" w:themeColor="text1"/>
        </w:rPr>
        <w:t xml:space="preserve">一、單元名稱: </w:t>
      </w:r>
    </w:p>
    <w:p w:rsidR="00DE1211" w:rsidRPr="002C5E4E" w:rsidRDefault="00DE1211" w:rsidP="00DE1211">
      <w:pPr>
        <w:spacing w:line="320" w:lineRule="exact"/>
        <w:rPr>
          <w:rFonts w:ascii="標楷體" w:eastAsia="標楷體" w:hAnsi="標楷體"/>
          <w:color w:val="000000" w:themeColor="text1"/>
        </w:rPr>
      </w:pPr>
      <w:r w:rsidRPr="002C5E4E">
        <w:rPr>
          <w:rFonts w:ascii="標楷體" w:eastAsia="標楷體" w:hAnsi="標楷體" w:hint="eastAsia"/>
          <w:color w:val="000000" w:themeColor="text1"/>
        </w:rPr>
        <w:t>二、上課時間:     年     月     日，第     節</w:t>
      </w:r>
    </w:p>
    <w:p w:rsidR="00DE1211" w:rsidRPr="002C5E4E" w:rsidRDefault="00DE1211" w:rsidP="00DE1211">
      <w:pPr>
        <w:spacing w:line="320" w:lineRule="exact"/>
        <w:rPr>
          <w:rFonts w:ascii="標楷體" w:eastAsia="標楷體" w:hAnsi="標楷體"/>
          <w:color w:val="000000" w:themeColor="text1"/>
        </w:rPr>
      </w:pPr>
      <w:r w:rsidRPr="002C5E4E">
        <w:rPr>
          <w:rFonts w:ascii="標楷體" w:eastAsia="標楷體" w:hAnsi="標楷體" w:hint="eastAsia"/>
          <w:color w:val="000000" w:themeColor="text1"/>
        </w:rPr>
        <w:t xml:space="preserve">三、任課班級: </w:t>
      </w:r>
    </w:p>
    <w:p w:rsidR="00DE1211" w:rsidRPr="002C5E4E" w:rsidRDefault="00DE1211" w:rsidP="00DE1211">
      <w:pPr>
        <w:spacing w:line="320" w:lineRule="exact"/>
        <w:rPr>
          <w:rFonts w:ascii="標楷體" w:eastAsia="標楷體" w:hAnsi="標楷體"/>
          <w:color w:val="000000" w:themeColor="text1"/>
        </w:rPr>
      </w:pPr>
      <w:r w:rsidRPr="002C5E4E">
        <w:rPr>
          <w:rFonts w:ascii="標楷體" w:eastAsia="標楷體" w:hAnsi="標楷體" w:hint="eastAsia"/>
          <w:color w:val="000000" w:themeColor="text1"/>
        </w:rPr>
        <w:t>四、授課老師:               老師</w:t>
      </w:r>
    </w:p>
    <w:p w:rsidR="00DE1211" w:rsidRPr="002C5E4E" w:rsidRDefault="00DE1211" w:rsidP="00DE1211">
      <w:pPr>
        <w:spacing w:line="320" w:lineRule="exact"/>
        <w:rPr>
          <w:rFonts w:ascii="標楷體" w:eastAsia="標楷體" w:hAnsi="標楷體"/>
          <w:color w:val="000000" w:themeColor="text1"/>
        </w:rPr>
      </w:pPr>
      <w:r w:rsidRPr="002C5E4E">
        <w:rPr>
          <w:rFonts w:ascii="標楷體" w:eastAsia="標楷體" w:hAnsi="標楷體" w:hint="eastAsia"/>
          <w:color w:val="000000" w:themeColor="text1"/>
        </w:rPr>
        <w:t xml:space="preserve">五、觀課人員: </w:t>
      </w:r>
    </w:p>
    <w:p w:rsidR="00DE1211" w:rsidRPr="002C5E4E" w:rsidRDefault="00DE1211" w:rsidP="00DE1211">
      <w:pPr>
        <w:spacing w:line="320" w:lineRule="exact"/>
        <w:rPr>
          <w:rFonts w:ascii="標楷體" w:eastAsia="標楷體" w:hAnsi="標楷體"/>
          <w:color w:val="000000" w:themeColor="text1"/>
        </w:rPr>
      </w:pPr>
      <w:r w:rsidRPr="002C5E4E">
        <w:rPr>
          <w:rFonts w:ascii="標楷體" w:eastAsia="標楷體" w:hAnsi="標楷體" w:hint="eastAsia"/>
          <w:color w:val="000000" w:themeColor="text1"/>
        </w:rPr>
        <w:t>六、議課時間:     年     月     日，第     節</w:t>
      </w:r>
    </w:p>
    <w:tbl>
      <w:tblPr>
        <w:tblStyle w:val="TableGrid"/>
        <w:tblW w:w="9633" w:type="dxa"/>
        <w:tblInd w:w="6" w:type="dxa"/>
        <w:tblCellMar>
          <w:top w:w="41" w:type="dxa"/>
          <w:left w:w="107" w:type="dxa"/>
          <w:right w:w="115" w:type="dxa"/>
        </w:tblCellMar>
        <w:tblLook w:val="04A0" w:firstRow="1" w:lastRow="0" w:firstColumn="1" w:lastColumn="0" w:noHBand="0" w:noVBand="1"/>
      </w:tblPr>
      <w:tblGrid>
        <w:gridCol w:w="9633"/>
      </w:tblGrid>
      <w:tr w:rsidR="00DE1211" w:rsidRPr="002C5E4E" w:rsidTr="00972332">
        <w:trPr>
          <w:trHeight w:val="430"/>
        </w:trPr>
        <w:tc>
          <w:tcPr>
            <w:tcW w:w="9633" w:type="dxa"/>
            <w:tcBorders>
              <w:top w:val="single" w:sz="4" w:space="0" w:color="000000"/>
              <w:left w:val="single" w:sz="4" w:space="0" w:color="000000"/>
              <w:bottom w:val="single" w:sz="4" w:space="0" w:color="000000"/>
              <w:right w:val="single" w:sz="4" w:space="0" w:color="000000"/>
            </w:tcBorders>
            <w:shd w:val="clear" w:color="auto" w:fill="E7E6E6"/>
          </w:tcPr>
          <w:p w:rsidR="00DE1211" w:rsidRPr="002C5E4E" w:rsidRDefault="00DE1211" w:rsidP="00972332">
            <w:pPr>
              <w:spacing w:line="259" w:lineRule="auto"/>
              <w:rPr>
                <w:rFonts w:ascii="標楷體" w:eastAsia="標楷體" w:hAnsi="標楷體"/>
                <w:color w:val="000000" w:themeColor="text1"/>
              </w:rPr>
            </w:pPr>
            <w:r w:rsidRPr="002C5E4E">
              <w:rPr>
                <w:rFonts w:ascii="標楷體" w:eastAsia="標楷體" w:hAnsi="標楷體"/>
                <w:color w:val="000000" w:themeColor="text1"/>
              </w:rPr>
              <w:t xml:space="preserve">教學者自我回饋 </w:t>
            </w:r>
          </w:p>
        </w:tc>
      </w:tr>
      <w:tr w:rsidR="00DE1211" w:rsidRPr="002C5E4E" w:rsidTr="00972332">
        <w:trPr>
          <w:trHeight w:val="2824"/>
        </w:trPr>
        <w:tc>
          <w:tcPr>
            <w:tcW w:w="9633" w:type="dxa"/>
            <w:tcBorders>
              <w:top w:val="single" w:sz="4" w:space="0" w:color="000000"/>
              <w:left w:val="single" w:sz="4" w:space="0" w:color="000000"/>
              <w:bottom w:val="single" w:sz="4" w:space="0" w:color="000000"/>
              <w:right w:val="single" w:sz="4" w:space="0" w:color="000000"/>
            </w:tcBorders>
          </w:tcPr>
          <w:p w:rsidR="00DE1211" w:rsidRPr="002C5E4E" w:rsidRDefault="00DE1211" w:rsidP="002A0F37">
            <w:pPr>
              <w:widowControl/>
              <w:numPr>
                <w:ilvl w:val="0"/>
                <w:numId w:val="43"/>
              </w:numPr>
              <w:ind w:left="0" w:hanging="477"/>
              <w:rPr>
                <w:rFonts w:ascii="標楷體" w:eastAsia="標楷體" w:hAnsi="標楷體"/>
                <w:color w:val="000000" w:themeColor="text1"/>
              </w:rPr>
            </w:pPr>
            <w:r w:rsidRPr="002C5E4E">
              <w:rPr>
                <w:rFonts w:ascii="標楷體" w:eastAsia="標楷體" w:hAnsi="標楷體" w:hint="eastAsia"/>
                <w:color w:val="000000" w:themeColor="text1"/>
              </w:rPr>
              <w:t>一、</w:t>
            </w:r>
            <w:r w:rsidRPr="002C5E4E">
              <w:rPr>
                <w:rFonts w:ascii="標楷體" w:eastAsia="標楷體" w:hAnsi="標楷體"/>
                <w:color w:val="000000" w:themeColor="text1"/>
              </w:rPr>
              <w:t>優點方面</w:t>
            </w:r>
          </w:p>
          <w:p w:rsidR="00DE1211" w:rsidRPr="002C5E4E" w:rsidRDefault="00DE1211" w:rsidP="00972332">
            <w:pPr>
              <w:widowControl/>
              <w:rPr>
                <w:rFonts w:ascii="標楷體" w:eastAsia="標楷體" w:hAnsi="標楷體"/>
                <w:color w:val="000000" w:themeColor="text1"/>
              </w:rPr>
            </w:pPr>
          </w:p>
          <w:p w:rsidR="00DE1211" w:rsidRPr="002C5E4E" w:rsidRDefault="00DE1211" w:rsidP="00972332">
            <w:pPr>
              <w:widowControl/>
              <w:rPr>
                <w:rFonts w:ascii="標楷體" w:eastAsia="標楷體" w:hAnsi="標楷體"/>
                <w:color w:val="000000" w:themeColor="text1"/>
              </w:rPr>
            </w:pPr>
          </w:p>
          <w:p w:rsidR="00DE1211" w:rsidRPr="002C5E4E" w:rsidRDefault="00DE1211" w:rsidP="002A0F37">
            <w:pPr>
              <w:widowControl/>
              <w:numPr>
                <w:ilvl w:val="0"/>
                <w:numId w:val="43"/>
              </w:numPr>
              <w:ind w:left="0" w:hanging="477"/>
              <w:rPr>
                <w:rFonts w:ascii="標楷體" w:eastAsia="標楷體" w:hAnsi="標楷體"/>
                <w:color w:val="000000" w:themeColor="text1"/>
              </w:rPr>
            </w:pPr>
            <w:r w:rsidRPr="002C5E4E">
              <w:rPr>
                <w:rFonts w:ascii="標楷體" w:eastAsia="標楷體" w:hAnsi="標楷體" w:hint="eastAsia"/>
                <w:color w:val="000000" w:themeColor="text1"/>
              </w:rPr>
              <w:t>二、</w:t>
            </w:r>
            <w:r w:rsidRPr="002C5E4E">
              <w:rPr>
                <w:rFonts w:ascii="標楷體" w:eastAsia="標楷體" w:hAnsi="標楷體"/>
                <w:color w:val="000000" w:themeColor="text1"/>
              </w:rPr>
              <w:t>可改進之處</w:t>
            </w:r>
          </w:p>
          <w:p w:rsidR="00DE1211" w:rsidRPr="002C5E4E" w:rsidRDefault="00DE1211" w:rsidP="00972332">
            <w:pPr>
              <w:widowControl/>
              <w:rPr>
                <w:rFonts w:ascii="標楷體" w:eastAsia="標楷體" w:hAnsi="標楷體"/>
                <w:color w:val="000000" w:themeColor="text1"/>
              </w:rPr>
            </w:pPr>
          </w:p>
          <w:p w:rsidR="00DE1211" w:rsidRPr="002C5E4E" w:rsidRDefault="00DE1211" w:rsidP="00972332">
            <w:pPr>
              <w:widowControl/>
              <w:rPr>
                <w:rFonts w:ascii="標楷體" w:eastAsia="標楷體" w:hAnsi="標楷體"/>
                <w:color w:val="000000" w:themeColor="text1"/>
              </w:rPr>
            </w:pPr>
          </w:p>
          <w:p w:rsidR="00DE1211" w:rsidRPr="002C5E4E" w:rsidRDefault="00DE1211" w:rsidP="002A0F37">
            <w:pPr>
              <w:widowControl/>
              <w:numPr>
                <w:ilvl w:val="0"/>
                <w:numId w:val="43"/>
              </w:numPr>
              <w:ind w:left="0" w:hanging="477"/>
              <w:rPr>
                <w:rFonts w:ascii="標楷體" w:eastAsia="標楷體" w:hAnsi="標楷體"/>
                <w:color w:val="000000" w:themeColor="text1"/>
              </w:rPr>
            </w:pPr>
            <w:r w:rsidRPr="002C5E4E">
              <w:rPr>
                <w:rFonts w:ascii="標楷體" w:eastAsia="標楷體" w:hAnsi="標楷體" w:hint="eastAsia"/>
                <w:color w:val="000000" w:themeColor="text1"/>
              </w:rPr>
              <w:t>三、</w:t>
            </w:r>
            <w:r w:rsidRPr="002C5E4E">
              <w:rPr>
                <w:rFonts w:ascii="標楷體" w:eastAsia="標楷體" w:hAnsi="標楷體"/>
                <w:color w:val="000000" w:themeColor="text1"/>
              </w:rPr>
              <w:t>所遭遇之困境</w:t>
            </w:r>
          </w:p>
          <w:p w:rsidR="00DE1211" w:rsidRPr="002C5E4E" w:rsidRDefault="00DE1211" w:rsidP="00972332">
            <w:pPr>
              <w:widowControl/>
              <w:rPr>
                <w:rFonts w:ascii="標楷體" w:eastAsia="標楷體" w:hAnsi="標楷體"/>
                <w:color w:val="000000" w:themeColor="text1"/>
              </w:rPr>
            </w:pPr>
          </w:p>
          <w:p w:rsidR="00DE1211" w:rsidRPr="002C5E4E" w:rsidRDefault="00DE1211" w:rsidP="00972332">
            <w:pPr>
              <w:widowControl/>
              <w:rPr>
                <w:rFonts w:ascii="標楷體" w:eastAsia="標楷體" w:hAnsi="標楷體"/>
                <w:color w:val="000000" w:themeColor="text1"/>
              </w:rPr>
            </w:pPr>
          </w:p>
        </w:tc>
      </w:tr>
      <w:tr w:rsidR="00DE1211" w:rsidRPr="002C5E4E" w:rsidTr="00972332">
        <w:trPr>
          <w:trHeight w:val="428"/>
        </w:trPr>
        <w:tc>
          <w:tcPr>
            <w:tcW w:w="9633" w:type="dxa"/>
            <w:tcBorders>
              <w:top w:val="single" w:sz="4" w:space="0" w:color="000000"/>
              <w:left w:val="single" w:sz="4" w:space="0" w:color="000000"/>
              <w:bottom w:val="single" w:sz="4" w:space="0" w:color="000000"/>
              <w:right w:val="single" w:sz="4" w:space="0" w:color="000000"/>
            </w:tcBorders>
            <w:shd w:val="clear" w:color="auto" w:fill="E7E6E6"/>
          </w:tcPr>
          <w:p w:rsidR="00DE1211" w:rsidRPr="002C5E4E" w:rsidRDefault="00DE1211" w:rsidP="00972332">
            <w:pPr>
              <w:spacing w:line="259" w:lineRule="auto"/>
              <w:rPr>
                <w:rFonts w:ascii="標楷體" w:eastAsia="標楷體" w:hAnsi="標楷體"/>
                <w:color w:val="000000" w:themeColor="text1"/>
              </w:rPr>
            </w:pPr>
            <w:r w:rsidRPr="002C5E4E">
              <w:rPr>
                <w:rFonts w:ascii="標楷體" w:eastAsia="標楷體" w:hAnsi="標楷體"/>
                <w:color w:val="000000" w:themeColor="text1"/>
              </w:rPr>
              <w:t xml:space="preserve">觀課人員回饋 </w:t>
            </w:r>
          </w:p>
        </w:tc>
      </w:tr>
      <w:tr w:rsidR="00DE1211" w:rsidRPr="002C5E4E" w:rsidTr="00972332">
        <w:trPr>
          <w:trHeight w:val="323"/>
        </w:trPr>
        <w:tc>
          <w:tcPr>
            <w:tcW w:w="9633"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spacing w:line="259" w:lineRule="auto"/>
              <w:rPr>
                <w:rFonts w:ascii="標楷體" w:eastAsia="標楷體" w:hAnsi="標楷體"/>
                <w:color w:val="000000" w:themeColor="text1"/>
              </w:rPr>
            </w:pPr>
            <w:r w:rsidRPr="002C5E4E">
              <w:rPr>
                <w:rFonts w:ascii="標楷體" w:eastAsia="標楷體" w:hAnsi="標楷體"/>
                <w:color w:val="000000" w:themeColor="text1"/>
              </w:rPr>
              <w:t xml:space="preserve">一、教學者優點 </w:t>
            </w:r>
          </w:p>
        </w:tc>
      </w:tr>
      <w:tr w:rsidR="00DE1211" w:rsidRPr="002C5E4E" w:rsidTr="00972332">
        <w:trPr>
          <w:trHeight w:val="1143"/>
        </w:trPr>
        <w:tc>
          <w:tcPr>
            <w:tcW w:w="9633"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spacing w:line="259" w:lineRule="auto"/>
              <w:rPr>
                <w:rFonts w:ascii="標楷體" w:eastAsia="標楷體" w:hAnsi="標楷體"/>
                <w:color w:val="000000" w:themeColor="text1"/>
              </w:rPr>
            </w:pPr>
          </w:p>
        </w:tc>
      </w:tr>
      <w:tr w:rsidR="00DE1211" w:rsidRPr="002C5E4E" w:rsidTr="00972332">
        <w:trPr>
          <w:trHeight w:val="331"/>
        </w:trPr>
        <w:tc>
          <w:tcPr>
            <w:tcW w:w="9633"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spacing w:line="259" w:lineRule="auto"/>
              <w:rPr>
                <w:rFonts w:ascii="標楷體" w:eastAsia="標楷體" w:hAnsi="標楷體"/>
                <w:color w:val="000000" w:themeColor="text1"/>
              </w:rPr>
            </w:pPr>
            <w:r w:rsidRPr="002C5E4E">
              <w:rPr>
                <w:rFonts w:ascii="標楷體" w:eastAsia="標楷體" w:hAnsi="標楷體"/>
                <w:color w:val="000000" w:themeColor="text1"/>
              </w:rPr>
              <w:t xml:space="preserve">二、學生學習狀況說明及待釐清問題(可包含回應教學者說課時所欲被觀察之重點) </w:t>
            </w:r>
          </w:p>
        </w:tc>
      </w:tr>
      <w:tr w:rsidR="00DE1211" w:rsidRPr="002C5E4E" w:rsidTr="00972332">
        <w:trPr>
          <w:trHeight w:val="946"/>
        </w:trPr>
        <w:tc>
          <w:tcPr>
            <w:tcW w:w="9633"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spacing w:line="259" w:lineRule="auto"/>
              <w:rPr>
                <w:rFonts w:ascii="標楷體" w:eastAsia="標楷體" w:hAnsi="標楷體"/>
                <w:color w:val="000000" w:themeColor="text1"/>
              </w:rPr>
            </w:pPr>
          </w:p>
        </w:tc>
      </w:tr>
      <w:tr w:rsidR="00DE1211" w:rsidRPr="002C5E4E" w:rsidTr="00972332">
        <w:trPr>
          <w:trHeight w:val="408"/>
        </w:trPr>
        <w:tc>
          <w:tcPr>
            <w:tcW w:w="9633"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spacing w:line="259" w:lineRule="auto"/>
              <w:rPr>
                <w:rFonts w:ascii="標楷體" w:eastAsia="標楷體" w:hAnsi="標楷體"/>
                <w:color w:val="000000" w:themeColor="text1"/>
              </w:rPr>
            </w:pPr>
            <w:r w:rsidRPr="002C5E4E">
              <w:rPr>
                <w:rFonts w:ascii="標楷體" w:eastAsia="標楷體" w:hAnsi="標楷體"/>
                <w:color w:val="000000" w:themeColor="text1"/>
              </w:rPr>
              <w:t xml:space="preserve">三、在觀課過程中的收穫 </w:t>
            </w:r>
          </w:p>
        </w:tc>
      </w:tr>
      <w:tr w:rsidR="00DE1211" w:rsidRPr="002C5E4E" w:rsidTr="00972332">
        <w:trPr>
          <w:trHeight w:val="1142"/>
        </w:trPr>
        <w:tc>
          <w:tcPr>
            <w:tcW w:w="9633"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spacing w:line="259" w:lineRule="auto"/>
              <w:rPr>
                <w:rFonts w:ascii="標楷體" w:eastAsia="標楷體" w:hAnsi="標楷體"/>
                <w:color w:val="000000" w:themeColor="text1"/>
              </w:rPr>
            </w:pPr>
          </w:p>
        </w:tc>
      </w:tr>
      <w:tr w:rsidR="00DE1211" w:rsidRPr="002C5E4E" w:rsidTr="00972332">
        <w:trPr>
          <w:trHeight w:val="416"/>
        </w:trPr>
        <w:tc>
          <w:tcPr>
            <w:tcW w:w="9633"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spacing w:line="259" w:lineRule="auto"/>
              <w:rPr>
                <w:rFonts w:ascii="標楷體" w:eastAsia="標楷體" w:hAnsi="標楷體"/>
                <w:color w:val="000000" w:themeColor="text1"/>
              </w:rPr>
            </w:pPr>
            <w:r w:rsidRPr="002C5E4E">
              <w:rPr>
                <w:rFonts w:ascii="標楷體" w:eastAsia="標楷體" w:hAnsi="標楷體"/>
                <w:color w:val="000000" w:themeColor="text1"/>
              </w:rPr>
              <w:t xml:space="preserve">四、針對教學者所遭遇困境之回應 </w:t>
            </w:r>
          </w:p>
        </w:tc>
      </w:tr>
      <w:tr w:rsidR="00DE1211" w:rsidRPr="002C5E4E" w:rsidTr="00972332">
        <w:trPr>
          <w:trHeight w:val="986"/>
        </w:trPr>
        <w:tc>
          <w:tcPr>
            <w:tcW w:w="9633"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spacing w:line="259" w:lineRule="auto"/>
              <w:rPr>
                <w:rFonts w:ascii="標楷體" w:eastAsia="標楷體" w:hAnsi="標楷體"/>
                <w:color w:val="000000" w:themeColor="text1"/>
              </w:rPr>
            </w:pPr>
          </w:p>
        </w:tc>
      </w:tr>
    </w:tbl>
    <w:p w:rsidR="00DE1211" w:rsidRPr="002C5E4E" w:rsidRDefault="00DE1211" w:rsidP="00DE1211">
      <w:pPr>
        <w:rPr>
          <w:rFonts w:ascii="標楷體" w:eastAsia="標楷體" w:hAnsi="標楷體"/>
          <w:color w:val="000000" w:themeColor="text1"/>
        </w:rPr>
      </w:pPr>
      <w:r w:rsidRPr="002C5E4E">
        <w:rPr>
          <w:rFonts w:ascii="標楷體" w:eastAsia="標楷體" w:hAnsi="標楷體" w:hint="eastAsia"/>
          <w:color w:val="000000" w:themeColor="text1"/>
        </w:rPr>
        <w:t>使用說明：建議可於議課時，提供議課紀錄者使用。</w:t>
      </w:r>
    </w:p>
    <w:p w:rsidR="00DE1211" w:rsidRPr="002C5E4E" w:rsidRDefault="00DE1211" w:rsidP="00DE1211">
      <w:pPr>
        <w:rPr>
          <w:rFonts w:ascii="標楷體" w:eastAsia="標楷體" w:hAnsi="標楷體"/>
          <w:color w:val="000000" w:themeColor="text1"/>
        </w:rPr>
      </w:pPr>
      <w:r w:rsidRPr="002C5E4E">
        <w:rPr>
          <w:rFonts w:ascii="標楷體" w:eastAsia="標楷體" w:hAnsi="標楷體" w:hint="eastAsia"/>
          <w:color w:val="000000" w:themeColor="text1"/>
        </w:rPr>
        <w:lastRenderedPageBreak/>
        <w:t>附錄-7</w:t>
      </w:r>
    </w:p>
    <w:p w:rsidR="00DE1211" w:rsidRPr="002C5E4E" w:rsidRDefault="00DE1211" w:rsidP="00DE1211">
      <w:pPr>
        <w:widowControl/>
        <w:spacing w:line="400" w:lineRule="exact"/>
        <w:jc w:val="center"/>
        <w:rPr>
          <w:rFonts w:ascii="標楷體" w:eastAsia="標楷體" w:hAnsi="標楷體"/>
          <w:color w:val="000000" w:themeColor="text1"/>
        </w:rPr>
      </w:pPr>
      <w:r w:rsidRPr="002C5E4E">
        <w:rPr>
          <w:rFonts w:ascii="標楷體" w:eastAsia="標楷體" w:hAnsi="標楷體"/>
          <w:color w:val="000000" w:themeColor="text1"/>
          <w:sz w:val="28"/>
          <w:szCs w:val="28"/>
        </w:rPr>
        <w:t>桃園市</w:t>
      </w:r>
      <w:r w:rsidRPr="002C5E4E">
        <w:rPr>
          <w:rFonts w:ascii="標楷體" w:eastAsia="標楷體" w:hAnsi="標楷體" w:cs="新細明體" w:hint="eastAsia"/>
          <w:color w:val="000000" w:themeColor="text1"/>
          <w:sz w:val="28"/>
          <w:szCs w:val="28"/>
        </w:rPr>
        <w:t>龜山區福源</w:t>
      </w:r>
      <w:r w:rsidRPr="002C5E4E">
        <w:rPr>
          <w:rFonts w:ascii="標楷體" w:eastAsia="標楷體" w:hAnsi="標楷體"/>
          <w:color w:val="000000" w:themeColor="text1"/>
          <w:sz w:val="28"/>
          <w:szCs w:val="28"/>
        </w:rPr>
        <w:t>國民小學</w:t>
      </w:r>
      <w:r w:rsidRPr="002C5E4E">
        <w:rPr>
          <w:rFonts w:ascii="標楷體" w:eastAsia="標楷體" w:hAnsi="標楷體" w:cs="新細明體" w:hint="eastAsia"/>
          <w:color w:val="000000" w:themeColor="text1"/>
          <w:sz w:val="28"/>
          <w:szCs w:val="28"/>
        </w:rPr>
        <w:t>1</w:t>
      </w:r>
      <w:r>
        <w:rPr>
          <w:rFonts w:ascii="標楷體" w:eastAsia="標楷體" w:hAnsi="標楷體" w:cs="新細明體" w:hint="eastAsia"/>
          <w:color w:val="000000" w:themeColor="text1"/>
          <w:sz w:val="28"/>
          <w:szCs w:val="28"/>
        </w:rPr>
        <w:t>10</w:t>
      </w:r>
      <w:r w:rsidRPr="002C5E4E">
        <w:rPr>
          <w:rFonts w:ascii="標楷體" w:eastAsia="標楷體" w:hAnsi="標楷體"/>
          <w:color w:val="000000" w:themeColor="text1"/>
          <w:sz w:val="28"/>
          <w:szCs w:val="28"/>
        </w:rPr>
        <w:t>學年度校長及教師公開授課活動</w:t>
      </w:r>
      <w:r w:rsidRPr="002C5E4E">
        <w:rPr>
          <w:rFonts w:ascii="標楷體" w:eastAsia="標楷體" w:hAnsi="標楷體"/>
          <w:color w:val="000000" w:themeColor="text1"/>
          <w:sz w:val="28"/>
          <w:szCs w:val="28"/>
        </w:rPr>
        <w:br/>
      </w:r>
      <w:r w:rsidRPr="002C5E4E">
        <w:rPr>
          <w:rFonts w:ascii="標楷體" w:eastAsia="標楷體" w:hAnsi="標楷體" w:hint="eastAsia"/>
          <w:color w:val="000000" w:themeColor="text1"/>
          <w:sz w:val="28"/>
          <w:szCs w:val="28"/>
        </w:rPr>
        <w:t>教師同儕學習活動照片</w:t>
      </w:r>
    </w:p>
    <w:tbl>
      <w:tblPr>
        <w:tblStyle w:val="TableGrid"/>
        <w:tblW w:w="9062" w:type="dxa"/>
        <w:tblInd w:w="5" w:type="dxa"/>
        <w:tblCellMar>
          <w:top w:w="42" w:type="dxa"/>
          <w:left w:w="106" w:type="dxa"/>
          <w:right w:w="115" w:type="dxa"/>
        </w:tblCellMar>
        <w:tblLook w:val="04A0" w:firstRow="1" w:lastRow="0" w:firstColumn="1" w:lastColumn="0" w:noHBand="0" w:noVBand="1"/>
      </w:tblPr>
      <w:tblGrid>
        <w:gridCol w:w="4537"/>
        <w:gridCol w:w="4525"/>
      </w:tblGrid>
      <w:tr w:rsidR="00DE1211" w:rsidRPr="002C5E4E" w:rsidTr="00972332">
        <w:trPr>
          <w:trHeight w:val="2354"/>
        </w:trPr>
        <w:tc>
          <w:tcPr>
            <w:tcW w:w="4537"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spacing w:line="259" w:lineRule="auto"/>
              <w:rPr>
                <w:rFonts w:ascii="標楷體" w:eastAsia="標楷體" w:hAnsi="標楷體"/>
                <w:color w:val="000000" w:themeColor="text1"/>
              </w:rPr>
            </w:pPr>
          </w:p>
          <w:p w:rsidR="00DE1211" w:rsidRPr="002C5E4E" w:rsidRDefault="00DE1211" w:rsidP="00972332">
            <w:pPr>
              <w:spacing w:line="259" w:lineRule="auto"/>
              <w:rPr>
                <w:rFonts w:ascii="標楷體" w:eastAsia="標楷體" w:hAnsi="標楷體"/>
                <w:color w:val="000000" w:themeColor="text1"/>
              </w:rPr>
            </w:pPr>
          </w:p>
          <w:p w:rsidR="00DE1211" w:rsidRPr="002C5E4E" w:rsidRDefault="00DE1211" w:rsidP="00972332">
            <w:pPr>
              <w:spacing w:line="259" w:lineRule="auto"/>
              <w:rPr>
                <w:rFonts w:ascii="標楷體" w:eastAsia="標楷體" w:hAnsi="標楷體" w:cs="Calibri"/>
                <w:b/>
                <w:color w:val="000000" w:themeColor="text1"/>
              </w:rPr>
            </w:pPr>
          </w:p>
          <w:p w:rsidR="00DE1211" w:rsidRPr="002C5E4E" w:rsidRDefault="00DE1211" w:rsidP="00972332">
            <w:pPr>
              <w:spacing w:line="259" w:lineRule="auto"/>
              <w:rPr>
                <w:rFonts w:ascii="標楷體" w:eastAsia="標楷體" w:hAnsi="標楷體"/>
                <w:color w:val="000000" w:themeColor="text1"/>
              </w:rPr>
            </w:pPr>
          </w:p>
          <w:p w:rsidR="00DE1211" w:rsidRPr="002C5E4E" w:rsidRDefault="00DE1211" w:rsidP="00972332">
            <w:pPr>
              <w:spacing w:line="259" w:lineRule="auto"/>
              <w:rPr>
                <w:rFonts w:ascii="標楷體" w:eastAsia="標楷體" w:hAnsi="標楷體"/>
                <w:color w:val="000000" w:themeColor="text1"/>
              </w:rPr>
            </w:pPr>
          </w:p>
          <w:p w:rsidR="00DE1211" w:rsidRPr="002C5E4E" w:rsidRDefault="00DE1211" w:rsidP="00972332">
            <w:pPr>
              <w:spacing w:line="259" w:lineRule="auto"/>
              <w:rPr>
                <w:rFonts w:ascii="標楷體" w:eastAsia="標楷體" w:hAnsi="標楷體"/>
                <w:color w:val="000000" w:themeColor="text1"/>
              </w:rPr>
            </w:pPr>
          </w:p>
          <w:p w:rsidR="00DE1211" w:rsidRPr="002C5E4E" w:rsidRDefault="00DE1211" w:rsidP="00972332">
            <w:pPr>
              <w:spacing w:line="259" w:lineRule="auto"/>
              <w:rPr>
                <w:rFonts w:ascii="標楷體" w:eastAsia="標楷體" w:hAnsi="標楷體"/>
                <w:color w:val="000000" w:themeColor="text1"/>
              </w:rPr>
            </w:pPr>
          </w:p>
        </w:tc>
        <w:tc>
          <w:tcPr>
            <w:tcW w:w="4525"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spacing w:line="259" w:lineRule="auto"/>
              <w:ind w:left="480"/>
              <w:rPr>
                <w:rFonts w:ascii="標楷體" w:eastAsia="標楷體" w:hAnsi="標楷體"/>
                <w:color w:val="000000" w:themeColor="text1"/>
              </w:rPr>
            </w:pPr>
            <w:r w:rsidRPr="002C5E4E">
              <w:rPr>
                <w:rFonts w:ascii="標楷體" w:eastAsia="標楷體" w:hAnsi="標楷體" w:cs="Calibri"/>
                <w:b/>
                <w:color w:val="000000" w:themeColor="text1"/>
              </w:rPr>
              <w:t xml:space="preserve"> </w:t>
            </w:r>
          </w:p>
        </w:tc>
      </w:tr>
      <w:tr w:rsidR="00DE1211" w:rsidRPr="002C5E4E" w:rsidTr="00972332">
        <w:trPr>
          <w:trHeight w:val="614"/>
        </w:trPr>
        <w:tc>
          <w:tcPr>
            <w:tcW w:w="4537"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spacing w:line="259" w:lineRule="auto"/>
              <w:rPr>
                <w:rFonts w:ascii="標楷體" w:eastAsia="標楷體" w:hAnsi="標楷體"/>
                <w:color w:val="000000" w:themeColor="text1"/>
              </w:rPr>
            </w:pPr>
            <w:r w:rsidRPr="002C5E4E">
              <w:rPr>
                <w:rFonts w:ascii="標楷體" w:eastAsia="標楷體" w:hAnsi="標楷體"/>
                <w:color w:val="000000" w:themeColor="text1"/>
              </w:rPr>
              <w:t>日期</w:t>
            </w:r>
            <w:r w:rsidRPr="002C5E4E">
              <w:rPr>
                <w:rFonts w:ascii="標楷體" w:eastAsia="標楷體" w:hAnsi="標楷體" w:cs="新細明體" w:hint="eastAsia"/>
                <w:color w:val="000000" w:themeColor="text1"/>
              </w:rPr>
              <w:t>/</w:t>
            </w:r>
            <w:r w:rsidRPr="002C5E4E">
              <w:rPr>
                <w:rFonts w:ascii="標楷體" w:eastAsia="標楷體" w:hAnsi="標楷體"/>
                <w:color w:val="000000" w:themeColor="text1"/>
              </w:rPr>
              <w:t>說明</w:t>
            </w:r>
          </w:p>
        </w:tc>
        <w:tc>
          <w:tcPr>
            <w:tcW w:w="4525"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spacing w:line="259" w:lineRule="auto"/>
              <w:rPr>
                <w:rFonts w:ascii="標楷體" w:eastAsia="標楷體" w:hAnsi="標楷體"/>
                <w:color w:val="000000" w:themeColor="text1"/>
              </w:rPr>
            </w:pPr>
            <w:r w:rsidRPr="002C5E4E">
              <w:rPr>
                <w:rFonts w:ascii="標楷體" w:eastAsia="標楷體" w:hAnsi="標楷體"/>
                <w:color w:val="000000" w:themeColor="text1"/>
              </w:rPr>
              <w:t>日期</w:t>
            </w:r>
            <w:r w:rsidRPr="002C5E4E">
              <w:rPr>
                <w:rFonts w:ascii="標楷體" w:eastAsia="標楷體" w:hAnsi="標楷體" w:cs="新細明體" w:hint="eastAsia"/>
                <w:color w:val="000000" w:themeColor="text1"/>
              </w:rPr>
              <w:t>/</w:t>
            </w:r>
            <w:r w:rsidRPr="002C5E4E">
              <w:rPr>
                <w:rFonts w:ascii="標楷體" w:eastAsia="標楷體" w:hAnsi="標楷體"/>
                <w:color w:val="000000" w:themeColor="text1"/>
              </w:rPr>
              <w:t>說明</w:t>
            </w:r>
          </w:p>
        </w:tc>
      </w:tr>
      <w:tr w:rsidR="00DE1211" w:rsidRPr="002C5E4E" w:rsidTr="00972332">
        <w:trPr>
          <w:trHeight w:val="2648"/>
        </w:trPr>
        <w:tc>
          <w:tcPr>
            <w:tcW w:w="4537"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spacing w:line="259" w:lineRule="auto"/>
              <w:rPr>
                <w:rFonts w:ascii="標楷體" w:eastAsia="標楷體" w:hAnsi="標楷體"/>
                <w:color w:val="000000" w:themeColor="text1"/>
              </w:rPr>
            </w:pPr>
          </w:p>
          <w:p w:rsidR="00DE1211" w:rsidRPr="002C5E4E" w:rsidRDefault="00DE1211" w:rsidP="00972332">
            <w:pPr>
              <w:spacing w:line="259" w:lineRule="auto"/>
              <w:rPr>
                <w:rFonts w:ascii="標楷體" w:eastAsia="標楷體" w:hAnsi="標楷體"/>
                <w:color w:val="000000" w:themeColor="text1"/>
              </w:rPr>
            </w:pPr>
          </w:p>
          <w:p w:rsidR="00DE1211" w:rsidRPr="002C5E4E" w:rsidRDefault="00DE1211" w:rsidP="00972332">
            <w:pPr>
              <w:spacing w:line="259" w:lineRule="auto"/>
              <w:rPr>
                <w:rFonts w:ascii="標楷體" w:eastAsia="標楷體" w:hAnsi="標楷體"/>
                <w:color w:val="000000" w:themeColor="text1"/>
              </w:rPr>
            </w:pPr>
          </w:p>
          <w:p w:rsidR="00DE1211" w:rsidRPr="002C5E4E" w:rsidRDefault="00DE1211" w:rsidP="00972332">
            <w:pPr>
              <w:spacing w:line="259" w:lineRule="auto"/>
              <w:rPr>
                <w:rFonts w:ascii="標楷體" w:eastAsia="標楷體" w:hAnsi="標楷體"/>
                <w:color w:val="000000" w:themeColor="text1"/>
              </w:rPr>
            </w:pPr>
          </w:p>
          <w:p w:rsidR="00DE1211" w:rsidRPr="002C5E4E" w:rsidRDefault="00DE1211" w:rsidP="00972332">
            <w:pPr>
              <w:spacing w:line="259" w:lineRule="auto"/>
              <w:rPr>
                <w:rFonts w:ascii="標楷體" w:eastAsia="標楷體" w:hAnsi="標楷體"/>
                <w:color w:val="000000" w:themeColor="text1"/>
              </w:rPr>
            </w:pPr>
          </w:p>
          <w:p w:rsidR="00DE1211" w:rsidRPr="002C5E4E" w:rsidRDefault="00DE1211" w:rsidP="00972332">
            <w:pPr>
              <w:spacing w:line="259" w:lineRule="auto"/>
              <w:rPr>
                <w:rFonts w:ascii="標楷體" w:eastAsia="標楷體" w:hAnsi="標楷體"/>
                <w:color w:val="000000" w:themeColor="text1"/>
              </w:rPr>
            </w:pPr>
          </w:p>
          <w:p w:rsidR="00DE1211" w:rsidRPr="002C5E4E" w:rsidRDefault="00DE1211" w:rsidP="00972332">
            <w:pPr>
              <w:spacing w:line="259" w:lineRule="auto"/>
              <w:rPr>
                <w:rFonts w:ascii="標楷體" w:eastAsia="標楷體" w:hAnsi="標楷體"/>
                <w:color w:val="000000" w:themeColor="text1"/>
              </w:rPr>
            </w:pPr>
          </w:p>
        </w:tc>
        <w:tc>
          <w:tcPr>
            <w:tcW w:w="4525"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spacing w:line="259" w:lineRule="auto"/>
              <w:ind w:left="480"/>
              <w:rPr>
                <w:rFonts w:ascii="標楷體" w:eastAsia="標楷體" w:hAnsi="標楷體"/>
                <w:color w:val="000000" w:themeColor="text1"/>
              </w:rPr>
            </w:pPr>
            <w:r w:rsidRPr="002C5E4E">
              <w:rPr>
                <w:rFonts w:ascii="標楷體" w:eastAsia="標楷體" w:hAnsi="標楷體" w:cs="Calibri"/>
                <w:b/>
                <w:color w:val="000000" w:themeColor="text1"/>
              </w:rPr>
              <w:t xml:space="preserve"> </w:t>
            </w:r>
          </w:p>
        </w:tc>
      </w:tr>
      <w:tr w:rsidR="00DE1211" w:rsidRPr="002C5E4E" w:rsidTr="00972332">
        <w:trPr>
          <w:trHeight w:val="614"/>
        </w:trPr>
        <w:tc>
          <w:tcPr>
            <w:tcW w:w="4537"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spacing w:line="259" w:lineRule="auto"/>
              <w:rPr>
                <w:rFonts w:ascii="標楷體" w:eastAsia="標楷體" w:hAnsi="標楷體"/>
                <w:color w:val="000000" w:themeColor="text1"/>
              </w:rPr>
            </w:pPr>
            <w:r w:rsidRPr="002C5E4E">
              <w:rPr>
                <w:rFonts w:ascii="標楷體" w:eastAsia="標楷體" w:hAnsi="標楷體"/>
                <w:color w:val="000000" w:themeColor="text1"/>
              </w:rPr>
              <w:t>日期</w:t>
            </w:r>
            <w:r w:rsidRPr="002C5E4E">
              <w:rPr>
                <w:rFonts w:ascii="標楷體" w:eastAsia="標楷體" w:hAnsi="標楷體" w:cs="新細明體" w:hint="eastAsia"/>
                <w:color w:val="000000" w:themeColor="text1"/>
              </w:rPr>
              <w:t>/</w:t>
            </w:r>
            <w:r w:rsidRPr="002C5E4E">
              <w:rPr>
                <w:rFonts w:ascii="標楷體" w:eastAsia="標楷體" w:hAnsi="標楷體"/>
                <w:color w:val="000000" w:themeColor="text1"/>
              </w:rPr>
              <w:t>說明</w:t>
            </w:r>
          </w:p>
        </w:tc>
        <w:tc>
          <w:tcPr>
            <w:tcW w:w="4525"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spacing w:line="259" w:lineRule="auto"/>
              <w:rPr>
                <w:rFonts w:ascii="標楷體" w:eastAsia="標楷體" w:hAnsi="標楷體"/>
                <w:color w:val="000000" w:themeColor="text1"/>
              </w:rPr>
            </w:pPr>
            <w:r w:rsidRPr="002C5E4E">
              <w:rPr>
                <w:rFonts w:ascii="標楷體" w:eastAsia="標楷體" w:hAnsi="標楷體"/>
                <w:color w:val="000000" w:themeColor="text1"/>
              </w:rPr>
              <w:t>日期</w:t>
            </w:r>
            <w:r w:rsidRPr="002C5E4E">
              <w:rPr>
                <w:rFonts w:ascii="標楷體" w:eastAsia="標楷體" w:hAnsi="標楷體" w:cs="新細明體" w:hint="eastAsia"/>
                <w:color w:val="000000" w:themeColor="text1"/>
              </w:rPr>
              <w:t>/</w:t>
            </w:r>
            <w:r w:rsidRPr="002C5E4E">
              <w:rPr>
                <w:rFonts w:ascii="標楷體" w:eastAsia="標楷體" w:hAnsi="標楷體"/>
                <w:color w:val="000000" w:themeColor="text1"/>
              </w:rPr>
              <w:t>說明</w:t>
            </w:r>
          </w:p>
        </w:tc>
      </w:tr>
      <w:tr w:rsidR="00DE1211" w:rsidRPr="002C5E4E" w:rsidTr="00972332">
        <w:trPr>
          <w:trHeight w:val="614"/>
        </w:trPr>
        <w:tc>
          <w:tcPr>
            <w:tcW w:w="4537"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spacing w:line="259" w:lineRule="auto"/>
              <w:rPr>
                <w:rFonts w:ascii="標楷體" w:eastAsia="標楷體" w:hAnsi="標楷體"/>
                <w:color w:val="000000" w:themeColor="text1"/>
              </w:rPr>
            </w:pPr>
          </w:p>
          <w:p w:rsidR="00DE1211" w:rsidRPr="002C5E4E" w:rsidRDefault="00DE1211" w:rsidP="00972332">
            <w:pPr>
              <w:spacing w:line="259" w:lineRule="auto"/>
              <w:rPr>
                <w:rFonts w:ascii="標楷體" w:eastAsia="標楷體" w:hAnsi="標楷體"/>
                <w:color w:val="000000" w:themeColor="text1"/>
              </w:rPr>
            </w:pPr>
          </w:p>
          <w:p w:rsidR="00DE1211" w:rsidRPr="002C5E4E" w:rsidRDefault="00DE1211" w:rsidP="00972332">
            <w:pPr>
              <w:spacing w:line="259" w:lineRule="auto"/>
              <w:rPr>
                <w:rFonts w:ascii="標楷體" w:eastAsia="標楷體" w:hAnsi="標楷體"/>
                <w:color w:val="000000" w:themeColor="text1"/>
              </w:rPr>
            </w:pPr>
          </w:p>
          <w:p w:rsidR="00DE1211" w:rsidRPr="002C5E4E" w:rsidRDefault="00DE1211" w:rsidP="00972332">
            <w:pPr>
              <w:spacing w:line="259" w:lineRule="auto"/>
              <w:rPr>
                <w:rFonts w:ascii="標楷體" w:eastAsia="標楷體" w:hAnsi="標楷體"/>
                <w:color w:val="000000" w:themeColor="text1"/>
              </w:rPr>
            </w:pPr>
          </w:p>
          <w:p w:rsidR="00DE1211" w:rsidRPr="002C5E4E" w:rsidRDefault="00DE1211" w:rsidP="00972332">
            <w:pPr>
              <w:spacing w:line="259" w:lineRule="auto"/>
              <w:rPr>
                <w:rFonts w:ascii="標楷體" w:eastAsia="標楷體" w:hAnsi="標楷體"/>
                <w:color w:val="000000" w:themeColor="text1"/>
              </w:rPr>
            </w:pPr>
          </w:p>
          <w:p w:rsidR="00DE1211" w:rsidRPr="002C5E4E" w:rsidRDefault="00DE1211" w:rsidP="00972332">
            <w:pPr>
              <w:spacing w:line="259" w:lineRule="auto"/>
              <w:rPr>
                <w:rFonts w:ascii="標楷體" w:eastAsia="標楷體" w:hAnsi="標楷體"/>
                <w:color w:val="000000" w:themeColor="text1"/>
              </w:rPr>
            </w:pPr>
          </w:p>
          <w:p w:rsidR="00DE1211" w:rsidRPr="002C5E4E" w:rsidRDefault="00DE1211" w:rsidP="00972332">
            <w:pPr>
              <w:spacing w:line="259" w:lineRule="auto"/>
              <w:rPr>
                <w:rFonts w:ascii="標楷體" w:eastAsia="標楷體" w:hAnsi="標楷體"/>
                <w:color w:val="000000" w:themeColor="text1"/>
              </w:rPr>
            </w:pPr>
          </w:p>
        </w:tc>
        <w:tc>
          <w:tcPr>
            <w:tcW w:w="4525"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spacing w:line="259" w:lineRule="auto"/>
              <w:ind w:left="480"/>
              <w:rPr>
                <w:rFonts w:ascii="標楷體" w:eastAsia="標楷體" w:hAnsi="標楷體"/>
                <w:color w:val="000000" w:themeColor="text1"/>
              </w:rPr>
            </w:pPr>
            <w:r w:rsidRPr="002C5E4E">
              <w:rPr>
                <w:rFonts w:ascii="標楷體" w:eastAsia="標楷體" w:hAnsi="標楷體" w:cs="Calibri"/>
                <w:b/>
                <w:color w:val="000000" w:themeColor="text1"/>
              </w:rPr>
              <w:t xml:space="preserve"> </w:t>
            </w:r>
          </w:p>
        </w:tc>
      </w:tr>
      <w:tr w:rsidR="00DE1211" w:rsidRPr="002C5E4E" w:rsidTr="00972332">
        <w:trPr>
          <w:trHeight w:val="614"/>
        </w:trPr>
        <w:tc>
          <w:tcPr>
            <w:tcW w:w="4537"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spacing w:line="259" w:lineRule="auto"/>
              <w:rPr>
                <w:rFonts w:ascii="標楷體" w:eastAsia="標楷體" w:hAnsi="標楷體"/>
                <w:color w:val="000000" w:themeColor="text1"/>
              </w:rPr>
            </w:pPr>
            <w:r w:rsidRPr="002C5E4E">
              <w:rPr>
                <w:rFonts w:ascii="標楷體" w:eastAsia="標楷體" w:hAnsi="標楷體"/>
                <w:color w:val="000000" w:themeColor="text1"/>
              </w:rPr>
              <w:t>日期</w:t>
            </w:r>
            <w:r w:rsidRPr="002C5E4E">
              <w:rPr>
                <w:rFonts w:ascii="標楷體" w:eastAsia="標楷體" w:hAnsi="標楷體" w:cs="新細明體" w:hint="eastAsia"/>
                <w:color w:val="000000" w:themeColor="text1"/>
              </w:rPr>
              <w:t>/</w:t>
            </w:r>
            <w:r w:rsidRPr="002C5E4E">
              <w:rPr>
                <w:rFonts w:ascii="標楷體" w:eastAsia="標楷體" w:hAnsi="標楷體"/>
                <w:color w:val="000000" w:themeColor="text1"/>
              </w:rPr>
              <w:t>說明</w:t>
            </w:r>
          </w:p>
        </w:tc>
        <w:tc>
          <w:tcPr>
            <w:tcW w:w="4525" w:type="dxa"/>
            <w:tcBorders>
              <w:top w:val="single" w:sz="4" w:space="0" w:color="000000"/>
              <w:left w:val="single" w:sz="4" w:space="0" w:color="000000"/>
              <w:bottom w:val="single" w:sz="4" w:space="0" w:color="000000"/>
              <w:right w:val="single" w:sz="4" w:space="0" w:color="000000"/>
            </w:tcBorders>
          </w:tcPr>
          <w:p w:rsidR="00DE1211" w:rsidRPr="002C5E4E" w:rsidRDefault="00DE1211" w:rsidP="00972332">
            <w:pPr>
              <w:spacing w:line="259" w:lineRule="auto"/>
              <w:rPr>
                <w:rFonts w:ascii="標楷體" w:eastAsia="標楷體" w:hAnsi="標楷體"/>
                <w:color w:val="000000" w:themeColor="text1"/>
              </w:rPr>
            </w:pPr>
            <w:r w:rsidRPr="002C5E4E">
              <w:rPr>
                <w:rFonts w:ascii="標楷體" w:eastAsia="標楷體" w:hAnsi="標楷體"/>
                <w:color w:val="000000" w:themeColor="text1"/>
              </w:rPr>
              <w:t>日期</w:t>
            </w:r>
            <w:r w:rsidRPr="002C5E4E">
              <w:rPr>
                <w:rFonts w:ascii="標楷體" w:eastAsia="標楷體" w:hAnsi="標楷體" w:cs="新細明體" w:hint="eastAsia"/>
                <w:color w:val="000000" w:themeColor="text1"/>
              </w:rPr>
              <w:t>/</w:t>
            </w:r>
            <w:r w:rsidRPr="002C5E4E">
              <w:rPr>
                <w:rFonts w:ascii="標楷體" w:eastAsia="標楷體" w:hAnsi="標楷體"/>
                <w:color w:val="000000" w:themeColor="text1"/>
              </w:rPr>
              <w:t>說明</w:t>
            </w:r>
          </w:p>
        </w:tc>
      </w:tr>
    </w:tbl>
    <w:p w:rsidR="00DE1211" w:rsidRPr="002C5E4E" w:rsidRDefault="00DE1211" w:rsidP="00DE1211">
      <w:pPr>
        <w:rPr>
          <w:rFonts w:ascii="標楷體" w:eastAsia="標楷體" w:hAnsi="標楷體"/>
          <w:color w:val="000000" w:themeColor="text1"/>
        </w:rPr>
      </w:pPr>
    </w:p>
    <w:p w:rsidR="007812B9" w:rsidRDefault="007812B9">
      <w:pPr>
        <w:widowControl/>
        <w:rPr>
          <w:rFonts w:ascii="標楷體" w:eastAsia="標楷體" w:hAnsi="標楷體"/>
        </w:rPr>
      </w:pPr>
      <w:r>
        <w:rPr>
          <w:rFonts w:ascii="標楷體" w:eastAsia="標楷體" w:hAnsi="標楷體"/>
        </w:rPr>
        <w:br w:type="page"/>
      </w:r>
    </w:p>
    <w:p w:rsidR="007812B9" w:rsidRPr="006A6A0F" w:rsidRDefault="007812B9" w:rsidP="007812B9">
      <w:pPr>
        <w:jc w:val="center"/>
        <w:rPr>
          <w:rFonts w:ascii="標楷體" w:eastAsia="標楷體" w:hAnsi="標楷體"/>
          <w:b/>
          <w:sz w:val="28"/>
        </w:rPr>
      </w:pPr>
      <w:r w:rsidRPr="006A6A0F">
        <w:rPr>
          <w:rFonts w:ascii="標楷體" w:eastAsia="標楷體" w:hAnsi="標楷體" w:hint="eastAsia"/>
          <w:b/>
          <w:sz w:val="28"/>
        </w:rPr>
        <w:lastRenderedPageBreak/>
        <w:t>桃園市「110學年度國民中學學校課程計畫」重點項目檢核表</w:t>
      </w:r>
    </w:p>
    <w:p w:rsidR="007812B9" w:rsidRPr="006A6A0F" w:rsidRDefault="007812B9" w:rsidP="007812B9">
      <w:pPr>
        <w:rPr>
          <w:rFonts w:ascii="標楷體" w:eastAsia="標楷體" w:hAnsi="標楷體"/>
          <w:sz w:val="20"/>
        </w:rPr>
      </w:pPr>
      <w:r w:rsidRPr="006A6A0F">
        <w:rPr>
          <w:rFonts w:ascii="標楷體" w:eastAsia="標楷體" w:hAnsi="標楷體" w:hint="eastAsia"/>
          <w:b/>
        </w:rPr>
        <w:t xml:space="preserve">學校名稱：                       </w:t>
      </w:r>
      <w:r w:rsidRPr="006A6A0F">
        <w:rPr>
          <w:rFonts w:ascii="標楷體" w:eastAsia="標楷體" w:hAnsi="標楷體" w:hint="eastAsia"/>
          <w:sz w:val="20"/>
        </w:rPr>
        <w:t>（檢核表請與課程計畫併置於網頁中，並於符合項目欄內勾選）</w:t>
      </w:r>
    </w:p>
    <w:tbl>
      <w:tblPr>
        <w:tblStyle w:val="ab"/>
        <w:tblW w:w="9639" w:type="dxa"/>
        <w:tblInd w:w="-5" w:type="dxa"/>
        <w:tblLook w:val="04A0" w:firstRow="1" w:lastRow="0" w:firstColumn="1" w:lastColumn="0" w:noHBand="0" w:noVBand="1"/>
      </w:tblPr>
      <w:tblGrid>
        <w:gridCol w:w="716"/>
        <w:gridCol w:w="1133"/>
        <w:gridCol w:w="3810"/>
        <w:gridCol w:w="709"/>
        <w:gridCol w:w="709"/>
        <w:gridCol w:w="8"/>
        <w:gridCol w:w="709"/>
        <w:gridCol w:w="1845"/>
      </w:tblGrid>
      <w:tr w:rsidR="007812B9" w:rsidRPr="006A6A0F" w:rsidTr="00972332">
        <w:trPr>
          <w:trHeight w:val="108"/>
        </w:trPr>
        <w:tc>
          <w:tcPr>
            <w:tcW w:w="716" w:type="dxa"/>
            <w:vMerge w:val="restart"/>
            <w:shd w:val="clear" w:color="auto" w:fill="F2F2F2" w:themeFill="background1" w:themeFillShade="F2"/>
            <w:vAlign w:val="center"/>
          </w:tcPr>
          <w:p w:rsidR="007812B9" w:rsidRPr="006A6A0F" w:rsidRDefault="007812B9" w:rsidP="00972332">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指標項目</w:t>
            </w:r>
          </w:p>
        </w:tc>
        <w:tc>
          <w:tcPr>
            <w:tcW w:w="1133" w:type="dxa"/>
            <w:vMerge w:val="restart"/>
            <w:shd w:val="clear" w:color="auto" w:fill="F2F2F2" w:themeFill="background1" w:themeFillShade="F2"/>
            <w:vAlign w:val="center"/>
          </w:tcPr>
          <w:p w:rsidR="007812B9" w:rsidRPr="006A6A0F" w:rsidRDefault="007812B9" w:rsidP="00972332">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指標細項</w:t>
            </w:r>
          </w:p>
        </w:tc>
        <w:tc>
          <w:tcPr>
            <w:tcW w:w="3810" w:type="dxa"/>
            <w:vMerge w:val="restart"/>
            <w:shd w:val="clear" w:color="auto" w:fill="F2F2F2" w:themeFill="background1" w:themeFillShade="F2"/>
            <w:vAlign w:val="center"/>
          </w:tcPr>
          <w:p w:rsidR="007812B9" w:rsidRPr="006A6A0F" w:rsidRDefault="007812B9" w:rsidP="00972332">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內容</w:t>
            </w:r>
          </w:p>
        </w:tc>
        <w:tc>
          <w:tcPr>
            <w:tcW w:w="709" w:type="dxa"/>
            <w:vMerge w:val="restart"/>
            <w:shd w:val="clear" w:color="auto" w:fill="F2F2F2" w:themeFill="background1" w:themeFillShade="F2"/>
            <w:vAlign w:val="center"/>
          </w:tcPr>
          <w:p w:rsidR="007812B9" w:rsidRPr="006A6A0F" w:rsidRDefault="007812B9" w:rsidP="00972332">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自評</w:t>
            </w:r>
          </w:p>
        </w:tc>
        <w:tc>
          <w:tcPr>
            <w:tcW w:w="1426" w:type="dxa"/>
            <w:gridSpan w:val="3"/>
            <w:tcBorders>
              <w:bottom w:val="single" w:sz="4" w:space="0" w:color="auto"/>
            </w:tcBorders>
            <w:shd w:val="clear" w:color="auto" w:fill="F2F2F2" w:themeFill="background1" w:themeFillShade="F2"/>
            <w:vAlign w:val="center"/>
          </w:tcPr>
          <w:p w:rsidR="007812B9" w:rsidRPr="006A6A0F" w:rsidRDefault="007812B9" w:rsidP="00972332">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審查小組</w:t>
            </w:r>
          </w:p>
        </w:tc>
        <w:tc>
          <w:tcPr>
            <w:tcW w:w="1845" w:type="dxa"/>
            <w:vMerge w:val="restart"/>
            <w:shd w:val="clear" w:color="auto" w:fill="F2F2F2" w:themeFill="background1" w:themeFillShade="F2"/>
            <w:vAlign w:val="center"/>
          </w:tcPr>
          <w:p w:rsidR="007812B9" w:rsidRPr="006A6A0F" w:rsidRDefault="007812B9" w:rsidP="00972332">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上傳附件</w:t>
            </w:r>
          </w:p>
        </w:tc>
      </w:tr>
      <w:tr w:rsidR="007812B9" w:rsidRPr="006A6A0F" w:rsidTr="00972332">
        <w:trPr>
          <w:trHeight w:val="70"/>
        </w:trPr>
        <w:tc>
          <w:tcPr>
            <w:tcW w:w="716" w:type="dxa"/>
            <w:vMerge/>
            <w:shd w:val="clear" w:color="auto" w:fill="F2F2F2" w:themeFill="background1" w:themeFillShade="F2"/>
            <w:vAlign w:val="center"/>
          </w:tcPr>
          <w:p w:rsidR="007812B9" w:rsidRPr="006A6A0F" w:rsidRDefault="007812B9" w:rsidP="00972332">
            <w:pPr>
              <w:spacing w:line="0" w:lineRule="atLeast"/>
              <w:jc w:val="center"/>
              <w:rPr>
                <w:rFonts w:ascii="標楷體" w:eastAsia="標楷體" w:hAnsi="標楷體"/>
                <w:sz w:val="20"/>
                <w:szCs w:val="20"/>
              </w:rPr>
            </w:pPr>
          </w:p>
        </w:tc>
        <w:tc>
          <w:tcPr>
            <w:tcW w:w="1133" w:type="dxa"/>
            <w:vMerge/>
            <w:shd w:val="clear" w:color="auto" w:fill="F2F2F2" w:themeFill="background1" w:themeFillShade="F2"/>
            <w:vAlign w:val="center"/>
          </w:tcPr>
          <w:p w:rsidR="007812B9" w:rsidRPr="006A6A0F" w:rsidRDefault="007812B9" w:rsidP="00972332">
            <w:pPr>
              <w:spacing w:line="0" w:lineRule="atLeast"/>
              <w:jc w:val="center"/>
              <w:rPr>
                <w:rFonts w:ascii="標楷體" w:eastAsia="標楷體" w:hAnsi="標楷體"/>
                <w:sz w:val="20"/>
                <w:szCs w:val="20"/>
              </w:rPr>
            </w:pPr>
          </w:p>
        </w:tc>
        <w:tc>
          <w:tcPr>
            <w:tcW w:w="3810" w:type="dxa"/>
            <w:vMerge/>
            <w:shd w:val="clear" w:color="auto" w:fill="F2F2F2" w:themeFill="background1" w:themeFillShade="F2"/>
            <w:vAlign w:val="center"/>
          </w:tcPr>
          <w:p w:rsidR="007812B9" w:rsidRPr="006A6A0F" w:rsidRDefault="007812B9" w:rsidP="00972332">
            <w:pPr>
              <w:spacing w:line="0" w:lineRule="atLeast"/>
              <w:jc w:val="center"/>
              <w:rPr>
                <w:rFonts w:ascii="標楷體" w:eastAsia="標楷體" w:hAnsi="標楷體"/>
                <w:sz w:val="20"/>
                <w:szCs w:val="20"/>
              </w:rPr>
            </w:pPr>
          </w:p>
        </w:tc>
        <w:tc>
          <w:tcPr>
            <w:tcW w:w="709" w:type="dxa"/>
            <w:vMerge/>
            <w:shd w:val="clear" w:color="auto" w:fill="F2F2F2" w:themeFill="background1" w:themeFillShade="F2"/>
            <w:vAlign w:val="center"/>
          </w:tcPr>
          <w:p w:rsidR="007812B9" w:rsidRPr="006A6A0F" w:rsidRDefault="007812B9" w:rsidP="00972332">
            <w:pPr>
              <w:spacing w:line="0" w:lineRule="atLeast"/>
              <w:jc w:val="center"/>
              <w:rPr>
                <w:rFonts w:ascii="標楷體" w:eastAsia="標楷體" w:hAnsi="標楷體"/>
                <w:sz w:val="20"/>
                <w:szCs w:val="20"/>
              </w:rPr>
            </w:pPr>
          </w:p>
        </w:tc>
        <w:tc>
          <w:tcPr>
            <w:tcW w:w="717" w:type="dxa"/>
            <w:gridSpan w:val="2"/>
            <w:tcBorders>
              <w:top w:val="single" w:sz="4" w:space="0" w:color="auto"/>
            </w:tcBorders>
            <w:shd w:val="clear" w:color="auto" w:fill="F2F2F2" w:themeFill="background1" w:themeFillShade="F2"/>
            <w:vAlign w:val="center"/>
          </w:tcPr>
          <w:p w:rsidR="007812B9" w:rsidRPr="006A6A0F" w:rsidRDefault="007812B9" w:rsidP="00972332">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符合</w:t>
            </w:r>
          </w:p>
        </w:tc>
        <w:tc>
          <w:tcPr>
            <w:tcW w:w="709" w:type="dxa"/>
            <w:tcBorders>
              <w:top w:val="single" w:sz="4" w:space="0" w:color="auto"/>
            </w:tcBorders>
            <w:shd w:val="clear" w:color="auto" w:fill="F2F2F2" w:themeFill="background1" w:themeFillShade="F2"/>
            <w:vAlign w:val="center"/>
          </w:tcPr>
          <w:p w:rsidR="007812B9" w:rsidRPr="006A6A0F" w:rsidRDefault="007812B9" w:rsidP="00972332">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不符</w:t>
            </w:r>
          </w:p>
        </w:tc>
        <w:tc>
          <w:tcPr>
            <w:tcW w:w="1845" w:type="dxa"/>
            <w:vMerge/>
            <w:shd w:val="clear" w:color="auto" w:fill="F2F2F2" w:themeFill="background1" w:themeFillShade="F2"/>
            <w:vAlign w:val="center"/>
          </w:tcPr>
          <w:p w:rsidR="007812B9" w:rsidRPr="006A6A0F" w:rsidRDefault="007812B9" w:rsidP="00972332">
            <w:pPr>
              <w:spacing w:line="0" w:lineRule="atLeast"/>
              <w:jc w:val="center"/>
              <w:rPr>
                <w:rFonts w:ascii="標楷體" w:eastAsia="標楷體" w:hAnsi="標楷體"/>
                <w:sz w:val="20"/>
                <w:szCs w:val="20"/>
              </w:rPr>
            </w:pPr>
          </w:p>
        </w:tc>
      </w:tr>
      <w:tr w:rsidR="007812B9" w:rsidRPr="006A6A0F" w:rsidTr="00972332">
        <w:trPr>
          <w:trHeight w:val="70"/>
        </w:trPr>
        <w:tc>
          <w:tcPr>
            <w:tcW w:w="716" w:type="dxa"/>
            <w:vMerge w:val="restart"/>
            <w:vAlign w:val="center"/>
          </w:tcPr>
          <w:p w:rsidR="007812B9" w:rsidRPr="006A6A0F" w:rsidRDefault="007812B9" w:rsidP="00972332">
            <w:pPr>
              <w:spacing w:line="0" w:lineRule="atLeast"/>
              <w:jc w:val="center"/>
              <w:rPr>
                <w:rFonts w:ascii="標楷體" w:eastAsia="標楷體" w:hAnsi="標楷體"/>
                <w:sz w:val="20"/>
                <w:szCs w:val="20"/>
              </w:rPr>
            </w:pPr>
            <w:r w:rsidRPr="006A6A0F">
              <w:rPr>
                <w:rFonts w:ascii="標楷體" w:eastAsia="標楷體" w:hAnsi="標楷體" w:hint="eastAsia"/>
                <w:szCs w:val="20"/>
              </w:rPr>
              <w:t>學校課程總體架構</w:t>
            </w:r>
          </w:p>
        </w:tc>
        <w:tc>
          <w:tcPr>
            <w:tcW w:w="1133"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一、學校課程計畫依據與目的</w:t>
            </w:r>
          </w:p>
        </w:tc>
        <w:tc>
          <w:tcPr>
            <w:tcW w:w="3810"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1-1學校課程計畫依據與目的</w:t>
            </w: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r w:rsidRPr="004E34C0">
              <w:rPr>
                <w:rFonts w:ascii="標楷體" w:eastAsia="標楷體" w:hAnsi="標楷體" w:hint="eastAsia"/>
                <w:sz w:val="20"/>
                <w:szCs w:val="20"/>
              </w:rPr>
              <w:t>符合</w:t>
            </w:r>
          </w:p>
        </w:tc>
        <w:tc>
          <w:tcPr>
            <w:tcW w:w="717" w:type="dxa"/>
            <w:gridSpan w:val="2"/>
            <w:vAlign w:val="center"/>
          </w:tcPr>
          <w:p w:rsidR="007812B9" w:rsidRPr="006A6A0F" w:rsidRDefault="007812B9" w:rsidP="00972332">
            <w:pPr>
              <w:spacing w:line="0" w:lineRule="atLeast"/>
              <w:jc w:val="center"/>
              <w:rPr>
                <w:rFonts w:ascii="標楷體" w:eastAsia="標楷體" w:hAnsi="標楷體"/>
                <w:sz w:val="20"/>
                <w:szCs w:val="20"/>
              </w:rPr>
            </w:pP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1845"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1-1學校課程計畫依據與目的</w:t>
            </w:r>
          </w:p>
        </w:tc>
      </w:tr>
      <w:tr w:rsidR="007812B9" w:rsidRPr="006A6A0F" w:rsidTr="00972332">
        <w:tc>
          <w:tcPr>
            <w:tcW w:w="716" w:type="dxa"/>
            <w:vMerge/>
            <w:vAlign w:val="center"/>
          </w:tcPr>
          <w:p w:rsidR="007812B9" w:rsidRPr="006A6A0F" w:rsidRDefault="007812B9" w:rsidP="00972332">
            <w:pPr>
              <w:spacing w:line="0" w:lineRule="atLeast"/>
              <w:jc w:val="center"/>
              <w:rPr>
                <w:rFonts w:ascii="標楷體" w:eastAsia="標楷體" w:hAnsi="標楷體"/>
                <w:sz w:val="20"/>
                <w:szCs w:val="20"/>
              </w:rPr>
            </w:pPr>
          </w:p>
        </w:tc>
        <w:tc>
          <w:tcPr>
            <w:tcW w:w="1133" w:type="dxa"/>
            <w:vMerge w:val="restart"/>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二、學校現況與背景分析</w:t>
            </w:r>
          </w:p>
        </w:tc>
        <w:tc>
          <w:tcPr>
            <w:tcW w:w="3810"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cs="標楷體" w:hint="eastAsia"/>
                <w:kern w:val="0"/>
                <w:sz w:val="20"/>
                <w:szCs w:val="20"/>
              </w:rPr>
              <w:t>2-1描述學校現況與人力資源，含教師與學生人數</w:t>
            </w:r>
            <w:r>
              <w:rPr>
                <w:rFonts w:ascii="標楷體" w:eastAsia="標楷體" w:hAnsi="標楷體" w:cs="標楷體" w:hint="eastAsia"/>
                <w:kern w:val="0"/>
                <w:sz w:val="20"/>
                <w:szCs w:val="20"/>
              </w:rPr>
              <w:t>，各級學生資料</w:t>
            </w:r>
            <w:r w:rsidRPr="006A6A0F">
              <w:rPr>
                <w:rFonts w:ascii="標楷體" w:eastAsia="標楷體" w:hAnsi="標楷體" w:cs="標楷體" w:hint="eastAsia"/>
                <w:kern w:val="0"/>
                <w:sz w:val="20"/>
                <w:szCs w:val="20"/>
              </w:rPr>
              <w:t>以表格呈現，</w:t>
            </w:r>
            <w:r>
              <w:rPr>
                <w:rFonts w:ascii="標楷體" w:eastAsia="標楷體" w:hAnsi="標楷體" w:cs="標楷體" w:hint="eastAsia"/>
                <w:kern w:val="0"/>
                <w:sz w:val="20"/>
                <w:szCs w:val="20"/>
              </w:rPr>
              <w:t>並</w:t>
            </w:r>
            <w:r w:rsidRPr="006A6A0F">
              <w:rPr>
                <w:rFonts w:ascii="標楷體" w:eastAsia="標楷體" w:hAnsi="標楷體" w:cs="標楷體" w:hint="eastAsia"/>
                <w:kern w:val="0"/>
                <w:sz w:val="20"/>
                <w:szCs w:val="20"/>
              </w:rPr>
              <w:t>含</w:t>
            </w:r>
            <w:r>
              <w:rPr>
                <w:rFonts w:ascii="標楷體" w:eastAsia="標楷體" w:hAnsi="標楷體" w:cs="標楷體" w:hint="eastAsia"/>
                <w:kern w:val="0"/>
                <w:sz w:val="20"/>
                <w:szCs w:val="20"/>
              </w:rPr>
              <w:t>括</w:t>
            </w:r>
            <w:r w:rsidRPr="006A6A0F">
              <w:rPr>
                <w:rFonts w:ascii="標楷體" w:eastAsia="標楷體" w:hAnsi="標楷體" w:cs="標楷體" w:hint="eastAsia"/>
                <w:kern w:val="0"/>
                <w:sz w:val="20"/>
                <w:szCs w:val="20"/>
              </w:rPr>
              <w:t>特殊教育及特殊類型教育班級</w:t>
            </w:r>
          </w:p>
        </w:tc>
        <w:tc>
          <w:tcPr>
            <w:tcW w:w="709" w:type="dxa"/>
          </w:tcPr>
          <w:p w:rsidR="007812B9" w:rsidRDefault="007812B9" w:rsidP="00972332">
            <w:r w:rsidRPr="0031790A">
              <w:rPr>
                <w:rFonts w:ascii="標楷體" w:eastAsia="標楷體" w:hAnsi="標楷體" w:hint="eastAsia"/>
                <w:sz w:val="20"/>
                <w:szCs w:val="20"/>
              </w:rPr>
              <w:t>符合</w:t>
            </w:r>
          </w:p>
        </w:tc>
        <w:tc>
          <w:tcPr>
            <w:tcW w:w="717" w:type="dxa"/>
            <w:gridSpan w:val="2"/>
            <w:vAlign w:val="center"/>
          </w:tcPr>
          <w:p w:rsidR="007812B9" w:rsidRPr="006A6A0F" w:rsidRDefault="007812B9" w:rsidP="00972332">
            <w:pPr>
              <w:spacing w:line="0" w:lineRule="atLeast"/>
              <w:jc w:val="center"/>
              <w:rPr>
                <w:rFonts w:ascii="標楷體" w:eastAsia="標楷體" w:hAnsi="標楷體"/>
                <w:sz w:val="20"/>
                <w:szCs w:val="20"/>
              </w:rPr>
            </w:pP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1845"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sz w:val="20"/>
                <w:szCs w:val="20"/>
              </w:rPr>
              <w:t>2-1</w:t>
            </w:r>
            <w:r w:rsidRPr="006A6A0F">
              <w:rPr>
                <w:rFonts w:ascii="標楷體" w:eastAsia="標楷體" w:hAnsi="標楷體" w:hint="eastAsia"/>
                <w:sz w:val="20"/>
                <w:szCs w:val="20"/>
              </w:rPr>
              <w:t>學校現況</w:t>
            </w:r>
          </w:p>
        </w:tc>
      </w:tr>
      <w:tr w:rsidR="007812B9" w:rsidRPr="006A6A0F" w:rsidTr="00972332">
        <w:tc>
          <w:tcPr>
            <w:tcW w:w="716" w:type="dxa"/>
            <w:vMerge/>
            <w:vAlign w:val="center"/>
          </w:tcPr>
          <w:p w:rsidR="007812B9" w:rsidRPr="006A6A0F" w:rsidRDefault="007812B9" w:rsidP="00972332">
            <w:pPr>
              <w:spacing w:line="0" w:lineRule="atLeast"/>
              <w:jc w:val="center"/>
              <w:rPr>
                <w:rFonts w:ascii="標楷體" w:eastAsia="標楷體" w:hAnsi="標楷體"/>
                <w:sz w:val="20"/>
                <w:szCs w:val="20"/>
              </w:rPr>
            </w:pPr>
          </w:p>
        </w:tc>
        <w:tc>
          <w:tcPr>
            <w:tcW w:w="1133" w:type="dxa"/>
            <w:vMerge/>
            <w:vAlign w:val="center"/>
          </w:tcPr>
          <w:p w:rsidR="007812B9" w:rsidRPr="006A6A0F" w:rsidRDefault="007812B9" w:rsidP="00972332">
            <w:pPr>
              <w:spacing w:line="0" w:lineRule="atLeast"/>
              <w:rPr>
                <w:rFonts w:ascii="標楷體" w:eastAsia="標楷體" w:hAnsi="標楷體"/>
                <w:sz w:val="20"/>
                <w:szCs w:val="20"/>
              </w:rPr>
            </w:pPr>
          </w:p>
        </w:tc>
        <w:tc>
          <w:tcPr>
            <w:tcW w:w="3810"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2-2盤點分析學校在課程發展的優劣勢條件與可能的機會與威脅，包括以往課程計畫推動經驗、硬體設施、教師條件、學生能力、家長條件、社區文化環境等</w:t>
            </w:r>
          </w:p>
        </w:tc>
        <w:tc>
          <w:tcPr>
            <w:tcW w:w="709" w:type="dxa"/>
          </w:tcPr>
          <w:p w:rsidR="007812B9" w:rsidRDefault="007812B9" w:rsidP="00972332">
            <w:r w:rsidRPr="0031790A">
              <w:rPr>
                <w:rFonts w:ascii="標楷體" w:eastAsia="標楷體" w:hAnsi="標楷體" w:hint="eastAsia"/>
                <w:sz w:val="20"/>
                <w:szCs w:val="20"/>
              </w:rPr>
              <w:t>符合</w:t>
            </w:r>
          </w:p>
        </w:tc>
        <w:tc>
          <w:tcPr>
            <w:tcW w:w="717" w:type="dxa"/>
            <w:gridSpan w:val="2"/>
            <w:vAlign w:val="center"/>
          </w:tcPr>
          <w:p w:rsidR="007812B9" w:rsidRPr="006A6A0F" w:rsidRDefault="007812B9" w:rsidP="00972332">
            <w:pPr>
              <w:spacing w:line="0" w:lineRule="atLeast"/>
              <w:jc w:val="center"/>
              <w:rPr>
                <w:rFonts w:ascii="標楷體" w:eastAsia="標楷體" w:hAnsi="標楷體"/>
                <w:sz w:val="20"/>
                <w:szCs w:val="20"/>
              </w:rPr>
            </w:pP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1845"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cs="新細明體" w:hint="eastAsia"/>
                <w:bCs/>
                <w:kern w:val="0"/>
                <w:sz w:val="20"/>
                <w:szCs w:val="20"/>
              </w:rPr>
              <w:t>2-2 SWOT分析</w:t>
            </w:r>
          </w:p>
        </w:tc>
      </w:tr>
      <w:tr w:rsidR="007812B9" w:rsidRPr="006A6A0F" w:rsidTr="00972332">
        <w:tc>
          <w:tcPr>
            <w:tcW w:w="716" w:type="dxa"/>
            <w:vMerge/>
            <w:vAlign w:val="center"/>
          </w:tcPr>
          <w:p w:rsidR="007812B9" w:rsidRPr="006A6A0F" w:rsidRDefault="007812B9" w:rsidP="00972332">
            <w:pPr>
              <w:spacing w:line="0" w:lineRule="atLeast"/>
              <w:jc w:val="center"/>
              <w:rPr>
                <w:rFonts w:ascii="標楷體" w:eastAsia="標楷體" w:hAnsi="標楷體"/>
                <w:sz w:val="20"/>
                <w:szCs w:val="20"/>
              </w:rPr>
            </w:pPr>
          </w:p>
        </w:tc>
        <w:tc>
          <w:tcPr>
            <w:tcW w:w="1133" w:type="dxa"/>
            <w:vMerge w:val="restart"/>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三、課程願景與目標</w:t>
            </w:r>
          </w:p>
        </w:tc>
        <w:tc>
          <w:tcPr>
            <w:tcW w:w="3810"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3-1學校課程願景能勾勒學校課程發展方向且呼應課程綱要，具適切性及理想性</w:t>
            </w:r>
          </w:p>
        </w:tc>
        <w:tc>
          <w:tcPr>
            <w:tcW w:w="709" w:type="dxa"/>
          </w:tcPr>
          <w:p w:rsidR="007812B9" w:rsidRDefault="007812B9" w:rsidP="00972332">
            <w:r w:rsidRPr="0031790A">
              <w:rPr>
                <w:rFonts w:ascii="標楷體" w:eastAsia="標楷體" w:hAnsi="標楷體" w:hint="eastAsia"/>
                <w:sz w:val="20"/>
                <w:szCs w:val="20"/>
              </w:rPr>
              <w:t>符合</w:t>
            </w:r>
          </w:p>
        </w:tc>
        <w:tc>
          <w:tcPr>
            <w:tcW w:w="717" w:type="dxa"/>
            <w:gridSpan w:val="2"/>
            <w:vAlign w:val="center"/>
          </w:tcPr>
          <w:p w:rsidR="007812B9" w:rsidRPr="006A6A0F" w:rsidRDefault="007812B9" w:rsidP="00972332">
            <w:pPr>
              <w:spacing w:line="0" w:lineRule="atLeast"/>
              <w:jc w:val="center"/>
              <w:rPr>
                <w:rFonts w:ascii="標楷體" w:eastAsia="標楷體" w:hAnsi="標楷體"/>
                <w:sz w:val="20"/>
                <w:szCs w:val="20"/>
              </w:rPr>
            </w:pP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1845"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3-1學校願景與學生圖像</w:t>
            </w:r>
          </w:p>
        </w:tc>
      </w:tr>
      <w:tr w:rsidR="007812B9" w:rsidRPr="006A6A0F" w:rsidTr="00972332">
        <w:tc>
          <w:tcPr>
            <w:tcW w:w="716" w:type="dxa"/>
            <w:vMerge/>
            <w:vAlign w:val="center"/>
          </w:tcPr>
          <w:p w:rsidR="007812B9" w:rsidRPr="006A6A0F" w:rsidRDefault="007812B9" w:rsidP="00972332">
            <w:pPr>
              <w:spacing w:line="0" w:lineRule="atLeast"/>
              <w:jc w:val="center"/>
              <w:rPr>
                <w:rFonts w:ascii="標楷體" w:eastAsia="標楷體" w:hAnsi="標楷體"/>
                <w:sz w:val="20"/>
                <w:szCs w:val="20"/>
              </w:rPr>
            </w:pPr>
          </w:p>
        </w:tc>
        <w:tc>
          <w:tcPr>
            <w:tcW w:w="1133" w:type="dxa"/>
            <w:vMerge/>
            <w:vAlign w:val="center"/>
          </w:tcPr>
          <w:p w:rsidR="007812B9" w:rsidRPr="006A6A0F" w:rsidRDefault="007812B9" w:rsidP="00972332">
            <w:pPr>
              <w:spacing w:line="0" w:lineRule="atLeast"/>
              <w:rPr>
                <w:rFonts w:ascii="標楷體" w:eastAsia="標楷體" w:hAnsi="標楷體"/>
                <w:sz w:val="20"/>
                <w:szCs w:val="20"/>
              </w:rPr>
            </w:pPr>
          </w:p>
        </w:tc>
        <w:tc>
          <w:tcPr>
            <w:tcW w:w="3810"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cs="新細明體" w:hint="eastAsia"/>
                <w:bCs/>
                <w:kern w:val="0"/>
                <w:sz w:val="20"/>
                <w:szCs w:val="20"/>
              </w:rPr>
              <w:t>3-2</w:t>
            </w:r>
            <w:r w:rsidRPr="006A6A0F">
              <w:rPr>
                <w:rFonts w:ascii="標楷體" w:eastAsia="標楷體" w:hAnsi="標楷體" w:hint="eastAsia"/>
                <w:sz w:val="20"/>
                <w:szCs w:val="20"/>
              </w:rPr>
              <w:t>依據學校課程願景擬定課程目標與發展重點，課程願景、目標、發展重點，具邏輯性與可行性</w:t>
            </w:r>
          </w:p>
        </w:tc>
        <w:tc>
          <w:tcPr>
            <w:tcW w:w="709" w:type="dxa"/>
          </w:tcPr>
          <w:p w:rsidR="007812B9" w:rsidRDefault="007812B9" w:rsidP="00972332">
            <w:r w:rsidRPr="0031790A">
              <w:rPr>
                <w:rFonts w:ascii="標楷體" w:eastAsia="標楷體" w:hAnsi="標楷體" w:hint="eastAsia"/>
                <w:sz w:val="20"/>
                <w:szCs w:val="20"/>
              </w:rPr>
              <w:t>符合</w:t>
            </w:r>
          </w:p>
        </w:tc>
        <w:tc>
          <w:tcPr>
            <w:tcW w:w="717" w:type="dxa"/>
            <w:gridSpan w:val="2"/>
            <w:vAlign w:val="center"/>
          </w:tcPr>
          <w:p w:rsidR="007812B9" w:rsidRPr="006A6A0F" w:rsidRDefault="007812B9" w:rsidP="00972332">
            <w:pPr>
              <w:spacing w:line="0" w:lineRule="atLeast"/>
              <w:jc w:val="center"/>
              <w:rPr>
                <w:rFonts w:ascii="標楷體" w:eastAsia="標楷體" w:hAnsi="標楷體"/>
                <w:sz w:val="20"/>
                <w:szCs w:val="20"/>
              </w:rPr>
            </w:pP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1845"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cs="新細明體" w:hint="eastAsia"/>
                <w:bCs/>
                <w:kern w:val="0"/>
                <w:sz w:val="20"/>
                <w:szCs w:val="20"/>
              </w:rPr>
              <w:t>3-2學校課程目標與特色</w:t>
            </w:r>
          </w:p>
        </w:tc>
      </w:tr>
      <w:tr w:rsidR="007812B9" w:rsidRPr="006A6A0F" w:rsidTr="00972332">
        <w:tc>
          <w:tcPr>
            <w:tcW w:w="716" w:type="dxa"/>
            <w:vMerge/>
            <w:vAlign w:val="center"/>
          </w:tcPr>
          <w:p w:rsidR="007812B9" w:rsidRPr="006A6A0F" w:rsidRDefault="007812B9" w:rsidP="00972332">
            <w:pPr>
              <w:spacing w:line="0" w:lineRule="atLeast"/>
              <w:jc w:val="center"/>
              <w:rPr>
                <w:rFonts w:ascii="標楷體" w:eastAsia="標楷體" w:hAnsi="標楷體"/>
                <w:sz w:val="20"/>
                <w:szCs w:val="20"/>
              </w:rPr>
            </w:pPr>
          </w:p>
        </w:tc>
        <w:tc>
          <w:tcPr>
            <w:tcW w:w="1133" w:type="dxa"/>
            <w:vMerge w:val="restart"/>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四、課程架構</w:t>
            </w:r>
          </w:p>
        </w:tc>
        <w:tc>
          <w:tcPr>
            <w:tcW w:w="3810"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4-1學校作息時間表</w:t>
            </w:r>
          </w:p>
          <w:p w:rsidR="007812B9" w:rsidRPr="006A6A0F" w:rsidRDefault="007812B9" w:rsidP="00972332">
            <w:pPr>
              <w:autoSpaceDE w:val="0"/>
              <w:autoSpaceDN w:val="0"/>
              <w:adjustRightInd w:val="0"/>
              <w:spacing w:line="0" w:lineRule="atLeast"/>
              <w:jc w:val="both"/>
              <w:rPr>
                <w:rFonts w:ascii="標楷體" w:eastAsia="標楷體" w:hAnsi="標楷體"/>
                <w:sz w:val="20"/>
                <w:szCs w:val="20"/>
              </w:rPr>
            </w:pPr>
            <w:r w:rsidRPr="006A6A0F">
              <w:rPr>
                <w:rFonts w:ascii="標楷體" w:eastAsia="標楷體" w:hAnsi="標楷體" w:hint="eastAsia"/>
                <w:color w:val="4472C4" w:themeColor="accent5"/>
                <w:sz w:val="20"/>
                <w:szCs w:val="20"/>
              </w:rPr>
              <w:t>（參考資料4桃園市國民中小學學生在校時間實施原則）</w:t>
            </w:r>
          </w:p>
        </w:tc>
        <w:tc>
          <w:tcPr>
            <w:tcW w:w="709" w:type="dxa"/>
          </w:tcPr>
          <w:p w:rsidR="007812B9" w:rsidRDefault="007812B9" w:rsidP="00972332">
            <w:r w:rsidRPr="0031790A">
              <w:rPr>
                <w:rFonts w:ascii="標楷體" w:eastAsia="標楷體" w:hAnsi="標楷體" w:hint="eastAsia"/>
                <w:sz w:val="20"/>
                <w:szCs w:val="20"/>
              </w:rPr>
              <w:t>符合</w:t>
            </w:r>
          </w:p>
        </w:tc>
        <w:tc>
          <w:tcPr>
            <w:tcW w:w="717" w:type="dxa"/>
            <w:gridSpan w:val="2"/>
            <w:vAlign w:val="center"/>
          </w:tcPr>
          <w:p w:rsidR="007812B9" w:rsidRPr="006A6A0F" w:rsidRDefault="007812B9" w:rsidP="00972332">
            <w:pPr>
              <w:spacing w:line="0" w:lineRule="atLeast"/>
              <w:jc w:val="center"/>
              <w:rPr>
                <w:rFonts w:ascii="標楷體" w:eastAsia="標楷體" w:hAnsi="標楷體"/>
                <w:sz w:val="20"/>
                <w:szCs w:val="20"/>
              </w:rPr>
            </w:pP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1845"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4-1學校作息時間表</w:t>
            </w:r>
          </w:p>
        </w:tc>
      </w:tr>
      <w:tr w:rsidR="007812B9" w:rsidRPr="006A6A0F" w:rsidTr="00972332">
        <w:tc>
          <w:tcPr>
            <w:tcW w:w="716" w:type="dxa"/>
            <w:vMerge/>
            <w:vAlign w:val="center"/>
          </w:tcPr>
          <w:p w:rsidR="007812B9" w:rsidRPr="006A6A0F" w:rsidRDefault="007812B9" w:rsidP="00972332">
            <w:pPr>
              <w:spacing w:line="0" w:lineRule="atLeast"/>
              <w:jc w:val="center"/>
              <w:rPr>
                <w:rFonts w:ascii="標楷體" w:eastAsia="標楷體" w:hAnsi="標楷體"/>
                <w:sz w:val="20"/>
                <w:szCs w:val="20"/>
              </w:rPr>
            </w:pPr>
          </w:p>
        </w:tc>
        <w:tc>
          <w:tcPr>
            <w:tcW w:w="1133" w:type="dxa"/>
            <w:vMerge/>
            <w:vAlign w:val="center"/>
          </w:tcPr>
          <w:p w:rsidR="007812B9" w:rsidRPr="006A6A0F" w:rsidRDefault="007812B9" w:rsidP="00972332">
            <w:pPr>
              <w:spacing w:line="0" w:lineRule="atLeast"/>
              <w:rPr>
                <w:rFonts w:ascii="標楷體" w:eastAsia="標楷體" w:hAnsi="標楷體"/>
                <w:sz w:val="20"/>
                <w:szCs w:val="20"/>
              </w:rPr>
            </w:pPr>
          </w:p>
        </w:tc>
        <w:tc>
          <w:tcPr>
            <w:tcW w:w="3810"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4-2教師每週授課節數一覽表</w:t>
            </w:r>
          </w:p>
          <w:p w:rsidR="007812B9" w:rsidRPr="006A6A0F" w:rsidRDefault="007812B9" w:rsidP="00972332">
            <w:pPr>
              <w:autoSpaceDE w:val="0"/>
              <w:autoSpaceDN w:val="0"/>
              <w:adjustRightInd w:val="0"/>
              <w:spacing w:line="0" w:lineRule="atLeast"/>
              <w:jc w:val="both"/>
              <w:rPr>
                <w:rFonts w:ascii="標楷體" w:eastAsia="標楷體" w:hAnsi="標楷體"/>
                <w:sz w:val="20"/>
                <w:szCs w:val="20"/>
              </w:rPr>
            </w:pPr>
            <w:r w:rsidRPr="006A6A0F">
              <w:rPr>
                <w:rFonts w:ascii="標楷體" w:eastAsia="標楷體" w:hAnsi="標楷體" w:hint="eastAsia"/>
                <w:color w:val="4472C4" w:themeColor="accent5"/>
                <w:sz w:val="20"/>
                <w:szCs w:val="20"/>
              </w:rPr>
              <w:t>（參考資料5桃園市國民中學教師授課節數實施要點）</w:t>
            </w:r>
          </w:p>
        </w:tc>
        <w:tc>
          <w:tcPr>
            <w:tcW w:w="709" w:type="dxa"/>
          </w:tcPr>
          <w:p w:rsidR="007812B9" w:rsidRDefault="007812B9" w:rsidP="00972332">
            <w:r w:rsidRPr="0031790A">
              <w:rPr>
                <w:rFonts w:ascii="標楷體" w:eastAsia="標楷體" w:hAnsi="標楷體" w:hint="eastAsia"/>
                <w:sz w:val="20"/>
                <w:szCs w:val="20"/>
              </w:rPr>
              <w:t>符合</w:t>
            </w:r>
          </w:p>
        </w:tc>
        <w:tc>
          <w:tcPr>
            <w:tcW w:w="717" w:type="dxa"/>
            <w:gridSpan w:val="2"/>
            <w:vAlign w:val="center"/>
          </w:tcPr>
          <w:p w:rsidR="007812B9" w:rsidRPr="006A6A0F" w:rsidRDefault="007812B9" w:rsidP="00972332">
            <w:pPr>
              <w:spacing w:line="0" w:lineRule="atLeast"/>
              <w:jc w:val="center"/>
              <w:rPr>
                <w:rFonts w:ascii="標楷體" w:eastAsia="標楷體" w:hAnsi="標楷體"/>
                <w:sz w:val="20"/>
                <w:szCs w:val="20"/>
              </w:rPr>
            </w:pP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1845"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4-2教師每週授課節數一覽表</w:t>
            </w:r>
          </w:p>
        </w:tc>
      </w:tr>
      <w:tr w:rsidR="007812B9" w:rsidRPr="006A6A0F" w:rsidTr="00972332">
        <w:trPr>
          <w:trHeight w:val="70"/>
        </w:trPr>
        <w:tc>
          <w:tcPr>
            <w:tcW w:w="716" w:type="dxa"/>
            <w:vMerge/>
            <w:vAlign w:val="center"/>
          </w:tcPr>
          <w:p w:rsidR="007812B9" w:rsidRPr="006A6A0F" w:rsidRDefault="007812B9" w:rsidP="00972332">
            <w:pPr>
              <w:spacing w:line="0" w:lineRule="atLeast"/>
              <w:jc w:val="center"/>
              <w:rPr>
                <w:rFonts w:ascii="標楷體" w:eastAsia="標楷體" w:hAnsi="標楷體"/>
                <w:sz w:val="20"/>
                <w:szCs w:val="20"/>
              </w:rPr>
            </w:pPr>
          </w:p>
        </w:tc>
        <w:tc>
          <w:tcPr>
            <w:tcW w:w="1133" w:type="dxa"/>
            <w:vMerge/>
            <w:vAlign w:val="center"/>
          </w:tcPr>
          <w:p w:rsidR="007812B9" w:rsidRPr="006A6A0F" w:rsidRDefault="007812B9" w:rsidP="00972332">
            <w:pPr>
              <w:spacing w:line="0" w:lineRule="atLeast"/>
              <w:rPr>
                <w:rFonts w:ascii="標楷體" w:eastAsia="標楷體" w:hAnsi="標楷體"/>
                <w:sz w:val="20"/>
                <w:szCs w:val="20"/>
              </w:rPr>
            </w:pPr>
          </w:p>
        </w:tc>
        <w:tc>
          <w:tcPr>
            <w:tcW w:w="3810"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4-3各年級適用「十二年國民基本教育課程綱要總綱」之學習課程名稱及節數</w:t>
            </w:r>
          </w:p>
          <w:p w:rsidR="007812B9" w:rsidRPr="006A6A0F" w:rsidRDefault="007812B9" w:rsidP="00972332">
            <w:pPr>
              <w:autoSpaceDE w:val="0"/>
              <w:autoSpaceDN w:val="0"/>
              <w:adjustRightInd w:val="0"/>
              <w:spacing w:line="0" w:lineRule="atLeast"/>
              <w:jc w:val="both"/>
              <w:rPr>
                <w:rFonts w:ascii="標楷體" w:eastAsia="標楷體" w:hAnsi="標楷體"/>
                <w:sz w:val="20"/>
                <w:szCs w:val="20"/>
              </w:rPr>
            </w:pPr>
            <w:r w:rsidRPr="006A6A0F">
              <w:rPr>
                <w:rFonts w:ascii="標楷體" w:eastAsia="標楷體" w:hAnsi="標楷體" w:hint="eastAsia"/>
                <w:color w:val="4472C4" w:themeColor="accent5"/>
                <w:sz w:val="20"/>
                <w:szCs w:val="20"/>
              </w:rPr>
              <w:t>（參考資料1十二年國民基本教育課程綱要總綱）</w:t>
            </w:r>
          </w:p>
        </w:tc>
        <w:tc>
          <w:tcPr>
            <w:tcW w:w="709" w:type="dxa"/>
          </w:tcPr>
          <w:p w:rsidR="007812B9" w:rsidRDefault="007812B9" w:rsidP="00972332">
            <w:r w:rsidRPr="0031790A">
              <w:rPr>
                <w:rFonts w:ascii="標楷體" w:eastAsia="標楷體" w:hAnsi="標楷體" w:hint="eastAsia"/>
                <w:sz w:val="20"/>
                <w:szCs w:val="20"/>
              </w:rPr>
              <w:t>符合</w:t>
            </w:r>
          </w:p>
        </w:tc>
        <w:tc>
          <w:tcPr>
            <w:tcW w:w="717" w:type="dxa"/>
            <w:gridSpan w:val="2"/>
            <w:vAlign w:val="center"/>
          </w:tcPr>
          <w:p w:rsidR="007812B9" w:rsidRPr="006A6A0F" w:rsidRDefault="007812B9" w:rsidP="00972332">
            <w:pPr>
              <w:spacing w:line="0" w:lineRule="atLeast"/>
              <w:jc w:val="center"/>
              <w:rPr>
                <w:rFonts w:ascii="標楷體" w:eastAsia="標楷體" w:hAnsi="標楷體"/>
                <w:sz w:val="20"/>
                <w:szCs w:val="20"/>
              </w:rPr>
            </w:pP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1845" w:type="dxa"/>
            <w:vAlign w:val="center"/>
          </w:tcPr>
          <w:p w:rsidR="007812B9" w:rsidRPr="006A6A0F" w:rsidRDefault="007812B9" w:rsidP="00972332">
            <w:pPr>
              <w:spacing w:line="0" w:lineRule="atLeast"/>
              <w:rPr>
                <w:rFonts w:ascii="標楷體" w:eastAsia="標楷體" w:hAnsi="標楷體"/>
                <w:strike/>
                <w:sz w:val="20"/>
                <w:szCs w:val="20"/>
              </w:rPr>
            </w:pPr>
            <w:r w:rsidRPr="006A6A0F">
              <w:rPr>
                <w:rFonts w:ascii="標楷體" w:eastAsia="標楷體" w:hAnsi="標楷體" w:hint="eastAsia"/>
                <w:sz w:val="20"/>
                <w:szCs w:val="20"/>
              </w:rPr>
              <w:t>4-3課程名稱及學習節數</w:t>
            </w:r>
          </w:p>
        </w:tc>
      </w:tr>
      <w:tr w:rsidR="007812B9" w:rsidRPr="006A6A0F" w:rsidTr="00972332">
        <w:tc>
          <w:tcPr>
            <w:tcW w:w="716" w:type="dxa"/>
            <w:vMerge/>
            <w:vAlign w:val="center"/>
          </w:tcPr>
          <w:p w:rsidR="007812B9" w:rsidRPr="006A6A0F" w:rsidRDefault="007812B9" w:rsidP="00972332">
            <w:pPr>
              <w:spacing w:line="0" w:lineRule="atLeast"/>
              <w:jc w:val="center"/>
              <w:rPr>
                <w:rFonts w:ascii="標楷體" w:eastAsia="標楷體" w:hAnsi="標楷體"/>
                <w:sz w:val="20"/>
                <w:szCs w:val="20"/>
              </w:rPr>
            </w:pPr>
          </w:p>
        </w:tc>
        <w:tc>
          <w:tcPr>
            <w:tcW w:w="1133" w:type="dxa"/>
            <w:vMerge/>
            <w:vAlign w:val="center"/>
          </w:tcPr>
          <w:p w:rsidR="007812B9" w:rsidRPr="006A6A0F" w:rsidRDefault="007812B9" w:rsidP="00972332">
            <w:pPr>
              <w:spacing w:line="0" w:lineRule="atLeast"/>
              <w:rPr>
                <w:rFonts w:ascii="標楷體" w:eastAsia="標楷體" w:hAnsi="標楷體"/>
                <w:sz w:val="20"/>
                <w:szCs w:val="20"/>
              </w:rPr>
            </w:pPr>
          </w:p>
        </w:tc>
        <w:tc>
          <w:tcPr>
            <w:tcW w:w="3810"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4-4法律規定</w:t>
            </w:r>
            <w:r w:rsidRPr="00946600">
              <w:rPr>
                <w:rFonts w:ascii="標楷體" w:eastAsia="標楷體" w:hAnsi="標楷體" w:hint="eastAsia"/>
                <w:sz w:val="20"/>
                <w:szCs w:val="20"/>
              </w:rPr>
              <w:t>之性平教育、家庭教育、環境教育三項議題</w:t>
            </w:r>
          </w:p>
        </w:tc>
        <w:tc>
          <w:tcPr>
            <w:tcW w:w="709" w:type="dxa"/>
          </w:tcPr>
          <w:p w:rsidR="007812B9" w:rsidRDefault="007812B9" w:rsidP="00972332">
            <w:r w:rsidRPr="0031790A">
              <w:rPr>
                <w:rFonts w:ascii="標楷體" w:eastAsia="標楷體" w:hAnsi="標楷體" w:hint="eastAsia"/>
                <w:sz w:val="20"/>
                <w:szCs w:val="20"/>
              </w:rPr>
              <w:t>符合</w:t>
            </w:r>
          </w:p>
        </w:tc>
        <w:tc>
          <w:tcPr>
            <w:tcW w:w="717" w:type="dxa"/>
            <w:gridSpan w:val="2"/>
            <w:vAlign w:val="center"/>
          </w:tcPr>
          <w:p w:rsidR="007812B9" w:rsidRPr="006A6A0F" w:rsidRDefault="007812B9" w:rsidP="00972332">
            <w:pPr>
              <w:spacing w:line="0" w:lineRule="atLeast"/>
              <w:jc w:val="center"/>
              <w:rPr>
                <w:rFonts w:ascii="標楷體" w:eastAsia="標楷體" w:hAnsi="標楷體"/>
                <w:sz w:val="20"/>
                <w:szCs w:val="20"/>
              </w:rPr>
            </w:pP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1845"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4-4法律規定之議題</w:t>
            </w:r>
          </w:p>
        </w:tc>
      </w:tr>
      <w:tr w:rsidR="007812B9" w:rsidRPr="006A6A0F" w:rsidTr="00972332">
        <w:tc>
          <w:tcPr>
            <w:tcW w:w="716" w:type="dxa"/>
            <w:vMerge/>
            <w:vAlign w:val="center"/>
          </w:tcPr>
          <w:p w:rsidR="007812B9" w:rsidRPr="006A6A0F" w:rsidRDefault="007812B9" w:rsidP="00972332">
            <w:pPr>
              <w:spacing w:line="0" w:lineRule="atLeast"/>
              <w:jc w:val="center"/>
              <w:rPr>
                <w:rFonts w:ascii="標楷體" w:eastAsia="標楷體" w:hAnsi="標楷體"/>
                <w:sz w:val="20"/>
                <w:szCs w:val="20"/>
              </w:rPr>
            </w:pPr>
          </w:p>
        </w:tc>
        <w:tc>
          <w:tcPr>
            <w:tcW w:w="1133" w:type="dxa"/>
            <w:vMerge/>
            <w:vAlign w:val="center"/>
          </w:tcPr>
          <w:p w:rsidR="007812B9" w:rsidRPr="006A6A0F" w:rsidRDefault="007812B9" w:rsidP="00972332">
            <w:pPr>
              <w:spacing w:line="0" w:lineRule="atLeast"/>
              <w:rPr>
                <w:rFonts w:ascii="標楷體" w:eastAsia="標楷體" w:hAnsi="標楷體"/>
                <w:sz w:val="20"/>
                <w:szCs w:val="20"/>
              </w:rPr>
            </w:pPr>
          </w:p>
        </w:tc>
        <w:tc>
          <w:tcPr>
            <w:tcW w:w="3810"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4-5規劃畢業考或會考後至畢業前的課程活動且能延續學生的學習發展</w:t>
            </w:r>
          </w:p>
        </w:tc>
        <w:tc>
          <w:tcPr>
            <w:tcW w:w="709" w:type="dxa"/>
          </w:tcPr>
          <w:p w:rsidR="007812B9" w:rsidRDefault="007812B9" w:rsidP="00972332">
            <w:r w:rsidRPr="0031790A">
              <w:rPr>
                <w:rFonts w:ascii="標楷體" w:eastAsia="標楷體" w:hAnsi="標楷體" w:hint="eastAsia"/>
                <w:sz w:val="20"/>
                <w:szCs w:val="20"/>
              </w:rPr>
              <w:t>符合</w:t>
            </w:r>
          </w:p>
        </w:tc>
        <w:tc>
          <w:tcPr>
            <w:tcW w:w="717" w:type="dxa"/>
            <w:gridSpan w:val="2"/>
            <w:vAlign w:val="center"/>
          </w:tcPr>
          <w:p w:rsidR="007812B9" w:rsidRPr="006A6A0F" w:rsidRDefault="007812B9" w:rsidP="00972332">
            <w:pPr>
              <w:spacing w:line="0" w:lineRule="atLeast"/>
              <w:jc w:val="center"/>
              <w:rPr>
                <w:rFonts w:ascii="標楷體" w:eastAsia="標楷體" w:hAnsi="標楷體"/>
                <w:sz w:val="20"/>
                <w:szCs w:val="20"/>
              </w:rPr>
            </w:pP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1845"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4-5畢業考或會考後至畢業前課程規劃</w:t>
            </w:r>
          </w:p>
        </w:tc>
      </w:tr>
      <w:tr w:rsidR="007812B9" w:rsidRPr="006A6A0F" w:rsidTr="00972332">
        <w:tc>
          <w:tcPr>
            <w:tcW w:w="716" w:type="dxa"/>
            <w:vMerge/>
            <w:vAlign w:val="center"/>
          </w:tcPr>
          <w:p w:rsidR="007812B9" w:rsidRPr="006A6A0F" w:rsidRDefault="007812B9" w:rsidP="00972332">
            <w:pPr>
              <w:spacing w:line="0" w:lineRule="atLeast"/>
              <w:jc w:val="center"/>
              <w:rPr>
                <w:rFonts w:ascii="標楷體" w:eastAsia="標楷體" w:hAnsi="標楷體"/>
                <w:sz w:val="20"/>
                <w:szCs w:val="20"/>
              </w:rPr>
            </w:pPr>
          </w:p>
        </w:tc>
        <w:tc>
          <w:tcPr>
            <w:tcW w:w="1133" w:type="dxa"/>
            <w:vMerge w:val="restart"/>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五、課程實施與評鑑</w:t>
            </w:r>
          </w:p>
        </w:tc>
        <w:tc>
          <w:tcPr>
            <w:tcW w:w="3810" w:type="dxa"/>
            <w:vAlign w:val="center"/>
          </w:tcPr>
          <w:p w:rsidR="007812B9" w:rsidRPr="006A6A0F" w:rsidRDefault="007812B9" w:rsidP="00972332">
            <w:pPr>
              <w:autoSpaceDE w:val="0"/>
              <w:autoSpaceDN w:val="0"/>
              <w:adjustRightInd w:val="0"/>
              <w:spacing w:line="0" w:lineRule="atLeast"/>
              <w:jc w:val="both"/>
              <w:rPr>
                <w:rFonts w:ascii="標楷體" w:eastAsia="標楷體" w:hAnsi="標楷體"/>
                <w:sz w:val="20"/>
                <w:szCs w:val="20"/>
              </w:rPr>
            </w:pPr>
            <w:r w:rsidRPr="006A6A0F">
              <w:rPr>
                <w:rFonts w:ascii="標楷體" w:eastAsia="標楷體" w:hAnsi="標楷體" w:hint="eastAsia"/>
                <w:sz w:val="20"/>
                <w:szCs w:val="20"/>
              </w:rPr>
              <w:t>5-1課程評鑑應包含對課程規劃、教學實踐與學習成效之自我檢核規準</w:t>
            </w:r>
          </w:p>
          <w:p w:rsidR="007812B9" w:rsidRPr="006A6A0F" w:rsidRDefault="007812B9" w:rsidP="00972332">
            <w:pPr>
              <w:autoSpaceDE w:val="0"/>
              <w:autoSpaceDN w:val="0"/>
              <w:adjustRightInd w:val="0"/>
              <w:spacing w:line="0" w:lineRule="atLeast"/>
              <w:jc w:val="both"/>
              <w:rPr>
                <w:rFonts w:ascii="標楷體" w:eastAsia="標楷體" w:hAnsi="標楷體"/>
                <w:sz w:val="20"/>
                <w:szCs w:val="20"/>
              </w:rPr>
            </w:pPr>
            <w:r w:rsidRPr="006A6A0F">
              <w:rPr>
                <w:rFonts w:ascii="標楷體" w:eastAsia="標楷體" w:hAnsi="標楷體" w:hint="eastAsia"/>
                <w:color w:val="4472C4" w:themeColor="accent5"/>
                <w:sz w:val="20"/>
                <w:szCs w:val="20"/>
              </w:rPr>
              <w:t>（參考資料6桃園市國民中學及國民小學課程評鑑注意事項）</w:t>
            </w:r>
          </w:p>
        </w:tc>
        <w:tc>
          <w:tcPr>
            <w:tcW w:w="709" w:type="dxa"/>
          </w:tcPr>
          <w:p w:rsidR="007812B9" w:rsidRDefault="007812B9" w:rsidP="00972332">
            <w:r w:rsidRPr="0031790A">
              <w:rPr>
                <w:rFonts w:ascii="標楷體" w:eastAsia="標楷體" w:hAnsi="標楷體" w:hint="eastAsia"/>
                <w:sz w:val="20"/>
                <w:szCs w:val="20"/>
              </w:rPr>
              <w:t>符合</w:t>
            </w:r>
          </w:p>
        </w:tc>
        <w:tc>
          <w:tcPr>
            <w:tcW w:w="717" w:type="dxa"/>
            <w:gridSpan w:val="2"/>
            <w:vAlign w:val="center"/>
          </w:tcPr>
          <w:p w:rsidR="007812B9" w:rsidRPr="006A6A0F" w:rsidRDefault="007812B9" w:rsidP="00972332">
            <w:pPr>
              <w:spacing w:line="0" w:lineRule="atLeast"/>
              <w:jc w:val="center"/>
              <w:rPr>
                <w:rFonts w:ascii="標楷體" w:eastAsia="標楷體" w:hAnsi="標楷體"/>
                <w:sz w:val="20"/>
                <w:szCs w:val="20"/>
              </w:rPr>
            </w:pP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1845" w:type="dxa"/>
            <w:vAlign w:val="center"/>
          </w:tcPr>
          <w:p w:rsidR="007812B9" w:rsidRPr="006A6A0F" w:rsidRDefault="007812B9" w:rsidP="00972332">
            <w:pPr>
              <w:autoSpaceDE w:val="0"/>
              <w:autoSpaceDN w:val="0"/>
              <w:adjustRightInd w:val="0"/>
              <w:spacing w:line="0" w:lineRule="atLeast"/>
              <w:jc w:val="both"/>
              <w:rPr>
                <w:rFonts w:ascii="標楷體" w:eastAsia="標楷體" w:hAnsi="標楷體" w:cs="標楷體"/>
                <w:kern w:val="0"/>
                <w:sz w:val="20"/>
                <w:szCs w:val="20"/>
              </w:rPr>
            </w:pPr>
            <w:r w:rsidRPr="006A6A0F">
              <w:rPr>
                <w:rFonts w:ascii="標楷體" w:eastAsia="標楷體" w:hAnsi="標楷體" w:cs="標楷體" w:hint="eastAsia"/>
                <w:kern w:val="0"/>
                <w:sz w:val="20"/>
                <w:szCs w:val="20"/>
              </w:rPr>
              <w:t>5-1課程評鑑計畫</w:t>
            </w:r>
          </w:p>
        </w:tc>
      </w:tr>
      <w:tr w:rsidR="007812B9" w:rsidRPr="006A6A0F" w:rsidTr="00972332">
        <w:trPr>
          <w:trHeight w:val="244"/>
        </w:trPr>
        <w:tc>
          <w:tcPr>
            <w:tcW w:w="716" w:type="dxa"/>
            <w:vMerge/>
            <w:vAlign w:val="center"/>
          </w:tcPr>
          <w:p w:rsidR="007812B9" w:rsidRPr="006A6A0F" w:rsidRDefault="007812B9" w:rsidP="00972332">
            <w:pPr>
              <w:spacing w:line="0" w:lineRule="atLeast"/>
              <w:jc w:val="center"/>
              <w:rPr>
                <w:rFonts w:ascii="標楷體" w:eastAsia="標楷體" w:hAnsi="標楷體"/>
                <w:sz w:val="20"/>
                <w:szCs w:val="20"/>
              </w:rPr>
            </w:pPr>
          </w:p>
        </w:tc>
        <w:tc>
          <w:tcPr>
            <w:tcW w:w="1133" w:type="dxa"/>
            <w:vMerge/>
            <w:vAlign w:val="center"/>
          </w:tcPr>
          <w:p w:rsidR="007812B9" w:rsidRPr="006A6A0F" w:rsidRDefault="007812B9" w:rsidP="00972332">
            <w:pPr>
              <w:spacing w:line="0" w:lineRule="atLeast"/>
              <w:rPr>
                <w:rFonts w:ascii="標楷體" w:eastAsia="標楷體" w:hAnsi="標楷體"/>
                <w:sz w:val="20"/>
                <w:szCs w:val="20"/>
              </w:rPr>
            </w:pPr>
          </w:p>
        </w:tc>
        <w:tc>
          <w:tcPr>
            <w:tcW w:w="3810" w:type="dxa"/>
            <w:vAlign w:val="center"/>
          </w:tcPr>
          <w:p w:rsidR="007812B9" w:rsidRPr="006A6A0F" w:rsidRDefault="007812B9" w:rsidP="00972332">
            <w:pPr>
              <w:autoSpaceDE w:val="0"/>
              <w:autoSpaceDN w:val="0"/>
              <w:adjustRightInd w:val="0"/>
              <w:spacing w:line="0" w:lineRule="atLeast"/>
              <w:jc w:val="both"/>
              <w:rPr>
                <w:rFonts w:ascii="標楷體" w:eastAsia="標楷體" w:hAnsi="標楷體" w:cs="¼Ð·¢Åé"/>
                <w:kern w:val="0"/>
                <w:sz w:val="20"/>
                <w:szCs w:val="20"/>
              </w:rPr>
            </w:pPr>
            <w:r w:rsidRPr="006A6A0F">
              <w:rPr>
                <w:rFonts w:ascii="標楷體" w:eastAsia="標楷體" w:hAnsi="標楷體" w:cs="¼Ð·¢Åé" w:hint="eastAsia"/>
                <w:kern w:val="0"/>
                <w:sz w:val="20"/>
                <w:szCs w:val="20"/>
              </w:rPr>
              <w:t>5</w:t>
            </w:r>
            <w:r w:rsidRPr="006A6A0F">
              <w:rPr>
                <w:rFonts w:ascii="標楷體" w:eastAsia="標楷體" w:hAnsi="標楷體" w:hint="eastAsia"/>
                <w:sz w:val="20"/>
                <w:szCs w:val="20"/>
              </w:rPr>
              <w:t>-2課程評鑑應包含回饋與修正之可行策略</w:t>
            </w:r>
          </w:p>
        </w:tc>
        <w:tc>
          <w:tcPr>
            <w:tcW w:w="709" w:type="dxa"/>
          </w:tcPr>
          <w:p w:rsidR="007812B9" w:rsidRDefault="007812B9" w:rsidP="00972332">
            <w:r w:rsidRPr="0031790A">
              <w:rPr>
                <w:rFonts w:ascii="標楷體" w:eastAsia="標楷體" w:hAnsi="標楷體" w:hint="eastAsia"/>
                <w:sz w:val="20"/>
                <w:szCs w:val="20"/>
              </w:rPr>
              <w:t>符合</w:t>
            </w:r>
          </w:p>
        </w:tc>
        <w:tc>
          <w:tcPr>
            <w:tcW w:w="717" w:type="dxa"/>
            <w:gridSpan w:val="2"/>
            <w:vAlign w:val="center"/>
          </w:tcPr>
          <w:p w:rsidR="007812B9" w:rsidRPr="006A6A0F" w:rsidRDefault="007812B9" w:rsidP="00972332">
            <w:pPr>
              <w:spacing w:line="0" w:lineRule="atLeast"/>
              <w:jc w:val="center"/>
              <w:rPr>
                <w:rFonts w:ascii="標楷體" w:eastAsia="標楷體" w:hAnsi="標楷體"/>
                <w:sz w:val="20"/>
                <w:szCs w:val="20"/>
              </w:rPr>
            </w:pP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1845"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cs="標楷體" w:hint="eastAsia"/>
                <w:kern w:val="0"/>
                <w:sz w:val="20"/>
                <w:szCs w:val="20"/>
              </w:rPr>
              <w:t>5-2課程評鑑檢核表</w:t>
            </w:r>
          </w:p>
        </w:tc>
      </w:tr>
      <w:tr w:rsidR="007812B9" w:rsidRPr="006A6A0F" w:rsidTr="00972332">
        <w:tc>
          <w:tcPr>
            <w:tcW w:w="716" w:type="dxa"/>
            <w:vMerge w:val="restart"/>
            <w:vAlign w:val="center"/>
          </w:tcPr>
          <w:p w:rsidR="007812B9" w:rsidRPr="006A6A0F" w:rsidRDefault="007812B9" w:rsidP="00972332">
            <w:pPr>
              <w:spacing w:line="0" w:lineRule="atLeast"/>
              <w:jc w:val="center"/>
              <w:rPr>
                <w:rFonts w:ascii="標楷體" w:eastAsia="標楷體" w:hAnsi="標楷體"/>
                <w:szCs w:val="20"/>
              </w:rPr>
            </w:pPr>
            <w:r w:rsidRPr="006A6A0F">
              <w:rPr>
                <w:rFonts w:ascii="標楷體" w:eastAsia="標楷體" w:hAnsi="標楷體" w:hint="eastAsia"/>
                <w:szCs w:val="20"/>
              </w:rPr>
              <w:t>部定課程</w:t>
            </w:r>
          </w:p>
          <w:p w:rsidR="007812B9" w:rsidRPr="006A6A0F" w:rsidRDefault="007812B9" w:rsidP="00972332">
            <w:pPr>
              <w:spacing w:line="0" w:lineRule="atLeast"/>
              <w:jc w:val="center"/>
              <w:rPr>
                <w:rFonts w:ascii="標楷體" w:eastAsia="標楷體" w:hAnsi="標楷體"/>
                <w:sz w:val="20"/>
                <w:szCs w:val="20"/>
              </w:rPr>
            </w:pPr>
            <w:r w:rsidRPr="006A6A0F">
              <w:rPr>
                <w:rFonts w:ascii="標楷體" w:eastAsia="標楷體" w:hAnsi="標楷體" w:hint="eastAsia"/>
                <w:szCs w:val="20"/>
              </w:rPr>
              <w:t>（領域學習課程）</w:t>
            </w:r>
          </w:p>
        </w:tc>
        <w:tc>
          <w:tcPr>
            <w:tcW w:w="1133" w:type="dxa"/>
            <w:vMerge w:val="restart"/>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六、各年級領域學習課程目標、核心素養、學習重點與</w:t>
            </w:r>
            <w:r>
              <w:rPr>
                <w:rFonts w:ascii="標楷體" w:eastAsia="標楷體" w:hAnsi="標楷體" w:hint="eastAsia"/>
                <w:sz w:val="20"/>
                <w:szCs w:val="20"/>
              </w:rPr>
              <w:t>學習</w:t>
            </w:r>
            <w:r w:rsidRPr="006A6A0F">
              <w:rPr>
                <w:rFonts w:ascii="標楷體" w:eastAsia="標楷體" w:hAnsi="標楷體" w:hint="eastAsia"/>
                <w:sz w:val="20"/>
                <w:szCs w:val="20"/>
              </w:rPr>
              <w:t>評量</w:t>
            </w:r>
          </w:p>
        </w:tc>
        <w:tc>
          <w:tcPr>
            <w:tcW w:w="3810"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6-1各年級教學總進度表</w:t>
            </w:r>
          </w:p>
        </w:tc>
        <w:tc>
          <w:tcPr>
            <w:tcW w:w="709" w:type="dxa"/>
          </w:tcPr>
          <w:p w:rsidR="007812B9" w:rsidRDefault="007812B9" w:rsidP="00972332">
            <w:r w:rsidRPr="0031790A">
              <w:rPr>
                <w:rFonts w:ascii="標楷體" w:eastAsia="標楷體" w:hAnsi="標楷體" w:hint="eastAsia"/>
                <w:sz w:val="20"/>
                <w:szCs w:val="20"/>
              </w:rPr>
              <w:t>符合</w:t>
            </w:r>
          </w:p>
        </w:tc>
        <w:tc>
          <w:tcPr>
            <w:tcW w:w="717" w:type="dxa"/>
            <w:gridSpan w:val="2"/>
            <w:vAlign w:val="center"/>
          </w:tcPr>
          <w:p w:rsidR="007812B9" w:rsidRPr="006A6A0F" w:rsidRDefault="007812B9" w:rsidP="00972332">
            <w:pPr>
              <w:spacing w:line="0" w:lineRule="atLeast"/>
              <w:jc w:val="center"/>
              <w:rPr>
                <w:rFonts w:ascii="標楷體" w:eastAsia="標楷體" w:hAnsi="標楷體"/>
                <w:sz w:val="20"/>
                <w:szCs w:val="20"/>
              </w:rPr>
            </w:pP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1845"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6-1教學總進度表</w:t>
            </w:r>
          </w:p>
        </w:tc>
      </w:tr>
      <w:tr w:rsidR="007812B9" w:rsidRPr="006A6A0F" w:rsidTr="00972332">
        <w:trPr>
          <w:trHeight w:val="1830"/>
        </w:trPr>
        <w:tc>
          <w:tcPr>
            <w:tcW w:w="716" w:type="dxa"/>
            <w:vMerge/>
            <w:vAlign w:val="center"/>
          </w:tcPr>
          <w:p w:rsidR="007812B9" w:rsidRPr="006A6A0F" w:rsidRDefault="007812B9" w:rsidP="00972332">
            <w:pPr>
              <w:spacing w:line="0" w:lineRule="atLeast"/>
              <w:jc w:val="center"/>
              <w:rPr>
                <w:rFonts w:ascii="標楷體" w:eastAsia="標楷體" w:hAnsi="標楷體"/>
                <w:sz w:val="20"/>
                <w:szCs w:val="20"/>
              </w:rPr>
            </w:pPr>
          </w:p>
        </w:tc>
        <w:tc>
          <w:tcPr>
            <w:tcW w:w="1133" w:type="dxa"/>
            <w:vMerge/>
            <w:vAlign w:val="center"/>
          </w:tcPr>
          <w:p w:rsidR="007812B9" w:rsidRPr="006A6A0F" w:rsidRDefault="007812B9" w:rsidP="00972332">
            <w:pPr>
              <w:spacing w:line="0" w:lineRule="atLeast"/>
              <w:rPr>
                <w:rFonts w:ascii="標楷體" w:eastAsia="標楷體" w:hAnsi="標楷體"/>
                <w:sz w:val="20"/>
                <w:szCs w:val="20"/>
              </w:rPr>
            </w:pPr>
          </w:p>
        </w:tc>
        <w:tc>
          <w:tcPr>
            <w:tcW w:w="3810"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6-2各年級各領域/科目課程目標或核心素養、能力指標、教學單元/主題名稱、教學重點、教學進度、學習節數及評量方式之規劃符合課程綱要規定，且能有效促進該領域/科目核心素養之達成。</w:t>
            </w:r>
          </w:p>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各年級各領域/科目課程計畫適合學生之能力、興趣和動機，提供學生練習、體</w:t>
            </w:r>
            <w:r w:rsidRPr="006A6A0F">
              <w:rPr>
                <w:rFonts w:ascii="標楷體" w:eastAsia="標楷體" w:hAnsi="標楷體" w:hint="eastAsia"/>
                <w:sz w:val="20"/>
                <w:szCs w:val="20"/>
              </w:rPr>
              <w:lastRenderedPageBreak/>
              <w:t>驗思考探索整合之充分機會。</w:t>
            </w:r>
          </w:p>
        </w:tc>
        <w:tc>
          <w:tcPr>
            <w:tcW w:w="709" w:type="dxa"/>
          </w:tcPr>
          <w:p w:rsidR="007812B9" w:rsidRDefault="007812B9" w:rsidP="00972332">
            <w:r w:rsidRPr="0031790A">
              <w:rPr>
                <w:rFonts w:ascii="標楷體" w:eastAsia="標楷體" w:hAnsi="標楷體" w:hint="eastAsia"/>
                <w:sz w:val="20"/>
                <w:szCs w:val="20"/>
              </w:rPr>
              <w:lastRenderedPageBreak/>
              <w:t>符合</w:t>
            </w:r>
          </w:p>
        </w:tc>
        <w:tc>
          <w:tcPr>
            <w:tcW w:w="717" w:type="dxa"/>
            <w:gridSpan w:val="2"/>
            <w:vAlign w:val="center"/>
          </w:tcPr>
          <w:p w:rsidR="007812B9" w:rsidRPr="006A6A0F" w:rsidRDefault="007812B9" w:rsidP="00972332">
            <w:pPr>
              <w:spacing w:line="0" w:lineRule="atLeast"/>
              <w:jc w:val="center"/>
              <w:rPr>
                <w:rFonts w:ascii="標楷體" w:eastAsia="標楷體" w:hAnsi="標楷體"/>
                <w:sz w:val="20"/>
                <w:szCs w:val="20"/>
              </w:rPr>
            </w:pP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1845"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6-2-1國語文</w:t>
            </w:r>
          </w:p>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6-2-2英語文</w:t>
            </w:r>
          </w:p>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6-2-3數學</w:t>
            </w:r>
          </w:p>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6-2-4社會</w:t>
            </w:r>
          </w:p>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6-2-5自然科學</w:t>
            </w:r>
          </w:p>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6-2-6藝術</w:t>
            </w:r>
          </w:p>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6-2-7綜合活動</w:t>
            </w:r>
          </w:p>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lastRenderedPageBreak/>
              <w:t>6-2-8科技</w:t>
            </w:r>
          </w:p>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6-2-9健康與體育</w:t>
            </w:r>
          </w:p>
        </w:tc>
      </w:tr>
      <w:tr w:rsidR="007812B9" w:rsidRPr="00E40705" w:rsidTr="00972332">
        <w:trPr>
          <w:trHeight w:val="70"/>
        </w:trPr>
        <w:tc>
          <w:tcPr>
            <w:tcW w:w="716" w:type="dxa"/>
            <w:vMerge w:val="restart"/>
            <w:shd w:val="clear" w:color="auto" w:fill="F2F2F2" w:themeFill="background1" w:themeFillShade="F2"/>
            <w:vAlign w:val="center"/>
          </w:tcPr>
          <w:p w:rsidR="007812B9" w:rsidRPr="00946600" w:rsidRDefault="007812B9" w:rsidP="00972332">
            <w:pPr>
              <w:spacing w:line="0" w:lineRule="atLeast"/>
              <w:jc w:val="center"/>
              <w:rPr>
                <w:rFonts w:ascii="標楷體" w:eastAsia="標楷體" w:hAnsi="標楷體"/>
                <w:sz w:val="20"/>
                <w:szCs w:val="20"/>
              </w:rPr>
            </w:pPr>
            <w:r w:rsidRPr="00946600">
              <w:rPr>
                <w:rFonts w:ascii="標楷體" w:eastAsia="標楷體" w:hAnsi="標楷體" w:hint="eastAsia"/>
                <w:sz w:val="20"/>
                <w:szCs w:val="20"/>
              </w:rPr>
              <w:lastRenderedPageBreak/>
              <w:t>指標項目</w:t>
            </w:r>
          </w:p>
        </w:tc>
        <w:tc>
          <w:tcPr>
            <w:tcW w:w="1133" w:type="dxa"/>
            <w:vMerge w:val="restart"/>
            <w:shd w:val="clear" w:color="auto" w:fill="F2F2F2" w:themeFill="background1" w:themeFillShade="F2"/>
            <w:vAlign w:val="center"/>
          </w:tcPr>
          <w:p w:rsidR="007812B9" w:rsidRPr="00946600" w:rsidRDefault="007812B9" w:rsidP="00972332">
            <w:pPr>
              <w:spacing w:line="0" w:lineRule="atLeast"/>
              <w:jc w:val="center"/>
              <w:rPr>
                <w:rFonts w:ascii="標楷體" w:eastAsia="標楷體" w:hAnsi="標楷體"/>
                <w:sz w:val="20"/>
                <w:szCs w:val="20"/>
              </w:rPr>
            </w:pPr>
            <w:r w:rsidRPr="00946600">
              <w:rPr>
                <w:rFonts w:ascii="標楷體" w:eastAsia="標楷體" w:hAnsi="標楷體" w:hint="eastAsia"/>
                <w:sz w:val="20"/>
                <w:szCs w:val="20"/>
              </w:rPr>
              <w:t>指標細項</w:t>
            </w:r>
          </w:p>
        </w:tc>
        <w:tc>
          <w:tcPr>
            <w:tcW w:w="3810" w:type="dxa"/>
            <w:vMerge w:val="restart"/>
            <w:shd w:val="clear" w:color="auto" w:fill="F2F2F2" w:themeFill="background1" w:themeFillShade="F2"/>
            <w:vAlign w:val="center"/>
          </w:tcPr>
          <w:p w:rsidR="007812B9" w:rsidRPr="00946600" w:rsidRDefault="007812B9" w:rsidP="00972332">
            <w:pPr>
              <w:spacing w:line="0" w:lineRule="atLeast"/>
              <w:jc w:val="center"/>
              <w:rPr>
                <w:rFonts w:ascii="標楷體" w:eastAsia="標楷體" w:hAnsi="標楷體"/>
                <w:sz w:val="20"/>
                <w:szCs w:val="20"/>
              </w:rPr>
            </w:pPr>
            <w:r w:rsidRPr="00946600">
              <w:rPr>
                <w:rFonts w:ascii="標楷體" w:eastAsia="標楷體" w:hAnsi="標楷體" w:hint="eastAsia"/>
                <w:sz w:val="20"/>
                <w:szCs w:val="20"/>
              </w:rPr>
              <w:t>內容</w:t>
            </w:r>
          </w:p>
        </w:tc>
        <w:tc>
          <w:tcPr>
            <w:tcW w:w="709" w:type="dxa"/>
            <w:vMerge w:val="restart"/>
            <w:shd w:val="clear" w:color="auto" w:fill="F2F2F2" w:themeFill="background1" w:themeFillShade="F2"/>
            <w:vAlign w:val="center"/>
          </w:tcPr>
          <w:p w:rsidR="007812B9" w:rsidRPr="00946600" w:rsidRDefault="007812B9" w:rsidP="00972332">
            <w:pPr>
              <w:spacing w:line="0" w:lineRule="atLeast"/>
              <w:jc w:val="center"/>
              <w:rPr>
                <w:rFonts w:ascii="標楷體" w:eastAsia="標楷體" w:hAnsi="標楷體"/>
                <w:sz w:val="20"/>
                <w:szCs w:val="20"/>
              </w:rPr>
            </w:pPr>
            <w:r w:rsidRPr="00946600">
              <w:rPr>
                <w:rFonts w:ascii="標楷體" w:eastAsia="標楷體" w:hAnsi="標楷體" w:hint="eastAsia"/>
                <w:sz w:val="20"/>
                <w:szCs w:val="20"/>
              </w:rPr>
              <w:t>自評</w:t>
            </w:r>
          </w:p>
        </w:tc>
        <w:tc>
          <w:tcPr>
            <w:tcW w:w="1426" w:type="dxa"/>
            <w:gridSpan w:val="3"/>
            <w:shd w:val="clear" w:color="auto" w:fill="F2F2F2" w:themeFill="background1" w:themeFillShade="F2"/>
            <w:vAlign w:val="center"/>
          </w:tcPr>
          <w:p w:rsidR="007812B9" w:rsidRPr="00946600" w:rsidRDefault="007812B9" w:rsidP="00972332">
            <w:pPr>
              <w:jc w:val="center"/>
              <w:rPr>
                <w:rFonts w:ascii="標楷體" w:eastAsia="標楷體" w:hAnsi="標楷體"/>
              </w:rPr>
            </w:pPr>
            <w:r w:rsidRPr="00946600">
              <w:rPr>
                <w:rFonts w:ascii="標楷體" w:eastAsia="標楷體" w:hAnsi="標楷體" w:hint="eastAsia"/>
                <w:sz w:val="20"/>
                <w:szCs w:val="20"/>
              </w:rPr>
              <w:t>審查小組</w:t>
            </w:r>
          </w:p>
        </w:tc>
        <w:tc>
          <w:tcPr>
            <w:tcW w:w="1845" w:type="dxa"/>
            <w:vMerge w:val="restart"/>
            <w:shd w:val="clear" w:color="auto" w:fill="F2F2F2" w:themeFill="background1" w:themeFillShade="F2"/>
            <w:vAlign w:val="center"/>
          </w:tcPr>
          <w:p w:rsidR="007812B9" w:rsidRPr="00946600" w:rsidRDefault="007812B9" w:rsidP="00972332">
            <w:pPr>
              <w:spacing w:line="0" w:lineRule="atLeast"/>
              <w:jc w:val="center"/>
              <w:rPr>
                <w:rFonts w:ascii="標楷體" w:eastAsia="標楷體" w:hAnsi="標楷體"/>
                <w:sz w:val="20"/>
                <w:szCs w:val="20"/>
              </w:rPr>
            </w:pPr>
            <w:r w:rsidRPr="00946600">
              <w:rPr>
                <w:rFonts w:ascii="標楷體" w:eastAsia="標楷體" w:hAnsi="標楷體" w:hint="eastAsia"/>
                <w:sz w:val="20"/>
                <w:szCs w:val="20"/>
              </w:rPr>
              <w:t>上傳附件</w:t>
            </w:r>
          </w:p>
        </w:tc>
      </w:tr>
      <w:tr w:rsidR="007812B9" w:rsidRPr="00E40705" w:rsidTr="00972332">
        <w:trPr>
          <w:trHeight w:val="240"/>
        </w:trPr>
        <w:tc>
          <w:tcPr>
            <w:tcW w:w="716" w:type="dxa"/>
            <w:vMerge/>
            <w:shd w:val="clear" w:color="auto" w:fill="F2F2F2" w:themeFill="background1" w:themeFillShade="F2"/>
            <w:vAlign w:val="center"/>
          </w:tcPr>
          <w:p w:rsidR="007812B9" w:rsidRPr="00946600" w:rsidRDefault="007812B9" w:rsidP="00972332">
            <w:pPr>
              <w:spacing w:line="0" w:lineRule="atLeast"/>
              <w:jc w:val="center"/>
              <w:rPr>
                <w:rFonts w:ascii="標楷體" w:eastAsia="標楷體" w:hAnsi="標楷體"/>
                <w:sz w:val="20"/>
                <w:szCs w:val="20"/>
              </w:rPr>
            </w:pPr>
          </w:p>
        </w:tc>
        <w:tc>
          <w:tcPr>
            <w:tcW w:w="1133" w:type="dxa"/>
            <w:vMerge/>
            <w:shd w:val="clear" w:color="auto" w:fill="F2F2F2" w:themeFill="background1" w:themeFillShade="F2"/>
            <w:vAlign w:val="center"/>
          </w:tcPr>
          <w:p w:rsidR="007812B9" w:rsidRPr="00946600" w:rsidRDefault="007812B9" w:rsidP="00972332">
            <w:pPr>
              <w:spacing w:line="0" w:lineRule="atLeast"/>
              <w:jc w:val="center"/>
              <w:rPr>
                <w:rFonts w:ascii="標楷體" w:eastAsia="標楷體" w:hAnsi="標楷體"/>
                <w:sz w:val="20"/>
                <w:szCs w:val="20"/>
              </w:rPr>
            </w:pPr>
          </w:p>
        </w:tc>
        <w:tc>
          <w:tcPr>
            <w:tcW w:w="3810" w:type="dxa"/>
            <w:vMerge/>
            <w:shd w:val="clear" w:color="auto" w:fill="F2F2F2" w:themeFill="background1" w:themeFillShade="F2"/>
            <w:vAlign w:val="center"/>
          </w:tcPr>
          <w:p w:rsidR="007812B9" w:rsidRPr="00946600" w:rsidRDefault="007812B9" w:rsidP="00972332">
            <w:pPr>
              <w:spacing w:line="0" w:lineRule="atLeast"/>
              <w:jc w:val="center"/>
              <w:rPr>
                <w:rFonts w:ascii="標楷體" w:eastAsia="標楷體" w:hAnsi="標楷體"/>
                <w:sz w:val="20"/>
                <w:szCs w:val="20"/>
              </w:rPr>
            </w:pPr>
          </w:p>
        </w:tc>
        <w:tc>
          <w:tcPr>
            <w:tcW w:w="709" w:type="dxa"/>
            <w:vMerge/>
            <w:shd w:val="clear" w:color="auto" w:fill="F2F2F2" w:themeFill="background1" w:themeFillShade="F2"/>
            <w:vAlign w:val="center"/>
          </w:tcPr>
          <w:p w:rsidR="007812B9" w:rsidRPr="00946600" w:rsidRDefault="007812B9" w:rsidP="00972332">
            <w:pPr>
              <w:spacing w:line="0" w:lineRule="atLeast"/>
              <w:jc w:val="center"/>
              <w:rPr>
                <w:rFonts w:ascii="標楷體" w:eastAsia="標楷體" w:hAnsi="標楷體"/>
                <w:sz w:val="20"/>
                <w:szCs w:val="20"/>
              </w:rPr>
            </w:pPr>
          </w:p>
        </w:tc>
        <w:tc>
          <w:tcPr>
            <w:tcW w:w="709" w:type="dxa"/>
            <w:shd w:val="clear" w:color="auto" w:fill="F2F2F2" w:themeFill="background1" w:themeFillShade="F2"/>
            <w:vAlign w:val="center"/>
          </w:tcPr>
          <w:p w:rsidR="007812B9" w:rsidRPr="00946600" w:rsidRDefault="007812B9" w:rsidP="00972332">
            <w:pPr>
              <w:spacing w:line="0" w:lineRule="atLeast"/>
              <w:jc w:val="center"/>
              <w:rPr>
                <w:rFonts w:ascii="標楷體" w:eastAsia="標楷體" w:hAnsi="標楷體"/>
                <w:sz w:val="20"/>
                <w:szCs w:val="20"/>
              </w:rPr>
            </w:pPr>
            <w:r w:rsidRPr="00946600">
              <w:rPr>
                <w:rFonts w:ascii="標楷體" w:eastAsia="標楷體" w:hAnsi="標楷體" w:hint="eastAsia"/>
                <w:sz w:val="20"/>
                <w:szCs w:val="20"/>
              </w:rPr>
              <w:t>符合</w:t>
            </w:r>
          </w:p>
        </w:tc>
        <w:tc>
          <w:tcPr>
            <w:tcW w:w="717" w:type="dxa"/>
            <w:gridSpan w:val="2"/>
            <w:shd w:val="clear" w:color="auto" w:fill="F2F2F2" w:themeFill="background1" w:themeFillShade="F2"/>
            <w:vAlign w:val="center"/>
          </w:tcPr>
          <w:p w:rsidR="007812B9" w:rsidRPr="00946600" w:rsidRDefault="007812B9" w:rsidP="00972332">
            <w:pPr>
              <w:spacing w:line="0" w:lineRule="atLeast"/>
              <w:jc w:val="center"/>
              <w:rPr>
                <w:rFonts w:ascii="標楷體" w:eastAsia="標楷體" w:hAnsi="標楷體"/>
                <w:sz w:val="20"/>
                <w:szCs w:val="20"/>
              </w:rPr>
            </w:pPr>
            <w:r w:rsidRPr="00946600">
              <w:rPr>
                <w:rFonts w:ascii="標楷體" w:eastAsia="標楷體" w:hAnsi="標楷體" w:hint="eastAsia"/>
                <w:sz w:val="20"/>
                <w:szCs w:val="20"/>
              </w:rPr>
              <w:t>不符</w:t>
            </w:r>
          </w:p>
        </w:tc>
        <w:tc>
          <w:tcPr>
            <w:tcW w:w="1845" w:type="dxa"/>
            <w:vMerge/>
            <w:shd w:val="clear" w:color="auto" w:fill="F2F2F2" w:themeFill="background1" w:themeFillShade="F2"/>
            <w:vAlign w:val="center"/>
          </w:tcPr>
          <w:p w:rsidR="007812B9" w:rsidRPr="00946600" w:rsidRDefault="007812B9" w:rsidP="00972332">
            <w:pPr>
              <w:spacing w:line="0" w:lineRule="atLeast"/>
              <w:jc w:val="center"/>
              <w:rPr>
                <w:rFonts w:ascii="標楷體" w:eastAsia="標楷體" w:hAnsi="標楷體"/>
                <w:sz w:val="20"/>
                <w:szCs w:val="20"/>
              </w:rPr>
            </w:pPr>
          </w:p>
        </w:tc>
      </w:tr>
      <w:tr w:rsidR="007812B9" w:rsidRPr="006A6A0F" w:rsidTr="00972332">
        <w:trPr>
          <w:trHeight w:val="780"/>
        </w:trPr>
        <w:tc>
          <w:tcPr>
            <w:tcW w:w="716" w:type="dxa"/>
            <w:vMerge w:val="restart"/>
            <w:vAlign w:val="center"/>
          </w:tcPr>
          <w:p w:rsidR="007812B9" w:rsidRPr="00946600" w:rsidRDefault="007812B9" w:rsidP="00972332">
            <w:pPr>
              <w:spacing w:line="0" w:lineRule="atLeast"/>
              <w:jc w:val="center"/>
              <w:rPr>
                <w:rFonts w:ascii="標楷體" w:eastAsia="標楷體" w:hAnsi="標楷體"/>
                <w:szCs w:val="20"/>
              </w:rPr>
            </w:pPr>
            <w:r w:rsidRPr="00946600">
              <w:rPr>
                <w:rFonts w:ascii="標楷體" w:eastAsia="標楷體" w:hAnsi="標楷體" w:hint="eastAsia"/>
                <w:szCs w:val="20"/>
              </w:rPr>
              <w:t>部定課程</w:t>
            </w:r>
          </w:p>
          <w:p w:rsidR="007812B9" w:rsidRPr="00946600" w:rsidRDefault="007812B9" w:rsidP="00972332">
            <w:pPr>
              <w:spacing w:line="0" w:lineRule="atLeast"/>
              <w:jc w:val="center"/>
              <w:rPr>
                <w:rFonts w:ascii="標楷體" w:eastAsia="標楷體" w:hAnsi="標楷體"/>
                <w:sz w:val="20"/>
                <w:szCs w:val="20"/>
              </w:rPr>
            </w:pPr>
            <w:r w:rsidRPr="00946600">
              <w:rPr>
                <w:rFonts w:ascii="標楷體" w:eastAsia="標楷體" w:hAnsi="標楷體" w:hint="eastAsia"/>
                <w:szCs w:val="20"/>
              </w:rPr>
              <w:t>（領域學習課程）</w:t>
            </w:r>
          </w:p>
        </w:tc>
        <w:tc>
          <w:tcPr>
            <w:tcW w:w="1133" w:type="dxa"/>
            <w:vAlign w:val="center"/>
          </w:tcPr>
          <w:p w:rsidR="007812B9" w:rsidRPr="00946600" w:rsidRDefault="007812B9" w:rsidP="00972332">
            <w:pPr>
              <w:spacing w:line="0" w:lineRule="atLeast"/>
              <w:rPr>
                <w:rFonts w:ascii="標楷體" w:eastAsia="標楷體" w:hAnsi="標楷體"/>
                <w:sz w:val="20"/>
                <w:szCs w:val="20"/>
              </w:rPr>
            </w:pPr>
            <w:r w:rsidRPr="00946600">
              <w:rPr>
                <w:rFonts w:ascii="標楷體" w:eastAsia="標楷體" w:hAnsi="標楷體" w:hint="eastAsia"/>
                <w:sz w:val="20"/>
                <w:szCs w:val="20"/>
              </w:rPr>
              <w:t>七、議題融入</w:t>
            </w:r>
          </w:p>
        </w:tc>
        <w:tc>
          <w:tcPr>
            <w:tcW w:w="3810" w:type="dxa"/>
            <w:vAlign w:val="center"/>
          </w:tcPr>
          <w:p w:rsidR="007812B9" w:rsidRPr="00946600" w:rsidRDefault="007812B9" w:rsidP="00972332">
            <w:pPr>
              <w:spacing w:line="0" w:lineRule="atLeast"/>
              <w:rPr>
                <w:rFonts w:ascii="標楷體" w:eastAsia="標楷體" w:hAnsi="標楷體"/>
                <w:sz w:val="20"/>
                <w:szCs w:val="20"/>
              </w:rPr>
            </w:pPr>
            <w:r w:rsidRPr="00946600">
              <w:rPr>
                <w:rFonts w:ascii="標楷體" w:eastAsia="標楷體" w:hAnsi="標楷體" w:hint="eastAsia"/>
                <w:sz w:val="20"/>
                <w:szCs w:val="20"/>
              </w:rPr>
              <w:t>7-1議題融入教學（19項），且內涵適合單元/主題內容。請於相關單元說明，或另依重大議題分別列出</w:t>
            </w:r>
          </w:p>
        </w:tc>
        <w:tc>
          <w:tcPr>
            <w:tcW w:w="709" w:type="dxa"/>
          </w:tcPr>
          <w:p w:rsidR="007812B9" w:rsidRDefault="007812B9" w:rsidP="00972332">
            <w:r w:rsidRPr="0078406F">
              <w:rPr>
                <w:rFonts w:ascii="標楷體" w:eastAsia="標楷體" w:hAnsi="標楷體" w:hint="eastAsia"/>
                <w:sz w:val="20"/>
                <w:szCs w:val="20"/>
              </w:rPr>
              <w:t>符合</w:t>
            </w:r>
          </w:p>
        </w:tc>
        <w:tc>
          <w:tcPr>
            <w:tcW w:w="709" w:type="dxa"/>
            <w:vAlign w:val="center"/>
          </w:tcPr>
          <w:p w:rsidR="007812B9" w:rsidRPr="00946600" w:rsidRDefault="007812B9" w:rsidP="00972332">
            <w:pPr>
              <w:spacing w:line="0" w:lineRule="atLeast"/>
              <w:jc w:val="center"/>
              <w:rPr>
                <w:rFonts w:ascii="標楷體" w:eastAsia="標楷體" w:hAnsi="標楷體"/>
                <w:sz w:val="20"/>
                <w:szCs w:val="20"/>
              </w:rPr>
            </w:pPr>
          </w:p>
        </w:tc>
        <w:tc>
          <w:tcPr>
            <w:tcW w:w="717" w:type="dxa"/>
            <w:gridSpan w:val="2"/>
            <w:vAlign w:val="center"/>
          </w:tcPr>
          <w:p w:rsidR="007812B9" w:rsidRPr="00946600" w:rsidRDefault="007812B9" w:rsidP="00972332">
            <w:pPr>
              <w:spacing w:line="0" w:lineRule="atLeast"/>
              <w:jc w:val="center"/>
              <w:rPr>
                <w:rFonts w:ascii="標楷體" w:eastAsia="標楷體" w:hAnsi="標楷體"/>
                <w:sz w:val="20"/>
                <w:szCs w:val="20"/>
              </w:rPr>
            </w:pPr>
          </w:p>
        </w:tc>
        <w:tc>
          <w:tcPr>
            <w:tcW w:w="1845" w:type="dxa"/>
            <w:vAlign w:val="center"/>
          </w:tcPr>
          <w:p w:rsidR="007812B9" w:rsidRPr="00946600" w:rsidRDefault="007812B9" w:rsidP="00972332">
            <w:pPr>
              <w:spacing w:line="0" w:lineRule="atLeast"/>
              <w:rPr>
                <w:rFonts w:ascii="標楷體" w:eastAsia="標楷體" w:hAnsi="標楷體"/>
                <w:sz w:val="20"/>
                <w:szCs w:val="20"/>
              </w:rPr>
            </w:pPr>
            <w:r w:rsidRPr="00946600">
              <w:rPr>
                <w:rFonts w:ascii="標楷體" w:eastAsia="標楷體" w:hAnsi="標楷體"/>
                <w:sz w:val="20"/>
                <w:szCs w:val="20"/>
              </w:rPr>
              <w:t>7-1</w:t>
            </w:r>
            <w:r w:rsidRPr="00946600">
              <w:rPr>
                <w:rFonts w:ascii="標楷體" w:eastAsia="標楷體" w:hAnsi="標楷體" w:hint="eastAsia"/>
                <w:sz w:val="20"/>
                <w:szCs w:val="20"/>
              </w:rPr>
              <w:t>融入課綱議題</w:t>
            </w:r>
          </w:p>
        </w:tc>
      </w:tr>
      <w:tr w:rsidR="007812B9" w:rsidRPr="006A6A0F" w:rsidTr="00972332">
        <w:tc>
          <w:tcPr>
            <w:tcW w:w="716" w:type="dxa"/>
            <w:vMerge/>
            <w:vAlign w:val="center"/>
          </w:tcPr>
          <w:p w:rsidR="007812B9" w:rsidRPr="006A6A0F" w:rsidRDefault="007812B9" w:rsidP="00972332">
            <w:pPr>
              <w:spacing w:line="0" w:lineRule="atLeast"/>
              <w:jc w:val="center"/>
              <w:rPr>
                <w:rFonts w:ascii="標楷體" w:eastAsia="標楷體" w:hAnsi="標楷體"/>
                <w:sz w:val="20"/>
                <w:szCs w:val="20"/>
              </w:rPr>
            </w:pPr>
          </w:p>
        </w:tc>
        <w:tc>
          <w:tcPr>
            <w:tcW w:w="1133"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八、跨領域/科目統整課程及協同教學</w:t>
            </w:r>
          </w:p>
        </w:tc>
        <w:tc>
          <w:tcPr>
            <w:tcW w:w="3810"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8-1跨領域/科目課程單元/主題，其課程統整須能有效促成相關領域/科目核心素養及精熟學習重點。協同教學之師資、時數規劃及實施過程具可行性、合理性</w:t>
            </w:r>
          </w:p>
          <w:p w:rsidR="007812B9" w:rsidRPr="006A6A0F" w:rsidRDefault="007812B9" w:rsidP="00972332">
            <w:pPr>
              <w:autoSpaceDE w:val="0"/>
              <w:autoSpaceDN w:val="0"/>
              <w:adjustRightInd w:val="0"/>
              <w:spacing w:line="0" w:lineRule="atLeast"/>
              <w:jc w:val="both"/>
              <w:rPr>
                <w:rFonts w:ascii="標楷體" w:eastAsia="標楷體" w:hAnsi="標楷體"/>
                <w:sz w:val="20"/>
                <w:szCs w:val="20"/>
              </w:rPr>
            </w:pPr>
            <w:r w:rsidRPr="006A6A0F">
              <w:rPr>
                <w:rFonts w:ascii="標楷體" w:eastAsia="標楷體" w:hAnsi="標楷體" w:hint="eastAsia"/>
                <w:color w:val="4472C4" w:themeColor="accent5"/>
                <w:sz w:val="20"/>
                <w:szCs w:val="20"/>
              </w:rPr>
              <w:t>（參考資料7桃園市國民中學及國民小學實施跨領域或跨科目協同教學補充說明）</w:t>
            </w:r>
          </w:p>
        </w:tc>
        <w:tc>
          <w:tcPr>
            <w:tcW w:w="709" w:type="dxa"/>
          </w:tcPr>
          <w:p w:rsidR="007812B9" w:rsidRDefault="007812B9" w:rsidP="00972332">
            <w:r w:rsidRPr="0078406F">
              <w:rPr>
                <w:rFonts w:ascii="標楷體" w:eastAsia="標楷體" w:hAnsi="標楷體" w:hint="eastAsia"/>
                <w:sz w:val="20"/>
                <w:szCs w:val="20"/>
              </w:rPr>
              <w:t>符合</w:t>
            </w: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717" w:type="dxa"/>
            <w:gridSpan w:val="2"/>
            <w:vAlign w:val="center"/>
          </w:tcPr>
          <w:p w:rsidR="007812B9" w:rsidRPr="006A6A0F" w:rsidRDefault="007812B9" w:rsidP="00972332">
            <w:pPr>
              <w:spacing w:line="0" w:lineRule="atLeast"/>
              <w:jc w:val="center"/>
              <w:rPr>
                <w:rFonts w:ascii="標楷體" w:eastAsia="標楷體" w:hAnsi="標楷體"/>
                <w:sz w:val="20"/>
                <w:szCs w:val="20"/>
              </w:rPr>
            </w:pPr>
          </w:p>
        </w:tc>
        <w:tc>
          <w:tcPr>
            <w:tcW w:w="1845"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8-1</w:t>
            </w:r>
            <w:r w:rsidRPr="00946600">
              <w:rPr>
                <w:rFonts w:ascii="標楷體" w:eastAsia="標楷體" w:hAnsi="標楷體" w:hint="eastAsia"/>
                <w:sz w:val="20"/>
                <w:szCs w:val="20"/>
              </w:rPr>
              <w:t>跨領域協同教學計畫</w:t>
            </w:r>
          </w:p>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本校無實施</w:t>
            </w:r>
          </w:p>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本校有實施</w:t>
            </w:r>
            <w:r>
              <w:rPr>
                <w:rFonts w:ascii="標楷體" w:eastAsia="標楷體" w:hAnsi="標楷體" w:hint="eastAsia"/>
                <w:sz w:val="20"/>
                <w:szCs w:val="20"/>
              </w:rPr>
              <w:t>，</w:t>
            </w:r>
            <w:r w:rsidRPr="006A6A0F">
              <w:rPr>
                <w:rFonts w:ascii="標楷體" w:eastAsia="標楷體" w:hAnsi="標楷體" w:hint="eastAsia"/>
                <w:sz w:val="20"/>
                <w:szCs w:val="20"/>
              </w:rPr>
              <w:t>且另案函報教育局審核</w:t>
            </w:r>
          </w:p>
        </w:tc>
      </w:tr>
      <w:tr w:rsidR="007812B9" w:rsidRPr="006A6A0F" w:rsidTr="00972332">
        <w:tc>
          <w:tcPr>
            <w:tcW w:w="716" w:type="dxa"/>
            <w:vMerge/>
            <w:vAlign w:val="center"/>
          </w:tcPr>
          <w:p w:rsidR="007812B9" w:rsidRPr="006A6A0F" w:rsidRDefault="007812B9" w:rsidP="00972332">
            <w:pPr>
              <w:spacing w:line="0" w:lineRule="atLeast"/>
              <w:jc w:val="center"/>
              <w:rPr>
                <w:rFonts w:ascii="標楷體" w:eastAsia="標楷體" w:hAnsi="標楷體"/>
                <w:sz w:val="20"/>
                <w:szCs w:val="20"/>
              </w:rPr>
            </w:pPr>
          </w:p>
        </w:tc>
        <w:tc>
          <w:tcPr>
            <w:tcW w:w="1133" w:type="dxa"/>
            <w:vMerge w:val="restart"/>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九、教科書</w:t>
            </w:r>
          </w:p>
        </w:tc>
        <w:tc>
          <w:tcPr>
            <w:tcW w:w="3810"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9-1各年級領域/科目選用之教書版本，經教育部審定通過</w:t>
            </w:r>
          </w:p>
        </w:tc>
        <w:tc>
          <w:tcPr>
            <w:tcW w:w="709" w:type="dxa"/>
          </w:tcPr>
          <w:p w:rsidR="007812B9" w:rsidRDefault="007812B9" w:rsidP="00972332">
            <w:r w:rsidRPr="0078406F">
              <w:rPr>
                <w:rFonts w:ascii="標楷體" w:eastAsia="標楷體" w:hAnsi="標楷體" w:hint="eastAsia"/>
                <w:sz w:val="20"/>
                <w:szCs w:val="20"/>
              </w:rPr>
              <w:t>符合</w:t>
            </w: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717" w:type="dxa"/>
            <w:gridSpan w:val="2"/>
            <w:vAlign w:val="center"/>
          </w:tcPr>
          <w:p w:rsidR="007812B9" w:rsidRPr="006A6A0F" w:rsidRDefault="007812B9" w:rsidP="00972332">
            <w:pPr>
              <w:spacing w:line="0" w:lineRule="atLeast"/>
              <w:jc w:val="center"/>
              <w:rPr>
                <w:rFonts w:ascii="標楷體" w:eastAsia="標楷體" w:hAnsi="標楷體"/>
                <w:sz w:val="20"/>
                <w:szCs w:val="20"/>
              </w:rPr>
            </w:pPr>
          </w:p>
        </w:tc>
        <w:tc>
          <w:tcPr>
            <w:tcW w:w="1845"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9-1教科書選用表</w:t>
            </w:r>
          </w:p>
        </w:tc>
      </w:tr>
      <w:tr w:rsidR="007812B9" w:rsidRPr="006A6A0F" w:rsidTr="00972332">
        <w:trPr>
          <w:trHeight w:val="1168"/>
        </w:trPr>
        <w:tc>
          <w:tcPr>
            <w:tcW w:w="716" w:type="dxa"/>
            <w:vMerge/>
            <w:vAlign w:val="center"/>
          </w:tcPr>
          <w:p w:rsidR="007812B9" w:rsidRPr="006A6A0F" w:rsidRDefault="007812B9" w:rsidP="00972332">
            <w:pPr>
              <w:spacing w:line="0" w:lineRule="atLeast"/>
              <w:jc w:val="center"/>
              <w:rPr>
                <w:rFonts w:ascii="標楷體" w:eastAsia="標楷體" w:hAnsi="標楷體"/>
                <w:sz w:val="20"/>
                <w:szCs w:val="20"/>
              </w:rPr>
            </w:pPr>
          </w:p>
        </w:tc>
        <w:tc>
          <w:tcPr>
            <w:tcW w:w="1133" w:type="dxa"/>
            <w:vMerge/>
            <w:vAlign w:val="center"/>
          </w:tcPr>
          <w:p w:rsidR="007812B9" w:rsidRPr="006A6A0F" w:rsidRDefault="007812B9" w:rsidP="00972332">
            <w:pPr>
              <w:spacing w:line="0" w:lineRule="atLeast"/>
              <w:rPr>
                <w:rFonts w:ascii="標楷體" w:eastAsia="標楷體" w:hAnsi="標楷體"/>
                <w:sz w:val="20"/>
                <w:szCs w:val="20"/>
              </w:rPr>
            </w:pPr>
          </w:p>
        </w:tc>
        <w:tc>
          <w:tcPr>
            <w:tcW w:w="3810" w:type="dxa"/>
            <w:tcBorders>
              <w:bottom w:val="single" w:sz="4" w:space="0" w:color="auto"/>
            </w:tcBorders>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9-2「領域學習課程」依課程綱要規定自編教材</w:t>
            </w:r>
          </w:p>
        </w:tc>
        <w:tc>
          <w:tcPr>
            <w:tcW w:w="709" w:type="dxa"/>
          </w:tcPr>
          <w:p w:rsidR="007812B9" w:rsidRDefault="007812B9" w:rsidP="00972332">
            <w:r w:rsidRPr="0078406F">
              <w:rPr>
                <w:rFonts w:ascii="標楷體" w:eastAsia="標楷體" w:hAnsi="標楷體" w:hint="eastAsia"/>
                <w:sz w:val="20"/>
                <w:szCs w:val="20"/>
              </w:rPr>
              <w:t>符合</w:t>
            </w: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717" w:type="dxa"/>
            <w:gridSpan w:val="2"/>
            <w:vAlign w:val="center"/>
          </w:tcPr>
          <w:p w:rsidR="007812B9" w:rsidRPr="006A6A0F" w:rsidRDefault="007812B9" w:rsidP="00972332">
            <w:pPr>
              <w:spacing w:line="0" w:lineRule="atLeast"/>
              <w:jc w:val="center"/>
              <w:rPr>
                <w:rFonts w:ascii="標楷體" w:eastAsia="標楷體" w:hAnsi="標楷體"/>
                <w:sz w:val="20"/>
                <w:szCs w:val="20"/>
              </w:rPr>
            </w:pPr>
          </w:p>
        </w:tc>
        <w:tc>
          <w:tcPr>
            <w:tcW w:w="1845" w:type="dxa"/>
            <w:vAlign w:val="center"/>
          </w:tcPr>
          <w:p w:rsidR="007812B9" w:rsidRPr="006A6A0F" w:rsidRDefault="007812B9" w:rsidP="00972332">
            <w:pPr>
              <w:spacing w:line="0" w:lineRule="atLeast"/>
              <w:rPr>
                <w:rFonts w:ascii="標楷體" w:eastAsia="標楷體" w:hAnsi="標楷體" w:cs="Wingdings 2"/>
                <w:kern w:val="0"/>
                <w:sz w:val="20"/>
                <w:szCs w:val="20"/>
              </w:rPr>
            </w:pPr>
            <w:r w:rsidRPr="006A6A0F">
              <w:rPr>
                <w:rFonts w:ascii="標楷體" w:eastAsia="標楷體" w:hAnsi="標楷體" w:hint="eastAsia"/>
                <w:sz w:val="20"/>
                <w:szCs w:val="20"/>
              </w:rPr>
              <w:t>9-2</w:t>
            </w:r>
            <w:r>
              <w:rPr>
                <w:rFonts w:ascii="標楷體" w:eastAsia="標楷體" w:hAnsi="標楷體" w:hint="eastAsia"/>
                <w:sz w:val="20"/>
                <w:szCs w:val="20"/>
              </w:rPr>
              <w:t>領域學習課程自編教材</w:t>
            </w:r>
          </w:p>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本校無實施</w:t>
            </w:r>
          </w:p>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本校有實施，並經學校課程發展委員會審查通過</w:t>
            </w:r>
          </w:p>
        </w:tc>
      </w:tr>
      <w:tr w:rsidR="007812B9" w:rsidRPr="006A6A0F" w:rsidTr="00972332">
        <w:trPr>
          <w:trHeight w:val="70"/>
        </w:trPr>
        <w:tc>
          <w:tcPr>
            <w:tcW w:w="716" w:type="dxa"/>
            <w:vMerge w:val="restart"/>
            <w:vAlign w:val="center"/>
          </w:tcPr>
          <w:p w:rsidR="007812B9" w:rsidRPr="006A6A0F" w:rsidRDefault="007812B9" w:rsidP="00972332">
            <w:pPr>
              <w:spacing w:line="0" w:lineRule="atLeast"/>
              <w:jc w:val="center"/>
              <w:rPr>
                <w:rFonts w:ascii="標楷體" w:eastAsia="標楷體" w:hAnsi="標楷體"/>
                <w:sz w:val="20"/>
                <w:szCs w:val="20"/>
              </w:rPr>
            </w:pPr>
            <w:r w:rsidRPr="006A6A0F">
              <w:rPr>
                <w:rFonts w:ascii="標楷體" w:eastAsia="標楷體" w:hAnsi="標楷體" w:hint="eastAsia"/>
                <w:szCs w:val="20"/>
              </w:rPr>
              <w:t>校訂課程（彈性學習課程）</w:t>
            </w:r>
          </w:p>
        </w:tc>
        <w:tc>
          <w:tcPr>
            <w:tcW w:w="1133" w:type="dxa"/>
            <w:vMerge w:val="restart"/>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十、各年級彈性學習課程計畫</w:t>
            </w:r>
          </w:p>
        </w:tc>
        <w:tc>
          <w:tcPr>
            <w:tcW w:w="3810" w:type="dxa"/>
            <w:tcBorders>
              <w:bottom w:val="single" w:sz="4" w:space="0" w:color="000000"/>
            </w:tcBorders>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10-1各年級依據「十二年國民基本教育課程綱要」擬訂彈性學習課程規劃表，應呼應學校背景、課程願景及特色發展，以提升學生學習興趣並鼓勵適性發展，落實學校本位及特色課程</w:t>
            </w:r>
          </w:p>
        </w:tc>
        <w:tc>
          <w:tcPr>
            <w:tcW w:w="709" w:type="dxa"/>
            <w:tcBorders>
              <w:bottom w:val="single" w:sz="4" w:space="0" w:color="000000"/>
            </w:tcBorders>
          </w:tcPr>
          <w:p w:rsidR="007812B9" w:rsidRDefault="007812B9" w:rsidP="00972332">
            <w:r w:rsidRPr="0078406F">
              <w:rPr>
                <w:rFonts w:ascii="標楷體" w:eastAsia="標楷體" w:hAnsi="標楷體" w:hint="eastAsia"/>
                <w:sz w:val="20"/>
                <w:szCs w:val="20"/>
              </w:rPr>
              <w:t>符合</w:t>
            </w:r>
          </w:p>
        </w:tc>
        <w:tc>
          <w:tcPr>
            <w:tcW w:w="709" w:type="dxa"/>
            <w:tcBorders>
              <w:bottom w:val="single" w:sz="4" w:space="0" w:color="000000"/>
            </w:tcBorders>
            <w:vAlign w:val="center"/>
          </w:tcPr>
          <w:p w:rsidR="007812B9" w:rsidRPr="006A6A0F" w:rsidRDefault="007812B9" w:rsidP="00972332">
            <w:pPr>
              <w:spacing w:line="0" w:lineRule="atLeast"/>
              <w:jc w:val="center"/>
              <w:rPr>
                <w:rFonts w:ascii="標楷體" w:eastAsia="標楷體" w:hAnsi="標楷體"/>
                <w:sz w:val="20"/>
                <w:szCs w:val="20"/>
              </w:rPr>
            </w:pPr>
          </w:p>
        </w:tc>
        <w:tc>
          <w:tcPr>
            <w:tcW w:w="717" w:type="dxa"/>
            <w:gridSpan w:val="2"/>
            <w:tcBorders>
              <w:bottom w:val="single" w:sz="4" w:space="0" w:color="000000"/>
            </w:tcBorders>
            <w:vAlign w:val="center"/>
          </w:tcPr>
          <w:p w:rsidR="007812B9" w:rsidRPr="006A6A0F" w:rsidRDefault="007812B9" w:rsidP="00972332">
            <w:pPr>
              <w:spacing w:line="0" w:lineRule="atLeast"/>
              <w:jc w:val="center"/>
              <w:rPr>
                <w:rFonts w:ascii="標楷體" w:eastAsia="標楷體" w:hAnsi="標楷體"/>
                <w:sz w:val="20"/>
                <w:szCs w:val="20"/>
              </w:rPr>
            </w:pPr>
          </w:p>
        </w:tc>
        <w:tc>
          <w:tcPr>
            <w:tcW w:w="1845" w:type="dxa"/>
            <w:tcBorders>
              <w:bottom w:val="single" w:sz="4" w:space="0" w:color="000000"/>
            </w:tcBorders>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10-1彈性學習課程規劃表</w:t>
            </w:r>
          </w:p>
        </w:tc>
      </w:tr>
      <w:tr w:rsidR="007812B9" w:rsidRPr="006A6A0F" w:rsidTr="00972332">
        <w:trPr>
          <w:trHeight w:val="707"/>
        </w:trPr>
        <w:tc>
          <w:tcPr>
            <w:tcW w:w="716" w:type="dxa"/>
            <w:vMerge/>
            <w:vAlign w:val="center"/>
          </w:tcPr>
          <w:p w:rsidR="007812B9" w:rsidRPr="006A6A0F" w:rsidRDefault="007812B9" w:rsidP="00972332">
            <w:pPr>
              <w:spacing w:line="0" w:lineRule="atLeast"/>
              <w:jc w:val="center"/>
              <w:rPr>
                <w:rFonts w:ascii="標楷體" w:eastAsia="標楷體" w:hAnsi="標楷體"/>
                <w:szCs w:val="20"/>
              </w:rPr>
            </w:pPr>
          </w:p>
        </w:tc>
        <w:tc>
          <w:tcPr>
            <w:tcW w:w="1133" w:type="dxa"/>
            <w:vMerge/>
            <w:vAlign w:val="center"/>
          </w:tcPr>
          <w:p w:rsidR="007812B9" w:rsidRPr="006A6A0F" w:rsidRDefault="007812B9" w:rsidP="00972332">
            <w:pPr>
              <w:spacing w:line="0" w:lineRule="atLeast"/>
              <w:rPr>
                <w:rFonts w:ascii="標楷體" w:eastAsia="標楷體" w:hAnsi="標楷體"/>
                <w:sz w:val="20"/>
                <w:szCs w:val="20"/>
              </w:rPr>
            </w:pPr>
          </w:p>
        </w:tc>
        <w:tc>
          <w:tcPr>
            <w:tcW w:w="3810" w:type="dxa"/>
            <w:vMerge w:val="restart"/>
            <w:tcBorders>
              <w:top w:val="single" w:sz="4" w:space="0" w:color="000000"/>
            </w:tcBorders>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10-2各年級「統整性主題/專題/議題探究課程」、「</w:t>
            </w:r>
            <w:r>
              <w:rPr>
                <w:rFonts w:ascii="標楷體" w:eastAsia="標楷體" w:hAnsi="標楷體" w:hint="eastAsia"/>
                <w:sz w:val="20"/>
                <w:szCs w:val="20"/>
              </w:rPr>
              <w:t>社團活動與技藝課程」、「特殊需求領域課程」及「其他類課程」計畫（</w:t>
            </w:r>
            <w:r w:rsidRPr="006A6A0F">
              <w:rPr>
                <w:rFonts w:ascii="標楷體" w:eastAsia="標楷體" w:hAnsi="標楷體" w:hint="eastAsia"/>
                <w:sz w:val="20"/>
                <w:szCs w:val="20"/>
              </w:rPr>
              <w:t>各單一類別倘無規劃課程，則免上傳</w:t>
            </w:r>
            <w:r>
              <w:rPr>
                <w:rFonts w:ascii="標楷體" w:eastAsia="標楷體" w:hAnsi="標楷體" w:hint="eastAsia"/>
                <w:sz w:val="20"/>
                <w:szCs w:val="20"/>
              </w:rPr>
              <w:t>）</w:t>
            </w:r>
          </w:p>
        </w:tc>
        <w:tc>
          <w:tcPr>
            <w:tcW w:w="709" w:type="dxa"/>
            <w:tcBorders>
              <w:top w:val="single" w:sz="4" w:space="0" w:color="000000"/>
              <w:bottom w:val="single" w:sz="4" w:space="0" w:color="auto"/>
            </w:tcBorders>
          </w:tcPr>
          <w:p w:rsidR="007812B9" w:rsidRDefault="007812B9" w:rsidP="00972332">
            <w:r w:rsidRPr="0078406F">
              <w:rPr>
                <w:rFonts w:ascii="標楷體" w:eastAsia="標楷體" w:hAnsi="標楷體" w:hint="eastAsia"/>
                <w:sz w:val="20"/>
                <w:szCs w:val="20"/>
              </w:rPr>
              <w:t>符合</w:t>
            </w:r>
          </w:p>
        </w:tc>
        <w:tc>
          <w:tcPr>
            <w:tcW w:w="709" w:type="dxa"/>
            <w:tcBorders>
              <w:top w:val="single" w:sz="4" w:space="0" w:color="000000"/>
              <w:bottom w:val="single" w:sz="4" w:space="0" w:color="auto"/>
            </w:tcBorders>
            <w:vAlign w:val="center"/>
          </w:tcPr>
          <w:p w:rsidR="007812B9" w:rsidRPr="006A6A0F" w:rsidRDefault="007812B9" w:rsidP="00972332">
            <w:pPr>
              <w:spacing w:line="0" w:lineRule="atLeast"/>
              <w:jc w:val="center"/>
              <w:rPr>
                <w:rFonts w:ascii="標楷體" w:eastAsia="標楷體" w:hAnsi="標楷體"/>
                <w:sz w:val="20"/>
                <w:szCs w:val="20"/>
              </w:rPr>
            </w:pPr>
          </w:p>
        </w:tc>
        <w:tc>
          <w:tcPr>
            <w:tcW w:w="717" w:type="dxa"/>
            <w:gridSpan w:val="2"/>
            <w:tcBorders>
              <w:top w:val="single" w:sz="4" w:space="0" w:color="000000"/>
              <w:bottom w:val="single" w:sz="4" w:space="0" w:color="auto"/>
            </w:tcBorders>
            <w:vAlign w:val="center"/>
          </w:tcPr>
          <w:p w:rsidR="007812B9" w:rsidRPr="006A6A0F" w:rsidRDefault="007812B9" w:rsidP="00972332">
            <w:pPr>
              <w:spacing w:line="0" w:lineRule="atLeast"/>
              <w:jc w:val="center"/>
              <w:rPr>
                <w:rFonts w:ascii="標楷體" w:eastAsia="標楷體" w:hAnsi="標楷體"/>
                <w:sz w:val="20"/>
                <w:szCs w:val="20"/>
              </w:rPr>
            </w:pPr>
          </w:p>
        </w:tc>
        <w:tc>
          <w:tcPr>
            <w:tcW w:w="1845" w:type="dxa"/>
            <w:tcBorders>
              <w:top w:val="single" w:sz="4" w:space="0" w:color="000000"/>
              <w:bottom w:val="single" w:sz="4" w:space="0" w:color="auto"/>
            </w:tcBorders>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10-2-1統整性主題/專題/議題探究課程</w:t>
            </w:r>
          </w:p>
        </w:tc>
      </w:tr>
      <w:tr w:rsidR="007812B9" w:rsidRPr="006A6A0F" w:rsidTr="00972332">
        <w:trPr>
          <w:trHeight w:val="510"/>
        </w:trPr>
        <w:tc>
          <w:tcPr>
            <w:tcW w:w="716" w:type="dxa"/>
            <w:vMerge/>
            <w:vAlign w:val="center"/>
          </w:tcPr>
          <w:p w:rsidR="007812B9" w:rsidRPr="006A6A0F" w:rsidRDefault="007812B9" w:rsidP="00972332">
            <w:pPr>
              <w:spacing w:line="0" w:lineRule="atLeast"/>
              <w:jc w:val="center"/>
              <w:rPr>
                <w:rFonts w:ascii="標楷體" w:eastAsia="標楷體" w:hAnsi="標楷體"/>
                <w:szCs w:val="20"/>
              </w:rPr>
            </w:pPr>
          </w:p>
        </w:tc>
        <w:tc>
          <w:tcPr>
            <w:tcW w:w="1133" w:type="dxa"/>
            <w:vMerge/>
            <w:vAlign w:val="center"/>
          </w:tcPr>
          <w:p w:rsidR="007812B9" w:rsidRPr="006A6A0F" w:rsidRDefault="007812B9" w:rsidP="00972332">
            <w:pPr>
              <w:spacing w:line="0" w:lineRule="atLeast"/>
              <w:rPr>
                <w:rFonts w:ascii="標楷體" w:eastAsia="標楷體" w:hAnsi="標楷體"/>
                <w:sz w:val="20"/>
                <w:szCs w:val="20"/>
              </w:rPr>
            </w:pPr>
          </w:p>
        </w:tc>
        <w:tc>
          <w:tcPr>
            <w:tcW w:w="3810" w:type="dxa"/>
            <w:vMerge/>
            <w:vAlign w:val="center"/>
          </w:tcPr>
          <w:p w:rsidR="007812B9" w:rsidRPr="006A6A0F" w:rsidRDefault="007812B9" w:rsidP="00972332">
            <w:pPr>
              <w:spacing w:line="0" w:lineRule="atLeast"/>
              <w:rPr>
                <w:rFonts w:ascii="標楷體" w:eastAsia="標楷體" w:hAnsi="標楷體"/>
                <w:sz w:val="20"/>
                <w:szCs w:val="20"/>
              </w:rPr>
            </w:pPr>
          </w:p>
        </w:tc>
        <w:tc>
          <w:tcPr>
            <w:tcW w:w="709" w:type="dxa"/>
            <w:tcBorders>
              <w:top w:val="single" w:sz="4" w:space="0" w:color="auto"/>
              <w:bottom w:val="single" w:sz="4" w:space="0" w:color="auto"/>
            </w:tcBorders>
          </w:tcPr>
          <w:p w:rsidR="007812B9" w:rsidRDefault="007812B9" w:rsidP="00972332">
            <w:r w:rsidRPr="0078406F">
              <w:rPr>
                <w:rFonts w:ascii="標楷體" w:eastAsia="標楷體" w:hAnsi="標楷體" w:hint="eastAsia"/>
                <w:sz w:val="20"/>
                <w:szCs w:val="20"/>
              </w:rPr>
              <w:t>符合</w:t>
            </w:r>
          </w:p>
        </w:tc>
        <w:tc>
          <w:tcPr>
            <w:tcW w:w="709" w:type="dxa"/>
            <w:tcBorders>
              <w:top w:val="single" w:sz="4" w:space="0" w:color="auto"/>
              <w:bottom w:val="single" w:sz="4" w:space="0" w:color="auto"/>
            </w:tcBorders>
            <w:vAlign w:val="center"/>
          </w:tcPr>
          <w:p w:rsidR="007812B9" w:rsidRPr="006A6A0F" w:rsidRDefault="007812B9" w:rsidP="00972332">
            <w:pPr>
              <w:spacing w:line="0" w:lineRule="atLeast"/>
              <w:jc w:val="center"/>
              <w:rPr>
                <w:rFonts w:ascii="標楷體" w:eastAsia="標楷體" w:hAnsi="標楷體"/>
                <w:sz w:val="20"/>
                <w:szCs w:val="20"/>
              </w:rPr>
            </w:pPr>
          </w:p>
        </w:tc>
        <w:tc>
          <w:tcPr>
            <w:tcW w:w="717" w:type="dxa"/>
            <w:gridSpan w:val="2"/>
            <w:tcBorders>
              <w:top w:val="single" w:sz="4" w:space="0" w:color="auto"/>
              <w:bottom w:val="single" w:sz="4" w:space="0" w:color="auto"/>
            </w:tcBorders>
            <w:vAlign w:val="center"/>
          </w:tcPr>
          <w:p w:rsidR="007812B9" w:rsidRPr="006A6A0F" w:rsidRDefault="007812B9" w:rsidP="00972332">
            <w:pPr>
              <w:spacing w:line="0" w:lineRule="atLeast"/>
              <w:jc w:val="center"/>
              <w:rPr>
                <w:rFonts w:ascii="標楷體" w:eastAsia="標楷體" w:hAnsi="標楷體"/>
                <w:sz w:val="20"/>
                <w:szCs w:val="20"/>
              </w:rPr>
            </w:pPr>
          </w:p>
        </w:tc>
        <w:tc>
          <w:tcPr>
            <w:tcW w:w="1845" w:type="dxa"/>
            <w:tcBorders>
              <w:top w:val="single" w:sz="4" w:space="0" w:color="auto"/>
              <w:bottom w:val="single" w:sz="4" w:space="0" w:color="auto"/>
            </w:tcBorders>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10-2-2社團活動與技藝課程</w:t>
            </w:r>
          </w:p>
        </w:tc>
      </w:tr>
      <w:tr w:rsidR="007812B9" w:rsidRPr="006A6A0F" w:rsidTr="00972332">
        <w:trPr>
          <w:trHeight w:val="70"/>
        </w:trPr>
        <w:tc>
          <w:tcPr>
            <w:tcW w:w="716" w:type="dxa"/>
            <w:vMerge/>
            <w:vAlign w:val="center"/>
          </w:tcPr>
          <w:p w:rsidR="007812B9" w:rsidRPr="006A6A0F" w:rsidRDefault="007812B9" w:rsidP="00972332">
            <w:pPr>
              <w:spacing w:line="0" w:lineRule="atLeast"/>
              <w:jc w:val="center"/>
              <w:rPr>
                <w:rFonts w:ascii="標楷體" w:eastAsia="標楷體" w:hAnsi="標楷體"/>
                <w:szCs w:val="20"/>
              </w:rPr>
            </w:pPr>
          </w:p>
        </w:tc>
        <w:tc>
          <w:tcPr>
            <w:tcW w:w="1133" w:type="dxa"/>
            <w:vMerge/>
            <w:vAlign w:val="center"/>
          </w:tcPr>
          <w:p w:rsidR="007812B9" w:rsidRPr="006A6A0F" w:rsidRDefault="007812B9" w:rsidP="00972332">
            <w:pPr>
              <w:spacing w:line="0" w:lineRule="atLeast"/>
              <w:rPr>
                <w:rFonts w:ascii="標楷體" w:eastAsia="標楷體" w:hAnsi="標楷體"/>
                <w:sz w:val="20"/>
                <w:szCs w:val="20"/>
              </w:rPr>
            </w:pPr>
          </w:p>
        </w:tc>
        <w:tc>
          <w:tcPr>
            <w:tcW w:w="3810" w:type="dxa"/>
            <w:vMerge/>
            <w:vAlign w:val="center"/>
          </w:tcPr>
          <w:p w:rsidR="007812B9" w:rsidRPr="006A6A0F" w:rsidRDefault="007812B9" w:rsidP="00972332">
            <w:pPr>
              <w:spacing w:line="0" w:lineRule="atLeast"/>
              <w:rPr>
                <w:rFonts w:ascii="標楷體" w:eastAsia="標楷體" w:hAnsi="標楷體"/>
                <w:sz w:val="20"/>
                <w:szCs w:val="20"/>
              </w:rPr>
            </w:pPr>
          </w:p>
        </w:tc>
        <w:tc>
          <w:tcPr>
            <w:tcW w:w="709" w:type="dxa"/>
            <w:tcBorders>
              <w:top w:val="single" w:sz="4" w:space="0" w:color="auto"/>
              <w:bottom w:val="single" w:sz="4" w:space="0" w:color="auto"/>
            </w:tcBorders>
          </w:tcPr>
          <w:p w:rsidR="007812B9" w:rsidRDefault="007812B9" w:rsidP="00972332">
            <w:r w:rsidRPr="0078406F">
              <w:rPr>
                <w:rFonts w:ascii="標楷體" w:eastAsia="標楷體" w:hAnsi="標楷體" w:hint="eastAsia"/>
                <w:sz w:val="20"/>
                <w:szCs w:val="20"/>
              </w:rPr>
              <w:t>符合</w:t>
            </w:r>
          </w:p>
        </w:tc>
        <w:tc>
          <w:tcPr>
            <w:tcW w:w="709" w:type="dxa"/>
            <w:tcBorders>
              <w:top w:val="single" w:sz="4" w:space="0" w:color="auto"/>
              <w:bottom w:val="single" w:sz="4" w:space="0" w:color="auto"/>
            </w:tcBorders>
            <w:vAlign w:val="center"/>
          </w:tcPr>
          <w:p w:rsidR="007812B9" w:rsidRPr="006A6A0F" w:rsidRDefault="007812B9" w:rsidP="00972332">
            <w:pPr>
              <w:spacing w:line="0" w:lineRule="atLeast"/>
              <w:jc w:val="center"/>
              <w:rPr>
                <w:rFonts w:ascii="標楷體" w:eastAsia="標楷體" w:hAnsi="標楷體"/>
                <w:sz w:val="20"/>
                <w:szCs w:val="20"/>
              </w:rPr>
            </w:pPr>
          </w:p>
        </w:tc>
        <w:tc>
          <w:tcPr>
            <w:tcW w:w="717" w:type="dxa"/>
            <w:gridSpan w:val="2"/>
            <w:tcBorders>
              <w:top w:val="single" w:sz="4" w:space="0" w:color="auto"/>
              <w:bottom w:val="single" w:sz="4" w:space="0" w:color="auto"/>
            </w:tcBorders>
            <w:vAlign w:val="center"/>
          </w:tcPr>
          <w:p w:rsidR="007812B9" w:rsidRPr="006A6A0F" w:rsidRDefault="007812B9" w:rsidP="00972332">
            <w:pPr>
              <w:spacing w:line="0" w:lineRule="atLeast"/>
              <w:jc w:val="center"/>
              <w:rPr>
                <w:rFonts w:ascii="標楷體" w:eastAsia="標楷體" w:hAnsi="標楷體"/>
                <w:sz w:val="20"/>
                <w:szCs w:val="20"/>
              </w:rPr>
            </w:pPr>
          </w:p>
        </w:tc>
        <w:tc>
          <w:tcPr>
            <w:tcW w:w="1845" w:type="dxa"/>
            <w:tcBorders>
              <w:top w:val="single" w:sz="4" w:space="0" w:color="auto"/>
              <w:bottom w:val="single" w:sz="4" w:space="0" w:color="auto"/>
            </w:tcBorders>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10-2-3特殊需求領域課</w:t>
            </w:r>
            <w:r w:rsidRPr="00946600">
              <w:rPr>
                <w:rFonts w:ascii="標楷體" w:eastAsia="標楷體" w:hAnsi="標楷體" w:hint="eastAsia"/>
                <w:sz w:val="20"/>
                <w:szCs w:val="20"/>
              </w:rPr>
              <w:t>程（須經特殊教育推行委員會及課程發展委員會審議通過）</w:t>
            </w:r>
          </w:p>
        </w:tc>
      </w:tr>
      <w:tr w:rsidR="007812B9" w:rsidRPr="006A6A0F" w:rsidTr="00972332">
        <w:trPr>
          <w:trHeight w:val="70"/>
        </w:trPr>
        <w:tc>
          <w:tcPr>
            <w:tcW w:w="716" w:type="dxa"/>
            <w:vMerge/>
            <w:vAlign w:val="center"/>
          </w:tcPr>
          <w:p w:rsidR="007812B9" w:rsidRPr="006A6A0F" w:rsidRDefault="007812B9" w:rsidP="00972332">
            <w:pPr>
              <w:spacing w:line="0" w:lineRule="atLeast"/>
              <w:jc w:val="center"/>
              <w:rPr>
                <w:rFonts w:ascii="標楷體" w:eastAsia="標楷體" w:hAnsi="標楷體"/>
                <w:szCs w:val="20"/>
              </w:rPr>
            </w:pPr>
          </w:p>
        </w:tc>
        <w:tc>
          <w:tcPr>
            <w:tcW w:w="1133" w:type="dxa"/>
            <w:vMerge/>
            <w:tcBorders>
              <w:bottom w:val="single" w:sz="4" w:space="0" w:color="auto"/>
            </w:tcBorders>
            <w:vAlign w:val="center"/>
          </w:tcPr>
          <w:p w:rsidR="007812B9" w:rsidRPr="006A6A0F" w:rsidRDefault="007812B9" w:rsidP="00972332">
            <w:pPr>
              <w:spacing w:line="0" w:lineRule="atLeast"/>
              <w:rPr>
                <w:rFonts w:ascii="標楷體" w:eastAsia="標楷體" w:hAnsi="標楷體"/>
                <w:sz w:val="20"/>
                <w:szCs w:val="20"/>
              </w:rPr>
            </w:pPr>
          </w:p>
        </w:tc>
        <w:tc>
          <w:tcPr>
            <w:tcW w:w="3810" w:type="dxa"/>
            <w:vMerge/>
            <w:tcBorders>
              <w:bottom w:val="single" w:sz="4" w:space="0" w:color="auto"/>
            </w:tcBorders>
            <w:vAlign w:val="center"/>
          </w:tcPr>
          <w:p w:rsidR="007812B9" w:rsidRPr="006A6A0F" w:rsidRDefault="007812B9" w:rsidP="00972332">
            <w:pPr>
              <w:spacing w:line="0" w:lineRule="atLeast"/>
              <w:rPr>
                <w:rFonts w:ascii="標楷體" w:eastAsia="標楷體" w:hAnsi="標楷體"/>
                <w:sz w:val="20"/>
                <w:szCs w:val="20"/>
              </w:rPr>
            </w:pPr>
          </w:p>
        </w:tc>
        <w:tc>
          <w:tcPr>
            <w:tcW w:w="709" w:type="dxa"/>
            <w:tcBorders>
              <w:top w:val="single" w:sz="4" w:space="0" w:color="auto"/>
            </w:tcBorders>
          </w:tcPr>
          <w:p w:rsidR="007812B9" w:rsidRDefault="007812B9" w:rsidP="00972332">
            <w:r w:rsidRPr="0078406F">
              <w:rPr>
                <w:rFonts w:ascii="標楷體" w:eastAsia="標楷體" w:hAnsi="標楷體" w:hint="eastAsia"/>
                <w:sz w:val="20"/>
                <w:szCs w:val="20"/>
              </w:rPr>
              <w:t>符合</w:t>
            </w:r>
          </w:p>
        </w:tc>
        <w:tc>
          <w:tcPr>
            <w:tcW w:w="709" w:type="dxa"/>
            <w:tcBorders>
              <w:top w:val="single" w:sz="4" w:space="0" w:color="auto"/>
            </w:tcBorders>
            <w:vAlign w:val="center"/>
          </w:tcPr>
          <w:p w:rsidR="007812B9" w:rsidRPr="006A6A0F" w:rsidRDefault="007812B9" w:rsidP="00972332">
            <w:pPr>
              <w:spacing w:line="0" w:lineRule="atLeast"/>
              <w:jc w:val="center"/>
              <w:rPr>
                <w:rFonts w:ascii="標楷體" w:eastAsia="標楷體" w:hAnsi="標楷體"/>
                <w:sz w:val="20"/>
                <w:szCs w:val="20"/>
              </w:rPr>
            </w:pPr>
          </w:p>
        </w:tc>
        <w:tc>
          <w:tcPr>
            <w:tcW w:w="717" w:type="dxa"/>
            <w:gridSpan w:val="2"/>
            <w:tcBorders>
              <w:top w:val="single" w:sz="4" w:space="0" w:color="auto"/>
            </w:tcBorders>
            <w:vAlign w:val="center"/>
          </w:tcPr>
          <w:p w:rsidR="007812B9" w:rsidRPr="006A6A0F" w:rsidRDefault="007812B9" w:rsidP="00972332">
            <w:pPr>
              <w:spacing w:line="0" w:lineRule="atLeast"/>
              <w:jc w:val="center"/>
              <w:rPr>
                <w:rFonts w:ascii="標楷體" w:eastAsia="標楷體" w:hAnsi="標楷體"/>
                <w:sz w:val="20"/>
                <w:szCs w:val="20"/>
              </w:rPr>
            </w:pPr>
          </w:p>
        </w:tc>
        <w:tc>
          <w:tcPr>
            <w:tcW w:w="1845" w:type="dxa"/>
            <w:tcBorders>
              <w:top w:val="single" w:sz="4" w:space="0" w:color="auto"/>
            </w:tcBorders>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10-2-4其他類課程</w:t>
            </w:r>
          </w:p>
        </w:tc>
      </w:tr>
      <w:tr w:rsidR="007812B9" w:rsidRPr="006A6A0F" w:rsidTr="00972332">
        <w:tc>
          <w:tcPr>
            <w:tcW w:w="716" w:type="dxa"/>
            <w:vMerge w:val="restart"/>
            <w:vAlign w:val="center"/>
          </w:tcPr>
          <w:p w:rsidR="007812B9" w:rsidRPr="006A6A0F" w:rsidRDefault="007812B9" w:rsidP="00972332">
            <w:pPr>
              <w:spacing w:line="0" w:lineRule="atLeast"/>
              <w:jc w:val="center"/>
              <w:rPr>
                <w:rFonts w:ascii="標楷體" w:eastAsia="標楷體" w:hAnsi="標楷體"/>
                <w:sz w:val="20"/>
                <w:szCs w:val="20"/>
              </w:rPr>
            </w:pPr>
            <w:r w:rsidRPr="006A6A0F">
              <w:rPr>
                <w:rFonts w:ascii="標楷體" w:eastAsia="標楷體" w:hAnsi="標楷體" w:hint="eastAsia"/>
                <w:szCs w:val="20"/>
              </w:rPr>
              <w:t>國中特殊類型班級</w:t>
            </w:r>
          </w:p>
        </w:tc>
        <w:tc>
          <w:tcPr>
            <w:tcW w:w="1133" w:type="dxa"/>
            <w:vMerge w:val="restart"/>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十一、藝術才能班及體育班節數規劃、教學進度、課程計畫</w:t>
            </w:r>
          </w:p>
        </w:tc>
        <w:tc>
          <w:tcPr>
            <w:tcW w:w="3810" w:type="dxa"/>
            <w:vAlign w:val="center"/>
          </w:tcPr>
          <w:p w:rsidR="007812B9" w:rsidRPr="006A6A0F" w:rsidRDefault="007812B9" w:rsidP="00972332">
            <w:pPr>
              <w:spacing w:line="0" w:lineRule="atLeast"/>
              <w:rPr>
                <w:rFonts w:ascii="標楷體" w:eastAsia="標楷體" w:hAnsi="標楷體"/>
                <w:strike/>
                <w:sz w:val="20"/>
                <w:szCs w:val="20"/>
              </w:rPr>
            </w:pPr>
            <w:r w:rsidRPr="006A6A0F">
              <w:rPr>
                <w:rFonts w:ascii="標楷體" w:eastAsia="標楷體" w:hAnsi="標楷體" w:hint="eastAsia"/>
                <w:sz w:val="20"/>
                <w:szCs w:val="20"/>
              </w:rPr>
              <w:t>11-1藝術才能班各學習階段、各領域/科目、各班型依據課程綱要規劃課程節數及教學計畫</w:t>
            </w:r>
          </w:p>
        </w:tc>
        <w:tc>
          <w:tcPr>
            <w:tcW w:w="709" w:type="dxa"/>
          </w:tcPr>
          <w:p w:rsidR="007812B9" w:rsidRDefault="007812B9" w:rsidP="00972332">
            <w:r w:rsidRPr="0078406F">
              <w:rPr>
                <w:rFonts w:ascii="標楷體" w:eastAsia="標楷體" w:hAnsi="標楷體" w:hint="eastAsia"/>
                <w:sz w:val="20"/>
                <w:szCs w:val="20"/>
              </w:rPr>
              <w:t>符合</w:t>
            </w: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717" w:type="dxa"/>
            <w:gridSpan w:val="2"/>
            <w:vAlign w:val="center"/>
          </w:tcPr>
          <w:p w:rsidR="007812B9" w:rsidRPr="006A6A0F" w:rsidRDefault="007812B9" w:rsidP="00972332">
            <w:pPr>
              <w:spacing w:line="0" w:lineRule="atLeast"/>
              <w:jc w:val="center"/>
              <w:rPr>
                <w:rFonts w:ascii="標楷體" w:eastAsia="標楷體" w:hAnsi="標楷體"/>
                <w:sz w:val="20"/>
                <w:szCs w:val="20"/>
              </w:rPr>
            </w:pPr>
          </w:p>
        </w:tc>
        <w:tc>
          <w:tcPr>
            <w:tcW w:w="1845" w:type="dxa"/>
            <w:vAlign w:val="center"/>
          </w:tcPr>
          <w:p w:rsidR="007812B9"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11-1</w:t>
            </w:r>
            <w:r>
              <w:rPr>
                <w:rFonts w:ascii="標楷體" w:eastAsia="標楷體" w:hAnsi="標楷體" w:hint="eastAsia"/>
                <w:sz w:val="20"/>
                <w:szCs w:val="20"/>
              </w:rPr>
              <w:t>藝術才能班</w:t>
            </w:r>
            <w:r w:rsidRPr="006A6A0F">
              <w:rPr>
                <w:rFonts w:ascii="標楷體" w:eastAsia="標楷體" w:hAnsi="標楷體" w:hint="eastAsia"/>
                <w:sz w:val="20"/>
                <w:szCs w:val="20"/>
              </w:rPr>
              <w:t>課程計畫</w:t>
            </w:r>
          </w:p>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本校無實施</w:t>
            </w:r>
          </w:p>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本校有實施</w:t>
            </w:r>
          </w:p>
          <w:p w:rsidR="007812B9" w:rsidRPr="006A6A0F" w:rsidRDefault="007812B9" w:rsidP="00972332">
            <w:pPr>
              <w:spacing w:line="0" w:lineRule="atLeast"/>
              <w:ind w:leftChars="100" w:left="240"/>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音樂</w:t>
            </w:r>
          </w:p>
          <w:p w:rsidR="007812B9" w:rsidRPr="006A6A0F" w:rsidRDefault="007812B9" w:rsidP="00972332">
            <w:pPr>
              <w:spacing w:line="0" w:lineRule="atLeast"/>
              <w:ind w:leftChars="100" w:left="240"/>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美術</w:t>
            </w:r>
          </w:p>
          <w:p w:rsidR="007812B9" w:rsidRPr="006A6A0F" w:rsidRDefault="007812B9" w:rsidP="00972332">
            <w:pPr>
              <w:spacing w:line="0" w:lineRule="atLeast"/>
              <w:ind w:leftChars="100" w:left="240"/>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舞蹈</w:t>
            </w:r>
          </w:p>
        </w:tc>
      </w:tr>
      <w:tr w:rsidR="007812B9" w:rsidRPr="006A6A0F" w:rsidTr="00972332">
        <w:trPr>
          <w:trHeight w:val="1410"/>
        </w:trPr>
        <w:tc>
          <w:tcPr>
            <w:tcW w:w="716" w:type="dxa"/>
            <w:vMerge/>
            <w:vAlign w:val="center"/>
          </w:tcPr>
          <w:p w:rsidR="007812B9" w:rsidRPr="006A6A0F" w:rsidRDefault="007812B9" w:rsidP="00972332">
            <w:pPr>
              <w:spacing w:line="0" w:lineRule="atLeast"/>
              <w:jc w:val="center"/>
              <w:rPr>
                <w:rFonts w:ascii="標楷體" w:eastAsia="標楷體" w:hAnsi="標楷體"/>
                <w:sz w:val="20"/>
                <w:szCs w:val="20"/>
              </w:rPr>
            </w:pPr>
          </w:p>
        </w:tc>
        <w:tc>
          <w:tcPr>
            <w:tcW w:w="1133" w:type="dxa"/>
            <w:vMerge/>
            <w:vAlign w:val="center"/>
          </w:tcPr>
          <w:p w:rsidR="007812B9" w:rsidRPr="006A6A0F" w:rsidRDefault="007812B9" w:rsidP="00972332">
            <w:pPr>
              <w:spacing w:line="0" w:lineRule="atLeast"/>
              <w:rPr>
                <w:rFonts w:ascii="標楷體" w:eastAsia="標楷體" w:hAnsi="標楷體"/>
                <w:sz w:val="20"/>
                <w:szCs w:val="20"/>
              </w:rPr>
            </w:pPr>
          </w:p>
        </w:tc>
        <w:tc>
          <w:tcPr>
            <w:tcW w:w="3810"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11-2藝術才能班課程，應由藝術才能班課程發展小組擬定後，經學校課程發展委員會審核通過</w:t>
            </w:r>
          </w:p>
        </w:tc>
        <w:tc>
          <w:tcPr>
            <w:tcW w:w="709" w:type="dxa"/>
          </w:tcPr>
          <w:p w:rsidR="007812B9" w:rsidRDefault="007812B9" w:rsidP="00972332">
            <w:r w:rsidRPr="0078406F">
              <w:rPr>
                <w:rFonts w:ascii="標楷體" w:eastAsia="標楷體" w:hAnsi="標楷體" w:hint="eastAsia"/>
                <w:sz w:val="20"/>
                <w:szCs w:val="20"/>
              </w:rPr>
              <w:t>符合</w:t>
            </w: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717" w:type="dxa"/>
            <w:gridSpan w:val="2"/>
            <w:vAlign w:val="center"/>
          </w:tcPr>
          <w:p w:rsidR="007812B9" w:rsidRPr="006A6A0F" w:rsidRDefault="007812B9" w:rsidP="00972332">
            <w:pPr>
              <w:spacing w:line="0" w:lineRule="atLeast"/>
              <w:jc w:val="center"/>
              <w:rPr>
                <w:rFonts w:ascii="標楷體" w:eastAsia="標楷體" w:hAnsi="標楷體"/>
                <w:sz w:val="20"/>
                <w:szCs w:val="20"/>
              </w:rPr>
            </w:pPr>
          </w:p>
        </w:tc>
        <w:tc>
          <w:tcPr>
            <w:tcW w:w="1845"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11-2-1課程發展委員會相關紀錄</w:t>
            </w:r>
          </w:p>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11-2-2課程發展小組名單（得檢附小組相關定期會議紀錄）</w:t>
            </w:r>
          </w:p>
        </w:tc>
      </w:tr>
    </w:tbl>
    <w:p w:rsidR="007812B9" w:rsidRDefault="007812B9" w:rsidP="007812B9">
      <w:pPr>
        <w:rPr>
          <w:rFonts w:ascii="標楷體" w:eastAsia="標楷體" w:hAnsi="標楷體"/>
        </w:rPr>
      </w:pPr>
    </w:p>
    <w:p w:rsidR="007812B9" w:rsidRDefault="007812B9" w:rsidP="007812B9">
      <w:pPr>
        <w:widowControl/>
        <w:rPr>
          <w:rFonts w:ascii="標楷體" w:eastAsia="標楷體" w:hAnsi="標楷體"/>
        </w:rPr>
      </w:pPr>
      <w:r>
        <w:rPr>
          <w:rFonts w:ascii="標楷體" w:eastAsia="標楷體" w:hAnsi="標楷體"/>
        </w:rPr>
        <w:br w:type="page"/>
      </w:r>
    </w:p>
    <w:tbl>
      <w:tblPr>
        <w:tblStyle w:val="ab"/>
        <w:tblW w:w="9639" w:type="dxa"/>
        <w:tblInd w:w="-5" w:type="dxa"/>
        <w:tblLook w:val="04A0" w:firstRow="1" w:lastRow="0" w:firstColumn="1" w:lastColumn="0" w:noHBand="0" w:noVBand="1"/>
      </w:tblPr>
      <w:tblGrid>
        <w:gridCol w:w="717"/>
        <w:gridCol w:w="1133"/>
        <w:gridCol w:w="3812"/>
        <w:gridCol w:w="709"/>
        <w:gridCol w:w="709"/>
        <w:gridCol w:w="713"/>
        <w:gridCol w:w="1846"/>
      </w:tblGrid>
      <w:tr w:rsidR="007812B9" w:rsidRPr="006A6A0F" w:rsidTr="00972332">
        <w:trPr>
          <w:trHeight w:val="70"/>
        </w:trPr>
        <w:tc>
          <w:tcPr>
            <w:tcW w:w="717" w:type="dxa"/>
            <w:vMerge w:val="restart"/>
            <w:shd w:val="clear" w:color="auto" w:fill="F2F2F2" w:themeFill="background1" w:themeFillShade="F2"/>
            <w:vAlign w:val="center"/>
          </w:tcPr>
          <w:p w:rsidR="007812B9" w:rsidRPr="006A6A0F" w:rsidRDefault="007812B9" w:rsidP="00972332">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lastRenderedPageBreak/>
              <w:t>指標項目</w:t>
            </w:r>
          </w:p>
        </w:tc>
        <w:tc>
          <w:tcPr>
            <w:tcW w:w="1133" w:type="dxa"/>
            <w:vMerge w:val="restart"/>
            <w:shd w:val="clear" w:color="auto" w:fill="F2F2F2" w:themeFill="background1" w:themeFillShade="F2"/>
            <w:vAlign w:val="center"/>
          </w:tcPr>
          <w:p w:rsidR="007812B9" w:rsidRPr="006A6A0F" w:rsidRDefault="007812B9" w:rsidP="00972332">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指標細項</w:t>
            </w:r>
          </w:p>
        </w:tc>
        <w:tc>
          <w:tcPr>
            <w:tcW w:w="3812" w:type="dxa"/>
            <w:vMerge w:val="restart"/>
            <w:shd w:val="clear" w:color="auto" w:fill="F2F2F2" w:themeFill="background1" w:themeFillShade="F2"/>
            <w:vAlign w:val="center"/>
          </w:tcPr>
          <w:p w:rsidR="007812B9" w:rsidRPr="006A6A0F" w:rsidRDefault="007812B9" w:rsidP="00972332">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內容</w:t>
            </w:r>
          </w:p>
        </w:tc>
        <w:tc>
          <w:tcPr>
            <w:tcW w:w="709" w:type="dxa"/>
            <w:vMerge w:val="restart"/>
            <w:shd w:val="clear" w:color="auto" w:fill="F2F2F2" w:themeFill="background1" w:themeFillShade="F2"/>
            <w:vAlign w:val="center"/>
          </w:tcPr>
          <w:p w:rsidR="007812B9" w:rsidRPr="006A6A0F" w:rsidRDefault="007812B9" w:rsidP="00972332">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自評</w:t>
            </w:r>
          </w:p>
        </w:tc>
        <w:tc>
          <w:tcPr>
            <w:tcW w:w="1422" w:type="dxa"/>
            <w:gridSpan w:val="2"/>
            <w:shd w:val="clear" w:color="auto" w:fill="F2F2F2" w:themeFill="background1" w:themeFillShade="F2"/>
            <w:vAlign w:val="center"/>
          </w:tcPr>
          <w:p w:rsidR="007812B9" w:rsidRPr="006A6A0F" w:rsidRDefault="007812B9" w:rsidP="00972332">
            <w:pPr>
              <w:jc w:val="center"/>
              <w:rPr>
                <w:rFonts w:ascii="標楷體" w:eastAsia="標楷體" w:hAnsi="標楷體"/>
              </w:rPr>
            </w:pPr>
            <w:r w:rsidRPr="006A6A0F">
              <w:rPr>
                <w:rFonts w:ascii="標楷體" w:eastAsia="標楷體" w:hAnsi="標楷體" w:hint="eastAsia"/>
                <w:sz w:val="20"/>
                <w:szCs w:val="20"/>
              </w:rPr>
              <w:t>審查小組</w:t>
            </w:r>
          </w:p>
        </w:tc>
        <w:tc>
          <w:tcPr>
            <w:tcW w:w="1846" w:type="dxa"/>
            <w:vMerge w:val="restart"/>
            <w:shd w:val="clear" w:color="auto" w:fill="F2F2F2" w:themeFill="background1" w:themeFillShade="F2"/>
            <w:vAlign w:val="center"/>
          </w:tcPr>
          <w:p w:rsidR="007812B9" w:rsidRPr="006A6A0F" w:rsidRDefault="007812B9" w:rsidP="00972332">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上傳附件</w:t>
            </w:r>
          </w:p>
        </w:tc>
      </w:tr>
      <w:tr w:rsidR="007812B9" w:rsidRPr="006A6A0F" w:rsidTr="00972332">
        <w:trPr>
          <w:trHeight w:val="240"/>
        </w:trPr>
        <w:tc>
          <w:tcPr>
            <w:tcW w:w="717" w:type="dxa"/>
            <w:vMerge/>
            <w:shd w:val="clear" w:color="auto" w:fill="F2F2F2" w:themeFill="background1" w:themeFillShade="F2"/>
            <w:vAlign w:val="center"/>
          </w:tcPr>
          <w:p w:rsidR="007812B9" w:rsidRPr="006A6A0F" w:rsidRDefault="007812B9" w:rsidP="00972332">
            <w:pPr>
              <w:spacing w:line="0" w:lineRule="atLeast"/>
              <w:jc w:val="center"/>
              <w:rPr>
                <w:rFonts w:ascii="標楷體" w:eastAsia="標楷體" w:hAnsi="標楷體"/>
                <w:sz w:val="20"/>
                <w:szCs w:val="20"/>
              </w:rPr>
            </w:pPr>
          </w:p>
        </w:tc>
        <w:tc>
          <w:tcPr>
            <w:tcW w:w="1133" w:type="dxa"/>
            <w:vMerge/>
            <w:shd w:val="clear" w:color="auto" w:fill="F2F2F2" w:themeFill="background1" w:themeFillShade="F2"/>
            <w:vAlign w:val="center"/>
          </w:tcPr>
          <w:p w:rsidR="007812B9" w:rsidRPr="006A6A0F" w:rsidRDefault="007812B9" w:rsidP="00972332">
            <w:pPr>
              <w:spacing w:line="0" w:lineRule="atLeast"/>
              <w:jc w:val="center"/>
              <w:rPr>
                <w:rFonts w:ascii="標楷體" w:eastAsia="標楷體" w:hAnsi="標楷體"/>
                <w:sz w:val="20"/>
                <w:szCs w:val="20"/>
              </w:rPr>
            </w:pPr>
          </w:p>
        </w:tc>
        <w:tc>
          <w:tcPr>
            <w:tcW w:w="3812" w:type="dxa"/>
            <w:vMerge/>
            <w:shd w:val="clear" w:color="auto" w:fill="F2F2F2" w:themeFill="background1" w:themeFillShade="F2"/>
            <w:vAlign w:val="center"/>
          </w:tcPr>
          <w:p w:rsidR="007812B9" w:rsidRPr="006A6A0F" w:rsidRDefault="007812B9" w:rsidP="00972332">
            <w:pPr>
              <w:spacing w:line="0" w:lineRule="atLeast"/>
              <w:jc w:val="center"/>
              <w:rPr>
                <w:rFonts w:ascii="標楷體" w:eastAsia="標楷體" w:hAnsi="標楷體"/>
                <w:sz w:val="20"/>
                <w:szCs w:val="20"/>
              </w:rPr>
            </w:pPr>
          </w:p>
        </w:tc>
        <w:tc>
          <w:tcPr>
            <w:tcW w:w="709" w:type="dxa"/>
            <w:vMerge/>
            <w:shd w:val="clear" w:color="auto" w:fill="F2F2F2" w:themeFill="background1" w:themeFillShade="F2"/>
            <w:vAlign w:val="center"/>
          </w:tcPr>
          <w:p w:rsidR="007812B9" w:rsidRPr="006A6A0F" w:rsidRDefault="007812B9" w:rsidP="00972332">
            <w:pPr>
              <w:spacing w:line="0" w:lineRule="atLeast"/>
              <w:jc w:val="center"/>
              <w:rPr>
                <w:rFonts w:ascii="標楷體" w:eastAsia="標楷體" w:hAnsi="標楷體"/>
                <w:sz w:val="20"/>
                <w:szCs w:val="20"/>
              </w:rPr>
            </w:pPr>
          </w:p>
        </w:tc>
        <w:tc>
          <w:tcPr>
            <w:tcW w:w="709" w:type="dxa"/>
            <w:shd w:val="clear" w:color="auto" w:fill="F2F2F2" w:themeFill="background1" w:themeFillShade="F2"/>
            <w:vAlign w:val="center"/>
          </w:tcPr>
          <w:p w:rsidR="007812B9" w:rsidRPr="006A6A0F" w:rsidRDefault="007812B9" w:rsidP="00972332">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符合</w:t>
            </w:r>
          </w:p>
        </w:tc>
        <w:tc>
          <w:tcPr>
            <w:tcW w:w="713" w:type="dxa"/>
            <w:shd w:val="clear" w:color="auto" w:fill="F2F2F2" w:themeFill="background1" w:themeFillShade="F2"/>
            <w:vAlign w:val="center"/>
          </w:tcPr>
          <w:p w:rsidR="007812B9" w:rsidRPr="006A6A0F" w:rsidRDefault="007812B9" w:rsidP="00972332">
            <w:pPr>
              <w:spacing w:line="0" w:lineRule="atLeast"/>
              <w:jc w:val="center"/>
              <w:rPr>
                <w:rFonts w:ascii="標楷體" w:eastAsia="標楷體" w:hAnsi="標楷體"/>
                <w:sz w:val="20"/>
                <w:szCs w:val="20"/>
              </w:rPr>
            </w:pPr>
            <w:r w:rsidRPr="006A6A0F">
              <w:rPr>
                <w:rFonts w:ascii="標楷體" w:eastAsia="標楷體" w:hAnsi="標楷體" w:hint="eastAsia"/>
                <w:sz w:val="20"/>
                <w:szCs w:val="20"/>
              </w:rPr>
              <w:t>不符</w:t>
            </w:r>
          </w:p>
        </w:tc>
        <w:tc>
          <w:tcPr>
            <w:tcW w:w="1846" w:type="dxa"/>
            <w:vMerge/>
            <w:shd w:val="clear" w:color="auto" w:fill="F2F2F2" w:themeFill="background1" w:themeFillShade="F2"/>
            <w:vAlign w:val="center"/>
          </w:tcPr>
          <w:p w:rsidR="007812B9" w:rsidRPr="006A6A0F" w:rsidRDefault="007812B9" w:rsidP="00972332">
            <w:pPr>
              <w:spacing w:line="0" w:lineRule="atLeast"/>
              <w:jc w:val="center"/>
              <w:rPr>
                <w:rFonts w:ascii="標楷體" w:eastAsia="標楷體" w:hAnsi="標楷體"/>
                <w:sz w:val="20"/>
                <w:szCs w:val="20"/>
              </w:rPr>
            </w:pPr>
          </w:p>
        </w:tc>
      </w:tr>
      <w:tr w:rsidR="007812B9" w:rsidRPr="006A6A0F" w:rsidTr="00972332">
        <w:trPr>
          <w:trHeight w:val="1635"/>
        </w:trPr>
        <w:tc>
          <w:tcPr>
            <w:tcW w:w="717" w:type="dxa"/>
            <w:vMerge w:val="restart"/>
            <w:vAlign w:val="center"/>
          </w:tcPr>
          <w:p w:rsidR="007812B9" w:rsidRPr="006A6A0F" w:rsidRDefault="007812B9" w:rsidP="00972332">
            <w:pPr>
              <w:spacing w:line="0" w:lineRule="atLeast"/>
              <w:jc w:val="center"/>
              <w:rPr>
                <w:rFonts w:ascii="標楷體" w:eastAsia="標楷體" w:hAnsi="標楷體"/>
                <w:sz w:val="20"/>
                <w:szCs w:val="20"/>
              </w:rPr>
            </w:pPr>
            <w:r w:rsidRPr="006A6A0F">
              <w:rPr>
                <w:rFonts w:ascii="標楷體" w:eastAsia="標楷體" w:hAnsi="標楷體" w:hint="eastAsia"/>
                <w:szCs w:val="20"/>
              </w:rPr>
              <w:t>國中特殊類型班級</w:t>
            </w:r>
          </w:p>
        </w:tc>
        <w:tc>
          <w:tcPr>
            <w:tcW w:w="1133" w:type="dxa"/>
            <w:vMerge w:val="restart"/>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十一、藝術才能班及體育班節數規劃、教學進度、課程計畫</w:t>
            </w:r>
          </w:p>
        </w:tc>
        <w:tc>
          <w:tcPr>
            <w:tcW w:w="3812" w:type="dxa"/>
            <w:tcBorders>
              <w:bottom w:val="single" w:sz="4" w:space="0" w:color="000000"/>
            </w:tcBorders>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11-3體育班各學習階段各領域/科目安排與課程實施規範相符。</w:t>
            </w:r>
          </w:p>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體育專長領域（含部定及校訂）課程</w:t>
            </w:r>
            <w:r w:rsidRPr="00946600">
              <w:rPr>
                <w:rFonts w:ascii="標楷體" w:eastAsia="標楷體" w:hAnsi="標楷體" w:hint="eastAsia"/>
                <w:sz w:val="20"/>
                <w:szCs w:val="20"/>
              </w:rPr>
              <w:t>每週節數以6至8節為限。</w:t>
            </w:r>
          </w:p>
        </w:tc>
        <w:tc>
          <w:tcPr>
            <w:tcW w:w="709" w:type="dxa"/>
            <w:tcBorders>
              <w:bottom w:val="single" w:sz="4" w:space="0" w:color="000000"/>
            </w:tcBorders>
          </w:tcPr>
          <w:p w:rsidR="007812B9" w:rsidRDefault="007812B9" w:rsidP="00972332">
            <w:r w:rsidRPr="00CA7B9B">
              <w:rPr>
                <w:rFonts w:ascii="標楷體" w:eastAsia="標楷體" w:hAnsi="標楷體" w:hint="eastAsia"/>
                <w:sz w:val="20"/>
                <w:szCs w:val="20"/>
              </w:rPr>
              <w:t>符合</w:t>
            </w:r>
          </w:p>
        </w:tc>
        <w:tc>
          <w:tcPr>
            <w:tcW w:w="709" w:type="dxa"/>
            <w:tcBorders>
              <w:bottom w:val="single" w:sz="4" w:space="0" w:color="000000"/>
            </w:tcBorders>
            <w:vAlign w:val="center"/>
          </w:tcPr>
          <w:p w:rsidR="007812B9" w:rsidRPr="006A6A0F" w:rsidRDefault="007812B9" w:rsidP="00972332">
            <w:pPr>
              <w:spacing w:line="0" w:lineRule="atLeast"/>
              <w:jc w:val="center"/>
              <w:rPr>
                <w:rFonts w:ascii="標楷體" w:eastAsia="標楷體" w:hAnsi="標楷體"/>
                <w:sz w:val="20"/>
                <w:szCs w:val="20"/>
              </w:rPr>
            </w:pPr>
          </w:p>
        </w:tc>
        <w:tc>
          <w:tcPr>
            <w:tcW w:w="713" w:type="dxa"/>
            <w:tcBorders>
              <w:bottom w:val="single" w:sz="4" w:space="0" w:color="000000"/>
            </w:tcBorders>
            <w:vAlign w:val="center"/>
          </w:tcPr>
          <w:p w:rsidR="007812B9" w:rsidRPr="006A6A0F" w:rsidRDefault="007812B9" w:rsidP="00972332">
            <w:pPr>
              <w:spacing w:line="0" w:lineRule="atLeast"/>
              <w:jc w:val="center"/>
              <w:rPr>
                <w:rFonts w:ascii="標楷體" w:eastAsia="標楷體" w:hAnsi="標楷體"/>
                <w:sz w:val="20"/>
                <w:szCs w:val="20"/>
              </w:rPr>
            </w:pPr>
          </w:p>
        </w:tc>
        <w:tc>
          <w:tcPr>
            <w:tcW w:w="1846" w:type="dxa"/>
            <w:tcBorders>
              <w:bottom w:val="single" w:sz="4" w:space="0" w:color="000000"/>
            </w:tcBorders>
            <w:vAlign w:val="center"/>
          </w:tcPr>
          <w:p w:rsidR="007812B9"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11-3</w:t>
            </w:r>
            <w:r>
              <w:rPr>
                <w:rFonts w:ascii="標楷體" w:eastAsia="標楷體" w:hAnsi="標楷體" w:hint="eastAsia"/>
                <w:sz w:val="20"/>
                <w:szCs w:val="20"/>
              </w:rPr>
              <w:t>體育班</w:t>
            </w:r>
            <w:r w:rsidRPr="006A6A0F">
              <w:rPr>
                <w:rFonts w:ascii="標楷體" w:eastAsia="標楷體" w:hAnsi="標楷體" w:hint="eastAsia"/>
                <w:sz w:val="20"/>
                <w:szCs w:val="20"/>
              </w:rPr>
              <w:t>課程</w:t>
            </w:r>
            <w:r>
              <w:rPr>
                <w:rFonts w:ascii="標楷體" w:eastAsia="標楷體" w:hAnsi="標楷體" w:hint="eastAsia"/>
                <w:sz w:val="20"/>
                <w:szCs w:val="20"/>
              </w:rPr>
              <w:t>計畫</w:t>
            </w:r>
          </w:p>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本校無實施</w:t>
            </w:r>
          </w:p>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本校有實施</w:t>
            </w:r>
          </w:p>
          <w:p w:rsidR="007812B9" w:rsidRPr="006A6A0F" w:rsidRDefault="007812B9" w:rsidP="00972332">
            <w:pPr>
              <w:spacing w:line="0" w:lineRule="atLeast"/>
              <w:ind w:leftChars="100" w:left="240"/>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七年級</w:t>
            </w:r>
          </w:p>
          <w:p w:rsidR="007812B9" w:rsidRPr="006A6A0F" w:rsidRDefault="007812B9" w:rsidP="00972332">
            <w:pPr>
              <w:spacing w:line="0" w:lineRule="atLeast"/>
              <w:ind w:leftChars="100" w:left="240"/>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八年級</w:t>
            </w:r>
          </w:p>
          <w:p w:rsidR="007812B9" w:rsidRPr="006A6A0F" w:rsidRDefault="007812B9" w:rsidP="00972332">
            <w:pPr>
              <w:spacing w:line="0" w:lineRule="atLeast"/>
              <w:ind w:leftChars="100" w:left="240"/>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九年級</w:t>
            </w:r>
          </w:p>
        </w:tc>
      </w:tr>
      <w:tr w:rsidR="007812B9" w:rsidRPr="006A6A0F" w:rsidTr="00972332">
        <w:trPr>
          <w:trHeight w:val="70"/>
        </w:trPr>
        <w:tc>
          <w:tcPr>
            <w:tcW w:w="717" w:type="dxa"/>
            <w:vMerge/>
            <w:vAlign w:val="center"/>
          </w:tcPr>
          <w:p w:rsidR="007812B9" w:rsidRPr="006A6A0F" w:rsidRDefault="007812B9" w:rsidP="00972332">
            <w:pPr>
              <w:spacing w:line="0" w:lineRule="atLeast"/>
              <w:jc w:val="center"/>
              <w:rPr>
                <w:rFonts w:ascii="標楷體" w:eastAsia="標楷體" w:hAnsi="標楷體"/>
                <w:sz w:val="20"/>
                <w:szCs w:val="20"/>
              </w:rPr>
            </w:pPr>
          </w:p>
        </w:tc>
        <w:tc>
          <w:tcPr>
            <w:tcW w:w="1133" w:type="dxa"/>
            <w:vMerge/>
            <w:vAlign w:val="center"/>
          </w:tcPr>
          <w:p w:rsidR="007812B9" w:rsidRPr="006A6A0F" w:rsidRDefault="007812B9" w:rsidP="00972332">
            <w:pPr>
              <w:spacing w:line="0" w:lineRule="atLeast"/>
              <w:rPr>
                <w:rFonts w:ascii="標楷體" w:eastAsia="標楷體" w:hAnsi="標楷體"/>
                <w:sz w:val="20"/>
                <w:szCs w:val="20"/>
              </w:rPr>
            </w:pPr>
          </w:p>
        </w:tc>
        <w:tc>
          <w:tcPr>
            <w:tcW w:w="3812" w:type="dxa"/>
            <w:tcBorders>
              <w:top w:val="single" w:sz="4" w:space="0" w:color="000000"/>
            </w:tcBorders>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11-4體育班課程，應由體育班課程發展小組擬定，經體育發展委員會審查，再由課程發展委員會審核通過</w:t>
            </w:r>
          </w:p>
        </w:tc>
        <w:tc>
          <w:tcPr>
            <w:tcW w:w="709" w:type="dxa"/>
            <w:tcBorders>
              <w:top w:val="single" w:sz="4" w:space="0" w:color="000000"/>
            </w:tcBorders>
          </w:tcPr>
          <w:p w:rsidR="007812B9" w:rsidRDefault="007812B9" w:rsidP="00972332">
            <w:r w:rsidRPr="00CA7B9B">
              <w:rPr>
                <w:rFonts w:ascii="標楷體" w:eastAsia="標楷體" w:hAnsi="標楷體" w:hint="eastAsia"/>
                <w:sz w:val="20"/>
                <w:szCs w:val="20"/>
              </w:rPr>
              <w:t>符合</w:t>
            </w:r>
          </w:p>
        </w:tc>
        <w:tc>
          <w:tcPr>
            <w:tcW w:w="709" w:type="dxa"/>
            <w:tcBorders>
              <w:top w:val="single" w:sz="4" w:space="0" w:color="000000"/>
            </w:tcBorders>
            <w:vAlign w:val="center"/>
          </w:tcPr>
          <w:p w:rsidR="007812B9" w:rsidRPr="006A6A0F" w:rsidRDefault="007812B9" w:rsidP="00972332">
            <w:pPr>
              <w:spacing w:line="0" w:lineRule="atLeast"/>
              <w:jc w:val="center"/>
              <w:rPr>
                <w:rFonts w:ascii="標楷體" w:eastAsia="標楷體" w:hAnsi="標楷體"/>
                <w:sz w:val="20"/>
                <w:szCs w:val="20"/>
              </w:rPr>
            </w:pPr>
          </w:p>
        </w:tc>
        <w:tc>
          <w:tcPr>
            <w:tcW w:w="713" w:type="dxa"/>
            <w:tcBorders>
              <w:top w:val="single" w:sz="4" w:space="0" w:color="000000"/>
            </w:tcBorders>
            <w:vAlign w:val="center"/>
          </w:tcPr>
          <w:p w:rsidR="007812B9" w:rsidRPr="006A6A0F" w:rsidRDefault="007812B9" w:rsidP="00972332">
            <w:pPr>
              <w:spacing w:line="0" w:lineRule="atLeast"/>
              <w:jc w:val="center"/>
              <w:rPr>
                <w:rFonts w:ascii="標楷體" w:eastAsia="標楷體" w:hAnsi="標楷體"/>
                <w:sz w:val="20"/>
                <w:szCs w:val="20"/>
              </w:rPr>
            </w:pPr>
          </w:p>
        </w:tc>
        <w:tc>
          <w:tcPr>
            <w:tcW w:w="1846" w:type="dxa"/>
            <w:tcBorders>
              <w:top w:val="single" w:sz="4" w:space="0" w:color="000000"/>
            </w:tcBorders>
            <w:vAlign w:val="center"/>
          </w:tcPr>
          <w:p w:rsidR="007812B9" w:rsidRPr="006A6A0F" w:rsidRDefault="007812B9" w:rsidP="00972332">
            <w:pPr>
              <w:spacing w:line="0" w:lineRule="atLeast"/>
              <w:rPr>
                <w:rFonts w:ascii="標楷體" w:eastAsia="標楷體" w:hAnsi="標楷體" w:cs="Wingdings 2"/>
                <w:kern w:val="0"/>
                <w:sz w:val="20"/>
                <w:szCs w:val="20"/>
              </w:rPr>
            </w:pPr>
            <w:r w:rsidRPr="006A6A0F">
              <w:rPr>
                <w:rFonts w:ascii="標楷體" w:eastAsia="標楷體" w:hAnsi="標楷體" w:hint="eastAsia"/>
                <w:sz w:val="20"/>
                <w:szCs w:val="20"/>
              </w:rPr>
              <w:t>11-4專項術科課程計畫/教學進度表及課程發展委員會相關紀錄</w:t>
            </w:r>
          </w:p>
        </w:tc>
      </w:tr>
      <w:tr w:rsidR="007812B9" w:rsidRPr="006A6A0F" w:rsidTr="00972332">
        <w:tc>
          <w:tcPr>
            <w:tcW w:w="717" w:type="dxa"/>
            <w:vMerge w:val="restart"/>
            <w:vAlign w:val="center"/>
          </w:tcPr>
          <w:p w:rsidR="007812B9" w:rsidRPr="006A6A0F" w:rsidRDefault="007812B9" w:rsidP="00972332">
            <w:pPr>
              <w:spacing w:line="0" w:lineRule="atLeast"/>
              <w:jc w:val="center"/>
              <w:rPr>
                <w:rFonts w:ascii="標楷體" w:eastAsia="標楷體" w:hAnsi="標楷體"/>
                <w:sz w:val="20"/>
                <w:szCs w:val="20"/>
              </w:rPr>
            </w:pPr>
            <w:r w:rsidRPr="006A6A0F">
              <w:rPr>
                <w:rFonts w:ascii="標楷體" w:eastAsia="標楷體" w:hAnsi="標楷體" w:hint="eastAsia"/>
                <w:szCs w:val="20"/>
              </w:rPr>
              <w:t>附件</w:t>
            </w:r>
          </w:p>
        </w:tc>
        <w:tc>
          <w:tcPr>
            <w:tcW w:w="1133"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十二、全校行事曆</w:t>
            </w:r>
          </w:p>
        </w:tc>
        <w:tc>
          <w:tcPr>
            <w:tcW w:w="3812"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12-1完整呈現全學年度學校行事曆</w:t>
            </w:r>
            <w:r w:rsidRPr="00946600">
              <w:rPr>
                <w:rFonts w:ascii="標楷體" w:eastAsia="標楷體" w:hAnsi="標楷體" w:hint="eastAsia"/>
                <w:sz w:val="20"/>
                <w:szCs w:val="20"/>
              </w:rPr>
              <w:t>(加註交通安全教育)</w:t>
            </w:r>
          </w:p>
        </w:tc>
        <w:tc>
          <w:tcPr>
            <w:tcW w:w="709" w:type="dxa"/>
          </w:tcPr>
          <w:p w:rsidR="007812B9" w:rsidRDefault="007812B9" w:rsidP="00972332">
            <w:r w:rsidRPr="00CA7B9B">
              <w:rPr>
                <w:rFonts w:ascii="標楷體" w:eastAsia="標楷體" w:hAnsi="標楷體" w:hint="eastAsia"/>
                <w:sz w:val="20"/>
                <w:szCs w:val="20"/>
              </w:rPr>
              <w:t>符合</w:t>
            </w: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713"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1846"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12-1</w:t>
            </w:r>
            <w:r>
              <w:rPr>
                <w:rFonts w:ascii="標楷體" w:eastAsia="標楷體" w:hAnsi="標楷體" w:hint="eastAsia"/>
                <w:sz w:val="20"/>
                <w:szCs w:val="20"/>
              </w:rPr>
              <w:t>全校行事曆</w:t>
            </w:r>
          </w:p>
        </w:tc>
      </w:tr>
      <w:tr w:rsidR="007812B9" w:rsidRPr="006A6A0F" w:rsidTr="00972332">
        <w:tc>
          <w:tcPr>
            <w:tcW w:w="717" w:type="dxa"/>
            <w:vMerge/>
            <w:vAlign w:val="center"/>
          </w:tcPr>
          <w:p w:rsidR="007812B9" w:rsidRPr="006A6A0F" w:rsidRDefault="007812B9" w:rsidP="00972332">
            <w:pPr>
              <w:spacing w:line="0" w:lineRule="atLeast"/>
              <w:jc w:val="center"/>
              <w:rPr>
                <w:rFonts w:ascii="標楷體" w:eastAsia="標楷體" w:hAnsi="標楷體"/>
                <w:sz w:val="20"/>
                <w:szCs w:val="20"/>
              </w:rPr>
            </w:pPr>
          </w:p>
        </w:tc>
        <w:tc>
          <w:tcPr>
            <w:tcW w:w="1133"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十三、補課計畫</w:t>
            </w:r>
          </w:p>
        </w:tc>
        <w:tc>
          <w:tcPr>
            <w:tcW w:w="3812"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13-1桃園市國民中小學停課、補課、居家學習及成績評量計畫</w:t>
            </w:r>
          </w:p>
        </w:tc>
        <w:tc>
          <w:tcPr>
            <w:tcW w:w="709" w:type="dxa"/>
          </w:tcPr>
          <w:p w:rsidR="007812B9" w:rsidRDefault="007812B9" w:rsidP="00972332">
            <w:r w:rsidRPr="00CA7B9B">
              <w:rPr>
                <w:rFonts w:ascii="標楷體" w:eastAsia="標楷體" w:hAnsi="標楷體" w:hint="eastAsia"/>
                <w:sz w:val="20"/>
                <w:szCs w:val="20"/>
              </w:rPr>
              <w:t>符合</w:t>
            </w: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713"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1846"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cs="新細明體" w:hint="eastAsia"/>
                <w:bCs/>
                <w:kern w:val="0"/>
                <w:sz w:val="20"/>
                <w:szCs w:val="20"/>
              </w:rPr>
              <w:t>13-1補課</w:t>
            </w:r>
            <w:r w:rsidRPr="006A6A0F">
              <w:rPr>
                <w:rFonts w:ascii="標楷體" w:eastAsia="標楷體" w:hAnsi="標楷體" w:hint="eastAsia"/>
                <w:sz w:val="20"/>
                <w:szCs w:val="20"/>
              </w:rPr>
              <w:t>計畫</w:t>
            </w:r>
          </w:p>
        </w:tc>
      </w:tr>
      <w:tr w:rsidR="007812B9" w:rsidRPr="006A6A0F" w:rsidTr="00972332">
        <w:tc>
          <w:tcPr>
            <w:tcW w:w="717" w:type="dxa"/>
            <w:vMerge/>
            <w:vAlign w:val="center"/>
          </w:tcPr>
          <w:p w:rsidR="007812B9" w:rsidRPr="006A6A0F" w:rsidRDefault="007812B9" w:rsidP="00972332">
            <w:pPr>
              <w:spacing w:line="0" w:lineRule="atLeast"/>
              <w:jc w:val="center"/>
              <w:rPr>
                <w:rFonts w:ascii="標楷體" w:eastAsia="標楷體" w:hAnsi="標楷體"/>
                <w:sz w:val="20"/>
                <w:szCs w:val="20"/>
              </w:rPr>
            </w:pPr>
          </w:p>
        </w:tc>
        <w:tc>
          <w:tcPr>
            <w:tcW w:w="1133"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十四、銜接計畫</w:t>
            </w:r>
          </w:p>
        </w:tc>
        <w:tc>
          <w:tcPr>
            <w:tcW w:w="3812"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14-1各年級領域/科目採用不同版本教科書之銜接計畫適切有效</w:t>
            </w:r>
          </w:p>
        </w:tc>
        <w:tc>
          <w:tcPr>
            <w:tcW w:w="709" w:type="dxa"/>
          </w:tcPr>
          <w:p w:rsidR="007812B9" w:rsidRDefault="007812B9" w:rsidP="00972332">
            <w:r w:rsidRPr="00CA7B9B">
              <w:rPr>
                <w:rFonts w:ascii="標楷體" w:eastAsia="標楷體" w:hAnsi="標楷體" w:hint="eastAsia"/>
                <w:sz w:val="20"/>
                <w:szCs w:val="20"/>
              </w:rPr>
              <w:t>符合</w:t>
            </w: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713"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1846" w:type="dxa"/>
            <w:vAlign w:val="center"/>
          </w:tcPr>
          <w:p w:rsidR="007812B9" w:rsidRPr="006A6A0F" w:rsidRDefault="007812B9" w:rsidP="00972332">
            <w:pPr>
              <w:spacing w:line="0" w:lineRule="atLeast"/>
              <w:rPr>
                <w:rFonts w:ascii="標楷體" w:eastAsia="標楷體" w:hAnsi="標楷體" w:cs="Wingdings 2"/>
                <w:kern w:val="0"/>
                <w:sz w:val="20"/>
                <w:szCs w:val="20"/>
              </w:rPr>
            </w:pPr>
            <w:r w:rsidRPr="006A6A0F">
              <w:rPr>
                <w:rFonts w:ascii="標楷體" w:eastAsia="標楷體" w:hAnsi="標楷體" w:hint="eastAsia"/>
                <w:sz w:val="20"/>
                <w:szCs w:val="20"/>
              </w:rPr>
              <w:t>14-1</w:t>
            </w:r>
            <w:r>
              <w:rPr>
                <w:rFonts w:ascii="標楷體" w:eastAsia="標楷體" w:hAnsi="標楷體" w:hint="eastAsia"/>
                <w:sz w:val="20"/>
                <w:szCs w:val="20"/>
              </w:rPr>
              <w:t>銜接計畫</w:t>
            </w:r>
          </w:p>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本校無更換版本</w:t>
            </w:r>
          </w:p>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本校有更換版本，且另案函報教育局審核</w:t>
            </w:r>
          </w:p>
        </w:tc>
      </w:tr>
      <w:tr w:rsidR="007812B9" w:rsidRPr="006A6A0F" w:rsidTr="00972332">
        <w:trPr>
          <w:trHeight w:val="1155"/>
        </w:trPr>
        <w:tc>
          <w:tcPr>
            <w:tcW w:w="717" w:type="dxa"/>
            <w:vMerge/>
            <w:vAlign w:val="center"/>
          </w:tcPr>
          <w:p w:rsidR="007812B9" w:rsidRPr="006A6A0F" w:rsidRDefault="007812B9" w:rsidP="00972332">
            <w:pPr>
              <w:spacing w:line="0" w:lineRule="atLeast"/>
              <w:jc w:val="center"/>
              <w:rPr>
                <w:rFonts w:ascii="標楷體" w:eastAsia="標楷體" w:hAnsi="標楷體"/>
                <w:sz w:val="20"/>
                <w:szCs w:val="20"/>
              </w:rPr>
            </w:pPr>
          </w:p>
        </w:tc>
        <w:tc>
          <w:tcPr>
            <w:tcW w:w="1133"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十五、校長及教師公開授課計畫</w:t>
            </w:r>
          </w:p>
        </w:tc>
        <w:tc>
          <w:tcPr>
            <w:tcW w:w="3812"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15-1校長及所有專任教師依課程綱要規定每學年至少進行一次公開授課活動，其進行方式與內容能促進教學專業發展</w:t>
            </w:r>
          </w:p>
          <w:p w:rsidR="007812B9" w:rsidRPr="006A6A0F" w:rsidRDefault="007812B9" w:rsidP="00972332">
            <w:pPr>
              <w:autoSpaceDE w:val="0"/>
              <w:autoSpaceDN w:val="0"/>
              <w:adjustRightInd w:val="0"/>
              <w:spacing w:line="0" w:lineRule="atLeast"/>
              <w:jc w:val="both"/>
              <w:rPr>
                <w:rFonts w:ascii="標楷體" w:eastAsia="標楷體" w:hAnsi="標楷體"/>
                <w:sz w:val="20"/>
                <w:szCs w:val="20"/>
              </w:rPr>
            </w:pPr>
            <w:r w:rsidRPr="006A6A0F">
              <w:rPr>
                <w:rFonts w:ascii="標楷體" w:eastAsia="標楷體" w:hAnsi="標楷體" w:hint="eastAsia"/>
                <w:color w:val="4472C4" w:themeColor="accent5"/>
                <w:sz w:val="20"/>
                <w:szCs w:val="20"/>
              </w:rPr>
              <w:t>（參考資料8桃園市國民中小學校長及教師公開授課實施要點）</w:t>
            </w:r>
          </w:p>
        </w:tc>
        <w:tc>
          <w:tcPr>
            <w:tcW w:w="709" w:type="dxa"/>
          </w:tcPr>
          <w:p w:rsidR="007812B9" w:rsidRDefault="007812B9" w:rsidP="00972332">
            <w:r w:rsidRPr="00CA7B9B">
              <w:rPr>
                <w:rFonts w:ascii="標楷體" w:eastAsia="標楷體" w:hAnsi="標楷體" w:hint="eastAsia"/>
                <w:sz w:val="20"/>
                <w:szCs w:val="20"/>
              </w:rPr>
              <w:t>符合</w:t>
            </w: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713"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1846"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15-1校長及教師公開授課計畫</w:t>
            </w:r>
          </w:p>
        </w:tc>
      </w:tr>
      <w:tr w:rsidR="007812B9" w:rsidRPr="006A6A0F" w:rsidTr="00972332">
        <w:trPr>
          <w:trHeight w:val="150"/>
        </w:trPr>
        <w:tc>
          <w:tcPr>
            <w:tcW w:w="717" w:type="dxa"/>
            <w:vMerge/>
            <w:vAlign w:val="center"/>
          </w:tcPr>
          <w:p w:rsidR="007812B9" w:rsidRPr="006A6A0F" w:rsidRDefault="007812B9" w:rsidP="00972332">
            <w:pPr>
              <w:spacing w:line="0" w:lineRule="atLeast"/>
              <w:jc w:val="center"/>
              <w:rPr>
                <w:rFonts w:ascii="標楷體" w:eastAsia="標楷體" w:hAnsi="標楷體"/>
                <w:sz w:val="20"/>
                <w:szCs w:val="20"/>
              </w:rPr>
            </w:pPr>
          </w:p>
        </w:tc>
        <w:tc>
          <w:tcPr>
            <w:tcW w:w="1133"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十六、校外人士協助之部定或校訂課程</w:t>
            </w:r>
          </w:p>
        </w:tc>
        <w:tc>
          <w:tcPr>
            <w:tcW w:w="3812" w:type="dxa"/>
            <w:vAlign w:val="center"/>
          </w:tcPr>
          <w:p w:rsidR="007812B9" w:rsidRPr="006A6A0F" w:rsidRDefault="007812B9" w:rsidP="00972332">
            <w:pPr>
              <w:autoSpaceDE w:val="0"/>
              <w:autoSpaceDN w:val="0"/>
              <w:adjustRightInd w:val="0"/>
              <w:spacing w:line="0" w:lineRule="atLeast"/>
              <w:jc w:val="both"/>
              <w:rPr>
                <w:rFonts w:ascii="標楷體" w:eastAsia="標楷體" w:hAnsi="標楷體"/>
                <w:sz w:val="20"/>
                <w:szCs w:val="20"/>
              </w:rPr>
            </w:pPr>
            <w:r w:rsidRPr="006A6A0F">
              <w:rPr>
                <w:rFonts w:ascii="標楷體" w:eastAsia="標楷體" w:hAnsi="標楷體" w:hint="eastAsia"/>
                <w:sz w:val="20"/>
                <w:szCs w:val="20"/>
              </w:rPr>
              <w:t>16-1校外人士協助教學之課程及教材，原授課教師應事先與校外人士討論，並納入學校課程計畫</w:t>
            </w:r>
          </w:p>
          <w:p w:rsidR="007812B9" w:rsidRPr="006A6A0F" w:rsidRDefault="007812B9" w:rsidP="00972332">
            <w:pPr>
              <w:autoSpaceDE w:val="0"/>
              <w:autoSpaceDN w:val="0"/>
              <w:adjustRightInd w:val="0"/>
              <w:spacing w:line="0" w:lineRule="atLeast"/>
              <w:jc w:val="both"/>
              <w:rPr>
                <w:rFonts w:ascii="標楷體" w:eastAsia="標楷體" w:hAnsi="標楷體"/>
                <w:color w:val="4472C4" w:themeColor="accent5"/>
                <w:sz w:val="20"/>
                <w:szCs w:val="20"/>
              </w:rPr>
            </w:pPr>
            <w:r w:rsidRPr="006A6A0F">
              <w:rPr>
                <w:rFonts w:ascii="標楷體" w:eastAsia="標楷體" w:hAnsi="標楷體" w:hint="eastAsia"/>
                <w:color w:val="4472C4" w:themeColor="accent5"/>
                <w:sz w:val="20"/>
                <w:szCs w:val="20"/>
              </w:rPr>
              <w:t>（參考資料9校外人士協助高級中等以下學校教學或活動注意事項）</w:t>
            </w:r>
          </w:p>
        </w:tc>
        <w:tc>
          <w:tcPr>
            <w:tcW w:w="709" w:type="dxa"/>
          </w:tcPr>
          <w:p w:rsidR="007812B9" w:rsidRDefault="007812B9" w:rsidP="00972332">
            <w:r w:rsidRPr="00CA7B9B">
              <w:rPr>
                <w:rFonts w:ascii="標楷體" w:eastAsia="標楷體" w:hAnsi="標楷體" w:hint="eastAsia"/>
                <w:sz w:val="20"/>
                <w:szCs w:val="20"/>
              </w:rPr>
              <w:t>符合</w:t>
            </w: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713"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1846"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16-1校外人士協助部定或校訂課程表</w:t>
            </w:r>
          </w:p>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本校無實施</w:t>
            </w:r>
          </w:p>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cs="Wingdings 2" w:hint="eastAsia"/>
                <w:kern w:val="0"/>
                <w:sz w:val="20"/>
                <w:szCs w:val="20"/>
              </w:rPr>
              <w:t>□</w:t>
            </w:r>
            <w:r w:rsidRPr="006A6A0F">
              <w:rPr>
                <w:rFonts w:ascii="標楷體" w:eastAsia="標楷體" w:hAnsi="標楷體" w:hint="eastAsia"/>
                <w:sz w:val="20"/>
                <w:szCs w:val="20"/>
              </w:rPr>
              <w:t>本校有實施，並經學校課程發展委員會審查通過</w:t>
            </w:r>
          </w:p>
        </w:tc>
      </w:tr>
      <w:tr w:rsidR="007812B9" w:rsidRPr="006A6A0F" w:rsidTr="00972332">
        <w:tc>
          <w:tcPr>
            <w:tcW w:w="717" w:type="dxa"/>
            <w:vMerge/>
            <w:vAlign w:val="center"/>
          </w:tcPr>
          <w:p w:rsidR="007812B9" w:rsidRPr="006A6A0F" w:rsidRDefault="007812B9" w:rsidP="00972332">
            <w:pPr>
              <w:spacing w:line="0" w:lineRule="atLeast"/>
              <w:jc w:val="center"/>
              <w:rPr>
                <w:rFonts w:ascii="標楷體" w:eastAsia="標楷體" w:hAnsi="標楷體"/>
                <w:sz w:val="20"/>
                <w:szCs w:val="20"/>
              </w:rPr>
            </w:pPr>
          </w:p>
        </w:tc>
        <w:tc>
          <w:tcPr>
            <w:tcW w:w="1133" w:type="dxa"/>
            <w:vMerge w:val="restart"/>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十七、學校課程發展委員會組織要點與會議紀錄</w:t>
            </w:r>
          </w:p>
        </w:tc>
        <w:tc>
          <w:tcPr>
            <w:tcW w:w="3812"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17-1 課程發展委員會組織要點符合課程綱要規定，成員符合規定</w:t>
            </w:r>
          </w:p>
        </w:tc>
        <w:tc>
          <w:tcPr>
            <w:tcW w:w="709" w:type="dxa"/>
          </w:tcPr>
          <w:p w:rsidR="007812B9" w:rsidRDefault="007812B9" w:rsidP="00972332">
            <w:r w:rsidRPr="00CA7B9B">
              <w:rPr>
                <w:rFonts w:ascii="標楷體" w:eastAsia="標楷體" w:hAnsi="標楷體" w:hint="eastAsia"/>
                <w:sz w:val="20"/>
                <w:szCs w:val="20"/>
              </w:rPr>
              <w:t>符合</w:t>
            </w: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713"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1846"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17-1課程發展委員會組織</w:t>
            </w:r>
          </w:p>
        </w:tc>
      </w:tr>
      <w:tr w:rsidR="007812B9" w:rsidRPr="006A6A0F" w:rsidTr="00972332">
        <w:tc>
          <w:tcPr>
            <w:tcW w:w="717" w:type="dxa"/>
            <w:vMerge/>
            <w:vAlign w:val="center"/>
          </w:tcPr>
          <w:p w:rsidR="007812B9" w:rsidRPr="006A6A0F" w:rsidRDefault="007812B9" w:rsidP="00972332">
            <w:pPr>
              <w:spacing w:line="0" w:lineRule="atLeast"/>
              <w:jc w:val="center"/>
              <w:rPr>
                <w:rFonts w:ascii="標楷體" w:eastAsia="標楷體" w:hAnsi="標楷體"/>
                <w:sz w:val="20"/>
                <w:szCs w:val="20"/>
              </w:rPr>
            </w:pPr>
          </w:p>
        </w:tc>
        <w:tc>
          <w:tcPr>
            <w:tcW w:w="1133" w:type="dxa"/>
            <w:vMerge/>
            <w:vAlign w:val="center"/>
          </w:tcPr>
          <w:p w:rsidR="007812B9" w:rsidRPr="006A6A0F" w:rsidRDefault="007812B9" w:rsidP="00972332">
            <w:pPr>
              <w:spacing w:line="0" w:lineRule="atLeast"/>
              <w:rPr>
                <w:rFonts w:ascii="標楷體" w:eastAsia="標楷體" w:hAnsi="標楷體"/>
                <w:sz w:val="20"/>
                <w:szCs w:val="20"/>
              </w:rPr>
            </w:pPr>
          </w:p>
        </w:tc>
        <w:tc>
          <w:tcPr>
            <w:tcW w:w="3812"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17-2 學校課程發展委員會實際運作且有會議紀錄（每學期至少3次，每學年至少6次）</w:t>
            </w:r>
          </w:p>
        </w:tc>
        <w:tc>
          <w:tcPr>
            <w:tcW w:w="709" w:type="dxa"/>
          </w:tcPr>
          <w:p w:rsidR="007812B9" w:rsidRDefault="007812B9" w:rsidP="00972332">
            <w:r w:rsidRPr="00CA7B9B">
              <w:rPr>
                <w:rFonts w:ascii="標楷體" w:eastAsia="標楷體" w:hAnsi="標楷體" w:hint="eastAsia"/>
                <w:sz w:val="20"/>
                <w:szCs w:val="20"/>
              </w:rPr>
              <w:t>符合</w:t>
            </w: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713"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1846"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17-2課程發展委員會紀錄（請附6次會議紀錄）</w:t>
            </w:r>
          </w:p>
        </w:tc>
      </w:tr>
      <w:tr w:rsidR="007812B9" w:rsidRPr="006A6A0F" w:rsidTr="00972332">
        <w:tc>
          <w:tcPr>
            <w:tcW w:w="717" w:type="dxa"/>
            <w:vMerge/>
            <w:vAlign w:val="center"/>
          </w:tcPr>
          <w:p w:rsidR="007812B9" w:rsidRPr="006A6A0F" w:rsidRDefault="007812B9" w:rsidP="00972332">
            <w:pPr>
              <w:spacing w:line="0" w:lineRule="atLeast"/>
              <w:jc w:val="center"/>
              <w:rPr>
                <w:rFonts w:ascii="標楷體" w:eastAsia="標楷體" w:hAnsi="標楷體"/>
                <w:sz w:val="20"/>
                <w:szCs w:val="20"/>
              </w:rPr>
            </w:pPr>
          </w:p>
        </w:tc>
        <w:tc>
          <w:tcPr>
            <w:tcW w:w="1133" w:type="dxa"/>
            <w:vMerge/>
            <w:vAlign w:val="center"/>
          </w:tcPr>
          <w:p w:rsidR="007812B9" w:rsidRPr="006A6A0F" w:rsidRDefault="007812B9" w:rsidP="00972332">
            <w:pPr>
              <w:spacing w:line="0" w:lineRule="atLeast"/>
              <w:rPr>
                <w:rFonts w:ascii="標楷體" w:eastAsia="標楷體" w:hAnsi="標楷體"/>
                <w:sz w:val="20"/>
                <w:szCs w:val="20"/>
              </w:rPr>
            </w:pPr>
          </w:p>
        </w:tc>
        <w:tc>
          <w:tcPr>
            <w:tcW w:w="3812"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17-3 學校課程計畫經課程發展委員會議決通過（三分之二以上委員出席，二分之一以上委員通過）</w:t>
            </w:r>
          </w:p>
        </w:tc>
        <w:tc>
          <w:tcPr>
            <w:tcW w:w="2131" w:type="dxa"/>
            <w:gridSpan w:val="3"/>
            <w:vAlign w:val="center"/>
          </w:tcPr>
          <w:p w:rsidR="007812B9" w:rsidRPr="006A6A0F" w:rsidRDefault="007812B9" w:rsidP="00972332">
            <w:pPr>
              <w:spacing w:line="0" w:lineRule="atLeast"/>
              <w:jc w:val="center"/>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10</w:t>
            </w:r>
            <w:r w:rsidRPr="006A6A0F">
              <w:rPr>
                <w:rFonts w:ascii="標楷體" w:eastAsia="標楷體" w:hAnsi="標楷體" w:hint="eastAsia"/>
                <w:sz w:val="20"/>
                <w:szCs w:val="20"/>
              </w:rPr>
              <w:t>年</w:t>
            </w:r>
            <w:r>
              <w:rPr>
                <w:rFonts w:ascii="標楷體" w:eastAsia="標楷體" w:hAnsi="標楷體" w:hint="eastAsia"/>
                <w:sz w:val="20"/>
                <w:szCs w:val="20"/>
              </w:rPr>
              <w:t>7</w:t>
            </w:r>
            <w:r w:rsidRPr="006A6A0F">
              <w:rPr>
                <w:rFonts w:ascii="標楷體" w:eastAsia="標楷體" w:hAnsi="標楷體" w:hint="eastAsia"/>
                <w:sz w:val="20"/>
                <w:szCs w:val="20"/>
              </w:rPr>
              <w:t xml:space="preserve"> 月 </w:t>
            </w:r>
            <w:r>
              <w:rPr>
                <w:rFonts w:ascii="標楷體" w:eastAsia="標楷體" w:hAnsi="標楷體"/>
                <w:sz w:val="20"/>
                <w:szCs w:val="20"/>
              </w:rPr>
              <w:t>2</w:t>
            </w:r>
            <w:r w:rsidRPr="006A6A0F">
              <w:rPr>
                <w:rFonts w:ascii="標楷體" w:eastAsia="標楷體" w:hAnsi="標楷體" w:hint="eastAsia"/>
                <w:sz w:val="20"/>
                <w:szCs w:val="20"/>
              </w:rPr>
              <w:t>日</w:t>
            </w:r>
          </w:p>
        </w:tc>
        <w:tc>
          <w:tcPr>
            <w:tcW w:w="1846"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(在左欄填入通過日期)</w:t>
            </w:r>
          </w:p>
        </w:tc>
      </w:tr>
      <w:tr w:rsidR="007812B9" w:rsidRPr="006A6A0F" w:rsidTr="00972332">
        <w:tc>
          <w:tcPr>
            <w:tcW w:w="717" w:type="dxa"/>
            <w:vMerge/>
            <w:vAlign w:val="center"/>
          </w:tcPr>
          <w:p w:rsidR="007812B9" w:rsidRPr="006A6A0F" w:rsidRDefault="007812B9" w:rsidP="00972332">
            <w:pPr>
              <w:spacing w:line="0" w:lineRule="atLeast"/>
              <w:jc w:val="center"/>
              <w:rPr>
                <w:rFonts w:ascii="標楷體" w:eastAsia="標楷體" w:hAnsi="標楷體"/>
                <w:sz w:val="20"/>
                <w:szCs w:val="20"/>
              </w:rPr>
            </w:pPr>
          </w:p>
        </w:tc>
        <w:tc>
          <w:tcPr>
            <w:tcW w:w="1133"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十八、課程計畫重點項目檢核表</w:t>
            </w:r>
          </w:p>
        </w:tc>
        <w:tc>
          <w:tcPr>
            <w:tcW w:w="3812"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桃園市110學年度國民中學學校課程計畫重點項目檢核表</w:t>
            </w: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r w:rsidRPr="00CA7B9B">
              <w:rPr>
                <w:rFonts w:ascii="標楷體" w:eastAsia="標楷體" w:hAnsi="標楷體" w:hint="eastAsia"/>
                <w:sz w:val="20"/>
                <w:szCs w:val="20"/>
              </w:rPr>
              <w:t>符合</w:t>
            </w:r>
          </w:p>
        </w:tc>
        <w:tc>
          <w:tcPr>
            <w:tcW w:w="709"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713" w:type="dxa"/>
            <w:vAlign w:val="center"/>
          </w:tcPr>
          <w:p w:rsidR="007812B9" w:rsidRPr="006A6A0F" w:rsidRDefault="007812B9" w:rsidP="00972332">
            <w:pPr>
              <w:spacing w:line="0" w:lineRule="atLeast"/>
              <w:jc w:val="center"/>
              <w:rPr>
                <w:rFonts w:ascii="標楷體" w:eastAsia="標楷體" w:hAnsi="標楷體"/>
                <w:sz w:val="20"/>
                <w:szCs w:val="20"/>
              </w:rPr>
            </w:pPr>
          </w:p>
        </w:tc>
        <w:tc>
          <w:tcPr>
            <w:tcW w:w="1846" w:type="dxa"/>
            <w:vAlign w:val="center"/>
          </w:tcPr>
          <w:p w:rsidR="007812B9" w:rsidRPr="006A6A0F" w:rsidRDefault="007812B9" w:rsidP="00972332">
            <w:pPr>
              <w:spacing w:line="0" w:lineRule="atLeast"/>
              <w:rPr>
                <w:rFonts w:ascii="標楷體" w:eastAsia="標楷體" w:hAnsi="標楷體"/>
                <w:sz w:val="20"/>
                <w:szCs w:val="20"/>
              </w:rPr>
            </w:pPr>
            <w:r w:rsidRPr="006A6A0F">
              <w:rPr>
                <w:rFonts w:ascii="標楷體" w:eastAsia="標楷體" w:hAnsi="標楷體" w:hint="eastAsia"/>
                <w:sz w:val="20"/>
                <w:szCs w:val="20"/>
              </w:rPr>
              <w:t>18-1課程計畫檢核表（本表核章後掃描pdf檔上傳）</w:t>
            </w:r>
          </w:p>
        </w:tc>
      </w:tr>
      <w:tr w:rsidR="007812B9" w:rsidRPr="006A6A0F" w:rsidTr="00972332">
        <w:trPr>
          <w:trHeight w:val="1537"/>
        </w:trPr>
        <w:tc>
          <w:tcPr>
            <w:tcW w:w="9639" w:type="dxa"/>
            <w:gridSpan w:val="7"/>
          </w:tcPr>
          <w:p w:rsidR="007812B9" w:rsidRPr="006A6A0F" w:rsidRDefault="007812B9" w:rsidP="00972332">
            <w:pPr>
              <w:spacing w:line="0" w:lineRule="atLeast"/>
              <w:rPr>
                <w:rFonts w:ascii="標楷體" w:eastAsia="標楷體" w:hAnsi="標楷體"/>
                <w:szCs w:val="20"/>
              </w:rPr>
            </w:pPr>
            <w:r w:rsidRPr="006A6A0F">
              <w:rPr>
                <w:rFonts w:ascii="標楷體" w:eastAsia="標楷體" w:hAnsi="標楷體" w:cs="新細明體" w:hint="eastAsia"/>
                <w:bCs/>
                <w:kern w:val="0"/>
              </w:rPr>
              <w:t>課程發展委員會委員簽名：</w:t>
            </w:r>
          </w:p>
        </w:tc>
      </w:tr>
    </w:tbl>
    <w:p w:rsidR="007812B9" w:rsidRDefault="007812B9" w:rsidP="007812B9">
      <w:r w:rsidRPr="006A6A0F">
        <w:rPr>
          <w:rFonts w:ascii="標楷體" w:eastAsia="標楷體" w:hAnsi="標楷體" w:cs="標楷體" w:hint="eastAsia"/>
          <w:kern w:val="0"/>
        </w:rPr>
        <w:lastRenderedPageBreak/>
        <w:t>教學組長：                 教務主任：                   校長：</w:t>
      </w:r>
    </w:p>
    <w:p w:rsidR="00312DD3" w:rsidRPr="007812B9" w:rsidRDefault="00312DD3" w:rsidP="00E8468F">
      <w:pPr>
        <w:spacing w:line="420" w:lineRule="exact"/>
        <w:ind w:left="596" w:hanging="454"/>
        <w:rPr>
          <w:rFonts w:ascii="標楷體" w:eastAsia="標楷體" w:hAnsi="標楷體"/>
        </w:rPr>
      </w:pPr>
      <w:bookmarkStart w:id="32" w:name="_GoBack"/>
      <w:bookmarkEnd w:id="32"/>
    </w:p>
    <w:sectPr w:rsidR="00312DD3" w:rsidRPr="007812B9" w:rsidSect="00E3403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F37" w:rsidRDefault="002A0F37" w:rsidP="00A6360F">
      <w:r>
        <w:separator/>
      </w:r>
    </w:p>
  </w:endnote>
  <w:endnote w:type="continuationSeparator" w:id="0">
    <w:p w:rsidR="002A0F37" w:rsidRDefault="002A0F37" w:rsidP="00A6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華康中黑體">
    <w:panose1 w:val="020B0509000000000000"/>
    <w:charset w:val="88"/>
    <w:family w:val="modern"/>
    <w:pitch w:val="fixed"/>
    <w:sig w:usb0="80000001" w:usb1="28091800" w:usb2="00000016" w:usb3="00000000" w:csb0="00100000" w:csb1="00000000"/>
  </w:font>
  <w:font w:name="華康粗黑體">
    <w:panose1 w:val="020B0709000000000000"/>
    <w:charset w:val="88"/>
    <w:family w:val="modern"/>
    <w:pitch w:val="fixed"/>
    <w:sig w:usb0="80000001" w:usb1="28091800" w:usb2="00000016" w:usb3="00000000" w:csb0="00100000" w:csb1="00000000"/>
  </w:font>
  <w:font w:name="Adobe 繁黑體 Std B">
    <w:altName w:val="微軟正黑體"/>
    <w:panose1 w:val="00000000000000000000"/>
    <w:charset w:val="88"/>
    <w:family w:val="swiss"/>
    <w:notTrueType/>
    <w:pitch w:val="variable"/>
    <w:sig w:usb0="00000203" w:usb1="1A0F1900" w:usb2="00000016" w:usb3="00000000" w:csb0="00120005"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標宋體">
    <w:panose1 w:val="02020409000000000000"/>
    <w:charset w:val="88"/>
    <w:family w:val="modern"/>
    <w:pitch w:val="fixed"/>
    <w:sig w:usb0="80000001" w:usb1="28091800" w:usb2="00000016" w:usb3="00000000" w:csb0="00100000" w:csb1="00000000"/>
  </w:font>
  <w:font w:name="華康楷書體注音">
    <w:charset w:val="51"/>
    <w:family w:val="auto"/>
    <w:pitch w:val="variable"/>
    <w:sig w:usb0="01000000" w:usb1="00000000" w:usb2="08040001" w:usb3="00000000" w:csb0="00100000" w:csb1="00000000"/>
  </w:font>
  <w:font w:name="華康中圓體">
    <w:panose1 w:val="020F0509000000000000"/>
    <w:charset w:val="88"/>
    <w:family w:val="modern"/>
    <w:pitch w:val="fixed"/>
    <w:sig w:usb0="80000001" w:usb1="28091800" w:usb2="00000016" w:usb3="00000000" w:csb0="00100000" w:csb1="00000000"/>
  </w:font>
  <w:font w:name="中國龍中隸書">
    <w:altName w:val="新細明體"/>
    <w:charset w:val="88"/>
    <w:family w:val="modern"/>
    <w:pitch w:val="fixed"/>
    <w:sig w:usb0="00000001" w:usb1="08080000" w:usb2="00000010" w:usb3="00000000" w:csb0="00100000" w:csb1="00000000"/>
  </w:font>
  <w:font w:name="華康粗圓體">
    <w:panose1 w:val="020F0709000000000000"/>
    <w:charset w:val="88"/>
    <w:family w:val="modern"/>
    <w:pitch w:val="fixed"/>
    <w:sig w:usb0="80000001" w:usb1="28091800" w:usb2="00000016" w:usb3="00000000" w:csb0="00100000" w:csb1="00000000"/>
  </w:font>
  <w:font w:name="New Gulim">
    <w:altName w:val="Batang"/>
    <w:charset w:val="81"/>
    <w:family w:val="roman"/>
    <w:pitch w:val="variable"/>
    <w:sig w:usb0="B00002AF" w:usb1="7F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StdMing-Medium">
    <w:altName w:val="Arial Unicode MS"/>
    <w:panose1 w:val="00000000000000000000"/>
    <w:charset w:val="88"/>
    <w:family w:val="auto"/>
    <w:notTrueType/>
    <w:pitch w:val="default"/>
    <w:sig w:usb0="00000001" w:usb1="080E0000" w:usb2="00000010" w:usb3="00000000" w:csb0="00140000" w:csb1="00000000"/>
  </w:font>
  <w:font w:name="F-BZ">
    <w:altName w:val="Arial Unicode MS"/>
    <w:panose1 w:val="00000000000000000000"/>
    <w:charset w:val="86"/>
    <w:family w:val="auto"/>
    <w:notTrueType/>
    <w:pitch w:val="default"/>
    <w:sig w:usb0="00000001" w:usb1="080E0000" w:usb2="00000010" w:usb3="00000000" w:csb0="00040000" w:csb1="00000000"/>
  </w:font>
  <w:font w:name="DFLiHei-Lt-HK-BF">
    <w:altName w:val="Arial Unicode MS"/>
    <w:panose1 w:val="00000000000000000000"/>
    <w:charset w:val="86"/>
    <w:family w:val="auto"/>
    <w:notTrueType/>
    <w:pitch w:val="default"/>
    <w:sig w:usb0="00000001"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¼Ð·¢Åé">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F37" w:rsidRDefault="002A0F37" w:rsidP="00A6360F">
      <w:r>
        <w:separator/>
      </w:r>
    </w:p>
  </w:footnote>
  <w:footnote w:type="continuationSeparator" w:id="0">
    <w:p w:rsidR="002A0F37" w:rsidRDefault="002A0F37" w:rsidP="00A63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D71" w:rsidRDefault="00AA3D71">
    <w:pPr>
      <w:pStyle w:val="a0"/>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D71" w:rsidRDefault="00AA3D71">
    <w:pPr>
      <w:pStyle w:val="a0"/>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39D"/>
    <w:multiLevelType w:val="hybridMultilevel"/>
    <w:tmpl w:val="5D9C86DA"/>
    <w:lvl w:ilvl="0" w:tplc="C2DE38F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7950528"/>
    <w:multiLevelType w:val="hybridMultilevel"/>
    <w:tmpl w:val="EFB0C872"/>
    <w:lvl w:ilvl="0" w:tplc="28E0929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B0F7EDC"/>
    <w:multiLevelType w:val="hybridMultilevel"/>
    <w:tmpl w:val="025CE042"/>
    <w:lvl w:ilvl="0" w:tplc="BBFC22C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C3510FB"/>
    <w:multiLevelType w:val="hybridMultilevel"/>
    <w:tmpl w:val="9072DD86"/>
    <w:lvl w:ilvl="0" w:tplc="DBBA2F84">
      <w:start w:val="7"/>
      <w:numFmt w:val="decimal"/>
      <w:lvlText w:val="%1"/>
      <w:lvlJc w:val="left"/>
      <w:pPr>
        <w:ind w:left="480" w:hanging="359"/>
      </w:pPr>
      <w:rPr>
        <w:rFonts w:hint="default"/>
      </w:rPr>
    </w:lvl>
    <w:lvl w:ilvl="1" w:tplc="6B1696B8">
      <w:numFmt w:val="none"/>
      <w:lvlText w:val=""/>
      <w:lvlJc w:val="left"/>
      <w:pPr>
        <w:tabs>
          <w:tab w:val="num" w:pos="360"/>
        </w:tabs>
      </w:pPr>
    </w:lvl>
    <w:lvl w:ilvl="2" w:tplc="967473A2">
      <w:numFmt w:val="bullet"/>
      <w:lvlText w:val="•"/>
      <w:lvlJc w:val="left"/>
      <w:pPr>
        <w:ind w:left="1754" w:hanging="359"/>
      </w:pPr>
      <w:rPr>
        <w:rFonts w:hint="default"/>
      </w:rPr>
    </w:lvl>
    <w:lvl w:ilvl="3" w:tplc="81E827A4">
      <w:numFmt w:val="bullet"/>
      <w:lvlText w:val="•"/>
      <w:lvlJc w:val="left"/>
      <w:pPr>
        <w:ind w:left="2391" w:hanging="359"/>
      </w:pPr>
      <w:rPr>
        <w:rFonts w:hint="default"/>
      </w:rPr>
    </w:lvl>
    <w:lvl w:ilvl="4" w:tplc="014E5AC0">
      <w:numFmt w:val="bullet"/>
      <w:lvlText w:val="•"/>
      <w:lvlJc w:val="left"/>
      <w:pPr>
        <w:ind w:left="3028" w:hanging="359"/>
      </w:pPr>
      <w:rPr>
        <w:rFonts w:hint="default"/>
      </w:rPr>
    </w:lvl>
    <w:lvl w:ilvl="5" w:tplc="048A651A">
      <w:numFmt w:val="bullet"/>
      <w:lvlText w:val="•"/>
      <w:lvlJc w:val="left"/>
      <w:pPr>
        <w:ind w:left="3665" w:hanging="359"/>
      </w:pPr>
      <w:rPr>
        <w:rFonts w:hint="default"/>
      </w:rPr>
    </w:lvl>
    <w:lvl w:ilvl="6" w:tplc="041C093E">
      <w:numFmt w:val="bullet"/>
      <w:lvlText w:val="•"/>
      <w:lvlJc w:val="left"/>
      <w:pPr>
        <w:ind w:left="4302" w:hanging="359"/>
      </w:pPr>
      <w:rPr>
        <w:rFonts w:hint="default"/>
      </w:rPr>
    </w:lvl>
    <w:lvl w:ilvl="7" w:tplc="D6E0E228">
      <w:numFmt w:val="bullet"/>
      <w:lvlText w:val="•"/>
      <w:lvlJc w:val="left"/>
      <w:pPr>
        <w:ind w:left="4939" w:hanging="359"/>
      </w:pPr>
      <w:rPr>
        <w:rFonts w:hint="default"/>
      </w:rPr>
    </w:lvl>
    <w:lvl w:ilvl="8" w:tplc="D94CD572">
      <w:numFmt w:val="bullet"/>
      <w:lvlText w:val="•"/>
      <w:lvlJc w:val="left"/>
      <w:pPr>
        <w:ind w:left="5576" w:hanging="359"/>
      </w:pPr>
      <w:rPr>
        <w:rFonts w:hint="default"/>
      </w:rPr>
    </w:lvl>
  </w:abstractNum>
  <w:abstractNum w:abstractNumId="4" w15:restartNumberingAfterBreak="0">
    <w:nsid w:val="108B6057"/>
    <w:multiLevelType w:val="hybridMultilevel"/>
    <w:tmpl w:val="80C0EC92"/>
    <w:lvl w:ilvl="0" w:tplc="9F60CFD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15689C"/>
    <w:multiLevelType w:val="hybridMultilevel"/>
    <w:tmpl w:val="305A393E"/>
    <w:lvl w:ilvl="0" w:tplc="3E56DC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81112F"/>
    <w:multiLevelType w:val="hybridMultilevel"/>
    <w:tmpl w:val="8952ADCA"/>
    <w:lvl w:ilvl="0" w:tplc="FFA632A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40C0882"/>
    <w:multiLevelType w:val="hybridMultilevel"/>
    <w:tmpl w:val="7834D3DE"/>
    <w:lvl w:ilvl="0" w:tplc="0994B2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7116BF"/>
    <w:multiLevelType w:val="hybridMultilevel"/>
    <w:tmpl w:val="92626006"/>
    <w:lvl w:ilvl="0" w:tplc="32625D44">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80E6683"/>
    <w:multiLevelType w:val="hybridMultilevel"/>
    <w:tmpl w:val="01C2E754"/>
    <w:lvl w:ilvl="0" w:tplc="1B4210F4">
      <w:start w:val="2"/>
      <w:numFmt w:val="decimal"/>
      <w:lvlText w:val="%1"/>
      <w:lvlJc w:val="left"/>
      <w:pPr>
        <w:ind w:left="480" w:hanging="359"/>
      </w:pPr>
      <w:rPr>
        <w:rFonts w:hint="default"/>
      </w:rPr>
    </w:lvl>
    <w:lvl w:ilvl="1" w:tplc="C9E62458">
      <w:numFmt w:val="none"/>
      <w:lvlText w:val=""/>
      <w:lvlJc w:val="left"/>
      <w:pPr>
        <w:tabs>
          <w:tab w:val="num" w:pos="360"/>
        </w:tabs>
      </w:pPr>
    </w:lvl>
    <w:lvl w:ilvl="2" w:tplc="95EADF36">
      <w:numFmt w:val="bullet"/>
      <w:lvlText w:val="•"/>
      <w:lvlJc w:val="left"/>
      <w:pPr>
        <w:ind w:left="1754" w:hanging="359"/>
      </w:pPr>
      <w:rPr>
        <w:rFonts w:hint="default"/>
      </w:rPr>
    </w:lvl>
    <w:lvl w:ilvl="3" w:tplc="B9244094">
      <w:numFmt w:val="bullet"/>
      <w:lvlText w:val="•"/>
      <w:lvlJc w:val="left"/>
      <w:pPr>
        <w:ind w:left="2391" w:hanging="359"/>
      </w:pPr>
      <w:rPr>
        <w:rFonts w:hint="default"/>
      </w:rPr>
    </w:lvl>
    <w:lvl w:ilvl="4" w:tplc="F4EA5620">
      <w:numFmt w:val="bullet"/>
      <w:lvlText w:val="•"/>
      <w:lvlJc w:val="left"/>
      <w:pPr>
        <w:ind w:left="3028" w:hanging="359"/>
      </w:pPr>
      <w:rPr>
        <w:rFonts w:hint="default"/>
      </w:rPr>
    </w:lvl>
    <w:lvl w:ilvl="5" w:tplc="815292E0">
      <w:numFmt w:val="bullet"/>
      <w:lvlText w:val="•"/>
      <w:lvlJc w:val="left"/>
      <w:pPr>
        <w:ind w:left="3665" w:hanging="359"/>
      </w:pPr>
      <w:rPr>
        <w:rFonts w:hint="default"/>
      </w:rPr>
    </w:lvl>
    <w:lvl w:ilvl="6" w:tplc="068C6BB8">
      <w:numFmt w:val="bullet"/>
      <w:lvlText w:val="•"/>
      <w:lvlJc w:val="left"/>
      <w:pPr>
        <w:ind w:left="4302" w:hanging="359"/>
      </w:pPr>
      <w:rPr>
        <w:rFonts w:hint="default"/>
      </w:rPr>
    </w:lvl>
    <w:lvl w:ilvl="7" w:tplc="FF5E4CE8">
      <w:numFmt w:val="bullet"/>
      <w:lvlText w:val="•"/>
      <w:lvlJc w:val="left"/>
      <w:pPr>
        <w:ind w:left="4939" w:hanging="359"/>
      </w:pPr>
      <w:rPr>
        <w:rFonts w:hint="default"/>
      </w:rPr>
    </w:lvl>
    <w:lvl w:ilvl="8" w:tplc="DFE4C21A">
      <w:numFmt w:val="bullet"/>
      <w:lvlText w:val="•"/>
      <w:lvlJc w:val="left"/>
      <w:pPr>
        <w:ind w:left="5576" w:hanging="359"/>
      </w:pPr>
      <w:rPr>
        <w:rFonts w:hint="default"/>
      </w:rPr>
    </w:lvl>
  </w:abstractNum>
  <w:abstractNum w:abstractNumId="10" w15:restartNumberingAfterBreak="0">
    <w:nsid w:val="2D2352B1"/>
    <w:multiLevelType w:val="hybridMultilevel"/>
    <w:tmpl w:val="10A265A8"/>
    <w:lvl w:ilvl="0" w:tplc="3A90F198">
      <w:start w:val="17"/>
      <w:numFmt w:val="decimal"/>
      <w:lvlText w:val="%1"/>
      <w:lvlJc w:val="left"/>
      <w:pPr>
        <w:ind w:left="600" w:hanging="477"/>
      </w:pPr>
      <w:rPr>
        <w:rFonts w:hint="default"/>
      </w:rPr>
    </w:lvl>
    <w:lvl w:ilvl="1" w:tplc="E78EC60E">
      <w:numFmt w:val="none"/>
      <w:lvlText w:val=""/>
      <w:lvlJc w:val="left"/>
      <w:pPr>
        <w:tabs>
          <w:tab w:val="num" w:pos="360"/>
        </w:tabs>
      </w:pPr>
    </w:lvl>
    <w:lvl w:ilvl="2" w:tplc="AF1422F8">
      <w:numFmt w:val="bullet"/>
      <w:lvlText w:val="•"/>
      <w:lvlJc w:val="left"/>
      <w:pPr>
        <w:ind w:left="1850" w:hanging="477"/>
      </w:pPr>
      <w:rPr>
        <w:rFonts w:hint="default"/>
      </w:rPr>
    </w:lvl>
    <w:lvl w:ilvl="3" w:tplc="08108D00">
      <w:numFmt w:val="bullet"/>
      <w:lvlText w:val="•"/>
      <w:lvlJc w:val="left"/>
      <w:pPr>
        <w:ind w:left="2475" w:hanging="477"/>
      </w:pPr>
      <w:rPr>
        <w:rFonts w:hint="default"/>
      </w:rPr>
    </w:lvl>
    <w:lvl w:ilvl="4" w:tplc="C852A654">
      <w:numFmt w:val="bullet"/>
      <w:lvlText w:val="•"/>
      <w:lvlJc w:val="left"/>
      <w:pPr>
        <w:ind w:left="3100" w:hanging="477"/>
      </w:pPr>
      <w:rPr>
        <w:rFonts w:hint="default"/>
      </w:rPr>
    </w:lvl>
    <w:lvl w:ilvl="5" w:tplc="862CBA3A">
      <w:numFmt w:val="bullet"/>
      <w:lvlText w:val="•"/>
      <w:lvlJc w:val="left"/>
      <w:pPr>
        <w:ind w:left="3725" w:hanging="477"/>
      </w:pPr>
      <w:rPr>
        <w:rFonts w:hint="default"/>
      </w:rPr>
    </w:lvl>
    <w:lvl w:ilvl="6" w:tplc="FA9E02EA">
      <w:numFmt w:val="bullet"/>
      <w:lvlText w:val="•"/>
      <w:lvlJc w:val="left"/>
      <w:pPr>
        <w:ind w:left="4350" w:hanging="477"/>
      </w:pPr>
      <w:rPr>
        <w:rFonts w:hint="default"/>
      </w:rPr>
    </w:lvl>
    <w:lvl w:ilvl="7" w:tplc="42B21FEC">
      <w:numFmt w:val="bullet"/>
      <w:lvlText w:val="•"/>
      <w:lvlJc w:val="left"/>
      <w:pPr>
        <w:ind w:left="4975" w:hanging="477"/>
      </w:pPr>
      <w:rPr>
        <w:rFonts w:hint="default"/>
      </w:rPr>
    </w:lvl>
    <w:lvl w:ilvl="8" w:tplc="19B0DAD6">
      <w:numFmt w:val="bullet"/>
      <w:lvlText w:val="•"/>
      <w:lvlJc w:val="left"/>
      <w:pPr>
        <w:ind w:left="5600" w:hanging="477"/>
      </w:pPr>
      <w:rPr>
        <w:rFonts w:hint="default"/>
      </w:rPr>
    </w:lvl>
  </w:abstractNum>
  <w:abstractNum w:abstractNumId="11" w15:restartNumberingAfterBreak="0">
    <w:nsid w:val="2DA850FC"/>
    <w:multiLevelType w:val="hybridMultilevel"/>
    <w:tmpl w:val="9EBC0B2C"/>
    <w:lvl w:ilvl="0" w:tplc="E42CE9F8">
      <w:start w:val="1"/>
      <w:numFmt w:val="taiwaneseCountingThousand"/>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12" w15:restartNumberingAfterBreak="0">
    <w:nsid w:val="37F57F0D"/>
    <w:multiLevelType w:val="hybridMultilevel"/>
    <w:tmpl w:val="776CDAFC"/>
    <w:lvl w:ilvl="0" w:tplc="EBB2AF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BD7494"/>
    <w:multiLevelType w:val="hybridMultilevel"/>
    <w:tmpl w:val="29DEB656"/>
    <w:lvl w:ilvl="0" w:tplc="7870C490">
      <w:start w:val="1"/>
      <w:numFmt w:val="decimal"/>
      <w:lvlText w:val="%1."/>
      <w:lvlJc w:val="left"/>
      <w:pPr>
        <w:ind w:left="234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3C01B9"/>
    <w:multiLevelType w:val="hybridMultilevel"/>
    <w:tmpl w:val="709EFD02"/>
    <w:lvl w:ilvl="0" w:tplc="CCE867D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486814"/>
    <w:multiLevelType w:val="hybridMultilevel"/>
    <w:tmpl w:val="00B80C38"/>
    <w:lvl w:ilvl="0" w:tplc="0FB4EF1E">
      <w:start w:val="11"/>
      <w:numFmt w:val="decimal"/>
      <w:lvlText w:val="%1"/>
      <w:lvlJc w:val="left"/>
      <w:pPr>
        <w:ind w:left="600" w:hanging="477"/>
      </w:pPr>
      <w:rPr>
        <w:rFonts w:hint="default"/>
      </w:rPr>
    </w:lvl>
    <w:lvl w:ilvl="1" w:tplc="1BDC1E70">
      <w:numFmt w:val="none"/>
      <w:lvlText w:val=""/>
      <w:lvlJc w:val="left"/>
      <w:pPr>
        <w:tabs>
          <w:tab w:val="num" w:pos="360"/>
        </w:tabs>
      </w:pPr>
    </w:lvl>
    <w:lvl w:ilvl="2" w:tplc="F6F2414C">
      <w:numFmt w:val="bullet"/>
      <w:lvlText w:val="•"/>
      <w:lvlJc w:val="left"/>
      <w:pPr>
        <w:ind w:left="1850" w:hanging="477"/>
      </w:pPr>
      <w:rPr>
        <w:rFonts w:hint="default"/>
      </w:rPr>
    </w:lvl>
    <w:lvl w:ilvl="3" w:tplc="7C3EB5C0">
      <w:numFmt w:val="bullet"/>
      <w:lvlText w:val="•"/>
      <w:lvlJc w:val="left"/>
      <w:pPr>
        <w:ind w:left="2475" w:hanging="477"/>
      </w:pPr>
      <w:rPr>
        <w:rFonts w:hint="default"/>
      </w:rPr>
    </w:lvl>
    <w:lvl w:ilvl="4" w:tplc="FC783D9A">
      <w:numFmt w:val="bullet"/>
      <w:lvlText w:val="•"/>
      <w:lvlJc w:val="left"/>
      <w:pPr>
        <w:ind w:left="3100" w:hanging="477"/>
      </w:pPr>
      <w:rPr>
        <w:rFonts w:hint="default"/>
      </w:rPr>
    </w:lvl>
    <w:lvl w:ilvl="5" w:tplc="CF8836D4">
      <w:numFmt w:val="bullet"/>
      <w:lvlText w:val="•"/>
      <w:lvlJc w:val="left"/>
      <w:pPr>
        <w:ind w:left="3725" w:hanging="477"/>
      </w:pPr>
      <w:rPr>
        <w:rFonts w:hint="default"/>
      </w:rPr>
    </w:lvl>
    <w:lvl w:ilvl="6" w:tplc="D9D411DE">
      <w:numFmt w:val="bullet"/>
      <w:lvlText w:val="•"/>
      <w:lvlJc w:val="left"/>
      <w:pPr>
        <w:ind w:left="4350" w:hanging="477"/>
      </w:pPr>
      <w:rPr>
        <w:rFonts w:hint="default"/>
      </w:rPr>
    </w:lvl>
    <w:lvl w:ilvl="7" w:tplc="CB620180">
      <w:numFmt w:val="bullet"/>
      <w:lvlText w:val="•"/>
      <w:lvlJc w:val="left"/>
      <w:pPr>
        <w:ind w:left="4975" w:hanging="477"/>
      </w:pPr>
      <w:rPr>
        <w:rFonts w:hint="default"/>
      </w:rPr>
    </w:lvl>
    <w:lvl w:ilvl="8" w:tplc="FBF44682">
      <w:numFmt w:val="bullet"/>
      <w:lvlText w:val="•"/>
      <w:lvlJc w:val="left"/>
      <w:pPr>
        <w:ind w:left="5600" w:hanging="477"/>
      </w:pPr>
      <w:rPr>
        <w:rFonts w:hint="default"/>
      </w:rPr>
    </w:lvl>
  </w:abstractNum>
  <w:abstractNum w:abstractNumId="16" w15:restartNumberingAfterBreak="0">
    <w:nsid w:val="40EE33E8"/>
    <w:multiLevelType w:val="hybridMultilevel"/>
    <w:tmpl w:val="427E40DE"/>
    <w:lvl w:ilvl="0" w:tplc="558EB7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271181D"/>
    <w:multiLevelType w:val="hybridMultilevel"/>
    <w:tmpl w:val="544A0316"/>
    <w:lvl w:ilvl="0" w:tplc="2102AA42">
      <w:start w:val="4"/>
      <w:numFmt w:val="bullet"/>
      <w:lvlText w:val="◎"/>
      <w:lvlJc w:val="left"/>
      <w:pPr>
        <w:tabs>
          <w:tab w:val="num" w:pos="360"/>
        </w:tabs>
        <w:ind w:left="360" w:hanging="360"/>
      </w:pPr>
      <w:rPr>
        <w:rFonts w:ascii="新細明體" w:eastAsia="新細明體" w:hAnsi="新細明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31F31F3"/>
    <w:multiLevelType w:val="hybridMultilevel"/>
    <w:tmpl w:val="666CD85E"/>
    <w:lvl w:ilvl="0" w:tplc="BB7AC0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B1759F"/>
    <w:multiLevelType w:val="hybridMultilevel"/>
    <w:tmpl w:val="4C5AA95A"/>
    <w:lvl w:ilvl="0" w:tplc="8454E9A0">
      <w:start w:val="6"/>
      <w:numFmt w:val="decimal"/>
      <w:lvlText w:val="%1"/>
      <w:lvlJc w:val="left"/>
      <w:pPr>
        <w:ind w:left="480" w:hanging="359"/>
      </w:pPr>
      <w:rPr>
        <w:rFonts w:hint="default"/>
      </w:rPr>
    </w:lvl>
    <w:lvl w:ilvl="1" w:tplc="54D4D4E0">
      <w:numFmt w:val="none"/>
      <w:lvlText w:val=""/>
      <w:lvlJc w:val="left"/>
      <w:pPr>
        <w:tabs>
          <w:tab w:val="num" w:pos="360"/>
        </w:tabs>
      </w:pPr>
    </w:lvl>
    <w:lvl w:ilvl="2" w:tplc="2B8E65A2">
      <w:numFmt w:val="bullet"/>
      <w:lvlText w:val="•"/>
      <w:lvlJc w:val="left"/>
      <w:pPr>
        <w:ind w:left="1754" w:hanging="359"/>
      </w:pPr>
      <w:rPr>
        <w:rFonts w:hint="default"/>
      </w:rPr>
    </w:lvl>
    <w:lvl w:ilvl="3" w:tplc="7F008C9A">
      <w:numFmt w:val="bullet"/>
      <w:lvlText w:val="•"/>
      <w:lvlJc w:val="left"/>
      <w:pPr>
        <w:ind w:left="2391" w:hanging="359"/>
      </w:pPr>
      <w:rPr>
        <w:rFonts w:hint="default"/>
      </w:rPr>
    </w:lvl>
    <w:lvl w:ilvl="4" w:tplc="7ABAC37A">
      <w:numFmt w:val="bullet"/>
      <w:lvlText w:val="•"/>
      <w:lvlJc w:val="left"/>
      <w:pPr>
        <w:ind w:left="3028" w:hanging="359"/>
      </w:pPr>
      <w:rPr>
        <w:rFonts w:hint="default"/>
      </w:rPr>
    </w:lvl>
    <w:lvl w:ilvl="5" w:tplc="BDB42C92">
      <w:numFmt w:val="bullet"/>
      <w:lvlText w:val="•"/>
      <w:lvlJc w:val="left"/>
      <w:pPr>
        <w:ind w:left="3665" w:hanging="359"/>
      </w:pPr>
      <w:rPr>
        <w:rFonts w:hint="default"/>
      </w:rPr>
    </w:lvl>
    <w:lvl w:ilvl="6" w:tplc="4D843B2E">
      <w:numFmt w:val="bullet"/>
      <w:lvlText w:val="•"/>
      <w:lvlJc w:val="left"/>
      <w:pPr>
        <w:ind w:left="4302" w:hanging="359"/>
      </w:pPr>
      <w:rPr>
        <w:rFonts w:hint="default"/>
      </w:rPr>
    </w:lvl>
    <w:lvl w:ilvl="7" w:tplc="C896A6F4">
      <w:numFmt w:val="bullet"/>
      <w:lvlText w:val="•"/>
      <w:lvlJc w:val="left"/>
      <w:pPr>
        <w:ind w:left="4939" w:hanging="359"/>
      </w:pPr>
      <w:rPr>
        <w:rFonts w:hint="default"/>
      </w:rPr>
    </w:lvl>
    <w:lvl w:ilvl="8" w:tplc="8FB0F1AE">
      <w:numFmt w:val="bullet"/>
      <w:lvlText w:val="•"/>
      <w:lvlJc w:val="left"/>
      <w:pPr>
        <w:ind w:left="5576" w:hanging="359"/>
      </w:pPr>
      <w:rPr>
        <w:rFonts w:hint="default"/>
      </w:rPr>
    </w:lvl>
  </w:abstractNum>
  <w:abstractNum w:abstractNumId="20" w15:restartNumberingAfterBreak="0">
    <w:nsid w:val="44B515FD"/>
    <w:multiLevelType w:val="hybridMultilevel"/>
    <w:tmpl w:val="2E329C7A"/>
    <w:lvl w:ilvl="0" w:tplc="94DE7802">
      <w:start w:val="15"/>
      <w:numFmt w:val="decimal"/>
      <w:lvlText w:val="%1"/>
      <w:lvlJc w:val="left"/>
      <w:pPr>
        <w:ind w:left="600" w:hanging="477"/>
      </w:pPr>
      <w:rPr>
        <w:rFonts w:hint="default"/>
      </w:rPr>
    </w:lvl>
    <w:lvl w:ilvl="1" w:tplc="5568E486">
      <w:numFmt w:val="none"/>
      <w:lvlText w:val=""/>
      <w:lvlJc w:val="left"/>
      <w:pPr>
        <w:tabs>
          <w:tab w:val="num" w:pos="360"/>
        </w:tabs>
      </w:pPr>
    </w:lvl>
    <w:lvl w:ilvl="2" w:tplc="A2FADB54">
      <w:numFmt w:val="bullet"/>
      <w:lvlText w:val="•"/>
      <w:lvlJc w:val="left"/>
      <w:pPr>
        <w:ind w:left="1850" w:hanging="477"/>
      </w:pPr>
      <w:rPr>
        <w:rFonts w:hint="default"/>
      </w:rPr>
    </w:lvl>
    <w:lvl w:ilvl="3" w:tplc="E39EC5E6">
      <w:numFmt w:val="bullet"/>
      <w:lvlText w:val="•"/>
      <w:lvlJc w:val="left"/>
      <w:pPr>
        <w:ind w:left="2475" w:hanging="477"/>
      </w:pPr>
      <w:rPr>
        <w:rFonts w:hint="default"/>
      </w:rPr>
    </w:lvl>
    <w:lvl w:ilvl="4" w:tplc="9A66D43E">
      <w:numFmt w:val="bullet"/>
      <w:lvlText w:val="•"/>
      <w:lvlJc w:val="left"/>
      <w:pPr>
        <w:ind w:left="3100" w:hanging="477"/>
      </w:pPr>
      <w:rPr>
        <w:rFonts w:hint="default"/>
      </w:rPr>
    </w:lvl>
    <w:lvl w:ilvl="5" w:tplc="F94A26DA">
      <w:numFmt w:val="bullet"/>
      <w:lvlText w:val="•"/>
      <w:lvlJc w:val="left"/>
      <w:pPr>
        <w:ind w:left="3725" w:hanging="477"/>
      </w:pPr>
      <w:rPr>
        <w:rFonts w:hint="default"/>
      </w:rPr>
    </w:lvl>
    <w:lvl w:ilvl="6" w:tplc="C6BE1A8A">
      <w:numFmt w:val="bullet"/>
      <w:lvlText w:val="•"/>
      <w:lvlJc w:val="left"/>
      <w:pPr>
        <w:ind w:left="4350" w:hanging="477"/>
      </w:pPr>
      <w:rPr>
        <w:rFonts w:hint="default"/>
      </w:rPr>
    </w:lvl>
    <w:lvl w:ilvl="7" w:tplc="A90EFEBE">
      <w:numFmt w:val="bullet"/>
      <w:lvlText w:val="•"/>
      <w:lvlJc w:val="left"/>
      <w:pPr>
        <w:ind w:left="4975" w:hanging="477"/>
      </w:pPr>
      <w:rPr>
        <w:rFonts w:hint="default"/>
      </w:rPr>
    </w:lvl>
    <w:lvl w:ilvl="8" w:tplc="613EDAF4">
      <w:numFmt w:val="bullet"/>
      <w:lvlText w:val="•"/>
      <w:lvlJc w:val="left"/>
      <w:pPr>
        <w:ind w:left="5600" w:hanging="477"/>
      </w:pPr>
      <w:rPr>
        <w:rFonts w:hint="default"/>
      </w:rPr>
    </w:lvl>
  </w:abstractNum>
  <w:abstractNum w:abstractNumId="21" w15:restartNumberingAfterBreak="0">
    <w:nsid w:val="47C178E1"/>
    <w:multiLevelType w:val="hybridMultilevel"/>
    <w:tmpl w:val="75687AAE"/>
    <w:lvl w:ilvl="0" w:tplc="7E307002">
      <w:start w:val="2"/>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9772A04"/>
    <w:multiLevelType w:val="hybridMultilevel"/>
    <w:tmpl w:val="64767696"/>
    <w:lvl w:ilvl="0" w:tplc="CE2C2AEA">
      <w:start w:val="1"/>
      <w:numFmt w:val="decimal"/>
      <w:lvlText w:val="%1"/>
      <w:lvlJc w:val="left"/>
      <w:pPr>
        <w:ind w:left="480" w:hanging="359"/>
      </w:pPr>
      <w:rPr>
        <w:rFonts w:hint="default"/>
      </w:rPr>
    </w:lvl>
    <w:lvl w:ilvl="1" w:tplc="B3AC8452">
      <w:numFmt w:val="none"/>
      <w:lvlText w:val=""/>
      <w:lvlJc w:val="left"/>
      <w:pPr>
        <w:tabs>
          <w:tab w:val="num" w:pos="360"/>
        </w:tabs>
      </w:pPr>
    </w:lvl>
    <w:lvl w:ilvl="2" w:tplc="DCF07CEE">
      <w:numFmt w:val="bullet"/>
      <w:lvlText w:val="•"/>
      <w:lvlJc w:val="left"/>
      <w:pPr>
        <w:ind w:left="1754" w:hanging="359"/>
      </w:pPr>
      <w:rPr>
        <w:rFonts w:hint="default"/>
      </w:rPr>
    </w:lvl>
    <w:lvl w:ilvl="3" w:tplc="4D7AB7C2">
      <w:numFmt w:val="bullet"/>
      <w:lvlText w:val="•"/>
      <w:lvlJc w:val="left"/>
      <w:pPr>
        <w:ind w:left="2391" w:hanging="359"/>
      </w:pPr>
      <w:rPr>
        <w:rFonts w:hint="default"/>
      </w:rPr>
    </w:lvl>
    <w:lvl w:ilvl="4" w:tplc="3254173A">
      <w:numFmt w:val="bullet"/>
      <w:lvlText w:val="•"/>
      <w:lvlJc w:val="left"/>
      <w:pPr>
        <w:ind w:left="3028" w:hanging="359"/>
      </w:pPr>
      <w:rPr>
        <w:rFonts w:hint="default"/>
      </w:rPr>
    </w:lvl>
    <w:lvl w:ilvl="5" w:tplc="4F304BAE">
      <w:numFmt w:val="bullet"/>
      <w:lvlText w:val="•"/>
      <w:lvlJc w:val="left"/>
      <w:pPr>
        <w:ind w:left="3665" w:hanging="359"/>
      </w:pPr>
      <w:rPr>
        <w:rFonts w:hint="default"/>
      </w:rPr>
    </w:lvl>
    <w:lvl w:ilvl="6" w:tplc="C1C8A69E">
      <w:numFmt w:val="bullet"/>
      <w:lvlText w:val="•"/>
      <w:lvlJc w:val="left"/>
      <w:pPr>
        <w:ind w:left="4302" w:hanging="359"/>
      </w:pPr>
      <w:rPr>
        <w:rFonts w:hint="default"/>
      </w:rPr>
    </w:lvl>
    <w:lvl w:ilvl="7" w:tplc="AFDE8628">
      <w:numFmt w:val="bullet"/>
      <w:lvlText w:val="•"/>
      <w:lvlJc w:val="left"/>
      <w:pPr>
        <w:ind w:left="4939" w:hanging="359"/>
      </w:pPr>
      <w:rPr>
        <w:rFonts w:hint="default"/>
      </w:rPr>
    </w:lvl>
    <w:lvl w:ilvl="8" w:tplc="3D287D36">
      <w:numFmt w:val="bullet"/>
      <w:lvlText w:val="•"/>
      <w:lvlJc w:val="left"/>
      <w:pPr>
        <w:ind w:left="5576" w:hanging="359"/>
      </w:pPr>
      <w:rPr>
        <w:rFonts w:hint="default"/>
      </w:rPr>
    </w:lvl>
  </w:abstractNum>
  <w:abstractNum w:abstractNumId="23" w15:restartNumberingAfterBreak="0">
    <w:nsid w:val="49F86CA1"/>
    <w:multiLevelType w:val="hybridMultilevel"/>
    <w:tmpl w:val="F3AEFB34"/>
    <w:lvl w:ilvl="0" w:tplc="7DFE08C4">
      <w:start w:val="5"/>
      <w:numFmt w:val="decimal"/>
      <w:lvlText w:val="%1"/>
      <w:lvlJc w:val="left"/>
      <w:pPr>
        <w:ind w:left="480" w:hanging="359"/>
      </w:pPr>
      <w:rPr>
        <w:rFonts w:hint="default"/>
      </w:rPr>
    </w:lvl>
    <w:lvl w:ilvl="1" w:tplc="B7FCE436">
      <w:numFmt w:val="none"/>
      <w:lvlText w:val=""/>
      <w:lvlJc w:val="left"/>
      <w:pPr>
        <w:tabs>
          <w:tab w:val="num" w:pos="360"/>
        </w:tabs>
      </w:pPr>
    </w:lvl>
    <w:lvl w:ilvl="2" w:tplc="AA10B0F6">
      <w:numFmt w:val="bullet"/>
      <w:lvlText w:val="•"/>
      <w:lvlJc w:val="left"/>
      <w:pPr>
        <w:ind w:left="1754" w:hanging="359"/>
      </w:pPr>
      <w:rPr>
        <w:rFonts w:hint="default"/>
      </w:rPr>
    </w:lvl>
    <w:lvl w:ilvl="3" w:tplc="53F8D1BC">
      <w:numFmt w:val="bullet"/>
      <w:lvlText w:val="•"/>
      <w:lvlJc w:val="left"/>
      <w:pPr>
        <w:ind w:left="2391" w:hanging="359"/>
      </w:pPr>
      <w:rPr>
        <w:rFonts w:hint="default"/>
      </w:rPr>
    </w:lvl>
    <w:lvl w:ilvl="4" w:tplc="BB3226F4">
      <w:numFmt w:val="bullet"/>
      <w:lvlText w:val="•"/>
      <w:lvlJc w:val="left"/>
      <w:pPr>
        <w:ind w:left="3028" w:hanging="359"/>
      </w:pPr>
      <w:rPr>
        <w:rFonts w:hint="default"/>
      </w:rPr>
    </w:lvl>
    <w:lvl w:ilvl="5" w:tplc="A7501CEC">
      <w:numFmt w:val="bullet"/>
      <w:lvlText w:val="•"/>
      <w:lvlJc w:val="left"/>
      <w:pPr>
        <w:ind w:left="3665" w:hanging="359"/>
      </w:pPr>
      <w:rPr>
        <w:rFonts w:hint="default"/>
      </w:rPr>
    </w:lvl>
    <w:lvl w:ilvl="6" w:tplc="CA34BFC0">
      <w:numFmt w:val="bullet"/>
      <w:lvlText w:val="•"/>
      <w:lvlJc w:val="left"/>
      <w:pPr>
        <w:ind w:left="4302" w:hanging="359"/>
      </w:pPr>
      <w:rPr>
        <w:rFonts w:hint="default"/>
      </w:rPr>
    </w:lvl>
    <w:lvl w:ilvl="7" w:tplc="D2549E9C">
      <w:numFmt w:val="bullet"/>
      <w:lvlText w:val="•"/>
      <w:lvlJc w:val="left"/>
      <w:pPr>
        <w:ind w:left="4939" w:hanging="359"/>
      </w:pPr>
      <w:rPr>
        <w:rFonts w:hint="default"/>
      </w:rPr>
    </w:lvl>
    <w:lvl w:ilvl="8" w:tplc="35AEE500">
      <w:numFmt w:val="bullet"/>
      <w:lvlText w:val="•"/>
      <w:lvlJc w:val="left"/>
      <w:pPr>
        <w:ind w:left="5576" w:hanging="359"/>
      </w:pPr>
      <w:rPr>
        <w:rFonts w:hint="default"/>
      </w:rPr>
    </w:lvl>
  </w:abstractNum>
  <w:abstractNum w:abstractNumId="24" w15:restartNumberingAfterBreak="0">
    <w:nsid w:val="4BEA0D52"/>
    <w:multiLevelType w:val="hybridMultilevel"/>
    <w:tmpl w:val="61488208"/>
    <w:lvl w:ilvl="0" w:tplc="C9240AA6">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C1D4906"/>
    <w:multiLevelType w:val="hybridMultilevel"/>
    <w:tmpl w:val="CAAA6012"/>
    <w:lvl w:ilvl="0" w:tplc="E6EA479E">
      <w:start w:val="18"/>
      <w:numFmt w:val="decimal"/>
      <w:lvlText w:val="%1"/>
      <w:lvlJc w:val="left"/>
      <w:pPr>
        <w:ind w:left="604" w:hanging="477"/>
      </w:pPr>
      <w:rPr>
        <w:rFonts w:hint="default"/>
      </w:rPr>
    </w:lvl>
    <w:lvl w:ilvl="1" w:tplc="F5D8FCBC">
      <w:numFmt w:val="none"/>
      <w:lvlText w:val=""/>
      <w:lvlJc w:val="left"/>
      <w:pPr>
        <w:tabs>
          <w:tab w:val="num" w:pos="360"/>
        </w:tabs>
      </w:pPr>
    </w:lvl>
    <w:lvl w:ilvl="2" w:tplc="4E825876">
      <w:numFmt w:val="bullet"/>
      <w:lvlText w:val="•"/>
      <w:lvlJc w:val="left"/>
      <w:pPr>
        <w:ind w:left="1850" w:hanging="477"/>
      </w:pPr>
      <w:rPr>
        <w:rFonts w:hint="default"/>
      </w:rPr>
    </w:lvl>
    <w:lvl w:ilvl="3" w:tplc="30DEFF02">
      <w:numFmt w:val="bullet"/>
      <w:lvlText w:val="•"/>
      <w:lvlJc w:val="left"/>
      <w:pPr>
        <w:ind w:left="2475" w:hanging="477"/>
      </w:pPr>
      <w:rPr>
        <w:rFonts w:hint="default"/>
      </w:rPr>
    </w:lvl>
    <w:lvl w:ilvl="4" w:tplc="8AF8AED2">
      <w:numFmt w:val="bullet"/>
      <w:lvlText w:val="•"/>
      <w:lvlJc w:val="left"/>
      <w:pPr>
        <w:ind w:left="3100" w:hanging="477"/>
      </w:pPr>
      <w:rPr>
        <w:rFonts w:hint="default"/>
      </w:rPr>
    </w:lvl>
    <w:lvl w:ilvl="5" w:tplc="442CD464">
      <w:numFmt w:val="bullet"/>
      <w:lvlText w:val="•"/>
      <w:lvlJc w:val="left"/>
      <w:pPr>
        <w:ind w:left="3725" w:hanging="477"/>
      </w:pPr>
      <w:rPr>
        <w:rFonts w:hint="default"/>
      </w:rPr>
    </w:lvl>
    <w:lvl w:ilvl="6" w:tplc="913C50DC">
      <w:numFmt w:val="bullet"/>
      <w:lvlText w:val="•"/>
      <w:lvlJc w:val="left"/>
      <w:pPr>
        <w:ind w:left="4350" w:hanging="477"/>
      </w:pPr>
      <w:rPr>
        <w:rFonts w:hint="default"/>
      </w:rPr>
    </w:lvl>
    <w:lvl w:ilvl="7" w:tplc="75B06D18">
      <w:numFmt w:val="bullet"/>
      <w:lvlText w:val="•"/>
      <w:lvlJc w:val="left"/>
      <w:pPr>
        <w:ind w:left="4975" w:hanging="477"/>
      </w:pPr>
      <w:rPr>
        <w:rFonts w:hint="default"/>
      </w:rPr>
    </w:lvl>
    <w:lvl w:ilvl="8" w:tplc="94B80120">
      <w:numFmt w:val="bullet"/>
      <w:lvlText w:val="•"/>
      <w:lvlJc w:val="left"/>
      <w:pPr>
        <w:ind w:left="5600" w:hanging="477"/>
      </w:pPr>
      <w:rPr>
        <w:rFonts w:hint="default"/>
      </w:rPr>
    </w:lvl>
  </w:abstractNum>
  <w:abstractNum w:abstractNumId="26" w15:restartNumberingAfterBreak="0">
    <w:nsid w:val="51D5194D"/>
    <w:multiLevelType w:val="hybridMultilevel"/>
    <w:tmpl w:val="C0B457F0"/>
    <w:lvl w:ilvl="0" w:tplc="6FF2F8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E21DD1"/>
    <w:multiLevelType w:val="hybridMultilevel"/>
    <w:tmpl w:val="3036D260"/>
    <w:lvl w:ilvl="0" w:tplc="696248AA">
      <w:start w:val="1"/>
      <w:numFmt w:val="ideographDigital"/>
      <w:lvlText w:val="%1、"/>
      <w:lvlJc w:val="left"/>
      <w:pPr>
        <w:ind w:left="5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3A2A7D6">
      <w:start w:val="1"/>
      <w:numFmt w:val="lowerLetter"/>
      <w:lvlText w:val="%2"/>
      <w:lvlJc w:val="left"/>
      <w:pPr>
        <w:ind w:left="118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68E45310">
      <w:start w:val="1"/>
      <w:numFmt w:val="lowerRoman"/>
      <w:lvlText w:val="%3"/>
      <w:lvlJc w:val="left"/>
      <w:pPr>
        <w:ind w:left="190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036808CE">
      <w:start w:val="1"/>
      <w:numFmt w:val="decimal"/>
      <w:lvlText w:val="%4"/>
      <w:lvlJc w:val="left"/>
      <w:pPr>
        <w:ind w:left="262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D0A548E">
      <w:start w:val="1"/>
      <w:numFmt w:val="lowerLetter"/>
      <w:lvlText w:val="%5"/>
      <w:lvlJc w:val="left"/>
      <w:pPr>
        <w:ind w:left="334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F7E3F72">
      <w:start w:val="1"/>
      <w:numFmt w:val="lowerRoman"/>
      <w:lvlText w:val="%6"/>
      <w:lvlJc w:val="left"/>
      <w:pPr>
        <w:ind w:left="406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778CC13E">
      <w:start w:val="1"/>
      <w:numFmt w:val="decimal"/>
      <w:lvlText w:val="%7"/>
      <w:lvlJc w:val="left"/>
      <w:pPr>
        <w:ind w:left="478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1C683024">
      <w:start w:val="1"/>
      <w:numFmt w:val="lowerLetter"/>
      <w:lvlText w:val="%8"/>
      <w:lvlJc w:val="left"/>
      <w:pPr>
        <w:ind w:left="550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1FEAC3F4">
      <w:start w:val="1"/>
      <w:numFmt w:val="lowerRoman"/>
      <w:lvlText w:val="%9"/>
      <w:lvlJc w:val="left"/>
      <w:pPr>
        <w:ind w:left="622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74F3D1B"/>
    <w:multiLevelType w:val="hybridMultilevel"/>
    <w:tmpl w:val="64CE9E9E"/>
    <w:lvl w:ilvl="0" w:tplc="7FA6A2F2">
      <w:start w:val="10"/>
      <w:numFmt w:val="decimal"/>
      <w:lvlText w:val="%1"/>
      <w:lvlJc w:val="left"/>
      <w:pPr>
        <w:ind w:left="600" w:hanging="477"/>
      </w:pPr>
      <w:rPr>
        <w:rFonts w:hint="default"/>
      </w:rPr>
    </w:lvl>
    <w:lvl w:ilvl="1" w:tplc="CB1C7ABC">
      <w:numFmt w:val="none"/>
      <w:lvlText w:val=""/>
      <w:lvlJc w:val="left"/>
      <w:pPr>
        <w:tabs>
          <w:tab w:val="num" w:pos="360"/>
        </w:tabs>
      </w:pPr>
    </w:lvl>
    <w:lvl w:ilvl="2" w:tplc="20C6BAF2">
      <w:numFmt w:val="bullet"/>
      <w:lvlText w:val="•"/>
      <w:lvlJc w:val="left"/>
      <w:pPr>
        <w:ind w:left="1850" w:hanging="477"/>
      </w:pPr>
      <w:rPr>
        <w:rFonts w:hint="default"/>
      </w:rPr>
    </w:lvl>
    <w:lvl w:ilvl="3" w:tplc="4B58C69E">
      <w:numFmt w:val="bullet"/>
      <w:lvlText w:val="•"/>
      <w:lvlJc w:val="left"/>
      <w:pPr>
        <w:ind w:left="2475" w:hanging="477"/>
      </w:pPr>
      <w:rPr>
        <w:rFonts w:hint="default"/>
      </w:rPr>
    </w:lvl>
    <w:lvl w:ilvl="4" w:tplc="2CCC11B4">
      <w:numFmt w:val="bullet"/>
      <w:lvlText w:val="•"/>
      <w:lvlJc w:val="left"/>
      <w:pPr>
        <w:ind w:left="3100" w:hanging="477"/>
      </w:pPr>
      <w:rPr>
        <w:rFonts w:hint="default"/>
      </w:rPr>
    </w:lvl>
    <w:lvl w:ilvl="5" w:tplc="A0A2146E">
      <w:numFmt w:val="bullet"/>
      <w:lvlText w:val="•"/>
      <w:lvlJc w:val="left"/>
      <w:pPr>
        <w:ind w:left="3725" w:hanging="477"/>
      </w:pPr>
      <w:rPr>
        <w:rFonts w:hint="default"/>
      </w:rPr>
    </w:lvl>
    <w:lvl w:ilvl="6" w:tplc="1FCC2A18">
      <w:numFmt w:val="bullet"/>
      <w:lvlText w:val="•"/>
      <w:lvlJc w:val="left"/>
      <w:pPr>
        <w:ind w:left="4350" w:hanging="477"/>
      </w:pPr>
      <w:rPr>
        <w:rFonts w:hint="default"/>
      </w:rPr>
    </w:lvl>
    <w:lvl w:ilvl="7" w:tplc="69206B24">
      <w:numFmt w:val="bullet"/>
      <w:lvlText w:val="•"/>
      <w:lvlJc w:val="left"/>
      <w:pPr>
        <w:ind w:left="4975" w:hanging="477"/>
      </w:pPr>
      <w:rPr>
        <w:rFonts w:hint="default"/>
      </w:rPr>
    </w:lvl>
    <w:lvl w:ilvl="8" w:tplc="E57A250A">
      <w:numFmt w:val="bullet"/>
      <w:lvlText w:val="•"/>
      <w:lvlJc w:val="left"/>
      <w:pPr>
        <w:ind w:left="5600" w:hanging="477"/>
      </w:pPr>
      <w:rPr>
        <w:rFonts w:hint="default"/>
      </w:rPr>
    </w:lvl>
  </w:abstractNum>
  <w:abstractNum w:abstractNumId="29" w15:restartNumberingAfterBreak="0">
    <w:nsid w:val="5867352A"/>
    <w:multiLevelType w:val="hybridMultilevel"/>
    <w:tmpl w:val="3208E94A"/>
    <w:lvl w:ilvl="0" w:tplc="5C0EDE6E">
      <w:start w:val="9"/>
      <w:numFmt w:val="decimal"/>
      <w:lvlText w:val="%1"/>
      <w:lvlJc w:val="left"/>
      <w:pPr>
        <w:ind w:left="480" w:hanging="359"/>
      </w:pPr>
      <w:rPr>
        <w:rFonts w:hint="default"/>
      </w:rPr>
    </w:lvl>
    <w:lvl w:ilvl="1" w:tplc="B6904A00">
      <w:numFmt w:val="none"/>
      <w:lvlText w:val=""/>
      <w:lvlJc w:val="left"/>
      <w:pPr>
        <w:tabs>
          <w:tab w:val="num" w:pos="360"/>
        </w:tabs>
      </w:pPr>
    </w:lvl>
    <w:lvl w:ilvl="2" w:tplc="7092FE00">
      <w:numFmt w:val="bullet"/>
      <w:lvlText w:val="•"/>
      <w:lvlJc w:val="left"/>
      <w:pPr>
        <w:ind w:left="1754" w:hanging="359"/>
      </w:pPr>
      <w:rPr>
        <w:rFonts w:hint="default"/>
      </w:rPr>
    </w:lvl>
    <w:lvl w:ilvl="3" w:tplc="E256AFEA">
      <w:numFmt w:val="bullet"/>
      <w:lvlText w:val="•"/>
      <w:lvlJc w:val="left"/>
      <w:pPr>
        <w:ind w:left="2391" w:hanging="359"/>
      </w:pPr>
      <w:rPr>
        <w:rFonts w:hint="default"/>
      </w:rPr>
    </w:lvl>
    <w:lvl w:ilvl="4" w:tplc="3EAC9DDC">
      <w:numFmt w:val="bullet"/>
      <w:lvlText w:val="•"/>
      <w:lvlJc w:val="left"/>
      <w:pPr>
        <w:ind w:left="3028" w:hanging="359"/>
      </w:pPr>
      <w:rPr>
        <w:rFonts w:hint="default"/>
      </w:rPr>
    </w:lvl>
    <w:lvl w:ilvl="5" w:tplc="A924377E">
      <w:numFmt w:val="bullet"/>
      <w:lvlText w:val="•"/>
      <w:lvlJc w:val="left"/>
      <w:pPr>
        <w:ind w:left="3665" w:hanging="359"/>
      </w:pPr>
      <w:rPr>
        <w:rFonts w:hint="default"/>
      </w:rPr>
    </w:lvl>
    <w:lvl w:ilvl="6" w:tplc="5FF8196A">
      <w:numFmt w:val="bullet"/>
      <w:lvlText w:val="•"/>
      <w:lvlJc w:val="left"/>
      <w:pPr>
        <w:ind w:left="4302" w:hanging="359"/>
      </w:pPr>
      <w:rPr>
        <w:rFonts w:hint="default"/>
      </w:rPr>
    </w:lvl>
    <w:lvl w:ilvl="7" w:tplc="426EC7D4">
      <w:numFmt w:val="bullet"/>
      <w:lvlText w:val="•"/>
      <w:lvlJc w:val="left"/>
      <w:pPr>
        <w:ind w:left="4939" w:hanging="359"/>
      </w:pPr>
      <w:rPr>
        <w:rFonts w:hint="default"/>
      </w:rPr>
    </w:lvl>
    <w:lvl w:ilvl="8" w:tplc="8FD0AC52">
      <w:numFmt w:val="bullet"/>
      <w:lvlText w:val="•"/>
      <w:lvlJc w:val="left"/>
      <w:pPr>
        <w:ind w:left="5576" w:hanging="359"/>
      </w:pPr>
      <w:rPr>
        <w:rFonts w:hint="default"/>
      </w:rPr>
    </w:lvl>
  </w:abstractNum>
  <w:abstractNum w:abstractNumId="30" w15:restartNumberingAfterBreak="0">
    <w:nsid w:val="5BD30756"/>
    <w:multiLevelType w:val="hybridMultilevel"/>
    <w:tmpl w:val="61F097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DD15ECF"/>
    <w:multiLevelType w:val="hybridMultilevel"/>
    <w:tmpl w:val="3B580666"/>
    <w:lvl w:ilvl="0" w:tplc="BDF86358">
      <w:start w:val="21"/>
      <w:numFmt w:val="decimal"/>
      <w:lvlText w:val="%1"/>
      <w:lvlJc w:val="left"/>
      <w:pPr>
        <w:ind w:left="600" w:hanging="477"/>
      </w:pPr>
      <w:rPr>
        <w:rFonts w:hint="default"/>
      </w:rPr>
    </w:lvl>
    <w:lvl w:ilvl="1" w:tplc="BC6CF81E">
      <w:numFmt w:val="none"/>
      <w:lvlText w:val=""/>
      <w:lvlJc w:val="left"/>
      <w:pPr>
        <w:tabs>
          <w:tab w:val="num" w:pos="360"/>
        </w:tabs>
      </w:pPr>
    </w:lvl>
    <w:lvl w:ilvl="2" w:tplc="497C8D20">
      <w:numFmt w:val="bullet"/>
      <w:lvlText w:val="•"/>
      <w:lvlJc w:val="left"/>
      <w:pPr>
        <w:ind w:left="1850" w:hanging="477"/>
      </w:pPr>
      <w:rPr>
        <w:rFonts w:hint="default"/>
      </w:rPr>
    </w:lvl>
    <w:lvl w:ilvl="3" w:tplc="A2DAFE92">
      <w:numFmt w:val="bullet"/>
      <w:lvlText w:val="•"/>
      <w:lvlJc w:val="left"/>
      <w:pPr>
        <w:ind w:left="2475" w:hanging="477"/>
      </w:pPr>
      <w:rPr>
        <w:rFonts w:hint="default"/>
      </w:rPr>
    </w:lvl>
    <w:lvl w:ilvl="4" w:tplc="DC66B45E">
      <w:numFmt w:val="bullet"/>
      <w:lvlText w:val="•"/>
      <w:lvlJc w:val="left"/>
      <w:pPr>
        <w:ind w:left="3100" w:hanging="477"/>
      </w:pPr>
      <w:rPr>
        <w:rFonts w:hint="default"/>
      </w:rPr>
    </w:lvl>
    <w:lvl w:ilvl="5" w:tplc="2B3C2306">
      <w:numFmt w:val="bullet"/>
      <w:lvlText w:val="•"/>
      <w:lvlJc w:val="left"/>
      <w:pPr>
        <w:ind w:left="3725" w:hanging="477"/>
      </w:pPr>
      <w:rPr>
        <w:rFonts w:hint="default"/>
      </w:rPr>
    </w:lvl>
    <w:lvl w:ilvl="6" w:tplc="E2043DD0">
      <w:numFmt w:val="bullet"/>
      <w:lvlText w:val="•"/>
      <w:lvlJc w:val="left"/>
      <w:pPr>
        <w:ind w:left="4350" w:hanging="477"/>
      </w:pPr>
      <w:rPr>
        <w:rFonts w:hint="default"/>
      </w:rPr>
    </w:lvl>
    <w:lvl w:ilvl="7" w:tplc="E9CE05BE">
      <w:numFmt w:val="bullet"/>
      <w:lvlText w:val="•"/>
      <w:lvlJc w:val="left"/>
      <w:pPr>
        <w:ind w:left="4975" w:hanging="477"/>
      </w:pPr>
      <w:rPr>
        <w:rFonts w:hint="default"/>
      </w:rPr>
    </w:lvl>
    <w:lvl w:ilvl="8" w:tplc="92460A10">
      <w:numFmt w:val="bullet"/>
      <w:lvlText w:val="•"/>
      <w:lvlJc w:val="left"/>
      <w:pPr>
        <w:ind w:left="5600" w:hanging="477"/>
      </w:pPr>
      <w:rPr>
        <w:rFonts w:hint="default"/>
      </w:rPr>
    </w:lvl>
  </w:abstractNum>
  <w:abstractNum w:abstractNumId="32" w15:restartNumberingAfterBreak="0">
    <w:nsid w:val="603F14F7"/>
    <w:multiLevelType w:val="hybridMultilevel"/>
    <w:tmpl w:val="EBD28FF6"/>
    <w:lvl w:ilvl="0" w:tplc="E020A8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20950A1"/>
    <w:multiLevelType w:val="hybridMultilevel"/>
    <w:tmpl w:val="033462C4"/>
    <w:lvl w:ilvl="0" w:tplc="09DC8F3E">
      <w:start w:val="1"/>
      <w:numFmt w:val="ideographLegalTraditional"/>
      <w:lvlText w:val="%1、"/>
      <w:lvlJc w:val="left"/>
      <w:pPr>
        <w:tabs>
          <w:tab w:val="num" w:pos="1080"/>
        </w:tabs>
        <w:ind w:left="1080" w:hanging="1080"/>
      </w:pPr>
      <w:rPr>
        <w:rFonts w:hint="default"/>
      </w:rPr>
    </w:lvl>
    <w:lvl w:ilvl="1" w:tplc="8120088E">
      <w:start w:val="1"/>
      <w:numFmt w:val="ideographLegalTraditional"/>
      <w:lvlText w:val="%2、"/>
      <w:lvlJc w:val="left"/>
      <w:pPr>
        <w:tabs>
          <w:tab w:val="num" w:pos="1080"/>
        </w:tabs>
        <w:ind w:left="1080" w:hanging="600"/>
      </w:pPr>
      <w:rPr>
        <w:rFonts w:hint="default"/>
      </w:rPr>
    </w:lvl>
    <w:lvl w:ilvl="2" w:tplc="4E905E26">
      <w:start w:val="1"/>
      <w:numFmt w:val="taiwaneseCountingThousand"/>
      <w:lvlText w:val="%3、"/>
      <w:lvlJc w:val="left"/>
      <w:pPr>
        <w:tabs>
          <w:tab w:val="num" w:pos="1680"/>
        </w:tabs>
        <w:ind w:left="1680" w:hanging="720"/>
      </w:pPr>
      <w:rPr>
        <w:rFonts w:hint="default"/>
      </w:rPr>
    </w:lvl>
    <w:lvl w:ilvl="3" w:tplc="630E8EE0">
      <w:start w:val="1"/>
      <w:numFmt w:val="decimal"/>
      <w:lvlText w:val="%4."/>
      <w:lvlJc w:val="left"/>
      <w:pPr>
        <w:tabs>
          <w:tab w:val="num" w:pos="1800"/>
        </w:tabs>
        <w:ind w:left="1800" w:hanging="360"/>
      </w:pPr>
      <w:rPr>
        <w:rFonts w:hint="default"/>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31B5208"/>
    <w:multiLevelType w:val="hybridMultilevel"/>
    <w:tmpl w:val="3EE8DBC2"/>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8F842F5"/>
    <w:multiLevelType w:val="hybridMultilevel"/>
    <w:tmpl w:val="5CEAEEF4"/>
    <w:lvl w:ilvl="0" w:tplc="CDE45E26">
      <w:start w:val="19"/>
      <w:numFmt w:val="decimal"/>
      <w:lvlText w:val="%1"/>
      <w:lvlJc w:val="left"/>
      <w:pPr>
        <w:ind w:left="600" w:hanging="477"/>
      </w:pPr>
      <w:rPr>
        <w:rFonts w:hint="default"/>
      </w:rPr>
    </w:lvl>
    <w:lvl w:ilvl="1" w:tplc="340AE73C">
      <w:numFmt w:val="none"/>
      <w:lvlText w:val=""/>
      <w:lvlJc w:val="left"/>
      <w:pPr>
        <w:tabs>
          <w:tab w:val="num" w:pos="360"/>
        </w:tabs>
      </w:pPr>
    </w:lvl>
    <w:lvl w:ilvl="2" w:tplc="64CEAF42">
      <w:numFmt w:val="bullet"/>
      <w:lvlText w:val="•"/>
      <w:lvlJc w:val="left"/>
      <w:pPr>
        <w:ind w:left="1850" w:hanging="477"/>
      </w:pPr>
      <w:rPr>
        <w:rFonts w:hint="default"/>
      </w:rPr>
    </w:lvl>
    <w:lvl w:ilvl="3" w:tplc="09206238">
      <w:numFmt w:val="bullet"/>
      <w:lvlText w:val="•"/>
      <w:lvlJc w:val="left"/>
      <w:pPr>
        <w:ind w:left="2475" w:hanging="477"/>
      </w:pPr>
      <w:rPr>
        <w:rFonts w:hint="default"/>
      </w:rPr>
    </w:lvl>
    <w:lvl w:ilvl="4" w:tplc="5664D5D0">
      <w:numFmt w:val="bullet"/>
      <w:lvlText w:val="•"/>
      <w:lvlJc w:val="left"/>
      <w:pPr>
        <w:ind w:left="3100" w:hanging="477"/>
      </w:pPr>
      <w:rPr>
        <w:rFonts w:hint="default"/>
      </w:rPr>
    </w:lvl>
    <w:lvl w:ilvl="5" w:tplc="497EB6D8">
      <w:numFmt w:val="bullet"/>
      <w:lvlText w:val="•"/>
      <w:lvlJc w:val="left"/>
      <w:pPr>
        <w:ind w:left="3725" w:hanging="477"/>
      </w:pPr>
      <w:rPr>
        <w:rFonts w:hint="default"/>
      </w:rPr>
    </w:lvl>
    <w:lvl w:ilvl="6" w:tplc="200CC456">
      <w:numFmt w:val="bullet"/>
      <w:lvlText w:val="•"/>
      <w:lvlJc w:val="left"/>
      <w:pPr>
        <w:ind w:left="4350" w:hanging="477"/>
      </w:pPr>
      <w:rPr>
        <w:rFonts w:hint="default"/>
      </w:rPr>
    </w:lvl>
    <w:lvl w:ilvl="7" w:tplc="C858689A">
      <w:numFmt w:val="bullet"/>
      <w:lvlText w:val="•"/>
      <w:lvlJc w:val="left"/>
      <w:pPr>
        <w:ind w:left="4975" w:hanging="477"/>
      </w:pPr>
      <w:rPr>
        <w:rFonts w:hint="default"/>
      </w:rPr>
    </w:lvl>
    <w:lvl w:ilvl="8" w:tplc="7BFC13BE">
      <w:numFmt w:val="bullet"/>
      <w:lvlText w:val="•"/>
      <w:lvlJc w:val="left"/>
      <w:pPr>
        <w:ind w:left="5600" w:hanging="477"/>
      </w:pPr>
      <w:rPr>
        <w:rFonts w:hint="default"/>
      </w:rPr>
    </w:lvl>
  </w:abstractNum>
  <w:abstractNum w:abstractNumId="36" w15:restartNumberingAfterBreak="0">
    <w:nsid w:val="696C198D"/>
    <w:multiLevelType w:val="hybridMultilevel"/>
    <w:tmpl w:val="CD188B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8D40E2"/>
    <w:multiLevelType w:val="hybridMultilevel"/>
    <w:tmpl w:val="2780AD02"/>
    <w:lvl w:ilvl="0" w:tplc="F01CE0A8">
      <w:start w:val="1"/>
      <w:numFmt w:val="taiwaneseCountingThousand"/>
      <w:suff w:val="space"/>
      <w:lvlText w:val="%1、"/>
      <w:lvlJc w:val="left"/>
      <w:pPr>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7D5577"/>
    <w:multiLevelType w:val="hybridMultilevel"/>
    <w:tmpl w:val="4AFCFF00"/>
    <w:lvl w:ilvl="0" w:tplc="392805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7F3C77"/>
    <w:multiLevelType w:val="hybridMultilevel"/>
    <w:tmpl w:val="AF9C6AA6"/>
    <w:lvl w:ilvl="0" w:tplc="FE90689C">
      <w:start w:val="4"/>
      <w:numFmt w:val="decimal"/>
      <w:lvlText w:val="%1"/>
      <w:lvlJc w:val="left"/>
      <w:pPr>
        <w:ind w:left="358" w:hanging="359"/>
      </w:pPr>
      <w:rPr>
        <w:rFonts w:hint="default"/>
      </w:rPr>
    </w:lvl>
    <w:lvl w:ilvl="1" w:tplc="8FCC07DC">
      <w:numFmt w:val="none"/>
      <w:lvlText w:val=""/>
      <w:lvlJc w:val="left"/>
      <w:pPr>
        <w:tabs>
          <w:tab w:val="num" w:pos="360"/>
        </w:tabs>
      </w:pPr>
    </w:lvl>
    <w:lvl w:ilvl="2" w:tplc="071E65AA">
      <w:numFmt w:val="bullet"/>
      <w:lvlText w:val="•"/>
      <w:lvlJc w:val="left"/>
      <w:pPr>
        <w:ind w:left="1658" w:hanging="359"/>
      </w:pPr>
      <w:rPr>
        <w:rFonts w:hint="default"/>
      </w:rPr>
    </w:lvl>
    <w:lvl w:ilvl="3" w:tplc="BE2A034A">
      <w:numFmt w:val="bullet"/>
      <w:lvlText w:val="•"/>
      <w:lvlJc w:val="left"/>
      <w:pPr>
        <w:ind w:left="2307" w:hanging="359"/>
      </w:pPr>
      <w:rPr>
        <w:rFonts w:hint="default"/>
      </w:rPr>
    </w:lvl>
    <w:lvl w:ilvl="4" w:tplc="8B54A2FE">
      <w:numFmt w:val="bullet"/>
      <w:lvlText w:val="•"/>
      <w:lvlJc w:val="left"/>
      <w:pPr>
        <w:ind w:left="2956" w:hanging="359"/>
      </w:pPr>
      <w:rPr>
        <w:rFonts w:hint="default"/>
      </w:rPr>
    </w:lvl>
    <w:lvl w:ilvl="5" w:tplc="961E8790">
      <w:numFmt w:val="bullet"/>
      <w:lvlText w:val="•"/>
      <w:lvlJc w:val="left"/>
      <w:pPr>
        <w:ind w:left="3605" w:hanging="359"/>
      </w:pPr>
      <w:rPr>
        <w:rFonts w:hint="default"/>
      </w:rPr>
    </w:lvl>
    <w:lvl w:ilvl="6" w:tplc="17661040">
      <w:numFmt w:val="bullet"/>
      <w:lvlText w:val="•"/>
      <w:lvlJc w:val="left"/>
      <w:pPr>
        <w:ind w:left="4254" w:hanging="359"/>
      </w:pPr>
      <w:rPr>
        <w:rFonts w:hint="default"/>
      </w:rPr>
    </w:lvl>
    <w:lvl w:ilvl="7" w:tplc="EB2CA592">
      <w:numFmt w:val="bullet"/>
      <w:lvlText w:val="•"/>
      <w:lvlJc w:val="left"/>
      <w:pPr>
        <w:ind w:left="4903" w:hanging="359"/>
      </w:pPr>
      <w:rPr>
        <w:rFonts w:hint="default"/>
      </w:rPr>
    </w:lvl>
    <w:lvl w:ilvl="8" w:tplc="72A0F3D2">
      <w:numFmt w:val="bullet"/>
      <w:lvlText w:val="•"/>
      <w:lvlJc w:val="left"/>
      <w:pPr>
        <w:ind w:left="5552" w:hanging="359"/>
      </w:pPr>
      <w:rPr>
        <w:rFonts w:hint="default"/>
      </w:rPr>
    </w:lvl>
  </w:abstractNum>
  <w:abstractNum w:abstractNumId="40" w15:restartNumberingAfterBreak="0">
    <w:nsid w:val="7A555639"/>
    <w:multiLevelType w:val="hybridMultilevel"/>
    <w:tmpl w:val="101A02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B6F1790"/>
    <w:multiLevelType w:val="hybridMultilevel"/>
    <w:tmpl w:val="3D707BA4"/>
    <w:lvl w:ilvl="0" w:tplc="CA6037C2">
      <w:start w:val="1"/>
      <w:numFmt w:val="upperLetter"/>
      <w:lvlText w:val="%1"/>
      <w:lvlJc w:val="left"/>
      <w:pPr>
        <w:ind w:left="3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7E12F5DC">
      <w:start w:val="1"/>
      <w:numFmt w:val="lowerLetter"/>
      <w:lvlText w:val="%2"/>
      <w:lvlJc w:val="left"/>
      <w:pPr>
        <w:ind w:left="11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0D827F4">
      <w:start w:val="1"/>
      <w:numFmt w:val="lowerRoman"/>
      <w:lvlText w:val="%3"/>
      <w:lvlJc w:val="left"/>
      <w:pPr>
        <w:ind w:left="19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AA673DC">
      <w:start w:val="1"/>
      <w:numFmt w:val="decimal"/>
      <w:lvlText w:val="%4"/>
      <w:lvlJc w:val="left"/>
      <w:pPr>
        <w:ind w:left="26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2C4A5A04">
      <w:start w:val="1"/>
      <w:numFmt w:val="lowerLetter"/>
      <w:lvlText w:val="%5"/>
      <w:lvlJc w:val="left"/>
      <w:pPr>
        <w:ind w:left="33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AD4AE5C">
      <w:start w:val="1"/>
      <w:numFmt w:val="lowerRoman"/>
      <w:lvlText w:val="%6"/>
      <w:lvlJc w:val="left"/>
      <w:pPr>
        <w:ind w:left="40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C5C29B6">
      <w:start w:val="1"/>
      <w:numFmt w:val="decimal"/>
      <w:lvlText w:val="%7"/>
      <w:lvlJc w:val="left"/>
      <w:pPr>
        <w:ind w:left="47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12265A8">
      <w:start w:val="1"/>
      <w:numFmt w:val="lowerLetter"/>
      <w:lvlText w:val="%8"/>
      <w:lvlJc w:val="left"/>
      <w:pPr>
        <w:ind w:left="55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CAA065E">
      <w:start w:val="1"/>
      <w:numFmt w:val="lowerRoman"/>
      <w:lvlText w:val="%9"/>
      <w:lvlJc w:val="left"/>
      <w:pPr>
        <w:ind w:left="62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F5A707A"/>
    <w:multiLevelType w:val="hybridMultilevel"/>
    <w:tmpl w:val="44803E7E"/>
    <w:lvl w:ilvl="0" w:tplc="DDB61992">
      <w:start w:val="13"/>
      <w:numFmt w:val="decimal"/>
      <w:lvlText w:val="%1"/>
      <w:lvlJc w:val="left"/>
      <w:pPr>
        <w:ind w:left="600" w:hanging="477"/>
      </w:pPr>
      <w:rPr>
        <w:rFonts w:hint="default"/>
      </w:rPr>
    </w:lvl>
    <w:lvl w:ilvl="1" w:tplc="3DFC4096">
      <w:numFmt w:val="none"/>
      <w:lvlText w:val=""/>
      <w:lvlJc w:val="left"/>
      <w:pPr>
        <w:tabs>
          <w:tab w:val="num" w:pos="360"/>
        </w:tabs>
      </w:pPr>
    </w:lvl>
    <w:lvl w:ilvl="2" w:tplc="3E8AA17E">
      <w:numFmt w:val="bullet"/>
      <w:lvlText w:val="•"/>
      <w:lvlJc w:val="left"/>
      <w:pPr>
        <w:ind w:left="1850" w:hanging="477"/>
      </w:pPr>
      <w:rPr>
        <w:rFonts w:hint="default"/>
      </w:rPr>
    </w:lvl>
    <w:lvl w:ilvl="3" w:tplc="EA5EB5CA">
      <w:numFmt w:val="bullet"/>
      <w:lvlText w:val="•"/>
      <w:lvlJc w:val="left"/>
      <w:pPr>
        <w:ind w:left="2475" w:hanging="477"/>
      </w:pPr>
      <w:rPr>
        <w:rFonts w:hint="default"/>
      </w:rPr>
    </w:lvl>
    <w:lvl w:ilvl="4" w:tplc="AD04E906">
      <w:numFmt w:val="bullet"/>
      <w:lvlText w:val="•"/>
      <w:lvlJc w:val="left"/>
      <w:pPr>
        <w:ind w:left="3100" w:hanging="477"/>
      </w:pPr>
      <w:rPr>
        <w:rFonts w:hint="default"/>
      </w:rPr>
    </w:lvl>
    <w:lvl w:ilvl="5" w:tplc="2EAE1B34">
      <w:numFmt w:val="bullet"/>
      <w:lvlText w:val="•"/>
      <w:lvlJc w:val="left"/>
      <w:pPr>
        <w:ind w:left="3725" w:hanging="477"/>
      </w:pPr>
      <w:rPr>
        <w:rFonts w:hint="default"/>
      </w:rPr>
    </w:lvl>
    <w:lvl w:ilvl="6" w:tplc="D97287D6">
      <w:numFmt w:val="bullet"/>
      <w:lvlText w:val="•"/>
      <w:lvlJc w:val="left"/>
      <w:pPr>
        <w:ind w:left="4350" w:hanging="477"/>
      </w:pPr>
      <w:rPr>
        <w:rFonts w:hint="default"/>
      </w:rPr>
    </w:lvl>
    <w:lvl w:ilvl="7" w:tplc="AF9C6268">
      <w:numFmt w:val="bullet"/>
      <w:lvlText w:val="•"/>
      <w:lvlJc w:val="left"/>
      <w:pPr>
        <w:ind w:left="4975" w:hanging="477"/>
      </w:pPr>
      <w:rPr>
        <w:rFonts w:hint="default"/>
      </w:rPr>
    </w:lvl>
    <w:lvl w:ilvl="8" w:tplc="A8A8B782">
      <w:numFmt w:val="bullet"/>
      <w:lvlText w:val="•"/>
      <w:lvlJc w:val="left"/>
      <w:pPr>
        <w:ind w:left="5600" w:hanging="477"/>
      </w:pPr>
      <w:rPr>
        <w:rFonts w:hint="default"/>
      </w:rPr>
    </w:lvl>
  </w:abstractNum>
  <w:num w:numId="1">
    <w:abstractNumId w:val="33"/>
  </w:num>
  <w:num w:numId="2">
    <w:abstractNumId w:val="24"/>
  </w:num>
  <w:num w:numId="3">
    <w:abstractNumId w:val="38"/>
  </w:num>
  <w:num w:numId="4">
    <w:abstractNumId w:val="31"/>
  </w:num>
  <w:num w:numId="5">
    <w:abstractNumId w:val="35"/>
  </w:num>
  <w:num w:numId="6">
    <w:abstractNumId w:val="25"/>
  </w:num>
  <w:num w:numId="7">
    <w:abstractNumId w:val="10"/>
  </w:num>
  <w:num w:numId="8">
    <w:abstractNumId w:val="20"/>
  </w:num>
  <w:num w:numId="9">
    <w:abstractNumId w:val="42"/>
  </w:num>
  <w:num w:numId="10">
    <w:abstractNumId w:val="15"/>
  </w:num>
  <w:num w:numId="11">
    <w:abstractNumId w:val="28"/>
  </w:num>
  <w:num w:numId="12">
    <w:abstractNumId w:val="29"/>
  </w:num>
  <w:num w:numId="13">
    <w:abstractNumId w:val="3"/>
  </w:num>
  <w:num w:numId="14">
    <w:abstractNumId w:val="19"/>
  </w:num>
  <w:num w:numId="15">
    <w:abstractNumId w:val="23"/>
  </w:num>
  <w:num w:numId="16">
    <w:abstractNumId w:val="39"/>
  </w:num>
  <w:num w:numId="17">
    <w:abstractNumId w:val="9"/>
  </w:num>
  <w:num w:numId="18">
    <w:abstractNumId w:val="22"/>
  </w:num>
  <w:num w:numId="19">
    <w:abstractNumId w:val="12"/>
  </w:num>
  <w:num w:numId="20">
    <w:abstractNumId w:val="18"/>
  </w:num>
  <w:num w:numId="21">
    <w:abstractNumId w:val="26"/>
  </w:num>
  <w:num w:numId="22">
    <w:abstractNumId w:val="37"/>
  </w:num>
  <w:num w:numId="23">
    <w:abstractNumId w:val="11"/>
  </w:num>
  <w:num w:numId="24">
    <w:abstractNumId w:val="32"/>
  </w:num>
  <w:num w:numId="25">
    <w:abstractNumId w:val="5"/>
  </w:num>
  <w:num w:numId="26">
    <w:abstractNumId w:val="1"/>
  </w:num>
  <w:num w:numId="27">
    <w:abstractNumId w:val="4"/>
  </w:num>
  <w:num w:numId="28">
    <w:abstractNumId w:val="14"/>
  </w:num>
  <w:num w:numId="29">
    <w:abstractNumId w:val="13"/>
  </w:num>
  <w:num w:numId="30">
    <w:abstractNumId w:val="36"/>
  </w:num>
  <w:num w:numId="31">
    <w:abstractNumId w:val="16"/>
  </w:num>
  <w:num w:numId="32">
    <w:abstractNumId w:val="17"/>
  </w:num>
  <w:num w:numId="33">
    <w:abstractNumId w:val="21"/>
  </w:num>
  <w:num w:numId="34">
    <w:abstractNumId w:val="7"/>
  </w:num>
  <w:num w:numId="35">
    <w:abstractNumId w:val="8"/>
  </w:num>
  <w:num w:numId="36">
    <w:abstractNumId w:val="30"/>
  </w:num>
  <w:num w:numId="37">
    <w:abstractNumId w:val="40"/>
  </w:num>
  <w:num w:numId="38">
    <w:abstractNumId w:val="34"/>
  </w:num>
  <w:num w:numId="39">
    <w:abstractNumId w:val="6"/>
  </w:num>
  <w:num w:numId="40">
    <w:abstractNumId w:val="2"/>
  </w:num>
  <w:num w:numId="41">
    <w:abstractNumId w:val="0"/>
  </w:num>
  <w:num w:numId="42">
    <w:abstractNumId w:val="41"/>
  </w:num>
  <w:num w:numId="43">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1A"/>
    <w:rsid w:val="000134B8"/>
    <w:rsid w:val="00021748"/>
    <w:rsid w:val="00271A9D"/>
    <w:rsid w:val="002A0F37"/>
    <w:rsid w:val="00312DD3"/>
    <w:rsid w:val="00330687"/>
    <w:rsid w:val="0036052A"/>
    <w:rsid w:val="003B5DA1"/>
    <w:rsid w:val="00455F84"/>
    <w:rsid w:val="00491572"/>
    <w:rsid w:val="005250AB"/>
    <w:rsid w:val="00590D1C"/>
    <w:rsid w:val="005915CA"/>
    <w:rsid w:val="005F4F23"/>
    <w:rsid w:val="00677337"/>
    <w:rsid w:val="006D50C3"/>
    <w:rsid w:val="007812B9"/>
    <w:rsid w:val="007F3A4E"/>
    <w:rsid w:val="008928A9"/>
    <w:rsid w:val="008B2FE4"/>
    <w:rsid w:val="008B387A"/>
    <w:rsid w:val="009344C9"/>
    <w:rsid w:val="009B6B20"/>
    <w:rsid w:val="00A6360F"/>
    <w:rsid w:val="00AA3D71"/>
    <w:rsid w:val="00AE4DFE"/>
    <w:rsid w:val="00C745A4"/>
    <w:rsid w:val="00CA086E"/>
    <w:rsid w:val="00CF4D1A"/>
    <w:rsid w:val="00D373FD"/>
    <w:rsid w:val="00DA0976"/>
    <w:rsid w:val="00DA5D74"/>
    <w:rsid w:val="00DE1211"/>
    <w:rsid w:val="00E34036"/>
    <w:rsid w:val="00E72E9D"/>
    <w:rsid w:val="00E75247"/>
    <w:rsid w:val="00E8468F"/>
    <w:rsid w:val="00EA4BAD"/>
    <w:rsid w:val="00F722FA"/>
    <w:rsid w:val="00F875C6"/>
    <w:rsid w:val="00F87EA4"/>
    <w:rsid w:val="00FD72F1"/>
    <w:rsid w:val="00FE186C"/>
    <w:rsid w:val="00FE52D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5C91A6-B1F9-4952-8479-17250582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4D1A"/>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CF4D1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CF4D1A"/>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qFormat/>
    <w:rsid w:val="00330687"/>
    <w:pPr>
      <w:keepNext/>
      <w:jc w:val="center"/>
      <w:outlineLvl w:val="2"/>
    </w:pPr>
    <w:rPr>
      <w:rFonts w:ascii="標楷體" w:eastAsia="標楷體" w:hAnsi="標楷體"/>
      <w:color w:val="0000FF"/>
      <w:sz w:val="32"/>
      <w:szCs w:val="16"/>
    </w:rPr>
  </w:style>
  <w:style w:type="paragraph" w:styleId="5">
    <w:name w:val="heading 5"/>
    <w:basedOn w:val="a"/>
    <w:next w:val="a0"/>
    <w:link w:val="50"/>
    <w:qFormat/>
    <w:rsid w:val="00E75247"/>
    <w:pPr>
      <w:keepLines/>
      <w:ind w:left="2125" w:hanging="425"/>
      <w:outlineLvl w:val="4"/>
    </w:pPr>
    <w:rPr>
      <w:rFonts w:ascii="Verdana" w:eastAsia="Arial Unicode MS" w:hAnsi="Verdana"/>
      <w:color w:val="00808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customStyle="1" w:styleId="11">
    <w:name w:val="樣式1"/>
    <w:basedOn w:val="1"/>
    <w:rsid w:val="00CF4D1A"/>
    <w:rPr>
      <w:rFonts w:ascii="標楷體" w:eastAsia="標楷體" w:hAnsi="標楷體" w:cs="Times New Roman"/>
      <w:b w:val="0"/>
      <w:bCs w:val="0"/>
      <w:sz w:val="36"/>
    </w:rPr>
  </w:style>
  <w:style w:type="paragraph" w:customStyle="1" w:styleId="21">
    <w:name w:val="樣式2"/>
    <w:basedOn w:val="2"/>
    <w:rsid w:val="00CF4D1A"/>
    <w:rPr>
      <w:rFonts w:ascii="Arial" w:eastAsia="標楷體" w:hAnsi="Arial" w:cs="Times New Roman"/>
      <w:kern w:val="52"/>
      <w:sz w:val="32"/>
    </w:rPr>
  </w:style>
  <w:style w:type="paragraph" w:customStyle="1" w:styleId="a4">
    <w:name w:val="一、（數字）"/>
    <w:basedOn w:val="a"/>
    <w:rsid w:val="00CF4D1A"/>
    <w:pPr>
      <w:spacing w:before="120"/>
      <w:ind w:left="360" w:firstLine="74"/>
    </w:pPr>
    <w:rPr>
      <w:rFonts w:ascii="華康中黑體" w:eastAsia="華康中黑體"/>
      <w:sz w:val="36"/>
      <w:szCs w:val="20"/>
    </w:rPr>
  </w:style>
  <w:style w:type="character" w:customStyle="1" w:styleId="10">
    <w:name w:val="標題 1 字元"/>
    <w:basedOn w:val="a1"/>
    <w:link w:val="1"/>
    <w:uiPriority w:val="9"/>
    <w:rsid w:val="00CF4D1A"/>
    <w:rPr>
      <w:rFonts w:asciiTheme="majorHAnsi" w:eastAsiaTheme="majorEastAsia" w:hAnsiTheme="majorHAnsi" w:cstheme="majorBidi"/>
      <w:b/>
      <w:bCs/>
      <w:kern w:val="52"/>
      <w:sz w:val="52"/>
      <w:szCs w:val="52"/>
    </w:rPr>
  </w:style>
  <w:style w:type="character" w:customStyle="1" w:styleId="20">
    <w:name w:val="標題 2 字元"/>
    <w:basedOn w:val="a1"/>
    <w:link w:val="2"/>
    <w:uiPriority w:val="9"/>
    <w:semiHidden/>
    <w:rsid w:val="00CF4D1A"/>
    <w:rPr>
      <w:rFonts w:asciiTheme="majorHAnsi" w:eastAsiaTheme="majorEastAsia" w:hAnsiTheme="majorHAnsi" w:cstheme="majorBidi"/>
      <w:b/>
      <w:bCs/>
      <w:sz w:val="48"/>
      <w:szCs w:val="48"/>
    </w:rPr>
  </w:style>
  <w:style w:type="paragraph" w:styleId="a5">
    <w:name w:val="header"/>
    <w:basedOn w:val="a"/>
    <w:link w:val="a6"/>
    <w:unhideWhenUsed/>
    <w:rsid w:val="00A6360F"/>
    <w:pPr>
      <w:tabs>
        <w:tab w:val="center" w:pos="4153"/>
        <w:tab w:val="right" w:pos="8306"/>
      </w:tabs>
      <w:snapToGrid w:val="0"/>
    </w:pPr>
    <w:rPr>
      <w:sz w:val="20"/>
      <w:szCs w:val="20"/>
    </w:rPr>
  </w:style>
  <w:style w:type="character" w:customStyle="1" w:styleId="a6">
    <w:name w:val="頁首 字元"/>
    <w:basedOn w:val="a1"/>
    <w:link w:val="a5"/>
    <w:rsid w:val="00A6360F"/>
    <w:rPr>
      <w:rFonts w:ascii="Times New Roman" w:eastAsia="新細明體" w:hAnsi="Times New Roman" w:cs="Times New Roman"/>
      <w:sz w:val="20"/>
      <w:szCs w:val="20"/>
    </w:rPr>
  </w:style>
  <w:style w:type="paragraph" w:styleId="a7">
    <w:name w:val="footer"/>
    <w:aliases w:val="字元 字元, 字元 字元, 字元2"/>
    <w:basedOn w:val="a"/>
    <w:link w:val="a8"/>
    <w:unhideWhenUsed/>
    <w:rsid w:val="00A6360F"/>
    <w:pPr>
      <w:tabs>
        <w:tab w:val="center" w:pos="4153"/>
        <w:tab w:val="right" w:pos="8306"/>
      </w:tabs>
      <w:snapToGrid w:val="0"/>
    </w:pPr>
    <w:rPr>
      <w:sz w:val="20"/>
      <w:szCs w:val="20"/>
    </w:rPr>
  </w:style>
  <w:style w:type="character" w:customStyle="1" w:styleId="a8">
    <w:name w:val="頁尾 字元"/>
    <w:aliases w:val="字元 字元 字元, 字元 字元 字元, 字元2 字元"/>
    <w:basedOn w:val="a1"/>
    <w:link w:val="a7"/>
    <w:qFormat/>
    <w:rsid w:val="00A6360F"/>
    <w:rPr>
      <w:rFonts w:ascii="Times New Roman" w:eastAsia="新細明體" w:hAnsi="Times New Roman" w:cs="Times New Roman"/>
      <w:sz w:val="20"/>
      <w:szCs w:val="20"/>
    </w:rPr>
  </w:style>
  <w:style w:type="paragraph" w:customStyle="1" w:styleId="Default">
    <w:name w:val="Default"/>
    <w:rsid w:val="00A6360F"/>
    <w:pPr>
      <w:widowControl w:val="0"/>
      <w:autoSpaceDE w:val="0"/>
      <w:autoSpaceDN w:val="0"/>
      <w:adjustRightInd w:val="0"/>
    </w:pPr>
    <w:rPr>
      <w:rFonts w:ascii="標楷體" w:eastAsia="標楷體" w:cs="標楷體"/>
      <w:color w:val="000000"/>
      <w:kern w:val="0"/>
      <w:szCs w:val="24"/>
    </w:rPr>
  </w:style>
  <w:style w:type="paragraph" w:customStyle="1" w:styleId="a9">
    <w:name w:val="(圖片)單行"/>
    <w:basedOn w:val="a"/>
    <w:rsid w:val="009B6B20"/>
    <w:pPr>
      <w:overflowPunct w:val="0"/>
      <w:adjustRightInd w:val="0"/>
      <w:jc w:val="center"/>
    </w:pPr>
    <w:rPr>
      <w:rFonts w:eastAsia="標楷體"/>
      <w:szCs w:val="20"/>
    </w:rPr>
  </w:style>
  <w:style w:type="paragraph" w:styleId="aa">
    <w:name w:val="List Paragraph"/>
    <w:basedOn w:val="a"/>
    <w:uiPriority w:val="34"/>
    <w:qFormat/>
    <w:rsid w:val="003B5DA1"/>
    <w:pPr>
      <w:ind w:leftChars="200" w:left="480"/>
    </w:pPr>
    <w:rPr>
      <w:rFonts w:asciiTheme="minorHAnsi" w:eastAsiaTheme="minorEastAsia" w:hAnsiTheme="minorHAnsi" w:cstheme="minorBidi"/>
      <w:szCs w:val="22"/>
    </w:rPr>
  </w:style>
  <w:style w:type="table" w:styleId="ab">
    <w:name w:val="Table Grid"/>
    <w:basedOn w:val="a2"/>
    <w:uiPriority w:val="39"/>
    <w:rsid w:val="003B5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
    <w:basedOn w:val="a"/>
    <w:rsid w:val="005250AB"/>
    <w:pPr>
      <w:snapToGrid w:val="0"/>
      <w:spacing w:before="50" w:after="50" w:line="400" w:lineRule="exact"/>
    </w:pPr>
    <w:rPr>
      <w:rFonts w:ascii="華康粗黑體" w:eastAsia="華康粗黑體"/>
      <w:sz w:val="28"/>
    </w:rPr>
  </w:style>
  <w:style w:type="character" w:customStyle="1" w:styleId="c100b30">
    <w:name w:val="c100b30標題字"/>
    <w:rsid w:val="005250AB"/>
    <w:rPr>
      <w:rFonts w:eastAsia="華康粗黑體"/>
      <w:color w:val="0087B3"/>
      <w:sz w:val="28"/>
    </w:rPr>
  </w:style>
  <w:style w:type="table" w:customStyle="1" w:styleId="TableNormal">
    <w:name w:val="Table Normal"/>
    <w:uiPriority w:val="2"/>
    <w:semiHidden/>
    <w:unhideWhenUsed/>
    <w:qFormat/>
    <w:rsid w:val="00FE186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0">
    <w:name w:val="Body Text"/>
    <w:basedOn w:val="a"/>
    <w:link w:val="ad"/>
    <w:qFormat/>
    <w:rsid w:val="00FE186C"/>
    <w:pPr>
      <w:autoSpaceDE w:val="0"/>
      <w:autoSpaceDN w:val="0"/>
    </w:pPr>
    <w:rPr>
      <w:rFonts w:ascii="Adobe 繁黑體 Std B" w:eastAsia="Adobe 繁黑體 Std B" w:hAnsi="Adobe 繁黑體 Std B" w:cs="Adobe 繁黑體 Std B"/>
      <w:kern w:val="0"/>
      <w:sz w:val="28"/>
      <w:szCs w:val="28"/>
      <w:lang w:eastAsia="en-US"/>
    </w:rPr>
  </w:style>
  <w:style w:type="character" w:customStyle="1" w:styleId="ad">
    <w:name w:val="本文 字元"/>
    <w:basedOn w:val="a1"/>
    <w:link w:val="a0"/>
    <w:rsid w:val="00FE186C"/>
    <w:rPr>
      <w:rFonts w:ascii="Adobe 繁黑體 Std B" w:eastAsia="Adobe 繁黑體 Std B" w:hAnsi="Adobe 繁黑體 Std B" w:cs="Adobe 繁黑體 Std B"/>
      <w:kern w:val="0"/>
      <w:sz w:val="28"/>
      <w:szCs w:val="28"/>
      <w:lang w:eastAsia="en-US"/>
    </w:rPr>
  </w:style>
  <w:style w:type="paragraph" w:customStyle="1" w:styleId="TableParagraph">
    <w:name w:val="Table Paragraph"/>
    <w:basedOn w:val="a"/>
    <w:uiPriority w:val="1"/>
    <w:qFormat/>
    <w:rsid w:val="00FE186C"/>
    <w:pPr>
      <w:autoSpaceDE w:val="0"/>
      <w:autoSpaceDN w:val="0"/>
      <w:ind w:left="103"/>
    </w:pPr>
    <w:rPr>
      <w:rFonts w:ascii="新細明體" w:hAnsi="新細明體" w:cs="新細明體"/>
      <w:kern w:val="0"/>
      <w:sz w:val="22"/>
      <w:szCs w:val="22"/>
      <w:lang w:eastAsia="en-US"/>
    </w:rPr>
  </w:style>
  <w:style w:type="paragraph" w:customStyle="1" w:styleId="110">
    <w:name w:val="標題 11"/>
    <w:basedOn w:val="a"/>
    <w:uiPriority w:val="1"/>
    <w:qFormat/>
    <w:rsid w:val="00330687"/>
    <w:pPr>
      <w:autoSpaceDE w:val="0"/>
      <w:autoSpaceDN w:val="0"/>
      <w:spacing w:line="422" w:lineRule="exact"/>
      <w:ind w:left="899"/>
      <w:outlineLvl w:val="1"/>
    </w:pPr>
    <w:rPr>
      <w:rFonts w:ascii="Adobe 繁黑體 Std B" w:eastAsia="Adobe 繁黑體 Std B" w:hAnsi="Adobe 繁黑體 Std B" w:cs="Adobe 繁黑體 Std B"/>
      <w:kern w:val="0"/>
      <w:sz w:val="32"/>
      <w:szCs w:val="32"/>
      <w:lang w:eastAsia="en-US"/>
    </w:rPr>
  </w:style>
  <w:style w:type="character" w:customStyle="1" w:styleId="30">
    <w:name w:val="標題 3 字元"/>
    <w:basedOn w:val="a1"/>
    <w:link w:val="3"/>
    <w:rsid w:val="00330687"/>
    <w:rPr>
      <w:rFonts w:ascii="標楷體" w:eastAsia="標楷體" w:hAnsi="標楷體" w:cs="Times New Roman"/>
      <w:color w:val="0000FF"/>
      <w:sz w:val="32"/>
      <w:szCs w:val="16"/>
    </w:rPr>
  </w:style>
  <w:style w:type="paragraph" w:customStyle="1" w:styleId="4123">
    <w:name w:val="4.【教學目標】內文字（1.2.3.）"/>
    <w:basedOn w:val="ae"/>
    <w:rsid w:val="00330687"/>
    <w:pPr>
      <w:tabs>
        <w:tab w:val="left" w:pos="142"/>
      </w:tabs>
      <w:spacing w:line="220" w:lineRule="exact"/>
      <w:ind w:left="227" w:right="57" w:hanging="170"/>
      <w:jc w:val="both"/>
    </w:pPr>
    <w:rPr>
      <w:rFonts w:ascii="新細明體" w:eastAsia="新細明體" w:cs="Times New Roman"/>
      <w:sz w:val="16"/>
      <w:szCs w:val="16"/>
    </w:rPr>
  </w:style>
  <w:style w:type="paragraph" w:styleId="ae">
    <w:name w:val="Plain Text"/>
    <w:basedOn w:val="a"/>
    <w:link w:val="af"/>
    <w:rsid w:val="00330687"/>
    <w:rPr>
      <w:rFonts w:ascii="細明體" w:eastAsia="細明體" w:hAnsi="Courier New" w:cs="Courier New"/>
    </w:rPr>
  </w:style>
  <w:style w:type="character" w:customStyle="1" w:styleId="af">
    <w:name w:val="純文字 字元"/>
    <w:basedOn w:val="a1"/>
    <w:link w:val="ae"/>
    <w:rsid w:val="00330687"/>
    <w:rPr>
      <w:rFonts w:ascii="細明體" w:eastAsia="細明體" w:hAnsi="Courier New" w:cs="Courier New"/>
      <w:szCs w:val="24"/>
    </w:rPr>
  </w:style>
  <w:style w:type="paragraph" w:customStyle="1" w:styleId="31">
    <w:name w:val="3.【對應能力指標】內文字"/>
    <w:basedOn w:val="ae"/>
    <w:rsid w:val="00330687"/>
    <w:pPr>
      <w:tabs>
        <w:tab w:val="left" w:pos="624"/>
      </w:tabs>
      <w:spacing w:line="220" w:lineRule="exact"/>
      <w:ind w:left="624" w:right="57" w:hanging="567"/>
      <w:jc w:val="both"/>
    </w:pPr>
    <w:rPr>
      <w:rFonts w:ascii="新細明體" w:eastAsia="新細明體" w:cs="Times New Roman"/>
      <w:sz w:val="16"/>
      <w:szCs w:val="20"/>
    </w:rPr>
  </w:style>
  <w:style w:type="paragraph" w:customStyle="1" w:styleId="l14">
    <w:name w:val="l14"/>
    <w:basedOn w:val="a"/>
    <w:rsid w:val="00330687"/>
    <w:pPr>
      <w:spacing w:line="320" w:lineRule="exact"/>
      <w:jc w:val="center"/>
    </w:pPr>
    <w:rPr>
      <w:rFonts w:eastAsia="細明體"/>
      <w:szCs w:val="20"/>
    </w:rPr>
  </w:style>
  <w:style w:type="paragraph" w:styleId="Web">
    <w:name w:val="Normal (Web)"/>
    <w:basedOn w:val="a"/>
    <w:rsid w:val="00330687"/>
    <w:pPr>
      <w:widowControl/>
      <w:spacing w:before="100" w:beforeAutospacing="1" w:after="100" w:afterAutospacing="1"/>
    </w:pPr>
    <w:rPr>
      <w:rFonts w:ascii="新細明體" w:hint="eastAsia"/>
      <w:kern w:val="0"/>
    </w:rPr>
  </w:style>
  <w:style w:type="character" w:styleId="af0">
    <w:name w:val="page number"/>
    <w:basedOn w:val="a1"/>
    <w:rsid w:val="00330687"/>
  </w:style>
  <w:style w:type="paragraph" w:styleId="22">
    <w:name w:val="Body Text 2"/>
    <w:basedOn w:val="a"/>
    <w:link w:val="23"/>
    <w:rsid w:val="00330687"/>
    <w:pPr>
      <w:adjustRightInd w:val="0"/>
      <w:snapToGrid w:val="0"/>
      <w:spacing w:line="300" w:lineRule="exact"/>
    </w:pPr>
    <w:rPr>
      <w:rFonts w:ascii="新細明體" w:hAnsi="新細明體"/>
      <w:sz w:val="16"/>
    </w:rPr>
  </w:style>
  <w:style w:type="character" w:customStyle="1" w:styleId="23">
    <w:name w:val="本文 2 字元"/>
    <w:basedOn w:val="a1"/>
    <w:link w:val="22"/>
    <w:rsid w:val="00330687"/>
    <w:rPr>
      <w:rFonts w:ascii="新細明體" w:eastAsia="新細明體" w:hAnsi="新細明體" w:cs="Times New Roman"/>
      <w:sz w:val="16"/>
      <w:szCs w:val="24"/>
    </w:rPr>
  </w:style>
  <w:style w:type="paragraph" w:styleId="af1">
    <w:name w:val="Body Text Indent"/>
    <w:basedOn w:val="a"/>
    <w:link w:val="af2"/>
    <w:rsid w:val="00330687"/>
    <w:pPr>
      <w:adjustRightInd w:val="0"/>
      <w:ind w:left="320" w:hangingChars="200" w:hanging="320"/>
      <w:jc w:val="both"/>
    </w:pPr>
    <w:rPr>
      <w:sz w:val="16"/>
      <w:szCs w:val="16"/>
    </w:rPr>
  </w:style>
  <w:style w:type="character" w:customStyle="1" w:styleId="af2">
    <w:name w:val="本文縮排 字元"/>
    <w:basedOn w:val="a1"/>
    <w:link w:val="af1"/>
    <w:rsid w:val="00330687"/>
    <w:rPr>
      <w:rFonts w:ascii="Times New Roman" w:eastAsia="新細明體" w:hAnsi="Times New Roman" w:cs="Times New Roman"/>
      <w:sz w:val="16"/>
      <w:szCs w:val="16"/>
    </w:rPr>
  </w:style>
  <w:style w:type="paragraph" w:customStyle="1" w:styleId="af3">
    <w:name w:val="(一)"/>
    <w:basedOn w:val="a"/>
    <w:rsid w:val="00330687"/>
    <w:pPr>
      <w:spacing w:afterLines="25" w:after="25"/>
    </w:pPr>
    <w:rPr>
      <w:rFonts w:ascii="華康粗黑體" w:eastAsia="華康粗黑體"/>
    </w:rPr>
  </w:style>
  <w:style w:type="paragraph" w:customStyle="1" w:styleId="12">
    <w:name w:val="1."/>
    <w:basedOn w:val="a"/>
    <w:rsid w:val="00330687"/>
    <w:pPr>
      <w:ind w:leftChars="100" w:left="750" w:hangingChars="200" w:hanging="500"/>
    </w:pPr>
    <w:rPr>
      <w:rFonts w:ascii="華康標宋體" w:eastAsia="華康標宋體"/>
      <w:sz w:val="25"/>
    </w:rPr>
  </w:style>
  <w:style w:type="paragraph" w:customStyle="1" w:styleId="af4">
    <w:name w:val="分段能力指標"/>
    <w:basedOn w:val="a"/>
    <w:rsid w:val="00330687"/>
    <w:pPr>
      <w:snapToGrid w:val="0"/>
      <w:spacing w:line="280" w:lineRule="exact"/>
      <w:ind w:left="595" w:hanging="567"/>
    </w:pPr>
    <w:rPr>
      <w:rFonts w:ascii="華康標宋體" w:eastAsia="華康標宋體" w:hAnsi="新細明體"/>
      <w:sz w:val="20"/>
    </w:rPr>
  </w:style>
  <w:style w:type="paragraph" w:customStyle="1" w:styleId="af5">
    <w:name w:val="教學目標"/>
    <w:basedOn w:val="a"/>
    <w:rsid w:val="00330687"/>
    <w:pPr>
      <w:snapToGrid w:val="0"/>
      <w:spacing w:line="280" w:lineRule="exact"/>
      <w:ind w:left="255" w:hanging="227"/>
    </w:pPr>
    <w:rPr>
      <w:rFonts w:ascii="華康標宋體" w:eastAsia="華康標宋體" w:hAnsi="新細明體"/>
      <w:sz w:val="20"/>
    </w:rPr>
  </w:style>
  <w:style w:type="paragraph" w:customStyle="1" w:styleId="af6">
    <w:name w:val="相關領域─◎"/>
    <w:basedOn w:val="af7"/>
    <w:rsid w:val="00330687"/>
    <w:pPr>
      <w:ind w:left="567"/>
    </w:pPr>
    <w:rPr>
      <w:b/>
      <w:bCs/>
    </w:rPr>
  </w:style>
  <w:style w:type="paragraph" w:customStyle="1" w:styleId="af7">
    <w:name w:val="相關領域..."/>
    <w:basedOn w:val="a"/>
    <w:rsid w:val="00330687"/>
    <w:pPr>
      <w:snapToGrid w:val="0"/>
      <w:spacing w:line="280" w:lineRule="exact"/>
      <w:ind w:left="595" w:hanging="567"/>
    </w:pPr>
    <w:rPr>
      <w:rFonts w:ascii="華康標宋體" w:eastAsia="華康標宋體" w:hAnsi="新細明體"/>
      <w:sz w:val="20"/>
    </w:rPr>
  </w:style>
  <w:style w:type="paragraph" w:customStyle="1" w:styleId="af8">
    <w:name w:val="教學策略與重點"/>
    <w:basedOn w:val="a"/>
    <w:rsid w:val="00330687"/>
    <w:pPr>
      <w:snapToGrid w:val="0"/>
      <w:spacing w:line="280" w:lineRule="exact"/>
      <w:ind w:left="255" w:hanging="227"/>
    </w:pPr>
    <w:rPr>
      <w:rFonts w:ascii="華康標宋體" w:eastAsia="華康標宋體" w:hAnsi="新細明體"/>
      <w:sz w:val="20"/>
    </w:rPr>
  </w:style>
  <w:style w:type="paragraph" w:customStyle="1" w:styleId="af9">
    <w:name w:val="教學資源"/>
    <w:basedOn w:val="af8"/>
    <w:rsid w:val="00330687"/>
  </w:style>
  <w:style w:type="paragraph" w:customStyle="1" w:styleId="xl24">
    <w:name w:val="xl24"/>
    <w:basedOn w:val="a"/>
    <w:rsid w:val="0033068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細明體" w:eastAsia="細明體" w:hAnsi="Arial Unicode MS" w:hint="eastAsia"/>
      <w:kern w:val="0"/>
      <w:sz w:val="20"/>
      <w:szCs w:val="20"/>
    </w:rPr>
  </w:style>
  <w:style w:type="paragraph" w:customStyle="1" w:styleId="xl25">
    <w:name w:val="xl25"/>
    <w:basedOn w:val="a"/>
    <w:rsid w:val="0033068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hint="eastAsia"/>
      <w:kern w:val="0"/>
      <w:sz w:val="20"/>
      <w:szCs w:val="20"/>
    </w:rPr>
  </w:style>
  <w:style w:type="paragraph" w:customStyle="1" w:styleId="afa">
    <w:name w:val="表格抬頭文字"/>
    <w:basedOn w:val="a"/>
    <w:rsid w:val="00330687"/>
    <w:pPr>
      <w:snapToGrid w:val="0"/>
      <w:spacing w:before="240" w:after="60"/>
      <w:jc w:val="center"/>
    </w:pPr>
    <w:rPr>
      <w:rFonts w:ascii="華康中黑體" w:eastAsia="華康中黑體"/>
      <w:sz w:val="28"/>
      <w:szCs w:val="20"/>
    </w:rPr>
  </w:style>
  <w:style w:type="paragraph" w:styleId="24">
    <w:name w:val="Body Text Indent 2"/>
    <w:basedOn w:val="a"/>
    <w:link w:val="25"/>
    <w:rsid w:val="00330687"/>
    <w:pPr>
      <w:snapToGrid w:val="0"/>
      <w:spacing w:before="360" w:line="360" w:lineRule="exact"/>
      <w:ind w:left="462" w:hanging="366"/>
      <w:jc w:val="both"/>
    </w:pPr>
    <w:rPr>
      <w:rFonts w:ascii="華康楷書體注音" w:eastAsia="華康楷書體注音"/>
      <w:szCs w:val="20"/>
    </w:rPr>
  </w:style>
  <w:style w:type="character" w:customStyle="1" w:styleId="25">
    <w:name w:val="本文縮排 2 字元"/>
    <w:basedOn w:val="a1"/>
    <w:link w:val="24"/>
    <w:rsid w:val="00330687"/>
    <w:rPr>
      <w:rFonts w:ascii="華康楷書體注音" w:eastAsia="華康楷書體注音" w:hAnsi="Times New Roman" w:cs="Times New Roman"/>
      <w:szCs w:val="20"/>
    </w:rPr>
  </w:style>
  <w:style w:type="paragraph" w:customStyle="1" w:styleId="afb">
    <w:name w:val="表頭"/>
    <w:basedOn w:val="a"/>
    <w:rsid w:val="00330687"/>
    <w:pPr>
      <w:spacing w:line="320" w:lineRule="exact"/>
      <w:jc w:val="center"/>
    </w:pPr>
    <w:rPr>
      <w:rFonts w:ascii="華康中黑體" w:eastAsia="華康中黑體"/>
      <w:sz w:val="22"/>
      <w:szCs w:val="20"/>
    </w:rPr>
  </w:style>
  <w:style w:type="paragraph" w:customStyle="1" w:styleId="13">
    <w:name w:val="(1)建議表標題"/>
    <w:basedOn w:val="a"/>
    <w:rsid w:val="00330687"/>
    <w:pPr>
      <w:spacing w:before="120" w:after="120"/>
      <w:jc w:val="center"/>
    </w:pPr>
    <w:rPr>
      <w:rFonts w:ascii="華康中黑體" w:eastAsia="華康中黑體"/>
      <w:color w:val="000000"/>
      <w:sz w:val="40"/>
      <w:szCs w:val="20"/>
    </w:rPr>
  </w:style>
  <w:style w:type="paragraph" w:customStyle="1" w:styleId="26">
    <w:name w:val="2.表頭文字"/>
    <w:basedOn w:val="a"/>
    <w:rsid w:val="00330687"/>
    <w:pPr>
      <w:jc w:val="center"/>
    </w:pPr>
    <w:rPr>
      <w:rFonts w:eastAsia="華康中圓體"/>
      <w:szCs w:val="20"/>
    </w:rPr>
  </w:style>
  <w:style w:type="paragraph" w:customStyle="1" w:styleId="afc">
    <w:name w:val="表格"/>
    <w:basedOn w:val="a"/>
    <w:rsid w:val="00330687"/>
    <w:pPr>
      <w:spacing w:line="320" w:lineRule="atLeast"/>
      <w:jc w:val="center"/>
    </w:pPr>
    <w:rPr>
      <w:rFonts w:ascii="新細明體" w:hint="eastAsia"/>
      <w:sz w:val="22"/>
      <w:szCs w:val="20"/>
    </w:rPr>
  </w:style>
  <w:style w:type="paragraph" w:styleId="afd">
    <w:name w:val="Note Heading"/>
    <w:basedOn w:val="a"/>
    <w:next w:val="a"/>
    <w:link w:val="afe"/>
    <w:rsid w:val="00330687"/>
    <w:pPr>
      <w:jc w:val="center"/>
    </w:pPr>
  </w:style>
  <w:style w:type="character" w:customStyle="1" w:styleId="afe">
    <w:name w:val="註釋標題 字元"/>
    <w:basedOn w:val="a1"/>
    <w:link w:val="afd"/>
    <w:rsid w:val="00330687"/>
    <w:rPr>
      <w:rFonts w:ascii="Times New Roman" w:eastAsia="新細明體" w:hAnsi="Times New Roman" w:cs="Times New Roman"/>
      <w:szCs w:val="24"/>
    </w:rPr>
  </w:style>
  <w:style w:type="paragraph" w:styleId="32">
    <w:name w:val="Body Text Indent 3"/>
    <w:basedOn w:val="a"/>
    <w:link w:val="33"/>
    <w:rsid w:val="00330687"/>
    <w:pPr>
      <w:spacing w:line="480" w:lineRule="exact"/>
      <w:ind w:firstLineChars="271" w:firstLine="759"/>
    </w:pPr>
    <w:rPr>
      <w:rFonts w:ascii="新細明體"/>
      <w:sz w:val="28"/>
    </w:rPr>
  </w:style>
  <w:style w:type="character" w:customStyle="1" w:styleId="33">
    <w:name w:val="本文縮排 3 字元"/>
    <w:basedOn w:val="a1"/>
    <w:link w:val="32"/>
    <w:rsid w:val="00330687"/>
    <w:rPr>
      <w:rFonts w:ascii="新細明體" w:eastAsia="新細明體" w:hAnsi="Times New Roman" w:cs="Times New Roman"/>
      <w:sz w:val="28"/>
      <w:szCs w:val="24"/>
    </w:rPr>
  </w:style>
  <w:style w:type="paragraph" w:styleId="aff">
    <w:name w:val="List"/>
    <w:basedOn w:val="a"/>
    <w:rsid w:val="00330687"/>
    <w:pPr>
      <w:spacing w:line="360" w:lineRule="exact"/>
      <w:ind w:leftChars="200" w:left="100" w:hangingChars="200" w:hanging="200"/>
      <w:jc w:val="both"/>
    </w:pPr>
    <w:rPr>
      <w:rFonts w:ascii="新細明體"/>
      <w:szCs w:val="20"/>
    </w:rPr>
  </w:style>
  <w:style w:type="paragraph" w:customStyle="1" w:styleId="1-1-1">
    <w:name w:val="1-1-1"/>
    <w:basedOn w:val="a"/>
    <w:rsid w:val="00330687"/>
    <w:pPr>
      <w:spacing w:line="400" w:lineRule="exact"/>
      <w:ind w:left="1588" w:hanging="737"/>
      <w:jc w:val="both"/>
    </w:pPr>
    <w:rPr>
      <w:rFonts w:eastAsia="標楷體"/>
      <w:szCs w:val="20"/>
    </w:rPr>
  </w:style>
  <w:style w:type="paragraph" w:styleId="34">
    <w:name w:val="Body Text 3"/>
    <w:basedOn w:val="a"/>
    <w:link w:val="35"/>
    <w:rsid w:val="00330687"/>
    <w:pPr>
      <w:jc w:val="center"/>
    </w:pPr>
    <w:rPr>
      <w:sz w:val="20"/>
      <w:szCs w:val="20"/>
    </w:rPr>
  </w:style>
  <w:style w:type="character" w:customStyle="1" w:styleId="35">
    <w:name w:val="本文 3 字元"/>
    <w:basedOn w:val="a1"/>
    <w:link w:val="34"/>
    <w:rsid w:val="00330687"/>
    <w:rPr>
      <w:rFonts w:ascii="Times New Roman" w:eastAsia="新細明體" w:hAnsi="Times New Roman" w:cs="Times New Roman"/>
      <w:sz w:val="20"/>
      <w:szCs w:val="20"/>
    </w:rPr>
  </w:style>
  <w:style w:type="paragraph" w:customStyle="1" w:styleId="16">
    <w:name w:val="活動設計(中標16#)"/>
    <w:basedOn w:val="a"/>
    <w:rsid w:val="00330687"/>
    <w:pPr>
      <w:keepNext/>
      <w:overflowPunct w:val="0"/>
      <w:adjustRightInd w:val="0"/>
      <w:spacing w:before="100" w:after="100" w:line="400" w:lineRule="exact"/>
      <w:jc w:val="center"/>
      <w:outlineLvl w:val="3"/>
    </w:pPr>
    <w:rPr>
      <w:rFonts w:eastAsia="華康中圓體"/>
      <w:sz w:val="32"/>
      <w:szCs w:val="20"/>
      <w:shd w:val="clear" w:color="auto" w:fill="FFFFFF"/>
    </w:rPr>
  </w:style>
  <w:style w:type="paragraph" w:styleId="27">
    <w:name w:val="List 2"/>
    <w:basedOn w:val="a"/>
    <w:rsid w:val="00330687"/>
    <w:pPr>
      <w:ind w:left="960" w:hanging="480"/>
    </w:pPr>
    <w:rPr>
      <w:szCs w:val="20"/>
    </w:rPr>
  </w:style>
  <w:style w:type="paragraph" w:customStyle="1" w:styleId="0">
    <w:name w:val="0"/>
    <w:basedOn w:val="a"/>
    <w:autoRedefine/>
    <w:rsid w:val="00330687"/>
    <w:pPr>
      <w:ind w:left="57" w:right="57"/>
    </w:pPr>
    <w:rPr>
      <w:rFonts w:ascii="新細明體" w:hAnsi="新細明體"/>
      <w:sz w:val="16"/>
      <w:szCs w:val="16"/>
    </w:rPr>
  </w:style>
  <w:style w:type="character" w:styleId="aff0">
    <w:name w:val="FollowedHyperlink"/>
    <w:rsid w:val="00330687"/>
    <w:rPr>
      <w:color w:val="800080"/>
      <w:u w:val="single"/>
    </w:rPr>
  </w:style>
  <w:style w:type="paragraph" w:customStyle="1" w:styleId="9">
    <w:name w:val="9"/>
    <w:basedOn w:val="a"/>
    <w:rsid w:val="00330687"/>
    <w:pPr>
      <w:widowControl/>
      <w:spacing w:before="100" w:beforeAutospacing="1" w:after="100" w:afterAutospacing="1"/>
    </w:pPr>
    <w:rPr>
      <w:rFonts w:ascii="新細明體"/>
      <w:kern w:val="0"/>
    </w:rPr>
  </w:style>
  <w:style w:type="paragraph" w:customStyle="1" w:styleId="14">
    <w:name w:val="1.標題文字"/>
    <w:basedOn w:val="a"/>
    <w:rsid w:val="00330687"/>
    <w:pPr>
      <w:jc w:val="center"/>
    </w:pPr>
    <w:rPr>
      <w:rFonts w:ascii="華康中黑體" w:eastAsia="華康中黑體"/>
      <w:sz w:val="28"/>
      <w:szCs w:val="28"/>
    </w:rPr>
  </w:style>
  <w:style w:type="paragraph" w:customStyle="1" w:styleId="aff1">
    <w:name w:val="表格六大議題"/>
    <w:rsid w:val="00330687"/>
    <w:pPr>
      <w:spacing w:line="280" w:lineRule="exact"/>
      <w:ind w:left="550" w:hangingChars="250" w:hanging="550"/>
    </w:pPr>
    <w:rPr>
      <w:rFonts w:ascii="Times New Roman" w:eastAsia="華康標宋體" w:hAnsi="Times New Roman" w:cs="Times New Roman"/>
      <w:kern w:val="0"/>
      <w:sz w:val="22"/>
      <w:szCs w:val="20"/>
    </w:rPr>
  </w:style>
  <w:style w:type="paragraph" w:styleId="aff2">
    <w:name w:val="Block Text"/>
    <w:basedOn w:val="a"/>
    <w:rsid w:val="00330687"/>
    <w:pPr>
      <w:spacing w:line="360" w:lineRule="exact"/>
      <w:ind w:leftChars="25" w:left="542" w:rightChars="25" w:right="60" w:hanging="482"/>
      <w:jc w:val="both"/>
    </w:pPr>
    <w:rPr>
      <w:rFonts w:ascii="中國龍中隸書" w:eastAsia="中國龍中隸書"/>
      <w:sz w:val="22"/>
      <w:szCs w:val="20"/>
    </w:rPr>
  </w:style>
  <w:style w:type="paragraph" w:customStyle="1" w:styleId="51">
    <w:name w:val="5.【十大能力指標】內文字（一、二、三、）"/>
    <w:basedOn w:val="a"/>
    <w:rsid w:val="00330687"/>
    <w:pPr>
      <w:tabs>
        <w:tab w:val="left" w:pos="329"/>
      </w:tabs>
      <w:spacing w:line="240" w:lineRule="exact"/>
      <w:ind w:left="397" w:right="57" w:hanging="340"/>
      <w:jc w:val="both"/>
    </w:pPr>
    <w:rPr>
      <w:sz w:val="16"/>
      <w:szCs w:val="20"/>
    </w:rPr>
  </w:style>
  <w:style w:type="paragraph" w:styleId="aff3">
    <w:name w:val="Balloon Text"/>
    <w:basedOn w:val="a"/>
    <w:link w:val="aff4"/>
    <w:rsid w:val="00330687"/>
    <w:rPr>
      <w:rFonts w:ascii="Calibri Light" w:hAnsi="Calibri Light"/>
      <w:sz w:val="18"/>
      <w:szCs w:val="18"/>
    </w:rPr>
  </w:style>
  <w:style w:type="character" w:customStyle="1" w:styleId="aff4">
    <w:name w:val="註解方塊文字 字元"/>
    <w:basedOn w:val="a1"/>
    <w:link w:val="aff3"/>
    <w:rsid w:val="00330687"/>
    <w:rPr>
      <w:rFonts w:ascii="Calibri Light" w:eastAsia="新細明體" w:hAnsi="Calibri Light" w:cs="Times New Roman"/>
      <w:sz w:val="18"/>
      <w:szCs w:val="18"/>
    </w:rPr>
  </w:style>
  <w:style w:type="paragraph" w:styleId="aff5">
    <w:name w:val="annotation text"/>
    <w:basedOn w:val="a"/>
    <w:link w:val="aff6"/>
    <w:rsid w:val="00E72E9D"/>
  </w:style>
  <w:style w:type="character" w:customStyle="1" w:styleId="aff6">
    <w:name w:val="註解文字 字元"/>
    <w:basedOn w:val="a1"/>
    <w:link w:val="aff5"/>
    <w:rsid w:val="00E72E9D"/>
    <w:rPr>
      <w:rFonts w:ascii="Times New Roman" w:eastAsia="新細明體" w:hAnsi="Times New Roman" w:cs="Times New Roman"/>
      <w:szCs w:val="24"/>
    </w:rPr>
  </w:style>
  <w:style w:type="paragraph" w:customStyle="1" w:styleId="15">
    <w:name w:val="(五)內文1"/>
    <w:basedOn w:val="a"/>
    <w:rsid w:val="00E72E9D"/>
    <w:pPr>
      <w:snapToGrid w:val="0"/>
      <w:ind w:leftChars="200" w:left="756" w:hangingChars="115" w:hanging="276"/>
      <w:jc w:val="both"/>
    </w:pPr>
    <w:rPr>
      <w:rFonts w:eastAsia="標楷體"/>
    </w:rPr>
  </w:style>
  <w:style w:type="paragraph" w:styleId="17">
    <w:name w:val="toc 1"/>
    <w:basedOn w:val="a"/>
    <w:next w:val="a"/>
    <w:autoRedefine/>
    <w:rsid w:val="00F722FA"/>
  </w:style>
  <w:style w:type="character" w:customStyle="1" w:styleId="page1">
    <w:name w:val="page1"/>
    <w:rsid w:val="00E8468F"/>
    <w:rPr>
      <w:spacing w:val="0"/>
      <w:sz w:val="25"/>
      <w:szCs w:val="25"/>
    </w:rPr>
  </w:style>
  <w:style w:type="character" w:customStyle="1" w:styleId="50">
    <w:name w:val="標題 5 字元"/>
    <w:basedOn w:val="a1"/>
    <w:link w:val="5"/>
    <w:rsid w:val="00E75247"/>
    <w:rPr>
      <w:rFonts w:ascii="Verdana" w:eastAsia="Arial Unicode MS" w:hAnsi="Verdana" w:cs="Times New Roman"/>
      <w:color w:val="008080"/>
      <w:sz w:val="20"/>
      <w:szCs w:val="20"/>
    </w:rPr>
  </w:style>
  <w:style w:type="paragraph" w:customStyle="1" w:styleId="aff7">
    <w:name w:val="(學習單)標"/>
    <w:basedOn w:val="a"/>
    <w:rsid w:val="00E75247"/>
    <w:pPr>
      <w:overflowPunct w:val="0"/>
      <w:adjustRightInd w:val="0"/>
      <w:spacing w:before="335" w:after="335" w:line="500" w:lineRule="atLeast"/>
      <w:jc w:val="center"/>
    </w:pPr>
    <w:rPr>
      <w:rFonts w:eastAsia="華康粗圓體"/>
      <w:sz w:val="36"/>
      <w:szCs w:val="20"/>
      <w:u w:val="double"/>
    </w:rPr>
  </w:style>
  <w:style w:type="paragraph" w:customStyle="1" w:styleId="-1">
    <w:name w:val="內文-1"/>
    <w:basedOn w:val="a"/>
    <w:rsid w:val="00E75247"/>
    <w:pPr>
      <w:spacing w:line="420" w:lineRule="exact"/>
      <w:ind w:firstLine="567"/>
      <w:jc w:val="both"/>
    </w:pPr>
    <w:rPr>
      <w:rFonts w:eastAsia="標楷體"/>
      <w:szCs w:val="20"/>
    </w:rPr>
  </w:style>
  <w:style w:type="paragraph" w:customStyle="1" w:styleId="PlainText">
    <w:name w:val="Plain Text"/>
    <w:basedOn w:val="a"/>
    <w:rsid w:val="00E75247"/>
    <w:pPr>
      <w:adjustRightInd w:val="0"/>
      <w:textAlignment w:val="baseline"/>
    </w:pPr>
    <w:rPr>
      <w:rFonts w:ascii="細明體" w:eastAsia="細明體" w:hAnsi="Courier New"/>
      <w:szCs w:val="20"/>
    </w:rPr>
  </w:style>
  <w:style w:type="paragraph" w:customStyle="1" w:styleId="aff8">
    <w:name w:val="國小詳解"/>
    <w:basedOn w:val="a"/>
    <w:rsid w:val="00E75247"/>
    <w:pPr>
      <w:adjustRightInd w:val="0"/>
      <w:snapToGrid w:val="0"/>
    </w:pPr>
    <w:rPr>
      <w:rFonts w:ascii="標楷體" w:eastAsia="標楷體"/>
      <w:color w:val="008000"/>
      <w:kern w:val="0"/>
      <w:sz w:val="28"/>
    </w:rPr>
  </w:style>
  <w:style w:type="paragraph" w:customStyle="1" w:styleId="aff9">
    <w:name w:val="國中答案"/>
    <w:basedOn w:val="a"/>
    <w:rsid w:val="00E75247"/>
    <w:pPr>
      <w:adjustRightInd w:val="0"/>
      <w:snapToGrid w:val="0"/>
    </w:pPr>
    <w:rPr>
      <w:color w:val="0000FF"/>
      <w:kern w:val="0"/>
    </w:rPr>
  </w:style>
  <w:style w:type="table" w:customStyle="1" w:styleId="TableGrid">
    <w:name w:val="TableGrid"/>
    <w:rsid w:val="00DE121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348</Pages>
  <Words>33966</Words>
  <Characters>193610</Characters>
  <Application>Microsoft Office Word</Application>
  <DocSecurity>0</DocSecurity>
  <Lines>1613</Lines>
  <Paragraphs>454</Paragraphs>
  <ScaleCrop>false</ScaleCrop>
  <Company>C.M.T</Company>
  <LinksUpToDate>false</LinksUpToDate>
  <CharactersWithSpaces>227122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2021-08-09T02:45:00Z</dcterms:created>
  <dcterms:modified xsi:type="dcterms:W3CDTF">2021-08-10T02:14:00Z</dcterms:modified>
</cp:coreProperties>
</file>